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5101" w:rsidRPr="001719E6" w:rsidRDefault="009C553B" w:rsidP="00135101">
      <w:pPr>
        <w:spacing w:after="200" w:line="276" w:lineRule="auto"/>
        <w:jc w:val="center"/>
        <w:rPr>
          <w:rFonts w:ascii="Arial" w:hAnsi="Arial" w:cs="Arial"/>
          <w:b/>
          <w:sz w:val="40"/>
          <w:lang w:val="en-US"/>
        </w:rPr>
      </w:pPr>
      <w:bookmarkStart w:id="0" w:name="_Toc290282953"/>
      <w:bookmarkStart w:id="1" w:name="_Toc290282969"/>
      <w:r>
        <w:rPr>
          <w:noProof/>
          <w:sz w:val="10"/>
          <w:szCs w:val="10"/>
          <w:lang w:val="en-US"/>
        </w:rPr>
        <w:pict>
          <v:shapetype id="_x0000_t202" coordsize="21600,21600" o:spt="202" path="m,l,21600r21600,l21600,xe">
            <v:stroke joinstyle="miter"/>
            <v:path gradientshapeok="t" o:connecttype="rect"/>
          </v:shapetype>
          <v:shape id="_x0000_s1188" type="#_x0000_t202" style="position:absolute;left:0;text-align:left;margin-left:332.05pt;margin-top:-29.75pt;width:145.1pt;height:53.75pt;z-index:251670528" filled="f" stroked="f">
            <v:textbox>
              <w:txbxContent>
                <w:p w:rsidR="009C553B" w:rsidRPr="009C553B" w:rsidRDefault="009C553B">
                  <w:pPr>
                    <w:rPr>
                      <w:rFonts w:ascii="Arial" w:hAnsi="Arial" w:cs="Arial"/>
                      <w:sz w:val="44"/>
                      <w:szCs w:val="44"/>
                    </w:rPr>
                  </w:pPr>
                  <w:r>
                    <w:rPr>
                      <w:rFonts w:ascii="Arial" w:hAnsi="Arial" w:cs="Arial"/>
                      <w:sz w:val="44"/>
                      <w:szCs w:val="44"/>
                    </w:rPr>
                    <w:t>RP1098 V2</w:t>
                  </w:r>
                </w:p>
              </w:txbxContent>
            </v:textbox>
          </v:shape>
        </w:pict>
      </w:r>
      <w:r w:rsidR="00135101" w:rsidRPr="001719E6">
        <w:rPr>
          <w:noProof/>
          <w:sz w:val="10"/>
          <w:szCs w:val="10"/>
          <w:lang w:val="en-US"/>
        </w:rPr>
        <w:drawing>
          <wp:anchor distT="0" distB="0" distL="114300" distR="114300" simplePos="0" relativeHeight="251663360" behindDoc="0" locked="0" layoutInCell="1" allowOverlap="1" wp14:anchorId="43F02AF0" wp14:editId="6FAC1605">
            <wp:simplePos x="0" y="0"/>
            <wp:positionH relativeFrom="margin">
              <wp:posOffset>3179445</wp:posOffset>
            </wp:positionH>
            <wp:positionV relativeFrom="margin">
              <wp:posOffset>317500</wp:posOffset>
            </wp:positionV>
            <wp:extent cx="1477010" cy="256540"/>
            <wp:effectExtent l="0" t="0" r="889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1477010" cy="256540"/>
                    </a:xfrm>
                    <a:prstGeom prst="rect">
                      <a:avLst/>
                    </a:prstGeom>
                    <a:noFill/>
                    <a:ln w="9525">
                      <a:noFill/>
                      <a:miter lim="800000"/>
                      <a:headEnd/>
                      <a:tailEnd/>
                    </a:ln>
                  </pic:spPr>
                </pic:pic>
              </a:graphicData>
            </a:graphic>
          </wp:anchor>
        </w:drawing>
      </w:r>
      <w:r w:rsidR="00135101" w:rsidRPr="001719E6">
        <w:rPr>
          <w:noProof/>
          <w:sz w:val="10"/>
          <w:szCs w:val="10"/>
          <w:lang w:val="en-US"/>
        </w:rPr>
        <w:drawing>
          <wp:anchor distT="0" distB="0" distL="114300" distR="114300" simplePos="0" relativeHeight="251664384" behindDoc="0" locked="0" layoutInCell="1" allowOverlap="1" wp14:anchorId="37D5C00B" wp14:editId="1E353400">
            <wp:simplePos x="0" y="0"/>
            <wp:positionH relativeFrom="margin">
              <wp:posOffset>2565400</wp:posOffset>
            </wp:positionH>
            <wp:positionV relativeFrom="margin">
              <wp:posOffset>317500</wp:posOffset>
            </wp:positionV>
            <wp:extent cx="492125" cy="483235"/>
            <wp:effectExtent l="0" t="0" r="317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492125" cy="483235"/>
                    </a:xfrm>
                    <a:prstGeom prst="rect">
                      <a:avLst/>
                    </a:prstGeom>
                    <a:noFill/>
                    <a:ln w="9525">
                      <a:noFill/>
                      <a:miter lim="800000"/>
                      <a:headEnd/>
                      <a:tailEnd/>
                    </a:ln>
                  </pic:spPr>
                </pic:pic>
              </a:graphicData>
            </a:graphic>
          </wp:anchor>
        </w:drawing>
      </w:r>
      <w:r w:rsidR="00E3413E">
        <w:rPr>
          <w:rFonts w:ascii="Arial" w:hAnsi="Arial" w:cs="Arial"/>
          <w:b/>
          <w:sz w:val="40"/>
          <w:lang w:val="en-US"/>
        </w:rPr>
        <w:tab/>
      </w:r>
    </w:p>
    <w:p w:rsidR="00135101" w:rsidRPr="001719E6" w:rsidRDefault="00135101" w:rsidP="00135101">
      <w:pPr>
        <w:pStyle w:val="Header"/>
        <w:ind w:left="5040"/>
        <w:rPr>
          <w:rFonts w:ascii="Arial" w:hAnsi="Arial" w:cs="Arial"/>
          <w:spacing w:val="-4"/>
          <w:sz w:val="17"/>
          <w:szCs w:val="17"/>
          <w:lang w:val="en-US"/>
        </w:rPr>
      </w:pPr>
      <w:r w:rsidRPr="001719E6">
        <w:rPr>
          <w:noProof/>
          <w:sz w:val="10"/>
          <w:szCs w:val="10"/>
          <w:lang w:val="en-US"/>
        </w:rPr>
        <w:drawing>
          <wp:anchor distT="0" distB="0" distL="114300" distR="114300" simplePos="0" relativeHeight="251661312" behindDoc="0" locked="0" layoutInCell="1" allowOverlap="1" wp14:anchorId="7A189AD8" wp14:editId="1CF94F2D">
            <wp:simplePos x="0" y="0"/>
            <wp:positionH relativeFrom="margin">
              <wp:posOffset>2898140</wp:posOffset>
            </wp:positionH>
            <wp:positionV relativeFrom="margin">
              <wp:posOffset>-1405890</wp:posOffset>
            </wp:positionV>
            <wp:extent cx="492125" cy="483235"/>
            <wp:effectExtent l="1905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492125" cy="483235"/>
                    </a:xfrm>
                    <a:prstGeom prst="rect">
                      <a:avLst/>
                    </a:prstGeom>
                    <a:noFill/>
                    <a:ln w="9525">
                      <a:noFill/>
                      <a:miter lim="800000"/>
                      <a:headEnd/>
                      <a:tailEnd/>
                    </a:ln>
                  </pic:spPr>
                </pic:pic>
              </a:graphicData>
            </a:graphic>
          </wp:anchor>
        </w:drawing>
      </w:r>
      <w:r w:rsidRPr="001719E6">
        <w:rPr>
          <w:noProof/>
          <w:sz w:val="10"/>
          <w:szCs w:val="10"/>
          <w:lang w:val="en-US"/>
        </w:rPr>
        <w:drawing>
          <wp:anchor distT="0" distB="0" distL="114300" distR="114300" simplePos="0" relativeHeight="251662336" behindDoc="0" locked="0" layoutInCell="1" allowOverlap="1" wp14:anchorId="235F2AD2" wp14:editId="14FA79FB">
            <wp:simplePos x="0" y="0"/>
            <wp:positionH relativeFrom="margin">
              <wp:posOffset>3388995</wp:posOffset>
            </wp:positionH>
            <wp:positionV relativeFrom="margin">
              <wp:posOffset>-1405890</wp:posOffset>
            </wp:positionV>
            <wp:extent cx="1477010" cy="256540"/>
            <wp:effectExtent l="19050" t="0" r="889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1477010" cy="256540"/>
                    </a:xfrm>
                    <a:prstGeom prst="rect">
                      <a:avLst/>
                    </a:prstGeom>
                    <a:noFill/>
                    <a:ln w="9525">
                      <a:noFill/>
                      <a:miter lim="800000"/>
                      <a:headEnd/>
                      <a:tailEnd/>
                    </a:ln>
                  </pic:spPr>
                </pic:pic>
              </a:graphicData>
            </a:graphic>
          </wp:anchor>
        </w:drawing>
      </w:r>
      <w:r w:rsidRPr="001719E6">
        <w:rPr>
          <w:noProof/>
          <w:lang w:val="en-US"/>
        </w:rPr>
        <w:drawing>
          <wp:anchor distT="0" distB="0" distL="114300" distR="114300" simplePos="0" relativeHeight="251659264" behindDoc="0" locked="0" layoutInCell="1" allowOverlap="1" wp14:anchorId="682654CB" wp14:editId="218FDBF2">
            <wp:simplePos x="0" y="0"/>
            <wp:positionH relativeFrom="margin">
              <wp:posOffset>2901950</wp:posOffset>
            </wp:positionH>
            <wp:positionV relativeFrom="margin">
              <wp:posOffset>-2647950</wp:posOffset>
            </wp:positionV>
            <wp:extent cx="502285" cy="475615"/>
            <wp:effectExtent l="1905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02285" cy="475615"/>
                    </a:xfrm>
                    <a:prstGeom prst="rect">
                      <a:avLst/>
                    </a:prstGeom>
                    <a:noFill/>
                    <a:ln w="9525">
                      <a:noFill/>
                      <a:miter lim="800000"/>
                      <a:headEnd/>
                      <a:tailEnd/>
                    </a:ln>
                  </pic:spPr>
                </pic:pic>
              </a:graphicData>
            </a:graphic>
          </wp:anchor>
        </w:drawing>
      </w:r>
      <w:r w:rsidRPr="001719E6">
        <w:rPr>
          <w:noProof/>
          <w:lang w:val="en-US"/>
        </w:rPr>
        <w:drawing>
          <wp:anchor distT="0" distB="0" distL="114300" distR="114300" simplePos="0" relativeHeight="251660288" behindDoc="0" locked="0" layoutInCell="1" allowOverlap="1" wp14:anchorId="26F5917B" wp14:editId="35DAE8DC">
            <wp:simplePos x="0" y="0"/>
            <wp:positionH relativeFrom="margin">
              <wp:posOffset>3404235</wp:posOffset>
            </wp:positionH>
            <wp:positionV relativeFrom="margin">
              <wp:posOffset>-2647950</wp:posOffset>
            </wp:positionV>
            <wp:extent cx="1477010" cy="256540"/>
            <wp:effectExtent l="19050" t="0" r="889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477010" cy="256540"/>
                    </a:xfrm>
                    <a:prstGeom prst="rect">
                      <a:avLst/>
                    </a:prstGeom>
                    <a:noFill/>
                    <a:ln w="9525">
                      <a:noFill/>
                      <a:miter lim="800000"/>
                      <a:headEnd/>
                      <a:tailEnd/>
                    </a:ln>
                  </pic:spPr>
                </pic:pic>
              </a:graphicData>
            </a:graphic>
          </wp:anchor>
        </w:drawing>
      </w:r>
      <w:r w:rsidRPr="001719E6">
        <w:rPr>
          <w:rFonts w:ascii="Arial" w:hAnsi="Arial" w:cs="Arial"/>
          <w:spacing w:val="-4"/>
          <w:sz w:val="17"/>
          <w:szCs w:val="17"/>
          <w:lang w:val="en-US"/>
        </w:rPr>
        <w:t xml:space="preserve">        </w:t>
      </w:r>
    </w:p>
    <w:p w:rsidR="00135101" w:rsidRPr="001719E6" w:rsidRDefault="00135101" w:rsidP="00135101">
      <w:pPr>
        <w:pStyle w:val="Header"/>
        <w:ind w:left="5040"/>
        <w:rPr>
          <w:rFonts w:ascii="Arial" w:hAnsi="Arial" w:cs="Arial"/>
          <w:spacing w:val="-4"/>
          <w:sz w:val="17"/>
          <w:szCs w:val="17"/>
          <w:lang w:val="en-US"/>
        </w:rPr>
      </w:pPr>
    </w:p>
    <w:p w:rsidR="00135101" w:rsidRPr="001719E6" w:rsidRDefault="00135101" w:rsidP="00135101">
      <w:pPr>
        <w:pStyle w:val="Header"/>
        <w:ind w:left="5040"/>
        <w:rPr>
          <w:rFonts w:ascii="Arial" w:hAnsi="Arial" w:cs="Arial"/>
          <w:spacing w:val="-4"/>
          <w:sz w:val="17"/>
          <w:szCs w:val="17"/>
          <w:lang w:val="en-US"/>
        </w:rPr>
      </w:pPr>
      <w:r w:rsidRPr="001719E6">
        <w:rPr>
          <w:rFonts w:ascii="Arial" w:hAnsi="Arial" w:cs="Arial"/>
          <w:spacing w:val="-4"/>
          <w:sz w:val="17"/>
          <w:szCs w:val="17"/>
          <w:lang w:val="en-US"/>
        </w:rPr>
        <w:t>I</w:t>
      </w:r>
      <w:r w:rsidRPr="001719E6">
        <w:rPr>
          <w:rFonts w:ascii="Arial" w:hAnsi="Arial" w:cs="Arial"/>
          <w:spacing w:val="6"/>
          <w:sz w:val="17"/>
          <w:szCs w:val="17"/>
          <w:lang w:val="en-US"/>
        </w:rPr>
        <w:t>S</w:t>
      </w:r>
      <w:r w:rsidRPr="001719E6">
        <w:rPr>
          <w:rFonts w:ascii="Arial" w:hAnsi="Arial" w:cs="Arial"/>
          <w:sz w:val="17"/>
          <w:szCs w:val="17"/>
          <w:lang w:val="en-US"/>
        </w:rPr>
        <w:t>O</w:t>
      </w:r>
      <w:r w:rsidRPr="001719E6">
        <w:rPr>
          <w:rFonts w:ascii="Arial" w:hAnsi="Arial" w:cs="Arial"/>
          <w:spacing w:val="2"/>
          <w:sz w:val="17"/>
          <w:szCs w:val="17"/>
          <w:lang w:val="en-US"/>
        </w:rPr>
        <w:t xml:space="preserve"> </w:t>
      </w:r>
      <w:r w:rsidRPr="001719E6">
        <w:rPr>
          <w:rFonts w:ascii="Arial" w:hAnsi="Arial" w:cs="Arial"/>
          <w:spacing w:val="-4"/>
          <w:sz w:val="17"/>
          <w:szCs w:val="17"/>
          <w:lang w:val="en-US"/>
        </w:rPr>
        <w:t>9</w:t>
      </w:r>
      <w:r w:rsidRPr="001719E6">
        <w:rPr>
          <w:rFonts w:ascii="Arial" w:hAnsi="Arial" w:cs="Arial"/>
          <w:sz w:val="17"/>
          <w:szCs w:val="17"/>
          <w:lang w:val="en-US"/>
        </w:rPr>
        <w:t>0</w:t>
      </w:r>
      <w:r w:rsidRPr="001719E6">
        <w:rPr>
          <w:rFonts w:ascii="Arial" w:hAnsi="Arial" w:cs="Arial"/>
          <w:spacing w:val="-3"/>
          <w:sz w:val="17"/>
          <w:szCs w:val="17"/>
          <w:lang w:val="en-US"/>
        </w:rPr>
        <w:t>0</w:t>
      </w:r>
      <w:r w:rsidRPr="001719E6">
        <w:rPr>
          <w:rFonts w:ascii="Arial" w:hAnsi="Arial" w:cs="Arial"/>
          <w:sz w:val="17"/>
          <w:szCs w:val="17"/>
          <w:lang w:val="en-US"/>
        </w:rPr>
        <w:t>1</w:t>
      </w:r>
      <w:r w:rsidRPr="001719E6">
        <w:rPr>
          <w:rFonts w:ascii="Arial" w:hAnsi="Arial" w:cs="Arial"/>
          <w:spacing w:val="-3"/>
          <w:sz w:val="17"/>
          <w:szCs w:val="17"/>
          <w:lang w:val="en-US"/>
        </w:rPr>
        <w:t xml:space="preserve"> </w:t>
      </w:r>
      <w:r w:rsidRPr="001719E6">
        <w:rPr>
          <w:rFonts w:ascii="Arial" w:hAnsi="Arial" w:cs="Arial"/>
          <w:spacing w:val="-4"/>
          <w:sz w:val="17"/>
          <w:szCs w:val="17"/>
          <w:lang w:val="en-US"/>
        </w:rPr>
        <w:t>C</w:t>
      </w:r>
      <w:r w:rsidRPr="001719E6">
        <w:rPr>
          <w:rFonts w:ascii="Arial" w:hAnsi="Arial" w:cs="Arial"/>
          <w:sz w:val="17"/>
          <w:szCs w:val="17"/>
          <w:lang w:val="en-US"/>
        </w:rPr>
        <w:t>E</w:t>
      </w:r>
      <w:r w:rsidRPr="001719E6">
        <w:rPr>
          <w:rFonts w:ascii="Arial" w:hAnsi="Arial" w:cs="Arial"/>
          <w:spacing w:val="2"/>
          <w:sz w:val="17"/>
          <w:szCs w:val="17"/>
          <w:lang w:val="en-US"/>
        </w:rPr>
        <w:t>R</w:t>
      </w:r>
      <w:r w:rsidRPr="001719E6">
        <w:rPr>
          <w:rFonts w:ascii="Arial" w:hAnsi="Arial" w:cs="Arial"/>
          <w:spacing w:val="-4"/>
          <w:sz w:val="17"/>
          <w:szCs w:val="17"/>
          <w:lang w:val="en-US"/>
        </w:rPr>
        <w:t>TI</w:t>
      </w:r>
      <w:r w:rsidRPr="001719E6">
        <w:rPr>
          <w:rFonts w:ascii="Arial" w:hAnsi="Arial" w:cs="Arial"/>
          <w:sz w:val="17"/>
          <w:szCs w:val="17"/>
          <w:lang w:val="en-US"/>
        </w:rPr>
        <w:t>F</w:t>
      </w:r>
      <w:r w:rsidRPr="001719E6">
        <w:rPr>
          <w:rFonts w:ascii="Arial" w:hAnsi="Arial" w:cs="Arial"/>
          <w:spacing w:val="-3"/>
          <w:sz w:val="17"/>
          <w:szCs w:val="17"/>
          <w:lang w:val="en-US"/>
        </w:rPr>
        <w:t>I</w:t>
      </w:r>
      <w:r w:rsidRPr="001719E6">
        <w:rPr>
          <w:rFonts w:ascii="Arial" w:hAnsi="Arial" w:cs="Arial"/>
          <w:spacing w:val="6"/>
          <w:sz w:val="17"/>
          <w:szCs w:val="17"/>
          <w:lang w:val="en-US"/>
        </w:rPr>
        <w:t>E</w:t>
      </w:r>
      <w:r w:rsidRPr="001719E6">
        <w:rPr>
          <w:rFonts w:ascii="Arial" w:hAnsi="Arial" w:cs="Arial"/>
          <w:sz w:val="17"/>
          <w:szCs w:val="17"/>
          <w:lang w:val="en-US"/>
        </w:rPr>
        <w:t>D</w:t>
      </w:r>
      <w:r w:rsidRPr="001719E6">
        <w:rPr>
          <w:rFonts w:ascii="Arial" w:hAnsi="Arial" w:cs="Arial"/>
          <w:spacing w:val="-7"/>
          <w:sz w:val="17"/>
          <w:szCs w:val="17"/>
          <w:lang w:val="en-US"/>
        </w:rPr>
        <w:t xml:space="preserve"> </w:t>
      </w:r>
      <w:r w:rsidRPr="001719E6">
        <w:rPr>
          <w:rFonts w:ascii="Arial" w:hAnsi="Arial" w:cs="Arial"/>
          <w:spacing w:val="1"/>
          <w:sz w:val="17"/>
          <w:szCs w:val="17"/>
          <w:lang w:val="en-US"/>
        </w:rPr>
        <w:t>C</w:t>
      </w:r>
      <w:r w:rsidRPr="001719E6">
        <w:rPr>
          <w:rFonts w:ascii="Arial" w:hAnsi="Arial" w:cs="Arial"/>
          <w:sz w:val="17"/>
          <w:szCs w:val="17"/>
          <w:lang w:val="en-US"/>
        </w:rPr>
        <w:t>O</w:t>
      </w:r>
      <w:r w:rsidRPr="001719E6">
        <w:rPr>
          <w:rFonts w:ascii="Arial" w:hAnsi="Arial" w:cs="Arial"/>
          <w:spacing w:val="-2"/>
          <w:sz w:val="17"/>
          <w:szCs w:val="17"/>
          <w:lang w:val="en-US"/>
        </w:rPr>
        <w:t>M</w:t>
      </w:r>
      <w:r w:rsidRPr="001719E6">
        <w:rPr>
          <w:rFonts w:ascii="Arial" w:hAnsi="Arial" w:cs="Arial"/>
          <w:spacing w:val="6"/>
          <w:sz w:val="17"/>
          <w:szCs w:val="17"/>
          <w:lang w:val="en-US"/>
        </w:rPr>
        <w:t>P</w:t>
      </w:r>
      <w:r w:rsidRPr="001719E6">
        <w:rPr>
          <w:rFonts w:ascii="Arial" w:hAnsi="Arial" w:cs="Arial"/>
          <w:spacing w:val="-9"/>
          <w:sz w:val="17"/>
          <w:szCs w:val="17"/>
          <w:lang w:val="en-US"/>
        </w:rPr>
        <w:t>A</w:t>
      </w:r>
      <w:r w:rsidRPr="001719E6">
        <w:rPr>
          <w:rFonts w:ascii="Arial" w:hAnsi="Arial" w:cs="Arial"/>
          <w:spacing w:val="6"/>
          <w:sz w:val="17"/>
          <w:szCs w:val="17"/>
          <w:lang w:val="en-US"/>
        </w:rPr>
        <w:t>N</w:t>
      </w:r>
      <w:r w:rsidRPr="001719E6">
        <w:rPr>
          <w:rFonts w:ascii="Arial" w:hAnsi="Arial" w:cs="Arial"/>
          <w:sz w:val="17"/>
          <w:szCs w:val="17"/>
          <w:lang w:val="en-US"/>
        </w:rPr>
        <w:t>Y</w:t>
      </w:r>
    </w:p>
    <w:p w:rsidR="00135101" w:rsidRPr="001719E6" w:rsidRDefault="00135101" w:rsidP="00135101">
      <w:pPr>
        <w:pStyle w:val="Header"/>
        <w:ind w:left="5040"/>
        <w:rPr>
          <w:rFonts w:ascii="Arial" w:hAnsi="Arial" w:cs="Arial"/>
          <w:sz w:val="17"/>
          <w:szCs w:val="17"/>
          <w:lang w:val="en-US"/>
        </w:rPr>
      </w:pPr>
    </w:p>
    <w:p w:rsidR="00135101" w:rsidRPr="001719E6" w:rsidRDefault="00135101" w:rsidP="00135101">
      <w:pPr>
        <w:pStyle w:val="Header"/>
        <w:ind w:left="5040"/>
        <w:rPr>
          <w:lang w:val="en-US"/>
        </w:rPr>
      </w:pPr>
    </w:p>
    <w:p w:rsidR="00135101" w:rsidRPr="001719E6" w:rsidRDefault="00DE1335" w:rsidP="00DE1335">
      <w:pPr>
        <w:widowControl w:val="0"/>
        <w:tabs>
          <w:tab w:val="left" w:pos="2016"/>
          <w:tab w:val="left" w:pos="2309"/>
          <w:tab w:val="center" w:pos="4513"/>
        </w:tabs>
        <w:autoSpaceDE w:val="0"/>
        <w:autoSpaceDN w:val="0"/>
        <w:adjustRightInd w:val="0"/>
        <w:jc w:val="center"/>
        <w:rPr>
          <w:rFonts w:ascii="Arial" w:hAnsi="Arial" w:cs="Arial"/>
          <w:color w:val="000000"/>
          <w:sz w:val="18"/>
          <w:szCs w:val="20"/>
          <w:lang w:val="en-US"/>
        </w:rPr>
      </w:pPr>
      <w:r>
        <w:rPr>
          <w:rFonts w:ascii="Sylfaen" w:hAnsi="Sylfaen" w:cs="Arial"/>
          <w:color w:val="23A7D3"/>
          <w:spacing w:val="12"/>
          <w:w w:val="101"/>
          <w:sz w:val="18"/>
          <w:szCs w:val="20"/>
          <w:lang w:val="hy-AM"/>
        </w:rPr>
        <w:t>Կալպատարու Փաուեր Թրանսմիշն Լիմիթեդ</w:t>
      </w:r>
    </w:p>
    <w:p w:rsidR="00135101" w:rsidRPr="001719E6" w:rsidRDefault="00DE1335" w:rsidP="00DE1335">
      <w:pPr>
        <w:widowControl w:val="0"/>
        <w:autoSpaceDE w:val="0"/>
        <w:autoSpaceDN w:val="0"/>
        <w:adjustRightInd w:val="0"/>
        <w:spacing w:line="216" w:lineRule="exact"/>
        <w:jc w:val="center"/>
        <w:rPr>
          <w:rFonts w:ascii="Arial" w:hAnsi="Arial" w:cs="Arial"/>
          <w:color w:val="000000"/>
          <w:sz w:val="18"/>
          <w:szCs w:val="19"/>
          <w:lang w:val="en-US"/>
        </w:rPr>
      </w:pPr>
      <w:r>
        <w:rPr>
          <w:rFonts w:ascii="Sylfaen" w:hAnsi="Sylfaen" w:cs="Arial"/>
          <w:color w:val="000000"/>
          <w:spacing w:val="-2"/>
          <w:sz w:val="18"/>
          <w:szCs w:val="19"/>
          <w:lang w:val="hy-AM"/>
        </w:rPr>
        <w:t xml:space="preserve">Մասնաճյուղի գրասենյակ՝  Հայաստանի հանրապետություն, </w:t>
      </w:r>
      <w:r w:rsidR="00135101" w:rsidRPr="001719E6">
        <w:rPr>
          <w:rFonts w:ascii="Arial" w:hAnsi="Arial" w:cs="Arial"/>
          <w:color w:val="000000"/>
          <w:spacing w:val="-2"/>
          <w:sz w:val="18"/>
          <w:szCs w:val="19"/>
          <w:lang w:val="en-US"/>
        </w:rPr>
        <w:t xml:space="preserve"> </w:t>
      </w:r>
      <w:r>
        <w:rPr>
          <w:rFonts w:ascii="Sylfaen" w:hAnsi="Sylfaen"/>
          <w:sz w:val="20"/>
          <w:szCs w:val="20"/>
          <w:lang w:val="hy-AM"/>
        </w:rPr>
        <w:t xml:space="preserve">ք. Երևան, </w:t>
      </w:r>
      <w:r w:rsidRPr="000D6E9E">
        <w:rPr>
          <w:rFonts w:ascii="Sylfaen" w:hAnsi="Sylfaen"/>
          <w:sz w:val="20"/>
          <w:szCs w:val="20"/>
          <w:lang w:val="hy-AM"/>
        </w:rPr>
        <w:t xml:space="preserve"> </w:t>
      </w:r>
      <w:r>
        <w:rPr>
          <w:rFonts w:ascii="Sylfaen" w:hAnsi="Sylfaen"/>
          <w:sz w:val="20"/>
          <w:szCs w:val="20"/>
          <w:lang w:val="hy-AM"/>
        </w:rPr>
        <w:t xml:space="preserve">                                                                           Վ</w:t>
      </w:r>
      <w:r w:rsidRPr="000D6E9E">
        <w:rPr>
          <w:rFonts w:ascii="Sylfaen" w:hAnsi="Sylfaen"/>
          <w:sz w:val="20"/>
          <w:szCs w:val="20"/>
          <w:lang w:val="hy-AM"/>
        </w:rPr>
        <w:t>.</w:t>
      </w:r>
      <w:r>
        <w:rPr>
          <w:rFonts w:ascii="Sylfaen" w:hAnsi="Sylfaen"/>
          <w:sz w:val="20"/>
          <w:szCs w:val="20"/>
          <w:lang w:val="hy-AM"/>
        </w:rPr>
        <w:t xml:space="preserve"> Սարգսյան 10, Պիացցա Գռանդե շենք, 108 տարածք</w:t>
      </w:r>
    </w:p>
    <w:p w:rsidR="00135101" w:rsidRPr="001719E6" w:rsidRDefault="00135101" w:rsidP="00135101">
      <w:pPr>
        <w:spacing w:after="200" w:line="276" w:lineRule="auto"/>
        <w:jc w:val="center"/>
        <w:rPr>
          <w:rFonts w:ascii="Arial" w:hAnsi="Arial" w:cs="Arial"/>
          <w:b/>
          <w:sz w:val="40"/>
          <w:lang w:val="en-US"/>
        </w:rPr>
      </w:pPr>
    </w:p>
    <w:p w:rsidR="00135101" w:rsidRDefault="00D73651" w:rsidP="00D73651">
      <w:pPr>
        <w:spacing w:after="200" w:line="276" w:lineRule="auto"/>
        <w:jc w:val="center"/>
        <w:rPr>
          <w:rFonts w:ascii="Sylfaen" w:hAnsi="Sylfaen" w:cs="Arial"/>
          <w:b/>
          <w:sz w:val="40"/>
          <w:lang w:val="en-US"/>
        </w:rPr>
      </w:pPr>
      <w:r>
        <w:rPr>
          <w:rFonts w:ascii="Sylfaen" w:hAnsi="Sylfaen" w:cs="Arial"/>
          <w:b/>
          <w:sz w:val="40"/>
          <w:lang w:val="hy-AM"/>
        </w:rPr>
        <w:t>Հրազդանից Շինուհայր Միջանցքի Էլեկտրահաղորդման Գծի                       Վերակառուցման Ծրագիր</w:t>
      </w:r>
    </w:p>
    <w:p w:rsidR="00621077" w:rsidRPr="00621077" w:rsidRDefault="00621077" w:rsidP="00D73651">
      <w:pPr>
        <w:spacing w:after="200" w:line="276" w:lineRule="auto"/>
        <w:jc w:val="center"/>
        <w:rPr>
          <w:rFonts w:ascii="Arial" w:hAnsi="Arial" w:cs="Arial"/>
          <w:b/>
          <w:sz w:val="40"/>
          <w:lang w:val="en-US"/>
        </w:rPr>
      </w:pPr>
    </w:p>
    <w:p w:rsidR="00621077" w:rsidRPr="00BC4401" w:rsidRDefault="00621077" w:rsidP="00621077">
      <w:pPr>
        <w:jc w:val="center"/>
        <w:rPr>
          <w:b/>
          <w:sz w:val="32"/>
          <w:szCs w:val="32"/>
        </w:rPr>
      </w:pPr>
      <w:r>
        <w:rPr>
          <w:rFonts w:ascii="Sylfaen" w:hAnsi="Sylfaen" w:cs="Sylfaen"/>
          <w:b/>
          <w:sz w:val="32"/>
          <w:szCs w:val="32"/>
          <w:lang w:val="en-GB"/>
        </w:rPr>
        <w:t>Համառոտ վ</w:t>
      </w:r>
      <w:r w:rsidRPr="00BC4401">
        <w:rPr>
          <w:rFonts w:ascii="Sylfaen" w:hAnsi="Sylfaen" w:cs="Sylfaen"/>
          <w:b/>
          <w:sz w:val="32"/>
          <w:szCs w:val="32"/>
        </w:rPr>
        <w:t>երաբնակեցման</w:t>
      </w:r>
      <w:r w:rsidRPr="00BC4401">
        <w:rPr>
          <w:b/>
          <w:sz w:val="32"/>
          <w:szCs w:val="32"/>
        </w:rPr>
        <w:t xml:space="preserve"> </w:t>
      </w:r>
      <w:r w:rsidRPr="00BC4401">
        <w:rPr>
          <w:rFonts w:ascii="Sylfaen" w:hAnsi="Sylfaen" w:cs="Sylfaen"/>
          <w:b/>
          <w:sz w:val="32"/>
          <w:szCs w:val="32"/>
        </w:rPr>
        <w:t>գործողության</w:t>
      </w:r>
      <w:r w:rsidRPr="00BC4401">
        <w:rPr>
          <w:b/>
          <w:sz w:val="32"/>
          <w:szCs w:val="32"/>
        </w:rPr>
        <w:t xml:space="preserve"> </w:t>
      </w:r>
      <w:r w:rsidRPr="00BC4401">
        <w:rPr>
          <w:rFonts w:ascii="Sylfaen" w:hAnsi="Sylfaen" w:cs="Sylfaen"/>
          <w:b/>
          <w:sz w:val="32"/>
          <w:szCs w:val="32"/>
        </w:rPr>
        <w:t>պլան</w:t>
      </w:r>
    </w:p>
    <w:p w:rsidR="00621077" w:rsidRPr="00137F2F" w:rsidRDefault="00621077" w:rsidP="00621077">
      <w:pPr>
        <w:spacing w:after="200" w:line="276" w:lineRule="auto"/>
        <w:jc w:val="center"/>
        <w:rPr>
          <w:rFonts w:ascii="Arial" w:hAnsi="Arial" w:cs="Arial"/>
          <w:b/>
        </w:rPr>
      </w:pPr>
    </w:p>
    <w:p w:rsidR="00621077" w:rsidRPr="00BB2044" w:rsidRDefault="00621077" w:rsidP="00621077">
      <w:pPr>
        <w:spacing w:after="200" w:line="480" w:lineRule="auto"/>
        <w:jc w:val="center"/>
        <w:rPr>
          <w:rFonts w:ascii="Sylfaen" w:hAnsi="Sylfaen"/>
          <w:b/>
        </w:rPr>
      </w:pPr>
      <w:r>
        <w:rPr>
          <w:rFonts w:ascii="Sylfaen" w:hAnsi="Sylfaen" w:cs="Arial"/>
          <w:b/>
          <w:sz w:val="40"/>
          <w:lang w:val="en-US"/>
        </w:rPr>
        <w:t>Հատված</w:t>
      </w:r>
      <w:r w:rsidRPr="00972396">
        <w:rPr>
          <w:rFonts w:ascii="Sylfaen" w:hAnsi="Sylfaen" w:cs="Arial"/>
          <w:b/>
          <w:sz w:val="40"/>
        </w:rPr>
        <w:t xml:space="preserve"> 5.</w:t>
      </w:r>
      <w:r>
        <w:rPr>
          <w:rFonts w:ascii="Sylfaen" w:hAnsi="Sylfaen" w:cs="Arial"/>
          <w:b/>
          <w:sz w:val="40"/>
        </w:rPr>
        <w:t xml:space="preserve"> </w:t>
      </w:r>
      <w:r w:rsidRPr="00972396">
        <w:rPr>
          <w:rFonts w:ascii="Sylfaen" w:hAnsi="Sylfaen" w:cs="Arial"/>
          <w:b/>
          <w:sz w:val="40"/>
          <w:lang w:val="en-US"/>
        </w:rPr>
        <w:t>Որոտան</w:t>
      </w:r>
      <w:r w:rsidRPr="006E3EE8">
        <w:rPr>
          <w:rFonts w:ascii="Sylfaen" w:hAnsi="Sylfaen" w:cs="Arial"/>
          <w:b/>
          <w:sz w:val="40"/>
        </w:rPr>
        <w:t>-1</w:t>
      </w:r>
      <w:r w:rsidRPr="007760F7">
        <w:rPr>
          <w:rFonts w:ascii="Sylfaen" w:hAnsi="Sylfaen"/>
          <w:b/>
          <w:lang w:val="hy-AM"/>
        </w:rPr>
        <w:t xml:space="preserve">  </w:t>
      </w:r>
      <w:bookmarkStart w:id="2" w:name="_GoBack"/>
      <w:bookmarkEnd w:id="2"/>
    </w:p>
    <w:p w:rsidR="00135101" w:rsidRPr="00AB1E40" w:rsidRDefault="00D73651" w:rsidP="00135101">
      <w:pPr>
        <w:spacing w:after="200" w:line="276" w:lineRule="auto"/>
        <w:jc w:val="center"/>
        <w:rPr>
          <w:rFonts w:ascii="Sylfaen" w:hAnsi="Sylfaen" w:cs="Arial"/>
          <w:b/>
          <w:lang w:val="hy-AM"/>
        </w:rPr>
      </w:pPr>
      <w:r w:rsidRPr="00AB1E40">
        <w:rPr>
          <w:rFonts w:ascii="Sylfaen" w:hAnsi="Sylfaen" w:cs="Arial"/>
          <w:b/>
          <w:u w:val="single"/>
          <w:lang w:val="hy-AM"/>
        </w:rPr>
        <w:t>Վերանայում</w:t>
      </w:r>
      <w:r w:rsidR="00AB1E40" w:rsidRPr="00BB2044">
        <w:rPr>
          <w:rFonts w:ascii="Arial" w:hAnsi="Arial" w:cs="Arial"/>
          <w:b/>
          <w:highlight w:val="yellow"/>
        </w:rPr>
        <w:t xml:space="preserve"> </w:t>
      </w:r>
    </w:p>
    <w:p w:rsidR="00135101" w:rsidRPr="00BB2044" w:rsidRDefault="00D73651" w:rsidP="00135101">
      <w:pPr>
        <w:spacing w:after="200" w:line="276" w:lineRule="auto"/>
        <w:jc w:val="center"/>
        <w:rPr>
          <w:rFonts w:ascii="Arial" w:hAnsi="Arial" w:cs="Arial"/>
          <w:b/>
          <w:u w:val="single"/>
        </w:rPr>
      </w:pPr>
      <w:r>
        <w:rPr>
          <w:rFonts w:ascii="Sylfaen" w:hAnsi="Sylfaen" w:cs="Arial"/>
          <w:b/>
          <w:u w:val="single"/>
          <w:lang w:val="hy-AM"/>
        </w:rPr>
        <w:t>Պայմանագիր</w:t>
      </w:r>
      <w:r w:rsidR="00135101" w:rsidRPr="00BB2044">
        <w:rPr>
          <w:rFonts w:ascii="Arial" w:hAnsi="Arial" w:cs="Arial"/>
          <w:b/>
          <w:u w:val="single"/>
        </w:rPr>
        <w:t xml:space="preserve"> </w:t>
      </w:r>
    </w:p>
    <w:p w:rsidR="009E3465" w:rsidRPr="007760F7" w:rsidRDefault="009E3465" w:rsidP="009E3465">
      <w:pPr>
        <w:ind w:left="1080" w:hanging="1080"/>
        <w:jc w:val="center"/>
        <w:rPr>
          <w:rFonts w:ascii="Sylfaen" w:hAnsi="Sylfaen"/>
          <w:b/>
          <w:lang w:val="hy-AM"/>
        </w:rPr>
      </w:pPr>
      <w:r>
        <w:rPr>
          <w:rFonts w:ascii="Sylfaen" w:hAnsi="Sylfaen"/>
          <w:b/>
          <w:lang w:val="hy-AM"/>
        </w:rPr>
        <w:t xml:space="preserve">      </w:t>
      </w:r>
      <w:r w:rsidRPr="007760F7">
        <w:rPr>
          <w:rFonts w:ascii="Sylfaen" w:hAnsi="Sylfaen"/>
          <w:b/>
          <w:lang w:val="hy-AM"/>
        </w:rPr>
        <w:t xml:space="preserve">Նորադուզ-Լիճք-Վարդենիս-Վայք-Որոտան-1  220կՎ ՕԳ-ի կառույցի </w:t>
      </w:r>
      <w:r>
        <w:rPr>
          <w:rFonts w:ascii="Sylfaen" w:hAnsi="Sylfaen"/>
          <w:b/>
          <w:lang w:val="hy-AM"/>
        </w:rPr>
        <w:t xml:space="preserve">               </w:t>
      </w:r>
      <w:r w:rsidRPr="007760F7">
        <w:rPr>
          <w:rFonts w:ascii="Sylfaen" w:hAnsi="Sylfaen"/>
          <w:b/>
          <w:lang w:val="hy-AM"/>
        </w:rPr>
        <w:t>նախագծման,  մատակարարման և տեղակայնման գնում</w:t>
      </w:r>
    </w:p>
    <w:p w:rsidR="009E3465" w:rsidRPr="007760F7" w:rsidRDefault="009E3465" w:rsidP="009E3465">
      <w:pPr>
        <w:ind w:left="1080"/>
        <w:jc w:val="center"/>
        <w:rPr>
          <w:rFonts w:ascii="Sylfaen" w:hAnsi="Sylfaen"/>
          <w:b/>
          <w:lang w:val="hy-AM"/>
        </w:rPr>
      </w:pPr>
      <w:r w:rsidRPr="007760F7">
        <w:rPr>
          <w:rFonts w:ascii="Sylfaen" w:hAnsi="Sylfaen"/>
          <w:b/>
          <w:lang w:val="hy-AM"/>
        </w:rPr>
        <w:t>21.11.2012թ-ի No. HV-W-1/2011 Պայմանագիր</w:t>
      </w:r>
    </w:p>
    <w:p w:rsidR="009E3465" w:rsidRDefault="009E3465" w:rsidP="00135101">
      <w:pPr>
        <w:spacing w:after="200" w:line="276" w:lineRule="auto"/>
        <w:jc w:val="center"/>
        <w:rPr>
          <w:rFonts w:ascii="Sylfaen" w:hAnsi="Sylfaen" w:cs="Arial"/>
          <w:b/>
          <w:u w:val="single"/>
          <w:lang w:val="hy-AM"/>
        </w:rPr>
      </w:pPr>
    </w:p>
    <w:p w:rsidR="00135101" w:rsidRPr="000C6614" w:rsidRDefault="009E3465" w:rsidP="00135101">
      <w:pPr>
        <w:spacing w:after="200" w:line="276" w:lineRule="auto"/>
        <w:jc w:val="center"/>
        <w:rPr>
          <w:rFonts w:ascii="Arial" w:hAnsi="Arial" w:cs="Arial"/>
          <w:b/>
          <w:u w:val="single"/>
          <w:lang w:val="hy-AM"/>
        </w:rPr>
      </w:pPr>
      <w:r>
        <w:rPr>
          <w:rFonts w:ascii="Sylfaen" w:hAnsi="Sylfaen" w:cs="Arial"/>
          <w:b/>
          <w:u w:val="single"/>
          <w:lang w:val="hy-AM"/>
        </w:rPr>
        <w:t>Կազմված՝</w:t>
      </w:r>
      <w:r w:rsidR="00135101" w:rsidRPr="000C6614">
        <w:rPr>
          <w:rFonts w:ascii="Arial" w:hAnsi="Arial" w:cs="Arial"/>
          <w:b/>
          <w:u w:val="single"/>
          <w:lang w:val="hy-AM"/>
        </w:rPr>
        <w:t xml:space="preserve"> </w:t>
      </w:r>
    </w:p>
    <w:p w:rsidR="00135101" w:rsidRPr="000C6614" w:rsidRDefault="009E3465" w:rsidP="00135101">
      <w:pPr>
        <w:spacing w:after="200" w:line="276" w:lineRule="auto"/>
        <w:jc w:val="center"/>
        <w:rPr>
          <w:rFonts w:ascii="Arial" w:hAnsi="Arial" w:cs="Arial"/>
          <w:b/>
          <w:lang w:val="hy-AM"/>
        </w:rPr>
      </w:pPr>
      <w:r>
        <w:rPr>
          <w:rFonts w:ascii="Sylfaen" w:hAnsi="Sylfaen" w:cs="Arial"/>
          <w:b/>
          <w:lang w:val="hy-AM"/>
        </w:rPr>
        <w:t>Կալպատարու Փաուեր Թրանսմիշն Լիմիթեդի կողմից</w:t>
      </w:r>
    </w:p>
    <w:p w:rsidR="00135101" w:rsidRPr="000C6614" w:rsidRDefault="006B12FA" w:rsidP="00135101">
      <w:pPr>
        <w:spacing w:after="200" w:line="276" w:lineRule="auto"/>
        <w:jc w:val="center"/>
        <w:rPr>
          <w:rFonts w:ascii="Arial" w:hAnsi="Arial" w:cs="Arial"/>
          <w:b/>
          <w:u w:val="single"/>
          <w:lang w:val="hy-AM"/>
        </w:rPr>
      </w:pPr>
      <w:r w:rsidRPr="00F56055">
        <w:rPr>
          <w:rFonts w:ascii="Sylfaen" w:hAnsi="Sylfaen" w:cs="Arial"/>
          <w:b/>
          <w:u w:val="single"/>
          <w:lang w:val="hy-AM"/>
        </w:rPr>
        <w:t>Ներկայացման</w:t>
      </w:r>
      <w:r w:rsidR="009E3465">
        <w:rPr>
          <w:rFonts w:ascii="Sylfaen" w:hAnsi="Sylfaen" w:cs="Arial"/>
          <w:b/>
          <w:u w:val="single"/>
          <w:lang w:val="hy-AM"/>
        </w:rPr>
        <w:t xml:space="preserve"> ամսաթիվը</w:t>
      </w:r>
      <w:r w:rsidR="00135101" w:rsidRPr="000C6614">
        <w:rPr>
          <w:rFonts w:ascii="Arial" w:hAnsi="Arial" w:cs="Arial"/>
          <w:b/>
          <w:u w:val="single"/>
          <w:lang w:val="hy-AM"/>
        </w:rPr>
        <w:t xml:space="preserve"> </w:t>
      </w:r>
    </w:p>
    <w:p w:rsidR="00135101" w:rsidRPr="00684F8F" w:rsidRDefault="00684F8F" w:rsidP="00135101">
      <w:pPr>
        <w:spacing w:after="200" w:line="276" w:lineRule="auto"/>
        <w:jc w:val="center"/>
        <w:rPr>
          <w:rFonts w:ascii="Sylfaen" w:hAnsi="Sylfaen" w:cs="Arial"/>
          <w:b/>
          <w:lang w:val="en-US"/>
        </w:rPr>
      </w:pPr>
      <w:r>
        <w:rPr>
          <w:rFonts w:ascii="Arial" w:hAnsi="Arial" w:cs="Arial"/>
          <w:b/>
          <w:lang w:val="en-US"/>
        </w:rPr>
        <w:t>24.11.</w:t>
      </w:r>
      <w:r w:rsidR="007C22FB" w:rsidRPr="000C6614">
        <w:rPr>
          <w:rFonts w:ascii="Arial" w:hAnsi="Arial" w:cs="Arial"/>
          <w:b/>
          <w:lang w:val="hy-AM"/>
        </w:rPr>
        <w:t>2014</w:t>
      </w:r>
      <w:r w:rsidR="009E3465">
        <w:rPr>
          <w:rFonts w:ascii="Sylfaen" w:hAnsi="Sylfaen" w:cs="Arial"/>
          <w:b/>
          <w:lang w:val="hy-AM"/>
        </w:rPr>
        <w:t>թ</w:t>
      </w:r>
      <w:r>
        <w:rPr>
          <w:rFonts w:ascii="Sylfaen" w:hAnsi="Sylfaen" w:cs="Arial"/>
          <w:b/>
          <w:lang w:val="en-US"/>
        </w:rPr>
        <w:t>.</w:t>
      </w:r>
    </w:p>
    <w:p w:rsidR="00135101" w:rsidRPr="000C6614" w:rsidRDefault="00135101" w:rsidP="00135101">
      <w:pPr>
        <w:spacing w:after="200" w:line="276" w:lineRule="auto"/>
        <w:rPr>
          <w:rFonts w:ascii="Arial" w:hAnsi="Arial" w:cs="Arial"/>
          <w:sz w:val="20"/>
          <w:lang w:val="hy-AM"/>
        </w:rPr>
      </w:pPr>
      <w:r w:rsidRPr="000C6614">
        <w:rPr>
          <w:rFonts w:ascii="Arial" w:hAnsi="Arial" w:cs="Arial"/>
          <w:sz w:val="20"/>
          <w:lang w:val="hy-AM"/>
        </w:rPr>
        <w:br w:type="page"/>
      </w:r>
    </w:p>
    <w:sdt>
      <w:sdtPr>
        <w:rPr>
          <w:rFonts w:ascii="Times New Roman" w:eastAsia="Times New Roman" w:hAnsi="Times New Roman" w:cs="Times New Roman"/>
          <w:b w:val="0"/>
          <w:bCs w:val="0"/>
          <w:color w:val="auto"/>
          <w:sz w:val="14"/>
          <w:szCs w:val="24"/>
          <w:lang w:val="de-DE" w:eastAsia="en-US"/>
        </w:rPr>
        <w:id w:val="-386489596"/>
        <w:docPartObj>
          <w:docPartGallery w:val="Table of Contents"/>
          <w:docPartUnique/>
        </w:docPartObj>
      </w:sdtPr>
      <w:sdtEndPr>
        <w:rPr>
          <w:rFonts w:ascii="Arial" w:hAnsi="Arial" w:cs="Arial"/>
          <w:noProof/>
          <w:sz w:val="20"/>
        </w:rPr>
      </w:sdtEndPr>
      <w:sdtContent>
        <w:p w:rsidR="00135101" w:rsidRPr="00AB1E40" w:rsidRDefault="00AB1E40" w:rsidP="00E90C04">
          <w:pPr>
            <w:pStyle w:val="TOCHeading"/>
          </w:pPr>
          <w:r>
            <w:rPr>
              <w:rFonts w:ascii="Times New Roman" w:hAnsi="Times New Roman" w:cs="Times New Roman"/>
            </w:rPr>
            <w:t>Բովանդակություն</w:t>
          </w:r>
        </w:p>
        <w:p w:rsidR="00D82192" w:rsidRDefault="00643A6E">
          <w:pPr>
            <w:pStyle w:val="TOC1"/>
            <w:rPr>
              <w:rFonts w:asciiTheme="minorHAnsi" w:eastAsiaTheme="minorEastAsia" w:hAnsiTheme="minorHAnsi" w:cstheme="minorBidi"/>
              <w:noProof/>
              <w:sz w:val="22"/>
              <w:szCs w:val="22"/>
              <w:lang w:val="en-GB" w:eastAsia="en-GB"/>
            </w:rPr>
          </w:pPr>
          <w:r w:rsidRPr="008D4001">
            <w:rPr>
              <w:rFonts w:ascii="Arial" w:hAnsi="Arial" w:cs="Arial"/>
              <w:sz w:val="6"/>
            </w:rPr>
            <w:fldChar w:fldCharType="begin"/>
          </w:r>
          <w:r w:rsidR="008D4001" w:rsidRPr="008D4001">
            <w:rPr>
              <w:rFonts w:ascii="Arial" w:hAnsi="Arial" w:cs="Arial"/>
              <w:sz w:val="6"/>
            </w:rPr>
            <w:instrText xml:space="preserve"> TOC \o "1-3" \h \z \u </w:instrText>
          </w:r>
          <w:r w:rsidRPr="008D4001">
            <w:rPr>
              <w:rFonts w:ascii="Arial" w:hAnsi="Arial" w:cs="Arial"/>
              <w:sz w:val="6"/>
            </w:rPr>
            <w:fldChar w:fldCharType="separate"/>
          </w:r>
          <w:hyperlink w:anchor="_Toc404609346" w:history="1">
            <w:r w:rsidR="00D82192" w:rsidRPr="00441E84">
              <w:rPr>
                <w:rStyle w:val="Hyperlink"/>
                <w:noProof/>
              </w:rPr>
              <w:t>1.</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Ներածություն</w:t>
            </w:r>
            <w:r w:rsidR="00D82192">
              <w:rPr>
                <w:noProof/>
                <w:webHidden/>
              </w:rPr>
              <w:tab/>
            </w:r>
            <w:r w:rsidR="00D82192">
              <w:rPr>
                <w:noProof/>
                <w:webHidden/>
              </w:rPr>
              <w:fldChar w:fldCharType="begin"/>
            </w:r>
            <w:r w:rsidR="00D82192">
              <w:rPr>
                <w:noProof/>
                <w:webHidden/>
              </w:rPr>
              <w:instrText xml:space="preserve"> PAGEREF _Toc404609346 \h </w:instrText>
            </w:r>
            <w:r w:rsidR="00D82192">
              <w:rPr>
                <w:noProof/>
                <w:webHidden/>
              </w:rPr>
            </w:r>
            <w:r w:rsidR="00D82192">
              <w:rPr>
                <w:noProof/>
                <w:webHidden/>
              </w:rPr>
              <w:fldChar w:fldCharType="separate"/>
            </w:r>
            <w:r w:rsidR="002C4913">
              <w:rPr>
                <w:noProof/>
                <w:webHidden/>
              </w:rPr>
              <w:t>8</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347" w:history="1">
            <w:r w:rsidR="00D82192" w:rsidRPr="00441E84">
              <w:rPr>
                <w:rStyle w:val="Hyperlink"/>
                <w:noProof/>
              </w:rPr>
              <w:t>1.1.</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Ծրագրի</w:t>
            </w:r>
            <w:r w:rsidR="00D82192" w:rsidRPr="00441E84">
              <w:rPr>
                <w:rStyle w:val="Hyperlink"/>
                <w:noProof/>
              </w:rPr>
              <w:t xml:space="preserve"> </w:t>
            </w:r>
            <w:r w:rsidR="00D82192" w:rsidRPr="00441E84">
              <w:rPr>
                <w:rStyle w:val="Hyperlink"/>
                <w:rFonts w:cs="Sylfaen"/>
                <w:noProof/>
              </w:rPr>
              <w:t>նկարագրություն</w:t>
            </w:r>
            <w:r w:rsidR="00D82192">
              <w:rPr>
                <w:noProof/>
                <w:webHidden/>
              </w:rPr>
              <w:tab/>
            </w:r>
            <w:r w:rsidR="00D82192">
              <w:rPr>
                <w:noProof/>
                <w:webHidden/>
              </w:rPr>
              <w:fldChar w:fldCharType="begin"/>
            </w:r>
            <w:r w:rsidR="00D82192">
              <w:rPr>
                <w:noProof/>
                <w:webHidden/>
              </w:rPr>
              <w:instrText xml:space="preserve"> PAGEREF _Toc404609347 \h </w:instrText>
            </w:r>
            <w:r w:rsidR="00D82192">
              <w:rPr>
                <w:noProof/>
                <w:webHidden/>
              </w:rPr>
            </w:r>
            <w:r w:rsidR="00D82192">
              <w:rPr>
                <w:noProof/>
                <w:webHidden/>
              </w:rPr>
              <w:fldChar w:fldCharType="separate"/>
            </w:r>
            <w:r w:rsidR="002C4913">
              <w:rPr>
                <w:noProof/>
                <w:webHidden/>
              </w:rPr>
              <w:t>8</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348" w:history="1">
            <w:r w:rsidR="00D82192" w:rsidRPr="00441E84">
              <w:rPr>
                <w:rStyle w:val="Hyperlink"/>
                <w:noProof/>
              </w:rPr>
              <w:t>1.2.</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Ծրագրի</w:t>
            </w:r>
            <w:r w:rsidR="00D82192" w:rsidRPr="00441E84">
              <w:rPr>
                <w:rStyle w:val="Hyperlink"/>
                <w:noProof/>
              </w:rPr>
              <w:t xml:space="preserve"> </w:t>
            </w:r>
            <w:r w:rsidR="00D82192" w:rsidRPr="00441E84">
              <w:rPr>
                <w:rStyle w:val="Hyperlink"/>
                <w:rFonts w:cs="Sylfaen"/>
                <w:noProof/>
              </w:rPr>
              <w:t>աշխարհագրական</w:t>
            </w:r>
            <w:r w:rsidR="00D82192" w:rsidRPr="00441E84">
              <w:rPr>
                <w:rStyle w:val="Hyperlink"/>
                <w:noProof/>
              </w:rPr>
              <w:t xml:space="preserve"> </w:t>
            </w:r>
            <w:r w:rsidR="00D82192" w:rsidRPr="00441E84">
              <w:rPr>
                <w:rStyle w:val="Hyperlink"/>
                <w:rFonts w:cs="Sylfaen"/>
                <w:noProof/>
              </w:rPr>
              <w:t>դիրքը</w:t>
            </w:r>
            <w:r w:rsidR="00D82192">
              <w:rPr>
                <w:noProof/>
                <w:webHidden/>
              </w:rPr>
              <w:tab/>
            </w:r>
            <w:r w:rsidR="00D82192">
              <w:rPr>
                <w:noProof/>
                <w:webHidden/>
              </w:rPr>
              <w:fldChar w:fldCharType="begin"/>
            </w:r>
            <w:r w:rsidR="00D82192">
              <w:rPr>
                <w:noProof/>
                <w:webHidden/>
              </w:rPr>
              <w:instrText xml:space="preserve"> PAGEREF _Toc404609348 \h </w:instrText>
            </w:r>
            <w:r w:rsidR="00D82192">
              <w:rPr>
                <w:noProof/>
                <w:webHidden/>
              </w:rPr>
            </w:r>
            <w:r w:rsidR="00D82192">
              <w:rPr>
                <w:noProof/>
                <w:webHidden/>
              </w:rPr>
              <w:fldChar w:fldCharType="separate"/>
            </w:r>
            <w:r w:rsidR="002C4913">
              <w:rPr>
                <w:noProof/>
                <w:webHidden/>
              </w:rPr>
              <w:t>8</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349" w:history="1">
            <w:r w:rsidR="00D82192" w:rsidRPr="00441E84">
              <w:rPr>
                <w:rStyle w:val="Hyperlink"/>
                <w:noProof/>
              </w:rPr>
              <w:t>1.3.</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Ծրագրի</w:t>
            </w:r>
            <w:r w:rsidR="00D82192" w:rsidRPr="00441E84">
              <w:rPr>
                <w:rStyle w:val="Hyperlink"/>
                <w:noProof/>
              </w:rPr>
              <w:t xml:space="preserve"> </w:t>
            </w:r>
            <w:r w:rsidR="00D82192" w:rsidRPr="00441E84">
              <w:rPr>
                <w:rStyle w:val="Hyperlink"/>
                <w:rFonts w:cs="Sylfaen"/>
                <w:noProof/>
              </w:rPr>
              <w:t>նկարագրությունը</w:t>
            </w:r>
            <w:r w:rsidR="00D82192">
              <w:rPr>
                <w:noProof/>
                <w:webHidden/>
              </w:rPr>
              <w:tab/>
            </w:r>
            <w:r w:rsidR="00D82192">
              <w:rPr>
                <w:noProof/>
                <w:webHidden/>
              </w:rPr>
              <w:fldChar w:fldCharType="begin"/>
            </w:r>
            <w:r w:rsidR="00D82192">
              <w:rPr>
                <w:noProof/>
                <w:webHidden/>
              </w:rPr>
              <w:instrText xml:space="preserve"> PAGEREF _Toc404609349 \h </w:instrText>
            </w:r>
            <w:r w:rsidR="00D82192">
              <w:rPr>
                <w:noProof/>
                <w:webHidden/>
              </w:rPr>
            </w:r>
            <w:r w:rsidR="00D82192">
              <w:rPr>
                <w:noProof/>
                <w:webHidden/>
              </w:rPr>
              <w:fldChar w:fldCharType="separate"/>
            </w:r>
            <w:r w:rsidR="002C4913">
              <w:rPr>
                <w:noProof/>
                <w:webHidden/>
              </w:rPr>
              <w:t>9</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350" w:history="1">
            <w:r w:rsidR="00D82192" w:rsidRPr="00441E84">
              <w:rPr>
                <w:rStyle w:val="Hyperlink"/>
                <w:noProof/>
              </w:rPr>
              <w:t>1.4.</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Վերաբնակեցման</w:t>
            </w:r>
            <w:r w:rsidR="00D82192" w:rsidRPr="00441E84">
              <w:rPr>
                <w:rStyle w:val="Hyperlink"/>
                <w:noProof/>
              </w:rPr>
              <w:t xml:space="preserve"> </w:t>
            </w:r>
            <w:r w:rsidR="00D82192" w:rsidRPr="00441E84">
              <w:rPr>
                <w:rStyle w:val="Hyperlink"/>
                <w:rFonts w:cs="Sylfaen"/>
                <w:noProof/>
              </w:rPr>
              <w:t>Գործողության</w:t>
            </w:r>
            <w:r w:rsidR="00D82192" w:rsidRPr="00441E84">
              <w:rPr>
                <w:rStyle w:val="Hyperlink"/>
                <w:noProof/>
              </w:rPr>
              <w:t xml:space="preserve"> </w:t>
            </w:r>
            <w:r w:rsidR="00D82192" w:rsidRPr="00441E84">
              <w:rPr>
                <w:rStyle w:val="Hyperlink"/>
                <w:rFonts w:cs="Sylfaen"/>
                <w:noProof/>
              </w:rPr>
              <w:t>Պլանի</w:t>
            </w:r>
            <w:r w:rsidR="00D82192" w:rsidRPr="00441E84">
              <w:rPr>
                <w:rStyle w:val="Hyperlink"/>
                <w:noProof/>
              </w:rPr>
              <w:t xml:space="preserve"> </w:t>
            </w:r>
            <w:r w:rsidR="00D82192" w:rsidRPr="00441E84">
              <w:rPr>
                <w:rStyle w:val="Hyperlink"/>
                <w:rFonts w:cs="Sylfaen"/>
                <w:noProof/>
              </w:rPr>
              <w:t>կազմման</w:t>
            </w:r>
            <w:r w:rsidR="00D82192" w:rsidRPr="00441E84">
              <w:rPr>
                <w:rStyle w:val="Hyperlink"/>
                <w:noProof/>
              </w:rPr>
              <w:t xml:space="preserve"> </w:t>
            </w:r>
            <w:r w:rsidR="00D82192" w:rsidRPr="00441E84">
              <w:rPr>
                <w:rStyle w:val="Hyperlink"/>
                <w:rFonts w:cs="Sylfaen"/>
                <w:noProof/>
              </w:rPr>
              <w:t>հիմնավորում</w:t>
            </w:r>
            <w:r w:rsidR="00D82192">
              <w:rPr>
                <w:noProof/>
                <w:webHidden/>
              </w:rPr>
              <w:tab/>
            </w:r>
            <w:r w:rsidR="00D82192">
              <w:rPr>
                <w:noProof/>
                <w:webHidden/>
              </w:rPr>
              <w:fldChar w:fldCharType="begin"/>
            </w:r>
            <w:r w:rsidR="00D82192">
              <w:rPr>
                <w:noProof/>
                <w:webHidden/>
              </w:rPr>
              <w:instrText xml:space="preserve"> PAGEREF _Toc404609350 \h </w:instrText>
            </w:r>
            <w:r w:rsidR="00D82192">
              <w:rPr>
                <w:noProof/>
                <w:webHidden/>
              </w:rPr>
            </w:r>
            <w:r w:rsidR="00D82192">
              <w:rPr>
                <w:noProof/>
                <w:webHidden/>
              </w:rPr>
              <w:fldChar w:fldCharType="separate"/>
            </w:r>
            <w:r w:rsidR="002C4913">
              <w:rPr>
                <w:noProof/>
                <w:webHidden/>
              </w:rPr>
              <w:t>9</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351" w:history="1">
            <w:r w:rsidR="00D82192" w:rsidRPr="00441E84">
              <w:rPr>
                <w:rStyle w:val="Hyperlink"/>
                <w:noProof/>
              </w:rPr>
              <w:t>1.5.</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lang w:val="en-GB"/>
              </w:rPr>
              <w:t>Վ</w:t>
            </w:r>
            <w:r w:rsidR="00D82192" w:rsidRPr="00441E84">
              <w:rPr>
                <w:rStyle w:val="Hyperlink"/>
                <w:rFonts w:cs="Sylfaen"/>
                <w:noProof/>
              </w:rPr>
              <w:t>երաբնակեցման</w:t>
            </w:r>
            <w:r w:rsidR="00D82192" w:rsidRPr="00441E84">
              <w:rPr>
                <w:rStyle w:val="Hyperlink"/>
                <w:noProof/>
              </w:rPr>
              <w:t xml:space="preserve"> </w:t>
            </w:r>
            <w:r w:rsidR="00D82192" w:rsidRPr="00441E84">
              <w:rPr>
                <w:rStyle w:val="Hyperlink"/>
                <w:rFonts w:cs="Sylfaen"/>
                <w:noProof/>
              </w:rPr>
              <w:t>գործողության</w:t>
            </w:r>
            <w:r w:rsidR="00D82192" w:rsidRPr="00441E84">
              <w:rPr>
                <w:rStyle w:val="Hyperlink"/>
                <w:noProof/>
              </w:rPr>
              <w:t xml:space="preserve"> </w:t>
            </w:r>
            <w:r w:rsidR="00D82192" w:rsidRPr="00441E84">
              <w:rPr>
                <w:rStyle w:val="Hyperlink"/>
                <w:rFonts w:cs="Sylfaen"/>
                <w:noProof/>
                <w:lang w:val="en-GB"/>
              </w:rPr>
              <w:t>համառոտ</w:t>
            </w:r>
            <w:r w:rsidR="00D82192" w:rsidRPr="00441E84">
              <w:rPr>
                <w:rStyle w:val="Hyperlink"/>
                <w:noProof/>
              </w:rPr>
              <w:t xml:space="preserve"> </w:t>
            </w:r>
            <w:r w:rsidR="00D82192" w:rsidRPr="00441E84">
              <w:rPr>
                <w:rStyle w:val="Hyperlink"/>
                <w:rFonts w:cs="Sylfaen"/>
                <w:noProof/>
              </w:rPr>
              <w:t>պլանի</w:t>
            </w:r>
            <w:r w:rsidR="00D82192" w:rsidRPr="00441E84">
              <w:rPr>
                <w:rStyle w:val="Hyperlink"/>
                <w:noProof/>
              </w:rPr>
              <w:t xml:space="preserve"> </w:t>
            </w:r>
            <w:r w:rsidR="00D82192" w:rsidRPr="00441E84">
              <w:rPr>
                <w:rStyle w:val="Hyperlink"/>
                <w:rFonts w:cs="Sylfaen"/>
                <w:noProof/>
              </w:rPr>
              <w:t>նպատակը</w:t>
            </w:r>
            <w:r w:rsidR="00D82192" w:rsidRPr="00441E84">
              <w:rPr>
                <w:rStyle w:val="Hyperlink"/>
                <w:noProof/>
              </w:rPr>
              <w:t xml:space="preserve"> </w:t>
            </w:r>
            <w:r w:rsidR="00D82192" w:rsidRPr="00441E84">
              <w:rPr>
                <w:rStyle w:val="Hyperlink"/>
                <w:rFonts w:cs="Sylfaen"/>
                <w:noProof/>
              </w:rPr>
              <w:t>և</w:t>
            </w:r>
            <w:r w:rsidR="00D82192" w:rsidRPr="00441E84">
              <w:rPr>
                <w:rStyle w:val="Hyperlink"/>
                <w:noProof/>
              </w:rPr>
              <w:t xml:space="preserve"> </w:t>
            </w:r>
            <w:r w:rsidR="00D82192" w:rsidRPr="00441E84">
              <w:rPr>
                <w:rStyle w:val="Hyperlink"/>
                <w:rFonts w:cs="Sylfaen"/>
                <w:noProof/>
              </w:rPr>
              <w:t>շրջանակը</w:t>
            </w:r>
            <w:r w:rsidR="00D82192">
              <w:rPr>
                <w:noProof/>
                <w:webHidden/>
              </w:rPr>
              <w:tab/>
            </w:r>
            <w:r w:rsidR="00D82192">
              <w:rPr>
                <w:noProof/>
                <w:webHidden/>
              </w:rPr>
              <w:fldChar w:fldCharType="begin"/>
            </w:r>
            <w:r w:rsidR="00D82192">
              <w:rPr>
                <w:noProof/>
                <w:webHidden/>
              </w:rPr>
              <w:instrText xml:space="preserve"> PAGEREF _Toc404609351 \h </w:instrText>
            </w:r>
            <w:r w:rsidR="00D82192">
              <w:rPr>
                <w:noProof/>
                <w:webHidden/>
              </w:rPr>
            </w:r>
            <w:r w:rsidR="00D82192">
              <w:rPr>
                <w:noProof/>
                <w:webHidden/>
              </w:rPr>
              <w:fldChar w:fldCharType="separate"/>
            </w:r>
            <w:r w:rsidR="002C4913">
              <w:rPr>
                <w:noProof/>
                <w:webHidden/>
              </w:rPr>
              <w:t>11</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352" w:history="1">
            <w:r w:rsidR="00D82192" w:rsidRPr="00441E84">
              <w:rPr>
                <w:rStyle w:val="Hyperlink"/>
                <w:noProof/>
              </w:rPr>
              <w:t>1.6.</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Ծրագրի</w:t>
            </w:r>
            <w:r w:rsidR="00D82192" w:rsidRPr="00441E84">
              <w:rPr>
                <w:rStyle w:val="Hyperlink"/>
                <w:noProof/>
              </w:rPr>
              <w:t xml:space="preserve"> </w:t>
            </w:r>
            <w:r w:rsidR="00D82192" w:rsidRPr="00441E84">
              <w:rPr>
                <w:rStyle w:val="Hyperlink"/>
                <w:rFonts w:cs="Sylfaen"/>
                <w:noProof/>
              </w:rPr>
              <w:t>վերջնաժամկետը</w:t>
            </w:r>
            <w:r w:rsidR="00D82192">
              <w:rPr>
                <w:noProof/>
                <w:webHidden/>
              </w:rPr>
              <w:tab/>
            </w:r>
            <w:r w:rsidR="00D82192">
              <w:rPr>
                <w:noProof/>
                <w:webHidden/>
              </w:rPr>
              <w:fldChar w:fldCharType="begin"/>
            </w:r>
            <w:r w:rsidR="00D82192">
              <w:rPr>
                <w:noProof/>
                <w:webHidden/>
              </w:rPr>
              <w:instrText xml:space="preserve"> PAGEREF _Toc404609352 \h </w:instrText>
            </w:r>
            <w:r w:rsidR="00D82192">
              <w:rPr>
                <w:noProof/>
                <w:webHidden/>
              </w:rPr>
            </w:r>
            <w:r w:rsidR="00D82192">
              <w:rPr>
                <w:noProof/>
                <w:webHidden/>
              </w:rPr>
              <w:fldChar w:fldCharType="separate"/>
            </w:r>
            <w:r w:rsidR="002C4913">
              <w:rPr>
                <w:noProof/>
                <w:webHidden/>
              </w:rPr>
              <w:t>12</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353" w:history="1">
            <w:r w:rsidR="00D82192" w:rsidRPr="00441E84">
              <w:rPr>
                <w:rStyle w:val="Hyperlink"/>
                <w:noProof/>
              </w:rPr>
              <w:t>1.7.</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Փաստաթղթի</w:t>
            </w:r>
            <w:r w:rsidR="00D82192" w:rsidRPr="00441E84">
              <w:rPr>
                <w:rStyle w:val="Hyperlink"/>
                <w:noProof/>
              </w:rPr>
              <w:t xml:space="preserve"> </w:t>
            </w:r>
            <w:r w:rsidR="00D82192" w:rsidRPr="00441E84">
              <w:rPr>
                <w:rStyle w:val="Hyperlink"/>
                <w:rFonts w:cs="Sylfaen"/>
                <w:noProof/>
              </w:rPr>
              <w:t>հրապարակում</w:t>
            </w:r>
            <w:r w:rsidR="00D82192">
              <w:rPr>
                <w:noProof/>
                <w:webHidden/>
              </w:rPr>
              <w:tab/>
            </w:r>
            <w:r w:rsidR="00D82192">
              <w:rPr>
                <w:noProof/>
                <w:webHidden/>
              </w:rPr>
              <w:fldChar w:fldCharType="begin"/>
            </w:r>
            <w:r w:rsidR="00D82192">
              <w:rPr>
                <w:noProof/>
                <w:webHidden/>
              </w:rPr>
              <w:instrText xml:space="preserve"> PAGEREF _Toc404609353 \h </w:instrText>
            </w:r>
            <w:r w:rsidR="00D82192">
              <w:rPr>
                <w:noProof/>
                <w:webHidden/>
              </w:rPr>
            </w:r>
            <w:r w:rsidR="00D82192">
              <w:rPr>
                <w:noProof/>
                <w:webHidden/>
              </w:rPr>
              <w:fldChar w:fldCharType="separate"/>
            </w:r>
            <w:r w:rsidR="002C4913">
              <w:rPr>
                <w:noProof/>
                <w:webHidden/>
              </w:rPr>
              <w:t>12</w:t>
            </w:r>
            <w:r w:rsidR="00D82192">
              <w:rPr>
                <w:noProof/>
                <w:webHidden/>
              </w:rPr>
              <w:fldChar w:fldCharType="end"/>
            </w:r>
          </w:hyperlink>
        </w:p>
        <w:p w:rsidR="00D82192" w:rsidRDefault="009C553B">
          <w:pPr>
            <w:pStyle w:val="TOC1"/>
            <w:rPr>
              <w:rFonts w:asciiTheme="minorHAnsi" w:eastAsiaTheme="minorEastAsia" w:hAnsiTheme="minorHAnsi" w:cstheme="minorBidi"/>
              <w:noProof/>
              <w:sz w:val="22"/>
              <w:szCs w:val="22"/>
              <w:lang w:val="en-GB" w:eastAsia="en-GB"/>
            </w:rPr>
          </w:pPr>
          <w:hyperlink w:anchor="_Toc404609354" w:history="1">
            <w:r w:rsidR="00D82192" w:rsidRPr="00441E84">
              <w:rPr>
                <w:rStyle w:val="Hyperlink"/>
                <w:noProof/>
              </w:rPr>
              <w:t>2.</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Ազդեցության</w:t>
            </w:r>
            <w:r w:rsidR="00D82192" w:rsidRPr="00441E84">
              <w:rPr>
                <w:rStyle w:val="Hyperlink"/>
                <w:noProof/>
              </w:rPr>
              <w:t xml:space="preserve"> </w:t>
            </w:r>
            <w:r w:rsidR="00D82192" w:rsidRPr="00441E84">
              <w:rPr>
                <w:rStyle w:val="Hyperlink"/>
                <w:rFonts w:cs="Sylfaen"/>
                <w:noProof/>
              </w:rPr>
              <w:t>գնահատում</w:t>
            </w:r>
            <w:r w:rsidR="00D82192">
              <w:rPr>
                <w:noProof/>
                <w:webHidden/>
              </w:rPr>
              <w:tab/>
            </w:r>
            <w:r w:rsidR="00D82192">
              <w:rPr>
                <w:noProof/>
                <w:webHidden/>
              </w:rPr>
              <w:fldChar w:fldCharType="begin"/>
            </w:r>
            <w:r w:rsidR="00D82192">
              <w:rPr>
                <w:noProof/>
                <w:webHidden/>
              </w:rPr>
              <w:instrText xml:space="preserve"> PAGEREF _Toc404609354 \h </w:instrText>
            </w:r>
            <w:r w:rsidR="00D82192">
              <w:rPr>
                <w:noProof/>
                <w:webHidden/>
              </w:rPr>
            </w:r>
            <w:r w:rsidR="00D82192">
              <w:rPr>
                <w:noProof/>
                <w:webHidden/>
              </w:rPr>
              <w:fldChar w:fldCharType="separate"/>
            </w:r>
            <w:r w:rsidR="002C4913">
              <w:rPr>
                <w:noProof/>
                <w:webHidden/>
              </w:rPr>
              <w:t>13</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355" w:history="1">
            <w:r w:rsidR="00D82192" w:rsidRPr="00441E84">
              <w:rPr>
                <w:rStyle w:val="Hyperlink"/>
                <w:noProof/>
              </w:rPr>
              <w:t>2.1.</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Սահմանում</w:t>
            </w:r>
            <w:r w:rsidR="00D82192">
              <w:rPr>
                <w:noProof/>
                <w:webHidden/>
              </w:rPr>
              <w:tab/>
            </w:r>
            <w:r w:rsidR="00D82192">
              <w:rPr>
                <w:noProof/>
                <w:webHidden/>
              </w:rPr>
              <w:fldChar w:fldCharType="begin"/>
            </w:r>
            <w:r w:rsidR="00D82192">
              <w:rPr>
                <w:noProof/>
                <w:webHidden/>
              </w:rPr>
              <w:instrText xml:space="preserve"> PAGEREF _Toc404609355 \h </w:instrText>
            </w:r>
            <w:r w:rsidR="00D82192">
              <w:rPr>
                <w:noProof/>
                <w:webHidden/>
              </w:rPr>
            </w:r>
            <w:r w:rsidR="00D82192">
              <w:rPr>
                <w:noProof/>
                <w:webHidden/>
              </w:rPr>
              <w:fldChar w:fldCharType="separate"/>
            </w:r>
            <w:r w:rsidR="002C4913">
              <w:rPr>
                <w:noProof/>
                <w:webHidden/>
              </w:rPr>
              <w:t>13</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359" w:history="1">
            <w:r w:rsidR="00D82192" w:rsidRPr="00441E84">
              <w:rPr>
                <w:rStyle w:val="Hyperlink"/>
                <w:noProof/>
              </w:rPr>
              <w:t>2.2.</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Ուսումնասիրության</w:t>
            </w:r>
            <w:r w:rsidR="00D82192" w:rsidRPr="00441E84">
              <w:rPr>
                <w:rStyle w:val="Hyperlink"/>
                <w:noProof/>
              </w:rPr>
              <w:t xml:space="preserve"> </w:t>
            </w:r>
            <w:r w:rsidR="00D82192" w:rsidRPr="00441E84">
              <w:rPr>
                <w:rStyle w:val="Hyperlink"/>
                <w:rFonts w:cs="Sylfaen"/>
                <w:noProof/>
              </w:rPr>
              <w:t>մեթոդաբանությունը</w:t>
            </w:r>
            <w:r w:rsidR="00D82192">
              <w:rPr>
                <w:noProof/>
                <w:webHidden/>
              </w:rPr>
              <w:tab/>
            </w:r>
            <w:r w:rsidR="00D82192">
              <w:rPr>
                <w:noProof/>
                <w:webHidden/>
              </w:rPr>
              <w:fldChar w:fldCharType="begin"/>
            </w:r>
            <w:r w:rsidR="00D82192">
              <w:rPr>
                <w:noProof/>
                <w:webHidden/>
              </w:rPr>
              <w:instrText xml:space="preserve"> PAGEREF _Toc404609359 \h </w:instrText>
            </w:r>
            <w:r w:rsidR="00D82192">
              <w:rPr>
                <w:noProof/>
                <w:webHidden/>
              </w:rPr>
            </w:r>
            <w:r w:rsidR="00D82192">
              <w:rPr>
                <w:noProof/>
                <w:webHidden/>
              </w:rPr>
              <w:fldChar w:fldCharType="separate"/>
            </w:r>
            <w:r w:rsidR="002C4913">
              <w:rPr>
                <w:noProof/>
                <w:webHidden/>
              </w:rPr>
              <w:t>13</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360" w:history="1">
            <w:r w:rsidR="00D82192" w:rsidRPr="00441E84">
              <w:rPr>
                <w:rStyle w:val="Hyperlink"/>
                <w:noProof/>
              </w:rPr>
              <w:t>2.3.</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Ազդեցությունը</w:t>
            </w:r>
            <w:r w:rsidR="00D82192" w:rsidRPr="00441E84">
              <w:rPr>
                <w:rStyle w:val="Hyperlink"/>
                <w:noProof/>
              </w:rPr>
              <w:t xml:space="preserve"> </w:t>
            </w:r>
            <w:r w:rsidR="00D82192" w:rsidRPr="00441E84">
              <w:rPr>
                <w:rStyle w:val="Hyperlink"/>
                <w:rFonts w:cs="Sylfaen"/>
                <w:noProof/>
              </w:rPr>
              <w:t>հողի</w:t>
            </w:r>
            <w:r w:rsidR="00D82192" w:rsidRPr="00441E84">
              <w:rPr>
                <w:rStyle w:val="Hyperlink"/>
                <w:noProof/>
              </w:rPr>
              <w:t xml:space="preserve"> </w:t>
            </w:r>
            <w:r w:rsidR="00D82192" w:rsidRPr="00441E84">
              <w:rPr>
                <w:rStyle w:val="Hyperlink"/>
                <w:rFonts w:cs="Sylfaen"/>
                <w:noProof/>
              </w:rPr>
              <w:t>վրա</w:t>
            </w:r>
            <w:r w:rsidR="00D82192">
              <w:rPr>
                <w:noProof/>
                <w:webHidden/>
              </w:rPr>
              <w:tab/>
            </w:r>
            <w:r w:rsidR="00D82192">
              <w:rPr>
                <w:noProof/>
                <w:webHidden/>
              </w:rPr>
              <w:fldChar w:fldCharType="begin"/>
            </w:r>
            <w:r w:rsidR="00D82192">
              <w:rPr>
                <w:noProof/>
                <w:webHidden/>
              </w:rPr>
              <w:instrText xml:space="preserve"> PAGEREF _Toc404609360 \h </w:instrText>
            </w:r>
            <w:r w:rsidR="00D82192">
              <w:rPr>
                <w:noProof/>
                <w:webHidden/>
              </w:rPr>
            </w:r>
            <w:r w:rsidR="00D82192">
              <w:rPr>
                <w:noProof/>
                <w:webHidden/>
              </w:rPr>
              <w:fldChar w:fldCharType="separate"/>
            </w:r>
            <w:r w:rsidR="002C4913">
              <w:rPr>
                <w:noProof/>
                <w:webHidden/>
              </w:rPr>
              <w:t>14</w:t>
            </w:r>
            <w:r w:rsidR="00D82192">
              <w:rPr>
                <w:noProof/>
                <w:webHidden/>
              </w:rPr>
              <w:fldChar w:fldCharType="end"/>
            </w:r>
          </w:hyperlink>
        </w:p>
        <w:p w:rsidR="00D82192" w:rsidRDefault="009C553B">
          <w:pPr>
            <w:pStyle w:val="TOC3"/>
            <w:tabs>
              <w:tab w:val="left" w:pos="1320"/>
              <w:tab w:val="right" w:leader="dot" w:pos="9530"/>
            </w:tabs>
            <w:rPr>
              <w:rFonts w:asciiTheme="minorHAnsi" w:eastAsiaTheme="minorEastAsia" w:hAnsiTheme="minorHAnsi" w:cstheme="minorBidi"/>
              <w:noProof/>
              <w:sz w:val="22"/>
              <w:szCs w:val="22"/>
              <w:lang w:val="en-GB" w:eastAsia="en-GB"/>
            </w:rPr>
          </w:pPr>
          <w:hyperlink w:anchor="_Toc404609361" w:history="1">
            <w:r w:rsidR="00D82192" w:rsidRPr="00441E84">
              <w:rPr>
                <w:rStyle w:val="Hyperlink"/>
                <w:noProof/>
              </w:rPr>
              <w:t>2.3.1.</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Հողերի</w:t>
            </w:r>
            <w:r w:rsidR="00D82192" w:rsidRPr="00441E84">
              <w:rPr>
                <w:rStyle w:val="Hyperlink"/>
                <w:noProof/>
              </w:rPr>
              <w:t xml:space="preserve"> </w:t>
            </w:r>
            <w:r w:rsidR="00D82192" w:rsidRPr="00441E84">
              <w:rPr>
                <w:rStyle w:val="Hyperlink"/>
                <w:rFonts w:cs="Sylfaen"/>
                <w:noProof/>
              </w:rPr>
              <w:t>դասակարգումը</w:t>
            </w:r>
            <w:r w:rsidR="00D82192" w:rsidRPr="00441E84">
              <w:rPr>
                <w:rStyle w:val="Hyperlink"/>
                <w:noProof/>
              </w:rPr>
              <w:t xml:space="preserve">, </w:t>
            </w:r>
            <w:r w:rsidR="00D82192" w:rsidRPr="00441E84">
              <w:rPr>
                <w:rStyle w:val="Hyperlink"/>
                <w:rFonts w:cs="Sylfaen"/>
                <w:noProof/>
              </w:rPr>
              <w:t>ըստ</w:t>
            </w:r>
            <w:r w:rsidR="00D82192" w:rsidRPr="00441E84">
              <w:rPr>
                <w:rStyle w:val="Hyperlink"/>
                <w:noProof/>
              </w:rPr>
              <w:t xml:space="preserve"> </w:t>
            </w:r>
            <w:r w:rsidR="00D82192" w:rsidRPr="00441E84">
              <w:rPr>
                <w:rStyle w:val="Hyperlink"/>
                <w:rFonts w:cs="Sylfaen"/>
                <w:noProof/>
              </w:rPr>
              <w:t>ՀՀ</w:t>
            </w:r>
            <w:r w:rsidR="00D82192" w:rsidRPr="00441E84">
              <w:rPr>
                <w:rStyle w:val="Hyperlink"/>
                <w:noProof/>
              </w:rPr>
              <w:t xml:space="preserve"> </w:t>
            </w:r>
            <w:r w:rsidR="00D82192" w:rsidRPr="00441E84">
              <w:rPr>
                <w:rStyle w:val="Hyperlink"/>
                <w:rFonts w:cs="Sylfaen"/>
                <w:noProof/>
              </w:rPr>
              <w:t>օրենքի</w:t>
            </w:r>
            <w:r w:rsidR="00D82192">
              <w:rPr>
                <w:noProof/>
                <w:webHidden/>
              </w:rPr>
              <w:tab/>
            </w:r>
            <w:r w:rsidR="00D82192">
              <w:rPr>
                <w:noProof/>
                <w:webHidden/>
              </w:rPr>
              <w:fldChar w:fldCharType="begin"/>
            </w:r>
            <w:r w:rsidR="00D82192">
              <w:rPr>
                <w:noProof/>
                <w:webHidden/>
              </w:rPr>
              <w:instrText xml:space="preserve"> PAGEREF _Toc404609361 \h </w:instrText>
            </w:r>
            <w:r w:rsidR="00D82192">
              <w:rPr>
                <w:noProof/>
                <w:webHidden/>
              </w:rPr>
            </w:r>
            <w:r w:rsidR="00D82192">
              <w:rPr>
                <w:noProof/>
                <w:webHidden/>
              </w:rPr>
              <w:fldChar w:fldCharType="separate"/>
            </w:r>
            <w:r w:rsidR="002C4913">
              <w:rPr>
                <w:noProof/>
                <w:webHidden/>
              </w:rPr>
              <w:t>14</w:t>
            </w:r>
            <w:r w:rsidR="00D82192">
              <w:rPr>
                <w:noProof/>
                <w:webHidden/>
              </w:rPr>
              <w:fldChar w:fldCharType="end"/>
            </w:r>
          </w:hyperlink>
        </w:p>
        <w:p w:rsidR="00D82192" w:rsidRDefault="009C553B">
          <w:pPr>
            <w:pStyle w:val="TOC3"/>
            <w:tabs>
              <w:tab w:val="left" w:pos="1320"/>
              <w:tab w:val="right" w:leader="dot" w:pos="9530"/>
            </w:tabs>
            <w:rPr>
              <w:rFonts w:asciiTheme="minorHAnsi" w:eastAsiaTheme="minorEastAsia" w:hAnsiTheme="minorHAnsi" w:cstheme="minorBidi"/>
              <w:noProof/>
              <w:sz w:val="22"/>
              <w:szCs w:val="22"/>
              <w:lang w:val="en-GB" w:eastAsia="en-GB"/>
            </w:rPr>
          </w:pPr>
          <w:hyperlink w:anchor="_Toc404609368" w:history="1">
            <w:r w:rsidR="00D82192" w:rsidRPr="00441E84">
              <w:rPr>
                <w:rStyle w:val="Hyperlink"/>
                <w:noProof/>
              </w:rPr>
              <w:t>2.3.2.</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Հողի</w:t>
            </w:r>
            <w:r w:rsidR="00D82192" w:rsidRPr="00441E84">
              <w:rPr>
                <w:rStyle w:val="Hyperlink"/>
                <w:noProof/>
              </w:rPr>
              <w:t xml:space="preserve"> </w:t>
            </w:r>
            <w:r w:rsidR="00D82192" w:rsidRPr="00441E84">
              <w:rPr>
                <w:rStyle w:val="Hyperlink"/>
                <w:rFonts w:cs="Sylfaen"/>
                <w:noProof/>
              </w:rPr>
              <w:t>կորուստ</w:t>
            </w:r>
            <w:r w:rsidR="00D82192">
              <w:rPr>
                <w:noProof/>
                <w:webHidden/>
              </w:rPr>
              <w:tab/>
            </w:r>
            <w:r w:rsidR="00D82192">
              <w:rPr>
                <w:noProof/>
                <w:webHidden/>
              </w:rPr>
              <w:fldChar w:fldCharType="begin"/>
            </w:r>
            <w:r w:rsidR="00D82192">
              <w:rPr>
                <w:noProof/>
                <w:webHidden/>
              </w:rPr>
              <w:instrText xml:space="preserve"> PAGEREF _Toc404609368 \h </w:instrText>
            </w:r>
            <w:r w:rsidR="00D82192">
              <w:rPr>
                <w:noProof/>
                <w:webHidden/>
              </w:rPr>
            </w:r>
            <w:r w:rsidR="00D82192">
              <w:rPr>
                <w:noProof/>
                <w:webHidden/>
              </w:rPr>
              <w:fldChar w:fldCharType="separate"/>
            </w:r>
            <w:r w:rsidR="002C4913">
              <w:rPr>
                <w:noProof/>
                <w:webHidden/>
              </w:rPr>
              <w:t>15</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369" w:history="1">
            <w:r w:rsidR="00D82192" w:rsidRPr="00441E84">
              <w:rPr>
                <w:rStyle w:val="Hyperlink"/>
                <w:noProof/>
              </w:rPr>
              <w:t>2.4.</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Ազդեցությունը</w:t>
            </w:r>
            <w:r w:rsidR="00D82192" w:rsidRPr="00441E84">
              <w:rPr>
                <w:rStyle w:val="Hyperlink"/>
                <w:noProof/>
              </w:rPr>
              <w:t xml:space="preserve"> </w:t>
            </w:r>
            <w:r w:rsidR="00D82192" w:rsidRPr="00441E84">
              <w:rPr>
                <w:rStyle w:val="Hyperlink"/>
                <w:rFonts w:cs="Sylfaen"/>
                <w:noProof/>
              </w:rPr>
              <w:t>մշակաբույսերի</w:t>
            </w:r>
            <w:r w:rsidR="00D82192" w:rsidRPr="00441E84">
              <w:rPr>
                <w:rStyle w:val="Hyperlink"/>
                <w:noProof/>
              </w:rPr>
              <w:t xml:space="preserve"> </w:t>
            </w:r>
            <w:r w:rsidR="00D82192" w:rsidRPr="00441E84">
              <w:rPr>
                <w:rStyle w:val="Hyperlink"/>
                <w:rFonts w:cs="Sylfaen"/>
                <w:noProof/>
              </w:rPr>
              <w:t>վրա</w:t>
            </w:r>
            <w:r w:rsidR="00D82192">
              <w:rPr>
                <w:noProof/>
                <w:webHidden/>
              </w:rPr>
              <w:tab/>
            </w:r>
            <w:r w:rsidR="00D82192">
              <w:rPr>
                <w:noProof/>
                <w:webHidden/>
              </w:rPr>
              <w:fldChar w:fldCharType="begin"/>
            </w:r>
            <w:r w:rsidR="00D82192">
              <w:rPr>
                <w:noProof/>
                <w:webHidden/>
              </w:rPr>
              <w:instrText xml:space="preserve"> PAGEREF _Toc404609369 \h </w:instrText>
            </w:r>
            <w:r w:rsidR="00D82192">
              <w:rPr>
                <w:noProof/>
                <w:webHidden/>
              </w:rPr>
            </w:r>
            <w:r w:rsidR="00D82192">
              <w:rPr>
                <w:noProof/>
                <w:webHidden/>
              </w:rPr>
              <w:fldChar w:fldCharType="separate"/>
            </w:r>
            <w:r w:rsidR="002C4913">
              <w:rPr>
                <w:noProof/>
                <w:webHidden/>
              </w:rPr>
              <w:t>17</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370" w:history="1">
            <w:r w:rsidR="00D82192" w:rsidRPr="00441E84">
              <w:rPr>
                <w:rStyle w:val="Hyperlink"/>
                <w:noProof/>
              </w:rPr>
              <w:t>2.5.</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Ազդեցության</w:t>
            </w:r>
            <w:r w:rsidR="00D82192" w:rsidRPr="00441E84">
              <w:rPr>
                <w:rStyle w:val="Hyperlink"/>
                <w:noProof/>
              </w:rPr>
              <w:t xml:space="preserve"> </w:t>
            </w:r>
            <w:r w:rsidR="00D82192" w:rsidRPr="00441E84">
              <w:rPr>
                <w:rStyle w:val="Hyperlink"/>
                <w:rFonts w:cs="Sylfaen"/>
                <w:noProof/>
              </w:rPr>
              <w:t>ենթարկված</w:t>
            </w:r>
            <w:r w:rsidR="00D82192" w:rsidRPr="00441E84">
              <w:rPr>
                <w:rStyle w:val="Hyperlink"/>
                <w:noProof/>
              </w:rPr>
              <w:t xml:space="preserve"> </w:t>
            </w:r>
            <w:r w:rsidR="00D82192" w:rsidRPr="00441E84">
              <w:rPr>
                <w:rStyle w:val="Hyperlink"/>
                <w:rFonts w:cs="Sylfaen"/>
                <w:noProof/>
              </w:rPr>
              <w:t>տնային</w:t>
            </w:r>
            <w:r w:rsidR="00D82192" w:rsidRPr="00441E84">
              <w:rPr>
                <w:rStyle w:val="Hyperlink"/>
                <w:noProof/>
              </w:rPr>
              <w:t xml:space="preserve"> </w:t>
            </w:r>
            <w:r w:rsidR="00D82192" w:rsidRPr="00441E84">
              <w:rPr>
                <w:rStyle w:val="Hyperlink"/>
                <w:rFonts w:cs="Sylfaen"/>
                <w:noProof/>
              </w:rPr>
              <w:t>տնտեսությունների</w:t>
            </w:r>
            <w:r w:rsidR="00D82192" w:rsidRPr="00441E84">
              <w:rPr>
                <w:rStyle w:val="Hyperlink"/>
                <w:noProof/>
              </w:rPr>
              <w:t xml:space="preserve"> </w:t>
            </w:r>
            <w:r w:rsidR="00D82192" w:rsidRPr="00441E84">
              <w:rPr>
                <w:rStyle w:val="Hyperlink"/>
                <w:rFonts w:cs="Sylfaen"/>
                <w:noProof/>
              </w:rPr>
              <w:t>մարդահամար</w:t>
            </w:r>
            <w:r w:rsidR="00D82192" w:rsidRPr="00441E84">
              <w:rPr>
                <w:rStyle w:val="Hyperlink"/>
                <w:rFonts w:cs="Sylfaen"/>
                <w:noProof/>
                <w:lang w:val="en-GB"/>
              </w:rPr>
              <w:t>ը</w:t>
            </w:r>
            <w:r w:rsidR="00D82192" w:rsidRPr="00441E84">
              <w:rPr>
                <w:rStyle w:val="Hyperlink"/>
                <w:noProof/>
              </w:rPr>
              <w:t xml:space="preserve"> </w:t>
            </w:r>
            <w:r w:rsidR="00D82192" w:rsidRPr="00441E84">
              <w:rPr>
                <w:rStyle w:val="Hyperlink"/>
                <w:rFonts w:cs="Sylfaen"/>
                <w:noProof/>
              </w:rPr>
              <w:t>և</w:t>
            </w:r>
            <w:r w:rsidR="00D82192" w:rsidRPr="00441E84">
              <w:rPr>
                <w:rStyle w:val="Hyperlink"/>
                <w:noProof/>
              </w:rPr>
              <w:t xml:space="preserve"> </w:t>
            </w:r>
            <w:r w:rsidR="00D82192" w:rsidRPr="00441E84">
              <w:rPr>
                <w:rStyle w:val="Hyperlink"/>
                <w:rFonts w:cs="Sylfaen"/>
                <w:noProof/>
              </w:rPr>
              <w:t>ազդեցությունը</w:t>
            </w:r>
            <w:r w:rsidR="00D82192" w:rsidRPr="00441E84">
              <w:rPr>
                <w:rStyle w:val="Hyperlink"/>
                <w:noProof/>
              </w:rPr>
              <w:t xml:space="preserve"> </w:t>
            </w:r>
            <w:r w:rsidR="00D82192" w:rsidRPr="00441E84">
              <w:rPr>
                <w:rStyle w:val="Hyperlink"/>
                <w:rFonts w:cs="Sylfaen"/>
                <w:noProof/>
              </w:rPr>
              <w:t>նրանց</w:t>
            </w:r>
            <w:r w:rsidR="00D82192" w:rsidRPr="00441E84">
              <w:rPr>
                <w:rStyle w:val="Hyperlink"/>
                <w:noProof/>
              </w:rPr>
              <w:t xml:space="preserve"> </w:t>
            </w:r>
            <w:r w:rsidR="00D82192" w:rsidRPr="00441E84">
              <w:rPr>
                <w:rStyle w:val="Hyperlink"/>
                <w:rFonts w:cs="Sylfaen"/>
                <w:noProof/>
              </w:rPr>
              <w:t>կենսամակարդակի</w:t>
            </w:r>
            <w:r w:rsidR="00D82192" w:rsidRPr="00441E84">
              <w:rPr>
                <w:rStyle w:val="Hyperlink"/>
                <w:noProof/>
              </w:rPr>
              <w:t xml:space="preserve"> </w:t>
            </w:r>
            <w:r w:rsidR="00D82192" w:rsidRPr="00441E84">
              <w:rPr>
                <w:rStyle w:val="Hyperlink"/>
                <w:rFonts w:cs="Sylfaen"/>
                <w:noProof/>
              </w:rPr>
              <w:t>վրա</w:t>
            </w:r>
            <w:r w:rsidR="00D82192">
              <w:rPr>
                <w:noProof/>
                <w:webHidden/>
              </w:rPr>
              <w:tab/>
            </w:r>
            <w:r w:rsidR="00D82192">
              <w:rPr>
                <w:noProof/>
                <w:webHidden/>
              </w:rPr>
              <w:fldChar w:fldCharType="begin"/>
            </w:r>
            <w:r w:rsidR="00D82192">
              <w:rPr>
                <w:noProof/>
                <w:webHidden/>
              </w:rPr>
              <w:instrText xml:space="preserve"> PAGEREF _Toc404609370 \h </w:instrText>
            </w:r>
            <w:r w:rsidR="00D82192">
              <w:rPr>
                <w:noProof/>
                <w:webHidden/>
              </w:rPr>
            </w:r>
            <w:r w:rsidR="00D82192">
              <w:rPr>
                <w:noProof/>
                <w:webHidden/>
              </w:rPr>
              <w:fldChar w:fldCharType="separate"/>
            </w:r>
            <w:r w:rsidR="002C4913">
              <w:rPr>
                <w:noProof/>
                <w:webHidden/>
              </w:rPr>
              <w:t>17</w:t>
            </w:r>
            <w:r w:rsidR="00D82192">
              <w:rPr>
                <w:noProof/>
                <w:webHidden/>
              </w:rPr>
              <w:fldChar w:fldCharType="end"/>
            </w:r>
          </w:hyperlink>
        </w:p>
        <w:p w:rsidR="00D82192" w:rsidRDefault="009C553B">
          <w:pPr>
            <w:pStyle w:val="TOC3"/>
            <w:tabs>
              <w:tab w:val="left" w:pos="1320"/>
              <w:tab w:val="right" w:leader="dot" w:pos="9530"/>
            </w:tabs>
            <w:rPr>
              <w:rFonts w:asciiTheme="minorHAnsi" w:eastAsiaTheme="minorEastAsia" w:hAnsiTheme="minorHAnsi" w:cstheme="minorBidi"/>
              <w:noProof/>
              <w:sz w:val="22"/>
              <w:szCs w:val="22"/>
              <w:lang w:val="en-GB" w:eastAsia="en-GB"/>
            </w:rPr>
          </w:pPr>
          <w:hyperlink w:anchor="_Toc404609371" w:history="1">
            <w:r w:rsidR="00D82192" w:rsidRPr="00441E84">
              <w:rPr>
                <w:rStyle w:val="Hyperlink"/>
                <w:rFonts w:ascii="Arial" w:eastAsia="MS Gothic" w:hAnsi="Arial"/>
                <w:noProof/>
              </w:rPr>
              <w:t>2.5.1.</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Ազդեցության</w:t>
            </w:r>
            <w:r w:rsidR="00D82192" w:rsidRPr="00441E84">
              <w:rPr>
                <w:rStyle w:val="Hyperlink"/>
                <w:noProof/>
              </w:rPr>
              <w:t xml:space="preserve"> </w:t>
            </w:r>
            <w:r w:rsidR="00D82192" w:rsidRPr="00441E84">
              <w:rPr>
                <w:rStyle w:val="Hyperlink"/>
                <w:rFonts w:cs="Sylfaen"/>
                <w:noProof/>
              </w:rPr>
              <w:t>ենթարկված</w:t>
            </w:r>
            <w:r w:rsidR="00D82192" w:rsidRPr="00441E84">
              <w:rPr>
                <w:rStyle w:val="Hyperlink"/>
                <w:noProof/>
              </w:rPr>
              <w:t xml:space="preserve"> </w:t>
            </w:r>
            <w:r w:rsidR="00D82192" w:rsidRPr="00441E84">
              <w:rPr>
                <w:rStyle w:val="Hyperlink"/>
                <w:rFonts w:cs="Sylfaen"/>
                <w:noProof/>
              </w:rPr>
              <w:t>տնային</w:t>
            </w:r>
            <w:r w:rsidR="00D82192" w:rsidRPr="00441E84">
              <w:rPr>
                <w:rStyle w:val="Hyperlink"/>
                <w:noProof/>
              </w:rPr>
              <w:t xml:space="preserve"> </w:t>
            </w:r>
            <w:r w:rsidR="00D82192" w:rsidRPr="00441E84">
              <w:rPr>
                <w:rStyle w:val="Hyperlink"/>
                <w:rFonts w:cs="Sylfaen"/>
                <w:noProof/>
              </w:rPr>
              <w:t>տնտեսությունների</w:t>
            </w:r>
            <w:r w:rsidR="00D82192" w:rsidRPr="00441E84">
              <w:rPr>
                <w:rStyle w:val="Hyperlink"/>
                <w:noProof/>
              </w:rPr>
              <w:t xml:space="preserve"> </w:t>
            </w:r>
            <w:r w:rsidR="00D82192" w:rsidRPr="00441E84">
              <w:rPr>
                <w:rStyle w:val="Hyperlink"/>
                <w:rFonts w:cs="Sylfaen"/>
                <w:noProof/>
              </w:rPr>
              <w:t>սոցիալ</w:t>
            </w:r>
            <w:r w:rsidR="00D82192" w:rsidRPr="00441E84">
              <w:rPr>
                <w:rStyle w:val="Hyperlink"/>
                <w:noProof/>
              </w:rPr>
              <w:t>-</w:t>
            </w:r>
            <w:r w:rsidR="00D82192" w:rsidRPr="00441E84">
              <w:rPr>
                <w:rStyle w:val="Hyperlink"/>
                <w:rFonts w:cs="Sylfaen"/>
                <w:noProof/>
              </w:rPr>
              <w:t>տնտեսական</w:t>
            </w:r>
            <w:r w:rsidR="00D82192" w:rsidRPr="00441E84">
              <w:rPr>
                <w:rStyle w:val="Hyperlink"/>
                <w:noProof/>
              </w:rPr>
              <w:t xml:space="preserve"> </w:t>
            </w:r>
            <w:r w:rsidR="00D82192" w:rsidRPr="00441E84">
              <w:rPr>
                <w:rStyle w:val="Hyperlink"/>
                <w:rFonts w:cs="Sylfaen"/>
                <w:noProof/>
              </w:rPr>
              <w:t>նկարագիրը</w:t>
            </w:r>
            <w:r w:rsidR="00D82192">
              <w:rPr>
                <w:noProof/>
                <w:webHidden/>
              </w:rPr>
              <w:tab/>
            </w:r>
            <w:r w:rsidR="00D82192">
              <w:rPr>
                <w:noProof/>
                <w:webHidden/>
              </w:rPr>
              <w:fldChar w:fldCharType="begin"/>
            </w:r>
            <w:r w:rsidR="00D82192">
              <w:rPr>
                <w:noProof/>
                <w:webHidden/>
              </w:rPr>
              <w:instrText xml:space="preserve"> PAGEREF _Toc404609371 \h </w:instrText>
            </w:r>
            <w:r w:rsidR="00D82192">
              <w:rPr>
                <w:noProof/>
                <w:webHidden/>
              </w:rPr>
            </w:r>
            <w:r w:rsidR="00D82192">
              <w:rPr>
                <w:noProof/>
                <w:webHidden/>
              </w:rPr>
              <w:fldChar w:fldCharType="separate"/>
            </w:r>
            <w:r w:rsidR="002C4913">
              <w:rPr>
                <w:noProof/>
                <w:webHidden/>
              </w:rPr>
              <w:t>17</w:t>
            </w:r>
            <w:r w:rsidR="00D82192">
              <w:rPr>
                <w:noProof/>
                <w:webHidden/>
              </w:rPr>
              <w:fldChar w:fldCharType="end"/>
            </w:r>
          </w:hyperlink>
        </w:p>
        <w:p w:rsidR="00D82192" w:rsidRDefault="009C553B">
          <w:pPr>
            <w:pStyle w:val="TOC3"/>
            <w:tabs>
              <w:tab w:val="left" w:pos="1320"/>
              <w:tab w:val="right" w:leader="dot" w:pos="9530"/>
            </w:tabs>
            <w:rPr>
              <w:rFonts w:asciiTheme="minorHAnsi" w:eastAsiaTheme="minorEastAsia" w:hAnsiTheme="minorHAnsi" w:cstheme="minorBidi"/>
              <w:noProof/>
              <w:sz w:val="22"/>
              <w:szCs w:val="22"/>
              <w:lang w:val="en-GB" w:eastAsia="en-GB"/>
            </w:rPr>
          </w:pPr>
          <w:hyperlink w:anchor="_Toc404609380" w:history="1">
            <w:r w:rsidR="00D82192" w:rsidRPr="00441E84">
              <w:rPr>
                <w:rStyle w:val="Hyperlink"/>
                <w:noProof/>
              </w:rPr>
              <w:t>2.5.2.</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Եկամտի</w:t>
            </w:r>
            <w:r w:rsidR="00D82192" w:rsidRPr="00441E84">
              <w:rPr>
                <w:rStyle w:val="Hyperlink"/>
                <w:noProof/>
              </w:rPr>
              <w:t xml:space="preserve"> </w:t>
            </w:r>
            <w:r w:rsidR="00D82192" w:rsidRPr="00441E84">
              <w:rPr>
                <w:rStyle w:val="Hyperlink"/>
                <w:rFonts w:cs="Sylfaen"/>
                <w:noProof/>
              </w:rPr>
              <w:t>վրա</w:t>
            </w:r>
            <w:r w:rsidR="00D82192" w:rsidRPr="00441E84">
              <w:rPr>
                <w:rStyle w:val="Hyperlink"/>
                <w:noProof/>
              </w:rPr>
              <w:t xml:space="preserve"> </w:t>
            </w:r>
            <w:r w:rsidR="00D82192" w:rsidRPr="00441E84">
              <w:rPr>
                <w:rStyle w:val="Hyperlink"/>
                <w:rFonts w:cs="Sylfaen"/>
                <w:noProof/>
              </w:rPr>
              <w:t>խիստ</w:t>
            </w:r>
            <w:r w:rsidR="00D82192" w:rsidRPr="00441E84">
              <w:rPr>
                <w:rStyle w:val="Hyperlink"/>
                <w:noProof/>
              </w:rPr>
              <w:t xml:space="preserve"> </w:t>
            </w:r>
            <w:r w:rsidR="00D82192" w:rsidRPr="00441E84">
              <w:rPr>
                <w:rStyle w:val="Hyperlink"/>
                <w:rFonts w:cs="Sylfaen"/>
                <w:noProof/>
              </w:rPr>
              <w:t>ազդեցություն</w:t>
            </w:r>
            <w:r w:rsidR="00D82192" w:rsidRPr="00441E84">
              <w:rPr>
                <w:rStyle w:val="Hyperlink"/>
                <w:noProof/>
              </w:rPr>
              <w:t xml:space="preserve"> </w:t>
            </w:r>
            <w:r w:rsidR="00D82192" w:rsidRPr="00441E84">
              <w:rPr>
                <w:rStyle w:val="Hyperlink"/>
                <w:rFonts w:cs="Sylfaen"/>
                <w:noProof/>
              </w:rPr>
              <w:t>ունեցող</w:t>
            </w:r>
            <w:r w:rsidR="00D82192" w:rsidRPr="00441E84">
              <w:rPr>
                <w:rStyle w:val="Hyperlink"/>
                <w:noProof/>
              </w:rPr>
              <w:t xml:space="preserve"> </w:t>
            </w:r>
            <w:r w:rsidR="00D82192" w:rsidRPr="00441E84">
              <w:rPr>
                <w:rStyle w:val="Hyperlink"/>
                <w:rFonts w:cs="Sylfaen"/>
                <w:noProof/>
              </w:rPr>
              <w:t>ազդակիր</w:t>
            </w:r>
            <w:r w:rsidR="00D82192" w:rsidRPr="00441E84">
              <w:rPr>
                <w:rStyle w:val="Hyperlink"/>
                <w:noProof/>
              </w:rPr>
              <w:t xml:space="preserve"> </w:t>
            </w:r>
            <w:r w:rsidR="00D82192" w:rsidRPr="00441E84">
              <w:rPr>
                <w:rStyle w:val="Hyperlink"/>
                <w:rFonts w:cs="Sylfaen"/>
                <w:noProof/>
              </w:rPr>
              <w:t>ՏՏ</w:t>
            </w:r>
            <w:r w:rsidR="00D82192" w:rsidRPr="00441E84">
              <w:rPr>
                <w:rStyle w:val="Hyperlink"/>
                <w:noProof/>
              </w:rPr>
              <w:t>-</w:t>
            </w:r>
            <w:r w:rsidR="00D82192" w:rsidRPr="00441E84">
              <w:rPr>
                <w:rStyle w:val="Hyperlink"/>
                <w:rFonts w:cs="Sylfaen"/>
                <w:noProof/>
              </w:rPr>
              <w:t>ներ</w:t>
            </w:r>
            <w:r w:rsidR="00D82192">
              <w:rPr>
                <w:noProof/>
                <w:webHidden/>
              </w:rPr>
              <w:tab/>
            </w:r>
            <w:r w:rsidR="00D82192">
              <w:rPr>
                <w:noProof/>
                <w:webHidden/>
              </w:rPr>
              <w:fldChar w:fldCharType="begin"/>
            </w:r>
            <w:r w:rsidR="00D82192">
              <w:rPr>
                <w:noProof/>
                <w:webHidden/>
              </w:rPr>
              <w:instrText xml:space="preserve"> PAGEREF _Toc404609380 \h </w:instrText>
            </w:r>
            <w:r w:rsidR="00D82192">
              <w:rPr>
                <w:noProof/>
                <w:webHidden/>
              </w:rPr>
            </w:r>
            <w:r w:rsidR="00D82192">
              <w:rPr>
                <w:noProof/>
                <w:webHidden/>
              </w:rPr>
              <w:fldChar w:fldCharType="separate"/>
            </w:r>
            <w:r w:rsidR="002C4913">
              <w:rPr>
                <w:noProof/>
                <w:webHidden/>
              </w:rPr>
              <w:t>20</w:t>
            </w:r>
            <w:r w:rsidR="00D82192">
              <w:rPr>
                <w:noProof/>
                <w:webHidden/>
              </w:rPr>
              <w:fldChar w:fldCharType="end"/>
            </w:r>
          </w:hyperlink>
        </w:p>
        <w:p w:rsidR="00D82192" w:rsidRDefault="009C553B">
          <w:pPr>
            <w:pStyle w:val="TOC3"/>
            <w:tabs>
              <w:tab w:val="left" w:pos="1320"/>
              <w:tab w:val="right" w:leader="dot" w:pos="9530"/>
            </w:tabs>
            <w:rPr>
              <w:rFonts w:asciiTheme="minorHAnsi" w:eastAsiaTheme="minorEastAsia" w:hAnsiTheme="minorHAnsi" w:cstheme="minorBidi"/>
              <w:noProof/>
              <w:sz w:val="22"/>
              <w:szCs w:val="22"/>
              <w:lang w:val="en-GB" w:eastAsia="en-GB"/>
            </w:rPr>
          </w:pPr>
          <w:hyperlink w:anchor="_Toc404609381" w:history="1">
            <w:r w:rsidR="00D82192" w:rsidRPr="00441E84">
              <w:rPr>
                <w:rStyle w:val="Hyperlink"/>
                <w:noProof/>
              </w:rPr>
              <w:t>2.5.3.</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Ազդեցություն</w:t>
            </w:r>
            <w:r w:rsidR="00D82192" w:rsidRPr="00441E84">
              <w:rPr>
                <w:rStyle w:val="Hyperlink"/>
                <w:noProof/>
              </w:rPr>
              <w:t xml:space="preserve"> </w:t>
            </w:r>
            <w:r w:rsidR="00D82192" w:rsidRPr="00441E84">
              <w:rPr>
                <w:rStyle w:val="Hyperlink"/>
                <w:rFonts w:cs="Sylfaen"/>
                <w:noProof/>
              </w:rPr>
              <w:t>աղքատ</w:t>
            </w:r>
            <w:r w:rsidR="00D82192" w:rsidRPr="00441E84">
              <w:rPr>
                <w:rStyle w:val="Hyperlink"/>
                <w:noProof/>
              </w:rPr>
              <w:t xml:space="preserve"> </w:t>
            </w:r>
            <w:r w:rsidR="00D82192" w:rsidRPr="00441E84">
              <w:rPr>
                <w:rStyle w:val="Hyperlink"/>
                <w:rFonts w:cs="Sylfaen"/>
                <w:noProof/>
              </w:rPr>
              <w:t>և</w:t>
            </w:r>
            <w:r w:rsidR="00D82192" w:rsidRPr="00441E84">
              <w:rPr>
                <w:rStyle w:val="Hyperlink"/>
                <w:noProof/>
              </w:rPr>
              <w:t xml:space="preserve"> </w:t>
            </w:r>
            <w:r w:rsidR="00D82192" w:rsidRPr="00441E84">
              <w:rPr>
                <w:rStyle w:val="Hyperlink"/>
                <w:rFonts w:cs="Sylfaen"/>
                <w:noProof/>
              </w:rPr>
              <w:t>խոցելի</w:t>
            </w:r>
            <w:r w:rsidR="00D82192" w:rsidRPr="00441E84">
              <w:rPr>
                <w:rStyle w:val="Hyperlink"/>
                <w:noProof/>
              </w:rPr>
              <w:t xml:space="preserve"> </w:t>
            </w:r>
            <w:r w:rsidR="00D82192" w:rsidRPr="00441E84">
              <w:rPr>
                <w:rStyle w:val="Hyperlink"/>
                <w:rFonts w:cs="Sylfaen"/>
                <w:noProof/>
              </w:rPr>
              <w:t>տնային</w:t>
            </w:r>
            <w:r w:rsidR="00D82192" w:rsidRPr="00441E84">
              <w:rPr>
                <w:rStyle w:val="Hyperlink"/>
                <w:noProof/>
              </w:rPr>
              <w:t xml:space="preserve"> </w:t>
            </w:r>
            <w:r w:rsidR="00D82192" w:rsidRPr="00441E84">
              <w:rPr>
                <w:rStyle w:val="Hyperlink"/>
                <w:rFonts w:cs="Sylfaen"/>
                <w:noProof/>
              </w:rPr>
              <w:t>տնտեսությունների</w:t>
            </w:r>
            <w:r w:rsidR="00D82192" w:rsidRPr="00441E84">
              <w:rPr>
                <w:rStyle w:val="Hyperlink"/>
                <w:noProof/>
              </w:rPr>
              <w:t xml:space="preserve"> </w:t>
            </w:r>
            <w:r w:rsidR="00D82192" w:rsidRPr="00441E84">
              <w:rPr>
                <w:rStyle w:val="Hyperlink"/>
                <w:rFonts w:cs="Sylfaen"/>
                <w:noProof/>
              </w:rPr>
              <w:t>վրա</w:t>
            </w:r>
            <w:r w:rsidR="00D82192">
              <w:rPr>
                <w:noProof/>
                <w:webHidden/>
              </w:rPr>
              <w:tab/>
            </w:r>
            <w:r w:rsidR="00D82192">
              <w:rPr>
                <w:noProof/>
                <w:webHidden/>
              </w:rPr>
              <w:fldChar w:fldCharType="begin"/>
            </w:r>
            <w:r w:rsidR="00D82192">
              <w:rPr>
                <w:noProof/>
                <w:webHidden/>
              </w:rPr>
              <w:instrText xml:space="preserve"> PAGEREF _Toc404609381 \h </w:instrText>
            </w:r>
            <w:r w:rsidR="00D82192">
              <w:rPr>
                <w:noProof/>
                <w:webHidden/>
              </w:rPr>
            </w:r>
            <w:r w:rsidR="00D82192">
              <w:rPr>
                <w:noProof/>
                <w:webHidden/>
              </w:rPr>
              <w:fldChar w:fldCharType="separate"/>
            </w:r>
            <w:r w:rsidR="002C4913">
              <w:rPr>
                <w:noProof/>
                <w:webHidden/>
              </w:rPr>
              <w:t>20</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382" w:history="1">
            <w:r w:rsidR="00D82192" w:rsidRPr="00441E84">
              <w:rPr>
                <w:rStyle w:val="Hyperlink"/>
                <w:noProof/>
              </w:rPr>
              <w:t>2.6.</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Ազդեցությ</w:t>
            </w:r>
            <w:r w:rsidR="00D82192" w:rsidRPr="00441E84">
              <w:rPr>
                <w:rStyle w:val="Hyperlink"/>
                <w:rFonts w:cs="Sylfaen"/>
                <w:noProof/>
                <w:lang w:val="en-GB"/>
              </w:rPr>
              <w:t>ուն՝</w:t>
            </w:r>
            <w:r w:rsidR="00D82192" w:rsidRPr="00441E84">
              <w:rPr>
                <w:rStyle w:val="Hyperlink"/>
                <w:noProof/>
              </w:rPr>
              <w:t xml:space="preserve"> </w:t>
            </w:r>
            <w:r w:rsidR="00D82192" w:rsidRPr="00441E84">
              <w:rPr>
                <w:rStyle w:val="Hyperlink"/>
                <w:rFonts w:cs="Sylfaen"/>
                <w:noProof/>
              </w:rPr>
              <w:t>ամփոփումը</w:t>
            </w:r>
            <w:r w:rsidR="00D82192">
              <w:rPr>
                <w:noProof/>
                <w:webHidden/>
              </w:rPr>
              <w:tab/>
            </w:r>
            <w:r w:rsidR="00D82192">
              <w:rPr>
                <w:noProof/>
                <w:webHidden/>
              </w:rPr>
              <w:fldChar w:fldCharType="begin"/>
            </w:r>
            <w:r w:rsidR="00D82192">
              <w:rPr>
                <w:noProof/>
                <w:webHidden/>
              </w:rPr>
              <w:instrText xml:space="preserve"> PAGEREF _Toc404609382 \h </w:instrText>
            </w:r>
            <w:r w:rsidR="00D82192">
              <w:rPr>
                <w:noProof/>
                <w:webHidden/>
              </w:rPr>
            </w:r>
            <w:r w:rsidR="00D82192">
              <w:rPr>
                <w:noProof/>
                <w:webHidden/>
              </w:rPr>
              <w:fldChar w:fldCharType="separate"/>
            </w:r>
            <w:r w:rsidR="002C4913">
              <w:rPr>
                <w:noProof/>
                <w:webHidden/>
              </w:rPr>
              <w:t>21</w:t>
            </w:r>
            <w:r w:rsidR="00D82192">
              <w:rPr>
                <w:noProof/>
                <w:webHidden/>
              </w:rPr>
              <w:fldChar w:fldCharType="end"/>
            </w:r>
          </w:hyperlink>
        </w:p>
        <w:p w:rsidR="00D82192" w:rsidRDefault="009C553B">
          <w:pPr>
            <w:pStyle w:val="TOC1"/>
            <w:rPr>
              <w:rFonts w:asciiTheme="minorHAnsi" w:eastAsiaTheme="minorEastAsia" w:hAnsiTheme="minorHAnsi" w:cstheme="minorBidi"/>
              <w:noProof/>
              <w:sz w:val="22"/>
              <w:szCs w:val="22"/>
              <w:lang w:val="en-GB" w:eastAsia="en-GB"/>
            </w:rPr>
          </w:pPr>
          <w:hyperlink w:anchor="_Toc404609384" w:history="1">
            <w:r w:rsidR="00D82192" w:rsidRPr="00441E84">
              <w:rPr>
                <w:rStyle w:val="Hyperlink"/>
                <w:noProof/>
              </w:rPr>
              <w:t>3.</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Հանրային</w:t>
            </w:r>
            <w:r w:rsidR="00D82192" w:rsidRPr="00441E84">
              <w:rPr>
                <w:rStyle w:val="Hyperlink"/>
                <w:noProof/>
              </w:rPr>
              <w:t xml:space="preserve"> </w:t>
            </w:r>
            <w:r w:rsidR="00D82192" w:rsidRPr="00441E84">
              <w:rPr>
                <w:rStyle w:val="Hyperlink"/>
                <w:rFonts w:cs="Sylfaen"/>
                <w:noProof/>
              </w:rPr>
              <w:t>Քննարկումներ</w:t>
            </w:r>
            <w:r w:rsidR="00D82192" w:rsidRPr="00441E84">
              <w:rPr>
                <w:rStyle w:val="Hyperlink"/>
                <w:noProof/>
              </w:rPr>
              <w:t xml:space="preserve"> </w:t>
            </w:r>
            <w:r w:rsidR="00D82192" w:rsidRPr="00441E84">
              <w:rPr>
                <w:rStyle w:val="Hyperlink"/>
                <w:rFonts w:cs="Sylfaen"/>
                <w:noProof/>
              </w:rPr>
              <w:t>և</w:t>
            </w:r>
            <w:r w:rsidR="00D82192" w:rsidRPr="00441E84">
              <w:rPr>
                <w:rStyle w:val="Hyperlink"/>
                <w:noProof/>
              </w:rPr>
              <w:t xml:space="preserve"> </w:t>
            </w:r>
            <w:r w:rsidR="00D82192" w:rsidRPr="00441E84">
              <w:rPr>
                <w:rStyle w:val="Hyperlink"/>
                <w:rFonts w:cs="Sylfaen"/>
                <w:noProof/>
              </w:rPr>
              <w:t>Տեղեկատվության</w:t>
            </w:r>
            <w:r w:rsidR="00D82192" w:rsidRPr="00441E84">
              <w:rPr>
                <w:rStyle w:val="Hyperlink"/>
                <w:noProof/>
              </w:rPr>
              <w:t xml:space="preserve">  </w:t>
            </w:r>
            <w:r w:rsidR="00D82192" w:rsidRPr="00441E84">
              <w:rPr>
                <w:rStyle w:val="Hyperlink"/>
                <w:rFonts w:cs="Sylfaen"/>
                <w:noProof/>
              </w:rPr>
              <w:t>Հրապարակում</w:t>
            </w:r>
            <w:r w:rsidR="00D82192">
              <w:rPr>
                <w:noProof/>
                <w:webHidden/>
              </w:rPr>
              <w:tab/>
            </w:r>
            <w:r w:rsidR="00D82192">
              <w:rPr>
                <w:noProof/>
                <w:webHidden/>
              </w:rPr>
              <w:fldChar w:fldCharType="begin"/>
            </w:r>
            <w:r w:rsidR="00D82192">
              <w:rPr>
                <w:noProof/>
                <w:webHidden/>
              </w:rPr>
              <w:instrText xml:space="preserve"> PAGEREF _Toc404609384 \h </w:instrText>
            </w:r>
            <w:r w:rsidR="00D82192">
              <w:rPr>
                <w:noProof/>
                <w:webHidden/>
              </w:rPr>
            </w:r>
            <w:r w:rsidR="00D82192">
              <w:rPr>
                <w:noProof/>
                <w:webHidden/>
              </w:rPr>
              <w:fldChar w:fldCharType="separate"/>
            </w:r>
            <w:r w:rsidR="002C4913">
              <w:rPr>
                <w:noProof/>
                <w:webHidden/>
              </w:rPr>
              <w:t>23</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386" w:history="1">
            <w:r w:rsidR="00D82192" w:rsidRPr="00441E84">
              <w:rPr>
                <w:rStyle w:val="Hyperlink"/>
                <w:noProof/>
              </w:rPr>
              <w:t>3.1.</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Նկարագրություն</w:t>
            </w:r>
            <w:r w:rsidR="00D82192">
              <w:rPr>
                <w:noProof/>
                <w:webHidden/>
              </w:rPr>
              <w:tab/>
            </w:r>
            <w:r w:rsidR="00D82192">
              <w:rPr>
                <w:noProof/>
                <w:webHidden/>
              </w:rPr>
              <w:fldChar w:fldCharType="begin"/>
            </w:r>
            <w:r w:rsidR="00D82192">
              <w:rPr>
                <w:noProof/>
                <w:webHidden/>
              </w:rPr>
              <w:instrText xml:space="preserve"> PAGEREF _Toc404609386 \h </w:instrText>
            </w:r>
            <w:r w:rsidR="00D82192">
              <w:rPr>
                <w:noProof/>
                <w:webHidden/>
              </w:rPr>
            </w:r>
            <w:r w:rsidR="00D82192">
              <w:rPr>
                <w:noProof/>
                <w:webHidden/>
              </w:rPr>
              <w:fldChar w:fldCharType="separate"/>
            </w:r>
            <w:r w:rsidR="002C4913">
              <w:rPr>
                <w:noProof/>
                <w:webHidden/>
              </w:rPr>
              <w:t>23</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387" w:history="1">
            <w:r w:rsidR="00D82192" w:rsidRPr="00441E84">
              <w:rPr>
                <w:rStyle w:val="Hyperlink"/>
                <w:noProof/>
              </w:rPr>
              <w:t>3.2.</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Հանրային</w:t>
            </w:r>
            <w:r w:rsidR="00D82192" w:rsidRPr="00441E84">
              <w:rPr>
                <w:rStyle w:val="Hyperlink"/>
                <w:noProof/>
              </w:rPr>
              <w:t xml:space="preserve"> </w:t>
            </w:r>
            <w:r w:rsidR="00D82192" w:rsidRPr="00441E84">
              <w:rPr>
                <w:rStyle w:val="Hyperlink"/>
                <w:rFonts w:cs="Sylfaen"/>
                <w:noProof/>
              </w:rPr>
              <w:t>քննարկումներ</w:t>
            </w:r>
            <w:r w:rsidR="00D82192" w:rsidRPr="00441E84">
              <w:rPr>
                <w:rStyle w:val="Hyperlink"/>
                <w:noProof/>
              </w:rPr>
              <w:t xml:space="preserve">  </w:t>
            </w:r>
            <w:r w:rsidR="00D82192" w:rsidRPr="00441E84">
              <w:rPr>
                <w:rStyle w:val="Hyperlink"/>
                <w:rFonts w:cs="Sylfaen"/>
                <w:noProof/>
              </w:rPr>
              <w:t>և</w:t>
            </w:r>
            <w:r w:rsidR="00D82192" w:rsidRPr="00441E84">
              <w:rPr>
                <w:rStyle w:val="Hyperlink"/>
                <w:noProof/>
              </w:rPr>
              <w:t xml:space="preserve"> </w:t>
            </w:r>
            <w:r w:rsidR="00D82192" w:rsidRPr="00441E84">
              <w:rPr>
                <w:rStyle w:val="Hyperlink"/>
                <w:rFonts w:cs="Sylfaen"/>
                <w:noProof/>
              </w:rPr>
              <w:t>հրապարակման</w:t>
            </w:r>
            <w:r w:rsidR="00D82192" w:rsidRPr="00441E84">
              <w:rPr>
                <w:rStyle w:val="Hyperlink"/>
                <w:noProof/>
              </w:rPr>
              <w:t xml:space="preserve"> </w:t>
            </w:r>
            <w:r w:rsidR="00D82192" w:rsidRPr="00441E84">
              <w:rPr>
                <w:rStyle w:val="Hyperlink"/>
                <w:rFonts w:cs="Sylfaen"/>
                <w:noProof/>
              </w:rPr>
              <w:t>պլան</w:t>
            </w:r>
            <w:r w:rsidR="00D82192">
              <w:rPr>
                <w:noProof/>
                <w:webHidden/>
              </w:rPr>
              <w:tab/>
            </w:r>
            <w:r w:rsidR="00D82192">
              <w:rPr>
                <w:noProof/>
                <w:webHidden/>
              </w:rPr>
              <w:fldChar w:fldCharType="begin"/>
            </w:r>
            <w:r w:rsidR="00D82192">
              <w:rPr>
                <w:noProof/>
                <w:webHidden/>
              </w:rPr>
              <w:instrText xml:space="preserve"> PAGEREF _Toc404609387 \h </w:instrText>
            </w:r>
            <w:r w:rsidR="00D82192">
              <w:rPr>
                <w:noProof/>
                <w:webHidden/>
              </w:rPr>
            </w:r>
            <w:r w:rsidR="00D82192">
              <w:rPr>
                <w:noProof/>
                <w:webHidden/>
              </w:rPr>
              <w:fldChar w:fldCharType="separate"/>
            </w:r>
            <w:r w:rsidR="002C4913">
              <w:rPr>
                <w:noProof/>
                <w:webHidden/>
              </w:rPr>
              <w:t>23</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388" w:history="1">
            <w:r w:rsidR="00D82192" w:rsidRPr="00441E84">
              <w:rPr>
                <w:rStyle w:val="Hyperlink"/>
                <w:noProof/>
              </w:rPr>
              <w:t>3.3.</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Հանրային</w:t>
            </w:r>
            <w:r w:rsidR="00D82192" w:rsidRPr="00441E84">
              <w:rPr>
                <w:rStyle w:val="Hyperlink"/>
                <w:noProof/>
              </w:rPr>
              <w:t xml:space="preserve"> </w:t>
            </w:r>
            <w:r w:rsidR="00D82192" w:rsidRPr="00441E84">
              <w:rPr>
                <w:rStyle w:val="Hyperlink"/>
                <w:rFonts w:cs="Sylfaen"/>
                <w:noProof/>
              </w:rPr>
              <w:t>Քննարկում</w:t>
            </w:r>
            <w:r w:rsidR="00D82192">
              <w:rPr>
                <w:noProof/>
                <w:webHidden/>
              </w:rPr>
              <w:tab/>
            </w:r>
            <w:r w:rsidR="00D82192">
              <w:rPr>
                <w:noProof/>
                <w:webHidden/>
              </w:rPr>
              <w:fldChar w:fldCharType="begin"/>
            </w:r>
            <w:r w:rsidR="00D82192">
              <w:rPr>
                <w:noProof/>
                <w:webHidden/>
              </w:rPr>
              <w:instrText xml:space="preserve"> PAGEREF _Toc404609388 \h </w:instrText>
            </w:r>
            <w:r w:rsidR="00D82192">
              <w:rPr>
                <w:noProof/>
                <w:webHidden/>
              </w:rPr>
            </w:r>
            <w:r w:rsidR="00D82192">
              <w:rPr>
                <w:noProof/>
                <w:webHidden/>
              </w:rPr>
              <w:fldChar w:fldCharType="separate"/>
            </w:r>
            <w:r w:rsidR="002C4913">
              <w:rPr>
                <w:noProof/>
                <w:webHidden/>
              </w:rPr>
              <w:t>23</w:t>
            </w:r>
            <w:r w:rsidR="00D82192">
              <w:rPr>
                <w:noProof/>
                <w:webHidden/>
              </w:rPr>
              <w:fldChar w:fldCharType="end"/>
            </w:r>
          </w:hyperlink>
        </w:p>
        <w:p w:rsidR="00D82192" w:rsidRDefault="009C553B">
          <w:pPr>
            <w:pStyle w:val="TOC3"/>
            <w:tabs>
              <w:tab w:val="left" w:pos="1320"/>
              <w:tab w:val="right" w:leader="dot" w:pos="9530"/>
            </w:tabs>
            <w:rPr>
              <w:rFonts w:asciiTheme="minorHAnsi" w:eastAsiaTheme="minorEastAsia" w:hAnsiTheme="minorHAnsi" w:cstheme="minorBidi"/>
              <w:noProof/>
              <w:sz w:val="22"/>
              <w:szCs w:val="22"/>
              <w:lang w:val="en-GB" w:eastAsia="en-GB"/>
            </w:rPr>
          </w:pPr>
          <w:hyperlink w:anchor="_Toc404609389" w:history="1">
            <w:r w:rsidR="00D82192" w:rsidRPr="00441E84">
              <w:rPr>
                <w:rStyle w:val="Hyperlink"/>
                <w:noProof/>
              </w:rPr>
              <w:t>3.3.1.</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ՎԳՊ</w:t>
            </w:r>
            <w:r w:rsidR="00D82192" w:rsidRPr="00441E84">
              <w:rPr>
                <w:rStyle w:val="Hyperlink"/>
                <w:noProof/>
              </w:rPr>
              <w:t>-</w:t>
            </w:r>
            <w:r w:rsidR="00D82192" w:rsidRPr="00441E84">
              <w:rPr>
                <w:rStyle w:val="Hyperlink"/>
                <w:rFonts w:cs="Sylfaen"/>
                <w:noProof/>
              </w:rPr>
              <w:t>ի</w:t>
            </w:r>
            <w:r w:rsidR="00D82192" w:rsidRPr="00441E84">
              <w:rPr>
                <w:rStyle w:val="Hyperlink"/>
                <w:noProof/>
              </w:rPr>
              <w:t xml:space="preserve"> </w:t>
            </w:r>
            <w:r w:rsidR="00D82192" w:rsidRPr="00441E84">
              <w:rPr>
                <w:rStyle w:val="Hyperlink"/>
                <w:rFonts w:cs="Sylfaen"/>
                <w:noProof/>
              </w:rPr>
              <w:t>կազմման</w:t>
            </w:r>
            <w:r w:rsidR="00D82192" w:rsidRPr="00441E84">
              <w:rPr>
                <w:rStyle w:val="Hyperlink"/>
                <w:noProof/>
              </w:rPr>
              <w:t xml:space="preserve"> </w:t>
            </w:r>
            <w:r w:rsidR="00D82192" w:rsidRPr="00441E84">
              <w:rPr>
                <w:rStyle w:val="Hyperlink"/>
                <w:rFonts w:cs="Sylfaen"/>
                <w:noProof/>
              </w:rPr>
              <w:t>ընթացքում</w:t>
            </w:r>
            <w:r w:rsidR="00D82192" w:rsidRPr="00441E84">
              <w:rPr>
                <w:rStyle w:val="Hyperlink"/>
                <w:noProof/>
              </w:rPr>
              <w:t xml:space="preserve"> </w:t>
            </w:r>
            <w:r w:rsidR="00D82192" w:rsidRPr="00441E84">
              <w:rPr>
                <w:rStyle w:val="Hyperlink"/>
                <w:rFonts w:cs="Sylfaen"/>
                <w:noProof/>
              </w:rPr>
              <w:t>պաշտոնական</w:t>
            </w:r>
            <w:r w:rsidR="00D82192" w:rsidRPr="00441E84">
              <w:rPr>
                <w:rStyle w:val="Hyperlink"/>
                <w:noProof/>
              </w:rPr>
              <w:t xml:space="preserve"> </w:t>
            </w:r>
            <w:r w:rsidR="00D82192" w:rsidRPr="00441E84">
              <w:rPr>
                <w:rStyle w:val="Hyperlink"/>
                <w:rFonts w:cs="Sylfaen"/>
                <w:noProof/>
              </w:rPr>
              <w:t>հանրային</w:t>
            </w:r>
            <w:r w:rsidR="00D82192" w:rsidRPr="00441E84">
              <w:rPr>
                <w:rStyle w:val="Hyperlink"/>
                <w:noProof/>
              </w:rPr>
              <w:t xml:space="preserve"> </w:t>
            </w:r>
            <w:r w:rsidR="00D82192" w:rsidRPr="00441E84">
              <w:rPr>
                <w:rStyle w:val="Hyperlink"/>
                <w:rFonts w:cs="Sylfaen"/>
                <w:noProof/>
              </w:rPr>
              <w:t>քննարկումներ</w:t>
            </w:r>
            <w:r w:rsidR="00D82192">
              <w:rPr>
                <w:noProof/>
                <w:webHidden/>
              </w:rPr>
              <w:tab/>
            </w:r>
            <w:r w:rsidR="00D82192">
              <w:rPr>
                <w:noProof/>
                <w:webHidden/>
              </w:rPr>
              <w:fldChar w:fldCharType="begin"/>
            </w:r>
            <w:r w:rsidR="00D82192">
              <w:rPr>
                <w:noProof/>
                <w:webHidden/>
              </w:rPr>
              <w:instrText xml:space="preserve"> PAGEREF _Toc404609389 \h </w:instrText>
            </w:r>
            <w:r w:rsidR="00D82192">
              <w:rPr>
                <w:noProof/>
                <w:webHidden/>
              </w:rPr>
            </w:r>
            <w:r w:rsidR="00D82192">
              <w:rPr>
                <w:noProof/>
                <w:webHidden/>
              </w:rPr>
              <w:fldChar w:fldCharType="separate"/>
            </w:r>
            <w:r w:rsidR="002C4913">
              <w:rPr>
                <w:noProof/>
                <w:webHidden/>
              </w:rPr>
              <w:t>24</w:t>
            </w:r>
            <w:r w:rsidR="00D82192">
              <w:rPr>
                <w:noProof/>
                <w:webHidden/>
              </w:rPr>
              <w:fldChar w:fldCharType="end"/>
            </w:r>
          </w:hyperlink>
        </w:p>
        <w:p w:rsidR="00D82192" w:rsidRDefault="009C553B">
          <w:pPr>
            <w:pStyle w:val="TOC3"/>
            <w:tabs>
              <w:tab w:val="left" w:pos="1320"/>
              <w:tab w:val="right" w:leader="dot" w:pos="9530"/>
            </w:tabs>
            <w:rPr>
              <w:rFonts w:asciiTheme="minorHAnsi" w:eastAsiaTheme="minorEastAsia" w:hAnsiTheme="minorHAnsi" w:cstheme="minorBidi"/>
              <w:noProof/>
              <w:sz w:val="22"/>
              <w:szCs w:val="22"/>
              <w:lang w:val="en-GB" w:eastAsia="en-GB"/>
            </w:rPr>
          </w:pPr>
          <w:hyperlink w:anchor="_Toc404609390" w:history="1">
            <w:r w:rsidR="00D82192" w:rsidRPr="00441E84">
              <w:rPr>
                <w:rStyle w:val="Hyperlink"/>
                <w:rFonts w:ascii="Arial" w:hAnsi="Arial"/>
                <w:b/>
                <w:bCs/>
                <w:noProof/>
              </w:rPr>
              <w:t>3.3.2.</w:t>
            </w:r>
            <w:r w:rsidR="00D82192">
              <w:rPr>
                <w:rFonts w:asciiTheme="minorHAnsi" w:eastAsiaTheme="minorEastAsia" w:hAnsiTheme="minorHAnsi" w:cstheme="minorBidi"/>
                <w:noProof/>
                <w:sz w:val="22"/>
                <w:szCs w:val="22"/>
                <w:lang w:val="en-GB" w:eastAsia="en-GB"/>
              </w:rPr>
              <w:tab/>
            </w:r>
            <w:r w:rsidR="00D82192" w:rsidRPr="00441E84">
              <w:rPr>
                <w:rStyle w:val="Hyperlink"/>
                <w:b/>
                <w:bCs/>
                <w:noProof/>
                <w:lang w:val="hy-AM"/>
              </w:rPr>
              <w:t>Ոչ-պաշտոնական հանրային քննարկումներ</w:t>
            </w:r>
            <w:r w:rsidR="00D82192">
              <w:rPr>
                <w:noProof/>
                <w:webHidden/>
              </w:rPr>
              <w:tab/>
            </w:r>
            <w:r w:rsidR="00D82192">
              <w:rPr>
                <w:noProof/>
                <w:webHidden/>
              </w:rPr>
              <w:fldChar w:fldCharType="begin"/>
            </w:r>
            <w:r w:rsidR="00D82192">
              <w:rPr>
                <w:noProof/>
                <w:webHidden/>
              </w:rPr>
              <w:instrText xml:space="preserve"> PAGEREF _Toc404609390 \h </w:instrText>
            </w:r>
            <w:r w:rsidR="00D82192">
              <w:rPr>
                <w:noProof/>
                <w:webHidden/>
              </w:rPr>
            </w:r>
            <w:r w:rsidR="00D82192">
              <w:rPr>
                <w:noProof/>
                <w:webHidden/>
              </w:rPr>
              <w:fldChar w:fldCharType="separate"/>
            </w:r>
            <w:r w:rsidR="002C4913">
              <w:rPr>
                <w:noProof/>
                <w:webHidden/>
              </w:rPr>
              <w:t>25</w:t>
            </w:r>
            <w:r w:rsidR="00D82192">
              <w:rPr>
                <w:noProof/>
                <w:webHidden/>
              </w:rPr>
              <w:fldChar w:fldCharType="end"/>
            </w:r>
          </w:hyperlink>
        </w:p>
        <w:p w:rsidR="00D82192" w:rsidRDefault="009C553B">
          <w:pPr>
            <w:pStyle w:val="TOC3"/>
            <w:tabs>
              <w:tab w:val="left" w:pos="1320"/>
              <w:tab w:val="right" w:leader="dot" w:pos="9530"/>
            </w:tabs>
            <w:rPr>
              <w:rFonts w:asciiTheme="minorHAnsi" w:eastAsiaTheme="minorEastAsia" w:hAnsiTheme="minorHAnsi" w:cstheme="minorBidi"/>
              <w:noProof/>
              <w:sz w:val="22"/>
              <w:szCs w:val="22"/>
              <w:lang w:val="en-GB" w:eastAsia="en-GB"/>
            </w:rPr>
          </w:pPr>
          <w:hyperlink w:anchor="_Toc404609391" w:history="1">
            <w:r w:rsidR="00D82192" w:rsidRPr="00441E84">
              <w:rPr>
                <w:rStyle w:val="Hyperlink"/>
                <w:rFonts w:ascii="Arial" w:hAnsi="Arial"/>
                <w:b/>
                <w:bCs/>
                <w:noProof/>
                <w:lang w:val="hy-AM"/>
              </w:rPr>
              <w:t>3.3.3.</w:t>
            </w:r>
            <w:r w:rsidR="00D82192">
              <w:rPr>
                <w:rFonts w:asciiTheme="minorHAnsi" w:eastAsiaTheme="minorEastAsia" w:hAnsiTheme="minorHAnsi" w:cstheme="minorBidi"/>
                <w:noProof/>
                <w:sz w:val="22"/>
                <w:szCs w:val="22"/>
                <w:lang w:val="en-GB" w:eastAsia="en-GB"/>
              </w:rPr>
              <w:tab/>
            </w:r>
            <w:r w:rsidR="00D82192" w:rsidRPr="00441E84">
              <w:rPr>
                <w:rStyle w:val="Hyperlink"/>
                <w:b/>
                <w:bCs/>
                <w:noProof/>
                <w:lang w:val="hy-AM"/>
              </w:rPr>
              <w:t>ՎԳՊ-ի իրականացման և շինարարության ընթացքում հանրային քննարկումներ</w:t>
            </w:r>
            <w:r w:rsidR="00D82192">
              <w:rPr>
                <w:noProof/>
                <w:webHidden/>
              </w:rPr>
              <w:tab/>
            </w:r>
            <w:r w:rsidR="00D82192">
              <w:rPr>
                <w:noProof/>
                <w:webHidden/>
              </w:rPr>
              <w:fldChar w:fldCharType="begin"/>
            </w:r>
            <w:r w:rsidR="00D82192">
              <w:rPr>
                <w:noProof/>
                <w:webHidden/>
              </w:rPr>
              <w:instrText xml:space="preserve"> PAGEREF _Toc404609391 \h </w:instrText>
            </w:r>
            <w:r w:rsidR="00D82192">
              <w:rPr>
                <w:noProof/>
                <w:webHidden/>
              </w:rPr>
            </w:r>
            <w:r w:rsidR="00D82192">
              <w:rPr>
                <w:noProof/>
                <w:webHidden/>
              </w:rPr>
              <w:fldChar w:fldCharType="separate"/>
            </w:r>
            <w:r w:rsidR="002C4913">
              <w:rPr>
                <w:noProof/>
                <w:webHidden/>
              </w:rPr>
              <w:t>26</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392" w:history="1">
            <w:r w:rsidR="00D82192" w:rsidRPr="00441E84">
              <w:rPr>
                <w:rStyle w:val="Hyperlink"/>
                <w:noProof/>
              </w:rPr>
              <w:t>3.4.</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Տեղեկատվության</w:t>
            </w:r>
            <w:r w:rsidR="00D82192" w:rsidRPr="00441E84">
              <w:rPr>
                <w:rStyle w:val="Hyperlink"/>
                <w:noProof/>
              </w:rPr>
              <w:t xml:space="preserve"> </w:t>
            </w:r>
            <w:r w:rsidR="00D82192" w:rsidRPr="00441E84">
              <w:rPr>
                <w:rStyle w:val="Hyperlink"/>
                <w:rFonts w:cs="Sylfaen"/>
                <w:noProof/>
              </w:rPr>
              <w:t>հրապարակում</w:t>
            </w:r>
            <w:r w:rsidR="00D82192">
              <w:rPr>
                <w:noProof/>
                <w:webHidden/>
              </w:rPr>
              <w:tab/>
            </w:r>
            <w:r w:rsidR="00D82192">
              <w:rPr>
                <w:noProof/>
                <w:webHidden/>
              </w:rPr>
              <w:fldChar w:fldCharType="begin"/>
            </w:r>
            <w:r w:rsidR="00D82192">
              <w:rPr>
                <w:noProof/>
                <w:webHidden/>
              </w:rPr>
              <w:instrText xml:space="preserve"> PAGEREF _Toc404609392 \h </w:instrText>
            </w:r>
            <w:r w:rsidR="00D82192">
              <w:rPr>
                <w:noProof/>
                <w:webHidden/>
              </w:rPr>
            </w:r>
            <w:r w:rsidR="00D82192">
              <w:rPr>
                <w:noProof/>
                <w:webHidden/>
              </w:rPr>
              <w:fldChar w:fldCharType="separate"/>
            </w:r>
            <w:r w:rsidR="002C4913">
              <w:rPr>
                <w:noProof/>
                <w:webHidden/>
              </w:rPr>
              <w:t>26</w:t>
            </w:r>
            <w:r w:rsidR="00D82192">
              <w:rPr>
                <w:noProof/>
                <w:webHidden/>
              </w:rPr>
              <w:fldChar w:fldCharType="end"/>
            </w:r>
          </w:hyperlink>
        </w:p>
        <w:p w:rsidR="00D82192" w:rsidRDefault="009C553B">
          <w:pPr>
            <w:pStyle w:val="TOC1"/>
            <w:rPr>
              <w:rFonts w:asciiTheme="minorHAnsi" w:eastAsiaTheme="minorEastAsia" w:hAnsiTheme="minorHAnsi" w:cstheme="minorBidi"/>
              <w:noProof/>
              <w:sz w:val="22"/>
              <w:szCs w:val="22"/>
              <w:lang w:val="en-GB" w:eastAsia="en-GB"/>
            </w:rPr>
          </w:pPr>
          <w:hyperlink w:anchor="_Toc404609393" w:history="1">
            <w:r w:rsidR="00D82192" w:rsidRPr="00441E84">
              <w:rPr>
                <w:rStyle w:val="Hyperlink"/>
                <w:rFonts w:ascii="Arial" w:eastAsia="MS Gothic" w:hAnsi="Arial"/>
                <w:noProof/>
                <w:lang w:val="hy-AM"/>
              </w:rPr>
              <w:t>4.</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lang w:val="hy-AM"/>
              </w:rPr>
              <w:t>Բողոքների</w:t>
            </w:r>
            <w:r w:rsidR="00D82192" w:rsidRPr="00441E84">
              <w:rPr>
                <w:rStyle w:val="Hyperlink"/>
                <w:noProof/>
                <w:lang w:val="hy-AM"/>
              </w:rPr>
              <w:t xml:space="preserve"> </w:t>
            </w:r>
            <w:r w:rsidR="00D82192" w:rsidRPr="00441E84">
              <w:rPr>
                <w:rStyle w:val="Hyperlink"/>
                <w:rFonts w:cs="Sylfaen"/>
                <w:noProof/>
                <w:lang w:val="hy-AM"/>
              </w:rPr>
              <w:t>Կարգավորման</w:t>
            </w:r>
            <w:r w:rsidR="00D82192" w:rsidRPr="00441E84">
              <w:rPr>
                <w:rStyle w:val="Hyperlink"/>
                <w:noProof/>
                <w:lang w:val="hy-AM"/>
              </w:rPr>
              <w:t xml:space="preserve"> </w:t>
            </w:r>
            <w:r w:rsidR="00D82192" w:rsidRPr="00441E84">
              <w:rPr>
                <w:rStyle w:val="Hyperlink"/>
                <w:rFonts w:cs="Sylfaen"/>
                <w:noProof/>
                <w:lang w:val="hy-AM"/>
              </w:rPr>
              <w:t xml:space="preserve">Մեխանիզմ </w:t>
            </w:r>
            <w:r w:rsidR="00D82192" w:rsidRPr="00441E84">
              <w:rPr>
                <w:rStyle w:val="Hyperlink"/>
                <w:noProof/>
                <w:lang w:val="hy-AM"/>
              </w:rPr>
              <w:t xml:space="preserve"> </w:t>
            </w:r>
            <w:r w:rsidR="00D82192" w:rsidRPr="00441E84">
              <w:rPr>
                <w:rStyle w:val="Hyperlink"/>
                <w:rFonts w:cs="Sylfaen"/>
                <w:noProof/>
                <w:lang w:val="hy-AM"/>
              </w:rPr>
              <w:t>և</w:t>
            </w:r>
            <w:r w:rsidR="00D82192" w:rsidRPr="00441E84">
              <w:rPr>
                <w:rStyle w:val="Hyperlink"/>
                <w:noProof/>
                <w:lang w:val="hy-AM"/>
              </w:rPr>
              <w:t xml:space="preserve"> </w:t>
            </w:r>
            <w:r w:rsidR="00D82192" w:rsidRPr="00441E84">
              <w:rPr>
                <w:rStyle w:val="Hyperlink"/>
                <w:rFonts w:cs="Sylfaen"/>
                <w:noProof/>
                <w:lang w:val="hy-AM"/>
              </w:rPr>
              <w:t>Գործընթացներ</w:t>
            </w:r>
            <w:r w:rsidR="00D82192">
              <w:rPr>
                <w:noProof/>
                <w:webHidden/>
              </w:rPr>
              <w:tab/>
            </w:r>
            <w:r w:rsidR="00D82192">
              <w:rPr>
                <w:noProof/>
                <w:webHidden/>
              </w:rPr>
              <w:fldChar w:fldCharType="begin"/>
            </w:r>
            <w:r w:rsidR="00D82192">
              <w:rPr>
                <w:noProof/>
                <w:webHidden/>
              </w:rPr>
              <w:instrText xml:space="preserve"> PAGEREF _Toc404609393 \h </w:instrText>
            </w:r>
            <w:r w:rsidR="00D82192">
              <w:rPr>
                <w:noProof/>
                <w:webHidden/>
              </w:rPr>
            </w:r>
            <w:r w:rsidR="00D82192">
              <w:rPr>
                <w:noProof/>
                <w:webHidden/>
              </w:rPr>
              <w:fldChar w:fldCharType="separate"/>
            </w:r>
            <w:r w:rsidR="002C4913">
              <w:rPr>
                <w:noProof/>
                <w:webHidden/>
              </w:rPr>
              <w:t>28</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395" w:history="1">
            <w:r w:rsidR="00D82192" w:rsidRPr="00441E84">
              <w:rPr>
                <w:rStyle w:val="Hyperlink"/>
                <w:noProof/>
              </w:rPr>
              <w:t>4.1.</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Ներածություն</w:t>
            </w:r>
            <w:r w:rsidR="00D82192">
              <w:rPr>
                <w:noProof/>
                <w:webHidden/>
              </w:rPr>
              <w:tab/>
            </w:r>
            <w:r w:rsidR="00D82192">
              <w:rPr>
                <w:noProof/>
                <w:webHidden/>
              </w:rPr>
              <w:fldChar w:fldCharType="begin"/>
            </w:r>
            <w:r w:rsidR="00D82192">
              <w:rPr>
                <w:noProof/>
                <w:webHidden/>
              </w:rPr>
              <w:instrText xml:space="preserve"> PAGEREF _Toc404609395 \h </w:instrText>
            </w:r>
            <w:r w:rsidR="00D82192">
              <w:rPr>
                <w:noProof/>
                <w:webHidden/>
              </w:rPr>
            </w:r>
            <w:r w:rsidR="00D82192">
              <w:rPr>
                <w:noProof/>
                <w:webHidden/>
              </w:rPr>
              <w:fldChar w:fldCharType="separate"/>
            </w:r>
            <w:r w:rsidR="002C4913">
              <w:rPr>
                <w:noProof/>
                <w:webHidden/>
              </w:rPr>
              <w:t>28</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396" w:history="1">
            <w:r w:rsidR="00D82192" w:rsidRPr="00441E84">
              <w:rPr>
                <w:rStyle w:val="Hyperlink"/>
                <w:noProof/>
              </w:rPr>
              <w:t>4.2.</w:t>
            </w:r>
            <w:r w:rsidR="00D82192">
              <w:rPr>
                <w:rFonts w:asciiTheme="minorHAnsi" w:eastAsiaTheme="minorEastAsia" w:hAnsiTheme="minorHAnsi" w:cstheme="minorBidi"/>
                <w:noProof/>
                <w:sz w:val="22"/>
                <w:szCs w:val="22"/>
                <w:lang w:val="en-GB" w:eastAsia="en-GB"/>
              </w:rPr>
              <w:tab/>
            </w:r>
            <w:r w:rsidR="00D82192" w:rsidRPr="00441E84">
              <w:rPr>
                <w:rStyle w:val="Hyperlink"/>
                <w:rFonts w:eastAsia="MS Mincho" w:cs="Sylfaen"/>
                <w:noProof/>
              </w:rPr>
              <w:t>Բողոքների</w:t>
            </w:r>
            <w:r w:rsidR="00D82192" w:rsidRPr="00441E84">
              <w:rPr>
                <w:rStyle w:val="Hyperlink"/>
                <w:rFonts w:eastAsia="MS Mincho"/>
                <w:noProof/>
              </w:rPr>
              <w:t xml:space="preserve"> </w:t>
            </w:r>
            <w:r w:rsidR="00D82192" w:rsidRPr="00441E84">
              <w:rPr>
                <w:rStyle w:val="Hyperlink"/>
                <w:rFonts w:eastAsia="MS Mincho" w:cs="Sylfaen"/>
                <w:noProof/>
              </w:rPr>
              <w:t>Կարգավորման</w:t>
            </w:r>
            <w:r w:rsidR="00D82192" w:rsidRPr="00441E84">
              <w:rPr>
                <w:rStyle w:val="Hyperlink"/>
                <w:rFonts w:eastAsia="MS Mincho"/>
                <w:noProof/>
              </w:rPr>
              <w:t xml:space="preserve"> </w:t>
            </w:r>
            <w:r w:rsidR="00D82192" w:rsidRPr="00441E84">
              <w:rPr>
                <w:rStyle w:val="Hyperlink"/>
                <w:rFonts w:eastAsia="MS Mincho" w:cs="Sylfaen"/>
                <w:noProof/>
              </w:rPr>
              <w:t>Մեխանիզմ</w:t>
            </w:r>
            <w:r w:rsidR="00D82192">
              <w:rPr>
                <w:noProof/>
                <w:webHidden/>
              </w:rPr>
              <w:tab/>
            </w:r>
            <w:r w:rsidR="00D82192">
              <w:rPr>
                <w:noProof/>
                <w:webHidden/>
              </w:rPr>
              <w:fldChar w:fldCharType="begin"/>
            </w:r>
            <w:r w:rsidR="00D82192">
              <w:rPr>
                <w:noProof/>
                <w:webHidden/>
              </w:rPr>
              <w:instrText xml:space="preserve"> PAGEREF _Toc404609396 \h </w:instrText>
            </w:r>
            <w:r w:rsidR="00D82192">
              <w:rPr>
                <w:noProof/>
                <w:webHidden/>
              </w:rPr>
            </w:r>
            <w:r w:rsidR="00D82192">
              <w:rPr>
                <w:noProof/>
                <w:webHidden/>
              </w:rPr>
              <w:fldChar w:fldCharType="separate"/>
            </w:r>
            <w:r w:rsidR="002C4913">
              <w:rPr>
                <w:noProof/>
                <w:webHidden/>
              </w:rPr>
              <w:t>28</w:t>
            </w:r>
            <w:r w:rsidR="00D82192">
              <w:rPr>
                <w:noProof/>
                <w:webHidden/>
              </w:rPr>
              <w:fldChar w:fldCharType="end"/>
            </w:r>
          </w:hyperlink>
        </w:p>
        <w:p w:rsidR="00D82192" w:rsidRDefault="009C553B">
          <w:pPr>
            <w:pStyle w:val="TOC3"/>
            <w:tabs>
              <w:tab w:val="left" w:pos="1320"/>
              <w:tab w:val="right" w:leader="dot" w:pos="9530"/>
            </w:tabs>
            <w:rPr>
              <w:rFonts w:asciiTheme="minorHAnsi" w:eastAsiaTheme="minorEastAsia" w:hAnsiTheme="minorHAnsi" w:cstheme="minorBidi"/>
              <w:noProof/>
              <w:sz w:val="22"/>
              <w:szCs w:val="22"/>
              <w:lang w:val="en-GB" w:eastAsia="en-GB"/>
            </w:rPr>
          </w:pPr>
          <w:hyperlink w:anchor="_Toc404609397" w:history="1">
            <w:r w:rsidR="00D82192" w:rsidRPr="00441E84">
              <w:rPr>
                <w:rStyle w:val="Hyperlink"/>
                <w:noProof/>
              </w:rPr>
              <w:t>4.2.1.</w:t>
            </w:r>
            <w:r w:rsidR="00D82192">
              <w:rPr>
                <w:rFonts w:asciiTheme="minorHAnsi" w:eastAsiaTheme="minorEastAsia" w:hAnsiTheme="minorHAnsi" w:cstheme="minorBidi"/>
                <w:noProof/>
                <w:sz w:val="22"/>
                <w:szCs w:val="22"/>
                <w:lang w:val="en-GB" w:eastAsia="en-GB"/>
              </w:rPr>
              <w:tab/>
            </w:r>
            <w:r w:rsidR="00D82192" w:rsidRPr="00441E84">
              <w:rPr>
                <w:rStyle w:val="Hyperlink"/>
                <w:noProof/>
              </w:rPr>
              <w:t>1</w:t>
            </w:r>
            <w:r w:rsidR="00D82192" w:rsidRPr="00441E84">
              <w:rPr>
                <w:rStyle w:val="Hyperlink"/>
                <w:rFonts w:cs="Sylfaen"/>
                <w:noProof/>
                <w:vertAlign w:val="superscript"/>
              </w:rPr>
              <w:t>ին</w:t>
            </w:r>
            <w:r w:rsidR="00D82192" w:rsidRPr="00441E84">
              <w:rPr>
                <w:rStyle w:val="Hyperlink"/>
                <w:noProof/>
              </w:rPr>
              <w:t xml:space="preserve"> </w:t>
            </w:r>
            <w:r w:rsidR="00D82192" w:rsidRPr="00441E84">
              <w:rPr>
                <w:rStyle w:val="Hyperlink"/>
                <w:rFonts w:cs="Sylfaen"/>
                <w:noProof/>
              </w:rPr>
              <w:t>փուլ</w:t>
            </w:r>
            <w:r w:rsidR="00D82192">
              <w:rPr>
                <w:noProof/>
                <w:webHidden/>
              </w:rPr>
              <w:tab/>
            </w:r>
            <w:r w:rsidR="00D82192">
              <w:rPr>
                <w:noProof/>
                <w:webHidden/>
              </w:rPr>
              <w:fldChar w:fldCharType="begin"/>
            </w:r>
            <w:r w:rsidR="00D82192">
              <w:rPr>
                <w:noProof/>
                <w:webHidden/>
              </w:rPr>
              <w:instrText xml:space="preserve"> PAGEREF _Toc404609397 \h </w:instrText>
            </w:r>
            <w:r w:rsidR="00D82192">
              <w:rPr>
                <w:noProof/>
                <w:webHidden/>
              </w:rPr>
            </w:r>
            <w:r w:rsidR="00D82192">
              <w:rPr>
                <w:noProof/>
                <w:webHidden/>
              </w:rPr>
              <w:fldChar w:fldCharType="separate"/>
            </w:r>
            <w:r w:rsidR="002C4913">
              <w:rPr>
                <w:noProof/>
                <w:webHidden/>
              </w:rPr>
              <w:t>28</w:t>
            </w:r>
            <w:r w:rsidR="00D82192">
              <w:rPr>
                <w:noProof/>
                <w:webHidden/>
              </w:rPr>
              <w:fldChar w:fldCharType="end"/>
            </w:r>
          </w:hyperlink>
        </w:p>
        <w:p w:rsidR="00D82192" w:rsidRDefault="009C553B">
          <w:pPr>
            <w:pStyle w:val="TOC3"/>
            <w:tabs>
              <w:tab w:val="left" w:pos="1320"/>
              <w:tab w:val="right" w:leader="dot" w:pos="9530"/>
            </w:tabs>
            <w:rPr>
              <w:rFonts w:asciiTheme="minorHAnsi" w:eastAsiaTheme="minorEastAsia" w:hAnsiTheme="minorHAnsi" w:cstheme="minorBidi"/>
              <w:noProof/>
              <w:sz w:val="22"/>
              <w:szCs w:val="22"/>
              <w:lang w:val="en-GB" w:eastAsia="en-GB"/>
            </w:rPr>
          </w:pPr>
          <w:hyperlink w:anchor="_Toc404609405" w:history="1">
            <w:r w:rsidR="00D82192" w:rsidRPr="00441E84">
              <w:rPr>
                <w:rStyle w:val="Hyperlink"/>
                <w:noProof/>
              </w:rPr>
              <w:t>4.2.2.</w:t>
            </w:r>
            <w:r w:rsidR="00D82192">
              <w:rPr>
                <w:rFonts w:asciiTheme="minorHAnsi" w:eastAsiaTheme="minorEastAsia" w:hAnsiTheme="minorHAnsi" w:cstheme="minorBidi"/>
                <w:noProof/>
                <w:sz w:val="22"/>
                <w:szCs w:val="22"/>
                <w:lang w:val="en-GB" w:eastAsia="en-GB"/>
              </w:rPr>
              <w:tab/>
            </w:r>
            <w:r w:rsidR="00D82192" w:rsidRPr="00441E84">
              <w:rPr>
                <w:rStyle w:val="Hyperlink"/>
                <w:noProof/>
              </w:rPr>
              <w:t>2</w:t>
            </w:r>
            <w:r w:rsidR="00D82192" w:rsidRPr="00441E84">
              <w:rPr>
                <w:rStyle w:val="Hyperlink"/>
                <w:rFonts w:cs="Sylfaen"/>
                <w:noProof/>
                <w:vertAlign w:val="superscript"/>
              </w:rPr>
              <w:t>րդ</w:t>
            </w:r>
            <w:r w:rsidR="00D82192" w:rsidRPr="00441E84">
              <w:rPr>
                <w:rStyle w:val="Hyperlink"/>
                <w:noProof/>
                <w:vertAlign w:val="superscript"/>
              </w:rPr>
              <w:t xml:space="preserve"> </w:t>
            </w:r>
            <w:r w:rsidR="00D82192" w:rsidRPr="00441E84">
              <w:rPr>
                <w:rStyle w:val="Hyperlink"/>
                <w:noProof/>
              </w:rPr>
              <w:t xml:space="preserve"> </w:t>
            </w:r>
            <w:r w:rsidR="00D82192" w:rsidRPr="00441E84">
              <w:rPr>
                <w:rStyle w:val="Hyperlink"/>
                <w:rFonts w:cs="Sylfaen"/>
                <w:noProof/>
              </w:rPr>
              <w:t>փուլ</w:t>
            </w:r>
            <w:r w:rsidR="00D82192">
              <w:rPr>
                <w:noProof/>
                <w:webHidden/>
              </w:rPr>
              <w:tab/>
            </w:r>
            <w:r w:rsidR="00D82192">
              <w:rPr>
                <w:noProof/>
                <w:webHidden/>
              </w:rPr>
              <w:fldChar w:fldCharType="begin"/>
            </w:r>
            <w:r w:rsidR="00D82192">
              <w:rPr>
                <w:noProof/>
                <w:webHidden/>
              </w:rPr>
              <w:instrText xml:space="preserve"> PAGEREF _Toc404609405 \h </w:instrText>
            </w:r>
            <w:r w:rsidR="00D82192">
              <w:rPr>
                <w:noProof/>
                <w:webHidden/>
              </w:rPr>
            </w:r>
            <w:r w:rsidR="00D82192">
              <w:rPr>
                <w:noProof/>
                <w:webHidden/>
              </w:rPr>
              <w:fldChar w:fldCharType="separate"/>
            </w:r>
            <w:r w:rsidR="002C4913">
              <w:rPr>
                <w:noProof/>
                <w:webHidden/>
              </w:rPr>
              <w:t>28</w:t>
            </w:r>
            <w:r w:rsidR="00D82192">
              <w:rPr>
                <w:noProof/>
                <w:webHidden/>
              </w:rPr>
              <w:fldChar w:fldCharType="end"/>
            </w:r>
          </w:hyperlink>
        </w:p>
        <w:p w:rsidR="00D82192" w:rsidRDefault="009C553B">
          <w:pPr>
            <w:pStyle w:val="TOC3"/>
            <w:tabs>
              <w:tab w:val="left" w:pos="1320"/>
              <w:tab w:val="right" w:leader="dot" w:pos="9530"/>
            </w:tabs>
            <w:rPr>
              <w:rFonts w:asciiTheme="minorHAnsi" w:eastAsiaTheme="minorEastAsia" w:hAnsiTheme="minorHAnsi" w:cstheme="minorBidi"/>
              <w:noProof/>
              <w:sz w:val="22"/>
              <w:szCs w:val="22"/>
              <w:lang w:val="en-GB" w:eastAsia="en-GB"/>
            </w:rPr>
          </w:pPr>
          <w:hyperlink w:anchor="_Toc404609406" w:history="1">
            <w:r w:rsidR="00D82192" w:rsidRPr="00441E84">
              <w:rPr>
                <w:rStyle w:val="Hyperlink"/>
                <w:noProof/>
              </w:rPr>
              <w:t>4.2.3.</w:t>
            </w:r>
            <w:r w:rsidR="00D82192">
              <w:rPr>
                <w:rFonts w:asciiTheme="minorHAnsi" w:eastAsiaTheme="minorEastAsia" w:hAnsiTheme="minorHAnsi" w:cstheme="minorBidi"/>
                <w:noProof/>
                <w:sz w:val="22"/>
                <w:szCs w:val="22"/>
                <w:lang w:val="en-GB" w:eastAsia="en-GB"/>
              </w:rPr>
              <w:tab/>
            </w:r>
            <w:r w:rsidR="00D82192" w:rsidRPr="00441E84">
              <w:rPr>
                <w:rStyle w:val="Hyperlink"/>
                <w:noProof/>
              </w:rPr>
              <w:t>3</w:t>
            </w:r>
            <w:r w:rsidR="00D82192" w:rsidRPr="00441E84">
              <w:rPr>
                <w:rStyle w:val="Hyperlink"/>
                <w:rFonts w:cs="Sylfaen"/>
                <w:noProof/>
                <w:vertAlign w:val="superscript"/>
              </w:rPr>
              <w:t>րդ</w:t>
            </w:r>
            <w:r w:rsidR="00D82192" w:rsidRPr="00441E84">
              <w:rPr>
                <w:rStyle w:val="Hyperlink"/>
                <w:noProof/>
                <w:vertAlign w:val="superscript"/>
              </w:rPr>
              <w:t xml:space="preserve"> </w:t>
            </w:r>
            <w:r w:rsidR="00D82192" w:rsidRPr="00441E84">
              <w:rPr>
                <w:rStyle w:val="Hyperlink"/>
                <w:noProof/>
              </w:rPr>
              <w:t xml:space="preserve"> </w:t>
            </w:r>
            <w:r w:rsidR="00D82192" w:rsidRPr="00441E84">
              <w:rPr>
                <w:rStyle w:val="Hyperlink"/>
                <w:rFonts w:cs="Sylfaen"/>
                <w:noProof/>
              </w:rPr>
              <w:t>փուլ</w:t>
            </w:r>
            <w:r w:rsidR="00D82192">
              <w:rPr>
                <w:noProof/>
                <w:webHidden/>
              </w:rPr>
              <w:tab/>
            </w:r>
            <w:r w:rsidR="00D82192">
              <w:rPr>
                <w:noProof/>
                <w:webHidden/>
              </w:rPr>
              <w:fldChar w:fldCharType="begin"/>
            </w:r>
            <w:r w:rsidR="00D82192">
              <w:rPr>
                <w:noProof/>
                <w:webHidden/>
              </w:rPr>
              <w:instrText xml:space="preserve"> PAGEREF _Toc404609406 \h </w:instrText>
            </w:r>
            <w:r w:rsidR="00D82192">
              <w:rPr>
                <w:noProof/>
                <w:webHidden/>
              </w:rPr>
            </w:r>
            <w:r w:rsidR="00D82192">
              <w:rPr>
                <w:noProof/>
                <w:webHidden/>
              </w:rPr>
              <w:fldChar w:fldCharType="separate"/>
            </w:r>
            <w:r w:rsidR="002C4913">
              <w:rPr>
                <w:noProof/>
                <w:webHidden/>
              </w:rPr>
              <w:t>29</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407" w:history="1">
            <w:r w:rsidR="00D82192" w:rsidRPr="00441E84">
              <w:rPr>
                <w:rStyle w:val="Hyperlink"/>
                <w:noProof/>
              </w:rPr>
              <w:t>4.3.</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Հիմնական</w:t>
            </w:r>
            <w:r w:rsidR="00D82192" w:rsidRPr="00441E84">
              <w:rPr>
                <w:rStyle w:val="Hyperlink"/>
                <w:noProof/>
              </w:rPr>
              <w:t xml:space="preserve"> </w:t>
            </w:r>
            <w:r w:rsidR="00D82192" w:rsidRPr="00441E84">
              <w:rPr>
                <w:rStyle w:val="Hyperlink"/>
                <w:rFonts w:cs="Sylfaen"/>
                <w:noProof/>
              </w:rPr>
              <w:t>պատասխանատու</w:t>
            </w:r>
            <w:r w:rsidR="00D82192" w:rsidRPr="00441E84">
              <w:rPr>
                <w:rStyle w:val="Hyperlink"/>
                <w:noProof/>
              </w:rPr>
              <w:t xml:space="preserve"> </w:t>
            </w:r>
            <w:r w:rsidR="00D82192" w:rsidRPr="00441E84">
              <w:rPr>
                <w:rStyle w:val="Hyperlink"/>
                <w:rFonts w:cs="Sylfaen"/>
                <w:noProof/>
              </w:rPr>
              <w:t>կողմերը</w:t>
            </w:r>
            <w:r w:rsidR="00D82192">
              <w:rPr>
                <w:noProof/>
                <w:webHidden/>
              </w:rPr>
              <w:tab/>
            </w:r>
            <w:r w:rsidR="00D82192">
              <w:rPr>
                <w:noProof/>
                <w:webHidden/>
              </w:rPr>
              <w:fldChar w:fldCharType="begin"/>
            </w:r>
            <w:r w:rsidR="00D82192">
              <w:rPr>
                <w:noProof/>
                <w:webHidden/>
              </w:rPr>
              <w:instrText xml:space="preserve"> PAGEREF _Toc404609407 \h </w:instrText>
            </w:r>
            <w:r w:rsidR="00D82192">
              <w:rPr>
                <w:noProof/>
                <w:webHidden/>
              </w:rPr>
            </w:r>
            <w:r w:rsidR="00D82192">
              <w:rPr>
                <w:noProof/>
                <w:webHidden/>
              </w:rPr>
              <w:fldChar w:fldCharType="separate"/>
            </w:r>
            <w:r w:rsidR="002C4913">
              <w:rPr>
                <w:noProof/>
                <w:webHidden/>
              </w:rPr>
              <w:t>29</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408" w:history="1">
            <w:r w:rsidR="00D82192" w:rsidRPr="00441E84">
              <w:rPr>
                <w:rStyle w:val="Hyperlink"/>
                <w:noProof/>
              </w:rPr>
              <w:t>4.4.</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Բողոքների</w:t>
            </w:r>
            <w:r w:rsidR="00D82192" w:rsidRPr="00441E84">
              <w:rPr>
                <w:rStyle w:val="Hyperlink"/>
                <w:noProof/>
              </w:rPr>
              <w:t xml:space="preserve"> </w:t>
            </w:r>
            <w:r w:rsidR="00D82192" w:rsidRPr="00441E84">
              <w:rPr>
                <w:rStyle w:val="Hyperlink"/>
                <w:rFonts w:cs="Sylfaen"/>
                <w:noProof/>
              </w:rPr>
              <w:t>գրանցման</w:t>
            </w:r>
            <w:r w:rsidR="00D82192" w:rsidRPr="00441E84">
              <w:rPr>
                <w:rStyle w:val="Hyperlink"/>
                <w:noProof/>
              </w:rPr>
              <w:t xml:space="preserve"> </w:t>
            </w:r>
            <w:r w:rsidR="00D82192" w:rsidRPr="00441E84">
              <w:rPr>
                <w:rStyle w:val="Hyperlink"/>
                <w:rFonts w:cs="Sylfaen"/>
                <w:noProof/>
              </w:rPr>
              <w:t>և</w:t>
            </w:r>
            <w:r w:rsidR="00D82192" w:rsidRPr="00441E84">
              <w:rPr>
                <w:rStyle w:val="Hyperlink"/>
                <w:noProof/>
              </w:rPr>
              <w:t xml:space="preserve"> </w:t>
            </w:r>
            <w:r w:rsidR="00D82192" w:rsidRPr="00441E84">
              <w:rPr>
                <w:rStyle w:val="Hyperlink"/>
                <w:rFonts w:cs="Sylfaen"/>
                <w:noProof/>
              </w:rPr>
              <w:t>հասցեագրման</w:t>
            </w:r>
            <w:r w:rsidR="00D82192" w:rsidRPr="00441E84">
              <w:rPr>
                <w:rStyle w:val="Hyperlink"/>
                <w:noProof/>
              </w:rPr>
              <w:t xml:space="preserve"> </w:t>
            </w:r>
            <w:r w:rsidR="00D82192" w:rsidRPr="00441E84">
              <w:rPr>
                <w:rStyle w:val="Hyperlink"/>
                <w:rFonts w:cs="Sylfaen"/>
                <w:noProof/>
              </w:rPr>
              <w:t>գործընթաց</w:t>
            </w:r>
            <w:r w:rsidR="00D82192">
              <w:rPr>
                <w:noProof/>
                <w:webHidden/>
              </w:rPr>
              <w:tab/>
            </w:r>
            <w:r w:rsidR="00D82192">
              <w:rPr>
                <w:noProof/>
                <w:webHidden/>
              </w:rPr>
              <w:fldChar w:fldCharType="begin"/>
            </w:r>
            <w:r w:rsidR="00D82192">
              <w:rPr>
                <w:noProof/>
                <w:webHidden/>
              </w:rPr>
              <w:instrText xml:space="preserve"> PAGEREF _Toc404609408 \h </w:instrText>
            </w:r>
            <w:r w:rsidR="00D82192">
              <w:rPr>
                <w:noProof/>
                <w:webHidden/>
              </w:rPr>
            </w:r>
            <w:r w:rsidR="00D82192">
              <w:rPr>
                <w:noProof/>
                <w:webHidden/>
              </w:rPr>
              <w:fldChar w:fldCharType="separate"/>
            </w:r>
            <w:r w:rsidR="002C4913">
              <w:rPr>
                <w:noProof/>
                <w:webHidden/>
              </w:rPr>
              <w:t>30</w:t>
            </w:r>
            <w:r w:rsidR="00D82192">
              <w:rPr>
                <w:noProof/>
                <w:webHidden/>
              </w:rPr>
              <w:fldChar w:fldCharType="end"/>
            </w:r>
          </w:hyperlink>
        </w:p>
        <w:p w:rsidR="00D82192" w:rsidRDefault="009C553B">
          <w:pPr>
            <w:pStyle w:val="TOC3"/>
            <w:tabs>
              <w:tab w:val="left" w:pos="1320"/>
              <w:tab w:val="right" w:leader="dot" w:pos="9530"/>
            </w:tabs>
            <w:rPr>
              <w:rFonts w:asciiTheme="minorHAnsi" w:eastAsiaTheme="minorEastAsia" w:hAnsiTheme="minorHAnsi" w:cstheme="minorBidi"/>
              <w:noProof/>
              <w:sz w:val="22"/>
              <w:szCs w:val="22"/>
              <w:lang w:val="en-GB" w:eastAsia="en-GB"/>
            </w:rPr>
          </w:pPr>
          <w:hyperlink w:anchor="_Toc404609409" w:history="1">
            <w:r w:rsidR="00D82192" w:rsidRPr="00441E84">
              <w:rPr>
                <w:rStyle w:val="Hyperlink"/>
                <w:noProof/>
              </w:rPr>
              <w:t>4.4.1.</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Ուսումնասիրում</w:t>
            </w:r>
            <w:r w:rsidR="00D82192" w:rsidRPr="00441E84">
              <w:rPr>
                <w:rStyle w:val="Hyperlink"/>
                <w:noProof/>
              </w:rPr>
              <w:t xml:space="preserve"> </w:t>
            </w:r>
            <w:r w:rsidR="00D82192" w:rsidRPr="00441E84">
              <w:rPr>
                <w:rStyle w:val="Hyperlink"/>
                <w:rFonts w:cs="Sylfaen"/>
                <w:noProof/>
              </w:rPr>
              <w:t>և</w:t>
            </w:r>
            <w:r w:rsidR="00D82192" w:rsidRPr="00441E84">
              <w:rPr>
                <w:rStyle w:val="Hyperlink"/>
                <w:noProof/>
              </w:rPr>
              <w:t xml:space="preserve"> </w:t>
            </w:r>
            <w:r w:rsidR="00D82192" w:rsidRPr="00441E84">
              <w:rPr>
                <w:rStyle w:val="Hyperlink"/>
                <w:rFonts w:cs="Sylfaen"/>
                <w:noProof/>
                <w:lang w:val="hy-AM"/>
              </w:rPr>
              <w:t>փաստաթղթ</w:t>
            </w:r>
            <w:r w:rsidR="00D82192" w:rsidRPr="00441E84">
              <w:rPr>
                <w:rStyle w:val="Hyperlink"/>
                <w:rFonts w:cs="Sylfaen"/>
                <w:noProof/>
              </w:rPr>
              <w:t>ավորում</w:t>
            </w:r>
            <w:r w:rsidR="00D82192">
              <w:rPr>
                <w:noProof/>
                <w:webHidden/>
              </w:rPr>
              <w:tab/>
            </w:r>
            <w:r w:rsidR="00D82192">
              <w:rPr>
                <w:noProof/>
                <w:webHidden/>
              </w:rPr>
              <w:fldChar w:fldCharType="begin"/>
            </w:r>
            <w:r w:rsidR="00D82192">
              <w:rPr>
                <w:noProof/>
                <w:webHidden/>
              </w:rPr>
              <w:instrText xml:space="preserve"> PAGEREF _Toc404609409 \h </w:instrText>
            </w:r>
            <w:r w:rsidR="00D82192">
              <w:rPr>
                <w:noProof/>
                <w:webHidden/>
              </w:rPr>
            </w:r>
            <w:r w:rsidR="00D82192">
              <w:rPr>
                <w:noProof/>
                <w:webHidden/>
              </w:rPr>
              <w:fldChar w:fldCharType="separate"/>
            </w:r>
            <w:r w:rsidR="002C4913">
              <w:rPr>
                <w:noProof/>
                <w:webHidden/>
              </w:rPr>
              <w:t>30</w:t>
            </w:r>
            <w:r w:rsidR="00D82192">
              <w:rPr>
                <w:noProof/>
                <w:webHidden/>
              </w:rPr>
              <w:fldChar w:fldCharType="end"/>
            </w:r>
          </w:hyperlink>
        </w:p>
        <w:p w:rsidR="00D82192" w:rsidRDefault="009C553B">
          <w:pPr>
            <w:pStyle w:val="TOC3"/>
            <w:tabs>
              <w:tab w:val="left" w:pos="1320"/>
              <w:tab w:val="right" w:leader="dot" w:pos="9530"/>
            </w:tabs>
            <w:rPr>
              <w:rFonts w:asciiTheme="minorHAnsi" w:eastAsiaTheme="minorEastAsia" w:hAnsiTheme="minorHAnsi" w:cstheme="minorBidi"/>
              <w:noProof/>
              <w:sz w:val="22"/>
              <w:szCs w:val="22"/>
              <w:lang w:val="en-GB" w:eastAsia="en-GB"/>
            </w:rPr>
          </w:pPr>
          <w:hyperlink w:anchor="_Toc404609410" w:history="1">
            <w:r w:rsidR="00D82192" w:rsidRPr="00441E84">
              <w:rPr>
                <w:rStyle w:val="Hyperlink"/>
                <w:noProof/>
              </w:rPr>
              <w:t>4.4.2.</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Դիտարկում</w:t>
            </w:r>
            <w:r w:rsidR="00D82192">
              <w:rPr>
                <w:noProof/>
                <w:webHidden/>
              </w:rPr>
              <w:tab/>
            </w:r>
            <w:r w:rsidR="00D82192">
              <w:rPr>
                <w:noProof/>
                <w:webHidden/>
              </w:rPr>
              <w:fldChar w:fldCharType="begin"/>
            </w:r>
            <w:r w:rsidR="00D82192">
              <w:rPr>
                <w:noProof/>
                <w:webHidden/>
              </w:rPr>
              <w:instrText xml:space="preserve"> PAGEREF _Toc404609410 \h </w:instrText>
            </w:r>
            <w:r w:rsidR="00D82192">
              <w:rPr>
                <w:noProof/>
                <w:webHidden/>
              </w:rPr>
            </w:r>
            <w:r w:rsidR="00D82192">
              <w:rPr>
                <w:noProof/>
                <w:webHidden/>
              </w:rPr>
              <w:fldChar w:fldCharType="separate"/>
            </w:r>
            <w:r w:rsidR="002C4913">
              <w:rPr>
                <w:noProof/>
                <w:webHidden/>
              </w:rPr>
              <w:t>30</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411" w:history="1">
            <w:r w:rsidR="00D82192" w:rsidRPr="00441E84">
              <w:rPr>
                <w:rStyle w:val="Hyperlink"/>
                <w:noProof/>
              </w:rPr>
              <w:t>4.5.</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Շինարարության</w:t>
            </w:r>
            <w:r w:rsidR="00D82192" w:rsidRPr="00441E84">
              <w:rPr>
                <w:rStyle w:val="Hyperlink"/>
                <w:noProof/>
              </w:rPr>
              <w:t xml:space="preserve"> </w:t>
            </w:r>
            <w:r w:rsidR="00D82192" w:rsidRPr="00441E84">
              <w:rPr>
                <w:rStyle w:val="Hyperlink"/>
                <w:rFonts w:cs="Sylfaen"/>
                <w:noProof/>
              </w:rPr>
              <w:t>փուլում</w:t>
            </w:r>
            <w:r w:rsidR="00D82192" w:rsidRPr="00441E84">
              <w:rPr>
                <w:rStyle w:val="Hyperlink"/>
                <w:noProof/>
              </w:rPr>
              <w:t xml:space="preserve"> </w:t>
            </w:r>
            <w:r w:rsidR="00D82192" w:rsidRPr="00441E84">
              <w:rPr>
                <w:rStyle w:val="Hyperlink"/>
                <w:rFonts w:cs="Sylfaen"/>
                <w:noProof/>
              </w:rPr>
              <w:t>ԲԿՄ</w:t>
            </w:r>
            <w:r w:rsidR="00D82192">
              <w:rPr>
                <w:noProof/>
                <w:webHidden/>
              </w:rPr>
              <w:tab/>
            </w:r>
            <w:r w:rsidR="00D82192">
              <w:rPr>
                <w:noProof/>
                <w:webHidden/>
              </w:rPr>
              <w:fldChar w:fldCharType="begin"/>
            </w:r>
            <w:r w:rsidR="00D82192">
              <w:rPr>
                <w:noProof/>
                <w:webHidden/>
              </w:rPr>
              <w:instrText xml:space="preserve"> PAGEREF _Toc404609411 \h </w:instrText>
            </w:r>
            <w:r w:rsidR="00D82192">
              <w:rPr>
                <w:noProof/>
                <w:webHidden/>
              </w:rPr>
            </w:r>
            <w:r w:rsidR="00D82192">
              <w:rPr>
                <w:noProof/>
                <w:webHidden/>
              </w:rPr>
              <w:fldChar w:fldCharType="separate"/>
            </w:r>
            <w:r w:rsidR="002C4913">
              <w:rPr>
                <w:noProof/>
                <w:webHidden/>
              </w:rPr>
              <w:t>30</w:t>
            </w:r>
            <w:r w:rsidR="00D82192">
              <w:rPr>
                <w:noProof/>
                <w:webHidden/>
              </w:rPr>
              <w:fldChar w:fldCharType="end"/>
            </w:r>
          </w:hyperlink>
        </w:p>
        <w:p w:rsidR="00D82192" w:rsidRDefault="009C553B">
          <w:pPr>
            <w:pStyle w:val="TOC1"/>
            <w:rPr>
              <w:rFonts w:asciiTheme="minorHAnsi" w:eastAsiaTheme="minorEastAsia" w:hAnsiTheme="minorHAnsi" w:cstheme="minorBidi"/>
              <w:noProof/>
              <w:sz w:val="22"/>
              <w:szCs w:val="22"/>
              <w:lang w:val="en-GB" w:eastAsia="en-GB"/>
            </w:rPr>
          </w:pPr>
          <w:hyperlink w:anchor="_Toc404609412" w:history="1">
            <w:r w:rsidR="00D82192" w:rsidRPr="00441E84">
              <w:rPr>
                <w:rStyle w:val="Hyperlink"/>
                <w:noProof/>
              </w:rPr>
              <w:t>5.</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Ինստիտուցիոնալ</w:t>
            </w:r>
            <w:r w:rsidR="00D82192" w:rsidRPr="00441E84">
              <w:rPr>
                <w:rStyle w:val="Hyperlink"/>
                <w:noProof/>
              </w:rPr>
              <w:t xml:space="preserve"> </w:t>
            </w:r>
            <w:r w:rsidR="00D82192" w:rsidRPr="00441E84">
              <w:rPr>
                <w:rStyle w:val="Hyperlink"/>
                <w:rFonts w:cs="Sylfaen"/>
                <w:noProof/>
              </w:rPr>
              <w:t>շրջանակ</w:t>
            </w:r>
            <w:r w:rsidR="00D82192">
              <w:rPr>
                <w:noProof/>
                <w:webHidden/>
              </w:rPr>
              <w:tab/>
            </w:r>
            <w:r w:rsidR="00D82192">
              <w:rPr>
                <w:noProof/>
                <w:webHidden/>
              </w:rPr>
              <w:fldChar w:fldCharType="begin"/>
            </w:r>
            <w:r w:rsidR="00D82192">
              <w:rPr>
                <w:noProof/>
                <w:webHidden/>
              </w:rPr>
              <w:instrText xml:space="preserve"> PAGEREF _Toc404609412 \h </w:instrText>
            </w:r>
            <w:r w:rsidR="00D82192">
              <w:rPr>
                <w:noProof/>
                <w:webHidden/>
              </w:rPr>
            </w:r>
            <w:r w:rsidR="00D82192">
              <w:rPr>
                <w:noProof/>
                <w:webHidden/>
              </w:rPr>
              <w:fldChar w:fldCharType="separate"/>
            </w:r>
            <w:r w:rsidR="002C4913">
              <w:rPr>
                <w:noProof/>
                <w:webHidden/>
              </w:rPr>
              <w:t>32</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414" w:history="1">
            <w:r w:rsidR="00D82192" w:rsidRPr="00441E84">
              <w:rPr>
                <w:rStyle w:val="Hyperlink"/>
                <w:noProof/>
              </w:rPr>
              <w:t>5.1.</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Ներածություն</w:t>
            </w:r>
            <w:r w:rsidR="00D82192">
              <w:rPr>
                <w:noProof/>
                <w:webHidden/>
              </w:rPr>
              <w:tab/>
            </w:r>
            <w:r w:rsidR="00D82192">
              <w:rPr>
                <w:noProof/>
                <w:webHidden/>
              </w:rPr>
              <w:fldChar w:fldCharType="begin"/>
            </w:r>
            <w:r w:rsidR="00D82192">
              <w:rPr>
                <w:noProof/>
                <w:webHidden/>
              </w:rPr>
              <w:instrText xml:space="preserve"> PAGEREF _Toc404609414 \h </w:instrText>
            </w:r>
            <w:r w:rsidR="00D82192">
              <w:rPr>
                <w:noProof/>
                <w:webHidden/>
              </w:rPr>
            </w:r>
            <w:r w:rsidR="00D82192">
              <w:rPr>
                <w:noProof/>
                <w:webHidden/>
              </w:rPr>
              <w:fldChar w:fldCharType="separate"/>
            </w:r>
            <w:r w:rsidR="002C4913">
              <w:rPr>
                <w:noProof/>
                <w:webHidden/>
              </w:rPr>
              <w:t>32</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415" w:history="1">
            <w:r w:rsidR="00D82192" w:rsidRPr="00441E84">
              <w:rPr>
                <w:rStyle w:val="Hyperlink"/>
                <w:noProof/>
              </w:rPr>
              <w:t>5.2.</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ԲԷՑ</w:t>
            </w:r>
            <w:r w:rsidR="00D82192">
              <w:rPr>
                <w:noProof/>
                <w:webHidden/>
              </w:rPr>
              <w:tab/>
            </w:r>
            <w:r w:rsidR="00D82192">
              <w:rPr>
                <w:noProof/>
                <w:webHidden/>
              </w:rPr>
              <w:fldChar w:fldCharType="begin"/>
            </w:r>
            <w:r w:rsidR="00D82192">
              <w:rPr>
                <w:noProof/>
                <w:webHidden/>
              </w:rPr>
              <w:instrText xml:space="preserve"> PAGEREF _Toc404609415 \h </w:instrText>
            </w:r>
            <w:r w:rsidR="00D82192">
              <w:rPr>
                <w:noProof/>
                <w:webHidden/>
              </w:rPr>
            </w:r>
            <w:r w:rsidR="00D82192">
              <w:rPr>
                <w:noProof/>
                <w:webHidden/>
              </w:rPr>
              <w:fldChar w:fldCharType="separate"/>
            </w:r>
            <w:r w:rsidR="002C4913">
              <w:rPr>
                <w:noProof/>
                <w:webHidden/>
              </w:rPr>
              <w:t>32</w:t>
            </w:r>
            <w:r w:rsidR="00D82192">
              <w:rPr>
                <w:noProof/>
                <w:webHidden/>
              </w:rPr>
              <w:fldChar w:fldCharType="end"/>
            </w:r>
          </w:hyperlink>
        </w:p>
        <w:p w:rsidR="00D82192" w:rsidRDefault="009C553B">
          <w:pPr>
            <w:pStyle w:val="TOC3"/>
            <w:tabs>
              <w:tab w:val="left" w:pos="1320"/>
              <w:tab w:val="right" w:leader="dot" w:pos="9530"/>
            </w:tabs>
            <w:rPr>
              <w:rFonts w:asciiTheme="minorHAnsi" w:eastAsiaTheme="minorEastAsia" w:hAnsiTheme="minorHAnsi" w:cstheme="minorBidi"/>
              <w:noProof/>
              <w:sz w:val="22"/>
              <w:szCs w:val="22"/>
              <w:lang w:val="en-GB" w:eastAsia="en-GB"/>
            </w:rPr>
          </w:pPr>
          <w:hyperlink w:anchor="_Toc404609416" w:history="1">
            <w:r w:rsidR="00D82192" w:rsidRPr="00441E84">
              <w:rPr>
                <w:rStyle w:val="Hyperlink"/>
                <w:noProof/>
              </w:rPr>
              <w:t>5.2.1.</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Ընդհանուր</w:t>
            </w:r>
            <w:r w:rsidR="00D82192" w:rsidRPr="00441E84">
              <w:rPr>
                <w:rStyle w:val="Hyperlink"/>
                <w:noProof/>
              </w:rPr>
              <w:t xml:space="preserve"> </w:t>
            </w:r>
            <w:r w:rsidR="00D82192" w:rsidRPr="00441E84">
              <w:rPr>
                <w:rStyle w:val="Hyperlink"/>
                <w:rFonts w:cs="Sylfaen"/>
                <w:noProof/>
              </w:rPr>
              <w:t>նկարագրություն</w:t>
            </w:r>
            <w:r w:rsidR="00D82192">
              <w:rPr>
                <w:noProof/>
                <w:webHidden/>
              </w:rPr>
              <w:tab/>
            </w:r>
            <w:r w:rsidR="00D82192">
              <w:rPr>
                <w:noProof/>
                <w:webHidden/>
              </w:rPr>
              <w:fldChar w:fldCharType="begin"/>
            </w:r>
            <w:r w:rsidR="00D82192">
              <w:rPr>
                <w:noProof/>
                <w:webHidden/>
              </w:rPr>
              <w:instrText xml:space="preserve"> PAGEREF _Toc404609416 \h </w:instrText>
            </w:r>
            <w:r w:rsidR="00D82192">
              <w:rPr>
                <w:noProof/>
                <w:webHidden/>
              </w:rPr>
            </w:r>
            <w:r w:rsidR="00D82192">
              <w:rPr>
                <w:noProof/>
                <w:webHidden/>
              </w:rPr>
              <w:fldChar w:fldCharType="separate"/>
            </w:r>
            <w:r w:rsidR="002C4913">
              <w:rPr>
                <w:noProof/>
                <w:webHidden/>
              </w:rPr>
              <w:t>32</w:t>
            </w:r>
            <w:r w:rsidR="00D82192">
              <w:rPr>
                <w:noProof/>
                <w:webHidden/>
              </w:rPr>
              <w:fldChar w:fldCharType="end"/>
            </w:r>
          </w:hyperlink>
        </w:p>
        <w:p w:rsidR="00D82192" w:rsidRDefault="009C553B">
          <w:pPr>
            <w:pStyle w:val="TOC3"/>
            <w:tabs>
              <w:tab w:val="left" w:pos="1320"/>
              <w:tab w:val="right" w:leader="dot" w:pos="9530"/>
            </w:tabs>
            <w:rPr>
              <w:rFonts w:asciiTheme="minorHAnsi" w:eastAsiaTheme="minorEastAsia" w:hAnsiTheme="minorHAnsi" w:cstheme="minorBidi"/>
              <w:noProof/>
              <w:sz w:val="22"/>
              <w:szCs w:val="22"/>
              <w:lang w:val="en-GB" w:eastAsia="en-GB"/>
            </w:rPr>
          </w:pPr>
          <w:hyperlink w:anchor="_Toc404609425" w:history="1">
            <w:r w:rsidR="00D82192" w:rsidRPr="00441E84">
              <w:rPr>
                <w:rStyle w:val="Hyperlink"/>
                <w:noProof/>
              </w:rPr>
              <w:t>5.2.2.</w:t>
            </w:r>
            <w:r w:rsidR="00D82192">
              <w:rPr>
                <w:rFonts w:asciiTheme="minorHAnsi" w:eastAsiaTheme="minorEastAsia" w:hAnsiTheme="minorHAnsi" w:cstheme="minorBidi"/>
                <w:noProof/>
                <w:sz w:val="22"/>
                <w:szCs w:val="22"/>
                <w:lang w:val="en-GB" w:eastAsia="en-GB"/>
              </w:rPr>
              <w:tab/>
            </w:r>
            <w:r w:rsidR="00D82192" w:rsidRPr="00441E84">
              <w:rPr>
                <w:rStyle w:val="Hyperlink"/>
                <w:rFonts w:eastAsia="MS Mincho" w:cs="Sylfaen"/>
                <w:noProof/>
              </w:rPr>
              <w:t>Հիմնական</w:t>
            </w:r>
            <w:r w:rsidR="00D82192" w:rsidRPr="00441E84">
              <w:rPr>
                <w:rStyle w:val="Hyperlink"/>
                <w:rFonts w:eastAsia="MS Mincho"/>
                <w:noProof/>
              </w:rPr>
              <w:t xml:space="preserve"> </w:t>
            </w:r>
            <w:r w:rsidR="00D82192" w:rsidRPr="00441E84">
              <w:rPr>
                <w:rStyle w:val="Hyperlink"/>
                <w:rFonts w:eastAsia="MS Mincho" w:cs="Sylfaen"/>
                <w:noProof/>
              </w:rPr>
              <w:t>պատասխանատվությունները</w:t>
            </w:r>
            <w:r w:rsidR="00D82192">
              <w:rPr>
                <w:noProof/>
                <w:webHidden/>
              </w:rPr>
              <w:tab/>
            </w:r>
            <w:r w:rsidR="00D82192">
              <w:rPr>
                <w:noProof/>
                <w:webHidden/>
              </w:rPr>
              <w:fldChar w:fldCharType="begin"/>
            </w:r>
            <w:r w:rsidR="00D82192">
              <w:rPr>
                <w:noProof/>
                <w:webHidden/>
              </w:rPr>
              <w:instrText xml:space="preserve"> PAGEREF _Toc404609425 \h </w:instrText>
            </w:r>
            <w:r w:rsidR="00D82192">
              <w:rPr>
                <w:noProof/>
                <w:webHidden/>
              </w:rPr>
            </w:r>
            <w:r w:rsidR="00D82192">
              <w:rPr>
                <w:noProof/>
                <w:webHidden/>
              </w:rPr>
              <w:fldChar w:fldCharType="separate"/>
            </w:r>
            <w:r w:rsidR="002C4913">
              <w:rPr>
                <w:noProof/>
                <w:webHidden/>
              </w:rPr>
              <w:t>33</w:t>
            </w:r>
            <w:r w:rsidR="00D82192">
              <w:rPr>
                <w:noProof/>
                <w:webHidden/>
              </w:rPr>
              <w:fldChar w:fldCharType="end"/>
            </w:r>
          </w:hyperlink>
        </w:p>
        <w:p w:rsidR="00D82192" w:rsidRDefault="009C553B">
          <w:pPr>
            <w:pStyle w:val="TOC3"/>
            <w:tabs>
              <w:tab w:val="left" w:pos="1320"/>
              <w:tab w:val="right" w:leader="dot" w:pos="9530"/>
            </w:tabs>
            <w:rPr>
              <w:rFonts w:asciiTheme="minorHAnsi" w:eastAsiaTheme="minorEastAsia" w:hAnsiTheme="minorHAnsi" w:cstheme="minorBidi"/>
              <w:noProof/>
              <w:sz w:val="22"/>
              <w:szCs w:val="22"/>
              <w:lang w:val="en-GB" w:eastAsia="en-GB"/>
            </w:rPr>
          </w:pPr>
          <w:hyperlink w:anchor="_Toc404609426" w:history="1">
            <w:r w:rsidR="00D82192" w:rsidRPr="00441E84">
              <w:rPr>
                <w:rStyle w:val="Hyperlink"/>
                <w:noProof/>
              </w:rPr>
              <w:t>5.2.3.</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ՎԳՊ</w:t>
            </w:r>
            <w:r w:rsidR="00D82192" w:rsidRPr="00441E84">
              <w:rPr>
                <w:rStyle w:val="Hyperlink"/>
                <w:noProof/>
              </w:rPr>
              <w:t>-</w:t>
            </w:r>
            <w:r w:rsidR="00D82192" w:rsidRPr="00441E84">
              <w:rPr>
                <w:rStyle w:val="Hyperlink"/>
                <w:rFonts w:cs="Sylfaen"/>
                <w:noProof/>
              </w:rPr>
              <w:t>ի</w:t>
            </w:r>
            <w:r w:rsidR="00D82192" w:rsidRPr="00441E84">
              <w:rPr>
                <w:rStyle w:val="Hyperlink"/>
                <w:noProof/>
              </w:rPr>
              <w:t xml:space="preserve"> </w:t>
            </w:r>
            <w:r w:rsidR="00D82192" w:rsidRPr="00441E84">
              <w:rPr>
                <w:rStyle w:val="Hyperlink"/>
                <w:rFonts w:cs="Sylfaen"/>
                <w:noProof/>
              </w:rPr>
              <w:t>իրականացման</w:t>
            </w:r>
            <w:r w:rsidR="00D82192" w:rsidRPr="00441E84">
              <w:rPr>
                <w:rStyle w:val="Hyperlink"/>
                <w:noProof/>
              </w:rPr>
              <w:t xml:space="preserve"> </w:t>
            </w:r>
            <w:r w:rsidR="00D82192" w:rsidRPr="00441E84">
              <w:rPr>
                <w:rStyle w:val="Hyperlink"/>
                <w:rFonts w:cs="Sylfaen"/>
                <w:noProof/>
              </w:rPr>
              <w:t>միավոր</w:t>
            </w:r>
            <w:r w:rsidR="00D82192">
              <w:rPr>
                <w:noProof/>
                <w:webHidden/>
              </w:rPr>
              <w:tab/>
            </w:r>
            <w:r w:rsidR="00D82192">
              <w:rPr>
                <w:noProof/>
                <w:webHidden/>
              </w:rPr>
              <w:fldChar w:fldCharType="begin"/>
            </w:r>
            <w:r w:rsidR="00D82192">
              <w:rPr>
                <w:noProof/>
                <w:webHidden/>
              </w:rPr>
              <w:instrText xml:space="preserve"> PAGEREF _Toc404609426 \h </w:instrText>
            </w:r>
            <w:r w:rsidR="00D82192">
              <w:rPr>
                <w:noProof/>
                <w:webHidden/>
              </w:rPr>
            </w:r>
            <w:r w:rsidR="00D82192">
              <w:rPr>
                <w:noProof/>
                <w:webHidden/>
              </w:rPr>
              <w:fldChar w:fldCharType="separate"/>
            </w:r>
            <w:r w:rsidR="002C4913">
              <w:rPr>
                <w:noProof/>
                <w:webHidden/>
              </w:rPr>
              <w:t>33</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427" w:history="1">
            <w:r w:rsidR="00D82192" w:rsidRPr="00441E84">
              <w:rPr>
                <w:rStyle w:val="Hyperlink"/>
                <w:noProof/>
              </w:rPr>
              <w:t>5.3.</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ԲԷՑ</w:t>
            </w:r>
            <w:r w:rsidR="00D82192" w:rsidRPr="00441E84">
              <w:rPr>
                <w:rStyle w:val="Hyperlink"/>
                <w:noProof/>
              </w:rPr>
              <w:t>-</w:t>
            </w:r>
            <w:r w:rsidR="00D82192" w:rsidRPr="00441E84">
              <w:rPr>
                <w:rStyle w:val="Hyperlink"/>
                <w:rFonts w:cs="Sylfaen"/>
                <w:noProof/>
              </w:rPr>
              <w:t>ի</w:t>
            </w:r>
            <w:r w:rsidR="00D82192" w:rsidRPr="00441E84">
              <w:rPr>
                <w:rStyle w:val="Hyperlink"/>
                <w:noProof/>
              </w:rPr>
              <w:t xml:space="preserve">  </w:t>
            </w:r>
            <w:r w:rsidR="00D82192" w:rsidRPr="00441E84">
              <w:rPr>
                <w:rStyle w:val="Hyperlink"/>
                <w:rFonts w:cs="Sylfaen"/>
                <w:noProof/>
              </w:rPr>
              <w:t>խորհրդատուները</w:t>
            </w:r>
            <w:r w:rsidR="00D82192">
              <w:rPr>
                <w:noProof/>
                <w:webHidden/>
              </w:rPr>
              <w:tab/>
            </w:r>
            <w:r w:rsidR="00D82192">
              <w:rPr>
                <w:noProof/>
                <w:webHidden/>
              </w:rPr>
              <w:fldChar w:fldCharType="begin"/>
            </w:r>
            <w:r w:rsidR="00D82192">
              <w:rPr>
                <w:noProof/>
                <w:webHidden/>
              </w:rPr>
              <w:instrText xml:space="preserve"> PAGEREF _Toc404609427 \h </w:instrText>
            </w:r>
            <w:r w:rsidR="00D82192">
              <w:rPr>
                <w:noProof/>
                <w:webHidden/>
              </w:rPr>
            </w:r>
            <w:r w:rsidR="00D82192">
              <w:rPr>
                <w:noProof/>
                <w:webHidden/>
              </w:rPr>
              <w:fldChar w:fldCharType="separate"/>
            </w:r>
            <w:r w:rsidR="002C4913">
              <w:rPr>
                <w:noProof/>
                <w:webHidden/>
              </w:rPr>
              <w:t>33</w:t>
            </w:r>
            <w:r w:rsidR="00D82192">
              <w:rPr>
                <w:noProof/>
                <w:webHidden/>
              </w:rPr>
              <w:fldChar w:fldCharType="end"/>
            </w:r>
          </w:hyperlink>
        </w:p>
        <w:p w:rsidR="00D82192" w:rsidRDefault="009C553B">
          <w:pPr>
            <w:pStyle w:val="TOC3"/>
            <w:tabs>
              <w:tab w:val="left" w:pos="1320"/>
              <w:tab w:val="right" w:leader="dot" w:pos="9530"/>
            </w:tabs>
            <w:rPr>
              <w:rFonts w:asciiTheme="minorHAnsi" w:eastAsiaTheme="minorEastAsia" w:hAnsiTheme="minorHAnsi" w:cstheme="minorBidi"/>
              <w:noProof/>
              <w:sz w:val="22"/>
              <w:szCs w:val="22"/>
              <w:lang w:val="en-GB" w:eastAsia="en-GB"/>
            </w:rPr>
          </w:pPr>
          <w:hyperlink w:anchor="_Toc404609428" w:history="1">
            <w:r w:rsidR="00D82192" w:rsidRPr="00441E84">
              <w:rPr>
                <w:rStyle w:val="Hyperlink"/>
                <w:noProof/>
              </w:rPr>
              <w:t>5.3.1.</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Շինարար</w:t>
            </w:r>
            <w:r w:rsidR="00D82192" w:rsidRPr="00441E84">
              <w:rPr>
                <w:rStyle w:val="Hyperlink"/>
                <w:noProof/>
              </w:rPr>
              <w:t xml:space="preserve"> </w:t>
            </w:r>
            <w:r w:rsidR="00D82192" w:rsidRPr="00441E84">
              <w:rPr>
                <w:rStyle w:val="Hyperlink"/>
                <w:rFonts w:cs="Sylfaen"/>
                <w:noProof/>
              </w:rPr>
              <w:t>Կապալառու</w:t>
            </w:r>
            <w:r w:rsidR="00D82192">
              <w:rPr>
                <w:noProof/>
                <w:webHidden/>
              </w:rPr>
              <w:tab/>
            </w:r>
            <w:r w:rsidR="00D82192">
              <w:rPr>
                <w:noProof/>
                <w:webHidden/>
              </w:rPr>
              <w:fldChar w:fldCharType="begin"/>
            </w:r>
            <w:r w:rsidR="00D82192">
              <w:rPr>
                <w:noProof/>
                <w:webHidden/>
              </w:rPr>
              <w:instrText xml:space="preserve"> PAGEREF _Toc404609428 \h </w:instrText>
            </w:r>
            <w:r w:rsidR="00D82192">
              <w:rPr>
                <w:noProof/>
                <w:webHidden/>
              </w:rPr>
            </w:r>
            <w:r w:rsidR="00D82192">
              <w:rPr>
                <w:noProof/>
                <w:webHidden/>
              </w:rPr>
              <w:fldChar w:fldCharType="separate"/>
            </w:r>
            <w:r w:rsidR="002C4913">
              <w:rPr>
                <w:noProof/>
                <w:webHidden/>
              </w:rPr>
              <w:t>34</w:t>
            </w:r>
            <w:r w:rsidR="00D82192">
              <w:rPr>
                <w:noProof/>
                <w:webHidden/>
              </w:rPr>
              <w:fldChar w:fldCharType="end"/>
            </w:r>
          </w:hyperlink>
        </w:p>
        <w:p w:rsidR="00D82192" w:rsidRDefault="009C553B">
          <w:pPr>
            <w:pStyle w:val="TOC3"/>
            <w:tabs>
              <w:tab w:val="left" w:pos="1320"/>
              <w:tab w:val="right" w:leader="dot" w:pos="9530"/>
            </w:tabs>
            <w:rPr>
              <w:rFonts w:asciiTheme="minorHAnsi" w:eastAsiaTheme="minorEastAsia" w:hAnsiTheme="minorHAnsi" w:cstheme="minorBidi"/>
              <w:noProof/>
              <w:sz w:val="22"/>
              <w:szCs w:val="22"/>
              <w:lang w:val="en-GB" w:eastAsia="en-GB"/>
            </w:rPr>
          </w:pPr>
          <w:hyperlink w:anchor="_Toc404609429" w:history="1">
            <w:r w:rsidR="00D82192" w:rsidRPr="00441E84">
              <w:rPr>
                <w:rStyle w:val="Hyperlink"/>
                <w:noProof/>
              </w:rPr>
              <w:t>5.3.2.</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Իրականացմանն</w:t>
            </w:r>
            <w:r w:rsidR="00D82192" w:rsidRPr="00441E84">
              <w:rPr>
                <w:rStyle w:val="Hyperlink"/>
                <w:noProof/>
              </w:rPr>
              <w:t xml:space="preserve"> </w:t>
            </w:r>
            <w:r w:rsidR="00D82192" w:rsidRPr="00441E84">
              <w:rPr>
                <w:rStyle w:val="Hyperlink"/>
                <w:rFonts w:cs="Sylfaen"/>
                <w:noProof/>
              </w:rPr>
              <w:t>աջակցող</w:t>
            </w:r>
            <w:r w:rsidR="00D82192" w:rsidRPr="00441E84">
              <w:rPr>
                <w:rStyle w:val="Hyperlink"/>
                <w:noProof/>
              </w:rPr>
              <w:t xml:space="preserve"> </w:t>
            </w:r>
            <w:r w:rsidR="00D82192" w:rsidRPr="00441E84">
              <w:rPr>
                <w:rStyle w:val="Hyperlink"/>
                <w:rFonts w:cs="Sylfaen"/>
                <w:noProof/>
              </w:rPr>
              <w:t>խորհրդատու</w:t>
            </w:r>
            <w:r w:rsidR="00D82192">
              <w:rPr>
                <w:noProof/>
                <w:webHidden/>
              </w:rPr>
              <w:tab/>
            </w:r>
            <w:r w:rsidR="00D82192">
              <w:rPr>
                <w:noProof/>
                <w:webHidden/>
              </w:rPr>
              <w:fldChar w:fldCharType="begin"/>
            </w:r>
            <w:r w:rsidR="00D82192">
              <w:rPr>
                <w:noProof/>
                <w:webHidden/>
              </w:rPr>
              <w:instrText xml:space="preserve"> PAGEREF _Toc404609429 \h </w:instrText>
            </w:r>
            <w:r w:rsidR="00D82192">
              <w:rPr>
                <w:noProof/>
                <w:webHidden/>
              </w:rPr>
            </w:r>
            <w:r w:rsidR="00D82192">
              <w:rPr>
                <w:noProof/>
                <w:webHidden/>
              </w:rPr>
              <w:fldChar w:fldCharType="separate"/>
            </w:r>
            <w:r w:rsidR="002C4913">
              <w:rPr>
                <w:noProof/>
                <w:webHidden/>
              </w:rPr>
              <w:t>34</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430" w:history="1">
            <w:r w:rsidR="00D82192" w:rsidRPr="00441E84">
              <w:rPr>
                <w:rStyle w:val="Hyperlink"/>
                <w:noProof/>
              </w:rPr>
              <w:t>5.4.</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Պետական</w:t>
            </w:r>
            <w:r w:rsidR="00D82192" w:rsidRPr="00441E84">
              <w:rPr>
                <w:rStyle w:val="Hyperlink"/>
                <w:noProof/>
              </w:rPr>
              <w:t xml:space="preserve"> </w:t>
            </w:r>
            <w:r w:rsidR="00D82192" w:rsidRPr="00441E84">
              <w:rPr>
                <w:rStyle w:val="Hyperlink"/>
                <w:rFonts w:cs="Sylfaen"/>
                <w:noProof/>
              </w:rPr>
              <w:t>Կառավարման</w:t>
            </w:r>
            <w:r w:rsidR="00D82192" w:rsidRPr="00441E84">
              <w:rPr>
                <w:rStyle w:val="Hyperlink"/>
                <w:noProof/>
              </w:rPr>
              <w:t xml:space="preserve"> </w:t>
            </w:r>
            <w:r w:rsidR="00D82192" w:rsidRPr="00441E84">
              <w:rPr>
                <w:rStyle w:val="Hyperlink"/>
                <w:rFonts w:cs="Sylfaen"/>
                <w:noProof/>
              </w:rPr>
              <w:t>Մարմիններ</w:t>
            </w:r>
            <w:r w:rsidR="00D82192">
              <w:rPr>
                <w:noProof/>
                <w:webHidden/>
              </w:rPr>
              <w:tab/>
            </w:r>
            <w:r w:rsidR="00D82192">
              <w:rPr>
                <w:noProof/>
                <w:webHidden/>
              </w:rPr>
              <w:fldChar w:fldCharType="begin"/>
            </w:r>
            <w:r w:rsidR="00D82192">
              <w:rPr>
                <w:noProof/>
                <w:webHidden/>
              </w:rPr>
              <w:instrText xml:space="preserve"> PAGEREF _Toc404609430 \h </w:instrText>
            </w:r>
            <w:r w:rsidR="00D82192">
              <w:rPr>
                <w:noProof/>
                <w:webHidden/>
              </w:rPr>
            </w:r>
            <w:r w:rsidR="00D82192">
              <w:rPr>
                <w:noProof/>
                <w:webHidden/>
              </w:rPr>
              <w:fldChar w:fldCharType="separate"/>
            </w:r>
            <w:r w:rsidR="002C4913">
              <w:rPr>
                <w:noProof/>
                <w:webHidden/>
              </w:rPr>
              <w:t>34</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431" w:history="1">
            <w:r w:rsidR="00D82192" w:rsidRPr="00441E84">
              <w:rPr>
                <w:rStyle w:val="Hyperlink"/>
                <w:rFonts w:eastAsia="PMingLiU"/>
                <w:noProof/>
              </w:rPr>
              <w:t>5.5.</w:t>
            </w:r>
            <w:r w:rsidR="00D82192">
              <w:rPr>
                <w:rFonts w:asciiTheme="minorHAnsi" w:eastAsiaTheme="minorEastAsia" w:hAnsiTheme="minorHAnsi" w:cstheme="minorBidi"/>
                <w:noProof/>
                <w:sz w:val="22"/>
                <w:szCs w:val="22"/>
                <w:lang w:val="en-GB" w:eastAsia="en-GB"/>
              </w:rPr>
              <w:tab/>
            </w:r>
            <w:r w:rsidR="00D82192" w:rsidRPr="00441E84">
              <w:rPr>
                <w:rStyle w:val="Hyperlink"/>
                <w:rFonts w:eastAsia="PMingLiU" w:cs="Sylfaen"/>
                <w:noProof/>
              </w:rPr>
              <w:t>Մարզպետարաններ</w:t>
            </w:r>
            <w:r w:rsidR="00D82192" w:rsidRPr="00441E84">
              <w:rPr>
                <w:rStyle w:val="Hyperlink"/>
                <w:rFonts w:eastAsia="PMingLiU"/>
                <w:noProof/>
              </w:rPr>
              <w:t xml:space="preserve"> (</w:t>
            </w:r>
            <w:r w:rsidR="00D82192" w:rsidRPr="00441E84">
              <w:rPr>
                <w:rStyle w:val="Hyperlink"/>
                <w:rFonts w:eastAsia="PMingLiU" w:cs="Sylfaen"/>
                <w:noProof/>
              </w:rPr>
              <w:t>Տարածաշրջանային</w:t>
            </w:r>
            <w:r w:rsidR="00D82192" w:rsidRPr="00441E84">
              <w:rPr>
                <w:rStyle w:val="Hyperlink"/>
                <w:rFonts w:eastAsia="PMingLiU"/>
                <w:noProof/>
              </w:rPr>
              <w:t xml:space="preserve"> </w:t>
            </w:r>
            <w:r w:rsidR="00D82192" w:rsidRPr="00441E84">
              <w:rPr>
                <w:rStyle w:val="Hyperlink"/>
                <w:rFonts w:eastAsia="PMingLiU" w:cs="Sylfaen"/>
                <w:noProof/>
              </w:rPr>
              <w:t>Լիազոր</w:t>
            </w:r>
            <w:r w:rsidR="00D82192" w:rsidRPr="00441E84">
              <w:rPr>
                <w:rStyle w:val="Hyperlink"/>
                <w:rFonts w:eastAsia="PMingLiU"/>
                <w:noProof/>
              </w:rPr>
              <w:t xml:space="preserve"> </w:t>
            </w:r>
            <w:r w:rsidR="00D82192" w:rsidRPr="00441E84">
              <w:rPr>
                <w:rStyle w:val="Hyperlink"/>
                <w:rFonts w:eastAsia="PMingLiU" w:cs="Sylfaen"/>
                <w:noProof/>
              </w:rPr>
              <w:t>Մարմիններ</w:t>
            </w:r>
            <w:r w:rsidR="00D82192" w:rsidRPr="00441E84">
              <w:rPr>
                <w:rStyle w:val="Hyperlink"/>
                <w:rFonts w:eastAsia="PMingLiU"/>
                <w:noProof/>
              </w:rPr>
              <w:t>)</w:t>
            </w:r>
            <w:r w:rsidR="00D82192">
              <w:rPr>
                <w:noProof/>
                <w:webHidden/>
              </w:rPr>
              <w:tab/>
            </w:r>
            <w:r w:rsidR="00D82192">
              <w:rPr>
                <w:noProof/>
                <w:webHidden/>
              </w:rPr>
              <w:fldChar w:fldCharType="begin"/>
            </w:r>
            <w:r w:rsidR="00D82192">
              <w:rPr>
                <w:noProof/>
                <w:webHidden/>
              </w:rPr>
              <w:instrText xml:space="preserve"> PAGEREF _Toc404609431 \h </w:instrText>
            </w:r>
            <w:r w:rsidR="00D82192">
              <w:rPr>
                <w:noProof/>
                <w:webHidden/>
              </w:rPr>
            </w:r>
            <w:r w:rsidR="00D82192">
              <w:rPr>
                <w:noProof/>
                <w:webHidden/>
              </w:rPr>
              <w:fldChar w:fldCharType="separate"/>
            </w:r>
            <w:r w:rsidR="002C4913">
              <w:rPr>
                <w:noProof/>
                <w:webHidden/>
              </w:rPr>
              <w:t>34</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432" w:history="1">
            <w:r w:rsidR="00D82192" w:rsidRPr="00441E84">
              <w:rPr>
                <w:rStyle w:val="Hyperlink"/>
                <w:rFonts w:eastAsia="PMingLiU"/>
                <w:noProof/>
              </w:rPr>
              <w:t>5.6.</w:t>
            </w:r>
            <w:r w:rsidR="00D82192">
              <w:rPr>
                <w:rFonts w:asciiTheme="minorHAnsi" w:eastAsiaTheme="minorEastAsia" w:hAnsiTheme="minorHAnsi" w:cstheme="minorBidi"/>
                <w:noProof/>
                <w:sz w:val="22"/>
                <w:szCs w:val="22"/>
                <w:lang w:val="en-GB" w:eastAsia="en-GB"/>
              </w:rPr>
              <w:tab/>
            </w:r>
            <w:r w:rsidR="00D82192" w:rsidRPr="00441E84">
              <w:rPr>
                <w:rStyle w:val="Hyperlink"/>
                <w:rFonts w:eastAsia="PMingLiU" w:cs="Sylfaen"/>
                <w:noProof/>
              </w:rPr>
              <w:t>Տեղական</w:t>
            </w:r>
            <w:r w:rsidR="00D82192" w:rsidRPr="00441E84">
              <w:rPr>
                <w:rStyle w:val="Hyperlink"/>
                <w:rFonts w:eastAsia="PMingLiU"/>
                <w:noProof/>
              </w:rPr>
              <w:t xml:space="preserve"> </w:t>
            </w:r>
            <w:r w:rsidR="00D82192" w:rsidRPr="00441E84">
              <w:rPr>
                <w:rStyle w:val="Hyperlink"/>
                <w:rFonts w:eastAsia="PMingLiU" w:cs="Sylfaen"/>
                <w:noProof/>
              </w:rPr>
              <w:t>Ինքնակառավարման</w:t>
            </w:r>
            <w:r w:rsidR="00D82192" w:rsidRPr="00441E84">
              <w:rPr>
                <w:rStyle w:val="Hyperlink"/>
                <w:rFonts w:eastAsia="PMingLiU"/>
                <w:noProof/>
              </w:rPr>
              <w:t xml:space="preserve"> </w:t>
            </w:r>
            <w:r w:rsidR="00D82192" w:rsidRPr="00441E84">
              <w:rPr>
                <w:rStyle w:val="Hyperlink"/>
                <w:rFonts w:eastAsia="PMingLiU" w:cs="Sylfaen"/>
                <w:noProof/>
              </w:rPr>
              <w:t>Մարմիններ</w:t>
            </w:r>
            <w:r w:rsidR="00D82192">
              <w:rPr>
                <w:noProof/>
                <w:webHidden/>
              </w:rPr>
              <w:tab/>
            </w:r>
            <w:r w:rsidR="00D82192">
              <w:rPr>
                <w:noProof/>
                <w:webHidden/>
              </w:rPr>
              <w:fldChar w:fldCharType="begin"/>
            </w:r>
            <w:r w:rsidR="00D82192">
              <w:rPr>
                <w:noProof/>
                <w:webHidden/>
              </w:rPr>
              <w:instrText xml:space="preserve"> PAGEREF _Toc404609432 \h </w:instrText>
            </w:r>
            <w:r w:rsidR="00D82192">
              <w:rPr>
                <w:noProof/>
                <w:webHidden/>
              </w:rPr>
            </w:r>
            <w:r w:rsidR="00D82192">
              <w:rPr>
                <w:noProof/>
                <w:webHidden/>
              </w:rPr>
              <w:fldChar w:fldCharType="separate"/>
            </w:r>
            <w:r w:rsidR="002C4913">
              <w:rPr>
                <w:noProof/>
                <w:webHidden/>
              </w:rPr>
              <w:t>35</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433" w:history="1">
            <w:r w:rsidR="00D82192" w:rsidRPr="00441E84">
              <w:rPr>
                <w:rStyle w:val="Hyperlink"/>
                <w:noProof/>
              </w:rPr>
              <w:t>5.7.</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Բողոքների</w:t>
            </w:r>
            <w:r w:rsidR="00D82192" w:rsidRPr="00441E84">
              <w:rPr>
                <w:rStyle w:val="Hyperlink"/>
                <w:noProof/>
              </w:rPr>
              <w:t xml:space="preserve"> </w:t>
            </w:r>
            <w:r w:rsidR="00D82192" w:rsidRPr="00441E84">
              <w:rPr>
                <w:rStyle w:val="Hyperlink"/>
                <w:rFonts w:cs="Sylfaen"/>
                <w:noProof/>
              </w:rPr>
              <w:t>Կարգավորման</w:t>
            </w:r>
            <w:r w:rsidR="00D82192" w:rsidRPr="00441E84">
              <w:rPr>
                <w:rStyle w:val="Hyperlink"/>
                <w:noProof/>
              </w:rPr>
              <w:t xml:space="preserve"> </w:t>
            </w:r>
            <w:r w:rsidR="00D82192" w:rsidRPr="00441E84">
              <w:rPr>
                <w:rStyle w:val="Hyperlink"/>
                <w:rFonts w:cs="Sylfaen"/>
                <w:noProof/>
              </w:rPr>
              <w:t>Հանձնաժողով</w:t>
            </w:r>
            <w:r w:rsidR="00D82192">
              <w:rPr>
                <w:noProof/>
                <w:webHidden/>
              </w:rPr>
              <w:tab/>
            </w:r>
            <w:r w:rsidR="00D82192">
              <w:rPr>
                <w:noProof/>
                <w:webHidden/>
              </w:rPr>
              <w:fldChar w:fldCharType="begin"/>
            </w:r>
            <w:r w:rsidR="00D82192">
              <w:rPr>
                <w:noProof/>
                <w:webHidden/>
              </w:rPr>
              <w:instrText xml:space="preserve"> PAGEREF _Toc404609433 \h </w:instrText>
            </w:r>
            <w:r w:rsidR="00D82192">
              <w:rPr>
                <w:noProof/>
                <w:webHidden/>
              </w:rPr>
            </w:r>
            <w:r w:rsidR="00D82192">
              <w:rPr>
                <w:noProof/>
                <w:webHidden/>
              </w:rPr>
              <w:fldChar w:fldCharType="separate"/>
            </w:r>
            <w:r w:rsidR="002C4913">
              <w:rPr>
                <w:noProof/>
                <w:webHidden/>
              </w:rPr>
              <w:t>35</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434" w:history="1">
            <w:r w:rsidR="00D82192" w:rsidRPr="00441E84">
              <w:rPr>
                <w:rStyle w:val="Hyperlink"/>
                <w:noProof/>
              </w:rPr>
              <w:t>5.8.</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Հասարակական</w:t>
            </w:r>
            <w:r w:rsidR="00D82192" w:rsidRPr="00441E84">
              <w:rPr>
                <w:rStyle w:val="Hyperlink"/>
                <w:noProof/>
              </w:rPr>
              <w:t xml:space="preserve"> </w:t>
            </w:r>
            <w:r w:rsidR="00D82192" w:rsidRPr="00441E84">
              <w:rPr>
                <w:rStyle w:val="Hyperlink"/>
                <w:rFonts w:cs="Sylfaen"/>
                <w:noProof/>
              </w:rPr>
              <w:t>Կազմակերպություններ</w:t>
            </w:r>
            <w:r w:rsidR="00D82192">
              <w:rPr>
                <w:noProof/>
                <w:webHidden/>
              </w:rPr>
              <w:tab/>
            </w:r>
            <w:r w:rsidR="00D82192">
              <w:rPr>
                <w:noProof/>
                <w:webHidden/>
              </w:rPr>
              <w:fldChar w:fldCharType="begin"/>
            </w:r>
            <w:r w:rsidR="00D82192">
              <w:rPr>
                <w:noProof/>
                <w:webHidden/>
              </w:rPr>
              <w:instrText xml:space="preserve"> PAGEREF _Toc404609434 \h </w:instrText>
            </w:r>
            <w:r w:rsidR="00D82192">
              <w:rPr>
                <w:noProof/>
                <w:webHidden/>
              </w:rPr>
            </w:r>
            <w:r w:rsidR="00D82192">
              <w:rPr>
                <w:noProof/>
                <w:webHidden/>
              </w:rPr>
              <w:fldChar w:fldCharType="separate"/>
            </w:r>
            <w:r w:rsidR="002C4913">
              <w:rPr>
                <w:noProof/>
                <w:webHidden/>
              </w:rPr>
              <w:t>35</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435" w:history="1">
            <w:r w:rsidR="00D82192" w:rsidRPr="00441E84">
              <w:rPr>
                <w:rStyle w:val="Hyperlink"/>
                <w:noProof/>
              </w:rPr>
              <w:t>5.9.</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Համաշխարհային</w:t>
            </w:r>
            <w:r w:rsidR="00D82192" w:rsidRPr="00441E84">
              <w:rPr>
                <w:rStyle w:val="Hyperlink"/>
                <w:noProof/>
              </w:rPr>
              <w:t xml:space="preserve"> </w:t>
            </w:r>
            <w:r w:rsidR="00D82192" w:rsidRPr="00441E84">
              <w:rPr>
                <w:rStyle w:val="Hyperlink"/>
                <w:rFonts w:cs="Sylfaen"/>
                <w:noProof/>
              </w:rPr>
              <w:t>Բանկ</w:t>
            </w:r>
            <w:r w:rsidR="00D82192">
              <w:rPr>
                <w:noProof/>
                <w:webHidden/>
              </w:rPr>
              <w:tab/>
            </w:r>
            <w:r w:rsidR="00D82192">
              <w:rPr>
                <w:noProof/>
                <w:webHidden/>
              </w:rPr>
              <w:fldChar w:fldCharType="begin"/>
            </w:r>
            <w:r w:rsidR="00D82192">
              <w:rPr>
                <w:noProof/>
                <w:webHidden/>
              </w:rPr>
              <w:instrText xml:space="preserve"> PAGEREF _Toc404609435 \h </w:instrText>
            </w:r>
            <w:r w:rsidR="00D82192">
              <w:rPr>
                <w:noProof/>
                <w:webHidden/>
              </w:rPr>
            </w:r>
            <w:r w:rsidR="00D82192">
              <w:rPr>
                <w:noProof/>
                <w:webHidden/>
              </w:rPr>
              <w:fldChar w:fldCharType="separate"/>
            </w:r>
            <w:r w:rsidR="002C4913">
              <w:rPr>
                <w:noProof/>
                <w:webHidden/>
              </w:rPr>
              <w:t>36</w:t>
            </w:r>
            <w:r w:rsidR="00D82192">
              <w:rPr>
                <w:noProof/>
                <w:webHidden/>
              </w:rPr>
              <w:fldChar w:fldCharType="end"/>
            </w:r>
          </w:hyperlink>
        </w:p>
        <w:p w:rsidR="00D82192" w:rsidRDefault="009C553B">
          <w:pPr>
            <w:pStyle w:val="TOC1"/>
            <w:rPr>
              <w:rFonts w:asciiTheme="minorHAnsi" w:eastAsiaTheme="minorEastAsia" w:hAnsiTheme="minorHAnsi" w:cstheme="minorBidi"/>
              <w:noProof/>
              <w:sz w:val="22"/>
              <w:szCs w:val="22"/>
              <w:lang w:val="en-GB" w:eastAsia="en-GB"/>
            </w:rPr>
          </w:pPr>
          <w:hyperlink w:anchor="_Toc404609436" w:history="1">
            <w:r w:rsidR="00D82192" w:rsidRPr="00441E84">
              <w:rPr>
                <w:rStyle w:val="Hyperlink"/>
                <w:rFonts w:ascii="Arial" w:eastAsia="MS Gothic" w:hAnsi="Arial"/>
                <w:noProof/>
              </w:rPr>
              <w:t>6.</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Օրենսդրական</w:t>
            </w:r>
            <w:r w:rsidR="00D82192" w:rsidRPr="00441E84">
              <w:rPr>
                <w:rStyle w:val="Hyperlink"/>
                <w:noProof/>
              </w:rPr>
              <w:t xml:space="preserve"> </w:t>
            </w:r>
            <w:r w:rsidR="00D82192" w:rsidRPr="00441E84">
              <w:rPr>
                <w:rStyle w:val="Hyperlink"/>
                <w:rFonts w:cs="Sylfaen"/>
                <w:noProof/>
              </w:rPr>
              <w:t>Հայեցակարգ</w:t>
            </w:r>
            <w:r w:rsidR="00D82192">
              <w:rPr>
                <w:noProof/>
                <w:webHidden/>
              </w:rPr>
              <w:tab/>
            </w:r>
            <w:r w:rsidR="00D82192">
              <w:rPr>
                <w:noProof/>
                <w:webHidden/>
              </w:rPr>
              <w:fldChar w:fldCharType="begin"/>
            </w:r>
            <w:r w:rsidR="00D82192">
              <w:rPr>
                <w:noProof/>
                <w:webHidden/>
              </w:rPr>
              <w:instrText xml:space="preserve"> PAGEREF _Toc404609436 \h </w:instrText>
            </w:r>
            <w:r w:rsidR="00D82192">
              <w:rPr>
                <w:noProof/>
                <w:webHidden/>
              </w:rPr>
            </w:r>
            <w:r w:rsidR="00D82192">
              <w:rPr>
                <w:noProof/>
                <w:webHidden/>
              </w:rPr>
              <w:fldChar w:fldCharType="separate"/>
            </w:r>
            <w:r w:rsidR="002C4913">
              <w:rPr>
                <w:noProof/>
                <w:webHidden/>
              </w:rPr>
              <w:t>37</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438" w:history="1">
            <w:r w:rsidR="00D82192" w:rsidRPr="00441E84">
              <w:rPr>
                <w:rStyle w:val="Hyperlink"/>
                <w:noProof/>
              </w:rPr>
              <w:t>6.1.</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Տեղական</w:t>
            </w:r>
            <w:r w:rsidR="00D82192" w:rsidRPr="00441E84">
              <w:rPr>
                <w:rStyle w:val="Hyperlink"/>
                <w:noProof/>
              </w:rPr>
              <w:t xml:space="preserve"> </w:t>
            </w:r>
            <w:r w:rsidR="00D82192" w:rsidRPr="00441E84">
              <w:rPr>
                <w:rStyle w:val="Hyperlink"/>
                <w:rFonts w:cs="Sylfaen"/>
                <w:noProof/>
              </w:rPr>
              <w:t>օրենսդրական</w:t>
            </w:r>
            <w:r w:rsidR="00D82192" w:rsidRPr="00441E84">
              <w:rPr>
                <w:rStyle w:val="Hyperlink"/>
                <w:noProof/>
              </w:rPr>
              <w:t xml:space="preserve"> </w:t>
            </w:r>
            <w:r w:rsidR="00D82192" w:rsidRPr="00441E84">
              <w:rPr>
                <w:rStyle w:val="Hyperlink"/>
                <w:rFonts w:cs="Sylfaen"/>
                <w:noProof/>
              </w:rPr>
              <w:t>հայեցակարգ</w:t>
            </w:r>
            <w:r w:rsidR="00D82192">
              <w:rPr>
                <w:noProof/>
                <w:webHidden/>
              </w:rPr>
              <w:tab/>
            </w:r>
            <w:r w:rsidR="00D82192">
              <w:rPr>
                <w:noProof/>
                <w:webHidden/>
              </w:rPr>
              <w:fldChar w:fldCharType="begin"/>
            </w:r>
            <w:r w:rsidR="00D82192">
              <w:rPr>
                <w:noProof/>
                <w:webHidden/>
              </w:rPr>
              <w:instrText xml:space="preserve"> PAGEREF _Toc404609438 \h </w:instrText>
            </w:r>
            <w:r w:rsidR="00D82192">
              <w:rPr>
                <w:noProof/>
                <w:webHidden/>
              </w:rPr>
            </w:r>
            <w:r w:rsidR="00D82192">
              <w:rPr>
                <w:noProof/>
                <w:webHidden/>
              </w:rPr>
              <w:fldChar w:fldCharType="separate"/>
            </w:r>
            <w:r w:rsidR="002C4913">
              <w:rPr>
                <w:noProof/>
                <w:webHidden/>
              </w:rPr>
              <w:t>37</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439" w:history="1">
            <w:r w:rsidR="00D82192" w:rsidRPr="00441E84">
              <w:rPr>
                <w:rStyle w:val="Hyperlink"/>
                <w:noProof/>
                <w:lang w:val="hy-AM"/>
              </w:rPr>
              <w:t>6.2.</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lang w:val="hy-AM"/>
              </w:rPr>
              <w:t>Հայաստանի</w:t>
            </w:r>
            <w:r w:rsidR="00D82192" w:rsidRPr="00441E84">
              <w:rPr>
                <w:rStyle w:val="Hyperlink"/>
                <w:noProof/>
                <w:lang w:val="hy-AM"/>
              </w:rPr>
              <w:t xml:space="preserve"> </w:t>
            </w:r>
            <w:r w:rsidR="00D82192" w:rsidRPr="00441E84">
              <w:rPr>
                <w:rStyle w:val="Hyperlink"/>
                <w:rFonts w:cs="Sylfaen"/>
                <w:noProof/>
                <w:lang w:val="hy-AM"/>
              </w:rPr>
              <w:t>օրենքների</w:t>
            </w:r>
            <w:r w:rsidR="00D82192" w:rsidRPr="00441E84">
              <w:rPr>
                <w:rStyle w:val="Hyperlink"/>
                <w:noProof/>
                <w:lang w:val="hy-AM"/>
              </w:rPr>
              <w:t xml:space="preserve"> </w:t>
            </w:r>
            <w:r w:rsidR="00D82192" w:rsidRPr="00441E84">
              <w:rPr>
                <w:rStyle w:val="Hyperlink"/>
                <w:rFonts w:cs="Sylfaen"/>
                <w:noProof/>
                <w:lang w:val="hy-AM"/>
              </w:rPr>
              <w:t>և</w:t>
            </w:r>
            <w:r w:rsidR="00D82192" w:rsidRPr="00441E84">
              <w:rPr>
                <w:rStyle w:val="Hyperlink"/>
                <w:noProof/>
                <w:lang w:val="hy-AM"/>
              </w:rPr>
              <w:t xml:space="preserve"> </w:t>
            </w:r>
            <w:r w:rsidR="00D82192" w:rsidRPr="00441E84">
              <w:rPr>
                <w:rStyle w:val="Hyperlink"/>
                <w:rFonts w:cs="Sylfaen"/>
                <w:noProof/>
                <w:lang w:val="hy-AM"/>
              </w:rPr>
              <w:t>Համաշխարհային</w:t>
            </w:r>
            <w:r w:rsidR="00D82192" w:rsidRPr="00441E84">
              <w:rPr>
                <w:rStyle w:val="Hyperlink"/>
                <w:noProof/>
                <w:lang w:val="hy-AM"/>
              </w:rPr>
              <w:t xml:space="preserve"> </w:t>
            </w:r>
            <w:r w:rsidR="00D82192" w:rsidRPr="00441E84">
              <w:rPr>
                <w:rStyle w:val="Hyperlink"/>
                <w:rFonts w:cs="Sylfaen"/>
                <w:noProof/>
                <w:lang w:val="hy-AM"/>
              </w:rPr>
              <w:t>Բանկի</w:t>
            </w:r>
            <w:r w:rsidR="00D82192" w:rsidRPr="00441E84">
              <w:rPr>
                <w:rStyle w:val="Hyperlink"/>
                <w:noProof/>
                <w:lang w:val="hy-AM"/>
              </w:rPr>
              <w:t xml:space="preserve"> </w:t>
            </w:r>
            <w:r w:rsidR="00D82192" w:rsidRPr="00441E84">
              <w:rPr>
                <w:rStyle w:val="Hyperlink"/>
                <w:rFonts w:cs="Sylfaen"/>
                <w:noProof/>
                <w:lang w:val="hy-AM"/>
              </w:rPr>
              <w:t>Պարտադրված</w:t>
            </w:r>
            <w:r w:rsidR="00D82192" w:rsidRPr="00441E84">
              <w:rPr>
                <w:rStyle w:val="Hyperlink"/>
                <w:noProof/>
                <w:lang w:val="hy-AM"/>
              </w:rPr>
              <w:t xml:space="preserve">  </w:t>
            </w:r>
            <w:r w:rsidR="00D82192" w:rsidRPr="00441E84">
              <w:rPr>
                <w:rStyle w:val="Hyperlink"/>
                <w:rFonts w:cs="Sylfaen"/>
                <w:noProof/>
                <w:lang w:val="hy-AM"/>
              </w:rPr>
              <w:t>Վերաբնակեցման</w:t>
            </w:r>
            <w:r w:rsidR="00D82192" w:rsidRPr="00441E84">
              <w:rPr>
                <w:rStyle w:val="Hyperlink"/>
                <w:noProof/>
                <w:lang w:val="hy-AM"/>
              </w:rPr>
              <w:t xml:space="preserve"> </w:t>
            </w:r>
            <w:r w:rsidR="00D82192" w:rsidRPr="00441E84">
              <w:rPr>
                <w:rStyle w:val="Hyperlink"/>
                <w:rFonts w:cs="Sylfaen"/>
                <w:noProof/>
                <w:lang w:val="hy-AM"/>
              </w:rPr>
              <w:t>Քաղաքականության</w:t>
            </w:r>
            <w:r w:rsidR="00D82192" w:rsidRPr="00441E84">
              <w:rPr>
                <w:rStyle w:val="Hyperlink"/>
                <w:noProof/>
                <w:lang w:val="hy-AM"/>
              </w:rPr>
              <w:t xml:space="preserve"> </w:t>
            </w:r>
            <w:r w:rsidR="00D82192" w:rsidRPr="00441E84">
              <w:rPr>
                <w:rStyle w:val="Hyperlink"/>
                <w:rFonts w:cs="Sylfaen"/>
                <w:noProof/>
                <w:lang w:val="hy-AM"/>
              </w:rPr>
              <w:t>համեմատությունը</w:t>
            </w:r>
            <w:r w:rsidR="00D82192">
              <w:rPr>
                <w:noProof/>
                <w:webHidden/>
              </w:rPr>
              <w:tab/>
            </w:r>
            <w:r w:rsidR="00D82192">
              <w:rPr>
                <w:noProof/>
                <w:webHidden/>
              </w:rPr>
              <w:fldChar w:fldCharType="begin"/>
            </w:r>
            <w:r w:rsidR="00D82192">
              <w:rPr>
                <w:noProof/>
                <w:webHidden/>
              </w:rPr>
              <w:instrText xml:space="preserve"> PAGEREF _Toc404609439 \h </w:instrText>
            </w:r>
            <w:r w:rsidR="00D82192">
              <w:rPr>
                <w:noProof/>
                <w:webHidden/>
              </w:rPr>
            </w:r>
            <w:r w:rsidR="00D82192">
              <w:rPr>
                <w:noProof/>
                <w:webHidden/>
              </w:rPr>
              <w:fldChar w:fldCharType="separate"/>
            </w:r>
            <w:r w:rsidR="002C4913">
              <w:rPr>
                <w:noProof/>
                <w:webHidden/>
              </w:rPr>
              <w:t>38</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440" w:history="1">
            <w:r w:rsidR="00D82192" w:rsidRPr="00441E84">
              <w:rPr>
                <w:rStyle w:val="Hyperlink"/>
                <w:noProof/>
              </w:rPr>
              <w:t>6.3.</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Օրենսդրական</w:t>
            </w:r>
            <w:r w:rsidR="00D82192" w:rsidRPr="00441E84">
              <w:rPr>
                <w:rStyle w:val="Hyperlink"/>
                <w:noProof/>
              </w:rPr>
              <w:t xml:space="preserve"> </w:t>
            </w:r>
            <w:r w:rsidR="00D82192" w:rsidRPr="00441E84">
              <w:rPr>
                <w:rStyle w:val="Hyperlink"/>
                <w:rFonts w:cs="Sylfaen"/>
                <w:noProof/>
              </w:rPr>
              <w:t>բացերի</w:t>
            </w:r>
            <w:r w:rsidR="00D82192" w:rsidRPr="00441E84">
              <w:rPr>
                <w:rStyle w:val="Hyperlink"/>
                <w:noProof/>
              </w:rPr>
              <w:t xml:space="preserve"> </w:t>
            </w:r>
            <w:r w:rsidR="00D82192" w:rsidRPr="00441E84">
              <w:rPr>
                <w:rStyle w:val="Hyperlink"/>
                <w:rFonts w:cs="Sylfaen"/>
                <w:noProof/>
              </w:rPr>
              <w:t>վերլուծություն</w:t>
            </w:r>
            <w:r w:rsidR="00D82192">
              <w:rPr>
                <w:noProof/>
                <w:webHidden/>
              </w:rPr>
              <w:tab/>
            </w:r>
            <w:r w:rsidR="00D82192">
              <w:rPr>
                <w:noProof/>
                <w:webHidden/>
              </w:rPr>
              <w:fldChar w:fldCharType="begin"/>
            </w:r>
            <w:r w:rsidR="00D82192">
              <w:rPr>
                <w:noProof/>
                <w:webHidden/>
              </w:rPr>
              <w:instrText xml:space="preserve"> PAGEREF _Toc404609440 \h </w:instrText>
            </w:r>
            <w:r w:rsidR="00D82192">
              <w:rPr>
                <w:noProof/>
                <w:webHidden/>
              </w:rPr>
            </w:r>
            <w:r w:rsidR="00D82192">
              <w:rPr>
                <w:noProof/>
                <w:webHidden/>
              </w:rPr>
              <w:fldChar w:fldCharType="separate"/>
            </w:r>
            <w:r w:rsidR="002C4913">
              <w:rPr>
                <w:noProof/>
                <w:webHidden/>
              </w:rPr>
              <w:t>39</w:t>
            </w:r>
            <w:r w:rsidR="00D82192">
              <w:rPr>
                <w:noProof/>
                <w:webHidden/>
              </w:rPr>
              <w:fldChar w:fldCharType="end"/>
            </w:r>
          </w:hyperlink>
        </w:p>
        <w:p w:rsidR="00D82192" w:rsidRDefault="009C553B">
          <w:pPr>
            <w:pStyle w:val="TOC1"/>
            <w:rPr>
              <w:rFonts w:asciiTheme="minorHAnsi" w:eastAsiaTheme="minorEastAsia" w:hAnsiTheme="minorHAnsi" w:cstheme="minorBidi"/>
              <w:noProof/>
              <w:sz w:val="22"/>
              <w:szCs w:val="22"/>
              <w:lang w:val="en-GB" w:eastAsia="en-GB"/>
            </w:rPr>
          </w:pPr>
          <w:hyperlink w:anchor="_Toc404609441" w:history="1">
            <w:r w:rsidR="00D82192" w:rsidRPr="00441E84">
              <w:rPr>
                <w:rStyle w:val="Hyperlink"/>
                <w:rFonts w:ascii="Arial" w:eastAsia="MS Gothic" w:hAnsi="Arial"/>
                <w:noProof/>
              </w:rPr>
              <w:t>7.</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Իրավասության</w:t>
            </w:r>
            <w:r w:rsidR="00D82192" w:rsidRPr="00441E84">
              <w:rPr>
                <w:rStyle w:val="Hyperlink"/>
                <w:noProof/>
              </w:rPr>
              <w:t xml:space="preserve"> </w:t>
            </w:r>
            <w:r w:rsidR="00D82192" w:rsidRPr="00441E84">
              <w:rPr>
                <w:rStyle w:val="Hyperlink"/>
                <w:rFonts w:cs="Sylfaen"/>
                <w:noProof/>
              </w:rPr>
              <w:t>և</w:t>
            </w:r>
            <w:r w:rsidR="00D82192" w:rsidRPr="00441E84">
              <w:rPr>
                <w:rStyle w:val="Hyperlink"/>
                <w:noProof/>
              </w:rPr>
              <w:t xml:space="preserve"> </w:t>
            </w:r>
            <w:r w:rsidR="00D82192" w:rsidRPr="00441E84">
              <w:rPr>
                <w:rStyle w:val="Hyperlink"/>
                <w:rFonts w:cs="Sylfaen"/>
                <w:noProof/>
              </w:rPr>
              <w:t>Իրավունքների</w:t>
            </w:r>
            <w:r w:rsidR="00D82192" w:rsidRPr="00441E84">
              <w:rPr>
                <w:rStyle w:val="Hyperlink"/>
                <w:noProof/>
              </w:rPr>
              <w:t xml:space="preserve"> </w:t>
            </w:r>
            <w:r w:rsidR="00D82192" w:rsidRPr="00441E84">
              <w:rPr>
                <w:rStyle w:val="Hyperlink"/>
                <w:rFonts w:cs="Sylfaen"/>
                <w:noProof/>
              </w:rPr>
              <w:t>Շրջանակ</w:t>
            </w:r>
            <w:r w:rsidR="00D82192">
              <w:rPr>
                <w:noProof/>
                <w:webHidden/>
              </w:rPr>
              <w:tab/>
            </w:r>
            <w:r w:rsidR="00D82192">
              <w:rPr>
                <w:noProof/>
                <w:webHidden/>
              </w:rPr>
              <w:fldChar w:fldCharType="begin"/>
            </w:r>
            <w:r w:rsidR="00D82192">
              <w:rPr>
                <w:noProof/>
                <w:webHidden/>
              </w:rPr>
              <w:instrText xml:space="preserve"> PAGEREF _Toc404609441 \h </w:instrText>
            </w:r>
            <w:r w:rsidR="00D82192">
              <w:rPr>
                <w:noProof/>
                <w:webHidden/>
              </w:rPr>
            </w:r>
            <w:r w:rsidR="00D82192">
              <w:rPr>
                <w:noProof/>
                <w:webHidden/>
              </w:rPr>
              <w:fldChar w:fldCharType="separate"/>
            </w:r>
            <w:r w:rsidR="002C4913">
              <w:rPr>
                <w:noProof/>
                <w:webHidden/>
              </w:rPr>
              <w:t>40</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442" w:history="1">
            <w:r w:rsidR="00D82192" w:rsidRPr="00441E84">
              <w:rPr>
                <w:rStyle w:val="Hyperlink"/>
                <w:noProof/>
                <w:lang w:val="ru-RU"/>
              </w:rPr>
              <w:t>7.1</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Իրավասություն</w:t>
            </w:r>
            <w:r w:rsidR="00D82192">
              <w:rPr>
                <w:noProof/>
                <w:webHidden/>
              </w:rPr>
              <w:tab/>
            </w:r>
            <w:r w:rsidR="00D82192">
              <w:rPr>
                <w:noProof/>
                <w:webHidden/>
              </w:rPr>
              <w:fldChar w:fldCharType="begin"/>
            </w:r>
            <w:r w:rsidR="00D82192">
              <w:rPr>
                <w:noProof/>
                <w:webHidden/>
              </w:rPr>
              <w:instrText xml:space="preserve"> PAGEREF _Toc404609442 \h </w:instrText>
            </w:r>
            <w:r w:rsidR="00D82192">
              <w:rPr>
                <w:noProof/>
                <w:webHidden/>
              </w:rPr>
            </w:r>
            <w:r w:rsidR="00D82192">
              <w:rPr>
                <w:noProof/>
                <w:webHidden/>
              </w:rPr>
              <w:fldChar w:fldCharType="separate"/>
            </w:r>
            <w:r w:rsidR="002C4913">
              <w:rPr>
                <w:noProof/>
                <w:webHidden/>
              </w:rPr>
              <w:t>40</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445" w:history="1">
            <w:r w:rsidR="00D82192" w:rsidRPr="00441E84">
              <w:rPr>
                <w:rStyle w:val="Hyperlink"/>
                <w:noProof/>
              </w:rPr>
              <w:t>7.2.</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Իրավունքների</w:t>
            </w:r>
            <w:r w:rsidR="00D82192" w:rsidRPr="00441E84">
              <w:rPr>
                <w:rStyle w:val="Hyperlink"/>
                <w:noProof/>
              </w:rPr>
              <w:t xml:space="preserve"> </w:t>
            </w:r>
            <w:r w:rsidR="00D82192" w:rsidRPr="00441E84">
              <w:rPr>
                <w:rStyle w:val="Hyperlink"/>
                <w:rFonts w:cs="Sylfaen"/>
                <w:noProof/>
              </w:rPr>
              <w:t>շրջանակը</w:t>
            </w:r>
            <w:r w:rsidR="00D82192">
              <w:rPr>
                <w:noProof/>
                <w:webHidden/>
              </w:rPr>
              <w:tab/>
            </w:r>
            <w:r w:rsidR="00D82192">
              <w:rPr>
                <w:noProof/>
                <w:webHidden/>
              </w:rPr>
              <w:fldChar w:fldCharType="begin"/>
            </w:r>
            <w:r w:rsidR="00D82192">
              <w:rPr>
                <w:noProof/>
                <w:webHidden/>
              </w:rPr>
              <w:instrText xml:space="preserve"> PAGEREF _Toc404609445 \h </w:instrText>
            </w:r>
            <w:r w:rsidR="00D82192">
              <w:rPr>
                <w:noProof/>
                <w:webHidden/>
              </w:rPr>
            </w:r>
            <w:r w:rsidR="00D82192">
              <w:rPr>
                <w:noProof/>
                <w:webHidden/>
              </w:rPr>
              <w:fldChar w:fldCharType="separate"/>
            </w:r>
            <w:r w:rsidR="002C4913">
              <w:rPr>
                <w:noProof/>
                <w:webHidden/>
              </w:rPr>
              <w:t>40</w:t>
            </w:r>
            <w:r w:rsidR="00D82192">
              <w:rPr>
                <w:noProof/>
                <w:webHidden/>
              </w:rPr>
              <w:fldChar w:fldCharType="end"/>
            </w:r>
          </w:hyperlink>
        </w:p>
        <w:p w:rsidR="00D82192" w:rsidRDefault="009C553B">
          <w:pPr>
            <w:pStyle w:val="TOC3"/>
            <w:tabs>
              <w:tab w:val="left" w:pos="1320"/>
              <w:tab w:val="right" w:leader="dot" w:pos="9530"/>
            </w:tabs>
            <w:rPr>
              <w:rFonts w:asciiTheme="minorHAnsi" w:eastAsiaTheme="minorEastAsia" w:hAnsiTheme="minorHAnsi" w:cstheme="minorBidi"/>
              <w:noProof/>
              <w:sz w:val="22"/>
              <w:szCs w:val="22"/>
              <w:lang w:val="en-GB" w:eastAsia="en-GB"/>
            </w:rPr>
          </w:pPr>
          <w:hyperlink w:anchor="_Toc404609446" w:history="1">
            <w:r w:rsidR="00D82192" w:rsidRPr="00441E84">
              <w:rPr>
                <w:rStyle w:val="Hyperlink"/>
                <w:noProof/>
              </w:rPr>
              <w:t>7.2.1.</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Գյուղատնտեսական</w:t>
            </w:r>
            <w:r w:rsidR="00D82192" w:rsidRPr="00441E84">
              <w:rPr>
                <w:rStyle w:val="Hyperlink"/>
                <w:noProof/>
              </w:rPr>
              <w:t xml:space="preserve"> </w:t>
            </w:r>
            <w:r w:rsidR="00D82192" w:rsidRPr="00441E84">
              <w:rPr>
                <w:rStyle w:val="Hyperlink"/>
                <w:rFonts w:cs="Sylfaen"/>
                <w:noProof/>
              </w:rPr>
              <w:t>նշանակության</w:t>
            </w:r>
            <w:r w:rsidR="00D82192" w:rsidRPr="00441E84">
              <w:rPr>
                <w:rStyle w:val="Hyperlink"/>
                <w:noProof/>
              </w:rPr>
              <w:t xml:space="preserve"> </w:t>
            </w:r>
            <w:r w:rsidR="00D82192" w:rsidRPr="00441E84">
              <w:rPr>
                <w:rStyle w:val="Hyperlink"/>
                <w:rFonts w:cs="Sylfaen"/>
                <w:noProof/>
              </w:rPr>
              <w:t>հող</w:t>
            </w:r>
            <w:r w:rsidR="00D82192">
              <w:rPr>
                <w:noProof/>
                <w:webHidden/>
              </w:rPr>
              <w:tab/>
            </w:r>
            <w:r w:rsidR="00D82192">
              <w:rPr>
                <w:noProof/>
                <w:webHidden/>
              </w:rPr>
              <w:fldChar w:fldCharType="begin"/>
            </w:r>
            <w:r w:rsidR="00D82192">
              <w:rPr>
                <w:noProof/>
                <w:webHidden/>
              </w:rPr>
              <w:instrText xml:space="preserve"> PAGEREF _Toc404609446 \h </w:instrText>
            </w:r>
            <w:r w:rsidR="00D82192">
              <w:rPr>
                <w:noProof/>
                <w:webHidden/>
              </w:rPr>
            </w:r>
            <w:r w:rsidR="00D82192">
              <w:rPr>
                <w:noProof/>
                <w:webHidden/>
              </w:rPr>
              <w:fldChar w:fldCharType="separate"/>
            </w:r>
            <w:r w:rsidR="002C4913">
              <w:rPr>
                <w:noProof/>
                <w:webHidden/>
              </w:rPr>
              <w:t>41</w:t>
            </w:r>
            <w:r w:rsidR="00D82192">
              <w:rPr>
                <w:noProof/>
                <w:webHidden/>
              </w:rPr>
              <w:fldChar w:fldCharType="end"/>
            </w:r>
          </w:hyperlink>
        </w:p>
        <w:p w:rsidR="00D82192" w:rsidRDefault="009C553B">
          <w:pPr>
            <w:pStyle w:val="TOC3"/>
            <w:tabs>
              <w:tab w:val="left" w:pos="1320"/>
              <w:tab w:val="right" w:leader="dot" w:pos="9530"/>
            </w:tabs>
            <w:rPr>
              <w:rFonts w:asciiTheme="minorHAnsi" w:eastAsiaTheme="minorEastAsia" w:hAnsiTheme="minorHAnsi" w:cstheme="minorBidi"/>
              <w:noProof/>
              <w:sz w:val="22"/>
              <w:szCs w:val="22"/>
              <w:lang w:val="en-GB" w:eastAsia="en-GB"/>
            </w:rPr>
          </w:pPr>
          <w:hyperlink w:anchor="_Toc404609447" w:history="1">
            <w:r w:rsidR="00D82192" w:rsidRPr="00441E84">
              <w:rPr>
                <w:rStyle w:val="Hyperlink"/>
                <w:noProof/>
                <w:lang w:val="ru-RU"/>
              </w:rPr>
              <w:t>7.2.2.</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Պետական</w:t>
            </w:r>
            <w:r w:rsidR="00D82192" w:rsidRPr="00441E84">
              <w:rPr>
                <w:rStyle w:val="Hyperlink"/>
                <w:noProof/>
              </w:rPr>
              <w:t xml:space="preserve"> </w:t>
            </w:r>
            <w:r w:rsidR="00D82192" w:rsidRPr="00441E84">
              <w:rPr>
                <w:rStyle w:val="Hyperlink"/>
                <w:rFonts w:cs="Sylfaen"/>
                <w:noProof/>
              </w:rPr>
              <w:t>և</w:t>
            </w:r>
            <w:r w:rsidR="00D82192" w:rsidRPr="00441E84">
              <w:rPr>
                <w:rStyle w:val="Hyperlink"/>
                <w:noProof/>
              </w:rPr>
              <w:t xml:space="preserve"> </w:t>
            </w:r>
            <w:r w:rsidR="00D82192" w:rsidRPr="00441E84">
              <w:rPr>
                <w:rStyle w:val="Hyperlink"/>
                <w:rFonts w:cs="Sylfaen"/>
                <w:noProof/>
              </w:rPr>
              <w:t>համայնքային</w:t>
            </w:r>
            <w:r w:rsidR="00D82192" w:rsidRPr="00441E84">
              <w:rPr>
                <w:rStyle w:val="Hyperlink"/>
                <w:noProof/>
              </w:rPr>
              <w:t xml:space="preserve"> </w:t>
            </w:r>
            <w:r w:rsidR="00D82192" w:rsidRPr="00441E84">
              <w:rPr>
                <w:rStyle w:val="Hyperlink"/>
                <w:rFonts w:cs="Sylfaen"/>
                <w:noProof/>
              </w:rPr>
              <w:t>հողեր</w:t>
            </w:r>
            <w:r w:rsidR="00D82192">
              <w:rPr>
                <w:noProof/>
                <w:webHidden/>
              </w:rPr>
              <w:tab/>
            </w:r>
            <w:r w:rsidR="00D82192">
              <w:rPr>
                <w:noProof/>
                <w:webHidden/>
              </w:rPr>
              <w:fldChar w:fldCharType="begin"/>
            </w:r>
            <w:r w:rsidR="00D82192">
              <w:rPr>
                <w:noProof/>
                <w:webHidden/>
              </w:rPr>
              <w:instrText xml:space="preserve"> PAGEREF _Toc404609447 \h </w:instrText>
            </w:r>
            <w:r w:rsidR="00D82192">
              <w:rPr>
                <w:noProof/>
                <w:webHidden/>
              </w:rPr>
            </w:r>
            <w:r w:rsidR="00D82192">
              <w:rPr>
                <w:noProof/>
                <w:webHidden/>
              </w:rPr>
              <w:fldChar w:fldCharType="separate"/>
            </w:r>
            <w:r w:rsidR="002C4913">
              <w:rPr>
                <w:noProof/>
                <w:webHidden/>
              </w:rPr>
              <w:t>41</w:t>
            </w:r>
            <w:r w:rsidR="00D82192">
              <w:rPr>
                <w:noProof/>
                <w:webHidden/>
              </w:rPr>
              <w:fldChar w:fldCharType="end"/>
            </w:r>
          </w:hyperlink>
        </w:p>
        <w:p w:rsidR="00D82192" w:rsidRDefault="009C553B">
          <w:pPr>
            <w:pStyle w:val="TOC3"/>
            <w:tabs>
              <w:tab w:val="left" w:pos="1320"/>
              <w:tab w:val="right" w:leader="dot" w:pos="9530"/>
            </w:tabs>
            <w:rPr>
              <w:rFonts w:asciiTheme="minorHAnsi" w:eastAsiaTheme="minorEastAsia" w:hAnsiTheme="minorHAnsi" w:cstheme="minorBidi"/>
              <w:noProof/>
              <w:sz w:val="22"/>
              <w:szCs w:val="22"/>
              <w:lang w:val="en-GB" w:eastAsia="en-GB"/>
            </w:rPr>
          </w:pPr>
          <w:hyperlink w:anchor="_Toc404609448" w:history="1">
            <w:r w:rsidR="00D82192" w:rsidRPr="00441E84">
              <w:rPr>
                <w:rStyle w:val="Hyperlink"/>
                <w:noProof/>
                <w:lang w:val="ru-RU"/>
              </w:rPr>
              <w:t>7.2.3.</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Այլ</w:t>
            </w:r>
            <w:r w:rsidR="00D82192" w:rsidRPr="00441E84">
              <w:rPr>
                <w:rStyle w:val="Hyperlink"/>
                <w:noProof/>
                <w:lang w:val="ru-RU"/>
              </w:rPr>
              <w:t xml:space="preserve"> </w:t>
            </w:r>
            <w:r w:rsidR="00D82192" w:rsidRPr="00441E84">
              <w:rPr>
                <w:rStyle w:val="Hyperlink"/>
                <w:rFonts w:cs="Sylfaen"/>
                <w:noProof/>
              </w:rPr>
              <w:t>փոխհատուցումներ</w:t>
            </w:r>
            <w:r w:rsidR="00D82192" w:rsidRPr="00441E84">
              <w:rPr>
                <w:rStyle w:val="Hyperlink"/>
                <w:noProof/>
                <w:lang w:val="ru-RU"/>
              </w:rPr>
              <w:t xml:space="preserve"> </w:t>
            </w:r>
            <w:r w:rsidR="00D82192" w:rsidRPr="00441E84">
              <w:rPr>
                <w:rStyle w:val="Hyperlink"/>
                <w:rFonts w:cs="Sylfaen"/>
                <w:noProof/>
              </w:rPr>
              <w:t>և</w:t>
            </w:r>
            <w:r w:rsidR="00D82192" w:rsidRPr="00441E84">
              <w:rPr>
                <w:rStyle w:val="Hyperlink"/>
                <w:noProof/>
                <w:lang w:val="ru-RU"/>
              </w:rPr>
              <w:t xml:space="preserve"> </w:t>
            </w:r>
            <w:r w:rsidR="00D82192" w:rsidRPr="00441E84">
              <w:rPr>
                <w:rStyle w:val="Hyperlink"/>
                <w:rFonts w:cs="Sylfaen"/>
                <w:noProof/>
              </w:rPr>
              <w:t>դրամական</w:t>
            </w:r>
            <w:r w:rsidR="00D82192" w:rsidRPr="00441E84">
              <w:rPr>
                <w:rStyle w:val="Hyperlink"/>
                <w:noProof/>
                <w:lang w:val="ru-RU"/>
              </w:rPr>
              <w:t xml:space="preserve">  </w:t>
            </w:r>
            <w:r w:rsidR="00D82192" w:rsidRPr="00441E84">
              <w:rPr>
                <w:rStyle w:val="Hyperlink"/>
                <w:rFonts w:cs="Sylfaen"/>
                <w:noProof/>
              </w:rPr>
              <w:t>օժանդակություն</w:t>
            </w:r>
            <w:r w:rsidR="00D82192">
              <w:rPr>
                <w:noProof/>
                <w:webHidden/>
              </w:rPr>
              <w:tab/>
            </w:r>
            <w:r w:rsidR="00D82192">
              <w:rPr>
                <w:noProof/>
                <w:webHidden/>
              </w:rPr>
              <w:fldChar w:fldCharType="begin"/>
            </w:r>
            <w:r w:rsidR="00D82192">
              <w:rPr>
                <w:noProof/>
                <w:webHidden/>
              </w:rPr>
              <w:instrText xml:space="preserve"> PAGEREF _Toc404609448 \h </w:instrText>
            </w:r>
            <w:r w:rsidR="00D82192">
              <w:rPr>
                <w:noProof/>
                <w:webHidden/>
              </w:rPr>
            </w:r>
            <w:r w:rsidR="00D82192">
              <w:rPr>
                <w:noProof/>
                <w:webHidden/>
              </w:rPr>
              <w:fldChar w:fldCharType="separate"/>
            </w:r>
            <w:r w:rsidR="002C4913">
              <w:rPr>
                <w:noProof/>
                <w:webHidden/>
              </w:rPr>
              <w:t>42</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449" w:history="1">
            <w:r w:rsidR="00D82192" w:rsidRPr="00441E84">
              <w:rPr>
                <w:rStyle w:val="Hyperlink"/>
                <w:noProof/>
              </w:rPr>
              <w:t>7.3.</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Տերմինների</w:t>
            </w:r>
            <w:r w:rsidR="00D82192" w:rsidRPr="00441E84">
              <w:rPr>
                <w:rStyle w:val="Hyperlink"/>
                <w:noProof/>
              </w:rPr>
              <w:t xml:space="preserve"> </w:t>
            </w:r>
            <w:r w:rsidR="00D82192" w:rsidRPr="00441E84">
              <w:rPr>
                <w:rStyle w:val="Hyperlink"/>
                <w:rFonts w:cs="Sylfaen"/>
                <w:noProof/>
              </w:rPr>
              <w:t>աղյուսակ</w:t>
            </w:r>
            <w:r w:rsidR="00D82192">
              <w:rPr>
                <w:noProof/>
                <w:webHidden/>
              </w:rPr>
              <w:tab/>
            </w:r>
            <w:r w:rsidR="00D82192">
              <w:rPr>
                <w:noProof/>
                <w:webHidden/>
              </w:rPr>
              <w:fldChar w:fldCharType="begin"/>
            </w:r>
            <w:r w:rsidR="00D82192">
              <w:rPr>
                <w:noProof/>
                <w:webHidden/>
              </w:rPr>
              <w:instrText xml:space="preserve"> PAGEREF _Toc404609449 \h </w:instrText>
            </w:r>
            <w:r w:rsidR="00D82192">
              <w:rPr>
                <w:noProof/>
                <w:webHidden/>
              </w:rPr>
            </w:r>
            <w:r w:rsidR="00D82192">
              <w:rPr>
                <w:noProof/>
                <w:webHidden/>
              </w:rPr>
              <w:fldChar w:fldCharType="separate"/>
            </w:r>
            <w:r w:rsidR="002C4913">
              <w:rPr>
                <w:noProof/>
                <w:webHidden/>
              </w:rPr>
              <w:t>42</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450" w:history="1">
            <w:r w:rsidR="00D82192" w:rsidRPr="00441E84">
              <w:rPr>
                <w:rStyle w:val="Hyperlink"/>
                <w:noProof/>
              </w:rPr>
              <w:t>7.4.</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Վնաս</w:t>
            </w:r>
            <w:r w:rsidR="00D82192" w:rsidRPr="00441E84">
              <w:rPr>
                <w:rStyle w:val="Hyperlink"/>
                <w:rFonts w:cs="Sylfaen"/>
                <w:noProof/>
                <w:lang w:val="en-GB"/>
              </w:rPr>
              <w:t>ված</w:t>
            </w:r>
            <w:r w:rsidR="00D82192" w:rsidRPr="00441E84">
              <w:rPr>
                <w:rStyle w:val="Hyperlink"/>
                <w:noProof/>
                <w:lang w:val="en-GB"/>
              </w:rPr>
              <w:t xml:space="preserve"> </w:t>
            </w:r>
            <w:r w:rsidR="00D82192" w:rsidRPr="00441E84">
              <w:rPr>
                <w:rStyle w:val="Hyperlink"/>
                <w:rFonts w:cs="Sylfaen"/>
                <w:noProof/>
              </w:rPr>
              <w:t>գույքի</w:t>
            </w:r>
            <w:r w:rsidR="00D82192" w:rsidRPr="00441E84">
              <w:rPr>
                <w:rStyle w:val="Hyperlink"/>
                <w:noProof/>
              </w:rPr>
              <w:t xml:space="preserve"> </w:t>
            </w:r>
            <w:r w:rsidR="00D82192" w:rsidRPr="00441E84">
              <w:rPr>
                <w:rStyle w:val="Hyperlink"/>
                <w:rFonts w:cs="Sylfaen"/>
                <w:noProof/>
              </w:rPr>
              <w:t>գնահատում</w:t>
            </w:r>
            <w:r w:rsidR="00D82192">
              <w:rPr>
                <w:noProof/>
                <w:webHidden/>
              </w:rPr>
              <w:tab/>
            </w:r>
            <w:r w:rsidR="00D82192">
              <w:rPr>
                <w:noProof/>
                <w:webHidden/>
              </w:rPr>
              <w:fldChar w:fldCharType="begin"/>
            </w:r>
            <w:r w:rsidR="00D82192">
              <w:rPr>
                <w:noProof/>
                <w:webHidden/>
              </w:rPr>
              <w:instrText xml:space="preserve"> PAGEREF _Toc404609450 \h </w:instrText>
            </w:r>
            <w:r w:rsidR="00D82192">
              <w:rPr>
                <w:noProof/>
                <w:webHidden/>
              </w:rPr>
            </w:r>
            <w:r w:rsidR="00D82192">
              <w:rPr>
                <w:noProof/>
                <w:webHidden/>
              </w:rPr>
              <w:fldChar w:fldCharType="separate"/>
            </w:r>
            <w:r w:rsidR="002C4913">
              <w:rPr>
                <w:noProof/>
                <w:webHidden/>
              </w:rPr>
              <w:t>45</w:t>
            </w:r>
            <w:r w:rsidR="00D82192">
              <w:rPr>
                <w:noProof/>
                <w:webHidden/>
              </w:rPr>
              <w:fldChar w:fldCharType="end"/>
            </w:r>
          </w:hyperlink>
        </w:p>
        <w:p w:rsidR="00D82192" w:rsidRDefault="009C553B">
          <w:pPr>
            <w:pStyle w:val="TOC1"/>
            <w:rPr>
              <w:rFonts w:asciiTheme="minorHAnsi" w:eastAsiaTheme="minorEastAsia" w:hAnsiTheme="minorHAnsi" w:cstheme="minorBidi"/>
              <w:noProof/>
              <w:sz w:val="22"/>
              <w:szCs w:val="22"/>
              <w:lang w:val="en-GB" w:eastAsia="en-GB"/>
            </w:rPr>
          </w:pPr>
          <w:hyperlink w:anchor="_Toc404609451" w:history="1">
            <w:r w:rsidR="00D82192" w:rsidRPr="00441E84">
              <w:rPr>
                <w:rStyle w:val="Hyperlink"/>
                <w:noProof/>
              </w:rPr>
              <w:t>8.</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Վերաբնակեցման</w:t>
            </w:r>
            <w:r w:rsidR="00D82192" w:rsidRPr="00441E84">
              <w:rPr>
                <w:rStyle w:val="Hyperlink"/>
                <w:noProof/>
              </w:rPr>
              <w:t xml:space="preserve">  </w:t>
            </w:r>
            <w:r w:rsidR="00D82192" w:rsidRPr="00441E84">
              <w:rPr>
                <w:rStyle w:val="Hyperlink"/>
                <w:rFonts w:cs="Sylfaen"/>
                <w:noProof/>
              </w:rPr>
              <w:t>բյուջեն</w:t>
            </w:r>
            <w:r w:rsidR="00D82192">
              <w:rPr>
                <w:noProof/>
                <w:webHidden/>
              </w:rPr>
              <w:tab/>
            </w:r>
            <w:r w:rsidR="00D82192">
              <w:rPr>
                <w:noProof/>
                <w:webHidden/>
              </w:rPr>
              <w:fldChar w:fldCharType="begin"/>
            </w:r>
            <w:r w:rsidR="00D82192">
              <w:rPr>
                <w:noProof/>
                <w:webHidden/>
              </w:rPr>
              <w:instrText xml:space="preserve"> PAGEREF _Toc404609451 \h </w:instrText>
            </w:r>
            <w:r w:rsidR="00D82192">
              <w:rPr>
                <w:noProof/>
                <w:webHidden/>
              </w:rPr>
            </w:r>
            <w:r w:rsidR="00D82192">
              <w:rPr>
                <w:noProof/>
                <w:webHidden/>
              </w:rPr>
              <w:fldChar w:fldCharType="separate"/>
            </w:r>
            <w:r w:rsidR="002C4913">
              <w:rPr>
                <w:noProof/>
                <w:webHidden/>
              </w:rPr>
              <w:t>46</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452" w:history="1">
            <w:r w:rsidR="00D82192" w:rsidRPr="00441E84">
              <w:rPr>
                <w:rStyle w:val="Hyperlink"/>
                <w:noProof/>
              </w:rPr>
              <w:t>8.1.</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Ներածություն</w:t>
            </w:r>
            <w:r w:rsidR="00D82192">
              <w:rPr>
                <w:noProof/>
                <w:webHidden/>
              </w:rPr>
              <w:tab/>
            </w:r>
            <w:r w:rsidR="00D82192">
              <w:rPr>
                <w:noProof/>
                <w:webHidden/>
              </w:rPr>
              <w:fldChar w:fldCharType="begin"/>
            </w:r>
            <w:r w:rsidR="00D82192">
              <w:rPr>
                <w:noProof/>
                <w:webHidden/>
              </w:rPr>
              <w:instrText xml:space="preserve"> PAGEREF _Toc404609452 \h </w:instrText>
            </w:r>
            <w:r w:rsidR="00D82192">
              <w:rPr>
                <w:noProof/>
                <w:webHidden/>
              </w:rPr>
            </w:r>
            <w:r w:rsidR="00D82192">
              <w:rPr>
                <w:noProof/>
                <w:webHidden/>
              </w:rPr>
              <w:fldChar w:fldCharType="separate"/>
            </w:r>
            <w:r w:rsidR="002C4913">
              <w:rPr>
                <w:noProof/>
                <w:webHidden/>
              </w:rPr>
              <w:t>46</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453" w:history="1">
            <w:r w:rsidR="00D82192" w:rsidRPr="00441E84">
              <w:rPr>
                <w:rStyle w:val="Hyperlink"/>
                <w:noProof/>
                <w:lang w:val="en-GB"/>
              </w:rPr>
              <w:t>8.2.</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Աղբյուրների</w:t>
            </w:r>
            <w:r w:rsidR="00D82192" w:rsidRPr="00441E84">
              <w:rPr>
                <w:rStyle w:val="Hyperlink"/>
                <w:noProof/>
              </w:rPr>
              <w:t xml:space="preserve"> </w:t>
            </w:r>
            <w:r w:rsidR="00D82192" w:rsidRPr="00441E84">
              <w:rPr>
                <w:rStyle w:val="Hyperlink"/>
                <w:rFonts w:cs="Sylfaen"/>
                <w:noProof/>
              </w:rPr>
              <w:t>և</w:t>
            </w:r>
            <w:r w:rsidR="00D82192" w:rsidRPr="00441E84">
              <w:rPr>
                <w:rStyle w:val="Hyperlink"/>
                <w:noProof/>
              </w:rPr>
              <w:t xml:space="preserve"> </w:t>
            </w:r>
            <w:r w:rsidR="00D82192" w:rsidRPr="00441E84">
              <w:rPr>
                <w:rStyle w:val="Hyperlink"/>
                <w:rFonts w:cs="Sylfaen"/>
                <w:noProof/>
              </w:rPr>
              <w:t>Դրամական</w:t>
            </w:r>
            <w:r w:rsidR="00D82192" w:rsidRPr="00441E84">
              <w:rPr>
                <w:rStyle w:val="Hyperlink"/>
                <w:noProof/>
              </w:rPr>
              <w:t xml:space="preserve"> </w:t>
            </w:r>
            <w:r w:rsidR="00D82192" w:rsidRPr="00441E84">
              <w:rPr>
                <w:rStyle w:val="Hyperlink"/>
                <w:rFonts w:cs="Sylfaen"/>
                <w:noProof/>
              </w:rPr>
              <w:t>Միջոցների</w:t>
            </w:r>
            <w:r w:rsidR="00D82192" w:rsidRPr="00441E84">
              <w:rPr>
                <w:rStyle w:val="Hyperlink"/>
                <w:noProof/>
              </w:rPr>
              <w:t xml:space="preserve"> </w:t>
            </w:r>
            <w:r w:rsidR="00D82192" w:rsidRPr="00441E84">
              <w:rPr>
                <w:rStyle w:val="Hyperlink"/>
                <w:rFonts w:cs="Sylfaen"/>
                <w:noProof/>
              </w:rPr>
              <w:t>Բաշխո</w:t>
            </w:r>
            <w:r w:rsidR="00D82192" w:rsidRPr="00441E84">
              <w:rPr>
                <w:rStyle w:val="Hyperlink"/>
                <w:rFonts w:cs="Sylfaen"/>
                <w:noProof/>
                <w:lang w:val="en-GB"/>
              </w:rPr>
              <w:t>ւմ</w:t>
            </w:r>
            <w:r w:rsidR="00D82192">
              <w:rPr>
                <w:noProof/>
                <w:webHidden/>
              </w:rPr>
              <w:tab/>
            </w:r>
            <w:r w:rsidR="00D82192">
              <w:rPr>
                <w:noProof/>
                <w:webHidden/>
              </w:rPr>
              <w:fldChar w:fldCharType="begin"/>
            </w:r>
            <w:r w:rsidR="00D82192">
              <w:rPr>
                <w:noProof/>
                <w:webHidden/>
              </w:rPr>
              <w:instrText xml:space="preserve"> PAGEREF _Toc404609453 \h </w:instrText>
            </w:r>
            <w:r w:rsidR="00D82192">
              <w:rPr>
                <w:noProof/>
                <w:webHidden/>
              </w:rPr>
            </w:r>
            <w:r w:rsidR="00D82192">
              <w:rPr>
                <w:noProof/>
                <w:webHidden/>
              </w:rPr>
              <w:fldChar w:fldCharType="separate"/>
            </w:r>
            <w:r w:rsidR="002C4913">
              <w:rPr>
                <w:noProof/>
                <w:webHidden/>
              </w:rPr>
              <w:t>46</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454" w:history="1">
            <w:r w:rsidR="00D82192" w:rsidRPr="00441E84">
              <w:rPr>
                <w:rStyle w:val="Hyperlink"/>
                <w:noProof/>
                <w:lang w:val="en-GB"/>
              </w:rPr>
              <w:t>8.3.</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Փոխհատուցում</w:t>
            </w:r>
            <w:r w:rsidR="00D82192" w:rsidRPr="00441E84">
              <w:rPr>
                <w:rStyle w:val="Hyperlink"/>
                <w:noProof/>
              </w:rPr>
              <w:t xml:space="preserve"> </w:t>
            </w:r>
            <w:r w:rsidR="00D82192" w:rsidRPr="00441E84">
              <w:rPr>
                <w:rStyle w:val="Hyperlink"/>
                <w:rFonts w:cs="Sylfaen"/>
                <w:noProof/>
              </w:rPr>
              <w:t>հողի</w:t>
            </w:r>
            <w:r w:rsidR="00D82192" w:rsidRPr="00441E84">
              <w:rPr>
                <w:rStyle w:val="Hyperlink"/>
                <w:noProof/>
              </w:rPr>
              <w:t xml:space="preserve"> </w:t>
            </w:r>
            <w:r w:rsidR="00D82192" w:rsidRPr="00441E84">
              <w:rPr>
                <w:rStyle w:val="Hyperlink"/>
                <w:rFonts w:cs="Sylfaen"/>
                <w:noProof/>
              </w:rPr>
              <w:t>կորուստի</w:t>
            </w:r>
            <w:r w:rsidR="00D82192" w:rsidRPr="00441E84">
              <w:rPr>
                <w:rStyle w:val="Hyperlink"/>
                <w:noProof/>
              </w:rPr>
              <w:t xml:space="preserve"> </w:t>
            </w:r>
            <w:r w:rsidR="00D82192" w:rsidRPr="00441E84">
              <w:rPr>
                <w:rStyle w:val="Hyperlink"/>
                <w:rFonts w:cs="Sylfaen"/>
                <w:noProof/>
              </w:rPr>
              <w:t>դեպքում</w:t>
            </w:r>
            <w:r w:rsidR="00D82192">
              <w:rPr>
                <w:noProof/>
                <w:webHidden/>
              </w:rPr>
              <w:tab/>
            </w:r>
            <w:r w:rsidR="00D82192">
              <w:rPr>
                <w:noProof/>
                <w:webHidden/>
              </w:rPr>
              <w:fldChar w:fldCharType="begin"/>
            </w:r>
            <w:r w:rsidR="00D82192">
              <w:rPr>
                <w:noProof/>
                <w:webHidden/>
              </w:rPr>
              <w:instrText xml:space="preserve"> PAGEREF _Toc404609454 \h </w:instrText>
            </w:r>
            <w:r w:rsidR="00D82192">
              <w:rPr>
                <w:noProof/>
                <w:webHidden/>
              </w:rPr>
            </w:r>
            <w:r w:rsidR="00D82192">
              <w:rPr>
                <w:noProof/>
                <w:webHidden/>
              </w:rPr>
              <w:fldChar w:fldCharType="separate"/>
            </w:r>
            <w:r w:rsidR="002C4913">
              <w:rPr>
                <w:noProof/>
                <w:webHidden/>
              </w:rPr>
              <w:t>46</w:t>
            </w:r>
            <w:r w:rsidR="00D82192">
              <w:rPr>
                <w:noProof/>
                <w:webHidden/>
              </w:rPr>
              <w:fldChar w:fldCharType="end"/>
            </w:r>
          </w:hyperlink>
        </w:p>
        <w:p w:rsidR="00D82192" w:rsidRDefault="009C553B">
          <w:pPr>
            <w:pStyle w:val="TOC3"/>
            <w:tabs>
              <w:tab w:val="left" w:pos="1320"/>
              <w:tab w:val="right" w:leader="dot" w:pos="9530"/>
            </w:tabs>
            <w:rPr>
              <w:rFonts w:asciiTheme="minorHAnsi" w:eastAsiaTheme="minorEastAsia" w:hAnsiTheme="minorHAnsi" w:cstheme="minorBidi"/>
              <w:noProof/>
              <w:sz w:val="22"/>
              <w:szCs w:val="22"/>
              <w:lang w:val="en-GB" w:eastAsia="en-GB"/>
            </w:rPr>
          </w:pPr>
          <w:hyperlink w:anchor="_Toc404609466" w:history="1">
            <w:r w:rsidR="00D82192" w:rsidRPr="00441E84">
              <w:rPr>
                <w:rStyle w:val="Hyperlink"/>
                <w:noProof/>
              </w:rPr>
              <w:t>8.3.1.</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Գնահատման</w:t>
            </w:r>
            <w:r w:rsidR="00D82192" w:rsidRPr="00441E84">
              <w:rPr>
                <w:rStyle w:val="Hyperlink"/>
                <w:noProof/>
              </w:rPr>
              <w:t xml:space="preserve"> </w:t>
            </w:r>
            <w:r w:rsidR="00D82192" w:rsidRPr="00441E84">
              <w:rPr>
                <w:rStyle w:val="Hyperlink"/>
                <w:rFonts w:cs="Sylfaen"/>
                <w:noProof/>
              </w:rPr>
              <w:t>և</w:t>
            </w:r>
            <w:r w:rsidR="00D82192" w:rsidRPr="00441E84">
              <w:rPr>
                <w:rStyle w:val="Hyperlink"/>
                <w:noProof/>
              </w:rPr>
              <w:t xml:space="preserve"> </w:t>
            </w:r>
            <w:r w:rsidR="00D82192" w:rsidRPr="00441E84">
              <w:rPr>
                <w:rStyle w:val="Hyperlink"/>
                <w:rFonts w:cs="Sylfaen"/>
                <w:noProof/>
              </w:rPr>
              <w:t>փոխհատուցման</w:t>
            </w:r>
            <w:r w:rsidR="00D82192" w:rsidRPr="00441E84">
              <w:rPr>
                <w:rStyle w:val="Hyperlink"/>
                <w:noProof/>
              </w:rPr>
              <w:t xml:space="preserve"> </w:t>
            </w:r>
            <w:r w:rsidR="00D82192" w:rsidRPr="00441E84">
              <w:rPr>
                <w:rStyle w:val="Hyperlink"/>
                <w:rFonts w:cs="Sylfaen"/>
                <w:noProof/>
              </w:rPr>
              <w:t>հաշվարկային</w:t>
            </w:r>
            <w:r w:rsidR="00D82192" w:rsidRPr="00441E84">
              <w:rPr>
                <w:rStyle w:val="Hyperlink"/>
                <w:noProof/>
              </w:rPr>
              <w:t xml:space="preserve"> </w:t>
            </w:r>
            <w:r w:rsidR="00D82192" w:rsidRPr="00441E84">
              <w:rPr>
                <w:rStyle w:val="Hyperlink"/>
                <w:rFonts w:cs="Sylfaen"/>
                <w:noProof/>
              </w:rPr>
              <w:t>մոտեցումը</w:t>
            </w:r>
            <w:r w:rsidR="00D82192">
              <w:rPr>
                <w:noProof/>
                <w:webHidden/>
              </w:rPr>
              <w:tab/>
            </w:r>
            <w:r w:rsidR="00D82192">
              <w:rPr>
                <w:noProof/>
                <w:webHidden/>
              </w:rPr>
              <w:fldChar w:fldCharType="begin"/>
            </w:r>
            <w:r w:rsidR="00D82192">
              <w:rPr>
                <w:noProof/>
                <w:webHidden/>
              </w:rPr>
              <w:instrText xml:space="preserve"> PAGEREF _Toc404609466 \h </w:instrText>
            </w:r>
            <w:r w:rsidR="00D82192">
              <w:rPr>
                <w:noProof/>
                <w:webHidden/>
              </w:rPr>
            </w:r>
            <w:r w:rsidR="00D82192">
              <w:rPr>
                <w:noProof/>
                <w:webHidden/>
              </w:rPr>
              <w:fldChar w:fldCharType="separate"/>
            </w:r>
            <w:r w:rsidR="002C4913">
              <w:rPr>
                <w:noProof/>
                <w:webHidden/>
              </w:rPr>
              <w:t>46</w:t>
            </w:r>
            <w:r w:rsidR="00D82192">
              <w:rPr>
                <w:noProof/>
                <w:webHidden/>
              </w:rPr>
              <w:fldChar w:fldCharType="end"/>
            </w:r>
          </w:hyperlink>
        </w:p>
        <w:p w:rsidR="00D82192" w:rsidRDefault="009C553B">
          <w:pPr>
            <w:pStyle w:val="TOC3"/>
            <w:tabs>
              <w:tab w:val="left" w:pos="1320"/>
              <w:tab w:val="right" w:leader="dot" w:pos="9530"/>
            </w:tabs>
            <w:rPr>
              <w:rFonts w:asciiTheme="minorHAnsi" w:eastAsiaTheme="minorEastAsia" w:hAnsiTheme="minorHAnsi" w:cstheme="minorBidi"/>
              <w:noProof/>
              <w:sz w:val="22"/>
              <w:szCs w:val="22"/>
              <w:lang w:val="en-GB" w:eastAsia="en-GB"/>
            </w:rPr>
          </w:pPr>
          <w:hyperlink w:anchor="_Toc404609467" w:history="1">
            <w:r w:rsidR="00D82192" w:rsidRPr="00441E84">
              <w:rPr>
                <w:rStyle w:val="Hyperlink"/>
                <w:noProof/>
              </w:rPr>
              <w:t>8.3.2.</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lang w:val="en-GB"/>
              </w:rPr>
              <w:t>Փ</w:t>
            </w:r>
            <w:r w:rsidR="00D82192" w:rsidRPr="00441E84">
              <w:rPr>
                <w:rStyle w:val="Hyperlink"/>
                <w:rFonts w:cs="Sylfaen"/>
                <w:noProof/>
              </w:rPr>
              <w:t>ոխհատուցում</w:t>
            </w:r>
            <w:r w:rsidR="00D82192" w:rsidRPr="00441E84">
              <w:rPr>
                <w:rStyle w:val="Hyperlink"/>
                <w:noProof/>
              </w:rPr>
              <w:t xml:space="preserve"> </w:t>
            </w:r>
            <w:r w:rsidR="00D82192" w:rsidRPr="00441E84">
              <w:rPr>
                <w:rStyle w:val="Hyperlink"/>
                <w:rFonts w:cs="Sylfaen"/>
                <w:noProof/>
                <w:lang w:val="en-GB"/>
              </w:rPr>
              <w:t>մ</w:t>
            </w:r>
            <w:r w:rsidR="00D82192" w:rsidRPr="00441E84">
              <w:rPr>
                <w:rStyle w:val="Hyperlink"/>
                <w:rFonts w:cs="Sylfaen"/>
                <w:noProof/>
              </w:rPr>
              <w:t>ասնավոր</w:t>
            </w:r>
            <w:r w:rsidR="00D82192" w:rsidRPr="00441E84">
              <w:rPr>
                <w:rStyle w:val="Hyperlink"/>
                <w:noProof/>
              </w:rPr>
              <w:t xml:space="preserve"> </w:t>
            </w:r>
            <w:r w:rsidR="00D82192" w:rsidRPr="00441E84">
              <w:rPr>
                <w:rStyle w:val="Hyperlink"/>
                <w:rFonts w:cs="Sylfaen"/>
                <w:noProof/>
              </w:rPr>
              <w:t>հողատարածքների</w:t>
            </w:r>
            <w:r w:rsidR="00D82192" w:rsidRPr="00441E84">
              <w:rPr>
                <w:rStyle w:val="Hyperlink"/>
                <w:noProof/>
              </w:rPr>
              <w:t xml:space="preserve"> </w:t>
            </w:r>
            <w:r w:rsidR="00D82192" w:rsidRPr="00441E84">
              <w:rPr>
                <w:rStyle w:val="Hyperlink"/>
                <w:rFonts w:cs="Sylfaen"/>
                <w:noProof/>
              </w:rPr>
              <w:t>կորստի</w:t>
            </w:r>
            <w:r w:rsidR="00D82192" w:rsidRPr="00441E84">
              <w:rPr>
                <w:rStyle w:val="Hyperlink"/>
                <w:noProof/>
              </w:rPr>
              <w:t xml:space="preserve"> </w:t>
            </w:r>
            <w:r w:rsidR="00D82192" w:rsidRPr="00441E84">
              <w:rPr>
                <w:rStyle w:val="Hyperlink"/>
                <w:rFonts w:cs="Sylfaen"/>
                <w:noProof/>
              </w:rPr>
              <w:t>համար</w:t>
            </w:r>
            <w:r w:rsidR="00D82192">
              <w:rPr>
                <w:noProof/>
                <w:webHidden/>
              </w:rPr>
              <w:tab/>
            </w:r>
            <w:r w:rsidR="00D82192">
              <w:rPr>
                <w:noProof/>
                <w:webHidden/>
              </w:rPr>
              <w:fldChar w:fldCharType="begin"/>
            </w:r>
            <w:r w:rsidR="00D82192">
              <w:rPr>
                <w:noProof/>
                <w:webHidden/>
              </w:rPr>
              <w:instrText xml:space="preserve"> PAGEREF _Toc404609467 \h </w:instrText>
            </w:r>
            <w:r w:rsidR="00D82192">
              <w:rPr>
                <w:noProof/>
                <w:webHidden/>
              </w:rPr>
            </w:r>
            <w:r w:rsidR="00D82192">
              <w:rPr>
                <w:noProof/>
                <w:webHidden/>
              </w:rPr>
              <w:fldChar w:fldCharType="separate"/>
            </w:r>
            <w:r w:rsidR="002C4913">
              <w:rPr>
                <w:noProof/>
                <w:webHidden/>
              </w:rPr>
              <w:t>47</w:t>
            </w:r>
            <w:r w:rsidR="00D82192">
              <w:rPr>
                <w:noProof/>
                <w:webHidden/>
              </w:rPr>
              <w:fldChar w:fldCharType="end"/>
            </w:r>
          </w:hyperlink>
        </w:p>
        <w:p w:rsidR="00D82192" w:rsidRDefault="009C553B">
          <w:pPr>
            <w:pStyle w:val="TOC3"/>
            <w:tabs>
              <w:tab w:val="left" w:pos="1320"/>
              <w:tab w:val="right" w:leader="dot" w:pos="9530"/>
            </w:tabs>
            <w:rPr>
              <w:rFonts w:asciiTheme="minorHAnsi" w:eastAsiaTheme="minorEastAsia" w:hAnsiTheme="minorHAnsi" w:cstheme="minorBidi"/>
              <w:noProof/>
              <w:sz w:val="22"/>
              <w:szCs w:val="22"/>
              <w:lang w:val="en-GB" w:eastAsia="en-GB"/>
            </w:rPr>
          </w:pPr>
          <w:hyperlink w:anchor="_Toc404609468" w:history="1">
            <w:r w:rsidR="00D82192" w:rsidRPr="00441E84">
              <w:rPr>
                <w:rStyle w:val="Hyperlink"/>
                <w:noProof/>
              </w:rPr>
              <w:t>8.3.3.</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Փոխհատուցում</w:t>
            </w:r>
            <w:r w:rsidR="00D82192" w:rsidRPr="00441E84">
              <w:rPr>
                <w:rStyle w:val="Hyperlink"/>
                <w:noProof/>
              </w:rPr>
              <w:t xml:space="preserve"> </w:t>
            </w:r>
            <w:r w:rsidR="00D82192" w:rsidRPr="00441E84">
              <w:rPr>
                <w:rStyle w:val="Hyperlink"/>
                <w:rFonts w:cs="Sylfaen"/>
                <w:noProof/>
              </w:rPr>
              <w:t>հողի</w:t>
            </w:r>
            <w:r w:rsidR="00D82192" w:rsidRPr="00441E84">
              <w:rPr>
                <w:rStyle w:val="Hyperlink"/>
                <w:noProof/>
              </w:rPr>
              <w:t xml:space="preserve"> </w:t>
            </w:r>
            <w:r w:rsidR="00D82192" w:rsidRPr="00441E84">
              <w:rPr>
                <w:rStyle w:val="Hyperlink"/>
                <w:rFonts w:cs="Sylfaen"/>
                <w:noProof/>
              </w:rPr>
              <w:t>վարձակալներին</w:t>
            </w:r>
            <w:r w:rsidR="00D82192">
              <w:rPr>
                <w:noProof/>
                <w:webHidden/>
              </w:rPr>
              <w:tab/>
            </w:r>
            <w:r w:rsidR="00D82192">
              <w:rPr>
                <w:noProof/>
                <w:webHidden/>
              </w:rPr>
              <w:fldChar w:fldCharType="begin"/>
            </w:r>
            <w:r w:rsidR="00D82192">
              <w:rPr>
                <w:noProof/>
                <w:webHidden/>
              </w:rPr>
              <w:instrText xml:space="preserve"> PAGEREF _Toc404609468 \h </w:instrText>
            </w:r>
            <w:r w:rsidR="00D82192">
              <w:rPr>
                <w:noProof/>
                <w:webHidden/>
              </w:rPr>
            </w:r>
            <w:r w:rsidR="00D82192">
              <w:rPr>
                <w:noProof/>
                <w:webHidden/>
              </w:rPr>
              <w:fldChar w:fldCharType="separate"/>
            </w:r>
            <w:r w:rsidR="002C4913">
              <w:rPr>
                <w:noProof/>
                <w:webHidden/>
              </w:rPr>
              <w:t>48</w:t>
            </w:r>
            <w:r w:rsidR="00D82192">
              <w:rPr>
                <w:noProof/>
                <w:webHidden/>
              </w:rPr>
              <w:fldChar w:fldCharType="end"/>
            </w:r>
          </w:hyperlink>
        </w:p>
        <w:p w:rsidR="00D82192" w:rsidRDefault="009C553B">
          <w:pPr>
            <w:pStyle w:val="TOC3"/>
            <w:tabs>
              <w:tab w:val="left" w:pos="1320"/>
              <w:tab w:val="right" w:leader="dot" w:pos="9530"/>
            </w:tabs>
            <w:rPr>
              <w:rFonts w:asciiTheme="minorHAnsi" w:eastAsiaTheme="minorEastAsia" w:hAnsiTheme="minorHAnsi" w:cstheme="minorBidi"/>
              <w:noProof/>
              <w:sz w:val="22"/>
              <w:szCs w:val="22"/>
              <w:lang w:val="en-GB" w:eastAsia="en-GB"/>
            </w:rPr>
          </w:pPr>
          <w:hyperlink w:anchor="_Toc404609469" w:history="1">
            <w:r w:rsidR="00D82192" w:rsidRPr="00441E84">
              <w:rPr>
                <w:rStyle w:val="Hyperlink"/>
                <w:noProof/>
              </w:rPr>
              <w:t>8.3.4.</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Անօրինական</w:t>
            </w:r>
            <w:r w:rsidR="00D82192" w:rsidRPr="00441E84">
              <w:rPr>
                <w:rStyle w:val="Hyperlink"/>
                <w:noProof/>
              </w:rPr>
              <w:t xml:space="preserve"> </w:t>
            </w:r>
            <w:r w:rsidR="00D82192" w:rsidRPr="00441E84">
              <w:rPr>
                <w:rStyle w:val="Hyperlink"/>
                <w:rFonts w:cs="Sylfaen"/>
                <w:noProof/>
              </w:rPr>
              <w:t>օգտագործված</w:t>
            </w:r>
            <w:r w:rsidR="00D82192" w:rsidRPr="00441E84">
              <w:rPr>
                <w:rStyle w:val="Hyperlink"/>
                <w:noProof/>
              </w:rPr>
              <w:t xml:space="preserve"> </w:t>
            </w:r>
            <w:r w:rsidR="00D82192" w:rsidRPr="00441E84">
              <w:rPr>
                <w:rStyle w:val="Hyperlink"/>
                <w:rFonts w:cs="Sylfaen"/>
                <w:noProof/>
              </w:rPr>
              <w:t>հողի</w:t>
            </w:r>
            <w:r w:rsidR="00D82192" w:rsidRPr="00441E84">
              <w:rPr>
                <w:rStyle w:val="Hyperlink"/>
                <w:noProof/>
              </w:rPr>
              <w:t xml:space="preserve"> </w:t>
            </w:r>
            <w:r w:rsidR="00D82192" w:rsidRPr="00441E84">
              <w:rPr>
                <w:rStyle w:val="Hyperlink"/>
                <w:rFonts w:cs="Sylfaen"/>
                <w:noProof/>
              </w:rPr>
              <w:t>վերականգնման</w:t>
            </w:r>
            <w:r w:rsidR="00D82192" w:rsidRPr="00441E84">
              <w:rPr>
                <w:rStyle w:val="Hyperlink"/>
                <w:noProof/>
              </w:rPr>
              <w:t xml:space="preserve"> </w:t>
            </w:r>
            <w:r w:rsidR="00D82192" w:rsidRPr="00441E84">
              <w:rPr>
                <w:rStyle w:val="Hyperlink"/>
                <w:rFonts w:cs="Sylfaen"/>
                <w:noProof/>
              </w:rPr>
              <w:t>համար</w:t>
            </w:r>
            <w:r w:rsidR="00D82192" w:rsidRPr="00441E84">
              <w:rPr>
                <w:rStyle w:val="Hyperlink"/>
                <w:noProof/>
              </w:rPr>
              <w:t xml:space="preserve"> </w:t>
            </w:r>
            <w:r w:rsidR="00D82192" w:rsidRPr="00441E84">
              <w:rPr>
                <w:rStyle w:val="Hyperlink"/>
                <w:rFonts w:cs="Sylfaen"/>
                <w:noProof/>
              </w:rPr>
              <w:t>դրամական</w:t>
            </w:r>
            <w:r w:rsidR="00D82192" w:rsidRPr="00441E84">
              <w:rPr>
                <w:rStyle w:val="Hyperlink"/>
                <w:noProof/>
              </w:rPr>
              <w:t xml:space="preserve"> </w:t>
            </w:r>
            <w:r w:rsidR="00D82192" w:rsidRPr="00441E84">
              <w:rPr>
                <w:rStyle w:val="Hyperlink"/>
                <w:rFonts w:cs="Sylfaen"/>
                <w:noProof/>
              </w:rPr>
              <w:t>աջակցություն</w:t>
            </w:r>
            <w:r w:rsidR="00D82192">
              <w:rPr>
                <w:noProof/>
                <w:webHidden/>
              </w:rPr>
              <w:tab/>
            </w:r>
            <w:r w:rsidR="00D82192">
              <w:rPr>
                <w:noProof/>
                <w:webHidden/>
              </w:rPr>
              <w:fldChar w:fldCharType="begin"/>
            </w:r>
            <w:r w:rsidR="00D82192">
              <w:rPr>
                <w:noProof/>
                <w:webHidden/>
              </w:rPr>
              <w:instrText xml:space="preserve"> PAGEREF _Toc404609469 \h </w:instrText>
            </w:r>
            <w:r w:rsidR="00D82192">
              <w:rPr>
                <w:noProof/>
                <w:webHidden/>
              </w:rPr>
            </w:r>
            <w:r w:rsidR="00D82192">
              <w:rPr>
                <w:noProof/>
                <w:webHidden/>
              </w:rPr>
              <w:fldChar w:fldCharType="separate"/>
            </w:r>
            <w:r w:rsidR="002C4913">
              <w:rPr>
                <w:noProof/>
                <w:webHidden/>
              </w:rPr>
              <w:t>48</w:t>
            </w:r>
            <w:r w:rsidR="00D82192">
              <w:rPr>
                <w:noProof/>
                <w:webHidden/>
              </w:rPr>
              <w:fldChar w:fldCharType="end"/>
            </w:r>
          </w:hyperlink>
        </w:p>
        <w:p w:rsidR="00D82192" w:rsidRDefault="009C553B">
          <w:pPr>
            <w:pStyle w:val="TOC3"/>
            <w:tabs>
              <w:tab w:val="left" w:pos="1320"/>
              <w:tab w:val="right" w:leader="dot" w:pos="9530"/>
            </w:tabs>
            <w:rPr>
              <w:rFonts w:asciiTheme="minorHAnsi" w:eastAsiaTheme="minorEastAsia" w:hAnsiTheme="minorHAnsi" w:cstheme="minorBidi"/>
              <w:noProof/>
              <w:sz w:val="22"/>
              <w:szCs w:val="22"/>
              <w:lang w:val="en-GB" w:eastAsia="en-GB"/>
            </w:rPr>
          </w:pPr>
          <w:hyperlink w:anchor="_Toc404609470" w:history="1">
            <w:r w:rsidR="00D82192" w:rsidRPr="00441E84">
              <w:rPr>
                <w:rStyle w:val="Hyperlink"/>
                <w:noProof/>
              </w:rPr>
              <w:t>8.3.5.</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Մշակաբույսեր</w:t>
            </w:r>
            <w:r w:rsidR="00D82192">
              <w:rPr>
                <w:noProof/>
                <w:webHidden/>
              </w:rPr>
              <w:tab/>
            </w:r>
            <w:r w:rsidR="00D82192">
              <w:rPr>
                <w:noProof/>
                <w:webHidden/>
              </w:rPr>
              <w:fldChar w:fldCharType="begin"/>
            </w:r>
            <w:r w:rsidR="00D82192">
              <w:rPr>
                <w:noProof/>
                <w:webHidden/>
              </w:rPr>
              <w:instrText xml:space="preserve"> PAGEREF _Toc404609470 \h </w:instrText>
            </w:r>
            <w:r w:rsidR="00D82192">
              <w:rPr>
                <w:noProof/>
                <w:webHidden/>
              </w:rPr>
            </w:r>
            <w:r w:rsidR="00D82192">
              <w:rPr>
                <w:noProof/>
                <w:webHidden/>
              </w:rPr>
              <w:fldChar w:fldCharType="separate"/>
            </w:r>
            <w:r w:rsidR="002C4913">
              <w:rPr>
                <w:noProof/>
                <w:webHidden/>
              </w:rPr>
              <w:t>48</w:t>
            </w:r>
            <w:r w:rsidR="00D82192">
              <w:rPr>
                <w:noProof/>
                <w:webHidden/>
              </w:rPr>
              <w:fldChar w:fldCharType="end"/>
            </w:r>
          </w:hyperlink>
        </w:p>
        <w:p w:rsidR="00D82192" w:rsidRDefault="009C553B">
          <w:pPr>
            <w:pStyle w:val="TOC3"/>
            <w:tabs>
              <w:tab w:val="left" w:pos="1320"/>
              <w:tab w:val="right" w:leader="dot" w:pos="9530"/>
            </w:tabs>
            <w:rPr>
              <w:rFonts w:asciiTheme="minorHAnsi" w:eastAsiaTheme="minorEastAsia" w:hAnsiTheme="minorHAnsi" w:cstheme="minorBidi"/>
              <w:noProof/>
              <w:sz w:val="22"/>
              <w:szCs w:val="22"/>
              <w:lang w:val="en-GB" w:eastAsia="en-GB"/>
            </w:rPr>
          </w:pPr>
          <w:hyperlink w:anchor="_Toc404609471" w:history="1">
            <w:r w:rsidR="00D82192" w:rsidRPr="00441E84">
              <w:rPr>
                <w:rStyle w:val="Hyperlink"/>
                <w:noProof/>
              </w:rPr>
              <w:t>8.3.6.</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Դրամական</w:t>
            </w:r>
            <w:r w:rsidR="00D82192" w:rsidRPr="00441E84">
              <w:rPr>
                <w:rStyle w:val="Hyperlink"/>
                <w:noProof/>
              </w:rPr>
              <w:t xml:space="preserve"> </w:t>
            </w:r>
            <w:r w:rsidR="00D82192" w:rsidRPr="00441E84">
              <w:rPr>
                <w:rStyle w:val="Hyperlink"/>
                <w:rFonts w:cs="Sylfaen"/>
                <w:noProof/>
              </w:rPr>
              <w:t>աջակցություն</w:t>
            </w:r>
            <w:r w:rsidR="00D82192" w:rsidRPr="00441E84">
              <w:rPr>
                <w:rStyle w:val="Hyperlink"/>
                <w:noProof/>
              </w:rPr>
              <w:t xml:space="preserve"> </w:t>
            </w:r>
            <w:r w:rsidR="00D82192" w:rsidRPr="00441E84">
              <w:rPr>
                <w:rStyle w:val="Hyperlink"/>
                <w:rFonts w:cs="Sylfaen"/>
                <w:noProof/>
              </w:rPr>
              <w:t>խոցելի</w:t>
            </w:r>
            <w:r w:rsidR="00D82192" w:rsidRPr="00441E84">
              <w:rPr>
                <w:rStyle w:val="Hyperlink"/>
                <w:noProof/>
              </w:rPr>
              <w:t xml:space="preserve"> </w:t>
            </w:r>
            <w:r w:rsidR="00D82192" w:rsidRPr="00441E84">
              <w:rPr>
                <w:rStyle w:val="Hyperlink"/>
                <w:rFonts w:cs="Sylfaen"/>
                <w:noProof/>
              </w:rPr>
              <w:t>խմբերին</w:t>
            </w:r>
            <w:r w:rsidR="00D82192">
              <w:rPr>
                <w:noProof/>
                <w:webHidden/>
              </w:rPr>
              <w:tab/>
            </w:r>
            <w:r w:rsidR="00D82192">
              <w:rPr>
                <w:noProof/>
                <w:webHidden/>
              </w:rPr>
              <w:fldChar w:fldCharType="begin"/>
            </w:r>
            <w:r w:rsidR="00D82192">
              <w:rPr>
                <w:noProof/>
                <w:webHidden/>
              </w:rPr>
              <w:instrText xml:space="preserve"> PAGEREF _Toc404609471 \h </w:instrText>
            </w:r>
            <w:r w:rsidR="00D82192">
              <w:rPr>
                <w:noProof/>
                <w:webHidden/>
              </w:rPr>
            </w:r>
            <w:r w:rsidR="00D82192">
              <w:rPr>
                <w:noProof/>
                <w:webHidden/>
              </w:rPr>
              <w:fldChar w:fldCharType="separate"/>
            </w:r>
            <w:r w:rsidR="002C4913">
              <w:rPr>
                <w:noProof/>
                <w:webHidden/>
              </w:rPr>
              <w:t>49</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472" w:history="1">
            <w:r w:rsidR="00D82192" w:rsidRPr="00441E84">
              <w:rPr>
                <w:rStyle w:val="Hyperlink"/>
                <w:noProof/>
              </w:rPr>
              <w:t>8.4.</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Գրանցման</w:t>
            </w:r>
            <w:r w:rsidR="00D82192" w:rsidRPr="00441E84">
              <w:rPr>
                <w:rStyle w:val="Hyperlink"/>
                <w:noProof/>
              </w:rPr>
              <w:t xml:space="preserve"> </w:t>
            </w:r>
            <w:r w:rsidR="00D82192" w:rsidRPr="00441E84">
              <w:rPr>
                <w:rStyle w:val="Hyperlink"/>
                <w:rFonts w:cs="Sylfaen"/>
                <w:noProof/>
              </w:rPr>
              <w:t>ծախսերը</w:t>
            </w:r>
            <w:r w:rsidR="00D82192">
              <w:rPr>
                <w:noProof/>
                <w:webHidden/>
              </w:rPr>
              <w:tab/>
            </w:r>
            <w:r w:rsidR="00D82192">
              <w:rPr>
                <w:noProof/>
                <w:webHidden/>
              </w:rPr>
              <w:fldChar w:fldCharType="begin"/>
            </w:r>
            <w:r w:rsidR="00D82192">
              <w:rPr>
                <w:noProof/>
                <w:webHidden/>
              </w:rPr>
              <w:instrText xml:space="preserve"> PAGEREF _Toc404609472 \h </w:instrText>
            </w:r>
            <w:r w:rsidR="00D82192">
              <w:rPr>
                <w:noProof/>
                <w:webHidden/>
              </w:rPr>
            </w:r>
            <w:r w:rsidR="00D82192">
              <w:rPr>
                <w:noProof/>
                <w:webHidden/>
              </w:rPr>
              <w:fldChar w:fldCharType="separate"/>
            </w:r>
            <w:r w:rsidR="002C4913">
              <w:rPr>
                <w:noProof/>
                <w:webHidden/>
              </w:rPr>
              <w:t>49</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473" w:history="1">
            <w:r w:rsidR="00D82192" w:rsidRPr="00441E84">
              <w:rPr>
                <w:rStyle w:val="Hyperlink"/>
                <w:noProof/>
              </w:rPr>
              <w:t>8.5.</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Բյուջեի</w:t>
            </w:r>
            <w:r w:rsidR="00D82192" w:rsidRPr="00441E84">
              <w:rPr>
                <w:rStyle w:val="Hyperlink"/>
                <w:noProof/>
              </w:rPr>
              <w:t xml:space="preserve">  </w:t>
            </w:r>
            <w:r w:rsidR="00D82192" w:rsidRPr="00441E84">
              <w:rPr>
                <w:rStyle w:val="Hyperlink"/>
                <w:rFonts w:cs="Sylfaen"/>
                <w:noProof/>
              </w:rPr>
              <w:t>ամփոփում</w:t>
            </w:r>
            <w:r w:rsidR="00D82192">
              <w:rPr>
                <w:noProof/>
                <w:webHidden/>
              </w:rPr>
              <w:tab/>
            </w:r>
            <w:r w:rsidR="00D82192">
              <w:rPr>
                <w:noProof/>
                <w:webHidden/>
              </w:rPr>
              <w:fldChar w:fldCharType="begin"/>
            </w:r>
            <w:r w:rsidR="00D82192">
              <w:rPr>
                <w:noProof/>
                <w:webHidden/>
              </w:rPr>
              <w:instrText xml:space="preserve"> PAGEREF _Toc404609473 \h </w:instrText>
            </w:r>
            <w:r w:rsidR="00D82192">
              <w:rPr>
                <w:noProof/>
                <w:webHidden/>
              </w:rPr>
            </w:r>
            <w:r w:rsidR="00D82192">
              <w:rPr>
                <w:noProof/>
                <w:webHidden/>
              </w:rPr>
              <w:fldChar w:fldCharType="separate"/>
            </w:r>
            <w:r w:rsidR="002C4913">
              <w:rPr>
                <w:noProof/>
                <w:webHidden/>
              </w:rPr>
              <w:t>50</w:t>
            </w:r>
            <w:r w:rsidR="00D82192">
              <w:rPr>
                <w:noProof/>
                <w:webHidden/>
              </w:rPr>
              <w:fldChar w:fldCharType="end"/>
            </w:r>
          </w:hyperlink>
        </w:p>
        <w:p w:rsidR="00D82192" w:rsidRDefault="009C553B">
          <w:pPr>
            <w:pStyle w:val="TOC1"/>
            <w:rPr>
              <w:rFonts w:asciiTheme="minorHAnsi" w:eastAsiaTheme="minorEastAsia" w:hAnsiTheme="minorHAnsi" w:cstheme="minorBidi"/>
              <w:noProof/>
              <w:sz w:val="22"/>
              <w:szCs w:val="22"/>
              <w:lang w:val="en-GB" w:eastAsia="en-GB"/>
            </w:rPr>
          </w:pPr>
          <w:hyperlink w:anchor="_Toc404609474" w:history="1">
            <w:r w:rsidR="00D82192" w:rsidRPr="00441E84">
              <w:rPr>
                <w:rStyle w:val="Hyperlink"/>
                <w:noProof/>
              </w:rPr>
              <w:t>9.</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Վերաբնակեցման</w:t>
            </w:r>
            <w:r w:rsidR="00D82192" w:rsidRPr="00441E84">
              <w:rPr>
                <w:rStyle w:val="Hyperlink"/>
                <w:noProof/>
              </w:rPr>
              <w:t xml:space="preserve"> </w:t>
            </w:r>
            <w:r w:rsidR="00D82192" w:rsidRPr="00441E84">
              <w:rPr>
                <w:rStyle w:val="Hyperlink"/>
                <w:rFonts w:cs="Sylfaen"/>
                <w:noProof/>
              </w:rPr>
              <w:t>Գործողությունների</w:t>
            </w:r>
            <w:r w:rsidR="00D82192" w:rsidRPr="00441E84">
              <w:rPr>
                <w:rStyle w:val="Hyperlink"/>
                <w:noProof/>
              </w:rPr>
              <w:t xml:space="preserve"> </w:t>
            </w:r>
            <w:r w:rsidR="00D82192" w:rsidRPr="00441E84">
              <w:rPr>
                <w:rStyle w:val="Hyperlink"/>
                <w:rFonts w:cs="Sylfaen"/>
                <w:noProof/>
              </w:rPr>
              <w:t>Պլանի</w:t>
            </w:r>
            <w:r w:rsidR="00D82192" w:rsidRPr="00441E84">
              <w:rPr>
                <w:rStyle w:val="Hyperlink"/>
                <w:noProof/>
              </w:rPr>
              <w:t xml:space="preserve"> </w:t>
            </w:r>
            <w:r w:rsidR="00D82192" w:rsidRPr="00441E84">
              <w:rPr>
                <w:rStyle w:val="Hyperlink"/>
                <w:rFonts w:cs="Sylfaen"/>
                <w:noProof/>
              </w:rPr>
              <w:t>իրականացման</w:t>
            </w:r>
            <w:r w:rsidR="00D82192" w:rsidRPr="00441E84">
              <w:rPr>
                <w:rStyle w:val="Hyperlink"/>
                <w:noProof/>
              </w:rPr>
              <w:t xml:space="preserve"> </w:t>
            </w:r>
            <w:r w:rsidR="00D82192" w:rsidRPr="00441E84">
              <w:rPr>
                <w:rStyle w:val="Hyperlink"/>
                <w:rFonts w:cs="Sylfaen"/>
                <w:noProof/>
              </w:rPr>
              <w:t>գործընթաց</w:t>
            </w:r>
            <w:r w:rsidR="00D82192">
              <w:rPr>
                <w:noProof/>
                <w:webHidden/>
              </w:rPr>
              <w:tab/>
            </w:r>
            <w:r w:rsidR="00D82192">
              <w:rPr>
                <w:noProof/>
                <w:webHidden/>
              </w:rPr>
              <w:fldChar w:fldCharType="begin"/>
            </w:r>
            <w:r w:rsidR="00D82192">
              <w:rPr>
                <w:noProof/>
                <w:webHidden/>
              </w:rPr>
              <w:instrText xml:space="preserve"> PAGEREF _Toc404609474 \h </w:instrText>
            </w:r>
            <w:r w:rsidR="00D82192">
              <w:rPr>
                <w:noProof/>
                <w:webHidden/>
              </w:rPr>
            </w:r>
            <w:r w:rsidR="00D82192">
              <w:rPr>
                <w:noProof/>
                <w:webHidden/>
              </w:rPr>
              <w:fldChar w:fldCharType="separate"/>
            </w:r>
            <w:r w:rsidR="002C4913">
              <w:rPr>
                <w:noProof/>
                <w:webHidden/>
              </w:rPr>
              <w:t>51</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475" w:history="1">
            <w:r w:rsidR="00D82192" w:rsidRPr="00441E84">
              <w:rPr>
                <w:rStyle w:val="Hyperlink"/>
                <w:noProof/>
              </w:rPr>
              <w:t>9.1.</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Ներածություն</w:t>
            </w:r>
            <w:r w:rsidR="00D82192">
              <w:rPr>
                <w:noProof/>
                <w:webHidden/>
              </w:rPr>
              <w:tab/>
            </w:r>
            <w:r w:rsidR="00D82192">
              <w:rPr>
                <w:noProof/>
                <w:webHidden/>
              </w:rPr>
              <w:fldChar w:fldCharType="begin"/>
            </w:r>
            <w:r w:rsidR="00D82192">
              <w:rPr>
                <w:noProof/>
                <w:webHidden/>
              </w:rPr>
              <w:instrText xml:space="preserve"> PAGEREF _Toc404609475 \h </w:instrText>
            </w:r>
            <w:r w:rsidR="00D82192">
              <w:rPr>
                <w:noProof/>
                <w:webHidden/>
              </w:rPr>
            </w:r>
            <w:r w:rsidR="00D82192">
              <w:rPr>
                <w:noProof/>
                <w:webHidden/>
              </w:rPr>
              <w:fldChar w:fldCharType="separate"/>
            </w:r>
            <w:r w:rsidR="002C4913">
              <w:rPr>
                <w:noProof/>
                <w:webHidden/>
              </w:rPr>
              <w:t>51</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476" w:history="1">
            <w:r w:rsidR="00D82192" w:rsidRPr="00441E84">
              <w:rPr>
                <w:rStyle w:val="Hyperlink"/>
                <w:noProof/>
              </w:rPr>
              <w:t>9.2.</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Վերաբնակեցման</w:t>
            </w:r>
            <w:r w:rsidR="00D82192" w:rsidRPr="00441E84">
              <w:rPr>
                <w:rStyle w:val="Hyperlink"/>
                <w:noProof/>
              </w:rPr>
              <w:t xml:space="preserve"> </w:t>
            </w:r>
            <w:r w:rsidR="00D82192" w:rsidRPr="00441E84">
              <w:rPr>
                <w:rStyle w:val="Hyperlink"/>
                <w:rFonts w:cs="Sylfaen"/>
                <w:noProof/>
              </w:rPr>
              <w:t>Գործողությունների</w:t>
            </w:r>
            <w:r w:rsidR="00D82192" w:rsidRPr="00441E84">
              <w:rPr>
                <w:rStyle w:val="Hyperlink"/>
                <w:noProof/>
              </w:rPr>
              <w:t xml:space="preserve"> </w:t>
            </w:r>
            <w:r w:rsidR="00D82192" w:rsidRPr="00441E84">
              <w:rPr>
                <w:rStyle w:val="Hyperlink"/>
                <w:rFonts w:cs="Sylfaen"/>
                <w:noProof/>
              </w:rPr>
              <w:t>Պլանի</w:t>
            </w:r>
            <w:r w:rsidR="00D82192" w:rsidRPr="00441E84">
              <w:rPr>
                <w:rStyle w:val="Hyperlink"/>
                <w:noProof/>
              </w:rPr>
              <w:t xml:space="preserve"> </w:t>
            </w:r>
            <w:r w:rsidR="00D82192" w:rsidRPr="00441E84">
              <w:rPr>
                <w:rStyle w:val="Hyperlink"/>
                <w:rFonts w:cs="Sylfaen"/>
                <w:noProof/>
              </w:rPr>
              <w:t>նախապատրաստական</w:t>
            </w:r>
            <w:r w:rsidR="00D82192" w:rsidRPr="00441E84">
              <w:rPr>
                <w:rStyle w:val="Hyperlink"/>
                <w:noProof/>
              </w:rPr>
              <w:t xml:space="preserve"> </w:t>
            </w:r>
            <w:r w:rsidR="00D82192" w:rsidRPr="00441E84">
              <w:rPr>
                <w:rStyle w:val="Hyperlink"/>
                <w:rFonts w:cs="Sylfaen"/>
                <w:noProof/>
              </w:rPr>
              <w:t>աշխատանքները</w:t>
            </w:r>
            <w:r w:rsidR="00D82192">
              <w:rPr>
                <w:noProof/>
                <w:webHidden/>
              </w:rPr>
              <w:tab/>
            </w:r>
            <w:r w:rsidR="00D82192">
              <w:rPr>
                <w:noProof/>
                <w:webHidden/>
              </w:rPr>
              <w:fldChar w:fldCharType="begin"/>
            </w:r>
            <w:r w:rsidR="00D82192">
              <w:rPr>
                <w:noProof/>
                <w:webHidden/>
              </w:rPr>
              <w:instrText xml:space="preserve"> PAGEREF _Toc404609476 \h </w:instrText>
            </w:r>
            <w:r w:rsidR="00D82192">
              <w:rPr>
                <w:noProof/>
                <w:webHidden/>
              </w:rPr>
            </w:r>
            <w:r w:rsidR="00D82192">
              <w:rPr>
                <w:noProof/>
                <w:webHidden/>
              </w:rPr>
              <w:fldChar w:fldCharType="separate"/>
            </w:r>
            <w:r w:rsidR="002C4913">
              <w:rPr>
                <w:noProof/>
                <w:webHidden/>
              </w:rPr>
              <w:t>51</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481" w:history="1">
            <w:r w:rsidR="00D82192" w:rsidRPr="00441E84">
              <w:rPr>
                <w:rStyle w:val="Hyperlink"/>
                <w:noProof/>
              </w:rPr>
              <w:t>9.3.</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Վերաբնակեցման</w:t>
            </w:r>
            <w:r w:rsidR="00D82192" w:rsidRPr="00441E84">
              <w:rPr>
                <w:rStyle w:val="Hyperlink"/>
                <w:noProof/>
              </w:rPr>
              <w:t xml:space="preserve"> </w:t>
            </w:r>
            <w:r w:rsidR="00D82192" w:rsidRPr="00441E84">
              <w:rPr>
                <w:rStyle w:val="Hyperlink"/>
                <w:rFonts w:cs="Sylfaen"/>
                <w:noProof/>
              </w:rPr>
              <w:t>Գործողությունների</w:t>
            </w:r>
            <w:r w:rsidR="00D82192" w:rsidRPr="00441E84">
              <w:rPr>
                <w:rStyle w:val="Hyperlink"/>
                <w:noProof/>
              </w:rPr>
              <w:t xml:space="preserve"> </w:t>
            </w:r>
            <w:r w:rsidR="00D82192" w:rsidRPr="00441E84">
              <w:rPr>
                <w:rStyle w:val="Hyperlink"/>
                <w:rFonts w:cs="Sylfaen"/>
                <w:noProof/>
              </w:rPr>
              <w:t>Պլանի</w:t>
            </w:r>
            <w:r w:rsidR="00D82192" w:rsidRPr="00441E84">
              <w:rPr>
                <w:rStyle w:val="Hyperlink"/>
                <w:noProof/>
              </w:rPr>
              <w:t xml:space="preserve"> </w:t>
            </w:r>
            <w:r w:rsidR="00D82192" w:rsidRPr="00441E84">
              <w:rPr>
                <w:rStyle w:val="Hyperlink"/>
                <w:rFonts w:cs="Sylfaen"/>
                <w:noProof/>
              </w:rPr>
              <w:t>իրականացման</w:t>
            </w:r>
            <w:r w:rsidR="00D82192" w:rsidRPr="00441E84">
              <w:rPr>
                <w:rStyle w:val="Hyperlink"/>
                <w:noProof/>
              </w:rPr>
              <w:t xml:space="preserve"> </w:t>
            </w:r>
            <w:r w:rsidR="00D82192" w:rsidRPr="00441E84">
              <w:rPr>
                <w:rStyle w:val="Hyperlink"/>
                <w:rFonts w:cs="Sylfaen"/>
                <w:noProof/>
              </w:rPr>
              <w:t>նախապատրաստական</w:t>
            </w:r>
            <w:r w:rsidR="00D82192" w:rsidRPr="00441E84">
              <w:rPr>
                <w:rStyle w:val="Hyperlink"/>
                <w:noProof/>
              </w:rPr>
              <w:t xml:space="preserve"> </w:t>
            </w:r>
            <w:r w:rsidR="00D82192" w:rsidRPr="00441E84">
              <w:rPr>
                <w:rStyle w:val="Hyperlink"/>
                <w:rFonts w:cs="Sylfaen"/>
                <w:noProof/>
              </w:rPr>
              <w:t>աշխատանքները</w:t>
            </w:r>
            <w:r w:rsidR="00D82192">
              <w:rPr>
                <w:noProof/>
                <w:webHidden/>
              </w:rPr>
              <w:tab/>
            </w:r>
            <w:r w:rsidR="00D82192">
              <w:rPr>
                <w:noProof/>
                <w:webHidden/>
              </w:rPr>
              <w:fldChar w:fldCharType="begin"/>
            </w:r>
            <w:r w:rsidR="00D82192">
              <w:rPr>
                <w:noProof/>
                <w:webHidden/>
              </w:rPr>
              <w:instrText xml:space="preserve"> PAGEREF _Toc404609481 \h </w:instrText>
            </w:r>
            <w:r w:rsidR="00D82192">
              <w:rPr>
                <w:noProof/>
                <w:webHidden/>
              </w:rPr>
            </w:r>
            <w:r w:rsidR="00D82192">
              <w:rPr>
                <w:noProof/>
                <w:webHidden/>
              </w:rPr>
              <w:fldChar w:fldCharType="separate"/>
            </w:r>
            <w:r w:rsidR="002C4913">
              <w:rPr>
                <w:noProof/>
                <w:webHidden/>
              </w:rPr>
              <w:t>52</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482" w:history="1">
            <w:r w:rsidR="00D82192" w:rsidRPr="00441E84">
              <w:rPr>
                <w:rStyle w:val="Hyperlink"/>
                <w:noProof/>
              </w:rPr>
              <w:t>9.4.</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Վերաբնակեցման</w:t>
            </w:r>
            <w:r w:rsidR="00D82192" w:rsidRPr="00441E84">
              <w:rPr>
                <w:rStyle w:val="Hyperlink"/>
                <w:noProof/>
              </w:rPr>
              <w:t xml:space="preserve"> </w:t>
            </w:r>
            <w:r w:rsidR="00D82192" w:rsidRPr="00441E84">
              <w:rPr>
                <w:rStyle w:val="Hyperlink"/>
                <w:rFonts w:cs="Sylfaen"/>
                <w:noProof/>
                <w:lang w:val="en-GB"/>
              </w:rPr>
              <w:t>Գ</w:t>
            </w:r>
            <w:r w:rsidR="00D82192" w:rsidRPr="00441E84">
              <w:rPr>
                <w:rStyle w:val="Hyperlink"/>
                <w:rFonts w:cs="Sylfaen"/>
                <w:noProof/>
              </w:rPr>
              <w:t>ործողությունների</w:t>
            </w:r>
            <w:r w:rsidR="00D82192" w:rsidRPr="00441E84">
              <w:rPr>
                <w:rStyle w:val="Hyperlink"/>
                <w:noProof/>
              </w:rPr>
              <w:t xml:space="preserve"> </w:t>
            </w:r>
            <w:r w:rsidR="00D82192" w:rsidRPr="00441E84">
              <w:rPr>
                <w:rStyle w:val="Hyperlink"/>
                <w:rFonts w:cs="Sylfaen"/>
                <w:noProof/>
              </w:rPr>
              <w:t>Պլանի</w:t>
            </w:r>
            <w:r w:rsidR="00D82192" w:rsidRPr="00441E84">
              <w:rPr>
                <w:rStyle w:val="Hyperlink"/>
                <w:noProof/>
              </w:rPr>
              <w:t xml:space="preserve"> </w:t>
            </w:r>
            <w:r w:rsidR="00D82192" w:rsidRPr="00441E84">
              <w:rPr>
                <w:rStyle w:val="Hyperlink"/>
                <w:rFonts w:cs="Sylfaen"/>
                <w:noProof/>
              </w:rPr>
              <w:t>իրականացման</w:t>
            </w:r>
            <w:r w:rsidR="00D82192" w:rsidRPr="00441E84">
              <w:rPr>
                <w:rStyle w:val="Hyperlink"/>
                <w:noProof/>
              </w:rPr>
              <w:t xml:space="preserve"> </w:t>
            </w:r>
            <w:r w:rsidR="00D82192" w:rsidRPr="00441E84">
              <w:rPr>
                <w:rStyle w:val="Hyperlink"/>
                <w:rFonts w:cs="Sylfaen"/>
                <w:noProof/>
              </w:rPr>
              <w:t>կարևորագույն</w:t>
            </w:r>
            <w:r w:rsidR="00D82192" w:rsidRPr="00441E84">
              <w:rPr>
                <w:rStyle w:val="Hyperlink"/>
                <w:noProof/>
              </w:rPr>
              <w:t xml:space="preserve"> </w:t>
            </w:r>
            <w:r w:rsidR="00D82192" w:rsidRPr="00441E84">
              <w:rPr>
                <w:rStyle w:val="Hyperlink"/>
                <w:rFonts w:cs="Sylfaen"/>
                <w:noProof/>
              </w:rPr>
              <w:t>փուլերը</w:t>
            </w:r>
            <w:r w:rsidR="00D82192">
              <w:rPr>
                <w:noProof/>
                <w:webHidden/>
              </w:rPr>
              <w:tab/>
            </w:r>
            <w:r w:rsidR="00D82192">
              <w:rPr>
                <w:noProof/>
                <w:webHidden/>
              </w:rPr>
              <w:fldChar w:fldCharType="begin"/>
            </w:r>
            <w:r w:rsidR="00D82192">
              <w:rPr>
                <w:noProof/>
                <w:webHidden/>
              </w:rPr>
              <w:instrText xml:space="preserve"> PAGEREF _Toc404609482 \h </w:instrText>
            </w:r>
            <w:r w:rsidR="00D82192">
              <w:rPr>
                <w:noProof/>
                <w:webHidden/>
              </w:rPr>
            </w:r>
            <w:r w:rsidR="00D82192">
              <w:rPr>
                <w:noProof/>
                <w:webHidden/>
              </w:rPr>
              <w:fldChar w:fldCharType="separate"/>
            </w:r>
            <w:r w:rsidR="002C4913">
              <w:rPr>
                <w:noProof/>
                <w:webHidden/>
              </w:rPr>
              <w:t>52</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483" w:history="1">
            <w:r w:rsidR="00D82192" w:rsidRPr="00441E84">
              <w:rPr>
                <w:rStyle w:val="Hyperlink"/>
                <w:noProof/>
              </w:rPr>
              <w:t>9.5.</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Վերաբնակեցման</w:t>
            </w:r>
            <w:r w:rsidR="00D82192" w:rsidRPr="00441E84">
              <w:rPr>
                <w:rStyle w:val="Hyperlink"/>
                <w:noProof/>
              </w:rPr>
              <w:t xml:space="preserve"> </w:t>
            </w:r>
            <w:r w:rsidR="00D82192" w:rsidRPr="00441E84">
              <w:rPr>
                <w:rStyle w:val="Hyperlink"/>
                <w:rFonts w:cs="Sylfaen"/>
                <w:noProof/>
              </w:rPr>
              <w:t>Գործողությունների</w:t>
            </w:r>
            <w:r w:rsidR="00D82192" w:rsidRPr="00441E84">
              <w:rPr>
                <w:rStyle w:val="Hyperlink"/>
                <w:noProof/>
              </w:rPr>
              <w:t xml:space="preserve"> </w:t>
            </w:r>
            <w:r w:rsidR="00D82192" w:rsidRPr="00441E84">
              <w:rPr>
                <w:rStyle w:val="Hyperlink"/>
                <w:rFonts w:cs="Sylfaen"/>
                <w:noProof/>
              </w:rPr>
              <w:t>Պլանի</w:t>
            </w:r>
            <w:r w:rsidR="00D82192" w:rsidRPr="00441E84">
              <w:rPr>
                <w:rStyle w:val="Hyperlink"/>
                <w:noProof/>
              </w:rPr>
              <w:t xml:space="preserve"> </w:t>
            </w:r>
            <w:r w:rsidR="00D82192" w:rsidRPr="00441E84">
              <w:rPr>
                <w:rStyle w:val="Hyperlink"/>
                <w:rFonts w:cs="Sylfaen"/>
                <w:noProof/>
              </w:rPr>
              <w:t>իրականացման</w:t>
            </w:r>
            <w:r w:rsidR="00D82192" w:rsidRPr="00441E84">
              <w:rPr>
                <w:rStyle w:val="Hyperlink"/>
                <w:noProof/>
              </w:rPr>
              <w:t xml:space="preserve">  </w:t>
            </w:r>
            <w:r w:rsidR="00D82192" w:rsidRPr="00441E84">
              <w:rPr>
                <w:rStyle w:val="Hyperlink"/>
                <w:rFonts w:cs="Sylfaen"/>
                <w:noProof/>
              </w:rPr>
              <w:t>ժամանակացույց</w:t>
            </w:r>
            <w:r w:rsidR="00D82192">
              <w:rPr>
                <w:noProof/>
                <w:webHidden/>
              </w:rPr>
              <w:tab/>
            </w:r>
            <w:r w:rsidR="00D82192">
              <w:rPr>
                <w:noProof/>
                <w:webHidden/>
              </w:rPr>
              <w:fldChar w:fldCharType="begin"/>
            </w:r>
            <w:r w:rsidR="00D82192">
              <w:rPr>
                <w:noProof/>
                <w:webHidden/>
              </w:rPr>
              <w:instrText xml:space="preserve"> PAGEREF _Toc404609483 \h </w:instrText>
            </w:r>
            <w:r w:rsidR="00D82192">
              <w:rPr>
                <w:noProof/>
                <w:webHidden/>
              </w:rPr>
            </w:r>
            <w:r w:rsidR="00D82192">
              <w:rPr>
                <w:noProof/>
                <w:webHidden/>
              </w:rPr>
              <w:fldChar w:fldCharType="separate"/>
            </w:r>
            <w:r w:rsidR="002C4913">
              <w:rPr>
                <w:noProof/>
                <w:webHidden/>
              </w:rPr>
              <w:t>54</w:t>
            </w:r>
            <w:r w:rsidR="00D82192">
              <w:rPr>
                <w:noProof/>
                <w:webHidden/>
              </w:rPr>
              <w:fldChar w:fldCharType="end"/>
            </w:r>
          </w:hyperlink>
        </w:p>
        <w:p w:rsidR="00D82192" w:rsidRDefault="009C553B">
          <w:pPr>
            <w:pStyle w:val="TOC1"/>
            <w:rPr>
              <w:rFonts w:asciiTheme="minorHAnsi" w:eastAsiaTheme="minorEastAsia" w:hAnsiTheme="minorHAnsi" w:cstheme="minorBidi"/>
              <w:noProof/>
              <w:sz w:val="22"/>
              <w:szCs w:val="22"/>
              <w:lang w:val="en-GB" w:eastAsia="en-GB"/>
            </w:rPr>
          </w:pPr>
          <w:hyperlink w:anchor="_Toc404609484" w:history="1">
            <w:r w:rsidR="00D82192" w:rsidRPr="00441E84">
              <w:rPr>
                <w:rStyle w:val="Hyperlink"/>
                <w:rFonts w:ascii="Arial" w:eastAsia="MS Gothic" w:hAnsi="Arial"/>
                <w:noProof/>
              </w:rPr>
              <w:t>10.</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lang w:val="hy-AM"/>
              </w:rPr>
              <w:t>Մ</w:t>
            </w:r>
            <w:r w:rsidR="00D82192" w:rsidRPr="00441E84">
              <w:rPr>
                <w:rStyle w:val="Hyperlink"/>
                <w:rFonts w:cs="Sylfaen"/>
                <w:noProof/>
              </w:rPr>
              <w:t>շտադիտարկում</w:t>
            </w:r>
            <w:r w:rsidR="00D82192">
              <w:rPr>
                <w:noProof/>
                <w:webHidden/>
              </w:rPr>
              <w:tab/>
            </w:r>
            <w:r w:rsidR="00D82192">
              <w:rPr>
                <w:noProof/>
                <w:webHidden/>
              </w:rPr>
              <w:fldChar w:fldCharType="begin"/>
            </w:r>
            <w:r w:rsidR="00D82192">
              <w:rPr>
                <w:noProof/>
                <w:webHidden/>
              </w:rPr>
              <w:instrText xml:space="preserve"> PAGEREF _Toc404609484 \h </w:instrText>
            </w:r>
            <w:r w:rsidR="00D82192">
              <w:rPr>
                <w:noProof/>
                <w:webHidden/>
              </w:rPr>
            </w:r>
            <w:r w:rsidR="00D82192">
              <w:rPr>
                <w:noProof/>
                <w:webHidden/>
              </w:rPr>
              <w:fldChar w:fldCharType="separate"/>
            </w:r>
            <w:r w:rsidR="002C4913">
              <w:rPr>
                <w:noProof/>
                <w:webHidden/>
              </w:rPr>
              <w:t>56</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486" w:history="1">
            <w:r w:rsidR="00D82192" w:rsidRPr="00441E84">
              <w:rPr>
                <w:rStyle w:val="Hyperlink"/>
                <w:noProof/>
              </w:rPr>
              <w:t>10.1.</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rPr>
              <w:t>Ներածություն</w:t>
            </w:r>
            <w:r w:rsidR="00D82192">
              <w:rPr>
                <w:noProof/>
                <w:webHidden/>
              </w:rPr>
              <w:tab/>
            </w:r>
            <w:r w:rsidR="00D82192">
              <w:rPr>
                <w:noProof/>
                <w:webHidden/>
              </w:rPr>
              <w:fldChar w:fldCharType="begin"/>
            </w:r>
            <w:r w:rsidR="00D82192">
              <w:rPr>
                <w:noProof/>
                <w:webHidden/>
              </w:rPr>
              <w:instrText xml:space="preserve"> PAGEREF _Toc404609486 \h </w:instrText>
            </w:r>
            <w:r w:rsidR="00D82192">
              <w:rPr>
                <w:noProof/>
                <w:webHidden/>
              </w:rPr>
            </w:r>
            <w:r w:rsidR="00D82192">
              <w:rPr>
                <w:noProof/>
                <w:webHidden/>
              </w:rPr>
              <w:fldChar w:fldCharType="separate"/>
            </w:r>
            <w:r w:rsidR="002C4913">
              <w:rPr>
                <w:noProof/>
                <w:webHidden/>
              </w:rPr>
              <w:t>56</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487" w:history="1">
            <w:r w:rsidR="00D82192" w:rsidRPr="00441E84">
              <w:rPr>
                <w:rStyle w:val="Hyperlink"/>
                <w:noProof/>
              </w:rPr>
              <w:t>10.2.</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lang w:val="hy-AM"/>
              </w:rPr>
              <w:t>Ներքին</w:t>
            </w:r>
            <w:r w:rsidR="00D82192" w:rsidRPr="00441E84">
              <w:rPr>
                <w:rStyle w:val="Hyperlink"/>
                <w:noProof/>
                <w:lang w:val="hy-AM"/>
              </w:rPr>
              <w:t xml:space="preserve"> </w:t>
            </w:r>
            <w:r w:rsidR="00D82192" w:rsidRPr="00441E84">
              <w:rPr>
                <w:rStyle w:val="Hyperlink"/>
                <w:rFonts w:cs="Sylfaen"/>
                <w:noProof/>
                <w:lang w:val="hy-AM"/>
              </w:rPr>
              <w:t>մ</w:t>
            </w:r>
            <w:r w:rsidR="00D82192" w:rsidRPr="00441E84">
              <w:rPr>
                <w:rStyle w:val="Hyperlink"/>
                <w:rFonts w:cs="Sylfaen"/>
                <w:noProof/>
              </w:rPr>
              <w:t>շտադիտարկում</w:t>
            </w:r>
            <w:r w:rsidR="00D82192">
              <w:rPr>
                <w:noProof/>
                <w:webHidden/>
              </w:rPr>
              <w:tab/>
            </w:r>
            <w:r w:rsidR="00D82192">
              <w:rPr>
                <w:noProof/>
                <w:webHidden/>
              </w:rPr>
              <w:fldChar w:fldCharType="begin"/>
            </w:r>
            <w:r w:rsidR="00D82192">
              <w:rPr>
                <w:noProof/>
                <w:webHidden/>
              </w:rPr>
              <w:instrText xml:space="preserve"> PAGEREF _Toc404609487 \h </w:instrText>
            </w:r>
            <w:r w:rsidR="00D82192">
              <w:rPr>
                <w:noProof/>
                <w:webHidden/>
              </w:rPr>
            </w:r>
            <w:r w:rsidR="00D82192">
              <w:rPr>
                <w:noProof/>
                <w:webHidden/>
              </w:rPr>
              <w:fldChar w:fldCharType="separate"/>
            </w:r>
            <w:r w:rsidR="002C4913">
              <w:rPr>
                <w:noProof/>
                <w:webHidden/>
              </w:rPr>
              <w:t>56</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488" w:history="1">
            <w:r w:rsidR="00D82192" w:rsidRPr="00441E84">
              <w:rPr>
                <w:rStyle w:val="Hyperlink"/>
                <w:rFonts w:eastAsia="Garamond"/>
                <w:noProof/>
              </w:rPr>
              <w:t>10.3.</w:t>
            </w:r>
            <w:r w:rsidR="00D82192">
              <w:rPr>
                <w:rFonts w:asciiTheme="minorHAnsi" w:eastAsiaTheme="minorEastAsia" w:hAnsiTheme="minorHAnsi" w:cstheme="minorBidi"/>
                <w:noProof/>
                <w:sz w:val="22"/>
                <w:szCs w:val="22"/>
                <w:lang w:val="en-GB" w:eastAsia="en-GB"/>
              </w:rPr>
              <w:tab/>
            </w:r>
            <w:r w:rsidR="00D82192" w:rsidRPr="00441E84">
              <w:rPr>
                <w:rStyle w:val="Hyperlink"/>
                <w:rFonts w:eastAsia="Garamond" w:cs="Sylfaen"/>
                <w:noProof/>
              </w:rPr>
              <w:t>Արտաքին</w:t>
            </w:r>
            <w:r w:rsidR="00D82192" w:rsidRPr="00441E84">
              <w:rPr>
                <w:rStyle w:val="Hyperlink"/>
                <w:rFonts w:eastAsia="Garamond"/>
                <w:noProof/>
              </w:rPr>
              <w:t xml:space="preserve"> </w:t>
            </w:r>
            <w:r w:rsidR="00D82192" w:rsidRPr="00441E84">
              <w:rPr>
                <w:rStyle w:val="Hyperlink"/>
                <w:rFonts w:eastAsia="Garamond" w:cs="Sylfaen"/>
                <w:noProof/>
              </w:rPr>
              <w:t>մ</w:t>
            </w:r>
            <w:r w:rsidR="00D82192" w:rsidRPr="00441E84">
              <w:rPr>
                <w:rStyle w:val="Hyperlink"/>
                <w:rFonts w:eastAsia="Garamond" w:cs="Sylfaen"/>
                <w:noProof/>
                <w:lang w:val="en-GB"/>
              </w:rPr>
              <w:t>շտադիտարկում</w:t>
            </w:r>
            <w:r w:rsidR="00D82192" w:rsidRPr="00441E84">
              <w:rPr>
                <w:rStyle w:val="Hyperlink"/>
                <w:rFonts w:eastAsia="Garamond"/>
                <w:noProof/>
              </w:rPr>
              <w:t xml:space="preserve"> </w:t>
            </w:r>
            <w:r w:rsidR="00D82192" w:rsidRPr="00441E84">
              <w:rPr>
                <w:rStyle w:val="Hyperlink"/>
                <w:rFonts w:eastAsia="Garamond" w:cs="Sylfaen"/>
                <w:noProof/>
              </w:rPr>
              <w:t>և</w:t>
            </w:r>
            <w:r w:rsidR="00D82192" w:rsidRPr="00441E84">
              <w:rPr>
                <w:rStyle w:val="Hyperlink"/>
                <w:rFonts w:eastAsia="Garamond"/>
                <w:noProof/>
              </w:rPr>
              <w:t xml:space="preserve"> </w:t>
            </w:r>
            <w:r w:rsidR="00D82192" w:rsidRPr="00441E84">
              <w:rPr>
                <w:rStyle w:val="Hyperlink"/>
                <w:rFonts w:eastAsia="Garamond" w:cs="Sylfaen"/>
                <w:noProof/>
              </w:rPr>
              <w:t>ՎԳՊ</w:t>
            </w:r>
            <w:r w:rsidR="00D82192" w:rsidRPr="00441E84">
              <w:rPr>
                <w:rStyle w:val="Hyperlink"/>
                <w:rFonts w:eastAsia="Garamond"/>
                <w:noProof/>
              </w:rPr>
              <w:t>-</w:t>
            </w:r>
            <w:r w:rsidR="00D82192" w:rsidRPr="00441E84">
              <w:rPr>
                <w:rStyle w:val="Hyperlink"/>
                <w:rFonts w:eastAsia="Garamond" w:cs="Sylfaen"/>
                <w:noProof/>
              </w:rPr>
              <w:t>ի</w:t>
            </w:r>
            <w:r w:rsidR="00D82192" w:rsidRPr="00441E84">
              <w:rPr>
                <w:rStyle w:val="Hyperlink"/>
                <w:rFonts w:eastAsia="Garamond"/>
                <w:noProof/>
              </w:rPr>
              <w:t xml:space="preserve"> </w:t>
            </w:r>
            <w:r w:rsidR="00D82192" w:rsidRPr="00441E84">
              <w:rPr>
                <w:rStyle w:val="Hyperlink"/>
                <w:rFonts w:eastAsia="Garamond" w:cs="Sylfaen"/>
                <w:noProof/>
              </w:rPr>
              <w:t>ավարտման</w:t>
            </w:r>
            <w:r w:rsidR="00D82192" w:rsidRPr="00441E84">
              <w:rPr>
                <w:rStyle w:val="Hyperlink"/>
                <w:rFonts w:eastAsia="Garamond"/>
                <w:noProof/>
              </w:rPr>
              <w:t xml:space="preserve"> </w:t>
            </w:r>
            <w:r w:rsidR="00D82192" w:rsidRPr="00441E84">
              <w:rPr>
                <w:rStyle w:val="Hyperlink"/>
                <w:rFonts w:eastAsia="Garamond" w:cs="Sylfaen"/>
                <w:noProof/>
              </w:rPr>
              <w:t>վերաբերյալ</w:t>
            </w:r>
            <w:r w:rsidR="00D82192" w:rsidRPr="00441E84">
              <w:rPr>
                <w:rStyle w:val="Hyperlink"/>
                <w:rFonts w:eastAsia="Garamond"/>
                <w:noProof/>
              </w:rPr>
              <w:t xml:space="preserve"> </w:t>
            </w:r>
            <w:r w:rsidR="00D82192" w:rsidRPr="00441E84">
              <w:rPr>
                <w:rStyle w:val="Hyperlink"/>
                <w:rFonts w:eastAsia="Garamond" w:cs="Sylfaen"/>
                <w:noProof/>
              </w:rPr>
              <w:t>հաշվետվություն</w:t>
            </w:r>
            <w:r w:rsidR="00D82192">
              <w:rPr>
                <w:noProof/>
                <w:webHidden/>
              </w:rPr>
              <w:tab/>
            </w:r>
            <w:r w:rsidR="00D82192">
              <w:rPr>
                <w:noProof/>
                <w:webHidden/>
              </w:rPr>
              <w:fldChar w:fldCharType="begin"/>
            </w:r>
            <w:r w:rsidR="00D82192">
              <w:rPr>
                <w:noProof/>
                <w:webHidden/>
              </w:rPr>
              <w:instrText xml:space="preserve"> PAGEREF _Toc404609488 \h </w:instrText>
            </w:r>
            <w:r w:rsidR="00D82192">
              <w:rPr>
                <w:noProof/>
                <w:webHidden/>
              </w:rPr>
            </w:r>
            <w:r w:rsidR="00D82192">
              <w:rPr>
                <w:noProof/>
                <w:webHidden/>
              </w:rPr>
              <w:fldChar w:fldCharType="separate"/>
            </w:r>
            <w:r w:rsidR="002C4913">
              <w:rPr>
                <w:noProof/>
                <w:webHidden/>
              </w:rPr>
              <w:t>56</w:t>
            </w:r>
            <w:r w:rsidR="00D82192">
              <w:rPr>
                <w:noProof/>
                <w:webHidden/>
              </w:rPr>
              <w:fldChar w:fldCharType="end"/>
            </w:r>
          </w:hyperlink>
        </w:p>
        <w:p w:rsidR="00D82192" w:rsidRDefault="009C553B">
          <w:pPr>
            <w:pStyle w:val="TOC2"/>
            <w:rPr>
              <w:rFonts w:asciiTheme="minorHAnsi" w:eastAsiaTheme="minorEastAsia" w:hAnsiTheme="minorHAnsi" w:cstheme="minorBidi"/>
              <w:noProof/>
              <w:sz w:val="22"/>
              <w:szCs w:val="22"/>
              <w:lang w:val="en-GB" w:eastAsia="en-GB"/>
            </w:rPr>
          </w:pPr>
          <w:hyperlink w:anchor="_Toc404609489" w:history="1">
            <w:r w:rsidR="00D82192" w:rsidRPr="00441E84">
              <w:rPr>
                <w:rStyle w:val="Hyperlink"/>
                <w:noProof/>
              </w:rPr>
              <w:t>10.4.</w:t>
            </w:r>
            <w:r w:rsidR="00D82192">
              <w:rPr>
                <w:rFonts w:asciiTheme="minorHAnsi" w:eastAsiaTheme="minorEastAsia" w:hAnsiTheme="minorHAnsi" w:cstheme="minorBidi"/>
                <w:noProof/>
                <w:sz w:val="22"/>
                <w:szCs w:val="22"/>
                <w:lang w:val="en-GB" w:eastAsia="en-GB"/>
              </w:rPr>
              <w:tab/>
            </w:r>
            <w:r w:rsidR="00D82192" w:rsidRPr="00441E84">
              <w:rPr>
                <w:rStyle w:val="Hyperlink"/>
                <w:rFonts w:cs="Sylfaen"/>
                <w:noProof/>
                <w:lang w:val="en-GB"/>
              </w:rPr>
              <w:t>Գ</w:t>
            </w:r>
            <w:r w:rsidR="00D82192" w:rsidRPr="00441E84">
              <w:rPr>
                <w:rStyle w:val="Hyperlink"/>
                <w:rFonts w:cs="Sylfaen"/>
                <w:noProof/>
              </w:rPr>
              <w:t>նահատում</w:t>
            </w:r>
            <w:r w:rsidR="00D82192" w:rsidRPr="00441E84">
              <w:rPr>
                <w:rStyle w:val="Hyperlink"/>
                <w:noProof/>
              </w:rPr>
              <w:t xml:space="preserve"> </w:t>
            </w:r>
            <w:r w:rsidR="00D82192" w:rsidRPr="00441E84">
              <w:rPr>
                <w:rStyle w:val="Hyperlink"/>
                <w:rFonts w:cs="Sylfaen"/>
                <w:noProof/>
                <w:lang w:val="en-GB"/>
              </w:rPr>
              <w:t>վ</w:t>
            </w:r>
            <w:r w:rsidR="00D82192" w:rsidRPr="00441E84">
              <w:rPr>
                <w:rStyle w:val="Hyperlink"/>
                <w:rFonts w:cs="Sylfaen"/>
                <w:noProof/>
              </w:rPr>
              <w:t>երաբնակեցումից</w:t>
            </w:r>
            <w:r w:rsidR="00D82192" w:rsidRPr="00441E84">
              <w:rPr>
                <w:rStyle w:val="Hyperlink"/>
                <w:noProof/>
              </w:rPr>
              <w:t xml:space="preserve">  </w:t>
            </w:r>
            <w:r w:rsidR="00D82192" w:rsidRPr="00441E84">
              <w:rPr>
                <w:rStyle w:val="Hyperlink"/>
                <w:rFonts w:cs="Sylfaen"/>
                <w:noProof/>
              </w:rPr>
              <w:t>հետո</w:t>
            </w:r>
            <w:r w:rsidR="00D82192">
              <w:rPr>
                <w:noProof/>
                <w:webHidden/>
              </w:rPr>
              <w:tab/>
            </w:r>
            <w:r w:rsidR="00D82192">
              <w:rPr>
                <w:noProof/>
                <w:webHidden/>
              </w:rPr>
              <w:fldChar w:fldCharType="begin"/>
            </w:r>
            <w:r w:rsidR="00D82192">
              <w:rPr>
                <w:noProof/>
                <w:webHidden/>
              </w:rPr>
              <w:instrText xml:space="preserve"> PAGEREF _Toc404609489 \h </w:instrText>
            </w:r>
            <w:r w:rsidR="00D82192">
              <w:rPr>
                <w:noProof/>
                <w:webHidden/>
              </w:rPr>
            </w:r>
            <w:r w:rsidR="00D82192">
              <w:rPr>
                <w:noProof/>
                <w:webHidden/>
              </w:rPr>
              <w:fldChar w:fldCharType="separate"/>
            </w:r>
            <w:r w:rsidR="002C4913">
              <w:rPr>
                <w:noProof/>
                <w:webHidden/>
              </w:rPr>
              <w:t>57</w:t>
            </w:r>
            <w:r w:rsidR="00D82192">
              <w:rPr>
                <w:noProof/>
                <w:webHidden/>
              </w:rPr>
              <w:fldChar w:fldCharType="end"/>
            </w:r>
          </w:hyperlink>
        </w:p>
        <w:p w:rsidR="00D82192" w:rsidRDefault="009C553B">
          <w:pPr>
            <w:pStyle w:val="TOC1"/>
            <w:rPr>
              <w:rFonts w:asciiTheme="minorHAnsi" w:eastAsiaTheme="minorEastAsia" w:hAnsiTheme="minorHAnsi" w:cstheme="minorBidi"/>
              <w:noProof/>
              <w:sz w:val="22"/>
              <w:szCs w:val="22"/>
              <w:lang w:val="en-GB" w:eastAsia="en-GB"/>
            </w:rPr>
          </w:pPr>
          <w:hyperlink w:anchor="_Toc404609490" w:history="1">
            <w:r w:rsidR="00D82192" w:rsidRPr="00441E84">
              <w:rPr>
                <w:rStyle w:val="Hyperlink"/>
                <w:rFonts w:cs="Sylfaen"/>
                <w:noProof/>
              </w:rPr>
              <w:t>Հավելված</w:t>
            </w:r>
            <w:r w:rsidR="00D82192" w:rsidRPr="00441E84">
              <w:rPr>
                <w:rStyle w:val="Hyperlink"/>
                <w:noProof/>
              </w:rPr>
              <w:t xml:space="preserve"> 1</w:t>
            </w:r>
            <w:r w:rsidR="00D82192">
              <w:rPr>
                <w:noProof/>
                <w:webHidden/>
              </w:rPr>
              <w:tab/>
            </w:r>
            <w:r w:rsidR="00D82192">
              <w:rPr>
                <w:noProof/>
                <w:webHidden/>
              </w:rPr>
              <w:fldChar w:fldCharType="begin"/>
            </w:r>
            <w:r w:rsidR="00D82192">
              <w:rPr>
                <w:noProof/>
                <w:webHidden/>
              </w:rPr>
              <w:instrText xml:space="preserve"> PAGEREF _Toc404609490 \h </w:instrText>
            </w:r>
            <w:r w:rsidR="00D82192">
              <w:rPr>
                <w:noProof/>
                <w:webHidden/>
              </w:rPr>
            </w:r>
            <w:r w:rsidR="00D82192">
              <w:rPr>
                <w:noProof/>
                <w:webHidden/>
              </w:rPr>
              <w:fldChar w:fldCharType="separate"/>
            </w:r>
            <w:r w:rsidR="002C4913">
              <w:rPr>
                <w:noProof/>
                <w:webHidden/>
              </w:rPr>
              <w:t>58</w:t>
            </w:r>
            <w:r w:rsidR="00D82192">
              <w:rPr>
                <w:noProof/>
                <w:webHidden/>
              </w:rPr>
              <w:fldChar w:fldCharType="end"/>
            </w:r>
          </w:hyperlink>
        </w:p>
        <w:p w:rsidR="00D82192" w:rsidRDefault="009C553B">
          <w:pPr>
            <w:pStyle w:val="TOC1"/>
            <w:rPr>
              <w:rFonts w:asciiTheme="minorHAnsi" w:eastAsiaTheme="minorEastAsia" w:hAnsiTheme="minorHAnsi" w:cstheme="minorBidi"/>
              <w:noProof/>
              <w:sz w:val="22"/>
              <w:szCs w:val="22"/>
              <w:lang w:val="en-GB" w:eastAsia="en-GB"/>
            </w:rPr>
          </w:pPr>
          <w:hyperlink w:anchor="_Toc404609491" w:history="1">
            <w:r w:rsidR="00D82192" w:rsidRPr="00441E84">
              <w:rPr>
                <w:rStyle w:val="Hyperlink"/>
                <w:rFonts w:cs="Sylfaen"/>
                <w:noProof/>
              </w:rPr>
              <w:t>Հավելված</w:t>
            </w:r>
            <w:r w:rsidR="00D82192" w:rsidRPr="00441E84">
              <w:rPr>
                <w:rStyle w:val="Hyperlink"/>
                <w:noProof/>
              </w:rPr>
              <w:t xml:space="preserve"> 2</w:t>
            </w:r>
            <w:r w:rsidR="00D82192">
              <w:rPr>
                <w:noProof/>
                <w:webHidden/>
              </w:rPr>
              <w:tab/>
            </w:r>
            <w:r w:rsidR="00D82192">
              <w:rPr>
                <w:noProof/>
                <w:webHidden/>
              </w:rPr>
              <w:fldChar w:fldCharType="begin"/>
            </w:r>
            <w:r w:rsidR="00D82192">
              <w:rPr>
                <w:noProof/>
                <w:webHidden/>
              </w:rPr>
              <w:instrText xml:space="preserve"> PAGEREF _Toc404609491 \h </w:instrText>
            </w:r>
            <w:r w:rsidR="00D82192">
              <w:rPr>
                <w:noProof/>
                <w:webHidden/>
              </w:rPr>
            </w:r>
            <w:r w:rsidR="00D82192">
              <w:rPr>
                <w:noProof/>
                <w:webHidden/>
              </w:rPr>
              <w:fldChar w:fldCharType="separate"/>
            </w:r>
            <w:r w:rsidR="002C4913">
              <w:rPr>
                <w:noProof/>
                <w:webHidden/>
              </w:rPr>
              <w:t>60</w:t>
            </w:r>
            <w:r w:rsidR="00D82192">
              <w:rPr>
                <w:noProof/>
                <w:webHidden/>
              </w:rPr>
              <w:fldChar w:fldCharType="end"/>
            </w:r>
          </w:hyperlink>
        </w:p>
        <w:p w:rsidR="00D82192" w:rsidRDefault="009C553B">
          <w:pPr>
            <w:pStyle w:val="TOC1"/>
            <w:rPr>
              <w:rFonts w:asciiTheme="minorHAnsi" w:eastAsiaTheme="minorEastAsia" w:hAnsiTheme="minorHAnsi" w:cstheme="minorBidi"/>
              <w:noProof/>
              <w:sz w:val="22"/>
              <w:szCs w:val="22"/>
              <w:lang w:val="en-GB" w:eastAsia="en-GB"/>
            </w:rPr>
          </w:pPr>
          <w:hyperlink w:anchor="_Toc404609492" w:history="1">
            <w:r w:rsidR="00D82192" w:rsidRPr="00441E84">
              <w:rPr>
                <w:rStyle w:val="Hyperlink"/>
                <w:rFonts w:cs="Sylfaen"/>
                <w:noProof/>
              </w:rPr>
              <w:t>Հավելված</w:t>
            </w:r>
            <w:r w:rsidR="00D82192" w:rsidRPr="00441E84">
              <w:rPr>
                <w:rStyle w:val="Hyperlink"/>
                <w:noProof/>
              </w:rPr>
              <w:t xml:space="preserve"> 3</w:t>
            </w:r>
            <w:r w:rsidR="00D82192">
              <w:rPr>
                <w:noProof/>
                <w:webHidden/>
              </w:rPr>
              <w:tab/>
            </w:r>
            <w:r w:rsidR="00D82192">
              <w:rPr>
                <w:noProof/>
                <w:webHidden/>
              </w:rPr>
              <w:fldChar w:fldCharType="begin"/>
            </w:r>
            <w:r w:rsidR="00D82192">
              <w:rPr>
                <w:noProof/>
                <w:webHidden/>
              </w:rPr>
              <w:instrText xml:space="preserve"> PAGEREF _Toc404609492 \h </w:instrText>
            </w:r>
            <w:r w:rsidR="00D82192">
              <w:rPr>
                <w:noProof/>
                <w:webHidden/>
              </w:rPr>
            </w:r>
            <w:r w:rsidR="00D82192">
              <w:rPr>
                <w:noProof/>
                <w:webHidden/>
              </w:rPr>
              <w:fldChar w:fldCharType="separate"/>
            </w:r>
            <w:r w:rsidR="002C4913">
              <w:rPr>
                <w:noProof/>
                <w:webHidden/>
              </w:rPr>
              <w:t>74</w:t>
            </w:r>
            <w:r w:rsidR="00D82192">
              <w:rPr>
                <w:noProof/>
                <w:webHidden/>
              </w:rPr>
              <w:fldChar w:fldCharType="end"/>
            </w:r>
          </w:hyperlink>
        </w:p>
        <w:p w:rsidR="00D82192" w:rsidRDefault="009C553B">
          <w:pPr>
            <w:pStyle w:val="TOC1"/>
            <w:rPr>
              <w:rFonts w:asciiTheme="minorHAnsi" w:eastAsiaTheme="minorEastAsia" w:hAnsiTheme="minorHAnsi" w:cstheme="minorBidi"/>
              <w:noProof/>
              <w:sz w:val="22"/>
              <w:szCs w:val="22"/>
              <w:lang w:val="en-GB" w:eastAsia="en-GB"/>
            </w:rPr>
          </w:pPr>
          <w:hyperlink w:anchor="_Toc404609493" w:history="1">
            <w:r w:rsidR="00D82192" w:rsidRPr="00441E84">
              <w:rPr>
                <w:rStyle w:val="Hyperlink"/>
                <w:noProof/>
              </w:rPr>
              <w:t>Հավելված</w:t>
            </w:r>
            <w:r w:rsidR="00D82192" w:rsidRPr="00441E84">
              <w:rPr>
                <w:rStyle w:val="Hyperlink"/>
                <w:iCs/>
                <w:noProof/>
              </w:rPr>
              <w:t xml:space="preserve"> 3-1</w:t>
            </w:r>
            <w:r w:rsidR="00D82192">
              <w:rPr>
                <w:noProof/>
                <w:webHidden/>
              </w:rPr>
              <w:tab/>
            </w:r>
            <w:r w:rsidR="00D82192">
              <w:rPr>
                <w:noProof/>
                <w:webHidden/>
              </w:rPr>
              <w:fldChar w:fldCharType="begin"/>
            </w:r>
            <w:r w:rsidR="00D82192">
              <w:rPr>
                <w:noProof/>
                <w:webHidden/>
              </w:rPr>
              <w:instrText xml:space="preserve"> PAGEREF _Toc404609493 \h </w:instrText>
            </w:r>
            <w:r w:rsidR="00D82192">
              <w:rPr>
                <w:noProof/>
                <w:webHidden/>
              </w:rPr>
            </w:r>
            <w:r w:rsidR="00D82192">
              <w:rPr>
                <w:noProof/>
                <w:webHidden/>
              </w:rPr>
              <w:fldChar w:fldCharType="separate"/>
            </w:r>
            <w:r w:rsidR="002C4913">
              <w:rPr>
                <w:noProof/>
                <w:webHidden/>
              </w:rPr>
              <w:t>102</w:t>
            </w:r>
            <w:r w:rsidR="00D82192">
              <w:rPr>
                <w:noProof/>
                <w:webHidden/>
              </w:rPr>
              <w:fldChar w:fldCharType="end"/>
            </w:r>
          </w:hyperlink>
        </w:p>
        <w:p w:rsidR="00D82192" w:rsidRDefault="009C553B">
          <w:pPr>
            <w:pStyle w:val="TOC1"/>
            <w:rPr>
              <w:rFonts w:asciiTheme="minorHAnsi" w:eastAsiaTheme="minorEastAsia" w:hAnsiTheme="minorHAnsi" w:cstheme="minorBidi"/>
              <w:noProof/>
              <w:sz w:val="22"/>
              <w:szCs w:val="22"/>
              <w:lang w:val="en-GB" w:eastAsia="en-GB"/>
            </w:rPr>
          </w:pPr>
          <w:hyperlink w:anchor="_Toc404609494" w:history="1">
            <w:r w:rsidR="00D82192" w:rsidRPr="00441E84">
              <w:rPr>
                <w:rStyle w:val="Hyperlink"/>
                <w:noProof/>
              </w:rPr>
              <w:t>Հավելված 4</w:t>
            </w:r>
            <w:r w:rsidR="00D82192">
              <w:rPr>
                <w:noProof/>
                <w:webHidden/>
              </w:rPr>
              <w:tab/>
            </w:r>
            <w:r w:rsidR="00D82192">
              <w:rPr>
                <w:noProof/>
                <w:webHidden/>
              </w:rPr>
              <w:fldChar w:fldCharType="begin"/>
            </w:r>
            <w:r w:rsidR="00D82192">
              <w:rPr>
                <w:noProof/>
                <w:webHidden/>
              </w:rPr>
              <w:instrText xml:space="preserve"> PAGEREF _Toc404609494 \h </w:instrText>
            </w:r>
            <w:r w:rsidR="00D82192">
              <w:rPr>
                <w:noProof/>
                <w:webHidden/>
              </w:rPr>
            </w:r>
            <w:r w:rsidR="00D82192">
              <w:rPr>
                <w:noProof/>
                <w:webHidden/>
              </w:rPr>
              <w:fldChar w:fldCharType="separate"/>
            </w:r>
            <w:r w:rsidR="002C4913">
              <w:rPr>
                <w:noProof/>
                <w:webHidden/>
              </w:rPr>
              <w:t>107</w:t>
            </w:r>
            <w:r w:rsidR="00D82192">
              <w:rPr>
                <w:noProof/>
                <w:webHidden/>
              </w:rPr>
              <w:fldChar w:fldCharType="end"/>
            </w:r>
          </w:hyperlink>
        </w:p>
        <w:p w:rsidR="00D82192" w:rsidRDefault="009C553B">
          <w:pPr>
            <w:pStyle w:val="TOC1"/>
            <w:rPr>
              <w:rFonts w:asciiTheme="minorHAnsi" w:eastAsiaTheme="minorEastAsia" w:hAnsiTheme="minorHAnsi" w:cstheme="minorBidi"/>
              <w:noProof/>
              <w:sz w:val="22"/>
              <w:szCs w:val="22"/>
              <w:lang w:val="en-GB" w:eastAsia="en-GB"/>
            </w:rPr>
          </w:pPr>
          <w:hyperlink w:anchor="_Toc404609495" w:history="1">
            <w:r w:rsidR="00D82192" w:rsidRPr="00441E84">
              <w:rPr>
                <w:rStyle w:val="Hyperlink"/>
                <w:noProof/>
              </w:rPr>
              <w:t>Հավելված</w:t>
            </w:r>
            <w:r w:rsidR="00D82192" w:rsidRPr="00441E84">
              <w:rPr>
                <w:rStyle w:val="Hyperlink"/>
                <w:rFonts w:ascii="Arial" w:hAnsi="Arial"/>
                <w:noProof/>
              </w:rPr>
              <w:t xml:space="preserve"> 5</w:t>
            </w:r>
            <w:r w:rsidR="00D82192">
              <w:rPr>
                <w:noProof/>
                <w:webHidden/>
              </w:rPr>
              <w:tab/>
            </w:r>
            <w:r w:rsidR="00D82192">
              <w:rPr>
                <w:noProof/>
                <w:webHidden/>
              </w:rPr>
              <w:fldChar w:fldCharType="begin"/>
            </w:r>
            <w:r w:rsidR="00D82192">
              <w:rPr>
                <w:noProof/>
                <w:webHidden/>
              </w:rPr>
              <w:instrText xml:space="preserve"> PAGEREF _Toc404609495 \h </w:instrText>
            </w:r>
            <w:r w:rsidR="00D82192">
              <w:rPr>
                <w:noProof/>
                <w:webHidden/>
              </w:rPr>
            </w:r>
            <w:r w:rsidR="00D82192">
              <w:rPr>
                <w:noProof/>
                <w:webHidden/>
              </w:rPr>
              <w:fldChar w:fldCharType="separate"/>
            </w:r>
            <w:r w:rsidR="002C4913">
              <w:rPr>
                <w:noProof/>
                <w:webHidden/>
              </w:rPr>
              <w:t>109</w:t>
            </w:r>
            <w:r w:rsidR="00D82192">
              <w:rPr>
                <w:noProof/>
                <w:webHidden/>
              </w:rPr>
              <w:fldChar w:fldCharType="end"/>
            </w:r>
          </w:hyperlink>
        </w:p>
        <w:p w:rsidR="00D82192" w:rsidRDefault="009C553B">
          <w:pPr>
            <w:pStyle w:val="TOC1"/>
            <w:rPr>
              <w:rFonts w:asciiTheme="minorHAnsi" w:eastAsiaTheme="minorEastAsia" w:hAnsiTheme="minorHAnsi" w:cstheme="minorBidi"/>
              <w:noProof/>
              <w:sz w:val="22"/>
              <w:szCs w:val="22"/>
              <w:lang w:val="en-GB" w:eastAsia="en-GB"/>
            </w:rPr>
          </w:pPr>
          <w:hyperlink w:anchor="_Toc404609496" w:history="1">
            <w:r w:rsidR="00D82192" w:rsidRPr="00441E84">
              <w:rPr>
                <w:rStyle w:val="Hyperlink"/>
                <w:noProof/>
              </w:rPr>
              <w:t>Հավելված</w:t>
            </w:r>
            <w:r w:rsidR="00D82192" w:rsidRPr="00441E84">
              <w:rPr>
                <w:rStyle w:val="Hyperlink"/>
                <w:rFonts w:ascii="Arial" w:hAnsi="Arial"/>
                <w:noProof/>
              </w:rPr>
              <w:t xml:space="preserve"> 6</w:t>
            </w:r>
            <w:r w:rsidR="00D82192">
              <w:rPr>
                <w:noProof/>
                <w:webHidden/>
              </w:rPr>
              <w:tab/>
            </w:r>
            <w:r w:rsidR="00D82192">
              <w:rPr>
                <w:noProof/>
                <w:webHidden/>
              </w:rPr>
              <w:fldChar w:fldCharType="begin"/>
            </w:r>
            <w:r w:rsidR="00D82192">
              <w:rPr>
                <w:noProof/>
                <w:webHidden/>
              </w:rPr>
              <w:instrText xml:space="preserve"> PAGEREF _Toc404609496 \h </w:instrText>
            </w:r>
            <w:r w:rsidR="00D82192">
              <w:rPr>
                <w:noProof/>
                <w:webHidden/>
              </w:rPr>
            </w:r>
            <w:r w:rsidR="00D82192">
              <w:rPr>
                <w:noProof/>
                <w:webHidden/>
              </w:rPr>
              <w:fldChar w:fldCharType="separate"/>
            </w:r>
            <w:r w:rsidR="002C4913">
              <w:rPr>
                <w:noProof/>
                <w:webHidden/>
              </w:rPr>
              <w:t>111</w:t>
            </w:r>
            <w:r w:rsidR="00D82192">
              <w:rPr>
                <w:noProof/>
                <w:webHidden/>
              </w:rPr>
              <w:fldChar w:fldCharType="end"/>
            </w:r>
          </w:hyperlink>
        </w:p>
        <w:p w:rsidR="00D82192" w:rsidRDefault="009C553B">
          <w:pPr>
            <w:pStyle w:val="TOC1"/>
            <w:rPr>
              <w:rFonts w:asciiTheme="minorHAnsi" w:eastAsiaTheme="minorEastAsia" w:hAnsiTheme="minorHAnsi" w:cstheme="minorBidi"/>
              <w:noProof/>
              <w:sz w:val="22"/>
              <w:szCs w:val="22"/>
              <w:lang w:val="en-GB" w:eastAsia="en-GB"/>
            </w:rPr>
          </w:pPr>
          <w:hyperlink w:anchor="_Toc404609497" w:history="1">
            <w:r w:rsidR="00D82192" w:rsidRPr="00441E84">
              <w:rPr>
                <w:rStyle w:val="Hyperlink"/>
                <w:noProof/>
              </w:rPr>
              <w:t>Հավելված 7</w:t>
            </w:r>
            <w:r w:rsidR="00D82192">
              <w:rPr>
                <w:noProof/>
                <w:webHidden/>
              </w:rPr>
              <w:tab/>
            </w:r>
            <w:r w:rsidR="00D82192">
              <w:rPr>
                <w:noProof/>
                <w:webHidden/>
              </w:rPr>
              <w:fldChar w:fldCharType="begin"/>
            </w:r>
            <w:r w:rsidR="00D82192">
              <w:rPr>
                <w:noProof/>
                <w:webHidden/>
              </w:rPr>
              <w:instrText xml:space="preserve"> PAGEREF _Toc404609497 \h </w:instrText>
            </w:r>
            <w:r w:rsidR="00D82192">
              <w:rPr>
                <w:noProof/>
                <w:webHidden/>
              </w:rPr>
            </w:r>
            <w:r w:rsidR="00D82192">
              <w:rPr>
                <w:noProof/>
                <w:webHidden/>
              </w:rPr>
              <w:fldChar w:fldCharType="separate"/>
            </w:r>
            <w:r w:rsidR="002C4913">
              <w:rPr>
                <w:noProof/>
                <w:webHidden/>
              </w:rPr>
              <w:t>127</w:t>
            </w:r>
            <w:r w:rsidR="00D82192">
              <w:rPr>
                <w:noProof/>
                <w:webHidden/>
              </w:rPr>
              <w:fldChar w:fldCharType="end"/>
            </w:r>
          </w:hyperlink>
        </w:p>
        <w:p w:rsidR="00D82192" w:rsidRDefault="009C553B">
          <w:pPr>
            <w:pStyle w:val="TOC1"/>
            <w:rPr>
              <w:rFonts w:asciiTheme="minorHAnsi" w:eastAsiaTheme="minorEastAsia" w:hAnsiTheme="minorHAnsi" w:cstheme="minorBidi"/>
              <w:noProof/>
              <w:sz w:val="22"/>
              <w:szCs w:val="22"/>
              <w:lang w:val="en-GB" w:eastAsia="en-GB"/>
            </w:rPr>
          </w:pPr>
          <w:hyperlink w:anchor="_Toc404609498" w:history="1">
            <w:r w:rsidR="00D82192" w:rsidRPr="00441E84">
              <w:rPr>
                <w:rStyle w:val="Hyperlink"/>
                <w:noProof/>
              </w:rPr>
              <w:t xml:space="preserve">Հավելված </w:t>
            </w:r>
            <w:r w:rsidR="00D82192" w:rsidRPr="00441E84">
              <w:rPr>
                <w:rStyle w:val="Hyperlink"/>
                <w:noProof/>
                <w:lang w:val="fr-FR"/>
              </w:rPr>
              <w:t xml:space="preserve"> 8</w:t>
            </w:r>
            <w:r w:rsidR="00D82192">
              <w:rPr>
                <w:noProof/>
                <w:webHidden/>
              </w:rPr>
              <w:tab/>
            </w:r>
            <w:r w:rsidR="00D82192">
              <w:rPr>
                <w:noProof/>
                <w:webHidden/>
              </w:rPr>
              <w:fldChar w:fldCharType="begin"/>
            </w:r>
            <w:r w:rsidR="00D82192">
              <w:rPr>
                <w:noProof/>
                <w:webHidden/>
              </w:rPr>
              <w:instrText xml:space="preserve"> PAGEREF _Toc404609498 \h </w:instrText>
            </w:r>
            <w:r w:rsidR="00D82192">
              <w:rPr>
                <w:noProof/>
                <w:webHidden/>
              </w:rPr>
            </w:r>
            <w:r w:rsidR="00D82192">
              <w:rPr>
                <w:noProof/>
                <w:webHidden/>
              </w:rPr>
              <w:fldChar w:fldCharType="separate"/>
            </w:r>
            <w:r w:rsidR="002C4913">
              <w:rPr>
                <w:noProof/>
                <w:webHidden/>
              </w:rPr>
              <w:t>132</w:t>
            </w:r>
            <w:r w:rsidR="00D82192">
              <w:rPr>
                <w:noProof/>
                <w:webHidden/>
              </w:rPr>
              <w:fldChar w:fldCharType="end"/>
            </w:r>
          </w:hyperlink>
        </w:p>
        <w:p w:rsidR="00D82192" w:rsidRDefault="009C553B">
          <w:pPr>
            <w:pStyle w:val="TOC1"/>
            <w:rPr>
              <w:rFonts w:asciiTheme="minorHAnsi" w:eastAsiaTheme="minorEastAsia" w:hAnsiTheme="minorHAnsi" w:cstheme="minorBidi"/>
              <w:noProof/>
              <w:sz w:val="22"/>
              <w:szCs w:val="22"/>
              <w:lang w:val="en-GB" w:eastAsia="en-GB"/>
            </w:rPr>
          </w:pPr>
          <w:hyperlink w:anchor="_Toc404609499" w:history="1">
            <w:r w:rsidR="00D82192" w:rsidRPr="00441E84">
              <w:rPr>
                <w:rStyle w:val="Hyperlink"/>
                <w:noProof/>
              </w:rPr>
              <w:t>Հավելված 9</w:t>
            </w:r>
            <w:r w:rsidR="00D82192">
              <w:rPr>
                <w:noProof/>
                <w:webHidden/>
              </w:rPr>
              <w:tab/>
            </w:r>
            <w:r w:rsidR="00D82192">
              <w:rPr>
                <w:noProof/>
                <w:webHidden/>
              </w:rPr>
              <w:fldChar w:fldCharType="begin"/>
            </w:r>
            <w:r w:rsidR="00D82192">
              <w:rPr>
                <w:noProof/>
                <w:webHidden/>
              </w:rPr>
              <w:instrText xml:space="preserve"> PAGEREF _Toc404609499 \h </w:instrText>
            </w:r>
            <w:r w:rsidR="00D82192">
              <w:rPr>
                <w:noProof/>
                <w:webHidden/>
              </w:rPr>
            </w:r>
            <w:r w:rsidR="00D82192">
              <w:rPr>
                <w:noProof/>
                <w:webHidden/>
              </w:rPr>
              <w:fldChar w:fldCharType="separate"/>
            </w:r>
            <w:r w:rsidR="002C4913">
              <w:rPr>
                <w:noProof/>
                <w:webHidden/>
              </w:rPr>
              <w:t>136</w:t>
            </w:r>
            <w:r w:rsidR="00D82192">
              <w:rPr>
                <w:noProof/>
                <w:webHidden/>
              </w:rPr>
              <w:fldChar w:fldCharType="end"/>
            </w:r>
          </w:hyperlink>
        </w:p>
        <w:p w:rsidR="00567EBD" w:rsidRPr="000861EA" w:rsidRDefault="00643A6E" w:rsidP="000861EA">
          <w:pPr>
            <w:pStyle w:val="TOC2"/>
            <w:rPr>
              <w:rFonts w:asciiTheme="minorHAnsi" w:eastAsiaTheme="minorEastAsia" w:hAnsiTheme="minorHAnsi" w:cstheme="minorBidi"/>
              <w:noProof/>
              <w:sz w:val="22"/>
              <w:szCs w:val="22"/>
              <w:lang w:val="en-GB" w:eastAsia="en-GB"/>
            </w:rPr>
          </w:pPr>
          <w:r w:rsidRPr="008D4001">
            <w:rPr>
              <w:rFonts w:ascii="Arial" w:hAnsi="Arial" w:cs="Arial"/>
              <w:b/>
              <w:bCs/>
              <w:noProof/>
              <w:sz w:val="6"/>
            </w:rPr>
            <w:fldChar w:fldCharType="end"/>
          </w:r>
        </w:p>
      </w:sdtContent>
    </w:sdt>
    <w:p w:rsidR="00135101" w:rsidRPr="00567EBD" w:rsidRDefault="00135101" w:rsidP="00567EBD">
      <w:pPr>
        <w:rPr>
          <w:rFonts w:ascii="Arial" w:hAnsi="Arial" w:cs="Arial"/>
          <w:noProof/>
          <w:sz w:val="20"/>
        </w:rPr>
      </w:pPr>
      <w:r w:rsidRPr="001719E6">
        <w:rPr>
          <w:rFonts w:ascii="Arial" w:hAnsi="Arial" w:cs="Arial"/>
          <w:b/>
          <w:bCs/>
          <w:sz w:val="32"/>
          <w:szCs w:val="32"/>
          <w:lang w:val="en-US"/>
        </w:rPr>
        <w:br w:type="page"/>
      </w:r>
      <w:r w:rsidR="009E3465">
        <w:rPr>
          <w:rFonts w:ascii="Sylfaen" w:hAnsi="Sylfaen" w:cs="Arial"/>
          <w:b/>
          <w:color w:val="215868" w:themeColor="accent5" w:themeShade="80"/>
          <w:sz w:val="28"/>
          <w:szCs w:val="28"/>
          <w:lang w:val="hy-AM"/>
        </w:rPr>
        <w:lastRenderedPageBreak/>
        <w:t>ՀԱՊԱՎՈՒՄՆԵՐ</w:t>
      </w:r>
      <w:r w:rsidR="005B2BAF">
        <w:rPr>
          <w:rFonts w:ascii="Sylfaen" w:hAnsi="Sylfaen" w:cs="Arial"/>
          <w:b/>
          <w:color w:val="215868" w:themeColor="accent5" w:themeShade="80"/>
          <w:sz w:val="28"/>
          <w:szCs w:val="28"/>
          <w:lang w:val="en-GB"/>
        </w:rPr>
        <w:t xml:space="preserve"> ԵՎ</w:t>
      </w:r>
      <w:r w:rsidR="009E3465">
        <w:rPr>
          <w:rFonts w:ascii="Sylfaen" w:hAnsi="Sylfaen" w:cs="Arial"/>
          <w:b/>
          <w:color w:val="215868" w:themeColor="accent5" w:themeShade="80"/>
          <w:sz w:val="28"/>
          <w:szCs w:val="28"/>
          <w:lang w:val="hy-AM"/>
        </w:rPr>
        <w:t xml:space="preserve"> ՀԱՄԱՌՈՏԱԳՐՈՒԹՅՈՒՆՆԵՐ</w:t>
      </w:r>
    </w:p>
    <w:p w:rsidR="009E3465" w:rsidRPr="001719E6" w:rsidRDefault="009E3465" w:rsidP="00135101">
      <w:pPr>
        <w:jc w:val="center"/>
        <w:rPr>
          <w:rFonts w:ascii="Arial" w:hAnsi="Arial" w:cs="Arial"/>
          <w:b/>
          <w:color w:val="215868" w:themeColor="accent5" w:themeShade="80"/>
          <w:sz w:val="28"/>
          <w:szCs w:val="28"/>
          <w:lang w:val="en-US"/>
        </w:rPr>
      </w:pPr>
    </w:p>
    <w:tbl>
      <w:tblPr>
        <w:tblW w:w="8431" w:type="dxa"/>
        <w:tblInd w:w="93" w:type="dxa"/>
        <w:tblLook w:val="04A0" w:firstRow="1" w:lastRow="0" w:firstColumn="1" w:lastColumn="0" w:noHBand="0" w:noVBand="1"/>
      </w:tblPr>
      <w:tblGrid>
        <w:gridCol w:w="1291"/>
        <w:gridCol w:w="7140"/>
      </w:tblGrid>
      <w:tr w:rsidR="00135101" w:rsidRPr="001719E6" w:rsidTr="00BD3E92">
        <w:trPr>
          <w:trHeight w:val="285"/>
        </w:trPr>
        <w:tc>
          <w:tcPr>
            <w:tcW w:w="1291" w:type="dxa"/>
            <w:shd w:val="clear" w:color="auto" w:fill="auto"/>
            <w:noWrap/>
            <w:vAlign w:val="bottom"/>
            <w:hideMark/>
          </w:tcPr>
          <w:p w:rsidR="00135101" w:rsidRPr="009E3465" w:rsidRDefault="00135101" w:rsidP="009E3465">
            <w:pPr>
              <w:rPr>
                <w:rFonts w:ascii="Sylfaen" w:hAnsi="Sylfaen" w:cs="Arial"/>
                <w:color w:val="000000"/>
                <w:sz w:val="20"/>
                <w:lang w:val="hy-AM" w:eastAsia="en-GB"/>
              </w:rPr>
            </w:pPr>
            <w:r w:rsidRPr="001719E6">
              <w:rPr>
                <w:lang w:val="en-US"/>
              </w:rPr>
              <w:br w:type="page"/>
            </w:r>
            <w:r w:rsidR="009E3465">
              <w:rPr>
                <w:rFonts w:ascii="Sylfaen" w:hAnsi="Sylfaen" w:cs="Arial"/>
                <w:color w:val="000000"/>
                <w:sz w:val="20"/>
                <w:lang w:val="hy-AM" w:eastAsia="en-GB"/>
              </w:rPr>
              <w:t>ԱՏ</w:t>
            </w:r>
          </w:p>
        </w:tc>
        <w:tc>
          <w:tcPr>
            <w:tcW w:w="7140" w:type="dxa"/>
            <w:shd w:val="clear" w:color="auto" w:fill="auto"/>
            <w:noWrap/>
            <w:vAlign w:val="center"/>
            <w:hideMark/>
          </w:tcPr>
          <w:p w:rsidR="00135101" w:rsidRPr="001719E6" w:rsidRDefault="009E3465" w:rsidP="009E3465">
            <w:pPr>
              <w:rPr>
                <w:rFonts w:ascii="Arial" w:hAnsi="Arial" w:cs="Arial"/>
                <w:color w:val="000000"/>
                <w:sz w:val="20"/>
                <w:lang w:eastAsia="en-GB"/>
              </w:rPr>
            </w:pPr>
            <w:r>
              <w:rPr>
                <w:rFonts w:ascii="Sylfaen" w:hAnsi="Sylfaen" w:cs="Arial"/>
                <w:color w:val="000000"/>
                <w:sz w:val="20"/>
                <w:lang w:val="hy-AM" w:eastAsia="en-GB"/>
              </w:rPr>
              <w:t>Ազդակիր տնային տնտեսություն</w:t>
            </w:r>
          </w:p>
        </w:tc>
      </w:tr>
      <w:tr w:rsidR="00135101" w:rsidRPr="001719E6" w:rsidTr="00BD3E92">
        <w:trPr>
          <w:trHeight w:val="285"/>
        </w:trPr>
        <w:tc>
          <w:tcPr>
            <w:tcW w:w="1291" w:type="dxa"/>
            <w:shd w:val="clear" w:color="auto" w:fill="auto"/>
            <w:noWrap/>
            <w:vAlign w:val="bottom"/>
            <w:hideMark/>
          </w:tcPr>
          <w:p w:rsidR="00135101" w:rsidRPr="001719E6" w:rsidRDefault="009E3465" w:rsidP="009E3465">
            <w:pPr>
              <w:rPr>
                <w:rFonts w:ascii="Arial" w:hAnsi="Arial" w:cs="Arial"/>
                <w:color w:val="000000"/>
                <w:sz w:val="20"/>
                <w:lang w:eastAsia="en-GB"/>
              </w:rPr>
            </w:pPr>
            <w:r>
              <w:rPr>
                <w:rFonts w:ascii="Sylfaen" w:hAnsi="Sylfaen" w:cs="Arial"/>
                <w:color w:val="000000"/>
                <w:sz w:val="20"/>
                <w:lang w:val="hy-AM" w:eastAsia="en-GB"/>
              </w:rPr>
              <w:t>ԱՏ</w:t>
            </w:r>
            <w:r w:rsidR="00E25615">
              <w:rPr>
                <w:rFonts w:ascii="Sylfaen" w:hAnsi="Sylfaen" w:cs="Arial"/>
                <w:color w:val="000000"/>
                <w:sz w:val="20"/>
                <w:lang w:val="hy-AM" w:eastAsia="en-GB"/>
              </w:rPr>
              <w:t>Գ</w:t>
            </w:r>
          </w:p>
        </w:tc>
        <w:tc>
          <w:tcPr>
            <w:tcW w:w="7140" w:type="dxa"/>
            <w:shd w:val="clear" w:color="auto" w:fill="auto"/>
            <w:noWrap/>
            <w:vAlign w:val="center"/>
            <w:hideMark/>
          </w:tcPr>
          <w:p w:rsidR="00135101" w:rsidRPr="001719E6" w:rsidRDefault="009E3465" w:rsidP="00E25615">
            <w:pPr>
              <w:rPr>
                <w:rFonts w:ascii="Arial" w:hAnsi="Arial" w:cs="Arial"/>
                <w:color w:val="000000"/>
                <w:sz w:val="20"/>
                <w:lang w:eastAsia="en-GB"/>
              </w:rPr>
            </w:pPr>
            <w:r>
              <w:rPr>
                <w:rFonts w:ascii="Sylfaen" w:hAnsi="Sylfaen" w:cs="Arial"/>
                <w:color w:val="000000"/>
                <w:sz w:val="20"/>
                <w:lang w:val="hy-AM" w:eastAsia="en-GB"/>
              </w:rPr>
              <w:t xml:space="preserve">Ազդակիր տնային տնտեսության </w:t>
            </w:r>
            <w:r w:rsidR="00E25615">
              <w:rPr>
                <w:rFonts w:ascii="Sylfaen" w:hAnsi="Sylfaen" w:cs="Arial"/>
                <w:color w:val="000000"/>
                <w:sz w:val="20"/>
                <w:lang w:val="hy-AM" w:eastAsia="en-GB"/>
              </w:rPr>
              <w:t>գլխավոր</w:t>
            </w:r>
            <w:r w:rsidR="00135101" w:rsidRPr="001719E6">
              <w:rPr>
                <w:rFonts w:ascii="Arial" w:hAnsi="Arial" w:cs="Arial"/>
                <w:color w:val="000000"/>
                <w:sz w:val="20"/>
                <w:lang w:val="en-US" w:eastAsia="en-GB"/>
              </w:rPr>
              <w:t xml:space="preserve"> </w:t>
            </w:r>
          </w:p>
        </w:tc>
      </w:tr>
      <w:tr w:rsidR="00135101" w:rsidRPr="001719E6" w:rsidTr="00BD3E92">
        <w:trPr>
          <w:trHeight w:val="285"/>
        </w:trPr>
        <w:tc>
          <w:tcPr>
            <w:tcW w:w="1291" w:type="dxa"/>
            <w:shd w:val="clear" w:color="auto" w:fill="auto"/>
            <w:noWrap/>
            <w:vAlign w:val="bottom"/>
            <w:hideMark/>
          </w:tcPr>
          <w:p w:rsidR="00135101" w:rsidRPr="009E3465" w:rsidRDefault="009E3465" w:rsidP="00BD3E92">
            <w:pPr>
              <w:rPr>
                <w:rFonts w:ascii="Sylfaen" w:hAnsi="Sylfaen" w:cs="Arial"/>
                <w:color w:val="000000"/>
                <w:sz w:val="20"/>
                <w:lang w:val="hy-AM" w:eastAsia="en-GB"/>
              </w:rPr>
            </w:pPr>
            <w:r>
              <w:rPr>
                <w:rFonts w:ascii="Sylfaen" w:hAnsi="Sylfaen" w:cs="Arial"/>
                <w:color w:val="000000"/>
                <w:sz w:val="20"/>
                <w:lang w:val="hy-AM" w:eastAsia="en-GB"/>
              </w:rPr>
              <w:t>ՇԿ</w:t>
            </w:r>
          </w:p>
        </w:tc>
        <w:tc>
          <w:tcPr>
            <w:tcW w:w="7140" w:type="dxa"/>
            <w:shd w:val="clear" w:color="auto" w:fill="auto"/>
            <w:noWrap/>
            <w:vAlign w:val="center"/>
            <w:hideMark/>
          </w:tcPr>
          <w:p w:rsidR="00135101" w:rsidRPr="001719E6" w:rsidRDefault="009E3465" w:rsidP="009E3465">
            <w:pPr>
              <w:rPr>
                <w:rFonts w:ascii="Arial" w:hAnsi="Arial" w:cs="Arial"/>
                <w:color w:val="000000"/>
                <w:sz w:val="20"/>
                <w:lang w:eastAsia="en-GB"/>
              </w:rPr>
            </w:pPr>
            <w:r>
              <w:rPr>
                <w:rFonts w:ascii="Sylfaen" w:hAnsi="Sylfaen" w:cs="Arial"/>
                <w:noProof/>
                <w:color w:val="000000"/>
                <w:sz w:val="20"/>
                <w:lang w:val="hy-AM" w:eastAsia="en-GB"/>
              </w:rPr>
              <w:t>Շինարար Կապալառու</w:t>
            </w:r>
          </w:p>
        </w:tc>
      </w:tr>
      <w:tr w:rsidR="00135101" w:rsidRPr="001719E6" w:rsidTr="00BD3E92">
        <w:trPr>
          <w:trHeight w:val="285"/>
        </w:trPr>
        <w:tc>
          <w:tcPr>
            <w:tcW w:w="1291" w:type="dxa"/>
            <w:shd w:val="clear" w:color="auto" w:fill="auto"/>
            <w:noWrap/>
            <w:vAlign w:val="bottom"/>
            <w:hideMark/>
          </w:tcPr>
          <w:p w:rsidR="00135101" w:rsidRPr="00C03782" w:rsidRDefault="00C03782" w:rsidP="00C03782">
            <w:pPr>
              <w:rPr>
                <w:rFonts w:ascii="Arial" w:hAnsi="Arial" w:cs="Arial"/>
                <w:color w:val="000000"/>
                <w:sz w:val="20"/>
                <w:lang w:eastAsia="en-GB"/>
              </w:rPr>
            </w:pPr>
            <w:r w:rsidRPr="00C03782">
              <w:rPr>
                <w:rFonts w:ascii="Sylfaen" w:hAnsi="Sylfaen" w:cs="Arial"/>
                <w:color w:val="000000"/>
                <w:sz w:val="20"/>
                <w:lang w:val="hy-AM" w:eastAsia="en-GB"/>
              </w:rPr>
              <w:t>ՉՈՒ</w:t>
            </w:r>
          </w:p>
        </w:tc>
        <w:tc>
          <w:tcPr>
            <w:tcW w:w="7140" w:type="dxa"/>
            <w:shd w:val="clear" w:color="auto" w:fill="auto"/>
            <w:noWrap/>
            <w:vAlign w:val="center"/>
            <w:hideMark/>
          </w:tcPr>
          <w:p w:rsidR="00135101" w:rsidRPr="00C03782" w:rsidRDefault="00C03782" w:rsidP="00C03782">
            <w:pPr>
              <w:rPr>
                <w:rFonts w:ascii="Sylfaen" w:hAnsi="Sylfaen" w:cs="Arial"/>
                <w:color w:val="000000"/>
                <w:sz w:val="20"/>
                <w:lang w:val="hy-AM" w:eastAsia="en-GB"/>
              </w:rPr>
            </w:pPr>
            <w:r w:rsidRPr="00C03782">
              <w:rPr>
                <w:rFonts w:ascii="Sylfaen" w:hAnsi="Sylfaen" w:cs="Arial"/>
                <w:color w:val="000000"/>
                <w:sz w:val="20"/>
                <w:lang w:val="hy-AM" w:eastAsia="en-GB"/>
              </w:rPr>
              <w:t>Չափագրման ուսումնասիրություն</w:t>
            </w:r>
          </w:p>
        </w:tc>
      </w:tr>
      <w:tr w:rsidR="00135101" w:rsidRPr="001719E6" w:rsidTr="00BD3E92">
        <w:trPr>
          <w:trHeight w:val="285"/>
        </w:trPr>
        <w:tc>
          <w:tcPr>
            <w:tcW w:w="1291" w:type="dxa"/>
            <w:shd w:val="clear" w:color="auto" w:fill="auto"/>
            <w:noWrap/>
            <w:vAlign w:val="bottom"/>
            <w:hideMark/>
          </w:tcPr>
          <w:p w:rsidR="00135101" w:rsidRPr="001719E6" w:rsidRDefault="00E25615" w:rsidP="00E25615">
            <w:pPr>
              <w:rPr>
                <w:rFonts w:ascii="Arial" w:hAnsi="Arial" w:cs="Arial"/>
                <w:color w:val="000000"/>
                <w:sz w:val="20"/>
                <w:lang w:eastAsia="en-GB"/>
              </w:rPr>
            </w:pPr>
            <w:r>
              <w:rPr>
                <w:rFonts w:ascii="Sylfaen" w:hAnsi="Sylfaen" w:cs="Arial"/>
                <w:color w:val="000000"/>
                <w:sz w:val="20"/>
                <w:lang w:val="hy-AM" w:eastAsia="en-GB"/>
              </w:rPr>
              <w:t>ՎԱ</w:t>
            </w:r>
          </w:p>
        </w:tc>
        <w:tc>
          <w:tcPr>
            <w:tcW w:w="7140" w:type="dxa"/>
            <w:shd w:val="clear" w:color="auto" w:fill="auto"/>
            <w:noWrap/>
            <w:vAlign w:val="center"/>
            <w:hideMark/>
          </w:tcPr>
          <w:p w:rsidR="00135101" w:rsidRPr="001719E6" w:rsidRDefault="00E25615" w:rsidP="00E25615">
            <w:pPr>
              <w:rPr>
                <w:rFonts w:ascii="Arial" w:hAnsi="Arial" w:cs="Arial"/>
                <w:color w:val="000000"/>
                <w:sz w:val="20"/>
                <w:lang w:eastAsia="en-GB"/>
              </w:rPr>
            </w:pPr>
            <w:r>
              <w:rPr>
                <w:rFonts w:ascii="Sylfaen" w:hAnsi="Sylfaen" w:cs="Arial"/>
                <w:color w:val="000000"/>
                <w:sz w:val="20"/>
                <w:lang w:val="hy-AM" w:eastAsia="en-GB"/>
              </w:rPr>
              <w:t>Վերաբնակեցված անձինք</w:t>
            </w:r>
          </w:p>
        </w:tc>
      </w:tr>
      <w:tr w:rsidR="00135101" w:rsidRPr="006A3D05" w:rsidTr="00BD3E92">
        <w:trPr>
          <w:trHeight w:val="285"/>
        </w:trPr>
        <w:tc>
          <w:tcPr>
            <w:tcW w:w="1291" w:type="dxa"/>
            <w:shd w:val="clear" w:color="auto" w:fill="auto"/>
            <w:noWrap/>
            <w:vAlign w:val="bottom"/>
            <w:hideMark/>
          </w:tcPr>
          <w:p w:rsidR="00135101" w:rsidRPr="00AB1E40" w:rsidRDefault="00AB1E40" w:rsidP="00BD3E92">
            <w:pPr>
              <w:rPr>
                <w:rFonts w:ascii="Sylfaen" w:hAnsi="Sylfaen" w:cs="Arial"/>
                <w:color w:val="000000"/>
                <w:sz w:val="20"/>
                <w:lang w:val="hy-AM" w:eastAsia="en-GB"/>
              </w:rPr>
            </w:pPr>
            <w:r w:rsidRPr="00AB1E40">
              <w:rPr>
                <w:rFonts w:ascii="Sylfaen" w:hAnsi="Sylfaen" w:cs="Arial"/>
                <w:color w:val="000000"/>
                <w:sz w:val="20"/>
                <w:lang w:val="hy-AM" w:eastAsia="en-GB"/>
              </w:rPr>
              <w:t>Գ</w:t>
            </w:r>
            <w:r w:rsidR="00E25615" w:rsidRPr="00AB1E40">
              <w:rPr>
                <w:rFonts w:ascii="Sylfaen" w:hAnsi="Sylfaen" w:cs="Arial"/>
                <w:color w:val="000000"/>
                <w:sz w:val="20"/>
                <w:lang w:val="hy-AM" w:eastAsia="en-GB"/>
              </w:rPr>
              <w:t>ՕՀՊՆ</w:t>
            </w:r>
          </w:p>
        </w:tc>
        <w:tc>
          <w:tcPr>
            <w:tcW w:w="7140" w:type="dxa"/>
            <w:shd w:val="clear" w:color="auto" w:fill="auto"/>
            <w:noWrap/>
            <w:vAlign w:val="center"/>
            <w:hideMark/>
          </w:tcPr>
          <w:p w:rsidR="00135101" w:rsidRPr="00AB1E40" w:rsidRDefault="00AB1E40" w:rsidP="00BD3E92">
            <w:pPr>
              <w:rPr>
                <w:rFonts w:ascii="Sylfaen" w:hAnsi="Sylfaen" w:cs="Arial"/>
                <w:color w:val="000000"/>
                <w:sz w:val="20"/>
                <w:lang w:val="hy-AM" w:eastAsia="en-GB"/>
              </w:rPr>
            </w:pPr>
            <w:r w:rsidRPr="00AB1E40">
              <w:rPr>
                <w:rFonts w:ascii="Sylfaen" w:hAnsi="Sylfaen" w:cs="Arial"/>
                <w:color w:val="000000"/>
                <w:sz w:val="20"/>
                <w:lang w:val="hy-AM" w:eastAsia="en-GB"/>
              </w:rPr>
              <w:t>Գույք</w:t>
            </w:r>
            <w:r w:rsidR="00E25615" w:rsidRPr="00AB1E40">
              <w:rPr>
                <w:rFonts w:ascii="Sylfaen" w:hAnsi="Sylfaen" w:cs="Arial"/>
                <w:color w:val="000000"/>
                <w:sz w:val="20"/>
                <w:lang w:val="hy-AM" w:eastAsia="en-GB"/>
              </w:rPr>
              <w:t>ի օտարում հանրային և պետական նպատակներով</w:t>
            </w:r>
          </w:p>
        </w:tc>
      </w:tr>
      <w:tr w:rsidR="00135101" w:rsidRPr="001719E6" w:rsidTr="00BD3E92">
        <w:trPr>
          <w:trHeight w:val="285"/>
        </w:trPr>
        <w:tc>
          <w:tcPr>
            <w:tcW w:w="1291" w:type="dxa"/>
            <w:shd w:val="clear" w:color="auto" w:fill="auto"/>
            <w:noWrap/>
            <w:vAlign w:val="bottom"/>
            <w:hideMark/>
          </w:tcPr>
          <w:p w:rsidR="00135101" w:rsidRPr="001719E6" w:rsidRDefault="002A6FBC" w:rsidP="002A6FBC">
            <w:pPr>
              <w:rPr>
                <w:rFonts w:ascii="Arial" w:hAnsi="Arial" w:cs="Arial"/>
                <w:color w:val="000000"/>
                <w:sz w:val="20"/>
                <w:lang w:eastAsia="en-GB"/>
              </w:rPr>
            </w:pPr>
            <w:r>
              <w:rPr>
                <w:rFonts w:ascii="Sylfaen" w:hAnsi="Sylfaen" w:cs="Arial"/>
                <w:color w:val="000000"/>
                <w:sz w:val="20"/>
                <w:lang w:val="hy-AM" w:eastAsia="en-GB"/>
              </w:rPr>
              <w:t>ԲՍԱԳ</w:t>
            </w:r>
          </w:p>
        </w:tc>
        <w:tc>
          <w:tcPr>
            <w:tcW w:w="7140" w:type="dxa"/>
            <w:shd w:val="clear" w:color="auto" w:fill="auto"/>
            <w:noWrap/>
            <w:vAlign w:val="center"/>
            <w:hideMark/>
          </w:tcPr>
          <w:p w:rsidR="00135101" w:rsidRPr="001719E6" w:rsidRDefault="002A6FBC" w:rsidP="002A6FBC">
            <w:pPr>
              <w:rPr>
                <w:rFonts w:ascii="Arial" w:hAnsi="Arial" w:cs="Arial"/>
                <w:color w:val="000000"/>
                <w:sz w:val="20"/>
                <w:lang w:eastAsia="en-GB"/>
              </w:rPr>
            </w:pPr>
            <w:r>
              <w:rPr>
                <w:rFonts w:ascii="Sylfaen" w:hAnsi="Sylfaen" w:cs="Arial"/>
                <w:color w:val="000000"/>
                <w:sz w:val="20"/>
                <w:lang w:val="hy-AM" w:eastAsia="en-GB"/>
              </w:rPr>
              <w:t>Բնապահպանական և սոցիալական ազդեցության գնահատում</w:t>
            </w:r>
          </w:p>
        </w:tc>
      </w:tr>
      <w:tr w:rsidR="00135101" w:rsidRPr="001719E6" w:rsidTr="00BD3E92">
        <w:trPr>
          <w:trHeight w:val="285"/>
        </w:trPr>
        <w:tc>
          <w:tcPr>
            <w:tcW w:w="1291" w:type="dxa"/>
            <w:shd w:val="clear" w:color="auto" w:fill="auto"/>
            <w:noWrap/>
            <w:vAlign w:val="bottom"/>
            <w:hideMark/>
          </w:tcPr>
          <w:p w:rsidR="00135101" w:rsidRPr="001719E6" w:rsidRDefault="002A6FBC" w:rsidP="002A6FBC">
            <w:pPr>
              <w:rPr>
                <w:rFonts w:ascii="Arial" w:hAnsi="Arial" w:cs="Arial"/>
                <w:color w:val="000000"/>
                <w:sz w:val="20"/>
                <w:lang w:eastAsia="en-GB"/>
              </w:rPr>
            </w:pPr>
            <w:r>
              <w:rPr>
                <w:rFonts w:ascii="Sylfaen" w:hAnsi="Sylfaen" w:cs="Arial"/>
                <w:color w:val="000000"/>
                <w:sz w:val="20"/>
                <w:lang w:val="hy-AM" w:eastAsia="en-GB"/>
              </w:rPr>
              <w:t>ԷՄՀԾ</w:t>
            </w:r>
          </w:p>
        </w:tc>
        <w:tc>
          <w:tcPr>
            <w:tcW w:w="7140" w:type="dxa"/>
            <w:shd w:val="clear" w:color="auto" w:fill="auto"/>
            <w:noWrap/>
            <w:vAlign w:val="center"/>
            <w:hideMark/>
          </w:tcPr>
          <w:p w:rsidR="00135101" w:rsidRPr="001719E6" w:rsidRDefault="002A6FBC" w:rsidP="002A6FBC">
            <w:pPr>
              <w:rPr>
                <w:rFonts w:ascii="Arial" w:hAnsi="Arial" w:cs="Arial"/>
                <w:color w:val="000000"/>
                <w:sz w:val="20"/>
                <w:lang w:eastAsia="en-GB"/>
              </w:rPr>
            </w:pPr>
            <w:r>
              <w:rPr>
                <w:rFonts w:ascii="Sylfaen" w:hAnsi="Sylfaen" w:cs="Arial"/>
                <w:color w:val="000000"/>
                <w:sz w:val="20"/>
                <w:lang w:val="hy-AM" w:eastAsia="en-GB"/>
              </w:rPr>
              <w:t>Էլեկտրաէներգիայի մատակարարաման հուսալիության ծրագիր</w:t>
            </w:r>
            <w:r w:rsidR="00135101" w:rsidRPr="001719E6">
              <w:rPr>
                <w:rFonts w:ascii="Arial" w:hAnsi="Arial" w:cs="Arial"/>
                <w:color w:val="000000"/>
                <w:sz w:val="20"/>
                <w:lang w:val="en-US" w:eastAsia="en-GB"/>
              </w:rPr>
              <w:t xml:space="preserve"> </w:t>
            </w:r>
          </w:p>
        </w:tc>
      </w:tr>
      <w:tr w:rsidR="00135101" w:rsidRPr="001719E6" w:rsidTr="00BD3E92">
        <w:trPr>
          <w:trHeight w:val="285"/>
        </w:trPr>
        <w:tc>
          <w:tcPr>
            <w:tcW w:w="1291" w:type="dxa"/>
            <w:shd w:val="clear" w:color="auto" w:fill="auto"/>
            <w:noWrap/>
            <w:vAlign w:val="bottom"/>
            <w:hideMark/>
          </w:tcPr>
          <w:p w:rsidR="00135101" w:rsidRPr="00A83545" w:rsidRDefault="00A83545" w:rsidP="00BD3E92">
            <w:pPr>
              <w:rPr>
                <w:rFonts w:ascii="Sylfaen" w:hAnsi="Sylfaen" w:cs="Arial"/>
                <w:color w:val="000000"/>
                <w:sz w:val="20"/>
                <w:lang w:val="hy-AM" w:eastAsia="en-GB"/>
              </w:rPr>
            </w:pPr>
            <w:r>
              <w:rPr>
                <w:rFonts w:ascii="Sylfaen" w:hAnsi="Sylfaen" w:cs="Arial"/>
                <w:color w:val="000000"/>
                <w:sz w:val="20"/>
                <w:lang w:val="hy-AM" w:eastAsia="en-GB"/>
              </w:rPr>
              <w:t>ԲԿՄ</w:t>
            </w:r>
          </w:p>
        </w:tc>
        <w:tc>
          <w:tcPr>
            <w:tcW w:w="7140" w:type="dxa"/>
            <w:shd w:val="clear" w:color="auto" w:fill="auto"/>
            <w:noWrap/>
            <w:vAlign w:val="center"/>
            <w:hideMark/>
          </w:tcPr>
          <w:p w:rsidR="00135101" w:rsidRPr="001719E6" w:rsidRDefault="00A83545" w:rsidP="00A83545">
            <w:pPr>
              <w:rPr>
                <w:rFonts w:ascii="Arial" w:hAnsi="Arial" w:cs="Arial"/>
                <w:color w:val="000000"/>
                <w:sz w:val="20"/>
                <w:lang w:eastAsia="en-GB"/>
              </w:rPr>
            </w:pPr>
            <w:r>
              <w:rPr>
                <w:rFonts w:ascii="Sylfaen" w:hAnsi="Sylfaen" w:cs="Arial"/>
                <w:color w:val="000000"/>
                <w:sz w:val="20"/>
                <w:lang w:val="hy-AM" w:eastAsia="en-GB"/>
              </w:rPr>
              <w:t>Բողոքների կարգավորման մեխանիզմ</w:t>
            </w:r>
            <w:r w:rsidR="00135101" w:rsidRPr="001719E6">
              <w:rPr>
                <w:rFonts w:ascii="Arial" w:hAnsi="Arial" w:cs="Arial"/>
                <w:color w:val="000000"/>
                <w:sz w:val="20"/>
                <w:lang w:val="en-US" w:eastAsia="en-GB"/>
              </w:rPr>
              <w:t xml:space="preserve"> </w:t>
            </w:r>
          </w:p>
        </w:tc>
      </w:tr>
      <w:tr w:rsidR="00135101" w:rsidRPr="001719E6" w:rsidTr="00BD3E92">
        <w:trPr>
          <w:trHeight w:val="285"/>
        </w:trPr>
        <w:tc>
          <w:tcPr>
            <w:tcW w:w="1291" w:type="dxa"/>
            <w:shd w:val="clear" w:color="auto" w:fill="auto"/>
            <w:noWrap/>
            <w:vAlign w:val="bottom"/>
            <w:hideMark/>
          </w:tcPr>
          <w:p w:rsidR="00135101" w:rsidRPr="00A83545" w:rsidRDefault="00684F8F" w:rsidP="00684F8F">
            <w:pPr>
              <w:rPr>
                <w:rFonts w:ascii="Sylfaen" w:hAnsi="Sylfaen" w:cs="Arial"/>
                <w:color w:val="000000"/>
                <w:sz w:val="20"/>
                <w:lang w:val="hy-AM" w:eastAsia="en-GB"/>
              </w:rPr>
            </w:pPr>
            <w:r>
              <w:rPr>
                <w:rFonts w:ascii="Sylfaen" w:hAnsi="Sylfaen" w:cs="Arial"/>
                <w:color w:val="000000"/>
                <w:sz w:val="20"/>
                <w:lang w:val="hy-AM" w:eastAsia="en-GB"/>
              </w:rPr>
              <w:t>ՏՏԳ</w:t>
            </w:r>
          </w:p>
        </w:tc>
        <w:tc>
          <w:tcPr>
            <w:tcW w:w="7140" w:type="dxa"/>
            <w:shd w:val="clear" w:color="auto" w:fill="auto"/>
            <w:noWrap/>
            <w:vAlign w:val="center"/>
            <w:hideMark/>
          </w:tcPr>
          <w:p w:rsidR="00135101" w:rsidRPr="001719E6" w:rsidRDefault="00684F8F" w:rsidP="00A83545">
            <w:pPr>
              <w:rPr>
                <w:rFonts w:ascii="Arial" w:hAnsi="Arial" w:cs="Arial"/>
                <w:color w:val="000000"/>
                <w:sz w:val="20"/>
                <w:lang w:eastAsia="en-GB"/>
              </w:rPr>
            </w:pPr>
            <w:r>
              <w:rPr>
                <w:rFonts w:ascii="Sylfaen" w:hAnsi="Sylfaen" w:cs="Arial"/>
                <w:color w:val="000000"/>
                <w:sz w:val="20"/>
                <w:lang w:val="hy-AM" w:eastAsia="en-GB"/>
              </w:rPr>
              <w:t>Տնային տնտեսության</w:t>
            </w:r>
            <w:r w:rsidR="00A83545">
              <w:rPr>
                <w:rFonts w:ascii="Sylfaen" w:hAnsi="Sylfaen" w:cs="Arial"/>
                <w:color w:val="000000"/>
                <w:sz w:val="20"/>
                <w:lang w:val="hy-AM" w:eastAsia="en-GB"/>
              </w:rPr>
              <w:t xml:space="preserve"> Գլխավոր</w:t>
            </w:r>
            <w:r w:rsidR="00135101" w:rsidRPr="001719E6">
              <w:rPr>
                <w:rFonts w:ascii="Arial" w:hAnsi="Arial" w:cs="Arial"/>
                <w:color w:val="000000"/>
                <w:sz w:val="20"/>
                <w:lang w:val="en-US" w:eastAsia="en-GB"/>
              </w:rPr>
              <w:t xml:space="preserve"> </w:t>
            </w:r>
          </w:p>
        </w:tc>
      </w:tr>
      <w:tr w:rsidR="00135101" w:rsidRPr="001719E6" w:rsidTr="00BD3E92">
        <w:trPr>
          <w:trHeight w:val="285"/>
        </w:trPr>
        <w:tc>
          <w:tcPr>
            <w:tcW w:w="1291" w:type="dxa"/>
            <w:shd w:val="clear" w:color="auto" w:fill="auto"/>
            <w:noWrap/>
            <w:vAlign w:val="bottom"/>
            <w:hideMark/>
          </w:tcPr>
          <w:p w:rsidR="00135101" w:rsidRPr="00624741" w:rsidRDefault="00624741" w:rsidP="00BD3E92">
            <w:pPr>
              <w:rPr>
                <w:rFonts w:ascii="Sylfaen" w:hAnsi="Sylfaen" w:cs="Arial"/>
                <w:color w:val="000000"/>
                <w:sz w:val="20"/>
                <w:lang w:val="hy-AM" w:eastAsia="en-GB"/>
              </w:rPr>
            </w:pPr>
            <w:r>
              <w:rPr>
                <w:rFonts w:ascii="Sylfaen" w:hAnsi="Sylfaen" w:cs="Arial"/>
                <w:color w:val="000000"/>
                <w:sz w:val="20"/>
                <w:lang w:val="hy-AM" w:eastAsia="en-GB"/>
              </w:rPr>
              <w:t>ԲԷՑ</w:t>
            </w:r>
          </w:p>
        </w:tc>
        <w:tc>
          <w:tcPr>
            <w:tcW w:w="7140" w:type="dxa"/>
            <w:shd w:val="clear" w:color="auto" w:fill="auto"/>
            <w:noWrap/>
            <w:vAlign w:val="center"/>
            <w:hideMark/>
          </w:tcPr>
          <w:p w:rsidR="00135101" w:rsidRPr="001719E6" w:rsidRDefault="00624741" w:rsidP="00736589">
            <w:pPr>
              <w:rPr>
                <w:rFonts w:ascii="Arial" w:hAnsi="Arial" w:cs="Arial"/>
                <w:color w:val="000000"/>
                <w:sz w:val="20"/>
                <w:lang w:eastAsia="en-GB"/>
              </w:rPr>
            </w:pPr>
            <w:r>
              <w:rPr>
                <w:rFonts w:ascii="Sylfaen" w:hAnsi="Sylfaen" w:cs="Arial"/>
                <w:color w:val="000000"/>
                <w:sz w:val="20"/>
                <w:lang w:val="hy-AM" w:eastAsia="en-GB"/>
              </w:rPr>
              <w:t xml:space="preserve">Բարձրավոլտ Էլեկտրական Ցանցեր </w:t>
            </w:r>
            <w:r w:rsidR="00736589">
              <w:rPr>
                <w:rFonts w:ascii="Sylfaen" w:hAnsi="Sylfaen" w:cs="Arial"/>
                <w:color w:val="000000"/>
                <w:sz w:val="20"/>
                <w:lang w:val="en-GB" w:eastAsia="en-GB"/>
              </w:rPr>
              <w:t>ՓԲԸ</w:t>
            </w:r>
            <w:r w:rsidR="00135101" w:rsidRPr="001719E6">
              <w:rPr>
                <w:rFonts w:ascii="Arial" w:hAnsi="Arial" w:cs="Arial"/>
                <w:color w:val="000000"/>
                <w:sz w:val="20"/>
                <w:lang w:val="en-US" w:eastAsia="en-GB"/>
              </w:rPr>
              <w:t xml:space="preserve"> </w:t>
            </w:r>
          </w:p>
        </w:tc>
      </w:tr>
      <w:tr w:rsidR="00135101" w:rsidRPr="001719E6" w:rsidTr="00BD3E92">
        <w:trPr>
          <w:trHeight w:val="285"/>
        </w:trPr>
        <w:tc>
          <w:tcPr>
            <w:tcW w:w="1291" w:type="dxa"/>
            <w:shd w:val="clear" w:color="auto" w:fill="auto"/>
            <w:noWrap/>
            <w:vAlign w:val="bottom"/>
            <w:hideMark/>
          </w:tcPr>
          <w:p w:rsidR="00135101" w:rsidRPr="001719E6" w:rsidRDefault="00A83545" w:rsidP="00A83545">
            <w:pPr>
              <w:rPr>
                <w:rFonts w:ascii="Arial" w:hAnsi="Arial" w:cs="Arial"/>
                <w:color w:val="000000"/>
                <w:sz w:val="20"/>
                <w:lang w:eastAsia="en-GB"/>
              </w:rPr>
            </w:pPr>
            <w:r>
              <w:rPr>
                <w:rFonts w:ascii="Sylfaen" w:hAnsi="Sylfaen" w:cs="Arial"/>
                <w:color w:val="000000"/>
                <w:sz w:val="20"/>
                <w:lang w:val="hy-AM" w:eastAsia="en-GB"/>
              </w:rPr>
              <w:t>ԻԱԽ</w:t>
            </w:r>
          </w:p>
        </w:tc>
        <w:tc>
          <w:tcPr>
            <w:tcW w:w="7140" w:type="dxa"/>
            <w:shd w:val="clear" w:color="auto" w:fill="auto"/>
            <w:noWrap/>
            <w:vAlign w:val="center"/>
            <w:hideMark/>
          </w:tcPr>
          <w:p w:rsidR="00135101" w:rsidRPr="001719E6" w:rsidRDefault="00A83545" w:rsidP="00A83545">
            <w:pPr>
              <w:rPr>
                <w:rFonts w:ascii="Arial" w:hAnsi="Arial" w:cs="Arial"/>
                <w:color w:val="000000"/>
                <w:sz w:val="20"/>
                <w:lang w:eastAsia="en-GB"/>
              </w:rPr>
            </w:pPr>
            <w:r>
              <w:rPr>
                <w:rFonts w:ascii="Sylfaen" w:hAnsi="Sylfaen" w:cs="Arial"/>
                <w:color w:val="000000"/>
                <w:sz w:val="20"/>
                <w:lang w:val="hy-AM" w:eastAsia="en-GB"/>
              </w:rPr>
              <w:t>Իրականացմանն աջակցող խորհրդատու</w:t>
            </w:r>
            <w:r w:rsidR="00135101" w:rsidRPr="001719E6">
              <w:rPr>
                <w:rFonts w:ascii="Arial" w:hAnsi="Arial" w:cs="Arial"/>
                <w:color w:val="000000"/>
                <w:sz w:val="20"/>
                <w:lang w:val="en-US" w:eastAsia="en-GB"/>
              </w:rPr>
              <w:t xml:space="preserve"> </w:t>
            </w:r>
          </w:p>
        </w:tc>
      </w:tr>
      <w:tr w:rsidR="00135101" w:rsidRPr="001719E6" w:rsidTr="00BD3E92">
        <w:trPr>
          <w:trHeight w:val="285"/>
        </w:trPr>
        <w:tc>
          <w:tcPr>
            <w:tcW w:w="1291" w:type="dxa"/>
            <w:shd w:val="clear" w:color="auto" w:fill="auto"/>
            <w:noWrap/>
            <w:vAlign w:val="bottom"/>
            <w:hideMark/>
          </w:tcPr>
          <w:p w:rsidR="00135101" w:rsidRPr="003504FD" w:rsidRDefault="003504FD" w:rsidP="006B56AA">
            <w:pPr>
              <w:rPr>
                <w:rFonts w:ascii="Sylfaen" w:hAnsi="Sylfaen" w:cs="Arial"/>
                <w:color w:val="000000"/>
                <w:sz w:val="20"/>
                <w:lang w:val="hy-AM" w:eastAsia="en-GB"/>
              </w:rPr>
            </w:pPr>
            <w:r>
              <w:rPr>
                <w:rFonts w:ascii="Sylfaen" w:hAnsi="Sylfaen" w:cs="Arial"/>
                <w:color w:val="000000"/>
                <w:sz w:val="20"/>
                <w:lang w:val="hy-AM" w:eastAsia="en-GB"/>
              </w:rPr>
              <w:t>Կ</w:t>
            </w:r>
            <w:r w:rsidR="006B56AA">
              <w:rPr>
                <w:rFonts w:ascii="Sylfaen" w:hAnsi="Sylfaen" w:cs="Arial"/>
                <w:color w:val="000000"/>
                <w:sz w:val="20"/>
                <w:lang w:val="hy-AM" w:eastAsia="en-GB"/>
              </w:rPr>
              <w:t>Փ</w:t>
            </w:r>
            <w:r w:rsidR="00F656CC">
              <w:rPr>
                <w:rFonts w:ascii="Sylfaen" w:hAnsi="Sylfaen" w:cs="Arial"/>
                <w:color w:val="000000"/>
                <w:sz w:val="20"/>
                <w:lang w:val="en-GB" w:eastAsia="en-GB"/>
              </w:rPr>
              <w:t>Թ</w:t>
            </w:r>
            <w:r>
              <w:rPr>
                <w:rFonts w:ascii="Sylfaen" w:hAnsi="Sylfaen" w:cs="Arial"/>
                <w:color w:val="000000"/>
                <w:sz w:val="20"/>
                <w:lang w:val="hy-AM" w:eastAsia="en-GB"/>
              </w:rPr>
              <w:t>Լ</w:t>
            </w:r>
          </w:p>
        </w:tc>
        <w:tc>
          <w:tcPr>
            <w:tcW w:w="7140" w:type="dxa"/>
            <w:shd w:val="clear" w:color="auto" w:fill="auto"/>
            <w:noWrap/>
            <w:vAlign w:val="center"/>
            <w:hideMark/>
          </w:tcPr>
          <w:p w:rsidR="00135101" w:rsidRPr="001719E6" w:rsidRDefault="003504FD" w:rsidP="00F656CC">
            <w:pPr>
              <w:rPr>
                <w:rFonts w:ascii="Arial" w:hAnsi="Arial" w:cs="Arial"/>
                <w:color w:val="000000"/>
                <w:sz w:val="20"/>
                <w:lang w:eastAsia="en-GB"/>
              </w:rPr>
            </w:pPr>
            <w:r>
              <w:rPr>
                <w:rFonts w:ascii="Sylfaen" w:hAnsi="Sylfaen" w:cs="Arial"/>
                <w:color w:val="000000"/>
                <w:sz w:val="20"/>
                <w:lang w:val="hy-AM" w:eastAsia="en-GB"/>
              </w:rPr>
              <w:t xml:space="preserve">Կալպատարու Փաուեր </w:t>
            </w:r>
            <w:r w:rsidR="00F656CC">
              <w:rPr>
                <w:rFonts w:ascii="Sylfaen" w:hAnsi="Sylfaen" w:cs="Arial"/>
                <w:color w:val="000000"/>
                <w:sz w:val="20"/>
                <w:lang w:val="en-US" w:eastAsia="en-GB"/>
              </w:rPr>
              <w:t>Թ</w:t>
            </w:r>
            <w:r>
              <w:rPr>
                <w:rFonts w:ascii="Sylfaen" w:hAnsi="Sylfaen" w:cs="Arial"/>
                <w:color w:val="000000"/>
                <w:sz w:val="20"/>
                <w:lang w:val="hy-AM" w:eastAsia="en-GB"/>
              </w:rPr>
              <w:t>րանսմիշն Լիմիթեդ</w:t>
            </w:r>
          </w:p>
        </w:tc>
      </w:tr>
      <w:tr w:rsidR="00135101" w:rsidRPr="001719E6" w:rsidTr="00BD3E92">
        <w:trPr>
          <w:trHeight w:val="285"/>
        </w:trPr>
        <w:tc>
          <w:tcPr>
            <w:tcW w:w="1291" w:type="dxa"/>
            <w:shd w:val="clear" w:color="auto" w:fill="auto"/>
            <w:noWrap/>
            <w:vAlign w:val="bottom"/>
            <w:hideMark/>
          </w:tcPr>
          <w:p w:rsidR="00135101" w:rsidRPr="003504FD" w:rsidRDefault="003504FD" w:rsidP="00BD3E92">
            <w:pPr>
              <w:rPr>
                <w:rFonts w:ascii="Sylfaen" w:hAnsi="Sylfaen" w:cs="Arial"/>
                <w:color w:val="000000"/>
                <w:sz w:val="20"/>
                <w:lang w:val="hy-AM" w:eastAsia="en-GB"/>
              </w:rPr>
            </w:pPr>
            <w:r>
              <w:rPr>
                <w:rFonts w:ascii="Sylfaen" w:hAnsi="Sylfaen" w:cs="Arial"/>
                <w:color w:val="000000"/>
                <w:sz w:val="20"/>
                <w:lang w:val="hy-AM" w:eastAsia="en-GB"/>
              </w:rPr>
              <w:t>ՏԻ</w:t>
            </w:r>
          </w:p>
        </w:tc>
        <w:tc>
          <w:tcPr>
            <w:tcW w:w="7140" w:type="dxa"/>
            <w:shd w:val="clear" w:color="auto" w:fill="auto"/>
            <w:noWrap/>
            <w:vAlign w:val="center"/>
            <w:hideMark/>
          </w:tcPr>
          <w:p w:rsidR="00135101" w:rsidRPr="001719E6" w:rsidRDefault="003504FD" w:rsidP="003504FD">
            <w:pPr>
              <w:rPr>
                <w:rFonts w:ascii="Arial" w:hAnsi="Arial" w:cs="Arial"/>
                <w:color w:val="000000"/>
                <w:sz w:val="20"/>
                <w:lang w:eastAsia="en-GB"/>
              </w:rPr>
            </w:pPr>
            <w:r>
              <w:rPr>
                <w:rFonts w:ascii="Sylfaen" w:hAnsi="Sylfaen" w:cs="Arial"/>
                <w:color w:val="000000"/>
                <w:sz w:val="20"/>
                <w:lang w:val="hy-AM" w:eastAsia="en-GB"/>
              </w:rPr>
              <w:t>Տեղական իշխանություններ</w:t>
            </w:r>
            <w:r w:rsidR="00135101" w:rsidRPr="001719E6">
              <w:rPr>
                <w:rFonts w:ascii="Arial" w:hAnsi="Arial" w:cs="Arial"/>
                <w:color w:val="000000"/>
                <w:sz w:val="20"/>
                <w:lang w:val="en-US" w:eastAsia="en-GB"/>
              </w:rPr>
              <w:t xml:space="preserve"> </w:t>
            </w:r>
          </w:p>
        </w:tc>
      </w:tr>
      <w:tr w:rsidR="00135101" w:rsidRPr="001719E6" w:rsidTr="00BD3E92">
        <w:trPr>
          <w:trHeight w:val="285"/>
        </w:trPr>
        <w:tc>
          <w:tcPr>
            <w:tcW w:w="1291" w:type="dxa"/>
            <w:shd w:val="clear" w:color="auto" w:fill="auto"/>
            <w:noWrap/>
            <w:vAlign w:val="bottom"/>
            <w:hideMark/>
          </w:tcPr>
          <w:p w:rsidR="00135101" w:rsidRPr="001719E6" w:rsidRDefault="003504FD" w:rsidP="003504FD">
            <w:pPr>
              <w:rPr>
                <w:rFonts w:ascii="Arial" w:hAnsi="Arial" w:cs="Arial"/>
                <w:color w:val="000000"/>
                <w:sz w:val="20"/>
                <w:lang w:eastAsia="en-GB"/>
              </w:rPr>
            </w:pPr>
            <w:r>
              <w:rPr>
                <w:rFonts w:ascii="Sylfaen" w:hAnsi="Sylfaen" w:cs="Arial"/>
                <w:color w:val="000000"/>
                <w:sz w:val="20"/>
                <w:lang w:val="hy-AM" w:eastAsia="en-GB"/>
              </w:rPr>
              <w:t>ՏԻՄ</w:t>
            </w:r>
          </w:p>
        </w:tc>
        <w:tc>
          <w:tcPr>
            <w:tcW w:w="7140" w:type="dxa"/>
            <w:shd w:val="clear" w:color="auto" w:fill="auto"/>
            <w:noWrap/>
            <w:vAlign w:val="center"/>
            <w:hideMark/>
          </w:tcPr>
          <w:p w:rsidR="00135101" w:rsidRPr="001719E6" w:rsidRDefault="003504FD" w:rsidP="003504FD">
            <w:pPr>
              <w:rPr>
                <w:rFonts w:ascii="Arial" w:hAnsi="Arial" w:cs="Arial"/>
                <w:color w:val="000000"/>
                <w:sz w:val="20"/>
                <w:lang w:eastAsia="en-GB"/>
              </w:rPr>
            </w:pPr>
            <w:r>
              <w:rPr>
                <w:rFonts w:ascii="Sylfaen" w:hAnsi="Sylfaen" w:cs="Arial"/>
                <w:color w:val="000000"/>
                <w:sz w:val="20"/>
                <w:lang w:val="hy-AM" w:eastAsia="en-GB"/>
              </w:rPr>
              <w:t>Տեղական Ինքնակառավարման մարմիններ</w:t>
            </w:r>
            <w:r w:rsidR="00135101" w:rsidRPr="001719E6">
              <w:rPr>
                <w:rFonts w:ascii="Arial" w:hAnsi="Arial" w:cs="Arial"/>
                <w:color w:val="000000"/>
                <w:sz w:val="20"/>
                <w:lang w:val="en-US" w:eastAsia="en-GB"/>
              </w:rPr>
              <w:t xml:space="preserve"> </w:t>
            </w:r>
          </w:p>
        </w:tc>
      </w:tr>
      <w:tr w:rsidR="00135101" w:rsidRPr="006A3D05" w:rsidTr="00BD3E92">
        <w:trPr>
          <w:trHeight w:val="285"/>
        </w:trPr>
        <w:tc>
          <w:tcPr>
            <w:tcW w:w="1291" w:type="dxa"/>
            <w:shd w:val="clear" w:color="auto" w:fill="auto"/>
            <w:noWrap/>
            <w:vAlign w:val="bottom"/>
            <w:hideMark/>
          </w:tcPr>
          <w:p w:rsidR="00135101" w:rsidRPr="001719E6" w:rsidRDefault="003504FD" w:rsidP="003504FD">
            <w:pPr>
              <w:rPr>
                <w:rFonts w:ascii="Arial" w:hAnsi="Arial" w:cs="Arial"/>
                <w:color w:val="000000"/>
                <w:sz w:val="20"/>
                <w:lang w:eastAsia="en-GB"/>
              </w:rPr>
            </w:pPr>
            <w:r>
              <w:rPr>
                <w:rFonts w:ascii="Sylfaen" w:hAnsi="Sylfaen" w:cs="Arial"/>
                <w:color w:val="000000"/>
                <w:sz w:val="20"/>
                <w:lang w:val="hy-AM" w:eastAsia="en-GB"/>
              </w:rPr>
              <w:t>ԱՍՀՑ</w:t>
            </w:r>
          </w:p>
        </w:tc>
        <w:tc>
          <w:tcPr>
            <w:tcW w:w="7140" w:type="dxa"/>
            <w:shd w:val="clear" w:color="auto" w:fill="auto"/>
            <w:noWrap/>
            <w:vAlign w:val="center"/>
            <w:hideMark/>
          </w:tcPr>
          <w:p w:rsidR="00135101" w:rsidRPr="003504FD" w:rsidRDefault="003504FD" w:rsidP="003504FD">
            <w:pPr>
              <w:rPr>
                <w:rFonts w:ascii="Arial" w:hAnsi="Arial" w:cs="Arial"/>
                <w:color w:val="000000"/>
                <w:sz w:val="20"/>
                <w:lang w:eastAsia="en-GB"/>
              </w:rPr>
            </w:pPr>
            <w:r>
              <w:rPr>
                <w:rFonts w:ascii="Sylfaen" w:hAnsi="Sylfaen" w:cs="Arial"/>
                <w:color w:val="000000"/>
                <w:sz w:val="20"/>
                <w:lang w:val="hy-AM" w:eastAsia="en-GB"/>
              </w:rPr>
              <w:t>Աշխատանքիի և սոցիալական հարցերի նախարարություն</w:t>
            </w:r>
            <w:r w:rsidR="00135101" w:rsidRPr="003504FD">
              <w:rPr>
                <w:rFonts w:ascii="Arial" w:hAnsi="Arial" w:cs="Arial"/>
                <w:color w:val="000000"/>
                <w:sz w:val="20"/>
                <w:lang w:eastAsia="en-GB"/>
              </w:rPr>
              <w:t xml:space="preserve"> </w:t>
            </w:r>
          </w:p>
        </w:tc>
      </w:tr>
      <w:tr w:rsidR="00135101" w:rsidRPr="001719E6" w:rsidTr="00BD3E92">
        <w:trPr>
          <w:trHeight w:val="285"/>
        </w:trPr>
        <w:tc>
          <w:tcPr>
            <w:tcW w:w="1291" w:type="dxa"/>
            <w:shd w:val="clear" w:color="auto" w:fill="auto"/>
            <w:noWrap/>
            <w:vAlign w:val="bottom"/>
            <w:hideMark/>
          </w:tcPr>
          <w:p w:rsidR="00135101" w:rsidRPr="003504FD" w:rsidRDefault="003504FD" w:rsidP="00BD3E92">
            <w:pPr>
              <w:rPr>
                <w:rFonts w:ascii="Sylfaen" w:hAnsi="Sylfaen" w:cs="Arial"/>
                <w:color w:val="000000"/>
                <w:sz w:val="20"/>
                <w:lang w:val="hy-AM" w:eastAsia="en-GB"/>
              </w:rPr>
            </w:pPr>
            <w:r>
              <w:rPr>
                <w:rFonts w:ascii="Sylfaen" w:hAnsi="Sylfaen" w:cs="Arial"/>
                <w:color w:val="000000"/>
                <w:sz w:val="20"/>
                <w:lang w:val="hy-AM" w:eastAsia="en-GB"/>
              </w:rPr>
              <w:t>ՀԿ</w:t>
            </w:r>
          </w:p>
        </w:tc>
        <w:tc>
          <w:tcPr>
            <w:tcW w:w="7140" w:type="dxa"/>
            <w:shd w:val="clear" w:color="auto" w:fill="auto"/>
            <w:noWrap/>
            <w:vAlign w:val="center"/>
            <w:hideMark/>
          </w:tcPr>
          <w:p w:rsidR="00135101" w:rsidRPr="001719E6" w:rsidRDefault="003504FD" w:rsidP="003504FD">
            <w:pPr>
              <w:rPr>
                <w:rFonts w:ascii="Arial" w:hAnsi="Arial" w:cs="Arial"/>
                <w:color w:val="000000"/>
                <w:sz w:val="20"/>
                <w:lang w:eastAsia="en-GB"/>
              </w:rPr>
            </w:pPr>
            <w:r>
              <w:rPr>
                <w:rFonts w:ascii="Sylfaen" w:hAnsi="Sylfaen" w:cs="Arial"/>
                <w:color w:val="000000"/>
                <w:sz w:val="20"/>
                <w:lang w:val="hy-AM" w:eastAsia="en-GB"/>
              </w:rPr>
              <w:t>Հասարակական Կազմակերպություն</w:t>
            </w:r>
            <w:r w:rsidR="00135101" w:rsidRPr="001719E6">
              <w:rPr>
                <w:rFonts w:ascii="Arial" w:hAnsi="Arial" w:cs="Arial"/>
                <w:color w:val="000000"/>
                <w:sz w:val="20"/>
                <w:lang w:val="en-US" w:eastAsia="en-GB"/>
              </w:rPr>
              <w:t xml:space="preserve"> </w:t>
            </w:r>
          </w:p>
        </w:tc>
      </w:tr>
      <w:tr w:rsidR="00135101" w:rsidRPr="001719E6" w:rsidTr="00BD3E92">
        <w:trPr>
          <w:trHeight w:val="285"/>
        </w:trPr>
        <w:tc>
          <w:tcPr>
            <w:tcW w:w="1291" w:type="dxa"/>
            <w:shd w:val="clear" w:color="auto" w:fill="auto"/>
            <w:noWrap/>
            <w:vAlign w:val="bottom"/>
            <w:hideMark/>
          </w:tcPr>
          <w:p w:rsidR="00135101" w:rsidRPr="003504FD" w:rsidRDefault="00155BEA" w:rsidP="00BD3E92">
            <w:pPr>
              <w:rPr>
                <w:rFonts w:ascii="Sylfaen" w:hAnsi="Sylfaen" w:cs="Arial"/>
                <w:color w:val="000000"/>
                <w:sz w:val="20"/>
                <w:lang w:val="hy-AM" w:eastAsia="en-GB"/>
              </w:rPr>
            </w:pPr>
            <w:r>
              <w:rPr>
                <w:rFonts w:ascii="Sylfaen" w:hAnsi="Sylfaen" w:cs="Arial"/>
                <w:color w:val="000000"/>
                <w:sz w:val="20"/>
                <w:lang w:val="hy-AM" w:eastAsia="en-GB"/>
              </w:rPr>
              <w:t>ԳՔ</w:t>
            </w:r>
          </w:p>
        </w:tc>
        <w:tc>
          <w:tcPr>
            <w:tcW w:w="7140" w:type="dxa"/>
            <w:shd w:val="clear" w:color="auto" w:fill="auto"/>
            <w:noWrap/>
            <w:vAlign w:val="center"/>
            <w:hideMark/>
          </w:tcPr>
          <w:p w:rsidR="00135101" w:rsidRPr="001719E6" w:rsidRDefault="003504FD" w:rsidP="003504FD">
            <w:pPr>
              <w:rPr>
                <w:rFonts w:ascii="Arial" w:hAnsi="Arial" w:cs="Arial"/>
                <w:color w:val="000000"/>
                <w:sz w:val="20"/>
                <w:lang w:eastAsia="en-GB"/>
              </w:rPr>
            </w:pPr>
            <w:r>
              <w:rPr>
                <w:rFonts w:ascii="Sylfaen" w:hAnsi="Sylfaen" w:cs="Arial"/>
                <w:color w:val="000000"/>
                <w:sz w:val="20"/>
                <w:lang w:val="hy-AM" w:eastAsia="en-GB"/>
              </w:rPr>
              <w:t>Գործառնական ձեռնարկ</w:t>
            </w:r>
            <w:r w:rsidR="00135101" w:rsidRPr="001719E6">
              <w:rPr>
                <w:rFonts w:ascii="Arial" w:hAnsi="Arial" w:cs="Arial"/>
                <w:color w:val="000000"/>
                <w:sz w:val="20"/>
                <w:lang w:val="en-US" w:eastAsia="en-GB"/>
              </w:rPr>
              <w:t xml:space="preserve"> </w:t>
            </w:r>
          </w:p>
        </w:tc>
      </w:tr>
      <w:tr w:rsidR="00135101" w:rsidRPr="001719E6" w:rsidTr="00BD3E92">
        <w:trPr>
          <w:trHeight w:val="285"/>
        </w:trPr>
        <w:tc>
          <w:tcPr>
            <w:tcW w:w="1291" w:type="dxa"/>
            <w:shd w:val="clear" w:color="auto" w:fill="auto"/>
            <w:noWrap/>
            <w:vAlign w:val="bottom"/>
            <w:hideMark/>
          </w:tcPr>
          <w:p w:rsidR="00135101" w:rsidRPr="001719E6" w:rsidRDefault="000C6614" w:rsidP="000C6614">
            <w:pPr>
              <w:rPr>
                <w:rFonts w:ascii="Arial" w:hAnsi="Arial" w:cs="Arial"/>
                <w:color w:val="000000"/>
                <w:sz w:val="20"/>
                <w:lang w:eastAsia="en-GB"/>
              </w:rPr>
            </w:pPr>
            <w:r>
              <w:rPr>
                <w:rFonts w:ascii="Sylfaen" w:hAnsi="Sylfaen" w:cs="Arial"/>
                <w:color w:val="000000"/>
                <w:sz w:val="20"/>
                <w:lang w:val="hy-AM" w:eastAsia="en-GB"/>
              </w:rPr>
              <w:t>ԱԵԱ</w:t>
            </w:r>
          </w:p>
        </w:tc>
        <w:tc>
          <w:tcPr>
            <w:tcW w:w="7140" w:type="dxa"/>
            <w:shd w:val="clear" w:color="auto" w:fill="auto"/>
            <w:noWrap/>
            <w:vAlign w:val="center"/>
            <w:hideMark/>
          </w:tcPr>
          <w:p w:rsidR="00135101" w:rsidRPr="001719E6" w:rsidRDefault="000C6614" w:rsidP="000C6614">
            <w:pPr>
              <w:rPr>
                <w:rFonts w:ascii="Arial" w:hAnsi="Arial" w:cs="Arial"/>
                <w:color w:val="000000"/>
                <w:sz w:val="20"/>
                <w:lang w:eastAsia="en-GB"/>
              </w:rPr>
            </w:pPr>
            <w:r>
              <w:rPr>
                <w:rFonts w:ascii="Sylfaen" w:hAnsi="Sylfaen" w:cs="Arial"/>
                <w:color w:val="000000"/>
                <w:sz w:val="20"/>
                <w:lang w:val="hy-AM" w:eastAsia="en-GB"/>
              </w:rPr>
              <w:t>Ազդեցության ենթարկված անձինք</w:t>
            </w:r>
          </w:p>
        </w:tc>
      </w:tr>
      <w:tr w:rsidR="00135101" w:rsidRPr="001719E6" w:rsidTr="00BD3E92">
        <w:trPr>
          <w:trHeight w:val="285"/>
        </w:trPr>
        <w:tc>
          <w:tcPr>
            <w:tcW w:w="1291" w:type="dxa"/>
            <w:shd w:val="clear" w:color="auto" w:fill="auto"/>
            <w:noWrap/>
            <w:vAlign w:val="bottom"/>
            <w:hideMark/>
          </w:tcPr>
          <w:p w:rsidR="00135101" w:rsidRPr="000C6614" w:rsidRDefault="000C6614" w:rsidP="00BD3E92">
            <w:pPr>
              <w:rPr>
                <w:rFonts w:ascii="Sylfaen" w:hAnsi="Sylfaen" w:cs="Arial"/>
                <w:color w:val="000000"/>
                <w:sz w:val="20"/>
                <w:lang w:val="hy-AM" w:eastAsia="en-GB"/>
              </w:rPr>
            </w:pPr>
            <w:r>
              <w:rPr>
                <w:rFonts w:ascii="Sylfaen" w:hAnsi="Sylfaen" w:cs="Arial"/>
                <w:color w:val="000000"/>
                <w:sz w:val="20"/>
                <w:lang w:val="hy-AM" w:eastAsia="en-GB"/>
              </w:rPr>
              <w:t>ՀՔ</w:t>
            </w:r>
          </w:p>
        </w:tc>
        <w:tc>
          <w:tcPr>
            <w:tcW w:w="7140" w:type="dxa"/>
            <w:shd w:val="clear" w:color="auto" w:fill="auto"/>
            <w:noWrap/>
            <w:vAlign w:val="center"/>
            <w:hideMark/>
          </w:tcPr>
          <w:p w:rsidR="00135101" w:rsidRPr="001719E6" w:rsidRDefault="000C6614" w:rsidP="000C6614">
            <w:pPr>
              <w:rPr>
                <w:rFonts w:ascii="Arial" w:hAnsi="Arial" w:cs="Arial"/>
                <w:color w:val="000000"/>
                <w:sz w:val="20"/>
                <w:lang w:eastAsia="en-GB"/>
              </w:rPr>
            </w:pPr>
            <w:r>
              <w:rPr>
                <w:rFonts w:ascii="Sylfaen" w:hAnsi="Sylfaen" w:cs="Arial"/>
                <w:color w:val="000000"/>
                <w:sz w:val="20"/>
                <w:lang w:val="hy-AM" w:eastAsia="en-GB"/>
              </w:rPr>
              <w:t>Հանրային Քննարկում</w:t>
            </w:r>
          </w:p>
        </w:tc>
      </w:tr>
      <w:tr w:rsidR="00135101" w:rsidRPr="006A3D05" w:rsidTr="00BD3E92">
        <w:trPr>
          <w:trHeight w:val="285"/>
        </w:trPr>
        <w:tc>
          <w:tcPr>
            <w:tcW w:w="1291" w:type="dxa"/>
            <w:shd w:val="clear" w:color="auto" w:fill="auto"/>
            <w:noWrap/>
            <w:vAlign w:val="bottom"/>
            <w:hideMark/>
          </w:tcPr>
          <w:p w:rsidR="00135101" w:rsidRPr="001719E6" w:rsidRDefault="000C6614" w:rsidP="000C6614">
            <w:pPr>
              <w:rPr>
                <w:rFonts w:ascii="Arial" w:hAnsi="Arial" w:cs="Arial"/>
                <w:color w:val="000000"/>
                <w:sz w:val="20"/>
                <w:lang w:eastAsia="en-GB"/>
              </w:rPr>
            </w:pPr>
            <w:r>
              <w:rPr>
                <w:rFonts w:ascii="Sylfaen" w:hAnsi="Sylfaen" w:cs="Arial"/>
                <w:color w:val="000000"/>
                <w:sz w:val="20"/>
                <w:lang w:val="hy-AM" w:eastAsia="en-GB"/>
              </w:rPr>
              <w:t>ՀՔՀՊ</w:t>
            </w:r>
          </w:p>
        </w:tc>
        <w:tc>
          <w:tcPr>
            <w:tcW w:w="7140" w:type="dxa"/>
            <w:shd w:val="clear" w:color="auto" w:fill="auto"/>
            <w:noWrap/>
            <w:vAlign w:val="center"/>
            <w:hideMark/>
          </w:tcPr>
          <w:p w:rsidR="00135101" w:rsidRPr="000C6614" w:rsidRDefault="000C6614" w:rsidP="000C6614">
            <w:pPr>
              <w:rPr>
                <w:rFonts w:ascii="Arial" w:hAnsi="Arial" w:cs="Arial"/>
                <w:color w:val="000000"/>
                <w:sz w:val="20"/>
                <w:lang w:eastAsia="en-GB"/>
              </w:rPr>
            </w:pPr>
            <w:r>
              <w:rPr>
                <w:rFonts w:ascii="Sylfaen" w:hAnsi="Sylfaen" w:cs="Arial"/>
                <w:color w:val="000000"/>
                <w:sz w:val="20"/>
                <w:lang w:val="hy-AM" w:eastAsia="en-GB"/>
              </w:rPr>
              <w:t>Հանրային Քննարկման և Հրապարակման Պլան</w:t>
            </w:r>
            <w:r w:rsidR="00135101" w:rsidRPr="000C6614">
              <w:rPr>
                <w:rFonts w:ascii="Arial" w:hAnsi="Arial" w:cs="Arial"/>
                <w:color w:val="000000"/>
                <w:sz w:val="20"/>
                <w:lang w:eastAsia="en-GB"/>
              </w:rPr>
              <w:t xml:space="preserve"> </w:t>
            </w:r>
          </w:p>
        </w:tc>
      </w:tr>
      <w:tr w:rsidR="00135101" w:rsidRPr="006A3D05" w:rsidTr="00BD3E92">
        <w:trPr>
          <w:trHeight w:val="285"/>
        </w:trPr>
        <w:tc>
          <w:tcPr>
            <w:tcW w:w="1291" w:type="dxa"/>
            <w:shd w:val="clear" w:color="auto" w:fill="auto"/>
            <w:noWrap/>
            <w:vAlign w:val="bottom"/>
            <w:hideMark/>
          </w:tcPr>
          <w:p w:rsidR="00135101" w:rsidRPr="000C6614" w:rsidRDefault="000C6614" w:rsidP="00BD3E92">
            <w:pPr>
              <w:rPr>
                <w:rFonts w:ascii="Sylfaen" w:hAnsi="Sylfaen" w:cs="Arial"/>
                <w:color w:val="000000"/>
                <w:sz w:val="20"/>
                <w:lang w:val="hy-AM" w:eastAsia="en-GB"/>
              </w:rPr>
            </w:pPr>
            <w:r>
              <w:rPr>
                <w:rFonts w:ascii="Sylfaen" w:hAnsi="Sylfaen" w:cs="Arial"/>
                <w:color w:val="000000"/>
                <w:sz w:val="20"/>
                <w:lang w:val="hy-AM" w:eastAsia="en-GB"/>
              </w:rPr>
              <w:t>Ծրագիր</w:t>
            </w:r>
          </w:p>
        </w:tc>
        <w:tc>
          <w:tcPr>
            <w:tcW w:w="7140" w:type="dxa"/>
            <w:shd w:val="clear" w:color="auto" w:fill="auto"/>
            <w:noWrap/>
            <w:vAlign w:val="center"/>
            <w:hideMark/>
          </w:tcPr>
          <w:p w:rsidR="00135101" w:rsidRPr="000C6614" w:rsidRDefault="000C6614" w:rsidP="000C6614">
            <w:pPr>
              <w:rPr>
                <w:rFonts w:ascii="Arial" w:hAnsi="Arial" w:cs="Arial"/>
                <w:color w:val="000000"/>
                <w:sz w:val="20"/>
                <w:lang w:val="hy-AM" w:eastAsia="en-GB"/>
              </w:rPr>
            </w:pPr>
            <w:r>
              <w:rPr>
                <w:rFonts w:ascii="Sylfaen" w:hAnsi="Sylfaen" w:cs="Arial"/>
                <w:color w:val="000000"/>
                <w:sz w:val="20"/>
                <w:lang w:val="hy-AM" w:eastAsia="en-GB"/>
              </w:rPr>
              <w:t>Հրազդանից Շինուհայր միջանցքի ծրագիր</w:t>
            </w:r>
            <w:r w:rsidR="00135101" w:rsidRPr="000C6614">
              <w:rPr>
                <w:rFonts w:ascii="Arial" w:hAnsi="Arial" w:cs="Arial"/>
                <w:color w:val="000000"/>
                <w:sz w:val="20"/>
                <w:lang w:val="hy-AM" w:eastAsia="en-GB"/>
              </w:rPr>
              <w:t xml:space="preserve"> </w:t>
            </w:r>
          </w:p>
        </w:tc>
      </w:tr>
      <w:tr w:rsidR="00135101" w:rsidRPr="001719E6" w:rsidTr="00BD3E92">
        <w:trPr>
          <w:trHeight w:val="285"/>
        </w:trPr>
        <w:tc>
          <w:tcPr>
            <w:tcW w:w="1291" w:type="dxa"/>
            <w:shd w:val="clear" w:color="auto" w:fill="auto"/>
            <w:noWrap/>
            <w:vAlign w:val="bottom"/>
            <w:hideMark/>
          </w:tcPr>
          <w:p w:rsidR="00135101" w:rsidRPr="000C6614" w:rsidRDefault="000C6614" w:rsidP="00BD3E92">
            <w:pPr>
              <w:rPr>
                <w:rFonts w:ascii="Sylfaen" w:hAnsi="Sylfaen" w:cs="Arial"/>
                <w:color w:val="000000"/>
                <w:sz w:val="20"/>
                <w:lang w:val="hy-AM" w:eastAsia="en-GB"/>
              </w:rPr>
            </w:pPr>
            <w:r>
              <w:rPr>
                <w:rFonts w:ascii="Sylfaen" w:hAnsi="Sylfaen" w:cs="Arial"/>
                <w:color w:val="000000"/>
                <w:sz w:val="20"/>
                <w:lang w:val="hy-AM" w:eastAsia="en-GB"/>
              </w:rPr>
              <w:t>ՀՀ</w:t>
            </w:r>
          </w:p>
        </w:tc>
        <w:tc>
          <w:tcPr>
            <w:tcW w:w="7140" w:type="dxa"/>
            <w:shd w:val="clear" w:color="auto" w:fill="auto"/>
            <w:noWrap/>
            <w:vAlign w:val="center"/>
            <w:hideMark/>
          </w:tcPr>
          <w:p w:rsidR="00135101" w:rsidRPr="000C6614" w:rsidRDefault="000C6614" w:rsidP="00BD3E92">
            <w:pPr>
              <w:rPr>
                <w:rFonts w:ascii="Sylfaen" w:hAnsi="Sylfaen" w:cs="Arial"/>
                <w:color w:val="000000"/>
                <w:sz w:val="20"/>
                <w:lang w:val="hy-AM" w:eastAsia="en-GB"/>
              </w:rPr>
            </w:pPr>
            <w:r>
              <w:rPr>
                <w:rFonts w:ascii="Sylfaen" w:hAnsi="Sylfaen" w:cs="Arial"/>
                <w:color w:val="000000"/>
                <w:sz w:val="20"/>
                <w:lang w:val="hy-AM" w:eastAsia="en-GB"/>
              </w:rPr>
              <w:t>Հայաստանի Հանրապետություն</w:t>
            </w:r>
          </w:p>
        </w:tc>
      </w:tr>
      <w:tr w:rsidR="00135101" w:rsidRPr="001719E6" w:rsidTr="00BD3E92">
        <w:trPr>
          <w:trHeight w:val="285"/>
        </w:trPr>
        <w:tc>
          <w:tcPr>
            <w:tcW w:w="1291" w:type="dxa"/>
            <w:shd w:val="clear" w:color="auto" w:fill="auto"/>
            <w:noWrap/>
            <w:vAlign w:val="bottom"/>
            <w:hideMark/>
          </w:tcPr>
          <w:p w:rsidR="00135101" w:rsidRPr="000C6614" w:rsidRDefault="000C6614" w:rsidP="00BD3E92">
            <w:pPr>
              <w:rPr>
                <w:rFonts w:ascii="Sylfaen" w:hAnsi="Sylfaen" w:cs="Arial"/>
                <w:color w:val="000000"/>
                <w:sz w:val="20"/>
                <w:lang w:val="hy-AM" w:eastAsia="en-GB"/>
              </w:rPr>
            </w:pPr>
            <w:r>
              <w:rPr>
                <w:rFonts w:ascii="Sylfaen" w:hAnsi="Sylfaen" w:cs="Arial"/>
                <w:color w:val="000000"/>
                <w:sz w:val="20"/>
                <w:lang w:val="hy-AM" w:eastAsia="en-GB"/>
              </w:rPr>
              <w:t>ՎԳՊ</w:t>
            </w:r>
          </w:p>
        </w:tc>
        <w:tc>
          <w:tcPr>
            <w:tcW w:w="7140" w:type="dxa"/>
            <w:shd w:val="clear" w:color="auto" w:fill="auto"/>
            <w:noWrap/>
            <w:vAlign w:val="center"/>
            <w:hideMark/>
          </w:tcPr>
          <w:p w:rsidR="00135101" w:rsidRPr="001719E6" w:rsidRDefault="000C6614" w:rsidP="000C6614">
            <w:pPr>
              <w:rPr>
                <w:rFonts w:ascii="Arial" w:hAnsi="Arial" w:cs="Arial"/>
                <w:color w:val="000000"/>
                <w:sz w:val="20"/>
                <w:lang w:eastAsia="en-GB"/>
              </w:rPr>
            </w:pPr>
            <w:r>
              <w:rPr>
                <w:rFonts w:ascii="Sylfaen" w:hAnsi="Sylfaen" w:cs="Arial"/>
                <w:color w:val="000000"/>
                <w:sz w:val="20"/>
                <w:lang w:val="hy-AM" w:eastAsia="en-GB"/>
              </w:rPr>
              <w:t>Վերաբնակեցման գործողության Պլան</w:t>
            </w:r>
          </w:p>
        </w:tc>
      </w:tr>
      <w:tr w:rsidR="00135101" w:rsidRPr="001719E6" w:rsidTr="00BD3E92">
        <w:trPr>
          <w:trHeight w:val="285"/>
        </w:trPr>
        <w:tc>
          <w:tcPr>
            <w:tcW w:w="1291" w:type="dxa"/>
            <w:shd w:val="clear" w:color="auto" w:fill="auto"/>
            <w:noWrap/>
            <w:vAlign w:val="bottom"/>
            <w:hideMark/>
          </w:tcPr>
          <w:p w:rsidR="00135101" w:rsidRPr="000C6614" w:rsidRDefault="000C6614" w:rsidP="00BD3E92">
            <w:pPr>
              <w:rPr>
                <w:rFonts w:ascii="Sylfaen" w:hAnsi="Sylfaen" w:cs="Arial"/>
                <w:color w:val="000000"/>
                <w:sz w:val="20"/>
                <w:lang w:val="hy-AM" w:eastAsia="en-GB"/>
              </w:rPr>
            </w:pPr>
            <w:r>
              <w:rPr>
                <w:rFonts w:ascii="Sylfaen" w:hAnsi="Sylfaen" w:cs="Arial"/>
                <w:color w:val="000000"/>
                <w:sz w:val="20"/>
                <w:lang w:val="hy-AM" w:eastAsia="en-GB"/>
              </w:rPr>
              <w:t>ԱԳ</w:t>
            </w:r>
          </w:p>
        </w:tc>
        <w:tc>
          <w:tcPr>
            <w:tcW w:w="7140" w:type="dxa"/>
            <w:shd w:val="clear" w:color="auto" w:fill="auto"/>
            <w:noWrap/>
            <w:vAlign w:val="center"/>
            <w:hideMark/>
          </w:tcPr>
          <w:p w:rsidR="00135101" w:rsidRPr="001719E6" w:rsidRDefault="000C6614" w:rsidP="000C6614">
            <w:pPr>
              <w:rPr>
                <w:rFonts w:ascii="Arial" w:hAnsi="Arial" w:cs="Arial"/>
                <w:color w:val="000000"/>
                <w:sz w:val="20"/>
                <w:lang w:eastAsia="en-GB"/>
              </w:rPr>
            </w:pPr>
            <w:r>
              <w:rPr>
                <w:rFonts w:ascii="Sylfaen" w:hAnsi="Sylfaen" w:cs="Arial"/>
                <w:color w:val="000000"/>
                <w:sz w:val="20"/>
                <w:lang w:val="hy-AM" w:eastAsia="en-GB"/>
              </w:rPr>
              <w:t>Անվտանգության Գոտի</w:t>
            </w:r>
            <w:r w:rsidR="00135101" w:rsidRPr="001719E6">
              <w:rPr>
                <w:rFonts w:ascii="Arial" w:hAnsi="Arial" w:cs="Arial"/>
                <w:color w:val="000000"/>
                <w:sz w:val="20"/>
                <w:lang w:val="en-US" w:eastAsia="en-GB"/>
              </w:rPr>
              <w:t xml:space="preserve"> </w:t>
            </w:r>
          </w:p>
        </w:tc>
      </w:tr>
      <w:tr w:rsidR="00135101" w:rsidRPr="001719E6" w:rsidTr="00BD3E92">
        <w:trPr>
          <w:trHeight w:val="285"/>
        </w:trPr>
        <w:tc>
          <w:tcPr>
            <w:tcW w:w="1291" w:type="dxa"/>
            <w:shd w:val="clear" w:color="auto" w:fill="auto"/>
            <w:noWrap/>
            <w:vAlign w:val="bottom"/>
            <w:hideMark/>
          </w:tcPr>
          <w:p w:rsidR="00135101" w:rsidRPr="000C6614" w:rsidRDefault="000C6614" w:rsidP="00BD3E92">
            <w:pPr>
              <w:rPr>
                <w:rFonts w:ascii="Sylfaen" w:hAnsi="Sylfaen" w:cs="Arial"/>
                <w:color w:val="000000"/>
                <w:sz w:val="20"/>
                <w:lang w:val="hy-AM" w:eastAsia="en-GB"/>
              </w:rPr>
            </w:pPr>
            <w:r>
              <w:rPr>
                <w:rFonts w:ascii="Sylfaen" w:hAnsi="Sylfaen" w:cs="Arial"/>
                <w:color w:val="000000"/>
                <w:sz w:val="20"/>
                <w:lang w:val="hy-AM" w:eastAsia="en-GB"/>
              </w:rPr>
              <w:t>ՎՔՇ</w:t>
            </w:r>
          </w:p>
        </w:tc>
        <w:tc>
          <w:tcPr>
            <w:tcW w:w="7140" w:type="dxa"/>
            <w:shd w:val="clear" w:color="auto" w:fill="auto"/>
            <w:noWrap/>
            <w:vAlign w:val="center"/>
            <w:hideMark/>
          </w:tcPr>
          <w:p w:rsidR="00135101" w:rsidRPr="001719E6" w:rsidRDefault="000C6614" w:rsidP="000C6614">
            <w:pPr>
              <w:rPr>
                <w:rFonts w:ascii="Arial" w:hAnsi="Arial" w:cs="Arial"/>
                <w:color w:val="000000"/>
                <w:sz w:val="20"/>
                <w:lang w:eastAsia="en-GB"/>
              </w:rPr>
            </w:pPr>
            <w:r>
              <w:rPr>
                <w:rFonts w:ascii="Sylfaen" w:hAnsi="Sylfaen" w:cs="Arial"/>
                <w:color w:val="000000"/>
                <w:sz w:val="20"/>
                <w:lang w:val="hy-AM" w:eastAsia="en-GB"/>
              </w:rPr>
              <w:t>Վերաբնակեցման Քաղաքակաքնության Շրջանակ</w:t>
            </w:r>
          </w:p>
        </w:tc>
      </w:tr>
      <w:tr w:rsidR="00135101" w:rsidRPr="006A3D05" w:rsidTr="00BD3E92">
        <w:trPr>
          <w:trHeight w:val="285"/>
        </w:trPr>
        <w:tc>
          <w:tcPr>
            <w:tcW w:w="1291" w:type="dxa"/>
            <w:shd w:val="clear" w:color="auto" w:fill="auto"/>
            <w:noWrap/>
            <w:vAlign w:val="bottom"/>
            <w:hideMark/>
          </w:tcPr>
          <w:p w:rsidR="00135101" w:rsidRPr="001719E6" w:rsidRDefault="00943A21" w:rsidP="00943A21">
            <w:pPr>
              <w:rPr>
                <w:rFonts w:ascii="Arial" w:hAnsi="Arial" w:cs="Arial"/>
                <w:color w:val="000000"/>
                <w:sz w:val="20"/>
                <w:lang w:eastAsia="en-GB"/>
              </w:rPr>
            </w:pPr>
            <w:r>
              <w:rPr>
                <w:rFonts w:ascii="Sylfaen" w:hAnsi="Sylfaen" w:cs="Arial"/>
                <w:color w:val="000000"/>
                <w:sz w:val="20"/>
                <w:lang w:val="hy-AM" w:eastAsia="en-GB"/>
              </w:rPr>
              <w:t>ԱԳԿՊԿ</w:t>
            </w:r>
          </w:p>
        </w:tc>
        <w:tc>
          <w:tcPr>
            <w:tcW w:w="7140" w:type="dxa"/>
            <w:shd w:val="clear" w:color="auto" w:fill="auto"/>
            <w:noWrap/>
            <w:vAlign w:val="center"/>
            <w:hideMark/>
          </w:tcPr>
          <w:p w:rsidR="00135101" w:rsidRPr="00943A21" w:rsidRDefault="00943A21" w:rsidP="00943A21">
            <w:pPr>
              <w:rPr>
                <w:rFonts w:ascii="Arial" w:hAnsi="Arial" w:cs="Arial"/>
                <w:color w:val="000000"/>
                <w:sz w:val="20"/>
                <w:lang w:eastAsia="en-GB"/>
              </w:rPr>
            </w:pPr>
            <w:r>
              <w:rPr>
                <w:rFonts w:ascii="Sylfaen" w:hAnsi="Sylfaen" w:cs="Arial"/>
                <w:color w:val="000000"/>
                <w:sz w:val="20"/>
                <w:lang w:val="hy-AM" w:eastAsia="en-GB"/>
              </w:rPr>
              <w:t>Անշարժ Գույքի Կադստրի Պետական Կոմիտե</w:t>
            </w:r>
            <w:r w:rsidR="00135101" w:rsidRPr="00943A21">
              <w:rPr>
                <w:rFonts w:ascii="Arial" w:hAnsi="Arial" w:cs="Arial"/>
                <w:color w:val="000000"/>
                <w:sz w:val="20"/>
                <w:lang w:eastAsia="en-GB"/>
              </w:rPr>
              <w:t xml:space="preserve"> </w:t>
            </w:r>
          </w:p>
        </w:tc>
      </w:tr>
      <w:tr w:rsidR="00135101" w:rsidRPr="001719E6" w:rsidTr="00BD3E92">
        <w:trPr>
          <w:trHeight w:val="285"/>
        </w:trPr>
        <w:tc>
          <w:tcPr>
            <w:tcW w:w="1291" w:type="dxa"/>
            <w:shd w:val="clear" w:color="auto" w:fill="auto"/>
            <w:noWrap/>
            <w:vAlign w:val="bottom"/>
            <w:hideMark/>
          </w:tcPr>
          <w:p w:rsidR="00135101" w:rsidRPr="001719E6" w:rsidRDefault="00943A21" w:rsidP="00943A21">
            <w:pPr>
              <w:rPr>
                <w:rFonts w:ascii="Arial" w:hAnsi="Arial" w:cs="Arial"/>
                <w:color w:val="000000"/>
                <w:sz w:val="20"/>
                <w:lang w:eastAsia="en-GB"/>
              </w:rPr>
            </w:pPr>
            <w:r>
              <w:rPr>
                <w:rFonts w:ascii="Sylfaen" w:hAnsi="Sylfaen" w:cs="Arial"/>
                <w:color w:val="000000"/>
                <w:sz w:val="20"/>
                <w:lang w:val="hy-AM" w:eastAsia="en-GB"/>
              </w:rPr>
              <w:t>ՊՈԱԿ</w:t>
            </w:r>
          </w:p>
        </w:tc>
        <w:tc>
          <w:tcPr>
            <w:tcW w:w="7140" w:type="dxa"/>
            <w:shd w:val="clear" w:color="auto" w:fill="auto"/>
            <w:noWrap/>
            <w:vAlign w:val="center"/>
            <w:hideMark/>
          </w:tcPr>
          <w:p w:rsidR="00135101" w:rsidRPr="001719E6" w:rsidRDefault="00943A21" w:rsidP="00943A21">
            <w:pPr>
              <w:rPr>
                <w:rFonts w:ascii="Arial" w:hAnsi="Arial" w:cs="Arial"/>
                <w:color w:val="000000"/>
                <w:sz w:val="20"/>
                <w:lang w:eastAsia="en-GB"/>
              </w:rPr>
            </w:pPr>
            <w:r>
              <w:rPr>
                <w:rFonts w:ascii="Sylfaen" w:hAnsi="Sylfaen" w:cs="Arial"/>
                <w:color w:val="000000"/>
                <w:sz w:val="20"/>
                <w:lang w:val="hy-AM" w:eastAsia="en-GB"/>
              </w:rPr>
              <w:t>Պետական ոչ առևտրային կազմակերպություն</w:t>
            </w:r>
          </w:p>
        </w:tc>
      </w:tr>
      <w:tr w:rsidR="00135101" w:rsidRPr="001719E6" w:rsidTr="00BD3E92">
        <w:trPr>
          <w:trHeight w:val="285"/>
        </w:trPr>
        <w:tc>
          <w:tcPr>
            <w:tcW w:w="1291" w:type="dxa"/>
            <w:shd w:val="clear" w:color="auto" w:fill="auto"/>
            <w:noWrap/>
            <w:vAlign w:val="bottom"/>
            <w:hideMark/>
          </w:tcPr>
          <w:p w:rsidR="00135101" w:rsidRPr="009E3465" w:rsidRDefault="009E3465" w:rsidP="00BD3E92">
            <w:pPr>
              <w:rPr>
                <w:rFonts w:ascii="Sylfaen" w:hAnsi="Sylfaen" w:cs="Arial"/>
                <w:color w:val="000000"/>
                <w:sz w:val="20"/>
                <w:lang w:val="hy-AM" w:eastAsia="en-GB"/>
              </w:rPr>
            </w:pPr>
            <w:r>
              <w:rPr>
                <w:rFonts w:ascii="Sylfaen" w:hAnsi="Sylfaen" w:cs="Arial"/>
                <w:color w:val="000000"/>
                <w:sz w:val="20"/>
                <w:lang w:val="hy-AM" w:eastAsia="en-GB"/>
              </w:rPr>
              <w:t>ԵԿ</w:t>
            </w:r>
          </w:p>
        </w:tc>
        <w:tc>
          <w:tcPr>
            <w:tcW w:w="7140" w:type="dxa"/>
            <w:shd w:val="clear" w:color="auto" w:fill="auto"/>
            <w:noWrap/>
            <w:vAlign w:val="center"/>
            <w:hideMark/>
          </w:tcPr>
          <w:p w:rsidR="00135101" w:rsidRPr="001719E6" w:rsidRDefault="009E3465" w:rsidP="009E3465">
            <w:pPr>
              <w:rPr>
                <w:rFonts w:ascii="Arial" w:hAnsi="Arial" w:cs="Arial"/>
                <w:color w:val="000000"/>
                <w:sz w:val="20"/>
                <w:lang w:eastAsia="en-GB"/>
              </w:rPr>
            </w:pPr>
            <w:r>
              <w:rPr>
                <w:rFonts w:ascii="Sylfaen" w:hAnsi="Sylfaen" w:cs="Arial"/>
                <w:color w:val="000000"/>
                <w:sz w:val="20"/>
                <w:lang w:val="hy-AM" w:eastAsia="en-GB"/>
              </w:rPr>
              <w:t>Ենթակայան</w:t>
            </w:r>
            <w:r w:rsidR="00135101" w:rsidRPr="001719E6">
              <w:rPr>
                <w:rFonts w:ascii="Arial" w:hAnsi="Arial" w:cs="Arial"/>
                <w:color w:val="000000"/>
                <w:sz w:val="20"/>
                <w:lang w:val="en-US" w:eastAsia="en-GB"/>
              </w:rPr>
              <w:t xml:space="preserve"> </w:t>
            </w:r>
          </w:p>
        </w:tc>
      </w:tr>
      <w:tr w:rsidR="00135101" w:rsidRPr="001719E6" w:rsidTr="00BD3E92">
        <w:trPr>
          <w:trHeight w:val="285"/>
        </w:trPr>
        <w:tc>
          <w:tcPr>
            <w:tcW w:w="1291" w:type="dxa"/>
            <w:shd w:val="clear" w:color="auto" w:fill="auto"/>
            <w:noWrap/>
            <w:vAlign w:val="bottom"/>
            <w:hideMark/>
          </w:tcPr>
          <w:p w:rsidR="00135101" w:rsidRPr="00943A21" w:rsidRDefault="00943A21" w:rsidP="00BD3E92">
            <w:pPr>
              <w:rPr>
                <w:rFonts w:ascii="Sylfaen" w:hAnsi="Sylfaen" w:cs="Arial"/>
                <w:color w:val="000000"/>
                <w:sz w:val="20"/>
                <w:lang w:val="hy-AM" w:eastAsia="en-GB"/>
              </w:rPr>
            </w:pPr>
            <w:r>
              <w:rPr>
                <w:rFonts w:ascii="Sylfaen" w:hAnsi="Sylfaen" w:cs="Arial"/>
                <w:color w:val="000000"/>
                <w:sz w:val="20"/>
                <w:lang w:val="hy-AM" w:eastAsia="en-GB"/>
              </w:rPr>
              <w:t>ՏԱ</w:t>
            </w:r>
          </w:p>
        </w:tc>
        <w:tc>
          <w:tcPr>
            <w:tcW w:w="7140" w:type="dxa"/>
            <w:shd w:val="clear" w:color="auto" w:fill="auto"/>
            <w:noWrap/>
            <w:vAlign w:val="center"/>
            <w:hideMark/>
          </w:tcPr>
          <w:p w:rsidR="00135101" w:rsidRPr="001719E6" w:rsidRDefault="00943A21" w:rsidP="00943A21">
            <w:pPr>
              <w:rPr>
                <w:rFonts w:ascii="Arial" w:hAnsi="Arial" w:cs="Arial"/>
                <w:color w:val="000000"/>
                <w:sz w:val="20"/>
                <w:lang w:eastAsia="en-GB"/>
              </w:rPr>
            </w:pPr>
            <w:r>
              <w:rPr>
                <w:rFonts w:ascii="Sylfaen" w:hAnsi="Sylfaen" w:cs="Arial"/>
                <w:color w:val="000000"/>
                <w:sz w:val="20"/>
                <w:lang w:val="hy-AM" w:eastAsia="en-GB"/>
              </w:rPr>
              <w:t>Տեխնիկական Առաջադրանք</w:t>
            </w:r>
          </w:p>
        </w:tc>
      </w:tr>
      <w:tr w:rsidR="00135101" w:rsidRPr="001719E6" w:rsidTr="00BD3E92">
        <w:trPr>
          <w:trHeight w:val="285"/>
        </w:trPr>
        <w:tc>
          <w:tcPr>
            <w:tcW w:w="1291" w:type="dxa"/>
            <w:shd w:val="clear" w:color="auto" w:fill="auto"/>
            <w:noWrap/>
            <w:vAlign w:val="bottom"/>
            <w:hideMark/>
          </w:tcPr>
          <w:p w:rsidR="00135101" w:rsidRPr="001719E6" w:rsidRDefault="00943A21" w:rsidP="00943A21">
            <w:pPr>
              <w:rPr>
                <w:rFonts w:ascii="Arial" w:hAnsi="Arial" w:cs="Arial"/>
                <w:color w:val="000000"/>
                <w:sz w:val="20"/>
                <w:lang w:eastAsia="en-GB"/>
              </w:rPr>
            </w:pPr>
            <w:r>
              <w:rPr>
                <w:rFonts w:ascii="Sylfaen" w:hAnsi="Sylfaen" w:cs="Arial"/>
                <w:color w:val="000000"/>
                <w:sz w:val="20"/>
                <w:lang w:val="hy-AM" w:eastAsia="en-GB"/>
              </w:rPr>
              <w:t>ԳՊ</w:t>
            </w:r>
          </w:p>
        </w:tc>
        <w:tc>
          <w:tcPr>
            <w:tcW w:w="7140" w:type="dxa"/>
            <w:shd w:val="clear" w:color="auto" w:fill="auto"/>
            <w:noWrap/>
            <w:vAlign w:val="center"/>
            <w:hideMark/>
          </w:tcPr>
          <w:p w:rsidR="00135101" w:rsidRPr="001719E6" w:rsidRDefault="00943A21" w:rsidP="00943A21">
            <w:pPr>
              <w:rPr>
                <w:rFonts w:ascii="Arial" w:hAnsi="Arial" w:cs="Arial"/>
                <w:color w:val="000000"/>
                <w:sz w:val="20"/>
                <w:lang w:eastAsia="en-GB"/>
              </w:rPr>
            </w:pPr>
            <w:r>
              <w:rPr>
                <w:rFonts w:ascii="Sylfaen" w:hAnsi="Sylfaen" w:cs="Arial"/>
                <w:color w:val="000000"/>
                <w:sz w:val="20"/>
                <w:lang w:val="hy-AM" w:eastAsia="en-GB"/>
              </w:rPr>
              <w:t>Գյուղապետ</w:t>
            </w:r>
            <w:r w:rsidR="00135101" w:rsidRPr="001719E6">
              <w:rPr>
                <w:rFonts w:ascii="Arial" w:hAnsi="Arial" w:cs="Arial"/>
                <w:color w:val="000000"/>
                <w:sz w:val="20"/>
                <w:lang w:val="en-US" w:eastAsia="en-GB"/>
              </w:rPr>
              <w:t xml:space="preserve"> </w:t>
            </w:r>
          </w:p>
        </w:tc>
      </w:tr>
      <w:tr w:rsidR="00135101" w:rsidRPr="001719E6" w:rsidTr="00BD3E92">
        <w:trPr>
          <w:trHeight w:val="285"/>
        </w:trPr>
        <w:tc>
          <w:tcPr>
            <w:tcW w:w="1291" w:type="dxa"/>
            <w:shd w:val="clear" w:color="auto" w:fill="auto"/>
            <w:noWrap/>
            <w:vAlign w:val="bottom"/>
            <w:hideMark/>
          </w:tcPr>
          <w:p w:rsidR="00135101" w:rsidRPr="009E3465" w:rsidRDefault="009E3465" w:rsidP="00BD3E92">
            <w:pPr>
              <w:rPr>
                <w:rFonts w:ascii="Sylfaen" w:hAnsi="Sylfaen" w:cs="Arial"/>
                <w:color w:val="000000"/>
                <w:sz w:val="20"/>
                <w:lang w:val="hy-AM" w:eastAsia="en-GB"/>
              </w:rPr>
            </w:pPr>
            <w:r>
              <w:rPr>
                <w:rFonts w:ascii="Sylfaen" w:hAnsi="Sylfaen" w:cs="Arial"/>
                <w:color w:val="000000"/>
                <w:sz w:val="20"/>
                <w:lang w:val="hy-AM" w:eastAsia="en-GB"/>
              </w:rPr>
              <w:t>ՀԲ</w:t>
            </w:r>
          </w:p>
        </w:tc>
        <w:tc>
          <w:tcPr>
            <w:tcW w:w="7140" w:type="dxa"/>
            <w:shd w:val="clear" w:color="auto" w:fill="auto"/>
            <w:noWrap/>
            <w:vAlign w:val="center"/>
            <w:hideMark/>
          </w:tcPr>
          <w:p w:rsidR="00135101" w:rsidRPr="001719E6" w:rsidRDefault="009E3465" w:rsidP="009E3465">
            <w:pPr>
              <w:rPr>
                <w:rFonts w:ascii="Arial" w:hAnsi="Arial" w:cs="Arial"/>
                <w:color w:val="000000"/>
                <w:sz w:val="20"/>
                <w:lang w:eastAsia="en-GB"/>
              </w:rPr>
            </w:pPr>
            <w:r>
              <w:rPr>
                <w:rFonts w:ascii="Sylfaen" w:hAnsi="Sylfaen" w:cs="Arial"/>
                <w:color w:val="000000"/>
                <w:sz w:val="20"/>
                <w:lang w:val="hy-AM" w:eastAsia="en-GB"/>
              </w:rPr>
              <w:t>Համաշխարհային Բանկ</w:t>
            </w:r>
            <w:r w:rsidR="00135101" w:rsidRPr="001719E6">
              <w:rPr>
                <w:rFonts w:ascii="Arial" w:hAnsi="Arial" w:cs="Arial"/>
                <w:color w:val="000000"/>
                <w:sz w:val="20"/>
                <w:lang w:val="en-US" w:eastAsia="en-GB"/>
              </w:rPr>
              <w:t xml:space="preserve"> </w:t>
            </w:r>
          </w:p>
        </w:tc>
      </w:tr>
    </w:tbl>
    <w:p w:rsidR="00135101" w:rsidRPr="001719E6" w:rsidRDefault="00135101" w:rsidP="00135101">
      <w:pPr>
        <w:spacing w:after="200" w:line="276" w:lineRule="auto"/>
        <w:rPr>
          <w:rFonts w:ascii="Arial" w:hAnsi="Arial" w:cs="Arial"/>
          <w:b/>
          <w:bCs/>
          <w:sz w:val="32"/>
          <w:szCs w:val="32"/>
          <w:lang w:val="en-US"/>
        </w:rPr>
      </w:pPr>
    </w:p>
    <w:p w:rsidR="009E3465" w:rsidRDefault="009E3465" w:rsidP="009E3465">
      <w:pPr>
        <w:rPr>
          <w:rFonts w:ascii="Sylfaen" w:hAnsi="Sylfaen"/>
          <w:b/>
          <w:bCs/>
          <w:color w:val="000000"/>
          <w:lang w:val="en-GB"/>
        </w:rPr>
      </w:pPr>
    </w:p>
    <w:p w:rsidR="009E3465" w:rsidRDefault="009E3465" w:rsidP="009E3465">
      <w:pPr>
        <w:rPr>
          <w:color w:val="000000"/>
        </w:rPr>
      </w:pPr>
    </w:p>
    <w:p w:rsidR="009E3465" w:rsidRDefault="009E3465" w:rsidP="009E3465">
      <w:pPr>
        <w:rPr>
          <w:color w:val="000000"/>
        </w:rPr>
      </w:pPr>
    </w:p>
    <w:p w:rsidR="009E3465" w:rsidRDefault="009E3465" w:rsidP="009E3465">
      <w:pPr>
        <w:rPr>
          <w:color w:val="000000"/>
        </w:rPr>
      </w:pPr>
    </w:p>
    <w:p w:rsidR="009E3465" w:rsidRDefault="009E3465" w:rsidP="009E3465">
      <w:pPr>
        <w:rPr>
          <w:color w:val="000000"/>
        </w:rPr>
      </w:pPr>
    </w:p>
    <w:p w:rsidR="009E3465" w:rsidRDefault="009E3465" w:rsidP="009E3465">
      <w:pPr>
        <w:rPr>
          <w:color w:val="000000"/>
        </w:rPr>
      </w:pPr>
    </w:p>
    <w:p w:rsidR="00E25615" w:rsidRDefault="00E25615" w:rsidP="00135101">
      <w:pPr>
        <w:jc w:val="center"/>
        <w:rPr>
          <w:rFonts w:ascii="Sylfaen" w:hAnsi="Sylfaen" w:cs="Arial"/>
          <w:b/>
          <w:color w:val="215868" w:themeColor="accent5" w:themeShade="80"/>
          <w:sz w:val="28"/>
          <w:lang w:val="hy-AM"/>
        </w:rPr>
      </w:pPr>
    </w:p>
    <w:p w:rsidR="00E25615" w:rsidRDefault="00E25615" w:rsidP="00135101">
      <w:pPr>
        <w:jc w:val="center"/>
        <w:rPr>
          <w:rFonts w:ascii="Sylfaen" w:hAnsi="Sylfaen" w:cs="Arial"/>
          <w:b/>
          <w:color w:val="215868" w:themeColor="accent5" w:themeShade="80"/>
          <w:sz w:val="28"/>
          <w:lang w:val="hy-AM"/>
        </w:rPr>
      </w:pPr>
    </w:p>
    <w:p w:rsidR="00E25615" w:rsidRDefault="00E25615" w:rsidP="00135101">
      <w:pPr>
        <w:jc w:val="center"/>
        <w:rPr>
          <w:rFonts w:ascii="Sylfaen" w:hAnsi="Sylfaen" w:cs="Arial"/>
          <w:b/>
          <w:color w:val="215868" w:themeColor="accent5" w:themeShade="80"/>
          <w:sz w:val="28"/>
          <w:lang w:val="hy-AM"/>
        </w:rPr>
      </w:pPr>
    </w:p>
    <w:p w:rsidR="00AB1E40" w:rsidRDefault="00AB1E40" w:rsidP="00135101">
      <w:pPr>
        <w:jc w:val="center"/>
        <w:rPr>
          <w:rFonts w:ascii="Sylfaen" w:hAnsi="Sylfaen" w:cs="Arial"/>
          <w:b/>
          <w:color w:val="215868" w:themeColor="accent5" w:themeShade="80"/>
          <w:sz w:val="28"/>
          <w:lang w:val="hy-AM"/>
        </w:rPr>
      </w:pPr>
    </w:p>
    <w:p w:rsidR="00135101" w:rsidRPr="006C1D9C" w:rsidRDefault="007F22CC" w:rsidP="00135101">
      <w:pPr>
        <w:jc w:val="center"/>
        <w:rPr>
          <w:rFonts w:ascii="Sylfaen" w:hAnsi="Sylfaen" w:cs="Arial"/>
          <w:b/>
          <w:color w:val="215868" w:themeColor="accent5" w:themeShade="80"/>
          <w:sz w:val="28"/>
        </w:rPr>
      </w:pPr>
      <w:r w:rsidRPr="006C1D9C">
        <w:rPr>
          <w:rFonts w:ascii="Sylfaen" w:hAnsi="Sylfaen" w:cs="Arial"/>
          <w:b/>
          <w:color w:val="215868" w:themeColor="accent5" w:themeShade="80"/>
          <w:sz w:val="28"/>
          <w:lang w:val="hy-AM"/>
        </w:rPr>
        <w:lastRenderedPageBreak/>
        <w:t>Սահմանումներ</w:t>
      </w:r>
    </w:p>
    <w:p w:rsidR="00135101" w:rsidRPr="006C1D9C" w:rsidRDefault="00135101" w:rsidP="00135101">
      <w:pPr>
        <w:jc w:val="both"/>
        <w:rPr>
          <w:rFonts w:ascii="Sylfaen" w:hAnsi="Sylfaen" w:cs="Arial"/>
          <w:color w:val="000000"/>
          <w:sz w:val="20"/>
          <w:szCs w:val="22"/>
          <w:u w:val="single"/>
        </w:rPr>
      </w:pPr>
    </w:p>
    <w:p w:rsidR="007F22CC" w:rsidRPr="006C1D9C" w:rsidRDefault="007F22CC" w:rsidP="007F22CC">
      <w:pPr>
        <w:jc w:val="both"/>
        <w:rPr>
          <w:rFonts w:ascii="Sylfaen" w:hAnsi="Sylfaen" w:cs="Arial"/>
          <w:sz w:val="20"/>
          <w:szCs w:val="20"/>
          <w:lang w:val="hy-AM"/>
        </w:rPr>
      </w:pPr>
      <w:r w:rsidRPr="006C1D9C">
        <w:rPr>
          <w:rFonts w:ascii="Sylfaen" w:hAnsi="Sylfaen" w:cs="Arial"/>
          <w:sz w:val="20"/>
          <w:szCs w:val="20"/>
          <w:u w:val="single"/>
          <w:lang w:val="hy-AM"/>
        </w:rPr>
        <w:t>Վ</w:t>
      </w:r>
      <w:r w:rsidRPr="006C1D9C">
        <w:rPr>
          <w:rFonts w:ascii="Sylfaen" w:hAnsi="Sylfaen" w:cs="Arial"/>
          <w:sz w:val="20"/>
          <w:szCs w:val="20"/>
          <w:u w:val="single"/>
        </w:rPr>
        <w:t>երաբնակեցում</w:t>
      </w:r>
      <w:r w:rsidRPr="006C1D9C">
        <w:rPr>
          <w:rFonts w:ascii="Sylfaen" w:hAnsi="Sylfaen" w:cs="Arial"/>
          <w:sz w:val="20"/>
          <w:szCs w:val="20"/>
          <w:lang w:val="hy-AM"/>
        </w:rPr>
        <w:t>՝</w:t>
      </w:r>
      <w:r w:rsidRPr="006C1D9C">
        <w:rPr>
          <w:rFonts w:ascii="Sylfaen" w:hAnsi="Sylfaen" w:cs="Arial"/>
          <w:sz w:val="20"/>
          <w:szCs w:val="20"/>
        </w:rPr>
        <w:t xml:space="preserve"> Բանկի տերմինաբանությամբ նշանակում է հողի զբաղեցումից կամ հողօգտագործման սահամանափակումից առաջացող բոլոր տնտեսական և սոցիալական վնասները, ինչպես նաև դրանից բխող փոխհատուցման և մեղմացման միջոցառումները։</w:t>
      </w:r>
      <w:r w:rsidRPr="006C1D9C">
        <w:rPr>
          <w:rFonts w:ascii="Sylfaen" w:hAnsi="Sylfaen" w:cs="Arial"/>
          <w:sz w:val="20"/>
          <w:szCs w:val="20"/>
          <w:lang w:val="hy-AM"/>
        </w:rPr>
        <w:t xml:space="preserve"> Վերաբնակեցումը չի սահմանափակվում իր սովորական նշանակությամբ</w:t>
      </w:r>
      <w:r w:rsidR="006B12FA" w:rsidRPr="00F56055">
        <w:rPr>
          <w:rFonts w:ascii="Sylfaen" w:hAnsi="Sylfaen" w:cs="Arial"/>
          <w:sz w:val="20"/>
          <w:szCs w:val="20"/>
          <w:lang w:val="hy-AM"/>
        </w:rPr>
        <w:t>՝</w:t>
      </w:r>
      <w:r w:rsidRPr="006C1D9C">
        <w:rPr>
          <w:rFonts w:ascii="Sylfaen" w:hAnsi="Sylfaen" w:cs="Arial"/>
          <w:sz w:val="20"/>
          <w:szCs w:val="20"/>
          <w:lang w:val="hy-AM"/>
        </w:rPr>
        <w:t xml:space="preserve"> </w:t>
      </w:r>
      <w:r w:rsidRPr="006C1D9C">
        <w:rPr>
          <w:rFonts w:ascii="Sylfaen" w:hAnsi="Sylfaen" w:cs="Arial"/>
          <w:sz w:val="20"/>
          <w:szCs w:val="20"/>
          <w:lang w:bidi="he-IL"/>
        </w:rPr>
        <w:t>փաստացի վերաբնակեցում</w:t>
      </w:r>
      <w:r w:rsidRPr="006C1D9C">
        <w:rPr>
          <w:rFonts w:ascii="Sylfaen" w:hAnsi="Sylfaen" w:cs="Arial"/>
          <w:sz w:val="20"/>
          <w:szCs w:val="20"/>
          <w:lang w:val="hy-AM"/>
        </w:rPr>
        <w:t>:</w:t>
      </w:r>
    </w:p>
    <w:p w:rsidR="007F22CC" w:rsidRPr="006C1D9C" w:rsidRDefault="007F22CC" w:rsidP="00135101">
      <w:pPr>
        <w:jc w:val="both"/>
        <w:rPr>
          <w:rFonts w:ascii="Sylfaen" w:hAnsi="Sylfaen" w:cs="Arial"/>
          <w:color w:val="000000"/>
          <w:sz w:val="20"/>
          <w:szCs w:val="22"/>
          <w:u w:val="single"/>
        </w:rPr>
      </w:pPr>
    </w:p>
    <w:p w:rsidR="007F22CC" w:rsidRPr="006C1D9C" w:rsidRDefault="007F22CC" w:rsidP="007F22CC">
      <w:pPr>
        <w:jc w:val="both"/>
        <w:rPr>
          <w:rFonts w:ascii="Sylfaen" w:hAnsi="Sylfaen" w:cs="Arial"/>
          <w:sz w:val="20"/>
          <w:szCs w:val="20"/>
        </w:rPr>
      </w:pPr>
      <w:r w:rsidRPr="006C1D9C">
        <w:rPr>
          <w:rFonts w:ascii="Sylfaen" w:hAnsi="Sylfaen" w:cs="Arial"/>
          <w:sz w:val="20"/>
          <w:szCs w:val="20"/>
        </w:rPr>
        <w:t xml:space="preserve">Կախված դեպքից, վերաբնակեցումը կարող է ներառել` (ա) հողի կամ հողի վրա գտնվող </w:t>
      </w:r>
      <w:r w:rsidRPr="006C1D9C">
        <w:rPr>
          <w:rFonts w:ascii="Sylfaen" w:hAnsi="Sylfaen" w:cs="Arial"/>
          <w:sz w:val="20"/>
          <w:szCs w:val="20"/>
          <w:rtl/>
          <w:cs/>
          <w:lang w:val="en-US" w:bidi="he-IL"/>
        </w:rPr>
        <w:t>‎</w:t>
      </w:r>
      <w:r w:rsidRPr="006C1D9C">
        <w:rPr>
          <w:rFonts w:ascii="Sylfaen" w:hAnsi="Sylfaen" w:cs="Arial"/>
          <w:sz w:val="20"/>
          <w:szCs w:val="20"/>
          <w:lang w:bidi="he-IL"/>
        </w:rPr>
        <w:t>կառույցների ժամանա</w:t>
      </w:r>
      <w:r w:rsidRPr="006C1D9C">
        <w:rPr>
          <w:rFonts w:ascii="Sylfaen" w:hAnsi="Sylfaen" w:cs="Arial"/>
          <w:sz w:val="20"/>
          <w:szCs w:val="20"/>
          <w:lang w:val="hy-AM" w:bidi="he-IL"/>
        </w:rPr>
        <w:t>կավոր կամ մշտական</w:t>
      </w:r>
      <w:r w:rsidRPr="006C1D9C">
        <w:rPr>
          <w:rFonts w:ascii="Sylfaen" w:hAnsi="Sylfaen" w:cs="Arial"/>
          <w:sz w:val="20"/>
          <w:szCs w:val="20"/>
          <w:lang w:bidi="he-IL"/>
        </w:rPr>
        <w:t xml:space="preserve"> ձեռքբերում, ներառյալ ձեռնարկատիրական գործունեության հետ կապված կառույցները, </w:t>
      </w:r>
      <w:r w:rsidRPr="006C1D9C">
        <w:rPr>
          <w:rFonts w:ascii="Sylfaen" w:hAnsi="Sylfaen" w:cs="Arial"/>
          <w:sz w:val="20"/>
          <w:szCs w:val="20"/>
        </w:rPr>
        <w:t xml:space="preserve">(բ) </w:t>
      </w:r>
      <w:r w:rsidRPr="006C1D9C">
        <w:rPr>
          <w:rFonts w:ascii="Sylfaen" w:hAnsi="Sylfaen" w:cs="Arial"/>
          <w:sz w:val="20"/>
          <w:szCs w:val="20"/>
          <w:rtl/>
          <w:cs/>
          <w:lang w:val="en-US" w:bidi="he-IL"/>
        </w:rPr>
        <w:t>‎</w:t>
      </w:r>
      <w:r w:rsidRPr="006C1D9C">
        <w:rPr>
          <w:rFonts w:ascii="Sylfaen" w:hAnsi="Sylfaen" w:cs="Arial"/>
          <w:sz w:val="20"/>
          <w:szCs w:val="20"/>
          <w:lang w:bidi="he-IL"/>
        </w:rPr>
        <w:t>փաստացի վերաբնակեցում</w:t>
      </w:r>
      <w:r w:rsidRPr="006C1D9C">
        <w:rPr>
          <w:rFonts w:ascii="Sylfaen" w:hAnsi="Sylfaen" w:cs="Arial"/>
          <w:sz w:val="20"/>
          <w:szCs w:val="20"/>
        </w:rPr>
        <w:t xml:space="preserve"> և (գ) տեղահանման տնտեսական հետևանքների հասցեագրում տեղահանված անձանց (ՏԱ) եկամուտների և կենսամակարդակի բարելավման համար (կամ առնվազն նախկին մակարդակի վերականգնում)։  </w:t>
      </w:r>
    </w:p>
    <w:p w:rsidR="007F22CC" w:rsidRPr="006C1D9C" w:rsidRDefault="007F22CC" w:rsidP="00135101">
      <w:pPr>
        <w:jc w:val="both"/>
        <w:rPr>
          <w:rFonts w:ascii="Sylfaen" w:hAnsi="Sylfaen" w:cs="Arial"/>
          <w:color w:val="000000"/>
          <w:sz w:val="20"/>
          <w:szCs w:val="22"/>
        </w:rPr>
      </w:pPr>
    </w:p>
    <w:p w:rsidR="006928E4" w:rsidRPr="006C1D9C" w:rsidRDefault="006B76D7" w:rsidP="006928E4">
      <w:pPr>
        <w:jc w:val="both"/>
        <w:rPr>
          <w:rFonts w:ascii="Sylfaen" w:hAnsi="Sylfaen" w:cs="Arial"/>
          <w:sz w:val="20"/>
          <w:szCs w:val="20"/>
        </w:rPr>
      </w:pPr>
      <w:r w:rsidRPr="006C1D9C">
        <w:rPr>
          <w:rFonts w:ascii="Sylfaen" w:hAnsi="Sylfaen" w:cs="Arial"/>
          <w:sz w:val="20"/>
          <w:szCs w:val="20"/>
          <w:u w:val="single"/>
          <w:lang w:val="hy-AM"/>
        </w:rPr>
        <w:t>Ա</w:t>
      </w:r>
      <w:r w:rsidR="006928E4" w:rsidRPr="006C1D9C">
        <w:rPr>
          <w:rFonts w:ascii="Sylfaen" w:hAnsi="Sylfaen" w:cs="Arial"/>
          <w:sz w:val="20"/>
          <w:szCs w:val="20"/>
          <w:u w:val="single"/>
        </w:rPr>
        <w:t>զդեցության ենթարկված անձինք</w:t>
      </w:r>
      <w:r w:rsidR="006928E4" w:rsidRPr="006C1D9C">
        <w:rPr>
          <w:rFonts w:ascii="Sylfaen" w:hAnsi="Sylfaen" w:cs="Arial"/>
          <w:sz w:val="20"/>
          <w:szCs w:val="20"/>
        </w:rPr>
        <w:t xml:space="preserve"> (Ա</w:t>
      </w:r>
      <w:r w:rsidR="006928E4" w:rsidRPr="006C1D9C">
        <w:rPr>
          <w:rFonts w:ascii="Sylfaen" w:hAnsi="Sylfaen" w:cs="Arial"/>
          <w:sz w:val="20"/>
          <w:szCs w:val="20"/>
          <w:lang w:val="hy-AM"/>
        </w:rPr>
        <w:t>ԵԱ</w:t>
      </w:r>
      <w:r w:rsidR="006928E4" w:rsidRPr="006C1D9C">
        <w:rPr>
          <w:rFonts w:ascii="Sylfaen" w:hAnsi="Sylfaen" w:cs="Arial"/>
          <w:sz w:val="20"/>
          <w:szCs w:val="20"/>
        </w:rPr>
        <w:t xml:space="preserve">) այն անձինք են, ովքեր տուժում են ծրագրի ուղղակի տնտեսական և սոցիալական ազդեցությունից, որը կարող է արտահայտվել հետևյալ կերպ. </w:t>
      </w:r>
    </w:p>
    <w:p w:rsidR="006928E4" w:rsidRPr="006C1D9C" w:rsidRDefault="006928E4" w:rsidP="006928E4">
      <w:pPr>
        <w:rPr>
          <w:rFonts w:ascii="Sylfaen" w:hAnsi="Sylfaen" w:cs="Arial"/>
          <w:sz w:val="20"/>
          <w:szCs w:val="20"/>
        </w:rPr>
      </w:pPr>
    </w:p>
    <w:p w:rsidR="006B76D7" w:rsidRPr="006C1D9C" w:rsidRDefault="006B76D7" w:rsidP="006B76D7">
      <w:pPr>
        <w:pStyle w:val="Spiegelstrich1"/>
        <w:jc w:val="both"/>
        <w:rPr>
          <w:rFonts w:ascii="Sylfaen" w:hAnsi="Sylfaen" w:cs="Arial"/>
          <w:sz w:val="20"/>
          <w:szCs w:val="20"/>
        </w:rPr>
      </w:pPr>
      <w:r w:rsidRPr="006C1D9C">
        <w:rPr>
          <w:rFonts w:ascii="Sylfaen" w:hAnsi="Sylfaen" w:cs="Arial"/>
          <w:sz w:val="20"/>
          <w:szCs w:val="20"/>
        </w:rPr>
        <w:t>Ակտիվների կորուստ կամ վնաս,</w:t>
      </w:r>
    </w:p>
    <w:p w:rsidR="006B76D7" w:rsidRPr="006C1D9C" w:rsidRDefault="006B76D7" w:rsidP="006B76D7">
      <w:pPr>
        <w:pStyle w:val="Spiegelstrich1"/>
        <w:jc w:val="both"/>
        <w:rPr>
          <w:rFonts w:ascii="Sylfaen" w:hAnsi="Sylfaen" w:cs="Arial"/>
          <w:sz w:val="20"/>
          <w:szCs w:val="20"/>
        </w:rPr>
      </w:pPr>
      <w:r w:rsidRPr="006C1D9C">
        <w:rPr>
          <w:rFonts w:ascii="Sylfaen" w:hAnsi="Sylfaen" w:cs="Arial"/>
          <w:sz w:val="20"/>
          <w:szCs w:val="20"/>
        </w:rPr>
        <w:t>Պետական կարիքների համար հողի օտարում,</w:t>
      </w:r>
    </w:p>
    <w:p w:rsidR="006B76D7" w:rsidRPr="006C1D9C" w:rsidRDefault="006B76D7" w:rsidP="006B76D7">
      <w:pPr>
        <w:pStyle w:val="Spiegelstrich1"/>
        <w:jc w:val="both"/>
        <w:rPr>
          <w:rFonts w:ascii="Sylfaen" w:hAnsi="Sylfaen" w:cs="Arial"/>
          <w:sz w:val="20"/>
          <w:szCs w:val="20"/>
        </w:rPr>
      </w:pPr>
      <w:r w:rsidRPr="006C1D9C">
        <w:rPr>
          <w:rFonts w:ascii="Sylfaen" w:hAnsi="Sylfaen" w:cs="Arial"/>
          <w:sz w:val="20"/>
          <w:szCs w:val="20"/>
        </w:rPr>
        <w:t>Պարտադրված տեղահանում,</w:t>
      </w:r>
    </w:p>
    <w:p w:rsidR="006B76D7" w:rsidRPr="006C1D9C" w:rsidRDefault="006B76D7" w:rsidP="006B76D7">
      <w:pPr>
        <w:pStyle w:val="Spiegelstrich1"/>
        <w:jc w:val="both"/>
        <w:rPr>
          <w:rFonts w:ascii="Sylfaen" w:hAnsi="Sylfaen" w:cs="Arial"/>
          <w:sz w:val="20"/>
          <w:szCs w:val="20"/>
        </w:rPr>
      </w:pPr>
      <w:r w:rsidRPr="006C1D9C">
        <w:rPr>
          <w:rFonts w:ascii="Sylfaen" w:hAnsi="Sylfaen" w:cs="Arial"/>
          <w:sz w:val="20"/>
          <w:szCs w:val="20"/>
        </w:rPr>
        <w:t xml:space="preserve">Բացասական ազդեցություն ձեռքբերված կամ սեփականություն հանդիսացող (ժամանակավոր կամ մշտական) ցանկացած բնակելի շինության, հողի (ներառյալ հողի վրա գտնվող շինությունները, գյուղատնտեսական նշանակության հողերը և </w:t>
      </w:r>
      <w:r w:rsidR="00D97086" w:rsidRPr="006C1D9C">
        <w:rPr>
          <w:rFonts w:ascii="Sylfaen" w:hAnsi="Sylfaen" w:cs="Arial"/>
          <w:sz w:val="20"/>
          <w:szCs w:val="20"/>
        </w:rPr>
        <w:t>ա</w:t>
      </w:r>
      <w:r w:rsidR="00D97086" w:rsidRPr="006C1D9C">
        <w:rPr>
          <w:rFonts w:ascii="Sylfaen" w:hAnsi="Sylfaen" w:cs="Arial"/>
          <w:sz w:val="20"/>
          <w:szCs w:val="20"/>
          <w:lang w:val="hy-AM"/>
        </w:rPr>
        <w:t>ր</w:t>
      </w:r>
      <w:r w:rsidRPr="006C1D9C">
        <w:rPr>
          <w:rFonts w:ascii="Sylfaen" w:hAnsi="Sylfaen" w:cs="Arial"/>
          <w:sz w:val="20"/>
          <w:szCs w:val="20"/>
        </w:rPr>
        <w:t xml:space="preserve">ոտավայրերը) կամ ցանկացած այլ հիմնական </w:t>
      </w:r>
      <w:r w:rsidR="00684F8F">
        <w:rPr>
          <w:rFonts w:ascii="Sylfaen" w:hAnsi="Sylfaen" w:cs="Arial"/>
          <w:sz w:val="20"/>
          <w:szCs w:val="20"/>
          <w:lang w:val="hy-AM"/>
        </w:rPr>
        <w:t xml:space="preserve">գույք                                   </w:t>
      </w:r>
      <w:r w:rsidRPr="006C1D9C">
        <w:rPr>
          <w:rFonts w:ascii="Sylfaen" w:hAnsi="Sylfaen" w:cs="Arial"/>
          <w:sz w:val="20"/>
          <w:szCs w:val="20"/>
        </w:rPr>
        <w:t xml:space="preserve">ի նկատմամբ իրավունքների, սեփականության իրավունքի կամ այլ տնտեսական շահերի վրա։ </w:t>
      </w:r>
    </w:p>
    <w:p w:rsidR="006B76D7" w:rsidRPr="006C1D9C" w:rsidRDefault="006B76D7" w:rsidP="006B76D7">
      <w:pPr>
        <w:pStyle w:val="Spiegelstrich1"/>
        <w:jc w:val="both"/>
        <w:rPr>
          <w:rFonts w:ascii="Sylfaen" w:hAnsi="Sylfaen" w:cs="Arial"/>
          <w:sz w:val="20"/>
          <w:szCs w:val="20"/>
        </w:rPr>
      </w:pPr>
      <w:r w:rsidRPr="006C1D9C">
        <w:rPr>
          <w:rFonts w:ascii="Sylfaen" w:hAnsi="Sylfaen" w:cs="Arial"/>
          <w:sz w:val="20"/>
          <w:szCs w:val="20"/>
        </w:rPr>
        <w:t>Բացասական ազդեցություն արտադրական նշանակության ակտիվների հասանելիության վրա (ժամանակավոր կամ մշտական)։</w:t>
      </w:r>
    </w:p>
    <w:p w:rsidR="006B76D7" w:rsidRPr="006C1D9C" w:rsidRDefault="006B76D7" w:rsidP="006B76D7">
      <w:pPr>
        <w:pStyle w:val="Spiegelstrich1"/>
        <w:jc w:val="both"/>
        <w:rPr>
          <w:rFonts w:ascii="Sylfaen" w:hAnsi="Sylfaen" w:cs="Arial"/>
          <w:sz w:val="20"/>
          <w:szCs w:val="20"/>
        </w:rPr>
      </w:pPr>
      <w:r w:rsidRPr="006C1D9C">
        <w:rPr>
          <w:rFonts w:ascii="Sylfaen" w:hAnsi="Sylfaen" w:cs="Arial"/>
          <w:sz w:val="20"/>
          <w:szCs w:val="20"/>
        </w:rPr>
        <w:t>Բացասական ազդեցություն ձեռնարկատիրական գործունեության, զբաղվածության, աշխատանքի կամ բնակության վայրի վրա։</w:t>
      </w:r>
    </w:p>
    <w:p w:rsidR="00135101" w:rsidRPr="006B76D7" w:rsidRDefault="00135101" w:rsidP="00135101">
      <w:pPr>
        <w:tabs>
          <w:tab w:val="left" w:pos="3900"/>
        </w:tabs>
        <w:jc w:val="both"/>
        <w:rPr>
          <w:rFonts w:ascii="Arial" w:hAnsi="Arial" w:cs="Arial"/>
          <w:color w:val="000000"/>
          <w:sz w:val="20"/>
          <w:szCs w:val="22"/>
        </w:rPr>
      </w:pPr>
      <w:r w:rsidRPr="006B76D7">
        <w:rPr>
          <w:rFonts w:ascii="Arial" w:hAnsi="Arial" w:cs="Arial"/>
          <w:color w:val="000000"/>
          <w:sz w:val="20"/>
          <w:szCs w:val="22"/>
        </w:rPr>
        <w:tab/>
      </w:r>
    </w:p>
    <w:p w:rsidR="0058025B" w:rsidRPr="006C1D9C" w:rsidRDefault="0058025B" w:rsidP="0058025B">
      <w:pPr>
        <w:jc w:val="both"/>
        <w:rPr>
          <w:rFonts w:ascii="Sylfaen" w:hAnsi="Sylfaen" w:cs="Arial"/>
          <w:sz w:val="20"/>
          <w:szCs w:val="20"/>
        </w:rPr>
      </w:pPr>
      <w:r w:rsidRPr="006C1D9C">
        <w:rPr>
          <w:rFonts w:ascii="Sylfaen" w:hAnsi="Sylfaen" w:cs="Arial"/>
          <w:sz w:val="20"/>
          <w:szCs w:val="20"/>
          <w:u w:val="single"/>
        </w:rPr>
        <w:t xml:space="preserve">Վերաբնակեցման քաղաքականության շրջանակը </w:t>
      </w:r>
      <w:r w:rsidRPr="006C1D9C">
        <w:rPr>
          <w:rFonts w:ascii="Sylfaen" w:hAnsi="Sylfaen" w:cs="Arial"/>
          <w:color w:val="000000"/>
          <w:sz w:val="20"/>
          <w:szCs w:val="22"/>
          <w:u w:val="single"/>
        </w:rPr>
        <w:t>(</w:t>
      </w:r>
      <w:r w:rsidRPr="006C1D9C">
        <w:rPr>
          <w:rFonts w:ascii="Sylfaen" w:hAnsi="Sylfaen" w:cs="Arial"/>
          <w:color w:val="000000"/>
          <w:sz w:val="20"/>
          <w:szCs w:val="22"/>
          <w:u w:val="single"/>
          <w:lang w:val="hy-AM"/>
        </w:rPr>
        <w:t>ՎԳՇ</w:t>
      </w:r>
      <w:r w:rsidRPr="006C1D9C">
        <w:rPr>
          <w:rFonts w:ascii="Sylfaen" w:hAnsi="Sylfaen" w:cs="Arial"/>
          <w:color w:val="000000"/>
          <w:sz w:val="20"/>
          <w:szCs w:val="22"/>
          <w:u w:val="single"/>
        </w:rPr>
        <w:t>)</w:t>
      </w:r>
      <w:r w:rsidRPr="006C1D9C">
        <w:rPr>
          <w:rFonts w:ascii="Sylfaen" w:hAnsi="Sylfaen" w:cs="Arial"/>
          <w:sz w:val="20"/>
          <w:szCs w:val="20"/>
        </w:rPr>
        <w:t>` վերաբնակեցումը կարգավորող փաստաթուղթ է, որը պատրաստվում է, երբ ծրագրի գնահատման փուլում վերաբնակեցման ծավալներն ու աշխարհագրական տեղանքները հստակ հայտն</w:t>
      </w:r>
      <w:r w:rsidRPr="006C1D9C">
        <w:rPr>
          <w:rFonts w:ascii="Sylfaen" w:hAnsi="Sylfaen" w:cs="Arial"/>
          <w:sz w:val="20"/>
          <w:szCs w:val="20"/>
          <w:lang w:val="hy-AM"/>
        </w:rPr>
        <w:t>ի</w:t>
      </w:r>
      <w:r w:rsidRPr="006C1D9C">
        <w:rPr>
          <w:rFonts w:ascii="Sylfaen" w:hAnsi="Sylfaen" w:cs="Arial"/>
          <w:sz w:val="20"/>
          <w:szCs w:val="20"/>
        </w:rPr>
        <w:t xml:space="preserve"> չեն, քանի որ ծրագիրն ունի բազմաթիվ բաղադրիչներ կամ ծրագրի վերջնական նախագծի մշակումը (ինչպես որ այս դեպքում) ավարտվելու է ավելի ուշ (շինարարության փուլի աշխատանքային նախագծեր)։ Քաղաքականության շրջանակը սահմանում է ծրագրի իրագործման ընթացքում հնարավոր վերաբնակեցման գործողության նպատակներն ու սկզբունքները, կազմակերպական լուծումները և </w:t>
      </w:r>
      <w:r w:rsidRPr="006C1D9C">
        <w:rPr>
          <w:rFonts w:ascii="Sylfaen" w:hAnsi="Sylfaen" w:cs="Arial"/>
          <w:sz w:val="20"/>
          <w:szCs w:val="20"/>
          <w:rtl/>
          <w:cs/>
          <w:lang w:val="en-US" w:bidi="he-IL"/>
        </w:rPr>
        <w:t>‎</w:t>
      </w:r>
      <w:r w:rsidRPr="006C1D9C">
        <w:rPr>
          <w:rFonts w:ascii="Sylfaen" w:hAnsi="Sylfaen" w:cs="Arial"/>
          <w:sz w:val="20"/>
          <w:szCs w:val="20"/>
          <w:lang w:bidi="he-IL"/>
        </w:rPr>
        <w:t>ֆինանսավորման մեխանիզմները։</w:t>
      </w:r>
      <w:r w:rsidRPr="006C1D9C">
        <w:rPr>
          <w:rFonts w:ascii="Sylfaen" w:hAnsi="Sylfaen" w:cs="Arial"/>
          <w:sz w:val="20"/>
          <w:szCs w:val="20"/>
        </w:rPr>
        <w:t xml:space="preserve"> Շրջանակը նաև գնահատում է ազդ</w:t>
      </w:r>
      <w:r w:rsidRPr="006C1D9C">
        <w:rPr>
          <w:rFonts w:ascii="Sylfaen" w:hAnsi="Sylfaen" w:cs="Arial"/>
          <w:sz w:val="20"/>
          <w:szCs w:val="20"/>
          <w:lang w:val="hy-AM"/>
        </w:rPr>
        <w:t>ակիր անձանց</w:t>
      </w:r>
      <w:r w:rsidRPr="006C1D9C">
        <w:rPr>
          <w:rFonts w:ascii="Sylfaen" w:hAnsi="Sylfaen" w:cs="Arial"/>
          <w:sz w:val="20"/>
          <w:szCs w:val="20"/>
        </w:rPr>
        <w:t xml:space="preserve"> և վերաբնակեցումների հավանական թիվը, հատկապես </w:t>
      </w:r>
      <w:r w:rsidRPr="006C1D9C">
        <w:rPr>
          <w:rFonts w:ascii="Sylfaen" w:hAnsi="Sylfaen" w:cs="Arial"/>
          <w:sz w:val="20"/>
          <w:szCs w:val="20"/>
          <w:rtl/>
          <w:cs/>
          <w:lang w:val="en-US" w:bidi="he-IL"/>
        </w:rPr>
        <w:t>‎</w:t>
      </w:r>
      <w:r w:rsidRPr="006C1D9C">
        <w:rPr>
          <w:rFonts w:ascii="Sylfaen" w:hAnsi="Sylfaen" w:cs="Arial"/>
          <w:sz w:val="20"/>
          <w:szCs w:val="20"/>
          <w:lang w:bidi="he-IL"/>
        </w:rPr>
        <w:t xml:space="preserve">ֆինանսական միջնորդություն ենթադրող ծրագրերում, և գնահատում հնարավոր վերաբնակեցման նախապատրաստման, իրականացման և վերահսկողության ինստիտուցիոնալ կարողությունները։ Երբ ծրագրի իրականացման ընթացքում վերաբնակեցման չափերը հստակեցվում են, ապա մինչ ծրագրի </w:t>
      </w:r>
      <w:r w:rsidRPr="006C1D9C">
        <w:rPr>
          <w:rFonts w:ascii="Sylfaen" w:hAnsi="Sylfaen" w:cs="Arial"/>
          <w:sz w:val="20"/>
          <w:szCs w:val="20"/>
          <w:rtl/>
          <w:cs/>
          <w:lang w:val="en-US" w:bidi="he-IL"/>
        </w:rPr>
        <w:t>‎</w:t>
      </w:r>
      <w:r w:rsidRPr="006C1D9C">
        <w:rPr>
          <w:rFonts w:ascii="Sylfaen" w:hAnsi="Sylfaen" w:cs="Arial"/>
          <w:sz w:val="20"/>
          <w:szCs w:val="20"/>
          <w:lang w:bidi="he-IL"/>
        </w:rPr>
        <w:t xml:space="preserve">ֆինանսավորման հաստատումը </w:t>
      </w:r>
      <w:r w:rsidR="00430784" w:rsidRPr="006C1D9C">
        <w:rPr>
          <w:rFonts w:ascii="Sylfaen" w:hAnsi="Sylfaen" w:cs="Arial"/>
          <w:sz w:val="20"/>
          <w:szCs w:val="20"/>
        </w:rPr>
        <w:t>ՎԳ</w:t>
      </w:r>
      <w:r w:rsidR="00430784" w:rsidRPr="006C1D9C">
        <w:rPr>
          <w:rFonts w:ascii="Sylfaen" w:hAnsi="Sylfaen" w:cs="Arial"/>
          <w:sz w:val="20"/>
          <w:szCs w:val="20"/>
          <w:lang w:val="hy-AM"/>
        </w:rPr>
        <w:t xml:space="preserve">Պ </w:t>
      </w:r>
      <w:r w:rsidRPr="006C1D9C">
        <w:rPr>
          <w:rFonts w:ascii="Sylfaen" w:hAnsi="Sylfaen" w:cs="Arial"/>
          <w:sz w:val="20"/>
          <w:szCs w:val="20"/>
        </w:rPr>
        <w:t>(</w:t>
      </w:r>
      <w:r w:rsidR="000F21F8" w:rsidRPr="006C1D9C">
        <w:rPr>
          <w:rFonts w:ascii="Sylfaen" w:hAnsi="Sylfaen" w:cs="Arial"/>
          <w:sz w:val="20"/>
          <w:szCs w:val="20"/>
        </w:rPr>
        <w:t xml:space="preserve">կամ </w:t>
      </w:r>
      <w:r w:rsidR="00684F8F">
        <w:rPr>
          <w:rFonts w:ascii="Sylfaen" w:hAnsi="Sylfaen" w:cs="Arial"/>
          <w:sz w:val="20"/>
          <w:szCs w:val="20"/>
          <w:lang w:val="hy-AM"/>
        </w:rPr>
        <w:t>համառոտ</w:t>
      </w:r>
      <w:r w:rsidR="000F21F8" w:rsidRPr="006C1D9C">
        <w:rPr>
          <w:rFonts w:ascii="Sylfaen" w:hAnsi="Sylfaen" w:cs="Arial"/>
          <w:sz w:val="20"/>
          <w:szCs w:val="20"/>
          <w:lang w:val="hy-AM"/>
        </w:rPr>
        <w:t xml:space="preserve"> ՎԳ</w:t>
      </w:r>
      <w:r w:rsidR="00430784" w:rsidRPr="006C1D9C">
        <w:rPr>
          <w:rFonts w:ascii="Sylfaen" w:hAnsi="Sylfaen" w:cs="Arial"/>
          <w:sz w:val="20"/>
          <w:szCs w:val="20"/>
          <w:lang w:val="hy-AM"/>
        </w:rPr>
        <w:t>Պ</w:t>
      </w:r>
      <w:r w:rsidR="000F21F8" w:rsidRPr="006C1D9C">
        <w:rPr>
          <w:rFonts w:ascii="Sylfaen" w:hAnsi="Sylfaen" w:cs="Arial"/>
          <w:sz w:val="20"/>
          <w:szCs w:val="20"/>
          <w:lang w:val="hy-AM"/>
        </w:rPr>
        <w:t>՝ կախված ազդեցությունների աստիճանից և խստությունից</w:t>
      </w:r>
      <w:r w:rsidRPr="006C1D9C">
        <w:rPr>
          <w:rFonts w:ascii="Sylfaen" w:hAnsi="Sylfaen" w:cs="Arial"/>
          <w:sz w:val="20"/>
          <w:szCs w:val="20"/>
        </w:rPr>
        <w:t>)  է պատրաստվում (</w:t>
      </w:r>
      <w:r w:rsidR="00155BEA">
        <w:rPr>
          <w:rFonts w:ascii="Sylfaen" w:hAnsi="Sylfaen" w:cs="Arial"/>
          <w:sz w:val="20"/>
          <w:szCs w:val="20"/>
        </w:rPr>
        <w:t>ԳՔ</w:t>
      </w:r>
      <w:r w:rsidRPr="006C1D9C">
        <w:rPr>
          <w:rFonts w:ascii="Sylfaen" w:hAnsi="Sylfaen" w:cs="Arial"/>
          <w:sz w:val="20"/>
          <w:szCs w:val="20"/>
        </w:rPr>
        <w:t xml:space="preserve"> 4.12, պարբ. 29–30)։</w:t>
      </w:r>
    </w:p>
    <w:p w:rsidR="00135101" w:rsidRPr="006C1D9C" w:rsidRDefault="00135101" w:rsidP="00135101">
      <w:pPr>
        <w:jc w:val="both"/>
        <w:rPr>
          <w:rFonts w:ascii="Sylfaen" w:hAnsi="Sylfaen" w:cs="Arial"/>
          <w:color w:val="000000"/>
          <w:sz w:val="20"/>
          <w:szCs w:val="22"/>
        </w:rPr>
      </w:pPr>
    </w:p>
    <w:p w:rsidR="008F3690" w:rsidRPr="006C1D9C" w:rsidRDefault="008F3690" w:rsidP="008F3690">
      <w:pPr>
        <w:jc w:val="both"/>
        <w:rPr>
          <w:rFonts w:ascii="Sylfaen" w:hAnsi="Sylfaen" w:cs="Arial"/>
          <w:sz w:val="20"/>
          <w:szCs w:val="20"/>
          <w:lang w:bidi="he-IL"/>
        </w:rPr>
      </w:pPr>
      <w:r w:rsidRPr="006C1D9C">
        <w:rPr>
          <w:rFonts w:ascii="Sylfaen" w:hAnsi="Sylfaen" w:cs="Arial"/>
          <w:sz w:val="20"/>
          <w:szCs w:val="20"/>
          <w:u w:val="single"/>
        </w:rPr>
        <w:t xml:space="preserve">Վերաբնակեցման գործողությունների </w:t>
      </w:r>
      <w:r w:rsidR="00430784" w:rsidRPr="006C1D9C">
        <w:rPr>
          <w:rFonts w:ascii="Sylfaen" w:hAnsi="Sylfaen" w:cs="Arial"/>
          <w:sz w:val="20"/>
          <w:szCs w:val="20"/>
          <w:u w:val="single"/>
          <w:lang w:val="hy-AM"/>
        </w:rPr>
        <w:t>պլան</w:t>
      </w:r>
      <w:r w:rsidRPr="006C1D9C">
        <w:rPr>
          <w:rFonts w:ascii="Sylfaen" w:hAnsi="Sylfaen" w:cs="Arial"/>
          <w:sz w:val="20"/>
          <w:szCs w:val="20"/>
          <w:u w:val="single"/>
        </w:rPr>
        <w:t>ը (ՎԳ</w:t>
      </w:r>
      <w:r w:rsidR="00430784" w:rsidRPr="006C1D9C">
        <w:rPr>
          <w:rFonts w:ascii="Sylfaen" w:hAnsi="Sylfaen" w:cs="Arial"/>
          <w:sz w:val="20"/>
          <w:szCs w:val="20"/>
          <w:u w:val="single"/>
          <w:lang w:val="hy-AM"/>
        </w:rPr>
        <w:t>Պ</w:t>
      </w:r>
      <w:r w:rsidRPr="006C1D9C">
        <w:rPr>
          <w:rFonts w:ascii="Sylfaen" w:hAnsi="Sylfaen" w:cs="Arial"/>
          <w:sz w:val="20"/>
          <w:szCs w:val="20"/>
          <w:u w:val="single"/>
        </w:rPr>
        <w:t>)`</w:t>
      </w:r>
      <w:r w:rsidRPr="006C1D9C">
        <w:rPr>
          <w:rFonts w:ascii="Sylfaen" w:hAnsi="Sylfaen" w:cs="Arial"/>
          <w:sz w:val="20"/>
          <w:szCs w:val="20"/>
        </w:rPr>
        <w:t xml:space="preserve"> վերաբնակեցման փաստաթուղթ է, որը պատրաստվում է երբ հստակեցվում է ծրագրի աշխարհագրական դիրքը, այն է` հայտնի են էլեկտրահաղորդման գծի մանրամասն ծրագիծը և հենասյուների հստակ դիրքերը։ Եթե էլեկտրահաղորդման գծի վերջնական ծրագիծը չի բավարարում օրենքով սահմանված անվտանգության գոտու նվազագույն պահանջներ</w:t>
      </w:r>
      <w:r w:rsidRPr="006C1D9C">
        <w:rPr>
          <w:rFonts w:ascii="Sylfaen" w:hAnsi="Sylfaen" w:cs="Arial"/>
          <w:sz w:val="20"/>
          <w:szCs w:val="20"/>
          <w:lang w:val="hy-AM"/>
        </w:rPr>
        <w:t>ը</w:t>
      </w:r>
      <w:r w:rsidRPr="006C1D9C">
        <w:rPr>
          <w:rFonts w:ascii="Sylfaen" w:hAnsi="Sylfaen" w:cs="Arial"/>
          <w:sz w:val="20"/>
          <w:szCs w:val="20"/>
        </w:rPr>
        <w:t xml:space="preserve">, ապա հողի ձեռքբերումը հանգեցնում է մարդկանց </w:t>
      </w:r>
      <w:r w:rsidRPr="006C1D9C">
        <w:rPr>
          <w:rFonts w:ascii="Sylfaen" w:hAnsi="Sylfaen" w:cs="Arial"/>
          <w:sz w:val="20"/>
          <w:szCs w:val="20"/>
          <w:rtl/>
          <w:cs/>
          <w:lang w:val="en-US" w:bidi="he-IL"/>
        </w:rPr>
        <w:t>‎</w:t>
      </w:r>
      <w:r w:rsidRPr="006C1D9C">
        <w:rPr>
          <w:rFonts w:ascii="Sylfaen" w:hAnsi="Sylfaen" w:cs="Arial"/>
          <w:sz w:val="20"/>
          <w:szCs w:val="20"/>
          <w:lang w:bidi="he-IL"/>
        </w:rPr>
        <w:t>ֆիզիկական տեղահանման և/կամ ապաստանի կորստի, և/կամ եկամտի աղբյուրի կորստի, և/կամ տնտեսական ռեսուրսների անհասանելիության կամ հասանելիության սահմանափակման։ ՎԳ</w:t>
      </w:r>
      <w:r w:rsidR="00430784" w:rsidRPr="006C1D9C">
        <w:rPr>
          <w:rFonts w:ascii="Sylfaen" w:hAnsi="Sylfaen" w:cs="Arial"/>
          <w:sz w:val="20"/>
          <w:szCs w:val="20"/>
          <w:lang w:val="hy-AM" w:bidi="he-IL"/>
        </w:rPr>
        <w:t>Պ</w:t>
      </w:r>
      <w:r w:rsidRPr="006C1D9C">
        <w:rPr>
          <w:rFonts w:ascii="Sylfaen" w:hAnsi="Sylfaen" w:cs="Arial"/>
          <w:sz w:val="20"/>
          <w:szCs w:val="20"/>
          <w:lang w:bidi="he-IL"/>
        </w:rPr>
        <w:t>-ն պատրաստում է մարդկան</w:t>
      </w:r>
      <w:r w:rsidR="006B12FA">
        <w:rPr>
          <w:rFonts w:ascii="Sylfaen" w:hAnsi="Sylfaen" w:cs="Arial"/>
          <w:sz w:val="20"/>
          <w:szCs w:val="20"/>
          <w:lang w:bidi="he-IL"/>
        </w:rPr>
        <w:t>ց</w:t>
      </w:r>
      <w:r w:rsidRPr="006C1D9C">
        <w:rPr>
          <w:rFonts w:ascii="Sylfaen" w:hAnsi="Sylfaen" w:cs="Arial"/>
          <w:sz w:val="20"/>
          <w:szCs w:val="20"/>
          <w:lang w:bidi="he-IL"/>
        </w:rPr>
        <w:t xml:space="preserve"> կամ նրանց եկամուտների վրա ազդեցության սկզբնապատճառ հանդիսացող կողմը։ ՎԳ</w:t>
      </w:r>
      <w:r w:rsidR="00430784" w:rsidRPr="006C1D9C">
        <w:rPr>
          <w:rFonts w:ascii="Sylfaen" w:hAnsi="Sylfaen" w:cs="Arial"/>
          <w:sz w:val="20"/>
          <w:szCs w:val="20"/>
          <w:lang w:val="hy-AM" w:bidi="he-IL"/>
        </w:rPr>
        <w:t>Պ</w:t>
      </w:r>
      <w:r w:rsidRPr="006C1D9C">
        <w:rPr>
          <w:rFonts w:ascii="Sylfaen" w:hAnsi="Sylfaen" w:cs="Arial"/>
          <w:sz w:val="20"/>
          <w:szCs w:val="20"/>
          <w:lang w:bidi="he-IL"/>
        </w:rPr>
        <w:t xml:space="preserve">-ն պարունակում է մանրամասն և իրավական տեսանկյունից պարտավորություն </w:t>
      </w:r>
      <w:r w:rsidRPr="006C1D9C">
        <w:rPr>
          <w:rFonts w:ascii="Sylfaen" w:hAnsi="Sylfaen" w:cs="Arial"/>
          <w:sz w:val="20"/>
          <w:szCs w:val="20"/>
          <w:lang w:val="hy-AM" w:bidi="he-IL"/>
        </w:rPr>
        <w:t>ունեց</w:t>
      </w:r>
      <w:r w:rsidRPr="006C1D9C">
        <w:rPr>
          <w:rFonts w:ascii="Sylfaen" w:hAnsi="Sylfaen" w:cs="Arial"/>
          <w:sz w:val="20"/>
          <w:szCs w:val="20"/>
          <w:lang w:bidi="he-IL"/>
        </w:rPr>
        <w:t xml:space="preserve">ող պահանջներ, </w:t>
      </w:r>
      <w:r w:rsidRPr="006C1D9C">
        <w:rPr>
          <w:rFonts w:ascii="Sylfaen" w:hAnsi="Sylfaen" w:cs="Arial"/>
          <w:sz w:val="20"/>
          <w:szCs w:val="20"/>
          <w:lang w:bidi="he-IL"/>
        </w:rPr>
        <w:lastRenderedPageBreak/>
        <w:t xml:space="preserve">որին համաձայն պետք է կատարվի մարդկանց </w:t>
      </w:r>
      <w:r w:rsidR="00684F8F">
        <w:rPr>
          <w:rFonts w:ascii="Sylfaen" w:hAnsi="Sylfaen" w:cs="Arial"/>
          <w:sz w:val="20"/>
          <w:szCs w:val="20"/>
          <w:lang w:val="hy-AM" w:bidi="he-IL"/>
        </w:rPr>
        <w:t>վերաբնակեց</w:t>
      </w:r>
      <w:r w:rsidRPr="006C1D9C">
        <w:rPr>
          <w:rFonts w:ascii="Sylfaen" w:hAnsi="Sylfaen" w:cs="Arial"/>
          <w:sz w:val="20"/>
          <w:szCs w:val="20"/>
          <w:lang w:bidi="he-IL"/>
        </w:rPr>
        <w:t>ումը և փոխհատուցումը մինչ բացասական հետևանքներ ունեցող միջոցառումների իրականացումը։ ՎԳ</w:t>
      </w:r>
      <w:r w:rsidR="00430784" w:rsidRPr="006C1D9C">
        <w:rPr>
          <w:rFonts w:ascii="Sylfaen" w:hAnsi="Sylfaen" w:cs="Arial"/>
          <w:sz w:val="20"/>
          <w:szCs w:val="20"/>
          <w:lang w:val="hy-AM" w:bidi="he-IL"/>
        </w:rPr>
        <w:t>Պ</w:t>
      </w:r>
      <w:r w:rsidRPr="006C1D9C">
        <w:rPr>
          <w:rFonts w:ascii="Sylfaen" w:hAnsi="Sylfaen" w:cs="Arial"/>
          <w:sz w:val="20"/>
          <w:szCs w:val="20"/>
          <w:lang w:bidi="he-IL"/>
        </w:rPr>
        <w:t>-ն պարունակում է ծրագրի ազդեցությունը կրողների մարդահամարի արդյունքները, ներառյալ կադաստրային տեղեկատվություն</w:t>
      </w:r>
      <w:r w:rsidRPr="006C1D9C">
        <w:rPr>
          <w:rFonts w:ascii="Sylfaen" w:hAnsi="Sylfaen" w:cs="Arial"/>
          <w:sz w:val="20"/>
          <w:szCs w:val="20"/>
          <w:lang w:val="hy-AM" w:bidi="he-IL"/>
        </w:rPr>
        <w:t>ը</w:t>
      </w:r>
      <w:r w:rsidRPr="006C1D9C">
        <w:rPr>
          <w:rFonts w:ascii="Sylfaen" w:hAnsi="Sylfaen" w:cs="Arial"/>
          <w:sz w:val="20"/>
          <w:szCs w:val="20"/>
          <w:lang w:bidi="he-IL"/>
        </w:rPr>
        <w:t xml:space="preserve"> և կորուստների մանրամասն ցուցակ</w:t>
      </w:r>
      <w:r w:rsidRPr="006C1D9C">
        <w:rPr>
          <w:rFonts w:ascii="Sylfaen" w:hAnsi="Sylfaen" w:cs="Arial"/>
          <w:sz w:val="20"/>
          <w:szCs w:val="20"/>
          <w:lang w:val="hy-AM" w:bidi="he-IL"/>
        </w:rPr>
        <w:t>ը</w:t>
      </w:r>
      <w:r w:rsidRPr="006C1D9C">
        <w:rPr>
          <w:rFonts w:ascii="Sylfaen" w:hAnsi="Sylfaen" w:cs="Arial"/>
          <w:sz w:val="20"/>
          <w:szCs w:val="20"/>
          <w:lang w:bidi="he-IL"/>
        </w:rPr>
        <w:t>։</w:t>
      </w:r>
    </w:p>
    <w:p w:rsidR="00135101" w:rsidRPr="006C1D9C" w:rsidRDefault="00135101" w:rsidP="00135101">
      <w:pPr>
        <w:jc w:val="both"/>
        <w:rPr>
          <w:rFonts w:ascii="Sylfaen" w:hAnsi="Sylfaen" w:cs="Arial"/>
          <w:color w:val="000000"/>
          <w:sz w:val="20"/>
          <w:szCs w:val="22"/>
          <w:lang w:val="hy-AM"/>
        </w:rPr>
      </w:pPr>
    </w:p>
    <w:p w:rsidR="00C11970" w:rsidRPr="006C1D9C" w:rsidRDefault="00C11970" w:rsidP="00C11970">
      <w:pPr>
        <w:jc w:val="both"/>
        <w:rPr>
          <w:rFonts w:ascii="Sylfaen" w:hAnsi="Sylfaen" w:cs="Arial"/>
          <w:sz w:val="20"/>
          <w:szCs w:val="20"/>
          <w:lang w:val="hy-AM" w:bidi="he-IL"/>
        </w:rPr>
      </w:pPr>
      <w:r w:rsidRPr="006C1D9C">
        <w:rPr>
          <w:rFonts w:ascii="Sylfaen" w:hAnsi="Sylfaen" w:cs="Arial"/>
          <w:sz w:val="20"/>
          <w:szCs w:val="20"/>
          <w:u w:val="single"/>
          <w:lang w:bidi="he-IL"/>
        </w:rPr>
        <w:t>Փոխհատուցում</w:t>
      </w:r>
      <w:r w:rsidRPr="006C1D9C">
        <w:rPr>
          <w:rFonts w:ascii="Sylfaen" w:hAnsi="Sylfaen" w:cs="Arial"/>
          <w:sz w:val="20"/>
          <w:szCs w:val="20"/>
          <w:lang w:bidi="he-IL"/>
        </w:rPr>
        <w:t xml:space="preserve">` վճարում հողի օտարման կամ այլ ակտիվների, ներառյալ </w:t>
      </w:r>
      <w:r w:rsidRPr="006C1D9C">
        <w:rPr>
          <w:rFonts w:ascii="Sylfaen" w:hAnsi="Sylfaen" w:cs="Arial"/>
          <w:sz w:val="20"/>
          <w:szCs w:val="20"/>
          <w:rtl/>
          <w:cs/>
          <w:lang w:val="en-US" w:bidi="he-IL"/>
        </w:rPr>
        <w:t>‎</w:t>
      </w:r>
      <w:r w:rsidRPr="006C1D9C">
        <w:rPr>
          <w:rFonts w:ascii="Sylfaen" w:hAnsi="Sylfaen" w:cs="Arial"/>
          <w:sz w:val="20"/>
          <w:szCs w:val="20"/>
          <w:lang w:bidi="he-IL"/>
        </w:rPr>
        <w:t>հիմնական միջոցների, մասնակի կամ ամբողջական կորստի դիմաց, որը կատարվում է բնաիրային, դրամական կամ այլ ակտիվներով փոխհատուցման եղանակով։</w:t>
      </w:r>
    </w:p>
    <w:p w:rsidR="00C11970" w:rsidRPr="006C1D9C" w:rsidRDefault="00C11970" w:rsidP="00C11970">
      <w:pPr>
        <w:jc w:val="both"/>
        <w:rPr>
          <w:rFonts w:ascii="Sylfaen" w:hAnsi="Sylfaen" w:cs="Arial"/>
          <w:sz w:val="20"/>
          <w:szCs w:val="20"/>
          <w:lang w:val="hy-AM" w:bidi="he-IL"/>
        </w:rPr>
      </w:pPr>
    </w:p>
    <w:p w:rsidR="00C11970" w:rsidRPr="006C1D9C" w:rsidRDefault="00C11970" w:rsidP="00135101">
      <w:pPr>
        <w:jc w:val="both"/>
        <w:rPr>
          <w:rFonts w:ascii="Sylfaen" w:hAnsi="Sylfaen" w:cs="Arial"/>
          <w:color w:val="000000"/>
          <w:sz w:val="20"/>
          <w:szCs w:val="22"/>
        </w:rPr>
      </w:pPr>
      <w:r w:rsidRPr="006C1D9C">
        <w:rPr>
          <w:rFonts w:ascii="Sylfaen" w:hAnsi="Sylfaen" w:cs="Arial"/>
          <w:sz w:val="20"/>
          <w:szCs w:val="20"/>
          <w:u w:val="single"/>
          <w:lang w:bidi="he-IL"/>
        </w:rPr>
        <w:t>Հողի ձեռքբերում</w:t>
      </w:r>
      <w:r w:rsidRPr="006C1D9C">
        <w:rPr>
          <w:rFonts w:ascii="Sylfaen" w:hAnsi="Sylfaen" w:cs="Arial"/>
          <w:sz w:val="20"/>
          <w:szCs w:val="20"/>
          <w:lang w:bidi="he-IL"/>
        </w:rPr>
        <w:t>` հողի, շինությունների կամ դրա վրա գտվնող այլ գույքի նկատմամբ ծրագրի իրականացման նպատակով իրավունքների ձեռքբերում կամ օտարում</w:t>
      </w:r>
      <w:r w:rsidR="006B12FA">
        <w:rPr>
          <w:rFonts w:ascii="Sylfaen" w:hAnsi="Sylfaen" w:cs="Arial"/>
          <w:sz w:val="20"/>
          <w:szCs w:val="20"/>
          <w:lang w:bidi="he-IL"/>
        </w:rPr>
        <w:t>:</w:t>
      </w:r>
    </w:p>
    <w:p w:rsidR="00C11970" w:rsidRPr="006C1D9C" w:rsidRDefault="00C11970" w:rsidP="00135101">
      <w:pPr>
        <w:jc w:val="both"/>
        <w:rPr>
          <w:rFonts w:ascii="Sylfaen" w:hAnsi="Sylfaen" w:cs="Arial"/>
          <w:color w:val="000000"/>
          <w:sz w:val="20"/>
          <w:szCs w:val="22"/>
          <w:u w:val="single"/>
          <w:lang w:val="hy-AM"/>
        </w:rPr>
      </w:pPr>
    </w:p>
    <w:p w:rsidR="00C11970" w:rsidRPr="006C1D9C" w:rsidRDefault="00C11970" w:rsidP="00C11970">
      <w:pPr>
        <w:jc w:val="both"/>
        <w:rPr>
          <w:rFonts w:ascii="Sylfaen" w:hAnsi="Sylfaen" w:cs="Arial"/>
          <w:sz w:val="20"/>
          <w:szCs w:val="20"/>
        </w:rPr>
      </w:pPr>
      <w:r w:rsidRPr="006C1D9C">
        <w:rPr>
          <w:rFonts w:ascii="Sylfaen" w:hAnsi="Sylfaen" w:cs="Arial"/>
          <w:sz w:val="20"/>
          <w:szCs w:val="20"/>
          <w:u w:val="single"/>
          <w:lang w:bidi="he-IL"/>
        </w:rPr>
        <w:t>Գյուղատնտեսական նշանակության հողակտորների փոխհատուցման արժեք</w:t>
      </w:r>
      <w:r w:rsidRPr="006C1D9C">
        <w:rPr>
          <w:rFonts w:ascii="Sylfaen" w:hAnsi="Sylfaen" w:cs="Arial"/>
          <w:sz w:val="20"/>
          <w:szCs w:val="20"/>
          <w:lang w:bidi="he-IL"/>
        </w:rPr>
        <w:t>` հավասար արտադրողական կամ օգտագործման ներուժով և ծրագրից տուժած հողակտորի մոտակայքում գտնվող այլ հողակտորի մինչև ծրագրի սկիզբը կամ տեղահանումը ունեցած արժեքն է</w:t>
      </w:r>
      <w:r w:rsidRPr="006C1D9C">
        <w:rPr>
          <w:rFonts w:ascii="Sylfaen" w:hAnsi="Sylfaen" w:cs="Arial"/>
          <w:sz w:val="20"/>
          <w:szCs w:val="20"/>
          <w:lang w:val="hy-AM" w:bidi="he-IL"/>
        </w:rPr>
        <w:t>՝</w:t>
      </w:r>
      <w:r w:rsidRPr="006C1D9C">
        <w:rPr>
          <w:rFonts w:ascii="Sylfaen" w:hAnsi="Sylfaen" w:cs="Arial"/>
          <w:sz w:val="20"/>
          <w:szCs w:val="20"/>
        </w:rPr>
        <w:t xml:space="preserve"> գումարած հետևյալ ծախսերը` հողակտորի նախապատրաստման, որպեսզի այն ունենա նույն հատկանիշները, ինչ որ ծրագրի</w:t>
      </w:r>
      <w:r w:rsidR="00B706BD" w:rsidRPr="006C1D9C">
        <w:rPr>
          <w:rFonts w:ascii="Sylfaen" w:hAnsi="Sylfaen" w:cs="Arial"/>
          <w:sz w:val="20"/>
          <w:szCs w:val="20"/>
          <w:lang w:val="hy-AM"/>
        </w:rPr>
        <w:t xml:space="preserve"> ազդեցությանը ենթարկված</w:t>
      </w:r>
      <w:r w:rsidRPr="006C1D9C">
        <w:rPr>
          <w:rFonts w:ascii="Sylfaen" w:hAnsi="Sylfaen" w:cs="Arial"/>
          <w:sz w:val="20"/>
          <w:szCs w:val="20"/>
        </w:rPr>
        <w:t xml:space="preserve"> հողակտորը</w:t>
      </w:r>
      <w:r w:rsidR="00E40155">
        <w:rPr>
          <w:rFonts w:ascii="Sylfaen" w:hAnsi="Sylfaen" w:cs="Arial"/>
          <w:sz w:val="20"/>
          <w:szCs w:val="20"/>
        </w:rPr>
        <w:t>,</w:t>
      </w:r>
      <w:r w:rsidRPr="006C1D9C">
        <w:rPr>
          <w:rFonts w:ascii="Sylfaen" w:hAnsi="Sylfaen" w:cs="Arial"/>
          <w:sz w:val="20"/>
          <w:szCs w:val="20"/>
        </w:rPr>
        <w:t xml:space="preserve"> պետական գրանցման տուրքերն ու վճարները</w:t>
      </w:r>
      <w:r w:rsidR="00E40155">
        <w:rPr>
          <w:rFonts w:ascii="Sylfaen" w:hAnsi="Sylfaen" w:cs="Arial"/>
          <w:sz w:val="20"/>
          <w:szCs w:val="20"/>
        </w:rPr>
        <w:t>,</w:t>
      </w:r>
      <w:r w:rsidRPr="006C1D9C">
        <w:rPr>
          <w:rFonts w:ascii="Sylfaen" w:hAnsi="Sylfaen" w:cs="Arial"/>
          <w:sz w:val="20"/>
          <w:szCs w:val="20"/>
        </w:rPr>
        <w:t xml:space="preserve"> փոխանցման հետ կապված հարկերը և այլ հողակտորի տրամադրման հետ կապված վճարներն ու տուրքերը։</w:t>
      </w:r>
    </w:p>
    <w:p w:rsidR="00135101" w:rsidRPr="006C1D9C" w:rsidRDefault="00135101" w:rsidP="00135101">
      <w:pPr>
        <w:jc w:val="both"/>
        <w:rPr>
          <w:rFonts w:ascii="Sylfaen" w:hAnsi="Sylfaen" w:cs="Arial"/>
          <w:color w:val="000000"/>
          <w:sz w:val="20"/>
          <w:szCs w:val="22"/>
        </w:rPr>
      </w:pPr>
    </w:p>
    <w:p w:rsidR="00B706BD" w:rsidRPr="006C1D9C" w:rsidRDefault="00B706BD" w:rsidP="00B706BD">
      <w:pPr>
        <w:jc w:val="both"/>
        <w:rPr>
          <w:rFonts w:ascii="Sylfaen" w:hAnsi="Sylfaen" w:cs="Arial"/>
          <w:sz w:val="20"/>
          <w:szCs w:val="20"/>
        </w:rPr>
      </w:pPr>
      <w:r w:rsidRPr="006C1D9C">
        <w:rPr>
          <w:rFonts w:ascii="Sylfaen" w:hAnsi="Sylfaen" w:cs="Arial"/>
          <w:sz w:val="20"/>
          <w:szCs w:val="20"/>
          <w:u w:val="single"/>
        </w:rPr>
        <w:t>Տների կամ այլ շինությունների փոխհատուցման արժեք</w:t>
      </w:r>
      <w:r w:rsidRPr="006C1D9C">
        <w:rPr>
          <w:rFonts w:ascii="Sylfaen" w:hAnsi="Sylfaen" w:cs="Arial"/>
          <w:sz w:val="20"/>
          <w:szCs w:val="20"/>
        </w:rPr>
        <w:t>` ծրագրից տուժած շինությունների որակին հավասար կամ ավելի լավ որակի և նույն տարածքում գտնվող կառույցների շուկայական արժեքը։ Այդ արժեքը պետք է ներառի.</w:t>
      </w:r>
    </w:p>
    <w:p w:rsidR="00B706BD" w:rsidRPr="006C1D9C" w:rsidRDefault="00B706BD" w:rsidP="00B706BD">
      <w:pPr>
        <w:jc w:val="both"/>
        <w:rPr>
          <w:rFonts w:ascii="Sylfaen" w:hAnsi="Sylfaen" w:cs="Arial"/>
          <w:sz w:val="20"/>
          <w:szCs w:val="20"/>
          <w:lang w:bidi="he-IL"/>
        </w:rPr>
      </w:pPr>
    </w:p>
    <w:p w:rsidR="00B706BD" w:rsidRPr="006C1D9C" w:rsidRDefault="00B706BD" w:rsidP="00B706BD">
      <w:pPr>
        <w:jc w:val="both"/>
        <w:rPr>
          <w:rFonts w:ascii="Sylfaen" w:hAnsi="Sylfaen" w:cs="Arial"/>
          <w:sz w:val="20"/>
          <w:szCs w:val="20"/>
        </w:rPr>
      </w:pPr>
      <w:r w:rsidRPr="006C1D9C">
        <w:rPr>
          <w:rFonts w:ascii="Sylfaen" w:hAnsi="Sylfaen" w:cs="Arial"/>
          <w:sz w:val="20"/>
          <w:szCs w:val="20"/>
        </w:rPr>
        <w:t xml:space="preserve">ա) շինարարական նյութերը, </w:t>
      </w:r>
    </w:p>
    <w:p w:rsidR="00B706BD" w:rsidRPr="006C1D9C" w:rsidRDefault="00B706BD" w:rsidP="00B706BD">
      <w:pPr>
        <w:jc w:val="both"/>
        <w:rPr>
          <w:rFonts w:ascii="Sylfaen" w:hAnsi="Sylfaen" w:cs="Arial"/>
          <w:sz w:val="20"/>
          <w:szCs w:val="20"/>
        </w:rPr>
      </w:pPr>
      <w:r w:rsidRPr="006C1D9C">
        <w:rPr>
          <w:rFonts w:ascii="Sylfaen" w:hAnsi="Sylfaen" w:cs="Arial"/>
          <w:sz w:val="20"/>
          <w:szCs w:val="20"/>
        </w:rPr>
        <w:t>բ) շինհրապարակ շինանյութերի տեղափոխման ծախսերը,</w:t>
      </w:r>
    </w:p>
    <w:p w:rsidR="00B706BD" w:rsidRPr="006C1D9C" w:rsidRDefault="00B706BD" w:rsidP="00B706BD">
      <w:pPr>
        <w:jc w:val="both"/>
        <w:rPr>
          <w:rFonts w:ascii="Sylfaen" w:hAnsi="Sylfaen" w:cs="Arial"/>
          <w:sz w:val="20"/>
          <w:szCs w:val="20"/>
        </w:rPr>
      </w:pPr>
      <w:r w:rsidRPr="006C1D9C">
        <w:rPr>
          <w:rFonts w:ascii="Sylfaen" w:hAnsi="Sylfaen" w:cs="Arial"/>
          <w:sz w:val="20"/>
          <w:szCs w:val="20"/>
        </w:rPr>
        <w:t>գ) վարձու աշխատողների և կապալառուների վարձատրությունը,</w:t>
      </w:r>
    </w:p>
    <w:p w:rsidR="00B706BD" w:rsidRPr="006C1D9C" w:rsidRDefault="00B706BD" w:rsidP="00B706BD">
      <w:pPr>
        <w:jc w:val="both"/>
        <w:rPr>
          <w:rFonts w:ascii="Sylfaen" w:hAnsi="Sylfaen" w:cs="Arial"/>
          <w:sz w:val="20"/>
          <w:szCs w:val="20"/>
        </w:rPr>
      </w:pPr>
      <w:r w:rsidRPr="006C1D9C">
        <w:rPr>
          <w:rFonts w:ascii="Sylfaen" w:hAnsi="Sylfaen" w:cs="Arial"/>
          <w:sz w:val="20"/>
          <w:szCs w:val="20"/>
        </w:rPr>
        <w:t>դ) գրանցման բոլոր ծախսերը։</w:t>
      </w:r>
    </w:p>
    <w:p w:rsidR="00135101" w:rsidRPr="006C1D9C" w:rsidRDefault="00135101" w:rsidP="00135101">
      <w:pPr>
        <w:jc w:val="both"/>
        <w:rPr>
          <w:rFonts w:ascii="Sylfaen" w:hAnsi="Sylfaen" w:cs="Arial"/>
          <w:color w:val="000000"/>
          <w:sz w:val="20"/>
          <w:szCs w:val="22"/>
        </w:rPr>
      </w:pPr>
    </w:p>
    <w:p w:rsidR="006624BC" w:rsidRPr="006C1D9C" w:rsidRDefault="006624BC" w:rsidP="006624BC">
      <w:pPr>
        <w:jc w:val="both"/>
        <w:rPr>
          <w:rFonts w:ascii="Sylfaen" w:hAnsi="Sylfaen" w:cs="Arial"/>
          <w:sz w:val="20"/>
          <w:szCs w:val="20"/>
        </w:rPr>
      </w:pPr>
      <w:r w:rsidRPr="006C1D9C">
        <w:rPr>
          <w:rFonts w:ascii="Sylfaen" w:hAnsi="Sylfaen" w:cs="Arial"/>
          <w:sz w:val="20"/>
          <w:szCs w:val="20"/>
          <w:u w:val="single"/>
        </w:rPr>
        <w:t>Վերջնաժամկետ`</w:t>
      </w:r>
      <w:r w:rsidRPr="006C1D9C">
        <w:rPr>
          <w:rFonts w:ascii="Sylfaen" w:hAnsi="Sylfaen" w:cs="Arial"/>
          <w:sz w:val="20"/>
          <w:szCs w:val="20"/>
        </w:rPr>
        <w:t xml:space="preserve"> ծրագրի աշխարհագրական սահմաններում ծրագրի ազդեցությ</w:t>
      </w:r>
      <w:r w:rsidR="00B348B6" w:rsidRPr="006C1D9C">
        <w:rPr>
          <w:rFonts w:ascii="Sylfaen" w:hAnsi="Sylfaen" w:cs="Arial"/>
          <w:sz w:val="20"/>
          <w:szCs w:val="20"/>
        </w:rPr>
        <w:t>անը</w:t>
      </w:r>
      <w:r w:rsidRPr="006C1D9C">
        <w:rPr>
          <w:rFonts w:ascii="Sylfaen" w:hAnsi="Sylfaen" w:cs="Arial"/>
          <w:sz w:val="20"/>
          <w:szCs w:val="20"/>
        </w:rPr>
        <w:t xml:space="preserve"> </w:t>
      </w:r>
      <w:r w:rsidR="00B348B6" w:rsidRPr="006C1D9C">
        <w:rPr>
          <w:rFonts w:ascii="Sylfaen" w:hAnsi="Sylfaen" w:cs="Arial"/>
          <w:sz w:val="20"/>
          <w:szCs w:val="20"/>
        </w:rPr>
        <w:t xml:space="preserve">ենթարկվածների </w:t>
      </w:r>
      <w:r w:rsidRPr="006C1D9C">
        <w:rPr>
          <w:rFonts w:ascii="Sylfaen" w:hAnsi="Sylfaen" w:cs="Arial"/>
          <w:sz w:val="20"/>
          <w:szCs w:val="20"/>
        </w:rPr>
        <w:t>մարդահամարի մեկնարկման ամսաթիվ։ Դա այն ամսաթիվն է, որից հետո ծրագրի նպատակներով հողի զբաղեցման կամ ձեռքբերման դիմաց ոչ մի փոխհատուցում չի տրամադրվում։</w:t>
      </w:r>
    </w:p>
    <w:p w:rsidR="00135101" w:rsidRPr="006C1D9C" w:rsidRDefault="00135101" w:rsidP="00135101">
      <w:pPr>
        <w:jc w:val="both"/>
        <w:rPr>
          <w:rFonts w:ascii="Sylfaen" w:hAnsi="Sylfaen" w:cs="Arial"/>
          <w:color w:val="000000"/>
          <w:sz w:val="20"/>
          <w:szCs w:val="22"/>
        </w:rPr>
      </w:pPr>
    </w:p>
    <w:p w:rsidR="00C53E47" w:rsidRPr="006C1D9C" w:rsidRDefault="00C53E47" w:rsidP="00C53E47">
      <w:pPr>
        <w:jc w:val="both"/>
        <w:rPr>
          <w:rFonts w:ascii="Sylfaen" w:hAnsi="Sylfaen" w:cs="Arial"/>
          <w:sz w:val="20"/>
          <w:szCs w:val="20"/>
          <w:lang w:val="hy-AM"/>
        </w:rPr>
      </w:pPr>
      <w:r w:rsidRPr="006C1D9C">
        <w:rPr>
          <w:rFonts w:ascii="Sylfaen" w:hAnsi="Sylfaen" w:cs="Arial"/>
          <w:sz w:val="20"/>
          <w:szCs w:val="20"/>
          <w:u w:val="single"/>
        </w:rPr>
        <w:t>Խոցելի խմբեր</w:t>
      </w:r>
      <w:r w:rsidRPr="006C1D9C">
        <w:rPr>
          <w:rFonts w:ascii="Sylfaen" w:hAnsi="Sylfaen" w:cs="Arial"/>
          <w:sz w:val="20"/>
          <w:szCs w:val="20"/>
        </w:rPr>
        <w:t>` մարդիկ ովքեր չեն կարող համակերպվել ճգնաժամային կամ շոկային իրավիճակներին և պահպանել իրենց եկամտի աղբյուրը։ Գործնականում այդ մարդկանց թվին սովորաբար դասվում են</w:t>
      </w:r>
      <w:r w:rsidR="00054083" w:rsidRPr="006C1D9C">
        <w:rPr>
          <w:rFonts w:ascii="Sylfaen" w:hAnsi="Sylfaen" w:cs="Arial"/>
          <w:sz w:val="20"/>
          <w:szCs w:val="20"/>
          <w:lang w:val="hy-AM"/>
        </w:rPr>
        <w:t>՝</w:t>
      </w:r>
    </w:p>
    <w:p w:rsidR="00054083" w:rsidRPr="006C1D9C" w:rsidRDefault="00054083" w:rsidP="00C53E47">
      <w:pPr>
        <w:jc w:val="both"/>
        <w:rPr>
          <w:rFonts w:ascii="Sylfaen" w:hAnsi="Sylfaen" w:cs="Arial"/>
          <w:sz w:val="20"/>
          <w:szCs w:val="20"/>
          <w:lang w:val="hy-AM"/>
        </w:rPr>
      </w:pPr>
    </w:p>
    <w:p w:rsidR="00054083" w:rsidRPr="006C1D9C" w:rsidRDefault="00054083" w:rsidP="007A501F">
      <w:pPr>
        <w:numPr>
          <w:ilvl w:val="0"/>
          <w:numId w:val="38"/>
        </w:numPr>
        <w:tabs>
          <w:tab w:val="clear" w:pos="720"/>
          <w:tab w:val="num" w:pos="360"/>
        </w:tabs>
        <w:ind w:left="360"/>
        <w:jc w:val="both"/>
        <w:rPr>
          <w:rFonts w:ascii="Sylfaen" w:hAnsi="Sylfaen" w:cs="Arial"/>
          <w:sz w:val="20"/>
          <w:szCs w:val="20"/>
        </w:rPr>
      </w:pPr>
      <w:r w:rsidRPr="006C1D9C">
        <w:rPr>
          <w:rFonts w:ascii="Sylfaen" w:hAnsi="Sylfaen" w:cs="Arial"/>
          <w:sz w:val="20"/>
          <w:szCs w:val="20"/>
        </w:rPr>
        <w:t>Այրի կանայք, հաշմանդամները, ցածր եկամտով տնային տնտեսությունները և ստվերային ոլորտում գործունեություն իրականացնողները։</w:t>
      </w:r>
    </w:p>
    <w:p w:rsidR="00054083" w:rsidRPr="006C1D9C" w:rsidRDefault="00054083" w:rsidP="007A501F">
      <w:pPr>
        <w:numPr>
          <w:ilvl w:val="0"/>
          <w:numId w:val="38"/>
        </w:numPr>
        <w:tabs>
          <w:tab w:val="clear" w:pos="720"/>
          <w:tab w:val="num" w:pos="360"/>
        </w:tabs>
        <w:ind w:left="360"/>
        <w:jc w:val="both"/>
        <w:rPr>
          <w:rFonts w:ascii="Sylfaen" w:hAnsi="Sylfaen" w:cs="Arial"/>
          <w:sz w:val="20"/>
          <w:szCs w:val="20"/>
        </w:rPr>
      </w:pPr>
      <w:r w:rsidRPr="006C1D9C">
        <w:rPr>
          <w:rFonts w:ascii="Sylfaen" w:hAnsi="Sylfaen" w:cs="Arial"/>
          <w:sz w:val="20"/>
          <w:szCs w:val="20"/>
        </w:rPr>
        <w:t>Եկամուտ վաստակողից զուրկ տնային տնտեսությունները։</w:t>
      </w:r>
    </w:p>
    <w:p w:rsidR="00054083" w:rsidRPr="006C1D9C" w:rsidRDefault="00054083" w:rsidP="007A501F">
      <w:pPr>
        <w:numPr>
          <w:ilvl w:val="0"/>
          <w:numId w:val="38"/>
        </w:numPr>
        <w:tabs>
          <w:tab w:val="clear" w:pos="720"/>
          <w:tab w:val="num" w:pos="360"/>
        </w:tabs>
        <w:ind w:left="360"/>
        <w:jc w:val="both"/>
        <w:rPr>
          <w:rFonts w:ascii="Sylfaen" w:hAnsi="Sylfaen" w:cs="Arial"/>
          <w:sz w:val="20"/>
          <w:szCs w:val="20"/>
        </w:rPr>
      </w:pPr>
      <w:r w:rsidRPr="006C1D9C">
        <w:rPr>
          <w:rFonts w:ascii="Sylfaen" w:hAnsi="Sylfaen" w:cs="Arial"/>
          <w:sz w:val="20"/>
          <w:szCs w:val="20"/>
        </w:rPr>
        <w:t>Երեխաների գլխավորած տնային տնտեսությունները և անօթևան երեխաները։</w:t>
      </w:r>
    </w:p>
    <w:p w:rsidR="00054083" w:rsidRPr="006C1D9C" w:rsidRDefault="00054083" w:rsidP="00C53E47">
      <w:pPr>
        <w:jc w:val="both"/>
        <w:rPr>
          <w:rFonts w:ascii="Sylfaen" w:hAnsi="Sylfaen" w:cs="Arial"/>
          <w:sz w:val="20"/>
          <w:szCs w:val="20"/>
        </w:rPr>
      </w:pPr>
    </w:p>
    <w:p w:rsidR="00054083" w:rsidRPr="006C1D9C" w:rsidRDefault="00054083" w:rsidP="00054083">
      <w:pPr>
        <w:jc w:val="both"/>
        <w:rPr>
          <w:rFonts w:ascii="Sylfaen" w:hAnsi="Sylfaen" w:cs="Arial"/>
          <w:sz w:val="20"/>
          <w:szCs w:val="20"/>
        </w:rPr>
      </w:pPr>
      <w:r w:rsidRPr="006C1D9C">
        <w:rPr>
          <w:rFonts w:ascii="Sylfaen" w:hAnsi="Sylfaen" w:cs="Arial"/>
          <w:sz w:val="20"/>
          <w:szCs w:val="20"/>
        </w:rPr>
        <w:t xml:space="preserve">Վերոնշյալ խմբերը սովորաբար տառապում են թերսնուցումից, ունեն ցածր կրթական մակարդակ կամ ընդհանրապես կրթություն չունեն, գործազուրկ են և չունեն եկամտի աղբյուր, </w:t>
      </w:r>
      <w:r w:rsidR="00414B35">
        <w:rPr>
          <w:rFonts w:ascii="Sylfaen" w:hAnsi="Sylfaen" w:cs="Arial"/>
          <w:sz w:val="20"/>
          <w:szCs w:val="20"/>
          <w:lang w:val="hy-AM"/>
        </w:rPr>
        <w:t>ծեր</w:t>
      </w:r>
      <w:r w:rsidRPr="006C1D9C">
        <w:rPr>
          <w:rFonts w:ascii="Sylfaen" w:hAnsi="Sylfaen" w:cs="Arial"/>
          <w:sz w:val="20"/>
          <w:szCs w:val="20"/>
        </w:rPr>
        <w:t xml:space="preserve"> են, հանդիսանում են էթնիկ փոքրամասնություն և առկա է գենդերային անհավասարություն։ </w:t>
      </w:r>
    </w:p>
    <w:p w:rsidR="00135101" w:rsidRPr="006C1D9C" w:rsidRDefault="00135101" w:rsidP="00135101">
      <w:pPr>
        <w:jc w:val="both"/>
        <w:rPr>
          <w:rFonts w:ascii="Sylfaen" w:hAnsi="Sylfaen" w:cs="Arial"/>
          <w:color w:val="000000"/>
          <w:sz w:val="20"/>
          <w:szCs w:val="22"/>
        </w:rPr>
      </w:pPr>
    </w:p>
    <w:p w:rsidR="00135101" w:rsidRPr="000E4F70" w:rsidRDefault="00135101" w:rsidP="000E4F70">
      <w:pPr>
        <w:pStyle w:val="Heading1"/>
        <w:numPr>
          <w:ilvl w:val="0"/>
          <w:numId w:val="65"/>
        </w:numPr>
        <w:rPr>
          <w:lang w:val="de-DE"/>
        </w:rPr>
      </w:pPr>
      <w:r w:rsidRPr="006C1D9C">
        <w:rPr>
          <w:lang w:val="de-DE"/>
        </w:rPr>
        <w:br w:type="page"/>
      </w:r>
      <w:bookmarkStart w:id="3" w:name="_Toc404609346"/>
      <w:r w:rsidR="004A05E3">
        <w:rPr>
          <w:rFonts w:cs="Sylfaen"/>
        </w:rPr>
        <w:lastRenderedPageBreak/>
        <w:t>Ներածություն</w:t>
      </w:r>
      <w:bookmarkEnd w:id="0"/>
      <w:bookmarkEnd w:id="3"/>
    </w:p>
    <w:p w:rsidR="00135101" w:rsidRPr="000E4F70" w:rsidRDefault="004A05E3" w:rsidP="00E90C04">
      <w:pPr>
        <w:pStyle w:val="Heading2"/>
        <w:numPr>
          <w:ilvl w:val="1"/>
          <w:numId w:val="65"/>
        </w:numPr>
        <w:rPr>
          <w:lang w:val="de-DE"/>
        </w:rPr>
      </w:pPr>
      <w:bookmarkStart w:id="4" w:name="_Toc404609347"/>
      <w:bookmarkStart w:id="5" w:name="_Toc290282954"/>
      <w:r>
        <w:rPr>
          <w:rFonts w:cs="Sylfaen"/>
        </w:rPr>
        <w:t>Ծրագրի</w:t>
      </w:r>
      <w:r w:rsidRPr="000E4F70">
        <w:rPr>
          <w:lang w:val="de-DE"/>
        </w:rPr>
        <w:t xml:space="preserve"> </w:t>
      </w:r>
      <w:r w:rsidR="006B12FA">
        <w:rPr>
          <w:rFonts w:cs="Sylfaen"/>
        </w:rPr>
        <w:t>ն</w:t>
      </w:r>
      <w:r>
        <w:rPr>
          <w:rFonts w:cs="Sylfaen"/>
        </w:rPr>
        <w:t>կարագրություն</w:t>
      </w:r>
      <w:bookmarkEnd w:id="4"/>
      <w:r w:rsidR="00135101" w:rsidRPr="000E4F70">
        <w:rPr>
          <w:lang w:val="de-DE"/>
        </w:rPr>
        <w:t xml:space="preserve"> </w:t>
      </w:r>
    </w:p>
    <w:p w:rsidR="00116BD9" w:rsidRPr="00116BD9" w:rsidRDefault="00116BD9" w:rsidP="00116BD9">
      <w:pPr>
        <w:pStyle w:val="Paragraph-LARPYM"/>
        <w:rPr>
          <w:kern w:val="28"/>
          <w:lang w:val="hy-AM"/>
        </w:rPr>
      </w:pPr>
      <w:r w:rsidRPr="00116BD9">
        <w:rPr>
          <w:rFonts w:ascii="Sylfaen" w:hAnsi="Sylfaen" w:cs="Sylfaen"/>
          <w:lang w:val="hy-AM"/>
        </w:rPr>
        <w:t>Համաշխարհային</w:t>
      </w:r>
      <w:r w:rsidRPr="00116BD9">
        <w:rPr>
          <w:lang w:val="hy-AM"/>
        </w:rPr>
        <w:t xml:space="preserve"> </w:t>
      </w:r>
      <w:r w:rsidRPr="00116BD9">
        <w:rPr>
          <w:rFonts w:ascii="Sylfaen" w:hAnsi="Sylfaen" w:cs="Sylfaen"/>
          <w:lang w:val="hy-AM"/>
        </w:rPr>
        <w:t>Բանկի</w:t>
      </w:r>
      <w:r w:rsidR="006C1D9C">
        <w:rPr>
          <w:rFonts w:ascii="Sylfaen" w:hAnsi="Sylfaen" w:cs="Sylfaen"/>
          <w:lang w:val="hy-AM"/>
        </w:rPr>
        <w:t xml:space="preserve"> կողմից</w:t>
      </w:r>
      <w:r w:rsidRPr="00116BD9">
        <w:rPr>
          <w:lang w:val="hy-AM"/>
        </w:rPr>
        <w:t xml:space="preserve"> (</w:t>
      </w:r>
      <w:r w:rsidRPr="00116BD9">
        <w:rPr>
          <w:rFonts w:ascii="Sylfaen" w:hAnsi="Sylfaen" w:cs="Sylfaen"/>
          <w:lang w:val="hy-AM"/>
        </w:rPr>
        <w:t>ՀԲ</w:t>
      </w:r>
      <w:r w:rsidRPr="00116BD9">
        <w:rPr>
          <w:lang w:val="hy-AM"/>
        </w:rPr>
        <w:t xml:space="preserve">) </w:t>
      </w:r>
      <w:r w:rsidRPr="00116BD9">
        <w:rPr>
          <w:rFonts w:ascii="Sylfaen" w:hAnsi="Sylfaen" w:cs="Sylfaen"/>
          <w:lang w:val="hy-AM"/>
        </w:rPr>
        <w:t>ֆինանսավորվ</w:t>
      </w:r>
      <w:r w:rsidR="00837490">
        <w:rPr>
          <w:rFonts w:ascii="Sylfaen" w:hAnsi="Sylfaen" w:cs="Sylfaen"/>
          <w:lang w:val="hy-AM"/>
        </w:rPr>
        <w:t>ած</w:t>
      </w:r>
      <w:r w:rsidRPr="00116BD9">
        <w:rPr>
          <w:lang w:val="hy-AM"/>
        </w:rPr>
        <w:t xml:space="preserve"> </w:t>
      </w:r>
      <w:r w:rsidRPr="00116BD9">
        <w:rPr>
          <w:rFonts w:ascii="Sylfaen" w:hAnsi="Sylfaen" w:cs="Sylfaen"/>
          <w:kern w:val="28"/>
          <w:lang w:val="hy-AM"/>
        </w:rPr>
        <w:t>Հրազդանից</w:t>
      </w:r>
      <w:r w:rsidRPr="00116BD9">
        <w:rPr>
          <w:kern w:val="28"/>
          <w:lang w:val="hy-AM"/>
        </w:rPr>
        <w:t xml:space="preserve"> </w:t>
      </w:r>
      <w:r w:rsidRPr="00116BD9">
        <w:rPr>
          <w:rFonts w:ascii="Sylfaen" w:hAnsi="Sylfaen" w:cs="Sylfaen"/>
          <w:kern w:val="28"/>
          <w:lang w:val="hy-AM"/>
        </w:rPr>
        <w:t>Շինուհայր</w:t>
      </w:r>
      <w:r w:rsidRPr="00116BD9">
        <w:rPr>
          <w:kern w:val="28"/>
          <w:lang w:val="hy-AM"/>
        </w:rPr>
        <w:t xml:space="preserve"> </w:t>
      </w:r>
      <w:r w:rsidRPr="00116BD9">
        <w:rPr>
          <w:rFonts w:ascii="Sylfaen" w:hAnsi="Sylfaen" w:cs="Sylfaen"/>
          <w:kern w:val="28"/>
          <w:lang w:val="hy-AM"/>
        </w:rPr>
        <w:t>միջանցքի</w:t>
      </w:r>
      <w:r w:rsidRPr="00116BD9">
        <w:rPr>
          <w:kern w:val="28"/>
          <w:lang w:val="hy-AM"/>
        </w:rPr>
        <w:t xml:space="preserve"> </w:t>
      </w:r>
      <w:r w:rsidRPr="00116BD9">
        <w:rPr>
          <w:rFonts w:ascii="Sylfaen" w:hAnsi="Sylfaen" w:cs="Sylfaen"/>
          <w:kern w:val="28"/>
          <w:lang w:val="hy-AM"/>
        </w:rPr>
        <w:t>էլեկտրահաղորդման</w:t>
      </w:r>
      <w:r w:rsidRPr="00116BD9">
        <w:rPr>
          <w:kern w:val="28"/>
          <w:lang w:val="hy-AM"/>
        </w:rPr>
        <w:t xml:space="preserve"> </w:t>
      </w:r>
      <w:r w:rsidRPr="00116BD9">
        <w:rPr>
          <w:rFonts w:ascii="Sylfaen" w:hAnsi="Sylfaen" w:cs="Sylfaen"/>
          <w:kern w:val="28"/>
          <w:lang w:val="hy-AM"/>
        </w:rPr>
        <w:t>վերակառուցման</w:t>
      </w:r>
      <w:r w:rsidRPr="00116BD9">
        <w:rPr>
          <w:kern w:val="28"/>
          <w:lang w:val="hy-AM"/>
        </w:rPr>
        <w:t xml:space="preserve"> </w:t>
      </w:r>
      <w:r w:rsidRPr="00116BD9">
        <w:rPr>
          <w:rFonts w:ascii="Sylfaen" w:hAnsi="Sylfaen" w:cs="Sylfaen"/>
          <w:kern w:val="28"/>
          <w:lang w:val="hy-AM"/>
        </w:rPr>
        <w:t>ծրագիր</w:t>
      </w:r>
      <w:r w:rsidR="004658F3">
        <w:rPr>
          <w:rFonts w:ascii="Sylfaen" w:hAnsi="Sylfaen" w:cs="Sylfaen"/>
          <w:kern w:val="28"/>
          <w:lang w:val="hy-AM"/>
        </w:rPr>
        <w:t xml:space="preserve">ը </w:t>
      </w:r>
      <w:r w:rsidR="004658F3" w:rsidRPr="004658F3">
        <w:rPr>
          <w:rFonts w:cs="Arial"/>
          <w:lang w:val="hy-AM"/>
        </w:rPr>
        <w:t>(</w:t>
      </w:r>
      <w:r w:rsidR="004658F3">
        <w:rPr>
          <w:rFonts w:ascii="Sylfaen" w:hAnsi="Sylfaen" w:cs="Arial"/>
          <w:lang w:val="hy-AM"/>
        </w:rPr>
        <w:t>Ծրագիր</w:t>
      </w:r>
      <w:r w:rsidR="004658F3" w:rsidRPr="004658F3">
        <w:rPr>
          <w:rFonts w:cs="Arial"/>
          <w:lang w:val="hy-AM"/>
        </w:rPr>
        <w:t>)</w:t>
      </w:r>
      <w:r w:rsidR="004658F3">
        <w:rPr>
          <w:rFonts w:ascii="Sylfaen" w:hAnsi="Sylfaen" w:cs="Arial"/>
          <w:lang w:val="hy-AM"/>
        </w:rPr>
        <w:t xml:space="preserve"> իրականացվում է «Բարձրավոլտ էլեկտրական ցանցեր» ՓԲԸ-ի </w:t>
      </w:r>
      <w:r w:rsidR="004658F3" w:rsidRPr="00735126">
        <w:rPr>
          <w:rFonts w:ascii="Sylfaen" w:hAnsi="Sylfaen" w:cs="Arial"/>
          <w:lang w:val="hy-AM"/>
        </w:rPr>
        <w:t>(</w:t>
      </w:r>
      <w:r w:rsidR="004658F3">
        <w:rPr>
          <w:rFonts w:ascii="Sylfaen" w:hAnsi="Sylfaen" w:cs="Arial"/>
          <w:lang w:val="hy-AM"/>
        </w:rPr>
        <w:t>ԲԷՑ</w:t>
      </w:r>
      <w:r w:rsidR="004658F3" w:rsidRPr="00735126">
        <w:rPr>
          <w:rFonts w:ascii="Sylfaen" w:hAnsi="Sylfaen" w:cs="Arial"/>
          <w:lang w:val="hy-AM"/>
        </w:rPr>
        <w:t xml:space="preserve">) </w:t>
      </w:r>
      <w:r w:rsidR="00837490">
        <w:rPr>
          <w:rFonts w:ascii="Sylfaen" w:hAnsi="Sylfaen" w:cs="Arial"/>
          <w:lang w:val="hy-AM"/>
        </w:rPr>
        <w:t xml:space="preserve">կողմից,  Հայաստանի Կառավարության </w:t>
      </w:r>
      <w:r w:rsidR="00837490" w:rsidRPr="00735126">
        <w:rPr>
          <w:rFonts w:ascii="Sylfaen" w:hAnsi="Sylfaen" w:cs="Arial"/>
          <w:lang w:val="hy-AM"/>
        </w:rPr>
        <w:t>(</w:t>
      </w:r>
      <w:r w:rsidR="00EC0C5E">
        <w:rPr>
          <w:rFonts w:ascii="Sylfaen" w:hAnsi="Sylfaen" w:cs="Arial"/>
          <w:lang w:val="hy-AM"/>
        </w:rPr>
        <w:t>Հ</w:t>
      </w:r>
      <w:r w:rsidR="00837490">
        <w:rPr>
          <w:rFonts w:ascii="Sylfaen" w:hAnsi="Sylfaen" w:cs="Arial"/>
          <w:lang w:val="hy-AM"/>
        </w:rPr>
        <w:t>ՀԿ</w:t>
      </w:r>
      <w:r w:rsidR="00837490" w:rsidRPr="00735126">
        <w:rPr>
          <w:rFonts w:ascii="Sylfaen" w:hAnsi="Sylfaen" w:cs="Arial"/>
          <w:lang w:val="hy-AM"/>
        </w:rPr>
        <w:t>)</w:t>
      </w:r>
      <w:r w:rsidR="00837490">
        <w:rPr>
          <w:rFonts w:ascii="Sylfaen" w:hAnsi="Sylfaen" w:cs="Arial"/>
          <w:lang w:val="hy-AM"/>
        </w:rPr>
        <w:t xml:space="preserve"> ենթավարկ</w:t>
      </w:r>
      <w:r w:rsidR="005B0825" w:rsidRPr="00E86CFC">
        <w:rPr>
          <w:rFonts w:ascii="Sylfaen" w:hAnsi="Sylfaen" w:cs="Arial"/>
          <w:lang w:val="hy-AM"/>
        </w:rPr>
        <w:t>ով</w:t>
      </w:r>
      <w:r w:rsidR="00B95E0E">
        <w:rPr>
          <w:rFonts w:ascii="Sylfaen" w:hAnsi="Sylfaen" w:cs="Arial"/>
          <w:lang w:val="hy-AM"/>
        </w:rPr>
        <w:t xml:space="preserve">: </w:t>
      </w:r>
      <w:r w:rsidR="00D545E7">
        <w:rPr>
          <w:rFonts w:ascii="Sylfaen" w:hAnsi="Sylfaen" w:cs="Arial"/>
          <w:lang w:val="hy-AM"/>
        </w:rPr>
        <w:t xml:space="preserve">Ծրագիրը նպատակ ունի ամբողջովին վերափոխել </w:t>
      </w:r>
      <w:r w:rsidR="00F318E3" w:rsidRPr="00735126">
        <w:rPr>
          <w:rFonts w:ascii="Sylfaen" w:hAnsi="Sylfaen" w:cs="Arial"/>
          <w:lang w:val="hy-AM"/>
        </w:rPr>
        <w:t>Հրազդանի ՋԷԿ-ից (</w:t>
      </w:r>
      <w:r w:rsidR="00F318E3">
        <w:rPr>
          <w:rFonts w:ascii="Sylfaen" w:hAnsi="Sylfaen" w:cs="Arial"/>
          <w:lang w:val="hy-AM"/>
        </w:rPr>
        <w:t xml:space="preserve">Հայաստանի </w:t>
      </w:r>
      <w:r w:rsidR="00F318E3" w:rsidRPr="00735126">
        <w:rPr>
          <w:rFonts w:ascii="Sylfaen" w:hAnsi="Sylfaen" w:cs="Arial"/>
          <w:lang w:val="hy-AM"/>
        </w:rPr>
        <w:t>հյուսիս-արևելք) մինչև Շինուհայրի ենթակայան (հարավ) ձգվող 230 կմ երկարությամբ բարձրավոլտ գիծը ցանցի հուսալիությունը բարձրացնելու</w:t>
      </w:r>
      <w:r w:rsidR="00735126" w:rsidRPr="00735126">
        <w:rPr>
          <w:rFonts w:ascii="Sylfaen" w:hAnsi="Sylfaen" w:cs="Arial"/>
          <w:lang w:val="hy-AM"/>
        </w:rPr>
        <w:t>,</w:t>
      </w:r>
      <w:r w:rsidR="00F318E3" w:rsidRPr="00735126">
        <w:rPr>
          <w:rFonts w:ascii="Sylfaen" w:hAnsi="Sylfaen" w:cs="Arial"/>
          <w:lang w:val="hy-AM"/>
        </w:rPr>
        <w:t xml:space="preserve"> գծի թողունակությունը ավելացնելու և</w:t>
      </w:r>
      <w:r w:rsidR="00837490" w:rsidRPr="00735126">
        <w:rPr>
          <w:rFonts w:ascii="Sylfaen" w:hAnsi="Sylfaen" w:cs="Arial"/>
          <w:lang w:val="hy-AM"/>
        </w:rPr>
        <w:t xml:space="preserve"> </w:t>
      </w:r>
      <w:r w:rsidRPr="00735126">
        <w:rPr>
          <w:rFonts w:ascii="Sylfaen" w:hAnsi="Sylfaen" w:cs="Arial"/>
          <w:lang w:val="hy-AM"/>
        </w:rPr>
        <w:t>Հայաստանում</w:t>
      </w:r>
      <w:r w:rsidR="00F318E3" w:rsidRPr="00735126">
        <w:rPr>
          <w:rFonts w:ascii="Sylfaen" w:hAnsi="Sylfaen" w:cs="Arial"/>
          <w:lang w:val="hy-AM"/>
        </w:rPr>
        <w:t xml:space="preserve"> էներգամատակարարման բացը լրացնելու նպատակով:</w:t>
      </w:r>
    </w:p>
    <w:p w:rsidR="00135101" w:rsidRPr="001719E6" w:rsidRDefault="00735126" w:rsidP="00E90C04">
      <w:pPr>
        <w:pStyle w:val="Heading2"/>
        <w:numPr>
          <w:ilvl w:val="1"/>
          <w:numId w:val="65"/>
        </w:numPr>
      </w:pPr>
      <w:bookmarkStart w:id="6" w:name="_Toc404609348"/>
      <w:r>
        <w:rPr>
          <w:rFonts w:cs="Sylfaen"/>
        </w:rPr>
        <w:t>Ծրագ</w:t>
      </w:r>
      <w:r w:rsidR="006C1D9C">
        <w:rPr>
          <w:rFonts w:cs="Sylfaen"/>
        </w:rPr>
        <w:t>րի</w:t>
      </w:r>
      <w:r w:rsidR="006C1D9C">
        <w:t xml:space="preserve"> </w:t>
      </w:r>
      <w:r w:rsidR="006C1D9C">
        <w:rPr>
          <w:rFonts w:cs="Sylfaen"/>
        </w:rPr>
        <w:t>աշխարհագրական</w:t>
      </w:r>
      <w:r w:rsidR="006C1D9C">
        <w:t xml:space="preserve"> </w:t>
      </w:r>
      <w:r w:rsidR="006C1D9C">
        <w:rPr>
          <w:rFonts w:cs="Sylfaen"/>
        </w:rPr>
        <w:t>դիրքը</w:t>
      </w:r>
      <w:bookmarkEnd w:id="6"/>
      <w:r w:rsidR="00135101" w:rsidRPr="001719E6">
        <w:t xml:space="preserve"> </w:t>
      </w:r>
    </w:p>
    <w:p w:rsidR="00E24048" w:rsidRPr="00E24048" w:rsidRDefault="00CD150D" w:rsidP="00E24048">
      <w:pPr>
        <w:pStyle w:val="Paragraph-LARPYM"/>
        <w:rPr>
          <w:rFonts w:cs="Arial"/>
        </w:rPr>
      </w:pPr>
      <w:r>
        <w:rPr>
          <w:rFonts w:ascii="Sylfaen" w:hAnsi="Sylfaen" w:cs="Arial"/>
          <w:lang w:val="hy-AM"/>
        </w:rPr>
        <w:t>Հայաստանի Հանրապետությունը լեռնային երկիր է</w:t>
      </w:r>
      <w:r w:rsidR="00135101" w:rsidRPr="001719E6">
        <w:rPr>
          <w:rFonts w:cs="Arial"/>
        </w:rPr>
        <w:t xml:space="preserve"> 29,743 </w:t>
      </w:r>
      <w:r>
        <w:rPr>
          <w:rFonts w:ascii="Sylfaen" w:hAnsi="Sylfaen" w:cs="Arial"/>
          <w:lang w:val="hy-AM"/>
        </w:rPr>
        <w:t>կմ</w:t>
      </w:r>
      <w:r w:rsidR="00135101" w:rsidRPr="001719E6">
        <w:rPr>
          <w:rFonts w:cs="Arial"/>
          <w:vertAlign w:val="superscript"/>
        </w:rPr>
        <w:t>2</w:t>
      </w:r>
      <w:r>
        <w:rPr>
          <w:rFonts w:ascii="Sylfaen" w:hAnsi="Sylfaen" w:cs="Arial"/>
          <w:vertAlign w:val="superscript"/>
          <w:lang w:val="hy-AM"/>
        </w:rPr>
        <w:t xml:space="preserve"> </w:t>
      </w:r>
      <w:r>
        <w:rPr>
          <w:rFonts w:ascii="Sylfaen" w:hAnsi="Sylfaen" w:cs="Arial"/>
          <w:lang w:val="hy-AM"/>
        </w:rPr>
        <w:t>տարածքով: Հյուսիսում այն սահմանակից է Վրաստանին, արևելյան մասում Ադրբեջանին, հարավում՝ Իրանին և արևմուտքում՝ Թուրքիային: Ծրագրի տարածքը Հայաստանի հարավային հատվածն է, որի մեջ մտնում են  Կոտայքի, Գեղարքունիքի, Վայոց Ձորի և Սյունիքի մարզերը:</w:t>
      </w:r>
      <w:r w:rsidR="00135101" w:rsidRPr="001719E6">
        <w:rPr>
          <w:rFonts w:cs="Arial"/>
        </w:rPr>
        <w:t xml:space="preserve"> </w:t>
      </w:r>
    </w:p>
    <w:p w:rsidR="00E24048" w:rsidRPr="00E24048" w:rsidRDefault="003F455C" w:rsidP="00E24048">
      <w:pPr>
        <w:pStyle w:val="Paragraph-LARPYM"/>
        <w:rPr>
          <w:rFonts w:cs="Arial"/>
          <w:lang w:val="hy-AM"/>
        </w:rPr>
      </w:pPr>
      <w:r w:rsidRPr="00E24048">
        <w:rPr>
          <w:rFonts w:ascii="Sylfaen" w:hAnsi="Sylfaen" w:cs="Sylfaen"/>
          <w:lang w:val="hy-AM"/>
        </w:rPr>
        <w:t>Էլեկտրահաղորդման</w:t>
      </w:r>
      <w:r w:rsidRPr="00E24048">
        <w:rPr>
          <w:rFonts w:cs="Arial"/>
          <w:lang w:val="hy-AM"/>
        </w:rPr>
        <w:t xml:space="preserve"> </w:t>
      </w:r>
      <w:r w:rsidRPr="00E24048">
        <w:rPr>
          <w:rFonts w:ascii="Sylfaen" w:hAnsi="Sylfaen" w:cs="Sylfaen"/>
          <w:lang w:val="hy-AM"/>
        </w:rPr>
        <w:t>գծի</w:t>
      </w:r>
      <w:r w:rsidRPr="00E24048">
        <w:rPr>
          <w:rFonts w:cs="Arial"/>
          <w:lang w:val="hy-AM"/>
        </w:rPr>
        <w:t xml:space="preserve"> </w:t>
      </w:r>
      <w:r w:rsidRPr="00E24048">
        <w:rPr>
          <w:rFonts w:ascii="Sylfaen" w:hAnsi="Sylfaen" w:cs="Sylfaen"/>
          <w:lang w:val="hy-AM"/>
        </w:rPr>
        <w:t>վերակառուցման</w:t>
      </w:r>
      <w:r w:rsidRPr="00E24048">
        <w:rPr>
          <w:rFonts w:cs="Arial"/>
          <w:lang w:val="hy-AM"/>
        </w:rPr>
        <w:t xml:space="preserve"> </w:t>
      </w:r>
      <w:r w:rsidRPr="00E24048">
        <w:rPr>
          <w:rFonts w:ascii="Sylfaen" w:hAnsi="Sylfaen" w:cs="Sylfaen"/>
          <w:lang w:val="hy-AM"/>
        </w:rPr>
        <w:t>բաղադրիչը</w:t>
      </w:r>
      <w:r w:rsidRPr="00E24048">
        <w:rPr>
          <w:rFonts w:cs="Arial"/>
          <w:lang w:val="hy-AM"/>
        </w:rPr>
        <w:t xml:space="preserve"> </w:t>
      </w:r>
      <w:r w:rsidRPr="00E24048">
        <w:rPr>
          <w:rFonts w:ascii="Sylfaen" w:hAnsi="Sylfaen" w:cs="Sylfaen"/>
          <w:lang w:val="hy-AM"/>
        </w:rPr>
        <w:t>բաղկացած</w:t>
      </w:r>
      <w:r w:rsidRPr="00E24048">
        <w:rPr>
          <w:rFonts w:cs="Arial"/>
          <w:lang w:val="hy-AM"/>
        </w:rPr>
        <w:t xml:space="preserve"> </w:t>
      </w:r>
      <w:r w:rsidRPr="00E24048">
        <w:rPr>
          <w:rFonts w:ascii="Sylfaen" w:hAnsi="Sylfaen" w:cs="Sylfaen"/>
          <w:lang w:val="hy-AM"/>
        </w:rPr>
        <w:t>է</w:t>
      </w:r>
      <w:r w:rsidRPr="00E24048">
        <w:rPr>
          <w:rFonts w:cs="Arial"/>
          <w:lang w:val="hy-AM"/>
        </w:rPr>
        <w:t xml:space="preserve"> </w:t>
      </w:r>
      <w:r w:rsidRPr="00E24048">
        <w:rPr>
          <w:rFonts w:ascii="Sylfaen" w:hAnsi="Sylfaen" w:cs="Sylfaen"/>
          <w:lang w:val="hy-AM"/>
        </w:rPr>
        <w:t>հինգ</w:t>
      </w:r>
      <w:r w:rsidRPr="00E24048">
        <w:rPr>
          <w:rFonts w:cs="Arial"/>
          <w:lang w:val="hy-AM"/>
        </w:rPr>
        <w:t xml:space="preserve"> </w:t>
      </w:r>
      <w:r w:rsidRPr="00E24048">
        <w:rPr>
          <w:rFonts w:ascii="Sylfaen" w:hAnsi="Sylfaen" w:cs="Sylfaen"/>
          <w:lang w:val="hy-AM"/>
        </w:rPr>
        <w:t>առանձին</w:t>
      </w:r>
      <w:r w:rsidRPr="00E24048">
        <w:rPr>
          <w:rFonts w:cs="Arial"/>
          <w:lang w:val="hy-AM"/>
        </w:rPr>
        <w:t xml:space="preserve"> </w:t>
      </w:r>
      <w:r w:rsidRPr="00E24048">
        <w:rPr>
          <w:rFonts w:ascii="Sylfaen" w:hAnsi="Sylfaen" w:cs="Sylfaen"/>
          <w:lang w:val="hy-AM"/>
        </w:rPr>
        <w:t>հատվածներից</w:t>
      </w:r>
      <w:r w:rsidRPr="00E24048">
        <w:rPr>
          <w:rFonts w:cs="Arial"/>
          <w:lang w:val="hy-AM"/>
        </w:rPr>
        <w:t xml:space="preserve">` </w:t>
      </w:r>
      <w:r w:rsidRPr="00E24048">
        <w:rPr>
          <w:rFonts w:ascii="Sylfaen" w:hAnsi="Sylfaen" w:cs="Sylfaen"/>
          <w:lang w:val="hy-AM"/>
        </w:rPr>
        <w:t>Նորա</w:t>
      </w:r>
      <w:r w:rsidR="00F56055">
        <w:rPr>
          <w:rFonts w:ascii="Sylfaen" w:hAnsi="Sylfaen" w:cs="Sylfaen"/>
          <w:lang w:val="en-GB"/>
        </w:rPr>
        <w:t>դ</w:t>
      </w:r>
      <w:r w:rsidRPr="00E24048">
        <w:rPr>
          <w:rFonts w:ascii="Sylfaen" w:hAnsi="Sylfaen" w:cs="Sylfaen"/>
          <w:lang w:val="hy-AM"/>
        </w:rPr>
        <w:t>ու</w:t>
      </w:r>
      <w:r w:rsidR="00F56055">
        <w:rPr>
          <w:rFonts w:ascii="Sylfaen" w:hAnsi="Sylfaen" w:cs="Sylfaen"/>
          <w:lang w:val="en-GB"/>
        </w:rPr>
        <w:t>զ</w:t>
      </w:r>
      <w:r w:rsidRPr="00E24048">
        <w:rPr>
          <w:rFonts w:cs="Arial"/>
          <w:lang w:val="hy-AM"/>
        </w:rPr>
        <w:t xml:space="preserve"> (45 </w:t>
      </w:r>
      <w:r w:rsidRPr="00E24048">
        <w:rPr>
          <w:rFonts w:ascii="Sylfaen" w:hAnsi="Sylfaen" w:cs="Sylfaen"/>
          <w:lang w:val="hy-AM"/>
        </w:rPr>
        <w:t>կմ</w:t>
      </w:r>
      <w:r w:rsidRPr="00E24048">
        <w:rPr>
          <w:rFonts w:cs="Arial"/>
          <w:lang w:val="hy-AM"/>
        </w:rPr>
        <w:t xml:space="preserve">), </w:t>
      </w:r>
      <w:r w:rsidRPr="00E24048">
        <w:rPr>
          <w:rFonts w:ascii="Sylfaen" w:hAnsi="Sylfaen" w:cs="Sylfaen"/>
          <w:lang w:val="hy-AM"/>
        </w:rPr>
        <w:t>Լիճք</w:t>
      </w:r>
      <w:r w:rsidRPr="00E24048">
        <w:rPr>
          <w:rFonts w:cs="Arial"/>
          <w:lang w:val="hy-AM"/>
        </w:rPr>
        <w:t xml:space="preserve"> (25 </w:t>
      </w:r>
      <w:r w:rsidRPr="00E24048">
        <w:rPr>
          <w:rFonts w:ascii="Sylfaen" w:hAnsi="Sylfaen" w:cs="Sylfaen"/>
          <w:lang w:val="hy-AM"/>
        </w:rPr>
        <w:t>կմ</w:t>
      </w:r>
      <w:r w:rsidRPr="00E24048">
        <w:rPr>
          <w:rFonts w:cs="Arial"/>
          <w:lang w:val="hy-AM"/>
        </w:rPr>
        <w:t xml:space="preserve">), </w:t>
      </w:r>
      <w:r w:rsidRPr="00E24048">
        <w:rPr>
          <w:rFonts w:ascii="Sylfaen" w:hAnsi="Sylfaen" w:cs="Sylfaen"/>
          <w:lang w:val="hy-AM"/>
        </w:rPr>
        <w:t>Վարդենիս</w:t>
      </w:r>
      <w:r w:rsidRPr="00E24048">
        <w:rPr>
          <w:rFonts w:cs="Arial"/>
          <w:lang w:val="hy-AM"/>
        </w:rPr>
        <w:t xml:space="preserve"> (45 </w:t>
      </w:r>
      <w:r w:rsidRPr="00E24048">
        <w:rPr>
          <w:rFonts w:ascii="Sylfaen" w:hAnsi="Sylfaen" w:cs="Sylfaen"/>
          <w:lang w:val="hy-AM"/>
        </w:rPr>
        <w:t>կմ</w:t>
      </w:r>
      <w:r w:rsidRPr="00E24048">
        <w:rPr>
          <w:rFonts w:cs="Arial"/>
          <w:lang w:val="hy-AM"/>
        </w:rPr>
        <w:t xml:space="preserve">), </w:t>
      </w:r>
      <w:r w:rsidRPr="00E24048">
        <w:rPr>
          <w:rFonts w:ascii="Sylfaen" w:hAnsi="Sylfaen" w:cs="Sylfaen"/>
          <w:lang w:val="hy-AM"/>
        </w:rPr>
        <w:t>Վայք</w:t>
      </w:r>
      <w:r w:rsidRPr="00E24048">
        <w:rPr>
          <w:rFonts w:cs="Arial"/>
          <w:lang w:val="hy-AM"/>
        </w:rPr>
        <w:t xml:space="preserve"> (70 </w:t>
      </w:r>
      <w:r w:rsidRPr="00E24048">
        <w:rPr>
          <w:rFonts w:ascii="Sylfaen" w:hAnsi="Sylfaen" w:cs="Sylfaen"/>
          <w:lang w:val="hy-AM"/>
        </w:rPr>
        <w:t>կմ</w:t>
      </w:r>
      <w:r w:rsidRPr="00E24048">
        <w:rPr>
          <w:rFonts w:cs="Arial"/>
          <w:lang w:val="hy-AM"/>
        </w:rPr>
        <w:t xml:space="preserve">) </w:t>
      </w:r>
      <w:r w:rsidRPr="00E24048">
        <w:rPr>
          <w:rFonts w:ascii="Sylfaen" w:hAnsi="Sylfaen" w:cs="Sylfaen"/>
          <w:lang w:val="hy-AM"/>
        </w:rPr>
        <w:t>և</w:t>
      </w:r>
      <w:r w:rsidRPr="00E24048">
        <w:rPr>
          <w:rFonts w:cs="Arial"/>
          <w:lang w:val="hy-AM"/>
        </w:rPr>
        <w:t xml:space="preserve"> </w:t>
      </w:r>
      <w:r w:rsidR="005D3130" w:rsidRPr="00E24048">
        <w:rPr>
          <w:rFonts w:ascii="Sylfaen" w:hAnsi="Sylfaen" w:cs="Arial"/>
          <w:lang w:val="hy-AM"/>
        </w:rPr>
        <w:t>Ո</w:t>
      </w:r>
      <w:r w:rsidRPr="00E24048">
        <w:rPr>
          <w:rFonts w:ascii="Sylfaen" w:hAnsi="Sylfaen" w:cs="Sylfaen"/>
          <w:lang w:val="hy-AM"/>
        </w:rPr>
        <w:t>րոտան</w:t>
      </w:r>
      <w:r w:rsidRPr="00E24048">
        <w:rPr>
          <w:rFonts w:cs="Arial"/>
          <w:lang w:val="hy-AM"/>
        </w:rPr>
        <w:t xml:space="preserve"> (40 </w:t>
      </w:r>
      <w:r w:rsidRPr="00E24048">
        <w:rPr>
          <w:rFonts w:ascii="Sylfaen" w:hAnsi="Sylfaen" w:cs="Sylfaen"/>
          <w:lang w:val="hy-AM"/>
        </w:rPr>
        <w:t>կմ</w:t>
      </w:r>
      <w:r w:rsidRPr="00E24048">
        <w:rPr>
          <w:rFonts w:cs="Arial"/>
          <w:lang w:val="hy-AM"/>
        </w:rPr>
        <w:t xml:space="preserve">), </w:t>
      </w:r>
      <w:r w:rsidRPr="00E24048">
        <w:rPr>
          <w:rFonts w:ascii="Sylfaen" w:hAnsi="Sylfaen" w:cs="Sylfaen"/>
          <w:lang w:val="hy-AM"/>
        </w:rPr>
        <w:t>որոնք</w:t>
      </w:r>
      <w:r w:rsidRPr="00E24048">
        <w:rPr>
          <w:rFonts w:cs="Arial"/>
          <w:lang w:val="hy-AM"/>
        </w:rPr>
        <w:t xml:space="preserve"> </w:t>
      </w:r>
      <w:r w:rsidRPr="00E24048">
        <w:rPr>
          <w:rFonts w:ascii="Sylfaen" w:hAnsi="Sylfaen" w:cs="Sylfaen"/>
          <w:lang w:val="hy-AM"/>
        </w:rPr>
        <w:t>անցնում</w:t>
      </w:r>
      <w:r w:rsidRPr="00E24048">
        <w:rPr>
          <w:rFonts w:cs="Arial"/>
          <w:lang w:val="hy-AM"/>
        </w:rPr>
        <w:t xml:space="preserve"> </w:t>
      </w:r>
      <w:r w:rsidRPr="00E24048">
        <w:rPr>
          <w:rFonts w:ascii="Sylfaen" w:hAnsi="Sylfaen" w:cs="Sylfaen"/>
          <w:lang w:val="hy-AM"/>
        </w:rPr>
        <w:t>են</w:t>
      </w:r>
      <w:r w:rsidRPr="00E24048">
        <w:rPr>
          <w:rFonts w:cs="Arial"/>
          <w:lang w:val="hy-AM"/>
        </w:rPr>
        <w:t xml:space="preserve"> </w:t>
      </w:r>
      <w:r w:rsidRPr="00E24048">
        <w:rPr>
          <w:rFonts w:ascii="Sylfaen" w:hAnsi="Sylfaen" w:cs="Sylfaen"/>
          <w:lang w:val="hy-AM"/>
        </w:rPr>
        <w:t>երկրի</w:t>
      </w:r>
      <w:r w:rsidRPr="00E24048">
        <w:rPr>
          <w:rFonts w:cs="Arial"/>
          <w:lang w:val="hy-AM"/>
        </w:rPr>
        <w:t xml:space="preserve"> </w:t>
      </w:r>
      <w:r w:rsidRPr="00E24048">
        <w:rPr>
          <w:rFonts w:ascii="Sylfaen" w:hAnsi="Sylfaen" w:cs="Sylfaen"/>
          <w:lang w:val="hy-AM"/>
        </w:rPr>
        <w:t>կենտրոնական</w:t>
      </w:r>
      <w:r w:rsidRPr="00E24048">
        <w:rPr>
          <w:rFonts w:cs="Arial"/>
          <w:lang w:val="hy-AM"/>
        </w:rPr>
        <w:t xml:space="preserve"> </w:t>
      </w:r>
      <w:r w:rsidRPr="00E24048">
        <w:rPr>
          <w:rFonts w:ascii="Sylfaen" w:hAnsi="Sylfaen" w:cs="Sylfaen"/>
          <w:lang w:val="hy-AM"/>
        </w:rPr>
        <w:t>մարզերով</w:t>
      </w:r>
      <w:r w:rsidRPr="00E24048">
        <w:rPr>
          <w:rFonts w:cs="Arial"/>
          <w:lang w:val="hy-AM"/>
        </w:rPr>
        <w:t xml:space="preserve"> (</w:t>
      </w:r>
      <w:r w:rsidRPr="00E24048">
        <w:rPr>
          <w:rFonts w:ascii="Sylfaen" w:hAnsi="Sylfaen" w:cs="Sylfaen"/>
          <w:lang w:val="hy-AM"/>
        </w:rPr>
        <w:t>օրինակ</w:t>
      </w:r>
      <w:r w:rsidRPr="00E24048">
        <w:rPr>
          <w:rFonts w:cs="Arial"/>
          <w:lang w:val="hy-AM"/>
        </w:rPr>
        <w:t xml:space="preserve">` </w:t>
      </w:r>
      <w:r w:rsidRPr="00E24048">
        <w:rPr>
          <w:rFonts w:ascii="Sylfaen" w:hAnsi="Sylfaen" w:cs="Sylfaen"/>
          <w:lang w:val="hy-AM"/>
        </w:rPr>
        <w:t>Կոտայքի</w:t>
      </w:r>
      <w:r w:rsidRPr="00E24048">
        <w:rPr>
          <w:rFonts w:cs="Arial"/>
          <w:lang w:val="hy-AM"/>
        </w:rPr>
        <w:t xml:space="preserve"> </w:t>
      </w:r>
      <w:r w:rsidRPr="00E24048">
        <w:rPr>
          <w:rFonts w:ascii="Sylfaen" w:hAnsi="Sylfaen" w:cs="Sylfaen"/>
          <w:lang w:val="hy-AM"/>
        </w:rPr>
        <w:t>մարզ</w:t>
      </w:r>
      <w:r w:rsidRPr="00E24048">
        <w:rPr>
          <w:rFonts w:cs="Arial"/>
          <w:lang w:val="hy-AM"/>
        </w:rPr>
        <w:t xml:space="preserve">)` </w:t>
      </w:r>
      <w:r w:rsidRPr="00E24048">
        <w:rPr>
          <w:rFonts w:ascii="Sylfaen" w:hAnsi="Sylfaen" w:cs="Sylfaen"/>
          <w:lang w:val="hy-AM"/>
        </w:rPr>
        <w:t>հատելով</w:t>
      </w:r>
      <w:r w:rsidRPr="00E24048">
        <w:rPr>
          <w:rFonts w:cs="Arial"/>
          <w:lang w:val="hy-AM"/>
        </w:rPr>
        <w:t xml:space="preserve"> </w:t>
      </w:r>
      <w:r w:rsidRPr="00E24048">
        <w:rPr>
          <w:rFonts w:ascii="Sylfaen" w:hAnsi="Sylfaen" w:cs="Sylfaen"/>
          <w:lang w:val="hy-AM"/>
        </w:rPr>
        <w:t>Վայք</w:t>
      </w:r>
      <w:r w:rsidRPr="00E24048">
        <w:rPr>
          <w:rFonts w:cs="Arial"/>
          <w:lang w:val="hy-AM"/>
        </w:rPr>
        <w:t xml:space="preserve"> </w:t>
      </w:r>
      <w:r w:rsidRPr="00E24048">
        <w:rPr>
          <w:rFonts w:ascii="Sylfaen" w:hAnsi="Sylfaen" w:cs="Sylfaen"/>
          <w:lang w:val="hy-AM"/>
        </w:rPr>
        <w:t>քաղաքը</w:t>
      </w:r>
      <w:r w:rsidRPr="00E24048">
        <w:rPr>
          <w:rFonts w:cs="Arial"/>
          <w:lang w:val="hy-AM"/>
        </w:rPr>
        <w:t xml:space="preserve">, </w:t>
      </w:r>
      <w:r w:rsidRPr="00E24048">
        <w:rPr>
          <w:rFonts w:ascii="Sylfaen" w:hAnsi="Sylfaen" w:cs="Sylfaen"/>
          <w:lang w:val="hy-AM"/>
        </w:rPr>
        <w:t>և</w:t>
      </w:r>
      <w:r w:rsidRPr="00E24048">
        <w:rPr>
          <w:rFonts w:cs="Arial"/>
          <w:lang w:val="hy-AM"/>
        </w:rPr>
        <w:t xml:space="preserve"> </w:t>
      </w:r>
      <w:r w:rsidRPr="00E24048">
        <w:rPr>
          <w:rFonts w:ascii="Sylfaen" w:hAnsi="Sylfaen" w:cs="Sylfaen"/>
          <w:lang w:val="hy-AM"/>
        </w:rPr>
        <w:t>ավարտվում</w:t>
      </w:r>
      <w:r w:rsidRPr="00E24048">
        <w:rPr>
          <w:rFonts w:cs="Arial"/>
          <w:lang w:val="hy-AM"/>
        </w:rPr>
        <w:t xml:space="preserve"> </w:t>
      </w:r>
      <w:r w:rsidRPr="00E24048">
        <w:rPr>
          <w:rFonts w:ascii="Sylfaen" w:hAnsi="Sylfaen" w:cs="Sylfaen"/>
          <w:lang w:val="hy-AM"/>
        </w:rPr>
        <w:t>երկրի</w:t>
      </w:r>
      <w:r w:rsidRPr="00E24048">
        <w:rPr>
          <w:rFonts w:cs="Arial"/>
          <w:lang w:val="hy-AM"/>
        </w:rPr>
        <w:t xml:space="preserve"> </w:t>
      </w:r>
      <w:r w:rsidRPr="00E24048">
        <w:rPr>
          <w:rFonts w:ascii="Sylfaen" w:hAnsi="Sylfaen" w:cs="Sylfaen"/>
          <w:lang w:val="hy-AM"/>
        </w:rPr>
        <w:t>հարավում</w:t>
      </w:r>
      <w:r w:rsidRPr="00E24048">
        <w:rPr>
          <w:rFonts w:cs="Arial"/>
          <w:lang w:val="hy-AM"/>
        </w:rPr>
        <w:t xml:space="preserve"> </w:t>
      </w:r>
      <w:r w:rsidRPr="00E24048">
        <w:rPr>
          <w:rFonts w:ascii="Sylfaen" w:hAnsi="Sylfaen" w:cs="Sylfaen"/>
          <w:lang w:val="hy-AM"/>
        </w:rPr>
        <w:t>(Սյունիքի մարզ, Գորիս քաղաքի մերձակայք)։ Գծի ընդհանուր երկարությունը կազմում է մոտ 23</w:t>
      </w:r>
      <w:r w:rsidR="00E24048" w:rsidRPr="00E24048">
        <w:rPr>
          <w:rFonts w:ascii="Sylfaen" w:hAnsi="Sylfaen" w:cs="Sylfaen"/>
          <w:lang w:val="hy-AM"/>
        </w:rPr>
        <w:t>2,5</w:t>
      </w:r>
      <w:r w:rsidRPr="00E24048">
        <w:rPr>
          <w:rFonts w:ascii="Sylfaen" w:hAnsi="Sylfaen" w:cs="Sylfaen"/>
          <w:lang w:val="hy-AM"/>
        </w:rPr>
        <w:t xml:space="preserve"> կմ։ Ենթակայաններն ու էլեկտրակայանները գտնվում են Հրազդանում (Հրազդանի ջերմային էլեկտրակայան</w:t>
      </w:r>
      <w:r w:rsidRPr="00E24048">
        <w:rPr>
          <w:rFonts w:cs="Arial"/>
          <w:lang w:val="hy-AM"/>
        </w:rPr>
        <w:t xml:space="preserve">), </w:t>
      </w:r>
      <w:r w:rsidRPr="00E24048">
        <w:rPr>
          <w:rFonts w:ascii="Sylfaen" w:hAnsi="Sylfaen" w:cs="Sylfaen"/>
          <w:lang w:val="hy-AM"/>
        </w:rPr>
        <w:t>Գավառում</w:t>
      </w:r>
      <w:r w:rsidRPr="00E24048">
        <w:rPr>
          <w:rFonts w:cs="Arial"/>
          <w:lang w:val="hy-AM"/>
        </w:rPr>
        <w:t xml:space="preserve">, </w:t>
      </w:r>
      <w:r w:rsidRPr="00E24048">
        <w:rPr>
          <w:rFonts w:ascii="Sylfaen" w:hAnsi="Sylfaen" w:cs="Sylfaen"/>
          <w:lang w:val="hy-AM"/>
        </w:rPr>
        <w:t>Լիճքում</w:t>
      </w:r>
      <w:r w:rsidRPr="00E24048">
        <w:rPr>
          <w:rFonts w:cs="Arial"/>
          <w:lang w:val="hy-AM"/>
        </w:rPr>
        <w:t xml:space="preserve">, </w:t>
      </w:r>
      <w:r w:rsidRPr="00E24048">
        <w:rPr>
          <w:rFonts w:ascii="Sylfaen" w:hAnsi="Sylfaen" w:cs="Sylfaen"/>
          <w:lang w:val="hy-AM"/>
        </w:rPr>
        <w:t>Եղեգնաձորում</w:t>
      </w:r>
      <w:r w:rsidRPr="00E24048">
        <w:rPr>
          <w:rFonts w:cs="Arial"/>
          <w:lang w:val="hy-AM"/>
        </w:rPr>
        <w:t xml:space="preserve">, </w:t>
      </w:r>
      <w:r w:rsidRPr="00E24048">
        <w:rPr>
          <w:rFonts w:ascii="Sylfaen" w:hAnsi="Sylfaen" w:cs="Sylfaen"/>
          <w:lang w:val="hy-AM"/>
        </w:rPr>
        <w:t>Շաղաթ</w:t>
      </w:r>
      <w:r w:rsidRPr="00E24048">
        <w:rPr>
          <w:rFonts w:cs="Arial"/>
          <w:lang w:val="hy-AM"/>
        </w:rPr>
        <w:t xml:space="preserve"> </w:t>
      </w:r>
      <w:r w:rsidRPr="00E24048">
        <w:rPr>
          <w:rFonts w:ascii="Sylfaen" w:hAnsi="Sylfaen" w:cs="Sylfaen"/>
          <w:lang w:val="hy-AM"/>
        </w:rPr>
        <w:t>գյուղում</w:t>
      </w:r>
      <w:r w:rsidRPr="00E24048">
        <w:rPr>
          <w:rFonts w:cs="Arial"/>
          <w:lang w:val="hy-AM"/>
        </w:rPr>
        <w:t xml:space="preserve"> (</w:t>
      </w:r>
      <w:r w:rsidRPr="00E24048">
        <w:rPr>
          <w:rFonts w:ascii="Sylfaen" w:hAnsi="Sylfaen" w:cs="Sylfaen"/>
          <w:lang w:val="hy-AM"/>
        </w:rPr>
        <w:t>Սպանդարյան</w:t>
      </w:r>
      <w:r w:rsidRPr="00E24048">
        <w:rPr>
          <w:rFonts w:cs="Arial"/>
          <w:lang w:val="hy-AM"/>
        </w:rPr>
        <w:t xml:space="preserve"> </w:t>
      </w:r>
      <w:r w:rsidRPr="00E24048">
        <w:rPr>
          <w:rFonts w:ascii="Sylfaen" w:hAnsi="Sylfaen" w:cs="Sylfaen"/>
          <w:lang w:val="hy-AM"/>
        </w:rPr>
        <w:t>հիդրոէլեկտրակայան</w:t>
      </w:r>
      <w:r w:rsidRPr="00E24048">
        <w:rPr>
          <w:rFonts w:cs="Arial"/>
          <w:lang w:val="hy-AM"/>
        </w:rPr>
        <w:t xml:space="preserve">) </w:t>
      </w:r>
      <w:r w:rsidRPr="00E24048">
        <w:rPr>
          <w:rFonts w:ascii="Sylfaen" w:hAnsi="Sylfaen" w:cs="Sylfaen"/>
          <w:lang w:val="hy-AM"/>
        </w:rPr>
        <w:t>և</w:t>
      </w:r>
      <w:r w:rsidRPr="00E24048">
        <w:rPr>
          <w:rFonts w:cs="Arial"/>
          <w:lang w:val="hy-AM"/>
        </w:rPr>
        <w:t xml:space="preserve"> </w:t>
      </w:r>
      <w:r w:rsidRPr="00E24048">
        <w:rPr>
          <w:rFonts w:ascii="Sylfaen" w:hAnsi="Sylfaen" w:cs="Sylfaen"/>
          <w:lang w:val="hy-AM"/>
        </w:rPr>
        <w:t>Շինուհայրում</w:t>
      </w:r>
      <w:r w:rsidRPr="00E24048">
        <w:rPr>
          <w:rFonts w:ascii="Tahoma" w:hAnsi="Tahoma" w:cs="Tahoma"/>
          <w:lang w:val="hy-AM"/>
        </w:rPr>
        <w:t>։</w:t>
      </w:r>
      <w:r w:rsidRPr="00E24048">
        <w:rPr>
          <w:rFonts w:cs="Arial"/>
          <w:lang w:val="hy-AM"/>
        </w:rPr>
        <w:t xml:space="preserve"> </w:t>
      </w:r>
    </w:p>
    <w:p w:rsidR="00135101" w:rsidRPr="00E86CFC" w:rsidRDefault="00E24048" w:rsidP="00525E9C">
      <w:pPr>
        <w:pStyle w:val="Paragraph-LARPYM"/>
        <w:keepNext/>
        <w:numPr>
          <w:ilvl w:val="0"/>
          <w:numId w:val="0"/>
        </w:numPr>
        <w:ind w:left="57"/>
        <w:jc w:val="left"/>
        <w:rPr>
          <w:lang w:val="hy-AM"/>
        </w:rPr>
      </w:pPr>
      <w:r>
        <w:rPr>
          <w:rFonts w:ascii="Sylfaen" w:hAnsi="Sylfaen"/>
          <w:lang w:val="hy-AM"/>
        </w:rPr>
        <w:lastRenderedPageBreak/>
        <w:t>Պատկեր</w:t>
      </w:r>
      <w:r w:rsidR="00135101" w:rsidRPr="00E86CFC">
        <w:rPr>
          <w:lang w:val="hy-AM"/>
        </w:rPr>
        <w:t xml:space="preserve"> </w:t>
      </w:r>
      <w:r w:rsidR="00643A6E" w:rsidRPr="001719E6">
        <w:fldChar w:fldCharType="begin"/>
      </w:r>
      <w:r w:rsidR="00135101" w:rsidRPr="00E86CFC">
        <w:rPr>
          <w:lang w:val="hy-AM"/>
        </w:rPr>
        <w:instrText xml:space="preserve"> SEQ Figure \* ARABIC </w:instrText>
      </w:r>
      <w:r w:rsidR="00643A6E" w:rsidRPr="001719E6">
        <w:fldChar w:fldCharType="separate"/>
      </w:r>
      <w:r w:rsidR="002C4913">
        <w:rPr>
          <w:noProof/>
          <w:lang w:val="hy-AM"/>
        </w:rPr>
        <w:t>1</w:t>
      </w:r>
      <w:r w:rsidR="00643A6E" w:rsidRPr="001719E6">
        <w:fldChar w:fldCharType="end"/>
      </w:r>
      <w:r w:rsidR="00E86CFC" w:rsidRPr="00E86CFC">
        <w:rPr>
          <w:lang w:val="hy-AM"/>
        </w:rPr>
        <w:t>.</w:t>
      </w:r>
      <w:r>
        <w:rPr>
          <w:rFonts w:ascii="Sylfaen" w:hAnsi="Sylfaen"/>
          <w:lang w:val="hy-AM"/>
        </w:rPr>
        <w:t xml:space="preserve"> Ծրագրի </w:t>
      </w:r>
      <w:r w:rsidR="00B43C4E">
        <w:rPr>
          <w:rFonts w:ascii="Sylfaen" w:hAnsi="Sylfaen"/>
          <w:lang w:val="hy-AM"/>
        </w:rPr>
        <w:t>աշխարհագրական դիրքը</w:t>
      </w:r>
    </w:p>
    <w:p w:rsidR="00135101" w:rsidRPr="00E86CFC" w:rsidRDefault="00135101" w:rsidP="00135101">
      <w:pPr>
        <w:rPr>
          <w:rFonts w:ascii="Arial" w:hAnsi="Arial" w:cs="Arial"/>
          <w:lang w:val="hy-AM"/>
        </w:rPr>
      </w:pPr>
      <w:r w:rsidRPr="001719E6">
        <w:rPr>
          <w:rFonts w:ascii="Arial" w:hAnsi="Arial" w:cs="Arial"/>
          <w:noProof/>
          <w:lang w:val="en-US"/>
        </w:rPr>
        <w:drawing>
          <wp:inline distT="0" distB="0" distL="0" distR="0" wp14:anchorId="2A241D36" wp14:editId="46815990">
            <wp:extent cx="5731510" cy="276923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 1 to Sec 5 Profil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769235"/>
                    </a:xfrm>
                    <a:prstGeom prst="rect">
                      <a:avLst/>
                    </a:prstGeom>
                  </pic:spPr>
                </pic:pic>
              </a:graphicData>
            </a:graphic>
          </wp:inline>
        </w:drawing>
      </w:r>
    </w:p>
    <w:p w:rsidR="00135101" w:rsidRPr="00E86CFC" w:rsidRDefault="00E24048" w:rsidP="00E90C04">
      <w:pPr>
        <w:pStyle w:val="Heading2"/>
        <w:numPr>
          <w:ilvl w:val="1"/>
          <w:numId w:val="65"/>
        </w:numPr>
      </w:pPr>
      <w:bookmarkStart w:id="7" w:name="_Toc404609349"/>
      <w:r>
        <w:rPr>
          <w:rFonts w:cs="Sylfaen"/>
        </w:rPr>
        <w:t>Ծրագրի</w:t>
      </w:r>
      <w:r>
        <w:t xml:space="preserve"> </w:t>
      </w:r>
      <w:r>
        <w:rPr>
          <w:rFonts w:cs="Sylfaen"/>
        </w:rPr>
        <w:t>նկարագրությունը</w:t>
      </w:r>
      <w:bookmarkEnd w:id="7"/>
      <w:r w:rsidR="00135101" w:rsidRPr="00E86CFC">
        <w:t xml:space="preserve"> </w:t>
      </w:r>
      <w:bookmarkEnd w:id="5"/>
    </w:p>
    <w:p w:rsidR="00E24048" w:rsidRPr="00E24048" w:rsidRDefault="00E24048" w:rsidP="00E24048">
      <w:pPr>
        <w:pStyle w:val="Paragraph-LARPYM"/>
        <w:rPr>
          <w:rFonts w:cs="Arial"/>
          <w:lang w:val="hy-AM"/>
        </w:rPr>
      </w:pPr>
      <w:r w:rsidRPr="00E24048">
        <w:rPr>
          <w:rFonts w:ascii="Sylfaen" w:hAnsi="Sylfaen" w:cs="Sylfaen"/>
          <w:lang w:val="hy-AM"/>
        </w:rPr>
        <w:t>Ծրագիրը</w:t>
      </w:r>
      <w:r w:rsidRPr="00E24048">
        <w:rPr>
          <w:rFonts w:cs="Arial"/>
          <w:lang w:val="hy-AM"/>
        </w:rPr>
        <w:t xml:space="preserve"> </w:t>
      </w:r>
      <w:r w:rsidRPr="00E24048">
        <w:rPr>
          <w:rFonts w:ascii="Sylfaen" w:hAnsi="Sylfaen" w:cs="Sylfaen"/>
          <w:lang w:val="hy-AM"/>
        </w:rPr>
        <w:t>նախատեսում</w:t>
      </w:r>
      <w:r w:rsidRPr="00E24048">
        <w:rPr>
          <w:rFonts w:cs="Arial"/>
          <w:lang w:val="hy-AM"/>
        </w:rPr>
        <w:t xml:space="preserve"> </w:t>
      </w:r>
      <w:r w:rsidRPr="00E24048">
        <w:rPr>
          <w:rFonts w:ascii="Sylfaen" w:hAnsi="Sylfaen" w:cs="Sylfaen"/>
          <w:lang w:val="hy-AM"/>
        </w:rPr>
        <w:t>է</w:t>
      </w:r>
      <w:r w:rsidRPr="00E24048">
        <w:rPr>
          <w:rFonts w:cs="Arial"/>
          <w:lang w:val="hy-AM"/>
        </w:rPr>
        <w:t xml:space="preserve"> </w:t>
      </w:r>
      <w:r w:rsidRPr="00E24048">
        <w:rPr>
          <w:rFonts w:ascii="Sylfaen" w:hAnsi="Sylfaen" w:cs="Sylfaen"/>
          <w:lang w:val="hy-AM"/>
        </w:rPr>
        <w:t>նոր</w:t>
      </w:r>
      <w:r w:rsidRPr="00E24048">
        <w:rPr>
          <w:rFonts w:cs="Arial"/>
          <w:lang w:val="hy-AM"/>
        </w:rPr>
        <w:t xml:space="preserve"> </w:t>
      </w:r>
      <w:r w:rsidRPr="00E24048">
        <w:rPr>
          <w:rFonts w:ascii="Sylfaen" w:hAnsi="Sylfaen" w:cs="Sylfaen"/>
          <w:lang w:val="hy-AM"/>
        </w:rPr>
        <w:t>հենասյուների</w:t>
      </w:r>
      <w:r w:rsidRPr="00E24048">
        <w:rPr>
          <w:rFonts w:cs="Arial"/>
          <w:lang w:val="hy-AM"/>
        </w:rPr>
        <w:t xml:space="preserve"> </w:t>
      </w:r>
      <w:r w:rsidRPr="00E24048">
        <w:rPr>
          <w:rFonts w:ascii="Sylfaen" w:hAnsi="Sylfaen" w:cs="Sylfaen"/>
          <w:lang w:val="hy-AM"/>
        </w:rPr>
        <w:t>մոնտաժում</w:t>
      </w:r>
      <w:r w:rsidRPr="00E24048">
        <w:rPr>
          <w:rFonts w:cs="Arial"/>
          <w:lang w:val="hy-AM"/>
        </w:rPr>
        <w:t xml:space="preserve">, </w:t>
      </w:r>
      <w:r w:rsidRPr="00E24048">
        <w:rPr>
          <w:rFonts w:ascii="Sylfaen" w:hAnsi="Sylfaen" w:cs="Sylfaen"/>
          <w:lang w:val="hy-AM"/>
        </w:rPr>
        <w:t>ներառյալ</w:t>
      </w:r>
      <w:r w:rsidRPr="00E24048">
        <w:rPr>
          <w:rFonts w:cs="Arial"/>
          <w:lang w:val="hy-AM"/>
        </w:rPr>
        <w:t xml:space="preserve"> </w:t>
      </w:r>
      <w:r w:rsidRPr="00E24048">
        <w:rPr>
          <w:rFonts w:ascii="Sylfaen" w:hAnsi="Sylfaen" w:cs="Sylfaen"/>
          <w:lang w:val="hy-AM"/>
        </w:rPr>
        <w:t>հիմքերը</w:t>
      </w:r>
      <w:r w:rsidRPr="00E24048">
        <w:rPr>
          <w:rFonts w:cs="Arial"/>
          <w:lang w:val="hy-AM"/>
        </w:rPr>
        <w:t xml:space="preserve">, </w:t>
      </w:r>
      <w:r w:rsidRPr="00E24048">
        <w:rPr>
          <w:rFonts w:ascii="Sylfaen" w:hAnsi="Sylfaen" w:cs="Sylfaen"/>
          <w:lang w:val="hy-AM"/>
        </w:rPr>
        <w:t>ինչպես</w:t>
      </w:r>
      <w:r w:rsidRPr="00E24048">
        <w:rPr>
          <w:rFonts w:cs="Arial"/>
          <w:lang w:val="hy-AM"/>
        </w:rPr>
        <w:t xml:space="preserve"> </w:t>
      </w:r>
      <w:r w:rsidRPr="00E24048">
        <w:rPr>
          <w:rFonts w:ascii="Sylfaen" w:hAnsi="Sylfaen" w:cs="Sylfaen"/>
          <w:lang w:val="hy-AM"/>
        </w:rPr>
        <w:t>նաև</w:t>
      </w:r>
      <w:r w:rsidRPr="00E24048">
        <w:rPr>
          <w:rFonts w:cs="Arial"/>
          <w:lang w:val="hy-AM"/>
        </w:rPr>
        <w:t xml:space="preserve"> </w:t>
      </w:r>
      <w:r w:rsidRPr="00E24048">
        <w:rPr>
          <w:rFonts w:ascii="Sylfaen" w:hAnsi="Sylfaen" w:cs="Sylfaen"/>
          <w:lang w:val="hy-AM"/>
        </w:rPr>
        <w:t>էլեկտրահաղորդման</w:t>
      </w:r>
      <w:r w:rsidRPr="00E24048">
        <w:rPr>
          <w:rFonts w:cs="Arial"/>
          <w:lang w:val="hy-AM"/>
        </w:rPr>
        <w:t xml:space="preserve"> </w:t>
      </w:r>
      <w:r w:rsidRPr="00E24048">
        <w:rPr>
          <w:rFonts w:ascii="Sylfaen" w:hAnsi="Sylfaen" w:cs="Sylfaen"/>
          <w:lang w:val="hy-AM"/>
        </w:rPr>
        <w:t>լարերի</w:t>
      </w:r>
      <w:r w:rsidRPr="00E24048">
        <w:rPr>
          <w:rFonts w:cs="Arial"/>
          <w:lang w:val="hy-AM"/>
        </w:rPr>
        <w:t xml:space="preserve">, </w:t>
      </w:r>
      <w:r w:rsidRPr="00E24048">
        <w:rPr>
          <w:rFonts w:ascii="Sylfaen" w:hAnsi="Sylfaen" w:cs="Sylfaen"/>
          <w:lang w:val="hy-AM"/>
        </w:rPr>
        <w:t>մեկուսիչների</w:t>
      </w:r>
      <w:r w:rsidRPr="00E24048">
        <w:rPr>
          <w:rFonts w:cs="Arial"/>
          <w:lang w:val="hy-AM"/>
        </w:rPr>
        <w:t xml:space="preserve"> </w:t>
      </w:r>
      <w:r w:rsidRPr="00E24048">
        <w:rPr>
          <w:rFonts w:ascii="Sylfaen" w:hAnsi="Sylfaen" w:cs="Sylfaen"/>
          <w:lang w:val="hy-AM"/>
        </w:rPr>
        <w:t>և</w:t>
      </w:r>
      <w:r w:rsidRPr="00E24048">
        <w:rPr>
          <w:rFonts w:cs="Arial"/>
          <w:lang w:val="hy-AM"/>
        </w:rPr>
        <w:t xml:space="preserve"> </w:t>
      </w:r>
      <w:r w:rsidRPr="00E24048">
        <w:rPr>
          <w:rFonts w:ascii="Sylfaen" w:hAnsi="Sylfaen" w:cs="Sylfaen"/>
          <w:lang w:val="hy-AM"/>
        </w:rPr>
        <w:t>այլ</w:t>
      </w:r>
      <w:r w:rsidRPr="00E24048">
        <w:rPr>
          <w:rFonts w:cs="Arial"/>
          <w:lang w:val="hy-AM"/>
        </w:rPr>
        <w:t xml:space="preserve"> </w:t>
      </w:r>
      <w:r w:rsidRPr="00E24048">
        <w:rPr>
          <w:rFonts w:ascii="Sylfaen" w:hAnsi="Sylfaen" w:cs="Sylfaen"/>
          <w:lang w:val="hy-AM"/>
        </w:rPr>
        <w:t>առանցքային</w:t>
      </w:r>
      <w:r w:rsidRPr="00E24048">
        <w:rPr>
          <w:rFonts w:cs="Arial"/>
          <w:lang w:val="hy-AM"/>
        </w:rPr>
        <w:t xml:space="preserve"> </w:t>
      </w:r>
      <w:r w:rsidRPr="00E24048">
        <w:rPr>
          <w:rFonts w:ascii="Sylfaen" w:hAnsi="Sylfaen" w:cs="Sylfaen"/>
          <w:lang w:val="hy-AM"/>
        </w:rPr>
        <w:t>ենթակառուցվածքների</w:t>
      </w:r>
      <w:r w:rsidRPr="00E24048">
        <w:rPr>
          <w:rFonts w:cs="Arial"/>
          <w:lang w:val="hy-AM"/>
        </w:rPr>
        <w:t xml:space="preserve"> </w:t>
      </w:r>
      <w:r w:rsidRPr="00E24048">
        <w:rPr>
          <w:rFonts w:ascii="Sylfaen" w:hAnsi="Sylfaen" w:cs="Sylfaen"/>
          <w:lang w:val="hy-AM"/>
        </w:rPr>
        <w:t>փոխարինում</w:t>
      </w:r>
      <w:r w:rsidRPr="00E24048">
        <w:rPr>
          <w:rFonts w:ascii="Tahoma" w:hAnsi="Tahoma" w:cs="Tahoma"/>
          <w:lang w:val="hy-AM"/>
        </w:rPr>
        <w:t>։</w:t>
      </w:r>
      <w:r>
        <w:rPr>
          <w:rFonts w:ascii="Tahoma" w:hAnsi="Tahoma" w:cs="Tahoma"/>
          <w:lang w:val="hy-AM"/>
        </w:rPr>
        <w:t xml:space="preserve"> </w:t>
      </w:r>
      <w:r w:rsidRPr="00E24048">
        <w:rPr>
          <w:rFonts w:ascii="Sylfaen" w:hAnsi="Sylfaen" w:cs="Sylfaen"/>
          <w:lang w:val="hy-AM"/>
        </w:rPr>
        <w:t>Գործող</w:t>
      </w:r>
      <w:r w:rsidRPr="00E24048">
        <w:rPr>
          <w:rFonts w:cs="Arial"/>
          <w:lang w:val="hy-AM"/>
        </w:rPr>
        <w:t xml:space="preserve"> </w:t>
      </w:r>
      <w:r w:rsidRPr="00E24048">
        <w:rPr>
          <w:rFonts w:ascii="Sylfaen" w:hAnsi="Sylfaen" w:cs="Sylfaen"/>
          <w:lang w:val="hy-AM"/>
        </w:rPr>
        <w:t>գիծը</w:t>
      </w:r>
      <w:r w:rsidRPr="00E24048">
        <w:rPr>
          <w:rFonts w:cs="Arial"/>
          <w:lang w:val="hy-AM"/>
        </w:rPr>
        <w:t xml:space="preserve"> </w:t>
      </w:r>
      <w:r w:rsidRPr="00E24048">
        <w:rPr>
          <w:rFonts w:ascii="Sylfaen" w:hAnsi="Sylfaen" w:cs="Sylfaen"/>
          <w:lang w:val="hy-AM"/>
        </w:rPr>
        <w:t>շահագործման</w:t>
      </w:r>
      <w:r w:rsidRPr="00E24048">
        <w:rPr>
          <w:rFonts w:cs="Arial"/>
          <w:lang w:val="hy-AM"/>
        </w:rPr>
        <w:t xml:space="preserve"> </w:t>
      </w:r>
      <w:r w:rsidRPr="00E24048">
        <w:rPr>
          <w:rFonts w:ascii="Sylfaen" w:hAnsi="Sylfaen" w:cs="Sylfaen"/>
          <w:lang w:val="hy-AM"/>
        </w:rPr>
        <w:t>է</w:t>
      </w:r>
      <w:r w:rsidRPr="00E24048">
        <w:rPr>
          <w:rFonts w:cs="Arial"/>
          <w:lang w:val="hy-AM"/>
        </w:rPr>
        <w:t xml:space="preserve"> </w:t>
      </w:r>
      <w:r w:rsidRPr="00E24048">
        <w:rPr>
          <w:rFonts w:ascii="Sylfaen" w:hAnsi="Sylfaen" w:cs="Sylfaen"/>
          <w:lang w:val="hy-AM"/>
        </w:rPr>
        <w:t>հանձնվել</w:t>
      </w:r>
      <w:r w:rsidRPr="00E24048">
        <w:rPr>
          <w:rFonts w:cs="Arial"/>
          <w:lang w:val="hy-AM"/>
        </w:rPr>
        <w:t xml:space="preserve"> 1956</w:t>
      </w:r>
      <w:r w:rsidRPr="00E24048">
        <w:rPr>
          <w:rFonts w:ascii="Sylfaen" w:hAnsi="Sylfaen" w:cs="Sylfaen"/>
          <w:lang w:val="hy-AM"/>
        </w:rPr>
        <w:t>թ</w:t>
      </w:r>
      <w:r w:rsidRPr="00E24048">
        <w:rPr>
          <w:rFonts w:cs="Arial"/>
          <w:lang w:val="hy-AM"/>
        </w:rPr>
        <w:t>.-</w:t>
      </w:r>
      <w:r w:rsidRPr="00E24048">
        <w:rPr>
          <w:rFonts w:ascii="Sylfaen" w:hAnsi="Sylfaen" w:cs="Sylfaen"/>
          <w:lang w:val="hy-AM"/>
        </w:rPr>
        <w:t>ին</w:t>
      </w:r>
      <w:r w:rsidRPr="00E24048">
        <w:rPr>
          <w:rFonts w:cs="Arial"/>
          <w:lang w:val="hy-AM"/>
        </w:rPr>
        <w:t xml:space="preserve"> </w:t>
      </w:r>
      <w:r w:rsidRPr="00E24048">
        <w:rPr>
          <w:rFonts w:ascii="Sylfaen" w:hAnsi="Sylfaen" w:cs="Sylfaen"/>
          <w:lang w:val="hy-AM"/>
        </w:rPr>
        <w:t>և</w:t>
      </w:r>
      <w:r w:rsidRPr="00E24048">
        <w:rPr>
          <w:rFonts w:cs="Arial"/>
          <w:lang w:val="hy-AM"/>
        </w:rPr>
        <w:t xml:space="preserve"> </w:t>
      </w:r>
      <w:r w:rsidRPr="00E24048">
        <w:rPr>
          <w:rFonts w:ascii="Sylfaen" w:hAnsi="Sylfaen" w:cs="Sylfaen"/>
          <w:lang w:val="hy-AM"/>
        </w:rPr>
        <w:t>հասել</w:t>
      </w:r>
      <w:r w:rsidRPr="00E24048">
        <w:rPr>
          <w:rFonts w:cs="Arial"/>
          <w:lang w:val="hy-AM"/>
        </w:rPr>
        <w:t xml:space="preserve"> </w:t>
      </w:r>
      <w:r w:rsidRPr="00E24048">
        <w:rPr>
          <w:rFonts w:ascii="Sylfaen" w:hAnsi="Sylfaen" w:cs="Sylfaen"/>
          <w:lang w:val="hy-AM"/>
        </w:rPr>
        <w:t>է</w:t>
      </w:r>
      <w:r w:rsidRPr="00E24048">
        <w:rPr>
          <w:rFonts w:cs="Arial"/>
          <w:lang w:val="hy-AM"/>
        </w:rPr>
        <w:t xml:space="preserve"> </w:t>
      </w:r>
      <w:r w:rsidRPr="00E24048">
        <w:rPr>
          <w:rFonts w:ascii="Sylfaen" w:hAnsi="Sylfaen" w:cs="Sylfaen"/>
          <w:lang w:val="hy-AM"/>
        </w:rPr>
        <w:t>իր</w:t>
      </w:r>
      <w:r w:rsidRPr="00E24048">
        <w:rPr>
          <w:rFonts w:cs="Arial"/>
          <w:lang w:val="hy-AM"/>
        </w:rPr>
        <w:t xml:space="preserve"> </w:t>
      </w:r>
      <w:r w:rsidRPr="00E24048">
        <w:rPr>
          <w:rFonts w:ascii="Sylfaen" w:hAnsi="Sylfaen" w:cs="Sylfaen"/>
          <w:lang w:val="hy-AM"/>
        </w:rPr>
        <w:t>օգտակար</w:t>
      </w:r>
      <w:r w:rsidRPr="00E24048">
        <w:rPr>
          <w:rFonts w:cs="Arial"/>
          <w:lang w:val="hy-AM"/>
        </w:rPr>
        <w:t xml:space="preserve"> </w:t>
      </w:r>
      <w:r w:rsidRPr="00E24048">
        <w:rPr>
          <w:rFonts w:ascii="Sylfaen" w:hAnsi="Sylfaen" w:cs="Sylfaen"/>
          <w:lang w:val="hy-AM"/>
        </w:rPr>
        <w:t>ծառայության</w:t>
      </w:r>
      <w:r w:rsidRPr="00E24048">
        <w:rPr>
          <w:rFonts w:cs="Arial"/>
          <w:lang w:val="hy-AM"/>
        </w:rPr>
        <w:t xml:space="preserve"> </w:t>
      </w:r>
      <w:r w:rsidRPr="00E24048">
        <w:rPr>
          <w:rFonts w:ascii="Sylfaen" w:hAnsi="Sylfaen" w:cs="Sylfaen"/>
          <w:lang w:val="hy-AM"/>
        </w:rPr>
        <w:t>սահմանագծին</w:t>
      </w:r>
      <w:r w:rsidR="0055705D">
        <w:rPr>
          <w:rFonts w:ascii="Sylfaen" w:hAnsi="Sylfaen" w:cs="Sylfaen"/>
          <w:lang w:val="hy-AM"/>
        </w:rPr>
        <w:t xml:space="preserve"> և տեխնիկապես այլևս չի համապատասխանում ժամանակակից ստանդարտներին</w:t>
      </w:r>
      <w:r w:rsidRPr="00E24048">
        <w:rPr>
          <w:rFonts w:ascii="Tahoma" w:hAnsi="Tahoma" w:cs="Tahoma"/>
          <w:lang w:val="hy-AM"/>
        </w:rPr>
        <w:t>։</w:t>
      </w:r>
      <w:r w:rsidRPr="00E24048">
        <w:rPr>
          <w:rFonts w:cs="Arial"/>
          <w:lang w:val="hy-AM"/>
        </w:rPr>
        <w:t xml:space="preserve"> </w:t>
      </w:r>
      <w:r w:rsidRPr="00E24048">
        <w:rPr>
          <w:rFonts w:ascii="Sylfaen" w:hAnsi="Sylfaen" w:cs="Sylfaen"/>
          <w:lang w:val="hy-AM"/>
        </w:rPr>
        <w:t>Վերականգման</w:t>
      </w:r>
      <w:r w:rsidRPr="00E24048">
        <w:rPr>
          <w:rFonts w:cs="Arial"/>
          <w:lang w:val="hy-AM"/>
        </w:rPr>
        <w:t xml:space="preserve"> </w:t>
      </w:r>
      <w:r w:rsidRPr="00E24048">
        <w:rPr>
          <w:rFonts w:ascii="Sylfaen" w:hAnsi="Sylfaen" w:cs="Sylfaen"/>
          <w:lang w:val="hy-AM"/>
        </w:rPr>
        <w:t>արդյունքում</w:t>
      </w:r>
      <w:r w:rsidRPr="00E24048">
        <w:rPr>
          <w:rFonts w:cs="Arial"/>
          <w:lang w:val="hy-AM"/>
        </w:rPr>
        <w:t xml:space="preserve"> </w:t>
      </w:r>
      <w:r w:rsidRPr="00E24048">
        <w:rPr>
          <w:rFonts w:ascii="Sylfaen" w:hAnsi="Sylfaen" w:cs="Sylfaen"/>
          <w:lang w:val="hy-AM"/>
        </w:rPr>
        <w:t>ներկայիս</w:t>
      </w:r>
      <w:r w:rsidRPr="00E24048">
        <w:rPr>
          <w:rFonts w:cs="Arial"/>
          <w:lang w:val="hy-AM"/>
        </w:rPr>
        <w:t xml:space="preserve"> 300 </w:t>
      </w:r>
      <w:r w:rsidRPr="00E24048">
        <w:rPr>
          <w:rFonts w:ascii="Sylfaen" w:hAnsi="Sylfaen" w:cs="Sylfaen"/>
          <w:lang w:val="hy-AM"/>
        </w:rPr>
        <w:t>մմ</w:t>
      </w:r>
      <w:r w:rsidR="005457E7" w:rsidRPr="005457E7">
        <w:rPr>
          <w:rFonts w:ascii="Sylfaen" w:hAnsi="Sylfaen" w:cs="Sylfaen"/>
          <w:vertAlign w:val="superscript"/>
          <w:lang w:val="hy-AM"/>
        </w:rPr>
        <w:t>2</w:t>
      </w:r>
      <w:r w:rsidRPr="00E24048">
        <w:rPr>
          <w:rFonts w:cs="Arial"/>
          <w:lang w:val="hy-AM"/>
        </w:rPr>
        <w:t xml:space="preserve"> </w:t>
      </w:r>
      <w:r w:rsidRPr="00E24048">
        <w:rPr>
          <w:rFonts w:ascii="Sylfaen" w:hAnsi="Sylfaen" w:cs="Sylfaen"/>
          <w:lang w:val="hy-AM"/>
        </w:rPr>
        <w:t>տրամագծով</w:t>
      </w:r>
      <w:r w:rsidRPr="00E24048">
        <w:rPr>
          <w:rFonts w:cs="Arial"/>
          <w:lang w:val="hy-AM"/>
        </w:rPr>
        <w:t xml:space="preserve"> </w:t>
      </w:r>
      <w:r w:rsidRPr="00E24048">
        <w:rPr>
          <w:rFonts w:ascii="Sylfaen" w:hAnsi="Sylfaen" w:cs="Sylfaen"/>
          <w:lang w:val="hy-AM"/>
        </w:rPr>
        <w:t>էլեկտրահաղորդիչ</w:t>
      </w:r>
      <w:r w:rsidRPr="00E24048">
        <w:rPr>
          <w:rFonts w:cs="Arial"/>
          <w:lang w:val="hy-AM"/>
        </w:rPr>
        <w:t xml:space="preserve"> </w:t>
      </w:r>
      <w:r w:rsidRPr="00E24048">
        <w:rPr>
          <w:rFonts w:ascii="Sylfaen" w:hAnsi="Sylfaen" w:cs="Sylfaen"/>
          <w:lang w:val="hy-AM"/>
        </w:rPr>
        <w:t>լարերը</w:t>
      </w:r>
      <w:r w:rsidRPr="00E24048">
        <w:rPr>
          <w:rFonts w:cs="Arial"/>
          <w:lang w:val="hy-AM"/>
        </w:rPr>
        <w:t xml:space="preserve"> </w:t>
      </w:r>
      <w:r w:rsidRPr="00E24048">
        <w:rPr>
          <w:rFonts w:ascii="Sylfaen" w:hAnsi="Sylfaen" w:cs="Sylfaen"/>
          <w:lang w:val="hy-AM"/>
        </w:rPr>
        <w:t>կփոխարինվեն</w:t>
      </w:r>
      <w:r w:rsidRPr="00E24048">
        <w:rPr>
          <w:rFonts w:cs="Arial"/>
          <w:lang w:val="hy-AM"/>
        </w:rPr>
        <w:t xml:space="preserve"> </w:t>
      </w:r>
      <w:r w:rsidRPr="00E24048">
        <w:rPr>
          <w:rFonts w:ascii="Sylfaen" w:hAnsi="Sylfaen" w:cs="Sylfaen"/>
          <w:lang w:val="hy-AM"/>
        </w:rPr>
        <w:t>նոր</w:t>
      </w:r>
      <w:r w:rsidRPr="00E24048">
        <w:rPr>
          <w:rFonts w:cs="Arial"/>
          <w:lang w:val="hy-AM"/>
        </w:rPr>
        <w:t xml:space="preserve"> 400 </w:t>
      </w:r>
      <w:r w:rsidRPr="00E24048">
        <w:rPr>
          <w:rFonts w:ascii="Sylfaen" w:hAnsi="Sylfaen" w:cs="Sylfaen"/>
          <w:lang w:val="hy-AM"/>
        </w:rPr>
        <w:t>մմ</w:t>
      </w:r>
      <w:r w:rsidR="005457E7" w:rsidRPr="005457E7">
        <w:rPr>
          <w:rFonts w:ascii="Sylfaen" w:hAnsi="Sylfaen" w:cs="Sylfaen"/>
          <w:vertAlign w:val="superscript"/>
          <w:lang w:val="hy-AM"/>
        </w:rPr>
        <w:t>2</w:t>
      </w:r>
      <w:r w:rsidRPr="00E24048">
        <w:rPr>
          <w:rFonts w:cs="Arial"/>
          <w:lang w:val="hy-AM"/>
        </w:rPr>
        <w:t xml:space="preserve"> </w:t>
      </w:r>
      <w:r w:rsidRPr="00E24048">
        <w:rPr>
          <w:rFonts w:ascii="Sylfaen" w:hAnsi="Sylfaen" w:cs="Sylfaen"/>
          <w:lang w:val="hy-AM"/>
        </w:rPr>
        <w:t>տրամագծով</w:t>
      </w:r>
      <w:r w:rsidRPr="00E24048">
        <w:rPr>
          <w:rFonts w:cs="Arial"/>
          <w:lang w:val="hy-AM"/>
        </w:rPr>
        <w:t xml:space="preserve"> </w:t>
      </w:r>
      <w:r w:rsidRPr="00E24048">
        <w:rPr>
          <w:rFonts w:ascii="Sylfaen" w:hAnsi="Sylfaen" w:cs="Sylfaen"/>
          <w:lang w:val="hy-AM"/>
        </w:rPr>
        <w:t>էլեկտրահաղորդիչ</w:t>
      </w:r>
      <w:r w:rsidRPr="00E24048">
        <w:rPr>
          <w:rFonts w:cs="Arial"/>
          <w:lang w:val="hy-AM"/>
        </w:rPr>
        <w:t xml:space="preserve"> </w:t>
      </w:r>
      <w:r w:rsidRPr="00E24048">
        <w:rPr>
          <w:rFonts w:ascii="Sylfaen" w:hAnsi="Sylfaen" w:cs="Sylfaen"/>
          <w:lang w:val="hy-AM"/>
        </w:rPr>
        <w:t>լարերով</w:t>
      </w:r>
      <w:r w:rsidRPr="00E24048">
        <w:rPr>
          <w:rFonts w:cs="Arial"/>
          <w:lang w:val="hy-AM"/>
        </w:rPr>
        <w:t xml:space="preserve"> </w:t>
      </w:r>
      <w:r w:rsidRPr="00E24048">
        <w:rPr>
          <w:rFonts w:ascii="Sylfaen" w:hAnsi="Sylfaen" w:cs="Sylfaen"/>
          <w:lang w:val="hy-AM"/>
        </w:rPr>
        <w:t>գծի</w:t>
      </w:r>
      <w:r w:rsidRPr="00E24048">
        <w:rPr>
          <w:rFonts w:cs="Arial"/>
          <w:lang w:val="hy-AM"/>
        </w:rPr>
        <w:t xml:space="preserve"> </w:t>
      </w:r>
      <w:r w:rsidRPr="00E24048">
        <w:rPr>
          <w:rFonts w:ascii="Sylfaen" w:hAnsi="Sylfaen" w:cs="Sylfaen"/>
          <w:lang w:val="hy-AM"/>
        </w:rPr>
        <w:t>թողունակությունը</w:t>
      </w:r>
      <w:r w:rsidRPr="00E24048">
        <w:rPr>
          <w:rFonts w:cs="Arial"/>
          <w:lang w:val="hy-AM"/>
        </w:rPr>
        <w:t xml:space="preserve"> </w:t>
      </w:r>
      <w:r w:rsidRPr="00E24048">
        <w:rPr>
          <w:rFonts w:ascii="Sylfaen" w:hAnsi="Sylfaen" w:cs="Sylfaen"/>
          <w:lang w:val="hy-AM"/>
        </w:rPr>
        <w:t>և</w:t>
      </w:r>
      <w:r w:rsidRPr="00E24048">
        <w:rPr>
          <w:rFonts w:cs="Arial"/>
          <w:lang w:val="hy-AM"/>
        </w:rPr>
        <w:t xml:space="preserve"> </w:t>
      </w:r>
      <w:r w:rsidRPr="00E24048">
        <w:rPr>
          <w:rFonts w:ascii="Sylfaen" w:hAnsi="Sylfaen" w:cs="Sylfaen"/>
          <w:lang w:val="hy-AM"/>
        </w:rPr>
        <w:t>հուսալիությունը</w:t>
      </w:r>
      <w:r w:rsidRPr="00E24048">
        <w:rPr>
          <w:rFonts w:cs="Arial"/>
          <w:lang w:val="hy-AM"/>
        </w:rPr>
        <w:t xml:space="preserve"> </w:t>
      </w:r>
      <w:r w:rsidRPr="00E24048">
        <w:rPr>
          <w:rFonts w:ascii="Sylfaen" w:hAnsi="Sylfaen" w:cs="Sylfaen"/>
          <w:lang w:val="hy-AM"/>
        </w:rPr>
        <w:t>բարելավելու</w:t>
      </w:r>
      <w:r w:rsidRPr="00E24048">
        <w:rPr>
          <w:rFonts w:cs="Arial"/>
          <w:lang w:val="hy-AM"/>
        </w:rPr>
        <w:t xml:space="preserve"> </w:t>
      </w:r>
      <w:r w:rsidRPr="00E24048">
        <w:rPr>
          <w:rFonts w:ascii="Sylfaen" w:hAnsi="Sylfaen" w:cs="Sylfaen"/>
          <w:lang w:val="hy-AM"/>
        </w:rPr>
        <w:t>համար</w:t>
      </w:r>
      <w:r w:rsidRPr="00E24048">
        <w:rPr>
          <w:rFonts w:ascii="Tahoma" w:hAnsi="Tahoma" w:cs="Tahoma"/>
          <w:lang w:val="hy-AM"/>
        </w:rPr>
        <w:t>։</w:t>
      </w:r>
    </w:p>
    <w:p w:rsidR="005457E7" w:rsidRPr="005457E7" w:rsidRDefault="005457E7" w:rsidP="005457E7">
      <w:pPr>
        <w:pStyle w:val="Paragraph-LARPYM"/>
        <w:rPr>
          <w:rFonts w:cs="Arial"/>
          <w:lang w:val="hy-AM"/>
        </w:rPr>
      </w:pPr>
      <w:r w:rsidRPr="005457E7">
        <w:rPr>
          <w:rFonts w:ascii="Sylfaen" w:hAnsi="Sylfaen" w:cs="Sylfaen"/>
          <w:lang w:val="hy-AM"/>
        </w:rPr>
        <w:t>Նոր</w:t>
      </w:r>
      <w:r w:rsidRPr="005457E7">
        <w:rPr>
          <w:rFonts w:cs="Arial"/>
          <w:lang w:val="hy-AM"/>
        </w:rPr>
        <w:t xml:space="preserve"> </w:t>
      </w:r>
      <w:r w:rsidRPr="005457E7">
        <w:rPr>
          <w:rFonts w:ascii="Sylfaen" w:hAnsi="Sylfaen" w:cs="Sylfaen"/>
          <w:lang w:val="hy-AM"/>
        </w:rPr>
        <w:t>գիծը</w:t>
      </w:r>
      <w:r w:rsidRPr="005457E7">
        <w:rPr>
          <w:rFonts w:cs="Arial"/>
          <w:lang w:val="hy-AM"/>
        </w:rPr>
        <w:t xml:space="preserve"> </w:t>
      </w:r>
      <w:r w:rsidR="00B43C4E">
        <w:rPr>
          <w:rFonts w:ascii="Sylfaen" w:hAnsi="Sylfaen" w:cs="Sylfaen"/>
          <w:lang w:val="hy-AM"/>
        </w:rPr>
        <w:t>մեծամասամբ</w:t>
      </w:r>
      <w:r w:rsidRPr="005457E7">
        <w:rPr>
          <w:rFonts w:cs="Arial"/>
          <w:lang w:val="hy-AM"/>
        </w:rPr>
        <w:t xml:space="preserve"> </w:t>
      </w:r>
      <w:r w:rsidRPr="005457E7">
        <w:rPr>
          <w:rFonts w:ascii="Sylfaen" w:hAnsi="Sylfaen" w:cs="Sylfaen"/>
          <w:lang w:val="hy-AM"/>
        </w:rPr>
        <w:t>զուգահեռ</w:t>
      </w:r>
      <w:r w:rsidRPr="005457E7">
        <w:rPr>
          <w:rFonts w:cs="Arial"/>
          <w:lang w:val="hy-AM"/>
        </w:rPr>
        <w:t xml:space="preserve"> </w:t>
      </w:r>
      <w:r w:rsidRPr="005457E7">
        <w:rPr>
          <w:rFonts w:ascii="Sylfaen" w:hAnsi="Sylfaen" w:cs="Sylfaen"/>
          <w:lang w:val="hy-AM"/>
        </w:rPr>
        <w:t>է</w:t>
      </w:r>
      <w:r w:rsidRPr="005457E7">
        <w:rPr>
          <w:rFonts w:cs="Arial"/>
          <w:lang w:val="hy-AM"/>
        </w:rPr>
        <w:t xml:space="preserve"> </w:t>
      </w:r>
      <w:r w:rsidRPr="005457E7">
        <w:rPr>
          <w:rFonts w:ascii="Sylfaen" w:hAnsi="Sylfaen" w:cs="Sylfaen"/>
          <w:lang w:val="hy-AM"/>
        </w:rPr>
        <w:t>լինելու</w:t>
      </w:r>
      <w:r w:rsidRPr="005457E7">
        <w:rPr>
          <w:rFonts w:cs="Arial"/>
          <w:lang w:val="hy-AM"/>
        </w:rPr>
        <w:t xml:space="preserve"> </w:t>
      </w:r>
      <w:r w:rsidRPr="005457E7">
        <w:rPr>
          <w:rFonts w:ascii="Sylfaen" w:hAnsi="Sylfaen" w:cs="Sylfaen"/>
          <w:lang w:val="hy-AM"/>
        </w:rPr>
        <w:t>հնին</w:t>
      </w:r>
      <w:r w:rsidRPr="005457E7">
        <w:rPr>
          <w:rFonts w:cs="Arial"/>
          <w:lang w:val="hy-AM"/>
        </w:rPr>
        <w:t xml:space="preserve"> (</w:t>
      </w:r>
      <w:r w:rsidRPr="005457E7">
        <w:rPr>
          <w:rFonts w:ascii="Sylfaen" w:hAnsi="Sylfaen" w:cs="Sylfaen"/>
          <w:lang w:val="hy-AM"/>
        </w:rPr>
        <w:t>մոտ</w:t>
      </w:r>
      <w:r w:rsidRPr="005457E7">
        <w:rPr>
          <w:rFonts w:cs="Arial"/>
          <w:lang w:val="hy-AM"/>
        </w:rPr>
        <w:t xml:space="preserve"> 50 </w:t>
      </w:r>
      <w:r w:rsidRPr="005457E7">
        <w:rPr>
          <w:rFonts w:ascii="Sylfaen" w:hAnsi="Sylfaen" w:cs="Sylfaen"/>
          <w:lang w:val="hy-AM"/>
        </w:rPr>
        <w:t>մետր</w:t>
      </w:r>
      <w:r w:rsidRPr="005457E7">
        <w:rPr>
          <w:rFonts w:cs="Arial"/>
          <w:lang w:val="hy-AM"/>
        </w:rPr>
        <w:t xml:space="preserve"> </w:t>
      </w:r>
      <w:r w:rsidRPr="005457E7">
        <w:rPr>
          <w:rFonts w:ascii="Sylfaen" w:hAnsi="Sylfaen" w:cs="Sylfaen"/>
          <w:lang w:val="hy-AM"/>
        </w:rPr>
        <w:t>հեռավորության</w:t>
      </w:r>
      <w:r w:rsidRPr="005457E7">
        <w:rPr>
          <w:rFonts w:cs="Arial"/>
          <w:lang w:val="hy-AM"/>
        </w:rPr>
        <w:t xml:space="preserve"> </w:t>
      </w:r>
      <w:r w:rsidRPr="005457E7">
        <w:rPr>
          <w:rFonts w:ascii="Sylfaen" w:hAnsi="Sylfaen" w:cs="Sylfaen"/>
          <w:lang w:val="hy-AM"/>
        </w:rPr>
        <w:t>վրա</w:t>
      </w:r>
      <w:r w:rsidRPr="005457E7">
        <w:rPr>
          <w:rFonts w:cs="Arial"/>
          <w:lang w:val="hy-AM"/>
        </w:rPr>
        <w:t>)</w:t>
      </w:r>
      <w:r w:rsidRPr="005457E7">
        <w:rPr>
          <w:rFonts w:ascii="Tahoma" w:hAnsi="Tahoma" w:cs="Tahoma"/>
          <w:lang w:val="hy-AM"/>
        </w:rPr>
        <w:t>։</w:t>
      </w:r>
      <w:r w:rsidRPr="005457E7">
        <w:rPr>
          <w:rFonts w:cs="Arial"/>
          <w:lang w:val="hy-AM"/>
        </w:rPr>
        <w:t xml:space="preserve"> </w:t>
      </w:r>
      <w:r w:rsidRPr="005457E7">
        <w:rPr>
          <w:rFonts w:ascii="Sylfaen" w:hAnsi="Sylfaen" w:cs="Sylfaen"/>
          <w:lang w:val="hy-AM"/>
        </w:rPr>
        <w:t>Այն</w:t>
      </w:r>
      <w:r w:rsidRPr="005457E7">
        <w:rPr>
          <w:rFonts w:cs="Arial"/>
          <w:lang w:val="hy-AM"/>
        </w:rPr>
        <w:t xml:space="preserve"> </w:t>
      </w:r>
      <w:r w:rsidRPr="005457E7">
        <w:rPr>
          <w:rFonts w:ascii="Sylfaen" w:hAnsi="Sylfaen" w:cs="Sylfaen"/>
          <w:lang w:val="hy-AM"/>
        </w:rPr>
        <w:t>հիմնականում</w:t>
      </w:r>
      <w:r w:rsidRPr="005457E7">
        <w:rPr>
          <w:rFonts w:cs="Arial"/>
          <w:lang w:val="hy-AM"/>
        </w:rPr>
        <w:t xml:space="preserve"> </w:t>
      </w:r>
      <w:r w:rsidRPr="005457E7">
        <w:rPr>
          <w:rFonts w:ascii="Sylfaen" w:hAnsi="Sylfaen" w:cs="Sylfaen"/>
          <w:lang w:val="hy-AM"/>
        </w:rPr>
        <w:t>անցնելու</w:t>
      </w:r>
      <w:r w:rsidRPr="005457E7">
        <w:rPr>
          <w:rFonts w:cs="Arial"/>
          <w:lang w:val="hy-AM"/>
        </w:rPr>
        <w:t xml:space="preserve"> </w:t>
      </w:r>
      <w:r w:rsidRPr="005457E7">
        <w:rPr>
          <w:rFonts w:ascii="Sylfaen" w:hAnsi="Sylfaen" w:cs="Sylfaen"/>
          <w:lang w:val="hy-AM"/>
        </w:rPr>
        <w:t>է</w:t>
      </w:r>
      <w:r w:rsidRPr="005457E7">
        <w:rPr>
          <w:rFonts w:cs="Arial"/>
          <w:lang w:val="hy-AM"/>
        </w:rPr>
        <w:t xml:space="preserve"> </w:t>
      </w:r>
      <w:r w:rsidRPr="005457E7">
        <w:rPr>
          <w:rFonts w:ascii="Sylfaen" w:hAnsi="Sylfaen" w:cs="Sylfaen"/>
          <w:lang w:val="hy-AM"/>
        </w:rPr>
        <w:t>նույն</w:t>
      </w:r>
      <w:r w:rsidRPr="005457E7">
        <w:rPr>
          <w:rFonts w:cs="Arial"/>
          <w:lang w:val="hy-AM"/>
        </w:rPr>
        <w:t xml:space="preserve"> </w:t>
      </w:r>
      <w:r w:rsidR="00B43C4E">
        <w:rPr>
          <w:rFonts w:ascii="Sylfaen" w:hAnsi="Sylfaen" w:cs="Sylfaen"/>
          <w:lang w:val="hy-AM"/>
        </w:rPr>
        <w:t>անվտանգության գոտիով</w:t>
      </w:r>
      <w:r w:rsidRPr="005457E7">
        <w:rPr>
          <w:rFonts w:ascii="Sylfaen" w:hAnsi="Sylfaen" w:cs="Sylfaen"/>
          <w:lang w:val="hy-AM"/>
        </w:rPr>
        <w:t xml:space="preserve"> (</w:t>
      </w:r>
      <w:r w:rsidR="00B43C4E">
        <w:rPr>
          <w:rFonts w:ascii="Sylfaen" w:hAnsi="Sylfaen" w:cs="Sylfaen"/>
          <w:lang w:val="hy-AM"/>
        </w:rPr>
        <w:t>ԱԳ</w:t>
      </w:r>
      <w:r w:rsidRPr="005457E7">
        <w:rPr>
          <w:rFonts w:ascii="Sylfaen" w:hAnsi="Sylfaen" w:cs="Sylfaen"/>
          <w:lang w:val="hy-AM"/>
        </w:rPr>
        <w:t>)։ Այնուամենայնիվ, ներկայիս գիծն</w:t>
      </w:r>
      <w:r w:rsidRPr="005457E7">
        <w:rPr>
          <w:rFonts w:cs="Arial"/>
          <w:lang w:val="hy-AM"/>
        </w:rPr>
        <w:t xml:space="preserve"> </w:t>
      </w:r>
      <w:r w:rsidRPr="005457E7">
        <w:rPr>
          <w:rFonts w:ascii="Sylfaen" w:hAnsi="Sylfaen" w:cs="Sylfaen"/>
          <w:lang w:val="hy-AM"/>
        </w:rPr>
        <w:t>անցնում</w:t>
      </w:r>
      <w:r w:rsidRPr="005457E7">
        <w:rPr>
          <w:rFonts w:cs="Arial"/>
          <w:lang w:val="hy-AM"/>
        </w:rPr>
        <w:t xml:space="preserve"> </w:t>
      </w:r>
      <w:r w:rsidRPr="005457E7">
        <w:rPr>
          <w:rFonts w:ascii="Sylfaen" w:hAnsi="Sylfaen" w:cs="Sylfaen"/>
          <w:lang w:val="hy-AM"/>
        </w:rPr>
        <w:t>է</w:t>
      </w:r>
      <w:r w:rsidRPr="005457E7">
        <w:rPr>
          <w:rFonts w:cs="Arial"/>
          <w:lang w:val="hy-AM"/>
        </w:rPr>
        <w:t xml:space="preserve"> </w:t>
      </w:r>
      <w:r w:rsidRPr="005457E7">
        <w:rPr>
          <w:rFonts w:ascii="Sylfaen" w:hAnsi="Sylfaen" w:cs="Sylfaen"/>
          <w:lang w:val="hy-AM"/>
        </w:rPr>
        <w:t>մեծ</w:t>
      </w:r>
      <w:r w:rsidRPr="005457E7">
        <w:rPr>
          <w:rFonts w:cs="Arial"/>
          <w:lang w:val="hy-AM"/>
        </w:rPr>
        <w:t xml:space="preserve"> </w:t>
      </w:r>
      <w:r w:rsidRPr="005457E7">
        <w:rPr>
          <w:rFonts w:ascii="Sylfaen" w:hAnsi="Sylfaen" w:cs="Sylfaen"/>
          <w:lang w:val="hy-AM"/>
        </w:rPr>
        <w:t>թվով</w:t>
      </w:r>
      <w:r w:rsidRPr="005457E7">
        <w:rPr>
          <w:rFonts w:cs="Arial"/>
          <w:lang w:val="hy-AM"/>
        </w:rPr>
        <w:t xml:space="preserve"> </w:t>
      </w:r>
      <w:r w:rsidRPr="005457E7">
        <w:rPr>
          <w:rFonts w:ascii="Sylfaen" w:hAnsi="Sylfaen" w:cs="Sylfaen"/>
          <w:lang w:val="hy-AM"/>
        </w:rPr>
        <w:t>գյուղական</w:t>
      </w:r>
      <w:r w:rsidRPr="005457E7">
        <w:rPr>
          <w:rFonts w:cs="Arial"/>
          <w:lang w:val="hy-AM"/>
        </w:rPr>
        <w:t xml:space="preserve"> </w:t>
      </w:r>
      <w:r w:rsidRPr="005457E7">
        <w:rPr>
          <w:rFonts w:ascii="Sylfaen" w:hAnsi="Sylfaen" w:cs="Sylfaen"/>
          <w:lang w:val="hy-AM"/>
        </w:rPr>
        <w:t>և</w:t>
      </w:r>
      <w:r w:rsidRPr="005457E7">
        <w:rPr>
          <w:rFonts w:cs="Arial"/>
          <w:lang w:val="hy-AM"/>
        </w:rPr>
        <w:t xml:space="preserve"> </w:t>
      </w:r>
      <w:r w:rsidRPr="005457E7">
        <w:rPr>
          <w:rFonts w:ascii="Sylfaen" w:hAnsi="Sylfaen" w:cs="Sylfaen"/>
          <w:lang w:val="hy-AM"/>
        </w:rPr>
        <w:t>քաղաքային</w:t>
      </w:r>
      <w:r w:rsidRPr="005457E7">
        <w:rPr>
          <w:rFonts w:cs="Arial"/>
          <w:lang w:val="hy-AM"/>
        </w:rPr>
        <w:t xml:space="preserve"> </w:t>
      </w:r>
      <w:r w:rsidRPr="005457E7">
        <w:rPr>
          <w:rFonts w:ascii="Sylfaen" w:hAnsi="Sylfaen" w:cs="Sylfaen"/>
          <w:lang w:val="hy-AM"/>
        </w:rPr>
        <w:t>բնակավայրերով</w:t>
      </w:r>
      <w:r w:rsidRPr="005457E7">
        <w:rPr>
          <w:rFonts w:cs="Arial"/>
          <w:lang w:val="hy-AM"/>
        </w:rPr>
        <w:t xml:space="preserve">, </w:t>
      </w:r>
      <w:r w:rsidRPr="005457E7">
        <w:rPr>
          <w:rFonts w:ascii="Sylfaen" w:hAnsi="Sylfaen" w:cs="Sylfaen"/>
          <w:lang w:val="hy-AM"/>
        </w:rPr>
        <w:t>որտեղ</w:t>
      </w:r>
      <w:r w:rsidRPr="005457E7">
        <w:rPr>
          <w:rFonts w:cs="Arial"/>
          <w:lang w:val="hy-AM"/>
        </w:rPr>
        <w:t xml:space="preserve"> </w:t>
      </w:r>
      <w:r w:rsidR="00B43C4E">
        <w:rPr>
          <w:rFonts w:ascii="Sylfaen" w:hAnsi="Sylfaen" w:cs="Sylfaen"/>
          <w:lang w:val="hy-AM"/>
        </w:rPr>
        <w:t>անվտանգության գոտին</w:t>
      </w:r>
      <w:r w:rsidR="00B43C4E" w:rsidRPr="005457E7">
        <w:rPr>
          <w:rFonts w:ascii="Sylfaen" w:hAnsi="Sylfaen" w:cs="Sylfaen"/>
          <w:lang w:val="hy-AM"/>
        </w:rPr>
        <w:t xml:space="preserve"> </w:t>
      </w:r>
      <w:r w:rsidRPr="005457E7">
        <w:rPr>
          <w:rFonts w:ascii="Sylfaen" w:hAnsi="Sylfaen" w:cs="Sylfaen"/>
          <w:lang w:val="hy-AM"/>
        </w:rPr>
        <w:t>առանց</w:t>
      </w:r>
      <w:r w:rsidRPr="005457E7">
        <w:rPr>
          <w:rFonts w:cs="Arial"/>
          <w:lang w:val="hy-AM"/>
        </w:rPr>
        <w:t xml:space="preserve"> </w:t>
      </w:r>
      <w:r w:rsidRPr="005457E7">
        <w:rPr>
          <w:rFonts w:ascii="Sylfaen" w:hAnsi="Sylfaen" w:cs="Sylfaen"/>
          <w:lang w:val="hy-AM"/>
        </w:rPr>
        <w:t>հողի</w:t>
      </w:r>
      <w:r w:rsidRPr="005457E7">
        <w:rPr>
          <w:rFonts w:cs="Arial"/>
          <w:lang w:val="hy-AM"/>
        </w:rPr>
        <w:t xml:space="preserve"> </w:t>
      </w:r>
      <w:r w:rsidRPr="005457E7">
        <w:rPr>
          <w:rFonts w:ascii="Sylfaen" w:hAnsi="Sylfaen" w:cs="Sylfaen"/>
          <w:lang w:val="hy-AM"/>
        </w:rPr>
        <w:t>ձեռքբերման</w:t>
      </w:r>
      <w:r w:rsidRPr="005457E7">
        <w:rPr>
          <w:rFonts w:cs="Arial"/>
          <w:lang w:val="hy-AM"/>
        </w:rPr>
        <w:t xml:space="preserve"> </w:t>
      </w:r>
      <w:r w:rsidRPr="005457E7">
        <w:rPr>
          <w:rFonts w:ascii="Sylfaen" w:hAnsi="Sylfaen" w:cs="Sylfaen"/>
          <w:lang w:val="hy-AM"/>
        </w:rPr>
        <w:t>հնարավոր</w:t>
      </w:r>
      <w:r w:rsidRPr="005457E7">
        <w:rPr>
          <w:rFonts w:cs="Arial"/>
          <w:lang w:val="hy-AM"/>
        </w:rPr>
        <w:t xml:space="preserve"> </w:t>
      </w:r>
      <w:r w:rsidRPr="005457E7">
        <w:rPr>
          <w:rFonts w:ascii="Sylfaen" w:hAnsi="Sylfaen" w:cs="Sylfaen"/>
          <w:lang w:val="hy-AM"/>
        </w:rPr>
        <w:t>չի</w:t>
      </w:r>
      <w:r w:rsidRPr="005457E7">
        <w:rPr>
          <w:rFonts w:cs="Arial"/>
          <w:lang w:val="hy-AM"/>
        </w:rPr>
        <w:t xml:space="preserve"> </w:t>
      </w:r>
      <w:r w:rsidRPr="005457E7">
        <w:rPr>
          <w:rFonts w:ascii="Sylfaen" w:hAnsi="Sylfaen" w:cs="Sylfaen"/>
          <w:lang w:val="hy-AM"/>
        </w:rPr>
        <w:t>լինի</w:t>
      </w:r>
      <w:r w:rsidRPr="005457E7">
        <w:rPr>
          <w:rFonts w:cs="Arial"/>
          <w:lang w:val="hy-AM"/>
        </w:rPr>
        <w:t xml:space="preserve"> 50 </w:t>
      </w:r>
      <w:r w:rsidRPr="005457E7">
        <w:rPr>
          <w:rFonts w:ascii="Sylfaen" w:hAnsi="Sylfaen" w:cs="Sylfaen"/>
          <w:lang w:val="hy-AM"/>
        </w:rPr>
        <w:t>մետրով</w:t>
      </w:r>
      <w:r w:rsidRPr="005457E7">
        <w:rPr>
          <w:rFonts w:cs="Arial"/>
          <w:lang w:val="hy-AM"/>
        </w:rPr>
        <w:t xml:space="preserve"> </w:t>
      </w:r>
      <w:r w:rsidRPr="005457E7">
        <w:rPr>
          <w:rFonts w:ascii="Sylfaen" w:hAnsi="Sylfaen" w:cs="Sylfaen"/>
          <w:lang w:val="hy-AM"/>
        </w:rPr>
        <w:t>տեղաշարժել</w:t>
      </w:r>
      <w:r w:rsidRPr="005457E7">
        <w:rPr>
          <w:rFonts w:ascii="Tahoma" w:hAnsi="Tahoma" w:cs="Tahoma"/>
          <w:lang w:val="hy-AM"/>
        </w:rPr>
        <w:t>։</w:t>
      </w:r>
      <w:r w:rsidRPr="005457E7">
        <w:rPr>
          <w:rFonts w:cs="Arial"/>
          <w:lang w:val="hy-AM"/>
        </w:rPr>
        <w:t xml:space="preserve"> </w:t>
      </w:r>
      <w:r w:rsidRPr="005457E7">
        <w:rPr>
          <w:rFonts w:ascii="Sylfaen" w:hAnsi="Sylfaen" w:cs="Sylfaen"/>
          <w:lang w:val="hy-AM"/>
        </w:rPr>
        <w:t>Այդ</w:t>
      </w:r>
      <w:r w:rsidRPr="005457E7">
        <w:rPr>
          <w:rFonts w:cs="Arial"/>
          <w:lang w:val="hy-AM"/>
        </w:rPr>
        <w:t xml:space="preserve"> </w:t>
      </w:r>
      <w:r w:rsidRPr="005457E7">
        <w:rPr>
          <w:rFonts w:ascii="Sylfaen" w:hAnsi="Sylfaen" w:cs="Sylfaen"/>
          <w:lang w:val="hy-AM"/>
        </w:rPr>
        <w:t>իսկ</w:t>
      </w:r>
      <w:r w:rsidRPr="005457E7">
        <w:rPr>
          <w:rFonts w:cs="Arial"/>
          <w:lang w:val="hy-AM"/>
        </w:rPr>
        <w:t xml:space="preserve"> </w:t>
      </w:r>
      <w:r w:rsidRPr="005457E7">
        <w:rPr>
          <w:rFonts w:ascii="Sylfaen" w:hAnsi="Sylfaen" w:cs="Sylfaen"/>
          <w:lang w:val="hy-AM"/>
        </w:rPr>
        <w:t>պատճառով</w:t>
      </w:r>
      <w:r w:rsidRPr="005457E7">
        <w:rPr>
          <w:rFonts w:cs="Arial"/>
          <w:lang w:val="hy-AM"/>
        </w:rPr>
        <w:t xml:space="preserve">, </w:t>
      </w:r>
      <w:r w:rsidRPr="005457E7">
        <w:rPr>
          <w:rFonts w:ascii="Sylfaen" w:hAnsi="Sylfaen" w:cs="Sylfaen"/>
          <w:lang w:val="hy-AM"/>
        </w:rPr>
        <w:t>բնակավայրերից</w:t>
      </w:r>
      <w:r w:rsidRPr="005457E7">
        <w:rPr>
          <w:rFonts w:cs="Arial"/>
          <w:lang w:val="hy-AM"/>
        </w:rPr>
        <w:t xml:space="preserve"> </w:t>
      </w:r>
      <w:r w:rsidRPr="005457E7">
        <w:rPr>
          <w:rFonts w:ascii="Sylfaen" w:hAnsi="Sylfaen" w:cs="Sylfaen"/>
          <w:lang w:val="hy-AM"/>
        </w:rPr>
        <w:t>և</w:t>
      </w:r>
      <w:r w:rsidRPr="005457E7">
        <w:rPr>
          <w:rFonts w:cs="Arial"/>
          <w:lang w:val="hy-AM"/>
        </w:rPr>
        <w:t xml:space="preserve"> </w:t>
      </w:r>
      <w:r w:rsidRPr="005457E7">
        <w:rPr>
          <w:rFonts w:ascii="Sylfaen" w:hAnsi="Sylfaen" w:cs="Sylfaen"/>
          <w:lang w:val="hy-AM"/>
        </w:rPr>
        <w:t>բնակիչների</w:t>
      </w:r>
      <w:r w:rsidRPr="005457E7">
        <w:rPr>
          <w:rFonts w:cs="Arial"/>
          <w:lang w:val="hy-AM"/>
        </w:rPr>
        <w:t xml:space="preserve"> </w:t>
      </w:r>
      <w:r w:rsidRPr="005457E7">
        <w:rPr>
          <w:rFonts w:ascii="Sylfaen" w:hAnsi="Sylfaen" w:cs="Sylfaen"/>
          <w:lang w:val="hy-AM"/>
        </w:rPr>
        <w:t>պարտադրված</w:t>
      </w:r>
      <w:r w:rsidRPr="005457E7">
        <w:rPr>
          <w:rFonts w:cs="Arial"/>
          <w:lang w:val="hy-AM"/>
        </w:rPr>
        <w:t xml:space="preserve"> </w:t>
      </w:r>
      <w:r w:rsidR="00EC0C5E">
        <w:rPr>
          <w:rFonts w:ascii="Sylfaen" w:hAnsi="Sylfaen" w:cs="Sylfaen"/>
          <w:lang w:val="hy-AM"/>
        </w:rPr>
        <w:t>վերաբնակեցումից</w:t>
      </w:r>
      <w:r w:rsidRPr="005457E7">
        <w:rPr>
          <w:rFonts w:cs="Arial"/>
          <w:lang w:val="hy-AM"/>
        </w:rPr>
        <w:t xml:space="preserve"> </w:t>
      </w:r>
      <w:r w:rsidRPr="005457E7">
        <w:rPr>
          <w:rFonts w:ascii="Sylfaen" w:hAnsi="Sylfaen" w:cs="Sylfaen"/>
          <w:lang w:val="hy-AM"/>
        </w:rPr>
        <w:t>խուսափելու</w:t>
      </w:r>
      <w:r w:rsidRPr="005457E7">
        <w:rPr>
          <w:rFonts w:cs="Arial"/>
          <w:lang w:val="hy-AM"/>
        </w:rPr>
        <w:t xml:space="preserve"> </w:t>
      </w:r>
      <w:r w:rsidRPr="005457E7">
        <w:rPr>
          <w:rFonts w:ascii="Sylfaen" w:hAnsi="Sylfaen" w:cs="Sylfaen"/>
          <w:lang w:val="hy-AM"/>
        </w:rPr>
        <w:t>համար</w:t>
      </w:r>
      <w:r w:rsidRPr="005457E7">
        <w:rPr>
          <w:rFonts w:cs="Arial"/>
          <w:lang w:val="hy-AM"/>
        </w:rPr>
        <w:t xml:space="preserve"> </w:t>
      </w:r>
      <w:r w:rsidRPr="005457E7">
        <w:rPr>
          <w:rFonts w:ascii="Sylfaen" w:hAnsi="Sylfaen" w:cs="Sylfaen"/>
          <w:lang w:val="hy-AM"/>
        </w:rPr>
        <w:t>ընտրվել</w:t>
      </w:r>
      <w:r w:rsidRPr="005457E7">
        <w:rPr>
          <w:rFonts w:cs="Arial"/>
          <w:lang w:val="hy-AM"/>
        </w:rPr>
        <w:t xml:space="preserve"> </w:t>
      </w:r>
      <w:r w:rsidRPr="005457E7">
        <w:rPr>
          <w:rFonts w:ascii="Sylfaen" w:hAnsi="Sylfaen" w:cs="Sylfaen"/>
          <w:lang w:val="hy-AM"/>
        </w:rPr>
        <w:t>են</w:t>
      </w:r>
      <w:r w:rsidRPr="005457E7">
        <w:rPr>
          <w:rFonts w:cs="Arial"/>
          <w:lang w:val="hy-AM"/>
        </w:rPr>
        <w:t xml:space="preserve"> </w:t>
      </w:r>
      <w:r w:rsidRPr="005457E7">
        <w:rPr>
          <w:rFonts w:ascii="Sylfaen" w:hAnsi="Sylfaen" w:cs="Sylfaen"/>
          <w:lang w:val="hy-AM"/>
        </w:rPr>
        <w:t>շրջանցման</w:t>
      </w:r>
      <w:r w:rsidRPr="005457E7">
        <w:rPr>
          <w:rFonts w:cs="Arial"/>
          <w:lang w:val="hy-AM"/>
        </w:rPr>
        <w:t xml:space="preserve"> </w:t>
      </w:r>
      <w:r w:rsidRPr="005457E7">
        <w:rPr>
          <w:rFonts w:ascii="Sylfaen" w:hAnsi="Sylfaen" w:cs="Sylfaen"/>
          <w:lang w:val="hy-AM"/>
        </w:rPr>
        <w:t>ուղիներ</w:t>
      </w:r>
      <w:r w:rsidRPr="005457E7">
        <w:rPr>
          <w:rFonts w:ascii="Tahoma" w:hAnsi="Tahoma" w:cs="Tahoma"/>
          <w:lang w:val="hy-AM"/>
        </w:rPr>
        <w:t>։</w:t>
      </w:r>
      <w:r w:rsidRPr="005457E7">
        <w:rPr>
          <w:rFonts w:cs="Arial"/>
          <w:lang w:val="hy-AM"/>
        </w:rPr>
        <w:t xml:space="preserve"> </w:t>
      </w:r>
      <w:r w:rsidR="00B43C4E">
        <w:rPr>
          <w:rFonts w:ascii="Sylfaen" w:hAnsi="Sylfaen" w:cs="Sylfaen"/>
          <w:lang w:val="hy-AM"/>
        </w:rPr>
        <w:t>Շ</w:t>
      </w:r>
      <w:r w:rsidRPr="005457E7">
        <w:rPr>
          <w:rFonts w:ascii="Sylfaen" w:hAnsi="Sylfaen" w:cs="Sylfaen"/>
          <w:lang w:val="hy-AM"/>
        </w:rPr>
        <w:t>եղ</w:t>
      </w:r>
      <w:r>
        <w:rPr>
          <w:rFonts w:ascii="Sylfaen" w:hAnsi="Sylfaen" w:cs="Sylfaen"/>
          <w:lang w:val="hy-AM"/>
        </w:rPr>
        <w:t>ումները նախագծվել են ոչ միայն</w:t>
      </w:r>
      <w:r w:rsidRPr="005457E7">
        <w:rPr>
          <w:rFonts w:cs="Arial"/>
          <w:lang w:val="hy-AM"/>
        </w:rPr>
        <w:t xml:space="preserve"> </w:t>
      </w:r>
      <w:r w:rsidRPr="005457E7">
        <w:rPr>
          <w:rFonts w:ascii="Sylfaen" w:hAnsi="Sylfaen" w:cs="Sylfaen"/>
          <w:lang w:val="hy-AM"/>
        </w:rPr>
        <w:t>բնակավայրերը</w:t>
      </w:r>
      <w:r w:rsidRPr="005457E7">
        <w:rPr>
          <w:rFonts w:cs="Arial"/>
          <w:lang w:val="hy-AM"/>
        </w:rPr>
        <w:t xml:space="preserve">, </w:t>
      </w:r>
      <w:r>
        <w:rPr>
          <w:rFonts w:ascii="Sylfaen" w:hAnsi="Sylfaen" w:cs="Arial"/>
          <w:lang w:val="hy-AM"/>
        </w:rPr>
        <w:t xml:space="preserve">այլ նաև </w:t>
      </w:r>
      <w:r w:rsidRPr="005457E7">
        <w:rPr>
          <w:rFonts w:ascii="Sylfaen" w:hAnsi="Sylfaen" w:cs="Sylfaen"/>
          <w:lang w:val="hy-AM"/>
        </w:rPr>
        <w:t>մշակութային</w:t>
      </w:r>
      <w:r w:rsidRPr="005457E7">
        <w:rPr>
          <w:rFonts w:cs="Arial"/>
          <w:lang w:val="hy-AM"/>
        </w:rPr>
        <w:t xml:space="preserve"> </w:t>
      </w:r>
      <w:r w:rsidRPr="005457E7">
        <w:rPr>
          <w:rFonts w:ascii="Sylfaen" w:hAnsi="Sylfaen" w:cs="Sylfaen"/>
          <w:lang w:val="hy-AM"/>
        </w:rPr>
        <w:t>նշանակության</w:t>
      </w:r>
      <w:r w:rsidRPr="005457E7">
        <w:rPr>
          <w:rFonts w:cs="Arial"/>
          <w:lang w:val="hy-AM"/>
        </w:rPr>
        <w:t xml:space="preserve"> </w:t>
      </w:r>
      <w:r w:rsidRPr="005457E7">
        <w:rPr>
          <w:rFonts w:ascii="Sylfaen" w:hAnsi="Sylfaen" w:cs="Sylfaen"/>
          <w:lang w:val="hy-AM"/>
        </w:rPr>
        <w:t>հատվածները</w:t>
      </w:r>
      <w:r w:rsidRPr="005457E7">
        <w:rPr>
          <w:rFonts w:cs="Arial"/>
          <w:lang w:val="hy-AM"/>
        </w:rPr>
        <w:t xml:space="preserve"> </w:t>
      </w:r>
      <w:r w:rsidRPr="005457E7">
        <w:rPr>
          <w:rFonts w:ascii="Sylfaen" w:hAnsi="Sylfaen" w:cs="Sylfaen"/>
          <w:lang w:val="hy-AM"/>
        </w:rPr>
        <w:t>և</w:t>
      </w:r>
      <w:r w:rsidRPr="005457E7">
        <w:rPr>
          <w:rFonts w:cs="Arial"/>
          <w:lang w:val="hy-AM"/>
        </w:rPr>
        <w:t xml:space="preserve"> </w:t>
      </w:r>
      <w:r w:rsidRPr="005457E7">
        <w:rPr>
          <w:rFonts w:ascii="Sylfaen" w:hAnsi="Sylfaen" w:cs="Sylfaen"/>
          <w:lang w:val="hy-AM"/>
        </w:rPr>
        <w:t>դժվարին</w:t>
      </w:r>
      <w:r w:rsidRPr="005457E7">
        <w:rPr>
          <w:rFonts w:cs="Arial"/>
          <w:lang w:val="hy-AM"/>
        </w:rPr>
        <w:t xml:space="preserve"> </w:t>
      </w:r>
      <w:r w:rsidRPr="005457E7">
        <w:rPr>
          <w:rFonts w:ascii="Sylfaen" w:hAnsi="Sylfaen" w:cs="Sylfaen"/>
          <w:lang w:val="hy-AM"/>
        </w:rPr>
        <w:t>տեղանքը</w:t>
      </w:r>
      <w:r w:rsidRPr="005457E7">
        <w:rPr>
          <w:rFonts w:cs="Arial"/>
          <w:lang w:val="hy-AM"/>
        </w:rPr>
        <w:t xml:space="preserve"> </w:t>
      </w:r>
      <w:r w:rsidR="00B43C4E">
        <w:rPr>
          <w:rFonts w:ascii="Sylfaen" w:hAnsi="Sylfaen" w:cs="Arial"/>
          <w:lang w:val="hy-AM"/>
        </w:rPr>
        <w:t xml:space="preserve">գոյություն ունեցող </w:t>
      </w:r>
      <w:r w:rsidR="00B43C4E">
        <w:rPr>
          <w:rFonts w:ascii="Sylfaen" w:hAnsi="Sylfaen" w:cs="Sylfaen"/>
          <w:lang w:val="hy-AM"/>
        </w:rPr>
        <w:t>անվտանգության գոտուց</w:t>
      </w:r>
      <w:r w:rsidR="00B43C4E" w:rsidRPr="005457E7">
        <w:rPr>
          <w:rFonts w:ascii="Sylfaen" w:hAnsi="Sylfaen" w:cs="Sylfaen"/>
          <w:lang w:val="hy-AM"/>
        </w:rPr>
        <w:t xml:space="preserve"> </w:t>
      </w:r>
      <w:r w:rsidRPr="005457E7">
        <w:rPr>
          <w:rFonts w:ascii="Sylfaen" w:hAnsi="Sylfaen" w:cs="Sylfaen"/>
          <w:lang w:val="hy-AM"/>
        </w:rPr>
        <w:t>շրջանցելու</w:t>
      </w:r>
      <w:r w:rsidRPr="005457E7">
        <w:rPr>
          <w:rFonts w:cs="Arial"/>
          <w:lang w:val="hy-AM"/>
        </w:rPr>
        <w:t xml:space="preserve"> </w:t>
      </w:r>
      <w:r w:rsidRPr="005457E7">
        <w:rPr>
          <w:rFonts w:ascii="Sylfaen" w:hAnsi="Sylfaen" w:cs="Sylfaen"/>
          <w:lang w:val="hy-AM"/>
        </w:rPr>
        <w:t>համար</w:t>
      </w:r>
      <w:r>
        <w:rPr>
          <w:rFonts w:ascii="Sylfaen" w:hAnsi="Sylfaen" w:cs="Sylfaen"/>
          <w:lang w:val="hy-AM"/>
        </w:rPr>
        <w:t>:</w:t>
      </w:r>
    </w:p>
    <w:p w:rsidR="00266350" w:rsidRPr="00B35389" w:rsidRDefault="00266350" w:rsidP="00E90C04">
      <w:pPr>
        <w:pStyle w:val="Heading2"/>
        <w:numPr>
          <w:ilvl w:val="1"/>
          <w:numId w:val="65"/>
        </w:numPr>
        <w:rPr>
          <w:sz w:val="20"/>
          <w:szCs w:val="20"/>
        </w:rPr>
      </w:pPr>
      <w:bookmarkStart w:id="8" w:name="_Toc404609350"/>
      <w:r>
        <w:rPr>
          <w:rFonts w:cs="Sylfaen"/>
        </w:rPr>
        <w:t>Վերաբնակեցման</w:t>
      </w:r>
      <w:r>
        <w:t xml:space="preserve"> </w:t>
      </w:r>
      <w:r>
        <w:rPr>
          <w:rFonts w:cs="Sylfaen"/>
        </w:rPr>
        <w:t>Գործողության</w:t>
      </w:r>
      <w:r>
        <w:t xml:space="preserve"> </w:t>
      </w:r>
      <w:r>
        <w:rPr>
          <w:rFonts w:cs="Sylfaen"/>
        </w:rPr>
        <w:t>Պլանի</w:t>
      </w:r>
      <w:r>
        <w:t xml:space="preserve"> </w:t>
      </w:r>
      <w:r>
        <w:rPr>
          <w:rFonts w:cs="Sylfaen"/>
        </w:rPr>
        <w:t>կազմման</w:t>
      </w:r>
      <w:r>
        <w:t xml:space="preserve"> </w:t>
      </w:r>
      <w:r w:rsidR="00B35389">
        <w:rPr>
          <w:rFonts w:cs="Sylfaen"/>
        </w:rPr>
        <w:t>հիմնավորում</w:t>
      </w:r>
      <w:bookmarkEnd w:id="8"/>
      <w:r>
        <w:t xml:space="preserve"> </w:t>
      </w:r>
    </w:p>
    <w:p w:rsidR="00266350" w:rsidRPr="00266350" w:rsidRDefault="00266350" w:rsidP="00266350">
      <w:pPr>
        <w:pStyle w:val="Paragraph-LARPYM"/>
        <w:rPr>
          <w:rFonts w:cs="Arial"/>
          <w:lang w:val="hy-AM"/>
        </w:rPr>
      </w:pPr>
      <w:r w:rsidRPr="00266350">
        <w:rPr>
          <w:rFonts w:ascii="Sylfaen" w:hAnsi="Sylfaen" w:cs="Sylfaen"/>
          <w:lang w:val="hy-AM"/>
        </w:rPr>
        <w:t>Քանի</w:t>
      </w:r>
      <w:r w:rsidRPr="00266350">
        <w:rPr>
          <w:rFonts w:cs="Arial"/>
          <w:lang w:val="hy-AM"/>
        </w:rPr>
        <w:t xml:space="preserve"> </w:t>
      </w:r>
      <w:r w:rsidRPr="00266350">
        <w:rPr>
          <w:rFonts w:ascii="Sylfaen" w:hAnsi="Sylfaen" w:cs="Sylfaen"/>
          <w:lang w:val="hy-AM"/>
        </w:rPr>
        <w:t>որ</w:t>
      </w:r>
      <w:r w:rsidRPr="00266350">
        <w:rPr>
          <w:rFonts w:cs="Arial"/>
          <w:lang w:val="hy-AM"/>
        </w:rPr>
        <w:t xml:space="preserve"> </w:t>
      </w:r>
      <w:r w:rsidRPr="00266350">
        <w:rPr>
          <w:rFonts w:ascii="Sylfaen" w:hAnsi="Sylfaen" w:cs="Sylfaen"/>
          <w:lang w:val="hy-AM"/>
        </w:rPr>
        <w:t>նոր</w:t>
      </w:r>
      <w:r w:rsidRPr="00266350">
        <w:rPr>
          <w:rFonts w:cs="Arial"/>
          <w:lang w:val="hy-AM"/>
        </w:rPr>
        <w:t xml:space="preserve"> </w:t>
      </w:r>
      <w:r w:rsidRPr="00266350">
        <w:rPr>
          <w:rFonts w:ascii="Sylfaen" w:hAnsi="Sylfaen" w:cs="Sylfaen"/>
          <w:lang w:val="hy-AM"/>
        </w:rPr>
        <w:t>գիծը</w:t>
      </w:r>
      <w:r w:rsidRPr="00266350">
        <w:rPr>
          <w:rFonts w:cs="Arial"/>
          <w:lang w:val="hy-AM"/>
        </w:rPr>
        <w:t xml:space="preserve"> </w:t>
      </w:r>
      <w:r w:rsidRPr="00266350">
        <w:rPr>
          <w:rFonts w:ascii="Sylfaen" w:hAnsi="Sylfaen" w:cs="Sylfaen"/>
          <w:lang w:val="hy-AM"/>
        </w:rPr>
        <w:t>ամբողջությամբ</w:t>
      </w:r>
      <w:r w:rsidRPr="00266350">
        <w:rPr>
          <w:rFonts w:cs="Arial"/>
          <w:lang w:val="hy-AM"/>
        </w:rPr>
        <w:t xml:space="preserve"> </w:t>
      </w:r>
      <w:r w:rsidRPr="00266350">
        <w:rPr>
          <w:rFonts w:ascii="Sylfaen" w:hAnsi="Sylfaen" w:cs="Sylfaen"/>
          <w:lang w:val="hy-AM"/>
        </w:rPr>
        <w:t>չի</w:t>
      </w:r>
      <w:r w:rsidRPr="00266350">
        <w:rPr>
          <w:rFonts w:cs="Arial"/>
          <w:lang w:val="hy-AM"/>
        </w:rPr>
        <w:t xml:space="preserve"> </w:t>
      </w:r>
      <w:r w:rsidRPr="00266350">
        <w:rPr>
          <w:rFonts w:ascii="Sylfaen" w:hAnsi="Sylfaen" w:cs="Sylfaen"/>
          <w:lang w:val="hy-AM"/>
        </w:rPr>
        <w:t>գտնվելու</w:t>
      </w:r>
      <w:r w:rsidRPr="00266350">
        <w:rPr>
          <w:rFonts w:cs="Arial"/>
          <w:lang w:val="hy-AM"/>
        </w:rPr>
        <w:t xml:space="preserve"> </w:t>
      </w:r>
      <w:r>
        <w:rPr>
          <w:rFonts w:ascii="Sylfaen" w:hAnsi="Sylfaen" w:cs="Sylfaen"/>
          <w:lang w:val="hy-AM"/>
        </w:rPr>
        <w:t xml:space="preserve">գոյություն ունեցող գծի </w:t>
      </w:r>
      <w:r w:rsidR="00B35389">
        <w:rPr>
          <w:rFonts w:ascii="Sylfaen" w:hAnsi="Sylfaen" w:cs="Sylfaen"/>
          <w:lang w:val="hy-AM"/>
        </w:rPr>
        <w:t>անվտանգության գոտու</w:t>
      </w:r>
      <w:r w:rsidR="00B35389" w:rsidRPr="005457E7">
        <w:rPr>
          <w:rFonts w:ascii="Sylfaen" w:hAnsi="Sylfaen" w:cs="Sylfaen"/>
          <w:lang w:val="hy-AM"/>
        </w:rPr>
        <w:t xml:space="preserve"> </w:t>
      </w:r>
      <w:r w:rsidRPr="00266350">
        <w:rPr>
          <w:rFonts w:ascii="Sylfaen" w:hAnsi="Sylfaen" w:cs="Sylfaen"/>
          <w:lang w:val="hy-AM"/>
        </w:rPr>
        <w:t>սահմաններում</w:t>
      </w:r>
      <w:r w:rsidRPr="00266350">
        <w:rPr>
          <w:rFonts w:cs="Arial"/>
          <w:lang w:val="hy-AM"/>
        </w:rPr>
        <w:t xml:space="preserve">, </w:t>
      </w:r>
      <w:r w:rsidRPr="00266350">
        <w:rPr>
          <w:rFonts w:ascii="Sylfaen" w:hAnsi="Sylfaen" w:cs="Sylfaen"/>
          <w:lang w:val="hy-AM"/>
        </w:rPr>
        <w:t>ապա</w:t>
      </w:r>
      <w:r w:rsidRPr="00266350">
        <w:rPr>
          <w:rFonts w:cs="Arial"/>
          <w:lang w:val="hy-AM"/>
        </w:rPr>
        <w:t xml:space="preserve"> </w:t>
      </w:r>
      <w:r w:rsidRPr="00266350">
        <w:rPr>
          <w:rFonts w:ascii="Sylfaen" w:hAnsi="Sylfaen" w:cs="Sylfaen"/>
          <w:lang w:val="hy-AM"/>
        </w:rPr>
        <w:t>հողակտորների</w:t>
      </w:r>
      <w:r w:rsidRPr="00266350">
        <w:rPr>
          <w:rFonts w:cs="Arial"/>
          <w:lang w:val="hy-AM"/>
        </w:rPr>
        <w:t xml:space="preserve"> </w:t>
      </w:r>
      <w:r w:rsidRPr="00266350">
        <w:rPr>
          <w:rFonts w:ascii="Sylfaen" w:hAnsi="Sylfaen" w:cs="Sylfaen"/>
          <w:lang w:val="hy-AM"/>
        </w:rPr>
        <w:t>և</w:t>
      </w:r>
      <w:r w:rsidRPr="00266350">
        <w:rPr>
          <w:rFonts w:cs="Arial"/>
          <w:lang w:val="hy-AM"/>
        </w:rPr>
        <w:t xml:space="preserve"> </w:t>
      </w:r>
      <w:r w:rsidRPr="00266350">
        <w:rPr>
          <w:rFonts w:ascii="Sylfaen" w:hAnsi="Sylfaen" w:cs="Sylfaen"/>
          <w:lang w:val="hy-AM"/>
        </w:rPr>
        <w:t>հողօգտագործման</w:t>
      </w:r>
      <w:r w:rsidRPr="00266350">
        <w:rPr>
          <w:rFonts w:cs="Arial"/>
          <w:lang w:val="hy-AM"/>
        </w:rPr>
        <w:t xml:space="preserve"> </w:t>
      </w:r>
      <w:r w:rsidRPr="00266350">
        <w:rPr>
          <w:rFonts w:ascii="Sylfaen" w:hAnsi="Sylfaen" w:cs="Sylfaen"/>
          <w:lang w:val="hy-AM"/>
        </w:rPr>
        <w:t>վրա</w:t>
      </w:r>
      <w:r w:rsidRPr="00266350">
        <w:rPr>
          <w:rFonts w:cs="Arial"/>
          <w:lang w:val="hy-AM"/>
        </w:rPr>
        <w:t xml:space="preserve"> </w:t>
      </w:r>
      <w:r w:rsidRPr="00266350">
        <w:rPr>
          <w:rFonts w:ascii="Sylfaen" w:hAnsi="Sylfaen" w:cs="Sylfaen"/>
          <w:lang w:val="hy-AM"/>
        </w:rPr>
        <w:t>մշտական</w:t>
      </w:r>
      <w:r w:rsidRPr="00266350">
        <w:rPr>
          <w:rFonts w:cs="Arial"/>
          <w:lang w:val="hy-AM"/>
        </w:rPr>
        <w:t xml:space="preserve"> </w:t>
      </w:r>
      <w:r w:rsidRPr="00266350">
        <w:rPr>
          <w:rFonts w:ascii="Sylfaen" w:hAnsi="Sylfaen" w:cs="Sylfaen"/>
          <w:lang w:val="hy-AM"/>
        </w:rPr>
        <w:t>ազդեցության</w:t>
      </w:r>
      <w:r w:rsidRPr="00266350">
        <w:rPr>
          <w:rFonts w:cs="Arial"/>
          <w:lang w:val="hy-AM"/>
        </w:rPr>
        <w:t xml:space="preserve"> </w:t>
      </w:r>
      <w:r w:rsidRPr="00266350">
        <w:rPr>
          <w:rFonts w:ascii="Sylfaen" w:hAnsi="Sylfaen" w:cs="Sylfaen"/>
          <w:lang w:val="hy-AM"/>
        </w:rPr>
        <w:t>դեպքում</w:t>
      </w:r>
      <w:r w:rsidRPr="00266350">
        <w:rPr>
          <w:rFonts w:cs="Arial"/>
          <w:lang w:val="hy-AM"/>
        </w:rPr>
        <w:t xml:space="preserve"> </w:t>
      </w:r>
      <w:r w:rsidRPr="00266350">
        <w:rPr>
          <w:rFonts w:ascii="Sylfaen" w:hAnsi="Sylfaen" w:cs="Sylfaen"/>
          <w:lang w:val="hy-AM"/>
        </w:rPr>
        <w:t>առաջանալու</w:t>
      </w:r>
      <w:r w:rsidRPr="00266350">
        <w:rPr>
          <w:rFonts w:cs="Arial"/>
          <w:lang w:val="hy-AM"/>
        </w:rPr>
        <w:t xml:space="preserve"> </w:t>
      </w:r>
      <w:r w:rsidRPr="00266350">
        <w:rPr>
          <w:rFonts w:ascii="Sylfaen" w:hAnsi="Sylfaen" w:cs="Sylfaen"/>
          <w:lang w:val="hy-AM"/>
        </w:rPr>
        <w:t>է</w:t>
      </w:r>
      <w:r w:rsidRPr="00266350">
        <w:rPr>
          <w:rFonts w:cs="Arial"/>
          <w:lang w:val="hy-AM"/>
        </w:rPr>
        <w:t xml:space="preserve"> </w:t>
      </w:r>
      <w:r w:rsidRPr="00266350">
        <w:rPr>
          <w:rFonts w:ascii="Sylfaen" w:hAnsi="Sylfaen" w:cs="Sylfaen"/>
          <w:lang w:val="hy-AM"/>
        </w:rPr>
        <w:t>հողի</w:t>
      </w:r>
      <w:r w:rsidRPr="00266350">
        <w:rPr>
          <w:rFonts w:cs="Arial"/>
          <w:lang w:val="hy-AM"/>
        </w:rPr>
        <w:t xml:space="preserve"> </w:t>
      </w:r>
      <w:r w:rsidRPr="00266350">
        <w:rPr>
          <w:rFonts w:ascii="Sylfaen" w:hAnsi="Sylfaen" w:cs="Sylfaen"/>
          <w:lang w:val="hy-AM"/>
        </w:rPr>
        <w:t>ձեռքբերման</w:t>
      </w:r>
      <w:r w:rsidRPr="00266350">
        <w:rPr>
          <w:rFonts w:cs="Arial"/>
          <w:lang w:val="hy-AM"/>
        </w:rPr>
        <w:t xml:space="preserve"> </w:t>
      </w:r>
      <w:r w:rsidRPr="00266350">
        <w:rPr>
          <w:rFonts w:ascii="Sylfaen" w:hAnsi="Sylfaen" w:cs="Sylfaen"/>
          <w:lang w:val="hy-AM"/>
        </w:rPr>
        <w:t>անհրաժեշտություն</w:t>
      </w:r>
      <w:r w:rsidRPr="00266350">
        <w:rPr>
          <w:rFonts w:cs="Arial"/>
          <w:lang w:val="hy-AM"/>
        </w:rPr>
        <w:t xml:space="preserve"> (</w:t>
      </w:r>
      <w:r w:rsidRPr="00266350">
        <w:rPr>
          <w:rFonts w:ascii="Sylfaen" w:hAnsi="Sylfaen" w:cs="Sylfaen"/>
          <w:lang w:val="hy-AM"/>
        </w:rPr>
        <w:t>հաշվի</w:t>
      </w:r>
      <w:r w:rsidRPr="00266350">
        <w:rPr>
          <w:rFonts w:cs="Arial"/>
          <w:lang w:val="hy-AM"/>
        </w:rPr>
        <w:t xml:space="preserve"> </w:t>
      </w:r>
      <w:r w:rsidRPr="00266350">
        <w:rPr>
          <w:rFonts w:ascii="Sylfaen" w:hAnsi="Sylfaen" w:cs="Sylfaen"/>
          <w:lang w:val="hy-AM"/>
        </w:rPr>
        <w:t>առնելով</w:t>
      </w:r>
      <w:r w:rsidRPr="00266350">
        <w:rPr>
          <w:rFonts w:cs="Arial"/>
          <w:lang w:val="hy-AM"/>
        </w:rPr>
        <w:t xml:space="preserve"> </w:t>
      </w:r>
      <w:r w:rsidRPr="00266350">
        <w:rPr>
          <w:rFonts w:ascii="Sylfaen" w:hAnsi="Sylfaen" w:cs="Sylfaen"/>
          <w:lang w:val="hy-AM"/>
        </w:rPr>
        <w:t>բարձրության</w:t>
      </w:r>
      <w:r w:rsidRPr="00266350">
        <w:rPr>
          <w:rFonts w:cs="Arial"/>
          <w:lang w:val="hy-AM"/>
        </w:rPr>
        <w:t xml:space="preserve"> </w:t>
      </w:r>
      <w:r w:rsidRPr="00266350">
        <w:rPr>
          <w:rFonts w:ascii="Sylfaen" w:hAnsi="Sylfaen" w:cs="Sylfaen"/>
          <w:lang w:val="hy-AM"/>
        </w:rPr>
        <w:t>սահմանափակումները</w:t>
      </w:r>
      <w:r w:rsidRPr="00266350">
        <w:rPr>
          <w:rFonts w:cs="Arial"/>
          <w:lang w:val="hy-AM"/>
        </w:rPr>
        <w:t>)</w:t>
      </w:r>
      <w:r w:rsidRPr="00266350">
        <w:rPr>
          <w:rFonts w:ascii="Tahoma" w:hAnsi="Tahoma" w:cs="Tahoma"/>
          <w:lang w:val="hy-AM"/>
        </w:rPr>
        <w:t>։</w:t>
      </w:r>
      <w:r w:rsidRPr="00266350">
        <w:rPr>
          <w:rFonts w:cs="Arial"/>
          <w:lang w:val="hy-AM"/>
        </w:rPr>
        <w:t xml:space="preserve"> </w:t>
      </w:r>
      <w:r>
        <w:rPr>
          <w:rFonts w:ascii="Sylfaen" w:hAnsi="Sylfaen" w:cs="Arial"/>
          <w:lang w:val="hy-AM"/>
        </w:rPr>
        <w:t>Հ</w:t>
      </w:r>
      <w:r w:rsidR="00E3413E">
        <w:rPr>
          <w:rFonts w:ascii="Sylfaen" w:hAnsi="Sylfaen" w:cs="Arial"/>
          <w:lang w:val="hy-AM"/>
        </w:rPr>
        <w:t>ողի ձեռքբերումը պահանջվում է հենարանների հ</w:t>
      </w:r>
      <w:r>
        <w:rPr>
          <w:rFonts w:ascii="Sylfaen" w:hAnsi="Sylfaen" w:cs="Arial"/>
          <w:lang w:val="hy-AM"/>
        </w:rPr>
        <w:t>իմքերի շինարարության համար</w:t>
      </w:r>
      <w:r w:rsidR="00E3413E">
        <w:rPr>
          <w:rFonts w:ascii="Sylfaen" w:hAnsi="Sylfaen" w:cs="Arial"/>
          <w:lang w:val="hy-AM"/>
        </w:rPr>
        <w:t>:</w:t>
      </w:r>
      <w:r>
        <w:rPr>
          <w:rFonts w:ascii="Sylfaen" w:hAnsi="Sylfaen" w:cs="Arial"/>
          <w:lang w:val="hy-AM"/>
        </w:rPr>
        <w:t xml:space="preserve"> </w:t>
      </w:r>
      <w:r w:rsidRPr="00266350">
        <w:rPr>
          <w:rFonts w:ascii="Sylfaen" w:hAnsi="Sylfaen" w:cs="Sylfaen"/>
          <w:lang w:val="hy-AM"/>
        </w:rPr>
        <w:t>Եթե</w:t>
      </w:r>
      <w:r w:rsidRPr="00266350">
        <w:rPr>
          <w:rFonts w:cs="Arial"/>
          <w:lang w:val="hy-AM"/>
        </w:rPr>
        <w:t xml:space="preserve"> </w:t>
      </w:r>
      <w:r w:rsidRPr="00EC0C5E">
        <w:rPr>
          <w:rFonts w:ascii="Sylfaen" w:hAnsi="Sylfaen" w:cs="Sylfaen"/>
          <w:lang w:val="hy-AM"/>
        </w:rPr>
        <w:t>տները</w:t>
      </w:r>
      <w:r w:rsidRPr="00EC0C5E">
        <w:rPr>
          <w:rFonts w:cs="Arial"/>
          <w:lang w:val="hy-AM"/>
        </w:rPr>
        <w:t xml:space="preserve"> </w:t>
      </w:r>
      <w:r w:rsidRPr="00EC0C5E">
        <w:rPr>
          <w:rFonts w:ascii="Sylfaen" w:hAnsi="Sylfaen" w:cs="Sylfaen"/>
          <w:lang w:val="hy-AM"/>
        </w:rPr>
        <w:t>հայտնվեն</w:t>
      </w:r>
      <w:r w:rsidRPr="00266350">
        <w:rPr>
          <w:rFonts w:cs="Arial"/>
          <w:lang w:val="hy-AM"/>
        </w:rPr>
        <w:t xml:space="preserve"> </w:t>
      </w:r>
      <w:r w:rsidRPr="00266350">
        <w:rPr>
          <w:rFonts w:ascii="Sylfaen" w:hAnsi="Sylfaen" w:cs="Sylfaen"/>
          <w:lang w:val="hy-AM"/>
        </w:rPr>
        <w:t>գծի</w:t>
      </w:r>
      <w:r w:rsidRPr="00266350">
        <w:rPr>
          <w:rFonts w:cs="Arial"/>
          <w:lang w:val="hy-AM"/>
        </w:rPr>
        <w:t xml:space="preserve"> </w:t>
      </w:r>
      <w:r w:rsidR="00B35389">
        <w:rPr>
          <w:rFonts w:ascii="Sylfaen" w:hAnsi="Sylfaen" w:cs="Sylfaen"/>
          <w:lang w:val="hy-AM"/>
        </w:rPr>
        <w:t>անվտանգության գոտում</w:t>
      </w:r>
      <w:r w:rsidR="00B35389" w:rsidRPr="005457E7">
        <w:rPr>
          <w:rFonts w:ascii="Sylfaen" w:hAnsi="Sylfaen" w:cs="Sylfaen"/>
          <w:lang w:val="hy-AM"/>
        </w:rPr>
        <w:t xml:space="preserve"> </w:t>
      </w:r>
      <w:r w:rsidRPr="00266350">
        <w:rPr>
          <w:rFonts w:ascii="Sylfaen" w:hAnsi="Sylfaen" w:cs="Sylfaen"/>
          <w:lang w:val="hy-AM"/>
        </w:rPr>
        <w:t>և</w:t>
      </w:r>
      <w:r w:rsidRPr="00266350">
        <w:rPr>
          <w:rFonts w:cs="Arial"/>
          <w:lang w:val="hy-AM"/>
        </w:rPr>
        <w:t xml:space="preserve"> </w:t>
      </w:r>
      <w:r w:rsidRPr="00266350">
        <w:rPr>
          <w:rFonts w:ascii="Sylfaen" w:hAnsi="Sylfaen" w:cs="Sylfaen"/>
          <w:lang w:val="hy-AM"/>
        </w:rPr>
        <w:t>անվտանգ</w:t>
      </w:r>
      <w:r w:rsidRPr="00266350">
        <w:rPr>
          <w:rFonts w:cs="Arial"/>
          <w:lang w:val="hy-AM"/>
        </w:rPr>
        <w:t xml:space="preserve"> </w:t>
      </w:r>
      <w:r w:rsidRPr="00266350">
        <w:rPr>
          <w:rFonts w:ascii="Sylfaen" w:hAnsi="Sylfaen" w:cs="Sylfaen"/>
          <w:lang w:val="hy-AM"/>
        </w:rPr>
        <w:t>հեռավորության</w:t>
      </w:r>
      <w:r w:rsidRPr="00266350">
        <w:rPr>
          <w:rFonts w:cs="Arial"/>
          <w:lang w:val="hy-AM"/>
        </w:rPr>
        <w:t xml:space="preserve"> </w:t>
      </w:r>
      <w:r w:rsidRPr="00266350">
        <w:rPr>
          <w:rFonts w:ascii="Sylfaen" w:hAnsi="Sylfaen" w:cs="Sylfaen"/>
          <w:lang w:val="hy-AM"/>
        </w:rPr>
        <w:t>նվազագույն</w:t>
      </w:r>
      <w:r w:rsidRPr="00266350">
        <w:rPr>
          <w:rFonts w:cs="Arial"/>
          <w:lang w:val="hy-AM"/>
        </w:rPr>
        <w:t xml:space="preserve"> </w:t>
      </w:r>
      <w:r w:rsidRPr="00266350">
        <w:rPr>
          <w:rFonts w:ascii="Sylfaen" w:hAnsi="Sylfaen" w:cs="Sylfaen"/>
          <w:lang w:val="hy-AM"/>
        </w:rPr>
        <w:lastRenderedPageBreak/>
        <w:t>պահանջները</w:t>
      </w:r>
      <w:r w:rsidRPr="00E3413E">
        <w:rPr>
          <w:rFonts w:ascii="Sylfaen" w:hAnsi="Sylfaen" w:cs="Sylfaen"/>
          <w:lang w:val="hy-AM"/>
        </w:rPr>
        <w:t xml:space="preserve"> </w:t>
      </w:r>
      <w:r w:rsidRPr="00266350">
        <w:rPr>
          <w:rFonts w:ascii="Sylfaen" w:hAnsi="Sylfaen" w:cs="Sylfaen"/>
          <w:lang w:val="hy-AM"/>
        </w:rPr>
        <w:t>չբավարարվեն</w:t>
      </w:r>
      <w:r w:rsidRPr="00E3413E">
        <w:rPr>
          <w:rFonts w:ascii="Sylfaen" w:hAnsi="Sylfaen" w:cs="Sylfaen"/>
          <w:lang w:val="hy-AM"/>
        </w:rPr>
        <w:t xml:space="preserve">, </w:t>
      </w:r>
      <w:r w:rsidRPr="00266350">
        <w:rPr>
          <w:rFonts w:ascii="Sylfaen" w:hAnsi="Sylfaen" w:cs="Sylfaen"/>
          <w:lang w:val="hy-AM"/>
        </w:rPr>
        <w:t>ապա</w:t>
      </w:r>
      <w:r w:rsidRPr="00E3413E">
        <w:rPr>
          <w:rFonts w:ascii="Sylfaen" w:hAnsi="Sylfaen" w:cs="Sylfaen"/>
          <w:lang w:val="hy-AM"/>
        </w:rPr>
        <w:t xml:space="preserve"> </w:t>
      </w:r>
      <w:r w:rsidRPr="00266350">
        <w:rPr>
          <w:rFonts w:ascii="Sylfaen" w:hAnsi="Sylfaen" w:cs="Sylfaen"/>
          <w:lang w:val="hy-AM"/>
        </w:rPr>
        <w:t>կառաջանա</w:t>
      </w:r>
      <w:r w:rsidRPr="00E3413E">
        <w:rPr>
          <w:rFonts w:ascii="Sylfaen" w:hAnsi="Sylfaen" w:cs="Sylfaen"/>
          <w:lang w:val="hy-AM"/>
        </w:rPr>
        <w:t xml:space="preserve"> </w:t>
      </w:r>
      <w:r w:rsidRPr="00266350">
        <w:rPr>
          <w:rFonts w:ascii="Sylfaen" w:hAnsi="Sylfaen" w:cs="Sylfaen"/>
          <w:lang w:val="hy-AM"/>
        </w:rPr>
        <w:t>վերաբնակեցման</w:t>
      </w:r>
      <w:r w:rsidRPr="00E3413E">
        <w:rPr>
          <w:rFonts w:ascii="Sylfaen" w:hAnsi="Sylfaen" w:cs="Sylfaen"/>
          <w:lang w:val="hy-AM"/>
        </w:rPr>
        <w:t xml:space="preserve"> </w:t>
      </w:r>
      <w:r w:rsidRPr="00266350">
        <w:rPr>
          <w:rFonts w:ascii="Sylfaen" w:hAnsi="Sylfaen" w:cs="Sylfaen"/>
          <w:lang w:val="hy-AM"/>
        </w:rPr>
        <w:t>անհրաժեշտություն</w:t>
      </w:r>
      <w:r w:rsidRPr="00E3413E">
        <w:rPr>
          <w:rFonts w:ascii="Sylfaen" w:hAnsi="Sylfaen" w:cs="Sylfaen"/>
          <w:lang w:val="hy-AM"/>
        </w:rPr>
        <w:t>։</w:t>
      </w:r>
      <w:r w:rsidR="00E3413E" w:rsidRPr="00E3413E">
        <w:rPr>
          <w:rFonts w:ascii="Sylfaen" w:hAnsi="Sylfaen" w:cs="Sylfaen"/>
          <w:lang w:val="hy-AM"/>
        </w:rPr>
        <w:t xml:space="preserve"> Այնուամենայնիվ,</w:t>
      </w:r>
      <w:r w:rsidR="00E3413E" w:rsidRPr="0051739D">
        <w:rPr>
          <w:rFonts w:ascii="Sylfaen" w:hAnsi="Sylfaen" w:cs="Sylfaen"/>
          <w:lang w:val="hy-AM"/>
        </w:rPr>
        <w:t xml:space="preserve"> մանրամասն նախագծման շնորհիվ հնարավոր է եղել գտնել լուծումներ, որոնք թույլ են տվել խուսափել բնակավայրերի վրա որևէ ազդեցությունից:</w:t>
      </w:r>
    </w:p>
    <w:p w:rsidR="00135101" w:rsidRPr="00341A5E" w:rsidRDefault="0051739D" w:rsidP="00135101">
      <w:pPr>
        <w:pStyle w:val="Paragraph-LARPYM"/>
        <w:rPr>
          <w:rFonts w:cs="Arial"/>
          <w:lang w:val="hy-AM"/>
        </w:rPr>
      </w:pPr>
      <w:r w:rsidRPr="00341A5E">
        <w:rPr>
          <w:rFonts w:ascii="Sylfaen" w:hAnsi="Sylfaen" w:cs="Arial"/>
          <w:lang w:val="hy-AM"/>
        </w:rPr>
        <w:t>Ծրագրով չի պահանջվում հող</w:t>
      </w:r>
      <w:r w:rsidR="00EC0C5E">
        <w:rPr>
          <w:rFonts w:ascii="Sylfaen" w:hAnsi="Sylfaen" w:cs="Arial"/>
          <w:lang w:val="hy-AM"/>
        </w:rPr>
        <w:t>եր</w:t>
      </w:r>
      <w:r w:rsidRPr="00341A5E">
        <w:rPr>
          <w:rFonts w:ascii="Sylfaen" w:hAnsi="Sylfaen" w:cs="Arial"/>
          <w:lang w:val="hy-AM"/>
        </w:rPr>
        <w:t xml:space="preserve">ի </w:t>
      </w:r>
      <w:r w:rsidR="00FA0455" w:rsidRPr="00341A5E">
        <w:rPr>
          <w:rFonts w:ascii="Sylfaen" w:hAnsi="Sylfaen" w:cs="Arial"/>
          <w:lang w:val="hy-AM"/>
        </w:rPr>
        <w:t>էական ձեռքբերում և վերաբնակեցում</w:t>
      </w:r>
      <w:r w:rsidR="00E90E6E" w:rsidRPr="00341A5E">
        <w:rPr>
          <w:rFonts w:ascii="Sylfaen" w:hAnsi="Sylfaen" w:cs="Arial"/>
          <w:lang w:val="hy-AM"/>
        </w:rPr>
        <w:t xml:space="preserve">, և չի ներառելու փաստացի վերաբնակեցում կամ </w:t>
      </w:r>
      <w:r w:rsidR="00C86C93" w:rsidRPr="00341A5E">
        <w:rPr>
          <w:rFonts w:ascii="Sylfaen" w:hAnsi="Sylfaen" w:cs="Arial"/>
          <w:lang w:val="hy-AM"/>
        </w:rPr>
        <w:t xml:space="preserve">200 հոգուց բաղկացած որևէ հողատարածքի </w:t>
      </w:r>
      <w:r w:rsidR="00E90E6E" w:rsidRPr="00341A5E">
        <w:rPr>
          <w:rFonts w:ascii="Sylfaen" w:hAnsi="Sylfaen" w:cs="Arial"/>
          <w:lang w:val="hy-AM"/>
        </w:rPr>
        <w:t xml:space="preserve">ավելի քան </w:t>
      </w:r>
      <w:r w:rsidR="00E90E6E" w:rsidRPr="00AB1E40">
        <w:rPr>
          <w:rFonts w:ascii="Sylfaen" w:hAnsi="Sylfaen" w:cs="Arial"/>
          <w:lang w:val="hy-AM"/>
        </w:rPr>
        <w:t>10%</w:t>
      </w:r>
      <w:r w:rsidR="00C86C93" w:rsidRPr="00341A5E">
        <w:rPr>
          <w:rFonts w:ascii="Sylfaen" w:hAnsi="Sylfaen" w:cs="Arial"/>
          <w:lang w:val="hy-AM"/>
        </w:rPr>
        <w:t xml:space="preserve">-ի </w:t>
      </w:r>
      <w:r w:rsidR="00AB1E40">
        <w:rPr>
          <w:rFonts w:ascii="Sylfaen" w:hAnsi="Sylfaen" w:cs="Arial"/>
          <w:lang w:val="hy-AM"/>
        </w:rPr>
        <w:t>օտարում</w:t>
      </w:r>
      <w:r w:rsidR="00C86C93" w:rsidRPr="00341A5E">
        <w:rPr>
          <w:rFonts w:ascii="Sylfaen" w:hAnsi="Sylfaen" w:cs="Arial"/>
          <w:lang w:val="hy-AM"/>
        </w:rPr>
        <w:t>:</w:t>
      </w:r>
      <w:r w:rsidR="00FA0455" w:rsidRPr="00341A5E">
        <w:rPr>
          <w:rFonts w:ascii="Sylfaen" w:hAnsi="Sylfaen" w:cs="Arial"/>
          <w:lang w:val="hy-AM"/>
        </w:rPr>
        <w:t xml:space="preserve"> </w:t>
      </w:r>
      <w:r w:rsidR="00C86C93" w:rsidRPr="00341A5E">
        <w:rPr>
          <w:rFonts w:ascii="Sylfaen" w:hAnsi="Sylfaen" w:cs="Arial"/>
          <w:lang w:val="hy-AM"/>
        </w:rPr>
        <w:t xml:space="preserve">Այդ իսկ պատճառով </w:t>
      </w:r>
      <w:r w:rsidR="00EC0C5E">
        <w:rPr>
          <w:rFonts w:ascii="Sylfaen" w:hAnsi="Sylfaen" w:cs="Arial"/>
          <w:lang w:val="hy-AM"/>
        </w:rPr>
        <w:t>համառոտ</w:t>
      </w:r>
      <w:r w:rsidR="00341A5E" w:rsidRPr="00341A5E">
        <w:rPr>
          <w:rFonts w:ascii="Sylfaen" w:hAnsi="Sylfaen" w:cs="Arial"/>
          <w:lang w:val="hy-AM"/>
        </w:rPr>
        <w:t xml:space="preserve"> ՎԳՊ-ն կազմվել է, ըստ </w:t>
      </w:r>
      <w:r w:rsidR="00155BEA">
        <w:rPr>
          <w:rFonts w:ascii="Sylfaen" w:hAnsi="Sylfaen" w:cs="Arial"/>
          <w:lang w:val="hy-AM"/>
        </w:rPr>
        <w:t>ԳՔ</w:t>
      </w:r>
      <w:r w:rsidR="00341A5E" w:rsidRPr="00AB1E40">
        <w:rPr>
          <w:rFonts w:ascii="Sylfaen" w:hAnsi="Sylfaen" w:cs="Arial"/>
          <w:lang w:val="hy-AM"/>
        </w:rPr>
        <w:t xml:space="preserve"> 4.12, Հա</w:t>
      </w:r>
      <w:r w:rsidR="00EC0C5E">
        <w:rPr>
          <w:rFonts w:ascii="Sylfaen" w:hAnsi="Sylfaen" w:cs="Arial"/>
          <w:lang w:val="hy-AM"/>
        </w:rPr>
        <w:t>վ</w:t>
      </w:r>
      <w:r w:rsidR="00341A5E" w:rsidRPr="00AB1E40">
        <w:rPr>
          <w:rFonts w:ascii="Sylfaen" w:hAnsi="Sylfaen" w:cs="Arial"/>
          <w:lang w:val="hy-AM"/>
        </w:rPr>
        <w:t>ելված Ա, պարբ. 2:</w:t>
      </w:r>
      <w:r w:rsidR="00341A5E" w:rsidRPr="00341A5E">
        <w:rPr>
          <w:rFonts w:ascii="Sylfaen" w:hAnsi="Sylfaen" w:cs="Arial"/>
          <w:szCs w:val="20"/>
          <w:lang w:val="hy-AM"/>
        </w:rPr>
        <w:t xml:space="preserve"> </w:t>
      </w:r>
    </w:p>
    <w:p w:rsidR="006418F7" w:rsidRPr="006418F7" w:rsidRDefault="002713E5" w:rsidP="00135101">
      <w:pPr>
        <w:pStyle w:val="Paragraph-LARPYM"/>
        <w:rPr>
          <w:rFonts w:cs="Arial"/>
          <w:lang w:val="hy-AM"/>
        </w:rPr>
      </w:pPr>
      <w:r>
        <w:rPr>
          <w:rFonts w:ascii="Sylfaen" w:hAnsi="Sylfaen" w:cs="Arial"/>
          <w:lang w:val="hy-AM"/>
        </w:rPr>
        <w:t>ՎԳՊ-ի կազմման գործընթացը հեշտացնելու</w:t>
      </w:r>
      <w:r w:rsidR="006418F7">
        <w:rPr>
          <w:rFonts w:ascii="Sylfaen" w:hAnsi="Sylfaen" w:cs="Arial"/>
          <w:lang w:val="hy-AM"/>
        </w:rPr>
        <w:t xml:space="preserve"> և ամբողջ Ծրագիրն իրականացնելու </w:t>
      </w:r>
      <w:r>
        <w:rPr>
          <w:rFonts w:ascii="Sylfaen" w:hAnsi="Sylfaen" w:cs="Arial"/>
          <w:lang w:val="hy-AM"/>
        </w:rPr>
        <w:t>համար</w:t>
      </w:r>
      <w:r w:rsidR="006418F7">
        <w:rPr>
          <w:rFonts w:ascii="Sylfaen" w:hAnsi="Sylfaen" w:cs="Arial"/>
          <w:lang w:val="hy-AM"/>
        </w:rPr>
        <w:t xml:space="preserve"> ծրագիրը բաժանվել է հետևյալ հինգ </w:t>
      </w:r>
      <w:r w:rsidR="00B35389">
        <w:rPr>
          <w:rFonts w:ascii="Sylfaen" w:hAnsi="Sylfaen" w:cs="Arial"/>
          <w:lang w:val="hy-AM"/>
        </w:rPr>
        <w:t>հատվածն</w:t>
      </w:r>
      <w:r w:rsidR="006418F7">
        <w:rPr>
          <w:rFonts w:ascii="Sylfaen" w:hAnsi="Sylfaen" w:cs="Arial"/>
          <w:lang w:val="hy-AM"/>
        </w:rPr>
        <w:t>երի, որոնց համար առանձին ՎԳՊ պետք է կազմվի:</w:t>
      </w:r>
    </w:p>
    <w:p w:rsidR="00135101" w:rsidRPr="00B35389" w:rsidRDefault="006418F7" w:rsidP="00135101">
      <w:pPr>
        <w:pStyle w:val="ordinarylists-LARPYM"/>
        <w:rPr>
          <w:rFonts w:ascii="Sylfaen" w:hAnsi="Sylfaen" w:cs="Arial"/>
          <w:lang w:val="hy-AM"/>
        </w:rPr>
      </w:pPr>
      <w:r w:rsidRPr="00B35389">
        <w:rPr>
          <w:rFonts w:ascii="Sylfaen" w:hAnsi="Sylfaen" w:cs="Arial"/>
          <w:lang w:val="hy-AM"/>
        </w:rPr>
        <w:t>Հրազդանի ՋԷԿ - Կամո</w:t>
      </w:r>
      <w:r w:rsidR="00135101" w:rsidRPr="00B35389">
        <w:rPr>
          <w:rFonts w:ascii="Sylfaen" w:hAnsi="Sylfaen" w:cs="Arial"/>
          <w:lang w:val="hy-AM"/>
        </w:rPr>
        <w:t xml:space="preserve"> (</w:t>
      </w:r>
      <w:r w:rsidRPr="00B35389">
        <w:rPr>
          <w:rFonts w:ascii="Sylfaen" w:hAnsi="Sylfaen" w:cs="Arial"/>
          <w:lang w:val="hy-AM"/>
        </w:rPr>
        <w:t>Նորա</w:t>
      </w:r>
      <w:r w:rsidR="00F56055" w:rsidRPr="00F56055">
        <w:rPr>
          <w:rFonts w:ascii="Sylfaen" w:hAnsi="Sylfaen" w:cs="Arial"/>
          <w:lang w:val="hy-AM"/>
        </w:rPr>
        <w:t>դ</w:t>
      </w:r>
      <w:r w:rsidRPr="00B35389">
        <w:rPr>
          <w:rFonts w:ascii="Sylfaen" w:hAnsi="Sylfaen" w:cs="Arial"/>
          <w:lang w:val="hy-AM"/>
        </w:rPr>
        <w:t>ու</w:t>
      </w:r>
      <w:r w:rsidR="00F56055" w:rsidRPr="00F56055">
        <w:rPr>
          <w:rFonts w:ascii="Sylfaen" w:hAnsi="Sylfaen" w:cs="Arial"/>
          <w:lang w:val="hy-AM"/>
        </w:rPr>
        <w:t>զ</w:t>
      </w:r>
      <w:r w:rsidR="00135101" w:rsidRPr="00B35389">
        <w:rPr>
          <w:rFonts w:ascii="Sylfaen" w:hAnsi="Sylfaen" w:cs="Arial"/>
          <w:lang w:val="hy-AM"/>
        </w:rPr>
        <w:t>)</w:t>
      </w:r>
      <w:r w:rsidR="00F56055" w:rsidRPr="00F56055">
        <w:rPr>
          <w:rFonts w:ascii="Sylfaen" w:hAnsi="Sylfaen" w:cs="Arial"/>
          <w:lang w:val="hy-AM"/>
        </w:rPr>
        <w:t xml:space="preserve"> </w:t>
      </w:r>
      <w:r w:rsidR="00135101" w:rsidRPr="00B35389">
        <w:rPr>
          <w:rFonts w:ascii="Sylfaen" w:hAnsi="Sylfaen" w:cs="Arial"/>
          <w:lang w:val="hy-AM"/>
        </w:rPr>
        <w:t xml:space="preserve">- </w:t>
      </w:r>
      <w:r w:rsidRPr="00B35389">
        <w:rPr>
          <w:rFonts w:ascii="Sylfaen" w:hAnsi="Sylfaen" w:cs="Arial"/>
          <w:lang w:val="hy-AM"/>
        </w:rPr>
        <w:t>միաշղթա</w:t>
      </w:r>
      <w:r w:rsidR="00135101" w:rsidRPr="00B35389">
        <w:rPr>
          <w:rFonts w:ascii="Sylfaen" w:hAnsi="Sylfaen" w:cs="Arial"/>
          <w:lang w:val="hy-AM"/>
        </w:rPr>
        <w:t xml:space="preserve"> 41.1 </w:t>
      </w:r>
      <w:r w:rsidRPr="00B35389">
        <w:rPr>
          <w:rFonts w:ascii="Sylfaen" w:hAnsi="Sylfaen" w:cs="Arial"/>
          <w:lang w:val="hy-AM"/>
        </w:rPr>
        <w:t>կմ</w:t>
      </w:r>
      <w:r w:rsidR="00135101" w:rsidRPr="00B35389">
        <w:rPr>
          <w:rFonts w:ascii="Sylfaen" w:hAnsi="Sylfaen" w:cs="Arial"/>
          <w:lang w:val="hy-AM"/>
        </w:rPr>
        <w:t xml:space="preserve"> + </w:t>
      </w:r>
      <w:r w:rsidRPr="00B35389">
        <w:rPr>
          <w:rFonts w:ascii="Sylfaen" w:hAnsi="Sylfaen" w:cs="Arial"/>
          <w:lang w:val="hy-AM"/>
        </w:rPr>
        <w:t>երկշղթա</w:t>
      </w:r>
      <w:r w:rsidR="00135101" w:rsidRPr="00B35389">
        <w:rPr>
          <w:rFonts w:ascii="Sylfaen" w:hAnsi="Sylfaen" w:cs="Arial"/>
          <w:lang w:val="hy-AM"/>
        </w:rPr>
        <w:t xml:space="preserve"> 3.5 </w:t>
      </w:r>
      <w:r w:rsidRPr="00B35389">
        <w:rPr>
          <w:rFonts w:ascii="Sylfaen" w:hAnsi="Sylfaen" w:cs="Arial"/>
          <w:lang w:val="hy-AM"/>
        </w:rPr>
        <w:t>կմ</w:t>
      </w:r>
      <w:r w:rsidR="00135101" w:rsidRPr="00B35389">
        <w:rPr>
          <w:rFonts w:ascii="Sylfaen" w:hAnsi="Sylfaen" w:cs="Arial"/>
          <w:lang w:val="hy-AM"/>
        </w:rPr>
        <w:t xml:space="preserve"> </w:t>
      </w:r>
    </w:p>
    <w:p w:rsidR="00135101" w:rsidRPr="00B35389" w:rsidRDefault="006418F7" w:rsidP="00135101">
      <w:pPr>
        <w:pStyle w:val="ordinarylists-LARPYM"/>
        <w:rPr>
          <w:rFonts w:ascii="Sylfaen" w:hAnsi="Sylfaen" w:cs="Arial"/>
          <w:lang w:val="hy-AM"/>
        </w:rPr>
      </w:pPr>
      <w:r w:rsidRPr="00B35389">
        <w:rPr>
          <w:rFonts w:ascii="Sylfaen" w:hAnsi="Sylfaen" w:cs="Arial"/>
          <w:lang w:val="hy-AM"/>
        </w:rPr>
        <w:t>Կամո</w:t>
      </w:r>
      <w:r w:rsidR="00135101" w:rsidRPr="00B35389">
        <w:rPr>
          <w:rFonts w:ascii="Sylfaen" w:hAnsi="Sylfaen" w:cs="Arial"/>
          <w:lang w:val="hy-AM"/>
        </w:rPr>
        <w:t xml:space="preserve"> - </w:t>
      </w:r>
      <w:r w:rsidRPr="00B35389">
        <w:rPr>
          <w:rFonts w:ascii="Sylfaen" w:hAnsi="Sylfaen" w:cs="Arial"/>
          <w:lang w:val="hy-AM"/>
        </w:rPr>
        <w:t>Լիճք</w:t>
      </w:r>
      <w:r w:rsidR="00135101" w:rsidRPr="00B35389">
        <w:rPr>
          <w:rFonts w:ascii="Sylfaen" w:hAnsi="Sylfaen" w:cs="Arial"/>
          <w:lang w:val="hy-AM"/>
        </w:rPr>
        <w:t xml:space="preserve"> (</w:t>
      </w:r>
      <w:r w:rsidRPr="00B35389">
        <w:rPr>
          <w:rFonts w:ascii="Sylfaen" w:hAnsi="Sylfaen" w:cs="Arial"/>
          <w:lang w:val="hy-AM"/>
        </w:rPr>
        <w:t>Լիճք</w:t>
      </w:r>
      <w:r w:rsidR="00135101" w:rsidRPr="00B35389">
        <w:rPr>
          <w:rFonts w:ascii="Sylfaen" w:hAnsi="Sylfaen" w:cs="Arial"/>
          <w:lang w:val="hy-AM"/>
        </w:rPr>
        <w:t>)</w:t>
      </w:r>
      <w:r w:rsidR="00F56055" w:rsidRPr="00F56055">
        <w:rPr>
          <w:rFonts w:ascii="Sylfaen" w:hAnsi="Sylfaen" w:cs="Arial"/>
          <w:lang w:val="hy-AM"/>
        </w:rPr>
        <w:t xml:space="preserve"> </w:t>
      </w:r>
      <w:r w:rsidR="00135101" w:rsidRPr="00B35389">
        <w:rPr>
          <w:rFonts w:ascii="Sylfaen" w:hAnsi="Sylfaen" w:cs="Arial"/>
          <w:lang w:val="hy-AM"/>
        </w:rPr>
        <w:t xml:space="preserve">- </w:t>
      </w:r>
      <w:r w:rsidRPr="00B35389">
        <w:rPr>
          <w:rFonts w:ascii="Sylfaen" w:hAnsi="Sylfaen" w:cs="Arial"/>
          <w:lang w:val="hy-AM"/>
        </w:rPr>
        <w:t>միաշղթա</w:t>
      </w:r>
      <w:r w:rsidR="00135101" w:rsidRPr="00B35389">
        <w:rPr>
          <w:rFonts w:ascii="Sylfaen" w:hAnsi="Sylfaen" w:cs="Arial"/>
          <w:lang w:val="hy-AM"/>
        </w:rPr>
        <w:t xml:space="preserve"> 29.8 </w:t>
      </w:r>
      <w:r w:rsidRPr="00B35389">
        <w:rPr>
          <w:rFonts w:ascii="Sylfaen" w:hAnsi="Sylfaen" w:cs="Arial"/>
          <w:lang w:val="hy-AM"/>
        </w:rPr>
        <w:t>կմ</w:t>
      </w:r>
    </w:p>
    <w:p w:rsidR="00135101" w:rsidRPr="00B35389" w:rsidRDefault="002244AF" w:rsidP="00135101">
      <w:pPr>
        <w:pStyle w:val="ordinarylists-LARPYM"/>
        <w:rPr>
          <w:rFonts w:ascii="Sylfaen" w:hAnsi="Sylfaen" w:cs="Arial"/>
          <w:lang w:val="hy-AM"/>
        </w:rPr>
      </w:pPr>
      <w:r w:rsidRPr="00B35389">
        <w:rPr>
          <w:rFonts w:ascii="Sylfaen" w:hAnsi="Sylfaen" w:cs="Arial"/>
          <w:lang w:val="hy-AM"/>
        </w:rPr>
        <w:t>Լիճք</w:t>
      </w:r>
      <w:r w:rsidR="00135101" w:rsidRPr="00B35389">
        <w:rPr>
          <w:rFonts w:ascii="Sylfaen" w:hAnsi="Sylfaen" w:cs="Arial"/>
          <w:lang w:val="hy-AM"/>
        </w:rPr>
        <w:t xml:space="preserve"> - </w:t>
      </w:r>
      <w:r w:rsidRPr="00B35389">
        <w:rPr>
          <w:rFonts w:ascii="Sylfaen" w:hAnsi="Sylfaen" w:cs="Arial"/>
          <w:lang w:val="hy-AM"/>
        </w:rPr>
        <w:t>Եղեգնաձոր</w:t>
      </w:r>
      <w:r w:rsidR="00135101" w:rsidRPr="00B35389">
        <w:rPr>
          <w:rFonts w:ascii="Sylfaen" w:hAnsi="Sylfaen" w:cs="Arial"/>
          <w:lang w:val="hy-AM"/>
        </w:rPr>
        <w:t xml:space="preserve"> (</w:t>
      </w:r>
      <w:r w:rsidRPr="00B35389">
        <w:rPr>
          <w:rFonts w:ascii="Sylfaen" w:hAnsi="Sylfaen" w:cs="Arial"/>
          <w:lang w:val="hy-AM"/>
        </w:rPr>
        <w:t>Վարդենիս</w:t>
      </w:r>
      <w:r w:rsidR="00135101" w:rsidRPr="00B35389">
        <w:rPr>
          <w:rFonts w:ascii="Sylfaen" w:hAnsi="Sylfaen" w:cs="Arial"/>
          <w:lang w:val="hy-AM"/>
        </w:rPr>
        <w:t>)</w:t>
      </w:r>
      <w:r w:rsidR="00F56055" w:rsidRPr="00F56055">
        <w:rPr>
          <w:rFonts w:ascii="Sylfaen" w:hAnsi="Sylfaen" w:cs="Arial"/>
          <w:lang w:val="hy-AM"/>
        </w:rPr>
        <w:t xml:space="preserve"> </w:t>
      </w:r>
      <w:r w:rsidR="00135101" w:rsidRPr="00B35389">
        <w:rPr>
          <w:rFonts w:ascii="Sylfaen" w:hAnsi="Sylfaen" w:cs="Arial"/>
          <w:lang w:val="hy-AM"/>
        </w:rPr>
        <w:t xml:space="preserve">- </w:t>
      </w:r>
      <w:r w:rsidRPr="00B35389">
        <w:rPr>
          <w:rFonts w:ascii="Sylfaen" w:hAnsi="Sylfaen" w:cs="Arial"/>
          <w:lang w:val="hy-AM"/>
        </w:rPr>
        <w:t>միաշղթա</w:t>
      </w:r>
      <w:r w:rsidR="00135101" w:rsidRPr="00B35389">
        <w:rPr>
          <w:rFonts w:ascii="Sylfaen" w:hAnsi="Sylfaen" w:cs="Arial"/>
          <w:lang w:val="hy-AM"/>
        </w:rPr>
        <w:t xml:space="preserve"> 48.4 </w:t>
      </w:r>
      <w:r w:rsidRPr="00B35389">
        <w:rPr>
          <w:rFonts w:ascii="Sylfaen" w:hAnsi="Sylfaen" w:cs="Arial"/>
          <w:lang w:val="hy-AM"/>
        </w:rPr>
        <w:t>կմ</w:t>
      </w:r>
    </w:p>
    <w:p w:rsidR="00135101" w:rsidRPr="00B35389" w:rsidRDefault="002244AF" w:rsidP="00135101">
      <w:pPr>
        <w:pStyle w:val="ordinarylists-LARPYM"/>
        <w:rPr>
          <w:rFonts w:ascii="Sylfaen" w:hAnsi="Sylfaen" w:cs="Arial"/>
          <w:lang w:val="hy-AM"/>
        </w:rPr>
      </w:pPr>
      <w:r w:rsidRPr="00B35389">
        <w:rPr>
          <w:rFonts w:ascii="Sylfaen" w:hAnsi="Sylfaen" w:cs="Arial"/>
          <w:lang w:val="hy-AM"/>
        </w:rPr>
        <w:t>Եղեգնաձոր</w:t>
      </w:r>
      <w:r w:rsidR="00135101" w:rsidRPr="00B35389">
        <w:rPr>
          <w:rFonts w:ascii="Sylfaen" w:hAnsi="Sylfaen" w:cs="Arial"/>
          <w:lang w:val="hy-AM"/>
        </w:rPr>
        <w:t xml:space="preserve"> </w:t>
      </w:r>
      <w:r w:rsidRPr="00B35389">
        <w:rPr>
          <w:rFonts w:ascii="Sylfaen" w:hAnsi="Sylfaen" w:cs="Arial"/>
          <w:lang w:val="hy-AM"/>
        </w:rPr>
        <w:t>–</w:t>
      </w:r>
      <w:r w:rsidR="00135101" w:rsidRPr="00B35389">
        <w:rPr>
          <w:rFonts w:ascii="Sylfaen" w:hAnsi="Sylfaen" w:cs="Arial"/>
          <w:lang w:val="hy-AM"/>
        </w:rPr>
        <w:t xml:space="preserve"> </w:t>
      </w:r>
      <w:r w:rsidRPr="00B35389">
        <w:rPr>
          <w:rFonts w:ascii="Sylfaen" w:hAnsi="Sylfaen" w:cs="Arial"/>
          <w:lang w:val="hy-AM"/>
        </w:rPr>
        <w:t>Սպանդարյան ՀԷԿ</w:t>
      </w:r>
      <w:r w:rsidR="00135101" w:rsidRPr="00B35389">
        <w:rPr>
          <w:rFonts w:ascii="Sylfaen" w:hAnsi="Sylfaen" w:cs="Arial"/>
          <w:lang w:val="hy-AM"/>
        </w:rPr>
        <w:t xml:space="preserve"> (</w:t>
      </w:r>
      <w:r w:rsidRPr="00B35389">
        <w:rPr>
          <w:rFonts w:ascii="Sylfaen" w:hAnsi="Sylfaen" w:cs="Arial"/>
          <w:lang w:val="hy-AM"/>
        </w:rPr>
        <w:t>Վայք</w:t>
      </w:r>
      <w:r w:rsidR="00135101" w:rsidRPr="00B35389">
        <w:rPr>
          <w:rFonts w:ascii="Sylfaen" w:hAnsi="Sylfaen" w:cs="Arial"/>
          <w:lang w:val="hy-AM"/>
        </w:rPr>
        <w:t>)</w:t>
      </w:r>
      <w:r w:rsidR="00F56055" w:rsidRPr="00F56055">
        <w:rPr>
          <w:rFonts w:ascii="Sylfaen" w:hAnsi="Sylfaen" w:cs="Arial"/>
          <w:lang w:val="hy-AM"/>
        </w:rPr>
        <w:t xml:space="preserve"> </w:t>
      </w:r>
      <w:r w:rsidR="00135101" w:rsidRPr="00B35389">
        <w:rPr>
          <w:rFonts w:ascii="Sylfaen" w:hAnsi="Sylfaen" w:cs="Arial"/>
          <w:lang w:val="hy-AM"/>
        </w:rPr>
        <w:t xml:space="preserve">- </w:t>
      </w:r>
      <w:r w:rsidRPr="00B35389">
        <w:rPr>
          <w:rFonts w:ascii="Sylfaen" w:hAnsi="Sylfaen" w:cs="Arial"/>
          <w:lang w:val="hy-AM"/>
        </w:rPr>
        <w:t>միաշղթա</w:t>
      </w:r>
      <w:r w:rsidR="00135101" w:rsidRPr="00B35389">
        <w:rPr>
          <w:rFonts w:ascii="Sylfaen" w:hAnsi="Sylfaen" w:cs="Arial"/>
          <w:lang w:val="hy-AM"/>
        </w:rPr>
        <w:t xml:space="preserve"> 64</w:t>
      </w:r>
      <w:r w:rsidRPr="00B35389">
        <w:rPr>
          <w:rFonts w:ascii="Sylfaen" w:hAnsi="Sylfaen" w:cs="Arial"/>
          <w:lang w:val="hy-AM"/>
        </w:rPr>
        <w:t xml:space="preserve"> կմ</w:t>
      </w:r>
      <w:r w:rsidR="00135101" w:rsidRPr="00B35389">
        <w:rPr>
          <w:rFonts w:ascii="Sylfaen" w:hAnsi="Sylfaen" w:cs="Arial"/>
          <w:lang w:val="hy-AM"/>
        </w:rPr>
        <w:t xml:space="preserve"> + </w:t>
      </w:r>
      <w:r w:rsidRPr="00B35389">
        <w:rPr>
          <w:rFonts w:ascii="Sylfaen" w:hAnsi="Sylfaen" w:cs="Arial"/>
          <w:lang w:val="hy-AM"/>
        </w:rPr>
        <w:t>երկշղթա</w:t>
      </w:r>
      <w:r w:rsidR="00135101" w:rsidRPr="00B35389">
        <w:rPr>
          <w:rFonts w:ascii="Sylfaen" w:hAnsi="Sylfaen" w:cs="Arial"/>
          <w:lang w:val="hy-AM"/>
        </w:rPr>
        <w:t xml:space="preserve"> 4.6 </w:t>
      </w:r>
      <w:r w:rsidRPr="00B35389">
        <w:rPr>
          <w:rFonts w:ascii="Sylfaen" w:hAnsi="Sylfaen" w:cs="Arial"/>
          <w:lang w:val="hy-AM"/>
        </w:rPr>
        <w:t>կմ</w:t>
      </w:r>
    </w:p>
    <w:p w:rsidR="00135101" w:rsidRPr="00B35389" w:rsidRDefault="00BC512F" w:rsidP="00135101">
      <w:pPr>
        <w:pStyle w:val="ordinarylists-LARPYM"/>
        <w:rPr>
          <w:rFonts w:ascii="Sylfaen" w:hAnsi="Sylfaen" w:cs="Arial"/>
          <w:lang w:val="hy-AM"/>
        </w:rPr>
      </w:pPr>
      <w:r w:rsidRPr="00B35389">
        <w:rPr>
          <w:rFonts w:ascii="Sylfaen" w:hAnsi="Sylfaen" w:cs="Arial"/>
          <w:lang w:val="hy-AM"/>
        </w:rPr>
        <w:t>Սպանդարյան ՀԷԿ</w:t>
      </w:r>
      <w:r w:rsidR="00135101" w:rsidRPr="00B35389">
        <w:rPr>
          <w:rFonts w:ascii="Sylfaen" w:hAnsi="Sylfaen" w:cs="Arial"/>
          <w:lang w:val="hy-AM"/>
        </w:rPr>
        <w:t xml:space="preserve"> - </w:t>
      </w:r>
      <w:r w:rsidRPr="00B35389">
        <w:rPr>
          <w:rFonts w:ascii="Sylfaen" w:hAnsi="Sylfaen" w:cs="Arial"/>
          <w:lang w:val="hy-AM"/>
        </w:rPr>
        <w:t>Շինուհայր</w:t>
      </w:r>
      <w:r w:rsidR="00135101" w:rsidRPr="00B35389">
        <w:rPr>
          <w:rFonts w:ascii="Sylfaen" w:hAnsi="Sylfaen" w:cs="Arial"/>
          <w:lang w:val="hy-AM"/>
        </w:rPr>
        <w:t xml:space="preserve"> (</w:t>
      </w:r>
      <w:r w:rsidRPr="00B35389">
        <w:rPr>
          <w:rFonts w:ascii="Sylfaen" w:hAnsi="Sylfaen" w:cs="Arial"/>
          <w:lang w:val="hy-AM"/>
        </w:rPr>
        <w:t xml:space="preserve">Որոտան </w:t>
      </w:r>
      <w:r w:rsidR="00135101" w:rsidRPr="00B35389">
        <w:rPr>
          <w:rFonts w:ascii="Sylfaen" w:hAnsi="Sylfaen" w:cs="Arial"/>
          <w:lang w:val="hy-AM"/>
        </w:rPr>
        <w:t>1)</w:t>
      </w:r>
      <w:r w:rsidR="00F56055" w:rsidRPr="00F56055">
        <w:rPr>
          <w:rFonts w:ascii="Sylfaen" w:hAnsi="Sylfaen" w:cs="Arial"/>
          <w:lang w:val="hy-AM"/>
        </w:rPr>
        <w:t xml:space="preserve"> </w:t>
      </w:r>
      <w:r w:rsidR="00135101" w:rsidRPr="00B35389">
        <w:rPr>
          <w:rFonts w:ascii="Sylfaen" w:hAnsi="Sylfaen" w:cs="Arial"/>
          <w:lang w:val="hy-AM"/>
        </w:rPr>
        <w:t xml:space="preserve">- </w:t>
      </w:r>
      <w:r w:rsidRPr="00B35389">
        <w:rPr>
          <w:rFonts w:ascii="Sylfaen" w:hAnsi="Sylfaen" w:cs="Arial"/>
          <w:lang w:val="hy-AM"/>
        </w:rPr>
        <w:t>միաշղթա</w:t>
      </w:r>
      <w:r w:rsidR="00135101" w:rsidRPr="00B35389">
        <w:rPr>
          <w:rFonts w:ascii="Sylfaen" w:hAnsi="Sylfaen" w:cs="Arial"/>
          <w:lang w:val="hy-AM"/>
        </w:rPr>
        <w:t xml:space="preserve"> 36.4 </w:t>
      </w:r>
      <w:r w:rsidRPr="00B35389">
        <w:rPr>
          <w:rFonts w:ascii="Sylfaen" w:hAnsi="Sylfaen" w:cs="Arial"/>
          <w:lang w:val="hy-AM"/>
        </w:rPr>
        <w:t>կմ</w:t>
      </w:r>
    </w:p>
    <w:p w:rsidR="00BC512F" w:rsidRPr="00B35389" w:rsidRDefault="00BC512F" w:rsidP="00BC512F">
      <w:pPr>
        <w:pStyle w:val="ordinarylists-LARPYM"/>
        <w:numPr>
          <w:ilvl w:val="0"/>
          <w:numId w:val="0"/>
        </w:numPr>
        <w:ind w:left="1224"/>
        <w:rPr>
          <w:rFonts w:ascii="Sylfaen" w:hAnsi="Sylfaen" w:cs="Arial"/>
          <w:lang w:val="hy-AM"/>
        </w:rPr>
      </w:pPr>
    </w:p>
    <w:p w:rsidR="00135101" w:rsidRPr="00B35389" w:rsidRDefault="00135101" w:rsidP="00135101">
      <w:pPr>
        <w:pStyle w:val="Paragraph-LARPYM"/>
        <w:rPr>
          <w:rFonts w:ascii="Sylfaen" w:hAnsi="Sylfaen" w:cs="Arial"/>
          <w:lang w:val="hy-AM"/>
        </w:rPr>
      </w:pPr>
      <w:r w:rsidRPr="00B35389">
        <w:rPr>
          <w:rFonts w:ascii="Sylfaen" w:hAnsi="Sylfaen" w:cs="Arial"/>
          <w:lang w:val="hy-AM"/>
        </w:rPr>
        <w:t> </w:t>
      </w:r>
      <w:r w:rsidR="00BC512F" w:rsidRPr="00B35389">
        <w:rPr>
          <w:rFonts w:ascii="Sylfaen" w:hAnsi="Sylfaen" w:cs="Arial"/>
          <w:lang w:val="hy-AM"/>
        </w:rPr>
        <w:t>Այս ՎԳՊ-ում ներկայացվում է Հատված</w:t>
      </w:r>
      <w:r w:rsidR="00E86CFC">
        <w:rPr>
          <w:rFonts w:ascii="Sylfaen" w:hAnsi="Sylfaen" w:cs="Arial"/>
          <w:lang w:val="hy-AM"/>
        </w:rPr>
        <w:t xml:space="preserve"> </w:t>
      </w:r>
      <w:r w:rsidR="00BC512F" w:rsidRPr="00B35389">
        <w:rPr>
          <w:rFonts w:ascii="Sylfaen" w:hAnsi="Sylfaen" w:cs="Arial"/>
          <w:lang w:val="hy-AM"/>
        </w:rPr>
        <w:t>5-ի վերաբնակեցման խնդիրները</w:t>
      </w:r>
      <w:r w:rsidR="00AB3077" w:rsidRPr="00B35389">
        <w:rPr>
          <w:rFonts w:ascii="Sylfaen" w:hAnsi="Sylfaen" w:cs="Arial"/>
          <w:lang w:val="hy-AM"/>
        </w:rPr>
        <w:t xml:space="preserve">՝ Սպանդարյան </w:t>
      </w:r>
      <w:r w:rsidR="00E86CFC" w:rsidRPr="00E86CFC">
        <w:rPr>
          <w:rFonts w:ascii="Sylfaen" w:hAnsi="Sylfaen" w:cs="Arial"/>
          <w:lang w:val="hy-AM"/>
        </w:rPr>
        <w:t>Ջ</w:t>
      </w:r>
      <w:r w:rsidR="00AB3077" w:rsidRPr="00B35389">
        <w:rPr>
          <w:rFonts w:ascii="Sylfaen" w:hAnsi="Sylfaen" w:cs="Arial"/>
          <w:lang w:val="hy-AM"/>
        </w:rPr>
        <w:t xml:space="preserve">ԷԿ – Շինուհայր հատվածը (36.4 </w:t>
      </w:r>
      <w:r w:rsidR="00AB3077">
        <w:rPr>
          <w:rFonts w:ascii="Sylfaen" w:hAnsi="Sylfaen" w:cs="Arial"/>
          <w:lang w:val="hy-AM"/>
        </w:rPr>
        <w:t>կմ</w:t>
      </w:r>
      <w:r w:rsidR="00AB3077" w:rsidRPr="00B35389">
        <w:rPr>
          <w:rFonts w:ascii="Sylfaen" w:hAnsi="Sylfaen" w:cs="Arial"/>
          <w:lang w:val="hy-AM"/>
        </w:rPr>
        <w:t>)</w:t>
      </w:r>
      <w:r w:rsidR="00AB3077">
        <w:rPr>
          <w:rFonts w:ascii="Sylfaen" w:hAnsi="Sylfaen" w:cs="Arial"/>
          <w:lang w:val="hy-AM"/>
        </w:rPr>
        <w:t>: Այն հիմնված է 2014թ-ի մարտից մինչև մայիս ընկած ժամանակահատվածում կազմված մանրամասն նախագծման վրա:</w:t>
      </w:r>
      <w:r w:rsidRPr="00B35389">
        <w:rPr>
          <w:rFonts w:ascii="Sylfaen" w:hAnsi="Sylfaen" w:cs="Arial"/>
          <w:lang w:val="hy-AM"/>
        </w:rPr>
        <w:t xml:space="preserve">  </w:t>
      </w:r>
    </w:p>
    <w:p w:rsidR="00135101" w:rsidRPr="005E6650" w:rsidRDefault="00AB3077" w:rsidP="00135101">
      <w:pPr>
        <w:pStyle w:val="Caption"/>
        <w:keepNext/>
        <w:jc w:val="left"/>
        <w:rPr>
          <w:lang w:val="hy-AM"/>
        </w:rPr>
      </w:pPr>
      <w:r>
        <w:rPr>
          <w:rFonts w:ascii="Sylfaen" w:hAnsi="Sylfaen"/>
          <w:lang w:val="hy-AM"/>
        </w:rPr>
        <w:lastRenderedPageBreak/>
        <w:t xml:space="preserve">Պատկեր </w:t>
      </w:r>
      <w:r w:rsidR="00643A6E" w:rsidRPr="001719E6">
        <w:fldChar w:fldCharType="begin"/>
      </w:r>
      <w:r w:rsidR="00135101" w:rsidRPr="005E6650">
        <w:rPr>
          <w:lang w:val="hy-AM"/>
        </w:rPr>
        <w:instrText xml:space="preserve"> SEQ Figure \* ARABIC </w:instrText>
      </w:r>
      <w:r w:rsidR="00643A6E" w:rsidRPr="001719E6">
        <w:fldChar w:fldCharType="separate"/>
      </w:r>
      <w:r w:rsidR="002C4913">
        <w:rPr>
          <w:noProof/>
          <w:lang w:val="hy-AM"/>
        </w:rPr>
        <w:t>2</w:t>
      </w:r>
      <w:r w:rsidR="00643A6E" w:rsidRPr="001719E6">
        <w:fldChar w:fldCharType="end"/>
      </w:r>
      <w:r>
        <w:rPr>
          <w:rFonts w:ascii="Sylfaen" w:hAnsi="Sylfaen"/>
          <w:lang w:val="hy-AM"/>
        </w:rPr>
        <w:t xml:space="preserve">. Հատված 5-ի </w:t>
      </w:r>
      <w:r w:rsidR="00B35389">
        <w:rPr>
          <w:rFonts w:ascii="Sylfaen" w:hAnsi="Sylfaen"/>
          <w:lang w:val="hy-AM"/>
        </w:rPr>
        <w:t>աշխարհագրական դիրքը</w:t>
      </w:r>
    </w:p>
    <w:p w:rsidR="00135101" w:rsidRPr="001719E6" w:rsidRDefault="00135101" w:rsidP="00135101">
      <w:pPr>
        <w:keepNext/>
      </w:pPr>
      <w:r w:rsidRPr="001719E6">
        <w:rPr>
          <w:noProof/>
          <w:lang w:val="en-US"/>
        </w:rPr>
        <w:drawing>
          <wp:inline distT="0" distB="0" distL="0" distR="0">
            <wp:extent cx="5731510" cy="3484245"/>
            <wp:effectExtent l="0" t="0" r="254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484245"/>
                    </a:xfrm>
                    <a:prstGeom prst="rect">
                      <a:avLst/>
                    </a:prstGeom>
                  </pic:spPr>
                </pic:pic>
              </a:graphicData>
            </a:graphic>
          </wp:inline>
        </w:drawing>
      </w:r>
    </w:p>
    <w:p w:rsidR="00135101" w:rsidRPr="00942A49" w:rsidRDefault="00F656CC" w:rsidP="00E90C04">
      <w:pPr>
        <w:pStyle w:val="Heading2"/>
        <w:numPr>
          <w:ilvl w:val="1"/>
          <w:numId w:val="65"/>
        </w:numPr>
        <w:rPr>
          <w:lang w:val="de-DE"/>
        </w:rPr>
      </w:pPr>
      <w:bookmarkStart w:id="9" w:name="_Toc404609351"/>
      <w:r>
        <w:rPr>
          <w:rFonts w:cs="Sylfaen"/>
          <w:lang w:val="en-GB"/>
        </w:rPr>
        <w:t>Վ</w:t>
      </w:r>
      <w:r w:rsidR="00942A49">
        <w:rPr>
          <w:rFonts w:cs="Sylfaen"/>
        </w:rPr>
        <w:t>երաբնակեցման</w:t>
      </w:r>
      <w:r w:rsidR="00942A49" w:rsidRPr="00C70075">
        <w:rPr>
          <w:lang w:val="de-DE"/>
        </w:rPr>
        <w:t xml:space="preserve"> </w:t>
      </w:r>
      <w:r w:rsidR="00942A49">
        <w:rPr>
          <w:rFonts w:cs="Sylfaen"/>
        </w:rPr>
        <w:t>գործողության</w:t>
      </w:r>
      <w:r w:rsidRPr="00F656CC">
        <w:rPr>
          <w:lang w:val="de-DE"/>
        </w:rPr>
        <w:t xml:space="preserve"> </w:t>
      </w:r>
      <w:r>
        <w:rPr>
          <w:rFonts w:cs="Sylfaen"/>
          <w:lang w:val="en-GB"/>
        </w:rPr>
        <w:t>համառոտ</w:t>
      </w:r>
      <w:r w:rsidR="00942A49" w:rsidRPr="00C70075">
        <w:rPr>
          <w:lang w:val="de-DE"/>
        </w:rPr>
        <w:t xml:space="preserve"> </w:t>
      </w:r>
      <w:r w:rsidR="00942A49">
        <w:rPr>
          <w:rFonts w:cs="Sylfaen"/>
        </w:rPr>
        <w:t>պլանի</w:t>
      </w:r>
      <w:r w:rsidR="00942A49" w:rsidRPr="00C70075">
        <w:rPr>
          <w:lang w:val="de-DE"/>
        </w:rPr>
        <w:t xml:space="preserve"> </w:t>
      </w:r>
      <w:r w:rsidR="00942A49">
        <w:rPr>
          <w:rFonts w:cs="Sylfaen"/>
        </w:rPr>
        <w:t>նպատակը</w:t>
      </w:r>
      <w:r w:rsidR="00942A49" w:rsidRPr="00C70075">
        <w:rPr>
          <w:lang w:val="de-DE"/>
        </w:rPr>
        <w:t xml:space="preserve"> </w:t>
      </w:r>
      <w:r w:rsidR="00942A49">
        <w:rPr>
          <w:rFonts w:cs="Sylfaen"/>
        </w:rPr>
        <w:t>և</w:t>
      </w:r>
      <w:r w:rsidR="00942A49" w:rsidRPr="00C70075">
        <w:rPr>
          <w:lang w:val="de-DE"/>
        </w:rPr>
        <w:t xml:space="preserve"> </w:t>
      </w:r>
      <w:r w:rsidR="00942A49">
        <w:rPr>
          <w:rFonts w:cs="Sylfaen"/>
        </w:rPr>
        <w:t>շրջանակը</w:t>
      </w:r>
      <w:bookmarkEnd w:id="9"/>
    </w:p>
    <w:p w:rsidR="00135101" w:rsidRPr="00E84908" w:rsidRDefault="00942A49" w:rsidP="00135101">
      <w:pPr>
        <w:pStyle w:val="Paragraph-LARPYM"/>
        <w:rPr>
          <w:rFonts w:cs="Arial"/>
          <w:lang w:val="de-DE"/>
        </w:rPr>
      </w:pPr>
      <w:r>
        <w:rPr>
          <w:rFonts w:ascii="Sylfaen" w:hAnsi="Sylfaen" w:cs="Arial"/>
          <w:lang w:val="hy-AM"/>
        </w:rPr>
        <w:t>ՎԳՊ-ի հիմնական նպատակը ծրագրի ազդեցությանը ենթարկված անձանց հայտնաբերելն ու աջակցելն է</w:t>
      </w:r>
      <w:r w:rsidR="00E84908">
        <w:rPr>
          <w:rFonts w:ascii="Sylfaen" w:hAnsi="Sylfaen" w:cs="Arial"/>
          <w:lang w:val="hy-AM"/>
        </w:rPr>
        <w:t xml:space="preserve"> </w:t>
      </w:r>
      <w:r>
        <w:rPr>
          <w:rFonts w:ascii="Sylfaen" w:hAnsi="Sylfaen" w:cs="Arial"/>
          <w:lang w:val="hy-AM"/>
        </w:rPr>
        <w:t xml:space="preserve">նրանց </w:t>
      </w:r>
      <w:r w:rsidR="00E84908">
        <w:rPr>
          <w:rFonts w:ascii="Sylfaen" w:hAnsi="Sylfaen" w:cs="Arial"/>
          <w:lang w:val="hy-AM"/>
        </w:rPr>
        <w:t xml:space="preserve">կյանքի որակը և </w:t>
      </w:r>
      <w:r>
        <w:rPr>
          <w:rFonts w:ascii="Sylfaen" w:hAnsi="Sylfaen" w:cs="Arial"/>
          <w:lang w:val="hy-AM"/>
        </w:rPr>
        <w:t xml:space="preserve">կենսակերպը </w:t>
      </w:r>
      <w:r w:rsidR="00E84908">
        <w:rPr>
          <w:rFonts w:ascii="Sylfaen" w:hAnsi="Sylfaen" w:cs="Arial"/>
          <w:lang w:val="hy-AM"/>
        </w:rPr>
        <w:t xml:space="preserve">վերականգնելու և առնվազն </w:t>
      </w:r>
      <w:r w:rsidR="00AA513D">
        <w:rPr>
          <w:rFonts w:ascii="Sylfaen" w:hAnsi="Sylfaen" w:cs="Arial"/>
          <w:lang w:val="hy-AM"/>
        </w:rPr>
        <w:t xml:space="preserve">այն մակարդակին </w:t>
      </w:r>
      <w:r w:rsidR="00E84908">
        <w:rPr>
          <w:rFonts w:ascii="Sylfaen" w:hAnsi="Sylfaen" w:cs="Arial"/>
          <w:lang w:val="hy-AM"/>
        </w:rPr>
        <w:t>հասցնելու</w:t>
      </w:r>
      <w:r w:rsidR="00AA513D">
        <w:rPr>
          <w:rFonts w:ascii="Sylfaen" w:hAnsi="Sylfaen" w:cs="Arial"/>
          <w:lang w:val="hy-AM"/>
        </w:rPr>
        <w:t xml:space="preserve"> համար</w:t>
      </w:r>
      <w:r w:rsidR="00E84908">
        <w:rPr>
          <w:rFonts w:ascii="Sylfaen" w:hAnsi="Sylfaen" w:cs="Arial"/>
          <w:lang w:val="hy-AM"/>
        </w:rPr>
        <w:t>, որը նրանք ունեցել են մինչև Ծրագիրը:</w:t>
      </w:r>
      <w:r w:rsidR="00135101" w:rsidRPr="00E84908">
        <w:rPr>
          <w:rFonts w:cs="Arial"/>
          <w:lang w:val="de-DE"/>
        </w:rPr>
        <w:t xml:space="preserve"> </w:t>
      </w:r>
    </w:p>
    <w:p w:rsidR="00C57B32" w:rsidRPr="00206FE4" w:rsidRDefault="00EC0C5E" w:rsidP="00135101">
      <w:pPr>
        <w:pStyle w:val="Paragraph-LARPYM"/>
        <w:tabs>
          <w:tab w:val="num" w:pos="540"/>
        </w:tabs>
        <w:ind w:left="0" w:firstLine="0"/>
        <w:rPr>
          <w:rFonts w:ascii="Sylfaen" w:hAnsi="Sylfaen" w:cs="Arial"/>
          <w:lang w:val="hy-AM"/>
        </w:rPr>
      </w:pPr>
      <w:r>
        <w:rPr>
          <w:rFonts w:ascii="Sylfaen" w:hAnsi="Sylfaen" w:cs="Arial"/>
          <w:lang w:val="hy-AM"/>
        </w:rPr>
        <w:t>Երբ</w:t>
      </w:r>
      <w:r w:rsidR="00DF5A1A">
        <w:rPr>
          <w:rFonts w:ascii="Sylfaen" w:hAnsi="Sylfaen" w:cs="Arial"/>
          <w:lang w:val="hy-AM"/>
        </w:rPr>
        <w:t xml:space="preserve"> </w:t>
      </w:r>
      <w:r w:rsidR="00206FE4">
        <w:rPr>
          <w:rFonts w:ascii="Sylfaen" w:hAnsi="Sylfaen" w:cs="Arial"/>
          <w:lang w:val="hy-AM"/>
        </w:rPr>
        <w:t>կազմվ</w:t>
      </w:r>
      <w:r>
        <w:rPr>
          <w:rFonts w:ascii="Sylfaen" w:hAnsi="Sylfaen" w:cs="Arial"/>
          <w:lang w:val="hy-AM"/>
        </w:rPr>
        <w:t>ել</w:t>
      </w:r>
      <w:r w:rsidR="00206FE4">
        <w:rPr>
          <w:rFonts w:ascii="Sylfaen" w:hAnsi="Sylfaen" w:cs="Arial"/>
          <w:lang w:val="hy-AM"/>
        </w:rPr>
        <w:t xml:space="preserve"> է </w:t>
      </w:r>
      <w:r w:rsidR="00DF5A1A">
        <w:rPr>
          <w:rFonts w:ascii="Sylfaen" w:hAnsi="Sylfaen" w:cs="Arial"/>
          <w:lang w:val="hy-AM"/>
        </w:rPr>
        <w:t>մանրամասն նախագիծը՝ հիմնվելով կադաստրային չափագրման վրա</w:t>
      </w:r>
      <w:r w:rsidR="00CD668C">
        <w:rPr>
          <w:rFonts w:ascii="Sylfaen" w:hAnsi="Sylfaen" w:cs="Arial"/>
          <w:lang w:val="hy-AM"/>
        </w:rPr>
        <w:t xml:space="preserve">, որում ազդեցության ենթարկված գույքերը սկզբնական </w:t>
      </w:r>
      <w:r w:rsidR="00AA513D" w:rsidRPr="00206FE4">
        <w:rPr>
          <w:rFonts w:ascii="Sylfaen" w:hAnsi="Sylfaen" w:cs="Arial"/>
          <w:lang w:val="hy-AM"/>
        </w:rPr>
        <w:t xml:space="preserve">անվտանգության գոտու </w:t>
      </w:r>
      <w:r w:rsidR="00727E45">
        <w:rPr>
          <w:rFonts w:ascii="Sylfaen" w:hAnsi="Sylfaen" w:cs="Arial"/>
          <w:lang w:val="hy-AM"/>
        </w:rPr>
        <w:t>հետ միասին բացահայտվ</w:t>
      </w:r>
      <w:r>
        <w:rPr>
          <w:rFonts w:ascii="Sylfaen" w:hAnsi="Sylfaen" w:cs="Arial"/>
          <w:lang w:val="hy-AM"/>
        </w:rPr>
        <w:t>ել</w:t>
      </w:r>
      <w:r w:rsidR="00727E45">
        <w:rPr>
          <w:rFonts w:ascii="Sylfaen" w:hAnsi="Sylfaen" w:cs="Arial"/>
          <w:lang w:val="hy-AM"/>
        </w:rPr>
        <w:t xml:space="preserve"> են</w:t>
      </w:r>
      <w:r w:rsidR="00057DBA">
        <w:rPr>
          <w:rFonts w:ascii="Sylfaen" w:hAnsi="Sylfaen" w:cs="Arial"/>
          <w:lang w:val="hy-AM"/>
        </w:rPr>
        <w:t>, Կառավարությունը տրամադր</w:t>
      </w:r>
      <w:r>
        <w:rPr>
          <w:rFonts w:ascii="Sylfaen" w:hAnsi="Sylfaen" w:cs="Arial"/>
          <w:lang w:val="hy-AM"/>
        </w:rPr>
        <w:t>ել</w:t>
      </w:r>
      <w:r w:rsidR="00057DBA">
        <w:rPr>
          <w:rFonts w:ascii="Sylfaen" w:hAnsi="Sylfaen" w:cs="Arial"/>
          <w:lang w:val="hy-AM"/>
        </w:rPr>
        <w:t xml:space="preserve"> է 2014թ-ի հունիսի 12 </w:t>
      </w:r>
      <w:r w:rsidR="00057DBA" w:rsidRPr="00206FE4">
        <w:rPr>
          <w:rFonts w:ascii="Sylfaen" w:hAnsi="Sylfaen" w:cs="Arial"/>
          <w:lang w:val="hy-AM"/>
        </w:rPr>
        <w:t>N 599-Ն</w:t>
      </w:r>
      <w:r w:rsidR="00057DBA">
        <w:rPr>
          <w:rFonts w:ascii="Sylfaen" w:hAnsi="Sylfaen" w:cs="Arial"/>
          <w:lang w:val="hy-AM"/>
        </w:rPr>
        <w:t xml:space="preserve"> Որոշումը Նախնական Ուսումնասիրության վերաբերյալ, ըստ որի չափագրող թիմին թույլատր</w:t>
      </w:r>
      <w:r>
        <w:rPr>
          <w:rFonts w:ascii="Sylfaen" w:hAnsi="Sylfaen" w:cs="Arial"/>
          <w:lang w:val="hy-AM"/>
        </w:rPr>
        <w:t>ել</w:t>
      </w:r>
      <w:r w:rsidR="00057DBA">
        <w:rPr>
          <w:rFonts w:ascii="Sylfaen" w:hAnsi="Sylfaen" w:cs="Arial"/>
          <w:lang w:val="hy-AM"/>
        </w:rPr>
        <w:t xml:space="preserve"> է կատարել </w:t>
      </w:r>
      <w:r w:rsidR="00C57B32">
        <w:rPr>
          <w:rFonts w:ascii="Sylfaen" w:hAnsi="Sylfaen" w:cs="Arial"/>
          <w:lang w:val="hy-AM"/>
        </w:rPr>
        <w:t>գույքագր</w:t>
      </w:r>
      <w:r w:rsidR="00206FE4">
        <w:rPr>
          <w:rFonts w:ascii="Sylfaen" w:hAnsi="Sylfaen" w:cs="Arial"/>
          <w:lang w:val="hy-AM"/>
        </w:rPr>
        <w:t>ու</w:t>
      </w:r>
      <w:r w:rsidR="00C57B32">
        <w:rPr>
          <w:rFonts w:ascii="Sylfaen" w:hAnsi="Sylfaen" w:cs="Arial"/>
          <w:lang w:val="hy-AM"/>
        </w:rPr>
        <w:t>մ և կազմել գույքերի վերջնական ցանկը Գերակա Հանրային Շահ ճանաչելու համար, որով կընդունվի Ծրագիրը բացառապես որպես պետական (հանրային</w:t>
      </w:r>
      <w:r w:rsidR="00C57B32" w:rsidRPr="00206FE4">
        <w:rPr>
          <w:rFonts w:ascii="Sylfaen" w:hAnsi="Sylfaen" w:cs="Arial"/>
          <w:lang w:val="hy-AM"/>
        </w:rPr>
        <w:t xml:space="preserve">) </w:t>
      </w:r>
      <w:r w:rsidR="00C57B32">
        <w:rPr>
          <w:rFonts w:ascii="Sylfaen" w:hAnsi="Sylfaen" w:cs="Arial"/>
          <w:lang w:val="hy-AM"/>
        </w:rPr>
        <w:t>հետաքրքրություն:</w:t>
      </w:r>
    </w:p>
    <w:p w:rsidR="00135101" w:rsidRPr="000E22F0" w:rsidRDefault="00EC0C5E" w:rsidP="00135101">
      <w:pPr>
        <w:pStyle w:val="Paragraph-LARPYM"/>
        <w:tabs>
          <w:tab w:val="num" w:pos="540"/>
        </w:tabs>
        <w:ind w:left="0" w:firstLine="0"/>
        <w:rPr>
          <w:rFonts w:cs="Arial"/>
          <w:lang w:val="de-DE"/>
        </w:rPr>
      </w:pPr>
      <w:r>
        <w:rPr>
          <w:rFonts w:ascii="Sylfaen" w:hAnsi="Sylfaen" w:cs="Arial"/>
          <w:lang w:val="hy-AM"/>
        </w:rPr>
        <w:t>Երբ</w:t>
      </w:r>
      <w:r w:rsidR="000E22F0">
        <w:rPr>
          <w:rFonts w:ascii="Sylfaen" w:hAnsi="Sylfaen" w:cs="Arial"/>
          <w:lang w:val="hy-AM"/>
        </w:rPr>
        <w:t xml:space="preserve"> </w:t>
      </w:r>
      <w:r w:rsidR="00FA5556">
        <w:rPr>
          <w:rFonts w:ascii="Sylfaen" w:hAnsi="Sylfaen" w:cs="Arial"/>
          <w:lang w:val="hy-AM"/>
        </w:rPr>
        <w:t xml:space="preserve">հաստատվում է </w:t>
      </w:r>
      <w:r w:rsidR="000E22F0">
        <w:rPr>
          <w:rFonts w:ascii="Sylfaen" w:hAnsi="Sylfaen" w:cs="Arial"/>
          <w:lang w:val="hy-AM"/>
        </w:rPr>
        <w:t>նախնական ուսումնասիրության վերաբերյալ Որոշումը, ՎԳՊ-ի կազմման համար ձեռնարկվում են հետևյալ քայլերը՝</w:t>
      </w:r>
    </w:p>
    <w:p w:rsidR="00135101" w:rsidRPr="003C01F8" w:rsidRDefault="00F656CC" w:rsidP="0013091D">
      <w:pPr>
        <w:pStyle w:val="ordinarylists-LARPYM"/>
        <w:numPr>
          <w:ilvl w:val="0"/>
          <w:numId w:val="23"/>
        </w:numPr>
        <w:ind w:left="1260"/>
        <w:rPr>
          <w:lang w:val="de-DE"/>
        </w:rPr>
      </w:pPr>
      <w:r>
        <w:rPr>
          <w:rFonts w:ascii="Sylfaen" w:hAnsi="Sylfaen"/>
          <w:lang w:val="hy-AM"/>
        </w:rPr>
        <w:t>ԱԵԱ</w:t>
      </w:r>
      <w:r w:rsidR="003C01F8">
        <w:rPr>
          <w:rFonts w:ascii="Sylfaen" w:hAnsi="Sylfaen"/>
          <w:lang w:val="hy-AM"/>
        </w:rPr>
        <w:t>, ազդակիր տնային տնտեսությունների մարդահամարի ավարտում և կորուստների գույքագրում</w:t>
      </w:r>
      <w:r w:rsidR="00E40155">
        <w:rPr>
          <w:lang w:val="de-DE"/>
        </w:rPr>
        <w:t>,</w:t>
      </w:r>
      <w:r w:rsidR="00135101" w:rsidRPr="003C01F8">
        <w:rPr>
          <w:lang w:val="de-DE"/>
        </w:rPr>
        <w:t xml:space="preserve"> </w:t>
      </w:r>
    </w:p>
    <w:p w:rsidR="00135101" w:rsidRPr="007624E9" w:rsidRDefault="007624E9" w:rsidP="00135101">
      <w:pPr>
        <w:pStyle w:val="ordinarylists-LARPYM"/>
        <w:rPr>
          <w:lang w:val="de-DE"/>
        </w:rPr>
      </w:pPr>
      <w:r>
        <w:rPr>
          <w:rFonts w:ascii="Sylfaen" w:hAnsi="Sylfaen"/>
          <w:lang w:val="hy-AM"/>
        </w:rPr>
        <w:t>Մանրամասն չափ</w:t>
      </w:r>
      <w:r w:rsidR="00206FE4">
        <w:rPr>
          <w:rFonts w:ascii="Sylfaen" w:hAnsi="Sylfaen"/>
          <w:lang w:val="hy-AM"/>
        </w:rPr>
        <w:t>ագրում</w:t>
      </w:r>
      <w:r>
        <w:rPr>
          <w:rFonts w:ascii="Sylfaen" w:hAnsi="Sylfaen"/>
          <w:lang w:val="hy-AM"/>
        </w:rPr>
        <w:t xml:space="preserve">ների, նկարագրության ավարտում և ազդեցության ենթարկված հողերի, </w:t>
      </w:r>
      <w:r w:rsidR="00206FE4">
        <w:rPr>
          <w:rFonts w:ascii="Sylfaen" w:hAnsi="Sylfaen"/>
          <w:lang w:val="hy-AM"/>
        </w:rPr>
        <w:t>մշակաբույսերի</w:t>
      </w:r>
      <w:r>
        <w:rPr>
          <w:rFonts w:ascii="Sylfaen" w:hAnsi="Sylfaen"/>
          <w:lang w:val="hy-AM"/>
        </w:rPr>
        <w:t xml:space="preserve"> գնահատում</w:t>
      </w:r>
      <w:r w:rsidR="00E40155">
        <w:rPr>
          <w:lang w:val="de-DE"/>
        </w:rPr>
        <w:t>,</w:t>
      </w:r>
    </w:p>
    <w:p w:rsidR="00135101" w:rsidRPr="000B6B9E" w:rsidRDefault="00F656CC" w:rsidP="00135101">
      <w:pPr>
        <w:pStyle w:val="ordinarylists-LARPYM"/>
        <w:rPr>
          <w:lang w:val="de-DE"/>
        </w:rPr>
      </w:pPr>
      <w:r>
        <w:rPr>
          <w:rFonts w:ascii="Sylfaen" w:hAnsi="Sylfaen"/>
          <w:lang w:val="hy-AM"/>
        </w:rPr>
        <w:t xml:space="preserve">ԱԵԱ </w:t>
      </w:r>
      <w:r w:rsidR="007624E9">
        <w:rPr>
          <w:rFonts w:ascii="Sylfaen" w:hAnsi="Sylfaen"/>
          <w:lang w:val="hy-AM"/>
        </w:rPr>
        <w:t xml:space="preserve"> հետ հանրային քննարկումների ավարտում</w:t>
      </w:r>
      <w:r w:rsidR="00E40155">
        <w:rPr>
          <w:lang w:val="de-DE"/>
        </w:rPr>
        <w:t>,</w:t>
      </w:r>
      <w:r w:rsidR="00135101" w:rsidRPr="000B6B9E">
        <w:rPr>
          <w:lang w:val="de-DE"/>
        </w:rPr>
        <w:t xml:space="preserve"> </w:t>
      </w:r>
    </w:p>
    <w:p w:rsidR="00135101" w:rsidRPr="000B6B9E" w:rsidRDefault="000B6B9E" w:rsidP="00135101">
      <w:pPr>
        <w:pStyle w:val="ordinarylists-LARPYM"/>
        <w:rPr>
          <w:lang w:val="de-DE"/>
        </w:rPr>
      </w:pPr>
      <w:r>
        <w:rPr>
          <w:rFonts w:ascii="Sylfaen" w:hAnsi="Sylfaen"/>
          <w:lang w:val="hy-AM"/>
        </w:rPr>
        <w:t>Բոլոր տեսակի կորուստների համար փոխհատուցման մանրամասն բյուջեի կազմում:</w:t>
      </w:r>
    </w:p>
    <w:p w:rsidR="00135101" w:rsidRPr="00AF09D1" w:rsidRDefault="00AF09D1" w:rsidP="00135101">
      <w:pPr>
        <w:pStyle w:val="Paragraph-LARPYM"/>
        <w:tabs>
          <w:tab w:val="num" w:pos="540"/>
        </w:tabs>
        <w:ind w:left="0" w:firstLine="0"/>
        <w:rPr>
          <w:rFonts w:cs="Arial"/>
          <w:lang w:val="de-DE"/>
        </w:rPr>
      </w:pPr>
      <w:r>
        <w:rPr>
          <w:rFonts w:ascii="Sylfaen" w:hAnsi="Sylfaen" w:cs="Arial"/>
          <w:lang w:val="hy-AM"/>
        </w:rPr>
        <w:lastRenderedPageBreak/>
        <w:t>Այս ՎԳՊ-ն ներկայացնում է մանրամասն հաշվետվություններ փոխհատուցման, վերաբնակեցման և վերա</w:t>
      </w:r>
      <w:r w:rsidR="00824E42">
        <w:rPr>
          <w:rFonts w:ascii="Sylfaen" w:hAnsi="Sylfaen" w:cs="Arial"/>
          <w:lang w:val="hy-AM"/>
        </w:rPr>
        <w:t>կանգնման</w:t>
      </w:r>
      <w:r>
        <w:rPr>
          <w:rFonts w:ascii="Sylfaen" w:hAnsi="Sylfaen" w:cs="Arial"/>
          <w:lang w:val="hy-AM"/>
        </w:rPr>
        <w:t xml:space="preserve"> համար</w:t>
      </w:r>
      <w:r w:rsidRPr="00AF09D1">
        <w:rPr>
          <w:rFonts w:ascii="Sylfaen" w:hAnsi="Sylfaen" w:cs="Arial"/>
          <w:lang w:val="de-DE"/>
        </w:rPr>
        <w:t>`</w:t>
      </w:r>
      <w:r w:rsidR="00135101" w:rsidRPr="00AF09D1">
        <w:rPr>
          <w:rFonts w:cs="Arial"/>
          <w:lang w:val="de-DE"/>
        </w:rPr>
        <w:t xml:space="preserve"> </w:t>
      </w:r>
    </w:p>
    <w:p w:rsidR="00135101" w:rsidRPr="001719E6" w:rsidRDefault="00F656CC" w:rsidP="0013091D">
      <w:pPr>
        <w:pStyle w:val="ordinarylists-LARPYM"/>
        <w:numPr>
          <w:ilvl w:val="0"/>
          <w:numId w:val="18"/>
        </w:numPr>
        <w:ind w:left="1260"/>
        <w:rPr>
          <w:rFonts w:cs="Arial"/>
        </w:rPr>
      </w:pPr>
      <w:r>
        <w:rPr>
          <w:rFonts w:ascii="Sylfaen" w:hAnsi="Sylfaen" w:cs="Arial"/>
          <w:lang w:val="hy-AM"/>
        </w:rPr>
        <w:t xml:space="preserve">ԱԵԱ </w:t>
      </w:r>
      <w:r w:rsidR="004F6473">
        <w:rPr>
          <w:rFonts w:ascii="Sylfaen" w:hAnsi="Sylfaen" w:cs="Arial"/>
          <w:lang w:val="hy-AM"/>
        </w:rPr>
        <w:t xml:space="preserve"> </w:t>
      </w:r>
      <w:r w:rsidR="00FA5556">
        <w:rPr>
          <w:rFonts w:ascii="Sylfaen" w:hAnsi="Sylfaen" w:cs="Arial"/>
          <w:lang w:val="hy-AM"/>
        </w:rPr>
        <w:t>նկարագիր</w:t>
      </w:r>
      <w:r w:rsidR="004F6473">
        <w:rPr>
          <w:rFonts w:ascii="Sylfaen" w:hAnsi="Sylfaen" w:cs="Arial"/>
          <w:lang w:val="hy-AM"/>
        </w:rPr>
        <w:t>ը</w:t>
      </w:r>
      <w:r w:rsidR="00E40155">
        <w:rPr>
          <w:rFonts w:ascii="Sylfaen" w:hAnsi="Sylfaen" w:cs="Arial"/>
          <w:lang w:val="hy-AM"/>
        </w:rPr>
        <w:t>,</w:t>
      </w:r>
      <w:r w:rsidR="00135101" w:rsidRPr="001719E6">
        <w:rPr>
          <w:rFonts w:cs="Arial"/>
        </w:rPr>
        <w:t xml:space="preserve"> </w:t>
      </w:r>
    </w:p>
    <w:p w:rsidR="00135101" w:rsidRPr="001719E6" w:rsidRDefault="00ED5E69" w:rsidP="00135101">
      <w:pPr>
        <w:pStyle w:val="ordinarylists-LARPYM"/>
      </w:pPr>
      <w:r>
        <w:rPr>
          <w:rFonts w:ascii="Sylfaen" w:hAnsi="Sylfaen"/>
          <w:lang w:val="hy-AM"/>
        </w:rPr>
        <w:t>Ենթածրագրի կորուստների և ազդեցությունների չափը</w:t>
      </w:r>
      <w:r w:rsidR="00E40155">
        <w:rPr>
          <w:rFonts w:ascii="Sylfaen" w:hAnsi="Sylfaen"/>
          <w:lang w:val="hy-AM"/>
        </w:rPr>
        <w:t>,</w:t>
      </w:r>
    </w:p>
    <w:p w:rsidR="00135101" w:rsidRPr="001719E6" w:rsidRDefault="00ED5E69" w:rsidP="00135101">
      <w:pPr>
        <w:pStyle w:val="ordinarylists-LARPYM"/>
      </w:pPr>
      <w:r>
        <w:rPr>
          <w:rFonts w:ascii="Sylfaen" w:hAnsi="Sylfaen"/>
          <w:lang w:val="hy-AM"/>
        </w:rPr>
        <w:t>Տեղեկատվության հրապարակումը, հանրային քննարկումները և մասնակցությունը</w:t>
      </w:r>
      <w:r w:rsidR="00E40155">
        <w:t>,</w:t>
      </w:r>
    </w:p>
    <w:p w:rsidR="00135101" w:rsidRPr="001719E6" w:rsidRDefault="00ED5E69" w:rsidP="00135101">
      <w:pPr>
        <w:pStyle w:val="ordinarylists-LARPYM"/>
      </w:pPr>
      <w:r>
        <w:rPr>
          <w:rFonts w:ascii="Sylfaen" w:hAnsi="Sylfaen"/>
          <w:lang w:val="hy-AM"/>
        </w:rPr>
        <w:t>Վերաբնակեցման քաղաքականության շրջանակը փոխհատուցման վճարումների և վերակա</w:t>
      </w:r>
      <w:r w:rsidR="00824E42">
        <w:rPr>
          <w:rFonts w:ascii="Sylfaen" w:hAnsi="Sylfaen"/>
          <w:lang w:val="hy-AM"/>
        </w:rPr>
        <w:t>նգնման</w:t>
      </w:r>
      <w:r>
        <w:rPr>
          <w:rFonts w:ascii="Sylfaen" w:hAnsi="Sylfaen"/>
          <w:lang w:val="hy-AM"/>
        </w:rPr>
        <w:t xml:space="preserve"> համար</w:t>
      </w:r>
      <w:r w:rsidR="00E40155">
        <w:t>,</w:t>
      </w:r>
    </w:p>
    <w:p w:rsidR="00135101" w:rsidRPr="001719E6" w:rsidRDefault="00BC10A8" w:rsidP="00135101">
      <w:pPr>
        <w:pStyle w:val="ordinarylists-LARPYM"/>
      </w:pPr>
      <w:r>
        <w:rPr>
          <w:rFonts w:ascii="Sylfaen" w:hAnsi="Sylfaen"/>
          <w:lang w:val="hy-AM"/>
        </w:rPr>
        <w:t xml:space="preserve">Բողոքների </w:t>
      </w:r>
      <w:r w:rsidR="00F656CC">
        <w:rPr>
          <w:rFonts w:ascii="Sylfaen" w:hAnsi="Sylfaen"/>
          <w:lang w:val="hy-AM"/>
        </w:rPr>
        <w:t>կարգավոր</w:t>
      </w:r>
      <w:r w:rsidR="00206FE4">
        <w:rPr>
          <w:rFonts w:ascii="Sylfaen" w:hAnsi="Sylfaen"/>
          <w:lang w:val="hy-AM"/>
        </w:rPr>
        <w:t>ման մ</w:t>
      </w:r>
      <w:r>
        <w:rPr>
          <w:rFonts w:ascii="Sylfaen" w:hAnsi="Sylfaen"/>
          <w:lang w:val="hy-AM"/>
        </w:rPr>
        <w:t>եխանիզմ</w:t>
      </w:r>
      <w:r w:rsidR="00206FE4">
        <w:rPr>
          <w:rFonts w:ascii="Sylfaen" w:hAnsi="Sylfaen"/>
          <w:lang w:val="hy-AM"/>
        </w:rPr>
        <w:t>ը</w:t>
      </w:r>
      <w:r w:rsidR="00E40155">
        <w:t>,</w:t>
      </w:r>
      <w:r w:rsidR="00135101" w:rsidRPr="001719E6">
        <w:t xml:space="preserve"> </w:t>
      </w:r>
    </w:p>
    <w:p w:rsidR="00135101" w:rsidRPr="001719E6" w:rsidRDefault="00333507" w:rsidP="00135101">
      <w:pPr>
        <w:pStyle w:val="ordinarylists-LARPYM"/>
      </w:pPr>
      <w:r>
        <w:rPr>
          <w:rFonts w:ascii="Sylfaen" w:hAnsi="Sylfaen"/>
          <w:lang w:val="hy-AM"/>
        </w:rPr>
        <w:t>Վերաբնակեցման բյուջե</w:t>
      </w:r>
      <w:r w:rsidR="00206FE4">
        <w:rPr>
          <w:rFonts w:ascii="Sylfaen" w:hAnsi="Sylfaen"/>
          <w:lang w:val="hy-AM"/>
        </w:rPr>
        <w:t>ն</w:t>
      </w:r>
      <w:r>
        <w:rPr>
          <w:rFonts w:ascii="Sylfaen" w:hAnsi="Sylfaen"/>
          <w:lang w:val="hy-AM"/>
        </w:rPr>
        <w:t xml:space="preserve"> և ֆինանսավորման պլան</w:t>
      </w:r>
      <w:r w:rsidR="00206FE4">
        <w:rPr>
          <w:rFonts w:ascii="Sylfaen" w:hAnsi="Sylfaen"/>
          <w:lang w:val="hy-AM"/>
        </w:rPr>
        <w:t>ը</w:t>
      </w:r>
      <w:r>
        <w:rPr>
          <w:rFonts w:ascii="Sylfaen" w:hAnsi="Sylfaen"/>
          <w:lang w:val="hy-AM"/>
        </w:rPr>
        <w:t xml:space="preserve">, ներառյալ </w:t>
      </w:r>
      <w:r w:rsidR="00824E42">
        <w:rPr>
          <w:rFonts w:ascii="Sylfaen" w:hAnsi="Sylfaen"/>
          <w:lang w:val="hy-AM"/>
        </w:rPr>
        <w:t>գնահատումը և փոխհատուցումը կորցրած ակտիվների և վերականգնման համար</w:t>
      </w:r>
      <w:r w:rsidR="00E40155">
        <w:t>,</w:t>
      </w:r>
      <w:r w:rsidR="00135101" w:rsidRPr="001719E6">
        <w:t xml:space="preserve"> </w:t>
      </w:r>
    </w:p>
    <w:p w:rsidR="00135101" w:rsidRPr="001719E6" w:rsidRDefault="00FF2CBA" w:rsidP="00135101">
      <w:pPr>
        <w:pStyle w:val="ordinarylists-LARPYM"/>
      </w:pPr>
      <w:r>
        <w:rPr>
          <w:rFonts w:ascii="Sylfaen" w:hAnsi="Sylfaen"/>
          <w:color w:val="000000"/>
          <w:lang w:val="hy-AM"/>
        </w:rPr>
        <w:t>Վերաբնակեցման պլանի իրականացման ժամանակացույցը և ի</w:t>
      </w:r>
      <w:r w:rsidRPr="00FA6D5D">
        <w:rPr>
          <w:rFonts w:ascii="Sylfaen" w:hAnsi="Sylfaen"/>
          <w:color w:val="000000"/>
          <w:lang w:val="hy-AM"/>
        </w:rPr>
        <w:t>նստիտուցիոնալ բաղադրիչների հայեցակարգ</w:t>
      </w:r>
      <w:r>
        <w:rPr>
          <w:rFonts w:ascii="Sylfaen" w:hAnsi="Sylfaen"/>
          <w:color w:val="000000"/>
          <w:lang w:val="hy-AM"/>
        </w:rPr>
        <w:t>ը, և</w:t>
      </w:r>
      <w:r w:rsidR="00135101" w:rsidRPr="001719E6">
        <w:t xml:space="preserve"> </w:t>
      </w:r>
    </w:p>
    <w:p w:rsidR="00135101" w:rsidRPr="001719E6" w:rsidRDefault="00FF2CBA" w:rsidP="00135101">
      <w:pPr>
        <w:pStyle w:val="ordinarylists-LARPYM"/>
      </w:pPr>
      <w:r>
        <w:rPr>
          <w:rFonts w:ascii="Sylfaen" w:hAnsi="Sylfaen"/>
          <w:lang w:val="hy-AM"/>
        </w:rPr>
        <w:t xml:space="preserve">ՎԳՊ-ի իրականացման </w:t>
      </w:r>
      <w:r w:rsidR="00F656CC">
        <w:rPr>
          <w:rFonts w:ascii="Sylfaen" w:hAnsi="Sylfaen"/>
          <w:lang w:val="hy-AM"/>
        </w:rPr>
        <w:t>մ</w:t>
      </w:r>
      <w:r w:rsidR="00F656CC">
        <w:rPr>
          <w:rFonts w:ascii="Sylfaen" w:hAnsi="Sylfaen"/>
          <w:lang w:val="en-GB"/>
        </w:rPr>
        <w:t>շտադիտարկումը:</w:t>
      </w:r>
      <w:r w:rsidR="00135101" w:rsidRPr="001719E6">
        <w:t xml:space="preserve"> </w:t>
      </w:r>
    </w:p>
    <w:p w:rsidR="00135101" w:rsidRPr="001719E6" w:rsidRDefault="008972D2" w:rsidP="00E90C04">
      <w:pPr>
        <w:pStyle w:val="Heading2"/>
        <w:numPr>
          <w:ilvl w:val="1"/>
          <w:numId w:val="65"/>
        </w:numPr>
      </w:pPr>
      <w:bookmarkStart w:id="10" w:name="_Toc404609352"/>
      <w:r>
        <w:rPr>
          <w:rFonts w:cs="Sylfaen"/>
        </w:rPr>
        <w:t>Ծրագրի</w:t>
      </w:r>
      <w:r>
        <w:t xml:space="preserve"> </w:t>
      </w:r>
      <w:r>
        <w:rPr>
          <w:rFonts w:cs="Sylfaen"/>
        </w:rPr>
        <w:t>վերջնաժամկետը</w:t>
      </w:r>
      <w:bookmarkEnd w:id="10"/>
    </w:p>
    <w:p w:rsidR="00135101" w:rsidRPr="00010DB4" w:rsidRDefault="008972D2" w:rsidP="00135101">
      <w:pPr>
        <w:pStyle w:val="Paragraph-LARPYM"/>
        <w:rPr>
          <w:rFonts w:cs="Arial"/>
          <w:lang w:val="hy-AM"/>
        </w:rPr>
      </w:pPr>
      <w:r>
        <w:rPr>
          <w:rFonts w:ascii="Sylfaen" w:hAnsi="Sylfaen" w:cs="Arial"/>
          <w:lang w:val="hy-AM"/>
        </w:rPr>
        <w:t>Ծրագրի վերջնաժամկետը 2014թ-ի հունիսի 6-ն է, երբ սկսվում են մարդահամ</w:t>
      </w:r>
      <w:r w:rsidR="006C3363">
        <w:rPr>
          <w:rFonts w:ascii="Sylfaen" w:hAnsi="Sylfaen" w:cs="Arial"/>
          <w:lang w:val="hy-AM"/>
        </w:rPr>
        <w:t>ա</w:t>
      </w:r>
      <w:r>
        <w:rPr>
          <w:rFonts w:ascii="Sylfaen" w:hAnsi="Sylfaen" w:cs="Arial"/>
          <w:lang w:val="hy-AM"/>
        </w:rPr>
        <w:t>ր</w:t>
      </w:r>
      <w:r w:rsidR="00010DB4">
        <w:rPr>
          <w:rFonts w:ascii="Sylfaen" w:hAnsi="Sylfaen" w:cs="Arial"/>
          <w:lang w:val="hy-AM"/>
        </w:rPr>
        <w:t>ը</w:t>
      </w:r>
      <w:r>
        <w:rPr>
          <w:rFonts w:ascii="Sylfaen" w:hAnsi="Sylfaen" w:cs="Arial"/>
          <w:lang w:val="hy-AM"/>
        </w:rPr>
        <w:t xml:space="preserve"> և գույքագր</w:t>
      </w:r>
      <w:r w:rsidR="00010DB4">
        <w:rPr>
          <w:rFonts w:ascii="Sylfaen" w:hAnsi="Sylfaen" w:cs="Arial"/>
          <w:lang w:val="hy-AM"/>
        </w:rPr>
        <w:t>ումը</w:t>
      </w:r>
      <w:r>
        <w:rPr>
          <w:rFonts w:ascii="Sylfaen" w:hAnsi="Sylfaen" w:cs="Arial"/>
          <w:lang w:val="hy-AM"/>
        </w:rPr>
        <w:t>: Բոլոր մարդիկ, կազմակերպությունները, որոնք</w:t>
      </w:r>
      <w:r w:rsidR="00DE5C5D">
        <w:rPr>
          <w:rFonts w:ascii="Sylfaen" w:hAnsi="Sylfaen" w:cs="Arial"/>
          <w:lang w:val="hy-AM"/>
        </w:rPr>
        <w:t xml:space="preserve"> վեջնաժամկետից հետո</w:t>
      </w:r>
      <w:r>
        <w:rPr>
          <w:rFonts w:ascii="Sylfaen" w:hAnsi="Sylfaen" w:cs="Arial"/>
          <w:lang w:val="hy-AM"/>
        </w:rPr>
        <w:t xml:space="preserve"> տեղափոխվում են Ծրագրի տարածք և/կամ մարդիկ, որոնք իրականացնում են </w:t>
      </w:r>
      <w:r w:rsidR="00737AF6">
        <w:rPr>
          <w:rFonts w:ascii="Sylfaen" w:hAnsi="Sylfaen" w:cs="Arial"/>
          <w:lang w:val="hy-AM"/>
        </w:rPr>
        <w:t>շինարարական աշխատանքներ</w:t>
      </w:r>
      <w:r w:rsidR="00DE5C5D">
        <w:rPr>
          <w:rFonts w:ascii="Sylfaen" w:hAnsi="Sylfaen" w:cs="Arial"/>
          <w:lang w:val="hy-AM"/>
        </w:rPr>
        <w:t xml:space="preserve">, տնկում են ծառեր և այլն, համարվում ենք իրավունք չունեցող ԱԵԱ, և այսպիսով չեն ստանում ոչ մի փոխհատուցում: </w:t>
      </w:r>
      <w:r w:rsidR="00135101" w:rsidRPr="00010DB4">
        <w:rPr>
          <w:rFonts w:cs="Arial"/>
          <w:lang w:val="hy-AM"/>
        </w:rPr>
        <w:t xml:space="preserve"> </w:t>
      </w:r>
      <w:r w:rsidR="00146427">
        <w:rPr>
          <w:rFonts w:ascii="Sylfaen" w:hAnsi="Sylfaen" w:cs="Arial"/>
          <w:lang w:val="hy-AM"/>
        </w:rPr>
        <w:t>Վերջնաժամկետի վերաբերյալ ԱԵԱ տեղեկացվում են երկու շաբաթ առաջ</w:t>
      </w:r>
      <w:r w:rsidR="00812C27">
        <w:rPr>
          <w:rFonts w:ascii="Sylfaen" w:hAnsi="Sylfaen" w:cs="Arial"/>
          <w:lang w:val="hy-AM"/>
        </w:rPr>
        <w:t>,</w:t>
      </w:r>
      <w:r w:rsidR="00146427">
        <w:rPr>
          <w:rFonts w:ascii="Sylfaen" w:hAnsi="Sylfaen" w:cs="Arial"/>
          <w:lang w:val="hy-AM"/>
        </w:rPr>
        <w:t xml:space="preserve"> մինչև գույքի գնահատ</w:t>
      </w:r>
      <w:r w:rsidR="00FA5556">
        <w:rPr>
          <w:rFonts w:ascii="Sylfaen" w:hAnsi="Sylfaen" w:cs="Arial"/>
          <w:lang w:val="hy-AM"/>
        </w:rPr>
        <w:t>ման սկիզբը</w:t>
      </w:r>
      <w:r w:rsidR="00146427">
        <w:rPr>
          <w:rFonts w:ascii="Sylfaen" w:hAnsi="Sylfaen" w:cs="Arial"/>
          <w:lang w:val="hy-AM"/>
        </w:rPr>
        <w:t xml:space="preserve">: Հայտարարությունը փակցվում է տեղական ինքնակառավարման մարմնի </w:t>
      </w:r>
      <w:r w:rsidR="00146427" w:rsidRPr="00010DB4">
        <w:rPr>
          <w:rFonts w:ascii="Sylfaen" w:hAnsi="Sylfaen" w:cs="Arial"/>
          <w:lang w:val="hy-AM"/>
        </w:rPr>
        <w:t>(</w:t>
      </w:r>
      <w:r w:rsidR="00146427">
        <w:rPr>
          <w:rFonts w:ascii="Sylfaen" w:hAnsi="Sylfaen" w:cs="Arial"/>
          <w:lang w:val="hy-AM"/>
        </w:rPr>
        <w:t>ՏԻՄ</w:t>
      </w:r>
      <w:r w:rsidR="00146427" w:rsidRPr="00010DB4">
        <w:rPr>
          <w:rFonts w:ascii="Sylfaen" w:hAnsi="Sylfaen" w:cs="Arial"/>
          <w:lang w:val="hy-AM"/>
        </w:rPr>
        <w:t>)</w:t>
      </w:r>
      <w:r w:rsidR="00146427">
        <w:rPr>
          <w:rFonts w:ascii="Sylfaen" w:hAnsi="Sylfaen" w:cs="Arial"/>
          <w:lang w:val="hy-AM"/>
        </w:rPr>
        <w:t xml:space="preserve"> գրասենյակում: </w:t>
      </w:r>
      <w:r w:rsidR="009471C8">
        <w:rPr>
          <w:rFonts w:ascii="Sylfaen" w:hAnsi="Sylfaen" w:cs="Arial"/>
          <w:lang w:val="hy-AM"/>
        </w:rPr>
        <w:t xml:space="preserve">Վերջնաժամկետի վերաբերյալ հայտարարության պատճեն մանրամասներով </w:t>
      </w:r>
      <w:r w:rsidR="0058677F">
        <w:rPr>
          <w:rFonts w:ascii="Sylfaen" w:hAnsi="Sylfaen" w:cs="Arial"/>
          <w:lang w:val="hy-AM"/>
        </w:rPr>
        <w:t xml:space="preserve">ներկայացվել է </w:t>
      </w:r>
      <w:r w:rsidR="00C03782">
        <w:rPr>
          <w:rFonts w:ascii="Sylfaen" w:hAnsi="Sylfaen" w:cs="Arial"/>
          <w:lang w:val="hy-AM"/>
        </w:rPr>
        <w:t xml:space="preserve">նաև </w:t>
      </w:r>
      <w:r w:rsidR="0058677F">
        <w:rPr>
          <w:rFonts w:ascii="Sylfaen" w:hAnsi="Sylfaen" w:cs="Arial"/>
          <w:lang w:val="hy-AM"/>
        </w:rPr>
        <w:t xml:space="preserve">ԱԵԱ պաշտոնական հանրային քննարկման (ՀՔ) հանդիպման ժամանակ: </w:t>
      </w:r>
      <w:r w:rsidR="00135101" w:rsidRPr="00010DB4">
        <w:rPr>
          <w:rFonts w:cs="Arial"/>
          <w:lang w:val="hy-AM"/>
        </w:rPr>
        <w:t xml:space="preserve">  </w:t>
      </w:r>
    </w:p>
    <w:p w:rsidR="00135101" w:rsidRPr="001719E6" w:rsidRDefault="00507E1F" w:rsidP="00E90C04">
      <w:pPr>
        <w:pStyle w:val="Heading2"/>
        <w:numPr>
          <w:ilvl w:val="1"/>
          <w:numId w:val="65"/>
        </w:numPr>
      </w:pPr>
      <w:bookmarkStart w:id="11" w:name="_Toc404609353"/>
      <w:bookmarkEnd w:id="1"/>
      <w:r>
        <w:rPr>
          <w:rFonts w:cs="Sylfaen"/>
        </w:rPr>
        <w:t>Փաստաթղթի</w:t>
      </w:r>
      <w:r>
        <w:t xml:space="preserve"> </w:t>
      </w:r>
      <w:r>
        <w:rPr>
          <w:rFonts w:cs="Sylfaen"/>
        </w:rPr>
        <w:t>հրապարակում</w:t>
      </w:r>
      <w:bookmarkEnd w:id="11"/>
      <w:r w:rsidR="00135101" w:rsidRPr="001719E6">
        <w:t xml:space="preserve"> </w:t>
      </w:r>
    </w:p>
    <w:p w:rsidR="00135101" w:rsidRPr="005C5460" w:rsidRDefault="001F09EA" w:rsidP="00135101">
      <w:pPr>
        <w:pStyle w:val="Paragraph-LARPYM"/>
        <w:spacing w:after="200"/>
        <w:rPr>
          <w:rFonts w:cs="Arial"/>
        </w:rPr>
      </w:pPr>
      <w:r w:rsidRPr="005C5460">
        <w:rPr>
          <w:rFonts w:ascii="Sylfaen" w:hAnsi="Sylfaen" w:cs="Arial"/>
          <w:lang w:val="hy-AM"/>
        </w:rPr>
        <w:t xml:space="preserve">Համաշխարհային Բանկի </w:t>
      </w:r>
      <w:r w:rsidRPr="001F09EA">
        <w:rPr>
          <w:rFonts w:ascii="Sylfaen" w:hAnsi="Sylfaen" w:cs="Arial"/>
          <w:lang w:val="hy-AM"/>
        </w:rPr>
        <w:t xml:space="preserve">կողմից </w:t>
      </w:r>
      <w:r w:rsidR="00BA46D7" w:rsidRPr="001F09EA">
        <w:rPr>
          <w:rFonts w:ascii="Sylfaen" w:hAnsi="Sylfaen" w:cs="Arial"/>
          <w:lang w:val="hy-AM"/>
        </w:rPr>
        <w:t xml:space="preserve">ՎԳՊ-ն </w:t>
      </w:r>
      <w:r w:rsidRPr="001F09EA">
        <w:rPr>
          <w:rFonts w:ascii="Sylfaen" w:hAnsi="Sylfaen" w:cs="Arial"/>
          <w:lang w:val="hy-AM"/>
        </w:rPr>
        <w:t>հաստատվելուց</w:t>
      </w:r>
      <w:r>
        <w:rPr>
          <w:rFonts w:ascii="Sylfaen" w:hAnsi="Sylfaen" w:cs="Arial"/>
          <w:lang w:val="hy-AM"/>
        </w:rPr>
        <w:t xml:space="preserve"> հետո այն</w:t>
      </w:r>
      <w:r w:rsidRPr="005C5460">
        <w:rPr>
          <w:rFonts w:ascii="Sylfaen" w:hAnsi="Sylfaen" w:cs="Arial"/>
          <w:lang w:val="hy-AM"/>
        </w:rPr>
        <w:t xml:space="preserve"> </w:t>
      </w:r>
      <w:r>
        <w:rPr>
          <w:rFonts w:ascii="Sylfaen" w:hAnsi="Sylfaen" w:cs="Arial"/>
          <w:lang w:val="hy-AM"/>
        </w:rPr>
        <w:t>կ</w:t>
      </w:r>
      <w:r w:rsidR="00BA46D7" w:rsidRPr="005C5460">
        <w:rPr>
          <w:rFonts w:ascii="Sylfaen" w:hAnsi="Sylfaen" w:cs="Arial"/>
          <w:lang w:val="hy-AM"/>
        </w:rPr>
        <w:t xml:space="preserve">հրապարակվի ԲԷՑ-ի կայքում հայերեն և անգլերեն լեզուներով: </w:t>
      </w:r>
      <w:r w:rsidR="001F4DCA" w:rsidRPr="005C5460">
        <w:rPr>
          <w:rFonts w:ascii="Sylfaen" w:hAnsi="Sylfaen" w:cs="Arial"/>
          <w:lang w:val="hy-AM"/>
        </w:rPr>
        <w:t>ՎԳՊ-ն կազմվ</w:t>
      </w:r>
      <w:r w:rsidR="00FA5556">
        <w:rPr>
          <w:rFonts w:ascii="Sylfaen" w:hAnsi="Sylfaen" w:cs="Arial"/>
          <w:lang w:val="hy-AM"/>
        </w:rPr>
        <w:t>ում է</w:t>
      </w:r>
      <w:r w:rsidR="001F4DCA" w:rsidRPr="005C5460">
        <w:rPr>
          <w:rFonts w:ascii="Sylfaen" w:hAnsi="Sylfaen" w:cs="Arial"/>
          <w:lang w:val="hy-AM"/>
        </w:rPr>
        <w:t xml:space="preserve"> համատեղ, մասնավորապես այն հրապարակվ</w:t>
      </w:r>
      <w:r w:rsidR="00FA5556">
        <w:rPr>
          <w:rFonts w:ascii="Sylfaen" w:hAnsi="Sylfaen" w:cs="Arial"/>
          <w:lang w:val="hy-AM"/>
        </w:rPr>
        <w:t>ում է</w:t>
      </w:r>
      <w:r w:rsidR="001F4DCA" w:rsidRPr="005C5460">
        <w:rPr>
          <w:rFonts w:ascii="Sylfaen" w:hAnsi="Sylfaen" w:cs="Arial"/>
          <w:lang w:val="hy-AM"/>
        </w:rPr>
        <w:t xml:space="preserve"> և ներկայացվ</w:t>
      </w:r>
      <w:r w:rsidR="00FA5556">
        <w:rPr>
          <w:rFonts w:ascii="Sylfaen" w:hAnsi="Sylfaen" w:cs="Arial"/>
          <w:lang w:val="hy-AM"/>
        </w:rPr>
        <w:t>ում է</w:t>
      </w:r>
      <w:r w:rsidR="001F4DCA" w:rsidRPr="005C5460">
        <w:rPr>
          <w:rFonts w:ascii="Sylfaen" w:hAnsi="Sylfaen" w:cs="Arial"/>
          <w:lang w:val="hy-AM"/>
        </w:rPr>
        <w:t xml:space="preserve"> Հանրային Քննարկումների ժամանակ</w:t>
      </w:r>
      <w:r w:rsidR="005C5460" w:rsidRPr="005C5460">
        <w:rPr>
          <w:rFonts w:ascii="Sylfaen" w:hAnsi="Sylfaen" w:cs="Arial"/>
          <w:lang w:val="hy-AM"/>
        </w:rPr>
        <w:t xml:space="preserve"> ազդեցության ենթարկված համայքներում և վերանայվ</w:t>
      </w:r>
      <w:r w:rsidR="00FA5556">
        <w:rPr>
          <w:rFonts w:ascii="Sylfaen" w:hAnsi="Sylfaen" w:cs="Arial"/>
          <w:lang w:val="hy-AM"/>
        </w:rPr>
        <w:t>ում է</w:t>
      </w:r>
      <w:r w:rsidR="005C5460" w:rsidRPr="005C5460">
        <w:rPr>
          <w:rFonts w:ascii="Sylfaen" w:hAnsi="Sylfaen" w:cs="Arial"/>
          <w:lang w:val="hy-AM"/>
        </w:rPr>
        <w:t xml:space="preserve"> </w:t>
      </w:r>
      <w:r w:rsidR="00F656CC">
        <w:rPr>
          <w:rFonts w:ascii="Sylfaen" w:hAnsi="Sylfaen" w:cs="Arial"/>
          <w:lang w:val="hy-AM"/>
        </w:rPr>
        <w:t xml:space="preserve">ԱԵԱ </w:t>
      </w:r>
      <w:r w:rsidR="005C5460" w:rsidRPr="005C5460">
        <w:rPr>
          <w:rFonts w:ascii="Sylfaen" w:hAnsi="Sylfaen" w:cs="Arial"/>
          <w:lang w:val="hy-AM"/>
        </w:rPr>
        <w:t xml:space="preserve"> և շահագրգիռ կողմերի մեկնաբանությունների համաձայն: ՎԳՊ-ն կլինի բոլոր ազդակիր համայնքներում տեղական ինքնակառավարման մարմ</w:t>
      </w:r>
      <w:r w:rsidR="00C03782">
        <w:rPr>
          <w:rFonts w:ascii="Sylfaen" w:hAnsi="Sylfaen" w:cs="Arial"/>
          <w:lang w:val="hy-AM"/>
        </w:rPr>
        <w:t>իններ</w:t>
      </w:r>
      <w:r w:rsidR="005C5460" w:rsidRPr="005C5460">
        <w:rPr>
          <w:rFonts w:ascii="Sylfaen" w:hAnsi="Sylfaen" w:cs="Arial"/>
          <w:lang w:val="hy-AM"/>
        </w:rPr>
        <w:t>ի գրասենյակներում:</w:t>
      </w:r>
      <w:r w:rsidR="005C5460" w:rsidRPr="005C5460">
        <w:rPr>
          <w:rFonts w:cs="Arial"/>
        </w:rPr>
        <w:t xml:space="preserve"> </w:t>
      </w:r>
      <w:r w:rsidR="00135101" w:rsidRPr="005C5460">
        <w:rPr>
          <w:rFonts w:cs="Arial"/>
        </w:rPr>
        <w:br w:type="page"/>
      </w:r>
    </w:p>
    <w:p w:rsidR="00135101" w:rsidRDefault="00D04A5B" w:rsidP="00E90C04">
      <w:pPr>
        <w:pStyle w:val="Heading1"/>
        <w:numPr>
          <w:ilvl w:val="0"/>
          <w:numId w:val="65"/>
        </w:numPr>
      </w:pPr>
      <w:bookmarkStart w:id="12" w:name="_Toc404609354"/>
      <w:r>
        <w:rPr>
          <w:rFonts w:cs="Sylfaen"/>
        </w:rPr>
        <w:lastRenderedPageBreak/>
        <w:t>Ազդեցության</w:t>
      </w:r>
      <w:r>
        <w:t xml:space="preserve"> </w:t>
      </w:r>
      <w:r>
        <w:rPr>
          <w:rFonts w:cs="Sylfaen"/>
        </w:rPr>
        <w:t>գնահատում</w:t>
      </w:r>
      <w:bookmarkStart w:id="13" w:name="_Toc394587529"/>
      <w:bookmarkStart w:id="14" w:name="_Toc394588030"/>
      <w:bookmarkStart w:id="15" w:name="_Toc394588141"/>
      <w:bookmarkStart w:id="16" w:name="_Toc394588249"/>
      <w:bookmarkEnd w:id="13"/>
      <w:bookmarkEnd w:id="14"/>
      <w:bookmarkEnd w:id="15"/>
      <w:bookmarkEnd w:id="16"/>
      <w:bookmarkEnd w:id="12"/>
    </w:p>
    <w:p w:rsidR="00135101" w:rsidRPr="001719E6" w:rsidRDefault="00D04A5B" w:rsidP="00E90C04">
      <w:pPr>
        <w:pStyle w:val="Heading2"/>
        <w:numPr>
          <w:ilvl w:val="1"/>
          <w:numId w:val="65"/>
        </w:numPr>
      </w:pPr>
      <w:bookmarkStart w:id="17" w:name="_Toc400705144"/>
      <w:bookmarkStart w:id="18" w:name="_Toc404609355"/>
      <w:bookmarkEnd w:id="17"/>
      <w:r>
        <w:rPr>
          <w:rFonts w:cs="Sylfaen"/>
        </w:rPr>
        <w:t>Սահմանում</w:t>
      </w:r>
      <w:bookmarkEnd w:id="18"/>
    </w:p>
    <w:p w:rsidR="00135101" w:rsidRPr="001719E6" w:rsidRDefault="00D04A5B" w:rsidP="00135101">
      <w:pPr>
        <w:pStyle w:val="Paragraph-LARPYM"/>
      </w:pPr>
      <w:r>
        <w:rPr>
          <w:rFonts w:ascii="Sylfaen" w:hAnsi="Sylfaen"/>
          <w:lang w:val="hy-AM"/>
        </w:rPr>
        <w:t>Այս ՎԳՊ-ի կազ</w:t>
      </w:r>
      <w:r w:rsidR="00E86CFC">
        <w:rPr>
          <w:rFonts w:ascii="Sylfaen" w:hAnsi="Sylfaen"/>
        </w:rPr>
        <w:t>մ</w:t>
      </w:r>
      <w:r>
        <w:rPr>
          <w:rFonts w:ascii="Sylfaen" w:hAnsi="Sylfaen"/>
          <w:lang w:val="hy-AM"/>
        </w:rPr>
        <w:t>ման համար ընդունված հիմնական սկզբունքներից մեկն այն է</w:t>
      </w:r>
      <w:r w:rsidR="00A5667D">
        <w:rPr>
          <w:rFonts w:ascii="Sylfaen" w:hAnsi="Sylfaen"/>
          <w:lang w:val="hy-AM"/>
        </w:rPr>
        <w:t xml:space="preserve">, որ փոխհատուցման բոլոր վճարումները և կենսակերպի վերականգնման աջակցությունը պետք է հիմնվի ազդակիր </w:t>
      </w:r>
      <w:r w:rsidR="005751BE">
        <w:rPr>
          <w:rFonts w:ascii="Sylfaen" w:hAnsi="Sylfaen"/>
          <w:lang w:val="en-GB"/>
        </w:rPr>
        <w:t>անձանց</w:t>
      </w:r>
      <w:r w:rsidR="00A5667D">
        <w:rPr>
          <w:rFonts w:ascii="Sylfaen" w:hAnsi="Sylfaen"/>
          <w:lang w:val="hy-AM"/>
        </w:rPr>
        <w:t xml:space="preserve"> Ծրագրի ազդեցությունների մանրամասն </w:t>
      </w:r>
      <w:r w:rsidR="005751BE">
        <w:rPr>
          <w:rFonts w:ascii="Sylfaen" w:hAnsi="Sylfaen"/>
          <w:lang w:val="en-GB"/>
        </w:rPr>
        <w:t>ուսումնասիրման</w:t>
      </w:r>
      <w:r w:rsidR="00465E5F">
        <w:rPr>
          <w:rFonts w:ascii="Sylfaen" w:hAnsi="Sylfaen"/>
          <w:lang w:val="hy-AM"/>
        </w:rPr>
        <w:t xml:space="preserve"> վրա</w:t>
      </w:r>
      <w:r w:rsidR="00A5667D">
        <w:rPr>
          <w:rFonts w:ascii="Sylfaen" w:hAnsi="Sylfaen"/>
          <w:lang w:val="hy-AM"/>
        </w:rPr>
        <w:t>: Այս ՎԳՊ-ի համար</w:t>
      </w:r>
      <w:r w:rsidR="006D5B1C">
        <w:rPr>
          <w:rFonts w:ascii="Sylfaen" w:hAnsi="Sylfaen"/>
          <w:lang w:val="hy-AM"/>
        </w:rPr>
        <w:t xml:space="preserve"> մի շարք ուսումնասիրություններ են իրականացվել 16.06.2014թ-ից մինչև 27.07.2014թ-ը: </w:t>
      </w:r>
      <w:r w:rsidR="00465E5F">
        <w:rPr>
          <w:rFonts w:ascii="Sylfaen" w:hAnsi="Sylfaen"/>
          <w:lang w:val="hy-AM"/>
        </w:rPr>
        <w:t>Ծրագրի վերաբնակեցման ազդեցությունների չափը ճշգրիտ կերպով գնահատելու համար կատարվել են հետևյալ ուսումնասիրությունները</w:t>
      </w:r>
      <w:r w:rsidR="005751BE">
        <w:rPr>
          <w:rFonts w:ascii="Sylfaen" w:hAnsi="Sylfaen"/>
          <w:lang w:val="en-GB"/>
        </w:rPr>
        <w:t>.</w:t>
      </w:r>
      <w:r w:rsidR="00465E5F">
        <w:rPr>
          <w:rFonts w:ascii="Sylfaen" w:hAnsi="Sylfaen"/>
          <w:lang w:val="hy-AM"/>
        </w:rPr>
        <w:t xml:space="preserve"> </w:t>
      </w:r>
      <w:r w:rsidR="00A5667D">
        <w:rPr>
          <w:rFonts w:ascii="Sylfaen" w:hAnsi="Sylfaen"/>
          <w:lang w:val="hy-AM"/>
        </w:rPr>
        <w:t xml:space="preserve">  </w:t>
      </w:r>
      <w:r w:rsidR="00135101" w:rsidRPr="001719E6">
        <w:t xml:space="preserve"> </w:t>
      </w:r>
    </w:p>
    <w:p w:rsidR="00135101" w:rsidRPr="00747095" w:rsidRDefault="00FE062D" w:rsidP="0013091D">
      <w:pPr>
        <w:pStyle w:val="ordinarylists-LARPYM"/>
        <w:numPr>
          <w:ilvl w:val="0"/>
          <w:numId w:val="20"/>
        </w:numPr>
        <w:ind w:left="900" w:hanging="90"/>
        <w:rPr>
          <w:rFonts w:ascii="Sylfaen" w:hAnsi="Sylfaen" w:cs="Arial"/>
        </w:rPr>
      </w:pPr>
      <w:r w:rsidRPr="00747095">
        <w:rPr>
          <w:rFonts w:ascii="Sylfaen" w:hAnsi="Sylfaen" w:cs="Arial"/>
          <w:b/>
          <w:lang w:val="hy-AM"/>
        </w:rPr>
        <w:t>Չափագրման ուսումնասիրություն</w:t>
      </w:r>
      <w:r w:rsidR="00135101" w:rsidRPr="00747095">
        <w:rPr>
          <w:rFonts w:ascii="Sylfaen" w:hAnsi="Sylfaen" w:cs="Arial"/>
          <w:b/>
        </w:rPr>
        <w:t xml:space="preserve"> (</w:t>
      </w:r>
      <w:r w:rsidRPr="00747095">
        <w:rPr>
          <w:rFonts w:ascii="Sylfaen" w:hAnsi="Sylfaen" w:cs="Arial"/>
          <w:b/>
          <w:lang w:val="hy-AM"/>
        </w:rPr>
        <w:t>ՉՈՒ</w:t>
      </w:r>
      <w:r w:rsidR="00135101" w:rsidRPr="00747095">
        <w:rPr>
          <w:rFonts w:ascii="Sylfaen" w:hAnsi="Sylfaen" w:cs="Arial"/>
          <w:b/>
        </w:rPr>
        <w:t>)</w:t>
      </w:r>
      <w:r w:rsidR="00135101" w:rsidRPr="00747095">
        <w:rPr>
          <w:rFonts w:ascii="Sylfaen" w:hAnsi="Sylfaen" w:cs="Arial"/>
        </w:rPr>
        <w:t xml:space="preserve"> – </w:t>
      </w:r>
      <w:r w:rsidRPr="00747095">
        <w:rPr>
          <w:rFonts w:ascii="Sylfaen" w:hAnsi="Sylfaen" w:cs="Arial"/>
          <w:lang w:val="hy-AM"/>
        </w:rPr>
        <w:t>չափել հողերի ազդեցության ենթարկված տարածքները, ինչպես նաև  վնասված գույքի քանակն ու տեսակը:</w:t>
      </w:r>
    </w:p>
    <w:p w:rsidR="00135101" w:rsidRPr="00747095" w:rsidRDefault="00FE062D" w:rsidP="00135101">
      <w:pPr>
        <w:pStyle w:val="ordinarylists-LARPYM"/>
        <w:tabs>
          <w:tab w:val="num" w:pos="1134"/>
        </w:tabs>
        <w:ind w:left="864" w:firstLine="0"/>
        <w:rPr>
          <w:rFonts w:ascii="Sylfaen" w:hAnsi="Sylfaen" w:cs="Arial"/>
        </w:rPr>
      </w:pPr>
      <w:r w:rsidRPr="00747095">
        <w:rPr>
          <w:rFonts w:ascii="Sylfaen" w:hAnsi="Sylfaen" w:cs="Arial"/>
          <w:b/>
          <w:lang w:val="hy-AM"/>
        </w:rPr>
        <w:t xml:space="preserve">Կորուստների գույքագրում </w:t>
      </w:r>
      <w:r w:rsidRPr="00747095">
        <w:rPr>
          <w:rFonts w:ascii="Sylfaen" w:hAnsi="Sylfaen" w:cs="Arial"/>
        </w:rPr>
        <w:t>–</w:t>
      </w:r>
      <w:r w:rsidR="00135101" w:rsidRPr="00747095">
        <w:rPr>
          <w:rFonts w:ascii="Sylfaen" w:hAnsi="Sylfaen" w:cs="Arial"/>
        </w:rPr>
        <w:t xml:space="preserve"> </w:t>
      </w:r>
      <w:r w:rsidRPr="00747095">
        <w:rPr>
          <w:rFonts w:ascii="Sylfaen" w:hAnsi="Sylfaen" w:cs="Arial"/>
          <w:lang w:val="hy-AM"/>
        </w:rPr>
        <w:t>որոշել և գնահատել հողերի և ձեռքբերման ենթակա գույքի բնութագրերը:</w:t>
      </w:r>
      <w:r w:rsidR="00135101" w:rsidRPr="00747095">
        <w:rPr>
          <w:rFonts w:ascii="Sylfaen" w:hAnsi="Sylfaen" w:cs="Arial"/>
        </w:rPr>
        <w:t xml:space="preserve"> </w:t>
      </w:r>
    </w:p>
    <w:p w:rsidR="00135101" w:rsidRPr="00747095" w:rsidRDefault="00913E77" w:rsidP="00135101">
      <w:pPr>
        <w:pStyle w:val="ordinarylists-LARPYM"/>
        <w:tabs>
          <w:tab w:val="num" w:pos="1134"/>
        </w:tabs>
        <w:ind w:left="864" w:firstLine="0"/>
        <w:rPr>
          <w:rFonts w:ascii="Sylfaen" w:hAnsi="Sylfaen" w:cs="Arial"/>
        </w:rPr>
      </w:pPr>
      <w:r w:rsidRPr="00747095">
        <w:rPr>
          <w:rFonts w:ascii="Sylfaen" w:hAnsi="Sylfaen" w:cs="Arial"/>
          <w:b/>
          <w:lang w:val="hy-AM"/>
        </w:rPr>
        <w:t xml:space="preserve">Վնասված գույքի փոխհատուցման արժեքի գնահատումը </w:t>
      </w:r>
      <w:r w:rsidR="00135101" w:rsidRPr="00747095">
        <w:rPr>
          <w:rFonts w:ascii="Sylfaen" w:hAnsi="Sylfaen" w:cs="Arial"/>
        </w:rPr>
        <w:t xml:space="preserve">- </w:t>
      </w:r>
      <w:r w:rsidR="00A37B7F" w:rsidRPr="00747095">
        <w:rPr>
          <w:rFonts w:ascii="Sylfaen" w:hAnsi="Sylfaen" w:cs="Arial"/>
          <w:lang w:val="hy-AM"/>
        </w:rPr>
        <w:t xml:space="preserve"> որոշել կորցրած գույքի, եկամտի</w:t>
      </w:r>
      <w:r w:rsidR="00845556" w:rsidRPr="00747095">
        <w:rPr>
          <w:rFonts w:ascii="Sylfaen" w:hAnsi="Sylfaen" w:cs="Arial"/>
          <w:lang w:val="hy-AM"/>
        </w:rPr>
        <w:t>,</w:t>
      </w:r>
      <w:r w:rsidR="00A37B7F" w:rsidRPr="00747095">
        <w:rPr>
          <w:rFonts w:ascii="Sylfaen" w:hAnsi="Sylfaen" w:cs="Arial"/>
          <w:lang w:val="hy-AM"/>
        </w:rPr>
        <w:t xml:space="preserve"> կենսամակարդակի այլ աղբյուրների և </w:t>
      </w:r>
      <w:r w:rsidR="00845556" w:rsidRPr="00747095">
        <w:rPr>
          <w:rFonts w:ascii="Sylfaen" w:hAnsi="Sylfaen" w:cs="Arial"/>
          <w:lang w:val="hy-AM"/>
        </w:rPr>
        <w:t xml:space="preserve">ծախսերի </w:t>
      </w:r>
      <w:r w:rsidR="00A37B7F" w:rsidRPr="00747095">
        <w:rPr>
          <w:rFonts w:ascii="Sylfaen" w:hAnsi="Sylfaen" w:cs="Arial"/>
          <w:lang w:val="hy-AM"/>
        </w:rPr>
        <w:t>փոխհատուցման</w:t>
      </w:r>
      <w:r w:rsidR="007F7337" w:rsidRPr="00747095">
        <w:rPr>
          <w:rFonts w:ascii="Sylfaen" w:hAnsi="Sylfaen" w:cs="Arial"/>
          <w:lang w:val="hy-AM"/>
        </w:rPr>
        <w:t xml:space="preserve"> գումարը ՎԳՊ-ի բյուջեն կազմելու համար:</w:t>
      </w:r>
      <w:r w:rsidR="00135101" w:rsidRPr="00747095">
        <w:rPr>
          <w:rFonts w:ascii="Sylfaen" w:hAnsi="Sylfaen" w:cs="Arial"/>
        </w:rPr>
        <w:t xml:space="preserve"> </w:t>
      </w:r>
    </w:p>
    <w:p w:rsidR="005F36DE" w:rsidRPr="005F36DE" w:rsidRDefault="00C842CB" w:rsidP="00135101">
      <w:pPr>
        <w:pStyle w:val="ordinarylists-LARPYM"/>
        <w:tabs>
          <w:tab w:val="num" w:pos="1134"/>
        </w:tabs>
        <w:ind w:left="864" w:firstLine="0"/>
        <w:rPr>
          <w:rFonts w:cs="Arial"/>
        </w:rPr>
      </w:pPr>
      <w:r w:rsidRPr="00747095">
        <w:rPr>
          <w:rFonts w:ascii="Sylfaen" w:hAnsi="Sylfaen" w:cs="Arial"/>
          <w:b/>
          <w:lang w:val="hy-AM"/>
        </w:rPr>
        <w:t xml:space="preserve">Մարդահամարի </w:t>
      </w:r>
      <w:r w:rsidR="00747095">
        <w:rPr>
          <w:rFonts w:ascii="Sylfaen" w:hAnsi="Sylfaen" w:cs="Arial"/>
          <w:b/>
          <w:lang w:val="hy-AM"/>
        </w:rPr>
        <w:t>անցկացում</w:t>
      </w:r>
      <w:r w:rsidR="00135101" w:rsidRPr="00747095">
        <w:rPr>
          <w:rFonts w:ascii="Sylfaen" w:hAnsi="Sylfaen" w:cs="Arial"/>
        </w:rPr>
        <w:t xml:space="preserve"> </w:t>
      </w:r>
      <w:r w:rsidRPr="00747095">
        <w:rPr>
          <w:rFonts w:ascii="Sylfaen" w:hAnsi="Sylfaen" w:cs="Arial"/>
        </w:rPr>
        <w:t>–</w:t>
      </w:r>
      <w:r w:rsidR="00135101" w:rsidRPr="00747095">
        <w:rPr>
          <w:rFonts w:ascii="Sylfaen" w:hAnsi="Sylfaen" w:cs="Arial"/>
        </w:rPr>
        <w:t xml:space="preserve"> </w:t>
      </w:r>
      <w:r w:rsidRPr="00747095">
        <w:rPr>
          <w:rFonts w:ascii="Sylfaen" w:hAnsi="Sylfaen" w:cs="Arial"/>
          <w:lang w:val="hy-AM"/>
        </w:rPr>
        <w:t xml:space="preserve">որոշել ազդակիր տնային տնտեսությունների </w:t>
      </w:r>
      <w:r w:rsidR="005F36DE" w:rsidRPr="00747095">
        <w:rPr>
          <w:rFonts w:ascii="Sylfaen" w:hAnsi="Sylfaen" w:cs="Arial"/>
          <w:lang w:val="hy-AM"/>
        </w:rPr>
        <w:t xml:space="preserve">և նրանց ադամների </w:t>
      </w:r>
      <w:r w:rsidRPr="00747095">
        <w:rPr>
          <w:rFonts w:ascii="Sylfaen" w:hAnsi="Sylfaen" w:cs="Arial"/>
          <w:lang w:val="hy-AM"/>
        </w:rPr>
        <w:t>ճշգրիտ քանակը</w:t>
      </w:r>
      <w:r w:rsidR="005F36DE" w:rsidRPr="00747095">
        <w:rPr>
          <w:rFonts w:ascii="Sylfaen" w:hAnsi="Sylfaen" w:cs="Arial"/>
          <w:lang w:val="hy-AM"/>
        </w:rPr>
        <w:t>, ներառելով որոշ տարրական սոցիալական բնութագրեր</w:t>
      </w:r>
      <w:r w:rsidR="00747095">
        <w:rPr>
          <w:rFonts w:ascii="Sylfaen" w:hAnsi="Sylfaen" w:cs="Arial"/>
          <w:lang w:val="hy-AM"/>
        </w:rPr>
        <w:t>ը</w:t>
      </w:r>
      <w:r w:rsidR="005F36DE" w:rsidRPr="00747095">
        <w:rPr>
          <w:rFonts w:ascii="Sylfaen" w:hAnsi="Sylfaen" w:cs="Arial"/>
          <w:lang w:val="hy-AM"/>
        </w:rPr>
        <w:t>՝ սեռը, էթնիկ պատկանելիությունը, կրթությունը, կենսամակարդակի</w:t>
      </w:r>
      <w:r w:rsidR="005F36DE">
        <w:rPr>
          <w:rFonts w:ascii="Sylfaen" w:hAnsi="Sylfaen" w:cs="Arial"/>
          <w:lang w:val="hy-AM"/>
        </w:rPr>
        <w:t xml:space="preserve"> աղբյուրները:</w:t>
      </w:r>
    </w:p>
    <w:p w:rsidR="002F47CB" w:rsidRPr="002F47CB" w:rsidRDefault="002F47CB" w:rsidP="007A501F">
      <w:pPr>
        <w:pStyle w:val="ListParagraph"/>
        <w:keepNext/>
        <w:numPr>
          <w:ilvl w:val="0"/>
          <w:numId w:val="66"/>
        </w:numPr>
        <w:suppressAutoHyphens/>
        <w:spacing w:before="400" w:after="480"/>
        <w:contextualSpacing w:val="0"/>
        <w:outlineLvl w:val="1"/>
        <w:rPr>
          <w:rFonts w:ascii="Sylfaen" w:hAnsi="Sylfaen" w:cs="Sylfaen"/>
          <w:b/>
          <w:bCs/>
          <w:vanish/>
          <w:color w:val="31849B" w:themeColor="accent5" w:themeShade="BF"/>
          <w:sz w:val="26"/>
          <w:szCs w:val="26"/>
          <w:lang w:val="en-US"/>
        </w:rPr>
      </w:pPr>
      <w:bookmarkStart w:id="19" w:name="_Toc401243999"/>
      <w:bookmarkStart w:id="20" w:name="_Toc401244370"/>
      <w:bookmarkStart w:id="21" w:name="_Toc401244901"/>
      <w:bookmarkStart w:id="22" w:name="_Toc404604869"/>
      <w:bookmarkStart w:id="23" w:name="_Toc404607156"/>
      <w:bookmarkStart w:id="24" w:name="_Toc404607582"/>
      <w:bookmarkStart w:id="25" w:name="_Toc404608158"/>
      <w:bookmarkStart w:id="26" w:name="_Toc404608488"/>
      <w:bookmarkStart w:id="27" w:name="_Toc404608661"/>
      <w:bookmarkStart w:id="28" w:name="_Toc404608987"/>
      <w:bookmarkStart w:id="29" w:name="_Toc404609202"/>
      <w:bookmarkStart w:id="30" w:name="_Toc404609356"/>
      <w:bookmarkStart w:id="31" w:name="_Toc359403262"/>
      <w:bookmarkStart w:id="32" w:name="_Toc236237658"/>
      <w:bookmarkStart w:id="33" w:name="_Toc236315392"/>
      <w:bookmarkStart w:id="34" w:name="_Toc236460273"/>
      <w:bookmarkStart w:id="35" w:name="_Toc236723909"/>
      <w:bookmarkStart w:id="36" w:name="_Toc373251154"/>
      <w:bookmarkStart w:id="37" w:name="_Toc233868545"/>
      <w:bookmarkStart w:id="38" w:name="_Toc233868678"/>
      <w:bookmarkEnd w:id="19"/>
      <w:bookmarkEnd w:id="20"/>
      <w:bookmarkEnd w:id="21"/>
      <w:bookmarkEnd w:id="22"/>
      <w:bookmarkEnd w:id="23"/>
      <w:bookmarkEnd w:id="24"/>
      <w:bookmarkEnd w:id="25"/>
      <w:bookmarkEnd w:id="26"/>
      <w:bookmarkEnd w:id="27"/>
      <w:bookmarkEnd w:id="28"/>
      <w:bookmarkEnd w:id="29"/>
      <w:bookmarkEnd w:id="30"/>
    </w:p>
    <w:p w:rsidR="002F47CB" w:rsidRPr="002F47CB" w:rsidRDefault="002F47CB" w:rsidP="007A501F">
      <w:pPr>
        <w:pStyle w:val="ListParagraph"/>
        <w:keepNext/>
        <w:numPr>
          <w:ilvl w:val="0"/>
          <w:numId w:val="66"/>
        </w:numPr>
        <w:suppressAutoHyphens/>
        <w:spacing w:before="400" w:after="480"/>
        <w:contextualSpacing w:val="0"/>
        <w:outlineLvl w:val="1"/>
        <w:rPr>
          <w:rFonts w:ascii="Sylfaen" w:hAnsi="Sylfaen" w:cs="Sylfaen"/>
          <w:b/>
          <w:bCs/>
          <w:vanish/>
          <w:color w:val="31849B" w:themeColor="accent5" w:themeShade="BF"/>
          <w:sz w:val="26"/>
          <w:szCs w:val="26"/>
          <w:lang w:val="en-US"/>
        </w:rPr>
      </w:pPr>
      <w:bookmarkStart w:id="39" w:name="_Toc401244000"/>
      <w:bookmarkStart w:id="40" w:name="_Toc401244371"/>
      <w:bookmarkStart w:id="41" w:name="_Toc401244902"/>
      <w:bookmarkStart w:id="42" w:name="_Toc404604870"/>
      <w:bookmarkStart w:id="43" w:name="_Toc404607157"/>
      <w:bookmarkStart w:id="44" w:name="_Toc404607583"/>
      <w:bookmarkStart w:id="45" w:name="_Toc404608159"/>
      <w:bookmarkStart w:id="46" w:name="_Toc404608489"/>
      <w:bookmarkStart w:id="47" w:name="_Toc404608662"/>
      <w:bookmarkStart w:id="48" w:name="_Toc404608988"/>
      <w:bookmarkStart w:id="49" w:name="_Toc404609203"/>
      <w:bookmarkStart w:id="50" w:name="_Toc404609357"/>
      <w:bookmarkEnd w:id="39"/>
      <w:bookmarkEnd w:id="40"/>
      <w:bookmarkEnd w:id="41"/>
      <w:bookmarkEnd w:id="42"/>
      <w:bookmarkEnd w:id="43"/>
      <w:bookmarkEnd w:id="44"/>
      <w:bookmarkEnd w:id="45"/>
      <w:bookmarkEnd w:id="46"/>
      <w:bookmarkEnd w:id="47"/>
      <w:bookmarkEnd w:id="48"/>
      <w:bookmarkEnd w:id="49"/>
      <w:bookmarkEnd w:id="50"/>
    </w:p>
    <w:p w:rsidR="002F47CB" w:rsidRPr="002F47CB" w:rsidRDefault="002F47CB" w:rsidP="007A501F">
      <w:pPr>
        <w:pStyle w:val="ListParagraph"/>
        <w:keepNext/>
        <w:numPr>
          <w:ilvl w:val="1"/>
          <w:numId w:val="66"/>
        </w:numPr>
        <w:suppressAutoHyphens/>
        <w:spacing w:before="400" w:after="480"/>
        <w:contextualSpacing w:val="0"/>
        <w:outlineLvl w:val="1"/>
        <w:rPr>
          <w:rFonts w:ascii="Sylfaen" w:hAnsi="Sylfaen" w:cs="Sylfaen"/>
          <w:b/>
          <w:bCs/>
          <w:vanish/>
          <w:color w:val="31849B" w:themeColor="accent5" w:themeShade="BF"/>
          <w:sz w:val="26"/>
          <w:szCs w:val="26"/>
          <w:lang w:val="en-US"/>
        </w:rPr>
      </w:pPr>
      <w:bookmarkStart w:id="51" w:name="_Toc401244001"/>
      <w:bookmarkStart w:id="52" w:name="_Toc401244372"/>
      <w:bookmarkStart w:id="53" w:name="_Toc401244903"/>
      <w:bookmarkStart w:id="54" w:name="_Toc404604871"/>
      <w:bookmarkStart w:id="55" w:name="_Toc404607158"/>
      <w:bookmarkStart w:id="56" w:name="_Toc404607584"/>
      <w:bookmarkStart w:id="57" w:name="_Toc404608160"/>
      <w:bookmarkStart w:id="58" w:name="_Toc404608490"/>
      <w:bookmarkStart w:id="59" w:name="_Toc404608663"/>
      <w:bookmarkStart w:id="60" w:name="_Toc404608989"/>
      <w:bookmarkStart w:id="61" w:name="_Toc404609204"/>
      <w:bookmarkStart w:id="62" w:name="_Toc404609358"/>
      <w:bookmarkEnd w:id="51"/>
      <w:bookmarkEnd w:id="52"/>
      <w:bookmarkEnd w:id="53"/>
      <w:bookmarkEnd w:id="54"/>
      <w:bookmarkEnd w:id="55"/>
      <w:bookmarkEnd w:id="56"/>
      <w:bookmarkEnd w:id="57"/>
      <w:bookmarkEnd w:id="58"/>
      <w:bookmarkEnd w:id="59"/>
      <w:bookmarkEnd w:id="60"/>
      <w:bookmarkEnd w:id="61"/>
      <w:bookmarkEnd w:id="62"/>
    </w:p>
    <w:p w:rsidR="00135101" w:rsidRPr="001719E6" w:rsidRDefault="005F36DE" w:rsidP="00E90C04">
      <w:pPr>
        <w:pStyle w:val="Heading2"/>
        <w:numPr>
          <w:ilvl w:val="1"/>
          <w:numId w:val="66"/>
        </w:numPr>
      </w:pPr>
      <w:bookmarkStart w:id="63" w:name="_Toc404609359"/>
      <w:r>
        <w:rPr>
          <w:rFonts w:cs="Sylfaen"/>
        </w:rPr>
        <w:t>Ուսումնասիրության</w:t>
      </w:r>
      <w:r>
        <w:t xml:space="preserve"> </w:t>
      </w:r>
      <w:r>
        <w:rPr>
          <w:rFonts w:cs="Sylfaen"/>
        </w:rPr>
        <w:t>մեթոդաբանությունը</w:t>
      </w:r>
      <w:bookmarkEnd w:id="31"/>
      <w:bookmarkEnd w:id="32"/>
      <w:bookmarkEnd w:id="33"/>
      <w:bookmarkEnd w:id="34"/>
      <w:bookmarkEnd w:id="35"/>
      <w:bookmarkEnd w:id="36"/>
      <w:bookmarkEnd w:id="63"/>
    </w:p>
    <w:p w:rsidR="00135101" w:rsidRPr="00525E9C" w:rsidRDefault="00441783" w:rsidP="00135101">
      <w:pPr>
        <w:pStyle w:val="Paragraph-LARPYM"/>
        <w:rPr>
          <w:rFonts w:cs="Arial"/>
        </w:rPr>
      </w:pPr>
      <w:r w:rsidRPr="00525E9C">
        <w:rPr>
          <w:rFonts w:ascii="Sylfaen" w:hAnsi="Sylfaen" w:cs="Arial"/>
          <w:lang w:val="hy-AM"/>
        </w:rPr>
        <w:t xml:space="preserve">Կալպատարու ընկերությունը </w:t>
      </w:r>
      <w:r w:rsidR="009A28BF">
        <w:rPr>
          <w:rFonts w:ascii="Sylfaen" w:hAnsi="Sylfaen" w:cs="Arial"/>
          <w:lang w:val="hy-AM"/>
        </w:rPr>
        <w:t>վարձել</w:t>
      </w:r>
      <w:r w:rsidRPr="00525E9C">
        <w:rPr>
          <w:rFonts w:ascii="Sylfaen" w:hAnsi="Sylfaen" w:cs="Arial"/>
          <w:lang w:val="hy-AM"/>
        </w:rPr>
        <w:t xml:space="preserve"> է լիցենզավորված քարտեզագրող և չափագրող ընկերություն, ինչպես նաև լիցենզավորված գնահատող ընկերություն</w:t>
      </w:r>
      <w:r w:rsidR="00630C93" w:rsidRPr="00525E9C">
        <w:rPr>
          <w:rFonts w:ascii="Sylfaen" w:hAnsi="Sylfaen" w:cs="Arial"/>
          <w:lang w:val="hy-AM"/>
        </w:rPr>
        <w:t>, որպես ենթակապալառուներ՝ չափելու և գնահատելու ցանկացած գույք, որը պետք է ձեռք բերվի:</w:t>
      </w:r>
      <w:r w:rsidR="00525E9C">
        <w:rPr>
          <w:rFonts w:ascii="Sylfaen" w:hAnsi="Sylfaen" w:cs="Arial"/>
          <w:lang w:val="hy-AM"/>
        </w:rPr>
        <w:t xml:space="preserve"> </w:t>
      </w:r>
      <w:r w:rsidR="009A28BF">
        <w:rPr>
          <w:rFonts w:ascii="Sylfaen" w:hAnsi="Sylfaen" w:cs="Arial"/>
          <w:lang w:val="hy-AM"/>
        </w:rPr>
        <w:t>Չ</w:t>
      </w:r>
      <w:r w:rsidR="00630C93" w:rsidRPr="00525E9C">
        <w:rPr>
          <w:rFonts w:ascii="Sylfaen" w:hAnsi="Sylfaen" w:cs="Arial"/>
          <w:lang w:val="hy-AM"/>
        </w:rPr>
        <w:t>ՈՒ-ի և գույք</w:t>
      </w:r>
      <w:r w:rsidR="00066C1A" w:rsidRPr="00525E9C">
        <w:rPr>
          <w:rFonts w:ascii="Sylfaen" w:hAnsi="Sylfaen" w:cs="Arial"/>
          <w:lang w:val="hy-AM"/>
        </w:rPr>
        <w:t xml:space="preserve">ագրման ծավալի մեջ մտնում է հետևյալ գույքերի </w:t>
      </w:r>
      <w:r w:rsidR="00BF6E0D" w:rsidRPr="00525E9C">
        <w:rPr>
          <w:rFonts w:ascii="Sylfaen" w:hAnsi="Sylfaen" w:cs="Arial"/>
          <w:lang w:val="hy-AM"/>
        </w:rPr>
        <w:t xml:space="preserve">կամ ակտիվների </w:t>
      </w:r>
      <w:r w:rsidR="00066C1A" w:rsidRPr="00525E9C">
        <w:rPr>
          <w:rFonts w:ascii="Sylfaen" w:hAnsi="Sylfaen" w:cs="Arial"/>
          <w:lang w:val="hy-AM"/>
        </w:rPr>
        <w:t>որոշումը, դասակարգումը, չափ</w:t>
      </w:r>
      <w:r w:rsidR="009A28BF">
        <w:rPr>
          <w:rFonts w:ascii="Sylfaen" w:hAnsi="Sylfaen" w:cs="Arial"/>
          <w:lang w:val="hy-AM"/>
        </w:rPr>
        <w:t>ագր</w:t>
      </w:r>
      <w:r w:rsidR="00066C1A" w:rsidRPr="00525E9C">
        <w:rPr>
          <w:rFonts w:ascii="Sylfaen" w:hAnsi="Sylfaen" w:cs="Arial"/>
          <w:lang w:val="hy-AM"/>
        </w:rPr>
        <w:t>ումը</w:t>
      </w:r>
      <w:r w:rsidR="00BF6E0D" w:rsidRPr="00525E9C">
        <w:rPr>
          <w:rFonts w:ascii="Sylfaen" w:hAnsi="Sylfaen" w:cs="Arial"/>
          <w:lang w:val="hy-AM"/>
        </w:rPr>
        <w:t xml:space="preserve"> և գնահատումը, որոնք են՝ հող</w:t>
      </w:r>
      <w:r w:rsidR="009A28BF">
        <w:rPr>
          <w:rFonts w:ascii="Sylfaen" w:hAnsi="Sylfaen" w:cs="Arial"/>
          <w:lang w:val="hy-AM"/>
        </w:rPr>
        <w:t>ը</w:t>
      </w:r>
      <w:r w:rsidR="00135101" w:rsidRPr="00525E9C">
        <w:rPr>
          <w:rFonts w:cs="Arial"/>
        </w:rPr>
        <w:t xml:space="preserve"> (</w:t>
      </w:r>
      <w:r w:rsidR="00BF6E0D" w:rsidRPr="00525E9C">
        <w:rPr>
          <w:rFonts w:ascii="Sylfaen" w:hAnsi="Sylfaen" w:cs="Arial"/>
          <w:lang w:val="hy-AM"/>
        </w:rPr>
        <w:t>գյուղատնտեսական, բնակելի, արդյունաբերական և առևտրային նպատակներով կիրառվող տարածք</w:t>
      </w:r>
      <w:r w:rsidR="00135101" w:rsidRPr="00525E9C">
        <w:rPr>
          <w:rFonts w:cs="Arial"/>
        </w:rPr>
        <w:t xml:space="preserve">), </w:t>
      </w:r>
      <w:r w:rsidR="00D52924" w:rsidRPr="00525E9C">
        <w:rPr>
          <w:rFonts w:ascii="Sylfaen" w:hAnsi="Sylfaen" w:cs="Arial"/>
          <w:lang w:val="hy-AM"/>
        </w:rPr>
        <w:t>ներառյալ այս հողատարածքներ</w:t>
      </w:r>
      <w:r w:rsidR="009A28BF">
        <w:rPr>
          <w:rFonts w:ascii="Sylfaen" w:hAnsi="Sylfaen" w:cs="Arial"/>
          <w:lang w:val="hy-AM"/>
        </w:rPr>
        <w:t>ի</w:t>
      </w:r>
      <w:r w:rsidR="00D52924" w:rsidRPr="00525E9C">
        <w:rPr>
          <w:rFonts w:ascii="Sylfaen" w:hAnsi="Sylfaen" w:cs="Arial"/>
          <w:lang w:val="hy-AM"/>
        </w:rPr>
        <w:t xml:space="preserve"> վրա բարելավումները</w:t>
      </w:r>
      <w:r w:rsidR="009A28BF">
        <w:rPr>
          <w:rFonts w:ascii="Sylfaen" w:hAnsi="Sylfaen" w:cs="Arial"/>
          <w:lang w:val="hy-AM"/>
        </w:rPr>
        <w:t>,</w:t>
      </w:r>
      <w:r w:rsidR="00D52924" w:rsidRPr="00525E9C">
        <w:rPr>
          <w:rFonts w:ascii="Sylfaen" w:hAnsi="Sylfaen" w:cs="Arial"/>
          <w:lang w:val="hy-AM"/>
        </w:rPr>
        <w:t xml:space="preserve"> շենքերը/շինությունները</w:t>
      </w:r>
      <w:r w:rsidR="00135101" w:rsidRPr="00525E9C">
        <w:rPr>
          <w:rFonts w:cs="Arial"/>
        </w:rPr>
        <w:t xml:space="preserve"> (</w:t>
      </w:r>
      <w:r w:rsidR="00D52924" w:rsidRPr="00525E9C">
        <w:rPr>
          <w:rFonts w:ascii="Sylfaen" w:hAnsi="Sylfaen" w:cs="Arial"/>
          <w:lang w:val="hy-AM"/>
        </w:rPr>
        <w:t>բնակելի և բիզնես կառույցները, ներառյալ շենքերի կատեգորիան և շինությունների տեսակները</w:t>
      </w:r>
      <w:r w:rsidR="00135101" w:rsidRPr="00525E9C">
        <w:rPr>
          <w:rFonts w:cs="Arial"/>
        </w:rPr>
        <w:t>)</w:t>
      </w:r>
      <w:r w:rsidR="009A28BF">
        <w:rPr>
          <w:rFonts w:ascii="Sylfaen" w:hAnsi="Sylfaen" w:cs="Arial"/>
          <w:lang w:val="hy-AM"/>
        </w:rPr>
        <w:t xml:space="preserve">, </w:t>
      </w:r>
      <w:r w:rsidR="00F656CC">
        <w:rPr>
          <w:rFonts w:ascii="Sylfaen" w:hAnsi="Sylfaen" w:cs="Arial"/>
          <w:lang w:val="hy-AM"/>
        </w:rPr>
        <w:t xml:space="preserve">ԱԵԱ </w:t>
      </w:r>
      <w:r w:rsidR="00AA70D6" w:rsidRPr="00525E9C">
        <w:rPr>
          <w:rFonts w:ascii="Sylfaen" w:hAnsi="Sylfaen" w:cs="Arial"/>
          <w:lang w:val="hy-AM"/>
        </w:rPr>
        <w:t xml:space="preserve"> հողի տիրապետման </w:t>
      </w:r>
      <w:r w:rsidR="00257B0F" w:rsidRPr="00525E9C">
        <w:rPr>
          <w:rFonts w:ascii="Sylfaen" w:hAnsi="Sylfaen" w:cs="Arial"/>
          <w:lang w:val="hy-AM"/>
        </w:rPr>
        <w:t>իրավ</w:t>
      </w:r>
      <w:r w:rsidR="00AA70D6" w:rsidRPr="00525E9C">
        <w:rPr>
          <w:rFonts w:ascii="Sylfaen" w:hAnsi="Sylfaen" w:cs="Arial"/>
          <w:lang w:val="hy-AM"/>
        </w:rPr>
        <w:t>ական կարգավիճակը</w:t>
      </w:r>
      <w:r w:rsidR="00E40155">
        <w:rPr>
          <w:rFonts w:cs="Arial"/>
        </w:rPr>
        <w:t>,</w:t>
      </w:r>
      <w:r w:rsidR="00257B0F" w:rsidRPr="00525E9C">
        <w:rPr>
          <w:rFonts w:ascii="Sylfaen" w:hAnsi="Sylfaen" w:cs="Arial"/>
          <w:lang w:val="hy-AM"/>
        </w:rPr>
        <w:t xml:space="preserve"> </w:t>
      </w:r>
      <w:r w:rsidR="009A28BF">
        <w:rPr>
          <w:rFonts w:ascii="Sylfaen" w:hAnsi="Sylfaen" w:cs="Arial"/>
          <w:lang w:val="hy-AM"/>
        </w:rPr>
        <w:t>մշակաբույս</w:t>
      </w:r>
      <w:r w:rsidR="00257B0F" w:rsidRPr="00525E9C">
        <w:rPr>
          <w:rFonts w:ascii="Sylfaen" w:hAnsi="Sylfaen" w:cs="Arial"/>
          <w:lang w:val="hy-AM"/>
        </w:rPr>
        <w:t>երի տարածքը և տեսակը</w:t>
      </w:r>
      <w:r w:rsidR="009A28BF">
        <w:rPr>
          <w:rFonts w:ascii="Sylfaen" w:hAnsi="Sylfaen" w:cs="Arial"/>
          <w:lang w:val="hy-AM"/>
        </w:rPr>
        <w:t>,</w:t>
      </w:r>
      <w:r w:rsidR="00135101" w:rsidRPr="00525E9C">
        <w:rPr>
          <w:rFonts w:cs="Arial"/>
        </w:rPr>
        <w:t xml:space="preserve"> </w:t>
      </w:r>
      <w:r w:rsidR="00A21D70" w:rsidRPr="00525E9C">
        <w:rPr>
          <w:rFonts w:ascii="Sylfaen" w:hAnsi="Sylfaen" w:cs="Arial"/>
          <w:lang w:val="hy-AM"/>
        </w:rPr>
        <w:t>ծառերի քանակը և տեսակը</w:t>
      </w:r>
      <w:r w:rsidR="009A28BF">
        <w:rPr>
          <w:rFonts w:ascii="Sylfaen" w:hAnsi="Sylfaen" w:cs="Arial"/>
          <w:lang w:val="hy-AM"/>
        </w:rPr>
        <w:t>,</w:t>
      </w:r>
      <w:r w:rsidR="00135101" w:rsidRPr="00525E9C">
        <w:rPr>
          <w:rFonts w:cs="Arial"/>
        </w:rPr>
        <w:t xml:space="preserve"> </w:t>
      </w:r>
      <w:r w:rsidR="006974D2" w:rsidRPr="00525E9C">
        <w:rPr>
          <w:rFonts w:ascii="Sylfaen" w:hAnsi="Sylfaen" w:cs="Arial"/>
          <w:lang w:val="hy-AM"/>
        </w:rPr>
        <w:t>բիզնեսի</w:t>
      </w:r>
      <w:r w:rsidR="00A21D70" w:rsidRPr="00525E9C">
        <w:rPr>
          <w:rFonts w:ascii="Sylfaen" w:hAnsi="Sylfaen" w:cs="Arial"/>
          <w:lang w:val="hy-AM"/>
        </w:rPr>
        <w:t xml:space="preserve"> վրա ազդեցություն</w:t>
      </w:r>
      <w:r w:rsidR="009A28BF">
        <w:rPr>
          <w:rFonts w:ascii="Sylfaen" w:hAnsi="Sylfaen" w:cs="Arial"/>
          <w:lang w:val="hy-AM"/>
        </w:rPr>
        <w:t>ը</w:t>
      </w:r>
      <w:r w:rsidR="00135101" w:rsidRPr="00525E9C">
        <w:rPr>
          <w:rFonts w:cs="Arial"/>
        </w:rPr>
        <w:t xml:space="preserve"> (</w:t>
      </w:r>
      <w:r w:rsidR="00A21D70" w:rsidRPr="00525E9C">
        <w:rPr>
          <w:rFonts w:ascii="Sylfaen" w:hAnsi="Sylfaen" w:cs="Arial"/>
          <w:lang w:val="hy-AM"/>
        </w:rPr>
        <w:t>ազդեցության տեսակը և իրավական կարգավիճակը</w:t>
      </w:r>
      <w:r w:rsidR="00135101" w:rsidRPr="00525E9C">
        <w:rPr>
          <w:rFonts w:cs="Arial"/>
        </w:rPr>
        <w:t>)</w:t>
      </w:r>
      <w:r w:rsidR="009A28BF">
        <w:rPr>
          <w:rFonts w:ascii="Sylfaen" w:hAnsi="Sylfaen" w:cs="Arial"/>
          <w:lang w:val="hy-AM"/>
        </w:rPr>
        <w:t xml:space="preserve">, </w:t>
      </w:r>
      <w:r w:rsidR="006974D2" w:rsidRPr="00525E9C">
        <w:rPr>
          <w:rFonts w:ascii="Sylfaen" w:hAnsi="Sylfaen" w:cs="Arial"/>
          <w:lang w:val="hy-AM"/>
        </w:rPr>
        <w:t>զբաղվածության</w:t>
      </w:r>
      <w:r w:rsidR="006974D2" w:rsidRPr="00525E9C">
        <w:rPr>
          <w:rFonts w:cs="Arial"/>
        </w:rPr>
        <w:t xml:space="preserve"> </w:t>
      </w:r>
      <w:r w:rsidR="006974D2" w:rsidRPr="00525E9C">
        <w:rPr>
          <w:rFonts w:ascii="Sylfaen" w:hAnsi="Sylfaen" w:cs="Arial"/>
          <w:lang w:val="hy-AM"/>
        </w:rPr>
        <w:t>կորուստներ</w:t>
      </w:r>
      <w:r w:rsidR="009A28BF">
        <w:rPr>
          <w:rFonts w:ascii="Sylfaen" w:hAnsi="Sylfaen" w:cs="Arial"/>
          <w:lang w:val="hy-AM"/>
        </w:rPr>
        <w:t>ը,</w:t>
      </w:r>
      <w:r w:rsidR="00135101" w:rsidRPr="00525E9C">
        <w:rPr>
          <w:rFonts w:cs="Arial"/>
        </w:rPr>
        <w:t xml:space="preserve"> </w:t>
      </w:r>
      <w:r w:rsidR="006974D2" w:rsidRPr="00525E9C">
        <w:rPr>
          <w:rFonts w:ascii="Sylfaen" w:hAnsi="Sylfaen" w:cs="Arial"/>
          <w:lang w:val="hy-AM"/>
        </w:rPr>
        <w:t>համայնքային/հանրային գույքերի քանակը, տեսակը և տարածքը:</w:t>
      </w:r>
    </w:p>
    <w:p w:rsidR="00135101" w:rsidRPr="001719E6" w:rsidRDefault="000342B2" w:rsidP="00135101">
      <w:pPr>
        <w:pStyle w:val="Paragraph-LARPYM"/>
        <w:rPr>
          <w:rFonts w:cs="Arial"/>
        </w:rPr>
      </w:pPr>
      <w:r>
        <w:rPr>
          <w:rFonts w:ascii="Sylfaen" w:hAnsi="Sylfaen" w:cs="Arial"/>
          <w:lang w:val="hy-AM"/>
        </w:rPr>
        <w:t>Չափու</w:t>
      </w:r>
      <w:r w:rsidR="00870F67">
        <w:rPr>
          <w:rFonts w:ascii="Sylfaen" w:hAnsi="Sylfaen" w:cs="Arial"/>
          <w:lang w:val="hy-AM"/>
        </w:rPr>
        <w:t xml:space="preserve">մները իրականացվել են, համաձայն </w:t>
      </w:r>
      <w:r w:rsidR="00870F67">
        <w:rPr>
          <w:rFonts w:cs="Arial"/>
        </w:rPr>
        <w:t>No 283-</w:t>
      </w:r>
      <w:r w:rsidR="00870F67">
        <w:rPr>
          <w:rFonts w:ascii="Sylfaen" w:hAnsi="Sylfaen" w:cs="Arial"/>
          <w:lang w:val="hy-AM"/>
        </w:rPr>
        <w:t>Ն Որոշման Հավելված 1-ի պահանջների</w:t>
      </w:r>
      <w:r w:rsidR="009F6278">
        <w:rPr>
          <w:rFonts w:ascii="Sylfaen" w:hAnsi="Sylfaen" w:cs="Arial"/>
          <w:lang w:val="hy-AM"/>
        </w:rPr>
        <w:t xml:space="preserve">, </w:t>
      </w:r>
      <w:r w:rsidR="00D20837">
        <w:rPr>
          <w:rFonts w:ascii="Sylfaen" w:hAnsi="Sylfaen" w:cs="Arial"/>
          <w:lang w:val="hy-AM"/>
        </w:rPr>
        <w:t>ՀՀ Կառավարության</w:t>
      </w:r>
      <w:r w:rsidR="00FA5556">
        <w:rPr>
          <w:rFonts w:ascii="Sylfaen" w:hAnsi="Sylfaen" w:cs="Arial"/>
          <w:lang w:val="hy-AM"/>
        </w:rPr>
        <w:t>ն</w:t>
      </w:r>
      <w:r w:rsidR="00D20837">
        <w:rPr>
          <w:rFonts w:ascii="Sylfaen" w:hAnsi="Sylfaen" w:cs="Arial"/>
          <w:lang w:val="hy-AM"/>
        </w:rPr>
        <w:t xml:space="preserve"> առընթեր </w:t>
      </w:r>
      <w:r w:rsidR="009F6278">
        <w:rPr>
          <w:rFonts w:ascii="Sylfaen" w:hAnsi="Sylfaen" w:cs="Arial"/>
          <w:lang w:val="hy-AM"/>
        </w:rPr>
        <w:t xml:space="preserve">Անշարժ Գույքի Կադաստրի Պետական Կոմիտեի </w:t>
      </w:r>
      <w:r w:rsidR="007A0FCD">
        <w:rPr>
          <w:rFonts w:ascii="Sylfaen" w:hAnsi="Sylfaen" w:cs="Arial"/>
          <w:lang w:val="hy-AM"/>
        </w:rPr>
        <w:t xml:space="preserve"> (ԱԳԿՊԿ) </w:t>
      </w:r>
      <w:r w:rsidR="009F6278">
        <w:rPr>
          <w:rFonts w:ascii="Sylfaen" w:hAnsi="Sylfaen" w:cs="Arial"/>
          <w:lang w:val="hy-AM"/>
        </w:rPr>
        <w:t>Նախագահի կողմից 2011թ-ի հոկտեմբերի 20-ին տրամադրված</w:t>
      </w:r>
      <w:r w:rsidR="00135101" w:rsidRPr="001719E6">
        <w:rPr>
          <w:rFonts w:cs="Arial"/>
        </w:rPr>
        <w:t xml:space="preserve"> (</w:t>
      </w:r>
      <w:r w:rsidR="00053AC9">
        <w:rPr>
          <w:rFonts w:ascii="Sylfaen" w:hAnsi="Sylfaen" w:cs="Arial"/>
          <w:lang w:val="hy-AM"/>
        </w:rPr>
        <w:t xml:space="preserve">անշարժ գույքի </w:t>
      </w:r>
      <w:r w:rsidR="00F952B7">
        <w:rPr>
          <w:rFonts w:ascii="Sylfaen" w:hAnsi="Sylfaen" w:cs="Arial"/>
          <w:lang w:val="hy-AM"/>
        </w:rPr>
        <w:t xml:space="preserve">չափման </w:t>
      </w:r>
      <w:r w:rsidR="00F952B7" w:rsidRPr="001719E6">
        <w:rPr>
          <w:rFonts w:cs="Arial"/>
        </w:rPr>
        <w:t>(</w:t>
      </w:r>
      <w:r w:rsidR="00F952B7">
        <w:rPr>
          <w:rFonts w:ascii="Sylfaen" w:hAnsi="Sylfaen" w:cs="Arial"/>
          <w:lang w:val="hy-AM"/>
        </w:rPr>
        <w:t>գրանցում</w:t>
      </w:r>
      <w:r w:rsidR="00F952B7" w:rsidRPr="001719E6">
        <w:rPr>
          <w:rFonts w:cs="Arial"/>
        </w:rPr>
        <w:t xml:space="preserve">) </w:t>
      </w:r>
      <w:r w:rsidR="009F6278">
        <w:rPr>
          <w:rFonts w:ascii="Sylfaen" w:hAnsi="Sylfaen" w:cs="Arial"/>
          <w:lang w:val="hy-AM"/>
        </w:rPr>
        <w:t>հրահանգ</w:t>
      </w:r>
      <w:r w:rsidR="007A0FCD">
        <w:rPr>
          <w:rFonts w:ascii="Sylfaen" w:hAnsi="Sylfaen" w:cs="Arial"/>
          <w:lang w:val="hy-AM"/>
        </w:rPr>
        <w:t>ի</w:t>
      </w:r>
      <w:r w:rsidR="006F5167">
        <w:rPr>
          <w:rFonts w:ascii="Sylfaen" w:hAnsi="Sylfaen" w:cs="Arial"/>
          <w:lang w:val="hy-AM"/>
        </w:rPr>
        <w:t>:</w:t>
      </w:r>
      <w:r w:rsidR="00135101" w:rsidRPr="001719E6">
        <w:rPr>
          <w:rFonts w:cs="Arial"/>
        </w:rPr>
        <w:t xml:space="preserve"> </w:t>
      </w:r>
      <w:r w:rsidR="006F5167">
        <w:rPr>
          <w:rFonts w:ascii="Sylfaen" w:hAnsi="Sylfaen" w:cs="Arial"/>
          <w:lang w:val="hy-AM"/>
        </w:rPr>
        <w:t xml:space="preserve">Ազդակիր </w:t>
      </w:r>
      <w:r w:rsidR="005E0906">
        <w:rPr>
          <w:rFonts w:ascii="Sylfaen" w:hAnsi="Sylfaen" w:cs="Arial"/>
          <w:lang w:val="hy-AM"/>
        </w:rPr>
        <w:t xml:space="preserve">անձինք </w:t>
      </w:r>
      <w:r w:rsidR="00CF515B">
        <w:rPr>
          <w:rFonts w:ascii="Sylfaen" w:hAnsi="Sylfaen" w:cs="Arial"/>
        </w:rPr>
        <w:t>տեղանք</w:t>
      </w:r>
      <w:r w:rsidR="005E0906">
        <w:rPr>
          <w:rFonts w:ascii="Sylfaen" w:hAnsi="Sylfaen" w:cs="Arial"/>
          <w:lang w:val="hy-AM"/>
        </w:rPr>
        <w:t xml:space="preserve"> այցելելուց մեկ օր առաջ հեռախոսով տեղեկացվ</w:t>
      </w:r>
      <w:r w:rsidR="00FA5556">
        <w:rPr>
          <w:rFonts w:ascii="Sylfaen" w:hAnsi="Sylfaen" w:cs="Arial"/>
          <w:lang w:val="hy-AM"/>
        </w:rPr>
        <w:t>ել</w:t>
      </w:r>
      <w:r w:rsidR="005E0906">
        <w:rPr>
          <w:rFonts w:ascii="Sylfaen" w:hAnsi="Sylfaen" w:cs="Arial"/>
          <w:lang w:val="hy-AM"/>
        </w:rPr>
        <w:t xml:space="preserve"> են ուսումնասիրության ամսաթվի և ժամանակի մասին: Այս գործընթացը երաշխավորում է, որ գույքագրման ընթացքը վերահսկվում է </w:t>
      </w:r>
      <w:r w:rsidR="00F656CC">
        <w:rPr>
          <w:rFonts w:ascii="Sylfaen" w:hAnsi="Sylfaen" w:cs="Arial"/>
          <w:lang w:val="hy-AM"/>
        </w:rPr>
        <w:t xml:space="preserve">ԱԵԱ </w:t>
      </w:r>
      <w:r w:rsidR="005E0906">
        <w:rPr>
          <w:rFonts w:ascii="Sylfaen" w:hAnsi="Sylfaen" w:cs="Arial"/>
          <w:lang w:val="hy-AM"/>
        </w:rPr>
        <w:t xml:space="preserve"> կողմից:</w:t>
      </w:r>
      <w:r w:rsidR="00135101" w:rsidRPr="001719E6">
        <w:rPr>
          <w:rFonts w:cs="Arial"/>
        </w:rPr>
        <w:t xml:space="preserve"> </w:t>
      </w:r>
      <w:bookmarkEnd w:id="37"/>
      <w:bookmarkEnd w:id="38"/>
    </w:p>
    <w:p w:rsidR="00135101" w:rsidRPr="001719E6" w:rsidRDefault="003D2E0A" w:rsidP="00135101">
      <w:pPr>
        <w:pStyle w:val="Paragraph-LARPYM"/>
        <w:rPr>
          <w:rFonts w:cs="Arial"/>
        </w:rPr>
      </w:pPr>
      <w:r>
        <w:rPr>
          <w:rFonts w:ascii="Sylfaen" w:hAnsi="Sylfaen" w:cs="Arial"/>
          <w:lang w:val="hy-AM"/>
        </w:rPr>
        <w:lastRenderedPageBreak/>
        <w:t xml:space="preserve">Որպես գույքագրման ուսումնասիրության արդյունք, կազմվում է </w:t>
      </w:r>
      <w:r w:rsidR="005751BE">
        <w:rPr>
          <w:rFonts w:ascii="Sylfaen" w:hAnsi="Sylfaen" w:cs="Arial"/>
          <w:lang w:val="en-GB"/>
        </w:rPr>
        <w:t>ազդակիր</w:t>
      </w:r>
      <w:r>
        <w:rPr>
          <w:rFonts w:ascii="Sylfaen" w:hAnsi="Sylfaen" w:cs="Arial"/>
          <w:lang w:val="hy-AM"/>
        </w:rPr>
        <w:t xml:space="preserve"> գույքի գնահատման նկարագրության արձանագրություն</w:t>
      </w:r>
      <w:r w:rsidR="00FA5556">
        <w:rPr>
          <w:rFonts w:ascii="Sylfaen" w:hAnsi="Sylfaen" w:cs="Arial"/>
          <w:lang w:val="hy-AM"/>
        </w:rPr>
        <w:t>ներ</w:t>
      </w:r>
      <w:r w:rsidR="000869ED">
        <w:rPr>
          <w:rFonts w:ascii="Sylfaen" w:hAnsi="Sylfaen" w:cs="Arial"/>
          <w:lang w:val="hy-AM"/>
        </w:rPr>
        <w:t xml:space="preserve">, որոնք ստորագրվել են </w:t>
      </w:r>
      <w:r w:rsidR="00F656CC">
        <w:rPr>
          <w:rFonts w:ascii="Sylfaen" w:hAnsi="Sylfaen" w:cs="Arial"/>
          <w:lang w:val="hy-AM"/>
        </w:rPr>
        <w:t xml:space="preserve">ԱԵԱ </w:t>
      </w:r>
      <w:r w:rsidR="003635F0" w:rsidRPr="001719E6">
        <w:rPr>
          <w:rStyle w:val="FootnoteReference"/>
          <w:rFonts w:cs="Arial"/>
          <w:lang w:val="de-DE"/>
        </w:rPr>
        <w:footnoteReference w:id="1"/>
      </w:r>
      <w:r w:rsidR="003635F0">
        <w:rPr>
          <w:rFonts w:ascii="Sylfaen" w:hAnsi="Sylfaen" w:cs="Arial"/>
          <w:lang w:val="hy-AM"/>
        </w:rPr>
        <w:t xml:space="preserve"> </w:t>
      </w:r>
      <w:r w:rsidR="000869ED">
        <w:rPr>
          <w:rFonts w:ascii="Sylfaen" w:hAnsi="Sylfaen" w:cs="Arial"/>
          <w:lang w:val="hy-AM"/>
        </w:rPr>
        <w:t xml:space="preserve">կողմից, </w:t>
      </w:r>
      <w:r w:rsidR="004745A7">
        <w:rPr>
          <w:rFonts w:ascii="Sylfaen" w:hAnsi="Sylfaen" w:cs="Arial"/>
          <w:lang w:val="hy-AM"/>
        </w:rPr>
        <w:t xml:space="preserve">ներառյալ գրանցված սեփականատերերը, </w:t>
      </w:r>
      <w:r w:rsidR="00905059">
        <w:rPr>
          <w:rFonts w:ascii="Sylfaen" w:hAnsi="Sylfaen" w:cs="Arial"/>
          <w:lang w:val="hy-AM"/>
        </w:rPr>
        <w:t>վարձակալները կամ չգրանցված օգտագործողները: Արձանագրության ստորագրման գործընթացը</w:t>
      </w:r>
      <w:r w:rsidR="00B841D7">
        <w:rPr>
          <w:rFonts w:ascii="Sylfaen" w:hAnsi="Sylfaen" w:cs="Arial"/>
          <w:lang w:val="hy-AM"/>
        </w:rPr>
        <w:t xml:space="preserve"> նախատեսվ</w:t>
      </w:r>
      <w:r w:rsidR="00FA5556">
        <w:rPr>
          <w:rFonts w:ascii="Sylfaen" w:hAnsi="Sylfaen" w:cs="Arial"/>
          <w:lang w:val="hy-AM"/>
        </w:rPr>
        <w:t>ած</w:t>
      </w:r>
      <w:r w:rsidR="00B841D7">
        <w:rPr>
          <w:rFonts w:ascii="Sylfaen" w:hAnsi="Sylfaen" w:cs="Arial"/>
          <w:lang w:val="hy-AM"/>
        </w:rPr>
        <w:t xml:space="preserve"> է Հայաստանի Հանրապետության</w:t>
      </w:r>
      <w:r w:rsidR="00135101" w:rsidRPr="001719E6">
        <w:rPr>
          <w:rFonts w:cs="Arial"/>
        </w:rPr>
        <w:t xml:space="preserve"> </w:t>
      </w:r>
      <w:r w:rsidR="00B841D7" w:rsidRPr="001719E6">
        <w:rPr>
          <w:rFonts w:cs="Arial"/>
        </w:rPr>
        <w:t>(</w:t>
      </w:r>
      <w:r w:rsidR="00B841D7">
        <w:rPr>
          <w:rFonts w:ascii="Sylfaen" w:hAnsi="Sylfaen" w:cs="Arial"/>
          <w:lang w:val="hy-AM"/>
        </w:rPr>
        <w:t>ՀՀ</w:t>
      </w:r>
      <w:r w:rsidR="00B841D7" w:rsidRPr="001719E6">
        <w:rPr>
          <w:rFonts w:cs="Arial"/>
        </w:rPr>
        <w:t xml:space="preserve">) </w:t>
      </w:r>
      <w:r w:rsidR="00B841D7">
        <w:rPr>
          <w:rFonts w:ascii="Sylfaen" w:hAnsi="Sylfaen" w:cs="Arial"/>
          <w:lang w:val="hy-AM"/>
        </w:rPr>
        <w:t xml:space="preserve">օրենքով՝ </w:t>
      </w:r>
      <w:r w:rsidR="00311587">
        <w:rPr>
          <w:rFonts w:ascii="Sylfaen" w:hAnsi="Sylfaen" w:cs="Arial"/>
          <w:lang w:val="hy-AM"/>
        </w:rPr>
        <w:t>երաշխավորելու</w:t>
      </w:r>
      <w:r w:rsidR="00B841D7">
        <w:rPr>
          <w:rFonts w:ascii="Sylfaen" w:hAnsi="Sylfaen" w:cs="Arial"/>
          <w:lang w:val="hy-AM"/>
        </w:rPr>
        <w:t xml:space="preserve">, որ բոլոր գրանցված ազդեցությունները ստուգվել և հաստատվել են </w:t>
      </w:r>
      <w:r w:rsidR="00F656CC">
        <w:rPr>
          <w:rFonts w:ascii="Sylfaen" w:hAnsi="Sylfaen" w:cs="Arial"/>
          <w:lang w:val="hy-AM"/>
        </w:rPr>
        <w:t xml:space="preserve">ԱԵԱ </w:t>
      </w:r>
      <w:r w:rsidR="00B841D7">
        <w:rPr>
          <w:rFonts w:ascii="Sylfaen" w:hAnsi="Sylfaen" w:cs="Arial"/>
          <w:lang w:val="hy-AM"/>
        </w:rPr>
        <w:t xml:space="preserve"> կողմից:</w:t>
      </w:r>
      <w:r w:rsidR="00135101" w:rsidRPr="001719E6">
        <w:rPr>
          <w:rFonts w:cs="Arial"/>
        </w:rPr>
        <w:t xml:space="preserve"> </w:t>
      </w:r>
    </w:p>
    <w:p w:rsidR="00135101" w:rsidRPr="001719E6" w:rsidRDefault="00BE709C" w:rsidP="00135101">
      <w:pPr>
        <w:pStyle w:val="Paragraph-LARPYM"/>
        <w:rPr>
          <w:rFonts w:cs="Arial"/>
        </w:rPr>
      </w:pPr>
      <w:r>
        <w:rPr>
          <w:rFonts w:ascii="Sylfaen" w:hAnsi="Sylfaen" w:cs="Arial"/>
          <w:lang w:val="hy-AM"/>
        </w:rPr>
        <w:t xml:space="preserve">Ազդակիր տնային տնտեսությունների </w:t>
      </w:r>
      <w:r w:rsidR="004E4AFE">
        <w:rPr>
          <w:rFonts w:ascii="Sylfaen" w:hAnsi="Sylfaen" w:cs="Arial"/>
          <w:lang w:val="hy-AM"/>
        </w:rPr>
        <w:t>մ</w:t>
      </w:r>
      <w:r>
        <w:rPr>
          <w:rFonts w:ascii="Sylfaen" w:hAnsi="Sylfaen" w:cs="Arial"/>
          <w:lang w:val="hy-AM"/>
        </w:rPr>
        <w:t>արդահամար</w:t>
      </w:r>
      <w:r w:rsidR="004E4AFE">
        <w:rPr>
          <w:rFonts w:ascii="Sylfaen" w:hAnsi="Sylfaen" w:cs="Arial"/>
          <w:lang w:val="hy-AM"/>
        </w:rPr>
        <w:t>ը</w:t>
      </w:r>
      <w:r w:rsidR="002B7DD0">
        <w:rPr>
          <w:rFonts w:ascii="Sylfaen" w:hAnsi="Sylfaen" w:cs="Arial"/>
        </w:rPr>
        <w:t xml:space="preserve"> </w:t>
      </w:r>
      <w:r w:rsidR="002B7DD0">
        <w:rPr>
          <w:rFonts w:ascii="Sylfaen" w:hAnsi="Sylfaen" w:cs="Arial"/>
          <w:lang w:val="hy-AM"/>
        </w:rPr>
        <w:t xml:space="preserve">իրականացվել է </w:t>
      </w:r>
      <w:r w:rsidR="005D729A">
        <w:rPr>
          <w:rFonts w:ascii="Sylfaen" w:hAnsi="Sylfaen" w:cs="Arial"/>
          <w:lang w:val="hy-AM"/>
        </w:rPr>
        <w:t>փորձառու հարցազրուցավարների կողմից</w:t>
      </w:r>
      <w:r w:rsidR="00C01CEA">
        <w:rPr>
          <w:rFonts w:ascii="Sylfaen" w:hAnsi="Sylfaen" w:cs="Arial"/>
          <w:lang w:val="hy-AM"/>
        </w:rPr>
        <w:t xml:space="preserve">: Բոլոր ազդակիր անձինք, ներառյալ սեփականատերերը, </w:t>
      </w:r>
      <w:r w:rsidR="00135101" w:rsidRPr="001719E6">
        <w:rPr>
          <w:rFonts w:cs="Arial"/>
        </w:rPr>
        <w:t xml:space="preserve"> </w:t>
      </w:r>
      <w:r w:rsidR="00C01CEA">
        <w:rPr>
          <w:rFonts w:ascii="Sylfaen" w:hAnsi="Sylfaen" w:cs="Arial"/>
          <w:lang w:val="hy-AM"/>
        </w:rPr>
        <w:t>վարձակալները</w:t>
      </w:r>
      <w:r w:rsidR="00C01CEA" w:rsidRPr="001719E6">
        <w:rPr>
          <w:rFonts w:cs="Arial"/>
        </w:rPr>
        <w:t xml:space="preserve"> </w:t>
      </w:r>
      <w:r w:rsidR="00C01CEA">
        <w:rPr>
          <w:rFonts w:ascii="Sylfaen" w:hAnsi="Sylfaen" w:cs="Arial"/>
          <w:lang w:val="hy-AM"/>
        </w:rPr>
        <w:t>և ազդեցության ենթարկված հողատարածքները ուսումնասիրվել են հարցաթերթերի միջոցով և</w:t>
      </w:r>
      <w:r w:rsidR="00147092">
        <w:rPr>
          <w:rFonts w:ascii="Sylfaen" w:hAnsi="Sylfaen" w:cs="Arial"/>
          <w:lang w:val="hy-AM"/>
        </w:rPr>
        <w:t xml:space="preserve"> </w:t>
      </w:r>
      <w:r w:rsidR="00C01CEA">
        <w:rPr>
          <w:rFonts w:ascii="Sylfaen" w:hAnsi="Sylfaen" w:cs="Arial"/>
          <w:lang w:val="hy-AM"/>
        </w:rPr>
        <w:t xml:space="preserve">հեռախոսով </w:t>
      </w:r>
      <w:r w:rsidR="00135101" w:rsidRPr="001719E6">
        <w:rPr>
          <w:rFonts w:cs="Arial"/>
        </w:rPr>
        <w:t>(</w:t>
      </w:r>
      <w:r w:rsidR="00147092">
        <w:rPr>
          <w:rFonts w:ascii="Sylfaen" w:hAnsi="Sylfaen" w:cs="Arial"/>
          <w:lang w:val="hy-AM"/>
        </w:rPr>
        <w:t>հարցաթերթ</w:t>
      </w:r>
      <w:r w:rsidR="00FA5556">
        <w:rPr>
          <w:rFonts w:ascii="Sylfaen" w:hAnsi="Sylfaen" w:cs="Arial"/>
          <w:lang w:val="hy-AM"/>
        </w:rPr>
        <w:t>ը</w:t>
      </w:r>
      <w:r w:rsidR="00147092">
        <w:rPr>
          <w:rFonts w:ascii="Sylfaen" w:hAnsi="Sylfaen" w:cs="Arial"/>
          <w:lang w:val="hy-AM"/>
        </w:rPr>
        <w:t xml:space="preserve">, </w:t>
      </w:r>
      <w:r w:rsidR="00D228A0">
        <w:rPr>
          <w:rFonts w:ascii="Sylfaen" w:hAnsi="Sylfaen" w:cs="Arial"/>
        </w:rPr>
        <w:t xml:space="preserve">տես </w:t>
      </w:r>
      <w:r w:rsidR="00147092">
        <w:rPr>
          <w:rFonts w:ascii="Sylfaen" w:hAnsi="Sylfaen" w:cs="Arial"/>
          <w:lang w:val="hy-AM"/>
        </w:rPr>
        <w:t>Հավելված</w:t>
      </w:r>
      <w:r w:rsidR="00D228A0">
        <w:rPr>
          <w:rFonts w:ascii="Sylfaen" w:hAnsi="Sylfaen" w:cs="Arial"/>
          <w:lang w:val="hy-AM"/>
        </w:rPr>
        <w:t xml:space="preserve"> 1</w:t>
      </w:r>
      <w:r w:rsidR="00135101" w:rsidRPr="001719E6">
        <w:rPr>
          <w:rFonts w:cs="Arial"/>
        </w:rPr>
        <w:t>)</w:t>
      </w:r>
      <w:r w:rsidR="00147092">
        <w:rPr>
          <w:rFonts w:ascii="Sylfaen" w:hAnsi="Sylfaen" w:cs="Arial"/>
          <w:lang w:val="hy-AM"/>
        </w:rPr>
        <w:t xml:space="preserve">: </w:t>
      </w:r>
      <w:r w:rsidR="000D113F">
        <w:rPr>
          <w:rFonts w:ascii="Sylfaen" w:hAnsi="Sylfaen" w:cs="Arial"/>
          <w:lang w:val="hy-AM"/>
        </w:rPr>
        <w:t>Յուրաքանչյուր հարցաթերթ լրացնելու համար պահանջվ</w:t>
      </w:r>
      <w:r w:rsidR="00FA5556">
        <w:rPr>
          <w:rFonts w:ascii="Sylfaen" w:hAnsi="Sylfaen" w:cs="Arial"/>
          <w:lang w:val="hy-AM"/>
        </w:rPr>
        <w:t>ել</w:t>
      </w:r>
      <w:r w:rsidR="000D113F">
        <w:rPr>
          <w:rFonts w:ascii="Sylfaen" w:hAnsi="Sylfaen" w:cs="Arial"/>
          <w:lang w:val="hy-AM"/>
        </w:rPr>
        <w:t xml:space="preserve"> է </w:t>
      </w:r>
      <w:r w:rsidR="00135101" w:rsidRPr="001719E6">
        <w:rPr>
          <w:rFonts w:cs="Arial"/>
        </w:rPr>
        <w:t>15-20</w:t>
      </w:r>
      <w:r w:rsidR="000D113F">
        <w:rPr>
          <w:rFonts w:ascii="Sylfaen" w:hAnsi="Sylfaen" w:cs="Arial"/>
          <w:lang w:val="hy-AM"/>
        </w:rPr>
        <w:t xml:space="preserve"> րոպե:</w:t>
      </w:r>
      <w:r w:rsidR="00135101" w:rsidRPr="001719E6">
        <w:rPr>
          <w:rFonts w:cs="Arial"/>
        </w:rPr>
        <w:t xml:space="preserve"> </w:t>
      </w:r>
      <w:r w:rsidR="006615BD">
        <w:rPr>
          <w:rFonts w:ascii="Sylfaen" w:hAnsi="Sylfaen" w:cs="Arial"/>
          <w:lang w:val="hy-AM"/>
        </w:rPr>
        <w:t xml:space="preserve">Հավաքված տվյալները </w:t>
      </w:r>
      <w:r w:rsidR="00955872">
        <w:rPr>
          <w:rFonts w:ascii="Sylfaen" w:hAnsi="Sylfaen" w:cs="Arial"/>
          <w:lang w:val="hy-AM"/>
        </w:rPr>
        <w:t xml:space="preserve">մշակվել են՝ օգտագործելով </w:t>
      </w:r>
      <w:r w:rsidR="00955872" w:rsidRPr="001719E6">
        <w:rPr>
          <w:rFonts w:cs="Arial"/>
        </w:rPr>
        <w:t xml:space="preserve">SPSS 22 </w:t>
      </w:r>
      <w:r w:rsidR="00955872">
        <w:rPr>
          <w:rFonts w:ascii="Sylfaen" w:hAnsi="Sylfaen" w:cs="Arial"/>
          <w:lang w:val="hy-AM"/>
        </w:rPr>
        <w:t>վիճակագրական փաթեթը:</w:t>
      </w:r>
      <w:r w:rsidR="00135101" w:rsidRPr="001719E6">
        <w:rPr>
          <w:rFonts w:cs="Arial"/>
        </w:rPr>
        <w:t xml:space="preserve"> </w:t>
      </w:r>
      <w:r w:rsidR="00527531">
        <w:rPr>
          <w:rFonts w:ascii="Sylfaen" w:hAnsi="Sylfaen" w:cs="Arial"/>
          <w:lang w:val="hy-AM"/>
        </w:rPr>
        <w:t xml:space="preserve">88 ազդակիր տնային տնտեսություններից ուսումնասիրվել են </w:t>
      </w:r>
      <w:r w:rsidR="00135101" w:rsidRPr="001719E6">
        <w:rPr>
          <w:rFonts w:cs="Arial"/>
        </w:rPr>
        <w:t>86</w:t>
      </w:r>
      <w:r w:rsidR="00527531">
        <w:rPr>
          <w:rFonts w:ascii="Sylfaen" w:hAnsi="Sylfaen" w:cs="Arial"/>
          <w:lang w:val="hy-AM"/>
        </w:rPr>
        <w:t xml:space="preserve">-ը: </w:t>
      </w:r>
      <w:r w:rsidR="00BE4413">
        <w:rPr>
          <w:rFonts w:ascii="Sylfaen" w:hAnsi="Sylfaen" w:cs="Arial"/>
          <w:lang w:val="hy-AM"/>
        </w:rPr>
        <w:t>Սա կազմում է ընտրանքի</w:t>
      </w:r>
      <w:r w:rsidR="00135101" w:rsidRPr="001719E6">
        <w:rPr>
          <w:rFonts w:cs="Arial"/>
        </w:rPr>
        <w:t xml:space="preserve"> 99 %</w:t>
      </w:r>
      <w:r w:rsidR="00BE4413">
        <w:rPr>
          <w:rFonts w:ascii="Sylfaen" w:hAnsi="Sylfaen" w:cs="Arial"/>
          <w:lang w:val="hy-AM"/>
        </w:rPr>
        <w:t>-ը:</w:t>
      </w:r>
      <w:r w:rsidR="00135101" w:rsidRPr="001719E6">
        <w:rPr>
          <w:rFonts w:cs="Arial"/>
        </w:rPr>
        <w:t xml:space="preserve"> </w:t>
      </w:r>
      <w:r w:rsidR="00CD2CF3">
        <w:rPr>
          <w:rFonts w:ascii="Sylfaen" w:hAnsi="Sylfaen" w:cs="Arial"/>
          <w:lang w:val="hy-AM"/>
        </w:rPr>
        <w:t>Ազդեցության ենթարկված 2 հողատարածքների երկու սեփականատերեր</w:t>
      </w:r>
      <w:r w:rsidR="00185EB9">
        <w:rPr>
          <w:rFonts w:ascii="Sylfaen" w:hAnsi="Sylfaen" w:cs="Arial"/>
          <w:lang w:val="hy-AM"/>
        </w:rPr>
        <w:t xml:space="preserve"> չեն </w:t>
      </w:r>
      <w:r w:rsidR="004171CA">
        <w:rPr>
          <w:rFonts w:ascii="Sylfaen" w:hAnsi="Sylfaen" w:cs="Arial"/>
          <w:lang w:val="en-GB"/>
        </w:rPr>
        <w:t xml:space="preserve">մասնակցել </w:t>
      </w:r>
      <w:r w:rsidR="0013031B">
        <w:rPr>
          <w:rFonts w:ascii="Sylfaen" w:hAnsi="Sylfaen" w:cs="Arial"/>
          <w:lang w:val="hy-AM"/>
        </w:rPr>
        <w:t>հետազոտ</w:t>
      </w:r>
      <w:r w:rsidR="004171CA">
        <w:rPr>
          <w:rFonts w:ascii="Sylfaen" w:hAnsi="Sylfaen" w:cs="Arial"/>
          <w:lang w:val="en-GB"/>
        </w:rPr>
        <w:t>ության</w:t>
      </w:r>
      <w:r w:rsidR="0013031B">
        <w:rPr>
          <w:rFonts w:ascii="Sylfaen" w:hAnsi="Sylfaen" w:cs="Arial"/>
          <w:lang w:val="hy-AM"/>
        </w:rPr>
        <w:t xml:space="preserve">ը, քանի որ ազդակիր ընտանիքներից մեկը մշտապես ապրում է Լաչինում </w:t>
      </w:r>
      <w:r w:rsidR="0013031B" w:rsidRPr="001719E6">
        <w:rPr>
          <w:rFonts w:cs="Arial"/>
        </w:rPr>
        <w:t>(</w:t>
      </w:r>
      <w:r w:rsidR="0013031B">
        <w:rPr>
          <w:rFonts w:ascii="Sylfaen" w:hAnsi="Sylfaen" w:cs="Arial"/>
          <w:lang w:val="hy-AM"/>
        </w:rPr>
        <w:t>Արցախ</w:t>
      </w:r>
      <w:r w:rsidR="0013031B" w:rsidRPr="001719E6">
        <w:rPr>
          <w:rFonts w:cs="Arial"/>
        </w:rPr>
        <w:t xml:space="preserve">), </w:t>
      </w:r>
      <w:r w:rsidR="0013031B">
        <w:rPr>
          <w:rFonts w:ascii="Sylfaen" w:hAnsi="Sylfaen" w:cs="Arial"/>
          <w:lang w:val="hy-AM"/>
        </w:rPr>
        <w:t>իսկ մյուսը</w:t>
      </w:r>
      <w:r w:rsidR="004171CA">
        <w:rPr>
          <w:rFonts w:ascii="Sylfaen" w:hAnsi="Sylfaen" w:cs="Arial"/>
          <w:lang w:val="en-GB"/>
        </w:rPr>
        <w:t>՝</w:t>
      </w:r>
      <w:r w:rsidR="0013031B">
        <w:rPr>
          <w:rFonts w:ascii="Sylfaen" w:hAnsi="Sylfaen" w:cs="Arial"/>
          <w:lang w:val="hy-AM"/>
        </w:rPr>
        <w:t xml:space="preserve"> Ռուսաստանում</w:t>
      </w:r>
      <w:r w:rsidR="00B2340C" w:rsidRPr="001719E6">
        <w:rPr>
          <w:rStyle w:val="FootnoteReference"/>
          <w:rFonts w:cs="Arial"/>
        </w:rPr>
        <w:footnoteReference w:id="2"/>
      </w:r>
      <w:r w:rsidR="0013031B">
        <w:rPr>
          <w:rFonts w:ascii="Sylfaen" w:hAnsi="Sylfaen" w:cs="Arial"/>
          <w:lang w:val="hy-AM"/>
        </w:rPr>
        <w:t>:</w:t>
      </w:r>
    </w:p>
    <w:p w:rsidR="00135101" w:rsidRPr="001719E6" w:rsidRDefault="007E7B75" w:rsidP="00E90C04">
      <w:pPr>
        <w:pStyle w:val="Heading2"/>
        <w:numPr>
          <w:ilvl w:val="1"/>
          <w:numId w:val="66"/>
        </w:numPr>
      </w:pPr>
      <w:bookmarkStart w:id="64" w:name="_Toc404609360"/>
      <w:r>
        <w:rPr>
          <w:rFonts w:cs="Sylfaen"/>
        </w:rPr>
        <w:t>Ա</w:t>
      </w:r>
      <w:r w:rsidR="00C93FA6">
        <w:rPr>
          <w:rFonts w:cs="Sylfaen"/>
        </w:rPr>
        <w:t>զդեցությունը</w:t>
      </w:r>
      <w:r w:rsidR="00135101" w:rsidRPr="001719E6">
        <w:t xml:space="preserve"> </w:t>
      </w:r>
      <w:r>
        <w:rPr>
          <w:rFonts w:cs="Sylfaen"/>
        </w:rPr>
        <w:t>հողի</w:t>
      </w:r>
      <w:r>
        <w:t xml:space="preserve"> </w:t>
      </w:r>
      <w:r>
        <w:rPr>
          <w:rFonts w:cs="Sylfaen"/>
        </w:rPr>
        <w:t>վրա</w:t>
      </w:r>
      <w:bookmarkEnd w:id="64"/>
    </w:p>
    <w:p w:rsidR="00135101" w:rsidRPr="001719E6" w:rsidRDefault="00E40155" w:rsidP="00E90C04">
      <w:pPr>
        <w:pStyle w:val="Heading3"/>
        <w:numPr>
          <w:ilvl w:val="2"/>
          <w:numId w:val="66"/>
        </w:numPr>
      </w:pPr>
      <w:bookmarkStart w:id="65" w:name="_Toc404609361"/>
      <w:r>
        <w:rPr>
          <w:rFonts w:cs="Sylfaen"/>
        </w:rPr>
        <w:t>Հողերի</w:t>
      </w:r>
      <w:r w:rsidR="00C93FA6">
        <w:t xml:space="preserve"> </w:t>
      </w:r>
      <w:r w:rsidR="00C93FA6">
        <w:rPr>
          <w:rFonts w:cs="Sylfaen"/>
        </w:rPr>
        <w:t>դասակարգումը</w:t>
      </w:r>
      <w:r w:rsidR="00C93FA6">
        <w:t xml:space="preserve">, </w:t>
      </w:r>
      <w:r w:rsidR="00C93FA6">
        <w:rPr>
          <w:rFonts w:cs="Sylfaen"/>
        </w:rPr>
        <w:t>ըստ</w:t>
      </w:r>
      <w:r w:rsidR="00C93FA6">
        <w:t xml:space="preserve"> </w:t>
      </w:r>
      <w:r w:rsidR="00C93FA6">
        <w:rPr>
          <w:rFonts w:cs="Sylfaen"/>
        </w:rPr>
        <w:t>ՀՀ</w:t>
      </w:r>
      <w:r w:rsidR="00C93FA6">
        <w:t xml:space="preserve"> </w:t>
      </w:r>
      <w:r w:rsidR="00C93FA6">
        <w:rPr>
          <w:rFonts w:cs="Sylfaen"/>
        </w:rPr>
        <w:t>օրենքի</w:t>
      </w:r>
      <w:bookmarkEnd w:id="65"/>
    </w:p>
    <w:p w:rsidR="00135101" w:rsidRPr="001719E6" w:rsidRDefault="00C93FA6" w:rsidP="00135101">
      <w:pPr>
        <w:pStyle w:val="Paragraph-LARPYM"/>
      </w:pPr>
      <w:r>
        <w:rPr>
          <w:rFonts w:ascii="Sylfaen" w:hAnsi="Sylfaen"/>
          <w:lang w:val="hy-AM"/>
        </w:rPr>
        <w:t xml:space="preserve">ՀՀ </w:t>
      </w:r>
      <w:r w:rsidR="004171CA">
        <w:rPr>
          <w:rFonts w:ascii="Sylfaen" w:hAnsi="Sylfaen"/>
          <w:lang w:val="en-GB"/>
        </w:rPr>
        <w:t>հ</w:t>
      </w:r>
      <w:r>
        <w:rPr>
          <w:rFonts w:ascii="Sylfaen" w:hAnsi="Sylfaen"/>
          <w:lang w:val="hy-AM"/>
        </w:rPr>
        <w:t>ող</w:t>
      </w:r>
      <w:r w:rsidR="00D228A0">
        <w:rPr>
          <w:rFonts w:ascii="Sylfaen" w:hAnsi="Sylfaen"/>
        </w:rPr>
        <w:t>ային օրենսգի</w:t>
      </w:r>
      <w:r w:rsidR="00FA5556">
        <w:rPr>
          <w:rFonts w:ascii="Sylfaen" w:hAnsi="Sylfaen"/>
          <w:lang w:val="hy-AM"/>
        </w:rPr>
        <w:t>ր</w:t>
      </w:r>
      <w:r w:rsidR="00D228A0">
        <w:rPr>
          <w:rFonts w:ascii="Sylfaen" w:hAnsi="Sylfaen"/>
        </w:rPr>
        <w:t xml:space="preserve">քը </w:t>
      </w:r>
      <w:r w:rsidR="00135101" w:rsidRPr="001719E6">
        <w:t>(</w:t>
      </w:r>
      <w:r w:rsidR="00C009AA">
        <w:rPr>
          <w:rFonts w:ascii="Sylfaen" w:hAnsi="Sylfaen"/>
          <w:lang w:val="hy-AM"/>
        </w:rPr>
        <w:t>մայիս</w:t>
      </w:r>
      <w:r w:rsidR="00135101" w:rsidRPr="001719E6">
        <w:t xml:space="preserve"> 2001) </w:t>
      </w:r>
      <w:r w:rsidR="00164F39">
        <w:rPr>
          <w:rFonts w:ascii="Sylfaen" w:hAnsi="Sylfaen"/>
          <w:lang w:val="hy-AM"/>
        </w:rPr>
        <w:t>դասակարգում</w:t>
      </w:r>
      <w:r w:rsidR="003635F0">
        <w:rPr>
          <w:rFonts w:ascii="Sylfaen" w:hAnsi="Sylfaen"/>
          <w:lang w:val="hy-AM"/>
        </w:rPr>
        <w:t xml:space="preserve"> է</w:t>
      </w:r>
      <w:r w:rsidR="00164F39">
        <w:rPr>
          <w:rFonts w:ascii="Sylfaen" w:hAnsi="Sylfaen"/>
          <w:lang w:val="hy-AM"/>
        </w:rPr>
        <w:t xml:space="preserve"> հողը հետևյալ ինը կատեգորիաների՝</w:t>
      </w:r>
      <w:r w:rsidR="00135101" w:rsidRPr="001719E6">
        <w:t xml:space="preserve"> (1) </w:t>
      </w:r>
      <w:r w:rsidR="00164F39">
        <w:rPr>
          <w:rFonts w:ascii="Sylfaen" w:hAnsi="Sylfaen"/>
          <w:lang w:val="hy-AM"/>
        </w:rPr>
        <w:t>գյուղատնտեսական</w:t>
      </w:r>
      <w:r w:rsidR="00135101" w:rsidRPr="001719E6">
        <w:t xml:space="preserve">, (2) </w:t>
      </w:r>
      <w:r w:rsidR="00164F39">
        <w:rPr>
          <w:rFonts w:ascii="Sylfaen" w:hAnsi="Sylfaen"/>
          <w:lang w:val="hy-AM"/>
        </w:rPr>
        <w:t>բնակավայր</w:t>
      </w:r>
      <w:r w:rsidR="003635F0">
        <w:rPr>
          <w:rFonts w:ascii="Sylfaen" w:hAnsi="Sylfaen"/>
          <w:lang w:val="hy-AM"/>
        </w:rPr>
        <w:t>ային</w:t>
      </w:r>
      <w:r w:rsidR="007950F1">
        <w:rPr>
          <w:rFonts w:ascii="Sylfaen" w:hAnsi="Sylfaen"/>
          <w:lang w:val="hy-AM"/>
        </w:rPr>
        <w:t>/բնակելի</w:t>
      </w:r>
      <w:r w:rsidR="00135101" w:rsidRPr="001719E6">
        <w:t xml:space="preserve">, (3) </w:t>
      </w:r>
      <w:r w:rsidR="007950F1">
        <w:rPr>
          <w:rFonts w:ascii="Sylfaen" w:hAnsi="Sylfaen"/>
          <w:lang w:val="hy-AM"/>
        </w:rPr>
        <w:t>արդյունաբերական, հանքավայրային և արտադրական</w:t>
      </w:r>
      <w:r w:rsidR="00135101" w:rsidRPr="001719E6">
        <w:t xml:space="preserve"> (4) </w:t>
      </w:r>
      <w:r w:rsidR="00CA5A7D">
        <w:rPr>
          <w:rFonts w:ascii="Sylfaen" w:hAnsi="Sylfaen"/>
          <w:lang w:val="hy-AM"/>
        </w:rPr>
        <w:t xml:space="preserve">էներգետիկ, </w:t>
      </w:r>
      <w:r w:rsidR="00AB6638">
        <w:rPr>
          <w:rFonts w:ascii="Sylfaen" w:hAnsi="Sylfaen"/>
          <w:lang w:val="hy-AM"/>
        </w:rPr>
        <w:t>տրանսպորտային, կոմունիկացիոն, ճարտարագիտական ենթակառուցվածքի օբյեկտներ</w:t>
      </w:r>
      <w:r w:rsidR="00135101" w:rsidRPr="001719E6">
        <w:t xml:space="preserve"> (5) </w:t>
      </w:r>
      <w:r w:rsidR="00AB6638">
        <w:rPr>
          <w:rFonts w:ascii="Sylfaen" w:hAnsi="Sylfaen"/>
          <w:lang w:val="hy-AM"/>
        </w:rPr>
        <w:t>հատուկ նպատակներով պաշտպանված հողատարածք</w:t>
      </w:r>
      <w:r w:rsidR="00135101" w:rsidRPr="001719E6">
        <w:t xml:space="preserve">, (6) </w:t>
      </w:r>
      <w:r w:rsidR="00AB6638">
        <w:rPr>
          <w:rFonts w:ascii="Sylfaen" w:hAnsi="Sylfaen"/>
          <w:lang w:val="hy-AM"/>
        </w:rPr>
        <w:t>հատուկ նշանակության</w:t>
      </w:r>
      <w:r w:rsidR="00135101" w:rsidRPr="001719E6">
        <w:t xml:space="preserve">, (7) </w:t>
      </w:r>
      <w:r w:rsidR="00AB6638">
        <w:rPr>
          <w:rFonts w:ascii="Sylfaen" w:hAnsi="Sylfaen"/>
          <w:lang w:val="hy-AM"/>
        </w:rPr>
        <w:t>անտառային</w:t>
      </w:r>
      <w:r w:rsidR="00135101" w:rsidRPr="001719E6">
        <w:t xml:space="preserve">, (8) </w:t>
      </w:r>
      <w:r w:rsidR="00AB6638">
        <w:rPr>
          <w:rFonts w:ascii="Sylfaen" w:hAnsi="Sylfaen"/>
          <w:lang w:val="hy-AM"/>
        </w:rPr>
        <w:t>ջրային և</w:t>
      </w:r>
      <w:r w:rsidR="00135101" w:rsidRPr="001719E6">
        <w:t xml:space="preserve"> (9) </w:t>
      </w:r>
      <w:r w:rsidR="00AB6638">
        <w:rPr>
          <w:rFonts w:ascii="Sylfaen" w:hAnsi="Sylfaen"/>
          <w:lang w:val="hy-AM"/>
        </w:rPr>
        <w:t xml:space="preserve">պետական պահուստային հողատարածք: </w:t>
      </w:r>
      <w:r w:rsidR="00135101" w:rsidRPr="001719E6">
        <w:t xml:space="preserve"> </w:t>
      </w:r>
      <w:r w:rsidR="00AB6638">
        <w:rPr>
          <w:rFonts w:ascii="Sylfaen" w:hAnsi="Sylfaen"/>
          <w:lang w:val="hy-AM"/>
        </w:rPr>
        <w:t>Նպատակային կարևորության յուրաքանչյուր հողատարածք</w:t>
      </w:r>
      <w:r w:rsidR="00135101" w:rsidRPr="001719E6">
        <w:t xml:space="preserve">, </w:t>
      </w:r>
      <w:r w:rsidR="00AB6638">
        <w:rPr>
          <w:rFonts w:ascii="Sylfaen" w:hAnsi="Sylfaen"/>
          <w:lang w:val="hy-AM"/>
        </w:rPr>
        <w:t>հիմնվելով իր օգտագործման տիպի վրա, դասակարգվում է ըստ իր ֆունկցիոնալ կարևորության կատեգորիայի:</w:t>
      </w:r>
      <w:r w:rsidR="00135101" w:rsidRPr="001719E6">
        <w:t xml:space="preserve"> </w:t>
      </w:r>
    </w:p>
    <w:p w:rsidR="00135101" w:rsidRPr="001719E6" w:rsidRDefault="00A94154" w:rsidP="00135101">
      <w:pPr>
        <w:pStyle w:val="Paragraph-LARPYM"/>
      </w:pPr>
      <w:r>
        <w:rPr>
          <w:rFonts w:ascii="Sylfaen" w:hAnsi="Sylfaen"/>
          <w:lang w:val="hy-AM"/>
        </w:rPr>
        <w:t>Ազդեցության ենթարկված հողերը խմբավորվում են հետևյալ երեք տիպերի՝ հիմնվելով սեփականության կարգավիճակի վրա</w:t>
      </w:r>
      <w:r w:rsidR="005751BE">
        <w:rPr>
          <w:rFonts w:ascii="Sylfaen" w:hAnsi="Sylfaen"/>
          <w:lang w:val="en-GB"/>
        </w:rPr>
        <w:t>.</w:t>
      </w:r>
    </w:p>
    <w:p w:rsidR="00135101" w:rsidRPr="00A11123" w:rsidRDefault="007E7B75" w:rsidP="0013091D">
      <w:pPr>
        <w:pStyle w:val="ListParagraph"/>
        <w:numPr>
          <w:ilvl w:val="0"/>
          <w:numId w:val="10"/>
        </w:numPr>
        <w:spacing w:line="276" w:lineRule="auto"/>
        <w:contextualSpacing w:val="0"/>
        <w:jc w:val="both"/>
        <w:rPr>
          <w:rFonts w:ascii="Arial" w:hAnsi="Arial" w:cs="Arial"/>
          <w:sz w:val="20"/>
          <w:lang w:val="en-US"/>
        </w:rPr>
      </w:pPr>
      <w:r>
        <w:rPr>
          <w:rFonts w:ascii="Sylfaen" w:hAnsi="Sylfaen" w:cs="Arial"/>
          <w:b/>
          <w:sz w:val="20"/>
          <w:lang w:val="en-US"/>
        </w:rPr>
        <w:t>Մասնավոր</w:t>
      </w:r>
      <w:r w:rsidR="006F3A4A">
        <w:rPr>
          <w:rFonts w:ascii="Sylfaen" w:hAnsi="Sylfaen" w:cs="Arial"/>
          <w:b/>
          <w:sz w:val="20"/>
          <w:lang w:val="hy-AM"/>
        </w:rPr>
        <w:t xml:space="preserve"> հողեր</w:t>
      </w:r>
      <w:r w:rsidR="005751BE">
        <w:rPr>
          <w:rFonts w:ascii="Sylfaen" w:hAnsi="Sylfaen" w:cs="Arial"/>
          <w:b/>
          <w:sz w:val="20"/>
          <w:lang w:val="en-GB"/>
        </w:rPr>
        <w:t>՝</w:t>
      </w:r>
      <w:r w:rsidR="00135101" w:rsidRPr="001719E6">
        <w:rPr>
          <w:rFonts w:ascii="Arial" w:hAnsi="Arial" w:cs="Arial"/>
          <w:sz w:val="20"/>
          <w:lang w:val="en-US"/>
        </w:rPr>
        <w:t xml:space="preserve"> </w:t>
      </w:r>
      <w:r w:rsidR="006F3A4A">
        <w:rPr>
          <w:rFonts w:ascii="Sylfaen" w:hAnsi="Sylfaen" w:cs="Arial"/>
          <w:sz w:val="20"/>
          <w:lang w:val="hy-AM"/>
        </w:rPr>
        <w:t xml:space="preserve">այն հողատարածքներն են, որոնք պատկանում են </w:t>
      </w:r>
      <w:r w:rsidR="00BB7EC9">
        <w:rPr>
          <w:rFonts w:ascii="Sylfaen" w:hAnsi="Sylfaen" w:cs="Arial"/>
          <w:sz w:val="20"/>
          <w:lang w:val="hy-AM"/>
        </w:rPr>
        <w:t>ֆիզիկական անձի կամ ընկերության, և այս իրավունքը գրանցված է Պետական Կադաստրում:</w:t>
      </w:r>
    </w:p>
    <w:p w:rsidR="00135101" w:rsidRPr="00A11123" w:rsidRDefault="00E80577" w:rsidP="0013091D">
      <w:pPr>
        <w:pStyle w:val="ListParagraph"/>
        <w:numPr>
          <w:ilvl w:val="0"/>
          <w:numId w:val="10"/>
        </w:numPr>
        <w:spacing w:line="276" w:lineRule="auto"/>
        <w:contextualSpacing w:val="0"/>
        <w:jc w:val="both"/>
        <w:rPr>
          <w:rFonts w:ascii="Arial" w:hAnsi="Arial" w:cs="Arial"/>
          <w:sz w:val="20"/>
          <w:lang w:val="en-US"/>
        </w:rPr>
      </w:pPr>
      <w:r>
        <w:rPr>
          <w:rFonts w:ascii="Sylfaen" w:hAnsi="Sylfaen" w:cs="Arial"/>
          <w:b/>
          <w:sz w:val="20"/>
          <w:lang w:val="hy-AM"/>
        </w:rPr>
        <w:t>Համայնքային հողեր</w:t>
      </w:r>
      <w:r w:rsidR="005751BE">
        <w:rPr>
          <w:rFonts w:ascii="Sylfaen" w:hAnsi="Sylfaen" w:cs="Arial"/>
          <w:b/>
          <w:sz w:val="20"/>
          <w:lang w:val="en-GB"/>
        </w:rPr>
        <w:t>՝</w:t>
      </w:r>
      <w:r w:rsidR="00135101" w:rsidRPr="001719E6">
        <w:rPr>
          <w:rFonts w:ascii="Arial" w:hAnsi="Arial" w:cs="Arial"/>
          <w:sz w:val="20"/>
          <w:lang w:val="en-US"/>
        </w:rPr>
        <w:t xml:space="preserve"> </w:t>
      </w:r>
      <w:r>
        <w:rPr>
          <w:rFonts w:ascii="Sylfaen" w:hAnsi="Sylfaen" w:cs="Arial"/>
          <w:sz w:val="20"/>
          <w:lang w:val="hy-AM"/>
        </w:rPr>
        <w:t>այն հողատարածքներն են, որոնք պատկանում են համայնքին և դրանցով զբաղվում են Տեղական Ինքնակառավարման Մարմինները: Համայնքային հողերը կարող են լինել չօգտագործված, օգտագործված ընդհանուր նպատակներով</w:t>
      </w:r>
      <w:r w:rsidR="00CB77C5">
        <w:rPr>
          <w:rFonts w:ascii="Sylfaen" w:hAnsi="Sylfaen" w:cs="Arial"/>
          <w:sz w:val="20"/>
          <w:lang w:val="hy-AM"/>
        </w:rPr>
        <w:t xml:space="preserve">, օրինակ որպես արոտավայր համայնքի անդամների կողմից՝ վարձով տրված անհատին/ընկերությանը, անօրինական </w:t>
      </w:r>
      <w:r w:rsidR="00CB77C5" w:rsidRPr="001719E6">
        <w:rPr>
          <w:rFonts w:ascii="Arial" w:hAnsi="Arial" w:cs="Arial"/>
          <w:sz w:val="20"/>
          <w:lang w:val="en-US"/>
        </w:rPr>
        <w:t>(</w:t>
      </w:r>
      <w:r w:rsidR="00CB77C5">
        <w:rPr>
          <w:rFonts w:ascii="Sylfaen" w:hAnsi="Sylfaen" w:cs="Arial"/>
          <w:sz w:val="20"/>
          <w:lang w:val="hy-AM"/>
        </w:rPr>
        <w:t>չգրանցված</w:t>
      </w:r>
      <w:r w:rsidR="00CB77C5" w:rsidRPr="001719E6">
        <w:rPr>
          <w:rFonts w:ascii="Arial" w:hAnsi="Arial" w:cs="Arial"/>
          <w:sz w:val="20"/>
          <w:lang w:val="en-US"/>
        </w:rPr>
        <w:t>)</w:t>
      </w:r>
      <w:r w:rsidR="00FA37D6">
        <w:rPr>
          <w:rFonts w:ascii="Sylfaen" w:hAnsi="Sylfaen" w:cs="Arial"/>
          <w:sz w:val="20"/>
          <w:lang w:val="hy-AM"/>
        </w:rPr>
        <w:t xml:space="preserve"> օգտագործված տնային տնտեսության/ընկերության կողմից:</w:t>
      </w:r>
      <w:r w:rsidR="00135101" w:rsidRPr="001719E6">
        <w:rPr>
          <w:rFonts w:ascii="Arial" w:hAnsi="Arial" w:cs="Arial"/>
          <w:sz w:val="20"/>
          <w:lang w:val="en-US"/>
        </w:rPr>
        <w:t xml:space="preserve"> </w:t>
      </w:r>
    </w:p>
    <w:p w:rsidR="00135101" w:rsidRPr="007A71FE" w:rsidRDefault="00DF3D47" w:rsidP="0013091D">
      <w:pPr>
        <w:pStyle w:val="ListParagraph"/>
        <w:numPr>
          <w:ilvl w:val="0"/>
          <w:numId w:val="10"/>
        </w:numPr>
        <w:spacing w:line="276" w:lineRule="auto"/>
        <w:contextualSpacing w:val="0"/>
        <w:jc w:val="both"/>
        <w:rPr>
          <w:rFonts w:ascii="Arial" w:hAnsi="Arial" w:cs="Arial"/>
          <w:sz w:val="20"/>
          <w:lang w:val="hy-AM"/>
        </w:rPr>
      </w:pPr>
      <w:r>
        <w:rPr>
          <w:rFonts w:ascii="Sylfaen" w:hAnsi="Sylfaen" w:cs="Arial"/>
          <w:b/>
          <w:sz w:val="20"/>
          <w:lang w:val="hy-AM"/>
        </w:rPr>
        <w:lastRenderedPageBreak/>
        <w:t>Պետական հողեր</w:t>
      </w:r>
      <w:r w:rsidR="005751BE">
        <w:rPr>
          <w:rFonts w:ascii="Sylfaen" w:hAnsi="Sylfaen" w:cs="Arial"/>
          <w:b/>
          <w:sz w:val="20"/>
          <w:lang w:val="en-GB"/>
        </w:rPr>
        <w:t xml:space="preserve">՝ </w:t>
      </w:r>
      <w:r>
        <w:rPr>
          <w:rFonts w:ascii="Sylfaen" w:hAnsi="Sylfaen" w:cs="Arial"/>
          <w:sz w:val="20"/>
          <w:lang w:val="hy-AM"/>
        </w:rPr>
        <w:t>հողատարածքներ են, որոնք պատկանում են</w:t>
      </w:r>
      <w:r w:rsidRPr="001719E6">
        <w:rPr>
          <w:rFonts w:ascii="Arial" w:hAnsi="Arial" w:cs="Arial"/>
          <w:sz w:val="20"/>
          <w:lang w:val="en-US"/>
        </w:rPr>
        <w:t xml:space="preserve"> </w:t>
      </w:r>
      <w:r>
        <w:rPr>
          <w:rFonts w:ascii="Sylfaen" w:hAnsi="Sylfaen" w:cs="Arial"/>
          <w:sz w:val="20"/>
          <w:lang w:val="hy-AM"/>
        </w:rPr>
        <w:t>Հ</w:t>
      </w:r>
      <w:r w:rsidR="005751BE">
        <w:rPr>
          <w:rFonts w:ascii="Sylfaen" w:hAnsi="Sylfaen" w:cs="Arial"/>
          <w:sz w:val="20"/>
          <w:lang w:val="en-GB"/>
        </w:rPr>
        <w:t>Հ</w:t>
      </w:r>
      <w:r>
        <w:rPr>
          <w:rFonts w:ascii="Sylfaen" w:hAnsi="Sylfaen" w:cs="Arial"/>
          <w:sz w:val="20"/>
          <w:lang w:val="hy-AM"/>
        </w:rPr>
        <w:t xml:space="preserve"> կառավարությանը: Պետական հողերը կարող են լինել չօգտագործված, օգտագործված հիմնական ճանապարհների, պետական օբյեկտների</w:t>
      </w:r>
      <w:r w:rsidR="001648A1">
        <w:rPr>
          <w:rFonts w:ascii="Sylfaen" w:hAnsi="Sylfaen" w:cs="Arial"/>
          <w:sz w:val="20"/>
          <w:lang w:val="hy-AM"/>
        </w:rPr>
        <w:t>, զինվորական նպատակների</w:t>
      </w:r>
      <w:r>
        <w:rPr>
          <w:rFonts w:ascii="Sylfaen" w:hAnsi="Sylfaen" w:cs="Arial"/>
          <w:sz w:val="20"/>
          <w:lang w:val="hy-AM"/>
        </w:rPr>
        <w:t xml:space="preserve"> համար</w:t>
      </w:r>
      <w:r w:rsidR="001648A1">
        <w:rPr>
          <w:rFonts w:ascii="Sylfaen" w:hAnsi="Sylfaen" w:cs="Arial"/>
          <w:sz w:val="20"/>
          <w:lang w:val="hy-AM"/>
        </w:rPr>
        <w:t xml:space="preserve"> և այլն: Որ</w:t>
      </w:r>
      <w:r w:rsidR="00B42039">
        <w:rPr>
          <w:rFonts w:ascii="Sylfaen" w:hAnsi="Sylfaen" w:cs="Arial"/>
          <w:sz w:val="20"/>
          <w:lang w:val="en-US"/>
        </w:rPr>
        <w:t>ո</w:t>
      </w:r>
      <w:r w:rsidR="001648A1">
        <w:rPr>
          <w:rFonts w:ascii="Sylfaen" w:hAnsi="Sylfaen" w:cs="Arial"/>
          <w:sz w:val="20"/>
          <w:lang w:val="hy-AM"/>
        </w:rPr>
        <w:t xml:space="preserve">շ պետական հողեր կարող են տրվել վարձով կամ անօրինական </w:t>
      </w:r>
      <w:r w:rsidR="001648A1" w:rsidRPr="007A71FE">
        <w:rPr>
          <w:rFonts w:ascii="Arial" w:hAnsi="Arial" w:cs="Arial"/>
          <w:sz w:val="20"/>
          <w:lang w:val="hy-AM"/>
        </w:rPr>
        <w:t>(</w:t>
      </w:r>
      <w:r w:rsidR="001648A1">
        <w:rPr>
          <w:rFonts w:ascii="Sylfaen" w:hAnsi="Sylfaen" w:cs="Arial"/>
          <w:sz w:val="20"/>
          <w:lang w:val="hy-AM"/>
        </w:rPr>
        <w:t>չգրանցված</w:t>
      </w:r>
      <w:r w:rsidR="001648A1" w:rsidRPr="007A71FE">
        <w:rPr>
          <w:rFonts w:ascii="Arial" w:hAnsi="Arial" w:cs="Arial"/>
          <w:sz w:val="20"/>
          <w:lang w:val="hy-AM"/>
        </w:rPr>
        <w:t>)</w:t>
      </w:r>
      <w:r w:rsidR="001648A1">
        <w:rPr>
          <w:rFonts w:ascii="Sylfaen" w:hAnsi="Sylfaen" w:cs="Arial"/>
          <w:sz w:val="20"/>
          <w:lang w:val="hy-AM"/>
        </w:rPr>
        <w:t xml:space="preserve"> ձևով </w:t>
      </w:r>
      <w:r w:rsidR="00135101" w:rsidRPr="007A71FE">
        <w:rPr>
          <w:rFonts w:ascii="Arial" w:hAnsi="Arial" w:cs="Arial"/>
          <w:sz w:val="20"/>
          <w:lang w:val="hy-AM"/>
        </w:rPr>
        <w:t xml:space="preserve"> </w:t>
      </w:r>
      <w:r w:rsidR="001648A1">
        <w:rPr>
          <w:rFonts w:ascii="Sylfaen" w:hAnsi="Sylfaen" w:cs="Arial"/>
          <w:sz w:val="20"/>
          <w:lang w:val="hy-AM"/>
        </w:rPr>
        <w:t>օգտագործվել տնային տնտեսության/ընկերության կողմից:</w:t>
      </w:r>
      <w:r w:rsidR="001648A1" w:rsidRPr="007A71FE">
        <w:rPr>
          <w:rFonts w:ascii="Arial" w:hAnsi="Arial" w:cs="Arial"/>
          <w:sz w:val="20"/>
          <w:lang w:val="hy-AM"/>
        </w:rPr>
        <w:t xml:space="preserve"> </w:t>
      </w:r>
    </w:p>
    <w:p w:rsidR="002F47CB" w:rsidRPr="002F47CB" w:rsidRDefault="002F47CB" w:rsidP="007A501F">
      <w:pPr>
        <w:pStyle w:val="ListParagraph"/>
        <w:keepNext/>
        <w:keepLines/>
        <w:numPr>
          <w:ilvl w:val="0"/>
          <w:numId w:val="67"/>
        </w:numPr>
        <w:suppressAutoHyphens/>
        <w:spacing w:before="400" w:after="240"/>
        <w:contextualSpacing w:val="0"/>
        <w:outlineLvl w:val="2"/>
        <w:rPr>
          <w:rFonts w:ascii="Sylfaen" w:hAnsi="Sylfaen" w:cs="Sylfaen"/>
          <w:vanish/>
          <w:color w:val="31849B" w:themeColor="accent5" w:themeShade="BF"/>
          <w:sz w:val="26"/>
          <w:szCs w:val="26"/>
          <w:lang w:val="en-US"/>
        </w:rPr>
      </w:pPr>
      <w:bookmarkStart w:id="66" w:name="_Toc401244005"/>
      <w:bookmarkStart w:id="67" w:name="_Toc401244376"/>
      <w:bookmarkStart w:id="68" w:name="_Toc401244907"/>
      <w:bookmarkStart w:id="69" w:name="_Toc404604875"/>
      <w:bookmarkStart w:id="70" w:name="_Toc404607162"/>
      <w:bookmarkStart w:id="71" w:name="_Toc404607588"/>
      <w:bookmarkStart w:id="72" w:name="_Toc404608164"/>
      <w:bookmarkStart w:id="73" w:name="_Toc404608494"/>
      <w:bookmarkStart w:id="74" w:name="_Toc404608667"/>
      <w:bookmarkStart w:id="75" w:name="_Toc404608993"/>
      <w:bookmarkStart w:id="76" w:name="_Toc404609208"/>
      <w:bookmarkStart w:id="77" w:name="_Toc404609362"/>
      <w:bookmarkEnd w:id="66"/>
      <w:bookmarkEnd w:id="67"/>
      <w:bookmarkEnd w:id="68"/>
      <w:bookmarkEnd w:id="69"/>
      <w:bookmarkEnd w:id="70"/>
      <w:bookmarkEnd w:id="71"/>
      <w:bookmarkEnd w:id="72"/>
      <w:bookmarkEnd w:id="73"/>
      <w:bookmarkEnd w:id="74"/>
      <w:bookmarkEnd w:id="75"/>
      <w:bookmarkEnd w:id="76"/>
      <w:bookmarkEnd w:id="77"/>
    </w:p>
    <w:p w:rsidR="002F47CB" w:rsidRPr="002F47CB" w:rsidRDefault="002F47CB" w:rsidP="007A501F">
      <w:pPr>
        <w:pStyle w:val="ListParagraph"/>
        <w:keepNext/>
        <w:keepLines/>
        <w:numPr>
          <w:ilvl w:val="0"/>
          <w:numId w:val="67"/>
        </w:numPr>
        <w:suppressAutoHyphens/>
        <w:spacing w:before="400" w:after="240"/>
        <w:contextualSpacing w:val="0"/>
        <w:outlineLvl w:val="2"/>
        <w:rPr>
          <w:rFonts w:ascii="Sylfaen" w:hAnsi="Sylfaen" w:cs="Sylfaen"/>
          <w:vanish/>
          <w:color w:val="31849B" w:themeColor="accent5" w:themeShade="BF"/>
          <w:sz w:val="26"/>
          <w:szCs w:val="26"/>
          <w:lang w:val="en-US"/>
        </w:rPr>
      </w:pPr>
      <w:bookmarkStart w:id="78" w:name="_Toc401244006"/>
      <w:bookmarkStart w:id="79" w:name="_Toc401244377"/>
      <w:bookmarkStart w:id="80" w:name="_Toc401244908"/>
      <w:bookmarkStart w:id="81" w:name="_Toc404604876"/>
      <w:bookmarkStart w:id="82" w:name="_Toc404607163"/>
      <w:bookmarkStart w:id="83" w:name="_Toc404607589"/>
      <w:bookmarkStart w:id="84" w:name="_Toc404608165"/>
      <w:bookmarkStart w:id="85" w:name="_Toc404608495"/>
      <w:bookmarkStart w:id="86" w:name="_Toc404608668"/>
      <w:bookmarkStart w:id="87" w:name="_Toc404608994"/>
      <w:bookmarkStart w:id="88" w:name="_Toc404609209"/>
      <w:bookmarkStart w:id="89" w:name="_Toc404609363"/>
      <w:bookmarkEnd w:id="78"/>
      <w:bookmarkEnd w:id="79"/>
      <w:bookmarkEnd w:id="80"/>
      <w:bookmarkEnd w:id="81"/>
      <w:bookmarkEnd w:id="82"/>
      <w:bookmarkEnd w:id="83"/>
      <w:bookmarkEnd w:id="84"/>
      <w:bookmarkEnd w:id="85"/>
      <w:bookmarkEnd w:id="86"/>
      <w:bookmarkEnd w:id="87"/>
      <w:bookmarkEnd w:id="88"/>
      <w:bookmarkEnd w:id="89"/>
    </w:p>
    <w:p w:rsidR="002F47CB" w:rsidRPr="002F47CB" w:rsidRDefault="002F47CB" w:rsidP="007A501F">
      <w:pPr>
        <w:pStyle w:val="ListParagraph"/>
        <w:keepNext/>
        <w:keepLines/>
        <w:numPr>
          <w:ilvl w:val="1"/>
          <w:numId w:val="67"/>
        </w:numPr>
        <w:suppressAutoHyphens/>
        <w:spacing w:before="400" w:after="240"/>
        <w:contextualSpacing w:val="0"/>
        <w:outlineLvl w:val="2"/>
        <w:rPr>
          <w:rFonts w:ascii="Sylfaen" w:hAnsi="Sylfaen" w:cs="Sylfaen"/>
          <w:vanish/>
          <w:color w:val="31849B" w:themeColor="accent5" w:themeShade="BF"/>
          <w:sz w:val="26"/>
          <w:szCs w:val="26"/>
          <w:lang w:val="en-US"/>
        </w:rPr>
      </w:pPr>
      <w:bookmarkStart w:id="90" w:name="_Toc401244007"/>
      <w:bookmarkStart w:id="91" w:name="_Toc401244378"/>
      <w:bookmarkStart w:id="92" w:name="_Toc401244909"/>
      <w:bookmarkStart w:id="93" w:name="_Toc404604877"/>
      <w:bookmarkStart w:id="94" w:name="_Toc404607164"/>
      <w:bookmarkStart w:id="95" w:name="_Toc404607590"/>
      <w:bookmarkStart w:id="96" w:name="_Toc404608166"/>
      <w:bookmarkStart w:id="97" w:name="_Toc404608496"/>
      <w:bookmarkStart w:id="98" w:name="_Toc404608669"/>
      <w:bookmarkStart w:id="99" w:name="_Toc404608995"/>
      <w:bookmarkStart w:id="100" w:name="_Toc404609210"/>
      <w:bookmarkStart w:id="101" w:name="_Toc404609364"/>
      <w:bookmarkEnd w:id="90"/>
      <w:bookmarkEnd w:id="91"/>
      <w:bookmarkEnd w:id="92"/>
      <w:bookmarkEnd w:id="93"/>
      <w:bookmarkEnd w:id="94"/>
      <w:bookmarkEnd w:id="95"/>
      <w:bookmarkEnd w:id="96"/>
      <w:bookmarkEnd w:id="97"/>
      <w:bookmarkEnd w:id="98"/>
      <w:bookmarkEnd w:id="99"/>
      <w:bookmarkEnd w:id="100"/>
      <w:bookmarkEnd w:id="101"/>
    </w:p>
    <w:p w:rsidR="002F47CB" w:rsidRPr="002F47CB" w:rsidRDefault="002F47CB" w:rsidP="007A501F">
      <w:pPr>
        <w:pStyle w:val="ListParagraph"/>
        <w:keepNext/>
        <w:keepLines/>
        <w:numPr>
          <w:ilvl w:val="1"/>
          <w:numId w:val="67"/>
        </w:numPr>
        <w:suppressAutoHyphens/>
        <w:spacing w:before="400" w:after="240"/>
        <w:contextualSpacing w:val="0"/>
        <w:outlineLvl w:val="2"/>
        <w:rPr>
          <w:rFonts w:ascii="Sylfaen" w:hAnsi="Sylfaen" w:cs="Sylfaen"/>
          <w:vanish/>
          <w:color w:val="31849B" w:themeColor="accent5" w:themeShade="BF"/>
          <w:sz w:val="26"/>
          <w:szCs w:val="26"/>
          <w:lang w:val="en-US"/>
        </w:rPr>
      </w:pPr>
      <w:bookmarkStart w:id="102" w:name="_Toc401244008"/>
      <w:bookmarkStart w:id="103" w:name="_Toc401244379"/>
      <w:bookmarkStart w:id="104" w:name="_Toc401244910"/>
      <w:bookmarkStart w:id="105" w:name="_Toc404604878"/>
      <w:bookmarkStart w:id="106" w:name="_Toc404607165"/>
      <w:bookmarkStart w:id="107" w:name="_Toc404607591"/>
      <w:bookmarkStart w:id="108" w:name="_Toc404608167"/>
      <w:bookmarkStart w:id="109" w:name="_Toc404608497"/>
      <w:bookmarkStart w:id="110" w:name="_Toc404608670"/>
      <w:bookmarkStart w:id="111" w:name="_Toc404608996"/>
      <w:bookmarkStart w:id="112" w:name="_Toc404609211"/>
      <w:bookmarkStart w:id="113" w:name="_Toc404609365"/>
      <w:bookmarkEnd w:id="102"/>
      <w:bookmarkEnd w:id="103"/>
      <w:bookmarkEnd w:id="104"/>
      <w:bookmarkEnd w:id="105"/>
      <w:bookmarkEnd w:id="106"/>
      <w:bookmarkEnd w:id="107"/>
      <w:bookmarkEnd w:id="108"/>
      <w:bookmarkEnd w:id="109"/>
      <w:bookmarkEnd w:id="110"/>
      <w:bookmarkEnd w:id="111"/>
      <w:bookmarkEnd w:id="112"/>
      <w:bookmarkEnd w:id="113"/>
    </w:p>
    <w:p w:rsidR="002F47CB" w:rsidRPr="002F47CB" w:rsidRDefault="002F47CB" w:rsidP="007A501F">
      <w:pPr>
        <w:pStyle w:val="ListParagraph"/>
        <w:keepNext/>
        <w:keepLines/>
        <w:numPr>
          <w:ilvl w:val="1"/>
          <w:numId w:val="67"/>
        </w:numPr>
        <w:suppressAutoHyphens/>
        <w:spacing w:before="400" w:after="240"/>
        <w:contextualSpacing w:val="0"/>
        <w:outlineLvl w:val="2"/>
        <w:rPr>
          <w:rFonts w:ascii="Sylfaen" w:hAnsi="Sylfaen" w:cs="Sylfaen"/>
          <w:vanish/>
          <w:color w:val="31849B" w:themeColor="accent5" w:themeShade="BF"/>
          <w:sz w:val="26"/>
          <w:szCs w:val="26"/>
          <w:lang w:val="en-US"/>
        </w:rPr>
      </w:pPr>
      <w:bookmarkStart w:id="114" w:name="_Toc401244009"/>
      <w:bookmarkStart w:id="115" w:name="_Toc401244380"/>
      <w:bookmarkStart w:id="116" w:name="_Toc401244911"/>
      <w:bookmarkStart w:id="117" w:name="_Toc404604879"/>
      <w:bookmarkStart w:id="118" w:name="_Toc404607166"/>
      <w:bookmarkStart w:id="119" w:name="_Toc404607592"/>
      <w:bookmarkStart w:id="120" w:name="_Toc404608168"/>
      <w:bookmarkStart w:id="121" w:name="_Toc404608498"/>
      <w:bookmarkStart w:id="122" w:name="_Toc404608671"/>
      <w:bookmarkStart w:id="123" w:name="_Toc404608997"/>
      <w:bookmarkStart w:id="124" w:name="_Toc404609212"/>
      <w:bookmarkStart w:id="125" w:name="_Toc404609366"/>
      <w:bookmarkEnd w:id="114"/>
      <w:bookmarkEnd w:id="115"/>
      <w:bookmarkEnd w:id="116"/>
      <w:bookmarkEnd w:id="117"/>
      <w:bookmarkEnd w:id="118"/>
      <w:bookmarkEnd w:id="119"/>
      <w:bookmarkEnd w:id="120"/>
      <w:bookmarkEnd w:id="121"/>
      <w:bookmarkEnd w:id="122"/>
      <w:bookmarkEnd w:id="123"/>
      <w:bookmarkEnd w:id="124"/>
      <w:bookmarkEnd w:id="125"/>
    </w:p>
    <w:p w:rsidR="002F47CB" w:rsidRPr="002F47CB" w:rsidRDefault="002F47CB" w:rsidP="007A501F">
      <w:pPr>
        <w:pStyle w:val="ListParagraph"/>
        <w:keepNext/>
        <w:keepLines/>
        <w:numPr>
          <w:ilvl w:val="2"/>
          <w:numId w:val="67"/>
        </w:numPr>
        <w:suppressAutoHyphens/>
        <w:spacing w:before="400" w:after="240"/>
        <w:contextualSpacing w:val="0"/>
        <w:outlineLvl w:val="2"/>
        <w:rPr>
          <w:rFonts w:ascii="Sylfaen" w:hAnsi="Sylfaen" w:cs="Sylfaen"/>
          <w:vanish/>
          <w:color w:val="31849B" w:themeColor="accent5" w:themeShade="BF"/>
          <w:sz w:val="26"/>
          <w:szCs w:val="26"/>
          <w:lang w:val="en-US"/>
        </w:rPr>
      </w:pPr>
      <w:bookmarkStart w:id="126" w:name="_Toc401244010"/>
      <w:bookmarkStart w:id="127" w:name="_Toc401244381"/>
      <w:bookmarkStart w:id="128" w:name="_Toc401244912"/>
      <w:bookmarkStart w:id="129" w:name="_Toc404604880"/>
      <w:bookmarkStart w:id="130" w:name="_Toc404607167"/>
      <w:bookmarkStart w:id="131" w:name="_Toc404607593"/>
      <w:bookmarkStart w:id="132" w:name="_Toc404608169"/>
      <w:bookmarkStart w:id="133" w:name="_Toc404608499"/>
      <w:bookmarkStart w:id="134" w:name="_Toc404608672"/>
      <w:bookmarkStart w:id="135" w:name="_Toc404608998"/>
      <w:bookmarkStart w:id="136" w:name="_Toc404609213"/>
      <w:bookmarkStart w:id="137" w:name="_Toc404609367"/>
      <w:bookmarkEnd w:id="126"/>
      <w:bookmarkEnd w:id="127"/>
      <w:bookmarkEnd w:id="128"/>
      <w:bookmarkEnd w:id="129"/>
      <w:bookmarkEnd w:id="130"/>
      <w:bookmarkEnd w:id="131"/>
      <w:bookmarkEnd w:id="132"/>
      <w:bookmarkEnd w:id="133"/>
      <w:bookmarkEnd w:id="134"/>
      <w:bookmarkEnd w:id="135"/>
      <w:bookmarkEnd w:id="136"/>
      <w:bookmarkEnd w:id="137"/>
    </w:p>
    <w:p w:rsidR="00135101" w:rsidRPr="001719E6" w:rsidRDefault="001F37BD" w:rsidP="00E90C04">
      <w:pPr>
        <w:pStyle w:val="Heading3"/>
        <w:numPr>
          <w:ilvl w:val="2"/>
          <w:numId w:val="67"/>
        </w:numPr>
      </w:pPr>
      <w:bookmarkStart w:id="138" w:name="_Toc404609368"/>
      <w:r>
        <w:rPr>
          <w:rFonts w:cs="Sylfaen"/>
        </w:rPr>
        <w:t>Հողի</w:t>
      </w:r>
      <w:r>
        <w:t xml:space="preserve"> </w:t>
      </w:r>
      <w:r>
        <w:rPr>
          <w:rFonts w:cs="Sylfaen"/>
        </w:rPr>
        <w:t>կորուստ</w:t>
      </w:r>
      <w:bookmarkEnd w:id="138"/>
    </w:p>
    <w:p w:rsidR="00135101" w:rsidRPr="001719E6" w:rsidRDefault="001F37BD" w:rsidP="00135101">
      <w:pPr>
        <w:pStyle w:val="Paragraph-LARPYM"/>
      </w:pPr>
      <w:r>
        <w:rPr>
          <w:rFonts w:ascii="Sylfaen" w:hAnsi="Sylfaen"/>
          <w:lang w:val="hy-AM"/>
        </w:rPr>
        <w:t xml:space="preserve">Ընդհանուր առմամբ </w:t>
      </w:r>
      <w:r w:rsidR="005751BE">
        <w:rPr>
          <w:rFonts w:ascii="Sylfaen" w:hAnsi="Sylfaen"/>
          <w:lang w:val="en-GB"/>
        </w:rPr>
        <w:t xml:space="preserve">կան </w:t>
      </w:r>
      <w:r w:rsidR="00135101" w:rsidRPr="001719E6">
        <w:t>131</w:t>
      </w:r>
      <w:r>
        <w:rPr>
          <w:rFonts w:ascii="Sylfaen" w:hAnsi="Sylfaen"/>
          <w:lang w:val="hy-AM"/>
        </w:rPr>
        <w:t xml:space="preserve"> </w:t>
      </w:r>
      <w:r w:rsidR="00B42039">
        <w:rPr>
          <w:rFonts w:ascii="Sylfaen" w:hAnsi="Sylfaen"/>
          <w:lang w:val="hy-AM"/>
        </w:rPr>
        <w:t>հողատարածք</w:t>
      </w:r>
      <w:r w:rsidR="005751BE">
        <w:rPr>
          <w:rFonts w:ascii="Sylfaen" w:hAnsi="Sylfaen"/>
          <w:lang w:val="en-GB"/>
        </w:rPr>
        <w:t>ներ</w:t>
      </w:r>
      <w:r w:rsidR="00135101" w:rsidRPr="001719E6">
        <w:t xml:space="preserve"> </w:t>
      </w:r>
      <w:r w:rsidR="00135101" w:rsidRPr="001719E6">
        <w:rPr>
          <w:rFonts w:eastAsia="Times New Roman"/>
          <w:bCs/>
          <w:color w:val="000000"/>
          <w:szCs w:val="18"/>
        </w:rPr>
        <w:t>30,839</w:t>
      </w:r>
      <w:r>
        <w:rPr>
          <w:rFonts w:ascii="Sylfaen" w:eastAsia="Times New Roman" w:hAnsi="Sylfaen"/>
          <w:bCs/>
          <w:color w:val="000000"/>
          <w:szCs w:val="18"/>
          <w:lang w:val="hy-AM"/>
        </w:rPr>
        <w:t>մ</w:t>
      </w:r>
      <w:r w:rsidR="00135101" w:rsidRPr="001719E6">
        <w:t>²</w:t>
      </w:r>
      <w:r>
        <w:rPr>
          <w:rFonts w:ascii="Sylfaen" w:hAnsi="Sylfaen"/>
          <w:lang w:val="hy-AM"/>
        </w:rPr>
        <w:t xml:space="preserve"> մակերեսով, որ</w:t>
      </w:r>
      <w:r w:rsidR="00A11123">
        <w:rPr>
          <w:rFonts w:ascii="Sylfaen" w:hAnsi="Sylfaen"/>
          <w:lang w:val="hy-AM"/>
        </w:rPr>
        <w:t>ոնց</w:t>
      </w:r>
      <w:r>
        <w:rPr>
          <w:rFonts w:ascii="Sylfaen" w:hAnsi="Sylfaen"/>
          <w:lang w:val="hy-AM"/>
        </w:rPr>
        <w:t xml:space="preserve">ից </w:t>
      </w:r>
      <w:r>
        <w:t xml:space="preserve">2,798 </w:t>
      </w:r>
      <w:r>
        <w:rPr>
          <w:rFonts w:ascii="Sylfaen" w:hAnsi="Sylfaen"/>
          <w:lang w:val="hy-AM"/>
        </w:rPr>
        <w:t>մ</w:t>
      </w:r>
      <w:r w:rsidR="00135101" w:rsidRPr="001719E6">
        <w:rPr>
          <w:vertAlign w:val="superscript"/>
        </w:rPr>
        <w:t>2</w:t>
      </w:r>
      <w:r>
        <w:rPr>
          <w:rFonts w:ascii="Sylfaen" w:hAnsi="Sylfaen"/>
          <w:vertAlign w:val="superscript"/>
          <w:lang w:val="hy-AM"/>
        </w:rPr>
        <w:t xml:space="preserve"> </w:t>
      </w:r>
      <w:r w:rsidR="005751BE">
        <w:rPr>
          <w:rFonts w:ascii="Sylfaen" w:hAnsi="Sylfaen"/>
          <w:lang w:val="en-GB"/>
        </w:rPr>
        <w:t>գտնվում</w:t>
      </w:r>
      <w:r>
        <w:rPr>
          <w:rFonts w:ascii="Sylfaen" w:hAnsi="Sylfaen"/>
          <w:lang w:val="hy-AM"/>
        </w:rPr>
        <w:t xml:space="preserve"> </w:t>
      </w:r>
      <w:r w:rsidR="005751BE">
        <w:rPr>
          <w:rFonts w:ascii="Sylfaen" w:hAnsi="Sylfaen"/>
          <w:lang w:val="en-GB"/>
        </w:rPr>
        <w:t>են</w:t>
      </w:r>
      <w:r>
        <w:rPr>
          <w:rFonts w:ascii="Sylfaen" w:hAnsi="Sylfaen"/>
          <w:lang w:val="hy-AM"/>
        </w:rPr>
        <w:t xml:space="preserve"> </w:t>
      </w:r>
      <w:r w:rsidR="00135101" w:rsidRPr="001719E6">
        <w:t xml:space="preserve">2 </w:t>
      </w:r>
      <w:r>
        <w:rPr>
          <w:rFonts w:ascii="Sylfaen" w:hAnsi="Sylfaen"/>
          <w:lang w:val="hy-AM"/>
        </w:rPr>
        <w:t xml:space="preserve">քաղաքային և </w:t>
      </w:r>
      <w:r w:rsidR="00135101" w:rsidRPr="001719E6">
        <w:t>28,041</w:t>
      </w:r>
      <w:r>
        <w:rPr>
          <w:rFonts w:ascii="Sylfaen" w:hAnsi="Sylfaen"/>
          <w:lang w:val="hy-AM"/>
        </w:rPr>
        <w:t>մ</w:t>
      </w:r>
      <w:r w:rsidR="00135101" w:rsidRPr="001719E6">
        <w:rPr>
          <w:vertAlign w:val="superscript"/>
        </w:rPr>
        <w:t>2</w:t>
      </w:r>
      <w:r w:rsidR="00135101" w:rsidRPr="001719E6">
        <w:t xml:space="preserve"> </w:t>
      </w:r>
      <w:r>
        <w:rPr>
          <w:rFonts w:ascii="Sylfaen" w:hAnsi="Sylfaen"/>
          <w:lang w:val="hy-AM"/>
        </w:rPr>
        <w:t xml:space="preserve">գյուղական համայնքներում: Ընդհանուր առմամբ </w:t>
      </w:r>
      <w:r w:rsidR="00135101" w:rsidRPr="001719E6">
        <w:t>88</w:t>
      </w:r>
      <w:r>
        <w:rPr>
          <w:rFonts w:ascii="Sylfaen" w:hAnsi="Sylfaen"/>
          <w:lang w:val="hy-AM"/>
        </w:rPr>
        <w:t xml:space="preserve"> տնային տնտեսություններ ունեն հողերի </w:t>
      </w:r>
      <w:r w:rsidR="005751BE">
        <w:rPr>
          <w:rFonts w:ascii="Sylfaen" w:hAnsi="Sylfaen"/>
          <w:lang w:val="hy-AM"/>
        </w:rPr>
        <w:t>որոշ</w:t>
      </w:r>
      <w:r w:rsidR="005751BE">
        <w:rPr>
          <w:rFonts w:ascii="Sylfaen" w:hAnsi="Sylfaen"/>
          <w:lang w:val="en-GB"/>
        </w:rPr>
        <w:t>ակի</w:t>
      </w:r>
      <w:r w:rsidR="005751BE">
        <w:rPr>
          <w:rFonts w:ascii="Sylfaen" w:hAnsi="Sylfaen"/>
          <w:lang w:val="hy-AM"/>
        </w:rPr>
        <w:t xml:space="preserve"> </w:t>
      </w:r>
      <w:r>
        <w:rPr>
          <w:rFonts w:ascii="Sylfaen" w:hAnsi="Sylfaen"/>
          <w:lang w:val="hy-AM"/>
        </w:rPr>
        <w:t>ազդեցություն, ներառյալ հողի սեփականատերերը</w:t>
      </w:r>
      <w:r w:rsidR="005C2C2D">
        <w:rPr>
          <w:rFonts w:ascii="Sylfaen" w:hAnsi="Sylfaen"/>
          <w:lang w:val="hy-AM"/>
        </w:rPr>
        <w:t xml:space="preserve">, վարձակալները և չգրանցված օգտագործողները: Ստորև ներկայացված աղյուսակում նշված են </w:t>
      </w:r>
      <w:r w:rsidR="00EE6BC2">
        <w:rPr>
          <w:rFonts w:ascii="Sylfaen" w:hAnsi="Sylfaen"/>
          <w:lang w:val="hy-AM"/>
        </w:rPr>
        <w:t xml:space="preserve">հողի ազդեցության </w:t>
      </w:r>
      <w:r w:rsidR="005C2C2D">
        <w:rPr>
          <w:rFonts w:ascii="Sylfaen" w:hAnsi="Sylfaen"/>
          <w:lang w:val="hy-AM"/>
        </w:rPr>
        <w:t>մանրամասները</w:t>
      </w:r>
      <w:r w:rsidR="00EE6BC2">
        <w:rPr>
          <w:rFonts w:ascii="Sylfaen" w:hAnsi="Sylfaen"/>
          <w:lang w:val="hy-AM"/>
        </w:rPr>
        <w:t xml:space="preserve"> յուրաքանչյուր ազդակիր համայնքների </w:t>
      </w:r>
      <w:r w:rsidR="00F77C2A">
        <w:rPr>
          <w:rFonts w:ascii="Sylfaen" w:hAnsi="Sylfaen"/>
          <w:lang w:val="hy-AM"/>
        </w:rPr>
        <w:t>համար</w:t>
      </w:r>
      <w:r w:rsidR="00EE6BC2">
        <w:rPr>
          <w:rFonts w:ascii="Sylfaen" w:hAnsi="Sylfaen"/>
          <w:lang w:val="hy-AM"/>
        </w:rPr>
        <w:t>:</w:t>
      </w:r>
      <w:r w:rsidR="00135101" w:rsidRPr="001719E6">
        <w:t xml:space="preserve">  </w:t>
      </w:r>
    </w:p>
    <w:p w:rsidR="00135101" w:rsidRPr="001719E6" w:rsidRDefault="00EE6BC2" w:rsidP="00135101">
      <w:pPr>
        <w:pStyle w:val="Paragraph-LARPYM"/>
      </w:pPr>
      <w:r>
        <w:rPr>
          <w:rFonts w:ascii="Sylfaen" w:hAnsi="Sylfaen"/>
          <w:lang w:val="hy-AM"/>
        </w:rPr>
        <w:t xml:space="preserve">Ազդակիր հողատրածքները </w:t>
      </w:r>
      <w:r w:rsidR="002A4267">
        <w:rPr>
          <w:rFonts w:ascii="Sylfaen" w:hAnsi="Sylfaen"/>
          <w:lang w:val="hy-AM"/>
        </w:rPr>
        <w:t>մտնում են հետևյալ երեք խմբերի մեջ՝ հիմնվելով սեփականության կարգավիճակի վրա</w:t>
      </w:r>
      <w:r w:rsidR="005751BE">
        <w:rPr>
          <w:rFonts w:ascii="Sylfaen" w:hAnsi="Sylfaen"/>
          <w:lang w:val="en-GB"/>
        </w:rPr>
        <w:t>.</w:t>
      </w:r>
      <w:r w:rsidR="002A4267">
        <w:rPr>
          <w:rFonts w:ascii="Sylfaen" w:hAnsi="Sylfaen"/>
          <w:lang w:val="hy-AM"/>
        </w:rPr>
        <w:t xml:space="preserve"> </w:t>
      </w:r>
    </w:p>
    <w:p w:rsidR="00135101" w:rsidRPr="001719E6" w:rsidRDefault="00A11123" w:rsidP="0013091D">
      <w:pPr>
        <w:pStyle w:val="ordinarylists-LARPYM"/>
        <w:numPr>
          <w:ilvl w:val="0"/>
          <w:numId w:val="21"/>
        </w:numPr>
        <w:ind w:left="1260"/>
        <w:rPr>
          <w:rFonts w:cs="Arial"/>
        </w:rPr>
      </w:pPr>
      <w:r>
        <w:rPr>
          <w:rFonts w:ascii="Sylfaen" w:hAnsi="Sylfaen" w:cs="Arial"/>
          <w:b/>
          <w:lang w:val="hy-AM"/>
        </w:rPr>
        <w:t xml:space="preserve">Մասնավոր </w:t>
      </w:r>
      <w:r w:rsidR="007342E5">
        <w:rPr>
          <w:rFonts w:ascii="Sylfaen" w:hAnsi="Sylfaen" w:cs="Arial"/>
          <w:b/>
          <w:lang w:val="hy-AM"/>
        </w:rPr>
        <w:t xml:space="preserve"> հողատարածքներ</w:t>
      </w:r>
      <w:r w:rsidR="005751BE">
        <w:rPr>
          <w:rFonts w:ascii="Sylfaen" w:hAnsi="Sylfaen" w:cs="Arial"/>
          <w:b/>
          <w:lang w:val="en-GB"/>
        </w:rPr>
        <w:t>՝</w:t>
      </w:r>
      <w:r w:rsidR="00135101" w:rsidRPr="001719E6">
        <w:rPr>
          <w:rFonts w:cs="Arial"/>
        </w:rPr>
        <w:t xml:space="preserve"> </w:t>
      </w:r>
      <w:r w:rsidR="007342E5">
        <w:rPr>
          <w:rFonts w:ascii="Sylfaen" w:hAnsi="Sylfaen" w:cs="Arial"/>
          <w:lang w:val="hy-AM"/>
        </w:rPr>
        <w:t xml:space="preserve"> ընդհանուր առմամբ 43 հողատարածքներ պատկանում են անձանց, ովքեր ունեն </w:t>
      </w:r>
      <w:r w:rsidR="00F861F6">
        <w:rPr>
          <w:rFonts w:ascii="Sylfaen" w:hAnsi="Sylfaen" w:cs="Arial"/>
        </w:rPr>
        <w:t>ի</w:t>
      </w:r>
      <w:r w:rsidR="007342E5">
        <w:rPr>
          <w:rFonts w:ascii="Sylfaen" w:hAnsi="Sylfaen" w:cs="Arial"/>
          <w:lang w:val="hy-AM"/>
        </w:rPr>
        <w:t xml:space="preserve">րավունք </w:t>
      </w:r>
      <w:r w:rsidR="00DF73D5">
        <w:rPr>
          <w:rFonts w:ascii="Sylfaen" w:hAnsi="Sylfaen" w:cs="Arial"/>
          <w:lang w:val="hy-AM"/>
        </w:rPr>
        <w:t xml:space="preserve">ազդակիր հողատարածքների վրա: Բոլոր </w:t>
      </w:r>
      <w:r>
        <w:rPr>
          <w:rFonts w:ascii="Sylfaen" w:hAnsi="Sylfaen" w:cs="Arial"/>
          <w:lang w:val="hy-AM"/>
        </w:rPr>
        <w:t xml:space="preserve">մասնավոր </w:t>
      </w:r>
      <w:r w:rsidR="00DF73D5">
        <w:rPr>
          <w:rFonts w:ascii="Sylfaen" w:hAnsi="Sylfaen" w:cs="Arial"/>
          <w:lang w:val="hy-AM"/>
        </w:rPr>
        <w:t xml:space="preserve">հողերը գյուղատնտեսական չոռոգվող հողեր են, որոնք սեփականատերերի կողմից </w:t>
      </w:r>
      <w:r w:rsidR="00F861F6">
        <w:rPr>
          <w:rFonts w:ascii="Sylfaen" w:hAnsi="Sylfaen" w:cs="Arial"/>
        </w:rPr>
        <w:t>օ</w:t>
      </w:r>
      <w:r w:rsidR="00DF73D5">
        <w:rPr>
          <w:rFonts w:ascii="Sylfaen" w:hAnsi="Sylfaen" w:cs="Arial"/>
          <w:lang w:val="hy-AM"/>
        </w:rPr>
        <w:t xml:space="preserve">գտագործվում են գյուղատնտեսական նպատակներով: Նրանցից մեծ մասն օգտագործում են </w:t>
      </w:r>
      <w:r w:rsidR="002A4872">
        <w:rPr>
          <w:rFonts w:ascii="Sylfaen" w:hAnsi="Sylfaen" w:cs="Arial"/>
          <w:lang w:val="en-GB"/>
        </w:rPr>
        <w:t>մշակաբույս</w:t>
      </w:r>
      <w:r w:rsidR="00DF73D5">
        <w:rPr>
          <w:rFonts w:ascii="Sylfaen" w:hAnsi="Sylfaen" w:cs="Arial"/>
          <w:lang w:val="hy-AM"/>
        </w:rPr>
        <w:t xml:space="preserve"> աճեցնելու </w:t>
      </w:r>
      <w:r>
        <w:rPr>
          <w:rFonts w:ascii="Sylfaen" w:hAnsi="Sylfaen" w:cs="Arial"/>
          <w:lang w:val="hy-AM"/>
        </w:rPr>
        <w:t>նպատակով</w:t>
      </w:r>
      <w:r w:rsidR="00DF73D5">
        <w:rPr>
          <w:rFonts w:ascii="Sylfaen" w:hAnsi="Sylfaen" w:cs="Arial"/>
          <w:lang w:val="hy-AM"/>
        </w:rPr>
        <w:t>:</w:t>
      </w:r>
    </w:p>
    <w:p w:rsidR="00135101" w:rsidRPr="001719E6" w:rsidRDefault="00DF73D5" w:rsidP="00135101">
      <w:pPr>
        <w:pStyle w:val="ordinarylists-LARPYM"/>
        <w:rPr>
          <w:rFonts w:cs="Arial"/>
        </w:rPr>
      </w:pPr>
      <w:r>
        <w:rPr>
          <w:rFonts w:ascii="Sylfaen" w:hAnsi="Sylfaen" w:cs="Arial"/>
          <w:b/>
          <w:lang w:val="hy-AM"/>
        </w:rPr>
        <w:t>Համայնքային հողատարածք</w:t>
      </w:r>
      <w:r w:rsidR="00A11123">
        <w:rPr>
          <w:rFonts w:ascii="Sylfaen" w:hAnsi="Sylfaen" w:cs="Arial"/>
          <w:b/>
          <w:lang w:val="hy-AM"/>
        </w:rPr>
        <w:t>ներ</w:t>
      </w:r>
      <w:r w:rsidR="002A4872">
        <w:rPr>
          <w:rFonts w:ascii="Sylfaen" w:hAnsi="Sylfaen" w:cs="Arial"/>
          <w:b/>
          <w:lang w:val="en-GB"/>
        </w:rPr>
        <w:t>՝</w:t>
      </w:r>
      <w:r w:rsidR="00135101" w:rsidRPr="001719E6">
        <w:rPr>
          <w:rFonts w:cs="Arial"/>
        </w:rPr>
        <w:t xml:space="preserve"> </w:t>
      </w:r>
      <w:r>
        <w:rPr>
          <w:rFonts w:ascii="Sylfaen" w:hAnsi="Sylfaen" w:cs="Arial"/>
          <w:lang w:val="hy-AM"/>
        </w:rPr>
        <w:t xml:space="preserve">հետազոտման միջոցով հայտնաբերվել են այսպիսի 62 հողեր: Դրանցից 4-ը պաշտոնապես </w:t>
      </w:r>
      <w:r w:rsidR="008559E8">
        <w:rPr>
          <w:rFonts w:ascii="Sylfaen" w:hAnsi="Sylfaen" w:cs="Arial"/>
          <w:lang w:val="hy-AM"/>
        </w:rPr>
        <w:t xml:space="preserve">վարձակալության են տրված 4 </w:t>
      </w:r>
      <w:r w:rsidR="00F656CC">
        <w:rPr>
          <w:rFonts w:ascii="Sylfaen" w:hAnsi="Sylfaen" w:cs="Arial"/>
          <w:lang w:val="hy-AM"/>
        </w:rPr>
        <w:t>ԱԵԱ</w:t>
      </w:r>
      <w:r w:rsidR="008559E8">
        <w:rPr>
          <w:rFonts w:ascii="Sylfaen" w:hAnsi="Sylfaen" w:cs="Arial"/>
          <w:lang w:val="hy-AM"/>
        </w:rPr>
        <w:t>: Վարձակալության տրված հողատարածքներն օգտագործվում են գյուղատնտեսական նպատակով</w:t>
      </w:r>
      <w:r w:rsidR="00752061">
        <w:rPr>
          <w:rFonts w:ascii="Sylfaen" w:hAnsi="Sylfaen" w:cs="Arial"/>
          <w:lang w:val="hy-AM"/>
        </w:rPr>
        <w:t xml:space="preserve">, բայց այս պահին </w:t>
      </w:r>
      <w:r w:rsidR="00C06F04">
        <w:rPr>
          <w:rFonts w:ascii="Sylfaen" w:hAnsi="Sylfaen" w:cs="Arial"/>
          <w:lang w:val="hy-AM"/>
        </w:rPr>
        <w:t>չեն օգտագործվում: Մնացած 58 համայնքային հողատարածքները չեն օգտագործվում որևէ ԱԵԱ/տնային տնտեսության կողմից:</w:t>
      </w:r>
      <w:r w:rsidR="00135101" w:rsidRPr="001719E6">
        <w:rPr>
          <w:rFonts w:cs="Arial"/>
        </w:rPr>
        <w:t xml:space="preserve">  </w:t>
      </w:r>
    </w:p>
    <w:p w:rsidR="00135101" w:rsidRPr="001719E6" w:rsidRDefault="003D43D4" w:rsidP="00135101">
      <w:pPr>
        <w:pStyle w:val="ordinarylists-LARPYM"/>
        <w:rPr>
          <w:rFonts w:cs="Arial"/>
        </w:rPr>
      </w:pPr>
      <w:r>
        <w:rPr>
          <w:rFonts w:ascii="Sylfaen" w:hAnsi="Sylfaen" w:cs="Arial"/>
          <w:b/>
          <w:lang w:val="hy-AM"/>
        </w:rPr>
        <w:t>Պետական հողատարածք</w:t>
      </w:r>
      <w:r w:rsidR="00A11123">
        <w:rPr>
          <w:rFonts w:ascii="Sylfaen" w:hAnsi="Sylfaen" w:cs="Arial"/>
          <w:b/>
          <w:lang w:val="hy-AM"/>
        </w:rPr>
        <w:t>ներ</w:t>
      </w:r>
      <w:r w:rsidR="002A4872">
        <w:rPr>
          <w:rFonts w:ascii="Sylfaen" w:hAnsi="Sylfaen" w:cs="Arial"/>
          <w:b/>
          <w:lang w:val="en-GB"/>
        </w:rPr>
        <w:t>՝</w:t>
      </w:r>
      <w:r w:rsidR="00135101" w:rsidRPr="001719E6">
        <w:rPr>
          <w:rFonts w:cs="Arial"/>
          <w:b/>
        </w:rPr>
        <w:t xml:space="preserve"> </w:t>
      </w:r>
      <w:r w:rsidR="00135101" w:rsidRPr="001719E6">
        <w:rPr>
          <w:rFonts w:cs="Arial"/>
        </w:rPr>
        <w:t xml:space="preserve">21 </w:t>
      </w:r>
      <w:r w:rsidR="006B11FE">
        <w:rPr>
          <w:rFonts w:ascii="Sylfaen" w:hAnsi="Sylfaen" w:cs="Arial"/>
          <w:lang w:val="hy-AM"/>
        </w:rPr>
        <w:t>պետական հողատարածքներ կենթարկվեն ծրագրի ազդեցությանը: Հողատարածքները այս պահին չեն օգտագործվում:</w:t>
      </w:r>
      <w:r w:rsidR="00135101" w:rsidRPr="001719E6">
        <w:rPr>
          <w:rFonts w:cs="Arial"/>
        </w:rPr>
        <w:t xml:space="preserve"> </w:t>
      </w:r>
    </w:p>
    <w:p w:rsidR="00135101" w:rsidRPr="001719E6" w:rsidRDefault="006B11FE" w:rsidP="00135101">
      <w:pPr>
        <w:pStyle w:val="ordinarylists-LARPYM"/>
        <w:rPr>
          <w:rFonts w:cs="Arial"/>
          <w:b/>
        </w:rPr>
      </w:pPr>
      <w:r>
        <w:rPr>
          <w:rFonts w:ascii="Sylfaen" w:hAnsi="Sylfaen" w:cs="Arial"/>
          <w:b/>
          <w:lang w:val="hy-AM"/>
        </w:rPr>
        <w:t>Առանց պետական գրանցման հողատարածք</w:t>
      </w:r>
      <w:r w:rsidR="00A11123">
        <w:rPr>
          <w:rFonts w:ascii="Sylfaen" w:hAnsi="Sylfaen" w:cs="Arial"/>
          <w:b/>
          <w:lang w:val="hy-AM"/>
        </w:rPr>
        <w:t>ներ</w:t>
      </w:r>
      <w:r w:rsidR="002A4872">
        <w:rPr>
          <w:rFonts w:ascii="Sylfaen" w:hAnsi="Sylfaen" w:cs="Arial"/>
          <w:b/>
          <w:lang w:val="en-GB"/>
        </w:rPr>
        <w:t>՝</w:t>
      </w:r>
      <w:r w:rsidR="00135101" w:rsidRPr="001719E6">
        <w:rPr>
          <w:rFonts w:cs="Arial"/>
          <w:b/>
        </w:rPr>
        <w:t xml:space="preserve"> </w:t>
      </w:r>
      <w:r w:rsidRPr="001719E6">
        <w:rPr>
          <w:rFonts w:cs="Arial"/>
        </w:rPr>
        <w:t xml:space="preserve">5 </w:t>
      </w:r>
      <w:r w:rsidRPr="006B11FE">
        <w:rPr>
          <w:rFonts w:ascii="Sylfaen" w:hAnsi="Sylfaen" w:cs="Arial"/>
          <w:lang w:val="hy-AM"/>
        </w:rPr>
        <w:t>ազդակիր</w:t>
      </w:r>
      <w:r>
        <w:rPr>
          <w:rFonts w:ascii="Sylfaen" w:hAnsi="Sylfaen" w:cs="Arial"/>
          <w:lang w:val="hy-AM"/>
        </w:rPr>
        <w:t xml:space="preserve"> հողատարածքներ գրանցված չեն Պետական Կադաստրում և չունեն սեփականատերեր:</w:t>
      </w:r>
      <w:r w:rsidR="00DA3D68">
        <w:rPr>
          <w:rFonts w:ascii="Sylfaen" w:hAnsi="Sylfaen" w:cs="Arial"/>
        </w:rPr>
        <w:t xml:space="preserve"> </w:t>
      </w:r>
      <w:r w:rsidR="00DA3D68">
        <w:rPr>
          <w:rFonts w:ascii="Sylfaen" w:hAnsi="Sylfaen" w:cs="Arial"/>
          <w:lang w:val="hy-AM"/>
        </w:rPr>
        <w:t xml:space="preserve">Այսպիսի հողերի </w:t>
      </w:r>
      <w:r w:rsidR="00F77C2A">
        <w:rPr>
          <w:rFonts w:ascii="Sylfaen" w:hAnsi="Sylfaen" w:cs="Arial"/>
          <w:lang w:val="hy-AM"/>
        </w:rPr>
        <w:t>առկայ</w:t>
      </w:r>
      <w:r w:rsidR="00DA3D68">
        <w:rPr>
          <w:rFonts w:ascii="Sylfaen" w:hAnsi="Sylfaen" w:cs="Arial"/>
          <w:lang w:val="hy-AM"/>
        </w:rPr>
        <w:t>ության համար կան երկու հիմնական պատճառներ՝</w:t>
      </w:r>
      <w:r w:rsidR="00135101" w:rsidRPr="001719E6">
        <w:rPr>
          <w:rFonts w:cs="Arial"/>
        </w:rPr>
        <w:t xml:space="preserve"> (</w:t>
      </w:r>
      <w:r w:rsidR="00DA3D68">
        <w:rPr>
          <w:rFonts w:ascii="Sylfaen" w:hAnsi="Sylfaen" w:cs="Arial"/>
          <w:lang w:val="hy-AM"/>
        </w:rPr>
        <w:t>ա</w:t>
      </w:r>
      <w:r w:rsidR="00135101" w:rsidRPr="001719E6">
        <w:rPr>
          <w:rFonts w:cs="Arial"/>
        </w:rPr>
        <w:t xml:space="preserve">) </w:t>
      </w:r>
      <w:r w:rsidR="00DA3D68">
        <w:rPr>
          <w:rFonts w:ascii="Sylfaen" w:hAnsi="Sylfaen" w:cs="Arial"/>
          <w:lang w:val="hy-AM"/>
        </w:rPr>
        <w:t>հողերը չեն</w:t>
      </w:r>
      <w:r w:rsidR="00AE3FAE">
        <w:rPr>
          <w:rFonts w:ascii="Sylfaen" w:hAnsi="Sylfaen" w:cs="Arial"/>
          <w:lang w:val="hy-AM"/>
        </w:rPr>
        <w:t xml:space="preserve"> սեփականաշնորհվել և գրանցվել 90-ականներին սեփականաշնորհման գործընթացի ժամանակ կամ</w:t>
      </w:r>
      <w:r w:rsidR="00135101" w:rsidRPr="001719E6">
        <w:rPr>
          <w:rFonts w:cs="Arial"/>
        </w:rPr>
        <w:t xml:space="preserve"> (</w:t>
      </w:r>
      <w:r w:rsidR="00AE3FAE">
        <w:rPr>
          <w:rFonts w:ascii="Sylfaen" w:hAnsi="Sylfaen" w:cs="Arial"/>
          <w:lang w:val="hy-AM"/>
        </w:rPr>
        <w:t>բ</w:t>
      </w:r>
      <w:r w:rsidR="00135101" w:rsidRPr="001719E6">
        <w:rPr>
          <w:rFonts w:cs="Arial"/>
        </w:rPr>
        <w:t xml:space="preserve">) </w:t>
      </w:r>
      <w:r w:rsidR="00AE3FAE">
        <w:rPr>
          <w:rFonts w:ascii="Sylfaen" w:hAnsi="Sylfaen" w:cs="Arial"/>
          <w:lang w:val="hy-AM"/>
        </w:rPr>
        <w:t xml:space="preserve">հողատարածքները բաժանվել են համապատասխան ընտանիքների, բայց նրանք չեն գրանցել իրենց իրավունքները Պետական </w:t>
      </w:r>
      <w:r w:rsidR="00E21A0F">
        <w:rPr>
          <w:rFonts w:ascii="Sylfaen" w:hAnsi="Sylfaen" w:cs="Arial"/>
          <w:lang w:val="hy-AM"/>
        </w:rPr>
        <w:t>Կ</w:t>
      </w:r>
      <w:r w:rsidR="00AE3FAE">
        <w:rPr>
          <w:rFonts w:ascii="Sylfaen" w:hAnsi="Sylfaen" w:cs="Arial"/>
          <w:lang w:val="hy-AM"/>
        </w:rPr>
        <w:t>ադաստրում:</w:t>
      </w:r>
      <w:r w:rsidR="00135101" w:rsidRPr="001719E6">
        <w:rPr>
          <w:rFonts w:cs="Arial"/>
        </w:rPr>
        <w:t xml:space="preserve"> </w:t>
      </w:r>
      <w:r w:rsidR="00AE3FAE">
        <w:rPr>
          <w:rFonts w:ascii="Sylfaen" w:hAnsi="Sylfaen" w:cs="Arial"/>
          <w:lang w:val="hy-AM"/>
        </w:rPr>
        <w:t>Առաջին դեպքում</w:t>
      </w:r>
      <w:r w:rsidR="00135101" w:rsidRPr="001719E6">
        <w:rPr>
          <w:rFonts w:cs="Arial"/>
        </w:rPr>
        <w:t xml:space="preserve"> </w:t>
      </w:r>
      <w:r w:rsidR="00E21A0F">
        <w:rPr>
          <w:rFonts w:ascii="Sylfaen" w:hAnsi="Sylfaen" w:cs="Arial"/>
          <w:lang w:val="hy-AM"/>
        </w:rPr>
        <w:t xml:space="preserve">Պետական Կադաստրը կգրանցի նրանց </w:t>
      </w:r>
      <w:r w:rsidR="002A4872">
        <w:rPr>
          <w:rFonts w:ascii="Sylfaen" w:hAnsi="Sylfaen" w:cs="Arial"/>
          <w:lang w:val="en-GB"/>
        </w:rPr>
        <w:t>հ</w:t>
      </w:r>
      <w:r w:rsidR="00E21A0F">
        <w:rPr>
          <w:rFonts w:ascii="Sylfaen" w:hAnsi="Sylfaen" w:cs="Arial"/>
          <w:lang w:val="hy-AM"/>
        </w:rPr>
        <w:t>ամայնքի անունով: Երկրորդ դեպքում կ</w:t>
      </w:r>
      <w:r w:rsidR="00241AA1">
        <w:rPr>
          <w:rFonts w:ascii="Sylfaen" w:hAnsi="Sylfaen" w:cs="Arial"/>
          <w:lang w:val="hy-AM"/>
        </w:rPr>
        <w:t>հայտնաբերվեն</w:t>
      </w:r>
      <w:r w:rsidR="00E21A0F">
        <w:rPr>
          <w:rFonts w:ascii="Sylfaen" w:hAnsi="Sylfaen" w:cs="Arial"/>
          <w:lang w:val="hy-AM"/>
        </w:rPr>
        <w:t xml:space="preserve"> հողի փաստացի սեփականատերերը</w:t>
      </w:r>
      <w:r w:rsidR="00241AA1">
        <w:rPr>
          <w:rFonts w:ascii="Sylfaen" w:hAnsi="Sylfaen" w:cs="Arial"/>
          <w:lang w:val="hy-AM"/>
        </w:rPr>
        <w:t xml:space="preserve"> և հողը կգրանցվի ն</w:t>
      </w:r>
      <w:r w:rsidR="00A11123">
        <w:rPr>
          <w:rFonts w:ascii="Sylfaen" w:hAnsi="Sylfaen" w:cs="Arial"/>
          <w:lang w:val="hy-AM"/>
        </w:rPr>
        <w:t>ր</w:t>
      </w:r>
      <w:r w:rsidR="00241AA1">
        <w:rPr>
          <w:rFonts w:ascii="Sylfaen" w:hAnsi="Sylfaen" w:cs="Arial"/>
          <w:lang w:val="hy-AM"/>
        </w:rPr>
        <w:t>անց անունով:</w:t>
      </w:r>
      <w:r w:rsidR="004101FF">
        <w:rPr>
          <w:rFonts w:ascii="Sylfaen" w:hAnsi="Sylfaen" w:cs="Arial"/>
          <w:lang w:val="hy-AM"/>
        </w:rPr>
        <w:t xml:space="preserve"> Հողատարածքների ցանկը տրամադրվել է ԲԷՑ-ին, և ընկերությունը համագործակցում է Կադաստրի և Տեղական Ինքանակառավարման Մարմինների հետ խնդիրը լուծելու համար:</w:t>
      </w:r>
    </w:p>
    <w:p w:rsidR="008A611C" w:rsidRDefault="00BA3604" w:rsidP="00135101">
      <w:pPr>
        <w:pStyle w:val="ordinarylists-LARPYM"/>
        <w:numPr>
          <w:ilvl w:val="0"/>
          <w:numId w:val="0"/>
        </w:numPr>
        <w:ind w:left="1224"/>
        <w:rPr>
          <w:rFonts w:ascii="Sylfaen" w:hAnsi="Sylfaen" w:cs="Arial"/>
          <w:lang w:val="hy-AM"/>
        </w:rPr>
      </w:pPr>
      <w:r>
        <w:rPr>
          <w:rFonts w:ascii="Sylfaen" w:hAnsi="Sylfaen" w:cs="Arial"/>
          <w:lang w:val="hy-AM"/>
        </w:rPr>
        <w:t xml:space="preserve">Չգրանցված 5 ազդակիր հողատարածքներից 4-ը չօգտագործված հողեր են: </w:t>
      </w:r>
      <w:r w:rsidR="00DE24C8">
        <w:rPr>
          <w:rFonts w:ascii="Sylfaen" w:hAnsi="Sylfaen" w:cs="Arial"/>
          <w:lang w:val="hy-AM"/>
        </w:rPr>
        <w:t>Մեկ հողը գյուղատնտեսական նպատակներով օգտագործվում է չգրանցված օգտագործողի կողմից առանց որևէ սեփականության իրավունքի: Այս կոնկրետ ԱԵԱ օգտագործում</w:t>
      </w:r>
      <w:r w:rsidR="00A11123">
        <w:rPr>
          <w:rFonts w:ascii="Sylfaen" w:hAnsi="Sylfaen" w:cs="Arial"/>
          <w:lang w:val="hy-AM"/>
        </w:rPr>
        <w:t xml:space="preserve"> է</w:t>
      </w:r>
      <w:r w:rsidR="00DE24C8">
        <w:rPr>
          <w:rFonts w:ascii="Sylfaen" w:hAnsi="Sylfaen" w:cs="Arial"/>
          <w:lang w:val="hy-AM"/>
        </w:rPr>
        <w:t xml:space="preserve"> հողը սխալմամբ: Նա ունի մի քանի վարձակալած հողատարածքներ ազդակիր հողի մոտակայքում, և քանի որ չկա ցանկապատ կամ որևէ նշան, </w:t>
      </w:r>
      <w:r w:rsidR="002A4872">
        <w:rPr>
          <w:rFonts w:ascii="Sylfaen" w:hAnsi="Sylfaen" w:cs="Arial"/>
          <w:lang w:val="hy-AM"/>
        </w:rPr>
        <w:t xml:space="preserve">ԱԵԱ </w:t>
      </w:r>
      <w:r w:rsidR="00DE24C8">
        <w:rPr>
          <w:rFonts w:ascii="Sylfaen" w:hAnsi="Sylfaen" w:cs="Arial"/>
          <w:lang w:val="hy-AM"/>
        </w:rPr>
        <w:t xml:space="preserve"> անցել է հողի սահմանը սխալմամբ: Այնուամենայնիվ </w:t>
      </w:r>
      <w:r w:rsidR="002A4872">
        <w:rPr>
          <w:rFonts w:ascii="Sylfaen" w:hAnsi="Sylfaen" w:cs="Arial"/>
          <w:lang w:val="hy-AM"/>
        </w:rPr>
        <w:t xml:space="preserve">ԱԵԱ </w:t>
      </w:r>
      <w:r w:rsidR="00DE24C8">
        <w:rPr>
          <w:rFonts w:ascii="Sylfaen" w:hAnsi="Sylfaen" w:cs="Arial"/>
          <w:lang w:val="hy-AM"/>
        </w:rPr>
        <w:t xml:space="preserve"> կփոխհատուցվի </w:t>
      </w:r>
      <w:r w:rsidR="00E86E7A">
        <w:rPr>
          <w:rFonts w:ascii="Sylfaen" w:hAnsi="Sylfaen" w:cs="Arial"/>
          <w:lang w:val="hy-AM"/>
        </w:rPr>
        <w:t>մշակաբույսի</w:t>
      </w:r>
      <w:r w:rsidR="00DE24C8">
        <w:rPr>
          <w:rFonts w:ascii="Sylfaen" w:hAnsi="Sylfaen" w:cs="Arial"/>
          <w:lang w:val="hy-AM"/>
        </w:rPr>
        <w:t xml:space="preserve"> կորստի համար և կստանա </w:t>
      </w:r>
      <w:r w:rsidR="008A611C">
        <w:rPr>
          <w:rFonts w:ascii="Sylfaen" w:hAnsi="Sylfaen" w:cs="Arial"/>
          <w:lang w:val="hy-AM"/>
        </w:rPr>
        <w:t xml:space="preserve">դրամական </w:t>
      </w:r>
      <w:r w:rsidR="00E86E7A">
        <w:rPr>
          <w:rFonts w:ascii="Sylfaen" w:hAnsi="Sylfaen" w:cs="Arial"/>
          <w:lang w:val="hy-AM"/>
        </w:rPr>
        <w:t>աջակցություն</w:t>
      </w:r>
      <w:r w:rsidR="008A611C">
        <w:rPr>
          <w:rFonts w:ascii="Sylfaen" w:hAnsi="Sylfaen" w:cs="Arial"/>
          <w:lang w:val="hy-AM"/>
        </w:rPr>
        <w:t xml:space="preserve"> հողն անօրինական օգտագործելու համար:</w:t>
      </w:r>
    </w:p>
    <w:p w:rsidR="00135101" w:rsidRPr="002A4872" w:rsidRDefault="00EF1AF2" w:rsidP="00135101">
      <w:pPr>
        <w:pStyle w:val="Caption"/>
        <w:rPr>
          <w:rFonts w:cs="Arial"/>
          <w:lang w:val="hy-AM"/>
        </w:rPr>
      </w:pPr>
      <w:r>
        <w:rPr>
          <w:rFonts w:ascii="Sylfaen" w:hAnsi="Sylfaen" w:cs="Arial"/>
          <w:lang w:val="hy-AM"/>
        </w:rPr>
        <w:t>Աղյուսակ</w:t>
      </w:r>
      <w:r w:rsidR="00135101" w:rsidRPr="00EF1AF2">
        <w:rPr>
          <w:rFonts w:cs="Arial"/>
          <w:lang w:val="hy-AM"/>
        </w:rPr>
        <w:t xml:space="preserve"> </w:t>
      </w:r>
      <w:r w:rsidR="00643A6E" w:rsidRPr="001719E6">
        <w:rPr>
          <w:rFonts w:cs="Arial"/>
        </w:rPr>
        <w:fldChar w:fldCharType="begin"/>
      </w:r>
      <w:r w:rsidR="00135101" w:rsidRPr="00EF1AF2">
        <w:rPr>
          <w:rFonts w:cs="Arial"/>
          <w:lang w:val="hy-AM"/>
        </w:rPr>
        <w:instrText xml:space="preserve"> SEQ Table \* ARABIC </w:instrText>
      </w:r>
      <w:r w:rsidR="00643A6E" w:rsidRPr="001719E6">
        <w:rPr>
          <w:rFonts w:cs="Arial"/>
        </w:rPr>
        <w:fldChar w:fldCharType="separate"/>
      </w:r>
      <w:r w:rsidR="002C4913">
        <w:rPr>
          <w:rFonts w:cs="Arial"/>
          <w:noProof/>
          <w:lang w:val="hy-AM"/>
        </w:rPr>
        <w:t>1</w:t>
      </w:r>
      <w:r w:rsidR="00643A6E" w:rsidRPr="001719E6">
        <w:rPr>
          <w:rFonts w:cs="Arial"/>
        </w:rPr>
        <w:fldChar w:fldCharType="end"/>
      </w:r>
      <w:r w:rsidR="00135101" w:rsidRPr="00EF1AF2">
        <w:rPr>
          <w:rFonts w:cs="Arial"/>
          <w:lang w:val="hy-AM"/>
        </w:rPr>
        <w:t xml:space="preserve"> </w:t>
      </w:r>
      <w:r>
        <w:rPr>
          <w:rFonts w:ascii="Sylfaen" w:hAnsi="Sylfaen" w:cs="Arial"/>
          <w:lang w:val="hy-AM"/>
        </w:rPr>
        <w:t>Ազդեցության ենթարկված հողերը</w:t>
      </w:r>
      <w:r w:rsidR="002A4872" w:rsidRPr="002A4872">
        <w:rPr>
          <w:rFonts w:ascii="Sylfaen" w:hAnsi="Sylfaen" w:cs="Arial"/>
          <w:lang w:val="hy-AM"/>
        </w:rPr>
        <w:t>, ըստ հ</w:t>
      </w:r>
      <w:r w:rsidR="002A4872">
        <w:rPr>
          <w:rFonts w:ascii="Sylfaen" w:hAnsi="Sylfaen" w:cs="Arial"/>
          <w:lang w:val="hy-AM"/>
        </w:rPr>
        <w:t>ամայնք</w:t>
      </w:r>
      <w:r w:rsidR="002A4872" w:rsidRPr="002A4872">
        <w:rPr>
          <w:rFonts w:ascii="Sylfaen" w:hAnsi="Sylfaen" w:cs="Arial"/>
          <w:lang w:val="hy-AM"/>
        </w:rPr>
        <w:t>ների</w:t>
      </w:r>
    </w:p>
    <w:tbl>
      <w:tblPr>
        <w:tblStyle w:val="TLRAPstyle"/>
        <w:tblW w:w="5135" w:type="pct"/>
        <w:jc w:val="left"/>
        <w:tblInd w:w="-456" w:type="dxa"/>
        <w:tblLook w:val="04A0" w:firstRow="1" w:lastRow="0" w:firstColumn="1" w:lastColumn="0" w:noHBand="0" w:noVBand="1"/>
      </w:tblPr>
      <w:tblGrid>
        <w:gridCol w:w="1619"/>
        <w:gridCol w:w="547"/>
        <w:gridCol w:w="1013"/>
        <w:gridCol w:w="597"/>
        <w:gridCol w:w="1013"/>
        <w:gridCol w:w="527"/>
        <w:gridCol w:w="1013"/>
        <w:gridCol w:w="840"/>
        <w:gridCol w:w="1206"/>
        <w:gridCol w:w="631"/>
        <w:gridCol w:w="1013"/>
      </w:tblGrid>
      <w:tr w:rsidR="00135101" w:rsidRPr="001719E6" w:rsidTr="00691497">
        <w:trPr>
          <w:trHeight w:val="300"/>
          <w:jc w:val="left"/>
        </w:trPr>
        <w:tc>
          <w:tcPr>
            <w:tcW w:w="825" w:type="pct"/>
            <w:vMerge w:val="restart"/>
            <w:hideMark/>
          </w:tcPr>
          <w:p w:rsidR="00135101" w:rsidRPr="00EF1AF2" w:rsidRDefault="00EF1AF2" w:rsidP="00BD3E92">
            <w:pPr>
              <w:rPr>
                <w:rFonts w:ascii="Sylfaen" w:hAnsi="Sylfaen" w:cs="Arial"/>
                <w:b/>
                <w:bCs/>
                <w:color w:val="000000"/>
                <w:sz w:val="18"/>
                <w:szCs w:val="18"/>
                <w:lang w:val="hy-AM"/>
              </w:rPr>
            </w:pPr>
            <w:r>
              <w:rPr>
                <w:rFonts w:ascii="Sylfaen" w:hAnsi="Sylfaen" w:cs="Arial"/>
                <w:b/>
                <w:bCs/>
                <w:color w:val="000000"/>
                <w:sz w:val="18"/>
                <w:szCs w:val="18"/>
                <w:lang w:val="hy-AM"/>
              </w:rPr>
              <w:lastRenderedPageBreak/>
              <w:t>Համայնք</w:t>
            </w:r>
          </w:p>
        </w:tc>
        <w:tc>
          <w:tcPr>
            <w:tcW w:w="745" w:type="pct"/>
            <w:gridSpan w:val="2"/>
            <w:hideMark/>
          </w:tcPr>
          <w:p w:rsidR="00135101" w:rsidRPr="00691497" w:rsidRDefault="007E7B75" w:rsidP="00BD3E92">
            <w:pPr>
              <w:rPr>
                <w:rFonts w:ascii="Sylfaen" w:hAnsi="Sylfaen" w:cs="Arial"/>
                <w:b/>
                <w:color w:val="000000"/>
                <w:sz w:val="18"/>
                <w:szCs w:val="18"/>
                <w:lang w:val="hy-AM"/>
              </w:rPr>
            </w:pPr>
            <w:r>
              <w:rPr>
                <w:rFonts w:ascii="Sylfaen" w:hAnsi="Sylfaen" w:cs="Arial"/>
                <w:b/>
                <w:color w:val="000000"/>
                <w:sz w:val="18"/>
                <w:szCs w:val="18"/>
                <w:lang w:val="en-US"/>
              </w:rPr>
              <w:t>Մասնավոր</w:t>
            </w:r>
            <w:r w:rsidR="00691497">
              <w:rPr>
                <w:rFonts w:ascii="Sylfaen" w:hAnsi="Sylfaen" w:cs="Arial"/>
                <w:b/>
                <w:color w:val="000000"/>
                <w:sz w:val="18"/>
                <w:szCs w:val="18"/>
                <w:lang w:val="hy-AM"/>
              </w:rPr>
              <w:t xml:space="preserve"> հող</w:t>
            </w:r>
          </w:p>
        </w:tc>
        <w:tc>
          <w:tcPr>
            <w:tcW w:w="813" w:type="pct"/>
            <w:gridSpan w:val="2"/>
            <w:hideMark/>
          </w:tcPr>
          <w:p w:rsidR="00135101" w:rsidRPr="00691497" w:rsidRDefault="00691497" w:rsidP="00BD3E92">
            <w:pPr>
              <w:rPr>
                <w:rFonts w:ascii="Sylfaen" w:hAnsi="Sylfaen" w:cs="Arial"/>
                <w:b/>
                <w:color w:val="000000"/>
                <w:sz w:val="18"/>
                <w:szCs w:val="18"/>
                <w:lang w:val="hy-AM"/>
              </w:rPr>
            </w:pPr>
            <w:r>
              <w:rPr>
                <w:rFonts w:ascii="Sylfaen" w:hAnsi="Sylfaen" w:cs="Arial"/>
                <w:b/>
                <w:color w:val="000000"/>
                <w:sz w:val="18"/>
                <w:szCs w:val="18"/>
                <w:lang w:val="hy-AM"/>
              </w:rPr>
              <w:t>Համայնքային հող</w:t>
            </w:r>
          </w:p>
        </w:tc>
        <w:tc>
          <w:tcPr>
            <w:tcW w:w="735" w:type="pct"/>
            <w:gridSpan w:val="2"/>
            <w:hideMark/>
          </w:tcPr>
          <w:p w:rsidR="00135101" w:rsidRPr="00691497" w:rsidRDefault="00691497" w:rsidP="00BD3E92">
            <w:pPr>
              <w:rPr>
                <w:rFonts w:ascii="Sylfaen" w:hAnsi="Sylfaen" w:cs="Arial"/>
                <w:b/>
                <w:color w:val="000000"/>
                <w:sz w:val="18"/>
                <w:szCs w:val="18"/>
                <w:lang w:val="hy-AM"/>
              </w:rPr>
            </w:pPr>
            <w:r>
              <w:rPr>
                <w:rFonts w:ascii="Sylfaen" w:hAnsi="Sylfaen" w:cs="Arial"/>
                <w:b/>
                <w:color w:val="000000"/>
                <w:sz w:val="18"/>
                <w:szCs w:val="18"/>
                <w:lang w:val="hy-AM"/>
              </w:rPr>
              <w:t>Պետական հող</w:t>
            </w:r>
          </w:p>
        </w:tc>
        <w:tc>
          <w:tcPr>
            <w:tcW w:w="1055" w:type="pct"/>
            <w:gridSpan w:val="2"/>
            <w:hideMark/>
          </w:tcPr>
          <w:p w:rsidR="00135101" w:rsidRPr="00691497" w:rsidRDefault="00691497" w:rsidP="00BD3E92">
            <w:pPr>
              <w:rPr>
                <w:rFonts w:ascii="Sylfaen" w:hAnsi="Sylfaen" w:cs="Arial"/>
                <w:b/>
                <w:color w:val="000000"/>
                <w:sz w:val="18"/>
                <w:szCs w:val="18"/>
                <w:lang w:val="hy-AM"/>
              </w:rPr>
            </w:pPr>
            <w:r>
              <w:rPr>
                <w:rFonts w:ascii="Sylfaen" w:hAnsi="Sylfaen" w:cs="Arial"/>
                <w:b/>
                <w:color w:val="000000"/>
                <w:sz w:val="18"/>
                <w:szCs w:val="18"/>
                <w:lang w:val="hy-AM"/>
              </w:rPr>
              <w:t>Չգրանցված հող</w:t>
            </w:r>
          </w:p>
        </w:tc>
        <w:tc>
          <w:tcPr>
            <w:tcW w:w="826" w:type="pct"/>
            <w:gridSpan w:val="2"/>
            <w:hideMark/>
          </w:tcPr>
          <w:p w:rsidR="00135101" w:rsidRPr="00691497" w:rsidRDefault="00691497" w:rsidP="002A4872">
            <w:pPr>
              <w:rPr>
                <w:rFonts w:ascii="Sylfaen" w:hAnsi="Sylfaen" w:cs="Arial"/>
                <w:b/>
                <w:color w:val="000000"/>
                <w:sz w:val="18"/>
                <w:szCs w:val="18"/>
                <w:lang w:val="hy-AM"/>
              </w:rPr>
            </w:pPr>
            <w:r>
              <w:rPr>
                <w:rFonts w:ascii="Sylfaen" w:hAnsi="Sylfaen" w:cs="Arial"/>
                <w:b/>
                <w:color w:val="000000"/>
                <w:sz w:val="18"/>
                <w:szCs w:val="18"/>
                <w:lang w:val="hy-AM"/>
              </w:rPr>
              <w:t>Ընդ</w:t>
            </w:r>
            <w:r w:rsidR="002A4872">
              <w:rPr>
                <w:rFonts w:ascii="Sylfaen" w:hAnsi="Sylfaen" w:cs="Arial"/>
                <w:b/>
                <w:color w:val="000000"/>
                <w:sz w:val="18"/>
                <w:szCs w:val="18"/>
                <w:lang w:val="en-GB"/>
              </w:rPr>
              <w:t>ամենը</w:t>
            </w:r>
          </w:p>
        </w:tc>
      </w:tr>
      <w:tr w:rsidR="00691497" w:rsidRPr="001719E6" w:rsidTr="00691497">
        <w:trPr>
          <w:trHeight w:val="300"/>
          <w:jc w:val="left"/>
        </w:trPr>
        <w:tc>
          <w:tcPr>
            <w:tcW w:w="825" w:type="pct"/>
            <w:vMerge/>
            <w:hideMark/>
          </w:tcPr>
          <w:p w:rsidR="00691497" w:rsidRPr="001719E6" w:rsidRDefault="00691497" w:rsidP="00BD3E92">
            <w:pPr>
              <w:rPr>
                <w:rFonts w:ascii="Arial" w:hAnsi="Arial" w:cs="Arial"/>
                <w:b/>
                <w:bCs/>
                <w:color w:val="000000"/>
                <w:sz w:val="18"/>
                <w:szCs w:val="18"/>
              </w:rPr>
            </w:pPr>
          </w:p>
        </w:tc>
        <w:tc>
          <w:tcPr>
            <w:tcW w:w="290" w:type="pct"/>
            <w:hideMark/>
          </w:tcPr>
          <w:p w:rsidR="00691497" w:rsidRPr="001719E6" w:rsidRDefault="00691497" w:rsidP="00BD3E92">
            <w:pPr>
              <w:rPr>
                <w:rFonts w:ascii="Arial" w:hAnsi="Arial" w:cs="Arial"/>
                <w:b/>
                <w:bCs/>
                <w:color w:val="000000"/>
                <w:sz w:val="18"/>
                <w:szCs w:val="18"/>
              </w:rPr>
            </w:pPr>
            <w:r>
              <w:rPr>
                <w:rFonts w:ascii="Sylfaen" w:hAnsi="Sylfaen" w:cs="Arial"/>
                <w:b/>
                <w:bCs/>
                <w:color w:val="000000"/>
                <w:sz w:val="18"/>
                <w:szCs w:val="18"/>
                <w:lang w:val="hy-AM"/>
              </w:rPr>
              <w:t>Հող</w:t>
            </w:r>
            <w:r w:rsidRPr="001719E6">
              <w:rPr>
                <w:rFonts w:ascii="Arial" w:hAnsi="Arial" w:cs="Arial"/>
                <w:b/>
                <w:bCs/>
                <w:color w:val="000000"/>
                <w:sz w:val="18"/>
                <w:szCs w:val="18"/>
              </w:rPr>
              <w:t xml:space="preserve"> (N)</w:t>
            </w:r>
          </w:p>
        </w:tc>
        <w:tc>
          <w:tcPr>
            <w:tcW w:w="455" w:type="pct"/>
            <w:hideMark/>
          </w:tcPr>
          <w:p w:rsidR="00691497" w:rsidRPr="001719E6" w:rsidRDefault="002A4872" w:rsidP="00BD3E92">
            <w:pPr>
              <w:rPr>
                <w:rFonts w:ascii="Arial" w:hAnsi="Arial" w:cs="Arial"/>
                <w:b/>
                <w:bCs/>
                <w:color w:val="000000"/>
                <w:sz w:val="18"/>
                <w:szCs w:val="18"/>
              </w:rPr>
            </w:pPr>
            <w:r>
              <w:rPr>
                <w:rFonts w:ascii="Sylfaen" w:hAnsi="Sylfaen" w:cs="Arial"/>
                <w:b/>
                <w:bCs/>
                <w:color w:val="000000"/>
                <w:sz w:val="18"/>
                <w:szCs w:val="18"/>
                <w:lang w:val="en-GB"/>
              </w:rPr>
              <w:t>Մակերես</w:t>
            </w:r>
            <w:r w:rsidR="002E59A5">
              <w:rPr>
                <w:rFonts w:ascii="Arial" w:hAnsi="Arial" w:cs="Arial"/>
                <w:b/>
                <w:bCs/>
                <w:color w:val="000000"/>
                <w:sz w:val="18"/>
                <w:szCs w:val="18"/>
              </w:rPr>
              <w:t xml:space="preserve"> (</w:t>
            </w:r>
            <w:r w:rsidR="002E59A5">
              <w:rPr>
                <w:rFonts w:ascii="Sylfaen" w:hAnsi="Sylfaen" w:cs="Arial"/>
                <w:b/>
                <w:bCs/>
                <w:color w:val="000000"/>
                <w:sz w:val="18"/>
                <w:szCs w:val="18"/>
                <w:lang w:val="hy-AM"/>
              </w:rPr>
              <w:t>մ</w:t>
            </w:r>
            <w:r w:rsidR="00691497" w:rsidRPr="001719E6">
              <w:rPr>
                <w:rFonts w:ascii="Arial" w:hAnsi="Arial" w:cs="Arial"/>
                <w:b/>
                <w:bCs/>
                <w:color w:val="000000"/>
                <w:sz w:val="18"/>
                <w:szCs w:val="18"/>
              </w:rPr>
              <w:t>2)</w:t>
            </w:r>
          </w:p>
        </w:tc>
        <w:tc>
          <w:tcPr>
            <w:tcW w:w="315" w:type="pct"/>
            <w:hideMark/>
          </w:tcPr>
          <w:p w:rsidR="00691497" w:rsidRPr="001719E6" w:rsidRDefault="00691497" w:rsidP="000800E2">
            <w:pPr>
              <w:rPr>
                <w:rFonts w:ascii="Arial" w:hAnsi="Arial" w:cs="Arial"/>
                <w:b/>
                <w:bCs/>
                <w:color w:val="000000"/>
                <w:sz w:val="18"/>
                <w:szCs w:val="18"/>
              </w:rPr>
            </w:pPr>
            <w:r>
              <w:rPr>
                <w:rFonts w:ascii="Sylfaen" w:hAnsi="Sylfaen" w:cs="Arial"/>
                <w:b/>
                <w:bCs/>
                <w:color w:val="000000"/>
                <w:sz w:val="18"/>
                <w:szCs w:val="18"/>
                <w:lang w:val="hy-AM"/>
              </w:rPr>
              <w:t>Հող</w:t>
            </w:r>
            <w:r w:rsidRPr="001719E6">
              <w:rPr>
                <w:rFonts w:ascii="Arial" w:hAnsi="Arial" w:cs="Arial"/>
                <w:b/>
                <w:bCs/>
                <w:color w:val="000000"/>
                <w:sz w:val="18"/>
                <w:szCs w:val="18"/>
              </w:rPr>
              <w:t xml:space="preserve"> (N)</w:t>
            </w:r>
          </w:p>
        </w:tc>
        <w:tc>
          <w:tcPr>
            <w:tcW w:w="498" w:type="pct"/>
            <w:hideMark/>
          </w:tcPr>
          <w:p w:rsidR="00691497" w:rsidRPr="001719E6" w:rsidRDefault="002A4872" w:rsidP="000800E2">
            <w:pPr>
              <w:rPr>
                <w:rFonts w:ascii="Arial" w:hAnsi="Arial" w:cs="Arial"/>
                <w:b/>
                <w:bCs/>
                <w:color w:val="000000"/>
                <w:sz w:val="18"/>
                <w:szCs w:val="18"/>
              </w:rPr>
            </w:pPr>
            <w:r>
              <w:rPr>
                <w:rFonts w:ascii="Sylfaen" w:hAnsi="Sylfaen" w:cs="Arial"/>
                <w:b/>
                <w:bCs/>
                <w:color w:val="000000"/>
                <w:sz w:val="18"/>
                <w:szCs w:val="18"/>
                <w:lang w:val="en-GB"/>
              </w:rPr>
              <w:t>Մակերես</w:t>
            </w:r>
            <w:r w:rsidR="002E59A5">
              <w:rPr>
                <w:rFonts w:ascii="Arial" w:hAnsi="Arial" w:cs="Arial"/>
                <w:b/>
                <w:bCs/>
                <w:color w:val="000000"/>
                <w:sz w:val="18"/>
                <w:szCs w:val="18"/>
              </w:rPr>
              <w:t xml:space="preserve"> (</w:t>
            </w:r>
            <w:r w:rsidR="002E59A5">
              <w:rPr>
                <w:rFonts w:ascii="Sylfaen" w:hAnsi="Sylfaen" w:cs="Arial"/>
                <w:b/>
                <w:bCs/>
                <w:color w:val="000000"/>
                <w:sz w:val="18"/>
                <w:szCs w:val="18"/>
                <w:lang w:val="hy-AM"/>
              </w:rPr>
              <w:t>մ</w:t>
            </w:r>
            <w:r w:rsidR="00691497" w:rsidRPr="001719E6">
              <w:rPr>
                <w:rFonts w:ascii="Arial" w:hAnsi="Arial" w:cs="Arial"/>
                <w:b/>
                <w:bCs/>
                <w:color w:val="000000"/>
                <w:sz w:val="18"/>
                <w:szCs w:val="18"/>
              </w:rPr>
              <w:t>2)</w:t>
            </w:r>
          </w:p>
        </w:tc>
        <w:tc>
          <w:tcPr>
            <w:tcW w:w="280" w:type="pct"/>
            <w:hideMark/>
          </w:tcPr>
          <w:p w:rsidR="00691497" w:rsidRPr="001719E6" w:rsidRDefault="00691497" w:rsidP="000800E2">
            <w:pPr>
              <w:rPr>
                <w:rFonts w:ascii="Arial" w:hAnsi="Arial" w:cs="Arial"/>
                <w:b/>
                <w:bCs/>
                <w:color w:val="000000"/>
                <w:sz w:val="18"/>
                <w:szCs w:val="18"/>
              </w:rPr>
            </w:pPr>
            <w:r>
              <w:rPr>
                <w:rFonts w:ascii="Sylfaen" w:hAnsi="Sylfaen" w:cs="Arial"/>
                <w:b/>
                <w:bCs/>
                <w:color w:val="000000"/>
                <w:sz w:val="18"/>
                <w:szCs w:val="18"/>
                <w:lang w:val="hy-AM"/>
              </w:rPr>
              <w:t>Հող</w:t>
            </w:r>
            <w:r w:rsidRPr="001719E6">
              <w:rPr>
                <w:rFonts w:ascii="Arial" w:hAnsi="Arial" w:cs="Arial"/>
                <w:b/>
                <w:bCs/>
                <w:color w:val="000000"/>
                <w:sz w:val="18"/>
                <w:szCs w:val="18"/>
              </w:rPr>
              <w:t xml:space="preserve"> (N)</w:t>
            </w:r>
          </w:p>
        </w:tc>
        <w:tc>
          <w:tcPr>
            <w:tcW w:w="455" w:type="pct"/>
            <w:hideMark/>
          </w:tcPr>
          <w:p w:rsidR="00691497" w:rsidRPr="001719E6" w:rsidRDefault="002A4872" w:rsidP="000800E2">
            <w:pPr>
              <w:rPr>
                <w:rFonts w:ascii="Arial" w:hAnsi="Arial" w:cs="Arial"/>
                <w:b/>
                <w:bCs/>
                <w:color w:val="000000"/>
                <w:sz w:val="18"/>
                <w:szCs w:val="18"/>
              </w:rPr>
            </w:pPr>
            <w:r>
              <w:rPr>
                <w:rFonts w:ascii="Sylfaen" w:hAnsi="Sylfaen" w:cs="Arial"/>
                <w:b/>
                <w:bCs/>
                <w:color w:val="000000"/>
                <w:sz w:val="18"/>
                <w:szCs w:val="18"/>
                <w:lang w:val="en-GB"/>
              </w:rPr>
              <w:t>Մակերես</w:t>
            </w:r>
            <w:r w:rsidR="002E59A5">
              <w:rPr>
                <w:rFonts w:ascii="Arial" w:hAnsi="Arial" w:cs="Arial"/>
                <w:b/>
                <w:bCs/>
                <w:color w:val="000000"/>
                <w:sz w:val="18"/>
                <w:szCs w:val="18"/>
              </w:rPr>
              <w:t xml:space="preserve"> (</w:t>
            </w:r>
            <w:r w:rsidR="002E59A5">
              <w:rPr>
                <w:rFonts w:ascii="Sylfaen" w:hAnsi="Sylfaen" w:cs="Arial"/>
                <w:b/>
                <w:bCs/>
                <w:color w:val="000000"/>
                <w:sz w:val="18"/>
                <w:szCs w:val="18"/>
                <w:lang w:val="hy-AM"/>
              </w:rPr>
              <w:t>մ</w:t>
            </w:r>
            <w:r w:rsidR="00691497" w:rsidRPr="001719E6">
              <w:rPr>
                <w:rFonts w:ascii="Arial" w:hAnsi="Arial" w:cs="Arial"/>
                <w:b/>
                <w:bCs/>
                <w:color w:val="000000"/>
                <w:sz w:val="18"/>
                <w:szCs w:val="18"/>
              </w:rPr>
              <w:t>2)</w:t>
            </w:r>
          </w:p>
        </w:tc>
        <w:tc>
          <w:tcPr>
            <w:tcW w:w="436" w:type="pct"/>
            <w:hideMark/>
          </w:tcPr>
          <w:p w:rsidR="00691497" w:rsidRPr="001719E6" w:rsidRDefault="00691497" w:rsidP="000800E2">
            <w:pPr>
              <w:rPr>
                <w:rFonts w:ascii="Arial" w:hAnsi="Arial" w:cs="Arial"/>
                <w:b/>
                <w:bCs/>
                <w:color w:val="000000"/>
                <w:sz w:val="18"/>
                <w:szCs w:val="18"/>
              </w:rPr>
            </w:pPr>
            <w:r>
              <w:rPr>
                <w:rFonts w:ascii="Sylfaen" w:hAnsi="Sylfaen" w:cs="Arial"/>
                <w:b/>
                <w:bCs/>
                <w:color w:val="000000"/>
                <w:sz w:val="18"/>
                <w:szCs w:val="18"/>
                <w:lang w:val="hy-AM"/>
              </w:rPr>
              <w:t>Հող</w:t>
            </w:r>
            <w:r w:rsidRPr="001719E6">
              <w:rPr>
                <w:rFonts w:ascii="Arial" w:hAnsi="Arial" w:cs="Arial"/>
                <w:b/>
                <w:bCs/>
                <w:color w:val="000000"/>
                <w:sz w:val="18"/>
                <w:szCs w:val="18"/>
              </w:rPr>
              <w:t xml:space="preserve"> </w:t>
            </w:r>
            <w:r>
              <w:rPr>
                <w:rFonts w:ascii="Sylfaen" w:hAnsi="Sylfaen" w:cs="Arial"/>
                <w:b/>
                <w:bCs/>
                <w:color w:val="000000"/>
                <w:sz w:val="18"/>
                <w:szCs w:val="18"/>
                <w:lang w:val="hy-AM"/>
              </w:rPr>
              <w:t xml:space="preserve">  </w:t>
            </w:r>
            <w:r w:rsidRPr="001719E6">
              <w:rPr>
                <w:rFonts w:ascii="Arial" w:hAnsi="Arial" w:cs="Arial"/>
                <w:b/>
                <w:bCs/>
                <w:color w:val="000000"/>
                <w:sz w:val="18"/>
                <w:szCs w:val="18"/>
              </w:rPr>
              <w:t>(N)</w:t>
            </w:r>
          </w:p>
        </w:tc>
        <w:tc>
          <w:tcPr>
            <w:tcW w:w="619" w:type="pct"/>
            <w:hideMark/>
          </w:tcPr>
          <w:p w:rsidR="00691497" w:rsidRPr="001719E6" w:rsidRDefault="002A4872" w:rsidP="000800E2">
            <w:pPr>
              <w:rPr>
                <w:rFonts w:ascii="Arial" w:hAnsi="Arial" w:cs="Arial"/>
                <w:b/>
                <w:bCs/>
                <w:color w:val="000000"/>
                <w:sz w:val="18"/>
                <w:szCs w:val="18"/>
              </w:rPr>
            </w:pPr>
            <w:r>
              <w:rPr>
                <w:rFonts w:ascii="Sylfaen" w:hAnsi="Sylfaen" w:cs="Arial"/>
                <w:b/>
                <w:bCs/>
                <w:color w:val="000000"/>
                <w:sz w:val="18"/>
                <w:szCs w:val="18"/>
                <w:lang w:val="en-GB"/>
              </w:rPr>
              <w:t>Մակերես</w:t>
            </w:r>
            <w:r w:rsidR="002E59A5">
              <w:rPr>
                <w:rFonts w:ascii="Arial" w:hAnsi="Arial" w:cs="Arial"/>
                <w:b/>
                <w:bCs/>
                <w:color w:val="000000"/>
                <w:sz w:val="18"/>
                <w:szCs w:val="18"/>
              </w:rPr>
              <w:t xml:space="preserve"> (</w:t>
            </w:r>
            <w:r w:rsidR="002E59A5">
              <w:rPr>
                <w:rFonts w:ascii="Sylfaen" w:hAnsi="Sylfaen" w:cs="Arial"/>
                <w:b/>
                <w:bCs/>
                <w:color w:val="000000"/>
                <w:sz w:val="18"/>
                <w:szCs w:val="18"/>
                <w:lang w:val="hy-AM"/>
              </w:rPr>
              <w:t>մ</w:t>
            </w:r>
            <w:r w:rsidR="00691497" w:rsidRPr="001719E6">
              <w:rPr>
                <w:rFonts w:ascii="Arial" w:hAnsi="Arial" w:cs="Arial"/>
                <w:b/>
                <w:bCs/>
                <w:color w:val="000000"/>
                <w:sz w:val="18"/>
                <w:szCs w:val="18"/>
              </w:rPr>
              <w:t>2)</w:t>
            </w:r>
          </w:p>
        </w:tc>
        <w:tc>
          <w:tcPr>
            <w:tcW w:w="332" w:type="pct"/>
            <w:hideMark/>
          </w:tcPr>
          <w:p w:rsidR="00691497" w:rsidRPr="001719E6" w:rsidRDefault="00691497" w:rsidP="000800E2">
            <w:pPr>
              <w:rPr>
                <w:rFonts w:ascii="Arial" w:hAnsi="Arial" w:cs="Arial"/>
                <w:b/>
                <w:bCs/>
                <w:color w:val="000000"/>
                <w:sz w:val="18"/>
                <w:szCs w:val="18"/>
              </w:rPr>
            </w:pPr>
            <w:r>
              <w:rPr>
                <w:rFonts w:ascii="Sylfaen" w:hAnsi="Sylfaen" w:cs="Arial"/>
                <w:b/>
                <w:bCs/>
                <w:color w:val="000000"/>
                <w:sz w:val="18"/>
                <w:szCs w:val="18"/>
                <w:lang w:val="hy-AM"/>
              </w:rPr>
              <w:t>Հող</w:t>
            </w:r>
            <w:r w:rsidRPr="001719E6">
              <w:rPr>
                <w:rFonts w:ascii="Arial" w:hAnsi="Arial" w:cs="Arial"/>
                <w:b/>
                <w:bCs/>
                <w:color w:val="000000"/>
                <w:sz w:val="18"/>
                <w:szCs w:val="18"/>
              </w:rPr>
              <w:t xml:space="preserve"> (N)</w:t>
            </w:r>
          </w:p>
        </w:tc>
        <w:tc>
          <w:tcPr>
            <w:tcW w:w="494" w:type="pct"/>
            <w:hideMark/>
          </w:tcPr>
          <w:p w:rsidR="00691497" w:rsidRPr="001719E6" w:rsidRDefault="002A4872" w:rsidP="000800E2">
            <w:pPr>
              <w:rPr>
                <w:rFonts w:ascii="Arial" w:hAnsi="Arial" w:cs="Arial"/>
                <w:b/>
                <w:bCs/>
                <w:color w:val="000000"/>
                <w:sz w:val="18"/>
                <w:szCs w:val="18"/>
              </w:rPr>
            </w:pPr>
            <w:r>
              <w:rPr>
                <w:rFonts w:ascii="Sylfaen" w:hAnsi="Sylfaen" w:cs="Arial"/>
                <w:b/>
                <w:bCs/>
                <w:color w:val="000000"/>
                <w:sz w:val="18"/>
                <w:szCs w:val="18"/>
                <w:lang w:val="en-GB"/>
              </w:rPr>
              <w:t>Մակերես</w:t>
            </w:r>
            <w:r w:rsidR="002E59A5">
              <w:rPr>
                <w:rFonts w:ascii="Arial" w:hAnsi="Arial" w:cs="Arial"/>
                <w:b/>
                <w:bCs/>
                <w:color w:val="000000"/>
                <w:sz w:val="18"/>
                <w:szCs w:val="18"/>
              </w:rPr>
              <w:t xml:space="preserve"> (</w:t>
            </w:r>
            <w:r w:rsidR="002E59A5">
              <w:rPr>
                <w:rFonts w:ascii="Sylfaen" w:hAnsi="Sylfaen" w:cs="Arial"/>
                <w:b/>
                <w:bCs/>
                <w:color w:val="000000"/>
                <w:sz w:val="18"/>
                <w:szCs w:val="18"/>
                <w:lang w:val="hy-AM"/>
              </w:rPr>
              <w:t>մ</w:t>
            </w:r>
            <w:r w:rsidR="00691497" w:rsidRPr="001719E6">
              <w:rPr>
                <w:rFonts w:ascii="Arial" w:hAnsi="Arial" w:cs="Arial"/>
                <w:b/>
                <w:bCs/>
                <w:color w:val="000000"/>
                <w:sz w:val="18"/>
                <w:szCs w:val="18"/>
              </w:rPr>
              <w:t>2)</w:t>
            </w:r>
          </w:p>
        </w:tc>
      </w:tr>
      <w:tr w:rsidR="00135101" w:rsidRPr="001719E6" w:rsidTr="00EF1AF2">
        <w:trPr>
          <w:trHeight w:val="300"/>
          <w:jc w:val="left"/>
        </w:trPr>
        <w:tc>
          <w:tcPr>
            <w:tcW w:w="5000" w:type="pct"/>
            <w:gridSpan w:val="11"/>
            <w:hideMark/>
          </w:tcPr>
          <w:p w:rsidR="00135101" w:rsidRPr="00EF1AF2" w:rsidRDefault="00EF1AF2" w:rsidP="00BD3E92">
            <w:pPr>
              <w:rPr>
                <w:rFonts w:ascii="Sylfaen" w:hAnsi="Sylfaen" w:cs="Arial"/>
                <w:b/>
                <w:bCs/>
                <w:color w:val="000000"/>
                <w:sz w:val="18"/>
                <w:szCs w:val="18"/>
                <w:lang w:val="hy-AM"/>
              </w:rPr>
            </w:pPr>
            <w:r>
              <w:rPr>
                <w:rFonts w:ascii="Sylfaen" w:hAnsi="Sylfaen" w:cs="Arial"/>
                <w:b/>
                <w:bCs/>
                <w:color w:val="000000"/>
                <w:sz w:val="18"/>
                <w:szCs w:val="18"/>
                <w:lang w:val="hy-AM"/>
              </w:rPr>
              <w:t>Քաղաքային համայնքներ</w:t>
            </w:r>
          </w:p>
        </w:tc>
      </w:tr>
      <w:tr w:rsidR="00691497" w:rsidRPr="001719E6" w:rsidTr="00691497">
        <w:trPr>
          <w:trHeight w:val="315"/>
          <w:jc w:val="left"/>
        </w:trPr>
        <w:tc>
          <w:tcPr>
            <w:tcW w:w="825" w:type="pct"/>
            <w:noWrap/>
            <w:hideMark/>
          </w:tcPr>
          <w:p w:rsidR="00135101" w:rsidRPr="00EF1AF2" w:rsidRDefault="00EF1AF2" w:rsidP="00BD3E92">
            <w:pPr>
              <w:rPr>
                <w:rFonts w:ascii="Sylfaen" w:hAnsi="Sylfaen" w:cs="Arial"/>
                <w:color w:val="000000"/>
                <w:sz w:val="18"/>
                <w:szCs w:val="18"/>
                <w:lang w:val="hy-AM"/>
              </w:rPr>
            </w:pPr>
            <w:r>
              <w:rPr>
                <w:rFonts w:ascii="Sylfaen" w:hAnsi="Sylfaen" w:cs="Arial"/>
                <w:color w:val="000000"/>
                <w:sz w:val="18"/>
                <w:szCs w:val="18"/>
                <w:lang w:val="hy-AM"/>
              </w:rPr>
              <w:t>Սիսիան</w:t>
            </w:r>
          </w:p>
        </w:tc>
        <w:tc>
          <w:tcPr>
            <w:tcW w:w="290"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1</w:t>
            </w:r>
          </w:p>
        </w:tc>
        <w:tc>
          <w:tcPr>
            <w:tcW w:w="455"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125</w:t>
            </w:r>
          </w:p>
        </w:tc>
        <w:tc>
          <w:tcPr>
            <w:tcW w:w="315"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3</w:t>
            </w:r>
          </w:p>
        </w:tc>
        <w:tc>
          <w:tcPr>
            <w:tcW w:w="498"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886</w:t>
            </w:r>
          </w:p>
        </w:tc>
        <w:tc>
          <w:tcPr>
            <w:tcW w:w="280"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w:t>
            </w:r>
          </w:p>
        </w:tc>
        <w:tc>
          <w:tcPr>
            <w:tcW w:w="455"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w:t>
            </w:r>
          </w:p>
        </w:tc>
        <w:tc>
          <w:tcPr>
            <w:tcW w:w="436"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2</w:t>
            </w:r>
          </w:p>
        </w:tc>
        <w:tc>
          <w:tcPr>
            <w:tcW w:w="619"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199</w:t>
            </w:r>
          </w:p>
        </w:tc>
        <w:tc>
          <w:tcPr>
            <w:tcW w:w="332"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6</w:t>
            </w:r>
          </w:p>
        </w:tc>
        <w:tc>
          <w:tcPr>
            <w:tcW w:w="494"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1,210</w:t>
            </w:r>
          </w:p>
        </w:tc>
      </w:tr>
      <w:tr w:rsidR="00691497" w:rsidRPr="001719E6" w:rsidTr="00691497">
        <w:trPr>
          <w:trHeight w:val="315"/>
          <w:jc w:val="left"/>
        </w:trPr>
        <w:tc>
          <w:tcPr>
            <w:tcW w:w="825" w:type="pct"/>
            <w:noWrap/>
            <w:hideMark/>
          </w:tcPr>
          <w:p w:rsidR="00135101" w:rsidRPr="00EF1AF2" w:rsidRDefault="00EF1AF2" w:rsidP="00BD3E92">
            <w:pPr>
              <w:rPr>
                <w:rFonts w:ascii="Sylfaen" w:hAnsi="Sylfaen" w:cs="Arial"/>
                <w:color w:val="000000"/>
                <w:sz w:val="18"/>
                <w:szCs w:val="18"/>
                <w:lang w:val="hy-AM"/>
              </w:rPr>
            </w:pPr>
            <w:r>
              <w:rPr>
                <w:rFonts w:ascii="Sylfaen" w:hAnsi="Sylfaen" w:cs="Arial"/>
                <w:color w:val="000000"/>
                <w:sz w:val="18"/>
                <w:szCs w:val="18"/>
                <w:lang w:val="hy-AM"/>
              </w:rPr>
              <w:t>Գորիս</w:t>
            </w:r>
          </w:p>
        </w:tc>
        <w:tc>
          <w:tcPr>
            <w:tcW w:w="290"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4</w:t>
            </w:r>
          </w:p>
        </w:tc>
        <w:tc>
          <w:tcPr>
            <w:tcW w:w="455"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754</w:t>
            </w:r>
          </w:p>
        </w:tc>
        <w:tc>
          <w:tcPr>
            <w:tcW w:w="315"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2</w:t>
            </w:r>
          </w:p>
        </w:tc>
        <w:tc>
          <w:tcPr>
            <w:tcW w:w="498"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545</w:t>
            </w:r>
          </w:p>
        </w:tc>
        <w:tc>
          <w:tcPr>
            <w:tcW w:w="280"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1</w:t>
            </w:r>
          </w:p>
        </w:tc>
        <w:tc>
          <w:tcPr>
            <w:tcW w:w="455"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289</w:t>
            </w:r>
          </w:p>
        </w:tc>
        <w:tc>
          <w:tcPr>
            <w:tcW w:w="436"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w:t>
            </w:r>
          </w:p>
        </w:tc>
        <w:tc>
          <w:tcPr>
            <w:tcW w:w="619"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w:t>
            </w:r>
          </w:p>
        </w:tc>
        <w:tc>
          <w:tcPr>
            <w:tcW w:w="332"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7</w:t>
            </w:r>
          </w:p>
        </w:tc>
        <w:tc>
          <w:tcPr>
            <w:tcW w:w="494"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1,588</w:t>
            </w:r>
          </w:p>
        </w:tc>
      </w:tr>
      <w:tr w:rsidR="00691497" w:rsidRPr="001719E6" w:rsidTr="00691497">
        <w:trPr>
          <w:trHeight w:val="300"/>
          <w:jc w:val="left"/>
        </w:trPr>
        <w:tc>
          <w:tcPr>
            <w:tcW w:w="825" w:type="pct"/>
            <w:hideMark/>
          </w:tcPr>
          <w:p w:rsidR="00135101" w:rsidRPr="000755E5" w:rsidRDefault="000755E5" w:rsidP="000755E5">
            <w:pPr>
              <w:rPr>
                <w:rFonts w:ascii="Sylfaen" w:hAnsi="Sylfaen" w:cs="Arial"/>
                <w:b/>
                <w:bCs/>
                <w:color w:val="000000"/>
                <w:sz w:val="18"/>
                <w:szCs w:val="18"/>
                <w:lang w:val="en-US"/>
              </w:rPr>
            </w:pPr>
            <w:r>
              <w:rPr>
                <w:rFonts w:ascii="Sylfaen" w:hAnsi="Sylfaen" w:cs="Arial"/>
                <w:b/>
                <w:bCs/>
                <w:color w:val="000000"/>
                <w:sz w:val="18"/>
                <w:szCs w:val="18"/>
                <w:lang w:val="en-US"/>
              </w:rPr>
              <w:t>Ընդամենը</w:t>
            </w:r>
          </w:p>
        </w:tc>
        <w:tc>
          <w:tcPr>
            <w:tcW w:w="290" w:type="pct"/>
            <w:hideMark/>
          </w:tcPr>
          <w:p w:rsidR="00135101" w:rsidRPr="001719E6" w:rsidRDefault="00135101" w:rsidP="00BD3E92">
            <w:pPr>
              <w:rPr>
                <w:rFonts w:ascii="Arial" w:hAnsi="Arial" w:cs="Arial"/>
                <w:b/>
                <w:bCs/>
                <w:color w:val="000000"/>
                <w:sz w:val="18"/>
                <w:szCs w:val="18"/>
              </w:rPr>
            </w:pPr>
            <w:r w:rsidRPr="001719E6">
              <w:rPr>
                <w:rFonts w:ascii="Arial" w:hAnsi="Arial" w:cs="Arial"/>
                <w:b/>
                <w:bCs/>
                <w:color w:val="000000"/>
                <w:sz w:val="18"/>
                <w:szCs w:val="18"/>
              </w:rPr>
              <w:t>5</w:t>
            </w:r>
          </w:p>
        </w:tc>
        <w:tc>
          <w:tcPr>
            <w:tcW w:w="455" w:type="pct"/>
            <w:hideMark/>
          </w:tcPr>
          <w:p w:rsidR="00135101" w:rsidRPr="001719E6" w:rsidRDefault="00135101" w:rsidP="00BD3E92">
            <w:pPr>
              <w:rPr>
                <w:rFonts w:ascii="Arial" w:hAnsi="Arial" w:cs="Arial"/>
                <w:b/>
                <w:bCs/>
                <w:color w:val="000000"/>
                <w:sz w:val="18"/>
                <w:szCs w:val="18"/>
              </w:rPr>
            </w:pPr>
            <w:r w:rsidRPr="001719E6">
              <w:rPr>
                <w:rFonts w:ascii="Arial" w:hAnsi="Arial" w:cs="Arial"/>
                <w:b/>
                <w:bCs/>
                <w:color w:val="000000"/>
                <w:sz w:val="18"/>
                <w:szCs w:val="18"/>
              </w:rPr>
              <w:t>878</w:t>
            </w:r>
          </w:p>
        </w:tc>
        <w:tc>
          <w:tcPr>
            <w:tcW w:w="315" w:type="pct"/>
            <w:hideMark/>
          </w:tcPr>
          <w:p w:rsidR="00135101" w:rsidRPr="001719E6" w:rsidRDefault="00135101" w:rsidP="00BD3E92">
            <w:pPr>
              <w:rPr>
                <w:rFonts w:ascii="Arial" w:hAnsi="Arial" w:cs="Arial"/>
                <w:b/>
                <w:bCs/>
                <w:color w:val="000000"/>
                <w:sz w:val="18"/>
                <w:szCs w:val="18"/>
              </w:rPr>
            </w:pPr>
            <w:r w:rsidRPr="001719E6">
              <w:rPr>
                <w:rFonts w:ascii="Arial" w:hAnsi="Arial" w:cs="Arial"/>
                <w:b/>
                <w:bCs/>
                <w:color w:val="000000"/>
                <w:sz w:val="18"/>
                <w:szCs w:val="18"/>
              </w:rPr>
              <w:t>5</w:t>
            </w:r>
          </w:p>
        </w:tc>
        <w:tc>
          <w:tcPr>
            <w:tcW w:w="498" w:type="pct"/>
            <w:hideMark/>
          </w:tcPr>
          <w:p w:rsidR="00135101" w:rsidRPr="001719E6" w:rsidRDefault="00135101" w:rsidP="00BD3E92">
            <w:pPr>
              <w:rPr>
                <w:rFonts w:ascii="Arial" w:hAnsi="Arial" w:cs="Arial"/>
                <w:b/>
                <w:bCs/>
                <w:color w:val="000000"/>
                <w:sz w:val="18"/>
                <w:szCs w:val="18"/>
              </w:rPr>
            </w:pPr>
            <w:r w:rsidRPr="001719E6">
              <w:rPr>
                <w:rFonts w:ascii="Arial" w:hAnsi="Arial" w:cs="Arial"/>
                <w:b/>
                <w:bCs/>
                <w:color w:val="000000"/>
                <w:sz w:val="18"/>
                <w:szCs w:val="18"/>
              </w:rPr>
              <w:t>1,431</w:t>
            </w:r>
          </w:p>
        </w:tc>
        <w:tc>
          <w:tcPr>
            <w:tcW w:w="280" w:type="pct"/>
            <w:hideMark/>
          </w:tcPr>
          <w:p w:rsidR="00135101" w:rsidRPr="001719E6" w:rsidRDefault="00135101" w:rsidP="00BD3E92">
            <w:pPr>
              <w:rPr>
                <w:rFonts w:ascii="Arial" w:hAnsi="Arial" w:cs="Arial"/>
                <w:b/>
                <w:bCs/>
                <w:color w:val="000000"/>
                <w:sz w:val="18"/>
                <w:szCs w:val="18"/>
              </w:rPr>
            </w:pPr>
            <w:r w:rsidRPr="001719E6">
              <w:rPr>
                <w:rFonts w:ascii="Arial" w:hAnsi="Arial" w:cs="Arial"/>
                <w:b/>
                <w:bCs/>
                <w:color w:val="000000"/>
                <w:sz w:val="18"/>
                <w:szCs w:val="18"/>
              </w:rPr>
              <w:t>1</w:t>
            </w:r>
          </w:p>
        </w:tc>
        <w:tc>
          <w:tcPr>
            <w:tcW w:w="455" w:type="pct"/>
            <w:hideMark/>
          </w:tcPr>
          <w:p w:rsidR="00135101" w:rsidRPr="001719E6" w:rsidRDefault="00135101" w:rsidP="00BD3E92">
            <w:pPr>
              <w:rPr>
                <w:rFonts w:ascii="Arial" w:hAnsi="Arial" w:cs="Arial"/>
                <w:b/>
                <w:bCs/>
                <w:color w:val="000000"/>
                <w:sz w:val="18"/>
                <w:szCs w:val="18"/>
              </w:rPr>
            </w:pPr>
            <w:r w:rsidRPr="001719E6">
              <w:rPr>
                <w:rFonts w:ascii="Arial" w:hAnsi="Arial" w:cs="Arial"/>
                <w:b/>
                <w:bCs/>
                <w:color w:val="000000"/>
                <w:sz w:val="18"/>
                <w:szCs w:val="18"/>
              </w:rPr>
              <w:t>289</w:t>
            </w:r>
          </w:p>
        </w:tc>
        <w:tc>
          <w:tcPr>
            <w:tcW w:w="436" w:type="pct"/>
            <w:hideMark/>
          </w:tcPr>
          <w:p w:rsidR="00135101" w:rsidRPr="001719E6" w:rsidRDefault="00135101" w:rsidP="00BD3E92">
            <w:pPr>
              <w:rPr>
                <w:rFonts w:ascii="Arial" w:hAnsi="Arial" w:cs="Arial"/>
                <w:b/>
                <w:bCs/>
                <w:color w:val="000000"/>
                <w:sz w:val="18"/>
                <w:szCs w:val="18"/>
              </w:rPr>
            </w:pPr>
            <w:r w:rsidRPr="001719E6">
              <w:rPr>
                <w:rFonts w:ascii="Arial" w:hAnsi="Arial" w:cs="Arial"/>
                <w:b/>
                <w:bCs/>
                <w:color w:val="000000"/>
                <w:sz w:val="18"/>
                <w:szCs w:val="18"/>
              </w:rPr>
              <w:t>2</w:t>
            </w:r>
          </w:p>
        </w:tc>
        <w:tc>
          <w:tcPr>
            <w:tcW w:w="619" w:type="pct"/>
            <w:hideMark/>
          </w:tcPr>
          <w:p w:rsidR="00135101" w:rsidRPr="001719E6" w:rsidRDefault="00135101" w:rsidP="00BD3E92">
            <w:pPr>
              <w:rPr>
                <w:rFonts w:ascii="Arial" w:hAnsi="Arial" w:cs="Arial"/>
                <w:b/>
                <w:bCs/>
                <w:color w:val="000000"/>
                <w:sz w:val="18"/>
                <w:szCs w:val="18"/>
              </w:rPr>
            </w:pPr>
            <w:r w:rsidRPr="001719E6">
              <w:rPr>
                <w:rFonts w:ascii="Arial" w:hAnsi="Arial" w:cs="Arial"/>
                <w:b/>
                <w:bCs/>
                <w:color w:val="000000"/>
                <w:sz w:val="18"/>
                <w:szCs w:val="18"/>
              </w:rPr>
              <w:t>199</w:t>
            </w:r>
          </w:p>
        </w:tc>
        <w:tc>
          <w:tcPr>
            <w:tcW w:w="332" w:type="pct"/>
            <w:hideMark/>
          </w:tcPr>
          <w:p w:rsidR="00135101" w:rsidRPr="001719E6" w:rsidRDefault="00135101" w:rsidP="00BD3E92">
            <w:pPr>
              <w:rPr>
                <w:rFonts w:ascii="Arial" w:hAnsi="Arial" w:cs="Arial"/>
                <w:b/>
                <w:bCs/>
                <w:color w:val="000000"/>
                <w:sz w:val="18"/>
                <w:szCs w:val="18"/>
              </w:rPr>
            </w:pPr>
            <w:r w:rsidRPr="001719E6">
              <w:rPr>
                <w:rFonts w:ascii="Arial" w:hAnsi="Arial" w:cs="Arial"/>
                <w:b/>
                <w:bCs/>
                <w:color w:val="000000"/>
                <w:sz w:val="18"/>
                <w:szCs w:val="18"/>
              </w:rPr>
              <w:t>13</w:t>
            </w:r>
          </w:p>
        </w:tc>
        <w:tc>
          <w:tcPr>
            <w:tcW w:w="494" w:type="pct"/>
            <w:hideMark/>
          </w:tcPr>
          <w:p w:rsidR="00135101" w:rsidRPr="001719E6" w:rsidRDefault="00135101" w:rsidP="00BD3E92">
            <w:pPr>
              <w:rPr>
                <w:rFonts w:ascii="Arial" w:hAnsi="Arial" w:cs="Arial"/>
                <w:b/>
                <w:bCs/>
                <w:color w:val="000000"/>
                <w:sz w:val="18"/>
                <w:szCs w:val="18"/>
              </w:rPr>
            </w:pPr>
            <w:r w:rsidRPr="001719E6">
              <w:rPr>
                <w:rFonts w:ascii="Arial" w:hAnsi="Arial" w:cs="Arial"/>
                <w:b/>
                <w:bCs/>
                <w:color w:val="000000"/>
                <w:sz w:val="18"/>
                <w:szCs w:val="18"/>
              </w:rPr>
              <w:t>2,798</w:t>
            </w:r>
          </w:p>
        </w:tc>
      </w:tr>
      <w:tr w:rsidR="00135101" w:rsidRPr="001719E6" w:rsidTr="00EF1AF2">
        <w:trPr>
          <w:trHeight w:val="300"/>
          <w:jc w:val="left"/>
        </w:trPr>
        <w:tc>
          <w:tcPr>
            <w:tcW w:w="5000" w:type="pct"/>
            <w:gridSpan w:val="11"/>
            <w:hideMark/>
          </w:tcPr>
          <w:p w:rsidR="00135101" w:rsidRPr="00EF1AF2" w:rsidRDefault="00EF1AF2" w:rsidP="00BD3E92">
            <w:pPr>
              <w:rPr>
                <w:rFonts w:ascii="Sylfaen" w:hAnsi="Sylfaen" w:cs="Arial"/>
                <w:b/>
                <w:bCs/>
                <w:color w:val="000000"/>
                <w:sz w:val="18"/>
                <w:szCs w:val="18"/>
                <w:lang w:val="hy-AM"/>
              </w:rPr>
            </w:pPr>
            <w:r>
              <w:rPr>
                <w:rFonts w:ascii="Sylfaen" w:hAnsi="Sylfaen" w:cs="Arial"/>
                <w:b/>
                <w:bCs/>
                <w:color w:val="000000"/>
                <w:sz w:val="18"/>
                <w:szCs w:val="18"/>
                <w:lang w:val="hy-AM"/>
              </w:rPr>
              <w:t>Գյուղական համայնքներ</w:t>
            </w:r>
          </w:p>
        </w:tc>
      </w:tr>
      <w:tr w:rsidR="00691497" w:rsidRPr="001719E6" w:rsidTr="00691497">
        <w:trPr>
          <w:trHeight w:val="315"/>
          <w:jc w:val="left"/>
        </w:trPr>
        <w:tc>
          <w:tcPr>
            <w:tcW w:w="825" w:type="pct"/>
            <w:noWrap/>
            <w:hideMark/>
          </w:tcPr>
          <w:p w:rsidR="00135101" w:rsidRPr="00EF1AF2" w:rsidRDefault="00EF1AF2" w:rsidP="00BD3E92">
            <w:pPr>
              <w:rPr>
                <w:rFonts w:ascii="Sylfaen" w:hAnsi="Sylfaen" w:cs="Arial"/>
                <w:color w:val="000000"/>
                <w:sz w:val="18"/>
                <w:szCs w:val="18"/>
                <w:lang w:val="hy-AM"/>
              </w:rPr>
            </w:pPr>
            <w:r>
              <w:rPr>
                <w:rFonts w:ascii="Sylfaen" w:hAnsi="Sylfaen" w:cs="Arial"/>
                <w:color w:val="000000"/>
                <w:sz w:val="18"/>
                <w:szCs w:val="18"/>
                <w:lang w:val="hy-AM"/>
              </w:rPr>
              <w:t>Անգեղակոթ</w:t>
            </w:r>
          </w:p>
        </w:tc>
        <w:tc>
          <w:tcPr>
            <w:tcW w:w="290"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4</w:t>
            </w:r>
          </w:p>
        </w:tc>
        <w:tc>
          <w:tcPr>
            <w:tcW w:w="455"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1,069</w:t>
            </w:r>
          </w:p>
        </w:tc>
        <w:tc>
          <w:tcPr>
            <w:tcW w:w="315"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2</w:t>
            </w:r>
          </w:p>
        </w:tc>
        <w:tc>
          <w:tcPr>
            <w:tcW w:w="498"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212</w:t>
            </w:r>
          </w:p>
        </w:tc>
        <w:tc>
          <w:tcPr>
            <w:tcW w:w="280"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w:t>
            </w:r>
          </w:p>
        </w:tc>
        <w:tc>
          <w:tcPr>
            <w:tcW w:w="455"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w:t>
            </w:r>
          </w:p>
        </w:tc>
        <w:tc>
          <w:tcPr>
            <w:tcW w:w="436"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w:t>
            </w:r>
          </w:p>
        </w:tc>
        <w:tc>
          <w:tcPr>
            <w:tcW w:w="619"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w:t>
            </w:r>
          </w:p>
        </w:tc>
        <w:tc>
          <w:tcPr>
            <w:tcW w:w="332"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6</w:t>
            </w:r>
          </w:p>
        </w:tc>
        <w:tc>
          <w:tcPr>
            <w:tcW w:w="494"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1,282</w:t>
            </w:r>
          </w:p>
        </w:tc>
      </w:tr>
      <w:tr w:rsidR="00691497" w:rsidRPr="001719E6" w:rsidTr="00691497">
        <w:trPr>
          <w:trHeight w:val="315"/>
          <w:jc w:val="left"/>
        </w:trPr>
        <w:tc>
          <w:tcPr>
            <w:tcW w:w="825" w:type="pct"/>
            <w:noWrap/>
            <w:hideMark/>
          </w:tcPr>
          <w:p w:rsidR="00135101" w:rsidRPr="00EF1AF2" w:rsidRDefault="00EF1AF2" w:rsidP="00BD3E92">
            <w:pPr>
              <w:rPr>
                <w:rFonts w:ascii="Sylfaen" w:hAnsi="Sylfaen" w:cs="Arial"/>
                <w:color w:val="000000"/>
                <w:sz w:val="18"/>
                <w:szCs w:val="18"/>
                <w:lang w:val="hy-AM"/>
              </w:rPr>
            </w:pPr>
            <w:r>
              <w:rPr>
                <w:rFonts w:ascii="Sylfaen" w:hAnsi="Sylfaen" w:cs="Arial"/>
                <w:color w:val="000000"/>
                <w:sz w:val="18"/>
                <w:szCs w:val="18"/>
                <w:lang w:val="hy-AM"/>
              </w:rPr>
              <w:t>Շաքի</w:t>
            </w:r>
          </w:p>
        </w:tc>
        <w:tc>
          <w:tcPr>
            <w:tcW w:w="290"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7</w:t>
            </w:r>
          </w:p>
        </w:tc>
        <w:tc>
          <w:tcPr>
            <w:tcW w:w="455"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1,576</w:t>
            </w:r>
          </w:p>
        </w:tc>
        <w:tc>
          <w:tcPr>
            <w:tcW w:w="315"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11</w:t>
            </w:r>
          </w:p>
        </w:tc>
        <w:tc>
          <w:tcPr>
            <w:tcW w:w="498"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3,424</w:t>
            </w:r>
          </w:p>
        </w:tc>
        <w:tc>
          <w:tcPr>
            <w:tcW w:w="280"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w:t>
            </w:r>
          </w:p>
        </w:tc>
        <w:tc>
          <w:tcPr>
            <w:tcW w:w="455"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w:t>
            </w:r>
          </w:p>
        </w:tc>
        <w:tc>
          <w:tcPr>
            <w:tcW w:w="436"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w:t>
            </w:r>
          </w:p>
        </w:tc>
        <w:tc>
          <w:tcPr>
            <w:tcW w:w="619"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w:t>
            </w:r>
          </w:p>
        </w:tc>
        <w:tc>
          <w:tcPr>
            <w:tcW w:w="332"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18</w:t>
            </w:r>
          </w:p>
        </w:tc>
        <w:tc>
          <w:tcPr>
            <w:tcW w:w="494"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5,000</w:t>
            </w:r>
          </w:p>
        </w:tc>
      </w:tr>
      <w:tr w:rsidR="00691497" w:rsidRPr="001719E6" w:rsidTr="00691497">
        <w:trPr>
          <w:trHeight w:val="315"/>
          <w:jc w:val="left"/>
        </w:trPr>
        <w:tc>
          <w:tcPr>
            <w:tcW w:w="825" w:type="pct"/>
            <w:noWrap/>
            <w:hideMark/>
          </w:tcPr>
          <w:p w:rsidR="00135101" w:rsidRPr="00EF1AF2" w:rsidRDefault="00EF1AF2" w:rsidP="00BD3E92">
            <w:pPr>
              <w:rPr>
                <w:rFonts w:ascii="Sylfaen" w:hAnsi="Sylfaen" w:cs="Arial"/>
                <w:color w:val="000000"/>
                <w:sz w:val="18"/>
                <w:szCs w:val="18"/>
                <w:lang w:val="hy-AM"/>
              </w:rPr>
            </w:pPr>
            <w:r>
              <w:rPr>
                <w:rFonts w:ascii="Sylfaen" w:hAnsi="Sylfaen" w:cs="Arial"/>
                <w:color w:val="000000"/>
                <w:sz w:val="18"/>
                <w:szCs w:val="18"/>
                <w:lang w:val="hy-AM"/>
              </w:rPr>
              <w:t>Իշխանասար</w:t>
            </w:r>
          </w:p>
        </w:tc>
        <w:tc>
          <w:tcPr>
            <w:tcW w:w="290"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w:t>
            </w:r>
          </w:p>
        </w:tc>
        <w:tc>
          <w:tcPr>
            <w:tcW w:w="455"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w:t>
            </w:r>
          </w:p>
        </w:tc>
        <w:tc>
          <w:tcPr>
            <w:tcW w:w="315"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6</w:t>
            </w:r>
          </w:p>
        </w:tc>
        <w:tc>
          <w:tcPr>
            <w:tcW w:w="498"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1,576</w:t>
            </w:r>
          </w:p>
        </w:tc>
        <w:tc>
          <w:tcPr>
            <w:tcW w:w="280"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w:t>
            </w:r>
          </w:p>
        </w:tc>
        <w:tc>
          <w:tcPr>
            <w:tcW w:w="455"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w:t>
            </w:r>
          </w:p>
        </w:tc>
        <w:tc>
          <w:tcPr>
            <w:tcW w:w="436"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1</w:t>
            </w:r>
          </w:p>
        </w:tc>
        <w:tc>
          <w:tcPr>
            <w:tcW w:w="619"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134</w:t>
            </w:r>
          </w:p>
        </w:tc>
        <w:tc>
          <w:tcPr>
            <w:tcW w:w="332"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7</w:t>
            </w:r>
          </w:p>
        </w:tc>
        <w:tc>
          <w:tcPr>
            <w:tcW w:w="494"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1,710</w:t>
            </w:r>
          </w:p>
        </w:tc>
      </w:tr>
      <w:tr w:rsidR="00691497" w:rsidRPr="001719E6" w:rsidTr="00691497">
        <w:trPr>
          <w:trHeight w:val="315"/>
          <w:jc w:val="left"/>
        </w:trPr>
        <w:tc>
          <w:tcPr>
            <w:tcW w:w="825" w:type="pct"/>
            <w:noWrap/>
            <w:hideMark/>
          </w:tcPr>
          <w:p w:rsidR="00135101" w:rsidRPr="00EF1AF2" w:rsidRDefault="00EF1AF2" w:rsidP="00BD3E92">
            <w:pPr>
              <w:rPr>
                <w:rFonts w:ascii="Sylfaen" w:hAnsi="Sylfaen" w:cs="Arial"/>
                <w:color w:val="000000"/>
                <w:sz w:val="18"/>
                <w:szCs w:val="18"/>
                <w:lang w:val="hy-AM"/>
              </w:rPr>
            </w:pPr>
            <w:r>
              <w:rPr>
                <w:rFonts w:ascii="Sylfaen" w:hAnsi="Sylfaen" w:cs="Arial"/>
                <w:color w:val="000000"/>
                <w:sz w:val="18"/>
                <w:szCs w:val="18"/>
                <w:lang w:val="hy-AM"/>
              </w:rPr>
              <w:t>Ույծ</w:t>
            </w:r>
          </w:p>
        </w:tc>
        <w:tc>
          <w:tcPr>
            <w:tcW w:w="290"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3</w:t>
            </w:r>
          </w:p>
        </w:tc>
        <w:tc>
          <w:tcPr>
            <w:tcW w:w="455"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667</w:t>
            </w:r>
          </w:p>
        </w:tc>
        <w:tc>
          <w:tcPr>
            <w:tcW w:w="315"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2</w:t>
            </w:r>
          </w:p>
        </w:tc>
        <w:tc>
          <w:tcPr>
            <w:tcW w:w="498"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295</w:t>
            </w:r>
          </w:p>
        </w:tc>
        <w:tc>
          <w:tcPr>
            <w:tcW w:w="280"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w:t>
            </w:r>
          </w:p>
        </w:tc>
        <w:tc>
          <w:tcPr>
            <w:tcW w:w="455"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w:t>
            </w:r>
          </w:p>
        </w:tc>
        <w:tc>
          <w:tcPr>
            <w:tcW w:w="436"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w:t>
            </w:r>
          </w:p>
        </w:tc>
        <w:tc>
          <w:tcPr>
            <w:tcW w:w="619"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w:t>
            </w:r>
          </w:p>
        </w:tc>
        <w:tc>
          <w:tcPr>
            <w:tcW w:w="332"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5</w:t>
            </w:r>
          </w:p>
        </w:tc>
        <w:tc>
          <w:tcPr>
            <w:tcW w:w="494"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962</w:t>
            </w:r>
          </w:p>
        </w:tc>
      </w:tr>
      <w:tr w:rsidR="00691497" w:rsidRPr="001719E6" w:rsidTr="00691497">
        <w:trPr>
          <w:trHeight w:val="315"/>
          <w:jc w:val="left"/>
        </w:trPr>
        <w:tc>
          <w:tcPr>
            <w:tcW w:w="825" w:type="pct"/>
            <w:noWrap/>
            <w:hideMark/>
          </w:tcPr>
          <w:p w:rsidR="00135101" w:rsidRPr="00EF1AF2" w:rsidRDefault="00EF1AF2" w:rsidP="00BD3E92">
            <w:pPr>
              <w:rPr>
                <w:rFonts w:ascii="Sylfaen" w:hAnsi="Sylfaen" w:cs="Arial"/>
                <w:color w:val="000000"/>
                <w:sz w:val="18"/>
                <w:szCs w:val="18"/>
                <w:lang w:val="hy-AM"/>
              </w:rPr>
            </w:pPr>
            <w:r>
              <w:rPr>
                <w:rFonts w:ascii="Sylfaen" w:hAnsi="Sylfaen" w:cs="Arial"/>
                <w:color w:val="000000"/>
                <w:sz w:val="18"/>
                <w:szCs w:val="18"/>
                <w:lang w:val="hy-AM"/>
              </w:rPr>
              <w:t>Աղիտու</w:t>
            </w:r>
          </w:p>
        </w:tc>
        <w:tc>
          <w:tcPr>
            <w:tcW w:w="290"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2</w:t>
            </w:r>
          </w:p>
        </w:tc>
        <w:tc>
          <w:tcPr>
            <w:tcW w:w="455"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360</w:t>
            </w:r>
          </w:p>
        </w:tc>
        <w:tc>
          <w:tcPr>
            <w:tcW w:w="315"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7</w:t>
            </w:r>
          </w:p>
        </w:tc>
        <w:tc>
          <w:tcPr>
            <w:tcW w:w="498"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1,475</w:t>
            </w:r>
          </w:p>
        </w:tc>
        <w:tc>
          <w:tcPr>
            <w:tcW w:w="280"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1</w:t>
            </w:r>
          </w:p>
        </w:tc>
        <w:tc>
          <w:tcPr>
            <w:tcW w:w="455"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361</w:t>
            </w:r>
          </w:p>
        </w:tc>
        <w:tc>
          <w:tcPr>
            <w:tcW w:w="436"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w:t>
            </w:r>
          </w:p>
        </w:tc>
        <w:tc>
          <w:tcPr>
            <w:tcW w:w="619"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w:t>
            </w:r>
          </w:p>
        </w:tc>
        <w:tc>
          <w:tcPr>
            <w:tcW w:w="332"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10</w:t>
            </w:r>
          </w:p>
        </w:tc>
        <w:tc>
          <w:tcPr>
            <w:tcW w:w="494"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2,196</w:t>
            </w:r>
          </w:p>
        </w:tc>
      </w:tr>
      <w:tr w:rsidR="00691497" w:rsidRPr="001719E6" w:rsidTr="00691497">
        <w:trPr>
          <w:trHeight w:val="315"/>
          <w:jc w:val="left"/>
        </w:trPr>
        <w:tc>
          <w:tcPr>
            <w:tcW w:w="825" w:type="pct"/>
            <w:noWrap/>
            <w:hideMark/>
          </w:tcPr>
          <w:p w:rsidR="00135101" w:rsidRPr="00EF1AF2" w:rsidRDefault="00EF1AF2" w:rsidP="00BD3E92">
            <w:pPr>
              <w:rPr>
                <w:rFonts w:ascii="Sylfaen" w:hAnsi="Sylfaen" w:cs="Arial"/>
                <w:color w:val="000000"/>
                <w:sz w:val="18"/>
                <w:szCs w:val="18"/>
                <w:lang w:val="hy-AM"/>
              </w:rPr>
            </w:pPr>
            <w:r>
              <w:rPr>
                <w:rFonts w:ascii="Sylfaen" w:hAnsi="Sylfaen" w:cs="Arial"/>
                <w:color w:val="000000"/>
                <w:sz w:val="18"/>
                <w:szCs w:val="18"/>
                <w:lang w:val="hy-AM"/>
              </w:rPr>
              <w:t>Նորավան</w:t>
            </w:r>
          </w:p>
        </w:tc>
        <w:tc>
          <w:tcPr>
            <w:tcW w:w="290"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5</w:t>
            </w:r>
          </w:p>
        </w:tc>
        <w:tc>
          <w:tcPr>
            <w:tcW w:w="455"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984</w:t>
            </w:r>
          </w:p>
        </w:tc>
        <w:tc>
          <w:tcPr>
            <w:tcW w:w="315"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1</w:t>
            </w:r>
          </w:p>
        </w:tc>
        <w:tc>
          <w:tcPr>
            <w:tcW w:w="498"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240</w:t>
            </w:r>
          </w:p>
        </w:tc>
        <w:tc>
          <w:tcPr>
            <w:tcW w:w="280"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w:t>
            </w:r>
          </w:p>
        </w:tc>
        <w:tc>
          <w:tcPr>
            <w:tcW w:w="455"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w:t>
            </w:r>
          </w:p>
        </w:tc>
        <w:tc>
          <w:tcPr>
            <w:tcW w:w="436"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1</w:t>
            </w:r>
          </w:p>
        </w:tc>
        <w:tc>
          <w:tcPr>
            <w:tcW w:w="619"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126</w:t>
            </w:r>
          </w:p>
        </w:tc>
        <w:tc>
          <w:tcPr>
            <w:tcW w:w="332"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7</w:t>
            </w:r>
          </w:p>
        </w:tc>
        <w:tc>
          <w:tcPr>
            <w:tcW w:w="494"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1,350</w:t>
            </w:r>
          </w:p>
        </w:tc>
      </w:tr>
      <w:tr w:rsidR="00691497" w:rsidRPr="001719E6" w:rsidTr="00691497">
        <w:trPr>
          <w:trHeight w:val="315"/>
          <w:jc w:val="left"/>
        </w:trPr>
        <w:tc>
          <w:tcPr>
            <w:tcW w:w="825" w:type="pct"/>
            <w:noWrap/>
            <w:hideMark/>
          </w:tcPr>
          <w:p w:rsidR="00135101" w:rsidRPr="00EF1AF2" w:rsidRDefault="00EF1AF2" w:rsidP="00BD3E92">
            <w:pPr>
              <w:rPr>
                <w:rFonts w:ascii="Sylfaen" w:hAnsi="Sylfaen" w:cs="Arial"/>
                <w:color w:val="000000"/>
                <w:sz w:val="18"/>
                <w:szCs w:val="18"/>
                <w:lang w:val="hy-AM"/>
              </w:rPr>
            </w:pPr>
            <w:r>
              <w:rPr>
                <w:rFonts w:ascii="Sylfaen" w:hAnsi="Sylfaen" w:cs="Arial"/>
                <w:color w:val="000000"/>
                <w:sz w:val="18"/>
                <w:szCs w:val="18"/>
                <w:lang w:val="hy-AM"/>
              </w:rPr>
              <w:t>Վաղատին</w:t>
            </w:r>
          </w:p>
        </w:tc>
        <w:tc>
          <w:tcPr>
            <w:tcW w:w="290"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9</w:t>
            </w:r>
          </w:p>
        </w:tc>
        <w:tc>
          <w:tcPr>
            <w:tcW w:w="455"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1,822</w:t>
            </w:r>
          </w:p>
        </w:tc>
        <w:tc>
          <w:tcPr>
            <w:tcW w:w="315"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12</w:t>
            </w:r>
          </w:p>
        </w:tc>
        <w:tc>
          <w:tcPr>
            <w:tcW w:w="498"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3,044</w:t>
            </w:r>
          </w:p>
        </w:tc>
        <w:tc>
          <w:tcPr>
            <w:tcW w:w="280"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w:t>
            </w:r>
          </w:p>
        </w:tc>
        <w:tc>
          <w:tcPr>
            <w:tcW w:w="455"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w:t>
            </w:r>
          </w:p>
        </w:tc>
        <w:tc>
          <w:tcPr>
            <w:tcW w:w="436"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w:t>
            </w:r>
          </w:p>
        </w:tc>
        <w:tc>
          <w:tcPr>
            <w:tcW w:w="619"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w:t>
            </w:r>
          </w:p>
        </w:tc>
        <w:tc>
          <w:tcPr>
            <w:tcW w:w="332"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21</w:t>
            </w:r>
          </w:p>
        </w:tc>
        <w:tc>
          <w:tcPr>
            <w:tcW w:w="494"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4,867</w:t>
            </w:r>
          </w:p>
        </w:tc>
      </w:tr>
      <w:tr w:rsidR="00691497" w:rsidRPr="001719E6" w:rsidTr="00691497">
        <w:trPr>
          <w:trHeight w:val="315"/>
          <w:jc w:val="left"/>
        </w:trPr>
        <w:tc>
          <w:tcPr>
            <w:tcW w:w="825" w:type="pct"/>
            <w:noWrap/>
            <w:hideMark/>
          </w:tcPr>
          <w:p w:rsidR="00135101" w:rsidRPr="00EF1AF2" w:rsidRDefault="00EF1AF2" w:rsidP="00BD3E92">
            <w:pPr>
              <w:rPr>
                <w:rFonts w:ascii="Sylfaen" w:hAnsi="Sylfaen" w:cs="Arial"/>
                <w:color w:val="000000"/>
                <w:sz w:val="18"/>
                <w:szCs w:val="18"/>
                <w:lang w:val="hy-AM"/>
              </w:rPr>
            </w:pPr>
            <w:r>
              <w:rPr>
                <w:rFonts w:ascii="Sylfaen" w:hAnsi="Sylfaen" w:cs="Arial"/>
                <w:color w:val="000000"/>
                <w:sz w:val="18"/>
                <w:szCs w:val="18"/>
                <w:lang w:val="hy-AM"/>
              </w:rPr>
              <w:t>Հարժիս</w:t>
            </w:r>
          </w:p>
        </w:tc>
        <w:tc>
          <w:tcPr>
            <w:tcW w:w="290"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w:t>
            </w:r>
          </w:p>
        </w:tc>
        <w:tc>
          <w:tcPr>
            <w:tcW w:w="455" w:type="pct"/>
            <w:noWrap/>
            <w:hideMark/>
          </w:tcPr>
          <w:p w:rsidR="00135101" w:rsidRPr="001719E6" w:rsidRDefault="00135101" w:rsidP="00BD3E92">
            <w:pPr>
              <w:rPr>
                <w:rFonts w:ascii="Arial" w:hAnsi="Arial" w:cs="Arial"/>
                <w:color w:val="000000"/>
                <w:sz w:val="18"/>
                <w:szCs w:val="18"/>
              </w:rPr>
            </w:pPr>
          </w:p>
        </w:tc>
        <w:tc>
          <w:tcPr>
            <w:tcW w:w="315"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2</w:t>
            </w:r>
          </w:p>
        </w:tc>
        <w:tc>
          <w:tcPr>
            <w:tcW w:w="498"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481</w:t>
            </w:r>
          </w:p>
        </w:tc>
        <w:tc>
          <w:tcPr>
            <w:tcW w:w="280"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13</w:t>
            </w:r>
          </w:p>
        </w:tc>
        <w:tc>
          <w:tcPr>
            <w:tcW w:w="455"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3,486</w:t>
            </w:r>
          </w:p>
        </w:tc>
        <w:tc>
          <w:tcPr>
            <w:tcW w:w="436"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w:t>
            </w:r>
          </w:p>
        </w:tc>
        <w:tc>
          <w:tcPr>
            <w:tcW w:w="619"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w:t>
            </w:r>
          </w:p>
        </w:tc>
        <w:tc>
          <w:tcPr>
            <w:tcW w:w="332"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15</w:t>
            </w:r>
          </w:p>
        </w:tc>
        <w:tc>
          <w:tcPr>
            <w:tcW w:w="494"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3,967</w:t>
            </w:r>
          </w:p>
        </w:tc>
      </w:tr>
      <w:tr w:rsidR="00691497" w:rsidRPr="001719E6" w:rsidTr="00691497">
        <w:trPr>
          <w:trHeight w:val="315"/>
          <w:jc w:val="left"/>
        </w:trPr>
        <w:tc>
          <w:tcPr>
            <w:tcW w:w="825" w:type="pct"/>
            <w:noWrap/>
            <w:hideMark/>
          </w:tcPr>
          <w:p w:rsidR="00135101" w:rsidRPr="00EF1AF2" w:rsidRDefault="00EF1AF2" w:rsidP="00BD3E92">
            <w:pPr>
              <w:rPr>
                <w:rFonts w:ascii="Sylfaen" w:hAnsi="Sylfaen" w:cs="Arial"/>
                <w:color w:val="000000"/>
                <w:sz w:val="18"/>
                <w:szCs w:val="18"/>
                <w:lang w:val="hy-AM"/>
              </w:rPr>
            </w:pPr>
            <w:r>
              <w:rPr>
                <w:rFonts w:ascii="Sylfaen" w:hAnsi="Sylfaen" w:cs="Arial"/>
                <w:color w:val="000000"/>
                <w:sz w:val="18"/>
                <w:szCs w:val="18"/>
                <w:lang w:val="hy-AM"/>
              </w:rPr>
              <w:t>Շինուհայր</w:t>
            </w:r>
          </w:p>
        </w:tc>
        <w:tc>
          <w:tcPr>
            <w:tcW w:w="290"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8</w:t>
            </w:r>
          </w:p>
        </w:tc>
        <w:tc>
          <w:tcPr>
            <w:tcW w:w="455"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1,277</w:t>
            </w:r>
          </w:p>
        </w:tc>
        <w:tc>
          <w:tcPr>
            <w:tcW w:w="315"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13</w:t>
            </w:r>
          </w:p>
        </w:tc>
        <w:tc>
          <w:tcPr>
            <w:tcW w:w="498"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3,038</w:t>
            </w:r>
          </w:p>
        </w:tc>
        <w:tc>
          <w:tcPr>
            <w:tcW w:w="280"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6</w:t>
            </w:r>
          </w:p>
        </w:tc>
        <w:tc>
          <w:tcPr>
            <w:tcW w:w="455"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1,645</w:t>
            </w:r>
          </w:p>
        </w:tc>
        <w:tc>
          <w:tcPr>
            <w:tcW w:w="436"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w:t>
            </w:r>
          </w:p>
        </w:tc>
        <w:tc>
          <w:tcPr>
            <w:tcW w:w="619"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w:t>
            </w:r>
          </w:p>
        </w:tc>
        <w:tc>
          <w:tcPr>
            <w:tcW w:w="332"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27</w:t>
            </w:r>
          </w:p>
        </w:tc>
        <w:tc>
          <w:tcPr>
            <w:tcW w:w="494"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5,959</w:t>
            </w:r>
          </w:p>
        </w:tc>
      </w:tr>
      <w:tr w:rsidR="00691497" w:rsidRPr="001719E6" w:rsidTr="00691497">
        <w:trPr>
          <w:trHeight w:val="315"/>
          <w:jc w:val="left"/>
        </w:trPr>
        <w:tc>
          <w:tcPr>
            <w:tcW w:w="825" w:type="pct"/>
            <w:noWrap/>
            <w:hideMark/>
          </w:tcPr>
          <w:p w:rsidR="00135101" w:rsidRPr="00EF1AF2" w:rsidRDefault="00EF1AF2" w:rsidP="00E40155">
            <w:pPr>
              <w:rPr>
                <w:rFonts w:ascii="Sylfaen" w:hAnsi="Sylfaen" w:cs="Arial"/>
                <w:color w:val="000000"/>
                <w:sz w:val="18"/>
                <w:szCs w:val="18"/>
                <w:lang w:val="hy-AM"/>
              </w:rPr>
            </w:pPr>
            <w:r>
              <w:rPr>
                <w:rFonts w:ascii="Sylfaen" w:hAnsi="Sylfaen" w:cs="Arial"/>
                <w:color w:val="000000"/>
                <w:sz w:val="18"/>
                <w:szCs w:val="18"/>
                <w:lang w:val="hy-AM"/>
              </w:rPr>
              <w:t xml:space="preserve">Խոտ </w:t>
            </w:r>
          </w:p>
        </w:tc>
        <w:tc>
          <w:tcPr>
            <w:tcW w:w="290"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w:t>
            </w:r>
          </w:p>
        </w:tc>
        <w:tc>
          <w:tcPr>
            <w:tcW w:w="455" w:type="pct"/>
            <w:noWrap/>
            <w:hideMark/>
          </w:tcPr>
          <w:p w:rsidR="00135101" w:rsidRPr="001719E6" w:rsidRDefault="00135101" w:rsidP="00BD3E92">
            <w:pPr>
              <w:rPr>
                <w:rFonts w:ascii="Arial" w:hAnsi="Arial" w:cs="Arial"/>
                <w:color w:val="000000"/>
                <w:sz w:val="18"/>
                <w:szCs w:val="18"/>
              </w:rPr>
            </w:pPr>
          </w:p>
        </w:tc>
        <w:tc>
          <w:tcPr>
            <w:tcW w:w="315"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1</w:t>
            </w:r>
          </w:p>
        </w:tc>
        <w:tc>
          <w:tcPr>
            <w:tcW w:w="498"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461</w:t>
            </w:r>
          </w:p>
        </w:tc>
        <w:tc>
          <w:tcPr>
            <w:tcW w:w="280"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w:t>
            </w:r>
          </w:p>
        </w:tc>
        <w:tc>
          <w:tcPr>
            <w:tcW w:w="455"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w:t>
            </w:r>
          </w:p>
        </w:tc>
        <w:tc>
          <w:tcPr>
            <w:tcW w:w="436"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1</w:t>
            </w:r>
          </w:p>
        </w:tc>
        <w:tc>
          <w:tcPr>
            <w:tcW w:w="619"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289</w:t>
            </w:r>
          </w:p>
        </w:tc>
        <w:tc>
          <w:tcPr>
            <w:tcW w:w="332"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2</w:t>
            </w:r>
          </w:p>
        </w:tc>
        <w:tc>
          <w:tcPr>
            <w:tcW w:w="494" w:type="pct"/>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lang w:val="en-GB"/>
              </w:rPr>
              <w:t>750</w:t>
            </w:r>
          </w:p>
        </w:tc>
      </w:tr>
      <w:tr w:rsidR="00691497" w:rsidRPr="001719E6" w:rsidTr="00691497">
        <w:trPr>
          <w:trHeight w:val="315"/>
          <w:jc w:val="left"/>
        </w:trPr>
        <w:tc>
          <w:tcPr>
            <w:tcW w:w="825" w:type="pct"/>
            <w:noWrap/>
            <w:hideMark/>
          </w:tcPr>
          <w:p w:rsidR="00135101" w:rsidRPr="000755E5" w:rsidRDefault="000755E5" w:rsidP="00BD3E92">
            <w:pPr>
              <w:rPr>
                <w:rFonts w:ascii="Sylfaen" w:hAnsi="Sylfaen" w:cs="Arial"/>
                <w:b/>
                <w:bCs/>
                <w:color w:val="000000"/>
                <w:sz w:val="18"/>
                <w:szCs w:val="18"/>
                <w:lang w:val="en-US"/>
              </w:rPr>
            </w:pPr>
            <w:r>
              <w:rPr>
                <w:rFonts w:ascii="Sylfaen" w:hAnsi="Sylfaen" w:cs="Arial"/>
                <w:b/>
                <w:bCs/>
                <w:color w:val="000000"/>
                <w:sz w:val="18"/>
                <w:szCs w:val="18"/>
                <w:lang w:val="en-US"/>
              </w:rPr>
              <w:t>Ընդամենը</w:t>
            </w:r>
          </w:p>
        </w:tc>
        <w:tc>
          <w:tcPr>
            <w:tcW w:w="290" w:type="pct"/>
            <w:noWrap/>
            <w:hideMark/>
          </w:tcPr>
          <w:p w:rsidR="00135101" w:rsidRPr="001719E6" w:rsidRDefault="00135101" w:rsidP="00BD3E92">
            <w:pPr>
              <w:rPr>
                <w:rFonts w:ascii="Arial" w:hAnsi="Arial" w:cs="Arial"/>
                <w:b/>
                <w:bCs/>
                <w:color w:val="000000"/>
                <w:sz w:val="18"/>
                <w:szCs w:val="18"/>
              </w:rPr>
            </w:pPr>
            <w:r w:rsidRPr="001719E6">
              <w:rPr>
                <w:rFonts w:ascii="Arial" w:hAnsi="Arial" w:cs="Arial"/>
                <w:b/>
                <w:bCs/>
                <w:color w:val="000000"/>
                <w:sz w:val="18"/>
                <w:szCs w:val="18"/>
              </w:rPr>
              <w:t>38</w:t>
            </w:r>
          </w:p>
        </w:tc>
        <w:tc>
          <w:tcPr>
            <w:tcW w:w="455" w:type="pct"/>
            <w:noWrap/>
            <w:hideMark/>
          </w:tcPr>
          <w:p w:rsidR="00135101" w:rsidRPr="001719E6" w:rsidRDefault="00135101" w:rsidP="00BD3E92">
            <w:pPr>
              <w:rPr>
                <w:rFonts w:ascii="Arial" w:hAnsi="Arial" w:cs="Arial"/>
                <w:b/>
                <w:bCs/>
                <w:color w:val="000000"/>
                <w:sz w:val="18"/>
                <w:szCs w:val="18"/>
              </w:rPr>
            </w:pPr>
            <w:r w:rsidRPr="001719E6">
              <w:rPr>
                <w:rFonts w:ascii="Arial" w:hAnsi="Arial" w:cs="Arial"/>
                <w:b/>
                <w:bCs/>
                <w:color w:val="000000"/>
                <w:sz w:val="18"/>
                <w:szCs w:val="18"/>
              </w:rPr>
              <w:t>7,755</w:t>
            </w:r>
          </w:p>
        </w:tc>
        <w:tc>
          <w:tcPr>
            <w:tcW w:w="315" w:type="pct"/>
            <w:noWrap/>
            <w:hideMark/>
          </w:tcPr>
          <w:p w:rsidR="00135101" w:rsidRPr="001719E6" w:rsidRDefault="00135101" w:rsidP="00BD3E92">
            <w:pPr>
              <w:rPr>
                <w:rFonts w:ascii="Arial" w:hAnsi="Arial" w:cs="Arial"/>
                <w:b/>
                <w:bCs/>
                <w:color w:val="000000"/>
                <w:sz w:val="18"/>
                <w:szCs w:val="18"/>
              </w:rPr>
            </w:pPr>
            <w:r w:rsidRPr="001719E6">
              <w:rPr>
                <w:rFonts w:ascii="Arial" w:hAnsi="Arial" w:cs="Arial"/>
                <w:b/>
                <w:bCs/>
                <w:color w:val="000000"/>
                <w:sz w:val="18"/>
                <w:szCs w:val="18"/>
              </w:rPr>
              <w:t>57</w:t>
            </w:r>
          </w:p>
        </w:tc>
        <w:tc>
          <w:tcPr>
            <w:tcW w:w="498" w:type="pct"/>
            <w:noWrap/>
            <w:hideMark/>
          </w:tcPr>
          <w:p w:rsidR="00135101" w:rsidRPr="001719E6" w:rsidRDefault="00135101" w:rsidP="00BD3E92">
            <w:pPr>
              <w:rPr>
                <w:rFonts w:ascii="Arial" w:hAnsi="Arial" w:cs="Arial"/>
                <w:b/>
                <w:bCs/>
                <w:color w:val="000000"/>
                <w:sz w:val="18"/>
                <w:szCs w:val="18"/>
              </w:rPr>
            </w:pPr>
            <w:r w:rsidRPr="001719E6">
              <w:rPr>
                <w:rFonts w:ascii="Arial" w:hAnsi="Arial" w:cs="Arial"/>
                <w:b/>
                <w:bCs/>
                <w:color w:val="000000"/>
                <w:sz w:val="18"/>
                <w:szCs w:val="18"/>
              </w:rPr>
              <w:t>14,245</w:t>
            </w:r>
          </w:p>
        </w:tc>
        <w:tc>
          <w:tcPr>
            <w:tcW w:w="280" w:type="pct"/>
            <w:noWrap/>
            <w:hideMark/>
          </w:tcPr>
          <w:p w:rsidR="00135101" w:rsidRPr="001719E6" w:rsidRDefault="00135101" w:rsidP="00BD3E92">
            <w:pPr>
              <w:rPr>
                <w:rFonts w:ascii="Arial" w:hAnsi="Arial" w:cs="Arial"/>
                <w:b/>
                <w:bCs/>
                <w:color w:val="000000"/>
                <w:sz w:val="18"/>
                <w:szCs w:val="18"/>
              </w:rPr>
            </w:pPr>
            <w:r w:rsidRPr="001719E6">
              <w:rPr>
                <w:rFonts w:ascii="Arial" w:hAnsi="Arial" w:cs="Arial"/>
                <w:b/>
                <w:bCs/>
                <w:color w:val="000000"/>
                <w:sz w:val="18"/>
                <w:szCs w:val="18"/>
              </w:rPr>
              <w:t>20</w:t>
            </w:r>
          </w:p>
        </w:tc>
        <w:tc>
          <w:tcPr>
            <w:tcW w:w="455" w:type="pct"/>
            <w:noWrap/>
            <w:hideMark/>
          </w:tcPr>
          <w:p w:rsidR="00135101" w:rsidRPr="001719E6" w:rsidRDefault="00135101" w:rsidP="00BD3E92">
            <w:pPr>
              <w:rPr>
                <w:rFonts w:ascii="Arial" w:hAnsi="Arial" w:cs="Arial"/>
                <w:b/>
                <w:bCs/>
                <w:color w:val="000000"/>
                <w:sz w:val="18"/>
                <w:szCs w:val="18"/>
              </w:rPr>
            </w:pPr>
            <w:r w:rsidRPr="001719E6">
              <w:rPr>
                <w:rFonts w:ascii="Arial" w:hAnsi="Arial" w:cs="Arial"/>
                <w:b/>
                <w:bCs/>
                <w:color w:val="000000"/>
                <w:sz w:val="18"/>
                <w:szCs w:val="18"/>
              </w:rPr>
              <w:t>5,492</w:t>
            </w:r>
          </w:p>
        </w:tc>
        <w:tc>
          <w:tcPr>
            <w:tcW w:w="436" w:type="pct"/>
            <w:noWrap/>
            <w:hideMark/>
          </w:tcPr>
          <w:p w:rsidR="00135101" w:rsidRPr="001719E6" w:rsidRDefault="00135101" w:rsidP="00BD3E92">
            <w:pPr>
              <w:rPr>
                <w:rFonts w:ascii="Arial" w:hAnsi="Arial" w:cs="Arial"/>
                <w:b/>
                <w:bCs/>
                <w:color w:val="000000"/>
                <w:sz w:val="18"/>
                <w:szCs w:val="18"/>
              </w:rPr>
            </w:pPr>
            <w:r w:rsidRPr="001719E6">
              <w:rPr>
                <w:rFonts w:ascii="Arial" w:hAnsi="Arial" w:cs="Arial"/>
                <w:b/>
                <w:bCs/>
                <w:color w:val="000000"/>
                <w:sz w:val="18"/>
                <w:szCs w:val="18"/>
              </w:rPr>
              <w:t>3</w:t>
            </w:r>
          </w:p>
        </w:tc>
        <w:tc>
          <w:tcPr>
            <w:tcW w:w="619" w:type="pct"/>
            <w:noWrap/>
            <w:hideMark/>
          </w:tcPr>
          <w:p w:rsidR="00135101" w:rsidRPr="001719E6" w:rsidRDefault="00135101" w:rsidP="00BD3E92">
            <w:pPr>
              <w:rPr>
                <w:rFonts w:ascii="Arial" w:hAnsi="Arial" w:cs="Arial"/>
                <w:b/>
                <w:bCs/>
                <w:color w:val="000000"/>
                <w:sz w:val="18"/>
                <w:szCs w:val="18"/>
              </w:rPr>
            </w:pPr>
            <w:r w:rsidRPr="001719E6">
              <w:rPr>
                <w:rFonts w:ascii="Arial" w:hAnsi="Arial" w:cs="Arial"/>
                <w:b/>
                <w:bCs/>
                <w:color w:val="000000"/>
                <w:sz w:val="18"/>
                <w:szCs w:val="18"/>
              </w:rPr>
              <w:t>549</w:t>
            </w:r>
          </w:p>
        </w:tc>
        <w:tc>
          <w:tcPr>
            <w:tcW w:w="332" w:type="pct"/>
            <w:noWrap/>
            <w:hideMark/>
          </w:tcPr>
          <w:p w:rsidR="00135101" w:rsidRPr="001719E6" w:rsidRDefault="00135101" w:rsidP="00BD3E92">
            <w:pPr>
              <w:rPr>
                <w:rFonts w:ascii="Arial" w:hAnsi="Arial" w:cs="Arial"/>
                <w:b/>
                <w:bCs/>
                <w:color w:val="000000"/>
                <w:sz w:val="18"/>
                <w:szCs w:val="18"/>
              </w:rPr>
            </w:pPr>
            <w:r w:rsidRPr="001719E6">
              <w:rPr>
                <w:rFonts w:ascii="Arial" w:hAnsi="Arial" w:cs="Arial"/>
                <w:b/>
                <w:bCs/>
                <w:color w:val="000000"/>
                <w:sz w:val="18"/>
                <w:szCs w:val="18"/>
              </w:rPr>
              <w:t>118</w:t>
            </w:r>
          </w:p>
        </w:tc>
        <w:tc>
          <w:tcPr>
            <w:tcW w:w="494" w:type="pct"/>
            <w:noWrap/>
            <w:hideMark/>
          </w:tcPr>
          <w:p w:rsidR="00135101" w:rsidRPr="001719E6" w:rsidRDefault="00135101" w:rsidP="00BD3E92">
            <w:pPr>
              <w:rPr>
                <w:rFonts w:ascii="Arial" w:hAnsi="Arial" w:cs="Arial"/>
                <w:b/>
                <w:bCs/>
                <w:color w:val="000000"/>
                <w:sz w:val="18"/>
                <w:szCs w:val="18"/>
              </w:rPr>
            </w:pPr>
            <w:r w:rsidRPr="001719E6">
              <w:rPr>
                <w:rFonts w:ascii="Arial" w:hAnsi="Arial" w:cs="Arial"/>
                <w:b/>
                <w:bCs/>
                <w:color w:val="000000"/>
                <w:sz w:val="18"/>
                <w:szCs w:val="18"/>
              </w:rPr>
              <w:t>28,041</w:t>
            </w:r>
          </w:p>
        </w:tc>
      </w:tr>
      <w:tr w:rsidR="00691497" w:rsidRPr="001719E6" w:rsidTr="00691497">
        <w:trPr>
          <w:trHeight w:val="300"/>
          <w:jc w:val="left"/>
        </w:trPr>
        <w:tc>
          <w:tcPr>
            <w:tcW w:w="825" w:type="pct"/>
            <w:noWrap/>
            <w:hideMark/>
          </w:tcPr>
          <w:p w:rsidR="00135101" w:rsidRPr="000755E5" w:rsidRDefault="00EF1AF2" w:rsidP="00BD3E92">
            <w:pPr>
              <w:rPr>
                <w:rFonts w:ascii="Sylfaen" w:hAnsi="Sylfaen" w:cs="Arial"/>
                <w:b/>
                <w:bCs/>
                <w:color w:val="000000"/>
                <w:sz w:val="18"/>
                <w:szCs w:val="18"/>
                <w:lang w:val="en-US"/>
              </w:rPr>
            </w:pPr>
            <w:r>
              <w:rPr>
                <w:rFonts w:ascii="Sylfaen" w:hAnsi="Sylfaen" w:cs="Arial"/>
                <w:b/>
                <w:bCs/>
                <w:color w:val="000000"/>
                <w:sz w:val="18"/>
                <w:szCs w:val="18"/>
                <w:lang w:val="hy-AM"/>
              </w:rPr>
              <w:t>Ընդհանուր</w:t>
            </w:r>
            <w:r w:rsidR="000755E5">
              <w:rPr>
                <w:rFonts w:ascii="Sylfaen" w:hAnsi="Sylfaen" w:cs="Arial"/>
                <w:b/>
                <w:bCs/>
                <w:color w:val="000000"/>
                <w:sz w:val="18"/>
                <w:szCs w:val="18"/>
                <w:lang w:val="en-US"/>
              </w:rPr>
              <w:t>ը</w:t>
            </w:r>
          </w:p>
        </w:tc>
        <w:tc>
          <w:tcPr>
            <w:tcW w:w="290" w:type="pct"/>
            <w:noWrap/>
            <w:hideMark/>
          </w:tcPr>
          <w:p w:rsidR="00135101" w:rsidRPr="001719E6" w:rsidRDefault="00135101" w:rsidP="00BD3E92">
            <w:pPr>
              <w:rPr>
                <w:rFonts w:ascii="Arial" w:hAnsi="Arial" w:cs="Arial"/>
                <w:b/>
                <w:bCs/>
                <w:color w:val="000000"/>
                <w:sz w:val="18"/>
                <w:szCs w:val="18"/>
              </w:rPr>
            </w:pPr>
            <w:r w:rsidRPr="001719E6">
              <w:rPr>
                <w:rFonts w:ascii="Arial" w:hAnsi="Arial" w:cs="Arial"/>
                <w:b/>
                <w:bCs/>
                <w:color w:val="000000"/>
                <w:sz w:val="18"/>
                <w:szCs w:val="18"/>
                <w:lang w:val="en-GB"/>
              </w:rPr>
              <w:t>43</w:t>
            </w:r>
          </w:p>
        </w:tc>
        <w:tc>
          <w:tcPr>
            <w:tcW w:w="455" w:type="pct"/>
            <w:noWrap/>
            <w:hideMark/>
          </w:tcPr>
          <w:p w:rsidR="00135101" w:rsidRPr="001719E6" w:rsidRDefault="00135101" w:rsidP="00BD3E92">
            <w:pPr>
              <w:rPr>
                <w:rFonts w:ascii="Arial" w:hAnsi="Arial" w:cs="Arial"/>
                <w:b/>
                <w:bCs/>
                <w:color w:val="000000"/>
                <w:sz w:val="18"/>
                <w:szCs w:val="18"/>
              </w:rPr>
            </w:pPr>
            <w:r w:rsidRPr="001719E6">
              <w:rPr>
                <w:rFonts w:ascii="Arial" w:hAnsi="Arial" w:cs="Arial"/>
                <w:b/>
                <w:bCs/>
                <w:color w:val="000000"/>
                <w:sz w:val="18"/>
                <w:szCs w:val="18"/>
                <w:lang w:val="en-GB"/>
              </w:rPr>
              <w:t>8,634</w:t>
            </w:r>
          </w:p>
        </w:tc>
        <w:tc>
          <w:tcPr>
            <w:tcW w:w="315" w:type="pct"/>
            <w:noWrap/>
            <w:hideMark/>
          </w:tcPr>
          <w:p w:rsidR="00135101" w:rsidRPr="001719E6" w:rsidRDefault="00135101" w:rsidP="00BD3E92">
            <w:pPr>
              <w:rPr>
                <w:rFonts w:ascii="Arial" w:hAnsi="Arial" w:cs="Arial"/>
                <w:b/>
                <w:bCs/>
                <w:color w:val="000000"/>
                <w:sz w:val="18"/>
                <w:szCs w:val="18"/>
              </w:rPr>
            </w:pPr>
            <w:r w:rsidRPr="001719E6">
              <w:rPr>
                <w:rFonts w:ascii="Arial" w:hAnsi="Arial" w:cs="Arial"/>
                <w:b/>
                <w:bCs/>
                <w:color w:val="000000"/>
                <w:sz w:val="18"/>
                <w:szCs w:val="18"/>
                <w:lang w:val="en-GB"/>
              </w:rPr>
              <w:t>62</w:t>
            </w:r>
          </w:p>
        </w:tc>
        <w:tc>
          <w:tcPr>
            <w:tcW w:w="498" w:type="pct"/>
            <w:noWrap/>
            <w:hideMark/>
          </w:tcPr>
          <w:p w:rsidR="00135101" w:rsidRPr="001719E6" w:rsidRDefault="00135101" w:rsidP="00BD3E92">
            <w:pPr>
              <w:rPr>
                <w:rFonts w:ascii="Arial" w:hAnsi="Arial" w:cs="Arial"/>
                <w:b/>
                <w:bCs/>
                <w:color w:val="000000"/>
                <w:sz w:val="18"/>
                <w:szCs w:val="18"/>
              </w:rPr>
            </w:pPr>
            <w:r w:rsidRPr="001719E6">
              <w:rPr>
                <w:rFonts w:ascii="Arial" w:hAnsi="Arial" w:cs="Arial"/>
                <w:b/>
                <w:bCs/>
                <w:color w:val="000000"/>
                <w:sz w:val="18"/>
                <w:szCs w:val="18"/>
                <w:lang w:val="en-GB"/>
              </w:rPr>
              <w:t>15,676</w:t>
            </w:r>
          </w:p>
        </w:tc>
        <w:tc>
          <w:tcPr>
            <w:tcW w:w="280" w:type="pct"/>
            <w:noWrap/>
            <w:hideMark/>
          </w:tcPr>
          <w:p w:rsidR="00135101" w:rsidRPr="001719E6" w:rsidRDefault="00135101" w:rsidP="00BD3E92">
            <w:pPr>
              <w:rPr>
                <w:rFonts w:ascii="Arial" w:hAnsi="Arial" w:cs="Arial"/>
                <w:b/>
                <w:bCs/>
                <w:color w:val="000000"/>
                <w:sz w:val="18"/>
                <w:szCs w:val="18"/>
              </w:rPr>
            </w:pPr>
            <w:r w:rsidRPr="001719E6">
              <w:rPr>
                <w:rFonts w:ascii="Arial" w:hAnsi="Arial" w:cs="Arial"/>
                <w:b/>
                <w:bCs/>
                <w:color w:val="000000"/>
                <w:sz w:val="18"/>
                <w:szCs w:val="18"/>
                <w:lang w:val="en-GB"/>
              </w:rPr>
              <w:t>21</w:t>
            </w:r>
          </w:p>
        </w:tc>
        <w:tc>
          <w:tcPr>
            <w:tcW w:w="455" w:type="pct"/>
            <w:noWrap/>
            <w:hideMark/>
          </w:tcPr>
          <w:p w:rsidR="00135101" w:rsidRPr="001719E6" w:rsidRDefault="00135101" w:rsidP="00BD3E92">
            <w:pPr>
              <w:rPr>
                <w:rFonts w:ascii="Arial" w:hAnsi="Arial" w:cs="Arial"/>
                <w:b/>
                <w:bCs/>
                <w:color w:val="000000"/>
                <w:sz w:val="18"/>
                <w:szCs w:val="18"/>
              </w:rPr>
            </w:pPr>
            <w:r w:rsidRPr="001719E6">
              <w:rPr>
                <w:rFonts w:ascii="Arial" w:hAnsi="Arial" w:cs="Arial"/>
                <w:b/>
                <w:bCs/>
                <w:color w:val="000000"/>
                <w:sz w:val="18"/>
                <w:szCs w:val="18"/>
                <w:lang w:val="en-GB"/>
              </w:rPr>
              <w:t>5,781</w:t>
            </w:r>
          </w:p>
        </w:tc>
        <w:tc>
          <w:tcPr>
            <w:tcW w:w="436" w:type="pct"/>
            <w:noWrap/>
            <w:hideMark/>
          </w:tcPr>
          <w:p w:rsidR="00135101" w:rsidRPr="001719E6" w:rsidRDefault="00135101" w:rsidP="00BD3E92">
            <w:pPr>
              <w:rPr>
                <w:rFonts w:ascii="Arial" w:hAnsi="Arial" w:cs="Arial"/>
                <w:b/>
                <w:bCs/>
                <w:color w:val="000000"/>
                <w:sz w:val="18"/>
                <w:szCs w:val="18"/>
              </w:rPr>
            </w:pPr>
            <w:r w:rsidRPr="001719E6">
              <w:rPr>
                <w:rFonts w:ascii="Arial" w:hAnsi="Arial" w:cs="Arial"/>
                <w:b/>
                <w:bCs/>
                <w:color w:val="000000"/>
                <w:sz w:val="18"/>
                <w:szCs w:val="18"/>
                <w:lang w:val="en-GB"/>
              </w:rPr>
              <w:t>5</w:t>
            </w:r>
          </w:p>
        </w:tc>
        <w:tc>
          <w:tcPr>
            <w:tcW w:w="619" w:type="pct"/>
            <w:noWrap/>
            <w:hideMark/>
          </w:tcPr>
          <w:p w:rsidR="00135101" w:rsidRPr="001719E6" w:rsidRDefault="00135101" w:rsidP="00BD3E92">
            <w:pPr>
              <w:rPr>
                <w:rFonts w:ascii="Arial" w:hAnsi="Arial" w:cs="Arial"/>
                <w:b/>
                <w:bCs/>
                <w:color w:val="000000"/>
                <w:sz w:val="18"/>
                <w:szCs w:val="18"/>
              </w:rPr>
            </w:pPr>
            <w:r w:rsidRPr="001719E6">
              <w:rPr>
                <w:rFonts w:ascii="Arial" w:hAnsi="Arial" w:cs="Arial"/>
                <w:b/>
                <w:bCs/>
                <w:color w:val="000000"/>
                <w:sz w:val="18"/>
                <w:szCs w:val="18"/>
                <w:lang w:val="en-GB"/>
              </w:rPr>
              <w:t>748</w:t>
            </w:r>
          </w:p>
        </w:tc>
        <w:tc>
          <w:tcPr>
            <w:tcW w:w="332" w:type="pct"/>
            <w:noWrap/>
            <w:hideMark/>
          </w:tcPr>
          <w:p w:rsidR="00135101" w:rsidRPr="001719E6" w:rsidRDefault="00135101" w:rsidP="00BD3E92">
            <w:pPr>
              <w:rPr>
                <w:rFonts w:ascii="Arial" w:hAnsi="Arial" w:cs="Arial"/>
                <w:b/>
                <w:bCs/>
                <w:color w:val="000000"/>
                <w:sz w:val="18"/>
                <w:szCs w:val="18"/>
              </w:rPr>
            </w:pPr>
            <w:r w:rsidRPr="001719E6">
              <w:rPr>
                <w:rFonts w:ascii="Arial" w:hAnsi="Arial" w:cs="Arial"/>
                <w:b/>
                <w:bCs/>
                <w:color w:val="000000"/>
                <w:sz w:val="18"/>
                <w:szCs w:val="18"/>
                <w:lang w:val="en-GB"/>
              </w:rPr>
              <w:t>131</w:t>
            </w:r>
          </w:p>
        </w:tc>
        <w:tc>
          <w:tcPr>
            <w:tcW w:w="494" w:type="pct"/>
            <w:noWrap/>
            <w:hideMark/>
          </w:tcPr>
          <w:p w:rsidR="00135101" w:rsidRPr="001719E6" w:rsidRDefault="00135101" w:rsidP="00BD3E92">
            <w:pPr>
              <w:rPr>
                <w:rFonts w:ascii="Arial" w:hAnsi="Arial" w:cs="Arial"/>
                <w:b/>
                <w:bCs/>
                <w:color w:val="000000"/>
                <w:sz w:val="18"/>
                <w:szCs w:val="18"/>
              </w:rPr>
            </w:pPr>
            <w:r w:rsidRPr="001719E6">
              <w:rPr>
                <w:rFonts w:ascii="Arial" w:hAnsi="Arial" w:cs="Arial"/>
                <w:b/>
                <w:bCs/>
                <w:color w:val="000000"/>
                <w:sz w:val="18"/>
                <w:szCs w:val="18"/>
                <w:lang w:val="en-GB"/>
              </w:rPr>
              <w:t>30,839</w:t>
            </w:r>
          </w:p>
        </w:tc>
      </w:tr>
    </w:tbl>
    <w:p w:rsidR="00135101" w:rsidRPr="00FD6DD2" w:rsidRDefault="000C07A0" w:rsidP="00135101">
      <w:pPr>
        <w:pStyle w:val="Paragraph-LARPYM"/>
        <w:rPr>
          <w:lang w:val="de-DE"/>
        </w:rPr>
      </w:pPr>
      <w:r>
        <w:rPr>
          <w:rFonts w:ascii="Sylfaen" w:hAnsi="Sylfaen"/>
          <w:lang w:val="hy-AM"/>
        </w:rPr>
        <w:t xml:space="preserve"> Ազդակիր</w:t>
      </w:r>
      <w:r w:rsidR="00135101" w:rsidRPr="000C07A0">
        <w:rPr>
          <w:lang w:val="de-DE"/>
        </w:rPr>
        <w:t xml:space="preserve"> 131 </w:t>
      </w:r>
      <w:r>
        <w:rPr>
          <w:rFonts w:ascii="Sylfaen" w:hAnsi="Sylfaen"/>
          <w:lang w:val="hy-AM"/>
        </w:rPr>
        <w:t>հողատարածքներից</w:t>
      </w:r>
      <w:r w:rsidR="00135101" w:rsidRPr="000C07A0">
        <w:rPr>
          <w:lang w:val="de-DE"/>
        </w:rPr>
        <w:t xml:space="preserve"> 130 </w:t>
      </w:r>
      <w:r>
        <w:rPr>
          <w:rFonts w:ascii="Sylfaen" w:hAnsi="Sylfaen"/>
          <w:lang w:val="hy-AM"/>
        </w:rPr>
        <w:t>գյուղատնտեսական</w:t>
      </w:r>
      <w:r w:rsidR="002A4872" w:rsidRPr="002A4872">
        <w:rPr>
          <w:rFonts w:ascii="Sylfaen" w:hAnsi="Sylfaen"/>
          <w:lang w:val="de-DE"/>
        </w:rPr>
        <w:t xml:space="preserve"> </w:t>
      </w:r>
      <w:r w:rsidR="002A4872">
        <w:rPr>
          <w:rFonts w:ascii="Sylfaen" w:hAnsi="Sylfaen"/>
          <w:lang w:val="en-GB"/>
        </w:rPr>
        <w:t>են</w:t>
      </w:r>
      <w:r>
        <w:rPr>
          <w:rFonts w:ascii="Sylfaen" w:hAnsi="Sylfaen"/>
          <w:lang w:val="hy-AM"/>
        </w:rPr>
        <w:t xml:space="preserve"> և 1 հողատարածք ջրային </w:t>
      </w:r>
      <w:r w:rsidR="007E7B75" w:rsidRPr="007E7B75">
        <w:rPr>
          <w:rFonts w:ascii="Sylfaen" w:hAnsi="Sylfaen"/>
          <w:lang w:val="hy-AM"/>
        </w:rPr>
        <w:t>նշանակության</w:t>
      </w:r>
      <w:r>
        <w:rPr>
          <w:rFonts w:ascii="Sylfaen" w:hAnsi="Sylfaen"/>
          <w:lang w:val="hy-AM"/>
        </w:rPr>
        <w:t xml:space="preserve"> է: Գյուղատնտեսական </w:t>
      </w:r>
      <w:r w:rsidR="00135101" w:rsidRPr="000C07A0">
        <w:rPr>
          <w:lang w:val="de-DE"/>
        </w:rPr>
        <w:t xml:space="preserve">130 </w:t>
      </w:r>
      <w:r>
        <w:rPr>
          <w:rFonts w:ascii="Sylfaen" w:hAnsi="Sylfaen"/>
          <w:lang w:val="hy-AM"/>
        </w:rPr>
        <w:t xml:space="preserve">հողերից </w:t>
      </w:r>
      <w:r w:rsidR="00135101" w:rsidRPr="000C07A0">
        <w:rPr>
          <w:lang w:val="de-DE"/>
        </w:rPr>
        <w:t>44</w:t>
      </w:r>
      <w:r w:rsidR="000F0AA6">
        <w:rPr>
          <w:rFonts w:ascii="Sylfaen" w:hAnsi="Sylfaen"/>
          <w:lang w:val="hy-AM"/>
        </w:rPr>
        <w:t>-ը</w:t>
      </w:r>
      <w:r w:rsidR="00135101" w:rsidRPr="000C07A0">
        <w:rPr>
          <w:lang w:val="de-DE"/>
        </w:rPr>
        <w:t xml:space="preserve"> </w:t>
      </w:r>
      <w:r>
        <w:rPr>
          <w:rFonts w:ascii="Sylfaen" w:hAnsi="Sylfaen"/>
          <w:lang w:val="hy-AM"/>
        </w:rPr>
        <w:t>չ</w:t>
      </w:r>
      <w:r w:rsidR="00F77C2A">
        <w:rPr>
          <w:rFonts w:ascii="Sylfaen" w:hAnsi="Sylfaen"/>
          <w:lang w:val="hy-AM"/>
        </w:rPr>
        <w:t>ոռոգված</w:t>
      </w:r>
      <w:r>
        <w:rPr>
          <w:rFonts w:ascii="Sylfaen" w:hAnsi="Sylfaen"/>
          <w:lang w:val="hy-AM"/>
        </w:rPr>
        <w:t xml:space="preserve"> </w:t>
      </w:r>
      <w:r w:rsidR="000F1580">
        <w:rPr>
          <w:rFonts w:ascii="Sylfaen" w:hAnsi="Sylfaen"/>
          <w:lang w:val="hy-AM"/>
        </w:rPr>
        <w:t>վարելահողեր</w:t>
      </w:r>
      <w:r>
        <w:rPr>
          <w:rFonts w:ascii="Sylfaen" w:hAnsi="Sylfaen"/>
          <w:lang w:val="hy-AM"/>
        </w:rPr>
        <w:t xml:space="preserve"> են</w:t>
      </w:r>
      <w:r w:rsidR="00135101" w:rsidRPr="000C07A0">
        <w:rPr>
          <w:lang w:val="de-DE"/>
        </w:rPr>
        <w:t xml:space="preserve"> (43 </w:t>
      </w:r>
      <w:r w:rsidR="000F0AA6">
        <w:rPr>
          <w:rFonts w:ascii="Sylfaen" w:hAnsi="Sylfaen"/>
          <w:lang w:val="hy-AM"/>
        </w:rPr>
        <w:t>մասնավոր</w:t>
      </w:r>
      <w:r>
        <w:rPr>
          <w:rFonts w:ascii="Sylfaen" w:hAnsi="Sylfaen"/>
          <w:lang w:val="hy-AM"/>
        </w:rPr>
        <w:t xml:space="preserve"> և մեկ </w:t>
      </w:r>
      <w:r w:rsidR="000F1580">
        <w:rPr>
          <w:rFonts w:ascii="Sylfaen" w:hAnsi="Sylfaen"/>
          <w:lang w:val="hy-AM"/>
        </w:rPr>
        <w:t>անօրինական օգտագործվող</w:t>
      </w:r>
      <w:r w:rsidR="00135101" w:rsidRPr="000C07A0">
        <w:rPr>
          <w:lang w:val="de-DE"/>
        </w:rPr>
        <w:t xml:space="preserve">), </w:t>
      </w:r>
      <w:r w:rsidR="000F1580">
        <w:rPr>
          <w:rFonts w:ascii="Sylfaen" w:hAnsi="Sylfaen"/>
          <w:lang w:val="hy-AM"/>
        </w:rPr>
        <w:t xml:space="preserve">որոնք օգտագործվում են </w:t>
      </w:r>
      <w:r w:rsidR="000F0AA6">
        <w:rPr>
          <w:rFonts w:ascii="Sylfaen" w:hAnsi="Sylfaen"/>
          <w:lang w:val="hy-AM"/>
        </w:rPr>
        <w:t>մշակաբույս</w:t>
      </w:r>
      <w:r w:rsidR="000F1580">
        <w:rPr>
          <w:rFonts w:ascii="Sylfaen" w:hAnsi="Sylfaen"/>
          <w:lang w:val="hy-AM"/>
        </w:rPr>
        <w:t xml:space="preserve"> աճեցնելու համար:</w:t>
      </w:r>
      <w:r w:rsidR="00135101" w:rsidRPr="000C07A0">
        <w:rPr>
          <w:lang w:val="de-DE"/>
        </w:rPr>
        <w:t xml:space="preserve"> </w:t>
      </w:r>
      <w:r w:rsidR="003C0BFC">
        <w:rPr>
          <w:rFonts w:ascii="Sylfaen" w:hAnsi="Sylfaen"/>
          <w:lang w:val="hy-AM"/>
        </w:rPr>
        <w:t xml:space="preserve">Մնացած </w:t>
      </w:r>
      <w:r w:rsidR="00135101" w:rsidRPr="000F1580">
        <w:rPr>
          <w:lang w:val="de-DE"/>
        </w:rPr>
        <w:t>86</w:t>
      </w:r>
      <w:r w:rsidR="003C0BFC">
        <w:rPr>
          <w:rFonts w:ascii="Sylfaen" w:hAnsi="Sylfaen"/>
          <w:lang w:val="hy-AM"/>
        </w:rPr>
        <w:t xml:space="preserve"> հողերը համայնքային/պետական չօգտագործվող հողեր են</w:t>
      </w:r>
      <w:r w:rsidR="000F0AA6" w:rsidRPr="001719E6">
        <w:rPr>
          <w:rStyle w:val="FootnoteReference"/>
          <w:rFonts w:cs="Arial"/>
        </w:rPr>
        <w:footnoteReference w:id="3"/>
      </w:r>
      <w:r w:rsidR="003C0BFC">
        <w:rPr>
          <w:rFonts w:ascii="Sylfaen" w:hAnsi="Sylfaen"/>
          <w:lang w:val="hy-AM"/>
        </w:rPr>
        <w:t xml:space="preserve">: Ազդակիր հողատարածքների բոլոր կատեգորիաները կփոխհատուցվեն: </w:t>
      </w:r>
      <w:r w:rsidR="002C56C7">
        <w:rPr>
          <w:rFonts w:ascii="Sylfaen" w:hAnsi="Sylfaen"/>
          <w:lang w:val="hy-AM"/>
        </w:rPr>
        <w:t xml:space="preserve">Հողի ազդեցության տվյալները ամփոփվում են հետևյալ </w:t>
      </w:r>
      <w:r w:rsidR="007E7B75">
        <w:rPr>
          <w:rFonts w:ascii="Sylfaen" w:hAnsi="Sylfaen"/>
          <w:lang w:val="hy-AM"/>
        </w:rPr>
        <w:t>աղյուսակում</w:t>
      </w:r>
      <w:r w:rsidR="007E7B75" w:rsidRPr="007E7B75">
        <w:rPr>
          <w:rFonts w:ascii="Sylfaen" w:hAnsi="Sylfaen"/>
          <w:lang w:val="hy-AM"/>
        </w:rPr>
        <w:t>.</w:t>
      </w:r>
      <w:r w:rsidR="00135101" w:rsidRPr="00FD6DD2">
        <w:rPr>
          <w:lang w:val="de-DE"/>
        </w:rPr>
        <w:t xml:space="preserve"> </w:t>
      </w:r>
    </w:p>
    <w:p w:rsidR="00FD6DD2" w:rsidRDefault="00FD6DD2" w:rsidP="00FD6DD2">
      <w:pPr>
        <w:pStyle w:val="Caption"/>
        <w:spacing w:after="0"/>
        <w:rPr>
          <w:rFonts w:ascii="Sylfaen" w:hAnsi="Sylfaen" w:cs="Arial"/>
          <w:lang w:val="hy-AM"/>
        </w:rPr>
      </w:pPr>
      <w:r>
        <w:rPr>
          <w:rFonts w:ascii="Sylfaen" w:hAnsi="Sylfaen" w:cs="Arial"/>
          <w:lang w:val="hy-AM"/>
        </w:rPr>
        <w:t xml:space="preserve">Աղյուսակ </w:t>
      </w:r>
      <w:r w:rsidR="00643A6E" w:rsidRPr="001719E6">
        <w:rPr>
          <w:rFonts w:cs="Arial"/>
        </w:rPr>
        <w:fldChar w:fldCharType="begin"/>
      </w:r>
      <w:r w:rsidR="00135101" w:rsidRPr="00FD6DD2">
        <w:rPr>
          <w:rFonts w:cs="Arial"/>
        </w:rPr>
        <w:instrText xml:space="preserve"> SEQ Table \* ARABIC </w:instrText>
      </w:r>
      <w:r w:rsidR="00643A6E" w:rsidRPr="001719E6">
        <w:rPr>
          <w:rFonts w:cs="Arial"/>
        </w:rPr>
        <w:fldChar w:fldCharType="separate"/>
      </w:r>
      <w:r w:rsidR="002C4913">
        <w:rPr>
          <w:rFonts w:cs="Arial"/>
          <w:noProof/>
        </w:rPr>
        <w:t>2</w:t>
      </w:r>
      <w:r w:rsidR="00643A6E" w:rsidRPr="001719E6">
        <w:rPr>
          <w:rFonts w:cs="Arial"/>
        </w:rPr>
        <w:fldChar w:fldCharType="end"/>
      </w:r>
      <w:r>
        <w:rPr>
          <w:rFonts w:ascii="Sylfaen" w:hAnsi="Sylfaen" w:cs="Arial"/>
          <w:lang w:val="hy-AM"/>
        </w:rPr>
        <w:t xml:space="preserve"> </w:t>
      </w:r>
      <w:r w:rsidR="00135101" w:rsidRPr="00FD6DD2">
        <w:rPr>
          <w:rFonts w:cs="Arial"/>
        </w:rPr>
        <w:t xml:space="preserve"> </w:t>
      </w:r>
      <w:r>
        <w:rPr>
          <w:rFonts w:ascii="Sylfaen" w:hAnsi="Sylfaen" w:cs="Arial"/>
          <w:lang w:val="hy-AM"/>
        </w:rPr>
        <w:t xml:space="preserve">Ազդեցության ենթարկված հողերը, ըստ հողի կատեգորիայի և </w:t>
      </w:r>
    </w:p>
    <w:p w:rsidR="00135101" w:rsidRDefault="00FD6DD2" w:rsidP="00FD6DD2">
      <w:pPr>
        <w:pStyle w:val="Caption"/>
        <w:spacing w:after="0"/>
        <w:rPr>
          <w:rFonts w:ascii="Sylfaen" w:hAnsi="Sylfaen" w:cs="Arial"/>
          <w:lang w:val="hy-AM"/>
        </w:rPr>
      </w:pPr>
      <w:r>
        <w:rPr>
          <w:rFonts w:ascii="Sylfaen" w:hAnsi="Sylfaen" w:cs="Arial"/>
          <w:lang w:val="hy-AM"/>
        </w:rPr>
        <w:t xml:space="preserve">                     հողի սեփականության/</w:t>
      </w:r>
      <w:r w:rsidR="002A4872">
        <w:rPr>
          <w:rFonts w:ascii="Sylfaen" w:hAnsi="Sylfaen" w:cs="Arial"/>
          <w:lang w:val="en-GB"/>
        </w:rPr>
        <w:t>օգտագործման</w:t>
      </w:r>
      <w:r>
        <w:rPr>
          <w:rFonts w:ascii="Sylfaen" w:hAnsi="Sylfaen" w:cs="Arial"/>
          <w:lang w:val="hy-AM"/>
        </w:rPr>
        <w:t xml:space="preserve"> կարգավիճակի</w:t>
      </w:r>
    </w:p>
    <w:tbl>
      <w:tblPr>
        <w:tblStyle w:val="TLRAPstyle"/>
        <w:tblW w:w="10171" w:type="dxa"/>
        <w:jc w:val="left"/>
        <w:tblInd w:w="-595" w:type="dxa"/>
        <w:tblLayout w:type="fixed"/>
        <w:tblLook w:val="04A0" w:firstRow="1" w:lastRow="0" w:firstColumn="1" w:lastColumn="0" w:noHBand="0" w:noVBand="1"/>
      </w:tblPr>
      <w:tblGrid>
        <w:gridCol w:w="2347"/>
        <w:gridCol w:w="2511"/>
        <w:gridCol w:w="830"/>
        <w:gridCol w:w="1135"/>
        <w:gridCol w:w="630"/>
        <w:gridCol w:w="1010"/>
        <w:gridCol w:w="698"/>
        <w:gridCol w:w="1010"/>
      </w:tblGrid>
      <w:tr w:rsidR="00135101" w:rsidRPr="001719E6" w:rsidTr="00F77C2A">
        <w:trPr>
          <w:trHeight w:val="300"/>
          <w:tblHeader/>
          <w:jc w:val="left"/>
        </w:trPr>
        <w:tc>
          <w:tcPr>
            <w:tcW w:w="4858" w:type="dxa"/>
            <w:gridSpan w:val="2"/>
            <w:vMerge w:val="restart"/>
            <w:noWrap/>
            <w:hideMark/>
          </w:tcPr>
          <w:p w:rsidR="00135101" w:rsidRPr="002A4872" w:rsidRDefault="002A4872" w:rsidP="00BD3E92">
            <w:pPr>
              <w:rPr>
                <w:rFonts w:ascii="Sylfaen" w:hAnsi="Sylfaen" w:cs="Arial"/>
                <w:b/>
                <w:bCs/>
                <w:color w:val="000000"/>
                <w:sz w:val="18"/>
                <w:szCs w:val="18"/>
                <w:lang w:val="en-GB"/>
              </w:rPr>
            </w:pPr>
            <w:r>
              <w:rPr>
                <w:rFonts w:ascii="Sylfaen" w:hAnsi="Sylfaen" w:cs="Arial"/>
                <w:b/>
                <w:bCs/>
                <w:color w:val="000000"/>
                <w:sz w:val="18"/>
                <w:szCs w:val="18"/>
                <w:lang w:val="hy-AM"/>
              </w:rPr>
              <w:t>Հողի կատեգորիա</w:t>
            </w:r>
          </w:p>
        </w:tc>
        <w:tc>
          <w:tcPr>
            <w:tcW w:w="1965" w:type="dxa"/>
            <w:gridSpan w:val="2"/>
            <w:noWrap/>
            <w:hideMark/>
          </w:tcPr>
          <w:p w:rsidR="00135101" w:rsidRPr="00FD6DD2" w:rsidRDefault="00FD6DD2" w:rsidP="00F77C2A">
            <w:pPr>
              <w:ind w:left="-123" w:right="-176"/>
              <w:rPr>
                <w:rFonts w:ascii="Sylfaen" w:hAnsi="Sylfaen" w:cs="Arial"/>
                <w:b/>
                <w:bCs/>
                <w:color w:val="000000"/>
                <w:sz w:val="18"/>
                <w:szCs w:val="18"/>
                <w:lang w:val="hy-AM"/>
              </w:rPr>
            </w:pPr>
            <w:r>
              <w:rPr>
                <w:rFonts w:ascii="Sylfaen" w:hAnsi="Sylfaen" w:cs="Arial"/>
                <w:b/>
                <w:bCs/>
                <w:color w:val="000000"/>
                <w:sz w:val="18"/>
                <w:szCs w:val="18"/>
                <w:lang w:val="hy-AM"/>
              </w:rPr>
              <w:t>Գյուղատնտեսական</w:t>
            </w:r>
          </w:p>
        </w:tc>
        <w:tc>
          <w:tcPr>
            <w:tcW w:w="1640" w:type="dxa"/>
            <w:gridSpan w:val="2"/>
            <w:hideMark/>
          </w:tcPr>
          <w:p w:rsidR="00135101" w:rsidRPr="00FD6DD2" w:rsidRDefault="00FD6DD2" w:rsidP="00BD3E92">
            <w:pPr>
              <w:rPr>
                <w:rFonts w:ascii="Sylfaen" w:hAnsi="Sylfaen" w:cs="Arial"/>
                <w:b/>
                <w:bCs/>
                <w:color w:val="000000"/>
                <w:sz w:val="18"/>
                <w:szCs w:val="18"/>
                <w:lang w:val="hy-AM"/>
              </w:rPr>
            </w:pPr>
            <w:r>
              <w:rPr>
                <w:rFonts w:ascii="Sylfaen" w:hAnsi="Sylfaen" w:cs="Arial"/>
                <w:b/>
                <w:bCs/>
                <w:color w:val="000000"/>
                <w:sz w:val="18"/>
                <w:szCs w:val="18"/>
                <w:lang w:val="hy-AM"/>
              </w:rPr>
              <w:t>Ջրային</w:t>
            </w:r>
          </w:p>
        </w:tc>
        <w:tc>
          <w:tcPr>
            <w:tcW w:w="1708" w:type="dxa"/>
            <w:gridSpan w:val="2"/>
            <w:noWrap/>
            <w:hideMark/>
          </w:tcPr>
          <w:p w:rsidR="00135101" w:rsidRPr="002A4872" w:rsidRDefault="00FD6DD2" w:rsidP="002A4872">
            <w:pPr>
              <w:rPr>
                <w:rFonts w:ascii="Sylfaen" w:hAnsi="Sylfaen" w:cs="Arial"/>
                <w:b/>
                <w:bCs/>
                <w:color w:val="000000"/>
                <w:sz w:val="18"/>
                <w:szCs w:val="18"/>
                <w:lang w:val="en-GB"/>
              </w:rPr>
            </w:pPr>
            <w:r>
              <w:rPr>
                <w:rFonts w:ascii="Sylfaen" w:hAnsi="Sylfaen" w:cs="Arial"/>
                <w:b/>
                <w:bCs/>
                <w:color w:val="000000"/>
                <w:sz w:val="18"/>
                <w:szCs w:val="18"/>
                <w:lang w:val="hy-AM"/>
              </w:rPr>
              <w:t>Ընդ</w:t>
            </w:r>
            <w:r w:rsidR="002A4872">
              <w:rPr>
                <w:rFonts w:ascii="Sylfaen" w:hAnsi="Sylfaen" w:cs="Arial"/>
                <w:b/>
                <w:bCs/>
                <w:color w:val="000000"/>
                <w:sz w:val="18"/>
                <w:szCs w:val="18"/>
                <w:lang w:val="en-GB"/>
              </w:rPr>
              <w:t>ամենը</w:t>
            </w:r>
          </w:p>
        </w:tc>
      </w:tr>
      <w:tr w:rsidR="00FD6DD2" w:rsidRPr="001719E6" w:rsidTr="00F77C2A">
        <w:trPr>
          <w:trHeight w:val="300"/>
          <w:tblHeader/>
          <w:jc w:val="left"/>
        </w:trPr>
        <w:tc>
          <w:tcPr>
            <w:tcW w:w="4858" w:type="dxa"/>
            <w:gridSpan w:val="2"/>
            <w:vMerge/>
            <w:hideMark/>
          </w:tcPr>
          <w:p w:rsidR="00FD6DD2" w:rsidRPr="001719E6" w:rsidRDefault="00FD6DD2" w:rsidP="00BD3E92">
            <w:pPr>
              <w:rPr>
                <w:rFonts w:ascii="Arial" w:hAnsi="Arial" w:cs="Arial"/>
                <w:b/>
                <w:bCs/>
                <w:color w:val="000000"/>
                <w:sz w:val="18"/>
                <w:szCs w:val="18"/>
              </w:rPr>
            </w:pPr>
          </w:p>
        </w:tc>
        <w:tc>
          <w:tcPr>
            <w:tcW w:w="830" w:type="dxa"/>
            <w:hideMark/>
          </w:tcPr>
          <w:p w:rsidR="00FD6DD2" w:rsidRPr="001719E6" w:rsidRDefault="00FD6DD2" w:rsidP="000800E2">
            <w:pPr>
              <w:rPr>
                <w:rFonts w:ascii="Arial" w:hAnsi="Arial" w:cs="Arial"/>
                <w:b/>
                <w:bCs/>
                <w:color w:val="000000"/>
                <w:sz w:val="18"/>
                <w:szCs w:val="18"/>
              </w:rPr>
            </w:pPr>
            <w:r>
              <w:rPr>
                <w:rFonts w:ascii="Sylfaen" w:hAnsi="Sylfaen" w:cs="Arial"/>
                <w:b/>
                <w:bCs/>
                <w:color w:val="000000"/>
                <w:sz w:val="18"/>
                <w:szCs w:val="18"/>
                <w:lang w:val="hy-AM"/>
              </w:rPr>
              <w:t>Հող</w:t>
            </w:r>
            <w:r w:rsidRPr="001719E6">
              <w:rPr>
                <w:rFonts w:ascii="Arial" w:hAnsi="Arial" w:cs="Arial"/>
                <w:b/>
                <w:bCs/>
                <w:color w:val="000000"/>
                <w:sz w:val="18"/>
                <w:szCs w:val="18"/>
              </w:rPr>
              <w:t xml:space="preserve"> </w:t>
            </w:r>
            <w:r>
              <w:rPr>
                <w:rFonts w:ascii="Sylfaen" w:hAnsi="Sylfaen" w:cs="Arial"/>
                <w:b/>
                <w:bCs/>
                <w:color w:val="000000"/>
                <w:sz w:val="18"/>
                <w:szCs w:val="18"/>
                <w:lang w:val="hy-AM"/>
              </w:rPr>
              <w:t xml:space="preserve"> </w:t>
            </w:r>
            <w:r w:rsidRPr="001719E6">
              <w:rPr>
                <w:rFonts w:ascii="Arial" w:hAnsi="Arial" w:cs="Arial"/>
                <w:b/>
                <w:bCs/>
                <w:color w:val="000000"/>
                <w:sz w:val="18"/>
                <w:szCs w:val="18"/>
              </w:rPr>
              <w:t>(N)</w:t>
            </w:r>
          </w:p>
        </w:tc>
        <w:tc>
          <w:tcPr>
            <w:tcW w:w="1135" w:type="dxa"/>
            <w:hideMark/>
          </w:tcPr>
          <w:p w:rsidR="00FD6DD2" w:rsidRPr="001719E6" w:rsidRDefault="002A4872" w:rsidP="000800E2">
            <w:pPr>
              <w:rPr>
                <w:rFonts w:ascii="Arial" w:hAnsi="Arial" w:cs="Arial"/>
                <w:b/>
                <w:bCs/>
                <w:color w:val="000000"/>
                <w:sz w:val="18"/>
                <w:szCs w:val="18"/>
              </w:rPr>
            </w:pPr>
            <w:r>
              <w:rPr>
                <w:rFonts w:ascii="Sylfaen" w:hAnsi="Sylfaen" w:cs="Arial"/>
                <w:b/>
                <w:bCs/>
                <w:color w:val="000000"/>
                <w:sz w:val="18"/>
                <w:szCs w:val="18"/>
                <w:lang w:val="en-GB"/>
              </w:rPr>
              <w:t>Մակերես</w:t>
            </w:r>
            <w:r>
              <w:rPr>
                <w:rFonts w:ascii="Arial" w:hAnsi="Arial" w:cs="Arial"/>
                <w:b/>
                <w:bCs/>
                <w:color w:val="000000"/>
                <w:sz w:val="18"/>
                <w:szCs w:val="18"/>
              </w:rPr>
              <w:t xml:space="preserve"> </w:t>
            </w:r>
            <w:r w:rsidR="002E59A5">
              <w:rPr>
                <w:rFonts w:ascii="Arial" w:hAnsi="Arial" w:cs="Arial"/>
                <w:b/>
                <w:bCs/>
                <w:color w:val="000000"/>
                <w:sz w:val="18"/>
                <w:szCs w:val="18"/>
              </w:rPr>
              <w:t>(</w:t>
            </w:r>
            <w:r w:rsidR="002E59A5">
              <w:rPr>
                <w:rFonts w:ascii="Sylfaen" w:hAnsi="Sylfaen" w:cs="Arial"/>
                <w:b/>
                <w:bCs/>
                <w:color w:val="000000"/>
                <w:sz w:val="18"/>
                <w:szCs w:val="18"/>
                <w:lang w:val="hy-AM"/>
              </w:rPr>
              <w:t>մ</w:t>
            </w:r>
            <w:r w:rsidR="00FD6DD2" w:rsidRPr="001719E6">
              <w:rPr>
                <w:rFonts w:ascii="Arial" w:hAnsi="Arial" w:cs="Arial"/>
                <w:b/>
                <w:bCs/>
                <w:color w:val="000000"/>
                <w:sz w:val="18"/>
                <w:szCs w:val="18"/>
              </w:rPr>
              <w:t>2)</w:t>
            </w:r>
          </w:p>
        </w:tc>
        <w:tc>
          <w:tcPr>
            <w:tcW w:w="630" w:type="dxa"/>
            <w:hideMark/>
          </w:tcPr>
          <w:p w:rsidR="00FD6DD2" w:rsidRPr="001719E6" w:rsidRDefault="00FD6DD2" w:rsidP="000800E2">
            <w:pPr>
              <w:rPr>
                <w:rFonts w:ascii="Arial" w:hAnsi="Arial" w:cs="Arial"/>
                <w:b/>
                <w:bCs/>
                <w:color w:val="000000"/>
                <w:sz w:val="18"/>
                <w:szCs w:val="18"/>
              </w:rPr>
            </w:pPr>
            <w:r>
              <w:rPr>
                <w:rFonts w:ascii="Sylfaen" w:hAnsi="Sylfaen" w:cs="Arial"/>
                <w:b/>
                <w:bCs/>
                <w:color w:val="000000"/>
                <w:sz w:val="18"/>
                <w:szCs w:val="18"/>
                <w:lang w:val="hy-AM"/>
              </w:rPr>
              <w:t>Հող</w:t>
            </w:r>
            <w:r w:rsidRPr="001719E6">
              <w:rPr>
                <w:rFonts w:ascii="Arial" w:hAnsi="Arial" w:cs="Arial"/>
                <w:b/>
                <w:bCs/>
                <w:color w:val="000000"/>
                <w:sz w:val="18"/>
                <w:szCs w:val="18"/>
              </w:rPr>
              <w:t xml:space="preserve"> (N)</w:t>
            </w:r>
          </w:p>
        </w:tc>
        <w:tc>
          <w:tcPr>
            <w:tcW w:w="1010" w:type="dxa"/>
            <w:hideMark/>
          </w:tcPr>
          <w:p w:rsidR="00FD6DD2" w:rsidRPr="001719E6" w:rsidRDefault="002A4872" w:rsidP="000800E2">
            <w:pPr>
              <w:rPr>
                <w:rFonts w:ascii="Arial" w:hAnsi="Arial" w:cs="Arial"/>
                <w:b/>
                <w:bCs/>
                <w:color w:val="000000"/>
                <w:sz w:val="18"/>
                <w:szCs w:val="18"/>
              </w:rPr>
            </w:pPr>
            <w:r>
              <w:rPr>
                <w:rFonts w:ascii="Sylfaen" w:hAnsi="Sylfaen" w:cs="Arial"/>
                <w:b/>
                <w:bCs/>
                <w:color w:val="000000"/>
                <w:sz w:val="18"/>
                <w:szCs w:val="18"/>
                <w:lang w:val="en-GB"/>
              </w:rPr>
              <w:t>Մակերես</w:t>
            </w:r>
            <w:r w:rsidR="002E59A5">
              <w:rPr>
                <w:rFonts w:ascii="Arial" w:hAnsi="Arial" w:cs="Arial"/>
                <w:b/>
                <w:bCs/>
                <w:color w:val="000000"/>
                <w:sz w:val="18"/>
                <w:szCs w:val="18"/>
              </w:rPr>
              <w:t xml:space="preserve"> (</w:t>
            </w:r>
            <w:r w:rsidR="002E59A5">
              <w:rPr>
                <w:rFonts w:ascii="Sylfaen" w:hAnsi="Sylfaen" w:cs="Arial"/>
                <w:b/>
                <w:bCs/>
                <w:color w:val="000000"/>
                <w:sz w:val="18"/>
                <w:szCs w:val="18"/>
                <w:lang w:val="hy-AM"/>
              </w:rPr>
              <w:t>մ</w:t>
            </w:r>
            <w:r w:rsidR="00FD6DD2" w:rsidRPr="001719E6">
              <w:rPr>
                <w:rFonts w:ascii="Arial" w:hAnsi="Arial" w:cs="Arial"/>
                <w:b/>
                <w:bCs/>
                <w:color w:val="000000"/>
                <w:sz w:val="18"/>
                <w:szCs w:val="18"/>
              </w:rPr>
              <w:t>2)</w:t>
            </w:r>
          </w:p>
        </w:tc>
        <w:tc>
          <w:tcPr>
            <w:tcW w:w="698" w:type="dxa"/>
            <w:hideMark/>
          </w:tcPr>
          <w:p w:rsidR="00FD6DD2" w:rsidRPr="001719E6" w:rsidRDefault="00FD6DD2" w:rsidP="000800E2">
            <w:pPr>
              <w:rPr>
                <w:rFonts w:ascii="Arial" w:hAnsi="Arial" w:cs="Arial"/>
                <w:b/>
                <w:bCs/>
                <w:color w:val="000000"/>
                <w:sz w:val="18"/>
                <w:szCs w:val="18"/>
              </w:rPr>
            </w:pPr>
            <w:r>
              <w:rPr>
                <w:rFonts w:ascii="Sylfaen" w:hAnsi="Sylfaen" w:cs="Arial"/>
                <w:b/>
                <w:bCs/>
                <w:color w:val="000000"/>
                <w:sz w:val="18"/>
                <w:szCs w:val="18"/>
                <w:lang w:val="hy-AM"/>
              </w:rPr>
              <w:t>Հող</w:t>
            </w:r>
            <w:r w:rsidRPr="001719E6">
              <w:rPr>
                <w:rFonts w:ascii="Arial" w:hAnsi="Arial" w:cs="Arial"/>
                <w:b/>
                <w:bCs/>
                <w:color w:val="000000"/>
                <w:sz w:val="18"/>
                <w:szCs w:val="18"/>
              </w:rPr>
              <w:t xml:space="preserve"> (N)</w:t>
            </w:r>
          </w:p>
        </w:tc>
        <w:tc>
          <w:tcPr>
            <w:tcW w:w="1010" w:type="dxa"/>
            <w:hideMark/>
          </w:tcPr>
          <w:p w:rsidR="00FD6DD2" w:rsidRPr="001719E6" w:rsidRDefault="002A4872" w:rsidP="000800E2">
            <w:pPr>
              <w:rPr>
                <w:rFonts w:ascii="Arial" w:hAnsi="Arial" w:cs="Arial"/>
                <w:b/>
                <w:bCs/>
                <w:color w:val="000000"/>
                <w:sz w:val="18"/>
                <w:szCs w:val="18"/>
              </w:rPr>
            </w:pPr>
            <w:r>
              <w:rPr>
                <w:rFonts w:ascii="Sylfaen" w:hAnsi="Sylfaen" w:cs="Arial"/>
                <w:b/>
                <w:bCs/>
                <w:color w:val="000000"/>
                <w:sz w:val="18"/>
                <w:szCs w:val="18"/>
                <w:lang w:val="en-GB"/>
              </w:rPr>
              <w:t>Մակերես</w:t>
            </w:r>
            <w:r w:rsidR="002E59A5">
              <w:rPr>
                <w:rFonts w:ascii="Arial" w:hAnsi="Arial" w:cs="Arial"/>
                <w:b/>
                <w:bCs/>
                <w:color w:val="000000"/>
                <w:sz w:val="18"/>
                <w:szCs w:val="18"/>
              </w:rPr>
              <w:t xml:space="preserve"> (</w:t>
            </w:r>
            <w:r w:rsidR="002E59A5">
              <w:rPr>
                <w:rFonts w:ascii="Sylfaen" w:hAnsi="Sylfaen" w:cs="Arial"/>
                <w:b/>
                <w:bCs/>
                <w:color w:val="000000"/>
                <w:sz w:val="18"/>
                <w:szCs w:val="18"/>
                <w:lang w:val="hy-AM"/>
              </w:rPr>
              <w:t>մ</w:t>
            </w:r>
            <w:r w:rsidR="00FD6DD2" w:rsidRPr="001719E6">
              <w:rPr>
                <w:rFonts w:ascii="Arial" w:hAnsi="Arial" w:cs="Arial"/>
                <w:b/>
                <w:bCs/>
                <w:color w:val="000000"/>
                <w:sz w:val="18"/>
                <w:szCs w:val="18"/>
              </w:rPr>
              <w:t>2)</w:t>
            </w:r>
          </w:p>
        </w:tc>
      </w:tr>
      <w:tr w:rsidR="00135101" w:rsidRPr="001719E6" w:rsidTr="00F77C2A">
        <w:trPr>
          <w:trHeight w:val="300"/>
          <w:jc w:val="left"/>
        </w:trPr>
        <w:tc>
          <w:tcPr>
            <w:tcW w:w="4858" w:type="dxa"/>
            <w:gridSpan w:val="2"/>
            <w:noWrap/>
            <w:hideMark/>
          </w:tcPr>
          <w:p w:rsidR="00135101" w:rsidRPr="001719E6" w:rsidRDefault="00CB4605" w:rsidP="00014A44">
            <w:pPr>
              <w:rPr>
                <w:rFonts w:ascii="Arial" w:hAnsi="Arial" w:cs="Arial"/>
                <w:bCs/>
                <w:color w:val="000000"/>
                <w:sz w:val="18"/>
                <w:szCs w:val="18"/>
              </w:rPr>
            </w:pPr>
            <w:r>
              <w:rPr>
                <w:rFonts w:ascii="Sylfaen" w:hAnsi="Sylfaen" w:cs="Arial"/>
                <w:bCs/>
                <w:color w:val="000000"/>
                <w:sz w:val="18"/>
                <w:szCs w:val="18"/>
                <w:lang w:val="hy-AM"/>
              </w:rPr>
              <w:t>Մասնավոր</w:t>
            </w:r>
            <w:r w:rsidR="00014A44">
              <w:rPr>
                <w:rFonts w:ascii="Sylfaen" w:hAnsi="Sylfaen" w:cs="Arial"/>
                <w:bCs/>
                <w:color w:val="000000"/>
                <w:sz w:val="18"/>
                <w:szCs w:val="18"/>
                <w:lang w:val="hy-AM"/>
              </w:rPr>
              <w:t xml:space="preserve"> հողատարածք</w:t>
            </w:r>
          </w:p>
        </w:tc>
        <w:tc>
          <w:tcPr>
            <w:tcW w:w="830" w:type="dxa"/>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43</w:t>
            </w:r>
          </w:p>
        </w:tc>
        <w:tc>
          <w:tcPr>
            <w:tcW w:w="1135" w:type="dxa"/>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8,634</w:t>
            </w:r>
          </w:p>
        </w:tc>
        <w:tc>
          <w:tcPr>
            <w:tcW w:w="630" w:type="dxa"/>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w:t>
            </w:r>
          </w:p>
        </w:tc>
        <w:tc>
          <w:tcPr>
            <w:tcW w:w="1010" w:type="dxa"/>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w:t>
            </w:r>
          </w:p>
        </w:tc>
        <w:tc>
          <w:tcPr>
            <w:tcW w:w="698" w:type="dxa"/>
            <w:noWrap/>
            <w:hideMark/>
          </w:tcPr>
          <w:p w:rsidR="00135101" w:rsidRPr="001719E6" w:rsidRDefault="00135101" w:rsidP="00BD3E92">
            <w:pPr>
              <w:rPr>
                <w:rFonts w:ascii="Arial" w:hAnsi="Arial" w:cs="Arial"/>
                <w:b/>
                <w:bCs/>
                <w:color w:val="000000"/>
                <w:sz w:val="18"/>
                <w:szCs w:val="18"/>
              </w:rPr>
            </w:pPr>
            <w:r w:rsidRPr="001719E6">
              <w:rPr>
                <w:rFonts w:ascii="Arial" w:hAnsi="Arial" w:cs="Arial"/>
                <w:b/>
                <w:bCs/>
                <w:color w:val="000000"/>
                <w:sz w:val="18"/>
                <w:szCs w:val="18"/>
              </w:rPr>
              <w:t>43</w:t>
            </w:r>
          </w:p>
        </w:tc>
        <w:tc>
          <w:tcPr>
            <w:tcW w:w="1010" w:type="dxa"/>
            <w:noWrap/>
            <w:hideMark/>
          </w:tcPr>
          <w:p w:rsidR="00135101" w:rsidRPr="001719E6" w:rsidRDefault="00135101" w:rsidP="00BD3E92">
            <w:pPr>
              <w:rPr>
                <w:rFonts w:ascii="Arial" w:hAnsi="Arial" w:cs="Arial"/>
                <w:b/>
                <w:bCs/>
                <w:color w:val="000000"/>
                <w:sz w:val="18"/>
                <w:szCs w:val="18"/>
              </w:rPr>
            </w:pPr>
            <w:r w:rsidRPr="001719E6">
              <w:rPr>
                <w:rFonts w:ascii="Arial" w:hAnsi="Arial" w:cs="Arial"/>
                <w:b/>
                <w:bCs/>
                <w:color w:val="000000"/>
                <w:sz w:val="18"/>
                <w:szCs w:val="18"/>
              </w:rPr>
              <w:t>8,634</w:t>
            </w:r>
          </w:p>
        </w:tc>
      </w:tr>
      <w:tr w:rsidR="00135101" w:rsidRPr="001719E6" w:rsidTr="00F77C2A">
        <w:trPr>
          <w:trHeight w:val="300"/>
          <w:jc w:val="left"/>
        </w:trPr>
        <w:tc>
          <w:tcPr>
            <w:tcW w:w="2347" w:type="dxa"/>
            <w:vMerge w:val="restart"/>
            <w:hideMark/>
          </w:tcPr>
          <w:p w:rsidR="00135101" w:rsidRPr="00014A44" w:rsidRDefault="00014A44" w:rsidP="00BD3E92">
            <w:pPr>
              <w:rPr>
                <w:rFonts w:ascii="Sylfaen" w:hAnsi="Sylfaen" w:cs="Arial"/>
                <w:bCs/>
                <w:color w:val="000000"/>
                <w:sz w:val="18"/>
                <w:szCs w:val="18"/>
                <w:lang w:val="hy-AM"/>
              </w:rPr>
            </w:pPr>
            <w:r>
              <w:rPr>
                <w:rFonts w:ascii="Sylfaen" w:hAnsi="Sylfaen" w:cs="Arial"/>
                <w:bCs/>
                <w:color w:val="000000"/>
                <w:sz w:val="18"/>
                <w:szCs w:val="18"/>
                <w:lang w:val="hy-AM"/>
              </w:rPr>
              <w:t>Առանց պետական գրանցման</w:t>
            </w:r>
          </w:p>
        </w:tc>
        <w:tc>
          <w:tcPr>
            <w:tcW w:w="2511" w:type="dxa"/>
            <w:hideMark/>
          </w:tcPr>
          <w:p w:rsidR="00135101" w:rsidRPr="001719E6" w:rsidRDefault="00014A44" w:rsidP="00014A44">
            <w:pPr>
              <w:rPr>
                <w:rFonts w:ascii="Arial" w:hAnsi="Arial" w:cs="Arial"/>
                <w:bCs/>
                <w:color w:val="000000"/>
                <w:sz w:val="18"/>
                <w:szCs w:val="18"/>
                <w:lang w:val="en-US"/>
              </w:rPr>
            </w:pPr>
            <w:r>
              <w:rPr>
                <w:rFonts w:ascii="Sylfaen" w:hAnsi="Sylfaen" w:cs="Arial"/>
                <w:bCs/>
                <w:color w:val="000000"/>
                <w:sz w:val="18"/>
                <w:szCs w:val="18"/>
                <w:lang w:val="hy-AM"/>
              </w:rPr>
              <w:t>Օգտագործված անօրինական օգտագործողի կողմից</w:t>
            </w:r>
          </w:p>
        </w:tc>
        <w:tc>
          <w:tcPr>
            <w:tcW w:w="830" w:type="dxa"/>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1</w:t>
            </w:r>
          </w:p>
        </w:tc>
        <w:tc>
          <w:tcPr>
            <w:tcW w:w="1135" w:type="dxa"/>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134</w:t>
            </w:r>
          </w:p>
        </w:tc>
        <w:tc>
          <w:tcPr>
            <w:tcW w:w="630" w:type="dxa"/>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w:t>
            </w:r>
          </w:p>
        </w:tc>
        <w:tc>
          <w:tcPr>
            <w:tcW w:w="1010" w:type="dxa"/>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w:t>
            </w:r>
          </w:p>
        </w:tc>
        <w:tc>
          <w:tcPr>
            <w:tcW w:w="698" w:type="dxa"/>
            <w:hideMark/>
          </w:tcPr>
          <w:p w:rsidR="00135101" w:rsidRPr="001719E6" w:rsidRDefault="00135101" w:rsidP="00BD3E92">
            <w:pPr>
              <w:rPr>
                <w:rFonts w:ascii="Arial" w:hAnsi="Arial" w:cs="Arial"/>
                <w:b/>
                <w:bCs/>
                <w:color w:val="000000"/>
                <w:sz w:val="18"/>
                <w:szCs w:val="18"/>
              </w:rPr>
            </w:pPr>
            <w:r w:rsidRPr="001719E6">
              <w:rPr>
                <w:rFonts w:ascii="Arial" w:hAnsi="Arial" w:cs="Arial"/>
                <w:b/>
                <w:bCs/>
                <w:color w:val="000000"/>
                <w:sz w:val="18"/>
                <w:szCs w:val="18"/>
              </w:rPr>
              <w:t>1</w:t>
            </w:r>
          </w:p>
        </w:tc>
        <w:tc>
          <w:tcPr>
            <w:tcW w:w="1010" w:type="dxa"/>
            <w:hideMark/>
          </w:tcPr>
          <w:p w:rsidR="00135101" w:rsidRPr="001719E6" w:rsidRDefault="00135101" w:rsidP="00BD3E92">
            <w:pPr>
              <w:rPr>
                <w:rFonts w:ascii="Arial" w:hAnsi="Arial" w:cs="Arial"/>
                <w:b/>
                <w:bCs/>
                <w:color w:val="000000"/>
                <w:sz w:val="18"/>
                <w:szCs w:val="18"/>
              </w:rPr>
            </w:pPr>
            <w:r w:rsidRPr="001719E6">
              <w:rPr>
                <w:rFonts w:ascii="Arial" w:hAnsi="Arial" w:cs="Arial"/>
                <w:b/>
                <w:bCs/>
                <w:color w:val="000000"/>
                <w:sz w:val="18"/>
                <w:szCs w:val="18"/>
              </w:rPr>
              <w:t>134</w:t>
            </w:r>
          </w:p>
        </w:tc>
      </w:tr>
      <w:tr w:rsidR="00135101" w:rsidRPr="001719E6" w:rsidTr="00F77C2A">
        <w:trPr>
          <w:trHeight w:val="300"/>
          <w:jc w:val="left"/>
        </w:trPr>
        <w:tc>
          <w:tcPr>
            <w:tcW w:w="2347" w:type="dxa"/>
            <w:vMerge/>
            <w:hideMark/>
          </w:tcPr>
          <w:p w:rsidR="00135101" w:rsidRPr="001719E6" w:rsidRDefault="00135101" w:rsidP="00BD3E92">
            <w:pPr>
              <w:rPr>
                <w:rFonts w:ascii="Arial" w:hAnsi="Arial" w:cs="Arial"/>
                <w:bCs/>
                <w:color w:val="000000"/>
                <w:sz w:val="18"/>
                <w:szCs w:val="18"/>
              </w:rPr>
            </w:pPr>
          </w:p>
        </w:tc>
        <w:tc>
          <w:tcPr>
            <w:tcW w:w="2511" w:type="dxa"/>
            <w:hideMark/>
          </w:tcPr>
          <w:p w:rsidR="00135101" w:rsidRPr="001719E6" w:rsidRDefault="00014A44" w:rsidP="00BD3E92">
            <w:pPr>
              <w:rPr>
                <w:rFonts w:ascii="Arial" w:hAnsi="Arial" w:cs="Arial"/>
                <w:bCs/>
                <w:color w:val="000000"/>
                <w:sz w:val="18"/>
                <w:szCs w:val="18"/>
              </w:rPr>
            </w:pPr>
            <w:r>
              <w:rPr>
                <w:rFonts w:ascii="Sylfaen" w:hAnsi="Sylfaen" w:cs="Arial"/>
                <w:bCs/>
                <w:color w:val="000000"/>
                <w:sz w:val="18"/>
                <w:szCs w:val="18"/>
                <w:lang w:val="hy-AM"/>
              </w:rPr>
              <w:t>չօգտագործված</w:t>
            </w:r>
          </w:p>
        </w:tc>
        <w:tc>
          <w:tcPr>
            <w:tcW w:w="830" w:type="dxa"/>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4</w:t>
            </w:r>
          </w:p>
        </w:tc>
        <w:tc>
          <w:tcPr>
            <w:tcW w:w="1135" w:type="dxa"/>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614</w:t>
            </w:r>
          </w:p>
        </w:tc>
        <w:tc>
          <w:tcPr>
            <w:tcW w:w="630" w:type="dxa"/>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w:t>
            </w:r>
          </w:p>
        </w:tc>
        <w:tc>
          <w:tcPr>
            <w:tcW w:w="1010" w:type="dxa"/>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w:t>
            </w:r>
          </w:p>
        </w:tc>
        <w:tc>
          <w:tcPr>
            <w:tcW w:w="698" w:type="dxa"/>
            <w:hideMark/>
          </w:tcPr>
          <w:p w:rsidR="00135101" w:rsidRPr="001719E6" w:rsidRDefault="00135101" w:rsidP="00BD3E92">
            <w:pPr>
              <w:rPr>
                <w:rFonts w:ascii="Arial" w:hAnsi="Arial" w:cs="Arial"/>
                <w:b/>
                <w:bCs/>
                <w:color w:val="000000"/>
                <w:sz w:val="18"/>
                <w:szCs w:val="18"/>
              </w:rPr>
            </w:pPr>
            <w:r w:rsidRPr="001719E6">
              <w:rPr>
                <w:rFonts w:ascii="Arial" w:hAnsi="Arial" w:cs="Arial"/>
                <w:b/>
                <w:bCs/>
                <w:color w:val="000000"/>
                <w:sz w:val="18"/>
                <w:szCs w:val="18"/>
              </w:rPr>
              <w:t>4</w:t>
            </w:r>
          </w:p>
        </w:tc>
        <w:tc>
          <w:tcPr>
            <w:tcW w:w="1010" w:type="dxa"/>
            <w:hideMark/>
          </w:tcPr>
          <w:p w:rsidR="00135101" w:rsidRPr="001719E6" w:rsidRDefault="00135101" w:rsidP="00BD3E92">
            <w:pPr>
              <w:rPr>
                <w:rFonts w:ascii="Arial" w:hAnsi="Arial" w:cs="Arial"/>
                <w:b/>
                <w:bCs/>
                <w:color w:val="000000"/>
                <w:sz w:val="18"/>
                <w:szCs w:val="18"/>
              </w:rPr>
            </w:pPr>
            <w:r w:rsidRPr="001719E6">
              <w:rPr>
                <w:rFonts w:ascii="Arial" w:hAnsi="Arial" w:cs="Arial"/>
                <w:b/>
                <w:bCs/>
                <w:color w:val="000000"/>
                <w:sz w:val="18"/>
                <w:szCs w:val="18"/>
              </w:rPr>
              <w:t>614</w:t>
            </w:r>
          </w:p>
        </w:tc>
      </w:tr>
      <w:tr w:rsidR="00135101" w:rsidRPr="001719E6" w:rsidTr="00F77C2A">
        <w:trPr>
          <w:trHeight w:val="300"/>
          <w:jc w:val="left"/>
        </w:trPr>
        <w:tc>
          <w:tcPr>
            <w:tcW w:w="2347" w:type="dxa"/>
            <w:vMerge w:val="restart"/>
            <w:noWrap/>
            <w:hideMark/>
          </w:tcPr>
          <w:p w:rsidR="00135101" w:rsidRPr="00014A44" w:rsidRDefault="00014A44" w:rsidP="00BD3E92">
            <w:pPr>
              <w:rPr>
                <w:rFonts w:ascii="Sylfaen" w:hAnsi="Sylfaen" w:cs="Arial"/>
                <w:bCs/>
                <w:color w:val="000000"/>
                <w:sz w:val="18"/>
                <w:szCs w:val="18"/>
                <w:lang w:val="hy-AM"/>
              </w:rPr>
            </w:pPr>
            <w:r>
              <w:rPr>
                <w:rFonts w:ascii="Sylfaen" w:hAnsi="Sylfaen" w:cs="Arial"/>
                <w:bCs/>
                <w:color w:val="000000"/>
                <w:sz w:val="18"/>
                <w:szCs w:val="18"/>
                <w:lang w:val="hy-AM"/>
              </w:rPr>
              <w:t>Համայնքային հող</w:t>
            </w:r>
          </w:p>
        </w:tc>
        <w:tc>
          <w:tcPr>
            <w:tcW w:w="2511" w:type="dxa"/>
            <w:noWrap/>
            <w:hideMark/>
          </w:tcPr>
          <w:p w:rsidR="00135101" w:rsidRPr="00014A44" w:rsidRDefault="00014A44" w:rsidP="00BD3E92">
            <w:pPr>
              <w:rPr>
                <w:rFonts w:ascii="Sylfaen" w:hAnsi="Sylfaen" w:cs="Arial"/>
                <w:bCs/>
                <w:color w:val="000000"/>
                <w:sz w:val="18"/>
                <w:szCs w:val="18"/>
                <w:lang w:val="hy-AM"/>
              </w:rPr>
            </w:pPr>
            <w:r>
              <w:rPr>
                <w:rFonts w:ascii="Sylfaen" w:hAnsi="Sylfaen" w:cs="Arial"/>
                <w:bCs/>
                <w:color w:val="000000"/>
                <w:sz w:val="18"/>
                <w:szCs w:val="18"/>
                <w:lang w:val="hy-AM"/>
              </w:rPr>
              <w:t>վարձակալված</w:t>
            </w:r>
          </w:p>
        </w:tc>
        <w:tc>
          <w:tcPr>
            <w:tcW w:w="830" w:type="dxa"/>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4</w:t>
            </w:r>
          </w:p>
        </w:tc>
        <w:tc>
          <w:tcPr>
            <w:tcW w:w="1135" w:type="dxa"/>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1,059</w:t>
            </w:r>
          </w:p>
        </w:tc>
        <w:tc>
          <w:tcPr>
            <w:tcW w:w="630" w:type="dxa"/>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w:t>
            </w:r>
          </w:p>
        </w:tc>
        <w:tc>
          <w:tcPr>
            <w:tcW w:w="1010" w:type="dxa"/>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w:t>
            </w:r>
          </w:p>
        </w:tc>
        <w:tc>
          <w:tcPr>
            <w:tcW w:w="698" w:type="dxa"/>
            <w:noWrap/>
            <w:hideMark/>
          </w:tcPr>
          <w:p w:rsidR="00135101" w:rsidRPr="001719E6" w:rsidRDefault="00135101" w:rsidP="00BD3E92">
            <w:pPr>
              <w:rPr>
                <w:rFonts w:ascii="Arial" w:hAnsi="Arial" w:cs="Arial"/>
                <w:b/>
                <w:bCs/>
                <w:color w:val="000000"/>
                <w:sz w:val="18"/>
                <w:szCs w:val="18"/>
              </w:rPr>
            </w:pPr>
            <w:r w:rsidRPr="001719E6">
              <w:rPr>
                <w:rFonts w:ascii="Arial" w:hAnsi="Arial" w:cs="Arial"/>
                <w:b/>
                <w:bCs/>
                <w:color w:val="000000"/>
                <w:sz w:val="18"/>
                <w:szCs w:val="18"/>
              </w:rPr>
              <w:t>4</w:t>
            </w:r>
          </w:p>
        </w:tc>
        <w:tc>
          <w:tcPr>
            <w:tcW w:w="1010" w:type="dxa"/>
            <w:noWrap/>
            <w:hideMark/>
          </w:tcPr>
          <w:p w:rsidR="00135101" w:rsidRPr="001719E6" w:rsidRDefault="00135101" w:rsidP="00BD3E92">
            <w:pPr>
              <w:rPr>
                <w:rFonts w:ascii="Arial" w:hAnsi="Arial" w:cs="Arial"/>
                <w:b/>
                <w:bCs/>
                <w:color w:val="000000"/>
                <w:sz w:val="18"/>
                <w:szCs w:val="18"/>
              </w:rPr>
            </w:pPr>
            <w:r w:rsidRPr="001719E6">
              <w:rPr>
                <w:rFonts w:ascii="Arial" w:hAnsi="Arial" w:cs="Arial"/>
                <w:b/>
                <w:bCs/>
                <w:color w:val="000000"/>
                <w:sz w:val="18"/>
                <w:szCs w:val="18"/>
              </w:rPr>
              <w:t>1,059</w:t>
            </w:r>
          </w:p>
        </w:tc>
      </w:tr>
      <w:tr w:rsidR="00135101" w:rsidRPr="001719E6" w:rsidTr="00F77C2A">
        <w:trPr>
          <w:trHeight w:val="300"/>
          <w:jc w:val="left"/>
        </w:trPr>
        <w:tc>
          <w:tcPr>
            <w:tcW w:w="2347" w:type="dxa"/>
            <w:vMerge/>
            <w:hideMark/>
          </w:tcPr>
          <w:p w:rsidR="00135101" w:rsidRPr="001719E6" w:rsidRDefault="00135101" w:rsidP="00BD3E92">
            <w:pPr>
              <w:rPr>
                <w:rFonts w:ascii="Arial" w:hAnsi="Arial" w:cs="Arial"/>
                <w:bCs/>
                <w:color w:val="000000"/>
                <w:sz w:val="18"/>
                <w:szCs w:val="18"/>
              </w:rPr>
            </w:pPr>
          </w:p>
        </w:tc>
        <w:tc>
          <w:tcPr>
            <w:tcW w:w="2511" w:type="dxa"/>
            <w:noWrap/>
            <w:hideMark/>
          </w:tcPr>
          <w:p w:rsidR="00135101" w:rsidRPr="00014A44" w:rsidRDefault="00014A44" w:rsidP="00BD3E92">
            <w:pPr>
              <w:rPr>
                <w:rFonts w:ascii="Sylfaen" w:hAnsi="Sylfaen" w:cs="Arial"/>
                <w:bCs/>
                <w:color w:val="000000"/>
                <w:sz w:val="18"/>
                <w:szCs w:val="18"/>
                <w:lang w:val="hy-AM"/>
              </w:rPr>
            </w:pPr>
            <w:r>
              <w:rPr>
                <w:rFonts w:ascii="Sylfaen" w:hAnsi="Sylfaen" w:cs="Arial"/>
                <w:bCs/>
                <w:color w:val="000000"/>
                <w:sz w:val="18"/>
                <w:szCs w:val="18"/>
                <w:lang w:val="hy-AM"/>
              </w:rPr>
              <w:t>չօգտագործված</w:t>
            </w:r>
          </w:p>
        </w:tc>
        <w:tc>
          <w:tcPr>
            <w:tcW w:w="830" w:type="dxa"/>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57</w:t>
            </w:r>
          </w:p>
        </w:tc>
        <w:tc>
          <w:tcPr>
            <w:tcW w:w="1135" w:type="dxa"/>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14,344</w:t>
            </w:r>
          </w:p>
        </w:tc>
        <w:tc>
          <w:tcPr>
            <w:tcW w:w="630" w:type="dxa"/>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1</w:t>
            </w:r>
          </w:p>
        </w:tc>
        <w:tc>
          <w:tcPr>
            <w:tcW w:w="1010" w:type="dxa"/>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273</w:t>
            </w:r>
          </w:p>
        </w:tc>
        <w:tc>
          <w:tcPr>
            <w:tcW w:w="698" w:type="dxa"/>
            <w:noWrap/>
            <w:hideMark/>
          </w:tcPr>
          <w:p w:rsidR="00135101" w:rsidRPr="001719E6" w:rsidRDefault="00135101" w:rsidP="00BD3E92">
            <w:pPr>
              <w:rPr>
                <w:rFonts w:ascii="Arial" w:hAnsi="Arial" w:cs="Arial"/>
                <w:b/>
                <w:bCs/>
                <w:color w:val="000000"/>
                <w:sz w:val="18"/>
                <w:szCs w:val="18"/>
              </w:rPr>
            </w:pPr>
            <w:r w:rsidRPr="001719E6">
              <w:rPr>
                <w:rFonts w:ascii="Arial" w:hAnsi="Arial" w:cs="Arial"/>
                <w:b/>
                <w:bCs/>
                <w:color w:val="000000"/>
                <w:sz w:val="18"/>
                <w:szCs w:val="18"/>
              </w:rPr>
              <w:t>58</w:t>
            </w:r>
          </w:p>
        </w:tc>
        <w:tc>
          <w:tcPr>
            <w:tcW w:w="1010" w:type="dxa"/>
            <w:noWrap/>
            <w:hideMark/>
          </w:tcPr>
          <w:p w:rsidR="00135101" w:rsidRPr="001719E6" w:rsidRDefault="00135101" w:rsidP="00BD3E92">
            <w:pPr>
              <w:rPr>
                <w:rFonts w:ascii="Arial" w:hAnsi="Arial" w:cs="Arial"/>
                <w:b/>
                <w:bCs/>
                <w:color w:val="000000"/>
                <w:sz w:val="18"/>
                <w:szCs w:val="18"/>
              </w:rPr>
            </w:pPr>
            <w:r w:rsidRPr="001719E6">
              <w:rPr>
                <w:rFonts w:ascii="Arial" w:hAnsi="Arial" w:cs="Arial"/>
                <w:b/>
                <w:bCs/>
                <w:color w:val="000000"/>
                <w:sz w:val="18"/>
                <w:szCs w:val="18"/>
              </w:rPr>
              <w:t>14,617</w:t>
            </w:r>
          </w:p>
        </w:tc>
      </w:tr>
      <w:tr w:rsidR="00135101" w:rsidRPr="001719E6" w:rsidTr="00F77C2A">
        <w:trPr>
          <w:trHeight w:val="300"/>
          <w:jc w:val="left"/>
        </w:trPr>
        <w:tc>
          <w:tcPr>
            <w:tcW w:w="4858" w:type="dxa"/>
            <w:gridSpan w:val="2"/>
            <w:noWrap/>
            <w:hideMark/>
          </w:tcPr>
          <w:p w:rsidR="00135101" w:rsidRPr="00014A44" w:rsidRDefault="00014A44" w:rsidP="00BD3E92">
            <w:pPr>
              <w:rPr>
                <w:rFonts w:ascii="Sylfaen" w:hAnsi="Sylfaen" w:cs="Arial"/>
                <w:bCs/>
                <w:color w:val="000000"/>
                <w:sz w:val="18"/>
                <w:szCs w:val="18"/>
                <w:lang w:val="hy-AM"/>
              </w:rPr>
            </w:pPr>
            <w:r>
              <w:rPr>
                <w:rFonts w:ascii="Sylfaen" w:hAnsi="Sylfaen" w:cs="Arial"/>
                <w:bCs/>
                <w:color w:val="000000"/>
                <w:sz w:val="18"/>
                <w:szCs w:val="18"/>
                <w:lang w:val="hy-AM"/>
              </w:rPr>
              <w:t>Պետական հող</w:t>
            </w:r>
          </w:p>
        </w:tc>
        <w:tc>
          <w:tcPr>
            <w:tcW w:w="830" w:type="dxa"/>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21</w:t>
            </w:r>
          </w:p>
        </w:tc>
        <w:tc>
          <w:tcPr>
            <w:tcW w:w="1135" w:type="dxa"/>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5,781</w:t>
            </w:r>
          </w:p>
        </w:tc>
        <w:tc>
          <w:tcPr>
            <w:tcW w:w="630" w:type="dxa"/>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w:t>
            </w:r>
          </w:p>
        </w:tc>
        <w:tc>
          <w:tcPr>
            <w:tcW w:w="1010" w:type="dxa"/>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w:t>
            </w:r>
          </w:p>
        </w:tc>
        <w:tc>
          <w:tcPr>
            <w:tcW w:w="698" w:type="dxa"/>
            <w:noWrap/>
            <w:hideMark/>
          </w:tcPr>
          <w:p w:rsidR="00135101" w:rsidRPr="001719E6" w:rsidRDefault="00135101" w:rsidP="00BD3E92">
            <w:pPr>
              <w:rPr>
                <w:rFonts w:ascii="Arial" w:hAnsi="Arial" w:cs="Arial"/>
                <w:b/>
                <w:bCs/>
                <w:color w:val="000000"/>
                <w:sz w:val="18"/>
                <w:szCs w:val="18"/>
              </w:rPr>
            </w:pPr>
            <w:r w:rsidRPr="001719E6">
              <w:rPr>
                <w:rFonts w:ascii="Arial" w:hAnsi="Arial" w:cs="Arial"/>
                <w:b/>
                <w:bCs/>
                <w:color w:val="000000"/>
                <w:sz w:val="18"/>
                <w:szCs w:val="18"/>
              </w:rPr>
              <w:t>21</w:t>
            </w:r>
          </w:p>
        </w:tc>
        <w:tc>
          <w:tcPr>
            <w:tcW w:w="1010" w:type="dxa"/>
            <w:noWrap/>
            <w:hideMark/>
          </w:tcPr>
          <w:p w:rsidR="00135101" w:rsidRPr="001719E6" w:rsidRDefault="00135101" w:rsidP="00BD3E92">
            <w:pPr>
              <w:rPr>
                <w:rFonts w:ascii="Arial" w:hAnsi="Arial" w:cs="Arial"/>
                <w:b/>
                <w:bCs/>
                <w:color w:val="000000"/>
                <w:sz w:val="18"/>
                <w:szCs w:val="18"/>
              </w:rPr>
            </w:pPr>
            <w:r w:rsidRPr="001719E6">
              <w:rPr>
                <w:rFonts w:ascii="Arial" w:hAnsi="Arial" w:cs="Arial"/>
                <w:b/>
                <w:bCs/>
                <w:color w:val="000000"/>
                <w:sz w:val="18"/>
                <w:szCs w:val="18"/>
              </w:rPr>
              <w:t>5,781</w:t>
            </w:r>
          </w:p>
        </w:tc>
      </w:tr>
      <w:tr w:rsidR="00135101" w:rsidRPr="001719E6" w:rsidTr="00F77C2A">
        <w:trPr>
          <w:trHeight w:val="300"/>
          <w:jc w:val="left"/>
        </w:trPr>
        <w:tc>
          <w:tcPr>
            <w:tcW w:w="4858" w:type="dxa"/>
            <w:gridSpan w:val="2"/>
            <w:hideMark/>
          </w:tcPr>
          <w:p w:rsidR="00135101" w:rsidRPr="00FD6DD2" w:rsidRDefault="00FD6DD2" w:rsidP="00BD3E92">
            <w:pPr>
              <w:rPr>
                <w:rFonts w:ascii="Sylfaen" w:hAnsi="Sylfaen" w:cs="Arial"/>
                <w:b/>
                <w:bCs/>
                <w:color w:val="000000"/>
                <w:sz w:val="18"/>
                <w:szCs w:val="18"/>
                <w:lang w:val="hy-AM"/>
              </w:rPr>
            </w:pPr>
            <w:r>
              <w:rPr>
                <w:rFonts w:ascii="Sylfaen" w:hAnsi="Sylfaen" w:cs="Arial"/>
                <w:b/>
                <w:bCs/>
                <w:color w:val="000000"/>
                <w:sz w:val="18"/>
                <w:szCs w:val="18"/>
                <w:lang w:val="hy-AM"/>
              </w:rPr>
              <w:t>Ընդհանուր</w:t>
            </w:r>
          </w:p>
        </w:tc>
        <w:tc>
          <w:tcPr>
            <w:tcW w:w="830" w:type="dxa"/>
            <w:hideMark/>
          </w:tcPr>
          <w:p w:rsidR="00135101" w:rsidRPr="001719E6" w:rsidRDefault="00135101" w:rsidP="00BD3E92">
            <w:pPr>
              <w:rPr>
                <w:rFonts w:ascii="Arial" w:hAnsi="Arial" w:cs="Arial"/>
                <w:b/>
                <w:bCs/>
                <w:color w:val="000000"/>
                <w:sz w:val="18"/>
                <w:szCs w:val="18"/>
              </w:rPr>
            </w:pPr>
            <w:r w:rsidRPr="001719E6">
              <w:rPr>
                <w:rFonts w:ascii="Arial" w:hAnsi="Arial" w:cs="Arial"/>
                <w:b/>
                <w:bCs/>
                <w:color w:val="000000"/>
                <w:sz w:val="18"/>
                <w:szCs w:val="18"/>
              </w:rPr>
              <w:t>130</w:t>
            </w:r>
          </w:p>
        </w:tc>
        <w:tc>
          <w:tcPr>
            <w:tcW w:w="1135" w:type="dxa"/>
            <w:hideMark/>
          </w:tcPr>
          <w:p w:rsidR="00135101" w:rsidRPr="001719E6" w:rsidRDefault="00135101" w:rsidP="00F77C2A">
            <w:pPr>
              <w:ind w:right="-86"/>
              <w:rPr>
                <w:rFonts w:ascii="Arial" w:hAnsi="Arial" w:cs="Arial"/>
                <w:b/>
                <w:bCs/>
                <w:color w:val="000000"/>
                <w:sz w:val="18"/>
                <w:szCs w:val="18"/>
              </w:rPr>
            </w:pPr>
            <w:r w:rsidRPr="001719E6">
              <w:rPr>
                <w:rFonts w:ascii="Arial" w:hAnsi="Arial" w:cs="Arial"/>
                <w:b/>
                <w:bCs/>
                <w:color w:val="000000"/>
                <w:sz w:val="18"/>
                <w:szCs w:val="18"/>
              </w:rPr>
              <w:t>30,566</w:t>
            </w:r>
          </w:p>
        </w:tc>
        <w:tc>
          <w:tcPr>
            <w:tcW w:w="630" w:type="dxa"/>
            <w:hideMark/>
          </w:tcPr>
          <w:p w:rsidR="00135101" w:rsidRPr="001719E6" w:rsidRDefault="00135101" w:rsidP="00BD3E92">
            <w:pPr>
              <w:rPr>
                <w:rFonts w:ascii="Arial" w:hAnsi="Arial" w:cs="Arial"/>
                <w:b/>
                <w:bCs/>
                <w:color w:val="000000"/>
                <w:sz w:val="18"/>
                <w:szCs w:val="18"/>
              </w:rPr>
            </w:pPr>
            <w:r w:rsidRPr="001719E6">
              <w:rPr>
                <w:rFonts w:ascii="Arial" w:hAnsi="Arial" w:cs="Arial"/>
                <w:b/>
                <w:bCs/>
                <w:color w:val="000000"/>
                <w:sz w:val="18"/>
                <w:szCs w:val="18"/>
              </w:rPr>
              <w:t>1</w:t>
            </w:r>
          </w:p>
        </w:tc>
        <w:tc>
          <w:tcPr>
            <w:tcW w:w="1010" w:type="dxa"/>
            <w:hideMark/>
          </w:tcPr>
          <w:p w:rsidR="00135101" w:rsidRPr="001719E6" w:rsidRDefault="00135101" w:rsidP="00BD3E92">
            <w:pPr>
              <w:rPr>
                <w:rFonts w:ascii="Arial" w:hAnsi="Arial" w:cs="Arial"/>
                <w:b/>
                <w:bCs/>
                <w:color w:val="000000"/>
                <w:sz w:val="18"/>
                <w:szCs w:val="18"/>
              </w:rPr>
            </w:pPr>
            <w:r w:rsidRPr="001719E6">
              <w:rPr>
                <w:rFonts w:ascii="Arial" w:hAnsi="Arial" w:cs="Arial"/>
                <w:b/>
                <w:bCs/>
                <w:color w:val="000000"/>
                <w:sz w:val="18"/>
                <w:szCs w:val="18"/>
              </w:rPr>
              <w:t>273</w:t>
            </w:r>
          </w:p>
        </w:tc>
        <w:tc>
          <w:tcPr>
            <w:tcW w:w="698" w:type="dxa"/>
            <w:hideMark/>
          </w:tcPr>
          <w:p w:rsidR="00135101" w:rsidRPr="001719E6" w:rsidRDefault="00135101" w:rsidP="00BD3E92">
            <w:pPr>
              <w:rPr>
                <w:rFonts w:ascii="Arial" w:hAnsi="Arial" w:cs="Arial"/>
                <w:b/>
                <w:bCs/>
                <w:color w:val="000000"/>
                <w:sz w:val="18"/>
                <w:szCs w:val="18"/>
              </w:rPr>
            </w:pPr>
            <w:r w:rsidRPr="001719E6">
              <w:rPr>
                <w:rFonts w:ascii="Arial" w:hAnsi="Arial" w:cs="Arial"/>
                <w:b/>
                <w:bCs/>
                <w:color w:val="000000"/>
                <w:sz w:val="18"/>
                <w:szCs w:val="18"/>
              </w:rPr>
              <w:t>131</w:t>
            </w:r>
          </w:p>
        </w:tc>
        <w:tc>
          <w:tcPr>
            <w:tcW w:w="1010" w:type="dxa"/>
            <w:hideMark/>
          </w:tcPr>
          <w:p w:rsidR="00135101" w:rsidRPr="001719E6" w:rsidRDefault="00135101" w:rsidP="00BD3E92">
            <w:pPr>
              <w:rPr>
                <w:rFonts w:ascii="Arial" w:hAnsi="Arial" w:cs="Arial"/>
                <w:b/>
                <w:bCs/>
                <w:color w:val="000000"/>
                <w:sz w:val="18"/>
                <w:szCs w:val="18"/>
              </w:rPr>
            </w:pPr>
            <w:r w:rsidRPr="001719E6">
              <w:rPr>
                <w:rFonts w:ascii="Arial" w:hAnsi="Arial" w:cs="Arial"/>
                <w:b/>
                <w:bCs/>
                <w:color w:val="000000"/>
                <w:sz w:val="18"/>
                <w:szCs w:val="18"/>
              </w:rPr>
              <w:t>30,839</w:t>
            </w:r>
          </w:p>
        </w:tc>
      </w:tr>
    </w:tbl>
    <w:p w:rsidR="00135101" w:rsidRPr="001719E6" w:rsidRDefault="00BB6ECC" w:rsidP="00E90C04">
      <w:pPr>
        <w:pStyle w:val="Heading2"/>
        <w:numPr>
          <w:ilvl w:val="1"/>
          <w:numId w:val="67"/>
        </w:numPr>
      </w:pPr>
      <w:bookmarkStart w:id="139" w:name="_Toc404609369"/>
      <w:r>
        <w:rPr>
          <w:rFonts w:cs="Sylfaen"/>
        </w:rPr>
        <w:lastRenderedPageBreak/>
        <w:t>Ազդեցությունը</w:t>
      </w:r>
      <w:r>
        <w:t xml:space="preserve"> </w:t>
      </w:r>
      <w:r w:rsidR="00C4144E">
        <w:rPr>
          <w:rFonts w:cs="Sylfaen"/>
        </w:rPr>
        <w:t>մշակաբույսերի</w:t>
      </w:r>
      <w:r>
        <w:t xml:space="preserve"> </w:t>
      </w:r>
      <w:r>
        <w:rPr>
          <w:rFonts w:cs="Sylfaen"/>
        </w:rPr>
        <w:t>վրա</w:t>
      </w:r>
      <w:bookmarkEnd w:id="139"/>
    </w:p>
    <w:p w:rsidR="00135101" w:rsidRPr="001719E6" w:rsidRDefault="00BB6ECC" w:rsidP="00135101">
      <w:pPr>
        <w:pStyle w:val="Paragraph-LARPYM"/>
      </w:pPr>
      <w:r>
        <w:rPr>
          <w:rFonts w:ascii="Sylfaen" w:hAnsi="Sylfaen"/>
          <w:lang w:val="hy-AM"/>
        </w:rPr>
        <w:t>Չնայած ազդակիր հողերի մեծ մասը օգտագործված</w:t>
      </w:r>
      <w:r w:rsidR="002A4872">
        <w:rPr>
          <w:rFonts w:ascii="Sylfaen" w:hAnsi="Sylfaen"/>
          <w:lang w:val="en-GB"/>
        </w:rPr>
        <w:t xml:space="preserve"> չէ</w:t>
      </w:r>
      <w:r>
        <w:rPr>
          <w:rFonts w:ascii="Sylfaen" w:hAnsi="Sylfaen"/>
          <w:lang w:val="hy-AM"/>
        </w:rPr>
        <w:t>,</w:t>
      </w:r>
      <w:r w:rsidR="002A4872">
        <w:rPr>
          <w:rFonts w:ascii="Sylfaen" w:hAnsi="Sylfaen"/>
          <w:lang w:val="en-GB"/>
        </w:rPr>
        <w:t xml:space="preserve"> սակայն</w:t>
      </w:r>
      <w:r>
        <w:rPr>
          <w:rFonts w:ascii="Sylfaen" w:hAnsi="Sylfaen"/>
          <w:lang w:val="hy-AM"/>
        </w:rPr>
        <w:t xml:space="preserve"> 25 հողերում </w:t>
      </w:r>
      <w:r w:rsidR="002A4872">
        <w:rPr>
          <w:rFonts w:ascii="Sylfaen" w:hAnsi="Sylfaen"/>
          <w:lang w:val="hy-AM"/>
        </w:rPr>
        <w:t>աճում</w:t>
      </w:r>
      <w:r w:rsidR="002A4872">
        <w:rPr>
          <w:rFonts w:ascii="Sylfaen" w:hAnsi="Sylfaen"/>
          <w:lang w:val="en-GB"/>
        </w:rPr>
        <w:t xml:space="preserve"> է</w:t>
      </w:r>
      <w:r w:rsidR="002A4872">
        <w:rPr>
          <w:rFonts w:ascii="Sylfaen" w:hAnsi="Sylfaen"/>
          <w:lang w:val="hy-AM"/>
        </w:rPr>
        <w:t xml:space="preserve"> </w:t>
      </w:r>
      <w:r>
        <w:rPr>
          <w:rFonts w:ascii="Sylfaen" w:hAnsi="Sylfaen"/>
          <w:lang w:val="hy-AM"/>
        </w:rPr>
        <w:t>մի քանի տեսակ</w:t>
      </w:r>
      <w:r w:rsidR="002A4872">
        <w:rPr>
          <w:rFonts w:ascii="Sylfaen" w:hAnsi="Sylfaen"/>
          <w:lang w:val="en-GB"/>
        </w:rPr>
        <w:t>ի</w:t>
      </w:r>
      <w:r>
        <w:rPr>
          <w:rFonts w:ascii="Sylfaen" w:hAnsi="Sylfaen"/>
          <w:lang w:val="hy-AM"/>
        </w:rPr>
        <w:t xml:space="preserve"> </w:t>
      </w:r>
      <w:r w:rsidR="00474D1A">
        <w:rPr>
          <w:rFonts w:ascii="Sylfaen" w:hAnsi="Sylfaen"/>
          <w:lang w:val="hy-AM"/>
        </w:rPr>
        <w:t>մշակաբույս</w:t>
      </w:r>
      <w:r w:rsidR="002A4872">
        <w:rPr>
          <w:rFonts w:ascii="Sylfaen" w:hAnsi="Sylfaen"/>
          <w:lang w:val="en-GB"/>
        </w:rPr>
        <w:t>,</w:t>
      </w:r>
      <w:r>
        <w:rPr>
          <w:rFonts w:ascii="Sylfaen" w:hAnsi="Sylfaen"/>
          <w:lang w:val="hy-AM"/>
        </w:rPr>
        <w:t xml:space="preserve"> մասնավորապես</w:t>
      </w:r>
      <w:r w:rsidR="00974482">
        <w:rPr>
          <w:rFonts w:ascii="Sylfaen" w:hAnsi="Sylfaen"/>
          <w:lang w:val="hy-AM"/>
        </w:rPr>
        <w:t xml:space="preserve"> ցորեն, գարի, հաճար, ինչպես նաև կորնգան: Այս հատված</w:t>
      </w:r>
      <w:r w:rsidR="00F46AD1">
        <w:rPr>
          <w:rFonts w:ascii="Sylfaen" w:hAnsi="Sylfaen"/>
          <w:lang w:val="hy-AM"/>
        </w:rPr>
        <w:t xml:space="preserve">ում ազդեցության </w:t>
      </w:r>
      <w:r w:rsidR="004751C2">
        <w:rPr>
          <w:rFonts w:ascii="Sylfaen" w:hAnsi="Sylfaen"/>
        </w:rPr>
        <w:t>ենթա</w:t>
      </w:r>
      <w:r w:rsidR="00F46AD1">
        <w:rPr>
          <w:rFonts w:ascii="Sylfaen" w:hAnsi="Sylfaen"/>
          <w:lang w:val="hy-AM"/>
        </w:rPr>
        <w:t>կ</w:t>
      </w:r>
      <w:r w:rsidR="004751C2">
        <w:rPr>
          <w:rFonts w:ascii="Sylfaen" w:hAnsi="Sylfaen"/>
        </w:rPr>
        <w:t>ա</w:t>
      </w:r>
      <w:r w:rsidR="00F46AD1">
        <w:rPr>
          <w:rFonts w:ascii="Sylfaen" w:hAnsi="Sylfaen"/>
          <w:lang w:val="hy-AM"/>
        </w:rPr>
        <w:t xml:space="preserve"> է</w:t>
      </w:r>
      <w:r w:rsidR="00135101" w:rsidRPr="001719E6">
        <w:t xml:space="preserve"> 4.940 </w:t>
      </w:r>
      <w:r w:rsidR="00F46AD1">
        <w:rPr>
          <w:rFonts w:ascii="Sylfaen" w:hAnsi="Sylfaen"/>
          <w:lang w:val="hy-AM"/>
        </w:rPr>
        <w:t>մ</w:t>
      </w:r>
      <w:r w:rsidR="00F46AD1" w:rsidRPr="00F46AD1">
        <w:rPr>
          <w:rFonts w:ascii="Sylfaen" w:hAnsi="Sylfaen"/>
          <w:vertAlign w:val="superscript"/>
          <w:lang w:val="hy-AM"/>
        </w:rPr>
        <w:t>2</w:t>
      </w:r>
      <w:r w:rsidR="00F46AD1">
        <w:rPr>
          <w:rFonts w:ascii="Sylfaen" w:hAnsi="Sylfaen"/>
          <w:lang w:val="hy-AM"/>
        </w:rPr>
        <w:t xml:space="preserve"> </w:t>
      </w:r>
      <w:r w:rsidR="00474D1A">
        <w:rPr>
          <w:rFonts w:ascii="Sylfaen" w:hAnsi="Sylfaen"/>
          <w:lang w:val="hy-AM"/>
        </w:rPr>
        <w:t>մշակաբույս</w:t>
      </w:r>
      <w:r w:rsidR="00F46AD1">
        <w:rPr>
          <w:rFonts w:ascii="Sylfaen" w:hAnsi="Sylfaen"/>
          <w:lang w:val="hy-AM"/>
        </w:rPr>
        <w:t xml:space="preserve">, որը պատկանում է </w:t>
      </w:r>
      <w:r w:rsidR="00135101" w:rsidRPr="001719E6">
        <w:t xml:space="preserve">20 </w:t>
      </w:r>
      <w:r w:rsidR="002A4872">
        <w:rPr>
          <w:rFonts w:ascii="Sylfaen" w:hAnsi="Sylfaen"/>
          <w:lang w:val="en-GB"/>
        </w:rPr>
        <w:t>ա</w:t>
      </w:r>
      <w:r w:rsidR="00F46AD1">
        <w:rPr>
          <w:rFonts w:ascii="Sylfaen" w:hAnsi="Sylfaen"/>
          <w:lang w:val="hy-AM"/>
        </w:rPr>
        <w:t xml:space="preserve">զդակիր տնային տնտեսությունների: </w:t>
      </w:r>
      <w:r w:rsidR="002A4872">
        <w:rPr>
          <w:rFonts w:ascii="Sylfaen" w:hAnsi="Sylfaen"/>
          <w:lang w:val="en-GB"/>
        </w:rPr>
        <w:t xml:space="preserve">Առավել հաճախակի </w:t>
      </w:r>
      <w:r w:rsidR="00F46AD1">
        <w:rPr>
          <w:rFonts w:ascii="Sylfaen" w:hAnsi="Sylfaen"/>
          <w:lang w:val="hy-AM"/>
        </w:rPr>
        <w:t>աճեցվ</w:t>
      </w:r>
      <w:r w:rsidR="002A4872">
        <w:rPr>
          <w:rFonts w:ascii="Sylfaen" w:hAnsi="Sylfaen"/>
          <w:lang w:val="en-GB"/>
        </w:rPr>
        <w:t>ած մշակաբույսը</w:t>
      </w:r>
      <w:r w:rsidR="00F46AD1">
        <w:rPr>
          <w:rFonts w:ascii="Sylfaen" w:hAnsi="Sylfaen"/>
          <w:lang w:val="hy-AM"/>
        </w:rPr>
        <w:t xml:space="preserve"> ցորեն</w:t>
      </w:r>
      <w:r w:rsidR="002A4872">
        <w:rPr>
          <w:rFonts w:ascii="Sylfaen" w:hAnsi="Sylfaen"/>
          <w:lang w:val="en-GB"/>
        </w:rPr>
        <w:t>ն է</w:t>
      </w:r>
      <w:r w:rsidR="00F46AD1">
        <w:rPr>
          <w:rFonts w:ascii="Sylfaen" w:hAnsi="Sylfaen"/>
          <w:lang w:val="hy-AM"/>
        </w:rPr>
        <w:t>:</w:t>
      </w:r>
      <w:r w:rsidR="00C148E8">
        <w:rPr>
          <w:rFonts w:ascii="Sylfaen" w:hAnsi="Sylfaen"/>
          <w:lang w:val="hy-AM"/>
        </w:rPr>
        <w:t xml:space="preserve"> </w:t>
      </w:r>
      <w:r w:rsidR="00F77C2A">
        <w:rPr>
          <w:rFonts w:ascii="Sylfaen" w:hAnsi="Sylfaen"/>
          <w:lang w:val="hy-AM"/>
        </w:rPr>
        <w:t>Այսպիսով</w:t>
      </w:r>
      <w:r w:rsidR="00C148E8">
        <w:rPr>
          <w:rFonts w:ascii="Sylfaen" w:hAnsi="Sylfaen"/>
          <w:lang w:val="hy-AM"/>
        </w:rPr>
        <w:t>, ընդհանուր առմամբ</w:t>
      </w:r>
      <w:r w:rsidR="00135101" w:rsidRPr="001719E6">
        <w:t xml:space="preserve"> </w:t>
      </w:r>
      <w:r w:rsidR="00287DC0">
        <w:rPr>
          <w:rFonts w:ascii="Sylfaen" w:hAnsi="Sylfaen"/>
          <w:lang w:val="hy-AM"/>
        </w:rPr>
        <w:t>մշակաբույս</w:t>
      </w:r>
      <w:r w:rsidR="00F77C2A">
        <w:rPr>
          <w:rFonts w:ascii="Sylfaen" w:hAnsi="Sylfaen"/>
          <w:lang w:val="hy-AM"/>
        </w:rPr>
        <w:t>եր</w:t>
      </w:r>
      <w:r w:rsidR="00287DC0">
        <w:rPr>
          <w:rFonts w:ascii="Sylfaen" w:hAnsi="Sylfaen"/>
          <w:lang w:val="hy-AM"/>
        </w:rPr>
        <w:t xml:space="preserve">ի </w:t>
      </w:r>
      <w:r w:rsidR="00C148E8">
        <w:rPr>
          <w:rFonts w:ascii="Sylfaen" w:hAnsi="Sylfaen"/>
          <w:lang w:val="hy-AM"/>
        </w:rPr>
        <w:t xml:space="preserve">տարեկան </w:t>
      </w:r>
      <w:r w:rsidR="00F77C2A">
        <w:rPr>
          <w:rFonts w:ascii="Sylfaen" w:hAnsi="Sylfaen"/>
          <w:lang w:val="hy-AM"/>
        </w:rPr>
        <w:t>կորուստ</w:t>
      </w:r>
      <w:r w:rsidR="00F77C2A">
        <w:rPr>
          <w:rFonts w:ascii="Sylfaen" w:hAnsi="Sylfaen"/>
          <w:lang w:val="en-GB"/>
        </w:rPr>
        <w:t xml:space="preserve">ը </w:t>
      </w:r>
      <w:r w:rsidR="00287DC0">
        <w:rPr>
          <w:rFonts w:ascii="Sylfaen" w:hAnsi="Sylfaen"/>
          <w:lang w:val="en-GB"/>
        </w:rPr>
        <w:t>կազմ</w:t>
      </w:r>
      <w:r w:rsidR="00F77C2A">
        <w:rPr>
          <w:rFonts w:ascii="Sylfaen" w:hAnsi="Sylfaen"/>
          <w:lang w:val="hy-AM"/>
        </w:rPr>
        <w:t>ում է</w:t>
      </w:r>
      <w:r w:rsidR="00287DC0">
        <w:rPr>
          <w:rFonts w:ascii="Sylfaen" w:hAnsi="Sylfaen"/>
          <w:lang w:val="en-GB"/>
        </w:rPr>
        <w:t xml:space="preserve"> </w:t>
      </w:r>
      <w:r w:rsidR="00135101" w:rsidRPr="001719E6">
        <w:t xml:space="preserve">1.697 </w:t>
      </w:r>
      <w:r w:rsidR="00C148E8">
        <w:rPr>
          <w:rFonts w:ascii="Sylfaen" w:hAnsi="Sylfaen"/>
          <w:lang w:val="hy-AM"/>
        </w:rPr>
        <w:t>կգ:</w:t>
      </w:r>
    </w:p>
    <w:p w:rsidR="00135101" w:rsidRPr="001719E6" w:rsidRDefault="000A0986" w:rsidP="00135101">
      <w:pPr>
        <w:pStyle w:val="Caption"/>
        <w:keepNext/>
      </w:pPr>
      <w:r>
        <w:rPr>
          <w:rFonts w:ascii="Sylfaen" w:hAnsi="Sylfaen"/>
          <w:lang w:val="hy-AM"/>
        </w:rPr>
        <w:t>Աղյուսակ</w:t>
      </w:r>
      <w:r w:rsidR="00135101" w:rsidRPr="001719E6">
        <w:t xml:space="preserve"> </w:t>
      </w:r>
      <w:r w:rsidR="00643A6E" w:rsidRPr="001719E6">
        <w:fldChar w:fldCharType="begin"/>
      </w:r>
      <w:r w:rsidR="00135101" w:rsidRPr="001719E6">
        <w:instrText xml:space="preserve"> SEQ Table \* ARABIC </w:instrText>
      </w:r>
      <w:r w:rsidR="00643A6E" w:rsidRPr="001719E6">
        <w:fldChar w:fldCharType="separate"/>
      </w:r>
      <w:r w:rsidR="002C4913">
        <w:rPr>
          <w:noProof/>
        </w:rPr>
        <w:t>3</w:t>
      </w:r>
      <w:r w:rsidR="00643A6E" w:rsidRPr="001719E6">
        <w:fldChar w:fldCharType="end"/>
      </w:r>
      <w:r w:rsidR="00135101" w:rsidRPr="001719E6">
        <w:t xml:space="preserve"> </w:t>
      </w:r>
      <w:r>
        <w:rPr>
          <w:rFonts w:ascii="Sylfaen" w:hAnsi="Sylfaen"/>
          <w:lang w:val="hy-AM"/>
        </w:rPr>
        <w:t xml:space="preserve">Ազդեցության ենթարկված </w:t>
      </w:r>
      <w:r w:rsidR="00391C7D">
        <w:rPr>
          <w:rFonts w:ascii="Sylfaen" w:hAnsi="Sylfaen"/>
          <w:lang w:val="hy-AM"/>
        </w:rPr>
        <w:t>մշակաբույսեր</w:t>
      </w:r>
    </w:p>
    <w:tbl>
      <w:tblPr>
        <w:tblStyle w:val="TLRAPstyle"/>
        <w:tblW w:w="6628" w:type="dxa"/>
        <w:tblLook w:val="04A0" w:firstRow="1" w:lastRow="0" w:firstColumn="1" w:lastColumn="0" w:noHBand="0" w:noVBand="1"/>
      </w:tblPr>
      <w:tblGrid>
        <w:gridCol w:w="2154"/>
        <w:gridCol w:w="2361"/>
        <w:gridCol w:w="1470"/>
        <w:gridCol w:w="1245"/>
      </w:tblGrid>
      <w:tr w:rsidR="00135101" w:rsidRPr="001719E6" w:rsidTr="00BD3E92">
        <w:trPr>
          <w:trHeight w:val="300"/>
        </w:trPr>
        <w:tc>
          <w:tcPr>
            <w:tcW w:w="2154" w:type="dxa"/>
            <w:noWrap/>
            <w:hideMark/>
          </w:tcPr>
          <w:p w:rsidR="00135101" w:rsidRPr="002E59A5" w:rsidRDefault="002E59A5" w:rsidP="00BD3E92">
            <w:pPr>
              <w:rPr>
                <w:rFonts w:ascii="Sylfaen" w:hAnsi="Sylfaen" w:cs="Arial"/>
                <w:b/>
                <w:sz w:val="18"/>
                <w:szCs w:val="18"/>
                <w:lang w:val="hy-AM"/>
              </w:rPr>
            </w:pPr>
            <w:r>
              <w:rPr>
                <w:rFonts w:ascii="Sylfaen" w:hAnsi="Sylfaen" w:cs="Arial"/>
                <w:b/>
                <w:sz w:val="18"/>
                <w:szCs w:val="18"/>
                <w:lang w:val="hy-AM"/>
              </w:rPr>
              <w:t>Բերքի տեսակ</w:t>
            </w:r>
          </w:p>
        </w:tc>
        <w:tc>
          <w:tcPr>
            <w:tcW w:w="1847" w:type="dxa"/>
            <w:noWrap/>
            <w:hideMark/>
          </w:tcPr>
          <w:p w:rsidR="00135101" w:rsidRPr="001719E6" w:rsidRDefault="007B57BA" w:rsidP="007B57BA">
            <w:pPr>
              <w:rPr>
                <w:rFonts w:ascii="Arial" w:hAnsi="Arial" w:cs="Arial"/>
                <w:b/>
                <w:sz w:val="18"/>
                <w:szCs w:val="18"/>
              </w:rPr>
            </w:pPr>
            <w:r>
              <w:rPr>
                <w:rFonts w:ascii="Sylfaen" w:hAnsi="Sylfaen" w:cs="Arial"/>
                <w:b/>
                <w:sz w:val="18"/>
                <w:szCs w:val="18"/>
                <w:lang w:val="hy-AM"/>
              </w:rPr>
              <w:t>Տարեկան արտադրողականությունը</w:t>
            </w:r>
            <w:r>
              <w:rPr>
                <w:rFonts w:ascii="Arial" w:hAnsi="Arial" w:cs="Arial"/>
                <w:b/>
                <w:sz w:val="18"/>
                <w:szCs w:val="18"/>
              </w:rPr>
              <w:t xml:space="preserve"> </w:t>
            </w:r>
            <w:r>
              <w:rPr>
                <w:rFonts w:ascii="Sylfaen" w:hAnsi="Sylfaen" w:cs="Arial"/>
                <w:b/>
                <w:sz w:val="18"/>
                <w:szCs w:val="18"/>
                <w:lang w:val="hy-AM"/>
              </w:rPr>
              <w:t>կգ</w:t>
            </w:r>
            <w:r>
              <w:rPr>
                <w:rFonts w:ascii="Arial" w:hAnsi="Arial" w:cs="Arial"/>
                <w:b/>
                <w:sz w:val="18"/>
                <w:szCs w:val="18"/>
              </w:rPr>
              <w:t>/</w:t>
            </w:r>
            <w:r>
              <w:rPr>
                <w:rFonts w:ascii="Sylfaen" w:hAnsi="Sylfaen" w:cs="Arial"/>
                <w:b/>
                <w:sz w:val="18"/>
                <w:szCs w:val="18"/>
                <w:lang w:val="hy-AM"/>
              </w:rPr>
              <w:t>մ</w:t>
            </w:r>
            <w:r w:rsidR="00135101" w:rsidRPr="001719E6">
              <w:rPr>
                <w:rFonts w:ascii="Arial" w:hAnsi="Arial" w:cs="Arial"/>
                <w:b/>
                <w:sz w:val="18"/>
                <w:szCs w:val="18"/>
              </w:rPr>
              <w:t>2</w:t>
            </w:r>
          </w:p>
        </w:tc>
        <w:tc>
          <w:tcPr>
            <w:tcW w:w="1382" w:type="dxa"/>
            <w:noWrap/>
            <w:hideMark/>
          </w:tcPr>
          <w:p w:rsidR="00135101" w:rsidRPr="001719E6" w:rsidRDefault="007B57BA" w:rsidP="00287DC0">
            <w:pPr>
              <w:rPr>
                <w:rFonts w:ascii="Arial" w:hAnsi="Arial" w:cs="Arial"/>
                <w:b/>
                <w:sz w:val="18"/>
                <w:szCs w:val="18"/>
              </w:rPr>
            </w:pPr>
            <w:r>
              <w:rPr>
                <w:rFonts w:ascii="Sylfaen" w:hAnsi="Sylfaen" w:cs="Arial"/>
                <w:b/>
                <w:sz w:val="18"/>
                <w:szCs w:val="18"/>
                <w:lang w:val="hy-AM"/>
              </w:rPr>
              <w:t xml:space="preserve">Ազդեցաության ենթարկված </w:t>
            </w:r>
            <w:r w:rsidR="00287DC0">
              <w:rPr>
                <w:rFonts w:ascii="Sylfaen" w:hAnsi="Sylfaen" w:cs="Arial"/>
                <w:b/>
                <w:sz w:val="18"/>
                <w:szCs w:val="18"/>
                <w:lang w:val="en-GB"/>
              </w:rPr>
              <w:t>մակերես</w:t>
            </w:r>
            <w:r w:rsidR="00135101" w:rsidRPr="001719E6">
              <w:rPr>
                <w:rFonts w:ascii="Arial" w:hAnsi="Arial" w:cs="Arial"/>
                <w:b/>
                <w:sz w:val="18"/>
                <w:szCs w:val="18"/>
              </w:rPr>
              <w:t xml:space="preserve"> (</w:t>
            </w:r>
            <w:r>
              <w:rPr>
                <w:rFonts w:ascii="Sylfaen" w:hAnsi="Sylfaen" w:cs="Arial"/>
                <w:b/>
                <w:sz w:val="18"/>
                <w:szCs w:val="18"/>
                <w:lang w:val="hy-AM"/>
              </w:rPr>
              <w:t>մ</w:t>
            </w:r>
            <w:r w:rsidR="00135101" w:rsidRPr="001719E6">
              <w:rPr>
                <w:rFonts w:ascii="Arial" w:hAnsi="Arial" w:cs="Arial"/>
                <w:b/>
                <w:sz w:val="18"/>
                <w:szCs w:val="18"/>
              </w:rPr>
              <w:t>2)</w:t>
            </w:r>
          </w:p>
        </w:tc>
        <w:tc>
          <w:tcPr>
            <w:tcW w:w="1245" w:type="dxa"/>
            <w:noWrap/>
            <w:hideMark/>
          </w:tcPr>
          <w:p w:rsidR="00135101" w:rsidRPr="001719E6" w:rsidRDefault="007B57BA" w:rsidP="007B57BA">
            <w:pPr>
              <w:rPr>
                <w:rFonts w:ascii="Arial" w:hAnsi="Arial" w:cs="Arial"/>
                <w:b/>
                <w:sz w:val="18"/>
                <w:szCs w:val="18"/>
              </w:rPr>
            </w:pPr>
            <w:r>
              <w:rPr>
                <w:rFonts w:ascii="Sylfaen" w:hAnsi="Sylfaen" w:cs="Arial"/>
                <w:b/>
                <w:sz w:val="18"/>
                <w:szCs w:val="18"/>
                <w:lang w:val="hy-AM"/>
              </w:rPr>
              <w:t>Ընդհանուր կորուստը</w:t>
            </w:r>
            <w:r w:rsidR="00135101" w:rsidRPr="001719E6">
              <w:rPr>
                <w:rFonts w:ascii="Arial" w:hAnsi="Arial" w:cs="Arial"/>
                <w:b/>
                <w:sz w:val="18"/>
                <w:szCs w:val="18"/>
                <w:lang w:val="hy-AM"/>
              </w:rPr>
              <w:t xml:space="preserve"> </w:t>
            </w:r>
            <w:r>
              <w:rPr>
                <w:rFonts w:ascii="Arial" w:hAnsi="Arial" w:cs="Arial"/>
                <w:b/>
                <w:sz w:val="18"/>
                <w:szCs w:val="18"/>
              </w:rPr>
              <w:t>(</w:t>
            </w:r>
            <w:r>
              <w:rPr>
                <w:rFonts w:ascii="Sylfaen" w:hAnsi="Sylfaen" w:cs="Arial"/>
                <w:b/>
                <w:sz w:val="18"/>
                <w:szCs w:val="18"/>
                <w:lang w:val="hy-AM"/>
              </w:rPr>
              <w:t>կգ</w:t>
            </w:r>
            <w:r w:rsidR="00135101" w:rsidRPr="001719E6">
              <w:rPr>
                <w:rFonts w:ascii="Arial" w:hAnsi="Arial" w:cs="Arial"/>
                <w:b/>
                <w:sz w:val="18"/>
                <w:szCs w:val="18"/>
              </w:rPr>
              <w:t>)</w:t>
            </w:r>
          </w:p>
        </w:tc>
      </w:tr>
      <w:tr w:rsidR="00135101" w:rsidRPr="001719E6" w:rsidTr="00BD3E92">
        <w:trPr>
          <w:trHeight w:val="300"/>
        </w:trPr>
        <w:tc>
          <w:tcPr>
            <w:tcW w:w="2154" w:type="dxa"/>
            <w:noWrap/>
            <w:hideMark/>
          </w:tcPr>
          <w:p w:rsidR="00135101" w:rsidRPr="001719E6" w:rsidRDefault="00135101" w:rsidP="002E59A5">
            <w:pPr>
              <w:rPr>
                <w:rFonts w:ascii="Arial" w:hAnsi="Arial" w:cs="Arial"/>
                <w:sz w:val="18"/>
                <w:szCs w:val="18"/>
                <w:lang w:val="ru-RU"/>
              </w:rPr>
            </w:pPr>
            <w:r w:rsidRPr="001719E6">
              <w:rPr>
                <w:rFonts w:ascii="Sylfaen" w:hAnsi="Sylfaen" w:cs="Sylfaen"/>
                <w:sz w:val="18"/>
                <w:szCs w:val="18"/>
              </w:rPr>
              <w:t>ցորեն</w:t>
            </w:r>
          </w:p>
        </w:tc>
        <w:tc>
          <w:tcPr>
            <w:tcW w:w="1847" w:type="dxa"/>
            <w:noWrap/>
            <w:hideMark/>
          </w:tcPr>
          <w:p w:rsidR="00135101" w:rsidRPr="001719E6" w:rsidRDefault="00135101" w:rsidP="00BD3E92">
            <w:pPr>
              <w:rPr>
                <w:rFonts w:ascii="Arial" w:hAnsi="Arial" w:cs="Arial"/>
                <w:sz w:val="18"/>
                <w:szCs w:val="18"/>
                <w:lang w:val="hy-AM"/>
              </w:rPr>
            </w:pPr>
            <w:r w:rsidRPr="001719E6">
              <w:rPr>
                <w:rFonts w:ascii="Arial" w:hAnsi="Arial" w:cs="Arial"/>
                <w:sz w:val="18"/>
                <w:szCs w:val="18"/>
              </w:rPr>
              <w:t>0.3</w:t>
            </w:r>
          </w:p>
        </w:tc>
        <w:tc>
          <w:tcPr>
            <w:tcW w:w="1382" w:type="dxa"/>
            <w:noWrap/>
            <w:hideMark/>
          </w:tcPr>
          <w:p w:rsidR="00135101" w:rsidRPr="001719E6" w:rsidRDefault="00135101" w:rsidP="00BD3E92">
            <w:pPr>
              <w:rPr>
                <w:rFonts w:ascii="Arial" w:hAnsi="Arial" w:cs="Arial"/>
                <w:sz w:val="18"/>
                <w:szCs w:val="18"/>
                <w:lang w:val="ru-RU"/>
              </w:rPr>
            </w:pPr>
            <w:r w:rsidRPr="001719E6">
              <w:rPr>
                <w:rFonts w:ascii="Arial" w:hAnsi="Arial" w:cs="Arial"/>
                <w:sz w:val="18"/>
                <w:szCs w:val="18"/>
                <w:lang w:val="ru-RU"/>
              </w:rPr>
              <w:t>2.699,6</w:t>
            </w:r>
          </w:p>
        </w:tc>
        <w:tc>
          <w:tcPr>
            <w:tcW w:w="1245" w:type="dxa"/>
            <w:noWrap/>
          </w:tcPr>
          <w:p w:rsidR="00135101" w:rsidRPr="001719E6" w:rsidRDefault="00135101" w:rsidP="00BD3E92">
            <w:pPr>
              <w:rPr>
                <w:rFonts w:ascii="Arial" w:hAnsi="Arial" w:cs="Arial"/>
                <w:color w:val="000000"/>
                <w:sz w:val="18"/>
                <w:szCs w:val="18"/>
                <w:lang w:val="hy-AM"/>
              </w:rPr>
            </w:pPr>
            <w:r w:rsidRPr="001719E6">
              <w:rPr>
                <w:rFonts w:ascii="Arial" w:hAnsi="Arial" w:cs="Arial"/>
                <w:color w:val="000000"/>
                <w:sz w:val="18"/>
                <w:szCs w:val="18"/>
              </w:rPr>
              <w:t>8</w:t>
            </w:r>
            <w:r w:rsidRPr="001719E6">
              <w:rPr>
                <w:rFonts w:ascii="Arial" w:hAnsi="Arial" w:cs="Arial"/>
                <w:color w:val="000000"/>
                <w:sz w:val="18"/>
                <w:szCs w:val="18"/>
                <w:lang w:val="hy-AM"/>
              </w:rPr>
              <w:t>10</w:t>
            </w:r>
          </w:p>
        </w:tc>
      </w:tr>
      <w:tr w:rsidR="00135101" w:rsidRPr="001719E6" w:rsidTr="00BD3E92">
        <w:trPr>
          <w:trHeight w:val="300"/>
        </w:trPr>
        <w:tc>
          <w:tcPr>
            <w:tcW w:w="2154" w:type="dxa"/>
            <w:noWrap/>
            <w:hideMark/>
          </w:tcPr>
          <w:p w:rsidR="00135101" w:rsidRPr="001719E6" w:rsidRDefault="00135101" w:rsidP="002E59A5">
            <w:pPr>
              <w:rPr>
                <w:rFonts w:ascii="Arial" w:hAnsi="Arial" w:cs="Arial"/>
                <w:sz w:val="18"/>
                <w:szCs w:val="18"/>
              </w:rPr>
            </w:pPr>
            <w:r w:rsidRPr="001719E6">
              <w:rPr>
                <w:rFonts w:ascii="Arial" w:hAnsi="Arial" w:cs="Arial"/>
                <w:sz w:val="18"/>
                <w:szCs w:val="18"/>
              </w:rPr>
              <w:t> </w:t>
            </w:r>
            <w:r w:rsidRPr="001719E6">
              <w:rPr>
                <w:rFonts w:ascii="Sylfaen" w:hAnsi="Sylfaen" w:cs="Sylfaen"/>
                <w:sz w:val="18"/>
                <w:szCs w:val="18"/>
                <w:lang w:val="ru-RU"/>
              </w:rPr>
              <w:t>գարի</w:t>
            </w:r>
          </w:p>
        </w:tc>
        <w:tc>
          <w:tcPr>
            <w:tcW w:w="1847" w:type="dxa"/>
            <w:noWrap/>
            <w:hideMark/>
          </w:tcPr>
          <w:p w:rsidR="00135101" w:rsidRPr="001719E6" w:rsidRDefault="00135101" w:rsidP="00BD3E92">
            <w:pPr>
              <w:rPr>
                <w:rFonts w:ascii="Arial" w:hAnsi="Arial" w:cs="Arial"/>
                <w:sz w:val="18"/>
                <w:szCs w:val="18"/>
              </w:rPr>
            </w:pPr>
            <w:r w:rsidRPr="001719E6">
              <w:rPr>
                <w:rFonts w:ascii="Arial" w:hAnsi="Arial" w:cs="Arial"/>
                <w:sz w:val="18"/>
                <w:szCs w:val="18"/>
              </w:rPr>
              <w:t>0.28</w:t>
            </w:r>
          </w:p>
        </w:tc>
        <w:tc>
          <w:tcPr>
            <w:tcW w:w="1382" w:type="dxa"/>
            <w:noWrap/>
            <w:hideMark/>
          </w:tcPr>
          <w:p w:rsidR="00135101" w:rsidRPr="001719E6" w:rsidRDefault="00135101" w:rsidP="00BD3E92">
            <w:pPr>
              <w:rPr>
                <w:rFonts w:ascii="Arial" w:hAnsi="Arial" w:cs="Arial"/>
                <w:sz w:val="18"/>
                <w:szCs w:val="18"/>
                <w:lang w:val="ru-RU"/>
              </w:rPr>
            </w:pPr>
            <w:r w:rsidRPr="001719E6">
              <w:rPr>
                <w:rFonts w:ascii="Arial" w:hAnsi="Arial" w:cs="Arial"/>
                <w:sz w:val="18"/>
                <w:szCs w:val="18"/>
                <w:lang w:val="ru-RU"/>
              </w:rPr>
              <w:t>951,8</w:t>
            </w:r>
          </w:p>
        </w:tc>
        <w:tc>
          <w:tcPr>
            <w:tcW w:w="1245" w:type="dxa"/>
            <w:noWrap/>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26</w:t>
            </w:r>
            <w:r w:rsidRPr="001719E6">
              <w:rPr>
                <w:rFonts w:ascii="Arial" w:hAnsi="Arial" w:cs="Arial"/>
                <w:color w:val="000000"/>
                <w:sz w:val="18"/>
                <w:szCs w:val="18"/>
                <w:lang w:val="hy-AM"/>
              </w:rPr>
              <w:t>7</w:t>
            </w:r>
          </w:p>
        </w:tc>
      </w:tr>
      <w:tr w:rsidR="00135101" w:rsidRPr="001719E6" w:rsidTr="00BD3E92">
        <w:trPr>
          <w:trHeight w:val="300"/>
        </w:trPr>
        <w:tc>
          <w:tcPr>
            <w:tcW w:w="2154" w:type="dxa"/>
            <w:noWrap/>
            <w:hideMark/>
          </w:tcPr>
          <w:p w:rsidR="00135101" w:rsidRPr="001719E6" w:rsidRDefault="00135101" w:rsidP="002E59A5">
            <w:pPr>
              <w:rPr>
                <w:rFonts w:ascii="Arial" w:hAnsi="Arial" w:cs="Arial"/>
                <w:sz w:val="18"/>
                <w:szCs w:val="18"/>
                <w:lang w:val="ru-RU"/>
              </w:rPr>
            </w:pPr>
            <w:r w:rsidRPr="001719E6">
              <w:rPr>
                <w:rFonts w:ascii="Arial" w:hAnsi="Arial" w:cs="Arial"/>
                <w:sz w:val="18"/>
                <w:szCs w:val="18"/>
              </w:rPr>
              <w:t> </w:t>
            </w:r>
            <w:r w:rsidRPr="001719E6">
              <w:rPr>
                <w:rFonts w:ascii="Sylfaen" w:hAnsi="Sylfaen" w:cs="Sylfaen"/>
                <w:sz w:val="18"/>
                <w:szCs w:val="18"/>
              </w:rPr>
              <w:t>հաճար</w:t>
            </w:r>
          </w:p>
        </w:tc>
        <w:tc>
          <w:tcPr>
            <w:tcW w:w="1847" w:type="dxa"/>
            <w:noWrap/>
            <w:hideMark/>
          </w:tcPr>
          <w:p w:rsidR="00135101" w:rsidRPr="001719E6" w:rsidRDefault="00135101" w:rsidP="00BD3E92">
            <w:pPr>
              <w:rPr>
                <w:rFonts w:ascii="Arial" w:hAnsi="Arial" w:cs="Arial"/>
                <w:sz w:val="18"/>
                <w:szCs w:val="18"/>
              </w:rPr>
            </w:pPr>
            <w:r w:rsidRPr="001719E6">
              <w:rPr>
                <w:rFonts w:ascii="Arial" w:hAnsi="Arial" w:cs="Arial"/>
                <w:sz w:val="18"/>
                <w:szCs w:val="18"/>
              </w:rPr>
              <w:t>0.28</w:t>
            </w:r>
          </w:p>
        </w:tc>
        <w:tc>
          <w:tcPr>
            <w:tcW w:w="1382" w:type="dxa"/>
            <w:noWrap/>
            <w:hideMark/>
          </w:tcPr>
          <w:p w:rsidR="00135101" w:rsidRPr="001719E6" w:rsidRDefault="00135101" w:rsidP="00BD3E92">
            <w:pPr>
              <w:rPr>
                <w:rFonts w:ascii="Arial" w:hAnsi="Arial" w:cs="Arial"/>
                <w:sz w:val="18"/>
                <w:szCs w:val="18"/>
                <w:lang w:val="ru-RU"/>
              </w:rPr>
            </w:pPr>
            <w:r w:rsidRPr="001719E6">
              <w:rPr>
                <w:rFonts w:ascii="Arial" w:hAnsi="Arial" w:cs="Arial"/>
                <w:sz w:val="18"/>
                <w:szCs w:val="18"/>
                <w:lang w:val="ru-RU"/>
              </w:rPr>
              <w:t>673,4</w:t>
            </w:r>
          </w:p>
        </w:tc>
        <w:tc>
          <w:tcPr>
            <w:tcW w:w="1245" w:type="dxa"/>
            <w:noWrap/>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18</w:t>
            </w:r>
            <w:r w:rsidRPr="001719E6">
              <w:rPr>
                <w:rFonts w:ascii="Arial" w:hAnsi="Arial" w:cs="Arial"/>
                <w:color w:val="000000"/>
                <w:sz w:val="18"/>
                <w:szCs w:val="18"/>
                <w:lang w:val="hy-AM"/>
              </w:rPr>
              <w:t>9</w:t>
            </w:r>
          </w:p>
        </w:tc>
      </w:tr>
      <w:tr w:rsidR="00135101" w:rsidRPr="001719E6" w:rsidTr="00BD3E92">
        <w:trPr>
          <w:trHeight w:val="300"/>
        </w:trPr>
        <w:tc>
          <w:tcPr>
            <w:tcW w:w="2154" w:type="dxa"/>
            <w:noWrap/>
            <w:hideMark/>
          </w:tcPr>
          <w:p w:rsidR="00135101" w:rsidRPr="001719E6" w:rsidRDefault="00135101" w:rsidP="002E59A5">
            <w:pPr>
              <w:rPr>
                <w:rFonts w:ascii="Arial" w:hAnsi="Arial" w:cs="Arial"/>
                <w:sz w:val="18"/>
                <w:szCs w:val="18"/>
                <w:lang w:val="hy-AM"/>
              </w:rPr>
            </w:pPr>
            <w:r w:rsidRPr="001719E6">
              <w:rPr>
                <w:rFonts w:ascii="Sylfaen" w:hAnsi="Sylfaen" w:cs="Sylfaen"/>
                <w:sz w:val="18"/>
                <w:szCs w:val="18"/>
                <w:lang w:val="hy-AM"/>
              </w:rPr>
              <w:t>կորնգան</w:t>
            </w:r>
          </w:p>
        </w:tc>
        <w:tc>
          <w:tcPr>
            <w:tcW w:w="1847" w:type="dxa"/>
            <w:noWrap/>
            <w:hideMark/>
          </w:tcPr>
          <w:p w:rsidR="00135101" w:rsidRPr="001719E6" w:rsidRDefault="00135101" w:rsidP="00BD3E92">
            <w:pPr>
              <w:rPr>
                <w:rFonts w:ascii="Arial" w:hAnsi="Arial" w:cs="Arial"/>
                <w:sz w:val="18"/>
                <w:szCs w:val="18"/>
              </w:rPr>
            </w:pPr>
            <w:r w:rsidRPr="001719E6">
              <w:rPr>
                <w:rFonts w:ascii="Arial" w:hAnsi="Arial" w:cs="Arial"/>
                <w:sz w:val="18"/>
                <w:szCs w:val="18"/>
              </w:rPr>
              <w:t>0.7</w:t>
            </w:r>
          </w:p>
        </w:tc>
        <w:tc>
          <w:tcPr>
            <w:tcW w:w="1382" w:type="dxa"/>
            <w:noWrap/>
            <w:hideMark/>
          </w:tcPr>
          <w:p w:rsidR="00135101" w:rsidRPr="001719E6" w:rsidRDefault="00135101" w:rsidP="00BD3E92">
            <w:pPr>
              <w:rPr>
                <w:rFonts w:ascii="Arial" w:hAnsi="Arial" w:cs="Arial"/>
                <w:sz w:val="18"/>
                <w:szCs w:val="18"/>
                <w:lang w:val="ru-RU"/>
              </w:rPr>
            </w:pPr>
            <w:r w:rsidRPr="001719E6">
              <w:rPr>
                <w:rFonts w:ascii="Arial" w:hAnsi="Arial" w:cs="Arial"/>
                <w:sz w:val="18"/>
                <w:szCs w:val="18"/>
                <w:lang w:val="ru-RU"/>
              </w:rPr>
              <w:t>615,6</w:t>
            </w:r>
          </w:p>
        </w:tc>
        <w:tc>
          <w:tcPr>
            <w:tcW w:w="1245" w:type="dxa"/>
            <w:noWrap/>
          </w:tcPr>
          <w:p w:rsidR="00135101" w:rsidRPr="001719E6" w:rsidRDefault="00135101" w:rsidP="00BD3E92">
            <w:pPr>
              <w:rPr>
                <w:rFonts w:ascii="Arial" w:hAnsi="Arial" w:cs="Arial"/>
                <w:color w:val="000000"/>
                <w:sz w:val="18"/>
                <w:szCs w:val="18"/>
                <w:lang w:val="hy-AM"/>
              </w:rPr>
            </w:pPr>
            <w:r w:rsidRPr="001719E6">
              <w:rPr>
                <w:rFonts w:ascii="Arial" w:hAnsi="Arial" w:cs="Arial"/>
                <w:color w:val="000000"/>
                <w:sz w:val="18"/>
                <w:szCs w:val="18"/>
              </w:rPr>
              <w:t>43</w:t>
            </w:r>
            <w:r w:rsidRPr="001719E6">
              <w:rPr>
                <w:rFonts w:ascii="Arial" w:hAnsi="Arial" w:cs="Arial"/>
                <w:color w:val="000000"/>
                <w:sz w:val="18"/>
                <w:szCs w:val="18"/>
                <w:lang w:val="hy-AM"/>
              </w:rPr>
              <w:t>1</w:t>
            </w:r>
          </w:p>
        </w:tc>
      </w:tr>
      <w:tr w:rsidR="00135101" w:rsidRPr="001719E6" w:rsidTr="00BD3E92">
        <w:trPr>
          <w:trHeight w:val="300"/>
        </w:trPr>
        <w:tc>
          <w:tcPr>
            <w:tcW w:w="2154" w:type="dxa"/>
            <w:noWrap/>
            <w:hideMark/>
          </w:tcPr>
          <w:p w:rsidR="00135101" w:rsidRPr="00287DC0" w:rsidRDefault="002E59A5" w:rsidP="00BD3E92">
            <w:pPr>
              <w:rPr>
                <w:rFonts w:ascii="Sylfaen" w:hAnsi="Sylfaen" w:cs="Arial"/>
                <w:b/>
                <w:sz w:val="18"/>
                <w:szCs w:val="18"/>
                <w:lang w:val="en-GB"/>
              </w:rPr>
            </w:pPr>
            <w:r>
              <w:rPr>
                <w:rFonts w:ascii="Sylfaen" w:hAnsi="Sylfaen" w:cs="Arial"/>
                <w:b/>
                <w:sz w:val="18"/>
                <w:szCs w:val="18"/>
                <w:lang w:val="hy-AM"/>
              </w:rPr>
              <w:t>Ընդհանուր</w:t>
            </w:r>
            <w:r w:rsidR="00287DC0">
              <w:rPr>
                <w:rFonts w:ascii="Sylfaen" w:hAnsi="Sylfaen" w:cs="Arial"/>
                <w:b/>
                <w:sz w:val="18"/>
                <w:szCs w:val="18"/>
                <w:lang w:val="en-GB"/>
              </w:rPr>
              <w:t>ը</w:t>
            </w:r>
          </w:p>
        </w:tc>
        <w:tc>
          <w:tcPr>
            <w:tcW w:w="1847" w:type="dxa"/>
            <w:noWrap/>
            <w:hideMark/>
          </w:tcPr>
          <w:p w:rsidR="00135101" w:rsidRPr="001719E6" w:rsidRDefault="00135101" w:rsidP="00BD3E92">
            <w:pPr>
              <w:rPr>
                <w:rFonts w:ascii="Arial" w:hAnsi="Arial" w:cs="Arial"/>
                <w:b/>
                <w:sz w:val="18"/>
                <w:szCs w:val="18"/>
              </w:rPr>
            </w:pPr>
            <w:r w:rsidRPr="001719E6">
              <w:rPr>
                <w:rFonts w:ascii="Arial" w:hAnsi="Arial" w:cs="Arial"/>
                <w:b/>
                <w:sz w:val="18"/>
                <w:szCs w:val="18"/>
              </w:rPr>
              <w:t>-</w:t>
            </w:r>
          </w:p>
        </w:tc>
        <w:tc>
          <w:tcPr>
            <w:tcW w:w="1382" w:type="dxa"/>
            <w:noWrap/>
            <w:hideMark/>
          </w:tcPr>
          <w:p w:rsidR="00135101" w:rsidRPr="001719E6" w:rsidRDefault="00135101" w:rsidP="00BD3E92">
            <w:pPr>
              <w:rPr>
                <w:rFonts w:ascii="Arial" w:hAnsi="Arial" w:cs="Arial"/>
                <w:b/>
                <w:sz w:val="18"/>
                <w:szCs w:val="18"/>
              </w:rPr>
            </w:pPr>
            <w:r w:rsidRPr="001719E6">
              <w:rPr>
                <w:rFonts w:ascii="Arial" w:hAnsi="Arial" w:cs="Arial"/>
                <w:b/>
                <w:sz w:val="18"/>
                <w:szCs w:val="18"/>
              </w:rPr>
              <w:t>4.940</w:t>
            </w:r>
          </w:p>
        </w:tc>
        <w:tc>
          <w:tcPr>
            <w:tcW w:w="1245" w:type="dxa"/>
            <w:noWrap/>
          </w:tcPr>
          <w:p w:rsidR="00135101" w:rsidRPr="001719E6" w:rsidRDefault="00135101" w:rsidP="00BD3E92">
            <w:pPr>
              <w:rPr>
                <w:rFonts w:ascii="Arial" w:hAnsi="Arial" w:cs="Arial"/>
                <w:b/>
                <w:sz w:val="18"/>
                <w:szCs w:val="18"/>
                <w:lang w:val="hy-AM"/>
              </w:rPr>
            </w:pPr>
            <w:r w:rsidRPr="001719E6">
              <w:rPr>
                <w:rFonts w:ascii="Arial" w:hAnsi="Arial" w:cs="Arial"/>
                <w:b/>
                <w:sz w:val="18"/>
                <w:szCs w:val="18"/>
                <w:lang w:val="hy-AM"/>
              </w:rPr>
              <w:t>1.697</w:t>
            </w:r>
          </w:p>
        </w:tc>
      </w:tr>
    </w:tbl>
    <w:p w:rsidR="00135101" w:rsidRPr="001719E6" w:rsidRDefault="00135101" w:rsidP="00135101">
      <w:pPr>
        <w:pStyle w:val="Paragraph-LARPYM"/>
        <w:numPr>
          <w:ilvl w:val="0"/>
          <w:numId w:val="0"/>
        </w:numPr>
        <w:rPr>
          <w:rFonts w:cs="Arial"/>
        </w:rPr>
      </w:pPr>
    </w:p>
    <w:p w:rsidR="00135101" w:rsidRPr="001719E6" w:rsidRDefault="007B57BA" w:rsidP="00E90C04">
      <w:pPr>
        <w:pStyle w:val="Heading2"/>
        <w:numPr>
          <w:ilvl w:val="1"/>
          <w:numId w:val="67"/>
        </w:numPr>
      </w:pPr>
      <w:bookmarkStart w:id="140" w:name="_Toc404609370"/>
      <w:r>
        <w:rPr>
          <w:rFonts w:cs="Sylfaen"/>
        </w:rPr>
        <w:t>Ազդեցության</w:t>
      </w:r>
      <w:r>
        <w:t xml:space="preserve"> </w:t>
      </w:r>
      <w:r>
        <w:rPr>
          <w:rFonts w:cs="Sylfaen"/>
        </w:rPr>
        <w:t>ենթարկված</w:t>
      </w:r>
      <w:r>
        <w:t xml:space="preserve"> </w:t>
      </w:r>
      <w:r>
        <w:rPr>
          <w:rFonts w:cs="Sylfaen"/>
        </w:rPr>
        <w:t>տնային</w:t>
      </w:r>
      <w:r>
        <w:t xml:space="preserve"> </w:t>
      </w:r>
      <w:r>
        <w:rPr>
          <w:rFonts w:cs="Sylfaen"/>
        </w:rPr>
        <w:t>տնտեսությունների</w:t>
      </w:r>
      <w:r>
        <w:t xml:space="preserve"> </w:t>
      </w:r>
      <w:r>
        <w:rPr>
          <w:rFonts w:cs="Sylfaen"/>
        </w:rPr>
        <w:t>մարդահամար</w:t>
      </w:r>
      <w:r w:rsidR="00287DC0">
        <w:rPr>
          <w:rFonts w:cs="Sylfaen"/>
          <w:lang w:val="en-GB"/>
        </w:rPr>
        <w:t>ը</w:t>
      </w:r>
      <w:r>
        <w:t xml:space="preserve"> </w:t>
      </w:r>
      <w:r>
        <w:rPr>
          <w:rFonts w:cs="Sylfaen"/>
        </w:rPr>
        <w:t>և</w:t>
      </w:r>
      <w:r>
        <w:t xml:space="preserve"> </w:t>
      </w:r>
      <w:r>
        <w:rPr>
          <w:rFonts w:cs="Sylfaen"/>
        </w:rPr>
        <w:t>ազդեցությունը</w:t>
      </w:r>
      <w:r>
        <w:t xml:space="preserve"> </w:t>
      </w:r>
      <w:r>
        <w:rPr>
          <w:rFonts w:cs="Sylfaen"/>
        </w:rPr>
        <w:t>նրանց</w:t>
      </w:r>
      <w:r>
        <w:t xml:space="preserve"> </w:t>
      </w:r>
      <w:r>
        <w:rPr>
          <w:rFonts w:cs="Sylfaen"/>
        </w:rPr>
        <w:t>կենսամակարդակի</w:t>
      </w:r>
      <w:r>
        <w:t xml:space="preserve"> </w:t>
      </w:r>
      <w:r>
        <w:rPr>
          <w:rFonts w:cs="Sylfaen"/>
        </w:rPr>
        <w:t>վրա</w:t>
      </w:r>
      <w:bookmarkEnd w:id="140"/>
      <w:r>
        <w:t xml:space="preserve">  </w:t>
      </w:r>
    </w:p>
    <w:p w:rsidR="00135101" w:rsidRPr="001719E6" w:rsidRDefault="007B57BA" w:rsidP="00E90C04">
      <w:pPr>
        <w:pStyle w:val="Heading3"/>
        <w:numPr>
          <w:ilvl w:val="2"/>
          <w:numId w:val="67"/>
        </w:numPr>
        <w:rPr>
          <w:rStyle w:val="Heading3Char"/>
          <w:rFonts w:eastAsia="MS Gothic"/>
        </w:rPr>
      </w:pPr>
      <w:bookmarkStart w:id="141" w:name="_Toc404609371"/>
      <w:r>
        <w:rPr>
          <w:rFonts w:cs="Sylfaen"/>
        </w:rPr>
        <w:t>Ազդեցության</w:t>
      </w:r>
      <w:r>
        <w:t xml:space="preserve"> </w:t>
      </w:r>
      <w:r>
        <w:rPr>
          <w:rFonts w:cs="Sylfaen"/>
        </w:rPr>
        <w:t>ենթարկված</w:t>
      </w:r>
      <w:r>
        <w:t xml:space="preserve"> </w:t>
      </w:r>
      <w:r>
        <w:rPr>
          <w:rFonts w:cs="Sylfaen"/>
        </w:rPr>
        <w:t>տնային</w:t>
      </w:r>
      <w:r>
        <w:t xml:space="preserve"> </w:t>
      </w:r>
      <w:r>
        <w:rPr>
          <w:rFonts w:cs="Sylfaen"/>
        </w:rPr>
        <w:t>տնտեսությունների</w:t>
      </w:r>
      <w:r>
        <w:t xml:space="preserve"> </w:t>
      </w:r>
      <w:r w:rsidR="005543B6">
        <w:rPr>
          <w:rFonts w:cs="Sylfaen"/>
        </w:rPr>
        <w:t>սոցիալ</w:t>
      </w:r>
      <w:r w:rsidR="005543B6">
        <w:t>-</w:t>
      </w:r>
      <w:r w:rsidR="005543B6">
        <w:rPr>
          <w:rFonts w:cs="Sylfaen"/>
        </w:rPr>
        <w:t>տնտեսական</w:t>
      </w:r>
      <w:r w:rsidR="005543B6">
        <w:t xml:space="preserve"> </w:t>
      </w:r>
      <w:r w:rsidR="004751C2">
        <w:rPr>
          <w:rFonts w:cs="Sylfaen"/>
        </w:rPr>
        <w:t>նկարագիրը</w:t>
      </w:r>
      <w:bookmarkEnd w:id="141"/>
    </w:p>
    <w:p w:rsidR="00135101" w:rsidRPr="001719E6" w:rsidRDefault="005543B6" w:rsidP="00135101">
      <w:pPr>
        <w:pStyle w:val="Paragraph-LARPYM"/>
        <w:rPr>
          <w:rFonts w:cs="Arial"/>
        </w:rPr>
      </w:pPr>
      <w:r>
        <w:rPr>
          <w:rFonts w:ascii="Sylfaen" w:hAnsi="Sylfaen" w:cs="Arial"/>
          <w:lang w:val="hy-AM"/>
        </w:rPr>
        <w:t>Մարդահամար</w:t>
      </w:r>
      <w:r w:rsidR="00287DC0">
        <w:rPr>
          <w:rFonts w:ascii="Sylfaen" w:hAnsi="Sylfaen" w:cs="Arial"/>
          <w:lang w:val="en-GB"/>
        </w:rPr>
        <w:t>ն</w:t>
      </w:r>
      <w:r>
        <w:rPr>
          <w:rFonts w:ascii="Sylfaen" w:hAnsi="Sylfaen" w:cs="Arial"/>
          <w:lang w:val="hy-AM"/>
        </w:rPr>
        <w:t xml:space="preserve"> անցկացվել է </w:t>
      </w:r>
      <w:r w:rsidR="00135101" w:rsidRPr="001719E6">
        <w:rPr>
          <w:rFonts w:cs="Arial"/>
        </w:rPr>
        <w:t>86</w:t>
      </w:r>
      <w:r w:rsidR="00135101" w:rsidRPr="001719E6">
        <w:rPr>
          <w:rStyle w:val="FootnoteReference"/>
          <w:rFonts w:cs="Arial"/>
        </w:rPr>
        <w:footnoteReference w:id="4"/>
      </w:r>
      <w:r w:rsidR="00135101" w:rsidRPr="001719E6">
        <w:rPr>
          <w:rFonts w:cs="Arial"/>
        </w:rPr>
        <w:t xml:space="preserve"> </w:t>
      </w:r>
      <w:r w:rsidR="00F77C2A">
        <w:rPr>
          <w:rFonts w:ascii="Sylfaen" w:hAnsi="Sylfaen" w:cs="Arial"/>
          <w:lang w:val="hy-AM"/>
        </w:rPr>
        <w:t>տնային տնտեսություններում</w:t>
      </w:r>
      <w:r w:rsidR="00135101" w:rsidRPr="001719E6">
        <w:rPr>
          <w:rFonts w:cs="Arial"/>
        </w:rPr>
        <w:t xml:space="preserve"> (390 </w:t>
      </w:r>
      <w:r w:rsidR="00287DC0">
        <w:rPr>
          <w:rFonts w:ascii="Sylfaen" w:hAnsi="Sylfaen" w:cs="Arial"/>
          <w:lang w:val="hy-AM"/>
        </w:rPr>
        <w:t>անդամ</w:t>
      </w:r>
      <w:r w:rsidR="00135101" w:rsidRPr="001719E6">
        <w:rPr>
          <w:rFonts w:cs="Arial"/>
        </w:rPr>
        <w:t xml:space="preserve">), </w:t>
      </w:r>
      <w:r>
        <w:rPr>
          <w:rFonts w:ascii="Sylfaen" w:hAnsi="Sylfaen" w:cs="Arial"/>
          <w:lang w:val="hy-AM"/>
        </w:rPr>
        <w:t xml:space="preserve">ներառյալ սեփականատերերը, վարձակալները և հողերն օգտագործողները՝ բաղկացած </w:t>
      </w:r>
      <w:r w:rsidR="00287DC0">
        <w:rPr>
          <w:rFonts w:ascii="Sylfaen" w:hAnsi="Sylfaen" w:cs="Arial"/>
          <w:lang w:val="en-GB"/>
        </w:rPr>
        <w:t>նվազագույնը</w:t>
      </w:r>
      <w:r>
        <w:rPr>
          <w:rFonts w:ascii="Sylfaen" w:hAnsi="Sylfaen" w:cs="Arial"/>
          <w:lang w:val="hy-AM"/>
        </w:rPr>
        <w:t xml:space="preserve"> 1 և </w:t>
      </w:r>
      <w:r w:rsidR="00287DC0">
        <w:rPr>
          <w:rFonts w:ascii="Sylfaen" w:hAnsi="Sylfaen" w:cs="Arial"/>
          <w:lang w:val="en-GB"/>
        </w:rPr>
        <w:t>առավելագույնը</w:t>
      </w:r>
      <w:r>
        <w:rPr>
          <w:rFonts w:ascii="Sylfaen" w:hAnsi="Sylfaen" w:cs="Arial"/>
          <w:lang w:val="hy-AM"/>
        </w:rPr>
        <w:t xml:space="preserve"> 10 տնային տնտեսության </w:t>
      </w:r>
      <w:r w:rsidR="00DA3A5B">
        <w:rPr>
          <w:rFonts w:ascii="Sylfaen" w:hAnsi="Sylfaen" w:cs="Arial"/>
          <w:lang w:val="hy-AM"/>
        </w:rPr>
        <w:t>անդամ</w:t>
      </w:r>
      <w:r>
        <w:rPr>
          <w:rFonts w:ascii="Sylfaen" w:hAnsi="Sylfaen" w:cs="Arial"/>
          <w:lang w:val="hy-AM"/>
        </w:rPr>
        <w:t xml:space="preserve">ից: </w:t>
      </w:r>
      <w:r w:rsidR="00411EE2">
        <w:rPr>
          <w:rFonts w:ascii="Sylfaen" w:hAnsi="Sylfaen" w:cs="Arial"/>
          <w:lang w:val="hy-AM"/>
        </w:rPr>
        <w:t>Միջին</w:t>
      </w:r>
      <w:r w:rsidR="00DA3A5B">
        <w:rPr>
          <w:rFonts w:ascii="Sylfaen" w:hAnsi="Sylfaen" w:cs="Arial"/>
          <w:lang w:val="en-GB"/>
        </w:rPr>
        <w:t>ում</w:t>
      </w:r>
      <w:r w:rsidR="00411EE2">
        <w:rPr>
          <w:rFonts w:ascii="Sylfaen" w:hAnsi="Sylfaen" w:cs="Arial"/>
          <w:lang w:val="hy-AM"/>
        </w:rPr>
        <w:t xml:space="preserve"> յուրաքանչյուր ազդեցության ենթարկված տնային տնտեսությունում</w:t>
      </w:r>
      <w:r w:rsidR="00DA3A5B" w:rsidRPr="00DA3A5B">
        <w:rPr>
          <w:rFonts w:ascii="Sylfaen" w:hAnsi="Sylfaen" w:cs="Arial"/>
          <w:lang w:val="hy-AM"/>
        </w:rPr>
        <w:t xml:space="preserve"> </w:t>
      </w:r>
      <w:r w:rsidR="00DA3A5B">
        <w:rPr>
          <w:rFonts w:ascii="Sylfaen" w:hAnsi="Sylfaen" w:cs="Arial"/>
          <w:lang w:val="hy-AM"/>
        </w:rPr>
        <w:t xml:space="preserve">կա 5 </w:t>
      </w:r>
      <w:r w:rsidR="00DA3A5B">
        <w:rPr>
          <w:rFonts w:ascii="Sylfaen" w:hAnsi="Sylfaen" w:cs="Arial"/>
          <w:lang w:val="en-GB"/>
        </w:rPr>
        <w:t>անդամ</w:t>
      </w:r>
      <w:r w:rsidR="00411EE2">
        <w:rPr>
          <w:rFonts w:ascii="Sylfaen" w:hAnsi="Sylfaen" w:cs="Arial"/>
          <w:lang w:val="hy-AM"/>
        </w:rPr>
        <w:t xml:space="preserve">: </w:t>
      </w:r>
      <w:r w:rsidR="000423F7">
        <w:rPr>
          <w:rFonts w:ascii="Sylfaen" w:hAnsi="Sylfaen" w:cs="Arial"/>
          <w:lang w:val="hy-AM"/>
        </w:rPr>
        <w:t>Մարդահամարի տվյալները</w:t>
      </w:r>
      <w:r w:rsidR="00EC3105">
        <w:rPr>
          <w:rFonts w:ascii="Sylfaen" w:hAnsi="Sylfaen" w:cs="Arial"/>
          <w:lang w:val="hy-AM"/>
        </w:rPr>
        <w:t xml:space="preserve"> ցույց են տալիս, որ </w:t>
      </w:r>
      <w:r w:rsidR="00F656CC">
        <w:rPr>
          <w:rFonts w:ascii="Sylfaen" w:hAnsi="Sylfaen" w:cs="Arial"/>
          <w:lang w:val="hy-AM"/>
        </w:rPr>
        <w:t xml:space="preserve">ԱԵԱ </w:t>
      </w:r>
      <w:r w:rsidR="00EC3105">
        <w:rPr>
          <w:rFonts w:ascii="Sylfaen" w:hAnsi="Sylfaen" w:cs="Arial"/>
          <w:lang w:val="hy-AM"/>
        </w:rPr>
        <w:t xml:space="preserve">կանանց քանակը հավասար է </w:t>
      </w:r>
      <w:r w:rsidR="00F656CC">
        <w:rPr>
          <w:rFonts w:ascii="Sylfaen" w:hAnsi="Sylfaen" w:cs="Arial"/>
          <w:lang w:val="hy-AM"/>
        </w:rPr>
        <w:t xml:space="preserve">ԱԵԱ </w:t>
      </w:r>
      <w:r w:rsidR="00EC3105">
        <w:rPr>
          <w:rFonts w:ascii="Sylfaen" w:hAnsi="Sylfaen" w:cs="Arial"/>
          <w:lang w:val="hy-AM"/>
        </w:rPr>
        <w:t xml:space="preserve"> տղամարդկանց քանակին </w:t>
      </w:r>
      <w:r w:rsidR="002D5754">
        <w:rPr>
          <w:rFonts w:cs="Arial"/>
        </w:rPr>
        <w:t xml:space="preserve">(195 </w:t>
      </w:r>
      <w:r w:rsidR="002D5754">
        <w:rPr>
          <w:rFonts w:ascii="Sylfaen" w:hAnsi="Sylfaen" w:cs="Arial"/>
          <w:lang w:val="hy-AM"/>
        </w:rPr>
        <w:t xml:space="preserve">ԱՏՏ անդամների ընդհանուր քանակի </w:t>
      </w:r>
      <w:r w:rsidR="002D5754">
        <w:rPr>
          <w:rFonts w:cs="Arial"/>
        </w:rPr>
        <w:t>(50%)</w:t>
      </w:r>
      <w:r w:rsidR="00135101" w:rsidRPr="001719E6">
        <w:rPr>
          <w:rFonts w:cs="Arial"/>
        </w:rPr>
        <w:t>)</w:t>
      </w:r>
      <w:r w:rsidR="002D5754">
        <w:rPr>
          <w:rFonts w:ascii="Sylfaen" w:hAnsi="Sylfaen" w:cs="Arial"/>
          <w:lang w:val="hy-AM"/>
        </w:rPr>
        <w:t xml:space="preserve">: </w:t>
      </w:r>
      <w:r w:rsidR="00735019">
        <w:rPr>
          <w:rFonts w:ascii="Sylfaen" w:hAnsi="Sylfaen" w:cs="Arial"/>
          <w:lang w:val="hy-AM"/>
        </w:rPr>
        <w:t xml:space="preserve">Բոլոր </w:t>
      </w:r>
      <w:r w:rsidR="00F656CC">
        <w:rPr>
          <w:rFonts w:ascii="Sylfaen" w:hAnsi="Sylfaen" w:cs="Arial"/>
          <w:lang w:val="hy-AM"/>
        </w:rPr>
        <w:t xml:space="preserve">ԱԵԱ </w:t>
      </w:r>
      <w:r w:rsidR="00735019">
        <w:rPr>
          <w:rFonts w:ascii="Sylfaen" w:hAnsi="Sylfaen" w:cs="Arial"/>
          <w:lang w:val="hy-AM"/>
        </w:rPr>
        <w:t xml:space="preserve"> հայեր են:</w:t>
      </w:r>
    </w:p>
    <w:p w:rsidR="00135101" w:rsidRDefault="00475847" w:rsidP="00135101">
      <w:pPr>
        <w:pStyle w:val="Paragraph-LARPYM"/>
        <w:rPr>
          <w:rFonts w:ascii="Sylfaen" w:hAnsi="Sylfaen" w:cs="Arial"/>
          <w:lang w:val="hy-AM"/>
        </w:rPr>
      </w:pPr>
      <w:r>
        <w:rPr>
          <w:rFonts w:ascii="Sylfaen" w:hAnsi="Sylfaen" w:cs="Arial"/>
          <w:lang w:val="hy-AM"/>
        </w:rPr>
        <w:t>Հարցված</w:t>
      </w:r>
      <w:r w:rsidR="00DA3A5B">
        <w:rPr>
          <w:rFonts w:ascii="Sylfaen" w:hAnsi="Sylfaen" w:cs="Arial"/>
          <w:lang w:val="en-GB"/>
        </w:rPr>
        <w:t>ների</w:t>
      </w:r>
      <w:r>
        <w:rPr>
          <w:rFonts w:ascii="Sylfaen" w:hAnsi="Sylfaen" w:cs="Arial"/>
          <w:lang w:val="hy-AM"/>
        </w:rPr>
        <w:t xml:space="preserve"> տարիքային բաշխվածությունը ցույց է տալիս, որ երեխաների տարիքային խումբը առավել ներկայացուցչական է: </w:t>
      </w:r>
      <w:r w:rsidR="00135101" w:rsidRPr="001719E6">
        <w:rPr>
          <w:rFonts w:cs="Arial"/>
        </w:rPr>
        <w:t xml:space="preserve">(28%, </w:t>
      </w:r>
      <w:r w:rsidR="00DA3A5B">
        <w:rPr>
          <w:rFonts w:ascii="Sylfaen" w:hAnsi="Sylfaen" w:cs="Arial"/>
        </w:rPr>
        <w:t>տես</w:t>
      </w:r>
      <w:r>
        <w:rPr>
          <w:rFonts w:ascii="Sylfaen" w:hAnsi="Sylfaen" w:cs="Arial"/>
          <w:lang w:val="hy-AM"/>
        </w:rPr>
        <w:t xml:space="preserve"> ստորև ներկայացված աղյուսակը</w:t>
      </w:r>
      <w:r w:rsidR="00135101" w:rsidRPr="001719E6">
        <w:rPr>
          <w:rFonts w:cs="Arial"/>
        </w:rPr>
        <w:t>)</w:t>
      </w:r>
      <w:r>
        <w:rPr>
          <w:rFonts w:ascii="Sylfaen" w:hAnsi="Sylfaen" w:cs="Arial"/>
          <w:lang w:val="hy-AM"/>
        </w:rPr>
        <w:t>:</w:t>
      </w:r>
      <w:r w:rsidR="00135101" w:rsidRPr="001719E6">
        <w:rPr>
          <w:rFonts w:cs="Arial"/>
        </w:rPr>
        <w:t xml:space="preserve"> </w:t>
      </w:r>
      <w:r>
        <w:rPr>
          <w:rFonts w:ascii="Sylfaen" w:hAnsi="Sylfaen" w:cs="Arial"/>
          <w:lang w:val="hy-AM"/>
        </w:rPr>
        <w:t xml:space="preserve">Երիտասարդների խումբը </w:t>
      </w:r>
      <w:r w:rsidR="007D3D62">
        <w:rPr>
          <w:rFonts w:ascii="Sylfaen" w:hAnsi="Sylfaen" w:cs="Arial"/>
          <w:lang w:val="hy-AM"/>
        </w:rPr>
        <w:t>ավելի արտահայտված է</w:t>
      </w:r>
      <w:r w:rsidR="00350CC4">
        <w:rPr>
          <w:rFonts w:ascii="Sylfaen" w:hAnsi="Sylfaen" w:cs="Arial"/>
          <w:lang w:val="hy-AM"/>
        </w:rPr>
        <w:t>,</w:t>
      </w:r>
      <w:r w:rsidR="007D3D62">
        <w:rPr>
          <w:rFonts w:ascii="Sylfaen" w:hAnsi="Sylfaen" w:cs="Arial"/>
          <w:lang w:val="hy-AM"/>
        </w:rPr>
        <w:t xml:space="preserve"> </w:t>
      </w:r>
      <w:r w:rsidR="00DA3A5B">
        <w:rPr>
          <w:rFonts w:ascii="Sylfaen" w:hAnsi="Sylfaen" w:cs="Arial"/>
          <w:lang w:val="en-GB"/>
        </w:rPr>
        <w:t xml:space="preserve">երբ </w:t>
      </w:r>
      <w:r w:rsidR="007D3D62">
        <w:rPr>
          <w:rFonts w:ascii="Sylfaen" w:hAnsi="Sylfaen" w:cs="Arial"/>
          <w:lang w:val="hy-AM"/>
        </w:rPr>
        <w:t xml:space="preserve">երկու </w:t>
      </w:r>
      <w:r w:rsidR="007D3D62" w:rsidRPr="001719E6">
        <w:rPr>
          <w:rFonts w:cs="Arial"/>
        </w:rPr>
        <w:t xml:space="preserve">(0-17 </w:t>
      </w:r>
      <w:r w:rsidR="007D3D62">
        <w:rPr>
          <w:rFonts w:ascii="Sylfaen" w:hAnsi="Sylfaen" w:cs="Arial"/>
          <w:lang w:val="hy-AM"/>
        </w:rPr>
        <w:t>և</w:t>
      </w:r>
      <w:r w:rsidR="007D3D62" w:rsidRPr="001719E6">
        <w:rPr>
          <w:rFonts w:cs="Arial"/>
        </w:rPr>
        <w:t xml:space="preserve"> 18-35) </w:t>
      </w:r>
      <w:r w:rsidR="007D3D62">
        <w:rPr>
          <w:rFonts w:ascii="Sylfaen" w:hAnsi="Sylfaen" w:cs="Arial"/>
          <w:lang w:val="hy-AM"/>
        </w:rPr>
        <w:t>տարիքային խմբեր</w:t>
      </w:r>
      <w:r w:rsidR="00350CC4">
        <w:rPr>
          <w:rFonts w:ascii="Sylfaen" w:hAnsi="Sylfaen" w:cs="Arial"/>
          <w:lang w:val="hy-AM"/>
        </w:rPr>
        <w:t>ը</w:t>
      </w:r>
      <w:r w:rsidR="007D3D62">
        <w:rPr>
          <w:rFonts w:ascii="Sylfaen" w:hAnsi="Sylfaen" w:cs="Arial"/>
          <w:lang w:val="hy-AM"/>
        </w:rPr>
        <w:t xml:space="preserve"> հ</w:t>
      </w:r>
      <w:r w:rsidR="00EC36D2">
        <w:rPr>
          <w:rFonts w:ascii="Sylfaen" w:hAnsi="Sylfaen" w:cs="Arial"/>
          <w:lang w:val="hy-AM"/>
        </w:rPr>
        <w:t>ամատեղ</w:t>
      </w:r>
      <w:r w:rsidR="00DA3A5B">
        <w:rPr>
          <w:rFonts w:ascii="Sylfaen" w:hAnsi="Sylfaen" w:cs="Arial"/>
          <w:lang w:val="en-GB"/>
        </w:rPr>
        <w:t>ենք</w:t>
      </w:r>
      <w:r w:rsidR="00EC36D2">
        <w:rPr>
          <w:rFonts w:ascii="Sylfaen" w:hAnsi="Sylfaen" w:cs="Arial"/>
          <w:lang w:val="hy-AM"/>
        </w:rPr>
        <w:t>:  Այսպիսի համեմատությունը</w:t>
      </w:r>
      <w:r w:rsidR="00820826">
        <w:rPr>
          <w:rFonts w:ascii="Sylfaen" w:hAnsi="Sylfaen" w:cs="Arial"/>
          <w:lang w:val="hy-AM"/>
        </w:rPr>
        <w:t xml:space="preserve"> ցույց է տալիս, որ </w:t>
      </w:r>
      <w:r w:rsidR="00820826" w:rsidRPr="001F09EA">
        <w:rPr>
          <w:rFonts w:ascii="Sylfaen" w:hAnsi="Sylfaen" w:cs="Arial"/>
          <w:lang w:val="hy-AM"/>
        </w:rPr>
        <w:t xml:space="preserve">բնակչության </w:t>
      </w:r>
      <w:r w:rsidR="00135101" w:rsidRPr="001F09EA">
        <w:rPr>
          <w:rFonts w:cs="Arial"/>
        </w:rPr>
        <w:t>68%</w:t>
      </w:r>
      <w:r w:rsidR="00820826" w:rsidRPr="001F09EA">
        <w:rPr>
          <w:rFonts w:ascii="Sylfaen" w:hAnsi="Sylfaen" w:cs="Arial"/>
          <w:lang w:val="hy-AM"/>
        </w:rPr>
        <w:t xml:space="preserve">-ը </w:t>
      </w:r>
      <w:r w:rsidR="00820826" w:rsidRPr="001F09EA">
        <w:rPr>
          <w:rFonts w:cs="Arial"/>
        </w:rPr>
        <w:t>35</w:t>
      </w:r>
      <w:r w:rsidR="00820826" w:rsidRPr="001719E6">
        <w:rPr>
          <w:rFonts w:cs="Arial"/>
        </w:rPr>
        <w:t xml:space="preserve"> </w:t>
      </w:r>
      <w:r w:rsidR="00820826">
        <w:rPr>
          <w:rFonts w:ascii="Sylfaen" w:hAnsi="Sylfaen" w:cs="Arial"/>
          <w:lang w:val="hy-AM"/>
        </w:rPr>
        <w:t xml:space="preserve">տարեկանից ցածր է: </w:t>
      </w:r>
      <w:r w:rsidR="00D86A6E">
        <w:rPr>
          <w:rFonts w:ascii="Sylfaen" w:hAnsi="Sylfaen" w:cs="Arial"/>
          <w:lang w:val="hy-AM"/>
        </w:rPr>
        <w:t>Միայն</w:t>
      </w:r>
      <w:r w:rsidR="00135101" w:rsidRPr="001719E6">
        <w:rPr>
          <w:rFonts w:cs="Arial"/>
        </w:rPr>
        <w:t xml:space="preserve"> 9% </w:t>
      </w:r>
      <w:r w:rsidR="00D86A6E">
        <w:rPr>
          <w:rFonts w:ascii="Sylfaen" w:hAnsi="Sylfaen" w:cs="Arial"/>
          <w:lang w:val="hy-AM"/>
        </w:rPr>
        <w:t>է բարձր</w:t>
      </w:r>
      <w:r w:rsidR="00135101" w:rsidRPr="001719E6">
        <w:rPr>
          <w:rFonts w:cs="Arial"/>
        </w:rPr>
        <w:t xml:space="preserve"> 65 </w:t>
      </w:r>
      <w:r w:rsidR="00D86A6E">
        <w:rPr>
          <w:rFonts w:ascii="Sylfaen" w:hAnsi="Sylfaen" w:cs="Arial"/>
          <w:lang w:val="hy-AM"/>
        </w:rPr>
        <w:t xml:space="preserve">տարեկանից: </w:t>
      </w:r>
      <w:r w:rsidR="00D53DE6">
        <w:rPr>
          <w:rFonts w:ascii="Sylfaen" w:hAnsi="Sylfaen" w:cs="Arial"/>
          <w:lang w:val="hy-AM"/>
        </w:rPr>
        <w:t>Տնային տնտեսության գլխավոր</w:t>
      </w:r>
      <w:r w:rsidR="00F77C2A">
        <w:rPr>
          <w:rFonts w:ascii="Sylfaen" w:hAnsi="Sylfaen" w:cs="Arial"/>
          <w:lang w:val="hy-AM"/>
        </w:rPr>
        <w:t>ներ</w:t>
      </w:r>
      <w:r w:rsidR="00BE7572">
        <w:rPr>
          <w:rFonts w:ascii="Sylfaen" w:hAnsi="Sylfaen" w:cs="Arial"/>
          <w:lang w:val="hy-AM"/>
        </w:rPr>
        <w:t xml:space="preserve">ի տարիքային բաշխվածությունը </w:t>
      </w:r>
      <w:r w:rsidR="00F77C2A">
        <w:rPr>
          <w:rFonts w:ascii="Sylfaen" w:hAnsi="Sylfaen" w:cs="Arial"/>
          <w:lang w:val="hy-AM"/>
        </w:rPr>
        <w:t xml:space="preserve">մատնանշում է </w:t>
      </w:r>
      <w:r w:rsidR="00F77C2A" w:rsidRPr="001719E6">
        <w:rPr>
          <w:rFonts w:cs="Arial"/>
        </w:rPr>
        <w:t>36-50</w:t>
      </w:r>
      <w:r w:rsidR="00F77C2A">
        <w:rPr>
          <w:rFonts w:ascii="Sylfaen" w:hAnsi="Sylfaen" w:cs="Arial"/>
          <w:lang w:val="hy-AM"/>
        </w:rPr>
        <w:t xml:space="preserve"> </w:t>
      </w:r>
      <w:r w:rsidR="003475C5">
        <w:rPr>
          <w:rFonts w:ascii="Sylfaen" w:hAnsi="Sylfaen" w:cs="Arial"/>
          <w:lang w:val="hy-AM"/>
        </w:rPr>
        <w:t>տարիքային</w:t>
      </w:r>
      <w:r w:rsidR="00DA3A5B">
        <w:rPr>
          <w:rFonts w:ascii="Sylfaen" w:hAnsi="Sylfaen" w:cs="Arial"/>
          <w:lang w:val="en-GB"/>
        </w:rPr>
        <w:t xml:space="preserve"> խումբը</w:t>
      </w:r>
      <w:r w:rsidR="003475C5">
        <w:rPr>
          <w:rFonts w:ascii="Sylfaen" w:hAnsi="Sylfaen" w:cs="Arial"/>
          <w:lang w:val="hy-AM"/>
        </w:rPr>
        <w:t>:</w:t>
      </w:r>
    </w:p>
    <w:p w:rsidR="00135101" w:rsidRPr="002B1D68" w:rsidRDefault="00D538EA" w:rsidP="00135101">
      <w:pPr>
        <w:pStyle w:val="Caption"/>
        <w:keepNext/>
        <w:rPr>
          <w:lang w:val="hy-AM"/>
        </w:rPr>
      </w:pPr>
      <w:r>
        <w:rPr>
          <w:rFonts w:ascii="Sylfaen" w:hAnsi="Sylfaen"/>
          <w:lang w:val="hy-AM"/>
        </w:rPr>
        <w:t>Աղյուսակ</w:t>
      </w:r>
      <w:r w:rsidR="00135101" w:rsidRPr="002B1D68">
        <w:rPr>
          <w:lang w:val="hy-AM"/>
        </w:rPr>
        <w:t xml:space="preserve"> </w:t>
      </w:r>
      <w:r w:rsidR="00643A6E" w:rsidRPr="001719E6">
        <w:fldChar w:fldCharType="begin"/>
      </w:r>
      <w:r w:rsidR="00135101" w:rsidRPr="002B1D68">
        <w:rPr>
          <w:lang w:val="hy-AM"/>
        </w:rPr>
        <w:instrText xml:space="preserve"> SEQ Table \* ARABIC </w:instrText>
      </w:r>
      <w:r w:rsidR="00643A6E" w:rsidRPr="001719E6">
        <w:fldChar w:fldCharType="separate"/>
      </w:r>
      <w:r w:rsidR="002C4913">
        <w:rPr>
          <w:noProof/>
          <w:lang w:val="hy-AM"/>
        </w:rPr>
        <w:t>4</w:t>
      </w:r>
      <w:r w:rsidR="00643A6E" w:rsidRPr="001719E6">
        <w:fldChar w:fldCharType="end"/>
      </w:r>
      <w:r w:rsidR="00135101" w:rsidRPr="002B1D68">
        <w:rPr>
          <w:lang w:val="hy-AM"/>
        </w:rPr>
        <w:t xml:space="preserve"> </w:t>
      </w:r>
      <w:r>
        <w:rPr>
          <w:rFonts w:ascii="Sylfaen" w:hAnsi="Sylfaen"/>
          <w:lang w:val="hy-AM"/>
        </w:rPr>
        <w:t>Տնային տնտեսու</w:t>
      </w:r>
      <w:r w:rsidR="002B1D68">
        <w:rPr>
          <w:rFonts w:ascii="Sylfaen" w:hAnsi="Sylfaen"/>
          <w:lang w:val="hy-AM"/>
        </w:rPr>
        <w:t>թյունների գլխավորների և անդամների տարիք</w:t>
      </w:r>
      <w:r w:rsidR="008D1E2B">
        <w:rPr>
          <w:rFonts w:ascii="Sylfaen" w:hAnsi="Sylfaen"/>
          <w:lang w:val="hy-AM"/>
        </w:rPr>
        <w:t>ներ</w:t>
      </w:r>
      <w:r w:rsidR="002B1D68">
        <w:rPr>
          <w:rFonts w:ascii="Sylfaen" w:hAnsi="Sylfaen"/>
          <w:lang w:val="hy-AM"/>
        </w:rPr>
        <w:t>ը</w:t>
      </w:r>
    </w:p>
    <w:tbl>
      <w:tblPr>
        <w:tblStyle w:val="TLRAPstyle"/>
        <w:tblW w:w="0" w:type="auto"/>
        <w:tblLook w:val="04A0" w:firstRow="1" w:lastRow="0" w:firstColumn="1" w:lastColumn="0" w:noHBand="0" w:noVBand="1"/>
      </w:tblPr>
      <w:tblGrid>
        <w:gridCol w:w="1191"/>
        <w:gridCol w:w="788"/>
        <w:gridCol w:w="1242"/>
        <w:gridCol w:w="637"/>
        <w:gridCol w:w="797"/>
        <w:gridCol w:w="637"/>
        <w:gridCol w:w="797"/>
      </w:tblGrid>
      <w:tr w:rsidR="00135101" w:rsidRPr="001719E6" w:rsidTr="00BD3E92">
        <w:trPr>
          <w:tblHeader/>
        </w:trPr>
        <w:tc>
          <w:tcPr>
            <w:tcW w:w="0" w:type="auto"/>
            <w:vMerge w:val="restart"/>
          </w:tcPr>
          <w:p w:rsidR="00135101" w:rsidRPr="008D1E2B" w:rsidRDefault="008D1E2B" w:rsidP="00BD3E92">
            <w:pPr>
              <w:autoSpaceDE w:val="0"/>
              <w:autoSpaceDN w:val="0"/>
              <w:adjustRightInd w:val="0"/>
              <w:spacing w:line="360" w:lineRule="auto"/>
              <w:rPr>
                <w:rFonts w:ascii="Sylfaen" w:hAnsi="Sylfaen" w:cs="Arial"/>
                <w:b/>
                <w:sz w:val="18"/>
                <w:szCs w:val="18"/>
                <w:lang w:val="hy-AM"/>
              </w:rPr>
            </w:pPr>
            <w:r>
              <w:rPr>
                <w:rFonts w:ascii="Sylfaen" w:hAnsi="Sylfaen" w:cs="Arial"/>
                <w:b/>
                <w:sz w:val="18"/>
                <w:szCs w:val="18"/>
                <w:lang w:val="hy-AM"/>
              </w:rPr>
              <w:t>Տարիք</w:t>
            </w:r>
          </w:p>
        </w:tc>
        <w:tc>
          <w:tcPr>
            <w:tcW w:w="0" w:type="auto"/>
            <w:gridSpan w:val="2"/>
          </w:tcPr>
          <w:p w:rsidR="00135101" w:rsidRPr="001719E6" w:rsidRDefault="009C753A" w:rsidP="004751C2">
            <w:pPr>
              <w:autoSpaceDE w:val="0"/>
              <w:autoSpaceDN w:val="0"/>
              <w:adjustRightInd w:val="0"/>
              <w:spacing w:line="360" w:lineRule="auto"/>
              <w:rPr>
                <w:rFonts w:ascii="Arial" w:hAnsi="Arial" w:cs="Arial"/>
                <w:b/>
                <w:sz w:val="18"/>
                <w:szCs w:val="18"/>
                <w:lang w:val="hy-AM"/>
              </w:rPr>
            </w:pPr>
            <w:r>
              <w:rPr>
                <w:rFonts w:ascii="Sylfaen" w:hAnsi="Sylfaen" w:cs="Arial"/>
                <w:b/>
                <w:sz w:val="18"/>
                <w:szCs w:val="18"/>
                <w:lang w:val="hy-AM"/>
              </w:rPr>
              <w:t>Ազդակիր ՏՏ գլխավ</w:t>
            </w:r>
            <w:r w:rsidR="004751C2">
              <w:rPr>
                <w:rFonts w:ascii="Sylfaen" w:hAnsi="Sylfaen" w:cs="Arial"/>
                <w:b/>
                <w:sz w:val="18"/>
                <w:szCs w:val="18"/>
                <w:lang w:val="en-US"/>
              </w:rPr>
              <w:t>ո</w:t>
            </w:r>
            <w:r>
              <w:rPr>
                <w:rFonts w:ascii="Sylfaen" w:hAnsi="Sylfaen" w:cs="Arial"/>
                <w:b/>
                <w:sz w:val="18"/>
                <w:szCs w:val="18"/>
                <w:lang w:val="hy-AM"/>
              </w:rPr>
              <w:t>ր</w:t>
            </w:r>
          </w:p>
        </w:tc>
        <w:tc>
          <w:tcPr>
            <w:tcW w:w="0" w:type="auto"/>
            <w:gridSpan w:val="2"/>
          </w:tcPr>
          <w:p w:rsidR="00135101" w:rsidRPr="008D1E2B" w:rsidRDefault="008D1E2B" w:rsidP="00BD3E92">
            <w:pPr>
              <w:autoSpaceDE w:val="0"/>
              <w:autoSpaceDN w:val="0"/>
              <w:adjustRightInd w:val="0"/>
              <w:spacing w:line="360" w:lineRule="auto"/>
              <w:rPr>
                <w:rFonts w:ascii="Sylfaen" w:hAnsi="Sylfaen" w:cs="Arial"/>
                <w:b/>
                <w:sz w:val="18"/>
                <w:szCs w:val="18"/>
              </w:rPr>
            </w:pPr>
            <w:r>
              <w:rPr>
                <w:rFonts w:ascii="Sylfaen" w:hAnsi="Sylfaen" w:cs="Arial"/>
                <w:b/>
                <w:sz w:val="18"/>
                <w:szCs w:val="18"/>
                <w:lang w:val="hy-AM"/>
              </w:rPr>
              <w:t>ՏՏ անդամներ</w:t>
            </w:r>
          </w:p>
        </w:tc>
        <w:tc>
          <w:tcPr>
            <w:tcW w:w="0" w:type="auto"/>
            <w:gridSpan w:val="2"/>
          </w:tcPr>
          <w:p w:rsidR="00135101" w:rsidRPr="008D1E2B" w:rsidRDefault="008D1E2B" w:rsidP="00DA3A5B">
            <w:pPr>
              <w:autoSpaceDE w:val="0"/>
              <w:autoSpaceDN w:val="0"/>
              <w:adjustRightInd w:val="0"/>
              <w:spacing w:line="360" w:lineRule="auto"/>
              <w:rPr>
                <w:rFonts w:ascii="Sylfaen" w:hAnsi="Sylfaen" w:cs="Arial"/>
                <w:b/>
                <w:sz w:val="18"/>
                <w:szCs w:val="18"/>
                <w:lang w:val="hy-AM"/>
              </w:rPr>
            </w:pPr>
            <w:r>
              <w:rPr>
                <w:rFonts w:ascii="Sylfaen" w:hAnsi="Sylfaen" w:cs="Arial"/>
                <w:b/>
                <w:sz w:val="18"/>
                <w:szCs w:val="18"/>
                <w:lang w:val="hy-AM"/>
              </w:rPr>
              <w:t>Ընդ</w:t>
            </w:r>
            <w:r w:rsidR="00DA3A5B">
              <w:rPr>
                <w:rFonts w:ascii="Sylfaen" w:hAnsi="Sylfaen" w:cs="Arial"/>
                <w:b/>
                <w:sz w:val="18"/>
                <w:szCs w:val="18"/>
                <w:lang w:val="en-GB"/>
              </w:rPr>
              <w:t>ամենը</w:t>
            </w:r>
          </w:p>
        </w:tc>
      </w:tr>
      <w:tr w:rsidR="009C753A" w:rsidRPr="001719E6" w:rsidTr="00BD3E92">
        <w:trPr>
          <w:tblHeader/>
        </w:trPr>
        <w:tc>
          <w:tcPr>
            <w:tcW w:w="0" w:type="auto"/>
            <w:vMerge/>
          </w:tcPr>
          <w:p w:rsidR="00135101" w:rsidRPr="001719E6" w:rsidRDefault="00135101" w:rsidP="00BD3E92">
            <w:pPr>
              <w:autoSpaceDE w:val="0"/>
              <w:autoSpaceDN w:val="0"/>
              <w:adjustRightInd w:val="0"/>
              <w:spacing w:line="360" w:lineRule="auto"/>
              <w:rPr>
                <w:rFonts w:ascii="Arial" w:hAnsi="Arial" w:cs="Arial"/>
                <w:b/>
                <w:sz w:val="18"/>
                <w:szCs w:val="18"/>
              </w:rPr>
            </w:pPr>
          </w:p>
        </w:tc>
        <w:tc>
          <w:tcPr>
            <w:tcW w:w="0" w:type="auto"/>
          </w:tcPr>
          <w:p w:rsidR="00135101" w:rsidRPr="001719E6" w:rsidRDefault="00135101" w:rsidP="00BD3E92">
            <w:pPr>
              <w:autoSpaceDE w:val="0"/>
              <w:autoSpaceDN w:val="0"/>
              <w:adjustRightInd w:val="0"/>
              <w:spacing w:line="360" w:lineRule="auto"/>
              <w:rPr>
                <w:rFonts w:ascii="Arial" w:hAnsi="Arial" w:cs="Arial"/>
                <w:b/>
                <w:sz w:val="18"/>
                <w:szCs w:val="18"/>
                <w:lang w:val="hy-AM"/>
              </w:rPr>
            </w:pPr>
            <w:r w:rsidRPr="001719E6">
              <w:rPr>
                <w:rFonts w:ascii="Arial" w:hAnsi="Arial" w:cs="Arial"/>
                <w:b/>
                <w:sz w:val="18"/>
                <w:szCs w:val="18"/>
                <w:lang w:val="hy-AM"/>
              </w:rPr>
              <w:t>No</w:t>
            </w:r>
          </w:p>
        </w:tc>
        <w:tc>
          <w:tcPr>
            <w:tcW w:w="0" w:type="auto"/>
          </w:tcPr>
          <w:p w:rsidR="00135101" w:rsidRPr="001719E6" w:rsidRDefault="00135101" w:rsidP="00BD3E92">
            <w:pPr>
              <w:autoSpaceDE w:val="0"/>
              <w:autoSpaceDN w:val="0"/>
              <w:adjustRightInd w:val="0"/>
              <w:spacing w:line="360" w:lineRule="auto"/>
              <w:rPr>
                <w:rFonts w:ascii="Arial" w:hAnsi="Arial" w:cs="Arial"/>
                <w:b/>
                <w:sz w:val="18"/>
                <w:szCs w:val="18"/>
                <w:lang w:val="hy-AM"/>
              </w:rPr>
            </w:pPr>
            <w:r w:rsidRPr="001719E6">
              <w:rPr>
                <w:rFonts w:ascii="Arial" w:hAnsi="Arial" w:cs="Arial"/>
                <w:b/>
                <w:sz w:val="18"/>
                <w:szCs w:val="18"/>
                <w:lang w:val="hy-AM"/>
              </w:rPr>
              <w:t>%</w:t>
            </w:r>
          </w:p>
        </w:tc>
        <w:tc>
          <w:tcPr>
            <w:tcW w:w="0" w:type="auto"/>
          </w:tcPr>
          <w:p w:rsidR="00135101" w:rsidRPr="001719E6" w:rsidRDefault="00135101" w:rsidP="00BD3E92">
            <w:pPr>
              <w:autoSpaceDE w:val="0"/>
              <w:autoSpaceDN w:val="0"/>
              <w:adjustRightInd w:val="0"/>
              <w:spacing w:line="360" w:lineRule="auto"/>
              <w:rPr>
                <w:rFonts w:ascii="Arial" w:hAnsi="Arial" w:cs="Arial"/>
                <w:b/>
                <w:sz w:val="18"/>
                <w:szCs w:val="18"/>
                <w:lang w:val="hy-AM"/>
              </w:rPr>
            </w:pPr>
            <w:r w:rsidRPr="001719E6">
              <w:rPr>
                <w:rFonts w:ascii="Arial" w:hAnsi="Arial" w:cs="Arial"/>
                <w:b/>
                <w:sz w:val="18"/>
                <w:szCs w:val="18"/>
                <w:lang w:val="hy-AM"/>
              </w:rPr>
              <w:t>No</w:t>
            </w:r>
          </w:p>
        </w:tc>
        <w:tc>
          <w:tcPr>
            <w:tcW w:w="0" w:type="auto"/>
          </w:tcPr>
          <w:p w:rsidR="00135101" w:rsidRPr="001719E6" w:rsidRDefault="00135101" w:rsidP="00BD3E92">
            <w:pPr>
              <w:autoSpaceDE w:val="0"/>
              <w:autoSpaceDN w:val="0"/>
              <w:adjustRightInd w:val="0"/>
              <w:spacing w:line="360" w:lineRule="auto"/>
              <w:rPr>
                <w:rFonts w:ascii="Arial" w:hAnsi="Arial" w:cs="Arial"/>
                <w:b/>
                <w:sz w:val="18"/>
                <w:szCs w:val="18"/>
                <w:lang w:val="hy-AM"/>
              </w:rPr>
            </w:pPr>
            <w:r w:rsidRPr="001719E6">
              <w:rPr>
                <w:rFonts w:ascii="Arial" w:hAnsi="Arial" w:cs="Arial"/>
                <w:b/>
                <w:sz w:val="18"/>
                <w:szCs w:val="18"/>
                <w:lang w:val="hy-AM"/>
              </w:rPr>
              <w:t>%</w:t>
            </w:r>
          </w:p>
        </w:tc>
        <w:tc>
          <w:tcPr>
            <w:tcW w:w="0" w:type="auto"/>
          </w:tcPr>
          <w:p w:rsidR="00135101" w:rsidRPr="001719E6" w:rsidRDefault="00135101" w:rsidP="00BD3E92">
            <w:pPr>
              <w:autoSpaceDE w:val="0"/>
              <w:autoSpaceDN w:val="0"/>
              <w:adjustRightInd w:val="0"/>
              <w:spacing w:line="360" w:lineRule="auto"/>
              <w:rPr>
                <w:rFonts w:ascii="Arial" w:hAnsi="Arial" w:cs="Arial"/>
                <w:b/>
                <w:sz w:val="18"/>
                <w:szCs w:val="18"/>
                <w:lang w:val="hy-AM"/>
              </w:rPr>
            </w:pPr>
            <w:r w:rsidRPr="001719E6">
              <w:rPr>
                <w:rFonts w:ascii="Arial" w:hAnsi="Arial" w:cs="Arial"/>
                <w:b/>
                <w:sz w:val="18"/>
                <w:szCs w:val="18"/>
                <w:lang w:val="hy-AM"/>
              </w:rPr>
              <w:t>No</w:t>
            </w:r>
          </w:p>
        </w:tc>
        <w:tc>
          <w:tcPr>
            <w:tcW w:w="0" w:type="auto"/>
          </w:tcPr>
          <w:p w:rsidR="00135101" w:rsidRPr="001719E6" w:rsidRDefault="00135101" w:rsidP="00BD3E92">
            <w:pPr>
              <w:autoSpaceDE w:val="0"/>
              <w:autoSpaceDN w:val="0"/>
              <w:adjustRightInd w:val="0"/>
              <w:spacing w:line="360" w:lineRule="auto"/>
              <w:rPr>
                <w:rFonts w:ascii="Arial" w:hAnsi="Arial" w:cs="Arial"/>
                <w:b/>
                <w:lang w:val="hy-AM"/>
              </w:rPr>
            </w:pPr>
            <w:r w:rsidRPr="001719E6">
              <w:rPr>
                <w:rFonts w:ascii="Arial" w:hAnsi="Arial" w:cs="Arial"/>
                <w:b/>
                <w:lang w:val="hy-AM"/>
              </w:rPr>
              <w:t>%</w:t>
            </w:r>
          </w:p>
        </w:tc>
      </w:tr>
      <w:tr w:rsidR="009C753A" w:rsidRPr="001719E6" w:rsidTr="00BD3E92">
        <w:tc>
          <w:tcPr>
            <w:tcW w:w="0" w:type="auto"/>
          </w:tcPr>
          <w:p w:rsidR="00135101" w:rsidRPr="001719E6" w:rsidRDefault="00135101" w:rsidP="00BD3E92">
            <w:pPr>
              <w:autoSpaceDE w:val="0"/>
              <w:autoSpaceDN w:val="0"/>
              <w:adjustRightInd w:val="0"/>
              <w:spacing w:line="360" w:lineRule="auto"/>
              <w:ind w:left="60" w:right="60"/>
              <w:rPr>
                <w:rFonts w:ascii="Arial" w:hAnsi="Arial" w:cs="Arial"/>
                <w:color w:val="000000"/>
                <w:sz w:val="18"/>
                <w:szCs w:val="18"/>
              </w:rPr>
            </w:pPr>
            <w:r w:rsidRPr="001719E6">
              <w:rPr>
                <w:rFonts w:ascii="Arial" w:hAnsi="Arial" w:cs="Arial"/>
                <w:color w:val="000000"/>
                <w:sz w:val="18"/>
                <w:szCs w:val="18"/>
              </w:rPr>
              <w:t>0-17</w:t>
            </w:r>
          </w:p>
        </w:tc>
        <w:tc>
          <w:tcPr>
            <w:tcW w:w="0" w:type="auto"/>
          </w:tcPr>
          <w:p w:rsidR="00135101" w:rsidRPr="001719E6" w:rsidRDefault="00135101" w:rsidP="00BD3E92">
            <w:pPr>
              <w:autoSpaceDE w:val="0"/>
              <w:autoSpaceDN w:val="0"/>
              <w:adjustRightInd w:val="0"/>
              <w:spacing w:line="360" w:lineRule="auto"/>
              <w:rPr>
                <w:rFonts w:ascii="Arial" w:hAnsi="Arial" w:cs="Arial"/>
                <w:sz w:val="18"/>
                <w:szCs w:val="18"/>
                <w:lang w:val="hy-AM"/>
              </w:rPr>
            </w:pPr>
            <w:r w:rsidRPr="001719E6">
              <w:rPr>
                <w:rFonts w:ascii="Arial" w:hAnsi="Arial" w:cs="Arial"/>
                <w:sz w:val="18"/>
                <w:szCs w:val="18"/>
                <w:lang w:val="hy-AM"/>
              </w:rPr>
              <w:t>-</w:t>
            </w:r>
          </w:p>
        </w:tc>
        <w:tc>
          <w:tcPr>
            <w:tcW w:w="0" w:type="auto"/>
          </w:tcPr>
          <w:p w:rsidR="00135101" w:rsidRPr="001719E6" w:rsidRDefault="00135101" w:rsidP="00BD3E92">
            <w:pPr>
              <w:autoSpaceDE w:val="0"/>
              <w:autoSpaceDN w:val="0"/>
              <w:adjustRightInd w:val="0"/>
              <w:spacing w:line="360" w:lineRule="auto"/>
              <w:rPr>
                <w:rFonts w:ascii="Arial" w:hAnsi="Arial" w:cs="Arial"/>
                <w:sz w:val="18"/>
                <w:szCs w:val="18"/>
                <w:lang w:val="hy-AM"/>
              </w:rPr>
            </w:pPr>
            <w:r w:rsidRPr="001719E6">
              <w:rPr>
                <w:rFonts w:ascii="Arial" w:hAnsi="Arial" w:cs="Arial"/>
                <w:sz w:val="18"/>
                <w:szCs w:val="18"/>
                <w:lang w:val="hy-AM"/>
              </w:rPr>
              <w:t>-</w:t>
            </w:r>
          </w:p>
        </w:tc>
        <w:tc>
          <w:tcPr>
            <w:tcW w:w="0" w:type="auto"/>
          </w:tcPr>
          <w:p w:rsidR="00135101" w:rsidRPr="001719E6" w:rsidRDefault="00135101" w:rsidP="00BD3E92">
            <w:pPr>
              <w:autoSpaceDE w:val="0"/>
              <w:autoSpaceDN w:val="0"/>
              <w:adjustRightInd w:val="0"/>
              <w:spacing w:line="360" w:lineRule="auto"/>
              <w:ind w:left="60" w:right="60"/>
              <w:rPr>
                <w:rFonts w:ascii="Arial" w:hAnsi="Arial" w:cs="Arial"/>
                <w:color w:val="000000"/>
                <w:sz w:val="18"/>
                <w:szCs w:val="18"/>
              </w:rPr>
            </w:pPr>
            <w:r w:rsidRPr="001719E6">
              <w:rPr>
                <w:rFonts w:ascii="Arial" w:hAnsi="Arial" w:cs="Arial"/>
                <w:color w:val="000000"/>
                <w:sz w:val="18"/>
                <w:szCs w:val="18"/>
              </w:rPr>
              <w:t>110</w:t>
            </w:r>
          </w:p>
        </w:tc>
        <w:tc>
          <w:tcPr>
            <w:tcW w:w="0" w:type="auto"/>
          </w:tcPr>
          <w:p w:rsidR="00135101" w:rsidRPr="001719E6" w:rsidRDefault="00135101" w:rsidP="00BD3E92">
            <w:pPr>
              <w:autoSpaceDE w:val="0"/>
              <w:autoSpaceDN w:val="0"/>
              <w:adjustRightInd w:val="0"/>
              <w:spacing w:line="360" w:lineRule="auto"/>
              <w:ind w:left="60" w:right="60"/>
              <w:rPr>
                <w:rFonts w:ascii="Arial" w:hAnsi="Arial" w:cs="Arial"/>
                <w:color w:val="000000"/>
                <w:sz w:val="18"/>
                <w:szCs w:val="18"/>
              </w:rPr>
            </w:pPr>
            <w:r w:rsidRPr="001719E6">
              <w:rPr>
                <w:rFonts w:ascii="Arial" w:hAnsi="Arial" w:cs="Arial"/>
                <w:color w:val="000000"/>
                <w:sz w:val="18"/>
                <w:szCs w:val="18"/>
              </w:rPr>
              <w:t>36</w:t>
            </w:r>
          </w:p>
        </w:tc>
        <w:tc>
          <w:tcPr>
            <w:tcW w:w="0" w:type="auto"/>
          </w:tcPr>
          <w:p w:rsidR="00135101" w:rsidRPr="001719E6" w:rsidRDefault="00135101" w:rsidP="00BD3E92">
            <w:pPr>
              <w:autoSpaceDE w:val="0"/>
              <w:autoSpaceDN w:val="0"/>
              <w:adjustRightInd w:val="0"/>
              <w:spacing w:line="360" w:lineRule="auto"/>
              <w:ind w:left="60" w:right="60"/>
              <w:rPr>
                <w:rFonts w:ascii="Arial" w:hAnsi="Arial" w:cs="Arial"/>
                <w:color w:val="000000"/>
                <w:sz w:val="18"/>
                <w:szCs w:val="18"/>
              </w:rPr>
            </w:pPr>
            <w:r w:rsidRPr="001719E6">
              <w:rPr>
                <w:rFonts w:ascii="Arial" w:hAnsi="Arial" w:cs="Arial"/>
                <w:color w:val="000000"/>
                <w:sz w:val="18"/>
                <w:szCs w:val="18"/>
              </w:rPr>
              <w:t>110</w:t>
            </w:r>
          </w:p>
        </w:tc>
        <w:tc>
          <w:tcPr>
            <w:tcW w:w="0" w:type="auto"/>
          </w:tcPr>
          <w:p w:rsidR="00135101" w:rsidRPr="001719E6" w:rsidRDefault="00135101" w:rsidP="00BD3E92">
            <w:pPr>
              <w:autoSpaceDE w:val="0"/>
              <w:autoSpaceDN w:val="0"/>
              <w:adjustRightInd w:val="0"/>
              <w:spacing w:line="360" w:lineRule="auto"/>
              <w:ind w:left="60" w:right="60"/>
              <w:rPr>
                <w:rFonts w:ascii="Arial" w:hAnsi="Arial" w:cs="Arial"/>
                <w:color w:val="000000"/>
                <w:sz w:val="18"/>
                <w:szCs w:val="18"/>
              </w:rPr>
            </w:pPr>
            <w:r w:rsidRPr="001719E6">
              <w:rPr>
                <w:rFonts w:ascii="Arial" w:hAnsi="Arial" w:cs="Arial"/>
                <w:color w:val="000000"/>
                <w:sz w:val="18"/>
                <w:szCs w:val="18"/>
              </w:rPr>
              <w:t>28</w:t>
            </w:r>
          </w:p>
        </w:tc>
      </w:tr>
      <w:tr w:rsidR="009C753A" w:rsidRPr="001719E6" w:rsidTr="00BD3E92">
        <w:tc>
          <w:tcPr>
            <w:tcW w:w="0" w:type="auto"/>
          </w:tcPr>
          <w:p w:rsidR="00135101" w:rsidRPr="001719E6" w:rsidRDefault="00135101" w:rsidP="00BD3E92">
            <w:pPr>
              <w:autoSpaceDE w:val="0"/>
              <w:autoSpaceDN w:val="0"/>
              <w:adjustRightInd w:val="0"/>
              <w:spacing w:line="360" w:lineRule="auto"/>
              <w:ind w:left="60" w:right="60"/>
              <w:rPr>
                <w:rFonts w:ascii="Arial" w:hAnsi="Arial" w:cs="Arial"/>
                <w:color w:val="000000"/>
                <w:sz w:val="18"/>
                <w:szCs w:val="18"/>
              </w:rPr>
            </w:pPr>
            <w:r w:rsidRPr="001719E6">
              <w:rPr>
                <w:rFonts w:ascii="Arial" w:hAnsi="Arial" w:cs="Arial"/>
                <w:color w:val="000000"/>
                <w:sz w:val="18"/>
                <w:szCs w:val="18"/>
              </w:rPr>
              <w:t>18-35</w:t>
            </w:r>
          </w:p>
        </w:tc>
        <w:tc>
          <w:tcPr>
            <w:tcW w:w="0" w:type="auto"/>
          </w:tcPr>
          <w:p w:rsidR="00135101" w:rsidRPr="001719E6" w:rsidRDefault="00135101" w:rsidP="00BD3E92">
            <w:pPr>
              <w:autoSpaceDE w:val="0"/>
              <w:autoSpaceDN w:val="0"/>
              <w:adjustRightInd w:val="0"/>
              <w:spacing w:line="360" w:lineRule="auto"/>
              <w:ind w:left="60" w:right="60"/>
              <w:rPr>
                <w:rFonts w:ascii="Arial" w:hAnsi="Arial" w:cs="Arial"/>
                <w:color w:val="000000"/>
                <w:sz w:val="18"/>
                <w:szCs w:val="18"/>
              </w:rPr>
            </w:pPr>
            <w:r w:rsidRPr="001719E6">
              <w:rPr>
                <w:rFonts w:ascii="Arial" w:hAnsi="Arial" w:cs="Arial"/>
                <w:color w:val="000000"/>
                <w:sz w:val="18"/>
                <w:szCs w:val="18"/>
              </w:rPr>
              <w:t>19</w:t>
            </w:r>
          </w:p>
        </w:tc>
        <w:tc>
          <w:tcPr>
            <w:tcW w:w="0" w:type="auto"/>
          </w:tcPr>
          <w:p w:rsidR="00135101" w:rsidRPr="001719E6" w:rsidRDefault="00135101" w:rsidP="00BD3E92">
            <w:pPr>
              <w:autoSpaceDE w:val="0"/>
              <w:autoSpaceDN w:val="0"/>
              <w:adjustRightInd w:val="0"/>
              <w:spacing w:line="360" w:lineRule="auto"/>
              <w:ind w:left="60" w:right="60"/>
              <w:rPr>
                <w:rFonts w:ascii="Arial" w:hAnsi="Arial" w:cs="Arial"/>
                <w:color w:val="000000"/>
                <w:sz w:val="18"/>
                <w:szCs w:val="18"/>
              </w:rPr>
            </w:pPr>
            <w:r w:rsidRPr="001719E6">
              <w:rPr>
                <w:rFonts w:ascii="Arial" w:hAnsi="Arial" w:cs="Arial"/>
                <w:color w:val="000000"/>
                <w:sz w:val="18"/>
                <w:szCs w:val="18"/>
              </w:rPr>
              <w:t>22</w:t>
            </w:r>
          </w:p>
        </w:tc>
        <w:tc>
          <w:tcPr>
            <w:tcW w:w="0" w:type="auto"/>
          </w:tcPr>
          <w:p w:rsidR="00135101" w:rsidRPr="001719E6" w:rsidRDefault="00135101" w:rsidP="00BD3E92">
            <w:pPr>
              <w:autoSpaceDE w:val="0"/>
              <w:autoSpaceDN w:val="0"/>
              <w:adjustRightInd w:val="0"/>
              <w:spacing w:line="360" w:lineRule="auto"/>
              <w:ind w:left="60" w:right="60"/>
              <w:rPr>
                <w:rFonts w:ascii="Arial" w:hAnsi="Arial" w:cs="Arial"/>
                <w:color w:val="000000"/>
                <w:sz w:val="18"/>
                <w:szCs w:val="18"/>
              </w:rPr>
            </w:pPr>
            <w:r w:rsidRPr="001719E6">
              <w:rPr>
                <w:rFonts w:ascii="Arial" w:hAnsi="Arial" w:cs="Arial"/>
                <w:color w:val="000000"/>
                <w:sz w:val="18"/>
                <w:szCs w:val="18"/>
              </w:rPr>
              <w:t>97</w:t>
            </w:r>
          </w:p>
        </w:tc>
        <w:tc>
          <w:tcPr>
            <w:tcW w:w="0" w:type="auto"/>
          </w:tcPr>
          <w:p w:rsidR="00135101" w:rsidRPr="001719E6" w:rsidRDefault="00135101" w:rsidP="00BD3E92">
            <w:pPr>
              <w:autoSpaceDE w:val="0"/>
              <w:autoSpaceDN w:val="0"/>
              <w:adjustRightInd w:val="0"/>
              <w:spacing w:line="360" w:lineRule="auto"/>
              <w:ind w:left="60" w:right="60"/>
              <w:rPr>
                <w:rFonts w:ascii="Arial" w:hAnsi="Arial" w:cs="Arial"/>
                <w:color w:val="000000"/>
                <w:sz w:val="18"/>
                <w:szCs w:val="18"/>
              </w:rPr>
            </w:pPr>
            <w:r w:rsidRPr="001719E6">
              <w:rPr>
                <w:rFonts w:ascii="Arial" w:hAnsi="Arial" w:cs="Arial"/>
                <w:color w:val="000000"/>
                <w:sz w:val="18"/>
                <w:szCs w:val="18"/>
              </w:rPr>
              <w:t>32</w:t>
            </w:r>
          </w:p>
        </w:tc>
        <w:tc>
          <w:tcPr>
            <w:tcW w:w="0" w:type="auto"/>
          </w:tcPr>
          <w:p w:rsidR="00135101" w:rsidRPr="001719E6" w:rsidRDefault="00135101" w:rsidP="00BD3E92">
            <w:pPr>
              <w:autoSpaceDE w:val="0"/>
              <w:autoSpaceDN w:val="0"/>
              <w:adjustRightInd w:val="0"/>
              <w:spacing w:line="360" w:lineRule="auto"/>
              <w:ind w:left="60" w:right="60"/>
              <w:rPr>
                <w:rFonts w:ascii="Arial" w:hAnsi="Arial" w:cs="Arial"/>
                <w:color w:val="000000"/>
                <w:sz w:val="18"/>
                <w:szCs w:val="18"/>
              </w:rPr>
            </w:pPr>
            <w:r w:rsidRPr="001719E6">
              <w:rPr>
                <w:rFonts w:ascii="Arial" w:hAnsi="Arial" w:cs="Arial"/>
                <w:color w:val="000000"/>
                <w:sz w:val="18"/>
                <w:szCs w:val="18"/>
              </w:rPr>
              <w:t>116</w:t>
            </w:r>
          </w:p>
        </w:tc>
        <w:tc>
          <w:tcPr>
            <w:tcW w:w="0" w:type="auto"/>
          </w:tcPr>
          <w:p w:rsidR="00135101" w:rsidRPr="001719E6" w:rsidRDefault="00135101" w:rsidP="00BD3E92">
            <w:pPr>
              <w:autoSpaceDE w:val="0"/>
              <w:autoSpaceDN w:val="0"/>
              <w:adjustRightInd w:val="0"/>
              <w:spacing w:line="360" w:lineRule="auto"/>
              <w:ind w:left="60" w:right="60"/>
              <w:rPr>
                <w:rFonts w:ascii="Arial" w:hAnsi="Arial" w:cs="Arial"/>
                <w:color w:val="000000"/>
                <w:sz w:val="18"/>
                <w:szCs w:val="18"/>
              </w:rPr>
            </w:pPr>
            <w:r w:rsidRPr="001719E6">
              <w:rPr>
                <w:rFonts w:ascii="Arial" w:hAnsi="Arial" w:cs="Arial"/>
                <w:color w:val="000000"/>
                <w:sz w:val="18"/>
                <w:szCs w:val="18"/>
              </w:rPr>
              <w:t>30</w:t>
            </w:r>
          </w:p>
        </w:tc>
      </w:tr>
      <w:tr w:rsidR="009C753A" w:rsidRPr="001719E6" w:rsidTr="00BD3E92">
        <w:tc>
          <w:tcPr>
            <w:tcW w:w="0" w:type="auto"/>
          </w:tcPr>
          <w:p w:rsidR="00135101" w:rsidRPr="001719E6" w:rsidRDefault="00135101" w:rsidP="00BD3E92">
            <w:pPr>
              <w:autoSpaceDE w:val="0"/>
              <w:autoSpaceDN w:val="0"/>
              <w:adjustRightInd w:val="0"/>
              <w:spacing w:line="360" w:lineRule="auto"/>
              <w:ind w:left="60" w:right="60"/>
              <w:rPr>
                <w:rFonts w:ascii="Arial" w:hAnsi="Arial" w:cs="Arial"/>
                <w:color w:val="000000"/>
                <w:sz w:val="18"/>
                <w:szCs w:val="18"/>
              </w:rPr>
            </w:pPr>
            <w:r w:rsidRPr="001719E6">
              <w:rPr>
                <w:rFonts w:ascii="Arial" w:hAnsi="Arial" w:cs="Arial"/>
                <w:color w:val="000000"/>
                <w:sz w:val="18"/>
                <w:szCs w:val="18"/>
              </w:rPr>
              <w:t>36-50</w:t>
            </w:r>
          </w:p>
        </w:tc>
        <w:tc>
          <w:tcPr>
            <w:tcW w:w="0" w:type="auto"/>
          </w:tcPr>
          <w:p w:rsidR="00135101" w:rsidRPr="001719E6" w:rsidRDefault="00135101" w:rsidP="00BD3E92">
            <w:pPr>
              <w:autoSpaceDE w:val="0"/>
              <w:autoSpaceDN w:val="0"/>
              <w:adjustRightInd w:val="0"/>
              <w:spacing w:line="360" w:lineRule="auto"/>
              <w:ind w:left="60" w:right="60"/>
              <w:rPr>
                <w:rFonts w:ascii="Arial" w:hAnsi="Arial" w:cs="Arial"/>
                <w:color w:val="000000"/>
                <w:sz w:val="18"/>
                <w:szCs w:val="18"/>
              </w:rPr>
            </w:pPr>
            <w:r w:rsidRPr="001719E6">
              <w:rPr>
                <w:rFonts w:ascii="Arial" w:hAnsi="Arial" w:cs="Arial"/>
                <w:color w:val="000000"/>
                <w:sz w:val="18"/>
                <w:szCs w:val="18"/>
              </w:rPr>
              <w:t>33</w:t>
            </w:r>
          </w:p>
        </w:tc>
        <w:tc>
          <w:tcPr>
            <w:tcW w:w="0" w:type="auto"/>
          </w:tcPr>
          <w:p w:rsidR="00135101" w:rsidRPr="001719E6" w:rsidRDefault="00135101" w:rsidP="00BD3E92">
            <w:pPr>
              <w:autoSpaceDE w:val="0"/>
              <w:autoSpaceDN w:val="0"/>
              <w:adjustRightInd w:val="0"/>
              <w:spacing w:line="360" w:lineRule="auto"/>
              <w:ind w:left="60" w:right="60"/>
              <w:rPr>
                <w:rFonts w:ascii="Arial" w:hAnsi="Arial" w:cs="Arial"/>
                <w:color w:val="000000"/>
                <w:sz w:val="18"/>
                <w:szCs w:val="18"/>
              </w:rPr>
            </w:pPr>
            <w:r w:rsidRPr="001719E6">
              <w:rPr>
                <w:rFonts w:ascii="Arial" w:hAnsi="Arial" w:cs="Arial"/>
                <w:color w:val="000000"/>
                <w:sz w:val="18"/>
                <w:szCs w:val="18"/>
              </w:rPr>
              <w:t>38</w:t>
            </w:r>
          </w:p>
        </w:tc>
        <w:tc>
          <w:tcPr>
            <w:tcW w:w="0" w:type="auto"/>
          </w:tcPr>
          <w:p w:rsidR="00135101" w:rsidRPr="001719E6" w:rsidRDefault="00135101" w:rsidP="00BD3E92">
            <w:pPr>
              <w:autoSpaceDE w:val="0"/>
              <w:autoSpaceDN w:val="0"/>
              <w:adjustRightInd w:val="0"/>
              <w:spacing w:line="360" w:lineRule="auto"/>
              <w:ind w:left="60" w:right="60"/>
              <w:rPr>
                <w:rFonts w:ascii="Arial" w:hAnsi="Arial" w:cs="Arial"/>
                <w:color w:val="000000"/>
                <w:sz w:val="18"/>
                <w:szCs w:val="18"/>
              </w:rPr>
            </w:pPr>
            <w:r w:rsidRPr="001719E6">
              <w:rPr>
                <w:rFonts w:ascii="Arial" w:hAnsi="Arial" w:cs="Arial"/>
                <w:color w:val="000000"/>
                <w:sz w:val="18"/>
                <w:szCs w:val="18"/>
              </w:rPr>
              <w:t>48</w:t>
            </w:r>
          </w:p>
        </w:tc>
        <w:tc>
          <w:tcPr>
            <w:tcW w:w="0" w:type="auto"/>
          </w:tcPr>
          <w:p w:rsidR="00135101" w:rsidRPr="001719E6" w:rsidRDefault="00135101" w:rsidP="00BD3E92">
            <w:pPr>
              <w:autoSpaceDE w:val="0"/>
              <w:autoSpaceDN w:val="0"/>
              <w:adjustRightInd w:val="0"/>
              <w:spacing w:line="360" w:lineRule="auto"/>
              <w:ind w:left="60" w:right="60"/>
              <w:rPr>
                <w:rFonts w:ascii="Arial" w:hAnsi="Arial" w:cs="Arial"/>
                <w:color w:val="000000"/>
                <w:sz w:val="18"/>
                <w:szCs w:val="18"/>
              </w:rPr>
            </w:pPr>
            <w:r w:rsidRPr="001719E6">
              <w:rPr>
                <w:rFonts w:ascii="Arial" w:hAnsi="Arial" w:cs="Arial"/>
                <w:color w:val="000000"/>
                <w:sz w:val="18"/>
                <w:szCs w:val="18"/>
              </w:rPr>
              <w:t>1</w:t>
            </w:r>
            <w:r w:rsidRPr="001719E6">
              <w:rPr>
                <w:rFonts w:ascii="Arial" w:hAnsi="Arial" w:cs="Arial"/>
                <w:color w:val="000000"/>
                <w:sz w:val="18"/>
                <w:szCs w:val="18"/>
                <w:lang w:val="hy-AM"/>
              </w:rPr>
              <w:t>6</w:t>
            </w:r>
          </w:p>
        </w:tc>
        <w:tc>
          <w:tcPr>
            <w:tcW w:w="0" w:type="auto"/>
          </w:tcPr>
          <w:p w:rsidR="00135101" w:rsidRPr="001719E6" w:rsidRDefault="00135101" w:rsidP="00BD3E92">
            <w:pPr>
              <w:autoSpaceDE w:val="0"/>
              <w:autoSpaceDN w:val="0"/>
              <w:adjustRightInd w:val="0"/>
              <w:spacing w:line="360" w:lineRule="auto"/>
              <w:ind w:left="60" w:right="60"/>
              <w:rPr>
                <w:rFonts w:ascii="Arial" w:hAnsi="Arial" w:cs="Arial"/>
                <w:color w:val="000000"/>
                <w:sz w:val="18"/>
                <w:szCs w:val="18"/>
              </w:rPr>
            </w:pPr>
            <w:r w:rsidRPr="001719E6">
              <w:rPr>
                <w:rFonts w:ascii="Arial" w:hAnsi="Arial" w:cs="Arial"/>
                <w:color w:val="000000"/>
                <w:sz w:val="18"/>
                <w:szCs w:val="18"/>
              </w:rPr>
              <w:t>81</w:t>
            </w:r>
          </w:p>
        </w:tc>
        <w:tc>
          <w:tcPr>
            <w:tcW w:w="0" w:type="auto"/>
          </w:tcPr>
          <w:p w:rsidR="00135101" w:rsidRPr="001719E6" w:rsidRDefault="00135101" w:rsidP="00BD3E92">
            <w:pPr>
              <w:autoSpaceDE w:val="0"/>
              <w:autoSpaceDN w:val="0"/>
              <w:adjustRightInd w:val="0"/>
              <w:spacing w:line="360" w:lineRule="auto"/>
              <w:ind w:left="60" w:right="60"/>
              <w:rPr>
                <w:rFonts w:ascii="Arial" w:hAnsi="Arial" w:cs="Arial"/>
                <w:color w:val="000000"/>
                <w:sz w:val="18"/>
                <w:szCs w:val="18"/>
              </w:rPr>
            </w:pPr>
            <w:r w:rsidRPr="001719E6">
              <w:rPr>
                <w:rFonts w:ascii="Arial" w:hAnsi="Arial" w:cs="Arial"/>
                <w:color w:val="000000"/>
                <w:sz w:val="18"/>
                <w:szCs w:val="18"/>
              </w:rPr>
              <w:t>21</w:t>
            </w:r>
          </w:p>
        </w:tc>
      </w:tr>
      <w:tr w:rsidR="009C753A" w:rsidRPr="001719E6" w:rsidTr="00BD3E92">
        <w:tc>
          <w:tcPr>
            <w:tcW w:w="0" w:type="auto"/>
          </w:tcPr>
          <w:p w:rsidR="00135101" w:rsidRPr="001719E6" w:rsidRDefault="00135101" w:rsidP="00BD3E92">
            <w:pPr>
              <w:autoSpaceDE w:val="0"/>
              <w:autoSpaceDN w:val="0"/>
              <w:adjustRightInd w:val="0"/>
              <w:spacing w:line="360" w:lineRule="auto"/>
              <w:ind w:left="60" w:right="60"/>
              <w:rPr>
                <w:rFonts w:ascii="Arial" w:hAnsi="Arial" w:cs="Arial"/>
                <w:color w:val="000000"/>
                <w:sz w:val="18"/>
                <w:szCs w:val="18"/>
              </w:rPr>
            </w:pPr>
            <w:r w:rsidRPr="001719E6">
              <w:rPr>
                <w:rFonts w:ascii="Arial" w:hAnsi="Arial" w:cs="Arial"/>
                <w:color w:val="000000"/>
                <w:sz w:val="18"/>
                <w:szCs w:val="18"/>
              </w:rPr>
              <w:t>51-64</w:t>
            </w:r>
          </w:p>
        </w:tc>
        <w:tc>
          <w:tcPr>
            <w:tcW w:w="0" w:type="auto"/>
          </w:tcPr>
          <w:p w:rsidR="00135101" w:rsidRPr="001719E6" w:rsidRDefault="00135101" w:rsidP="00BD3E92">
            <w:pPr>
              <w:autoSpaceDE w:val="0"/>
              <w:autoSpaceDN w:val="0"/>
              <w:adjustRightInd w:val="0"/>
              <w:spacing w:line="360" w:lineRule="auto"/>
              <w:ind w:left="60" w:right="60"/>
              <w:rPr>
                <w:rFonts w:ascii="Arial" w:hAnsi="Arial" w:cs="Arial"/>
                <w:color w:val="000000"/>
                <w:sz w:val="18"/>
                <w:szCs w:val="18"/>
              </w:rPr>
            </w:pPr>
            <w:r w:rsidRPr="001719E6">
              <w:rPr>
                <w:rFonts w:ascii="Arial" w:hAnsi="Arial" w:cs="Arial"/>
                <w:color w:val="000000"/>
                <w:sz w:val="18"/>
                <w:szCs w:val="18"/>
              </w:rPr>
              <w:t>18</w:t>
            </w:r>
          </w:p>
        </w:tc>
        <w:tc>
          <w:tcPr>
            <w:tcW w:w="0" w:type="auto"/>
          </w:tcPr>
          <w:p w:rsidR="00135101" w:rsidRPr="001719E6" w:rsidRDefault="00135101" w:rsidP="00BD3E92">
            <w:pPr>
              <w:autoSpaceDE w:val="0"/>
              <w:autoSpaceDN w:val="0"/>
              <w:adjustRightInd w:val="0"/>
              <w:spacing w:line="360" w:lineRule="auto"/>
              <w:ind w:left="60" w:right="60"/>
              <w:rPr>
                <w:rFonts w:ascii="Arial" w:hAnsi="Arial" w:cs="Arial"/>
                <w:color w:val="000000"/>
                <w:sz w:val="18"/>
                <w:szCs w:val="18"/>
              </w:rPr>
            </w:pPr>
            <w:r w:rsidRPr="001719E6">
              <w:rPr>
                <w:rFonts w:ascii="Arial" w:hAnsi="Arial" w:cs="Arial"/>
                <w:color w:val="000000"/>
                <w:sz w:val="18"/>
                <w:szCs w:val="18"/>
              </w:rPr>
              <w:t>21</w:t>
            </w:r>
          </w:p>
        </w:tc>
        <w:tc>
          <w:tcPr>
            <w:tcW w:w="0" w:type="auto"/>
          </w:tcPr>
          <w:p w:rsidR="00135101" w:rsidRPr="001719E6" w:rsidRDefault="00135101" w:rsidP="00BD3E92">
            <w:pPr>
              <w:autoSpaceDE w:val="0"/>
              <w:autoSpaceDN w:val="0"/>
              <w:adjustRightInd w:val="0"/>
              <w:spacing w:line="360" w:lineRule="auto"/>
              <w:ind w:left="60" w:right="60"/>
              <w:rPr>
                <w:rFonts w:ascii="Arial" w:hAnsi="Arial" w:cs="Arial"/>
                <w:color w:val="000000"/>
                <w:sz w:val="18"/>
                <w:szCs w:val="18"/>
              </w:rPr>
            </w:pPr>
            <w:r w:rsidRPr="001719E6">
              <w:rPr>
                <w:rFonts w:ascii="Arial" w:hAnsi="Arial" w:cs="Arial"/>
                <w:color w:val="000000"/>
                <w:sz w:val="18"/>
                <w:szCs w:val="18"/>
              </w:rPr>
              <w:t>30</w:t>
            </w:r>
          </w:p>
        </w:tc>
        <w:tc>
          <w:tcPr>
            <w:tcW w:w="0" w:type="auto"/>
          </w:tcPr>
          <w:p w:rsidR="00135101" w:rsidRPr="001719E6" w:rsidRDefault="00135101" w:rsidP="00BD3E92">
            <w:pPr>
              <w:autoSpaceDE w:val="0"/>
              <w:autoSpaceDN w:val="0"/>
              <w:adjustRightInd w:val="0"/>
              <w:spacing w:line="360" w:lineRule="auto"/>
              <w:ind w:left="60" w:right="60"/>
              <w:rPr>
                <w:rFonts w:ascii="Arial" w:hAnsi="Arial" w:cs="Arial"/>
                <w:color w:val="000000"/>
                <w:sz w:val="18"/>
                <w:szCs w:val="18"/>
              </w:rPr>
            </w:pPr>
            <w:r w:rsidRPr="001719E6">
              <w:rPr>
                <w:rFonts w:ascii="Arial" w:hAnsi="Arial" w:cs="Arial"/>
                <w:color w:val="000000"/>
                <w:sz w:val="18"/>
                <w:szCs w:val="18"/>
              </w:rPr>
              <w:t>10</w:t>
            </w:r>
          </w:p>
        </w:tc>
        <w:tc>
          <w:tcPr>
            <w:tcW w:w="0" w:type="auto"/>
          </w:tcPr>
          <w:p w:rsidR="00135101" w:rsidRPr="001719E6" w:rsidRDefault="00135101" w:rsidP="00BD3E92">
            <w:pPr>
              <w:autoSpaceDE w:val="0"/>
              <w:autoSpaceDN w:val="0"/>
              <w:adjustRightInd w:val="0"/>
              <w:spacing w:line="360" w:lineRule="auto"/>
              <w:ind w:left="60" w:right="60"/>
              <w:rPr>
                <w:rFonts w:ascii="Arial" w:hAnsi="Arial" w:cs="Arial"/>
                <w:color w:val="000000"/>
                <w:sz w:val="18"/>
                <w:szCs w:val="18"/>
              </w:rPr>
            </w:pPr>
            <w:r w:rsidRPr="001719E6">
              <w:rPr>
                <w:rFonts w:ascii="Arial" w:hAnsi="Arial" w:cs="Arial"/>
                <w:color w:val="000000"/>
                <w:sz w:val="18"/>
                <w:szCs w:val="18"/>
              </w:rPr>
              <w:t>48</w:t>
            </w:r>
          </w:p>
        </w:tc>
        <w:tc>
          <w:tcPr>
            <w:tcW w:w="0" w:type="auto"/>
          </w:tcPr>
          <w:p w:rsidR="00135101" w:rsidRPr="001719E6" w:rsidRDefault="00135101" w:rsidP="00BD3E92">
            <w:pPr>
              <w:autoSpaceDE w:val="0"/>
              <w:autoSpaceDN w:val="0"/>
              <w:adjustRightInd w:val="0"/>
              <w:spacing w:line="360" w:lineRule="auto"/>
              <w:ind w:left="60" w:right="60"/>
              <w:rPr>
                <w:rFonts w:ascii="Arial" w:hAnsi="Arial" w:cs="Arial"/>
                <w:color w:val="000000"/>
                <w:sz w:val="18"/>
                <w:szCs w:val="18"/>
              </w:rPr>
            </w:pPr>
            <w:r w:rsidRPr="001719E6">
              <w:rPr>
                <w:rFonts w:ascii="Arial" w:hAnsi="Arial" w:cs="Arial"/>
                <w:color w:val="000000"/>
                <w:sz w:val="18"/>
                <w:szCs w:val="18"/>
              </w:rPr>
              <w:t>12</w:t>
            </w:r>
          </w:p>
        </w:tc>
      </w:tr>
      <w:tr w:rsidR="009C753A" w:rsidRPr="001719E6" w:rsidTr="00BD3E92">
        <w:tc>
          <w:tcPr>
            <w:tcW w:w="0" w:type="auto"/>
          </w:tcPr>
          <w:p w:rsidR="00135101" w:rsidRPr="001719E6" w:rsidRDefault="00135101" w:rsidP="00BD3E92">
            <w:pPr>
              <w:autoSpaceDE w:val="0"/>
              <w:autoSpaceDN w:val="0"/>
              <w:adjustRightInd w:val="0"/>
              <w:spacing w:line="360" w:lineRule="auto"/>
              <w:ind w:left="60" w:right="60"/>
              <w:rPr>
                <w:rFonts w:ascii="Arial" w:hAnsi="Arial" w:cs="Arial"/>
                <w:color w:val="000000"/>
                <w:sz w:val="18"/>
                <w:szCs w:val="18"/>
              </w:rPr>
            </w:pPr>
            <w:r w:rsidRPr="001719E6">
              <w:rPr>
                <w:rFonts w:ascii="Arial" w:hAnsi="Arial" w:cs="Arial"/>
                <w:color w:val="000000"/>
                <w:sz w:val="18"/>
                <w:szCs w:val="18"/>
              </w:rPr>
              <w:t>65+</w:t>
            </w:r>
          </w:p>
        </w:tc>
        <w:tc>
          <w:tcPr>
            <w:tcW w:w="0" w:type="auto"/>
          </w:tcPr>
          <w:p w:rsidR="00135101" w:rsidRPr="001719E6" w:rsidRDefault="00135101" w:rsidP="00BD3E92">
            <w:pPr>
              <w:autoSpaceDE w:val="0"/>
              <w:autoSpaceDN w:val="0"/>
              <w:adjustRightInd w:val="0"/>
              <w:spacing w:line="360" w:lineRule="auto"/>
              <w:ind w:left="60" w:right="60"/>
              <w:rPr>
                <w:rFonts w:ascii="Arial" w:hAnsi="Arial" w:cs="Arial"/>
                <w:color w:val="000000"/>
                <w:sz w:val="18"/>
                <w:szCs w:val="18"/>
              </w:rPr>
            </w:pPr>
            <w:r w:rsidRPr="001719E6">
              <w:rPr>
                <w:rFonts w:ascii="Arial" w:hAnsi="Arial" w:cs="Arial"/>
                <w:color w:val="000000"/>
                <w:sz w:val="18"/>
                <w:szCs w:val="18"/>
              </w:rPr>
              <w:t>16</w:t>
            </w:r>
          </w:p>
        </w:tc>
        <w:tc>
          <w:tcPr>
            <w:tcW w:w="0" w:type="auto"/>
          </w:tcPr>
          <w:p w:rsidR="00135101" w:rsidRPr="001719E6" w:rsidRDefault="00135101" w:rsidP="00BD3E92">
            <w:pPr>
              <w:autoSpaceDE w:val="0"/>
              <w:autoSpaceDN w:val="0"/>
              <w:adjustRightInd w:val="0"/>
              <w:spacing w:line="360" w:lineRule="auto"/>
              <w:ind w:left="60" w:right="60"/>
              <w:rPr>
                <w:rFonts w:ascii="Arial" w:hAnsi="Arial" w:cs="Arial"/>
                <w:color w:val="000000"/>
                <w:sz w:val="18"/>
                <w:szCs w:val="18"/>
              </w:rPr>
            </w:pPr>
            <w:r w:rsidRPr="001719E6">
              <w:rPr>
                <w:rFonts w:ascii="Arial" w:hAnsi="Arial" w:cs="Arial"/>
                <w:color w:val="000000"/>
                <w:sz w:val="18"/>
                <w:szCs w:val="18"/>
              </w:rPr>
              <w:t>19</w:t>
            </w:r>
          </w:p>
        </w:tc>
        <w:tc>
          <w:tcPr>
            <w:tcW w:w="0" w:type="auto"/>
          </w:tcPr>
          <w:p w:rsidR="00135101" w:rsidRPr="001719E6" w:rsidRDefault="00135101" w:rsidP="00BD3E92">
            <w:pPr>
              <w:autoSpaceDE w:val="0"/>
              <w:autoSpaceDN w:val="0"/>
              <w:adjustRightInd w:val="0"/>
              <w:spacing w:line="360" w:lineRule="auto"/>
              <w:ind w:left="60" w:right="60"/>
              <w:rPr>
                <w:rFonts w:ascii="Arial" w:hAnsi="Arial" w:cs="Arial"/>
                <w:color w:val="000000"/>
                <w:sz w:val="18"/>
                <w:szCs w:val="18"/>
              </w:rPr>
            </w:pPr>
            <w:r w:rsidRPr="001719E6">
              <w:rPr>
                <w:rFonts w:ascii="Arial" w:hAnsi="Arial" w:cs="Arial"/>
                <w:color w:val="000000"/>
                <w:sz w:val="18"/>
                <w:szCs w:val="18"/>
              </w:rPr>
              <w:t>19</w:t>
            </w:r>
          </w:p>
        </w:tc>
        <w:tc>
          <w:tcPr>
            <w:tcW w:w="0" w:type="auto"/>
          </w:tcPr>
          <w:p w:rsidR="00135101" w:rsidRPr="001719E6" w:rsidRDefault="00135101" w:rsidP="00BD3E92">
            <w:pPr>
              <w:autoSpaceDE w:val="0"/>
              <w:autoSpaceDN w:val="0"/>
              <w:adjustRightInd w:val="0"/>
              <w:spacing w:line="360" w:lineRule="auto"/>
              <w:ind w:left="60" w:right="60"/>
              <w:rPr>
                <w:rFonts w:ascii="Arial" w:hAnsi="Arial" w:cs="Arial"/>
                <w:color w:val="000000"/>
                <w:sz w:val="18"/>
                <w:szCs w:val="18"/>
              </w:rPr>
            </w:pPr>
            <w:r w:rsidRPr="001719E6">
              <w:rPr>
                <w:rFonts w:ascii="Arial" w:hAnsi="Arial" w:cs="Arial"/>
                <w:color w:val="000000"/>
                <w:sz w:val="18"/>
                <w:szCs w:val="18"/>
              </w:rPr>
              <w:t>6</w:t>
            </w:r>
          </w:p>
        </w:tc>
        <w:tc>
          <w:tcPr>
            <w:tcW w:w="0" w:type="auto"/>
          </w:tcPr>
          <w:p w:rsidR="00135101" w:rsidRPr="001719E6" w:rsidRDefault="00135101" w:rsidP="00BD3E92">
            <w:pPr>
              <w:autoSpaceDE w:val="0"/>
              <w:autoSpaceDN w:val="0"/>
              <w:adjustRightInd w:val="0"/>
              <w:spacing w:line="360" w:lineRule="auto"/>
              <w:ind w:left="60" w:right="60"/>
              <w:rPr>
                <w:rFonts w:ascii="Arial" w:hAnsi="Arial" w:cs="Arial"/>
                <w:color w:val="000000"/>
                <w:sz w:val="18"/>
                <w:szCs w:val="18"/>
              </w:rPr>
            </w:pPr>
            <w:r w:rsidRPr="001719E6">
              <w:rPr>
                <w:rFonts w:ascii="Arial" w:hAnsi="Arial" w:cs="Arial"/>
                <w:color w:val="000000"/>
                <w:sz w:val="18"/>
                <w:szCs w:val="18"/>
              </w:rPr>
              <w:t>35</w:t>
            </w:r>
          </w:p>
        </w:tc>
        <w:tc>
          <w:tcPr>
            <w:tcW w:w="0" w:type="auto"/>
          </w:tcPr>
          <w:p w:rsidR="00135101" w:rsidRPr="001719E6" w:rsidRDefault="00135101" w:rsidP="00BD3E92">
            <w:pPr>
              <w:autoSpaceDE w:val="0"/>
              <w:autoSpaceDN w:val="0"/>
              <w:adjustRightInd w:val="0"/>
              <w:spacing w:line="360" w:lineRule="auto"/>
              <w:ind w:left="60" w:right="60"/>
              <w:rPr>
                <w:rFonts w:ascii="Arial" w:hAnsi="Arial" w:cs="Arial"/>
                <w:color w:val="000000"/>
                <w:sz w:val="18"/>
                <w:szCs w:val="18"/>
              </w:rPr>
            </w:pPr>
            <w:r w:rsidRPr="001719E6">
              <w:rPr>
                <w:rFonts w:ascii="Arial" w:hAnsi="Arial" w:cs="Arial"/>
                <w:color w:val="000000"/>
                <w:sz w:val="18"/>
                <w:szCs w:val="18"/>
              </w:rPr>
              <w:t>9</w:t>
            </w:r>
          </w:p>
        </w:tc>
      </w:tr>
      <w:tr w:rsidR="009C753A" w:rsidRPr="001719E6" w:rsidTr="00BD3E92">
        <w:tc>
          <w:tcPr>
            <w:tcW w:w="0" w:type="auto"/>
          </w:tcPr>
          <w:p w:rsidR="00135101" w:rsidRPr="00524FA3" w:rsidRDefault="008D1E2B" w:rsidP="00524FA3">
            <w:pPr>
              <w:autoSpaceDE w:val="0"/>
              <w:autoSpaceDN w:val="0"/>
              <w:adjustRightInd w:val="0"/>
              <w:spacing w:line="360" w:lineRule="auto"/>
              <w:ind w:left="60" w:right="60"/>
              <w:rPr>
                <w:rFonts w:ascii="Sylfaen" w:hAnsi="Sylfaen" w:cs="Arial"/>
                <w:b/>
                <w:color w:val="000000"/>
                <w:sz w:val="18"/>
                <w:szCs w:val="18"/>
                <w:lang w:val="en-GB"/>
              </w:rPr>
            </w:pPr>
            <w:r>
              <w:rPr>
                <w:rFonts w:ascii="Sylfaen" w:hAnsi="Sylfaen" w:cs="Arial"/>
                <w:b/>
                <w:color w:val="000000"/>
                <w:sz w:val="18"/>
                <w:szCs w:val="18"/>
                <w:lang w:val="hy-AM"/>
              </w:rPr>
              <w:t>Ընդ</w:t>
            </w:r>
            <w:r w:rsidR="00524FA3">
              <w:rPr>
                <w:rFonts w:ascii="Sylfaen" w:hAnsi="Sylfaen" w:cs="Arial"/>
                <w:b/>
                <w:color w:val="000000"/>
                <w:sz w:val="18"/>
                <w:szCs w:val="18"/>
                <w:lang w:val="en-GB"/>
              </w:rPr>
              <w:t>ամենը</w:t>
            </w:r>
          </w:p>
        </w:tc>
        <w:tc>
          <w:tcPr>
            <w:tcW w:w="0" w:type="auto"/>
          </w:tcPr>
          <w:p w:rsidR="00135101" w:rsidRPr="001719E6" w:rsidRDefault="00135101" w:rsidP="00BD3E92">
            <w:pPr>
              <w:autoSpaceDE w:val="0"/>
              <w:autoSpaceDN w:val="0"/>
              <w:adjustRightInd w:val="0"/>
              <w:spacing w:line="360" w:lineRule="auto"/>
              <w:ind w:left="60" w:right="60"/>
              <w:rPr>
                <w:rFonts w:ascii="Arial" w:hAnsi="Arial" w:cs="Arial"/>
                <w:b/>
                <w:color w:val="000000"/>
                <w:sz w:val="18"/>
                <w:szCs w:val="18"/>
              </w:rPr>
            </w:pPr>
            <w:r w:rsidRPr="001719E6">
              <w:rPr>
                <w:rFonts w:ascii="Arial" w:hAnsi="Arial" w:cs="Arial"/>
                <w:b/>
                <w:color w:val="000000"/>
                <w:sz w:val="18"/>
                <w:szCs w:val="18"/>
              </w:rPr>
              <w:t>86</w:t>
            </w:r>
          </w:p>
        </w:tc>
        <w:tc>
          <w:tcPr>
            <w:tcW w:w="0" w:type="auto"/>
          </w:tcPr>
          <w:p w:rsidR="00135101" w:rsidRPr="001719E6" w:rsidRDefault="00135101" w:rsidP="00BD3E92">
            <w:pPr>
              <w:autoSpaceDE w:val="0"/>
              <w:autoSpaceDN w:val="0"/>
              <w:adjustRightInd w:val="0"/>
              <w:spacing w:line="360" w:lineRule="auto"/>
              <w:ind w:left="60" w:right="60"/>
              <w:rPr>
                <w:rFonts w:ascii="Arial" w:hAnsi="Arial" w:cs="Arial"/>
                <w:b/>
                <w:color w:val="000000"/>
                <w:sz w:val="18"/>
                <w:szCs w:val="18"/>
                <w:lang w:val="hy-AM"/>
              </w:rPr>
            </w:pPr>
            <w:r w:rsidRPr="001719E6">
              <w:rPr>
                <w:rFonts w:ascii="Arial" w:hAnsi="Arial" w:cs="Arial"/>
                <w:b/>
                <w:color w:val="000000"/>
                <w:sz w:val="18"/>
                <w:szCs w:val="18"/>
              </w:rPr>
              <w:t>100</w:t>
            </w:r>
            <w:r w:rsidRPr="001719E6">
              <w:rPr>
                <w:rFonts w:ascii="Arial" w:hAnsi="Arial" w:cs="Arial"/>
                <w:b/>
                <w:color w:val="000000"/>
                <w:sz w:val="18"/>
                <w:szCs w:val="18"/>
                <w:lang w:val="hy-AM"/>
              </w:rPr>
              <w:t xml:space="preserve"> %</w:t>
            </w:r>
          </w:p>
        </w:tc>
        <w:tc>
          <w:tcPr>
            <w:tcW w:w="0" w:type="auto"/>
          </w:tcPr>
          <w:p w:rsidR="00135101" w:rsidRPr="001719E6" w:rsidRDefault="00135101" w:rsidP="00BD3E92">
            <w:pPr>
              <w:autoSpaceDE w:val="0"/>
              <w:autoSpaceDN w:val="0"/>
              <w:adjustRightInd w:val="0"/>
              <w:spacing w:line="360" w:lineRule="auto"/>
              <w:ind w:left="60" w:right="60"/>
              <w:rPr>
                <w:rFonts w:ascii="Arial" w:hAnsi="Arial" w:cs="Arial"/>
                <w:b/>
                <w:color w:val="000000"/>
                <w:sz w:val="18"/>
                <w:szCs w:val="18"/>
              </w:rPr>
            </w:pPr>
            <w:r w:rsidRPr="001719E6">
              <w:rPr>
                <w:rFonts w:ascii="Arial" w:hAnsi="Arial" w:cs="Arial"/>
                <w:b/>
                <w:color w:val="000000"/>
                <w:sz w:val="18"/>
                <w:szCs w:val="18"/>
              </w:rPr>
              <w:t>304</w:t>
            </w:r>
          </w:p>
        </w:tc>
        <w:tc>
          <w:tcPr>
            <w:tcW w:w="0" w:type="auto"/>
          </w:tcPr>
          <w:p w:rsidR="00135101" w:rsidRPr="001719E6" w:rsidRDefault="00135101" w:rsidP="00BD3E92">
            <w:pPr>
              <w:autoSpaceDE w:val="0"/>
              <w:autoSpaceDN w:val="0"/>
              <w:adjustRightInd w:val="0"/>
              <w:spacing w:line="360" w:lineRule="auto"/>
              <w:ind w:left="60" w:right="60"/>
              <w:rPr>
                <w:rFonts w:ascii="Arial" w:hAnsi="Arial" w:cs="Arial"/>
                <w:b/>
                <w:color w:val="000000"/>
                <w:sz w:val="18"/>
                <w:szCs w:val="18"/>
              </w:rPr>
            </w:pPr>
            <w:r w:rsidRPr="001719E6">
              <w:rPr>
                <w:rFonts w:ascii="Arial" w:hAnsi="Arial" w:cs="Arial"/>
                <w:b/>
                <w:color w:val="000000"/>
                <w:sz w:val="18"/>
                <w:szCs w:val="18"/>
              </w:rPr>
              <w:t>100%</w:t>
            </w:r>
          </w:p>
        </w:tc>
        <w:tc>
          <w:tcPr>
            <w:tcW w:w="0" w:type="auto"/>
          </w:tcPr>
          <w:p w:rsidR="00135101" w:rsidRPr="001719E6" w:rsidRDefault="00135101" w:rsidP="00BD3E92">
            <w:pPr>
              <w:autoSpaceDE w:val="0"/>
              <w:autoSpaceDN w:val="0"/>
              <w:adjustRightInd w:val="0"/>
              <w:spacing w:line="360" w:lineRule="auto"/>
              <w:ind w:left="60" w:right="60"/>
              <w:rPr>
                <w:rFonts w:ascii="Arial" w:hAnsi="Arial" w:cs="Arial"/>
                <w:b/>
                <w:color w:val="000000"/>
                <w:sz w:val="18"/>
                <w:szCs w:val="18"/>
              </w:rPr>
            </w:pPr>
            <w:r w:rsidRPr="001719E6">
              <w:rPr>
                <w:rFonts w:ascii="Arial" w:hAnsi="Arial" w:cs="Arial"/>
                <w:b/>
                <w:color w:val="000000"/>
                <w:sz w:val="18"/>
                <w:szCs w:val="18"/>
              </w:rPr>
              <w:t>390</w:t>
            </w:r>
          </w:p>
        </w:tc>
        <w:tc>
          <w:tcPr>
            <w:tcW w:w="0" w:type="auto"/>
          </w:tcPr>
          <w:p w:rsidR="00135101" w:rsidRPr="001719E6" w:rsidRDefault="00135101" w:rsidP="00BD3E92">
            <w:pPr>
              <w:autoSpaceDE w:val="0"/>
              <w:autoSpaceDN w:val="0"/>
              <w:adjustRightInd w:val="0"/>
              <w:spacing w:line="360" w:lineRule="auto"/>
              <w:ind w:left="60" w:right="60"/>
              <w:rPr>
                <w:rFonts w:ascii="Arial" w:hAnsi="Arial" w:cs="Arial"/>
                <w:b/>
                <w:color w:val="000000"/>
                <w:sz w:val="18"/>
                <w:szCs w:val="18"/>
              </w:rPr>
            </w:pPr>
            <w:r w:rsidRPr="001719E6">
              <w:rPr>
                <w:rFonts w:ascii="Arial" w:hAnsi="Arial" w:cs="Arial"/>
                <w:b/>
                <w:color w:val="000000"/>
                <w:sz w:val="18"/>
                <w:szCs w:val="18"/>
              </w:rPr>
              <w:t>100%</w:t>
            </w:r>
          </w:p>
        </w:tc>
      </w:tr>
    </w:tbl>
    <w:p w:rsidR="00135101" w:rsidRPr="00590BAD" w:rsidRDefault="001C52F7" w:rsidP="00135101">
      <w:pPr>
        <w:pStyle w:val="Paragraph-LARPYM"/>
        <w:rPr>
          <w:rFonts w:cs="Arial"/>
          <w:lang w:val="de-DE"/>
        </w:rPr>
      </w:pPr>
      <w:r>
        <w:rPr>
          <w:rFonts w:ascii="Sylfaen" w:hAnsi="Sylfaen" w:cs="Arial"/>
          <w:lang w:val="hy-AM"/>
        </w:rPr>
        <w:t xml:space="preserve">Ստորև ներկայացված աղյուսակը ցույց է տալիս, որ ՏՏ գլխավորների ավելի քան </w:t>
      </w:r>
      <w:r w:rsidR="00135101" w:rsidRPr="001C52F7">
        <w:rPr>
          <w:rFonts w:cs="Arial"/>
          <w:lang w:val="de-DE"/>
        </w:rPr>
        <w:t>87%</w:t>
      </w:r>
      <w:r>
        <w:rPr>
          <w:rFonts w:ascii="Sylfaen" w:hAnsi="Sylfaen" w:cs="Arial"/>
          <w:lang w:val="hy-AM"/>
        </w:rPr>
        <w:t xml:space="preserve">-ը ունեն </w:t>
      </w:r>
      <w:r w:rsidR="004751C2">
        <w:rPr>
          <w:rFonts w:ascii="Sylfaen" w:hAnsi="Sylfaen" w:cs="Arial"/>
        </w:rPr>
        <w:t>նվազագույնը</w:t>
      </w:r>
      <w:r w:rsidR="004751C2" w:rsidRPr="004751C2">
        <w:rPr>
          <w:rFonts w:ascii="Sylfaen" w:hAnsi="Sylfaen" w:cs="Arial"/>
          <w:lang w:val="de-DE"/>
        </w:rPr>
        <w:t xml:space="preserve"> </w:t>
      </w:r>
      <w:r>
        <w:rPr>
          <w:rFonts w:ascii="Sylfaen" w:hAnsi="Sylfaen" w:cs="Arial"/>
          <w:lang w:val="hy-AM"/>
        </w:rPr>
        <w:t xml:space="preserve">միջնակարգ </w:t>
      </w:r>
      <w:r w:rsidR="004751C2">
        <w:rPr>
          <w:rFonts w:ascii="Sylfaen" w:hAnsi="Sylfaen" w:cs="Arial"/>
          <w:lang w:val="hy-AM"/>
        </w:rPr>
        <w:t>կրթ</w:t>
      </w:r>
      <w:r w:rsidR="004751C2">
        <w:rPr>
          <w:rFonts w:ascii="Sylfaen" w:hAnsi="Sylfaen" w:cs="Arial"/>
        </w:rPr>
        <w:t>ա</w:t>
      </w:r>
      <w:r w:rsidR="00C65B76">
        <w:rPr>
          <w:rFonts w:ascii="Sylfaen" w:hAnsi="Sylfaen" w:cs="Arial"/>
          <w:lang w:val="hy-AM"/>
        </w:rPr>
        <w:t xml:space="preserve">մակարդակ: </w:t>
      </w:r>
      <w:r w:rsidR="00B232DA">
        <w:rPr>
          <w:rFonts w:ascii="Sylfaen" w:hAnsi="Sylfaen" w:cs="Arial"/>
          <w:lang w:val="hy-AM"/>
        </w:rPr>
        <w:t>Գրագիտության բարձր մակարդակ է գրանցված նաև ընտանիքի անդամների մ</w:t>
      </w:r>
      <w:r w:rsidR="00F77C2A">
        <w:rPr>
          <w:rFonts w:ascii="Sylfaen" w:hAnsi="Sylfaen" w:cs="Arial"/>
          <w:lang w:val="hy-AM"/>
        </w:rPr>
        <w:t>ոտ</w:t>
      </w:r>
      <w:r w:rsidR="00B232DA">
        <w:rPr>
          <w:rFonts w:ascii="Sylfaen" w:hAnsi="Sylfaen" w:cs="Arial"/>
          <w:lang w:val="hy-AM"/>
        </w:rPr>
        <w:t xml:space="preserve"> </w:t>
      </w:r>
      <w:r w:rsidR="00135101" w:rsidRPr="003263FC">
        <w:rPr>
          <w:rFonts w:cs="Arial"/>
          <w:lang w:val="de-DE"/>
        </w:rPr>
        <w:t>(62%</w:t>
      </w:r>
      <w:r w:rsidR="00B232DA">
        <w:rPr>
          <w:rFonts w:ascii="Sylfaen" w:hAnsi="Sylfaen" w:cs="Arial"/>
          <w:lang w:val="hy-AM"/>
        </w:rPr>
        <w:t>-ը</w:t>
      </w:r>
      <w:r w:rsidR="00135101" w:rsidRPr="003263FC">
        <w:rPr>
          <w:rFonts w:cs="Arial"/>
          <w:lang w:val="de-DE"/>
        </w:rPr>
        <w:t xml:space="preserve"> </w:t>
      </w:r>
      <w:r w:rsidR="00B232DA">
        <w:rPr>
          <w:rFonts w:ascii="Sylfaen" w:hAnsi="Sylfaen" w:cs="Arial"/>
          <w:lang w:val="hy-AM"/>
        </w:rPr>
        <w:t xml:space="preserve">ունեն </w:t>
      </w:r>
      <w:r w:rsidR="004751C2">
        <w:rPr>
          <w:rFonts w:ascii="Sylfaen" w:hAnsi="Sylfaen" w:cs="Arial"/>
        </w:rPr>
        <w:t>նվազագույնը</w:t>
      </w:r>
      <w:r w:rsidR="00B232DA">
        <w:rPr>
          <w:rFonts w:ascii="Sylfaen" w:hAnsi="Sylfaen" w:cs="Arial"/>
          <w:lang w:val="hy-AM"/>
        </w:rPr>
        <w:t xml:space="preserve"> միջնակարգ կրթություն</w:t>
      </w:r>
      <w:r w:rsidR="00B232DA">
        <w:rPr>
          <w:rFonts w:cs="Arial"/>
          <w:lang w:val="de-DE"/>
        </w:rPr>
        <w:t>)</w:t>
      </w:r>
      <w:r w:rsidR="00B232DA">
        <w:rPr>
          <w:rFonts w:ascii="Sylfaen" w:hAnsi="Sylfaen" w:cs="Arial"/>
          <w:lang w:val="hy-AM"/>
        </w:rPr>
        <w:t>:</w:t>
      </w:r>
      <w:r w:rsidR="00135101" w:rsidRPr="003263FC">
        <w:rPr>
          <w:rFonts w:cs="Arial"/>
          <w:lang w:val="de-DE"/>
        </w:rPr>
        <w:t xml:space="preserve"> </w:t>
      </w:r>
      <w:r w:rsidR="00BE6E88">
        <w:rPr>
          <w:rFonts w:ascii="Sylfaen" w:hAnsi="Sylfaen" w:cs="Arial"/>
          <w:lang w:val="hy-AM"/>
        </w:rPr>
        <w:t>Տնային տնտեսությունների գլխավորների մոտ</w:t>
      </w:r>
      <w:r w:rsidR="00135101" w:rsidRPr="00B232DA">
        <w:rPr>
          <w:rFonts w:cs="Arial"/>
          <w:lang w:val="de-DE"/>
        </w:rPr>
        <w:t xml:space="preserve"> 20%</w:t>
      </w:r>
      <w:r w:rsidR="00BE6E88">
        <w:rPr>
          <w:rFonts w:ascii="Sylfaen" w:hAnsi="Sylfaen" w:cs="Arial"/>
          <w:lang w:val="hy-AM"/>
        </w:rPr>
        <w:t xml:space="preserve">-ը և ընտանիքի այլ անդամների </w:t>
      </w:r>
      <w:r w:rsidR="00135101" w:rsidRPr="00B232DA">
        <w:rPr>
          <w:rFonts w:cs="Arial"/>
          <w:lang w:val="de-DE"/>
        </w:rPr>
        <w:t>13%</w:t>
      </w:r>
      <w:r w:rsidR="00BE6E88">
        <w:rPr>
          <w:rFonts w:ascii="Sylfaen" w:hAnsi="Sylfaen" w:cs="Arial"/>
          <w:lang w:val="hy-AM"/>
        </w:rPr>
        <w:t>-ը ունեն համալսարանական կրթություն</w:t>
      </w:r>
      <w:r w:rsidR="00063497">
        <w:rPr>
          <w:rFonts w:ascii="Sylfaen" w:hAnsi="Sylfaen" w:cs="Arial"/>
          <w:lang w:val="hy-AM"/>
        </w:rPr>
        <w:t>:</w:t>
      </w:r>
      <w:r w:rsidR="00590BAD">
        <w:rPr>
          <w:rFonts w:ascii="Sylfaen" w:hAnsi="Sylfaen" w:cs="Arial"/>
          <w:lang w:val="hy-AM"/>
        </w:rPr>
        <w:t xml:space="preserve"> ՏՏ անդամների միայն չնչին տոկոսը </w:t>
      </w:r>
      <w:r w:rsidR="00590BAD" w:rsidRPr="00590BAD">
        <w:rPr>
          <w:rFonts w:cs="Arial"/>
          <w:lang w:val="de-DE"/>
        </w:rPr>
        <w:t xml:space="preserve">(5 %) </w:t>
      </w:r>
      <w:r w:rsidR="00590BAD">
        <w:rPr>
          <w:rFonts w:ascii="Sylfaen" w:hAnsi="Sylfaen" w:cs="Arial"/>
          <w:lang w:val="hy-AM"/>
        </w:rPr>
        <w:t>են</w:t>
      </w:r>
      <w:r w:rsidR="00DA3A5B" w:rsidRPr="00DA3A5B">
        <w:rPr>
          <w:rFonts w:ascii="Sylfaen" w:hAnsi="Sylfaen" w:cs="Arial"/>
          <w:lang w:val="de-DE"/>
        </w:rPr>
        <w:t xml:space="preserve"> </w:t>
      </w:r>
      <w:r w:rsidR="00DA3A5B">
        <w:rPr>
          <w:rFonts w:ascii="Sylfaen" w:hAnsi="Sylfaen" w:cs="Arial"/>
          <w:lang w:val="en-GB"/>
        </w:rPr>
        <w:t>կրթամակարդակ</w:t>
      </w:r>
      <w:r w:rsidR="00DA3A5B" w:rsidRPr="00DA3A5B">
        <w:rPr>
          <w:rFonts w:ascii="Sylfaen" w:hAnsi="Sylfaen" w:cs="Arial"/>
          <w:lang w:val="de-DE"/>
        </w:rPr>
        <w:t xml:space="preserve"> </w:t>
      </w:r>
      <w:r w:rsidR="00DA3A5B">
        <w:rPr>
          <w:rFonts w:ascii="Sylfaen" w:hAnsi="Sylfaen" w:cs="Arial"/>
          <w:lang w:val="en-GB"/>
        </w:rPr>
        <w:t>չունեն</w:t>
      </w:r>
      <w:r w:rsidR="00590BAD">
        <w:rPr>
          <w:rFonts w:ascii="Sylfaen" w:hAnsi="Sylfaen" w:cs="Arial"/>
          <w:lang w:val="hy-AM"/>
        </w:rPr>
        <w:t xml:space="preserve">, որոնցից </w:t>
      </w:r>
      <w:r w:rsidR="00A53498">
        <w:rPr>
          <w:rFonts w:ascii="Sylfaen" w:hAnsi="Sylfaen" w:cs="Arial"/>
          <w:lang w:val="en-GB"/>
        </w:rPr>
        <w:t>բոլոր</w:t>
      </w:r>
      <w:r w:rsidR="00A53498" w:rsidRPr="00A53498">
        <w:rPr>
          <w:rFonts w:ascii="Sylfaen" w:hAnsi="Sylfaen" w:cs="Arial"/>
          <w:lang w:val="de-DE"/>
        </w:rPr>
        <w:t xml:space="preserve"> </w:t>
      </w:r>
      <w:r w:rsidR="00590BAD">
        <w:rPr>
          <w:rFonts w:ascii="Sylfaen" w:hAnsi="Sylfaen" w:cs="Arial"/>
          <w:lang w:val="hy-AM"/>
        </w:rPr>
        <w:t>21</w:t>
      </w:r>
      <w:r w:rsidR="00BE2356">
        <w:rPr>
          <w:rFonts w:ascii="Sylfaen" w:hAnsi="Sylfaen" w:cs="Arial"/>
          <w:lang w:val="hy-AM"/>
        </w:rPr>
        <w:t>-</w:t>
      </w:r>
      <w:r w:rsidR="00A53498">
        <w:rPr>
          <w:rFonts w:ascii="Sylfaen" w:hAnsi="Sylfaen" w:cs="Arial"/>
          <w:lang w:val="en-GB"/>
        </w:rPr>
        <w:t>ն</w:t>
      </w:r>
      <w:r w:rsidR="00A53498" w:rsidRPr="00A53498">
        <w:rPr>
          <w:rFonts w:ascii="Sylfaen" w:hAnsi="Sylfaen" w:cs="Arial"/>
          <w:lang w:val="de-DE"/>
        </w:rPr>
        <w:t xml:space="preserve"> </w:t>
      </w:r>
      <w:r w:rsidR="00A53498">
        <w:rPr>
          <w:rFonts w:ascii="Sylfaen" w:hAnsi="Sylfaen" w:cs="Arial"/>
          <w:lang w:val="en-GB"/>
        </w:rPr>
        <w:t>էլ</w:t>
      </w:r>
      <w:r w:rsidR="00590BAD">
        <w:rPr>
          <w:rFonts w:ascii="Sylfaen" w:hAnsi="Sylfaen" w:cs="Arial"/>
          <w:lang w:val="hy-AM"/>
        </w:rPr>
        <w:t xml:space="preserve"> </w:t>
      </w:r>
      <w:r w:rsidR="00F77C2A">
        <w:rPr>
          <w:rFonts w:ascii="Sylfaen" w:hAnsi="Sylfaen" w:cs="Arial"/>
          <w:lang w:val="hy-AM"/>
        </w:rPr>
        <w:t>տարրական դասարանի</w:t>
      </w:r>
      <w:r w:rsidR="00483728">
        <w:rPr>
          <w:rFonts w:ascii="Sylfaen" w:hAnsi="Sylfaen" w:cs="Arial"/>
          <w:lang w:val="hy-AM"/>
        </w:rPr>
        <w:t xml:space="preserve"> </w:t>
      </w:r>
      <w:r w:rsidR="00590BAD">
        <w:rPr>
          <w:rFonts w:ascii="Sylfaen" w:hAnsi="Sylfaen" w:cs="Arial"/>
          <w:lang w:val="hy-AM"/>
        </w:rPr>
        <w:t>աշակերտներ են:</w:t>
      </w:r>
    </w:p>
    <w:p w:rsidR="00135101" w:rsidRPr="0071397A" w:rsidRDefault="0071397A" w:rsidP="00135101">
      <w:pPr>
        <w:pStyle w:val="Caption"/>
        <w:keepNext/>
      </w:pPr>
      <w:r>
        <w:rPr>
          <w:rFonts w:ascii="Sylfaen" w:hAnsi="Sylfaen"/>
          <w:lang w:val="hy-AM"/>
        </w:rPr>
        <w:t xml:space="preserve">Աղյուսակ </w:t>
      </w:r>
      <w:r w:rsidR="00643A6E" w:rsidRPr="001719E6">
        <w:fldChar w:fldCharType="begin"/>
      </w:r>
      <w:r w:rsidR="00135101" w:rsidRPr="0071397A">
        <w:instrText xml:space="preserve"> SEQ Table \* ARABIC </w:instrText>
      </w:r>
      <w:r w:rsidR="00643A6E" w:rsidRPr="001719E6">
        <w:fldChar w:fldCharType="separate"/>
      </w:r>
      <w:r w:rsidR="002C4913">
        <w:rPr>
          <w:noProof/>
        </w:rPr>
        <w:t>5</w:t>
      </w:r>
      <w:r w:rsidR="00643A6E" w:rsidRPr="001719E6">
        <w:fldChar w:fldCharType="end"/>
      </w:r>
      <w:r>
        <w:rPr>
          <w:rFonts w:ascii="Sylfaen" w:hAnsi="Sylfaen"/>
          <w:lang w:val="hy-AM"/>
        </w:rPr>
        <w:t xml:space="preserve"> </w:t>
      </w:r>
      <w:r w:rsidR="004751C2">
        <w:rPr>
          <w:rFonts w:ascii="Sylfaen" w:hAnsi="Sylfaen"/>
          <w:lang w:val="en-US"/>
        </w:rPr>
        <w:t>Ա</w:t>
      </w:r>
      <w:r>
        <w:rPr>
          <w:rFonts w:ascii="Sylfaen" w:hAnsi="Sylfaen"/>
          <w:lang w:val="hy-AM"/>
        </w:rPr>
        <w:t xml:space="preserve">զդակիր ՏՏ գլխավորների և անդամների </w:t>
      </w:r>
      <w:r w:rsidR="00135101" w:rsidRPr="0071397A">
        <w:t xml:space="preserve"> </w:t>
      </w:r>
      <w:r>
        <w:rPr>
          <w:rFonts w:ascii="Sylfaen" w:hAnsi="Sylfaen"/>
          <w:lang w:val="hy-AM"/>
        </w:rPr>
        <w:t>կրթամակարդակը</w:t>
      </w:r>
    </w:p>
    <w:tbl>
      <w:tblPr>
        <w:tblStyle w:val="TLRAPstyle"/>
        <w:tblW w:w="9461" w:type="dxa"/>
        <w:tblLayout w:type="fixed"/>
        <w:tblLook w:val="04A0" w:firstRow="1" w:lastRow="0" w:firstColumn="1" w:lastColumn="0" w:noHBand="0" w:noVBand="1"/>
      </w:tblPr>
      <w:tblGrid>
        <w:gridCol w:w="3888"/>
        <w:gridCol w:w="810"/>
        <w:gridCol w:w="900"/>
        <w:gridCol w:w="900"/>
        <w:gridCol w:w="990"/>
        <w:gridCol w:w="990"/>
        <w:gridCol w:w="983"/>
      </w:tblGrid>
      <w:tr w:rsidR="00135101" w:rsidRPr="001719E6" w:rsidTr="00BD3E92">
        <w:tc>
          <w:tcPr>
            <w:tcW w:w="3888" w:type="dxa"/>
            <w:vMerge w:val="restart"/>
          </w:tcPr>
          <w:p w:rsidR="00135101" w:rsidRPr="0071397A" w:rsidRDefault="0071397A" w:rsidP="00BD3E92">
            <w:pPr>
              <w:spacing w:line="360" w:lineRule="auto"/>
              <w:rPr>
                <w:rFonts w:ascii="Sylfaen" w:hAnsi="Sylfaen" w:cs="Arial"/>
                <w:b/>
                <w:sz w:val="18"/>
                <w:szCs w:val="18"/>
                <w:lang w:val="hy-AM"/>
              </w:rPr>
            </w:pPr>
            <w:r>
              <w:rPr>
                <w:rFonts w:ascii="Sylfaen" w:hAnsi="Sylfaen" w:cs="Arial"/>
                <w:b/>
                <w:sz w:val="18"/>
                <w:szCs w:val="18"/>
                <w:lang w:val="hy-AM"/>
              </w:rPr>
              <w:t>Կրթություն</w:t>
            </w:r>
          </w:p>
        </w:tc>
        <w:tc>
          <w:tcPr>
            <w:tcW w:w="1710" w:type="dxa"/>
            <w:gridSpan w:val="2"/>
          </w:tcPr>
          <w:p w:rsidR="00135101" w:rsidRPr="0071397A" w:rsidRDefault="0071397A" w:rsidP="00BD3E92">
            <w:pPr>
              <w:spacing w:line="360" w:lineRule="auto"/>
              <w:rPr>
                <w:rFonts w:ascii="Sylfaen" w:hAnsi="Sylfaen" w:cs="Arial"/>
                <w:b/>
                <w:sz w:val="18"/>
                <w:szCs w:val="18"/>
                <w:lang w:val="hy-AM"/>
              </w:rPr>
            </w:pPr>
            <w:r>
              <w:rPr>
                <w:rFonts w:ascii="Sylfaen" w:hAnsi="Sylfaen" w:cs="Arial"/>
                <w:b/>
                <w:sz w:val="18"/>
                <w:szCs w:val="18"/>
                <w:lang w:val="hy-AM"/>
              </w:rPr>
              <w:t>ՏՏ գլխավորներ</w:t>
            </w:r>
          </w:p>
        </w:tc>
        <w:tc>
          <w:tcPr>
            <w:tcW w:w="1890" w:type="dxa"/>
            <w:gridSpan w:val="2"/>
          </w:tcPr>
          <w:p w:rsidR="00135101" w:rsidRPr="0071397A" w:rsidRDefault="0071397A" w:rsidP="00BD3E92">
            <w:pPr>
              <w:spacing w:line="360" w:lineRule="auto"/>
              <w:rPr>
                <w:rFonts w:ascii="Sylfaen" w:hAnsi="Sylfaen" w:cs="Arial"/>
                <w:b/>
                <w:sz w:val="18"/>
                <w:szCs w:val="18"/>
                <w:lang w:val="hy-AM"/>
              </w:rPr>
            </w:pPr>
            <w:r>
              <w:rPr>
                <w:rFonts w:ascii="Sylfaen" w:hAnsi="Sylfaen" w:cs="Arial"/>
                <w:b/>
                <w:sz w:val="18"/>
                <w:szCs w:val="18"/>
                <w:lang w:val="hy-AM"/>
              </w:rPr>
              <w:t>ՏՏ անդամներ</w:t>
            </w:r>
          </w:p>
        </w:tc>
        <w:tc>
          <w:tcPr>
            <w:tcW w:w="1973" w:type="dxa"/>
            <w:gridSpan w:val="2"/>
          </w:tcPr>
          <w:p w:rsidR="00135101" w:rsidRPr="0071397A" w:rsidRDefault="0071397A" w:rsidP="00BD3E92">
            <w:pPr>
              <w:spacing w:line="360" w:lineRule="auto"/>
              <w:rPr>
                <w:rFonts w:ascii="Sylfaen" w:hAnsi="Sylfaen" w:cs="Arial"/>
                <w:b/>
                <w:sz w:val="18"/>
                <w:szCs w:val="18"/>
                <w:lang w:val="hy-AM"/>
              </w:rPr>
            </w:pPr>
            <w:r>
              <w:rPr>
                <w:rFonts w:ascii="Sylfaen" w:hAnsi="Sylfaen" w:cs="Arial"/>
                <w:b/>
                <w:sz w:val="18"/>
                <w:szCs w:val="18"/>
                <w:lang w:val="hy-AM"/>
              </w:rPr>
              <w:t>Ընդհանուր</w:t>
            </w:r>
          </w:p>
        </w:tc>
      </w:tr>
      <w:tr w:rsidR="00135101" w:rsidRPr="001719E6" w:rsidTr="00BD3E92">
        <w:tc>
          <w:tcPr>
            <w:tcW w:w="3888" w:type="dxa"/>
            <w:vMerge/>
          </w:tcPr>
          <w:p w:rsidR="00135101" w:rsidRPr="001719E6" w:rsidRDefault="00135101" w:rsidP="00BD3E92">
            <w:pPr>
              <w:spacing w:line="360" w:lineRule="auto"/>
              <w:rPr>
                <w:rFonts w:ascii="Arial" w:hAnsi="Arial" w:cs="Arial"/>
                <w:b/>
                <w:sz w:val="18"/>
                <w:szCs w:val="18"/>
              </w:rPr>
            </w:pPr>
          </w:p>
        </w:tc>
        <w:tc>
          <w:tcPr>
            <w:tcW w:w="810" w:type="dxa"/>
          </w:tcPr>
          <w:p w:rsidR="00135101" w:rsidRPr="001719E6" w:rsidRDefault="00135101" w:rsidP="00BD3E92">
            <w:pPr>
              <w:spacing w:line="360" w:lineRule="auto"/>
              <w:rPr>
                <w:rFonts w:ascii="Arial" w:hAnsi="Arial" w:cs="Arial"/>
                <w:b/>
                <w:sz w:val="18"/>
                <w:szCs w:val="18"/>
              </w:rPr>
            </w:pPr>
            <w:r w:rsidRPr="001719E6">
              <w:rPr>
                <w:rFonts w:ascii="Arial" w:hAnsi="Arial" w:cs="Arial"/>
                <w:b/>
                <w:sz w:val="18"/>
                <w:szCs w:val="18"/>
              </w:rPr>
              <w:t>No</w:t>
            </w:r>
          </w:p>
        </w:tc>
        <w:tc>
          <w:tcPr>
            <w:tcW w:w="900" w:type="dxa"/>
          </w:tcPr>
          <w:p w:rsidR="00135101" w:rsidRPr="001719E6" w:rsidRDefault="00135101" w:rsidP="00BD3E92">
            <w:pPr>
              <w:spacing w:line="360" w:lineRule="auto"/>
              <w:rPr>
                <w:rFonts w:ascii="Arial" w:hAnsi="Arial" w:cs="Arial"/>
                <w:b/>
                <w:sz w:val="18"/>
                <w:szCs w:val="18"/>
              </w:rPr>
            </w:pPr>
            <w:r w:rsidRPr="001719E6">
              <w:rPr>
                <w:rFonts w:ascii="Arial" w:hAnsi="Arial" w:cs="Arial"/>
                <w:b/>
                <w:sz w:val="18"/>
                <w:szCs w:val="18"/>
              </w:rPr>
              <w:t>%</w:t>
            </w:r>
          </w:p>
        </w:tc>
        <w:tc>
          <w:tcPr>
            <w:tcW w:w="900" w:type="dxa"/>
          </w:tcPr>
          <w:p w:rsidR="00135101" w:rsidRPr="001719E6" w:rsidRDefault="00135101" w:rsidP="00BD3E92">
            <w:pPr>
              <w:spacing w:line="360" w:lineRule="auto"/>
              <w:rPr>
                <w:rFonts w:ascii="Arial" w:hAnsi="Arial" w:cs="Arial"/>
                <w:b/>
                <w:sz w:val="18"/>
                <w:szCs w:val="18"/>
              </w:rPr>
            </w:pPr>
            <w:r w:rsidRPr="001719E6">
              <w:rPr>
                <w:rFonts w:ascii="Arial" w:hAnsi="Arial" w:cs="Arial"/>
                <w:b/>
                <w:sz w:val="18"/>
                <w:szCs w:val="18"/>
              </w:rPr>
              <w:t>No</w:t>
            </w:r>
          </w:p>
        </w:tc>
        <w:tc>
          <w:tcPr>
            <w:tcW w:w="990" w:type="dxa"/>
          </w:tcPr>
          <w:p w:rsidR="00135101" w:rsidRPr="001719E6" w:rsidRDefault="00135101" w:rsidP="00BD3E92">
            <w:pPr>
              <w:spacing w:line="360" w:lineRule="auto"/>
              <w:rPr>
                <w:rFonts w:ascii="Arial" w:hAnsi="Arial" w:cs="Arial"/>
                <w:b/>
                <w:sz w:val="18"/>
                <w:szCs w:val="18"/>
              </w:rPr>
            </w:pPr>
            <w:r w:rsidRPr="001719E6">
              <w:rPr>
                <w:rFonts w:ascii="Arial" w:hAnsi="Arial" w:cs="Arial"/>
                <w:b/>
                <w:sz w:val="18"/>
                <w:szCs w:val="18"/>
              </w:rPr>
              <w:t>%</w:t>
            </w:r>
          </w:p>
        </w:tc>
        <w:tc>
          <w:tcPr>
            <w:tcW w:w="990" w:type="dxa"/>
          </w:tcPr>
          <w:p w:rsidR="00135101" w:rsidRPr="001719E6" w:rsidRDefault="00135101" w:rsidP="00BD3E92">
            <w:pPr>
              <w:spacing w:line="360" w:lineRule="auto"/>
              <w:rPr>
                <w:rFonts w:ascii="Arial" w:hAnsi="Arial" w:cs="Arial"/>
                <w:b/>
                <w:sz w:val="18"/>
                <w:szCs w:val="18"/>
              </w:rPr>
            </w:pPr>
            <w:r w:rsidRPr="001719E6">
              <w:rPr>
                <w:rFonts w:ascii="Arial" w:hAnsi="Arial" w:cs="Arial"/>
                <w:b/>
                <w:sz w:val="18"/>
                <w:szCs w:val="18"/>
              </w:rPr>
              <w:t>No</w:t>
            </w:r>
          </w:p>
        </w:tc>
        <w:tc>
          <w:tcPr>
            <w:tcW w:w="983" w:type="dxa"/>
          </w:tcPr>
          <w:p w:rsidR="00135101" w:rsidRPr="001719E6" w:rsidRDefault="00135101" w:rsidP="00BD3E92">
            <w:pPr>
              <w:spacing w:line="360" w:lineRule="auto"/>
              <w:rPr>
                <w:rFonts w:ascii="Arial" w:hAnsi="Arial" w:cs="Arial"/>
                <w:b/>
                <w:sz w:val="18"/>
                <w:szCs w:val="18"/>
              </w:rPr>
            </w:pPr>
            <w:r w:rsidRPr="001719E6">
              <w:rPr>
                <w:rFonts w:ascii="Arial" w:hAnsi="Arial" w:cs="Arial"/>
                <w:b/>
                <w:sz w:val="18"/>
                <w:szCs w:val="18"/>
              </w:rPr>
              <w:t>%</w:t>
            </w:r>
          </w:p>
        </w:tc>
      </w:tr>
      <w:tr w:rsidR="00135101" w:rsidRPr="001719E6" w:rsidTr="00BD3E92">
        <w:tc>
          <w:tcPr>
            <w:tcW w:w="3888" w:type="dxa"/>
          </w:tcPr>
          <w:p w:rsidR="00135101" w:rsidRPr="001719E6" w:rsidRDefault="00E563ED" w:rsidP="00E563ED">
            <w:pPr>
              <w:spacing w:line="360" w:lineRule="auto"/>
              <w:rPr>
                <w:rFonts w:ascii="Arial" w:hAnsi="Arial" w:cs="Arial"/>
                <w:sz w:val="18"/>
                <w:szCs w:val="18"/>
              </w:rPr>
            </w:pPr>
            <w:r>
              <w:rPr>
                <w:rFonts w:ascii="Sylfaen" w:hAnsi="Sylfaen" w:cs="Arial"/>
                <w:sz w:val="18"/>
                <w:szCs w:val="18"/>
                <w:lang w:val="hy-AM"/>
              </w:rPr>
              <w:t>Բարձրագույն</w:t>
            </w:r>
            <w:r w:rsidR="00135101" w:rsidRPr="001719E6">
              <w:rPr>
                <w:rFonts w:ascii="Arial" w:hAnsi="Arial" w:cs="Arial"/>
                <w:sz w:val="18"/>
                <w:szCs w:val="18"/>
              </w:rPr>
              <w:t xml:space="preserve"> (</w:t>
            </w:r>
            <w:r>
              <w:rPr>
                <w:rFonts w:ascii="Sylfaen" w:hAnsi="Sylfaen" w:cs="Arial"/>
                <w:sz w:val="18"/>
                <w:szCs w:val="18"/>
                <w:lang w:val="hy-AM"/>
              </w:rPr>
              <w:t>բակալավր կամ մագիստրոս</w:t>
            </w:r>
            <w:r w:rsidR="00135101" w:rsidRPr="001719E6">
              <w:rPr>
                <w:rFonts w:ascii="Arial" w:hAnsi="Arial" w:cs="Arial"/>
                <w:sz w:val="18"/>
                <w:szCs w:val="18"/>
              </w:rPr>
              <w:t>)</w:t>
            </w:r>
          </w:p>
        </w:tc>
        <w:tc>
          <w:tcPr>
            <w:tcW w:w="810" w:type="dxa"/>
          </w:tcPr>
          <w:p w:rsidR="00135101" w:rsidRPr="001719E6" w:rsidRDefault="00135101" w:rsidP="00BD3E92">
            <w:pPr>
              <w:spacing w:line="360" w:lineRule="auto"/>
              <w:rPr>
                <w:rFonts w:ascii="Arial" w:hAnsi="Arial" w:cs="Arial"/>
                <w:sz w:val="18"/>
                <w:szCs w:val="18"/>
              </w:rPr>
            </w:pPr>
            <w:r w:rsidRPr="001719E6">
              <w:rPr>
                <w:rFonts w:ascii="Arial" w:hAnsi="Arial" w:cs="Arial"/>
                <w:sz w:val="18"/>
                <w:szCs w:val="18"/>
              </w:rPr>
              <w:t>18</w:t>
            </w:r>
          </w:p>
        </w:tc>
        <w:tc>
          <w:tcPr>
            <w:tcW w:w="900" w:type="dxa"/>
          </w:tcPr>
          <w:p w:rsidR="00135101" w:rsidRPr="001719E6" w:rsidRDefault="00135101" w:rsidP="00BD3E92">
            <w:pPr>
              <w:spacing w:line="360" w:lineRule="auto"/>
              <w:rPr>
                <w:rFonts w:ascii="Arial" w:hAnsi="Arial" w:cs="Arial"/>
                <w:sz w:val="18"/>
                <w:szCs w:val="18"/>
              </w:rPr>
            </w:pPr>
            <w:r w:rsidRPr="001719E6">
              <w:rPr>
                <w:rFonts w:ascii="Arial" w:hAnsi="Arial" w:cs="Arial"/>
                <w:sz w:val="18"/>
                <w:szCs w:val="18"/>
              </w:rPr>
              <w:t>21</w:t>
            </w:r>
          </w:p>
        </w:tc>
        <w:tc>
          <w:tcPr>
            <w:tcW w:w="900" w:type="dxa"/>
          </w:tcPr>
          <w:p w:rsidR="00135101" w:rsidRPr="001719E6" w:rsidRDefault="00135101" w:rsidP="00BD3E92">
            <w:pPr>
              <w:spacing w:line="360" w:lineRule="auto"/>
              <w:rPr>
                <w:rFonts w:ascii="Arial" w:hAnsi="Arial" w:cs="Arial"/>
                <w:sz w:val="18"/>
                <w:szCs w:val="18"/>
              </w:rPr>
            </w:pPr>
            <w:r w:rsidRPr="001719E6">
              <w:rPr>
                <w:rFonts w:ascii="Arial" w:hAnsi="Arial" w:cs="Arial"/>
                <w:sz w:val="18"/>
                <w:szCs w:val="18"/>
              </w:rPr>
              <w:t>40</w:t>
            </w:r>
          </w:p>
        </w:tc>
        <w:tc>
          <w:tcPr>
            <w:tcW w:w="990" w:type="dxa"/>
          </w:tcPr>
          <w:p w:rsidR="00135101" w:rsidRPr="001719E6" w:rsidRDefault="00135101" w:rsidP="00BD3E92">
            <w:pPr>
              <w:spacing w:line="360" w:lineRule="auto"/>
              <w:rPr>
                <w:rFonts w:ascii="Arial" w:hAnsi="Arial" w:cs="Arial"/>
                <w:sz w:val="18"/>
                <w:szCs w:val="18"/>
              </w:rPr>
            </w:pPr>
            <w:r w:rsidRPr="001719E6">
              <w:rPr>
                <w:rFonts w:ascii="Arial" w:hAnsi="Arial" w:cs="Arial"/>
                <w:sz w:val="18"/>
                <w:szCs w:val="18"/>
              </w:rPr>
              <w:t>13</w:t>
            </w:r>
          </w:p>
        </w:tc>
        <w:tc>
          <w:tcPr>
            <w:tcW w:w="990" w:type="dxa"/>
          </w:tcPr>
          <w:p w:rsidR="00135101" w:rsidRPr="001719E6" w:rsidRDefault="00135101" w:rsidP="00BD3E92">
            <w:pPr>
              <w:spacing w:line="360" w:lineRule="auto"/>
              <w:rPr>
                <w:rFonts w:ascii="Arial" w:hAnsi="Arial" w:cs="Arial"/>
                <w:sz w:val="18"/>
                <w:szCs w:val="18"/>
              </w:rPr>
            </w:pPr>
            <w:r w:rsidRPr="001719E6">
              <w:rPr>
                <w:rFonts w:ascii="Arial" w:hAnsi="Arial" w:cs="Arial"/>
                <w:sz w:val="18"/>
                <w:szCs w:val="18"/>
              </w:rPr>
              <w:t>58</w:t>
            </w:r>
          </w:p>
        </w:tc>
        <w:tc>
          <w:tcPr>
            <w:tcW w:w="983" w:type="dxa"/>
          </w:tcPr>
          <w:p w:rsidR="00135101" w:rsidRPr="001719E6" w:rsidRDefault="00135101" w:rsidP="00BD3E92">
            <w:pPr>
              <w:spacing w:line="360" w:lineRule="auto"/>
              <w:rPr>
                <w:rFonts w:ascii="Arial" w:hAnsi="Arial" w:cs="Arial"/>
                <w:sz w:val="18"/>
                <w:szCs w:val="18"/>
              </w:rPr>
            </w:pPr>
            <w:r w:rsidRPr="001719E6">
              <w:rPr>
                <w:rFonts w:ascii="Arial" w:hAnsi="Arial" w:cs="Arial"/>
                <w:sz w:val="18"/>
                <w:szCs w:val="18"/>
              </w:rPr>
              <w:t>15</w:t>
            </w:r>
          </w:p>
        </w:tc>
      </w:tr>
      <w:tr w:rsidR="00135101" w:rsidRPr="001719E6" w:rsidTr="00BD3E92">
        <w:tc>
          <w:tcPr>
            <w:tcW w:w="3888" w:type="dxa"/>
          </w:tcPr>
          <w:p w:rsidR="00135101" w:rsidRPr="001719E6" w:rsidRDefault="00483728" w:rsidP="00483728">
            <w:pPr>
              <w:spacing w:line="360" w:lineRule="auto"/>
              <w:rPr>
                <w:rFonts w:ascii="Arial" w:hAnsi="Arial" w:cs="Arial"/>
                <w:sz w:val="18"/>
                <w:szCs w:val="18"/>
              </w:rPr>
            </w:pPr>
            <w:r>
              <w:rPr>
                <w:rFonts w:ascii="Sylfaen" w:hAnsi="Sylfaen" w:cs="Arial"/>
                <w:sz w:val="18"/>
                <w:szCs w:val="18"/>
                <w:lang w:val="hy-AM"/>
              </w:rPr>
              <w:t>Հատուկ մասնագիտացված</w:t>
            </w:r>
          </w:p>
        </w:tc>
        <w:tc>
          <w:tcPr>
            <w:tcW w:w="810" w:type="dxa"/>
          </w:tcPr>
          <w:p w:rsidR="00135101" w:rsidRPr="001719E6" w:rsidRDefault="00135101" w:rsidP="00BD3E92">
            <w:pPr>
              <w:spacing w:line="360" w:lineRule="auto"/>
              <w:rPr>
                <w:rFonts w:ascii="Arial" w:hAnsi="Arial" w:cs="Arial"/>
                <w:sz w:val="18"/>
                <w:szCs w:val="18"/>
              </w:rPr>
            </w:pPr>
            <w:r w:rsidRPr="001719E6">
              <w:rPr>
                <w:rFonts w:ascii="Arial" w:hAnsi="Arial" w:cs="Arial"/>
                <w:sz w:val="18"/>
                <w:szCs w:val="18"/>
              </w:rPr>
              <w:t>24</w:t>
            </w:r>
          </w:p>
        </w:tc>
        <w:tc>
          <w:tcPr>
            <w:tcW w:w="900" w:type="dxa"/>
          </w:tcPr>
          <w:p w:rsidR="00135101" w:rsidRPr="001719E6" w:rsidRDefault="00135101" w:rsidP="00BD3E92">
            <w:pPr>
              <w:spacing w:line="360" w:lineRule="auto"/>
              <w:rPr>
                <w:rFonts w:ascii="Arial" w:hAnsi="Arial" w:cs="Arial"/>
                <w:sz w:val="18"/>
                <w:szCs w:val="18"/>
              </w:rPr>
            </w:pPr>
            <w:r w:rsidRPr="001719E6">
              <w:rPr>
                <w:rFonts w:ascii="Arial" w:hAnsi="Arial" w:cs="Arial"/>
                <w:sz w:val="18"/>
                <w:szCs w:val="18"/>
              </w:rPr>
              <w:t>28</w:t>
            </w:r>
          </w:p>
        </w:tc>
        <w:tc>
          <w:tcPr>
            <w:tcW w:w="900" w:type="dxa"/>
          </w:tcPr>
          <w:p w:rsidR="00135101" w:rsidRPr="001719E6" w:rsidRDefault="00135101" w:rsidP="00BD3E92">
            <w:pPr>
              <w:spacing w:line="360" w:lineRule="auto"/>
              <w:rPr>
                <w:rFonts w:ascii="Arial" w:hAnsi="Arial" w:cs="Arial"/>
                <w:sz w:val="18"/>
                <w:szCs w:val="18"/>
              </w:rPr>
            </w:pPr>
            <w:r w:rsidRPr="001719E6">
              <w:rPr>
                <w:rFonts w:ascii="Arial" w:hAnsi="Arial" w:cs="Arial"/>
                <w:sz w:val="18"/>
                <w:szCs w:val="18"/>
              </w:rPr>
              <w:t>47</w:t>
            </w:r>
          </w:p>
        </w:tc>
        <w:tc>
          <w:tcPr>
            <w:tcW w:w="990" w:type="dxa"/>
          </w:tcPr>
          <w:p w:rsidR="00135101" w:rsidRPr="001719E6" w:rsidRDefault="00135101" w:rsidP="00BD3E92">
            <w:pPr>
              <w:spacing w:line="360" w:lineRule="auto"/>
              <w:rPr>
                <w:rFonts w:ascii="Arial" w:hAnsi="Arial" w:cs="Arial"/>
                <w:sz w:val="18"/>
                <w:szCs w:val="18"/>
              </w:rPr>
            </w:pPr>
            <w:r w:rsidRPr="001719E6">
              <w:rPr>
                <w:rFonts w:ascii="Arial" w:hAnsi="Arial" w:cs="Arial"/>
                <w:sz w:val="18"/>
                <w:szCs w:val="18"/>
              </w:rPr>
              <w:t>15</w:t>
            </w:r>
          </w:p>
        </w:tc>
        <w:tc>
          <w:tcPr>
            <w:tcW w:w="990" w:type="dxa"/>
          </w:tcPr>
          <w:p w:rsidR="00135101" w:rsidRPr="001719E6" w:rsidRDefault="00135101" w:rsidP="00BD3E92">
            <w:pPr>
              <w:spacing w:line="360" w:lineRule="auto"/>
              <w:rPr>
                <w:rFonts w:ascii="Arial" w:hAnsi="Arial" w:cs="Arial"/>
                <w:sz w:val="18"/>
                <w:szCs w:val="18"/>
              </w:rPr>
            </w:pPr>
            <w:r w:rsidRPr="001719E6">
              <w:rPr>
                <w:rFonts w:ascii="Arial" w:hAnsi="Arial" w:cs="Arial"/>
                <w:sz w:val="18"/>
                <w:szCs w:val="18"/>
              </w:rPr>
              <w:t>71</w:t>
            </w:r>
          </w:p>
        </w:tc>
        <w:tc>
          <w:tcPr>
            <w:tcW w:w="983" w:type="dxa"/>
          </w:tcPr>
          <w:p w:rsidR="00135101" w:rsidRPr="001719E6" w:rsidRDefault="00135101" w:rsidP="00BD3E92">
            <w:pPr>
              <w:spacing w:line="360" w:lineRule="auto"/>
              <w:rPr>
                <w:rFonts w:ascii="Arial" w:hAnsi="Arial" w:cs="Arial"/>
                <w:sz w:val="18"/>
                <w:szCs w:val="18"/>
              </w:rPr>
            </w:pPr>
            <w:r w:rsidRPr="001719E6">
              <w:rPr>
                <w:rFonts w:ascii="Arial" w:hAnsi="Arial" w:cs="Arial"/>
                <w:sz w:val="18"/>
                <w:szCs w:val="18"/>
              </w:rPr>
              <w:t>18</w:t>
            </w:r>
          </w:p>
        </w:tc>
      </w:tr>
      <w:tr w:rsidR="00135101" w:rsidRPr="001719E6" w:rsidTr="00BD3E92">
        <w:tc>
          <w:tcPr>
            <w:tcW w:w="3888" w:type="dxa"/>
          </w:tcPr>
          <w:p w:rsidR="00135101" w:rsidRPr="00483728" w:rsidRDefault="00483728" w:rsidP="00BD3E92">
            <w:pPr>
              <w:spacing w:line="360" w:lineRule="auto"/>
              <w:rPr>
                <w:rFonts w:ascii="Sylfaen" w:hAnsi="Sylfaen" w:cs="Arial"/>
                <w:sz w:val="18"/>
                <w:szCs w:val="18"/>
                <w:lang w:val="hy-AM"/>
              </w:rPr>
            </w:pPr>
            <w:r>
              <w:rPr>
                <w:rFonts w:ascii="Sylfaen" w:hAnsi="Sylfaen" w:cs="Arial"/>
                <w:sz w:val="18"/>
                <w:szCs w:val="18"/>
                <w:lang w:val="hy-AM"/>
              </w:rPr>
              <w:t>Միջնակարգ</w:t>
            </w:r>
          </w:p>
        </w:tc>
        <w:tc>
          <w:tcPr>
            <w:tcW w:w="810" w:type="dxa"/>
          </w:tcPr>
          <w:p w:rsidR="00135101" w:rsidRPr="001719E6" w:rsidRDefault="00135101" w:rsidP="00BD3E92">
            <w:pPr>
              <w:spacing w:line="360" w:lineRule="auto"/>
              <w:rPr>
                <w:rFonts w:ascii="Arial" w:hAnsi="Arial" w:cs="Arial"/>
                <w:sz w:val="18"/>
                <w:szCs w:val="18"/>
              </w:rPr>
            </w:pPr>
            <w:r w:rsidRPr="001719E6">
              <w:rPr>
                <w:rFonts w:ascii="Arial" w:hAnsi="Arial" w:cs="Arial"/>
                <w:sz w:val="18"/>
                <w:szCs w:val="18"/>
              </w:rPr>
              <w:t>33</w:t>
            </w:r>
          </w:p>
        </w:tc>
        <w:tc>
          <w:tcPr>
            <w:tcW w:w="900" w:type="dxa"/>
          </w:tcPr>
          <w:p w:rsidR="00135101" w:rsidRPr="001719E6" w:rsidRDefault="00135101" w:rsidP="00BD3E92">
            <w:pPr>
              <w:spacing w:line="360" w:lineRule="auto"/>
              <w:rPr>
                <w:rFonts w:ascii="Arial" w:hAnsi="Arial" w:cs="Arial"/>
                <w:sz w:val="18"/>
                <w:szCs w:val="18"/>
              </w:rPr>
            </w:pPr>
            <w:r w:rsidRPr="001719E6">
              <w:rPr>
                <w:rFonts w:ascii="Arial" w:hAnsi="Arial" w:cs="Arial"/>
                <w:sz w:val="18"/>
                <w:szCs w:val="18"/>
              </w:rPr>
              <w:t>38</w:t>
            </w:r>
          </w:p>
        </w:tc>
        <w:tc>
          <w:tcPr>
            <w:tcW w:w="900" w:type="dxa"/>
          </w:tcPr>
          <w:p w:rsidR="00135101" w:rsidRPr="001719E6" w:rsidRDefault="00135101" w:rsidP="00BD3E92">
            <w:pPr>
              <w:spacing w:line="360" w:lineRule="auto"/>
              <w:rPr>
                <w:rFonts w:ascii="Arial" w:hAnsi="Arial" w:cs="Arial"/>
                <w:sz w:val="18"/>
                <w:szCs w:val="18"/>
              </w:rPr>
            </w:pPr>
            <w:r w:rsidRPr="001719E6">
              <w:rPr>
                <w:rFonts w:ascii="Arial" w:hAnsi="Arial" w:cs="Arial"/>
                <w:sz w:val="18"/>
                <w:szCs w:val="18"/>
              </w:rPr>
              <w:t>101</w:t>
            </w:r>
          </w:p>
        </w:tc>
        <w:tc>
          <w:tcPr>
            <w:tcW w:w="990" w:type="dxa"/>
          </w:tcPr>
          <w:p w:rsidR="00135101" w:rsidRPr="001719E6" w:rsidRDefault="00135101" w:rsidP="00BD3E92">
            <w:pPr>
              <w:spacing w:line="360" w:lineRule="auto"/>
              <w:rPr>
                <w:rFonts w:ascii="Arial" w:hAnsi="Arial" w:cs="Arial"/>
                <w:sz w:val="18"/>
                <w:szCs w:val="18"/>
              </w:rPr>
            </w:pPr>
            <w:r w:rsidRPr="001719E6">
              <w:rPr>
                <w:rFonts w:ascii="Arial" w:hAnsi="Arial" w:cs="Arial"/>
                <w:sz w:val="18"/>
                <w:szCs w:val="18"/>
              </w:rPr>
              <w:t>34</w:t>
            </w:r>
          </w:p>
        </w:tc>
        <w:tc>
          <w:tcPr>
            <w:tcW w:w="990" w:type="dxa"/>
          </w:tcPr>
          <w:p w:rsidR="00135101" w:rsidRPr="001719E6" w:rsidRDefault="00135101" w:rsidP="00BD3E92">
            <w:pPr>
              <w:spacing w:line="360" w:lineRule="auto"/>
              <w:rPr>
                <w:rFonts w:ascii="Arial" w:hAnsi="Arial" w:cs="Arial"/>
                <w:sz w:val="18"/>
                <w:szCs w:val="18"/>
              </w:rPr>
            </w:pPr>
            <w:r w:rsidRPr="001719E6">
              <w:rPr>
                <w:rFonts w:ascii="Arial" w:hAnsi="Arial" w:cs="Arial"/>
                <w:sz w:val="18"/>
                <w:szCs w:val="18"/>
              </w:rPr>
              <w:t>134</w:t>
            </w:r>
          </w:p>
        </w:tc>
        <w:tc>
          <w:tcPr>
            <w:tcW w:w="983" w:type="dxa"/>
          </w:tcPr>
          <w:p w:rsidR="00135101" w:rsidRPr="001719E6" w:rsidRDefault="00135101" w:rsidP="00BD3E92">
            <w:pPr>
              <w:spacing w:line="360" w:lineRule="auto"/>
              <w:rPr>
                <w:rFonts w:ascii="Arial" w:hAnsi="Arial" w:cs="Arial"/>
                <w:sz w:val="18"/>
                <w:szCs w:val="18"/>
              </w:rPr>
            </w:pPr>
            <w:r w:rsidRPr="001719E6">
              <w:rPr>
                <w:rFonts w:ascii="Arial" w:hAnsi="Arial" w:cs="Arial"/>
                <w:sz w:val="18"/>
                <w:szCs w:val="18"/>
              </w:rPr>
              <w:t>35</w:t>
            </w:r>
          </w:p>
        </w:tc>
      </w:tr>
      <w:tr w:rsidR="00135101" w:rsidRPr="001719E6" w:rsidTr="00BD3E92">
        <w:tc>
          <w:tcPr>
            <w:tcW w:w="3888" w:type="dxa"/>
          </w:tcPr>
          <w:p w:rsidR="00135101" w:rsidRPr="001719E6" w:rsidRDefault="00483728" w:rsidP="00483728">
            <w:pPr>
              <w:spacing w:line="360" w:lineRule="auto"/>
              <w:rPr>
                <w:rFonts w:ascii="Arial" w:hAnsi="Arial" w:cs="Arial"/>
                <w:sz w:val="18"/>
                <w:szCs w:val="18"/>
              </w:rPr>
            </w:pPr>
            <w:r>
              <w:rPr>
                <w:rFonts w:ascii="Sylfaen" w:hAnsi="Sylfaen" w:cs="Arial"/>
                <w:sz w:val="18"/>
                <w:szCs w:val="18"/>
                <w:lang w:val="hy-AM"/>
              </w:rPr>
              <w:t>Հիմնական կրթություն</w:t>
            </w:r>
          </w:p>
        </w:tc>
        <w:tc>
          <w:tcPr>
            <w:tcW w:w="810" w:type="dxa"/>
          </w:tcPr>
          <w:p w:rsidR="00135101" w:rsidRPr="001719E6" w:rsidRDefault="00135101" w:rsidP="00BD3E92">
            <w:pPr>
              <w:spacing w:line="360" w:lineRule="auto"/>
              <w:rPr>
                <w:rFonts w:ascii="Arial" w:hAnsi="Arial" w:cs="Arial"/>
                <w:sz w:val="18"/>
                <w:szCs w:val="18"/>
              </w:rPr>
            </w:pPr>
            <w:r w:rsidRPr="001719E6">
              <w:rPr>
                <w:rFonts w:ascii="Arial" w:hAnsi="Arial" w:cs="Arial"/>
                <w:sz w:val="18"/>
                <w:szCs w:val="18"/>
              </w:rPr>
              <w:t>9</w:t>
            </w:r>
          </w:p>
        </w:tc>
        <w:tc>
          <w:tcPr>
            <w:tcW w:w="900" w:type="dxa"/>
          </w:tcPr>
          <w:p w:rsidR="00135101" w:rsidRPr="001719E6" w:rsidRDefault="00135101" w:rsidP="00BD3E92">
            <w:pPr>
              <w:spacing w:line="360" w:lineRule="auto"/>
              <w:rPr>
                <w:rFonts w:ascii="Arial" w:hAnsi="Arial" w:cs="Arial"/>
                <w:sz w:val="18"/>
                <w:szCs w:val="18"/>
              </w:rPr>
            </w:pPr>
            <w:r w:rsidRPr="001719E6">
              <w:rPr>
                <w:rFonts w:ascii="Arial" w:hAnsi="Arial" w:cs="Arial"/>
                <w:sz w:val="18"/>
                <w:szCs w:val="18"/>
              </w:rPr>
              <w:t>11</w:t>
            </w:r>
          </w:p>
        </w:tc>
        <w:tc>
          <w:tcPr>
            <w:tcW w:w="900" w:type="dxa"/>
          </w:tcPr>
          <w:p w:rsidR="00135101" w:rsidRPr="001719E6" w:rsidRDefault="00135101" w:rsidP="00BD3E92">
            <w:pPr>
              <w:spacing w:line="360" w:lineRule="auto"/>
              <w:rPr>
                <w:rFonts w:ascii="Arial" w:hAnsi="Arial" w:cs="Arial"/>
                <w:sz w:val="18"/>
                <w:szCs w:val="18"/>
              </w:rPr>
            </w:pPr>
            <w:r w:rsidRPr="001719E6">
              <w:rPr>
                <w:rFonts w:ascii="Arial" w:hAnsi="Arial" w:cs="Arial"/>
                <w:sz w:val="18"/>
                <w:szCs w:val="18"/>
              </w:rPr>
              <w:t>22</w:t>
            </w:r>
          </w:p>
        </w:tc>
        <w:tc>
          <w:tcPr>
            <w:tcW w:w="990" w:type="dxa"/>
          </w:tcPr>
          <w:p w:rsidR="00135101" w:rsidRPr="001719E6" w:rsidRDefault="00135101" w:rsidP="00BD3E92">
            <w:pPr>
              <w:spacing w:line="360" w:lineRule="auto"/>
              <w:rPr>
                <w:rFonts w:ascii="Arial" w:hAnsi="Arial" w:cs="Arial"/>
                <w:sz w:val="18"/>
                <w:szCs w:val="18"/>
              </w:rPr>
            </w:pPr>
            <w:r w:rsidRPr="001719E6">
              <w:rPr>
                <w:rFonts w:ascii="Arial" w:hAnsi="Arial" w:cs="Arial"/>
                <w:sz w:val="18"/>
                <w:szCs w:val="18"/>
              </w:rPr>
              <w:t>7</w:t>
            </w:r>
          </w:p>
        </w:tc>
        <w:tc>
          <w:tcPr>
            <w:tcW w:w="990" w:type="dxa"/>
          </w:tcPr>
          <w:p w:rsidR="00135101" w:rsidRPr="001719E6" w:rsidRDefault="00135101" w:rsidP="00BD3E92">
            <w:pPr>
              <w:spacing w:line="360" w:lineRule="auto"/>
              <w:rPr>
                <w:rFonts w:ascii="Arial" w:hAnsi="Arial" w:cs="Arial"/>
                <w:sz w:val="18"/>
                <w:szCs w:val="18"/>
              </w:rPr>
            </w:pPr>
            <w:r w:rsidRPr="001719E6">
              <w:rPr>
                <w:rFonts w:ascii="Arial" w:hAnsi="Arial" w:cs="Arial"/>
                <w:sz w:val="18"/>
                <w:szCs w:val="18"/>
              </w:rPr>
              <w:t>31</w:t>
            </w:r>
          </w:p>
        </w:tc>
        <w:tc>
          <w:tcPr>
            <w:tcW w:w="983" w:type="dxa"/>
          </w:tcPr>
          <w:p w:rsidR="00135101" w:rsidRPr="001719E6" w:rsidRDefault="00135101" w:rsidP="00BD3E92">
            <w:pPr>
              <w:spacing w:line="360" w:lineRule="auto"/>
              <w:rPr>
                <w:rFonts w:ascii="Arial" w:hAnsi="Arial" w:cs="Arial"/>
                <w:sz w:val="18"/>
                <w:szCs w:val="18"/>
              </w:rPr>
            </w:pPr>
            <w:r w:rsidRPr="001719E6">
              <w:rPr>
                <w:rFonts w:ascii="Arial" w:hAnsi="Arial" w:cs="Arial"/>
                <w:sz w:val="18"/>
                <w:szCs w:val="18"/>
              </w:rPr>
              <w:t>8</w:t>
            </w:r>
          </w:p>
        </w:tc>
      </w:tr>
      <w:tr w:rsidR="00135101" w:rsidRPr="001719E6" w:rsidTr="00BD3E92">
        <w:tc>
          <w:tcPr>
            <w:tcW w:w="3888" w:type="dxa"/>
          </w:tcPr>
          <w:p w:rsidR="00135101" w:rsidRPr="001719E6" w:rsidRDefault="00483728" w:rsidP="00483728">
            <w:pPr>
              <w:spacing w:line="360" w:lineRule="auto"/>
              <w:rPr>
                <w:rFonts w:ascii="Arial" w:hAnsi="Arial" w:cs="Arial"/>
                <w:sz w:val="18"/>
                <w:szCs w:val="18"/>
              </w:rPr>
            </w:pPr>
            <w:r>
              <w:rPr>
                <w:rFonts w:ascii="Sylfaen" w:hAnsi="Sylfaen" w:cs="Arial"/>
                <w:sz w:val="18"/>
                <w:szCs w:val="18"/>
                <w:lang w:val="hy-AM"/>
              </w:rPr>
              <w:t>Տարրական կրթություն</w:t>
            </w:r>
          </w:p>
        </w:tc>
        <w:tc>
          <w:tcPr>
            <w:tcW w:w="810" w:type="dxa"/>
          </w:tcPr>
          <w:p w:rsidR="00135101" w:rsidRPr="001719E6" w:rsidRDefault="00135101" w:rsidP="00BD3E92">
            <w:pPr>
              <w:spacing w:line="360" w:lineRule="auto"/>
              <w:rPr>
                <w:rFonts w:ascii="Arial" w:hAnsi="Arial" w:cs="Arial"/>
                <w:sz w:val="18"/>
                <w:szCs w:val="18"/>
              </w:rPr>
            </w:pPr>
            <w:r w:rsidRPr="001719E6">
              <w:rPr>
                <w:rFonts w:ascii="Arial" w:hAnsi="Arial" w:cs="Arial"/>
                <w:sz w:val="18"/>
                <w:szCs w:val="18"/>
              </w:rPr>
              <w:t>2</w:t>
            </w:r>
          </w:p>
        </w:tc>
        <w:tc>
          <w:tcPr>
            <w:tcW w:w="900" w:type="dxa"/>
          </w:tcPr>
          <w:p w:rsidR="00135101" w:rsidRPr="001719E6" w:rsidRDefault="00135101" w:rsidP="00BD3E92">
            <w:pPr>
              <w:spacing w:line="360" w:lineRule="auto"/>
              <w:rPr>
                <w:rFonts w:ascii="Arial" w:hAnsi="Arial" w:cs="Arial"/>
                <w:sz w:val="18"/>
                <w:szCs w:val="18"/>
              </w:rPr>
            </w:pPr>
            <w:r w:rsidRPr="001719E6">
              <w:rPr>
                <w:rFonts w:ascii="Arial" w:hAnsi="Arial" w:cs="Arial"/>
                <w:sz w:val="18"/>
                <w:szCs w:val="18"/>
              </w:rPr>
              <w:t>2</w:t>
            </w:r>
          </w:p>
        </w:tc>
        <w:tc>
          <w:tcPr>
            <w:tcW w:w="900" w:type="dxa"/>
          </w:tcPr>
          <w:p w:rsidR="00135101" w:rsidRPr="001719E6" w:rsidRDefault="00135101" w:rsidP="00BD3E92">
            <w:pPr>
              <w:spacing w:line="360" w:lineRule="auto"/>
              <w:rPr>
                <w:rFonts w:ascii="Arial" w:hAnsi="Arial" w:cs="Arial"/>
                <w:sz w:val="18"/>
                <w:szCs w:val="18"/>
              </w:rPr>
            </w:pPr>
            <w:r w:rsidRPr="001719E6">
              <w:rPr>
                <w:rFonts w:ascii="Arial" w:hAnsi="Arial" w:cs="Arial"/>
                <w:sz w:val="18"/>
                <w:szCs w:val="18"/>
              </w:rPr>
              <w:t>22</w:t>
            </w:r>
          </w:p>
        </w:tc>
        <w:tc>
          <w:tcPr>
            <w:tcW w:w="990" w:type="dxa"/>
          </w:tcPr>
          <w:p w:rsidR="00135101" w:rsidRPr="001719E6" w:rsidRDefault="00135101" w:rsidP="00BD3E92">
            <w:pPr>
              <w:spacing w:line="360" w:lineRule="auto"/>
              <w:rPr>
                <w:rFonts w:ascii="Arial" w:hAnsi="Arial" w:cs="Arial"/>
                <w:sz w:val="18"/>
                <w:szCs w:val="18"/>
              </w:rPr>
            </w:pPr>
            <w:r w:rsidRPr="001719E6">
              <w:rPr>
                <w:rFonts w:ascii="Arial" w:hAnsi="Arial" w:cs="Arial"/>
                <w:sz w:val="18"/>
                <w:szCs w:val="18"/>
              </w:rPr>
              <w:t>7</w:t>
            </w:r>
          </w:p>
        </w:tc>
        <w:tc>
          <w:tcPr>
            <w:tcW w:w="990" w:type="dxa"/>
          </w:tcPr>
          <w:p w:rsidR="00135101" w:rsidRPr="001719E6" w:rsidRDefault="00135101" w:rsidP="00BD3E92">
            <w:pPr>
              <w:spacing w:line="360" w:lineRule="auto"/>
              <w:rPr>
                <w:rFonts w:ascii="Arial" w:hAnsi="Arial" w:cs="Arial"/>
                <w:sz w:val="18"/>
                <w:szCs w:val="18"/>
              </w:rPr>
            </w:pPr>
            <w:r w:rsidRPr="001719E6">
              <w:rPr>
                <w:rFonts w:ascii="Arial" w:hAnsi="Arial" w:cs="Arial"/>
                <w:sz w:val="18"/>
                <w:szCs w:val="18"/>
              </w:rPr>
              <w:t>24</w:t>
            </w:r>
          </w:p>
        </w:tc>
        <w:tc>
          <w:tcPr>
            <w:tcW w:w="983" w:type="dxa"/>
          </w:tcPr>
          <w:p w:rsidR="00135101" w:rsidRPr="001719E6" w:rsidRDefault="00135101" w:rsidP="00BD3E92">
            <w:pPr>
              <w:spacing w:line="360" w:lineRule="auto"/>
              <w:rPr>
                <w:rFonts w:ascii="Arial" w:hAnsi="Arial" w:cs="Arial"/>
                <w:sz w:val="18"/>
                <w:szCs w:val="18"/>
              </w:rPr>
            </w:pPr>
            <w:r w:rsidRPr="001719E6">
              <w:rPr>
                <w:rFonts w:ascii="Arial" w:hAnsi="Arial" w:cs="Arial"/>
                <w:sz w:val="18"/>
                <w:szCs w:val="18"/>
              </w:rPr>
              <w:t>6</w:t>
            </w:r>
          </w:p>
        </w:tc>
      </w:tr>
      <w:tr w:rsidR="00135101" w:rsidRPr="001719E6" w:rsidTr="00BD3E92">
        <w:tc>
          <w:tcPr>
            <w:tcW w:w="3888" w:type="dxa"/>
          </w:tcPr>
          <w:p w:rsidR="00135101" w:rsidRPr="00E74AE1" w:rsidRDefault="00E74AE1" w:rsidP="00E74AE1">
            <w:pPr>
              <w:spacing w:line="360" w:lineRule="auto"/>
              <w:rPr>
                <w:rFonts w:ascii="Arial" w:hAnsi="Arial" w:cs="Arial"/>
                <w:sz w:val="18"/>
                <w:szCs w:val="18"/>
              </w:rPr>
            </w:pPr>
            <w:r>
              <w:rPr>
                <w:rFonts w:ascii="Sylfaen" w:hAnsi="Sylfaen" w:cs="Arial"/>
                <w:sz w:val="18"/>
                <w:szCs w:val="18"/>
                <w:lang w:val="hy-AM"/>
              </w:rPr>
              <w:t>Ոչ ֆորմալ կրթություն կամ տարրականից ցածր</w:t>
            </w:r>
          </w:p>
        </w:tc>
        <w:tc>
          <w:tcPr>
            <w:tcW w:w="810" w:type="dxa"/>
          </w:tcPr>
          <w:p w:rsidR="00135101" w:rsidRPr="001719E6" w:rsidRDefault="00135101" w:rsidP="00BD3E92">
            <w:pPr>
              <w:spacing w:line="360" w:lineRule="auto"/>
              <w:rPr>
                <w:rFonts w:ascii="Arial" w:hAnsi="Arial" w:cs="Arial"/>
                <w:sz w:val="18"/>
                <w:szCs w:val="18"/>
              </w:rPr>
            </w:pPr>
            <w:r w:rsidRPr="001719E6">
              <w:rPr>
                <w:rFonts w:ascii="Arial" w:hAnsi="Arial" w:cs="Arial"/>
                <w:sz w:val="18"/>
                <w:szCs w:val="18"/>
              </w:rPr>
              <w:t>0</w:t>
            </w:r>
          </w:p>
        </w:tc>
        <w:tc>
          <w:tcPr>
            <w:tcW w:w="900" w:type="dxa"/>
          </w:tcPr>
          <w:p w:rsidR="00135101" w:rsidRPr="001719E6" w:rsidRDefault="00135101" w:rsidP="00BD3E92">
            <w:pPr>
              <w:spacing w:line="360" w:lineRule="auto"/>
              <w:rPr>
                <w:rFonts w:ascii="Arial" w:hAnsi="Arial" w:cs="Arial"/>
                <w:sz w:val="18"/>
                <w:szCs w:val="18"/>
              </w:rPr>
            </w:pPr>
            <w:r w:rsidRPr="001719E6">
              <w:rPr>
                <w:rFonts w:ascii="Arial" w:hAnsi="Arial" w:cs="Arial"/>
                <w:sz w:val="18"/>
                <w:szCs w:val="18"/>
              </w:rPr>
              <w:t>0</w:t>
            </w:r>
          </w:p>
        </w:tc>
        <w:tc>
          <w:tcPr>
            <w:tcW w:w="900" w:type="dxa"/>
          </w:tcPr>
          <w:p w:rsidR="00135101" w:rsidRPr="001719E6" w:rsidRDefault="00135101" w:rsidP="00BD3E92">
            <w:pPr>
              <w:spacing w:line="360" w:lineRule="auto"/>
              <w:rPr>
                <w:rFonts w:ascii="Arial" w:hAnsi="Arial" w:cs="Arial"/>
                <w:sz w:val="18"/>
                <w:szCs w:val="18"/>
              </w:rPr>
            </w:pPr>
            <w:r w:rsidRPr="001719E6">
              <w:rPr>
                <w:rFonts w:ascii="Arial" w:hAnsi="Arial" w:cs="Arial"/>
                <w:sz w:val="18"/>
                <w:szCs w:val="18"/>
              </w:rPr>
              <w:t>21</w:t>
            </w:r>
          </w:p>
        </w:tc>
        <w:tc>
          <w:tcPr>
            <w:tcW w:w="990" w:type="dxa"/>
          </w:tcPr>
          <w:p w:rsidR="00135101" w:rsidRPr="001719E6" w:rsidRDefault="00135101" w:rsidP="00BD3E92">
            <w:pPr>
              <w:spacing w:line="360" w:lineRule="auto"/>
              <w:rPr>
                <w:rFonts w:ascii="Arial" w:hAnsi="Arial" w:cs="Arial"/>
                <w:sz w:val="18"/>
                <w:szCs w:val="18"/>
              </w:rPr>
            </w:pPr>
            <w:r w:rsidRPr="001719E6">
              <w:rPr>
                <w:rFonts w:ascii="Arial" w:hAnsi="Arial" w:cs="Arial"/>
                <w:sz w:val="18"/>
                <w:szCs w:val="18"/>
              </w:rPr>
              <w:t>7</w:t>
            </w:r>
          </w:p>
        </w:tc>
        <w:tc>
          <w:tcPr>
            <w:tcW w:w="990" w:type="dxa"/>
          </w:tcPr>
          <w:p w:rsidR="00135101" w:rsidRPr="001719E6" w:rsidRDefault="00135101" w:rsidP="00BD3E92">
            <w:pPr>
              <w:spacing w:line="360" w:lineRule="auto"/>
              <w:rPr>
                <w:rFonts w:ascii="Arial" w:hAnsi="Arial" w:cs="Arial"/>
                <w:sz w:val="18"/>
                <w:szCs w:val="18"/>
              </w:rPr>
            </w:pPr>
            <w:r w:rsidRPr="001719E6">
              <w:rPr>
                <w:rFonts w:ascii="Arial" w:hAnsi="Arial" w:cs="Arial"/>
                <w:sz w:val="18"/>
                <w:szCs w:val="18"/>
              </w:rPr>
              <w:t>21</w:t>
            </w:r>
          </w:p>
        </w:tc>
        <w:tc>
          <w:tcPr>
            <w:tcW w:w="983" w:type="dxa"/>
          </w:tcPr>
          <w:p w:rsidR="00135101" w:rsidRPr="001719E6" w:rsidRDefault="00135101" w:rsidP="00BD3E92">
            <w:pPr>
              <w:spacing w:line="360" w:lineRule="auto"/>
              <w:rPr>
                <w:rFonts w:ascii="Arial" w:hAnsi="Arial" w:cs="Arial"/>
                <w:sz w:val="18"/>
                <w:szCs w:val="18"/>
              </w:rPr>
            </w:pPr>
            <w:r w:rsidRPr="001719E6">
              <w:rPr>
                <w:rFonts w:ascii="Arial" w:hAnsi="Arial" w:cs="Arial"/>
                <w:sz w:val="18"/>
                <w:szCs w:val="18"/>
              </w:rPr>
              <w:t>5</w:t>
            </w:r>
          </w:p>
        </w:tc>
      </w:tr>
      <w:tr w:rsidR="00135101" w:rsidRPr="001719E6" w:rsidTr="00BD3E92">
        <w:tc>
          <w:tcPr>
            <w:tcW w:w="3888" w:type="dxa"/>
          </w:tcPr>
          <w:p w:rsidR="00135101" w:rsidRPr="001719E6" w:rsidRDefault="00E74AE1" w:rsidP="00E74AE1">
            <w:pPr>
              <w:spacing w:line="360" w:lineRule="auto"/>
              <w:rPr>
                <w:rFonts w:ascii="Arial" w:hAnsi="Arial" w:cs="Arial"/>
                <w:sz w:val="18"/>
                <w:szCs w:val="18"/>
                <w:lang w:val="en-US"/>
              </w:rPr>
            </w:pPr>
            <w:r>
              <w:rPr>
                <w:rFonts w:ascii="Sylfaen" w:hAnsi="Sylfaen" w:cs="Arial"/>
                <w:sz w:val="18"/>
                <w:szCs w:val="18"/>
                <w:lang w:val="hy-AM"/>
              </w:rPr>
              <w:t>Կիրառելի չէ</w:t>
            </w:r>
            <w:r w:rsidR="00135101" w:rsidRPr="001719E6">
              <w:rPr>
                <w:rFonts w:ascii="Arial" w:hAnsi="Arial" w:cs="Arial"/>
                <w:sz w:val="18"/>
                <w:szCs w:val="18"/>
                <w:lang w:val="en-US"/>
              </w:rPr>
              <w:t xml:space="preserve"> (</w:t>
            </w:r>
            <w:r>
              <w:rPr>
                <w:rFonts w:ascii="Sylfaen" w:hAnsi="Sylfaen" w:cs="Arial"/>
                <w:sz w:val="18"/>
                <w:szCs w:val="18"/>
                <w:lang w:val="hy-AM"/>
              </w:rPr>
              <w:t>մինչև</w:t>
            </w:r>
            <w:r w:rsidR="00135101" w:rsidRPr="001719E6">
              <w:rPr>
                <w:rFonts w:ascii="Arial" w:hAnsi="Arial" w:cs="Arial"/>
                <w:sz w:val="18"/>
                <w:szCs w:val="18"/>
                <w:lang w:val="en-US"/>
              </w:rPr>
              <w:t xml:space="preserve"> 6 </w:t>
            </w:r>
            <w:r>
              <w:rPr>
                <w:rFonts w:ascii="Sylfaen" w:hAnsi="Sylfaen" w:cs="Arial"/>
                <w:sz w:val="18"/>
                <w:szCs w:val="18"/>
                <w:lang w:val="hy-AM"/>
              </w:rPr>
              <w:t>տարեկանը</w:t>
            </w:r>
            <w:r w:rsidR="00135101" w:rsidRPr="001719E6">
              <w:rPr>
                <w:rFonts w:ascii="Arial" w:hAnsi="Arial" w:cs="Arial"/>
                <w:sz w:val="18"/>
                <w:szCs w:val="18"/>
                <w:lang w:val="en-US"/>
              </w:rPr>
              <w:t>)</w:t>
            </w:r>
          </w:p>
        </w:tc>
        <w:tc>
          <w:tcPr>
            <w:tcW w:w="810" w:type="dxa"/>
          </w:tcPr>
          <w:p w:rsidR="00135101" w:rsidRPr="001719E6" w:rsidRDefault="00135101" w:rsidP="00BD3E92">
            <w:pPr>
              <w:spacing w:line="360" w:lineRule="auto"/>
              <w:rPr>
                <w:rFonts w:ascii="Arial" w:hAnsi="Arial" w:cs="Arial"/>
                <w:sz w:val="18"/>
                <w:szCs w:val="18"/>
              </w:rPr>
            </w:pPr>
            <w:r w:rsidRPr="001719E6">
              <w:rPr>
                <w:rFonts w:ascii="Arial" w:hAnsi="Arial" w:cs="Arial"/>
                <w:sz w:val="18"/>
                <w:szCs w:val="18"/>
              </w:rPr>
              <w:t>0</w:t>
            </w:r>
          </w:p>
        </w:tc>
        <w:tc>
          <w:tcPr>
            <w:tcW w:w="900" w:type="dxa"/>
          </w:tcPr>
          <w:p w:rsidR="00135101" w:rsidRPr="001719E6" w:rsidRDefault="00135101" w:rsidP="00BD3E92">
            <w:pPr>
              <w:spacing w:line="360" w:lineRule="auto"/>
              <w:rPr>
                <w:rFonts w:ascii="Arial" w:hAnsi="Arial" w:cs="Arial"/>
                <w:sz w:val="18"/>
                <w:szCs w:val="18"/>
              </w:rPr>
            </w:pPr>
            <w:r w:rsidRPr="001719E6">
              <w:rPr>
                <w:rFonts w:ascii="Arial" w:hAnsi="Arial" w:cs="Arial"/>
                <w:sz w:val="18"/>
                <w:szCs w:val="18"/>
              </w:rPr>
              <w:t>0</w:t>
            </w:r>
          </w:p>
        </w:tc>
        <w:tc>
          <w:tcPr>
            <w:tcW w:w="900" w:type="dxa"/>
          </w:tcPr>
          <w:p w:rsidR="00135101" w:rsidRPr="001719E6" w:rsidRDefault="00135101" w:rsidP="00BD3E92">
            <w:pPr>
              <w:spacing w:line="360" w:lineRule="auto"/>
              <w:rPr>
                <w:rFonts w:ascii="Arial" w:hAnsi="Arial" w:cs="Arial"/>
                <w:sz w:val="18"/>
                <w:szCs w:val="18"/>
              </w:rPr>
            </w:pPr>
            <w:r w:rsidRPr="001719E6">
              <w:rPr>
                <w:rFonts w:ascii="Arial" w:hAnsi="Arial" w:cs="Arial"/>
                <w:sz w:val="18"/>
                <w:szCs w:val="18"/>
              </w:rPr>
              <w:t>51</w:t>
            </w:r>
          </w:p>
        </w:tc>
        <w:tc>
          <w:tcPr>
            <w:tcW w:w="990" w:type="dxa"/>
          </w:tcPr>
          <w:p w:rsidR="00135101" w:rsidRPr="001719E6" w:rsidRDefault="00135101" w:rsidP="00BD3E92">
            <w:pPr>
              <w:spacing w:line="360" w:lineRule="auto"/>
              <w:rPr>
                <w:rFonts w:ascii="Arial" w:hAnsi="Arial" w:cs="Arial"/>
                <w:sz w:val="18"/>
                <w:szCs w:val="18"/>
              </w:rPr>
            </w:pPr>
            <w:r w:rsidRPr="001719E6">
              <w:rPr>
                <w:rFonts w:ascii="Arial" w:hAnsi="Arial" w:cs="Arial"/>
                <w:sz w:val="18"/>
                <w:szCs w:val="18"/>
              </w:rPr>
              <w:t>17</w:t>
            </w:r>
          </w:p>
        </w:tc>
        <w:tc>
          <w:tcPr>
            <w:tcW w:w="990" w:type="dxa"/>
          </w:tcPr>
          <w:p w:rsidR="00135101" w:rsidRPr="001719E6" w:rsidRDefault="00135101" w:rsidP="00BD3E92">
            <w:pPr>
              <w:spacing w:line="360" w:lineRule="auto"/>
              <w:rPr>
                <w:rFonts w:ascii="Arial" w:hAnsi="Arial" w:cs="Arial"/>
                <w:sz w:val="18"/>
                <w:szCs w:val="18"/>
              </w:rPr>
            </w:pPr>
            <w:r w:rsidRPr="001719E6">
              <w:rPr>
                <w:rFonts w:ascii="Arial" w:hAnsi="Arial" w:cs="Arial"/>
                <w:sz w:val="18"/>
                <w:szCs w:val="18"/>
              </w:rPr>
              <w:t>51</w:t>
            </w:r>
          </w:p>
        </w:tc>
        <w:tc>
          <w:tcPr>
            <w:tcW w:w="983" w:type="dxa"/>
          </w:tcPr>
          <w:p w:rsidR="00135101" w:rsidRPr="001719E6" w:rsidRDefault="00135101" w:rsidP="00BD3E92">
            <w:pPr>
              <w:spacing w:line="360" w:lineRule="auto"/>
              <w:rPr>
                <w:rFonts w:ascii="Arial" w:hAnsi="Arial" w:cs="Arial"/>
                <w:sz w:val="18"/>
                <w:szCs w:val="18"/>
              </w:rPr>
            </w:pPr>
            <w:r w:rsidRPr="001719E6">
              <w:rPr>
                <w:rFonts w:ascii="Arial" w:hAnsi="Arial" w:cs="Arial"/>
                <w:sz w:val="18"/>
                <w:szCs w:val="18"/>
              </w:rPr>
              <w:t>13</w:t>
            </w:r>
          </w:p>
        </w:tc>
      </w:tr>
      <w:tr w:rsidR="00135101" w:rsidRPr="001719E6" w:rsidTr="00BD3E92">
        <w:tc>
          <w:tcPr>
            <w:tcW w:w="3888" w:type="dxa"/>
          </w:tcPr>
          <w:p w:rsidR="00135101" w:rsidRPr="00A53498" w:rsidRDefault="00E563ED" w:rsidP="00524FA3">
            <w:pPr>
              <w:spacing w:line="360" w:lineRule="auto"/>
              <w:rPr>
                <w:rFonts w:ascii="Sylfaen" w:hAnsi="Sylfaen" w:cs="Arial"/>
                <w:b/>
                <w:sz w:val="18"/>
                <w:szCs w:val="18"/>
                <w:lang w:val="en-GB"/>
              </w:rPr>
            </w:pPr>
            <w:r>
              <w:rPr>
                <w:rFonts w:ascii="Sylfaen" w:hAnsi="Sylfaen" w:cs="Arial"/>
                <w:b/>
                <w:sz w:val="18"/>
                <w:szCs w:val="18"/>
                <w:lang w:val="hy-AM"/>
              </w:rPr>
              <w:t>Ընդ</w:t>
            </w:r>
            <w:r w:rsidR="00524FA3">
              <w:rPr>
                <w:rFonts w:ascii="Sylfaen" w:hAnsi="Sylfaen" w:cs="Arial"/>
                <w:b/>
                <w:sz w:val="18"/>
                <w:szCs w:val="18"/>
                <w:lang w:val="en-GB"/>
              </w:rPr>
              <w:t>ամեն</w:t>
            </w:r>
            <w:r w:rsidR="00A53498">
              <w:rPr>
                <w:rFonts w:ascii="Sylfaen" w:hAnsi="Sylfaen" w:cs="Arial"/>
                <w:b/>
                <w:sz w:val="18"/>
                <w:szCs w:val="18"/>
                <w:lang w:val="en-GB"/>
              </w:rPr>
              <w:t>ը</w:t>
            </w:r>
          </w:p>
        </w:tc>
        <w:tc>
          <w:tcPr>
            <w:tcW w:w="810" w:type="dxa"/>
          </w:tcPr>
          <w:p w:rsidR="00135101" w:rsidRPr="001719E6" w:rsidRDefault="00135101" w:rsidP="00BD3E92">
            <w:pPr>
              <w:spacing w:line="360" w:lineRule="auto"/>
              <w:rPr>
                <w:rFonts w:ascii="Arial" w:hAnsi="Arial" w:cs="Arial"/>
                <w:b/>
                <w:sz w:val="18"/>
                <w:szCs w:val="18"/>
              </w:rPr>
            </w:pPr>
            <w:r w:rsidRPr="001719E6">
              <w:rPr>
                <w:rFonts w:ascii="Arial" w:hAnsi="Arial" w:cs="Arial"/>
                <w:b/>
                <w:sz w:val="18"/>
                <w:szCs w:val="18"/>
              </w:rPr>
              <w:t>86</w:t>
            </w:r>
          </w:p>
        </w:tc>
        <w:tc>
          <w:tcPr>
            <w:tcW w:w="900" w:type="dxa"/>
          </w:tcPr>
          <w:p w:rsidR="00135101" w:rsidRPr="001719E6" w:rsidRDefault="00135101" w:rsidP="00BD3E92">
            <w:pPr>
              <w:spacing w:line="360" w:lineRule="auto"/>
              <w:rPr>
                <w:rFonts w:ascii="Arial" w:hAnsi="Arial" w:cs="Arial"/>
                <w:b/>
                <w:sz w:val="18"/>
                <w:szCs w:val="18"/>
              </w:rPr>
            </w:pPr>
            <w:r w:rsidRPr="001719E6">
              <w:rPr>
                <w:rFonts w:ascii="Arial" w:hAnsi="Arial" w:cs="Arial"/>
                <w:b/>
                <w:sz w:val="18"/>
                <w:szCs w:val="18"/>
              </w:rPr>
              <w:t>100</w:t>
            </w:r>
          </w:p>
        </w:tc>
        <w:tc>
          <w:tcPr>
            <w:tcW w:w="900" w:type="dxa"/>
          </w:tcPr>
          <w:p w:rsidR="00135101" w:rsidRPr="001719E6" w:rsidRDefault="00135101" w:rsidP="00BD3E92">
            <w:pPr>
              <w:spacing w:line="360" w:lineRule="auto"/>
              <w:rPr>
                <w:rFonts w:ascii="Arial" w:hAnsi="Arial" w:cs="Arial"/>
                <w:b/>
                <w:sz w:val="18"/>
                <w:szCs w:val="18"/>
              </w:rPr>
            </w:pPr>
            <w:r w:rsidRPr="001719E6">
              <w:rPr>
                <w:rFonts w:ascii="Arial" w:hAnsi="Arial" w:cs="Arial"/>
                <w:b/>
                <w:sz w:val="18"/>
                <w:szCs w:val="18"/>
              </w:rPr>
              <w:t>304</w:t>
            </w:r>
          </w:p>
        </w:tc>
        <w:tc>
          <w:tcPr>
            <w:tcW w:w="990" w:type="dxa"/>
          </w:tcPr>
          <w:p w:rsidR="00135101" w:rsidRPr="001719E6" w:rsidRDefault="00135101" w:rsidP="00BD3E92">
            <w:pPr>
              <w:spacing w:line="360" w:lineRule="auto"/>
              <w:rPr>
                <w:rFonts w:ascii="Arial" w:hAnsi="Arial" w:cs="Arial"/>
                <w:b/>
                <w:sz w:val="18"/>
                <w:szCs w:val="18"/>
              </w:rPr>
            </w:pPr>
            <w:r w:rsidRPr="001719E6">
              <w:rPr>
                <w:rFonts w:ascii="Arial" w:hAnsi="Arial" w:cs="Arial"/>
                <w:b/>
                <w:sz w:val="18"/>
                <w:szCs w:val="18"/>
              </w:rPr>
              <w:t>100</w:t>
            </w:r>
          </w:p>
        </w:tc>
        <w:tc>
          <w:tcPr>
            <w:tcW w:w="990" w:type="dxa"/>
          </w:tcPr>
          <w:p w:rsidR="00135101" w:rsidRPr="001719E6" w:rsidRDefault="00135101" w:rsidP="00BD3E92">
            <w:pPr>
              <w:spacing w:line="360" w:lineRule="auto"/>
              <w:rPr>
                <w:rFonts w:ascii="Arial" w:hAnsi="Arial" w:cs="Arial"/>
                <w:b/>
                <w:sz w:val="18"/>
                <w:szCs w:val="18"/>
              </w:rPr>
            </w:pPr>
            <w:r w:rsidRPr="001719E6">
              <w:rPr>
                <w:rFonts w:ascii="Arial" w:hAnsi="Arial" w:cs="Arial"/>
                <w:b/>
                <w:sz w:val="18"/>
                <w:szCs w:val="18"/>
              </w:rPr>
              <w:t>390</w:t>
            </w:r>
          </w:p>
        </w:tc>
        <w:tc>
          <w:tcPr>
            <w:tcW w:w="983" w:type="dxa"/>
          </w:tcPr>
          <w:p w:rsidR="00135101" w:rsidRPr="001719E6" w:rsidRDefault="00135101" w:rsidP="00BD3E92">
            <w:pPr>
              <w:spacing w:line="360" w:lineRule="auto"/>
              <w:rPr>
                <w:rFonts w:ascii="Arial" w:hAnsi="Arial" w:cs="Arial"/>
                <w:b/>
                <w:sz w:val="18"/>
                <w:szCs w:val="18"/>
              </w:rPr>
            </w:pPr>
            <w:r w:rsidRPr="001719E6">
              <w:rPr>
                <w:rFonts w:ascii="Arial" w:hAnsi="Arial" w:cs="Arial"/>
                <w:b/>
                <w:sz w:val="18"/>
                <w:szCs w:val="18"/>
              </w:rPr>
              <w:t>100</w:t>
            </w:r>
          </w:p>
        </w:tc>
      </w:tr>
    </w:tbl>
    <w:p w:rsidR="00135101" w:rsidRPr="00B828FB" w:rsidRDefault="003F58BC" w:rsidP="00135101">
      <w:pPr>
        <w:pStyle w:val="Paragraph-LARPYM"/>
        <w:rPr>
          <w:rFonts w:eastAsia="Times New Roman" w:cs="Arial"/>
          <w:color w:val="000000"/>
          <w:szCs w:val="20"/>
          <w:lang w:val="de-DE"/>
        </w:rPr>
      </w:pPr>
      <w:r>
        <w:rPr>
          <w:rFonts w:ascii="Sylfaen" w:hAnsi="Sylfaen" w:cs="Arial"/>
          <w:lang w:val="hy-AM"/>
        </w:rPr>
        <w:t>ՏՏ գլխավորների ավելի քան մեկ երրորդը</w:t>
      </w:r>
      <w:r w:rsidR="00135101" w:rsidRPr="003F58BC">
        <w:rPr>
          <w:rFonts w:cs="Arial"/>
          <w:lang w:val="de-DE"/>
        </w:rPr>
        <w:t xml:space="preserve"> (38 %) </w:t>
      </w:r>
      <w:r>
        <w:rPr>
          <w:rFonts w:ascii="Sylfaen" w:hAnsi="Sylfaen" w:cs="Arial"/>
          <w:lang w:val="hy-AM"/>
        </w:rPr>
        <w:t xml:space="preserve">աշխատում են՝ համեմատած </w:t>
      </w:r>
      <w:r w:rsidRPr="003F58BC">
        <w:rPr>
          <w:rFonts w:cs="Arial"/>
          <w:lang w:val="de-DE"/>
        </w:rPr>
        <w:t xml:space="preserve">26 % </w:t>
      </w:r>
      <w:r>
        <w:rPr>
          <w:rFonts w:ascii="Sylfaen" w:hAnsi="Sylfaen" w:cs="Arial"/>
          <w:lang w:val="hy-AM"/>
        </w:rPr>
        <w:t>ՏՏ այլ անդամների հետ:</w:t>
      </w:r>
      <w:r w:rsidR="00524FA3" w:rsidRPr="00524FA3">
        <w:rPr>
          <w:rFonts w:ascii="Sylfaen" w:hAnsi="Sylfaen" w:cs="Arial"/>
          <w:lang w:val="de-DE"/>
        </w:rPr>
        <w:t xml:space="preserve"> </w:t>
      </w:r>
      <w:r w:rsidR="00524FA3">
        <w:rPr>
          <w:rFonts w:ascii="Sylfaen" w:hAnsi="Sylfaen" w:cs="Arial"/>
          <w:lang w:val="en-GB"/>
        </w:rPr>
        <w:t>Միաժամանակ</w:t>
      </w:r>
      <w:r w:rsidR="00524FA3" w:rsidRPr="00524FA3">
        <w:rPr>
          <w:rFonts w:ascii="Sylfaen" w:hAnsi="Sylfaen" w:cs="Arial"/>
          <w:lang w:val="de-DE"/>
        </w:rPr>
        <w:t xml:space="preserve"> </w:t>
      </w:r>
      <w:r>
        <w:rPr>
          <w:rFonts w:ascii="Sylfaen" w:hAnsi="Sylfaen" w:cs="Arial"/>
          <w:lang w:val="hy-AM"/>
        </w:rPr>
        <w:t xml:space="preserve"> </w:t>
      </w:r>
      <w:r w:rsidR="00524FA3" w:rsidRPr="00524FA3">
        <w:rPr>
          <w:rFonts w:ascii="Sylfaen" w:hAnsi="Sylfaen" w:cs="Arial"/>
          <w:lang w:val="hy-AM"/>
        </w:rPr>
        <w:t>ՏՏ գլխավորներ</w:t>
      </w:r>
      <w:r w:rsidR="00524FA3" w:rsidRPr="00524FA3">
        <w:rPr>
          <w:rFonts w:ascii="Sylfaen" w:hAnsi="Sylfaen" w:cs="Arial"/>
          <w:lang w:val="en-GB"/>
        </w:rPr>
        <w:t>ի</w:t>
      </w:r>
      <w:r w:rsidR="00524FA3" w:rsidRPr="00524FA3">
        <w:rPr>
          <w:rFonts w:ascii="Sylfaen" w:hAnsi="Sylfaen" w:cs="Arial"/>
          <w:lang w:val="hy-AM"/>
        </w:rPr>
        <w:t xml:space="preserve"> </w:t>
      </w:r>
      <w:r w:rsidR="00135101" w:rsidRPr="00524FA3">
        <w:rPr>
          <w:rFonts w:cs="Arial"/>
          <w:lang w:val="de-DE"/>
        </w:rPr>
        <w:t>35%</w:t>
      </w:r>
      <w:r w:rsidR="00524FA3" w:rsidRPr="00524FA3">
        <w:rPr>
          <w:rFonts w:cs="Arial"/>
          <w:lang w:val="de-DE"/>
        </w:rPr>
        <w:t>-</w:t>
      </w:r>
      <w:r w:rsidR="00524FA3" w:rsidRPr="00524FA3">
        <w:rPr>
          <w:rFonts w:ascii="Sylfaen" w:hAnsi="Sylfaen" w:cs="Arial"/>
          <w:lang w:val="de-DE"/>
        </w:rPr>
        <w:t>ը</w:t>
      </w:r>
      <w:r w:rsidR="00135101" w:rsidRPr="00524FA3">
        <w:rPr>
          <w:rFonts w:cs="Arial"/>
          <w:lang w:val="de-DE"/>
        </w:rPr>
        <w:t xml:space="preserve"> (30)</w:t>
      </w:r>
      <w:r w:rsidRPr="00524FA3">
        <w:rPr>
          <w:rFonts w:ascii="Sylfaen" w:hAnsi="Sylfaen" w:cs="Arial"/>
          <w:lang w:val="hy-AM"/>
        </w:rPr>
        <w:t xml:space="preserve"> և</w:t>
      </w:r>
      <w:r w:rsidR="00135101" w:rsidRPr="00524FA3">
        <w:rPr>
          <w:rFonts w:cs="Arial"/>
          <w:lang w:val="de-DE"/>
        </w:rPr>
        <w:t xml:space="preserve"> </w:t>
      </w:r>
      <w:r w:rsidR="00524FA3" w:rsidRPr="00524FA3">
        <w:rPr>
          <w:rFonts w:ascii="Sylfaen" w:hAnsi="Sylfaen" w:cs="Arial"/>
          <w:lang w:val="hy-AM"/>
        </w:rPr>
        <w:t>ՏՏ անդամներ</w:t>
      </w:r>
      <w:r w:rsidR="00524FA3" w:rsidRPr="00524FA3">
        <w:rPr>
          <w:rFonts w:ascii="Sylfaen" w:hAnsi="Sylfaen" w:cs="Arial"/>
          <w:lang w:val="en-GB"/>
        </w:rPr>
        <w:t>ի</w:t>
      </w:r>
      <w:r w:rsidR="00524FA3" w:rsidRPr="00524FA3">
        <w:rPr>
          <w:rFonts w:cs="Arial"/>
          <w:lang w:val="de-DE"/>
        </w:rPr>
        <w:t xml:space="preserve"> </w:t>
      </w:r>
      <w:r w:rsidR="00135101" w:rsidRPr="00524FA3">
        <w:rPr>
          <w:rFonts w:cs="Arial"/>
          <w:lang w:val="de-DE"/>
        </w:rPr>
        <w:t>34%</w:t>
      </w:r>
      <w:r w:rsidR="00524FA3" w:rsidRPr="00524FA3">
        <w:rPr>
          <w:rFonts w:cs="Arial"/>
          <w:lang w:val="de-DE"/>
        </w:rPr>
        <w:t>-</w:t>
      </w:r>
      <w:r w:rsidR="00524FA3" w:rsidRPr="00524FA3">
        <w:rPr>
          <w:rFonts w:ascii="Sylfaen" w:hAnsi="Sylfaen" w:cs="Arial"/>
          <w:lang w:val="de-DE"/>
        </w:rPr>
        <w:t>ը</w:t>
      </w:r>
      <w:r w:rsidRPr="00524FA3">
        <w:rPr>
          <w:rFonts w:ascii="Sylfaen" w:hAnsi="Sylfaen" w:cs="Arial"/>
          <w:lang w:val="hy-AM"/>
        </w:rPr>
        <w:t xml:space="preserve"> </w:t>
      </w:r>
      <w:r w:rsidR="00135101" w:rsidRPr="00524FA3">
        <w:rPr>
          <w:rFonts w:cs="Arial"/>
          <w:lang w:val="de-DE"/>
        </w:rPr>
        <w:t>(67)</w:t>
      </w:r>
      <w:r w:rsidRPr="00524FA3">
        <w:rPr>
          <w:rFonts w:ascii="Sylfaen" w:hAnsi="Sylfaen" w:cs="Arial"/>
          <w:lang w:val="hy-AM"/>
        </w:rPr>
        <w:t xml:space="preserve"> չեն աշխատում և աշխատանք են փնտրում</w:t>
      </w:r>
      <w:r w:rsidR="00B828FB" w:rsidRPr="00524FA3">
        <w:rPr>
          <w:rFonts w:ascii="Sylfaen" w:hAnsi="Sylfaen" w:cs="Arial"/>
          <w:lang w:val="hy-AM"/>
        </w:rPr>
        <w:t>: Չաշխատող</w:t>
      </w:r>
      <w:r w:rsidR="00524FA3" w:rsidRPr="00524FA3">
        <w:rPr>
          <w:rFonts w:ascii="Sylfaen" w:hAnsi="Sylfaen" w:cs="Arial"/>
          <w:lang w:val="de-DE"/>
        </w:rPr>
        <w:t xml:space="preserve"> </w:t>
      </w:r>
      <w:r w:rsidR="00524FA3" w:rsidRPr="00524FA3">
        <w:rPr>
          <w:rFonts w:ascii="Sylfaen" w:hAnsi="Sylfaen" w:cs="Arial"/>
          <w:lang w:val="en-GB"/>
        </w:rPr>
        <w:t>և</w:t>
      </w:r>
      <w:r w:rsidR="00524FA3" w:rsidRPr="00524FA3">
        <w:rPr>
          <w:rFonts w:ascii="Sylfaen" w:hAnsi="Sylfaen" w:cs="Arial"/>
          <w:lang w:val="de-DE"/>
        </w:rPr>
        <w:t xml:space="preserve"> </w:t>
      </w:r>
      <w:r w:rsidR="00524FA3" w:rsidRPr="00524FA3">
        <w:rPr>
          <w:rFonts w:ascii="Sylfaen" w:hAnsi="Sylfaen" w:cs="Arial"/>
          <w:lang w:val="en-GB"/>
        </w:rPr>
        <w:t>աշխատանք</w:t>
      </w:r>
      <w:r w:rsidR="00524FA3" w:rsidRPr="00524FA3">
        <w:rPr>
          <w:rFonts w:ascii="Sylfaen" w:hAnsi="Sylfaen" w:cs="Arial"/>
          <w:lang w:val="de-DE"/>
        </w:rPr>
        <w:t xml:space="preserve"> </w:t>
      </w:r>
      <w:r w:rsidR="00524FA3" w:rsidRPr="00524FA3">
        <w:rPr>
          <w:rFonts w:ascii="Sylfaen" w:hAnsi="Sylfaen" w:cs="Arial"/>
          <w:lang w:val="en-GB"/>
        </w:rPr>
        <w:t>փնտրող</w:t>
      </w:r>
      <w:r w:rsidR="00135101" w:rsidRPr="00524FA3">
        <w:rPr>
          <w:rFonts w:cs="Arial"/>
          <w:lang w:val="de-DE"/>
        </w:rPr>
        <w:t xml:space="preserve"> 30 </w:t>
      </w:r>
      <w:r w:rsidR="00B828FB" w:rsidRPr="00524FA3">
        <w:rPr>
          <w:rFonts w:ascii="Sylfaen" w:hAnsi="Sylfaen" w:cs="Arial"/>
          <w:lang w:val="hy-AM"/>
        </w:rPr>
        <w:t>ՏՏ</w:t>
      </w:r>
      <w:r w:rsidR="00524FA3" w:rsidRPr="00524FA3">
        <w:rPr>
          <w:rFonts w:ascii="Sylfaen" w:hAnsi="Sylfaen" w:cs="Arial"/>
          <w:lang w:val="de-DE"/>
        </w:rPr>
        <w:t>-</w:t>
      </w:r>
      <w:r w:rsidR="00524FA3" w:rsidRPr="00524FA3">
        <w:rPr>
          <w:rFonts w:ascii="Sylfaen" w:hAnsi="Sylfaen" w:cs="Arial"/>
          <w:lang w:val="en-GB"/>
        </w:rPr>
        <w:t>նե</w:t>
      </w:r>
      <w:r w:rsidR="00B828FB" w:rsidRPr="00524FA3">
        <w:rPr>
          <w:rFonts w:ascii="Sylfaen" w:hAnsi="Sylfaen" w:cs="Arial"/>
          <w:lang w:val="hy-AM"/>
        </w:rPr>
        <w:t>րի</w:t>
      </w:r>
      <w:r w:rsidR="00524FA3" w:rsidRPr="00524FA3">
        <w:rPr>
          <w:rFonts w:ascii="Sylfaen" w:hAnsi="Sylfaen" w:cs="Arial"/>
          <w:lang w:val="de-DE"/>
        </w:rPr>
        <w:t xml:space="preserve">  20 ԱԵԱ</w:t>
      </w:r>
      <w:r w:rsidR="00B828FB" w:rsidRPr="00524FA3">
        <w:rPr>
          <w:rFonts w:ascii="Sylfaen" w:hAnsi="Sylfaen" w:cs="Arial"/>
          <w:lang w:val="hy-AM"/>
        </w:rPr>
        <w:t xml:space="preserve"> </w:t>
      </w:r>
      <w:r w:rsidR="00F656CC" w:rsidRPr="00524FA3">
        <w:rPr>
          <w:rFonts w:ascii="Sylfaen" w:hAnsi="Sylfaen" w:cs="Arial"/>
          <w:lang w:val="hy-AM"/>
        </w:rPr>
        <w:t xml:space="preserve"> </w:t>
      </w:r>
      <w:r w:rsidR="00B828FB" w:rsidRPr="00524FA3">
        <w:rPr>
          <w:rFonts w:ascii="Sylfaen" w:hAnsi="Sylfaen" w:cs="Arial"/>
          <w:lang w:val="hy-AM"/>
        </w:rPr>
        <w:t xml:space="preserve"> ինքնազբաղված են գյուղատնտեսությամբ և ունեն գյուղատնտեսական եկամուտ</w:t>
      </w:r>
      <w:r w:rsidR="00B828FB">
        <w:rPr>
          <w:rFonts w:ascii="Sylfaen" w:hAnsi="Sylfaen" w:cs="Arial"/>
          <w:lang w:val="hy-AM"/>
        </w:rPr>
        <w:t>:</w:t>
      </w:r>
      <w:r w:rsidR="00135101" w:rsidRPr="00B828FB">
        <w:rPr>
          <w:rFonts w:eastAsia="Times New Roman" w:cs="Arial"/>
          <w:color w:val="000000"/>
          <w:szCs w:val="20"/>
          <w:lang w:val="de-DE"/>
        </w:rPr>
        <w:t xml:space="preserve">  </w:t>
      </w:r>
    </w:p>
    <w:p w:rsidR="00FD1703" w:rsidRPr="00FD1703" w:rsidRDefault="00B87B71" w:rsidP="00135101">
      <w:pPr>
        <w:pStyle w:val="Paragraph-LARPYM"/>
        <w:rPr>
          <w:rFonts w:cs="Arial"/>
          <w:lang w:val="de-DE"/>
        </w:rPr>
      </w:pPr>
      <w:r>
        <w:rPr>
          <w:rFonts w:ascii="Sylfaen" w:hAnsi="Sylfaen" w:cs="Arial"/>
          <w:lang w:val="hy-AM"/>
        </w:rPr>
        <w:t xml:space="preserve">ՏՏ գլխավորների </w:t>
      </w:r>
      <w:r w:rsidRPr="00F24E20">
        <w:rPr>
          <w:rFonts w:cs="Arial"/>
          <w:lang w:val="de-DE"/>
        </w:rPr>
        <w:t>21%</w:t>
      </w:r>
      <w:r>
        <w:rPr>
          <w:rFonts w:ascii="Sylfaen" w:hAnsi="Sylfaen" w:cs="Arial"/>
          <w:lang w:val="hy-AM"/>
        </w:rPr>
        <w:t xml:space="preserve"> </w:t>
      </w:r>
      <w:r w:rsidRPr="00F24E20">
        <w:rPr>
          <w:rFonts w:cs="Arial"/>
          <w:lang w:val="de-DE"/>
        </w:rPr>
        <w:t xml:space="preserve">(18) </w:t>
      </w:r>
      <w:r>
        <w:rPr>
          <w:rFonts w:ascii="Sylfaen" w:hAnsi="Sylfaen" w:cs="Arial"/>
          <w:lang w:val="hy-AM"/>
        </w:rPr>
        <w:t xml:space="preserve">թոշակառու են՝ համեմատած </w:t>
      </w:r>
      <w:r w:rsidR="00135101" w:rsidRPr="00F24E20">
        <w:rPr>
          <w:rFonts w:cs="Arial"/>
          <w:lang w:val="de-DE"/>
        </w:rPr>
        <w:t xml:space="preserve">10% (20) </w:t>
      </w:r>
      <w:r w:rsidR="00BE2356">
        <w:rPr>
          <w:rFonts w:ascii="Sylfaen" w:hAnsi="Sylfaen" w:cs="Arial"/>
          <w:lang w:val="hy-AM"/>
        </w:rPr>
        <w:t>ՏՏ</w:t>
      </w:r>
      <w:r w:rsidR="00F24E20">
        <w:rPr>
          <w:rFonts w:cs="Arial"/>
          <w:lang w:val="de-DE"/>
        </w:rPr>
        <w:t xml:space="preserve"> </w:t>
      </w:r>
      <w:r w:rsidR="00F24E20">
        <w:rPr>
          <w:rFonts w:ascii="Sylfaen" w:hAnsi="Sylfaen" w:cs="Arial"/>
          <w:lang w:val="hy-AM"/>
        </w:rPr>
        <w:t>անդամների հետ: Սա ավանդական հայկական հասարակության ցուց</w:t>
      </w:r>
      <w:r w:rsidR="007D1B79">
        <w:rPr>
          <w:rFonts w:ascii="Sylfaen" w:hAnsi="Sylfaen" w:cs="Arial"/>
        </w:rPr>
        <w:t>ան</w:t>
      </w:r>
      <w:r w:rsidR="00F24E20">
        <w:rPr>
          <w:rFonts w:ascii="Sylfaen" w:hAnsi="Sylfaen" w:cs="Arial"/>
          <w:lang w:val="hy-AM"/>
        </w:rPr>
        <w:t>ի</w:t>
      </w:r>
      <w:r w:rsidR="007D1B79">
        <w:rPr>
          <w:rFonts w:ascii="Sylfaen" w:hAnsi="Sylfaen" w:cs="Arial"/>
        </w:rPr>
        <w:t>շ</w:t>
      </w:r>
      <w:r w:rsidR="00F24E20">
        <w:rPr>
          <w:rFonts w:ascii="Sylfaen" w:hAnsi="Sylfaen" w:cs="Arial"/>
          <w:lang w:val="hy-AM"/>
        </w:rPr>
        <w:t xml:space="preserve"> է, երբ </w:t>
      </w:r>
      <w:r w:rsidR="00F81198">
        <w:rPr>
          <w:rFonts w:ascii="Sylfaen" w:hAnsi="Sylfaen" w:cs="Arial"/>
          <w:lang w:val="hy-AM"/>
        </w:rPr>
        <w:t>ՏՏ ընտանիքի ամենածեր անդամը</w:t>
      </w:r>
      <w:r w:rsidR="00162648">
        <w:rPr>
          <w:rFonts w:ascii="Sylfaen" w:hAnsi="Sylfaen" w:cs="Arial"/>
          <w:lang w:val="hy-AM"/>
        </w:rPr>
        <w:t>,</w:t>
      </w:r>
      <w:r w:rsidR="00F81198">
        <w:rPr>
          <w:rFonts w:ascii="Sylfaen" w:hAnsi="Sylfaen" w:cs="Arial"/>
          <w:lang w:val="hy-AM"/>
        </w:rPr>
        <w:t xml:space="preserve"> </w:t>
      </w:r>
      <w:r w:rsidR="00162648">
        <w:rPr>
          <w:rFonts w:ascii="Sylfaen" w:hAnsi="Sylfaen" w:cs="Arial"/>
          <w:lang w:val="hy-AM"/>
        </w:rPr>
        <w:t xml:space="preserve">սովորաբար անկախ սեռից, </w:t>
      </w:r>
      <w:r w:rsidR="00F81198">
        <w:rPr>
          <w:rFonts w:ascii="Sylfaen" w:hAnsi="Sylfaen" w:cs="Arial"/>
          <w:lang w:val="hy-AM"/>
        </w:rPr>
        <w:t xml:space="preserve">դառնում է </w:t>
      </w:r>
      <w:r w:rsidR="000800E2">
        <w:rPr>
          <w:rFonts w:ascii="Sylfaen" w:hAnsi="Sylfaen" w:cs="Arial"/>
          <w:lang w:val="hy-AM"/>
        </w:rPr>
        <w:t>ՏՏ գլխավոր:</w:t>
      </w:r>
      <w:r w:rsidR="00135101" w:rsidRPr="00F24E20">
        <w:rPr>
          <w:rFonts w:cs="Arial"/>
          <w:lang w:val="de-DE"/>
        </w:rPr>
        <w:t xml:space="preserve"> </w:t>
      </w:r>
      <w:r w:rsidR="00162648">
        <w:rPr>
          <w:rFonts w:ascii="Sylfaen" w:hAnsi="Sylfaen" w:cs="Arial"/>
          <w:lang w:val="hy-AM"/>
        </w:rPr>
        <w:t>Ազդակիր ՏՏ-ների զբաղվածության տվյալները տրված է հետևյալ աղյուսակում:</w:t>
      </w:r>
    </w:p>
    <w:p w:rsidR="0011765B" w:rsidRDefault="00FD1703" w:rsidP="00135101">
      <w:pPr>
        <w:pStyle w:val="Caption"/>
        <w:keepNext/>
        <w:rPr>
          <w:rFonts w:ascii="Sylfaen" w:hAnsi="Sylfaen"/>
          <w:lang w:val="hy-AM"/>
        </w:rPr>
      </w:pPr>
      <w:r>
        <w:rPr>
          <w:rFonts w:ascii="Sylfaen" w:hAnsi="Sylfaen"/>
          <w:lang w:val="hy-AM"/>
        </w:rPr>
        <w:t>Աղյուսակ</w:t>
      </w:r>
      <w:r w:rsidR="00135101" w:rsidRPr="00FD1703">
        <w:rPr>
          <w:rFonts w:ascii="Sylfaen" w:hAnsi="Sylfaen"/>
          <w:lang w:val="hy-AM"/>
        </w:rPr>
        <w:t xml:space="preserve"> </w:t>
      </w:r>
      <w:r w:rsidR="00643A6E" w:rsidRPr="00FD1703">
        <w:rPr>
          <w:rFonts w:ascii="Sylfaen" w:hAnsi="Sylfaen"/>
          <w:lang w:val="hy-AM"/>
        </w:rPr>
        <w:fldChar w:fldCharType="begin"/>
      </w:r>
      <w:r w:rsidR="00135101" w:rsidRPr="00FD1703">
        <w:rPr>
          <w:rFonts w:ascii="Sylfaen" w:hAnsi="Sylfaen"/>
          <w:lang w:val="hy-AM"/>
        </w:rPr>
        <w:instrText xml:space="preserve"> SEQ Table \* ARABIC </w:instrText>
      </w:r>
      <w:r w:rsidR="00643A6E" w:rsidRPr="00FD1703">
        <w:rPr>
          <w:rFonts w:ascii="Sylfaen" w:hAnsi="Sylfaen"/>
          <w:lang w:val="hy-AM"/>
        </w:rPr>
        <w:fldChar w:fldCharType="separate"/>
      </w:r>
      <w:r w:rsidR="002C4913">
        <w:rPr>
          <w:rFonts w:ascii="Sylfaen" w:hAnsi="Sylfaen"/>
          <w:noProof/>
          <w:lang w:val="hy-AM"/>
        </w:rPr>
        <w:t>6</w:t>
      </w:r>
      <w:r w:rsidR="00643A6E" w:rsidRPr="00FD1703">
        <w:rPr>
          <w:rFonts w:ascii="Sylfaen" w:hAnsi="Sylfaen"/>
          <w:lang w:val="hy-AM"/>
        </w:rPr>
        <w:fldChar w:fldCharType="end"/>
      </w:r>
      <w:r w:rsidR="00135101" w:rsidRPr="00FD1703">
        <w:rPr>
          <w:rFonts w:ascii="Sylfaen" w:hAnsi="Sylfaen"/>
          <w:lang w:val="hy-AM"/>
        </w:rPr>
        <w:t xml:space="preserve"> </w:t>
      </w:r>
      <w:r>
        <w:rPr>
          <w:rFonts w:ascii="Sylfaen" w:hAnsi="Sylfaen"/>
          <w:lang w:val="hy-AM"/>
        </w:rPr>
        <w:t xml:space="preserve">  Ազդակիր ՏՏ գլխավորների և անդամների աշխատանքային/զբաղվածության կարգավիճակը</w:t>
      </w:r>
    </w:p>
    <w:p w:rsidR="00135101" w:rsidRPr="00FD1703" w:rsidRDefault="00FD1703" w:rsidP="00135101">
      <w:pPr>
        <w:pStyle w:val="Caption"/>
        <w:keepNext/>
      </w:pPr>
      <w:r>
        <w:rPr>
          <w:rFonts w:ascii="Sylfaen" w:hAnsi="Sylfaen"/>
          <w:lang w:val="hy-AM"/>
        </w:rPr>
        <w:t xml:space="preserve"> </w:t>
      </w:r>
    </w:p>
    <w:tbl>
      <w:tblPr>
        <w:tblStyle w:val="TLRAPstyle"/>
        <w:tblW w:w="9447" w:type="dxa"/>
        <w:tblLayout w:type="fixed"/>
        <w:tblLook w:val="04A0" w:firstRow="1" w:lastRow="0" w:firstColumn="1" w:lastColumn="0" w:noHBand="0" w:noVBand="1"/>
      </w:tblPr>
      <w:tblGrid>
        <w:gridCol w:w="3417"/>
        <w:gridCol w:w="900"/>
        <w:gridCol w:w="990"/>
        <w:gridCol w:w="1260"/>
        <w:gridCol w:w="947"/>
        <w:gridCol w:w="1123"/>
        <w:gridCol w:w="810"/>
      </w:tblGrid>
      <w:tr w:rsidR="00135101" w:rsidRPr="001719E6" w:rsidTr="00BD3E92">
        <w:trPr>
          <w:tblHeader/>
        </w:trPr>
        <w:tc>
          <w:tcPr>
            <w:tcW w:w="3417" w:type="dxa"/>
            <w:vMerge w:val="restart"/>
          </w:tcPr>
          <w:p w:rsidR="00135101" w:rsidRPr="00DF5B40" w:rsidRDefault="00DF5B40" w:rsidP="00DF5B40">
            <w:pPr>
              <w:autoSpaceDE w:val="0"/>
              <w:autoSpaceDN w:val="0"/>
              <w:adjustRightInd w:val="0"/>
              <w:rPr>
                <w:rFonts w:ascii="Sylfaen" w:hAnsi="Sylfaen" w:cs="Arial"/>
                <w:b/>
                <w:sz w:val="18"/>
                <w:szCs w:val="16"/>
                <w:lang w:val="hy-AM"/>
              </w:rPr>
            </w:pPr>
            <w:r>
              <w:rPr>
                <w:rFonts w:ascii="Sylfaen" w:hAnsi="Sylfaen" w:cs="Arial"/>
                <w:b/>
                <w:sz w:val="18"/>
                <w:szCs w:val="16"/>
                <w:lang w:val="hy-AM"/>
              </w:rPr>
              <w:t>Զբաղվածություն</w:t>
            </w:r>
          </w:p>
        </w:tc>
        <w:tc>
          <w:tcPr>
            <w:tcW w:w="1890" w:type="dxa"/>
            <w:gridSpan w:val="2"/>
          </w:tcPr>
          <w:p w:rsidR="00135101" w:rsidRPr="00DF5B40" w:rsidRDefault="00DF5B40" w:rsidP="00BD3E92">
            <w:pPr>
              <w:autoSpaceDE w:val="0"/>
              <w:autoSpaceDN w:val="0"/>
              <w:adjustRightInd w:val="0"/>
              <w:spacing w:line="320" w:lineRule="atLeast"/>
              <w:ind w:left="60" w:right="60"/>
              <w:rPr>
                <w:rFonts w:ascii="Sylfaen" w:hAnsi="Sylfaen" w:cs="Arial"/>
                <w:b/>
                <w:color w:val="000000"/>
                <w:sz w:val="18"/>
                <w:szCs w:val="16"/>
                <w:lang w:val="hy-AM"/>
              </w:rPr>
            </w:pPr>
            <w:r>
              <w:rPr>
                <w:rFonts w:ascii="Sylfaen" w:hAnsi="Sylfaen" w:cs="Arial"/>
                <w:b/>
                <w:color w:val="000000"/>
                <w:sz w:val="18"/>
                <w:szCs w:val="16"/>
                <w:lang w:val="hy-AM"/>
              </w:rPr>
              <w:t>ՏՏ գլխավոր</w:t>
            </w:r>
          </w:p>
        </w:tc>
        <w:tc>
          <w:tcPr>
            <w:tcW w:w="2207" w:type="dxa"/>
            <w:gridSpan w:val="2"/>
          </w:tcPr>
          <w:p w:rsidR="00135101" w:rsidRPr="00DF5B40" w:rsidRDefault="00DF5B40" w:rsidP="00BD3E92">
            <w:pPr>
              <w:autoSpaceDE w:val="0"/>
              <w:autoSpaceDN w:val="0"/>
              <w:adjustRightInd w:val="0"/>
              <w:spacing w:line="320" w:lineRule="atLeast"/>
              <w:ind w:left="60" w:right="60"/>
              <w:rPr>
                <w:rFonts w:ascii="Sylfaen" w:hAnsi="Sylfaen" w:cs="Arial"/>
                <w:b/>
                <w:color w:val="000000"/>
                <w:sz w:val="18"/>
                <w:szCs w:val="16"/>
                <w:lang w:val="hy-AM"/>
              </w:rPr>
            </w:pPr>
            <w:r>
              <w:rPr>
                <w:rFonts w:ascii="Sylfaen" w:hAnsi="Sylfaen" w:cs="Arial"/>
                <w:b/>
                <w:color w:val="000000"/>
                <w:sz w:val="18"/>
                <w:szCs w:val="16"/>
                <w:lang w:val="hy-AM"/>
              </w:rPr>
              <w:t>ՏՏ անդամ</w:t>
            </w:r>
          </w:p>
        </w:tc>
        <w:tc>
          <w:tcPr>
            <w:tcW w:w="1933" w:type="dxa"/>
            <w:gridSpan w:val="2"/>
          </w:tcPr>
          <w:p w:rsidR="00135101" w:rsidRPr="001719E6" w:rsidRDefault="00DF5B40" w:rsidP="00DF5B40">
            <w:pPr>
              <w:autoSpaceDE w:val="0"/>
              <w:autoSpaceDN w:val="0"/>
              <w:adjustRightInd w:val="0"/>
              <w:spacing w:line="320" w:lineRule="atLeast"/>
              <w:ind w:left="60" w:right="60"/>
              <w:rPr>
                <w:rFonts w:ascii="Arial" w:hAnsi="Arial" w:cs="Arial"/>
                <w:b/>
                <w:color w:val="000000"/>
                <w:sz w:val="18"/>
                <w:szCs w:val="16"/>
              </w:rPr>
            </w:pPr>
            <w:r>
              <w:rPr>
                <w:rFonts w:ascii="Sylfaen" w:hAnsi="Sylfaen" w:cs="Arial"/>
                <w:b/>
                <w:color w:val="000000"/>
                <w:sz w:val="18"/>
                <w:szCs w:val="16"/>
                <w:lang w:val="hy-AM"/>
              </w:rPr>
              <w:t>Ընդհանուր ՏՏ անդամներ</w:t>
            </w:r>
          </w:p>
        </w:tc>
      </w:tr>
      <w:tr w:rsidR="00135101" w:rsidRPr="001719E6" w:rsidTr="00BD3E92">
        <w:trPr>
          <w:tblHeader/>
        </w:trPr>
        <w:tc>
          <w:tcPr>
            <w:tcW w:w="3417" w:type="dxa"/>
            <w:vMerge/>
          </w:tcPr>
          <w:p w:rsidR="00135101" w:rsidRPr="001719E6" w:rsidRDefault="00135101" w:rsidP="00BD3E92">
            <w:pPr>
              <w:autoSpaceDE w:val="0"/>
              <w:autoSpaceDN w:val="0"/>
              <w:adjustRightInd w:val="0"/>
              <w:rPr>
                <w:rFonts w:ascii="Arial" w:hAnsi="Arial" w:cs="Arial"/>
                <w:b/>
                <w:color w:val="000000"/>
                <w:sz w:val="18"/>
                <w:szCs w:val="16"/>
              </w:rPr>
            </w:pPr>
          </w:p>
        </w:tc>
        <w:tc>
          <w:tcPr>
            <w:tcW w:w="900" w:type="dxa"/>
          </w:tcPr>
          <w:p w:rsidR="00135101" w:rsidRPr="001719E6" w:rsidRDefault="00135101" w:rsidP="00BD3E92">
            <w:pPr>
              <w:autoSpaceDE w:val="0"/>
              <w:autoSpaceDN w:val="0"/>
              <w:adjustRightInd w:val="0"/>
              <w:spacing w:line="320" w:lineRule="atLeast"/>
              <w:ind w:left="60"/>
              <w:rPr>
                <w:rFonts w:ascii="Arial" w:hAnsi="Arial" w:cs="Arial"/>
                <w:b/>
                <w:color w:val="000000"/>
                <w:sz w:val="18"/>
                <w:szCs w:val="16"/>
              </w:rPr>
            </w:pPr>
            <w:r w:rsidRPr="001719E6">
              <w:rPr>
                <w:rFonts w:ascii="Arial" w:hAnsi="Arial" w:cs="Arial"/>
                <w:b/>
                <w:bCs/>
                <w:color w:val="000000"/>
                <w:sz w:val="18"/>
                <w:szCs w:val="16"/>
              </w:rPr>
              <w:t>N</w:t>
            </w:r>
          </w:p>
        </w:tc>
        <w:tc>
          <w:tcPr>
            <w:tcW w:w="990" w:type="dxa"/>
          </w:tcPr>
          <w:p w:rsidR="00135101" w:rsidRPr="001719E6" w:rsidRDefault="00135101" w:rsidP="00BD3E92">
            <w:pPr>
              <w:autoSpaceDE w:val="0"/>
              <w:autoSpaceDN w:val="0"/>
              <w:adjustRightInd w:val="0"/>
              <w:spacing w:line="320" w:lineRule="atLeast"/>
              <w:ind w:left="60" w:right="60"/>
              <w:rPr>
                <w:rFonts w:ascii="Arial" w:hAnsi="Arial" w:cs="Arial"/>
                <w:b/>
                <w:color w:val="000000"/>
                <w:sz w:val="18"/>
                <w:szCs w:val="16"/>
              </w:rPr>
            </w:pPr>
            <w:r w:rsidRPr="001719E6">
              <w:rPr>
                <w:rFonts w:ascii="Arial" w:hAnsi="Arial" w:cs="Arial"/>
                <w:b/>
                <w:color w:val="000000"/>
                <w:sz w:val="18"/>
                <w:szCs w:val="16"/>
              </w:rPr>
              <w:t>%</w:t>
            </w:r>
          </w:p>
        </w:tc>
        <w:tc>
          <w:tcPr>
            <w:tcW w:w="1260" w:type="dxa"/>
          </w:tcPr>
          <w:p w:rsidR="00135101" w:rsidRPr="001719E6" w:rsidRDefault="00135101" w:rsidP="00BD3E92">
            <w:pPr>
              <w:autoSpaceDE w:val="0"/>
              <w:autoSpaceDN w:val="0"/>
              <w:adjustRightInd w:val="0"/>
              <w:spacing w:line="320" w:lineRule="atLeast"/>
              <w:ind w:left="60"/>
              <w:rPr>
                <w:rFonts w:ascii="Arial" w:hAnsi="Arial" w:cs="Arial"/>
                <w:b/>
                <w:color w:val="000000"/>
                <w:sz w:val="18"/>
                <w:szCs w:val="16"/>
              </w:rPr>
            </w:pPr>
            <w:r w:rsidRPr="001719E6">
              <w:rPr>
                <w:rFonts w:ascii="Arial" w:hAnsi="Arial" w:cs="Arial"/>
                <w:b/>
                <w:bCs/>
                <w:color w:val="000000"/>
                <w:sz w:val="18"/>
                <w:szCs w:val="16"/>
              </w:rPr>
              <w:t>N</w:t>
            </w:r>
          </w:p>
        </w:tc>
        <w:tc>
          <w:tcPr>
            <w:tcW w:w="947" w:type="dxa"/>
          </w:tcPr>
          <w:p w:rsidR="00135101" w:rsidRPr="001719E6" w:rsidRDefault="00135101" w:rsidP="00BD3E92">
            <w:pPr>
              <w:autoSpaceDE w:val="0"/>
              <w:autoSpaceDN w:val="0"/>
              <w:adjustRightInd w:val="0"/>
              <w:spacing w:line="320" w:lineRule="atLeast"/>
              <w:ind w:left="60" w:right="60"/>
              <w:rPr>
                <w:rFonts w:ascii="Arial" w:hAnsi="Arial" w:cs="Arial"/>
                <w:b/>
                <w:color w:val="000000"/>
                <w:sz w:val="18"/>
                <w:szCs w:val="16"/>
              </w:rPr>
            </w:pPr>
            <w:r w:rsidRPr="001719E6">
              <w:rPr>
                <w:rFonts w:ascii="Arial" w:hAnsi="Arial" w:cs="Arial"/>
                <w:b/>
                <w:color w:val="000000"/>
                <w:sz w:val="18"/>
                <w:szCs w:val="16"/>
              </w:rPr>
              <w:t>%</w:t>
            </w:r>
          </w:p>
        </w:tc>
        <w:tc>
          <w:tcPr>
            <w:tcW w:w="1123" w:type="dxa"/>
          </w:tcPr>
          <w:p w:rsidR="00135101" w:rsidRPr="001719E6" w:rsidRDefault="00135101" w:rsidP="00BD3E92">
            <w:pPr>
              <w:autoSpaceDE w:val="0"/>
              <w:autoSpaceDN w:val="0"/>
              <w:adjustRightInd w:val="0"/>
              <w:spacing w:line="320" w:lineRule="atLeast"/>
              <w:ind w:left="60"/>
              <w:rPr>
                <w:rFonts w:ascii="Arial" w:hAnsi="Arial" w:cs="Arial"/>
                <w:b/>
                <w:color w:val="000000"/>
                <w:sz w:val="18"/>
                <w:szCs w:val="16"/>
              </w:rPr>
            </w:pPr>
            <w:r w:rsidRPr="001719E6">
              <w:rPr>
                <w:rFonts w:ascii="Arial" w:hAnsi="Arial" w:cs="Arial"/>
                <w:b/>
                <w:bCs/>
                <w:color w:val="000000"/>
                <w:sz w:val="18"/>
                <w:szCs w:val="16"/>
              </w:rPr>
              <w:t>N</w:t>
            </w:r>
          </w:p>
        </w:tc>
        <w:tc>
          <w:tcPr>
            <w:tcW w:w="810" w:type="dxa"/>
          </w:tcPr>
          <w:p w:rsidR="00135101" w:rsidRPr="001719E6" w:rsidRDefault="00135101" w:rsidP="00BD3E92">
            <w:pPr>
              <w:autoSpaceDE w:val="0"/>
              <w:autoSpaceDN w:val="0"/>
              <w:adjustRightInd w:val="0"/>
              <w:spacing w:line="320" w:lineRule="atLeast"/>
              <w:ind w:left="60" w:right="60"/>
              <w:rPr>
                <w:rFonts w:ascii="Arial" w:hAnsi="Arial" w:cs="Arial"/>
                <w:b/>
                <w:color w:val="000000"/>
                <w:sz w:val="18"/>
                <w:szCs w:val="16"/>
              </w:rPr>
            </w:pPr>
            <w:r w:rsidRPr="001719E6">
              <w:rPr>
                <w:rFonts w:ascii="Arial" w:hAnsi="Arial" w:cs="Arial"/>
                <w:b/>
                <w:color w:val="000000"/>
                <w:sz w:val="18"/>
                <w:szCs w:val="16"/>
              </w:rPr>
              <w:t>%</w:t>
            </w:r>
          </w:p>
        </w:tc>
      </w:tr>
      <w:tr w:rsidR="00135101" w:rsidRPr="001719E6" w:rsidTr="00BD3E92">
        <w:tc>
          <w:tcPr>
            <w:tcW w:w="3417" w:type="dxa"/>
          </w:tcPr>
          <w:p w:rsidR="00135101" w:rsidRPr="00DF5B40" w:rsidRDefault="00DF5B40" w:rsidP="00BD3E92">
            <w:pPr>
              <w:autoSpaceDE w:val="0"/>
              <w:autoSpaceDN w:val="0"/>
              <w:adjustRightInd w:val="0"/>
              <w:ind w:left="147" w:firstLine="5"/>
              <w:rPr>
                <w:rFonts w:ascii="Sylfaen" w:hAnsi="Sylfaen" w:cs="Arial"/>
                <w:sz w:val="18"/>
                <w:szCs w:val="16"/>
                <w:lang w:val="hy-AM"/>
              </w:rPr>
            </w:pPr>
            <w:r>
              <w:rPr>
                <w:rFonts w:ascii="Sylfaen" w:hAnsi="Sylfaen" w:cs="Arial"/>
                <w:sz w:val="18"/>
                <w:szCs w:val="16"/>
                <w:lang w:val="hy-AM"/>
              </w:rPr>
              <w:lastRenderedPageBreak/>
              <w:t>Աշխատող</w:t>
            </w:r>
          </w:p>
        </w:tc>
        <w:tc>
          <w:tcPr>
            <w:tcW w:w="900" w:type="dxa"/>
          </w:tcPr>
          <w:p w:rsidR="00135101" w:rsidRPr="001719E6" w:rsidRDefault="00135101" w:rsidP="00BD3E92">
            <w:pPr>
              <w:autoSpaceDE w:val="0"/>
              <w:autoSpaceDN w:val="0"/>
              <w:adjustRightInd w:val="0"/>
              <w:spacing w:line="320" w:lineRule="atLeast"/>
              <w:ind w:left="60" w:right="60"/>
              <w:rPr>
                <w:rFonts w:ascii="Arial" w:hAnsi="Arial" w:cs="Arial"/>
                <w:color w:val="000000"/>
                <w:sz w:val="18"/>
                <w:szCs w:val="16"/>
              </w:rPr>
            </w:pPr>
            <w:r w:rsidRPr="001719E6">
              <w:rPr>
                <w:rFonts w:ascii="Arial" w:hAnsi="Arial" w:cs="Arial"/>
                <w:color w:val="000000"/>
                <w:sz w:val="18"/>
                <w:szCs w:val="16"/>
              </w:rPr>
              <w:t>33</w:t>
            </w:r>
          </w:p>
        </w:tc>
        <w:tc>
          <w:tcPr>
            <w:tcW w:w="990" w:type="dxa"/>
          </w:tcPr>
          <w:p w:rsidR="00135101" w:rsidRPr="001719E6" w:rsidRDefault="00135101" w:rsidP="00BD3E92">
            <w:pPr>
              <w:autoSpaceDE w:val="0"/>
              <w:autoSpaceDN w:val="0"/>
              <w:adjustRightInd w:val="0"/>
              <w:spacing w:line="320" w:lineRule="atLeast"/>
              <w:ind w:left="60" w:right="60"/>
              <w:rPr>
                <w:rFonts w:ascii="Arial" w:hAnsi="Arial" w:cs="Arial"/>
                <w:color w:val="000000"/>
                <w:sz w:val="18"/>
                <w:szCs w:val="16"/>
              </w:rPr>
            </w:pPr>
            <w:r w:rsidRPr="001719E6">
              <w:rPr>
                <w:rFonts w:ascii="Arial" w:hAnsi="Arial" w:cs="Arial"/>
                <w:color w:val="000000"/>
                <w:sz w:val="18"/>
                <w:szCs w:val="16"/>
              </w:rPr>
              <w:t>38</w:t>
            </w:r>
          </w:p>
        </w:tc>
        <w:tc>
          <w:tcPr>
            <w:tcW w:w="1260" w:type="dxa"/>
          </w:tcPr>
          <w:p w:rsidR="00135101" w:rsidRPr="001719E6" w:rsidRDefault="00135101" w:rsidP="00BD3E92">
            <w:pPr>
              <w:autoSpaceDE w:val="0"/>
              <w:autoSpaceDN w:val="0"/>
              <w:adjustRightInd w:val="0"/>
              <w:spacing w:line="320" w:lineRule="atLeast"/>
              <w:ind w:left="60" w:right="60"/>
              <w:rPr>
                <w:rFonts w:ascii="Arial" w:hAnsi="Arial" w:cs="Arial"/>
                <w:color w:val="000000"/>
                <w:sz w:val="18"/>
                <w:szCs w:val="16"/>
              </w:rPr>
            </w:pPr>
            <w:r w:rsidRPr="001719E6">
              <w:rPr>
                <w:rFonts w:ascii="Arial" w:hAnsi="Arial" w:cs="Arial"/>
                <w:color w:val="000000"/>
                <w:sz w:val="18"/>
                <w:szCs w:val="16"/>
              </w:rPr>
              <w:t>51</w:t>
            </w:r>
          </w:p>
        </w:tc>
        <w:tc>
          <w:tcPr>
            <w:tcW w:w="947" w:type="dxa"/>
          </w:tcPr>
          <w:p w:rsidR="00135101" w:rsidRPr="001719E6" w:rsidRDefault="00135101" w:rsidP="00BD3E92">
            <w:pPr>
              <w:autoSpaceDE w:val="0"/>
              <w:autoSpaceDN w:val="0"/>
              <w:adjustRightInd w:val="0"/>
              <w:spacing w:line="320" w:lineRule="atLeast"/>
              <w:ind w:left="60" w:right="60"/>
              <w:rPr>
                <w:rFonts w:ascii="Arial" w:hAnsi="Arial" w:cs="Arial"/>
                <w:color w:val="000000"/>
                <w:sz w:val="18"/>
                <w:szCs w:val="16"/>
              </w:rPr>
            </w:pPr>
            <w:r w:rsidRPr="001719E6">
              <w:rPr>
                <w:rFonts w:ascii="Arial" w:hAnsi="Arial" w:cs="Arial"/>
                <w:color w:val="000000"/>
                <w:sz w:val="18"/>
                <w:szCs w:val="16"/>
              </w:rPr>
              <w:t>26</w:t>
            </w:r>
          </w:p>
        </w:tc>
        <w:tc>
          <w:tcPr>
            <w:tcW w:w="1123" w:type="dxa"/>
          </w:tcPr>
          <w:p w:rsidR="00135101" w:rsidRPr="001719E6" w:rsidRDefault="00135101" w:rsidP="00BD3E92">
            <w:pPr>
              <w:autoSpaceDE w:val="0"/>
              <w:autoSpaceDN w:val="0"/>
              <w:adjustRightInd w:val="0"/>
              <w:spacing w:line="320" w:lineRule="atLeast"/>
              <w:ind w:left="60" w:right="60"/>
              <w:rPr>
                <w:rFonts w:ascii="Arial" w:hAnsi="Arial" w:cs="Arial"/>
                <w:color w:val="000000"/>
                <w:sz w:val="18"/>
                <w:szCs w:val="16"/>
              </w:rPr>
            </w:pPr>
            <w:r w:rsidRPr="001719E6">
              <w:rPr>
                <w:rFonts w:ascii="Arial" w:hAnsi="Arial" w:cs="Arial"/>
                <w:color w:val="000000"/>
                <w:sz w:val="18"/>
                <w:szCs w:val="16"/>
              </w:rPr>
              <w:t>84</w:t>
            </w:r>
          </w:p>
        </w:tc>
        <w:tc>
          <w:tcPr>
            <w:tcW w:w="810" w:type="dxa"/>
          </w:tcPr>
          <w:p w:rsidR="00135101" w:rsidRPr="001719E6" w:rsidRDefault="00135101" w:rsidP="00BD3E92">
            <w:pPr>
              <w:autoSpaceDE w:val="0"/>
              <w:autoSpaceDN w:val="0"/>
              <w:adjustRightInd w:val="0"/>
              <w:spacing w:line="320" w:lineRule="atLeast"/>
              <w:ind w:left="60" w:right="60"/>
              <w:rPr>
                <w:rFonts w:ascii="Arial" w:hAnsi="Arial" w:cs="Arial"/>
                <w:color w:val="000000"/>
                <w:sz w:val="18"/>
                <w:szCs w:val="16"/>
              </w:rPr>
            </w:pPr>
            <w:r w:rsidRPr="001719E6">
              <w:rPr>
                <w:rFonts w:ascii="Arial" w:hAnsi="Arial" w:cs="Arial"/>
                <w:color w:val="000000"/>
                <w:sz w:val="18"/>
                <w:szCs w:val="16"/>
              </w:rPr>
              <w:t>30</w:t>
            </w:r>
          </w:p>
        </w:tc>
      </w:tr>
      <w:tr w:rsidR="00135101" w:rsidRPr="001719E6" w:rsidTr="00BD3E92">
        <w:tc>
          <w:tcPr>
            <w:tcW w:w="3417" w:type="dxa"/>
          </w:tcPr>
          <w:p w:rsidR="00135101" w:rsidRPr="00DF5B40" w:rsidRDefault="00DF5B40" w:rsidP="00BD3E92">
            <w:pPr>
              <w:autoSpaceDE w:val="0"/>
              <w:autoSpaceDN w:val="0"/>
              <w:adjustRightInd w:val="0"/>
              <w:ind w:left="147" w:firstLine="5"/>
              <w:rPr>
                <w:rFonts w:ascii="Sylfaen" w:hAnsi="Sylfaen" w:cs="Arial"/>
                <w:sz w:val="18"/>
                <w:szCs w:val="16"/>
                <w:lang w:val="hy-AM"/>
              </w:rPr>
            </w:pPr>
            <w:r>
              <w:rPr>
                <w:rFonts w:ascii="Sylfaen" w:hAnsi="Sylfaen" w:cs="Arial"/>
                <w:color w:val="000000"/>
                <w:sz w:val="18"/>
                <w:szCs w:val="16"/>
                <w:lang w:val="hy-AM"/>
              </w:rPr>
              <w:t>Թոշակառու</w:t>
            </w:r>
          </w:p>
        </w:tc>
        <w:tc>
          <w:tcPr>
            <w:tcW w:w="900" w:type="dxa"/>
          </w:tcPr>
          <w:p w:rsidR="00135101" w:rsidRPr="001719E6" w:rsidRDefault="00135101" w:rsidP="00BD3E92">
            <w:pPr>
              <w:autoSpaceDE w:val="0"/>
              <w:autoSpaceDN w:val="0"/>
              <w:adjustRightInd w:val="0"/>
              <w:spacing w:line="320" w:lineRule="atLeast"/>
              <w:ind w:left="60" w:right="60"/>
              <w:rPr>
                <w:rFonts w:ascii="Arial" w:hAnsi="Arial" w:cs="Arial"/>
                <w:color w:val="000000"/>
                <w:sz w:val="18"/>
                <w:szCs w:val="16"/>
              </w:rPr>
            </w:pPr>
            <w:r w:rsidRPr="001719E6">
              <w:rPr>
                <w:rFonts w:ascii="Arial" w:hAnsi="Arial" w:cs="Arial"/>
                <w:color w:val="000000"/>
                <w:sz w:val="18"/>
                <w:szCs w:val="16"/>
              </w:rPr>
              <w:t>18</w:t>
            </w:r>
          </w:p>
        </w:tc>
        <w:tc>
          <w:tcPr>
            <w:tcW w:w="990" w:type="dxa"/>
          </w:tcPr>
          <w:p w:rsidR="00135101" w:rsidRPr="001719E6" w:rsidRDefault="00135101" w:rsidP="00BD3E92">
            <w:pPr>
              <w:autoSpaceDE w:val="0"/>
              <w:autoSpaceDN w:val="0"/>
              <w:adjustRightInd w:val="0"/>
              <w:spacing w:line="320" w:lineRule="atLeast"/>
              <w:ind w:left="60" w:right="60"/>
              <w:rPr>
                <w:rFonts w:ascii="Arial" w:hAnsi="Arial" w:cs="Arial"/>
                <w:color w:val="000000"/>
                <w:sz w:val="18"/>
                <w:szCs w:val="16"/>
              </w:rPr>
            </w:pPr>
            <w:r w:rsidRPr="001719E6">
              <w:rPr>
                <w:rFonts w:ascii="Arial" w:hAnsi="Arial" w:cs="Arial"/>
                <w:color w:val="000000"/>
                <w:sz w:val="18"/>
                <w:szCs w:val="16"/>
              </w:rPr>
              <w:t>21</w:t>
            </w:r>
          </w:p>
        </w:tc>
        <w:tc>
          <w:tcPr>
            <w:tcW w:w="1260" w:type="dxa"/>
          </w:tcPr>
          <w:p w:rsidR="00135101" w:rsidRPr="001719E6" w:rsidRDefault="00135101" w:rsidP="00BD3E92">
            <w:pPr>
              <w:autoSpaceDE w:val="0"/>
              <w:autoSpaceDN w:val="0"/>
              <w:adjustRightInd w:val="0"/>
              <w:spacing w:line="320" w:lineRule="atLeast"/>
              <w:ind w:left="60" w:right="60"/>
              <w:rPr>
                <w:rFonts w:ascii="Arial" w:hAnsi="Arial" w:cs="Arial"/>
                <w:color w:val="000000"/>
                <w:sz w:val="18"/>
                <w:szCs w:val="16"/>
              </w:rPr>
            </w:pPr>
            <w:r w:rsidRPr="001719E6">
              <w:rPr>
                <w:rFonts w:ascii="Arial" w:hAnsi="Arial" w:cs="Arial"/>
                <w:color w:val="000000"/>
                <w:sz w:val="18"/>
                <w:szCs w:val="16"/>
              </w:rPr>
              <w:t>20</w:t>
            </w:r>
          </w:p>
        </w:tc>
        <w:tc>
          <w:tcPr>
            <w:tcW w:w="947" w:type="dxa"/>
          </w:tcPr>
          <w:p w:rsidR="00135101" w:rsidRPr="001719E6" w:rsidRDefault="00135101" w:rsidP="00BD3E92">
            <w:pPr>
              <w:autoSpaceDE w:val="0"/>
              <w:autoSpaceDN w:val="0"/>
              <w:adjustRightInd w:val="0"/>
              <w:spacing w:line="320" w:lineRule="atLeast"/>
              <w:ind w:left="60" w:right="60"/>
              <w:rPr>
                <w:rFonts w:ascii="Arial" w:hAnsi="Arial" w:cs="Arial"/>
                <w:color w:val="000000"/>
                <w:sz w:val="18"/>
                <w:szCs w:val="16"/>
              </w:rPr>
            </w:pPr>
            <w:r w:rsidRPr="001719E6">
              <w:rPr>
                <w:rFonts w:ascii="Arial" w:hAnsi="Arial" w:cs="Arial"/>
                <w:color w:val="000000"/>
                <w:sz w:val="18"/>
                <w:szCs w:val="16"/>
              </w:rPr>
              <w:t>10</w:t>
            </w:r>
          </w:p>
        </w:tc>
        <w:tc>
          <w:tcPr>
            <w:tcW w:w="1123" w:type="dxa"/>
          </w:tcPr>
          <w:p w:rsidR="00135101" w:rsidRPr="001719E6" w:rsidRDefault="00135101" w:rsidP="00BD3E92">
            <w:pPr>
              <w:autoSpaceDE w:val="0"/>
              <w:autoSpaceDN w:val="0"/>
              <w:adjustRightInd w:val="0"/>
              <w:spacing w:line="320" w:lineRule="atLeast"/>
              <w:ind w:left="60" w:right="60"/>
              <w:rPr>
                <w:rFonts w:ascii="Arial" w:hAnsi="Arial" w:cs="Arial"/>
                <w:color w:val="000000"/>
                <w:sz w:val="18"/>
                <w:szCs w:val="16"/>
              </w:rPr>
            </w:pPr>
            <w:r w:rsidRPr="001719E6">
              <w:rPr>
                <w:rFonts w:ascii="Arial" w:hAnsi="Arial" w:cs="Arial"/>
                <w:color w:val="000000"/>
                <w:sz w:val="18"/>
                <w:szCs w:val="16"/>
              </w:rPr>
              <w:t>38</w:t>
            </w:r>
          </w:p>
        </w:tc>
        <w:tc>
          <w:tcPr>
            <w:tcW w:w="810" w:type="dxa"/>
          </w:tcPr>
          <w:p w:rsidR="00135101" w:rsidRPr="001719E6" w:rsidRDefault="00135101" w:rsidP="00BD3E92">
            <w:pPr>
              <w:autoSpaceDE w:val="0"/>
              <w:autoSpaceDN w:val="0"/>
              <w:adjustRightInd w:val="0"/>
              <w:spacing w:line="320" w:lineRule="atLeast"/>
              <w:ind w:left="60" w:right="60"/>
              <w:rPr>
                <w:rFonts w:ascii="Arial" w:hAnsi="Arial" w:cs="Arial"/>
                <w:color w:val="000000"/>
                <w:sz w:val="18"/>
                <w:szCs w:val="16"/>
              </w:rPr>
            </w:pPr>
            <w:r w:rsidRPr="001719E6">
              <w:rPr>
                <w:rFonts w:ascii="Arial" w:hAnsi="Arial" w:cs="Arial"/>
                <w:color w:val="000000"/>
                <w:sz w:val="18"/>
                <w:szCs w:val="16"/>
              </w:rPr>
              <w:t>13</w:t>
            </w:r>
          </w:p>
        </w:tc>
      </w:tr>
      <w:tr w:rsidR="00135101" w:rsidRPr="001719E6" w:rsidTr="00BD3E92">
        <w:tc>
          <w:tcPr>
            <w:tcW w:w="3417" w:type="dxa"/>
          </w:tcPr>
          <w:p w:rsidR="00135101" w:rsidRPr="00DF5B40" w:rsidRDefault="00DF5B40" w:rsidP="00BD3E92">
            <w:pPr>
              <w:autoSpaceDE w:val="0"/>
              <w:autoSpaceDN w:val="0"/>
              <w:adjustRightInd w:val="0"/>
              <w:ind w:firstLine="147"/>
              <w:rPr>
                <w:rFonts w:ascii="Sylfaen" w:hAnsi="Sylfaen" w:cs="Arial"/>
                <w:sz w:val="18"/>
                <w:szCs w:val="16"/>
                <w:lang w:val="hy-AM"/>
              </w:rPr>
            </w:pPr>
            <w:r>
              <w:rPr>
                <w:rFonts w:ascii="Sylfaen" w:hAnsi="Sylfaen" w:cs="Arial"/>
                <w:sz w:val="18"/>
                <w:szCs w:val="16"/>
                <w:lang w:val="hy-AM"/>
              </w:rPr>
              <w:t>Ուսանող</w:t>
            </w:r>
          </w:p>
        </w:tc>
        <w:tc>
          <w:tcPr>
            <w:tcW w:w="900" w:type="dxa"/>
          </w:tcPr>
          <w:p w:rsidR="00135101" w:rsidRPr="001719E6" w:rsidRDefault="00135101" w:rsidP="00BD3E92">
            <w:pPr>
              <w:autoSpaceDE w:val="0"/>
              <w:autoSpaceDN w:val="0"/>
              <w:adjustRightInd w:val="0"/>
              <w:spacing w:line="320" w:lineRule="atLeast"/>
              <w:ind w:left="60" w:right="60"/>
              <w:rPr>
                <w:rFonts w:ascii="Arial" w:hAnsi="Arial" w:cs="Arial"/>
                <w:color w:val="000000"/>
                <w:sz w:val="18"/>
                <w:szCs w:val="16"/>
              </w:rPr>
            </w:pPr>
            <w:r w:rsidRPr="001719E6">
              <w:rPr>
                <w:rFonts w:ascii="Arial" w:hAnsi="Arial" w:cs="Arial"/>
                <w:color w:val="000000"/>
                <w:sz w:val="18"/>
                <w:szCs w:val="16"/>
              </w:rPr>
              <w:t>-</w:t>
            </w:r>
          </w:p>
        </w:tc>
        <w:tc>
          <w:tcPr>
            <w:tcW w:w="990" w:type="dxa"/>
          </w:tcPr>
          <w:p w:rsidR="00135101" w:rsidRPr="001719E6" w:rsidRDefault="00135101" w:rsidP="00BD3E92">
            <w:pPr>
              <w:autoSpaceDE w:val="0"/>
              <w:autoSpaceDN w:val="0"/>
              <w:adjustRightInd w:val="0"/>
              <w:spacing w:line="320" w:lineRule="atLeast"/>
              <w:ind w:left="60" w:right="60"/>
              <w:rPr>
                <w:rFonts w:ascii="Arial" w:hAnsi="Arial" w:cs="Arial"/>
                <w:color w:val="000000"/>
                <w:sz w:val="18"/>
                <w:szCs w:val="16"/>
              </w:rPr>
            </w:pPr>
            <w:r w:rsidRPr="001719E6">
              <w:rPr>
                <w:rFonts w:ascii="Arial" w:hAnsi="Arial" w:cs="Arial"/>
                <w:color w:val="000000"/>
                <w:sz w:val="18"/>
                <w:szCs w:val="16"/>
              </w:rPr>
              <w:t>-</w:t>
            </w:r>
          </w:p>
        </w:tc>
        <w:tc>
          <w:tcPr>
            <w:tcW w:w="1260" w:type="dxa"/>
          </w:tcPr>
          <w:p w:rsidR="00135101" w:rsidRPr="001719E6" w:rsidRDefault="00135101" w:rsidP="00BD3E92">
            <w:pPr>
              <w:autoSpaceDE w:val="0"/>
              <w:autoSpaceDN w:val="0"/>
              <w:adjustRightInd w:val="0"/>
              <w:spacing w:line="320" w:lineRule="atLeast"/>
              <w:ind w:left="60" w:right="60"/>
              <w:rPr>
                <w:rFonts w:ascii="Arial" w:hAnsi="Arial" w:cs="Arial"/>
                <w:color w:val="000000"/>
                <w:sz w:val="18"/>
                <w:szCs w:val="16"/>
              </w:rPr>
            </w:pPr>
            <w:r w:rsidRPr="001719E6">
              <w:rPr>
                <w:rFonts w:ascii="Arial" w:hAnsi="Arial" w:cs="Arial"/>
                <w:color w:val="000000"/>
                <w:sz w:val="18"/>
                <w:szCs w:val="16"/>
              </w:rPr>
              <w:t>18</w:t>
            </w:r>
          </w:p>
        </w:tc>
        <w:tc>
          <w:tcPr>
            <w:tcW w:w="947" w:type="dxa"/>
          </w:tcPr>
          <w:p w:rsidR="00135101" w:rsidRPr="001719E6" w:rsidRDefault="00135101" w:rsidP="00BD3E92">
            <w:pPr>
              <w:autoSpaceDE w:val="0"/>
              <w:autoSpaceDN w:val="0"/>
              <w:adjustRightInd w:val="0"/>
              <w:spacing w:line="320" w:lineRule="atLeast"/>
              <w:ind w:left="60" w:right="60"/>
              <w:rPr>
                <w:rFonts w:ascii="Arial" w:hAnsi="Arial" w:cs="Arial"/>
                <w:color w:val="000000"/>
                <w:sz w:val="18"/>
                <w:szCs w:val="16"/>
              </w:rPr>
            </w:pPr>
            <w:r w:rsidRPr="001719E6">
              <w:rPr>
                <w:rFonts w:ascii="Arial" w:hAnsi="Arial" w:cs="Arial"/>
                <w:color w:val="000000"/>
                <w:sz w:val="18"/>
                <w:szCs w:val="16"/>
              </w:rPr>
              <w:t>9</w:t>
            </w:r>
          </w:p>
        </w:tc>
        <w:tc>
          <w:tcPr>
            <w:tcW w:w="1123" w:type="dxa"/>
          </w:tcPr>
          <w:p w:rsidR="00135101" w:rsidRPr="001719E6" w:rsidRDefault="00135101" w:rsidP="00BD3E92">
            <w:pPr>
              <w:autoSpaceDE w:val="0"/>
              <w:autoSpaceDN w:val="0"/>
              <w:adjustRightInd w:val="0"/>
              <w:spacing w:line="320" w:lineRule="atLeast"/>
              <w:ind w:left="60" w:right="60"/>
              <w:rPr>
                <w:rFonts w:ascii="Arial" w:hAnsi="Arial" w:cs="Arial"/>
                <w:color w:val="000000"/>
                <w:sz w:val="18"/>
                <w:szCs w:val="16"/>
              </w:rPr>
            </w:pPr>
            <w:r w:rsidRPr="001719E6">
              <w:rPr>
                <w:rFonts w:ascii="Arial" w:hAnsi="Arial" w:cs="Arial"/>
                <w:color w:val="000000"/>
                <w:sz w:val="18"/>
                <w:szCs w:val="16"/>
              </w:rPr>
              <w:t>18</w:t>
            </w:r>
          </w:p>
        </w:tc>
        <w:tc>
          <w:tcPr>
            <w:tcW w:w="810" w:type="dxa"/>
          </w:tcPr>
          <w:p w:rsidR="00135101" w:rsidRPr="001719E6" w:rsidRDefault="00135101" w:rsidP="00BD3E92">
            <w:pPr>
              <w:autoSpaceDE w:val="0"/>
              <w:autoSpaceDN w:val="0"/>
              <w:adjustRightInd w:val="0"/>
              <w:spacing w:line="320" w:lineRule="atLeast"/>
              <w:ind w:left="60" w:right="60"/>
              <w:rPr>
                <w:rFonts w:ascii="Arial" w:hAnsi="Arial" w:cs="Arial"/>
                <w:color w:val="000000"/>
                <w:sz w:val="18"/>
                <w:szCs w:val="16"/>
              </w:rPr>
            </w:pPr>
            <w:r w:rsidRPr="001719E6">
              <w:rPr>
                <w:rFonts w:ascii="Arial" w:hAnsi="Arial" w:cs="Arial"/>
                <w:color w:val="000000"/>
                <w:sz w:val="18"/>
                <w:szCs w:val="16"/>
              </w:rPr>
              <w:t>6</w:t>
            </w:r>
          </w:p>
        </w:tc>
      </w:tr>
      <w:tr w:rsidR="00135101" w:rsidRPr="001719E6" w:rsidTr="00BD3E92">
        <w:tc>
          <w:tcPr>
            <w:tcW w:w="3417" w:type="dxa"/>
          </w:tcPr>
          <w:p w:rsidR="00135101" w:rsidRPr="005E3D13" w:rsidRDefault="005E3D13" w:rsidP="00E40155">
            <w:pPr>
              <w:autoSpaceDE w:val="0"/>
              <w:autoSpaceDN w:val="0"/>
              <w:adjustRightInd w:val="0"/>
              <w:ind w:left="147" w:firstLine="5"/>
              <w:rPr>
                <w:rFonts w:ascii="Arial" w:hAnsi="Arial" w:cs="Arial"/>
                <w:sz w:val="18"/>
                <w:szCs w:val="16"/>
              </w:rPr>
            </w:pPr>
            <w:r>
              <w:rPr>
                <w:rFonts w:ascii="Sylfaen" w:hAnsi="Sylfaen" w:cs="Arial"/>
                <w:color w:val="000000"/>
                <w:sz w:val="18"/>
                <w:szCs w:val="16"/>
                <w:lang w:val="hy-AM"/>
              </w:rPr>
              <w:t>Չաշխատող և աշխատանք                չփնտրո</w:t>
            </w:r>
            <w:r w:rsidR="00E40155">
              <w:rPr>
                <w:rFonts w:ascii="Sylfaen" w:hAnsi="Sylfaen" w:cs="Arial"/>
                <w:color w:val="000000"/>
                <w:sz w:val="18"/>
                <w:szCs w:val="16"/>
                <w:lang w:val="hy-AM"/>
              </w:rPr>
              <w:t>ղ</w:t>
            </w:r>
          </w:p>
        </w:tc>
        <w:tc>
          <w:tcPr>
            <w:tcW w:w="900" w:type="dxa"/>
          </w:tcPr>
          <w:p w:rsidR="00135101" w:rsidRPr="001719E6" w:rsidRDefault="00135101" w:rsidP="00BD3E92">
            <w:pPr>
              <w:autoSpaceDE w:val="0"/>
              <w:autoSpaceDN w:val="0"/>
              <w:adjustRightInd w:val="0"/>
              <w:spacing w:line="320" w:lineRule="atLeast"/>
              <w:ind w:left="60" w:right="60"/>
              <w:rPr>
                <w:rFonts w:ascii="Arial" w:hAnsi="Arial" w:cs="Arial"/>
                <w:color w:val="000000"/>
                <w:sz w:val="18"/>
                <w:szCs w:val="16"/>
              </w:rPr>
            </w:pPr>
            <w:r w:rsidRPr="001719E6">
              <w:rPr>
                <w:rFonts w:ascii="Arial" w:hAnsi="Arial" w:cs="Arial"/>
                <w:color w:val="000000"/>
                <w:sz w:val="18"/>
                <w:szCs w:val="16"/>
              </w:rPr>
              <w:t>5</w:t>
            </w:r>
          </w:p>
        </w:tc>
        <w:tc>
          <w:tcPr>
            <w:tcW w:w="990" w:type="dxa"/>
          </w:tcPr>
          <w:p w:rsidR="00135101" w:rsidRPr="001719E6" w:rsidRDefault="00135101" w:rsidP="00BD3E92">
            <w:pPr>
              <w:autoSpaceDE w:val="0"/>
              <w:autoSpaceDN w:val="0"/>
              <w:adjustRightInd w:val="0"/>
              <w:spacing w:line="320" w:lineRule="atLeast"/>
              <w:ind w:left="60" w:right="60"/>
              <w:rPr>
                <w:rFonts w:ascii="Arial" w:hAnsi="Arial" w:cs="Arial"/>
                <w:color w:val="000000"/>
                <w:sz w:val="18"/>
                <w:szCs w:val="16"/>
              </w:rPr>
            </w:pPr>
            <w:r w:rsidRPr="001719E6">
              <w:rPr>
                <w:rFonts w:ascii="Arial" w:hAnsi="Arial" w:cs="Arial"/>
                <w:color w:val="000000"/>
                <w:sz w:val="18"/>
                <w:szCs w:val="16"/>
              </w:rPr>
              <w:t>6</w:t>
            </w:r>
          </w:p>
        </w:tc>
        <w:tc>
          <w:tcPr>
            <w:tcW w:w="1260" w:type="dxa"/>
          </w:tcPr>
          <w:p w:rsidR="00135101" w:rsidRPr="001719E6" w:rsidRDefault="00135101" w:rsidP="00BD3E92">
            <w:pPr>
              <w:autoSpaceDE w:val="0"/>
              <w:autoSpaceDN w:val="0"/>
              <w:adjustRightInd w:val="0"/>
              <w:spacing w:line="320" w:lineRule="atLeast"/>
              <w:ind w:left="60" w:right="60"/>
              <w:rPr>
                <w:rFonts w:ascii="Arial" w:hAnsi="Arial" w:cs="Arial"/>
                <w:color w:val="000000"/>
                <w:sz w:val="18"/>
                <w:szCs w:val="16"/>
              </w:rPr>
            </w:pPr>
            <w:r w:rsidRPr="001719E6">
              <w:rPr>
                <w:rFonts w:ascii="Arial" w:hAnsi="Arial" w:cs="Arial"/>
                <w:color w:val="000000"/>
                <w:sz w:val="18"/>
                <w:szCs w:val="16"/>
              </w:rPr>
              <w:t>33</w:t>
            </w:r>
          </w:p>
        </w:tc>
        <w:tc>
          <w:tcPr>
            <w:tcW w:w="947" w:type="dxa"/>
          </w:tcPr>
          <w:p w:rsidR="00135101" w:rsidRPr="001719E6" w:rsidRDefault="00135101" w:rsidP="00BD3E92">
            <w:pPr>
              <w:autoSpaceDE w:val="0"/>
              <w:autoSpaceDN w:val="0"/>
              <w:adjustRightInd w:val="0"/>
              <w:spacing w:line="320" w:lineRule="atLeast"/>
              <w:ind w:left="60" w:right="60"/>
              <w:rPr>
                <w:rFonts w:ascii="Arial" w:hAnsi="Arial" w:cs="Arial"/>
                <w:color w:val="000000"/>
                <w:sz w:val="18"/>
                <w:szCs w:val="16"/>
              </w:rPr>
            </w:pPr>
            <w:r w:rsidRPr="001719E6">
              <w:rPr>
                <w:rFonts w:ascii="Arial" w:hAnsi="Arial" w:cs="Arial"/>
                <w:color w:val="000000"/>
                <w:sz w:val="18"/>
                <w:szCs w:val="16"/>
              </w:rPr>
              <w:t>17</w:t>
            </w:r>
          </w:p>
        </w:tc>
        <w:tc>
          <w:tcPr>
            <w:tcW w:w="1123" w:type="dxa"/>
          </w:tcPr>
          <w:p w:rsidR="00135101" w:rsidRPr="001719E6" w:rsidRDefault="00135101" w:rsidP="00BD3E92">
            <w:pPr>
              <w:autoSpaceDE w:val="0"/>
              <w:autoSpaceDN w:val="0"/>
              <w:adjustRightInd w:val="0"/>
              <w:spacing w:line="320" w:lineRule="atLeast"/>
              <w:ind w:left="60" w:right="60"/>
              <w:rPr>
                <w:rFonts w:ascii="Arial" w:hAnsi="Arial" w:cs="Arial"/>
                <w:color w:val="000000"/>
                <w:sz w:val="18"/>
                <w:szCs w:val="16"/>
              </w:rPr>
            </w:pPr>
            <w:r w:rsidRPr="001719E6">
              <w:rPr>
                <w:rFonts w:ascii="Arial" w:hAnsi="Arial" w:cs="Arial"/>
                <w:color w:val="000000"/>
                <w:sz w:val="18"/>
                <w:szCs w:val="16"/>
              </w:rPr>
              <w:t>38</w:t>
            </w:r>
          </w:p>
        </w:tc>
        <w:tc>
          <w:tcPr>
            <w:tcW w:w="810" w:type="dxa"/>
          </w:tcPr>
          <w:p w:rsidR="00135101" w:rsidRPr="001719E6" w:rsidRDefault="00135101" w:rsidP="00BD3E92">
            <w:pPr>
              <w:autoSpaceDE w:val="0"/>
              <w:autoSpaceDN w:val="0"/>
              <w:adjustRightInd w:val="0"/>
              <w:spacing w:line="320" w:lineRule="atLeast"/>
              <w:ind w:left="60" w:right="60"/>
              <w:rPr>
                <w:rFonts w:ascii="Arial" w:hAnsi="Arial" w:cs="Arial"/>
                <w:color w:val="000000"/>
                <w:sz w:val="18"/>
                <w:szCs w:val="16"/>
              </w:rPr>
            </w:pPr>
            <w:r w:rsidRPr="001719E6">
              <w:rPr>
                <w:rFonts w:ascii="Arial" w:hAnsi="Arial" w:cs="Arial"/>
                <w:color w:val="000000"/>
                <w:sz w:val="18"/>
                <w:szCs w:val="16"/>
              </w:rPr>
              <w:t>14</w:t>
            </w:r>
          </w:p>
        </w:tc>
      </w:tr>
      <w:tr w:rsidR="00135101" w:rsidRPr="001719E6" w:rsidTr="00BD3E92">
        <w:tc>
          <w:tcPr>
            <w:tcW w:w="3417" w:type="dxa"/>
          </w:tcPr>
          <w:p w:rsidR="00135101" w:rsidRPr="005E3D13" w:rsidRDefault="005E3D13" w:rsidP="00E40155">
            <w:pPr>
              <w:autoSpaceDE w:val="0"/>
              <w:autoSpaceDN w:val="0"/>
              <w:adjustRightInd w:val="0"/>
              <w:ind w:left="147" w:firstLine="5"/>
              <w:rPr>
                <w:rFonts w:ascii="Arial" w:hAnsi="Arial" w:cs="Arial"/>
                <w:sz w:val="18"/>
                <w:szCs w:val="16"/>
              </w:rPr>
            </w:pPr>
            <w:r>
              <w:rPr>
                <w:rFonts w:ascii="Sylfaen" w:hAnsi="Sylfaen" w:cs="Arial"/>
                <w:color w:val="000000"/>
                <w:sz w:val="18"/>
                <w:szCs w:val="16"/>
                <w:lang w:val="hy-AM"/>
              </w:rPr>
              <w:t>Չաշխատող և աշխատանք                           փնտրո</w:t>
            </w:r>
            <w:r w:rsidR="00E40155">
              <w:rPr>
                <w:rFonts w:ascii="Sylfaen" w:hAnsi="Sylfaen" w:cs="Arial"/>
                <w:color w:val="000000"/>
                <w:sz w:val="18"/>
                <w:szCs w:val="16"/>
                <w:lang w:val="hy-AM"/>
              </w:rPr>
              <w:t>ղ</w:t>
            </w:r>
          </w:p>
        </w:tc>
        <w:tc>
          <w:tcPr>
            <w:tcW w:w="900" w:type="dxa"/>
          </w:tcPr>
          <w:p w:rsidR="00135101" w:rsidRPr="001719E6" w:rsidRDefault="00135101" w:rsidP="00BD3E92">
            <w:pPr>
              <w:autoSpaceDE w:val="0"/>
              <w:autoSpaceDN w:val="0"/>
              <w:adjustRightInd w:val="0"/>
              <w:spacing w:line="320" w:lineRule="atLeast"/>
              <w:ind w:left="60" w:right="60"/>
              <w:rPr>
                <w:rFonts w:ascii="Arial" w:hAnsi="Arial" w:cs="Arial"/>
                <w:color w:val="000000"/>
                <w:sz w:val="18"/>
                <w:szCs w:val="16"/>
              </w:rPr>
            </w:pPr>
            <w:r w:rsidRPr="001719E6">
              <w:rPr>
                <w:rFonts w:ascii="Arial" w:hAnsi="Arial" w:cs="Arial"/>
                <w:color w:val="000000"/>
                <w:sz w:val="18"/>
                <w:szCs w:val="16"/>
              </w:rPr>
              <w:t>30</w:t>
            </w:r>
          </w:p>
        </w:tc>
        <w:tc>
          <w:tcPr>
            <w:tcW w:w="990" w:type="dxa"/>
          </w:tcPr>
          <w:p w:rsidR="00135101" w:rsidRPr="001719E6" w:rsidRDefault="00135101" w:rsidP="00BD3E92">
            <w:pPr>
              <w:autoSpaceDE w:val="0"/>
              <w:autoSpaceDN w:val="0"/>
              <w:adjustRightInd w:val="0"/>
              <w:spacing w:line="320" w:lineRule="atLeast"/>
              <w:ind w:left="60" w:right="60"/>
              <w:rPr>
                <w:rFonts w:ascii="Arial" w:hAnsi="Arial" w:cs="Arial"/>
                <w:color w:val="000000"/>
                <w:sz w:val="18"/>
                <w:szCs w:val="16"/>
              </w:rPr>
            </w:pPr>
            <w:r w:rsidRPr="001719E6">
              <w:rPr>
                <w:rFonts w:ascii="Arial" w:hAnsi="Arial" w:cs="Arial"/>
                <w:color w:val="000000"/>
                <w:sz w:val="18"/>
                <w:szCs w:val="16"/>
              </w:rPr>
              <w:t>35</w:t>
            </w:r>
          </w:p>
        </w:tc>
        <w:tc>
          <w:tcPr>
            <w:tcW w:w="1260" w:type="dxa"/>
          </w:tcPr>
          <w:p w:rsidR="00135101" w:rsidRPr="001719E6" w:rsidRDefault="00135101" w:rsidP="00BD3E92">
            <w:pPr>
              <w:autoSpaceDE w:val="0"/>
              <w:autoSpaceDN w:val="0"/>
              <w:adjustRightInd w:val="0"/>
              <w:spacing w:line="320" w:lineRule="atLeast"/>
              <w:ind w:left="60" w:right="60"/>
              <w:rPr>
                <w:rFonts w:ascii="Arial" w:hAnsi="Arial" w:cs="Arial"/>
                <w:color w:val="000000"/>
                <w:sz w:val="18"/>
                <w:szCs w:val="16"/>
              </w:rPr>
            </w:pPr>
            <w:r w:rsidRPr="001719E6">
              <w:rPr>
                <w:rFonts w:ascii="Arial" w:hAnsi="Arial" w:cs="Arial"/>
                <w:color w:val="000000"/>
                <w:sz w:val="18"/>
                <w:szCs w:val="16"/>
              </w:rPr>
              <w:t>67</w:t>
            </w:r>
          </w:p>
        </w:tc>
        <w:tc>
          <w:tcPr>
            <w:tcW w:w="947" w:type="dxa"/>
          </w:tcPr>
          <w:p w:rsidR="00135101" w:rsidRPr="001719E6" w:rsidRDefault="00135101" w:rsidP="00BD3E92">
            <w:pPr>
              <w:autoSpaceDE w:val="0"/>
              <w:autoSpaceDN w:val="0"/>
              <w:adjustRightInd w:val="0"/>
              <w:spacing w:line="320" w:lineRule="atLeast"/>
              <w:ind w:left="60" w:right="60"/>
              <w:rPr>
                <w:rFonts w:ascii="Arial" w:hAnsi="Arial" w:cs="Arial"/>
                <w:color w:val="000000"/>
                <w:sz w:val="18"/>
                <w:szCs w:val="16"/>
              </w:rPr>
            </w:pPr>
            <w:r w:rsidRPr="001719E6">
              <w:rPr>
                <w:rFonts w:ascii="Arial" w:hAnsi="Arial" w:cs="Arial"/>
                <w:color w:val="000000"/>
                <w:sz w:val="18"/>
                <w:szCs w:val="16"/>
              </w:rPr>
              <w:t>34</w:t>
            </w:r>
          </w:p>
        </w:tc>
        <w:tc>
          <w:tcPr>
            <w:tcW w:w="1123" w:type="dxa"/>
          </w:tcPr>
          <w:p w:rsidR="00135101" w:rsidRPr="001719E6" w:rsidRDefault="00135101" w:rsidP="00BD3E92">
            <w:pPr>
              <w:autoSpaceDE w:val="0"/>
              <w:autoSpaceDN w:val="0"/>
              <w:adjustRightInd w:val="0"/>
              <w:spacing w:line="320" w:lineRule="atLeast"/>
              <w:ind w:left="60" w:right="60"/>
              <w:rPr>
                <w:rFonts w:ascii="Arial" w:hAnsi="Arial" w:cs="Arial"/>
                <w:color w:val="000000"/>
                <w:sz w:val="18"/>
                <w:szCs w:val="16"/>
              </w:rPr>
            </w:pPr>
            <w:r w:rsidRPr="001719E6">
              <w:rPr>
                <w:rFonts w:ascii="Arial" w:hAnsi="Arial" w:cs="Arial"/>
                <w:color w:val="000000"/>
                <w:sz w:val="18"/>
                <w:szCs w:val="16"/>
              </w:rPr>
              <w:t>97</w:t>
            </w:r>
          </w:p>
        </w:tc>
        <w:tc>
          <w:tcPr>
            <w:tcW w:w="810" w:type="dxa"/>
          </w:tcPr>
          <w:p w:rsidR="00135101" w:rsidRPr="001719E6" w:rsidRDefault="00135101" w:rsidP="00BD3E92">
            <w:pPr>
              <w:autoSpaceDE w:val="0"/>
              <w:autoSpaceDN w:val="0"/>
              <w:adjustRightInd w:val="0"/>
              <w:spacing w:line="320" w:lineRule="atLeast"/>
              <w:ind w:left="60" w:right="60"/>
              <w:rPr>
                <w:rFonts w:ascii="Arial" w:hAnsi="Arial" w:cs="Arial"/>
                <w:color w:val="000000"/>
                <w:sz w:val="18"/>
                <w:szCs w:val="16"/>
              </w:rPr>
            </w:pPr>
            <w:r w:rsidRPr="001719E6">
              <w:rPr>
                <w:rFonts w:ascii="Arial" w:hAnsi="Arial" w:cs="Arial"/>
                <w:color w:val="000000"/>
                <w:sz w:val="18"/>
                <w:szCs w:val="16"/>
              </w:rPr>
              <w:t>34</w:t>
            </w:r>
          </w:p>
        </w:tc>
      </w:tr>
      <w:tr w:rsidR="00135101" w:rsidRPr="001719E6" w:rsidTr="00BD3E92">
        <w:tc>
          <w:tcPr>
            <w:tcW w:w="3417" w:type="dxa"/>
          </w:tcPr>
          <w:p w:rsidR="00135101" w:rsidRPr="005E3D13" w:rsidRDefault="005E3D13" w:rsidP="00BD3E92">
            <w:pPr>
              <w:autoSpaceDE w:val="0"/>
              <w:autoSpaceDN w:val="0"/>
              <w:adjustRightInd w:val="0"/>
              <w:ind w:left="147" w:firstLine="5"/>
              <w:rPr>
                <w:rFonts w:ascii="Sylfaen" w:hAnsi="Sylfaen" w:cs="Arial"/>
                <w:sz w:val="18"/>
                <w:szCs w:val="16"/>
                <w:lang w:val="hy-AM"/>
              </w:rPr>
            </w:pPr>
            <w:r>
              <w:rPr>
                <w:rFonts w:ascii="Sylfaen" w:hAnsi="Sylfaen" w:cs="Arial"/>
                <w:color w:val="000000"/>
                <w:sz w:val="18"/>
                <w:szCs w:val="16"/>
                <w:lang w:val="hy-AM"/>
              </w:rPr>
              <w:t>Զինծառայող</w:t>
            </w:r>
          </w:p>
        </w:tc>
        <w:tc>
          <w:tcPr>
            <w:tcW w:w="900" w:type="dxa"/>
          </w:tcPr>
          <w:p w:rsidR="00135101" w:rsidRPr="001719E6" w:rsidRDefault="00135101" w:rsidP="00BD3E92">
            <w:pPr>
              <w:autoSpaceDE w:val="0"/>
              <w:autoSpaceDN w:val="0"/>
              <w:adjustRightInd w:val="0"/>
              <w:spacing w:line="320" w:lineRule="atLeast"/>
              <w:ind w:left="60" w:right="60"/>
              <w:rPr>
                <w:rFonts w:ascii="Arial" w:hAnsi="Arial" w:cs="Arial"/>
                <w:color w:val="000000"/>
                <w:sz w:val="18"/>
                <w:szCs w:val="16"/>
              </w:rPr>
            </w:pPr>
            <w:r w:rsidRPr="001719E6">
              <w:rPr>
                <w:rFonts w:ascii="Arial" w:hAnsi="Arial" w:cs="Arial"/>
                <w:color w:val="000000"/>
                <w:sz w:val="18"/>
                <w:szCs w:val="16"/>
              </w:rPr>
              <w:t>-</w:t>
            </w:r>
          </w:p>
        </w:tc>
        <w:tc>
          <w:tcPr>
            <w:tcW w:w="990" w:type="dxa"/>
          </w:tcPr>
          <w:p w:rsidR="00135101" w:rsidRPr="001719E6" w:rsidRDefault="00135101" w:rsidP="00BD3E92">
            <w:pPr>
              <w:autoSpaceDE w:val="0"/>
              <w:autoSpaceDN w:val="0"/>
              <w:adjustRightInd w:val="0"/>
              <w:spacing w:line="320" w:lineRule="atLeast"/>
              <w:ind w:left="60" w:right="60"/>
              <w:rPr>
                <w:rFonts w:ascii="Arial" w:hAnsi="Arial" w:cs="Arial"/>
                <w:color w:val="000000"/>
                <w:sz w:val="18"/>
                <w:szCs w:val="16"/>
              </w:rPr>
            </w:pPr>
            <w:r w:rsidRPr="001719E6">
              <w:rPr>
                <w:rFonts w:ascii="Arial" w:hAnsi="Arial" w:cs="Arial"/>
                <w:color w:val="000000"/>
                <w:sz w:val="18"/>
                <w:szCs w:val="16"/>
              </w:rPr>
              <w:t>-</w:t>
            </w:r>
          </w:p>
        </w:tc>
        <w:tc>
          <w:tcPr>
            <w:tcW w:w="1260" w:type="dxa"/>
          </w:tcPr>
          <w:p w:rsidR="00135101" w:rsidRPr="001719E6" w:rsidRDefault="00135101" w:rsidP="00BD3E92">
            <w:pPr>
              <w:autoSpaceDE w:val="0"/>
              <w:autoSpaceDN w:val="0"/>
              <w:adjustRightInd w:val="0"/>
              <w:spacing w:line="320" w:lineRule="atLeast"/>
              <w:ind w:left="60" w:right="60"/>
              <w:rPr>
                <w:rFonts w:ascii="Arial" w:hAnsi="Arial" w:cs="Arial"/>
                <w:color w:val="000000"/>
                <w:sz w:val="18"/>
                <w:szCs w:val="16"/>
              </w:rPr>
            </w:pPr>
            <w:r w:rsidRPr="001719E6">
              <w:rPr>
                <w:rFonts w:ascii="Arial" w:hAnsi="Arial" w:cs="Arial"/>
                <w:color w:val="000000"/>
                <w:sz w:val="18"/>
                <w:szCs w:val="16"/>
              </w:rPr>
              <w:t>7</w:t>
            </w:r>
          </w:p>
        </w:tc>
        <w:tc>
          <w:tcPr>
            <w:tcW w:w="947" w:type="dxa"/>
          </w:tcPr>
          <w:p w:rsidR="00135101" w:rsidRPr="001719E6" w:rsidRDefault="00135101" w:rsidP="00BD3E92">
            <w:pPr>
              <w:autoSpaceDE w:val="0"/>
              <w:autoSpaceDN w:val="0"/>
              <w:adjustRightInd w:val="0"/>
              <w:spacing w:line="320" w:lineRule="atLeast"/>
              <w:ind w:left="60" w:right="60"/>
              <w:rPr>
                <w:rFonts w:ascii="Arial" w:hAnsi="Arial" w:cs="Arial"/>
                <w:color w:val="000000"/>
                <w:sz w:val="18"/>
                <w:szCs w:val="16"/>
              </w:rPr>
            </w:pPr>
            <w:r w:rsidRPr="001719E6">
              <w:rPr>
                <w:rFonts w:ascii="Arial" w:hAnsi="Arial" w:cs="Arial"/>
                <w:color w:val="000000"/>
                <w:sz w:val="18"/>
                <w:szCs w:val="16"/>
              </w:rPr>
              <w:t>4</w:t>
            </w:r>
          </w:p>
        </w:tc>
        <w:tc>
          <w:tcPr>
            <w:tcW w:w="1123" w:type="dxa"/>
          </w:tcPr>
          <w:p w:rsidR="00135101" w:rsidRPr="001719E6" w:rsidRDefault="00135101" w:rsidP="00BD3E92">
            <w:pPr>
              <w:autoSpaceDE w:val="0"/>
              <w:autoSpaceDN w:val="0"/>
              <w:adjustRightInd w:val="0"/>
              <w:spacing w:line="320" w:lineRule="atLeast"/>
              <w:ind w:left="60" w:right="60"/>
              <w:rPr>
                <w:rFonts w:ascii="Arial" w:hAnsi="Arial" w:cs="Arial"/>
                <w:color w:val="000000"/>
                <w:sz w:val="18"/>
                <w:szCs w:val="16"/>
              </w:rPr>
            </w:pPr>
            <w:r w:rsidRPr="001719E6">
              <w:rPr>
                <w:rFonts w:ascii="Arial" w:hAnsi="Arial" w:cs="Arial"/>
                <w:color w:val="000000"/>
                <w:sz w:val="18"/>
                <w:szCs w:val="16"/>
              </w:rPr>
              <w:t>7</w:t>
            </w:r>
          </w:p>
        </w:tc>
        <w:tc>
          <w:tcPr>
            <w:tcW w:w="810" w:type="dxa"/>
          </w:tcPr>
          <w:p w:rsidR="00135101" w:rsidRPr="001719E6" w:rsidRDefault="00135101" w:rsidP="00BD3E92">
            <w:pPr>
              <w:autoSpaceDE w:val="0"/>
              <w:autoSpaceDN w:val="0"/>
              <w:adjustRightInd w:val="0"/>
              <w:spacing w:line="320" w:lineRule="atLeast"/>
              <w:ind w:left="60" w:right="60"/>
              <w:rPr>
                <w:rFonts w:ascii="Arial" w:hAnsi="Arial" w:cs="Arial"/>
                <w:color w:val="000000"/>
                <w:sz w:val="18"/>
                <w:szCs w:val="16"/>
              </w:rPr>
            </w:pPr>
            <w:r w:rsidRPr="001719E6">
              <w:rPr>
                <w:rFonts w:ascii="Arial" w:hAnsi="Arial" w:cs="Arial"/>
                <w:color w:val="000000"/>
                <w:sz w:val="18"/>
                <w:szCs w:val="16"/>
              </w:rPr>
              <w:t>3</w:t>
            </w:r>
          </w:p>
        </w:tc>
      </w:tr>
      <w:tr w:rsidR="00135101" w:rsidRPr="001719E6" w:rsidTr="00BD3E92">
        <w:tc>
          <w:tcPr>
            <w:tcW w:w="3417" w:type="dxa"/>
          </w:tcPr>
          <w:p w:rsidR="00135101" w:rsidRPr="00524FA3" w:rsidRDefault="00524FA3" w:rsidP="00BD3E92">
            <w:pPr>
              <w:autoSpaceDE w:val="0"/>
              <w:autoSpaceDN w:val="0"/>
              <w:adjustRightInd w:val="0"/>
              <w:ind w:firstLine="147"/>
              <w:rPr>
                <w:rFonts w:ascii="Sylfaen" w:hAnsi="Sylfaen" w:cs="Arial"/>
                <w:b/>
                <w:sz w:val="18"/>
                <w:szCs w:val="16"/>
                <w:lang w:val="en-GB"/>
              </w:rPr>
            </w:pPr>
            <w:r>
              <w:rPr>
                <w:rFonts w:ascii="Sylfaen" w:hAnsi="Sylfaen" w:cs="Arial"/>
                <w:b/>
                <w:sz w:val="18"/>
                <w:szCs w:val="16"/>
                <w:lang w:val="hy-AM"/>
              </w:rPr>
              <w:t>Ընդ</w:t>
            </w:r>
            <w:r>
              <w:rPr>
                <w:rFonts w:ascii="Sylfaen" w:hAnsi="Sylfaen" w:cs="Arial"/>
                <w:b/>
                <w:sz w:val="18"/>
                <w:szCs w:val="16"/>
                <w:lang w:val="en-GB"/>
              </w:rPr>
              <w:t>ամենը</w:t>
            </w:r>
          </w:p>
        </w:tc>
        <w:tc>
          <w:tcPr>
            <w:tcW w:w="900" w:type="dxa"/>
          </w:tcPr>
          <w:p w:rsidR="00135101" w:rsidRPr="001719E6" w:rsidRDefault="00135101" w:rsidP="00BD3E92">
            <w:pPr>
              <w:autoSpaceDE w:val="0"/>
              <w:autoSpaceDN w:val="0"/>
              <w:adjustRightInd w:val="0"/>
              <w:spacing w:line="320" w:lineRule="atLeast"/>
              <w:ind w:left="60" w:right="60"/>
              <w:rPr>
                <w:rFonts w:ascii="Arial" w:hAnsi="Arial" w:cs="Arial"/>
                <w:b/>
                <w:color w:val="000000"/>
                <w:sz w:val="18"/>
                <w:szCs w:val="16"/>
              </w:rPr>
            </w:pPr>
            <w:r w:rsidRPr="001719E6">
              <w:rPr>
                <w:rFonts w:ascii="Arial" w:hAnsi="Arial" w:cs="Arial"/>
                <w:b/>
                <w:color w:val="000000"/>
                <w:sz w:val="18"/>
                <w:szCs w:val="16"/>
              </w:rPr>
              <w:t>86</w:t>
            </w:r>
          </w:p>
        </w:tc>
        <w:tc>
          <w:tcPr>
            <w:tcW w:w="990" w:type="dxa"/>
          </w:tcPr>
          <w:p w:rsidR="00135101" w:rsidRPr="001719E6" w:rsidRDefault="00135101" w:rsidP="00BD3E92">
            <w:pPr>
              <w:autoSpaceDE w:val="0"/>
              <w:autoSpaceDN w:val="0"/>
              <w:adjustRightInd w:val="0"/>
              <w:spacing w:line="320" w:lineRule="atLeast"/>
              <w:ind w:left="60" w:right="60"/>
              <w:rPr>
                <w:rFonts w:ascii="Arial" w:hAnsi="Arial" w:cs="Arial"/>
                <w:b/>
                <w:color w:val="000000"/>
                <w:sz w:val="18"/>
                <w:szCs w:val="16"/>
              </w:rPr>
            </w:pPr>
            <w:r w:rsidRPr="001719E6">
              <w:rPr>
                <w:rFonts w:ascii="Arial" w:hAnsi="Arial" w:cs="Arial"/>
                <w:b/>
                <w:color w:val="000000"/>
                <w:sz w:val="18"/>
                <w:szCs w:val="16"/>
              </w:rPr>
              <w:t>100%</w:t>
            </w:r>
          </w:p>
        </w:tc>
        <w:tc>
          <w:tcPr>
            <w:tcW w:w="1260" w:type="dxa"/>
          </w:tcPr>
          <w:p w:rsidR="00135101" w:rsidRPr="001719E6" w:rsidRDefault="00135101" w:rsidP="00BD3E92">
            <w:pPr>
              <w:autoSpaceDE w:val="0"/>
              <w:autoSpaceDN w:val="0"/>
              <w:adjustRightInd w:val="0"/>
              <w:spacing w:line="320" w:lineRule="atLeast"/>
              <w:ind w:left="60" w:right="60"/>
              <w:rPr>
                <w:rFonts w:ascii="Arial" w:hAnsi="Arial" w:cs="Arial"/>
                <w:b/>
                <w:color w:val="000000"/>
                <w:sz w:val="18"/>
                <w:szCs w:val="16"/>
              </w:rPr>
            </w:pPr>
            <w:r w:rsidRPr="001719E6">
              <w:rPr>
                <w:rFonts w:ascii="Arial" w:hAnsi="Arial" w:cs="Arial"/>
                <w:b/>
                <w:color w:val="000000"/>
                <w:sz w:val="18"/>
                <w:szCs w:val="16"/>
              </w:rPr>
              <w:t>196</w:t>
            </w:r>
          </w:p>
        </w:tc>
        <w:tc>
          <w:tcPr>
            <w:tcW w:w="947" w:type="dxa"/>
          </w:tcPr>
          <w:p w:rsidR="00135101" w:rsidRPr="001719E6" w:rsidRDefault="00135101" w:rsidP="00BD3E92">
            <w:pPr>
              <w:autoSpaceDE w:val="0"/>
              <w:autoSpaceDN w:val="0"/>
              <w:adjustRightInd w:val="0"/>
              <w:spacing w:line="320" w:lineRule="atLeast"/>
              <w:ind w:left="60" w:right="60"/>
              <w:rPr>
                <w:rFonts w:ascii="Arial" w:hAnsi="Arial" w:cs="Arial"/>
                <w:b/>
                <w:color w:val="000000"/>
                <w:sz w:val="18"/>
                <w:szCs w:val="16"/>
              </w:rPr>
            </w:pPr>
            <w:r w:rsidRPr="001719E6">
              <w:rPr>
                <w:rFonts w:ascii="Arial" w:hAnsi="Arial" w:cs="Arial"/>
                <w:b/>
                <w:color w:val="000000"/>
                <w:sz w:val="18"/>
                <w:szCs w:val="16"/>
              </w:rPr>
              <w:t>100%</w:t>
            </w:r>
          </w:p>
        </w:tc>
        <w:tc>
          <w:tcPr>
            <w:tcW w:w="1123" w:type="dxa"/>
          </w:tcPr>
          <w:p w:rsidR="00135101" w:rsidRPr="001719E6" w:rsidRDefault="00135101" w:rsidP="00BD3E92">
            <w:pPr>
              <w:autoSpaceDE w:val="0"/>
              <w:autoSpaceDN w:val="0"/>
              <w:adjustRightInd w:val="0"/>
              <w:spacing w:line="320" w:lineRule="atLeast"/>
              <w:ind w:left="60" w:right="60"/>
              <w:rPr>
                <w:rFonts w:ascii="Arial" w:hAnsi="Arial" w:cs="Arial"/>
                <w:b/>
                <w:color w:val="000000"/>
                <w:sz w:val="18"/>
                <w:szCs w:val="16"/>
              </w:rPr>
            </w:pPr>
            <w:r w:rsidRPr="001719E6">
              <w:rPr>
                <w:rFonts w:ascii="Arial" w:hAnsi="Arial" w:cs="Arial"/>
                <w:b/>
                <w:color w:val="000000"/>
                <w:sz w:val="18"/>
                <w:szCs w:val="16"/>
              </w:rPr>
              <w:t>282</w:t>
            </w:r>
          </w:p>
        </w:tc>
        <w:tc>
          <w:tcPr>
            <w:tcW w:w="810" w:type="dxa"/>
          </w:tcPr>
          <w:p w:rsidR="00135101" w:rsidRPr="001719E6" w:rsidRDefault="00135101" w:rsidP="00BD3E92">
            <w:pPr>
              <w:autoSpaceDE w:val="0"/>
              <w:autoSpaceDN w:val="0"/>
              <w:adjustRightInd w:val="0"/>
              <w:spacing w:line="320" w:lineRule="atLeast"/>
              <w:ind w:left="60" w:right="60"/>
              <w:rPr>
                <w:rFonts w:ascii="Arial" w:hAnsi="Arial" w:cs="Arial"/>
                <w:b/>
                <w:color w:val="000000"/>
                <w:sz w:val="18"/>
                <w:szCs w:val="16"/>
              </w:rPr>
            </w:pPr>
            <w:r w:rsidRPr="001719E6">
              <w:rPr>
                <w:rFonts w:ascii="Arial" w:hAnsi="Arial" w:cs="Arial"/>
                <w:b/>
                <w:color w:val="000000"/>
                <w:sz w:val="18"/>
                <w:szCs w:val="16"/>
              </w:rPr>
              <w:t>100%</w:t>
            </w:r>
          </w:p>
        </w:tc>
      </w:tr>
      <w:tr w:rsidR="00135101" w:rsidRPr="006A3D05" w:rsidTr="00BD3E92">
        <w:tc>
          <w:tcPr>
            <w:tcW w:w="9447" w:type="dxa"/>
            <w:gridSpan w:val="7"/>
          </w:tcPr>
          <w:p w:rsidR="00135101" w:rsidRPr="004C3790" w:rsidRDefault="004C3790" w:rsidP="00524FA3">
            <w:pPr>
              <w:autoSpaceDE w:val="0"/>
              <w:autoSpaceDN w:val="0"/>
              <w:adjustRightInd w:val="0"/>
              <w:spacing w:line="320" w:lineRule="atLeast"/>
              <w:ind w:left="60" w:right="60"/>
              <w:rPr>
                <w:rFonts w:ascii="Arial" w:hAnsi="Arial" w:cs="Arial"/>
                <w:color w:val="000000"/>
                <w:sz w:val="18"/>
                <w:szCs w:val="16"/>
              </w:rPr>
            </w:pPr>
            <w:r>
              <w:rPr>
                <w:rFonts w:ascii="Sylfaen" w:hAnsi="Sylfaen" w:cs="Arial"/>
                <w:color w:val="000000"/>
                <w:sz w:val="18"/>
                <w:szCs w:val="16"/>
                <w:lang w:val="hy-AM"/>
              </w:rPr>
              <w:t>Ծանուցում՝ ներկա</w:t>
            </w:r>
            <w:r w:rsidR="00E40155">
              <w:rPr>
                <w:rFonts w:ascii="Sylfaen" w:hAnsi="Sylfaen" w:cs="Arial"/>
                <w:color w:val="000000"/>
                <w:sz w:val="18"/>
                <w:szCs w:val="16"/>
                <w:lang w:val="hy-AM"/>
              </w:rPr>
              <w:t>յացված</w:t>
            </w:r>
            <w:r>
              <w:rPr>
                <w:rFonts w:ascii="Sylfaen" w:hAnsi="Sylfaen" w:cs="Arial"/>
                <w:color w:val="000000"/>
                <w:sz w:val="18"/>
                <w:szCs w:val="16"/>
                <w:lang w:val="hy-AM"/>
              </w:rPr>
              <w:t xml:space="preserve"> են միայն 18 բարձր ՏՏ անդամները, </w:t>
            </w:r>
            <w:r w:rsidR="00524FA3">
              <w:rPr>
                <w:rFonts w:ascii="Sylfaen" w:hAnsi="Sylfaen" w:cs="Arial"/>
                <w:color w:val="000000"/>
                <w:sz w:val="18"/>
                <w:szCs w:val="16"/>
                <w:lang w:val="en-GB"/>
              </w:rPr>
              <w:t>չներառած՝</w:t>
            </w:r>
            <w:r>
              <w:rPr>
                <w:rFonts w:ascii="Sylfaen" w:hAnsi="Sylfaen" w:cs="Arial"/>
                <w:color w:val="000000"/>
                <w:sz w:val="18"/>
                <w:szCs w:val="16"/>
                <w:lang w:val="hy-AM"/>
              </w:rPr>
              <w:t xml:space="preserve"> աշակերտները</w:t>
            </w:r>
            <w:r w:rsidR="00135101" w:rsidRPr="004C3790">
              <w:rPr>
                <w:rFonts w:ascii="Arial" w:hAnsi="Arial" w:cs="Arial"/>
                <w:color w:val="000000"/>
                <w:sz w:val="18"/>
                <w:szCs w:val="16"/>
              </w:rPr>
              <w:t xml:space="preserve"> (49)</w:t>
            </w:r>
            <w:r>
              <w:rPr>
                <w:rFonts w:ascii="Sylfaen" w:hAnsi="Sylfaen" w:cs="Arial"/>
                <w:color w:val="000000"/>
                <w:sz w:val="18"/>
                <w:szCs w:val="16"/>
                <w:lang w:val="hy-AM"/>
              </w:rPr>
              <w:t xml:space="preserve">                                              և մինչև 6 տարեկան</w:t>
            </w:r>
            <w:r w:rsidRPr="004C3790">
              <w:rPr>
                <w:rFonts w:ascii="Arial" w:hAnsi="Arial" w:cs="Arial"/>
                <w:color w:val="000000"/>
                <w:sz w:val="18"/>
                <w:szCs w:val="16"/>
              </w:rPr>
              <w:t xml:space="preserve"> </w:t>
            </w:r>
            <w:r>
              <w:rPr>
                <w:rFonts w:ascii="Sylfaen" w:hAnsi="Sylfaen" w:cs="Arial"/>
                <w:color w:val="000000"/>
                <w:sz w:val="18"/>
                <w:szCs w:val="16"/>
                <w:lang w:val="hy-AM"/>
              </w:rPr>
              <w:t xml:space="preserve">երեխաները </w:t>
            </w:r>
            <w:r w:rsidR="00135101" w:rsidRPr="004C3790">
              <w:rPr>
                <w:rFonts w:ascii="Arial" w:hAnsi="Arial" w:cs="Arial"/>
                <w:color w:val="000000"/>
                <w:sz w:val="18"/>
                <w:szCs w:val="16"/>
              </w:rPr>
              <w:t>(52)</w:t>
            </w:r>
            <w:r w:rsidR="00524FA3">
              <w:rPr>
                <w:rFonts w:ascii="Arial" w:hAnsi="Arial" w:cs="Arial"/>
                <w:color w:val="000000"/>
                <w:sz w:val="18"/>
                <w:szCs w:val="16"/>
              </w:rPr>
              <w:t>:</w:t>
            </w:r>
          </w:p>
        </w:tc>
      </w:tr>
    </w:tbl>
    <w:p w:rsidR="0011765B" w:rsidRPr="0011765B" w:rsidRDefault="0011765B" w:rsidP="0011765B">
      <w:pPr>
        <w:pStyle w:val="Paragraph-LARPYM"/>
        <w:numPr>
          <w:ilvl w:val="0"/>
          <w:numId w:val="0"/>
        </w:numPr>
        <w:spacing w:before="0" w:after="0"/>
        <w:ind w:left="57"/>
        <w:rPr>
          <w:rFonts w:cs="Arial"/>
          <w:lang w:val="de-DE"/>
        </w:rPr>
      </w:pPr>
    </w:p>
    <w:p w:rsidR="00135101" w:rsidRDefault="004C3790" w:rsidP="0011765B">
      <w:pPr>
        <w:pStyle w:val="Paragraph-LARPYM"/>
        <w:spacing w:before="0" w:after="0"/>
        <w:rPr>
          <w:rFonts w:ascii="Sylfaen" w:hAnsi="Sylfaen" w:cs="Arial"/>
          <w:lang w:val="hy-AM"/>
        </w:rPr>
      </w:pPr>
      <w:r>
        <w:rPr>
          <w:rFonts w:ascii="Sylfaen" w:hAnsi="Sylfaen" w:cs="Arial"/>
          <w:lang w:val="hy-AM"/>
        </w:rPr>
        <w:t>Ստորև ներկայացված աղյուսակը ցույց է տալիս ՏՏ տարեկան եկամտի ինքնահաշվետվությունը</w:t>
      </w:r>
      <w:r w:rsidR="007D1B79" w:rsidRPr="007D1B79">
        <w:rPr>
          <w:rFonts w:ascii="Sylfaen" w:hAnsi="Sylfaen" w:cs="Arial"/>
          <w:lang w:val="de-DE"/>
        </w:rPr>
        <w:t>.</w:t>
      </w:r>
    </w:p>
    <w:p w:rsidR="0011765B" w:rsidRPr="0011765B" w:rsidRDefault="0011765B" w:rsidP="0011765B">
      <w:pPr>
        <w:rPr>
          <w:rFonts w:ascii="Sylfaen" w:hAnsi="Sylfaen"/>
          <w:lang w:val="hy-AM"/>
        </w:rPr>
      </w:pPr>
    </w:p>
    <w:p w:rsidR="00135101" w:rsidRPr="004C3790" w:rsidRDefault="004C3790" w:rsidP="00135101">
      <w:pPr>
        <w:pStyle w:val="Caption"/>
        <w:keepNext/>
      </w:pPr>
      <w:r>
        <w:rPr>
          <w:rFonts w:ascii="Sylfaen" w:hAnsi="Sylfaen"/>
          <w:lang w:val="hy-AM"/>
        </w:rPr>
        <w:t>Աղյուսակ</w:t>
      </w:r>
      <w:r w:rsidR="00135101" w:rsidRPr="004C3790">
        <w:t xml:space="preserve"> </w:t>
      </w:r>
      <w:r w:rsidR="00643A6E" w:rsidRPr="001719E6">
        <w:fldChar w:fldCharType="begin"/>
      </w:r>
      <w:r w:rsidR="00135101" w:rsidRPr="004C3790">
        <w:instrText xml:space="preserve"> SEQ Table \* ARABIC </w:instrText>
      </w:r>
      <w:r w:rsidR="00643A6E" w:rsidRPr="001719E6">
        <w:fldChar w:fldCharType="separate"/>
      </w:r>
      <w:r w:rsidR="002C4913">
        <w:rPr>
          <w:noProof/>
        </w:rPr>
        <w:t>7</w:t>
      </w:r>
      <w:r w:rsidR="00643A6E" w:rsidRPr="001719E6">
        <w:fldChar w:fldCharType="end"/>
      </w:r>
      <w:r w:rsidR="00135101" w:rsidRPr="004C3790">
        <w:t xml:space="preserve"> </w:t>
      </w:r>
      <w:r>
        <w:rPr>
          <w:rFonts w:ascii="Sylfaen" w:hAnsi="Sylfaen"/>
          <w:lang w:val="hy-AM"/>
        </w:rPr>
        <w:t>Ազդակիր ՏՏ ներկայացրած տարեկան եկամուտը</w:t>
      </w:r>
    </w:p>
    <w:tbl>
      <w:tblPr>
        <w:tblStyle w:val="TLRAPstyle"/>
        <w:tblW w:w="6133" w:type="dxa"/>
        <w:tblLook w:val="04A0" w:firstRow="1" w:lastRow="0" w:firstColumn="1" w:lastColumn="0" w:noHBand="0" w:noVBand="1"/>
      </w:tblPr>
      <w:tblGrid>
        <w:gridCol w:w="3889"/>
        <w:gridCol w:w="1247"/>
        <w:gridCol w:w="997"/>
      </w:tblGrid>
      <w:tr w:rsidR="00135101" w:rsidRPr="001719E6" w:rsidTr="00BD3E92">
        <w:trPr>
          <w:trHeight w:val="300"/>
        </w:trPr>
        <w:tc>
          <w:tcPr>
            <w:tcW w:w="3889" w:type="dxa"/>
          </w:tcPr>
          <w:p w:rsidR="00135101" w:rsidRPr="009B76AF" w:rsidRDefault="009B76AF" w:rsidP="009B76AF">
            <w:pPr>
              <w:rPr>
                <w:rFonts w:ascii="Arial" w:hAnsi="Arial" w:cs="Arial"/>
                <w:b/>
                <w:color w:val="000000"/>
                <w:sz w:val="18"/>
                <w:szCs w:val="18"/>
                <w:lang w:eastAsia="en-GB"/>
              </w:rPr>
            </w:pPr>
            <w:r w:rsidRPr="009B76AF">
              <w:rPr>
                <w:rFonts w:ascii="Sylfaen" w:hAnsi="Sylfaen"/>
                <w:b/>
                <w:bCs/>
                <w:sz w:val="18"/>
                <w:szCs w:val="20"/>
                <w:lang w:val="hy-AM"/>
              </w:rPr>
              <w:t xml:space="preserve">Ազդակիր ՏՏ տարեկան եկամուտը </w:t>
            </w:r>
            <w:r w:rsidR="00135101" w:rsidRPr="009B76AF">
              <w:rPr>
                <w:rFonts w:ascii="Sylfaen" w:hAnsi="Sylfaen"/>
                <w:b/>
                <w:bCs/>
                <w:sz w:val="18"/>
                <w:szCs w:val="20"/>
                <w:lang w:val="hy-AM"/>
              </w:rPr>
              <w:t>(</w:t>
            </w:r>
            <w:r>
              <w:rPr>
                <w:rFonts w:ascii="Sylfaen" w:hAnsi="Sylfaen"/>
                <w:b/>
                <w:bCs/>
                <w:sz w:val="18"/>
                <w:szCs w:val="20"/>
                <w:lang w:val="hy-AM"/>
              </w:rPr>
              <w:t>ՀՀ դրամ</w:t>
            </w:r>
            <w:r w:rsidR="00135101" w:rsidRPr="009B76AF">
              <w:rPr>
                <w:rFonts w:ascii="Arial" w:hAnsi="Arial" w:cs="Arial"/>
                <w:b/>
                <w:color w:val="000000"/>
                <w:sz w:val="18"/>
                <w:szCs w:val="18"/>
                <w:lang w:eastAsia="en-GB"/>
              </w:rPr>
              <w:t>)</w:t>
            </w:r>
          </w:p>
        </w:tc>
        <w:tc>
          <w:tcPr>
            <w:tcW w:w="1247" w:type="dxa"/>
          </w:tcPr>
          <w:p w:rsidR="00135101" w:rsidRPr="001719E6" w:rsidRDefault="00135101" w:rsidP="00BD3E92">
            <w:pPr>
              <w:autoSpaceDE w:val="0"/>
              <w:autoSpaceDN w:val="0"/>
              <w:adjustRightInd w:val="0"/>
              <w:spacing w:line="320" w:lineRule="atLeast"/>
              <w:ind w:left="60" w:right="60"/>
              <w:rPr>
                <w:rFonts w:ascii="Arial" w:hAnsi="Arial" w:cs="Arial"/>
                <w:b/>
                <w:color w:val="000000"/>
                <w:sz w:val="18"/>
                <w:szCs w:val="18"/>
                <w:lang w:val="en-GB"/>
              </w:rPr>
            </w:pPr>
            <w:r w:rsidRPr="001719E6">
              <w:rPr>
                <w:rFonts w:ascii="Arial" w:hAnsi="Arial" w:cs="Arial"/>
                <w:b/>
                <w:color w:val="000000"/>
                <w:sz w:val="18"/>
                <w:szCs w:val="18"/>
                <w:lang w:val="en-GB"/>
              </w:rPr>
              <w:t>No</w:t>
            </w:r>
          </w:p>
        </w:tc>
        <w:tc>
          <w:tcPr>
            <w:tcW w:w="997" w:type="dxa"/>
          </w:tcPr>
          <w:p w:rsidR="00135101" w:rsidRPr="001719E6" w:rsidRDefault="00135101" w:rsidP="00BD3E92">
            <w:pPr>
              <w:autoSpaceDE w:val="0"/>
              <w:autoSpaceDN w:val="0"/>
              <w:adjustRightInd w:val="0"/>
              <w:spacing w:line="320" w:lineRule="atLeast"/>
              <w:ind w:left="60" w:right="60"/>
              <w:rPr>
                <w:rFonts w:ascii="Arial" w:hAnsi="Arial" w:cs="Arial"/>
                <w:b/>
                <w:color w:val="000000"/>
                <w:sz w:val="18"/>
                <w:szCs w:val="18"/>
                <w:lang w:val="en-GB"/>
              </w:rPr>
            </w:pPr>
            <w:r w:rsidRPr="001719E6">
              <w:rPr>
                <w:rFonts w:ascii="Arial" w:hAnsi="Arial" w:cs="Arial"/>
                <w:b/>
                <w:color w:val="000000"/>
                <w:sz w:val="18"/>
                <w:szCs w:val="18"/>
                <w:lang w:val="en-GB"/>
              </w:rPr>
              <w:t>%</w:t>
            </w:r>
          </w:p>
        </w:tc>
      </w:tr>
      <w:tr w:rsidR="00135101" w:rsidRPr="001719E6" w:rsidTr="00BD3E92">
        <w:trPr>
          <w:trHeight w:val="300"/>
        </w:trPr>
        <w:tc>
          <w:tcPr>
            <w:tcW w:w="3889" w:type="dxa"/>
          </w:tcPr>
          <w:p w:rsidR="00135101" w:rsidRPr="001719E6" w:rsidRDefault="00135101" w:rsidP="00BD3E92">
            <w:pPr>
              <w:rPr>
                <w:rFonts w:ascii="Arial" w:hAnsi="Arial" w:cs="Arial"/>
                <w:color w:val="000000"/>
                <w:sz w:val="18"/>
                <w:szCs w:val="18"/>
                <w:lang w:val="en-GB" w:eastAsia="en-GB"/>
              </w:rPr>
            </w:pPr>
            <w:r w:rsidRPr="001719E6">
              <w:rPr>
                <w:rFonts w:ascii="Arial" w:hAnsi="Arial" w:cs="Arial"/>
                <w:color w:val="000000"/>
                <w:sz w:val="18"/>
                <w:szCs w:val="18"/>
                <w:lang w:val="en-GB" w:eastAsia="en-GB"/>
              </w:rPr>
              <w:t>210,001 - 350,000</w:t>
            </w:r>
          </w:p>
        </w:tc>
        <w:tc>
          <w:tcPr>
            <w:tcW w:w="1247" w:type="dxa"/>
          </w:tcPr>
          <w:p w:rsidR="00135101" w:rsidRPr="001719E6" w:rsidRDefault="00135101" w:rsidP="00BD3E92">
            <w:pPr>
              <w:rPr>
                <w:rFonts w:ascii="Arial" w:hAnsi="Arial" w:cs="Arial"/>
                <w:color w:val="000000"/>
                <w:sz w:val="18"/>
                <w:szCs w:val="18"/>
                <w:lang w:val="en-GB" w:eastAsia="en-GB"/>
              </w:rPr>
            </w:pPr>
            <w:r w:rsidRPr="001719E6">
              <w:rPr>
                <w:rFonts w:ascii="Arial" w:hAnsi="Arial" w:cs="Arial"/>
                <w:color w:val="000000"/>
                <w:sz w:val="18"/>
                <w:szCs w:val="18"/>
                <w:lang w:val="en-GB" w:eastAsia="en-GB"/>
              </w:rPr>
              <w:t>3</w:t>
            </w:r>
          </w:p>
        </w:tc>
        <w:tc>
          <w:tcPr>
            <w:tcW w:w="997" w:type="dxa"/>
          </w:tcPr>
          <w:p w:rsidR="00135101" w:rsidRPr="001719E6" w:rsidRDefault="00135101" w:rsidP="00BD3E92">
            <w:pPr>
              <w:rPr>
                <w:rFonts w:ascii="Arial" w:hAnsi="Arial" w:cs="Arial"/>
                <w:color w:val="000000"/>
                <w:sz w:val="18"/>
                <w:szCs w:val="18"/>
                <w:lang w:val="en-GB" w:eastAsia="en-GB"/>
              </w:rPr>
            </w:pPr>
            <w:r w:rsidRPr="001719E6">
              <w:rPr>
                <w:rFonts w:ascii="Arial" w:hAnsi="Arial" w:cs="Arial"/>
                <w:color w:val="000000"/>
                <w:sz w:val="18"/>
                <w:szCs w:val="18"/>
                <w:lang w:val="en-GB" w:eastAsia="en-GB"/>
              </w:rPr>
              <w:t>3</w:t>
            </w:r>
          </w:p>
        </w:tc>
      </w:tr>
      <w:tr w:rsidR="00135101" w:rsidRPr="001719E6" w:rsidTr="00BD3E92">
        <w:trPr>
          <w:trHeight w:val="300"/>
        </w:trPr>
        <w:tc>
          <w:tcPr>
            <w:tcW w:w="3889" w:type="dxa"/>
            <w:hideMark/>
          </w:tcPr>
          <w:p w:rsidR="00135101" w:rsidRPr="001719E6" w:rsidRDefault="00135101" w:rsidP="00BD3E92">
            <w:pPr>
              <w:rPr>
                <w:rFonts w:ascii="Arial" w:hAnsi="Arial" w:cs="Arial"/>
                <w:color w:val="000000"/>
                <w:sz w:val="18"/>
                <w:szCs w:val="18"/>
                <w:lang w:val="en-GB" w:eastAsia="en-GB"/>
              </w:rPr>
            </w:pPr>
            <w:r w:rsidRPr="001719E6">
              <w:rPr>
                <w:rFonts w:ascii="Arial" w:hAnsi="Arial" w:cs="Arial"/>
                <w:color w:val="000000"/>
                <w:sz w:val="18"/>
                <w:szCs w:val="18"/>
                <w:lang w:val="en-GB" w:eastAsia="en-GB"/>
              </w:rPr>
              <w:t>350,000 - 500,000</w:t>
            </w:r>
          </w:p>
        </w:tc>
        <w:tc>
          <w:tcPr>
            <w:tcW w:w="1247" w:type="dxa"/>
            <w:hideMark/>
          </w:tcPr>
          <w:p w:rsidR="00135101" w:rsidRPr="001719E6" w:rsidRDefault="00135101" w:rsidP="00BD3E92">
            <w:pPr>
              <w:rPr>
                <w:rFonts w:ascii="Arial" w:hAnsi="Arial" w:cs="Arial"/>
                <w:color w:val="000000"/>
                <w:sz w:val="18"/>
                <w:szCs w:val="18"/>
                <w:lang w:val="en-GB" w:eastAsia="en-GB"/>
              </w:rPr>
            </w:pPr>
            <w:r w:rsidRPr="001719E6">
              <w:rPr>
                <w:rFonts w:ascii="Arial" w:hAnsi="Arial" w:cs="Arial"/>
                <w:color w:val="000000"/>
                <w:sz w:val="18"/>
                <w:szCs w:val="18"/>
                <w:lang w:val="en-GB" w:eastAsia="en-GB"/>
              </w:rPr>
              <w:t>5</w:t>
            </w:r>
          </w:p>
        </w:tc>
        <w:tc>
          <w:tcPr>
            <w:tcW w:w="997" w:type="dxa"/>
          </w:tcPr>
          <w:p w:rsidR="00135101" w:rsidRPr="001719E6" w:rsidRDefault="00135101" w:rsidP="00BD3E92">
            <w:pPr>
              <w:rPr>
                <w:rFonts w:ascii="Arial" w:hAnsi="Arial" w:cs="Arial"/>
                <w:color w:val="000000"/>
                <w:sz w:val="18"/>
                <w:szCs w:val="18"/>
                <w:lang w:val="en-GB" w:eastAsia="en-GB"/>
              </w:rPr>
            </w:pPr>
            <w:r w:rsidRPr="001719E6">
              <w:rPr>
                <w:rFonts w:ascii="Arial" w:hAnsi="Arial" w:cs="Arial"/>
                <w:color w:val="000000"/>
                <w:sz w:val="18"/>
                <w:szCs w:val="18"/>
                <w:lang w:val="en-GB" w:eastAsia="en-GB"/>
              </w:rPr>
              <w:t>6</w:t>
            </w:r>
          </w:p>
        </w:tc>
      </w:tr>
      <w:tr w:rsidR="00135101" w:rsidRPr="001719E6" w:rsidTr="00BD3E92">
        <w:trPr>
          <w:trHeight w:val="300"/>
        </w:trPr>
        <w:tc>
          <w:tcPr>
            <w:tcW w:w="3889" w:type="dxa"/>
            <w:hideMark/>
          </w:tcPr>
          <w:p w:rsidR="00135101" w:rsidRPr="001719E6" w:rsidRDefault="00135101" w:rsidP="00BD3E92">
            <w:pPr>
              <w:rPr>
                <w:rFonts w:ascii="Arial" w:hAnsi="Arial" w:cs="Arial"/>
                <w:color w:val="000000"/>
                <w:sz w:val="18"/>
                <w:szCs w:val="18"/>
                <w:lang w:val="en-GB" w:eastAsia="en-GB"/>
              </w:rPr>
            </w:pPr>
            <w:r w:rsidRPr="001719E6">
              <w:rPr>
                <w:rFonts w:ascii="Arial" w:hAnsi="Arial" w:cs="Arial"/>
                <w:color w:val="000000"/>
                <w:sz w:val="18"/>
                <w:szCs w:val="18"/>
                <w:lang w:val="en-GB" w:eastAsia="en-GB"/>
              </w:rPr>
              <w:t>500,001 - 850,000</w:t>
            </w:r>
          </w:p>
        </w:tc>
        <w:tc>
          <w:tcPr>
            <w:tcW w:w="1247" w:type="dxa"/>
            <w:hideMark/>
          </w:tcPr>
          <w:p w:rsidR="00135101" w:rsidRPr="001719E6" w:rsidRDefault="00135101" w:rsidP="00BD3E92">
            <w:pPr>
              <w:rPr>
                <w:rFonts w:ascii="Arial" w:hAnsi="Arial" w:cs="Arial"/>
                <w:color w:val="000000"/>
                <w:sz w:val="18"/>
                <w:szCs w:val="18"/>
                <w:lang w:val="en-GB" w:eastAsia="en-GB"/>
              </w:rPr>
            </w:pPr>
            <w:r w:rsidRPr="001719E6">
              <w:rPr>
                <w:rFonts w:ascii="Arial" w:hAnsi="Arial" w:cs="Arial"/>
                <w:color w:val="000000"/>
                <w:sz w:val="18"/>
                <w:szCs w:val="18"/>
                <w:lang w:val="en-GB" w:eastAsia="en-GB"/>
              </w:rPr>
              <w:t>19</w:t>
            </w:r>
          </w:p>
        </w:tc>
        <w:tc>
          <w:tcPr>
            <w:tcW w:w="997" w:type="dxa"/>
          </w:tcPr>
          <w:p w:rsidR="00135101" w:rsidRPr="001719E6" w:rsidRDefault="00135101" w:rsidP="00BD3E92">
            <w:pPr>
              <w:rPr>
                <w:rFonts w:ascii="Arial" w:hAnsi="Arial" w:cs="Arial"/>
                <w:color w:val="000000"/>
                <w:sz w:val="18"/>
                <w:szCs w:val="18"/>
                <w:lang w:val="en-GB" w:eastAsia="en-GB"/>
              </w:rPr>
            </w:pPr>
            <w:r w:rsidRPr="001719E6">
              <w:rPr>
                <w:rFonts w:ascii="Arial" w:hAnsi="Arial" w:cs="Arial"/>
                <w:color w:val="000000"/>
                <w:sz w:val="18"/>
                <w:szCs w:val="18"/>
                <w:lang w:val="en-GB" w:eastAsia="en-GB"/>
              </w:rPr>
              <w:t>22</w:t>
            </w:r>
          </w:p>
        </w:tc>
      </w:tr>
      <w:tr w:rsidR="00135101" w:rsidRPr="001719E6" w:rsidTr="00BD3E92">
        <w:trPr>
          <w:trHeight w:val="300"/>
        </w:trPr>
        <w:tc>
          <w:tcPr>
            <w:tcW w:w="3889" w:type="dxa"/>
            <w:hideMark/>
          </w:tcPr>
          <w:p w:rsidR="00135101" w:rsidRPr="001719E6" w:rsidRDefault="00135101" w:rsidP="00BD3E92">
            <w:pPr>
              <w:rPr>
                <w:rFonts w:ascii="Arial" w:hAnsi="Arial" w:cs="Arial"/>
                <w:color w:val="000000"/>
                <w:sz w:val="18"/>
                <w:szCs w:val="18"/>
                <w:lang w:val="en-GB" w:eastAsia="en-GB"/>
              </w:rPr>
            </w:pPr>
            <w:r w:rsidRPr="001719E6">
              <w:rPr>
                <w:rFonts w:ascii="Arial" w:hAnsi="Arial" w:cs="Arial"/>
                <w:color w:val="000000"/>
                <w:sz w:val="18"/>
                <w:szCs w:val="18"/>
                <w:lang w:val="en-GB" w:eastAsia="en-GB"/>
              </w:rPr>
              <w:t>850,000 - 1,000,000</w:t>
            </w:r>
          </w:p>
        </w:tc>
        <w:tc>
          <w:tcPr>
            <w:tcW w:w="1247" w:type="dxa"/>
            <w:hideMark/>
          </w:tcPr>
          <w:p w:rsidR="00135101" w:rsidRPr="001719E6" w:rsidRDefault="00135101" w:rsidP="00BD3E92">
            <w:pPr>
              <w:rPr>
                <w:rFonts w:ascii="Arial" w:hAnsi="Arial" w:cs="Arial"/>
                <w:color w:val="000000"/>
                <w:sz w:val="18"/>
                <w:szCs w:val="18"/>
                <w:lang w:val="en-GB" w:eastAsia="en-GB"/>
              </w:rPr>
            </w:pPr>
            <w:r w:rsidRPr="001719E6">
              <w:rPr>
                <w:rFonts w:ascii="Arial" w:hAnsi="Arial" w:cs="Arial"/>
                <w:color w:val="000000"/>
                <w:sz w:val="18"/>
                <w:szCs w:val="18"/>
                <w:lang w:val="en-GB" w:eastAsia="en-GB"/>
              </w:rPr>
              <w:t>4</w:t>
            </w:r>
          </w:p>
        </w:tc>
        <w:tc>
          <w:tcPr>
            <w:tcW w:w="997" w:type="dxa"/>
          </w:tcPr>
          <w:p w:rsidR="00135101" w:rsidRPr="001719E6" w:rsidRDefault="00135101" w:rsidP="00BD3E92">
            <w:pPr>
              <w:rPr>
                <w:rFonts w:ascii="Arial" w:hAnsi="Arial" w:cs="Arial"/>
                <w:color w:val="000000"/>
                <w:sz w:val="18"/>
                <w:szCs w:val="18"/>
                <w:lang w:val="en-GB" w:eastAsia="en-GB"/>
              </w:rPr>
            </w:pPr>
            <w:r w:rsidRPr="001719E6">
              <w:rPr>
                <w:rFonts w:ascii="Arial" w:hAnsi="Arial" w:cs="Arial"/>
                <w:color w:val="000000"/>
                <w:sz w:val="18"/>
                <w:szCs w:val="18"/>
                <w:lang w:val="en-GB" w:eastAsia="en-GB"/>
              </w:rPr>
              <w:t>5</w:t>
            </w:r>
          </w:p>
        </w:tc>
      </w:tr>
      <w:tr w:rsidR="00135101" w:rsidRPr="001719E6" w:rsidTr="00BD3E92">
        <w:trPr>
          <w:trHeight w:val="300"/>
        </w:trPr>
        <w:tc>
          <w:tcPr>
            <w:tcW w:w="3889" w:type="dxa"/>
            <w:hideMark/>
          </w:tcPr>
          <w:p w:rsidR="00135101" w:rsidRPr="001719E6" w:rsidRDefault="00135101" w:rsidP="00BD3E92">
            <w:pPr>
              <w:rPr>
                <w:rFonts w:ascii="Arial" w:hAnsi="Arial" w:cs="Arial"/>
                <w:color w:val="000000"/>
                <w:sz w:val="18"/>
                <w:szCs w:val="18"/>
                <w:lang w:val="en-GB" w:eastAsia="en-GB"/>
              </w:rPr>
            </w:pPr>
            <w:r w:rsidRPr="001719E6">
              <w:rPr>
                <w:rFonts w:ascii="Arial" w:hAnsi="Arial" w:cs="Arial"/>
                <w:color w:val="000000"/>
                <w:sz w:val="18"/>
                <w:szCs w:val="18"/>
                <w:lang w:val="en-GB" w:eastAsia="en-GB"/>
              </w:rPr>
              <w:t>1,000,001 - 1,350,000</w:t>
            </w:r>
          </w:p>
        </w:tc>
        <w:tc>
          <w:tcPr>
            <w:tcW w:w="1247" w:type="dxa"/>
            <w:hideMark/>
          </w:tcPr>
          <w:p w:rsidR="00135101" w:rsidRPr="001719E6" w:rsidRDefault="00135101" w:rsidP="00BD3E92">
            <w:pPr>
              <w:rPr>
                <w:rFonts w:ascii="Arial" w:hAnsi="Arial" w:cs="Arial"/>
                <w:color w:val="000000"/>
                <w:sz w:val="18"/>
                <w:szCs w:val="18"/>
                <w:lang w:val="en-GB" w:eastAsia="en-GB"/>
              </w:rPr>
            </w:pPr>
            <w:r w:rsidRPr="001719E6">
              <w:rPr>
                <w:rFonts w:ascii="Arial" w:hAnsi="Arial" w:cs="Arial"/>
                <w:color w:val="000000"/>
                <w:sz w:val="18"/>
                <w:szCs w:val="18"/>
                <w:lang w:val="en-GB" w:eastAsia="en-GB"/>
              </w:rPr>
              <w:t>15</w:t>
            </w:r>
          </w:p>
        </w:tc>
        <w:tc>
          <w:tcPr>
            <w:tcW w:w="997" w:type="dxa"/>
          </w:tcPr>
          <w:p w:rsidR="00135101" w:rsidRPr="001719E6" w:rsidRDefault="00135101" w:rsidP="00BD3E92">
            <w:pPr>
              <w:rPr>
                <w:rFonts w:ascii="Arial" w:hAnsi="Arial" w:cs="Arial"/>
                <w:color w:val="000000"/>
                <w:sz w:val="18"/>
                <w:szCs w:val="18"/>
                <w:lang w:val="en-GB" w:eastAsia="en-GB"/>
              </w:rPr>
            </w:pPr>
            <w:r w:rsidRPr="001719E6">
              <w:rPr>
                <w:rFonts w:ascii="Arial" w:hAnsi="Arial" w:cs="Arial"/>
                <w:color w:val="000000"/>
                <w:sz w:val="18"/>
                <w:szCs w:val="18"/>
                <w:lang w:val="en-GB" w:eastAsia="en-GB"/>
              </w:rPr>
              <w:t>17</w:t>
            </w:r>
          </w:p>
        </w:tc>
      </w:tr>
      <w:tr w:rsidR="00135101" w:rsidRPr="001719E6" w:rsidTr="00BD3E92">
        <w:trPr>
          <w:trHeight w:val="300"/>
        </w:trPr>
        <w:tc>
          <w:tcPr>
            <w:tcW w:w="3889" w:type="dxa"/>
            <w:hideMark/>
          </w:tcPr>
          <w:p w:rsidR="00135101" w:rsidRPr="001719E6" w:rsidRDefault="00135101" w:rsidP="00BD3E92">
            <w:pPr>
              <w:rPr>
                <w:rFonts w:ascii="Arial" w:hAnsi="Arial" w:cs="Arial"/>
                <w:color w:val="000000"/>
                <w:sz w:val="18"/>
                <w:szCs w:val="18"/>
                <w:lang w:val="en-GB" w:eastAsia="en-GB"/>
              </w:rPr>
            </w:pPr>
            <w:r w:rsidRPr="001719E6">
              <w:rPr>
                <w:rFonts w:ascii="Arial" w:hAnsi="Arial" w:cs="Arial"/>
                <w:color w:val="000000"/>
                <w:sz w:val="18"/>
                <w:szCs w:val="18"/>
                <w:lang w:val="en-GB" w:eastAsia="en-GB"/>
              </w:rPr>
              <w:t>1,350,001 - 1,700,000</w:t>
            </w:r>
          </w:p>
        </w:tc>
        <w:tc>
          <w:tcPr>
            <w:tcW w:w="1247" w:type="dxa"/>
            <w:hideMark/>
          </w:tcPr>
          <w:p w:rsidR="00135101" w:rsidRPr="001719E6" w:rsidRDefault="00135101" w:rsidP="00BD3E92">
            <w:pPr>
              <w:rPr>
                <w:rFonts w:ascii="Arial" w:hAnsi="Arial" w:cs="Arial"/>
                <w:color w:val="000000"/>
                <w:sz w:val="18"/>
                <w:szCs w:val="18"/>
                <w:lang w:val="en-GB" w:eastAsia="en-GB"/>
              </w:rPr>
            </w:pPr>
            <w:r w:rsidRPr="001719E6">
              <w:rPr>
                <w:rFonts w:ascii="Arial" w:hAnsi="Arial" w:cs="Arial"/>
                <w:color w:val="000000"/>
                <w:sz w:val="18"/>
                <w:szCs w:val="18"/>
                <w:lang w:val="en-GB" w:eastAsia="en-GB"/>
              </w:rPr>
              <w:t>11</w:t>
            </w:r>
          </w:p>
        </w:tc>
        <w:tc>
          <w:tcPr>
            <w:tcW w:w="997" w:type="dxa"/>
          </w:tcPr>
          <w:p w:rsidR="00135101" w:rsidRPr="001719E6" w:rsidRDefault="00135101" w:rsidP="00BD3E92">
            <w:pPr>
              <w:rPr>
                <w:rFonts w:ascii="Arial" w:hAnsi="Arial" w:cs="Arial"/>
                <w:color w:val="000000"/>
                <w:sz w:val="18"/>
                <w:szCs w:val="18"/>
                <w:lang w:val="en-GB" w:eastAsia="en-GB"/>
              </w:rPr>
            </w:pPr>
            <w:r w:rsidRPr="001719E6">
              <w:rPr>
                <w:rFonts w:ascii="Arial" w:hAnsi="Arial" w:cs="Arial"/>
                <w:color w:val="000000"/>
                <w:sz w:val="18"/>
                <w:szCs w:val="18"/>
                <w:lang w:val="en-GB" w:eastAsia="en-GB"/>
              </w:rPr>
              <w:t>13</w:t>
            </w:r>
          </w:p>
        </w:tc>
      </w:tr>
      <w:tr w:rsidR="00135101" w:rsidRPr="001719E6" w:rsidTr="00BD3E92">
        <w:trPr>
          <w:trHeight w:val="300"/>
        </w:trPr>
        <w:tc>
          <w:tcPr>
            <w:tcW w:w="3889" w:type="dxa"/>
            <w:hideMark/>
          </w:tcPr>
          <w:p w:rsidR="00135101" w:rsidRPr="001719E6" w:rsidRDefault="00135101" w:rsidP="00BD3E92">
            <w:pPr>
              <w:rPr>
                <w:rFonts w:ascii="Arial" w:hAnsi="Arial" w:cs="Arial"/>
                <w:color w:val="000000"/>
                <w:sz w:val="18"/>
                <w:szCs w:val="18"/>
                <w:lang w:val="en-GB" w:eastAsia="en-GB"/>
              </w:rPr>
            </w:pPr>
            <w:r w:rsidRPr="001719E6">
              <w:rPr>
                <w:rFonts w:ascii="Arial" w:hAnsi="Arial" w:cs="Arial"/>
                <w:color w:val="000000"/>
                <w:sz w:val="18"/>
                <w:szCs w:val="18"/>
                <w:lang w:val="en-GB" w:eastAsia="en-GB"/>
              </w:rPr>
              <w:t>1,700,001 - 2,000,000</w:t>
            </w:r>
          </w:p>
        </w:tc>
        <w:tc>
          <w:tcPr>
            <w:tcW w:w="1247" w:type="dxa"/>
            <w:hideMark/>
          </w:tcPr>
          <w:p w:rsidR="00135101" w:rsidRPr="001719E6" w:rsidRDefault="00135101" w:rsidP="00BD3E92">
            <w:pPr>
              <w:rPr>
                <w:rFonts w:ascii="Arial" w:hAnsi="Arial" w:cs="Arial"/>
                <w:color w:val="000000"/>
                <w:sz w:val="18"/>
                <w:szCs w:val="18"/>
                <w:lang w:val="en-GB" w:eastAsia="en-GB"/>
              </w:rPr>
            </w:pPr>
            <w:r w:rsidRPr="001719E6">
              <w:rPr>
                <w:rFonts w:ascii="Arial" w:hAnsi="Arial" w:cs="Arial"/>
                <w:color w:val="000000"/>
                <w:sz w:val="18"/>
                <w:szCs w:val="18"/>
                <w:lang w:val="en-GB" w:eastAsia="en-GB"/>
              </w:rPr>
              <w:t>8</w:t>
            </w:r>
          </w:p>
        </w:tc>
        <w:tc>
          <w:tcPr>
            <w:tcW w:w="997" w:type="dxa"/>
          </w:tcPr>
          <w:p w:rsidR="00135101" w:rsidRPr="001719E6" w:rsidRDefault="00135101" w:rsidP="00BD3E92">
            <w:pPr>
              <w:rPr>
                <w:rFonts w:ascii="Arial" w:hAnsi="Arial" w:cs="Arial"/>
                <w:color w:val="000000"/>
                <w:sz w:val="18"/>
                <w:szCs w:val="18"/>
                <w:lang w:val="en-GB" w:eastAsia="en-GB"/>
              </w:rPr>
            </w:pPr>
            <w:r w:rsidRPr="001719E6">
              <w:rPr>
                <w:rFonts w:ascii="Arial" w:hAnsi="Arial" w:cs="Arial"/>
                <w:color w:val="000000"/>
                <w:sz w:val="18"/>
                <w:szCs w:val="18"/>
                <w:lang w:val="en-GB" w:eastAsia="en-GB"/>
              </w:rPr>
              <w:t>9</w:t>
            </w:r>
          </w:p>
        </w:tc>
      </w:tr>
      <w:tr w:rsidR="00135101" w:rsidRPr="001719E6" w:rsidTr="00BD3E92">
        <w:trPr>
          <w:trHeight w:val="300"/>
        </w:trPr>
        <w:tc>
          <w:tcPr>
            <w:tcW w:w="3889" w:type="dxa"/>
            <w:hideMark/>
          </w:tcPr>
          <w:p w:rsidR="00135101" w:rsidRPr="001719E6" w:rsidRDefault="00135101" w:rsidP="00BD3E92">
            <w:pPr>
              <w:rPr>
                <w:rFonts w:ascii="Arial" w:hAnsi="Arial" w:cs="Arial"/>
                <w:color w:val="000000"/>
                <w:sz w:val="18"/>
                <w:szCs w:val="18"/>
                <w:lang w:val="en-GB" w:eastAsia="en-GB"/>
              </w:rPr>
            </w:pPr>
            <w:r w:rsidRPr="001719E6">
              <w:rPr>
                <w:rFonts w:ascii="Arial" w:hAnsi="Arial" w:cs="Arial"/>
                <w:color w:val="000000"/>
                <w:sz w:val="18"/>
                <w:szCs w:val="18"/>
                <w:lang w:val="en-GB" w:eastAsia="en-GB"/>
              </w:rPr>
              <w:t>2,000,001 - 3,000,000</w:t>
            </w:r>
          </w:p>
        </w:tc>
        <w:tc>
          <w:tcPr>
            <w:tcW w:w="1247" w:type="dxa"/>
            <w:hideMark/>
          </w:tcPr>
          <w:p w:rsidR="00135101" w:rsidRPr="001719E6" w:rsidRDefault="00135101" w:rsidP="00BD3E92">
            <w:pPr>
              <w:rPr>
                <w:rFonts w:ascii="Arial" w:hAnsi="Arial" w:cs="Arial"/>
                <w:color w:val="000000"/>
                <w:sz w:val="18"/>
                <w:szCs w:val="18"/>
                <w:lang w:val="en-GB" w:eastAsia="en-GB"/>
              </w:rPr>
            </w:pPr>
            <w:r w:rsidRPr="001719E6">
              <w:rPr>
                <w:rFonts w:ascii="Arial" w:hAnsi="Arial" w:cs="Arial"/>
                <w:color w:val="000000"/>
                <w:sz w:val="18"/>
                <w:szCs w:val="18"/>
                <w:lang w:val="en-GB" w:eastAsia="en-GB"/>
              </w:rPr>
              <w:t>9</w:t>
            </w:r>
          </w:p>
        </w:tc>
        <w:tc>
          <w:tcPr>
            <w:tcW w:w="997" w:type="dxa"/>
          </w:tcPr>
          <w:p w:rsidR="00135101" w:rsidRPr="001719E6" w:rsidRDefault="00135101" w:rsidP="00BD3E92">
            <w:pPr>
              <w:rPr>
                <w:rFonts w:ascii="Arial" w:hAnsi="Arial" w:cs="Arial"/>
                <w:color w:val="000000"/>
                <w:sz w:val="18"/>
                <w:szCs w:val="18"/>
                <w:lang w:val="en-GB" w:eastAsia="en-GB"/>
              </w:rPr>
            </w:pPr>
            <w:r w:rsidRPr="001719E6">
              <w:rPr>
                <w:rFonts w:ascii="Arial" w:hAnsi="Arial" w:cs="Arial"/>
                <w:color w:val="000000"/>
                <w:sz w:val="18"/>
                <w:szCs w:val="18"/>
                <w:lang w:val="en-GB" w:eastAsia="en-GB"/>
              </w:rPr>
              <w:t>11</w:t>
            </w:r>
          </w:p>
        </w:tc>
      </w:tr>
      <w:tr w:rsidR="00135101" w:rsidRPr="001719E6" w:rsidTr="00BD3E92">
        <w:trPr>
          <w:trHeight w:val="300"/>
        </w:trPr>
        <w:tc>
          <w:tcPr>
            <w:tcW w:w="3889" w:type="dxa"/>
            <w:hideMark/>
          </w:tcPr>
          <w:p w:rsidR="00135101" w:rsidRPr="001719E6" w:rsidRDefault="00135101" w:rsidP="00BD3E92">
            <w:pPr>
              <w:rPr>
                <w:rFonts w:ascii="Arial" w:hAnsi="Arial" w:cs="Arial"/>
                <w:color w:val="000000"/>
                <w:sz w:val="18"/>
                <w:szCs w:val="18"/>
                <w:lang w:val="en-GB" w:eastAsia="en-GB"/>
              </w:rPr>
            </w:pPr>
            <w:r w:rsidRPr="001719E6">
              <w:rPr>
                <w:rFonts w:ascii="Arial" w:hAnsi="Arial" w:cs="Arial"/>
                <w:color w:val="000000"/>
                <w:sz w:val="18"/>
                <w:szCs w:val="18"/>
                <w:lang w:val="en-GB" w:eastAsia="en-GB"/>
              </w:rPr>
              <w:t>3,000,001+</w:t>
            </w:r>
          </w:p>
        </w:tc>
        <w:tc>
          <w:tcPr>
            <w:tcW w:w="1247" w:type="dxa"/>
            <w:hideMark/>
          </w:tcPr>
          <w:p w:rsidR="00135101" w:rsidRPr="001719E6" w:rsidRDefault="00135101" w:rsidP="00BD3E92">
            <w:pPr>
              <w:rPr>
                <w:rFonts w:ascii="Arial" w:hAnsi="Arial" w:cs="Arial"/>
                <w:color w:val="000000"/>
                <w:sz w:val="18"/>
                <w:szCs w:val="18"/>
                <w:lang w:val="en-GB" w:eastAsia="en-GB"/>
              </w:rPr>
            </w:pPr>
            <w:r w:rsidRPr="001719E6">
              <w:rPr>
                <w:rFonts w:ascii="Arial" w:hAnsi="Arial" w:cs="Arial"/>
                <w:color w:val="000000"/>
                <w:sz w:val="18"/>
                <w:szCs w:val="18"/>
                <w:lang w:val="en-GB" w:eastAsia="en-GB"/>
              </w:rPr>
              <w:t>11</w:t>
            </w:r>
          </w:p>
        </w:tc>
        <w:tc>
          <w:tcPr>
            <w:tcW w:w="997" w:type="dxa"/>
          </w:tcPr>
          <w:p w:rsidR="00135101" w:rsidRPr="001719E6" w:rsidRDefault="00135101" w:rsidP="00BD3E92">
            <w:pPr>
              <w:rPr>
                <w:rFonts w:ascii="Arial" w:hAnsi="Arial" w:cs="Arial"/>
                <w:color w:val="000000"/>
                <w:sz w:val="18"/>
                <w:szCs w:val="18"/>
                <w:lang w:val="en-GB" w:eastAsia="en-GB"/>
              </w:rPr>
            </w:pPr>
            <w:r w:rsidRPr="001719E6">
              <w:rPr>
                <w:rFonts w:ascii="Arial" w:hAnsi="Arial" w:cs="Arial"/>
                <w:color w:val="000000"/>
                <w:sz w:val="18"/>
                <w:szCs w:val="18"/>
                <w:lang w:val="en-GB" w:eastAsia="en-GB"/>
              </w:rPr>
              <w:t>13</w:t>
            </w:r>
          </w:p>
        </w:tc>
      </w:tr>
      <w:tr w:rsidR="00135101" w:rsidRPr="001719E6" w:rsidTr="00BD3E92">
        <w:trPr>
          <w:trHeight w:val="300"/>
        </w:trPr>
        <w:tc>
          <w:tcPr>
            <w:tcW w:w="3889" w:type="dxa"/>
            <w:hideMark/>
          </w:tcPr>
          <w:p w:rsidR="00135101" w:rsidRPr="009B76AF" w:rsidRDefault="009B76AF" w:rsidP="00BD3E92">
            <w:pPr>
              <w:rPr>
                <w:rFonts w:ascii="Sylfaen" w:hAnsi="Sylfaen" w:cs="Arial"/>
                <w:color w:val="000000"/>
                <w:sz w:val="18"/>
                <w:szCs w:val="18"/>
                <w:lang w:val="hy-AM" w:eastAsia="en-GB"/>
              </w:rPr>
            </w:pPr>
            <w:r>
              <w:rPr>
                <w:rFonts w:ascii="Sylfaen" w:hAnsi="Sylfaen" w:cs="Arial"/>
                <w:color w:val="000000"/>
                <w:sz w:val="18"/>
                <w:szCs w:val="18"/>
                <w:lang w:val="hy-AM" w:eastAsia="en-GB"/>
              </w:rPr>
              <w:t>Հրաժարվել է պատասխանել</w:t>
            </w:r>
          </w:p>
        </w:tc>
        <w:tc>
          <w:tcPr>
            <w:tcW w:w="1247" w:type="dxa"/>
            <w:hideMark/>
          </w:tcPr>
          <w:p w:rsidR="00135101" w:rsidRPr="001719E6" w:rsidRDefault="00135101" w:rsidP="00BD3E92">
            <w:pPr>
              <w:rPr>
                <w:rFonts w:ascii="Arial" w:hAnsi="Arial" w:cs="Arial"/>
                <w:color w:val="000000"/>
                <w:sz w:val="18"/>
                <w:szCs w:val="18"/>
                <w:lang w:val="en-GB" w:eastAsia="en-GB"/>
              </w:rPr>
            </w:pPr>
            <w:r w:rsidRPr="001719E6">
              <w:rPr>
                <w:rFonts w:ascii="Arial" w:hAnsi="Arial" w:cs="Arial"/>
                <w:color w:val="000000"/>
                <w:sz w:val="18"/>
                <w:szCs w:val="18"/>
                <w:lang w:val="en-GB" w:eastAsia="en-GB"/>
              </w:rPr>
              <w:t>1</w:t>
            </w:r>
          </w:p>
        </w:tc>
        <w:tc>
          <w:tcPr>
            <w:tcW w:w="997" w:type="dxa"/>
          </w:tcPr>
          <w:p w:rsidR="00135101" w:rsidRPr="001719E6" w:rsidRDefault="00135101" w:rsidP="00BD3E92">
            <w:pPr>
              <w:rPr>
                <w:rFonts w:ascii="Arial" w:hAnsi="Arial" w:cs="Arial"/>
                <w:color w:val="000000"/>
                <w:sz w:val="18"/>
                <w:szCs w:val="18"/>
                <w:lang w:val="en-GB" w:eastAsia="en-GB"/>
              </w:rPr>
            </w:pPr>
            <w:r w:rsidRPr="001719E6">
              <w:rPr>
                <w:rFonts w:ascii="Arial" w:hAnsi="Arial" w:cs="Arial"/>
                <w:color w:val="000000"/>
                <w:sz w:val="18"/>
                <w:szCs w:val="18"/>
                <w:lang w:val="en-GB" w:eastAsia="en-GB"/>
              </w:rPr>
              <w:t>1</w:t>
            </w:r>
          </w:p>
        </w:tc>
      </w:tr>
      <w:tr w:rsidR="00135101" w:rsidRPr="001719E6" w:rsidTr="00BD3E92">
        <w:trPr>
          <w:trHeight w:val="315"/>
        </w:trPr>
        <w:tc>
          <w:tcPr>
            <w:tcW w:w="3889" w:type="dxa"/>
            <w:hideMark/>
          </w:tcPr>
          <w:p w:rsidR="00135101" w:rsidRPr="009B76AF" w:rsidRDefault="009B76AF" w:rsidP="00524FA3">
            <w:pPr>
              <w:rPr>
                <w:rFonts w:ascii="Sylfaen" w:hAnsi="Sylfaen" w:cs="Arial"/>
                <w:b/>
                <w:color w:val="000000"/>
                <w:sz w:val="18"/>
                <w:szCs w:val="18"/>
                <w:lang w:val="hy-AM" w:eastAsia="en-GB"/>
              </w:rPr>
            </w:pPr>
            <w:r>
              <w:rPr>
                <w:rFonts w:ascii="Sylfaen" w:hAnsi="Sylfaen" w:cs="Arial"/>
                <w:b/>
                <w:color w:val="000000"/>
                <w:sz w:val="18"/>
                <w:szCs w:val="18"/>
                <w:lang w:val="hy-AM" w:eastAsia="en-GB"/>
              </w:rPr>
              <w:t>Ընդ</w:t>
            </w:r>
            <w:r w:rsidR="00524FA3">
              <w:rPr>
                <w:rFonts w:ascii="Sylfaen" w:hAnsi="Sylfaen" w:cs="Arial"/>
                <w:b/>
                <w:color w:val="000000"/>
                <w:sz w:val="18"/>
                <w:szCs w:val="18"/>
                <w:lang w:val="en-GB" w:eastAsia="en-GB"/>
              </w:rPr>
              <w:t>ամենը</w:t>
            </w:r>
          </w:p>
        </w:tc>
        <w:tc>
          <w:tcPr>
            <w:tcW w:w="1247" w:type="dxa"/>
            <w:hideMark/>
          </w:tcPr>
          <w:p w:rsidR="00135101" w:rsidRPr="001719E6" w:rsidRDefault="00135101" w:rsidP="00BD3E92">
            <w:pPr>
              <w:rPr>
                <w:rFonts w:ascii="Arial" w:hAnsi="Arial" w:cs="Arial"/>
                <w:b/>
                <w:color w:val="000000"/>
                <w:sz w:val="18"/>
                <w:szCs w:val="18"/>
                <w:lang w:val="en-GB" w:eastAsia="en-GB"/>
              </w:rPr>
            </w:pPr>
            <w:r w:rsidRPr="001719E6">
              <w:rPr>
                <w:rFonts w:ascii="Arial" w:hAnsi="Arial" w:cs="Arial"/>
                <w:b/>
                <w:color w:val="000000"/>
                <w:sz w:val="18"/>
                <w:szCs w:val="18"/>
                <w:lang w:val="en-GB" w:eastAsia="en-GB"/>
              </w:rPr>
              <w:t>86</w:t>
            </w:r>
          </w:p>
        </w:tc>
        <w:tc>
          <w:tcPr>
            <w:tcW w:w="997" w:type="dxa"/>
            <w:hideMark/>
          </w:tcPr>
          <w:p w:rsidR="00135101" w:rsidRPr="001719E6" w:rsidRDefault="00135101" w:rsidP="00BD3E92">
            <w:pPr>
              <w:rPr>
                <w:rFonts w:ascii="Arial" w:hAnsi="Arial" w:cs="Arial"/>
                <w:b/>
                <w:color w:val="000000"/>
                <w:sz w:val="18"/>
                <w:szCs w:val="18"/>
                <w:lang w:val="en-GB" w:eastAsia="en-GB"/>
              </w:rPr>
            </w:pPr>
            <w:r w:rsidRPr="001719E6">
              <w:rPr>
                <w:rFonts w:ascii="Arial" w:hAnsi="Arial" w:cs="Arial"/>
                <w:b/>
                <w:color w:val="000000"/>
                <w:sz w:val="18"/>
                <w:szCs w:val="18"/>
                <w:lang w:val="en-GB" w:eastAsia="en-GB"/>
              </w:rPr>
              <w:t>100%</w:t>
            </w:r>
          </w:p>
        </w:tc>
      </w:tr>
    </w:tbl>
    <w:p w:rsidR="004B2DB2" w:rsidRDefault="00184CF8" w:rsidP="00135101">
      <w:pPr>
        <w:pStyle w:val="Paragraph-LARPYM"/>
        <w:rPr>
          <w:rFonts w:ascii="Sylfaen" w:hAnsi="Sylfaen" w:cs="Arial"/>
          <w:lang w:val="hy-AM"/>
        </w:rPr>
      </w:pPr>
      <w:r>
        <w:rPr>
          <w:rFonts w:ascii="Sylfaen" w:hAnsi="Sylfaen" w:cs="Arial"/>
          <w:lang w:val="hy-AM"/>
        </w:rPr>
        <w:t xml:space="preserve">Ամենատարածված եկամտի աղբյուրը աշխատավարձն է </w:t>
      </w:r>
      <w:r w:rsidR="00135101" w:rsidRPr="00EA0053">
        <w:rPr>
          <w:rFonts w:cs="Arial"/>
          <w:lang w:val="de-DE"/>
        </w:rPr>
        <w:t>(</w:t>
      </w:r>
      <w:r w:rsidR="00524FA3">
        <w:rPr>
          <w:rFonts w:ascii="Sylfaen" w:hAnsi="Sylfaen" w:cs="Arial"/>
          <w:lang w:val="hy-AM"/>
        </w:rPr>
        <w:t xml:space="preserve">ՏՏ </w:t>
      </w:r>
      <w:r w:rsidR="00EA0053">
        <w:rPr>
          <w:rFonts w:ascii="Sylfaen" w:hAnsi="Sylfaen" w:cs="Arial"/>
          <w:lang w:val="hy-AM"/>
        </w:rPr>
        <w:t>ընդհանուր եկամտի կառուցվածքի</w:t>
      </w:r>
      <w:r w:rsidR="00EA0053" w:rsidRPr="00EA0053">
        <w:rPr>
          <w:rFonts w:ascii="Sylfaen" w:hAnsi="Sylfaen" w:cs="Arial"/>
          <w:lang w:val="hy-AM"/>
        </w:rPr>
        <w:t xml:space="preserve"> </w:t>
      </w:r>
      <w:r w:rsidR="00524FA3">
        <w:rPr>
          <w:rFonts w:ascii="Sylfaen" w:hAnsi="Sylfaen" w:cs="Arial"/>
          <w:lang w:val="hy-AM"/>
        </w:rPr>
        <w:t>միջի</w:t>
      </w:r>
      <w:r w:rsidR="00524FA3" w:rsidRPr="0011765B">
        <w:rPr>
          <w:rFonts w:ascii="Sylfaen" w:hAnsi="Sylfaen" w:cs="Arial"/>
          <w:lang w:val="hy-AM"/>
        </w:rPr>
        <w:t>նում</w:t>
      </w:r>
      <w:r w:rsidR="00EA0053" w:rsidRPr="00EA0053">
        <w:rPr>
          <w:rFonts w:cs="Arial"/>
          <w:lang w:val="de-DE"/>
        </w:rPr>
        <w:t xml:space="preserve"> 59%</w:t>
      </w:r>
      <w:r w:rsidR="00135101" w:rsidRPr="00EA0053">
        <w:rPr>
          <w:rFonts w:cs="Arial"/>
          <w:lang w:val="de-DE"/>
        </w:rPr>
        <w:t xml:space="preserve">), </w:t>
      </w:r>
      <w:r w:rsidR="00E158DD">
        <w:rPr>
          <w:rFonts w:ascii="Sylfaen" w:hAnsi="Sylfaen" w:cs="Arial"/>
          <w:lang w:val="hy-AM"/>
        </w:rPr>
        <w:t>հաջորդը գյուղատնտես</w:t>
      </w:r>
      <w:r w:rsidR="00524FA3" w:rsidRPr="0011765B">
        <w:rPr>
          <w:rFonts w:ascii="Sylfaen" w:hAnsi="Sylfaen" w:cs="Arial"/>
          <w:lang w:val="hy-AM"/>
        </w:rPr>
        <w:t>ականն</w:t>
      </w:r>
      <w:r w:rsidR="00524FA3" w:rsidRPr="00524FA3">
        <w:rPr>
          <w:rFonts w:ascii="Sylfaen" w:hAnsi="Sylfaen" w:cs="Arial"/>
          <w:lang w:val="de-DE"/>
        </w:rPr>
        <w:t xml:space="preserve"> </w:t>
      </w:r>
      <w:r w:rsidR="00E158DD">
        <w:rPr>
          <w:rFonts w:ascii="Sylfaen" w:hAnsi="Sylfaen" w:cs="Arial"/>
          <w:lang w:val="hy-AM"/>
        </w:rPr>
        <w:t>է</w:t>
      </w:r>
      <w:r w:rsidR="00135101" w:rsidRPr="00EA0053">
        <w:rPr>
          <w:rFonts w:cs="Arial"/>
          <w:lang w:val="de-DE"/>
        </w:rPr>
        <w:t xml:space="preserve"> (16%</w:t>
      </w:r>
      <w:r w:rsidR="00524FA3">
        <w:rPr>
          <w:rFonts w:cs="Arial"/>
          <w:lang w:val="de-DE"/>
        </w:rPr>
        <w:t>-</w:t>
      </w:r>
      <w:r w:rsidR="00524FA3">
        <w:rPr>
          <w:rFonts w:ascii="Sylfaen" w:hAnsi="Sylfaen" w:cs="Arial"/>
          <w:lang w:val="de-DE"/>
        </w:rPr>
        <w:t>ը՝</w:t>
      </w:r>
      <w:r w:rsidR="00135101" w:rsidRPr="00EA0053">
        <w:rPr>
          <w:rFonts w:cs="Arial"/>
          <w:lang w:val="de-DE"/>
        </w:rPr>
        <w:t xml:space="preserve"> </w:t>
      </w:r>
      <w:r w:rsidR="00F14666">
        <w:rPr>
          <w:rFonts w:ascii="Sylfaen" w:hAnsi="Sylfaen" w:cs="Arial"/>
          <w:lang w:val="hy-AM"/>
        </w:rPr>
        <w:t>մշակաբույսերի</w:t>
      </w:r>
      <w:r w:rsidR="00E158DD">
        <w:rPr>
          <w:rFonts w:ascii="Sylfaen" w:hAnsi="Sylfaen" w:cs="Arial"/>
          <w:lang w:val="hy-AM"/>
        </w:rPr>
        <w:t xml:space="preserve"> աճեցում և անասնապահություն</w:t>
      </w:r>
      <w:r w:rsidR="00135101" w:rsidRPr="00EA0053">
        <w:rPr>
          <w:rFonts w:cs="Arial"/>
          <w:lang w:val="de-DE"/>
        </w:rPr>
        <w:t xml:space="preserve">) </w:t>
      </w:r>
      <w:r w:rsidR="00F14666">
        <w:rPr>
          <w:rFonts w:ascii="Sylfaen" w:hAnsi="Sylfaen" w:cs="Arial"/>
          <w:lang w:val="hy-AM"/>
        </w:rPr>
        <w:t>և թոշակ</w:t>
      </w:r>
      <w:r w:rsidR="005C528D">
        <w:rPr>
          <w:rFonts w:cs="Arial"/>
          <w:lang w:val="de-DE"/>
        </w:rPr>
        <w:t xml:space="preserve"> (11%)</w:t>
      </w:r>
      <w:r w:rsidR="005C528D">
        <w:rPr>
          <w:rFonts w:ascii="Sylfaen" w:hAnsi="Sylfaen" w:cs="Arial"/>
          <w:lang w:val="hy-AM"/>
        </w:rPr>
        <w:t>:</w:t>
      </w:r>
      <w:r w:rsidR="00135101" w:rsidRPr="00EA0053">
        <w:rPr>
          <w:rFonts w:cs="Arial"/>
          <w:lang w:val="de-DE"/>
        </w:rPr>
        <w:t xml:space="preserve"> </w:t>
      </w:r>
      <w:r w:rsidR="005C528D">
        <w:rPr>
          <w:rFonts w:ascii="Sylfaen" w:hAnsi="Sylfaen" w:cs="Arial"/>
          <w:lang w:val="hy-AM"/>
        </w:rPr>
        <w:t>ՏՏ միջին եկամտի կառուցվածքի մանրամասները ն</w:t>
      </w:r>
      <w:r w:rsidR="00EF2A7B">
        <w:rPr>
          <w:rFonts w:ascii="Sylfaen" w:hAnsi="Sylfaen" w:cs="Arial"/>
          <w:lang w:val="hy-AM"/>
        </w:rPr>
        <w:t>երկայացվ</w:t>
      </w:r>
      <w:r w:rsidR="005C528D">
        <w:rPr>
          <w:rFonts w:ascii="Sylfaen" w:hAnsi="Sylfaen" w:cs="Arial"/>
          <w:lang w:val="hy-AM"/>
        </w:rPr>
        <w:t>ած են ստորև աղյուսակում</w:t>
      </w:r>
      <w:r w:rsidR="00957676">
        <w:rPr>
          <w:rFonts w:ascii="Sylfaen" w:hAnsi="Sylfaen" w:cs="Arial"/>
          <w:lang w:val="hy-AM"/>
        </w:rPr>
        <w:t xml:space="preserve">: </w:t>
      </w:r>
      <w:r w:rsidR="00135101" w:rsidRPr="00957676">
        <w:rPr>
          <w:rFonts w:cs="Arial"/>
          <w:lang w:val="de-DE"/>
        </w:rPr>
        <w:t>42</w:t>
      </w:r>
      <w:r w:rsidR="00957676">
        <w:rPr>
          <w:rFonts w:ascii="Sylfaen" w:hAnsi="Sylfaen" w:cs="Arial"/>
          <w:lang w:val="hy-AM"/>
        </w:rPr>
        <w:t xml:space="preserve"> </w:t>
      </w:r>
      <w:r w:rsidR="00EF2A7B">
        <w:rPr>
          <w:rFonts w:ascii="Sylfaen" w:hAnsi="Sylfaen" w:cs="Arial"/>
          <w:lang w:val="hy-AM"/>
        </w:rPr>
        <w:t>տնային տնտեսություն</w:t>
      </w:r>
      <w:r w:rsidR="00957676">
        <w:rPr>
          <w:rFonts w:ascii="Sylfaen" w:hAnsi="Sylfaen" w:cs="Arial"/>
          <w:lang w:val="hy-AM"/>
        </w:rPr>
        <w:t xml:space="preserve">ներից, որոնք ունեն գյուղատնտեսական եկամուտ, </w:t>
      </w:r>
      <w:r w:rsidR="005C0E3A">
        <w:rPr>
          <w:rFonts w:ascii="Sylfaen" w:hAnsi="Sylfaen" w:cs="Arial"/>
          <w:lang w:val="hy-AM"/>
        </w:rPr>
        <w:t xml:space="preserve">ծրագրի հետևանքով </w:t>
      </w:r>
      <w:r w:rsidR="00135101" w:rsidRPr="00957676">
        <w:rPr>
          <w:rFonts w:cs="Arial"/>
          <w:lang w:val="de-DE"/>
        </w:rPr>
        <w:t xml:space="preserve">23 </w:t>
      </w:r>
      <w:r w:rsidR="00E77C40">
        <w:rPr>
          <w:rFonts w:ascii="Sylfaen" w:hAnsi="Sylfaen" w:cs="Arial"/>
          <w:lang w:val="hy-AM"/>
        </w:rPr>
        <w:t xml:space="preserve">ընտանիք </w:t>
      </w:r>
      <w:r w:rsidR="005C0E3A">
        <w:rPr>
          <w:rFonts w:ascii="Sylfaen" w:hAnsi="Sylfaen" w:cs="Arial"/>
          <w:lang w:val="hy-AM"/>
        </w:rPr>
        <w:t xml:space="preserve">կկորցնեն որոշ քանակի </w:t>
      </w:r>
      <w:r w:rsidR="007D1B79" w:rsidRPr="0011765B">
        <w:rPr>
          <w:rFonts w:ascii="Sylfaen" w:hAnsi="Sylfaen" w:cs="Arial"/>
          <w:lang w:val="hy-AM"/>
        </w:rPr>
        <w:t>մշակաբույսեր</w:t>
      </w:r>
      <w:r w:rsidR="00E77C40">
        <w:rPr>
          <w:rFonts w:ascii="Sylfaen" w:hAnsi="Sylfaen" w:cs="Arial"/>
          <w:lang w:val="hy-AM"/>
        </w:rPr>
        <w:t xml:space="preserve">: </w:t>
      </w:r>
      <w:r w:rsidR="00585F1D">
        <w:rPr>
          <w:rFonts w:ascii="Sylfaen" w:hAnsi="Sylfaen" w:cs="Arial"/>
          <w:lang w:val="hy-AM"/>
        </w:rPr>
        <w:t>Սակայն սա չի ազդի նրանց կենսամակարդակի վրա, քանի որ նրանցից ոչ մեկ</w:t>
      </w:r>
      <w:r w:rsidR="004B2DB2">
        <w:rPr>
          <w:rFonts w:ascii="Sylfaen" w:hAnsi="Sylfaen" w:cs="Arial"/>
          <w:lang w:val="hy-AM"/>
        </w:rPr>
        <w:t xml:space="preserve"> </w:t>
      </w:r>
      <w:r w:rsidR="007D1B79" w:rsidRPr="0011765B">
        <w:rPr>
          <w:rFonts w:ascii="Sylfaen" w:hAnsi="Sylfaen" w:cs="Arial"/>
          <w:lang w:val="hy-AM"/>
        </w:rPr>
        <w:t>զգալիորեն</w:t>
      </w:r>
      <w:r w:rsidR="007D1B79" w:rsidRPr="007D1B79">
        <w:rPr>
          <w:rFonts w:ascii="Sylfaen" w:hAnsi="Sylfaen" w:cs="Arial"/>
          <w:lang w:val="de-DE"/>
        </w:rPr>
        <w:t xml:space="preserve"> </w:t>
      </w:r>
      <w:r w:rsidR="004B2DB2">
        <w:rPr>
          <w:rFonts w:ascii="Sylfaen" w:hAnsi="Sylfaen" w:cs="Arial"/>
          <w:lang w:val="hy-AM"/>
        </w:rPr>
        <w:t>չի տուժի</w:t>
      </w:r>
      <w:r w:rsidR="00135101" w:rsidRPr="00E77C40">
        <w:rPr>
          <w:rFonts w:cs="Arial"/>
          <w:lang w:val="de-DE"/>
        </w:rPr>
        <w:t xml:space="preserve"> (</w:t>
      </w:r>
      <w:r w:rsidR="004B2DB2">
        <w:rPr>
          <w:rFonts w:ascii="Sylfaen" w:hAnsi="Sylfaen" w:cs="Arial"/>
          <w:lang w:val="hy-AM"/>
        </w:rPr>
        <w:t xml:space="preserve">քանի որ գույքի կորուստը </w:t>
      </w:r>
      <w:r w:rsidR="00135101" w:rsidRPr="00E77C40">
        <w:rPr>
          <w:rFonts w:cs="Arial"/>
          <w:lang w:val="de-DE"/>
        </w:rPr>
        <w:t>10%</w:t>
      </w:r>
      <w:r w:rsidR="004B2DB2">
        <w:rPr>
          <w:rFonts w:ascii="Sylfaen" w:hAnsi="Sylfaen" w:cs="Arial"/>
          <w:lang w:val="hy-AM"/>
        </w:rPr>
        <w:t>-ից ավել</w:t>
      </w:r>
      <w:r w:rsidR="007D1B79" w:rsidRPr="0011765B">
        <w:rPr>
          <w:rFonts w:ascii="Sylfaen" w:hAnsi="Sylfaen" w:cs="Arial"/>
          <w:lang w:val="hy-AM"/>
        </w:rPr>
        <w:t>ին</w:t>
      </w:r>
      <w:r w:rsidR="004B2DB2">
        <w:rPr>
          <w:rFonts w:ascii="Sylfaen" w:hAnsi="Sylfaen" w:cs="Arial"/>
          <w:lang w:val="hy-AM"/>
        </w:rPr>
        <w:t xml:space="preserve"> չէ</w:t>
      </w:r>
      <w:r w:rsidR="00135101" w:rsidRPr="00E77C40">
        <w:rPr>
          <w:rFonts w:cs="Arial"/>
          <w:lang w:val="de-DE"/>
        </w:rPr>
        <w:t>)</w:t>
      </w:r>
      <w:r w:rsidR="004B2DB2">
        <w:rPr>
          <w:rFonts w:ascii="Sylfaen" w:hAnsi="Sylfaen" w:cs="Arial"/>
          <w:lang w:val="hy-AM"/>
        </w:rPr>
        <w:t>:</w:t>
      </w:r>
    </w:p>
    <w:p w:rsidR="00135101" w:rsidRPr="00434397" w:rsidRDefault="004B2DB2" w:rsidP="00135101">
      <w:pPr>
        <w:pStyle w:val="Caption"/>
        <w:keepNext/>
      </w:pPr>
      <w:r>
        <w:rPr>
          <w:rFonts w:ascii="Sylfaen" w:hAnsi="Sylfaen"/>
          <w:lang w:val="hy-AM"/>
        </w:rPr>
        <w:t>Աղյուսակ</w:t>
      </w:r>
      <w:r w:rsidR="00135101" w:rsidRPr="00434397">
        <w:t xml:space="preserve"> </w:t>
      </w:r>
      <w:r w:rsidR="00643A6E" w:rsidRPr="001719E6">
        <w:fldChar w:fldCharType="begin"/>
      </w:r>
      <w:r w:rsidR="00135101" w:rsidRPr="00434397">
        <w:instrText xml:space="preserve"> SEQ Table \* ARABIC </w:instrText>
      </w:r>
      <w:r w:rsidR="00643A6E" w:rsidRPr="001719E6">
        <w:fldChar w:fldCharType="separate"/>
      </w:r>
      <w:r w:rsidR="002C4913">
        <w:rPr>
          <w:noProof/>
        </w:rPr>
        <w:t>8</w:t>
      </w:r>
      <w:r w:rsidR="00643A6E" w:rsidRPr="001719E6">
        <w:fldChar w:fldCharType="end"/>
      </w:r>
      <w:r w:rsidR="00F22390">
        <w:rPr>
          <w:rFonts w:ascii="Sylfaen" w:hAnsi="Sylfaen"/>
          <w:lang w:val="hy-AM"/>
        </w:rPr>
        <w:t xml:space="preserve"> </w:t>
      </w:r>
      <w:r w:rsidR="007D1B79" w:rsidRPr="0011765B">
        <w:rPr>
          <w:rFonts w:ascii="Sylfaen" w:hAnsi="Sylfaen"/>
          <w:lang w:val="hy-AM"/>
        </w:rPr>
        <w:t>Ի</w:t>
      </w:r>
      <w:r w:rsidR="00EB51A2">
        <w:rPr>
          <w:rFonts w:ascii="Sylfaen" w:hAnsi="Sylfaen"/>
          <w:lang w:val="hy-AM"/>
        </w:rPr>
        <w:t>րենց կողմից ներկայացված մ</w:t>
      </w:r>
      <w:r w:rsidR="00434397">
        <w:rPr>
          <w:rFonts w:ascii="Sylfaen" w:hAnsi="Sylfaen"/>
          <w:lang w:val="hy-AM"/>
        </w:rPr>
        <w:t>իջին եկամուտը, ըստ եկամտի աղբյուրի</w:t>
      </w:r>
    </w:p>
    <w:tbl>
      <w:tblPr>
        <w:tblStyle w:val="TLRAPstyle"/>
        <w:tblW w:w="8232" w:type="dxa"/>
        <w:tblLook w:val="01E0" w:firstRow="1" w:lastRow="1" w:firstColumn="1" w:lastColumn="1" w:noHBand="0" w:noVBand="0"/>
      </w:tblPr>
      <w:tblGrid>
        <w:gridCol w:w="3822"/>
        <w:gridCol w:w="2569"/>
        <w:gridCol w:w="1841"/>
      </w:tblGrid>
      <w:tr w:rsidR="00135101" w:rsidRPr="001719E6" w:rsidTr="00F22390">
        <w:trPr>
          <w:trHeight w:hRule="exact" w:val="276"/>
          <w:tblHeader/>
        </w:trPr>
        <w:tc>
          <w:tcPr>
            <w:tcW w:w="3822" w:type="dxa"/>
          </w:tcPr>
          <w:p w:rsidR="00135101" w:rsidRPr="00F22390" w:rsidRDefault="00F22390" w:rsidP="00BD3E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Sylfaen" w:hAnsi="Sylfaen" w:cs="Arial"/>
                <w:b/>
                <w:sz w:val="18"/>
                <w:szCs w:val="18"/>
                <w:lang w:val="hy-AM"/>
              </w:rPr>
            </w:pPr>
            <w:r>
              <w:rPr>
                <w:rFonts w:ascii="Sylfaen" w:hAnsi="Sylfaen" w:cs="Arial"/>
                <w:b/>
                <w:sz w:val="18"/>
                <w:szCs w:val="18"/>
                <w:lang w:val="hy-AM"/>
              </w:rPr>
              <w:t>Եկամտի աղբյուրը</w:t>
            </w:r>
          </w:p>
        </w:tc>
        <w:tc>
          <w:tcPr>
            <w:tcW w:w="2569" w:type="dxa"/>
          </w:tcPr>
          <w:p w:rsidR="00135101" w:rsidRPr="001719E6" w:rsidRDefault="00F22390" w:rsidP="00F22390">
            <w:pPr>
              <w:jc w:val="right"/>
              <w:rPr>
                <w:rFonts w:ascii="Arial" w:hAnsi="Arial" w:cs="Arial"/>
                <w:b/>
                <w:sz w:val="18"/>
                <w:szCs w:val="18"/>
              </w:rPr>
            </w:pPr>
            <w:r>
              <w:rPr>
                <w:rFonts w:ascii="Sylfaen" w:hAnsi="Sylfaen" w:cs="Arial"/>
                <w:b/>
                <w:sz w:val="18"/>
                <w:szCs w:val="18"/>
                <w:lang w:val="hy-AM"/>
              </w:rPr>
              <w:t>Միջին եկամուտը</w:t>
            </w:r>
            <w:r w:rsidR="00135101" w:rsidRPr="001719E6">
              <w:rPr>
                <w:rFonts w:ascii="Arial" w:hAnsi="Arial" w:cs="Arial"/>
                <w:b/>
                <w:sz w:val="18"/>
                <w:szCs w:val="18"/>
              </w:rPr>
              <w:t xml:space="preserve"> (</w:t>
            </w:r>
            <w:r>
              <w:rPr>
                <w:rFonts w:ascii="Sylfaen" w:hAnsi="Sylfaen" w:cs="Arial"/>
                <w:b/>
                <w:sz w:val="18"/>
                <w:szCs w:val="18"/>
                <w:lang w:val="hy-AM"/>
              </w:rPr>
              <w:t>ՀՀ դրամ</w:t>
            </w:r>
            <w:r w:rsidR="00135101" w:rsidRPr="001719E6">
              <w:rPr>
                <w:rFonts w:ascii="Arial" w:hAnsi="Arial" w:cs="Arial"/>
                <w:b/>
                <w:sz w:val="18"/>
                <w:szCs w:val="18"/>
              </w:rPr>
              <w:t>)</w:t>
            </w:r>
          </w:p>
        </w:tc>
        <w:tc>
          <w:tcPr>
            <w:tcW w:w="1841" w:type="dxa"/>
          </w:tcPr>
          <w:p w:rsidR="00135101" w:rsidRPr="001719E6" w:rsidRDefault="00135101" w:rsidP="00BD3E92">
            <w:pPr>
              <w:rPr>
                <w:rFonts w:ascii="Arial" w:hAnsi="Arial" w:cs="Arial"/>
                <w:b/>
                <w:sz w:val="18"/>
                <w:szCs w:val="18"/>
              </w:rPr>
            </w:pPr>
            <w:r w:rsidRPr="001719E6">
              <w:rPr>
                <w:rFonts w:ascii="Arial" w:hAnsi="Arial" w:cs="Arial"/>
                <w:b/>
                <w:sz w:val="18"/>
                <w:szCs w:val="18"/>
              </w:rPr>
              <w:t>%</w:t>
            </w:r>
          </w:p>
        </w:tc>
      </w:tr>
      <w:tr w:rsidR="00135101" w:rsidRPr="001719E6" w:rsidTr="00F22390">
        <w:trPr>
          <w:trHeight w:hRule="exact" w:val="730"/>
        </w:trPr>
        <w:tc>
          <w:tcPr>
            <w:tcW w:w="3822" w:type="dxa"/>
          </w:tcPr>
          <w:p w:rsidR="00135101" w:rsidRPr="00F22390" w:rsidRDefault="00F22390" w:rsidP="00F223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8"/>
                <w:szCs w:val="18"/>
              </w:rPr>
            </w:pPr>
            <w:r>
              <w:rPr>
                <w:rFonts w:ascii="Sylfaen" w:hAnsi="Sylfaen" w:cs="Arial"/>
                <w:sz w:val="18"/>
                <w:szCs w:val="18"/>
                <w:lang w:val="hy-AM"/>
              </w:rPr>
              <w:t>Անասնապահություն</w:t>
            </w:r>
            <w:r w:rsidR="00135101" w:rsidRPr="00F22390">
              <w:rPr>
                <w:rFonts w:ascii="Arial" w:hAnsi="Arial" w:cs="Arial"/>
                <w:sz w:val="18"/>
                <w:szCs w:val="18"/>
              </w:rPr>
              <w:t xml:space="preserve"> (</w:t>
            </w:r>
            <w:r>
              <w:rPr>
                <w:rFonts w:ascii="Sylfaen" w:hAnsi="Sylfaen" w:cs="Arial"/>
                <w:sz w:val="18"/>
                <w:szCs w:val="18"/>
                <w:lang w:val="hy-AM"/>
              </w:rPr>
              <w:t>արտադրություն և վաճառք</w:t>
            </w:r>
            <w:r w:rsidR="00135101" w:rsidRPr="00F22390">
              <w:rPr>
                <w:rFonts w:ascii="Arial" w:hAnsi="Arial" w:cs="Arial"/>
                <w:sz w:val="18"/>
                <w:szCs w:val="18"/>
              </w:rPr>
              <w:t xml:space="preserve">) </w:t>
            </w:r>
          </w:p>
        </w:tc>
        <w:tc>
          <w:tcPr>
            <w:tcW w:w="2569" w:type="dxa"/>
          </w:tcPr>
          <w:p w:rsidR="00135101" w:rsidRPr="001719E6" w:rsidRDefault="00135101" w:rsidP="00BD3E92">
            <w:pPr>
              <w:rPr>
                <w:rFonts w:ascii="Arial" w:hAnsi="Arial" w:cs="Arial"/>
                <w:sz w:val="18"/>
                <w:szCs w:val="18"/>
              </w:rPr>
            </w:pPr>
            <w:r w:rsidRPr="001719E6">
              <w:rPr>
                <w:rFonts w:ascii="Arial" w:hAnsi="Arial" w:cs="Arial"/>
                <w:sz w:val="18"/>
                <w:szCs w:val="18"/>
              </w:rPr>
              <w:t>198,095</w:t>
            </w:r>
          </w:p>
        </w:tc>
        <w:tc>
          <w:tcPr>
            <w:tcW w:w="1841" w:type="dxa"/>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11</w:t>
            </w:r>
          </w:p>
        </w:tc>
      </w:tr>
      <w:tr w:rsidR="00135101" w:rsidRPr="001719E6" w:rsidTr="00F22390">
        <w:trPr>
          <w:trHeight w:hRule="exact" w:val="802"/>
        </w:trPr>
        <w:tc>
          <w:tcPr>
            <w:tcW w:w="3822" w:type="dxa"/>
          </w:tcPr>
          <w:p w:rsidR="00135101" w:rsidRPr="001719E6" w:rsidRDefault="00F22390" w:rsidP="00524F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8"/>
                <w:szCs w:val="18"/>
                <w:lang w:val="en-US"/>
              </w:rPr>
            </w:pPr>
            <w:r>
              <w:rPr>
                <w:rFonts w:ascii="Sylfaen" w:hAnsi="Sylfaen" w:cs="Arial"/>
                <w:sz w:val="18"/>
                <w:szCs w:val="18"/>
                <w:lang w:val="hy-AM"/>
              </w:rPr>
              <w:lastRenderedPageBreak/>
              <w:t>Գյուղատնտես</w:t>
            </w:r>
            <w:r w:rsidR="00524FA3">
              <w:rPr>
                <w:rFonts w:ascii="Sylfaen" w:hAnsi="Sylfaen" w:cs="Arial"/>
                <w:sz w:val="18"/>
                <w:szCs w:val="18"/>
                <w:lang w:val="en-GB"/>
              </w:rPr>
              <w:t>ական</w:t>
            </w:r>
            <w:r w:rsidR="00135101" w:rsidRPr="001719E6">
              <w:rPr>
                <w:rFonts w:ascii="Arial" w:hAnsi="Arial" w:cs="Arial"/>
                <w:sz w:val="18"/>
                <w:szCs w:val="18"/>
                <w:lang w:val="en-US"/>
              </w:rPr>
              <w:t xml:space="preserve"> (</w:t>
            </w:r>
            <w:r>
              <w:rPr>
                <w:rFonts w:ascii="Sylfaen" w:hAnsi="Sylfaen" w:cs="Arial"/>
                <w:sz w:val="18"/>
                <w:szCs w:val="18"/>
                <w:lang w:val="hy-AM"/>
              </w:rPr>
              <w:t>արտադրություն և վաճառք</w:t>
            </w:r>
            <w:r w:rsidR="00135101" w:rsidRPr="001719E6">
              <w:rPr>
                <w:rFonts w:ascii="Arial" w:hAnsi="Arial" w:cs="Arial"/>
                <w:sz w:val="18"/>
                <w:szCs w:val="18"/>
                <w:lang w:val="en-US"/>
              </w:rPr>
              <w:t>)</w:t>
            </w:r>
          </w:p>
        </w:tc>
        <w:tc>
          <w:tcPr>
            <w:tcW w:w="2569" w:type="dxa"/>
          </w:tcPr>
          <w:p w:rsidR="00135101" w:rsidRPr="001719E6" w:rsidRDefault="00135101" w:rsidP="00BD3E92">
            <w:pPr>
              <w:rPr>
                <w:rFonts w:ascii="Arial" w:hAnsi="Arial" w:cs="Arial"/>
                <w:sz w:val="18"/>
                <w:szCs w:val="18"/>
              </w:rPr>
            </w:pPr>
            <w:r w:rsidRPr="001719E6">
              <w:rPr>
                <w:rFonts w:ascii="Arial" w:hAnsi="Arial" w:cs="Arial"/>
                <w:sz w:val="18"/>
                <w:szCs w:val="18"/>
              </w:rPr>
              <w:t>90,357</w:t>
            </w:r>
          </w:p>
        </w:tc>
        <w:tc>
          <w:tcPr>
            <w:tcW w:w="1841" w:type="dxa"/>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5</w:t>
            </w:r>
          </w:p>
        </w:tc>
      </w:tr>
      <w:tr w:rsidR="00135101" w:rsidRPr="001719E6" w:rsidTr="00F22390">
        <w:trPr>
          <w:trHeight w:hRule="exact" w:val="331"/>
        </w:trPr>
        <w:tc>
          <w:tcPr>
            <w:tcW w:w="3822" w:type="dxa"/>
          </w:tcPr>
          <w:p w:rsidR="00135101" w:rsidRPr="00F22390" w:rsidRDefault="00F22390" w:rsidP="00BD3E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Sylfaen" w:hAnsi="Sylfaen" w:cs="Arial"/>
                <w:sz w:val="18"/>
                <w:szCs w:val="18"/>
                <w:lang w:val="hy-AM"/>
              </w:rPr>
            </w:pPr>
            <w:r>
              <w:rPr>
                <w:rFonts w:ascii="Sylfaen" w:hAnsi="Sylfaen" w:cs="Arial"/>
                <w:sz w:val="18"/>
                <w:szCs w:val="18"/>
                <w:lang w:val="hy-AM"/>
              </w:rPr>
              <w:t>Աշխատավարձ</w:t>
            </w:r>
          </w:p>
        </w:tc>
        <w:tc>
          <w:tcPr>
            <w:tcW w:w="2569" w:type="dxa"/>
          </w:tcPr>
          <w:p w:rsidR="00135101" w:rsidRPr="001719E6" w:rsidRDefault="00135101" w:rsidP="00BD3E92">
            <w:pPr>
              <w:rPr>
                <w:rFonts w:ascii="Arial" w:hAnsi="Arial" w:cs="Arial"/>
                <w:sz w:val="18"/>
                <w:szCs w:val="18"/>
              </w:rPr>
            </w:pPr>
            <w:r w:rsidRPr="001719E6">
              <w:rPr>
                <w:rFonts w:ascii="Arial" w:hAnsi="Arial" w:cs="Arial"/>
                <w:sz w:val="18"/>
                <w:szCs w:val="18"/>
              </w:rPr>
              <w:t>979,906</w:t>
            </w:r>
          </w:p>
        </w:tc>
        <w:tc>
          <w:tcPr>
            <w:tcW w:w="1841" w:type="dxa"/>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59</w:t>
            </w:r>
          </w:p>
        </w:tc>
      </w:tr>
      <w:tr w:rsidR="00135101" w:rsidRPr="001719E6" w:rsidTr="00F22390">
        <w:trPr>
          <w:trHeight w:hRule="exact" w:val="331"/>
        </w:trPr>
        <w:tc>
          <w:tcPr>
            <w:tcW w:w="3822" w:type="dxa"/>
          </w:tcPr>
          <w:p w:rsidR="00135101" w:rsidRPr="00F22390" w:rsidRDefault="00F22390" w:rsidP="00F223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Sylfaen" w:hAnsi="Sylfaen" w:cs="Arial"/>
                <w:sz w:val="18"/>
                <w:szCs w:val="18"/>
                <w:lang w:val="hy-AM"/>
              </w:rPr>
            </w:pPr>
            <w:r>
              <w:rPr>
                <w:rFonts w:ascii="Sylfaen" w:hAnsi="Sylfaen" w:cs="Arial"/>
                <w:sz w:val="18"/>
                <w:szCs w:val="18"/>
                <w:lang w:val="hy-AM"/>
              </w:rPr>
              <w:t>Ձեռնարկատիրական գործունեություն</w:t>
            </w:r>
          </w:p>
        </w:tc>
        <w:tc>
          <w:tcPr>
            <w:tcW w:w="2569" w:type="dxa"/>
          </w:tcPr>
          <w:p w:rsidR="00135101" w:rsidRPr="001719E6" w:rsidRDefault="00135101" w:rsidP="00BD3E92">
            <w:pPr>
              <w:rPr>
                <w:rFonts w:ascii="Arial" w:hAnsi="Arial" w:cs="Arial"/>
                <w:sz w:val="18"/>
                <w:szCs w:val="18"/>
              </w:rPr>
            </w:pPr>
            <w:r w:rsidRPr="001719E6">
              <w:rPr>
                <w:rFonts w:ascii="Arial" w:hAnsi="Arial" w:cs="Arial"/>
                <w:sz w:val="18"/>
                <w:szCs w:val="18"/>
              </w:rPr>
              <w:t>75,000</w:t>
            </w:r>
          </w:p>
        </w:tc>
        <w:tc>
          <w:tcPr>
            <w:tcW w:w="1841" w:type="dxa"/>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5</w:t>
            </w:r>
          </w:p>
        </w:tc>
      </w:tr>
      <w:tr w:rsidR="00135101" w:rsidRPr="001719E6" w:rsidTr="00F22390">
        <w:trPr>
          <w:trHeight w:hRule="exact" w:val="331"/>
        </w:trPr>
        <w:tc>
          <w:tcPr>
            <w:tcW w:w="3822" w:type="dxa"/>
          </w:tcPr>
          <w:p w:rsidR="00135101" w:rsidRPr="00F22390" w:rsidRDefault="00F22390" w:rsidP="00BD3E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Sylfaen" w:hAnsi="Sylfaen" w:cs="Arial"/>
                <w:b/>
                <w:sz w:val="18"/>
                <w:szCs w:val="18"/>
                <w:lang w:val="hy-AM"/>
              </w:rPr>
            </w:pPr>
            <w:r>
              <w:rPr>
                <w:rFonts w:ascii="Sylfaen" w:hAnsi="Sylfaen" w:cs="Arial"/>
                <w:sz w:val="18"/>
                <w:szCs w:val="18"/>
                <w:lang w:val="hy-AM"/>
              </w:rPr>
              <w:t>Կենսաթոշակ</w:t>
            </w:r>
          </w:p>
        </w:tc>
        <w:tc>
          <w:tcPr>
            <w:tcW w:w="2569" w:type="dxa"/>
          </w:tcPr>
          <w:p w:rsidR="00135101" w:rsidRPr="001719E6" w:rsidRDefault="00135101" w:rsidP="00BD3E92">
            <w:pPr>
              <w:rPr>
                <w:rFonts w:ascii="Arial" w:hAnsi="Arial" w:cs="Arial"/>
                <w:sz w:val="18"/>
                <w:szCs w:val="18"/>
              </w:rPr>
            </w:pPr>
            <w:r w:rsidRPr="001719E6">
              <w:rPr>
                <w:rFonts w:ascii="Arial" w:hAnsi="Arial" w:cs="Arial"/>
                <w:sz w:val="18"/>
                <w:szCs w:val="18"/>
              </w:rPr>
              <w:t>192,718</w:t>
            </w:r>
          </w:p>
        </w:tc>
        <w:tc>
          <w:tcPr>
            <w:tcW w:w="1841" w:type="dxa"/>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11</w:t>
            </w:r>
          </w:p>
        </w:tc>
      </w:tr>
      <w:tr w:rsidR="00135101" w:rsidRPr="001719E6" w:rsidTr="00F22390">
        <w:trPr>
          <w:trHeight w:hRule="exact" w:val="331"/>
        </w:trPr>
        <w:tc>
          <w:tcPr>
            <w:tcW w:w="3822" w:type="dxa"/>
          </w:tcPr>
          <w:p w:rsidR="00135101" w:rsidRPr="001719E6" w:rsidRDefault="00F22390" w:rsidP="00F223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8"/>
                <w:szCs w:val="18"/>
              </w:rPr>
            </w:pPr>
            <w:r>
              <w:rPr>
                <w:rFonts w:ascii="Sylfaen" w:hAnsi="Sylfaen" w:cs="Arial"/>
                <w:sz w:val="18"/>
                <w:szCs w:val="18"/>
                <w:lang w:val="hy-AM"/>
              </w:rPr>
              <w:t>Հաշմանդամության նպաստ</w:t>
            </w:r>
          </w:p>
        </w:tc>
        <w:tc>
          <w:tcPr>
            <w:tcW w:w="2569" w:type="dxa"/>
          </w:tcPr>
          <w:p w:rsidR="00135101" w:rsidRPr="001719E6" w:rsidRDefault="00135101" w:rsidP="00BD3E92">
            <w:pPr>
              <w:rPr>
                <w:rFonts w:ascii="Arial" w:hAnsi="Arial" w:cs="Arial"/>
                <w:sz w:val="18"/>
                <w:szCs w:val="18"/>
              </w:rPr>
            </w:pPr>
            <w:r w:rsidRPr="001719E6">
              <w:rPr>
                <w:rFonts w:ascii="Arial" w:hAnsi="Arial" w:cs="Arial"/>
                <w:sz w:val="18"/>
                <w:szCs w:val="18"/>
              </w:rPr>
              <w:t>57,500</w:t>
            </w:r>
          </w:p>
        </w:tc>
        <w:tc>
          <w:tcPr>
            <w:tcW w:w="1841" w:type="dxa"/>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3</w:t>
            </w:r>
          </w:p>
        </w:tc>
      </w:tr>
      <w:tr w:rsidR="00135101" w:rsidRPr="001719E6" w:rsidTr="00F22390">
        <w:trPr>
          <w:trHeight w:hRule="exact" w:val="331"/>
        </w:trPr>
        <w:tc>
          <w:tcPr>
            <w:tcW w:w="3822" w:type="dxa"/>
          </w:tcPr>
          <w:p w:rsidR="00135101" w:rsidRPr="00F22390" w:rsidRDefault="00F22390" w:rsidP="00BD3E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Sylfaen" w:hAnsi="Sylfaen" w:cs="Arial"/>
                <w:sz w:val="18"/>
                <w:szCs w:val="18"/>
                <w:lang w:val="hy-AM"/>
              </w:rPr>
            </w:pPr>
            <w:r>
              <w:rPr>
                <w:rFonts w:ascii="Sylfaen" w:hAnsi="Sylfaen" w:cs="Arial"/>
                <w:sz w:val="18"/>
                <w:szCs w:val="18"/>
                <w:lang w:val="hy-AM"/>
              </w:rPr>
              <w:t>Աղքատության ընտանեկան նպաստ</w:t>
            </w:r>
          </w:p>
        </w:tc>
        <w:tc>
          <w:tcPr>
            <w:tcW w:w="2569" w:type="dxa"/>
          </w:tcPr>
          <w:p w:rsidR="00135101" w:rsidRPr="001719E6" w:rsidRDefault="00135101" w:rsidP="00BD3E92">
            <w:pPr>
              <w:rPr>
                <w:rFonts w:ascii="Arial" w:hAnsi="Arial" w:cs="Arial"/>
                <w:sz w:val="18"/>
                <w:szCs w:val="18"/>
              </w:rPr>
            </w:pPr>
            <w:r w:rsidRPr="001719E6">
              <w:rPr>
                <w:rFonts w:ascii="Arial" w:hAnsi="Arial" w:cs="Arial"/>
                <w:sz w:val="18"/>
                <w:szCs w:val="18"/>
              </w:rPr>
              <w:t>29,365</w:t>
            </w:r>
          </w:p>
        </w:tc>
        <w:tc>
          <w:tcPr>
            <w:tcW w:w="1841" w:type="dxa"/>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2</w:t>
            </w:r>
          </w:p>
        </w:tc>
      </w:tr>
      <w:tr w:rsidR="00135101" w:rsidRPr="001719E6" w:rsidTr="00F22390">
        <w:trPr>
          <w:trHeight w:hRule="exact" w:val="331"/>
        </w:trPr>
        <w:tc>
          <w:tcPr>
            <w:tcW w:w="3822" w:type="dxa"/>
          </w:tcPr>
          <w:p w:rsidR="00135101" w:rsidRPr="00F22390" w:rsidRDefault="00F22390" w:rsidP="00BD3E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Sylfaen" w:hAnsi="Sylfaen" w:cs="Arial"/>
                <w:sz w:val="18"/>
                <w:szCs w:val="18"/>
                <w:lang w:val="hy-AM"/>
              </w:rPr>
            </w:pPr>
            <w:r>
              <w:rPr>
                <w:rFonts w:ascii="Sylfaen" w:hAnsi="Sylfaen" w:cs="Arial"/>
                <w:sz w:val="18"/>
                <w:szCs w:val="18"/>
                <w:lang w:val="hy-AM"/>
              </w:rPr>
              <w:t>Աշխատանք արտրկրում</w:t>
            </w:r>
          </w:p>
        </w:tc>
        <w:tc>
          <w:tcPr>
            <w:tcW w:w="2569" w:type="dxa"/>
          </w:tcPr>
          <w:p w:rsidR="00135101" w:rsidRPr="001719E6" w:rsidRDefault="00135101" w:rsidP="00BD3E92">
            <w:pPr>
              <w:rPr>
                <w:rFonts w:ascii="Arial" w:hAnsi="Arial" w:cs="Arial"/>
                <w:sz w:val="18"/>
                <w:szCs w:val="18"/>
              </w:rPr>
            </w:pPr>
            <w:r w:rsidRPr="001719E6">
              <w:rPr>
                <w:rFonts w:ascii="Arial" w:hAnsi="Arial" w:cs="Arial"/>
                <w:sz w:val="18"/>
                <w:szCs w:val="18"/>
              </w:rPr>
              <w:t>9,524</w:t>
            </w:r>
          </w:p>
        </w:tc>
        <w:tc>
          <w:tcPr>
            <w:tcW w:w="1841" w:type="dxa"/>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1</w:t>
            </w:r>
          </w:p>
        </w:tc>
      </w:tr>
      <w:tr w:rsidR="00135101" w:rsidRPr="001719E6" w:rsidTr="00F22390">
        <w:trPr>
          <w:trHeight w:hRule="exact" w:val="331"/>
        </w:trPr>
        <w:tc>
          <w:tcPr>
            <w:tcW w:w="3822" w:type="dxa"/>
          </w:tcPr>
          <w:p w:rsidR="00135101" w:rsidRPr="00F22390" w:rsidRDefault="00F22390" w:rsidP="00BD3E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Sylfaen" w:hAnsi="Sylfaen" w:cs="Arial"/>
                <w:sz w:val="18"/>
                <w:szCs w:val="18"/>
                <w:lang w:val="hy-AM"/>
              </w:rPr>
            </w:pPr>
            <w:r>
              <w:rPr>
                <w:rFonts w:ascii="Sylfaen" w:hAnsi="Sylfaen" w:cs="Arial"/>
                <w:sz w:val="18"/>
                <w:szCs w:val="18"/>
                <w:lang w:val="hy-AM"/>
              </w:rPr>
              <w:t>Այլ</w:t>
            </w:r>
          </w:p>
        </w:tc>
        <w:tc>
          <w:tcPr>
            <w:tcW w:w="2569" w:type="dxa"/>
          </w:tcPr>
          <w:p w:rsidR="00135101" w:rsidRPr="001719E6" w:rsidRDefault="00135101" w:rsidP="00BD3E92">
            <w:pPr>
              <w:rPr>
                <w:rFonts w:ascii="Arial" w:hAnsi="Arial" w:cs="Arial"/>
                <w:sz w:val="18"/>
                <w:szCs w:val="18"/>
              </w:rPr>
            </w:pPr>
            <w:r w:rsidRPr="001719E6">
              <w:rPr>
                <w:rFonts w:ascii="Arial" w:hAnsi="Arial" w:cs="Arial"/>
                <w:sz w:val="18"/>
                <w:szCs w:val="18"/>
              </w:rPr>
              <w:t>48,941</w:t>
            </w:r>
          </w:p>
        </w:tc>
        <w:tc>
          <w:tcPr>
            <w:tcW w:w="1841" w:type="dxa"/>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3</w:t>
            </w:r>
          </w:p>
        </w:tc>
      </w:tr>
      <w:tr w:rsidR="00135101" w:rsidRPr="001719E6" w:rsidTr="00F22390">
        <w:trPr>
          <w:trHeight w:hRule="exact" w:val="331"/>
        </w:trPr>
        <w:tc>
          <w:tcPr>
            <w:tcW w:w="3822" w:type="dxa"/>
          </w:tcPr>
          <w:p w:rsidR="00135101" w:rsidRPr="00F22390" w:rsidRDefault="00F22390" w:rsidP="00BD3E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Sylfaen" w:hAnsi="Sylfaen" w:cs="Arial"/>
                <w:b/>
                <w:sz w:val="18"/>
                <w:szCs w:val="18"/>
                <w:lang w:val="hy-AM"/>
              </w:rPr>
            </w:pPr>
            <w:r>
              <w:rPr>
                <w:rFonts w:ascii="Sylfaen" w:hAnsi="Sylfaen" w:cs="Arial"/>
                <w:b/>
                <w:sz w:val="18"/>
                <w:szCs w:val="18"/>
                <w:lang w:val="hy-AM"/>
              </w:rPr>
              <w:t>Ընդամենը</w:t>
            </w:r>
          </w:p>
        </w:tc>
        <w:tc>
          <w:tcPr>
            <w:tcW w:w="2569" w:type="dxa"/>
          </w:tcPr>
          <w:p w:rsidR="00135101" w:rsidRPr="001719E6" w:rsidRDefault="00135101" w:rsidP="00BD3E92">
            <w:pPr>
              <w:rPr>
                <w:rFonts w:ascii="Arial" w:hAnsi="Arial" w:cs="Arial"/>
                <w:b/>
                <w:sz w:val="18"/>
                <w:szCs w:val="18"/>
              </w:rPr>
            </w:pPr>
            <w:r w:rsidRPr="001719E6">
              <w:rPr>
                <w:rFonts w:ascii="Arial" w:hAnsi="Arial" w:cs="Arial"/>
                <w:b/>
                <w:sz w:val="18"/>
                <w:szCs w:val="18"/>
              </w:rPr>
              <w:t>1,658,449</w:t>
            </w:r>
          </w:p>
        </w:tc>
        <w:tc>
          <w:tcPr>
            <w:tcW w:w="1841" w:type="dxa"/>
          </w:tcPr>
          <w:p w:rsidR="00135101" w:rsidRPr="001719E6" w:rsidRDefault="00135101" w:rsidP="00BD3E92">
            <w:pPr>
              <w:rPr>
                <w:rFonts w:ascii="Arial" w:hAnsi="Arial" w:cs="Arial"/>
                <w:b/>
                <w:color w:val="000000"/>
                <w:sz w:val="18"/>
                <w:szCs w:val="18"/>
              </w:rPr>
            </w:pPr>
            <w:r w:rsidRPr="001719E6">
              <w:rPr>
                <w:rFonts w:ascii="Arial" w:hAnsi="Arial" w:cs="Arial"/>
                <w:b/>
                <w:color w:val="000000"/>
                <w:sz w:val="18"/>
                <w:szCs w:val="18"/>
              </w:rPr>
              <w:t>100%</w:t>
            </w:r>
          </w:p>
        </w:tc>
      </w:tr>
    </w:tbl>
    <w:p w:rsidR="00C9429E" w:rsidRPr="00C9429E" w:rsidRDefault="00C9429E" w:rsidP="007A501F">
      <w:pPr>
        <w:pStyle w:val="ListParagraph"/>
        <w:keepNext/>
        <w:keepLines/>
        <w:numPr>
          <w:ilvl w:val="0"/>
          <w:numId w:val="68"/>
        </w:numPr>
        <w:suppressAutoHyphens/>
        <w:spacing w:before="400" w:after="240"/>
        <w:contextualSpacing w:val="0"/>
        <w:outlineLvl w:val="2"/>
        <w:rPr>
          <w:rFonts w:ascii="Sylfaen" w:hAnsi="Sylfaen" w:cs="Sylfaen"/>
          <w:vanish/>
          <w:color w:val="31849B" w:themeColor="accent5" w:themeShade="BF"/>
          <w:sz w:val="26"/>
          <w:szCs w:val="26"/>
          <w:lang w:val="en-US"/>
        </w:rPr>
      </w:pPr>
      <w:bookmarkStart w:id="142" w:name="_Toc401244015"/>
      <w:bookmarkStart w:id="143" w:name="_Toc401244386"/>
      <w:bookmarkStart w:id="144" w:name="_Toc401244917"/>
      <w:bookmarkStart w:id="145" w:name="_Toc404604885"/>
      <w:bookmarkStart w:id="146" w:name="_Toc404607172"/>
      <w:bookmarkStart w:id="147" w:name="_Toc404607598"/>
      <w:bookmarkStart w:id="148" w:name="_Toc404608174"/>
      <w:bookmarkStart w:id="149" w:name="_Toc404608504"/>
      <w:bookmarkStart w:id="150" w:name="_Toc404608677"/>
      <w:bookmarkStart w:id="151" w:name="_Toc404609003"/>
      <w:bookmarkStart w:id="152" w:name="_Toc404609218"/>
      <w:bookmarkStart w:id="153" w:name="_Toc404609372"/>
      <w:bookmarkEnd w:id="142"/>
      <w:bookmarkEnd w:id="143"/>
      <w:bookmarkEnd w:id="144"/>
      <w:bookmarkEnd w:id="145"/>
      <w:bookmarkEnd w:id="146"/>
      <w:bookmarkEnd w:id="147"/>
      <w:bookmarkEnd w:id="148"/>
      <w:bookmarkEnd w:id="149"/>
      <w:bookmarkEnd w:id="150"/>
      <w:bookmarkEnd w:id="151"/>
      <w:bookmarkEnd w:id="152"/>
      <w:bookmarkEnd w:id="153"/>
    </w:p>
    <w:p w:rsidR="00C9429E" w:rsidRPr="00C9429E" w:rsidRDefault="00C9429E" w:rsidP="007A501F">
      <w:pPr>
        <w:pStyle w:val="ListParagraph"/>
        <w:keepNext/>
        <w:keepLines/>
        <w:numPr>
          <w:ilvl w:val="0"/>
          <w:numId w:val="68"/>
        </w:numPr>
        <w:suppressAutoHyphens/>
        <w:spacing w:before="400" w:after="240"/>
        <w:contextualSpacing w:val="0"/>
        <w:outlineLvl w:val="2"/>
        <w:rPr>
          <w:rFonts w:ascii="Sylfaen" w:hAnsi="Sylfaen" w:cs="Sylfaen"/>
          <w:vanish/>
          <w:color w:val="31849B" w:themeColor="accent5" w:themeShade="BF"/>
          <w:sz w:val="26"/>
          <w:szCs w:val="26"/>
          <w:lang w:val="en-US"/>
        </w:rPr>
      </w:pPr>
      <w:bookmarkStart w:id="154" w:name="_Toc401244016"/>
      <w:bookmarkStart w:id="155" w:name="_Toc401244387"/>
      <w:bookmarkStart w:id="156" w:name="_Toc401244918"/>
      <w:bookmarkStart w:id="157" w:name="_Toc404604886"/>
      <w:bookmarkStart w:id="158" w:name="_Toc404607173"/>
      <w:bookmarkStart w:id="159" w:name="_Toc404607599"/>
      <w:bookmarkStart w:id="160" w:name="_Toc404608175"/>
      <w:bookmarkStart w:id="161" w:name="_Toc404608505"/>
      <w:bookmarkStart w:id="162" w:name="_Toc404608678"/>
      <w:bookmarkStart w:id="163" w:name="_Toc404609004"/>
      <w:bookmarkStart w:id="164" w:name="_Toc404609219"/>
      <w:bookmarkStart w:id="165" w:name="_Toc404609373"/>
      <w:bookmarkEnd w:id="154"/>
      <w:bookmarkEnd w:id="155"/>
      <w:bookmarkEnd w:id="156"/>
      <w:bookmarkEnd w:id="157"/>
      <w:bookmarkEnd w:id="158"/>
      <w:bookmarkEnd w:id="159"/>
      <w:bookmarkEnd w:id="160"/>
      <w:bookmarkEnd w:id="161"/>
      <w:bookmarkEnd w:id="162"/>
      <w:bookmarkEnd w:id="163"/>
      <w:bookmarkEnd w:id="164"/>
      <w:bookmarkEnd w:id="165"/>
    </w:p>
    <w:p w:rsidR="00C9429E" w:rsidRPr="00C9429E" w:rsidRDefault="00C9429E" w:rsidP="007A501F">
      <w:pPr>
        <w:pStyle w:val="ListParagraph"/>
        <w:keepNext/>
        <w:keepLines/>
        <w:numPr>
          <w:ilvl w:val="1"/>
          <w:numId w:val="68"/>
        </w:numPr>
        <w:suppressAutoHyphens/>
        <w:spacing w:before="400" w:after="240"/>
        <w:contextualSpacing w:val="0"/>
        <w:outlineLvl w:val="2"/>
        <w:rPr>
          <w:rFonts w:ascii="Sylfaen" w:hAnsi="Sylfaen" w:cs="Sylfaen"/>
          <w:vanish/>
          <w:color w:val="31849B" w:themeColor="accent5" w:themeShade="BF"/>
          <w:sz w:val="26"/>
          <w:szCs w:val="26"/>
          <w:lang w:val="en-US"/>
        </w:rPr>
      </w:pPr>
      <w:bookmarkStart w:id="166" w:name="_Toc401244017"/>
      <w:bookmarkStart w:id="167" w:name="_Toc401244388"/>
      <w:bookmarkStart w:id="168" w:name="_Toc401244919"/>
      <w:bookmarkStart w:id="169" w:name="_Toc404604887"/>
      <w:bookmarkStart w:id="170" w:name="_Toc404607174"/>
      <w:bookmarkStart w:id="171" w:name="_Toc404607600"/>
      <w:bookmarkStart w:id="172" w:name="_Toc404608176"/>
      <w:bookmarkStart w:id="173" w:name="_Toc404608506"/>
      <w:bookmarkStart w:id="174" w:name="_Toc404608679"/>
      <w:bookmarkStart w:id="175" w:name="_Toc404609005"/>
      <w:bookmarkStart w:id="176" w:name="_Toc404609220"/>
      <w:bookmarkStart w:id="177" w:name="_Toc404609374"/>
      <w:bookmarkEnd w:id="166"/>
      <w:bookmarkEnd w:id="167"/>
      <w:bookmarkEnd w:id="168"/>
      <w:bookmarkEnd w:id="169"/>
      <w:bookmarkEnd w:id="170"/>
      <w:bookmarkEnd w:id="171"/>
      <w:bookmarkEnd w:id="172"/>
      <w:bookmarkEnd w:id="173"/>
      <w:bookmarkEnd w:id="174"/>
      <w:bookmarkEnd w:id="175"/>
      <w:bookmarkEnd w:id="176"/>
      <w:bookmarkEnd w:id="177"/>
    </w:p>
    <w:p w:rsidR="00C9429E" w:rsidRPr="00C9429E" w:rsidRDefault="00C9429E" w:rsidP="007A501F">
      <w:pPr>
        <w:pStyle w:val="ListParagraph"/>
        <w:keepNext/>
        <w:keepLines/>
        <w:numPr>
          <w:ilvl w:val="1"/>
          <w:numId w:val="68"/>
        </w:numPr>
        <w:suppressAutoHyphens/>
        <w:spacing w:before="400" w:after="240"/>
        <w:contextualSpacing w:val="0"/>
        <w:outlineLvl w:val="2"/>
        <w:rPr>
          <w:rFonts w:ascii="Sylfaen" w:hAnsi="Sylfaen" w:cs="Sylfaen"/>
          <w:vanish/>
          <w:color w:val="31849B" w:themeColor="accent5" w:themeShade="BF"/>
          <w:sz w:val="26"/>
          <w:szCs w:val="26"/>
          <w:lang w:val="en-US"/>
        </w:rPr>
      </w:pPr>
      <w:bookmarkStart w:id="178" w:name="_Toc401244018"/>
      <w:bookmarkStart w:id="179" w:name="_Toc401244389"/>
      <w:bookmarkStart w:id="180" w:name="_Toc401244920"/>
      <w:bookmarkStart w:id="181" w:name="_Toc404604888"/>
      <w:bookmarkStart w:id="182" w:name="_Toc404607175"/>
      <w:bookmarkStart w:id="183" w:name="_Toc404607601"/>
      <w:bookmarkStart w:id="184" w:name="_Toc404608177"/>
      <w:bookmarkStart w:id="185" w:name="_Toc404608507"/>
      <w:bookmarkStart w:id="186" w:name="_Toc404608680"/>
      <w:bookmarkStart w:id="187" w:name="_Toc404609006"/>
      <w:bookmarkStart w:id="188" w:name="_Toc404609221"/>
      <w:bookmarkStart w:id="189" w:name="_Toc404609375"/>
      <w:bookmarkEnd w:id="178"/>
      <w:bookmarkEnd w:id="179"/>
      <w:bookmarkEnd w:id="180"/>
      <w:bookmarkEnd w:id="181"/>
      <w:bookmarkEnd w:id="182"/>
      <w:bookmarkEnd w:id="183"/>
      <w:bookmarkEnd w:id="184"/>
      <w:bookmarkEnd w:id="185"/>
      <w:bookmarkEnd w:id="186"/>
      <w:bookmarkEnd w:id="187"/>
      <w:bookmarkEnd w:id="188"/>
      <w:bookmarkEnd w:id="189"/>
    </w:p>
    <w:p w:rsidR="00C9429E" w:rsidRPr="00C9429E" w:rsidRDefault="00C9429E" w:rsidP="007A501F">
      <w:pPr>
        <w:pStyle w:val="ListParagraph"/>
        <w:keepNext/>
        <w:keepLines/>
        <w:numPr>
          <w:ilvl w:val="1"/>
          <w:numId w:val="68"/>
        </w:numPr>
        <w:suppressAutoHyphens/>
        <w:spacing w:before="400" w:after="240"/>
        <w:contextualSpacing w:val="0"/>
        <w:outlineLvl w:val="2"/>
        <w:rPr>
          <w:rFonts w:ascii="Sylfaen" w:hAnsi="Sylfaen" w:cs="Sylfaen"/>
          <w:vanish/>
          <w:color w:val="31849B" w:themeColor="accent5" w:themeShade="BF"/>
          <w:sz w:val="26"/>
          <w:szCs w:val="26"/>
          <w:lang w:val="en-US"/>
        </w:rPr>
      </w:pPr>
      <w:bookmarkStart w:id="190" w:name="_Toc401244019"/>
      <w:bookmarkStart w:id="191" w:name="_Toc401244390"/>
      <w:bookmarkStart w:id="192" w:name="_Toc401244921"/>
      <w:bookmarkStart w:id="193" w:name="_Toc404604889"/>
      <w:bookmarkStart w:id="194" w:name="_Toc404607176"/>
      <w:bookmarkStart w:id="195" w:name="_Toc404607602"/>
      <w:bookmarkStart w:id="196" w:name="_Toc404608178"/>
      <w:bookmarkStart w:id="197" w:name="_Toc404608508"/>
      <w:bookmarkStart w:id="198" w:name="_Toc404608681"/>
      <w:bookmarkStart w:id="199" w:name="_Toc404609007"/>
      <w:bookmarkStart w:id="200" w:name="_Toc404609222"/>
      <w:bookmarkStart w:id="201" w:name="_Toc404609376"/>
      <w:bookmarkEnd w:id="190"/>
      <w:bookmarkEnd w:id="191"/>
      <w:bookmarkEnd w:id="192"/>
      <w:bookmarkEnd w:id="193"/>
      <w:bookmarkEnd w:id="194"/>
      <w:bookmarkEnd w:id="195"/>
      <w:bookmarkEnd w:id="196"/>
      <w:bookmarkEnd w:id="197"/>
      <w:bookmarkEnd w:id="198"/>
      <w:bookmarkEnd w:id="199"/>
      <w:bookmarkEnd w:id="200"/>
      <w:bookmarkEnd w:id="201"/>
    </w:p>
    <w:p w:rsidR="00C9429E" w:rsidRPr="00C9429E" w:rsidRDefault="00C9429E" w:rsidP="007A501F">
      <w:pPr>
        <w:pStyle w:val="ListParagraph"/>
        <w:keepNext/>
        <w:keepLines/>
        <w:numPr>
          <w:ilvl w:val="1"/>
          <w:numId w:val="68"/>
        </w:numPr>
        <w:suppressAutoHyphens/>
        <w:spacing w:before="400" w:after="240"/>
        <w:contextualSpacing w:val="0"/>
        <w:outlineLvl w:val="2"/>
        <w:rPr>
          <w:rFonts w:ascii="Sylfaen" w:hAnsi="Sylfaen" w:cs="Sylfaen"/>
          <w:vanish/>
          <w:color w:val="31849B" w:themeColor="accent5" w:themeShade="BF"/>
          <w:sz w:val="26"/>
          <w:szCs w:val="26"/>
          <w:lang w:val="en-US"/>
        </w:rPr>
      </w:pPr>
      <w:bookmarkStart w:id="202" w:name="_Toc401244020"/>
      <w:bookmarkStart w:id="203" w:name="_Toc401244391"/>
      <w:bookmarkStart w:id="204" w:name="_Toc401244922"/>
      <w:bookmarkStart w:id="205" w:name="_Toc404604890"/>
      <w:bookmarkStart w:id="206" w:name="_Toc404607177"/>
      <w:bookmarkStart w:id="207" w:name="_Toc404607603"/>
      <w:bookmarkStart w:id="208" w:name="_Toc404608179"/>
      <w:bookmarkStart w:id="209" w:name="_Toc404608509"/>
      <w:bookmarkStart w:id="210" w:name="_Toc404608682"/>
      <w:bookmarkStart w:id="211" w:name="_Toc404609008"/>
      <w:bookmarkStart w:id="212" w:name="_Toc404609223"/>
      <w:bookmarkStart w:id="213" w:name="_Toc404609377"/>
      <w:bookmarkEnd w:id="202"/>
      <w:bookmarkEnd w:id="203"/>
      <w:bookmarkEnd w:id="204"/>
      <w:bookmarkEnd w:id="205"/>
      <w:bookmarkEnd w:id="206"/>
      <w:bookmarkEnd w:id="207"/>
      <w:bookmarkEnd w:id="208"/>
      <w:bookmarkEnd w:id="209"/>
      <w:bookmarkEnd w:id="210"/>
      <w:bookmarkEnd w:id="211"/>
      <w:bookmarkEnd w:id="212"/>
      <w:bookmarkEnd w:id="213"/>
    </w:p>
    <w:p w:rsidR="00C9429E" w:rsidRPr="00C9429E" w:rsidRDefault="00C9429E" w:rsidP="007A501F">
      <w:pPr>
        <w:pStyle w:val="ListParagraph"/>
        <w:keepNext/>
        <w:keepLines/>
        <w:numPr>
          <w:ilvl w:val="1"/>
          <w:numId w:val="68"/>
        </w:numPr>
        <w:suppressAutoHyphens/>
        <w:spacing w:before="400" w:after="240"/>
        <w:contextualSpacing w:val="0"/>
        <w:outlineLvl w:val="2"/>
        <w:rPr>
          <w:rFonts w:ascii="Sylfaen" w:hAnsi="Sylfaen" w:cs="Sylfaen"/>
          <w:vanish/>
          <w:color w:val="31849B" w:themeColor="accent5" w:themeShade="BF"/>
          <w:sz w:val="26"/>
          <w:szCs w:val="26"/>
          <w:lang w:val="en-US"/>
        </w:rPr>
      </w:pPr>
      <w:bookmarkStart w:id="214" w:name="_Toc401244021"/>
      <w:bookmarkStart w:id="215" w:name="_Toc401244392"/>
      <w:bookmarkStart w:id="216" w:name="_Toc401244923"/>
      <w:bookmarkStart w:id="217" w:name="_Toc404604891"/>
      <w:bookmarkStart w:id="218" w:name="_Toc404607178"/>
      <w:bookmarkStart w:id="219" w:name="_Toc404607604"/>
      <w:bookmarkStart w:id="220" w:name="_Toc404608180"/>
      <w:bookmarkStart w:id="221" w:name="_Toc404608510"/>
      <w:bookmarkStart w:id="222" w:name="_Toc404608683"/>
      <w:bookmarkStart w:id="223" w:name="_Toc404609009"/>
      <w:bookmarkStart w:id="224" w:name="_Toc404609224"/>
      <w:bookmarkStart w:id="225" w:name="_Toc404609378"/>
      <w:bookmarkEnd w:id="214"/>
      <w:bookmarkEnd w:id="215"/>
      <w:bookmarkEnd w:id="216"/>
      <w:bookmarkEnd w:id="217"/>
      <w:bookmarkEnd w:id="218"/>
      <w:bookmarkEnd w:id="219"/>
      <w:bookmarkEnd w:id="220"/>
      <w:bookmarkEnd w:id="221"/>
      <w:bookmarkEnd w:id="222"/>
      <w:bookmarkEnd w:id="223"/>
      <w:bookmarkEnd w:id="224"/>
      <w:bookmarkEnd w:id="225"/>
    </w:p>
    <w:p w:rsidR="00C9429E" w:rsidRPr="00C9429E" w:rsidRDefault="00C9429E" w:rsidP="007A501F">
      <w:pPr>
        <w:pStyle w:val="ListParagraph"/>
        <w:keepNext/>
        <w:keepLines/>
        <w:numPr>
          <w:ilvl w:val="2"/>
          <w:numId w:val="68"/>
        </w:numPr>
        <w:suppressAutoHyphens/>
        <w:spacing w:before="400" w:after="240"/>
        <w:contextualSpacing w:val="0"/>
        <w:outlineLvl w:val="2"/>
        <w:rPr>
          <w:rFonts w:ascii="Sylfaen" w:hAnsi="Sylfaen" w:cs="Sylfaen"/>
          <w:vanish/>
          <w:color w:val="31849B" w:themeColor="accent5" w:themeShade="BF"/>
          <w:sz w:val="26"/>
          <w:szCs w:val="26"/>
          <w:lang w:val="en-US"/>
        </w:rPr>
      </w:pPr>
      <w:bookmarkStart w:id="226" w:name="_Toc401244022"/>
      <w:bookmarkStart w:id="227" w:name="_Toc401244393"/>
      <w:bookmarkStart w:id="228" w:name="_Toc401244924"/>
      <w:bookmarkStart w:id="229" w:name="_Toc404604892"/>
      <w:bookmarkStart w:id="230" w:name="_Toc404607179"/>
      <w:bookmarkStart w:id="231" w:name="_Toc404607605"/>
      <w:bookmarkStart w:id="232" w:name="_Toc404608181"/>
      <w:bookmarkStart w:id="233" w:name="_Toc404608511"/>
      <w:bookmarkStart w:id="234" w:name="_Toc404608684"/>
      <w:bookmarkStart w:id="235" w:name="_Toc404609010"/>
      <w:bookmarkStart w:id="236" w:name="_Toc404609225"/>
      <w:bookmarkStart w:id="237" w:name="_Toc404609379"/>
      <w:bookmarkEnd w:id="226"/>
      <w:bookmarkEnd w:id="227"/>
      <w:bookmarkEnd w:id="228"/>
      <w:bookmarkEnd w:id="229"/>
      <w:bookmarkEnd w:id="230"/>
      <w:bookmarkEnd w:id="231"/>
      <w:bookmarkEnd w:id="232"/>
      <w:bookmarkEnd w:id="233"/>
      <w:bookmarkEnd w:id="234"/>
      <w:bookmarkEnd w:id="235"/>
      <w:bookmarkEnd w:id="236"/>
      <w:bookmarkEnd w:id="237"/>
    </w:p>
    <w:p w:rsidR="00135101" w:rsidRPr="000919A5" w:rsidRDefault="00EE1942" w:rsidP="00E90C04">
      <w:pPr>
        <w:pStyle w:val="Heading3"/>
        <w:numPr>
          <w:ilvl w:val="2"/>
          <w:numId w:val="68"/>
        </w:numPr>
        <w:rPr>
          <w:lang w:val="de-DE"/>
        </w:rPr>
      </w:pPr>
      <w:bookmarkStart w:id="238" w:name="_Toc404609380"/>
      <w:r>
        <w:rPr>
          <w:rFonts w:cs="Sylfaen"/>
        </w:rPr>
        <w:t>Ե</w:t>
      </w:r>
      <w:r w:rsidR="000919A5">
        <w:rPr>
          <w:rFonts w:cs="Sylfaen"/>
        </w:rPr>
        <w:t>կամտի</w:t>
      </w:r>
      <w:r w:rsidR="000919A5">
        <w:t xml:space="preserve"> </w:t>
      </w:r>
      <w:r w:rsidR="000919A5">
        <w:rPr>
          <w:rFonts w:cs="Sylfaen"/>
        </w:rPr>
        <w:t>վրա</w:t>
      </w:r>
      <w:r w:rsidR="000919A5">
        <w:t xml:space="preserve"> </w:t>
      </w:r>
      <w:r w:rsidR="000919A5">
        <w:rPr>
          <w:rFonts w:cs="Sylfaen"/>
        </w:rPr>
        <w:t>խիստ</w:t>
      </w:r>
      <w:r w:rsidR="000919A5">
        <w:t xml:space="preserve"> </w:t>
      </w:r>
      <w:r w:rsidR="000919A5">
        <w:rPr>
          <w:rFonts w:cs="Sylfaen"/>
        </w:rPr>
        <w:t>ազդեցություն</w:t>
      </w:r>
      <w:r w:rsidR="000919A5">
        <w:t xml:space="preserve"> </w:t>
      </w:r>
      <w:r w:rsidR="000919A5">
        <w:rPr>
          <w:rFonts w:cs="Sylfaen"/>
        </w:rPr>
        <w:t>ունեցող</w:t>
      </w:r>
      <w:r w:rsidR="000919A5">
        <w:t xml:space="preserve"> </w:t>
      </w:r>
      <w:r w:rsidR="000919A5">
        <w:rPr>
          <w:rFonts w:cs="Sylfaen"/>
        </w:rPr>
        <w:t>ազդակիր</w:t>
      </w:r>
      <w:r w:rsidR="000919A5">
        <w:t xml:space="preserve"> </w:t>
      </w:r>
      <w:r w:rsidR="000919A5">
        <w:rPr>
          <w:rFonts w:cs="Sylfaen"/>
        </w:rPr>
        <w:t>ՏՏ</w:t>
      </w:r>
      <w:r w:rsidR="000919A5">
        <w:t>-</w:t>
      </w:r>
      <w:r w:rsidR="000919A5">
        <w:rPr>
          <w:rFonts w:cs="Sylfaen"/>
        </w:rPr>
        <w:t>ներ</w:t>
      </w:r>
      <w:bookmarkEnd w:id="238"/>
    </w:p>
    <w:p w:rsidR="00135101" w:rsidRPr="00720FCD" w:rsidRDefault="000919A5" w:rsidP="00135101">
      <w:pPr>
        <w:pStyle w:val="Paragraph-LARPYM"/>
        <w:rPr>
          <w:rFonts w:cs="Arial"/>
          <w:lang w:val="de-DE"/>
        </w:rPr>
      </w:pPr>
      <w:r>
        <w:rPr>
          <w:rFonts w:ascii="Sylfaen" w:hAnsi="Sylfaen" w:cs="Arial"/>
          <w:lang w:val="hy-AM"/>
        </w:rPr>
        <w:t>Ինչպես ներկայացվել է վերևում, հարցված 86 տնային տնտեսություններից միայն 42 ունեն գյուղատնտեսական եկամուտ</w:t>
      </w:r>
      <w:r w:rsidR="00720FCD">
        <w:rPr>
          <w:rFonts w:ascii="Sylfaen" w:hAnsi="Sylfaen" w:cs="Arial"/>
          <w:lang w:val="hy-AM"/>
        </w:rPr>
        <w:t xml:space="preserve">, և ընդհանուր առմամբ ազդակիր համայնքներում գյուղատնտեսությունը հիմնական եկամտի աղբյուրը չէ:  Պատճառներից մեկն այն է, որ ազդակիր տարածքներում գյուղատնտեսական հողերը չեն ոռոգվում: Չկան ազդակիր տնային տնտեսություններ, </w:t>
      </w:r>
      <w:r w:rsidR="00D80D5D">
        <w:rPr>
          <w:rFonts w:ascii="Sylfaen" w:hAnsi="Sylfaen" w:cs="Arial"/>
          <w:lang w:val="hy-AM"/>
        </w:rPr>
        <w:t xml:space="preserve">որոնք </w:t>
      </w:r>
      <w:r w:rsidR="00720FCD">
        <w:rPr>
          <w:rFonts w:ascii="Sylfaen" w:hAnsi="Sylfaen" w:cs="Arial"/>
          <w:lang w:val="hy-AM"/>
        </w:rPr>
        <w:t>կրել</w:t>
      </w:r>
      <w:r w:rsidR="00D80D5D">
        <w:rPr>
          <w:rFonts w:ascii="Sylfaen" w:hAnsi="Sylfaen" w:cs="Arial"/>
          <w:lang w:val="hy-AM"/>
        </w:rPr>
        <w:t xml:space="preserve"> </w:t>
      </w:r>
      <w:r w:rsidR="002E688B">
        <w:rPr>
          <w:rFonts w:ascii="Sylfaen" w:hAnsi="Sylfaen" w:cs="Arial"/>
        </w:rPr>
        <w:t>են</w:t>
      </w:r>
      <w:r w:rsidR="002E688B" w:rsidRPr="002E688B">
        <w:rPr>
          <w:rFonts w:ascii="Sylfaen" w:hAnsi="Sylfaen" w:cs="Arial"/>
          <w:lang w:val="de-DE"/>
        </w:rPr>
        <w:t xml:space="preserve"> </w:t>
      </w:r>
      <w:r w:rsidR="00D80D5D">
        <w:rPr>
          <w:rFonts w:ascii="Sylfaen" w:hAnsi="Sylfaen" w:cs="Arial"/>
          <w:lang w:val="hy-AM"/>
        </w:rPr>
        <w:t xml:space="preserve">խիստ ազդեցություն </w:t>
      </w:r>
      <w:r w:rsidR="00D80D5D" w:rsidRPr="00720FCD">
        <w:rPr>
          <w:rFonts w:cs="Arial"/>
          <w:lang w:val="de-DE"/>
        </w:rPr>
        <w:t>(</w:t>
      </w:r>
      <w:r w:rsidR="00D80D5D">
        <w:rPr>
          <w:rFonts w:ascii="Sylfaen" w:hAnsi="Sylfaen" w:cs="Arial"/>
          <w:lang w:val="hy-AM"/>
        </w:rPr>
        <w:t>ավելի քան</w:t>
      </w:r>
      <w:r w:rsidR="00D80D5D" w:rsidRPr="00720FCD">
        <w:rPr>
          <w:rFonts w:cs="Arial"/>
          <w:lang w:val="de-DE"/>
        </w:rPr>
        <w:t xml:space="preserve"> 10%) </w:t>
      </w:r>
      <w:r w:rsidR="00D80D5D">
        <w:rPr>
          <w:rFonts w:ascii="Sylfaen" w:hAnsi="Sylfaen" w:cs="Arial"/>
          <w:lang w:val="hy-AM"/>
        </w:rPr>
        <w:t>եկամտի վրա</w:t>
      </w:r>
      <w:r w:rsidR="00720FCD">
        <w:rPr>
          <w:rFonts w:ascii="Sylfaen" w:hAnsi="Sylfaen" w:cs="Arial"/>
          <w:lang w:val="hy-AM"/>
        </w:rPr>
        <w:t xml:space="preserve"> </w:t>
      </w:r>
      <w:r w:rsidR="00135101" w:rsidRPr="00720FCD">
        <w:rPr>
          <w:rFonts w:cs="Arial"/>
          <w:lang w:val="de-DE"/>
        </w:rPr>
        <w:t xml:space="preserve"> (</w:t>
      </w:r>
      <w:r w:rsidR="00D80D5D">
        <w:rPr>
          <w:rFonts w:ascii="Sylfaen" w:hAnsi="Sylfaen" w:cs="Arial"/>
          <w:lang w:val="hy-AM"/>
        </w:rPr>
        <w:t>վարելահող</w:t>
      </w:r>
      <w:r w:rsidR="00135101" w:rsidRPr="00720FCD">
        <w:rPr>
          <w:rFonts w:cs="Arial"/>
          <w:lang w:val="de-DE"/>
        </w:rPr>
        <w:t xml:space="preserve">) </w:t>
      </w:r>
      <w:r w:rsidR="00D80D5D">
        <w:rPr>
          <w:rFonts w:ascii="Sylfaen" w:hAnsi="Sylfaen" w:cs="Arial"/>
          <w:lang w:val="hy-AM"/>
        </w:rPr>
        <w:t>կամ գյուղատնտեսական եկամտ</w:t>
      </w:r>
      <w:r w:rsidR="00CE01E8">
        <w:rPr>
          <w:rFonts w:ascii="Sylfaen" w:hAnsi="Sylfaen" w:cs="Arial"/>
          <w:lang w:val="hy-AM"/>
        </w:rPr>
        <w:t>ի վրա</w:t>
      </w:r>
      <w:r w:rsidR="00D80D5D">
        <w:rPr>
          <w:rFonts w:ascii="Sylfaen" w:hAnsi="Sylfaen" w:cs="Arial"/>
          <w:lang w:val="hy-AM"/>
        </w:rPr>
        <w:t>:</w:t>
      </w:r>
    </w:p>
    <w:p w:rsidR="00135101" w:rsidRPr="00EE1942" w:rsidRDefault="00EE1942" w:rsidP="00E90C04">
      <w:pPr>
        <w:pStyle w:val="Heading3"/>
        <w:numPr>
          <w:ilvl w:val="2"/>
          <w:numId w:val="68"/>
        </w:numPr>
        <w:rPr>
          <w:lang w:val="de-DE"/>
        </w:rPr>
      </w:pPr>
      <w:bookmarkStart w:id="239" w:name="_Toc404609381"/>
      <w:r>
        <w:rPr>
          <w:rFonts w:cs="Sylfaen"/>
        </w:rPr>
        <w:t>Ազդեցություն</w:t>
      </w:r>
      <w:r w:rsidRPr="00C70075">
        <w:rPr>
          <w:lang w:val="de-DE"/>
        </w:rPr>
        <w:t xml:space="preserve"> </w:t>
      </w:r>
      <w:r>
        <w:rPr>
          <w:rFonts w:cs="Sylfaen"/>
        </w:rPr>
        <w:t>աղքատ</w:t>
      </w:r>
      <w:r w:rsidRPr="00C70075">
        <w:rPr>
          <w:lang w:val="de-DE"/>
        </w:rPr>
        <w:t xml:space="preserve"> </w:t>
      </w:r>
      <w:r>
        <w:rPr>
          <w:rFonts w:cs="Sylfaen"/>
        </w:rPr>
        <w:t>և</w:t>
      </w:r>
      <w:r w:rsidRPr="00C70075">
        <w:rPr>
          <w:lang w:val="de-DE"/>
        </w:rPr>
        <w:t xml:space="preserve"> </w:t>
      </w:r>
      <w:r>
        <w:rPr>
          <w:rFonts w:cs="Sylfaen"/>
        </w:rPr>
        <w:t>խոցելի</w:t>
      </w:r>
      <w:r w:rsidRPr="00C70075">
        <w:rPr>
          <w:lang w:val="de-DE"/>
        </w:rPr>
        <w:t xml:space="preserve"> </w:t>
      </w:r>
      <w:r>
        <w:rPr>
          <w:rFonts w:cs="Sylfaen"/>
        </w:rPr>
        <w:t>տնային</w:t>
      </w:r>
      <w:r w:rsidRPr="00C70075">
        <w:rPr>
          <w:lang w:val="de-DE"/>
        </w:rPr>
        <w:t xml:space="preserve"> </w:t>
      </w:r>
      <w:r>
        <w:rPr>
          <w:rFonts w:cs="Sylfaen"/>
        </w:rPr>
        <w:t>տնտեսությունների</w:t>
      </w:r>
      <w:r w:rsidRPr="00C70075">
        <w:rPr>
          <w:lang w:val="de-DE"/>
        </w:rPr>
        <w:t xml:space="preserve"> </w:t>
      </w:r>
      <w:r>
        <w:rPr>
          <w:rFonts w:cs="Sylfaen"/>
        </w:rPr>
        <w:t>վրա</w:t>
      </w:r>
      <w:bookmarkEnd w:id="239"/>
      <w:r w:rsidR="00135101" w:rsidRPr="00EE1942">
        <w:rPr>
          <w:lang w:val="de-DE"/>
        </w:rPr>
        <w:t xml:space="preserve"> </w:t>
      </w:r>
    </w:p>
    <w:p w:rsidR="00135101" w:rsidRPr="00434397" w:rsidRDefault="00D5635D" w:rsidP="00135101">
      <w:pPr>
        <w:pStyle w:val="Paragraph-LARPYM"/>
        <w:rPr>
          <w:rFonts w:cs="Arial"/>
          <w:color w:val="000000"/>
          <w:szCs w:val="20"/>
          <w:lang w:val="de-DE" w:eastAsia="de-DE"/>
        </w:rPr>
      </w:pPr>
      <w:r>
        <w:rPr>
          <w:rFonts w:ascii="Sylfaen" w:hAnsi="Sylfaen" w:cs="Arial"/>
          <w:lang w:val="hy-AM"/>
        </w:rPr>
        <w:t xml:space="preserve">Ծրագիրը նախատեսում է լրացուցիչ աջակցություն </w:t>
      </w:r>
      <w:r w:rsidR="00434397">
        <w:rPr>
          <w:rFonts w:ascii="Sylfaen" w:hAnsi="Sylfaen" w:cs="Arial"/>
          <w:lang w:val="hy-AM"/>
        </w:rPr>
        <w:t>խոցելի խմբերի</w:t>
      </w:r>
      <w:r w:rsidR="002F0FB9" w:rsidRPr="002F0FB9">
        <w:rPr>
          <w:rFonts w:ascii="Sylfaen" w:hAnsi="Sylfaen" w:cs="Arial"/>
          <w:lang w:val="de-DE"/>
        </w:rPr>
        <w:t xml:space="preserve"> </w:t>
      </w:r>
      <w:r w:rsidR="002F0FB9">
        <w:rPr>
          <w:rFonts w:ascii="Sylfaen" w:hAnsi="Sylfaen" w:cs="Arial"/>
          <w:lang w:val="en-GB"/>
        </w:rPr>
        <w:t>համար</w:t>
      </w:r>
      <w:r w:rsidR="00434397">
        <w:rPr>
          <w:rFonts w:ascii="Sylfaen" w:hAnsi="Sylfaen" w:cs="Arial"/>
          <w:lang w:val="hy-AM"/>
        </w:rPr>
        <w:t xml:space="preserve">, որոնք աղքատ, </w:t>
      </w:r>
      <w:r w:rsidR="004C186F" w:rsidRPr="00CA0308">
        <w:rPr>
          <w:rFonts w:ascii="Sylfaen" w:hAnsi="Sylfaen" w:cs="Arial"/>
          <w:lang w:val="en-GB"/>
        </w:rPr>
        <w:t>միայնակ</w:t>
      </w:r>
      <w:r w:rsidR="004C186F" w:rsidRPr="00CA0308">
        <w:rPr>
          <w:rFonts w:ascii="Sylfaen" w:hAnsi="Sylfaen" w:cs="Arial"/>
          <w:lang w:val="de-DE"/>
        </w:rPr>
        <w:t xml:space="preserve"> </w:t>
      </w:r>
      <w:r w:rsidR="004C186F" w:rsidRPr="00CA0308">
        <w:rPr>
          <w:rFonts w:ascii="Sylfaen" w:hAnsi="Sylfaen" w:cs="Arial"/>
          <w:lang w:val="en-GB"/>
        </w:rPr>
        <w:t>կին</w:t>
      </w:r>
      <w:r w:rsidR="004C186F" w:rsidRPr="00CA0308">
        <w:rPr>
          <w:rFonts w:ascii="Sylfaen" w:hAnsi="Sylfaen" w:cs="Arial"/>
          <w:lang w:val="de-DE"/>
        </w:rPr>
        <w:t xml:space="preserve"> </w:t>
      </w:r>
      <w:r w:rsidR="00434397" w:rsidRPr="00CA0308">
        <w:rPr>
          <w:rFonts w:ascii="Sylfaen" w:hAnsi="Sylfaen" w:cs="Arial"/>
          <w:lang w:val="hy-AM"/>
        </w:rPr>
        <w:t>կամ տարեց</w:t>
      </w:r>
      <w:r w:rsidR="004C186F" w:rsidRPr="00CA0308">
        <w:rPr>
          <w:rFonts w:ascii="Sylfaen" w:hAnsi="Sylfaen" w:cs="Arial"/>
          <w:lang w:val="de-DE"/>
        </w:rPr>
        <w:t xml:space="preserve"> ՏՏ </w:t>
      </w:r>
      <w:r w:rsidR="004C186F" w:rsidRPr="00CA0308">
        <w:rPr>
          <w:rFonts w:ascii="Sylfaen" w:hAnsi="Sylfaen" w:cs="Arial"/>
          <w:lang w:val="en-GB"/>
        </w:rPr>
        <w:t>գլխավոր</w:t>
      </w:r>
      <w:r w:rsidR="004C186F" w:rsidRPr="00CA0308">
        <w:rPr>
          <w:rFonts w:ascii="Sylfaen" w:hAnsi="Sylfaen" w:cs="Arial"/>
          <w:lang w:val="de-DE"/>
        </w:rPr>
        <w:t xml:space="preserve"> </w:t>
      </w:r>
      <w:r w:rsidR="00434397" w:rsidRPr="00CA0308">
        <w:rPr>
          <w:rFonts w:ascii="Sylfaen" w:hAnsi="Sylfaen" w:cs="Arial"/>
          <w:lang w:val="hy-AM"/>
        </w:rPr>
        <w:t>ունեցող տնային</w:t>
      </w:r>
      <w:r w:rsidR="00434397">
        <w:rPr>
          <w:rFonts w:ascii="Sylfaen" w:hAnsi="Sylfaen" w:cs="Arial"/>
          <w:lang w:val="hy-AM"/>
        </w:rPr>
        <w:t xml:space="preserve"> տնտեսություններն են: </w:t>
      </w:r>
      <w:r w:rsidR="00CE01E8">
        <w:rPr>
          <w:rFonts w:ascii="Sylfaen" w:hAnsi="Sylfaen" w:cs="Arial"/>
          <w:lang w:val="hy-AM"/>
        </w:rPr>
        <w:t>Ըստ ՎՔ</w:t>
      </w:r>
      <w:r w:rsidR="00434397">
        <w:rPr>
          <w:rFonts w:ascii="Sylfaen" w:hAnsi="Sylfaen" w:cs="Arial"/>
          <w:lang w:val="hy-AM"/>
        </w:rPr>
        <w:t>Շ</w:t>
      </w:r>
      <w:r w:rsidR="00CE01E8">
        <w:rPr>
          <w:rFonts w:ascii="Sylfaen" w:hAnsi="Sylfaen" w:cs="Arial"/>
          <w:lang w:val="hy-AM"/>
        </w:rPr>
        <w:t>-ի,</w:t>
      </w:r>
      <w:r w:rsidR="00434397">
        <w:rPr>
          <w:rFonts w:ascii="Sylfaen" w:hAnsi="Sylfaen" w:cs="Arial"/>
          <w:lang w:val="hy-AM"/>
        </w:rPr>
        <w:t xml:space="preserve"> հետևյալ ազդակիր տնային տնտեսությունները համարվ</w:t>
      </w:r>
      <w:r w:rsidR="00CE01E8">
        <w:rPr>
          <w:rFonts w:ascii="Sylfaen" w:hAnsi="Sylfaen" w:cs="Arial"/>
          <w:lang w:val="hy-AM"/>
        </w:rPr>
        <w:t xml:space="preserve">ում </w:t>
      </w:r>
      <w:r w:rsidR="00434397">
        <w:rPr>
          <w:rFonts w:ascii="Sylfaen" w:hAnsi="Sylfaen" w:cs="Arial"/>
          <w:lang w:val="hy-AM"/>
        </w:rPr>
        <w:t>են խոցելի՝</w:t>
      </w:r>
      <w:r w:rsidR="00135101" w:rsidRPr="00434397">
        <w:rPr>
          <w:rFonts w:cs="Arial"/>
          <w:lang w:val="de-DE"/>
        </w:rPr>
        <w:t xml:space="preserve"> </w:t>
      </w:r>
    </w:p>
    <w:p w:rsidR="00293509" w:rsidRPr="00293509" w:rsidRDefault="00293509" w:rsidP="0013091D">
      <w:pPr>
        <w:pStyle w:val="ListParagraph"/>
        <w:numPr>
          <w:ilvl w:val="0"/>
          <w:numId w:val="11"/>
        </w:numPr>
        <w:autoSpaceDE w:val="0"/>
        <w:autoSpaceDN w:val="0"/>
        <w:adjustRightInd w:val="0"/>
        <w:spacing w:before="120"/>
        <w:jc w:val="both"/>
        <w:rPr>
          <w:rFonts w:ascii="Arial" w:hAnsi="Arial" w:cs="Arial"/>
          <w:color w:val="000000"/>
          <w:sz w:val="20"/>
          <w:szCs w:val="20"/>
          <w:lang w:eastAsia="de-DE"/>
        </w:rPr>
      </w:pPr>
      <w:r>
        <w:rPr>
          <w:rFonts w:ascii="Sylfaen" w:hAnsi="Sylfaen" w:cs="Arial"/>
          <w:color w:val="000000"/>
          <w:sz w:val="20"/>
          <w:szCs w:val="20"/>
          <w:lang w:val="hy-AM" w:eastAsia="de-DE"/>
        </w:rPr>
        <w:t xml:space="preserve">Անապահով ՏՏ, որոնք գրանցված են ՀՀ Աշխատանքի և սոցիալական հարցերով նախարարության </w:t>
      </w:r>
      <w:r w:rsidRPr="00293509">
        <w:rPr>
          <w:rFonts w:ascii="Arial" w:hAnsi="Arial" w:cs="Arial"/>
          <w:color w:val="000000"/>
          <w:sz w:val="20"/>
          <w:lang w:eastAsia="en-GB"/>
        </w:rPr>
        <w:t>(</w:t>
      </w:r>
      <w:r>
        <w:rPr>
          <w:rFonts w:ascii="Sylfaen" w:hAnsi="Sylfaen" w:cs="Arial"/>
          <w:color w:val="000000"/>
          <w:sz w:val="20"/>
          <w:lang w:val="hy-AM" w:eastAsia="en-GB"/>
        </w:rPr>
        <w:t>ԱՍՀՆ</w:t>
      </w:r>
      <w:r w:rsidRPr="00293509">
        <w:rPr>
          <w:rFonts w:ascii="Arial" w:hAnsi="Arial" w:cs="Arial"/>
          <w:color w:val="000000"/>
          <w:sz w:val="20"/>
          <w:szCs w:val="20"/>
          <w:lang w:eastAsia="de-DE"/>
        </w:rPr>
        <w:t xml:space="preserve">) </w:t>
      </w:r>
      <w:r w:rsidRPr="00293509">
        <w:rPr>
          <w:rFonts w:ascii="Sylfaen" w:hAnsi="Sylfaen" w:cs="Sylfaen"/>
          <w:sz w:val="20"/>
          <w:szCs w:val="20"/>
          <w:lang w:val="en-US"/>
        </w:rPr>
        <w:t>Ընտանեկան</w:t>
      </w:r>
      <w:r w:rsidRPr="00293509">
        <w:rPr>
          <w:rFonts w:ascii="Arial" w:hAnsi="Arial" w:cs="Arial"/>
          <w:sz w:val="20"/>
          <w:szCs w:val="20"/>
        </w:rPr>
        <w:t xml:space="preserve"> </w:t>
      </w:r>
      <w:r w:rsidRPr="00293509">
        <w:rPr>
          <w:rFonts w:ascii="Sylfaen" w:hAnsi="Sylfaen" w:cs="Sylfaen"/>
          <w:sz w:val="20"/>
          <w:szCs w:val="20"/>
          <w:lang w:val="en-US"/>
        </w:rPr>
        <w:t>Նպաստների</w:t>
      </w:r>
      <w:r w:rsidRPr="00293509">
        <w:rPr>
          <w:rFonts w:ascii="Arial" w:hAnsi="Arial" w:cs="Arial"/>
          <w:sz w:val="20"/>
          <w:szCs w:val="20"/>
        </w:rPr>
        <w:t xml:space="preserve"> </w:t>
      </w:r>
      <w:r w:rsidRPr="00293509">
        <w:rPr>
          <w:rFonts w:ascii="Sylfaen" w:hAnsi="Sylfaen" w:cs="Sylfaen"/>
          <w:sz w:val="20"/>
          <w:szCs w:val="20"/>
          <w:lang w:val="en-US"/>
        </w:rPr>
        <w:t>Համակարգում</w:t>
      </w:r>
      <w:r w:rsidRPr="00293509">
        <w:rPr>
          <w:rFonts w:ascii="Arial" w:hAnsi="Arial" w:cs="Arial"/>
          <w:sz w:val="20"/>
          <w:szCs w:val="20"/>
        </w:rPr>
        <w:t xml:space="preserve"> </w:t>
      </w:r>
      <w:r w:rsidRPr="00293509">
        <w:rPr>
          <w:rFonts w:ascii="Sylfaen" w:hAnsi="Sylfaen" w:cs="Sylfaen"/>
          <w:sz w:val="20"/>
          <w:szCs w:val="20"/>
          <w:lang w:val="en-US"/>
        </w:rPr>
        <w:t>և</w:t>
      </w:r>
      <w:r w:rsidRPr="00293509">
        <w:rPr>
          <w:rFonts w:ascii="Arial" w:hAnsi="Arial" w:cs="Arial"/>
          <w:sz w:val="20"/>
          <w:szCs w:val="20"/>
        </w:rPr>
        <w:t xml:space="preserve"> </w:t>
      </w:r>
      <w:r w:rsidRPr="00293509">
        <w:rPr>
          <w:rFonts w:ascii="Sylfaen" w:hAnsi="Sylfaen" w:cs="Sylfaen"/>
          <w:sz w:val="20"/>
          <w:szCs w:val="20"/>
          <w:lang w:val="en-US"/>
        </w:rPr>
        <w:t>ստանում</w:t>
      </w:r>
      <w:r w:rsidRPr="00293509">
        <w:rPr>
          <w:rFonts w:ascii="Arial" w:hAnsi="Arial" w:cs="Arial"/>
          <w:sz w:val="20"/>
          <w:szCs w:val="20"/>
        </w:rPr>
        <w:t xml:space="preserve"> </w:t>
      </w:r>
      <w:r w:rsidRPr="00293509">
        <w:rPr>
          <w:rFonts w:ascii="Sylfaen" w:hAnsi="Sylfaen" w:cs="Sylfaen"/>
          <w:sz w:val="20"/>
          <w:szCs w:val="20"/>
          <w:lang w:val="en-US"/>
        </w:rPr>
        <w:t>են</w:t>
      </w:r>
      <w:r w:rsidRPr="00293509">
        <w:rPr>
          <w:rFonts w:ascii="Arial" w:hAnsi="Arial" w:cs="Arial"/>
          <w:sz w:val="20"/>
          <w:szCs w:val="20"/>
        </w:rPr>
        <w:t xml:space="preserve"> </w:t>
      </w:r>
      <w:r w:rsidRPr="00293509">
        <w:rPr>
          <w:rFonts w:ascii="Sylfaen" w:hAnsi="Sylfaen" w:cs="Sylfaen"/>
          <w:sz w:val="20"/>
          <w:szCs w:val="20"/>
          <w:lang w:val="en-US"/>
        </w:rPr>
        <w:t>համապատասխան</w:t>
      </w:r>
      <w:r w:rsidRPr="00293509">
        <w:rPr>
          <w:rFonts w:ascii="Arial" w:hAnsi="Arial" w:cs="Arial"/>
          <w:sz w:val="20"/>
          <w:szCs w:val="20"/>
        </w:rPr>
        <w:t xml:space="preserve"> </w:t>
      </w:r>
      <w:r w:rsidRPr="00293509">
        <w:rPr>
          <w:rFonts w:ascii="Sylfaen" w:hAnsi="Sylfaen" w:cs="Sylfaen"/>
          <w:sz w:val="20"/>
          <w:szCs w:val="20"/>
          <w:lang w:val="en-US"/>
        </w:rPr>
        <w:t>դրամական</w:t>
      </w:r>
      <w:r w:rsidRPr="00293509">
        <w:rPr>
          <w:rFonts w:ascii="Arial" w:hAnsi="Arial" w:cs="Arial"/>
          <w:sz w:val="20"/>
          <w:szCs w:val="20"/>
        </w:rPr>
        <w:t xml:space="preserve"> </w:t>
      </w:r>
      <w:r w:rsidRPr="00293509">
        <w:rPr>
          <w:rFonts w:ascii="Sylfaen" w:hAnsi="Sylfaen" w:cs="Sylfaen"/>
          <w:sz w:val="20"/>
          <w:szCs w:val="20"/>
          <w:lang w:val="en-US"/>
        </w:rPr>
        <w:t>նպաստ</w:t>
      </w:r>
      <w:r w:rsidRPr="00293509">
        <w:rPr>
          <w:rFonts w:ascii="Arial" w:hAnsi="Arial" w:cs="Arial"/>
          <w:sz w:val="20"/>
          <w:szCs w:val="20"/>
        </w:rPr>
        <w:t xml:space="preserve">` </w:t>
      </w:r>
      <w:r w:rsidRPr="00293509">
        <w:rPr>
          <w:rFonts w:ascii="Sylfaen" w:hAnsi="Sylfaen" w:cs="Sylfaen"/>
          <w:sz w:val="20"/>
          <w:szCs w:val="20"/>
          <w:lang w:val="en-US"/>
        </w:rPr>
        <w:t>սահմանված</w:t>
      </w:r>
      <w:r w:rsidRPr="00293509">
        <w:rPr>
          <w:rFonts w:ascii="Arial" w:hAnsi="Arial" w:cs="Arial"/>
          <w:sz w:val="20"/>
          <w:szCs w:val="20"/>
        </w:rPr>
        <w:t xml:space="preserve"> </w:t>
      </w:r>
      <w:r w:rsidRPr="00293509">
        <w:rPr>
          <w:rFonts w:ascii="Sylfaen" w:hAnsi="Sylfaen" w:cs="Sylfaen"/>
          <w:sz w:val="20"/>
          <w:szCs w:val="20"/>
          <w:lang w:val="en-US"/>
        </w:rPr>
        <w:t>ՀՀ</w:t>
      </w:r>
      <w:r w:rsidRPr="00293509">
        <w:rPr>
          <w:rFonts w:ascii="Arial" w:hAnsi="Arial" w:cs="Arial"/>
          <w:sz w:val="20"/>
          <w:szCs w:val="20"/>
        </w:rPr>
        <w:t xml:space="preserve"> </w:t>
      </w:r>
      <w:r w:rsidRPr="00293509">
        <w:rPr>
          <w:rFonts w:ascii="Sylfaen" w:hAnsi="Sylfaen" w:cs="Sylfaen"/>
          <w:sz w:val="20"/>
          <w:szCs w:val="20"/>
          <w:lang w:val="en-US"/>
        </w:rPr>
        <w:t>օրենսդրությամբ</w:t>
      </w:r>
      <w:r w:rsidRPr="00293509">
        <w:rPr>
          <w:rFonts w:ascii="Arial" w:hAnsi="Arial" w:cs="Arial"/>
          <w:sz w:val="20"/>
          <w:szCs w:val="20"/>
        </w:rPr>
        <w:t>:</w:t>
      </w:r>
    </w:p>
    <w:p w:rsidR="00544EBA" w:rsidRPr="00F55D9C" w:rsidRDefault="00544EBA" w:rsidP="0013091D">
      <w:pPr>
        <w:pStyle w:val="Spiegelstrich1"/>
        <w:numPr>
          <w:ilvl w:val="0"/>
          <w:numId w:val="11"/>
        </w:numPr>
        <w:jc w:val="both"/>
        <w:rPr>
          <w:rFonts w:ascii="Arial" w:hAnsi="Arial" w:cs="Arial"/>
          <w:sz w:val="20"/>
          <w:szCs w:val="20"/>
        </w:rPr>
      </w:pPr>
      <w:r w:rsidRPr="004E3FA5">
        <w:rPr>
          <w:rFonts w:ascii="Sylfaen" w:hAnsi="Sylfaen" w:cs="Sylfaen"/>
          <w:sz w:val="20"/>
          <w:szCs w:val="20"/>
          <w:lang w:val="en-US"/>
        </w:rPr>
        <w:t>Միայնակ</w:t>
      </w:r>
      <w:r w:rsidRPr="00544EBA">
        <w:rPr>
          <w:rFonts w:ascii="Arial" w:hAnsi="Arial" w:cs="Arial"/>
          <w:sz w:val="20"/>
          <w:szCs w:val="20"/>
        </w:rPr>
        <w:t xml:space="preserve">, </w:t>
      </w:r>
      <w:r w:rsidRPr="004E3FA5">
        <w:rPr>
          <w:rFonts w:ascii="Sylfaen" w:hAnsi="Sylfaen" w:cs="Sylfaen"/>
          <w:sz w:val="20"/>
          <w:szCs w:val="20"/>
          <w:lang w:val="en-US"/>
        </w:rPr>
        <w:t>այրի</w:t>
      </w:r>
      <w:r w:rsidRPr="00544EBA">
        <w:rPr>
          <w:rFonts w:ascii="Arial" w:hAnsi="Arial" w:cs="Arial"/>
          <w:sz w:val="20"/>
          <w:szCs w:val="20"/>
        </w:rPr>
        <w:t xml:space="preserve"> </w:t>
      </w:r>
      <w:r w:rsidRPr="004E3FA5">
        <w:rPr>
          <w:rFonts w:ascii="Sylfaen" w:hAnsi="Sylfaen" w:cs="Sylfaen"/>
          <w:sz w:val="20"/>
          <w:szCs w:val="20"/>
          <w:lang w:val="en-US"/>
        </w:rPr>
        <w:t>կամ</w:t>
      </w:r>
      <w:r w:rsidRPr="00544EBA">
        <w:rPr>
          <w:rFonts w:ascii="Arial" w:hAnsi="Arial" w:cs="Arial"/>
          <w:sz w:val="20"/>
          <w:szCs w:val="20"/>
        </w:rPr>
        <w:t xml:space="preserve"> </w:t>
      </w:r>
      <w:r w:rsidRPr="004E3FA5">
        <w:rPr>
          <w:rFonts w:ascii="Sylfaen" w:hAnsi="Sylfaen" w:cs="Sylfaen"/>
          <w:sz w:val="20"/>
          <w:szCs w:val="20"/>
          <w:lang w:val="en-US"/>
        </w:rPr>
        <w:t>ընտանիքի</w:t>
      </w:r>
      <w:r w:rsidRPr="00544EBA">
        <w:rPr>
          <w:rFonts w:ascii="Arial" w:hAnsi="Arial" w:cs="Arial"/>
          <w:sz w:val="20"/>
          <w:szCs w:val="20"/>
        </w:rPr>
        <w:t xml:space="preserve"> </w:t>
      </w:r>
      <w:r w:rsidRPr="004E3FA5">
        <w:rPr>
          <w:rFonts w:ascii="Sylfaen" w:hAnsi="Sylfaen" w:cs="Sylfaen"/>
          <w:sz w:val="20"/>
          <w:szCs w:val="20"/>
          <w:lang w:val="en-US"/>
        </w:rPr>
        <w:t>կերակրողին</w:t>
      </w:r>
      <w:r w:rsidRPr="00544EBA">
        <w:rPr>
          <w:rFonts w:ascii="Arial" w:hAnsi="Arial" w:cs="Arial"/>
          <w:sz w:val="20"/>
          <w:szCs w:val="20"/>
        </w:rPr>
        <w:t xml:space="preserve"> </w:t>
      </w:r>
      <w:r w:rsidRPr="004E3FA5">
        <w:rPr>
          <w:rFonts w:ascii="Sylfaen" w:hAnsi="Sylfaen" w:cs="Sylfaen"/>
          <w:sz w:val="20"/>
          <w:szCs w:val="20"/>
          <w:lang w:val="en-US"/>
        </w:rPr>
        <w:t>կորցրած</w:t>
      </w:r>
      <w:r w:rsidRPr="00544EBA">
        <w:rPr>
          <w:rFonts w:ascii="Arial" w:hAnsi="Arial" w:cs="Arial"/>
          <w:sz w:val="20"/>
          <w:szCs w:val="20"/>
        </w:rPr>
        <w:t xml:space="preserve"> </w:t>
      </w:r>
      <w:r w:rsidRPr="004E3FA5">
        <w:rPr>
          <w:rFonts w:ascii="Sylfaen" w:hAnsi="Sylfaen" w:cs="Sylfaen"/>
          <w:sz w:val="20"/>
          <w:szCs w:val="20"/>
          <w:lang w:val="en-US"/>
        </w:rPr>
        <w:t>կանանցից</w:t>
      </w:r>
      <w:r w:rsidRPr="00544EBA">
        <w:rPr>
          <w:rFonts w:ascii="Arial" w:hAnsi="Arial" w:cs="Arial"/>
          <w:sz w:val="20"/>
          <w:szCs w:val="20"/>
        </w:rPr>
        <w:t xml:space="preserve"> </w:t>
      </w:r>
      <w:r w:rsidRPr="004E3FA5">
        <w:rPr>
          <w:rFonts w:ascii="Sylfaen" w:hAnsi="Sylfaen" w:cs="Sylfaen"/>
          <w:sz w:val="20"/>
          <w:szCs w:val="20"/>
          <w:lang w:val="en-US"/>
        </w:rPr>
        <w:t>բաղկացած</w:t>
      </w:r>
      <w:r w:rsidRPr="00544EBA">
        <w:rPr>
          <w:rFonts w:ascii="Arial" w:hAnsi="Arial" w:cs="Arial"/>
          <w:sz w:val="20"/>
          <w:szCs w:val="20"/>
        </w:rPr>
        <w:t xml:space="preserve"> </w:t>
      </w:r>
      <w:r w:rsidRPr="004E3FA5">
        <w:rPr>
          <w:rFonts w:ascii="Sylfaen" w:hAnsi="Sylfaen" w:cs="Sylfaen"/>
          <w:sz w:val="20"/>
          <w:szCs w:val="20"/>
          <w:lang w:val="en-US"/>
        </w:rPr>
        <w:t>տնտեսությունները</w:t>
      </w:r>
      <w:r w:rsidRPr="00544EBA">
        <w:rPr>
          <w:rFonts w:ascii="Arial" w:hAnsi="Arial" w:cs="Arial"/>
          <w:sz w:val="20"/>
          <w:szCs w:val="20"/>
        </w:rPr>
        <w:t xml:space="preserve">, </w:t>
      </w:r>
      <w:r w:rsidRPr="004E3FA5">
        <w:rPr>
          <w:rFonts w:ascii="Sylfaen" w:hAnsi="Sylfaen" w:cs="Sylfaen"/>
          <w:sz w:val="20"/>
          <w:szCs w:val="20"/>
          <w:lang w:val="en-US"/>
        </w:rPr>
        <w:t>որտեղ</w:t>
      </w:r>
      <w:r w:rsidRPr="00544EBA">
        <w:rPr>
          <w:rFonts w:ascii="Arial" w:hAnsi="Arial" w:cs="Arial"/>
          <w:sz w:val="20"/>
          <w:szCs w:val="20"/>
        </w:rPr>
        <w:t xml:space="preserve"> </w:t>
      </w:r>
      <w:r w:rsidRPr="004E3FA5">
        <w:rPr>
          <w:rFonts w:ascii="Sylfaen" w:hAnsi="Sylfaen" w:cs="Sylfaen"/>
          <w:sz w:val="20"/>
          <w:szCs w:val="20"/>
          <w:lang w:val="en-US"/>
        </w:rPr>
        <w:t>բացի</w:t>
      </w:r>
      <w:r w:rsidRPr="00544EBA">
        <w:rPr>
          <w:rFonts w:ascii="Arial" w:hAnsi="Arial" w:cs="Arial"/>
          <w:sz w:val="20"/>
          <w:szCs w:val="20"/>
        </w:rPr>
        <w:t xml:space="preserve"> </w:t>
      </w:r>
      <w:r w:rsidRPr="004E3FA5">
        <w:rPr>
          <w:rFonts w:ascii="Sylfaen" w:hAnsi="Sylfaen" w:cs="Sylfaen"/>
          <w:sz w:val="20"/>
          <w:szCs w:val="20"/>
          <w:lang w:val="en-US"/>
        </w:rPr>
        <w:t>թոշակառուից</w:t>
      </w:r>
      <w:r w:rsidRPr="00544EBA">
        <w:rPr>
          <w:rFonts w:ascii="Arial" w:hAnsi="Arial" w:cs="Arial"/>
          <w:sz w:val="20"/>
          <w:szCs w:val="20"/>
        </w:rPr>
        <w:t xml:space="preserve">, </w:t>
      </w:r>
      <w:r w:rsidRPr="004E3FA5">
        <w:rPr>
          <w:rFonts w:ascii="Sylfaen" w:hAnsi="Sylfaen" w:cs="Sylfaen"/>
          <w:sz w:val="20"/>
          <w:szCs w:val="20"/>
          <w:lang w:val="en-US"/>
        </w:rPr>
        <w:t>ՀՀ</w:t>
      </w:r>
      <w:r w:rsidRPr="00544EBA">
        <w:rPr>
          <w:rFonts w:ascii="Arial" w:hAnsi="Arial" w:cs="Arial"/>
          <w:sz w:val="20"/>
          <w:szCs w:val="20"/>
        </w:rPr>
        <w:t xml:space="preserve"> </w:t>
      </w:r>
      <w:r w:rsidRPr="004E3FA5">
        <w:rPr>
          <w:rFonts w:ascii="Sylfaen" w:hAnsi="Sylfaen" w:cs="Sylfaen"/>
          <w:sz w:val="20"/>
          <w:szCs w:val="20"/>
          <w:lang w:val="en-US"/>
        </w:rPr>
        <w:t>զինված</w:t>
      </w:r>
      <w:r w:rsidRPr="00544EBA">
        <w:rPr>
          <w:rFonts w:ascii="Arial" w:hAnsi="Arial" w:cs="Arial"/>
          <w:sz w:val="20"/>
          <w:szCs w:val="20"/>
        </w:rPr>
        <w:t xml:space="preserve"> </w:t>
      </w:r>
      <w:r w:rsidRPr="004E3FA5">
        <w:rPr>
          <w:rFonts w:ascii="Sylfaen" w:hAnsi="Sylfaen" w:cs="Sylfaen"/>
          <w:sz w:val="20"/>
          <w:szCs w:val="20"/>
          <w:lang w:val="en-US"/>
        </w:rPr>
        <w:t>ուժերում</w:t>
      </w:r>
      <w:r w:rsidRPr="00544EBA">
        <w:rPr>
          <w:rFonts w:ascii="Arial" w:hAnsi="Arial" w:cs="Arial"/>
          <w:sz w:val="20"/>
          <w:szCs w:val="20"/>
        </w:rPr>
        <w:t xml:space="preserve"> </w:t>
      </w:r>
      <w:r w:rsidRPr="004E3FA5">
        <w:rPr>
          <w:rFonts w:ascii="Sylfaen" w:hAnsi="Sylfaen" w:cs="Sylfaen"/>
          <w:sz w:val="20"/>
          <w:szCs w:val="20"/>
          <w:lang w:val="en-US"/>
        </w:rPr>
        <w:t>ծառայողից</w:t>
      </w:r>
      <w:r w:rsidRPr="00544EBA">
        <w:rPr>
          <w:rFonts w:ascii="Arial" w:hAnsi="Arial" w:cs="Arial"/>
          <w:sz w:val="20"/>
          <w:szCs w:val="20"/>
        </w:rPr>
        <w:t>, 1-</w:t>
      </w:r>
      <w:r w:rsidRPr="004E3FA5">
        <w:rPr>
          <w:rFonts w:ascii="Sylfaen" w:hAnsi="Sylfaen" w:cs="Sylfaen"/>
          <w:sz w:val="20"/>
          <w:szCs w:val="20"/>
          <w:lang w:val="en-US"/>
        </w:rPr>
        <w:t>ին</w:t>
      </w:r>
      <w:r w:rsidRPr="00544EBA">
        <w:rPr>
          <w:rFonts w:ascii="Arial" w:hAnsi="Arial" w:cs="Arial"/>
          <w:sz w:val="20"/>
          <w:szCs w:val="20"/>
        </w:rPr>
        <w:t xml:space="preserve"> </w:t>
      </w:r>
      <w:r w:rsidRPr="004E3FA5">
        <w:rPr>
          <w:rFonts w:ascii="Sylfaen" w:hAnsi="Sylfaen" w:cs="Sylfaen"/>
          <w:sz w:val="20"/>
          <w:szCs w:val="20"/>
          <w:lang w:val="en-US"/>
        </w:rPr>
        <w:t>և</w:t>
      </w:r>
      <w:r w:rsidRPr="00544EBA">
        <w:rPr>
          <w:rFonts w:ascii="Arial" w:hAnsi="Arial" w:cs="Arial"/>
          <w:sz w:val="20"/>
          <w:szCs w:val="20"/>
        </w:rPr>
        <w:t xml:space="preserve"> </w:t>
      </w:r>
      <w:r w:rsidR="00931681">
        <w:rPr>
          <w:rFonts w:ascii="Sylfaen" w:hAnsi="Sylfaen" w:cs="Arial"/>
          <w:sz w:val="20"/>
          <w:szCs w:val="20"/>
          <w:lang w:val="hy-AM"/>
        </w:rPr>
        <w:t xml:space="preserve">            </w:t>
      </w:r>
      <w:r w:rsidRPr="00544EBA">
        <w:rPr>
          <w:rFonts w:ascii="Arial" w:hAnsi="Arial" w:cs="Arial"/>
          <w:sz w:val="20"/>
          <w:szCs w:val="20"/>
        </w:rPr>
        <w:t>2-</w:t>
      </w:r>
      <w:r w:rsidRPr="004E3FA5">
        <w:rPr>
          <w:rFonts w:ascii="Sylfaen" w:hAnsi="Sylfaen" w:cs="Sylfaen"/>
          <w:sz w:val="20"/>
          <w:szCs w:val="20"/>
          <w:lang w:val="en-US"/>
        </w:rPr>
        <w:t>րդ</w:t>
      </w:r>
      <w:r w:rsidRPr="00544EBA">
        <w:rPr>
          <w:rFonts w:ascii="Arial" w:hAnsi="Arial" w:cs="Arial"/>
          <w:sz w:val="20"/>
          <w:szCs w:val="20"/>
        </w:rPr>
        <w:t xml:space="preserve"> </w:t>
      </w:r>
      <w:r w:rsidRPr="004E3FA5">
        <w:rPr>
          <w:rFonts w:ascii="Sylfaen" w:hAnsi="Sylfaen" w:cs="Sylfaen"/>
          <w:sz w:val="20"/>
          <w:szCs w:val="20"/>
          <w:lang w:val="en-US"/>
        </w:rPr>
        <w:t>կարգի</w:t>
      </w:r>
      <w:r w:rsidRPr="00544EBA">
        <w:rPr>
          <w:rFonts w:ascii="Arial" w:hAnsi="Arial" w:cs="Arial"/>
          <w:sz w:val="20"/>
          <w:szCs w:val="20"/>
        </w:rPr>
        <w:t xml:space="preserve"> </w:t>
      </w:r>
      <w:r w:rsidRPr="00F55D9C">
        <w:rPr>
          <w:rFonts w:ascii="Sylfaen" w:hAnsi="Sylfaen" w:cs="Sylfaen"/>
          <w:sz w:val="20"/>
          <w:szCs w:val="20"/>
          <w:lang w:val="en-US"/>
        </w:rPr>
        <w:t>հաշմանդամից</w:t>
      </w:r>
      <w:r w:rsidRPr="00F55D9C">
        <w:rPr>
          <w:rFonts w:ascii="Arial" w:hAnsi="Arial" w:cs="Arial"/>
          <w:sz w:val="20"/>
          <w:szCs w:val="20"/>
        </w:rPr>
        <w:t xml:space="preserve"> </w:t>
      </w:r>
      <w:r w:rsidRPr="00F55D9C">
        <w:rPr>
          <w:rFonts w:ascii="Sylfaen" w:hAnsi="Sylfaen" w:cs="Sylfaen"/>
          <w:sz w:val="20"/>
          <w:szCs w:val="20"/>
          <w:lang w:val="en-US"/>
        </w:rPr>
        <w:t>կամ</w:t>
      </w:r>
      <w:r w:rsidRPr="00F55D9C">
        <w:rPr>
          <w:rFonts w:ascii="Arial" w:hAnsi="Arial" w:cs="Arial"/>
          <w:sz w:val="20"/>
          <w:szCs w:val="20"/>
        </w:rPr>
        <w:t xml:space="preserve"> </w:t>
      </w:r>
      <w:r w:rsidRPr="00F55D9C">
        <w:rPr>
          <w:rFonts w:ascii="Sylfaen" w:hAnsi="Sylfaen" w:cs="Sylfaen"/>
          <w:sz w:val="20"/>
          <w:szCs w:val="20"/>
          <w:lang w:val="en-US"/>
        </w:rPr>
        <w:t>մինչև</w:t>
      </w:r>
      <w:r w:rsidRPr="00F55D9C">
        <w:rPr>
          <w:rFonts w:ascii="Arial" w:hAnsi="Arial" w:cs="Arial"/>
          <w:sz w:val="20"/>
          <w:szCs w:val="20"/>
        </w:rPr>
        <w:t xml:space="preserve"> 23 </w:t>
      </w:r>
      <w:r w:rsidRPr="00F55D9C">
        <w:rPr>
          <w:rFonts w:ascii="Sylfaen" w:hAnsi="Sylfaen" w:cs="Sylfaen"/>
          <w:sz w:val="20"/>
          <w:szCs w:val="20"/>
          <w:lang w:val="en-US"/>
        </w:rPr>
        <w:t>տարեկան</w:t>
      </w:r>
      <w:r w:rsidRPr="00F55D9C">
        <w:rPr>
          <w:rFonts w:ascii="Arial" w:hAnsi="Arial" w:cs="Arial"/>
          <w:sz w:val="20"/>
          <w:szCs w:val="20"/>
        </w:rPr>
        <w:t xml:space="preserve"> </w:t>
      </w:r>
      <w:r w:rsidRPr="00F55D9C">
        <w:rPr>
          <w:rFonts w:ascii="Sylfaen" w:hAnsi="Sylfaen" w:cs="Sylfaen"/>
          <w:sz w:val="20"/>
          <w:szCs w:val="20"/>
          <w:lang w:val="en-US"/>
        </w:rPr>
        <w:t>առկա</w:t>
      </w:r>
      <w:r w:rsidRPr="00F55D9C">
        <w:rPr>
          <w:rFonts w:ascii="Arial" w:hAnsi="Arial" w:cs="Arial"/>
          <w:sz w:val="20"/>
          <w:szCs w:val="20"/>
        </w:rPr>
        <w:t xml:space="preserve"> </w:t>
      </w:r>
      <w:r w:rsidRPr="00F55D9C">
        <w:rPr>
          <w:rFonts w:ascii="Sylfaen" w:hAnsi="Sylfaen" w:cs="Sylfaen"/>
          <w:sz w:val="20"/>
          <w:szCs w:val="20"/>
          <w:lang w:val="en-US"/>
        </w:rPr>
        <w:t>համակարգում</w:t>
      </w:r>
      <w:r w:rsidRPr="00F55D9C">
        <w:rPr>
          <w:rFonts w:ascii="Arial" w:hAnsi="Arial" w:cs="Arial"/>
          <w:sz w:val="20"/>
          <w:szCs w:val="20"/>
        </w:rPr>
        <w:t xml:space="preserve"> </w:t>
      </w:r>
      <w:r w:rsidRPr="00F55D9C">
        <w:rPr>
          <w:rFonts w:ascii="Sylfaen" w:hAnsi="Sylfaen" w:cs="Sylfaen"/>
          <w:sz w:val="20"/>
          <w:szCs w:val="20"/>
          <w:lang w:val="en-US"/>
        </w:rPr>
        <w:t>սովորող</w:t>
      </w:r>
      <w:r w:rsidRPr="00F55D9C">
        <w:rPr>
          <w:rFonts w:ascii="Arial" w:hAnsi="Arial" w:cs="Arial"/>
          <w:sz w:val="20"/>
          <w:szCs w:val="20"/>
        </w:rPr>
        <w:t xml:space="preserve"> </w:t>
      </w:r>
      <w:r w:rsidRPr="00F55D9C">
        <w:rPr>
          <w:rFonts w:ascii="Sylfaen" w:hAnsi="Sylfaen" w:cs="Sylfaen"/>
          <w:sz w:val="20"/>
          <w:szCs w:val="20"/>
          <w:lang w:val="en-US"/>
        </w:rPr>
        <w:t>ուսանողից</w:t>
      </w:r>
      <w:r w:rsidRPr="00F55D9C">
        <w:rPr>
          <w:rFonts w:ascii="Arial" w:hAnsi="Arial" w:cs="Arial"/>
          <w:sz w:val="20"/>
          <w:szCs w:val="20"/>
        </w:rPr>
        <w:t xml:space="preserve"> </w:t>
      </w:r>
      <w:r w:rsidRPr="00F55D9C">
        <w:rPr>
          <w:rFonts w:ascii="Sylfaen" w:hAnsi="Sylfaen" w:cs="Sylfaen"/>
          <w:sz w:val="20"/>
          <w:szCs w:val="20"/>
          <w:lang w:val="en-US"/>
        </w:rPr>
        <w:t>բացի</w:t>
      </w:r>
      <w:r w:rsidRPr="00F55D9C">
        <w:rPr>
          <w:rFonts w:ascii="Arial" w:hAnsi="Arial" w:cs="Arial"/>
          <w:sz w:val="20"/>
          <w:szCs w:val="20"/>
        </w:rPr>
        <w:t xml:space="preserve"> </w:t>
      </w:r>
      <w:r w:rsidR="00CA0308" w:rsidRPr="00F55D9C">
        <w:rPr>
          <w:rFonts w:ascii="Sylfaen" w:hAnsi="Sylfaen" w:cs="Sylfaen"/>
          <w:sz w:val="20"/>
          <w:szCs w:val="20"/>
          <w:lang w:val="en-US"/>
        </w:rPr>
        <w:t>այլ</w:t>
      </w:r>
      <w:r w:rsidRPr="00F55D9C">
        <w:rPr>
          <w:rFonts w:ascii="Arial" w:hAnsi="Arial" w:cs="Arial"/>
          <w:sz w:val="20"/>
          <w:szCs w:val="20"/>
        </w:rPr>
        <w:t xml:space="preserve"> </w:t>
      </w:r>
      <w:r w:rsidRPr="00F55D9C">
        <w:rPr>
          <w:rFonts w:ascii="Sylfaen" w:hAnsi="Sylfaen" w:cs="Sylfaen"/>
          <w:sz w:val="20"/>
          <w:szCs w:val="20"/>
          <w:lang w:val="en-US"/>
        </w:rPr>
        <w:t>աշխատ</w:t>
      </w:r>
      <w:r w:rsidR="004C186F" w:rsidRPr="00F55D9C">
        <w:rPr>
          <w:rFonts w:ascii="Sylfaen" w:hAnsi="Sylfaen" w:cs="Sylfaen"/>
          <w:sz w:val="20"/>
          <w:szCs w:val="20"/>
          <w:lang w:val="en-US"/>
        </w:rPr>
        <w:t>ունակ</w:t>
      </w:r>
      <w:r w:rsidR="004C186F" w:rsidRPr="00F55D9C">
        <w:rPr>
          <w:rFonts w:ascii="Sylfaen" w:hAnsi="Sylfaen" w:cs="Sylfaen"/>
          <w:sz w:val="20"/>
          <w:szCs w:val="20"/>
        </w:rPr>
        <w:t xml:space="preserve"> </w:t>
      </w:r>
      <w:r w:rsidR="004C186F" w:rsidRPr="00F55D9C">
        <w:rPr>
          <w:rFonts w:ascii="Sylfaen" w:hAnsi="Sylfaen" w:cs="Sylfaen"/>
          <w:sz w:val="20"/>
          <w:szCs w:val="20"/>
          <w:lang w:val="en-US"/>
        </w:rPr>
        <w:t>տարիքի</w:t>
      </w:r>
      <w:r w:rsidRPr="00F55D9C">
        <w:rPr>
          <w:rFonts w:ascii="Arial" w:hAnsi="Arial" w:cs="Arial"/>
          <w:sz w:val="20"/>
          <w:szCs w:val="20"/>
        </w:rPr>
        <w:t xml:space="preserve"> </w:t>
      </w:r>
      <w:r w:rsidRPr="00F55D9C">
        <w:rPr>
          <w:rFonts w:ascii="Sylfaen" w:hAnsi="Sylfaen" w:cs="Sylfaen"/>
          <w:sz w:val="20"/>
          <w:szCs w:val="20"/>
          <w:lang w:val="en-US"/>
        </w:rPr>
        <w:t>անձ</w:t>
      </w:r>
      <w:r w:rsidRPr="00F55D9C">
        <w:rPr>
          <w:rFonts w:ascii="Arial" w:hAnsi="Arial" w:cs="Arial"/>
          <w:sz w:val="20"/>
          <w:szCs w:val="20"/>
        </w:rPr>
        <w:t xml:space="preserve"> </w:t>
      </w:r>
      <w:r w:rsidRPr="00F55D9C">
        <w:rPr>
          <w:rFonts w:ascii="Sylfaen" w:hAnsi="Sylfaen" w:cs="Sylfaen"/>
          <w:sz w:val="20"/>
          <w:szCs w:val="20"/>
          <w:lang w:val="en-US"/>
        </w:rPr>
        <w:t>չկա</w:t>
      </w:r>
      <w:r w:rsidRPr="00F55D9C">
        <w:rPr>
          <w:rFonts w:ascii="Arial" w:hAnsi="Arial" w:cs="Arial"/>
          <w:sz w:val="20"/>
          <w:szCs w:val="20"/>
        </w:rPr>
        <w:t>:</w:t>
      </w:r>
    </w:p>
    <w:p w:rsidR="00544EBA" w:rsidRPr="00F55D9C" w:rsidRDefault="00544EBA" w:rsidP="0013091D">
      <w:pPr>
        <w:pStyle w:val="Spiegelstrich1"/>
        <w:numPr>
          <w:ilvl w:val="0"/>
          <w:numId w:val="11"/>
        </w:numPr>
        <w:jc w:val="both"/>
        <w:rPr>
          <w:rFonts w:ascii="Arial" w:hAnsi="Arial" w:cs="Arial"/>
          <w:sz w:val="20"/>
          <w:szCs w:val="20"/>
        </w:rPr>
      </w:pPr>
      <w:r w:rsidRPr="00F55D9C">
        <w:rPr>
          <w:rFonts w:ascii="Sylfaen" w:hAnsi="Sylfaen" w:cs="Sylfaen"/>
          <w:sz w:val="20"/>
          <w:szCs w:val="20"/>
          <w:lang w:val="en-US"/>
        </w:rPr>
        <w:t>Թոշակառուներից</w:t>
      </w:r>
      <w:r w:rsidRPr="00F55D9C">
        <w:rPr>
          <w:rFonts w:ascii="Arial" w:hAnsi="Arial" w:cs="Arial"/>
          <w:sz w:val="20"/>
          <w:szCs w:val="20"/>
        </w:rPr>
        <w:t xml:space="preserve">, </w:t>
      </w:r>
      <w:r w:rsidRPr="00F55D9C">
        <w:rPr>
          <w:rFonts w:ascii="Sylfaen" w:hAnsi="Sylfaen" w:cs="Sylfaen"/>
          <w:sz w:val="20"/>
          <w:szCs w:val="20"/>
          <w:lang w:val="en-US"/>
        </w:rPr>
        <w:t>տարեցներից</w:t>
      </w:r>
      <w:r w:rsidRPr="00F55D9C">
        <w:rPr>
          <w:rFonts w:ascii="Arial" w:hAnsi="Arial" w:cs="Arial"/>
          <w:sz w:val="20"/>
          <w:szCs w:val="20"/>
        </w:rPr>
        <w:t xml:space="preserve"> </w:t>
      </w:r>
      <w:r w:rsidRPr="00F55D9C">
        <w:rPr>
          <w:rFonts w:ascii="Sylfaen" w:hAnsi="Sylfaen" w:cs="Sylfaen"/>
          <w:sz w:val="20"/>
          <w:szCs w:val="20"/>
          <w:lang w:val="en-US"/>
        </w:rPr>
        <w:t>բաղկացած</w:t>
      </w:r>
      <w:r w:rsidRPr="00F55D9C">
        <w:rPr>
          <w:rFonts w:ascii="Arial" w:hAnsi="Arial" w:cs="Arial"/>
          <w:sz w:val="20"/>
          <w:szCs w:val="20"/>
        </w:rPr>
        <w:t xml:space="preserve"> </w:t>
      </w:r>
      <w:r w:rsidRPr="00F55D9C">
        <w:rPr>
          <w:rFonts w:ascii="Sylfaen" w:hAnsi="Sylfaen" w:cs="Sylfaen"/>
          <w:sz w:val="20"/>
          <w:szCs w:val="20"/>
          <w:lang w:val="en-US"/>
        </w:rPr>
        <w:t>տնտեսությունները</w:t>
      </w:r>
      <w:r w:rsidRPr="00F55D9C">
        <w:rPr>
          <w:rFonts w:ascii="Arial" w:hAnsi="Arial" w:cs="Arial"/>
          <w:sz w:val="20"/>
          <w:szCs w:val="20"/>
        </w:rPr>
        <w:t xml:space="preserve">, </w:t>
      </w:r>
      <w:r w:rsidRPr="00F55D9C">
        <w:rPr>
          <w:rFonts w:ascii="Sylfaen" w:hAnsi="Sylfaen" w:cs="Sylfaen"/>
          <w:sz w:val="20"/>
          <w:szCs w:val="20"/>
          <w:lang w:val="en-US"/>
        </w:rPr>
        <w:t>որտեղ</w:t>
      </w:r>
      <w:r w:rsidRPr="00F55D9C">
        <w:rPr>
          <w:rFonts w:ascii="Arial" w:hAnsi="Arial" w:cs="Arial"/>
          <w:sz w:val="20"/>
          <w:szCs w:val="20"/>
        </w:rPr>
        <w:t xml:space="preserve"> </w:t>
      </w:r>
      <w:r w:rsidRPr="00F55D9C">
        <w:rPr>
          <w:rFonts w:ascii="Sylfaen" w:hAnsi="Sylfaen" w:cs="Sylfaen"/>
          <w:sz w:val="20"/>
          <w:szCs w:val="20"/>
          <w:lang w:val="en-US"/>
        </w:rPr>
        <w:t>թոշակառուից</w:t>
      </w:r>
      <w:r w:rsidRPr="00F55D9C">
        <w:rPr>
          <w:rFonts w:ascii="Arial" w:hAnsi="Arial" w:cs="Arial"/>
          <w:sz w:val="20"/>
          <w:szCs w:val="20"/>
        </w:rPr>
        <w:t xml:space="preserve">, </w:t>
      </w:r>
      <w:r w:rsidRPr="00F55D9C">
        <w:rPr>
          <w:rFonts w:ascii="Sylfaen" w:hAnsi="Sylfaen" w:cs="Sylfaen"/>
          <w:sz w:val="20"/>
          <w:szCs w:val="20"/>
          <w:lang w:val="en-US"/>
        </w:rPr>
        <w:t>ՀՀ</w:t>
      </w:r>
      <w:r w:rsidRPr="00F55D9C">
        <w:rPr>
          <w:rFonts w:ascii="Arial" w:hAnsi="Arial" w:cs="Arial"/>
          <w:sz w:val="20"/>
          <w:szCs w:val="20"/>
        </w:rPr>
        <w:t xml:space="preserve"> </w:t>
      </w:r>
      <w:r w:rsidRPr="00F55D9C">
        <w:rPr>
          <w:rFonts w:ascii="Sylfaen" w:hAnsi="Sylfaen" w:cs="Sylfaen"/>
          <w:sz w:val="20"/>
          <w:szCs w:val="20"/>
          <w:lang w:val="en-US"/>
        </w:rPr>
        <w:t>զինված</w:t>
      </w:r>
      <w:r w:rsidRPr="00F55D9C">
        <w:rPr>
          <w:rFonts w:ascii="Arial" w:hAnsi="Arial" w:cs="Arial"/>
          <w:sz w:val="20"/>
          <w:szCs w:val="20"/>
        </w:rPr>
        <w:t xml:space="preserve"> </w:t>
      </w:r>
      <w:r w:rsidRPr="00F55D9C">
        <w:rPr>
          <w:rFonts w:ascii="Sylfaen" w:hAnsi="Sylfaen" w:cs="Sylfaen"/>
          <w:sz w:val="20"/>
          <w:szCs w:val="20"/>
          <w:lang w:val="en-US"/>
        </w:rPr>
        <w:t>ուժերում</w:t>
      </w:r>
      <w:r w:rsidRPr="00F55D9C">
        <w:rPr>
          <w:rFonts w:ascii="Arial" w:hAnsi="Arial" w:cs="Arial"/>
          <w:sz w:val="20"/>
          <w:szCs w:val="20"/>
        </w:rPr>
        <w:t xml:space="preserve"> </w:t>
      </w:r>
      <w:r w:rsidRPr="00F55D9C">
        <w:rPr>
          <w:rFonts w:ascii="Sylfaen" w:hAnsi="Sylfaen" w:cs="Sylfaen"/>
          <w:sz w:val="20"/>
          <w:szCs w:val="20"/>
          <w:lang w:val="en-US"/>
        </w:rPr>
        <w:t>ծառայողից</w:t>
      </w:r>
      <w:r w:rsidRPr="00F55D9C">
        <w:rPr>
          <w:rFonts w:ascii="Arial" w:hAnsi="Arial" w:cs="Arial"/>
          <w:sz w:val="20"/>
          <w:szCs w:val="20"/>
        </w:rPr>
        <w:t>, 1-</w:t>
      </w:r>
      <w:r w:rsidRPr="00F55D9C">
        <w:rPr>
          <w:rFonts w:ascii="Sylfaen" w:hAnsi="Sylfaen" w:cs="Sylfaen"/>
          <w:sz w:val="20"/>
          <w:szCs w:val="20"/>
          <w:lang w:val="en-US"/>
        </w:rPr>
        <w:t>ին</w:t>
      </w:r>
      <w:r w:rsidRPr="00F55D9C">
        <w:rPr>
          <w:rFonts w:ascii="Arial" w:hAnsi="Arial" w:cs="Arial"/>
          <w:sz w:val="20"/>
          <w:szCs w:val="20"/>
        </w:rPr>
        <w:t xml:space="preserve"> </w:t>
      </w:r>
      <w:r w:rsidRPr="00F55D9C">
        <w:rPr>
          <w:rFonts w:ascii="Sylfaen" w:hAnsi="Sylfaen" w:cs="Sylfaen"/>
          <w:sz w:val="20"/>
          <w:szCs w:val="20"/>
          <w:lang w:val="en-US"/>
        </w:rPr>
        <w:t>և</w:t>
      </w:r>
      <w:r w:rsidRPr="00F55D9C">
        <w:rPr>
          <w:rFonts w:ascii="Arial" w:hAnsi="Arial" w:cs="Arial"/>
          <w:sz w:val="20"/>
          <w:szCs w:val="20"/>
        </w:rPr>
        <w:t xml:space="preserve"> 2-</w:t>
      </w:r>
      <w:r w:rsidRPr="00F55D9C">
        <w:rPr>
          <w:rFonts w:ascii="Sylfaen" w:hAnsi="Sylfaen" w:cs="Sylfaen"/>
          <w:sz w:val="20"/>
          <w:szCs w:val="20"/>
          <w:lang w:val="en-US"/>
        </w:rPr>
        <w:t>րդ</w:t>
      </w:r>
      <w:r w:rsidRPr="00F55D9C">
        <w:rPr>
          <w:rFonts w:ascii="Arial" w:hAnsi="Arial" w:cs="Arial"/>
          <w:sz w:val="20"/>
          <w:szCs w:val="20"/>
        </w:rPr>
        <w:t xml:space="preserve"> </w:t>
      </w:r>
      <w:r w:rsidRPr="00F55D9C">
        <w:rPr>
          <w:rFonts w:ascii="Sylfaen" w:hAnsi="Sylfaen" w:cs="Sylfaen"/>
          <w:sz w:val="20"/>
          <w:szCs w:val="20"/>
          <w:lang w:val="en-US"/>
        </w:rPr>
        <w:t>կարգի</w:t>
      </w:r>
      <w:r w:rsidRPr="00F55D9C">
        <w:rPr>
          <w:rFonts w:ascii="Arial" w:hAnsi="Arial" w:cs="Arial"/>
          <w:sz w:val="20"/>
          <w:szCs w:val="20"/>
        </w:rPr>
        <w:t xml:space="preserve"> </w:t>
      </w:r>
      <w:r w:rsidRPr="00F55D9C">
        <w:rPr>
          <w:rFonts w:ascii="Sylfaen" w:hAnsi="Sylfaen" w:cs="Sylfaen"/>
          <w:sz w:val="20"/>
          <w:szCs w:val="20"/>
          <w:lang w:val="en-US"/>
        </w:rPr>
        <w:t>հաշմանդամից</w:t>
      </w:r>
      <w:r w:rsidRPr="00F55D9C">
        <w:rPr>
          <w:rFonts w:ascii="Arial" w:hAnsi="Arial" w:cs="Arial"/>
          <w:sz w:val="20"/>
          <w:szCs w:val="20"/>
        </w:rPr>
        <w:t xml:space="preserve"> </w:t>
      </w:r>
      <w:r w:rsidRPr="00F55D9C">
        <w:rPr>
          <w:rFonts w:ascii="Sylfaen" w:hAnsi="Sylfaen" w:cs="Sylfaen"/>
          <w:sz w:val="20"/>
          <w:szCs w:val="20"/>
          <w:lang w:val="en-US"/>
        </w:rPr>
        <w:t>կամ</w:t>
      </w:r>
      <w:r w:rsidRPr="00F55D9C">
        <w:rPr>
          <w:rFonts w:ascii="Arial" w:hAnsi="Arial" w:cs="Arial"/>
          <w:sz w:val="20"/>
          <w:szCs w:val="20"/>
        </w:rPr>
        <w:t xml:space="preserve"> </w:t>
      </w:r>
      <w:r w:rsidRPr="00F55D9C">
        <w:rPr>
          <w:rFonts w:ascii="Sylfaen" w:hAnsi="Sylfaen" w:cs="Sylfaen"/>
          <w:sz w:val="20"/>
          <w:szCs w:val="20"/>
          <w:lang w:val="en-US"/>
        </w:rPr>
        <w:t>մինչև</w:t>
      </w:r>
      <w:r w:rsidRPr="00F55D9C">
        <w:rPr>
          <w:rFonts w:ascii="Arial" w:hAnsi="Arial" w:cs="Arial"/>
          <w:sz w:val="20"/>
          <w:szCs w:val="20"/>
        </w:rPr>
        <w:t xml:space="preserve"> 23 </w:t>
      </w:r>
      <w:r w:rsidRPr="00F55D9C">
        <w:rPr>
          <w:rFonts w:ascii="Sylfaen" w:hAnsi="Sylfaen" w:cs="Sylfaen"/>
          <w:sz w:val="20"/>
          <w:szCs w:val="20"/>
          <w:lang w:val="en-US"/>
        </w:rPr>
        <w:t>տարեկան</w:t>
      </w:r>
      <w:r w:rsidRPr="00F55D9C">
        <w:rPr>
          <w:rFonts w:ascii="Arial" w:hAnsi="Arial" w:cs="Arial"/>
          <w:sz w:val="20"/>
          <w:szCs w:val="20"/>
        </w:rPr>
        <w:t xml:space="preserve"> </w:t>
      </w:r>
      <w:r w:rsidRPr="00F55D9C">
        <w:rPr>
          <w:rFonts w:ascii="Sylfaen" w:hAnsi="Sylfaen" w:cs="Sylfaen"/>
          <w:sz w:val="20"/>
          <w:szCs w:val="20"/>
          <w:lang w:val="en-US"/>
        </w:rPr>
        <w:t>առկա</w:t>
      </w:r>
      <w:r w:rsidRPr="00F55D9C">
        <w:rPr>
          <w:rFonts w:ascii="Arial" w:hAnsi="Arial" w:cs="Arial"/>
          <w:sz w:val="20"/>
          <w:szCs w:val="20"/>
        </w:rPr>
        <w:t xml:space="preserve"> </w:t>
      </w:r>
      <w:r w:rsidRPr="00F55D9C">
        <w:rPr>
          <w:rFonts w:ascii="Sylfaen" w:hAnsi="Sylfaen" w:cs="Sylfaen"/>
          <w:sz w:val="20"/>
          <w:szCs w:val="20"/>
          <w:lang w:val="en-US"/>
        </w:rPr>
        <w:t>համակարգում</w:t>
      </w:r>
      <w:r w:rsidRPr="00F55D9C">
        <w:rPr>
          <w:rFonts w:ascii="Arial" w:hAnsi="Arial" w:cs="Arial"/>
          <w:sz w:val="20"/>
          <w:szCs w:val="20"/>
        </w:rPr>
        <w:t xml:space="preserve"> </w:t>
      </w:r>
      <w:r w:rsidRPr="00F55D9C">
        <w:rPr>
          <w:rFonts w:ascii="Sylfaen" w:hAnsi="Sylfaen" w:cs="Sylfaen"/>
          <w:sz w:val="20"/>
          <w:szCs w:val="20"/>
          <w:lang w:val="en-US"/>
        </w:rPr>
        <w:t>սովորող</w:t>
      </w:r>
      <w:r w:rsidRPr="00F55D9C">
        <w:rPr>
          <w:rFonts w:ascii="Arial" w:hAnsi="Arial" w:cs="Arial"/>
          <w:sz w:val="20"/>
          <w:szCs w:val="20"/>
        </w:rPr>
        <w:t xml:space="preserve"> </w:t>
      </w:r>
      <w:r w:rsidRPr="00F55D9C">
        <w:rPr>
          <w:rFonts w:ascii="Sylfaen" w:hAnsi="Sylfaen" w:cs="Sylfaen"/>
          <w:sz w:val="20"/>
          <w:szCs w:val="20"/>
          <w:lang w:val="en-US"/>
        </w:rPr>
        <w:t>ուսանողից</w:t>
      </w:r>
      <w:r w:rsidRPr="00F55D9C">
        <w:rPr>
          <w:rFonts w:ascii="Arial" w:hAnsi="Arial" w:cs="Arial"/>
          <w:sz w:val="20"/>
          <w:szCs w:val="20"/>
        </w:rPr>
        <w:t xml:space="preserve"> </w:t>
      </w:r>
      <w:r w:rsidRPr="00F55D9C">
        <w:rPr>
          <w:rFonts w:ascii="Sylfaen" w:hAnsi="Sylfaen" w:cs="Sylfaen"/>
          <w:sz w:val="20"/>
          <w:szCs w:val="20"/>
          <w:lang w:val="en-US"/>
        </w:rPr>
        <w:t>բացի</w:t>
      </w:r>
      <w:r w:rsidRPr="00F55D9C">
        <w:rPr>
          <w:rFonts w:ascii="Arial" w:hAnsi="Arial" w:cs="Arial"/>
          <w:sz w:val="20"/>
          <w:szCs w:val="20"/>
        </w:rPr>
        <w:t xml:space="preserve"> </w:t>
      </w:r>
      <w:r w:rsidR="00CA0308" w:rsidRPr="00F55D9C">
        <w:rPr>
          <w:rFonts w:ascii="Sylfaen" w:hAnsi="Sylfaen" w:cs="Sylfaen"/>
          <w:sz w:val="20"/>
          <w:szCs w:val="20"/>
          <w:lang w:val="en-US"/>
        </w:rPr>
        <w:t>այլ</w:t>
      </w:r>
      <w:r w:rsidR="00CA0308" w:rsidRPr="00F55D9C">
        <w:rPr>
          <w:rFonts w:ascii="Arial" w:hAnsi="Arial" w:cs="Arial"/>
          <w:sz w:val="20"/>
          <w:szCs w:val="20"/>
        </w:rPr>
        <w:t xml:space="preserve"> </w:t>
      </w:r>
      <w:r w:rsidR="00CA0308" w:rsidRPr="00F55D9C">
        <w:rPr>
          <w:rFonts w:ascii="Sylfaen" w:hAnsi="Sylfaen" w:cs="Sylfaen"/>
          <w:sz w:val="20"/>
          <w:szCs w:val="20"/>
          <w:lang w:val="en-US"/>
        </w:rPr>
        <w:t>աշխատունակ</w:t>
      </w:r>
      <w:r w:rsidR="00CA0308" w:rsidRPr="00F55D9C">
        <w:rPr>
          <w:rFonts w:ascii="Sylfaen" w:hAnsi="Sylfaen" w:cs="Sylfaen"/>
          <w:sz w:val="20"/>
          <w:szCs w:val="20"/>
        </w:rPr>
        <w:t xml:space="preserve"> </w:t>
      </w:r>
      <w:r w:rsidR="00CA0308" w:rsidRPr="00F55D9C">
        <w:rPr>
          <w:rFonts w:ascii="Sylfaen" w:hAnsi="Sylfaen" w:cs="Sylfaen"/>
          <w:sz w:val="20"/>
          <w:szCs w:val="20"/>
          <w:lang w:val="en-US"/>
        </w:rPr>
        <w:t>տարիքի</w:t>
      </w:r>
      <w:r w:rsidR="00CA0308" w:rsidRPr="00F55D9C">
        <w:rPr>
          <w:rFonts w:ascii="Arial" w:hAnsi="Arial" w:cs="Arial"/>
          <w:sz w:val="20"/>
          <w:szCs w:val="20"/>
        </w:rPr>
        <w:t xml:space="preserve"> </w:t>
      </w:r>
      <w:r w:rsidR="00CA0308" w:rsidRPr="00F55D9C">
        <w:rPr>
          <w:rFonts w:ascii="Sylfaen" w:hAnsi="Sylfaen" w:cs="Sylfaen"/>
          <w:sz w:val="20"/>
          <w:szCs w:val="20"/>
          <w:lang w:val="en-US"/>
        </w:rPr>
        <w:t>անձ</w:t>
      </w:r>
      <w:r w:rsidR="00CA0308" w:rsidRPr="00F55D9C">
        <w:rPr>
          <w:rFonts w:ascii="Arial" w:hAnsi="Arial" w:cs="Arial"/>
          <w:sz w:val="20"/>
          <w:szCs w:val="20"/>
        </w:rPr>
        <w:t xml:space="preserve"> </w:t>
      </w:r>
      <w:r w:rsidR="00CA0308" w:rsidRPr="00F55D9C">
        <w:rPr>
          <w:rFonts w:ascii="Sylfaen" w:hAnsi="Sylfaen" w:cs="Sylfaen"/>
          <w:sz w:val="20"/>
          <w:szCs w:val="20"/>
          <w:lang w:val="en-US"/>
        </w:rPr>
        <w:t>չկա</w:t>
      </w:r>
      <w:r w:rsidRPr="00F55D9C">
        <w:rPr>
          <w:rFonts w:ascii="Arial" w:hAnsi="Arial" w:cs="Arial"/>
          <w:sz w:val="20"/>
          <w:szCs w:val="20"/>
        </w:rPr>
        <w:t>:</w:t>
      </w:r>
    </w:p>
    <w:p w:rsidR="00544EBA" w:rsidRPr="00544EBA" w:rsidRDefault="00544EBA" w:rsidP="00544EBA">
      <w:pPr>
        <w:pStyle w:val="Spiegelstrich1"/>
        <w:numPr>
          <w:ilvl w:val="0"/>
          <w:numId w:val="0"/>
        </w:numPr>
        <w:ind w:left="990"/>
        <w:jc w:val="both"/>
        <w:rPr>
          <w:rFonts w:ascii="Arial" w:hAnsi="Arial" w:cs="Arial"/>
          <w:sz w:val="20"/>
          <w:szCs w:val="20"/>
        </w:rPr>
      </w:pPr>
    </w:p>
    <w:p w:rsidR="00135101" w:rsidRPr="00F55D9C" w:rsidRDefault="00544EBA" w:rsidP="00135101">
      <w:pPr>
        <w:pStyle w:val="Paragraph-LARPYM"/>
        <w:rPr>
          <w:rFonts w:cs="Arial"/>
          <w:lang w:val="de-DE" w:eastAsia="de-DE"/>
        </w:rPr>
      </w:pPr>
      <w:r>
        <w:rPr>
          <w:rFonts w:ascii="Sylfaen" w:hAnsi="Sylfaen" w:cs="Arial"/>
          <w:lang w:val="hy-AM" w:eastAsia="de-DE"/>
        </w:rPr>
        <w:t xml:space="preserve">Հարցման ժամանակ </w:t>
      </w:r>
      <w:r w:rsidRPr="00F55D9C">
        <w:rPr>
          <w:rFonts w:ascii="Sylfaen" w:hAnsi="Sylfaen" w:cs="Arial"/>
          <w:lang w:val="hy-AM" w:eastAsia="de-DE"/>
        </w:rPr>
        <w:t xml:space="preserve">հայտնաբերվել են </w:t>
      </w:r>
      <w:r w:rsidR="00135101" w:rsidRPr="00F55D9C">
        <w:rPr>
          <w:rFonts w:cs="Arial"/>
          <w:lang w:val="de-DE" w:eastAsia="de-DE"/>
        </w:rPr>
        <w:t xml:space="preserve">11 </w:t>
      </w:r>
      <w:r w:rsidRPr="00F55D9C">
        <w:rPr>
          <w:rFonts w:ascii="Sylfaen" w:hAnsi="Sylfaen" w:cs="Arial"/>
          <w:lang w:val="hy-AM" w:eastAsia="de-DE"/>
        </w:rPr>
        <w:t>խոցելի ՏՏ, որոնցից 5</w:t>
      </w:r>
      <w:r w:rsidR="00F55D9C" w:rsidRPr="00F55D9C">
        <w:rPr>
          <w:rFonts w:ascii="Sylfaen" w:hAnsi="Sylfaen" w:cs="Arial"/>
          <w:lang w:val="de-DE" w:eastAsia="de-DE"/>
        </w:rPr>
        <w:t>-</w:t>
      </w:r>
      <w:r w:rsidR="00F55D9C">
        <w:rPr>
          <w:rFonts w:ascii="Sylfaen" w:hAnsi="Sylfaen" w:cs="Arial"/>
          <w:lang w:val="en-GB" w:eastAsia="de-DE"/>
        </w:rPr>
        <w:t>ը</w:t>
      </w:r>
      <w:r w:rsidRPr="00F55D9C">
        <w:rPr>
          <w:rFonts w:ascii="Sylfaen" w:hAnsi="Sylfaen" w:cs="Arial"/>
          <w:lang w:val="hy-AM" w:eastAsia="de-DE"/>
        </w:rPr>
        <w:t xml:space="preserve"> </w:t>
      </w:r>
      <w:r w:rsidR="00FD59FE" w:rsidRPr="00F55D9C">
        <w:rPr>
          <w:rFonts w:ascii="Sylfaen" w:hAnsi="Sylfaen" w:cs="Arial"/>
          <w:lang w:eastAsia="de-DE"/>
        </w:rPr>
        <w:t>միայնակ</w:t>
      </w:r>
      <w:r w:rsidR="00FD59FE" w:rsidRPr="00F55D9C">
        <w:rPr>
          <w:rFonts w:ascii="Sylfaen" w:hAnsi="Sylfaen" w:cs="Arial"/>
          <w:lang w:val="de-DE" w:eastAsia="de-DE"/>
        </w:rPr>
        <w:t xml:space="preserve"> </w:t>
      </w:r>
      <w:r w:rsidR="00FD59FE" w:rsidRPr="00F55D9C">
        <w:rPr>
          <w:rFonts w:ascii="Sylfaen" w:hAnsi="Sylfaen" w:cs="Arial"/>
          <w:lang w:eastAsia="de-DE"/>
        </w:rPr>
        <w:t>կ</w:t>
      </w:r>
      <w:r w:rsidR="00F55D9C" w:rsidRPr="00F55D9C">
        <w:rPr>
          <w:rFonts w:ascii="Sylfaen" w:hAnsi="Sylfaen" w:cs="Arial"/>
          <w:lang w:eastAsia="de-DE"/>
        </w:rPr>
        <w:t>ին</w:t>
      </w:r>
      <w:r w:rsidR="00F55D9C" w:rsidRPr="00F55D9C">
        <w:rPr>
          <w:rFonts w:ascii="Sylfaen" w:hAnsi="Sylfaen" w:cs="Arial"/>
          <w:lang w:val="de-DE" w:eastAsia="de-DE"/>
        </w:rPr>
        <w:t xml:space="preserve"> </w:t>
      </w:r>
      <w:r w:rsidR="00F55D9C" w:rsidRPr="00F55D9C">
        <w:rPr>
          <w:rFonts w:ascii="Sylfaen" w:hAnsi="Sylfaen" w:cs="Arial"/>
          <w:lang w:eastAsia="de-DE"/>
        </w:rPr>
        <w:t>ՏՏ</w:t>
      </w:r>
      <w:r w:rsidR="00F55D9C" w:rsidRPr="00F55D9C">
        <w:rPr>
          <w:rFonts w:ascii="Sylfaen" w:hAnsi="Sylfaen" w:cs="Arial"/>
          <w:lang w:val="de-DE" w:eastAsia="de-DE"/>
        </w:rPr>
        <w:t xml:space="preserve"> </w:t>
      </w:r>
      <w:r w:rsidRPr="00F55D9C">
        <w:rPr>
          <w:rFonts w:ascii="Sylfaen" w:hAnsi="Sylfaen" w:cs="Arial"/>
          <w:lang w:val="hy-AM" w:eastAsia="de-DE"/>
        </w:rPr>
        <w:t>գլխավոր</w:t>
      </w:r>
      <w:r w:rsidR="00F55D9C" w:rsidRPr="00F55D9C">
        <w:rPr>
          <w:rFonts w:ascii="Sylfaen" w:hAnsi="Sylfaen" w:cs="Arial"/>
          <w:lang w:val="de-DE" w:eastAsia="de-DE"/>
        </w:rPr>
        <w:t>,</w:t>
      </w:r>
      <w:r w:rsidRPr="00F55D9C">
        <w:rPr>
          <w:rFonts w:ascii="Sylfaen" w:hAnsi="Sylfaen" w:cs="Arial"/>
          <w:lang w:val="hy-AM" w:eastAsia="de-DE"/>
        </w:rPr>
        <w:t xml:space="preserve"> 1</w:t>
      </w:r>
      <w:r w:rsidR="00F55D9C" w:rsidRPr="00F55D9C">
        <w:rPr>
          <w:rFonts w:ascii="Sylfaen" w:hAnsi="Sylfaen" w:cs="Arial"/>
          <w:lang w:val="de-DE" w:eastAsia="de-DE"/>
        </w:rPr>
        <w:t>-</w:t>
      </w:r>
      <w:r w:rsidR="00F55D9C">
        <w:rPr>
          <w:rFonts w:ascii="Sylfaen" w:hAnsi="Sylfaen" w:cs="Arial"/>
          <w:lang w:val="de-DE" w:eastAsia="de-DE"/>
        </w:rPr>
        <w:t>ը</w:t>
      </w:r>
      <w:r w:rsidRPr="00F55D9C">
        <w:rPr>
          <w:rFonts w:ascii="Sylfaen" w:hAnsi="Sylfaen" w:cs="Arial"/>
          <w:lang w:val="hy-AM" w:eastAsia="de-DE"/>
        </w:rPr>
        <w:t xml:space="preserve"> տարեց</w:t>
      </w:r>
      <w:r w:rsidR="00F55D9C" w:rsidRPr="00F55D9C">
        <w:rPr>
          <w:rFonts w:ascii="Sylfaen" w:hAnsi="Sylfaen" w:cs="Arial"/>
          <w:lang w:val="de-DE" w:eastAsia="de-DE"/>
        </w:rPr>
        <w:t xml:space="preserve"> </w:t>
      </w:r>
      <w:r w:rsidRPr="00F55D9C">
        <w:rPr>
          <w:rFonts w:ascii="Sylfaen" w:hAnsi="Sylfaen" w:cs="Arial"/>
          <w:lang w:val="hy-AM" w:eastAsia="de-DE"/>
        </w:rPr>
        <w:t xml:space="preserve"> և 6</w:t>
      </w:r>
      <w:r w:rsidR="00F55D9C" w:rsidRPr="00F55D9C">
        <w:rPr>
          <w:rFonts w:ascii="Sylfaen" w:hAnsi="Sylfaen" w:cs="Arial"/>
          <w:lang w:val="de-DE" w:eastAsia="de-DE"/>
        </w:rPr>
        <w:t>-</w:t>
      </w:r>
      <w:r w:rsidR="00F55D9C" w:rsidRPr="00F55D9C">
        <w:rPr>
          <w:rFonts w:ascii="Sylfaen" w:hAnsi="Sylfaen" w:cs="Arial"/>
          <w:lang w:val="en-GB" w:eastAsia="de-DE"/>
        </w:rPr>
        <w:t>ը</w:t>
      </w:r>
      <w:r w:rsidRPr="00F55D9C">
        <w:rPr>
          <w:rFonts w:ascii="Sylfaen" w:hAnsi="Sylfaen" w:cs="Arial"/>
          <w:lang w:val="hy-AM" w:eastAsia="de-DE"/>
        </w:rPr>
        <w:t xml:space="preserve"> աղքատ ՏՏ</w:t>
      </w:r>
      <w:r w:rsidR="00F55D9C" w:rsidRPr="00F55D9C">
        <w:rPr>
          <w:rFonts w:ascii="Sylfaen" w:hAnsi="Sylfaen" w:cs="Arial"/>
          <w:lang w:val="de-DE" w:eastAsia="de-DE"/>
        </w:rPr>
        <w:t>-</w:t>
      </w:r>
      <w:r w:rsidR="00F55D9C" w:rsidRPr="00F55D9C">
        <w:rPr>
          <w:rFonts w:ascii="Sylfaen" w:hAnsi="Sylfaen" w:cs="Arial"/>
          <w:lang w:val="en-GB" w:eastAsia="de-DE"/>
        </w:rPr>
        <w:t>ներ</w:t>
      </w:r>
      <w:r w:rsidR="00F55D9C" w:rsidRPr="00F55D9C">
        <w:rPr>
          <w:rFonts w:ascii="Sylfaen" w:hAnsi="Sylfaen" w:cs="Arial"/>
          <w:lang w:val="de-DE" w:eastAsia="de-DE"/>
        </w:rPr>
        <w:t xml:space="preserve"> </w:t>
      </w:r>
      <w:r w:rsidR="00F55D9C" w:rsidRPr="00F55D9C">
        <w:rPr>
          <w:rFonts w:ascii="Sylfaen" w:hAnsi="Sylfaen" w:cs="Arial"/>
          <w:lang w:val="en-GB" w:eastAsia="de-DE"/>
        </w:rPr>
        <w:t>են</w:t>
      </w:r>
      <w:r w:rsidRPr="00F55D9C">
        <w:rPr>
          <w:rFonts w:ascii="Sylfaen" w:hAnsi="Sylfaen" w:cs="Arial"/>
          <w:lang w:val="hy-AM" w:eastAsia="de-DE"/>
        </w:rPr>
        <w:t>:</w:t>
      </w:r>
      <w:r w:rsidR="00135101" w:rsidRPr="00F55D9C">
        <w:rPr>
          <w:rFonts w:cs="Arial"/>
          <w:lang w:val="de-DE" w:eastAsia="de-DE"/>
        </w:rPr>
        <w:t xml:space="preserve"> </w:t>
      </w:r>
    </w:p>
    <w:p w:rsidR="00135101" w:rsidRPr="00F55D9C" w:rsidRDefault="00632335" w:rsidP="00135101">
      <w:pPr>
        <w:pStyle w:val="Caption"/>
        <w:keepNext/>
      </w:pPr>
      <w:r>
        <w:rPr>
          <w:rFonts w:ascii="Sylfaen" w:hAnsi="Sylfaen"/>
          <w:lang w:val="hy-AM"/>
        </w:rPr>
        <w:t>Աղյուսակ</w:t>
      </w:r>
      <w:r w:rsidR="00135101" w:rsidRPr="00632335">
        <w:t xml:space="preserve"> </w:t>
      </w:r>
      <w:r w:rsidR="00643A6E" w:rsidRPr="001719E6">
        <w:fldChar w:fldCharType="begin"/>
      </w:r>
      <w:r w:rsidR="00135101" w:rsidRPr="00632335">
        <w:instrText xml:space="preserve"> SEQ Table \* ARABIC </w:instrText>
      </w:r>
      <w:r w:rsidR="00643A6E" w:rsidRPr="001719E6">
        <w:fldChar w:fldCharType="separate"/>
      </w:r>
      <w:r w:rsidR="002C4913">
        <w:rPr>
          <w:noProof/>
        </w:rPr>
        <w:t>9</w:t>
      </w:r>
      <w:r w:rsidR="00643A6E" w:rsidRPr="001719E6">
        <w:fldChar w:fldCharType="end"/>
      </w:r>
      <w:r w:rsidR="00135101" w:rsidRPr="00632335">
        <w:t xml:space="preserve"> </w:t>
      </w:r>
      <w:r>
        <w:rPr>
          <w:rFonts w:ascii="Sylfaen" w:hAnsi="Sylfaen"/>
          <w:lang w:val="hy-AM"/>
        </w:rPr>
        <w:t xml:space="preserve">Ազդակիր խոցելի ՏՏ, ըստ </w:t>
      </w:r>
      <w:r w:rsidR="00F55D9C">
        <w:rPr>
          <w:rFonts w:ascii="Sylfaen" w:hAnsi="Sylfaen"/>
          <w:lang w:val="en-GB"/>
        </w:rPr>
        <w:t>խմբի</w:t>
      </w:r>
    </w:p>
    <w:tbl>
      <w:tblPr>
        <w:tblStyle w:val="TLRAPstyle"/>
        <w:tblW w:w="0" w:type="auto"/>
        <w:tblLook w:val="04A0" w:firstRow="1" w:lastRow="0" w:firstColumn="1" w:lastColumn="0" w:noHBand="0" w:noVBand="1"/>
      </w:tblPr>
      <w:tblGrid>
        <w:gridCol w:w="4902"/>
        <w:gridCol w:w="890"/>
      </w:tblGrid>
      <w:tr w:rsidR="00135101" w:rsidRPr="001719E6" w:rsidTr="00BD3E92">
        <w:tc>
          <w:tcPr>
            <w:tcW w:w="4902" w:type="dxa"/>
          </w:tcPr>
          <w:p w:rsidR="00135101" w:rsidRPr="001719E6" w:rsidRDefault="00632335" w:rsidP="00632335">
            <w:pPr>
              <w:pStyle w:val="ListParagraph"/>
              <w:autoSpaceDE w:val="0"/>
              <w:autoSpaceDN w:val="0"/>
              <w:adjustRightInd w:val="0"/>
              <w:ind w:left="0"/>
              <w:rPr>
                <w:rFonts w:ascii="Arial" w:hAnsi="Arial" w:cs="Arial"/>
                <w:b/>
                <w:color w:val="000000"/>
                <w:sz w:val="20"/>
                <w:lang w:eastAsia="de-DE"/>
              </w:rPr>
            </w:pPr>
            <w:r>
              <w:rPr>
                <w:rFonts w:ascii="Sylfaen" w:hAnsi="Sylfaen" w:cs="Arial"/>
                <w:b/>
                <w:color w:val="000000"/>
                <w:sz w:val="20"/>
                <w:lang w:val="hy-AM" w:eastAsia="de-DE"/>
              </w:rPr>
              <w:t>Խոցելիության կարգավիճակը</w:t>
            </w:r>
          </w:p>
        </w:tc>
        <w:tc>
          <w:tcPr>
            <w:tcW w:w="890" w:type="dxa"/>
          </w:tcPr>
          <w:p w:rsidR="00135101" w:rsidRPr="001719E6" w:rsidRDefault="00632335" w:rsidP="00632335">
            <w:pPr>
              <w:pStyle w:val="ListParagraph"/>
              <w:autoSpaceDE w:val="0"/>
              <w:autoSpaceDN w:val="0"/>
              <w:adjustRightInd w:val="0"/>
              <w:ind w:left="0"/>
              <w:rPr>
                <w:rFonts w:ascii="Arial" w:hAnsi="Arial" w:cs="Arial"/>
                <w:b/>
                <w:color w:val="000000"/>
                <w:sz w:val="20"/>
                <w:lang w:eastAsia="de-DE"/>
              </w:rPr>
            </w:pPr>
            <w:r>
              <w:rPr>
                <w:rFonts w:ascii="Sylfaen" w:hAnsi="Sylfaen" w:cs="Arial"/>
                <w:b/>
                <w:color w:val="000000"/>
                <w:sz w:val="20"/>
                <w:lang w:val="hy-AM" w:eastAsia="de-DE"/>
              </w:rPr>
              <w:t>ՏՏ</w:t>
            </w:r>
            <w:r w:rsidR="00135101" w:rsidRPr="001719E6">
              <w:rPr>
                <w:rFonts w:ascii="Arial" w:hAnsi="Arial" w:cs="Arial"/>
                <w:b/>
                <w:color w:val="000000"/>
                <w:sz w:val="20"/>
                <w:lang w:eastAsia="de-DE"/>
              </w:rPr>
              <w:t xml:space="preserve"> (N)</w:t>
            </w:r>
          </w:p>
        </w:tc>
      </w:tr>
      <w:tr w:rsidR="00135101" w:rsidRPr="001719E6" w:rsidTr="00BD3E92">
        <w:tc>
          <w:tcPr>
            <w:tcW w:w="4902" w:type="dxa"/>
          </w:tcPr>
          <w:p w:rsidR="00135101" w:rsidRPr="001719E6" w:rsidRDefault="00065F25" w:rsidP="00065F25">
            <w:pPr>
              <w:pStyle w:val="ListParagraph"/>
              <w:autoSpaceDE w:val="0"/>
              <w:autoSpaceDN w:val="0"/>
              <w:adjustRightInd w:val="0"/>
              <w:ind w:left="0"/>
              <w:rPr>
                <w:rFonts w:ascii="Arial" w:hAnsi="Arial" w:cs="Arial"/>
                <w:color w:val="000000"/>
                <w:sz w:val="20"/>
                <w:lang w:eastAsia="de-DE"/>
              </w:rPr>
            </w:pPr>
            <w:r>
              <w:rPr>
                <w:rFonts w:ascii="Sylfaen" w:hAnsi="Sylfaen" w:cs="Arial"/>
                <w:color w:val="000000"/>
                <w:sz w:val="20"/>
                <w:lang w:val="hy-AM" w:eastAsia="de-DE"/>
              </w:rPr>
              <w:t>Աղքատ ՏՏ</w:t>
            </w:r>
          </w:p>
        </w:tc>
        <w:tc>
          <w:tcPr>
            <w:tcW w:w="890" w:type="dxa"/>
          </w:tcPr>
          <w:p w:rsidR="00135101" w:rsidRPr="001719E6" w:rsidRDefault="00135101" w:rsidP="00BD3E92">
            <w:pPr>
              <w:pStyle w:val="ListParagraph"/>
              <w:autoSpaceDE w:val="0"/>
              <w:autoSpaceDN w:val="0"/>
              <w:adjustRightInd w:val="0"/>
              <w:ind w:left="0"/>
              <w:rPr>
                <w:rFonts w:ascii="Arial" w:hAnsi="Arial" w:cs="Arial"/>
                <w:color w:val="000000"/>
                <w:sz w:val="20"/>
                <w:lang w:eastAsia="de-DE"/>
              </w:rPr>
            </w:pPr>
            <w:r w:rsidRPr="001719E6">
              <w:rPr>
                <w:rFonts w:ascii="Arial" w:hAnsi="Arial" w:cs="Arial"/>
                <w:color w:val="000000"/>
                <w:sz w:val="20"/>
                <w:lang w:eastAsia="de-DE"/>
              </w:rPr>
              <w:t>6</w:t>
            </w:r>
          </w:p>
        </w:tc>
      </w:tr>
      <w:tr w:rsidR="00135101" w:rsidRPr="001719E6" w:rsidTr="00BD3E92">
        <w:tc>
          <w:tcPr>
            <w:tcW w:w="4902" w:type="dxa"/>
          </w:tcPr>
          <w:p w:rsidR="00135101" w:rsidRPr="001719E6" w:rsidRDefault="00065F25" w:rsidP="00065F25">
            <w:pPr>
              <w:pStyle w:val="ListParagraph"/>
              <w:autoSpaceDE w:val="0"/>
              <w:autoSpaceDN w:val="0"/>
              <w:adjustRightInd w:val="0"/>
              <w:ind w:left="0"/>
              <w:rPr>
                <w:rFonts w:ascii="Arial" w:hAnsi="Arial" w:cs="Arial"/>
                <w:color w:val="000000"/>
                <w:sz w:val="20"/>
                <w:lang w:eastAsia="de-DE"/>
              </w:rPr>
            </w:pPr>
            <w:r>
              <w:rPr>
                <w:rFonts w:ascii="Sylfaen" w:hAnsi="Sylfaen" w:cs="Arial"/>
                <w:color w:val="000000"/>
                <w:sz w:val="20"/>
                <w:lang w:val="hy-AM" w:eastAsia="de-DE"/>
              </w:rPr>
              <w:lastRenderedPageBreak/>
              <w:t>Կանանց գլխավ</w:t>
            </w:r>
            <w:r w:rsidR="00487BA8">
              <w:rPr>
                <w:rFonts w:ascii="Sylfaen" w:hAnsi="Sylfaen" w:cs="Arial"/>
                <w:color w:val="000000"/>
                <w:sz w:val="20"/>
                <w:lang w:val="en-US" w:eastAsia="de-DE"/>
              </w:rPr>
              <w:t>ո</w:t>
            </w:r>
            <w:r>
              <w:rPr>
                <w:rFonts w:ascii="Sylfaen" w:hAnsi="Sylfaen" w:cs="Arial"/>
                <w:color w:val="000000"/>
                <w:sz w:val="20"/>
                <w:lang w:val="hy-AM" w:eastAsia="de-DE"/>
              </w:rPr>
              <w:t>րությամբ ՏՏ</w:t>
            </w:r>
            <w:r w:rsidR="00135101" w:rsidRPr="001719E6">
              <w:rPr>
                <w:rFonts w:ascii="Arial" w:hAnsi="Arial" w:cs="Arial"/>
                <w:color w:val="000000"/>
                <w:sz w:val="20"/>
                <w:lang w:eastAsia="de-DE"/>
              </w:rPr>
              <w:t xml:space="preserve"> </w:t>
            </w:r>
          </w:p>
        </w:tc>
        <w:tc>
          <w:tcPr>
            <w:tcW w:w="890" w:type="dxa"/>
          </w:tcPr>
          <w:p w:rsidR="00135101" w:rsidRPr="001719E6" w:rsidRDefault="00135101" w:rsidP="00BD3E92">
            <w:pPr>
              <w:pStyle w:val="ListParagraph"/>
              <w:autoSpaceDE w:val="0"/>
              <w:autoSpaceDN w:val="0"/>
              <w:adjustRightInd w:val="0"/>
              <w:ind w:left="0"/>
              <w:rPr>
                <w:rFonts w:ascii="Arial" w:hAnsi="Arial" w:cs="Arial"/>
                <w:color w:val="000000"/>
                <w:sz w:val="20"/>
                <w:lang w:eastAsia="de-DE"/>
              </w:rPr>
            </w:pPr>
            <w:r w:rsidRPr="001719E6">
              <w:rPr>
                <w:rFonts w:ascii="Arial" w:hAnsi="Arial" w:cs="Arial"/>
                <w:color w:val="000000"/>
                <w:sz w:val="20"/>
                <w:lang w:eastAsia="de-DE"/>
              </w:rPr>
              <w:t>5</w:t>
            </w:r>
          </w:p>
        </w:tc>
      </w:tr>
      <w:tr w:rsidR="00135101" w:rsidRPr="001719E6" w:rsidTr="00BD3E92">
        <w:tc>
          <w:tcPr>
            <w:tcW w:w="4902" w:type="dxa"/>
          </w:tcPr>
          <w:p w:rsidR="00135101" w:rsidRPr="001719E6" w:rsidRDefault="00065F25" w:rsidP="00065F25">
            <w:pPr>
              <w:pStyle w:val="ListParagraph"/>
              <w:autoSpaceDE w:val="0"/>
              <w:autoSpaceDN w:val="0"/>
              <w:adjustRightInd w:val="0"/>
              <w:ind w:left="0"/>
              <w:rPr>
                <w:rFonts w:ascii="Arial" w:hAnsi="Arial" w:cs="Arial"/>
                <w:color w:val="000000"/>
                <w:sz w:val="20"/>
                <w:lang w:eastAsia="de-DE"/>
              </w:rPr>
            </w:pPr>
            <w:r>
              <w:rPr>
                <w:rFonts w:ascii="Sylfaen" w:hAnsi="Sylfaen" w:cs="Arial"/>
                <w:color w:val="000000"/>
                <w:sz w:val="20"/>
                <w:lang w:val="hy-AM" w:eastAsia="de-DE"/>
              </w:rPr>
              <w:t>Տարեցների գլխավորությամբ ՏՏ</w:t>
            </w:r>
            <w:r w:rsidR="00135101" w:rsidRPr="001719E6">
              <w:rPr>
                <w:rFonts w:ascii="Arial" w:hAnsi="Arial" w:cs="Arial"/>
                <w:color w:val="000000"/>
                <w:sz w:val="20"/>
                <w:lang w:eastAsia="de-DE"/>
              </w:rPr>
              <w:t xml:space="preserve"> </w:t>
            </w:r>
          </w:p>
        </w:tc>
        <w:tc>
          <w:tcPr>
            <w:tcW w:w="890" w:type="dxa"/>
          </w:tcPr>
          <w:p w:rsidR="00135101" w:rsidRPr="001719E6" w:rsidRDefault="00135101" w:rsidP="00BD3E92">
            <w:pPr>
              <w:pStyle w:val="ListParagraph"/>
              <w:autoSpaceDE w:val="0"/>
              <w:autoSpaceDN w:val="0"/>
              <w:adjustRightInd w:val="0"/>
              <w:ind w:left="0"/>
              <w:rPr>
                <w:rFonts w:ascii="Arial" w:hAnsi="Arial" w:cs="Arial"/>
                <w:color w:val="000000"/>
                <w:sz w:val="20"/>
                <w:lang w:eastAsia="de-DE"/>
              </w:rPr>
            </w:pPr>
            <w:r w:rsidRPr="001719E6">
              <w:rPr>
                <w:rFonts w:ascii="Arial" w:hAnsi="Arial" w:cs="Arial"/>
                <w:color w:val="000000"/>
                <w:sz w:val="20"/>
                <w:lang w:eastAsia="de-DE"/>
              </w:rPr>
              <w:t>1</w:t>
            </w:r>
          </w:p>
        </w:tc>
      </w:tr>
      <w:tr w:rsidR="00135101" w:rsidRPr="001719E6" w:rsidTr="00BD3E92">
        <w:tc>
          <w:tcPr>
            <w:tcW w:w="4902" w:type="dxa"/>
          </w:tcPr>
          <w:p w:rsidR="00135101" w:rsidRPr="001719E6" w:rsidRDefault="00065F25" w:rsidP="00065F25">
            <w:pPr>
              <w:pStyle w:val="ListParagraph"/>
              <w:autoSpaceDE w:val="0"/>
              <w:autoSpaceDN w:val="0"/>
              <w:adjustRightInd w:val="0"/>
              <w:ind w:left="0"/>
              <w:rPr>
                <w:rFonts w:ascii="Arial" w:hAnsi="Arial" w:cs="Arial"/>
                <w:color w:val="000000"/>
                <w:sz w:val="20"/>
                <w:lang w:eastAsia="de-DE"/>
              </w:rPr>
            </w:pPr>
            <w:r>
              <w:rPr>
                <w:rFonts w:ascii="Sylfaen" w:hAnsi="Sylfaen" w:cs="Arial"/>
                <w:b/>
                <w:color w:val="000000"/>
                <w:sz w:val="20"/>
                <w:lang w:val="hy-AM" w:eastAsia="de-DE"/>
              </w:rPr>
              <w:t>Ընդհանուր</w:t>
            </w:r>
            <w:r w:rsidR="00135101" w:rsidRPr="001719E6">
              <w:rPr>
                <w:rFonts w:ascii="Arial" w:hAnsi="Arial" w:cs="Arial"/>
                <w:b/>
                <w:color w:val="000000"/>
                <w:sz w:val="20"/>
                <w:lang w:eastAsia="de-DE"/>
              </w:rPr>
              <w:t xml:space="preserve"> (</w:t>
            </w:r>
            <w:r>
              <w:rPr>
                <w:rFonts w:ascii="Sylfaen" w:hAnsi="Sylfaen" w:cs="Arial"/>
                <w:b/>
                <w:color w:val="000000"/>
                <w:sz w:val="20"/>
                <w:lang w:val="hy-AM" w:eastAsia="de-DE"/>
              </w:rPr>
              <w:t xml:space="preserve"> առանց կրկնակի հաշվարկի</w:t>
            </w:r>
            <w:r w:rsidR="00135101" w:rsidRPr="001719E6">
              <w:rPr>
                <w:rFonts w:ascii="Arial" w:hAnsi="Arial" w:cs="Arial"/>
                <w:b/>
                <w:color w:val="000000"/>
                <w:sz w:val="20"/>
                <w:lang w:eastAsia="de-DE"/>
              </w:rPr>
              <w:t>*)</w:t>
            </w:r>
          </w:p>
        </w:tc>
        <w:tc>
          <w:tcPr>
            <w:tcW w:w="890" w:type="dxa"/>
          </w:tcPr>
          <w:p w:rsidR="00135101" w:rsidRPr="001719E6" w:rsidRDefault="00135101" w:rsidP="00BD3E92">
            <w:pPr>
              <w:pStyle w:val="ListParagraph"/>
              <w:autoSpaceDE w:val="0"/>
              <w:autoSpaceDN w:val="0"/>
              <w:adjustRightInd w:val="0"/>
              <w:ind w:left="0"/>
              <w:rPr>
                <w:rFonts w:ascii="Arial" w:hAnsi="Arial" w:cs="Arial"/>
                <w:b/>
                <w:color w:val="000000"/>
                <w:sz w:val="20"/>
                <w:lang w:eastAsia="de-DE"/>
              </w:rPr>
            </w:pPr>
            <w:r w:rsidRPr="001719E6">
              <w:rPr>
                <w:rFonts w:ascii="Arial" w:hAnsi="Arial" w:cs="Arial"/>
                <w:b/>
                <w:color w:val="000000"/>
                <w:sz w:val="20"/>
                <w:lang w:eastAsia="de-DE"/>
              </w:rPr>
              <w:t>11</w:t>
            </w:r>
          </w:p>
        </w:tc>
      </w:tr>
      <w:tr w:rsidR="00135101" w:rsidRPr="006A3D05" w:rsidTr="00BD3E92">
        <w:tc>
          <w:tcPr>
            <w:tcW w:w="5792" w:type="dxa"/>
            <w:gridSpan w:val="2"/>
          </w:tcPr>
          <w:p w:rsidR="00135101" w:rsidRPr="00065F25" w:rsidRDefault="00135101" w:rsidP="00065F25">
            <w:pPr>
              <w:pStyle w:val="ListParagraph"/>
              <w:autoSpaceDE w:val="0"/>
              <w:autoSpaceDN w:val="0"/>
              <w:adjustRightInd w:val="0"/>
              <w:ind w:left="0"/>
              <w:rPr>
                <w:rFonts w:ascii="Arial" w:hAnsi="Arial" w:cs="Arial"/>
                <w:color w:val="000000"/>
                <w:sz w:val="20"/>
                <w:lang w:eastAsia="de-DE"/>
              </w:rPr>
            </w:pPr>
            <w:r w:rsidRPr="00065F25">
              <w:rPr>
                <w:rFonts w:ascii="Arial" w:hAnsi="Arial" w:cs="Arial"/>
                <w:i/>
                <w:color w:val="000000"/>
                <w:sz w:val="20"/>
                <w:lang w:eastAsia="de-DE"/>
              </w:rPr>
              <w:t>*</w:t>
            </w:r>
            <w:r w:rsidR="00F55D9C">
              <w:rPr>
                <w:rFonts w:ascii="Sylfaen" w:hAnsi="Sylfaen" w:cs="Arial"/>
                <w:i/>
                <w:color w:val="000000"/>
                <w:sz w:val="20"/>
                <w:lang w:val="hy-AM" w:eastAsia="de-DE"/>
              </w:rPr>
              <w:t>մեկ ՏՏ-ում կա</w:t>
            </w:r>
            <w:r w:rsidR="00065F25" w:rsidRPr="00F55D9C">
              <w:rPr>
                <w:rFonts w:ascii="Sylfaen" w:hAnsi="Sylfaen" w:cs="Arial"/>
                <w:i/>
                <w:color w:val="000000"/>
                <w:sz w:val="20"/>
                <w:lang w:val="hy-AM" w:eastAsia="de-DE"/>
              </w:rPr>
              <w:t xml:space="preserve"> և կին և տարեց </w:t>
            </w:r>
            <w:r w:rsidR="00F55D9C" w:rsidRPr="00F55D9C">
              <w:rPr>
                <w:rFonts w:ascii="Sylfaen" w:hAnsi="Sylfaen" w:cs="Arial"/>
                <w:i/>
                <w:color w:val="000000"/>
                <w:sz w:val="20"/>
                <w:lang w:val="en-GB" w:eastAsia="de-DE"/>
              </w:rPr>
              <w:t>ՏՏ</w:t>
            </w:r>
            <w:r w:rsidR="00F55D9C" w:rsidRPr="00F55D9C">
              <w:rPr>
                <w:rFonts w:ascii="Sylfaen" w:hAnsi="Sylfaen" w:cs="Arial"/>
                <w:i/>
                <w:color w:val="000000"/>
                <w:sz w:val="20"/>
                <w:lang w:eastAsia="de-DE"/>
              </w:rPr>
              <w:t xml:space="preserve"> </w:t>
            </w:r>
            <w:r w:rsidR="00065F25" w:rsidRPr="00F55D9C">
              <w:rPr>
                <w:rFonts w:ascii="Sylfaen" w:hAnsi="Sylfaen" w:cs="Arial"/>
                <w:i/>
                <w:color w:val="000000"/>
                <w:sz w:val="20"/>
                <w:lang w:val="hy-AM" w:eastAsia="de-DE"/>
              </w:rPr>
              <w:t>գլխավոր</w:t>
            </w:r>
          </w:p>
        </w:tc>
      </w:tr>
    </w:tbl>
    <w:p w:rsidR="000C7449" w:rsidRPr="000C7449" w:rsidRDefault="000C7449" w:rsidP="000C7449">
      <w:pPr>
        <w:pStyle w:val="Paragraph-LARPYM"/>
        <w:numPr>
          <w:ilvl w:val="0"/>
          <w:numId w:val="0"/>
        </w:numPr>
        <w:ind w:left="57"/>
        <w:rPr>
          <w:rFonts w:cs="Arial"/>
          <w:lang w:val="de-DE" w:eastAsia="de-DE"/>
        </w:rPr>
      </w:pPr>
    </w:p>
    <w:p w:rsidR="00135101" w:rsidRPr="00CB3718" w:rsidRDefault="00B20C7A" w:rsidP="00135101">
      <w:pPr>
        <w:pStyle w:val="Paragraph-LARPYM"/>
        <w:rPr>
          <w:rFonts w:cs="Arial"/>
          <w:lang w:val="de-DE" w:eastAsia="de-DE"/>
        </w:rPr>
      </w:pPr>
      <w:r>
        <w:rPr>
          <w:rFonts w:ascii="Sylfaen" w:hAnsi="Sylfaen" w:cs="Arial"/>
          <w:lang w:val="hy-AM" w:eastAsia="de-DE"/>
        </w:rPr>
        <w:t>Վ</w:t>
      </w:r>
      <w:r w:rsidR="00D87CF7">
        <w:rPr>
          <w:rFonts w:ascii="Sylfaen" w:hAnsi="Sylfaen" w:cs="Arial"/>
          <w:lang w:val="hy-AM" w:eastAsia="de-DE"/>
        </w:rPr>
        <w:t>Ք</w:t>
      </w:r>
      <w:r>
        <w:rPr>
          <w:rFonts w:ascii="Sylfaen" w:hAnsi="Sylfaen" w:cs="Arial"/>
          <w:lang w:val="hy-AM" w:eastAsia="de-DE"/>
        </w:rPr>
        <w:t>Շ</w:t>
      </w:r>
      <w:r w:rsidR="00D87CF7">
        <w:rPr>
          <w:rFonts w:ascii="Sylfaen" w:hAnsi="Sylfaen" w:cs="Arial"/>
          <w:lang w:val="hy-AM" w:eastAsia="de-DE"/>
        </w:rPr>
        <w:t>-ում</w:t>
      </w:r>
      <w:r>
        <w:rPr>
          <w:rFonts w:ascii="Sylfaen" w:hAnsi="Sylfaen" w:cs="Arial"/>
          <w:lang w:val="hy-AM" w:eastAsia="de-DE"/>
        </w:rPr>
        <w:t xml:space="preserve"> նաև նշված է, որ նախնական ուսումնասիրությունների ընթացքում ԲԷՑ-ի խորհրդատվական ընկերությունները հայտնաբերել են, որ </w:t>
      </w:r>
      <w:r w:rsidR="00D87CF7">
        <w:rPr>
          <w:rFonts w:ascii="Sylfaen" w:hAnsi="Sylfaen" w:cs="Arial"/>
          <w:lang w:val="hy-AM" w:eastAsia="de-DE"/>
        </w:rPr>
        <w:t xml:space="preserve">եթե </w:t>
      </w:r>
      <w:r>
        <w:rPr>
          <w:rFonts w:ascii="Sylfaen" w:hAnsi="Sylfaen" w:cs="Arial"/>
          <w:lang w:val="hy-AM" w:eastAsia="de-DE"/>
        </w:rPr>
        <w:t>ազդակիր ՏՏ</w:t>
      </w:r>
      <w:r w:rsidR="00D87CF7">
        <w:rPr>
          <w:rFonts w:ascii="Sylfaen" w:hAnsi="Sylfaen" w:cs="Arial"/>
          <w:lang w:val="hy-AM" w:eastAsia="de-DE"/>
        </w:rPr>
        <w:t>-ն</w:t>
      </w:r>
      <w:r>
        <w:rPr>
          <w:rFonts w:ascii="Sylfaen" w:hAnsi="Sylfaen" w:cs="Arial"/>
          <w:lang w:val="hy-AM" w:eastAsia="de-DE"/>
        </w:rPr>
        <w:t xml:space="preserve"> աղքատ է, </w:t>
      </w:r>
      <w:r w:rsidR="00E66B6D">
        <w:rPr>
          <w:rFonts w:ascii="Sylfaen" w:hAnsi="Sylfaen" w:cs="Arial"/>
          <w:lang w:val="hy-AM" w:eastAsia="de-DE"/>
        </w:rPr>
        <w:t xml:space="preserve">բայց ներառված չէ </w:t>
      </w:r>
      <w:r w:rsidR="00E66B6D" w:rsidRPr="00D87CF7">
        <w:rPr>
          <w:rFonts w:ascii="Sylfaen" w:hAnsi="Sylfaen" w:cs="Sylfaen"/>
          <w:szCs w:val="20"/>
          <w:lang w:val="hy-AM"/>
        </w:rPr>
        <w:t>Ընտանեկան</w:t>
      </w:r>
      <w:r w:rsidR="00E66B6D" w:rsidRPr="00293509">
        <w:rPr>
          <w:rFonts w:cs="Arial"/>
          <w:szCs w:val="20"/>
          <w:lang w:val="de-DE"/>
        </w:rPr>
        <w:t xml:space="preserve"> </w:t>
      </w:r>
      <w:r w:rsidR="00E66B6D" w:rsidRPr="00D87CF7">
        <w:rPr>
          <w:rFonts w:ascii="Sylfaen" w:hAnsi="Sylfaen" w:cs="Sylfaen"/>
          <w:szCs w:val="20"/>
          <w:lang w:val="hy-AM"/>
        </w:rPr>
        <w:t>Նպաստների</w:t>
      </w:r>
      <w:r w:rsidR="00E66B6D" w:rsidRPr="00293509">
        <w:rPr>
          <w:rFonts w:cs="Arial"/>
          <w:szCs w:val="20"/>
          <w:lang w:val="de-DE"/>
        </w:rPr>
        <w:t xml:space="preserve"> </w:t>
      </w:r>
      <w:r w:rsidR="00E66B6D" w:rsidRPr="00D87CF7">
        <w:rPr>
          <w:rFonts w:ascii="Sylfaen" w:hAnsi="Sylfaen" w:cs="Sylfaen"/>
          <w:szCs w:val="20"/>
          <w:lang w:val="hy-AM"/>
        </w:rPr>
        <w:t>Համակարգում</w:t>
      </w:r>
      <w:r w:rsidR="00E66B6D">
        <w:rPr>
          <w:rFonts w:ascii="Sylfaen" w:hAnsi="Sylfaen" w:cs="Sylfaen"/>
          <w:szCs w:val="20"/>
          <w:lang w:val="hy-AM"/>
        </w:rPr>
        <w:t>, ապա ԲԷՑ-ը պետք է տեղեկացնի ՀՀ ԱՍՀՆ-ին և տվյալ տարածաշրջանի սոցիալական ծառայություններ մատուցող մարմիններին</w:t>
      </w:r>
      <w:r w:rsidR="00CB3718">
        <w:rPr>
          <w:rFonts w:ascii="Sylfaen" w:hAnsi="Sylfaen" w:cs="Sylfaen"/>
          <w:szCs w:val="20"/>
          <w:lang w:val="hy-AM"/>
        </w:rPr>
        <w:t xml:space="preserve">, որպեսզի այսպիսի ՏՏ-ներին ներառեն </w:t>
      </w:r>
      <w:r w:rsidR="00E66B6D" w:rsidRPr="00293509">
        <w:rPr>
          <w:rFonts w:cs="Arial"/>
          <w:szCs w:val="20"/>
          <w:lang w:val="de-DE"/>
        </w:rPr>
        <w:t xml:space="preserve"> </w:t>
      </w:r>
      <w:r w:rsidR="00CB3718" w:rsidRPr="00D87CF7">
        <w:rPr>
          <w:rFonts w:ascii="Sylfaen" w:hAnsi="Sylfaen" w:cs="Sylfaen"/>
          <w:szCs w:val="20"/>
          <w:lang w:val="hy-AM"/>
        </w:rPr>
        <w:t>Ընտանեկան</w:t>
      </w:r>
      <w:r w:rsidR="00CB3718" w:rsidRPr="00293509">
        <w:rPr>
          <w:rFonts w:cs="Arial"/>
          <w:szCs w:val="20"/>
          <w:lang w:val="de-DE"/>
        </w:rPr>
        <w:t xml:space="preserve"> </w:t>
      </w:r>
      <w:r w:rsidR="00CB3718" w:rsidRPr="00D87CF7">
        <w:rPr>
          <w:rFonts w:ascii="Sylfaen" w:hAnsi="Sylfaen" w:cs="Sylfaen"/>
          <w:szCs w:val="20"/>
          <w:lang w:val="hy-AM"/>
        </w:rPr>
        <w:t>Նպաստների</w:t>
      </w:r>
      <w:r w:rsidR="00CB3718" w:rsidRPr="00293509">
        <w:rPr>
          <w:rFonts w:cs="Arial"/>
          <w:szCs w:val="20"/>
          <w:lang w:val="de-DE"/>
        </w:rPr>
        <w:t xml:space="preserve"> </w:t>
      </w:r>
      <w:r w:rsidR="00CB3718" w:rsidRPr="00D87CF7">
        <w:rPr>
          <w:rFonts w:ascii="Sylfaen" w:hAnsi="Sylfaen" w:cs="Sylfaen"/>
          <w:szCs w:val="20"/>
          <w:lang w:val="hy-AM"/>
        </w:rPr>
        <w:t>Համակարգում</w:t>
      </w:r>
      <w:r w:rsidR="00CB3718">
        <w:rPr>
          <w:rFonts w:ascii="Sylfaen" w:hAnsi="Sylfaen" w:cs="Sylfaen"/>
          <w:szCs w:val="20"/>
          <w:lang w:val="hy-AM"/>
        </w:rPr>
        <w:t xml:space="preserve">, </w:t>
      </w:r>
      <w:r w:rsidR="009C6EA7">
        <w:rPr>
          <w:rFonts w:ascii="Sylfaen" w:hAnsi="Sylfaen" w:cs="Sylfaen"/>
          <w:szCs w:val="20"/>
          <w:lang w:val="en-GB"/>
        </w:rPr>
        <w:t>ըստ</w:t>
      </w:r>
      <w:r w:rsidR="00CB3718">
        <w:rPr>
          <w:rFonts w:ascii="Sylfaen" w:hAnsi="Sylfaen" w:cs="Sylfaen"/>
          <w:szCs w:val="20"/>
          <w:lang w:val="hy-AM"/>
        </w:rPr>
        <w:t xml:space="preserve"> օրենքով սահմանված </w:t>
      </w:r>
      <w:r w:rsidR="009C6EA7">
        <w:rPr>
          <w:rFonts w:ascii="Sylfaen" w:hAnsi="Sylfaen" w:cs="Sylfaen"/>
          <w:szCs w:val="20"/>
          <w:lang w:val="en-GB"/>
        </w:rPr>
        <w:t>կարգի</w:t>
      </w:r>
      <w:r w:rsidR="00CB3718">
        <w:rPr>
          <w:rFonts w:ascii="Sylfaen" w:hAnsi="Sylfaen" w:cs="Sylfaen"/>
          <w:szCs w:val="20"/>
          <w:lang w:val="hy-AM"/>
        </w:rPr>
        <w:t>:</w:t>
      </w:r>
      <w:r w:rsidR="00CB3718">
        <w:rPr>
          <w:rFonts w:ascii="Sylfaen" w:hAnsi="Sylfaen" w:cs="Arial"/>
          <w:lang w:val="hy-AM" w:eastAsia="de-DE"/>
        </w:rPr>
        <w:t xml:space="preserve"> Այս ՏՏ-ները կստանան վերականգնման համար դրամական միջոցներ միայն </w:t>
      </w:r>
      <w:r w:rsidR="00CB3718" w:rsidRPr="00D87CF7">
        <w:rPr>
          <w:rFonts w:ascii="Sylfaen" w:hAnsi="Sylfaen" w:cs="Sylfaen"/>
          <w:szCs w:val="20"/>
          <w:lang w:val="hy-AM"/>
        </w:rPr>
        <w:t>Ընտանեկան</w:t>
      </w:r>
      <w:r w:rsidR="00CB3718" w:rsidRPr="00293509">
        <w:rPr>
          <w:rFonts w:cs="Arial"/>
          <w:szCs w:val="20"/>
          <w:lang w:val="de-DE"/>
        </w:rPr>
        <w:t xml:space="preserve"> </w:t>
      </w:r>
      <w:r w:rsidR="00CB3718" w:rsidRPr="00D87CF7">
        <w:rPr>
          <w:rFonts w:ascii="Sylfaen" w:hAnsi="Sylfaen" w:cs="Sylfaen"/>
          <w:szCs w:val="20"/>
          <w:lang w:val="hy-AM"/>
        </w:rPr>
        <w:t>Նպաստների</w:t>
      </w:r>
      <w:r w:rsidR="00CB3718" w:rsidRPr="00293509">
        <w:rPr>
          <w:rFonts w:cs="Arial"/>
          <w:szCs w:val="20"/>
          <w:lang w:val="de-DE"/>
        </w:rPr>
        <w:t xml:space="preserve"> </w:t>
      </w:r>
      <w:r w:rsidR="00CB3718" w:rsidRPr="00D87CF7">
        <w:rPr>
          <w:rFonts w:ascii="Sylfaen" w:hAnsi="Sylfaen" w:cs="Sylfaen"/>
          <w:szCs w:val="20"/>
          <w:lang w:val="hy-AM"/>
        </w:rPr>
        <w:t>Համակարգում</w:t>
      </w:r>
      <w:r w:rsidR="00CB3718">
        <w:rPr>
          <w:rFonts w:ascii="Sylfaen" w:hAnsi="Sylfaen" w:cs="Sylfaen"/>
          <w:szCs w:val="20"/>
          <w:lang w:val="hy-AM"/>
        </w:rPr>
        <w:t xml:space="preserve"> գրանցվելուց հետո:</w:t>
      </w:r>
    </w:p>
    <w:p w:rsidR="00135101" w:rsidRDefault="00922FD0" w:rsidP="00135101">
      <w:pPr>
        <w:pStyle w:val="Paragraph-LARPYM"/>
        <w:rPr>
          <w:rFonts w:ascii="Sylfaen" w:hAnsi="Sylfaen" w:cs="Arial"/>
          <w:lang w:val="hy-AM"/>
        </w:rPr>
      </w:pPr>
      <w:r>
        <w:rPr>
          <w:rFonts w:ascii="Sylfaen" w:hAnsi="Sylfaen" w:cs="Arial"/>
          <w:lang w:val="hy-AM"/>
        </w:rPr>
        <w:t>Աղքատության վերլուծությունը իրականացվել է՝ հիմնվելով իրենց կողմից ներկայացված եկամ</w:t>
      </w:r>
      <w:r w:rsidR="00B960A7">
        <w:rPr>
          <w:rFonts w:ascii="Sylfaen" w:hAnsi="Sylfaen" w:cs="Arial"/>
          <w:lang w:val="hy-AM"/>
        </w:rPr>
        <w:t>տի վրա</w:t>
      </w:r>
      <w:r>
        <w:rPr>
          <w:rFonts w:ascii="Sylfaen" w:hAnsi="Sylfaen" w:cs="Arial"/>
          <w:lang w:val="hy-AM"/>
        </w:rPr>
        <w:t xml:space="preserve">: </w:t>
      </w:r>
      <w:r w:rsidR="005F012F">
        <w:rPr>
          <w:rFonts w:ascii="Sylfaen" w:hAnsi="Sylfaen" w:cs="Arial"/>
          <w:lang w:val="hy-AM"/>
        </w:rPr>
        <w:t xml:space="preserve">Արդյունքում ՏՏ-ների </w:t>
      </w:r>
      <w:r w:rsidR="00423128">
        <w:rPr>
          <w:rFonts w:ascii="Sylfaen" w:hAnsi="Sylfaen" w:cs="Arial"/>
          <w:lang w:val="hy-AM"/>
        </w:rPr>
        <w:t xml:space="preserve">կեսը աղքատ են, որոնցից </w:t>
      </w:r>
      <w:r w:rsidR="00135101" w:rsidRPr="005F012F">
        <w:rPr>
          <w:rFonts w:cs="Arial"/>
          <w:lang w:val="de-DE"/>
        </w:rPr>
        <w:t>23%</w:t>
      </w:r>
      <w:r w:rsidR="00423128">
        <w:rPr>
          <w:rFonts w:ascii="Sylfaen" w:hAnsi="Sylfaen" w:cs="Arial"/>
          <w:lang w:val="hy-AM"/>
        </w:rPr>
        <w:t xml:space="preserve">-ը ծայրահեղ աղքատ են: Համաձայն Ազգային Վիճակագրական Ծառայության մեթոդաբանության, </w:t>
      </w:r>
      <w:r w:rsidR="00B83D68">
        <w:rPr>
          <w:rFonts w:ascii="Sylfaen" w:hAnsi="Sylfaen" w:cs="Arial"/>
          <w:lang w:val="hy-AM"/>
        </w:rPr>
        <w:t xml:space="preserve">աղքատ են համարվում այն ընտանիքները, որտեղ յուրաքանչյուր </w:t>
      </w:r>
      <w:r w:rsidR="00415D75" w:rsidRPr="00415D75">
        <w:rPr>
          <w:rFonts w:ascii="Sylfaen" w:hAnsi="Sylfaen" w:cs="Arial"/>
          <w:lang w:val="hy-AM"/>
        </w:rPr>
        <w:t>չափահաս մարդու</w:t>
      </w:r>
      <w:r w:rsidR="00B83D68">
        <w:rPr>
          <w:rFonts w:ascii="Sylfaen" w:hAnsi="Sylfaen" w:cs="Arial"/>
          <w:lang w:val="hy-AM"/>
        </w:rPr>
        <w:t xml:space="preserve"> վրա կատարված ծախսերը </w:t>
      </w:r>
      <w:r w:rsidR="00487BA8">
        <w:rPr>
          <w:rFonts w:ascii="Sylfaen" w:hAnsi="Sylfaen" w:cs="Arial"/>
        </w:rPr>
        <w:t>ցածր</w:t>
      </w:r>
      <w:r w:rsidR="00487BA8" w:rsidRPr="00487BA8">
        <w:rPr>
          <w:rFonts w:ascii="Sylfaen" w:hAnsi="Sylfaen" w:cs="Arial"/>
          <w:lang w:val="de-DE"/>
        </w:rPr>
        <w:t xml:space="preserve"> </w:t>
      </w:r>
      <w:r w:rsidR="00B83D68">
        <w:rPr>
          <w:rFonts w:ascii="Sylfaen" w:hAnsi="Sylfaen" w:cs="Arial"/>
          <w:lang w:val="hy-AM"/>
        </w:rPr>
        <w:t xml:space="preserve"> են վերին ընդհանուր աղքատության սահմանից</w:t>
      </w:r>
      <w:r w:rsidR="00333FFF">
        <w:rPr>
          <w:rFonts w:ascii="Sylfaen" w:hAnsi="Sylfaen" w:cs="Arial"/>
          <w:lang w:val="hy-AM"/>
        </w:rPr>
        <w:t xml:space="preserve">, մինչդեռ ծայրահեղ աղքատ են համարվում այն ընտանիքները, որտեղ </w:t>
      </w:r>
      <w:r w:rsidR="00135101" w:rsidRPr="00B83D68">
        <w:rPr>
          <w:rFonts w:cs="Arial"/>
          <w:lang w:val="de-DE"/>
        </w:rPr>
        <w:t xml:space="preserve"> </w:t>
      </w:r>
      <w:r w:rsidR="00415D75" w:rsidRPr="00415D75">
        <w:rPr>
          <w:rFonts w:ascii="Sylfaen" w:hAnsi="Sylfaen" w:cs="Arial"/>
          <w:lang w:val="hy-AM"/>
        </w:rPr>
        <w:t>չափահաս մարդու</w:t>
      </w:r>
      <w:r w:rsidR="00333FFF">
        <w:rPr>
          <w:rFonts w:ascii="Sylfaen" w:hAnsi="Sylfaen" w:cs="Arial"/>
          <w:lang w:val="hy-AM"/>
        </w:rPr>
        <w:t xml:space="preserve"> վրա կատարված ծախսերը </w:t>
      </w:r>
      <w:r w:rsidR="00487BA8">
        <w:rPr>
          <w:rFonts w:ascii="Sylfaen" w:hAnsi="Sylfaen" w:cs="Arial"/>
        </w:rPr>
        <w:t>ցածր</w:t>
      </w:r>
      <w:r w:rsidR="00333FFF">
        <w:rPr>
          <w:rFonts w:ascii="Sylfaen" w:hAnsi="Sylfaen" w:cs="Arial"/>
          <w:lang w:val="hy-AM"/>
        </w:rPr>
        <w:t xml:space="preserve"> են </w:t>
      </w:r>
      <w:r w:rsidR="009A012C">
        <w:rPr>
          <w:rFonts w:ascii="Sylfaen" w:hAnsi="Sylfaen" w:cs="Arial"/>
          <w:lang w:val="hy-AM"/>
        </w:rPr>
        <w:t>պարենային</w:t>
      </w:r>
      <w:r w:rsidR="00333FFF">
        <w:rPr>
          <w:rFonts w:ascii="Sylfaen" w:hAnsi="Sylfaen" w:cs="Arial"/>
          <w:lang w:val="hy-AM"/>
        </w:rPr>
        <w:t xml:space="preserve"> աղքատության </w:t>
      </w:r>
      <w:r w:rsidR="009A012C">
        <w:rPr>
          <w:rFonts w:ascii="Sylfaen" w:hAnsi="Sylfaen" w:cs="Arial"/>
          <w:lang w:val="hy-AM"/>
        </w:rPr>
        <w:t>շեմից:</w:t>
      </w:r>
      <w:r w:rsidR="00736589" w:rsidRPr="00736589">
        <w:rPr>
          <w:rFonts w:ascii="Sylfaen" w:hAnsi="Sylfaen" w:cs="Arial"/>
          <w:lang w:val="de-DE"/>
        </w:rPr>
        <w:t xml:space="preserve"> </w:t>
      </w:r>
      <w:r w:rsidR="009A012C">
        <w:rPr>
          <w:rFonts w:ascii="Sylfaen" w:hAnsi="Sylfaen" w:cs="Arial"/>
          <w:lang w:val="hy-AM"/>
        </w:rPr>
        <w:t>2012թ-ի</w:t>
      </w:r>
      <w:r w:rsidR="00CE01E8">
        <w:rPr>
          <w:rFonts w:ascii="Sylfaen" w:hAnsi="Sylfaen" w:cs="Arial"/>
          <w:lang w:val="hy-AM"/>
        </w:rPr>
        <w:t xml:space="preserve"> տվյալների համաձայն,</w:t>
      </w:r>
      <w:r w:rsidR="00003015">
        <w:rPr>
          <w:rFonts w:ascii="Sylfaen" w:hAnsi="Sylfaen" w:cs="Arial"/>
          <w:lang w:val="hy-AM"/>
        </w:rPr>
        <w:t xml:space="preserve"> ընդհա</w:t>
      </w:r>
      <w:r w:rsidR="00346043">
        <w:rPr>
          <w:rFonts w:ascii="Sylfaen" w:hAnsi="Sylfaen" w:cs="Arial"/>
          <w:lang w:val="hy-AM"/>
        </w:rPr>
        <w:t>ն</w:t>
      </w:r>
      <w:r w:rsidR="00003015">
        <w:rPr>
          <w:rFonts w:ascii="Sylfaen" w:hAnsi="Sylfaen" w:cs="Arial"/>
          <w:lang w:val="hy-AM"/>
        </w:rPr>
        <w:t>ուր առմամբ և վերին</w:t>
      </w:r>
      <w:r w:rsidR="009C6EA7" w:rsidRPr="009C6EA7">
        <w:rPr>
          <w:rFonts w:ascii="Sylfaen" w:hAnsi="Sylfaen" w:cs="Arial"/>
          <w:lang w:val="de-DE"/>
        </w:rPr>
        <w:t>,</w:t>
      </w:r>
      <w:r w:rsidR="00003015">
        <w:rPr>
          <w:rFonts w:ascii="Sylfaen" w:hAnsi="Sylfaen" w:cs="Arial"/>
          <w:lang w:val="hy-AM"/>
        </w:rPr>
        <w:t xml:space="preserve"> և ստորին</w:t>
      </w:r>
      <w:r w:rsidR="009C6EA7" w:rsidRPr="009C6EA7">
        <w:rPr>
          <w:rFonts w:ascii="Sylfaen" w:hAnsi="Sylfaen" w:cs="Arial"/>
          <w:lang w:val="de-DE"/>
        </w:rPr>
        <w:t>,</w:t>
      </w:r>
      <w:r w:rsidR="00003015">
        <w:rPr>
          <w:rFonts w:ascii="Sylfaen" w:hAnsi="Sylfaen" w:cs="Arial"/>
          <w:lang w:val="hy-AM"/>
        </w:rPr>
        <w:t xml:space="preserve"> և ծայրահեղ աղքատ </w:t>
      </w:r>
      <w:r w:rsidR="00346043">
        <w:rPr>
          <w:rFonts w:ascii="Sylfaen" w:hAnsi="Sylfaen" w:cs="Arial"/>
          <w:lang w:val="hy-AM"/>
        </w:rPr>
        <w:t xml:space="preserve">շեմի ընտանիքում յուրաքանչյուր </w:t>
      </w:r>
      <w:r w:rsidR="00415D75" w:rsidRPr="00415D75">
        <w:rPr>
          <w:rFonts w:ascii="Sylfaen" w:hAnsi="Sylfaen" w:cs="Arial"/>
          <w:lang w:val="hy-AM"/>
        </w:rPr>
        <w:t>չափահաս մարդու</w:t>
      </w:r>
      <w:r w:rsidR="00346043">
        <w:rPr>
          <w:rFonts w:ascii="Sylfaen" w:hAnsi="Sylfaen" w:cs="Arial"/>
          <w:lang w:val="hy-AM"/>
        </w:rPr>
        <w:t xml:space="preserve"> համար ամեն ամիս գնահատվում է համապատասխանաբար </w:t>
      </w:r>
      <w:r w:rsidR="00135101" w:rsidRPr="00003015">
        <w:rPr>
          <w:rFonts w:cs="Arial"/>
          <w:lang w:val="de-DE"/>
        </w:rPr>
        <w:t>37.044</w:t>
      </w:r>
      <w:r w:rsidR="00346043">
        <w:rPr>
          <w:rFonts w:ascii="Sylfaen" w:hAnsi="Sylfaen" w:cs="Arial"/>
          <w:lang w:val="hy-AM"/>
        </w:rPr>
        <w:t xml:space="preserve"> ՀՀ դրամ</w:t>
      </w:r>
      <w:r w:rsidR="00135101" w:rsidRPr="00003015">
        <w:rPr>
          <w:rFonts w:cs="Arial"/>
          <w:lang w:val="de-DE"/>
        </w:rPr>
        <w:t>, 30.547</w:t>
      </w:r>
      <w:r w:rsidR="00346043">
        <w:rPr>
          <w:rFonts w:ascii="Sylfaen" w:hAnsi="Sylfaen" w:cs="Arial"/>
          <w:lang w:val="hy-AM"/>
        </w:rPr>
        <w:t xml:space="preserve"> ՀՀ դրամ</w:t>
      </w:r>
      <w:r w:rsidR="00135101" w:rsidRPr="00003015">
        <w:rPr>
          <w:rFonts w:cs="Arial"/>
          <w:lang w:val="de-DE"/>
        </w:rPr>
        <w:t xml:space="preserve"> </w:t>
      </w:r>
      <w:r w:rsidR="00346043">
        <w:rPr>
          <w:rFonts w:ascii="Sylfaen" w:hAnsi="Sylfaen" w:cs="Arial"/>
          <w:lang w:val="hy-AM"/>
        </w:rPr>
        <w:t xml:space="preserve">և </w:t>
      </w:r>
      <w:r w:rsidR="00135101" w:rsidRPr="00003015">
        <w:rPr>
          <w:rFonts w:cs="Arial"/>
          <w:lang w:val="de-DE"/>
        </w:rPr>
        <w:t>21.732</w:t>
      </w:r>
      <w:r w:rsidR="00346043">
        <w:rPr>
          <w:rFonts w:ascii="Sylfaen" w:hAnsi="Sylfaen" w:cs="Arial"/>
          <w:lang w:val="hy-AM"/>
        </w:rPr>
        <w:t xml:space="preserve"> ՀՀ դրամ: Այս ՏՏ-ների ցանկը ուղարկվել է Սոցիալական հարցերի նախարարություն կատարելու լրացուցիչ այցելություններ տեղանք և հայտնաբերելու, եթե </w:t>
      </w:r>
      <w:r w:rsidR="00AE251A">
        <w:rPr>
          <w:rFonts w:ascii="Sylfaen" w:hAnsi="Sylfaen" w:cs="Arial"/>
          <w:lang w:val="hy-AM"/>
        </w:rPr>
        <w:t>հարցված ՏՏ-ներից որոշը իրավունք ունեն ստանալ աղքատության համար դրամական միջոց, համաձայն Ընտանեկան Նպաստների Համակարգի: Գործողությունը ընթացքի մեջ է և կվերջնականացվի մինչև ՎԳՊ-ի կազմումը սեպտեմբերին:</w:t>
      </w:r>
      <w:r w:rsidR="00135101" w:rsidRPr="00AE251A">
        <w:rPr>
          <w:rFonts w:cs="Arial"/>
          <w:lang w:val="de-DE"/>
        </w:rPr>
        <w:t xml:space="preserve">  </w:t>
      </w:r>
    </w:p>
    <w:p w:rsidR="00135101" w:rsidRPr="00B25022" w:rsidRDefault="00B25022" w:rsidP="00135101">
      <w:pPr>
        <w:pStyle w:val="Caption"/>
        <w:keepNext/>
      </w:pPr>
      <w:r>
        <w:rPr>
          <w:rFonts w:ascii="Sylfaen" w:hAnsi="Sylfaen"/>
          <w:lang w:val="hy-AM"/>
        </w:rPr>
        <w:t>Աղյուսակ</w:t>
      </w:r>
      <w:r w:rsidR="00135101" w:rsidRPr="00B25022">
        <w:t xml:space="preserve"> </w:t>
      </w:r>
      <w:r w:rsidR="00643A6E" w:rsidRPr="001719E6">
        <w:fldChar w:fldCharType="begin"/>
      </w:r>
      <w:r w:rsidR="00135101" w:rsidRPr="00B25022">
        <w:instrText xml:space="preserve"> SEQ Table \* ARABIC </w:instrText>
      </w:r>
      <w:r w:rsidR="00643A6E" w:rsidRPr="001719E6">
        <w:fldChar w:fldCharType="separate"/>
      </w:r>
      <w:r w:rsidR="002C4913">
        <w:rPr>
          <w:noProof/>
        </w:rPr>
        <w:t>10</w:t>
      </w:r>
      <w:r w:rsidR="00643A6E" w:rsidRPr="001719E6">
        <w:fldChar w:fldCharType="end"/>
      </w:r>
      <w:r w:rsidR="00135101" w:rsidRPr="00B25022">
        <w:t xml:space="preserve"> </w:t>
      </w:r>
      <w:r>
        <w:rPr>
          <w:rFonts w:ascii="Sylfaen" w:hAnsi="Sylfaen"/>
          <w:lang w:val="hy-AM"/>
        </w:rPr>
        <w:t>Ազդակիր ՏՏ-ները, ըստ աղքատության կարգավիճակի</w:t>
      </w:r>
    </w:p>
    <w:tbl>
      <w:tblPr>
        <w:tblStyle w:val="TLRAPstyle"/>
        <w:tblW w:w="7066" w:type="dxa"/>
        <w:tblLook w:val="04A0" w:firstRow="1" w:lastRow="0" w:firstColumn="1" w:lastColumn="0" w:noHBand="0" w:noVBand="1"/>
      </w:tblPr>
      <w:tblGrid>
        <w:gridCol w:w="5823"/>
        <w:gridCol w:w="1243"/>
      </w:tblGrid>
      <w:tr w:rsidR="00135101" w:rsidRPr="001719E6" w:rsidTr="00BD3E92">
        <w:trPr>
          <w:trHeight w:val="300"/>
        </w:trPr>
        <w:tc>
          <w:tcPr>
            <w:tcW w:w="5823" w:type="dxa"/>
            <w:noWrap/>
          </w:tcPr>
          <w:p w:rsidR="00135101" w:rsidRPr="009C6EA7" w:rsidRDefault="00B25022" w:rsidP="00B25022">
            <w:pPr>
              <w:rPr>
                <w:rFonts w:ascii="Arial" w:hAnsi="Arial" w:cs="Arial"/>
                <w:b/>
                <w:color w:val="000000"/>
                <w:sz w:val="18"/>
                <w:szCs w:val="18"/>
                <w:lang w:val="en-GB"/>
              </w:rPr>
            </w:pPr>
            <w:r>
              <w:rPr>
                <w:rFonts w:ascii="Sylfaen" w:hAnsi="Sylfaen"/>
                <w:b/>
                <w:bCs/>
                <w:sz w:val="18"/>
                <w:szCs w:val="20"/>
                <w:lang w:val="hy-AM"/>
              </w:rPr>
              <w:t>Ա</w:t>
            </w:r>
            <w:r w:rsidRPr="00B25022">
              <w:rPr>
                <w:rFonts w:ascii="Sylfaen" w:hAnsi="Sylfaen"/>
                <w:b/>
                <w:bCs/>
                <w:sz w:val="18"/>
                <w:szCs w:val="20"/>
                <w:lang w:val="hy-AM"/>
              </w:rPr>
              <w:t>ղքատության կարգավիճակ</w:t>
            </w:r>
            <w:r w:rsidR="009C6EA7">
              <w:rPr>
                <w:rFonts w:ascii="Sylfaen" w:hAnsi="Sylfaen"/>
                <w:b/>
                <w:bCs/>
                <w:sz w:val="18"/>
                <w:szCs w:val="20"/>
                <w:lang w:val="en-GB"/>
              </w:rPr>
              <w:t>ը</w:t>
            </w:r>
          </w:p>
        </w:tc>
        <w:tc>
          <w:tcPr>
            <w:tcW w:w="1243" w:type="dxa"/>
            <w:noWrap/>
          </w:tcPr>
          <w:p w:rsidR="00135101" w:rsidRPr="001719E6" w:rsidRDefault="00B25022" w:rsidP="00BD3E92">
            <w:pPr>
              <w:rPr>
                <w:rFonts w:ascii="Arial" w:hAnsi="Arial" w:cs="Arial"/>
                <w:b/>
                <w:color w:val="000000"/>
                <w:sz w:val="18"/>
                <w:szCs w:val="18"/>
              </w:rPr>
            </w:pPr>
            <w:r>
              <w:rPr>
                <w:rFonts w:ascii="Sylfaen" w:hAnsi="Sylfaen" w:cs="Arial"/>
                <w:b/>
                <w:color w:val="000000"/>
                <w:sz w:val="18"/>
                <w:szCs w:val="18"/>
                <w:lang w:val="hy-AM"/>
              </w:rPr>
              <w:t>ՏՏ</w:t>
            </w:r>
            <w:r w:rsidR="00135101" w:rsidRPr="001719E6">
              <w:rPr>
                <w:rFonts w:ascii="Arial" w:hAnsi="Arial" w:cs="Arial"/>
                <w:b/>
                <w:color w:val="000000"/>
                <w:sz w:val="18"/>
                <w:szCs w:val="18"/>
              </w:rPr>
              <w:t xml:space="preserve"> (N)</w:t>
            </w:r>
          </w:p>
        </w:tc>
      </w:tr>
      <w:tr w:rsidR="00135101" w:rsidRPr="001719E6" w:rsidTr="00BD3E92">
        <w:trPr>
          <w:trHeight w:val="300"/>
        </w:trPr>
        <w:tc>
          <w:tcPr>
            <w:tcW w:w="5823" w:type="dxa"/>
            <w:noWrap/>
            <w:hideMark/>
          </w:tcPr>
          <w:p w:rsidR="00135101" w:rsidRPr="00B25022" w:rsidRDefault="00B25022" w:rsidP="009C6EA7">
            <w:pPr>
              <w:jc w:val="left"/>
              <w:rPr>
                <w:rFonts w:ascii="Arial" w:hAnsi="Arial" w:cs="Arial"/>
                <w:color w:val="000000"/>
                <w:sz w:val="18"/>
                <w:szCs w:val="18"/>
              </w:rPr>
            </w:pPr>
            <w:r>
              <w:rPr>
                <w:rFonts w:ascii="Sylfaen" w:hAnsi="Sylfaen" w:cs="Arial"/>
                <w:color w:val="000000"/>
                <w:sz w:val="18"/>
                <w:szCs w:val="18"/>
                <w:lang w:val="hy-AM"/>
              </w:rPr>
              <w:t>Աղքատության վերին շեմ</w:t>
            </w:r>
            <w:r w:rsidR="00135101" w:rsidRPr="00B25022">
              <w:rPr>
                <w:rFonts w:ascii="Arial" w:hAnsi="Arial" w:cs="Arial"/>
                <w:color w:val="000000"/>
                <w:sz w:val="18"/>
                <w:szCs w:val="18"/>
              </w:rPr>
              <w:t xml:space="preserve"> (</w:t>
            </w:r>
            <w:r>
              <w:rPr>
                <w:rFonts w:ascii="Sylfaen" w:hAnsi="Sylfaen" w:cs="Arial"/>
                <w:color w:val="000000"/>
                <w:sz w:val="18"/>
                <w:szCs w:val="18"/>
                <w:lang w:val="hy-AM"/>
              </w:rPr>
              <w:t>ոչ աղքատ ՏՏ</w:t>
            </w:r>
            <w:r w:rsidR="00135101" w:rsidRPr="00B25022">
              <w:rPr>
                <w:rFonts w:ascii="Arial" w:hAnsi="Arial" w:cs="Arial"/>
                <w:color w:val="000000"/>
                <w:sz w:val="18"/>
                <w:szCs w:val="18"/>
              </w:rPr>
              <w:t>)</w:t>
            </w:r>
          </w:p>
        </w:tc>
        <w:tc>
          <w:tcPr>
            <w:tcW w:w="1243" w:type="dxa"/>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41</w:t>
            </w:r>
          </w:p>
        </w:tc>
      </w:tr>
      <w:tr w:rsidR="00135101" w:rsidRPr="001719E6" w:rsidTr="00BD3E92">
        <w:trPr>
          <w:trHeight w:val="300"/>
        </w:trPr>
        <w:tc>
          <w:tcPr>
            <w:tcW w:w="5823" w:type="dxa"/>
            <w:noWrap/>
          </w:tcPr>
          <w:p w:rsidR="00135101" w:rsidRPr="00415D75" w:rsidRDefault="00415D75" w:rsidP="009C6EA7">
            <w:pPr>
              <w:jc w:val="left"/>
              <w:rPr>
                <w:rFonts w:ascii="Arial" w:hAnsi="Arial" w:cs="Arial"/>
                <w:color w:val="000000"/>
                <w:sz w:val="18"/>
                <w:szCs w:val="18"/>
              </w:rPr>
            </w:pPr>
            <w:r>
              <w:rPr>
                <w:rFonts w:ascii="Sylfaen" w:hAnsi="Sylfaen" w:cs="Arial"/>
                <w:color w:val="000000"/>
                <w:sz w:val="18"/>
                <w:szCs w:val="18"/>
                <w:lang w:val="hy-AM"/>
              </w:rPr>
              <w:t>Ընդհանուր վերին աղքատության շեմ</w:t>
            </w:r>
            <w:r w:rsidR="00135101" w:rsidRPr="00415D75">
              <w:rPr>
                <w:rFonts w:ascii="Arial" w:hAnsi="Arial" w:cs="Arial"/>
                <w:color w:val="000000"/>
                <w:sz w:val="18"/>
                <w:szCs w:val="18"/>
              </w:rPr>
              <w:t xml:space="preserve"> (</w:t>
            </w:r>
            <w:r>
              <w:rPr>
                <w:rFonts w:ascii="Sylfaen" w:hAnsi="Sylfaen" w:cs="Arial"/>
                <w:color w:val="000000"/>
                <w:sz w:val="18"/>
                <w:szCs w:val="18"/>
                <w:lang w:val="hy-AM"/>
              </w:rPr>
              <w:t>ամսական եկամուտը մեկ չափահաս մարդու համար</w:t>
            </w:r>
            <w:r w:rsidR="00135101" w:rsidRPr="00415D75">
              <w:rPr>
                <w:rFonts w:ascii="Arial" w:hAnsi="Arial" w:cs="Arial"/>
                <w:color w:val="000000"/>
                <w:sz w:val="18"/>
                <w:szCs w:val="18"/>
              </w:rPr>
              <w:t xml:space="preserve"> ≤ 37.044 </w:t>
            </w:r>
            <w:r>
              <w:rPr>
                <w:rFonts w:ascii="Sylfaen" w:hAnsi="Sylfaen" w:cs="Arial"/>
                <w:color w:val="000000"/>
                <w:sz w:val="18"/>
                <w:szCs w:val="18"/>
                <w:lang w:val="hy-AM"/>
              </w:rPr>
              <w:t>ՀՀ դրամ</w:t>
            </w:r>
            <w:r w:rsidR="00135101" w:rsidRPr="00415D75">
              <w:rPr>
                <w:rFonts w:ascii="Arial" w:hAnsi="Arial" w:cs="Arial"/>
                <w:color w:val="000000"/>
                <w:sz w:val="18"/>
                <w:szCs w:val="18"/>
              </w:rPr>
              <w:t>)</w:t>
            </w:r>
          </w:p>
        </w:tc>
        <w:tc>
          <w:tcPr>
            <w:tcW w:w="1243" w:type="dxa"/>
            <w:noWrap/>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12</w:t>
            </w:r>
          </w:p>
        </w:tc>
      </w:tr>
      <w:tr w:rsidR="00135101" w:rsidRPr="001719E6" w:rsidTr="00BD3E92">
        <w:trPr>
          <w:trHeight w:val="300"/>
        </w:trPr>
        <w:tc>
          <w:tcPr>
            <w:tcW w:w="5823" w:type="dxa"/>
            <w:noWrap/>
          </w:tcPr>
          <w:p w:rsidR="00135101" w:rsidRPr="00415D75" w:rsidRDefault="00415D75" w:rsidP="009C6EA7">
            <w:pPr>
              <w:jc w:val="left"/>
              <w:rPr>
                <w:rFonts w:ascii="Arial" w:hAnsi="Arial" w:cs="Arial"/>
                <w:color w:val="000000"/>
                <w:sz w:val="18"/>
                <w:szCs w:val="18"/>
              </w:rPr>
            </w:pPr>
            <w:r>
              <w:rPr>
                <w:rFonts w:ascii="Sylfaen" w:hAnsi="Sylfaen" w:cs="Arial"/>
                <w:color w:val="000000"/>
                <w:sz w:val="18"/>
                <w:szCs w:val="18"/>
                <w:lang w:val="hy-AM"/>
              </w:rPr>
              <w:t>Ընդհանուր ստորին աղքատության շեմ</w:t>
            </w:r>
            <w:r w:rsidRPr="00415D75">
              <w:rPr>
                <w:rFonts w:ascii="Arial" w:hAnsi="Arial" w:cs="Arial"/>
                <w:color w:val="000000"/>
                <w:sz w:val="18"/>
                <w:szCs w:val="18"/>
              </w:rPr>
              <w:t xml:space="preserve"> (</w:t>
            </w:r>
            <w:r>
              <w:rPr>
                <w:rFonts w:ascii="Sylfaen" w:hAnsi="Sylfaen" w:cs="Arial"/>
                <w:color w:val="000000"/>
                <w:sz w:val="18"/>
                <w:szCs w:val="18"/>
                <w:lang w:val="hy-AM"/>
              </w:rPr>
              <w:t>ամսական եկամուտը մեկ չափահաս մարդու համար</w:t>
            </w:r>
            <w:r w:rsidRPr="00415D75">
              <w:rPr>
                <w:rFonts w:ascii="Arial" w:hAnsi="Arial" w:cs="Arial"/>
                <w:color w:val="000000"/>
                <w:sz w:val="18"/>
                <w:szCs w:val="18"/>
              </w:rPr>
              <w:t xml:space="preserve"> </w:t>
            </w:r>
            <w:r w:rsidR="00135101" w:rsidRPr="00415D75">
              <w:rPr>
                <w:rFonts w:ascii="Arial" w:hAnsi="Arial" w:cs="Arial"/>
                <w:color w:val="000000"/>
                <w:sz w:val="18"/>
                <w:szCs w:val="18"/>
              </w:rPr>
              <w:t xml:space="preserve">≤ 30.044 </w:t>
            </w:r>
            <w:r w:rsidR="003335BB">
              <w:rPr>
                <w:rFonts w:ascii="Sylfaen" w:hAnsi="Sylfaen" w:cs="Arial"/>
                <w:color w:val="000000"/>
                <w:sz w:val="18"/>
                <w:szCs w:val="18"/>
                <w:lang w:val="hy-AM"/>
              </w:rPr>
              <w:t>ՀՀ դրամ</w:t>
            </w:r>
            <w:r w:rsidR="00135101" w:rsidRPr="00415D75">
              <w:rPr>
                <w:rFonts w:ascii="Arial" w:hAnsi="Arial" w:cs="Arial"/>
                <w:color w:val="000000"/>
                <w:sz w:val="18"/>
                <w:szCs w:val="18"/>
              </w:rPr>
              <w:t>)</w:t>
            </w:r>
          </w:p>
        </w:tc>
        <w:tc>
          <w:tcPr>
            <w:tcW w:w="1243" w:type="dxa"/>
            <w:noWrap/>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12</w:t>
            </w:r>
          </w:p>
        </w:tc>
      </w:tr>
      <w:tr w:rsidR="00135101" w:rsidRPr="001719E6" w:rsidTr="00BD3E92">
        <w:trPr>
          <w:trHeight w:val="300"/>
        </w:trPr>
        <w:tc>
          <w:tcPr>
            <w:tcW w:w="5823" w:type="dxa"/>
            <w:noWrap/>
            <w:hideMark/>
          </w:tcPr>
          <w:p w:rsidR="00135101" w:rsidRPr="003335BB" w:rsidRDefault="003335BB" w:rsidP="009C6EA7">
            <w:pPr>
              <w:jc w:val="left"/>
              <w:rPr>
                <w:rFonts w:ascii="Arial" w:hAnsi="Arial" w:cs="Arial"/>
                <w:color w:val="000000"/>
                <w:sz w:val="18"/>
                <w:szCs w:val="18"/>
              </w:rPr>
            </w:pPr>
            <w:r>
              <w:rPr>
                <w:rFonts w:ascii="Sylfaen" w:hAnsi="Sylfaen" w:cs="Arial"/>
                <w:color w:val="000000"/>
                <w:sz w:val="18"/>
                <w:szCs w:val="18"/>
                <w:lang w:val="hy-AM"/>
              </w:rPr>
              <w:t>Ծայրահեղ աղքատ շեմ</w:t>
            </w:r>
            <w:r w:rsidR="00135101" w:rsidRPr="003335BB">
              <w:rPr>
                <w:rFonts w:ascii="Arial" w:hAnsi="Arial" w:cs="Arial"/>
                <w:color w:val="000000"/>
                <w:sz w:val="18"/>
                <w:szCs w:val="18"/>
              </w:rPr>
              <w:t xml:space="preserve"> (</w:t>
            </w:r>
            <w:r>
              <w:rPr>
                <w:rFonts w:ascii="Sylfaen" w:hAnsi="Sylfaen" w:cs="Arial"/>
                <w:color w:val="000000"/>
                <w:sz w:val="18"/>
                <w:szCs w:val="18"/>
                <w:lang w:val="hy-AM"/>
              </w:rPr>
              <w:t>ամսական եկամուտը մեկ չափահաս մարդու համար</w:t>
            </w:r>
            <w:r w:rsidRPr="003335BB">
              <w:rPr>
                <w:rFonts w:ascii="Arial" w:hAnsi="Arial" w:cs="Arial"/>
                <w:color w:val="000000"/>
                <w:sz w:val="18"/>
                <w:szCs w:val="18"/>
              </w:rPr>
              <w:t xml:space="preserve"> </w:t>
            </w:r>
            <w:r w:rsidR="00135101" w:rsidRPr="003335BB">
              <w:rPr>
                <w:rFonts w:ascii="Arial" w:hAnsi="Arial" w:cs="Arial"/>
                <w:color w:val="000000"/>
                <w:sz w:val="18"/>
                <w:szCs w:val="18"/>
              </w:rPr>
              <w:t xml:space="preserve">≤ 21.732 </w:t>
            </w:r>
            <w:r>
              <w:rPr>
                <w:rFonts w:ascii="Sylfaen" w:hAnsi="Sylfaen" w:cs="Arial"/>
                <w:color w:val="000000"/>
                <w:sz w:val="18"/>
                <w:szCs w:val="18"/>
                <w:lang w:val="hy-AM"/>
              </w:rPr>
              <w:t>ՀՀ դրամ</w:t>
            </w:r>
            <w:r w:rsidR="00135101" w:rsidRPr="003335BB">
              <w:rPr>
                <w:rFonts w:ascii="Arial" w:hAnsi="Arial" w:cs="Arial"/>
                <w:color w:val="000000"/>
                <w:sz w:val="18"/>
                <w:szCs w:val="18"/>
              </w:rPr>
              <w:t>)</w:t>
            </w:r>
          </w:p>
        </w:tc>
        <w:tc>
          <w:tcPr>
            <w:tcW w:w="1243" w:type="dxa"/>
            <w:noWrap/>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20</w:t>
            </w:r>
          </w:p>
        </w:tc>
      </w:tr>
      <w:tr w:rsidR="00135101" w:rsidRPr="001719E6" w:rsidTr="00BD3E92">
        <w:trPr>
          <w:trHeight w:val="300"/>
        </w:trPr>
        <w:tc>
          <w:tcPr>
            <w:tcW w:w="5823" w:type="dxa"/>
            <w:noWrap/>
          </w:tcPr>
          <w:p w:rsidR="00135101" w:rsidRPr="003335BB" w:rsidRDefault="003335BB" w:rsidP="00736589">
            <w:pPr>
              <w:jc w:val="right"/>
              <w:rPr>
                <w:rFonts w:ascii="Sylfaen" w:hAnsi="Sylfaen" w:cs="Arial"/>
                <w:color w:val="000000"/>
                <w:sz w:val="18"/>
                <w:szCs w:val="18"/>
                <w:lang w:val="hy-AM"/>
              </w:rPr>
            </w:pPr>
            <w:r>
              <w:rPr>
                <w:rFonts w:ascii="Sylfaen" w:hAnsi="Sylfaen" w:cs="Arial"/>
                <w:color w:val="000000"/>
                <w:sz w:val="18"/>
                <w:szCs w:val="18"/>
                <w:lang w:val="hy-AM"/>
              </w:rPr>
              <w:t>Հրաժարվել է պատասխանել</w:t>
            </w:r>
          </w:p>
        </w:tc>
        <w:tc>
          <w:tcPr>
            <w:tcW w:w="1243" w:type="dxa"/>
            <w:noWrap/>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1</w:t>
            </w:r>
          </w:p>
        </w:tc>
      </w:tr>
      <w:tr w:rsidR="00135101" w:rsidRPr="001719E6" w:rsidTr="00BD3E92">
        <w:trPr>
          <w:trHeight w:val="300"/>
        </w:trPr>
        <w:tc>
          <w:tcPr>
            <w:tcW w:w="5823" w:type="dxa"/>
            <w:noWrap/>
          </w:tcPr>
          <w:p w:rsidR="00135101" w:rsidRPr="009C6EA7" w:rsidRDefault="003335BB" w:rsidP="009C6EA7">
            <w:pPr>
              <w:rPr>
                <w:rFonts w:ascii="Sylfaen" w:hAnsi="Sylfaen" w:cs="Arial"/>
                <w:b/>
                <w:color w:val="000000"/>
                <w:sz w:val="18"/>
                <w:szCs w:val="18"/>
                <w:lang w:val="en-GB"/>
              </w:rPr>
            </w:pPr>
            <w:r>
              <w:rPr>
                <w:rFonts w:ascii="Sylfaen" w:hAnsi="Sylfaen" w:cs="Arial"/>
                <w:b/>
                <w:color w:val="000000"/>
                <w:sz w:val="18"/>
                <w:szCs w:val="18"/>
                <w:lang w:val="hy-AM"/>
              </w:rPr>
              <w:t>Ընդ</w:t>
            </w:r>
            <w:r w:rsidR="009C6EA7">
              <w:rPr>
                <w:rFonts w:ascii="Sylfaen" w:hAnsi="Sylfaen" w:cs="Arial"/>
                <w:b/>
                <w:color w:val="000000"/>
                <w:sz w:val="18"/>
                <w:szCs w:val="18"/>
                <w:lang w:val="en-GB"/>
              </w:rPr>
              <w:t>ամենը</w:t>
            </w:r>
          </w:p>
        </w:tc>
        <w:tc>
          <w:tcPr>
            <w:tcW w:w="1243" w:type="dxa"/>
            <w:noWrap/>
          </w:tcPr>
          <w:p w:rsidR="00135101" w:rsidRPr="001719E6" w:rsidRDefault="00135101" w:rsidP="00BD3E92">
            <w:pPr>
              <w:rPr>
                <w:rFonts w:ascii="Arial" w:hAnsi="Arial" w:cs="Arial"/>
                <w:b/>
                <w:color w:val="000000"/>
                <w:sz w:val="18"/>
                <w:szCs w:val="18"/>
              </w:rPr>
            </w:pPr>
            <w:r w:rsidRPr="001719E6">
              <w:rPr>
                <w:rFonts w:ascii="Arial" w:hAnsi="Arial" w:cs="Arial"/>
                <w:b/>
                <w:color w:val="000000"/>
                <w:sz w:val="18"/>
                <w:szCs w:val="18"/>
              </w:rPr>
              <w:t>86</w:t>
            </w:r>
          </w:p>
        </w:tc>
      </w:tr>
    </w:tbl>
    <w:p w:rsidR="00135101" w:rsidRPr="001719E6" w:rsidRDefault="00EF069C" w:rsidP="00E90C04">
      <w:pPr>
        <w:pStyle w:val="Heading2"/>
        <w:numPr>
          <w:ilvl w:val="1"/>
          <w:numId w:val="68"/>
        </w:numPr>
      </w:pPr>
      <w:bookmarkStart w:id="240" w:name="_Toc404609382"/>
      <w:r>
        <w:rPr>
          <w:rFonts w:cs="Sylfaen"/>
        </w:rPr>
        <w:t>Ազդեցությ</w:t>
      </w:r>
      <w:r w:rsidR="009C6EA7">
        <w:rPr>
          <w:rFonts w:cs="Sylfaen"/>
          <w:lang w:val="en-GB"/>
        </w:rPr>
        <w:t>ուն՝</w:t>
      </w:r>
      <w:r>
        <w:t xml:space="preserve"> </w:t>
      </w:r>
      <w:r>
        <w:rPr>
          <w:rFonts w:cs="Sylfaen"/>
        </w:rPr>
        <w:t>ամփոփումը</w:t>
      </w:r>
      <w:bookmarkEnd w:id="240"/>
      <w:r w:rsidR="00135101" w:rsidRPr="001719E6">
        <w:t xml:space="preserve"> </w:t>
      </w:r>
    </w:p>
    <w:p w:rsidR="00135101" w:rsidRPr="001719E6" w:rsidRDefault="001833DA" w:rsidP="00135101">
      <w:pPr>
        <w:pStyle w:val="Paragraph-LARPYM"/>
        <w:rPr>
          <w:rFonts w:cs="Arial"/>
        </w:rPr>
      </w:pPr>
      <w:r>
        <w:rPr>
          <w:rFonts w:ascii="Sylfaen" w:hAnsi="Sylfaen" w:cs="Arial"/>
          <w:lang w:val="hy-AM"/>
        </w:rPr>
        <w:t xml:space="preserve">Սպանդարյան-Շինուհայր հատվածում ազդեցություն չկա ծառերի, շենքերի ու շինությունների, բիզնեսի և զբաղվածության վրա: Միակ ազդեցությունը </w:t>
      </w:r>
      <w:r w:rsidR="009C6EA7">
        <w:rPr>
          <w:rFonts w:ascii="Sylfaen" w:hAnsi="Sylfaen" w:cs="Arial"/>
          <w:lang w:val="en-GB"/>
        </w:rPr>
        <w:t>մասնավոր</w:t>
      </w:r>
      <w:r>
        <w:rPr>
          <w:rFonts w:ascii="Sylfaen" w:hAnsi="Sylfaen" w:cs="Arial"/>
          <w:lang w:val="hy-AM"/>
        </w:rPr>
        <w:t>, համայնքային և պետական հողերի</w:t>
      </w:r>
      <w:r w:rsidR="00787577">
        <w:rPr>
          <w:rFonts w:ascii="Sylfaen" w:hAnsi="Sylfaen" w:cs="Arial"/>
          <w:lang w:val="hy-AM"/>
        </w:rPr>
        <w:t>, ինչպես նաև որոշ մշակաբույսերի</w:t>
      </w:r>
      <w:r w:rsidR="009C6EA7" w:rsidRPr="009C6EA7">
        <w:rPr>
          <w:rFonts w:ascii="Sylfaen" w:hAnsi="Sylfaen" w:cs="Arial"/>
          <w:lang w:val="hy-AM"/>
        </w:rPr>
        <w:t xml:space="preserve"> </w:t>
      </w:r>
      <w:r w:rsidR="009C6EA7">
        <w:rPr>
          <w:rFonts w:ascii="Sylfaen" w:hAnsi="Sylfaen" w:cs="Arial"/>
          <w:lang w:val="hy-AM"/>
        </w:rPr>
        <w:t>վրա</w:t>
      </w:r>
      <w:r w:rsidR="009C6EA7">
        <w:rPr>
          <w:rFonts w:ascii="Sylfaen" w:hAnsi="Sylfaen" w:cs="Arial"/>
          <w:lang w:val="en-GB"/>
        </w:rPr>
        <w:t xml:space="preserve"> է</w:t>
      </w:r>
      <w:r w:rsidR="00787577">
        <w:rPr>
          <w:rFonts w:ascii="Sylfaen" w:hAnsi="Sylfaen" w:cs="Arial"/>
          <w:lang w:val="hy-AM"/>
        </w:rPr>
        <w:t xml:space="preserve">: Ըստ ազդեցության տեսակի, ազդակիր ՏՏ-ների և ԱԵԱ-ների տարբեր կատեգորիաների վերաբերյալ տեղեկատվությունը, ինչպես նաև առանց կրկնակի </w:t>
      </w:r>
      <w:r w:rsidR="00787577">
        <w:rPr>
          <w:rFonts w:ascii="Sylfaen" w:hAnsi="Sylfaen" w:cs="Arial"/>
          <w:lang w:val="hy-AM"/>
        </w:rPr>
        <w:lastRenderedPageBreak/>
        <w:t>հաշվարկման թվերը ներկայացվել են</w:t>
      </w:r>
      <w:r w:rsidR="00E107C4">
        <w:rPr>
          <w:rFonts w:ascii="Sylfaen" w:hAnsi="Sylfaen" w:cs="Arial"/>
          <w:lang w:val="hy-AM"/>
        </w:rPr>
        <w:t xml:space="preserve"> ՏՏ/ԱԵԱ ամփոփման մեջ՝ ներկայացված այս հատվածի վերջում: Ընդհանուր </w:t>
      </w:r>
      <w:r w:rsidR="004602D4">
        <w:rPr>
          <w:rFonts w:ascii="Sylfaen" w:hAnsi="Sylfaen" w:cs="Arial"/>
          <w:lang w:val="hy-AM"/>
        </w:rPr>
        <w:t>առմամբ Հատված 5-ում ազդեցության են ենթարկվել</w:t>
      </w:r>
      <w:r w:rsidR="003B05CD">
        <w:rPr>
          <w:rFonts w:ascii="Sylfaen" w:hAnsi="Sylfaen" w:cs="Arial"/>
          <w:lang w:val="hy-AM"/>
        </w:rPr>
        <w:t xml:space="preserve"> </w:t>
      </w:r>
      <w:r w:rsidR="00135101" w:rsidRPr="001719E6">
        <w:rPr>
          <w:rFonts w:cs="Arial"/>
        </w:rPr>
        <w:t xml:space="preserve">88 </w:t>
      </w:r>
      <w:r w:rsidR="004602D4">
        <w:rPr>
          <w:rFonts w:ascii="Sylfaen" w:hAnsi="Sylfaen" w:cs="Arial"/>
          <w:lang w:val="hy-AM"/>
        </w:rPr>
        <w:t xml:space="preserve">ընտանիքների հողեր, </w:t>
      </w:r>
      <w:r w:rsidR="00135101" w:rsidRPr="001719E6">
        <w:rPr>
          <w:rFonts w:cs="Arial"/>
        </w:rPr>
        <w:t xml:space="preserve">25 </w:t>
      </w:r>
      <w:r w:rsidR="004602D4">
        <w:rPr>
          <w:rFonts w:ascii="Sylfaen" w:hAnsi="Sylfaen" w:cs="Arial"/>
          <w:lang w:val="hy-AM"/>
        </w:rPr>
        <w:t>ՏՏ</w:t>
      </w:r>
      <w:r w:rsidR="003B05CD">
        <w:rPr>
          <w:rFonts w:ascii="Sylfaen" w:hAnsi="Sylfaen" w:cs="Arial"/>
          <w:lang w:val="en-GB"/>
        </w:rPr>
        <w:t>-ների</w:t>
      </w:r>
      <w:r w:rsidR="004602D4">
        <w:rPr>
          <w:rFonts w:ascii="Sylfaen" w:hAnsi="Sylfaen" w:cs="Arial"/>
          <w:lang w:val="hy-AM"/>
        </w:rPr>
        <w:t xml:space="preserve"> մշակաբույսեր: </w:t>
      </w:r>
      <w:r w:rsidR="00135101" w:rsidRPr="001719E6">
        <w:rPr>
          <w:rFonts w:cs="Arial"/>
        </w:rPr>
        <w:t xml:space="preserve">88 </w:t>
      </w:r>
      <w:r w:rsidR="0055491B">
        <w:rPr>
          <w:rFonts w:ascii="Sylfaen" w:hAnsi="Sylfaen" w:cs="Arial"/>
        </w:rPr>
        <w:t>ՏՏ</w:t>
      </w:r>
      <w:r w:rsidR="004602D4">
        <w:rPr>
          <w:rFonts w:ascii="Sylfaen" w:hAnsi="Sylfaen" w:cs="Arial"/>
          <w:lang w:val="hy-AM"/>
        </w:rPr>
        <w:t xml:space="preserve">-ից </w:t>
      </w:r>
      <w:r w:rsidR="00135101" w:rsidRPr="001719E6">
        <w:rPr>
          <w:rFonts w:cs="Arial"/>
        </w:rPr>
        <w:t xml:space="preserve"> </w:t>
      </w:r>
      <w:r w:rsidR="004602D4">
        <w:rPr>
          <w:rFonts w:ascii="Sylfaen" w:hAnsi="Sylfaen" w:cs="Arial"/>
          <w:lang w:val="hy-AM"/>
        </w:rPr>
        <w:t xml:space="preserve">խոցելի </w:t>
      </w:r>
      <w:r w:rsidR="003B05CD">
        <w:rPr>
          <w:rFonts w:ascii="Sylfaen" w:hAnsi="Sylfaen" w:cs="Arial"/>
          <w:lang w:val="hy-AM"/>
        </w:rPr>
        <w:t>են</w:t>
      </w:r>
      <w:r w:rsidR="003B05CD" w:rsidRPr="001719E6">
        <w:rPr>
          <w:rFonts w:cs="Arial"/>
        </w:rPr>
        <w:t xml:space="preserve"> 11</w:t>
      </w:r>
      <w:r w:rsidR="003B05CD">
        <w:rPr>
          <w:rFonts w:cs="Arial"/>
        </w:rPr>
        <w:t xml:space="preserve"> </w:t>
      </w:r>
      <w:r w:rsidR="004602D4">
        <w:rPr>
          <w:rFonts w:ascii="Sylfaen" w:hAnsi="Sylfaen" w:cs="Arial"/>
          <w:lang w:val="hy-AM"/>
        </w:rPr>
        <w:t>ՏՏ</w:t>
      </w:r>
      <w:r w:rsidR="003B05CD">
        <w:rPr>
          <w:rFonts w:ascii="Sylfaen" w:hAnsi="Sylfaen" w:cs="Arial"/>
          <w:lang w:val="en-GB"/>
        </w:rPr>
        <w:t>-ներ</w:t>
      </w:r>
      <w:r w:rsidR="004602D4">
        <w:rPr>
          <w:rFonts w:ascii="Sylfaen" w:hAnsi="Sylfaen" w:cs="Arial"/>
          <w:lang w:val="hy-AM"/>
        </w:rPr>
        <w:t>:</w:t>
      </w:r>
    </w:p>
    <w:p w:rsidR="00135101" w:rsidRPr="001719E6" w:rsidRDefault="00D8337D" w:rsidP="00135101">
      <w:pPr>
        <w:pStyle w:val="Caption"/>
        <w:keepNext/>
      </w:pPr>
      <w:r>
        <w:rPr>
          <w:rFonts w:ascii="Sylfaen" w:hAnsi="Sylfaen"/>
          <w:lang w:val="hy-AM"/>
        </w:rPr>
        <w:t>Աղյուսակ</w:t>
      </w:r>
      <w:r w:rsidR="00135101" w:rsidRPr="001719E6">
        <w:t xml:space="preserve"> </w:t>
      </w:r>
      <w:r w:rsidR="00643A6E" w:rsidRPr="001719E6">
        <w:fldChar w:fldCharType="begin"/>
      </w:r>
      <w:r w:rsidR="00135101" w:rsidRPr="001719E6">
        <w:instrText xml:space="preserve"> SEQ Table \* ARABIC </w:instrText>
      </w:r>
      <w:r w:rsidR="00643A6E" w:rsidRPr="001719E6">
        <w:fldChar w:fldCharType="separate"/>
      </w:r>
      <w:r w:rsidR="002C4913">
        <w:rPr>
          <w:noProof/>
        </w:rPr>
        <w:t>11</w:t>
      </w:r>
      <w:r w:rsidR="00643A6E" w:rsidRPr="001719E6">
        <w:fldChar w:fldCharType="end"/>
      </w:r>
      <w:r w:rsidR="00135101" w:rsidRPr="001719E6">
        <w:t xml:space="preserve"> </w:t>
      </w:r>
      <w:r>
        <w:rPr>
          <w:rFonts w:ascii="Sylfaen" w:hAnsi="Sylfaen"/>
          <w:lang w:val="hy-AM"/>
        </w:rPr>
        <w:t>Ազդեցությունների ամփոփում</w:t>
      </w:r>
    </w:p>
    <w:tbl>
      <w:tblPr>
        <w:tblStyle w:val="TLRAPstyle"/>
        <w:tblW w:w="8090" w:type="dxa"/>
        <w:tblLook w:val="04A0" w:firstRow="1" w:lastRow="0" w:firstColumn="1" w:lastColumn="0" w:noHBand="0" w:noVBand="1"/>
      </w:tblPr>
      <w:tblGrid>
        <w:gridCol w:w="2390"/>
        <w:gridCol w:w="2750"/>
        <w:gridCol w:w="960"/>
        <w:gridCol w:w="1013"/>
        <w:gridCol w:w="1030"/>
      </w:tblGrid>
      <w:tr w:rsidR="00135101" w:rsidRPr="001719E6" w:rsidTr="00BD3E92">
        <w:trPr>
          <w:trHeight w:val="300"/>
        </w:trPr>
        <w:tc>
          <w:tcPr>
            <w:tcW w:w="5140" w:type="dxa"/>
            <w:gridSpan w:val="2"/>
            <w:noWrap/>
            <w:hideMark/>
          </w:tcPr>
          <w:p w:rsidR="00135101" w:rsidRPr="00D8337D" w:rsidRDefault="00D8337D" w:rsidP="00BD3E92">
            <w:pPr>
              <w:rPr>
                <w:rFonts w:ascii="Sylfaen" w:hAnsi="Sylfaen" w:cs="Arial"/>
                <w:b/>
                <w:color w:val="000000"/>
                <w:sz w:val="18"/>
                <w:szCs w:val="18"/>
                <w:lang w:val="hy-AM"/>
              </w:rPr>
            </w:pPr>
            <w:r>
              <w:rPr>
                <w:rFonts w:ascii="Sylfaen" w:hAnsi="Sylfaen" w:cs="Arial"/>
                <w:b/>
                <w:color w:val="000000"/>
                <w:sz w:val="18"/>
                <w:szCs w:val="18"/>
                <w:lang w:val="hy-AM"/>
              </w:rPr>
              <w:t>Ազդեցության տեսակը</w:t>
            </w:r>
          </w:p>
        </w:tc>
        <w:tc>
          <w:tcPr>
            <w:tcW w:w="960" w:type="dxa"/>
            <w:noWrap/>
            <w:hideMark/>
          </w:tcPr>
          <w:p w:rsidR="00135101" w:rsidRPr="001719E6" w:rsidRDefault="00D8337D" w:rsidP="00BD3E92">
            <w:pPr>
              <w:rPr>
                <w:rFonts w:ascii="Arial" w:hAnsi="Arial" w:cs="Arial"/>
                <w:b/>
                <w:color w:val="000000"/>
                <w:sz w:val="18"/>
                <w:szCs w:val="18"/>
              </w:rPr>
            </w:pPr>
            <w:r>
              <w:rPr>
                <w:rFonts w:ascii="Sylfaen" w:hAnsi="Sylfaen" w:cs="Arial"/>
                <w:b/>
                <w:color w:val="000000"/>
                <w:sz w:val="18"/>
                <w:szCs w:val="18"/>
                <w:lang w:val="hy-AM"/>
              </w:rPr>
              <w:t xml:space="preserve"> Հող </w:t>
            </w:r>
            <w:r w:rsidR="00135101" w:rsidRPr="001719E6">
              <w:rPr>
                <w:rFonts w:ascii="Arial" w:hAnsi="Arial" w:cs="Arial"/>
                <w:b/>
                <w:color w:val="000000"/>
                <w:sz w:val="18"/>
                <w:szCs w:val="18"/>
              </w:rPr>
              <w:t>(N)</w:t>
            </w:r>
          </w:p>
        </w:tc>
        <w:tc>
          <w:tcPr>
            <w:tcW w:w="960" w:type="dxa"/>
            <w:noWrap/>
            <w:hideMark/>
          </w:tcPr>
          <w:p w:rsidR="00135101" w:rsidRPr="001719E6" w:rsidRDefault="0055491B" w:rsidP="00D8337D">
            <w:pPr>
              <w:rPr>
                <w:rFonts w:ascii="Arial" w:hAnsi="Arial" w:cs="Arial"/>
                <w:b/>
                <w:color w:val="000000"/>
                <w:sz w:val="18"/>
                <w:szCs w:val="18"/>
              </w:rPr>
            </w:pPr>
            <w:r>
              <w:rPr>
                <w:rFonts w:ascii="Sylfaen" w:hAnsi="Sylfaen" w:cs="Arial"/>
                <w:b/>
                <w:color w:val="000000"/>
                <w:sz w:val="18"/>
                <w:szCs w:val="18"/>
                <w:lang w:val="en-US"/>
              </w:rPr>
              <w:t>Մակերես</w:t>
            </w:r>
            <w:r w:rsidR="00D8337D">
              <w:rPr>
                <w:rFonts w:ascii="Arial" w:hAnsi="Arial" w:cs="Arial"/>
                <w:b/>
                <w:color w:val="000000"/>
                <w:sz w:val="18"/>
                <w:szCs w:val="18"/>
              </w:rPr>
              <w:t xml:space="preserve"> (</w:t>
            </w:r>
            <w:r w:rsidR="00D8337D">
              <w:rPr>
                <w:rFonts w:ascii="Sylfaen" w:hAnsi="Sylfaen" w:cs="Arial"/>
                <w:b/>
                <w:color w:val="000000"/>
                <w:sz w:val="18"/>
                <w:szCs w:val="18"/>
                <w:lang w:val="hy-AM"/>
              </w:rPr>
              <w:t>մ</w:t>
            </w:r>
            <w:r w:rsidR="00135101" w:rsidRPr="001719E6">
              <w:rPr>
                <w:rFonts w:ascii="Arial" w:hAnsi="Arial" w:cs="Arial"/>
                <w:b/>
                <w:color w:val="000000"/>
                <w:sz w:val="18"/>
                <w:szCs w:val="18"/>
              </w:rPr>
              <w:t>2)</w:t>
            </w:r>
          </w:p>
        </w:tc>
        <w:tc>
          <w:tcPr>
            <w:tcW w:w="1030" w:type="dxa"/>
            <w:noWrap/>
            <w:hideMark/>
          </w:tcPr>
          <w:p w:rsidR="00135101" w:rsidRPr="001719E6" w:rsidRDefault="00D8337D" w:rsidP="00D8337D">
            <w:pPr>
              <w:rPr>
                <w:rFonts w:ascii="Arial" w:hAnsi="Arial" w:cs="Arial"/>
                <w:b/>
                <w:color w:val="000000"/>
                <w:sz w:val="18"/>
                <w:szCs w:val="18"/>
              </w:rPr>
            </w:pPr>
            <w:r>
              <w:rPr>
                <w:rFonts w:ascii="Sylfaen" w:hAnsi="Sylfaen" w:cs="Arial"/>
                <w:b/>
                <w:color w:val="000000"/>
                <w:sz w:val="18"/>
                <w:szCs w:val="18"/>
                <w:lang w:val="hy-AM"/>
              </w:rPr>
              <w:t>ՏՏ</w:t>
            </w:r>
            <w:r w:rsidR="00135101" w:rsidRPr="001719E6">
              <w:rPr>
                <w:rFonts w:ascii="Arial" w:hAnsi="Arial" w:cs="Arial"/>
                <w:b/>
                <w:color w:val="000000"/>
                <w:sz w:val="18"/>
                <w:szCs w:val="18"/>
              </w:rPr>
              <w:t xml:space="preserve"> (N)</w:t>
            </w:r>
          </w:p>
        </w:tc>
      </w:tr>
      <w:tr w:rsidR="00135101" w:rsidRPr="001719E6" w:rsidTr="00BD3E92">
        <w:trPr>
          <w:trHeight w:val="251"/>
        </w:trPr>
        <w:tc>
          <w:tcPr>
            <w:tcW w:w="8090" w:type="dxa"/>
            <w:gridSpan w:val="5"/>
            <w:noWrap/>
            <w:hideMark/>
          </w:tcPr>
          <w:p w:rsidR="00135101" w:rsidRPr="001719E6" w:rsidRDefault="00D8337D" w:rsidP="0013091D">
            <w:pPr>
              <w:pStyle w:val="ListParagraph"/>
              <w:numPr>
                <w:ilvl w:val="0"/>
                <w:numId w:val="12"/>
              </w:numPr>
              <w:spacing w:before="120"/>
              <w:contextualSpacing w:val="0"/>
              <w:rPr>
                <w:rFonts w:ascii="Arial" w:hAnsi="Arial" w:cs="Arial"/>
                <w:color w:val="000000"/>
                <w:sz w:val="18"/>
                <w:szCs w:val="18"/>
              </w:rPr>
            </w:pPr>
            <w:r>
              <w:rPr>
                <w:rFonts w:ascii="Sylfaen" w:hAnsi="Sylfaen" w:cs="Arial"/>
                <w:color w:val="000000"/>
                <w:sz w:val="18"/>
                <w:szCs w:val="18"/>
                <w:lang w:val="hy-AM"/>
              </w:rPr>
              <w:t>Ազդակիր հող</w:t>
            </w:r>
          </w:p>
        </w:tc>
      </w:tr>
      <w:tr w:rsidR="00135101" w:rsidRPr="001719E6" w:rsidTr="00BD3E92">
        <w:trPr>
          <w:trHeight w:val="278"/>
        </w:trPr>
        <w:tc>
          <w:tcPr>
            <w:tcW w:w="5140" w:type="dxa"/>
            <w:gridSpan w:val="2"/>
            <w:noWrap/>
            <w:hideMark/>
          </w:tcPr>
          <w:p w:rsidR="00135101" w:rsidRPr="001719E6" w:rsidRDefault="0055491B" w:rsidP="00D8337D">
            <w:pPr>
              <w:rPr>
                <w:rFonts w:ascii="Arial" w:hAnsi="Arial" w:cs="Arial"/>
                <w:bCs/>
                <w:color w:val="000000"/>
                <w:sz w:val="18"/>
                <w:szCs w:val="18"/>
              </w:rPr>
            </w:pPr>
            <w:r>
              <w:rPr>
                <w:rFonts w:ascii="Sylfaen" w:hAnsi="Sylfaen" w:cs="Arial"/>
                <w:bCs/>
                <w:color w:val="000000"/>
                <w:sz w:val="18"/>
                <w:szCs w:val="18"/>
                <w:lang w:val="en-US"/>
              </w:rPr>
              <w:t>Մասնավոր</w:t>
            </w:r>
            <w:r w:rsidR="00D8337D">
              <w:rPr>
                <w:rFonts w:ascii="Sylfaen" w:hAnsi="Sylfaen" w:cs="Arial"/>
                <w:bCs/>
                <w:color w:val="000000"/>
                <w:sz w:val="18"/>
                <w:szCs w:val="18"/>
                <w:lang w:val="hy-AM"/>
              </w:rPr>
              <w:t xml:space="preserve"> հող</w:t>
            </w:r>
          </w:p>
        </w:tc>
        <w:tc>
          <w:tcPr>
            <w:tcW w:w="960" w:type="dxa"/>
            <w:noWrap/>
            <w:hideMark/>
          </w:tcPr>
          <w:p w:rsidR="00135101" w:rsidRPr="001719E6" w:rsidRDefault="00135101" w:rsidP="00BD3E92">
            <w:pPr>
              <w:rPr>
                <w:rFonts w:ascii="Arial" w:hAnsi="Arial" w:cs="Arial"/>
                <w:bCs/>
                <w:color w:val="000000"/>
                <w:sz w:val="18"/>
                <w:szCs w:val="18"/>
              </w:rPr>
            </w:pPr>
            <w:r w:rsidRPr="001719E6">
              <w:rPr>
                <w:rFonts w:ascii="Arial" w:hAnsi="Arial" w:cs="Arial"/>
                <w:bCs/>
                <w:color w:val="000000"/>
                <w:sz w:val="18"/>
                <w:szCs w:val="18"/>
              </w:rPr>
              <w:t>43</w:t>
            </w:r>
          </w:p>
        </w:tc>
        <w:tc>
          <w:tcPr>
            <w:tcW w:w="960" w:type="dxa"/>
            <w:noWrap/>
            <w:hideMark/>
          </w:tcPr>
          <w:p w:rsidR="00135101" w:rsidRPr="001719E6" w:rsidRDefault="00135101" w:rsidP="00BD3E92">
            <w:pPr>
              <w:rPr>
                <w:rFonts w:ascii="Arial" w:hAnsi="Arial" w:cs="Arial"/>
                <w:bCs/>
                <w:color w:val="000000"/>
                <w:sz w:val="18"/>
                <w:szCs w:val="18"/>
              </w:rPr>
            </w:pPr>
            <w:r w:rsidRPr="001719E6">
              <w:rPr>
                <w:rFonts w:ascii="Arial" w:hAnsi="Arial" w:cs="Arial"/>
                <w:bCs/>
                <w:color w:val="000000"/>
                <w:sz w:val="18"/>
                <w:szCs w:val="18"/>
              </w:rPr>
              <w:t>8,634</w:t>
            </w:r>
          </w:p>
        </w:tc>
        <w:tc>
          <w:tcPr>
            <w:tcW w:w="1030" w:type="dxa"/>
            <w:noWrap/>
            <w:hideMark/>
          </w:tcPr>
          <w:p w:rsidR="00135101" w:rsidRPr="001719E6" w:rsidRDefault="00135101" w:rsidP="0055491B">
            <w:pPr>
              <w:rPr>
                <w:rFonts w:ascii="Arial" w:hAnsi="Arial" w:cs="Arial"/>
                <w:color w:val="000000"/>
                <w:sz w:val="18"/>
                <w:szCs w:val="18"/>
                <w:lang w:val="en-US"/>
              </w:rPr>
            </w:pPr>
            <w:r w:rsidRPr="001719E6">
              <w:rPr>
                <w:rFonts w:ascii="Arial" w:hAnsi="Arial" w:cs="Arial"/>
                <w:color w:val="000000"/>
                <w:sz w:val="18"/>
                <w:szCs w:val="18"/>
                <w:lang w:val="en-US"/>
              </w:rPr>
              <w:t>83</w:t>
            </w:r>
          </w:p>
        </w:tc>
      </w:tr>
      <w:tr w:rsidR="00135101" w:rsidRPr="001719E6" w:rsidTr="00BD3E92">
        <w:trPr>
          <w:trHeight w:val="269"/>
        </w:trPr>
        <w:tc>
          <w:tcPr>
            <w:tcW w:w="2390" w:type="dxa"/>
            <w:vMerge w:val="restart"/>
            <w:hideMark/>
          </w:tcPr>
          <w:p w:rsidR="00135101" w:rsidRPr="00D8337D" w:rsidRDefault="00D8337D" w:rsidP="00BD3E92">
            <w:pPr>
              <w:rPr>
                <w:rFonts w:ascii="Sylfaen" w:hAnsi="Sylfaen" w:cs="Arial"/>
                <w:bCs/>
                <w:color w:val="000000"/>
                <w:sz w:val="18"/>
                <w:szCs w:val="18"/>
                <w:lang w:val="hy-AM"/>
              </w:rPr>
            </w:pPr>
            <w:r>
              <w:rPr>
                <w:rFonts w:ascii="Sylfaen" w:hAnsi="Sylfaen" w:cs="Arial"/>
                <w:bCs/>
                <w:color w:val="000000"/>
                <w:sz w:val="18"/>
                <w:szCs w:val="18"/>
                <w:lang w:val="hy-AM"/>
              </w:rPr>
              <w:t>Առանց պետական գրանցման</w:t>
            </w:r>
          </w:p>
        </w:tc>
        <w:tc>
          <w:tcPr>
            <w:tcW w:w="2750" w:type="dxa"/>
            <w:hideMark/>
          </w:tcPr>
          <w:p w:rsidR="00135101" w:rsidRPr="00422776" w:rsidRDefault="00B76091" w:rsidP="00422776">
            <w:pPr>
              <w:rPr>
                <w:rFonts w:ascii="Arial" w:hAnsi="Arial" w:cs="Arial"/>
                <w:bCs/>
                <w:color w:val="000000"/>
                <w:sz w:val="18"/>
                <w:szCs w:val="18"/>
                <w:lang w:val="hy-AM"/>
              </w:rPr>
            </w:pPr>
            <w:r>
              <w:rPr>
                <w:rFonts w:ascii="Sylfaen" w:hAnsi="Sylfaen" w:cs="Arial"/>
                <w:bCs/>
                <w:color w:val="000000"/>
                <w:sz w:val="18"/>
                <w:szCs w:val="18"/>
                <w:lang w:val="hy-AM"/>
              </w:rPr>
              <w:t xml:space="preserve">Օգտագործվում է </w:t>
            </w:r>
            <w:r w:rsidR="00422776">
              <w:rPr>
                <w:rFonts w:ascii="Sylfaen" w:hAnsi="Sylfaen" w:cs="Arial"/>
                <w:bCs/>
                <w:color w:val="000000"/>
                <w:sz w:val="18"/>
                <w:szCs w:val="18"/>
                <w:lang w:val="hy-AM"/>
              </w:rPr>
              <w:t>ոչ օրինական օգտագործողի կողմից</w:t>
            </w:r>
          </w:p>
        </w:tc>
        <w:tc>
          <w:tcPr>
            <w:tcW w:w="960" w:type="dxa"/>
            <w:hideMark/>
          </w:tcPr>
          <w:p w:rsidR="00135101" w:rsidRPr="001719E6" w:rsidRDefault="00135101" w:rsidP="00BD3E92">
            <w:pPr>
              <w:rPr>
                <w:rFonts w:ascii="Arial" w:hAnsi="Arial" w:cs="Arial"/>
                <w:bCs/>
                <w:color w:val="000000"/>
                <w:sz w:val="18"/>
                <w:szCs w:val="18"/>
              </w:rPr>
            </w:pPr>
            <w:r w:rsidRPr="001719E6">
              <w:rPr>
                <w:rFonts w:ascii="Arial" w:hAnsi="Arial" w:cs="Arial"/>
                <w:bCs/>
                <w:color w:val="000000"/>
                <w:sz w:val="18"/>
                <w:szCs w:val="18"/>
              </w:rPr>
              <w:t>1</w:t>
            </w:r>
          </w:p>
        </w:tc>
        <w:tc>
          <w:tcPr>
            <w:tcW w:w="960" w:type="dxa"/>
            <w:hideMark/>
          </w:tcPr>
          <w:p w:rsidR="00135101" w:rsidRPr="001719E6" w:rsidRDefault="00135101" w:rsidP="00BD3E92">
            <w:pPr>
              <w:rPr>
                <w:rFonts w:ascii="Arial" w:hAnsi="Arial" w:cs="Arial"/>
                <w:bCs/>
                <w:color w:val="000000"/>
                <w:sz w:val="18"/>
                <w:szCs w:val="18"/>
              </w:rPr>
            </w:pPr>
            <w:r w:rsidRPr="001719E6">
              <w:rPr>
                <w:rFonts w:ascii="Arial" w:hAnsi="Arial" w:cs="Arial"/>
                <w:bCs/>
                <w:color w:val="000000"/>
                <w:sz w:val="18"/>
                <w:szCs w:val="18"/>
              </w:rPr>
              <w:t>134</w:t>
            </w:r>
          </w:p>
        </w:tc>
        <w:tc>
          <w:tcPr>
            <w:tcW w:w="1030" w:type="dxa"/>
            <w:noWrap/>
            <w:hideMark/>
          </w:tcPr>
          <w:p w:rsidR="00135101" w:rsidRPr="001719E6" w:rsidRDefault="00135101" w:rsidP="0055491B">
            <w:pPr>
              <w:rPr>
                <w:rFonts w:ascii="Arial" w:hAnsi="Arial" w:cs="Arial"/>
                <w:color w:val="000000"/>
                <w:sz w:val="18"/>
                <w:szCs w:val="18"/>
                <w:lang w:val="ru-RU"/>
              </w:rPr>
            </w:pPr>
            <w:r w:rsidRPr="001719E6">
              <w:rPr>
                <w:rFonts w:ascii="Arial" w:hAnsi="Arial" w:cs="Arial"/>
                <w:color w:val="000000"/>
                <w:sz w:val="18"/>
                <w:szCs w:val="18"/>
                <w:lang w:val="ru-RU"/>
              </w:rPr>
              <w:t>1</w:t>
            </w:r>
          </w:p>
        </w:tc>
      </w:tr>
      <w:tr w:rsidR="00135101" w:rsidRPr="001719E6" w:rsidTr="00BD3E92">
        <w:trPr>
          <w:trHeight w:val="300"/>
        </w:trPr>
        <w:tc>
          <w:tcPr>
            <w:tcW w:w="2390" w:type="dxa"/>
            <w:vMerge/>
            <w:hideMark/>
          </w:tcPr>
          <w:p w:rsidR="00135101" w:rsidRPr="001719E6" w:rsidRDefault="00135101" w:rsidP="00BD3E92">
            <w:pPr>
              <w:rPr>
                <w:rFonts w:ascii="Arial" w:hAnsi="Arial" w:cs="Arial"/>
                <w:bCs/>
                <w:color w:val="000000"/>
                <w:sz w:val="18"/>
                <w:szCs w:val="18"/>
              </w:rPr>
            </w:pPr>
          </w:p>
        </w:tc>
        <w:tc>
          <w:tcPr>
            <w:tcW w:w="2750" w:type="dxa"/>
            <w:hideMark/>
          </w:tcPr>
          <w:p w:rsidR="00135101" w:rsidRPr="00422776" w:rsidRDefault="00422776" w:rsidP="00BD3E92">
            <w:pPr>
              <w:rPr>
                <w:rFonts w:ascii="Sylfaen" w:hAnsi="Sylfaen" w:cs="Arial"/>
                <w:bCs/>
                <w:color w:val="000000"/>
                <w:sz w:val="18"/>
                <w:szCs w:val="18"/>
                <w:lang w:val="hy-AM"/>
              </w:rPr>
            </w:pPr>
            <w:r>
              <w:rPr>
                <w:rFonts w:ascii="Sylfaen" w:hAnsi="Sylfaen" w:cs="Arial"/>
                <w:bCs/>
                <w:color w:val="000000"/>
                <w:sz w:val="18"/>
                <w:szCs w:val="18"/>
                <w:lang w:val="hy-AM"/>
              </w:rPr>
              <w:t>չօգտագործվող</w:t>
            </w:r>
          </w:p>
        </w:tc>
        <w:tc>
          <w:tcPr>
            <w:tcW w:w="960" w:type="dxa"/>
            <w:hideMark/>
          </w:tcPr>
          <w:p w:rsidR="00135101" w:rsidRPr="001719E6" w:rsidRDefault="00135101" w:rsidP="00BD3E92">
            <w:pPr>
              <w:rPr>
                <w:rFonts w:ascii="Arial" w:hAnsi="Arial" w:cs="Arial"/>
                <w:bCs/>
                <w:color w:val="000000"/>
                <w:sz w:val="18"/>
                <w:szCs w:val="18"/>
              </w:rPr>
            </w:pPr>
            <w:r w:rsidRPr="001719E6">
              <w:rPr>
                <w:rFonts w:ascii="Arial" w:hAnsi="Arial" w:cs="Arial"/>
                <w:bCs/>
                <w:color w:val="000000"/>
                <w:sz w:val="18"/>
                <w:szCs w:val="18"/>
              </w:rPr>
              <w:t>4</w:t>
            </w:r>
          </w:p>
        </w:tc>
        <w:tc>
          <w:tcPr>
            <w:tcW w:w="960" w:type="dxa"/>
            <w:hideMark/>
          </w:tcPr>
          <w:p w:rsidR="00135101" w:rsidRPr="001719E6" w:rsidRDefault="00135101" w:rsidP="00BD3E92">
            <w:pPr>
              <w:rPr>
                <w:rFonts w:ascii="Arial" w:hAnsi="Arial" w:cs="Arial"/>
                <w:bCs/>
                <w:color w:val="000000"/>
                <w:sz w:val="18"/>
                <w:szCs w:val="18"/>
              </w:rPr>
            </w:pPr>
            <w:r w:rsidRPr="001719E6">
              <w:rPr>
                <w:rFonts w:ascii="Arial" w:hAnsi="Arial" w:cs="Arial"/>
                <w:bCs/>
                <w:color w:val="000000"/>
                <w:sz w:val="18"/>
                <w:szCs w:val="18"/>
              </w:rPr>
              <w:t>614</w:t>
            </w:r>
          </w:p>
        </w:tc>
        <w:tc>
          <w:tcPr>
            <w:tcW w:w="1030" w:type="dxa"/>
            <w:noWrap/>
            <w:hideMark/>
          </w:tcPr>
          <w:p w:rsidR="00135101" w:rsidRPr="001719E6" w:rsidRDefault="00135101" w:rsidP="0055491B">
            <w:pPr>
              <w:rPr>
                <w:rFonts w:ascii="Arial" w:hAnsi="Arial" w:cs="Arial"/>
                <w:color w:val="000000"/>
                <w:sz w:val="18"/>
                <w:szCs w:val="18"/>
              </w:rPr>
            </w:pPr>
            <w:r w:rsidRPr="001719E6">
              <w:rPr>
                <w:rFonts w:ascii="Arial" w:hAnsi="Arial" w:cs="Arial"/>
                <w:color w:val="000000"/>
                <w:sz w:val="18"/>
                <w:szCs w:val="18"/>
              </w:rPr>
              <w:t>-</w:t>
            </w:r>
          </w:p>
        </w:tc>
      </w:tr>
      <w:tr w:rsidR="00135101" w:rsidRPr="001719E6" w:rsidTr="00BD3E92">
        <w:trPr>
          <w:trHeight w:val="300"/>
        </w:trPr>
        <w:tc>
          <w:tcPr>
            <w:tcW w:w="2390" w:type="dxa"/>
            <w:vMerge w:val="restart"/>
            <w:noWrap/>
            <w:hideMark/>
          </w:tcPr>
          <w:p w:rsidR="00135101" w:rsidRPr="00B76091" w:rsidRDefault="00B76091" w:rsidP="00BD3E92">
            <w:pPr>
              <w:rPr>
                <w:rFonts w:ascii="Sylfaen" w:hAnsi="Sylfaen" w:cs="Arial"/>
                <w:bCs/>
                <w:color w:val="000000"/>
                <w:sz w:val="18"/>
                <w:szCs w:val="18"/>
                <w:lang w:val="hy-AM"/>
              </w:rPr>
            </w:pPr>
            <w:r>
              <w:rPr>
                <w:rFonts w:ascii="Sylfaen" w:hAnsi="Sylfaen" w:cs="Arial"/>
                <w:bCs/>
                <w:color w:val="000000"/>
                <w:sz w:val="18"/>
                <w:szCs w:val="18"/>
                <w:lang w:val="hy-AM"/>
              </w:rPr>
              <w:t>Համայնքային հող</w:t>
            </w:r>
          </w:p>
        </w:tc>
        <w:tc>
          <w:tcPr>
            <w:tcW w:w="2750" w:type="dxa"/>
            <w:noWrap/>
            <w:hideMark/>
          </w:tcPr>
          <w:p w:rsidR="00135101" w:rsidRPr="00422776" w:rsidRDefault="00422776" w:rsidP="00BD3E92">
            <w:pPr>
              <w:rPr>
                <w:rFonts w:ascii="Sylfaen" w:hAnsi="Sylfaen" w:cs="Arial"/>
                <w:bCs/>
                <w:color w:val="000000"/>
                <w:sz w:val="18"/>
                <w:szCs w:val="18"/>
                <w:lang w:val="hy-AM"/>
              </w:rPr>
            </w:pPr>
            <w:r>
              <w:rPr>
                <w:rFonts w:ascii="Sylfaen" w:hAnsi="Sylfaen" w:cs="Arial"/>
                <w:bCs/>
                <w:color w:val="000000"/>
                <w:sz w:val="18"/>
                <w:szCs w:val="18"/>
                <w:lang w:val="hy-AM"/>
              </w:rPr>
              <w:t>վարձակալվող</w:t>
            </w:r>
          </w:p>
        </w:tc>
        <w:tc>
          <w:tcPr>
            <w:tcW w:w="960" w:type="dxa"/>
            <w:noWrap/>
            <w:hideMark/>
          </w:tcPr>
          <w:p w:rsidR="00135101" w:rsidRPr="001719E6" w:rsidRDefault="00135101" w:rsidP="00BD3E92">
            <w:pPr>
              <w:rPr>
                <w:rFonts w:ascii="Arial" w:hAnsi="Arial" w:cs="Arial"/>
                <w:bCs/>
                <w:color w:val="000000"/>
                <w:sz w:val="18"/>
                <w:szCs w:val="18"/>
              </w:rPr>
            </w:pPr>
            <w:r w:rsidRPr="001719E6">
              <w:rPr>
                <w:rFonts w:ascii="Arial" w:hAnsi="Arial" w:cs="Arial"/>
                <w:bCs/>
                <w:color w:val="000000"/>
                <w:sz w:val="18"/>
                <w:szCs w:val="18"/>
              </w:rPr>
              <w:t>4</w:t>
            </w:r>
          </w:p>
        </w:tc>
        <w:tc>
          <w:tcPr>
            <w:tcW w:w="960" w:type="dxa"/>
            <w:noWrap/>
            <w:hideMark/>
          </w:tcPr>
          <w:p w:rsidR="00135101" w:rsidRPr="001719E6" w:rsidRDefault="00135101" w:rsidP="00BD3E92">
            <w:pPr>
              <w:rPr>
                <w:rFonts w:ascii="Arial" w:hAnsi="Arial" w:cs="Arial"/>
                <w:bCs/>
                <w:color w:val="000000"/>
                <w:sz w:val="18"/>
                <w:szCs w:val="18"/>
              </w:rPr>
            </w:pPr>
            <w:r w:rsidRPr="001719E6">
              <w:rPr>
                <w:rFonts w:ascii="Arial" w:hAnsi="Arial" w:cs="Arial"/>
                <w:bCs/>
                <w:color w:val="000000"/>
                <w:sz w:val="18"/>
                <w:szCs w:val="18"/>
                <w:lang w:val="ru-RU"/>
              </w:rPr>
              <w:t>1,060</w:t>
            </w:r>
          </w:p>
        </w:tc>
        <w:tc>
          <w:tcPr>
            <w:tcW w:w="1030" w:type="dxa"/>
            <w:noWrap/>
            <w:hideMark/>
          </w:tcPr>
          <w:p w:rsidR="00135101" w:rsidRPr="001719E6" w:rsidRDefault="00135101" w:rsidP="0055491B">
            <w:pPr>
              <w:rPr>
                <w:rFonts w:ascii="Arial" w:hAnsi="Arial" w:cs="Arial"/>
                <w:color w:val="000000"/>
                <w:sz w:val="18"/>
                <w:szCs w:val="18"/>
                <w:lang w:val="en-US"/>
              </w:rPr>
            </w:pPr>
            <w:r w:rsidRPr="001719E6">
              <w:rPr>
                <w:rFonts w:ascii="Arial" w:hAnsi="Arial" w:cs="Arial"/>
                <w:color w:val="000000"/>
                <w:sz w:val="18"/>
                <w:szCs w:val="18"/>
                <w:lang w:val="en-US"/>
              </w:rPr>
              <w:t>4</w:t>
            </w:r>
          </w:p>
        </w:tc>
      </w:tr>
      <w:tr w:rsidR="00135101" w:rsidRPr="001719E6" w:rsidTr="00BD3E92">
        <w:trPr>
          <w:trHeight w:val="300"/>
        </w:trPr>
        <w:tc>
          <w:tcPr>
            <w:tcW w:w="2390" w:type="dxa"/>
            <w:vMerge/>
            <w:hideMark/>
          </w:tcPr>
          <w:p w:rsidR="00135101" w:rsidRPr="001719E6" w:rsidRDefault="00135101" w:rsidP="00BD3E92">
            <w:pPr>
              <w:rPr>
                <w:rFonts w:ascii="Arial" w:hAnsi="Arial" w:cs="Arial"/>
                <w:bCs/>
                <w:color w:val="000000"/>
                <w:sz w:val="18"/>
                <w:szCs w:val="18"/>
              </w:rPr>
            </w:pPr>
          </w:p>
        </w:tc>
        <w:tc>
          <w:tcPr>
            <w:tcW w:w="2750" w:type="dxa"/>
            <w:noWrap/>
            <w:hideMark/>
          </w:tcPr>
          <w:p w:rsidR="00135101" w:rsidRPr="00422776" w:rsidRDefault="00422776" w:rsidP="00BD3E92">
            <w:pPr>
              <w:rPr>
                <w:rFonts w:ascii="Sylfaen" w:hAnsi="Sylfaen" w:cs="Arial"/>
                <w:bCs/>
                <w:color w:val="000000"/>
                <w:sz w:val="18"/>
                <w:szCs w:val="18"/>
                <w:lang w:val="hy-AM"/>
              </w:rPr>
            </w:pPr>
            <w:r>
              <w:rPr>
                <w:rFonts w:ascii="Sylfaen" w:hAnsi="Sylfaen" w:cs="Arial"/>
                <w:bCs/>
                <w:color w:val="000000"/>
                <w:sz w:val="18"/>
                <w:szCs w:val="18"/>
                <w:lang w:val="hy-AM"/>
              </w:rPr>
              <w:t>չօգտագործվող</w:t>
            </w:r>
          </w:p>
        </w:tc>
        <w:tc>
          <w:tcPr>
            <w:tcW w:w="960" w:type="dxa"/>
            <w:noWrap/>
            <w:hideMark/>
          </w:tcPr>
          <w:p w:rsidR="00135101" w:rsidRPr="001719E6" w:rsidRDefault="00135101" w:rsidP="00BD3E92">
            <w:pPr>
              <w:rPr>
                <w:rFonts w:ascii="Arial" w:hAnsi="Arial" w:cs="Arial"/>
                <w:bCs/>
                <w:color w:val="000000"/>
                <w:sz w:val="18"/>
                <w:szCs w:val="18"/>
              </w:rPr>
            </w:pPr>
            <w:r w:rsidRPr="001719E6">
              <w:rPr>
                <w:rFonts w:ascii="Arial" w:hAnsi="Arial" w:cs="Arial"/>
                <w:bCs/>
                <w:color w:val="000000"/>
                <w:sz w:val="18"/>
                <w:szCs w:val="18"/>
              </w:rPr>
              <w:t>58</w:t>
            </w:r>
          </w:p>
        </w:tc>
        <w:tc>
          <w:tcPr>
            <w:tcW w:w="960" w:type="dxa"/>
            <w:noWrap/>
            <w:hideMark/>
          </w:tcPr>
          <w:p w:rsidR="00135101" w:rsidRPr="001719E6" w:rsidRDefault="00135101" w:rsidP="00BD3E92">
            <w:pPr>
              <w:rPr>
                <w:rFonts w:ascii="Arial" w:hAnsi="Arial" w:cs="Arial"/>
                <w:bCs/>
                <w:color w:val="000000"/>
                <w:sz w:val="18"/>
                <w:szCs w:val="18"/>
              </w:rPr>
            </w:pPr>
            <w:r w:rsidRPr="001719E6">
              <w:rPr>
                <w:rFonts w:ascii="Arial" w:hAnsi="Arial" w:cs="Arial"/>
                <w:bCs/>
                <w:color w:val="000000"/>
                <w:sz w:val="18"/>
                <w:szCs w:val="18"/>
              </w:rPr>
              <w:t>14,617</w:t>
            </w:r>
          </w:p>
        </w:tc>
        <w:tc>
          <w:tcPr>
            <w:tcW w:w="1030" w:type="dxa"/>
            <w:noWrap/>
            <w:hideMark/>
          </w:tcPr>
          <w:p w:rsidR="00135101" w:rsidRPr="001719E6" w:rsidRDefault="00135101" w:rsidP="0055491B">
            <w:pPr>
              <w:rPr>
                <w:rFonts w:ascii="Arial" w:hAnsi="Arial" w:cs="Arial"/>
                <w:color w:val="000000"/>
                <w:sz w:val="18"/>
                <w:szCs w:val="18"/>
              </w:rPr>
            </w:pPr>
            <w:r w:rsidRPr="001719E6">
              <w:rPr>
                <w:rFonts w:ascii="Arial" w:hAnsi="Arial" w:cs="Arial"/>
                <w:color w:val="000000"/>
                <w:sz w:val="18"/>
                <w:szCs w:val="18"/>
              </w:rPr>
              <w:t>-</w:t>
            </w:r>
          </w:p>
        </w:tc>
      </w:tr>
      <w:tr w:rsidR="00135101" w:rsidRPr="001719E6" w:rsidTr="00BD3E92">
        <w:trPr>
          <w:trHeight w:val="300"/>
        </w:trPr>
        <w:tc>
          <w:tcPr>
            <w:tcW w:w="5140" w:type="dxa"/>
            <w:gridSpan w:val="2"/>
            <w:noWrap/>
            <w:hideMark/>
          </w:tcPr>
          <w:p w:rsidR="00135101" w:rsidRPr="00B76091" w:rsidRDefault="00B76091" w:rsidP="00BD3E92">
            <w:pPr>
              <w:rPr>
                <w:rFonts w:ascii="Sylfaen" w:hAnsi="Sylfaen" w:cs="Arial"/>
                <w:bCs/>
                <w:color w:val="000000"/>
                <w:sz w:val="18"/>
                <w:szCs w:val="18"/>
                <w:lang w:val="hy-AM"/>
              </w:rPr>
            </w:pPr>
            <w:r>
              <w:rPr>
                <w:rFonts w:ascii="Sylfaen" w:hAnsi="Sylfaen" w:cs="Arial"/>
                <w:bCs/>
                <w:color w:val="000000"/>
                <w:sz w:val="18"/>
                <w:szCs w:val="18"/>
                <w:lang w:val="hy-AM"/>
              </w:rPr>
              <w:t>Պետական հող</w:t>
            </w:r>
          </w:p>
        </w:tc>
        <w:tc>
          <w:tcPr>
            <w:tcW w:w="960" w:type="dxa"/>
            <w:noWrap/>
            <w:hideMark/>
          </w:tcPr>
          <w:p w:rsidR="00135101" w:rsidRPr="001719E6" w:rsidRDefault="00135101" w:rsidP="00BD3E92">
            <w:pPr>
              <w:rPr>
                <w:rFonts w:ascii="Arial" w:hAnsi="Arial" w:cs="Arial"/>
                <w:bCs/>
                <w:color w:val="000000"/>
                <w:sz w:val="18"/>
                <w:szCs w:val="18"/>
              </w:rPr>
            </w:pPr>
            <w:r w:rsidRPr="001719E6">
              <w:rPr>
                <w:rFonts w:ascii="Arial" w:hAnsi="Arial" w:cs="Arial"/>
                <w:bCs/>
                <w:color w:val="000000"/>
                <w:sz w:val="18"/>
                <w:szCs w:val="18"/>
              </w:rPr>
              <w:t>21</w:t>
            </w:r>
          </w:p>
        </w:tc>
        <w:tc>
          <w:tcPr>
            <w:tcW w:w="960" w:type="dxa"/>
            <w:noWrap/>
            <w:hideMark/>
          </w:tcPr>
          <w:p w:rsidR="00135101" w:rsidRPr="001719E6" w:rsidRDefault="00135101" w:rsidP="00BD3E92">
            <w:pPr>
              <w:rPr>
                <w:rFonts w:ascii="Arial" w:hAnsi="Arial" w:cs="Arial"/>
                <w:bCs/>
                <w:color w:val="000000"/>
                <w:sz w:val="18"/>
                <w:szCs w:val="18"/>
              </w:rPr>
            </w:pPr>
            <w:r w:rsidRPr="001719E6">
              <w:rPr>
                <w:rFonts w:ascii="Arial" w:hAnsi="Arial" w:cs="Arial"/>
                <w:bCs/>
                <w:color w:val="000000"/>
                <w:sz w:val="18"/>
                <w:szCs w:val="18"/>
              </w:rPr>
              <w:t>5,781</w:t>
            </w:r>
          </w:p>
        </w:tc>
        <w:tc>
          <w:tcPr>
            <w:tcW w:w="1030" w:type="dxa"/>
            <w:noWrap/>
            <w:hideMark/>
          </w:tcPr>
          <w:p w:rsidR="00135101" w:rsidRPr="001719E6" w:rsidRDefault="00135101" w:rsidP="0055491B">
            <w:pPr>
              <w:rPr>
                <w:rFonts w:ascii="Arial" w:hAnsi="Arial" w:cs="Arial"/>
                <w:color w:val="000000"/>
                <w:sz w:val="18"/>
                <w:szCs w:val="18"/>
              </w:rPr>
            </w:pPr>
            <w:r w:rsidRPr="001719E6">
              <w:rPr>
                <w:rFonts w:ascii="Arial" w:hAnsi="Arial" w:cs="Arial"/>
                <w:color w:val="000000"/>
                <w:sz w:val="18"/>
                <w:szCs w:val="18"/>
              </w:rPr>
              <w:t>-</w:t>
            </w:r>
          </w:p>
        </w:tc>
      </w:tr>
      <w:tr w:rsidR="00135101" w:rsidRPr="001719E6" w:rsidTr="00BD3E92">
        <w:trPr>
          <w:trHeight w:val="300"/>
        </w:trPr>
        <w:tc>
          <w:tcPr>
            <w:tcW w:w="5140" w:type="dxa"/>
            <w:gridSpan w:val="2"/>
            <w:hideMark/>
          </w:tcPr>
          <w:p w:rsidR="00135101" w:rsidRPr="001719E6" w:rsidRDefault="0055491B" w:rsidP="0055491B">
            <w:pPr>
              <w:rPr>
                <w:rFonts w:ascii="Arial" w:hAnsi="Arial" w:cs="Arial"/>
                <w:b/>
                <w:bCs/>
                <w:color w:val="000000"/>
                <w:sz w:val="18"/>
                <w:szCs w:val="18"/>
              </w:rPr>
            </w:pPr>
            <w:r>
              <w:rPr>
                <w:rFonts w:ascii="Sylfaen" w:hAnsi="Sylfaen" w:cs="Arial"/>
                <w:b/>
                <w:bCs/>
                <w:color w:val="000000"/>
                <w:sz w:val="18"/>
                <w:szCs w:val="18"/>
                <w:lang w:val="en-US"/>
              </w:rPr>
              <w:t xml:space="preserve"> Ընդամնեը </w:t>
            </w:r>
            <w:r w:rsidR="00135101" w:rsidRPr="001719E6">
              <w:rPr>
                <w:rFonts w:ascii="Arial" w:hAnsi="Arial" w:cs="Arial"/>
                <w:b/>
                <w:bCs/>
                <w:color w:val="000000"/>
                <w:sz w:val="18"/>
                <w:szCs w:val="18"/>
              </w:rPr>
              <w:t xml:space="preserve"> (A)</w:t>
            </w:r>
          </w:p>
        </w:tc>
        <w:tc>
          <w:tcPr>
            <w:tcW w:w="960" w:type="dxa"/>
            <w:hideMark/>
          </w:tcPr>
          <w:p w:rsidR="00135101" w:rsidRPr="001719E6" w:rsidRDefault="00135101" w:rsidP="00BD3E92">
            <w:pPr>
              <w:rPr>
                <w:rFonts w:ascii="Arial" w:hAnsi="Arial" w:cs="Arial"/>
                <w:b/>
                <w:bCs/>
                <w:color w:val="000000"/>
                <w:sz w:val="18"/>
                <w:szCs w:val="18"/>
              </w:rPr>
            </w:pPr>
            <w:r w:rsidRPr="001719E6">
              <w:rPr>
                <w:rFonts w:ascii="Arial" w:hAnsi="Arial" w:cs="Arial"/>
                <w:b/>
                <w:bCs/>
                <w:color w:val="000000"/>
                <w:sz w:val="18"/>
                <w:szCs w:val="18"/>
              </w:rPr>
              <w:t>131</w:t>
            </w:r>
          </w:p>
        </w:tc>
        <w:tc>
          <w:tcPr>
            <w:tcW w:w="960" w:type="dxa"/>
            <w:hideMark/>
          </w:tcPr>
          <w:p w:rsidR="00135101" w:rsidRPr="001719E6" w:rsidRDefault="00135101" w:rsidP="00BD3E92">
            <w:pPr>
              <w:rPr>
                <w:rFonts w:ascii="Arial" w:hAnsi="Arial" w:cs="Arial"/>
                <w:b/>
                <w:bCs/>
                <w:color w:val="000000"/>
                <w:sz w:val="18"/>
                <w:szCs w:val="18"/>
              </w:rPr>
            </w:pPr>
            <w:r w:rsidRPr="001719E6">
              <w:rPr>
                <w:rFonts w:ascii="Arial" w:hAnsi="Arial" w:cs="Arial"/>
                <w:b/>
                <w:bCs/>
                <w:color w:val="000000"/>
                <w:sz w:val="18"/>
                <w:szCs w:val="18"/>
              </w:rPr>
              <w:t>30,</w:t>
            </w:r>
            <w:r w:rsidRPr="001719E6">
              <w:rPr>
                <w:rFonts w:ascii="Arial" w:hAnsi="Arial" w:cs="Arial"/>
                <w:b/>
                <w:bCs/>
                <w:color w:val="000000"/>
                <w:sz w:val="18"/>
                <w:szCs w:val="18"/>
                <w:lang w:val="ru-RU"/>
              </w:rPr>
              <w:t>839</w:t>
            </w:r>
          </w:p>
        </w:tc>
        <w:tc>
          <w:tcPr>
            <w:tcW w:w="1030" w:type="dxa"/>
            <w:noWrap/>
            <w:hideMark/>
          </w:tcPr>
          <w:p w:rsidR="00135101" w:rsidRPr="001719E6" w:rsidRDefault="00135101" w:rsidP="0055491B">
            <w:pPr>
              <w:rPr>
                <w:rFonts w:ascii="Arial" w:hAnsi="Arial" w:cs="Arial"/>
                <w:b/>
                <w:color w:val="000000"/>
                <w:sz w:val="18"/>
                <w:szCs w:val="18"/>
              </w:rPr>
            </w:pPr>
            <w:r w:rsidRPr="001719E6">
              <w:rPr>
                <w:rFonts w:ascii="Arial" w:hAnsi="Arial" w:cs="Arial"/>
                <w:b/>
                <w:color w:val="000000"/>
                <w:sz w:val="18"/>
                <w:szCs w:val="18"/>
              </w:rPr>
              <w:t>88</w:t>
            </w:r>
          </w:p>
        </w:tc>
      </w:tr>
      <w:tr w:rsidR="00135101" w:rsidRPr="001719E6" w:rsidTr="00BD3E92">
        <w:trPr>
          <w:trHeight w:val="242"/>
        </w:trPr>
        <w:tc>
          <w:tcPr>
            <w:tcW w:w="5140" w:type="dxa"/>
            <w:gridSpan w:val="2"/>
            <w:noWrap/>
            <w:hideMark/>
          </w:tcPr>
          <w:p w:rsidR="00135101" w:rsidRPr="004E7E69" w:rsidRDefault="00135101" w:rsidP="004E7E69">
            <w:pPr>
              <w:pStyle w:val="ListParagraph"/>
              <w:ind w:left="32"/>
              <w:rPr>
                <w:rFonts w:ascii="Arial" w:hAnsi="Arial" w:cs="Arial"/>
                <w:color w:val="000000"/>
                <w:sz w:val="18"/>
                <w:szCs w:val="18"/>
              </w:rPr>
            </w:pPr>
            <w:r w:rsidRPr="004E7E69">
              <w:rPr>
                <w:rFonts w:ascii="Arial" w:hAnsi="Arial" w:cs="Arial"/>
                <w:color w:val="000000"/>
                <w:sz w:val="18"/>
                <w:szCs w:val="18"/>
              </w:rPr>
              <w:t xml:space="preserve">(B) </w:t>
            </w:r>
            <w:r w:rsidR="004E7E69">
              <w:rPr>
                <w:rFonts w:ascii="Sylfaen" w:hAnsi="Sylfaen" w:cs="Arial"/>
                <w:color w:val="000000"/>
                <w:sz w:val="18"/>
                <w:szCs w:val="18"/>
                <w:lang w:val="hy-AM"/>
              </w:rPr>
              <w:t xml:space="preserve">ազդեցության ենթարկված մշակաբույսեր </w:t>
            </w:r>
            <w:r w:rsidRPr="004E7E69">
              <w:rPr>
                <w:rFonts w:ascii="Arial" w:hAnsi="Arial" w:cs="Arial"/>
                <w:i/>
                <w:color w:val="000000"/>
                <w:sz w:val="18"/>
                <w:szCs w:val="18"/>
              </w:rPr>
              <w:t>(</w:t>
            </w:r>
            <w:r w:rsidR="004E7E69">
              <w:rPr>
                <w:rFonts w:ascii="Sylfaen" w:hAnsi="Sylfaen" w:cs="Arial"/>
                <w:i/>
                <w:color w:val="000000"/>
                <w:sz w:val="18"/>
                <w:szCs w:val="18"/>
                <w:lang w:val="hy-AM"/>
              </w:rPr>
              <w:t>բոլորը ներառված</w:t>
            </w:r>
            <w:r w:rsidRPr="004E7E69">
              <w:rPr>
                <w:rFonts w:ascii="Arial" w:hAnsi="Arial" w:cs="Arial"/>
                <w:i/>
                <w:color w:val="000000"/>
                <w:sz w:val="18"/>
                <w:szCs w:val="18"/>
              </w:rPr>
              <w:t xml:space="preserve"> A</w:t>
            </w:r>
            <w:r w:rsidR="004E7E69">
              <w:rPr>
                <w:rFonts w:ascii="Sylfaen" w:hAnsi="Sylfaen" w:cs="Arial"/>
                <w:i/>
                <w:color w:val="000000"/>
                <w:sz w:val="18"/>
                <w:szCs w:val="18"/>
                <w:lang w:val="hy-AM"/>
              </w:rPr>
              <w:t xml:space="preserve"> մեջ</w:t>
            </w:r>
            <w:r w:rsidRPr="004E7E69">
              <w:rPr>
                <w:rFonts w:ascii="Arial" w:hAnsi="Arial" w:cs="Arial"/>
                <w:i/>
                <w:color w:val="000000"/>
                <w:sz w:val="18"/>
                <w:szCs w:val="18"/>
              </w:rPr>
              <w:t>)</w:t>
            </w:r>
          </w:p>
        </w:tc>
        <w:tc>
          <w:tcPr>
            <w:tcW w:w="960" w:type="dxa"/>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w:t>
            </w:r>
          </w:p>
        </w:tc>
        <w:tc>
          <w:tcPr>
            <w:tcW w:w="960" w:type="dxa"/>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w:t>
            </w:r>
          </w:p>
        </w:tc>
        <w:tc>
          <w:tcPr>
            <w:tcW w:w="1030" w:type="dxa"/>
            <w:noWrap/>
            <w:hideMark/>
          </w:tcPr>
          <w:p w:rsidR="00135101" w:rsidRPr="001719E6" w:rsidRDefault="00135101" w:rsidP="0055491B">
            <w:pPr>
              <w:rPr>
                <w:rFonts w:ascii="Arial" w:hAnsi="Arial" w:cs="Arial"/>
                <w:color w:val="000000"/>
                <w:sz w:val="18"/>
                <w:szCs w:val="18"/>
                <w:lang w:val="ru-RU"/>
              </w:rPr>
            </w:pPr>
            <w:r w:rsidRPr="001719E6">
              <w:rPr>
                <w:rFonts w:ascii="Arial" w:hAnsi="Arial" w:cs="Arial"/>
                <w:color w:val="000000"/>
                <w:sz w:val="18"/>
                <w:szCs w:val="18"/>
                <w:lang w:val="ru-RU"/>
              </w:rPr>
              <w:t>25</w:t>
            </w:r>
          </w:p>
        </w:tc>
      </w:tr>
      <w:tr w:rsidR="00135101" w:rsidRPr="001719E6" w:rsidTr="00BD3E92">
        <w:trPr>
          <w:trHeight w:val="300"/>
        </w:trPr>
        <w:tc>
          <w:tcPr>
            <w:tcW w:w="5140" w:type="dxa"/>
            <w:gridSpan w:val="2"/>
            <w:noWrap/>
            <w:hideMark/>
          </w:tcPr>
          <w:p w:rsidR="00135101" w:rsidRPr="004E7E69" w:rsidRDefault="00135101" w:rsidP="004E7E69">
            <w:pPr>
              <w:rPr>
                <w:rFonts w:ascii="Arial" w:hAnsi="Arial" w:cs="Arial"/>
                <w:color w:val="000000"/>
                <w:sz w:val="18"/>
                <w:szCs w:val="18"/>
              </w:rPr>
            </w:pPr>
            <w:r w:rsidRPr="004E7E69">
              <w:rPr>
                <w:rFonts w:ascii="Arial" w:hAnsi="Arial" w:cs="Arial"/>
                <w:color w:val="000000"/>
                <w:sz w:val="18"/>
                <w:szCs w:val="18"/>
              </w:rPr>
              <w:t xml:space="preserve">(C) </w:t>
            </w:r>
            <w:r w:rsidR="004E7E69">
              <w:rPr>
                <w:rFonts w:ascii="Sylfaen" w:hAnsi="Sylfaen" w:cs="Arial"/>
                <w:color w:val="000000"/>
                <w:sz w:val="18"/>
                <w:szCs w:val="18"/>
                <w:lang w:val="hy-AM"/>
              </w:rPr>
              <w:t>խոցելի ՏՏ</w:t>
            </w:r>
            <w:r w:rsidRPr="004E7E69">
              <w:rPr>
                <w:rFonts w:ascii="Arial" w:hAnsi="Arial" w:cs="Arial"/>
                <w:color w:val="000000"/>
                <w:sz w:val="18"/>
                <w:szCs w:val="18"/>
              </w:rPr>
              <w:t xml:space="preserve"> (</w:t>
            </w:r>
            <w:r w:rsidR="004E7E69">
              <w:rPr>
                <w:rFonts w:ascii="Sylfaen" w:hAnsi="Sylfaen" w:cs="Arial"/>
                <w:color w:val="000000"/>
                <w:sz w:val="18"/>
                <w:szCs w:val="18"/>
                <w:lang w:val="hy-AM"/>
              </w:rPr>
              <w:t xml:space="preserve">բոլորը ներառված </w:t>
            </w:r>
            <w:r w:rsidRPr="004E7E69">
              <w:rPr>
                <w:rFonts w:ascii="Arial" w:hAnsi="Arial" w:cs="Arial"/>
                <w:i/>
                <w:color w:val="000000"/>
                <w:sz w:val="18"/>
                <w:szCs w:val="18"/>
              </w:rPr>
              <w:t xml:space="preserve">A </w:t>
            </w:r>
            <w:r w:rsidR="004E7E69">
              <w:rPr>
                <w:rFonts w:ascii="Sylfaen" w:hAnsi="Sylfaen" w:cs="Arial"/>
                <w:i/>
                <w:color w:val="000000"/>
                <w:sz w:val="18"/>
                <w:szCs w:val="18"/>
                <w:lang w:val="hy-AM"/>
              </w:rPr>
              <w:t>և</w:t>
            </w:r>
            <w:r w:rsidRPr="004E7E69">
              <w:rPr>
                <w:rFonts w:ascii="Arial" w:hAnsi="Arial" w:cs="Arial"/>
                <w:i/>
                <w:color w:val="000000"/>
                <w:sz w:val="18"/>
                <w:szCs w:val="18"/>
              </w:rPr>
              <w:t xml:space="preserve"> B)</w:t>
            </w:r>
          </w:p>
        </w:tc>
        <w:tc>
          <w:tcPr>
            <w:tcW w:w="960" w:type="dxa"/>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w:t>
            </w:r>
          </w:p>
        </w:tc>
        <w:tc>
          <w:tcPr>
            <w:tcW w:w="960" w:type="dxa"/>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w:t>
            </w:r>
          </w:p>
        </w:tc>
        <w:tc>
          <w:tcPr>
            <w:tcW w:w="1030" w:type="dxa"/>
            <w:noWrap/>
            <w:hideMark/>
          </w:tcPr>
          <w:p w:rsidR="00135101" w:rsidRPr="001719E6" w:rsidRDefault="00135101" w:rsidP="0055491B">
            <w:pPr>
              <w:rPr>
                <w:rFonts w:ascii="Arial" w:hAnsi="Arial" w:cs="Arial"/>
                <w:color w:val="000000"/>
                <w:sz w:val="18"/>
                <w:szCs w:val="18"/>
                <w:lang w:val="ru-RU"/>
              </w:rPr>
            </w:pPr>
            <w:r w:rsidRPr="001719E6">
              <w:rPr>
                <w:rFonts w:ascii="Arial" w:hAnsi="Arial" w:cs="Arial"/>
                <w:color w:val="000000"/>
                <w:sz w:val="18"/>
                <w:szCs w:val="18"/>
                <w:lang w:val="ru-RU"/>
              </w:rPr>
              <w:t>11</w:t>
            </w:r>
          </w:p>
        </w:tc>
      </w:tr>
      <w:tr w:rsidR="00135101" w:rsidRPr="001719E6" w:rsidTr="00BD3E92">
        <w:trPr>
          <w:trHeight w:val="300"/>
        </w:trPr>
        <w:tc>
          <w:tcPr>
            <w:tcW w:w="5140" w:type="dxa"/>
            <w:gridSpan w:val="2"/>
            <w:noWrap/>
            <w:hideMark/>
          </w:tcPr>
          <w:p w:rsidR="00135101" w:rsidRPr="001719E6" w:rsidRDefault="00135101" w:rsidP="00401C85">
            <w:pPr>
              <w:rPr>
                <w:rFonts w:ascii="Arial" w:hAnsi="Arial" w:cs="Arial"/>
                <w:color w:val="000000"/>
                <w:sz w:val="18"/>
                <w:szCs w:val="18"/>
              </w:rPr>
            </w:pPr>
            <w:r w:rsidRPr="001719E6">
              <w:rPr>
                <w:rFonts w:ascii="Arial" w:hAnsi="Arial" w:cs="Arial"/>
                <w:color w:val="000000"/>
                <w:sz w:val="18"/>
                <w:szCs w:val="18"/>
              </w:rPr>
              <w:t xml:space="preserve">(D) </w:t>
            </w:r>
            <w:r w:rsidR="00401C85">
              <w:rPr>
                <w:rFonts w:ascii="Sylfaen" w:hAnsi="Sylfaen" w:cs="Arial"/>
                <w:color w:val="000000"/>
                <w:sz w:val="18"/>
                <w:szCs w:val="18"/>
                <w:lang w:val="en-GB"/>
              </w:rPr>
              <w:t>զգալի</w:t>
            </w:r>
            <w:r w:rsidR="004E7E69">
              <w:rPr>
                <w:rFonts w:ascii="Sylfaen" w:hAnsi="Sylfaen" w:cs="Arial"/>
                <w:color w:val="000000"/>
                <w:sz w:val="18"/>
                <w:szCs w:val="18"/>
                <w:lang w:val="hy-AM"/>
              </w:rPr>
              <w:t xml:space="preserve"> ազդակիր ՏՏ</w:t>
            </w:r>
          </w:p>
        </w:tc>
        <w:tc>
          <w:tcPr>
            <w:tcW w:w="960" w:type="dxa"/>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w:t>
            </w:r>
          </w:p>
        </w:tc>
        <w:tc>
          <w:tcPr>
            <w:tcW w:w="960" w:type="dxa"/>
            <w:noWrap/>
            <w:hideMark/>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w:t>
            </w:r>
          </w:p>
        </w:tc>
        <w:tc>
          <w:tcPr>
            <w:tcW w:w="1030" w:type="dxa"/>
            <w:noWrap/>
            <w:hideMark/>
          </w:tcPr>
          <w:p w:rsidR="00135101" w:rsidRPr="001719E6" w:rsidRDefault="00135101" w:rsidP="0055491B">
            <w:pPr>
              <w:rPr>
                <w:rFonts w:ascii="Arial" w:hAnsi="Arial" w:cs="Arial"/>
                <w:color w:val="000000"/>
                <w:sz w:val="18"/>
                <w:szCs w:val="18"/>
              </w:rPr>
            </w:pPr>
            <w:r w:rsidRPr="001719E6">
              <w:rPr>
                <w:rFonts w:ascii="Arial" w:hAnsi="Arial" w:cs="Arial"/>
                <w:color w:val="000000"/>
                <w:sz w:val="18"/>
                <w:szCs w:val="18"/>
              </w:rPr>
              <w:t>0</w:t>
            </w:r>
          </w:p>
        </w:tc>
      </w:tr>
      <w:tr w:rsidR="00135101" w:rsidRPr="001719E6" w:rsidTr="00BD3E92">
        <w:trPr>
          <w:trHeight w:val="300"/>
        </w:trPr>
        <w:tc>
          <w:tcPr>
            <w:tcW w:w="5140" w:type="dxa"/>
            <w:gridSpan w:val="2"/>
            <w:noWrap/>
          </w:tcPr>
          <w:p w:rsidR="00135101" w:rsidRPr="001719E6" w:rsidRDefault="004E7E69" w:rsidP="00BD3E92">
            <w:pPr>
              <w:rPr>
                <w:rFonts w:ascii="Arial" w:hAnsi="Arial" w:cs="Arial"/>
                <w:b/>
                <w:color w:val="000000"/>
                <w:sz w:val="18"/>
                <w:szCs w:val="18"/>
              </w:rPr>
            </w:pPr>
            <w:r>
              <w:rPr>
                <w:rFonts w:ascii="Sylfaen" w:hAnsi="Sylfaen" w:cs="Arial"/>
                <w:b/>
                <w:color w:val="000000"/>
                <w:sz w:val="18"/>
                <w:szCs w:val="18"/>
                <w:lang w:val="hy-AM"/>
              </w:rPr>
              <w:t xml:space="preserve">Ընդհանուր </w:t>
            </w:r>
            <w:r w:rsidR="00135101" w:rsidRPr="001719E6">
              <w:rPr>
                <w:rFonts w:ascii="Arial" w:hAnsi="Arial" w:cs="Arial"/>
                <w:b/>
                <w:color w:val="000000"/>
                <w:sz w:val="18"/>
                <w:szCs w:val="18"/>
              </w:rPr>
              <w:t>(A+B+C+D)</w:t>
            </w:r>
          </w:p>
        </w:tc>
        <w:tc>
          <w:tcPr>
            <w:tcW w:w="960" w:type="dxa"/>
            <w:noWrap/>
          </w:tcPr>
          <w:p w:rsidR="00135101" w:rsidRPr="001719E6" w:rsidRDefault="00135101" w:rsidP="00BD3E92">
            <w:pPr>
              <w:rPr>
                <w:rFonts w:ascii="Arial" w:hAnsi="Arial" w:cs="Arial"/>
                <w:b/>
                <w:color w:val="000000"/>
                <w:sz w:val="18"/>
                <w:szCs w:val="18"/>
              </w:rPr>
            </w:pPr>
            <w:r w:rsidRPr="001719E6">
              <w:rPr>
                <w:rFonts w:ascii="Arial" w:hAnsi="Arial" w:cs="Arial"/>
                <w:b/>
                <w:color w:val="000000"/>
                <w:sz w:val="18"/>
                <w:szCs w:val="18"/>
              </w:rPr>
              <w:t>-</w:t>
            </w:r>
          </w:p>
        </w:tc>
        <w:tc>
          <w:tcPr>
            <w:tcW w:w="960" w:type="dxa"/>
            <w:noWrap/>
          </w:tcPr>
          <w:p w:rsidR="00135101" w:rsidRPr="001719E6" w:rsidRDefault="00135101" w:rsidP="00BD3E92">
            <w:pPr>
              <w:rPr>
                <w:rFonts w:ascii="Arial" w:hAnsi="Arial" w:cs="Arial"/>
                <w:b/>
                <w:color w:val="000000"/>
                <w:sz w:val="18"/>
                <w:szCs w:val="18"/>
              </w:rPr>
            </w:pPr>
            <w:r w:rsidRPr="001719E6">
              <w:rPr>
                <w:rFonts w:ascii="Arial" w:hAnsi="Arial" w:cs="Arial"/>
                <w:b/>
                <w:color w:val="000000"/>
                <w:sz w:val="18"/>
                <w:szCs w:val="18"/>
              </w:rPr>
              <w:t>-</w:t>
            </w:r>
          </w:p>
        </w:tc>
        <w:tc>
          <w:tcPr>
            <w:tcW w:w="1030" w:type="dxa"/>
            <w:noWrap/>
          </w:tcPr>
          <w:p w:rsidR="00135101" w:rsidRPr="001719E6" w:rsidRDefault="00135101" w:rsidP="0055491B">
            <w:pPr>
              <w:rPr>
                <w:rFonts w:ascii="Arial" w:hAnsi="Arial" w:cs="Arial"/>
                <w:b/>
                <w:color w:val="000000"/>
                <w:sz w:val="18"/>
                <w:szCs w:val="18"/>
              </w:rPr>
            </w:pPr>
            <w:r w:rsidRPr="001719E6">
              <w:rPr>
                <w:rFonts w:ascii="Arial" w:hAnsi="Arial" w:cs="Arial"/>
                <w:b/>
                <w:color w:val="000000"/>
                <w:sz w:val="18"/>
                <w:szCs w:val="18"/>
              </w:rPr>
              <w:t>88</w:t>
            </w:r>
          </w:p>
        </w:tc>
      </w:tr>
    </w:tbl>
    <w:p w:rsidR="00135101" w:rsidRPr="001719E6" w:rsidRDefault="00135101" w:rsidP="00135101">
      <w:pPr>
        <w:rPr>
          <w:rFonts w:ascii="Arial" w:hAnsi="Arial" w:cs="Arial"/>
        </w:rPr>
      </w:pPr>
    </w:p>
    <w:p w:rsidR="00135101" w:rsidRPr="001719E6" w:rsidRDefault="00135101" w:rsidP="00135101">
      <w:pPr>
        <w:spacing w:after="200" w:line="276" w:lineRule="auto"/>
        <w:rPr>
          <w:rFonts w:ascii="Arial" w:hAnsi="Arial" w:cs="Arial"/>
          <w:color w:val="FF0000"/>
        </w:rPr>
      </w:pPr>
      <w:r w:rsidRPr="001719E6">
        <w:rPr>
          <w:rFonts w:ascii="Arial" w:hAnsi="Arial" w:cs="Arial"/>
          <w:color w:val="FF0000"/>
        </w:rPr>
        <w:br w:type="page"/>
      </w:r>
    </w:p>
    <w:p w:rsidR="007511F7" w:rsidRPr="007511F7" w:rsidRDefault="007511F7" w:rsidP="00D01EAE">
      <w:pPr>
        <w:pStyle w:val="ListParagraph"/>
        <w:keepNext/>
        <w:numPr>
          <w:ilvl w:val="0"/>
          <w:numId w:val="2"/>
        </w:numPr>
        <w:suppressAutoHyphens/>
        <w:spacing w:before="700" w:after="480"/>
        <w:contextualSpacing w:val="0"/>
        <w:outlineLvl w:val="0"/>
        <w:rPr>
          <w:rFonts w:ascii="Sylfaen" w:hAnsi="Sylfaen" w:cs="Sylfaen"/>
          <w:b/>
          <w:bCs/>
          <w:vanish/>
          <w:color w:val="31849B" w:themeColor="accent5" w:themeShade="BF"/>
          <w:sz w:val="32"/>
          <w:szCs w:val="32"/>
          <w:lang w:val="en-US"/>
        </w:rPr>
      </w:pPr>
      <w:bookmarkStart w:id="241" w:name="_Toc401244928"/>
      <w:bookmarkStart w:id="242" w:name="_Toc404604896"/>
      <w:bookmarkStart w:id="243" w:name="_Toc404607183"/>
      <w:bookmarkStart w:id="244" w:name="_Toc404607609"/>
      <w:bookmarkStart w:id="245" w:name="_Toc404608185"/>
      <w:bookmarkStart w:id="246" w:name="_Toc404608515"/>
      <w:bookmarkStart w:id="247" w:name="_Toc404608688"/>
      <w:bookmarkStart w:id="248" w:name="_Toc404609014"/>
      <w:bookmarkStart w:id="249" w:name="_Toc404609229"/>
      <w:bookmarkStart w:id="250" w:name="_Toc404609383"/>
      <w:bookmarkEnd w:id="241"/>
      <w:bookmarkEnd w:id="242"/>
      <w:bookmarkEnd w:id="243"/>
      <w:bookmarkEnd w:id="244"/>
      <w:bookmarkEnd w:id="245"/>
      <w:bookmarkEnd w:id="246"/>
      <w:bookmarkEnd w:id="247"/>
      <w:bookmarkEnd w:id="248"/>
      <w:bookmarkEnd w:id="249"/>
      <w:bookmarkEnd w:id="250"/>
    </w:p>
    <w:p w:rsidR="00135101" w:rsidRPr="007A501F" w:rsidRDefault="0029368B" w:rsidP="006E77CF">
      <w:pPr>
        <w:pStyle w:val="Heading1"/>
        <w:numPr>
          <w:ilvl w:val="0"/>
          <w:numId w:val="68"/>
        </w:numPr>
        <w:rPr>
          <w:lang w:val="de-DE"/>
        </w:rPr>
      </w:pPr>
      <w:bookmarkStart w:id="251" w:name="_Toc404609384"/>
      <w:r w:rsidRPr="007A501F">
        <w:rPr>
          <w:rFonts w:cs="Sylfaen"/>
        </w:rPr>
        <w:t>Հանրային</w:t>
      </w:r>
      <w:r>
        <w:t xml:space="preserve"> </w:t>
      </w:r>
      <w:r w:rsidRPr="007A501F">
        <w:rPr>
          <w:rFonts w:cs="Sylfaen"/>
        </w:rPr>
        <w:t>Քննարկումներ</w:t>
      </w:r>
      <w:r>
        <w:t xml:space="preserve"> </w:t>
      </w:r>
      <w:r w:rsidRPr="007A501F">
        <w:rPr>
          <w:rFonts w:cs="Sylfaen"/>
        </w:rPr>
        <w:t>և</w:t>
      </w:r>
      <w:r>
        <w:t xml:space="preserve"> </w:t>
      </w:r>
      <w:r w:rsidRPr="007A501F">
        <w:rPr>
          <w:rFonts w:cs="Sylfaen"/>
        </w:rPr>
        <w:t>Տեղեկատվության</w:t>
      </w:r>
      <w:r>
        <w:t xml:space="preserve">  </w:t>
      </w:r>
      <w:r w:rsidRPr="007A501F">
        <w:rPr>
          <w:rFonts w:cs="Sylfaen"/>
        </w:rPr>
        <w:t>Հրապարակում</w:t>
      </w:r>
      <w:bookmarkEnd w:id="251"/>
    </w:p>
    <w:p w:rsidR="00135101" w:rsidRPr="00E74238" w:rsidRDefault="00135101" w:rsidP="00135101">
      <w:pPr>
        <w:pStyle w:val="ListParagraph"/>
        <w:keepNext/>
        <w:numPr>
          <w:ilvl w:val="0"/>
          <w:numId w:val="2"/>
        </w:numPr>
        <w:suppressAutoHyphens/>
        <w:spacing w:before="400" w:after="480"/>
        <w:contextualSpacing w:val="0"/>
        <w:outlineLvl w:val="1"/>
        <w:rPr>
          <w:rFonts w:ascii="Arial" w:hAnsi="Arial" w:cs="Arial"/>
          <w:b/>
          <w:bCs/>
          <w:vanish/>
          <w:color w:val="31849B" w:themeColor="accent5" w:themeShade="BF"/>
          <w:sz w:val="26"/>
          <w:szCs w:val="26"/>
          <w:lang w:val="en-US"/>
        </w:rPr>
      </w:pPr>
      <w:bookmarkStart w:id="252" w:name="_Toc394587542"/>
      <w:bookmarkStart w:id="253" w:name="_Toc394588043"/>
      <w:bookmarkStart w:id="254" w:name="_Toc394588154"/>
      <w:bookmarkStart w:id="255" w:name="_Toc394588262"/>
      <w:bookmarkStart w:id="256" w:name="_Toc400705157"/>
      <w:bookmarkStart w:id="257" w:name="_Toc401244027"/>
      <w:bookmarkStart w:id="258" w:name="_Toc401244398"/>
      <w:bookmarkStart w:id="259" w:name="_Toc401244930"/>
      <w:bookmarkStart w:id="260" w:name="_Toc404604898"/>
      <w:bookmarkStart w:id="261" w:name="_Toc404607185"/>
      <w:bookmarkStart w:id="262" w:name="_Toc404607611"/>
      <w:bookmarkStart w:id="263" w:name="_Toc404608187"/>
      <w:bookmarkStart w:id="264" w:name="_Toc404608517"/>
      <w:bookmarkStart w:id="265" w:name="_Toc404608690"/>
      <w:bookmarkStart w:id="266" w:name="_Toc404609016"/>
      <w:bookmarkStart w:id="267" w:name="_Toc404609231"/>
      <w:bookmarkStart w:id="268" w:name="_Toc404609385"/>
      <w:bookmarkStart w:id="269" w:name="_Toc290282970"/>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rsidR="00135101" w:rsidRPr="001719E6" w:rsidRDefault="00D25E77" w:rsidP="00E90C04">
      <w:pPr>
        <w:pStyle w:val="Heading2"/>
        <w:numPr>
          <w:ilvl w:val="1"/>
          <w:numId w:val="68"/>
        </w:numPr>
      </w:pPr>
      <w:bookmarkStart w:id="270" w:name="_Toc401244028"/>
      <w:bookmarkStart w:id="271" w:name="_Toc401244399"/>
      <w:bookmarkStart w:id="272" w:name="_Toc401244931"/>
      <w:bookmarkStart w:id="273" w:name="_Toc404604899"/>
      <w:bookmarkStart w:id="274" w:name="_Toc404607186"/>
      <w:bookmarkStart w:id="275" w:name="_Toc404609386"/>
      <w:bookmarkEnd w:id="270"/>
      <w:bookmarkEnd w:id="271"/>
      <w:bookmarkEnd w:id="272"/>
      <w:bookmarkEnd w:id="273"/>
      <w:bookmarkEnd w:id="274"/>
      <w:r>
        <w:rPr>
          <w:rFonts w:cs="Sylfaen"/>
        </w:rPr>
        <w:t>Նկարագրություն</w:t>
      </w:r>
      <w:bookmarkEnd w:id="275"/>
    </w:p>
    <w:p w:rsidR="00DE5374" w:rsidRPr="00FA2C04" w:rsidRDefault="0086224C" w:rsidP="0086224C">
      <w:pPr>
        <w:pStyle w:val="Paragraph-LARPYM"/>
        <w:rPr>
          <w:rFonts w:ascii="Sylfaen" w:hAnsi="Sylfaen"/>
          <w:lang w:val="hy-AM"/>
        </w:rPr>
      </w:pPr>
      <w:r w:rsidRPr="00FA2C04">
        <w:rPr>
          <w:rFonts w:ascii="Sylfaen" w:hAnsi="Sylfaen" w:cs="Sylfaen"/>
          <w:lang w:val="hy-AM"/>
        </w:rPr>
        <w:t>Համաձայն</w:t>
      </w:r>
      <w:r w:rsidRPr="00FA2C04">
        <w:rPr>
          <w:lang w:val="hy-AM"/>
        </w:rPr>
        <w:t xml:space="preserve"> </w:t>
      </w:r>
      <w:r w:rsidRPr="00FA2C04">
        <w:rPr>
          <w:rFonts w:ascii="Sylfaen" w:hAnsi="Sylfaen" w:cs="Sylfaen"/>
          <w:lang w:val="hy-AM"/>
        </w:rPr>
        <w:t>Համաշխարհային</w:t>
      </w:r>
      <w:r w:rsidRPr="00FA2C04">
        <w:rPr>
          <w:lang w:val="hy-AM"/>
        </w:rPr>
        <w:t xml:space="preserve"> </w:t>
      </w:r>
      <w:r w:rsidRPr="00FA2C04">
        <w:rPr>
          <w:rFonts w:ascii="Sylfaen" w:hAnsi="Sylfaen" w:cs="Sylfaen"/>
          <w:lang w:val="hy-AM"/>
        </w:rPr>
        <w:t>Բանկի</w:t>
      </w:r>
      <w:r w:rsidRPr="00FA2C04">
        <w:rPr>
          <w:lang w:val="hy-AM"/>
        </w:rPr>
        <w:t xml:space="preserve"> </w:t>
      </w:r>
      <w:r w:rsidR="00155BEA">
        <w:rPr>
          <w:rFonts w:ascii="Sylfaen" w:hAnsi="Sylfaen"/>
          <w:lang w:val="hy-AM"/>
        </w:rPr>
        <w:t>ԳՔ</w:t>
      </w:r>
      <w:r w:rsidR="00FA2C04" w:rsidRPr="00FA2C04">
        <w:rPr>
          <w:rFonts w:ascii="Sylfaen" w:hAnsi="Sylfaen"/>
          <w:lang w:val="hy-AM"/>
        </w:rPr>
        <w:t xml:space="preserve"> </w:t>
      </w:r>
      <w:r w:rsidRPr="00FA2C04">
        <w:rPr>
          <w:lang w:val="hy-AM"/>
        </w:rPr>
        <w:t xml:space="preserve">4.12 </w:t>
      </w:r>
      <w:r w:rsidRPr="00FA2C04">
        <w:rPr>
          <w:rFonts w:ascii="Sylfaen" w:hAnsi="Sylfaen" w:cs="Sylfaen"/>
          <w:lang w:val="hy-AM"/>
        </w:rPr>
        <w:t>ուղեցույցի</w:t>
      </w:r>
      <w:r w:rsidR="00FA3A45" w:rsidRPr="00FA2C04">
        <w:rPr>
          <w:lang w:val="hy-AM"/>
        </w:rPr>
        <w:t xml:space="preserve"> </w:t>
      </w:r>
      <w:r w:rsidR="00FA3A45" w:rsidRPr="00FA2C04">
        <w:rPr>
          <w:rFonts w:ascii="Sylfaen" w:hAnsi="Sylfaen" w:cs="Sylfaen"/>
          <w:lang w:val="hy-AM"/>
        </w:rPr>
        <w:t>և</w:t>
      </w:r>
      <w:r w:rsidR="00FA3A45" w:rsidRPr="00FA2C04">
        <w:rPr>
          <w:lang w:val="hy-AM"/>
        </w:rPr>
        <w:t xml:space="preserve"> </w:t>
      </w:r>
      <w:r w:rsidR="00FA3A45" w:rsidRPr="00FA2C04">
        <w:rPr>
          <w:rFonts w:ascii="Sylfaen" w:hAnsi="Sylfaen" w:cs="Sylfaen"/>
          <w:lang w:val="hy-AM"/>
        </w:rPr>
        <w:t>ծրագրի</w:t>
      </w:r>
      <w:r w:rsidR="00FA3A45" w:rsidRPr="00FA2C04">
        <w:rPr>
          <w:lang w:val="hy-AM"/>
        </w:rPr>
        <w:t xml:space="preserve"> </w:t>
      </w:r>
      <w:r w:rsidR="00FA3A45" w:rsidRPr="00FA2C04">
        <w:rPr>
          <w:rFonts w:ascii="Sylfaen" w:hAnsi="Sylfaen" w:cs="Sylfaen"/>
          <w:lang w:val="hy-AM"/>
        </w:rPr>
        <w:t>ՎՔՇ</w:t>
      </w:r>
      <w:r w:rsidR="00FA3A45" w:rsidRPr="00FA2C04">
        <w:rPr>
          <w:lang w:val="hy-AM"/>
        </w:rPr>
        <w:t>-</w:t>
      </w:r>
      <w:r w:rsidR="00FA3A45" w:rsidRPr="00FA2C04">
        <w:rPr>
          <w:rFonts w:ascii="Sylfaen" w:hAnsi="Sylfaen" w:cs="Sylfaen"/>
          <w:lang w:val="hy-AM"/>
        </w:rPr>
        <w:t>ի</w:t>
      </w:r>
      <w:r w:rsidRPr="00FA2C04">
        <w:rPr>
          <w:lang w:val="hy-AM"/>
        </w:rPr>
        <w:t xml:space="preserve">, </w:t>
      </w:r>
      <w:r w:rsidR="00F656CC">
        <w:rPr>
          <w:rFonts w:ascii="Sylfaen" w:hAnsi="Sylfaen" w:cs="Sylfaen"/>
          <w:lang w:val="hy-AM"/>
        </w:rPr>
        <w:t xml:space="preserve">ԱԵԱ </w:t>
      </w:r>
      <w:r w:rsidRPr="00FA2C04">
        <w:rPr>
          <w:lang w:val="hy-AM"/>
        </w:rPr>
        <w:t xml:space="preserve"> </w:t>
      </w:r>
      <w:r w:rsidRPr="00FA2C04">
        <w:rPr>
          <w:rFonts w:ascii="Sylfaen" w:hAnsi="Sylfaen" w:cs="Sylfaen"/>
          <w:lang w:val="hy-AM"/>
        </w:rPr>
        <w:t>պետք</w:t>
      </w:r>
      <w:r w:rsidRPr="00FA2C04">
        <w:rPr>
          <w:lang w:val="hy-AM"/>
        </w:rPr>
        <w:t xml:space="preserve"> </w:t>
      </w:r>
      <w:r w:rsidRPr="00FA2C04">
        <w:rPr>
          <w:rFonts w:ascii="Sylfaen" w:hAnsi="Sylfaen" w:cs="Sylfaen"/>
          <w:lang w:val="hy-AM"/>
        </w:rPr>
        <w:t>է</w:t>
      </w:r>
      <w:r w:rsidRPr="00FA2C04">
        <w:rPr>
          <w:lang w:val="hy-AM"/>
        </w:rPr>
        <w:t xml:space="preserve"> </w:t>
      </w:r>
      <w:r w:rsidRPr="00FA2C04">
        <w:rPr>
          <w:rFonts w:ascii="Sylfaen" w:hAnsi="Sylfaen" w:cs="Sylfaen"/>
          <w:lang w:val="hy-AM"/>
        </w:rPr>
        <w:t>լիովին</w:t>
      </w:r>
      <w:r w:rsidRPr="00FA2C04">
        <w:rPr>
          <w:lang w:val="hy-AM"/>
        </w:rPr>
        <w:t xml:space="preserve"> </w:t>
      </w:r>
      <w:r w:rsidRPr="00FA2C04">
        <w:rPr>
          <w:rFonts w:ascii="Sylfaen" w:hAnsi="Sylfaen" w:cs="Sylfaen"/>
          <w:lang w:val="hy-AM"/>
        </w:rPr>
        <w:t>խորհրդատվություն</w:t>
      </w:r>
      <w:r w:rsidRPr="00FA2C04">
        <w:rPr>
          <w:lang w:val="hy-AM"/>
        </w:rPr>
        <w:t xml:space="preserve"> </w:t>
      </w:r>
      <w:r w:rsidRPr="00FA2C04">
        <w:rPr>
          <w:rFonts w:ascii="Sylfaen" w:hAnsi="Sylfaen" w:cs="Sylfaen"/>
          <w:lang w:val="hy-AM"/>
        </w:rPr>
        <w:t>տրամադրվի</w:t>
      </w:r>
      <w:r w:rsidRPr="00FA2C04">
        <w:rPr>
          <w:lang w:val="hy-AM"/>
        </w:rPr>
        <w:t xml:space="preserve"> </w:t>
      </w:r>
      <w:r w:rsidRPr="00FA2C04">
        <w:rPr>
          <w:rFonts w:ascii="Sylfaen" w:hAnsi="Sylfaen" w:cs="Sylfaen"/>
          <w:lang w:val="hy-AM"/>
        </w:rPr>
        <w:t>և</w:t>
      </w:r>
      <w:r w:rsidRPr="00FA2C04">
        <w:rPr>
          <w:lang w:val="hy-AM"/>
        </w:rPr>
        <w:t xml:space="preserve"> </w:t>
      </w:r>
      <w:r w:rsidRPr="00FA2C04">
        <w:rPr>
          <w:rFonts w:ascii="Sylfaen" w:hAnsi="Sylfaen" w:cs="Sylfaen"/>
          <w:lang w:val="hy-AM"/>
        </w:rPr>
        <w:t>հնարավորություն</w:t>
      </w:r>
      <w:r w:rsidRPr="00FA2C04">
        <w:rPr>
          <w:lang w:val="hy-AM"/>
        </w:rPr>
        <w:t xml:space="preserve"> </w:t>
      </w:r>
      <w:r w:rsidRPr="00FA2C04">
        <w:rPr>
          <w:rFonts w:ascii="Sylfaen" w:hAnsi="Sylfaen" w:cs="Sylfaen"/>
          <w:lang w:val="hy-AM"/>
        </w:rPr>
        <w:t>տրվի</w:t>
      </w:r>
      <w:r w:rsidRPr="00FA2C04">
        <w:rPr>
          <w:lang w:val="hy-AM"/>
        </w:rPr>
        <w:t xml:space="preserve"> </w:t>
      </w:r>
      <w:r w:rsidRPr="00FA2C04">
        <w:rPr>
          <w:rFonts w:ascii="Sylfaen" w:hAnsi="Sylfaen" w:cs="Sylfaen"/>
          <w:lang w:val="hy-AM"/>
        </w:rPr>
        <w:t>մասնակցելու</w:t>
      </w:r>
      <w:r w:rsidRPr="00FA2C04">
        <w:rPr>
          <w:lang w:val="hy-AM"/>
        </w:rPr>
        <w:t xml:space="preserve"> </w:t>
      </w:r>
      <w:r w:rsidRPr="00FA2C04">
        <w:rPr>
          <w:rFonts w:ascii="Sylfaen" w:hAnsi="Sylfaen" w:cs="Sylfaen"/>
          <w:lang w:val="hy-AM"/>
        </w:rPr>
        <w:t>ՎԳՊ</w:t>
      </w:r>
      <w:r w:rsidRPr="00FA2C04">
        <w:rPr>
          <w:lang w:val="hy-AM"/>
        </w:rPr>
        <w:t>-</w:t>
      </w:r>
      <w:r w:rsidRPr="00FA2C04">
        <w:rPr>
          <w:rFonts w:ascii="Sylfaen" w:hAnsi="Sylfaen" w:cs="Sylfaen"/>
          <w:lang w:val="hy-AM"/>
        </w:rPr>
        <w:t>ն</w:t>
      </w:r>
      <w:r w:rsidRPr="00FA2C04">
        <w:rPr>
          <w:lang w:val="hy-AM"/>
        </w:rPr>
        <w:t xml:space="preserve"> </w:t>
      </w:r>
      <w:r w:rsidRPr="00FA2C04">
        <w:rPr>
          <w:rFonts w:ascii="Sylfaen" w:hAnsi="Sylfaen" w:cs="Sylfaen"/>
          <w:lang w:val="hy-AM"/>
        </w:rPr>
        <w:t>պատրաստելու</w:t>
      </w:r>
      <w:r w:rsidRPr="00FA2C04">
        <w:rPr>
          <w:lang w:val="hy-AM"/>
        </w:rPr>
        <w:t xml:space="preserve"> </w:t>
      </w:r>
      <w:r w:rsidRPr="00FA2C04">
        <w:rPr>
          <w:rFonts w:ascii="Sylfaen" w:hAnsi="Sylfaen" w:cs="Sylfaen"/>
          <w:lang w:val="hy-AM"/>
        </w:rPr>
        <w:t>և</w:t>
      </w:r>
      <w:r w:rsidRPr="00FA2C04">
        <w:rPr>
          <w:lang w:val="hy-AM"/>
        </w:rPr>
        <w:t xml:space="preserve"> </w:t>
      </w:r>
      <w:r w:rsidRPr="00FA2C04">
        <w:rPr>
          <w:rFonts w:ascii="Sylfaen" w:hAnsi="Sylfaen" w:cs="Sylfaen"/>
          <w:lang w:val="hy-AM"/>
        </w:rPr>
        <w:t>իրականացնելու</w:t>
      </w:r>
      <w:r w:rsidRPr="00FA2C04">
        <w:rPr>
          <w:lang w:val="hy-AM"/>
        </w:rPr>
        <w:t xml:space="preserve"> </w:t>
      </w:r>
      <w:r w:rsidRPr="00FA2C04">
        <w:rPr>
          <w:rFonts w:ascii="Sylfaen" w:hAnsi="Sylfaen" w:cs="Sylfaen"/>
          <w:lang w:val="hy-AM"/>
        </w:rPr>
        <w:t>բոլոր</w:t>
      </w:r>
      <w:r w:rsidRPr="00FA2C04">
        <w:rPr>
          <w:lang w:val="hy-AM"/>
        </w:rPr>
        <w:t xml:space="preserve"> </w:t>
      </w:r>
      <w:r w:rsidRPr="00FA2C04">
        <w:rPr>
          <w:rFonts w:ascii="Sylfaen" w:hAnsi="Sylfaen" w:cs="Sylfaen"/>
          <w:lang w:val="hy-AM"/>
        </w:rPr>
        <w:t>փուլերին</w:t>
      </w:r>
      <w:r w:rsidRPr="00FA2C04">
        <w:rPr>
          <w:lang w:val="hy-AM"/>
        </w:rPr>
        <w:t xml:space="preserve">: </w:t>
      </w:r>
      <w:r w:rsidRPr="00FA2C04">
        <w:rPr>
          <w:rFonts w:ascii="Sylfaen" w:hAnsi="Sylfaen" w:cs="Sylfaen"/>
          <w:lang w:val="hy-AM"/>
        </w:rPr>
        <w:t>Նույն</w:t>
      </w:r>
      <w:r w:rsidRPr="00FA2C04">
        <w:rPr>
          <w:lang w:val="hy-AM"/>
        </w:rPr>
        <w:t xml:space="preserve"> </w:t>
      </w:r>
      <w:r w:rsidRPr="00FA2C04">
        <w:rPr>
          <w:rFonts w:ascii="Sylfaen" w:hAnsi="Sylfaen" w:cs="Sylfaen"/>
          <w:lang w:val="hy-AM"/>
        </w:rPr>
        <w:t>սկզբունքով</w:t>
      </w:r>
      <w:r w:rsidRPr="00FA2C04">
        <w:rPr>
          <w:lang w:val="hy-AM"/>
        </w:rPr>
        <w:t xml:space="preserve">, </w:t>
      </w:r>
      <w:r w:rsidR="00FA3A45" w:rsidRPr="00FA2C04">
        <w:rPr>
          <w:rFonts w:ascii="Sylfaen" w:hAnsi="Sylfaen" w:cs="Sylfaen"/>
          <w:lang w:val="hy-AM"/>
        </w:rPr>
        <w:t>մասնակցության</w:t>
      </w:r>
      <w:r w:rsidR="00FA3A45" w:rsidRPr="00FA2C04">
        <w:rPr>
          <w:lang w:val="hy-AM"/>
        </w:rPr>
        <w:t xml:space="preserve"> </w:t>
      </w:r>
      <w:r w:rsidR="00FA3A45" w:rsidRPr="00FA2C04">
        <w:rPr>
          <w:rFonts w:ascii="Sylfaen" w:hAnsi="Sylfaen" w:cs="Sylfaen"/>
          <w:lang w:val="hy-AM"/>
        </w:rPr>
        <w:t>և</w:t>
      </w:r>
      <w:r w:rsidR="00FA3A45" w:rsidRPr="00FA2C04">
        <w:rPr>
          <w:lang w:val="hy-AM"/>
        </w:rPr>
        <w:t xml:space="preserve"> </w:t>
      </w:r>
      <w:r w:rsidR="00FA3A45" w:rsidRPr="00FA2C04">
        <w:rPr>
          <w:rFonts w:ascii="Sylfaen" w:hAnsi="Sylfaen" w:cs="Sylfaen"/>
          <w:lang w:val="hy-AM"/>
        </w:rPr>
        <w:t>խորհրդատվության</w:t>
      </w:r>
      <w:r w:rsidR="00FA3A45" w:rsidRPr="00FA2C04">
        <w:rPr>
          <w:lang w:val="hy-AM"/>
        </w:rPr>
        <w:t xml:space="preserve"> </w:t>
      </w:r>
      <w:r w:rsidR="00FA3A45" w:rsidRPr="00FA2C04">
        <w:rPr>
          <w:rFonts w:ascii="Sylfaen" w:hAnsi="Sylfaen" w:cs="Sylfaen"/>
          <w:lang w:val="hy-AM"/>
        </w:rPr>
        <w:t>գործընթացը</w:t>
      </w:r>
      <w:r w:rsidR="00FA3A45" w:rsidRPr="00FA2C04">
        <w:rPr>
          <w:lang w:val="hy-AM"/>
        </w:rPr>
        <w:t xml:space="preserve"> </w:t>
      </w:r>
      <w:r w:rsidR="00FA3A45" w:rsidRPr="00FA2C04">
        <w:rPr>
          <w:rFonts w:ascii="Sylfaen" w:hAnsi="Sylfaen" w:cs="Sylfaen"/>
          <w:lang w:val="hy-AM"/>
        </w:rPr>
        <w:t>պետք</w:t>
      </w:r>
      <w:r w:rsidR="00FA3A45" w:rsidRPr="00FA2C04">
        <w:rPr>
          <w:lang w:val="hy-AM"/>
        </w:rPr>
        <w:t xml:space="preserve"> </w:t>
      </w:r>
      <w:r w:rsidR="00FA3A45" w:rsidRPr="00FA2C04">
        <w:rPr>
          <w:rFonts w:ascii="Sylfaen" w:hAnsi="Sylfaen" w:cs="Sylfaen"/>
          <w:lang w:val="hy-AM"/>
        </w:rPr>
        <w:t>է</w:t>
      </w:r>
      <w:r w:rsidR="00FA3A45" w:rsidRPr="00FA2C04">
        <w:rPr>
          <w:lang w:val="hy-AM"/>
        </w:rPr>
        <w:t xml:space="preserve"> </w:t>
      </w:r>
      <w:r w:rsidR="00FA3A45" w:rsidRPr="00FA2C04">
        <w:rPr>
          <w:rFonts w:ascii="Sylfaen" w:hAnsi="Sylfaen" w:cs="Sylfaen"/>
          <w:lang w:val="hy-AM"/>
        </w:rPr>
        <w:t>ներառի</w:t>
      </w:r>
      <w:r w:rsidR="00FA3A45" w:rsidRPr="00FA2C04">
        <w:rPr>
          <w:lang w:val="hy-AM"/>
        </w:rPr>
        <w:t xml:space="preserve"> </w:t>
      </w:r>
      <w:r w:rsidR="00FA3A45" w:rsidRPr="00FA2C04">
        <w:rPr>
          <w:rFonts w:ascii="Sylfaen" w:hAnsi="Sylfaen" w:cs="Sylfaen"/>
          <w:lang w:val="hy-AM"/>
        </w:rPr>
        <w:t>խորհրդատվությունը</w:t>
      </w:r>
      <w:r w:rsidR="00FA3A45" w:rsidRPr="00FA2C04">
        <w:rPr>
          <w:lang w:val="hy-AM"/>
        </w:rPr>
        <w:t xml:space="preserve"> </w:t>
      </w:r>
      <w:r w:rsidR="00F656CC">
        <w:rPr>
          <w:rFonts w:ascii="Sylfaen" w:hAnsi="Sylfaen" w:cs="Sylfaen"/>
          <w:lang w:val="hy-AM"/>
        </w:rPr>
        <w:t>ԱԵԱ</w:t>
      </w:r>
      <w:r w:rsidR="008C5FA9" w:rsidRPr="00FA2C04">
        <w:rPr>
          <w:lang w:val="hy-AM"/>
        </w:rPr>
        <w:t xml:space="preserve">, </w:t>
      </w:r>
      <w:r w:rsidR="008C5FA9" w:rsidRPr="00FA2C04">
        <w:rPr>
          <w:rFonts w:ascii="Sylfaen" w:hAnsi="Sylfaen" w:cs="Sylfaen"/>
          <w:lang w:val="hy-AM"/>
        </w:rPr>
        <w:t>համայնքների</w:t>
      </w:r>
      <w:r w:rsidR="008C5FA9" w:rsidRPr="00FA2C04">
        <w:rPr>
          <w:lang w:val="hy-AM"/>
        </w:rPr>
        <w:t xml:space="preserve">, </w:t>
      </w:r>
      <w:r w:rsidR="008C5FA9" w:rsidRPr="00FA2C04">
        <w:rPr>
          <w:rFonts w:ascii="Sylfaen" w:hAnsi="Sylfaen" w:cs="Sylfaen"/>
          <w:lang w:val="hy-AM"/>
        </w:rPr>
        <w:t>տեղական</w:t>
      </w:r>
      <w:r w:rsidR="008C5FA9" w:rsidRPr="00FA2C04">
        <w:rPr>
          <w:lang w:val="hy-AM"/>
        </w:rPr>
        <w:t xml:space="preserve"> </w:t>
      </w:r>
      <w:r w:rsidR="008C5FA9" w:rsidRPr="00FA2C04">
        <w:rPr>
          <w:rFonts w:ascii="Sylfaen" w:hAnsi="Sylfaen" w:cs="Sylfaen"/>
          <w:lang w:val="hy-AM"/>
        </w:rPr>
        <w:t>լիազոր</w:t>
      </w:r>
      <w:r w:rsidR="008C5FA9" w:rsidRPr="00FA2C04">
        <w:rPr>
          <w:lang w:val="hy-AM"/>
        </w:rPr>
        <w:t xml:space="preserve"> </w:t>
      </w:r>
      <w:r w:rsidR="008C5FA9" w:rsidRPr="00FA2C04">
        <w:rPr>
          <w:rFonts w:ascii="Sylfaen" w:hAnsi="Sylfaen" w:cs="Sylfaen"/>
          <w:lang w:val="hy-AM"/>
        </w:rPr>
        <w:t>մարմինների</w:t>
      </w:r>
      <w:r w:rsidR="008C5FA9" w:rsidRPr="00FA2C04">
        <w:rPr>
          <w:lang w:val="hy-AM"/>
        </w:rPr>
        <w:t xml:space="preserve">, </w:t>
      </w:r>
      <w:r w:rsidR="008C5FA9" w:rsidRPr="00FA2C04">
        <w:rPr>
          <w:rFonts w:ascii="Sylfaen" w:hAnsi="Sylfaen" w:cs="Sylfaen"/>
          <w:lang w:val="hy-AM"/>
        </w:rPr>
        <w:t>ինչպես</w:t>
      </w:r>
      <w:r w:rsidR="008C5FA9" w:rsidRPr="00FA2C04">
        <w:rPr>
          <w:lang w:val="hy-AM"/>
        </w:rPr>
        <w:t xml:space="preserve"> </w:t>
      </w:r>
      <w:r w:rsidR="008C5FA9" w:rsidRPr="00FA2C04">
        <w:rPr>
          <w:rFonts w:ascii="Sylfaen" w:hAnsi="Sylfaen" w:cs="Sylfaen"/>
          <w:lang w:val="hy-AM"/>
        </w:rPr>
        <w:t>նաև</w:t>
      </w:r>
      <w:r w:rsidR="008C5FA9" w:rsidRPr="00FA2C04">
        <w:rPr>
          <w:lang w:val="hy-AM"/>
        </w:rPr>
        <w:t xml:space="preserve"> </w:t>
      </w:r>
      <w:r w:rsidR="008C5FA9" w:rsidRPr="00FA2C04">
        <w:rPr>
          <w:rFonts w:ascii="Sylfaen" w:hAnsi="Sylfaen" w:cs="Sylfaen"/>
          <w:lang w:val="hy-AM"/>
        </w:rPr>
        <w:t>ընդհանուր</w:t>
      </w:r>
      <w:r w:rsidR="008C5FA9" w:rsidRPr="00FA2C04">
        <w:rPr>
          <w:lang w:val="hy-AM"/>
        </w:rPr>
        <w:t xml:space="preserve"> </w:t>
      </w:r>
      <w:r w:rsidR="008C5FA9" w:rsidRPr="00FA2C04">
        <w:rPr>
          <w:rFonts w:ascii="Sylfaen" w:hAnsi="Sylfaen" w:cs="Sylfaen"/>
          <w:lang w:val="hy-AM"/>
        </w:rPr>
        <w:t>հանրության</w:t>
      </w:r>
      <w:r w:rsidR="008C5FA9" w:rsidRPr="00FA2C04">
        <w:rPr>
          <w:lang w:val="hy-AM"/>
        </w:rPr>
        <w:t xml:space="preserve"> </w:t>
      </w:r>
      <w:r w:rsidR="008C5FA9" w:rsidRPr="00FA2C04">
        <w:rPr>
          <w:rFonts w:ascii="Sylfaen" w:hAnsi="Sylfaen" w:cs="Sylfaen"/>
          <w:lang w:val="hy-AM"/>
        </w:rPr>
        <w:t>հետ</w:t>
      </w:r>
      <w:r w:rsidR="008C5FA9" w:rsidRPr="00FA2C04">
        <w:rPr>
          <w:lang w:val="hy-AM"/>
        </w:rPr>
        <w:t xml:space="preserve">, </w:t>
      </w:r>
      <w:r w:rsidR="008C5FA9" w:rsidRPr="00FA2C04">
        <w:rPr>
          <w:rFonts w:ascii="Sylfaen" w:hAnsi="Sylfaen" w:cs="Sylfaen"/>
          <w:lang w:val="hy-AM"/>
        </w:rPr>
        <w:t>ներառյալ</w:t>
      </w:r>
      <w:r w:rsidR="008C5FA9" w:rsidRPr="00FA2C04">
        <w:rPr>
          <w:lang w:val="hy-AM"/>
        </w:rPr>
        <w:t xml:space="preserve"> </w:t>
      </w:r>
      <w:r w:rsidR="008C5FA9" w:rsidRPr="00FA2C04">
        <w:rPr>
          <w:rFonts w:ascii="Sylfaen" w:hAnsi="Sylfaen" w:cs="Sylfaen"/>
          <w:lang w:val="hy-AM"/>
        </w:rPr>
        <w:t>Հասարակական</w:t>
      </w:r>
      <w:r w:rsidR="008C5FA9" w:rsidRPr="00FA2C04">
        <w:rPr>
          <w:lang w:val="hy-AM"/>
        </w:rPr>
        <w:t xml:space="preserve"> </w:t>
      </w:r>
      <w:r w:rsidR="008C5FA9" w:rsidRPr="00FA2C04">
        <w:rPr>
          <w:rFonts w:ascii="Sylfaen" w:hAnsi="Sylfaen" w:cs="Sylfaen"/>
          <w:lang w:val="hy-AM"/>
        </w:rPr>
        <w:t>կազմակերպությունները</w:t>
      </w:r>
      <w:r w:rsidR="008C5FA9" w:rsidRPr="00FA2C04">
        <w:rPr>
          <w:lang w:val="hy-AM"/>
        </w:rPr>
        <w:t xml:space="preserve"> (</w:t>
      </w:r>
      <w:r w:rsidR="008C5FA9" w:rsidRPr="00FA2C04">
        <w:rPr>
          <w:rFonts w:ascii="Sylfaen" w:hAnsi="Sylfaen" w:cs="Sylfaen"/>
          <w:lang w:val="hy-AM"/>
        </w:rPr>
        <w:t>ՀԿ</w:t>
      </w:r>
      <w:r w:rsidR="008C5FA9" w:rsidRPr="00FA2C04">
        <w:rPr>
          <w:lang w:val="hy-AM"/>
        </w:rPr>
        <w:t xml:space="preserve">): </w:t>
      </w:r>
      <w:r w:rsidR="008C5FA9" w:rsidRPr="00FA2C04">
        <w:rPr>
          <w:rFonts w:ascii="Sylfaen" w:hAnsi="Sylfaen" w:cs="Sylfaen"/>
          <w:lang w:val="hy-AM"/>
        </w:rPr>
        <w:t>ԲԷՑ</w:t>
      </w:r>
      <w:r w:rsidR="008C5FA9" w:rsidRPr="00FA2C04">
        <w:rPr>
          <w:lang w:val="hy-AM"/>
        </w:rPr>
        <w:t>-</w:t>
      </w:r>
      <w:r w:rsidR="008C5FA9" w:rsidRPr="00FA2C04">
        <w:rPr>
          <w:rFonts w:ascii="Sylfaen" w:hAnsi="Sylfaen" w:cs="Sylfaen"/>
          <w:lang w:val="hy-AM"/>
        </w:rPr>
        <w:t>ը</w:t>
      </w:r>
      <w:r w:rsidR="008C5FA9" w:rsidRPr="00FA2C04">
        <w:rPr>
          <w:lang w:val="hy-AM"/>
        </w:rPr>
        <w:t xml:space="preserve"> </w:t>
      </w:r>
      <w:r w:rsidR="008C5FA9" w:rsidRPr="00FA2C04">
        <w:rPr>
          <w:rFonts w:ascii="Sylfaen" w:hAnsi="Sylfaen" w:cs="Sylfaen"/>
          <w:lang w:val="hy-AM"/>
        </w:rPr>
        <w:t>պետք</w:t>
      </w:r>
      <w:r w:rsidR="008C5FA9" w:rsidRPr="00FA2C04">
        <w:rPr>
          <w:lang w:val="hy-AM"/>
        </w:rPr>
        <w:t xml:space="preserve"> </w:t>
      </w:r>
      <w:r w:rsidR="008C5FA9" w:rsidRPr="00FA2C04">
        <w:rPr>
          <w:rFonts w:ascii="Sylfaen" w:hAnsi="Sylfaen" w:cs="Sylfaen"/>
          <w:lang w:val="hy-AM"/>
        </w:rPr>
        <w:t>է</w:t>
      </w:r>
      <w:r w:rsidR="008C5FA9" w:rsidRPr="00FA2C04">
        <w:rPr>
          <w:lang w:val="hy-AM"/>
        </w:rPr>
        <w:t xml:space="preserve"> </w:t>
      </w:r>
      <w:r w:rsidR="008C5FA9" w:rsidRPr="00FA2C04">
        <w:rPr>
          <w:rFonts w:ascii="Sylfaen" w:hAnsi="Sylfaen" w:cs="Sylfaen"/>
          <w:lang w:val="hy-AM"/>
        </w:rPr>
        <w:t>երաշխավորի</w:t>
      </w:r>
      <w:r w:rsidR="008C5FA9" w:rsidRPr="00FA2C04">
        <w:rPr>
          <w:lang w:val="hy-AM"/>
        </w:rPr>
        <w:t xml:space="preserve">, </w:t>
      </w:r>
      <w:r w:rsidR="008C5FA9" w:rsidRPr="00FA2C04">
        <w:rPr>
          <w:rFonts w:ascii="Sylfaen" w:hAnsi="Sylfaen" w:cs="Sylfaen"/>
          <w:lang w:val="hy-AM"/>
        </w:rPr>
        <w:t>որ</w:t>
      </w:r>
      <w:r w:rsidR="008C5FA9" w:rsidRPr="00FA2C04">
        <w:rPr>
          <w:lang w:val="hy-AM"/>
        </w:rPr>
        <w:t xml:space="preserve"> </w:t>
      </w:r>
      <w:r w:rsidR="00F656CC">
        <w:rPr>
          <w:rFonts w:ascii="Sylfaen" w:hAnsi="Sylfaen" w:cs="Sylfaen"/>
          <w:lang w:val="hy-AM"/>
        </w:rPr>
        <w:t xml:space="preserve">ԱԵԱ </w:t>
      </w:r>
      <w:r w:rsidR="008C5FA9" w:rsidRPr="00FA2C04">
        <w:rPr>
          <w:lang w:val="hy-AM"/>
        </w:rPr>
        <w:t xml:space="preserve"> </w:t>
      </w:r>
      <w:r w:rsidR="008C5FA9" w:rsidRPr="00FA2C04">
        <w:rPr>
          <w:rFonts w:ascii="Sylfaen" w:hAnsi="Sylfaen" w:cs="Sylfaen"/>
          <w:lang w:val="hy-AM"/>
        </w:rPr>
        <w:t>և</w:t>
      </w:r>
      <w:r w:rsidR="008C5FA9" w:rsidRPr="00FA2C04">
        <w:rPr>
          <w:lang w:val="hy-AM"/>
        </w:rPr>
        <w:t xml:space="preserve"> </w:t>
      </w:r>
      <w:r w:rsidR="008C5FA9" w:rsidRPr="00FA2C04">
        <w:rPr>
          <w:rFonts w:ascii="Sylfaen" w:hAnsi="Sylfaen" w:cs="Sylfaen"/>
          <w:lang w:val="hy-AM"/>
        </w:rPr>
        <w:t>ազդակիր</w:t>
      </w:r>
      <w:r w:rsidR="008C5FA9" w:rsidRPr="00FA2C04">
        <w:rPr>
          <w:lang w:val="hy-AM"/>
        </w:rPr>
        <w:t xml:space="preserve"> </w:t>
      </w:r>
      <w:r w:rsidR="008C5FA9" w:rsidRPr="00FA2C04">
        <w:rPr>
          <w:rFonts w:ascii="Sylfaen" w:hAnsi="Sylfaen" w:cs="Sylfaen"/>
          <w:lang w:val="hy-AM"/>
        </w:rPr>
        <w:t>համայնքն</w:t>
      </w:r>
      <w:r w:rsidR="00FA2C04" w:rsidRPr="00FA2C04">
        <w:rPr>
          <w:rFonts w:ascii="Sylfaen" w:hAnsi="Sylfaen" w:cs="Sylfaen"/>
          <w:lang w:val="hy-AM"/>
        </w:rPr>
        <w:t>ե</w:t>
      </w:r>
      <w:r w:rsidR="008C5FA9" w:rsidRPr="00FA2C04">
        <w:rPr>
          <w:rFonts w:ascii="Sylfaen" w:hAnsi="Sylfaen" w:cs="Sylfaen"/>
          <w:lang w:val="hy-AM"/>
        </w:rPr>
        <w:t>րը</w:t>
      </w:r>
      <w:r w:rsidR="008C5FA9" w:rsidRPr="00FA2C04">
        <w:rPr>
          <w:lang w:val="hy-AM"/>
        </w:rPr>
        <w:t xml:space="preserve"> </w:t>
      </w:r>
      <w:r w:rsidR="008C5FA9" w:rsidRPr="00FA2C04">
        <w:rPr>
          <w:rFonts w:ascii="Sylfaen" w:hAnsi="Sylfaen" w:cs="Sylfaen"/>
          <w:lang w:val="hy-AM"/>
        </w:rPr>
        <w:t>ստանան</w:t>
      </w:r>
      <w:r w:rsidR="008C5FA9" w:rsidRPr="00FA2C04">
        <w:rPr>
          <w:lang w:val="hy-AM"/>
        </w:rPr>
        <w:t xml:space="preserve"> </w:t>
      </w:r>
      <w:r w:rsidR="008C5FA9" w:rsidRPr="00FA2C04">
        <w:rPr>
          <w:rFonts w:ascii="Sylfaen" w:hAnsi="Sylfaen" w:cs="Sylfaen"/>
          <w:lang w:val="hy-AM"/>
        </w:rPr>
        <w:t>ամբողջ</w:t>
      </w:r>
      <w:r w:rsidR="008C5FA9" w:rsidRPr="00FA2C04">
        <w:rPr>
          <w:lang w:val="hy-AM"/>
        </w:rPr>
        <w:t xml:space="preserve"> </w:t>
      </w:r>
      <w:r w:rsidR="008C5FA9" w:rsidRPr="00FA2C04">
        <w:rPr>
          <w:rFonts w:ascii="Sylfaen" w:hAnsi="Sylfaen" w:cs="Sylfaen"/>
          <w:lang w:val="hy-AM"/>
        </w:rPr>
        <w:t>համապատասխան</w:t>
      </w:r>
      <w:r w:rsidR="008C5FA9" w:rsidRPr="00FA2C04">
        <w:rPr>
          <w:lang w:val="hy-AM"/>
        </w:rPr>
        <w:t xml:space="preserve"> </w:t>
      </w:r>
      <w:r w:rsidR="008C5FA9" w:rsidRPr="00FA2C04">
        <w:rPr>
          <w:rFonts w:ascii="Sylfaen" w:hAnsi="Sylfaen" w:cs="Sylfaen"/>
          <w:lang w:val="hy-AM"/>
        </w:rPr>
        <w:t>տեղեկատվությունը</w:t>
      </w:r>
      <w:r w:rsidR="008C5FA9" w:rsidRPr="00FA2C04">
        <w:rPr>
          <w:lang w:val="hy-AM"/>
        </w:rPr>
        <w:t xml:space="preserve"> </w:t>
      </w:r>
      <w:r w:rsidR="008C5FA9" w:rsidRPr="00FA2C04">
        <w:rPr>
          <w:rFonts w:ascii="Sylfaen" w:hAnsi="Sylfaen" w:cs="Sylfaen"/>
          <w:lang w:val="hy-AM"/>
        </w:rPr>
        <w:t>ժամանակին</w:t>
      </w:r>
      <w:r w:rsidR="008C5FA9" w:rsidRPr="00FA2C04">
        <w:rPr>
          <w:lang w:val="hy-AM"/>
        </w:rPr>
        <w:t xml:space="preserve">, </w:t>
      </w:r>
      <w:r w:rsidR="008C5FA9" w:rsidRPr="00FA2C04">
        <w:rPr>
          <w:rFonts w:ascii="Sylfaen" w:hAnsi="Sylfaen" w:cs="Sylfaen"/>
          <w:lang w:val="hy-AM"/>
        </w:rPr>
        <w:t>և</w:t>
      </w:r>
      <w:r w:rsidR="008C5FA9" w:rsidRPr="00FA2C04">
        <w:rPr>
          <w:lang w:val="hy-AM"/>
        </w:rPr>
        <w:t xml:space="preserve"> </w:t>
      </w:r>
      <w:r w:rsidR="008C5FA9" w:rsidRPr="00FA2C04">
        <w:rPr>
          <w:rFonts w:ascii="Sylfaen" w:hAnsi="Sylfaen" w:cs="Sylfaen"/>
          <w:lang w:val="hy-AM"/>
        </w:rPr>
        <w:t>առաջարկվեն</w:t>
      </w:r>
      <w:r w:rsidR="008C5FA9" w:rsidRPr="00FA2C04">
        <w:rPr>
          <w:lang w:val="hy-AM"/>
        </w:rPr>
        <w:t xml:space="preserve"> </w:t>
      </w:r>
      <w:r w:rsidR="008C5FA9" w:rsidRPr="00FA2C04">
        <w:rPr>
          <w:rFonts w:ascii="Sylfaen" w:hAnsi="Sylfaen" w:cs="Sylfaen"/>
          <w:lang w:val="hy-AM"/>
        </w:rPr>
        <w:t>հնարավորություններ</w:t>
      </w:r>
      <w:r w:rsidR="008C5FA9" w:rsidRPr="00FA2C04">
        <w:rPr>
          <w:lang w:val="hy-AM"/>
        </w:rPr>
        <w:t xml:space="preserve"> </w:t>
      </w:r>
      <w:r w:rsidR="008C5FA9" w:rsidRPr="00FA2C04">
        <w:rPr>
          <w:rFonts w:ascii="Sylfaen" w:hAnsi="Sylfaen" w:cs="Sylfaen"/>
          <w:lang w:val="hy-AM"/>
        </w:rPr>
        <w:t>մասնակցելու</w:t>
      </w:r>
      <w:r w:rsidR="008C5FA9" w:rsidRPr="00FA2C04">
        <w:rPr>
          <w:lang w:val="hy-AM"/>
        </w:rPr>
        <w:t xml:space="preserve"> </w:t>
      </w:r>
      <w:r w:rsidR="008C5FA9" w:rsidRPr="00FA2C04">
        <w:rPr>
          <w:rFonts w:ascii="Sylfaen" w:hAnsi="Sylfaen" w:cs="Sylfaen"/>
          <w:lang w:val="hy-AM"/>
        </w:rPr>
        <w:t>վերաբնակեցման</w:t>
      </w:r>
      <w:r w:rsidR="008C5FA9" w:rsidRPr="00FA2C04">
        <w:rPr>
          <w:lang w:val="hy-AM"/>
        </w:rPr>
        <w:t xml:space="preserve"> </w:t>
      </w:r>
      <w:r w:rsidR="008C5FA9" w:rsidRPr="00FA2C04">
        <w:rPr>
          <w:rFonts w:ascii="Sylfaen" w:hAnsi="Sylfaen" w:cs="Sylfaen"/>
          <w:lang w:val="hy-AM"/>
        </w:rPr>
        <w:t>գործողությունների</w:t>
      </w:r>
      <w:r w:rsidR="008C5FA9" w:rsidRPr="00FA2C04">
        <w:rPr>
          <w:lang w:val="hy-AM"/>
        </w:rPr>
        <w:t xml:space="preserve"> </w:t>
      </w:r>
      <w:r w:rsidR="008C5FA9" w:rsidRPr="00FA2C04">
        <w:rPr>
          <w:rFonts w:ascii="Sylfaen" w:hAnsi="Sylfaen" w:cs="Sylfaen"/>
          <w:lang w:val="hy-AM"/>
        </w:rPr>
        <w:t>պլանավորմանը</w:t>
      </w:r>
      <w:r w:rsidR="008C5FA9" w:rsidRPr="00FA2C04">
        <w:rPr>
          <w:lang w:val="hy-AM"/>
        </w:rPr>
        <w:t xml:space="preserve">, </w:t>
      </w:r>
      <w:r w:rsidR="008C5FA9" w:rsidRPr="00FA2C04">
        <w:rPr>
          <w:rFonts w:ascii="Sylfaen" w:hAnsi="Sylfaen" w:cs="Sylfaen"/>
          <w:lang w:val="hy-AM"/>
        </w:rPr>
        <w:t>իրականացմանը</w:t>
      </w:r>
      <w:r w:rsidR="008C5FA9" w:rsidRPr="00FA2C04">
        <w:rPr>
          <w:lang w:val="hy-AM"/>
        </w:rPr>
        <w:t xml:space="preserve"> </w:t>
      </w:r>
      <w:r w:rsidR="008C5FA9" w:rsidRPr="00FA2C04">
        <w:rPr>
          <w:rFonts w:ascii="Sylfaen" w:hAnsi="Sylfaen" w:cs="Sylfaen"/>
          <w:lang w:val="hy-AM"/>
        </w:rPr>
        <w:t>և</w:t>
      </w:r>
      <w:r w:rsidR="008C5FA9" w:rsidRPr="00FA2C04">
        <w:rPr>
          <w:lang w:val="hy-AM"/>
        </w:rPr>
        <w:t xml:space="preserve"> </w:t>
      </w:r>
      <w:r w:rsidR="008C5FA9" w:rsidRPr="00FA2C04">
        <w:rPr>
          <w:rFonts w:ascii="Sylfaen" w:hAnsi="Sylfaen" w:cs="Sylfaen"/>
          <w:lang w:val="hy-AM"/>
        </w:rPr>
        <w:t>մոնիթորինգին</w:t>
      </w:r>
      <w:r w:rsidR="008C5FA9" w:rsidRPr="00FA2C04">
        <w:rPr>
          <w:lang w:val="hy-AM"/>
        </w:rPr>
        <w:t xml:space="preserve">: </w:t>
      </w:r>
    </w:p>
    <w:p w:rsidR="00DE5374" w:rsidRPr="008E7E1A" w:rsidRDefault="00FE55D3" w:rsidP="00DE5374">
      <w:pPr>
        <w:pStyle w:val="Paragraph-LARPYM"/>
        <w:rPr>
          <w:lang w:val="hy-AM"/>
        </w:rPr>
      </w:pPr>
      <w:r>
        <w:rPr>
          <w:rFonts w:ascii="Sylfaen" w:hAnsi="Sylfaen" w:cs="Arial"/>
          <w:lang w:val="hy-AM"/>
        </w:rPr>
        <w:t>Այս գլխում նկարագրվում է ազդակիր հանրության և շահառուների խորհրդատվության/ մասնակցության գործընթացը վերաբնակեցման պլանավորման</w:t>
      </w:r>
      <w:r w:rsidR="00283C7B">
        <w:rPr>
          <w:rFonts w:ascii="Sylfaen" w:hAnsi="Sylfaen" w:cs="Arial"/>
          <w:lang w:val="hy-AM"/>
        </w:rPr>
        <w:t>, իրականացման և մոնիթորինգի</w:t>
      </w:r>
      <w:r>
        <w:rPr>
          <w:rFonts w:ascii="Sylfaen" w:hAnsi="Sylfaen" w:cs="Arial"/>
          <w:lang w:val="hy-AM"/>
        </w:rPr>
        <w:t xml:space="preserve"> մեջ</w:t>
      </w:r>
      <w:r w:rsidR="00884609">
        <w:rPr>
          <w:rFonts w:ascii="Sylfaen" w:hAnsi="Sylfaen" w:cs="Arial"/>
          <w:lang w:val="hy-AM"/>
        </w:rPr>
        <w:t xml:space="preserve">, ինչպես նաև </w:t>
      </w:r>
      <w:r w:rsidR="00F656CC">
        <w:rPr>
          <w:rFonts w:ascii="Sylfaen" w:hAnsi="Sylfaen" w:cs="Arial"/>
          <w:lang w:val="hy-AM"/>
        </w:rPr>
        <w:t xml:space="preserve">ԱԵԱ </w:t>
      </w:r>
      <w:r w:rsidR="00D95082">
        <w:rPr>
          <w:rFonts w:ascii="Sylfaen" w:hAnsi="Sylfaen" w:cs="Arial"/>
          <w:lang w:val="hy-AM"/>
        </w:rPr>
        <w:t xml:space="preserve"> և շահառուներին </w:t>
      </w:r>
      <w:r w:rsidR="00884609">
        <w:rPr>
          <w:rFonts w:ascii="Sylfaen" w:hAnsi="Sylfaen" w:cs="Arial"/>
          <w:lang w:val="hy-AM"/>
        </w:rPr>
        <w:t xml:space="preserve">ՎԳՊ-ի հետ կապված տեղեկատվության տարածման </w:t>
      </w:r>
      <w:r w:rsidR="00401C85">
        <w:rPr>
          <w:rFonts w:ascii="Sylfaen" w:hAnsi="Sylfaen" w:cs="Arial"/>
          <w:lang w:val="hy-AM"/>
        </w:rPr>
        <w:t>պլանը</w:t>
      </w:r>
      <w:r w:rsidR="00DE5374" w:rsidRPr="003F4CEE">
        <w:rPr>
          <w:lang w:val="hy-AM"/>
        </w:rPr>
        <w:t>,</w:t>
      </w:r>
      <w:r w:rsidR="00D13308">
        <w:rPr>
          <w:rFonts w:ascii="Sylfaen" w:hAnsi="Sylfaen"/>
          <w:lang w:val="hy-AM"/>
        </w:rPr>
        <w:t xml:space="preserve"> ներառյալ կորցրած գույքերի փոխհատուցման, </w:t>
      </w:r>
      <w:r w:rsidR="001F5E5B">
        <w:rPr>
          <w:rFonts w:ascii="Sylfaen" w:hAnsi="Sylfaen"/>
          <w:lang w:val="hy-AM"/>
        </w:rPr>
        <w:t xml:space="preserve">վերաբնակեցմանն աջակցելու և </w:t>
      </w:r>
      <w:r w:rsidR="008E7E1A">
        <w:rPr>
          <w:rFonts w:ascii="Sylfaen" w:hAnsi="Sylfaen"/>
          <w:lang w:val="hy-AM"/>
        </w:rPr>
        <w:t xml:space="preserve">բողոքարկման մեխանիզմի վերաբերյալ տեղեկատվությունը: </w:t>
      </w:r>
      <w:r w:rsidR="00985046">
        <w:rPr>
          <w:rFonts w:ascii="Sylfaen" w:hAnsi="Sylfaen"/>
          <w:lang w:val="hy-AM"/>
        </w:rPr>
        <w:t>Հատուկ ենթագլխում ազդակիր համայնքներում հանրային քննարկման հանդիպումների վերաբերյալ մանրամասներ են ներկայացված</w:t>
      </w:r>
      <w:r w:rsidR="00FA2C04">
        <w:rPr>
          <w:rFonts w:ascii="Sylfaen" w:hAnsi="Sylfaen"/>
          <w:lang w:val="hy-AM"/>
        </w:rPr>
        <w:t>՝</w:t>
      </w:r>
      <w:r w:rsidR="004A5E7E">
        <w:rPr>
          <w:rFonts w:ascii="Sylfaen" w:hAnsi="Sylfaen"/>
          <w:lang w:val="hy-AM"/>
        </w:rPr>
        <w:t xml:space="preserve"> ներառված արտահայտված տեսակետների ամփոփումը, և ինչպես են այ</w:t>
      </w:r>
      <w:r w:rsidR="00155BEA">
        <w:rPr>
          <w:rFonts w:ascii="Sylfaen" w:hAnsi="Sylfaen"/>
          <w:lang w:val="hy-AM"/>
        </w:rPr>
        <w:t>դ</w:t>
      </w:r>
      <w:r w:rsidR="004A5E7E">
        <w:rPr>
          <w:rFonts w:ascii="Sylfaen" w:hAnsi="Sylfaen"/>
          <w:lang w:val="hy-AM"/>
        </w:rPr>
        <w:t xml:space="preserve"> տեսակետները հաշվի առնվել վերաբնակեցման պլանը կազմելու ժամանակ:</w:t>
      </w:r>
      <w:r w:rsidR="00DE5374" w:rsidRPr="008E7E1A">
        <w:rPr>
          <w:lang w:val="hy-AM"/>
        </w:rPr>
        <w:t xml:space="preserve"> </w:t>
      </w:r>
    </w:p>
    <w:p w:rsidR="00135101" w:rsidRPr="00094843" w:rsidRDefault="00094843" w:rsidP="00E90C04">
      <w:pPr>
        <w:pStyle w:val="Heading2"/>
        <w:numPr>
          <w:ilvl w:val="1"/>
          <w:numId w:val="68"/>
        </w:numPr>
      </w:pPr>
      <w:bookmarkStart w:id="276" w:name="_Toc404609387"/>
      <w:r>
        <w:rPr>
          <w:rFonts w:cs="Sylfaen"/>
        </w:rPr>
        <w:t>Հ</w:t>
      </w:r>
      <w:r w:rsidR="00F3464F">
        <w:rPr>
          <w:rFonts w:cs="Sylfaen"/>
        </w:rPr>
        <w:t>անրային</w:t>
      </w:r>
      <w:r w:rsidR="00F3464F">
        <w:t xml:space="preserve"> </w:t>
      </w:r>
      <w:r w:rsidR="00F3464F">
        <w:rPr>
          <w:rFonts w:cs="Sylfaen"/>
        </w:rPr>
        <w:t>քննարկումներ</w:t>
      </w:r>
      <w:r w:rsidR="00F3464F">
        <w:t xml:space="preserve"> </w:t>
      </w:r>
      <w:r>
        <w:t xml:space="preserve"> </w:t>
      </w:r>
      <w:r>
        <w:rPr>
          <w:rFonts w:cs="Sylfaen"/>
        </w:rPr>
        <w:t>և</w:t>
      </w:r>
      <w:r>
        <w:t xml:space="preserve"> </w:t>
      </w:r>
      <w:r>
        <w:rPr>
          <w:rFonts w:cs="Sylfaen"/>
        </w:rPr>
        <w:t>հրապարակման</w:t>
      </w:r>
      <w:r>
        <w:t xml:space="preserve"> </w:t>
      </w:r>
      <w:r>
        <w:rPr>
          <w:rFonts w:cs="Sylfaen"/>
        </w:rPr>
        <w:t>պլան</w:t>
      </w:r>
      <w:bookmarkEnd w:id="276"/>
      <w:r w:rsidR="00135101" w:rsidRPr="00094843">
        <w:t xml:space="preserve"> </w:t>
      </w:r>
    </w:p>
    <w:p w:rsidR="00135101" w:rsidRPr="0013603A" w:rsidRDefault="00094843" w:rsidP="00135101">
      <w:pPr>
        <w:pStyle w:val="Paragraph-LARPYM"/>
        <w:rPr>
          <w:lang w:val="hy-AM"/>
        </w:rPr>
      </w:pPr>
      <w:r>
        <w:rPr>
          <w:rFonts w:ascii="Sylfaen" w:hAnsi="Sylfaen"/>
          <w:lang w:val="hy-AM"/>
        </w:rPr>
        <w:t>Ըստ ծրագրի Վ</w:t>
      </w:r>
      <w:r w:rsidR="00205EFB">
        <w:rPr>
          <w:rFonts w:ascii="Sylfaen" w:hAnsi="Sylfaen"/>
          <w:lang w:val="hy-AM"/>
        </w:rPr>
        <w:t>Ք</w:t>
      </w:r>
      <w:r>
        <w:rPr>
          <w:rFonts w:ascii="Sylfaen" w:hAnsi="Sylfaen"/>
          <w:lang w:val="hy-AM"/>
        </w:rPr>
        <w:t>Շ-ի</w:t>
      </w:r>
      <w:r w:rsidR="008F128F">
        <w:rPr>
          <w:rFonts w:ascii="Sylfaen" w:hAnsi="Sylfaen"/>
          <w:lang w:val="hy-AM"/>
        </w:rPr>
        <w:t>, որպես ՎԳՊ-ի կազ</w:t>
      </w:r>
      <w:r w:rsidR="00155BEA">
        <w:rPr>
          <w:rFonts w:ascii="Sylfaen" w:hAnsi="Sylfaen"/>
          <w:lang w:val="hy-AM"/>
        </w:rPr>
        <w:t>մ</w:t>
      </w:r>
      <w:r w:rsidR="008F128F">
        <w:rPr>
          <w:rFonts w:ascii="Sylfaen" w:hAnsi="Sylfaen"/>
          <w:lang w:val="hy-AM"/>
        </w:rPr>
        <w:t xml:space="preserve">ման առաջին քայլերից մեկը, </w:t>
      </w:r>
      <w:r w:rsidR="000C53D2">
        <w:rPr>
          <w:rFonts w:ascii="Sylfaen" w:hAnsi="Sylfaen"/>
          <w:lang w:val="hy-AM"/>
        </w:rPr>
        <w:t xml:space="preserve">պատրաստվել է Հանրային Քննարկման և Հրապարակման Պլան </w:t>
      </w:r>
      <w:r w:rsidR="000C53D2" w:rsidRPr="000C53D2">
        <w:rPr>
          <w:lang w:val="hy-AM"/>
        </w:rPr>
        <w:t>(</w:t>
      </w:r>
      <w:r w:rsidR="000C53D2">
        <w:rPr>
          <w:rFonts w:ascii="Sylfaen" w:hAnsi="Sylfaen"/>
          <w:lang w:val="hy-AM"/>
        </w:rPr>
        <w:t>ՀՔՀՊ</w:t>
      </w:r>
      <w:r w:rsidR="000C53D2" w:rsidRPr="000C53D2">
        <w:rPr>
          <w:lang w:val="hy-AM"/>
        </w:rPr>
        <w:t>)</w:t>
      </w:r>
      <w:r w:rsidR="00CF3FF0">
        <w:rPr>
          <w:rFonts w:ascii="Sylfaen" w:hAnsi="Sylfaen"/>
          <w:lang w:val="hy-AM"/>
        </w:rPr>
        <w:t xml:space="preserve">: ՀՔՀՊ-ն մշակվել է 2014թ-ի հունիսին և նպատակ է ունեցել զարգացնել կիրառելի գործընթացները, մեխանիզմները և </w:t>
      </w:r>
      <w:r w:rsidR="003F3B24">
        <w:rPr>
          <w:rFonts w:ascii="Sylfaen" w:hAnsi="Sylfaen"/>
          <w:lang w:val="hy-AM"/>
        </w:rPr>
        <w:t xml:space="preserve">ՀՔ սկզբունքներն ու </w:t>
      </w:r>
      <w:r w:rsidR="0013603A">
        <w:rPr>
          <w:rFonts w:ascii="Sylfaen" w:hAnsi="Sylfaen"/>
          <w:lang w:val="hy-AM"/>
        </w:rPr>
        <w:t>տեղեկատվության հրապարակումը:  ՀՔՀՊ-ի պատճեն կցված է հաշվետվությանը</w:t>
      </w:r>
      <w:r w:rsidR="000C53D2" w:rsidRPr="000C53D2">
        <w:rPr>
          <w:lang w:val="hy-AM"/>
        </w:rPr>
        <w:t xml:space="preserve"> </w:t>
      </w:r>
      <w:r w:rsidR="00135101" w:rsidRPr="0013603A">
        <w:rPr>
          <w:lang w:val="hy-AM"/>
        </w:rPr>
        <w:t>(</w:t>
      </w:r>
      <w:r w:rsidR="0013603A">
        <w:rPr>
          <w:rFonts w:ascii="Sylfaen" w:hAnsi="Sylfaen"/>
          <w:lang w:val="hy-AM"/>
        </w:rPr>
        <w:t>Հավելված</w:t>
      </w:r>
      <w:r w:rsidR="00135101" w:rsidRPr="0013603A">
        <w:rPr>
          <w:lang w:val="hy-AM"/>
        </w:rPr>
        <w:t xml:space="preserve"> 2)</w:t>
      </w:r>
      <w:r w:rsidR="00CF7971">
        <w:rPr>
          <w:rFonts w:ascii="Sylfaen" w:hAnsi="Sylfaen"/>
          <w:lang w:val="hy-AM"/>
        </w:rPr>
        <w:t>:</w:t>
      </w:r>
      <w:r w:rsidR="00135101" w:rsidRPr="0013603A">
        <w:rPr>
          <w:lang w:val="hy-AM"/>
        </w:rPr>
        <w:t xml:space="preserve"> </w:t>
      </w:r>
    </w:p>
    <w:p w:rsidR="00135101" w:rsidRPr="001719E6" w:rsidRDefault="00CF7971" w:rsidP="00E90C04">
      <w:pPr>
        <w:pStyle w:val="Heading2"/>
        <w:numPr>
          <w:ilvl w:val="1"/>
          <w:numId w:val="68"/>
        </w:numPr>
      </w:pPr>
      <w:bookmarkStart w:id="277" w:name="_Toc404609388"/>
      <w:r>
        <w:rPr>
          <w:rFonts w:cs="Sylfaen"/>
        </w:rPr>
        <w:t>Հանրային</w:t>
      </w:r>
      <w:r>
        <w:t xml:space="preserve"> </w:t>
      </w:r>
      <w:r>
        <w:rPr>
          <w:rFonts w:cs="Sylfaen"/>
        </w:rPr>
        <w:t>Քննարկում</w:t>
      </w:r>
      <w:bookmarkEnd w:id="277"/>
      <w:r w:rsidR="00135101" w:rsidRPr="001719E6">
        <w:t xml:space="preserve"> </w:t>
      </w:r>
    </w:p>
    <w:p w:rsidR="00135101" w:rsidRPr="001719E6" w:rsidRDefault="002D59C4" w:rsidP="00135101">
      <w:pPr>
        <w:pStyle w:val="Paragraph-LARPYM"/>
      </w:pPr>
      <w:r>
        <w:rPr>
          <w:rFonts w:ascii="Sylfaen" w:hAnsi="Sylfaen"/>
          <w:lang w:val="hy-AM"/>
        </w:rPr>
        <w:t>ՎԳՊ</w:t>
      </w:r>
      <w:r w:rsidR="00BC25E0">
        <w:rPr>
          <w:rFonts w:ascii="Sylfaen" w:hAnsi="Sylfaen"/>
          <w:lang w:val="hy-AM"/>
        </w:rPr>
        <w:t>-ի կազ</w:t>
      </w:r>
      <w:r w:rsidR="00401C85">
        <w:rPr>
          <w:rFonts w:ascii="Sylfaen" w:hAnsi="Sylfaen"/>
          <w:lang w:val="en-GB"/>
        </w:rPr>
        <w:t>մ</w:t>
      </w:r>
      <w:r w:rsidR="00BC25E0">
        <w:rPr>
          <w:rFonts w:ascii="Sylfaen" w:hAnsi="Sylfaen"/>
          <w:lang w:val="hy-AM"/>
        </w:rPr>
        <w:t>ման ընթացքում ԲԷՑ-ը Կապալառուի միջոցով իրականացրել է լայնածավալ հանրային քննարկումներ</w:t>
      </w:r>
      <w:r w:rsidR="00135101" w:rsidRPr="001719E6">
        <w:t xml:space="preserve"> (</w:t>
      </w:r>
      <w:r w:rsidR="00255AEE">
        <w:rPr>
          <w:rFonts w:ascii="Sylfaen" w:hAnsi="Sylfaen"/>
          <w:lang w:val="hy-AM"/>
        </w:rPr>
        <w:t>տես ստորև ներկայացված աղյուսակը</w:t>
      </w:r>
      <w:r w:rsidR="00135101" w:rsidRPr="001719E6">
        <w:t>)</w:t>
      </w:r>
      <w:r w:rsidR="00255AEE">
        <w:rPr>
          <w:rFonts w:ascii="Sylfaen" w:hAnsi="Sylfaen"/>
          <w:lang w:val="hy-AM"/>
        </w:rPr>
        <w:t xml:space="preserve"> </w:t>
      </w:r>
      <w:r w:rsidR="009971E4">
        <w:rPr>
          <w:rFonts w:ascii="Sylfaen" w:hAnsi="Sylfaen"/>
          <w:lang w:val="hy-AM"/>
        </w:rPr>
        <w:t xml:space="preserve">պաշտոնական և ոչ պաշտոնական հանդիպումների միջոցով </w:t>
      </w:r>
      <w:r w:rsidR="00F656CC">
        <w:rPr>
          <w:rFonts w:ascii="Sylfaen" w:hAnsi="Sylfaen"/>
          <w:lang w:val="hy-AM"/>
        </w:rPr>
        <w:t xml:space="preserve">ԱԵԱ </w:t>
      </w:r>
      <w:r w:rsidR="009971E4">
        <w:rPr>
          <w:rFonts w:ascii="Sylfaen" w:hAnsi="Sylfaen"/>
          <w:lang w:val="hy-AM"/>
        </w:rPr>
        <w:t xml:space="preserve"> և ՏԻՄ-ի ազդակիր համայնքների ներկայացուցիչների հետ, ինչպես նաև </w:t>
      </w:r>
      <w:r>
        <w:rPr>
          <w:rFonts w:ascii="Sylfaen" w:hAnsi="Sylfaen"/>
          <w:lang w:val="hy-AM"/>
        </w:rPr>
        <w:t>գրավոր ծանուցումներ է ներկայացրել հողի ձեռքբերման և վերաբնակեցման գործողությունների վերաբերյալ՝ սահմանված ՀՀ օրենքով:</w:t>
      </w:r>
      <w:r w:rsidR="00135101" w:rsidRPr="001719E6">
        <w:t xml:space="preserve"> </w:t>
      </w:r>
    </w:p>
    <w:p w:rsidR="00135101" w:rsidRPr="001719E6" w:rsidRDefault="005D01F0" w:rsidP="00E90C04">
      <w:pPr>
        <w:pStyle w:val="Heading3"/>
        <w:numPr>
          <w:ilvl w:val="2"/>
          <w:numId w:val="68"/>
        </w:numPr>
      </w:pPr>
      <w:bookmarkStart w:id="278" w:name="_Toc404609389"/>
      <w:r>
        <w:rPr>
          <w:rFonts w:cs="Sylfaen"/>
        </w:rPr>
        <w:lastRenderedPageBreak/>
        <w:t>ՎԳՊ</w:t>
      </w:r>
      <w:r>
        <w:t>-</w:t>
      </w:r>
      <w:r>
        <w:rPr>
          <w:rFonts w:cs="Sylfaen"/>
        </w:rPr>
        <w:t>ի</w:t>
      </w:r>
      <w:r>
        <w:t xml:space="preserve"> </w:t>
      </w:r>
      <w:r>
        <w:rPr>
          <w:rFonts w:cs="Sylfaen"/>
        </w:rPr>
        <w:t>կազմման</w:t>
      </w:r>
      <w:r>
        <w:t xml:space="preserve"> </w:t>
      </w:r>
      <w:r>
        <w:rPr>
          <w:rFonts w:cs="Sylfaen"/>
        </w:rPr>
        <w:t>ընթացքում</w:t>
      </w:r>
      <w:r>
        <w:t xml:space="preserve"> </w:t>
      </w:r>
      <w:r>
        <w:rPr>
          <w:rFonts w:cs="Sylfaen"/>
        </w:rPr>
        <w:t>պաշտոնական</w:t>
      </w:r>
      <w:r>
        <w:t xml:space="preserve"> </w:t>
      </w:r>
      <w:r w:rsidR="00361C32">
        <w:rPr>
          <w:rFonts w:cs="Sylfaen"/>
        </w:rPr>
        <w:t>հանրային</w:t>
      </w:r>
      <w:r w:rsidR="00361C32">
        <w:t xml:space="preserve"> </w:t>
      </w:r>
      <w:r w:rsidR="002F166D">
        <w:rPr>
          <w:rFonts w:cs="Sylfaen"/>
        </w:rPr>
        <w:t>քննարկումներ</w:t>
      </w:r>
      <w:bookmarkEnd w:id="278"/>
    </w:p>
    <w:p w:rsidR="00135101" w:rsidRPr="001719E6" w:rsidRDefault="001D7141" w:rsidP="00135101">
      <w:pPr>
        <w:pStyle w:val="Paragraph-LARPYM"/>
      </w:pPr>
      <w:r>
        <w:rPr>
          <w:rFonts w:ascii="Sylfaen" w:hAnsi="Sylfaen"/>
          <w:lang w:val="hy-AM"/>
        </w:rPr>
        <w:t xml:space="preserve">ԲԷՑ-ն իրականացրել է հանրային քննարկումներ Հատված 5-ի </w:t>
      </w:r>
      <w:r w:rsidR="00F656CC">
        <w:rPr>
          <w:rFonts w:ascii="Sylfaen" w:hAnsi="Sylfaen"/>
          <w:lang w:val="hy-AM"/>
        </w:rPr>
        <w:t xml:space="preserve">ԱԵԱ </w:t>
      </w:r>
      <w:r>
        <w:rPr>
          <w:rFonts w:ascii="Sylfaen" w:hAnsi="Sylfaen"/>
          <w:lang w:val="hy-AM"/>
        </w:rPr>
        <w:t xml:space="preserve"> հետ ՎԳՊ-ի կազմման, իրականացման և փոխհատուցման հարցեր</w:t>
      </w:r>
      <w:r w:rsidR="00205EFB">
        <w:rPr>
          <w:rFonts w:ascii="Sylfaen" w:hAnsi="Sylfaen"/>
          <w:lang w:val="hy-AM"/>
        </w:rPr>
        <w:t>ի շուրջ</w:t>
      </w:r>
      <w:r>
        <w:rPr>
          <w:rFonts w:ascii="Sylfaen" w:hAnsi="Sylfaen"/>
          <w:lang w:val="hy-AM"/>
        </w:rPr>
        <w:t xml:space="preserve">, ներառյալ </w:t>
      </w:r>
      <w:r w:rsidR="00F349B3">
        <w:rPr>
          <w:rFonts w:ascii="Sylfaen" w:hAnsi="Sylfaen"/>
          <w:lang w:val="hy-AM"/>
        </w:rPr>
        <w:t xml:space="preserve">ՀՀ Կառավարության Նախնական Ուսումնասիրության վերաբերյալ </w:t>
      </w:r>
      <w:r w:rsidR="00401C85">
        <w:rPr>
          <w:rFonts w:ascii="Sylfaen" w:hAnsi="Sylfaen"/>
          <w:lang w:val="hy-AM"/>
        </w:rPr>
        <w:t>Որ</w:t>
      </w:r>
      <w:r w:rsidR="00401C85">
        <w:rPr>
          <w:rFonts w:ascii="Sylfaen" w:hAnsi="Sylfaen"/>
          <w:lang w:val="en-GB"/>
        </w:rPr>
        <w:t>ո</w:t>
      </w:r>
      <w:r w:rsidR="00F349B3">
        <w:rPr>
          <w:rFonts w:ascii="Sylfaen" w:hAnsi="Sylfaen"/>
          <w:lang w:val="hy-AM"/>
        </w:rPr>
        <w:t>շումը, և սկսել է գույքագրու</w:t>
      </w:r>
      <w:r w:rsidR="00205EFB">
        <w:rPr>
          <w:rFonts w:ascii="Sylfaen" w:hAnsi="Sylfaen"/>
          <w:lang w:val="hy-AM"/>
        </w:rPr>
        <w:t>մ</w:t>
      </w:r>
      <w:r w:rsidR="00F349B3">
        <w:rPr>
          <w:rFonts w:ascii="Sylfaen" w:hAnsi="Sylfaen"/>
          <w:lang w:val="hy-AM"/>
        </w:rPr>
        <w:t xml:space="preserve">ը:  Հանրային քննարկումները </w:t>
      </w:r>
      <w:r w:rsidR="00135101" w:rsidRPr="001719E6">
        <w:t>(</w:t>
      </w:r>
      <w:r w:rsidR="00F349B3">
        <w:rPr>
          <w:rFonts w:ascii="Sylfaen" w:hAnsi="Sylfaen"/>
          <w:lang w:val="hy-AM"/>
        </w:rPr>
        <w:t>ՀՔ</w:t>
      </w:r>
      <w:r w:rsidR="00135101" w:rsidRPr="001719E6">
        <w:t>)</w:t>
      </w:r>
      <w:r w:rsidR="00F349B3">
        <w:rPr>
          <w:rFonts w:ascii="Sylfaen" w:hAnsi="Sylfaen"/>
          <w:lang w:val="hy-AM"/>
        </w:rPr>
        <w:t xml:space="preserve"> կազմակերպվել են հունիսի 16-ից մինչև հունիսի 18-ը ՏԻՄ</w:t>
      </w:r>
      <w:r w:rsidR="00205EFB">
        <w:rPr>
          <w:rFonts w:ascii="Sylfaen" w:hAnsi="Sylfaen"/>
          <w:lang w:val="hy-AM"/>
        </w:rPr>
        <w:t>-ի</w:t>
      </w:r>
      <w:r w:rsidR="00F349B3">
        <w:rPr>
          <w:rFonts w:ascii="Sylfaen" w:hAnsi="Sylfaen"/>
          <w:lang w:val="hy-AM"/>
        </w:rPr>
        <w:t xml:space="preserve"> գրասենյակներում, որոնք հասանելի են եղել </w:t>
      </w:r>
      <w:r w:rsidR="00F656CC">
        <w:rPr>
          <w:rFonts w:ascii="Sylfaen" w:hAnsi="Sylfaen"/>
          <w:lang w:val="hy-AM"/>
        </w:rPr>
        <w:t>ԱԵԱ</w:t>
      </w:r>
      <w:r w:rsidR="00F349B3">
        <w:rPr>
          <w:rFonts w:ascii="Sylfaen" w:hAnsi="Sylfaen"/>
          <w:lang w:val="hy-AM"/>
        </w:rPr>
        <w:t xml:space="preserve"> համար: Բոլոր </w:t>
      </w:r>
      <w:r w:rsidR="00F656CC">
        <w:rPr>
          <w:rFonts w:ascii="Sylfaen" w:hAnsi="Sylfaen"/>
          <w:lang w:val="hy-AM"/>
        </w:rPr>
        <w:t xml:space="preserve">ԱԵԱ </w:t>
      </w:r>
      <w:r w:rsidR="00B15F12">
        <w:rPr>
          <w:rFonts w:ascii="Sylfaen" w:hAnsi="Sylfaen"/>
          <w:lang w:val="hy-AM"/>
        </w:rPr>
        <w:t xml:space="preserve">ՀՔ-ից մեկ շաբաթ առաջ հեռախոսով </w:t>
      </w:r>
      <w:r w:rsidR="00F349B3">
        <w:rPr>
          <w:rFonts w:ascii="Sylfaen" w:hAnsi="Sylfaen"/>
          <w:lang w:val="hy-AM"/>
        </w:rPr>
        <w:t>տեղեկացվել են</w:t>
      </w:r>
      <w:r w:rsidR="00B15F12">
        <w:rPr>
          <w:rFonts w:ascii="Sylfaen" w:hAnsi="Sylfaen"/>
          <w:lang w:val="hy-AM"/>
        </w:rPr>
        <w:t xml:space="preserve"> ՀՔ-ի տեղի և ժամանակի վերաբերյալ:</w:t>
      </w:r>
      <w:r w:rsidR="00135101" w:rsidRPr="001719E6">
        <w:t xml:space="preserve"> </w:t>
      </w:r>
      <w:r w:rsidR="004830F9">
        <w:rPr>
          <w:rFonts w:ascii="Sylfaen" w:hAnsi="Sylfaen"/>
          <w:lang w:val="hy-AM"/>
        </w:rPr>
        <w:t>Խորհրդատուները մեկ օր առաջ հիշեցրել են ԱԵԱ ՀՔ-ի վերաբերյալ: Համապատասխան հայտարարությունը ՀՔ-ից մեկ շաբաթ առաջ էլ. փոստով ուղարկվել է տեղական լիազոր մարմիններին և յուրաքանչյուր համայնքում փակցվել է հայտարարությունների տախտակի վրա: Տեղական ՀԿ-ները տեղեկացվել են էլ. փոստով և ՀԿ</w:t>
      </w:r>
      <w:r w:rsidR="00205EFB">
        <w:rPr>
          <w:rFonts w:ascii="Sylfaen" w:hAnsi="Sylfaen"/>
          <w:lang w:val="hy-AM"/>
        </w:rPr>
        <w:t>-ի</w:t>
      </w:r>
      <w:r w:rsidR="004830F9">
        <w:rPr>
          <w:rFonts w:ascii="Sylfaen" w:hAnsi="Sylfaen"/>
          <w:lang w:val="hy-AM"/>
        </w:rPr>
        <w:t xml:space="preserve"> ցանցերով:</w:t>
      </w:r>
    </w:p>
    <w:p w:rsidR="00135101" w:rsidRPr="001719E6" w:rsidRDefault="0017519E" w:rsidP="00135101">
      <w:pPr>
        <w:pStyle w:val="Paragraph-LARPYM"/>
        <w:rPr>
          <w:szCs w:val="20"/>
        </w:rPr>
      </w:pPr>
      <w:r>
        <w:rPr>
          <w:rFonts w:ascii="Sylfaen" w:hAnsi="Sylfaen"/>
          <w:lang w:val="hy-AM"/>
        </w:rPr>
        <w:t>ՀՔ-ները իրականացվել են ԲԷՑ-ի կողմից Կապալառուի ճարտարագետի, սոցիալական հարցերով մասնագետի և լիցենզավորված գնահատող մասնագետների հետ միասին:</w:t>
      </w:r>
      <w:r w:rsidR="00135101" w:rsidRPr="001719E6">
        <w:t xml:space="preserve"> </w:t>
      </w:r>
    </w:p>
    <w:p w:rsidR="00135101" w:rsidRPr="001719E6" w:rsidRDefault="0017519E" w:rsidP="00135101">
      <w:pPr>
        <w:pStyle w:val="Paragraph-LARPYM"/>
        <w:rPr>
          <w:szCs w:val="20"/>
        </w:rPr>
      </w:pPr>
      <w:r>
        <w:rPr>
          <w:rFonts w:ascii="Sylfaen" w:hAnsi="Sylfaen"/>
          <w:lang w:val="hy-AM"/>
        </w:rPr>
        <w:t>Ընդհանուր առմամբ 120 մարդ է մասնակցել  ՀՔ</w:t>
      </w:r>
      <w:r w:rsidR="00205EFB">
        <w:rPr>
          <w:rFonts w:ascii="Sylfaen" w:hAnsi="Sylfaen"/>
          <w:lang w:val="hy-AM"/>
        </w:rPr>
        <w:t>-</w:t>
      </w:r>
      <w:r w:rsidR="00155BEA">
        <w:rPr>
          <w:rFonts w:ascii="Sylfaen" w:hAnsi="Sylfaen"/>
          <w:lang w:val="hy-AM"/>
        </w:rPr>
        <w:t>ը</w:t>
      </w:r>
      <w:r>
        <w:rPr>
          <w:rFonts w:ascii="Sylfaen" w:hAnsi="Sylfaen"/>
          <w:lang w:val="hy-AM"/>
        </w:rPr>
        <w:t>, որոնցից 43</w:t>
      </w:r>
      <w:r w:rsidR="00205EFB">
        <w:rPr>
          <w:rFonts w:ascii="Sylfaen" w:hAnsi="Sylfaen"/>
          <w:lang w:val="hy-AM"/>
        </w:rPr>
        <w:t>-ը</w:t>
      </w:r>
      <w:r>
        <w:rPr>
          <w:rFonts w:ascii="Sylfaen" w:hAnsi="Sylfaen"/>
          <w:lang w:val="hy-AM"/>
        </w:rPr>
        <w:t xml:space="preserve"> կին էին: Գորիսի քաղաքային համայնքում ներկա</w:t>
      </w:r>
      <w:r w:rsidR="00155BEA">
        <w:rPr>
          <w:rFonts w:ascii="Sylfaen" w:hAnsi="Sylfaen"/>
          <w:lang w:val="hy-AM"/>
        </w:rPr>
        <w:t xml:space="preserve"> են գտնվել </w:t>
      </w:r>
      <w:r>
        <w:rPr>
          <w:rFonts w:ascii="Sylfaen" w:hAnsi="Sylfaen"/>
          <w:lang w:val="hy-AM"/>
        </w:rPr>
        <w:t xml:space="preserve">նաև ՀԿ-ների ներկայացուցիչներ: Ստորև բերված աղյուսակում </w:t>
      </w:r>
      <w:r w:rsidR="00DC742F">
        <w:rPr>
          <w:rFonts w:ascii="Sylfaen" w:hAnsi="Sylfaen"/>
          <w:lang w:val="hy-AM"/>
        </w:rPr>
        <w:t xml:space="preserve">մանրամասն </w:t>
      </w:r>
      <w:r>
        <w:rPr>
          <w:rFonts w:ascii="Sylfaen" w:hAnsi="Sylfaen"/>
          <w:lang w:val="hy-AM"/>
        </w:rPr>
        <w:t xml:space="preserve">ներկայացված է </w:t>
      </w:r>
      <w:r w:rsidR="00DC742F">
        <w:rPr>
          <w:rFonts w:ascii="Sylfaen" w:hAnsi="Sylfaen"/>
          <w:lang w:val="hy-AM"/>
        </w:rPr>
        <w:t>տեղ</w:t>
      </w:r>
      <w:r w:rsidR="00155BEA">
        <w:rPr>
          <w:rFonts w:ascii="Sylfaen" w:hAnsi="Sylfaen"/>
          <w:lang w:val="hy-AM"/>
        </w:rPr>
        <w:t>ը</w:t>
      </w:r>
      <w:r w:rsidR="00DC742F">
        <w:rPr>
          <w:rFonts w:ascii="Sylfaen" w:hAnsi="Sylfaen"/>
          <w:lang w:val="hy-AM"/>
        </w:rPr>
        <w:t>, ժամանակ</w:t>
      </w:r>
      <w:r w:rsidR="00155BEA">
        <w:rPr>
          <w:rFonts w:ascii="Sylfaen" w:hAnsi="Sylfaen"/>
          <w:lang w:val="hy-AM"/>
        </w:rPr>
        <w:t>ը</w:t>
      </w:r>
      <w:r w:rsidR="00DC742F">
        <w:rPr>
          <w:rFonts w:ascii="Sylfaen" w:hAnsi="Sylfaen"/>
          <w:lang w:val="hy-AM"/>
        </w:rPr>
        <w:t xml:space="preserve"> և մասնակիցների քանակ</w:t>
      </w:r>
      <w:r w:rsidR="00155BEA">
        <w:rPr>
          <w:rFonts w:ascii="Sylfaen" w:hAnsi="Sylfaen"/>
          <w:lang w:val="hy-AM"/>
        </w:rPr>
        <w:t>ը</w:t>
      </w:r>
      <w:r w:rsidR="00DC742F">
        <w:rPr>
          <w:rFonts w:ascii="Sylfaen" w:hAnsi="Sylfaen"/>
          <w:lang w:val="hy-AM"/>
        </w:rPr>
        <w:t xml:space="preserve">: </w:t>
      </w:r>
      <w:r w:rsidR="00E955FF">
        <w:rPr>
          <w:rFonts w:ascii="Sylfaen" w:hAnsi="Sylfaen"/>
          <w:lang w:val="hy-AM"/>
        </w:rPr>
        <w:t xml:space="preserve">Հանդիպման </w:t>
      </w:r>
      <w:r w:rsidR="00401C85">
        <w:rPr>
          <w:rFonts w:ascii="Sylfaen" w:hAnsi="Sylfaen"/>
          <w:lang w:val="en-GB"/>
        </w:rPr>
        <w:t>ա</w:t>
      </w:r>
      <w:r w:rsidR="00E955FF">
        <w:rPr>
          <w:rFonts w:ascii="Sylfaen" w:hAnsi="Sylfaen"/>
          <w:lang w:val="hy-AM"/>
        </w:rPr>
        <w:t>րձանագրությունները և մասնակիցների ցանկը ներկայացված է Հավելված 3-ում:</w:t>
      </w:r>
      <w:r w:rsidR="00DC742F">
        <w:rPr>
          <w:rFonts w:ascii="Sylfaen" w:hAnsi="Sylfaen"/>
          <w:lang w:val="hy-AM"/>
        </w:rPr>
        <w:t xml:space="preserve"> </w:t>
      </w:r>
    </w:p>
    <w:p w:rsidR="00135101" w:rsidRPr="001719E6" w:rsidRDefault="00135101" w:rsidP="00135101">
      <w:pPr>
        <w:rPr>
          <w:lang w:val="en-US"/>
        </w:rPr>
      </w:pPr>
    </w:p>
    <w:p w:rsidR="00135101" w:rsidRPr="001719E6" w:rsidRDefault="002F166D" w:rsidP="00135101">
      <w:pPr>
        <w:pStyle w:val="Caption"/>
        <w:keepNext/>
        <w:rPr>
          <w:lang w:val="en-US"/>
        </w:rPr>
      </w:pPr>
      <w:r>
        <w:rPr>
          <w:rFonts w:ascii="Sylfaen" w:hAnsi="Sylfaen"/>
          <w:lang w:val="hy-AM"/>
        </w:rPr>
        <w:t>Աղյուսակ</w:t>
      </w:r>
      <w:r w:rsidR="00135101" w:rsidRPr="001719E6">
        <w:rPr>
          <w:lang w:val="en-US"/>
        </w:rPr>
        <w:t xml:space="preserve"> </w:t>
      </w:r>
      <w:r w:rsidR="00643A6E" w:rsidRPr="001719E6">
        <w:fldChar w:fldCharType="begin"/>
      </w:r>
      <w:r w:rsidR="00135101" w:rsidRPr="001719E6">
        <w:rPr>
          <w:lang w:val="en-US"/>
        </w:rPr>
        <w:instrText xml:space="preserve"> SEQ Table \* ARABIC </w:instrText>
      </w:r>
      <w:r w:rsidR="00643A6E" w:rsidRPr="001719E6">
        <w:fldChar w:fldCharType="separate"/>
      </w:r>
      <w:r w:rsidR="002C4913">
        <w:rPr>
          <w:noProof/>
          <w:lang w:val="en-US"/>
        </w:rPr>
        <w:t>12</w:t>
      </w:r>
      <w:r w:rsidR="00643A6E" w:rsidRPr="001719E6">
        <w:fldChar w:fldCharType="end"/>
      </w:r>
      <w:r>
        <w:rPr>
          <w:rFonts w:ascii="Sylfaen" w:hAnsi="Sylfaen"/>
          <w:lang w:val="hy-AM"/>
        </w:rPr>
        <w:t xml:space="preserve"> </w:t>
      </w:r>
      <w:r w:rsidR="00135101" w:rsidRPr="001719E6">
        <w:rPr>
          <w:lang w:val="en-US"/>
        </w:rPr>
        <w:t xml:space="preserve"> </w:t>
      </w:r>
      <w:r w:rsidR="00205EFB">
        <w:rPr>
          <w:rFonts w:ascii="Sylfaen" w:hAnsi="Sylfaen"/>
          <w:lang w:val="hy-AM"/>
        </w:rPr>
        <w:t>Յուրաքանչյուր համայնքում ծ</w:t>
      </w:r>
      <w:r>
        <w:rPr>
          <w:rFonts w:ascii="Sylfaen" w:hAnsi="Sylfaen"/>
          <w:lang w:val="hy-AM"/>
        </w:rPr>
        <w:t xml:space="preserve">րագրի ազդակիր անձանց քանակը, </w:t>
      </w:r>
      <w:r w:rsidR="00205EFB">
        <w:rPr>
          <w:rFonts w:ascii="Sylfaen" w:hAnsi="Sylfaen"/>
          <w:lang w:val="hy-AM"/>
        </w:rPr>
        <w:t xml:space="preserve"> </w:t>
      </w:r>
      <w:r>
        <w:rPr>
          <w:rFonts w:ascii="Sylfaen" w:hAnsi="Sylfaen"/>
          <w:lang w:val="hy-AM"/>
        </w:rPr>
        <w:t>որոնք մասնակցել են</w:t>
      </w:r>
      <w:r w:rsidR="00205EFB">
        <w:rPr>
          <w:rFonts w:ascii="Sylfaen" w:hAnsi="Sylfaen"/>
          <w:lang w:val="hy-AM"/>
        </w:rPr>
        <w:t xml:space="preserve"> </w:t>
      </w:r>
      <w:r w:rsidR="00736589">
        <w:rPr>
          <w:rFonts w:ascii="Sylfaen" w:hAnsi="Sylfaen"/>
          <w:lang w:val="en-GB"/>
        </w:rPr>
        <w:t>հ</w:t>
      </w:r>
      <w:r>
        <w:rPr>
          <w:rFonts w:ascii="Sylfaen" w:hAnsi="Sylfaen"/>
          <w:lang w:val="hy-AM"/>
        </w:rPr>
        <w:t xml:space="preserve">անրային </w:t>
      </w:r>
      <w:r w:rsidR="00736589">
        <w:rPr>
          <w:rFonts w:ascii="Sylfaen" w:hAnsi="Sylfaen"/>
          <w:lang w:val="en-GB"/>
        </w:rPr>
        <w:t>ք</w:t>
      </w:r>
      <w:r>
        <w:rPr>
          <w:rFonts w:ascii="Sylfaen" w:hAnsi="Sylfaen"/>
          <w:lang w:val="hy-AM"/>
        </w:rPr>
        <w:t xml:space="preserve">ննարկումներին </w:t>
      </w:r>
    </w:p>
    <w:tbl>
      <w:tblPr>
        <w:tblStyle w:val="TLRAPstyle"/>
        <w:tblW w:w="9783" w:type="dxa"/>
        <w:jc w:val="left"/>
        <w:tblInd w:w="-495" w:type="dxa"/>
        <w:tblLayout w:type="fixed"/>
        <w:tblLook w:val="04A0" w:firstRow="1" w:lastRow="0" w:firstColumn="1" w:lastColumn="0" w:noHBand="0" w:noVBand="1"/>
      </w:tblPr>
      <w:tblGrid>
        <w:gridCol w:w="450"/>
        <w:gridCol w:w="1323"/>
        <w:gridCol w:w="1170"/>
        <w:gridCol w:w="1440"/>
        <w:gridCol w:w="810"/>
        <w:gridCol w:w="772"/>
        <w:gridCol w:w="758"/>
        <w:gridCol w:w="1170"/>
        <w:gridCol w:w="1890"/>
      </w:tblGrid>
      <w:tr w:rsidR="00135101" w:rsidRPr="006A3D05" w:rsidTr="00777173">
        <w:trPr>
          <w:trHeight w:val="404"/>
          <w:jc w:val="left"/>
        </w:trPr>
        <w:tc>
          <w:tcPr>
            <w:tcW w:w="450" w:type="dxa"/>
            <w:vMerge w:val="restart"/>
          </w:tcPr>
          <w:p w:rsidR="00135101" w:rsidRPr="001719E6" w:rsidRDefault="00135101" w:rsidP="00BD3E92">
            <w:pPr>
              <w:rPr>
                <w:rFonts w:ascii="Arial" w:hAnsi="Arial" w:cs="Arial"/>
                <w:b/>
                <w:color w:val="000000"/>
                <w:sz w:val="18"/>
                <w:szCs w:val="18"/>
              </w:rPr>
            </w:pPr>
            <w:r w:rsidRPr="001719E6">
              <w:rPr>
                <w:rFonts w:ascii="Arial" w:hAnsi="Arial" w:cs="Arial"/>
                <w:b/>
                <w:color w:val="000000"/>
                <w:sz w:val="18"/>
                <w:szCs w:val="18"/>
              </w:rPr>
              <w:t>N</w:t>
            </w:r>
          </w:p>
        </w:tc>
        <w:tc>
          <w:tcPr>
            <w:tcW w:w="1323" w:type="dxa"/>
            <w:vMerge w:val="restart"/>
          </w:tcPr>
          <w:p w:rsidR="00135101" w:rsidRPr="00C61374" w:rsidRDefault="00C61374" w:rsidP="00BD3E92">
            <w:pPr>
              <w:rPr>
                <w:rFonts w:ascii="Sylfaen" w:hAnsi="Sylfaen" w:cs="Arial"/>
                <w:b/>
                <w:sz w:val="18"/>
                <w:szCs w:val="18"/>
                <w:lang w:val="hy-AM"/>
              </w:rPr>
            </w:pPr>
            <w:r>
              <w:rPr>
                <w:rFonts w:ascii="Sylfaen" w:hAnsi="Sylfaen" w:cs="Arial"/>
                <w:b/>
                <w:color w:val="000000"/>
                <w:sz w:val="18"/>
                <w:szCs w:val="18"/>
                <w:lang w:val="hy-AM"/>
              </w:rPr>
              <w:t>Համայնք</w:t>
            </w:r>
          </w:p>
        </w:tc>
        <w:tc>
          <w:tcPr>
            <w:tcW w:w="1170" w:type="dxa"/>
            <w:vMerge w:val="restart"/>
          </w:tcPr>
          <w:p w:rsidR="00135101" w:rsidRPr="00C61374" w:rsidRDefault="00C61374" w:rsidP="00BD3E92">
            <w:pPr>
              <w:rPr>
                <w:rFonts w:ascii="Sylfaen" w:hAnsi="Sylfaen" w:cs="Arial"/>
                <w:b/>
                <w:sz w:val="18"/>
                <w:szCs w:val="18"/>
                <w:lang w:val="hy-AM"/>
              </w:rPr>
            </w:pPr>
            <w:r>
              <w:rPr>
                <w:rFonts w:ascii="Sylfaen" w:hAnsi="Sylfaen" w:cs="Arial"/>
                <w:b/>
                <w:color w:val="000000"/>
                <w:sz w:val="18"/>
                <w:szCs w:val="18"/>
                <w:lang w:val="hy-AM"/>
              </w:rPr>
              <w:t>Օր</w:t>
            </w:r>
          </w:p>
        </w:tc>
        <w:tc>
          <w:tcPr>
            <w:tcW w:w="1440" w:type="dxa"/>
            <w:vMerge w:val="restart"/>
          </w:tcPr>
          <w:p w:rsidR="00135101" w:rsidRPr="00C61374" w:rsidRDefault="00C61374" w:rsidP="00BD3E92">
            <w:pPr>
              <w:rPr>
                <w:rFonts w:ascii="Sylfaen" w:hAnsi="Sylfaen" w:cs="Arial"/>
                <w:b/>
                <w:sz w:val="18"/>
                <w:szCs w:val="18"/>
                <w:lang w:val="hy-AM"/>
              </w:rPr>
            </w:pPr>
            <w:r>
              <w:rPr>
                <w:rFonts w:ascii="Sylfaen" w:hAnsi="Sylfaen" w:cs="Arial"/>
                <w:b/>
                <w:color w:val="000000"/>
                <w:sz w:val="18"/>
                <w:szCs w:val="18"/>
                <w:lang w:val="hy-AM"/>
              </w:rPr>
              <w:t>Վայր</w:t>
            </w:r>
          </w:p>
        </w:tc>
        <w:tc>
          <w:tcPr>
            <w:tcW w:w="2340" w:type="dxa"/>
            <w:gridSpan w:val="3"/>
          </w:tcPr>
          <w:p w:rsidR="00135101" w:rsidRPr="001719E6" w:rsidRDefault="00C270EA" w:rsidP="00C270EA">
            <w:pPr>
              <w:rPr>
                <w:rFonts w:ascii="Arial" w:hAnsi="Arial" w:cs="Arial"/>
                <w:b/>
                <w:sz w:val="18"/>
                <w:szCs w:val="18"/>
              </w:rPr>
            </w:pPr>
            <w:r>
              <w:rPr>
                <w:rFonts w:ascii="Sylfaen" w:hAnsi="Sylfaen" w:cs="Arial"/>
                <w:b/>
                <w:color w:val="000000"/>
                <w:sz w:val="18"/>
                <w:szCs w:val="18"/>
                <w:lang w:val="hy-AM"/>
              </w:rPr>
              <w:t>Մասնակիցների քանակը</w:t>
            </w:r>
          </w:p>
        </w:tc>
        <w:tc>
          <w:tcPr>
            <w:tcW w:w="1170" w:type="dxa"/>
            <w:vMerge w:val="restart"/>
          </w:tcPr>
          <w:p w:rsidR="00135101" w:rsidRPr="001719E6" w:rsidRDefault="00C26C7A" w:rsidP="00777173">
            <w:pPr>
              <w:rPr>
                <w:rFonts w:ascii="Arial" w:hAnsi="Arial" w:cs="Arial"/>
                <w:b/>
                <w:color w:val="000000"/>
                <w:sz w:val="18"/>
                <w:szCs w:val="18"/>
                <w:lang w:val="en-US"/>
              </w:rPr>
            </w:pPr>
            <w:r>
              <w:rPr>
                <w:rFonts w:ascii="Sylfaen" w:hAnsi="Sylfaen" w:cs="Arial"/>
                <w:b/>
                <w:color w:val="000000"/>
                <w:sz w:val="18"/>
                <w:szCs w:val="18"/>
                <w:lang w:val="hy-AM"/>
              </w:rPr>
              <w:t xml:space="preserve">Ազդակիր </w:t>
            </w:r>
            <w:r w:rsidR="00777173">
              <w:rPr>
                <w:rFonts w:ascii="Sylfaen" w:hAnsi="Sylfaen" w:cs="Arial"/>
                <w:b/>
                <w:color w:val="000000"/>
                <w:sz w:val="18"/>
                <w:szCs w:val="18"/>
                <w:lang w:val="hy-AM"/>
              </w:rPr>
              <w:t>մասնավոր</w:t>
            </w:r>
            <w:r>
              <w:rPr>
                <w:rFonts w:ascii="Sylfaen" w:hAnsi="Sylfaen" w:cs="Arial"/>
                <w:b/>
                <w:color w:val="000000"/>
                <w:sz w:val="18"/>
                <w:szCs w:val="18"/>
                <w:lang w:val="hy-AM"/>
              </w:rPr>
              <w:t xml:space="preserve"> հողերի քանակը</w:t>
            </w:r>
          </w:p>
        </w:tc>
        <w:tc>
          <w:tcPr>
            <w:tcW w:w="1890" w:type="dxa"/>
            <w:vMerge w:val="restart"/>
          </w:tcPr>
          <w:p w:rsidR="00135101" w:rsidRPr="001719E6" w:rsidRDefault="00C26C7A" w:rsidP="00C26C7A">
            <w:pPr>
              <w:rPr>
                <w:rFonts w:ascii="Arial" w:hAnsi="Arial" w:cs="Arial"/>
                <w:b/>
                <w:color w:val="000000"/>
                <w:sz w:val="18"/>
                <w:szCs w:val="18"/>
                <w:lang w:val="en-US"/>
              </w:rPr>
            </w:pPr>
            <w:r>
              <w:rPr>
                <w:rFonts w:ascii="Sylfaen" w:hAnsi="Sylfaen" w:cs="Arial"/>
                <w:b/>
                <w:color w:val="000000"/>
                <w:sz w:val="18"/>
                <w:szCs w:val="18"/>
                <w:lang w:val="hy-AM"/>
              </w:rPr>
              <w:t xml:space="preserve">Ազդակիր հողերի քանակը, որոնց սեփականատերերը մասնակցել են </w:t>
            </w:r>
            <w:r w:rsidR="00C92939">
              <w:rPr>
                <w:rFonts w:ascii="Sylfaen" w:hAnsi="Sylfaen" w:cs="Arial"/>
                <w:b/>
                <w:color w:val="000000"/>
                <w:sz w:val="18"/>
                <w:szCs w:val="18"/>
                <w:lang w:val="hy-AM"/>
              </w:rPr>
              <w:t xml:space="preserve">                  </w:t>
            </w:r>
            <w:r>
              <w:rPr>
                <w:rFonts w:ascii="Sylfaen" w:hAnsi="Sylfaen" w:cs="Arial"/>
                <w:b/>
                <w:color w:val="000000"/>
                <w:sz w:val="18"/>
                <w:szCs w:val="18"/>
                <w:lang w:val="hy-AM"/>
              </w:rPr>
              <w:t>ՀՔ-</w:t>
            </w:r>
            <w:r w:rsidR="00C92939">
              <w:rPr>
                <w:rFonts w:ascii="Sylfaen" w:hAnsi="Sylfaen" w:cs="Arial"/>
                <w:b/>
                <w:color w:val="000000"/>
                <w:sz w:val="18"/>
                <w:szCs w:val="18"/>
                <w:lang w:val="hy-AM"/>
              </w:rPr>
              <w:t>ն</w:t>
            </w:r>
            <w:r>
              <w:rPr>
                <w:rFonts w:ascii="Sylfaen" w:hAnsi="Sylfaen" w:cs="Arial"/>
                <w:b/>
                <w:color w:val="000000"/>
                <w:sz w:val="18"/>
                <w:szCs w:val="18"/>
                <w:lang w:val="hy-AM"/>
              </w:rPr>
              <w:t>երին</w:t>
            </w:r>
          </w:p>
        </w:tc>
      </w:tr>
      <w:tr w:rsidR="00135101" w:rsidRPr="001719E6" w:rsidTr="00777173">
        <w:trPr>
          <w:jc w:val="left"/>
        </w:trPr>
        <w:tc>
          <w:tcPr>
            <w:tcW w:w="450" w:type="dxa"/>
            <w:vMerge/>
          </w:tcPr>
          <w:p w:rsidR="00135101" w:rsidRPr="001719E6" w:rsidRDefault="00135101" w:rsidP="00BD3E92">
            <w:pPr>
              <w:rPr>
                <w:rFonts w:ascii="Arial" w:hAnsi="Arial" w:cs="Arial"/>
                <w:color w:val="000000"/>
                <w:sz w:val="18"/>
                <w:szCs w:val="18"/>
                <w:lang w:val="en-US"/>
              </w:rPr>
            </w:pPr>
          </w:p>
        </w:tc>
        <w:tc>
          <w:tcPr>
            <w:tcW w:w="1323" w:type="dxa"/>
            <w:vMerge/>
          </w:tcPr>
          <w:p w:rsidR="00135101" w:rsidRPr="001719E6" w:rsidRDefault="00135101" w:rsidP="00BD3E92">
            <w:pPr>
              <w:rPr>
                <w:rFonts w:ascii="Arial" w:hAnsi="Arial" w:cs="Arial"/>
                <w:color w:val="000000"/>
                <w:sz w:val="18"/>
                <w:szCs w:val="18"/>
                <w:lang w:val="en-US"/>
              </w:rPr>
            </w:pPr>
          </w:p>
        </w:tc>
        <w:tc>
          <w:tcPr>
            <w:tcW w:w="1170" w:type="dxa"/>
            <w:vMerge/>
          </w:tcPr>
          <w:p w:rsidR="00135101" w:rsidRPr="001719E6" w:rsidRDefault="00135101" w:rsidP="00BD3E92">
            <w:pPr>
              <w:rPr>
                <w:rFonts w:ascii="Arial" w:hAnsi="Arial" w:cs="Arial"/>
                <w:color w:val="000000"/>
                <w:sz w:val="18"/>
                <w:szCs w:val="18"/>
                <w:lang w:val="en-US"/>
              </w:rPr>
            </w:pPr>
          </w:p>
        </w:tc>
        <w:tc>
          <w:tcPr>
            <w:tcW w:w="1440" w:type="dxa"/>
            <w:vMerge/>
          </w:tcPr>
          <w:p w:rsidR="00135101" w:rsidRPr="001719E6" w:rsidRDefault="00135101" w:rsidP="00BD3E92">
            <w:pPr>
              <w:rPr>
                <w:rFonts w:ascii="Arial" w:hAnsi="Arial" w:cs="Arial"/>
                <w:color w:val="000000"/>
                <w:sz w:val="18"/>
                <w:szCs w:val="18"/>
                <w:lang w:val="en-US"/>
              </w:rPr>
            </w:pPr>
          </w:p>
        </w:tc>
        <w:tc>
          <w:tcPr>
            <w:tcW w:w="810" w:type="dxa"/>
          </w:tcPr>
          <w:p w:rsidR="00135101" w:rsidRPr="00C61374" w:rsidRDefault="00C61374" w:rsidP="00BD3E92">
            <w:pPr>
              <w:spacing w:line="167" w:lineRule="atLeast"/>
              <w:rPr>
                <w:rFonts w:ascii="Sylfaen" w:hAnsi="Sylfaen" w:cs="Arial"/>
                <w:b/>
                <w:color w:val="000000"/>
                <w:sz w:val="18"/>
                <w:szCs w:val="18"/>
                <w:lang w:val="hy-AM"/>
              </w:rPr>
            </w:pPr>
            <w:r>
              <w:rPr>
                <w:rFonts w:ascii="Sylfaen" w:hAnsi="Sylfaen" w:cs="Arial"/>
                <w:b/>
                <w:color w:val="000000"/>
                <w:sz w:val="18"/>
                <w:szCs w:val="18"/>
                <w:lang w:val="hy-AM"/>
              </w:rPr>
              <w:t>Կին</w:t>
            </w:r>
          </w:p>
        </w:tc>
        <w:tc>
          <w:tcPr>
            <w:tcW w:w="772" w:type="dxa"/>
          </w:tcPr>
          <w:p w:rsidR="00135101" w:rsidRPr="001719E6" w:rsidRDefault="00C61374" w:rsidP="00C61374">
            <w:pPr>
              <w:spacing w:line="167" w:lineRule="atLeast"/>
              <w:rPr>
                <w:rFonts w:ascii="Arial" w:hAnsi="Arial" w:cs="Arial"/>
                <w:b/>
                <w:color w:val="000000"/>
                <w:sz w:val="18"/>
                <w:szCs w:val="18"/>
              </w:rPr>
            </w:pPr>
            <w:r>
              <w:rPr>
                <w:rFonts w:ascii="Sylfaen" w:hAnsi="Sylfaen" w:cs="Arial"/>
                <w:b/>
                <w:color w:val="000000"/>
                <w:sz w:val="18"/>
                <w:szCs w:val="18"/>
                <w:lang w:val="hy-AM"/>
              </w:rPr>
              <w:t>Տղա-մարդ</w:t>
            </w:r>
          </w:p>
        </w:tc>
        <w:tc>
          <w:tcPr>
            <w:tcW w:w="758" w:type="dxa"/>
          </w:tcPr>
          <w:p w:rsidR="00135101" w:rsidRPr="00C270EA" w:rsidRDefault="00C61374" w:rsidP="00BD3E92">
            <w:pPr>
              <w:spacing w:line="167" w:lineRule="atLeast"/>
              <w:rPr>
                <w:rFonts w:ascii="Sylfaen" w:hAnsi="Sylfaen" w:cs="Arial"/>
                <w:b/>
                <w:color w:val="000000"/>
                <w:sz w:val="18"/>
                <w:szCs w:val="18"/>
                <w:lang w:val="hy-AM"/>
              </w:rPr>
            </w:pPr>
            <w:r>
              <w:rPr>
                <w:rFonts w:ascii="Sylfaen" w:hAnsi="Sylfaen" w:cs="Arial"/>
                <w:b/>
                <w:color w:val="000000"/>
                <w:sz w:val="18"/>
                <w:szCs w:val="18"/>
                <w:lang w:val="hy-AM"/>
              </w:rPr>
              <w:t>Ընդհանուր</w:t>
            </w:r>
          </w:p>
        </w:tc>
        <w:tc>
          <w:tcPr>
            <w:tcW w:w="1170" w:type="dxa"/>
            <w:vMerge/>
          </w:tcPr>
          <w:p w:rsidR="00135101" w:rsidRPr="001719E6" w:rsidRDefault="00135101" w:rsidP="00BD3E92">
            <w:pPr>
              <w:rPr>
                <w:rFonts w:ascii="Arial" w:hAnsi="Arial" w:cs="Arial"/>
                <w:sz w:val="18"/>
                <w:szCs w:val="18"/>
              </w:rPr>
            </w:pPr>
          </w:p>
        </w:tc>
        <w:tc>
          <w:tcPr>
            <w:tcW w:w="1890" w:type="dxa"/>
            <w:vMerge/>
          </w:tcPr>
          <w:p w:rsidR="00135101" w:rsidRPr="001719E6" w:rsidRDefault="00135101" w:rsidP="00BD3E92">
            <w:pPr>
              <w:rPr>
                <w:rFonts w:ascii="Arial" w:hAnsi="Arial" w:cs="Arial"/>
                <w:sz w:val="18"/>
                <w:szCs w:val="18"/>
              </w:rPr>
            </w:pPr>
          </w:p>
        </w:tc>
      </w:tr>
      <w:tr w:rsidR="00135101" w:rsidRPr="001719E6" w:rsidTr="00777173">
        <w:trPr>
          <w:jc w:val="left"/>
        </w:trPr>
        <w:tc>
          <w:tcPr>
            <w:tcW w:w="450" w:type="dxa"/>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1</w:t>
            </w:r>
          </w:p>
        </w:tc>
        <w:tc>
          <w:tcPr>
            <w:tcW w:w="1323" w:type="dxa"/>
          </w:tcPr>
          <w:p w:rsidR="00135101" w:rsidRPr="00654693" w:rsidRDefault="00654693" w:rsidP="00BD3E92">
            <w:pPr>
              <w:rPr>
                <w:rFonts w:ascii="Sylfaen" w:hAnsi="Sylfaen" w:cs="Arial"/>
                <w:color w:val="000000"/>
                <w:sz w:val="18"/>
                <w:szCs w:val="18"/>
                <w:lang w:val="hy-AM"/>
              </w:rPr>
            </w:pPr>
            <w:r>
              <w:rPr>
                <w:rFonts w:ascii="Sylfaen" w:hAnsi="Sylfaen" w:cs="Arial"/>
                <w:color w:val="000000"/>
                <w:sz w:val="18"/>
                <w:szCs w:val="18"/>
                <w:lang w:val="hy-AM"/>
              </w:rPr>
              <w:t>Անգեղակոթ</w:t>
            </w:r>
          </w:p>
        </w:tc>
        <w:tc>
          <w:tcPr>
            <w:tcW w:w="1170" w:type="dxa"/>
          </w:tcPr>
          <w:p w:rsidR="00135101" w:rsidRPr="001719E6" w:rsidRDefault="00135101" w:rsidP="00BD3E92">
            <w:pPr>
              <w:rPr>
                <w:rFonts w:ascii="Arial" w:hAnsi="Arial" w:cs="Arial"/>
                <w:sz w:val="18"/>
                <w:szCs w:val="18"/>
              </w:rPr>
            </w:pPr>
            <w:r w:rsidRPr="001719E6">
              <w:rPr>
                <w:rFonts w:ascii="Arial" w:hAnsi="Arial" w:cs="Arial"/>
                <w:sz w:val="18"/>
                <w:szCs w:val="18"/>
              </w:rPr>
              <w:t>16.06.2014</w:t>
            </w:r>
          </w:p>
        </w:tc>
        <w:tc>
          <w:tcPr>
            <w:tcW w:w="1440" w:type="dxa"/>
          </w:tcPr>
          <w:p w:rsidR="00135101" w:rsidRPr="00401C85" w:rsidRDefault="00401C85" w:rsidP="00C270EA">
            <w:pPr>
              <w:rPr>
                <w:rFonts w:ascii="Arial" w:hAnsi="Arial" w:cs="Arial"/>
                <w:sz w:val="18"/>
                <w:szCs w:val="18"/>
                <w:lang w:val="en-GB"/>
              </w:rPr>
            </w:pPr>
            <w:r>
              <w:rPr>
                <w:rFonts w:ascii="Sylfaen" w:hAnsi="Sylfaen" w:cs="Arial"/>
                <w:sz w:val="18"/>
                <w:szCs w:val="18"/>
                <w:lang w:val="en-GB"/>
              </w:rPr>
              <w:t>համայնքապետարան</w:t>
            </w:r>
          </w:p>
        </w:tc>
        <w:tc>
          <w:tcPr>
            <w:tcW w:w="810" w:type="dxa"/>
          </w:tcPr>
          <w:p w:rsidR="00135101" w:rsidRPr="001719E6" w:rsidRDefault="00135101" w:rsidP="00BD3E92">
            <w:pPr>
              <w:rPr>
                <w:rFonts w:ascii="Arial" w:hAnsi="Arial" w:cs="Arial"/>
                <w:sz w:val="18"/>
                <w:szCs w:val="18"/>
              </w:rPr>
            </w:pPr>
            <w:r w:rsidRPr="001719E6">
              <w:rPr>
                <w:rFonts w:ascii="Arial" w:hAnsi="Arial" w:cs="Arial"/>
                <w:sz w:val="18"/>
                <w:szCs w:val="18"/>
              </w:rPr>
              <w:t>9</w:t>
            </w:r>
          </w:p>
        </w:tc>
        <w:tc>
          <w:tcPr>
            <w:tcW w:w="772" w:type="dxa"/>
          </w:tcPr>
          <w:p w:rsidR="00135101" w:rsidRPr="001719E6" w:rsidRDefault="00135101" w:rsidP="00BD3E92">
            <w:pPr>
              <w:rPr>
                <w:rFonts w:ascii="Arial" w:hAnsi="Arial" w:cs="Arial"/>
                <w:sz w:val="18"/>
                <w:szCs w:val="18"/>
              </w:rPr>
            </w:pPr>
            <w:r w:rsidRPr="001719E6">
              <w:rPr>
                <w:rFonts w:ascii="Arial" w:hAnsi="Arial" w:cs="Arial"/>
                <w:sz w:val="18"/>
                <w:szCs w:val="18"/>
              </w:rPr>
              <w:t>3</w:t>
            </w:r>
          </w:p>
        </w:tc>
        <w:tc>
          <w:tcPr>
            <w:tcW w:w="758" w:type="dxa"/>
          </w:tcPr>
          <w:p w:rsidR="00135101" w:rsidRPr="001719E6" w:rsidRDefault="00135101" w:rsidP="00BD3E92">
            <w:pPr>
              <w:rPr>
                <w:rFonts w:ascii="Arial" w:hAnsi="Arial" w:cs="Arial"/>
                <w:sz w:val="18"/>
                <w:szCs w:val="18"/>
              </w:rPr>
            </w:pPr>
            <w:r w:rsidRPr="001719E6">
              <w:rPr>
                <w:rFonts w:ascii="Arial" w:hAnsi="Arial" w:cs="Arial"/>
                <w:sz w:val="18"/>
                <w:szCs w:val="18"/>
              </w:rPr>
              <w:t>12</w:t>
            </w:r>
          </w:p>
        </w:tc>
        <w:tc>
          <w:tcPr>
            <w:tcW w:w="1170" w:type="dxa"/>
          </w:tcPr>
          <w:p w:rsidR="00135101" w:rsidRPr="001719E6" w:rsidRDefault="00135101" w:rsidP="00BD3E92">
            <w:pPr>
              <w:rPr>
                <w:rFonts w:ascii="Arial" w:hAnsi="Arial" w:cs="Arial"/>
                <w:sz w:val="18"/>
                <w:szCs w:val="18"/>
              </w:rPr>
            </w:pPr>
            <w:r w:rsidRPr="001719E6">
              <w:rPr>
                <w:rFonts w:ascii="Arial" w:hAnsi="Arial" w:cs="Arial"/>
                <w:sz w:val="18"/>
                <w:szCs w:val="18"/>
              </w:rPr>
              <w:t>4</w:t>
            </w:r>
          </w:p>
        </w:tc>
        <w:tc>
          <w:tcPr>
            <w:tcW w:w="1890" w:type="dxa"/>
          </w:tcPr>
          <w:p w:rsidR="00135101" w:rsidRPr="001719E6" w:rsidRDefault="00135101" w:rsidP="00BD3E92">
            <w:pPr>
              <w:rPr>
                <w:rFonts w:ascii="Arial" w:hAnsi="Arial" w:cs="Arial"/>
                <w:sz w:val="18"/>
                <w:szCs w:val="18"/>
              </w:rPr>
            </w:pPr>
            <w:r w:rsidRPr="001719E6">
              <w:rPr>
                <w:rFonts w:ascii="Arial" w:hAnsi="Arial" w:cs="Arial"/>
                <w:sz w:val="18"/>
                <w:szCs w:val="18"/>
              </w:rPr>
              <w:t>4</w:t>
            </w:r>
          </w:p>
        </w:tc>
      </w:tr>
      <w:tr w:rsidR="00135101" w:rsidRPr="001719E6" w:rsidTr="00777173">
        <w:trPr>
          <w:jc w:val="left"/>
        </w:trPr>
        <w:tc>
          <w:tcPr>
            <w:tcW w:w="450" w:type="dxa"/>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2</w:t>
            </w:r>
          </w:p>
        </w:tc>
        <w:tc>
          <w:tcPr>
            <w:tcW w:w="1323" w:type="dxa"/>
          </w:tcPr>
          <w:p w:rsidR="00135101" w:rsidRPr="000943AA" w:rsidRDefault="00654693" w:rsidP="00654693">
            <w:pPr>
              <w:rPr>
                <w:rFonts w:ascii="Sylfaen" w:hAnsi="Sylfaen" w:cs="Arial"/>
                <w:color w:val="000000"/>
                <w:sz w:val="18"/>
                <w:szCs w:val="18"/>
                <w:lang w:val="hy-AM"/>
              </w:rPr>
            </w:pPr>
            <w:r>
              <w:rPr>
                <w:rFonts w:ascii="Sylfaen" w:hAnsi="Sylfaen" w:cs="Arial"/>
                <w:color w:val="000000"/>
                <w:sz w:val="18"/>
                <w:szCs w:val="18"/>
                <w:lang w:val="hy-AM"/>
              </w:rPr>
              <w:t>Շաքի</w:t>
            </w:r>
            <w:r w:rsidR="000943AA">
              <w:rPr>
                <w:rFonts w:ascii="Sylfaen" w:hAnsi="Sylfaen" w:cs="Arial"/>
                <w:color w:val="000000"/>
                <w:sz w:val="18"/>
                <w:szCs w:val="18"/>
                <w:lang w:val="hy-AM"/>
              </w:rPr>
              <w:t xml:space="preserve"> </w:t>
            </w:r>
          </w:p>
        </w:tc>
        <w:tc>
          <w:tcPr>
            <w:tcW w:w="1170" w:type="dxa"/>
          </w:tcPr>
          <w:p w:rsidR="00135101" w:rsidRPr="001719E6" w:rsidRDefault="00135101" w:rsidP="00BD3E92">
            <w:pPr>
              <w:rPr>
                <w:rFonts w:ascii="Arial" w:hAnsi="Arial" w:cs="Arial"/>
                <w:sz w:val="18"/>
                <w:szCs w:val="18"/>
              </w:rPr>
            </w:pPr>
            <w:r w:rsidRPr="001719E6">
              <w:rPr>
                <w:rFonts w:ascii="Arial" w:hAnsi="Arial" w:cs="Arial"/>
                <w:sz w:val="18"/>
                <w:szCs w:val="18"/>
              </w:rPr>
              <w:t>16.06.2014</w:t>
            </w:r>
          </w:p>
        </w:tc>
        <w:tc>
          <w:tcPr>
            <w:tcW w:w="1440" w:type="dxa"/>
          </w:tcPr>
          <w:p w:rsidR="00135101" w:rsidRPr="001719E6" w:rsidRDefault="00401C85" w:rsidP="00BD3E92">
            <w:pPr>
              <w:rPr>
                <w:rFonts w:ascii="Arial" w:hAnsi="Arial" w:cs="Arial"/>
                <w:sz w:val="18"/>
                <w:szCs w:val="18"/>
              </w:rPr>
            </w:pPr>
            <w:r>
              <w:rPr>
                <w:rFonts w:ascii="Sylfaen" w:hAnsi="Sylfaen" w:cs="Arial"/>
                <w:sz w:val="18"/>
                <w:szCs w:val="18"/>
                <w:lang w:val="en-GB"/>
              </w:rPr>
              <w:t>համայնքապետարան</w:t>
            </w:r>
          </w:p>
        </w:tc>
        <w:tc>
          <w:tcPr>
            <w:tcW w:w="810" w:type="dxa"/>
          </w:tcPr>
          <w:p w:rsidR="00135101" w:rsidRPr="001719E6" w:rsidRDefault="00135101" w:rsidP="00BD3E92">
            <w:pPr>
              <w:rPr>
                <w:rFonts w:ascii="Arial" w:hAnsi="Arial" w:cs="Arial"/>
                <w:sz w:val="18"/>
                <w:szCs w:val="18"/>
              </w:rPr>
            </w:pPr>
            <w:r w:rsidRPr="001719E6">
              <w:rPr>
                <w:rFonts w:ascii="Arial" w:hAnsi="Arial" w:cs="Arial"/>
                <w:sz w:val="18"/>
                <w:szCs w:val="18"/>
              </w:rPr>
              <w:t>2</w:t>
            </w:r>
          </w:p>
        </w:tc>
        <w:tc>
          <w:tcPr>
            <w:tcW w:w="772" w:type="dxa"/>
          </w:tcPr>
          <w:p w:rsidR="00135101" w:rsidRPr="001719E6" w:rsidRDefault="00135101" w:rsidP="00BD3E92">
            <w:pPr>
              <w:rPr>
                <w:rFonts w:ascii="Arial" w:hAnsi="Arial" w:cs="Arial"/>
                <w:sz w:val="18"/>
                <w:szCs w:val="18"/>
              </w:rPr>
            </w:pPr>
            <w:r w:rsidRPr="001719E6">
              <w:rPr>
                <w:rFonts w:ascii="Arial" w:hAnsi="Arial" w:cs="Arial"/>
                <w:sz w:val="18"/>
                <w:szCs w:val="18"/>
              </w:rPr>
              <w:t>10</w:t>
            </w:r>
          </w:p>
        </w:tc>
        <w:tc>
          <w:tcPr>
            <w:tcW w:w="758" w:type="dxa"/>
          </w:tcPr>
          <w:p w:rsidR="00135101" w:rsidRPr="001719E6" w:rsidRDefault="00135101" w:rsidP="00BD3E92">
            <w:pPr>
              <w:rPr>
                <w:rFonts w:ascii="Arial" w:hAnsi="Arial" w:cs="Arial"/>
                <w:sz w:val="18"/>
                <w:szCs w:val="18"/>
              </w:rPr>
            </w:pPr>
            <w:r w:rsidRPr="001719E6">
              <w:rPr>
                <w:rFonts w:ascii="Arial" w:hAnsi="Arial" w:cs="Arial"/>
                <w:sz w:val="18"/>
                <w:szCs w:val="18"/>
              </w:rPr>
              <w:t>12</w:t>
            </w:r>
          </w:p>
        </w:tc>
        <w:tc>
          <w:tcPr>
            <w:tcW w:w="1170" w:type="dxa"/>
          </w:tcPr>
          <w:p w:rsidR="00135101" w:rsidRPr="001719E6" w:rsidRDefault="00135101" w:rsidP="00BD3E92">
            <w:pPr>
              <w:rPr>
                <w:rFonts w:ascii="Arial" w:hAnsi="Arial" w:cs="Arial"/>
                <w:sz w:val="18"/>
                <w:szCs w:val="18"/>
              </w:rPr>
            </w:pPr>
            <w:r w:rsidRPr="001719E6">
              <w:rPr>
                <w:rFonts w:ascii="Arial" w:hAnsi="Arial" w:cs="Arial"/>
                <w:sz w:val="18"/>
                <w:szCs w:val="18"/>
              </w:rPr>
              <w:t>7</w:t>
            </w:r>
          </w:p>
        </w:tc>
        <w:tc>
          <w:tcPr>
            <w:tcW w:w="1890" w:type="dxa"/>
          </w:tcPr>
          <w:p w:rsidR="00135101" w:rsidRPr="001719E6" w:rsidRDefault="00135101" w:rsidP="00BD3E92">
            <w:pPr>
              <w:rPr>
                <w:rFonts w:ascii="Arial" w:hAnsi="Arial" w:cs="Arial"/>
                <w:sz w:val="18"/>
                <w:szCs w:val="18"/>
              </w:rPr>
            </w:pPr>
            <w:r w:rsidRPr="001719E6">
              <w:rPr>
                <w:rFonts w:ascii="Arial" w:hAnsi="Arial" w:cs="Arial"/>
                <w:sz w:val="18"/>
                <w:szCs w:val="18"/>
              </w:rPr>
              <w:t>5</w:t>
            </w:r>
          </w:p>
        </w:tc>
      </w:tr>
      <w:tr w:rsidR="00135101" w:rsidRPr="001719E6" w:rsidTr="00777173">
        <w:trPr>
          <w:jc w:val="left"/>
        </w:trPr>
        <w:tc>
          <w:tcPr>
            <w:tcW w:w="450" w:type="dxa"/>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3</w:t>
            </w:r>
          </w:p>
        </w:tc>
        <w:tc>
          <w:tcPr>
            <w:tcW w:w="1323" w:type="dxa"/>
          </w:tcPr>
          <w:p w:rsidR="00135101" w:rsidRPr="001719E6" w:rsidRDefault="00654693" w:rsidP="00654693">
            <w:pPr>
              <w:rPr>
                <w:rFonts w:ascii="Arial" w:hAnsi="Arial" w:cs="Arial"/>
                <w:color w:val="000000"/>
                <w:sz w:val="18"/>
                <w:szCs w:val="18"/>
              </w:rPr>
            </w:pPr>
            <w:r>
              <w:rPr>
                <w:rFonts w:ascii="Sylfaen" w:hAnsi="Sylfaen" w:cs="Arial"/>
                <w:color w:val="000000"/>
                <w:sz w:val="18"/>
                <w:szCs w:val="18"/>
                <w:lang w:val="hy-AM"/>
              </w:rPr>
              <w:t>Սիսիան</w:t>
            </w:r>
          </w:p>
        </w:tc>
        <w:tc>
          <w:tcPr>
            <w:tcW w:w="1170" w:type="dxa"/>
            <w:vMerge w:val="restart"/>
          </w:tcPr>
          <w:p w:rsidR="00135101" w:rsidRPr="001719E6" w:rsidRDefault="00135101" w:rsidP="00BD3E92">
            <w:pPr>
              <w:rPr>
                <w:rFonts w:ascii="Arial" w:hAnsi="Arial" w:cs="Arial"/>
                <w:sz w:val="18"/>
                <w:szCs w:val="18"/>
              </w:rPr>
            </w:pPr>
            <w:r w:rsidRPr="001719E6">
              <w:rPr>
                <w:rFonts w:ascii="Arial" w:hAnsi="Arial" w:cs="Arial"/>
                <w:sz w:val="18"/>
                <w:szCs w:val="18"/>
              </w:rPr>
              <w:t>16.06.2014</w:t>
            </w:r>
          </w:p>
        </w:tc>
        <w:tc>
          <w:tcPr>
            <w:tcW w:w="1440" w:type="dxa"/>
            <w:vMerge w:val="restart"/>
          </w:tcPr>
          <w:p w:rsidR="00135101" w:rsidRPr="001719E6" w:rsidRDefault="00ED07DC" w:rsidP="00ED07DC">
            <w:pPr>
              <w:rPr>
                <w:rFonts w:ascii="Arial" w:hAnsi="Arial" w:cs="Arial"/>
                <w:color w:val="000000"/>
                <w:sz w:val="18"/>
                <w:szCs w:val="18"/>
              </w:rPr>
            </w:pPr>
            <w:r>
              <w:rPr>
                <w:rFonts w:ascii="Sylfaen" w:hAnsi="Sylfaen" w:cs="Arial"/>
                <w:color w:val="000000"/>
                <w:sz w:val="18"/>
                <w:szCs w:val="18"/>
                <w:lang w:val="hy-AM"/>
              </w:rPr>
              <w:t>Սիսիանի քաղաքապետարան</w:t>
            </w:r>
          </w:p>
        </w:tc>
        <w:tc>
          <w:tcPr>
            <w:tcW w:w="810" w:type="dxa"/>
            <w:vMerge w:val="restart"/>
          </w:tcPr>
          <w:p w:rsidR="00135101" w:rsidRPr="001719E6" w:rsidRDefault="00135101" w:rsidP="00BD3E92">
            <w:pPr>
              <w:rPr>
                <w:rFonts w:ascii="Arial" w:hAnsi="Arial" w:cs="Arial"/>
                <w:sz w:val="18"/>
                <w:szCs w:val="18"/>
              </w:rPr>
            </w:pPr>
            <w:r w:rsidRPr="001719E6">
              <w:rPr>
                <w:rFonts w:ascii="Arial" w:hAnsi="Arial" w:cs="Arial"/>
                <w:sz w:val="18"/>
                <w:szCs w:val="18"/>
              </w:rPr>
              <w:t>2</w:t>
            </w:r>
          </w:p>
        </w:tc>
        <w:tc>
          <w:tcPr>
            <w:tcW w:w="772" w:type="dxa"/>
            <w:vMerge w:val="restart"/>
          </w:tcPr>
          <w:p w:rsidR="00135101" w:rsidRPr="001719E6" w:rsidRDefault="00135101" w:rsidP="00BD3E92">
            <w:pPr>
              <w:rPr>
                <w:rFonts w:ascii="Arial" w:hAnsi="Arial" w:cs="Arial"/>
                <w:sz w:val="18"/>
                <w:szCs w:val="18"/>
              </w:rPr>
            </w:pPr>
            <w:r w:rsidRPr="001719E6">
              <w:rPr>
                <w:rFonts w:ascii="Arial" w:hAnsi="Arial" w:cs="Arial"/>
                <w:sz w:val="18"/>
                <w:szCs w:val="18"/>
              </w:rPr>
              <w:t>8</w:t>
            </w:r>
          </w:p>
        </w:tc>
        <w:tc>
          <w:tcPr>
            <w:tcW w:w="758" w:type="dxa"/>
            <w:vMerge w:val="restart"/>
          </w:tcPr>
          <w:p w:rsidR="00135101" w:rsidRPr="001719E6" w:rsidRDefault="00135101" w:rsidP="00BD3E92">
            <w:pPr>
              <w:rPr>
                <w:rFonts w:ascii="Arial" w:hAnsi="Arial" w:cs="Arial"/>
                <w:sz w:val="18"/>
                <w:szCs w:val="18"/>
              </w:rPr>
            </w:pPr>
            <w:r w:rsidRPr="001719E6">
              <w:rPr>
                <w:rFonts w:ascii="Arial" w:hAnsi="Arial" w:cs="Arial"/>
                <w:sz w:val="18"/>
                <w:szCs w:val="18"/>
              </w:rPr>
              <w:t>10</w:t>
            </w:r>
          </w:p>
        </w:tc>
        <w:tc>
          <w:tcPr>
            <w:tcW w:w="1170" w:type="dxa"/>
          </w:tcPr>
          <w:p w:rsidR="00135101" w:rsidRPr="001719E6" w:rsidRDefault="00135101" w:rsidP="00BD3E92">
            <w:pPr>
              <w:rPr>
                <w:rFonts w:ascii="Arial" w:hAnsi="Arial" w:cs="Arial"/>
                <w:sz w:val="18"/>
                <w:szCs w:val="18"/>
              </w:rPr>
            </w:pPr>
            <w:r w:rsidRPr="001719E6">
              <w:rPr>
                <w:rFonts w:ascii="Arial" w:hAnsi="Arial" w:cs="Arial"/>
                <w:sz w:val="18"/>
                <w:szCs w:val="18"/>
              </w:rPr>
              <w:t>1</w:t>
            </w:r>
          </w:p>
        </w:tc>
        <w:tc>
          <w:tcPr>
            <w:tcW w:w="1890" w:type="dxa"/>
          </w:tcPr>
          <w:p w:rsidR="00135101" w:rsidRPr="001719E6" w:rsidRDefault="00135101" w:rsidP="00BD3E92">
            <w:pPr>
              <w:rPr>
                <w:rFonts w:ascii="Arial" w:hAnsi="Arial" w:cs="Arial"/>
                <w:sz w:val="18"/>
                <w:szCs w:val="18"/>
              </w:rPr>
            </w:pPr>
            <w:r w:rsidRPr="001719E6">
              <w:rPr>
                <w:rFonts w:ascii="Arial" w:hAnsi="Arial" w:cs="Arial"/>
                <w:sz w:val="18"/>
                <w:szCs w:val="18"/>
              </w:rPr>
              <w:t>1</w:t>
            </w:r>
          </w:p>
        </w:tc>
      </w:tr>
      <w:tr w:rsidR="00135101" w:rsidRPr="001719E6" w:rsidTr="00777173">
        <w:trPr>
          <w:trHeight w:val="215"/>
          <w:jc w:val="left"/>
        </w:trPr>
        <w:tc>
          <w:tcPr>
            <w:tcW w:w="450" w:type="dxa"/>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4</w:t>
            </w:r>
          </w:p>
        </w:tc>
        <w:tc>
          <w:tcPr>
            <w:tcW w:w="1323" w:type="dxa"/>
          </w:tcPr>
          <w:p w:rsidR="00135101" w:rsidRPr="001719E6" w:rsidRDefault="00654693" w:rsidP="00654693">
            <w:pPr>
              <w:rPr>
                <w:rFonts w:ascii="Arial" w:hAnsi="Arial" w:cs="Arial"/>
                <w:color w:val="000000"/>
                <w:sz w:val="18"/>
                <w:szCs w:val="18"/>
              </w:rPr>
            </w:pPr>
            <w:r>
              <w:rPr>
                <w:rFonts w:ascii="Sylfaen" w:hAnsi="Sylfaen" w:cs="Arial"/>
                <w:color w:val="000000"/>
                <w:sz w:val="18"/>
                <w:szCs w:val="18"/>
                <w:lang w:val="hy-AM"/>
              </w:rPr>
              <w:t>Իշխանասար</w:t>
            </w:r>
          </w:p>
        </w:tc>
        <w:tc>
          <w:tcPr>
            <w:tcW w:w="1170" w:type="dxa"/>
            <w:vMerge/>
          </w:tcPr>
          <w:p w:rsidR="00135101" w:rsidRPr="001719E6" w:rsidRDefault="00135101" w:rsidP="00BD3E92">
            <w:pPr>
              <w:rPr>
                <w:rFonts w:ascii="Arial" w:hAnsi="Arial" w:cs="Arial"/>
                <w:sz w:val="18"/>
                <w:szCs w:val="18"/>
              </w:rPr>
            </w:pPr>
          </w:p>
        </w:tc>
        <w:tc>
          <w:tcPr>
            <w:tcW w:w="1440" w:type="dxa"/>
            <w:vMerge/>
          </w:tcPr>
          <w:p w:rsidR="00135101" w:rsidRPr="001719E6" w:rsidRDefault="00135101" w:rsidP="00BD3E92">
            <w:pPr>
              <w:rPr>
                <w:rFonts w:ascii="Arial" w:hAnsi="Arial" w:cs="Arial"/>
                <w:sz w:val="18"/>
                <w:szCs w:val="18"/>
              </w:rPr>
            </w:pPr>
          </w:p>
        </w:tc>
        <w:tc>
          <w:tcPr>
            <w:tcW w:w="810" w:type="dxa"/>
            <w:vMerge/>
          </w:tcPr>
          <w:p w:rsidR="00135101" w:rsidRPr="001719E6" w:rsidRDefault="00135101" w:rsidP="00BD3E92">
            <w:pPr>
              <w:rPr>
                <w:rFonts w:ascii="Arial" w:hAnsi="Arial" w:cs="Arial"/>
                <w:sz w:val="18"/>
                <w:szCs w:val="18"/>
              </w:rPr>
            </w:pPr>
          </w:p>
        </w:tc>
        <w:tc>
          <w:tcPr>
            <w:tcW w:w="772" w:type="dxa"/>
            <w:vMerge/>
          </w:tcPr>
          <w:p w:rsidR="00135101" w:rsidRPr="001719E6" w:rsidRDefault="00135101" w:rsidP="00BD3E92">
            <w:pPr>
              <w:rPr>
                <w:rFonts w:ascii="Arial" w:hAnsi="Arial" w:cs="Arial"/>
                <w:sz w:val="18"/>
                <w:szCs w:val="18"/>
              </w:rPr>
            </w:pPr>
          </w:p>
        </w:tc>
        <w:tc>
          <w:tcPr>
            <w:tcW w:w="758" w:type="dxa"/>
            <w:vMerge/>
          </w:tcPr>
          <w:p w:rsidR="00135101" w:rsidRPr="001719E6" w:rsidRDefault="00135101" w:rsidP="00BD3E92">
            <w:pPr>
              <w:rPr>
                <w:rFonts w:ascii="Arial" w:hAnsi="Arial" w:cs="Arial"/>
                <w:sz w:val="18"/>
                <w:szCs w:val="18"/>
              </w:rPr>
            </w:pPr>
          </w:p>
        </w:tc>
        <w:tc>
          <w:tcPr>
            <w:tcW w:w="1170" w:type="dxa"/>
          </w:tcPr>
          <w:p w:rsidR="00135101" w:rsidRPr="001719E6" w:rsidRDefault="00135101" w:rsidP="00BD3E92">
            <w:pPr>
              <w:rPr>
                <w:rFonts w:ascii="Arial" w:hAnsi="Arial" w:cs="Arial"/>
                <w:sz w:val="18"/>
                <w:szCs w:val="18"/>
              </w:rPr>
            </w:pPr>
            <w:r w:rsidRPr="001719E6">
              <w:rPr>
                <w:rFonts w:ascii="Arial" w:hAnsi="Arial" w:cs="Arial"/>
                <w:sz w:val="18"/>
                <w:szCs w:val="18"/>
              </w:rPr>
              <w:t>0</w:t>
            </w:r>
          </w:p>
        </w:tc>
        <w:tc>
          <w:tcPr>
            <w:tcW w:w="1890" w:type="dxa"/>
          </w:tcPr>
          <w:p w:rsidR="00135101" w:rsidRPr="001719E6" w:rsidRDefault="00135101" w:rsidP="00BD3E92">
            <w:pPr>
              <w:tabs>
                <w:tab w:val="left" w:pos="463"/>
              </w:tabs>
              <w:rPr>
                <w:rFonts w:ascii="Arial" w:hAnsi="Arial" w:cs="Arial"/>
                <w:sz w:val="18"/>
                <w:szCs w:val="18"/>
              </w:rPr>
            </w:pPr>
            <w:r w:rsidRPr="001719E6">
              <w:rPr>
                <w:rFonts w:ascii="Arial" w:hAnsi="Arial" w:cs="Arial"/>
                <w:sz w:val="18"/>
                <w:szCs w:val="18"/>
              </w:rPr>
              <w:t>0</w:t>
            </w:r>
          </w:p>
        </w:tc>
      </w:tr>
      <w:tr w:rsidR="00C270EA" w:rsidRPr="001719E6" w:rsidTr="00777173">
        <w:trPr>
          <w:jc w:val="left"/>
        </w:trPr>
        <w:tc>
          <w:tcPr>
            <w:tcW w:w="450" w:type="dxa"/>
          </w:tcPr>
          <w:p w:rsidR="00C270EA" w:rsidRPr="001719E6" w:rsidRDefault="00C270EA" w:rsidP="00BD3E92">
            <w:pPr>
              <w:rPr>
                <w:rFonts w:ascii="Arial" w:hAnsi="Arial" w:cs="Arial"/>
                <w:color w:val="000000"/>
                <w:sz w:val="18"/>
                <w:szCs w:val="18"/>
              </w:rPr>
            </w:pPr>
            <w:r w:rsidRPr="001719E6">
              <w:rPr>
                <w:rFonts w:ascii="Arial" w:hAnsi="Arial" w:cs="Arial"/>
                <w:color w:val="000000"/>
                <w:sz w:val="18"/>
                <w:szCs w:val="18"/>
              </w:rPr>
              <w:t>5</w:t>
            </w:r>
          </w:p>
        </w:tc>
        <w:tc>
          <w:tcPr>
            <w:tcW w:w="1323" w:type="dxa"/>
          </w:tcPr>
          <w:p w:rsidR="00C270EA" w:rsidRPr="00654693" w:rsidRDefault="00C270EA" w:rsidP="00BD3E92">
            <w:pPr>
              <w:rPr>
                <w:rFonts w:ascii="Sylfaen" w:hAnsi="Sylfaen" w:cs="Arial"/>
                <w:color w:val="000000"/>
                <w:sz w:val="18"/>
                <w:szCs w:val="18"/>
                <w:lang w:val="hy-AM"/>
              </w:rPr>
            </w:pPr>
            <w:r>
              <w:rPr>
                <w:rFonts w:ascii="Sylfaen" w:hAnsi="Sylfaen" w:cs="Arial"/>
                <w:color w:val="000000"/>
                <w:sz w:val="18"/>
                <w:szCs w:val="18"/>
                <w:lang w:val="hy-AM"/>
              </w:rPr>
              <w:t>Ույծ</w:t>
            </w:r>
          </w:p>
        </w:tc>
        <w:tc>
          <w:tcPr>
            <w:tcW w:w="1170" w:type="dxa"/>
          </w:tcPr>
          <w:p w:rsidR="00C270EA" w:rsidRPr="001719E6" w:rsidRDefault="00C270EA" w:rsidP="00BD3E92">
            <w:pPr>
              <w:rPr>
                <w:rFonts w:ascii="Arial" w:hAnsi="Arial" w:cs="Arial"/>
                <w:sz w:val="18"/>
                <w:szCs w:val="18"/>
              </w:rPr>
            </w:pPr>
            <w:r w:rsidRPr="001719E6">
              <w:rPr>
                <w:rFonts w:ascii="Arial" w:hAnsi="Arial" w:cs="Arial"/>
                <w:sz w:val="18"/>
                <w:szCs w:val="18"/>
              </w:rPr>
              <w:t>17.06.2014</w:t>
            </w:r>
          </w:p>
        </w:tc>
        <w:tc>
          <w:tcPr>
            <w:tcW w:w="1440" w:type="dxa"/>
            <w:vAlign w:val="top"/>
          </w:tcPr>
          <w:p w:rsidR="00C270EA" w:rsidRDefault="00401C85">
            <w:r>
              <w:rPr>
                <w:rFonts w:ascii="Sylfaen" w:hAnsi="Sylfaen" w:cs="Arial"/>
                <w:sz w:val="18"/>
                <w:szCs w:val="18"/>
                <w:lang w:val="en-GB"/>
              </w:rPr>
              <w:t>համայնքապետարան</w:t>
            </w:r>
          </w:p>
        </w:tc>
        <w:tc>
          <w:tcPr>
            <w:tcW w:w="810" w:type="dxa"/>
          </w:tcPr>
          <w:p w:rsidR="00C270EA" w:rsidRPr="001719E6" w:rsidRDefault="00C270EA" w:rsidP="00BD3E92">
            <w:pPr>
              <w:rPr>
                <w:rFonts w:ascii="Arial" w:hAnsi="Arial" w:cs="Arial"/>
                <w:sz w:val="18"/>
                <w:szCs w:val="18"/>
              </w:rPr>
            </w:pPr>
            <w:r w:rsidRPr="001719E6">
              <w:rPr>
                <w:rFonts w:ascii="Arial" w:hAnsi="Arial" w:cs="Arial"/>
                <w:sz w:val="18"/>
                <w:szCs w:val="18"/>
              </w:rPr>
              <w:t>8</w:t>
            </w:r>
          </w:p>
        </w:tc>
        <w:tc>
          <w:tcPr>
            <w:tcW w:w="772" w:type="dxa"/>
          </w:tcPr>
          <w:p w:rsidR="00C270EA" w:rsidRPr="001719E6" w:rsidRDefault="00C270EA" w:rsidP="00BD3E92">
            <w:pPr>
              <w:rPr>
                <w:rFonts w:ascii="Arial" w:hAnsi="Arial" w:cs="Arial"/>
                <w:sz w:val="18"/>
                <w:szCs w:val="18"/>
              </w:rPr>
            </w:pPr>
            <w:r w:rsidRPr="001719E6">
              <w:rPr>
                <w:rFonts w:ascii="Arial" w:hAnsi="Arial" w:cs="Arial"/>
                <w:sz w:val="18"/>
                <w:szCs w:val="18"/>
              </w:rPr>
              <w:t>6</w:t>
            </w:r>
          </w:p>
        </w:tc>
        <w:tc>
          <w:tcPr>
            <w:tcW w:w="758" w:type="dxa"/>
          </w:tcPr>
          <w:p w:rsidR="00C270EA" w:rsidRPr="001719E6" w:rsidRDefault="00C270EA" w:rsidP="00BD3E92">
            <w:pPr>
              <w:rPr>
                <w:rFonts w:ascii="Arial" w:hAnsi="Arial" w:cs="Arial"/>
                <w:sz w:val="18"/>
                <w:szCs w:val="18"/>
              </w:rPr>
            </w:pPr>
            <w:r w:rsidRPr="001719E6">
              <w:rPr>
                <w:rFonts w:ascii="Arial" w:hAnsi="Arial" w:cs="Arial"/>
                <w:sz w:val="18"/>
                <w:szCs w:val="18"/>
              </w:rPr>
              <w:t>14</w:t>
            </w:r>
          </w:p>
        </w:tc>
        <w:tc>
          <w:tcPr>
            <w:tcW w:w="1170" w:type="dxa"/>
          </w:tcPr>
          <w:p w:rsidR="00C270EA" w:rsidRPr="001719E6" w:rsidRDefault="00C270EA" w:rsidP="00BD3E92">
            <w:pPr>
              <w:rPr>
                <w:rFonts w:ascii="Arial" w:hAnsi="Arial" w:cs="Arial"/>
                <w:sz w:val="18"/>
                <w:szCs w:val="18"/>
              </w:rPr>
            </w:pPr>
            <w:r w:rsidRPr="001719E6">
              <w:rPr>
                <w:rFonts w:ascii="Arial" w:hAnsi="Arial" w:cs="Arial"/>
                <w:sz w:val="18"/>
                <w:szCs w:val="18"/>
              </w:rPr>
              <w:t>3</w:t>
            </w:r>
          </w:p>
        </w:tc>
        <w:tc>
          <w:tcPr>
            <w:tcW w:w="1890" w:type="dxa"/>
          </w:tcPr>
          <w:p w:rsidR="00C270EA" w:rsidRPr="001719E6" w:rsidRDefault="00C270EA" w:rsidP="00BD3E92">
            <w:pPr>
              <w:rPr>
                <w:rFonts w:ascii="Arial" w:hAnsi="Arial" w:cs="Arial"/>
                <w:sz w:val="18"/>
                <w:szCs w:val="18"/>
              </w:rPr>
            </w:pPr>
            <w:r w:rsidRPr="001719E6">
              <w:rPr>
                <w:rFonts w:ascii="Arial" w:hAnsi="Arial" w:cs="Arial"/>
                <w:sz w:val="18"/>
                <w:szCs w:val="18"/>
              </w:rPr>
              <w:t>2</w:t>
            </w:r>
          </w:p>
        </w:tc>
      </w:tr>
      <w:tr w:rsidR="00C270EA" w:rsidRPr="001719E6" w:rsidTr="00777173">
        <w:trPr>
          <w:jc w:val="left"/>
        </w:trPr>
        <w:tc>
          <w:tcPr>
            <w:tcW w:w="450" w:type="dxa"/>
          </w:tcPr>
          <w:p w:rsidR="00C270EA" w:rsidRPr="001719E6" w:rsidRDefault="00C270EA" w:rsidP="00BD3E92">
            <w:pPr>
              <w:rPr>
                <w:rFonts w:ascii="Arial" w:hAnsi="Arial" w:cs="Arial"/>
                <w:color w:val="000000"/>
                <w:sz w:val="18"/>
                <w:szCs w:val="18"/>
              </w:rPr>
            </w:pPr>
            <w:r w:rsidRPr="001719E6">
              <w:rPr>
                <w:rFonts w:ascii="Arial" w:hAnsi="Arial" w:cs="Arial"/>
                <w:color w:val="000000"/>
                <w:sz w:val="18"/>
                <w:szCs w:val="18"/>
              </w:rPr>
              <w:t>6</w:t>
            </w:r>
          </w:p>
        </w:tc>
        <w:tc>
          <w:tcPr>
            <w:tcW w:w="1323" w:type="dxa"/>
          </w:tcPr>
          <w:p w:rsidR="00C270EA" w:rsidRPr="00654693" w:rsidRDefault="00C270EA" w:rsidP="00BD3E92">
            <w:pPr>
              <w:rPr>
                <w:rFonts w:ascii="Sylfaen" w:hAnsi="Sylfaen" w:cs="Arial"/>
                <w:color w:val="000000"/>
                <w:sz w:val="18"/>
                <w:szCs w:val="18"/>
                <w:lang w:val="hy-AM"/>
              </w:rPr>
            </w:pPr>
            <w:r>
              <w:rPr>
                <w:rFonts w:ascii="Sylfaen" w:hAnsi="Sylfaen" w:cs="Arial"/>
                <w:color w:val="000000"/>
                <w:sz w:val="18"/>
                <w:szCs w:val="18"/>
                <w:lang w:val="hy-AM"/>
              </w:rPr>
              <w:t>Աղիտու</w:t>
            </w:r>
          </w:p>
        </w:tc>
        <w:tc>
          <w:tcPr>
            <w:tcW w:w="1170" w:type="dxa"/>
          </w:tcPr>
          <w:p w:rsidR="00C270EA" w:rsidRPr="001719E6" w:rsidRDefault="00C270EA" w:rsidP="00BD3E92">
            <w:pPr>
              <w:rPr>
                <w:rFonts w:ascii="Arial" w:hAnsi="Arial" w:cs="Arial"/>
                <w:sz w:val="18"/>
                <w:szCs w:val="18"/>
              </w:rPr>
            </w:pPr>
            <w:r w:rsidRPr="001719E6">
              <w:rPr>
                <w:rFonts w:ascii="Arial" w:hAnsi="Arial" w:cs="Arial"/>
                <w:sz w:val="18"/>
                <w:szCs w:val="18"/>
              </w:rPr>
              <w:t>17.06.2014</w:t>
            </w:r>
          </w:p>
        </w:tc>
        <w:tc>
          <w:tcPr>
            <w:tcW w:w="1440" w:type="dxa"/>
            <w:vAlign w:val="top"/>
          </w:tcPr>
          <w:p w:rsidR="00C270EA" w:rsidRDefault="00401C85">
            <w:r>
              <w:rPr>
                <w:rFonts w:ascii="Sylfaen" w:hAnsi="Sylfaen" w:cs="Arial"/>
                <w:sz w:val="18"/>
                <w:szCs w:val="18"/>
                <w:lang w:val="en-GB"/>
              </w:rPr>
              <w:t>համայնքապետարան</w:t>
            </w:r>
          </w:p>
        </w:tc>
        <w:tc>
          <w:tcPr>
            <w:tcW w:w="810" w:type="dxa"/>
          </w:tcPr>
          <w:p w:rsidR="00C270EA" w:rsidRPr="001719E6" w:rsidRDefault="00C270EA" w:rsidP="00BD3E92">
            <w:pPr>
              <w:rPr>
                <w:rFonts w:ascii="Arial" w:hAnsi="Arial" w:cs="Arial"/>
                <w:sz w:val="18"/>
                <w:szCs w:val="18"/>
              </w:rPr>
            </w:pPr>
            <w:r w:rsidRPr="001719E6">
              <w:rPr>
                <w:rFonts w:ascii="Arial" w:hAnsi="Arial" w:cs="Arial"/>
                <w:sz w:val="18"/>
                <w:szCs w:val="18"/>
              </w:rPr>
              <w:t>7</w:t>
            </w:r>
          </w:p>
        </w:tc>
        <w:tc>
          <w:tcPr>
            <w:tcW w:w="772" w:type="dxa"/>
          </w:tcPr>
          <w:p w:rsidR="00C270EA" w:rsidRPr="001719E6" w:rsidRDefault="00C270EA" w:rsidP="00BD3E92">
            <w:pPr>
              <w:rPr>
                <w:rFonts w:ascii="Arial" w:hAnsi="Arial" w:cs="Arial"/>
                <w:sz w:val="18"/>
                <w:szCs w:val="18"/>
              </w:rPr>
            </w:pPr>
            <w:r w:rsidRPr="001719E6">
              <w:rPr>
                <w:rFonts w:ascii="Arial" w:hAnsi="Arial" w:cs="Arial"/>
                <w:sz w:val="18"/>
                <w:szCs w:val="18"/>
              </w:rPr>
              <w:t>4</w:t>
            </w:r>
          </w:p>
        </w:tc>
        <w:tc>
          <w:tcPr>
            <w:tcW w:w="758" w:type="dxa"/>
          </w:tcPr>
          <w:p w:rsidR="00C270EA" w:rsidRPr="001719E6" w:rsidRDefault="00C270EA" w:rsidP="00BD3E92">
            <w:pPr>
              <w:rPr>
                <w:rFonts w:ascii="Arial" w:hAnsi="Arial" w:cs="Arial"/>
                <w:sz w:val="18"/>
                <w:szCs w:val="18"/>
              </w:rPr>
            </w:pPr>
            <w:r w:rsidRPr="001719E6">
              <w:rPr>
                <w:rFonts w:ascii="Arial" w:hAnsi="Arial" w:cs="Arial"/>
                <w:sz w:val="18"/>
                <w:szCs w:val="18"/>
              </w:rPr>
              <w:t>11</w:t>
            </w:r>
          </w:p>
        </w:tc>
        <w:tc>
          <w:tcPr>
            <w:tcW w:w="1170" w:type="dxa"/>
          </w:tcPr>
          <w:p w:rsidR="00C270EA" w:rsidRPr="001719E6" w:rsidRDefault="00C270EA" w:rsidP="00BD3E92">
            <w:pPr>
              <w:rPr>
                <w:rFonts w:ascii="Arial" w:hAnsi="Arial" w:cs="Arial"/>
                <w:sz w:val="18"/>
                <w:szCs w:val="18"/>
              </w:rPr>
            </w:pPr>
            <w:r w:rsidRPr="001719E6">
              <w:rPr>
                <w:rFonts w:ascii="Arial" w:hAnsi="Arial" w:cs="Arial"/>
                <w:sz w:val="18"/>
                <w:szCs w:val="18"/>
              </w:rPr>
              <w:t>2</w:t>
            </w:r>
          </w:p>
        </w:tc>
        <w:tc>
          <w:tcPr>
            <w:tcW w:w="1890" w:type="dxa"/>
          </w:tcPr>
          <w:p w:rsidR="00C270EA" w:rsidRPr="001719E6" w:rsidRDefault="00C270EA" w:rsidP="00BD3E92">
            <w:pPr>
              <w:rPr>
                <w:rFonts w:ascii="Arial" w:hAnsi="Arial" w:cs="Arial"/>
                <w:sz w:val="18"/>
                <w:szCs w:val="18"/>
              </w:rPr>
            </w:pPr>
            <w:r w:rsidRPr="001719E6">
              <w:rPr>
                <w:rFonts w:ascii="Arial" w:hAnsi="Arial" w:cs="Arial"/>
                <w:sz w:val="18"/>
                <w:szCs w:val="18"/>
              </w:rPr>
              <w:t>2</w:t>
            </w:r>
          </w:p>
        </w:tc>
      </w:tr>
      <w:tr w:rsidR="00C270EA" w:rsidRPr="001719E6" w:rsidTr="00777173">
        <w:trPr>
          <w:jc w:val="left"/>
        </w:trPr>
        <w:tc>
          <w:tcPr>
            <w:tcW w:w="450" w:type="dxa"/>
          </w:tcPr>
          <w:p w:rsidR="00C270EA" w:rsidRPr="001719E6" w:rsidRDefault="00C270EA" w:rsidP="00BD3E92">
            <w:pPr>
              <w:rPr>
                <w:rFonts w:ascii="Arial" w:hAnsi="Arial" w:cs="Arial"/>
                <w:color w:val="000000"/>
                <w:sz w:val="18"/>
                <w:szCs w:val="18"/>
              </w:rPr>
            </w:pPr>
            <w:r w:rsidRPr="001719E6">
              <w:rPr>
                <w:rFonts w:ascii="Arial" w:hAnsi="Arial" w:cs="Arial"/>
                <w:color w:val="000000"/>
                <w:sz w:val="18"/>
                <w:szCs w:val="18"/>
              </w:rPr>
              <w:t>7</w:t>
            </w:r>
          </w:p>
        </w:tc>
        <w:tc>
          <w:tcPr>
            <w:tcW w:w="1323" w:type="dxa"/>
          </w:tcPr>
          <w:p w:rsidR="00C270EA" w:rsidRPr="00654693" w:rsidRDefault="00C270EA" w:rsidP="00BD3E92">
            <w:pPr>
              <w:rPr>
                <w:rFonts w:ascii="Sylfaen" w:hAnsi="Sylfaen" w:cs="Arial"/>
                <w:color w:val="000000"/>
                <w:sz w:val="18"/>
                <w:szCs w:val="18"/>
                <w:lang w:val="hy-AM"/>
              </w:rPr>
            </w:pPr>
            <w:r>
              <w:rPr>
                <w:rFonts w:ascii="Sylfaen" w:hAnsi="Sylfaen" w:cs="Arial"/>
                <w:color w:val="000000"/>
                <w:sz w:val="18"/>
                <w:szCs w:val="18"/>
                <w:lang w:val="hy-AM"/>
              </w:rPr>
              <w:t>Նորավան</w:t>
            </w:r>
          </w:p>
        </w:tc>
        <w:tc>
          <w:tcPr>
            <w:tcW w:w="1170" w:type="dxa"/>
          </w:tcPr>
          <w:p w:rsidR="00C270EA" w:rsidRPr="001719E6" w:rsidRDefault="00C270EA" w:rsidP="00BD3E92">
            <w:pPr>
              <w:rPr>
                <w:rFonts w:ascii="Arial" w:hAnsi="Arial" w:cs="Arial"/>
                <w:sz w:val="18"/>
                <w:szCs w:val="18"/>
              </w:rPr>
            </w:pPr>
            <w:r w:rsidRPr="001719E6">
              <w:rPr>
                <w:rFonts w:ascii="Arial" w:hAnsi="Arial" w:cs="Arial"/>
                <w:sz w:val="18"/>
                <w:szCs w:val="18"/>
              </w:rPr>
              <w:t>17.06.2014</w:t>
            </w:r>
          </w:p>
        </w:tc>
        <w:tc>
          <w:tcPr>
            <w:tcW w:w="1440" w:type="dxa"/>
            <w:vAlign w:val="top"/>
          </w:tcPr>
          <w:p w:rsidR="00C270EA" w:rsidRDefault="00401C85">
            <w:r>
              <w:rPr>
                <w:rFonts w:ascii="Sylfaen" w:hAnsi="Sylfaen" w:cs="Arial"/>
                <w:sz w:val="18"/>
                <w:szCs w:val="18"/>
                <w:lang w:val="en-GB"/>
              </w:rPr>
              <w:t>համայնքապետարան</w:t>
            </w:r>
          </w:p>
        </w:tc>
        <w:tc>
          <w:tcPr>
            <w:tcW w:w="810" w:type="dxa"/>
          </w:tcPr>
          <w:p w:rsidR="00C270EA" w:rsidRPr="001719E6" w:rsidRDefault="00C270EA" w:rsidP="00BD3E92">
            <w:pPr>
              <w:rPr>
                <w:rFonts w:ascii="Arial" w:hAnsi="Arial" w:cs="Arial"/>
                <w:sz w:val="18"/>
                <w:szCs w:val="18"/>
              </w:rPr>
            </w:pPr>
            <w:r w:rsidRPr="001719E6">
              <w:rPr>
                <w:rFonts w:ascii="Arial" w:hAnsi="Arial" w:cs="Arial"/>
                <w:sz w:val="18"/>
                <w:szCs w:val="18"/>
              </w:rPr>
              <w:t>2</w:t>
            </w:r>
          </w:p>
        </w:tc>
        <w:tc>
          <w:tcPr>
            <w:tcW w:w="772" w:type="dxa"/>
          </w:tcPr>
          <w:p w:rsidR="00C270EA" w:rsidRPr="001719E6" w:rsidRDefault="00C270EA" w:rsidP="00BD3E92">
            <w:pPr>
              <w:rPr>
                <w:rFonts w:ascii="Arial" w:hAnsi="Arial" w:cs="Arial"/>
                <w:sz w:val="18"/>
                <w:szCs w:val="18"/>
              </w:rPr>
            </w:pPr>
            <w:r w:rsidRPr="001719E6">
              <w:rPr>
                <w:rFonts w:ascii="Arial" w:hAnsi="Arial" w:cs="Arial"/>
                <w:sz w:val="18"/>
                <w:szCs w:val="18"/>
              </w:rPr>
              <w:t>9</w:t>
            </w:r>
          </w:p>
        </w:tc>
        <w:tc>
          <w:tcPr>
            <w:tcW w:w="758" w:type="dxa"/>
          </w:tcPr>
          <w:p w:rsidR="00C270EA" w:rsidRPr="001719E6" w:rsidRDefault="00C270EA" w:rsidP="00BD3E92">
            <w:pPr>
              <w:rPr>
                <w:rFonts w:ascii="Arial" w:hAnsi="Arial" w:cs="Arial"/>
                <w:sz w:val="18"/>
                <w:szCs w:val="18"/>
              </w:rPr>
            </w:pPr>
            <w:r w:rsidRPr="001719E6">
              <w:rPr>
                <w:rFonts w:ascii="Arial" w:hAnsi="Arial" w:cs="Arial"/>
                <w:sz w:val="18"/>
                <w:szCs w:val="18"/>
              </w:rPr>
              <w:t>11</w:t>
            </w:r>
          </w:p>
        </w:tc>
        <w:tc>
          <w:tcPr>
            <w:tcW w:w="1170" w:type="dxa"/>
          </w:tcPr>
          <w:p w:rsidR="00C270EA" w:rsidRPr="001719E6" w:rsidRDefault="00C270EA" w:rsidP="00BD3E92">
            <w:pPr>
              <w:rPr>
                <w:rFonts w:ascii="Arial" w:hAnsi="Arial" w:cs="Arial"/>
                <w:sz w:val="18"/>
                <w:szCs w:val="18"/>
              </w:rPr>
            </w:pPr>
            <w:r w:rsidRPr="001719E6">
              <w:rPr>
                <w:rFonts w:ascii="Arial" w:hAnsi="Arial" w:cs="Arial"/>
                <w:sz w:val="18"/>
                <w:szCs w:val="18"/>
              </w:rPr>
              <w:t>5</w:t>
            </w:r>
          </w:p>
        </w:tc>
        <w:tc>
          <w:tcPr>
            <w:tcW w:w="1890" w:type="dxa"/>
          </w:tcPr>
          <w:p w:rsidR="00C270EA" w:rsidRPr="001719E6" w:rsidRDefault="00C270EA" w:rsidP="00BD3E92">
            <w:pPr>
              <w:rPr>
                <w:rFonts w:ascii="Arial" w:hAnsi="Arial" w:cs="Arial"/>
                <w:sz w:val="18"/>
                <w:szCs w:val="18"/>
              </w:rPr>
            </w:pPr>
            <w:r w:rsidRPr="001719E6">
              <w:rPr>
                <w:rFonts w:ascii="Arial" w:hAnsi="Arial" w:cs="Arial"/>
                <w:sz w:val="18"/>
                <w:szCs w:val="18"/>
              </w:rPr>
              <w:t>4</w:t>
            </w:r>
          </w:p>
        </w:tc>
      </w:tr>
      <w:tr w:rsidR="00C270EA" w:rsidRPr="001719E6" w:rsidTr="00777173">
        <w:trPr>
          <w:jc w:val="left"/>
        </w:trPr>
        <w:tc>
          <w:tcPr>
            <w:tcW w:w="450" w:type="dxa"/>
          </w:tcPr>
          <w:p w:rsidR="00C270EA" w:rsidRPr="001719E6" w:rsidRDefault="00C270EA" w:rsidP="00BD3E92">
            <w:pPr>
              <w:rPr>
                <w:rFonts w:ascii="Arial" w:hAnsi="Arial" w:cs="Arial"/>
                <w:color w:val="000000"/>
                <w:sz w:val="18"/>
                <w:szCs w:val="18"/>
              </w:rPr>
            </w:pPr>
            <w:r w:rsidRPr="001719E6">
              <w:rPr>
                <w:rFonts w:ascii="Arial" w:hAnsi="Arial" w:cs="Arial"/>
                <w:color w:val="000000"/>
                <w:sz w:val="18"/>
                <w:szCs w:val="18"/>
              </w:rPr>
              <w:t>8</w:t>
            </w:r>
          </w:p>
        </w:tc>
        <w:tc>
          <w:tcPr>
            <w:tcW w:w="1323" w:type="dxa"/>
          </w:tcPr>
          <w:p w:rsidR="00C270EA" w:rsidRPr="00654693" w:rsidRDefault="00C270EA" w:rsidP="00BD3E92">
            <w:pPr>
              <w:rPr>
                <w:rFonts w:ascii="Sylfaen" w:hAnsi="Sylfaen" w:cs="Arial"/>
                <w:color w:val="000000"/>
                <w:sz w:val="18"/>
                <w:szCs w:val="18"/>
                <w:lang w:val="hy-AM"/>
              </w:rPr>
            </w:pPr>
            <w:r>
              <w:rPr>
                <w:rFonts w:ascii="Sylfaen" w:hAnsi="Sylfaen" w:cs="Arial"/>
                <w:color w:val="000000"/>
                <w:sz w:val="18"/>
                <w:szCs w:val="18"/>
                <w:lang w:val="hy-AM"/>
              </w:rPr>
              <w:t>Վաղատին</w:t>
            </w:r>
          </w:p>
        </w:tc>
        <w:tc>
          <w:tcPr>
            <w:tcW w:w="1170" w:type="dxa"/>
          </w:tcPr>
          <w:p w:rsidR="00C270EA" w:rsidRPr="001719E6" w:rsidRDefault="00C270EA" w:rsidP="00BD3E92">
            <w:pPr>
              <w:rPr>
                <w:rFonts w:ascii="Arial" w:hAnsi="Arial" w:cs="Arial"/>
                <w:sz w:val="18"/>
                <w:szCs w:val="18"/>
              </w:rPr>
            </w:pPr>
            <w:r w:rsidRPr="001719E6">
              <w:rPr>
                <w:rFonts w:ascii="Arial" w:hAnsi="Arial" w:cs="Arial"/>
                <w:sz w:val="18"/>
                <w:szCs w:val="18"/>
              </w:rPr>
              <w:t>18.06.2014</w:t>
            </w:r>
          </w:p>
        </w:tc>
        <w:tc>
          <w:tcPr>
            <w:tcW w:w="1440" w:type="dxa"/>
            <w:vAlign w:val="top"/>
          </w:tcPr>
          <w:p w:rsidR="00C270EA" w:rsidRDefault="00401C85">
            <w:r>
              <w:rPr>
                <w:rFonts w:ascii="Sylfaen" w:hAnsi="Sylfaen" w:cs="Arial"/>
                <w:sz w:val="18"/>
                <w:szCs w:val="18"/>
                <w:lang w:val="en-GB"/>
              </w:rPr>
              <w:t>համայնքապետարան</w:t>
            </w:r>
          </w:p>
        </w:tc>
        <w:tc>
          <w:tcPr>
            <w:tcW w:w="810" w:type="dxa"/>
          </w:tcPr>
          <w:p w:rsidR="00C270EA" w:rsidRPr="001719E6" w:rsidRDefault="00C270EA" w:rsidP="00BD3E92">
            <w:pPr>
              <w:rPr>
                <w:rFonts w:ascii="Arial" w:hAnsi="Arial" w:cs="Arial"/>
                <w:sz w:val="18"/>
                <w:szCs w:val="18"/>
              </w:rPr>
            </w:pPr>
            <w:r w:rsidRPr="001719E6">
              <w:rPr>
                <w:rFonts w:ascii="Arial" w:hAnsi="Arial" w:cs="Arial"/>
                <w:sz w:val="18"/>
                <w:szCs w:val="18"/>
              </w:rPr>
              <w:t>4</w:t>
            </w:r>
          </w:p>
        </w:tc>
        <w:tc>
          <w:tcPr>
            <w:tcW w:w="772" w:type="dxa"/>
          </w:tcPr>
          <w:p w:rsidR="00C270EA" w:rsidRPr="001719E6" w:rsidRDefault="00C270EA" w:rsidP="00BD3E92">
            <w:pPr>
              <w:rPr>
                <w:rFonts w:ascii="Arial" w:hAnsi="Arial" w:cs="Arial"/>
                <w:sz w:val="18"/>
                <w:szCs w:val="18"/>
              </w:rPr>
            </w:pPr>
            <w:r w:rsidRPr="001719E6">
              <w:rPr>
                <w:rFonts w:ascii="Arial" w:hAnsi="Arial" w:cs="Arial"/>
                <w:sz w:val="18"/>
                <w:szCs w:val="18"/>
              </w:rPr>
              <w:t>12</w:t>
            </w:r>
          </w:p>
        </w:tc>
        <w:tc>
          <w:tcPr>
            <w:tcW w:w="758" w:type="dxa"/>
          </w:tcPr>
          <w:p w:rsidR="00C270EA" w:rsidRPr="001719E6" w:rsidRDefault="00C270EA" w:rsidP="00BD3E92">
            <w:pPr>
              <w:rPr>
                <w:rFonts w:ascii="Arial" w:hAnsi="Arial" w:cs="Arial"/>
                <w:sz w:val="18"/>
                <w:szCs w:val="18"/>
              </w:rPr>
            </w:pPr>
            <w:r w:rsidRPr="001719E6">
              <w:rPr>
                <w:rFonts w:ascii="Arial" w:hAnsi="Arial" w:cs="Arial"/>
                <w:sz w:val="18"/>
                <w:szCs w:val="18"/>
              </w:rPr>
              <w:t>16</w:t>
            </w:r>
          </w:p>
        </w:tc>
        <w:tc>
          <w:tcPr>
            <w:tcW w:w="1170" w:type="dxa"/>
          </w:tcPr>
          <w:p w:rsidR="00C270EA" w:rsidRPr="001719E6" w:rsidRDefault="00C270EA" w:rsidP="00BD3E92">
            <w:pPr>
              <w:rPr>
                <w:rFonts w:ascii="Arial" w:hAnsi="Arial" w:cs="Arial"/>
                <w:sz w:val="18"/>
                <w:szCs w:val="18"/>
              </w:rPr>
            </w:pPr>
            <w:r w:rsidRPr="001719E6">
              <w:rPr>
                <w:rFonts w:ascii="Arial" w:hAnsi="Arial" w:cs="Arial"/>
                <w:sz w:val="18"/>
                <w:szCs w:val="18"/>
              </w:rPr>
              <w:t>9</w:t>
            </w:r>
          </w:p>
        </w:tc>
        <w:tc>
          <w:tcPr>
            <w:tcW w:w="1890" w:type="dxa"/>
          </w:tcPr>
          <w:p w:rsidR="00C270EA" w:rsidRPr="001719E6" w:rsidRDefault="00C270EA" w:rsidP="00BD3E92">
            <w:pPr>
              <w:rPr>
                <w:rFonts w:ascii="Arial" w:hAnsi="Arial" w:cs="Arial"/>
                <w:sz w:val="18"/>
                <w:szCs w:val="18"/>
              </w:rPr>
            </w:pPr>
            <w:r w:rsidRPr="001719E6">
              <w:rPr>
                <w:rFonts w:ascii="Arial" w:hAnsi="Arial" w:cs="Arial"/>
                <w:sz w:val="18"/>
                <w:szCs w:val="18"/>
              </w:rPr>
              <w:t>8</w:t>
            </w:r>
          </w:p>
        </w:tc>
      </w:tr>
      <w:tr w:rsidR="00C270EA" w:rsidRPr="001719E6" w:rsidTr="00777173">
        <w:trPr>
          <w:jc w:val="left"/>
        </w:trPr>
        <w:tc>
          <w:tcPr>
            <w:tcW w:w="450" w:type="dxa"/>
          </w:tcPr>
          <w:p w:rsidR="00C270EA" w:rsidRPr="001719E6" w:rsidRDefault="00C270EA" w:rsidP="00BD3E92">
            <w:pPr>
              <w:rPr>
                <w:rFonts w:ascii="Arial" w:hAnsi="Arial" w:cs="Arial"/>
                <w:color w:val="000000"/>
                <w:sz w:val="18"/>
                <w:szCs w:val="18"/>
              </w:rPr>
            </w:pPr>
            <w:r w:rsidRPr="001719E6">
              <w:rPr>
                <w:rFonts w:ascii="Arial" w:hAnsi="Arial" w:cs="Arial"/>
                <w:color w:val="000000"/>
                <w:sz w:val="18"/>
                <w:szCs w:val="18"/>
              </w:rPr>
              <w:t>9</w:t>
            </w:r>
          </w:p>
        </w:tc>
        <w:tc>
          <w:tcPr>
            <w:tcW w:w="1323" w:type="dxa"/>
          </w:tcPr>
          <w:p w:rsidR="00C270EA" w:rsidRPr="001719E6" w:rsidRDefault="00C270EA" w:rsidP="00654693">
            <w:pPr>
              <w:rPr>
                <w:rFonts w:ascii="Arial" w:hAnsi="Arial" w:cs="Arial"/>
                <w:color w:val="000000"/>
                <w:sz w:val="18"/>
                <w:szCs w:val="18"/>
              </w:rPr>
            </w:pPr>
            <w:r>
              <w:rPr>
                <w:rFonts w:ascii="Sylfaen" w:hAnsi="Sylfaen" w:cs="Arial"/>
                <w:color w:val="000000"/>
                <w:sz w:val="18"/>
                <w:szCs w:val="18"/>
                <w:lang w:val="hy-AM"/>
              </w:rPr>
              <w:t>Շինուհայր</w:t>
            </w:r>
          </w:p>
        </w:tc>
        <w:tc>
          <w:tcPr>
            <w:tcW w:w="1170" w:type="dxa"/>
          </w:tcPr>
          <w:p w:rsidR="00C270EA" w:rsidRPr="001719E6" w:rsidRDefault="00C270EA" w:rsidP="00BD3E92">
            <w:pPr>
              <w:rPr>
                <w:rFonts w:ascii="Arial" w:hAnsi="Arial" w:cs="Arial"/>
                <w:sz w:val="18"/>
                <w:szCs w:val="18"/>
              </w:rPr>
            </w:pPr>
            <w:r w:rsidRPr="001719E6">
              <w:rPr>
                <w:rFonts w:ascii="Arial" w:hAnsi="Arial" w:cs="Arial"/>
                <w:sz w:val="18"/>
                <w:szCs w:val="18"/>
              </w:rPr>
              <w:t>18.06.2014</w:t>
            </w:r>
          </w:p>
        </w:tc>
        <w:tc>
          <w:tcPr>
            <w:tcW w:w="1440" w:type="dxa"/>
            <w:vAlign w:val="top"/>
          </w:tcPr>
          <w:p w:rsidR="00C270EA" w:rsidRDefault="00401C85">
            <w:r>
              <w:rPr>
                <w:rFonts w:ascii="Sylfaen" w:hAnsi="Sylfaen" w:cs="Arial"/>
                <w:sz w:val="18"/>
                <w:szCs w:val="18"/>
                <w:lang w:val="en-GB"/>
              </w:rPr>
              <w:t>համայնքապետարան</w:t>
            </w:r>
          </w:p>
        </w:tc>
        <w:tc>
          <w:tcPr>
            <w:tcW w:w="810" w:type="dxa"/>
          </w:tcPr>
          <w:p w:rsidR="00C270EA" w:rsidRPr="001719E6" w:rsidRDefault="00C270EA" w:rsidP="00BD3E92">
            <w:pPr>
              <w:rPr>
                <w:rFonts w:ascii="Arial" w:hAnsi="Arial" w:cs="Arial"/>
                <w:sz w:val="18"/>
                <w:szCs w:val="18"/>
              </w:rPr>
            </w:pPr>
            <w:r w:rsidRPr="001719E6">
              <w:rPr>
                <w:rFonts w:ascii="Arial" w:hAnsi="Arial" w:cs="Arial"/>
                <w:sz w:val="18"/>
                <w:szCs w:val="18"/>
              </w:rPr>
              <w:t>4</w:t>
            </w:r>
          </w:p>
        </w:tc>
        <w:tc>
          <w:tcPr>
            <w:tcW w:w="772" w:type="dxa"/>
          </w:tcPr>
          <w:p w:rsidR="00C270EA" w:rsidRPr="001719E6" w:rsidRDefault="00C270EA" w:rsidP="00BD3E92">
            <w:pPr>
              <w:rPr>
                <w:rFonts w:ascii="Arial" w:hAnsi="Arial" w:cs="Arial"/>
                <w:sz w:val="18"/>
                <w:szCs w:val="18"/>
              </w:rPr>
            </w:pPr>
            <w:r w:rsidRPr="001719E6">
              <w:rPr>
                <w:rFonts w:ascii="Arial" w:hAnsi="Arial" w:cs="Arial"/>
                <w:sz w:val="18"/>
                <w:szCs w:val="18"/>
              </w:rPr>
              <w:t>10</w:t>
            </w:r>
          </w:p>
        </w:tc>
        <w:tc>
          <w:tcPr>
            <w:tcW w:w="758" w:type="dxa"/>
          </w:tcPr>
          <w:p w:rsidR="00C270EA" w:rsidRPr="001719E6" w:rsidRDefault="00C270EA" w:rsidP="00BD3E92">
            <w:pPr>
              <w:rPr>
                <w:rFonts w:ascii="Arial" w:hAnsi="Arial" w:cs="Arial"/>
                <w:sz w:val="18"/>
                <w:szCs w:val="18"/>
              </w:rPr>
            </w:pPr>
            <w:r w:rsidRPr="001719E6">
              <w:rPr>
                <w:rFonts w:ascii="Arial" w:hAnsi="Arial" w:cs="Arial"/>
                <w:sz w:val="18"/>
                <w:szCs w:val="18"/>
              </w:rPr>
              <w:t>14</w:t>
            </w:r>
          </w:p>
        </w:tc>
        <w:tc>
          <w:tcPr>
            <w:tcW w:w="1170" w:type="dxa"/>
          </w:tcPr>
          <w:p w:rsidR="00C270EA" w:rsidRPr="001719E6" w:rsidRDefault="00C270EA" w:rsidP="00BD3E92">
            <w:pPr>
              <w:rPr>
                <w:rFonts w:ascii="Arial" w:hAnsi="Arial" w:cs="Arial"/>
                <w:sz w:val="18"/>
                <w:szCs w:val="18"/>
              </w:rPr>
            </w:pPr>
            <w:r w:rsidRPr="001719E6">
              <w:rPr>
                <w:rFonts w:ascii="Arial" w:hAnsi="Arial" w:cs="Arial"/>
                <w:sz w:val="18"/>
                <w:szCs w:val="18"/>
              </w:rPr>
              <w:t>8</w:t>
            </w:r>
          </w:p>
        </w:tc>
        <w:tc>
          <w:tcPr>
            <w:tcW w:w="1890" w:type="dxa"/>
          </w:tcPr>
          <w:p w:rsidR="00C270EA" w:rsidRPr="001719E6" w:rsidRDefault="00C270EA" w:rsidP="00BD3E92">
            <w:pPr>
              <w:rPr>
                <w:rFonts w:ascii="Arial" w:hAnsi="Arial" w:cs="Arial"/>
                <w:sz w:val="18"/>
                <w:szCs w:val="18"/>
              </w:rPr>
            </w:pPr>
            <w:r w:rsidRPr="001719E6">
              <w:rPr>
                <w:rFonts w:ascii="Arial" w:hAnsi="Arial" w:cs="Arial"/>
                <w:sz w:val="18"/>
                <w:szCs w:val="18"/>
              </w:rPr>
              <w:t>6</w:t>
            </w:r>
          </w:p>
        </w:tc>
      </w:tr>
      <w:tr w:rsidR="00135101" w:rsidRPr="001719E6" w:rsidTr="00777173">
        <w:trPr>
          <w:jc w:val="left"/>
        </w:trPr>
        <w:tc>
          <w:tcPr>
            <w:tcW w:w="450" w:type="dxa"/>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10</w:t>
            </w:r>
          </w:p>
        </w:tc>
        <w:tc>
          <w:tcPr>
            <w:tcW w:w="1323" w:type="dxa"/>
          </w:tcPr>
          <w:p w:rsidR="00135101" w:rsidRPr="001719E6" w:rsidRDefault="00654693" w:rsidP="00654693">
            <w:pPr>
              <w:rPr>
                <w:rFonts w:ascii="Arial" w:hAnsi="Arial" w:cs="Arial"/>
                <w:color w:val="000000"/>
                <w:sz w:val="18"/>
                <w:szCs w:val="18"/>
              </w:rPr>
            </w:pPr>
            <w:r>
              <w:rPr>
                <w:rFonts w:ascii="Sylfaen" w:hAnsi="Sylfaen" w:cs="Arial"/>
                <w:color w:val="000000"/>
                <w:sz w:val="18"/>
                <w:szCs w:val="18"/>
                <w:lang w:val="hy-AM"/>
              </w:rPr>
              <w:t>Գորիս</w:t>
            </w:r>
          </w:p>
        </w:tc>
        <w:tc>
          <w:tcPr>
            <w:tcW w:w="1170" w:type="dxa"/>
            <w:vMerge w:val="restart"/>
          </w:tcPr>
          <w:p w:rsidR="00135101" w:rsidRPr="001719E6" w:rsidRDefault="00135101" w:rsidP="00BD3E92">
            <w:pPr>
              <w:rPr>
                <w:rFonts w:ascii="Arial" w:hAnsi="Arial" w:cs="Arial"/>
                <w:sz w:val="18"/>
                <w:szCs w:val="18"/>
              </w:rPr>
            </w:pPr>
            <w:r w:rsidRPr="001719E6">
              <w:rPr>
                <w:rFonts w:ascii="Arial" w:hAnsi="Arial" w:cs="Arial"/>
                <w:sz w:val="18"/>
                <w:szCs w:val="18"/>
              </w:rPr>
              <w:t>18.06.2014</w:t>
            </w:r>
          </w:p>
        </w:tc>
        <w:tc>
          <w:tcPr>
            <w:tcW w:w="1440" w:type="dxa"/>
            <w:vMerge w:val="restart"/>
          </w:tcPr>
          <w:p w:rsidR="00135101" w:rsidRPr="00ED07DC" w:rsidRDefault="00ED07DC" w:rsidP="00BD3E92">
            <w:pPr>
              <w:rPr>
                <w:rFonts w:ascii="Sylfaen" w:hAnsi="Sylfaen" w:cs="Arial"/>
                <w:sz w:val="18"/>
                <w:szCs w:val="18"/>
                <w:lang w:val="hy-AM"/>
              </w:rPr>
            </w:pPr>
            <w:r>
              <w:rPr>
                <w:rFonts w:ascii="Sylfaen" w:hAnsi="Sylfaen" w:cs="Arial"/>
                <w:color w:val="000000"/>
                <w:sz w:val="18"/>
                <w:szCs w:val="18"/>
                <w:lang w:val="hy-AM"/>
              </w:rPr>
              <w:t>Գորիսի քաղաքապետարան</w:t>
            </w:r>
          </w:p>
        </w:tc>
        <w:tc>
          <w:tcPr>
            <w:tcW w:w="810" w:type="dxa"/>
            <w:vMerge w:val="restart"/>
          </w:tcPr>
          <w:p w:rsidR="00135101" w:rsidRPr="001719E6" w:rsidRDefault="00135101" w:rsidP="00BD3E92">
            <w:pPr>
              <w:rPr>
                <w:rFonts w:ascii="Arial" w:hAnsi="Arial" w:cs="Arial"/>
                <w:sz w:val="18"/>
                <w:szCs w:val="18"/>
              </w:rPr>
            </w:pPr>
            <w:r w:rsidRPr="001719E6">
              <w:rPr>
                <w:rFonts w:ascii="Arial" w:hAnsi="Arial" w:cs="Arial"/>
                <w:sz w:val="18"/>
                <w:szCs w:val="18"/>
              </w:rPr>
              <w:t>5</w:t>
            </w:r>
          </w:p>
        </w:tc>
        <w:tc>
          <w:tcPr>
            <w:tcW w:w="772" w:type="dxa"/>
            <w:vMerge w:val="restart"/>
          </w:tcPr>
          <w:p w:rsidR="00135101" w:rsidRPr="001719E6" w:rsidRDefault="00135101" w:rsidP="00BD3E92">
            <w:pPr>
              <w:rPr>
                <w:rFonts w:ascii="Arial" w:hAnsi="Arial" w:cs="Arial"/>
                <w:sz w:val="18"/>
                <w:szCs w:val="18"/>
              </w:rPr>
            </w:pPr>
            <w:r w:rsidRPr="001719E6">
              <w:rPr>
                <w:rFonts w:ascii="Arial" w:hAnsi="Arial" w:cs="Arial"/>
                <w:sz w:val="18"/>
                <w:szCs w:val="18"/>
              </w:rPr>
              <w:t>15</w:t>
            </w:r>
          </w:p>
        </w:tc>
        <w:tc>
          <w:tcPr>
            <w:tcW w:w="758" w:type="dxa"/>
            <w:vMerge w:val="restart"/>
          </w:tcPr>
          <w:p w:rsidR="00135101" w:rsidRPr="001719E6" w:rsidRDefault="00135101" w:rsidP="00BD3E92">
            <w:pPr>
              <w:rPr>
                <w:rFonts w:ascii="Arial" w:hAnsi="Arial" w:cs="Arial"/>
                <w:sz w:val="18"/>
                <w:szCs w:val="18"/>
              </w:rPr>
            </w:pPr>
            <w:r w:rsidRPr="001719E6">
              <w:rPr>
                <w:rFonts w:ascii="Arial" w:hAnsi="Arial" w:cs="Arial"/>
                <w:sz w:val="18"/>
                <w:szCs w:val="18"/>
              </w:rPr>
              <w:t>20</w:t>
            </w:r>
          </w:p>
        </w:tc>
        <w:tc>
          <w:tcPr>
            <w:tcW w:w="1170" w:type="dxa"/>
          </w:tcPr>
          <w:p w:rsidR="00135101" w:rsidRPr="001719E6" w:rsidRDefault="00135101" w:rsidP="00BD3E92">
            <w:pPr>
              <w:rPr>
                <w:rFonts w:ascii="Arial" w:hAnsi="Arial" w:cs="Arial"/>
                <w:sz w:val="18"/>
                <w:szCs w:val="18"/>
              </w:rPr>
            </w:pPr>
            <w:r w:rsidRPr="001719E6">
              <w:rPr>
                <w:rFonts w:ascii="Arial" w:hAnsi="Arial" w:cs="Arial"/>
                <w:sz w:val="18"/>
                <w:szCs w:val="18"/>
              </w:rPr>
              <w:t>3</w:t>
            </w:r>
          </w:p>
        </w:tc>
        <w:tc>
          <w:tcPr>
            <w:tcW w:w="1890" w:type="dxa"/>
          </w:tcPr>
          <w:p w:rsidR="00135101" w:rsidRPr="001719E6" w:rsidRDefault="00135101" w:rsidP="00BD3E92">
            <w:pPr>
              <w:rPr>
                <w:rFonts w:ascii="Arial" w:hAnsi="Arial" w:cs="Arial"/>
                <w:sz w:val="18"/>
                <w:szCs w:val="18"/>
              </w:rPr>
            </w:pPr>
            <w:r w:rsidRPr="001719E6">
              <w:rPr>
                <w:rFonts w:ascii="Arial" w:hAnsi="Arial" w:cs="Arial"/>
                <w:sz w:val="18"/>
                <w:szCs w:val="18"/>
              </w:rPr>
              <w:t>3</w:t>
            </w:r>
          </w:p>
        </w:tc>
      </w:tr>
      <w:tr w:rsidR="00135101" w:rsidRPr="001719E6" w:rsidTr="00777173">
        <w:trPr>
          <w:jc w:val="left"/>
        </w:trPr>
        <w:tc>
          <w:tcPr>
            <w:tcW w:w="450" w:type="dxa"/>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11</w:t>
            </w:r>
          </w:p>
        </w:tc>
        <w:tc>
          <w:tcPr>
            <w:tcW w:w="1323" w:type="dxa"/>
          </w:tcPr>
          <w:p w:rsidR="00135101" w:rsidRPr="001719E6" w:rsidRDefault="00654693" w:rsidP="00654693">
            <w:pPr>
              <w:rPr>
                <w:rFonts w:ascii="Arial" w:hAnsi="Arial" w:cs="Arial"/>
                <w:color w:val="000000"/>
                <w:sz w:val="18"/>
                <w:szCs w:val="18"/>
              </w:rPr>
            </w:pPr>
            <w:r>
              <w:rPr>
                <w:rFonts w:ascii="Sylfaen" w:hAnsi="Sylfaen" w:cs="Arial"/>
                <w:color w:val="000000"/>
                <w:sz w:val="18"/>
                <w:szCs w:val="18"/>
                <w:lang w:val="hy-AM"/>
              </w:rPr>
              <w:t>Հարժիս</w:t>
            </w:r>
          </w:p>
        </w:tc>
        <w:tc>
          <w:tcPr>
            <w:tcW w:w="1170" w:type="dxa"/>
            <w:vMerge/>
          </w:tcPr>
          <w:p w:rsidR="00135101" w:rsidRPr="001719E6" w:rsidRDefault="00135101" w:rsidP="00BD3E92">
            <w:pPr>
              <w:rPr>
                <w:rFonts w:ascii="Arial" w:hAnsi="Arial" w:cs="Arial"/>
                <w:sz w:val="18"/>
                <w:szCs w:val="18"/>
              </w:rPr>
            </w:pPr>
          </w:p>
        </w:tc>
        <w:tc>
          <w:tcPr>
            <w:tcW w:w="1440" w:type="dxa"/>
            <w:vMerge/>
          </w:tcPr>
          <w:p w:rsidR="00135101" w:rsidRPr="001719E6" w:rsidRDefault="00135101" w:rsidP="00BD3E92">
            <w:pPr>
              <w:rPr>
                <w:rFonts w:ascii="Arial" w:hAnsi="Arial" w:cs="Arial"/>
                <w:sz w:val="18"/>
                <w:szCs w:val="18"/>
              </w:rPr>
            </w:pPr>
          </w:p>
        </w:tc>
        <w:tc>
          <w:tcPr>
            <w:tcW w:w="810" w:type="dxa"/>
            <w:vMerge/>
          </w:tcPr>
          <w:p w:rsidR="00135101" w:rsidRPr="001719E6" w:rsidRDefault="00135101" w:rsidP="00BD3E92">
            <w:pPr>
              <w:rPr>
                <w:rFonts w:ascii="Arial" w:hAnsi="Arial" w:cs="Arial"/>
                <w:sz w:val="18"/>
                <w:szCs w:val="18"/>
              </w:rPr>
            </w:pPr>
          </w:p>
        </w:tc>
        <w:tc>
          <w:tcPr>
            <w:tcW w:w="772" w:type="dxa"/>
            <w:vMerge/>
          </w:tcPr>
          <w:p w:rsidR="00135101" w:rsidRPr="001719E6" w:rsidRDefault="00135101" w:rsidP="00BD3E92">
            <w:pPr>
              <w:rPr>
                <w:rFonts w:ascii="Arial" w:hAnsi="Arial" w:cs="Arial"/>
                <w:sz w:val="18"/>
                <w:szCs w:val="18"/>
              </w:rPr>
            </w:pPr>
          </w:p>
        </w:tc>
        <w:tc>
          <w:tcPr>
            <w:tcW w:w="758" w:type="dxa"/>
            <w:vMerge/>
          </w:tcPr>
          <w:p w:rsidR="00135101" w:rsidRPr="001719E6" w:rsidRDefault="00135101" w:rsidP="00BD3E92">
            <w:pPr>
              <w:rPr>
                <w:rFonts w:ascii="Arial" w:hAnsi="Arial" w:cs="Arial"/>
                <w:sz w:val="18"/>
                <w:szCs w:val="18"/>
              </w:rPr>
            </w:pPr>
          </w:p>
        </w:tc>
        <w:tc>
          <w:tcPr>
            <w:tcW w:w="1170" w:type="dxa"/>
          </w:tcPr>
          <w:p w:rsidR="00135101" w:rsidRPr="001719E6" w:rsidRDefault="00135101" w:rsidP="00BD3E92">
            <w:pPr>
              <w:rPr>
                <w:rFonts w:ascii="Arial" w:hAnsi="Arial" w:cs="Arial"/>
                <w:sz w:val="18"/>
                <w:szCs w:val="18"/>
              </w:rPr>
            </w:pPr>
            <w:r w:rsidRPr="001719E6">
              <w:rPr>
                <w:rFonts w:ascii="Arial" w:hAnsi="Arial" w:cs="Arial"/>
                <w:sz w:val="18"/>
                <w:szCs w:val="18"/>
              </w:rPr>
              <w:t>0</w:t>
            </w:r>
          </w:p>
        </w:tc>
        <w:tc>
          <w:tcPr>
            <w:tcW w:w="1890" w:type="dxa"/>
          </w:tcPr>
          <w:p w:rsidR="00135101" w:rsidRPr="001719E6" w:rsidRDefault="00135101" w:rsidP="00BD3E92">
            <w:pPr>
              <w:rPr>
                <w:rFonts w:ascii="Arial" w:hAnsi="Arial" w:cs="Arial"/>
                <w:sz w:val="18"/>
                <w:szCs w:val="18"/>
              </w:rPr>
            </w:pPr>
            <w:r w:rsidRPr="001719E6">
              <w:rPr>
                <w:rFonts w:ascii="Arial" w:hAnsi="Arial" w:cs="Arial"/>
                <w:sz w:val="18"/>
                <w:szCs w:val="18"/>
              </w:rPr>
              <w:t>0</w:t>
            </w:r>
          </w:p>
        </w:tc>
      </w:tr>
      <w:tr w:rsidR="00135101" w:rsidRPr="001719E6" w:rsidTr="00777173">
        <w:trPr>
          <w:jc w:val="left"/>
        </w:trPr>
        <w:tc>
          <w:tcPr>
            <w:tcW w:w="450" w:type="dxa"/>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12</w:t>
            </w:r>
          </w:p>
        </w:tc>
        <w:tc>
          <w:tcPr>
            <w:tcW w:w="1323" w:type="dxa"/>
          </w:tcPr>
          <w:p w:rsidR="00135101" w:rsidRPr="00654693" w:rsidRDefault="00654693" w:rsidP="00BD3E92">
            <w:pPr>
              <w:rPr>
                <w:rFonts w:ascii="Sylfaen" w:hAnsi="Sylfaen" w:cs="Arial"/>
                <w:color w:val="000000"/>
                <w:sz w:val="18"/>
                <w:szCs w:val="18"/>
                <w:lang w:val="hy-AM"/>
              </w:rPr>
            </w:pPr>
            <w:r>
              <w:rPr>
                <w:rFonts w:ascii="Sylfaen" w:hAnsi="Sylfaen" w:cs="Arial"/>
                <w:color w:val="000000"/>
                <w:sz w:val="18"/>
                <w:szCs w:val="18"/>
                <w:lang w:val="hy-AM"/>
              </w:rPr>
              <w:t>Խոտ</w:t>
            </w:r>
          </w:p>
        </w:tc>
        <w:tc>
          <w:tcPr>
            <w:tcW w:w="1170" w:type="dxa"/>
            <w:vMerge/>
          </w:tcPr>
          <w:p w:rsidR="00135101" w:rsidRPr="001719E6" w:rsidRDefault="00135101" w:rsidP="00BD3E92">
            <w:pPr>
              <w:rPr>
                <w:rFonts w:ascii="Arial" w:hAnsi="Arial" w:cs="Arial"/>
                <w:sz w:val="18"/>
                <w:szCs w:val="18"/>
              </w:rPr>
            </w:pPr>
          </w:p>
        </w:tc>
        <w:tc>
          <w:tcPr>
            <w:tcW w:w="1440" w:type="dxa"/>
            <w:vMerge/>
          </w:tcPr>
          <w:p w:rsidR="00135101" w:rsidRPr="001719E6" w:rsidRDefault="00135101" w:rsidP="00BD3E92">
            <w:pPr>
              <w:rPr>
                <w:rFonts w:ascii="Arial" w:hAnsi="Arial" w:cs="Arial"/>
                <w:sz w:val="18"/>
                <w:szCs w:val="18"/>
              </w:rPr>
            </w:pPr>
          </w:p>
        </w:tc>
        <w:tc>
          <w:tcPr>
            <w:tcW w:w="810" w:type="dxa"/>
            <w:vMerge/>
          </w:tcPr>
          <w:p w:rsidR="00135101" w:rsidRPr="001719E6" w:rsidRDefault="00135101" w:rsidP="00BD3E92">
            <w:pPr>
              <w:rPr>
                <w:rFonts w:ascii="Arial" w:hAnsi="Arial" w:cs="Arial"/>
                <w:sz w:val="18"/>
                <w:szCs w:val="18"/>
              </w:rPr>
            </w:pPr>
          </w:p>
        </w:tc>
        <w:tc>
          <w:tcPr>
            <w:tcW w:w="772" w:type="dxa"/>
            <w:vMerge/>
          </w:tcPr>
          <w:p w:rsidR="00135101" w:rsidRPr="001719E6" w:rsidRDefault="00135101" w:rsidP="00BD3E92">
            <w:pPr>
              <w:rPr>
                <w:rFonts w:ascii="Arial" w:hAnsi="Arial" w:cs="Arial"/>
                <w:sz w:val="18"/>
                <w:szCs w:val="18"/>
              </w:rPr>
            </w:pPr>
          </w:p>
        </w:tc>
        <w:tc>
          <w:tcPr>
            <w:tcW w:w="758" w:type="dxa"/>
            <w:vMerge/>
          </w:tcPr>
          <w:p w:rsidR="00135101" w:rsidRPr="001719E6" w:rsidRDefault="00135101" w:rsidP="00BD3E92">
            <w:pPr>
              <w:rPr>
                <w:rFonts w:ascii="Arial" w:hAnsi="Arial" w:cs="Arial"/>
                <w:sz w:val="18"/>
                <w:szCs w:val="18"/>
              </w:rPr>
            </w:pPr>
          </w:p>
        </w:tc>
        <w:tc>
          <w:tcPr>
            <w:tcW w:w="1170" w:type="dxa"/>
          </w:tcPr>
          <w:p w:rsidR="00135101" w:rsidRPr="001719E6" w:rsidRDefault="00135101" w:rsidP="00BD3E92">
            <w:pPr>
              <w:rPr>
                <w:rFonts w:ascii="Arial" w:hAnsi="Arial" w:cs="Arial"/>
                <w:sz w:val="18"/>
                <w:szCs w:val="18"/>
              </w:rPr>
            </w:pPr>
            <w:r w:rsidRPr="001719E6">
              <w:rPr>
                <w:rFonts w:ascii="Arial" w:hAnsi="Arial" w:cs="Arial"/>
                <w:sz w:val="18"/>
                <w:szCs w:val="18"/>
              </w:rPr>
              <w:t>0</w:t>
            </w:r>
          </w:p>
        </w:tc>
        <w:tc>
          <w:tcPr>
            <w:tcW w:w="1890" w:type="dxa"/>
          </w:tcPr>
          <w:p w:rsidR="00135101" w:rsidRPr="001719E6" w:rsidRDefault="00135101" w:rsidP="00BD3E92">
            <w:pPr>
              <w:rPr>
                <w:rFonts w:ascii="Arial" w:hAnsi="Arial" w:cs="Arial"/>
                <w:sz w:val="18"/>
                <w:szCs w:val="18"/>
              </w:rPr>
            </w:pPr>
            <w:r w:rsidRPr="001719E6">
              <w:rPr>
                <w:rFonts w:ascii="Arial" w:hAnsi="Arial" w:cs="Arial"/>
                <w:sz w:val="18"/>
                <w:szCs w:val="18"/>
              </w:rPr>
              <w:t>0</w:t>
            </w:r>
          </w:p>
        </w:tc>
      </w:tr>
      <w:tr w:rsidR="00135101" w:rsidRPr="001719E6" w:rsidTr="00777173">
        <w:trPr>
          <w:trHeight w:val="314"/>
          <w:jc w:val="left"/>
        </w:trPr>
        <w:tc>
          <w:tcPr>
            <w:tcW w:w="450" w:type="dxa"/>
          </w:tcPr>
          <w:p w:rsidR="00135101" w:rsidRPr="001719E6" w:rsidRDefault="00135101" w:rsidP="00BD3E92">
            <w:pPr>
              <w:rPr>
                <w:rFonts w:ascii="Arial" w:hAnsi="Arial" w:cs="Arial"/>
                <w:color w:val="000000"/>
                <w:sz w:val="18"/>
                <w:szCs w:val="18"/>
              </w:rPr>
            </w:pPr>
          </w:p>
        </w:tc>
        <w:tc>
          <w:tcPr>
            <w:tcW w:w="1323" w:type="dxa"/>
          </w:tcPr>
          <w:p w:rsidR="00135101" w:rsidRPr="00401C85" w:rsidRDefault="00654693" w:rsidP="00401C85">
            <w:pPr>
              <w:rPr>
                <w:rFonts w:ascii="Sylfaen" w:hAnsi="Sylfaen" w:cs="Arial"/>
                <w:b/>
                <w:color w:val="000000"/>
                <w:sz w:val="18"/>
                <w:szCs w:val="18"/>
                <w:lang w:val="en-GB"/>
              </w:rPr>
            </w:pPr>
            <w:r>
              <w:rPr>
                <w:rFonts w:ascii="Sylfaen" w:hAnsi="Sylfaen" w:cs="Arial"/>
                <w:b/>
                <w:color w:val="000000"/>
                <w:sz w:val="18"/>
                <w:szCs w:val="18"/>
                <w:lang w:val="hy-AM"/>
              </w:rPr>
              <w:t>Ընդհա</w:t>
            </w:r>
            <w:r w:rsidR="00401C85">
              <w:rPr>
                <w:rFonts w:ascii="Sylfaen" w:hAnsi="Sylfaen" w:cs="Arial"/>
                <w:b/>
                <w:color w:val="000000"/>
                <w:sz w:val="18"/>
                <w:szCs w:val="18"/>
                <w:lang w:val="en-GB"/>
              </w:rPr>
              <w:t>մենը</w:t>
            </w:r>
          </w:p>
        </w:tc>
        <w:tc>
          <w:tcPr>
            <w:tcW w:w="1170" w:type="dxa"/>
          </w:tcPr>
          <w:p w:rsidR="00135101" w:rsidRPr="001719E6" w:rsidRDefault="00135101" w:rsidP="00BD3E92">
            <w:pPr>
              <w:rPr>
                <w:rFonts w:ascii="Arial" w:hAnsi="Arial" w:cs="Arial"/>
                <w:b/>
                <w:sz w:val="18"/>
                <w:szCs w:val="18"/>
              </w:rPr>
            </w:pPr>
            <w:r w:rsidRPr="001719E6">
              <w:rPr>
                <w:rFonts w:ascii="Arial" w:hAnsi="Arial" w:cs="Arial"/>
                <w:b/>
                <w:sz w:val="18"/>
                <w:szCs w:val="18"/>
              </w:rPr>
              <w:t>-</w:t>
            </w:r>
          </w:p>
        </w:tc>
        <w:tc>
          <w:tcPr>
            <w:tcW w:w="1440" w:type="dxa"/>
          </w:tcPr>
          <w:p w:rsidR="00135101" w:rsidRPr="001719E6" w:rsidRDefault="00135101" w:rsidP="00BD3E92">
            <w:pPr>
              <w:rPr>
                <w:rFonts w:ascii="Arial" w:hAnsi="Arial" w:cs="Arial"/>
                <w:b/>
                <w:sz w:val="18"/>
                <w:szCs w:val="18"/>
              </w:rPr>
            </w:pPr>
            <w:r w:rsidRPr="001719E6">
              <w:rPr>
                <w:rFonts w:ascii="Arial" w:hAnsi="Arial" w:cs="Arial"/>
                <w:b/>
                <w:sz w:val="18"/>
                <w:szCs w:val="18"/>
              </w:rPr>
              <w:t>-</w:t>
            </w:r>
          </w:p>
        </w:tc>
        <w:tc>
          <w:tcPr>
            <w:tcW w:w="810" w:type="dxa"/>
          </w:tcPr>
          <w:p w:rsidR="00135101" w:rsidRPr="001719E6" w:rsidRDefault="00135101" w:rsidP="00BD3E92">
            <w:pPr>
              <w:rPr>
                <w:rFonts w:ascii="Arial" w:hAnsi="Arial" w:cs="Arial"/>
                <w:b/>
                <w:sz w:val="18"/>
                <w:szCs w:val="18"/>
              </w:rPr>
            </w:pPr>
            <w:r w:rsidRPr="001719E6">
              <w:rPr>
                <w:rFonts w:ascii="Arial" w:hAnsi="Arial" w:cs="Arial"/>
                <w:b/>
                <w:sz w:val="18"/>
                <w:szCs w:val="18"/>
              </w:rPr>
              <w:t>43</w:t>
            </w:r>
          </w:p>
        </w:tc>
        <w:tc>
          <w:tcPr>
            <w:tcW w:w="772" w:type="dxa"/>
          </w:tcPr>
          <w:p w:rsidR="00135101" w:rsidRPr="001719E6" w:rsidRDefault="00135101" w:rsidP="00BD3E92">
            <w:pPr>
              <w:rPr>
                <w:rFonts w:ascii="Arial" w:hAnsi="Arial" w:cs="Arial"/>
                <w:b/>
                <w:sz w:val="18"/>
                <w:szCs w:val="18"/>
              </w:rPr>
            </w:pPr>
            <w:r w:rsidRPr="001719E6">
              <w:rPr>
                <w:rFonts w:ascii="Arial" w:hAnsi="Arial" w:cs="Arial"/>
                <w:b/>
                <w:sz w:val="18"/>
                <w:szCs w:val="18"/>
              </w:rPr>
              <w:t>77</w:t>
            </w:r>
          </w:p>
        </w:tc>
        <w:tc>
          <w:tcPr>
            <w:tcW w:w="758" w:type="dxa"/>
          </w:tcPr>
          <w:p w:rsidR="00135101" w:rsidRPr="001719E6" w:rsidRDefault="00135101" w:rsidP="00BD3E92">
            <w:pPr>
              <w:rPr>
                <w:rFonts w:ascii="Arial" w:hAnsi="Arial" w:cs="Arial"/>
                <w:b/>
                <w:sz w:val="18"/>
                <w:szCs w:val="18"/>
              </w:rPr>
            </w:pPr>
            <w:r w:rsidRPr="001719E6">
              <w:rPr>
                <w:rFonts w:ascii="Arial" w:hAnsi="Arial" w:cs="Arial"/>
                <w:b/>
                <w:sz w:val="18"/>
                <w:szCs w:val="18"/>
              </w:rPr>
              <w:t>120</w:t>
            </w:r>
          </w:p>
        </w:tc>
        <w:tc>
          <w:tcPr>
            <w:tcW w:w="1170" w:type="dxa"/>
            <w:shd w:val="clear" w:color="auto" w:fill="auto"/>
          </w:tcPr>
          <w:p w:rsidR="00135101" w:rsidRPr="001719E6" w:rsidRDefault="00135101" w:rsidP="00BD3E92">
            <w:pPr>
              <w:rPr>
                <w:rFonts w:ascii="Arial" w:hAnsi="Arial" w:cs="Arial"/>
                <w:b/>
                <w:sz w:val="18"/>
                <w:szCs w:val="18"/>
              </w:rPr>
            </w:pPr>
            <w:r w:rsidRPr="001719E6">
              <w:rPr>
                <w:rFonts w:ascii="Arial" w:hAnsi="Arial" w:cs="Arial"/>
                <w:b/>
                <w:sz w:val="18"/>
                <w:szCs w:val="18"/>
              </w:rPr>
              <w:t>42</w:t>
            </w:r>
          </w:p>
        </w:tc>
        <w:tc>
          <w:tcPr>
            <w:tcW w:w="1890" w:type="dxa"/>
          </w:tcPr>
          <w:p w:rsidR="00135101" w:rsidRPr="001719E6" w:rsidRDefault="00135101" w:rsidP="00BD3E92">
            <w:pPr>
              <w:rPr>
                <w:rFonts w:ascii="Arial" w:hAnsi="Arial" w:cs="Arial"/>
                <w:b/>
                <w:sz w:val="18"/>
                <w:szCs w:val="18"/>
              </w:rPr>
            </w:pPr>
            <w:r w:rsidRPr="001719E6">
              <w:rPr>
                <w:rFonts w:ascii="Arial" w:hAnsi="Arial" w:cs="Arial"/>
                <w:b/>
                <w:sz w:val="18"/>
                <w:szCs w:val="18"/>
              </w:rPr>
              <w:t>35</w:t>
            </w:r>
          </w:p>
        </w:tc>
      </w:tr>
    </w:tbl>
    <w:p w:rsidR="00135101" w:rsidRPr="00DA0855" w:rsidRDefault="008A3D25" w:rsidP="00135101">
      <w:pPr>
        <w:pStyle w:val="Paragraph-LARPYM"/>
        <w:rPr>
          <w:lang w:val="de-DE"/>
        </w:rPr>
      </w:pPr>
      <w:r>
        <w:rPr>
          <w:rFonts w:ascii="Sylfaen" w:hAnsi="Sylfaen"/>
          <w:lang w:val="hy-AM"/>
        </w:rPr>
        <w:lastRenderedPageBreak/>
        <w:t>Յուրաքանչյուր հանդիպման ժամանակ ներկայացվել են վերաբնակեցման գործընթացի հիմնական փուլերը</w:t>
      </w:r>
      <w:r w:rsidR="0020766D">
        <w:rPr>
          <w:rFonts w:ascii="Sylfaen" w:hAnsi="Sylfaen"/>
          <w:lang w:val="hy-AM"/>
        </w:rPr>
        <w:t xml:space="preserve">, ներառյալ ծրագրի հետ կապված </w:t>
      </w:r>
      <w:r w:rsidR="009E6C1B">
        <w:rPr>
          <w:rFonts w:ascii="Sylfaen" w:hAnsi="Sylfaen"/>
          <w:lang w:val="hy-AM"/>
        </w:rPr>
        <w:t>տեղեկատվությունը, ժամանակացույցը, փոխհատուցման իրավունքները, գնահատման մեթոդաբանությունը և ձեռքբերման գործընթացը</w:t>
      </w:r>
      <w:r w:rsidR="00FA428F">
        <w:rPr>
          <w:rFonts w:ascii="Sylfaen" w:hAnsi="Sylfaen"/>
          <w:lang w:val="hy-AM"/>
        </w:rPr>
        <w:t>:</w:t>
      </w:r>
      <w:r w:rsidR="009E6C1B">
        <w:rPr>
          <w:rFonts w:ascii="Sylfaen" w:hAnsi="Sylfaen"/>
          <w:lang w:val="hy-AM"/>
        </w:rPr>
        <w:t xml:space="preserve"> </w:t>
      </w:r>
      <w:r w:rsidR="00083E12">
        <w:rPr>
          <w:rFonts w:ascii="Sylfaen" w:hAnsi="Sylfaen"/>
          <w:lang w:val="hy-AM"/>
        </w:rPr>
        <w:t xml:space="preserve">                  </w:t>
      </w:r>
      <w:r w:rsidR="00FA428F">
        <w:rPr>
          <w:rFonts w:ascii="Sylfaen" w:hAnsi="Sylfaen"/>
          <w:lang w:val="hy-AM"/>
        </w:rPr>
        <w:t xml:space="preserve">Ի լրումն, տարածվել են ԲԷՑ-ի և Խորհրդատուի մանրամասն կոնտակտային տվյալները: Ծրագրի տեղեկատվական գրքույկը, որը տրամադրվել է մասնակիցներին, կցված </w:t>
      </w:r>
      <w:r w:rsidR="00083E12">
        <w:rPr>
          <w:rFonts w:ascii="Sylfaen" w:hAnsi="Sylfaen"/>
          <w:lang w:val="hy-AM"/>
        </w:rPr>
        <w:t xml:space="preserve">է </w:t>
      </w:r>
      <w:r w:rsidR="00FA428F">
        <w:rPr>
          <w:rFonts w:ascii="Sylfaen" w:hAnsi="Sylfaen"/>
          <w:lang w:val="hy-AM"/>
        </w:rPr>
        <w:t xml:space="preserve">Հանրային Քննարկման Հրապարակման Պլանում </w:t>
      </w:r>
      <w:r w:rsidR="00FA428F" w:rsidRPr="00FA428F">
        <w:rPr>
          <w:lang w:val="de-DE"/>
        </w:rPr>
        <w:t>(</w:t>
      </w:r>
      <w:r w:rsidR="00FA428F">
        <w:rPr>
          <w:rFonts w:ascii="Sylfaen" w:hAnsi="Sylfaen"/>
          <w:lang w:val="hy-AM"/>
        </w:rPr>
        <w:t>ՀՔՀՊ</w:t>
      </w:r>
      <w:r w:rsidR="00FA428F" w:rsidRPr="00FA428F">
        <w:rPr>
          <w:lang w:val="de-DE"/>
        </w:rPr>
        <w:t>)</w:t>
      </w:r>
      <w:r w:rsidR="00FA428F">
        <w:rPr>
          <w:rFonts w:ascii="Sylfaen" w:hAnsi="Sylfaen"/>
          <w:lang w:val="hy-AM"/>
        </w:rPr>
        <w:t xml:space="preserve">: Հիմնվելով ԲԷՑ-ի կողմից հանդիպումների ժամանակ ստացած </w:t>
      </w:r>
      <w:r w:rsidR="00A33573">
        <w:rPr>
          <w:rFonts w:ascii="Sylfaen" w:hAnsi="Sylfaen"/>
          <w:lang w:val="hy-AM"/>
        </w:rPr>
        <w:t>տվյալների</w:t>
      </w:r>
      <w:r w:rsidR="00083E12">
        <w:rPr>
          <w:rFonts w:ascii="Sylfaen" w:hAnsi="Sylfaen"/>
          <w:lang w:val="hy-AM"/>
        </w:rPr>
        <w:t xml:space="preserve"> վրա</w:t>
      </w:r>
      <w:r w:rsidR="00A33573">
        <w:rPr>
          <w:rFonts w:ascii="Sylfaen" w:hAnsi="Sylfaen"/>
          <w:lang w:val="hy-AM"/>
        </w:rPr>
        <w:t xml:space="preserve">՝ </w:t>
      </w:r>
      <w:r w:rsidR="00F656CC">
        <w:rPr>
          <w:rFonts w:ascii="Sylfaen" w:hAnsi="Sylfaen"/>
          <w:lang w:val="hy-AM"/>
        </w:rPr>
        <w:t>ԱԵԱ</w:t>
      </w:r>
      <w:r w:rsidR="00A33573">
        <w:rPr>
          <w:rFonts w:ascii="Sylfaen" w:hAnsi="Sylfaen"/>
          <w:lang w:val="hy-AM"/>
        </w:rPr>
        <w:t>, որոնք մասնակցել են, գոհ են եղել քննարկումների գործընթացից: Հիմնական հարցերը, խնդիրները և մտահոգությունները, համապատասխան պատասխաններով և պլանավորված/նախաձեռնած գործողություններով,</w:t>
      </w:r>
      <w:r w:rsidR="00FA428F">
        <w:rPr>
          <w:rFonts w:ascii="Sylfaen" w:hAnsi="Sylfaen"/>
          <w:lang w:val="hy-AM"/>
        </w:rPr>
        <w:t xml:space="preserve"> ն</w:t>
      </w:r>
      <w:r w:rsidR="00A33573">
        <w:rPr>
          <w:rFonts w:ascii="Sylfaen" w:hAnsi="Sylfaen"/>
          <w:lang w:val="hy-AM"/>
        </w:rPr>
        <w:t>երկայացված են հետևյալ աղյուսակում՝</w:t>
      </w:r>
      <w:r w:rsidR="00FA428F">
        <w:rPr>
          <w:rFonts w:ascii="Sylfaen" w:hAnsi="Sylfaen"/>
          <w:lang w:val="hy-AM"/>
        </w:rPr>
        <w:t xml:space="preserve"> </w:t>
      </w:r>
    </w:p>
    <w:p w:rsidR="00135101" w:rsidRPr="00DA0855" w:rsidRDefault="002A14A5" w:rsidP="00135101">
      <w:pPr>
        <w:pStyle w:val="Caption"/>
        <w:keepNext/>
      </w:pPr>
      <w:r>
        <w:rPr>
          <w:rFonts w:ascii="Sylfaen" w:hAnsi="Sylfaen"/>
          <w:lang w:val="hy-AM"/>
        </w:rPr>
        <w:t>Աղյուսակ</w:t>
      </w:r>
      <w:r w:rsidR="00135101" w:rsidRPr="00DA0855">
        <w:t xml:space="preserve"> </w:t>
      </w:r>
      <w:r w:rsidR="00643A6E" w:rsidRPr="001719E6">
        <w:fldChar w:fldCharType="begin"/>
      </w:r>
      <w:r w:rsidR="00135101" w:rsidRPr="00DA0855">
        <w:instrText xml:space="preserve"> SEQ Table \* ARABIC </w:instrText>
      </w:r>
      <w:r w:rsidR="00643A6E" w:rsidRPr="001719E6">
        <w:fldChar w:fldCharType="separate"/>
      </w:r>
      <w:r w:rsidR="002C4913">
        <w:rPr>
          <w:noProof/>
        </w:rPr>
        <w:t>13</w:t>
      </w:r>
      <w:r w:rsidR="00643A6E" w:rsidRPr="001719E6">
        <w:fldChar w:fldCharType="end"/>
      </w:r>
      <w:r w:rsidR="00135101" w:rsidRPr="00DA0855">
        <w:t xml:space="preserve"> </w:t>
      </w:r>
      <w:r>
        <w:rPr>
          <w:rFonts w:ascii="Sylfaen" w:hAnsi="Sylfaen"/>
          <w:lang w:val="hy-AM"/>
        </w:rPr>
        <w:t>Հարցեր ու մտահոգություններ, որոնք բարձրացվել են ՀՔ</w:t>
      </w:r>
      <w:r w:rsidR="00B1067F">
        <w:rPr>
          <w:rFonts w:ascii="Sylfaen" w:hAnsi="Sylfaen"/>
          <w:lang w:val="hy-AM"/>
        </w:rPr>
        <w:t>-ի</w:t>
      </w:r>
      <w:r>
        <w:rPr>
          <w:rFonts w:ascii="Sylfaen" w:hAnsi="Sylfaen"/>
          <w:lang w:val="hy-AM"/>
        </w:rPr>
        <w:t xml:space="preserve"> ժամանակ և պատասխաններ/գործողություններ, որոնք պետք է նախաձեռնվեն</w:t>
      </w:r>
    </w:p>
    <w:tbl>
      <w:tblPr>
        <w:tblStyle w:val="TLRAPstyle"/>
        <w:tblW w:w="0" w:type="auto"/>
        <w:tblLook w:val="04A0" w:firstRow="1" w:lastRow="0" w:firstColumn="1" w:lastColumn="0" w:noHBand="0" w:noVBand="1"/>
      </w:tblPr>
      <w:tblGrid>
        <w:gridCol w:w="388"/>
        <w:gridCol w:w="3895"/>
        <w:gridCol w:w="4959"/>
      </w:tblGrid>
      <w:tr w:rsidR="00135101" w:rsidRPr="006A3D05" w:rsidTr="0003762D">
        <w:trPr>
          <w:tblHeader/>
        </w:trPr>
        <w:tc>
          <w:tcPr>
            <w:tcW w:w="388" w:type="dxa"/>
          </w:tcPr>
          <w:p w:rsidR="00135101" w:rsidRPr="001719E6" w:rsidRDefault="00135101" w:rsidP="00BD3E92">
            <w:pPr>
              <w:spacing w:after="240"/>
              <w:rPr>
                <w:rFonts w:ascii="Arial" w:hAnsi="Arial" w:cs="Arial"/>
                <w:b/>
                <w:sz w:val="18"/>
                <w:szCs w:val="18"/>
                <w:lang w:val="en-US"/>
              </w:rPr>
            </w:pPr>
            <w:r w:rsidRPr="001719E6">
              <w:rPr>
                <w:rFonts w:ascii="Arial" w:hAnsi="Arial" w:cs="Arial"/>
                <w:b/>
                <w:sz w:val="18"/>
                <w:szCs w:val="18"/>
                <w:lang w:val="en-US"/>
              </w:rPr>
              <w:t>N</w:t>
            </w:r>
          </w:p>
        </w:tc>
        <w:tc>
          <w:tcPr>
            <w:tcW w:w="3895" w:type="dxa"/>
          </w:tcPr>
          <w:p w:rsidR="00135101" w:rsidRPr="00C26958" w:rsidRDefault="00C26958" w:rsidP="00BD3E92">
            <w:pPr>
              <w:spacing w:after="240"/>
              <w:rPr>
                <w:rFonts w:ascii="Sylfaen" w:hAnsi="Sylfaen" w:cs="Arial"/>
                <w:b/>
                <w:sz w:val="18"/>
                <w:szCs w:val="18"/>
                <w:lang w:val="hy-AM"/>
              </w:rPr>
            </w:pPr>
            <w:r>
              <w:rPr>
                <w:rFonts w:ascii="Sylfaen" w:hAnsi="Sylfaen" w:cs="Arial"/>
                <w:b/>
                <w:sz w:val="18"/>
                <w:szCs w:val="18"/>
                <w:lang w:val="hy-AM"/>
              </w:rPr>
              <w:t>Հարց/մտահոգություն</w:t>
            </w:r>
          </w:p>
        </w:tc>
        <w:tc>
          <w:tcPr>
            <w:tcW w:w="4959" w:type="dxa"/>
          </w:tcPr>
          <w:p w:rsidR="00135101" w:rsidRPr="00C26958" w:rsidRDefault="006E3C86" w:rsidP="00C26958">
            <w:pPr>
              <w:spacing w:after="240"/>
              <w:rPr>
                <w:rFonts w:ascii="Arial" w:hAnsi="Arial" w:cs="Arial"/>
                <w:b/>
                <w:sz w:val="18"/>
                <w:szCs w:val="18"/>
                <w:lang w:val="hy-AM"/>
              </w:rPr>
            </w:pPr>
            <w:r>
              <w:rPr>
                <w:rFonts w:ascii="Sylfaen" w:hAnsi="Sylfaen" w:cs="Arial"/>
                <w:b/>
                <w:sz w:val="18"/>
                <w:szCs w:val="18"/>
                <w:lang w:val="hy-AM"/>
              </w:rPr>
              <w:t>Պ</w:t>
            </w:r>
            <w:r w:rsidR="00C26958" w:rsidRPr="00C26958">
              <w:rPr>
                <w:rFonts w:ascii="Sylfaen" w:hAnsi="Sylfaen" w:cs="Arial"/>
                <w:b/>
                <w:sz w:val="18"/>
                <w:szCs w:val="18"/>
                <w:lang w:val="hy-AM"/>
              </w:rPr>
              <w:t>ատասխան/</w:t>
            </w:r>
            <w:r w:rsidR="00C26958">
              <w:rPr>
                <w:rFonts w:ascii="Sylfaen" w:hAnsi="Sylfaen" w:cs="Arial"/>
                <w:b/>
                <w:sz w:val="18"/>
                <w:szCs w:val="18"/>
                <w:lang w:val="hy-AM"/>
              </w:rPr>
              <w:t xml:space="preserve">նախաձեռնվող </w:t>
            </w:r>
            <w:r w:rsidR="00C26958" w:rsidRPr="00C26958">
              <w:rPr>
                <w:rFonts w:ascii="Sylfaen" w:hAnsi="Sylfaen" w:cs="Arial"/>
                <w:b/>
                <w:sz w:val="18"/>
                <w:szCs w:val="18"/>
                <w:lang w:val="hy-AM"/>
              </w:rPr>
              <w:t>գործողություն</w:t>
            </w:r>
          </w:p>
        </w:tc>
      </w:tr>
      <w:tr w:rsidR="00135101" w:rsidRPr="006A3D05" w:rsidTr="0003762D">
        <w:trPr>
          <w:trHeight w:val="827"/>
        </w:trPr>
        <w:tc>
          <w:tcPr>
            <w:tcW w:w="388" w:type="dxa"/>
          </w:tcPr>
          <w:p w:rsidR="00135101" w:rsidRPr="001719E6" w:rsidRDefault="00135101" w:rsidP="00BD3E92">
            <w:pPr>
              <w:spacing w:after="240"/>
              <w:rPr>
                <w:rFonts w:ascii="Arial" w:hAnsi="Arial" w:cs="Arial"/>
                <w:sz w:val="16"/>
                <w:szCs w:val="18"/>
                <w:lang w:val="en-US"/>
              </w:rPr>
            </w:pPr>
            <w:r w:rsidRPr="001719E6">
              <w:rPr>
                <w:rFonts w:ascii="Arial" w:hAnsi="Arial" w:cs="Arial"/>
                <w:sz w:val="16"/>
                <w:szCs w:val="18"/>
                <w:lang w:val="en-US"/>
              </w:rPr>
              <w:t>1</w:t>
            </w:r>
          </w:p>
        </w:tc>
        <w:tc>
          <w:tcPr>
            <w:tcW w:w="3895" w:type="dxa"/>
          </w:tcPr>
          <w:p w:rsidR="00135101" w:rsidRPr="001719E6" w:rsidRDefault="006B0A00" w:rsidP="00957B45">
            <w:pPr>
              <w:spacing w:after="240"/>
              <w:rPr>
                <w:rFonts w:ascii="Arial" w:hAnsi="Arial" w:cs="Arial"/>
                <w:sz w:val="16"/>
                <w:szCs w:val="18"/>
                <w:lang w:val="en-US"/>
              </w:rPr>
            </w:pPr>
            <w:r>
              <w:rPr>
                <w:rFonts w:ascii="Sylfaen" w:hAnsi="Sylfaen" w:cs="Arial"/>
                <w:sz w:val="16"/>
                <w:szCs w:val="16"/>
                <w:lang w:val="hy-AM"/>
              </w:rPr>
              <w:t>Ինչպե</w:t>
            </w:r>
            <w:r w:rsidR="00957B45">
              <w:rPr>
                <w:rFonts w:ascii="Sylfaen" w:hAnsi="Sylfaen" w:cs="Arial"/>
                <w:sz w:val="16"/>
                <w:szCs w:val="16"/>
                <w:lang w:val="hy-AM"/>
              </w:rPr>
              <w:t>՞</w:t>
            </w:r>
            <w:r>
              <w:rPr>
                <w:rFonts w:ascii="Sylfaen" w:hAnsi="Sylfaen" w:cs="Arial"/>
                <w:sz w:val="16"/>
                <w:szCs w:val="16"/>
                <w:lang w:val="hy-AM"/>
              </w:rPr>
              <w:t xml:space="preserve">ս պետք է հին գծի </w:t>
            </w:r>
            <w:r w:rsidR="00957B45">
              <w:rPr>
                <w:rFonts w:ascii="Sylfaen" w:hAnsi="Sylfaen" w:cs="Arial"/>
                <w:sz w:val="16"/>
                <w:szCs w:val="16"/>
                <w:lang w:val="hy-AM"/>
              </w:rPr>
              <w:t>ապա</w:t>
            </w:r>
            <w:r>
              <w:rPr>
                <w:rFonts w:ascii="Sylfaen" w:hAnsi="Sylfaen" w:cs="Arial"/>
                <w:sz w:val="16"/>
                <w:szCs w:val="16"/>
                <w:lang w:val="hy-AM"/>
              </w:rPr>
              <w:t>մոնտաժման արդյունքում առաջացած ազդեցությունը փոխհատուցվի: Ո՞վ է պատասխանատու դրա համար և ե՞րբ այն կկատարվի:</w:t>
            </w:r>
          </w:p>
        </w:tc>
        <w:tc>
          <w:tcPr>
            <w:tcW w:w="4959" w:type="dxa"/>
          </w:tcPr>
          <w:p w:rsidR="00135101" w:rsidRPr="001719E6" w:rsidRDefault="003A43FD" w:rsidP="003A43FD">
            <w:pPr>
              <w:spacing w:after="240"/>
              <w:rPr>
                <w:rFonts w:ascii="Arial" w:hAnsi="Arial" w:cs="Arial"/>
                <w:sz w:val="16"/>
                <w:szCs w:val="16"/>
                <w:lang w:val="en-US"/>
              </w:rPr>
            </w:pPr>
            <w:r>
              <w:rPr>
                <w:rFonts w:ascii="Sylfaen" w:hAnsi="Sylfaen" w:cs="Arial"/>
                <w:sz w:val="16"/>
                <w:szCs w:val="16"/>
                <w:lang w:val="hy-AM"/>
              </w:rPr>
              <w:t>Հին գիծը չի ապամոնտաժվելու, այն պահվելու է, որպեսզի օգտագործվի որպես պահուստային գիծ: ԱԵԱ լրացուցիչ կերպով կտեղեկացվի այս խնդրի վերաբերյալ ՀՔ-ի ժամանակ, մինչև շինարարական աշխատանքներն սկսելը:</w:t>
            </w:r>
            <w:r w:rsidR="00135101" w:rsidRPr="001719E6">
              <w:rPr>
                <w:rFonts w:ascii="Arial" w:hAnsi="Arial" w:cs="Arial"/>
                <w:sz w:val="16"/>
                <w:szCs w:val="16"/>
                <w:lang w:val="en-US"/>
              </w:rPr>
              <w:t xml:space="preserve"> </w:t>
            </w:r>
          </w:p>
        </w:tc>
      </w:tr>
      <w:tr w:rsidR="00135101" w:rsidRPr="001719E6" w:rsidTr="0003762D">
        <w:trPr>
          <w:trHeight w:val="890"/>
        </w:trPr>
        <w:tc>
          <w:tcPr>
            <w:tcW w:w="388" w:type="dxa"/>
          </w:tcPr>
          <w:p w:rsidR="00135101" w:rsidRPr="001719E6" w:rsidRDefault="00135101" w:rsidP="00BD3E92">
            <w:pPr>
              <w:spacing w:after="240"/>
              <w:rPr>
                <w:rFonts w:ascii="Arial" w:hAnsi="Arial" w:cs="Arial"/>
                <w:sz w:val="16"/>
                <w:szCs w:val="18"/>
                <w:lang w:val="en-US"/>
              </w:rPr>
            </w:pPr>
            <w:r w:rsidRPr="001719E6">
              <w:rPr>
                <w:rFonts w:ascii="Arial" w:hAnsi="Arial" w:cs="Arial"/>
                <w:sz w:val="16"/>
                <w:szCs w:val="18"/>
                <w:lang w:val="en-US"/>
              </w:rPr>
              <w:t>2</w:t>
            </w:r>
          </w:p>
        </w:tc>
        <w:tc>
          <w:tcPr>
            <w:tcW w:w="3895" w:type="dxa"/>
          </w:tcPr>
          <w:p w:rsidR="00135101" w:rsidRPr="001719E6" w:rsidRDefault="00401C85" w:rsidP="00401C85">
            <w:pPr>
              <w:spacing w:after="240"/>
              <w:rPr>
                <w:rFonts w:ascii="Arial" w:hAnsi="Arial" w:cs="Arial"/>
                <w:sz w:val="16"/>
                <w:szCs w:val="16"/>
                <w:lang w:val="en-US"/>
              </w:rPr>
            </w:pPr>
            <w:r>
              <w:rPr>
                <w:rFonts w:ascii="Sylfaen" w:hAnsi="Sylfaen" w:cs="Arial"/>
                <w:sz w:val="16"/>
                <w:szCs w:val="16"/>
                <w:lang w:val="hy-AM"/>
              </w:rPr>
              <w:t>Հնարավո՞ր է պայմանագր</w:t>
            </w:r>
            <w:r w:rsidR="0006465F">
              <w:rPr>
                <w:rFonts w:ascii="Sylfaen" w:hAnsi="Sylfaen" w:cs="Arial"/>
                <w:sz w:val="16"/>
                <w:szCs w:val="16"/>
                <w:lang w:val="hy-AM"/>
              </w:rPr>
              <w:t xml:space="preserve">ում կետ ավելացնել շինարարության ժամանակ </w:t>
            </w:r>
            <w:r>
              <w:rPr>
                <w:rFonts w:ascii="Sylfaen" w:hAnsi="Sylfaen" w:cs="Arial"/>
                <w:sz w:val="16"/>
                <w:szCs w:val="16"/>
                <w:lang w:val="en-GB"/>
              </w:rPr>
              <w:t xml:space="preserve">անկանխատեսելի </w:t>
            </w:r>
            <w:r w:rsidR="0006465F">
              <w:rPr>
                <w:rFonts w:ascii="Sylfaen" w:hAnsi="Sylfaen" w:cs="Arial"/>
                <w:sz w:val="16"/>
                <w:szCs w:val="16"/>
                <w:lang w:val="hy-AM"/>
              </w:rPr>
              <w:t>ազդեցությունների փոխհատուցման վերաբերյալ:</w:t>
            </w:r>
            <w:r w:rsidR="00135101" w:rsidRPr="001719E6">
              <w:rPr>
                <w:rFonts w:ascii="Arial" w:hAnsi="Arial" w:cs="Arial"/>
                <w:sz w:val="16"/>
                <w:szCs w:val="16"/>
                <w:lang w:val="en-US"/>
              </w:rPr>
              <w:t xml:space="preserve"> </w:t>
            </w:r>
          </w:p>
        </w:tc>
        <w:tc>
          <w:tcPr>
            <w:tcW w:w="4959" w:type="dxa"/>
          </w:tcPr>
          <w:p w:rsidR="00135101" w:rsidRPr="001719E6" w:rsidRDefault="004C19C5" w:rsidP="0003762D">
            <w:pPr>
              <w:spacing w:after="240"/>
              <w:rPr>
                <w:rFonts w:ascii="Arial" w:hAnsi="Arial" w:cs="Arial"/>
                <w:sz w:val="16"/>
                <w:szCs w:val="18"/>
                <w:lang w:val="en-US"/>
              </w:rPr>
            </w:pPr>
            <w:r>
              <w:rPr>
                <w:rFonts w:ascii="Sylfaen" w:hAnsi="Sylfaen" w:cs="Arial"/>
                <w:sz w:val="16"/>
                <w:szCs w:val="18"/>
                <w:lang w:val="hy-AM"/>
              </w:rPr>
              <w:t xml:space="preserve">Ի պատասխան </w:t>
            </w:r>
            <w:r w:rsidR="00F656CC">
              <w:rPr>
                <w:rFonts w:ascii="Sylfaen" w:hAnsi="Sylfaen" w:cs="Arial"/>
                <w:sz w:val="16"/>
                <w:szCs w:val="18"/>
                <w:lang w:val="hy-AM"/>
              </w:rPr>
              <w:t xml:space="preserve">ԱԵԱ </w:t>
            </w:r>
            <w:r>
              <w:rPr>
                <w:rFonts w:ascii="Sylfaen" w:hAnsi="Sylfaen" w:cs="Arial"/>
                <w:sz w:val="16"/>
                <w:szCs w:val="18"/>
                <w:lang w:val="hy-AM"/>
              </w:rPr>
              <w:t xml:space="preserve"> կողմից բարձրացված </w:t>
            </w:r>
            <w:r w:rsidR="0003762D">
              <w:rPr>
                <w:rFonts w:ascii="Sylfaen" w:hAnsi="Sylfaen" w:cs="Arial"/>
                <w:sz w:val="16"/>
                <w:szCs w:val="18"/>
                <w:lang w:val="hy-AM"/>
              </w:rPr>
              <w:t>հարցի, ԲԷՑ-ը համաձայնագրի մեջ կետ է ավելացրել, որը վերաբերում է շինարարության ընթացքում ցանկացած տիպի փոխհատուցմանը: Համաձայնագիրը ներկայացած է                Հավելված 4-ում:</w:t>
            </w:r>
          </w:p>
        </w:tc>
      </w:tr>
      <w:tr w:rsidR="00135101" w:rsidRPr="006A3D05" w:rsidTr="0003762D">
        <w:trPr>
          <w:trHeight w:val="863"/>
        </w:trPr>
        <w:tc>
          <w:tcPr>
            <w:tcW w:w="388" w:type="dxa"/>
          </w:tcPr>
          <w:p w:rsidR="00135101" w:rsidRPr="001719E6" w:rsidRDefault="00135101" w:rsidP="00BD3E92">
            <w:pPr>
              <w:spacing w:after="240"/>
              <w:rPr>
                <w:rFonts w:ascii="Arial" w:hAnsi="Arial" w:cs="Arial"/>
                <w:sz w:val="16"/>
                <w:szCs w:val="18"/>
                <w:lang w:val="en-US"/>
              </w:rPr>
            </w:pPr>
            <w:r w:rsidRPr="001719E6">
              <w:rPr>
                <w:rFonts w:ascii="Arial" w:hAnsi="Arial" w:cs="Arial"/>
                <w:sz w:val="16"/>
                <w:szCs w:val="18"/>
                <w:lang w:val="en-US"/>
              </w:rPr>
              <w:t>3</w:t>
            </w:r>
          </w:p>
        </w:tc>
        <w:tc>
          <w:tcPr>
            <w:tcW w:w="3895" w:type="dxa"/>
          </w:tcPr>
          <w:p w:rsidR="00135101" w:rsidRPr="001719E6" w:rsidRDefault="00EE5780" w:rsidP="00957B45">
            <w:pPr>
              <w:spacing w:after="240"/>
              <w:rPr>
                <w:rFonts w:ascii="Arial" w:hAnsi="Arial" w:cs="Arial"/>
                <w:sz w:val="16"/>
                <w:szCs w:val="18"/>
                <w:lang w:val="en-US"/>
              </w:rPr>
            </w:pPr>
            <w:r>
              <w:rPr>
                <w:rFonts w:ascii="Sylfaen" w:hAnsi="Sylfaen" w:cs="Arial"/>
                <w:sz w:val="16"/>
                <w:szCs w:val="16"/>
                <w:lang w:val="hy-AM"/>
              </w:rPr>
              <w:t xml:space="preserve">Այն դեպքերում, երբ ԲԷՑ-ը տրամադրում է իրավական խորհրդատվություն խոցելի </w:t>
            </w:r>
            <w:r w:rsidR="00F656CC">
              <w:rPr>
                <w:rFonts w:ascii="Sylfaen" w:hAnsi="Sylfaen" w:cs="Arial"/>
                <w:sz w:val="16"/>
                <w:szCs w:val="16"/>
                <w:lang w:val="hy-AM"/>
              </w:rPr>
              <w:t xml:space="preserve">ԱԵԱ </w:t>
            </w:r>
            <w:r>
              <w:rPr>
                <w:rFonts w:ascii="Sylfaen" w:hAnsi="Sylfaen" w:cs="Arial"/>
                <w:sz w:val="16"/>
                <w:szCs w:val="16"/>
                <w:lang w:val="hy-AM"/>
              </w:rPr>
              <w:t>, ինչպե՞ս պետք է շահերի բախման հետ կապված հարցերը լուծվեն:</w:t>
            </w:r>
          </w:p>
        </w:tc>
        <w:tc>
          <w:tcPr>
            <w:tcW w:w="4959" w:type="dxa"/>
          </w:tcPr>
          <w:p w:rsidR="00135101" w:rsidRPr="001719E6" w:rsidRDefault="00201414" w:rsidP="00155BEA">
            <w:pPr>
              <w:spacing w:after="240"/>
              <w:rPr>
                <w:rFonts w:ascii="Arial" w:hAnsi="Arial" w:cs="Arial"/>
                <w:sz w:val="16"/>
                <w:szCs w:val="18"/>
                <w:lang w:val="en-US"/>
              </w:rPr>
            </w:pPr>
            <w:r>
              <w:rPr>
                <w:rFonts w:ascii="Sylfaen" w:hAnsi="Sylfaen" w:cs="Arial"/>
                <w:sz w:val="16"/>
                <w:szCs w:val="18"/>
                <w:lang w:val="hy-AM"/>
              </w:rPr>
              <w:t xml:space="preserve">Քանի որ այս ծառայությունը պետք է տրամադրվի Կապալառուի </w:t>
            </w:r>
            <w:r w:rsidR="00155BEA">
              <w:rPr>
                <w:rFonts w:ascii="Sylfaen" w:hAnsi="Sylfaen" w:cs="Arial"/>
                <w:sz w:val="16"/>
                <w:szCs w:val="18"/>
                <w:lang w:val="hy-AM"/>
              </w:rPr>
              <w:t>կողմից</w:t>
            </w:r>
            <w:r>
              <w:rPr>
                <w:rFonts w:ascii="Sylfaen" w:hAnsi="Sylfaen" w:cs="Arial"/>
                <w:sz w:val="16"/>
                <w:szCs w:val="18"/>
                <w:lang w:val="hy-AM"/>
              </w:rPr>
              <w:t>, այս փուլում հնարավոր է որոշել այլընտրանքային լուծում: Այնուամենայնիվ ԲԷՑ-ի Բողոքների համակարգողը ուշադիր կերպով կվերահսկի այսպիսի դեպքերը և կերաշխավորի գործընթացի թափանցիկությունը:</w:t>
            </w:r>
            <w:r w:rsidR="00135101" w:rsidRPr="001719E6">
              <w:rPr>
                <w:rFonts w:ascii="Arial" w:hAnsi="Arial" w:cs="Arial"/>
                <w:sz w:val="16"/>
                <w:szCs w:val="18"/>
                <w:lang w:val="en-US"/>
              </w:rPr>
              <w:t xml:space="preserve"> </w:t>
            </w:r>
          </w:p>
        </w:tc>
      </w:tr>
      <w:tr w:rsidR="00135101" w:rsidRPr="006A3D05" w:rsidTr="0003762D">
        <w:trPr>
          <w:trHeight w:val="1097"/>
        </w:trPr>
        <w:tc>
          <w:tcPr>
            <w:tcW w:w="388" w:type="dxa"/>
          </w:tcPr>
          <w:p w:rsidR="00135101" w:rsidRPr="001719E6" w:rsidRDefault="00135101" w:rsidP="00BD3E92">
            <w:pPr>
              <w:spacing w:after="240"/>
              <w:rPr>
                <w:rFonts w:ascii="Arial" w:hAnsi="Arial" w:cs="Arial"/>
                <w:sz w:val="16"/>
                <w:szCs w:val="18"/>
                <w:lang w:val="en-US"/>
              </w:rPr>
            </w:pPr>
            <w:r w:rsidRPr="001719E6">
              <w:rPr>
                <w:rFonts w:ascii="Arial" w:hAnsi="Arial" w:cs="Arial"/>
                <w:sz w:val="16"/>
                <w:szCs w:val="18"/>
                <w:lang w:val="en-US"/>
              </w:rPr>
              <w:t>4</w:t>
            </w:r>
          </w:p>
        </w:tc>
        <w:tc>
          <w:tcPr>
            <w:tcW w:w="3895" w:type="dxa"/>
          </w:tcPr>
          <w:p w:rsidR="00135101" w:rsidRPr="001719E6" w:rsidRDefault="001449AC" w:rsidP="00B04188">
            <w:pPr>
              <w:spacing w:after="240"/>
              <w:rPr>
                <w:rFonts w:ascii="Arial" w:hAnsi="Arial" w:cs="Arial"/>
                <w:sz w:val="16"/>
                <w:szCs w:val="16"/>
                <w:lang w:val="en-US"/>
              </w:rPr>
            </w:pPr>
            <w:r>
              <w:rPr>
                <w:rFonts w:ascii="Sylfaen" w:hAnsi="Sylfaen" w:cs="Arial"/>
                <w:sz w:val="16"/>
                <w:szCs w:val="16"/>
                <w:lang w:val="hy-AM"/>
              </w:rPr>
              <w:t xml:space="preserve">Այն դեպքերում, երբ հողատարածքների համար սեփականաշնորհումը գրանցված չէ պատշաճ ձևով </w:t>
            </w:r>
            <w:r w:rsidR="00135101" w:rsidRPr="001719E6">
              <w:rPr>
                <w:rFonts w:ascii="Arial" w:hAnsi="Arial" w:cs="Arial"/>
                <w:sz w:val="16"/>
                <w:szCs w:val="16"/>
                <w:lang w:val="en-US"/>
              </w:rPr>
              <w:t>(</w:t>
            </w:r>
            <w:r>
              <w:rPr>
                <w:rFonts w:ascii="Sylfaen" w:hAnsi="Sylfaen" w:cs="Arial"/>
                <w:sz w:val="16"/>
                <w:szCs w:val="16"/>
                <w:lang w:val="hy-AM"/>
              </w:rPr>
              <w:t>օրինակ սեփականատերերի մահվան պատճառով</w:t>
            </w:r>
            <w:r w:rsidR="00135101" w:rsidRPr="001719E6">
              <w:rPr>
                <w:rFonts w:ascii="Arial" w:hAnsi="Arial" w:cs="Arial"/>
                <w:sz w:val="16"/>
                <w:szCs w:val="16"/>
                <w:lang w:val="en-US"/>
              </w:rPr>
              <w:t>)</w:t>
            </w:r>
            <w:r w:rsidR="00B04188">
              <w:rPr>
                <w:rFonts w:ascii="Sylfaen" w:hAnsi="Sylfaen" w:cs="Arial"/>
                <w:sz w:val="16"/>
                <w:szCs w:val="16"/>
                <w:lang w:val="hy-AM"/>
              </w:rPr>
              <w:t xml:space="preserve"> կամ սեփականատերը դուրս է Հայաստանից և պետք է տրամադրի լիազորագիր, ո՞վ պետք է կրի ծախսերը դրա համար:</w:t>
            </w:r>
          </w:p>
        </w:tc>
        <w:tc>
          <w:tcPr>
            <w:tcW w:w="4959" w:type="dxa"/>
          </w:tcPr>
          <w:p w:rsidR="00135101" w:rsidRPr="00D11E74" w:rsidRDefault="00D11E74" w:rsidP="00D11E74">
            <w:pPr>
              <w:spacing w:after="240"/>
              <w:rPr>
                <w:rFonts w:ascii="Sylfaen" w:hAnsi="Sylfaen" w:cs="Arial"/>
                <w:sz w:val="16"/>
                <w:szCs w:val="18"/>
                <w:lang w:val="hy-AM"/>
              </w:rPr>
            </w:pPr>
            <w:r>
              <w:rPr>
                <w:rFonts w:ascii="Sylfaen" w:hAnsi="Sylfaen" w:cs="Arial"/>
                <w:sz w:val="16"/>
                <w:szCs w:val="18"/>
                <w:lang w:val="hy-AM"/>
              </w:rPr>
              <w:t>ՀԲ-ի հետ քննարկման արդյունքում որոշվել է, որ լրիվ վերականգնման ծախսի փոխհատուցման գումարը ԱԵԱ-ին երաշխավորելու և ՎԳՊ-ի իրականացման գործընթացը  արագացնելու համար Ծրագիրը կվճարի ծախսերը ՎԳՊ-ի բյուջեից:</w:t>
            </w:r>
          </w:p>
        </w:tc>
      </w:tr>
      <w:tr w:rsidR="00135101" w:rsidRPr="006A3D05" w:rsidTr="0003762D">
        <w:trPr>
          <w:trHeight w:val="908"/>
        </w:trPr>
        <w:tc>
          <w:tcPr>
            <w:tcW w:w="388" w:type="dxa"/>
          </w:tcPr>
          <w:p w:rsidR="00135101" w:rsidRPr="001719E6" w:rsidRDefault="00CC0D1B" w:rsidP="00BD3E92">
            <w:pPr>
              <w:spacing w:after="240"/>
              <w:rPr>
                <w:rFonts w:ascii="Arial" w:hAnsi="Arial" w:cs="Arial"/>
                <w:sz w:val="16"/>
                <w:szCs w:val="18"/>
                <w:lang w:val="en-US"/>
              </w:rPr>
            </w:pPr>
            <w:r>
              <w:rPr>
                <w:rFonts w:ascii="Arial" w:hAnsi="Arial" w:cs="Arial"/>
                <w:sz w:val="16"/>
                <w:szCs w:val="18"/>
                <w:lang w:val="en-US"/>
              </w:rPr>
              <w:t>5</w:t>
            </w:r>
          </w:p>
        </w:tc>
        <w:tc>
          <w:tcPr>
            <w:tcW w:w="3895" w:type="dxa"/>
          </w:tcPr>
          <w:p w:rsidR="00135101" w:rsidRPr="001719E6" w:rsidRDefault="00B04188" w:rsidP="00736589">
            <w:pPr>
              <w:spacing w:after="240"/>
              <w:rPr>
                <w:rFonts w:ascii="Arial" w:hAnsi="Arial" w:cs="Arial"/>
                <w:sz w:val="16"/>
                <w:szCs w:val="18"/>
                <w:lang w:val="en-US"/>
              </w:rPr>
            </w:pPr>
            <w:r>
              <w:rPr>
                <w:rFonts w:ascii="Sylfaen" w:hAnsi="Sylfaen" w:cs="Arial"/>
                <w:sz w:val="16"/>
                <w:szCs w:val="18"/>
                <w:lang w:val="hy-AM"/>
              </w:rPr>
              <w:t>Եթե հնարավոր է օգտագործել հողը ոչ միայն գյուղատնտեսական, այլ նաև առևտրային նպատակներով</w:t>
            </w:r>
            <w:r w:rsidR="00135101" w:rsidRPr="001719E6">
              <w:rPr>
                <w:rFonts w:ascii="Arial" w:hAnsi="Arial" w:cs="Arial"/>
                <w:sz w:val="16"/>
                <w:szCs w:val="18"/>
                <w:lang w:val="en-US"/>
              </w:rPr>
              <w:t xml:space="preserve"> (</w:t>
            </w:r>
            <w:r w:rsidR="004B17B8">
              <w:rPr>
                <w:rFonts w:ascii="Sylfaen" w:hAnsi="Sylfaen" w:cs="Arial"/>
                <w:sz w:val="16"/>
                <w:szCs w:val="18"/>
                <w:lang w:val="hy-AM"/>
              </w:rPr>
              <w:t>օրինակ տեղը լավն է</w:t>
            </w:r>
            <w:r w:rsidR="00135101" w:rsidRPr="001719E6">
              <w:rPr>
                <w:rFonts w:ascii="Arial" w:hAnsi="Arial" w:cs="Arial"/>
                <w:sz w:val="16"/>
                <w:szCs w:val="18"/>
                <w:lang w:val="en-US"/>
              </w:rPr>
              <w:t>)</w:t>
            </w:r>
            <w:r w:rsidR="004B17B8">
              <w:rPr>
                <w:rFonts w:ascii="Sylfaen" w:hAnsi="Sylfaen" w:cs="Arial"/>
                <w:sz w:val="16"/>
                <w:szCs w:val="18"/>
                <w:lang w:val="hy-AM"/>
              </w:rPr>
              <w:t>, արդյոք սա հաշվի է առնվել գույքի գնահատման ընթացքում:</w:t>
            </w:r>
          </w:p>
        </w:tc>
        <w:tc>
          <w:tcPr>
            <w:tcW w:w="4959" w:type="dxa"/>
          </w:tcPr>
          <w:p w:rsidR="00135101" w:rsidRPr="001719E6" w:rsidRDefault="00FA4237" w:rsidP="00FA4237">
            <w:pPr>
              <w:spacing w:after="240"/>
              <w:rPr>
                <w:rFonts w:ascii="Arial" w:hAnsi="Arial" w:cs="Arial"/>
                <w:sz w:val="16"/>
                <w:szCs w:val="18"/>
                <w:lang w:val="en-US"/>
              </w:rPr>
            </w:pPr>
            <w:r>
              <w:rPr>
                <w:rFonts w:ascii="Sylfaen" w:hAnsi="Sylfaen" w:cs="Arial"/>
                <w:sz w:val="16"/>
                <w:szCs w:val="18"/>
                <w:lang w:val="hy-AM"/>
              </w:rPr>
              <w:t>Օգտագործման փաստացի նպատակը, որը ֆիքսված է գույքի գնահատման ընթացքում, կդառնա գնահատման հիմքը:</w:t>
            </w:r>
          </w:p>
        </w:tc>
      </w:tr>
    </w:tbl>
    <w:p w:rsidR="00135101" w:rsidRPr="001719E6" w:rsidRDefault="00044055" w:rsidP="00E90C04">
      <w:pPr>
        <w:pStyle w:val="Heading3"/>
        <w:numPr>
          <w:ilvl w:val="2"/>
          <w:numId w:val="68"/>
        </w:numPr>
        <w:rPr>
          <w:rStyle w:val="Strong"/>
        </w:rPr>
      </w:pPr>
      <w:bookmarkStart w:id="279" w:name="_Toc404609390"/>
      <w:r>
        <w:rPr>
          <w:rStyle w:val="Strong"/>
          <w:rFonts w:ascii="Sylfaen" w:hAnsi="Sylfaen"/>
          <w:lang w:val="hy-AM"/>
        </w:rPr>
        <w:t>Ոչ-պաշտոնական հանրային քննարկումներ</w:t>
      </w:r>
      <w:bookmarkEnd w:id="279"/>
    </w:p>
    <w:p w:rsidR="00281CFE" w:rsidRPr="00281CFE" w:rsidRDefault="00F656CC" w:rsidP="00281CFE">
      <w:pPr>
        <w:pStyle w:val="Paragraph-LARPYM"/>
        <w:rPr>
          <w:lang w:val="hy-AM"/>
        </w:rPr>
      </w:pPr>
      <w:r>
        <w:rPr>
          <w:rFonts w:ascii="Sylfaen" w:hAnsi="Sylfaen" w:cs="Sylfaen"/>
          <w:lang w:val="hy-AM"/>
        </w:rPr>
        <w:t xml:space="preserve">ԱԵԱ </w:t>
      </w:r>
      <w:r w:rsidR="00792EE5" w:rsidRPr="00281CFE">
        <w:rPr>
          <w:lang w:val="hy-AM"/>
        </w:rPr>
        <w:t xml:space="preserve"> </w:t>
      </w:r>
      <w:r w:rsidR="00792EE5" w:rsidRPr="00281CFE">
        <w:rPr>
          <w:rFonts w:ascii="Sylfaen" w:hAnsi="Sylfaen" w:cs="Sylfaen"/>
          <w:lang w:val="hy-AM"/>
        </w:rPr>
        <w:t>ներկայացուցիչների</w:t>
      </w:r>
      <w:r w:rsidR="00792EE5" w:rsidRPr="00281CFE">
        <w:rPr>
          <w:lang w:val="hy-AM"/>
        </w:rPr>
        <w:t xml:space="preserve"> </w:t>
      </w:r>
      <w:r w:rsidR="00792EE5" w:rsidRPr="00281CFE">
        <w:rPr>
          <w:rFonts w:ascii="Sylfaen" w:hAnsi="Sylfaen" w:cs="Sylfaen"/>
          <w:lang w:val="hy-AM"/>
        </w:rPr>
        <w:t>և</w:t>
      </w:r>
      <w:r w:rsidR="00792EE5" w:rsidRPr="00281CFE">
        <w:rPr>
          <w:lang w:val="hy-AM"/>
        </w:rPr>
        <w:t xml:space="preserve"> </w:t>
      </w:r>
      <w:r w:rsidR="00792EE5" w:rsidRPr="00281CFE">
        <w:rPr>
          <w:rFonts w:ascii="Sylfaen" w:hAnsi="Sylfaen" w:cs="Sylfaen"/>
          <w:lang w:val="hy-AM"/>
        </w:rPr>
        <w:t>տեղական</w:t>
      </w:r>
      <w:r w:rsidR="00792EE5" w:rsidRPr="00281CFE">
        <w:rPr>
          <w:lang w:val="hy-AM"/>
        </w:rPr>
        <w:t xml:space="preserve"> </w:t>
      </w:r>
      <w:r w:rsidR="00792EE5" w:rsidRPr="00281CFE">
        <w:rPr>
          <w:rFonts w:ascii="Sylfaen" w:hAnsi="Sylfaen" w:cs="Sylfaen"/>
          <w:lang w:val="hy-AM"/>
        </w:rPr>
        <w:t>կառավարական</w:t>
      </w:r>
      <w:r w:rsidR="00792EE5" w:rsidRPr="00281CFE">
        <w:rPr>
          <w:lang w:val="hy-AM"/>
        </w:rPr>
        <w:t xml:space="preserve"> </w:t>
      </w:r>
      <w:r w:rsidR="00792EE5" w:rsidRPr="00281CFE">
        <w:rPr>
          <w:rFonts w:ascii="Sylfaen" w:hAnsi="Sylfaen" w:cs="Sylfaen"/>
          <w:lang w:val="hy-AM"/>
        </w:rPr>
        <w:t>մարմինների</w:t>
      </w:r>
      <w:r w:rsidR="00792EE5" w:rsidRPr="00281CFE">
        <w:rPr>
          <w:lang w:val="hy-AM"/>
        </w:rPr>
        <w:t xml:space="preserve"> </w:t>
      </w:r>
      <w:r w:rsidR="00792EE5" w:rsidRPr="00281CFE">
        <w:rPr>
          <w:rFonts w:ascii="Sylfaen" w:hAnsi="Sylfaen" w:cs="Sylfaen"/>
          <w:lang w:val="hy-AM"/>
        </w:rPr>
        <w:t>հետ</w:t>
      </w:r>
      <w:r w:rsidR="00792EE5" w:rsidRPr="00281CFE">
        <w:rPr>
          <w:lang w:val="hy-AM"/>
        </w:rPr>
        <w:t xml:space="preserve"> </w:t>
      </w:r>
      <w:r w:rsidR="00792EE5" w:rsidRPr="00281CFE">
        <w:rPr>
          <w:rFonts w:ascii="Sylfaen" w:hAnsi="Sylfaen" w:cs="Sylfaen"/>
          <w:lang w:val="hy-AM"/>
        </w:rPr>
        <w:t>չափ</w:t>
      </w:r>
      <w:r w:rsidR="003E3623">
        <w:rPr>
          <w:rFonts w:ascii="Sylfaen" w:hAnsi="Sylfaen" w:cs="Sylfaen"/>
          <w:lang w:val="hy-AM"/>
        </w:rPr>
        <w:t>ագր</w:t>
      </w:r>
      <w:r w:rsidR="00792EE5" w:rsidRPr="00281CFE">
        <w:rPr>
          <w:rFonts w:ascii="Sylfaen" w:hAnsi="Sylfaen" w:cs="Sylfaen"/>
          <w:lang w:val="hy-AM"/>
        </w:rPr>
        <w:t>ման</w:t>
      </w:r>
      <w:r w:rsidR="00792EE5" w:rsidRPr="00281CFE">
        <w:rPr>
          <w:lang w:val="hy-AM"/>
        </w:rPr>
        <w:t xml:space="preserve">, </w:t>
      </w:r>
      <w:r w:rsidR="00792EE5" w:rsidRPr="00281CFE">
        <w:rPr>
          <w:rFonts w:ascii="Sylfaen" w:hAnsi="Sylfaen" w:cs="Sylfaen"/>
          <w:lang w:val="hy-AM"/>
        </w:rPr>
        <w:t>գույքագրման</w:t>
      </w:r>
      <w:r w:rsidR="00792EE5" w:rsidRPr="00281CFE">
        <w:rPr>
          <w:lang w:val="hy-AM"/>
        </w:rPr>
        <w:t xml:space="preserve"> </w:t>
      </w:r>
      <w:r w:rsidR="00792EE5" w:rsidRPr="00281CFE">
        <w:rPr>
          <w:rFonts w:ascii="Sylfaen" w:hAnsi="Sylfaen" w:cs="Sylfaen"/>
          <w:lang w:val="hy-AM"/>
        </w:rPr>
        <w:t>և</w:t>
      </w:r>
      <w:r w:rsidR="00792EE5" w:rsidRPr="00281CFE">
        <w:rPr>
          <w:lang w:val="hy-AM"/>
        </w:rPr>
        <w:t xml:space="preserve"> </w:t>
      </w:r>
      <w:r w:rsidR="00792EE5" w:rsidRPr="00281CFE">
        <w:rPr>
          <w:rFonts w:ascii="Sylfaen" w:hAnsi="Sylfaen" w:cs="Sylfaen"/>
          <w:lang w:val="hy-AM"/>
        </w:rPr>
        <w:t>մարդահամարի</w:t>
      </w:r>
      <w:r w:rsidR="00792EE5" w:rsidRPr="00281CFE">
        <w:rPr>
          <w:lang w:val="hy-AM"/>
        </w:rPr>
        <w:t xml:space="preserve"> </w:t>
      </w:r>
      <w:r w:rsidR="00792EE5" w:rsidRPr="00281CFE">
        <w:rPr>
          <w:rFonts w:ascii="Sylfaen" w:hAnsi="Sylfaen" w:cs="Sylfaen"/>
          <w:lang w:val="hy-AM"/>
        </w:rPr>
        <w:t>ընթացքում</w:t>
      </w:r>
      <w:r w:rsidR="00792EE5" w:rsidRPr="00281CFE">
        <w:rPr>
          <w:lang w:val="hy-AM"/>
        </w:rPr>
        <w:t xml:space="preserve"> </w:t>
      </w:r>
      <w:r w:rsidR="00792EE5" w:rsidRPr="00281CFE">
        <w:rPr>
          <w:rFonts w:ascii="Sylfaen" w:hAnsi="Sylfaen" w:cs="Sylfaen"/>
          <w:lang w:val="hy-AM"/>
        </w:rPr>
        <w:t>և</w:t>
      </w:r>
      <w:r w:rsidR="00792EE5" w:rsidRPr="00281CFE">
        <w:rPr>
          <w:lang w:val="hy-AM"/>
        </w:rPr>
        <w:t xml:space="preserve"> </w:t>
      </w:r>
      <w:r w:rsidR="00792EE5" w:rsidRPr="00281CFE">
        <w:rPr>
          <w:rFonts w:ascii="Sylfaen" w:hAnsi="Sylfaen" w:cs="Sylfaen"/>
          <w:lang w:val="hy-AM"/>
        </w:rPr>
        <w:t>դրանցից</w:t>
      </w:r>
      <w:r w:rsidR="00792EE5" w:rsidRPr="00281CFE">
        <w:rPr>
          <w:lang w:val="hy-AM"/>
        </w:rPr>
        <w:t xml:space="preserve"> </w:t>
      </w:r>
      <w:r w:rsidR="00792EE5" w:rsidRPr="00281CFE">
        <w:rPr>
          <w:rFonts w:ascii="Sylfaen" w:hAnsi="Sylfaen" w:cs="Sylfaen"/>
          <w:lang w:val="hy-AM"/>
        </w:rPr>
        <w:t>առաջ</w:t>
      </w:r>
      <w:r w:rsidR="00792EE5" w:rsidRPr="00281CFE">
        <w:rPr>
          <w:lang w:val="hy-AM"/>
        </w:rPr>
        <w:t xml:space="preserve"> </w:t>
      </w:r>
      <w:r w:rsidR="00792EE5" w:rsidRPr="00281CFE">
        <w:rPr>
          <w:rFonts w:ascii="Sylfaen" w:hAnsi="Sylfaen" w:cs="Sylfaen"/>
          <w:lang w:val="hy-AM"/>
        </w:rPr>
        <w:t>ոչ</w:t>
      </w:r>
      <w:r w:rsidR="00792EE5" w:rsidRPr="00281CFE">
        <w:rPr>
          <w:lang w:val="hy-AM"/>
        </w:rPr>
        <w:t xml:space="preserve"> </w:t>
      </w:r>
      <w:r w:rsidR="00792EE5" w:rsidRPr="00281CFE">
        <w:rPr>
          <w:rFonts w:ascii="Sylfaen" w:hAnsi="Sylfaen" w:cs="Sylfaen"/>
          <w:lang w:val="hy-AM"/>
        </w:rPr>
        <w:t>պաշտոնական</w:t>
      </w:r>
      <w:r w:rsidR="00792EE5" w:rsidRPr="00281CFE">
        <w:rPr>
          <w:lang w:val="hy-AM"/>
        </w:rPr>
        <w:t xml:space="preserve"> </w:t>
      </w:r>
      <w:r w:rsidR="00792EE5" w:rsidRPr="00281CFE">
        <w:rPr>
          <w:rFonts w:ascii="Sylfaen" w:hAnsi="Sylfaen" w:cs="Sylfaen"/>
          <w:lang w:val="hy-AM"/>
        </w:rPr>
        <w:t>լսումներ</w:t>
      </w:r>
      <w:r w:rsidR="00792EE5" w:rsidRPr="00281CFE">
        <w:rPr>
          <w:lang w:val="hy-AM"/>
        </w:rPr>
        <w:t xml:space="preserve"> </w:t>
      </w:r>
      <w:r w:rsidR="00792EE5" w:rsidRPr="00281CFE">
        <w:rPr>
          <w:rFonts w:ascii="Sylfaen" w:hAnsi="Sylfaen" w:cs="Sylfaen"/>
          <w:lang w:val="hy-AM"/>
        </w:rPr>
        <w:t>կիրականացվեն</w:t>
      </w:r>
      <w:r w:rsidR="00792EE5" w:rsidRPr="00281CFE">
        <w:rPr>
          <w:lang w:val="hy-AM"/>
        </w:rPr>
        <w:t xml:space="preserve"> </w:t>
      </w:r>
      <w:r w:rsidR="00792EE5" w:rsidRPr="00281CFE">
        <w:rPr>
          <w:rFonts w:ascii="Sylfaen" w:hAnsi="Sylfaen" w:cs="Sylfaen"/>
          <w:lang w:val="hy-AM"/>
        </w:rPr>
        <w:t>գույքագրող</w:t>
      </w:r>
      <w:r w:rsidR="00792EE5" w:rsidRPr="00281CFE">
        <w:rPr>
          <w:lang w:val="hy-AM"/>
        </w:rPr>
        <w:t xml:space="preserve"> </w:t>
      </w:r>
      <w:r w:rsidR="00792EE5" w:rsidRPr="00281CFE">
        <w:rPr>
          <w:rFonts w:ascii="Sylfaen" w:hAnsi="Sylfaen" w:cs="Sylfaen"/>
          <w:lang w:val="hy-AM"/>
        </w:rPr>
        <w:t>և</w:t>
      </w:r>
      <w:r w:rsidR="00792EE5" w:rsidRPr="00281CFE">
        <w:rPr>
          <w:lang w:val="hy-AM"/>
        </w:rPr>
        <w:t xml:space="preserve"> </w:t>
      </w:r>
      <w:r w:rsidR="00792EE5" w:rsidRPr="00281CFE">
        <w:rPr>
          <w:rFonts w:ascii="Sylfaen" w:hAnsi="Sylfaen" w:cs="Sylfaen"/>
          <w:lang w:val="hy-AM"/>
        </w:rPr>
        <w:t>գնահատող</w:t>
      </w:r>
      <w:r w:rsidR="00792EE5" w:rsidRPr="00281CFE">
        <w:rPr>
          <w:lang w:val="hy-AM"/>
        </w:rPr>
        <w:t xml:space="preserve"> </w:t>
      </w:r>
      <w:r w:rsidR="00792EE5" w:rsidRPr="00281CFE">
        <w:rPr>
          <w:rFonts w:ascii="Sylfaen" w:hAnsi="Sylfaen" w:cs="Sylfaen"/>
          <w:lang w:val="hy-AM"/>
        </w:rPr>
        <w:t>ընկերության</w:t>
      </w:r>
      <w:r w:rsidR="00792EE5" w:rsidRPr="00281CFE">
        <w:rPr>
          <w:lang w:val="hy-AM"/>
        </w:rPr>
        <w:t xml:space="preserve"> </w:t>
      </w:r>
      <w:r w:rsidR="00792EE5" w:rsidRPr="00281CFE">
        <w:rPr>
          <w:rFonts w:ascii="Sylfaen" w:hAnsi="Sylfaen" w:cs="Sylfaen"/>
          <w:lang w:val="hy-AM"/>
        </w:rPr>
        <w:t>կողմից</w:t>
      </w:r>
      <w:r w:rsidR="00792EE5" w:rsidRPr="00281CFE">
        <w:rPr>
          <w:lang w:val="hy-AM"/>
        </w:rPr>
        <w:t>:</w:t>
      </w:r>
      <w:r w:rsidR="00792EE5">
        <w:rPr>
          <w:rFonts w:ascii="Sylfaen" w:hAnsi="Sylfaen"/>
          <w:lang w:val="hy-AM"/>
        </w:rPr>
        <w:t xml:space="preserve"> </w:t>
      </w:r>
      <w:r w:rsidR="00281CFE" w:rsidRPr="00281CFE">
        <w:rPr>
          <w:lang w:val="hy-AM"/>
        </w:rPr>
        <w:t xml:space="preserve"> </w:t>
      </w:r>
      <w:r w:rsidR="00792EE5">
        <w:rPr>
          <w:rFonts w:ascii="Sylfaen" w:hAnsi="Sylfaen"/>
          <w:lang w:val="hy-AM"/>
        </w:rPr>
        <w:t xml:space="preserve">Մասնավորապես, ՎԳՊ-ի կազմման ընթացքում </w:t>
      </w:r>
      <w:r>
        <w:rPr>
          <w:rFonts w:ascii="Sylfaen" w:hAnsi="Sylfaen" w:cs="Sylfaen"/>
          <w:lang w:val="hy-AM"/>
        </w:rPr>
        <w:t xml:space="preserve">ԱԵԱ </w:t>
      </w:r>
      <w:r w:rsidR="00281CFE" w:rsidRPr="00281CFE">
        <w:rPr>
          <w:lang w:val="hy-AM"/>
        </w:rPr>
        <w:t xml:space="preserve"> </w:t>
      </w:r>
      <w:r w:rsidR="00281CFE" w:rsidRPr="00281CFE">
        <w:rPr>
          <w:rFonts w:ascii="Sylfaen" w:hAnsi="Sylfaen" w:cs="Sylfaen"/>
          <w:lang w:val="hy-AM"/>
        </w:rPr>
        <w:t>կտեղեկացվեն</w:t>
      </w:r>
      <w:r w:rsidR="00281CFE" w:rsidRPr="00281CFE">
        <w:rPr>
          <w:lang w:val="hy-AM"/>
        </w:rPr>
        <w:t xml:space="preserve"> </w:t>
      </w:r>
      <w:r w:rsidR="00281CFE" w:rsidRPr="00281CFE">
        <w:rPr>
          <w:rFonts w:ascii="Sylfaen" w:hAnsi="Sylfaen" w:cs="Sylfaen"/>
          <w:lang w:val="hy-AM"/>
        </w:rPr>
        <w:t>վերաբնակեցման</w:t>
      </w:r>
      <w:r w:rsidR="00281CFE" w:rsidRPr="00281CFE">
        <w:rPr>
          <w:lang w:val="hy-AM"/>
        </w:rPr>
        <w:t xml:space="preserve"> </w:t>
      </w:r>
      <w:r w:rsidR="00281CFE" w:rsidRPr="00281CFE">
        <w:rPr>
          <w:rFonts w:ascii="Sylfaen" w:hAnsi="Sylfaen" w:cs="Sylfaen"/>
          <w:lang w:val="hy-AM"/>
        </w:rPr>
        <w:t>վերաբերյալ՝</w:t>
      </w:r>
      <w:r w:rsidR="00281CFE" w:rsidRPr="00281CFE">
        <w:rPr>
          <w:lang w:val="hy-AM"/>
        </w:rPr>
        <w:t xml:space="preserve"> </w:t>
      </w:r>
      <w:r w:rsidR="00281CFE" w:rsidRPr="00281CFE">
        <w:rPr>
          <w:rFonts w:ascii="Sylfaen" w:hAnsi="Sylfaen" w:cs="Sylfaen"/>
          <w:lang w:val="hy-AM"/>
        </w:rPr>
        <w:t>կապված</w:t>
      </w:r>
      <w:r w:rsidR="00281CFE" w:rsidRPr="00281CFE">
        <w:rPr>
          <w:lang w:val="hy-AM"/>
        </w:rPr>
        <w:t xml:space="preserve"> </w:t>
      </w:r>
      <w:r w:rsidR="00281CFE" w:rsidRPr="00281CFE">
        <w:rPr>
          <w:rFonts w:ascii="Sylfaen" w:hAnsi="Sylfaen" w:cs="Sylfaen"/>
          <w:lang w:val="hy-AM"/>
        </w:rPr>
        <w:t>հետազոտման</w:t>
      </w:r>
      <w:r w:rsidR="00792EE5">
        <w:rPr>
          <w:rFonts w:ascii="Sylfaen" w:hAnsi="Sylfaen" w:cs="Sylfaen"/>
          <w:lang w:val="hy-AM"/>
        </w:rPr>
        <w:t>,</w:t>
      </w:r>
      <w:r w:rsidR="00281CFE" w:rsidRPr="00281CFE">
        <w:rPr>
          <w:lang w:val="hy-AM"/>
        </w:rPr>
        <w:t xml:space="preserve"> </w:t>
      </w:r>
      <w:r w:rsidR="00281CFE" w:rsidRPr="00281CFE">
        <w:rPr>
          <w:rFonts w:ascii="Sylfaen" w:hAnsi="Sylfaen" w:cs="Sylfaen"/>
          <w:lang w:val="hy-AM"/>
        </w:rPr>
        <w:t>ժամանակացույցի</w:t>
      </w:r>
      <w:r w:rsidR="00792EE5">
        <w:rPr>
          <w:rFonts w:ascii="Sylfaen" w:hAnsi="Sylfaen" w:cs="Sylfaen"/>
          <w:lang w:val="hy-AM"/>
        </w:rPr>
        <w:t>, վերջնաժամկետի</w:t>
      </w:r>
      <w:r w:rsidR="00281CFE" w:rsidRPr="00281CFE">
        <w:rPr>
          <w:lang w:val="hy-AM"/>
        </w:rPr>
        <w:t xml:space="preserve"> </w:t>
      </w:r>
      <w:r w:rsidR="00281CFE" w:rsidRPr="00281CFE">
        <w:rPr>
          <w:rFonts w:ascii="Sylfaen" w:hAnsi="Sylfaen" w:cs="Sylfaen"/>
          <w:lang w:val="hy-AM"/>
        </w:rPr>
        <w:t>հետ</w:t>
      </w:r>
      <w:r w:rsidR="00281CFE" w:rsidRPr="00281CFE">
        <w:rPr>
          <w:lang w:val="hy-AM"/>
        </w:rPr>
        <w:t xml:space="preserve">: </w:t>
      </w:r>
      <w:r w:rsidR="00792EE5">
        <w:rPr>
          <w:rFonts w:ascii="Sylfaen" w:hAnsi="Sylfaen"/>
          <w:lang w:val="hy-AM"/>
        </w:rPr>
        <w:t xml:space="preserve"> </w:t>
      </w:r>
      <w:r w:rsidR="00712CE6">
        <w:rPr>
          <w:rFonts w:ascii="Sylfaen" w:hAnsi="Sylfaen"/>
          <w:lang w:val="hy-AM"/>
        </w:rPr>
        <w:t>Ամենօրյա խորհրդատվություններ են իրականացվում նաև հեռախոսով խորհրդատուի անվտանգության մասնագետի կողմից:</w:t>
      </w:r>
    </w:p>
    <w:p w:rsidR="00135101" w:rsidRPr="008B72CB" w:rsidRDefault="008B72CB" w:rsidP="00E90C04">
      <w:pPr>
        <w:pStyle w:val="Heading3"/>
        <w:numPr>
          <w:ilvl w:val="2"/>
          <w:numId w:val="68"/>
        </w:numPr>
        <w:rPr>
          <w:rStyle w:val="Strong"/>
          <w:lang w:val="hy-AM"/>
        </w:rPr>
      </w:pPr>
      <w:bookmarkStart w:id="280" w:name="_Toc404609391"/>
      <w:r>
        <w:rPr>
          <w:rStyle w:val="Strong"/>
          <w:rFonts w:ascii="Sylfaen" w:hAnsi="Sylfaen"/>
          <w:lang w:val="hy-AM"/>
        </w:rPr>
        <w:lastRenderedPageBreak/>
        <w:t>ՎԳՊ-ի իրականացման և շինարարության ընթացքում հանրային քննարկումներ</w:t>
      </w:r>
      <w:bookmarkEnd w:id="280"/>
    </w:p>
    <w:p w:rsidR="00135101" w:rsidRPr="00A506AD" w:rsidRDefault="00F656CC" w:rsidP="00135101">
      <w:pPr>
        <w:pStyle w:val="Paragraph-LARPYM"/>
        <w:rPr>
          <w:lang w:val="hy-AM"/>
        </w:rPr>
      </w:pPr>
      <w:r>
        <w:rPr>
          <w:rFonts w:ascii="Sylfaen" w:hAnsi="Sylfaen"/>
          <w:lang w:val="hy-AM"/>
        </w:rPr>
        <w:t xml:space="preserve">ԱԵԱ </w:t>
      </w:r>
      <w:r w:rsidR="00A506AD">
        <w:rPr>
          <w:rFonts w:ascii="Sylfaen" w:hAnsi="Sylfaen"/>
          <w:lang w:val="hy-AM"/>
        </w:rPr>
        <w:t xml:space="preserve"> հետ լրացուցիչ ոչ պաշտոնական քննարկումներ կիրականացվեն ՎԳՊ-ի կատարման </w:t>
      </w:r>
      <w:r w:rsidR="00F26A6A">
        <w:rPr>
          <w:rFonts w:ascii="Sylfaen" w:hAnsi="Sylfaen"/>
          <w:lang w:val="hy-AM"/>
        </w:rPr>
        <w:t>փ</w:t>
      </w:r>
      <w:r w:rsidR="00A506AD">
        <w:rPr>
          <w:rFonts w:ascii="Sylfaen" w:hAnsi="Sylfaen"/>
          <w:lang w:val="hy-AM"/>
        </w:rPr>
        <w:t xml:space="preserve">ուլում, մասնավորապես ՎԳՊ-ն </w:t>
      </w:r>
      <w:r w:rsidR="00155BEA">
        <w:rPr>
          <w:rFonts w:ascii="Sylfaen" w:hAnsi="Sylfaen"/>
          <w:lang w:val="hy-AM"/>
        </w:rPr>
        <w:t>իրականացնել</w:t>
      </w:r>
      <w:r w:rsidR="00A506AD">
        <w:rPr>
          <w:rFonts w:ascii="Sylfaen" w:hAnsi="Sylfaen"/>
          <w:lang w:val="hy-AM"/>
        </w:rPr>
        <w:t xml:space="preserve"> մասնագետի/խմբի կողմից պայմանագրերի ստորագրման ընթացքում:</w:t>
      </w:r>
      <w:r w:rsidR="00135101" w:rsidRPr="00A506AD">
        <w:rPr>
          <w:lang w:val="hy-AM"/>
        </w:rPr>
        <w:t xml:space="preserve"> </w:t>
      </w:r>
    </w:p>
    <w:p w:rsidR="00135101" w:rsidRPr="00DE1A08" w:rsidRDefault="005B423D" w:rsidP="00E4109D">
      <w:pPr>
        <w:pStyle w:val="Paragraph-LARPYM"/>
        <w:spacing w:before="0"/>
        <w:rPr>
          <w:lang w:val="hy-AM"/>
        </w:rPr>
      </w:pPr>
      <w:r>
        <w:rPr>
          <w:rFonts w:ascii="Sylfaen" w:hAnsi="Sylfaen"/>
          <w:lang w:val="hy-AM"/>
        </w:rPr>
        <w:t>Հանրային Քննարկման հանդիպումներ</w:t>
      </w:r>
      <w:r w:rsidR="00F26A6A">
        <w:rPr>
          <w:rFonts w:ascii="Sylfaen" w:hAnsi="Sylfaen"/>
          <w:lang w:val="hy-AM"/>
        </w:rPr>
        <w:t>ն</w:t>
      </w:r>
      <w:r>
        <w:rPr>
          <w:rFonts w:ascii="Sylfaen" w:hAnsi="Sylfaen"/>
          <w:lang w:val="hy-AM"/>
        </w:rPr>
        <w:t xml:space="preserve"> </w:t>
      </w:r>
      <w:r w:rsidR="00F26A6A">
        <w:rPr>
          <w:rFonts w:ascii="Sylfaen" w:hAnsi="Sylfaen"/>
          <w:lang w:val="hy-AM"/>
        </w:rPr>
        <w:t xml:space="preserve">ընդհանուր հանրության համար </w:t>
      </w:r>
      <w:r>
        <w:rPr>
          <w:rFonts w:ascii="Sylfaen" w:hAnsi="Sylfaen"/>
          <w:lang w:val="hy-AM"/>
        </w:rPr>
        <w:t>կկազմակերպվեն շինարարությունն իրականացնող կապալառուի կողմից</w:t>
      </w:r>
      <w:r w:rsidR="00DE1A08">
        <w:rPr>
          <w:rFonts w:ascii="Sylfaen" w:hAnsi="Sylfaen"/>
          <w:lang w:val="hy-AM"/>
        </w:rPr>
        <w:t xml:space="preserve"> բոլոր համայնքներում մինչև շինարարությունը սկսելը</w:t>
      </w:r>
      <w:r w:rsidR="00F26A6A">
        <w:rPr>
          <w:rFonts w:ascii="Sylfaen" w:hAnsi="Sylfaen"/>
          <w:lang w:val="hy-AM"/>
        </w:rPr>
        <w:t>՝</w:t>
      </w:r>
      <w:r w:rsidR="00DE1A08">
        <w:rPr>
          <w:rFonts w:ascii="Sylfaen" w:hAnsi="Sylfaen"/>
          <w:lang w:val="hy-AM"/>
        </w:rPr>
        <w:t xml:space="preserve"> համայնքի անդամներին շինարարության ժամանակացույցի, մոտեցումների, անվտանգության և բողոքարկման մեխանիզմների վերաբերյալ տեղեկացնելու համար: </w:t>
      </w:r>
      <w:r w:rsidR="00135101" w:rsidRPr="00DE1A08">
        <w:rPr>
          <w:lang w:val="hy-AM"/>
        </w:rPr>
        <w:t xml:space="preserve">  </w:t>
      </w:r>
    </w:p>
    <w:p w:rsidR="00135101" w:rsidRDefault="00B80F13" w:rsidP="00E90C04">
      <w:pPr>
        <w:pStyle w:val="Heading2"/>
        <w:numPr>
          <w:ilvl w:val="1"/>
          <w:numId w:val="68"/>
        </w:numPr>
      </w:pPr>
      <w:bookmarkStart w:id="281" w:name="_Toc404609392"/>
      <w:r>
        <w:rPr>
          <w:rFonts w:cs="Sylfaen"/>
        </w:rPr>
        <w:t>Տեղեկատվության</w:t>
      </w:r>
      <w:r>
        <w:t xml:space="preserve"> </w:t>
      </w:r>
      <w:r>
        <w:rPr>
          <w:rFonts w:cs="Sylfaen"/>
        </w:rPr>
        <w:t>հրապարակում</w:t>
      </w:r>
      <w:bookmarkEnd w:id="281"/>
      <w:r w:rsidR="00135101" w:rsidRPr="001719E6">
        <w:t xml:space="preserve"> </w:t>
      </w:r>
    </w:p>
    <w:p w:rsidR="00135101" w:rsidRPr="003A4559" w:rsidRDefault="00135101" w:rsidP="00E4109D">
      <w:pPr>
        <w:pStyle w:val="Paragraph-LARPYM"/>
        <w:spacing w:before="0" w:after="0"/>
        <w:rPr>
          <w:rStyle w:val="Strong"/>
          <w:rFonts w:ascii="Sylfaen" w:eastAsia="Times New Roman" w:hAnsi="Sylfaen" w:cs="Arial"/>
          <w:b w:val="0"/>
          <w:sz w:val="20"/>
          <w:szCs w:val="20"/>
          <w:lang w:val="hy-AM"/>
        </w:rPr>
      </w:pPr>
      <w:r w:rsidRPr="00F23EF8">
        <w:rPr>
          <w:rStyle w:val="Strong"/>
          <w:b w:val="0"/>
          <w:lang w:val="hy-AM"/>
        </w:rPr>
        <w:t xml:space="preserve">  </w:t>
      </w:r>
      <w:r w:rsidR="00B80F13" w:rsidRPr="003A4559">
        <w:rPr>
          <w:rStyle w:val="Strong"/>
          <w:rFonts w:ascii="Sylfaen" w:eastAsia="Times New Roman" w:hAnsi="Sylfaen" w:cs="Arial"/>
          <w:b w:val="0"/>
          <w:sz w:val="20"/>
          <w:szCs w:val="20"/>
          <w:lang w:val="hy-AM"/>
        </w:rPr>
        <w:t xml:space="preserve">ՎԳՊ-ի կազմման, իրականացման և մոնիթորինգի ընթացքում պլանավորվում են </w:t>
      </w:r>
      <w:r w:rsidR="0079020D">
        <w:rPr>
          <w:rStyle w:val="Strong"/>
          <w:rFonts w:ascii="Sylfaen" w:eastAsia="Times New Roman" w:hAnsi="Sylfaen" w:cs="Arial"/>
          <w:b w:val="0"/>
          <w:sz w:val="20"/>
          <w:szCs w:val="20"/>
          <w:lang w:val="hy-AM"/>
        </w:rPr>
        <w:t xml:space="preserve"> </w:t>
      </w:r>
      <w:r w:rsidR="00B80F13" w:rsidRPr="003A4559">
        <w:rPr>
          <w:rStyle w:val="Strong"/>
          <w:rFonts w:ascii="Sylfaen" w:eastAsia="Times New Roman" w:hAnsi="Sylfaen" w:cs="Arial"/>
          <w:b w:val="0"/>
          <w:sz w:val="20"/>
          <w:szCs w:val="20"/>
          <w:lang w:val="hy-AM"/>
        </w:rPr>
        <w:t>տեղեկատվության հրապարակման հետևյալ գործողություններ</w:t>
      </w:r>
      <w:r w:rsidR="0079020D">
        <w:rPr>
          <w:rStyle w:val="Strong"/>
          <w:rFonts w:ascii="Sylfaen" w:eastAsia="Times New Roman" w:hAnsi="Sylfaen" w:cs="Arial"/>
          <w:b w:val="0"/>
          <w:sz w:val="20"/>
          <w:szCs w:val="20"/>
          <w:lang w:val="hy-AM"/>
        </w:rPr>
        <w:t>ը</w:t>
      </w:r>
      <w:r w:rsidR="00B80F13" w:rsidRPr="003A4559">
        <w:rPr>
          <w:rStyle w:val="Strong"/>
          <w:rFonts w:ascii="Sylfaen" w:eastAsia="Times New Roman" w:hAnsi="Sylfaen" w:cs="Arial"/>
          <w:b w:val="0"/>
          <w:sz w:val="20"/>
          <w:szCs w:val="20"/>
          <w:lang w:val="hy-AM"/>
        </w:rPr>
        <w:t>:</w:t>
      </w:r>
    </w:p>
    <w:p w:rsidR="003A4559" w:rsidRPr="00E4109D" w:rsidRDefault="00DE7227" w:rsidP="0013091D">
      <w:pPr>
        <w:pStyle w:val="ListParagraph"/>
        <w:numPr>
          <w:ilvl w:val="0"/>
          <w:numId w:val="13"/>
        </w:numPr>
        <w:jc w:val="both"/>
        <w:rPr>
          <w:rFonts w:ascii="Arial" w:hAnsi="Arial" w:cs="Arial"/>
          <w:sz w:val="20"/>
          <w:szCs w:val="20"/>
          <w:lang w:val="hy-AM"/>
        </w:rPr>
      </w:pPr>
      <w:r>
        <w:rPr>
          <w:rStyle w:val="Strong"/>
          <w:rFonts w:ascii="Sylfaen" w:hAnsi="Sylfaen" w:cs="Arial"/>
          <w:sz w:val="20"/>
          <w:szCs w:val="20"/>
          <w:lang w:val="hy-AM"/>
        </w:rPr>
        <w:t xml:space="preserve">ՀՀ օրենքով նախատեսված ծանուցումներ՝ </w:t>
      </w:r>
      <w:r w:rsidRPr="00DE7227">
        <w:rPr>
          <w:rStyle w:val="Strong"/>
          <w:rFonts w:ascii="Sylfaen" w:hAnsi="Sylfaen" w:cs="Arial"/>
          <w:b w:val="0"/>
          <w:sz w:val="20"/>
          <w:szCs w:val="20"/>
          <w:lang w:val="hy-AM"/>
        </w:rPr>
        <w:t>Բոլոր</w:t>
      </w:r>
      <w:r w:rsidR="00135101" w:rsidRPr="00E4109D">
        <w:rPr>
          <w:rStyle w:val="Strong"/>
          <w:rFonts w:cs="Arial"/>
          <w:sz w:val="20"/>
          <w:szCs w:val="20"/>
          <w:lang w:val="hy-AM"/>
        </w:rPr>
        <w:t xml:space="preserve"> </w:t>
      </w:r>
      <w:r w:rsidR="00F656CC">
        <w:rPr>
          <w:rStyle w:val="Strong"/>
          <w:rFonts w:ascii="Sylfaen" w:hAnsi="Sylfaen" w:cs="Arial"/>
          <w:b w:val="0"/>
          <w:sz w:val="20"/>
          <w:szCs w:val="20"/>
          <w:lang w:val="hy-AM"/>
        </w:rPr>
        <w:t xml:space="preserve">ԱԵԱ </w:t>
      </w:r>
      <w:r>
        <w:rPr>
          <w:rStyle w:val="Strong"/>
          <w:rFonts w:ascii="Sylfaen" w:hAnsi="Sylfaen" w:cs="Arial"/>
          <w:b w:val="0"/>
          <w:sz w:val="20"/>
          <w:szCs w:val="20"/>
          <w:lang w:val="hy-AM"/>
        </w:rPr>
        <w:t xml:space="preserve"> ծանուցվում են  գույքի գնահատման  ուսումնասիրության արդյունքների վերաբերյալ պաշտոնական գրություններով գույքի նկարագրման արձանագրության հետ</w:t>
      </w:r>
      <w:r w:rsidR="00D62E04">
        <w:rPr>
          <w:rStyle w:val="Strong"/>
          <w:rFonts w:ascii="Sylfaen" w:hAnsi="Sylfaen" w:cs="Arial"/>
          <w:b w:val="0"/>
          <w:sz w:val="20"/>
          <w:szCs w:val="20"/>
          <w:lang w:val="hy-AM"/>
        </w:rPr>
        <w:t xml:space="preserve"> միասին</w:t>
      </w:r>
      <w:r>
        <w:rPr>
          <w:rStyle w:val="Strong"/>
          <w:rFonts w:ascii="Sylfaen" w:hAnsi="Sylfaen" w:cs="Arial"/>
          <w:b w:val="0"/>
          <w:sz w:val="20"/>
          <w:szCs w:val="20"/>
          <w:lang w:val="hy-AM"/>
        </w:rPr>
        <w:t>:</w:t>
      </w:r>
      <w:r w:rsidR="00D62E04">
        <w:rPr>
          <w:rStyle w:val="Strong"/>
          <w:rFonts w:ascii="Sylfaen" w:hAnsi="Sylfaen" w:cs="Arial"/>
          <w:b w:val="0"/>
          <w:sz w:val="20"/>
          <w:szCs w:val="20"/>
          <w:lang w:val="hy-AM"/>
        </w:rPr>
        <w:t xml:space="preserve"> </w:t>
      </w:r>
      <w:r w:rsidR="00F656CC">
        <w:rPr>
          <w:rStyle w:val="Strong"/>
          <w:rFonts w:ascii="Sylfaen" w:hAnsi="Sylfaen" w:cs="Arial"/>
          <w:b w:val="0"/>
          <w:sz w:val="20"/>
          <w:szCs w:val="20"/>
          <w:lang w:val="hy-AM"/>
        </w:rPr>
        <w:t xml:space="preserve">ԱԵԱ </w:t>
      </w:r>
      <w:r w:rsidR="00D62E04">
        <w:rPr>
          <w:rStyle w:val="Strong"/>
          <w:rFonts w:ascii="Sylfaen" w:hAnsi="Sylfaen" w:cs="Arial"/>
          <w:b w:val="0"/>
          <w:sz w:val="20"/>
          <w:szCs w:val="20"/>
          <w:lang w:val="hy-AM"/>
        </w:rPr>
        <w:t xml:space="preserve"> պաշտոնապես ուղարկվում </w:t>
      </w:r>
      <w:r w:rsidR="0079020D">
        <w:rPr>
          <w:rStyle w:val="Strong"/>
          <w:rFonts w:ascii="Sylfaen" w:hAnsi="Sylfaen" w:cs="Arial"/>
          <w:b w:val="0"/>
          <w:sz w:val="20"/>
          <w:szCs w:val="20"/>
          <w:lang w:val="hy-AM"/>
        </w:rPr>
        <w:t xml:space="preserve">են </w:t>
      </w:r>
      <w:r w:rsidR="00D62E04">
        <w:rPr>
          <w:rStyle w:val="Strong"/>
          <w:rFonts w:ascii="Sylfaen" w:hAnsi="Sylfaen" w:cs="Arial"/>
          <w:b w:val="0"/>
          <w:sz w:val="20"/>
          <w:szCs w:val="20"/>
          <w:lang w:val="hy-AM"/>
        </w:rPr>
        <w:t xml:space="preserve">նաև </w:t>
      </w:r>
      <w:r w:rsidR="000D7DE9">
        <w:rPr>
          <w:rStyle w:val="Strong"/>
          <w:rFonts w:ascii="Sylfaen" w:hAnsi="Sylfaen" w:cs="Arial"/>
          <w:b w:val="0"/>
          <w:sz w:val="20"/>
          <w:szCs w:val="20"/>
          <w:lang w:val="hy-AM"/>
        </w:rPr>
        <w:t>պայմանագրերի ն</w:t>
      </w:r>
      <w:r w:rsidR="00391C7D">
        <w:rPr>
          <w:rStyle w:val="Strong"/>
          <w:rFonts w:ascii="Sylfaen" w:hAnsi="Sylfaen" w:cs="Arial"/>
          <w:b w:val="0"/>
          <w:sz w:val="20"/>
          <w:szCs w:val="20"/>
          <w:lang w:val="hy-AM"/>
        </w:rPr>
        <w:t>ա</w:t>
      </w:r>
      <w:r w:rsidR="000D7DE9">
        <w:rPr>
          <w:rStyle w:val="Strong"/>
          <w:rFonts w:ascii="Sylfaen" w:hAnsi="Sylfaen" w:cs="Arial"/>
          <w:b w:val="0"/>
          <w:sz w:val="20"/>
          <w:szCs w:val="20"/>
          <w:lang w:val="hy-AM"/>
        </w:rPr>
        <w:t>խագծերը գնահատման արդյունքներով և փոխհատուցման գումարներով: Պաշտոնական ծանուցմա</w:t>
      </w:r>
      <w:r w:rsidR="00155BEA">
        <w:rPr>
          <w:rStyle w:val="Strong"/>
          <w:rFonts w:ascii="Sylfaen" w:hAnsi="Sylfaen" w:cs="Arial"/>
          <w:b w:val="0"/>
          <w:sz w:val="20"/>
          <w:szCs w:val="20"/>
          <w:lang w:val="hy-AM"/>
        </w:rPr>
        <w:t>մբ</w:t>
      </w:r>
      <w:r w:rsidR="000D7DE9">
        <w:rPr>
          <w:rStyle w:val="Strong"/>
          <w:rFonts w:ascii="Sylfaen" w:hAnsi="Sylfaen" w:cs="Arial"/>
          <w:b w:val="0"/>
          <w:sz w:val="20"/>
          <w:szCs w:val="20"/>
          <w:lang w:val="hy-AM"/>
        </w:rPr>
        <w:t xml:space="preserve"> ԲԷՑ-ը նաև ուղարկ</w:t>
      </w:r>
      <w:r w:rsidR="00155BEA">
        <w:rPr>
          <w:rStyle w:val="Strong"/>
          <w:rFonts w:ascii="Sylfaen" w:hAnsi="Sylfaen" w:cs="Arial"/>
          <w:b w:val="0"/>
          <w:sz w:val="20"/>
          <w:szCs w:val="20"/>
          <w:lang w:val="hy-AM"/>
        </w:rPr>
        <w:t>ում</w:t>
      </w:r>
      <w:r w:rsidR="000D7DE9">
        <w:rPr>
          <w:rStyle w:val="Strong"/>
          <w:rFonts w:ascii="Sylfaen" w:hAnsi="Sylfaen" w:cs="Arial"/>
          <w:b w:val="0"/>
          <w:sz w:val="20"/>
          <w:szCs w:val="20"/>
          <w:lang w:val="hy-AM"/>
        </w:rPr>
        <w:t xml:space="preserve"> է տվյալների վերաբերյալ տեղեկատվություն, ինչպես նաև ՎԳՊ-ի իրականացման հետ կապված որոշ տեղեկատվություն</w:t>
      </w:r>
      <w:r w:rsidR="00135101" w:rsidRPr="00E4109D">
        <w:rPr>
          <w:rFonts w:ascii="Arial" w:hAnsi="Arial" w:cs="Arial"/>
          <w:sz w:val="20"/>
          <w:szCs w:val="20"/>
          <w:lang w:val="hy-AM"/>
        </w:rPr>
        <w:t>,</w:t>
      </w:r>
      <w:r w:rsidR="005D451A">
        <w:rPr>
          <w:rFonts w:ascii="Sylfaen" w:hAnsi="Sylfaen" w:cs="Arial"/>
          <w:sz w:val="20"/>
          <w:szCs w:val="20"/>
          <w:lang w:val="hy-AM"/>
        </w:rPr>
        <w:t xml:space="preserve"> մասնավորապես Հայաստանից</w:t>
      </w:r>
      <w:r w:rsidR="0079020D" w:rsidRPr="001719E6">
        <w:rPr>
          <w:rStyle w:val="FootnoteReference"/>
          <w:rFonts w:ascii="Arial" w:hAnsi="Arial" w:cs="Arial"/>
          <w:sz w:val="20"/>
          <w:szCs w:val="20"/>
        </w:rPr>
        <w:footnoteReference w:id="5"/>
      </w:r>
      <w:r w:rsidR="0079020D" w:rsidRPr="0079020D">
        <w:rPr>
          <w:rFonts w:ascii="Arial" w:hAnsi="Arial" w:cs="Arial"/>
          <w:sz w:val="20"/>
          <w:szCs w:val="20"/>
          <w:lang w:val="hy-AM"/>
        </w:rPr>
        <w:t xml:space="preserve"> </w:t>
      </w:r>
      <w:r w:rsidR="005D451A">
        <w:rPr>
          <w:rFonts w:ascii="Sylfaen" w:hAnsi="Sylfaen" w:cs="Arial"/>
          <w:sz w:val="20"/>
          <w:szCs w:val="20"/>
          <w:lang w:val="hy-AM"/>
        </w:rPr>
        <w:t>դուրս գտնվող սեփականատերերի և/կամ համասեփականատերերի համար: ԲԷՑ-ը կցել է նոտարական հաստատման նմուշ հայերեն և ռուսերեն լեզուներով</w:t>
      </w:r>
      <w:r w:rsidR="00D21C4F">
        <w:rPr>
          <w:rFonts w:ascii="Sylfaen" w:hAnsi="Sylfaen" w:cs="Arial"/>
          <w:sz w:val="20"/>
          <w:szCs w:val="20"/>
          <w:lang w:val="hy-AM"/>
        </w:rPr>
        <w:t xml:space="preserve"> ՎԳՊ-ի կազմման գործընթացը արագացնելու համար: Հենց որ Գերակա Հանրային </w:t>
      </w:r>
      <w:r w:rsidR="0079020D">
        <w:rPr>
          <w:rFonts w:ascii="Sylfaen" w:hAnsi="Sylfaen" w:cs="Arial"/>
          <w:sz w:val="20"/>
          <w:szCs w:val="20"/>
          <w:lang w:val="hy-AM"/>
        </w:rPr>
        <w:t xml:space="preserve">Շահ ճանաչելու Որոշումը </w:t>
      </w:r>
      <w:r w:rsidR="0079020D" w:rsidRPr="001F09EA">
        <w:rPr>
          <w:rFonts w:ascii="Sylfaen" w:hAnsi="Sylfaen" w:cs="Arial"/>
          <w:sz w:val="20"/>
          <w:szCs w:val="20"/>
          <w:lang w:val="hy-AM"/>
        </w:rPr>
        <w:t>հաստատվի</w:t>
      </w:r>
      <w:r w:rsidR="00D21C4F" w:rsidRPr="001F09EA">
        <w:rPr>
          <w:rFonts w:ascii="Sylfaen" w:hAnsi="Sylfaen" w:cs="Arial"/>
          <w:sz w:val="20"/>
          <w:szCs w:val="20"/>
          <w:lang w:val="hy-AM"/>
        </w:rPr>
        <w:t xml:space="preserve"> ՀՀ Կառավարության կողմից</w:t>
      </w:r>
      <w:r w:rsidR="003A4559" w:rsidRPr="001F09EA">
        <w:rPr>
          <w:rFonts w:ascii="Sylfaen" w:hAnsi="Sylfaen" w:cs="Arial"/>
          <w:sz w:val="20"/>
          <w:szCs w:val="20"/>
          <w:lang w:val="hy-AM"/>
        </w:rPr>
        <w:t xml:space="preserve"> </w:t>
      </w:r>
      <w:r w:rsidR="00135101" w:rsidRPr="001F09EA">
        <w:rPr>
          <w:rFonts w:ascii="Arial" w:hAnsi="Arial" w:cs="Arial"/>
          <w:sz w:val="20"/>
          <w:szCs w:val="20"/>
          <w:lang w:val="hy-AM"/>
        </w:rPr>
        <w:t>(2014</w:t>
      </w:r>
      <w:r w:rsidR="003A4559" w:rsidRPr="001F09EA">
        <w:rPr>
          <w:rFonts w:ascii="Sylfaen" w:hAnsi="Sylfaen" w:cs="Arial"/>
          <w:sz w:val="20"/>
          <w:szCs w:val="20"/>
          <w:lang w:val="hy-AM"/>
        </w:rPr>
        <w:t>թ-ի սեպտեմբերի սկզբին</w:t>
      </w:r>
      <w:r w:rsidR="00135101" w:rsidRPr="001F09EA">
        <w:rPr>
          <w:rFonts w:ascii="Arial" w:hAnsi="Arial" w:cs="Arial"/>
          <w:sz w:val="20"/>
          <w:szCs w:val="20"/>
          <w:lang w:val="hy-AM"/>
        </w:rPr>
        <w:t xml:space="preserve">), </w:t>
      </w:r>
      <w:r w:rsidR="00155BEA" w:rsidRPr="001F09EA">
        <w:rPr>
          <w:rFonts w:ascii="Sylfaen" w:hAnsi="Sylfaen" w:cs="Arial"/>
          <w:sz w:val="20"/>
          <w:szCs w:val="20"/>
          <w:lang w:val="hy-AM"/>
        </w:rPr>
        <w:t xml:space="preserve">այն կհրատարակվի </w:t>
      </w:r>
      <w:r w:rsidR="001F09EA" w:rsidRPr="001F09EA">
        <w:rPr>
          <w:rFonts w:ascii="Sylfaen" w:hAnsi="Sylfaen" w:cs="Arial"/>
          <w:sz w:val="20"/>
          <w:szCs w:val="20"/>
          <w:lang w:val="hy-AM"/>
        </w:rPr>
        <w:t xml:space="preserve">նվազագույնը </w:t>
      </w:r>
      <w:r w:rsidR="001F09EA" w:rsidRPr="001F09EA">
        <w:rPr>
          <w:rFonts w:ascii="Arial" w:hAnsi="Arial" w:cs="Arial"/>
          <w:sz w:val="20"/>
          <w:szCs w:val="20"/>
          <w:lang w:val="hy-AM"/>
        </w:rPr>
        <w:t xml:space="preserve">3000 </w:t>
      </w:r>
      <w:r w:rsidR="001F09EA" w:rsidRPr="001F09EA">
        <w:rPr>
          <w:rFonts w:ascii="Sylfaen" w:hAnsi="Sylfaen" w:cs="Arial"/>
          <w:sz w:val="20"/>
          <w:szCs w:val="20"/>
          <w:lang w:val="hy-AM"/>
        </w:rPr>
        <w:t>տպաքանակ ունեցող թերթում</w:t>
      </w:r>
      <w:r w:rsidR="003A4559" w:rsidRPr="001F09EA">
        <w:rPr>
          <w:rFonts w:ascii="Sylfaen" w:hAnsi="Sylfaen" w:cs="Arial"/>
          <w:sz w:val="20"/>
          <w:szCs w:val="20"/>
          <w:lang w:val="hy-AM"/>
        </w:rPr>
        <w:t>,</w:t>
      </w:r>
      <w:r w:rsidR="003A4559">
        <w:rPr>
          <w:rFonts w:ascii="Sylfaen" w:hAnsi="Sylfaen" w:cs="Arial"/>
          <w:sz w:val="20"/>
          <w:szCs w:val="20"/>
          <w:lang w:val="hy-AM"/>
        </w:rPr>
        <w:t xml:space="preserve"> և հողի յուրաքանչյուր ազդակիր սեփականատեր կստանա գրություն պաշտոնական ծանուցմամբ:</w:t>
      </w:r>
    </w:p>
    <w:p w:rsidR="00135101" w:rsidRPr="00E4109D" w:rsidRDefault="00135101" w:rsidP="003A4559">
      <w:pPr>
        <w:pStyle w:val="ListParagraph"/>
        <w:jc w:val="both"/>
        <w:rPr>
          <w:rFonts w:ascii="Arial" w:hAnsi="Arial" w:cs="Arial"/>
          <w:sz w:val="20"/>
          <w:szCs w:val="20"/>
          <w:lang w:val="hy-AM"/>
        </w:rPr>
      </w:pPr>
      <w:r w:rsidRPr="00E4109D">
        <w:rPr>
          <w:rFonts w:ascii="Arial" w:hAnsi="Arial" w:cs="Arial"/>
          <w:sz w:val="20"/>
          <w:szCs w:val="20"/>
          <w:lang w:val="hy-AM"/>
        </w:rPr>
        <w:t xml:space="preserve"> </w:t>
      </w:r>
    </w:p>
    <w:p w:rsidR="00135101" w:rsidRPr="00DA0855" w:rsidRDefault="00387CE0" w:rsidP="0013091D">
      <w:pPr>
        <w:pStyle w:val="Paragraph-LARPYM"/>
        <w:numPr>
          <w:ilvl w:val="0"/>
          <w:numId w:val="13"/>
        </w:numPr>
        <w:rPr>
          <w:rStyle w:val="Strong"/>
          <w:b w:val="0"/>
          <w:sz w:val="20"/>
          <w:lang w:val="hy-AM"/>
        </w:rPr>
      </w:pPr>
      <w:r>
        <w:rPr>
          <w:rStyle w:val="Strong"/>
          <w:rFonts w:ascii="Sylfaen" w:hAnsi="Sylfaen"/>
          <w:sz w:val="20"/>
          <w:szCs w:val="20"/>
          <w:lang w:val="hy-AM"/>
        </w:rPr>
        <w:t xml:space="preserve">Հանրային տեղեկատվական գրքույկների բաժանում՝ </w:t>
      </w:r>
      <w:r>
        <w:rPr>
          <w:rStyle w:val="Strong"/>
          <w:rFonts w:ascii="Sylfaen" w:hAnsi="Sylfaen"/>
          <w:b w:val="0"/>
          <w:sz w:val="20"/>
          <w:szCs w:val="20"/>
          <w:lang w:val="hy-AM"/>
        </w:rPr>
        <w:t>Հանրային Քննարկման հանդիպումների ընթացքում ԲԷՑ-ը բաժանել է հանրային տեղեկատվական գրքույկներ հայերեն լեզվով</w:t>
      </w:r>
      <w:r w:rsidR="00135101" w:rsidRPr="00DA0855">
        <w:rPr>
          <w:rStyle w:val="Strong"/>
          <w:b w:val="0"/>
          <w:sz w:val="20"/>
          <w:szCs w:val="20"/>
          <w:lang w:val="hy-AM"/>
        </w:rPr>
        <w:t xml:space="preserve"> (</w:t>
      </w:r>
      <w:r>
        <w:rPr>
          <w:rStyle w:val="Strong"/>
          <w:rFonts w:ascii="Sylfaen" w:hAnsi="Sylfaen"/>
          <w:b w:val="0"/>
          <w:sz w:val="20"/>
          <w:szCs w:val="20"/>
          <w:lang w:val="hy-AM"/>
        </w:rPr>
        <w:t xml:space="preserve">պատճենը ներկայացված է Հավելված </w:t>
      </w:r>
      <w:r w:rsidR="00135101" w:rsidRPr="00DA0855">
        <w:rPr>
          <w:rStyle w:val="Strong"/>
          <w:b w:val="0"/>
          <w:sz w:val="20"/>
          <w:szCs w:val="20"/>
          <w:lang w:val="hy-AM"/>
        </w:rPr>
        <w:t>2</w:t>
      </w:r>
      <w:r>
        <w:rPr>
          <w:rStyle w:val="Strong"/>
          <w:rFonts w:ascii="Sylfaen" w:hAnsi="Sylfaen"/>
          <w:b w:val="0"/>
          <w:sz w:val="20"/>
          <w:szCs w:val="20"/>
          <w:lang w:val="hy-AM"/>
        </w:rPr>
        <w:t>-ում</w:t>
      </w:r>
      <w:r w:rsidR="00135101" w:rsidRPr="00DA0855">
        <w:rPr>
          <w:rStyle w:val="Strong"/>
          <w:b w:val="0"/>
          <w:sz w:val="20"/>
          <w:szCs w:val="20"/>
          <w:lang w:val="hy-AM"/>
        </w:rPr>
        <w:t>)</w:t>
      </w:r>
      <w:r w:rsidR="00F00BE4">
        <w:rPr>
          <w:rStyle w:val="Strong"/>
          <w:rFonts w:ascii="Sylfaen" w:hAnsi="Sylfaen"/>
          <w:b w:val="0"/>
          <w:sz w:val="20"/>
          <w:szCs w:val="20"/>
          <w:lang w:val="hy-AM"/>
        </w:rPr>
        <w:t>: Գրքույկում ներկայացված են ծրագրի նկարագրությունը, իրավունքները և փոխհատուցման աղյուսակը, հաճախակի տրվող հարցերը, բողոքարկման մեխանիզմը, ինչպես նաև ԲԷՑ-ի կոնտակտային անձի և կապալառուի սոցիալական հարցերով մասնագետի տվյալները:</w:t>
      </w:r>
      <w:r w:rsidR="00135101" w:rsidRPr="00DA0855">
        <w:rPr>
          <w:rStyle w:val="Strong"/>
          <w:b w:val="0"/>
          <w:sz w:val="20"/>
          <w:lang w:val="hy-AM"/>
        </w:rPr>
        <w:t xml:space="preserve"> </w:t>
      </w:r>
    </w:p>
    <w:p w:rsidR="00135101" w:rsidRDefault="00740FA2" w:rsidP="0013091D">
      <w:pPr>
        <w:pStyle w:val="Paragraph-LARPYM"/>
        <w:numPr>
          <w:ilvl w:val="0"/>
          <w:numId w:val="13"/>
        </w:numPr>
        <w:rPr>
          <w:rFonts w:ascii="Sylfaen" w:hAnsi="Sylfaen" w:cs="Arial"/>
          <w:szCs w:val="20"/>
          <w:lang w:val="hy-AM"/>
        </w:rPr>
      </w:pPr>
      <w:r>
        <w:rPr>
          <w:rFonts w:ascii="Sylfaen" w:hAnsi="Sylfaen" w:cs="Arial"/>
          <w:b/>
          <w:szCs w:val="20"/>
          <w:lang w:val="hy-AM"/>
        </w:rPr>
        <w:t>Վ</w:t>
      </w:r>
      <w:r w:rsidR="00E15C8D">
        <w:rPr>
          <w:rFonts w:ascii="Sylfaen" w:hAnsi="Sylfaen" w:cs="Arial"/>
          <w:b/>
          <w:szCs w:val="20"/>
          <w:lang w:val="hy-AM"/>
        </w:rPr>
        <w:t>Ք</w:t>
      </w:r>
      <w:r>
        <w:rPr>
          <w:rFonts w:ascii="Sylfaen" w:hAnsi="Sylfaen" w:cs="Arial"/>
          <w:b/>
          <w:szCs w:val="20"/>
          <w:lang w:val="hy-AM"/>
        </w:rPr>
        <w:t xml:space="preserve">Շ-ի հրապարակումը՝ </w:t>
      </w:r>
      <w:r w:rsidR="00E15C8D">
        <w:rPr>
          <w:rFonts w:ascii="Sylfaen" w:hAnsi="Sylfaen" w:cs="Arial"/>
          <w:szCs w:val="20"/>
          <w:lang w:val="hy-AM"/>
        </w:rPr>
        <w:t>ՎՔ</w:t>
      </w:r>
      <w:r w:rsidR="00B54AF9">
        <w:rPr>
          <w:rFonts w:ascii="Sylfaen" w:hAnsi="Sylfaen" w:cs="Arial"/>
          <w:szCs w:val="20"/>
          <w:lang w:val="hy-AM"/>
        </w:rPr>
        <w:t>Շ-ի պատճեն</w:t>
      </w:r>
      <w:r w:rsidR="0079020D">
        <w:rPr>
          <w:rFonts w:ascii="Sylfaen" w:hAnsi="Sylfaen" w:cs="Arial"/>
          <w:szCs w:val="20"/>
          <w:lang w:val="hy-AM"/>
        </w:rPr>
        <w:t>ը</w:t>
      </w:r>
      <w:r w:rsidR="00B54AF9">
        <w:rPr>
          <w:rFonts w:ascii="Sylfaen" w:hAnsi="Sylfaen" w:cs="Arial"/>
          <w:szCs w:val="20"/>
          <w:lang w:val="hy-AM"/>
        </w:rPr>
        <w:t xml:space="preserve">, ինչպես նաև ծրագրի տեղեկատվական գրքույկների լրացուցիչ պատճենները հրապարակվել են ՏԻՄ-ում և </w:t>
      </w:r>
      <w:r w:rsidR="006B45F4">
        <w:rPr>
          <w:rFonts w:ascii="Sylfaen" w:hAnsi="Sylfaen" w:cs="Arial"/>
          <w:szCs w:val="20"/>
          <w:lang w:val="hy-AM"/>
        </w:rPr>
        <w:t xml:space="preserve">ընդունելի են </w:t>
      </w:r>
      <w:r w:rsidR="00F656CC">
        <w:rPr>
          <w:rFonts w:ascii="Sylfaen" w:hAnsi="Sylfaen" w:cs="Arial"/>
          <w:szCs w:val="20"/>
          <w:lang w:val="hy-AM"/>
        </w:rPr>
        <w:t xml:space="preserve">ԱԵԱ </w:t>
      </w:r>
      <w:r w:rsidR="006B45F4">
        <w:rPr>
          <w:rFonts w:ascii="Sylfaen" w:hAnsi="Sylfaen" w:cs="Arial"/>
          <w:szCs w:val="20"/>
          <w:lang w:val="hy-AM"/>
        </w:rPr>
        <w:t xml:space="preserve"> համար:</w:t>
      </w:r>
    </w:p>
    <w:p w:rsidR="00135101" w:rsidRDefault="00146F63" w:rsidP="0013091D">
      <w:pPr>
        <w:pStyle w:val="Paragraph-LARPYM"/>
        <w:numPr>
          <w:ilvl w:val="0"/>
          <w:numId w:val="13"/>
        </w:numPr>
        <w:rPr>
          <w:rFonts w:ascii="Sylfaen" w:hAnsi="Sylfaen" w:cs="Arial"/>
          <w:color w:val="000000"/>
          <w:szCs w:val="20"/>
          <w:lang w:val="hy-AM"/>
        </w:rPr>
      </w:pPr>
      <w:r>
        <w:rPr>
          <w:rFonts w:ascii="Sylfaen" w:hAnsi="Sylfaen" w:cs="Arial"/>
          <w:b/>
          <w:szCs w:val="20"/>
          <w:lang w:val="hy-AM"/>
        </w:rPr>
        <w:t xml:space="preserve">ՎԳՊ-ի նախագծի հրապարակում՝ </w:t>
      </w:r>
      <w:r w:rsidR="00E15C8D" w:rsidRPr="00E15C8D">
        <w:rPr>
          <w:rFonts w:ascii="Sylfaen" w:hAnsi="Sylfaen" w:cs="Arial"/>
          <w:szCs w:val="20"/>
          <w:lang w:val="hy-AM"/>
        </w:rPr>
        <w:t>ՎԳՊ-ի</w:t>
      </w:r>
      <w:r w:rsidR="00E15C8D">
        <w:rPr>
          <w:rFonts w:ascii="Sylfaen" w:hAnsi="Sylfaen" w:cs="Arial"/>
          <w:b/>
          <w:szCs w:val="20"/>
          <w:lang w:val="hy-AM"/>
        </w:rPr>
        <w:t xml:space="preserve"> </w:t>
      </w:r>
      <w:r w:rsidR="00E15C8D" w:rsidRPr="00E15C8D">
        <w:rPr>
          <w:rFonts w:ascii="Sylfaen" w:hAnsi="Sylfaen" w:cs="Arial"/>
          <w:szCs w:val="20"/>
          <w:lang w:val="hy-AM"/>
        </w:rPr>
        <w:t>նախագիծը</w:t>
      </w:r>
      <w:r w:rsidR="00E15C8D">
        <w:rPr>
          <w:rFonts w:ascii="Sylfaen" w:hAnsi="Sylfaen" w:cs="Arial"/>
          <w:b/>
          <w:szCs w:val="20"/>
          <w:lang w:val="hy-AM"/>
        </w:rPr>
        <w:t xml:space="preserve"> </w:t>
      </w:r>
      <w:r w:rsidR="00E15C8D">
        <w:rPr>
          <w:rFonts w:ascii="Sylfaen" w:hAnsi="Sylfaen" w:cs="Arial"/>
          <w:szCs w:val="20"/>
          <w:lang w:val="hy-AM"/>
        </w:rPr>
        <w:t>հրապարակվ</w:t>
      </w:r>
      <w:r w:rsidR="003B0BD1">
        <w:rPr>
          <w:rFonts w:ascii="Sylfaen" w:hAnsi="Sylfaen" w:cs="Arial"/>
          <w:szCs w:val="20"/>
          <w:lang w:val="hy-AM"/>
        </w:rPr>
        <w:t>ել է 2014թ-ի հոկտեմբերի</w:t>
      </w:r>
      <w:r w:rsidR="00E15C8D">
        <w:rPr>
          <w:rFonts w:ascii="Sylfaen" w:hAnsi="Sylfaen" w:cs="Arial"/>
          <w:szCs w:val="20"/>
          <w:lang w:val="hy-AM"/>
        </w:rPr>
        <w:t xml:space="preserve"> </w:t>
      </w:r>
      <w:r w:rsidR="003B0BD1">
        <w:rPr>
          <w:rFonts w:ascii="Sylfaen" w:hAnsi="Sylfaen" w:cs="Arial"/>
          <w:szCs w:val="20"/>
          <w:lang w:val="hy-AM"/>
        </w:rPr>
        <w:t xml:space="preserve">             </w:t>
      </w:r>
      <w:r w:rsidR="00E15C8D">
        <w:rPr>
          <w:rFonts w:ascii="Sylfaen" w:hAnsi="Sylfaen" w:cs="Arial"/>
          <w:szCs w:val="20"/>
          <w:lang w:val="hy-AM"/>
        </w:rPr>
        <w:t>2</w:t>
      </w:r>
      <w:r w:rsidR="003B0BD1">
        <w:rPr>
          <w:rFonts w:ascii="Sylfaen" w:hAnsi="Sylfaen" w:cs="Arial"/>
          <w:szCs w:val="20"/>
          <w:lang w:val="hy-AM"/>
        </w:rPr>
        <w:t>3-ին 20</w:t>
      </w:r>
      <w:r w:rsidR="00E15C8D">
        <w:rPr>
          <w:rFonts w:ascii="Sylfaen" w:hAnsi="Sylfaen" w:cs="Arial"/>
          <w:szCs w:val="20"/>
          <w:lang w:val="hy-AM"/>
        </w:rPr>
        <w:t xml:space="preserve"> օրյա ժամկետի ընթացքում, ինչպես պահանջվել է ՎՔՇ-ի կողմից</w:t>
      </w:r>
      <w:r w:rsidR="002226A9">
        <w:rPr>
          <w:rFonts w:ascii="Sylfaen" w:hAnsi="Sylfaen" w:cs="Arial"/>
          <w:szCs w:val="20"/>
          <w:lang w:val="hy-AM"/>
        </w:rPr>
        <w:t>, որը ժամանակ կտա բոլոր շահագրգիռ և ազդակիր կողմերին ներկայացնելու իրենց մեկնաբանությունները</w:t>
      </w:r>
      <w:r w:rsidR="00A52B3E">
        <w:rPr>
          <w:rFonts w:ascii="Sylfaen" w:hAnsi="Sylfaen" w:cs="Arial"/>
          <w:szCs w:val="20"/>
          <w:lang w:val="hy-AM"/>
        </w:rPr>
        <w:t xml:space="preserve"> և անհանգստությունները ՎԳՊ-ի վերաբերյալ: ՎԳՊ-</w:t>
      </w:r>
      <w:r w:rsidR="003B0BD1">
        <w:rPr>
          <w:rFonts w:ascii="Sylfaen" w:hAnsi="Sylfaen" w:cs="Arial"/>
          <w:szCs w:val="20"/>
          <w:lang w:val="hy-AM"/>
        </w:rPr>
        <w:t>ն առցանց տարբերակով հրապարակվել է ԲԷՑ-ի կայքում և ՎԳՊ-ի</w:t>
      </w:r>
      <w:r w:rsidR="00A52B3E">
        <w:rPr>
          <w:rFonts w:ascii="Sylfaen" w:hAnsi="Sylfaen" w:cs="Arial"/>
          <w:szCs w:val="20"/>
          <w:lang w:val="hy-AM"/>
        </w:rPr>
        <w:t xml:space="preserve"> </w:t>
      </w:r>
      <w:r w:rsidR="003B0BD1">
        <w:rPr>
          <w:rFonts w:ascii="Sylfaen" w:hAnsi="Sylfaen" w:cs="Arial"/>
          <w:szCs w:val="20"/>
          <w:lang w:val="hy-AM"/>
        </w:rPr>
        <w:t xml:space="preserve">հայերեն լեզվով </w:t>
      </w:r>
      <w:r w:rsidR="00A52B3E">
        <w:rPr>
          <w:rFonts w:ascii="Sylfaen" w:hAnsi="Sylfaen" w:cs="Arial"/>
          <w:szCs w:val="20"/>
          <w:lang w:val="hy-AM"/>
        </w:rPr>
        <w:t>նախագ</w:t>
      </w:r>
      <w:r w:rsidR="003B0BD1">
        <w:rPr>
          <w:rFonts w:ascii="Sylfaen" w:hAnsi="Sylfaen" w:cs="Arial"/>
          <w:szCs w:val="20"/>
          <w:lang w:val="hy-AM"/>
        </w:rPr>
        <w:t>ծային տարբերակը</w:t>
      </w:r>
      <w:r w:rsidR="00A52B3E">
        <w:rPr>
          <w:rFonts w:ascii="Sylfaen" w:hAnsi="Sylfaen" w:cs="Arial"/>
          <w:szCs w:val="20"/>
          <w:lang w:val="hy-AM"/>
        </w:rPr>
        <w:t xml:space="preserve"> ուղարկվ</w:t>
      </w:r>
      <w:r w:rsidR="003B0BD1">
        <w:rPr>
          <w:rFonts w:ascii="Sylfaen" w:hAnsi="Sylfaen" w:cs="Arial"/>
          <w:szCs w:val="20"/>
          <w:lang w:val="hy-AM"/>
        </w:rPr>
        <w:t>ել է</w:t>
      </w:r>
      <w:r w:rsidR="00A52B3E">
        <w:rPr>
          <w:rFonts w:ascii="Sylfaen" w:hAnsi="Sylfaen" w:cs="Arial"/>
          <w:szCs w:val="20"/>
          <w:lang w:val="hy-AM"/>
        </w:rPr>
        <w:t xml:space="preserve"> </w:t>
      </w:r>
      <w:r w:rsidR="003B0BD1">
        <w:rPr>
          <w:rFonts w:ascii="Sylfaen" w:hAnsi="Sylfaen" w:cs="Arial"/>
          <w:szCs w:val="20"/>
          <w:lang w:val="hy-AM"/>
        </w:rPr>
        <w:t xml:space="preserve">բոլոր ազդակիր </w:t>
      </w:r>
      <w:r w:rsidR="003B0BD1">
        <w:rPr>
          <w:rFonts w:ascii="Sylfaen" w:hAnsi="Sylfaen" w:cs="Arial"/>
          <w:szCs w:val="20"/>
          <w:lang w:val="hy-AM"/>
        </w:rPr>
        <w:lastRenderedPageBreak/>
        <w:t xml:space="preserve">համայնքների </w:t>
      </w:r>
      <w:r w:rsidR="00A52B3E">
        <w:rPr>
          <w:rFonts w:ascii="Sylfaen" w:hAnsi="Sylfaen" w:cs="Arial"/>
          <w:szCs w:val="20"/>
          <w:lang w:val="hy-AM"/>
        </w:rPr>
        <w:t>ՏԻՄ</w:t>
      </w:r>
      <w:r w:rsidR="0079020D">
        <w:rPr>
          <w:rFonts w:ascii="Sylfaen" w:hAnsi="Sylfaen" w:cs="Arial"/>
          <w:szCs w:val="20"/>
          <w:lang w:val="hy-AM"/>
        </w:rPr>
        <w:t>-</w:t>
      </w:r>
      <w:r w:rsidR="003B0BD1">
        <w:rPr>
          <w:rFonts w:ascii="Sylfaen" w:hAnsi="Sylfaen" w:cs="Arial"/>
          <w:szCs w:val="20"/>
          <w:lang w:val="hy-AM"/>
        </w:rPr>
        <w:t>եր</w:t>
      </w:r>
      <w:r w:rsidR="0079020D">
        <w:rPr>
          <w:rFonts w:ascii="Sylfaen" w:hAnsi="Sylfaen" w:cs="Arial"/>
          <w:szCs w:val="20"/>
          <w:lang w:val="hy-AM"/>
        </w:rPr>
        <w:t>ի</w:t>
      </w:r>
      <w:r w:rsidR="003B0BD1">
        <w:rPr>
          <w:rFonts w:ascii="Sylfaen" w:hAnsi="Sylfaen" w:cs="Arial"/>
          <w:szCs w:val="20"/>
          <w:lang w:val="hy-AM"/>
        </w:rPr>
        <w:t>ն</w:t>
      </w:r>
      <w:r w:rsidR="00A52B3E">
        <w:rPr>
          <w:rFonts w:ascii="Sylfaen" w:hAnsi="Sylfaen" w:cs="Arial"/>
          <w:szCs w:val="20"/>
          <w:lang w:val="hy-AM"/>
        </w:rPr>
        <w:t xml:space="preserve">: </w:t>
      </w:r>
      <w:r w:rsidR="00F656CC">
        <w:rPr>
          <w:rFonts w:ascii="Sylfaen" w:hAnsi="Sylfaen" w:cs="Arial"/>
          <w:szCs w:val="20"/>
          <w:lang w:val="hy-AM"/>
        </w:rPr>
        <w:t xml:space="preserve">ԱԵԱ </w:t>
      </w:r>
      <w:r w:rsidR="00A76932">
        <w:rPr>
          <w:rFonts w:ascii="Sylfaen" w:hAnsi="Sylfaen" w:cs="Arial"/>
          <w:szCs w:val="20"/>
          <w:lang w:val="hy-AM"/>
        </w:rPr>
        <w:t>հնարավորություն</w:t>
      </w:r>
      <w:r w:rsidR="003B0BD1">
        <w:rPr>
          <w:rFonts w:ascii="Sylfaen" w:hAnsi="Sylfaen" w:cs="Arial"/>
          <w:szCs w:val="20"/>
          <w:lang w:val="hy-AM"/>
        </w:rPr>
        <w:t xml:space="preserve"> են ունեցել</w:t>
      </w:r>
      <w:r w:rsidR="00A76932">
        <w:rPr>
          <w:rFonts w:ascii="Sylfaen" w:hAnsi="Sylfaen" w:cs="Arial"/>
          <w:szCs w:val="20"/>
          <w:lang w:val="hy-AM"/>
        </w:rPr>
        <w:t xml:space="preserve"> հեռախոսով ԲԷՑ-ին ներկայացնելու իրենց մեկնաբանությունները և հարցերը</w:t>
      </w:r>
      <w:r w:rsidR="00B65E97">
        <w:rPr>
          <w:rFonts w:ascii="Sylfaen" w:hAnsi="Sylfaen" w:cs="Arial"/>
          <w:szCs w:val="20"/>
          <w:lang w:val="hy-AM"/>
        </w:rPr>
        <w:t xml:space="preserve"> ՏԻՄ-երի միջոցով կամ անձնապես </w:t>
      </w:r>
      <w:r w:rsidR="00CF5651">
        <w:rPr>
          <w:rFonts w:ascii="Sylfaen" w:hAnsi="Sylfaen" w:cs="Arial"/>
          <w:szCs w:val="20"/>
          <w:lang w:val="hy-AM"/>
        </w:rPr>
        <w:t>հանրային քննարկումների ժամանակ, որոնք կազմկերպվ</w:t>
      </w:r>
      <w:r w:rsidR="003B0BD1">
        <w:rPr>
          <w:rFonts w:ascii="Sylfaen" w:hAnsi="Sylfaen" w:cs="Arial"/>
          <w:szCs w:val="20"/>
          <w:lang w:val="hy-AM"/>
        </w:rPr>
        <w:t>ել</w:t>
      </w:r>
      <w:r w:rsidR="00CF5651">
        <w:rPr>
          <w:rFonts w:ascii="Sylfaen" w:hAnsi="Sylfaen" w:cs="Arial"/>
          <w:szCs w:val="20"/>
          <w:lang w:val="hy-AM"/>
        </w:rPr>
        <w:t xml:space="preserve"> են </w:t>
      </w:r>
      <w:r w:rsidR="003B0BD1">
        <w:rPr>
          <w:rFonts w:ascii="Sylfaen" w:hAnsi="Sylfaen" w:cs="Arial"/>
          <w:szCs w:val="20"/>
          <w:lang w:val="hy-AM"/>
        </w:rPr>
        <w:t xml:space="preserve">Գորիս և Սիսիան քաղաքների </w:t>
      </w:r>
      <w:r w:rsidR="00CF5651">
        <w:rPr>
          <w:rFonts w:ascii="Sylfaen" w:hAnsi="Sylfaen" w:cs="Arial"/>
          <w:szCs w:val="20"/>
          <w:lang w:val="hy-AM"/>
        </w:rPr>
        <w:t>մարզկենտրոններում</w:t>
      </w:r>
      <w:r w:rsidR="003B0BD1">
        <w:rPr>
          <w:rFonts w:ascii="Sylfaen" w:hAnsi="Sylfaen" w:cs="Arial"/>
          <w:szCs w:val="20"/>
          <w:lang w:val="hy-AM"/>
        </w:rPr>
        <w:t>: Բ</w:t>
      </w:r>
      <w:r w:rsidR="00CF5651">
        <w:rPr>
          <w:rFonts w:ascii="Sylfaen" w:hAnsi="Sylfaen" w:cs="Arial"/>
          <w:szCs w:val="20"/>
          <w:lang w:val="hy-AM"/>
        </w:rPr>
        <w:t xml:space="preserve">ոլոր </w:t>
      </w:r>
      <w:r w:rsidR="00F656CC">
        <w:rPr>
          <w:rFonts w:ascii="Sylfaen" w:hAnsi="Sylfaen" w:cs="Arial"/>
          <w:szCs w:val="20"/>
          <w:lang w:val="hy-AM"/>
        </w:rPr>
        <w:t>ԱԵԱ</w:t>
      </w:r>
      <w:r w:rsidR="003B0BD1">
        <w:rPr>
          <w:rFonts w:ascii="Sylfaen" w:hAnsi="Sylfaen" w:cs="Arial"/>
          <w:szCs w:val="20"/>
          <w:lang w:val="hy-AM"/>
        </w:rPr>
        <w:t>-ք</w:t>
      </w:r>
      <w:r w:rsidR="00F656CC">
        <w:rPr>
          <w:rFonts w:ascii="Sylfaen" w:hAnsi="Sylfaen" w:cs="Arial"/>
          <w:szCs w:val="20"/>
          <w:lang w:val="hy-AM"/>
        </w:rPr>
        <w:t xml:space="preserve"> </w:t>
      </w:r>
      <w:r w:rsidR="003B0BD1">
        <w:rPr>
          <w:rFonts w:ascii="Sylfaen" w:hAnsi="Sylfaen" w:cs="Arial"/>
          <w:szCs w:val="20"/>
          <w:lang w:val="hy-AM"/>
        </w:rPr>
        <w:t>ՀՔ-ի</w:t>
      </w:r>
      <w:r w:rsidR="00CF5651">
        <w:rPr>
          <w:rFonts w:ascii="Sylfaen" w:hAnsi="Sylfaen" w:cs="Arial"/>
          <w:szCs w:val="20"/>
          <w:lang w:val="hy-AM"/>
        </w:rPr>
        <w:t xml:space="preserve"> վերաբերյալ տեղեկացվե</w:t>
      </w:r>
      <w:r w:rsidR="003B0BD1">
        <w:rPr>
          <w:rFonts w:ascii="Sylfaen" w:hAnsi="Sylfaen" w:cs="Arial"/>
          <w:szCs w:val="20"/>
          <w:lang w:val="hy-AM"/>
        </w:rPr>
        <w:t>լ ե</w:t>
      </w:r>
      <w:r w:rsidR="00CF5651">
        <w:rPr>
          <w:rFonts w:ascii="Sylfaen" w:hAnsi="Sylfaen" w:cs="Arial"/>
          <w:szCs w:val="20"/>
          <w:lang w:val="hy-AM"/>
        </w:rPr>
        <w:t xml:space="preserve">ն հեռախոսով </w:t>
      </w:r>
      <w:r w:rsidR="006B56AA">
        <w:rPr>
          <w:rFonts w:ascii="Sylfaen" w:hAnsi="Sylfaen" w:cs="Arial"/>
          <w:szCs w:val="20"/>
          <w:lang w:val="hy-AM"/>
        </w:rPr>
        <w:t>ԿՓԹԼ</w:t>
      </w:r>
      <w:r w:rsidR="0079020D">
        <w:rPr>
          <w:rFonts w:ascii="Sylfaen" w:hAnsi="Sylfaen" w:cs="Arial"/>
          <w:szCs w:val="20"/>
          <w:lang w:val="hy-AM"/>
        </w:rPr>
        <w:t>-ի</w:t>
      </w:r>
      <w:r w:rsidR="00CF5651">
        <w:rPr>
          <w:rFonts w:ascii="Sylfaen" w:hAnsi="Sylfaen" w:cs="Arial"/>
          <w:szCs w:val="20"/>
          <w:lang w:val="hy-AM"/>
        </w:rPr>
        <w:t xml:space="preserve"> սոցիալական հարցերով մասնագետի կողմից: </w:t>
      </w:r>
      <w:r w:rsidR="006F00A1">
        <w:rPr>
          <w:rFonts w:ascii="Sylfaen" w:hAnsi="Sylfaen" w:cs="Arial"/>
          <w:szCs w:val="20"/>
          <w:lang w:val="hy-AM"/>
        </w:rPr>
        <w:t xml:space="preserve">ՎԳՊ-ի նախագծի վերաբերյալ </w:t>
      </w:r>
      <w:r w:rsidR="00CF5651">
        <w:rPr>
          <w:rFonts w:ascii="Sylfaen" w:hAnsi="Sylfaen" w:cs="Arial"/>
          <w:szCs w:val="20"/>
          <w:lang w:val="hy-AM"/>
        </w:rPr>
        <w:t xml:space="preserve">Հանրային </w:t>
      </w:r>
      <w:r w:rsidR="004D3CBA">
        <w:rPr>
          <w:rFonts w:ascii="Sylfaen" w:hAnsi="Sylfaen" w:cs="Arial"/>
          <w:szCs w:val="20"/>
          <w:lang w:val="hy-AM"/>
        </w:rPr>
        <w:t>Ք</w:t>
      </w:r>
      <w:r w:rsidR="00CF5651">
        <w:rPr>
          <w:rFonts w:ascii="Sylfaen" w:hAnsi="Sylfaen" w:cs="Arial"/>
          <w:szCs w:val="20"/>
          <w:lang w:val="hy-AM"/>
        </w:rPr>
        <w:t>ննարկում</w:t>
      </w:r>
      <w:r w:rsidR="006F00A1">
        <w:rPr>
          <w:rFonts w:ascii="Sylfaen" w:hAnsi="Sylfaen" w:cs="Arial"/>
          <w:szCs w:val="20"/>
          <w:lang w:val="hy-AM"/>
        </w:rPr>
        <w:t>ները</w:t>
      </w:r>
      <w:r w:rsidR="00CF5651">
        <w:rPr>
          <w:rFonts w:ascii="Sylfaen" w:hAnsi="Sylfaen" w:cs="Arial"/>
          <w:szCs w:val="20"/>
          <w:lang w:val="hy-AM"/>
        </w:rPr>
        <w:t xml:space="preserve"> </w:t>
      </w:r>
      <w:r w:rsidR="006F00A1">
        <w:rPr>
          <w:rFonts w:ascii="Sylfaen" w:hAnsi="Sylfaen" w:cs="Arial"/>
          <w:szCs w:val="20"/>
          <w:lang w:val="hy-AM"/>
        </w:rPr>
        <w:t>կազմակերպվել են</w:t>
      </w:r>
      <w:r w:rsidR="00CF5651">
        <w:rPr>
          <w:rFonts w:ascii="Sylfaen" w:hAnsi="Sylfaen" w:cs="Arial"/>
          <w:szCs w:val="20"/>
          <w:lang w:val="hy-AM"/>
        </w:rPr>
        <w:t xml:space="preserve"> </w:t>
      </w:r>
      <w:r w:rsidR="006B56AA">
        <w:rPr>
          <w:rFonts w:ascii="Sylfaen" w:hAnsi="Sylfaen" w:cs="Arial"/>
          <w:szCs w:val="20"/>
          <w:lang w:val="hy-AM"/>
        </w:rPr>
        <w:t>ԿՓԹԼ</w:t>
      </w:r>
      <w:r w:rsidR="00CF5651">
        <w:rPr>
          <w:rFonts w:ascii="Sylfaen" w:hAnsi="Sylfaen" w:cs="Arial"/>
          <w:szCs w:val="20"/>
          <w:lang w:val="hy-AM"/>
        </w:rPr>
        <w:t xml:space="preserve"> </w:t>
      </w:r>
      <w:r w:rsidR="006F00A1">
        <w:rPr>
          <w:rFonts w:ascii="Sylfaen" w:hAnsi="Sylfaen" w:cs="Arial"/>
          <w:szCs w:val="20"/>
          <w:lang w:val="hy-AM"/>
        </w:rPr>
        <w:t>կողմից</w:t>
      </w:r>
      <w:r w:rsidR="00CF5651">
        <w:rPr>
          <w:rFonts w:ascii="Sylfaen" w:hAnsi="Sylfaen" w:cs="Arial"/>
          <w:szCs w:val="20"/>
          <w:lang w:val="hy-AM"/>
        </w:rPr>
        <w:t xml:space="preserve"> </w:t>
      </w:r>
      <w:r w:rsidR="004D3CBA">
        <w:rPr>
          <w:rFonts w:ascii="Sylfaen" w:hAnsi="Sylfaen" w:cs="Arial"/>
          <w:szCs w:val="20"/>
          <w:lang w:val="hy-AM"/>
        </w:rPr>
        <w:t>ՏԻՄ-ի բոլոր ներկայացուցիչների, ՀԿ-ների և ԱԵԱ</w:t>
      </w:r>
      <w:r w:rsidR="0042017E">
        <w:rPr>
          <w:rFonts w:ascii="Sylfaen" w:hAnsi="Sylfaen" w:cs="Arial"/>
          <w:szCs w:val="20"/>
          <w:lang w:val="hy-AM"/>
        </w:rPr>
        <w:t>-ց</w:t>
      </w:r>
      <w:r w:rsidR="004D3CBA">
        <w:rPr>
          <w:rFonts w:ascii="Sylfaen" w:hAnsi="Sylfaen" w:cs="Arial"/>
          <w:szCs w:val="20"/>
          <w:lang w:val="hy-AM"/>
        </w:rPr>
        <w:t xml:space="preserve"> համար</w:t>
      </w:r>
      <w:r w:rsidR="004D3CBA" w:rsidRPr="003B0BD1">
        <w:rPr>
          <w:rFonts w:ascii="Sylfaen" w:hAnsi="Sylfaen" w:cs="Arial"/>
          <w:szCs w:val="20"/>
          <w:lang w:val="hy-AM"/>
        </w:rPr>
        <w:t xml:space="preserve"> </w:t>
      </w:r>
      <w:r w:rsidR="004D3CBA">
        <w:rPr>
          <w:rFonts w:ascii="Sylfaen" w:hAnsi="Sylfaen" w:cs="Arial"/>
          <w:szCs w:val="20"/>
          <w:lang w:val="hy-AM"/>
        </w:rPr>
        <w:t>Գորիս և Սիսիան քաղաքների մարզկենտրոններում</w:t>
      </w:r>
      <w:r w:rsidR="004D3CBA" w:rsidRPr="00DA0855">
        <w:rPr>
          <w:rFonts w:cs="Arial"/>
          <w:color w:val="000000"/>
          <w:szCs w:val="20"/>
          <w:lang w:val="hy-AM"/>
        </w:rPr>
        <w:t xml:space="preserve"> </w:t>
      </w:r>
      <w:r w:rsidR="004D3CBA">
        <w:rPr>
          <w:rFonts w:ascii="Sylfaen" w:hAnsi="Sylfaen" w:cs="Arial"/>
          <w:color w:val="000000"/>
          <w:szCs w:val="20"/>
          <w:lang w:val="hy-AM"/>
        </w:rPr>
        <w:t xml:space="preserve">հրապարակելուց </w:t>
      </w:r>
      <w:r w:rsidR="00CF5651">
        <w:rPr>
          <w:rFonts w:ascii="Sylfaen" w:hAnsi="Sylfaen" w:cs="Arial"/>
          <w:szCs w:val="20"/>
          <w:lang w:val="hy-AM"/>
        </w:rPr>
        <w:t xml:space="preserve">20 օր </w:t>
      </w:r>
      <w:r w:rsidR="00CA3AFD">
        <w:rPr>
          <w:rFonts w:ascii="Sylfaen" w:hAnsi="Sylfaen" w:cs="Arial"/>
          <w:color w:val="000000"/>
          <w:szCs w:val="20"/>
          <w:lang w:val="hy-AM"/>
        </w:rPr>
        <w:t>հետո</w:t>
      </w:r>
      <w:r w:rsidR="00820520">
        <w:rPr>
          <w:rFonts w:ascii="Sylfaen" w:hAnsi="Sylfaen" w:cs="Arial"/>
          <w:color w:val="000000"/>
          <w:szCs w:val="20"/>
          <w:lang w:val="hy-AM"/>
        </w:rPr>
        <w:t xml:space="preserve"> </w:t>
      </w:r>
      <w:r w:rsidR="00820520" w:rsidRPr="00820520">
        <w:rPr>
          <w:rFonts w:ascii="Sylfaen" w:hAnsi="Sylfaen" w:cs="Arial"/>
          <w:color w:val="000000"/>
          <w:szCs w:val="20"/>
          <w:lang w:val="hy-AM"/>
        </w:rPr>
        <w:t>(</w:t>
      </w:r>
      <w:r w:rsidR="00820520">
        <w:rPr>
          <w:rFonts w:ascii="Sylfaen" w:hAnsi="Sylfaen" w:cs="Arial"/>
          <w:color w:val="000000"/>
          <w:szCs w:val="20"/>
          <w:lang w:val="hy-AM"/>
        </w:rPr>
        <w:t>2014թ-ի նոյեմբերի 14</w:t>
      </w:r>
      <w:r w:rsidR="00820520" w:rsidRPr="00820520">
        <w:rPr>
          <w:rFonts w:ascii="Sylfaen" w:hAnsi="Sylfaen" w:cs="Arial"/>
          <w:color w:val="000000"/>
          <w:szCs w:val="20"/>
          <w:lang w:val="hy-AM"/>
        </w:rPr>
        <w:t>)</w:t>
      </w:r>
      <w:r w:rsidR="00CF5651">
        <w:rPr>
          <w:rFonts w:ascii="Sylfaen" w:hAnsi="Sylfaen" w:cs="Arial"/>
          <w:color w:val="000000"/>
          <w:szCs w:val="20"/>
          <w:lang w:val="hy-AM"/>
        </w:rPr>
        <w:t>:</w:t>
      </w:r>
      <w:r w:rsidR="00135101" w:rsidRPr="00DA0855">
        <w:rPr>
          <w:rFonts w:cs="Arial"/>
          <w:color w:val="000000"/>
          <w:szCs w:val="20"/>
          <w:lang w:val="hy-AM"/>
        </w:rPr>
        <w:t xml:space="preserve"> </w:t>
      </w:r>
      <w:r w:rsidR="00820520">
        <w:rPr>
          <w:rFonts w:ascii="Sylfaen" w:hAnsi="Sylfaen" w:cs="Arial"/>
          <w:color w:val="000000"/>
          <w:szCs w:val="20"/>
          <w:lang w:val="hy-AM"/>
        </w:rPr>
        <w:t>Կից ներկայացված են Հանդիպման Արձանագրությունները (Հավելված 3-1):</w:t>
      </w:r>
      <w:r w:rsidR="00135101" w:rsidRPr="00DA0855">
        <w:rPr>
          <w:rFonts w:cs="Arial"/>
          <w:color w:val="000000"/>
          <w:szCs w:val="20"/>
          <w:lang w:val="hy-AM"/>
        </w:rPr>
        <w:t xml:space="preserve"> </w:t>
      </w:r>
    </w:p>
    <w:p w:rsidR="00135101" w:rsidRPr="00DA0855" w:rsidRDefault="001867CF" w:rsidP="0013091D">
      <w:pPr>
        <w:pStyle w:val="Paragraph-LARPYM"/>
        <w:numPr>
          <w:ilvl w:val="0"/>
          <w:numId w:val="13"/>
        </w:numPr>
        <w:spacing w:after="200"/>
        <w:rPr>
          <w:color w:val="000000"/>
          <w:lang w:val="hy-AM"/>
        </w:rPr>
      </w:pPr>
      <w:r w:rsidRPr="001867CF">
        <w:rPr>
          <w:rFonts w:ascii="Sylfaen" w:hAnsi="Sylfaen" w:cs="Arial"/>
          <w:b/>
          <w:szCs w:val="20"/>
          <w:lang w:val="hy-AM"/>
        </w:rPr>
        <w:t xml:space="preserve">Վերջնական ՎԳՊ-ի հրապարակում՝ </w:t>
      </w:r>
      <w:r w:rsidRPr="001867CF">
        <w:rPr>
          <w:rFonts w:ascii="Sylfaen" w:hAnsi="Sylfaen" w:cs="Arial"/>
          <w:szCs w:val="20"/>
          <w:lang w:val="hy-AM"/>
        </w:rPr>
        <w:t>Հենց որ ՎԳՊ-ն հաստատվի ՀԲ-ի կողմից, ՎԳՊ-ի հայերեն և անգլերեն տարբերակները կհրապարակվեն ԲԷՑ-ի և ՀԲ-ի կայքերում:  Հաստատված ՎԳՊ-ի պատճեն առկա կլինի ազդակիր համայնքներում տարածաշրջանային լիազոր մարմինների և ՏԻՄ</w:t>
      </w:r>
      <w:r w:rsidR="00B04AC5">
        <w:rPr>
          <w:rFonts w:ascii="Sylfaen" w:hAnsi="Sylfaen" w:cs="Arial"/>
          <w:szCs w:val="20"/>
          <w:lang w:val="hy-AM"/>
        </w:rPr>
        <w:t>-ի</w:t>
      </w:r>
      <w:r w:rsidRPr="001867CF">
        <w:rPr>
          <w:rFonts w:ascii="Sylfaen" w:hAnsi="Sylfaen" w:cs="Arial"/>
          <w:szCs w:val="20"/>
          <w:lang w:val="hy-AM"/>
        </w:rPr>
        <w:t xml:space="preserve"> գրասենյակներում: </w:t>
      </w:r>
      <w:r w:rsidR="00135101" w:rsidRPr="00DA0855">
        <w:rPr>
          <w:color w:val="000000"/>
          <w:lang w:val="hy-AM"/>
        </w:rPr>
        <w:br w:type="page"/>
      </w:r>
    </w:p>
    <w:p w:rsidR="00135101" w:rsidRPr="00253F29" w:rsidRDefault="00F23EF8" w:rsidP="00E90C04">
      <w:pPr>
        <w:pStyle w:val="Heading1"/>
        <w:numPr>
          <w:ilvl w:val="0"/>
          <w:numId w:val="73"/>
        </w:numPr>
        <w:rPr>
          <w:lang w:val="hy-AM"/>
        </w:rPr>
      </w:pPr>
      <w:bookmarkStart w:id="282" w:name="_Toc404609393"/>
      <w:bookmarkEnd w:id="269"/>
      <w:r w:rsidRPr="00253F29">
        <w:rPr>
          <w:rFonts w:cs="Sylfaen"/>
          <w:lang w:val="hy-AM"/>
        </w:rPr>
        <w:lastRenderedPageBreak/>
        <w:t>Բողոք</w:t>
      </w:r>
      <w:r w:rsidR="009262C0" w:rsidRPr="00253F29">
        <w:rPr>
          <w:rFonts w:cs="Sylfaen"/>
          <w:lang w:val="hy-AM"/>
        </w:rPr>
        <w:t>ների</w:t>
      </w:r>
      <w:r w:rsidR="009262C0" w:rsidRPr="00253F29">
        <w:rPr>
          <w:lang w:val="hy-AM"/>
        </w:rPr>
        <w:t xml:space="preserve"> </w:t>
      </w:r>
      <w:r w:rsidR="009262C0" w:rsidRPr="00253F29">
        <w:rPr>
          <w:rFonts w:cs="Sylfaen"/>
          <w:lang w:val="hy-AM"/>
        </w:rPr>
        <w:t>Կարգավորման</w:t>
      </w:r>
      <w:r w:rsidR="009262C0" w:rsidRPr="00253F29">
        <w:rPr>
          <w:lang w:val="hy-AM"/>
        </w:rPr>
        <w:t xml:space="preserve"> </w:t>
      </w:r>
      <w:r w:rsidR="009262C0" w:rsidRPr="00253F29">
        <w:rPr>
          <w:rFonts w:cs="Sylfaen"/>
          <w:lang w:val="hy-AM"/>
        </w:rPr>
        <w:t>Մեխանիզմ</w:t>
      </w:r>
      <w:r w:rsidR="00253F29">
        <w:rPr>
          <w:rFonts w:cs="Sylfaen"/>
          <w:lang w:val="hy-AM"/>
        </w:rPr>
        <w:t xml:space="preserve"> </w:t>
      </w:r>
      <w:r w:rsidR="009262C0" w:rsidRPr="00253F29">
        <w:rPr>
          <w:lang w:val="hy-AM"/>
        </w:rPr>
        <w:t xml:space="preserve"> </w:t>
      </w:r>
      <w:r w:rsidR="009262C0" w:rsidRPr="00253F29">
        <w:rPr>
          <w:rFonts w:cs="Sylfaen"/>
          <w:lang w:val="hy-AM"/>
        </w:rPr>
        <w:t>և</w:t>
      </w:r>
      <w:r w:rsidR="009262C0" w:rsidRPr="00253F29">
        <w:rPr>
          <w:lang w:val="hy-AM"/>
        </w:rPr>
        <w:t xml:space="preserve"> </w:t>
      </w:r>
      <w:r w:rsidR="009262C0" w:rsidRPr="00253F29">
        <w:rPr>
          <w:rFonts w:cs="Sylfaen"/>
          <w:lang w:val="hy-AM"/>
        </w:rPr>
        <w:t>Գ</w:t>
      </w:r>
      <w:r w:rsidRPr="00253F29">
        <w:rPr>
          <w:rFonts w:cs="Sylfaen"/>
          <w:lang w:val="hy-AM"/>
        </w:rPr>
        <w:t>ործընթացներ</w:t>
      </w:r>
      <w:bookmarkEnd w:id="282"/>
    </w:p>
    <w:p w:rsidR="000A2837" w:rsidRPr="000A2837" w:rsidRDefault="000A2837" w:rsidP="000A2837">
      <w:pPr>
        <w:pStyle w:val="ListParagraph"/>
        <w:keepNext/>
        <w:numPr>
          <w:ilvl w:val="0"/>
          <w:numId w:val="68"/>
        </w:numPr>
        <w:suppressAutoHyphens/>
        <w:spacing w:before="400" w:after="480"/>
        <w:contextualSpacing w:val="0"/>
        <w:outlineLvl w:val="1"/>
        <w:rPr>
          <w:rFonts w:ascii="Sylfaen" w:hAnsi="Sylfaen" w:cs="Sylfaen"/>
          <w:b/>
          <w:bCs/>
          <w:vanish/>
          <w:color w:val="31849B" w:themeColor="accent5" w:themeShade="BF"/>
          <w:sz w:val="26"/>
          <w:szCs w:val="26"/>
          <w:lang w:val="en-US"/>
        </w:rPr>
      </w:pPr>
      <w:bookmarkStart w:id="283" w:name="_Toc394587551"/>
      <w:bookmarkStart w:id="284" w:name="_Toc394588052"/>
      <w:bookmarkStart w:id="285" w:name="_Toc394588163"/>
      <w:bookmarkStart w:id="286" w:name="_Toc394588271"/>
      <w:bookmarkStart w:id="287" w:name="_Toc400705166"/>
      <w:bookmarkStart w:id="288" w:name="_Toc401244037"/>
      <w:bookmarkStart w:id="289" w:name="_Toc401244408"/>
      <w:bookmarkStart w:id="290" w:name="_Toc401244940"/>
      <w:bookmarkStart w:id="291" w:name="_Toc404604908"/>
      <w:bookmarkStart w:id="292" w:name="_Toc404607195"/>
      <w:bookmarkStart w:id="293" w:name="_Toc404607620"/>
      <w:bookmarkStart w:id="294" w:name="_Toc404608196"/>
      <w:bookmarkStart w:id="295" w:name="_Toc404608526"/>
      <w:bookmarkStart w:id="296" w:name="_Toc404608699"/>
      <w:bookmarkStart w:id="297" w:name="_Toc404609025"/>
      <w:bookmarkStart w:id="298" w:name="_Toc404609240"/>
      <w:bookmarkStart w:id="299" w:name="_Toc404609394"/>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rsidR="00135101" w:rsidRPr="001719E6" w:rsidRDefault="00204782" w:rsidP="00E90C04">
      <w:pPr>
        <w:pStyle w:val="Heading2"/>
        <w:numPr>
          <w:ilvl w:val="1"/>
          <w:numId w:val="68"/>
        </w:numPr>
      </w:pPr>
      <w:bookmarkStart w:id="300" w:name="_Toc404609395"/>
      <w:r>
        <w:rPr>
          <w:rFonts w:cs="Sylfaen"/>
        </w:rPr>
        <w:t>Ներածություն</w:t>
      </w:r>
      <w:bookmarkEnd w:id="300"/>
      <w:r w:rsidR="00135101" w:rsidRPr="001719E6">
        <w:t xml:space="preserve">  </w:t>
      </w:r>
    </w:p>
    <w:p w:rsidR="00135101" w:rsidRPr="001719E6" w:rsidRDefault="00502686" w:rsidP="00B43892">
      <w:pPr>
        <w:pStyle w:val="Paragraph-LARPYM"/>
      </w:pPr>
      <w:r>
        <w:rPr>
          <w:rFonts w:ascii="Sylfaen" w:hAnsi="Sylfaen"/>
          <w:lang w:val="hy-AM"/>
        </w:rPr>
        <w:t xml:space="preserve">Եվ Ծրագրի, և </w:t>
      </w:r>
      <w:r w:rsidR="00F656CC">
        <w:rPr>
          <w:rFonts w:ascii="Sylfaen" w:hAnsi="Sylfaen"/>
          <w:lang w:val="hy-AM"/>
        </w:rPr>
        <w:t xml:space="preserve">ԱԵԱ </w:t>
      </w:r>
      <w:r>
        <w:rPr>
          <w:rFonts w:ascii="Sylfaen" w:hAnsi="Sylfaen"/>
          <w:lang w:val="hy-AM"/>
        </w:rPr>
        <w:t xml:space="preserve"> օգտին է մշակել մեխանիզմ, որի միջոցով բողոքները և անհամաձայնությունները</w:t>
      </w:r>
      <w:r w:rsidR="00B2318E">
        <w:rPr>
          <w:rFonts w:ascii="Sylfaen" w:hAnsi="Sylfaen"/>
          <w:lang w:val="hy-AM"/>
        </w:rPr>
        <w:t>, որոնք վերաբերում են ՎԳՊ-ի իրականացմանը</w:t>
      </w:r>
      <w:r w:rsidR="00AF70A0">
        <w:rPr>
          <w:rFonts w:ascii="Sylfaen" w:hAnsi="Sylfaen"/>
          <w:lang w:val="hy-AM"/>
        </w:rPr>
        <w:t>,</w:t>
      </w:r>
      <w:r w:rsidR="00B2318E">
        <w:rPr>
          <w:rFonts w:ascii="Sylfaen" w:hAnsi="Sylfaen"/>
          <w:lang w:val="hy-AM"/>
        </w:rPr>
        <w:t xml:space="preserve"> կարող են լուծվել: </w:t>
      </w:r>
      <w:r w:rsidR="00DD3027">
        <w:rPr>
          <w:rFonts w:ascii="Sylfaen" w:hAnsi="Sylfaen"/>
          <w:lang w:val="hy-AM"/>
        </w:rPr>
        <w:t xml:space="preserve">ԲԷՑ-ը մշակել է Բողոքարկման Մեխանիզմ </w:t>
      </w:r>
      <w:r w:rsidR="00135101" w:rsidRPr="001719E6">
        <w:rPr>
          <w:bCs/>
        </w:rPr>
        <w:t>(</w:t>
      </w:r>
      <w:r w:rsidR="00DD3027">
        <w:rPr>
          <w:rFonts w:ascii="Sylfaen" w:hAnsi="Sylfaen"/>
          <w:bCs/>
          <w:lang w:val="hy-AM"/>
        </w:rPr>
        <w:t>ԲՄ</w:t>
      </w:r>
      <w:r w:rsidR="00135101" w:rsidRPr="001719E6">
        <w:rPr>
          <w:bCs/>
        </w:rPr>
        <w:t>)</w:t>
      </w:r>
      <w:r w:rsidR="00FB51F1">
        <w:rPr>
          <w:rFonts w:ascii="Sylfaen" w:hAnsi="Sylfaen"/>
          <w:bCs/>
          <w:lang w:val="hy-AM"/>
        </w:rPr>
        <w:t xml:space="preserve"> վստահեցնելու, որ դա պատասխանն է մտահոգությունների և բողոքների</w:t>
      </w:r>
      <w:r w:rsidR="003B62F9">
        <w:rPr>
          <w:rFonts w:ascii="Sylfaen" w:hAnsi="Sylfaen"/>
          <w:bCs/>
          <w:lang w:val="hy-AM"/>
        </w:rPr>
        <w:t xml:space="preserve">, մասնավորապես ծրագրի տարածքում </w:t>
      </w:r>
      <w:r w:rsidR="003B62F9">
        <w:rPr>
          <w:rFonts w:ascii="Sylfaen" w:hAnsi="Sylfaen"/>
          <w:color w:val="000000"/>
          <w:lang w:val="hy-AM"/>
        </w:rPr>
        <w:t xml:space="preserve">գտնվող </w:t>
      </w:r>
      <w:r w:rsidR="00F656CC">
        <w:rPr>
          <w:rFonts w:ascii="Sylfaen" w:hAnsi="Sylfaen"/>
          <w:bCs/>
          <w:lang w:val="hy-AM"/>
        </w:rPr>
        <w:t>ԱԵԱ</w:t>
      </w:r>
      <w:r w:rsidR="003B62F9">
        <w:rPr>
          <w:rFonts w:ascii="Sylfaen" w:hAnsi="Sylfaen"/>
          <w:bCs/>
          <w:lang w:val="hy-AM"/>
        </w:rPr>
        <w:t xml:space="preserve">: Շատ դեպքերում բողոքարկման մեխանիզմը կարող է </w:t>
      </w:r>
      <w:r w:rsidR="00154AB2">
        <w:rPr>
          <w:rFonts w:ascii="Sylfaen" w:hAnsi="Sylfaen"/>
          <w:bCs/>
          <w:lang w:val="hy-AM"/>
        </w:rPr>
        <w:t xml:space="preserve">որոշման </w:t>
      </w:r>
      <w:r w:rsidR="003B62F9">
        <w:rPr>
          <w:rFonts w:ascii="Sylfaen" w:hAnsi="Sylfaen"/>
          <w:bCs/>
          <w:lang w:val="hy-AM"/>
        </w:rPr>
        <w:t xml:space="preserve">հնարավորություն տալ </w:t>
      </w:r>
      <w:r w:rsidR="00154AB2">
        <w:rPr>
          <w:rFonts w:ascii="Sylfaen" w:hAnsi="Sylfaen"/>
          <w:bCs/>
          <w:lang w:val="hy-AM"/>
        </w:rPr>
        <w:t>անկախ միջնորդության կամ վեճերի լուծման այլընտրանքային միջոցով դատական երկարատև գործընթացին կամ բողոքների  ուսումնասիրմանը հակառակ: ԲՄ-ի հատուկ նպատակը կլինի արագացնել գործընթացը, երաշխավորել արդյունավետ և ժամանակին կայացված որոշում</w:t>
      </w:r>
      <w:r w:rsidR="00AF70A0">
        <w:rPr>
          <w:rFonts w:ascii="Sylfaen" w:hAnsi="Sylfaen"/>
          <w:bCs/>
          <w:lang w:val="hy-AM"/>
        </w:rPr>
        <w:t xml:space="preserve">՝ </w:t>
      </w:r>
      <w:r w:rsidR="00154AB2">
        <w:rPr>
          <w:rFonts w:ascii="Sylfaen" w:hAnsi="Sylfaen"/>
          <w:bCs/>
          <w:lang w:val="hy-AM"/>
        </w:rPr>
        <w:t xml:space="preserve">սույնով նվազեցնելով </w:t>
      </w:r>
      <w:r w:rsidR="00B43892">
        <w:rPr>
          <w:rFonts w:ascii="Sylfaen" w:hAnsi="Sylfaen"/>
          <w:bCs/>
          <w:lang w:val="hy-AM"/>
        </w:rPr>
        <w:t>վեճերի առաջացման ռիսկը և խուսափելով ավելորդ ուշացումներից:</w:t>
      </w:r>
      <w:r w:rsidR="00B43892">
        <w:rPr>
          <w:rFonts w:ascii="Sylfaen" w:hAnsi="Sylfaen"/>
          <w:lang w:val="hy-AM"/>
        </w:rPr>
        <w:t xml:space="preserve"> </w:t>
      </w:r>
      <w:r w:rsidR="00875A90" w:rsidRPr="00B43892">
        <w:rPr>
          <w:rFonts w:ascii="Sylfaen" w:hAnsi="Sylfaen"/>
          <w:lang w:val="hy-AM"/>
        </w:rPr>
        <w:t xml:space="preserve">Հանրային Քննարկումների հանդիպումների, ինչպես նաև </w:t>
      </w:r>
      <w:r w:rsidR="00DD3027" w:rsidRPr="00B43892">
        <w:rPr>
          <w:rFonts w:ascii="Sylfaen" w:hAnsi="Sylfaen"/>
          <w:lang w:val="hy-AM"/>
        </w:rPr>
        <w:t>ծրագրի տեղեկատվության հրապարակված</w:t>
      </w:r>
      <w:r w:rsidR="00875A90" w:rsidRPr="00B43892">
        <w:rPr>
          <w:rFonts w:ascii="Sylfaen" w:hAnsi="Sylfaen"/>
          <w:lang w:val="hy-AM"/>
        </w:rPr>
        <w:t xml:space="preserve"> </w:t>
      </w:r>
      <w:r w:rsidR="00DD3027" w:rsidRPr="00B43892">
        <w:rPr>
          <w:rFonts w:ascii="Sylfaen" w:hAnsi="Sylfaen"/>
          <w:lang w:val="hy-AM"/>
        </w:rPr>
        <w:t>գրքույկների միջոցով բ</w:t>
      </w:r>
      <w:r w:rsidR="008675BF" w:rsidRPr="00B43892">
        <w:rPr>
          <w:rFonts w:ascii="Sylfaen" w:hAnsi="Sylfaen"/>
          <w:lang w:val="hy-AM"/>
        </w:rPr>
        <w:t>ոլոր ազդակիր անձանց ծանուցվել է ԲՄ-ի վերաբերյալ</w:t>
      </w:r>
      <w:r w:rsidR="00DD3027" w:rsidRPr="00B43892">
        <w:rPr>
          <w:rFonts w:ascii="Sylfaen" w:hAnsi="Sylfaen"/>
          <w:lang w:val="hy-AM"/>
        </w:rPr>
        <w:t>:</w:t>
      </w:r>
      <w:r w:rsidR="00135101" w:rsidRPr="001719E6">
        <w:t xml:space="preserve"> </w:t>
      </w:r>
    </w:p>
    <w:p w:rsidR="00135101" w:rsidRPr="001719E6" w:rsidRDefault="00502686" w:rsidP="00E90C04">
      <w:pPr>
        <w:pStyle w:val="Heading2"/>
        <w:numPr>
          <w:ilvl w:val="1"/>
          <w:numId w:val="68"/>
        </w:numPr>
      </w:pPr>
      <w:bookmarkStart w:id="301" w:name="_Toc404609396"/>
      <w:r>
        <w:rPr>
          <w:rFonts w:eastAsia="MS Mincho" w:cs="Sylfaen"/>
        </w:rPr>
        <w:t>Բողոք</w:t>
      </w:r>
      <w:r w:rsidR="009262C0">
        <w:rPr>
          <w:rFonts w:eastAsia="MS Mincho" w:cs="Sylfaen"/>
        </w:rPr>
        <w:t>ների</w:t>
      </w:r>
      <w:r w:rsidR="009262C0">
        <w:rPr>
          <w:rFonts w:eastAsia="MS Mincho"/>
        </w:rPr>
        <w:t xml:space="preserve"> </w:t>
      </w:r>
      <w:r w:rsidR="009262C0">
        <w:rPr>
          <w:rFonts w:eastAsia="MS Mincho" w:cs="Sylfaen"/>
        </w:rPr>
        <w:t>Կարգավորման</w:t>
      </w:r>
      <w:r>
        <w:rPr>
          <w:rFonts w:eastAsia="MS Mincho"/>
        </w:rPr>
        <w:t xml:space="preserve"> </w:t>
      </w:r>
      <w:r>
        <w:rPr>
          <w:rFonts w:eastAsia="MS Mincho" w:cs="Sylfaen"/>
        </w:rPr>
        <w:t>Մեխանիզմ</w:t>
      </w:r>
      <w:bookmarkEnd w:id="301"/>
      <w:r w:rsidR="00135101" w:rsidRPr="001719E6">
        <w:rPr>
          <w:rFonts w:eastAsia="MS Mincho"/>
        </w:rPr>
        <w:t xml:space="preserve"> </w:t>
      </w:r>
    </w:p>
    <w:p w:rsidR="00135101" w:rsidRPr="001719E6" w:rsidRDefault="00135101" w:rsidP="00E90C04">
      <w:pPr>
        <w:pStyle w:val="Heading3"/>
        <w:numPr>
          <w:ilvl w:val="2"/>
          <w:numId w:val="68"/>
        </w:numPr>
      </w:pPr>
      <w:bookmarkStart w:id="302" w:name="_Toc404609397"/>
      <w:r w:rsidRPr="001719E6">
        <w:t>1</w:t>
      </w:r>
      <w:r w:rsidR="00502686" w:rsidRPr="00502686">
        <w:rPr>
          <w:rFonts w:cs="Sylfaen"/>
          <w:vertAlign w:val="superscript"/>
        </w:rPr>
        <w:t>ին</w:t>
      </w:r>
      <w:r w:rsidRPr="001719E6">
        <w:t xml:space="preserve"> </w:t>
      </w:r>
      <w:r w:rsidR="00DA0855">
        <w:rPr>
          <w:rFonts w:cs="Sylfaen"/>
        </w:rPr>
        <w:t>փուլ</w:t>
      </w:r>
      <w:bookmarkEnd w:id="302"/>
    </w:p>
    <w:p w:rsidR="00135101" w:rsidRPr="001719E6" w:rsidRDefault="00DA0855" w:rsidP="00135101">
      <w:pPr>
        <w:pStyle w:val="Paragraph-LARPYM"/>
      </w:pPr>
      <w:r>
        <w:rPr>
          <w:rFonts w:ascii="Sylfaen" w:hAnsi="Sylfaen"/>
          <w:lang w:val="hy-AM"/>
        </w:rPr>
        <w:t xml:space="preserve">Առաջին փուլում </w:t>
      </w:r>
      <w:r w:rsidR="00C574FF">
        <w:rPr>
          <w:rFonts w:ascii="Sylfaen" w:hAnsi="Sylfaen"/>
          <w:lang w:val="hy-AM"/>
        </w:rPr>
        <w:t xml:space="preserve">փորձ կարվի </w:t>
      </w:r>
      <w:r>
        <w:rPr>
          <w:rFonts w:ascii="Sylfaen" w:hAnsi="Sylfaen"/>
          <w:lang w:val="hy-AM"/>
        </w:rPr>
        <w:t>բողոքները լուծել համայնքային մակարդակով բանակցային գործընթացով ոչ պաշտոնական միջնորդի և համայնքային լիազոր մարմինների հետ: Համայնքային լիզոր մարմինները կխորհրդակցեն ԲԷՑ-ի բողոքները համակարգողի հետ</w:t>
      </w:r>
      <w:r w:rsidR="0065654D">
        <w:rPr>
          <w:rFonts w:ascii="Sylfaen" w:hAnsi="Sylfaen"/>
          <w:lang w:val="hy-AM"/>
        </w:rPr>
        <w:t xml:space="preserve">, որպեսզի </w:t>
      </w:r>
      <w:r>
        <w:rPr>
          <w:rFonts w:ascii="Sylfaen" w:hAnsi="Sylfaen"/>
          <w:lang w:val="hy-AM"/>
        </w:rPr>
        <w:t>պատրաստե</w:t>
      </w:r>
      <w:r w:rsidR="0065654D">
        <w:rPr>
          <w:rFonts w:ascii="Sylfaen" w:hAnsi="Sylfaen"/>
          <w:lang w:val="hy-AM"/>
        </w:rPr>
        <w:t>ն</w:t>
      </w:r>
      <w:r>
        <w:rPr>
          <w:rFonts w:ascii="Sylfaen" w:hAnsi="Sylfaen"/>
          <w:lang w:val="hy-AM"/>
        </w:rPr>
        <w:t xml:space="preserve"> պատասխաններ</w:t>
      </w:r>
      <w:r w:rsidR="00DA0070">
        <w:rPr>
          <w:rFonts w:ascii="Sylfaen" w:hAnsi="Sylfaen"/>
          <w:lang w:val="hy-AM"/>
        </w:rPr>
        <w:t>ը</w:t>
      </w:r>
      <w:r>
        <w:rPr>
          <w:rFonts w:ascii="Sylfaen" w:hAnsi="Sylfaen"/>
          <w:lang w:val="hy-AM"/>
        </w:rPr>
        <w:t xml:space="preserve"> </w:t>
      </w:r>
      <w:r w:rsidR="00F656CC">
        <w:rPr>
          <w:rFonts w:ascii="Sylfaen" w:hAnsi="Sylfaen"/>
          <w:lang w:val="hy-AM"/>
        </w:rPr>
        <w:t xml:space="preserve">ԱԵԱ </w:t>
      </w:r>
      <w:r>
        <w:rPr>
          <w:rFonts w:ascii="Sylfaen" w:hAnsi="Sylfaen"/>
          <w:lang w:val="hy-AM"/>
        </w:rPr>
        <w:t xml:space="preserve"> մտահոգությունների վերաբերյալ: </w:t>
      </w:r>
      <w:r w:rsidR="00DA0070">
        <w:rPr>
          <w:rFonts w:ascii="Sylfaen" w:hAnsi="Sylfaen"/>
          <w:lang w:val="hy-AM"/>
        </w:rPr>
        <w:t xml:space="preserve">Երաշխավորելու համար, որ բոլոր բողոքները կարգավորվում են պատշաճ ձևով, ԲԷՑ-ը կկազմակերպի </w:t>
      </w:r>
      <w:r w:rsidR="00C574FF">
        <w:rPr>
          <w:rFonts w:ascii="Sylfaen" w:hAnsi="Sylfaen"/>
          <w:lang w:val="hy-AM"/>
        </w:rPr>
        <w:t>դասընթացներ</w:t>
      </w:r>
      <w:r w:rsidR="00DA0070">
        <w:rPr>
          <w:rFonts w:ascii="Sylfaen" w:hAnsi="Sylfaen"/>
          <w:lang w:val="hy-AM"/>
        </w:rPr>
        <w:t xml:space="preserve"> ՏԻՄ-ի ներկայացուցիչների համար և կբացատրի գործընթացը, որին պետք է հետևել բողոքների գրանցման և հասցեագրման ժամանակ</w:t>
      </w:r>
      <w:r w:rsidR="00135101" w:rsidRPr="001719E6">
        <w:t xml:space="preserve"> (</w:t>
      </w:r>
      <w:r w:rsidR="00481FC7">
        <w:rPr>
          <w:rFonts w:ascii="Sylfaen" w:hAnsi="Sylfaen"/>
          <w:lang w:val="hy-AM"/>
        </w:rPr>
        <w:t xml:space="preserve">մանրամասները ներկայացված են </w:t>
      </w:r>
      <w:r w:rsidR="005F7350">
        <w:rPr>
          <w:rFonts w:ascii="Sylfaen" w:hAnsi="Sylfaen"/>
          <w:lang w:val="en-GB"/>
        </w:rPr>
        <w:t>Բաժին</w:t>
      </w:r>
      <w:r w:rsidR="00135101" w:rsidRPr="001719E6">
        <w:t xml:space="preserve"> 4.4</w:t>
      </w:r>
      <w:r w:rsidR="00481FC7">
        <w:rPr>
          <w:rFonts w:ascii="Sylfaen" w:hAnsi="Sylfaen"/>
          <w:lang w:val="hy-AM"/>
        </w:rPr>
        <w:t>-ում</w:t>
      </w:r>
      <w:r w:rsidR="00135101" w:rsidRPr="001719E6">
        <w:t>)</w:t>
      </w:r>
      <w:r w:rsidR="00481FC7">
        <w:rPr>
          <w:rFonts w:ascii="Sylfaen" w:hAnsi="Sylfaen"/>
          <w:lang w:val="hy-AM"/>
        </w:rPr>
        <w:t>: Ուսուցումը կիրականացվի</w:t>
      </w:r>
      <w:r w:rsidR="0065654D">
        <w:rPr>
          <w:rFonts w:ascii="Sylfaen" w:hAnsi="Sylfaen"/>
          <w:lang w:val="hy-AM"/>
        </w:rPr>
        <w:t>,</w:t>
      </w:r>
      <w:r w:rsidR="00481FC7">
        <w:rPr>
          <w:rFonts w:ascii="Sylfaen" w:hAnsi="Sylfaen"/>
          <w:lang w:val="hy-AM"/>
        </w:rPr>
        <w:t xml:space="preserve"> հենց որ ՎԳՊ-ի նախագիծը հրապարակվի </w:t>
      </w:r>
      <w:r w:rsidR="00F656CC">
        <w:rPr>
          <w:rFonts w:ascii="Sylfaen" w:hAnsi="Sylfaen"/>
          <w:lang w:val="hy-AM"/>
        </w:rPr>
        <w:t xml:space="preserve">ԱԵԱ </w:t>
      </w:r>
      <w:r w:rsidR="00481FC7">
        <w:rPr>
          <w:rFonts w:ascii="Sylfaen" w:hAnsi="Sylfaen"/>
          <w:lang w:val="hy-AM"/>
        </w:rPr>
        <w:t>:</w:t>
      </w:r>
      <w:r w:rsidR="00135101" w:rsidRPr="001719E6">
        <w:t xml:space="preserve"> </w:t>
      </w:r>
    </w:p>
    <w:p w:rsidR="00135101" w:rsidRPr="00191096" w:rsidRDefault="00191096" w:rsidP="00135101">
      <w:pPr>
        <w:pStyle w:val="Paragraph-LARPYM"/>
        <w:rPr>
          <w:lang w:val="hy-AM"/>
        </w:rPr>
      </w:pPr>
      <w:r>
        <w:rPr>
          <w:rFonts w:ascii="Sylfaen" w:hAnsi="Sylfaen"/>
          <w:lang w:val="hy-AM"/>
        </w:rPr>
        <w:t>Մ</w:t>
      </w:r>
      <w:r w:rsidR="00C574FF">
        <w:rPr>
          <w:rFonts w:ascii="Sylfaen" w:hAnsi="Sylfaen"/>
          <w:lang w:val="hy-AM"/>
        </w:rPr>
        <w:t>իաժամանակ</w:t>
      </w:r>
      <w:r w:rsidR="00E34203">
        <w:rPr>
          <w:rFonts w:ascii="Sylfaen" w:hAnsi="Sylfaen"/>
          <w:lang w:val="hy-AM"/>
        </w:rPr>
        <w:t xml:space="preserve">, </w:t>
      </w:r>
      <w:r w:rsidR="00F656CC">
        <w:rPr>
          <w:rFonts w:ascii="Sylfaen" w:hAnsi="Sylfaen"/>
          <w:lang w:val="hy-AM"/>
        </w:rPr>
        <w:t xml:space="preserve">ԱԵԱ </w:t>
      </w:r>
      <w:r>
        <w:rPr>
          <w:rFonts w:ascii="Sylfaen" w:hAnsi="Sylfaen"/>
          <w:lang w:val="hy-AM"/>
        </w:rPr>
        <w:t>կարող են</w:t>
      </w:r>
      <w:r w:rsidR="00E34203">
        <w:rPr>
          <w:rFonts w:ascii="Sylfaen" w:hAnsi="Sylfaen"/>
          <w:lang w:val="hy-AM"/>
        </w:rPr>
        <w:t xml:space="preserve"> ներկայացնել բողոքները ՏԻՄ-ի միջոցով կամ անմիջապես </w:t>
      </w:r>
      <w:r w:rsidR="00DB4C0E">
        <w:rPr>
          <w:rFonts w:ascii="Sylfaen" w:hAnsi="Sylfaen"/>
          <w:lang w:val="hy-AM"/>
        </w:rPr>
        <w:t>ԲԷ</w:t>
      </w:r>
      <w:r w:rsidR="00E34203">
        <w:rPr>
          <w:rFonts w:ascii="Sylfaen" w:hAnsi="Sylfaen"/>
          <w:lang w:val="hy-AM"/>
        </w:rPr>
        <w:t xml:space="preserve">Ց-ին: ԲԷՑ-ը ունի բողոքները </w:t>
      </w:r>
      <w:r w:rsidR="005F7350" w:rsidRPr="00191096">
        <w:rPr>
          <w:rFonts w:ascii="Sylfaen" w:hAnsi="Sylfaen"/>
          <w:lang w:val="hy-AM"/>
        </w:rPr>
        <w:t>համակարգող</w:t>
      </w:r>
      <w:r w:rsidR="00E34203">
        <w:rPr>
          <w:rFonts w:ascii="Sylfaen" w:hAnsi="Sylfaen"/>
          <w:lang w:val="hy-AM"/>
        </w:rPr>
        <w:t xml:space="preserve"> </w:t>
      </w:r>
      <w:r w:rsidR="00DB4C0E">
        <w:rPr>
          <w:rFonts w:ascii="Sylfaen" w:hAnsi="Sylfaen"/>
          <w:lang w:val="hy-AM"/>
        </w:rPr>
        <w:t xml:space="preserve">անձ </w:t>
      </w:r>
      <w:r w:rsidR="00E34203">
        <w:rPr>
          <w:rFonts w:ascii="Sylfaen" w:hAnsi="Sylfaen"/>
          <w:lang w:val="hy-AM"/>
        </w:rPr>
        <w:t xml:space="preserve">և հանրային քննարկումների ժամանակ </w:t>
      </w:r>
      <w:r w:rsidR="00F656CC">
        <w:rPr>
          <w:rFonts w:ascii="Sylfaen" w:hAnsi="Sylfaen"/>
          <w:lang w:val="hy-AM"/>
        </w:rPr>
        <w:t xml:space="preserve">ԱԵԱ </w:t>
      </w:r>
      <w:r w:rsidR="00E34203">
        <w:rPr>
          <w:rFonts w:ascii="Sylfaen" w:hAnsi="Sylfaen"/>
          <w:lang w:val="hy-AM"/>
        </w:rPr>
        <w:t xml:space="preserve"> տրամադր</w:t>
      </w:r>
      <w:r w:rsidR="005F7350" w:rsidRPr="00191096">
        <w:rPr>
          <w:rFonts w:ascii="Sylfaen" w:hAnsi="Sylfaen"/>
          <w:lang w:val="hy-AM"/>
        </w:rPr>
        <w:t>վ</w:t>
      </w:r>
      <w:r w:rsidR="00E34203">
        <w:rPr>
          <w:rFonts w:ascii="Sylfaen" w:hAnsi="Sylfaen"/>
          <w:lang w:val="hy-AM"/>
        </w:rPr>
        <w:t xml:space="preserve">ել է </w:t>
      </w:r>
      <w:r w:rsidR="00DB4C0E">
        <w:rPr>
          <w:rFonts w:ascii="Sylfaen" w:hAnsi="Sylfaen"/>
          <w:lang w:val="hy-AM"/>
        </w:rPr>
        <w:t>նրա</w:t>
      </w:r>
      <w:r w:rsidR="00E34203">
        <w:rPr>
          <w:rFonts w:ascii="Sylfaen" w:hAnsi="Sylfaen"/>
          <w:lang w:val="hy-AM"/>
        </w:rPr>
        <w:t xml:space="preserve"> կոնտակտային տվյալները: </w:t>
      </w:r>
      <w:r w:rsidR="00135101" w:rsidRPr="00191096">
        <w:rPr>
          <w:lang w:val="hy-AM"/>
        </w:rPr>
        <w:t xml:space="preserve"> </w:t>
      </w:r>
    </w:p>
    <w:p w:rsidR="00135101" w:rsidRPr="00527751" w:rsidRDefault="002E33F1" w:rsidP="00135101">
      <w:pPr>
        <w:pStyle w:val="Paragraph-LARPYM"/>
        <w:rPr>
          <w:lang w:val="hy-AM"/>
        </w:rPr>
      </w:pPr>
      <w:r>
        <w:rPr>
          <w:rFonts w:ascii="Sylfaen" w:hAnsi="Sylfaen"/>
          <w:lang w:val="hy-AM"/>
        </w:rPr>
        <w:t>Խոցելի տնային տնտեսությունները կունենան իրենց անհատական սոցի</w:t>
      </w:r>
      <w:r w:rsidR="00CC0D1B" w:rsidRPr="00527751">
        <w:rPr>
          <w:rFonts w:ascii="Sylfaen" w:hAnsi="Sylfaen"/>
          <w:lang w:val="hy-AM"/>
        </w:rPr>
        <w:t>ալական աշխատողի</w:t>
      </w:r>
      <w:r>
        <w:rPr>
          <w:rFonts w:ascii="Sylfaen" w:hAnsi="Sylfaen"/>
          <w:lang w:val="hy-AM"/>
        </w:rPr>
        <w:t xml:space="preserve"> և իրավաբանի աջակցությունը, որոնք կվարձվեն </w:t>
      </w:r>
      <w:r w:rsidR="00F656CC">
        <w:rPr>
          <w:rFonts w:ascii="Sylfaen" w:hAnsi="Sylfaen"/>
          <w:lang w:val="hy-AM"/>
        </w:rPr>
        <w:t xml:space="preserve">ԱԵԱ </w:t>
      </w:r>
      <w:r>
        <w:rPr>
          <w:rFonts w:ascii="Sylfaen" w:hAnsi="Sylfaen"/>
          <w:lang w:val="hy-AM"/>
        </w:rPr>
        <w:t xml:space="preserve"> պահանջով:</w:t>
      </w:r>
    </w:p>
    <w:p w:rsidR="000A2837" w:rsidRPr="000A2837" w:rsidRDefault="000A2837" w:rsidP="000A2837">
      <w:pPr>
        <w:pStyle w:val="ListParagraph"/>
        <w:keepNext/>
        <w:keepLines/>
        <w:numPr>
          <w:ilvl w:val="0"/>
          <w:numId w:val="70"/>
        </w:numPr>
        <w:suppressAutoHyphens/>
        <w:spacing w:before="400" w:after="240"/>
        <w:contextualSpacing w:val="0"/>
        <w:outlineLvl w:val="2"/>
        <w:rPr>
          <w:rFonts w:ascii="Arial" w:hAnsi="Arial" w:cs="Arial"/>
          <w:vanish/>
          <w:color w:val="31849B" w:themeColor="accent5" w:themeShade="BF"/>
          <w:sz w:val="26"/>
          <w:szCs w:val="26"/>
          <w:lang w:val="en-US"/>
        </w:rPr>
      </w:pPr>
      <w:bookmarkStart w:id="303" w:name="_Toc401244041"/>
      <w:bookmarkStart w:id="304" w:name="_Toc401244412"/>
      <w:bookmarkStart w:id="305" w:name="_Toc401244944"/>
      <w:bookmarkStart w:id="306" w:name="_Toc404604912"/>
      <w:bookmarkStart w:id="307" w:name="_Toc404607199"/>
      <w:bookmarkStart w:id="308" w:name="_Toc404607624"/>
      <w:bookmarkStart w:id="309" w:name="_Toc404608200"/>
      <w:bookmarkStart w:id="310" w:name="_Toc404608530"/>
      <w:bookmarkStart w:id="311" w:name="_Toc404608703"/>
      <w:bookmarkStart w:id="312" w:name="_Toc404609029"/>
      <w:bookmarkStart w:id="313" w:name="_Toc404609244"/>
      <w:bookmarkStart w:id="314" w:name="_Toc404609398"/>
      <w:bookmarkEnd w:id="303"/>
      <w:bookmarkEnd w:id="304"/>
      <w:bookmarkEnd w:id="305"/>
      <w:bookmarkEnd w:id="306"/>
      <w:bookmarkEnd w:id="307"/>
      <w:bookmarkEnd w:id="308"/>
      <w:bookmarkEnd w:id="309"/>
      <w:bookmarkEnd w:id="310"/>
      <w:bookmarkEnd w:id="311"/>
      <w:bookmarkEnd w:id="312"/>
      <w:bookmarkEnd w:id="313"/>
      <w:bookmarkEnd w:id="314"/>
    </w:p>
    <w:p w:rsidR="000A2837" w:rsidRPr="000A2837" w:rsidRDefault="000A2837" w:rsidP="000A2837">
      <w:pPr>
        <w:pStyle w:val="ListParagraph"/>
        <w:keepNext/>
        <w:keepLines/>
        <w:numPr>
          <w:ilvl w:val="0"/>
          <w:numId w:val="70"/>
        </w:numPr>
        <w:suppressAutoHyphens/>
        <w:spacing w:before="400" w:after="240"/>
        <w:contextualSpacing w:val="0"/>
        <w:outlineLvl w:val="2"/>
        <w:rPr>
          <w:rFonts w:ascii="Arial" w:hAnsi="Arial" w:cs="Arial"/>
          <w:vanish/>
          <w:color w:val="31849B" w:themeColor="accent5" w:themeShade="BF"/>
          <w:sz w:val="26"/>
          <w:szCs w:val="26"/>
          <w:lang w:val="en-US"/>
        </w:rPr>
      </w:pPr>
      <w:bookmarkStart w:id="315" w:name="_Toc401244042"/>
      <w:bookmarkStart w:id="316" w:name="_Toc401244413"/>
      <w:bookmarkStart w:id="317" w:name="_Toc401244945"/>
      <w:bookmarkStart w:id="318" w:name="_Toc404604913"/>
      <w:bookmarkStart w:id="319" w:name="_Toc404607200"/>
      <w:bookmarkStart w:id="320" w:name="_Toc404607625"/>
      <w:bookmarkStart w:id="321" w:name="_Toc404608201"/>
      <w:bookmarkStart w:id="322" w:name="_Toc404608531"/>
      <w:bookmarkStart w:id="323" w:name="_Toc404608704"/>
      <w:bookmarkStart w:id="324" w:name="_Toc404609030"/>
      <w:bookmarkStart w:id="325" w:name="_Toc404609245"/>
      <w:bookmarkStart w:id="326" w:name="_Toc404609399"/>
      <w:bookmarkEnd w:id="315"/>
      <w:bookmarkEnd w:id="316"/>
      <w:bookmarkEnd w:id="317"/>
      <w:bookmarkEnd w:id="318"/>
      <w:bookmarkEnd w:id="319"/>
      <w:bookmarkEnd w:id="320"/>
      <w:bookmarkEnd w:id="321"/>
      <w:bookmarkEnd w:id="322"/>
      <w:bookmarkEnd w:id="323"/>
      <w:bookmarkEnd w:id="324"/>
      <w:bookmarkEnd w:id="325"/>
      <w:bookmarkEnd w:id="326"/>
    </w:p>
    <w:p w:rsidR="000A2837" w:rsidRPr="000A2837" w:rsidRDefault="000A2837" w:rsidP="000A2837">
      <w:pPr>
        <w:pStyle w:val="ListParagraph"/>
        <w:keepNext/>
        <w:keepLines/>
        <w:numPr>
          <w:ilvl w:val="0"/>
          <w:numId w:val="70"/>
        </w:numPr>
        <w:suppressAutoHyphens/>
        <w:spacing w:before="400" w:after="240"/>
        <w:contextualSpacing w:val="0"/>
        <w:outlineLvl w:val="2"/>
        <w:rPr>
          <w:rFonts w:ascii="Arial" w:hAnsi="Arial" w:cs="Arial"/>
          <w:vanish/>
          <w:color w:val="31849B" w:themeColor="accent5" w:themeShade="BF"/>
          <w:sz w:val="26"/>
          <w:szCs w:val="26"/>
          <w:lang w:val="en-US"/>
        </w:rPr>
      </w:pPr>
      <w:bookmarkStart w:id="327" w:name="_Toc401244043"/>
      <w:bookmarkStart w:id="328" w:name="_Toc401244414"/>
      <w:bookmarkStart w:id="329" w:name="_Toc401244946"/>
      <w:bookmarkStart w:id="330" w:name="_Toc404604914"/>
      <w:bookmarkStart w:id="331" w:name="_Toc404607201"/>
      <w:bookmarkStart w:id="332" w:name="_Toc404607626"/>
      <w:bookmarkStart w:id="333" w:name="_Toc404608202"/>
      <w:bookmarkStart w:id="334" w:name="_Toc404608532"/>
      <w:bookmarkStart w:id="335" w:name="_Toc404608705"/>
      <w:bookmarkStart w:id="336" w:name="_Toc404609031"/>
      <w:bookmarkStart w:id="337" w:name="_Toc404609246"/>
      <w:bookmarkStart w:id="338" w:name="_Toc404609400"/>
      <w:bookmarkEnd w:id="327"/>
      <w:bookmarkEnd w:id="328"/>
      <w:bookmarkEnd w:id="329"/>
      <w:bookmarkEnd w:id="330"/>
      <w:bookmarkEnd w:id="331"/>
      <w:bookmarkEnd w:id="332"/>
      <w:bookmarkEnd w:id="333"/>
      <w:bookmarkEnd w:id="334"/>
      <w:bookmarkEnd w:id="335"/>
      <w:bookmarkEnd w:id="336"/>
      <w:bookmarkEnd w:id="337"/>
      <w:bookmarkEnd w:id="338"/>
    </w:p>
    <w:p w:rsidR="000A2837" w:rsidRPr="000A2837" w:rsidRDefault="000A2837" w:rsidP="000A2837">
      <w:pPr>
        <w:pStyle w:val="ListParagraph"/>
        <w:keepNext/>
        <w:keepLines/>
        <w:numPr>
          <w:ilvl w:val="0"/>
          <w:numId w:val="70"/>
        </w:numPr>
        <w:suppressAutoHyphens/>
        <w:spacing w:before="400" w:after="240"/>
        <w:contextualSpacing w:val="0"/>
        <w:outlineLvl w:val="2"/>
        <w:rPr>
          <w:rFonts w:ascii="Arial" w:hAnsi="Arial" w:cs="Arial"/>
          <w:vanish/>
          <w:color w:val="31849B" w:themeColor="accent5" w:themeShade="BF"/>
          <w:sz w:val="26"/>
          <w:szCs w:val="26"/>
          <w:lang w:val="en-US"/>
        </w:rPr>
      </w:pPr>
      <w:bookmarkStart w:id="339" w:name="_Toc401244044"/>
      <w:bookmarkStart w:id="340" w:name="_Toc401244415"/>
      <w:bookmarkStart w:id="341" w:name="_Toc401244947"/>
      <w:bookmarkStart w:id="342" w:name="_Toc404604915"/>
      <w:bookmarkStart w:id="343" w:name="_Toc404607202"/>
      <w:bookmarkStart w:id="344" w:name="_Toc404607627"/>
      <w:bookmarkStart w:id="345" w:name="_Toc404608203"/>
      <w:bookmarkStart w:id="346" w:name="_Toc404608533"/>
      <w:bookmarkStart w:id="347" w:name="_Toc404608706"/>
      <w:bookmarkStart w:id="348" w:name="_Toc404609032"/>
      <w:bookmarkStart w:id="349" w:name="_Toc404609247"/>
      <w:bookmarkStart w:id="350" w:name="_Toc404609401"/>
      <w:bookmarkEnd w:id="339"/>
      <w:bookmarkEnd w:id="340"/>
      <w:bookmarkEnd w:id="341"/>
      <w:bookmarkEnd w:id="342"/>
      <w:bookmarkEnd w:id="343"/>
      <w:bookmarkEnd w:id="344"/>
      <w:bookmarkEnd w:id="345"/>
      <w:bookmarkEnd w:id="346"/>
      <w:bookmarkEnd w:id="347"/>
      <w:bookmarkEnd w:id="348"/>
      <w:bookmarkEnd w:id="349"/>
      <w:bookmarkEnd w:id="350"/>
    </w:p>
    <w:p w:rsidR="000A2837" w:rsidRPr="000A2837" w:rsidRDefault="000A2837" w:rsidP="000A2837">
      <w:pPr>
        <w:pStyle w:val="ListParagraph"/>
        <w:keepNext/>
        <w:keepLines/>
        <w:numPr>
          <w:ilvl w:val="1"/>
          <w:numId w:val="70"/>
        </w:numPr>
        <w:suppressAutoHyphens/>
        <w:spacing w:before="400" w:after="240"/>
        <w:contextualSpacing w:val="0"/>
        <w:outlineLvl w:val="2"/>
        <w:rPr>
          <w:rFonts w:ascii="Arial" w:hAnsi="Arial" w:cs="Arial"/>
          <w:vanish/>
          <w:color w:val="31849B" w:themeColor="accent5" w:themeShade="BF"/>
          <w:sz w:val="26"/>
          <w:szCs w:val="26"/>
          <w:lang w:val="en-US"/>
        </w:rPr>
      </w:pPr>
      <w:bookmarkStart w:id="351" w:name="_Toc401244045"/>
      <w:bookmarkStart w:id="352" w:name="_Toc401244416"/>
      <w:bookmarkStart w:id="353" w:name="_Toc401244948"/>
      <w:bookmarkStart w:id="354" w:name="_Toc404604916"/>
      <w:bookmarkStart w:id="355" w:name="_Toc404607203"/>
      <w:bookmarkStart w:id="356" w:name="_Toc404607628"/>
      <w:bookmarkStart w:id="357" w:name="_Toc404608204"/>
      <w:bookmarkStart w:id="358" w:name="_Toc404608534"/>
      <w:bookmarkStart w:id="359" w:name="_Toc404608707"/>
      <w:bookmarkStart w:id="360" w:name="_Toc404609033"/>
      <w:bookmarkStart w:id="361" w:name="_Toc404609248"/>
      <w:bookmarkStart w:id="362" w:name="_Toc404609402"/>
      <w:bookmarkEnd w:id="351"/>
      <w:bookmarkEnd w:id="352"/>
      <w:bookmarkEnd w:id="353"/>
      <w:bookmarkEnd w:id="354"/>
      <w:bookmarkEnd w:id="355"/>
      <w:bookmarkEnd w:id="356"/>
      <w:bookmarkEnd w:id="357"/>
      <w:bookmarkEnd w:id="358"/>
      <w:bookmarkEnd w:id="359"/>
      <w:bookmarkEnd w:id="360"/>
      <w:bookmarkEnd w:id="361"/>
      <w:bookmarkEnd w:id="362"/>
    </w:p>
    <w:p w:rsidR="000A2837" w:rsidRPr="000A2837" w:rsidRDefault="000A2837" w:rsidP="000A2837">
      <w:pPr>
        <w:pStyle w:val="ListParagraph"/>
        <w:keepNext/>
        <w:keepLines/>
        <w:numPr>
          <w:ilvl w:val="1"/>
          <w:numId w:val="70"/>
        </w:numPr>
        <w:suppressAutoHyphens/>
        <w:spacing w:before="400" w:after="240"/>
        <w:contextualSpacing w:val="0"/>
        <w:outlineLvl w:val="2"/>
        <w:rPr>
          <w:rFonts w:ascii="Arial" w:hAnsi="Arial" w:cs="Arial"/>
          <w:vanish/>
          <w:color w:val="31849B" w:themeColor="accent5" w:themeShade="BF"/>
          <w:sz w:val="26"/>
          <w:szCs w:val="26"/>
          <w:lang w:val="en-US"/>
        </w:rPr>
      </w:pPr>
      <w:bookmarkStart w:id="363" w:name="_Toc401244046"/>
      <w:bookmarkStart w:id="364" w:name="_Toc401244417"/>
      <w:bookmarkStart w:id="365" w:name="_Toc401244949"/>
      <w:bookmarkStart w:id="366" w:name="_Toc404604917"/>
      <w:bookmarkStart w:id="367" w:name="_Toc404607204"/>
      <w:bookmarkStart w:id="368" w:name="_Toc404607629"/>
      <w:bookmarkStart w:id="369" w:name="_Toc404608205"/>
      <w:bookmarkStart w:id="370" w:name="_Toc404608535"/>
      <w:bookmarkStart w:id="371" w:name="_Toc404608708"/>
      <w:bookmarkStart w:id="372" w:name="_Toc404609034"/>
      <w:bookmarkStart w:id="373" w:name="_Toc404609249"/>
      <w:bookmarkStart w:id="374" w:name="_Toc404609403"/>
      <w:bookmarkEnd w:id="363"/>
      <w:bookmarkEnd w:id="364"/>
      <w:bookmarkEnd w:id="365"/>
      <w:bookmarkEnd w:id="366"/>
      <w:bookmarkEnd w:id="367"/>
      <w:bookmarkEnd w:id="368"/>
      <w:bookmarkEnd w:id="369"/>
      <w:bookmarkEnd w:id="370"/>
      <w:bookmarkEnd w:id="371"/>
      <w:bookmarkEnd w:id="372"/>
      <w:bookmarkEnd w:id="373"/>
      <w:bookmarkEnd w:id="374"/>
    </w:p>
    <w:p w:rsidR="000A2837" w:rsidRPr="000A2837" w:rsidRDefault="000A2837" w:rsidP="000A2837">
      <w:pPr>
        <w:pStyle w:val="ListParagraph"/>
        <w:keepNext/>
        <w:keepLines/>
        <w:numPr>
          <w:ilvl w:val="2"/>
          <w:numId w:val="70"/>
        </w:numPr>
        <w:suppressAutoHyphens/>
        <w:spacing w:before="400" w:after="240"/>
        <w:contextualSpacing w:val="0"/>
        <w:outlineLvl w:val="2"/>
        <w:rPr>
          <w:rFonts w:ascii="Arial" w:hAnsi="Arial" w:cs="Arial"/>
          <w:vanish/>
          <w:color w:val="31849B" w:themeColor="accent5" w:themeShade="BF"/>
          <w:sz w:val="26"/>
          <w:szCs w:val="26"/>
          <w:lang w:val="en-US"/>
        </w:rPr>
      </w:pPr>
      <w:bookmarkStart w:id="375" w:name="_Toc401244047"/>
      <w:bookmarkStart w:id="376" w:name="_Toc401244418"/>
      <w:bookmarkStart w:id="377" w:name="_Toc401244950"/>
      <w:bookmarkStart w:id="378" w:name="_Toc404604918"/>
      <w:bookmarkStart w:id="379" w:name="_Toc404607205"/>
      <w:bookmarkStart w:id="380" w:name="_Toc404607630"/>
      <w:bookmarkStart w:id="381" w:name="_Toc404608206"/>
      <w:bookmarkStart w:id="382" w:name="_Toc404608536"/>
      <w:bookmarkStart w:id="383" w:name="_Toc404608709"/>
      <w:bookmarkStart w:id="384" w:name="_Toc404609035"/>
      <w:bookmarkStart w:id="385" w:name="_Toc404609250"/>
      <w:bookmarkStart w:id="386" w:name="_Toc404609404"/>
      <w:bookmarkEnd w:id="375"/>
      <w:bookmarkEnd w:id="376"/>
      <w:bookmarkEnd w:id="377"/>
      <w:bookmarkEnd w:id="378"/>
      <w:bookmarkEnd w:id="379"/>
      <w:bookmarkEnd w:id="380"/>
      <w:bookmarkEnd w:id="381"/>
      <w:bookmarkEnd w:id="382"/>
      <w:bookmarkEnd w:id="383"/>
      <w:bookmarkEnd w:id="384"/>
      <w:bookmarkEnd w:id="385"/>
      <w:bookmarkEnd w:id="386"/>
    </w:p>
    <w:p w:rsidR="00135101" w:rsidRPr="001719E6" w:rsidRDefault="00135101" w:rsidP="00E90C04">
      <w:pPr>
        <w:pStyle w:val="Heading3"/>
        <w:numPr>
          <w:ilvl w:val="2"/>
          <w:numId w:val="70"/>
        </w:numPr>
      </w:pPr>
      <w:bookmarkStart w:id="387" w:name="_Toc404609405"/>
      <w:r w:rsidRPr="001719E6">
        <w:t>2</w:t>
      </w:r>
      <w:r w:rsidR="00502686">
        <w:rPr>
          <w:rFonts w:cs="Sylfaen"/>
          <w:vertAlign w:val="superscript"/>
        </w:rPr>
        <w:t>րդ</w:t>
      </w:r>
      <w:r w:rsidR="00502686">
        <w:rPr>
          <w:vertAlign w:val="superscript"/>
        </w:rPr>
        <w:t xml:space="preserve"> </w:t>
      </w:r>
      <w:r w:rsidR="00502686">
        <w:t xml:space="preserve"> </w:t>
      </w:r>
      <w:r w:rsidR="00A85A6D">
        <w:rPr>
          <w:rFonts w:cs="Sylfaen"/>
        </w:rPr>
        <w:t>փուլ</w:t>
      </w:r>
      <w:bookmarkEnd w:id="387"/>
    </w:p>
    <w:p w:rsidR="00135101" w:rsidRPr="001719E6" w:rsidRDefault="00A85A6D" w:rsidP="00135101">
      <w:pPr>
        <w:pStyle w:val="Paragraph-LARPYM"/>
      </w:pPr>
      <w:r>
        <w:rPr>
          <w:rFonts w:ascii="Sylfaen" w:hAnsi="Sylfaen"/>
          <w:lang w:val="hy-AM"/>
        </w:rPr>
        <w:t xml:space="preserve">Եթե բողոքը շարունակվում է, </w:t>
      </w:r>
      <w:r w:rsidR="002A4872">
        <w:rPr>
          <w:rFonts w:ascii="Sylfaen" w:hAnsi="Sylfaen"/>
          <w:lang w:val="hy-AM"/>
        </w:rPr>
        <w:t xml:space="preserve">ԱԵԱ </w:t>
      </w:r>
      <w:r>
        <w:rPr>
          <w:rFonts w:ascii="Sylfaen" w:hAnsi="Sylfaen"/>
          <w:lang w:val="hy-AM"/>
        </w:rPr>
        <w:t xml:space="preserve"> կարող ներկայացնել բողոքի ձևը էլեկտրոնային կամ տպված տարբերակով անձամբ կամ ՏԻՄ-ի</w:t>
      </w:r>
      <w:r w:rsidRPr="001719E6">
        <w:rPr>
          <w:rStyle w:val="FootnoteReference"/>
        </w:rPr>
        <w:footnoteReference w:id="6"/>
      </w:r>
      <w:r>
        <w:rPr>
          <w:rFonts w:ascii="Sylfaen" w:hAnsi="Sylfaen"/>
          <w:lang w:val="hy-AM"/>
        </w:rPr>
        <w:t xml:space="preserve"> մջոցով Բողոքների Կարգավորման Հանձնաժողով</w:t>
      </w:r>
      <w:r w:rsidR="005F7350">
        <w:rPr>
          <w:rFonts w:ascii="Sylfaen" w:hAnsi="Sylfaen"/>
          <w:lang w:val="en-GB"/>
        </w:rPr>
        <w:t>ին</w:t>
      </w:r>
      <w:r>
        <w:rPr>
          <w:rFonts w:ascii="Sylfaen" w:hAnsi="Sylfaen"/>
          <w:lang w:val="hy-AM"/>
        </w:rPr>
        <w:t xml:space="preserve"> </w:t>
      </w:r>
      <w:r w:rsidR="00135101" w:rsidRPr="001719E6">
        <w:t>(</w:t>
      </w:r>
      <w:r w:rsidR="004F1A21">
        <w:rPr>
          <w:rFonts w:ascii="Sylfaen" w:hAnsi="Sylfaen"/>
          <w:lang w:val="hy-AM"/>
        </w:rPr>
        <w:t>Բ</w:t>
      </w:r>
      <w:r>
        <w:rPr>
          <w:rFonts w:ascii="Sylfaen" w:hAnsi="Sylfaen"/>
          <w:lang w:val="hy-AM"/>
        </w:rPr>
        <w:t>Կ</w:t>
      </w:r>
      <w:r w:rsidR="004F1A21">
        <w:rPr>
          <w:rFonts w:ascii="Sylfaen" w:hAnsi="Sylfaen"/>
          <w:lang w:val="hy-AM"/>
        </w:rPr>
        <w:t>Հ</w:t>
      </w:r>
      <w:r w:rsidR="00135101" w:rsidRPr="001719E6">
        <w:t>)</w:t>
      </w:r>
      <w:r w:rsidR="00A46041">
        <w:rPr>
          <w:rFonts w:ascii="Sylfaen" w:hAnsi="Sylfaen"/>
          <w:lang w:val="hy-AM"/>
        </w:rPr>
        <w:t xml:space="preserve">, որը պետք է </w:t>
      </w:r>
      <w:r w:rsidR="005F7350">
        <w:rPr>
          <w:rFonts w:ascii="Sylfaen" w:hAnsi="Sylfaen"/>
          <w:lang w:val="en-GB"/>
        </w:rPr>
        <w:t xml:space="preserve">ձևավորվի </w:t>
      </w:r>
      <w:r w:rsidR="00A46041">
        <w:rPr>
          <w:rFonts w:ascii="Sylfaen" w:hAnsi="Sylfaen"/>
          <w:lang w:val="hy-AM"/>
        </w:rPr>
        <w:t xml:space="preserve">ԲԷՑ-ի կողմից: </w:t>
      </w:r>
      <w:r w:rsidR="004F1A21">
        <w:rPr>
          <w:rFonts w:ascii="Sylfaen" w:hAnsi="Sylfaen"/>
          <w:lang w:val="hy-AM"/>
        </w:rPr>
        <w:t>ԲԿՀ-ի հետ</w:t>
      </w:r>
      <w:r w:rsidR="00A46041">
        <w:rPr>
          <w:rFonts w:ascii="Sylfaen" w:hAnsi="Sylfaen"/>
          <w:lang w:val="hy-AM"/>
        </w:rPr>
        <w:t xml:space="preserve"> հանդիպումը կկազմակերպվի Երևանում,</w:t>
      </w:r>
      <w:r w:rsidR="004F1A21">
        <w:rPr>
          <w:rFonts w:ascii="Sylfaen" w:hAnsi="Sylfaen"/>
          <w:lang w:val="hy-AM"/>
        </w:rPr>
        <w:t xml:space="preserve"> </w:t>
      </w:r>
      <w:r w:rsidR="00A46041">
        <w:rPr>
          <w:rFonts w:ascii="Sylfaen" w:hAnsi="Sylfaen"/>
          <w:lang w:val="hy-AM"/>
        </w:rPr>
        <w:t xml:space="preserve">ԲԷՑ-ի </w:t>
      </w:r>
      <w:r w:rsidR="00A46041">
        <w:rPr>
          <w:rFonts w:ascii="Sylfaen" w:hAnsi="Sylfaen"/>
          <w:lang w:val="hy-AM"/>
        </w:rPr>
        <w:lastRenderedPageBreak/>
        <w:t xml:space="preserve">գրասենյակում </w:t>
      </w:r>
      <w:r w:rsidR="005F7350">
        <w:rPr>
          <w:rFonts w:ascii="Sylfaen" w:hAnsi="Sylfaen"/>
          <w:lang w:val="hy-AM"/>
        </w:rPr>
        <w:t>բողոք</w:t>
      </w:r>
      <w:r w:rsidR="005F7350">
        <w:rPr>
          <w:rFonts w:ascii="Sylfaen" w:hAnsi="Sylfaen"/>
          <w:lang w:val="en-GB"/>
        </w:rPr>
        <w:t>ը</w:t>
      </w:r>
      <w:r w:rsidR="00A46041">
        <w:rPr>
          <w:rFonts w:ascii="Sylfaen" w:hAnsi="Sylfaen"/>
          <w:lang w:val="hy-AM"/>
        </w:rPr>
        <w:t xml:space="preserve"> ստանալուց հետո 15 օրվա ընթացքում:</w:t>
      </w:r>
      <w:r w:rsidR="00023582">
        <w:rPr>
          <w:rFonts w:ascii="Sylfaen" w:hAnsi="Sylfaen"/>
          <w:lang w:val="hy-AM"/>
        </w:rPr>
        <w:t xml:space="preserve"> Հանձնաժողովը բաղկացած կլինի մշտական և ոչ մշտական անդամներից:</w:t>
      </w:r>
    </w:p>
    <w:p w:rsidR="00135101" w:rsidRPr="001719E6" w:rsidRDefault="008621A0" w:rsidP="007A501F">
      <w:pPr>
        <w:pStyle w:val="ordinarylists-LARPYM"/>
        <w:numPr>
          <w:ilvl w:val="0"/>
          <w:numId w:val="24"/>
        </w:numPr>
        <w:ind w:left="1260"/>
        <w:jc w:val="left"/>
      </w:pPr>
      <w:r>
        <w:rPr>
          <w:rFonts w:ascii="Sylfaen" w:hAnsi="Sylfaen"/>
          <w:lang w:val="hy-AM"/>
        </w:rPr>
        <w:t>Մշտական անդամներ՝</w:t>
      </w:r>
      <w:r w:rsidR="00135101" w:rsidRPr="001719E6">
        <w:t xml:space="preserve"> </w:t>
      </w:r>
      <w:r>
        <w:rPr>
          <w:rFonts w:ascii="Sylfaen" w:hAnsi="Sylfaen"/>
          <w:lang w:val="hy-AM"/>
        </w:rPr>
        <w:t xml:space="preserve">ԲԷՑ, </w:t>
      </w:r>
      <w:r w:rsidR="005F7350">
        <w:rPr>
          <w:rFonts w:ascii="Sylfaen" w:hAnsi="Sylfaen"/>
          <w:lang w:val="en-GB"/>
        </w:rPr>
        <w:t>Կ</w:t>
      </w:r>
      <w:r>
        <w:rPr>
          <w:rFonts w:ascii="Sylfaen" w:hAnsi="Sylfaen"/>
          <w:lang w:val="hy-AM"/>
        </w:rPr>
        <w:t>ապալառու և իրավաբան:</w:t>
      </w:r>
    </w:p>
    <w:p w:rsidR="00135101" w:rsidRPr="00191096" w:rsidRDefault="008621A0" w:rsidP="00135101">
      <w:pPr>
        <w:pStyle w:val="ordinarylists-LARPYM"/>
      </w:pPr>
      <w:r>
        <w:rPr>
          <w:rFonts w:ascii="Sylfaen" w:hAnsi="Sylfaen"/>
          <w:lang w:val="hy-AM"/>
        </w:rPr>
        <w:t>Ոչ մշտական անդամներ՝ համապատասխան մարզի համայնքի և ՀԿ-ի ներկայացուցիչներ:</w:t>
      </w:r>
      <w:r w:rsidR="00135101" w:rsidRPr="001719E6">
        <w:t xml:space="preserve"> </w:t>
      </w:r>
    </w:p>
    <w:p w:rsidR="00191096" w:rsidRPr="001719E6" w:rsidRDefault="00191096" w:rsidP="00191096">
      <w:pPr>
        <w:pStyle w:val="ordinarylists-LARPYM"/>
        <w:numPr>
          <w:ilvl w:val="0"/>
          <w:numId w:val="0"/>
        </w:numPr>
        <w:ind w:left="1224"/>
      </w:pPr>
    </w:p>
    <w:p w:rsidR="00135101" w:rsidRPr="001719E6" w:rsidRDefault="00790B18" w:rsidP="00135101">
      <w:pPr>
        <w:pStyle w:val="Paragraph-LARPYM"/>
      </w:pPr>
      <w:r>
        <w:rPr>
          <w:rFonts w:ascii="Sylfaen" w:hAnsi="Sylfaen"/>
          <w:lang w:val="hy-AM"/>
        </w:rPr>
        <w:t xml:space="preserve">Ոչ պաշտոնական անդամները կծանուցվեն հանդիպման ամսաթվի և տեղի վերաբերյալ հանդիպումից 10 օր առաջ: Ոչ մշտական անդամների բացակայությունը չի կարող պատճառ հանդիսանալ հանդիպումը չեղյալ համարելու համար: </w:t>
      </w:r>
      <w:r w:rsidR="001C00E8">
        <w:rPr>
          <w:rFonts w:ascii="Sylfaen" w:hAnsi="Sylfaen"/>
          <w:lang w:val="hy-AM"/>
        </w:rPr>
        <w:t xml:space="preserve"> Իրավաբանը կարող է ներկայացվել մշտական անդամներից մեկի կողմից: Հանձնաժողովը պետք է որոշում կայացնի 15 օրվա ընթացքում:</w:t>
      </w:r>
    </w:p>
    <w:p w:rsidR="00135101" w:rsidRPr="001719E6" w:rsidRDefault="009262C0" w:rsidP="00E90C04">
      <w:pPr>
        <w:pStyle w:val="Heading3"/>
        <w:numPr>
          <w:ilvl w:val="2"/>
          <w:numId w:val="70"/>
        </w:numPr>
      </w:pPr>
      <w:bookmarkStart w:id="388" w:name="_Toc404609406"/>
      <w:r>
        <w:t>3</w:t>
      </w:r>
      <w:r>
        <w:rPr>
          <w:rFonts w:cs="Sylfaen"/>
          <w:vertAlign w:val="superscript"/>
        </w:rPr>
        <w:t>րդ</w:t>
      </w:r>
      <w:r>
        <w:rPr>
          <w:vertAlign w:val="superscript"/>
        </w:rPr>
        <w:t xml:space="preserve"> </w:t>
      </w:r>
      <w:r>
        <w:t xml:space="preserve"> </w:t>
      </w:r>
      <w:r>
        <w:rPr>
          <w:rFonts w:cs="Sylfaen"/>
        </w:rPr>
        <w:t>փուլ</w:t>
      </w:r>
      <w:bookmarkEnd w:id="388"/>
    </w:p>
    <w:p w:rsidR="00135101" w:rsidRPr="001719E6" w:rsidRDefault="006C5CBC" w:rsidP="00135101">
      <w:pPr>
        <w:pStyle w:val="Paragraph-LARPYM"/>
      </w:pPr>
      <w:r>
        <w:rPr>
          <w:rFonts w:ascii="Sylfaen" w:hAnsi="Sylfaen"/>
          <w:lang w:val="hy-AM"/>
        </w:rPr>
        <w:t>Բո</w:t>
      </w:r>
      <w:r w:rsidR="009262C0">
        <w:rPr>
          <w:rFonts w:ascii="Sylfaen" w:hAnsi="Sylfaen"/>
          <w:lang w:val="hy-AM"/>
        </w:rPr>
        <w:t xml:space="preserve">ղոքների կարգավորման մեխանիզմը ձախողվելու դեպքում </w:t>
      </w:r>
      <w:r w:rsidR="00F656CC">
        <w:rPr>
          <w:rFonts w:ascii="Sylfaen" w:hAnsi="Sylfaen"/>
          <w:lang w:val="hy-AM"/>
        </w:rPr>
        <w:t xml:space="preserve">ԱԵԱ </w:t>
      </w:r>
      <w:r w:rsidR="009262C0">
        <w:rPr>
          <w:rFonts w:ascii="Sylfaen" w:hAnsi="Sylfaen"/>
          <w:lang w:val="hy-AM"/>
        </w:rPr>
        <w:t xml:space="preserve"> կարող են ներկայացնել իրենց </w:t>
      </w:r>
      <w:r w:rsidR="004F1A21">
        <w:rPr>
          <w:rFonts w:ascii="Sylfaen" w:hAnsi="Sylfaen"/>
          <w:lang w:val="hy-AM"/>
        </w:rPr>
        <w:t>գործը</w:t>
      </w:r>
      <w:r w:rsidR="009262C0">
        <w:rPr>
          <w:rFonts w:ascii="Sylfaen" w:hAnsi="Sylfaen"/>
          <w:lang w:val="hy-AM"/>
        </w:rPr>
        <w:t xml:space="preserve"> դատարան:</w:t>
      </w:r>
      <w:r w:rsidR="00135101" w:rsidRPr="001719E6">
        <w:t xml:space="preserve"> </w:t>
      </w:r>
    </w:p>
    <w:p w:rsidR="00135101" w:rsidRPr="001719E6" w:rsidRDefault="00481B3B" w:rsidP="00E90C04">
      <w:pPr>
        <w:pStyle w:val="Heading2"/>
        <w:numPr>
          <w:ilvl w:val="1"/>
          <w:numId w:val="70"/>
        </w:numPr>
      </w:pPr>
      <w:bookmarkStart w:id="389" w:name="_Toc404609407"/>
      <w:r>
        <w:rPr>
          <w:rFonts w:cs="Sylfaen"/>
        </w:rPr>
        <w:t>Հիմնական</w:t>
      </w:r>
      <w:r>
        <w:t xml:space="preserve"> </w:t>
      </w:r>
      <w:r>
        <w:rPr>
          <w:rFonts w:cs="Sylfaen"/>
        </w:rPr>
        <w:t>պատասխանատու</w:t>
      </w:r>
      <w:r>
        <w:t xml:space="preserve"> </w:t>
      </w:r>
      <w:r>
        <w:rPr>
          <w:rFonts w:cs="Sylfaen"/>
        </w:rPr>
        <w:t>կողմերը</w:t>
      </w:r>
      <w:bookmarkEnd w:id="389"/>
    </w:p>
    <w:p w:rsidR="00135101" w:rsidRPr="001719E6" w:rsidRDefault="000D3A48" w:rsidP="00135101">
      <w:pPr>
        <w:pStyle w:val="Paragraph-LARPYM"/>
      </w:pPr>
      <w:r>
        <w:rPr>
          <w:rFonts w:ascii="Sylfaen" w:hAnsi="Sylfaen"/>
          <w:lang w:val="hy-AM"/>
        </w:rPr>
        <w:t>Շինարար</w:t>
      </w:r>
      <w:r w:rsidR="005F7350">
        <w:rPr>
          <w:rFonts w:ascii="Sylfaen" w:hAnsi="Sylfaen"/>
          <w:lang w:val="en-GB"/>
        </w:rPr>
        <w:t>ական աշխատանքներն իրականացնող</w:t>
      </w:r>
      <w:r>
        <w:rPr>
          <w:rFonts w:ascii="Sylfaen" w:hAnsi="Sylfaen"/>
          <w:lang w:val="hy-AM"/>
        </w:rPr>
        <w:t xml:space="preserve"> կապալառու</w:t>
      </w:r>
      <w:r w:rsidR="005F7350">
        <w:rPr>
          <w:rFonts w:ascii="Sylfaen" w:hAnsi="Sylfaen"/>
          <w:lang w:val="en-GB"/>
        </w:rPr>
        <w:t xml:space="preserve"> կազմակերպությունը</w:t>
      </w:r>
      <w:r>
        <w:rPr>
          <w:rFonts w:ascii="Sylfaen" w:hAnsi="Sylfaen"/>
          <w:lang w:val="hy-AM"/>
        </w:rPr>
        <w:t xml:space="preserve"> պարտավոր է իրականացնել աշխատանքը, համաձայն պայմանագրային պահանջների, որը ներառում է</w:t>
      </w:r>
      <w:r w:rsidR="005F7350">
        <w:rPr>
          <w:rFonts w:ascii="Sylfaen" w:hAnsi="Sylfaen"/>
          <w:lang w:val="en-GB"/>
        </w:rPr>
        <w:t>.</w:t>
      </w:r>
    </w:p>
    <w:p w:rsidR="00135101" w:rsidRPr="001719E6" w:rsidRDefault="005F7350" w:rsidP="0013091D">
      <w:pPr>
        <w:pStyle w:val="ListParagraph"/>
        <w:numPr>
          <w:ilvl w:val="0"/>
          <w:numId w:val="16"/>
        </w:numPr>
        <w:jc w:val="both"/>
        <w:rPr>
          <w:rFonts w:ascii="Arial" w:hAnsi="Arial" w:cs="Arial"/>
          <w:color w:val="000000"/>
          <w:sz w:val="20"/>
          <w:lang w:val="en-US"/>
        </w:rPr>
      </w:pPr>
      <w:r>
        <w:rPr>
          <w:rFonts w:ascii="Sylfaen" w:hAnsi="Sylfaen" w:cs="Arial"/>
          <w:color w:val="000000"/>
          <w:sz w:val="20"/>
          <w:lang w:val="en-GB"/>
        </w:rPr>
        <w:t>ա</w:t>
      </w:r>
      <w:r w:rsidR="000D3A48">
        <w:rPr>
          <w:rFonts w:ascii="Sylfaen" w:hAnsi="Sylfaen" w:cs="Arial"/>
          <w:color w:val="000000"/>
          <w:sz w:val="20"/>
          <w:lang w:val="hy-AM"/>
        </w:rPr>
        <w:t xml:space="preserve">նձնակազմի անդամ, ով պատասխանատու է բողոքարկման գործընթացի համար և կտրամադրի տեխնիկական աջակցություն ԲԷՑ-ին կարգավորելու ցանկացած բողոք, որը կարող է </w:t>
      </w:r>
      <w:r w:rsidR="00111A68">
        <w:rPr>
          <w:rFonts w:ascii="Sylfaen" w:hAnsi="Sylfaen" w:cs="Arial"/>
          <w:color w:val="000000"/>
          <w:sz w:val="20"/>
          <w:lang w:val="hy-AM"/>
        </w:rPr>
        <w:t>առաջանալ ՎԳՊ-ի կազմման և իրականացման ընթացքում,</w:t>
      </w:r>
      <w:r w:rsidR="00135101" w:rsidRPr="001719E6">
        <w:rPr>
          <w:rFonts w:ascii="Arial" w:hAnsi="Arial" w:cs="Arial"/>
          <w:color w:val="000000"/>
          <w:sz w:val="20"/>
          <w:lang w:val="en-US"/>
        </w:rPr>
        <w:t xml:space="preserve"> </w:t>
      </w:r>
    </w:p>
    <w:p w:rsidR="00135101" w:rsidRPr="001719E6" w:rsidRDefault="005F7350" w:rsidP="0013091D">
      <w:pPr>
        <w:pStyle w:val="ListParagraph"/>
        <w:numPr>
          <w:ilvl w:val="0"/>
          <w:numId w:val="16"/>
        </w:numPr>
        <w:jc w:val="both"/>
        <w:rPr>
          <w:rFonts w:ascii="Arial" w:hAnsi="Arial" w:cs="Arial"/>
          <w:color w:val="000000"/>
          <w:sz w:val="20"/>
          <w:lang w:val="en-US"/>
        </w:rPr>
      </w:pPr>
      <w:r>
        <w:rPr>
          <w:rFonts w:ascii="Sylfaen" w:hAnsi="Sylfaen" w:cs="Arial"/>
          <w:color w:val="000000"/>
          <w:sz w:val="20"/>
          <w:lang w:val="en-GB"/>
        </w:rPr>
        <w:t>կ</w:t>
      </w:r>
      <w:r w:rsidR="00111A68">
        <w:rPr>
          <w:rFonts w:ascii="Sylfaen" w:hAnsi="Sylfaen" w:cs="Arial"/>
          <w:color w:val="000000"/>
          <w:sz w:val="20"/>
          <w:lang w:val="hy-AM"/>
        </w:rPr>
        <w:t xml:space="preserve">անոնավոր </w:t>
      </w:r>
      <w:r>
        <w:rPr>
          <w:rFonts w:ascii="Sylfaen" w:hAnsi="Sylfaen" w:cs="Arial"/>
          <w:color w:val="000000"/>
          <w:sz w:val="20"/>
          <w:lang w:val="en-GB"/>
        </w:rPr>
        <w:t xml:space="preserve">մշտադիտարկման </w:t>
      </w:r>
      <w:r w:rsidR="00111A68">
        <w:rPr>
          <w:rFonts w:ascii="Sylfaen" w:hAnsi="Sylfaen" w:cs="Arial"/>
          <w:color w:val="000000"/>
          <w:sz w:val="20"/>
          <w:lang w:val="hy-AM"/>
        </w:rPr>
        <w:t>հաշվետվությունների պատրաստում ՎԳՊ-ի կազմման և իրականացման կարգավիճակի վերաբերյալ</w:t>
      </w:r>
      <w:r w:rsidR="00C669C4">
        <w:rPr>
          <w:rFonts w:ascii="Sylfaen" w:hAnsi="Sylfaen" w:cs="Arial"/>
          <w:color w:val="000000"/>
          <w:sz w:val="20"/>
          <w:lang w:val="hy-AM"/>
        </w:rPr>
        <w:t>, ներառյալ ցանկացած առաջացած բողոքի վերաբերյալ մանրամասներ և ինչպես են դրանք կարգավորվել,</w:t>
      </w:r>
    </w:p>
    <w:p w:rsidR="00135101" w:rsidRPr="001719E6" w:rsidRDefault="005F7350" w:rsidP="0013091D">
      <w:pPr>
        <w:pStyle w:val="ListParagraph"/>
        <w:numPr>
          <w:ilvl w:val="0"/>
          <w:numId w:val="16"/>
        </w:numPr>
        <w:jc w:val="both"/>
        <w:rPr>
          <w:rFonts w:ascii="Arial" w:hAnsi="Arial" w:cs="Arial"/>
          <w:color w:val="000000"/>
          <w:sz w:val="20"/>
          <w:lang w:val="en-US"/>
        </w:rPr>
      </w:pPr>
      <w:r>
        <w:rPr>
          <w:rFonts w:ascii="Sylfaen" w:hAnsi="Sylfaen" w:cs="Arial"/>
          <w:color w:val="000000"/>
          <w:sz w:val="20"/>
          <w:lang w:val="en-GB"/>
        </w:rPr>
        <w:t>ե</w:t>
      </w:r>
      <w:r w:rsidR="00B25FC5">
        <w:rPr>
          <w:rFonts w:ascii="Sylfaen" w:hAnsi="Sylfaen" w:cs="Arial"/>
          <w:color w:val="000000"/>
          <w:sz w:val="20"/>
          <w:lang w:val="hy-AM"/>
        </w:rPr>
        <w:t xml:space="preserve">թե խոցելի ազդակիր անձինք որոշվում են՝ հետևելով մարդահամարի ավարտմանը, ապա կապալառուն պետք է </w:t>
      </w:r>
      <w:r w:rsidR="00A11786">
        <w:rPr>
          <w:rFonts w:ascii="Sylfaen" w:hAnsi="Sylfaen" w:cs="Arial"/>
          <w:color w:val="000000"/>
          <w:sz w:val="20"/>
          <w:lang w:val="hy-AM"/>
        </w:rPr>
        <w:t>նշանակի մասնագիտացված փաստաբաններ</w:t>
      </w:r>
      <w:r w:rsidR="006B3F17">
        <w:rPr>
          <w:rFonts w:ascii="Sylfaen" w:hAnsi="Sylfaen" w:cs="Arial"/>
          <w:color w:val="000000"/>
          <w:sz w:val="20"/>
          <w:lang w:val="hy-AM"/>
        </w:rPr>
        <w:t xml:space="preserve"> </w:t>
      </w:r>
      <w:r w:rsidR="00135101" w:rsidRPr="001719E6">
        <w:rPr>
          <w:rFonts w:ascii="Arial" w:hAnsi="Arial" w:cs="Arial"/>
          <w:color w:val="000000"/>
          <w:sz w:val="20"/>
          <w:lang w:val="en-US"/>
        </w:rPr>
        <w:t>(</w:t>
      </w:r>
      <w:r w:rsidR="006B3F17">
        <w:rPr>
          <w:rFonts w:ascii="Sylfaen" w:hAnsi="Sylfaen" w:cs="Arial"/>
          <w:color w:val="000000"/>
          <w:sz w:val="20"/>
          <w:lang w:val="hy-AM"/>
        </w:rPr>
        <w:t>սոցիալական աշխատողներ/իրավաբաններ</w:t>
      </w:r>
      <w:r w:rsidR="00135101" w:rsidRPr="001719E6">
        <w:rPr>
          <w:rFonts w:ascii="Arial" w:hAnsi="Arial" w:cs="Arial"/>
          <w:color w:val="000000"/>
          <w:sz w:val="20"/>
          <w:lang w:val="en-US"/>
        </w:rPr>
        <w:t xml:space="preserve">) </w:t>
      </w:r>
      <w:r w:rsidR="006B3F17">
        <w:rPr>
          <w:rFonts w:ascii="Sylfaen" w:hAnsi="Sylfaen" w:cs="Arial"/>
          <w:color w:val="000000"/>
          <w:sz w:val="20"/>
          <w:lang w:val="hy-AM"/>
        </w:rPr>
        <w:t>աջակցելու այս մարդկանց ամբողջ գործընթացի ժամանակ և նրանց համար գործի որպես անկախ իրավաբան, եթե որևէ բողոք առաջանա,</w:t>
      </w:r>
    </w:p>
    <w:p w:rsidR="00135101" w:rsidRPr="001719E6" w:rsidRDefault="006B3F17" w:rsidP="0013091D">
      <w:pPr>
        <w:pStyle w:val="ListParagraph"/>
        <w:numPr>
          <w:ilvl w:val="0"/>
          <w:numId w:val="16"/>
        </w:numPr>
        <w:jc w:val="both"/>
        <w:rPr>
          <w:rFonts w:ascii="Arial" w:hAnsi="Arial" w:cs="Arial"/>
          <w:color w:val="000000"/>
          <w:sz w:val="20"/>
          <w:lang w:val="en-US"/>
        </w:rPr>
      </w:pPr>
      <w:r>
        <w:rPr>
          <w:rFonts w:ascii="Sylfaen" w:hAnsi="Sylfaen" w:cs="Arial"/>
          <w:color w:val="000000"/>
          <w:sz w:val="20"/>
          <w:lang w:val="hy-AM"/>
        </w:rPr>
        <w:t xml:space="preserve">ԲԷՑ-ի և </w:t>
      </w:r>
      <w:r w:rsidR="00F656CC">
        <w:rPr>
          <w:rFonts w:ascii="Sylfaen" w:hAnsi="Sylfaen" w:cs="Arial"/>
          <w:color w:val="000000"/>
          <w:sz w:val="20"/>
          <w:lang w:val="hy-AM"/>
        </w:rPr>
        <w:t xml:space="preserve">ԱԵԱ </w:t>
      </w:r>
      <w:r>
        <w:rPr>
          <w:rFonts w:ascii="Sylfaen" w:hAnsi="Sylfaen" w:cs="Arial"/>
          <w:color w:val="000000"/>
          <w:sz w:val="20"/>
          <w:lang w:val="hy-AM"/>
        </w:rPr>
        <w:t xml:space="preserve"> հետ բողոքների որոշում արբիտրաժի միջոցով:</w:t>
      </w:r>
    </w:p>
    <w:p w:rsidR="00135101" w:rsidRPr="001719E6" w:rsidRDefault="00135101" w:rsidP="00135101">
      <w:pPr>
        <w:autoSpaceDE w:val="0"/>
        <w:autoSpaceDN w:val="0"/>
        <w:adjustRightInd w:val="0"/>
        <w:ind w:firstLine="708"/>
        <w:jc w:val="both"/>
        <w:rPr>
          <w:rFonts w:ascii="Arial" w:hAnsi="Arial" w:cs="Arial"/>
          <w:color w:val="000000"/>
          <w:sz w:val="22"/>
          <w:szCs w:val="22"/>
          <w:lang w:val="en-GB"/>
        </w:rPr>
      </w:pPr>
    </w:p>
    <w:p w:rsidR="00135101" w:rsidRPr="001719E6" w:rsidRDefault="006B3F17" w:rsidP="00135101">
      <w:pPr>
        <w:pStyle w:val="Paragraph-LARPYM"/>
      </w:pPr>
      <w:r>
        <w:rPr>
          <w:rFonts w:ascii="Sylfaen" w:hAnsi="Sylfaen"/>
          <w:lang w:val="hy-AM"/>
        </w:rPr>
        <w:t>ԲԷՑ-ը կիրականացնի աշխատանքներ, որոնք ներառում են</w:t>
      </w:r>
      <w:r w:rsidR="00F70D22">
        <w:rPr>
          <w:rFonts w:ascii="Sylfaen" w:hAnsi="Sylfaen"/>
          <w:lang w:val="en-GB"/>
        </w:rPr>
        <w:t>.</w:t>
      </w:r>
    </w:p>
    <w:p w:rsidR="00135101" w:rsidRPr="001719E6" w:rsidRDefault="005F7350" w:rsidP="0013091D">
      <w:pPr>
        <w:pStyle w:val="ListParagraph"/>
        <w:numPr>
          <w:ilvl w:val="0"/>
          <w:numId w:val="17"/>
        </w:numPr>
        <w:jc w:val="both"/>
        <w:rPr>
          <w:rFonts w:ascii="Arial" w:hAnsi="Arial" w:cs="Arial"/>
          <w:sz w:val="20"/>
          <w:lang w:val="en-US"/>
        </w:rPr>
      </w:pPr>
      <w:r>
        <w:rPr>
          <w:rFonts w:ascii="Sylfaen" w:hAnsi="Sylfaen" w:cs="Arial"/>
          <w:sz w:val="20"/>
          <w:lang w:val="en-GB"/>
        </w:rPr>
        <w:t>ա</w:t>
      </w:r>
      <w:r w:rsidR="00B75B4D">
        <w:rPr>
          <w:rFonts w:ascii="Sylfaen" w:hAnsi="Sylfaen" w:cs="Arial"/>
          <w:sz w:val="20"/>
          <w:lang w:val="hy-AM"/>
        </w:rPr>
        <w:t xml:space="preserve">նձնակազմի անդամ, ով պատասխանատու է բողոքարկման </w:t>
      </w:r>
      <w:r w:rsidR="008B4BF9">
        <w:rPr>
          <w:rFonts w:ascii="Sylfaen" w:hAnsi="Sylfaen" w:cs="Arial"/>
          <w:sz w:val="20"/>
          <w:lang w:val="hy-AM"/>
        </w:rPr>
        <w:t>գործընթացի կարգավորման համար, սույնով վկայակոչվում է որպես բողոքները կարգավորող</w:t>
      </w:r>
      <w:r w:rsidR="00135101" w:rsidRPr="001719E6">
        <w:rPr>
          <w:rFonts w:ascii="Arial" w:hAnsi="Arial" w:cs="Arial"/>
          <w:sz w:val="20"/>
          <w:lang w:val="en-US"/>
        </w:rPr>
        <w:t xml:space="preserve"> (</w:t>
      </w:r>
      <w:r w:rsidR="008B4BF9">
        <w:rPr>
          <w:rFonts w:ascii="Sylfaen" w:hAnsi="Sylfaen" w:cs="Arial"/>
          <w:sz w:val="20"/>
          <w:lang w:val="hy-AM"/>
        </w:rPr>
        <w:t xml:space="preserve">ներառյալ առաջին </w:t>
      </w:r>
      <w:r>
        <w:rPr>
          <w:rFonts w:ascii="Sylfaen" w:hAnsi="Sylfaen" w:cs="Arial"/>
          <w:sz w:val="20"/>
          <w:lang w:val="en-GB"/>
        </w:rPr>
        <w:t>շփումը</w:t>
      </w:r>
      <w:r w:rsidR="008B4BF9">
        <w:rPr>
          <w:rFonts w:ascii="Sylfaen" w:hAnsi="Sylfaen" w:cs="Arial"/>
          <w:sz w:val="20"/>
          <w:lang w:val="hy-AM"/>
        </w:rPr>
        <w:t>, միջնորդության նպատակով պարբերաբար տեղանք այցելելը պետք է իրականացվի կապալառուի կողմից</w:t>
      </w:r>
      <w:r w:rsidR="00135101" w:rsidRPr="001719E6">
        <w:rPr>
          <w:rFonts w:ascii="Arial" w:hAnsi="Arial" w:cs="Arial"/>
          <w:sz w:val="20"/>
          <w:lang w:val="en-US"/>
        </w:rPr>
        <w:t>)</w:t>
      </w:r>
      <w:r w:rsidR="00E40155">
        <w:rPr>
          <w:rFonts w:ascii="Arial" w:hAnsi="Arial" w:cs="Arial"/>
          <w:sz w:val="20"/>
          <w:lang w:val="en-US"/>
        </w:rPr>
        <w:t>,</w:t>
      </w:r>
    </w:p>
    <w:p w:rsidR="00135101" w:rsidRPr="001719E6" w:rsidRDefault="005F7350" w:rsidP="0013091D">
      <w:pPr>
        <w:pStyle w:val="ListParagraph"/>
        <w:numPr>
          <w:ilvl w:val="0"/>
          <w:numId w:val="17"/>
        </w:numPr>
        <w:jc w:val="both"/>
        <w:rPr>
          <w:rFonts w:ascii="Arial" w:hAnsi="Arial" w:cs="Arial"/>
          <w:sz w:val="20"/>
          <w:lang w:val="en-US"/>
        </w:rPr>
      </w:pPr>
      <w:r>
        <w:rPr>
          <w:rFonts w:ascii="Sylfaen" w:hAnsi="Sylfaen" w:cs="Arial"/>
          <w:sz w:val="20"/>
          <w:lang w:val="en-GB"/>
        </w:rPr>
        <w:t>հ</w:t>
      </w:r>
      <w:r w:rsidR="00DD4597">
        <w:rPr>
          <w:rFonts w:ascii="Sylfaen" w:hAnsi="Sylfaen" w:cs="Arial"/>
          <w:sz w:val="20"/>
          <w:lang w:val="hy-AM"/>
        </w:rPr>
        <w:t xml:space="preserve">եռախոսի համարը, էլ. փոստի հասցեն և կոնտակտային անձի անունը ծրագրի համար նախատեսված </w:t>
      </w:r>
      <w:r w:rsidR="00BF3508">
        <w:rPr>
          <w:rFonts w:ascii="Sylfaen" w:hAnsi="Sylfaen" w:cs="Arial"/>
          <w:sz w:val="20"/>
          <w:lang w:val="hy-AM"/>
        </w:rPr>
        <w:t>հայտարարությունները</w:t>
      </w:r>
      <w:r w:rsidR="00E40155">
        <w:rPr>
          <w:rFonts w:ascii="Arial" w:hAnsi="Arial" w:cs="Arial"/>
          <w:sz w:val="20"/>
          <w:lang w:val="en-US"/>
        </w:rPr>
        <w:t>,</w:t>
      </w:r>
    </w:p>
    <w:p w:rsidR="00DD4597" w:rsidRPr="001719E6" w:rsidRDefault="00DD4597" w:rsidP="0013091D">
      <w:pPr>
        <w:pStyle w:val="ListParagraph"/>
        <w:numPr>
          <w:ilvl w:val="0"/>
          <w:numId w:val="17"/>
        </w:numPr>
        <w:jc w:val="both"/>
        <w:rPr>
          <w:rFonts w:ascii="Arial" w:hAnsi="Arial" w:cs="Arial"/>
          <w:color w:val="000000"/>
          <w:sz w:val="20"/>
          <w:lang w:val="en-US"/>
        </w:rPr>
      </w:pPr>
      <w:r>
        <w:rPr>
          <w:rFonts w:ascii="Sylfaen" w:hAnsi="Sylfaen" w:cs="Arial"/>
          <w:color w:val="000000"/>
          <w:sz w:val="20"/>
          <w:lang w:val="hy-AM"/>
        </w:rPr>
        <w:t xml:space="preserve">Կապալառուի և </w:t>
      </w:r>
      <w:r w:rsidR="00F656CC">
        <w:rPr>
          <w:rFonts w:ascii="Sylfaen" w:hAnsi="Sylfaen" w:cs="Arial"/>
          <w:color w:val="000000"/>
          <w:sz w:val="20"/>
          <w:lang w:val="hy-AM"/>
        </w:rPr>
        <w:t xml:space="preserve">ԱԵԱ </w:t>
      </w:r>
      <w:r>
        <w:rPr>
          <w:rFonts w:ascii="Sylfaen" w:hAnsi="Sylfaen" w:cs="Arial"/>
          <w:color w:val="000000"/>
          <w:sz w:val="20"/>
          <w:lang w:val="hy-AM"/>
        </w:rPr>
        <w:t xml:space="preserve"> հետ բողոքների որոշում արբիտրաժի միջոցով</w:t>
      </w:r>
      <w:r w:rsidR="00E40155">
        <w:rPr>
          <w:rFonts w:ascii="Sylfaen" w:hAnsi="Sylfaen" w:cs="Arial"/>
          <w:color w:val="000000"/>
          <w:sz w:val="20"/>
          <w:lang w:val="hy-AM"/>
        </w:rPr>
        <w:t>,</w:t>
      </w:r>
    </w:p>
    <w:p w:rsidR="00DD4597" w:rsidRPr="00BF3508" w:rsidRDefault="005F7350" w:rsidP="008B4BF9">
      <w:pPr>
        <w:pStyle w:val="ListParagraph"/>
        <w:numPr>
          <w:ilvl w:val="0"/>
          <w:numId w:val="17"/>
        </w:numPr>
        <w:jc w:val="both"/>
        <w:rPr>
          <w:rFonts w:ascii="Arial" w:hAnsi="Arial" w:cs="Arial"/>
          <w:sz w:val="20"/>
        </w:rPr>
      </w:pPr>
      <w:r>
        <w:rPr>
          <w:rFonts w:ascii="Sylfaen" w:hAnsi="Sylfaen" w:cs="Arial"/>
          <w:sz w:val="20"/>
          <w:lang w:val="en-GB"/>
        </w:rPr>
        <w:t>կ</w:t>
      </w:r>
      <w:r w:rsidR="00DD4597">
        <w:rPr>
          <w:rFonts w:ascii="Sylfaen" w:hAnsi="Sylfaen" w:cs="Arial"/>
          <w:sz w:val="20"/>
          <w:lang w:val="hy-AM"/>
        </w:rPr>
        <w:t>ապը դատարանի հետ:</w:t>
      </w:r>
    </w:p>
    <w:p w:rsidR="00135101" w:rsidRPr="00F81125" w:rsidRDefault="00F81125" w:rsidP="00135101">
      <w:pPr>
        <w:pStyle w:val="Paragraph-LARPYM"/>
        <w:rPr>
          <w:lang w:val="hy-AM"/>
        </w:rPr>
      </w:pPr>
      <w:r>
        <w:rPr>
          <w:rFonts w:ascii="Sylfaen" w:hAnsi="Sylfaen"/>
          <w:lang w:val="hy-AM"/>
        </w:rPr>
        <w:t xml:space="preserve">Բողոքարկման Հանձնաժողովի Տեխնիկական Առաջադրանքը </w:t>
      </w:r>
      <w:r w:rsidR="00135101" w:rsidRPr="00F81125">
        <w:rPr>
          <w:lang w:val="hy-AM"/>
        </w:rPr>
        <w:t>(</w:t>
      </w:r>
      <w:r>
        <w:rPr>
          <w:rFonts w:ascii="Sylfaen" w:hAnsi="Sylfaen"/>
          <w:lang w:val="hy-AM"/>
        </w:rPr>
        <w:t>ՏԱ</w:t>
      </w:r>
      <w:r w:rsidR="00135101" w:rsidRPr="00F81125">
        <w:rPr>
          <w:lang w:val="hy-AM"/>
        </w:rPr>
        <w:t>)</w:t>
      </w:r>
      <w:r>
        <w:rPr>
          <w:rFonts w:ascii="Sylfaen" w:hAnsi="Sylfaen"/>
          <w:lang w:val="hy-AM"/>
        </w:rPr>
        <w:t xml:space="preserve"> հետևյալն է</w:t>
      </w:r>
      <w:r w:rsidR="008C6C36" w:rsidRPr="008C6C36">
        <w:rPr>
          <w:rFonts w:ascii="Sylfaen" w:hAnsi="Sylfaen"/>
          <w:lang w:val="hy-AM"/>
        </w:rPr>
        <w:t>.</w:t>
      </w:r>
    </w:p>
    <w:p w:rsidR="00135101" w:rsidRPr="009B111C" w:rsidRDefault="00BF3508" w:rsidP="0013091D">
      <w:pPr>
        <w:numPr>
          <w:ilvl w:val="0"/>
          <w:numId w:val="14"/>
        </w:numPr>
        <w:jc w:val="both"/>
        <w:rPr>
          <w:rFonts w:ascii="Arial" w:hAnsi="Arial" w:cs="Arial"/>
          <w:color w:val="000000"/>
          <w:sz w:val="20"/>
          <w:szCs w:val="22"/>
          <w:lang w:val="hy-AM"/>
        </w:rPr>
      </w:pPr>
      <w:r>
        <w:rPr>
          <w:rFonts w:ascii="Sylfaen" w:hAnsi="Sylfaen" w:cs="Arial"/>
          <w:color w:val="000000"/>
          <w:sz w:val="20"/>
          <w:szCs w:val="22"/>
          <w:lang w:val="hy-AM"/>
        </w:rPr>
        <w:lastRenderedPageBreak/>
        <w:t>հստակ</w:t>
      </w:r>
      <w:r w:rsidR="00AD647F">
        <w:rPr>
          <w:rFonts w:ascii="Sylfaen" w:hAnsi="Sylfaen" w:cs="Arial"/>
          <w:color w:val="000000"/>
          <w:sz w:val="20"/>
          <w:szCs w:val="22"/>
          <w:lang w:val="hy-AM"/>
        </w:rPr>
        <w:t xml:space="preserve"> հասկանալ </w:t>
      </w:r>
      <w:r w:rsidR="00F656CC">
        <w:rPr>
          <w:rFonts w:ascii="Sylfaen" w:hAnsi="Sylfaen" w:cs="Arial"/>
          <w:color w:val="000000"/>
          <w:sz w:val="20"/>
          <w:szCs w:val="22"/>
          <w:lang w:val="hy-AM"/>
        </w:rPr>
        <w:t xml:space="preserve">ԱԵԱ </w:t>
      </w:r>
      <w:r w:rsidR="009B111C">
        <w:rPr>
          <w:rFonts w:ascii="Sylfaen" w:hAnsi="Sylfaen" w:cs="Arial"/>
          <w:color w:val="000000"/>
          <w:sz w:val="20"/>
          <w:szCs w:val="22"/>
          <w:lang w:val="hy-AM"/>
        </w:rPr>
        <w:t xml:space="preserve"> կողմից բարձրացված հարցերը՝ կապված Հայաստանում էլեկտրահաղորդման գծի անցկացման հետ,</w:t>
      </w:r>
    </w:p>
    <w:p w:rsidR="00135101" w:rsidRPr="009B111C" w:rsidRDefault="008C6C36" w:rsidP="0013091D">
      <w:pPr>
        <w:numPr>
          <w:ilvl w:val="0"/>
          <w:numId w:val="14"/>
        </w:numPr>
        <w:jc w:val="both"/>
        <w:rPr>
          <w:rFonts w:ascii="Arial" w:hAnsi="Arial" w:cs="Arial"/>
          <w:color w:val="000000"/>
          <w:sz w:val="20"/>
          <w:szCs w:val="22"/>
          <w:lang w:val="hy-AM"/>
        </w:rPr>
      </w:pPr>
      <w:r w:rsidRPr="008C6C36">
        <w:rPr>
          <w:rFonts w:ascii="Sylfaen" w:hAnsi="Sylfaen" w:cs="Arial"/>
          <w:sz w:val="20"/>
          <w:szCs w:val="22"/>
          <w:lang w:val="hy-AM"/>
        </w:rPr>
        <w:t>ա</w:t>
      </w:r>
      <w:r w:rsidR="009B111C">
        <w:rPr>
          <w:rFonts w:ascii="Sylfaen" w:hAnsi="Sylfaen" w:cs="Arial"/>
          <w:sz w:val="20"/>
          <w:szCs w:val="22"/>
          <w:lang w:val="hy-AM"/>
        </w:rPr>
        <w:t xml:space="preserve">րբիտրաժ և բանակցություն՝ հիմնվելով </w:t>
      </w:r>
      <w:r w:rsidR="00F656CC">
        <w:rPr>
          <w:rFonts w:ascii="Sylfaen" w:hAnsi="Sylfaen" w:cs="Arial"/>
          <w:sz w:val="20"/>
          <w:szCs w:val="22"/>
          <w:lang w:val="hy-AM"/>
        </w:rPr>
        <w:t xml:space="preserve">ԱԵԱ </w:t>
      </w:r>
      <w:r w:rsidR="009B111C">
        <w:rPr>
          <w:rFonts w:ascii="Sylfaen" w:hAnsi="Sylfaen" w:cs="Arial"/>
          <w:sz w:val="20"/>
          <w:szCs w:val="22"/>
          <w:lang w:val="hy-AM"/>
        </w:rPr>
        <w:t xml:space="preserve"> և իրականացնող գործակալությունների միջև վեճերի դեպքում կողմերի դեպքերի թափանցիկ և անկողմնակալ լսումների վրա</w:t>
      </w:r>
      <w:r w:rsidR="00C40329" w:rsidRPr="00C40329">
        <w:rPr>
          <w:rFonts w:ascii="Sylfaen" w:hAnsi="Sylfaen" w:cs="Arial"/>
          <w:sz w:val="20"/>
          <w:szCs w:val="22"/>
          <w:lang w:val="hy-AM"/>
        </w:rPr>
        <w:t>,</w:t>
      </w:r>
      <w:r w:rsidR="00135101" w:rsidRPr="009B111C">
        <w:rPr>
          <w:rFonts w:ascii="Arial" w:hAnsi="Arial" w:cs="Arial"/>
          <w:sz w:val="20"/>
          <w:szCs w:val="22"/>
          <w:lang w:val="hy-AM"/>
        </w:rPr>
        <w:t xml:space="preserve"> </w:t>
      </w:r>
    </w:p>
    <w:p w:rsidR="00135101" w:rsidRPr="00715B22" w:rsidRDefault="008C6C36" w:rsidP="0013091D">
      <w:pPr>
        <w:numPr>
          <w:ilvl w:val="0"/>
          <w:numId w:val="14"/>
        </w:numPr>
        <w:jc w:val="both"/>
        <w:rPr>
          <w:rFonts w:ascii="Arial" w:hAnsi="Arial" w:cs="Arial"/>
          <w:color w:val="000000"/>
          <w:sz w:val="20"/>
          <w:szCs w:val="22"/>
          <w:lang w:val="hy-AM"/>
        </w:rPr>
      </w:pPr>
      <w:r w:rsidRPr="008C6C36">
        <w:rPr>
          <w:rFonts w:ascii="Sylfaen" w:hAnsi="Sylfaen" w:cs="Arial"/>
          <w:color w:val="000000"/>
          <w:sz w:val="20"/>
          <w:szCs w:val="22"/>
          <w:lang w:val="hy-AM"/>
        </w:rPr>
        <w:t>կ</w:t>
      </w:r>
      <w:r w:rsidR="003A0C94">
        <w:rPr>
          <w:rFonts w:ascii="Sylfaen" w:hAnsi="Sylfaen" w:cs="Arial"/>
          <w:color w:val="000000"/>
          <w:sz w:val="20"/>
          <w:szCs w:val="22"/>
          <w:lang w:val="hy-AM"/>
        </w:rPr>
        <w:t>այացնել</w:t>
      </w:r>
      <w:r>
        <w:rPr>
          <w:rFonts w:ascii="Sylfaen" w:hAnsi="Sylfaen" w:cs="Arial"/>
          <w:color w:val="000000"/>
          <w:sz w:val="20"/>
          <w:szCs w:val="22"/>
          <w:lang w:val="hy-AM"/>
        </w:rPr>
        <w:t xml:space="preserve"> անաչառ և արդարացի որոշումներ ն</w:t>
      </w:r>
      <w:r w:rsidR="00715B22">
        <w:rPr>
          <w:rFonts w:ascii="Sylfaen" w:hAnsi="Sylfaen" w:cs="Arial"/>
          <w:color w:val="000000"/>
          <w:sz w:val="20"/>
          <w:szCs w:val="22"/>
          <w:lang w:val="hy-AM"/>
        </w:rPr>
        <w:t>րանց կողմից ներկայացված բոլոր բողոքներին,</w:t>
      </w:r>
    </w:p>
    <w:p w:rsidR="00135101" w:rsidRPr="00715B22" w:rsidRDefault="008C6C36" w:rsidP="0013091D">
      <w:pPr>
        <w:numPr>
          <w:ilvl w:val="0"/>
          <w:numId w:val="14"/>
        </w:numPr>
        <w:jc w:val="both"/>
        <w:rPr>
          <w:rFonts w:ascii="Arial" w:hAnsi="Arial" w:cs="Arial"/>
          <w:color w:val="000000"/>
          <w:sz w:val="20"/>
          <w:szCs w:val="22"/>
          <w:lang w:val="hy-AM"/>
        </w:rPr>
      </w:pPr>
      <w:r w:rsidRPr="008C6C36">
        <w:rPr>
          <w:rFonts w:ascii="Sylfaen" w:hAnsi="Sylfaen" w:cs="Arial"/>
          <w:color w:val="000000"/>
          <w:sz w:val="20"/>
          <w:szCs w:val="22"/>
          <w:lang w:val="hy-AM"/>
        </w:rPr>
        <w:t>խ</w:t>
      </w:r>
      <w:r w:rsidR="00715B22">
        <w:rPr>
          <w:rFonts w:ascii="Sylfaen" w:hAnsi="Sylfaen" w:cs="Arial"/>
          <w:color w:val="000000"/>
          <w:sz w:val="20"/>
          <w:szCs w:val="22"/>
          <w:lang w:val="hy-AM"/>
        </w:rPr>
        <w:t xml:space="preserve">որհուրդ տալ ԲԷՑ-ին ինչպես լավագույն կերպով կարգավորել </w:t>
      </w:r>
      <w:r w:rsidR="00F656CC">
        <w:rPr>
          <w:rFonts w:ascii="Sylfaen" w:hAnsi="Sylfaen" w:cs="Arial"/>
          <w:color w:val="000000"/>
          <w:sz w:val="20"/>
          <w:szCs w:val="22"/>
          <w:lang w:val="hy-AM"/>
        </w:rPr>
        <w:t xml:space="preserve">ԱԵԱ </w:t>
      </w:r>
      <w:r w:rsidR="00715B22">
        <w:rPr>
          <w:rFonts w:ascii="Sylfaen" w:hAnsi="Sylfaen" w:cs="Arial"/>
          <w:color w:val="000000"/>
          <w:sz w:val="20"/>
          <w:szCs w:val="22"/>
          <w:lang w:val="hy-AM"/>
        </w:rPr>
        <w:t xml:space="preserve"> բ</w:t>
      </w:r>
      <w:r w:rsidR="003A0C94">
        <w:rPr>
          <w:rFonts w:ascii="Sylfaen" w:hAnsi="Sylfaen" w:cs="Arial"/>
          <w:color w:val="000000"/>
          <w:sz w:val="20"/>
          <w:szCs w:val="22"/>
          <w:lang w:val="hy-AM"/>
        </w:rPr>
        <w:t>ո</w:t>
      </w:r>
      <w:r w:rsidR="00715B22">
        <w:rPr>
          <w:rFonts w:ascii="Sylfaen" w:hAnsi="Sylfaen" w:cs="Arial"/>
          <w:color w:val="000000"/>
          <w:sz w:val="20"/>
          <w:szCs w:val="22"/>
          <w:lang w:val="hy-AM"/>
        </w:rPr>
        <w:t>ղոքները</w:t>
      </w:r>
      <w:r w:rsidR="003A0C94">
        <w:rPr>
          <w:rFonts w:ascii="Sylfaen" w:hAnsi="Sylfaen" w:cs="Arial"/>
          <w:color w:val="000000"/>
          <w:sz w:val="20"/>
          <w:szCs w:val="22"/>
          <w:lang w:val="hy-AM"/>
        </w:rPr>
        <w:t>,</w:t>
      </w:r>
      <w:r w:rsidR="00135101" w:rsidRPr="00715B22">
        <w:rPr>
          <w:rFonts w:ascii="Arial" w:hAnsi="Arial" w:cs="Arial"/>
          <w:color w:val="000000"/>
          <w:sz w:val="20"/>
          <w:szCs w:val="22"/>
          <w:lang w:val="hy-AM"/>
        </w:rPr>
        <w:t xml:space="preserve"> </w:t>
      </w:r>
    </w:p>
    <w:p w:rsidR="00135101" w:rsidRPr="00715B22" w:rsidRDefault="008C6C36" w:rsidP="0013091D">
      <w:pPr>
        <w:pStyle w:val="Default"/>
        <w:numPr>
          <w:ilvl w:val="0"/>
          <w:numId w:val="14"/>
        </w:numPr>
        <w:jc w:val="both"/>
        <w:rPr>
          <w:rFonts w:ascii="Arial" w:hAnsi="Arial" w:cs="Arial"/>
          <w:color w:val="auto"/>
          <w:sz w:val="20"/>
          <w:szCs w:val="22"/>
          <w:lang w:val="hy-AM"/>
        </w:rPr>
      </w:pPr>
      <w:r w:rsidRPr="008C6C36">
        <w:rPr>
          <w:rFonts w:ascii="Sylfaen" w:hAnsi="Sylfaen" w:cs="Arial"/>
          <w:color w:val="auto"/>
          <w:sz w:val="20"/>
          <w:szCs w:val="22"/>
          <w:lang w:val="hy-AM"/>
        </w:rPr>
        <w:t>ս</w:t>
      </w:r>
      <w:r w:rsidR="00715B22">
        <w:rPr>
          <w:rFonts w:ascii="Sylfaen" w:hAnsi="Sylfaen" w:cs="Arial"/>
          <w:color w:val="auto"/>
          <w:sz w:val="20"/>
          <w:szCs w:val="22"/>
          <w:lang w:val="hy-AM"/>
        </w:rPr>
        <w:t xml:space="preserve">տանալ </w:t>
      </w:r>
      <w:r w:rsidR="00F656CC">
        <w:rPr>
          <w:rFonts w:ascii="Sylfaen" w:hAnsi="Sylfaen" w:cs="Arial"/>
          <w:color w:val="auto"/>
          <w:sz w:val="20"/>
          <w:szCs w:val="22"/>
          <w:lang w:val="hy-AM"/>
        </w:rPr>
        <w:t xml:space="preserve">ԱԵԱ </w:t>
      </w:r>
      <w:r w:rsidR="00715B22">
        <w:rPr>
          <w:rFonts w:ascii="Sylfaen" w:hAnsi="Sylfaen" w:cs="Arial"/>
          <w:color w:val="auto"/>
          <w:sz w:val="20"/>
          <w:szCs w:val="22"/>
          <w:lang w:val="hy-AM"/>
        </w:rPr>
        <w:t xml:space="preserve"> բողոքների իրականացման կարգավիճակը</w:t>
      </w:r>
      <w:r w:rsidRPr="008C6C36">
        <w:rPr>
          <w:rFonts w:ascii="Sylfaen" w:hAnsi="Sylfaen" w:cs="Arial"/>
          <w:color w:val="auto"/>
          <w:sz w:val="20"/>
          <w:szCs w:val="22"/>
          <w:lang w:val="hy-AM"/>
        </w:rPr>
        <w:t>:</w:t>
      </w:r>
    </w:p>
    <w:p w:rsidR="00135101" w:rsidRPr="007F0F52" w:rsidRDefault="00C40329" w:rsidP="00135101">
      <w:pPr>
        <w:pStyle w:val="Paragraph-LARPYM"/>
        <w:rPr>
          <w:lang w:val="hy-AM"/>
        </w:rPr>
      </w:pPr>
      <w:r>
        <w:rPr>
          <w:rFonts w:ascii="Sylfaen" w:hAnsi="Sylfaen"/>
          <w:lang w:val="hy-AM"/>
        </w:rPr>
        <w:t xml:space="preserve">ՀԲ-ն անմիջապես Բողոքարկման գործընթացի </w:t>
      </w:r>
      <w:r w:rsidR="003D7154">
        <w:rPr>
          <w:rFonts w:ascii="Sylfaen" w:hAnsi="Sylfaen"/>
          <w:lang w:val="hy-AM"/>
        </w:rPr>
        <w:t>մաս չէ, բայց պետք է ստանա հաշվետվություններ</w:t>
      </w:r>
      <w:r w:rsidR="00715B22">
        <w:rPr>
          <w:rFonts w:ascii="Sylfaen" w:hAnsi="Sylfaen"/>
          <w:lang w:val="hy-AM"/>
        </w:rPr>
        <w:t>, ինչպիսի</w:t>
      </w:r>
      <w:r w:rsidR="003D7154">
        <w:rPr>
          <w:rFonts w:ascii="Sylfaen" w:hAnsi="Sylfaen"/>
          <w:lang w:val="hy-AM"/>
        </w:rPr>
        <w:t xml:space="preserve"> </w:t>
      </w:r>
      <w:r w:rsidR="00715B22">
        <w:rPr>
          <w:rFonts w:ascii="Sylfaen" w:hAnsi="Sylfaen"/>
          <w:lang w:val="hy-AM"/>
        </w:rPr>
        <w:t>բողոքներ են ստացվել և ինչպես են դրանք հետևել/մեղմացվել:</w:t>
      </w:r>
    </w:p>
    <w:p w:rsidR="00135101" w:rsidRPr="001719E6" w:rsidRDefault="00386B23" w:rsidP="00E90C04">
      <w:pPr>
        <w:pStyle w:val="Heading2"/>
        <w:numPr>
          <w:ilvl w:val="1"/>
          <w:numId w:val="70"/>
        </w:numPr>
      </w:pPr>
      <w:bookmarkStart w:id="390" w:name="_Toc404609408"/>
      <w:r>
        <w:rPr>
          <w:rFonts w:cs="Sylfaen"/>
        </w:rPr>
        <w:t>Բողոքների</w:t>
      </w:r>
      <w:r>
        <w:t xml:space="preserve"> </w:t>
      </w:r>
      <w:r>
        <w:rPr>
          <w:rFonts w:cs="Sylfaen"/>
        </w:rPr>
        <w:t>գրանցման</w:t>
      </w:r>
      <w:r>
        <w:t xml:space="preserve"> </w:t>
      </w:r>
      <w:r>
        <w:rPr>
          <w:rFonts w:cs="Sylfaen"/>
        </w:rPr>
        <w:t>և</w:t>
      </w:r>
      <w:r>
        <w:t xml:space="preserve"> </w:t>
      </w:r>
      <w:r>
        <w:rPr>
          <w:rFonts w:cs="Sylfaen"/>
        </w:rPr>
        <w:t>հասցեագրման</w:t>
      </w:r>
      <w:r>
        <w:t xml:space="preserve"> </w:t>
      </w:r>
      <w:r>
        <w:rPr>
          <w:rFonts w:cs="Sylfaen"/>
        </w:rPr>
        <w:t>գործընթաց</w:t>
      </w:r>
      <w:bookmarkEnd w:id="390"/>
      <w:r w:rsidR="00135101" w:rsidRPr="001719E6">
        <w:t xml:space="preserve"> </w:t>
      </w:r>
    </w:p>
    <w:p w:rsidR="00135101" w:rsidRPr="001719E6" w:rsidRDefault="00386B23" w:rsidP="00135101">
      <w:pPr>
        <w:pStyle w:val="Paragraph-LARPYM"/>
      </w:pPr>
      <w:r>
        <w:rPr>
          <w:rFonts w:ascii="Sylfaen" w:hAnsi="Sylfaen"/>
          <w:lang w:val="hy-AM"/>
        </w:rPr>
        <w:t>Մշակվել է հետևյալ գործընթացը, երաշխավորելու, որ բոլոր հարցերն ու մտահոգություններ</w:t>
      </w:r>
      <w:r w:rsidR="00B431F3">
        <w:rPr>
          <w:rFonts w:ascii="Sylfaen" w:hAnsi="Sylfaen"/>
          <w:lang w:val="en-GB"/>
        </w:rPr>
        <w:t>ը</w:t>
      </w:r>
      <w:r>
        <w:rPr>
          <w:rFonts w:ascii="Sylfaen" w:hAnsi="Sylfaen"/>
          <w:lang w:val="hy-AM"/>
        </w:rPr>
        <w:t xml:space="preserve"> ստացվել, գնահատվել և պատշաճ կերպով հասցեագրվել են:</w:t>
      </w:r>
      <w:r w:rsidR="00135101" w:rsidRPr="001719E6">
        <w:t xml:space="preserve"> </w:t>
      </w:r>
    </w:p>
    <w:p w:rsidR="00135101" w:rsidRPr="001719E6" w:rsidRDefault="00B431F3" w:rsidP="00E90C04">
      <w:pPr>
        <w:pStyle w:val="Heading3"/>
        <w:numPr>
          <w:ilvl w:val="2"/>
          <w:numId w:val="70"/>
        </w:numPr>
      </w:pPr>
      <w:bookmarkStart w:id="391" w:name="_Toc404609409"/>
      <w:r>
        <w:rPr>
          <w:rFonts w:cs="Sylfaen"/>
        </w:rPr>
        <w:t>Ուսումնասիրում</w:t>
      </w:r>
      <w:r>
        <w:t xml:space="preserve"> </w:t>
      </w:r>
      <w:r>
        <w:rPr>
          <w:rFonts w:cs="Sylfaen"/>
        </w:rPr>
        <w:t>և</w:t>
      </w:r>
      <w:r>
        <w:t xml:space="preserve"> </w:t>
      </w:r>
      <w:r w:rsidR="00386B23">
        <w:rPr>
          <w:rFonts w:cs="Sylfaen"/>
          <w:lang w:val="hy-AM"/>
        </w:rPr>
        <w:t>փաստաթղթ</w:t>
      </w:r>
      <w:r>
        <w:rPr>
          <w:rFonts w:cs="Sylfaen"/>
        </w:rPr>
        <w:t>ավորում</w:t>
      </w:r>
      <w:bookmarkEnd w:id="391"/>
      <w:r w:rsidR="00386B23">
        <w:rPr>
          <w:lang w:val="hy-AM"/>
        </w:rPr>
        <w:t xml:space="preserve"> </w:t>
      </w:r>
    </w:p>
    <w:p w:rsidR="00961CEE" w:rsidRDefault="00386B23">
      <w:pPr>
        <w:pStyle w:val="Paragraph-LARPYM"/>
      </w:pPr>
      <w:r>
        <w:rPr>
          <w:rFonts w:ascii="Sylfaen" w:hAnsi="Sylfaen"/>
          <w:lang w:val="hy-AM"/>
        </w:rPr>
        <w:t>Բողոքներ</w:t>
      </w:r>
      <w:r w:rsidR="00B431F3">
        <w:rPr>
          <w:rFonts w:ascii="Sylfaen" w:hAnsi="Sylfaen"/>
          <w:lang w:val="en-GB"/>
        </w:rPr>
        <w:t>ը</w:t>
      </w:r>
      <w:r>
        <w:rPr>
          <w:rFonts w:ascii="Sylfaen" w:hAnsi="Sylfaen"/>
          <w:lang w:val="hy-AM"/>
        </w:rPr>
        <w:t xml:space="preserve"> պետք է </w:t>
      </w:r>
      <w:r w:rsidR="00F70D22">
        <w:rPr>
          <w:rFonts w:ascii="Sylfaen" w:hAnsi="Sylfaen"/>
          <w:lang w:val="en-GB"/>
        </w:rPr>
        <w:t xml:space="preserve">ուսումնասիրվեն </w:t>
      </w:r>
      <w:r>
        <w:rPr>
          <w:rFonts w:ascii="Sylfaen" w:hAnsi="Sylfaen"/>
          <w:lang w:val="hy-AM"/>
        </w:rPr>
        <w:t>և մ</w:t>
      </w:r>
      <w:r w:rsidR="00F70D22">
        <w:rPr>
          <w:rFonts w:ascii="Sylfaen" w:hAnsi="Sylfaen"/>
          <w:lang w:val="en-GB"/>
        </w:rPr>
        <w:t>շտադիտարկվեն</w:t>
      </w:r>
      <w:r>
        <w:rPr>
          <w:rFonts w:ascii="Sylfaen" w:hAnsi="Sylfaen"/>
          <w:lang w:val="hy-AM"/>
        </w:rPr>
        <w:t xml:space="preserve">: Պետք է </w:t>
      </w:r>
      <w:r w:rsidR="00B431F3">
        <w:rPr>
          <w:rFonts w:ascii="Sylfaen" w:hAnsi="Sylfaen"/>
          <w:lang w:val="en-GB"/>
        </w:rPr>
        <w:t>ներ</w:t>
      </w:r>
      <w:r>
        <w:rPr>
          <w:rFonts w:ascii="Sylfaen" w:hAnsi="Sylfaen"/>
          <w:lang w:val="hy-AM"/>
        </w:rPr>
        <w:t>առվեն հետևյալ փաստաթղթերը</w:t>
      </w:r>
      <w:r w:rsidR="00F70D22">
        <w:rPr>
          <w:rFonts w:ascii="Sylfaen" w:hAnsi="Sylfaen"/>
          <w:lang w:val="en-GB"/>
        </w:rPr>
        <w:t>.</w:t>
      </w:r>
    </w:p>
    <w:p w:rsidR="00135101" w:rsidRPr="001719E6" w:rsidRDefault="00B431F3" w:rsidP="0013091D">
      <w:pPr>
        <w:numPr>
          <w:ilvl w:val="0"/>
          <w:numId w:val="15"/>
        </w:numPr>
        <w:autoSpaceDE w:val="0"/>
        <w:autoSpaceDN w:val="0"/>
        <w:adjustRightInd w:val="0"/>
        <w:jc w:val="both"/>
        <w:rPr>
          <w:rFonts w:ascii="Arial" w:hAnsi="Arial" w:cs="Arial"/>
          <w:sz w:val="20"/>
          <w:szCs w:val="22"/>
          <w:lang w:val="en-GB"/>
        </w:rPr>
      </w:pPr>
      <w:r>
        <w:rPr>
          <w:rFonts w:ascii="Sylfaen" w:hAnsi="Sylfaen" w:cs="Arial"/>
          <w:sz w:val="20"/>
          <w:szCs w:val="22"/>
          <w:lang w:val="en-GB"/>
        </w:rPr>
        <w:t>ս</w:t>
      </w:r>
      <w:r w:rsidR="007F0F52">
        <w:rPr>
          <w:rFonts w:ascii="Sylfaen" w:hAnsi="Sylfaen" w:cs="Arial"/>
          <w:sz w:val="20"/>
          <w:szCs w:val="22"/>
          <w:lang w:val="hy-AM"/>
        </w:rPr>
        <w:t>կզբնական բողոքի ստացում և գրանցում</w:t>
      </w:r>
    </w:p>
    <w:p w:rsidR="00135101" w:rsidRPr="001719E6" w:rsidRDefault="00B431F3" w:rsidP="0013091D">
      <w:pPr>
        <w:numPr>
          <w:ilvl w:val="0"/>
          <w:numId w:val="15"/>
        </w:numPr>
        <w:autoSpaceDE w:val="0"/>
        <w:autoSpaceDN w:val="0"/>
        <w:adjustRightInd w:val="0"/>
        <w:jc w:val="both"/>
        <w:rPr>
          <w:rFonts w:ascii="Arial" w:hAnsi="Arial" w:cs="Arial"/>
          <w:sz w:val="20"/>
          <w:szCs w:val="22"/>
          <w:lang w:val="en-GB"/>
        </w:rPr>
      </w:pPr>
      <w:r>
        <w:rPr>
          <w:rFonts w:ascii="Sylfaen" w:hAnsi="Sylfaen" w:cs="Arial"/>
          <w:sz w:val="20"/>
          <w:szCs w:val="22"/>
          <w:lang w:val="en-GB"/>
        </w:rPr>
        <w:t>բ</w:t>
      </w:r>
      <w:r w:rsidR="007F0F52">
        <w:rPr>
          <w:rFonts w:ascii="Sylfaen" w:hAnsi="Sylfaen" w:cs="Arial"/>
          <w:sz w:val="20"/>
          <w:szCs w:val="22"/>
          <w:lang w:val="hy-AM"/>
        </w:rPr>
        <w:t>ողոքի մանրամասները և հանգամանքները</w:t>
      </w:r>
    </w:p>
    <w:p w:rsidR="00135101" w:rsidRPr="001719E6" w:rsidRDefault="00B431F3" w:rsidP="0013091D">
      <w:pPr>
        <w:numPr>
          <w:ilvl w:val="0"/>
          <w:numId w:val="15"/>
        </w:numPr>
        <w:autoSpaceDE w:val="0"/>
        <w:autoSpaceDN w:val="0"/>
        <w:adjustRightInd w:val="0"/>
        <w:jc w:val="both"/>
        <w:rPr>
          <w:rFonts w:ascii="Arial" w:hAnsi="Arial" w:cs="Arial"/>
          <w:sz w:val="20"/>
          <w:szCs w:val="22"/>
          <w:lang w:val="en-GB"/>
        </w:rPr>
      </w:pPr>
      <w:r>
        <w:rPr>
          <w:rFonts w:ascii="Sylfaen" w:hAnsi="Sylfaen" w:cs="Arial"/>
          <w:sz w:val="20"/>
          <w:szCs w:val="22"/>
          <w:lang w:val="en-GB"/>
        </w:rPr>
        <w:t>բ</w:t>
      </w:r>
      <w:r w:rsidR="007F0F52">
        <w:rPr>
          <w:rFonts w:ascii="Sylfaen" w:hAnsi="Sylfaen" w:cs="Arial"/>
          <w:sz w:val="20"/>
          <w:szCs w:val="22"/>
          <w:lang w:val="hy-AM"/>
        </w:rPr>
        <w:t xml:space="preserve">ողոքի դասակարգումը </w:t>
      </w:r>
      <w:r w:rsidR="003A0C94">
        <w:rPr>
          <w:rFonts w:ascii="Sylfaen" w:hAnsi="Sylfaen" w:cs="Arial"/>
          <w:sz w:val="20"/>
          <w:szCs w:val="22"/>
          <w:lang w:val="hy-AM"/>
        </w:rPr>
        <w:t xml:space="preserve">և </w:t>
      </w:r>
      <w:r w:rsidR="007F0F52">
        <w:rPr>
          <w:rFonts w:ascii="Sylfaen" w:hAnsi="Sylfaen" w:cs="Arial"/>
          <w:sz w:val="20"/>
          <w:szCs w:val="22"/>
          <w:lang w:val="hy-AM"/>
        </w:rPr>
        <w:t>տրամադրված ծանուցումները</w:t>
      </w:r>
    </w:p>
    <w:p w:rsidR="00135101" w:rsidRPr="001719E6" w:rsidRDefault="00B431F3" w:rsidP="0013091D">
      <w:pPr>
        <w:numPr>
          <w:ilvl w:val="0"/>
          <w:numId w:val="15"/>
        </w:numPr>
        <w:autoSpaceDE w:val="0"/>
        <w:autoSpaceDN w:val="0"/>
        <w:adjustRightInd w:val="0"/>
        <w:jc w:val="both"/>
        <w:rPr>
          <w:rFonts w:ascii="Arial" w:hAnsi="Arial" w:cs="Arial"/>
          <w:sz w:val="20"/>
          <w:szCs w:val="22"/>
          <w:lang w:val="en-GB"/>
        </w:rPr>
      </w:pPr>
      <w:r>
        <w:rPr>
          <w:rFonts w:ascii="Sylfaen" w:hAnsi="Sylfaen" w:cs="Arial"/>
          <w:sz w:val="20"/>
          <w:szCs w:val="22"/>
          <w:lang w:val="hy-AM"/>
        </w:rPr>
        <w:t>բողոքները կարգավորելու համար</w:t>
      </w:r>
      <w:r>
        <w:rPr>
          <w:rFonts w:ascii="Sylfaen" w:hAnsi="Sylfaen" w:cs="Arial"/>
          <w:sz w:val="20"/>
          <w:szCs w:val="22"/>
          <w:lang w:val="en-GB"/>
        </w:rPr>
        <w:t xml:space="preserve"> </w:t>
      </w:r>
      <w:r>
        <w:rPr>
          <w:rFonts w:ascii="Sylfaen" w:hAnsi="Sylfaen" w:cs="Arial"/>
          <w:sz w:val="20"/>
          <w:szCs w:val="22"/>
          <w:lang w:val="hy-AM"/>
        </w:rPr>
        <w:t>ռեսուրսներ</w:t>
      </w:r>
      <w:r>
        <w:rPr>
          <w:rFonts w:ascii="Sylfaen" w:hAnsi="Sylfaen" w:cs="Arial"/>
          <w:sz w:val="20"/>
          <w:szCs w:val="22"/>
          <w:lang w:val="en-GB"/>
        </w:rPr>
        <w:t>ի ա</w:t>
      </w:r>
      <w:r w:rsidR="004E6F3C">
        <w:rPr>
          <w:rFonts w:ascii="Sylfaen" w:hAnsi="Sylfaen" w:cs="Arial"/>
          <w:sz w:val="20"/>
          <w:szCs w:val="22"/>
          <w:lang w:val="hy-AM"/>
        </w:rPr>
        <w:t>կտիվաց</w:t>
      </w:r>
      <w:r>
        <w:rPr>
          <w:rFonts w:ascii="Sylfaen" w:hAnsi="Sylfaen" w:cs="Arial"/>
          <w:sz w:val="20"/>
          <w:szCs w:val="22"/>
          <w:lang w:val="en-GB"/>
        </w:rPr>
        <w:t>ում</w:t>
      </w:r>
      <w:r w:rsidR="004E6F3C">
        <w:rPr>
          <w:rFonts w:ascii="Sylfaen" w:hAnsi="Sylfaen" w:cs="Arial"/>
          <w:sz w:val="20"/>
          <w:szCs w:val="22"/>
          <w:lang w:val="hy-AM"/>
        </w:rPr>
        <w:t xml:space="preserve"> </w:t>
      </w:r>
    </w:p>
    <w:p w:rsidR="00135101" w:rsidRPr="001719E6" w:rsidRDefault="00B431F3" w:rsidP="0013091D">
      <w:pPr>
        <w:numPr>
          <w:ilvl w:val="0"/>
          <w:numId w:val="15"/>
        </w:numPr>
        <w:autoSpaceDE w:val="0"/>
        <w:autoSpaceDN w:val="0"/>
        <w:adjustRightInd w:val="0"/>
        <w:jc w:val="both"/>
        <w:rPr>
          <w:rFonts w:ascii="Arial" w:hAnsi="Arial" w:cs="Arial"/>
          <w:sz w:val="20"/>
          <w:szCs w:val="22"/>
          <w:lang w:val="en-GB"/>
        </w:rPr>
      </w:pPr>
      <w:r>
        <w:rPr>
          <w:rFonts w:ascii="Sylfaen" w:hAnsi="Sylfaen" w:cs="Arial"/>
          <w:sz w:val="20"/>
          <w:szCs w:val="22"/>
          <w:lang w:val="en-GB"/>
        </w:rPr>
        <w:t>պ</w:t>
      </w:r>
      <w:r w:rsidR="004E6F3C">
        <w:rPr>
          <w:rFonts w:ascii="Sylfaen" w:hAnsi="Sylfaen" w:cs="Arial"/>
          <w:sz w:val="20"/>
          <w:szCs w:val="22"/>
          <w:lang w:val="hy-AM"/>
        </w:rPr>
        <w:t>ատասխան</w:t>
      </w:r>
      <w:r w:rsidR="00135101" w:rsidRPr="001719E6">
        <w:rPr>
          <w:rFonts w:ascii="Arial" w:hAnsi="Arial" w:cs="Arial"/>
          <w:sz w:val="20"/>
          <w:szCs w:val="22"/>
          <w:lang w:val="en-GB"/>
        </w:rPr>
        <w:t>(</w:t>
      </w:r>
      <w:r w:rsidR="004E6F3C">
        <w:rPr>
          <w:rFonts w:ascii="Sylfaen" w:hAnsi="Sylfaen" w:cs="Arial"/>
          <w:sz w:val="20"/>
          <w:szCs w:val="22"/>
          <w:lang w:val="hy-AM"/>
        </w:rPr>
        <w:t>ներ</w:t>
      </w:r>
      <w:r w:rsidR="00135101" w:rsidRPr="001719E6">
        <w:rPr>
          <w:rFonts w:ascii="Arial" w:hAnsi="Arial" w:cs="Arial"/>
          <w:sz w:val="20"/>
          <w:szCs w:val="22"/>
          <w:lang w:val="en-GB"/>
        </w:rPr>
        <w:t>)</w:t>
      </w:r>
      <w:r w:rsidR="004E6F3C">
        <w:rPr>
          <w:rFonts w:ascii="Sylfaen" w:hAnsi="Sylfaen" w:cs="Arial"/>
          <w:sz w:val="20"/>
          <w:szCs w:val="22"/>
          <w:lang w:val="hy-AM"/>
        </w:rPr>
        <w:t xml:space="preserve"> բողոքին և վերջնական արդյունքին</w:t>
      </w:r>
    </w:p>
    <w:p w:rsidR="00135101" w:rsidRPr="001719E6" w:rsidRDefault="00B431F3" w:rsidP="0013091D">
      <w:pPr>
        <w:numPr>
          <w:ilvl w:val="0"/>
          <w:numId w:val="15"/>
        </w:numPr>
        <w:autoSpaceDE w:val="0"/>
        <w:autoSpaceDN w:val="0"/>
        <w:adjustRightInd w:val="0"/>
        <w:jc w:val="both"/>
        <w:rPr>
          <w:rFonts w:ascii="Arial" w:hAnsi="Arial" w:cs="Arial"/>
          <w:sz w:val="20"/>
          <w:szCs w:val="22"/>
          <w:lang w:val="en-GB"/>
        </w:rPr>
      </w:pPr>
      <w:r>
        <w:rPr>
          <w:rFonts w:ascii="Sylfaen" w:hAnsi="Sylfaen" w:cs="Arial"/>
          <w:sz w:val="20"/>
          <w:szCs w:val="22"/>
          <w:lang w:val="en-GB"/>
        </w:rPr>
        <w:t>շ</w:t>
      </w:r>
      <w:r w:rsidR="004E6F3C">
        <w:rPr>
          <w:rFonts w:ascii="Sylfaen" w:hAnsi="Sylfaen" w:cs="Arial"/>
          <w:sz w:val="20"/>
          <w:szCs w:val="22"/>
          <w:lang w:val="hy-AM"/>
        </w:rPr>
        <w:t>ահառուների պատասխան</w:t>
      </w:r>
      <w:r w:rsidR="00135101" w:rsidRPr="001719E6">
        <w:rPr>
          <w:rFonts w:ascii="Arial" w:hAnsi="Arial" w:cs="Arial"/>
          <w:sz w:val="20"/>
          <w:szCs w:val="22"/>
          <w:lang w:val="en-GB"/>
        </w:rPr>
        <w:t>(</w:t>
      </w:r>
      <w:r w:rsidR="004E6F3C">
        <w:rPr>
          <w:rFonts w:ascii="Sylfaen" w:hAnsi="Sylfaen" w:cs="Arial"/>
          <w:sz w:val="20"/>
          <w:szCs w:val="22"/>
          <w:lang w:val="hy-AM"/>
        </w:rPr>
        <w:t>ներ</w:t>
      </w:r>
      <w:r w:rsidR="00135101" w:rsidRPr="001719E6">
        <w:rPr>
          <w:rFonts w:ascii="Arial" w:hAnsi="Arial" w:cs="Arial"/>
          <w:sz w:val="20"/>
          <w:szCs w:val="22"/>
          <w:lang w:val="en-GB"/>
        </w:rPr>
        <w:t>)</w:t>
      </w:r>
      <w:r w:rsidR="003A0C94">
        <w:rPr>
          <w:rFonts w:ascii="Sylfaen" w:hAnsi="Sylfaen" w:cs="Arial"/>
          <w:sz w:val="20"/>
          <w:szCs w:val="22"/>
          <w:lang w:val="hy-AM"/>
        </w:rPr>
        <w:t>ը</w:t>
      </w:r>
      <w:r w:rsidR="00135101" w:rsidRPr="001719E6">
        <w:rPr>
          <w:rFonts w:ascii="Arial" w:hAnsi="Arial" w:cs="Arial"/>
          <w:sz w:val="20"/>
          <w:szCs w:val="22"/>
          <w:lang w:val="en-GB"/>
        </w:rPr>
        <w:t xml:space="preserve"> </w:t>
      </w:r>
      <w:r w:rsidR="004E6F3C">
        <w:rPr>
          <w:rFonts w:ascii="Sylfaen" w:hAnsi="Sylfaen" w:cs="Arial"/>
          <w:sz w:val="20"/>
          <w:szCs w:val="22"/>
          <w:lang w:val="hy-AM"/>
        </w:rPr>
        <w:t>և պահանջները լրացուցիչ գործողության համար, եթե կա անհրաժեշտություն</w:t>
      </w:r>
    </w:p>
    <w:p w:rsidR="00135101" w:rsidRPr="001719E6" w:rsidRDefault="00B431F3" w:rsidP="0013091D">
      <w:pPr>
        <w:numPr>
          <w:ilvl w:val="0"/>
          <w:numId w:val="15"/>
        </w:numPr>
        <w:autoSpaceDE w:val="0"/>
        <w:autoSpaceDN w:val="0"/>
        <w:adjustRightInd w:val="0"/>
        <w:jc w:val="both"/>
        <w:rPr>
          <w:rFonts w:ascii="Arial" w:hAnsi="Arial" w:cs="Arial"/>
          <w:sz w:val="20"/>
          <w:szCs w:val="22"/>
          <w:lang w:val="en-GB"/>
        </w:rPr>
      </w:pPr>
      <w:r>
        <w:rPr>
          <w:rFonts w:ascii="Sylfaen" w:hAnsi="Sylfaen" w:cs="Arial"/>
          <w:sz w:val="20"/>
          <w:szCs w:val="22"/>
          <w:lang w:val="en-GB"/>
        </w:rPr>
        <w:t>հ</w:t>
      </w:r>
      <w:r w:rsidR="001E71B0">
        <w:rPr>
          <w:rFonts w:ascii="Sylfaen" w:hAnsi="Sylfaen" w:cs="Arial"/>
          <w:sz w:val="20"/>
          <w:szCs w:val="22"/>
          <w:lang w:val="hy-AM"/>
        </w:rPr>
        <w:t>ատուկ գործողության պլանների իրականացում</w:t>
      </w:r>
    </w:p>
    <w:p w:rsidR="00135101" w:rsidRPr="001719E6" w:rsidRDefault="00B431F3" w:rsidP="0013091D">
      <w:pPr>
        <w:numPr>
          <w:ilvl w:val="0"/>
          <w:numId w:val="15"/>
        </w:numPr>
        <w:autoSpaceDE w:val="0"/>
        <w:autoSpaceDN w:val="0"/>
        <w:adjustRightInd w:val="0"/>
        <w:jc w:val="both"/>
        <w:rPr>
          <w:rFonts w:ascii="Arial" w:hAnsi="Arial" w:cs="Arial"/>
          <w:sz w:val="20"/>
          <w:szCs w:val="22"/>
          <w:lang w:val="en-GB"/>
        </w:rPr>
      </w:pPr>
      <w:r>
        <w:rPr>
          <w:rFonts w:ascii="Sylfaen" w:hAnsi="Sylfaen" w:cs="Arial"/>
          <w:sz w:val="20"/>
          <w:szCs w:val="22"/>
          <w:lang w:val="en-GB"/>
        </w:rPr>
        <w:t>գ</w:t>
      </w:r>
      <w:r w:rsidR="001E71B0">
        <w:rPr>
          <w:rFonts w:ascii="Sylfaen" w:hAnsi="Sylfaen" w:cs="Arial"/>
          <w:sz w:val="20"/>
          <w:szCs w:val="22"/>
          <w:lang w:val="hy-AM"/>
        </w:rPr>
        <w:t>ործողության պլանների վերաբերյալ առաջընթացի կարգավիճակի հաշվետվություններ</w:t>
      </w:r>
    </w:p>
    <w:p w:rsidR="00135101" w:rsidRPr="001719E6" w:rsidRDefault="00B431F3" w:rsidP="0013091D">
      <w:pPr>
        <w:numPr>
          <w:ilvl w:val="0"/>
          <w:numId w:val="15"/>
        </w:numPr>
        <w:autoSpaceDE w:val="0"/>
        <w:autoSpaceDN w:val="0"/>
        <w:adjustRightInd w:val="0"/>
        <w:jc w:val="both"/>
        <w:rPr>
          <w:rFonts w:ascii="Arial" w:hAnsi="Arial" w:cs="Arial"/>
          <w:sz w:val="20"/>
          <w:szCs w:val="22"/>
          <w:lang w:val="en-GB"/>
        </w:rPr>
      </w:pPr>
      <w:r>
        <w:rPr>
          <w:rFonts w:ascii="Sylfaen" w:hAnsi="Sylfaen" w:cs="Arial"/>
          <w:sz w:val="20"/>
          <w:szCs w:val="22"/>
          <w:lang w:val="en-GB"/>
        </w:rPr>
        <w:t>վ</w:t>
      </w:r>
      <w:r w:rsidR="001E71B0">
        <w:rPr>
          <w:rFonts w:ascii="Sylfaen" w:hAnsi="Sylfaen" w:cs="Arial"/>
          <w:sz w:val="20"/>
          <w:szCs w:val="22"/>
          <w:lang w:val="hy-AM"/>
        </w:rPr>
        <w:t>երջնական և գնահատման հաշվետվություն ձ</w:t>
      </w:r>
      <w:r w:rsidR="003A0C94">
        <w:rPr>
          <w:rFonts w:ascii="Sylfaen" w:hAnsi="Sylfaen" w:cs="Arial"/>
          <w:sz w:val="20"/>
          <w:szCs w:val="22"/>
          <w:lang w:val="hy-AM"/>
        </w:rPr>
        <w:t>եռնարկած գործողությ</w:t>
      </w:r>
      <w:r w:rsidR="001E71B0">
        <w:rPr>
          <w:rFonts w:ascii="Sylfaen" w:hAnsi="Sylfaen" w:cs="Arial"/>
          <w:sz w:val="20"/>
          <w:szCs w:val="22"/>
          <w:lang w:val="hy-AM"/>
        </w:rPr>
        <w:t xml:space="preserve">ան </w:t>
      </w:r>
      <w:r>
        <w:rPr>
          <w:rFonts w:ascii="Sylfaen" w:hAnsi="Sylfaen" w:cs="Arial"/>
          <w:sz w:val="20"/>
          <w:szCs w:val="22"/>
          <w:lang w:val="en-GB"/>
        </w:rPr>
        <w:t>արդյունավետ</w:t>
      </w:r>
      <w:r w:rsidR="001E71B0">
        <w:rPr>
          <w:rFonts w:ascii="Sylfaen" w:hAnsi="Sylfaen" w:cs="Arial"/>
          <w:sz w:val="20"/>
          <w:szCs w:val="22"/>
          <w:lang w:val="hy-AM"/>
        </w:rPr>
        <w:t>ության վերաբերյալ:</w:t>
      </w:r>
      <w:r w:rsidR="00135101" w:rsidRPr="001719E6">
        <w:rPr>
          <w:rFonts w:ascii="Arial" w:hAnsi="Arial" w:cs="Arial"/>
          <w:sz w:val="20"/>
          <w:szCs w:val="22"/>
          <w:lang w:val="en-GB"/>
        </w:rPr>
        <w:tab/>
      </w:r>
    </w:p>
    <w:p w:rsidR="00135101" w:rsidRPr="001719E6" w:rsidRDefault="004D0FD4" w:rsidP="00E90C04">
      <w:pPr>
        <w:pStyle w:val="Heading3"/>
        <w:numPr>
          <w:ilvl w:val="2"/>
          <w:numId w:val="70"/>
        </w:numPr>
      </w:pPr>
      <w:bookmarkStart w:id="392" w:name="_Toc404609410"/>
      <w:r>
        <w:rPr>
          <w:rFonts w:cs="Sylfaen"/>
        </w:rPr>
        <w:t>Դիտարկում</w:t>
      </w:r>
      <w:bookmarkEnd w:id="392"/>
      <w:r w:rsidR="00135101" w:rsidRPr="001719E6">
        <w:t xml:space="preserve"> </w:t>
      </w:r>
    </w:p>
    <w:p w:rsidR="00961CEE" w:rsidRDefault="00961CEE">
      <w:pPr>
        <w:pStyle w:val="Paragraph-LARPYM"/>
      </w:pPr>
      <w:r>
        <w:rPr>
          <w:rFonts w:ascii="Sylfaen" w:hAnsi="Sylfaen"/>
          <w:lang w:val="hy-AM"/>
        </w:rPr>
        <w:t>ՎԳՊ-ի կազմման/իրականացման հետ կապված բողոք</w:t>
      </w:r>
      <w:r w:rsidR="00B431F3">
        <w:rPr>
          <w:rFonts w:ascii="Sylfaen" w:hAnsi="Sylfaen"/>
          <w:lang w:val="en-GB"/>
        </w:rPr>
        <w:t>ների</w:t>
      </w:r>
      <w:r>
        <w:rPr>
          <w:rFonts w:ascii="Sylfaen" w:hAnsi="Sylfaen"/>
          <w:lang w:val="hy-AM"/>
        </w:rPr>
        <w:t xml:space="preserve"> թարմացումը կտրամադրվի ծրագրի առաջընթացի յուրաքանչյուր եռամսյակային հաշվետվության մեջ:</w:t>
      </w:r>
      <w:r w:rsidR="00135101" w:rsidRPr="001719E6">
        <w:t xml:space="preserve"> </w:t>
      </w:r>
    </w:p>
    <w:p w:rsidR="00135101" w:rsidRDefault="00961CEE" w:rsidP="00E90C04">
      <w:pPr>
        <w:pStyle w:val="Heading2"/>
        <w:numPr>
          <w:ilvl w:val="1"/>
          <w:numId w:val="70"/>
        </w:numPr>
      </w:pPr>
      <w:bookmarkStart w:id="393" w:name="_Toc404609411"/>
      <w:r>
        <w:rPr>
          <w:rFonts w:cs="Sylfaen"/>
        </w:rPr>
        <w:t>Շինարարության</w:t>
      </w:r>
      <w:r>
        <w:t xml:space="preserve"> </w:t>
      </w:r>
      <w:r>
        <w:rPr>
          <w:rFonts w:cs="Sylfaen"/>
        </w:rPr>
        <w:t>փուլում</w:t>
      </w:r>
      <w:r>
        <w:t xml:space="preserve"> </w:t>
      </w:r>
      <w:r>
        <w:rPr>
          <w:rFonts w:cs="Sylfaen"/>
        </w:rPr>
        <w:t>ԲԿՄ</w:t>
      </w:r>
      <w:bookmarkEnd w:id="393"/>
    </w:p>
    <w:p w:rsidR="00135101" w:rsidRPr="000C7449" w:rsidRDefault="00961CEE" w:rsidP="000C7449">
      <w:pPr>
        <w:pStyle w:val="Paragraph-LARPYM"/>
        <w:spacing w:before="0" w:after="0"/>
        <w:rPr>
          <w:lang w:val="hy-AM"/>
        </w:rPr>
      </w:pPr>
      <w:r>
        <w:rPr>
          <w:rFonts w:ascii="Sylfaen" w:hAnsi="Sylfaen"/>
          <w:lang w:val="hy-AM"/>
        </w:rPr>
        <w:t>Ազդակիր անձին</w:t>
      </w:r>
      <w:r w:rsidR="00135101" w:rsidRPr="000C7449">
        <w:rPr>
          <w:lang w:val="hy-AM"/>
        </w:rPr>
        <w:t xml:space="preserve"> (</w:t>
      </w:r>
      <w:r>
        <w:rPr>
          <w:rFonts w:ascii="Sylfaen" w:hAnsi="Sylfaen"/>
          <w:lang w:val="hy-AM"/>
        </w:rPr>
        <w:t>ԱԵԱ</w:t>
      </w:r>
      <w:r w:rsidR="00135101" w:rsidRPr="000C7449">
        <w:rPr>
          <w:lang w:val="hy-AM"/>
        </w:rPr>
        <w:t xml:space="preserve">) </w:t>
      </w:r>
      <w:r w:rsidR="00074576">
        <w:rPr>
          <w:rFonts w:ascii="Sylfaen" w:hAnsi="Sylfaen"/>
          <w:lang w:val="hy-AM"/>
        </w:rPr>
        <w:t>խրախուսում են գործել հետևյալ ձևով</w:t>
      </w:r>
      <w:r w:rsidR="00B431F3" w:rsidRPr="00B431F3">
        <w:rPr>
          <w:rFonts w:ascii="Sylfaen" w:hAnsi="Sylfaen"/>
          <w:lang w:val="hy-AM"/>
        </w:rPr>
        <w:t>.</w:t>
      </w:r>
    </w:p>
    <w:p w:rsidR="00DD09F5" w:rsidRPr="00AD1466" w:rsidRDefault="00B431F3" w:rsidP="0013091D">
      <w:pPr>
        <w:pStyle w:val="ListParagraph"/>
        <w:numPr>
          <w:ilvl w:val="0"/>
          <w:numId w:val="19"/>
        </w:numPr>
        <w:jc w:val="both"/>
        <w:rPr>
          <w:rFonts w:ascii="Arial" w:hAnsi="Arial" w:cs="Arial"/>
          <w:color w:val="000000"/>
          <w:sz w:val="20"/>
          <w:szCs w:val="22"/>
          <w:lang w:val="hy-AM"/>
        </w:rPr>
      </w:pPr>
      <w:r w:rsidRPr="00B431F3">
        <w:rPr>
          <w:rFonts w:ascii="Sylfaen" w:hAnsi="Sylfaen" w:cs="Arial"/>
          <w:color w:val="000000"/>
          <w:sz w:val="20"/>
          <w:szCs w:val="22"/>
          <w:lang w:val="hy-AM"/>
        </w:rPr>
        <w:t>կ</w:t>
      </w:r>
      <w:r w:rsidR="00074576" w:rsidRPr="00DD09F5">
        <w:rPr>
          <w:rFonts w:ascii="Sylfaen" w:hAnsi="Sylfaen" w:cs="Arial"/>
          <w:color w:val="000000"/>
          <w:sz w:val="20"/>
          <w:szCs w:val="22"/>
          <w:lang w:val="hy-AM"/>
        </w:rPr>
        <w:t>ապ հաստատել կապալառուի կողմից նշանակված բողոքարկման անձնակազմի հետ</w:t>
      </w:r>
      <w:r w:rsidR="00DD09F5" w:rsidRPr="00DD09F5">
        <w:rPr>
          <w:rFonts w:ascii="Sylfaen" w:hAnsi="Sylfaen" w:cs="Arial"/>
          <w:color w:val="000000"/>
          <w:sz w:val="20"/>
          <w:szCs w:val="22"/>
          <w:lang w:val="hy-AM"/>
        </w:rPr>
        <w:t xml:space="preserve"> անձամբ պարբերաբար տեղանք այցելելու ժամանակ կամ նշանակված հեռախոսահամարով կամ համայնքի ղեկավարի կամ ՀԿ-ի անձնակազմի միջոցով</w:t>
      </w:r>
      <w:r w:rsidR="00DD09F5" w:rsidRPr="00AD1466">
        <w:rPr>
          <w:rFonts w:ascii="Arial" w:hAnsi="Arial" w:cs="Arial"/>
          <w:color w:val="000000"/>
          <w:sz w:val="20"/>
          <w:szCs w:val="22"/>
          <w:lang w:val="hy-AM"/>
        </w:rPr>
        <w:t xml:space="preserve"> </w:t>
      </w:r>
    </w:p>
    <w:p w:rsidR="006110D3" w:rsidRPr="00AD1466" w:rsidRDefault="00B431F3" w:rsidP="0013091D">
      <w:pPr>
        <w:pStyle w:val="ListParagraph"/>
        <w:numPr>
          <w:ilvl w:val="0"/>
          <w:numId w:val="19"/>
        </w:numPr>
        <w:jc w:val="both"/>
        <w:rPr>
          <w:rFonts w:ascii="Arial" w:hAnsi="Arial" w:cs="Arial"/>
          <w:color w:val="000000"/>
          <w:sz w:val="20"/>
          <w:szCs w:val="22"/>
          <w:lang w:val="hy-AM"/>
        </w:rPr>
      </w:pPr>
      <w:r w:rsidRPr="00B431F3">
        <w:rPr>
          <w:rFonts w:ascii="Sylfaen" w:hAnsi="Sylfaen" w:cs="Arial"/>
          <w:color w:val="000000"/>
          <w:sz w:val="20"/>
          <w:szCs w:val="22"/>
          <w:lang w:val="hy-AM"/>
        </w:rPr>
        <w:t>բ</w:t>
      </w:r>
      <w:r w:rsidR="006110D3" w:rsidRPr="006110D3">
        <w:rPr>
          <w:rFonts w:ascii="Sylfaen" w:hAnsi="Sylfaen" w:cs="Arial"/>
          <w:color w:val="000000"/>
          <w:sz w:val="20"/>
          <w:szCs w:val="22"/>
          <w:lang w:val="hy-AM"/>
        </w:rPr>
        <w:t>ողոք ներկայացնել և դեպքի վերաբերյալ տեղեկատվություն տրամադրել</w:t>
      </w:r>
    </w:p>
    <w:p w:rsidR="00135101" w:rsidRPr="00AD1466" w:rsidRDefault="00B431F3" w:rsidP="0013091D">
      <w:pPr>
        <w:pStyle w:val="ListParagraph"/>
        <w:numPr>
          <w:ilvl w:val="0"/>
          <w:numId w:val="19"/>
        </w:numPr>
        <w:jc w:val="both"/>
        <w:rPr>
          <w:rFonts w:ascii="Arial" w:hAnsi="Arial" w:cs="Arial"/>
          <w:color w:val="000000"/>
          <w:sz w:val="20"/>
          <w:szCs w:val="22"/>
          <w:lang w:val="hy-AM"/>
        </w:rPr>
      </w:pPr>
      <w:r w:rsidRPr="00B431F3">
        <w:rPr>
          <w:rFonts w:ascii="Sylfaen" w:hAnsi="Sylfaen" w:cs="Arial"/>
          <w:color w:val="000000"/>
          <w:sz w:val="20"/>
          <w:szCs w:val="22"/>
          <w:lang w:val="hy-AM"/>
        </w:rPr>
        <w:t>հ</w:t>
      </w:r>
      <w:r w:rsidR="006110D3">
        <w:rPr>
          <w:rFonts w:ascii="Sylfaen" w:hAnsi="Sylfaen" w:cs="Arial"/>
          <w:color w:val="000000"/>
          <w:sz w:val="20"/>
          <w:szCs w:val="22"/>
          <w:lang w:val="hy-AM"/>
        </w:rPr>
        <w:t>ամաձայնվել կապալառուի հետ մեղմացման միջոցների վերաբերյալ</w:t>
      </w:r>
    </w:p>
    <w:p w:rsidR="00135101" w:rsidRPr="00AD1466" w:rsidRDefault="00B431F3" w:rsidP="0013091D">
      <w:pPr>
        <w:pStyle w:val="ListParagraph"/>
        <w:numPr>
          <w:ilvl w:val="0"/>
          <w:numId w:val="19"/>
        </w:numPr>
        <w:jc w:val="both"/>
        <w:rPr>
          <w:rFonts w:ascii="Arial" w:hAnsi="Arial" w:cs="Arial"/>
          <w:color w:val="000000"/>
          <w:sz w:val="20"/>
          <w:szCs w:val="22"/>
          <w:lang w:val="hy-AM"/>
        </w:rPr>
      </w:pPr>
      <w:r w:rsidRPr="00B431F3">
        <w:rPr>
          <w:rFonts w:ascii="Sylfaen" w:hAnsi="Sylfaen" w:cs="Arial"/>
          <w:color w:val="000000"/>
          <w:sz w:val="20"/>
          <w:szCs w:val="22"/>
          <w:lang w:val="hy-AM"/>
        </w:rPr>
        <w:lastRenderedPageBreak/>
        <w:t>հ</w:t>
      </w:r>
      <w:r w:rsidR="00916F66">
        <w:rPr>
          <w:rFonts w:ascii="Sylfaen" w:hAnsi="Sylfaen" w:cs="Arial"/>
          <w:color w:val="000000"/>
          <w:sz w:val="20"/>
          <w:szCs w:val="22"/>
          <w:lang w:val="hy-AM"/>
        </w:rPr>
        <w:t>ամաձայնվել կապալառուի հետ բողոքների լուծման համար ժամանակի սահմանափակման վերաբերյալ</w:t>
      </w:r>
      <w:r w:rsidR="00D23291">
        <w:rPr>
          <w:rFonts w:ascii="Sylfaen" w:hAnsi="Sylfaen" w:cs="Arial"/>
          <w:color w:val="000000"/>
          <w:sz w:val="20"/>
          <w:szCs w:val="22"/>
          <w:lang w:val="hy-AM"/>
        </w:rPr>
        <w:t>: Բողոքները պետք է լուծվեն երկու շաբաթվա ընթացքում կամ այլ կերպ հատկորոշվեն մշակված համաձայնագրում</w:t>
      </w:r>
    </w:p>
    <w:p w:rsidR="00135101" w:rsidRPr="00AD1466" w:rsidRDefault="00B431F3" w:rsidP="0013091D">
      <w:pPr>
        <w:pStyle w:val="ListParagraph"/>
        <w:numPr>
          <w:ilvl w:val="0"/>
          <w:numId w:val="19"/>
        </w:numPr>
        <w:jc w:val="both"/>
        <w:rPr>
          <w:rFonts w:ascii="Arial" w:hAnsi="Arial" w:cs="Arial"/>
          <w:color w:val="000000"/>
          <w:sz w:val="20"/>
          <w:szCs w:val="22"/>
          <w:lang w:val="hy-AM"/>
        </w:rPr>
      </w:pPr>
      <w:r w:rsidRPr="00B431F3">
        <w:rPr>
          <w:rFonts w:ascii="Sylfaen" w:hAnsi="Sylfaen" w:cs="Arial"/>
          <w:color w:val="000000"/>
          <w:sz w:val="20"/>
          <w:szCs w:val="22"/>
          <w:lang w:val="hy-AM"/>
        </w:rPr>
        <w:t>ս</w:t>
      </w:r>
      <w:r w:rsidR="007F347F">
        <w:rPr>
          <w:rFonts w:ascii="Sylfaen" w:hAnsi="Sylfaen" w:cs="Arial"/>
          <w:color w:val="000000"/>
          <w:sz w:val="20"/>
          <w:szCs w:val="22"/>
          <w:lang w:val="hy-AM"/>
        </w:rPr>
        <w:t xml:space="preserve">տորագրել, եթե մեղմացման միջոցը կիրառվել է, ինչպես համաձայնեցվել էր </w:t>
      </w:r>
    </w:p>
    <w:p w:rsidR="00135101" w:rsidRPr="00AD1466" w:rsidRDefault="00B431F3" w:rsidP="0013091D">
      <w:pPr>
        <w:pStyle w:val="ListParagraph"/>
        <w:numPr>
          <w:ilvl w:val="0"/>
          <w:numId w:val="19"/>
        </w:numPr>
        <w:jc w:val="both"/>
        <w:rPr>
          <w:rFonts w:ascii="Arial" w:hAnsi="Arial" w:cs="Arial"/>
          <w:color w:val="000000"/>
          <w:sz w:val="20"/>
          <w:szCs w:val="22"/>
          <w:lang w:val="hy-AM"/>
        </w:rPr>
      </w:pPr>
      <w:r w:rsidRPr="00B431F3">
        <w:rPr>
          <w:rFonts w:ascii="Sylfaen" w:hAnsi="Sylfaen" w:cs="Arial"/>
          <w:color w:val="000000"/>
          <w:sz w:val="20"/>
          <w:szCs w:val="22"/>
          <w:lang w:val="hy-AM"/>
        </w:rPr>
        <w:t>լ</w:t>
      </w:r>
      <w:r w:rsidR="007E1D8F">
        <w:rPr>
          <w:rFonts w:ascii="Sylfaen" w:hAnsi="Sylfaen" w:cs="Arial"/>
          <w:color w:val="000000"/>
          <w:sz w:val="20"/>
          <w:szCs w:val="22"/>
          <w:lang w:val="hy-AM"/>
        </w:rPr>
        <w:t>ուծումը</w:t>
      </w:r>
      <w:r w:rsidR="007F347F">
        <w:rPr>
          <w:rFonts w:ascii="Sylfaen" w:hAnsi="Sylfaen" w:cs="Arial"/>
          <w:color w:val="000000"/>
          <w:sz w:val="20"/>
          <w:szCs w:val="22"/>
          <w:lang w:val="hy-AM"/>
        </w:rPr>
        <w:t xml:space="preserve"> փնտրել ԲԷՑ-ից, եթե բավարարված չէ վերը նշված գործընթացով</w:t>
      </w:r>
    </w:p>
    <w:p w:rsidR="00135101" w:rsidRPr="00AD1466" w:rsidRDefault="00B431F3" w:rsidP="0013091D">
      <w:pPr>
        <w:pStyle w:val="ListParagraph"/>
        <w:numPr>
          <w:ilvl w:val="0"/>
          <w:numId w:val="19"/>
        </w:numPr>
        <w:jc w:val="both"/>
        <w:rPr>
          <w:rFonts w:ascii="Arial" w:hAnsi="Arial" w:cs="Arial"/>
          <w:color w:val="000000"/>
          <w:sz w:val="20"/>
          <w:szCs w:val="22"/>
          <w:lang w:val="hy-AM"/>
        </w:rPr>
      </w:pPr>
      <w:r w:rsidRPr="00B431F3">
        <w:rPr>
          <w:rFonts w:ascii="Sylfaen" w:hAnsi="Sylfaen" w:cs="Arial"/>
          <w:color w:val="000000"/>
          <w:sz w:val="20"/>
          <w:szCs w:val="22"/>
          <w:lang w:val="hy-AM"/>
        </w:rPr>
        <w:t>լ</w:t>
      </w:r>
      <w:r w:rsidR="007E1D8F">
        <w:rPr>
          <w:rFonts w:ascii="Sylfaen" w:hAnsi="Sylfaen" w:cs="Arial"/>
          <w:color w:val="000000"/>
          <w:sz w:val="20"/>
          <w:szCs w:val="22"/>
          <w:lang w:val="hy-AM"/>
        </w:rPr>
        <w:t>ուծումը</w:t>
      </w:r>
      <w:r w:rsidR="00505983">
        <w:rPr>
          <w:rFonts w:ascii="Sylfaen" w:hAnsi="Sylfaen" w:cs="Arial"/>
          <w:color w:val="000000"/>
          <w:sz w:val="20"/>
          <w:szCs w:val="22"/>
          <w:lang w:val="hy-AM"/>
        </w:rPr>
        <w:t xml:space="preserve"> փնտրել Բողոքների կարգավորման հանձնաժողովից, եթե </w:t>
      </w:r>
      <w:r w:rsidR="007E1D8F">
        <w:rPr>
          <w:rFonts w:ascii="Sylfaen" w:hAnsi="Sylfaen" w:cs="Arial"/>
          <w:color w:val="000000"/>
          <w:sz w:val="20"/>
          <w:szCs w:val="22"/>
          <w:lang w:val="hy-AM"/>
        </w:rPr>
        <w:t>գոհ</w:t>
      </w:r>
      <w:r w:rsidR="00505983">
        <w:rPr>
          <w:rFonts w:ascii="Sylfaen" w:hAnsi="Sylfaen" w:cs="Arial"/>
          <w:color w:val="000000"/>
          <w:sz w:val="20"/>
          <w:szCs w:val="22"/>
          <w:lang w:val="hy-AM"/>
        </w:rPr>
        <w:t xml:space="preserve"> չէ ԲԷՑ-ի պատասխանից </w:t>
      </w:r>
    </w:p>
    <w:p w:rsidR="00135101" w:rsidRPr="00AD1466" w:rsidRDefault="00B431F3" w:rsidP="0013091D">
      <w:pPr>
        <w:pStyle w:val="ListParagraph"/>
        <w:numPr>
          <w:ilvl w:val="0"/>
          <w:numId w:val="19"/>
        </w:numPr>
        <w:jc w:val="both"/>
        <w:rPr>
          <w:rFonts w:ascii="Arial" w:hAnsi="Arial" w:cs="Arial"/>
          <w:color w:val="000000"/>
          <w:sz w:val="20"/>
          <w:szCs w:val="22"/>
          <w:lang w:val="hy-AM"/>
        </w:rPr>
      </w:pPr>
      <w:r w:rsidRPr="00B431F3">
        <w:rPr>
          <w:rFonts w:ascii="Sylfaen" w:hAnsi="Sylfaen" w:cs="Arial"/>
          <w:color w:val="000000"/>
          <w:sz w:val="20"/>
          <w:szCs w:val="22"/>
          <w:lang w:val="hy-AM"/>
        </w:rPr>
        <w:t>լ</w:t>
      </w:r>
      <w:r w:rsidR="007E1D8F">
        <w:rPr>
          <w:rFonts w:ascii="Sylfaen" w:hAnsi="Sylfaen" w:cs="Arial"/>
          <w:color w:val="000000"/>
          <w:sz w:val="20"/>
          <w:szCs w:val="22"/>
          <w:lang w:val="hy-AM"/>
        </w:rPr>
        <w:t xml:space="preserve">ուծումը փնտրել ՀԲ-ից, եթե գոհ չէ ԲԷՑ-ի պատասխանից </w:t>
      </w:r>
    </w:p>
    <w:p w:rsidR="00135101" w:rsidRPr="00AD1466" w:rsidRDefault="00B431F3" w:rsidP="0013091D">
      <w:pPr>
        <w:pStyle w:val="ListParagraph"/>
        <w:numPr>
          <w:ilvl w:val="0"/>
          <w:numId w:val="19"/>
        </w:numPr>
        <w:jc w:val="both"/>
        <w:rPr>
          <w:rFonts w:ascii="Arial" w:hAnsi="Arial" w:cs="Arial"/>
          <w:color w:val="000000"/>
          <w:sz w:val="20"/>
          <w:szCs w:val="22"/>
          <w:lang w:val="hy-AM"/>
        </w:rPr>
      </w:pPr>
      <w:r w:rsidRPr="00B431F3">
        <w:rPr>
          <w:rFonts w:ascii="Sylfaen" w:hAnsi="Sylfaen" w:cs="Arial"/>
          <w:color w:val="000000"/>
          <w:sz w:val="20"/>
          <w:szCs w:val="22"/>
          <w:lang w:val="hy-AM"/>
        </w:rPr>
        <w:t>լ</w:t>
      </w:r>
      <w:r w:rsidR="007E1D8F">
        <w:rPr>
          <w:rFonts w:ascii="Sylfaen" w:hAnsi="Sylfaen" w:cs="Arial"/>
          <w:color w:val="000000"/>
          <w:sz w:val="20"/>
          <w:szCs w:val="22"/>
          <w:lang w:val="hy-AM"/>
        </w:rPr>
        <w:t>ուծումը փնտրել դատարանում</w:t>
      </w:r>
      <w:r w:rsidR="00344876">
        <w:rPr>
          <w:rFonts w:ascii="Sylfaen" w:hAnsi="Sylfaen" w:cs="Arial"/>
          <w:color w:val="000000"/>
          <w:sz w:val="20"/>
          <w:szCs w:val="22"/>
          <w:lang w:val="hy-AM"/>
        </w:rPr>
        <w:t>, եթե այս բոլորը ձախողվում է</w:t>
      </w:r>
      <w:r w:rsidRPr="00B431F3">
        <w:rPr>
          <w:rFonts w:ascii="Sylfaen" w:hAnsi="Sylfaen" w:cs="Arial"/>
          <w:color w:val="000000"/>
          <w:sz w:val="20"/>
          <w:szCs w:val="22"/>
          <w:lang w:val="hy-AM"/>
        </w:rPr>
        <w:t>:</w:t>
      </w:r>
    </w:p>
    <w:p w:rsidR="00135101" w:rsidRPr="00AD1466" w:rsidRDefault="00E100E7" w:rsidP="00135101">
      <w:pPr>
        <w:pStyle w:val="Paragraph-LARPYM"/>
        <w:rPr>
          <w:lang w:val="hy-AM"/>
        </w:rPr>
      </w:pPr>
      <w:r>
        <w:rPr>
          <w:rFonts w:ascii="Sylfaen" w:hAnsi="Sylfaen"/>
          <w:lang w:val="hy-AM"/>
        </w:rPr>
        <w:t xml:space="preserve">Այնուամենայնիվ, վերը նշված բողոքների մեխանիզմը չի սահմանափակում քաղաքացու իրավունքը դեպքի համար դիմել անմիջապես դատարան բողոքարկման մեխանիզմի հենց սկզբնական փուլում: </w:t>
      </w:r>
      <w:r w:rsidR="001801F4">
        <w:rPr>
          <w:rFonts w:ascii="Sylfaen" w:hAnsi="Sylfaen"/>
          <w:lang w:val="hy-AM"/>
        </w:rPr>
        <w:t>Բողոքների մեխանիզմը նախատեսված է խուսափելու համար երկարատև դատական գործընթացից:</w:t>
      </w:r>
    </w:p>
    <w:p w:rsidR="00135101" w:rsidRPr="00AD1466" w:rsidRDefault="00135101" w:rsidP="00135101">
      <w:pPr>
        <w:spacing w:after="200" w:line="276" w:lineRule="auto"/>
        <w:rPr>
          <w:rFonts w:ascii="Arial" w:hAnsi="Arial" w:cs="Arial"/>
          <w:sz w:val="22"/>
          <w:szCs w:val="22"/>
          <w:lang w:val="hy-AM"/>
        </w:rPr>
      </w:pPr>
      <w:r w:rsidRPr="00AD1466">
        <w:rPr>
          <w:rFonts w:ascii="Arial" w:hAnsi="Arial" w:cs="Arial"/>
          <w:sz w:val="22"/>
          <w:szCs w:val="22"/>
          <w:lang w:val="hy-AM"/>
        </w:rPr>
        <w:br w:type="page"/>
      </w:r>
    </w:p>
    <w:p w:rsidR="00135101" w:rsidRPr="001719E6" w:rsidRDefault="007B2BDE" w:rsidP="0074470B">
      <w:pPr>
        <w:pStyle w:val="Heading1"/>
        <w:numPr>
          <w:ilvl w:val="0"/>
          <w:numId w:val="70"/>
        </w:numPr>
      </w:pPr>
      <w:bookmarkStart w:id="394" w:name="_Toc404609412"/>
      <w:bookmarkStart w:id="395" w:name="_Toc290282959"/>
      <w:r>
        <w:rPr>
          <w:rFonts w:cs="Sylfaen"/>
        </w:rPr>
        <w:lastRenderedPageBreak/>
        <w:t>Ի</w:t>
      </w:r>
      <w:r w:rsidR="008C115C">
        <w:rPr>
          <w:rFonts w:cs="Sylfaen"/>
        </w:rPr>
        <w:t>նստիտուցիոնալ</w:t>
      </w:r>
      <w:r w:rsidR="008C115C">
        <w:t xml:space="preserve"> </w:t>
      </w:r>
      <w:r w:rsidR="008C115C">
        <w:rPr>
          <w:rFonts w:cs="Sylfaen"/>
        </w:rPr>
        <w:t>շրջանակ</w:t>
      </w:r>
      <w:bookmarkEnd w:id="394"/>
    </w:p>
    <w:p w:rsidR="00135101" w:rsidRPr="00A05CD7" w:rsidRDefault="00135101" w:rsidP="00135101">
      <w:pPr>
        <w:pStyle w:val="ListParagraph"/>
        <w:keepNext/>
        <w:numPr>
          <w:ilvl w:val="0"/>
          <w:numId w:val="2"/>
        </w:numPr>
        <w:suppressAutoHyphens/>
        <w:spacing w:before="400" w:after="480"/>
        <w:contextualSpacing w:val="0"/>
        <w:outlineLvl w:val="1"/>
        <w:rPr>
          <w:rFonts w:ascii="Arial" w:hAnsi="Arial" w:cs="Arial"/>
          <w:b/>
          <w:bCs/>
          <w:vanish/>
          <w:color w:val="31849B" w:themeColor="accent5" w:themeShade="BF"/>
          <w:sz w:val="26"/>
          <w:szCs w:val="26"/>
          <w:lang w:val="en-US"/>
        </w:rPr>
      </w:pPr>
      <w:bookmarkStart w:id="396" w:name="_Toc394587563"/>
      <w:bookmarkStart w:id="397" w:name="_Toc394588064"/>
      <w:bookmarkStart w:id="398" w:name="_Toc394588175"/>
      <w:bookmarkStart w:id="399" w:name="_Toc394588283"/>
      <w:bookmarkStart w:id="400" w:name="_Toc400705178"/>
      <w:bookmarkStart w:id="401" w:name="_Toc401244056"/>
      <w:bookmarkStart w:id="402" w:name="_Toc401244427"/>
      <w:bookmarkStart w:id="403" w:name="_Toc401244959"/>
      <w:bookmarkStart w:id="404" w:name="_Toc404604927"/>
      <w:bookmarkStart w:id="405" w:name="_Toc404607214"/>
      <w:bookmarkStart w:id="406" w:name="_Toc404607639"/>
      <w:bookmarkStart w:id="407" w:name="_Toc404608215"/>
      <w:bookmarkStart w:id="408" w:name="_Toc404608545"/>
      <w:bookmarkStart w:id="409" w:name="_Toc404608718"/>
      <w:bookmarkStart w:id="410" w:name="_Toc404609044"/>
      <w:bookmarkStart w:id="411" w:name="_Toc404609259"/>
      <w:bookmarkStart w:id="412" w:name="_Toc404609413"/>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rsidR="00135101" w:rsidRPr="001719E6" w:rsidRDefault="008C115C" w:rsidP="00E90C04">
      <w:pPr>
        <w:pStyle w:val="Heading2"/>
        <w:numPr>
          <w:ilvl w:val="1"/>
          <w:numId w:val="70"/>
        </w:numPr>
      </w:pPr>
      <w:bookmarkStart w:id="413" w:name="_Toc401244057"/>
      <w:bookmarkStart w:id="414" w:name="_Toc401244428"/>
      <w:bookmarkStart w:id="415" w:name="_Toc401244960"/>
      <w:bookmarkStart w:id="416" w:name="_Toc404604928"/>
      <w:bookmarkStart w:id="417" w:name="_Toc404607215"/>
      <w:bookmarkStart w:id="418" w:name="_Toc404609414"/>
      <w:bookmarkEnd w:id="413"/>
      <w:bookmarkEnd w:id="414"/>
      <w:bookmarkEnd w:id="415"/>
      <w:bookmarkEnd w:id="416"/>
      <w:bookmarkEnd w:id="417"/>
      <w:r>
        <w:rPr>
          <w:rFonts w:cs="Sylfaen"/>
        </w:rPr>
        <w:t>Ներածություն</w:t>
      </w:r>
      <w:bookmarkEnd w:id="418"/>
      <w:r w:rsidR="00135101" w:rsidRPr="001719E6">
        <w:t xml:space="preserve"> </w:t>
      </w:r>
    </w:p>
    <w:p w:rsidR="00135101" w:rsidRPr="001719E6" w:rsidRDefault="008C115C" w:rsidP="00135101">
      <w:pPr>
        <w:pStyle w:val="Paragraph-LARPYM"/>
      </w:pPr>
      <w:r>
        <w:rPr>
          <w:rFonts w:ascii="Sylfaen" w:hAnsi="Sylfaen"/>
          <w:lang w:val="hy-AM"/>
        </w:rPr>
        <w:t xml:space="preserve">Մի քանի </w:t>
      </w:r>
      <w:r w:rsidR="00877C21">
        <w:rPr>
          <w:rFonts w:ascii="Sylfaen" w:hAnsi="Sylfaen"/>
          <w:lang w:val="hy-AM"/>
        </w:rPr>
        <w:t>հաստատությունն</w:t>
      </w:r>
      <w:r>
        <w:rPr>
          <w:rFonts w:ascii="Sylfaen" w:hAnsi="Sylfaen"/>
          <w:lang w:val="hy-AM"/>
        </w:rPr>
        <w:t>եր, յուրաքանչյուրը տարբեր դ</w:t>
      </w:r>
      <w:r w:rsidR="00F27B63">
        <w:rPr>
          <w:rFonts w:ascii="Sylfaen" w:hAnsi="Sylfaen"/>
          <w:lang w:val="hy-AM"/>
        </w:rPr>
        <w:t>երե</w:t>
      </w:r>
      <w:r>
        <w:rPr>
          <w:rFonts w:ascii="Sylfaen" w:hAnsi="Sylfaen"/>
          <w:lang w:val="hy-AM"/>
        </w:rPr>
        <w:t xml:space="preserve">րով և պատասխանատվությամբ, պատասխանատու են ՎԳՊ-ի վերահսկման և իրականացման համար ՎՔՇ-ի սկզբունքների և նպատակների, ՀՀ օրենքների և կանոնադրությունների և ՀԲ </w:t>
      </w:r>
      <w:r w:rsidR="00155BEA">
        <w:rPr>
          <w:rFonts w:ascii="Sylfaen" w:hAnsi="Sylfaen"/>
          <w:lang w:val="hy-AM"/>
        </w:rPr>
        <w:t>ԳՔ</w:t>
      </w:r>
      <w:r>
        <w:rPr>
          <w:rFonts w:ascii="Sylfaen" w:hAnsi="Sylfaen"/>
          <w:lang w:val="hy-AM"/>
        </w:rPr>
        <w:t xml:space="preserve"> 4.12 հետ միասին: Ներառված ինստիտուտների գործառնական դիրքը</w:t>
      </w:r>
      <w:r w:rsidR="001537F5">
        <w:rPr>
          <w:rFonts w:ascii="Sylfaen" w:hAnsi="Sylfaen"/>
          <w:lang w:val="hy-AM"/>
        </w:rPr>
        <w:t xml:space="preserve"> ներկայացվ</w:t>
      </w:r>
      <w:r w:rsidR="006713AA">
        <w:rPr>
          <w:rFonts w:ascii="Sylfaen" w:hAnsi="Sylfaen"/>
          <w:lang w:val="en-GB"/>
        </w:rPr>
        <w:t xml:space="preserve">ում </w:t>
      </w:r>
      <w:r w:rsidR="001537F5">
        <w:rPr>
          <w:rFonts w:ascii="Sylfaen" w:hAnsi="Sylfaen"/>
          <w:lang w:val="hy-AM"/>
        </w:rPr>
        <w:t>է ստորև:</w:t>
      </w:r>
    </w:p>
    <w:p w:rsidR="00135101" w:rsidRPr="001719E6" w:rsidRDefault="00C83E0F" w:rsidP="00E90C04">
      <w:pPr>
        <w:pStyle w:val="Heading2"/>
        <w:numPr>
          <w:ilvl w:val="1"/>
          <w:numId w:val="70"/>
        </w:numPr>
      </w:pPr>
      <w:bookmarkStart w:id="419" w:name="_Toc404609415"/>
      <w:r>
        <w:rPr>
          <w:rFonts w:cs="Sylfaen"/>
        </w:rPr>
        <w:t>ԲԷՑ</w:t>
      </w:r>
      <w:bookmarkEnd w:id="419"/>
    </w:p>
    <w:p w:rsidR="00135101" w:rsidRPr="001719E6" w:rsidRDefault="00C83E0F" w:rsidP="00E90C04">
      <w:pPr>
        <w:pStyle w:val="Heading3"/>
        <w:numPr>
          <w:ilvl w:val="2"/>
          <w:numId w:val="70"/>
        </w:numPr>
      </w:pPr>
      <w:bookmarkStart w:id="420" w:name="_Toc404609416"/>
      <w:r>
        <w:rPr>
          <w:rFonts w:cs="Sylfaen"/>
        </w:rPr>
        <w:t>Ընդհանուր</w:t>
      </w:r>
      <w:r>
        <w:t xml:space="preserve"> </w:t>
      </w:r>
      <w:r>
        <w:rPr>
          <w:rFonts w:cs="Sylfaen"/>
        </w:rPr>
        <w:t>նկարագրություն</w:t>
      </w:r>
      <w:bookmarkEnd w:id="420"/>
      <w:r w:rsidR="00135101" w:rsidRPr="001719E6">
        <w:t xml:space="preserve"> </w:t>
      </w:r>
    </w:p>
    <w:p w:rsidR="00135101" w:rsidRPr="00237EF5" w:rsidRDefault="00C15E17" w:rsidP="00135101">
      <w:pPr>
        <w:pStyle w:val="Paragraph-LARPYM"/>
        <w:rPr>
          <w:lang w:val="hy-AM"/>
        </w:rPr>
      </w:pPr>
      <w:r>
        <w:rPr>
          <w:rFonts w:ascii="Sylfaen" w:hAnsi="Sylfaen"/>
          <w:lang w:val="hy-AM"/>
        </w:rPr>
        <w:t>ԲԷՑ-ը էլեկտրահաղորդման ոլորտում պետական ընկերություն է, որը հիմնադրվել է</w:t>
      </w:r>
      <w:r w:rsidR="006713AA">
        <w:rPr>
          <w:rFonts w:ascii="Sylfaen" w:hAnsi="Sylfaen"/>
          <w:lang w:val="hy-AM"/>
        </w:rPr>
        <w:t xml:space="preserve"> 19</w:t>
      </w:r>
      <w:r w:rsidR="006713AA">
        <w:rPr>
          <w:rFonts w:ascii="Sylfaen" w:hAnsi="Sylfaen"/>
          <w:lang w:val="en-GB"/>
        </w:rPr>
        <w:t>9</w:t>
      </w:r>
      <w:r>
        <w:rPr>
          <w:rFonts w:ascii="Sylfaen" w:hAnsi="Sylfaen"/>
          <w:lang w:val="hy-AM"/>
        </w:rPr>
        <w:t>8թ-ին</w:t>
      </w:r>
      <w:r w:rsidR="00CA45A0">
        <w:rPr>
          <w:rFonts w:ascii="Sylfaen" w:hAnsi="Sylfaen"/>
          <w:lang w:val="hy-AM"/>
        </w:rPr>
        <w:t xml:space="preserve"> և </w:t>
      </w:r>
      <w:r>
        <w:rPr>
          <w:rFonts w:ascii="Sylfaen" w:hAnsi="Sylfaen"/>
          <w:lang w:val="hy-AM"/>
        </w:rPr>
        <w:t xml:space="preserve">պատասխանատու է երկրում բարձր լարման էլեկտրահաղորդման ցանցի շահագործման, շինարարության և տեխնիկական սպասարկման համար: </w:t>
      </w:r>
      <w:r w:rsidR="00135101" w:rsidRPr="001719E6">
        <w:t xml:space="preserve"> </w:t>
      </w:r>
      <w:r w:rsidR="003A4BF1">
        <w:rPr>
          <w:rFonts w:ascii="Sylfaen" w:hAnsi="Sylfaen"/>
          <w:lang w:val="hy-AM"/>
        </w:rPr>
        <w:t>Ծրագրի այս բաղադրիչ մասը, ինչպես նաև ԲԷՑ-ի ամբողջ գործողությունները, կվերահսկվեն ԲԷՑ-ի Ղեկավարության Խորհրդի կողմից</w:t>
      </w:r>
      <w:r w:rsidR="00856A3E">
        <w:rPr>
          <w:rFonts w:ascii="Sylfaen" w:hAnsi="Sylfaen"/>
          <w:lang w:val="hy-AM"/>
        </w:rPr>
        <w:t xml:space="preserve"> </w:t>
      </w:r>
      <w:r w:rsidR="003A4BF1">
        <w:rPr>
          <w:rFonts w:ascii="Sylfaen" w:hAnsi="Sylfaen"/>
          <w:lang w:val="hy-AM"/>
        </w:rPr>
        <w:t xml:space="preserve">ՀՀ Էներգետիկայի և բնական պաշարների նախարարության </w:t>
      </w:r>
      <w:r w:rsidR="001A25F4">
        <w:rPr>
          <w:rFonts w:ascii="Sylfaen" w:hAnsi="Sylfaen"/>
          <w:lang w:val="hy-AM"/>
        </w:rPr>
        <w:t>գլխավորությամբ և բաղկացած ութ անդամներից, որոնք ներկայացնում են ԲԷՑ-ը</w:t>
      </w:r>
      <w:r w:rsidR="00856A3E">
        <w:rPr>
          <w:rFonts w:ascii="Sylfaen" w:hAnsi="Sylfaen"/>
          <w:lang w:val="hy-AM"/>
        </w:rPr>
        <w:t>,</w:t>
      </w:r>
      <w:r w:rsidR="001A25F4">
        <w:rPr>
          <w:rFonts w:ascii="Sylfaen" w:hAnsi="Sylfaen"/>
          <w:lang w:val="hy-AM"/>
        </w:rPr>
        <w:t xml:space="preserve"> Կառավարությունը և էներգետիկ սեկտորի կազմակերպությունները: ԲԷՑ-ի հիմնադրման իրավական հիմքը եղել է 19</w:t>
      </w:r>
      <w:r w:rsidR="006713AA">
        <w:rPr>
          <w:rFonts w:ascii="Sylfaen" w:hAnsi="Sylfaen"/>
          <w:lang w:val="en-GB"/>
        </w:rPr>
        <w:t>9</w:t>
      </w:r>
      <w:r w:rsidR="001A25F4">
        <w:rPr>
          <w:rFonts w:ascii="Sylfaen" w:hAnsi="Sylfaen"/>
          <w:lang w:val="hy-AM"/>
        </w:rPr>
        <w:t xml:space="preserve">8թ-ի հուլիսի 20-ին Կառավարության </w:t>
      </w:r>
      <w:r w:rsidR="00856A3E">
        <w:rPr>
          <w:rFonts w:ascii="Sylfaen" w:hAnsi="Sylfaen"/>
          <w:lang w:val="hy-AM"/>
        </w:rPr>
        <w:t xml:space="preserve">No </w:t>
      </w:r>
      <w:r w:rsidR="001A25F4" w:rsidRPr="00237EF5">
        <w:rPr>
          <w:rFonts w:ascii="Sylfaen" w:hAnsi="Sylfaen"/>
          <w:lang w:val="hy-AM"/>
        </w:rPr>
        <w:t>450</w:t>
      </w:r>
      <w:r w:rsidR="001A25F4">
        <w:rPr>
          <w:rFonts w:ascii="Sylfaen" w:hAnsi="Sylfaen"/>
          <w:lang w:val="hy-AM"/>
        </w:rPr>
        <w:t xml:space="preserve"> Որոշումն ընդունելուց հետո</w:t>
      </w:r>
      <w:r w:rsidR="00BF49F3">
        <w:rPr>
          <w:rFonts w:ascii="Sylfaen" w:hAnsi="Sylfaen"/>
          <w:lang w:val="hy-AM"/>
        </w:rPr>
        <w:t xml:space="preserve">: 1998թ-ի օգոստոսի 21-ին ԲԷՑ-ը վերակազմավորվել է որպես </w:t>
      </w:r>
      <w:r w:rsidR="008A79FE">
        <w:rPr>
          <w:rFonts w:ascii="Sylfaen" w:hAnsi="Sylfaen"/>
          <w:lang w:val="hy-AM"/>
        </w:rPr>
        <w:t>փակ բաժնետիրական ընկերություն</w:t>
      </w:r>
      <w:r w:rsidR="00EF5225">
        <w:rPr>
          <w:rFonts w:ascii="Sylfaen" w:hAnsi="Sylfaen"/>
          <w:lang w:val="hy-AM"/>
        </w:rPr>
        <w:t xml:space="preserve">: ԲԷՑ-ի կանոնադրությունը հաստատվել է </w:t>
      </w:r>
      <w:r w:rsidR="00237EF5">
        <w:rPr>
          <w:rFonts w:ascii="Sylfaen" w:hAnsi="Sylfaen"/>
          <w:lang w:val="hy-AM"/>
        </w:rPr>
        <w:t xml:space="preserve">1998թ-ի օգոստոսի 21-ին </w:t>
      </w:r>
      <w:r w:rsidR="00EF5225">
        <w:rPr>
          <w:rFonts w:ascii="Sylfaen" w:hAnsi="Sylfaen"/>
          <w:lang w:val="hy-AM"/>
        </w:rPr>
        <w:t xml:space="preserve">ՀՀ Էներգետիկայի նախարարության </w:t>
      </w:r>
      <w:r w:rsidR="008A79FE">
        <w:rPr>
          <w:rFonts w:ascii="Sylfaen" w:hAnsi="Sylfaen"/>
          <w:lang w:val="hy-AM"/>
        </w:rPr>
        <w:t xml:space="preserve"> </w:t>
      </w:r>
      <w:r w:rsidR="00856A3E">
        <w:rPr>
          <w:rFonts w:ascii="Sylfaen" w:hAnsi="Sylfaen"/>
          <w:lang w:val="hy-AM"/>
        </w:rPr>
        <w:t>No</w:t>
      </w:r>
      <w:r w:rsidR="00237EF5" w:rsidRPr="00237EF5">
        <w:rPr>
          <w:rFonts w:ascii="Sylfaen" w:hAnsi="Sylfaen"/>
          <w:lang w:val="hy-AM"/>
        </w:rPr>
        <w:t xml:space="preserve"> 254-</w:t>
      </w:r>
      <w:r w:rsidR="00237EF5">
        <w:rPr>
          <w:rFonts w:ascii="Sylfaen" w:hAnsi="Sylfaen"/>
          <w:lang w:val="hy-AM"/>
        </w:rPr>
        <w:t>ԳՄ Որոշմամբ: ԲԷՑ-ի բաժնետոմսերի բացառիկ սեփականատերը Հայաստանի Հանրապետությունն է: Բաժնետոմսերի ղեկավարումը փոխանցվել է ՀՀ Էներգետիկայի նախարարությանը, համաձայն</w:t>
      </w:r>
      <w:r w:rsidR="00856A3E">
        <w:rPr>
          <w:rFonts w:ascii="Sylfaen" w:hAnsi="Sylfaen"/>
          <w:lang w:val="hy-AM"/>
        </w:rPr>
        <w:t xml:space="preserve"> </w:t>
      </w:r>
      <w:r w:rsidR="00237EF5">
        <w:rPr>
          <w:rFonts w:ascii="Sylfaen" w:hAnsi="Sylfaen"/>
          <w:lang w:val="hy-AM"/>
        </w:rPr>
        <w:t xml:space="preserve">ՀՀ Կառավարության 2003թ-ի նոյեմբերի 6-ի </w:t>
      </w:r>
      <w:r w:rsidR="00237EF5" w:rsidRPr="00237EF5">
        <w:rPr>
          <w:rFonts w:ascii="Sylfaen" w:hAnsi="Sylfaen"/>
          <w:lang w:val="hy-AM"/>
        </w:rPr>
        <w:t>No 1694-</w:t>
      </w:r>
      <w:r w:rsidR="00237EF5">
        <w:rPr>
          <w:rFonts w:ascii="Sylfaen" w:hAnsi="Sylfaen"/>
          <w:lang w:val="hy-AM"/>
        </w:rPr>
        <w:t>Ն Որոշման:</w:t>
      </w:r>
      <w:r w:rsidR="00237EF5" w:rsidRPr="00237EF5">
        <w:rPr>
          <w:lang w:val="hy-AM"/>
        </w:rPr>
        <w:t xml:space="preserve"> </w:t>
      </w:r>
    </w:p>
    <w:p w:rsidR="00135101" w:rsidRPr="00CB3D2E" w:rsidRDefault="00CB3D2E" w:rsidP="00135101">
      <w:pPr>
        <w:pStyle w:val="Paragraph-LARPYM"/>
        <w:rPr>
          <w:lang w:val="hy-AM"/>
        </w:rPr>
      </w:pPr>
      <w:r>
        <w:rPr>
          <w:rFonts w:ascii="Sylfaen" w:hAnsi="Sylfaen"/>
          <w:lang w:val="hy-AM"/>
        </w:rPr>
        <w:t>ԲԷՑ-ի հիմնական գործունեությունը հետևյալն է՝ էլեկտրահաղորդում, էլեկտրականության արտադրություն</w:t>
      </w:r>
      <w:r w:rsidR="00135101" w:rsidRPr="00CB3D2E">
        <w:rPr>
          <w:color w:val="000000"/>
          <w:lang w:val="hy-AM"/>
        </w:rPr>
        <w:t xml:space="preserve"> (</w:t>
      </w:r>
      <w:r>
        <w:rPr>
          <w:rFonts w:ascii="Sylfaen" w:hAnsi="Sylfaen"/>
          <w:color w:val="000000"/>
          <w:lang w:val="hy-AM"/>
        </w:rPr>
        <w:t>հողմակայան</w:t>
      </w:r>
      <w:r w:rsidR="00135101" w:rsidRPr="00CB3D2E">
        <w:rPr>
          <w:color w:val="000000"/>
          <w:lang w:val="hy-AM"/>
        </w:rPr>
        <w:t>)</w:t>
      </w:r>
      <w:r>
        <w:rPr>
          <w:rFonts w:ascii="Sylfaen" w:hAnsi="Sylfaen"/>
          <w:color w:val="000000"/>
          <w:lang w:val="hy-AM"/>
        </w:rPr>
        <w:t xml:space="preserve">, կառուցում, վերակառուցում, </w:t>
      </w:r>
      <w:r w:rsidR="00877C21">
        <w:rPr>
          <w:rFonts w:ascii="Sylfaen" w:hAnsi="Sylfaen"/>
          <w:color w:val="000000"/>
          <w:lang w:val="hy-AM"/>
        </w:rPr>
        <w:t>արդիականացնում</w:t>
      </w:r>
      <w:r>
        <w:rPr>
          <w:rFonts w:ascii="Sylfaen" w:hAnsi="Sylfaen"/>
          <w:color w:val="000000"/>
          <w:lang w:val="hy-AM"/>
        </w:rPr>
        <w:t>, էներգետիկ օբյեկտների վերականգնում, բարձր լարման ցանցերի կառուցում, էներգետիկ օբյեկտների հետազոտ</w:t>
      </w:r>
      <w:r w:rsidR="00822929">
        <w:rPr>
          <w:rFonts w:ascii="Sylfaen" w:hAnsi="Sylfaen"/>
          <w:color w:val="000000"/>
          <w:lang w:val="hy-AM"/>
        </w:rPr>
        <w:t xml:space="preserve">ման </w:t>
      </w:r>
      <w:r>
        <w:rPr>
          <w:rFonts w:ascii="Sylfaen" w:hAnsi="Sylfaen"/>
          <w:color w:val="000000"/>
          <w:lang w:val="hy-AM"/>
        </w:rPr>
        <w:t>և զարգաց</w:t>
      </w:r>
      <w:r w:rsidR="00822929">
        <w:rPr>
          <w:rFonts w:ascii="Sylfaen" w:hAnsi="Sylfaen"/>
          <w:color w:val="000000"/>
          <w:lang w:val="hy-AM"/>
        </w:rPr>
        <w:t>ման աշխատանքներ:</w:t>
      </w:r>
    </w:p>
    <w:p w:rsidR="00135101" w:rsidRPr="004A1EA0" w:rsidRDefault="000E6599" w:rsidP="00135101">
      <w:pPr>
        <w:pStyle w:val="Paragraph-LARPYM"/>
        <w:rPr>
          <w:lang w:val="hy-AM"/>
        </w:rPr>
      </w:pPr>
      <w:r>
        <w:rPr>
          <w:rFonts w:ascii="Sylfaen" w:hAnsi="Sylfaen"/>
          <w:b/>
          <w:lang w:val="hy-AM"/>
        </w:rPr>
        <w:t>Աշխատանքային սկզբունքները</w:t>
      </w:r>
      <w:r w:rsidR="006713AA" w:rsidRPr="006713AA">
        <w:rPr>
          <w:rFonts w:ascii="Sylfaen" w:hAnsi="Sylfaen"/>
          <w:b/>
          <w:lang w:val="hy-AM"/>
        </w:rPr>
        <w:t xml:space="preserve">. </w:t>
      </w:r>
      <w:r w:rsidRPr="000E6599">
        <w:rPr>
          <w:rFonts w:ascii="Sylfaen" w:hAnsi="Sylfaen"/>
          <w:lang w:val="hy-AM"/>
        </w:rPr>
        <w:t>Համաձայն</w:t>
      </w:r>
      <w:r>
        <w:rPr>
          <w:rFonts w:ascii="Sylfaen" w:hAnsi="Sylfaen"/>
          <w:b/>
          <w:lang w:val="hy-AM"/>
        </w:rPr>
        <w:t xml:space="preserve"> </w:t>
      </w:r>
      <w:r w:rsidR="00135101" w:rsidRPr="000E6599">
        <w:rPr>
          <w:lang w:val="hy-AM"/>
        </w:rPr>
        <w:t xml:space="preserve"> </w:t>
      </w:r>
      <w:r>
        <w:rPr>
          <w:rFonts w:ascii="Sylfaen" w:hAnsi="Sylfaen"/>
          <w:lang w:val="hy-AM"/>
        </w:rPr>
        <w:t>Էներգետիկ</w:t>
      </w:r>
      <w:r w:rsidR="00877C21">
        <w:rPr>
          <w:rFonts w:ascii="Sylfaen" w:hAnsi="Sylfaen"/>
          <w:lang w:val="hy-AM"/>
        </w:rPr>
        <w:t>այի մասին ՀՀ</w:t>
      </w:r>
      <w:r>
        <w:rPr>
          <w:rFonts w:ascii="Sylfaen" w:hAnsi="Sylfaen"/>
          <w:lang w:val="hy-AM"/>
        </w:rPr>
        <w:t xml:space="preserve"> Օրենքի Հոդված 23-ի </w:t>
      </w:r>
      <w:r w:rsidR="00135101" w:rsidRPr="000E6599">
        <w:rPr>
          <w:lang w:val="hy-AM"/>
        </w:rPr>
        <w:t>(</w:t>
      </w:r>
      <w:r>
        <w:rPr>
          <w:rFonts w:ascii="Sylfaen" w:hAnsi="Sylfaen"/>
          <w:lang w:val="hy-AM"/>
        </w:rPr>
        <w:t>Էներգետիկ</w:t>
      </w:r>
      <w:r w:rsidR="00877C21">
        <w:rPr>
          <w:rFonts w:ascii="Sylfaen" w:hAnsi="Sylfaen"/>
          <w:lang w:val="hy-AM"/>
        </w:rPr>
        <w:t xml:space="preserve">այի բնագավառում </w:t>
      </w:r>
      <w:r>
        <w:rPr>
          <w:rFonts w:ascii="Sylfaen" w:hAnsi="Sylfaen"/>
          <w:lang w:val="hy-AM"/>
        </w:rPr>
        <w:t>գործո</w:t>
      </w:r>
      <w:r w:rsidR="00877C21">
        <w:rPr>
          <w:rFonts w:ascii="Sylfaen" w:hAnsi="Sylfaen"/>
          <w:lang w:val="hy-AM"/>
        </w:rPr>
        <w:t>ւնեությունների</w:t>
      </w:r>
      <w:r>
        <w:rPr>
          <w:rFonts w:ascii="Sylfaen" w:hAnsi="Sylfaen"/>
          <w:lang w:val="hy-AM"/>
        </w:rPr>
        <w:t xml:space="preserve"> լիցենզավորում</w:t>
      </w:r>
      <w:r w:rsidR="00135101" w:rsidRPr="000E6599">
        <w:rPr>
          <w:lang w:val="hy-AM"/>
        </w:rPr>
        <w:t xml:space="preserve">) </w:t>
      </w:r>
      <w:r>
        <w:rPr>
          <w:rFonts w:ascii="Sylfaen" w:hAnsi="Sylfaen"/>
          <w:lang w:val="hy-AM"/>
        </w:rPr>
        <w:t>էլեկտրաէներգիայի տեղափոխումը, ինչպես նաև էլեկտրահաղորդման ցանցերի կառուցումը լիցենզավորված գործողություն է Հայաստանում:</w:t>
      </w:r>
      <w:r w:rsidR="00135101" w:rsidRPr="000E6599">
        <w:rPr>
          <w:lang w:val="hy-AM"/>
        </w:rPr>
        <w:t xml:space="preserve"> </w:t>
      </w:r>
      <w:r w:rsidR="00F50214">
        <w:rPr>
          <w:rStyle w:val="hps"/>
          <w:rFonts w:ascii="Sylfaen" w:hAnsi="Sylfaen" w:cs="Sylfaen"/>
          <w:lang w:val="hy-AM"/>
        </w:rPr>
        <w:t>Միայն</w:t>
      </w:r>
      <w:r w:rsidR="00F50214">
        <w:rPr>
          <w:lang w:val="hy-AM"/>
        </w:rPr>
        <w:t xml:space="preserve"> </w:t>
      </w:r>
      <w:r w:rsidR="00F50214">
        <w:rPr>
          <w:rStyle w:val="hps"/>
          <w:rFonts w:ascii="Sylfaen" w:hAnsi="Sylfaen" w:cs="Sylfaen"/>
          <w:lang w:val="hy-AM"/>
        </w:rPr>
        <w:t>Էլեկտրահաղորդման գծի շահագործման</w:t>
      </w:r>
      <w:r w:rsidR="00F50214">
        <w:rPr>
          <w:rStyle w:val="hps"/>
          <w:rFonts w:ascii="Times New Roman" w:hAnsi="Times New Roman"/>
          <w:lang w:val="hy-AM"/>
        </w:rPr>
        <w:t xml:space="preserve"> </w:t>
      </w:r>
      <w:r w:rsidR="00F50214">
        <w:rPr>
          <w:rStyle w:val="hps"/>
          <w:rFonts w:ascii="Sylfaen" w:hAnsi="Sylfaen" w:cs="Sylfaen"/>
          <w:lang w:val="hy-AM"/>
        </w:rPr>
        <w:t>համապատասխան լիցենզիաներ ունեցողները կարող</w:t>
      </w:r>
      <w:r w:rsidR="00F50214">
        <w:rPr>
          <w:rStyle w:val="hps"/>
          <w:rFonts w:ascii="Times New Roman" w:hAnsi="Times New Roman"/>
          <w:lang w:val="hy-AM"/>
        </w:rPr>
        <w:t xml:space="preserve"> </w:t>
      </w:r>
      <w:r w:rsidR="00F50214">
        <w:rPr>
          <w:rStyle w:val="hps"/>
          <w:rFonts w:ascii="Sylfaen" w:hAnsi="Sylfaen"/>
          <w:lang w:val="hy-AM"/>
        </w:rPr>
        <w:t>են</w:t>
      </w:r>
      <w:r w:rsidR="00F50214">
        <w:rPr>
          <w:rStyle w:val="hps"/>
          <w:rFonts w:ascii="Times New Roman" w:hAnsi="Times New Roman"/>
          <w:lang w:val="hy-AM"/>
        </w:rPr>
        <w:t xml:space="preserve"> </w:t>
      </w:r>
      <w:r w:rsidR="00F50214">
        <w:rPr>
          <w:rStyle w:val="hps"/>
          <w:rFonts w:ascii="Sylfaen" w:hAnsi="Sylfaen" w:cs="Sylfaen"/>
          <w:lang w:val="hy-AM"/>
        </w:rPr>
        <w:t>զբաղվել</w:t>
      </w:r>
      <w:r w:rsidR="00F50214">
        <w:rPr>
          <w:lang w:val="hy-AM"/>
        </w:rPr>
        <w:t xml:space="preserve"> </w:t>
      </w:r>
      <w:r w:rsidR="00F50214">
        <w:rPr>
          <w:rStyle w:val="hps"/>
          <w:rFonts w:ascii="Sylfaen" w:hAnsi="Sylfaen" w:cs="Sylfaen"/>
          <w:lang w:val="hy-AM"/>
        </w:rPr>
        <w:t>էլեկտրական</w:t>
      </w:r>
      <w:r w:rsidR="00F50214">
        <w:rPr>
          <w:rStyle w:val="hps"/>
          <w:rFonts w:ascii="Times New Roman" w:hAnsi="Times New Roman"/>
          <w:lang w:val="hy-AM"/>
        </w:rPr>
        <w:t xml:space="preserve"> </w:t>
      </w:r>
      <w:r w:rsidR="00F50214">
        <w:rPr>
          <w:rStyle w:val="hps"/>
          <w:rFonts w:ascii="Sylfaen" w:hAnsi="Sylfaen"/>
          <w:lang w:val="hy-AM"/>
        </w:rPr>
        <w:t>և</w:t>
      </w:r>
      <w:r w:rsidR="00F50214">
        <w:rPr>
          <w:lang w:val="hy-AM"/>
        </w:rPr>
        <w:t xml:space="preserve"> </w:t>
      </w:r>
      <w:r w:rsidR="00F50214">
        <w:rPr>
          <w:rStyle w:val="hps"/>
          <w:rFonts w:ascii="Sylfaen" w:hAnsi="Sylfaen" w:cs="Sylfaen"/>
          <w:lang w:val="hy-AM"/>
        </w:rPr>
        <w:t>ջերմային</w:t>
      </w:r>
      <w:r w:rsidR="00F50214">
        <w:rPr>
          <w:lang w:val="hy-AM"/>
        </w:rPr>
        <w:t xml:space="preserve"> </w:t>
      </w:r>
      <w:r w:rsidR="00F50214">
        <w:rPr>
          <w:rStyle w:val="hps"/>
          <w:rFonts w:ascii="Sylfaen" w:hAnsi="Sylfaen" w:cs="Sylfaen"/>
          <w:lang w:val="hy-AM"/>
        </w:rPr>
        <w:t>էներգիայի և</w:t>
      </w:r>
      <w:r w:rsidR="00F50214">
        <w:rPr>
          <w:rStyle w:val="hps"/>
          <w:rFonts w:ascii="Times New Roman" w:hAnsi="Times New Roman"/>
          <w:lang w:val="hy-AM"/>
        </w:rPr>
        <w:t xml:space="preserve"> </w:t>
      </w:r>
      <w:r w:rsidR="00F50214">
        <w:rPr>
          <w:rStyle w:val="hps"/>
          <w:rFonts w:ascii="Sylfaen" w:hAnsi="Sylfaen" w:cs="Sylfaen"/>
          <w:lang w:val="hy-AM"/>
        </w:rPr>
        <w:t>բնական</w:t>
      </w:r>
      <w:r w:rsidR="00F50214">
        <w:rPr>
          <w:lang w:val="hy-AM"/>
        </w:rPr>
        <w:t xml:space="preserve"> </w:t>
      </w:r>
      <w:r w:rsidR="00F50214">
        <w:rPr>
          <w:rStyle w:val="hps"/>
          <w:rFonts w:ascii="Sylfaen" w:hAnsi="Sylfaen" w:cs="Sylfaen"/>
          <w:lang w:val="hy-AM"/>
        </w:rPr>
        <w:t>գազի</w:t>
      </w:r>
      <w:r w:rsidR="00F50214">
        <w:rPr>
          <w:lang w:val="hy-AM"/>
        </w:rPr>
        <w:t xml:space="preserve"> </w:t>
      </w:r>
      <w:r w:rsidR="00F50214">
        <w:rPr>
          <w:rStyle w:val="hps"/>
          <w:rFonts w:ascii="Sylfaen" w:hAnsi="Sylfaen" w:cs="Sylfaen"/>
          <w:lang w:val="hy-AM"/>
        </w:rPr>
        <w:t>վաճառքով</w:t>
      </w:r>
      <w:r w:rsidR="00F50214">
        <w:rPr>
          <w:rStyle w:val="hps"/>
          <w:rFonts w:ascii="Times New Roman" w:hAnsi="Times New Roman"/>
          <w:lang w:val="hy-AM"/>
        </w:rPr>
        <w:t>/</w:t>
      </w:r>
      <w:r w:rsidR="00F50214">
        <w:rPr>
          <w:rStyle w:val="hps"/>
          <w:rFonts w:ascii="Sylfaen" w:hAnsi="Sylfaen" w:cs="Sylfaen"/>
          <w:lang w:val="hy-AM"/>
        </w:rPr>
        <w:t>առքով</w:t>
      </w:r>
      <w:r w:rsidR="00F50214">
        <w:rPr>
          <w:rStyle w:val="hps"/>
          <w:rFonts w:ascii="Times New Roman" w:hAnsi="Times New Roman"/>
          <w:lang w:val="hy-AM"/>
        </w:rPr>
        <w:t xml:space="preserve"> (</w:t>
      </w:r>
      <w:r w:rsidR="00F50214">
        <w:rPr>
          <w:rFonts w:ascii="Sylfaen" w:hAnsi="Sylfaen" w:cs="Sylfaen"/>
          <w:lang w:val="hy-AM"/>
        </w:rPr>
        <w:t>գնում վաճառելու</w:t>
      </w:r>
      <w:r w:rsidR="00F50214">
        <w:rPr>
          <w:rStyle w:val="hps"/>
          <w:rFonts w:ascii="Times New Roman" w:hAnsi="Times New Roman"/>
          <w:lang w:val="hy-AM"/>
        </w:rPr>
        <w:t xml:space="preserve"> </w:t>
      </w:r>
      <w:r w:rsidR="00F50214">
        <w:rPr>
          <w:rStyle w:val="hps"/>
          <w:rFonts w:ascii="Sylfaen" w:hAnsi="Sylfaen" w:cs="Sylfaen"/>
          <w:lang w:val="hy-AM"/>
        </w:rPr>
        <w:t>նպատակով</w:t>
      </w:r>
      <w:r w:rsidR="00F50214">
        <w:rPr>
          <w:lang w:val="hy-AM"/>
        </w:rPr>
        <w:t>)</w:t>
      </w:r>
      <w:r w:rsidR="00354F6F">
        <w:rPr>
          <w:rFonts w:ascii="Sylfaen" w:hAnsi="Sylfaen"/>
          <w:lang w:val="hy-AM"/>
        </w:rPr>
        <w:t xml:space="preserve">, համաձայն </w:t>
      </w:r>
      <w:r w:rsidR="00EA2213">
        <w:rPr>
          <w:rFonts w:ascii="Sylfaen" w:hAnsi="Sylfaen"/>
          <w:lang w:val="hy-AM"/>
        </w:rPr>
        <w:t>լ</w:t>
      </w:r>
      <w:r w:rsidR="00F50214">
        <w:rPr>
          <w:rStyle w:val="hps"/>
          <w:rFonts w:ascii="Sylfaen" w:hAnsi="Sylfaen" w:cs="Sylfaen"/>
          <w:lang w:val="hy-AM"/>
        </w:rPr>
        <w:t>իցենզիայի</w:t>
      </w:r>
      <w:r w:rsidR="00F50214">
        <w:rPr>
          <w:lang w:val="hy-AM"/>
        </w:rPr>
        <w:t xml:space="preserve"> </w:t>
      </w:r>
      <w:r w:rsidR="00F50214">
        <w:rPr>
          <w:rStyle w:val="hps"/>
          <w:rFonts w:ascii="Sylfaen" w:hAnsi="Sylfaen" w:cs="Sylfaen"/>
          <w:lang w:val="hy-AM"/>
        </w:rPr>
        <w:t>պայմանների</w:t>
      </w:r>
      <w:r w:rsidR="00F50214">
        <w:rPr>
          <w:rStyle w:val="hps"/>
          <w:rFonts w:ascii="Times New Roman" w:hAnsi="Times New Roman"/>
          <w:lang w:val="hy-AM"/>
        </w:rPr>
        <w:t xml:space="preserve"> </w:t>
      </w:r>
      <w:r w:rsidR="00F50214">
        <w:rPr>
          <w:rStyle w:val="hps"/>
          <w:rFonts w:ascii="Sylfaen" w:hAnsi="Sylfaen" w:cs="Sylfaen"/>
          <w:lang w:val="hy-AM"/>
        </w:rPr>
        <w:t>եւ</w:t>
      </w:r>
      <w:r w:rsidR="00F50214">
        <w:rPr>
          <w:lang w:val="hy-AM"/>
        </w:rPr>
        <w:t xml:space="preserve"> </w:t>
      </w:r>
      <w:r w:rsidR="00F50214">
        <w:rPr>
          <w:rStyle w:val="hps"/>
          <w:rFonts w:ascii="Sylfaen" w:hAnsi="Sylfaen" w:cs="Sylfaen"/>
          <w:lang w:val="hy-AM"/>
        </w:rPr>
        <w:t>շուկայի</w:t>
      </w:r>
      <w:r w:rsidR="00F50214">
        <w:rPr>
          <w:lang w:val="hy-AM"/>
        </w:rPr>
        <w:t xml:space="preserve"> </w:t>
      </w:r>
      <w:r w:rsidR="00F50214">
        <w:rPr>
          <w:rStyle w:val="hps"/>
          <w:rFonts w:ascii="Sylfaen" w:hAnsi="Sylfaen" w:cs="Sylfaen"/>
          <w:lang w:val="hy-AM"/>
        </w:rPr>
        <w:t>կանոնների</w:t>
      </w:r>
      <w:r w:rsidR="00512E4A">
        <w:rPr>
          <w:rStyle w:val="hps"/>
          <w:rFonts w:ascii="Sylfaen" w:hAnsi="Sylfaen" w:cs="Sylfaen"/>
          <w:lang w:val="hy-AM"/>
        </w:rPr>
        <w:t xml:space="preserve">: </w:t>
      </w:r>
      <w:r w:rsidR="00A57E59">
        <w:rPr>
          <w:rStyle w:val="hps"/>
          <w:rFonts w:ascii="Sylfaen" w:hAnsi="Sylfaen" w:cs="Sylfaen"/>
          <w:lang w:val="hy-AM"/>
        </w:rPr>
        <w:t xml:space="preserve">Ի լրումն, համաձայն </w:t>
      </w:r>
      <w:r w:rsidR="00641656">
        <w:rPr>
          <w:rFonts w:ascii="Sylfaen" w:hAnsi="Sylfaen"/>
          <w:color w:val="000000"/>
          <w:lang w:val="hy-AM"/>
        </w:rPr>
        <w:t xml:space="preserve">էլեկտրական գծի </w:t>
      </w:r>
      <w:r w:rsidR="00135101" w:rsidRPr="00A57E59">
        <w:rPr>
          <w:color w:val="000000"/>
          <w:lang w:val="hy-AM"/>
        </w:rPr>
        <w:t>(</w:t>
      </w:r>
      <w:r w:rsidR="00A57E59">
        <w:rPr>
          <w:rFonts w:ascii="Sylfaen" w:hAnsi="Sylfaen"/>
          <w:color w:val="000000"/>
          <w:lang w:val="hy-AM"/>
        </w:rPr>
        <w:t>հ</w:t>
      </w:r>
      <w:r w:rsidR="00641656">
        <w:rPr>
          <w:rFonts w:ascii="Sylfaen" w:hAnsi="Sylfaen"/>
          <w:color w:val="000000"/>
          <w:lang w:val="hy-AM"/>
        </w:rPr>
        <w:t>ա</w:t>
      </w:r>
      <w:r w:rsidR="00A57E59">
        <w:rPr>
          <w:rFonts w:ascii="Sylfaen" w:hAnsi="Sylfaen"/>
          <w:color w:val="000000"/>
          <w:lang w:val="hy-AM"/>
        </w:rPr>
        <w:t xml:space="preserve">ղորդման </w:t>
      </w:r>
      <w:r w:rsidR="00135101" w:rsidRPr="00A57E59">
        <w:rPr>
          <w:color w:val="000000"/>
          <w:lang w:val="hy-AM"/>
        </w:rPr>
        <w:t>(</w:t>
      </w:r>
      <w:r w:rsidR="00877C21">
        <w:rPr>
          <w:rFonts w:ascii="Sylfaen" w:hAnsi="Sylfaen"/>
          <w:color w:val="000000"/>
          <w:lang w:val="hy-AM"/>
        </w:rPr>
        <w:t>փոխադր</w:t>
      </w:r>
      <w:r w:rsidR="00A57E59">
        <w:rPr>
          <w:rFonts w:ascii="Sylfaen" w:hAnsi="Sylfaen"/>
          <w:color w:val="000000"/>
          <w:lang w:val="hy-AM"/>
        </w:rPr>
        <w:t>ման</w:t>
      </w:r>
      <w:r w:rsidR="00135101" w:rsidRPr="00A57E59">
        <w:rPr>
          <w:color w:val="000000"/>
          <w:lang w:val="hy-AM"/>
        </w:rPr>
        <w:t xml:space="preserve">) </w:t>
      </w:r>
      <w:r w:rsidR="00A57E59">
        <w:rPr>
          <w:rFonts w:ascii="Sylfaen" w:hAnsi="Sylfaen"/>
          <w:color w:val="000000"/>
          <w:lang w:val="hy-AM"/>
        </w:rPr>
        <w:t>լիցենզիանե</w:t>
      </w:r>
      <w:r w:rsidR="00641656">
        <w:rPr>
          <w:rFonts w:ascii="Sylfaen" w:hAnsi="Sylfaen"/>
          <w:color w:val="000000"/>
          <w:lang w:val="hy-AM"/>
        </w:rPr>
        <w:t>ր</w:t>
      </w:r>
      <w:r w:rsidR="00135101" w:rsidRPr="00A57E59">
        <w:rPr>
          <w:color w:val="000000"/>
          <w:lang w:val="hy-AM"/>
        </w:rPr>
        <w:t>)</w:t>
      </w:r>
      <w:r w:rsidR="00641656">
        <w:rPr>
          <w:rFonts w:ascii="Sylfaen" w:hAnsi="Sylfaen"/>
          <w:color w:val="000000"/>
          <w:lang w:val="hy-AM"/>
        </w:rPr>
        <w:t xml:space="preserve"> վերաբերյալ </w:t>
      </w:r>
      <w:r w:rsidR="00641656">
        <w:rPr>
          <w:rStyle w:val="hps"/>
          <w:rFonts w:ascii="Sylfaen" w:hAnsi="Sylfaen" w:cs="Sylfaen"/>
          <w:lang w:val="hy-AM"/>
        </w:rPr>
        <w:t>Հոդված 36-ի՝</w:t>
      </w:r>
      <w:r w:rsidR="008B5D55">
        <w:rPr>
          <w:rStyle w:val="hps"/>
          <w:rFonts w:ascii="Sylfaen" w:hAnsi="Sylfaen" w:cs="Sylfaen"/>
          <w:lang w:val="hy-AM"/>
        </w:rPr>
        <w:t xml:space="preserve"> էլեկտրաէներգիայի տեղափոխման </w:t>
      </w:r>
      <w:r w:rsidR="00877C21">
        <w:rPr>
          <w:rStyle w:val="hps"/>
          <w:rFonts w:ascii="Sylfaen" w:hAnsi="Sylfaen" w:cs="Sylfaen"/>
          <w:lang w:val="hy-AM"/>
        </w:rPr>
        <w:t>լ</w:t>
      </w:r>
      <w:r w:rsidR="008B5D55">
        <w:rPr>
          <w:rStyle w:val="hps"/>
          <w:rFonts w:ascii="Sylfaen" w:hAnsi="Sylfaen" w:cs="Sylfaen"/>
          <w:lang w:val="hy-AM"/>
        </w:rPr>
        <w:t xml:space="preserve">իցենզիայի իրավունք տրվում է </w:t>
      </w:r>
      <w:r w:rsidR="004A1EA0">
        <w:rPr>
          <w:rStyle w:val="hps"/>
          <w:rFonts w:ascii="Sylfaen" w:hAnsi="Sylfaen" w:cs="Sylfaen"/>
          <w:lang w:val="hy-AM"/>
        </w:rPr>
        <w:t>Հ</w:t>
      </w:r>
      <w:r w:rsidR="008B5D55">
        <w:rPr>
          <w:rStyle w:val="hps"/>
          <w:rFonts w:ascii="Sylfaen" w:hAnsi="Sylfaen" w:cs="Sylfaen"/>
          <w:lang w:val="hy-AM"/>
        </w:rPr>
        <w:t>այաստանի Հանրապետության ամբողջ տարածքում էլեկտրաէներգիա տրամադրելու</w:t>
      </w:r>
      <w:r w:rsidR="00135101" w:rsidRPr="00A57E59">
        <w:rPr>
          <w:color w:val="000000"/>
          <w:lang w:val="hy-AM"/>
        </w:rPr>
        <w:t xml:space="preserve"> </w:t>
      </w:r>
      <w:r w:rsidR="004A1EA0">
        <w:rPr>
          <w:rFonts w:ascii="Sylfaen" w:hAnsi="Sylfaen"/>
          <w:color w:val="000000"/>
          <w:lang w:val="hy-AM"/>
        </w:rPr>
        <w:t xml:space="preserve">և Հայաստանի Հանրապետության տարածքով երրորդ երկիր էլեկտրաէներգիա տեղափոխելու համար: </w:t>
      </w:r>
      <w:r w:rsidR="004A1EA0">
        <w:rPr>
          <w:rFonts w:ascii="Sylfaen" w:hAnsi="Sylfaen"/>
          <w:color w:val="000000"/>
          <w:lang w:val="hy-AM"/>
        </w:rPr>
        <w:lastRenderedPageBreak/>
        <w:t xml:space="preserve">Էլեկտրաէներգիայի </w:t>
      </w:r>
      <w:r w:rsidR="004A1EA0" w:rsidRPr="004A1EA0">
        <w:rPr>
          <w:rFonts w:ascii="Sylfaen" w:hAnsi="Sylfaen"/>
          <w:color w:val="000000"/>
          <w:lang w:val="hy-AM"/>
        </w:rPr>
        <w:t>(</w:t>
      </w:r>
      <w:r w:rsidR="004A1EA0">
        <w:rPr>
          <w:rFonts w:ascii="Sylfaen" w:hAnsi="Sylfaen"/>
          <w:color w:val="000000"/>
          <w:lang w:val="hy-AM"/>
        </w:rPr>
        <w:t>հզորության</w:t>
      </w:r>
      <w:r w:rsidR="004A1EA0" w:rsidRPr="004A1EA0">
        <w:rPr>
          <w:rFonts w:ascii="Sylfaen" w:hAnsi="Sylfaen"/>
          <w:color w:val="000000"/>
          <w:lang w:val="hy-AM"/>
        </w:rPr>
        <w:t>)</w:t>
      </w:r>
      <w:r w:rsidR="004A1EA0">
        <w:rPr>
          <w:rFonts w:ascii="Sylfaen" w:hAnsi="Sylfaen"/>
          <w:color w:val="000000"/>
          <w:lang w:val="hy-AM"/>
        </w:rPr>
        <w:t xml:space="preserve"> </w:t>
      </w:r>
      <w:r w:rsidR="00877C21">
        <w:rPr>
          <w:rFonts w:ascii="Sylfaen" w:hAnsi="Sylfaen"/>
          <w:color w:val="000000"/>
          <w:lang w:val="hy-AM"/>
        </w:rPr>
        <w:t>փոխադրման</w:t>
      </w:r>
      <w:r w:rsidR="004A1EA0">
        <w:rPr>
          <w:rFonts w:ascii="Sylfaen" w:hAnsi="Sylfaen"/>
          <w:color w:val="000000"/>
          <w:lang w:val="hy-AM"/>
        </w:rPr>
        <w:t xml:space="preserve"> </w:t>
      </w:r>
      <w:r w:rsidR="00877C21">
        <w:rPr>
          <w:rFonts w:ascii="Sylfaen" w:hAnsi="Sylfaen"/>
          <w:color w:val="000000"/>
          <w:lang w:val="hy-AM"/>
        </w:rPr>
        <w:t>լ</w:t>
      </w:r>
      <w:r w:rsidR="004A1EA0">
        <w:rPr>
          <w:rFonts w:ascii="Sylfaen" w:hAnsi="Sylfaen"/>
          <w:color w:val="000000"/>
          <w:lang w:val="hy-AM"/>
        </w:rPr>
        <w:t>իցենզիան պետք է համապատասխանի շուկայ</w:t>
      </w:r>
      <w:r w:rsidR="00877C21">
        <w:rPr>
          <w:rFonts w:ascii="Sylfaen" w:hAnsi="Sylfaen"/>
          <w:color w:val="000000"/>
          <w:lang w:val="hy-AM"/>
        </w:rPr>
        <w:t>ական</w:t>
      </w:r>
      <w:r w:rsidR="004A1EA0">
        <w:rPr>
          <w:rFonts w:ascii="Sylfaen" w:hAnsi="Sylfaen"/>
          <w:color w:val="000000"/>
          <w:lang w:val="hy-AM"/>
        </w:rPr>
        <w:t xml:space="preserve"> կանոններին և պայմանագրերին:</w:t>
      </w:r>
    </w:p>
    <w:p w:rsidR="00135101" w:rsidRPr="0019716B" w:rsidRDefault="0019716B" w:rsidP="00135101">
      <w:pPr>
        <w:pStyle w:val="Paragraph-LARPYM"/>
        <w:rPr>
          <w:lang w:val="hy-AM"/>
        </w:rPr>
      </w:pPr>
      <w:r>
        <w:rPr>
          <w:rFonts w:ascii="Sylfaen" w:hAnsi="Sylfaen"/>
          <w:b/>
          <w:lang w:val="hy-AM"/>
        </w:rPr>
        <w:t>Գործառնական Սկզբունքները</w:t>
      </w:r>
      <w:r w:rsidR="006713AA" w:rsidRPr="006713AA">
        <w:rPr>
          <w:rFonts w:ascii="Sylfaen" w:hAnsi="Sylfaen"/>
          <w:b/>
          <w:lang w:val="hy-AM"/>
        </w:rPr>
        <w:t>.</w:t>
      </w:r>
      <w:r>
        <w:rPr>
          <w:rFonts w:ascii="Sylfaen" w:hAnsi="Sylfaen"/>
          <w:b/>
          <w:lang w:val="hy-AM"/>
        </w:rPr>
        <w:t xml:space="preserve"> </w:t>
      </w:r>
      <w:r w:rsidRPr="0019716B">
        <w:rPr>
          <w:rFonts w:ascii="Sylfaen" w:hAnsi="Sylfaen"/>
          <w:lang w:val="hy-AM"/>
        </w:rPr>
        <w:t>ԲԷՑ-ը</w:t>
      </w:r>
      <w:r w:rsidR="00135101" w:rsidRPr="0019716B">
        <w:rPr>
          <w:b/>
          <w:lang w:val="hy-AM"/>
        </w:rPr>
        <w:t xml:space="preserve"> </w:t>
      </w:r>
      <w:r>
        <w:rPr>
          <w:rFonts w:ascii="Sylfaen" w:hAnsi="Sylfaen"/>
          <w:color w:val="000000"/>
          <w:lang w:val="hy-AM"/>
        </w:rPr>
        <w:t xml:space="preserve">իրականացնում է գոյություն ունեցող բարձր լարման էլեկտրահաղորդման ցանցի և դրվածքների նախագծում, շահագործում և տեխնիկական սպասարկում, ներառելով, բայց չսահմանափակվելով  բարձր լարման ենթակայաններով </w:t>
      </w:r>
      <w:r w:rsidR="00135101" w:rsidRPr="0019716B">
        <w:rPr>
          <w:color w:val="000000"/>
          <w:lang w:val="hy-AM"/>
        </w:rPr>
        <w:t>(220</w:t>
      </w:r>
      <w:r>
        <w:rPr>
          <w:rFonts w:ascii="Sylfaen" w:hAnsi="Sylfaen"/>
          <w:color w:val="000000"/>
          <w:lang w:val="hy-AM"/>
        </w:rPr>
        <w:t>կՎ</w:t>
      </w:r>
      <w:r w:rsidR="00135101" w:rsidRPr="0019716B">
        <w:rPr>
          <w:color w:val="000000"/>
          <w:lang w:val="hy-AM"/>
        </w:rPr>
        <w:t>/</w:t>
      </w:r>
      <w:r>
        <w:rPr>
          <w:rFonts w:ascii="Sylfaen" w:hAnsi="Sylfaen"/>
          <w:color w:val="000000"/>
          <w:lang w:val="hy-AM"/>
        </w:rPr>
        <w:t xml:space="preserve"> </w:t>
      </w:r>
      <w:r w:rsidR="00135101" w:rsidRPr="0019716B">
        <w:rPr>
          <w:color w:val="000000"/>
          <w:lang w:val="hy-AM"/>
        </w:rPr>
        <w:t>110</w:t>
      </w:r>
      <w:r>
        <w:rPr>
          <w:rFonts w:ascii="Sylfaen" w:hAnsi="Sylfaen"/>
          <w:color w:val="000000"/>
          <w:lang w:val="hy-AM"/>
        </w:rPr>
        <w:t xml:space="preserve">կՎ </w:t>
      </w:r>
      <w:r w:rsidR="00135101" w:rsidRPr="0019716B">
        <w:rPr>
          <w:color w:val="000000"/>
          <w:lang w:val="hy-AM"/>
        </w:rPr>
        <w:t>/35</w:t>
      </w:r>
      <w:r>
        <w:rPr>
          <w:rFonts w:ascii="Sylfaen" w:hAnsi="Sylfaen"/>
          <w:color w:val="000000"/>
          <w:lang w:val="hy-AM"/>
        </w:rPr>
        <w:t xml:space="preserve">կՎ </w:t>
      </w:r>
      <w:r w:rsidR="00135101" w:rsidRPr="0019716B">
        <w:rPr>
          <w:color w:val="000000"/>
          <w:lang w:val="hy-AM"/>
        </w:rPr>
        <w:t>/6</w:t>
      </w:r>
      <w:r>
        <w:rPr>
          <w:rFonts w:ascii="Sylfaen" w:hAnsi="Sylfaen"/>
          <w:color w:val="000000"/>
          <w:lang w:val="hy-AM"/>
        </w:rPr>
        <w:t>կՎ</w:t>
      </w:r>
      <w:r w:rsidR="00135101" w:rsidRPr="0019716B">
        <w:rPr>
          <w:color w:val="000000"/>
          <w:lang w:val="hy-AM"/>
        </w:rPr>
        <w:t>)</w:t>
      </w:r>
      <w:r>
        <w:rPr>
          <w:rFonts w:ascii="Sylfaen" w:hAnsi="Sylfaen"/>
          <w:color w:val="000000"/>
          <w:lang w:val="hy-AM"/>
        </w:rPr>
        <w:t>, բարձր լարման էլեկտրահաղորդման գծերով</w:t>
      </w:r>
      <w:r w:rsidR="00135101" w:rsidRPr="0019716B">
        <w:rPr>
          <w:color w:val="000000"/>
          <w:lang w:val="hy-AM"/>
        </w:rPr>
        <w:t xml:space="preserve"> (330</w:t>
      </w:r>
      <w:r>
        <w:rPr>
          <w:rFonts w:ascii="Sylfaen" w:hAnsi="Sylfaen"/>
          <w:color w:val="000000"/>
          <w:lang w:val="hy-AM"/>
        </w:rPr>
        <w:t>կՎ</w:t>
      </w:r>
      <w:r w:rsidR="00135101" w:rsidRPr="0019716B">
        <w:rPr>
          <w:color w:val="000000"/>
          <w:lang w:val="hy-AM"/>
        </w:rPr>
        <w:t xml:space="preserve"> /220</w:t>
      </w:r>
      <w:r>
        <w:rPr>
          <w:rFonts w:ascii="Sylfaen" w:hAnsi="Sylfaen"/>
          <w:color w:val="000000"/>
          <w:lang w:val="hy-AM"/>
        </w:rPr>
        <w:t xml:space="preserve">կՎ </w:t>
      </w:r>
      <w:r>
        <w:rPr>
          <w:color w:val="000000"/>
          <w:lang w:val="hy-AM"/>
        </w:rPr>
        <w:t>/110</w:t>
      </w:r>
      <w:r>
        <w:rPr>
          <w:rFonts w:ascii="Sylfaen" w:hAnsi="Sylfaen"/>
          <w:color w:val="000000"/>
          <w:lang w:val="hy-AM"/>
        </w:rPr>
        <w:t>կՎ</w:t>
      </w:r>
      <w:r w:rsidR="00135101" w:rsidRPr="0019716B">
        <w:rPr>
          <w:color w:val="000000"/>
          <w:lang w:val="hy-AM"/>
        </w:rPr>
        <w:t>)</w:t>
      </w:r>
      <w:r>
        <w:rPr>
          <w:rFonts w:ascii="Sylfaen" w:hAnsi="Sylfaen"/>
          <w:color w:val="000000"/>
          <w:lang w:val="hy-AM"/>
        </w:rPr>
        <w:t>, Պուշկինի լեռնանցքում տեղադրված հողմակայան</w:t>
      </w:r>
      <w:r w:rsidR="00EA2213">
        <w:rPr>
          <w:rFonts w:ascii="Sylfaen" w:hAnsi="Sylfaen"/>
          <w:color w:val="000000"/>
          <w:lang w:val="hy-AM"/>
        </w:rPr>
        <w:t>ով</w:t>
      </w:r>
      <w:r w:rsidR="00135101" w:rsidRPr="0019716B">
        <w:rPr>
          <w:color w:val="000000"/>
          <w:lang w:val="hy-AM"/>
        </w:rPr>
        <w:t xml:space="preserve"> (2.64 </w:t>
      </w:r>
      <w:r>
        <w:rPr>
          <w:rFonts w:ascii="Sylfaen" w:hAnsi="Sylfaen"/>
          <w:color w:val="000000"/>
          <w:lang w:val="hy-AM"/>
        </w:rPr>
        <w:t>ՄՎ հզորությամբ</w:t>
      </w:r>
      <w:r w:rsidR="00135101" w:rsidRPr="0019716B">
        <w:rPr>
          <w:color w:val="000000"/>
          <w:lang w:val="hy-AM"/>
        </w:rPr>
        <w:t>)</w:t>
      </w:r>
      <w:r>
        <w:rPr>
          <w:rFonts w:ascii="Sylfaen" w:hAnsi="Sylfaen"/>
          <w:color w:val="000000"/>
          <w:lang w:val="hy-AM"/>
        </w:rPr>
        <w:t xml:space="preserve">: ԲԷՑ-ն իրականացնում է նաև կառուցման համար ներդրման </w:t>
      </w:r>
      <w:r w:rsidR="00EA2213">
        <w:rPr>
          <w:rFonts w:ascii="Sylfaen" w:hAnsi="Sylfaen"/>
          <w:color w:val="000000"/>
          <w:lang w:val="hy-AM"/>
        </w:rPr>
        <w:t xml:space="preserve">նոր </w:t>
      </w:r>
      <w:r>
        <w:rPr>
          <w:rFonts w:ascii="Sylfaen" w:hAnsi="Sylfaen"/>
          <w:color w:val="000000"/>
          <w:lang w:val="hy-AM"/>
        </w:rPr>
        <w:t>ծրագրեր, ներառելով, բայց չսահմանափակվելով բարձր լարման ենթակայաններով</w:t>
      </w:r>
      <w:r w:rsidR="00135101" w:rsidRPr="0019716B">
        <w:rPr>
          <w:lang w:val="hy-AM"/>
        </w:rPr>
        <w:t xml:space="preserve"> (220</w:t>
      </w:r>
      <w:r>
        <w:rPr>
          <w:rFonts w:ascii="Sylfaen" w:hAnsi="Sylfaen"/>
          <w:lang w:val="hy-AM"/>
        </w:rPr>
        <w:t>կՎ</w:t>
      </w:r>
      <w:r w:rsidR="00135101" w:rsidRPr="0019716B">
        <w:rPr>
          <w:lang w:val="hy-AM"/>
        </w:rPr>
        <w:t>)</w:t>
      </w:r>
      <w:r>
        <w:rPr>
          <w:rFonts w:ascii="Sylfaen" w:hAnsi="Sylfaen"/>
          <w:lang w:val="hy-AM"/>
        </w:rPr>
        <w:t xml:space="preserve">, </w:t>
      </w:r>
      <w:r>
        <w:rPr>
          <w:rFonts w:ascii="Sylfaen" w:hAnsi="Sylfaen"/>
          <w:color w:val="000000"/>
          <w:lang w:val="hy-AM"/>
        </w:rPr>
        <w:t xml:space="preserve">բարձր լարման էլեկտրահաղորդման գծերով </w:t>
      </w:r>
      <w:r w:rsidR="00135101" w:rsidRPr="0019716B">
        <w:rPr>
          <w:lang w:val="hy-AM"/>
        </w:rPr>
        <w:t>(400</w:t>
      </w:r>
      <w:r>
        <w:rPr>
          <w:rFonts w:ascii="Sylfaen" w:hAnsi="Sylfaen"/>
          <w:lang w:val="hy-AM"/>
        </w:rPr>
        <w:t>կՎ</w:t>
      </w:r>
      <w:r w:rsidR="00135101" w:rsidRPr="0019716B">
        <w:rPr>
          <w:lang w:val="hy-AM"/>
        </w:rPr>
        <w:t>/</w:t>
      </w:r>
      <w:r>
        <w:rPr>
          <w:rFonts w:ascii="Sylfaen" w:hAnsi="Sylfaen"/>
          <w:lang w:val="hy-AM"/>
        </w:rPr>
        <w:t xml:space="preserve"> </w:t>
      </w:r>
      <w:r w:rsidR="00135101" w:rsidRPr="0019716B">
        <w:rPr>
          <w:lang w:val="hy-AM"/>
        </w:rPr>
        <w:t>220</w:t>
      </w:r>
      <w:r>
        <w:rPr>
          <w:rFonts w:ascii="Sylfaen" w:hAnsi="Sylfaen"/>
          <w:lang w:val="hy-AM"/>
        </w:rPr>
        <w:t>կՎ</w:t>
      </w:r>
      <w:r w:rsidR="00135101" w:rsidRPr="0019716B">
        <w:rPr>
          <w:lang w:val="hy-AM"/>
        </w:rPr>
        <w:t>)</w:t>
      </w:r>
      <w:r>
        <w:rPr>
          <w:rFonts w:ascii="Sylfaen" w:hAnsi="Sylfaen"/>
          <w:lang w:val="hy-AM"/>
        </w:rPr>
        <w:t>:</w:t>
      </w:r>
    </w:p>
    <w:p w:rsidR="000A2837" w:rsidRPr="000A2837" w:rsidRDefault="000A2837" w:rsidP="000A2837">
      <w:pPr>
        <w:pStyle w:val="ListParagraph"/>
        <w:keepNext/>
        <w:keepLines/>
        <w:numPr>
          <w:ilvl w:val="0"/>
          <w:numId w:val="71"/>
        </w:numPr>
        <w:suppressAutoHyphens/>
        <w:spacing w:before="400" w:after="240"/>
        <w:contextualSpacing w:val="0"/>
        <w:outlineLvl w:val="2"/>
        <w:rPr>
          <w:rFonts w:ascii="Sylfaen" w:eastAsia="MS Mincho" w:hAnsi="Sylfaen" w:cs="Sylfaen"/>
          <w:vanish/>
          <w:color w:val="31849B" w:themeColor="accent5" w:themeShade="BF"/>
          <w:sz w:val="26"/>
          <w:szCs w:val="26"/>
          <w:lang w:val="en-US"/>
        </w:rPr>
      </w:pPr>
      <w:bookmarkStart w:id="421" w:name="_Toc401244061"/>
      <w:bookmarkStart w:id="422" w:name="_Toc401244432"/>
      <w:bookmarkStart w:id="423" w:name="_Toc401244964"/>
      <w:bookmarkStart w:id="424" w:name="_Toc404604932"/>
      <w:bookmarkStart w:id="425" w:name="_Toc404607219"/>
      <w:bookmarkStart w:id="426" w:name="_Toc404607643"/>
      <w:bookmarkStart w:id="427" w:name="_Toc404608219"/>
      <w:bookmarkStart w:id="428" w:name="_Toc404608549"/>
      <w:bookmarkStart w:id="429" w:name="_Toc404608722"/>
      <w:bookmarkStart w:id="430" w:name="_Toc404609048"/>
      <w:bookmarkStart w:id="431" w:name="_Toc404609263"/>
      <w:bookmarkStart w:id="432" w:name="_Toc404609417"/>
      <w:bookmarkEnd w:id="421"/>
      <w:bookmarkEnd w:id="422"/>
      <w:bookmarkEnd w:id="423"/>
      <w:bookmarkEnd w:id="424"/>
      <w:bookmarkEnd w:id="425"/>
      <w:bookmarkEnd w:id="426"/>
      <w:bookmarkEnd w:id="427"/>
      <w:bookmarkEnd w:id="428"/>
      <w:bookmarkEnd w:id="429"/>
      <w:bookmarkEnd w:id="430"/>
      <w:bookmarkEnd w:id="431"/>
      <w:bookmarkEnd w:id="432"/>
    </w:p>
    <w:p w:rsidR="000A2837" w:rsidRPr="000A2837" w:rsidRDefault="000A2837" w:rsidP="000A2837">
      <w:pPr>
        <w:pStyle w:val="ListParagraph"/>
        <w:keepNext/>
        <w:keepLines/>
        <w:numPr>
          <w:ilvl w:val="0"/>
          <w:numId w:val="71"/>
        </w:numPr>
        <w:suppressAutoHyphens/>
        <w:spacing w:before="400" w:after="240"/>
        <w:contextualSpacing w:val="0"/>
        <w:outlineLvl w:val="2"/>
        <w:rPr>
          <w:rFonts w:ascii="Sylfaen" w:eastAsia="MS Mincho" w:hAnsi="Sylfaen" w:cs="Sylfaen"/>
          <w:vanish/>
          <w:color w:val="31849B" w:themeColor="accent5" w:themeShade="BF"/>
          <w:sz w:val="26"/>
          <w:szCs w:val="26"/>
          <w:lang w:val="en-US"/>
        </w:rPr>
      </w:pPr>
      <w:bookmarkStart w:id="433" w:name="_Toc401244062"/>
      <w:bookmarkStart w:id="434" w:name="_Toc401244433"/>
      <w:bookmarkStart w:id="435" w:name="_Toc401244965"/>
      <w:bookmarkStart w:id="436" w:name="_Toc404604933"/>
      <w:bookmarkStart w:id="437" w:name="_Toc404607220"/>
      <w:bookmarkStart w:id="438" w:name="_Toc404607644"/>
      <w:bookmarkStart w:id="439" w:name="_Toc404608220"/>
      <w:bookmarkStart w:id="440" w:name="_Toc404608550"/>
      <w:bookmarkStart w:id="441" w:name="_Toc404608723"/>
      <w:bookmarkStart w:id="442" w:name="_Toc404609049"/>
      <w:bookmarkStart w:id="443" w:name="_Toc404609264"/>
      <w:bookmarkStart w:id="444" w:name="_Toc404609418"/>
      <w:bookmarkEnd w:id="433"/>
      <w:bookmarkEnd w:id="434"/>
      <w:bookmarkEnd w:id="435"/>
      <w:bookmarkEnd w:id="436"/>
      <w:bookmarkEnd w:id="437"/>
      <w:bookmarkEnd w:id="438"/>
      <w:bookmarkEnd w:id="439"/>
      <w:bookmarkEnd w:id="440"/>
      <w:bookmarkEnd w:id="441"/>
      <w:bookmarkEnd w:id="442"/>
      <w:bookmarkEnd w:id="443"/>
      <w:bookmarkEnd w:id="444"/>
    </w:p>
    <w:p w:rsidR="000A2837" w:rsidRPr="000A2837" w:rsidRDefault="000A2837" w:rsidP="000A2837">
      <w:pPr>
        <w:pStyle w:val="ListParagraph"/>
        <w:keepNext/>
        <w:keepLines/>
        <w:numPr>
          <w:ilvl w:val="0"/>
          <w:numId w:val="71"/>
        </w:numPr>
        <w:suppressAutoHyphens/>
        <w:spacing w:before="400" w:after="240"/>
        <w:contextualSpacing w:val="0"/>
        <w:outlineLvl w:val="2"/>
        <w:rPr>
          <w:rFonts w:ascii="Sylfaen" w:eastAsia="MS Mincho" w:hAnsi="Sylfaen" w:cs="Sylfaen"/>
          <w:vanish/>
          <w:color w:val="31849B" w:themeColor="accent5" w:themeShade="BF"/>
          <w:sz w:val="26"/>
          <w:szCs w:val="26"/>
          <w:lang w:val="en-US"/>
        </w:rPr>
      </w:pPr>
      <w:bookmarkStart w:id="445" w:name="_Toc401244063"/>
      <w:bookmarkStart w:id="446" w:name="_Toc401244434"/>
      <w:bookmarkStart w:id="447" w:name="_Toc401244966"/>
      <w:bookmarkStart w:id="448" w:name="_Toc404604934"/>
      <w:bookmarkStart w:id="449" w:name="_Toc404607221"/>
      <w:bookmarkStart w:id="450" w:name="_Toc404607645"/>
      <w:bookmarkStart w:id="451" w:name="_Toc404608221"/>
      <w:bookmarkStart w:id="452" w:name="_Toc404608551"/>
      <w:bookmarkStart w:id="453" w:name="_Toc404608724"/>
      <w:bookmarkStart w:id="454" w:name="_Toc404609050"/>
      <w:bookmarkStart w:id="455" w:name="_Toc404609265"/>
      <w:bookmarkStart w:id="456" w:name="_Toc404609419"/>
      <w:bookmarkEnd w:id="445"/>
      <w:bookmarkEnd w:id="446"/>
      <w:bookmarkEnd w:id="447"/>
      <w:bookmarkEnd w:id="448"/>
      <w:bookmarkEnd w:id="449"/>
      <w:bookmarkEnd w:id="450"/>
      <w:bookmarkEnd w:id="451"/>
      <w:bookmarkEnd w:id="452"/>
      <w:bookmarkEnd w:id="453"/>
      <w:bookmarkEnd w:id="454"/>
      <w:bookmarkEnd w:id="455"/>
      <w:bookmarkEnd w:id="456"/>
    </w:p>
    <w:p w:rsidR="000A2837" w:rsidRPr="000A2837" w:rsidRDefault="000A2837" w:rsidP="000A2837">
      <w:pPr>
        <w:pStyle w:val="ListParagraph"/>
        <w:keepNext/>
        <w:keepLines/>
        <w:numPr>
          <w:ilvl w:val="0"/>
          <w:numId w:val="71"/>
        </w:numPr>
        <w:suppressAutoHyphens/>
        <w:spacing w:before="400" w:after="240"/>
        <w:contextualSpacing w:val="0"/>
        <w:outlineLvl w:val="2"/>
        <w:rPr>
          <w:rFonts w:ascii="Sylfaen" w:eastAsia="MS Mincho" w:hAnsi="Sylfaen" w:cs="Sylfaen"/>
          <w:vanish/>
          <w:color w:val="31849B" w:themeColor="accent5" w:themeShade="BF"/>
          <w:sz w:val="26"/>
          <w:szCs w:val="26"/>
          <w:lang w:val="en-US"/>
        </w:rPr>
      </w:pPr>
      <w:bookmarkStart w:id="457" w:name="_Toc401244064"/>
      <w:bookmarkStart w:id="458" w:name="_Toc401244435"/>
      <w:bookmarkStart w:id="459" w:name="_Toc401244967"/>
      <w:bookmarkStart w:id="460" w:name="_Toc404604935"/>
      <w:bookmarkStart w:id="461" w:name="_Toc404607222"/>
      <w:bookmarkStart w:id="462" w:name="_Toc404607646"/>
      <w:bookmarkStart w:id="463" w:name="_Toc404608222"/>
      <w:bookmarkStart w:id="464" w:name="_Toc404608552"/>
      <w:bookmarkStart w:id="465" w:name="_Toc404608725"/>
      <w:bookmarkStart w:id="466" w:name="_Toc404609051"/>
      <w:bookmarkStart w:id="467" w:name="_Toc404609266"/>
      <w:bookmarkStart w:id="468" w:name="_Toc404609420"/>
      <w:bookmarkEnd w:id="457"/>
      <w:bookmarkEnd w:id="458"/>
      <w:bookmarkEnd w:id="459"/>
      <w:bookmarkEnd w:id="460"/>
      <w:bookmarkEnd w:id="461"/>
      <w:bookmarkEnd w:id="462"/>
      <w:bookmarkEnd w:id="463"/>
      <w:bookmarkEnd w:id="464"/>
      <w:bookmarkEnd w:id="465"/>
      <w:bookmarkEnd w:id="466"/>
      <w:bookmarkEnd w:id="467"/>
      <w:bookmarkEnd w:id="468"/>
    </w:p>
    <w:p w:rsidR="000A2837" w:rsidRPr="000A2837" w:rsidRDefault="000A2837" w:rsidP="000A2837">
      <w:pPr>
        <w:pStyle w:val="ListParagraph"/>
        <w:keepNext/>
        <w:keepLines/>
        <w:numPr>
          <w:ilvl w:val="0"/>
          <w:numId w:val="71"/>
        </w:numPr>
        <w:suppressAutoHyphens/>
        <w:spacing w:before="400" w:after="240"/>
        <w:contextualSpacing w:val="0"/>
        <w:outlineLvl w:val="2"/>
        <w:rPr>
          <w:rFonts w:ascii="Sylfaen" w:eastAsia="MS Mincho" w:hAnsi="Sylfaen" w:cs="Sylfaen"/>
          <w:vanish/>
          <w:color w:val="31849B" w:themeColor="accent5" w:themeShade="BF"/>
          <w:sz w:val="26"/>
          <w:szCs w:val="26"/>
          <w:lang w:val="en-US"/>
        </w:rPr>
      </w:pPr>
      <w:bookmarkStart w:id="469" w:name="_Toc401244065"/>
      <w:bookmarkStart w:id="470" w:name="_Toc401244436"/>
      <w:bookmarkStart w:id="471" w:name="_Toc401244968"/>
      <w:bookmarkStart w:id="472" w:name="_Toc404604936"/>
      <w:bookmarkStart w:id="473" w:name="_Toc404607223"/>
      <w:bookmarkStart w:id="474" w:name="_Toc404607647"/>
      <w:bookmarkStart w:id="475" w:name="_Toc404608223"/>
      <w:bookmarkStart w:id="476" w:name="_Toc404608553"/>
      <w:bookmarkStart w:id="477" w:name="_Toc404608726"/>
      <w:bookmarkStart w:id="478" w:name="_Toc404609052"/>
      <w:bookmarkStart w:id="479" w:name="_Toc404609267"/>
      <w:bookmarkStart w:id="480" w:name="_Toc404609421"/>
      <w:bookmarkEnd w:id="469"/>
      <w:bookmarkEnd w:id="470"/>
      <w:bookmarkEnd w:id="471"/>
      <w:bookmarkEnd w:id="472"/>
      <w:bookmarkEnd w:id="473"/>
      <w:bookmarkEnd w:id="474"/>
      <w:bookmarkEnd w:id="475"/>
      <w:bookmarkEnd w:id="476"/>
      <w:bookmarkEnd w:id="477"/>
      <w:bookmarkEnd w:id="478"/>
      <w:bookmarkEnd w:id="479"/>
      <w:bookmarkEnd w:id="480"/>
    </w:p>
    <w:p w:rsidR="000A2837" w:rsidRPr="000A2837" w:rsidRDefault="000A2837" w:rsidP="000A2837">
      <w:pPr>
        <w:pStyle w:val="ListParagraph"/>
        <w:keepNext/>
        <w:keepLines/>
        <w:numPr>
          <w:ilvl w:val="1"/>
          <w:numId w:val="71"/>
        </w:numPr>
        <w:suppressAutoHyphens/>
        <w:spacing w:before="400" w:after="240"/>
        <w:contextualSpacing w:val="0"/>
        <w:outlineLvl w:val="2"/>
        <w:rPr>
          <w:rFonts w:ascii="Sylfaen" w:eastAsia="MS Mincho" w:hAnsi="Sylfaen" w:cs="Sylfaen"/>
          <w:vanish/>
          <w:color w:val="31849B" w:themeColor="accent5" w:themeShade="BF"/>
          <w:sz w:val="26"/>
          <w:szCs w:val="26"/>
          <w:lang w:val="en-US"/>
        </w:rPr>
      </w:pPr>
      <w:bookmarkStart w:id="481" w:name="_Toc401244066"/>
      <w:bookmarkStart w:id="482" w:name="_Toc401244437"/>
      <w:bookmarkStart w:id="483" w:name="_Toc401244969"/>
      <w:bookmarkStart w:id="484" w:name="_Toc404604937"/>
      <w:bookmarkStart w:id="485" w:name="_Toc404607224"/>
      <w:bookmarkStart w:id="486" w:name="_Toc404607648"/>
      <w:bookmarkStart w:id="487" w:name="_Toc404608224"/>
      <w:bookmarkStart w:id="488" w:name="_Toc404608554"/>
      <w:bookmarkStart w:id="489" w:name="_Toc404608727"/>
      <w:bookmarkStart w:id="490" w:name="_Toc404609053"/>
      <w:bookmarkStart w:id="491" w:name="_Toc404609268"/>
      <w:bookmarkStart w:id="492" w:name="_Toc404609422"/>
      <w:bookmarkEnd w:id="481"/>
      <w:bookmarkEnd w:id="482"/>
      <w:bookmarkEnd w:id="483"/>
      <w:bookmarkEnd w:id="484"/>
      <w:bookmarkEnd w:id="485"/>
      <w:bookmarkEnd w:id="486"/>
      <w:bookmarkEnd w:id="487"/>
      <w:bookmarkEnd w:id="488"/>
      <w:bookmarkEnd w:id="489"/>
      <w:bookmarkEnd w:id="490"/>
      <w:bookmarkEnd w:id="491"/>
      <w:bookmarkEnd w:id="492"/>
    </w:p>
    <w:p w:rsidR="000A2837" w:rsidRPr="000A2837" w:rsidRDefault="000A2837" w:rsidP="000A2837">
      <w:pPr>
        <w:pStyle w:val="ListParagraph"/>
        <w:keepNext/>
        <w:keepLines/>
        <w:numPr>
          <w:ilvl w:val="1"/>
          <w:numId w:val="71"/>
        </w:numPr>
        <w:suppressAutoHyphens/>
        <w:spacing w:before="400" w:after="240"/>
        <w:contextualSpacing w:val="0"/>
        <w:outlineLvl w:val="2"/>
        <w:rPr>
          <w:rFonts w:ascii="Sylfaen" w:eastAsia="MS Mincho" w:hAnsi="Sylfaen" w:cs="Sylfaen"/>
          <w:vanish/>
          <w:color w:val="31849B" w:themeColor="accent5" w:themeShade="BF"/>
          <w:sz w:val="26"/>
          <w:szCs w:val="26"/>
          <w:lang w:val="en-US"/>
        </w:rPr>
      </w:pPr>
      <w:bookmarkStart w:id="493" w:name="_Toc401244067"/>
      <w:bookmarkStart w:id="494" w:name="_Toc401244438"/>
      <w:bookmarkStart w:id="495" w:name="_Toc401244970"/>
      <w:bookmarkStart w:id="496" w:name="_Toc404604938"/>
      <w:bookmarkStart w:id="497" w:name="_Toc404607225"/>
      <w:bookmarkStart w:id="498" w:name="_Toc404607649"/>
      <w:bookmarkStart w:id="499" w:name="_Toc404608225"/>
      <w:bookmarkStart w:id="500" w:name="_Toc404608555"/>
      <w:bookmarkStart w:id="501" w:name="_Toc404608728"/>
      <w:bookmarkStart w:id="502" w:name="_Toc404609054"/>
      <w:bookmarkStart w:id="503" w:name="_Toc404609269"/>
      <w:bookmarkStart w:id="504" w:name="_Toc404609423"/>
      <w:bookmarkEnd w:id="493"/>
      <w:bookmarkEnd w:id="494"/>
      <w:bookmarkEnd w:id="495"/>
      <w:bookmarkEnd w:id="496"/>
      <w:bookmarkEnd w:id="497"/>
      <w:bookmarkEnd w:id="498"/>
      <w:bookmarkEnd w:id="499"/>
      <w:bookmarkEnd w:id="500"/>
      <w:bookmarkEnd w:id="501"/>
      <w:bookmarkEnd w:id="502"/>
      <w:bookmarkEnd w:id="503"/>
      <w:bookmarkEnd w:id="504"/>
    </w:p>
    <w:p w:rsidR="000A2837" w:rsidRPr="000A2837" w:rsidRDefault="000A2837" w:rsidP="000A2837">
      <w:pPr>
        <w:pStyle w:val="ListParagraph"/>
        <w:keepNext/>
        <w:keepLines/>
        <w:numPr>
          <w:ilvl w:val="2"/>
          <w:numId w:val="71"/>
        </w:numPr>
        <w:suppressAutoHyphens/>
        <w:spacing w:before="400" w:after="240"/>
        <w:contextualSpacing w:val="0"/>
        <w:outlineLvl w:val="2"/>
        <w:rPr>
          <w:rFonts w:ascii="Sylfaen" w:eastAsia="MS Mincho" w:hAnsi="Sylfaen" w:cs="Sylfaen"/>
          <w:vanish/>
          <w:color w:val="31849B" w:themeColor="accent5" w:themeShade="BF"/>
          <w:sz w:val="26"/>
          <w:szCs w:val="26"/>
          <w:lang w:val="en-US"/>
        </w:rPr>
      </w:pPr>
      <w:bookmarkStart w:id="505" w:name="_Toc401244068"/>
      <w:bookmarkStart w:id="506" w:name="_Toc401244439"/>
      <w:bookmarkStart w:id="507" w:name="_Toc401244971"/>
      <w:bookmarkStart w:id="508" w:name="_Toc404604939"/>
      <w:bookmarkStart w:id="509" w:name="_Toc404607226"/>
      <w:bookmarkStart w:id="510" w:name="_Toc404607650"/>
      <w:bookmarkStart w:id="511" w:name="_Toc404608226"/>
      <w:bookmarkStart w:id="512" w:name="_Toc404608556"/>
      <w:bookmarkStart w:id="513" w:name="_Toc404608729"/>
      <w:bookmarkStart w:id="514" w:name="_Toc404609055"/>
      <w:bookmarkStart w:id="515" w:name="_Toc404609270"/>
      <w:bookmarkStart w:id="516" w:name="_Toc404609424"/>
      <w:bookmarkEnd w:id="505"/>
      <w:bookmarkEnd w:id="506"/>
      <w:bookmarkEnd w:id="507"/>
      <w:bookmarkEnd w:id="508"/>
      <w:bookmarkEnd w:id="509"/>
      <w:bookmarkEnd w:id="510"/>
      <w:bookmarkEnd w:id="511"/>
      <w:bookmarkEnd w:id="512"/>
      <w:bookmarkEnd w:id="513"/>
      <w:bookmarkEnd w:id="514"/>
      <w:bookmarkEnd w:id="515"/>
      <w:bookmarkEnd w:id="516"/>
    </w:p>
    <w:p w:rsidR="00135101" w:rsidRPr="001719E6" w:rsidRDefault="00024A76" w:rsidP="00E90C04">
      <w:pPr>
        <w:pStyle w:val="Heading3"/>
        <w:numPr>
          <w:ilvl w:val="2"/>
          <w:numId w:val="71"/>
        </w:numPr>
      </w:pPr>
      <w:bookmarkStart w:id="517" w:name="_Toc404609425"/>
      <w:r>
        <w:rPr>
          <w:rFonts w:eastAsia="MS Mincho" w:cs="Sylfaen"/>
        </w:rPr>
        <w:t>Հիմնական</w:t>
      </w:r>
      <w:r>
        <w:rPr>
          <w:rFonts w:eastAsia="MS Mincho"/>
        </w:rPr>
        <w:t xml:space="preserve"> </w:t>
      </w:r>
      <w:r>
        <w:rPr>
          <w:rFonts w:eastAsia="MS Mincho" w:cs="Sylfaen"/>
        </w:rPr>
        <w:t>պատասխանատվությունները</w:t>
      </w:r>
      <w:bookmarkEnd w:id="517"/>
      <w:r w:rsidR="00135101" w:rsidRPr="001719E6">
        <w:rPr>
          <w:rFonts w:eastAsia="MS Mincho"/>
        </w:rPr>
        <w:t xml:space="preserve"> </w:t>
      </w:r>
    </w:p>
    <w:p w:rsidR="00135101" w:rsidRPr="001719E6" w:rsidRDefault="00024A76" w:rsidP="00135101">
      <w:pPr>
        <w:pStyle w:val="Paragraph-LARPYM"/>
        <w:rPr>
          <w:color w:val="000000"/>
        </w:rPr>
      </w:pPr>
      <w:r>
        <w:rPr>
          <w:rFonts w:ascii="Sylfaen" w:hAnsi="Sylfaen"/>
          <w:lang w:val="hy-AM" w:eastAsia="en-GB"/>
        </w:rPr>
        <w:t>ԲԷՑ-ն ամբողջապես պատասխանատվություն է կրում Ծրագրի համար, ներառյալ նախապատրաստական աշխատանքները, իրականացումը և բոլոր փոխհատուցումների և վերաբնակեցման առաջադրանքների ֆինանսավորումը</w:t>
      </w:r>
      <w:r w:rsidR="00193830">
        <w:rPr>
          <w:rFonts w:ascii="Sylfaen" w:hAnsi="Sylfaen"/>
          <w:lang w:val="hy-AM" w:eastAsia="en-GB"/>
        </w:rPr>
        <w:t xml:space="preserve"> և </w:t>
      </w:r>
      <w:r w:rsidR="00EA2213">
        <w:rPr>
          <w:rFonts w:ascii="Sylfaen" w:hAnsi="Sylfaen"/>
          <w:color w:val="000000"/>
          <w:lang w:val="hy-AM"/>
        </w:rPr>
        <w:t>միջգերատեսչական</w:t>
      </w:r>
      <w:r w:rsidR="00193830">
        <w:rPr>
          <w:rFonts w:ascii="Sylfaen" w:hAnsi="Sylfaen"/>
          <w:lang w:val="hy-AM" w:eastAsia="en-GB"/>
        </w:rPr>
        <w:t xml:space="preserve"> համակարգումը, հանրային քննարկումները, խորհրդատուների վարձ</w:t>
      </w:r>
      <w:r w:rsidR="00EA2213">
        <w:rPr>
          <w:rFonts w:ascii="Sylfaen" w:hAnsi="Sylfaen"/>
          <w:lang w:val="hy-AM" w:eastAsia="en-GB"/>
        </w:rPr>
        <w:t>ակալումը</w:t>
      </w:r>
      <w:r w:rsidR="00193830">
        <w:rPr>
          <w:rFonts w:ascii="Sylfaen" w:hAnsi="Sylfaen"/>
          <w:lang w:val="hy-AM" w:eastAsia="en-GB"/>
        </w:rPr>
        <w:t xml:space="preserve"> և այլն: ԲԷՑ-ը լիովին պատասխանատվություն է կրում սույն ՎԳՊ-ի ներքո գտնվող բոլոր գործողությունների վերահսկ</w:t>
      </w:r>
      <w:r w:rsidR="00EA2213">
        <w:rPr>
          <w:rFonts w:ascii="Sylfaen" w:hAnsi="Sylfaen"/>
          <w:lang w:val="hy-AM" w:eastAsia="en-GB"/>
        </w:rPr>
        <w:t>ման</w:t>
      </w:r>
      <w:r w:rsidR="00193830">
        <w:rPr>
          <w:rFonts w:ascii="Sylfaen" w:hAnsi="Sylfaen"/>
          <w:lang w:val="hy-AM" w:eastAsia="en-GB"/>
        </w:rPr>
        <w:t xml:space="preserve"> ու մ</w:t>
      </w:r>
      <w:r w:rsidR="006713AA">
        <w:rPr>
          <w:rFonts w:ascii="Sylfaen" w:hAnsi="Sylfaen"/>
          <w:lang w:val="en-GB" w:eastAsia="en-GB"/>
        </w:rPr>
        <w:t xml:space="preserve">շտադիտարկման </w:t>
      </w:r>
      <w:r w:rsidR="00193830">
        <w:rPr>
          <w:rFonts w:ascii="Sylfaen" w:hAnsi="Sylfaen"/>
          <w:lang w:val="hy-AM" w:eastAsia="en-GB"/>
        </w:rPr>
        <w:t xml:space="preserve">համար: </w:t>
      </w:r>
      <w:r w:rsidR="00135101" w:rsidRPr="001719E6">
        <w:rPr>
          <w:lang w:eastAsia="en-GB"/>
        </w:rPr>
        <w:t xml:space="preserve"> </w:t>
      </w:r>
    </w:p>
    <w:p w:rsidR="00135101" w:rsidRPr="001719E6" w:rsidRDefault="00B53991" w:rsidP="00E90C04">
      <w:pPr>
        <w:pStyle w:val="Heading3"/>
        <w:numPr>
          <w:ilvl w:val="2"/>
          <w:numId w:val="71"/>
        </w:numPr>
        <w:rPr>
          <w:noProof/>
        </w:rPr>
      </w:pPr>
      <w:bookmarkStart w:id="518" w:name="_Toc404609426"/>
      <w:r>
        <w:rPr>
          <w:rFonts w:cs="Sylfaen"/>
          <w:noProof/>
        </w:rPr>
        <w:t>ՎԳՊ</w:t>
      </w:r>
      <w:r>
        <w:rPr>
          <w:noProof/>
        </w:rPr>
        <w:t>-</w:t>
      </w:r>
      <w:r>
        <w:rPr>
          <w:rFonts w:cs="Sylfaen"/>
          <w:noProof/>
        </w:rPr>
        <w:t>ի</w:t>
      </w:r>
      <w:r>
        <w:rPr>
          <w:noProof/>
        </w:rPr>
        <w:t xml:space="preserve"> </w:t>
      </w:r>
      <w:r>
        <w:rPr>
          <w:rFonts w:cs="Sylfaen"/>
          <w:noProof/>
        </w:rPr>
        <w:t>իրականացման</w:t>
      </w:r>
      <w:r>
        <w:rPr>
          <w:noProof/>
        </w:rPr>
        <w:t xml:space="preserve"> </w:t>
      </w:r>
      <w:r>
        <w:rPr>
          <w:rFonts w:cs="Sylfaen"/>
          <w:noProof/>
        </w:rPr>
        <w:t>միավոր</w:t>
      </w:r>
      <w:bookmarkEnd w:id="518"/>
      <w:r w:rsidR="00135101" w:rsidRPr="001719E6">
        <w:rPr>
          <w:noProof/>
        </w:rPr>
        <w:t xml:space="preserve"> </w:t>
      </w:r>
    </w:p>
    <w:p w:rsidR="00135101" w:rsidRPr="001719E6" w:rsidRDefault="00B53991" w:rsidP="00135101">
      <w:pPr>
        <w:pStyle w:val="Paragraph-LARPYM"/>
      </w:pPr>
      <w:r>
        <w:rPr>
          <w:rFonts w:ascii="Sylfaen" w:hAnsi="Sylfaen"/>
          <w:lang w:val="hy-AM"/>
        </w:rPr>
        <w:t>ՎԳՊ-ն իրականացնելու համար ԲԷՑ-ում արդեն կազմավորվել է հատուկ միավոր: Միավորը բաղկացած է հինգ մասնագետից, որոնցից մեկը խմբի ղեկավար</w:t>
      </w:r>
      <w:r w:rsidR="007F74BF">
        <w:rPr>
          <w:rFonts w:ascii="Sylfaen" w:hAnsi="Sylfaen"/>
          <w:lang w:val="hy-AM"/>
        </w:rPr>
        <w:t>ն</w:t>
      </w:r>
      <w:r>
        <w:rPr>
          <w:rFonts w:ascii="Sylfaen" w:hAnsi="Sylfaen"/>
          <w:lang w:val="hy-AM"/>
        </w:rPr>
        <w:t xml:space="preserve"> է, երկուսը տեղանքում վերաբնակեցման մասնագետներ</w:t>
      </w:r>
      <w:r w:rsidR="007F74BF">
        <w:rPr>
          <w:rFonts w:ascii="Sylfaen" w:hAnsi="Sylfaen"/>
          <w:lang w:val="hy-AM"/>
        </w:rPr>
        <w:t>ը</w:t>
      </w:r>
      <w:r>
        <w:rPr>
          <w:rFonts w:ascii="Sylfaen" w:hAnsi="Sylfaen"/>
          <w:lang w:val="hy-AM"/>
        </w:rPr>
        <w:t xml:space="preserve">, </w:t>
      </w:r>
      <w:r w:rsidR="007F74BF">
        <w:rPr>
          <w:rFonts w:ascii="Sylfaen" w:hAnsi="Sylfaen"/>
          <w:lang w:val="hy-AM"/>
        </w:rPr>
        <w:t>կես դրույքով</w:t>
      </w:r>
      <w:r>
        <w:rPr>
          <w:rFonts w:ascii="Sylfaen" w:hAnsi="Sylfaen"/>
          <w:lang w:val="hy-AM"/>
        </w:rPr>
        <w:t xml:space="preserve"> աշխատող իրավաբան և երկու մասնագետներ, որոնք աշխատում են գրասենյակում: ՎԳՊ-ի իրականացման միավորը պատասխանատու կլինի հետևյալ առաջադրանքների</w:t>
      </w:r>
      <w:r w:rsidR="00877C21">
        <w:rPr>
          <w:rFonts w:ascii="Sylfaen" w:hAnsi="Sylfaen"/>
          <w:lang w:val="hy-AM"/>
        </w:rPr>
        <w:t xml:space="preserve"> համար</w:t>
      </w:r>
      <w:r w:rsidR="007F74BF">
        <w:rPr>
          <w:rFonts w:ascii="Sylfaen" w:hAnsi="Sylfaen"/>
          <w:lang w:val="hy-AM"/>
        </w:rPr>
        <w:t>՝ ա</w:t>
      </w:r>
      <w:r>
        <w:rPr>
          <w:rFonts w:ascii="Sylfaen" w:hAnsi="Sylfaen"/>
          <w:lang w:val="hy-AM"/>
        </w:rPr>
        <w:t>յս Ծրագրում վերաբնակեցման իրականացման և մ</w:t>
      </w:r>
      <w:r w:rsidR="006713AA">
        <w:rPr>
          <w:rFonts w:ascii="Sylfaen" w:hAnsi="Sylfaen"/>
          <w:lang w:val="en-GB"/>
        </w:rPr>
        <w:t xml:space="preserve">շտադիտարկման </w:t>
      </w:r>
      <w:r w:rsidR="00923CFD">
        <w:rPr>
          <w:rFonts w:ascii="Sylfaen" w:hAnsi="Sylfaen"/>
          <w:lang w:val="hy-AM"/>
        </w:rPr>
        <w:t xml:space="preserve"> համար</w:t>
      </w:r>
      <w:r>
        <w:rPr>
          <w:rFonts w:ascii="Sylfaen" w:hAnsi="Sylfaen"/>
          <w:lang w:val="hy-AM"/>
        </w:rPr>
        <w:t xml:space="preserve">, մասնավորապես </w:t>
      </w:r>
      <w:r w:rsidR="002663C4">
        <w:rPr>
          <w:rFonts w:ascii="Sylfaen" w:hAnsi="Sylfaen"/>
          <w:lang w:val="hy-AM"/>
        </w:rPr>
        <w:t xml:space="preserve">երաշխավորելով, որ </w:t>
      </w:r>
      <w:r w:rsidR="00F656CC">
        <w:rPr>
          <w:rFonts w:ascii="Sylfaen" w:hAnsi="Sylfaen"/>
          <w:lang w:val="hy-AM"/>
        </w:rPr>
        <w:t xml:space="preserve">ԱԵԱ </w:t>
      </w:r>
      <w:r w:rsidR="002663C4">
        <w:rPr>
          <w:rFonts w:ascii="Sylfaen" w:hAnsi="Sylfaen"/>
          <w:lang w:val="hy-AM"/>
        </w:rPr>
        <w:t xml:space="preserve"> արագ կերպով կծանուց</w:t>
      </w:r>
      <w:r w:rsidR="00923CFD">
        <w:rPr>
          <w:rFonts w:ascii="Sylfaen" w:hAnsi="Sylfaen"/>
          <w:lang w:val="hy-AM"/>
        </w:rPr>
        <w:t>վեն</w:t>
      </w:r>
      <w:r w:rsidR="002663C4">
        <w:rPr>
          <w:rFonts w:ascii="Sylfaen" w:hAnsi="Sylfaen"/>
          <w:lang w:val="hy-AM"/>
        </w:rPr>
        <w:t>, ըստ ՎԳՊ-ի և ՀՀ օրենքների ու կանոնակարգերի, պայմանագրի ստորագրման, անհրա</w:t>
      </w:r>
      <w:r w:rsidR="00923CFD">
        <w:rPr>
          <w:rFonts w:ascii="Sylfaen" w:hAnsi="Sylfaen"/>
          <w:lang w:val="hy-AM"/>
        </w:rPr>
        <w:t>ժ</w:t>
      </w:r>
      <w:r w:rsidR="002663C4">
        <w:rPr>
          <w:rFonts w:ascii="Sylfaen" w:hAnsi="Sylfaen"/>
          <w:lang w:val="hy-AM"/>
        </w:rPr>
        <w:t>եշտության դեպքում բռնագրավման գործընթացի կազմակերպման, ազդ</w:t>
      </w:r>
      <w:r w:rsidR="00355B27">
        <w:rPr>
          <w:rFonts w:ascii="Sylfaen" w:hAnsi="Sylfaen"/>
          <w:lang w:val="hy-AM"/>
        </w:rPr>
        <w:t>եցության ենթարկված</w:t>
      </w:r>
      <w:r w:rsidR="002663C4">
        <w:rPr>
          <w:rFonts w:ascii="Sylfaen" w:hAnsi="Sylfaen"/>
          <w:lang w:val="hy-AM"/>
        </w:rPr>
        <w:t xml:space="preserve"> </w:t>
      </w:r>
      <w:r w:rsidR="00355B27">
        <w:rPr>
          <w:rFonts w:ascii="Sylfaen" w:hAnsi="Sylfaen"/>
          <w:lang w:val="hy-AM"/>
        </w:rPr>
        <w:t>ունեցվածքներ</w:t>
      </w:r>
      <w:r w:rsidR="002663C4">
        <w:rPr>
          <w:rFonts w:ascii="Sylfaen" w:hAnsi="Sylfaen"/>
          <w:lang w:val="hy-AM"/>
        </w:rPr>
        <w:t xml:space="preserve">ի գրանցման և վերագրանցման, պայմանագրի ստորագրման գործընթացի ընթացքում </w:t>
      </w:r>
      <w:r w:rsidR="00F656CC">
        <w:rPr>
          <w:rFonts w:ascii="Sylfaen" w:hAnsi="Sylfaen"/>
          <w:lang w:val="hy-AM"/>
        </w:rPr>
        <w:t xml:space="preserve">ԱԵԱ </w:t>
      </w:r>
      <w:r w:rsidR="002663C4">
        <w:rPr>
          <w:rFonts w:ascii="Sylfaen" w:hAnsi="Sylfaen"/>
          <w:lang w:val="hy-AM"/>
        </w:rPr>
        <w:t xml:space="preserve"> </w:t>
      </w:r>
      <w:r w:rsidR="00923CFD">
        <w:rPr>
          <w:rFonts w:ascii="Sylfaen" w:hAnsi="Sylfaen"/>
          <w:lang w:val="hy-AM"/>
        </w:rPr>
        <w:t>աջակցության, իրականացման ընթացքում ստացված բողոքների հավաքման և համակարգման համար</w:t>
      </w:r>
      <w:r w:rsidR="00135101" w:rsidRPr="001719E6">
        <w:t xml:space="preserve"> (</w:t>
      </w:r>
      <w:r w:rsidR="00923CFD">
        <w:rPr>
          <w:rFonts w:ascii="Sylfaen" w:hAnsi="Sylfaen"/>
          <w:lang w:val="hy-AM"/>
        </w:rPr>
        <w:t xml:space="preserve">մանրամասները ներկայացված են Հավելված </w:t>
      </w:r>
      <w:r w:rsidR="00135101" w:rsidRPr="001719E6">
        <w:t>5</w:t>
      </w:r>
      <w:r w:rsidR="00923CFD">
        <w:rPr>
          <w:rFonts w:ascii="Sylfaen" w:hAnsi="Sylfaen"/>
          <w:lang w:val="hy-AM"/>
        </w:rPr>
        <w:t>-ում</w:t>
      </w:r>
      <w:r w:rsidR="00135101" w:rsidRPr="001719E6">
        <w:t>)</w:t>
      </w:r>
      <w:r w:rsidR="00923CFD">
        <w:rPr>
          <w:rFonts w:ascii="Sylfaen" w:hAnsi="Sylfaen"/>
          <w:lang w:val="hy-AM"/>
        </w:rPr>
        <w:t>:</w:t>
      </w:r>
    </w:p>
    <w:p w:rsidR="00135101" w:rsidRPr="001719E6" w:rsidRDefault="00923CFD" w:rsidP="00E90C04">
      <w:pPr>
        <w:pStyle w:val="Heading2"/>
        <w:numPr>
          <w:ilvl w:val="1"/>
          <w:numId w:val="71"/>
        </w:numPr>
      </w:pPr>
      <w:bookmarkStart w:id="519" w:name="_Toc404609427"/>
      <w:r>
        <w:rPr>
          <w:rFonts w:cs="Sylfaen"/>
        </w:rPr>
        <w:t>ԲԷՑ</w:t>
      </w:r>
      <w:r>
        <w:t>-</w:t>
      </w:r>
      <w:r>
        <w:rPr>
          <w:rFonts w:cs="Sylfaen"/>
        </w:rPr>
        <w:t>ի</w:t>
      </w:r>
      <w:r>
        <w:t xml:space="preserve">  </w:t>
      </w:r>
      <w:r>
        <w:rPr>
          <w:rFonts w:cs="Sylfaen"/>
        </w:rPr>
        <w:t>խորհրդատուները</w:t>
      </w:r>
      <w:bookmarkEnd w:id="519"/>
      <w:r w:rsidR="00135101" w:rsidRPr="001719E6">
        <w:t xml:space="preserve"> </w:t>
      </w:r>
    </w:p>
    <w:p w:rsidR="00135101" w:rsidRPr="00E40155" w:rsidRDefault="00923CFD" w:rsidP="00135101">
      <w:pPr>
        <w:pStyle w:val="Paragraph-LARPYM"/>
        <w:rPr>
          <w:noProof/>
        </w:rPr>
      </w:pPr>
      <w:r w:rsidRPr="00E40155">
        <w:rPr>
          <w:rFonts w:ascii="Sylfaen" w:hAnsi="Sylfaen"/>
          <w:noProof/>
          <w:lang w:val="hy-AM"/>
        </w:rPr>
        <w:t xml:space="preserve">Հաշվի առնելով վերաբնակեցման գործողությունների մեծ </w:t>
      </w:r>
      <w:r w:rsidR="00877C21">
        <w:rPr>
          <w:rFonts w:ascii="Sylfaen" w:hAnsi="Sylfaen"/>
          <w:noProof/>
          <w:lang w:val="hy-AM"/>
        </w:rPr>
        <w:t>ծավալը</w:t>
      </w:r>
      <w:r w:rsidRPr="00E40155">
        <w:rPr>
          <w:rFonts w:ascii="Sylfaen" w:hAnsi="Sylfaen"/>
          <w:noProof/>
          <w:lang w:val="hy-AM"/>
        </w:rPr>
        <w:t>՝ վերաբնակեցման հետ կապված առաջադրանքների և գործողությունների հա</w:t>
      </w:r>
      <w:r w:rsidR="007F74BF">
        <w:rPr>
          <w:rFonts w:ascii="Sylfaen" w:hAnsi="Sylfaen"/>
          <w:noProof/>
          <w:lang w:val="hy-AM"/>
        </w:rPr>
        <w:t>մ</w:t>
      </w:r>
      <w:r w:rsidRPr="00E40155">
        <w:rPr>
          <w:rFonts w:ascii="Sylfaen" w:hAnsi="Sylfaen"/>
          <w:noProof/>
          <w:lang w:val="hy-AM"/>
        </w:rPr>
        <w:t>ար ԲԷՑ-ին աջակցություն են ցուցաբերում տարբեր խորհրդատուներ, մասնավորապես շինարար կապալառու Կալպատարու Փաուեր Թրանսմիշն Լիմիթեդ ընկերությունը և իրականացմանը աջակցող խորհրդատուն</w:t>
      </w:r>
      <w:r w:rsidR="00135101" w:rsidRPr="00E40155">
        <w:rPr>
          <w:noProof/>
        </w:rPr>
        <w:t xml:space="preserve"> (Hifab OY</w:t>
      </w:r>
      <w:r w:rsidR="00135101" w:rsidRPr="00E40155">
        <w:rPr>
          <w:rFonts w:cs="Arial"/>
          <w:noProof/>
        </w:rPr>
        <w:t>&amp;</w:t>
      </w:r>
      <w:r w:rsidR="00735A04" w:rsidRPr="00E40155">
        <w:rPr>
          <w:noProof/>
        </w:rPr>
        <w:t>EA Energy Advisory)</w:t>
      </w:r>
      <w:r w:rsidR="00735A04" w:rsidRPr="00E40155">
        <w:rPr>
          <w:rFonts w:ascii="Sylfaen" w:hAnsi="Sylfaen"/>
          <w:noProof/>
          <w:lang w:val="hy-AM"/>
        </w:rPr>
        <w:t>:</w:t>
      </w:r>
    </w:p>
    <w:p w:rsidR="00135101" w:rsidRPr="001719E6" w:rsidRDefault="006A5990" w:rsidP="00E90C04">
      <w:pPr>
        <w:pStyle w:val="Heading3"/>
        <w:numPr>
          <w:ilvl w:val="2"/>
          <w:numId w:val="71"/>
        </w:numPr>
      </w:pPr>
      <w:bookmarkStart w:id="520" w:name="_Toc404609428"/>
      <w:r>
        <w:rPr>
          <w:rFonts w:cs="Sylfaen"/>
        </w:rPr>
        <w:lastRenderedPageBreak/>
        <w:t>Շինարար</w:t>
      </w:r>
      <w:r>
        <w:t xml:space="preserve"> </w:t>
      </w:r>
      <w:r>
        <w:rPr>
          <w:rFonts w:cs="Sylfaen"/>
        </w:rPr>
        <w:t>Կապալառու</w:t>
      </w:r>
      <w:bookmarkEnd w:id="520"/>
      <w:r w:rsidR="00135101" w:rsidRPr="001719E6">
        <w:t xml:space="preserve"> </w:t>
      </w:r>
    </w:p>
    <w:p w:rsidR="00135101" w:rsidRPr="001719E6" w:rsidRDefault="006A5990" w:rsidP="00135101">
      <w:pPr>
        <w:pStyle w:val="Paragraph-LARPYM"/>
      </w:pPr>
      <w:r>
        <w:rPr>
          <w:rFonts w:ascii="Sylfaen" w:hAnsi="Sylfaen"/>
          <w:lang w:val="hy-AM"/>
        </w:rPr>
        <w:t xml:space="preserve">Շինարար Կապալառուն </w:t>
      </w:r>
      <w:r w:rsidR="00135101" w:rsidRPr="001719E6">
        <w:t>(</w:t>
      </w:r>
      <w:r>
        <w:rPr>
          <w:rFonts w:ascii="Sylfaen" w:hAnsi="Sylfaen"/>
          <w:lang w:val="hy-AM"/>
        </w:rPr>
        <w:t>ՇԿ</w:t>
      </w:r>
      <w:r w:rsidR="00135101" w:rsidRPr="001719E6">
        <w:t>)</w:t>
      </w:r>
      <w:r>
        <w:rPr>
          <w:rFonts w:ascii="Sylfaen" w:hAnsi="Sylfaen"/>
          <w:lang w:val="hy-AM"/>
        </w:rPr>
        <w:t xml:space="preserve"> կազմել է նախագիծ Ծրագրի համար: ՇԿ-ն պատասխանատու է ծրագրի ծրագծի և հենարանների գտնվելու վայրի որոշման համար, համաձայն ՎՔՇ-ի սկզբունքների, Ծրագրի ազդեցությունից խուսափելու կամ այն </w:t>
      </w:r>
      <w:r w:rsidR="006713AA">
        <w:rPr>
          <w:rFonts w:ascii="Sylfaen" w:hAnsi="Sylfaen"/>
          <w:lang w:val="en-GB"/>
        </w:rPr>
        <w:t xml:space="preserve">նվազագույնի </w:t>
      </w:r>
      <w:r>
        <w:rPr>
          <w:rFonts w:ascii="Sylfaen" w:hAnsi="Sylfaen"/>
          <w:lang w:val="hy-AM"/>
        </w:rPr>
        <w:t>հասցնելու համար: ՇԿ-ն պատասխանատու է ՎԳՊ-ի կազ</w:t>
      </w:r>
      <w:r w:rsidR="006713AA">
        <w:rPr>
          <w:rFonts w:ascii="Sylfaen" w:hAnsi="Sylfaen"/>
          <w:lang w:val="en-GB"/>
        </w:rPr>
        <w:t>մ</w:t>
      </w:r>
      <w:r>
        <w:rPr>
          <w:rFonts w:ascii="Sylfaen" w:hAnsi="Sylfaen"/>
          <w:lang w:val="hy-AM"/>
        </w:rPr>
        <w:t>ման համար, ներառյալ բոլոր պահանջվող չափագրումները, գույքի նկարագրման արձանագրությունների կազմումը և գնահատումը: ՇԿ-ն ՎԳՊ-ի կազմման և շինարարության ընթացքում կազմակերպել է հանրային քննարկումնե</w:t>
      </w:r>
      <w:r w:rsidR="007F74BF">
        <w:rPr>
          <w:rFonts w:ascii="Sylfaen" w:hAnsi="Sylfaen"/>
          <w:lang w:val="hy-AM"/>
        </w:rPr>
        <w:t>ր</w:t>
      </w:r>
      <w:r>
        <w:rPr>
          <w:rFonts w:ascii="Sylfaen" w:hAnsi="Sylfaen"/>
          <w:lang w:val="hy-AM"/>
        </w:rPr>
        <w:t xml:space="preserve"> և տեղեկատվության հրապարակում: ՇԿ-ն խոցելի տնային տնտեսություններին</w:t>
      </w:r>
      <w:r w:rsidR="007F74BF">
        <w:rPr>
          <w:rFonts w:ascii="Sylfaen" w:hAnsi="Sylfaen"/>
          <w:lang w:val="hy-AM"/>
        </w:rPr>
        <w:t>,</w:t>
      </w:r>
      <w:r>
        <w:rPr>
          <w:rFonts w:ascii="Sylfaen" w:hAnsi="Sylfaen"/>
          <w:lang w:val="hy-AM"/>
        </w:rPr>
        <w:t xml:space="preserve"> </w:t>
      </w:r>
      <w:r w:rsidR="00592BF2">
        <w:rPr>
          <w:rFonts w:ascii="Sylfaen" w:hAnsi="Sylfaen"/>
          <w:lang w:val="hy-AM"/>
        </w:rPr>
        <w:t xml:space="preserve">ինչպես նաև օրինականացման գործընթացի ժամանակ օրնականացման ենթակա </w:t>
      </w:r>
      <w:r w:rsidR="00F656CC">
        <w:rPr>
          <w:rFonts w:ascii="Sylfaen" w:hAnsi="Sylfaen"/>
          <w:lang w:val="hy-AM"/>
        </w:rPr>
        <w:t>ԱԵԱ</w:t>
      </w:r>
      <w:r w:rsidR="00592BF2">
        <w:rPr>
          <w:rFonts w:ascii="Sylfaen" w:hAnsi="Sylfaen"/>
          <w:lang w:val="hy-AM"/>
        </w:rPr>
        <w:t xml:space="preserve">, եթե այդպիսիք կան, </w:t>
      </w:r>
      <w:r w:rsidR="00592BF2" w:rsidRPr="001719E6">
        <w:t xml:space="preserve"> </w:t>
      </w:r>
      <w:r>
        <w:rPr>
          <w:rFonts w:ascii="Sylfaen" w:hAnsi="Sylfaen"/>
          <w:lang w:val="hy-AM"/>
        </w:rPr>
        <w:t>կտրամադրի իրավաբանական աջակցություն</w:t>
      </w:r>
      <w:r w:rsidR="00592BF2">
        <w:rPr>
          <w:rFonts w:ascii="Sylfaen" w:hAnsi="Sylfaen"/>
          <w:lang w:val="hy-AM"/>
        </w:rPr>
        <w:t>:</w:t>
      </w:r>
      <w:r w:rsidR="00135101" w:rsidRPr="001719E6">
        <w:t xml:space="preserve"> </w:t>
      </w:r>
    </w:p>
    <w:p w:rsidR="00135101" w:rsidRPr="001719E6" w:rsidRDefault="00EF2C27" w:rsidP="00E90C04">
      <w:pPr>
        <w:pStyle w:val="Heading3"/>
        <w:numPr>
          <w:ilvl w:val="2"/>
          <w:numId w:val="71"/>
        </w:numPr>
      </w:pPr>
      <w:bookmarkStart w:id="521" w:name="_Toc404609429"/>
      <w:r>
        <w:rPr>
          <w:rFonts w:cs="Sylfaen"/>
        </w:rPr>
        <w:t>Իրականացմանն</w:t>
      </w:r>
      <w:r>
        <w:t xml:space="preserve"> </w:t>
      </w:r>
      <w:r>
        <w:rPr>
          <w:rFonts w:cs="Sylfaen"/>
        </w:rPr>
        <w:t>աջակցող</w:t>
      </w:r>
      <w:r>
        <w:t xml:space="preserve"> </w:t>
      </w:r>
      <w:r>
        <w:rPr>
          <w:rFonts w:cs="Sylfaen"/>
        </w:rPr>
        <w:t>խորհրդատու</w:t>
      </w:r>
      <w:bookmarkEnd w:id="521"/>
    </w:p>
    <w:p w:rsidR="00135101" w:rsidRPr="001719E6" w:rsidRDefault="00EF2C27" w:rsidP="00135101">
      <w:pPr>
        <w:pStyle w:val="Paragraph-LARPYM"/>
      </w:pPr>
      <w:r>
        <w:rPr>
          <w:rFonts w:ascii="Sylfaen" w:hAnsi="Sylfaen"/>
          <w:lang w:val="hy-AM"/>
        </w:rPr>
        <w:t xml:space="preserve">Իրականացմանն Աջակցող Խորհրդատուն </w:t>
      </w:r>
      <w:r w:rsidR="00135101" w:rsidRPr="001719E6">
        <w:t>(</w:t>
      </w:r>
      <w:r>
        <w:rPr>
          <w:rFonts w:ascii="Sylfaen" w:hAnsi="Sylfaen"/>
          <w:lang w:val="hy-AM"/>
        </w:rPr>
        <w:t>ԻԱԽ</w:t>
      </w:r>
      <w:r w:rsidR="00135101" w:rsidRPr="001719E6">
        <w:t>)</w:t>
      </w:r>
      <w:r>
        <w:rPr>
          <w:rFonts w:ascii="Sylfaen" w:hAnsi="Sylfaen"/>
          <w:lang w:val="hy-AM"/>
        </w:rPr>
        <w:t xml:space="preserve"> նշանակվել է շինարարական աշխատանքները վերահսկելու, նախագծի, ինչպես նաև սոցիալական և շրջակա միջավայրի լրիվ պահանջների հետ համապատասխանությունը երաշխավորելու համար: ԻԱԽ-ն ծրագրի համար վերանայել է ՎՔՇ-ն և ԲԷՑ-ին կտրամադրի սոցիալական </w:t>
      </w:r>
      <w:r w:rsidR="00E40155">
        <w:rPr>
          <w:rFonts w:ascii="Sylfaen" w:hAnsi="Sylfaen"/>
          <w:lang w:val="hy-AM"/>
        </w:rPr>
        <w:t>մասնագետների</w:t>
      </w:r>
      <w:r>
        <w:rPr>
          <w:rFonts w:ascii="Sylfaen" w:hAnsi="Sylfaen"/>
          <w:lang w:val="hy-AM"/>
        </w:rPr>
        <w:t xml:space="preserve"> վերաբերյալ մոնիթորինգի հաշվետվություններ ամբողջ շինարարության ընթացքում: ԻԱԽ-ի</w:t>
      </w:r>
      <w:r w:rsidR="007F74BF">
        <w:rPr>
          <w:rFonts w:ascii="Sylfaen" w:hAnsi="Sylfaen"/>
          <w:lang w:val="hy-AM"/>
        </w:rPr>
        <w:t xml:space="preserve"> կողմի</w:t>
      </w:r>
      <w:r>
        <w:rPr>
          <w:rFonts w:ascii="Sylfaen" w:hAnsi="Sylfaen"/>
          <w:lang w:val="hy-AM"/>
        </w:rPr>
        <w:t>ց որակավորված փորձագետը, ով մասնակցել է ՎԳՊ-ի պատրաստմանը, կերաշխավորի նաև ՎԳՊ-ի իրականացման մ</w:t>
      </w:r>
      <w:r w:rsidR="0027192A">
        <w:rPr>
          <w:rFonts w:ascii="Sylfaen" w:hAnsi="Sylfaen"/>
          <w:lang w:val="en-GB"/>
        </w:rPr>
        <w:t>շտադիտարկումը</w:t>
      </w:r>
      <w:r>
        <w:rPr>
          <w:rFonts w:ascii="Sylfaen" w:hAnsi="Sylfaen"/>
          <w:lang w:val="hy-AM"/>
        </w:rPr>
        <w:t xml:space="preserve">: </w:t>
      </w:r>
      <w:r w:rsidR="00135101" w:rsidRPr="001719E6">
        <w:t xml:space="preserve"> </w:t>
      </w:r>
    </w:p>
    <w:p w:rsidR="00135101" w:rsidRPr="001719E6" w:rsidRDefault="00EF2C27" w:rsidP="00E90C04">
      <w:pPr>
        <w:pStyle w:val="Heading2"/>
        <w:numPr>
          <w:ilvl w:val="1"/>
          <w:numId w:val="71"/>
        </w:numPr>
      </w:pPr>
      <w:bookmarkStart w:id="522" w:name="_Toc404609430"/>
      <w:r>
        <w:rPr>
          <w:rFonts w:cs="Sylfaen"/>
        </w:rPr>
        <w:t>Պետական</w:t>
      </w:r>
      <w:r>
        <w:t xml:space="preserve"> </w:t>
      </w:r>
      <w:r>
        <w:rPr>
          <w:rFonts w:cs="Sylfaen"/>
        </w:rPr>
        <w:t>Կառավարման</w:t>
      </w:r>
      <w:r>
        <w:t xml:space="preserve"> </w:t>
      </w:r>
      <w:r>
        <w:rPr>
          <w:rFonts w:cs="Sylfaen"/>
        </w:rPr>
        <w:t>Մարմիններ</w:t>
      </w:r>
      <w:bookmarkEnd w:id="522"/>
    </w:p>
    <w:p w:rsidR="00135101" w:rsidRPr="001719E6" w:rsidRDefault="009F4FAC" w:rsidP="00135101">
      <w:pPr>
        <w:pStyle w:val="Paragraph-LARPYM"/>
        <w:rPr>
          <w:color w:val="000000"/>
        </w:rPr>
      </w:pPr>
      <w:r>
        <w:rPr>
          <w:rFonts w:ascii="Sylfaen" w:hAnsi="Sylfaen"/>
          <w:lang w:val="hy-AM"/>
        </w:rPr>
        <w:t>Վերաբնակեցման շրջանակներում ԲԷՑ-ը կարող է միանալ և համակարգել մի շարք նախարարությունների և կոմիտեների հետ: ՎԳՊ-ի իրականացման ընթացքում բոլոր պետական կառավարման մարմինները կարող են հաշվի առնվել և անհրաժեշտության դեպքում դառնալ Բողոքների կարգավորման կոմիտեի անդամ: Հիմնական նախարարություններից ՎՔՇ-ում նշ</w:t>
      </w:r>
      <w:r w:rsidR="00AB3A97">
        <w:rPr>
          <w:rFonts w:ascii="Sylfaen" w:hAnsi="Sylfaen"/>
          <w:lang w:val="hy-AM"/>
        </w:rPr>
        <w:t>վ</w:t>
      </w:r>
      <w:r>
        <w:rPr>
          <w:rFonts w:ascii="Sylfaen" w:hAnsi="Sylfaen"/>
          <w:lang w:val="hy-AM"/>
        </w:rPr>
        <w:t xml:space="preserve">ում </w:t>
      </w:r>
      <w:r w:rsidR="00877C21">
        <w:rPr>
          <w:rFonts w:ascii="Sylfaen" w:hAnsi="Sylfaen"/>
          <w:lang w:val="hy-AM"/>
        </w:rPr>
        <w:t>են</w:t>
      </w:r>
      <w:r>
        <w:rPr>
          <w:rFonts w:ascii="Sylfaen" w:hAnsi="Sylfaen"/>
          <w:lang w:val="hy-AM"/>
        </w:rPr>
        <w:t xml:space="preserve"> հետևյալներ</w:t>
      </w:r>
      <w:r w:rsidR="00877C21">
        <w:rPr>
          <w:rFonts w:ascii="Sylfaen" w:hAnsi="Sylfaen"/>
          <w:lang w:val="hy-AM"/>
        </w:rPr>
        <w:t>ը</w:t>
      </w:r>
      <w:r>
        <w:rPr>
          <w:rFonts w:ascii="Sylfaen" w:hAnsi="Sylfaen"/>
          <w:lang w:val="hy-AM"/>
        </w:rPr>
        <w:t>՝</w:t>
      </w:r>
      <w:r w:rsidR="00135101" w:rsidRPr="001719E6">
        <w:t xml:space="preserve"> (</w:t>
      </w:r>
      <w:r>
        <w:rPr>
          <w:rFonts w:ascii="Sylfaen" w:hAnsi="Sylfaen"/>
          <w:lang w:val="hy-AM"/>
        </w:rPr>
        <w:t>ա</w:t>
      </w:r>
      <w:r w:rsidR="00135101" w:rsidRPr="001719E6">
        <w:t xml:space="preserve">) </w:t>
      </w:r>
      <w:r>
        <w:rPr>
          <w:rFonts w:ascii="Sylfaen" w:hAnsi="Sylfaen"/>
          <w:lang w:val="hy-AM"/>
        </w:rPr>
        <w:t>Էներգետիկայի և բնական պաշարների նախարարություն</w:t>
      </w:r>
      <w:r w:rsidR="00135101" w:rsidRPr="001719E6">
        <w:t>, (</w:t>
      </w:r>
      <w:r>
        <w:rPr>
          <w:rFonts w:ascii="Sylfaen" w:hAnsi="Sylfaen"/>
          <w:lang w:val="hy-AM"/>
        </w:rPr>
        <w:t>բ</w:t>
      </w:r>
      <w:r w:rsidR="00135101" w:rsidRPr="001719E6">
        <w:t>)</w:t>
      </w:r>
      <w:r>
        <w:rPr>
          <w:rFonts w:ascii="Sylfaen" w:hAnsi="Sylfaen"/>
          <w:lang w:val="hy-AM"/>
        </w:rPr>
        <w:t xml:space="preserve"> Բնապահպանության նախարարություն</w:t>
      </w:r>
      <w:r w:rsidR="00135101" w:rsidRPr="001719E6">
        <w:t xml:space="preserve"> </w:t>
      </w:r>
      <w:r w:rsidR="000B7915">
        <w:rPr>
          <w:rFonts w:ascii="Sylfaen" w:hAnsi="Sylfaen"/>
          <w:lang w:val="hy-AM"/>
        </w:rPr>
        <w:t xml:space="preserve">Պաշտպանվող տարածքների բաժնի և բնապահպանական փորձաքննության </w:t>
      </w:r>
      <w:r w:rsidR="00877C21">
        <w:rPr>
          <w:rFonts w:ascii="Sylfaen" w:hAnsi="Sylfaen"/>
          <w:lang w:val="hy-AM"/>
        </w:rPr>
        <w:t xml:space="preserve">              </w:t>
      </w:r>
      <w:r w:rsidR="000B7915">
        <w:rPr>
          <w:rFonts w:ascii="Sylfaen" w:hAnsi="Sylfaen"/>
          <w:lang w:val="hy-AM"/>
        </w:rPr>
        <w:t>ՊՈԱԿ</w:t>
      </w:r>
      <w:r w:rsidR="006713AA">
        <w:rPr>
          <w:rFonts w:ascii="Sylfaen" w:hAnsi="Sylfaen"/>
          <w:lang w:val="en-GB"/>
        </w:rPr>
        <w:t>-</w:t>
      </w:r>
      <w:r w:rsidR="000B7915">
        <w:rPr>
          <w:rFonts w:ascii="Sylfaen" w:hAnsi="Sylfaen"/>
          <w:lang w:val="hy-AM"/>
        </w:rPr>
        <w:t>ի հետ,</w:t>
      </w:r>
      <w:r w:rsidR="00135101" w:rsidRPr="001719E6">
        <w:rPr>
          <w:color w:val="000000"/>
        </w:rPr>
        <w:t xml:space="preserve"> (</w:t>
      </w:r>
      <w:r w:rsidR="000B7915">
        <w:rPr>
          <w:rFonts w:ascii="Sylfaen" w:hAnsi="Sylfaen"/>
          <w:color w:val="000000"/>
          <w:lang w:val="hy-AM"/>
        </w:rPr>
        <w:t>գ</w:t>
      </w:r>
      <w:r w:rsidR="00135101" w:rsidRPr="001719E6">
        <w:rPr>
          <w:color w:val="000000"/>
        </w:rPr>
        <w:t xml:space="preserve">) </w:t>
      </w:r>
      <w:r w:rsidR="000B7915">
        <w:rPr>
          <w:rFonts w:ascii="Sylfaen" w:hAnsi="Sylfaen"/>
          <w:color w:val="000000"/>
          <w:lang w:val="hy-AM"/>
        </w:rPr>
        <w:t>Գյուղատնտեսության նախարարություն և Հայանտառ</w:t>
      </w:r>
      <w:r w:rsidR="00135101" w:rsidRPr="001719E6">
        <w:rPr>
          <w:color w:val="000000"/>
        </w:rPr>
        <w:t xml:space="preserve"> </w:t>
      </w:r>
      <w:r w:rsidR="000B7915">
        <w:rPr>
          <w:rFonts w:ascii="Sylfaen" w:hAnsi="Sylfaen"/>
          <w:color w:val="000000"/>
          <w:lang w:val="hy-AM"/>
        </w:rPr>
        <w:t xml:space="preserve">ՊՈԱԿ </w:t>
      </w:r>
      <w:r w:rsidR="00135101" w:rsidRPr="001719E6">
        <w:rPr>
          <w:color w:val="000000"/>
        </w:rPr>
        <w:t>(</w:t>
      </w:r>
      <w:r w:rsidR="000B7915">
        <w:rPr>
          <w:rFonts w:ascii="Sylfaen" w:hAnsi="Sylfaen"/>
          <w:color w:val="000000"/>
          <w:lang w:val="hy-AM"/>
        </w:rPr>
        <w:t>անտառ</w:t>
      </w:r>
      <w:r w:rsidR="00135101" w:rsidRPr="001719E6">
        <w:rPr>
          <w:color w:val="000000"/>
        </w:rPr>
        <w:t>)</w:t>
      </w:r>
      <w:r w:rsidR="000B7915">
        <w:rPr>
          <w:rFonts w:ascii="Sylfaen" w:hAnsi="Sylfaen"/>
          <w:color w:val="000000"/>
          <w:lang w:val="hy-AM"/>
        </w:rPr>
        <w:t>,</w:t>
      </w:r>
      <w:r w:rsidR="00135101" w:rsidRPr="001719E6">
        <w:rPr>
          <w:color w:val="000000"/>
        </w:rPr>
        <w:t xml:space="preserve"> (</w:t>
      </w:r>
      <w:r w:rsidR="000B7915">
        <w:rPr>
          <w:rFonts w:ascii="Sylfaen" w:hAnsi="Sylfaen"/>
          <w:color w:val="000000"/>
          <w:lang w:val="hy-AM"/>
        </w:rPr>
        <w:t>դ</w:t>
      </w:r>
      <w:r w:rsidR="00135101" w:rsidRPr="001719E6">
        <w:rPr>
          <w:color w:val="000000"/>
        </w:rPr>
        <w:t xml:space="preserve">) </w:t>
      </w:r>
      <w:r w:rsidR="000B7915">
        <w:rPr>
          <w:rFonts w:ascii="Sylfaen" w:hAnsi="Sylfaen"/>
          <w:color w:val="000000"/>
          <w:lang w:val="hy-AM"/>
        </w:rPr>
        <w:t>Մշակույթի նախարարություն Պատմության և մշակույթի հուշարձանների պահպանության գործակալությ</w:t>
      </w:r>
      <w:r w:rsidR="00877C21">
        <w:rPr>
          <w:rFonts w:ascii="Sylfaen" w:hAnsi="Sylfaen"/>
          <w:color w:val="000000"/>
          <w:lang w:val="hy-AM"/>
        </w:rPr>
        <w:t>ուն</w:t>
      </w:r>
      <w:r w:rsidR="000B7915">
        <w:rPr>
          <w:rFonts w:ascii="Sylfaen" w:hAnsi="Sylfaen"/>
          <w:color w:val="000000"/>
          <w:lang w:val="hy-AM"/>
        </w:rPr>
        <w:t>,</w:t>
      </w:r>
      <w:r w:rsidR="00135101" w:rsidRPr="001719E6">
        <w:t xml:space="preserve"> (</w:t>
      </w:r>
      <w:r w:rsidR="000B7915">
        <w:rPr>
          <w:rFonts w:ascii="Sylfaen" w:hAnsi="Sylfaen"/>
          <w:lang w:val="hy-AM"/>
        </w:rPr>
        <w:t>ե</w:t>
      </w:r>
      <w:r w:rsidR="00135101" w:rsidRPr="001719E6">
        <w:t xml:space="preserve">) </w:t>
      </w:r>
      <w:r w:rsidR="000B7915">
        <w:rPr>
          <w:rFonts w:ascii="Sylfaen" w:hAnsi="Sylfaen"/>
          <w:lang w:val="hy-AM"/>
        </w:rPr>
        <w:t>Ֆինանսների նախարարություն:</w:t>
      </w:r>
    </w:p>
    <w:p w:rsidR="00135101" w:rsidRDefault="000B7915" w:rsidP="00616435">
      <w:pPr>
        <w:pStyle w:val="Paragraph-LARPYM"/>
        <w:spacing w:before="0" w:after="0"/>
        <w:rPr>
          <w:rFonts w:ascii="Sylfaen" w:hAnsi="Sylfaen"/>
          <w:lang w:val="hy-AM"/>
        </w:rPr>
      </w:pPr>
      <w:r>
        <w:rPr>
          <w:rFonts w:ascii="Sylfaen" w:hAnsi="Sylfaen"/>
          <w:noProof/>
          <w:lang w:val="hy-AM"/>
        </w:rPr>
        <w:t xml:space="preserve">ՀՀ Կառավարության Անշարժ Գույքի Կադաստրի Պատական Կոմիտեն </w:t>
      </w:r>
      <w:r w:rsidR="00135101" w:rsidRPr="001719E6">
        <w:rPr>
          <w:noProof/>
        </w:rPr>
        <w:t>(</w:t>
      </w:r>
      <w:r>
        <w:rPr>
          <w:rFonts w:ascii="Sylfaen" w:hAnsi="Sylfaen"/>
          <w:noProof/>
          <w:lang w:val="hy-AM"/>
        </w:rPr>
        <w:t>ԱԳԿՊԿ</w:t>
      </w:r>
      <w:r w:rsidR="00135101" w:rsidRPr="001719E6">
        <w:rPr>
          <w:noProof/>
        </w:rPr>
        <w:t xml:space="preserve">) </w:t>
      </w:r>
      <w:r>
        <w:rPr>
          <w:rFonts w:ascii="Sylfaen" w:hAnsi="Sylfaen"/>
          <w:noProof/>
          <w:lang w:val="hy-AM"/>
        </w:rPr>
        <w:t xml:space="preserve">ՎԳՊ-ի </w:t>
      </w:r>
      <w:r w:rsidR="00877C21">
        <w:rPr>
          <w:rFonts w:ascii="Sylfaen" w:hAnsi="Sylfaen"/>
          <w:noProof/>
          <w:lang w:val="hy-AM"/>
        </w:rPr>
        <w:t>կազմ</w:t>
      </w:r>
      <w:r>
        <w:rPr>
          <w:rFonts w:ascii="Sylfaen" w:hAnsi="Sylfaen"/>
          <w:noProof/>
          <w:lang w:val="hy-AM"/>
        </w:rPr>
        <w:t xml:space="preserve">ման և իրականացման մեջ ներգրավված </w:t>
      </w:r>
      <w:r w:rsidR="00355B27">
        <w:rPr>
          <w:rFonts w:ascii="Sylfaen" w:hAnsi="Sylfaen"/>
          <w:noProof/>
          <w:lang w:val="hy-AM"/>
        </w:rPr>
        <w:t>ամենա</w:t>
      </w:r>
      <w:r>
        <w:rPr>
          <w:rFonts w:ascii="Sylfaen" w:hAnsi="Sylfaen"/>
          <w:noProof/>
          <w:lang w:val="hy-AM"/>
        </w:rPr>
        <w:t>հիմնական պետական կազմակերպությունն է</w:t>
      </w:r>
      <w:r w:rsidR="00355B27">
        <w:rPr>
          <w:rFonts w:ascii="Sylfaen" w:hAnsi="Sylfaen"/>
          <w:noProof/>
          <w:lang w:val="hy-AM"/>
        </w:rPr>
        <w:t xml:space="preserve">, </w:t>
      </w:r>
      <w:r w:rsidR="00AB3A97">
        <w:rPr>
          <w:rFonts w:ascii="Sylfaen" w:hAnsi="Sylfaen"/>
          <w:noProof/>
          <w:lang w:val="hy-AM"/>
        </w:rPr>
        <w:t>մասնավորապես</w:t>
      </w:r>
      <w:r w:rsidR="00355B27">
        <w:rPr>
          <w:rFonts w:ascii="Sylfaen" w:hAnsi="Sylfaen"/>
          <w:noProof/>
          <w:lang w:val="hy-AM"/>
        </w:rPr>
        <w:t xml:space="preserve"> կապված </w:t>
      </w:r>
      <w:r w:rsidR="00F656CC">
        <w:rPr>
          <w:rFonts w:ascii="Sylfaen" w:hAnsi="Sylfaen"/>
          <w:noProof/>
          <w:lang w:val="hy-AM"/>
        </w:rPr>
        <w:t xml:space="preserve">ԱԵԱ </w:t>
      </w:r>
      <w:r w:rsidR="00355B27">
        <w:rPr>
          <w:rFonts w:ascii="Sylfaen" w:hAnsi="Sylfaen"/>
          <w:noProof/>
          <w:lang w:val="hy-AM"/>
        </w:rPr>
        <w:t xml:space="preserve"> ունեցվածքի և գույքի իրավունքների որոշման</w:t>
      </w:r>
      <w:r w:rsidR="00AB3A97">
        <w:rPr>
          <w:rFonts w:ascii="Sylfaen" w:hAnsi="Sylfaen"/>
          <w:noProof/>
          <w:lang w:val="hy-AM"/>
        </w:rPr>
        <w:t>,</w:t>
      </w:r>
      <w:r w:rsidR="00355B27">
        <w:rPr>
          <w:rFonts w:ascii="Sylfaen" w:hAnsi="Sylfaen"/>
          <w:noProof/>
          <w:lang w:val="hy-AM"/>
        </w:rPr>
        <w:t xml:space="preserve"> վավերականացման, գրանցման</w:t>
      </w:r>
      <w:r w:rsidR="009F36A5">
        <w:rPr>
          <w:rFonts w:ascii="Sylfaen" w:hAnsi="Sylfaen"/>
          <w:noProof/>
          <w:lang w:val="hy-AM"/>
        </w:rPr>
        <w:t xml:space="preserve">, </w:t>
      </w:r>
      <w:r w:rsidR="00355B27">
        <w:rPr>
          <w:rFonts w:ascii="Sylfaen" w:hAnsi="Sylfaen"/>
          <w:noProof/>
          <w:lang w:val="hy-AM"/>
        </w:rPr>
        <w:t xml:space="preserve">վերագրանցման </w:t>
      </w:r>
      <w:r w:rsidR="009F36A5">
        <w:rPr>
          <w:rFonts w:ascii="Sylfaen" w:hAnsi="Sylfaen"/>
          <w:noProof/>
          <w:lang w:val="hy-AM"/>
        </w:rPr>
        <w:t>և</w:t>
      </w:r>
      <w:r w:rsidR="00355B27">
        <w:rPr>
          <w:rFonts w:ascii="Sylfaen" w:hAnsi="Sylfaen"/>
          <w:noProof/>
          <w:lang w:val="hy-AM"/>
        </w:rPr>
        <w:t xml:space="preserve"> այլնի հետ:</w:t>
      </w:r>
    </w:p>
    <w:p w:rsidR="00135101" w:rsidRDefault="00355B27" w:rsidP="00E90C04">
      <w:pPr>
        <w:pStyle w:val="Heading2"/>
        <w:numPr>
          <w:ilvl w:val="1"/>
          <w:numId w:val="71"/>
        </w:numPr>
        <w:rPr>
          <w:rFonts w:eastAsia="PMingLiU"/>
        </w:rPr>
      </w:pPr>
      <w:bookmarkStart w:id="523" w:name="_Toc404609431"/>
      <w:r>
        <w:rPr>
          <w:rFonts w:eastAsia="PMingLiU" w:cs="Sylfaen"/>
        </w:rPr>
        <w:t>Մարզպետարաններ</w:t>
      </w:r>
      <w:r w:rsidR="00135101" w:rsidRPr="001719E6">
        <w:rPr>
          <w:rFonts w:eastAsia="PMingLiU"/>
        </w:rPr>
        <w:t xml:space="preserve"> (</w:t>
      </w:r>
      <w:r>
        <w:rPr>
          <w:rFonts w:eastAsia="PMingLiU" w:cs="Sylfaen"/>
        </w:rPr>
        <w:t>Տարածաշրջանային</w:t>
      </w:r>
      <w:r>
        <w:rPr>
          <w:rFonts w:eastAsia="PMingLiU"/>
        </w:rPr>
        <w:t xml:space="preserve"> </w:t>
      </w:r>
      <w:r>
        <w:rPr>
          <w:rFonts w:eastAsia="PMingLiU" w:cs="Sylfaen"/>
        </w:rPr>
        <w:t>Լիազոր</w:t>
      </w:r>
      <w:r>
        <w:rPr>
          <w:rFonts w:eastAsia="PMingLiU"/>
        </w:rPr>
        <w:t xml:space="preserve"> </w:t>
      </w:r>
      <w:r>
        <w:rPr>
          <w:rFonts w:eastAsia="PMingLiU" w:cs="Sylfaen"/>
        </w:rPr>
        <w:t>Մարմիններ</w:t>
      </w:r>
      <w:r w:rsidR="00135101" w:rsidRPr="001719E6">
        <w:rPr>
          <w:rFonts w:eastAsia="PMingLiU"/>
        </w:rPr>
        <w:t>)</w:t>
      </w:r>
      <w:bookmarkEnd w:id="523"/>
      <w:r w:rsidR="00135101" w:rsidRPr="001719E6">
        <w:rPr>
          <w:rFonts w:eastAsia="PMingLiU"/>
        </w:rPr>
        <w:t xml:space="preserve"> </w:t>
      </w:r>
    </w:p>
    <w:p w:rsidR="00135101" w:rsidRDefault="009545F0" w:rsidP="00616435">
      <w:pPr>
        <w:pStyle w:val="Paragraph-LARPYM"/>
        <w:spacing w:before="0" w:after="0"/>
        <w:rPr>
          <w:rFonts w:ascii="Sylfaen" w:hAnsi="Sylfaen"/>
          <w:lang w:val="hy-AM"/>
        </w:rPr>
      </w:pPr>
      <w:r>
        <w:rPr>
          <w:rFonts w:ascii="Sylfaen" w:hAnsi="Sylfaen"/>
          <w:lang w:val="hy-AM"/>
        </w:rPr>
        <w:t>Մարզպետարաններում պետական լիազոր մարմիններ</w:t>
      </w:r>
      <w:r w:rsidR="00172257">
        <w:rPr>
          <w:rFonts w:ascii="Sylfaen" w:hAnsi="Sylfaen"/>
          <w:lang w:val="hy-AM"/>
        </w:rPr>
        <w:t>ը</w:t>
      </w:r>
      <w:r>
        <w:rPr>
          <w:rFonts w:ascii="Sylfaen" w:hAnsi="Sylfaen"/>
          <w:lang w:val="hy-AM"/>
        </w:rPr>
        <w:t xml:space="preserve"> վարում են ՀՀ Կառավարության տարածքային քաղաքականությունը հետևյալ ոլորտներում՝ ֆինանսավորում, քաղաքաշինություն, բնակարանային շինարարություն և կոմունալ տնտեսություն</w:t>
      </w:r>
      <w:r w:rsidR="00135101" w:rsidRPr="00F81F38">
        <w:rPr>
          <w:lang w:val="hy-AM"/>
        </w:rPr>
        <w:t>,</w:t>
      </w:r>
      <w:r>
        <w:rPr>
          <w:rFonts w:ascii="Sylfaen" w:hAnsi="Sylfaen"/>
          <w:lang w:val="hy-AM"/>
        </w:rPr>
        <w:t xml:space="preserve"> տրանսպորտ և ճանապարհաշինություն, </w:t>
      </w:r>
      <w:r>
        <w:rPr>
          <w:rFonts w:ascii="Sylfaen" w:hAnsi="Sylfaen"/>
          <w:lang w:val="hy-AM"/>
        </w:rPr>
        <w:lastRenderedPageBreak/>
        <w:t xml:space="preserve">գյուղատնտեսություն և հողօգտագործում, կրթություն, առողջապահություն, սոցիալական ապահովագրություն, մշակույթ և սպորտ, բնության և շրջակա միջավայրի պահպանություն, առևտուր, հանրային սննդի սպասարկում: </w:t>
      </w:r>
      <w:r w:rsidR="00BF17DB">
        <w:rPr>
          <w:rFonts w:ascii="Sylfaen" w:hAnsi="Sylfaen"/>
          <w:lang w:val="hy-AM"/>
        </w:rPr>
        <w:t>Վերը նշված ոլորտներում տարածքային քաղաքականությունը իրականացվում է Մարզպետարանների, ինչպես նաև համապատասխան մարզերին ենթակա կազմակերպությունների միջոցով:</w:t>
      </w:r>
      <w:r w:rsidR="00172257">
        <w:rPr>
          <w:rFonts w:ascii="Sylfaen" w:hAnsi="Sylfaen"/>
          <w:lang w:val="hy-AM"/>
        </w:rPr>
        <w:t xml:space="preserve"> </w:t>
      </w:r>
      <w:r w:rsidR="00E36CB2">
        <w:rPr>
          <w:rFonts w:ascii="Sylfaen" w:hAnsi="Sylfaen"/>
          <w:lang w:val="hy-AM"/>
        </w:rPr>
        <w:t xml:space="preserve">Մարզպետարանի ներկայացուցիչները  ՎԳՊ-ի կազմման և իրականացման ընթացքում հաշվի են առնվել և հաշվի կառնվեն որպես տեղական պետական լիազոր մարմիններ հողային հարաբերության կարգավորման համար: ԲԷՑ-ը դիմել է Մարզպետարաններ Հանրային Քննարկումների կազմակերպմանը աջակցելու համար: Նախագծման փուլում Մարզպետարանները նույնպես մասնակցել են ՀՔ-երին, ինչպես նաև մասնակցել են Բնապահպանական Սոցիալական Ազդեցության Գնահատման </w:t>
      </w:r>
      <w:r w:rsidR="00E36CB2" w:rsidRPr="00F81F38">
        <w:rPr>
          <w:lang w:val="hy-AM"/>
        </w:rPr>
        <w:t>(</w:t>
      </w:r>
      <w:r w:rsidR="00E36CB2">
        <w:rPr>
          <w:rFonts w:ascii="Sylfaen" w:hAnsi="Sylfaen"/>
          <w:lang w:val="hy-AM"/>
        </w:rPr>
        <w:t>ԲՍԱԳ</w:t>
      </w:r>
      <w:r w:rsidR="00E36CB2" w:rsidRPr="00F81F38">
        <w:rPr>
          <w:lang w:val="hy-AM"/>
        </w:rPr>
        <w:t>)</w:t>
      </w:r>
      <w:r w:rsidR="00E36CB2">
        <w:rPr>
          <w:rFonts w:ascii="Sylfaen" w:hAnsi="Sylfaen"/>
          <w:lang w:val="hy-AM"/>
        </w:rPr>
        <w:t xml:space="preserve"> շրջանակում ներկայացված ՀՔ-ներին:</w:t>
      </w:r>
    </w:p>
    <w:p w:rsidR="00135101" w:rsidRDefault="00B9178B" w:rsidP="00E90C04">
      <w:pPr>
        <w:pStyle w:val="Heading2"/>
        <w:numPr>
          <w:ilvl w:val="1"/>
          <w:numId w:val="71"/>
        </w:numPr>
        <w:rPr>
          <w:rFonts w:eastAsia="PMingLiU"/>
        </w:rPr>
      </w:pPr>
      <w:bookmarkStart w:id="524" w:name="_Toc404609432"/>
      <w:r>
        <w:rPr>
          <w:rFonts w:eastAsia="PMingLiU" w:cs="Sylfaen"/>
        </w:rPr>
        <w:t>Տեղական</w:t>
      </w:r>
      <w:r>
        <w:rPr>
          <w:rFonts w:eastAsia="PMingLiU"/>
        </w:rPr>
        <w:t xml:space="preserve"> </w:t>
      </w:r>
      <w:r>
        <w:rPr>
          <w:rFonts w:eastAsia="PMingLiU" w:cs="Sylfaen"/>
        </w:rPr>
        <w:t>Ինքնակառավարման</w:t>
      </w:r>
      <w:r>
        <w:rPr>
          <w:rFonts w:eastAsia="PMingLiU"/>
        </w:rPr>
        <w:t xml:space="preserve"> </w:t>
      </w:r>
      <w:r>
        <w:rPr>
          <w:rFonts w:eastAsia="PMingLiU" w:cs="Sylfaen"/>
        </w:rPr>
        <w:t>Մարմիններ</w:t>
      </w:r>
      <w:bookmarkEnd w:id="524"/>
      <w:r w:rsidR="00135101" w:rsidRPr="001719E6">
        <w:rPr>
          <w:rFonts w:eastAsia="PMingLiU"/>
        </w:rPr>
        <w:t xml:space="preserve">  </w:t>
      </w:r>
    </w:p>
    <w:p w:rsidR="00135101" w:rsidRDefault="004C5881" w:rsidP="00616435">
      <w:pPr>
        <w:pStyle w:val="Paragraph-LARPYM"/>
        <w:spacing w:before="0" w:after="0"/>
        <w:rPr>
          <w:rFonts w:ascii="Sylfaen" w:hAnsi="Sylfaen"/>
          <w:lang w:val="hy-AM"/>
        </w:rPr>
      </w:pPr>
      <w:r>
        <w:rPr>
          <w:rFonts w:ascii="Sylfaen" w:hAnsi="Sylfaen"/>
          <w:lang w:val="hy-AM"/>
        </w:rPr>
        <w:t xml:space="preserve">Քանի որ Ծրագիրն իրականացվելու է գյուղական տարածքներում, Տեղական Ինքնակառավարման Մարմինները </w:t>
      </w:r>
      <w:r w:rsidR="00135101" w:rsidRPr="00EA5019">
        <w:rPr>
          <w:lang w:val="hy-AM"/>
        </w:rPr>
        <w:t>(</w:t>
      </w:r>
      <w:r>
        <w:rPr>
          <w:rFonts w:ascii="Sylfaen" w:hAnsi="Sylfaen"/>
          <w:lang w:val="hy-AM"/>
        </w:rPr>
        <w:t>Տեղական Մարմինները</w:t>
      </w:r>
      <w:r w:rsidR="00135101" w:rsidRPr="00EA5019">
        <w:rPr>
          <w:lang w:val="hy-AM"/>
        </w:rPr>
        <w:t xml:space="preserve"> (</w:t>
      </w:r>
      <w:r>
        <w:rPr>
          <w:rFonts w:ascii="Sylfaen" w:hAnsi="Sylfaen"/>
          <w:lang w:val="hy-AM"/>
        </w:rPr>
        <w:t>ՏՄ</w:t>
      </w:r>
      <w:r w:rsidR="00135101" w:rsidRPr="00EA5019">
        <w:rPr>
          <w:lang w:val="hy-AM"/>
        </w:rPr>
        <w:t>))</w:t>
      </w:r>
      <w:r>
        <w:rPr>
          <w:rFonts w:ascii="Sylfaen" w:hAnsi="Sylfaen"/>
          <w:lang w:val="hy-AM"/>
        </w:rPr>
        <w:t xml:space="preserve"> կարևոր դեր </w:t>
      </w:r>
      <w:r w:rsidR="001F09EA">
        <w:rPr>
          <w:rFonts w:ascii="Sylfaen" w:hAnsi="Sylfaen"/>
          <w:lang w:val="hy-AM"/>
        </w:rPr>
        <w:t xml:space="preserve">են </w:t>
      </w:r>
      <w:r>
        <w:rPr>
          <w:rFonts w:ascii="Sylfaen" w:hAnsi="Sylfaen"/>
          <w:lang w:val="hy-AM"/>
        </w:rPr>
        <w:t>խաղ</w:t>
      </w:r>
      <w:r w:rsidR="001F09EA">
        <w:rPr>
          <w:rFonts w:ascii="Sylfaen" w:hAnsi="Sylfaen"/>
          <w:lang w:val="hy-AM"/>
        </w:rPr>
        <w:t xml:space="preserve">ում </w:t>
      </w:r>
      <w:r>
        <w:rPr>
          <w:rFonts w:ascii="Sylfaen" w:hAnsi="Sylfaen"/>
          <w:lang w:val="hy-AM"/>
        </w:rPr>
        <w:t xml:space="preserve">և Ծրագրի ընդհանուր իրականացման և վերաբնակեցման հետ կապված գործողությունների ընթացքում: ՏՄ-ի հետ արդեն խորհրդակցել են ՎԳՊ-ի կազմման ժամանակ և ակտիվ կերպով ներգրավվել են համայնքներում </w:t>
      </w:r>
      <w:r w:rsidR="00F656CC">
        <w:rPr>
          <w:rFonts w:ascii="Sylfaen" w:hAnsi="Sylfaen"/>
          <w:lang w:val="hy-AM"/>
        </w:rPr>
        <w:t xml:space="preserve">ԱԵԱ </w:t>
      </w:r>
      <w:r>
        <w:rPr>
          <w:rFonts w:ascii="Sylfaen" w:hAnsi="Sylfaen"/>
          <w:lang w:val="hy-AM"/>
        </w:rPr>
        <w:t>հետ Հանրային Քննարկումներ կազմակերպելու ընթացք</w:t>
      </w:r>
      <w:r w:rsidR="00172257">
        <w:rPr>
          <w:rFonts w:ascii="Sylfaen" w:hAnsi="Sylfaen"/>
          <w:lang w:val="hy-AM"/>
        </w:rPr>
        <w:t>ի</w:t>
      </w:r>
      <w:r w:rsidR="001F09EA">
        <w:rPr>
          <w:rFonts w:ascii="Sylfaen" w:hAnsi="Sylfaen"/>
          <w:lang w:val="hy-AM"/>
        </w:rPr>
        <w:t>ն</w:t>
      </w:r>
      <w:r>
        <w:rPr>
          <w:rFonts w:ascii="Sylfaen" w:hAnsi="Sylfaen"/>
          <w:lang w:val="hy-AM"/>
        </w:rPr>
        <w:t>:</w:t>
      </w:r>
      <w:r w:rsidR="00135101" w:rsidRPr="00EA5019">
        <w:rPr>
          <w:lang w:val="hy-AM"/>
        </w:rPr>
        <w:t xml:space="preserve"> </w:t>
      </w:r>
      <w:r>
        <w:rPr>
          <w:rFonts w:ascii="Sylfaen" w:hAnsi="Sylfaen"/>
          <w:lang w:val="hy-AM"/>
        </w:rPr>
        <w:t xml:space="preserve"> Նրանք աջակցել են </w:t>
      </w:r>
      <w:r w:rsidR="001F09EA">
        <w:rPr>
          <w:rFonts w:ascii="Sylfaen" w:hAnsi="Sylfaen"/>
          <w:lang w:val="hy-AM"/>
        </w:rPr>
        <w:t xml:space="preserve">բացահայտելու </w:t>
      </w:r>
      <w:r>
        <w:rPr>
          <w:rFonts w:ascii="Sylfaen" w:hAnsi="Sylfaen"/>
          <w:lang w:val="hy-AM"/>
        </w:rPr>
        <w:t xml:space="preserve">գույքագրման հետազոտման ընթացքում ազդակիր հողատարածքների սեփականության կարգավիճակը, </w:t>
      </w:r>
      <w:r w:rsidR="00F656CC">
        <w:rPr>
          <w:rFonts w:ascii="Sylfaen" w:hAnsi="Sylfaen"/>
          <w:lang w:val="hy-AM"/>
        </w:rPr>
        <w:t xml:space="preserve">ԱԵԱ </w:t>
      </w:r>
      <w:r>
        <w:rPr>
          <w:rFonts w:ascii="Sylfaen" w:hAnsi="Sylfaen"/>
          <w:lang w:val="hy-AM"/>
        </w:rPr>
        <w:t xml:space="preserve">որոշելու, հետազոտությունները կազմակերպելու հարցում: Նրանց հետ խորհրդակցել են և </w:t>
      </w:r>
      <w:r w:rsidR="00172257">
        <w:rPr>
          <w:rFonts w:ascii="Sylfaen" w:hAnsi="Sylfaen"/>
          <w:lang w:val="hy-AM"/>
        </w:rPr>
        <w:t xml:space="preserve">նրանք </w:t>
      </w:r>
      <w:r>
        <w:rPr>
          <w:rFonts w:ascii="Sylfaen" w:hAnsi="Sylfaen"/>
          <w:lang w:val="hy-AM"/>
        </w:rPr>
        <w:t xml:space="preserve">կներգրավվեն որպես միջնորդներ բողոքների կարգավորման գործընթացի ժամանակ, մինչև </w:t>
      </w:r>
      <w:r w:rsidR="00575840">
        <w:rPr>
          <w:rFonts w:ascii="Sylfaen" w:hAnsi="Sylfaen"/>
          <w:lang w:val="hy-AM"/>
        </w:rPr>
        <w:t xml:space="preserve">կներկայացվեն Բողոքների Կարգավորման </w:t>
      </w:r>
      <w:r w:rsidR="00172257">
        <w:rPr>
          <w:rFonts w:ascii="Sylfaen" w:hAnsi="Sylfaen"/>
          <w:lang w:val="hy-AM"/>
        </w:rPr>
        <w:t>Հանձնաժողով</w:t>
      </w:r>
      <w:r w:rsidR="00575840">
        <w:rPr>
          <w:rFonts w:ascii="Sylfaen" w:hAnsi="Sylfaen"/>
          <w:lang w:val="hy-AM"/>
        </w:rPr>
        <w:t xml:space="preserve">: </w:t>
      </w:r>
    </w:p>
    <w:p w:rsidR="00135101" w:rsidRPr="001719E6" w:rsidRDefault="00205ABE" w:rsidP="00E90C04">
      <w:pPr>
        <w:pStyle w:val="Heading2"/>
        <w:numPr>
          <w:ilvl w:val="1"/>
          <w:numId w:val="71"/>
        </w:numPr>
        <w:rPr>
          <w:noProof/>
        </w:rPr>
      </w:pPr>
      <w:bookmarkStart w:id="525" w:name="_Toc404609433"/>
      <w:r w:rsidRPr="00410036">
        <w:rPr>
          <w:rFonts w:cs="Sylfaen"/>
          <w:noProof/>
        </w:rPr>
        <w:t>Բողոքների</w:t>
      </w:r>
      <w:r w:rsidRPr="00410036">
        <w:rPr>
          <w:noProof/>
        </w:rPr>
        <w:t xml:space="preserve"> </w:t>
      </w:r>
      <w:r w:rsidRPr="00410036">
        <w:rPr>
          <w:rFonts w:cs="Sylfaen"/>
          <w:noProof/>
        </w:rPr>
        <w:t>Կարգավորման</w:t>
      </w:r>
      <w:r w:rsidRPr="00410036">
        <w:rPr>
          <w:noProof/>
        </w:rPr>
        <w:t xml:space="preserve"> </w:t>
      </w:r>
      <w:r w:rsidR="00410036">
        <w:rPr>
          <w:rFonts w:cs="Sylfaen"/>
          <w:noProof/>
        </w:rPr>
        <w:t>Հանձնաժողով</w:t>
      </w:r>
      <w:bookmarkEnd w:id="525"/>
      <w:r w:rsidR="00135101" w:rsidRPr="001719E6">
        <w:rPr>
          <w:noProof/>
        </w:rPr>
        <w:t xml:space="preserve"> </w:t>
      </w:r>
    </w:p>
    <w:p w:rsidR="00135101" w:rsidRPr="001719E6" w:rsidRDefault="00205ABE" w:rsidP="00616435">
      <w:pPr>
        <w:pStyle w:val="Paragraph-LARPYM"/>
        <w:spacing w:before="0"/>
      </w:pPr>
      <w:r>
        <w:rPr>
          <w:rFonts w:ascii="Sylfaen" w:hAnsi="Sylfaen"/>
          <w:lang w:val="hy-AM"/>
        </w:rPr>
        <w:t xml:space="preserve">Բողոքների Կարգավորման </w:t>
      </w:r>
      <w:r w:rsidR="00172257">
        <w:rPr>
          <w:rFonts w:ascii="Sylfaen" w:hAnsi="Sylfaen"/>
          <w:lang w:val="hy-AM"/>
        </w:rPr>
        <w:t>Հանձնաժողովը</w:t>
      </w:r>
      <w:r w:rsidR="00135101" w:rsidRPr="001719E6">
        <w:t xml:space="preserve"> (</w:t>
      </w:r>
      <w:r>
        <w:rPr>
          <w:rFonts w:ascii="Sylfaen" w:hAnsi="Sylfaen"/>
          <w:lang w:val="hy-AM"/>
        </w:rPr>
        <w:t>ԲԿ</w:t>
      </w:r>
      <w:r w:rsidR="00172257">
        <w:rPr>
          <w:rFonts w:ascii="Sylfaen" w:hAnsi="Sylfaen"/>
          <w:lang w:val="hy-AM"/>
        </w:rPr>
        <w:t>Հ</w:t>
      </w:r>
      <w:r w:rsidR="00135101" w:rsidRPr="001719E6">
        <w:t xml:space="preserve">) </w:t>
      </w:r>
      <w:r>
        <w:rPr>
          <w:rFonts w:ascii="Sylfaen" w:hAnsi="Sylfaen"/>
          <w:lang w:val="hy-AM"/>
        </w:rPr>
        <w:t>Ծրագրի ընթացքում նշանակվել է</w:t>
      </w:r>
      <w:r w:rsidR="000E4FA9">
        <w:rPr>
          <w:rFonts w:ascii="Sylfaen" w:hAnsi="Sylfaen"/>
          <w:lang w:val="hy-AM"/>
        </w:rPr>
        <w:t xml:space="preserve">, որպեսզի ներկայացվեն վերաբնակեցման հետ կապված բողոքները և </w:t>
      </w:r>
      <w:r w:rsidR="00451A8D">
        <w:rPr>
          <w:rFonts w:ascii="Sylfaen" w:hAnsi="Sylfaen"/>
          <w:lang w:val="hy-AM"/>
        </w:rPr>
        <w:t>լուծվեն</w:t>
      </w:r>
      <w:r>
        <w:rPr>
          <w:rFonts w:ascii="Sylfaen" w:hAnsi="Sylfaen"/>
          <w:lang w:val="hy-AM"/>
        </w:rPr>
        <w:t xml:space="preserve"> </w:t>
      </w:r>
      <w:r w:rsidR="000E4FA9">
        <w:rPr>
          <w:rFonts w:ascii="Sylfaen" w:hAnsi="Sylfaen"/>
          <w:lang w:val="hy-AM"/>
        </w:rPr>
        <w:t>դատարան</w:t>
      </w:r>
      <w:r w:rsidR="00451A8D">
        <w:rPr>
          <w:rFonts w:ascii="Sylfaen" w:hAnsi="Sylfaen"/>
          <w:lang w:val="hy-AM"/>
        </w:rPr>
        <w:t xml:space="preserve"> </w:t>
      </w:r>
      <w:r w:rsidR="000E4FA9">
        <w:rPr>
          <w:rFonts w:ascii="Sylfaen" w:hAnsi="Sylfaen"/>
          <w:lang w:val="hy-AM"/>
        </w:rPr>
        <w:t>ներկայացված բոլոր</w:t>
      </w:r>
      <w:r>
        <w:rPr>
          <w:rFonts w:ascii="Sylfaen" w:hAnsi="Sylfaen"/>
          <w:lang w:val="hy-AM"/>
        </w:rPr>
        <w:t xml:space="preserve"> </w:t>
      </w:r>
      <w:r w:rsidR="000E4FA9">
        <w:rPr>
          <w:rFonts w:ascii="Sylfaen" w:hAnsi="Sylfaen"/>
          <w:lang w:val="hy-AM"/>
        </w:rPr>
        <w:t xml:space="preserve">անհամաձայնությունները </w:t>
      </w:r>
      <w:r w:rsidR="000E4FA9" w:rsidRPr="001719E6">
        <w:t>(</w:t>
      </w:r>
      <w:r w:rsidR="000E4FA9">
        <w:rPr>
          <w:rFonts w:ascii="Sylfaen" w:hAnsi="Sylfaen"/>
          <w:lang w:val="hy-AM"/>
        </w:rPr>
        <w:t xml:space="preserve">մանրամասները ներկայացված են </w:t>
      </w:r>
      <w:r w:rsidR="006713AA">
        <w:rPr>
          <w:rFonts w:ascii="Sylfaen" w:hAnsi="Sylfaen"/>
          <w:lang w:val="en-GB"/>
        </w:rPr>
        <w:t>Բաժին</w:t>
      </w:r>
      <w:r w:rsidR="000E4FA9" w:rsidRPr="001719E6">
        <w:t xml:space="preserve"> 4</w:t>
      </w:r>
      <w:r w:rsidR="000E4FA9">
        <w:rPr>
          <w:rFonts w:ascii="Sylfaen" w:hAnsi="Sylfaen"/>
          <w:lang w:val="hy-AM"/>
        </w:rPr>
        <w:t>-ում</w:t>
      </w:r>
      <w:r w:rsidR="000E4FA9" w:rsidRPr="001719E6">
        <w:t>)</w:t>
      </w:r>
      <w:r w:rsidR="000E4FA9">
        <w:rPr>
          <w:rFonts w:ascii="Sylfaen" w:hAnsi="Sylfaen"/>
          <w:lang w:val="hy-AM"/>
        </w:rPr>
        <w:t xml:space="preserve">:  </w:t>
      </w:r>
      <w:r w:rsidR="00135101" w:rsidRPr="001719E6">
        <w:t xml:space="preserve"> </w:t>
      </w:r>
    </w:p>
    <w:p w:rsidR="00135101" w:rsidRPr="001719E6" w:rsidRDefault="00650B0A" w:rsidP="00E90C04">
      <w:pPr>
        <w:pStyle w:val="Heading2"/>
        <w:numPr>
          <w:ilvl w:val="1"/>
          <w:numId w:val="71"/>
        </w:numPr>
        <w:rPr>
          <w:noProof/>
        </w:rPr>
      </w:pPr>
      <w:bookmarkStart w:id="526" w:name="_Toc404609434"/>
      <w:r>
        <w:rPr>
          <w:rFonts w:cs="Sylfaen"/>
          <w:noProof/>
        </w:rPr>
        <w:t>Հասարակական</w:t>
      </w:r>
      <w:r>
        <w:rPr>
          <w:noProof/>
        </w:rPr>
        <w:t xml:space="preserve"> </w:t>
      </w:r>
      <w:r>
        <w:rPr>
          <w:rFonts w:cs="Sylfaen"/>
          <w:noProof/>
        </w:rPr>
        <w:t>Կազմակերպություններ</w:t>
      </w:r>
      <w:bookmarkEnd w:id="526"/>
      <w:r w:rsidR="00135101" w:rsidRPr="001719E6">
        <w:rPr>
          <w:noProof/>
        </w:rPr>
        <w:t xml:space="preserve"> </w:t>
      </w:r>
    </w:p>
    <w:p w:rsidR="00135101" w:rsidRPr="001719E6" w:rsidRDefault="00650B0A" w:rsidP="00616435">
      <w:pPr>
        <w:pStyle w:val="Paragraph-LARPYM"/>
        <w:spacing w:before="0" w:after="0"/>
      </w:pPr>
      <w:r>
        <w:rPr>
          <w:rFonts w:ascii="Sylfaen" w:hAnsi="Sylfaen"/>
          <w:lang w:val="hy-AM"/>
        </w:rPr>
        <w:t>Հայաստանում և մասնավորապես ծրագրի հետ կապված տարածքներում գործող Հասարակական Կազմակերպությունները</w:t>
      </w:r>
      <w:r w:rsidR="00135101" w:rsidRPr="001719E6">
        <w:t xml:space="preserve"> (</w:t>
      </w:r>
      <w:r>
        <w:rPr>
          <w:rFonts w:ascii="Sylfaen" w:hAnsi="Sylfaen"/>
          <w:lang w:val="hy-AM"/>
        </w:rPr>
        <w:t>ՀԿ-ներ</w:t>
      </w:r>
      <w:r w:rsidR="00135101" w:rsidRPr="001719E6">
        <w:t>)</w:t>
      </w:r>
      <w:r>
        <w:rPr>
          <w:rFonts w:ascii="Sylfaen" w:hAnsi="Sylfaen"/>
          <w:lang w:val="hy-AM"/>
        </w:rPr>
        <w:t xml:space="preserve"> սերտորեն ներառված են համայնքային կյանքի մեջ: Մեծամասամբ ՀԿ-ներն են օգնում լուծել համայնքային խնդիրները, առաջ քաշել խոցելի խմբերի շահերը, պահպանել շրջակա միջավայրը, տրամադրել հիմնական սոցիալական ծառայություններ, կազմակերպել տեղեկատվական քարոզարշավներ և այլն: </w:t>
      </w:r>
      <w:r w:rsidR="00FE0972">
        <w:rPr>
          <w:rFonts w:ascii="Sylfaen" w:hAnsi="Sylfaen"/>
          <w:lang w:val="hy-AM"/>
        </w:rPr>
        <w:t>ՎԳՊ-</w:t>
      </w:r>
      <w:r>
        <w:rPr>
          <w:rFonts w:ascii="Sylfaen" w:hAnsi="Sylfaen"/>
          <w:lang w:val="hy-AM"/>
        </w:rPr>
        <w:t xml:space="preserve">ի կազմման ընթացքում ՀԿ-ները հրավիրվել են մասնակցել </w:t>
      </w:r>
      <w:r w:rsidR="00F656CC">
        <w:rPr>
          <w:rFonts w:ascii="Sylfaen" w:hAnsi="Sylfaen"/>
          <w:lang w:val="hy-AM"/>
        </w:rPr>
        <w:t xml:space="preserve">ԱԵԱ </w:t>
      </w:r>
      <w:r>
        <w:rPr>
          <w:rFonts w:ascii="Sylfaen" w:hAnsi="Sylfaen"/>
          <w:lang w:val="hy-AM"/>
        </w:rPr>
        <w:t xml:space="preserve">հետ Հանրային Քննարկումներին ծրագրի ազդեցությանը ենթարկված տարածքներում: ՀԿ-ները կներառվեն նաև ՎԳՊ-ի իրականացման գործընթացում, մասնավորապես ազդակիր համայնքներում կազմակերպվող բոլոր հանրային քննարկումներում, որտեղ նրանք կկարողանան արտահայտել իրենց տեսակետը և ներկայացնել գործընթացի վերաբերյալ իրենց </w:t>
      </w:r>
      <w:r>
        <w:rPr>
          <w:rFonts w:ascii="Sylfaen" w:hAnsi="Sylfaen"/>
          <w:lang w:val="hy-AM"/>
        </w:rPr>
        <w:lastRenderedPageBreak/>
        <w:t xml:space="preserve">առաջարկությունները և աջակցել </w:t>
      </w:r>
      <w:r w:rsidR="00F656CC">
        <w:rPr>
          <w:rFonts w:ascii="Sylfaen" w:hAnsi="Sylfaen"/>
          <w:lang w:val="hy-AM"/>
        </w:rPr>
        <w:t>ԱԵԱ</w:t>
      </w:r>
      <w:r>
        <w:rPr>
          <w:rFonts w:ascii="Sylfaen" w:hAnsi="Sylfaen"/>
          <w:lang w:val="hy-AM"/>
        </w:rPr>
        <w:t>: ՀԿ-ներին առաջարկվել է ցանկության դեպքում նաև մասնակցել Բողոքների կարգավորման մեխանիզմի գործընթացին:</w:t>
      </w:r>
      <w:r w:rsidR="00135101" w:rsidRPr="001719E6">
        <w:t xml:space="preserve"> </w:t>
      </w:r>
    </w:p>
    <w:p w:rsidR="00135101" w:rsidRPr="001719E6" w:rsidRDefault="000E4FA9" w:rsidP="00E90C04">
      <w:pPr>
        <w:pStyle w:val="Heading2"/>
        <w:numPr>
          <w:ilvl w:val="1"/>
          <w:numId w:val="71"/>
        </w:numPr>
        <w:rPr>
          <w:noProof/>
        </w:rPr>
      </w:pPr>
      <w:bookmarkStart w:id="527" w:name="_Toc404609435"/>
      <w:r>
        <w:rPr>
          <w:rFonts w:cs="Sylfaen"/>
          <w:noProof/>
        </w:rPr>
        <w:t>Համաշխարհային</w:t>
      </w:r>
      <w:r>
        <w:rPr>
          <w:noProof/>
        </w:rPr>
        <w:t xml:space="preserve"> </w:t>
      </w:r>
      <w:r>
        <w:rPr>
          <w:rFonts w:cs="Sylfaen"/>
          <w:noProof/>
        </w:rPr>
        <w:t>Բանկ</w:t>
      </w:r>
      <w:bookmarkEnd w:id="527"/>
      <w:r w:rsidR="00135101" w:rsidRPr="001719E6">
        <w:rPr>
          <w:noProof/>
        </w:rPr>
        <w:t xml:space="preserve"> </w:t>
      </w:r>
    </w:p>
    <w:p w:rsidR="00135101" w:rsidRPr="00410036" w:rsidRDefault="002E2F54" w:rsidP="00616435">
      <w:pPr>
        <w:pStyle w:val="Paragraph-LARPYM"/>
        <w:spacing w:after="0"/>
        <w:rPr>
          <w:lang w:val="hy-AM"/>
        </w:rPr>
      </w:pPr>
      <w:r w:rsidRPr="00410036">
        <w:rPr>
          <w:rFonts w:ascii="Sylfaen" w:hAnsi="Sylfaen"/>
          <w:lang w:val="hy-AM"/>
        </w:rPr>
        <w:t xml:space="preserve">ՀԲ-ն Ծրագրի ֆինանսավորող գործակալությունն է: Ծրագիրը պարբերաբար վերահսկելուց բացի, ՀԲ-ն իրականացնում է նաև </w:t>
      </w:r>
      <w:r w:rsidR="00410036" w:rsidRPr="00410036">
        <w:rPr>
          <w:rFonts w:ascii="Sylfaen" w:hAnsi="Sylfaen"/>
          <w:lang w:val="hy-AM"/>
        </w:rPr>
        <w:t>համապատասխանության</w:t>
      </w:r>
      <w:r w:rsidRPr="00410036">
        <w:rPr>
          <w:lang w:val="hy-AM"/>
        </w:rPr>
        <w:t xml:space="preserve"> </w:t>
      </w:r>
      <w:r w:rsidRPr="00410036">
        <w:rPr>
          <w:rFonts w:ascii="Sylfaen" w:hAnsi="Sylfaen"/>
          <w:lang w:val="hy-AM"/>
        </w:rPr>
        <w:t xml:space="preserve">մոնիթորինգ, ՎԳՊ-ի վերանայում և հաստատում և թույտվություն է տալիս պայմանագիր կնքելու և ստորագրելու համար շինարարական աշխատանքները սկսելու նպատակով: </w:t>
      </w:r>
      <w:r w:rsidR="00135101" w:rsidRPr="00410036">
        <w:rPr>
          <w:lang w:val="hy-AM"/>
        </w:rPr>
        <w:t xml:space="preserve"> </w:t>
      </w:r>
      <w:r w:rsidR="00135101" w:rsidRPr="00410036">
        <w:rPr>
          <w:lang w:val="hy-AM"/>
        </w:rPr>
        <w:br w:type="page"/>
      </w:r>
    </w:p>
    <w:p w:rsidR="00135101" w:rsidRPr="001719E6" w:rsidRDefault="00A83195" w:rsidP="00E90C04">
      <w:pPr>
        <w:pStyle w:val="Heading1"/>
        <w:numPr>
          <w:ilvl w:val="0"/>
          <w:numId w:val="74"/>
        </w:numPr>
      </w:pPr>
      <w:bookmarkStart w:id="528" w:name="_Toc404609436"/>
      <w:r w:rsidRPr="00E90C04">
        <w:rPr>
          <w:rFonts w:cs="Sylfaen"/>
        </w:rPr>
        <w:lastRenderedPageBreak/>
        <w:t>Օրենսդրական</w:t>
      </w:r>
      <w:r>
        <w:t xml:space="preserve"> </w:t>
      </w:r>
      <w:r w:rsidRPr="00E90C04">
        <w:rPr>
          <w:rFonts w:cs="Sylfaen"/>
        </w:rPr>
        <w:t>Հայեցակարգ</w:t>
      </w:r>
      <w:bookmarkEnd w:id="395"/>
      <w:bookmarkEnd w:id="528"/>
    </w:p>
    <w:p w:rsidR="00D01EAE" w:rsidRPr="00D01EAE" w:rsidRDefault="00D01EAE" w:rsidP="00D01EAE">
      <w:pPr>
        <w:pStyle w:val="ListParagraph"/>
        <w:keepNext/>
        <w:numPr>
          <w:ilvl w:val="0"/>
          <w:numId w:val="71"/>
        </w:numPr>
        <w:suppressAutoHyphens/>
        <w:spacing w:before="400" w:after="480"/>
        <w:contextualSpacing w:val="0"/>
        <w:outlineLvl w:val="1"/>
        <w:rPr>
          <w:rFonts w:ascii="Sylfaen" w:hAnsi="Sylfaen" w:cs="Sylfaen"/>
          <w:b/>
          <w:bCs/>
          <w:vanish/>
          <w:color w:val="31849B" w:themeColor="accent5" w:themeShade="BF"/>
          <w:sz w:val="26"/>
          <w:szCs w:val="26"/>
          <w:lang w:val="en-US"/>
        </w:rPr>
      </w:pPr>
      <w:bookmarkStart w:id="529" w:name="_Toc394587579"/>
      <w:bookmarkStart w:id="530" w:name="_Toc394588080"/>
      <w:bookmarkStart w:id="531" w:name="_Toc394588191"/>
      <w:bookmarkStart w:id="532" w:name="_Toc394588299"/>
      <w:bookmarkStart w:id="533" w:name="_Toc400705194"/>
      <w:bookmarkStart w:id="534" w:name="_Toc401244081"/>
      <w:bookmarkStart w:id="535" w:name="_Toc401244452"/>
      <w:bookmarkStart w:id="536" w:name="_Toc401244984"/>
      <w:bookmarkStart w:id="537" w:name="_Toc404604952"/>
      <w:bookmarkStart w:id="538" w:name="_Toc404607239"/>
      <w:bookmarkStart w:id="539" w:name="_Toc401244453"/>
      <w:bookmarkStart w:id="540" w:name="_Toc401244985"/>
      <w:bookmarkStart w:id="541" w:name="_Toc404604953"/>
      <w:bookmarkStart w:id="542" w:name="_Toc404607240"/>
      <w:bookmarkStart w:id="543" w:name="_Toc404607663"/>
      <w:bookmarkStart w:id="544" w:name="_Toc404608239"/>
      <w:bookmarkStart w:id="545" w:name="_Toc404608569"/>
      <w:bookmarkStart w:id="546" w:name="_Toc404608742"/>
      <w:bookmarkStart w:id="547" w:name="_Toc404609068"/>
      <w:bookmarkStart w:id="548" w:name="_Toc404609283"/>
      <w:bookmarkStart w:id="549" w:name="_Toc404609437"/>
      <w:bookmarkStart w:id="550" w:name="_Toc290282961"/>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rsidR="00135101" w:rsidRPr="001719E6" w:rsidRDefault="00A83195" w:rsidP="00E90C04">
      <w:pPr>
        <w:pStyle w:val="Heading2"/>
        <w:numPr>
          <w:ilvl w:val="1"/>
          <w:numId w:val="71"/>
        </w:numPr>
      </w:pPr>
      <w:bookmarkStart w:id="551" w:name="_Toc404609438"/>
      <w:r>
        <w:rPr>
          <w:rFonts w:cs="Sylfaen"/>
        </w:rPr>
        <w:t>Տեղական</w:t>
      </w:r>
      <w:r>
        <w:t xml:space="preserve"> </w:t>
      </w:r>
      <w:r>
        <w:rPr>
          <w:rFonts w:cs="Sylfaen"/>
        </w:rPr>
        <w:t>օրենսդրական</w:t>
      </w:r>
      <w:r>
        <w:t xml:space="preserve"> </w:t>
      </w:r>
      <w:r>
        <w:rPr>
          <w:rFonts w:cs="Sylfaen"/>
        </w:rPr>
        <w:t>հայեցակարգ</w:t>
      </w:r>
      <w:bookmarkEnd w:id="550"/>
      <w:bookmarkEnd w:id="551"/>
    </w:p>
    <w:p w:rsidR="00A83195" w:rsidRPr="00A83195" w:rsidRDefault="00A83195" w:rsidP="00A83195">
      <w:pPr>
        <w:pStyle w:val="Paragraph-LARPYM"/>
        <w:rPr>
          <w:lang w:val="hy-AM"/>
        </w:rPr>
      </w:pPr>
      <w:r w:rsidRPr="00A83195">
        <w:rPr>
          <w:rFonts w:ascii="Sylfaen" w:hAnsi="Sylfaen" w:cs="Sylfaen"/>
          <w:lang w:val="hy-AM"/>
        </w:rPr>
        <w:t>Հայաստանում</w:t>
      </w:r>
      <w:r w:rsidRPr="00A83195">
        <w:rPr>
          <w:lang w:val="hy-AM"/>
        </w:rPr>
        <w:t xml:space="preserve"> </w:t>
      </w:r>
      <w:r w:rsidR="00F81F38" w:rsidRPr="00A83195">
        <w:rPr>
          <w:rFonts w:ascii="Sylfaen" w:hAnsi="Sylfaen" w:cs="Sylfaen"/>
          <w:lang w:val="hy-AM"/>
        </w:rPr>
        <w:t>հասարակության</w:t>
      </w:r>
      <w:r w:rsidR="00F81F38" w:rsidRPr="00A83195">
        <w:rPr>
          <w:lang w:val="hy-AM"/>
        </w:rPr>
        <w:t xml:space="preserve"> </w:t>
      </w:r>
      <w:r w:rsidR="00F81F38" w:rsidRPr="00A83195">
        <w:rPr>
          <w:rFonts w:ascii="Sylfaen" w:hAnsi="Sylfaen" w:cs="Sylfaen"/>
          <w:lang w:val="hy-AM"/>
        </w:rPr>
        <w:t>և</w:t>
      </w:r>
      <w:r w:rsidR="00F81F38" w:rsidRPr="00A83195">
        <w:rPr>
          <w:lang w:val="hy-AM"/>
        </w:rPr>
        <w:t xml:space="preserve"> </w:t>
      </w:r>
      <w:r w:rsidR="00F81F38" w:rsidRPr="00A83195">
        <w:rPr>
          <w:rFonts w:ascii="Sylfaen" w:hAnsi="Sylfaen" w:cs="Sylfaen"/>
          <w:lang w:val="hy-AM"/>
        </w:rPr>
        <w:t>պետության</w:t>
      </w:r>
      <w:r w:rsidR="00F81F38" w:rsidRPr="00A83195">
        <w:rPr>
          <w:lang w:val="hy-AM"/>
        </w:rPr>
        <w:t xml:space="preserve"> </w:t>
      </w:r>
      <w:r w:rsidR="00F81F38" w:rsidRPr="00A83195">
        <w:rPr>
          <w:rFonts w:ascii="Sylfaen" w:hAnsi="Sylfaen" w:cs="Sylfaen"/>
          <w:lang w:val="hy-AM"/>
        </w:rPr>
        <w:t>կարիքների</w:t>
      </w:r>
      <w:r w:rsidR="00F81F38" w:rsidRPr="00A83195">
        <w:rPr>
          <w:lang w:val="hy-AM"/>
        </w:rPr>
        <w:t xml:space="preserve"> </w:t>
      </w:r>
      <w:r w:rsidR="00F81F38" w:rsidRPr="00A83195">
        <w:rPr>
          <w:rFonts w:ascii="Sylfaen" w:hAnsi="Sylfaen" w:cs="Sylfaen"/>
          <w:lang w:val="hy-AM"/>
        </w:rPr>
        <w:t>նպատակով</w:t>
      </w:r>
      <w:r w:rsidR="00F81F38" w:rsidRPr="00A83195">
        <w:rPr>
          <w:lang w:val="hy-AM"/>
        </w:rPr>
        <w:t xml:space="preserve"> </w:t>
      </w:r>
      <w:r w:rsidRPr="00A83195">
        <w:rPr>
          <w:rFonts w:ascii="Sylfaen" w:hAnsi="Sylfaen" w:cs="Sylfaen"/>
          <w:lang w:val="hy-AM"/>
        </w:rPr>
        <w:t>սեփականության</w:t>
      </w:r>
      <w:r w:rsidRPr="00A83195">
        <w:rPr>
          <w:lang w:val="hy-AM"/>
        </w:rPr>
        <w:t xml:space="preserve"> </w:t>
      </w:r>
      <w:r w:rsidRPr="00A83195">
        <w:rPr>
          <w:rFonts w:ascii="Sylfaen" w:hAnsi="Sylfaen" w:cs="Sylfaen"/>
          <w:lang w:val="hy-AM"/>
        </w:rPr>
        <w:t>օտարումը</w:t>
      </w:r>
      <w:r w:rsidRPr="00A83195">
        <w:rPr>
          <w:lang w:val="hy-AM"/>
        </w:rPr>
        <w:t xml:space="preserve"> </w:t>
      </w:r>
      <w:r w:rsidRPr="00A83195">
        <w:rPr>
          <w:rFonts w:ascii="Sylfaen" w:hAnsi="Sylfaen" w:cs="Sylfaen"/>
          <w:lang w:val="hy-AM"/>
        </w:rPr>
        <w:t>համակարգվում</w:t>
      </w:r>
      <w:r w:rsidRPr="00A83195">
        <w:rPr>
          <w:lang w:val="hy-AM"/>
        </w:rPr>
        <w:t xml:space="preserve"> </w:t>
      </w:r>
      <w:r w:rsidRPr="00A83195">
        <w:rPr>
          <w:rFonts w:ascii="Sylfaen" w:hAnsi="Sylfaen" w:cs="Sylfaen"/>
          <w:lang w:val="hy-AM"/>
        </w:rPr>
        <w:t>է</w:t>
      </w:r>
      <w:r w:rsidRPr="00A83195">
        <w:rPr>
          <w:lang w:val="hy-AM"/>
        </w:rPr>
        <w:t xml:space="preserve"> </w:t>
      </w:r>
      <w:r w:rsidRPr="00A83195">
        <w:rPr>
          <w:rFonts w:ascii="Sylfaen" w:hAnsi="Sylfaen" w:cs="Sylfaen"/>
          <w:lang w:val="hy-AM"/>
        </w:rPr>
        <w:t>ՀՀ</w:t>
      </w:r>
      <w:r w:rsidR="00A048CC">
        <w:rPr>
          <w:rFonts w:ascii="Sylfaen" w:hAnsi="Sylfaen" w:cs="Sylfaen"/>
          <w:lang w:val="hy-AM"/>
        </w:rPr>
        <w:t xml:space="preserve"> Սահմանադրությամբ</w:t>
      </w:r>
      <w:r w:rsidRPr="00A83195">
        <w:rPr>
          <w:lang w:val="hy-AM"/>
        </w:rPr>
        <w:t xml:space="preserve"> «</w:t>
      </w:r>
      <w:r w:rsidRPr="00A83195">
        <w:rPr>
          <w:rFonts w:ascii="Sylfaen" w:hAnsi="Sylfaen" w:cs="Sylfaen"/>
          <w:lang w:val="hy-AM"/>
        </w:rPr>
        <w:t>Հասարակության</w:t>
      </w:r>
      <w:r w:rsidRPr="00A83195">
        <w:rPr>
          <w:lang w:val="hy-AM"/>
        </w:rPr>
        <w:t xml:space="preserve"> </w:t>
      </w:r>
      <w:r w:rsidRPr="00A83195">
        <w:rPr>
          <w:rFonts w:ascii="Sylfaen" w:hAnsi="Sylfaen" w:cs="Sylfaen"/>
          <w:lang w:val="hy-AM"/>
        </w:rPr>
        <w:t>և</w:t>
      </w:r>
      <w:r w:rsidRPr="00A83195">
        <w:rPr>
          <w:lang w:val="hy-AM"/>
        </w:rPr>
        <w:t xml:space="preserve"> </w:t>
      </w:r>
      <w:r w:rsidR="00F81F38">
        <w:rPr>
          <w:rFonts w:ascii="Sylfaen" w:hAnsi="Sylfaen" w:cs="Sylfaen"/>
          <w:lang w:val="hy-AM"/>
        </w:rPr>
        <w:t>պ</w:t>
      </w:r>
      <w:r w:rsidRPr="00A83195">
        <w:rPr>
          <w:rFonts w:ascii="Sylfaen" w:hAnsi="Sylfaen" w:cs="Sylfaen"/>
          <w:lang w:val="hy-AM"/>
        </w:rPr>
        <w:t>ետության</w:t>
      </w:r>
      <w:r w:rsidRPr="00A83195">
        <w:rPr>
          <w:lang w:val="hy-AM"/>
        </w:rPr>
        <w:t xml:space="preserve"> </w:t>
      </w:r>
      <w:r w:rsidRPr="00A83195">
        <w:rPr>
          <w:rFonts w:ascii="Sylfaen" w:hAnsi="Sylfaen" w:cs="Sylfaen"/>
          <w:lang w:val="hy-AM"/>
        </w:rPr>
        <w:t>կարիքների</w:t>
      </w:r>
      <w:r w:rsidRPr="00A83195">
        <w:rPr>
          <w:lang w:val="hy-AM"/>
        </w:rPr>
        <w:t xml:space="preserve"> </w:t>
      </w:r>
      <w:r w:rsidRPr="00A83195">
        <w:rPr>
          <w:rFonts w:ascii="Sylfaen" w:hAnsi="Sylfaen" w:cs="Sylfaen"/>
          <w:lang w:val="hy-AM"/>
        </w:rPr>
        <w:t>համար</w:t>
      </w:r>
      <w:r w:rsidRPr="00A83195">
        <w:rPr>
          <w:lang w:val="hy-AM"/>
        </w:rPr>
        <w:t xml:space="preserve"> </w:t>
      </w:r>
      <w:r w:rsidRPr="00A83195">
        <w:rPr>
          <w:rFonts w:ascii="Sylfaen" w:hAnsi="Sylfaen" w:cs="Sylfaen"/>
          <w:lang w:val="hy-AM"/>
        </w:rPr>
        <w:t>սեփականության</w:t>
      </w:r>
      <w:r w:rsidRPr="00A83195">
        <w:rPr>
          <w:lang w:val="hy-AM"/>
        </w:rPr>
        <w:t xml:space="preserve"> </w:t>
      </w:r>
      <w:r w:rsidRPr="00A83195">
        <w:rPr>
          <w:rFonts w:ascii="Sylfaen" w:hAnsi="Sylfaen" w:cs="Sylfaen"/>
          <w:lang w:val="hy-AM"/>
        </w:rPr>
        <w:t>օտարման</w:t>
      </w:r>
      <w:r w:rsidRPr="00A83195">
        <w:rPr>
          <w:lang w:val="hy-AM"/>
        </w:rPr>
        <w:t xml:space="preserve"> </w:t>
      </w:r>
      <w:r w:rsidRPr="00A83195">
        <w:rPr>
          <w:rFonts w:ascii="Sylfaen" w:hAnsi="Sylfaen" w:cs="Sylfaen"/>
          <w:lang w:val="hy-AM"/>
        </w:rPr>
        <w:t>մասին</w:t>
      </w:r>
      <w:r w:rsidRPr="00A83195">
        <w:rPr>
          <w:lang w:val="hy-AM"/>
        </w:rPr>
        <w:t xml:space="preserve">» </w:t>
      </w:r>
      <w:r w:rsidRPr="00A83195">
        <w:rPr>
          <w:rFonts w:ascii="Sylfaen" w:hAnsi="Sylfaen" w:cs="Sylfaen"/>
          <w:lang w:val="hy-AM"/>
        </w:rPr>
        <w:t>ՀՀ</w:t>
      </w:r>
      <w:r w:rsidRPr="00A83195">
        <w:rPr>
          <w:lang w:val="hy-AM"/>
        </w:rPr>
        <w:t xml:space="preserve"> </w:t>
      </w:r>
      <w:r w:rsidRPr="00A83195">
        <w:rPr>
          <w:rFonts w:ascii="Sylfaen" w:hAnsi="Sylfaen" w:cs="Sylfaen"/>
          <w:lang w:val="hy-AM"/>
        </w:rPr>
        <w:t>օրենքով</w:t>
      </w:r>
      <w:r w:rsidR="00F81F38">
        <w:rPr>
          <w:rFonts w:ascii="Sylfaen" w:hAnsi="Sylfaen"/>
          <w:lang w:val="hy-AM"/>
        </w:rPr>
        <w:t xml:space="preserve"> </w:t>
      </w:r>
      <w:r w:rsidRPr="00A83195">
        <w:rPr>
          <w:rFonts w:ascii="Sylfaen" w:hAnsi="Sylfaen" w:cs="Sylfaen"/>
          <w:lang w:val="hy-AM"/>
        </w:rPr>
        <w:t>և</w:t>
      </w:r>
      <w:r w:rsidRPr="00A83195">
        <w:rPr>
          <w:lang w:val="hy-AM"/>
        </w:rPr>
        <w:t xml:space="preserve"> </w:t>
      </w:r>
      <w:r w:rsidRPr="00A83195">
        <w:rPr>
          <w:rFonts w:ascii="Sylfaen" w:hAnsi="Sylfaen" w:cs="Sylfaen"/>
          <w:lang w:val="hy-AM"/>
        </w:rPr>
        <w:t>այլ</w:t>
      </w:r>
      <w:r w:rsidRPr="00A83195">
        <w:rPr>
          <w:lang w:val="hy-AM"/>
        </w:rPr>
        <w:t xml:space="preserve"> </w:t>
      </w:r>
      <w:r w:rsidRPr="00A83195">
        <w:rPr>
          <w:rFonts w:ascii="Sylfaen" w:hAnsi="Sylfaen" w:cs="Sylfaen"/>
          <w:lang w:val="hy-AM"/>
        </w:rPr>
        <w:t>իրավական</w:t>
      </w:r>
      <w:r w:rsidRPr="00A83195">
        <w:rPr>
          <w:lang w:val="hy-AM"/>
        </w:rPr>
        <w:t xml:space="preserve"> </w:t>
      </w:r>
      <w:r w:rsidRPr="00A83195">
        <w:rPr>
          <w:rFonts w:ascii="Sylfaen" w:hAnsi="Sylfaen" w:cs="Sylfaen"/>
          <w:lang w:val="hy-AM"/>
        </w:rPr>
        <w:t>ակտերով</w:t>
      </w:r>
      <w:r w:rsidR="00EE72CF">
        <w:rPr>
          <w:lang w:val="hy-AM"/>
        </w:rPr>
        <w:t>:</w:t>
      </w:r>
      <w:r w:rsidR="00EE72CF">
        <w:rPr>
          <w:lang w:val="en-GB"/>
        </w:rPr>
        <w:t xml:space="preserve"> </w:t>
      </w:r>
      <w:r w:rsidRPr="00A83195">
        <w:rPr>
          <w:rFonts w:ascii="Sylfaen" w:hAnsi="Sylfaen" w:cs="Sylfaen"/>
          <w:lang w:val="hy-AM"/>
        </w:rPr>
        <w:t>ՀՀ</w:t>
      </w:r>
      <w:r w:rsidRPr="00A83195">
        <w:rPr>
          <w:lang w:val="hy-AM"/>
        </w:rPr>
        <w:t xml:space="preserve"> </w:t>
      </w:r>
      <w:r w:rsidRPr="00A83195">
        <w:rPr>
          <w:rFonts w:ascii="Sylfaen" w:hAnsi="Sylfaen" w:cs="Sylfaen"/>
          <w:lang w:val="hy-AM"/>
        </w:rPr>
        <w:t>Սահմանադրության</w:t>
      </w:r>
      <w:r w:rsidRPr="00A83195">
        <w:rPr>
          <w:lang w:val="hy-AM"/>
        </w:rPr>
        <w:t xml:space="preserve"> </w:t>
      </w:r>
      <w:r w:rsidRPr="00A83195">
        <w:rPr>
          <w:rFonts w:ascii="Sylfaen" w:hAnsi="Sylfaen" w:cs="Sylfaen"/>
          <w:lang w:val="hy-AM"/>
        </w:rPr>
        <w:t>Հոդված</w:t>
      </w:r>
      <w:r w:rsidRPr="00A83195">
        <w:rPr>
          <w:lang w:val="hy-AM"/>
        </w:rPr>
        <w:t xml:space="preserve"> 31-</w:t>
      </w:r>
      <w:r w:rsidRPr="00A83195">
        <w:rPr>
          <w:rFonts w:ascii="Sylfaen" w:hAnsi="Sylfaen" w:cs="Sylfaen"/>
          <w:lang w:val="hy-AM"/>
        </w:rPr>
        <w:t>ի</w:t>
      </w:r>
      <w:r w:rsidRPr="00A83195">
        <w:rPr>
          <w:lang w:val="hy-AM"/>
        </w:rPr>
        <w:t xml:space="preserve"> 3-</w:t>
      </w:r>
      <w:r w:rsidRPr="00A83195">
        <w:rPr>
          <w:rFonts w:ascii="Sylfaen" w:hAnsi="Sylfaen" w:cs="Sylfaen"/>
          <w:lang w:val="hy-AM"/>
        </w:rPr>
        <w:t>րդ</w:t>
      </w:r>
      <w:r w:rsidRPr="00A83195">
        <w:rPr>
          <w:lang w:val="hy-AM"/>
        </w:rPr>
        <w:t xml:space="preserve"> </w:t>
      </w:r>
      <w:r w:rsidRPr="00A83195">
        <w:rPr>
          <w:rFonts w:ascii="Sylfaen" w:hAnsi="Sylfaen" w:cs="Sylfaen"/>
          <w:lang w:val="hy-AM"/>
        </w:rPr>
        <w:t>կետի</w:t>
      </w:r>
      <w:r w:rsidRPr="00A83195">
        <w:rPr>
          <w:lang w:val="hy-AM"/>
        </w:rPr>
        <w:t xml:space="preserve"> </w:t>
      </w:r>
      <w:r w:rsidRPr="00A83195">
        <w:rPr>
          <w:rFonts w:ascii="Sylfaen" w:hAnsi="Sylfaen" w:cs="Sylfaen"/>
          <w:lang w:val="hy-AM"/>
        </w:rPr>
        <w:t>համաձայն</w:t>
      </w:r>
      <w:r w:rsidRPr="00A83195">
        <w:rPr>
          <w:lang w:val="hy-AM"/>
        </w:rPr>
        <w:t xml:space="preserve">, </w:t>
      </w:r>
      <w:r w:rsidRPr="00A83195">
        <w:rPr>
          <w:rFonts w:ascii="Sylfaen" w:hAnsi="Sylfaen" w:cs="Sylfaen"/>
          <w:lang w:val="hy-AM"/>
        </w:rPr>
        <w:t>սեփականության</w:t>
      </w:r>
      <w:r w:rsidRPr="00A83195">
        <w:rPr>
          <w:lang w:val="hy-AM"/>
        </w:rPr>
        <w:t xml:space="preserve"> </w:t>
      </w:r>
      <w:r w:rsidRPr="00A83195">
        <w:rPr>
          <w:rFonts w:ascii="Sylfaen" w:hAnsi="Sylfaen" w:cs="Sylfaen"/>
          <w:lang w:val="hy-AM"/>
        </w:rPr>
        <w:t>օտարումը</w:t>
      </w:r>
      <w:r w:rsidRPr="00A83195">
        <w:rPr>
          <w:lang w:val="hy-AM"/>
        </w:rPr>
        <w:t xml:space="preserve"> </w:t>
      </w:r>
      <w:r w:rsidRPr="00A83195">
        <w:rPr>
          <w:rFonts w:ascii="Sylfaen" w:hAnsi="Sylfaen" w:cs="Sylfaen"/>
          <w:lang w:val="hy-AM"/>
        </w:rPr>
        <w:t>հասարակության</w:t>
      </w:r>
      <w:r w:rsidRPr="00A83195">
        <w:rPr>
          <w:lang w:val="hy-AM"/>
        </w:rPr>
        <w:t xml:space="preserve"> </w:t>
      </w:r>
      <w:r w:rsidRPr="00A83195">
        <w:rPr>
          <w:rFonts w:ascii="Sylfaen" w:hAnsi="Sylfaen" w:cs="Sylfaen"/>
          <w:lang w:val="hy-AM"/>
        </w:rPr>
        <w:t>ու</w:t>
      </w:r>
      <w:r w:rsidRPr="00A83195">
        <w:rPr>
          <w:lang w:val="hy-AM"/>
        </w:rPr>
        <w:t xml:space="preserve"> </w:t>
      </w:r>
      <w:r w:rsidRPr="00A83195">
        <w:rPr>
          <w:rFonts w:ascii="Sylfaen" w:hAnsi="Sylfaen" w:cs="Sylfaen"/>
          <w:lang w:val="hy-AM"/>
        </w:rPr>
        <w:t>պետության</w:t>
      </w:r>
      <w:r w:rsidRPr="00A83195">
        <w:rPr>
          <w:lang w:val="hy-AM"/>
        </w:rPr>
        <w:t xml:space="preserve"> </w:t>
      </w:r>
      <w:r w:rsidRPr="00A83195">
        <w:rPr>
          <w:rFonts w:ascii="Sylfaen" w:hAnsi="Sylfaen" w:cs="Sylfaen"/>
          <w:lang w:val="hy-AM"/>
        </w:rPr>
        <w:t>կարիքների</w:t>
      </w:r>
      <w:r w:rsidRPr="00A83195">
        <w:rPr>
          <w:lang w:val="hy-AM"/>
        </w:rPr>
        <w:t xml:space="preserve"> </w:t>
      </w:r>
      <w:r w:rsidRPr="00A83195">
        <w:rPr>
          <w:rFonts w:ascii="Sylfaen" w:hAnsi="Sylfaen" w:cs="Sylfaen"/>
          <w:lang w:val="hy-AM"/>
        </w:rPr>
        <w:t>համար</w:t>
      </w:r>
      <w:r w:rsidRPr="00A83195">
        <w:rPr>
          <w:lang w:val="hy-AM"/>
        </w:rPr>
        <w:t xml:space="preserve"> </w:t>
      </w:r>
      <w:r w:rsidRPr="00A83195">
        <w:rPr>
          <w:rFonts w:ascii="Sylfaen" w:hAnsi="Sylfaen" w:cs="Sylfaen"/>
          <w:lang w:val="hy-AM"/>
        </w:rPr>
        <w:t>կարող</w:t>
      </w:r>
      <w:r w:rsidRPr="00A83195">
        <w:rPr>
          <w:lang w:val="hy-AM"/>
        </w:rPr>
        <w:t xml:space="preserve"> </w:t>
      </w:r>
      <w:r w:rsidRPr="00A83195">
        <w:rPr>
          <w:rFonts w:ascii="Sylfaen" w:hAnsi="Sylfaen" w:cs="Sylfaen"/>
          <w:lang w:val="hy-AM"/>
        </w:rPr>
        <w:t>է</w:t>
      </w:r>
      <w:r w:rsidRPr="00A83195">
        <w:rPr>
          <w:lang w:val="hy-AM"/>
        </w:rPr>
        <w:t xml:space="preserve"> </w:t>
      </w:r>
      <w:r w:rsidRPr="00A83195">
        <w:rPr>
          <w:rFonts w:ascii="Sylfaen" w:hAnsi="Sylfaen" w:cs="Sylfaen"/>
          <w:lang w:val="hy-AM"/>
        </w:rPr>
        <w:t>կատարվել</w:t>
      </w:r>
      <w:r w:rsidRPr="00A83195">
        <w:rPr>
          <w:lang w:val="hy-AM"/>
        </w:rPr>
        <w:t xml:space="preserve"> </w:t>
      </w:r>
      <w:r w:rsidRPr="00A83195">
        <w:rPr>
          <w:rFonts w:ascii="Sylfaen" w:hAnsi="Sylfaen" w:cs="Sylfaen"/>
          <w:lang w:val="hy-AM"/>
        </w:rPr>
        <w:t>միայն</w:t>
      </w:r>
      <w:r w:rsidRPr="00A83195">
        <w:rPr>
          <w:lang w:val="hy-AM"/>
        </w:rPr>
        <w:t xml:space="preserve"> </w:t>
      </w:r>
      <w:r w:rsidRPr="00A83195">
        <w:rPr>
          <w:rFonts w:ascii="Sylfaen" w:hAnsi="Sylfaen" w:cs="Sylfaen"/>
          <w:lang w:val="hy-AM"/>
        </w:rPr>
        <w:t>բացառիկ՝</w:t>
      </w:r>
      <w:r w:rsidRPr="00A83195">
        <w:rPr>
          <w:lang w:val="hy-AM"/>
        </w:rPr>
        <w:t xml:space="preserve"> </w:t>
      </w:r>
      <w:r w:rsidRPr="00A83195">
        <w:rPr>
          <w:rFonts w:ascii="Sylfaen" w:hAnsi="Sylfaen" w:cs="Sylfaen"/>
          <w:lang w:val="hy-AM"/>
        </w:rPr>
        <w:t>գերակա</w:t>
      </w:r>
      <w:r w:rsidRPr="00A83195">
        <w:rPr>
          <w:lang w:val="hy-AM"/>
        </w:rPr>
        <w:t xml:space="preserve"> </w:t>
      </w:r>
      <w:r w:rsidRPr="00A83195">
        <w:rPr>
          <w:rFonts w:ascii="Sylfaen" w:hAnsi="Sylfaen" w:cs="Sylfaen"/>
          <w:lang w:val="hy-AM"/>
        </w:rPr>
        <w:t>հանրային</w:t>
      </w:r>
      <w:r w:rsidRPr="00A83195">
        <w:rPr>
          <w:lang w:val="hy-AM"/>
        </w:rPr>
        <w:t xml:space="preserve"> </w:t>
      </w:r>
      <w:r w:rsidRPr="00A83195">
        <w:rPr>
          <w:rFonts w:ascii="Sylfaen" w:hAnsi="Sylfaen" w:cs="Sylfaen"/>
          <w:lang w:val="hy-AM"/>
        </w:rPr>
        <w:t>շահի</w:t>
      </w:r>
      <w:r w:rsidRPr="00A83195">
        <w:rPr>
          <w:lang w:val="hy-AM"/>
        </w:rPr>
        <w:t xml:space="preserve"> </w:t>
      </w:r>
      <w:r w:rsidRPr="00A83195">
        <w:rPr>
          <w:rFonts w:ascii="Sylfaen" w:hAnsi="Sylfaen" w:cs="Sylfaen"/>
          <w:lang w:val="hy-AM"/>
        </w:rPr>
        <w:t>դեպքում</w:t>
      </w:r>
      <w:r w:rsidRPr="00A83195">
        <w:rPr>
          <w:lang w:val="hy-AM"/>
        </w:rPr>
        <w:t xml:space="preserve">, </w:t>
      </w:r>
      <w:r w:rsidRPr="00A83195">
        <w:rPr>
          <w:rFonts w:ascii="Sylfaen" w:hAnsi="Sylfaen" w:cs="Sylfaen"/>
          <w:lang w:val="hy-AM"/>
        </w:rPr>
        <w:t>օրենքով</w:t>
      </w:r>
      <w:r w:rsidRPr="00A83195">
        <w:rPr>
          <w:lang w:val="hy-AM"/>
        </w:rPr>
        <w:t xml:space="preserve"> </w:t>
      </w:r>
      <w:r w:rsidRPr="00A83195">
        <w:rPr>
          <w:rFonts w:ascii="Sylfaen" w:hAnsi="Sylfaen" w:cs="Sylfaen"/>
          <w:lang w:val="hy-AM"/>
        </w:rPr>
        <w:t>սահմանված</w:t>
      </w:r>
      <w:r w:rsidRPr="00A83195">
        <w:rPr>
          <w:lang w:val="hy-AM"/>
        </w:rPr>
        <w:t xml:space="preserve"> </w:t>
      </w:r>
      <w:r w:rsidRPr="00A83195">
        <w:rPr>
          <w:rFonts w:ascii="Sylfaen" w:hAnsi="Sylfaen" w:cs="Sylfaen"/>
          <w:lang w:val="hy-AM"/>
        </w:rPr>
        <w:t>կարգով</w:t>
      </w:r>
      <w:r w:rsidRPr="00A83195">
        <w:rPr>
          <w:lang w:val="hy-AM"/>
        </w:rPr>
        <w:t xml:space="preserve">, </w:t>
      </w:r>
      <w:r w:rsidRPr="00A83195">
        <w:rPr>
          <w:rFonts w:ascii="Sylfaen" w:hAnsi="Sylfaen" w:cs="Sylfaen"/>
          <w:lang w:val="hy-AM"/>
        </w:rPr>
        <w:t>նախնական</w:t>
      </w:r>
      <w:r w:rsidRPr="00A83195">
        <w:rPr>
          <w:lang w:val="hy-AM"/>
        </w:rPr>
        <w:t xml:space="preserve"> </w:t>
      </w:r>
      <w:r w:rsidRPr="00A83195">
        <w:rPr>
          <w:rFonts w:ascii="Sylfaen" w:hAnsi="Sylfaen" w:cs="Sylfaen"/>
          <w:lang w:val="hy-AM"/>
        </w:rPr>
        <w:t>համարժեք</w:t>
      </w:r>
      <w:r w:rsidRPr="00A83195">
        <w:rPr>
          <w:lang w:val="hy-AM"/>
        </w:rPr>
        <w:t xml:space="preserve"> </w:t>
      </w:r>
      <w:r w:rsidRPr="00A83195">
        <w:rPr>
          <w:rFonts w:ascii="Sylfaen" w:hAnsi="Sylfaen" w:cs="Sylfaen"/>
          <w:lang w:val="hy-AM"/>
        </w:rPr>
        <w:t>փոխհատուցմամբ</w:t>
      </w:r>
      <w:r w:rsidRPr="00A83195">
        <w:rPr>
          <w:lang w:val="hy-AM"/>
        </w:rPr>
        <w:t>:</w:t>
      </w:r>
      <w:r w:rsidRPr="00A83195">
        <w:rPr>
          <w:szCs w:val="20"/>
          <w:lang w:val="hy-AM"/>
        </w:rPr>
        <w:t xml:space="preserve"> </w:t>
      </w:r>
      <w:r w:rsidRPr="00A83195">
        <w:rPr>
          <w:lang w:val="hy-AM"/>
        </w:rPr>
        <w:t xml:space="preserve"> </w:t>
      </w:r>
      <w:r w:rsidRPr="00A83195">
        <w:rPr>
          <w:rFonts w:ascii="Sylfaen" w:hAnsi="Sylfaen" w:cs="Sylfaen"/>
          <w:lang w:val="hy-AM"/>
        </w:rPr>
        <w:t>Հասարակության</w:t>
      </w:r>
      <w:r w:rsidRPr="00A83195">
        <w:rPr>
          <w:lang w:val="hy-AM"/>
        </w:rPr>
        <w:t xml:space="preserve"> </w:t>
      </w:r>
      <w:r w:rsidRPr="00A83195">
        <w:rPr>
          <w:rFonts w:ascii="Sylfaen" w:hAnsi="Sylfaen" w:cs="Sylfaen"/>
          <w:lang w:val="hy-AM"/>
        </w:rPr>
        <w:t>և</w:t>
      </w:r>
      <w:r w:rsidRPr="00A83195">
        <w:rPr>
          <w:lang w:val="hy-AM"/>
        </w:rPr>
        <w:t xml:space="preserve"> </w:t>
      </w:r>
      <w:r w:rsidRPr="00A83195">
        <w:rPr>
          <w:rFonts w:ascii="Sylfaen" w:hAnsi="Sylfaen" w:cs="Sylfaen"/>
          <w:lang w:val="hy-AM"/>
        </w:rPr>
        <w:t>պետության</w:t>
      </w:r>
      <w:r w:rsidRPr="00A83195">
        <w:rPr>
          <w:lang w:val="hy-AM"/>
        </w:rPr>
        <w:t xml:space="preserve"> </w:t>
      </w:r>
      <w:r w:rsidRPr="00A83195">
        <w:rPr>
          <w:rFonts w:ascii="Sylfaen" w:hAnsi="Sylfaen" w:cs="Sylfaen"/>
          <w:lang w:val="hy-AM"/>
        </w:rPr>
        <w:t>կարիքների</w:t>
      </w:r>
      <w:r w:rsidRPr="00A83195">
        <w:rPr>
          <w:lang w:val="hy-AM"/>
        </w:rPr>
        <w:t xml:space="preserve"> </w:t>
      </w:r>
      <w:r w:rsidRPr="00A83195">
        <w:rPr>
          <w:rFonts w:ascii="Sylfaen" w:hAnsi="Sylfaen" w:cs="Sylfaen"/>
          <w:lang w:val="hy-AM"/>
        </w:rPr>
        <w:t>համար</w:t>
      </w:r>
      <w:r w:rsidRPr="00A83195">
        <w:rPr>
          <w:lang w:val="hy-AM"/>
        </w:rPr>
        <w:t xml:space="preserve"> </w:t>
      </w:r>
      <w:r w:rsidRPr="00A83195">
        <w:rPr>
          <w:rFonts w:ascii="Sylfaen" w:hAnsi="Sylfaen" w:cs="Sylfaen"/>
          <w:lang w:val="hy-AM"/>
        </w:rPr>
        <w:t>սեփականության</w:t>
      </w:r>
      <w:r w:rsidRPr="00A83195">
        <w:rPr>
          <w:lang w:val="hy-AM"/>
        </w:rPr>
        <w:t xml:space="preserve"> </w:t>
      </w:r>
      <w:r w:rsidRPr="00A83195">
        <w:rPr>
          <w:rFonts w:ascii="Sylfaen" w:hAnsi="Sylfaen" w:cs="Sylfaen"/>
          <w:lang w:val="hy-AM"/>
        </w:rPr>
        <w:t>օտարման</w:t>
      </w:r>
      <w:r w:rsidRPr="00A83195">
        <w:rPr>
          <w:lang w:val="hy-AM"/>
        </w:rPr>
        <w:t xml:space="preserve"> </w:t>
      </w:r>
      <w:r w:rsidRPr="00A83195">
        <w:rPr>
          <w:rFonts w:ascii="Sylfaen" w:hAnsi="Sylfaen" w:cs="Sylfaen"/>
          <w:lang w:val="hy-AM"/>
        </w:rPr>
        <w:t>սահմանադրական</w:t>
      </w:r>
      <w:r w:rsidRPr="00A83195">
        <w:rPr>
          <w:lang w:val="hy-AM"/>
        </w:rPr>
        <w:t xml:space="preserve"> </w:t>
      </w:r>
      <w:r w:rsidRPr="00A83195">
        <w:rPr>
          <w:rFonts w:ascii="Sylfaen" w:hAnsi="Sylfaen" w:cs="Sylfaen"/>
          <w:lang w:val="hy-AM"/>
        </w:rPr>
        <w:t>հիմքը</w:t>
      </w:r>
      <w:r w:rsidRPr="00A83195">
        <w:rPr>
          <w:lang w:val="hy-AM"/>
        </w:rPr>
        <w:t xml:space="preserve"> </w:t>
      </w:r>
      <w:r w:rsidRPr="00A83195">
        <w:rPr>
          <w:rFonts w:ascii="Sylfaen" w:hAnsi="Sylfaen" w:cs="Sylfaen"/>
          <w:lang w:val="hy-AM"/>
        </w:rPr>
        <w:t>բացառիկ</w:t>
      </w:r>
      <w:r w:rsidRPr="00A83195">
        <w:rPr>
          <w:lang w:val="hy-AM"/>
        </w:rPr>
        <w:t xml:space="preserve">` </w:t>
      </w:r>
      <w:r w:rsidRPr="00A83195">
        <w:rPr>
          <w:rFonts w:ascii="Sylfaen" w:hAnsi="Sylfaen" w:cs="Sylfaen"/>
          <w:lang w:val="hy-AM"/>
        </w:rPr>
        <w:t>գերակա</w:t>
      </w:r>
      <w:r w:rsidRPr="00A83195">
        <w:rPr>
          <w:lang w:val="hy-AM"/>
        </w:rPr>
        <w:t xml:space="preserve"> </w:t>
      </w:r>
      <w:r w:rsidRPr="00A83195">
        <w:rPr>
          <w:rFonts w:ascii="Sylfaen" w:hAnsi="Sylfaen" w:cs="Sylfaen"/>
          <w:lang w:val="hy-AM"/>
        </w:rPr>
        <w:t>հանրային</w:t>
      </w:r>
      <w:r w:rsidRPr="00A83195">
        <w:rPr>
          <w:lang w:val="hy-AM"/>
        </w:rPr>
        <w:t xml:space="preserve"> </w:t>
      </w:r>
      <w:r w:rsidRPr="00A83195">
        <w:rPr>
          <w:rFonts w:ascii="Sylfaen" w:hAnsi="Sylfaen" w:cs="Sylfaen"/>
          <w:lang w:val="hy-AM"/>
        </w:rPr>
        <w:t>շահն</w:t>
      </w:r>
      <w:r w:rsidRPr="00A83195">
        <w:rPr>
          <w:lang w:val="hy-AM"/>
        </w:rPr>
        <w:t xml:space="preserve"> </w:t>
      </w:r>
      <w:r w:rsidRPr="00A83195">
        <w:rPr>
          <w:rFonts w:ascii="Sylfaen" w:hAnsi="Sylfaen" w:cs="Sylfaen"/>
          <w:lang w:val="hy-AM"/>
        </w:rPr>
        <w:t>է</w:t>
      </w:r>
      <w:r w:rsidRPr="00A83195">
        <w:rPr>
          <w:lang w:val="hy-AM"/>
        </w:rPr>
        <w:t xml:space="preserve">: </w:t>
      </w:r>
      <w:r w:rsidRPr="00A83195">
        <w:rPr>
          <w:rFonts w:ascii="Sylfaen" w:hAnsi="Sylfaen" w:cs="Sylfaen"/>
          <w:lang w:val="hy-AM"/>
        </w:rPr>
        <w:t>Հասարակության</w:t>
      </w:r>
      <w:r w:rsidRPr="00A83195">
        <w:rPr>
          <w:lang w:val="hy-AM"/>
        </w:rPr>
        <w:t xml:space="preserve"> </w:t>
      </w:r>
      <w:r w:rsidRPr="00A83195">
        <w:rPr>
          <w:rFonts w:ascii="Sylfaen" w:hAnsi="Sylfaen" w:cs="Sylfaen"/>
          <w:lang w:val="hy-AM"/>
        </w:rPr>
        <w:t>և</w:t>
      </w:r>
      <w:r w:rsidRPr="00A83195">
        <w:rPr>
          <w:lang w:val="hy-AM"/>
        </w:rPr>
        <w:t xml:space="preserve"> </w:t>
      </w:r>
      <w:r w:rsidRPr="00A83195">
        <w:rPr>
          <w:rFonts w:ascii="Sylfaen" w:hAnsi="Sylfaen" w:cs="Sylfaen"/>
          <w:lang w:val="hy-AM"/>
        </w:rPr>
        <w:t>պետության</w:t>
      </w:r>
      <w:r w:rsidRPr="00A83195">
        <w:rPr>
          <w:lang w:val="hy-AM"/>
        </w:rPr>
        <w:t xml:space="preserve"> </w:t>
      </w:r>
      <w:r w:rsidRPr="00A83195">
        <w:rPr>
          <w:rFonts w:ascii="Sylfaen" w:hAnsi="Sylfaen" w:cs="Sylfaen"/>
          <w:lang w:val="hy-AM"/>
        </w:rPr>
        <w:t>կարիքների</w:t>
      </w:r>
      <w:r w:rsidRPr="00A83195">
        <w:rPr>
          <w:lang w:val="hy-AM"/>
        </w:rPr>
        <w:t xml:space="preserve"> </w:t>
      </w:r>
      <w:r w:rsidRPr="00A83195">
        <w:rPr>
          <w:rFonts w:ascii="Sylfaen" w:hAnsi="Sylfaen" w:cs="Sylfaen"/>
          <w:lang w:val="hy-AM"/>
        </w:rPr>
        <w:t>համար</w:t>
      </w:r>
      <w:r w:rsidRPr="00A83195">
        <w:rPr>
          <w:lang w:val="hy-AM"/>
        </w:rPr>
        <w:t xml:space="preserve"> </w:t>
      </w:r>
      <w:r w:rsidRPr="00A83195">
        <w:rPr>
          <w:rFonts w:ascii="Sylfaen" w:hAnsi="Sylfaen" w:cs="Sylfaen"/>
          <w:lang w:val="hy-AM"/>
        </w:rPr>
        <w:t>սեփականության</w:t>
      </w:r>
      <w:r w:rsidRPr="00A83195">
        <w:rPr>
          <w:lang w:val="hy-AM"/>
        </w:rPr>
        <w:t xml:space="preserve"> </w:t>
      </w:r>
      <w:r w:rsidRPr="00A83195">
        <w:rPr>
          <w:rFonts w:ascii="Sylfaen" w:hAnsi="Sylfaen" w:cs="Sylfaen"/>
          <w:lang w:val="hy-AM"/>
        </w:rPr>
        <w:t>օտարման</w:t>
      </w:r>
      <w:r w:rsidRPr="00A83195">
        <w:rPr>
          <w:lang w:val="hy-AM"/>
        </w:rPr>
        <w:t xml:space="preserve"> </w:t>
      </w:r>
      <w:r w:rsidRPr="00A83195">
        <w:rPr>
          <w:rFonts w:ascii="Sylfaen" w:hAnsi="Sylfaen" w:cs="Sylfaen"/>
          <w:lang w:val="hy-AM"/>
        </w:rPr>
        <w:t>սահմանադրական</w:t>
      </w:r>
      <w:r w:rsidRPr="00A83195">
        <w:rPr>
          <w:lang w:val="hy-AM"/>
        </w:rPr>
        <w:t xml:space="preserve"> </w:t>
      </w:r>
      <w:r w:rsidRPr="00A83195">
        <w:rPr>
          <w:rFonts w:ascii="Sylfaen" w:hAnsi="Sylfaen" w:cs="Sylfaen"/>
          <w:lang w:val="hy-AM"/>
        </w:rPr>
        <w:t>պայմաններն</w:t>
      </w:r>
      <w:r w:rsidRPr="00A83195">
        <w:rPr>
          <w:lang w:val="hy-AM"/>
        </w:rPr>
        <w:t xml:space="preserve"> </w:t>
      </w:r>
      <w:r w:rsidRPr="00A83195">
        <w:rPr>
          <w:rFonts w:ascii="Sylfaen" w:hAnsi="Sylfaen" w:cs="Sylfaen"/>
          <w:lang w:val="hy-AM"/>
        </w:rPr>
        <w:t>են</w:t>
      </w:r>
      <w:r w:rsidRPr="00A83195">
        <w:rPr>
          <w:lang w:val="hy-AM"/>
        </w:rPr>
        <w:t>`</w:t>
      </w:r>
      <w:r>
        <w:t xml:space="preserve"> </w:t>
      </w:r>
      <w:r w:rsidRPr="00A83195">
        <w:rPr>
          <w:rFonts w:ascii="Sylfaen" w:hAnsi="Sylfaen" w:cs="Sylfaen"/>
        </w:rPr>
        <w:t>ա</w:t>
      </w:r>
      <w:r w:rsidRPr="00FA6D5D">
        <w:t xml:space="preserve">) </w:t>
      </w:r>
      <w:r w:rsidRPr="00A83195">
        <w:rPr>
          <w:rFonts w:ascii="Sylfaen" w:hAnsi="Sylfaen" w:cs="Sylfaen"/>
        </w:rPr>
        <w:t>Օտարումը</w:t>
      </w:r>
      <w:r w:rsidRPr="00FA6D5D">
        <w:t xml:space="preserve"> </w:t>
      </w:r>
      <w:r w:rsidRPr="00A83195">
        <w:rPr>
          <w:rFonts w:ascii="Sylfaen" w:hAnsi="Sylfaen" w:cs="Sylfaen"/>
        </w:rPr>
        <w:t>պետք</w:t>
      </w:r>
      <w:r w:rsidRPr="00FA6D5D">
        <w:t xml:space="preserve"> </w:t>
      </w:r>
      <w:r w:rsidRPr="00A83195">
        <w:rPr>
          <w:rFonts w:ascii="Sylfaen" w:hAnsi="Sylfaen" w:cs="Sylfaen"/>
        </w:rPr>
        <w:t>է</w:t>
      </w:r>
      <w:r w:rsidRPr="00FA6D5D">
        <w:t xml:space="preserve"> </w:t>
      </w:r>
      <w:r w:rsidRPr="00A83195">
        <w:rPr>
          <w:rFonts w:ascii="Sylfaen" w:hAnsi="Sylfaen" w:cs="Sylfaen"/>
        </w:rPr>
        <w:t>իրականացվի</w:t>
      </w:r>
      <w:r w:rsidRPr="00FA6D5D">
        <w:t xml:space="preserve"> </w:t>
      </w:r>
      <w:r w:rsidRPr="00A83195">
        <w:rPr>
          <w:rFonts w:ascii="Sylfaen" w:hAnsi="Sylfaen" w:cs="Sylfaen"/>
        </w:rPr>
        <w:t>օրենքով</w:t>
      </w:r>
      <w:r w:rsidRPr="00FA6D5D">
        <w:t xml:space="preserve"> </w:t>
      </w:r>
      <w:r w:rsidRPr="00A83195">
        <w:rPr>
          <w:rFonts w:ascii="Sylfaen" w:hAnsi="Sylfaen" w:cs="Sylfaen"/>
        </w:rPr>
        <w:t>սահմանված</w:t>
      </w:r>
      <w:r w:rsidRPr="00FA6D5D">
        <w:t xml:space="preserve"> </w:t>
      </w:r>
      <w:r w:rsidRPr="00A83195">
        <w:rPr>
          <w:rFonts w:ascii="Sylfaen" w:hAnsi="Sylfaen" w:cs="Sylfaen"/>
        </w:rPr>
        <w:t>կարգով</w:t>
      </w:r>
      <w:r w:rsidR="00E40155">
        <w:rPr>
          <w:lang w:val="hy-AM"/>
        </w:rPr>
        <w:t>,</w:t>
      </w:r>
      <w:r>
        <w:t xml:space="preserve"> </w:t>
      </w:r>
      <w:r w:rsidRPr="00A83195">
        <w:rPr>
          <w:rFonts w:ascii="Sylfaen" w:hAnsi="Sylfaen" w:cs="Sylfaen"/>
          <w:lang w:val="hy-AM"/>
        </w:rPr>
        <w:t>բ</w:t>
      </w:r>
      <w:r w:rsidRPr="00A83195">
        <w:rPr>
          <w:lang w:val="hy-AM"/>
        </w:rPr>
        <w:t xml:space="preserve">) </w:t>
      </w:r>
      <w:r w:rsidRPr="00A83195">
        <w:rPr>
          <w:rFonts w:ascii="Sylfaen" w:hAnsi="Sylfaen" w:cs="Sylfaen"/>
          <w:lang w:val="hy-AM"/>
        </w:rPr>
        <w:t>Օտարվող</w:t>
      </w:r>
      <w:r w:rsidRPr="00A83195">
        <w:rPr>
          <w:lang w:val="hy-AM"/>
        </w:rPr>
        <w:t xml:space="preserve"> </w:t>
      </w:r>
      <w:r w:rsidRPr="00A83195">
        <w:rPr>
          <w:rFonts w:ascii="Sylfaen" w:hAnsi="Sylfaen" w:cs="Sylfaen"/>
          <w:lang w:val="hy-AM"/>
        </w:rPr>
        <w:t>սեփականության</w:t>
      </w:r>
      <w:r w:rsidRPr="00A83195">
        <w:rPr>
          <w:lang w:val="hy-AM"/>
        </w:rPr>
        <w:t xml:space="preserve"> </w:t>
      </w:r>
      <w:r w:rsidRPr="00A83195">
        <w:rPr>
          <w:rFonts w:ascii="Sylfaen" w:hAnsi="Sylfaen" w:cs="Sylfaen"/>
          <w:lang w:val="hy-AM"/>
        </w:rPr>
        <w:t>դիմաց</w:t>
      </w:r>
      <w:r w:rsidRPr="00A83195">
        <w:rPr>
          <w:lang w:val="hy-AM"/>
        </w:rPr>
        <w:t xml:space="preserve"> </w:t>
      </w:r>
      <w:r w:rsidRPr="00A83195">
        <w:rPr>
          <w:rFonts w:ascii="Sylfaen" w:hAnsi="Sylfaen" w:cs="Sylfaen"/>
          <w:lang w:val="hy-AM"/>
        </w:rPr>
        <w:t>պետք</w:t>
      </w:r>
      <w:r w:rsidRPr="00A83195">
        <w:rPr>
          <w:lang w:val="hy-AM"/>
        </w:rPr>
        <w:t xml:space="preserve"> </w:t>
      </w:r>
      <w:r w:rsidRPr="00A83195">
        <w:rPr>
          <w:rFonts w:ascii="Sylfaen" w:hAnsi="Sylfaen" w:cs="Sylfaen"/>
          <w:lang w:val="hy-AM"/>
        </w:rPr>
        <w:t>է</w:t>
      </w:r>
      <w:r w:rsidRPr="00A83195">
        <w:rPr>
          <w:lang w:val="hy-AM"/>
        </w:rPr>
        <w:t xml:space="preserve"> </w:t>
      </w:r>
      <w:r w:rsidRPr="00A83195">
        <w:rPr>
          <w:rFonts w:ascii="Sylfaen" w:hAnsi="Sylfaen" w:cs="Sylfaen"/>
          <w:lang w:val="hy-AM"/>
        </w:rPr>
        <w:t>տրվի</w:t>
      </w:r>
      <w:r w:rsidRPr="00A83195">
        <w:rPr>
          <w:lang w:val="hy-AM"/>
        </w:rPr>
        <w:t xml:space="preserve"> </w:t>
      </w:r>
      <w:r w:rsidRPr="00A83195">
        <w:rPr>
          <w:rFonts w:ascii="Sylfaen" w:hAnsi="Sylfaen" w:cs="Sylfaen"/>
          <w:lang w:val="hy-AM"/>
        </w:rPr>
        <w:t>նախնական</w:t>
      </w:r>
      <w:r w:rsidRPr="00A83195">
        <w:rPr>
          <w:lang w:val="hy-AM"/>
        </w:rPr>
        <w:t xml:space="preserve"> </w:t>
      </w:r>
      <w:r w:rsidRPr="00A83195">
        <w:rPr>
          <w:rFonts w:ascii="Sylfaen" w:hAnsi="Sylfaen" w:cs="Sylfaen"/>
          <w:lang w:val="hy-AM"/>
        </w:rPr>
        <w:t>համարժեք</w:t>
      </w:r>
      <w:r w:rsidRPr="00A83195">
        <w:rPr>
          <w:lang w:val="hy-AM"/>
        </w:rPr>
        <w:t xml:space="preserve"> </w:t>
      </w:r>
      <w:r w:rsidRPr="00A83195">
        <w:rPr>
          <w:rFonts w:ascii="Sylfaen" w:hAnsi="Sylfaen" w:cs="Sylfaen"/>
          <w:lang w:val="hy-AM"/>
        </w:rPr>
        <w:t>փոխհատուցում</w:t>
      </w:r>
      <w:r w:rsidRPr="00A83195">
        <w:rPr>
          <w:lang w:val="hy-AM"/>
        </w:rPr>
        <w:t xml:space="preserve"> (</w:t>
      </w:r>
      <w:r w:rsidRPr="00A83195">
        <w:rPr>
          <w:rFonts w:ascii="Sylfaen" w:hAnsi="Sylfaen" w:cs="Sylfaen"/>
          <w:lang w:val="hy-AM"/>
        </w:rPr>
        <w:t>այսուհետ</w:t>
      </w:r>
      <w:r w:rsidRPr="00A83195">
        <w:rPr>
          <w:lang w:val="hy-AM"/>
        </w:rPr>
        <w:t xml:space="preserve">` </w:t>
      </w:r>
      <w:r w:rsidRPr="00A83195">
        <w:rPr>
          <w:rFonts w:ascii="Sylfaen" w:hAnsi="Sylfaen" w:cs="Sylfaen"/>
          <w:lang w:val="hy-AM"/>
        </w:rPr>
        <w:t>Փոխհատուցում</w:t>
      </w:r>
      <w:r w:rsidRPr="00A83195">
        <w:rPr>
          <w:lang w:val="hy-AM"/>
        </w:rPr>
        <w:t>)</w:t>
      </w:r>
      <w:r w:rsidR="00F81F38">
        <w:rPr>
          <w:rFonts w:ascii="Sylfaen" w:hAnsi="Sylfaen"/>
          <w:lang w:val="hy-AM"/>
        </w:rPr>
        <w:t>:</w:t>
      </w:r>
    </w:p>
    <w:p w:rsidR="007A4F31" w:rsidRPr="007A4F31" w:rsidRDefault="00A83195" w:rsidP="007A4F31">
      <w:pPr>
        <w:pStyle w:val="Paragraph-LARPYM"/>
        <w:rPr>
          <w:lang w:val="hy-AM"/>
        </w:rPr>
      </w:pPr>
      <w:r w:rsidRPr="00A83195">
        <w:rPr>
          <w:rFonts w:ascii="Sylfaen" w:hAnsi="Sylfaen" w:cs="Sylfaen"/>
          <w:color w:val="000000"/>
          <w:lang w:val="hy-AM"/>
        </w:rPr>
        <w:t>Հասարակության</w:t>
      </w:r>
      <w:r w:rsidRPr="00A83195">
        <w:rPr>
          <w:color w:val="000000"/>
          <w:lang w:val="hy-AM"/>
        </w:rPr>
        <w:t xml:space="preserve"> </w:t>
      </w:r>
      <w:r w:rsidRPr="00A83195">
        <w:rPr>
          <w:rFonts w:ascii="Sylfaen" w:hAnsi="Sylfaen" w:cs="Sylfaen"/>
          <w:color w:val="000000"/>
          <w:lang w:val="hy-AM"/>
        </w:rPr>
        <w:t>և</w:t>
      </w:r>
      <w:r w:rsidRPr="00A83195">
        <w:rPr>
          <w:color w:val="000000"/>
          <w:lang w:val="hy-AM"/>
        </w:rPr>
        <w:t xml:space="preserve"> </w:t>
      </w:r>
      <w:r w:rsidRPr="00A83195">
        <w:rPr>
          <w:rFonts w:ascii="Sylfaen" w:hAnsi="Sylfaen" w:cs="Sylfaen"/>
          <w:color w:val="000000"/>
          <w:lang w:val="hy-AM"/>
        </w:rPr>
        <w:t>Պետության</w:t>
      </w:r>
      <w:r w:rsidRPr="00A83195">
        <w:rPr>
          <w:color w:val="000000"/>
          <w:lang w:val="hy-AM"/>
        </w:rPr>
        <w:t xml:space="preserve"> </w:t>
      </w:r>
      <w:r w:rsidRPr="00A83195">
        <w:rPr>
          <w:rFonts w:ascii="Sylfaen" w:hAnsi="Sylfaen" w:cs="Sylfaen"/>
          <w:color w:val="000000"/>
          <w:lang w:val="hy-AM"/>
        </w:rPr>
        <w:t>Կարիքների</w:t>
      </w:r>
      <w:r w:rsidRPr="00A83195">
        <w:rPr>
          <w:color w:val="000000"/>
          <w:lang w:val="hy-AM"/>
        </w:rPr>
        <w:t xml:space="preserve"> </w:t>
      </w:r>
      <w:r w:rsidRPr="00A83195">
        <w:rPr>
          <w:rFonts w:ascii="Sylfaen" w:hAnsi="Sylfaen" w:cs="Sylfaen"/>
          <w:color w:val="000000"/>
          <w:lang w:val="hy-AM"/>
        </w:rPr>
        <w:t>Համար</w:t>
      </w:r>
      <w:r w:rsidRPr="00A83195">
        <w:rPr>
          <w:color w:val="000000"/>
          <w:lang w:val="hy-AM"/>
        </w:rPr>
        <w:t xml:space="preserve"> </w:t>
      </w:r>
      <w:r w:rsidRPr="00A83195">
        <w:rPr>
          <w:rFonts w:ascii="Sylfaen" w:hAnsi="Sylfaen" w:cs="Sylfaen"/>
          <w:color w:val="000000"/>
          <w:lang w:val="hy-AM"/>
        </w:rPr>
        <w:t>Սեփականության</w:t>
      </w:r>
      <w:r w:rsidRPr="00A83195">
        <w:rPr>
          <w:color w:val="000000"/>
          <w:lang w:val="hy-AM"/>
        </w:rPr>
        <w:t xml:space="preserve"> </w:t>
      </w:r>
      <w:r w:rsidRPr="00A83195">
        <w:rPr>
          <w:rFonts w:ascii="Sylfaen" w:hAnsi="Sylfaen" w:cs="Sylfaen"/>
          <w:color w:val="000000"/>
          <w:lang w:val="hy-AM"/>
        </w:rPr>
        <w:t>Օտարման</w:t>
      </w:r>
      <w:r w:rsidRPr="00A83195">
        <w:rPr>
          <w:color w:val="000000"/>
          <w:lang w:val="hy-AM"/>
        </w:rPr>
        <w:t xml:space="preserve"> </w:t>
      </w:r>
      <w:r w:rsidRPr="00A83195">
        <w:rPr>
          <w:rFonts w:ascii="Sylfaen" w:hAnsi="Sylfaen" w:cs="Sylfaen"/>
          <w:color w:val="000000"/>
          <w:lang w:val="hy-AM"/>
        </w:rPr>
        <w:t>մասին</w:t>
      </w:r>
      <w:r w:rsidRPr="00A83195">
        <w:rPr>
          <w:color w:val="000000"/>
          <w:lang w:val="hy-AM"/>
        </w:rPr>
        <w:t xml:space="preserve"> </w:t>
      </w:r>
      <w:r w:rsidRPr="00A83195">
        <w:rPr>
          <w:rFonts w:ascii="Sylfaen" w:hAnsi="Sylfaen" w:cs="Sylfaen"/>
          <w:color w:val="000000"/>
          <w:lang w:val="hy-AM"/>
        </w:rPr>
        <w:t>ՀՀ</w:t>
      </w:r>
      <w:r w:rsidRPr="00A83195">
        <w:rPr>
          <w:color w:val="000000"/>
          <w:lang w:val="hy-AM"/>
        </w:rPr>
        <w:t xml:space="preserve"> </w:t>
      </w:r>
      <w:r w:rsidRPr="00A83195">
        <w:rPr>
          <w:rFonts w:ascii="Sylfaen" w:hAnsi="Sylfaen" w:cs="Sylfaen"/>
          <w:color w:val="000000"/>
          <w:lang w:val="hy-AM"/>
        </w:rPr>
        <w:t>օրենքը</w:t>
      </w:r>
      <w:r w:rsidRPr="00A83195">
        <w:rPr>
          <w:color w:val="000000"/>
          <w:lang w:val="hy-AM"/>
        </w:rPr>
        <w:t xml:space="preserve"> (</w:t>
      </w:r>
      <w:r w:rsidRPr="00A83195">
        <w:rPr>
          <w:rFonts w:ascii="Sylfaen" w:hAnsi="Sylfaen" w:cs="Sylfaen"/>
          <w:color w:val="000000"/>
          <w:lang w:val="hy-AM"/>
        </w:rPr>
        <w:t>ՀՊԿՀՍՕ</w:t>
      </w:r>
      <w:r w:rsidRPr="00A83195">
        <w:rPr>
          <w:color w:val="000000"/>
          <w:lang w:val="hy-AM"/>
        </w:rPr>
        <w:t xml:space="preserve"> </w:t>
      </w:r>
      <w:r w:rsidRPr="00A83195">
        <w:rPr>
          <w:rFonts w:ascii="Sylfaen" w:hAnsi="Sylfaen" w:cs="Sylfaen"/>
          <w:color w:val="000000"/>
          <w:lang w:val="hy-AM"/>
        </w:rPr>
        <w:t>ՀՀ</w:t>
      </w:r>
      <w:r w:rsidRPr="00A83195">
        <w:rPr>
          <w:color w:val="000000"/>
          <w:lang w:val="hy-AM"/>
        </w:rPr>
        <w:t xml:space="preserve"> </w:t>
      </w:r>
      <w:r w:rsidRPr="00A83195">
        <w:rPr>
          <w:rFonts w:ascii="Sylfaen" w:hAnsi="Sylfaen" w:cs="Sylfaen"/>
          <w:color w:val="000000"/>
          <w:lang w:val="hy-AM"/>
        </w:rPr>
        <w:t>օրենքը</w:t>
      </w:r>
      <w:r w:rsidRPr="00A83195">
        <w:rPr>
          <w:color w:val="000000"/>
          <w:lang w:val="hy-AM"/>
        </w:rPr>
        <w:t xml:space="preserve">) </w:t>
      </w:r>
      <w:r w:rsidRPr="00A83195">
        <w:rPr>
          <w:rFonts w:ascii="Sylfaen" w:hAnsi="Sylfaen" w:cs="Sylfaen"/>
          <w:lang w:val="hy-AM"/>
        </w:rPr>
        <w:t>սահմանում</w:t>
      </w:r>
      <w:r w:rsidRPr="00A83195">
        <w:rPr>
          <w:lang w:val="hy-AM"/>
        </w:rPr>
        <w:t xml:space="preserve"> </w:t>
      </w:r>
      <w:r w:rsidRPr="00A83195">
        <w:rPr>
          <w:rFonts w:ascii="Sylfaen" w:hAnsi="Sylfaen" w:cs="Sylfaen"/>
          <w:lang w:val="hy-AM"/>
        </w:rPr>
        <w:t>է</w:t>
      </w:r>
      <w:r w:rsidRPr="00A83195">
        <w:rPr>
          <w:lang w:val="hy-AM"/>
        </w:rPr>
        <w:t xml:space="preserve"> </w:t>
      </w:r>
      <w:r w:rsidRPr="00A83195">
        <w:rPr>
          <w:rFonts w:ascii="Sylfaen" w:hAnsi="Sylfaen" w:cs="Sylfaen"/>
          <w:lang w:val="hy-AM"/>
        </w:rPr>
        <w:t>հասարակության</w:t>
      </w:r>
      <w:r w:rsidRPr="00A83195">
        <w:rPr>
          <w:lang w:val="hy-AM"/>
        </w:rPr>
        <w:t xml:space="preserve"> </w:t>
      </w:r>
      <w:r w:rsidRPr="00A83195">
        <w:rPr>
          <w:rFonts w:ascii="Sylfaen" w:hAnsi="Sylfaen" w:cs="Sylfaen"/>
          <w:lang w:val="hy-AM"/>
        </w:rPr>
        <w:t>և</w:t>
      </w:r>
      <w:r w:rsidRPr="00A83195">
        <w:rPr>
          <w:lang w:val="hy-AM"/>
        </w:rPr>
        <w:t xml:space="preserve"> </w:t>
      </w:r>
      <w:r w:rsidRPr="00A83195">
        <w:rPr>
          <w:rFonts w:ascii="Sylfaen" w:hAnsi="Sylfaen" w:cs="Sylfaen"/>
          <w:lang w:val="hy-AM"/>
        </w:rPr>
        <w:t>պետության</w:t>
      </w:r>
      <w:r w:rsidRPr="00A83195">
        <w:rPr>
          <w:lang w:val="hy-AM"/>
        </w:rPr>
        <w:t xml:space="preserve"> </w:t>
      </w:r>
      <w:r w:rsidRPr="00A83195">
        <w:rPr>
          <w:rFonts w:ascii="Sylfaen" w:hAnsi="Sylfaen" w:cs="Sylfaen"/>
          <w:lang w:val="hy-AM"/>
        </w:rPr>
        <w:t>կարիքների</w:t>
      </w:r>
      <w:r w:rsidRPr="00A83195">
        <w:rPr>
          <w:lang w:val="hy-AM"/>
        </w:rPr>
        <w:t xml:space="preserve"> </w:t>
      </w:r>
      <w:r w:rsidRPr="00A83195">
        <w:rPr>
          <w:rFonts w:ascii="Sylfaen" w:hAnsi="Sylfaen" w:cs="Sylfaen"/>
          <w:lang w:val="hy-AM"/>
        </w:rPr>
        <w:t>համար</w:t>
      </w:r>
      <w:r w:rsidRPr="00A83195">
        <w:rPr>
          <w:lang w:val="hy-AM"/>
        </w:rPr>
        <w:t xml:space="preserve"> </w:t>
      </w:r>
      <w:r w:rsidRPr="00A83195">
        <w:rPr>
          <w:rFonts w:ascii="Sylfaen" w:hAnsi="Sylfaen" w:cs="Sylfaen"/>
          <w:lang w:val="hy-AM"/>
        </w:rPr>
        <w:t>սեփականության</w:t>
      </w:r>
      <w:r w:rsidRPr="00A83195">
        <w:rPr>
          <w:lang w:val="hy-AM"/>
        </w:rPr>
        <w:t xml:space="preserve"> </w:t>
      </w:r>
      <w:r w:rsidRPr="00A83195">
        <w:rPr>
          <w:rFonts w:ascii="Sylfaen" w:hAnsi="Sylfaen" w:cs="Sylfaen"/>
          <w:lang w:val="hy-AM"/>
        </w:rPr>
        <w:t>օտարման</w:t>
      </w:r>
      <w:r w:rsidRPr="00A83195">
        <w:rPr>
          <w:lang w:val="hy-AM"/>
        </w:rPr>
        <w:t xml:space="preserve"> </w:t>
      </w:r>
      <w:r w:rsidRPr="00A83195">
        <w:rPr>
          <w:rFonts w:ascii="Sylfaen" w:hAnsi="Sylfaen" w:cs="Sylfaen"/>
          <w:lang w:val="hy-AM"/>
        </w:rPr>
        <w:t>հիմքը</w:t>
      </w:r>
      <w:r w:rsidRPr="00A83195">
        <w:rPr>
          <w:lang w:val="hy-AM"/>
        </w:rPr>
        <w:t xml:space="preserve">, </w:t>
      </w:r>
      <w:r w:rsidRPr="00A83195">
        <w:rPr>
          <w:rFonts w:ascii="Sylfaen" w:hAnsi="Sylfaen" w:cs="Sylfaen"/>
          <w:lang w:val="hy-AM"/>
        </w:rPr>
        <w:t>կարգը</w:t>
      </w:r>
      <w:r w:rsidRPr="00A83195">
        <w:rPr>
          <w:lang w:val="hy-AM"/>
        </w:rPr>
        <w:t xml:space="preserve">, </w:t>
      </w:r>
      <w:r w:rsidRPr="00A83195">
        <w:rPr>
          <w:rFonts w:ascii="Sylfaen" w:hAnsi="Sylfaen" w:cs="Sylfaen"/>
          <w:lang w:val="hy-AM"/>
        </w:rPr>
        <w:t>օտարվող</w:t>
      </w:r>
      <w:r w:rsidRPr="00A83195">
        <w:rPr>
          <w:lang w:val="hy-AM"/>
        </w:rPr>
        <w:t xml:space="preserve"> </w:t>
      </w:r>
      <w:r w:rsidRPr="00A83195">
        <w:rPr>
          <w:rFonts w:ascii="Sylfaen" w:hAnsi="Sylfaen" w:cs="Sylfaen"/>
          <w:lang w:val="hy-AM"/>
        </w:rPr>
        <w:t>սեփականության</w:t>
      </w:r>
      <w:r w:rsidRPr="00A83195">
        <w:rPr>
          <w:lang w:val="hy-AM"/>
        </w:rPr>
        <w:t xml:space="preserve"> </w:t>
      </w:r>
      <w:r w:rsidRPr="00A83195">
        <w:rPr>
          <w:rFonts w:ascii="Sylfaen" w:hAnsi="Sylfaen" w:cs="Sylfaen"/>
          <w:lang w:val="hy-AM"/>
        </w:rPr>
        <w:t>դիմաց</w:t>
      </w:r>
      <w:r w:rsidRPr="00A83195">
        <w:rPr>
          <w:lang w:val="hy-AM"/>
        </w:rPr>
        <w:t xml:space="preserve"> </w:t>
      </w:r>
      <w:r w:rsidRPr="00A83195">
        <w:rPr>
          <w:rFonts w:ascii="Sylfaen" w:hAnsi="Sylfaen" w:cs="Sylfaen"/>
          <w:lang w:val="hy-AM"/>
        </w:rPr>
        <w:t>փոխհատուցման</w:t>
      </w:r>
      <w:r w:rsidRPr="00A83195">
        <w:rPr>
          <w:lang w:val="hy-AM"/>
        </w:rPr>
        <w:t xml:space="preserve"> </w:t>
      </w:r>
      <w:r w:rsidRPr="00A83195">
        <w:rPr>
          <w:rFonts w:ascii="Sylfaen" w:hAnsi="Sylfaen" w:cs="Sylfaen"/>
          <w:lang w:val="hy-AM"/>
        </w:rPr>
        <w:t>տրման</w:t>
      </w:r>
      <w:r w:rsidRPr="00A83195">
        <w:rPr>
          <w:lang w:val="hy-AM"/>
        </w:rPr>
        <w:t xml:space="preserve"> </w:t>
      </w:r>
      <w:r w:rsidRPr="00A83195">
        <w:rPr>
          <w:rFonts w:ascii="Sylfaen" w:hAnsi="Sylfaen" w:cs="Sylfaen"/>
          <w:lang w:val="hy-AM"/>
        </w:rPr>
        <w:t>կարգը</w:t>
      </w:r>
      <w:r w:rsidRPr="00A83195">
        <w:rPr>
          <w:lang w:val="hy-AM"/>
        </w:rPr>
        <w:t xml:space="preserve">, </w:t>
      </w:r>
      <w:r w:rsidRPr="00A83195">
        <w:rPr>
          <w:rFonts w:ascii="Sylfaen" w:hAnsi="Sylfaen" w:cs="Sylfaen"/>
          <w:lang w:val="hy-AM"/>
        </w:rPr>
        <w:t>բացառիկ՝</w:t>
      </w:r>
      <w:r w:rsidRPr="00A83195">
        <w:rPr>
          <w:lang w:val="hy-AM"/>
        </w:rPr>
        <w:t xml:space="preserve"> </w:t>
      </w:r>
      <w:r w:rsidRPr="00A83195">
        <w:rPr>
          <w:rFonts w:ascii="Sylfaen" w:hAnsi="Sylfaen" w:cs="Sylfaen"/>
          <w:lang w:val="hy-AM"/>
        </w:rPr>
        <w:t>գերակա</w:t>
      </w:r>
      <w:r w:rsidRPr="00A83195">
        <w:rPr>
          <w:lang w:val="hy-AM"/>
        </w:rPr>
        <w:t xml:space="preserve"> </w:t>
      </w:r>
      <w:r w:rsidRPr="00A83195">
        <w:rPr>
          <w:rFonts w:ascii="Sylfaen" w:hAnsi="Sylfaen" w:cs="Sylfaen"/>
          <w:lang w:val="hy-AM"/>
        </w:rPr>
        <w:t>հանրային</w:t>
      </w:r>
      <w:r w:rsidRPr="00A83195">
        <w:rPr>
          <w:lang w:val="hy-AM"/>
        </w:rPr>
        <w:t xml:space="preserve"> </w:t>
      </w:r>
      <w:r w:rsidRPr="00A83195">
        <w:rPr>
          <w:rFonts w:ascii="Sylfaen" w:hAnsi="Sylfaen" w:cs="Sylfaen"/>
          <w:lang w:val="hy-AM"/>
        </w:rPr>
        <w:t>շահի</w:t>
      </w:r>
      <w:r w:rsidRPr="00A83195">
        <w:rPr>
          <w:lang w:val="hy-AM"/>
        </w:rPr>
        <w:t xml:space="preserve"> </w:t>
      </w:r>
      <w:r w:rsidRPr="00A83195">
        <w:rPr>
          <w:rFonts w:ascii="Sylfaen" w:hAnsi="Sylfaen" w:cs="Sylfaen"/>
          <w:lang w:val="hy-AM"/>
        </w:rPr>
        <w:t>հասկացությունը</w:t>
      </w:r>
      <w:r w:rsidRPr="00A83195">
        <w:rPr>
          <w:lang w:val="hy-AM"/>
        </w:rPr>
        <w:t xml:space="preserve"> </w:t>
      </w:r>
      <w:r w:rsidRPr="00A83195">
        <w:rPr>
          <w:rFonts w:ascii="Sylfaen" w:hAnsi="Sylfaen" w:cs="Sylfaen"/>
          <w:lang w:val="hy-AM"/>
        </w:rPr>
        <w:t>և</w:t>
      </w:r>
      <w:r w:rsidRPr="00A83195">
        <w:rPr>
          <w:lang w:val="hy-AM"/>
        </w:rPr>
        <w:t xml:space="preserve"> </w:t>
      </w:r>
      <w:r w:rsidRPr="00A83195">
        <w:rPr>
          <w:rFonts w:ascii="Sylfaen" w:hAnsi="Sylfaen" w:cs="Sylfaen"/>
          <w:lang w:val="hy-AM"/>
        </w:rPr>
        <w:t>դրա</w:t>
      </w:r>
      <w:r w:rsidRPr="00A83195">
        <w:rPr>
          <w:lang w:val="hy-AM"/>
        </w:rPr>
        <w:t xml:space="preserve"> </w:t>
      </w:r>
      <w:r w:rsidRPr="00A83195">
        <w:rPr>
          <w:rFonts w:ascii="Sylfaen" w:hAnsi="Sylfaen" w:cs="Sylfaen"/>
          <w:lang w:val="hy-AM"/>
        </w:rPr>
        <w:t>որոշման</w:t>
      </w:r>
      <w:r w:rsidRPr="00A83195">
        <w:rPr>
          <w:lang w:val="hy-AM"/>
        </w:rPr>
        <w:t xml:space="preserve"> </w:t>
      </w:r>
      <w:r w:rsidRPr="00A83195">
        <w:rPr>
          <w:rFonts w:ascii="Sylfaen" w:hAnsi="Sylfaen" w:cs="Sylfaen"/>
          <w:lang w:val="hy-AM"/>
        </w:rPr>
        <w:t>կարգը</w:t>
      </w:r>
      <w:r w:rsidRPr="00A83195">
        <w:rPr>
          <w:lang w:val="hy-AM"/>
        </w:rPr>
        <w:t>:</w:t>
      </w:r>
      <w:r w:rsidRPr="00FA6D5D">
        <w:rPr>
          <w:color w:val="000000"/>
          <w:lang w:val="hy-AM"/>
        </w:rPr>
        <w:t xml:space="preserve"> </w:t>
      </w:r>
      <w:r w:rsidRPr="00A83195">
        <w:rPr>
          <w:rFonts w:ascii="Sylfaen" w:hAnsi="Sylfaen" w:cs="Sylfaen"/>
          <w:lang w:val="hy-AM"/>
        </w:rPr>
        <w:t>Սույն</w:t>
      </w:r>
      <w:r w:rsidRPr="00A83195">
        <w:rPr>
          <w:lang w:val="hy-AM"/>
        </w:rPr>
        <w:t xml:space="preserve"> </w:t>
      </w:r>
      <w:r w:rsidRPr="00A83195">
        <w:rPr>
          <w:rFonts w:ascii="Sylfaen" w:hAnsi="Sylfaen" w:cs="Sylfaen"/>
          <w:lang w:val="hy-AM"/>
        </w:rPr>
        <w:t>օրենքի</w:t>
      </w:r>
      <w:r w:rsidRPr="00A83195">
        <w:rPr>
          <w:lang w:val="hy-AM"/>
        </w:rPr>
        <w:t xml:space="preserve"> </w:t>
      </w:r>
      <w:r w:rsidRPr="00A83195">
        <w:rPr>
          <w:rFonts w:ascii="Sylfaen" w:hAnsi="Sylfaen" w:cs="Sylfaen"/>
          <w:lang w:val="hy-AM"/>
        </w:rPr>
        <w:t>գործողությունը</w:t>
      </w:r>
      <w:r w:rsidRPr="00A83195">
        <w:rPr>
          <w:lang w:val="hy-AM"/>
        </w:rPr>
        <w:t xml:space="preserve"> </w:t>
      </w:r>
      <w:r w:rsidRPr="00A83195">
        <w:rPr>
          <w:rFonts w:ascii="Sylfaen" w:hAnsi="Sylfaen" w:cs="Sylfaen"/>
          <w:lang w:val="hy-AM"/>
        </w:rPr>
        <w:t>տարածվում</w:t>
      </w:r>
      <w:r w:rsidRPr="00A83195">
        <w:rPr>
          <w:lang w:val="hy-AM"/>
        </w:rPr>
        <w:t xml:space="preserve"> </w:t>
      </w:r>
      <w:r w:rsidRPr="00A83195">
        <w:rPr>
          <w:rFonts w:ascii="Sylfaen" w:hAnsi="Sylfaen" w:cs="Sylfaen"/>
          <w:lang w:val="hy-AM"/>
        </w:rPr>
        <w:t>է</w:t>
      </w:r>
      <w:r w:rsidRPr="00A83195">
        <w:rPr>
          <w:lang w:val="hy-AM"/>
        </w:rPr>
        <w:t xml:space="preserve"> </w:t>
      </w:r>
      <w:r w:rsidRPr="00A83195">
        <w:rPr>
          <w:rFonts w:ascii="Sylfaen" w:hAnsi="Sylfaen" w:cs="Sylfaen"/>
          <w:lang w:val="hy-AM"/>
        </w:rPr>
        <w:t>ֆիզիկական</w:t>
      </w:r>
      <w:r w:rsidRPr="00A83195">
        <w:rPr>
          <w:lang w:val="hy-AM"/>
        </w:rPr>
        <w:t xml:space="preserve"> </w:t>
      </w:r>
      <w:r w:rsidRPr="00A83195">
        <w:rPr>
          <w:rFonts w:ascii="Sylfaen" w:hAnsi="Sylfaen" w:cs="Sylfaen"/>
          <w:lang w:val="hy-AM"/>
        </w:rPr>
        <w:t>և</w:t>
      </w:r>
      <w:r w:rsidRPr="00A83195">
        <w:rPr>
          <w:lang w:val="hy-AM"/>
        </w:rPr>
        <w:t xml:space="preserve"> </w:t>
      </w:r>
      <w:r w:rsidRPr="00A83195">
        <w:rPr>
          <w:rFonts w:ascii="Sylfaen" w:hAnsi="Sylfaen" w:cs="Sylfaen"/>
          <w:lang w:val="hy-AM"/>
        </w:rPr>
        <w:t>իրավաբանական</w:t>
      </w:r>
      <w:r w:rsidRPr="00A83195">
        <w:rPr>
          <w:lang w:val="hy-AM"/>
        </w:rPr>
        <w:t xml:space="preserve"> </w:t>
      </w:r>
      <w:r w:rsidRPr="00A83195">
        <w:rPr>
          <w:rFonts w:ascii="Sylfaen" w:hAnsi="Sylfaen" w:cs="Sylfaen"/>
          <w:lang w:val="hy-AM"/>
        </w:rPr>
        <w:t>անձանց</w:t>
      </w:r>
      <w:r w:rsidRPr="00A83195">
        <w:rPr>
          <w:lang w:val="hy-AM"/>
        </w:rPr>
        <w:t xml:space="preserve">, </w:t>
      </w:r>
      <w:r w:rsidRPr="00A83195">
        <w:rPr>
          <w:rFonts w:ascii="Sylfaen" w:hAnsi="Sylfaen" w:cs="Sylfaen"/>
          <w:lang w:val="hy-AM"/>
        </w:rPr>
        <w:t>ինչպես</w:t>
      </w:r>
      <w:r w:rsidRPr="00A83195">
        <w:rPr>
          <w:lang w:val="hy-AM"/>
        </w:rPr>
        <w:t xml:space="preserve"> </w:t>
      </w:r>
      <w:r w:rsidRPr="00A83195">
        <w:rPr>
          <w:rFonts w:ascii="Sylfaen" w:hAnsi="Sylfaen" w:cs="Sylfaen"/>
          <w:lang w:val="hy-AM"/>
        </w:rPr>
        <w:t>նաև</w:t>
      </w:r>
      <w:r w:rsidRPr="00A83195">
        <w:rPr>
          <w:lang w:val="hy-AM"/>
        </w:rPr>
        <w:t xml:space="preserve"> </w:t>
      </w:r>
      <w:r w:rsidRPr="00A83195">
        <w:rPr>
          <w:rFonts w:ascii="Sylfaen" w:hAnsi="Sylfaen" w:cs="Sylfaen"/>
          <w:lang w:val="hy-AM"/>
        </w:rPr>
        <w:t>համայնքներին</w:t>
      </w:r>
      <w:r w:rsidRPr="00A83195">
        <w:rPr>
          <w:lang w:val="hy-AM"/>
        </w:rPr>
        <w:t xml:space="preserve"> (</w:t>
      </w:r>
      <w:r w:rsidRPr="00A83195">
        <w:rPr>
          <w:rFonts w:ascii="Sylfaen" w:hAnsi="Sylfaen" w:cs="Sylfaen"/>
          <w:lang w:val="hy-AM"/>
        </w:rPr>
        <w:t>այսուհետ՝</w:t>
      </w:r>
      <w:r w:rsidRPr="00A83195">
        <w:rPr>
          <w:lang w:val="hy-AM"/>
        </w:rPr>
        <w:t xml:space="preserve"> </w:t>
      </w:r>
      <w:r w:rsidRPr="00A83195">
        <w:rPr>
          <w:rFonts w:ascii="Sylfaen" w:hAnsi="Sylfaen" w:cs="Sylfaen"/>
          <w:lang w:val="hy-AM"/>
        </w:rPr>
        <w:t>սեփականատերեր</w:t>
      </w:r>
      <w:r w:rsidRPr="00A83195">
        <w:rPr>
          <w:lang w:val="hy-AM"/>
        </w:rPr>
        <w:t xml:space="preserve">) </w:t>
      </w:r>
      <w:r w:rsidRPr="00A83195">
        <w:rPr>
          <w:rFonts w:ascii="Sylfaen" w:hAnsi="Sylfaen" w:cs="Sylfaen"/>
          <w:lang w:val="hy-AM"/>
        </w:rPr>
        <w:t>սեփականության</w:t>
      </w:r>
      <w:r w:rsidRPr="00A83195">
        <w:rPr>
          <w:lang w:val="hy-AM"/>
        </w:rPr>
        <w:t xml:space="preserve"> </w:t>
      </w:r>
      <w:r w:rsidRPr="00A83195">
        <w:rPr>
          <w:rFonts w:ascii="Sylfaen" w:hAnsi="Sylfaen" w:cs="Sylfaen"/>
          <w:lang w:val="hy-AM"/>
        </w:rPr>
        <w:t>իրավունքով</w:t>
      </w:r>
      <w:r w:rsidRPr="00A83195">
        <w:rPr>
          <w:lang w:val="hy-AM"/>
        </w:rPr>
        <w:t xml:space="preserve"> </w:t>
      </w:r>
      <w:r w:rsidRPr="00A83195">
        <w:rPr>
          <w:rFonts w:ascii="Sylfaen" w:hAnsi="Sylfaen" w:cs="Sylfaen"/>
          <w:lang w:val="hy-AM"/>
        </w:rPr>
        <w:t>պատկանող</w:t>
      </w:r>
      <w:r w:rsidRPr="00A83195">
        <w:rPr>
          <w:lang w:val="hy-AM"/>
        </w:rPr>
        <w:t xml:space="preserve"> </w:t>
      </w:r>
      <w:r w:rsidRPr="00A83195">
        <w:rPr>
          <w:rFonts w:ascii="Sylfaen" w:hAnsi="Sylfaen" w:cs="Sylfaen"/>
          <w:lang w:val="hy-AM"/>
        </w:rPr>
        <w:t>և</w:t>
      </w:r>
      <w:r w:rsidRPr="00A83195">
        <w:rPr>
          <w:lang w:val="hy-AM"/>
        </w:rPr>
        <w:t xml:space="preserve"> </w:t>
      </w:r>
      <w:r w:rsidRPr="00A83195">
        <w:rPr>
          <w:rFonts w:ascii="Sylfaen" w:hAnsi="Sylfaen" w:cs="Sylfaen"/>
          <w:lang w:val="hy-AM"/>
        </w:rPr>
        <w:t>Հայաստանի</w:t>
      </w:r>
      <w:r w:rsidRPr="00A83195">
        <w:rPr>
          <w:lang w:val="hy-AM"/>
        </w:rPr>
        <w:t xml:space="preserve"> </w:t>
      </w:r>
      <w:r w:rsidRPr="00A83195">
        <w:rPr>
          <w:rFonts w:ascii="Sylfaen" w:hAnsi="Sylfaen" w:cs="Sylfaen"/>
          <w:lang w:val="hy-AM"/>
        </w:rPr>
        <w:t>Հանրապետությունում</w:t>
      </w:r>
      <w:r w:rsidRPr="00A83195">
        <w:rPr>
          <w:lang w:val="hy-AM"/>
        </w:rPr>
        <w:t xml:space="preserve"> </w:t>
      </w:r>
      <w:r w:rsidRPr="00A83195">
        <w:rPr>
          <w:rFonts w:ascii="Sylfaen" w:hAnsi="Sylfaen" w:cs="Sylfaen"/>
          <w:lang w:val="hy-AM"/>
        </w:rPr>
        <w:t>գտնվող</w:t>
      </w:r>
      <w:r w:rsidRPr="00A83195">
        <w:rPr>
          <w:lang w:val="hy-AM"/>
        </w:rPr>
        <w:t xml:space="preserve"> </w:t>
      </w:r>
      <w:r w:rsidRPr="00A83195">
        <w:rPr>
          <w:rFonts w:ascii="Sylfaen" w:hAnsi="Sylfaen" w:cs="Sylfaen"/>
          <w:lang w:val="hy-AM"/>
        </w:rPr>
        <w:t>կամ</w:t>
      </w:r>
      <w:r w:rsidRPr="00A83195">
        <w:rPr>
          <w:lang w:val="hy-AM"/>
        </w:rPr>
        <w:t xml:space="preserve"> </w:t>
      </w:r>
      <w:r w:rsidRPr="00A83195">
        <w:rPr>
          <w:rFonts w:ascii="Sylfaen" w:hAnsi="Sylfaen" w:cs="Sylfaen"/>
          <w:lang w:val="hy-AM"/>
        </w:rPr>
        <w:t>Հայաստանի</w:t>
      </w:r>
      <w:r w:rsidRPr="00A83195">
        <w:rPr>
          <w:lang w:val="hy-AM"/>
        </w:rPr>
        <w:t xml:space="preserve"> </w:t>
      </w:r>
      <w:r w:rsidRPr="00A83195">
        <w:rPr>
          <w:rFonts w:ascii="Sylfaen" w:hAnsi="Sylfaen" w:cs="Sylfaen"/>
          <w:lang w:val="hy-AM"/>
        </w:rPr>
        <w:t>Հանրապետությունում</w:t>
      </w:r>
      <w:r w:rsidRPr="00A83195">
        <w:rPr>
          <w:lang w:val="hy-AM"/>
        </w:rPr>
        <w:t xml:space="preserve"> </w:t>
      </w:r>
      <w:r w:rsidRPr="00A83195">
        <w:rPr>
          <w:rFonts w:ascii="Sylfaen" w:hAnsi="Sylfaen" w:cs="Sylfaen"/>
          <w:lang w:val="hy-AM"/>
        </w:rPr>
        <w:t>օրենքով</w:t>
      </w:r>
      <w:r w:rsidRPr="00A83195">
        <w:rPr>
          <w:lang w:val="hy-AM"/>
        </w:rPr>
        <w:t xml:space="preserve"> </w:t>
      </w:r>
      <w:r w:rsidRPr="00A83195">
        <w:rPr>
          <w:rFonts w:ascii="Sylfaen" w:hAnsi="Sylfaen" w:cs="Sylfaen"/>
          <w:lang w:val="hy-AM"/>
        </w:rPr>
        <w:t>սահմանված</w:t>
      </w:r>
      <w:r w:rsidRPr="00A83195">
        <w:rPr>
          <w:lang w:val="hy-AM"/>
        </w:rPr>
        <w:t xml:space="preserve"> </w:t>
      </w:r>
      <w:r w:rsidRPr="00A83195">
        <w:rPr>
          <w:rFonts w:ascii="Sylfaen" w:hAnsi="Sylfaen" w:cs="Sylfaen"/>
          <w:lang w:val="hy-AM"/>
        </w:rPr>
        <w:t>կարգով</w:t>
      </w:r>
      <w:r w:rsidRPr="00A83195">
        <w:rPr>
          <w:lang w:val="hy-AM"/>
        </w:rPr>
        <w:t xml:space="preserve"> </w:t>
      </w:r>
      <w:r w:rsidRPr="00A83195">
        <w:rPr>
          <w:rFonts w:ascii="Sylfaen" w:hAnsi="Sylfaen" w:cs="Sylfaen"/>
          <w:lang w:val="hy-AM"/>
        </w:rPr>
        <w:t>պետական</w:t>
      </w:r>
      <w:r w:rsidRPr="00A83195">
        <w:rPr>
          <w:lang w:val="hy-AM"/>
        </w:rPr>
        <w:t xml:space="preserve"> </w:t>
      </w:r>
      <w:r w:rsidRPr="00A83195">
        <w:rPr>
          <w:rFonts w:ascii="Sylfaen" w:hAnsi="Sylfaen" w:cs="Sylfaen"/>
          <w:lang w:val="hy-AM"/>
        </w:rPr>
        <w:t>գրանցում</w:t>
      </w:r>
      <w:r w:rsidRPr="00A83195">
        <w:rPr>
          <w:lang w:val="hy-AM"/>
        </w:rPr>
        <w:t xml:space="preserve"> </w:t>
      </w:r>
      <w:r w:rsidRPr="00A83195">
        <w:rPr>
          <w:rFonts w:ascii="Sylfaen" w:hAnsi="Sylfaen" w:cs="Sylfaen"/>
          <w:lang w:val="hy-AM"/>
        </w:rPr>
        <w:t>ստացած</w:t>
      </w:r>
      <w:r w:rsidRPr="00A83195">
        <w:rPr>
          <w:lang w:val="hy-AM"/>
        </w:rPr>
        <w:t xml:space="preserve"> </w:t>
      </w:r>
      <w:r w:rsidRPr="00A83195">
        <w:rPr>
          <w:rFonts w:ascii="Sylfaen" w:hAnsi="Sylfaen" w:cs="Sylfaen"/>
          <w:lang w:val="hy-AM"/>
        </w:rPr>
        <w:t>կամ</w:t>
      </w:r>
      <w:r w:rsidRPr="00A83195">
        <w:rPr>
          <w:lang w:val="hy-AM"/>
        </w:rPr>
        <w:t xml:space="preserve"> </w:t>
      </w:r>
      <w:r w:rsidRPr="00A83195">
        <w:rPr>
          <w:rFonts w:ascii="Sylfaen" w:hAnsi="Sylfaen" w:cs="Sylfaen"/>
          <w:lang w:val="hy-AM"/>
        </w:rPr>
        <w:t>հաշվառված</w:t>
      </w:r>
      <w:r w:rsidRPr="00A83195">
        <w:rPr>
          <w:lang w:val="hy-AM"/>
        </w:rPr>
        <w:t xml:space="preserve"> </w:t>
      </w:r>
      <w:r w:rsidRPr="00A83195">
        <w:rPr>
          <w:rFonts w:ascii="Sylfaen" w:hAnsi="Sylfaen" w:cs="Sylfaen"/>
          <w:lang w:val="hy-AM"/>
        </w:rPr>
        <w:t>սեփականության</w:t>
      </w:r>
      <w:r w:rsidRPr="00A83195">
        <w:rPr>
          <w:lang w:val="hy-AM"/>
        </w:rPr>
        <w:t xml:space="preserve"> </w:t>
      </w:r>
      <w:r w:rsidRPr="00A83195">
        <w:rPr>
          <w:rFonts w:ascii="Sylfaen" w:hAnsi="Sylfaen" w:cs="Sylfaen"/>
          <w:lang w:val="hy-AM"/>
        </w:rPr>
        <w:t>իրավունքի</w:t>
      </w:r>
      <w:r w:rsidRPr="00A83195">
        <w:rPr>
          <w:lang w:val="hy-AM"/>
        </w:rPr>
        <w:t xml:space="preserve"> </w:t>
      </w:r>
      <w:r w:rsidRPr="00A83195">
        <w:rPr>
          <w:rFonts w:ascii="Sylfaen" w:hAnsi="Sylfaen" w:cs="Sylfaen"/>
          <w:lang w:val="hy-AM"/>
        </w:rPr>
        <w:t>բոլոր</w:t>
      </w:r>
      <w:r w:rsidRPr="00A83195">
        <w:rPr>
          <w:lang w:val="hy-AM"/>
        </w:rPr>
        <w:t xml:space="preserve"> </w:t>
      </w:r>
      <w:r w:rsidRPr="00A83195">
        <w:rPr>
          <w:rFonts w:ascii="Sylfaen" w:hAnsi="Sylfaen" w:cs="Sylfaen"/>
          <w:lang w:val="hy-AM"/>
        </w:rPr>
        <w:t>օբյեկտների</w:t>
      </w:r>
      <w:r w:rsidRPr="00A83195">
        <w:rPr>
          <w:lang w:val="hy-AM"/>
        </w:rPr>
        <w:t xml:space="preserve"> (</w:t>
      </w:r>
      <w:r w:rsidRPr="00A83195">
        <w:rPr>
          <w:rFonts w:ascii="Sylfaen" w:hAnsi="Sylfaen" w:cs="Sylfaen"/>
          <w:lang w:val="hy-AM"/>
        </w:rPr>
        <w:t>անշարժ</w:t>
      </w:r>
      <w:r w:rsidRPr="00A83195">
        <w:rPr>
          <w:lang w:val="hy-AM"/>
        </w:rPr>
        <w:t xml:space="preserve"> </w:t>
      </w:r>
      <w:r w:rsidRPr="00A83195">
        <w:rPr>
          <w:rFonts w:ascii="Sylfaen" w:hAnsi="Sylfaen" w:cs="Sylfaen"/>
          <w:lang w:val="hy-AM"/>
        </w:rPr>
        <w:t>կամ</w:t>
      </w:r>
      <w:r w:rsidRPr="00A83195">
        <w:rPr>
          <w:lang w:val="hy-AM"/>
        </w:rPr>
        <w:t xml:space="preserve"> </w:t>
      </w:r>
      <w:r w:rsidRPr="00A83195">
        <w:rPr>
          <w:rFonts w:ascii="Sylfaen" w:hAnsi="Sylfaen" w:cs="Sylfaen"/>
          <w:lang w:val="hy-AM"/>
        </w:rPr>
        <w:t>շարժական</w:t>
      </w:r>
      <w:r w:rsidRPr="00A83195">
        <w:rPr>
          <w:lang w:val="hy-AM"/>
        </w:rPr>
        <w:t xml:space="preserve"> </w:t>
      </w:r>
      <w:r w:rsidRPr="00A83195">
        <w:rPr>
          <w:rFonts w:ascii="Sylfaen" w:hAnsi="Sylfaen" w:cs="Sylfaen"/>
          <w:lang w:val="hy-AM"/>
        </w:rPr>
        <w:t>գույք</w:t>
      </w:r>
      <w:r w:rsidRPr="00A83195">
        <w:rPr>
          <w:lang w:val="hy-AM"/>
        </w:rPr>
        <w:t xml:space="preserve">, </w:t>
      </w:r>
      <w:r w:rsidRPr="00A83195">
        <w:rPr>
          <w:rFonts w:ascii="Sylfaen" w:hAnsi="Sylfaen" w:cs="Sylfaen"/>
          <w:lang w:val="hy-AM"/>
        </w:rPr>
        <w:t>գույքային</w:t>
      </w:r>
      <w:r w:rsidRPr="00A83195">
        <w:rPr>
          <w:lang w:val="hy-AM"/>
        </w:rPr>
        <w:t xml:space="preserve"> </w:t>
      </w:r>
      <w:r w:rsidRPr="00A83195">
        <w:rPr>
          <w:rFonts w:ascii="Sylfaen" w:hAnsi="Sylfaen" w:cs="Sylfaen"/>
          <w:lang w:val="hy-AM"/>
        </w:rPr>
        <w:t>իրավունքներ</w:t>
      </w:r>
      <w:r w:rsidRPr="00A83195">
        <w:rPr>
          <w:lang w:val="hy-AM"/>
        </w:rPr>
        <w:t xml:space="preserve">, </w:t>
      </w:r>
      <w:r w:rsidRPr="00A83195">
        <w:rPr>
          <w:rFonts w:ascii="Sylfaen" w:hAnsi="Sylfaen" w:cs="Sylfaen"/>
          <w:lang w:val="hy-AM"/>
        </w:rPr>
        <w:t>արժեթղթեր</w:t>
      </w:r>
      <w:r w:rsidRPr="00A83195">
        <w:rPr>
          <w:lang w:val="hy-AM"/>
        </w:rPr>
        <w:t xml:space="preserve"> </w:t>
      </w:r>
      <w:r w:rsidRPr="00A83195">
        <w:rPr>
          <w:rFonts w:ascii="Sylfaen" w:hAnsi="Sylfaen" w:cs="Sylfaen"/>
          <w:lang w:val="hy-AM"/>
        </w:rPr>
        <w:t>և</w:t>
      </w:r>
      <w:r w:rsidRPr="00A83195">
        <w:rPr>
          <w:lang w:val="hy-AM"/>
        </w:rPr>
        <w:t xml:space="preserve"> </w:t>
      </w:r>
      <w:r w:rsidRPr="00A83195">
        <w:rPr>
          <w:rFonts w:ascii="Sylfaen" w:hAnsi="Sylfaen" w:cs="Sylfaen"/>
          <w:lang w:val="hy-AM"/>
        </w:rPr>
        <w:t>այլն</w:t>
      </w:r>
      <w:r w:rsidRPr="00A83195">
        <w:rPr>
          <w:lang w:val="hy-AM"/>
        </w:rPr>
        <w:t xml:space="preserve">) </w:t>
      </w:r>
      <w:r w:rsidRPr="00A83195">
        <w:rPr>
          <w:rFonts w:ascii="Sylfaen" w:hAnsi="Sylfaen" w:cs="Sylfaen"/>
          <w:lang w:val="hy-AM"/>
        </w:rPr>
        <w:t>վրա</w:t>
      </w:r>
      <w:r w:rsidRPr="00A83195">
        <w:rPr>
          <w:lang w:val="hy-AM"/>
        </w:rPr>
        <w:t xml:space="preserve"> (</w:t>
      </w:r>
      <w:r w:rsidRPr="00A83195">
        <w:rPr>
          <w:rFonts w:ascii="Sylfaen" w:hAnsi="Sylfaen" w:cs="Sylfaen"/>
          <w:lang w:val="hy-AM"/>
        </w:rPr>
        <w:t>այսուհետ՝</w:t>
      </w:r>
      <w:r w:rsidRPr="00A83195">
        <w:rPr>
          <w:lang w:val="hy-AM"/>
        </w:rPr>
        <w:t xml:space="preserve"> </w:t>
      </w:r>
      <w:r w:rsidRPr="00A83195">
        <w:rPr>
          <w:rFonts w:ascii="Sylfaen" w:hAnsi="Sylfaen" w:cs="Sylfaen"/>
          <w:lang w:val="hy-AM"/>
        </w:rPr>
        <w:t>օտարվող</w:t>
      </w:r>
      <w:r w:rsidRPr="00A83195">
        <w:rPr>
          <w:lang w:val="hy-AM"/>
        </w:rPr>
        <w:t xml:space="preserve"> </w:t>
      </w:r>
      <w:r w:rsidRPr="00A83195">
        <w:rPr>
          <w:rFonts w:ascii="Sylfaen" w:hAnsi="Sylfaen" w:cs="Sylfaen"/>
          <w:lang w:val="hy-AM"/>
        </w:rPr>
        <w:t>սեփականություն</w:t>
      </w:r>
      <w:r w:rsidRPr="00A83195">
        <w:rPr>
          <w:lang w:val="hy-AM"/>
        </w:rPr>
        <w:t>):</w:t>
      </w:r>
      <w:r w:rsidR="00F81F38">
        <w:rPr>
          <w:rFonts w:ascii="Sylfaen" w:hAnsi="Sylfaen"/>
          <w:lang w:val="hy-AM"/>
        </w:rPr>
        <w:t xml:space="preserve"> </w:t>
      </w:r>
      <w:r w:rsidR="007A4F31" w:rsidRPr="007A4F31">
        <w:rPr>
          <w:rFonts w:ascii="Sylfaen" w:hAnsi="Sylfaen" w:cs="Sylfaen"/>
          <w:color w:val="000000"/>
          <w:lang w:val="hy-AM"/>
        </w:rPr>
        <w:t>Գերակա</w:t>
      </w:r>
      <w:r w:rsidR="007A4F31" w:rsidRPr="007A4F31">
        <w:rPr>
          <w:color w:val="000000"/>
          <w:lang w:val="hy-AM"/>
        </w:rPr>
        <w:t xml:space="preserve"> </w:t>
      </w:r>
      <w:r w:rsidR="007A4F31" w:rsidRPr="007A4F31">
        <w:rPr>
          <w:rFonts w:ascii="Sylfaen" w:hAnsi="Sylfaen" w:cs="Sylfaen"/>
          <w:color w:val="000000"/>
          <w:lang w:val="hy-AM"/>
        </w:rPr>
        <w:t>հանրային</w:t>
      </w:r>
      <w:r w:rsidR="007A4F31" w:rsidRPr="007A4F31">
        <w:rPr>
          <w:color w:val="000000"/>
          <w:lang w:val="hy-AM"/>
        </w:rPr>
        <w:t xml:space="preserve"> </w:t>
      </w:r>
      <w:r w:rsidR="007A4F31" w:rsidRPr="007A4F31">
        <w:rPr>
          <w:rFonts w:ascii="Sylfaen" w:hAnsi="Sylfaen" w:cs="Sylfaen"/>
          <w:color w:val="000000"/>
          <w:lang w:val="hy-AM"/>
        </w:rPr>
        <w:t>շահը</w:t>
      </w:r>
      <w:r w:rsidR="007A4F31" w:rsidRPr="007A4F31">
        <w:rPr>
          <w:color w:val="000000"/>
          <w:lang w:val="hy-AM"/>
        </w:rPr>
        <w:t xml:space="preserve"> </w:t>
      </w:r>
      <w:r w:rsidR="007A4F31" w:rsidRPr="007A4F31">
        <w:rPr>
          <w:rFonts w:ascii="Sylfaen" w:hAnsi="Sylfaen" w:cs="Sylfaen"/>
          <w:color w:val="000000"/>
          <w:lang w:val="hy-AM"/>
        </w:rPr>
        <w:t>կարող</w:t>
      </w:r>
      <w:r w:rsidR="007A4F31" w:rsidRPr="007A4F31">
        <w:rPr>
          <w:color w:val="000000"/>
          <w:lang w:val="hy-AM"/>
        </w:rPr>
        <w:t xml:space="preserve"> </w:t>
      </w:r>
      <w:r w:rsidR="007A4F31" w:rsidRPr="007A4F31">
        <w:rPr>
          <w:rFonts w:ascii="Sylfaen" w:hAnsi="Sylfaen" w:cs="Sylfaen"/>
          <w:color w:val="000000"/>
          <w:lang w:val="hy-AM"/>
        </w:rPr>
        <w:t>է</w:t>
      </w:r>
      <w:r w:rsidR="007A4F31" w:rsidRPr="007A4F31">
        <w:rPr>
          <w:color w:val="000000"/>
          <w:lang w:val="hy-AM"/>
        </w:rPr>
        <w:t xml:space="preserve"> </w:t>
      </w:r>
      <w:r w:rsidR="007A4F31" w:rsidRPr="007A4F31">
        <w:rPr>
          <w:rFonts w:ascii="Sylfaen" w:hAnsi="Sylfaen" w:cs="Sylfaen"/>
          <w:color w:val="000000"/>
          <w:lang w:val="hy-AM"/>
        </w:rPr>
        <w:t>հետապնդել</w:t>
      </w:r>
      <w:r w:rsidR="007A4F31" w:rsidRPr="007A4F31">
        <w:rPr>
          <w:color w:val="000000"/>
          <w:lang w:val="hy-AM"/>
        </w:rPr>
        <w:t xml:space="preserve"> </w:t>
      </w:r>
      <w:r w:rsidR="007A4F31" w:rsidRPr="007A4F31">
        <w:rPr>
          <w:rFonts w:ascii="Sylfaen" w:hAnsi="Sylfaen" w:cs="Sylfaen"/>
          <w:color w:val="000000"/>
          <w:lang w:val="hy-AM"/>
        </w:rPr>
        <w:t>պետական</w:t>
      </w:r>
      <w:r w:rsidR="007A4F31" w:rsidRPr="007A4F31">
        <w:rPr>
          <w:color w:val="000000"/>
          <w:lang w:val="hy-AM"/>
        </w:rPr>
        <w:t xml:space="preserve"> </w:t>
      </w:r>
      <w:r w:rsidR="007A4F31" w:rsidRPr="007A4F31">
        <w:rPr>
          <w:rFonts w:ascii="Sylfaen" w:hAnsi="Sylfaen" w:cs="Sylfaen"/>
          <w:color w:val="000000"/>
          <w:lang w:val="hy-AM"/>
        </w:rPr>
        <w:t>պաշտպանության</w:t>
      </w:r>
      <w:r w:rsidR="007A4F31" w:rsidRPr="007A4F31">
        <w:rPr>
          <w:color w:val="000000"/>
          <w:lang w:val="hy-AM"/>
        </w:rPr>
        <w:t xml:space="preserve">, </w:t>
      </w:r>
      <w:r w:rsidR="007A4F31" w:rsidRPr="007A4F31">
        <w:rPr>
          <w:rFonts w:ascii="Sylfaen" w:hAnsi="Sylfaen" w:cs="Sylfaen"/>
          <w:lang w:val="hy-AM"/>
        </w:rPr>
        <w:t>պետության</w:t>
      </w:r>
      <w:r w:rsidR="007A4F31" w:rsidRPr="007A4F31">
        <w:rPr>
          <w:lang w:val="hy-AM"/>
        </w:rPr>
        <w:t xml:space="preserve"> </w:t>
      </w:r>
      <w:r w:rsidR="007A4F31" w:rsidRPr="007A4F31">
        <w:rPr>
          <w:rFonts w:ascii="Sylfaen" w:hAnsi="Sylfaen" w:cs="Sylfaen"/>
          <w:lang w:val="hy-AM"/>
        </w:rPr>
        <w:t>ու</w:t>
      </w:r>
      <w:r w:rsidR="007A4F31" w:rsidRPr="007A4F31">
        <w:rPr>
          <w:lang w:val="hy-AM"/>
        </w:rPr>
        <w:t xml:space="preserve"> </w:t>
      </w:r>
      <w:r w:rsidR="007A4F31" w:rsidRPr="007A4F31">
        <w:rPr>
          <w:rFonts w:ascii="Sylfaen" w:hAnsi="Sylfaen" w:cs="Sylfaen"/>
          <w:lang w:val="hy-AM"/>
        </w:rPr>
        <w:t>հասարակության</w:t>
      </w:r>
      <w:r w:rsidR="007A4F31" w:rsidRPr="007A4F31">
        <w:rPr>
          <w:lang w:val="hy-AM"/>
        </w:rPr>
        <w:t xml:space="preserve"> </w:t>
      </w:r>
      <w:r w:rsidR="007A4F31" w:rsidRPr="007A4F31">
        <w:rPr>
          <w:rFonts w:ascii="Sylfaen" w:hAnsi="Sylfaen" w:cs="Sylfaen"/>
          <w:lang w:val="hy-AM"/>
        </w:rPr>
        <w:t>անվտանգության</w:t>
      </w:r>
      <w:r w:rsidR="007A4F31" w:rsidRPr="007A4F31">
        <w:rPr>
          <w:lang w:val="hy-AM"/>
        </w:rPr>
        <w:t xml:space="preserve"> </w:t>
      </w:r>
      <w:r w:rsidR="007A4F31" w:rsidRPr="007A4F31">
        <w:rPr>
          <w:rFonts w:ascii="Sylfaen" w:hAnsi="Sylfaen" w:cs="Sylfaen"/>
          <w:lang w:val="hy-AM"/>
        </w:rPr>
        <w:t>ապահովումը</w:t>
      </w:r>
      <w:r w:rsidR="00E40155">
        <w:rPr>
          <w:color w:val="000000"/>
          <w:lang w:val="hy-AM"/>
        </w:rPr>
        <w:t>,</w:t>
      </w:r>
      <w:r w:rsidR="007A4F31" w:rsidRPr="007A4F31">
        <w:rPr>
          <w:color w:val="000000"/>
          <w:lang w:val="hy-AM"/>
        </w:rPr>
        <w:t xml:space="preserve"> </w:t>
      </w:r>
      <w:r w:rsidR="007A4F31" w:rsidRPr="007A4F31">
        <w:rPr>
          <w:rFonts w:ascii="Sylfaen" w:hAnsi="Sylfaen" w:cs="Sylfaen"/>
          <w:lang w:val="hy-AM"/>
        </w:rPr>
        <w:t>էներգետիկայի</w:t>
      </w:r>
      <w:r w:rsidR="007A4F31" w:rsidRPr="007A4F31">
        <w:rPr>
          <w:lang w:val="hy-AM"/>
        </w:rPr>
        <w:t xml:space="preserve">, </w:t>
      </w:r>
      <w:r w:rsidR="007A4F31" w:rsidRPr="007A4F31">
        <w:rPr>
          <w:rFonts w:ascii="Sylfaen" w:hAnsi="Sylfaen" w:cs="Sylfaen"/>
          <w:lang w:val="hy-AM"/>
        </w:rPr>
        <w:t>հեռահաղորդակցության</w:t>
      </w:r>
      <w:r w:rsidR="007A4F31" w:rsidRPr="007A4F31">
        <w:rPr>
          <w:lang w:val="hy-AM"/>
        </w:rPr>
        <w:t xml:space="preserve">, </w:t>
      </w:r>
      <w:r w:rsidR="007A4F31" w:rsidRPr="007A4F31">
        <w:rPr>
          <w:rFonts w:ascii="Sylfaen" w:hAnsi="Sylfaen" w:cs="Sylfaen"/>
          <w:lang w:val="hy-AM"/>
        </w:rPr>
        <w:t>ջրամատակարարման</w:t>
      </w:r>
      <w:r w:rsidR="007A4F31" w:rsidRPr="007A4F31">
        <w:rPr>
          <w:lang w:val="hy-AM"/>
        </w:rPr>
        <w:t xml:space="preserve">, </w:t>
      </w:r>
      <w:r w:rsidR="007A4F31" w:rsidRPr="007A4F31">
        <w:rPr>
          <w:rFonts w:ascii="Sylfaen" w:hAnsi="Sylfaen" w:cs="Sylfaen"/>
          <w:lang w:val="hy-AM"/>
        </w:rPr>
        <w:t>ջրահեռացման</w:t>
      </w:r>
      <w:r w:rsidR="007A4F31" w:rsidRPr="007A4F31">
        <w:rPr>
          <w:lang w:val="hy-AM"/>
        </w:rPr>
        <w:t xml:space="preserve">, </w:t>
      </w:r>
      <w:r w:rsidR="007A4F31" w:rsidRPr="007A4F31">
        <w:rPr>
          <w:rFonts w:ascii="Sylfaen" w:hAnsi="Sylfaen" w:cs="Sylfaen"/>
          <w:lang w:val="hy-AM"/>
        </w:rPr>
        <w:t>ջերմամատակարարման</w:t>
      </w:r>
      <w:r w:rsidR="007A4F31" w:rsidRPr="007A4F31">
        <w:rPr>
          <w:lang w:val="hy-AM"/>
        </w:rPr>
        <w:t xml:space="preserve">, </w:t>
      </w:r>
      <w:r w:rsidR="007A4F31" w:rsidRPr="007A4F31">
        <w:rPr>
          <w:rFonts w:ascii="Sylfaen" w:hAnsi="Sylfaen" w:cs="Sylfaen"/>
          <w:lang w:val="hy-AM"/>
        </w:rPr>
        <w:t>քաղաքաշինական</w:t>
      </w:r>
      <w:r w:rsidR="007A4F31" w:rsidRPr="007A4F31">
        <w:rPr>
          <w:lang w:val="hy-AM"/>
        </w:rPr>
        <w:t xml:space="preserve">, </w:t>
      </w:r>
      <w:r w:rsidR="007A4F31" w:rsidRPr="007A4F31">
        <w:rPr>
          <w:rFonts w:ascii="Sylfaen" w:hAnsi="Sylfaen" w:cs="Sylfaen"/>
          <w:lang w:val="hy-AM"/>
        </w:rPr>
        <w:t>ընդերքի</w:t>
      </w:r>
      <w:r w:rsidR="007A4F31" w:rsidRPr="007A4F31">
        <w:rPr>
          <w:lang w:val="hy-AM"/>
        </w:rPr>
        <w:t xml:space="preserve"> </w:t>
      </w:r>
      <w:r w:rsidR="007A4F31" w:rsidRPr="007A4F31">
        <w:rPr>
          <w:rFonts w:ascii="Sylfaen" w:hAnsi="Sylfaen" w:cs="Sylfaen"/>
          <w:lang w:val="hy-AM"/>
        </w:rPr>
        <w:t>ուսումնասիրման</w:t>
      </w:r>
      <w:r w:rsidR="007A4F31" w:rsidRPr="007A4F31">
        <w:rPr>
          <w:lang w:val="hy-AM"/>
        </w:rPr>
        <w:t xml:space="preserve">, </w:t>
      </w:r>
      <w:r w:rsidR="007A4F31" w:rsidRPr="007A4F31">
        <w:rPr>
          <w:rFonts w:ascii="Sylfaen" w:hAnsi="Sylfaen" w:cs="Sylfaen"/>
          <w:lang w:val="hy-AM"/>
        </w:rPr>
        <w:t>ընդերքօգտագործման</w:t>
      </w:r>
      <w:r w:rsidR="007A4F31" w:rsidRPr="007A4F31">
        <w:rPr>
          <w:lang w:val="hy-AM"/>
        </w:rPr>
        <w:t xml:space="preserve">, </w:t>
      </w:r>
      <w:r w:rsidR="007A4F31" w:rsidRPr="007A4F31">
        <w:rPr>
          <w:rFonts w:ascii="Sylfaen" w:hAnsi="Sylfaen" w:cs="Sylfaen"/>
          <w:lang w:val="hy-AM"/>
        </w:rPr>
        <w:t>տրանսպորտի</w:t>
      </w:r>
      <w:r w:rsidR="007A4F31" w:rsidRPr="007A4F31">
        <w:rPr>
          <w:lang w:val="hy-AM"/>
        </w:rPr>
        <w:t xml:space="preserve">, </w:t>
      </w:r>
      <w:r w:rsidR="007A4F31" w:rsidRPr="007A4F31">
        <w:rPr>
          <w:rFonts w:ascii="Sylfaen" w:hAnsi="Sylfaen" w:cs="Sylfaen"/>
          <w:lang w:val="hy-AM"/>
        </w:rPr>
        <w:t>հաղորդակցության</w:t>
      </w:r>
      <w:r w:rsidR="007A4F31" w:rsidRPr="007A4F31">
        <w:rPr>
          <w:lang w:val="hy-AM"/>
        </w:rPr>
        <w:t xml:space="preserve"> </w:t>
      </w:r>
      <w:r w:rsidR="007A4F31" w:rsidRPr="007A4F31">
        <w:rPr>
          <w:rFonts w:ascii="Sylfaen" w:hAnsi="Sylfaen" w:cs="Sylfaen"/>
          <w:lang w:val="hy-AM"/>
        </w:rPr>
        <w:t>ուղիների</w:t>
      </w:r>
      <w:r w:rsidR="007A4F31" w:rsidRPr="007A4F31">
        <w:rPr>
          <w:lang w:val="hy-AM"/>
        </w:rPr>
        <w:t xml:space="preserve"> </w:t>
      </w:r>
      <w:r w:rsidR="007A4F31" w:rsidRPr="007A4F31">
        <w:rPr>
          <w:rFonts w:ascii="Sylfaen" w:hAnsi="Sylfaen" w:cs="Sylfaen"/>
          <w:lang w:val="hy-AM"/>
        </w:rPr>
        <w:t>կամ</w:t>
      </w:r>
      <w:r w:rsidR="007A4F31" w:rsidRPr="007A4F31">
        <w:rPr>
          <w:lang w:val="hy-AM"/>
        </w:rPr>
        <w:t xml:space="preserve"> </w:t>
      </w:r>
      <w:r w:rsidR="007A4F31" w:rsidRPr="007A4F31">
        <w:rPr>
          <w:rFonts w:ascii="Sylfaen" w:hAnsi="Sylfaen" w:cs="Sylfaen"/>
          <w:lang w:val="hy-AM"/>
        </w:rPr>
        <w:t>բնակավայրերի</w:t>
      </w:r>
      <w:r w:rsidR="007A4F31" w:rsidRPr="007A4F31">
        <w:rPr>
          <w:lang w:val="hy-AM"/>
        </w:rPr>
        <w:t xml:space="preserve"> </w:t>
      </w:r>
      <w:r w:rsidR="007A4F31" w:rsidRPr="007A4F31">
        <w:rPr>
          <w:rFonts w:ascii="Sylfaen" w:hAnsi="Sylfaen" w:cs="Sylfaen"/>
          <w:lang w:val="hy-AM"/>
        </w:rPr>
        <w:t>ենթակառուցվածքների</w:t>
      </w:r>
      <w:r w:rsidR="007A4F31" w:rsidRPr="007A4F31">
        <w:rPr>
          <w:lang w:val="hy-AM"/>
        </w:rPr>
        <w:t xml:space="preserve"> </w:t>
      </w:r>
      <w:r w:rsidR="007A4F31" w:rsidRPr="007A4F31">
        <w:rPr>
          <w:rFonts w:ascii="Sylfaen" w:hAnsi="Sylfaen" w:cs="Sylfaen"/>
          <w:lang w:val="hy-AM"/>
        </w:rPr>
        <w:t>զարգացման</w:t>
      </w:r>
      <w:r w:rsidR="007A4F31" w:rsidRPr="007A4F31">
        <w:rPr>
          <w:lang w:val="hy-AM"/>
        </w:rPr>
        <w:t xml:space="preserve"> </w:t>
      </w:r>
      <w:r w:rsidR="007A4F31" w:rsidRPr="007A4F31">
        <w:rPr>
          <w:rFonts w:ascii="Sylfaen" w:hAnsi="Sylfaen" w:cs="Sylfaen"/>
          <w:lang w:val="hy-AM"/>
        </w:rPr>
        <w:t>բնագավառում</w:t>
      </w:r>
      <w:r w:rsidR="007A4F31" w:rsidRPr="007A4F31">
        <w:rPr>
          <w:lang w:val="hy-AM"/>
        </w:rPr>
        <w:t xml:space="preserve"> </w:t>
      </w:r>
      <w:r w:rsidR="007A4F31" w:rsidRPr="007A4F31">
        <w:rPr>
          <w:rFonts w:ascii="Sylfaen" w:hAnsi="Sylfaen" w:cs="Sylfaen"/>
          <w:lang w:val="hy-AM"/>
        </w:rPr>
        <w:t>համապետական</w:t>
      </w:r>
      <w:r w:rsidR="007A4F31" w:rsidRPr="007A4F31">
        <w:rPr>
          <w:lang w:val="hy-AM"/>
        </w:rPr>
        <w:t xml:space="preserve"> </w:t>
      </w:r>
      <w:r w:rsidR="007A4F31" w:rsidRPr="007A4F31">
        <w:rPr>
          <w:rFonts w:ascii="Sylfaen" w:hAnsi="Sylfaen" w:cs="Sylfaen"/>
          <w:lang w:val="hy-AM"/>
        </w:rPr>
        <w:t>կամ</w:t>
      </w:r>
      <w:r w:rsidR="007A4F31" w:rsidRPr="007A4F31">
        <w:rPr>
          <w:lang w:val="hy-AM"/>
        </w:rPr>
        <w:t xml:space="preserve"> </w:t>
      </w:r>
      <w:r w:rsidR="007A4F31" w:rsidRPr="007A4F31">
        <w:rPr>
          <w:rFonts w:ascii="Sylfaen" w:hAnsi="Sylfaen" w:cs="Sylfaen"/>
          <w:lang w:val="hy-AM"/>
        </w:rPr>
        <w:t>համայնքային</w:t>
      </w:r>
      <w:r w:rsidR="007A4F31" w:rsidRPr="007A4F31">
        <w:rPr>
          <w:lang w:val="hy-AM"/>
        </w:rPr>
        <w:t xml:space="preserve"> </w:t>
      </w:r>
      <w:r w:rsidR="007A4F31" w:rsidRPr="007A4F31">
        <w:rPr>
          <w:rFonts w:ascii="Sylfaen" w:hAnsi="Sylfaen" w:cs="Sylfaen"/>
          <w:lang w:val="hy-AM"/>
        </w:rPr>
        <w:t>կամ</w:t>
      </w:r>
      <w:r w:rsidR="007A4F31" w:rsidRPr="007A4F31">
        <w:rPr>
          <w:lang w:val="hy-AM"/>
        </w:rPr>
        <w:t xml:space="preserve"> </w:t>
      </w:r>
      <w:r w:rsidR="007A4F31" w:rsidRPr="007A4F31">
        <w:rPr>
          <w:rFonts w:ascii="Sylfaen" w:hAnsi="Sylfaen" w:cs="Sylfaen"/>
          <w:lang w:val="hy-AM"/>
        </w:rPr>
        <w:t>միջհամայնքային</w:t>
      </w:r>
      <w:r w:rsidR="007A4F31" w:rsidRPr="007A4F31">
        <w:rPr>
          <w:lang w:val="hy-AM"/>
        </w:rPr>
        <w:t xml:space="preserve"> </w:t>
      </w:r>
      <w:r w:rsidR="007A4F31" w:rsidRPr="007A4F31">
        <w:rPr>
          <w:rFonts w:ascii="Sylfaen" w:hAnsi="Sylfaen" w:cs="Sylfaen"/>
          <w:lang w:val="hy-AM"/>
        </w:rPr>
        <w:t>կարևոր</w:t>
      </w:r>
      <w:r w:rsidR="007A4F31" w:rsidRPr="007A4F31">
        <w:rPr>
          <w:lang w:val="hy-AM"/>
        </w:rPr>
        <w:t xml:space="preserve"> </w:t>
      </w:r>
      <w:r w:rsidR="007A4F31" w:rsidRPr="007A4F31">
        <w:rPr>
          <w:rFonts w:ascii="Sylfaen" w:hAnsi="Sylfaen" w:cs="Sylfaen"/>
          <w:lang w:val="hy-AM"/>
        </w:rPr>
        <w:t>նշանակություն</w:t>
      </w:r>
      <w:r w:rsidR="007A4F31" w:rsidRPr="007A4F31">
        <w:rPr>
          <w:lang w:val="hy-AM"/>
        </w:rPr>
        <w:t xml:space="preserve"> </w:t>
      </w:r>
      <w:r w:rsidR="007A4F31" w:rsidRPr="007A4F31">
        <w:rPr>
          <w:rFonts w:ascii="Sylfaen" w:hAnsi="Sylfaen" w:cs="Sylfaen"/>
          <w:lang w:val="hy-AM"/>
        </w:rPr>
        <w:t>ունեցող</w:t>
      </w:r>
      <w:r w:rsidR="007A4F31" w:rsidRPr="007A4F31">
        <w:rPr>
          <w:lang w:val="hy-AM"/>
        </w:rPr>
        <w:t xml:space="preserve"> </w:t>
      </w:r>
      <w:r w:rsidR="007A4F31" w:rsidRPr="007A4F31">
        <w:rPr>
          <w:rFonts w:ascii="Sylfaen" w:hAnsi="Sylfaen" w:cs="Sylfaen"/>
          <w:lang w:val="hy-AM"/>
        </w:rPr>
        <w:t>ծրագրերի</w:t>
      </w:r>
      <w:r w:rsidR="007A4F31" w:rsidRPr="007A4F31">
        <w:rPr>
          <w:lang w:val="hy-AM"/>
        </w:rPr>
        <w:t xml:space="preserve"> </w:t>
      </w:r>
      <w:r w:rsidR="007A4F31" w:rsidRPr="007A4F31">
        <w:rPr>
          <w:rFonts w:ascii="Sylfaen" w:hAnsi="Sylfaen" w:cs="Sylfaen"/>
          <w:lang w:val="hy-AM"/>
        </w:rPr>
        <w:t>իրականացման</w:t>
      </w:r>
      <w:r w:rsidR="007A4F31" w:rsidRPr="007A4F31">
        <w:rPr>
          <w:lang w:val="hy-AM"/>
        </w:rPr>
        <w:t xml:space="preserve"> </w:t>
      </w:r>
      <w:r w:rsidR="007A4F31" w:rsidRPr="007A4F31">
        <w:rPr>
          <w:rFonts w:ascii="Sylfaen" w:hAnsi="Sylfaen" w:cs="Sylfaen"/>
          <w:lang w:val="hy-AM"/>
        </w:rPr>
        <w:t>ապահովումը</w:t>
      </w:r>
      <w:r w:rsidR="00E40155">
        <w:rPr>
          <w:color w:val="000000"/>
          <w:lang w:val="hy-AM"/>
        </w:rPr>
        <w:t>,</w:t>
      </w:r>
      <w:r w:rsidR="007A4F31" w:rsidRPr="007A4F31">
        <w:rPr>
          <w:color w:val="000000"/>
          <w:lang w:val="hy-AM"/>
        </w:rPr>
        <w:t xml:space="preserve"> </w:t>
      </w:r>
      <w:r w:rsidR="007A4F31" w:rsidRPr="007A4F31">
        <w:rPr>
          <w:rFonts w:ascii="Sylfaen" w:hAnsi="Sylfaen" w:cs="Sylfaen"/>
          <w:color w:val="000000"/>
          <w:lang w:val="hy-AM"/>
        </w:rPr>
        <w:t>շրջակա</w:t>
      </w:r>
      <w:r w:rsidR="007A4F31" w:rsidRPr="007A4F31">
        <w:rPr>
          <w:color w:val="000000"/>
          <w:lang w:val="hy-AM"/>
        </w:rPr>
        <w:t xml:space="preserve"> </w:t>
      </w:r>
      <w:r w:rsidR="007A4F31" w:rsidRPr="007A4F31">
        <w:rPr>
          <w:rFonts w:ascii="Sylfaen" w:hAnsi="Sylfaen" w:cs="Sylfaen"/>
          <w:color w:val="000000"/>
          <w:lang w:val="hy-AM"/>
        </w:rPr>
        <w:t>միջավայրի</w:t>
      </w:r>
      <w:r w:rsidR="007A4F31" w:rsidRPr="007A4F31">
        <w:rPr>
          <w:color w:val="000000"/>
          <w:lang w:val="hy-AM"/>
        </w:rPr>
        <w:t xml:space="preserve"> </w:t>
      </w:r>
      <w:r w:rsidR="007A4F31" w:rsidRPr="007A4F31">
        <w:rPr>
          <w:rFonts w:ascii="Sylfaen" w:hAnsi="Sylfaen" w:cs="Sylfaen"/>
          <w:color w:val="000000"/>
          <w:lang w:val="hy-AM"/>
        </w:rPr>
        <w:t>պահպանության</w:t>
      </w:r>
      <w:r w:rsidR="007A4F31" w:rsidRPr="007A4F31">
        <w:rPr>
          <w:color w:val="000000"/>
          <w:lang w:val="hy-AM"/>
        </w:rPr>
        <w:t xml:space="preserve"> </w:t>
      </w:r>
      <w:r w:rsidR="007A4F31" w:rsidRPr="007A4F31">
        <w:rPr>
          <w:rFonts w:ascii="Sylfaen" w:hAnsi="Sylfaen" w:cs="Sylfaen"/>
          <w:color w:val="000000"/>
          <w:lang w:val="hy-AM"/>
        </w:rPr>
        <w:t>ապահովումը</w:t>
      </w:r>
      <w:r w:rsidR="007A4F31" w:rsidRPr="007A4F31">
        <w:rPr>
          <w:color w:val="000000"/>
          <w:lang w:val="hy-AM"/>
        </w:rPr>
        <w:t>:</w:t>
      </w:r>
    </w:p>
    <w:p w:rsidR="007A4F31" w:rsidRPr="007A4F31" w:rsidRDefault="007A4F31" w:rsidP="007A4F31">
      <w:pPr>
        <w:pStyle w:val="Paragraph-LARPYM"/>
        <w:rPr>
          <w:lang w:val="hy-AM"/>
        </w:rPr>
      </w:pPr>
      <w:r w:rsidRPr="007A4F31">
        <w:rPr>
          <w:lang w:val="hy-AM"/>
        </w:rPr>
        <w:t>«</w:t>
      </w:r>
      <w:r w:rsidRPr="007A4F31">
        <w:rPr>
          <w:rFonts w:ascii="Sylfaen" w:hAnsi="Sylfaen" w:cs="Sylfaen"/>
          <w:lang w:val="hy-AM"/>
        </w:rPr>
        <w:t>Անշարժ</w:t>
      </w:r>
      <w:r w:rsidRPr="007A4F31">
        <w:rPr>
          <w:lang w:val="hy-AM"/>
        </w:rPr>
        <w:t xml:space="preserve"> </w:t>
      </w:r>
      <w:r w:rsidR="00433C73">
        <w:rPr>
          <w:rFonts w:ascii="Sylfaen" w:hAnsi="Sylfaen" w:cs="Sylfaen"/>
          <w:lang w:val="hy-AM"/>
        </w:rPr>
        <w:t>գ</w:t>
      </w:r>
      <w:r w:rsidRPr="007A4F31">
        <w:rPr>
          <w:rFonts w:ascii="Sylfaen" w:hAnsi="Sylfaen" w:cs="Sylfaen"/>
          <w:lang w:val="hy-AM"/>
        </w:rPr>
        <w:t>ույքի</w:t>
      </w:r>
      <w:r w:rsidRPr="007A4F31">
        <w:rPr>
          <w:lang w:val="hy-AM"/>
        </w:rPr>
        <w:t xml:space="preserve"> </w:t>
      </w:r>
      <w:r w:rsidR="00433C73">
        <w:rPr>
          <w:rFonts w:ascii="Sylfaen" w:hAnsi="Sylfaen" w:cs="Sylfaen"/>
          <w:lang w:val="hy-AM"/>
        </w:rPr>
        <w:t>գ</w:t>
      </w:r>
      <w:r w:rsidRPr="007A4F31">
        <w:rPr>
          <w:rFonts w:ascii="Sylfaen" w:hAnsi="Sylfaen" w:cs="Sylfaen"/>
          <w:lang w:val="hy-AM"/>
        </w:rPr>
        <w:t>նահատման</w:t>
      </w:r>
      <w:r w:rsidRPr="007A4F31">
        <w:rPr>
          <w:lang w:val="hy-AM"/>
        </w:rPr>
        <w:t xml:space="preserve"> </w:t>
      </w:r>
      <w:r w:rsidR="00433C73">
        <w:rPr>
          <w:rFonts w:ascii="Sylfaen" w:hAnsi="Sylfaen" w:cs="Sylfaen"/>
          <w:lang w:val="hy-AM"/>
        </w:rPr>
        <w:t>գ</w:t>
      </w:r>
      <w:r w:rsidRPr="007A4F31">
        <w:rPr>
          <w:rFonts w:ascii="Sylfaen" w:hAnsi="Sylfaen" w:cs="Sylfaen"/>
          <w:lang w:val="hy-AM"/>
        </w:rPr>
        <w:t>ործունեության</w:t>
      </w:r>
      <w:r w:rsidRPr="007A4F31">
        <w:rPr>
          <w:lang w:val="hy-AM"/>
        </w:rPr>
        <w:t xml:space="preserve">» </w:t>
      </w:r>
      <w:r w:rsidRPr="007A4F31">
        <w:rPr>
          <w:rFonts w:ascii="Sylfaen" w:hAnsi="Sylfaen" w:cs="Sylfaen"/>
          <w:lang w:val="hy-AM"/>
        </w:rPr>
        <w:t>մասին</w:t>
      </w:r>
      <w:r w:rsidRPr="007A4F31">
        <w:rPr>
          <w:lang w:val="hy-AM"/>
        </w:rPr>
        <w:t xml:space="preserve"> </w:t>
      </w:r>
      <w:r w:rsidRPr="007A4F31">
        <w:rPr>
          <w:rFonts w:ascii="Sylfaen" w:hAnsi="Sylfaen" w:cs="Sylfaen"/>
          <w:lang w:val="hy-AM"/>
        </w:rPr>
        <w:t>ՀՀ</w:t>
      </w:r>
      <w:r w:rsidRPr="007A4F31">
        <w:rPr>
          <w:lang w:val="hy-AM"/>
        </w:rPr>
        <w:t xml:space="preserve"> </w:t>
      </w:r>
      <w:r w:rsidRPr="007A4F31">
        <w:rPr>
          <w:rFonts w:ascii="Sylfaen" w:hAnsi="Sylfaen" w:cs="Sylfaen"/>
          <w:lang w:val="hy-AM"/>
        </w:rPr>
        <w:t>օրենքը</w:t>
      </w:r>
      <w:r w:rsidRPr="007A4F31">
        <w:rPr>
          <w:lang w:val="hy-AM"/>
        </w:rPr>
        <w:t xml:space="preserve"> </w:t>
      </w:r>
      <w:r w:rsidRPr="007A4F31">
        <w:rPr>
          <w:rFonts w:ascii="Sylfaen" w:hAnsi="Sylfaen" w:cs="Sylfaen"/>
          <w:lang w:val="hy-AM"/>
        </w:rPr>
        <w:t>ընդունվել</w:t>
      </w:r>
      <w:r w:rsidRPr="007A4F31">
        <w:rPr>
          <w:lang w:val="hy-AM"/>
        </w:rPr>
        <w:t xml:space="preserve"> </w:t>
      </w:r>
      <w:r w:rsidRPr="007A4F31">
        <w:rPr>
          <w:rFonts w:ascii="Sylfaen" w:hAnsi="Sylfaen" w:cs="Sylfaen"/>
          <w:lang w:val="hy-AM"/>
        </w:rPr>
        <w:t>է</w:t>
      </w:r>
      <w:r w:rsidRPr="007A4F31">
        <w:rPr>
          <w:lang w:val="hy-AM"/>
        </w:rPr>
        <w:t xml:space="preserve"> 2005 </w:t>
      </w:r>
      <w:r w:rsidRPr="007A4F31">
        <w:rPr>
          <w:rFonts w:ascii="Sylfaen" w:hAnsi="Sylfaen" w:cs="Sylfaen"/>
          <w:lang w:val="hy-AM"/>
        </w:rPr>
        <w:t>թ</w:t>
      </w:r>
      <w:r w:rsidR="00F81F38">
        <w:rPr>
          <w:rFonts w:ascii="Sylfaen" w:hAnsi="Sylfaen" w:cs="Sylfaen"/>
          <w:lang w:val="hy-AM"/>
        </w:rPr>
        <w:t>-ին</w:t>
      </w:r>
      <w:r w:rsidRPr="007A4F31">
        <w:rPr>
          <w:lang w:val="hy-AM"/>
        </w:rPr>
        <w:t>:</w:t>
      </w:r>
      <w:r w:rsidR="00F81F38">
        <w:rPr>
          <w:rFonts w:ascii="Sylfaen" w:hAnsi="Sylfaen"/>
          <w:lang w:val="hy-AM"/>
        </w:rPr>
        <w:t xml:space="preserve"> </w:t>
      </w:r>
      <w:r w:rsidRPr="007A4F31">
        <w:rPr>
          <w:rFonts w:ascii="Sylfaen" w:hAnsi="Sylfaen" w:cs="Sylfaen"/>
          <w:lang w:val="hy-AM"/>
        </w:rPr>
        <w:t>Սույն</w:t>
      </w:r>
      <w:r w:rsidRPr="007A4F31">
        <w:rPr>
          <w:lang w:val="hy-AM"/>
        </w:rPr>
        <w:t xml:space="preserve"> </w:t>
      </w:r>
      <w:r w:rsidRPr="007A4F31">
        <w:rPr>
          <w:rFonts w:ascii="Sylfaen" w:hAnsi="Sylfaen" w:cs="Sylfaen"/>
          <w:lang w:val="hy-AM"/>
        </w:rPr>
        <w:t>օրենքը</w:t>
      </w:r>
      <w:r w:rsidRPr="007A4F31">
        <w:rPr>
          <w:lang w:val="hy-AM"/>
        </w:rPr>
        <w:t xml:space="preserve"> </w:t>
      </w:r>
      <w:r w:rsidRPr="007A4F31">
        <w:rPr>
          <w:rFonts w:ascii="Sylfaen" w:hAnsi="Sylfaen" w:cs="Sylfaen"/>
          <w:lang w:val="hy-AM"/>
        </w:rPr>
        <w:t>սահմանում</w:t>
      </w:r>
      <w:r w:rsidRPr="007A4F31">
        <w:rPr>
          <w:lang w:val="hy-AM"/>
        </w:rPr>
        <w:t xml:space="preserve"> </w:t>
      </w:r>
      <w:r w:rsidRPr="007A4F31">
        <w:rPr>
          <w:rFonts w:ascii="Sylfaen" w:hAnsi="Sylfaen" w:cs="Sylfaen"/>
          <w:lang w:val="hy-AM"/>
        </w:rPr>
        <w:t>է</w:t>
      </w:r>
      <w:r w:rsidRPr="007A4F31">
        <w:rPr>
          <w:lang w:val="hy-AM"/>
        </w:rPr>
        <w:t xml:space="preserve"> </w:t>
      </w:r>
      <w:r w:rsidRPr="007A4F31">
        <w:rPr>
          <w:rFonts w:ascii="Sylfaen" w:hAnsi="Sylfaen" w:cs="Sylfaen"/>
          <w:lang w:val="hy-AM"/>
        </w:rPr>
        <w:t>Հայաստանի</w:t>
      </w:r>
      <w:r w:rsidRPr="007A4F31">
        <w:rPr>
          <w:lang w:val="hy-AM"/>
        </w:rPr>
        <w:t xml:space="preserve"> </w:t>
      </w:r>
      <w:r w:rsidRPr="007A4F31">
        <w:rPr>
          <w:rFonts w:ascii="Sylfaen" w:hAnsi="Sylfaen" w:cs="Sylfaen"/>
          <w:lang w:val="hy-AM"/>
        </w:rPr>
        <w:t>Հանրապետությունում</w:t>
      </w:r>
      <w:r w:rsidRPr="007A4F31">
        <w:rPr>
          <w:lang w:val="hy-AM"/>
        </w:rPr>
        <w:t xml:space="preserve"> </w:t>
      </w:r>
      <w:r w:rsidRPr="007A4F31">
        <w:rPr>
          <w:rFonts w:ascii="Sylfaen" w:hAnsi="Sylfaen" w:cs="Sylfaen"/>
          <w:lang w:val="hy-AM"/>
        </w:rPr>
        <w:t>անշարժ</w:t>
      </w:r>
      <w:r w:rsidRPr="007A4F31">
        <w:rPr>
          <w:lang w:val="hy-AM"/>
        </w:rPr>
        <w:t xml:space="preserve"> </w:t>
      </w:r>
      <w:r w:rsidRPr="007A4F31">
        <w:rPr>
          <w:rFonts w:ascii="Sylfaen" w:hAnsi="Sylfaen" w:cs="Sylfaen"/>
          <w:lang w:val="hy-AM"/>
        </w:rPr>
        <w:t>գույքի</w:t>
      </w:r>
      <w:r w:rsidRPr="007A4F31">
        <w:rPr>
          <w:lang w:val="hy-AM"/>
        </w:rPr>
        <w:t xml:space="preserve"> </w:t>
      </w:r>
      <w:r w:rsidRPr="007A4F31">
        <w:rPr>
          <w:rFonts w:ascii="Sylfaen" w:hAnsi="Sylfaen" w:cs="Sylfaen"/>
          <w:lang w:val="hy-AM"/>
        </w:rPr>
        <w:t>գնահատման</w:t>
      </w:r>
      <w:r w:rsidRPr="007A4F31">
        <w:rPr>
          <w:lang w:val="hy-AM"/>
        </w:rPr>
        <w:t xml:space="preserve"> </w:t>
      </w:r>
      <w:r w:rsidRPr="007A4F31">
        <w:rPr>
          <w:rFonts w:ascii="Sylfaen" w:hAnsi="Sylfaen" w:cs="Sylfaen"/>
          <w:lang w:val="hy-AM"/>
        </w:rPr>
        <w:t>գործունեության</w:t>
      </w:r>
      <w:r w:rsidRPr="007A4F31">
        <w:rPr>
          <w:lang w:val="hy-AM"/>
        </w:rPr>
        <w:t xml:space="preserve"> </w:t>
      </w:r>
      <w:r w:rsidRPr="007A4F31">
        <w:rPr>
          <w:rFonts w:ascii="Sylfaen" w:hAnsi="Sylfaen" w:cs="Sylfaen"/>
          <w:lang w:val="hy-AM"/>
        </w:rPr>
        <w:t>իրականացման</w:t>
      </w:r>
      <w:r w:rsidRPr="007A4F31">
        <w:rPr>
          <w:lang w:val="hy-AM"/>
        </w:rPr>
        <w:t xml:space="preserve"> </w:t>
      </w:r>
      <w:r w:rsidRPr="007A4F31">
        <w:rPr>
          <w:rFonts w:ascii="Sylfaen" w:hAnsi="Sylfaen" w:cs="Sylfaen"/>
          <w:lang w:val="hy-AM"/>
        </w:rPr>
        <w:t>հիմունքները</w:t>
      </w:r>
      <w:r w:rsidRPr="007A4F31">
        <w:rPr>
          <w:lang w:val="hy-AM"/>
        </w:rPr>
        <w:t xml:space="preserve"> </w:t>
      </w:r>
      <w:r w:rsidRPr="007A4F31">
        <w:rPr>
          <w:rFonts w:ascii="Sylfaen" w:hAnsi="Sylfaen" w:cs="Sylfaen"/>
          <w:lang w:val="hy-AM"/>
        </w:rPr>
        <w:t>և</w:t>
      </w:r>
      <w:r w:rsidRPr="007A4F31">
        <w:rPr>
          <w:lang w:val="hy-AM"/>
        </w:rPr>
        <w:t xml:space="preserve"> </w:t>
      </w:r>
      <w:r w:rsidRPr="007A4F31">
        <w:rPr>
          <w:rFonts w:ascii="Sylfaen" w:hAnsi="Sylfaen" w:cs="Sylfaen"/>
          <w:lang w:val="hy-AM"/>
        </w:rPr>
        <w:t>կանոնակարգում</w:t>
      </w:r>
      <w:r w:rsidRPr="007A4F31">
        <w:rPr>
          <w:lang w:val="hy-AM"/>
        </w:rPr>
        <w:t xml:space="preserve"> </w:t>
      </w:r>
      <w:r w:rsidRPr="007A4F31">
        <w:rPr>
          <w:rFonts w:ascii="Sylfaen" w:hAnsi="Sylfaen" w:cs="Sylfaen"/>
          <w:lang w:val="hy-AM"/>
        </w:rPr>
        <w:t>անշարժ</w:t>
      </w:r>
      <w:r w:rsidRPr="007A4F31">
        <w:rPr>
          <w:lang w:val="hy-AM"/>
        </w:rPr>
        <w:t xml:space="preserve"> </w:t>
      </w:r>
      <w:r w:rsidRPr="007A4F31">
        <w:rPr>
          <w:rFonts w:ascii="Sylfaen" w:hAnsi="Sylfaen" w:cs="Sylfaen"/>
          <w:lang w:val="hy-AM"/>
        </w:rPr>
        <w:t>գույքի</w:t>
      </w:r>
      <w:r w:rsidRPr="007A4F31">
        <w:rPr>
          <w:lang w:val="hy-AM"/>
        </w:rPr>
        <w:t xml:space="preserve"> </w:t>
      </w:r>
      <w:r w:rsidRPr="007A4F31">
        <w:rPr>
          <w:rFonts w:ascii="Sylfaen" w:hAnsi="Sylfaen" w:cs="Sylfaen"/>
          <w:lang w:val="hy-AM"/>
        </w:rPr>
        <w:t>գնահատման</w:t>
      </w:r>
      <w:r w:rsidRPr="007A4F31">
        <w:rPr>
          <w:lang w:val="hy-AM"/>
        </w:rPr>
        <w:t xml:space="preserve"> </w:t>
      </w:r>
      <w:r w:rsidRPr="007A4F31">
        <w:rPr>
          <w:rFonts w:ascii="Sylfaen" w:hAnsi="Sylfaen" w:cs="Sylfaen"/>
          <w:lang w:val="hy-AM"/>
        </w:rPr>
        <w:t>գործունեության</w:t>
      </w:r>
      <w:r w:rsidRPr="007A4F31">
        <w:rPr>
          <w:lang w:val="hy-AM"/>
        </w:rPr>
        <w:t xml:space="preserve"> </w:t>
      </w:r>
      <w:r w:rsidRPr="007A4F31">
        <w:rPr>
          <w:rFonts w:ascii="Sylfaen" w:hAnsi="Sylfaen" w:cs="Sylfaen"/>
          <w:lang w:val="hy-AM"/>
        </w:rPr>
        <w:t>հետ</w:t>
      </w:r>
      <w:r w:rsidRPr="007A4F31">
        <w:rPr>
          <w:lang w:val="hy-AM"/>
        </w:rPr>
        <w:t xml:space="preserve"> </w:t>
      </w:r>
      <w:r w:rsidRPr="007A4F31">
        <w:rPr>
          <w:rFonts w:ascii="Sylfaen" w:hAnsi="Sylfaen" w:cs="Sylfaen"/>
          <w:lang w:val="hy-AM"/>
        </w:rPr>
        <w:t>կապված</w:t>
      </w:r>
      <w:r w:rsidRPr="007A4F31">
        <w:rPr>
          <w:lang w:val="hy-AM"/>
        </w:rPr>
        <w:t xml:space="preserve"> </w:t>
      </w:r>
      <w:r w:rsidRPr="007A4F31">
        <w:rPr>
          <w:rFonts w:ascii="Sylfaen" w:hAnsi="Sylfaen" w:cs="Sylfaen"/>
          <w:lang w:val="hy-AM"/>
        </w:rPr>
        <w:t>հարաբերությունները</w:t>
      </w:r>
      <w:r w:rsidRPr="007A4F31">
        <w:rPr>
          <w:lang w:val="hy-AM"/>
        </w:rPr>
        <w:t>:</w:t>
      </w:r>
      <w:r w:rsidRPr="007A4F31">
        <w:rPr>
          <w:color w:val="000000"/>
          <w:lang w:val="hy-AM"/>
        </w:rPr>
        <w:t xml:space="preserve"> </w:t>
      </w:r>
      <w:r w:rsidRPr="00FA6D5D">
        <w:rPr>
          <w:rFonts w:ascii="Sylfaen" w:hAnsi="Sylfaen"/>
          <w:color w:val="000000"/>
          <w:lang w:val="hy-AM"/>
        </w:rPr>
        <w:t>Անշարժ գույքի գնահատման գործունեությունն իրականացնելու համար անհրաժեշտ է համապատասխան լիցենզավորում (հոդված</w:t>
      </w:r>
      <w:r>
        <w:rPr>
          <w:rFonts w:ascii="Sylfaen" w:hAnsi="Sylfaen"/>
          <w:color w:val="000000"/>
          <w:lang w:val="hy-AM"/>
        </w:rPr>
        <w:t xml:space="preserve"> 9)</w:t>
      </w:r>
      <w:r w:rsidRPr="007A4F31">
        <w:rPr>
          <w:rFonts w:ascii="Sylfaen" w:hAnsi="Sylfaen"/>
          <w:color w:val="000000"/>
          <w:lang w:val="hy-AM"/>
        </w:rPr>
        <w:t xml:space="preserve">: </w:t>
      </w:r>
      <w:r w:rsidRPr="007A4F31">
        <w:rPr>
          <w:rFonts w:ascii="Sylfaen" w:hAnsi="Sylfaen" w:cs="Sylfaen"/>
          <w:color w:val="000000"/>
          <w:lang w:val="hy-AM"/>
        </w:rPr>
        <w:t>Հոդված</w:t>
      </w:r>
      <w:r w:rsidRPr="007A4F31">
        <w:rPr>
          <w:color w:val="000000"/>
          <w:lang w:val="hy-AM"/>
        </w:rPr>
        <w:t xml:space="preserve"> 6-</w:t>
      </w:r>
      <w:r w:rsidRPr="007A4F31">
        <w:rPr>
          <w:rFonts w:ascii="Sylfaen" w:hAnsi="Sylfaen" w:cs="Sylfaen"/>
          <w:color w:val="000000"/>
          <w:lang w:val="hy-AM"/>
        </w:rPr>
        <w:t>ը</w:t>
      </w:r>
      <w:r w:rsidRPr="007A4F31">
        <w:rPr>
          <w:color w:val="000000"/>
          <w:lang w:val="hy-AM"/>
        </w:rPr>
        <w:t xml:space="preserve"> </w:t>
      </w:r>
      <w:r w:rsidRPr="007A4F31">
        <w:rPr>
          <w:rFonts w:ascii="Sylfaen" w:hAnsi="Sylfaen" w:cs="Sylfaen"/>
          <w:color w:val="000000"/>
          <w:lang w:val="hy-AM"/>
        </w:rPr>
        <w:t>սահմանում</w:t>
      </w:r>
      <w:r w:rsidRPr="007A4F31">
        <w:rPr>
          <w:color w:val="000000"/>
          <w:lang w:val="hy-AM"/>
        </w:rPr>
        <w:t xml:space="preserve"> </w:t>
      </w:r>
      <w:r w:rsidRPr="007A4F31">
        <w:rPr>
          <w:rFonts w:ascii="Sylfaen" w:hAnsi="Sylfaen" w:cs="Sylfaen"/>
          <w:color w:val="000000"/>
          <w:lang w:val="hy-AM"/>
        </w:rPr>
        <w:t>է</w:t>
      </w:r>
      <w:r w:rsidRPr="007A4F31">
        <w:rPr>
          <w:color w:val="000000"/>
          <w:lang w:val="hy-AM"/>
        </w:rPr>
        <w:t xml:space="preserve"> </w:t>
      </w:r>
      <w:r w:rsidRPr="007A4F31">
        <w:rPr>
          <w:rFonts w:ascii="Sylfaen" w:hAnsi="Sylfaen" w:cs="Sylfaen"/>
          <w:color w:val="000000"/>
          <w:lang w:val="hy-AM"/>
        </w:rPr>
        <w:t>անշարժ</w:t>
      </w:r>
      <w:r w:rsidRPr="007A4F31">
        <w:rPr>
          <w:color w:val="000000"/>
          <w:lang w:val="hy-AM"/>
        </w:rPr>
        <w:t xml:space="preserve"> </w:t>
      </w:r>
      <w:r w:rsidRPr="007A4F31">
        <w:rPr>
          <w:rFonts w:ascii="Sylfaen" w:hAnsi="Sylfaen" w:cs="Sylfaen"/>
          <w:color w:val="000000"/>
          <w:lang w:val="hy-AM"/>
        </w:rPr>
        <w:t>գույքի</w:t>
      </w:r>
      <w:r w:rsidRPr="007A4F31">
        <w:rPr>
          <w:color w:val="000000"/>
          <w:lang w:val="hy-AM"/>
        </w:rPr>
        <w:t xml:space="preserve"> </w:t>
      </w:r>
      <w:r w:rsidRPr="007A4F31">
        <w:rPr>
          <w:rFonts w:ascii="Sylfaen" w:hAnsi="Sylfaen" w:cs="Sylfaen"/>
          <w:color w:val="000000"/>
          <w:lang w:val="hy-AM"/>
        </w:rPr>
        <w:t>գնահատման</w:t>
      </w:r>
      <w:r w:rsidRPr="007A4F31">
        <w:rPr>
          <w:color w:val="000000"/>
          <w:lang w:val="hy-AM"/>
        </w:rPr>
        <w:t xml:space="preserve"> </w:t>
      </w:r>
      <w:r w:rsidR="00F81F38">
        <w:rPr>
          <w:rFonts w:ascii="Sylfaen" w:hAnsi="Sylfaen"/>
          <w:color w:val="000000"/>
          <w:lang w:val="hy-AM"/>
        </w:rPr>
        <w:t>օբյեկտները</w:t>
      </w:r>
      <w:r w:rsidRPr="007A4F31">
        <w:rPr>
          <w:color w:val="000000"/>
          <w:lang w:val="hy-AM"/>
        </w:rPr>
        <w:t xml:space="preserve">: </w:t>
      </w:r>
      <w:r w:rsidRPr="007A4F31">
        <w:rPr>
          <w:rFonts w:ascii="Sylfaen" w:hAnsi="Sylfaen" w:cs="Sylfaen"/>
          <w:lang w:val="hy-AM"/>
        </w:rPr>
        <w:t>Սույն</w:t>
      </w:r>
      <w:r w:rsidRPr="007A4F31">
        <w:rPr>
          <w:lang w:val="hy-AM"/>
        </w:rPr>
        <w:t xml:space="preserve"> </w:t>
      </w:r>
      <w:r w:rsidRPr="007A4F31">
        <w:rPr>
          <w:rFonts w:ascii="Sylfaen" w:hAnsi="Sylfaen" w:cs="Sylfaen"/>
          <w:lang w:val="hy-AM"/>
        </w:rPr>
        <w:t>օրենքի</w:t>
      </w:r>
      <w:r w:rsidRPr="007A4F31">
        <w:rPr>
          <w:lang w:val="hy-AM"/>
        </w:rPr>
        <w:t xml:space="preserve"> </w:t>
      </w:r>
      <w:r w:rsidRPr="007A4F31">
        <w:rPr>
          <w:rFonts w:ascii="Sylfaen" w:hAnsi="Sylfaen" w:cs="Sylfaen"/>
          <w:lang w:val="hy-AM"/>
        </w:rPr>
        <w:t>հոդված</w:t>
      </w:r>
      <w:r w:rsidRPr="007A4F31">
        <w:rPr>
          <w:lang w:val="hy-AM"/>
        </w:rPr>
        <w:t xml:space="preserve"> 8-</w:t>
      </w:r>
      <w:r w:rsidRPr="007A4F31">
        <w:rPr>
          <w:rFonts w:ascii="Sylfaen" w:hAnsi="Sylfaen" w:cs="Sylfaen"/>
          <w:lang w:val="hy-AM"/>
        </w:rPr>
        <w:t>ի</w:t>
      </w:r>
      <w:r w:rsidRPr="007A4F31">
        <w:rPr>
          <w:lang w:val="hy-AM"/>
        </w:rPr>
        <w:t xml:space="preserve"> </w:t>
      </w:r>
      <w:r w:rsidRPr="007A4F31">
        <w:rPr>
          <w:rFonts w:ascii="Sylfaen" w:hAnsi="Sylfaen" w:cs="Sylfaen"/>
          <w:lang w:val="hy-AM"/>
        </w:rPr>
        <w:t>համաձայն</w:t>
      </w:r>
      <w:r w:rsidR="00F81F38">
        <w:rPr>
          <w:rFonts w:ascii="Sylfaen" w:hAnsi="Sylfaen" w:cs="Sylfaen"/>
          <w:lang w:val="hy-AM"/>
        </w:rPr>
        <w:t>,</w:t>
      </w:r>
      <w:r w:rsidRPr="007A4F31">
        <w:rPr>
          <w:lang w:val="hy-AM"/>
        </w:rPr>
        <w:t xml:space="preserve"> </w:t>
      </w:r>
      <w:r w:rsidRPr="007A4F31">
        <w:rPr>
          <w:rFonts w:ascii="Sylfaen" w:hAnsi="Sylfaen" w:cs="Sylfaen"/>
          <w:lang w:val="hy-AM"/>
        </w:rPr>
        <w:t>անշարժ</w:t>
      </w:r>
      <w:r w:rsidRPr="007A4F31">
        <w:rPr>
          <w:lang w:val="hy-AM"/>
        </w:rPr>
        <w:t xml:space="preserve"> </w:t>
      </w:r>
      <w:r w:rsidRPr="007A4F31">
        <w:rPr>
          <w:rFonts w:ascii="Sylfaen" w:hAnsi="Sylfaen" w:cs="Sylfaen"/>
          <w:lang w:val="hy-AM"/>
        </w:rPr>
        <w:t>գույքի</w:t>
      </w:r>
      <w:r w:rsidRPr="007A4F31">
        <w:rPr>
          <w:lang w:val="hy-AM"/>
        </w:rPr>
        <w:t xml:space="preserve"> </w:t>
      </w:r>
      <w:r w:rsidRPr="007A4F31">
        <w:rPr>
          <w:rFonts w:ascii="Sylfaen" w:hAnsi="Sylfaen" w:cs="Sylfaen"/>
          <w:lang w:val="hy-AM"/>
        </w:rPr>
        <w:t>գնահատումը</w:t>
      </w:r>
      <w:r w:rsidRPr="007A4F31">
        <w:rPr>
          <w:lang w:val="hy-AM"/>
        </w:rPr>
        <w:t xml:space="preserve"> </w:t>
      </w:r>
      <w:r w:rsidRPr="007A4F31">
        <w:rPr>
          <w:rFonts w:ascii="Sylfaen" w:hAnsi="Sylfaen" w:cs="Sylfaen"/>
          <w:lang w:val="hy-AM"/>
        </w:rPr>
        <w:t>պարտադիր</w:t>
      </w:r>
      <w:r w:rsidRPr="007A4F31">
        <w:rPr>
          <w:lang w:val="hy-AM"/>
        </w:rPr>
        <w:t xml:space="preserve"> </w:t>
      </w:r>
      <w:r w:rsidRPr="007A4F31">
        <w:rPr>
          <w:rFonts w:ascii="Sylfaen" w:hAnsi="Sylfaen" w:cs="Sylfaen"/>
          <w:lang w:val="hy-AM"/>
        </w:rPr>
        <w:t>է</w:t>
      </w:r>
      <w:r w:rsidRPr="007A4F31">
        <w:rPr>
          <w:lang w:val="hy-AM"/>
        </w:rPr>
        <w:t>`</w:t>
      </w:r>
    </w:p>
    <w:p w:rsidR="007A4F31" w:rsidRPr="00FA6D5D" w:rsidRDefault="007A4F31" w:rsidP="007A501F">
      <w:pPr>
        <w:pStyle w:val="Paragraph-LARPYM"/>
        <w:numPr>
          <w:ilvl w:val="0"/>
          <w:numId w:val="39"/>
        </w:numPr>
        <w:spacing w:before="0" w:after="0"/>
        <w:rPr>
          <w:color w:val="000000"/>
          <w:lang w:val="hy-AM"/>
        </w:rPr>
      </w:pPr>
      <w:r w:rsidRPr="007A4F31">
        <w:rPr>
          <w:rFonts w:ascii="Sylfaen" w:hAnsi="Sylfaen" w:cs="Sylfaen"/>
          <w:lang w:val="hy-AM"/>
        </w:rPr>
        <w:t>պետական</w:t>
      </w:r>
      <w:r w:rsidRPr="007A4F31">
        <w:rPr>
          <w:lang w:val="hy-AM"/>
        </w:rPr>
        <w:t xml:space="preserve"> </w:t>
      </w:r>
      <w:r w:rsidRPr="007A4F31">
        <w:rPr>
          <w:rFonts w:ascii="Sylfaen" w:hAnsi="Sylfaen" w:cs="Sylfaen"/>
          <w:lang w:val="hy-AM"/>
        </w:rPr>
        <w:t>կամ</w:t>
      </w:r>
      <w:r w:rsidRPr="007A4F31">
        <w:rPr>
          <w:lang w:val="hy-AM"/>
        </w:rPr>
        <w:t xml:space="preserve"> </w:t>
      </w:r>
      <w:r w:rsidRPr="007A4F31">
        <w:rPr>
          <w:rFonts w:ascii="Sylfaen" w:hAnsi="Sylfaen" w:cs="Sylfaen"/>
          <w:lang w:val="hy-AM"/>
        </w:rPr>
        <w:t>համայնքային</w:t>
      </w:r>
      <w:r w:rsidRPr="007A4F31">
        <w:rPr>
          <w:lang w:val="hy-AM"/>
        </w:rPr>
        <w:t xml:space="preserve"> </w:t>
      </w:r>
      <w:r w:rsidRPr="007A4F31">
        <w:rPr>
          <w:rFonts w:ascii="Sylfaen" w:hAnsi="Sylfaen" w:cs="Sylfaen"/>
          <w:lang w:val="hy-AM"/>
        </w:rPr>
        <w:t>սեփականություն</w:t>
      </w:r>
      <w:r w:rsidRPr="007A4F31">
        <w:rPr>
          <w:lang w:val="hy-AM"/>
        </w:rPr>
        <w:t xml:space="preserve"> </w:t>
      </w:r>
      <w:r w:rsidRPr="007A4F31">
        <w:rPr>
          <w:rFonts w:ascii="Sylfaen" w:hAnsi="Sylfaen" w:cs="Sylfaen"/>
          <w:lang w:val="hy-AM"/>
        </w:rPr>
        <w:t>հանդիսացող</w:t>
      </w:r>
      <w:r w:rsidRPr="007A4F31">
        <w:rPr>
          <w:lang w:val="hy-AM"/>
        </w:rPr>
        <w:t xml:space="preserve"> </w:t>
      </w:r>
      <w:r w:rsidRPr="007A4F31">
        <w:rPr>
          <w:rFonts w:ascii="Sylfaen" w:hAnsi="Sylfaen" w:cs="Sylfaen"/>
          <w:lang w:val="hy-AM"/>
        </w:rPr>
        <w:t>անշարժ</w:t>
      </w:r>
      <w:r w:rsidRPr="007A4F31">
        <w:rPr>
          <w:lang w:val="hy-AM"/>
        </w:rPr>
        <w:t xml:space="preserve"> </w:t>
      </w:r>
      <w:r w:rsidRPr="007A4F31">
        <w:rPr>
          <w:rFonts w:ascii="Sylfaen" w:hAnsi="Sylfaen" w:cs="Sylfaen"/>
          <w:lang w:val="hy-AM"/>
        </w:rPr>
        <w:t>գույքի</w:t>
      </w:r>
      <w:r w:rsidRPr="007A4F31">
        <w:rPr>
          <w:lang w:val="hy-AM"/>
        </w:rPr>
        <w:t xml:space="preserve"> </w:t>
      </w:r>
      <w:r w:rsidRPr="007A4F31">
        <w:rPr>
          <w:rFonts w:ascii="Sylfaen" w:hAnsi="Sylfaen" w:cs="Sylfaen"/>
          <w:lang w:val="hy-AM"/>
        </w:rPr>
        <w:t>օտարման</w:t>
      </w:r>
      <w:r w:rsidRPr="007A4F31">
        <w:rPr>
          <w:lang w:val="hy-AM"/>
        </w:rPr>
        <w:t xml:space="preserve"> </w:t>
      </w:r>
      <w:r w:rsidRPr="007A4F31">
        <w:rPr>
          <w:rFonts w:ascii="Sylfaen" w:hAnsi="Sylfaen" w:cs="Sylfaen"/>
          <w:lang w:val="hy-AM"/>
        </w:rPr>
        <w:t>դեպքերում</w:t>
      </w:r>
      <w:r w:rsidRPr="007A4F31">
        <w:rPr>
          <w:lang w:val="hy-AM"/>
        </w:rPr>
        <w:t xml:space="preserve">, </w:t>
      </w:r>
      <w:r w:rsidRPr="007A4F31">
        <w:rPr>
          <w:rFonts w:ascii="Sylfaen" w:hAnsi="Sylfaen" w:cs="Sylfaen"/>
          <w:lang w:val="hy-AM"/>
        </w:rPr>
        <w:t>բացառությամբ</w:t>
      </w:r>
      <w:r w:rsidRPr="007A4F31">
        <w:rPr>
          <w:lang w:val="hy-AM"/>
        </w:rPr>
        <w:t xml:space="preserve"> </w:t>
      </w:r>
      <w:r w:rsidRPr="007A4F31">
        <w:rPr>
          <w:rFonts w:ascii="Sylfaen" w:hAnsi="Sylfaen" w:cs="Sylfaen"/>
          <w:lang w:val="hy-AM"/>
        </w:rPr>
        <w:t>պետական</w:t>
      </w:r>
      <w:r w:rsidRPr="007A4F31">
        <w:rPr>
          <w:lang w:val="hy-AM"/>
        </w:rPr>
        <w:t xml:space="preserve"> </w:t>
      </w:r>
      <w:r w:rsidRPr="007A4F31">
        <w:rPr>
          <w:rFonts w:ascii="Sylfaen" w:hAnsi="Sylfaen" w:cs="Sylfaen"/>
          <w:lang w:val="hy-AM"/>
        </w:rPr>
        <w:t>գույքի</w:t>
      </w:r>
      <w:r w:rsidRPr="007A4F31">
        <w:rPr>
          <w:lang w:val="hy-AM"/>
        </w:rPr>
        <w:t xml:space="preserve"> </w:t>
      </w:r>
      <w:r w:rsidRPr="007A4F31">
        <w:rPr>
          <w:rFonts w:ascii="Sylfaen" w:hAnsi="Sylfaen" w:cs="Sylfaen"/>
          <w:lang w:val="hy-AM"/>
        </w:rPr>
        <w:t>մասնավորեցման</w:t>
      </w:r>
      <w:r w:rsidRPr="007A4F31">
        <w:rPr>
          <w:lang w:val="hy-AM"/>
        </w:rPr>
        <w:t xml:space="preserve"> </w:t>
      </w:r>
      <w:r w:rsidRPr="007A4F31">
        <w:rPr>
          <w:rFonts w:ascii="Sylfaen" w:hAnsi="Sylfaen" w:cs="Sylfaen"/>
          <w:lang w:val="hy-AM"/>
        </w:rPr>
        <w:t>և</w:t>
      </w:r>
      <w:r w:rsidRPr="007A4F31">
        <w:rPr>
          <w:lang w:val="hy-AM"/>
        </w:rPr>
        <w:t xml:space="preserve"> </w:t>
      </w:r>
      <w:r w:rsidRPr="007A4F31">
        <w:rPr>
          <w:rFonts w:ascii="Sylfaen" w:hAnsi="Sylfaen" w:cs="Sylfaen"/>
          <w:lang w:val="hy-AM"/>
        </w:rPr>
        <w:t>պետական</w:t>
      </w:r>
      <w:r w:rsidRPr="007A4F31">
        <w:rPr>
          <w:lang w:val="hy-AM"/>
        </w:rPr>
        <w:t xml:space="preserve"> </w:t>
      </w:r>
      <w:r w:rsidRPr="007A4F31">
        <w:rPr>
          <w:rFonts w:ascii="Sylfaen" w:hAnsi="Sylfaen" w:cs="Sylfaen"/>
          <w:lang w:val="hy-AM"/>
        </w:rPr>
        <w:t>կամ</w:t>
      </w:r>
      <w:r w:rsidRPr="007A4F31">
        <w:rPr>
          <w:lang w:val="hy-AM"/>
        </w:rPr>
        <w:t xml:space="preserve"> </w:t>
      </w:r>
      <w:r w:rsidRPr="007A4F31">
        <w:rPr>
          <w:rFonts w:ascii="Sylfaen" w:hAnsi="Sylfaen" w:cs="Sylfaen"/>
          <w:lang w:val="hy-AM"/>
        </w:rPr>
        <w:t>համայնքային</w:t>
      </w:r>
      <w:r w:rsidRPr="007A4F31">
        <w:rPr>
          <w:lang w:val="hy-AM"/>
        </w:rPr>
        <w:t xml:space="preserve"> </w:t>
      </w:r>
      <w:r w:rsidRPr="007A4F31">
        <w:rPr>
          <w:rFonts w:ascii="Sylfaen" w:hAnsi="Sylfaen" w:cs="Sylfaen"/>
          <w:lang w:val="hy-AM"/>
        </w:rPr>
        <w:t>հողերի</w:t>
      </w:r>
      <w:r w:rsidRPr="007A4F31">
        <w:rPr>
          <w:lang w:val="hy-AM"/>
        </w:rPr>
        <w:t xml:space="preserve"> </w:t>
      </w:r>
      <w:r w:rsidRPr="007A4F31">
        <w:rPr>
          <w:rFonts w:ascii="Sylfaen" w:hAnsi="Sylfaen" w:cs="Sylfaen"/>
          <w:lang w:val="hy-AM"/>
        </w:rPr>
        <w:t>օտարման</w:t>
      </w:r>
      <w:r w:rsidRPr="007A4F31">
        <w:rPr>
          <w:lang w:val="hy-AM"/>
        </w:rPr>
        <w:t xml:space="preserve"> </w:t>
      </w:r>
      <w:r w:rsidRPr="007A4F31">
        <w:rPr>
          <w:rFonts w:ascii="Sylfaen" w:hAnsi="Sylfaen" w:cs="Sylfaen"/>
          <w:lang w:val="hy-AM"/>
        </w:rPr>
        <w:t>դեպքեր</w:t>
      </w:r>
      <w:r w:rsidR="00F81F38">
        <w:rPr>
          <w:rFonts w:ascii="Sylfaen" w:hAnsi="Sylfaen" w:cs="Sylfaen"/>
          <w:lang w:val="hy-AM"/>
        </w:rPr>
        <w:t>ում</w:t>
      </w:r>
      <w:r w:rsidRPr="00FA6D5D">
        <w:rPr>
          <w:color w:val="000000"/>
          <w:lang w:val="hy-AM"/>
        </w:rPr>
        <w:t xml:space="preserve">, </w:t>
      </w:r>
    </w:p>
    <w:p w:rsidR="007A4F31" w:rsidRPr="00FA6D5D" w:rsidRDefault="007A4F31" w:rsidP="007A501F">
      <w:pPr>
        <w:pStyle w:val="Paragraph-LARPYM"/>
        <w:numPr>
          <w:ilvl w:val="0"/>
          <w:numId w:val="39"/>
        </w:numPr>
        <w:spacing w:before="0" w:after="0"/>
        <w:rPr>
          <w:color w:val="000000"/>
          <w:lang w:val="hy-AM"/>
        </w:rPr>
      </w:pPr>
      <w:r w:rsidRPr="007A4F31">
        <w:rPr>
          <w:rFonts w:ascii="Sylfaen" w:hAnsi="Sylfaen" w:cs="Sylfaen"/>
          <w:lang w:val="hy-AM"/>
        </w:rPr>
        <w:lastRenderedPageBreak/>
        <w:t>անշարժ</w:t>
      </w:r>
      <w:r w:rsidRPr="007A4F31">
        <w:rPr>
          <w:lang w:val="hy-AM"/>
        </w:rPr>
        <w:t xml:space="preserve"> </w:t>
      </w:r>
      <w:r w:rsidRPr="007A4F31">
        <w:rPr>
          <w:rFonts w:ascii="Sylfaen" w:hAnsi="Sylfaen" w:cs="Sylfaen"/>
          <w:lang w:val="hy-AM"/>
        </w:rPr>
        <w:t>գույքը</w:t>
      </w:r>
      <w:r w:rsidRPr="007A4F31">
        <w:rPr>
          <w:lang w:val="hy-AM"/>
        </w:rPr>
        <w:t xml:space="preserve"> </w:t>
      </w:r>
      <w:r w:rsidRPr="007A4F31">
        <w:rPr>
          <w:rFonts w:ascii="Sylfaen" w:hAnsi="Sylfaen" w:cs="Sylfaen"/>
          <w:lang w:val="hy-AM"/>
        </w:rPr>
        <w:t>պետության</w:t>
      </w:r>
      <w:r w:rsidRPr="007A4F31">
        <w:rPr>
          <w:lang w:val="hy-AM"/>
        </w:rPr>
        <w:t xml:space="preserve"> </w:t>
      </w:r>
      <w:r w:rsidRPr="007A4F31">
        <w:rPr>
          <w:rFonts w:ascii="Sylfaen" w:hAnsi="Sylfaen" w:cs="Sylfaen"/>
          <w:lang w:val="hy-AM"/>
        </w:rPr>
        <w:t>և</w:t>
      </w:r>
      <w:r w:rsidRPr="007A4F31">
        <w:rPr>
          <w:lang w:val="hy-AM"/>
        </w:rPr>
        <w:t xml:space="preserve"> </w:t>
      </w:r>
      <w:r w:rsidRPr="007A4F31">
        <w:rPr>
          <w:rFonts w:ascii="Sylfaen" w:hAnsi="Sylfaen" w:cs="Sylfaen"/>
          <w:lang w:val="hy-AM"/>
        </w:rPr>
        <w:t>հասարակության</w:t>
      </w:r>
      <w:r w:rsidRPr="007A4F31">
        <w:rPr>
          <w:lang w:val="hy-AM"/>
        </w:rPr>
        <w:t xml:space="preserve"> </w:t>
      </w:r>
      <w:r w:rsidRPr="007A4F31">
        <w:rPr>
          <w:rFonts w:ascii="Sylfaen" w:hAnsi="Sylfaen" w:cs="Sylfaen"/>
          <w:lang w:val="hy-AM"/>
        </w:rPr>
        <w:t>կարիքների</w:t>
      </w:r>
      <w:r w:rsidRPr="007A4F31">
        <w:rPr>
          <w:lang w:val="hy-AM"/>
        </w:rPr>
        <w:t xml:space="preserve"> </w:t>
      </w:r>
      <w:r w:rsidRPr="007A4F31">
        <w:rPr>
          <w:rFonts w:ascii="Sylfaen" w:hAnsi="Sylfaen" w:cs="Sylfaen"/>
          <w:lang w:val="hy-AM"/>
        </w:rPr>
        <w:t>համար</w:t>
      </w:r>
      <w:r w:rsidRPr="007A4F31">
        <w:rPr>
          <w:lang w:val="hy-AM"/>
        </w:rPr>
        <w:t xml:space="preserve"> </w:t>
      </w:r>
      <w:r w:rsidRPr="007A4F31">
        <w:rPr>
          <w:rFonts w:ascii="Sylfaen" w:hAnsi="Sylfaen" w:cs="Sylfaen"/>
          <w:lang w:val="hy-AM"/>
        </w:rPr>
        <w:t>ձեռք</w:t>
      </w:r>
      <w:r w:rsidRPr="007A4F31">
        <w:rPr>
          <w:lang w:val="hy-AM"/>
        </w:rPr>
        <w:t xml:space="preserve"> </w:t>
      </w:r>
      <w:r w:rsidRPr="007A4F31">
        <w:rPr>
          <w:rFonts w:ascii="Sylfaen" w:hAnsi="Sylfaen" w:cs="Sylfaen"/>
          <w:lang w:val="hy-AM"/>
        </w:rPr>
        <w:t>բերելու</w:t>
      </w:r>
      <w:r w:rsidRPr="007A4F31">
        <w:rPr>
          <w:lang w:val="hy-AM"/>
        </w:rPr>
        <w:t xml:space="preserve"> (</w:t>
      </w:r>
      <w:r w:rsidRPr="007A4F31">
        <w:rPr>
          <w:rFonts w:ascii="Sylfaen" w:hAnsi="Sylfaen" w:cs="Sylfaen"/>
          <w:lang w:val="hy-AM"/>
        </w:rPr>
        <w:t>վերցնելու</w:t>
      </w:r>
      <w:r w:rsidRPr="007A4F31">
        <w:rPr>
          <w:lang w:val="hy-AM"/>
        </w:rPr>
        <w:t xml:space="preserve">) </w:t>
      </w:r>
      <w:r w:rsidRPr="007A4F31">
        <w:rPr>
          <w:rFonts w:ascii="Sylfaen" w:hAnsi="Sylfaen" w:cs="Sylfaen"/>
          <w:lang w:val="hy-AM"/>
        </w:rPr>
        <w:t>դեպքերում</w:t>
      </w:r>
      <w:r w:rsidRPr="00FA6D5D">
        <w:rPr>
          <w:color w:val="000000"/>
          <w:lang w:val="hy-AM"/>
        </w:rPr>
        <w:t>,</w:t>
      </w:r>
    </w:p>
    <w:p w:rsidR="007A4F31" w:rsidRPr="00FA6D5D" w:rsidRDefault="007A4F31" w:rsidP="007A501F">
      <w:pPr>
        <w:pStyle w:val="Paragraph-LARPYM"/>
        <w:numPr>
          <w:ilvl w:val="0"/>
          <w:numId w:val="39"/>
        </w:numPr>
        <w:spacing w:before="0" w:after="0"/>
        <w:rPr>
          <w:color w:val="000000"/>
          <w:lang w:val="hy-AM"/>
        </w:rPr>
      </w:pPr>
      <w:r w:rsidRPr="007A4F31">
        <w:rPr>
          <w:rFonts w:ascii="Sylfaen" w:hAnsi="Sylfaen" w:cs="Sylfaen"/>
          <w:lang w:val="hy-AM"/>
        </w:rPr>
        <w:t>անշարժ</w:t>
      </w:r>
      <w:r w:rsidRPr="007A4F31">
        <w:rPr>
          <w:lang w:val="hy-AM"/>
        </w:rPr>
        <w:t xml:space="preserve"> </w:t>
      </w:r>
      <w:r w:rsidRPr="007A4F31">
        <w:rPr>
          <w:rFonts w:ascii="Sylfaen" w:hAnsi="Sylfaen" w:cs="Sylfaen"/>
          <w:lang w:val="hy-AM"/>
        </w:rPr>
        <w:t>գույքն</w:t>
      </w:r>
      <w:r w:rsidRPr="007A4F31">
        <w:rPr>
          <w:lang w:val="hy-AM"/>
        </w:rPr>
        <w:t xml:space="preserve"> </w:t>
      </w:r>
      <w:r w:rsidRPr="007A4F31">
        <w:rPr>
          <w:rFonts w:ascii="Sylfaen" w:hAnsi="Sylfaen" w:cs="Sylfaen"/>
          <w:lang w:val="hy-AM"/>
        </w:rPr>
        <w:t>իրավաբանական</w:t>
      </w:r>
      <w:r w:rsidRPr="007A4F31">
        <w:rPr>
          <w:lang w:val="hy-AM"/>
        </w:rPr>
        <w:t xml:space="preserve"> </w:t>
      </w:r>
      <w:r w:rsidRPr="007A4F31">
        <w:rPr>
          <w:rFonts w:ascii="Sylfaen" w:hAnsi="Sylfaen" w:cs="Sylfaen"/>
          <w:lang w:val="hy-AM"/>
        </w:rPr>
        <w:t>անձի</w:t>
      </w:r>
      <w:r w:rsidRPr="007A4F31">
        <w:rPr>
          <w:lang w:val="hy-AM"/>
        </w:rPr>
        <w:t xml:space="preserve"> </w:t>
      </w:r>
      <w:r w:rsidRPr="007A4F31">
        <w:rPr>
          <w:rFonts w:ascii="Sylfaen" w:hAnsi="Sylfaen" w:cs="Sylfaen"/>
          <w:lang w:val="hy-AM"/>
        </w:rPr>
        <w:t>կանոնադրական</w:t>
      </w:r>
      <w:r w:rsidRPr="007A4F31">
        <w:rPr>
          <w:lang w:val="hy-AM"/>
        </w:rPr>
        <w:t xml:space="preserve"> </w:t>
      </w:r>
      <w:r w:rsidRPr="007A4F31">
        <w:rPr>
          <w:rFonts w:ascii="Sylfaen" w:hAnsi="Sylfaen" w:cs="Sylfaen"/>
          <w:lang w:val="hy-AM"/>
        </w:rPr>
        <w:t>կապիտալում</w:t>
      </w:r>
      <w:r w:rsidRPr="007A4F31">
        <w:rPr>
          <w:lang w:val="hy-AM"/>
        </w:rPr>
        <w:t xml:space="preserve"> </w:t>
      </w:r>
      <w:r w:rsidRPr="007A4F31">
        <w:rPr>
          <w:rFonts w:ascii="Sylfaen" w:hAnsi="Sylfaen" w:cs="Sylfaen"/>
          <w:lang w:val="hy-AM"/>
        </w:rPr>
        <w:t>կամ</w:t>
      </w:r>
      <w:r w:rsidRPr="007A4F31">
        <w:rPr>
          <w:lang w:val="hy-AM"/>
        </w:rPr>
        <w:t xml:space="preserve"> </w:t>
      </w:r>
      <w:r w:rsidRPr="007A4F31">
        <w:rPr>
          <w:rFonts w:ascii="Sylfaen" w:hAnsi="Sylfaen" w:cs="Sylfaen"/>
          <w:lang w:val="hy-AM"/>
        </w:rPr>
        <w:t>հիմնադրամներում</w:t>
      </w:r>
      <w:r w:rsidRPr="007A4F31">
        <w:rPr>
          <w:lang w:val="hy-AM"/>
        </w:rPr>
        <w:t xml:space="preserve"> </w:t>
      </w:r>
      <w:r w:rsidRPr="007A4F31">
        <w:rPr>
          <w:rFonts w:ascii="Sylfaen" w:hAnsi="Sylfaen" w:cs="Sylfaen"/>
          <w:lang w:val="hy-AM"/>
        </w:rPr>
        <w:t>ներդնելու</w:t>
      </w:r>
      <w:r w:rsidRPr="007A4F31">
        <w:rPr>
          <w:lang w:val="hy-AM"/>
        </w:rPr>
        <w:t xml:space="preserve"> </w:t>
      </w:r>
      <w:r w:rsidRPr="007A4F31">
        <w:rPr>
          <w:rFonts w:ascii="Sylfaen" w:hAnsi="Sylfaen" w:cs="Sylfaen"/>
          <w:lang w:val="hy-AM"/>
        </w:rPr>
        <w:t>դեպքերում</w:t>
      </w:r>
      <w:r w:rsidRPr="00FA6D5D">
        <w:rPr>
          <w:color w:val="000000"/>
          <w:lang w:val="hy-AM"/>
        </w:rPr>
        <w:t>,</w:t>
      </w:r>
    </w:p>
    <w:p w:rsidR="007A4F31" w:rsidRPr="00FA6D5D" w:rsidRDefault="007A4F31" w:rsidP="007A501F">
      <w:pPr>
        <w:pStyle w:val="Paragraph-LARPYM"/>
        <w:numPr>
          <w:ilvl w:val="0"/>
          <w:numId w:val="39"/>
        </w:numPr>
        <w:spacing w:before="0" w:after="0"/>
        <w:rPr>
          <w:color w:val="000000"/>
          <w:lang w:val="hy-AM"/>
        </w:rPr>
      </w:pPr>
      <w:r w:rsidRPr="007A4F31">
        <w:rPr>
          <w:rFonts w:ascii="Sylfaen" w:hAnsi="Sylfaen" w:cs="Sylfaen"/>
          <w:lang w:val="hy-AM"/>
        </w:rPr>
        <w:t>անշարժ</w:t>
      </w:r>
      <w:r w:rsidRPr="007A4F31">
        <w:rPr>
          <w:lang w:val="hy-AM"/>
        </w:rPr>
        <w:t xml:space="preserve"> </w:t>
      </w:r>
      <w:r w:rsidRPr="007A4F31">
        <w:rPr>
          <w:rFonts w:ascii="Sylfaen" w:hAnsi="Sylfaen" w:cs="Sylfaen"/>
          <w:lang w:val="hy-AM"/>
        </w:rPr>
        <w:t>գույքի</w:t>
      </w:r>
      <w:r w:rsidRPr="007A4F31">
        <w:rPr>
          <w:lang w:val="hy-AM"/>
        </w:rPr>
        <w:t xml:space="preserve"> </w:t>
      </w:r>
      <w:r w:rsidRPr="007A4F31">
        <w:rPr>
          <w:rFonts w:ascii="Sylfaen" w:hAnsi="Sylfaen" w:cs="Sylfaen"/>
          <w:lang w:val="hy-AM"/>
        </w:rPr>
        <w:t>բռնագանձման</w:t>
      </w:r>
      <w:r w:rsidRPr="007A4F31">
        <w:rPr>
          <w:lang w:val="hy-AM"/>
        </w:rPr>
        <w:t xml:space="preserve"> </w:t>
      </w:r>
      <w:r w:rsidRPr="007A4F31">
        <w:rPr>
          <w:rFonts w:ascii="Sylfaen" w:hAnsi="Sylfaen" w:cs="Sylfaen"/>
          <w:lang w:val="hy-AM"/>
        </w:rPr>
        <w:t>հետևանքով</w:t>
      </w:r>
      <w:r w:rsidRPr="007A4F31">
        <w:rPr>
          <w:lang w:val="hy-AM"/>
        </w:rPr>
        <w:t xml:space="preserve"> </w:t>
      </w:r>
      <w:r w:rsidRPr="007A4F31">
        <w:rPr>
          <w:rFonts w:ascii="Sylfaen" w:hAnsi="Sylfaen" w:cs="Sylfaen"/>
          <w:lang w:val="hy-AM"/>
        </w:rPr>
        <w:t>իրացման</w:t>
      </w:r>
      <w:r w:rsidRPr="007A4F31">
        <w:rPr>
          <w:lang w:val="hy-AM"/>
        </w:rPr>
        <w:t xml:space="preserve"> </w:t>
      </w:r>
      <w:r w:rsidRPr="007A4F31">
        <w:rPr>
          <w:rFonts w:ascii="Sylfaen" w:hAnsi="Sylfaen" w:cs="Sylfaen"/>
          <w:lang w:val="hy-AM"/>
        </w:rPr>
        <w:t>դեպքերում</w:t>
      </w:r>
      <w:r w:rsidRPr="00FA6D5D">
        <w:rPr>
          <w:color w:val="000000"/>
          <w:lang w:val="hy-AM"/>
        </w:rPr>
        <w:t>,</w:t>
      </w:r>
    </w:p>
    <w:p w:rsidR="007A4F31" w:rsidRPr="004B0AB0" w:rsidRDefault="007A4F31" w:rsidP="007A501F">
      <w:pPr>
        <w:pStyle w:val="Paragraph-LARPYM"/>
        <w:numPr>
          <w:ilvl w:val="0"/>
          <w:numId w:val="39"/>
        </w:numPr>
        <w:spacing w:before="0" w:after="0"/>
        <w:rPr>
          <w:lang w:val="hy-AM"/>
        </w:rPr>
      </w:pPr>
      <w:r w:rsidRPr="007A4F31">
        <w:rPr>
          <w:rFonts w:ascii="Sylfaen" w:hAnsi="Sylfaen" w:cs="Sylfaen"/>
          <w:lang w:val="hy-AM"/>
        </w:rPr>
        <w:t>ՀՀ</w:t>
      </w:r>
      <w:r w:rsidRPr="007A4F31">
        <w:rPr>
          <w:lang w:val="hy-AM"/>
        </w:rPr>
        <w:t xml:space="preserve"> </w:t>
      </w:r>
      <w:r w:rsidRPr="007A4F31">
        <w:rPr>
          <w:rFonts w:ascii="Sylfaen" w:hAnsi="Sylfaen" w:cs="Sylfaen"/>
          <w:lang w:val="hy-AM"/>
        </w:rPr>
        <w:t>օրենսդրությամբ</w:t>
      </w:r>
      <w:r w:rsidRPr="007A4F31">
        <w:rPr>
          <w:lang w:val="hy-AM"/>
        </w:rPr>
        <w:t xml:space="preserve"> </w:t>
      </w:r>
      <w:r w:rsidRPr="007A4F31">
        <w:rPr>
          <w:rFonts w:ascii="Sylfaen" w:hAnsi="Sylfaen" w:cs="Sylfaen"/>
          <w:lang w:val="hy-AM"/>
        </w:rPr>
        <w:t>սահմանված</w:t>
      </w:r>
      <w:r w:rsidRPr="007A4F31">
        <w:rPr>
          <w:lang w:val="hy-AM"/>
        </w:rPr>
        <w:t xml:space="preserve"> </w:t>
      </w:r>
      <w:r w:rsidRPr="007A4F31">
        <w:rPr>
          <w:rFonts w:ascii="Sylfaen" w:hAnsi="Sylfaen" w:cs="Sylfaen"/>
          <w:lang w:val="hy-AM"/>
        </w:rPr>
        <w:t>այլ</w:t>
      </w:r>
      <w:r w:rsidRPr="007A4F31">
        <w:rPr>
          <w:lang w:val="hy-AM"/>
        </w:rPr>
        <w:t xml:space="preserve"> </w:t>
      </w:r>
      <w:r w:rsidRPr="007A4F31">
        <w:rPr>
          <w:rFonts w:ascii="Sylfaen" w:hAnsi="Sylfaen" w:cs="Sylfaen"/>
          <w:lang w:val="hy-AM"/>
        </w:rPr>
        <w:t>դեպքերում</w:t>
      </w:r>
      <w:r w:rsidRPr="007A4F31">
        <w:rPr>
          <w:lang w:val="hy-AM"/>
        </w:rPr>
        <w:t>:</w:t>
      </w:r>
    </w:p>
    <w:p w:rsidR="007A4F31" w:rsidRPr="004B0AB0" w:rsidRDefault="007A4F31" w:rsidP="007A4F31">
      <w:pPr>
        <w:rPr>
          <w:lang w:val="hy-AM"/>
        </w:rPr>
      </w:pPr>
    </w:p>
    <w:p w:rsidR="00C178B8" w:rsidRPr="000861EA" w:rsidRDefault="00C178B8" w:rsidP="00E90C04">
      <w:pPr>
        <w:pStyle w:val="Heading2"/>
        <w:numPr>
          <w:ilvl w:val="1"/>
          <w:numId w:val="71"/>
        </w:numPr>
        <w:rPr>
          <w:lang w:val="hy-AM"/>
        </w:rPr>
      </w:pPr>
      <w:bookmarkStart w:id="552" w:name="_Toc290282962"/>
      <w:bookmarkStart w:id="553" w:name="_Toc404609439"/>
      <w:r w:rsidRPr="000861EA">
        <w:rPr>
          <w:rFonts w:cs="Sylfaen"/>
          <w:lang w:val="hy-AM"/>
        </w:rPr>
        <w:t>Հայաստանի</w:t>
      </w:r>
      <w:r w:rsidRPr="000861EA">
        <w:rPr>
          <w:lang w:val="hy-AM"/>
        </w:rPr>
        <w:t xml:space="preserve"> </w:t>
      </w:r>
      <w:r w:rsidRPr="000861EA">
        <w:rPr>
          <w:rFonts w:cs="Sylfaen"/>
          <w:lang w:val="hy-AM"/>
        </w:rPr>
        <w:t>օրենքների</w:t>
      </w:r>
      <w:r w:rsidRPr="000861EA">
        <w:rPr>
          <w:lang w:val="hy-AM"/>
        </w:rPr>
        <w:t xml:space="preserve"> </w:t>
      </w:r>
      <w:r w:rsidRPr="000861EA">
        <w:rPr>
          <w:rFonts w:cs="Sylfaen"/>
          <w:lang w:val="hy-AM"/>
        </w:rPr>
        <w:t>և</w:t>
      </w:r>
      <w:r w:rsidRPr="000861EA">
        <w:rPr>
          <w:lang w:val="hy-AM"/>
        </w:rPr>
        <w:t xml:space="preserve"> </w:t>
      </w:r>
      <w:r w:rsidRPr="000861EA">
        <w:rPr>
          <w:rFonts w:cs="Sylfaen"/>
          <w:lang w:val="hy-AM"/>
        </w:rPr>
        <w:t>Համաշխարհային</w:t>
      </w:r>
      <w:r w:rsidRPr="000861EA">
        <w:rPr>
          <w:lang w:val="hy-AM"/>
        </w:rPr>
        <w:t xml:space="preserve"> </w:t>
      </w:r>
      <w:r w:rsidRPr="000861EA">
        <w:rPr>
          <w:rFonts w:cs="Sylfaen"/>
          <w:lang w:val="hy-AM"/>
        </w:rPr>
        <w:t>Բանկի</w:t>
      </w:r>
      <w:r w:rsidRPr="000861EA">
        <w:rPr>
          <w:lang w:val="hy-AM"/>
        </w:rPr>
        <w:t xml:space="preserve"> </w:t>
      </w:r>
      <w:r w:rsidR="00461520" w:rsidRPr="000861EA">
        <w:rPr>
          <w:rFonts w:cs="Sylfaen"/>
          <w:lang w:val="hy-AM"/>
        </w:rPr>
        <w:t>Պարտադրված</w:t>
      </w:r>
      <w:r w:rsidR="00461520" w:rsidRPr="000861EA">
        <w:rPr>
          <w:lang w:val="hy-AM"/>
        </w:rPr>
        <w:t xml:space="preserve"> </w:t>
      </w:r>
      <w:r w:rsidRPr="000861EA">
        <w:rPr>
          <w:lang w:val="hy-AM"/>
        </w:rPr>
        <w:t xml:space="preserve"> </w:t>
      </w:r>
      <w:r w:rsidRPr="000861EA">
        <w:rPr>
          <w:rFonts w:cs="Sylfaen"/>
          <w:lang w:val="hy-AM"/>
        </w:rPr>
        <w:t>Վերաբնակեցման</w:t>
      </w:r>
      <w:r w:rsidRPr="000861EA">
        <w:rPr>
          <w:lang w:val="hy-AM"/>
        </w:rPr>
        <w:t xml:space="preserve"> </w:t>
      </w:r>
      <w:r w:rsidR="00BA2EB0" w:rsidRPr="000861EA">
        <w:rPr>
          <w:rFonts w:cs="Sylfaen"/>
          <w:lang w:val="hy-AM"/>
        </w:rPr>
        <w:t>Քաղաքականության</w:t>
      </w:r>
      <w:r w:rsidR="00BA2EB0" w:rsidRPr="000861EA">
        <w:rPr>
          <w:lang w:val="hy-AM"/>
        </w:rPr>
        <w:t xml:space="preserve"> </w:t>
      </w:r>
      <w:r w:rsidR="00BA2EB0" w:rsidRPr="000861EA">
        <w:rPr>
          <w:rFonts w:cs="Sylfaen"/>
          <w:lang w:val="hy-AM"/>
        </w:rPr>
        <w:t>համեմատությունը</w:t>
      </w:r>
      <w:bookmarkEnd w:id="552"/>
      <w:bookmarkEnd w:id="553"/>
    </w:p>
    <w:p w:rsidR="00135101" w:rsidRPr="00935786" w:rsidRDefault="00935786" w:rsidP="00135101">
      <w:pPr>
        <w:pStyle w:val="Caption"/>
        <w:keepNext/>
        <w:rPr>
          <w:rFonts w:ascii="Sylfaen" w:hAnsi="Sylfaen"/>
          <w:lang w:val="hy-AM"/>
        </w:rPr>
      </w:pPr>
      <w:r>
        <w:rPr>
          <w:rFonts w:ascii="Sylfaen" w:hAnsi="Sylfaen"/>
          <w:lang w:val="hy-AM"/>
        </w:rPr>
        <w:t>Աղյուսակ</w:t>
      </w:r>
      <w:r w:rsidR="00135101" w:rsidRPr="00935786">
        <w:rPr>
          <w:rFonts w:ascii="Sylfaen" w:hAnsi="Sylfaen"/>
          <w:lang w:val="hy-AM"/>
        </w:rPr>
        <w:t xml:space="preserve"> </w:t>
      </w:r>
      <w:r w:rsidR="00643A6E" w:rsidRPr="00935786">
        <w:rPr>
          <w:rFonts w:ascii="Sylfaen" w:hAnsi="Sylfaen"/>
          <w:lang w:val="hy-AM"/>
        </w:rPr>
        <w:fldChar w:fldCharType="begin"/>
      </w:r>
      <w:r w:rsidR="00135101" w:rsidRPr="00935786">
        <w:rPr>
          <w:rFonts w:ascii="Sylfaen" w:hAnsi="Sylfaen"/>
          <w:lang w:val="hy-AM"/>
        </w:rPr>
        <w:instrText xml:space="preserve"> SEQ Table \* ARABIC </w:instrText>
      </w:r>
      <w:r w:rsidR="00643A6E" w:rsidRPr="00935786">
        <w:rPr>
          <w:rFonts w:ascii="Sylfaen" w:hAnsi="Sylfaen"/>
          <w:lang w:val="hy-AM"/>
        </w:rPr>
        <w:fldChar w:fldCharType="separate"/>
      </w:r>
      <w:r w:rsidR="002C4913">
        <w:rPr>
          <w:rFonts w:ascii="Sylfaen" w:hAnsi="Sylfaen"/>
          <w:noProof/>
          <w:lang w:val="hy-AM"/>
        </w:rPr>
        <w:t>14</w:t>
      </w:r>
      <w:r w:rsidR="00643A6E" w:rsidRPr="00935786">
        <w:rPr>
          <w:rFonts w:ascii="Sylfaen" w:hAnsi="Sylfaen"/>
          <w:lang w:val="hy-AM"/>
        </w:rPr>
        <w:fldChar w:fldCharType="end"/>
      </w:r>
      <w:r w:rsidR="00135101" w:rsidRPr="00935786">
        <w:rPr>
          <w:rFonts w:ascii="Sylfaen" w:hAnsi="Sylfaen"/>
          <w:lang w:val="hy-AM"/>
        </w:rPr>
        <w:t xml:space="preserve"> </w:t>
      </w:r>
      <w:r>
        <w:rPr>
          <w:rFonts w:ascii="Sylfaen" w:hAnsi="Sylfaen"/>
          <w:lang w:val="hy-AM"/>
        </w:rPr>
        <w:t xml:space="preserve">ՀՀ օրենքների և ՀԲ-ի </w:t>
      </w:r>
      <w:r w:rsidR="00155BEA">
        <w:rPr>
          <w:rFonts w:ascii="Sylfaen" w:hAnsi="Sylfaen"/>
          <w:lang w:val="hy-AM"/>
        </w:rPr>
        <w:t>ԳՔ</w:t>
      </w:r>
      <w:r w:rsidR="00135101" w:rsidRPr="00935786">
        <w:rPr>
          <w:rFonts w:ascii="Sylfaen" w:hAnsi="Sylfaen"/>
          <w:lang w:val="hy-AM"/>
        </w:rPr>
        <w:t xml:space="preserve"> 4.12</w:t>
      </w:r>
      <w:r>
        <w:rPr>
          <w:rFonts w:ascii="Sylfaen" w:hAnsi="Sylfaen"/>
          <w:lang w:val="hy-AM"/>
        </w:rPr>
        <w:t xml:space="preserve"> համեմատությունը</w:t>
      </w:r>
    </w:p>
    <w:tbl>
      <w:tblPr>
        <w:tblStyle w:val="TLRAPstyle"/>
        <w:tblW w:w="4711" w:type="pct"/>
        <w:tblLook w:val="0000" w:firstRow="0" w:lastRow="0" w:firstColumn="0" w:lastColumn="0" w:noHBand="0" w:noVBand="0"/>
      </w:tblPr>
      <w:tblGrid>
        <w:gridCol w:w="1914"/>
        <w:gridCol w:w="2833"/>
        <w:gridCol w:w="2910"/>
        <w:gridCol w:w="1535"/>
      </w:tblGrid>
      <w:tr w:rsidR="008D44DF" w:rsidRPr="001719E6" w:rsidTr="00220F79">
        <w:trPr>
          <w:tblHeader/>
        </w:trPr>
        <w:tc>
          <w:tcPr>
            <w:tcW w:w="1041" w:type="pct"/>
          </w:tcPr>
          <w:p w:rsidR="00135101" w:rsidRPr="008D44DF" w:rsidRDefault="008D44DF" w:rsidP="00BD3E92">
            <w:pPr>
              <w:autoSpaceDE w:val="0"/>
              <w:autoSpaceDN w:val="0"/>
              <w:adjustRightInd w:val="0"/>
              <w:spacing w:before="60" w:after="60"/>
              <w:rPr>
                <w:rFonts w:ascii="Sylfaen" w:hAnsi="Sylfaen" w:cs="Arial"/>
                <w:b/>
                <w:bCs/>
                <w:color w:val="000000"/>
                <w:sz w:val="20"/>
                <w:szCs w:val="18"/>
                <w:lang w:val="hy-AM" w:eastAsia="de-DE"/>
              </w:rPr>
            </w:pPr>
            <w:r>
              <w:rPr>
                <w:rFonts w:ascii="Sylfaen" w:hAnsi="Sylfaen" w:cs="Arial"/>
                <w:b/>
                <w:bCs/>
                <w:color w:val="000000"/>
                <w:sz w:val="20"/>
                <w:szCs w:val="18"/>
                <w:lang w:val="hy-AM" w:eastAsia="de-DE"/>
              </w:rPr>
              <w:t>Համեմատվող կատեգորիան</w:t>
            </w:r>
          </w:p>
        </w:tc>
        <w:tc>
          <w:tcPr>
            <w:tcW w:w="1541" w:type="pct"/>
          </w:tcPr>
          <w:p w:rsidR="00135101" w:rsidRPr="008D44DF" w:rsidRDefault="008D44DF" w:rsidP="00BD3E92">
            <w:pPr>
              <w:autoSpaceDE w:val="0"/>
              <w:autoSpaceDN w:val="0"/>
              <w:adjustRightInd w:val="0"/>
              <w:spacing w:before="60" w:after="60"/>
              <w:rPr>
                <w:rFonts w:ascii="Sylfaen" w:hAnsi="Sylfaen" w:cs="Arial"/>
                <w:b/>
                <w:bCs/>
                <w:color w:val="000000"/>
                <w:sz w:val="20"/>
                <w:szCs w:val="18"/>
                <w:lang w:val="hy-AM" w:eastAsia="de-DE"/>
              </w:rPr>
            </w:pPr>
            <w:r>
              <w:rPr>
                <w:rFonts w:ascii="Sylfaen" w:hAnsi="Sylfaen" w:cs="Arial"/>
                <w:b/>
                <w:bCs/>
                <w:color w:val="000000"/>
                <w:sz w:val="20"/>
                <w:szCs w:val="18"/>
                <w:lang w:val="hy-AM" w:eastAsia="de-DE"/>
              </w:rPr>
              <w:t>Հայաստանի օրենքներ և նորմեր</w:t>
            </w:r>
          </w:p>
        </w:tc>
        <w:tc>
          <w:tcPr>
            <w:tcW w:w="1583" w:type="pct"/>
          </w:tcPr>
          <w:p w:rsidR="00135101" w:rsidRPr="001719E6" w:rsidRDefault="008D44DF" w:rsidP="008D44DF">
            <w:pPr>
              <w:autoSpaceDE w:val="0"/>
              <w:autoSpaceDN w:val="0"/>
              <w:adjustRightInd w:val="0"/>
              <w:spacing w:before="60" w:after="60"/>
              <w:rPr>
                <w:rFonts w:ascii="Arial" w:hAnsi="Arial" w:cs="Arial"/>
                <w:b/>
                <w:bCs/>
                <w:color w:val="000000"/>
                <w:sz w:val="20"/>
                <w:szCs w:val="18"/>
                <w:lang w:val="en-US" w:eastAsia="de-DE"/>
              </w:rPr>
            </w:pPr>
            <w:r>
              <w:rPr>
                <w:rFonts w:ascii="Sylfaen" w:hAnsi="Sylfaen" w:cs="Arial"/>
                <w:b/>
                <w:bCs/>
                <w:color w:val="000000"/>
                <w:sz w:val="20"/>
                <w:szCs w:val="18"/>
                <w:lang w:val="hy-AM" w:eastAsia="de-DE"/>
              </w:rPr>
              <w:t xml:space="preserve">Համաշխարհային Բանկ       </w:t>
            </w:r>
            <w:r w:rsidR="00F81F38">
              <w:rPr>
                <w:rFonts w:ascii="Arial" w:hAnsi="Arial" w:cs="Arial"/>
                <w:b/>
                <w:bCs/>
                <w:color w:val="000000"/>
                <w:sz w:val="20"/>
                <w:szCs w:val="18"/>
                <w:lang w:val="en-US" w:eastAsia="de-DE"/>
              </w:rPr>
              <w:t xml:space="preserve"> </w:t>
            </w:r>
            <w:r w:rsidR="00155BEA">
              <w:rPr>
                <w:rFonts w:ascii="Sylfaen" w:hAnsi="Sylfaen" w:cs="Arial"/>
                <w:b/>
                <w:bCs/>
                <w:color w:val="000000"/>
                <w:sz w:val="20"/>
                <w:szCs w:val="18"/>
                <w:lang w:val="hy-AM" w:eastAsia="de-DE"/>
              </w:rPr>
              <w:t>ԳՔ</w:t>
            </w:r>
            <w:r w:rsidR="00135101" w:rsidRPr="001719E6">
              <w:rPr>
                <w:rFonts w:ascii="Arial" w:hAnsi="Arial" w:cs="Arial"/>
                <w:b/>
                <w:bCs/>
                <w:color w:val="000000"/>
                <w:sz w:val="20"/>
                <w:szCs w:val="18"/>
                <w:lang w:val="en-US" w:eastAsia="de-DE"/>
              </w:rPr>
              <w:t xml:space="preserve"> 4.12</w:t>
            </w:r>
          </w:p>
        </w:tc>
        <w:tc>
          <w:tcPr>
            <w:tcW w:w="835" w:type="pct"/>
          </w:tcPr>
          <w:p w:rsidR="00135101" w:rsidRPr="001719E6" w:rsidRDefault="008D44DF" w:rsidP="008D44DF">
            <w:pPr>
              <w:autoSpaceDE w:val="0"/>
              <w:autoSpaceDN w:val="0"/>
              <w:adjustRightInd w:val="0"/>
              <w:spacing w:before="60" w:after="60"/>
              <w:rPr>
                <w:rFonts w:ascii="Arial" w:hAnsi="Arial" w:cs="Arial"/>
                <w:b/>
                <w:bCs/>
                <w:color w:val="000000"/>
                <w:sz w:val="20"/>
                <w:szCs w:val="18"/>
                <w:lang w:val="en-US" w:eastAsia="de-DE"/>
              </w:rPr>
            </w:pPr>
            <w:r>
              <w:rPr>
                <w:rFonts w:ascii="Sylfaen" w:hAnsi="Sylfaen" w:cs="Arial"/>
                <w:b/>
                <w:bCs/>
                <w:color w:val="000000"/>
                <w:sz w:val="20"/>
                <w:szCs w:val="18"/>
                <w:lang w:val="hy-AM" w:eastAsia="de-DE"/>
              </w:rPr>
              <w:t>Կիրառող համակարգը</w:t>
            </w:r>
          </w:p>
        </w:tc>
      </w:tr>
      <w:tr w:rsidR="008D44DF" w:rsidRPr="001719E6" w:rsidTr="00220F79">
        <w:trPr>
          <w:trHeight w:val="827"/>
        </w:trPr>
        <w:tc>
          <w:tcPr>
            <w:tcW w:w="1041" w:type="pct"/>
          </w:tcPr>
          <w:p w:rsidR="008D44DF" w:rsidRPr="008D44DF" w:rsidRDefault="008D44DF" w:rsidP="00BD3E92">
            <w:pPr>
              <w:autoSpaceDE w:val="0"/>
              <w:autoSpaceDN w:val="0"/>
              <w:adjustRightInd w:val="0"/>
              <w:spacing w:before="40" w:after="40"/>
              <w:jc w:val="both"/>
              <w:rPr>
                <w:rFonts w:ascii="Sylfaen" w:hAnsi="Sylfaen" w:cs="Arial"/>
                <w:color w:val="000000"/>
                <w:sz w:val="18"/>
                <w:szCs w:val="18"/>
                <w:lang w:val="hy-AM" w:eastAsia="de-DE"/>
              </w:rPr>
            </w:pPr>
            <w:r>
              <w:rPr>
                <w:rFonts w:ascii="Sylfaen" w:hAnsi="Sylfaen" w:cs="Arial"/>
                <w:color w:val="000000"/>
                <w:sz w:val="18"/>
                <w:szCs w:val="18"/>
                <w:lang w:val="hy-AM" w:eastAsia="de-DE"/>
              </w:rPr>
              <w:t>Հողի սեփականատերեր</w:t>
            </w:r>
          </w:p>
        </w:tc>
        <w:tc>
          <w:tcPr>
            <w:tcW w:w="1541" w:type="pct"/>
          </w:tcPr>
          <w:p w:rsidR="008D44DF" w:rsidRPr="007775E0" w:rsidRDefault="007775E0" w:rsidP="00BD3E92">
            <w:pPr>
              <w:autoSpaceDE w:val="0"/>
              <w:autoSpaceDN w:val="0"/>
              <w:adjustRightInd w:val="0"/>
              <w:spacing w:before="40" w:after="40"/>
              <w:jc w:val="both"/>
              <w:rPr>
                <w:rFonts w:ascii="Arial" w:hAnsi="Arial" w:cs="Arial"/>
                <w:color w:val="000000"/>
                <w:sz w:val="18"/>
                <w:szCs w:val="18"/>
                <w:lang w:val="hy-AM" w:eastAsia="de-DE"/>
              </w:rPr>
            </w:pPr>
            <w:r w:rsidRPr="007775E0">
              <w:rPr>
                <w:rFonts w:ascii="Sylfaen" w:hAnsi="Sylfaen"/>
                <w:color w:val="000000"/>
                <w:sz w:val="18"/>
                <w:szCs w:val="18"/>
                <w:lang w:val="hy-AM" w:eastAsia="de-DE"/>
              </w:rPr>
              <w:t>Հողի փոխհատուցում միայն հողի սեփականության օրինական իրավունք ունեցող հողատերերին</w:t>
            </w:r>
          </w:p>
        </w:tc>
        <w:tc>
          <w:tcPr>
            <w:tcW w:w="1583" w:type="pct"/>
          </w:tcPr>
          <w:p w:rsidR="008D44DF" w:rsidRPr="00220F79" w:rsidRDefault="00220F79" w:rsidP="00BD3E92">
            <w:pPr>
              <w:autoSpaceDE w:val="0"/>
              <w:autoSpaceDN w:val="0"/>
              <w:adjustRightInd w:val="0"/>
              <w:spacing w:before="40" w:after="40"/>
              <w:jc w:val="both"/>
              <w:rPr>
                <w:rFonts w:ascii="Arial" w:hAnsi="Arial" w:cs="Arial"/>
                <w:color w:val="000000"/>
                <w:sz w:val="18"/>
                <w:szCs w:val="18"/>
                <w:lang w:val="hy-AM" w:eastAsia="de-DE"/>
              </w:rPr>
            </w:pPr>
            <w:r w:rsidRPr="00220F79">
              <w:rPr>
                <w:rFonts w:ascii="Sylfaen" w:hAnsi="Sylfaen"/>
                <w:color w:val="000000"/>
                <w:sz w:val="18"/>
                <w:szCs w:val="18"/>
                <w:lang w:val="hy-AM" w:eastAsia="de-DE"/>
              </w:rPr>
              <w:t>Առաջարկվում է կիրառել հողի փոխհատուցում հողի դիմաց մեխանիզմը: Մեկ այլ տարբերակ`</w:t>
            </w:r>
            <w:r w:rsidR="00F81F38">
              <w:rPr>
                <w:rFonts w:ascii="Sylfaen" w:hAnsi="Sylfaen"/>
                <w:color w:val="000000"/>
                <w:sz w:val="18"/>
                <w:szCs w:val="18"/>
                <w:lang w:val="hy-AM" w:eastAsia="de-DE"/>
              </w:rPr>
              <w:t xml:space="preserve"> </w:t>
            </w:r>
            <w:r w:rsidRPr="00220F79">
              <w:rPr>
                <w:rFonts w:ascii="Sylfaen" w:hAnsi="Sylfaen"/>
                <w:color w:val="000000"/>
                <w:sz w:val="18"/>
                <w:szCs w:val="18"/>
                <w:lang w:val="hy-AM" w:eastAsia="de-DE"/>
              </w:rPr>
              <w:t>հողի արժեքի փոխհատուցում</w:t>
            </w:r>
            <w:r>
              <w:rPr>
                <w:rFonts w:ascii="Sylfaen" w:hAnsi="Sylfaen"/>
                <w:color w:val="000000"/>
                <w:sz w:val="18"/>
                <w:szCs w:val="18"/>
                <w:lang w:val="hy-AM" w:eastAsia="de-DE"/>
              </w:rPr>
              <w:t>:</w:t>
            </w:r>
          </w:p>
        </w:tc>
        <w:tc>
          <w:tcPr>
            <w:tcW w:w="835" w:type="pct"/>
            <w:vAlign w:val="top"/>
          </w:tcPr>
          <w:p w:rsidR="008D44DF" w:rsidRDefault="008D44DF">
            <w:pPr>
              <w:rPr>
                <w:rFonts w:ascii="Sylfaen" w:hAnsi="Sylfaen"/>
                <w:color w:val="000000"/>
                <w:sz w:val="18"/>
                <w:szCs w:val="18"/>
                <w:lang w:val="hy-AM" w:eastAsia="de-DE"/>
              </w:rPr>
            </w:pPr>
          </w:p>
          <w:p w:rsidR="008D44DF" w:rsidRDefault="008D44DF" w:rsidP="00F81F38">
            <w:r w:rsidRPr="005D6C77">
              <w:rPr>
                <w:rFonts w:ascii="Sylfaen" w:hAnsi="Sylfaen"/>
                <w:color w:val="000000"/>
                <w:sz w:val="18"/>
                <w:szCs w:val="18"/>
                <w:lang w:val="en-US" w:eastAsia="de-DE"/>
              </w:rPr>
              <w:t>ՀԲ</w:t>
            </w:r>
            <w:r w:rsidRPr="005D6C77">
              <w:rPr>
                <w:color w:val="000000"/>
                <w:sz w:val="18"/>
                <w:szCs w:val="18"/>
                <w:lang w:val="en-US" w:eastAsia="de-DE"/>
              </w:rPr>
              <w:t xml:space="preserve"> </w:t>
            </w:r>
            <w:r w:rsidRPr="005D6C77">
              <w:rPr>
                <w:rFonts w:ascii="Sylfaen" w:hAnsi="Sylfaen"/>
                <w:color w:val="000000"/>
                <w:sz w:val="18"/>
                <w:szCs w:val="18"/>
                <w:lang w:val="en-US" w:eastAsia="de-DE"/>
              </w:rPr>
              <w:t xml:space="preserve">ուղեցույց  </w:t>
            </w:r>
            <w:r w:rsidR="00155BEA">
              <w:rPr>
                <w:rFonts w:ascii="Sylfaen" w:hAnsi="Sylfaen"/>
                <w:color w:val="000000"/>
                <w:sz w:val="18"/>
                <w:szCs w:val="18"/>
                <w:lang w:val="hy-AM" w:eastAsia="de-DE"/>
              </w:rPr>
              <w:t>ԳՔ</w:t>
            </w:r>
            <w:r w:rsidRPr="005D6C77">
              <w:rPr>
                <w:color w:val="000000"/>
                <w:sz w:val="18"/>
                <w:szCs w:val="18"/>
                <w:lang w:val="en-US" w:eastAsia="de-DE"/>
              </w:rPr>
              <w:t xml:space="preserve"> 4.12</w:t>
            </w:r>
          </w:p>
        </w:tc>
      </w:tr>
      <w:tr w:rsidR="008D44DF" w:rsidRPr="001719E6" w:rsidTr="00220F79">
        <w:tc>
          <w:tcPr>
            <w:tcW w:w="1041" w:type="pct"/>
          </w:tcPr>
          <w:p w:rsidR="008D44DF" w:rsidRPr="008D44DF" w:rsidRDefault="008D44DF" w:rsidP="00BD3E92">
            <w:pPr>
              <w:autoSpaceDE w:val="0"/>
              <w:autoSpaceDN w:val="0"/>
              <w:adjustRightInd w:val="0"/>
              <w:spacing w:before="40" w:after="40"/>
              <w:jc w:val="both"/>
              <w:rPr>
                <w:rFonts w:ascii="Sylfaen" w:hAnsi="Sylfaen" w:cs="Arial"/>
                <w:color w:val="000000"/>
                <w:sz w:val="18"/>
                <w:szCs w:val="18"/>
                <w:lang w:val="hy-AM" w:eastAsia="de-DE"/>
              </w:rPr>
            </w:pPr>
            <w:r>
              <w:rPr>
                <w:rFonts w:ascii="Sylfaen" w:hAnsi="Sylfaen" w:cs="Arial"/>
                <w:color w:val="000000"/>
                <w:sz w:val="18"/>
                <w:szCs w:val="18"/>
                <w:lang w:val="hy-AM" w:eastAsia="de-DE"/>
              </w:rPr>
              <w:t>Հողօգտագործողներ</w:t>
            </w:r>
          </w:p>
        </w:tc>
        <w:tc>
          <w:tcPr>
            <w:tcW w:w="1541" w:type="pct"/>
          </w:tcPr>
          <w:p w:rsidR="008D44DF" w:rsidRPr="007775E0" w:rsidRDefault="007775E0" w:rsidP="007775E0">
            <w:pPr>
              <w:autoSpaceDE w:val="0"/>
              <w:autoSpaceDN w:val="0"/>
              <w:adjustRightInd w:val="0"/>
              <w:spacing w:before="40" w:after="40"/>
              <w:jc w:val="both"/>
              <w:rPr>
                <w:rFonts w:ascii="Arial" w:hAnsi="Arial" w:cs="Arial"/>
                <w:color w:val="000000"/>
                <w:sz w:val="18"/>
                <w:szCs w:val="18"/>
                <w:lang w:val="hy-AM" w:eastAsia="de-DE"/>
              </w:rPr>
            </w:pPr>
            <w:r w:rsidRPr="007775E0">
              <w:rPr>
                <w:rFonts w:ascii="Sylfaen" w:hAnsi="Sylfaen" w:cs="Arial"/>
                <w:color w:val="000000"/>
                <w:sz w:val="18"/>
                <w:szCs w:val="18"/>
                <w:lang w:val="hy-AM" w:eastAsia="de-DE"/>
              </w:rPr>
              <w:t>Հողի փոխհատուցում միայն գրանցված հողօգտագործողներին</w:t>
            </w:r>
          </w:p>
        </w:tc>
        <w:tc>
          <w:tcPr>
            <w:tcW w:w="1583" w:type="pct"/>
          </w:tcPr>
          <w:p w:rsidR="008D44DF" w:rsidRPr="00220F79" w:rsidRDefault="00220F79" w:rsidP="00BD3E92">
            <w:pPr>
              <w:autoSpaceDE w:val="0"/>
              <w:autoSpaceDN w:val="0"/>
              <w:adjustRightInd w:val="0"/>
              <w:spacing w:before="40" w:after="40"/>
              <w:jc w:val="both"/>
              <w:rPr>
                <w:rFonts w:ascii="Arial" w:hAnsi="Arial" w:cs="Arial"/>
                <w:color w:val="000000"/>
                <w:sz w:val="18"/>
                <w:szCs w:val="18"/>
                <w:lang w:val="hy-AM" w:eastAsia="de-DE"/>
              </w:rPr>
            </w:pPr>
            <w:r w:rsidRPr="00220F79">
              <w:rPr>
                <w:rFonts w:ascii="Sylfaen" w:hAnsi="Sylfaen"/>
                <w:color w:val="000000"/>
                <w:sz w:val="18"/>
                <w:szCs w:val="18"/>
                <w:lang w:val="hy-AM" w:eastAsia="de-DE"/>
              </w:rPr>
              <w:t>Հողի իրավունքի բացակայությունը փոխհատուցում չստանալու կամ իրավունքի վերականգնման գործընթացի խոչընդոտ չի կարող լինել: Ոչ օրինական սեփականատերերը նույնպես կստանան փոխհատուցում:</w:t>
            </w:r>
            <w:r w:rsidRPr="00220F79">
              <w:rPr>
                <w:color w:val="000000"/>
                <w:sz w:val="18"/>
                <w:szCs w:val="18"/>
                <w:lang w:val="hy-AM" w:eastAsia="de-DE"/>
              </w:rPr>
              <w:t xml:space="preserve"> </w:t>
            </w:r>
            <w:r w:rsidRPr="00220F79">
              <w:rPr>
                <w:rFonts w:ascii="Sylfaen" w:hAnsi="Sylfaen"/>
                <w:color w:val="000000"/>
                <w:sz w:val="18"/>
                <w:szCs w:val="18"/>
                <w:lang w:val="hy-AM" w:eastAsia="de-DE"/>
              </w:rPr>
              <w:t>Նրանք իրավունք կունենան ստանալ որոշակի փոխհատուցում` անկախ իրենց իրավաբանական կարգավիճակից:</w:t>
            </w:r>
          </w:p>
        </w:tc>
        <w:tc>
          <w:tcPr>
            <w:tcW w:w="835" w:type="pct"/>
            <w:vAlign w:val="top"/>
          </w:tcPr>
          <w:p w:rsidR="008D44DF" w:rsidRDefault="008D44DF">
            <w:pPr>
              <w:rPr>
                <w:rFonts w:ascii="Sylfaen" w:hAnsi="Sylfaen"/>
                <w:color w:val="000000"/>
                <w:sz w:val="18"/>
                <w:szCs w:val="18"/>
                <w:lang w:val="hy-AM" w:eastAsia="de-DE"/>
              </w:rPr>
            </w:pPr>
          </w:p>
          <w:p w:rsidR="008D44DF" w:rsidRDefault="008D44DF">
            <w:pPr>
              <w:rPr>
                <w:rFonts w:ascii="Sylfaen" w:hAnsi="Sylfaen"/>
                <w:color w:val="000000"/>
                <w:sz w:val="18"/>
                <w:szCs w:val="18"/>
                <w:lang w:val="hy-AM" w:eastAsia="de-DE"/>
              </w:rPr>
            </w:pPr>
          </w:p>
          <w:p w:rsidR="008D44DF" w:rsidRDefault="008D44DF">
            <w:pPr>
              <w:rPr>
                <w:rFonts w:ascii="Sylfaen" w:hAnsi="Sylfaen"/>
                <w:color w:val="000000"/>
                <w:sz w:val="18"/>
                <w:szCs w:val="18"/>
                <w:lang w:val="hy-AM" w:eastAsia="de-DE"/>
              </w:rPr>
            </w:pPr>
          </w:p>
          <w:p w:rsidR="008D44DF" w:rsidRPr="008D44DF" w:rsidRDefault="008D44DF" w:rsidP="00F81F38">
            <w:pPr>
              <w:rPr>
                <w:rFonts w:ascii="Sylfaen" w:hAnsi="Sylfaen"/>
                <w:lang w:val="hy-AM"/>
              </w:rPr>
            </w:pPr>
            <w:r w:rsidRPr="005D6C77">
              <w:rPr>
                <w:rFonts w:ascii="Sylfaen" w:hAnsi="Sylfaen"/>
                <w:color w:val="000000"/>
                <w:sz w:val="18"/>
                <w:szCs w:val="18"/>
                <w:lang w:val="en-US" w:eastAsia="de-DE"/>
              </w:rPr>
              <w:t>ՀԲ</w:t>
            </w:r>
            <w:r w:rsidRPr="005D6C77">
              <w:rPr>
                <w:color w:val="000000"/>
                <w:sz w:val="18"/>
                <w:szCs w:val="18"/>
                <w:lang w:val="en-US" w:eastAsia="de-DE"/>
              </w:rPr>
              <w:t xml:space="preserve"> </w:t>
            </w:r>
            <w:r w:rsidRPr="005D6C77">
              <w:rPr>
                <w:rFonts w:ascii="Sylfaen" w:hAnsi="Sylfaen"/>
                <w:color w:val="000000"/>
                <w:sz w:val="18"/>
                <w:szCs w:val="18"/>
                <w:lang w:val="en-US" w:eastAsia="de-DE"/>
              </w:rPr>
              <w:t xml:space="preserve">ուղեցույց  </w:t>
            </w:r>
            <w:r w:rsidR="00155BEA">
              <w:rPr>
                <w:rFonts w:ascii="Sylfaen" w:hAnsi="Sylfaen"/>
                <w:color w:val="000000"/>
                <w:sz w:val="18"/>
                <w:szCs w:val="18"/>
                <w:lang w:val="hy-AM" w:eastAsia="de-DE"/>
              </w:rPr>
              <w:t>ԳՔ</w:t>
            </w:r>
            <w:r w:rsidRPr="005D6C77">
              <w:rPr>
                <w:color w:val="000000"/>
                <w:sz w:val="18"/>
                <w:szCs w:val="18"/>
                <w:lang w:val="en-US" w:eastAsia="de-DE"/>
              </w:rPr>
              <w:t xml:space="preserve"> 4.12</w:t>
            </w:r>
            <w:r>
              <w:rPr>
                <w:rFonts w:ascii="Sylfaen" w:hAnsi="Sylfaen"/>
                <w:color w:val="000000"/>
                <w:sz w:val="18"/>
                <w:szCs w:val="18"/>
                <w:lang w:val="hy-AM" w:eastAsia="de-DE"/>
              </w:rPr>
              <w:t xml:space="preserve"> </w:t>
            </w:r>
          </w:p>
        </w:tc>
      </w:tr>
      <w:tr w:rsidR="008D44DF" w:rsidRPr="001719E6" w:rsidTr="00220F79">
        <w:trPr>
          <w:trHeight w:val="1349"/>
        </w:trPr>
        <w:tc>
          <w:tcPr>
            <w:tcW w:w="1041" w:type="pct"/>
          </w:tcPr>
          <w:p w:rsidR="008D44DF" w:rsidRPr="001719E6" w:rsidRDefault="008D44DF" w:rsidP="00BD3E92">
            <w:pPr>
              <w:autoSpaceDE w:val="0"/>
              <w:autoSpaceDN w:val="0"/>
              <w:adjustRightInd w:val="0"/>
              <w:spacing w:before="40" w:after="40"/>
              <w:jc w:val="both"/>
              <w:rPr>
                <w:rFonts w:ascii="Arial" w:hAnsi="Arial" w:cs="Arial"/>
                <w:color w:val="000000"/>
                <w:sz w:val="18"/>
                <w:szCs w:val="18"/>
                <w:lang w:val="en-US" w:eastAsia="de-DE"/>
              </w:rPr>
            </w:pPr>
            <w:r>
              <w:rPr>
                <w:rFonts w:ascii="Sylfaen" w:hAnsi="Sylfaen" w:cs="Arial"/>
                <w:color w:val="000000"/>
                <w:sz w:val="18"/>
                <w:szCs w:val="18"/>
                <w:lang w:val="hy-AM" w:eastAsia="de-DE"/>
              </w:rPr>
              <w:t>Հողօգտագործողներ</w:t>
            </w:r>
          </w:p>
        </w:tc>
        <w:tc>
          <w:tcPr>
            <w:tcW w:w="1541" w:type="pct"/>
          </w:tcPr>
          <w:p w:rsidR="008D44DF" w:rsidRPr="007775E0" w:rsidRDefault="007775E0" w:rsidP="00BD3E92">
            <w:pPr>
              <w:autoSpaceDE w:val="0"/>
              <w:autoSpaceDN w:val="0"/>
              <w:adjustRightInd w:val="0"/>
              <w:spacing w:before="40" w:after="40"/>
              <w:jc w:val="both"/>
              <w:rPr>
                <w:rFonts w:ascii="Arial" w:hAnsi="Arial" w:cs="Arial"/>
                <w:color w:val="000000"/>
                <w:sz w:val="18"/>
                <w:szCs w:val="18"/>
                <w:lang w:val="en-US" w:eastAsia="de-DE"/>
              </w:rPr>
            </w:pPr>
            <w:r w:rsidRPr="007775E0">
              <w:rPr>
                <w:rFonts w:ascii="Sylfaen" w:hAnsi="Sylfaen"/>
                <w:color w:val="000000"/>
                <w:sz w:val="18"/>
                <w:szCs w:val="18"/>
                <w:lang w:val="en-US" w:eastAsia="de-DE"/>
              </w:rPr>
              <w:t>Մշակաբույսերի</w:t>
            </w:r>
            <w:r w:rsidRPr="007775E0">
              <w:rPr>
                <w:rFonts w:ascii="Sylfaen" w:hAnsi="Sylfaen"/>
                <w:color w:val="000000"/>
                <w:sz w:val="18"/>
                <w:szCs w:val="18"/>
                <w:lang w:val="hy-AM" w:eastAsia="de-DE"/>
              </w:rPr>
              <w:t xml:space="preserve"> </w:t>
            </w:r>
            <w:r w:rsidRPr="007775E0">
              <w:rPr>
                <w:rFonts w:ascii="Sylfaen" w:hAnsi="Sylfaen"/>
                <w:color w:val="000000"/>
                <w:sz w:val="18"/>
                <w:szCs w:val="18"/>
                <w:lang w:val="en-US" w:eastAsia="de-DE"/>
              </w:rPr>
              <w:t>վնասի փոխհատուցումը կտրամադրվի միայն գրանցված հողօգտագործողներին</w:t>
            </w:r>
          </w:p>
        </w:tc>
        <w:tc>
          <w:tcPr>
            <w:tcW w:w="1583" w:type="pct"/>
          </w:tcPr>
          <w:p w:rsidR="008D44DF" w:rsidRPr="00220F79" w:rsidRDefault="00220F79" w:rsidP="00BD3E92">
            <w:pPr>
              <w:autoSpaceDE w:val="0"/>
              <w:autoSpaceDN w:val="0"/>
              <w:adjustRightInd w:val="0"/>
              <w:spacing w:before="40" w:after="40"/>
              <w:jc w:val="both"/>
              <w:rPr>
                <w:rFonts w:ascii="Arial" w:hAnsi="Arial" w:cs="Arial"/>
                <w:color w:val="000000"/>
                <w:sz w:val="18"/>
                <w:szCs w:val="18"/>
                <w:lang w:val="en-US" w:eastAsia="de-DE"/>
              </w:rPr>
            </w:pPr>
            <w:r w:rsidRPr="00220F79">
              <w:rPr>
                <w:rFonts w:ascii="Sylfaen" w:hAnsi="Sylfaen"/>
                <w:color w:val="000000"/>
                <w:sz w:val="18"/>
                <w:szCs w:val="18"/>
                <w:lang w:val="en-US" w:eastAsia="de-DE"/>
              </w:rPr>
              <w:t>Մշակաբույսերի փոխհատուցման իրավունք ձեռք բերելով`</w:t>
            </w:r>
            <w:r w:rsidR="001052BE">
              <w:rPr>
                <w:rFonts w:ascii="Sylfaen" w:hAnsi="Sylfaen"/>
                <w:color w:val="000000"/>
                <w:sz w:val="18"/>
                <w:szCs w:val="18"/>
                <w:lang w:val="hy-AM" w:eastAsia="de-DE"/>
              </w:rPr>
              <w:t xml:space="preserve"> </w:t>
            </w:r>
            <w:r w:rsidRPr="00220F79">
              <w:rPr>
                <w:rFonts w:ascii="Sylfaen" w:hAnsi="Sylfaen"/>
                <w:color w:val="000000"/>
                <w:sz w:val="18"/>
                <w:szCs w:val="18"/>
                <w:lang w:val="en-US" w:eastAsia="de-DE"/>
              </w:rPr>
              <w:t>հողօգտագործողները կարող են իրավունք ստանալ տեղափոխվելու այլ հողատարածք</w:t>
            </w:r>
            <w:r w:rsidRPr="00220F79">
              <w:rPr>
                <w:rFonts w:ascii="Sylfaen" w:hAnsi="Sylfaen"/>
                <w:color w:val="000000"/>
                <w:sz w:val="18"/>
                <w:szCs w:val="18"/>
                <w:lang w:val="hy-AM" w:eastAsia="de-DE"/>
              </w:rPr>
              <w:t xml:space="preserve">՝ այդպիսով պահպանելով </w:t>
            </w:r>
            <w:r w:rsidRPr="00220F79">
              <w:rPr>
                <w:rFonts w:ascii="Sylfaen" w:hAnsi="Sylfaen"/>
                <w:color w:val="000000"/>
                <w:sz w:val="18"/>
                <w:szCs w:val="18"/>
                <w:lang w:val="en-US" w:eastAsia="de-DE"/>
              </w:rPr>
              <w:t xml:space="preserve">մինչև Ծրագրի իրականացումը ստացվող </w:t>
            </w:r>
            <w:r w:rsidRPr="00220F79">
              <w:rPr>
                <w:rFonts w:ascii="Sylfaen" w:hAnsi="Sylfaen"/>
                <w:color w:val="000000"/>
                <w:sz w:val="18"/>
                <w:szCs w:val="18"/>
                <w:lang w:val="hy-AM" w:eastAsia="de-DE"/>
              </w:rPr>
              <w:t>եկամուտը:</w:t>
            </w:r>
          </w:p>
        </w:tc>
        <w:tc>
          <w:tcPr>
            <w:tcW w:w="835" w:type="pct"/>
            <w:vAlign w:val="top"/>
          </w:tcPr>
          <w:p w:rsidR="008D44DF" w:rsidRDefault="008D44DF">
            <w:pPr>
              <w:rPr>
                <w:rFonts w:ascii="Sylfaen" w:hAnsi="Sylfaen"/>
                <w:color w:val="000000"/>
                <w:sz w:val="18"/>
                <w:szCs w:val="18"/>
                <w:lang w:val="hy-AM" w:eastAsia="de-DE"/>
              </w:rPr>
            </w:pPr>
          </w:p>
          <w:p w:rsidR="008D44DF" w:rsidRDefault="008D44DF">
            <w:pPr>
              <w:rPr>
                <w:rFonts w:ascii="Sylfaen" w:hAnsi="Sylfaen"/>
                <w:color w:val="000000"/>
                <w:sz w:val="18"/>
                <w:szCs w:val="18"/>
                <w:lang w:val="hy-AM" w:eastAsia="de-DE"/>
              </w:rPr>
            </w:pPr>
          </w:p>
          <w:p w:rsidR="008D44DF" w:rsidRDefault="008D44DF">
            <w:r w:rsidRPr="005D6C77">
              <w:rPr>
                <w:rFonts w:ascii="Sylfaen" w:hAnsi="Sylfaen"/>
                <w:color w:val="000000"/>
                <w:sz w:val="18"/>
                <w:szCs w:val="18"/>
                <w:lang w:val="en-US" w:eastAsia="de-DE"/>
              </w:rPr>
              <w:t>ՀԲ</w:t>
            </w:r>
            <w:r w:rsidRPr="005D6C77">
              <w:rPr>
                <w:color w:val="000000"/>
                <w:sz w:val="18"/>
                <w:szCs w:val="18"/>
                <w:lang w:val="en-US" w:eastAsia="de-DE"/>
              </w:rPr>
              <w:t xml:space="preserve"> </w:t>
            </w:r>
            <w:r w:rsidRPr="005D6C77">
              <w:rPr>
                <w:rFonts w:ascii="Sylfaen" w:hAnsi="Sylfaen"/>
                <w:color w:val="000000"/>
                <w:sz w:val="18"/>
                <w:szCs w:val="18"/>
                <w:lang w:val="en-US" w:eastAsia="de-DE"/>
              </w:rPr>
              <w:t xml:space="preserve">ուղեցույց  </w:t>
            </w:r>
            <w:r w:rsidR="00155BEA">
              <w:rPr>
                <w:rFonts w:ascii="Sylfaen" w:hAnsi="Sylfaen"/>
                <w:color w:val="000000"/>
                <w:sz w:val="18"/>
                <w:szCs w:val="18"/>
                <w:lang w:val="hy-AM" w:eastAsia="de-DE"/>
              </w:rPr>
              <w:t>ԳՔ</w:t>
            </w:r>
            <w:r w:rsidRPr="005D6C77">
              <w:rPr>
                <w:color w:val="000000"/>
                <w:sz w:val="18"/>
                <w:szCs w:val="18"/>
                <w:lang w:val="en-US" w:eastAsia="de-DE"/>
              </w:rPr>
              <w:t xml:space="preserve"> 4.12</w:t>
            </w:r>
          </w:p>
        </w:tc>
      </w:tr>
      <w:tr w:rsidR="008D44DF" w:rsidRPr="001719E6" w:rsidTr="00220F79">
        <w:trPr>
          <w:trHeight w:val="1250"/>
        </w:trPr>
        <w:tc>
          <w:tcPr>
            <w:tcW w:w="1041" w:type="pct"/>
          </w:tcPr>
          <w:p w:rsidR="008D44DF" w:rsidRPr="008D44DF" w:rsidRDefault="008D44DF" w:rsidP="00BD3E92">
            <w:pPr>
              <w:autoSpaceDE w:val="0"/>
              <w:autoSpaceDN w:val="0"/>
              <w:adjustRightInd w:val="0"/>
              <w:spacing w:before="40" w:after="40"/>
              <w:jc w:val="both"/>
              <w:rPr>
                <w:rFonts w:ascii="Sylfaen" w:hAnsi="Sylfaen" w:cs="Arial"/>
                <w:bCs/>
                <w:color w:val="000000"/>
                <w:sz w:val="18"/>
                <w:szCs w:val="18"/>
                <w:lang w:val="hy-AM" w:eastAsia="de-DE"/>
              </w:rPr>
            </w:pPr>
            <w:r w:rsidRPr="008D44DF">
              <w:rPr>
                <w:rFonts w:ascii="Sylfaen" w:hAnsi="Sylfaen" w:cs="Arial"/>
                <w:bCs/>
                <w:color w:val="000000"/>
                <w:sz w:val="18"/>
                <w:szCs w:val="18"/>
                <w:lang w:val="hy-AM" w:eastAsia="de-DE"/>
              </w:rPr>
              <w:t>Տներ և այլ կառույցներ</w:t>
            </w:r>
          </w:p>
        </w:tc>
        <w:tc>
          <w:tcPr>
            <w:tcW w:w="1541" w:type="pct"/>
          </w:tcPr>
          <w:p w:rsidR="008D44DF" w:rsidRPr="007775E0" w:rsidRDefault="007775E0" w:rsidP="00BD3E92">
            <w:pPr>
              <w:autoSpaceDE w:val="0"/>
              <w:autoSpaceDN w:val="0"/>
              <w:adjustRightInd w:val="0"/>
              <w:spacing w:before="40" w:after="40"/>
              <w:jc w:val="both"/>
              <w:rPr>
                <w:rFonts w:ascii="Arial" w:hAnsi="Arial" w:cs="Arial"/>
                <w:b/>
                <w:bCs/>
                <w:color w:val="000000"/>
                <w:sz w:val="18"/>
                <w:szCs w:val="18"/>
                <w:lang w:val="hy-AM" w:eastAsia="de-DE"/>
              </w:rPr>
            </w:pPr>
            <w:r w:rsidRPr="007775E0">
              <w:rPr>
                <w:rFonts w:ascii="Sylfaen" w:hAnsi="Sylfaen"/>
                <w:color w:val="000000"/>
                <w:sz w:val="18"/>
                <w:szCs w:val="18"/>
                <w:lang w:val="hy-AM" w:eastAsia="de-DE"/>
              </w:rPr>
              <w:t>Բոլոր տները/շինությունները կփոխհատուցվեն Ծրագրի պատճառով առաջացած կառույցների վ</w:t>
            </w:r>
            <w:r w:rsidR="001052BE">
              <w:rPr>
                <w:rFonts w:ascii="Sylfaen" w:hAnsi="Sylfaen"/>
                <w:color w:val="000000"/>
                <w:sz w:val="18"/>
                <w:szCs w:val="18"/>
                <w:lang w:val="hy-AM" w:eastAsia="de-DE"/>
              </w:rPr>
              <w:t>նասների/ ապամոնտաժումների համար,</w:t>
            </w:r>
            <w:r w:rsidRPr="007775E0">
              <w:rPr>
                <w:rFonts w:ascii="Sylfaen" w:hAnsi="Sylfaen"/>
                <w:color w:val="000000"/>
                <w:sz w:val="18"/>
                <w:szCs w:val="18"/>
                <w:lang w:val="hy-AM" w:eastAsia="de-DE"/>
              </w:rPr>
              <w:t xml:space="preserve"> բացառությամբ չգրանցված առևտրային կառույցների</w:t>
            </w:r>
            <w:r w:rsidR="00220F79">
              <w:rPr>
                <w:rFonts w:ascii="Sylfaen" w:hAnsi="Sylfaen"/>
                <w:color w:val="000000"/>
                <w:sz w:val="18"/>
                <w:szCs w:val="18"/>
                <w:lang w:val="hy-AM" w:eastAsia="de-DE"/>
              </w:rPr>
              <w:t>:</w:t>
            </w:r>
          </w:p>
        </w:tc>
        <w:tc>
          <w:tcPr>
            <w:tcW w:w="1583" w:type="pct"/>
          </w:tcPr>
          <w:p w:rsidR="008D44DF" w:rsidRPr="00220F79" w:rsidRDefault="00220F79" w:rsidP="00BD3E92">
            <w:pPr>
              <w:autoSpaceDE w:val="0"/>
              <w:autoSpaceDN w:val="0"/>
              <w:adjustRightInd w:val="0"/>
              <w:spacing w:before="40" w:after="40"/>
              <w:jc w:val="both"/>
              <w:rPr>
                <w:rFonts w:ascii="Arial" w:hAnsi="Arial" w:cs="Arial"/>
                <w:b/>
                <w:bCs/>
                <w:color w:val="000000"/>
                <w:sz w:val="18"/>
                <w:szCs w:val="18"/>
                <w:lang w:val="hy-AM" w:eastAsia="de-DE"/>
              </w:rPr>
            </w:pPr>
            <w:r w:rsidRPr="00220F79">
              <w:rPr>
                <w:rFonts w:ascii="Sylfaen" w:hAnsi="Sylfaen"/>
                <w:color w:val="000000"/>
                <w:sz w:val="18"/>
                <w:szCs w:val="18"/>
                <w:lang w:val="hy-AM" w:eastAsia="de-DE"/>
              </w:rPr>
              <w:t>Համաշխարհային Բանկի ռազմավարությունը ներառում է նաև չգրանցված առևտրային կառույցների</w:t>
            </w:r>
            <w:r w:rsidRPr="00220F79">
              <w:rPr>
                <w:color w:val="000000"/>
                <w:sz w:val="18"/>
                <w:szCs w:val="18"/>
                <w:lang w:val="hy-AM" w:eastAsia="de-DE"/>
              </w:rPr>
              <w:t xml:space="preserve"> </w:t>
            </w:r>
            <w:r w:rsidRPr="00220F79">
              <w:rPr>
                <w:rFonts w:ascii="Sylfaen" w:hAnsi="Sylfaen"/>
                <w:color w:val="000000"/>
                <w:sz w:val="18"/>
                <w:szCs w:val="18"/>
                <w:lang w:val="hy-AM" w:eastAsia="de-DE"/>
              </w:rPr>
              <w:t>փոխհատուցումը:</w:t>
            </w:r>
          </w:p>
        </w:tc>
        <w:tc>
          <w:tcPr>
            <w:tcW w:w="835" w:type="pct"/>
            <w:vAlign w:val="top"/>
          </w:tcPr>
          <w:p w:rsidR="008D44DF" w:rsidRDefault="008D44DF" w:rsidP="008D44DF">
            <w:pPr>
              <w:rPr>
                <w:rFonts w:ascii="Sylfaen" w:hAnsi="Sylfaen"/>
                <w:color w:val="000000"/>
                <w:sz w:val="18"/>
                <w:szCs w:val="18"/>
                <w:lang w:val="hy-AM" w:eastAsia="de-DE"/>
              </w:rPr>
            </w:pPr>
          </w:p>
          <w:p w:rsidR="008D44DF" w:rsidRPr="008D44DF" w:rsidRDefault="008D44DF" w:rsidP="008D44DF">
            <w:pPr>
              <w:rPr>
                <w:rFonts w:ascii="Sylfaen" w:hAnsi="Sylfaen"/>
                <w:color w:val="000000"/>
                <w:sz w:val="18"/>
                <w:szCs w:val="18"/>
                <w:lang w:val="hy-AM" w:eastAsia="de-DE"/>
              </w:rPr>
            </w:pPr>
            <w:r w:rsidRPr="005D6C77">
              <w:rPr>
                <w:rFonts w:ascii="Sylfaen" w:hAnsi="Sylfaen"/>
                <w:color w:val="000000"/>
                <w:sz w:val="18"/>
                <w:szCs w:val="18"/>
                <w:lang w:val="en-US" w:eastAsia="de-DE"/>
              </w:rPr>
              <w:t>ՀԲ</w:t>
            </w:r>
            <w:r w:rsidRPr="005D6C77">
              <w:rPr>
                <w:color w:val="000000"/>
                <w:sz w:val="18"/>
                <w:szCs w:val="18"/>
                <w:lang w:val="en-US" w:eastAsia="de-DE"/>
              </w:rPr>
              <w:t xml:space="preserve"> </w:t>
            </w:r>
            <w:r w:rsidRPr="005D6C77">
              <w:rPr>
                <w:rFonts w:ascii="Sylfaen" w:hAnsi="Sylfaen"/>
                <w:color w:val="000000"/>
                <w:sz w:val="18"/>
                <w:szCs w:val="18"/>
                <w:lang w:val="en-US" w:eastAsia="de-DE"/>
              </w:rPr>
              <w:t xml:space="preserve">ուղեցույց </w:t>
            </w:r>
            <w:r>
              <w:rPr>
                <w:rFonts w:ascii="Sylfaen" w:hAnsi="Sylfaen"/>
                <w:color w:val="000000"/>
                <w:sz w:val="18"/>
                <w:szCs w:val="18"/>
                <w:lang w:val="hy-AM" w:eastAsia="de-DE"/>
              </w:rPr>
              <w:t xml:space="preserve">       </w:t>
            </w:r>
            <w:r w:rsidRPr="005D6C77">
              <w:rPr>
                <w:rFonts w:ascii="Sylfaen" w:hAnsi="Sylfaen"/>
                <w:color w:val="000000"/>
                <w:sz w:val="18"/>
                <w:szCs w:val="18"/>
                <w:lang w:val="en-US" w:eastAsia="de-DE"/>
              </w:rPr>
              <w:t xml:space="preserve"> </w:t>
            </w:r>
            <w:r w:rsidR="00155BEA">
              <w:rPr>
                <w:rFonts w:ascii="Sylfaen" w:hAnsi="Sylfaen"/>
                <w:color w:val="000000"/>
                <w:sz w:val="18"/>
                <w:szCs w:val="18"/>
                <w:lang w:val="hy-AM" w:eastAsia="de-DE"/>
              </w:rPr>
              <w:t>ԳՔ</w:t>
            </w:r>
            <w:r w:rsidRPr="005D6C77">
              <w:rPr>
                <w:color w:val="000000"/>
                <w:sz w:val="18"/>
                <w:szCs w:val="18"/>
                <w:lang w:val="en-US" w:eastAsia="de-DE"/>
              </w:rPr>
              <w:t xml:space="preserve"> 4.12</w:t>
            </w:r>
          </w:p>
        </w:tc>
      </w:tr>
      <w:tr w:rsidR="008D44DF" w:rsidRPr="001719E6" w:rsidTr="00220F79">
        <w:trPr>
          <w:trHeight w:val="890"/>
        </w:trPr>
        <w:tc>
          <w:tcPr>
            <w:tcW w:w="1041" w:type="pct"/>
          </w:tcPr>
          <w:p w:rsidR="00135101" w:rsidRPr="008D44DF" w:rsidRDefault="008D44DF" w:rsidP="00BD3E92">
            <w:pPr>
              <w:autoSpaceDE w:val="0"/>
              <w:autoSpaceDN w:val="0"/>
              <w:adjustRightInd w:val="0"/>
              <w:spacing w:before="40" w:after="40"/>
              <w:jc w:val="both"/>
              <w:rPr>
                <w:rFonts w:ascii="Sylfaen" w:hAnsi="Sylfaen" w:cs="Arial"/>
                <w:b/>
                <w:bCs/>
                <w:color w:val="000000"/>
                <w:sz w:val="18"/>
                <w:szCs w:val="18"/>
                <w:lang w:val="hy-AM" w:eastAsia="de-DE"/>
              </w:rPr>
            </w:pPr>
            <w:r>
              <w:rPr>
                <w:rFonts w:ascii="Sylfaen" w:hAnsi="Sylfaen" w:cs="Arial"/>
                <w:color w:val="000000"/>
                <w:sz w:val="18"/>
                <w:szCs w:val="18"/>
                <w:lang w:val="hy-AM" w:eastAsia="de-DE"/>
              </w:rPr>
              <w:t>Փոխհատուցման համար գնահատում</w:t>
            </w:r>
          </w:p>
        </w:tc>
        <w:tc>
          <w:tcPr>
            <w:tcW w:w="1541" w:type="pct"/>
          </w:tcPr>
          <w:p w:rsidR="00135101" w:rsidRPr="007775E0" w:rsidRDefault="007775E0" w:rsidP="00BD3E92">
            <w:pPr>
              <w:autoSpaceDE w:val="0"/>
              <w:autoSpaceDN w:val="0"/>
              <w:adjustRightInd w:val="0"/>
              <w:spacing w:before="40" w:after="40"/>
              <w:jc w:val="both"/>
              <w:rPr>
                <w:rFonts w:ascii="Arial" w:hAnsi="Arial" w:cs="Arial"/>
                <w:b/>
                <w:bCs/>
                <w:color w:val="000000"/>
                <w:sz w:val="18"/>
                <w:szCs w:val="18"/>
                <w:lang w:val="hy-AM" w:eastAsia="de-DE"/>
              </w:rPr>
            </w:pPr>
            <w:r w:rsidRPr="007775E0">
              <w:rPr>
                <w:rFonts w:ascii="Sylfaen" w:hAnsi="Sylfaen"/>
                <w:color w:val="000000"/>
                <w:sz w:val="18"/>
                <w:szCs w:val="18"/>
                <w:lang w:val="hy-AM" w:eastAsia="de-DE"/>
              </w:rPr>
              <w:t xml:space="preserve">Հողի գնատահատման արժեքը կազմվում է գործող շուկայական արժեքին գումարած գնահատված </w:t>
            </w:r>
            <w:r w:rsidRPr="007775E0">
              <w:rPr>
                <w:rFonts w:ascii="Sylfaen" w:hAnsi="Sylfaen"/>
                <w:color w:val="000000"/>
                <w:sz w:val="18"/>
                <w:szCs w:val="18"/>
                <w:lang w:val="hy-AM" w:eastAsia="de-DE"/>
              </w:rPr>
              <w:lastRenderedPageBreak/>
              <w:t>արժեքի 15%-ը:</w:t>
            </w:r>
          </w:p>
        </w:tc>
        <w:tc>
          <w:tcPr>
            <w:tcW w:w="1583" w:type="pct"/>
          </w:tcPr>
          <w:p w:rsidR="00220F79" w:rsidRPr="00220F79" w:rsidRDefault="00220F79" w:rsidP="00220F79">
            <w:pPr>
              <w:autoSpaceDE w:val="0"/>
              <w:autoSpaceDN w:val="0"/>
              <w:adjustRightInd w:val="0"/>
              <w:spacing w:before="40" w:after="40"/>
              <w:jc w:val="both"/>
              <w:rPr>
                <w:rFonts w:ascii="Sylfaen" w:hAnsi="Sylfaen"/>
                <w:color w:val="000000"/>
                <w:sz w:val="18"/>
                <w:szCs w:val="18"/>
                <w:lang w:val="hy-AM" w:eastAsia="de-DE"/>
              </w:rPr>
            </w:pPr>
            <w:r w:rsidRPr="00220F79">
              <w:rPr>
                <w:rFonts w:ascii="Sylfaen" w:hAnsi="Sylfaen"/>
                <w:color w:val="000000"/>
                <w:sz w:val="18"/>
                <w:szCs w:val="18"/>
                <w:lang w:val="hy-AM" w:eastAsia="de-DE"/>
              </w:rPr>
              <w:lastRenderedPageBreak/>
              <w:t>Հողի գնահատման արժեքը հիմնված է գործող շուկայական սակագնի վրա:</w:t>
            </w:r>
          </w:p>
          <w:p w:rsidR="00135101" w:rsidRPr="00220F79" w:rsidRDefault="00135101" w:rsidP="00BD3E92">
            <w:pPr>
              <w:autoSpaceDE w:val="0"/>
              <w:autoSpaceDN w:val="0"/>
              <w:adjustRightInd w:val="0"/>
              <w:spacing w:before="40" w:after="40"/>
              <w:jc w:val="both"/>
              <w:rPr>
                <w:rFonts w:ascii="Arial" w:hAnsi="Arial" w:cs="Arial"/>
                <w:b/>
                <w:bCs/>
                <w:color w:val="000000"/>
                <w:sz w:val="18"/>
                <w:szCs w:val="18"/>
                <w:lang w:val="hy-AM" w:eastAsia="de-DE"/>
              </w:rPr>
            </w:pPr>
          </w:p>
        </w:tc>
        <w:tc>
          <w:tcPr>
            <w:tcW w:w="835" w:type="pct"/>
          </w:tcPr>
          <w:p w:rsidR="00135101" w:rsidRPr="008D44DF" w:rsidRDefault="008D44DF" w:rsidP="00BD3E92">
            <w:pPr>
              <w:autoSpaceDE w:val="0"/>
              <w:autoSpaceDN w:val="0"/>
              <w:adjustRightInd w:val="0"/>
              <w:spacing w:before="40" w:after="40"/>
              <w:jc w:val="both"/>
              <w:rPr>
                <w:rFonts w:ascii="Sylfaen" w:hAnsi="Sylfaen" w:cs="Arial"/>
                <w:color w:val="000000"/>
                <w:sz w:val="18"/>
                <w:szCs w:val="18"/>
                <w:lang w:val="hy-AM" w:eastAsia="de-DE"/>
              </w:rPr>
            </w:pPr>
            <w:r>
              <w:rPr>
                <w:rFonts w:ascii="Sylfaen" w:hAnsi="Sylfaen" w:cs="Arial"/>
                <w:color w:val="000000"/>
                <w:sz w:val="18"/>
                <w:szCs w:val="18"/>
                <w:lang w:val="hy-AM" w:eastAsia="de-DE"/>
              </w:rPr>
              <w:t>Հայաստանի օրենսդրություն</w:t>
            </w:r>
          </w:p>
        </w:tc>
      </w:tr>
      <w:tr w:rsidR="008D44DF" w:rsidRPr="006A3D05" w:rsidTr="00220F79">
        <w:trPr>
          <w:trHeight w:val="1700"/>
        </w:trPr>
        <w:tc>
          <w:tcPr>
            <w:tcW w:w="1041" w:type="pct"/>
          </w:tcPr>
          <w:p w:rsidR="00135101" w:rsidRPr="008D44DF" w:rsidRDefault="008D44DF" w:rsidP="00BD3E92">
            <w:pPr>
              <w:autoSpaceDE w:val="0"/>
              <w:autoSpaceDN w:val="0"/>
              <w:adjustRightInd w:val="0"/>
              <w:spacing w:before="40" w:after="40"/>
              <w:jc w:val="both"/>
              <w:rPr>
                <w:rFonts w:ascii="Arial" w:hAnsi="Arial" w:cs="Arial"/>
                <w:b/>
                <w:bCs/>
                <w:color w:val="000000"/>
                <w:sz w:val="18"/>
                <w:szCs w:val="18"/>
                <w:lang w:val="en-US" w:eastAsia="de-DE"/>
              </w:rPr>
            </w:pPr>
            <w:r w:rsidRPr="008D44DF">
              <w:rPr>
                <w:rFonts w:ascii="Sylfaen" w:hAnsi="Sylfaen"/>
                <w:color w:val="000000"/>
                <w:sz w:val="18"/>
                <w:szCs w:val="18"/>
                <w:lang w:val="en-US" w:eastAsia="de-DE"/>
              </w:rPr>
              <w:lastRenderedPageBreak/>
              <w:t>Հանրային քննարկումներ և Հրապարակումներ</w:t>
            </w:r>
          </w:p>
        </w:tc>
        <w:tc>
          <w:tcPr>
            <w:tcW w:w="1541" w:type="pct"/>
          </w:tcPr>
          <w:p w:rsidR="00135101" w:rsidRPr="001719E6" w:rsidRDefault="007775E0" w:rsidP="00220F79">
            <w:pPr>
              <w:autoSpaceDE w:val="0"/>
              <w:autoSpaceDN w:val="0"/>
              <w:adjustRightInd w:val="0"/>
              <w:spacing w:before="40" w:after="40"/>
              <w:jc w:val="both"/>
              <w:rPr>
                <w:rFonts w:ascii="Arial" w:hAnsi="Arial" w:cs="Arial"/>
                <w:b/>
                <w:bCs/>
                <w:color w:val="000000"/>
                <w:sz w:val="18"/>
                <w:szCs w:val="18"/>
                <w:lang w:val="en-US" w:eastAsia="de-DE"/>
              </w:rPr>
            </w:pPr>
            <w:r w:rsidRPr="007775E0">
              <w:rPr>
                <w:rFonts w:ascii="Sylfaen" w:hAnsi="Sylfaen"/>
                <w:color w:val="000000"/>
                <w:sz w:val="18"/>
                <w:szCs w:val="18"/>
                <w:lang w:val="hy-AM" w:eastAsia="de-DE"/>
              </w:rPr>
              <w:t>Ազդեցության</w:t>
            </w:r>
            <w:r w:rsidRPr="007775E0">
              <w:rPr>
                <w:rFonts w:ascii="Sylfaen" w:hAnsi="Sylfaen"/>
                <w:color w:val="000000"/>
                <w:sz w:val="18"/>
                <w:szCs w:val="18"/>
                <w:lang w:val="en-US" w:eastAsia="de-DE"/>
              </w:rPr>
              <w:t xml:space="preserve"> </w:t>
            </w:r>
            <w:r w:rsidRPr="007775E0">
              <w:rPr>
                <w:rFonts w:ascii="Sylfaen" w:hAnsi="Sylfaen"/>
                <w:color w:val="000000"/>
                <w:sz w:val="18"/>
                <w:szCs w:val="18"/>
                <w:lang w:val="hy-AM" w:eastAsia="de-DE"/>
              </w:rPr>
              <w:t>չափի</w:t>
            </w:r>
            <w:r w:rsidRPr="007775E0">
              <w:rPr>
                <w:rFonts w:ascii="Sylfaen" w:hAnsi="Sylfaen"/>
                <w:color w:val="000000"/>
                <w:sz w:val="18"/>
                <w:szCs w:val="18"/>
                <w:lang w:val="en-US" w:eastAsia="de-DE"/>
              </w:rPr>
              <w:t>/</w:t>
            </w:r>
            <w:r w:rsidR="00220F79">
              <w:rPr>
                <w:rFonts w:ascii="Sylfaen" w:hAnsi="Sylfaen"/>
                <w:color w:val="000000"/>
                <w:sz w:val="18"/>
                <w:szCs w:val="18"/>
                <w:lang w:val="hy-AM" w:eastAsia="de-DE"/>
              </w:rPr>
              <w:t xml:space="preserve"> </w:t>
            </w:r>
            <w:r w:rsidRPr="007775E0">
              <w:rPr>
                <w:rFonts w:ascii="Sylfaen" w:hAnsi="Sylfaen"/>
                <w:color w:val="000000"/>
                <w:sz w:val="18"/>
                <w:szCs w:val="18"/>
                <w:lang w:val="hy-AM" w:eastAsia="de-DE"/>
              </w:rPr>
              <w:t>գնահատման</w:t>
            </w:r>
            <w:r w:rsidRPr="007775E0">
              <w:rPr>
                <w:rFonts w:ascii="Sylfaen" w:hAnsi="Sylfaen"/>
                <w:color w:val="000000"/>
                <w:sz w:val="18"/>
                <w:szCs w:val="18"/>
                <w:lang w:val="en-US" w:eastAsia="de-DE"/>
              </w:rPr>
              <w:t>, իրավունքների վերականգնման, փոխհատուցման ծավալի և ֆինանսական աջակցության վերաբերյալ տեղեկատվությունը պետք է հրապարակվի և տրամադր</w:t>
            </w:r>
            <w:r w:rsidR="007838BA">
              <w:rPr>
                <w:rFonts w:ascii="Sylfaen" w:hAnsi="Sylfaen"/>
                <w:color w:val="000000"/>
                <w:sz w:val="18"/>
                <w:szCs w:val="18"/>
                <w:lang w:val="en-US" w:eastAsia="de-DE"/>
              </w:rPr>
              <w:t xml:space="preserve">վի </w:t>
            </w:r>
            <w:r w:rsidR="00F656CC">
              <w:rPr>
                <w:rFonts w:ascii="Sylfaen" w:hAnsi="Sylfaen"/>
                <w:color w:val="000000"/>
                <w:sz w:val="18"/>
                <w:szCs w:val="18"/>
                <w:lang w:val="en-US" w:eastAsia="de-DE"/>
              </w:rPr>
              <w:t xml:space="preserve">ԱԵԱ </w:t>
            </w:r>
            <w:r w:rsidR="007838BA">
              <w:rPr>
                <w:rFonts w:ascii="Sylfaen" w:hAnsi="Sylfaen"/>
                <w:color w:val="000000"/>
                <w:sz w:val="18"/>
                <w:szCs w:val="18"/>
                <w:lang w:val="hy-AM" w:eastAsia="de-DE"/>
              </w:rPr>
              <w:t xml:space="preserve"> Գերակա Շահի վերաբերյալ Կառավարության Որոշումն ընդունելուց առաջ կամ Նախնական Հետազոտման ընթացքում:</w:t>
            </w:r>
            <w:r w:rsidRPr="007775E0">
              <w:rPr>
                <w:rFonts w:ascii="Sylfaen" w:hAnsi="Sylfaen"/>
                <w:color w:val="000000"/>
                <w:sz w:val="18"/>
                <w:szCs w:val="18"/>
                <w:lang w:val="en-US" w:eastAsia="de-DE"/>
              </w:rPr>
              <w:t xml:space="preserve"> </w:t>
            </w:r>
          </w:p>
        </w:tc>
        <w:tc>
          <w:tcPr>
            <w:tcW w:w="1583" w:type="pct"/>
          </w:tcPr>
          <w:p w:rsidR="00135101" w:rsidRPr="00220F79" w:rsidRDefault="00220F79" w:rsidP="00BD3E92">
            <w:pPr>
              <w:autoSpaceDE w:val="0"/>
              <w:autoSpaceDN w:val="0"/>
              <w:adjustRightInd w:val="0"/>
              <w:spacing w:before="40" w:after="40"/>
              <w:jc w:val="both"/>
              <w:rPr>
                <w:rFonts w:ascii="Arial" w:hAnsi="Arial" w:cs="Arial"/>
                <w:b/>
                <w:bCs/>
                <w:color w:val="000000"/>
                <w:sz w:val="18"/>
                <w:szCs w:val="18"/>
                <w:lang w:val="en-US" w:eastAsia="de-DE"/>
              </w:rPr>
            </w:pPr>
            <w:r w:rsidRPr="00220F79">
              <w:rPr>
                <w:rFonts w:ascii="Sylfaen" w:hAnsi="Sylfaen"/>
                <w:color w:val="000000"/>
                <w:sz w:val="18"/>
                <w:szCs w:val="18"/>
                <w:lang w:val="en-US" w:eastAsia="de-DE"/>
              </w:rPr>
              <w:t xml:space="preserve">Հանրային քննարկումների և հրապարակումների կազմակերպում </w:t>
            </w:r>
            <w:r w:rsidR="00F656CC">
              <w:rPr>
                <w:rFonts w:ascii="Sylfaen" w:hAnsi="Sylfaen"/>
                <w:color w:val="000000"/>
                <w:sz w:val="18"/>
                <w:szCs w:val="18"/>
                <w:lang w:val="en-US" w:eastAsia="de-DE"/>
              </w:rPr>
              <w:t xml:space="preserve">ԱԵԱ </w:t>
            </w:r>
            <w:r w:rsidRPr="00220F79">
              <w:rPr>
                <w:rFonts w:ascii="Sylfaen" w:hAnsi="Sylfaen"/>
                <w:color w:val="000000"/>
                <w:sz w:val="18"/>
                <w:szCs w:val="18"/>
                <w:lang w:val="en-US" w:eastAsia="de-DE"/>
              </w:rPr>
              <w:t xml:space="preserve"> մասնակցությամբ համայնքային մակարդակով</w:t>
            </w:r>
            <w:r w:rsidR="00E40155">
              <w:rPr>
                <w:rFonts w:ascii="Sylfaen" w:hAnsi="Sylfaen"/>
                <w:color w:val="000000"/>
                <w:sz w:val="18"/>
                <w:szCs w:val="18"/>
                <w:lang w:val="en-US" w:eastAsia="de-DE"/>
              </w:rPr>
              <w:t>,</w:t>
            </w:r>
            <w:r w:rsidRPr="00220F79">
              <w:rPr>
                <w:rFonts w:ascii="Sylfaen" w:hAnsi="Sylfaen"/>
                <w:color w:val="000000"/>
                <w:sz w:val="18"/>
                <w:szCs w:val="18"/>
                <w:lang w:val="en-US" w:eastAsia="de-DE"/>
              </w:rPr>
              <w:t xml:space="preserve"> ՀՔՀԾ պետք է մշակվի ՎԳՊ-ի հետ:</w:t>
            </w:r>
          </w:p>
        </w:tc>
        <w:tc>
          <w:tcPr>
            <w:tcW w:w="835" w:type="pct"/>
          </w:tcPr>
          <w:p w:rsidR="00135101" w:rsidRPr="001719E6" w:rsidRDefault="008D44DF" w:rsidP="008D44DF">
            <w:pPr>
              <w:autoSpaceDE w:val="0"/>
              <w:autoSpaceDN w:val="0"/>
              <w:adjustRightInd w:val="0"/>
              <w:spacing w:before="40" w:after="40"/>
              <w:jc w:val="both"/>
              <w:rPr>
                <w:rFonts w:ascii="Arial" w:hAnsi="Arial" w:cs="Arial"/>
                <w:color w:val="000000"/>
                <w:sz w:val="18"/>
                <w:szCs w:val="20"/>
                <w:lang w:val="en-US" w:eastAsia="de-DE"/>
              </w:rPr>
            </w:pPr>
            <w:r w:rsidRPr="008D44DF">
              <w:rPr>
                <w:rFonts w:ascii="Sylfaen" w:hAnsi="Sylfaen"/>
                <w:color w:val="000000"/>
                <w:sz w:val="18"/>
                <w:szCs w:val="18"/>
                <w:lang w:val="en-US" w:eastAsia="de-DE"/>
              </w:rPr>
              <w:t>ՀԲ</w:t>
            </w:r>
            <w:r w:rsidRPr="008D44DF">
              <w:rPr>
                <w:color w:val="000000"/>
                <w:sz w:val="18"/>
                <w:szCs w:val="18"/>
                <w:lang w:val="en-US" w:eastAsia="de-DE"/>
              </w:rPr>
              <w:t xml:space="preserve"> </w:t>
            </w:r>
            <w:r w:rsidRPr="008D44DF">
              <w:rPr>
                <w:rFonts w:ascii="Sylfaen" w:hAnsi="Sylfaen"/>
                <w:color w:val="000000"/>
                <w:sz w:val="18"/>
                <w:szCs w:val="18"/>
                <w:lang w:val="en-US" w:eastAsia="de-DE"/>
              </w:rPr>
              <w:t xml:space="preserve">ուղեցույց  </w:t>
            </w:r>
            <w:r w:rsidR="00155BEA">
              <w:rPr>
                <w:rFonts w:ascii="Sylfaen" w:hAnsi="Sylfaen"/>
                <w:color w:val="000000"/>
                <w:sz w:val="18"/>
                <w:szCs w:val="18"/>
                <w:lang w:val="hy-AM" w:eastAsia="de-DE"/>
              </w:rPr>
              <w:t>ԳՔ</w:t>
            </w:r>
            <w:r>
              <w:rPr>
                <w:rFonts w:ascii="Sylfaen" w:hAnsi="Sylfaen"/>
                <w:color w:val="000000"/>
                <w:sz w:val="18"/>
                <w:szCs w:val="18"/>
                <w:lang w:val="hy-AM" w:eastAsia="de-DE"/>
              </w:rPr>
              <w:t xml:space="preserve"> </w:t>
            </w:r>
            <w:r w:rsidRPr="008D44DF">
              <w:rPr>
                <w:color w:val="000000"/>
                <w:sz w:val="18"/>
                <w:szCs w:val="18"/>
                <w:lang w:val="en-US" w:eastAsia="de-DE"/>
              </w:rPr>
              <w:t>4.12</w:t>
            </w:r>
            <w:r>
              <w:rPr>
                <w:rFonts w:ascii="Sylfaen" w:hAnsi="Sylfaen"/>
                <w:color w:val="000000"/>
                <w:sz w:val="18"/>
                <w:szCs w:val="18"/>
                <w:lang w:val="hy-AM" w:eastAsia="de-DE"/>
              </w:rPr>
              <w:t xml:space="preserve"> և Հայաստանի օրենսդրություն</w:t>
            </w:r>
            <w:r w:rsidR="00135101" w:rsidRPr="001719E6" w:rsidDel="00EA7653">
              <w:rPr>
                <w:rFonts w:ascii="Arial" w:hAnsi="Arial" w:cs="Arial"/>
                <w:color w:val="000000"/>
                <w:sz w:val="18"/>
                <w:szCs w:val="20"/>
                <w:lang w:val="en-US" w:eastAsia="de-DE"/>
              </w:rPr>
              <w:t xml:space="preserve"> </w:t>
            </w:r>
          </w:p>
        </w:tc>
      </w:tr>
      <w:tr w:rsidR="008D44DF" w:rsidRPr="001719E6" w:rsidTr="00220F79">
        <w:trPr>
          <w:trHeight w:val="1520"/>
        </w:trPr>
        <w:tc>
          <w:tcPr>
            <w:tcW w:w="1041" w:type="pct"/>
          </w:tcPr>
          <w:p w:rsidR="00135101" w:rsidRPr="008D44DF" w:rsidRDefault="008D44DF" w:rsidP="00BD3E92">
            <w:pPr>
              <w:autoSpaceDE w:val="0"/>
              <w:autoSpaceDN w:val="0"/>
              <w:adjustRightInd w:val="0"/>
              <w:spacing w:before="40" w:after="40"/>
              <w:jc w:val="both"/>
              <w:rPr>
                <w:rFonts w:ascii="Sylfaen" w:hAnsi="Sylfaen" w:cs="Arial"/>
                <w:b/>
                <w:bCs/>
                <w:color w:val="000000"/>
                <w:sz w:val="18"/>
                <w:szCs w:val="18"/>
                <w:lang w:val="hy-AM" w:eastAsia="de-DE"/>
              </w:rPr>
            </w:pPr>
            <w:r>
              <w:rPr>
                <w:rFonts w:ascii="Sylfaen" w:hAnsi="Sylfaen" w:cs="Arial"/>
                <w:color w:val="000000"/>
                <w:sz w:val="18"/>
                <w:szCs w:val="18"/>
                <w:lang w:val="hy-AM" w:eastAsia="de-DE"/>
              </w:rPr>
              <w:t>Կենսամակարդակի վերականգնում</w:t>
            </w:r>
          </w:p>
        </w:tc>
        <w:tc>
          <w:tcPr>
            <w:tcW w:w="1541" w:type="pct"/>
          </w:tcPr>
          <w:p w:rsidR="00135101" w:rsidRPr="007838BA" w:rsidRDefault="007838BA" w:rsidP="00BD3E92">
            <w:pPr>
              <w:autoSpaceDE w:val="0"/>
              <w:autoSpaceDN w:val="0"/>
              <w:adjustRightInd w:val="0"/>
              <w:spacing w:before="40" w:after="40"/>
              <w:jc w:val="both"/>
              <w:rPr>
                <w:rFonts w:ascii="Arial" w:hAnsi="Arial" w:cs="Arial"/>
                <w:b/>
                <w:bCs/>
                <w:color w:val="000000"/>
                <w:sz w:val="18"/>
                <w:szCs w:val="18"/>
                <w:lang w:val="hy-AM" w:eastAsia="de-DE"/>
              </w:rPr>
            </w:pPr>
            <w:r w:rsidRPr="007838BA">
              <w:rPr>
                <w:rFonts w:ascii="Sylfaen" w:hAnsi="Sylfaen"/>
                <w:color w:val="000000"/>
                <w:sz w:val="18"/>
                <w:szCs w:val="18"/>
                <w:lang w:val="hy-AM" w:eastAsia="de-DE"/>
              </w:rPr>
              <w:t>Ոչ մի երաշխիք եկամտի/</w:t>
            </w:r>
            <w:r w:rsidR="00220F79">
              <w:rPr>
                <w:rFonts w:ascii="Sylfaen" w:hAnsi="Sylfaen"/>
                <w:color w:val="000000"/>
                <w:sz w:val="18"/>
                <w:szCs w:val="18"/>
                <w:lang w:val="hy-AM" w:eastAsia="de-DE"/>
              </w:rPr>
              <w:t xml:space="preserve"> </w:t>
            </w:r>
            <w:r w:rsidRPr="007838BA">
              <w:rPr>
                <w:rFonts w:ascii="Sylfaen" w:hAnsi="Sylfaen"/>
                <w:color w:val="000000"/>
                <w:sz w:val="18"/>
                <w:szCs w:val="18"/>
                <w:lang w:val="hy-AM" w:eastAsia="de-DE"/>
              </w:rPr>
              <w:t>ապրուստի վերականգնման չափի,</w:t>
            </w:r>
            <w:r w:rsidRPr="007838BA">
              <w:rPr>
                <w:color w:val="000000"/>
                <w:sz w:val="18"/>
                <w:szCs w:val="18"/>
                <w:lang w:val="hy-AM" w:eastAsia="de-DE"/>
              </w:rPr>
              <w:t xml:space="preserve"> </w:t>
            </w:r>
            <w:r w:rsidRPr="007838BA">
              <w:rPr>
                <w:rFonts w:ascii="Sylfaen" w:hAnsi="Sylfaen"/>
                <w:color w:val="000000"/>
                <w:sz w:val="18"/>
                <w:szCs w:val="18"/>
                <w:lang w:val="hy-AM" w:eastAsia="de-DE"/>
              </w:rPr>
              <w:t xml:space="preserve">ծայրահեղ </w:t>
            </w:r>
            <w:r w:rsidR="00F656CC">
              <w:rPr>
                <w:rFonts w:ascii="Sylfaen" w:hAnsi="Sylfaen"/>
                <w:color w:val="000000"/>
                <w:sz w:val="18"/>
                <w:szCs w:val="18"/>
                <w:lang w:val="hy-AM" w:eastAsia="de-DE"/>
              </w:rPr>
              <w:t xml:space="preserve">ԱԵԱ </w:t>
            </w:r>
            <w:r w:rsidRPr="007838BA">
              <w:rPr>
                <w:rFonts w:ascii="Sylfaen" w:hAnsi="Sylfaen"/>
                <w:color w:val="000000"/>
                <w:sz w:val="18"/>
                <w:szCs w:val="18"/>
                <w:lang w:val="hy-AM" w:eastAsia="de-DE"/>
              </w:rPr>
              <w:t xml:space="preserve"> և խոցելի խմբերին դրամական աջակցության տրամադրման կամ բնակեցման ծախսերի հետ կապված չի տրվում:</w:t>
            </w:r>
          </w:p>
        </w:tc>
        <w:tc>
          <w:tcPr>
            <w:tcW w:w="1583" w:type="pct"/>
          </w:tcPr>
          <w:p w:rsidR="00135101" w:rsidRPr="00220F79" w:rsidRDefault="00220F79" w:rsidP="00BD3E92">
            <w:pPr>
              <w:autoSpaceDE w:val="0"/>
              <w:autoSpaceDN w:val="0"/>
              <w:adjustRightInd w:val="0"/>
              <w:spacing w:before="40" w:after="40"/>
              <w:jc w:val="both"/>
              <w:rPr>
                <w:rFonts w:ascii="Arial" w:hAnsi="Arial" w:cs="Arial"/>
                <w:b/>
                <w:bCs/>
                <w:color w:val="000000"/>
                <w:sz w:val="18"/>
                <w:szCs w:val="18"/>
                <w:lang w:val="hy-AM" w:eastAsia="de-DE"/>
              </w:rPr>
            </w:pPr>
            <w:r w:rsidRPr="00220F79">
              <w:rPr>
                <w:rFonts w:ascii="Sylfaen" w:hAnsi="Sylfaen"/>
                <w:color w:val="000000"/>
                <w:sz w:val="18"/>
                <w:szCs w:val="18"/>
                <w:lang w:val="hy-AM" w:eastAsia="de-DE"/>
              </w:rPr>
              <w:t>Համաշխարհային Բանկը պահանջում է փոխհատուցում եկամտի/ապրուստի համար, ծանր կորուստների, և այն ծախսերի</w:t>
            </w:r>
            <w:r w:rsidR="001052BE">
              <w:rPr>
                <w:rFonts w:ascii="Sylfaen" w:hAnsi="Sylfaen"/>
                <w:color w:val="000000"/>
                <w:sz w:val="18"/>
                <w:szCs w:val="18"/>
                <w:lang w:val="hy-AM" w:eastAsia="de-DE"/>
              </w:rPr>
              <w:t xml:space="preserve"> համար</w:t>
            </w:r>
            <w:r w:rsidRPr="00220F79">
              <w:rPr>
                <w:rFonts w:ascii="Sylfaen" w:hAnsi="Sylfaen"/>
                <w:color w:val="000000"/>
                <w:sz w:val="18"/>
                <w:szCs w:val="18"/>
                <w:lang w:val="hy-AM" w:eastAsia="de-DE"/>
              </w:rPr>
              <w:t xml:space="preserve">, որոնք </w:t>
            </w:r>
            <w:r w:rsidR="00F656CC">
              <w:rPr>
                <w:rFonts w:ascii="Sylfaen" w:hAnsi="Sylfaen"/>
                <w:color w:val="000000"/>
                <w:sz w:val="18"/>
                <w:szCs w:val="18"/>
                <w:lang w:val="hy-AM" w:eastAsia="de-DE"/>
              </w:rPr>
              <w:t xml:space="preserve">ԱԵԱ </w:t>
            </w:r>
            <w:r w:rsidRPr="00220F79">
              <w:rPr>
                <w:rFonts w:ascii="Sylfaen" w:hAnsi="Sylfaen"/>
                <w:color w:val="000000"/>
                <w:sz w:val="18"/>
                <w:szCs w:val="18"/>
                <w:lang w:val="hy-AM" w:eastAsia="de-DE"/>
              </w:rPr>
              <w:t xml:space="preserve"> կատարել են վերաբնակեցման պատճառով:</w:t>
            </w:r>
          </w:p>
        </w:tc>
        <w:tc>
          <w:tcPr>
            <w:tcW w:w="835" w:type="pct"/>
          </w:tcPr>
          <w:p w:rsidR="00135101" w:rsidRPr="001719E6" w:rsidRDefault="008D44DF" w:rsidP="00BD3E92">
            <w:pPr>
              <w:autoSpaceDE w:val="0"/>
              <w:autoSpaceDN w:val="0"/>
              <w:adjustRightInd w:val="0"/>
              <w:spacing w:before="40" w:after="40"/>
              <w:jc w:val="both"/>
              <w:rPr>
                <w:rFonts w:ascii="Arial" w:hAnsi="Arial" w:cs="Arial"/>
                <w:color w:val="000000"/>
                <w:sz w:val="18"/>
                <w:szCs w:val="18"/>
                <w:lang w:val="en-US" w:eastAsia="de-DE"/>
              </w:rPr>
            </w:pPr>
            <w:r w:rsidRPr="008D44DF">
              <w:rPr>
                <w:rFonts w:ascii="Sylfaen" w:hAnsi="Sylfaen"/>
                <w:color w:val="000000"/>
                <w:sz w:val="18"/>
                <w:szCs w:val="18"/>
                <w:lang w:val="en-US" w:eastAsia="de-DE"/>
              </w:rPr>
              <w:t>ՀԲ</w:t>
            </w:r>
            <w:r w:rsidRPr="008D44DF">
              <w:rPr>
                <w:color w:val="000000"/>
                <w:sz w:val="18"/>
                <w:szCs w:val="18"/>
                <w:lang w:val="en-US" w:eastAsia="de-DE"/>
              </w:rPr>
              <w:t xml:space="preserve"> </w:t>
            </w:r>
            <w:r w:rsidRPr="008D44DF">
              <w:rPr>
                <w:rFonts w:ascii="Sylfaen" w:hAnsi="Sylfaen"/>
                <w:color w:val="000000"/>
                <w:sz w:val="18"/>
                <w:szCs w:val="18"/>
                <w:lang w:val="en-US" w:eastAsia="de-DE"/>
              </w:rPr>
              <w:t xml:space="preserve">ուղեցույց  </w:t>
            </w:r>
            <w:r w:rsidR="00155BEA">
              <w:rPr>
                <w:rFonts w:ascii="Sylfaen" w:hAnsi="Sylfaen"/>
                <w:color w:val="000000"/>
                <w:sz w:val="18"/>
                <w:szCs w:val="18"/>
                <w:lang w:val="hy-AM" w:eastAsia="de-DE"/>
              </w:rPr>
              <w:t>ԳՔ</w:t>
            </w:r>
            <w:r w:rsidRPr="008D44DF">
              <w:rPr>
                <w:color w:val="000000"/>
                <w:sz w:val="18"/>
                <w:szCs w:val="18"/>
                <w:lang w:val="en-US" w:eastAsia="de-DE"/>
              </w:rPr>
              <w:t xml:space="preserve"> 4.12</w:t>
            </w:r>
          </w:p>
        </w:tc>
      </w:tr>
      <w:tr w:rsidR="008D44DF" w:rsidRPr="001719E6" w:rsidTr="00220F79">
        <w:trPr>
          <w:trHeight w:val="1070"/>
        </w:trPr>
        <w:tc>
          <w:tcPr>
            <w:tcW w:w="1041" w:type="pct"/>
          </w:tcPr>
          <w:p w:rsidR="00135101" w:rsidRPr="008D44DF" w:rsidRDefault="008D44DF" w:rsidP="00BD3E92">
            <w:pPr>
              <w:autoSpaceDE w:val="0"/>
              <w:autoSpaceDN w:val="0"/>
              <w:adjustRightInd w:val="0"/>
              <w:spacing w:before="40" w:after="40"/>
              <w:jc w:val="both"/>
              <w:rPr>
                <w:rFonts w:ascii="Sylfaen" w:hAnsi="Sylfaen" w:cs="Arial"/>
                <w:color w:val="000000"/>
                <w:sz w:val="18"/>
                <w:szCs w:val="18"/>
                <w:lang w:val="hy-AM" w:eastAsia="de-DE"/>
              </w:rPr>
            </w:pPr>
            <w:r>
              <w:rPr>
                <w:rFonts w:ascii="Sylfaen" w:hAnsi="Sylfaen" w:cs="Arial"/>
                <w:color w:val="000000"/>
                <w:sz w:val="18"/>
                <w:szCs w:val="18"/>
                <w:lang w:val="hy-AM" w:eastAsia="de-DE"/>
              </w:rPr>
              <w:t>ԱԳ-ում հողի գնահատման արժեքի կորուստ</w:t>
            </w:r>
          </w:p>
        </w:tc>
        <w:tc>
          <w:tcPr>
            <w:tcW w:w="1541" w:type="pct"/>
          </w:tcPr>
          <w:p w:rsidR="00135101" w:rsidRPr="007838BA" w:rsidRDefault="007838BA" w:rsidP="00BD3E92">
            <w:pPr>
              <w:autoSpaceDE w:val="0"/>
              <w:autoSpaceDN w:val="0"/>
              <w:adjustRightInd w:val="0"/>
              <w:spacing w:before="40" w:after="40"/>
              <w:jc w:val="both"/>
              <w:rPr>
                <w:rFonts w:ascii="Arial" w:hAnsi="Arial" w:cs="Arial"/>
                <w:color w:val="000000"/>
                <w:sz w:val="18"/>
                <w:szCs w:val="18"/>
                <w:lang w:val="hy-AM" w:eastAsia="de-DE"/>
              </w:rPr>
            </w:pPr>
            <w:r w:rsidRPr="007838BA">
              <w:rPr>
                <w:rFonts w:ascii="Sylfaen" w:hAnsi="Sylfaen"/>
                <w:color w:val="000000"/>
                <w:sz w:val="18"/>
                <w:szCs w:val="18"/>
                <w:lang w:val="hy-AM" w:eastAsia="de-DE"/>
              </w:rPr>
              <w:t>Ոչ</w:t>
            </w:r>
            <w:r w:rsidRPr="007838BA">
              <w:rPr>
                <w:rFonts w:ascii="Sylfaen" w:hAnsi="Sylfaen"/>
                <w:color w:val="000000"/>
                <w:sz w:val="18"/>
                <w:szCs w:val="18"/>
                <w:lang w:eastAsia="de-DE"/>
              </w:rPr>
              <w:t xml:space="preserve"> </w:t>
            </w:r>
            <w:r w:rsidRPr="007838BA">
              <w:rPr>
                <w:rFonts w:ascii="Sylfaen" w:hAnsi="Sylfaen"/>
                <w:color w:val="000000"/>
                <w:sz w:val="18"/>
                <w:szCs w:val="18"/>
                <w:lang w:val="hy-AM" w:eastAsia="de-DE"/>
              </w:rPr>
              <w:t>մի երաշխիք</w:t>
            </w:r>
            <w:r w:rsidRPr="007838BA">
              <w:rPr>
                <w:rFonts w:ascii="Sylfaen" w:hAnsi="Sylfaen"/>
                <w:color w:val="000000"/>
                <w:sz w:val="18"/>
                <w:szCs w:val="18"/>
                <w:lang w:eastAsia="de-DE"/>
              </w:rPr>
              <w:t xml:space="preserve"> </w:t>
            </w:r>
            <w:r w:rsidRPr="007838BA">
              <w:rPr>
                <w:rFonts w:ascii="Sylfaen" w:hAnsi="Sylfaen"/>
                <w:color w:val="000000"/>
                <w:sz w:val="18"/>
                <w:szCs w:val="18"/>
                <w:lang w:val="hy-AM" w:eastAsia="de-DE"/>
              </w:rPr>
              <w:t>հաղորդա</w:t>
            </w:r>
            <w:r w:rsidR="00A4038F">
              <w:rPr>
                <w:rFonts w:ascii="Sylfaen" w:hAnsi="Sylfaen"/>
                <w:color w:val="000000"/>
                <w:sz w:val="18"/>
                <w:szCs w:val="18"/>
                <w:lang w:val="hy-AM" w:eastAsia="de-DE"/>
              </w:rPr>
              <w:t>-</w:t>
            </w:r>
            <w:r w:rsidRPr="007838BA">
              <w:rPr>
                <w:rFonts w:ascii="Sylfaen" w:hAnsi="Sylfaen"/>
                <w:color w:val="000000"/>
                <w:sz w:val="18"/>
                <w:szCs w:val="18"/>
                <w:lang w:val="hy-AM" w:eastAsia="de-DE"/>
              </w:rPr>
              <w:t>լարերի</w:t>
            </w:r>
            <w:r w:rsidRPr="007838BA">
              <w:rPr>
                <w:rFonts w:ascii="Sylfaen" w:hAnsi="Sylfaen"/>
                <w:color w:val="000000"/>
                <w:sz w:val="18"/>
                <w:szCs w:val="18"/>
                <w:lang w:eastAsia="de-DE"/>
              </w:rPr>
              <w:t xml:space="preserve"> </w:t>
            </w:r>
            <w:r w:rsidRPr="007838BA">
              <w:rPr>
                <w:rFonts w:ascii="Sylfaen" w:hAnsi="Sylfaen"/>
                <w:color w:val="000000"/>
                <w:sz w:val="18"/>
                <w:szCs w:val="18"/>
                <w:lang w:val="hy-AM" w:eastAsia="de-DE"/>
              </w:rPr>
              <w:t>տակ</w:t>
            </w:r>
            <w:r w:rsidRPr="007838BA">
              <w:rPr>
                <w:rFonts w:ascii="Sylfaen" w:hAnsi="Sylfaen"/>
                <w:color w:val="000000"/>
                <w:sz w:val="18"/>
                <w:szCs w:val="18"/>
                <w:lang w:eastAsia="de-DE"/>
              </w:rPr>
              <w:t xml:space="preserve"> </w:t>
            </w:r>
            <w:r w:rsidRPr="007838BA">
              <w:rPr>
                <w:rFonts w:ascii="Sylfaen" w:hAnsi="Sylfaen"/>
                <w:color w:val="000000"/>
                <w:sz w:val="18"/>
                <w:szCs w:val="18"/>
                <w:lang w:val="hy-AM" w:eastAsia="de-DE"/>
              </w:rPr>
              <w:t>գտնվող</w:t>
            </w:r>
            <w:r w:rsidRPr="007838BA">
              <w:rPr>
                <w:rFonts w:ascii="Sylfaen" w:hAnsi="Sylfaen"/>
                <w:color w:val="000000"/>
                <w:sz w:val="18"/>
                <w:szCs w:val="18"/>
                <w:lang w:eastAsia="de-DE"/>
              </w:rPr>
              <w:t xml:space="preserve"> </w:t>
            </w:r>
            <w:r w:rsidRPr="007838BA">
              <w:rPr>
                <w:rFonts w:ascii="Sylfaen" w:hAnsi="Sylfaen"/>
                <w:color w:val="000000"/>
                <w:sz w:val="18"/>
                <w:szCs w:val="18"/>
                <w:lang w:val="hy-AM" w:eastAsia="de-DE"/>
              </w:rPr>
              <w:t>հողային արժեքի</w:t>
            </w:r>
            <w:r w:rsidRPr="007838BA">
              <w:rPr>
                <w:rFonts w:ascii="Sylfaen" w:hAnsi="Sylfaen"/>
                <w:color w:val="000000"/>
                <w:sz w:val="18"/>
                <w:szCs w:val="18"/>
                <w:lang w:eastAsia="de-DE"/>
              </w:rPr>
              <w:t xml:space="preserve"> </w:t>
            </w:r>
            <w:r w:rsidRPr="007838BA">
              <w:rPr>
                <w:rFonts w:ascii="Sylfaen" w:hAnsi="Sylfaen"/>
                <w:color w:val="000000"/>
                <w:sz w:val="18"/>
                <w:szCs w:val="18"/>
                <w:lang w:val="hy-AM" w:eastAsia="de-DE"/>
              </w:rPr>
              <w:t>կորստի</w:t>
            </w:r>
            <w:r w:rsidRPr="007838BA">
              <w:rPr>
                <w:rFonts w:ascii="Sylfaen" w:hAnsi="Sylfaen"/>
                <w:color w:val="000000"/>
                <w:sz w:val="18"/>
                <w:szCs w:val="18"/>
                <w:lang w:eastAsia="de-DE"/>
              </w:rPr>
              <w:t xml:space="preserve"> </w:t>
            </w:r>
            <w:r w:rsidRPr="007838BA">
              <w:rPr>
                <w:rFonts w:ascii="Sylfaen" w:hAnsi="Sylfaen"/>
                <w:color w:val="000000"/>
                <w:sz w:val="18"/>
                <w:szCs w:val="18"/>
                <w:lang w:val="hy-AM" w:eastAsia="de-DE"/>
              </w:rPr>
              <w:t>դեպքում</w:t>
            </w:r>
            <w:r w:rsidRPr="007838BA">
              <w:rPr>
                <w:rFonts w:ascii="Sylfaen" w:hAnsi="Sylfaen"/>
                <w:color w:val="000000"/>
                <w:sz w:val="18"/>
                <w:szCs w:val="18"/>
                <w:lang w:eastAsia="de-DE"/>
              </w:rPr>
              <w:t xml:space="preserve"> (</w:t>
            </w:r>
            <w:r w:rsidRPr="007838BA">
              <w:rPr>
                <w:rFonts w:ascii="Sylfaen" w:hAnsi="Sylfaen"/>
                <w:color w:val="000000"/>
                <w:sz w:val="18"/>
                <w:szCs w:val="18"/>
                <w:lang w:val="hy-AM" w:eastAsia="de-DE"/>
              </w:rPr>
              <w:t>օր</w:t>
            </w:r>
            <w:r w:rsidRPr="007838BA">
              <w:rPr>
                <w:rFonts w:ascii="Sylfaen" w:hAnsi="Sylfaen"/>
                <w:color w:val="000000"/>
                <w:sz w:val="18"/>
                <w:szCs w:val="18"/>
                <w:lang w:eastAsia="de-DE"/>
              </w:rPr>
              <w:t xml:space="preserve">.` </w:t>
            </w:r>
            <w:r w:rsidRPr="007838BA">
              <w:rPr>
                <w:rFonts w:ascii="Sylfaen" w:hAnsi="Sylfaen"/>
                <w:color w:val="000000"/>
                <w:sz w:val="18"/>
                <w:szCs w:val="18"/>
                <w:lang w:val="hy-AM" w:eastAsia="de-DE"/>
              </w:rPr>
              <w:t>ոչ</w:t>
            </w:r>
            <w:r w:rsidRPr="007838BA">
              <w:rPr>
                <w:rFonts w:ascii="Sylfaen" w:hAnsi="Sylfaen"/>
                <w:color w:val="000000"/>
                <w:sz w:val="18"/>
                <w:szCs w:val="18"/>
                <w:lang w:eastAsia="de-DE"/>
              </w:rPr>
              <w:t xml:space="preserve"> </w:t>
            </w:r>
            <w:r w:rsidRPr="007838BA">
              <w:rPr>
                <w:rFonts w:ascii="Sylfaen" w:hAnsi="Sylfaen"/>
                <w:color w:val="000000"/>
                <w:sz w:val="18"/>
                <w:szCs w:val="18"/>
                <w:lang w:val="hy-AM" w:eastAsia="de-DE"/>
              </w:rPr>
              <w:t>մի</w:t>
            </w:r>
            <w:r w:rsidRPr="007838BA">
              <w:rPr>
                <w:rFonts w:ascii="Sylfaen" w:hAnsi="Sylfaen"/>
                <w:color w:val="000000"/>
                <w:sz w:val="18"/>
                <w:szCs w:val="18"/>
                <w:lang w:eastAsia="de-DE"/>
              </w:rPr>
              <w:t xml:space="preserve"> </w:t>
            </w:r>
            <w:r w:rsidRPr="007838BA">
              <w:rPr>
                <w:rFonts w:ascii="Sylfaen" w:hAnsi="Sylfaen"/>
                <w:color w:val="000000"/>
                <w:sz w:val="18"/>
                <w:szCs w:val="18"/>
                <w:lang w:val="hy-AM" w:eastAsia="de-DE"/>
              </w:rPr>
              <w:t>կառուցում</w:t>
            </w:r>
            <w:r w:rsidRPr="007838BA">
              <w:rPr>
                <w:rFonts w:ascii="Sylfaen" w:hAnsi="Sylfaen"/>
                <w:color w:val="000000"/>
                <w:sz w:val="18"/>
                <w:szCs w:val="18"/>
                <w:lang w:eastAsia="de-DE"/>
              </w:rPr>
              <w:t xml:space="preserve"> </w:t>
            </w:r>
            <w:r w:rsidRPr="007838BA">
              <w:rPr>
                <w:rFonts w:ascii="Sylfaen" w:hAnsi="Sylfaen"/>
                <w:color w:val="000000"/>
                <w:sz w:val="18"/>
                <w:szCs w:val="18"/>
                <w:lang w:val="hy-AM" w:eastAsia="de-DE"/>
              </w:rPr>
              <w:t>հնարավոր</w:t>
            </w:r>
            <w:r w:rsidRPr="007838BA">
              <w:rPr>
                <w:rFonts w:ascii="Sylfaen" w:hAnsi="Sylfaen"/>
                <w:color w:val="000000"/>
                <w:sz w:val="18"/>
                <w:szCs w:val="18"/>
                <w:lang w:eastAsia="de-DE"/>
              </w:rPr>
              <w:t xml:space="preserve"> </w:t>
            </w:r>
            <w:r w:rsidRPr="007838BA">
              <w:rPr>
                <w:rFonts w:ascii="Sylfaen" w:hAnsi="Sylfaen"/>
                <w:color w:val="000000"/>
                <w:sz w:val="18"/>
                <w:szCs w:val="18"/>
                <w:lang w:val="hy-AM" w:eastAsia="de-DE"/>
              </w:rPr>
              <w:t>չէ</w:t>
            </w:r>
            <w:r w:rsidRPr="007838BA">
              <w:rPr>
                <w:rFonts w:ascii="Sylfaen" w:hAnsi="Sylfaen"/>
                <w:color w:val="000000"/>
                <w:sz w:val="18"/>
                <w:szCs w:val="18"/>
                <w:lang w:eastAsia="de-DE"/>
              </w:rPr>
              <w:t xml:space="preserve">) </w:t>
            </w:r>
            <w:r w:rsidRPr="007838BA">
              <w:rPr>
                <w:rFonts w:ascii="Sylfaen" w:hAnsi="Sylfaen"/>
                <w:color w:val="000000"/>
                <w:sz w:val="18"/>
                <w:szCs w:val="18"/>
                <w:lang w:val="hy-AM" w:eastAsia="de-DE"/>
              </w:rPr>
              <w:t>փոխհատուցման</w:t>
            </w:r>
            <w:r w:rsidRPr="007838BA">
              <w:rPr>
                <w:rFonts w:ascii="Sylfaen" w:hAnsi="Sylfaen"/>
                <w:color w:val="000000"/>
                <w:sz w:val="18"/>
                <w:szCs w:val="18"/>
                <w:lang w:eastAsia="de-DE"/>
              </w:rPr>
              <w:t xml:space="preserve"> </w:t>
            </w:r>
            <w:r w:rsidRPr="007838BA">
              <w:rPr>
                <w:rFonts w:ascii="Sylfaen" w:hAnsi="Sylfaen"/>
                <w:color w:val="000000"/>
                <w:sz w:val="18"/>
                <w:szCs w:val="18"/>
                <w:lang w:val="hy-AM" w:eastAsia="de-DE"/>
              </w:rPr>
              <w:t>ապահովման վերաբերյալ։</w:t>
            </w:r>
          </w:p>
        </w:tc>
        <w:tc>
          <w:tcPr>
            <w:tcW w:w="1583" w:type="pct"/>
          </w:tcPr>
          <w:p w:rsidR="00135101" w:rsidRPr="00220F79" w:rsidRDefault="00220F79" w:rsidP="00BD3E92">
            <w:pPr>
              <w:autoSpaceDE w:val="0"/>
              <w:autoSpaceDN w:val="0"/>
              <w:adjustRightInd w:val="0"/>
              <w:spacing w:before="40" w:after="40"/>
              <w:jc w:val="both"/>
              <w:rPr>
                <w:rFonts w:ascii="Arial" w:hAnsi="Arial" w:cs="Arial"/>
                <w:color w:val="000000"/>
                <w:sz w:val="18"/>
                <w:szCs w:val="18"/>
                <w:lang w:val="hy-AM" w:eastAsia="de-DE"/>
              </w:rPr>
            </w:pPr>
            <w:r w:rsidRPr="00220F79">
              <w:rPr>
                <w:rFonts w:ascii="Sylfaen" w:hAnsi="Sylfaen"/>
                <w:color w:val="000000"/>
                <w:sz w:val="18"/>
                <w:szCs w:val="18"/>
                <w:lang w:val="hy-AM" w:eastAsia="de-DE"/>
              </w:rPr>
              <w:t>Հողի սեփականատերեր, ում հողատարածք է հատկացվել համայնքի կողմից շինարարության համար, կստանան փոխհատուցում գնահատված արժեքի կորստի համար:</w:t>
            </w:r>
          </w:p>
        </w:tc>
        <w:tc>
          <w:tcPr>
            <w:tcW w:w="835" w:type="pct"/>
          </w:tcPr>
          <w:p w:rsidR="00135101" w:rsidRPr="008D44DF" w:rsidRDefault="008D44DF" w:rsidP="00BD3E92">
            <w:pPr>
              <w:autoSpaceDE w:val="0"/>
              <w:autoSpaceDN w:val="0"/>
              <w:adjustRightInd w:val="0"/>
              <w:spacing w:before="40" w:after="40"/>
              <w:jc w:val="both"/>
              <w:rPr>
                <w:rFonts w:ascii="Arial" w:hAnsi="Arial" w:cs="Arial"/>
                <w:color w:val="000000"/>
                <w:sz w:val="18"/>
                <w:szCs w:val="18"/>
                <w:lang w:val="en-US" w:eastAsia="de-DE"/>
              </w:rPr>
            </w:pPr>
            <w:r w:rsidRPr="008D44DF">
              <w:rPr>
                <w:rFonts w:ascii="Sylfaen" w:hAnsi="Sylfaen"/>
                <w:color w:val="000000"/>
                <w:sz w:val="18"/>
                <w:szCs w:val="18"/>
                <w:lang w:val="en-US" w:eastAsia="de-DE"/>
              </w:rPr>
              <w:t>ՀԲ</w:t>
            </w:r>
            <w:r w:rsidRPr="008D44DF">
              <w:rPr>
                <w:color w:val="000000"/>
                <w:sz w:val="18"/>
                <w:szCs w:val="18"/>
                <w:lang w:val="en-US" w:eastAsia="de-DE"/>
              </w:rPr>
              <w:t xml:space="preserve"> </w:t>
            </w:r>
            <w:r w:rsidRPr="008D44DF">
              <w:rPr>
                <w:rFonts w:ascii="Sylfaen" w:hAnsi="Sylfaen"/>
                <w:color w:val="000000"/>
                <w:sz w:val="18"/>
                <w:szCs w:val="18"/>
                <w:lang w:val="en-US" w:eastAsia="de-DE"/>
              </w:rPr>
              <w:t xml:space="preserve">ուղեցույց  </w:t>
            </w:r>
            <w:r w:rsidR="00155BEA">
              <w:rPr>
                <w:rFonts w:ascii="Sylfaen" w:hAnsi="Sylfaen"/>
                <w:color w:val="000000"/>
                <w:sz w:val="18"/>
                <w:szCs w:val="18"/>
                <w:lang w:val="hy-AM" w:eastAsia="de-DE"/>
              </w:rPr>
              <w:t>ԳՔ</w:t>
            </w:r>
            <w:r w:rsidRPr="008D44DF">
              <w:rPr>
                <w:color w:val="000000"/>
                <w:sz w:val="18"/>
                <w:szCs w:val="18"/>
                <w:lang w:val="en-US" w:eastAsia="de-DE"/>
              </w:rPr>
              <w:t xml:space="preserve"> 4.12</w:t>
            </w:r>
          </w:p>
        </w:tc>
      </w:tr>
    </w:tbl>
    <w:p w:rsidR="00135101" w:rsidRPr="001719E6" w:rsidRDefault="00935786" w:rsidP="00E90C04">
      <w:pPr>
        <w:pStyle w:val="Heading2"/>
        <w:numPr>
          <w:ilvl w:val="1"/>
          <w:numId w:val="71"/>
        </w:numPr>
      </w:pPr>
      <w:bookmarkStart w:id="554" w:name="_Toc290282963"/>
      <w:bookmarkStart w:id="555" w:name="_Toc404609440"/>
      <w:r>
        <w:rPr>
          <w:rFonts w:cs="Sylfaen"/>
        </w:rPr>
        <w:t>Օրենսդրական</w:t>
      </w:r>
      <w:r>
        <w:t xml:space="preserve"> </w:t>
      </w:r>
      <w:r>
        <w:rPr>
          <w:rFonts w:cs="Sylfaen"/>
        </w:rPr>
        <w:t>բացերի</w:t>
      </w:r>
      <w:r>
        <w:t xml:space="preserve"> </w:t>
      </w:r>
      <w:r>
        <w:rPr>
          <w:rFonts w:cs="Sylfaen"/>
        </w:rPr>
        <w:t>վերլուծություն</w:t>
      </w:r>
      <w:bookmarkEnd w:id="554"/>
      <w:bookmarkEnd w:id="555"/>
    </w:p>
    <w:p w:rsidR="001466EC" w:rsidRDefault="00935786" w:rsidP="00935786">
      <w:pPr>
        <w:pStyle w:val="Paragraph-LARPYM"/>
        <w:rPr>
          <w:lang w:val="hy-AM"/>
        </w:rPr>
      </w:pPr>
      <w:r w:rsidRPr="00935786">
        <w:rPr>
          <w:rFonts w:ascii="Sylfaen" w:hAnsi="Sylfaen" w:cs="Sylfaen"/>
          <w:lang w:val="hy-AM"/>
        </w:rPr>
        <w:t>ՀՀ</w:t>
      </w:r>
      <w:r w:rsidRPr="00935786">
        <w:rPr>
          <w:lang w:val="hy-AM"/>
        </w:rPr>
        <w:t xml:space="preserve"> </w:t>
      </w:r>
      <w:r w:rsidRPr="00935786">
        <w:rPr>
          <w:rFonts w:ascii="Sylfaen" w:hAnsi="Sylfaen" w:cs="Sylfaen"/>
          <w:lang w:val="hy-AM"/>
        </w:rPr>
        <w:t>օրենսդրական</w:t>
      </w:r>
      <w:r w:rsidRPr="00935786">
        <w:rPr>
          <w:lang w:val="hy-AM"/>
        </w:rPr>
        <w:t xml:space="preserve"> </w:t>
      </w:r>
      <w:r w:rsidRPr="00935786">
        <w:rPr>
          <w:rFonts w:ascii="Sylfaen" w:hAnsi="Sylfaen" w:cs="Sylfaen"/>
          <w:lang w:val="hy-AM"/>
        </w:rPr>
        <w:t>հայեցակարգի</w:t>
      </w:r>
      <w:r w:rsidRPr="00935786">
        <w:rPr>
          <w:lang w:val="hy-AM"/>
        </w:rPr>
        <w:t xml:space="preserve"> </w:t>
      </w:r>
      <w:r w:rsidRPr="00935786">
        <w:rPr>
          <w:rFonts w:ascii="Sylfaen" w:hAnsi="Sylfaen" w:cs="Sylfaen"/>
          <w:lang w:val="hy-AM"/>
        </w:rPr>
        <w:t>և</w:t>
      </w:r>
      <w:r w:rsidRPr="00935786">
        <w:rPr>
          <w:lang w:val="hy-AM"/>
        </w:rPr>
        <w:t xml:space="preserve"> </w:t>
      </w:r>
      <w:r w:rsidRPr="00935786">
        <w:rPr>
          <w:rFonts w:ascii="Sylfaen" w:hAnsi="Sylfaen" w:cs="Sylfaen"/>
          <w:lang w:val="hy-AM"/>
        </w:rPr>
        <w:t>ՀԲ</w:t>
      </w:r>
      <w:r w:rsidRPr="00935786">
        <w:rPr>
          <w:lang w:val="hy-AM"/>
        </w:rPr>
        <w:t xml:space="preserve"> </w:t>
      </w:r>
      <w:r w:rsidRPr="00935786">
        <w:rPr>
          <w:rFonts w:ascii="Sylfaen" w:hAnsi="Sylfaen" w:cs="Sylfaen"/>
          <w:lang w:val="hy-AM" w:eastAsia="de-DE"/>
        </w:rPr>
        <w:t>ուղեցույցներ</w:t>
      </w:r>
      <w:r w:rsidR="001052BE">
        <w:rPr>
          <w:lang w:val="hy-AM"/>
        </w:rPr>
        <w:t xml:space="preserve"> </w:t>
      </w:r>
      <w:r w:rsidR="00155BEA">
        <w:rPr>
          <w:rFonts w:ascii="Sylfaen" w:hAnsi="Sylfaen"/>
          <w:lang w:val="hy-AM"/>
        </w:rPr>
        <w:t>ԳՔ</w:t>
      </w:r>
      <w:r w:rsidRPr="00935786">
        <w:rPr>
          <w:lang w:val="hy-AM"/>
        </w:rPr>
        <w:t xml:space="preserve"> 4.12-</w:t>
      </w:r>
      <w:r w:rsidRPr="00935786">
        <w:rPr>
          <w:rFonts w:ascii="Sylfaen" w:hAnsi="Sylfaen" w:cs="Sylfaen"/>
          <w:lang w:val="hy-AM"/>
        </w:rPr>
        <w:t>ի</w:t>
      </w:r>
      <w:r w:rsidRPr="00935786">
        <w:rPr>
          <w:lang w:val="hy-AM"/>
        </w:rPr>
        <w:t xml:space="preserve"> </w:t>
      </w:r>
      <w:r w:rsidRPr="00935786">
        <w:rPr>
          <w:rFonts w:ascii="Sylfaen" w:hAnsi="Sylfaen" w:cs="Sylfaen"/>
          <w:lang w:val="hy-AM"/>
        </w:rPr>
        <w:t>միջև</w:t>
      </w:r>
      <w:r w:rsidRPr="00935786">
        <w:rPr>
          <w:lang w:val="hy-AM"/>
        </w:rPr>
        <w:t xml:space="preserve"> </w:t>
      </w:r>
      <w:r w:rsidRPr="00935786">
        <w:rPr>
          <w:rFonts w:ascii="Sylfaen" w:hAnsi="Sylfaen" w:cs="Sylfaen"/>
          <w:lang w:val="hy-AM"/>
        </w:rPr>
        <w:t>առկա</w:t>
      </w:r>
      <w:r w:rsidRPr="00935786">
        <w:rPr>
          <w:lang w:val="hy-AM"/>
        </w:rPr>
        <w:t xml:space="preserve"> </w:t>
      </w:r>
      <w:r w:rsidRPr="00935786">
        <w:rPr>
          <w:rFonts w:ascii="Sylfaen" w:hAnsi="Sylfaen" w:cs="Sylfaen"/>
          <w:lang w:val="hy-AM"/>
        </w:rPr>
        <w:t>հիմնական</w:t>
      </w:r>
      <w:r w:rsidRPr="00935786">
        <w:rPr>
          <w:lang w:val="hy-AM"/>
        </w:rPr>
        <w:t xml:space="preserve"> </w:t>
      </w:r>
      <w:r w:rsidRPr="00935786">
        <w:rPr>
          <w:rFonts w:ascii="Sylfaen" w:hAnsi="Sylfaen" w:cs="Sylfaen"/>
          <w:lang w:val="hy-AM"/>
        </w:rPr>
        <w:t>տարբերությունը</w:t>
      </w:r>
      <w:r w:rsidRPr="00935786">
        <w:rPr>
          <w:lang w:val="hy-AM"/>
        </w:rPr>
        <w:t xml:space="preserve"> </w:t>
      </w:r>
      <w:r w:rsidRPr="00935786">
        <w:rPr>
          <w:rFonts w:ascii="Sylfaen" w:hAnsi="Sylfaen" w:cs="Sylfaen"/>
          <w:lang w:val="hy-AM"/>
        </w:rPr>
        <w:t>վերաբերում</w:t>
      </w:r>
      <w:r w:rsidRPr="00935786">
        <w:rPr>
          <w:lang w:val="hy-AM"/>
        </w:rPr>
        <w:t xml:space="preserve"> </w:t>
      </w:r>
      <w:r w:rsidRPr="00935786">
        <w:rPr>
          <w:rFonts w:ascii="Sylfaen" w:hAnsi="Sylfaen" w:cs="Sylfaen"/>
          <w:lang w:val="hy-AM"/>
        </w:rPr>
        <w:t>է</w:t>
      </w:r>
      <w:r w:rsidRPr="00935786">
        <w:rPr>
          <w:lang w:val="hy-AM"/>
        </w:rPr>
        <w:t xml:space="preserve"> </w:t>
      </w:r>
      <w:r w:rsidRPr="00935786">
        <w:rPr>
          <w:rFonts w:ascii="Sylfaen" w:hAnsi="Sylfaen" w:cs="Sylfaen"/>
          <w:lang w:val="hy-AM"/>
        </w:rPr>
        <w:t>ազդեցության</w:t>
      </w:r>
      <w:r w:rsidRPr="00935786">
        <w:rPr>
          <w:lang w:val="hy-AM"/>
        </w:rPr>
        <w:t xml:space="preserve"> </w:t>
      </w:r>
      <w:r w:rsidRPr="00935786">
        <w:rPr>
          <w:rFonts w:ascii="Sylfaen" w:hAnsi="Sylfaen" w:cs="Sylfaen"/>
          <w:lang w:val="hy-AM"/>
        </w:rPr>
        <w:t>տակ</w:t>
      </w:r>
      <w:r w:rsidRPr="00935786">
        <w:rPr>
          <w:lang w:val="hy-AM"/>
        </w:rPr>
        <w:t xml:space="preserve"> </w:t>
      </w:r>
      <w:r w:rsidR="001052BE">
        <w:rPr>
          <w:rFonts w:ascii="Sylfaen" w:hAnsi="Sylfaen"/>
          <w:lang w:val="hy-AM"/>
        </w:rPr>
        <w:t>գտնվող</w:t>
      </w:r>
      <w:r w:rsidRPr="00935786">
        <w:rPr>
          <w:lang w:val="hy-AM"/>
        </w:rPr>
        <w:t xml:space="preserve"> </w:t>
      </w:r>
      <w:r w:rsidRPr="00935786">
        <w:rPr>
          <w:rFonts w:ascii="Sylfaen" w:hAnsi="Sylfaen" w:cs="Sylfaen"/>
          <w:lang w:val="hy-AM"/>
        </w:rPr>
        <w:t>հողի</w:t>
      </w:r>
      <w:r w:rsidRPr="00935786">
        <w:rPr>
          <w:lang w:val="hy-AM"/>
        </w:rPr>
        <w:t xml:space="preserve"> </w:t>
      </w:r>
      <w:r w:rsidRPr="00935786">
        <w:rPr>
          <w:rFonts w:ascii="Sylfaen" w:hAnsi="Sylfaen" w:cs="Sylfaen"/>
          <w:lang w:val="hy-AM"/>
        </w:rPr>
        <w:t>և</w:t>
      </w:r>
      <w:r w:rsidRPr="00935786">
        <w:rPr>
          <w:lang w:val="hy-AM"/>
        </w:rPr>
        <w:t xml:space="preserve"> </w:t>
      </w:r>
      <w:r w:rsidRPr="00935786">
        <w:rPr>
          <w:rFonts w:ascii="Sylfaen" w:hAnsi="Sylfaen" w:cs="Sylfaen"/>
          <w:lang w:val="hy-AM"/>
        </w:rPr>
        <w:t>բնակելի</w:t>
      </w:r>
      <w:r w:rsidRPr="00935786">
        <w:rPr>
          <w:lang w:val="hy-AM"/>
        </w:rPr>
        <w:t xml:space="preserve"> </w:t>
      </w:r>
      <w:r w:rsidRPr="00935786">
        <w:rPr>
          <w:rFonts w:ascii="Sylfaen" w:hAnsi="Sylfaen" w:cs="Sylfaen"/>
          <w:lang w:val="hy-AM"/>
        </w:rPr>
        <w:t>հատվածների</w:t>
      </w:r>
      <w:r w:rsidRPr="00935786">
        <w:rPr>
          <w:lang w:val="hy-AM"/>
        </w:rPr>
        <w:t xml:space="preserve"> </w:t>
      </w:r>
      <w:r w:rsidRPr="00935786">
        <w:rPr>
          <w:rFonts w:ascii="Sylfaen" w:hAnsi="Sylfaen" w:cs="Sylfaen"/>
          <w:lang w:val="hy-AM"/>
        </w:rPr>
        <w:t>պարտադիր</w:t>
      </w:r>
      <w:r w:rsidRPr="00935786">
        <w:rPr>
          <w:lang w:val="hy-AM"/>
        </w:rPr>
        <w:t xml:space="preserve"> </w:t>
      </w:r>
      <w:r w:rsidRPr="00935786">
        <w:rPr>
          <w:rFonts w:ascii="Sylfaen" w:hAnsi="Sylfaen" w:cs="Sylfaen"/>
          <w:lang w:val="hy-AM"/>
        </w:rPr>
        <w:t>սեփականության</w:t>
      </w:r>
      <w:r w:rsidRPr="00935786">
        <w:rPr>
          <w:lang w:val="hy-AM"/>
        </w:rPr>
        <w:t xml:space="preserve"> </w:t>
      </w:r>
      <w:r w:rsidRPr="00935786">
        <w:rPr>
          <w:rFonts w:ascii="Sylfaen" w:hAnsi="Sylfaen" w:cs="Sylfaen"/>
          <w:lang w:val="hy-AM"/>
        </w:rPr>
        <w:t>կարգավիճակին</w:t>
      </w:r>
      <w:r w:rsidRPr="00935786">
        <w:rPr>
          <w:lang w:val="hy-AM"/>
        </w:rPr>
        <w:t xml:space="preserve">, </w:t>
      </w:r>
      <w:r w:rsidRPr="00935786">
        <w:rPr>
          <w:rFonts w:ascii="Sylfaen" w:hAnsi="Sylfaen" w:cs="Sylfaen"/>
          <w:lang w:val="hy-AM"/>
        </w:rPr>
        <w:t>որն</w:t>
      </w:r>
      <w:r w:rsidRPr="00935786">
        <w:rPr>
          <w:lang w:val="hy-AM"/>
        </w:rPr>
        <w:t xml:space="preserve"> </w:t>
      </w:r>
      <w:r w:rsidRPr="00935786">
        <w:rPr>
          <w:rFonts w:ascii="Sylfaen" w:hAnsi="Sylfaen" w:cs="Sylfaen"/>
          <w:lang w:val="hy-AM"/>
        </w:rPr>
        <w:t>առկա</w:t>
      </w:r>
      <w:r w:rsidRPr="00935786">
        <w:rPr>
          <w:lang w:val="hy-AM"/>
        </w:rPr>
        <w:t xml:space="preserve"> </w:t>
      </w:r>
      <w:r w:rsidRPr="00935786">
        <w:rPr>
          <w:rFonts w:ascii="Sylfaen" w:hAnsi="Sylfaen" w:cs="Sylfaen"/>
          <w:lang w:val="hy-AM"/>
        </w:rPr>
        <w:t>է</w:t>
      </w:r>
      <w:r w:rsidRPr="00935786">
        <w:rPr>
          <w:lang w:val="hy-AM"/>
        </w:rPr>
        <w:t xml:space="preserve"> </w:t>
      </w:r>
      <w:r w:rsidRPr="00935786">
        <w:rPr>
          <w:rFonts w:ascii="Sylfaen" w:hAnsi="Sylfaen" w:cs="Sylfaen"/>
          <w:lang w:val="hy-AM"/>
        </w:rPr>
        <w:t>ՀՀ</w:t>
      </w:r>
      <w:r w:rsidRPr="00935786">
        <w:rPr>
          <w:lang w:val="hy-AM"/>
        </w:rPr>
        <w:t xml:space="preserve"> </w:t>
      </w:r>
      <w:r w:rsidRPr="00935786">
        <w:rPr>
          <w:rFonts w:ascii="Sylfaen" w:hAnsi="Sylfaen" w:cs="Sylfaen"/>
          <w:lang w:val="hy-AM"/>
        </w:rPr>
        <w:t>Օրենքում</w:t>
      </w:r>
      <w:r w:rsidRPr="00935786">
        <w:rPr>
          <w:lang w:val="hy-AM"/>
        </w:rPr>
        <w:t xml:space="preserve">, </w:t>
      </w:r>
      <w:r w:rsidRPr="00935786">
        <w:rPr>
          <w:rFonts w:ascii="Sylfaen" w:hAnsi="Sylfaen" w:cs="Sylfaen"/>
          <w:lang w:val="hy-AM"/>
        </w:rPr>
        <w:t>այն</w:t>
      </w:r>
      <w:r w:rsidRPr="00935786">
        <w:rPr>
          <w:lang w:val="hy-AM"/>
        </w:rPr>
        <w:t xml:space="preserve"> </w:t>
      </w:r>
      <w:r w:rsidRPr="00935786">
        <w:rPr>
          <w:rFonts w:ascii="Sylfaen" w:hAnsi="Sylfaen" w:cs="Sylfaen"/>
          <w:lang w:val="hy-AM"/>
        </w:rPr>
        <w:t>դեպքում</w:t>
      </w:r>
      <w:r w:rsidRPr="00935786">
        <w:rPr>
          <w:lang w:val="hy-AM"/>
        </w:rPr>
        <w:t xml:space="preserve">, </w:t>
      </w:r>
      <w:r w:rsidRPr="00935786">
        <w:rPr>
          <w:rFonts w:ascii="Sylfaen" w:hAnsi="Sylfaen" w:cs="Sylfaen"/>
          <w:lang w:val="hy-AM"/>
        </w:rPr>
        <w:t>երբ</w:t>
      </w:r>
      <w:r w:rsidRPr="00935786">
        <w:rPr>
          <w:lang w:val="hy-AM"/>
        </w:rPr>
        <w:t xml:space="preserve"> </w:t>
      </w:r>
      <w:r w:rsidRPr="00935786">
        <w:rPr>
          <w:rFonts w:ascii="Sylfaen" w:hAnsi="Sylfaen" w:cs="Sylfaen"/>
          <w:lang w:val="hy-AM"/>
        </w:rPr>
        <w:t>ՀԲ</w:t>
      </w:r>
      <w:r w:rsidRPr="00935786">
        <w:rPr>
          <w:lang w:val="hy-AM"/>
        </w:rPr>
        <w:t xml:space="preserve"> </w:t>
      </w:r>
      <w:r w:rsidRPr="00935786">
        <w:rPr>
          <w:rFonts w:ascii="Sylfaen" w:hAnsi="Sylfaen" w:cs="Sylfaen"/>
          <w:lang w:val="hy-AM" w:eastAsia="de-DE"/>
        </w:rPr>
        <w:t>ուղեցույցներ</w:t>
      </w:r>
      <w:r w:rsidR="001052BE">
        <w:rPr>
          <w:lang w:val="hy-AM"/>
        </w:rPr>
        <w:t xml:space="preserve"> </w:t>
      </w:r>
      <w:r w:rsidR="00155BEA">
        <w:rPr>
          <w:rFonts w:ascii="Sylfaen" w:hAnsi="Sylfaen"/>
          <w:lang w:val="hy-AM"/>
        </w:rPr>
        <w:t>ԳՔ</w:t>
      </w:r>
      <w:r w:rsidRPr="00935786">
        <w:rPr>
          <w:lang w:val="hy-AM"/>
        </w:rPr>
        <w:t xml:space="preserve"> 4.12 </w:t>
      </w:r>
      <w:r w:rsidRPr="00935786">
        <w:rPr>
          <w:rFonts w:ascii="Sylfaen" w:hAnsi="Sylfaen" w:cs="Sylfaen"/>
          <w:lang w:val="hy-AM"/>
        </w:rPr>
        <w:t>նախատեսում</w:t>
      </w:r>
      <w:r w:rsidRPr="00935786">
        <w:rPr>
          <w:lang w:val="hy-AM"/>
        </w:rPr>
        <w:t xml:space="preserve"> </w:t>
      </w:r>
      <w:r w:rsidRPr="00935786">
        <w:rPr>
          <w:rFonts w:ascii="Sylfaen" w:hAnsi="Sylfaen" w:cs="Sylfaen"/>
          <w:lang w:val="hy-AM"/>
        </w:rPr>
        <w:t>է</w:t>
      </w:r>
      <w:r w:rsidRPr="00935786">
        <w:rPr>
          <w:lang w:val="hy-AM"/>
        </w:rPr>
        <w:t xml:space="preserve"> </w:t>
      </w:r>
      <w:r w:rsidRPr="00935786">
        <w:rPr>
          <w:rFonts w:ascii="Sylfaen" w:hAnsi="Sylfaen" w:cs="Sylfaen"/>
          <w:lang w:val="hy-AM"/>
        </w:rPr>
        <w:t>փոխատուցում</w:t>
      </w:r>
      <w:r w:rsidRPr="00935786">
        <w:rPr>
          <w:lang w:val="hy-AM"/>
        </w:rPr>
        <w:t xml:space="preserve"> </w:t>
      </w:r>
      <w:r w:rsidRPr="00935786">
        <w:rPr>
          <w:rFonts w:ascii="Sylfaen" w:hAnsi="Sylfaen" w:cs="Sylfaen"/>
          <w:lang w:val="hy-AM"/>
        </w:rPr>
        <w:t>և</w:t>
      </w:r>
      <w:r w:rsidRPr="00935786">
        <w:rPr>
          <w:lang w:val="hy-AM"/>
        </w:rPr>
        <w:t xml:space="preserve"> </w:t>
      </w:r>
      <w:r w:rsidRPr="00935786">
        <w:rPr>
          <w:rFonts w:ascii="Sylfaen" w:hAnsi="Sylfaen" w:cs="Sylfaen"/>
          <w:lang w:val="hy-AM"/>
        </w:rPr>
        <w:t>վերաբնակեցման</w:t>
      </w:r>
      <w:r w:rsidRPr="00935786">
        <w:rPr>
          <w:lang w:val="hy-AM"/>
        </w:rPr>
        <w:t xml:space="preserve"> </w:t>
      </w:r>
      <w:r w:rsidRPr="00935786">
        <w:rPr>
          <w:rFonts w:ascii="Sylfaen" w:hAnsi="Sylfaen" w:cs="Sylfaen"/>
          <w:lang w:val="hy-AM"/>
        </w:rPr>
        <w:t>աջակցություն</w:t>
      </w:r>
      <w:r w:rsidRPr="00935786">
        <w:rPr>
          <w:lang w:val="hy-AM"/>
        </w:rPr>
        <w:t xml:space="preserve">, </w:t>
      </w:r>
      <w:r w:rsidRPr="00935786">
        <w:rPr>
          <w:rFonts w:ascii="Sylfaen" w:hAnsi="Sylfaen" w:cs="Sylfaen"/>
          <w:lang w:val="hy-AM"/>
        </w:rPr>
        <w:t>նույնիսկ</w:t>
      </w:r>
      <w:r w:rsidRPr="00935786">
        <w:rPr>
          <w:lang w:val="hy-AM"/>
        </w:rPr>
        <w:t xml:space="preserve"> </w:t>
      </w:r>
      <w:r w:rsidRPr="00935786">
        <w:rPr>
          <w:rFonts w:ascii="Sylfaen" w:hAnsi="Sylfaen" w:cs="Sylfaen"/>
          <w:lang w:val="hy-AM"/>
        </w:rPr>
        <w:t>եթե</w:t>
      </w:r>
      <w:r w:rsidRPr="00935786">
        <w:rPr>
          <w:lang w:val="hy-AM"/>
        </w:rPr>
        <w:t xml:space="preserve"> </w:t>
      </w:r>
      <w:r w:rsidRPr="00935786">
        <w:rPr>
          <w:rFonts w:ascii="Sylfaen" w:hAnsi="Sylfaen" w:cs="Sylfaen"/>
          <w:lang w:val="hy-AM"/>
        </w:rPr>
        <w:t>հողի</w:t>
      </w:r>
      <w:r w:rsidRPr="00935786">
        <w:rPr>
          <w:lang w:val="hy-AM"/>
        </w:rPr>
        <w:t xml:space="preserve"> </w:t>
      </w:r>
      <w:r w:rsidRPr="00935786">
        <w:rPr>
          <w:rFonts w:ascii="Sylfaen" w:hAnsi="Sylfaen" w:cs="Sylfaen"/>
          <w:lang w:val="hy-AM"/>
        </w:rPr>
        <w:t>սեփականության</w:t>
      </w:r>
      <w:r w:rsidRPr="00935786">
        <w:rPr>
          <w:lang w:val="hy-AM"/>
        </w:rPr>
        <w:t xml:space="preserve"> </w:t>
      </w:r>
      <w:r w:rsidRPr="00935786">
        <w:rPr>
          <w:rFonts w:ascii="Sylfaen" w:hAnsi="Sylfaen" w:cs="Sylfaen"/>
          <w:lang w:val="hy-AM"/>
        </w:rPr>
        <w:t>իրավունքը</w:t>
      </w:r>
      <w:r w:rsidRPr="00935786">
        <w:rPr>
          <w:lang w:val="hy-AM"/>
        </w:rPr>
        <w:t xml:space="preserve"> </w:t>
      </w:r>
      <w:r w:rsidRPr="00935786">
        <w:rPr>
          <w:rFonts w:ascii="Sylfaen" w:hAnsi="Sylfaen" w:cs="Sylfaen"/>
          <w:lang w:val="hy-AM"/>
        </w:rPr>
        <w:t>բացակայում</w:t>
      </w:r>
      <w:r w:rsidRPr="00935786">
        <w:rPr>
          <w:lang w:val="hy-AM"/>
        </w:rPr>
        <w:t xml:space="preserve"> </w:t>
      </w:r>
      <w:r w:rsidRPr="00935786">
        <w:rPr>
          <w:rFonts w:ascii="Sylfaen" w:hAnsi="Sylfaen" w:cs="Sylfaen"/>
          <w:lang w:val="hy-AM"/>
        </w:rPr>
        <w:t>է</w:t>
      </w:r>
      <w:r w:rsidRPr="00935786">
        <w:rPr>
          <w:lang w:val="hy-AM"/>
        </w:rPr>
        <w:t xml:space="preserve">: </w:t>
      </w:r>
      <w:r w:rsidRPr="00935786">
        <w:rPr>
          <w:rFonts w:ascii="Sylfaen" w:hAnsi="Sylfaen" w:cs="Sylfaen"/>
          <w:lang w:val="hy-AM"/>
        </w:rPr>
        <w:t>Նախատեսված</w:t>
      </w:r>
      <w:r w:rsidRPr="00935786">
        <w:rPr>
          <w:lang w:val="hy-AM"/>
        </w:rPr>
        <w:t xml:space="preserve"> </w:t>
      </w:r>
      <w:r w:rsidRPr="00935786">
        <w:rPr>
          <w:rFonts w:ascii="Sylfaen" w:hAnsi="Sylfaen" w:cs="Sylfaen"/>
          <w:lang w:val="hy-AM"/>
        </w:rPr>
        <w:t>ծրագրի</w:t>
      </w:r>
      <w:r w:rsidRPr="00935786">
        <w:rPr>
          <w:lang w:val="hy-AM"/>
        </w:rPr>
        <w:t xml:space="preserve"> </w:t>
      </w:r>
      <w:r w:rsidRPr="00935786">
        <w:rPr>
          <w:rFonts w:ascii="Sylfaen" w:hAnsi="Sylfaen" w:cs="Sylfaen"/>
          <w:lang w:val="hy-AM"/>
        </w:rPr>
        <w:t>համար</w:t>
      </w:r>
      <w:r w:rsidRPr="00935786">
        <w:rPr>
          <w:lang w:val="hy-AM"/>
        </w:rPr>
        <w:t xml:space="preserve"> </w:t>
      </w:r>
      <w:r w:rsidRPr="00935786">
        <w:rPr>
          <w:rFonts w:ascii="Sylfaen" w:hAnsi="Sylfaen" w:cs="Sylfaen"/>
          <w:lang w:val="hy-AM"/>
        </w:rPr>
        <w:t>պետք</w:t>
      </w:r>
      <w:r w:rsidRPr="00935786">
        <w:rPr>
          <w:lang w:val="hy-AM"/>
        </w:rPr>
        <w:t xml:space="preserve"> </w:t>
      </w:r>
      <w:r w:rsidRPr="00935786">
        <w:rPr>
          <w:rFonts w:ascii="Sylfaen" w:hAnsi="Sylfaen" w:cs="Sylfaen"/>
          <w:lang w:val="hy-AM"/>
        </w:rPr>
        <w:t>է</w:t>
      </w:r>
      <w:r w:rsidRPr="00935786">
        <w:rPr>
          <w:lang w:val="hy-AM"/>
        </w:rPr>
        <w:t xml:space="preserve"> </w:t>
      </w:r>
      <w:r w:rsidRPr="00935786">
        <w:rPr>
          <w:rFonts w:ascii="Sylfaen" w:hAnsi="Sylfaen" w:cs="Sylfaen"/>
          <w:lang w:val="hy-AM"/>
        </w:rPr>
        <w:t>օգտագործվի</w:t>
      </w:r>
      <w:r w:rsidRPr="00935786">
        <w:rPr>
          <w:lang w:val="hy-AM"/>
        </w:rPr>
        <w:t xml:space="preserve"> </w:t>
      </w:r>
      <w:r w:rsidRPr="00935786">
        <w:rPr>
          <w:rFonts w:ascii="Sylfaen" w:hAnsi="Sylfaen" w:cs="Sylfaen"/>
          <w:lang w:val="hy-AM"/>
        </w:rPr>
        <w:t>ՀԲ</w:t>
      </w:r>
      <w:r w:rsidRPr="00935786">
        <w:rPr>
          <w:lang w:val="hy-AM"/>
        </w:rPr>
        <w:t xml:space="preserve"> </w:t>
      </w:r>
      <w:r w:rsidR="00155BEA">
        <w:rPr>
          <w:rFonts w:ascii="Sylfaen" w:hAnsi="Sylfaen"/>
          <w:lang w:val="hy-AM"/>
        </w:rPr>
        <w:t>ԳՔ</w:t>
      </w:r>
      <w:r w:rsidRPr="00935786">
        <w:rPr>
          <w:lang w:val="hy-AM"/>
        </w:rPr>
        <w:t xml:space="preserve"> 4.12</w:t>
      </w:r>
      <w:r w:rsidRPr="00935786">
        <w:rPr>
          <w:lang w:val="hy-AM" w:eastAsia="de-DE"/>
        </w:rPr>
        <w:t xml:space="preserve"> </w:t>
      </w:r>
      <w:r w:rsidRPr="00935786">
        <w:rPr>
          <w:rFonts w:ascii="Sylfaen" w:hAnsi="Sylfaen" w:cs="Sylfaen"/>
          <w:lang w:val="hy-AM" w:eastAsia="de-DE"/>
        </w:rPr>
        <w:t>ուղեցույցը</w:t>
      </w:r>
      <w:r w:rsidRPr="00935786">
        <w:rPr>
          <w:lang w:val="hy-AM"/>
        </w:rPr>
        <w:t xml:space="preserve">: </w:t>
      </w:r>
      <w:r w:rsidRPr="00935786">
        <w:rPr>
          <w:rFonts w:ascii="Sylfaen" w:hAnsi="Sylfaen" w:cs="Sylfaen"/>
          <w:lang w:val="hy-AM"/>
        </w:rPr>
        <w:t>Սա</w:t>
      </w:r>
      <w:r w:rsidRPr="00935786">
        <w:rPr>
          <w:lang w:val="hy-AM"/>
        </w:rPr>
        <w:t xml:space="preserve"> </w:t>
      </w:r>
      <w:r w:rsidRPr="00935786">
        <w:rPr>
          <w:rFonts w:ascii="Sylfaen" w:hAnsi="Sylfaen" w:cs="Sylfaen"/>
          <w:lang w:val="hy-AM"/>
        </w:rPr>
        <w:t>նշանակում</w:t>
      </w:r>
      <w:r w:rsidRPr="00935786">
        <w:rPr>
          <w:lang w:val="hy-AM"/>
        </w:rPr>
        <w:t xml:space="preserve"> </w:t>
      </w:r>
      <w:r w:rsidRPr="00935786">
        <w:rPr>
          <w:rFonts w:ascii="Sylfaen" w:hAnsi="Sylfaen" w:cs="Sylfaen"/>
          <w:lang w:val="hy-AM"/>
        </w:rPr>
        <w:t>է</w:t>
      </w:r>
      <w:r w:rsidR="001052BE">
        <w:rPr>
          <w:rFonts w:ascii="Sylfaen" w:hAnsi="Sylfaen" w:cs="Sylfaen"/>
          <w:lang w:val="hy-AM"/>
        </w:rPr>
        <w:t>,</w:t>
      </w:r>
      <w:r w:rsidRPr="00935786">
        <w:rPr>
          <w:lang w:val="hy-AM"/>
        </w:rPr>
        <w:t xml:space="preserve"> </w:t>
      </w:r>
      <w:r w:rsidRPr="00935786">
        <w:rPr>
          <w:rFonts w:ascii="Sylfaen" w:hAnsi="Sylfaen" w:cs="Sylfaen"/>
          <w:lang w:val="hy-AM"/>
        </w:rPr>
        <w:t>որ</w:t>
      </w:r>
      <w:r w:rsidRPr="00935786">
        <w:rPr>
          <w:lang w:val="hy-AM"/>
        </w:rPr>
        <w:t xml:space="preserve"> </w:t>
      </w:r>
      <w:r w:rsidRPr="00935786">
        <w:rPr>
          <w:rFonts w:ascii="Sylfaen" w:hAnsi="Sylfaen" w:cs="Sylfaen"/>
          <w:lang w:val="hy-AM"/>
        </w:rPr>
        <w:t>եթե</w:t>
      </w:r>
      <w:r w:rsidRPr="00935786">
        <w:rPr>
          <w:lang w:val="hy-AM"/>
        </w:rPr>
        <w:t xml:space="preserve"> </w:t>
      </w:r>
      <w:r w:rsidR="00155BEA">
        <w:rPr>
          <w:rFonts w:ascii="Sylfaen" w:hAnsi="Sylfaen"/>
          <w:lang w:val="hy-AM"/>
        </w:rPr>
        <w:t>ԳՔ</w:t>
      </w:r>
      <w:r w:rsidRPr="00935786">
        <w:rPr>
          <w:lang w:val="hy-AM"/>
        </w:rPr>
        <w:t xml:space="preserve"> 4.12</w:t>
      </w:r>
      <w:r w:rsidRPr="00935786">
        <w:rPr>
          <w:lang w:val="hy-AM" w:eastAsia="de-DE"/>
        </w:rPr>
        <w:t xml:space="preserve"> </w:t>
      </w:r>
      <w:r w:rsidRPr="00935786">
        <w:rPr>
          <w:rFonts w:ascii="Sylfaen" w:hAnsi="Sylfaen" w:cs="Sylfaen"/>
          <w:lang w:val="hy-AM" w:eastAsia="de-DE"/>
        </w:rPr>
        <w:t>ուղեցույցի</w:t>
      </w:r>
      <w:r w:rsidRPr="00935786">
        <w:rPr>
          <w:lang w:val="hy-AM" w:eastAsia="de-DE"/>
        </w:rPr>
        <w:t xml:space="preserve"> </w:t>
      </w:r>
      <w:r w:rsidRPr="00935786">
        <w:rPr>
          <w:rFonts w:ascii="Sylfaen" w:hAnsi="Sylfaen" w:cs="Sylfaen"/>
          <w:lang w:val="hy-AM" w:eastAsia="de-DE"/>
        </w:rPr>
        <w:t>պահանջները</w:t>
      </w:r>
      <w:r w:rsidRPr="00935786">
        <w:rPr>
          <w:lang w:val="hy-AM" w:eastAsia="de-DE"/>
        </w:rPr>
        <w:t xml:space="preserve"> </w:t>
      </w:r>
      <w:r w:rsidRPr="00935786">
        <w:rPr>
          <w:rFonts w:ascii="Sylfaen" w:hAnsi="Sylfaen" w:cs="Sylfaen"/>
          <w:lang w:val="hy-AM" w:eastAsia="de-DE"/>
        </w:rPr>
        <w:t>ավելի</w:t>
      </w:r>
      <w:r w:rsidRPr="00935786">
        <w:rPr>
          <w:lang w:val="hy-AM" w:eastAsia="de-DE"/>
        </w:rPr>
        <w:t xml:space="preserve"> </w:t>
      </w:r>
      <w:r w:rsidRPr="00935786">
        <w:rPr>
          <w:rFonts w:ascii="Sylfaen" w:hAnsi="Sylfaen" w:cs="Sylfaen"/>
          <w:lang w:val="hy-AM" w:eastAsia="de-DE"/>
        </w:rPr>
        <w:t>խիստ</w:t>
      </w:r>
      <w:r w:rsidRPr="00935786">
        <w:rPr>
          <w:lang w:val="hy-AM" w:eastAsia="de-DE"/>
        </w:rPr>
        <w:t xml:space="preserve"> </w:t>
      </w:r>
      <w:r w:rsidRPr="00935786">
        <w:rPr>
          <w:rFonts w:ascii="Sylfaen" w:hAnsi="Sylfaen" w:cs="Sylfaen"/>
          <w:lang w:val="hy-AM" w:eastAsia="de-DE"/>
        </w:rPr>
        <w:t>են</w:t>
      </w:r>
      <w:r w:rsidR="001052BE">
        <w:rPr>
          <w:rFonts w:ascii="Sylfaen" w:hAnsi="Sylfaen" w:cs="Sylfaen"/>
          <w:lang w:val="hy-AM" w:eastAsia="de-DE"/>
        </w:rPr>
        <w:t>,</w:t>
      </w:r>
      <w:r w:rsidRPr="00935786">
        <w:rPr>
          <w:lang w:val="hy-AM" w:eastAsia="de-DE"/>
        </w:rPr>
        <w:t xml:space="preserve"> </w:t>
      </w:r>
      <w:r w:rsidRPr="00935786">
        <w:rPr>
          <w:rFonts w:ascii="Sylfaen" w:hAnsi="Sylfaen" w:cs="Sylfaen"/>
          <w:lang w:val="hy-AM" w:eastAsia="de-DE"/>
        </w:rPr>
        <w:t>քան</w:t>
      </w:r>
      <w:r w:rsidRPr="00935786">
        <w:rPr>
          <w:lang w:val="hy-AM" w:eastAsia="de-DE"/>
        </w:rPr>
        <w:t xml:space="preserve"> </w:t>
      </w:r>
      <w:r w:rsidRPr="00935786">
        <w:rPr>
          <w:rFonts w:ascii="Sylfaen" w:hAnsi="Sylfaen" w:cs="Sylfaen"/>
          <w:lang w:val="hy-AM" w:eastAsia="de-DE"/>
        </w:rPr>
        <w:t>ՀՀ</w:t>
      </w:r>
      <w:r w:rsidRPr="00935786">
        <w:rPr>
          <w:lang w:val="hy-AM" w:eastAsia="de-DE"/>
        </w:rPr>
        <w:t xml:space="preserve"> </w:t>
      </w:r>
      <w:r w:rsidRPr="00935786">
        <w:rPr>
          <w:rFonts w:ascii="Sylfaen" w:hAnsi="Sylfaen" w:cs="Sylfaen"/>
          <w:lang w:val="hy-AM" w:eastAsia="de-DE"/>
        </w:rPr>
        <w:t>օրենսդրության</w:t>
      </w:r>
      <w:r w:rsidRPr="00935786">
        <w:rPr>
          <w:lang w:val="hy-AM" w:eastAsia="de-DE"/>
        </w:rPr>
        <w:t xml:space="preserve"> </w:t>
      </w:r>
      <w:r w:rsidRPr="00935786">
        <w:rPr>
          <w:rFonts w:ascii="Sylfaen" w:hAnsi="Sylfaen" w:cs="Sylfaen"/>
          <w:lang w:val="hy-AM" w:eastAsia="de-DE"/>
        </w:rPr>
        <w:t>պահանջները</w:t>
      </w:r>
      <w:r w:rsidRPr="00935786">
        <w:rPr>
          <w:lang w:val="hy-AM" w:eastAsia="de-DE"/>
        </w:rPr>
        <w:t xml:space="preserve">, </w:t>
      </w:r>
      <w:r w:rsidRPr="00935786">
        <w:rPr>
          <w:rFonts w:ascii="Sylfaen" w:hAnsi="Sylfaen" w:cs="Sylfaen"/>
          <w:lang w:val="hy-AM" w:eastAsia="de-DE"/>
        </w:rPr>
        <w:t>ապա</w:t>
      </w:r>
      <w:r w:rsidRPr="00935786">
        <w:rPr>
          <w:lang w:val="hy-AM" w:eastAsia="de-DE"/>
        </w:rPr>
        <w:t xml:space="preserve"> </w:t>
      </w:r>
      <w:r w:rsidRPr="00935786">
        <w:rPr>
          <w:rFonts w:ascii="Sylfaen" w:hAnsi="Sylfaen" w:cs="Sylfaen"/>
          <w:lang w:val="hy-AM" w:eastAsia="de-DE"/>
        </w:rPr>
        <w:t>պետք</w:t>
      </w:r>
      <w:r w:rsidRPr="00935786">
        <w:rPr>
          <w:lang w:val="hy-AM" w:eastAsia="de-DE"/>
        </w:rPr>
        <w:t xml:space="preserve"> </w:t>
      </w:r>
      <w:r w:rsidRPr="00935786">
        <w:rPr>
          <w:rFonts w:ascii="Sylfaen" w:hAnsi="Sylfaen" w:cs="Sylfaen"/>
          <w:lang w:val="hy-AM" w:eastAsia="de-DE"/>
        </w:rPr>
        <w:t>է</w:t>
      </w:r>
      <w:r w:rsidRPr="00935786">
        <w:rPr>
          <w:lang w:val="hy-AM" w:eastAsia="de-DE"/>
        </w:rPr>
        <w:t xml:space="preserve"> </w:t>
      </w:r>
      <w:r w:rsidRPr="00935786">
        <w:rPr>
          <w:rFonts w:ascii="Sylfaen" w:hAnsi="Sylfaen" w:cs="Sylfaen"/>
          <w:lang w:val="hy-AM" w:eastAsia="de-DE"/>
        </w:rPr>
        <w:t>կիրառվեն</w:t>
      </w:r>
      <w:r w:rsidRPr="00935786">
        <w:rPr>
          <w:lang w:val="hy-AM" w:eastAsia="de-DE"/>
        </w:rPr>
        <w:t xml:space="preserve"> </w:t>
      </w:r>
      <w:r w:rsidR="00155BEA">
        <w:rPr>
          <w:rFonts w:ascii="Sylfaen" w:hAnsi="Sylfaen"/>
          <w:lang w:val="hy-AM"/>
        </w:rPr>
        <w:t>ԳՔ</w:t>
      </w:r>
      <w:r w:rsidRPr="00935786">
        <w:rPr>
          <w:lang w:val="hy-AM"/>
        </w:rPr>
        <w:t xml:space="preserve"> 4.12</w:t>
      </w:r>
      <w:r w:rsidRPr="00935786">
        <w:rPr>
          <w:lang w:val="hy-AM" w:eastAsia="de-DE"/>
        </w:rPr>
        <w:t xml:space="preserve"> </w:t>
      </w:r>
      <w:r w:rsidRPr="00935786">
        <w:rPr>
          <w:rFonts w:ascii="Sylfaen" w:hAnsi="Sylfaen" w:cs="Sylfaen"/>
          <w:lang w:val="hy-AM" w:eastAsia="de-DE"/>
        </w:rPr>
        <w:t>պահանջները</w:t>
      </w:r>
      <w:r w:rsidRPr="00935786">
        <w:rPr>
          <w:lang w:val="hy-AM" w:eastAsia="de-DE"/>
        </w:rPr>
        <w:t>:</w:t>
      </w:r>
      <w:r>
        <w:rPr>
          <w:rFonts w:ascii="Sylfaen" w:hAnsi="Sylfaen"/>
          <w:lang w:val="hy-AM"/>
        </w:rPr>
        <w:t xml:space="preserve"> </w:t>
      </w:r>
      <w:r w:rsidRPr="00935786">
        <w:rPr>
          <w:rFonts w:ascii="Sylfaen" w:hAnsi="Sylfaen" w:cs="Sylfaen"/>
          <w:lang w:val="hy-AM"/>
        </w:rPr>
        <w:t>Ծրագրի</w:t>
      </w:r>
      <w:r w:rsidRPr="00935786">
        <w:rPr>
          <w:lang w:val="hy-AM"/>
        </w:rPr>
        <w:t xml:space="preserve"> </w:t>
      </w:r>
      <w:r w:rsidRPr="00935786">
        <w:rPr>
          <w:rFonts w:ascii="Sylfaen" w:hAnsi="Sylfaen" w:cs="Sylfaen"/>
          <w:lang w:val="hy-AM"/>
        </w:rPr>
        <w:t>իրականացման</w:t>
      </w:r>
      <w:r w:rsidRPr="00935786">
        <w:rPr>
          <w:lang w:val="hy-AM"/>
        </w:rPr>
        <w:t xml:space="preserve"> </w:t>
      </w:r>
      <w:r w:rsidRPr="00935786">
        <w:rPr>
          <w:rFonts w:ascii="Sylfaen" w:hAnsi="Sylfaen" w:cs="Sylfaen"/>
          <w:lang w:val="hy-AM"/>
        </w:rPr>
        <w:t>և</w:t>
      </w:r>
      <w:r w:rsidRPr="00935786">
        <w:rPr>
          <w:lang w:val="hy-AM"/>
        </w:rPr>
        <w:t xml:space="preserve"> </w:t>
      </w:r>
      <w:r w:rsidRPr="00935786">
        <w:rPr>
          <w:rFonts w:ascii="Sylfaen" w:hAnsi="Sylfaen" w:cs="Sylfaen"/>
          <w:lang w:val="hy-AM"/>
        </w:rPr>
        <w:t>վերահսկման</w:t>
      </w:r>
      <w:r w:rsidRPr="00935786">
        <w:rPr>
          <w:lang w:val="hy-AM"/>
        </w:rPr>
        <w:t xml:space="preserve"> </w:t>
      </w:r>
      <w:r w:rsidRPr="00935786">
        <w:rPr>
          <w:rFonts w:ascii="Sylfaen" w:hAnsi="Sylfaen" w:cs="Sylfaen"/>
          <w:lang w:val="hy-AM"/>
        </w:rPr>
        <w:t>փուլում</w:t>
      </w:r>
      <w:r w:rsidRPr="00935786">
        <w:rPr>
          <w:lang w:val="hy-AM"/>
        </w:rPr>
        <w:t xml:space="preserve"> </w:t>
      </w:r>
      <w:r w:rsidRPr="00935786">
        <w:rPr>
          <w:rFonts w:ascii="Sylfaen" w:hAnsi="Sylfaen" w:cs="Sylfaen"/>
          <w:lang w:val="hy-AM"/>
        </w:rPr>
        <w:t>առաջանում</w:t>
      </w:r>
      <w:r w:rsidRPr="00935786">
        <w:rPr>
          <w:lang w:val="hy-AM"/>
        </w:rPr>
        <w:t xml:space="preserve"> </w:t>
      </w:r>
      <w:r w:rsidRPr="00935786">
        <w:rPr>
          <w:rFonts w:ascii="Sylfaen" w:hAnsi="Sylfaen" w:cs="Sylfaen"/>
          <w:lang w:val="hy-AM"/>
        </w:rPr>
        <w:t>են</w:t>
      </w:r>
      <w:r w:rsidRPr="00935786">
        <w:rPr>
          <w:lang w:val="hy-AM"/>
        </w:rPr>
        <w:t xml:space="preserve"> </w:t>
      </w:r>
      <w:r w:rsidRPr="00935786">
        <w:rPr>
          <w:rFonts w:ascii="Sylfaen" w:hAnsi="Sylfaen" w:cs="Sylfaen"/>
          <w:lang w:val="hy-AM"/>
        </w:rPr>
        <w:t>մի</w:t>
      </w:r>
      <w:r w:rsidRPr="00935786">
        <w:rPr>
          <w:lang w:val="hy-AM"/>
        </w:rPr>
        <w:t xml:space="preserve"> </w:t>
      </w:r>
      <w:r w:rsidRPr="00935786">
        <w:rPr>
          <w:rFonts w:ascii="Sylfaen" w:hAnsi="Sylfaen" w:cs="Sylfaen"/>
          <w:lang w:val="hy-AM"/>
        </w:rPr>
        <w:t>շարք</w:t>
      </w:r>
      <w:r w:rsidRPr="00935786">
        <w:rPr>
          <w:lang w:val="hy-AM"/>
        </w:rPr>
        <w:t xml:space="preserve"> </w:t>
      </w:r>
      <w:r w:rsidRPr="00935786">
        <w:rPr>
          <w:rFonts w:ascii="Sylfaen" w:hAnsi="Sylfaen" w:cs="Sylfaen"/>
          <w:lang w:val="hy-AM"/>
        </w:rPr>
        <w:t>այլ</w:t>
      </w:r>
      <w:r w:rsidRPr="00935786">
        <w:rPr>
          <w:lang w:val="hy-AM"/>
        </w:rPr>
        <w:t xml:space="preserve"> </w:t>
      </w:r>
      <w:r w:rsidRPr="00935786">
        <w:rPr>
          <w:rFonts w:ascii="Sylfaen" w:hAnsi="Sylfaen" w:cs="Sylfaen"/>
          <w:lang w:val="hy-AM"/>
        </w:rPr>
        <w:t>խնդիրներ</w:t>
      </w:r>
      <w:r w:rsidRPr="00935786">
        <w:rPr>
          <w:lang w:val="hy-AM"/>
        </w:rPr>
        <w:t xml:space="preserve">, </w:t>
      </w:r>
      <w:r w:rsidRPr="00935786">
        <w:rPr>
          <w:rFonts w:ascii="Sylfaen" w:hAnsi="Sylfaen" w:cs="Sylfaen"/>
          <w:lang w:val="hy-AM"/>
        </w:rPr>
        <w:t>քանի</w:t>
      </w:r>
      <w:r w:rsidRPr="00935786">
        <w:rPr>
          <w:lang w:val="hy-AM"/>
        </w:rPr>
        <w:t xml:space="preserve"> </w:t>
      </w:r>
      <w:r w:rsidRPr="00935786">
        <w:rPr>
          <w:rFonts w:ascii="Sylfaen" w:hAnsi="Sylfaen" w:cs="Sylfaen"/>
          <w:lang w:val="hy-AM"/>
        </w:rPr>
        <w:t>որ</w:t>
      </w:r>
      <w:r w:rsidRPr="00935786">
        <w:rPr>
          <w:lang w:val="hy-AM"/>
        </w:rPr>
        <w:t xml:space="preserve"> </w:t>
      </w:r>
      <w:r w:rsidRPr="00935786">
        <w:rPr>
          <w:rFonts w:ascii="Sylfaen" w:hAnsi="Sylfaen" w:cs="Sylfaen"/>
          <w:lang w:val="hy-AM"/>
        </w:rPr>
        <w:t>Հայաստանի</w:t>
      </w:r>
      <w:r w:rsidRPr="00935786">
        <w:rPr>
          <w:lang w:val="hy-AM"/>
        </w:rPr>
        <w:t xml:space="preserve"> </w:t>
      </w:r>
      <w:r w:rsidRPr="00935786">
        <w:rPr>
          <w:rFonts w:ascii="Sylfaen" w:hAnsi="Sylfaen" w:cs="Sylfaen"/>
          <w:lang w:val="hy-AM"/>
        </w:rPr>
        <w:t>օրենսդրական</w:t>
      </w:r>
      <w:r w:rsidRPr="00935786">
        <w:rPr>
          <w:lang w:val="hy-AM"/>
        </w:rPr>
        <w:t xml:space="preserve"> </w:t>
      </w:r>
      <w:r w:rsidRPr="00935786">
        <w:rPr>
          <w:rFonts w:ascii="Sylfaen" w:hAnsi="Sylfaen" w:cs="Sylfaen"/>
          <w:lang w:val="hy-AM"/>
        </w:rPr>
        <w:t>հայեցակարգը</w:t>
      </w:r>
      <w:r w:rsidRPr="00935786">
        <w:rPr>
          <w:lang w:val="hy-AM"/>
        </w:rPr>
        <w:t xml:space="preserve"> </w:t>
      </w:r>
      <w:r w:rsidRPr="00935786">
        <w:rPr>
          <w:rFonts w:ascii="Sylfaen" w:hAnsi="Sylfaen" w:cs="Sylfaen"/>
          <w:lang w:val="hy-AM"/>
        </w:rPr>
        <w:t>երբեմն</w:t>
      </w:r>
      <w:r w:rsidRPr="00935786">
        <w:rPr>
          <w:lang w:val="hy-AM"/>
        </w:rPr>
        <w:t xml:space="preserve"> </w:t>
      </w:r>
      <w:r w:rsidRPr="00935786">
        <w:rPr>
          <w:rFonts w:ascii="Sylfaen" w:hAnsi="Sylfaen" w:cs="Sylfaen"/>
          <w:lang w:val="hy-AM"/>
        </w:rPr>
        <w:t>անորոշ</w:t>
      </w:r>
      <w:r w:rsidRPr="00935786">
        <w:rPr>
          <w:lang w:val="hy-AM"/>
        </w:rPr>
        <w:t xml:space="preserve"> </w:t>
      </w:r>
      <w:r w:rsidRPr="00935786">
        <w:rPr>
          <w:rFonts w:ascii="Sylfaen" w:hAnsi="Sylfaen" w:cs="Sylfaen"/>
          <w:lang w:val="hy-AM"/>
        </w:rPr>
        <w:t>է</w:t>
      </w:r>
      <w:r w:rsidRPr="00935786">
        <w:rPr>
          <w:lang w:val="hy-AM"/>
        </w:rPr>
        <w:t xml:space="preserve"> </w:t>
      </w:r>
      <w:r w:rsidRPr="00935786">
        <w:rPr>
          <w:rFonts w:ascii="Sylfaen" w:hAnsi="Sylfaen" w:cs="Sylfaen"/>
          <w:lang w:val="hy-AM"/>
        </w:rPr>
        <w:t>և</w:t>
      </w:r>
      <w:r w:rsidRPr="00935786">
        <w:rPr>
          <w:lang w:val="hy-AM"/>
        </w:rPr>
        <w:t xml:space="preserve"> </w:t>
      </w:r>
      <w:r w:rsidRPr="00935786">
        <w:rPr>
          <w:rFonts w:ascii="Sylfaen" w:hAnsi="Sylfaen" w:cs="Sylfaen"/>
          <w:lang w:val="hy-AM"/>
        </w:rPr>
        <w:t>անհասկանալի</w:t>
      </w:r>
      <w:r w:rsidRPr="00935786">
        <w:rPr>
          <w:lang w:val="hy-AM"/>
        </w:rPr>
        <w:t xml:space="preserve">: </w:t>
      </w:r>
      <w:r w:rsidRPr="00935786">
        <w:rPr>
          <w:rFonts w:ascii="Sylfaen" w:hAnsi="Sylfaen" w:cs="Sylfaen"/>
          <w:lang w:val="hy-AM"/>
        </w:rPr>
        <w:t>Բավական</w:t>
      </w:r>
      <w:r w:rsidRPr="00935786">
        <w:rPr>
          <w:lang w:val="hy-AM"/>
        </w:rPr>
        <w:t xml:space="preserve"> </w:t>
      </w:r>
      <w:r w:rsidRPr="00935786">
        <w:rPr>
          <w:rFonts w:ascii="Sylfaen" w:hAnsi="Sylfaen" w:cs="Sylfaen"/>
          <w:lang w:val="hy-AM"/>
        </w:rPr>
        <w:t>տարաձայնություններ</w:t>
      </w:r>
      <w:r w:rsidRPr="00935786">
        <w:rPr>
          <w:lang w:val="hy-AM"/>
        </w:rPr>
        <w:t xml:space="preserve"> </w:t>
      </w:r>
      <w:r w:rsidRPr="00935786">
        <w:rPr>
          <w:rFonts w:ascii="Sylfaen" w:hAnsi="Sylfaen" w:cs="Sylfaen"/>
          <w:lang w:val="hy-AM"/>
        </w:rPr>
        <w:t>կան</w:t>
      </w:r>
      <w:r w:rsidRPr="00935786">
        <w:rPr>
          <w:lang w:val="hy-AM"/>
        </w:rPr>
        <w:t xml:space="preserve"> </w:t>
      </w:r>
      <w:r w:rsidRPr="00935786">
        <w:rPr>
          <w:rFonts w:ascii="Sylfaen" w:hAnsi="Sylfaen" w:cs="Sylfaen"/>
          <w:lang w:val="hy-AM"/>
        </w:rPr>
        <w:t>ՀՀ</w:t>
      </w:r>
      <w:r w:rsidRPr="00935786">
        <w:rPr>
          <w:lang w:val="hy-AM"/>
        </w:rPr>
        <w:t xml:space="preserve"> </w:t>
      </w:r>
      <w:r w:rsidRPr="00935786">
        <w:rPr>
          <w:rFonts w:ascii="Sylfaen" w:hAnsi="Sylfaen" w:cs="Sylfaen"/>
          <w:lang w:val="hy-AM"/>
        </w:rPr>
        <w:t>օրենքի</w:t>
      </w:r>
      <w:r w:rsidRPr="00935786">
        <w:rPr>
          <w:lang w:val="hy-AM"/>
        </w:rPr>
        <w:t xml:space="preserve"> </w:t>
      </w:r>
      <w:r w:rsidRPr="00935786">
        <w:rPr>
          <w:rFonts w:ascii="Sylfaen" w:hAnsi="Sylfaen" w:cs="Sylfaen"/>
          <w:lang w:val="hy-AM"/>
        </w:rPr>
        <w:t>կիրառման</w:t>
      </w:r>
      <w:r w:rsidRPr="00935786">
        <w:rPr>
          <w:lang w:val="hy-AM"/>
        </w:rPr>
        <w:t xml:space="preserve"> </w:t>
      </w:r>
      <w:r w:rsidRPr="00935786">
        <w:rPr>
          <w:rFonts w:ascii="Sylfaen" w:hAnsi="Sylfaen" w:cs="Sylfaen"/>
          <w:lang w:val="hy-AM"/>
        </w:rPr>
        <w:t>և</w:t>
      </w:r>
      <w:r w:rsidRPr="00935786">
        <w:rPr>
          <w:lang w:val="hy-AM"/>
        </w:rPr>
        <w:t xml:space="preserve"> </w:t>
      </w:r>
      <w:r w:rsidRPr="00935786">
        <w:rPr>
          <w:rFonts w:ascii="Sylfaen" w:hAnsi="Sylfaen" w:cs="Sylfaen"/>
          <w:lang w:val="hy-AM"/>
        </w:rPr>
        <w:t>ՀԲ</w:t>
      </w:r>
      <w:r w:rsidRPr="00935786">
        <w:rPr>
          <w:lang w:val="hy-AM"/>
        </w:rPr>
        <w:t xml:space="preserve"> </w:t>
      </w:r>
      <w:r w:rsidRPr="00935786">
        <w:rPr>
          <w:rFonts w:ascii="Sylfaen" w:hAnsi="Sylfaen" w:cs="Sylfaen"/>
          <w:lang w:val="hy-AM" w:eastAsia="de-DE"/>
        </w:rPr>
        <w:t>ուղեցույցներ</w:t>
      </w:r>
      <w:r w:rsidRPr="00935786">
        <w:rPr>
          <w:lang w:val="hy-AM"/>
        </w:rPr>
        <w:t xml:space="preserve"> </w:t>
      </w:r>
      <w:r w:rsidR="00155BEA">
        <w:rPr>
          <w:rFonts w:ascii="Sylfaen" w:hAnsi="Sylfaen"/>
          <w:lang w:val="hy-AM"/>
        </w:rPr>
        <w:t>ԳՔ</w:t>
      </w:r>
      <w:r w:rsidRPr="00935786">
        <w:rPr>
          <w:lang w:val="hy-AM"/>
        </w:rPr>
        <w:t xml:space="preserve"> 4.12 </w:t>
      </w:r>
      <w:r w:rsidRPr="00935786">
        <w:rPr>
          <w:rFonts w:ascii="Sylfaen" w:hAnsi="Sylfaen" w:cs="Sylfaen"/>
          <w:lang w:val="hy-AM"/>
        </w:rPr>
        <w:t>անվտանգության</w:t>
      </w:r>
      <w:r w:rsidRPr="00935786">
        <w:rPr>
          <w:lang w:val="hy-AM"/>
        </w:rPr>
        <w:t xml:space="preserve"> </w:t>
      </w:r>
      <w:r w:rsidRPr="00935786">
        <w:rPr>
          <w:rFonts w:ascii="Sylfaen" w:hAnsi="Sylfaen" w:cs="Sylfaen"/>
          <w:lang w:val="hy-AM"/>
        </w:rPr>
        <w:t>միջոցառումների</w:t>
      </w:r>
      <w:r w:rsidRPr="00935786">
        <w:rPr>
          <w:lang w:val="hy-AM"/>
        </w:rPr>
        <w:t xml:space="preserve"> </w:t>
      </w:r>
      <w:r w:rsidRPr="00935786">
        <w:rPr>
          <w:rFonts w:ascii="Sylfaen" w:hAnsi="Sylfaen" w:cs="Sylfaen"/>
          <w:lang w:val="hy-AM"/>
        </w:rPr>
        <w:t>կիրառման</w:t>
      </w:r>
      <w:r w:rsidRPr="00935786">
        <w:rPr>
          <w:lang w:val="hy-AM"/>
        </w:rPr>
        <w:t xml:space="preserve"> </w:t>
      </w:r>
      <w:r w:rsidRPr="00935786">
        <w:rPr>
          <w:rFonts w:ascii="Sylfaen" w:hAnsi="Sylfaen" w:cs="Sylfaen"/>
          <w:lang w:val="hy-AM"/>
        </w:rPr>
        <w:t>միջև</w:t>
      </w:r>
      <w:r w:rsidRPr="00935786">
        <w:rPr>
          <w:lang w:val="hy-AM"/>
        </w:rPr>
        <w:t xml:space="preserve">: </w:t>
      </w:r>
      <w:r w:rsidRPr="00935786">
        <w:rPr>
          <w:rFonts w:ascii="Sylfaen" w:hAnsi="Sylfaen" w:cs="Sylfaen"/>
          <w:lang w:val="hy-AM"/>
        </w:rPr>
        <w:t>Գլխավոր</w:t>
      </w:r>
      <w:r w:rsidRPr="00935786">
        <w:rPr>
          <w:lang w:val="hy-AM"/>
        </w:rPr>
        <w:t xml:space="preserve"> </w:t>
      </w:r>
      <w:r w:rsidRPr="00935786">
        <w:rPr>
          <w:rFonts w:ascii="Sylfaen" w:hAnsi="Sylfaen" w:cs="Sylfaen"/>
          <w:lang w:val="hy-AM"/>
        </w:rPr>
        <w:t>կապալառուն</w:t>
      </w:r>
      <w:r w:rsidRPr="00935786">
        <w:rPr>
          <w:lang w:val="hy-AM"/>
        </w:rPr>
        <w:t xml:space="preserve"> </w:t>
      </w:r>
      <w:r w:rsidRPr="00935786">
        <w:rPr>
          <w:rFonts w:ascii="Sylfaen" w:hAnsi="Sylfaen" w:cs="Sylfaen"/>
          <w:lang w:val="hy-AM"/>
        </w:rPr>
        <w:t>պատասխանատու</w:t>
      </w:r>
      <w:r w:rsidRPr="00935786">
        <w:rPr>
          <w:lang w:val="hy-AM"/>
        </w:rPr>
        <w:t xml:space="preserve"> </w:t>
      </w:r>
      <w:r w:rsidRPr="00935786">
        <w:rPr>
          <w:rFonts w:ascii="Sylfaen" w:hAnsi="Sylfaen" w:cs="Sylfaen"/>
          <w:lang w:val="hy-AM"/>
        </w:rPr>
        <w:t>կլինի</w:t>
      </w:r>
      <w:r w:rsidRPr="00935786">
        <w:rPr>
          <w:lang w:val="hy-AM"/>
        </w:rPr>
        <w:t xml:space="preserve"> </w:t>
      </w:r>
      <w:r w:rsidRPr="00935786">
        <w:rPr>
          <w:rFonts w:ascii="Sylfaen" w:hAnsi="Sylfaen" w:cs="Sylfaen"/>
          <w:lang w:val="hy-AM"/>
        </w:rPr>
        <w:t>ՎԳՊ</w:t>
      </w:r>
      <w:r w:rsidR="001052BE">
        <w:rPr>
          <w:rFonts w:ascii="Sylfaen" w:hAnsi="Sylfaen" w:cs="Sylfaen"/>
          <w:lang w:val="hy-AM"/>
        </w:rPr>
        <w:t>-ի</w:t>
      </w:r>
      <w:r w:rsidRPr="00935786">
        <w:rPr>
          <w:lang w:val="hy-AM"/>
        </w:rPr>
        <w:t xml:space="preserve"> </w:t>
      </w:r>
      <w:r w:rsidRPr="00935786">
        <w:rPr>
          <w:rFonts w:ascii="Sylfaen" w:hAnsi="Sylfaen" w:cs="Sylfaen"/>
          <w:lang w:val="hy-AM"/>
        </w:rPr>
        <w:t>նախապատրաստման</w:t>
      </w:r>
      <w:r w:rsidRPr="00935786">
        <w:rPr>
          <w:lang w:val="hy-AM"/>
        </w:rPr>
        <w:t xml:space="preserve">, </w:t>
      </w:r>
      <w:r w:rsidRPr="00935786">
        <w:rPr>
          <w:rFonts w:ascii="Sylfaen" w:hAnsi="Sylfaen" w:cs="Sylfaen"/>
          <w:lang w:val="hy-AM"/>
        </w:rPr>
        <w:t>հանրային</w:t>
      </w:r>
      <w:r w:rsidRPr="00935786">
        <w:rPr>
          <w:lang w:val="hy-AM"/>
        </w:rPr>
        <w:t xml:space="preserve"> </w:t>
      </w:r>
      <w:r w:rsidRPr="00935786">
        <w:rPr>
          <w:rFonts w:ascii="Sylfaen" w:hAnsi="Sylfaen" w:cs="Sylfaen"/>
          <w:lang w:val="hy-AM"/>
        </w:rPr>
        <w:t>քննարկումներին</w:t>
      </w:r>
      <w:r w:rsidRPr="00935786">
        <w:rPr>
          <w:lang w:val="hy-AM"/>
        </w:rPr>
        <w:t xml:space="preserve"> </w:t>
      </w:r>
      <w:r w:rsidRPr="00935786">
        <w:rPr>
          <w:rFonts w:ascii="Sylfaen" w:hAnsi="Sylfaen" w:cs="Sylfaen"/>
          <w:lang w:val="hy-AM"/>
        </w:rPr>
        <w:t>աջակցման</w:t>
      </w:r>
      <w:r w:rsidR="001052BE">
        <w:rPr>
          <w:lang w:val="hy-AM"/>
        </w:rPr>
        <w:t>,</w:t>
      </w:r>
      <w:r w:rsidRPr="00935786">
        <w:rPr>
          <w:lang w:val="hy-AM"/>
        </w:rPr>
        <w:t xml:space="preserve"> </w:t>
      </w:r>
      <w:r w:rsidRPr="00935786">
        <w:rPr>
          <w:rFonts w:ascii="Sylfaen" w:hAnsi="Sylfaen" w:cs="Sylfaen"/>
          <w:lang w:val="hy-AM"/>
        </w:rPr>
        <w:t>սոցիալական</w:t>
      </w:r>
      <w:r w:rsidRPr="00935786">
        <w:rPr>
          <w:lang w:val="hy-AM"/>
        </w:rPr>
        <w:t xml:space="preserve"> </w:t>
      </w:r>
      <w:r w:rsidRPr="00935786">
        <w:rPr>
          <w:rFonts w:ascii="Sylfaen" w:hAnsi="Sylfaen" w:cs="Sylfaen"/>
          <w:lang w:val="hy-AM"/>
        </w:rPr>
        <w:t>և</w:t>
      </w:r>
      <w:r w:rsidRPr="00935786">
        <w:rPr>
          <w:lang w:val="hy-AM"/>
        </w:rPr>
        <w:t xml:space="preserve"> </w:t>
      </w:r>
      <w:r w:rsidRPr="00935786">
        <w:rPr>
          <w:rFonts w:ascii="Sylfaen" w:hAnsi="Sylfaen" w:cs="Sylfaen"/>
          <w:lang w:val="hy-AM"/>
        </w:rPr>
        <w:t>շրջակա</w:t>
      </w:r>
      <w:r w:rsidRPr="00935786">
        <w:rPr>
          <w:lang w:val="hy-AM"/>
        </w:rPr>
        <w:t xml:space="preserve"> </w:t>
      </w:r>
      <w:r w:rsidRPr="00935786">
        <w:rPr>
          <w:rFonts w:ascii="Sylfaen" w:hAnsi="Sylfaen" w:cs="Sylfaen"/>
          <w:lang w:val="hy-AM"/>
        </w:rPr>
        <w:t>միջավայրի</w:t>
      </w:r>
      <w:r w:rsidRPr="00935786">
        <w:rPr>
          <w:lang w:val="hy-AM"/>
        </w:rPr>
        <w:t xml:space="preserve"> </w:t>
      </w:r>
      <w:r w:rsidRPr="00935786">
        <w:rPr>
          <w:rFonts w:ascii="Sylfaen" w:hAnsi="Sylfaen" w:cs="Sylfaen"/>
          <w:lang w:val="hy-AM"/>
        </w:rPr>
        <w:t>անձնակազմի</w:t>
      </w:r>
      <w:r w:rsidRPr="00935786">
        <w:rPr>
          <w:lang w:val="hy-AM"/>
        </w:rPr>
        <w:t xml:space="preserve"> </w:t>
      </w:r>
      <w:r w:rsidRPr="00935786">
        <w:rPr>
          <w:rFonts w:ascii="Sylfaen" w:hAnsi="Sylfaen" w:cs="Sylfaen"/>
          <w:lang w:val="hy-AM"/>
        </w:rPr>
        <w:t>ուսուցման</w:t>
      </w:r>
      <w:r w:rsidR="001052BE">
        <w:rPr>
          <w:rFonts w:ascii="Sylfaen" w:hAnsi="Sylfaen" w:cs="Sylfaen"/>
          <w:lang w:val="hy-AM"/>
        </w:rPr>
        <w:t>,</w:t>
      </w:r>
      <w:r w:rsidRPr="00935786">
        <w:rPr>
          <w:lang w:val="hy-AM"/>
        </w:rPr>
        <w:t xml:space="preserve"> </w:t>
      </w:r>
      <w:r w:rsidRPr="00935786">
        <w:rPr>
          <w:rFonts w:ascii="Sylfaen" w:hAnsi="Sylfaen" w:cs="Sylfaen"/>
          <w:lang w:val="hy-AM"/>
        </w:rPr>
        <w:t>վերապատրաստման</w:t>
      </w:r>
      <w:r w:rsidRPr="00935786">
        <w:rPr>
          <w:lang w:val="hy-AM"/>
        </w:rPr>
        <w:t xml:space="preserve"> </w:t>
      </w:r>
      <w:r w:rsidR="001052BE">
        <w:rPr>
          <w:rFonts w:ascii="Sylfaen" w:hAnsi="Sylfaen"/>
          <w:lang w:val="hy-AM"/>
        </w:rPr>
        <w:t xml:space="preserve">և </w:t>
      </w:r>
      <w:r w:rsidR="001052BE" w:rsidRPr="00935786">
        <w:rPr>
          <w:rFonts w:ascii="Sylfaen" w:hAnsi="Sylfaen" w:cs="Sylfaen"/>
          <w:lang w:val="hy-AM"/>
        </w:rPr>
        <w:t>վերահսկողությ</w:t>
      </w:r>
      <w:r w:rsidR="001052BE">
        <w:rPr>
          <w:rFonts w:ascii="Sylfaen" w:hAnsi="Sylfaen" w:cs="Sylfaen"/>
          <w:lang w:val="hy-AM"/>
        </w:rPr>
        <w:t xml:space="preserve">ան </w:t>
      </w:r>
      <w:r w:rsidRPr="00935786">
        <w:rPr>
          <w:rFonts w:ascii="Sylfaen" w:hAnsi="Sylfaen" w:cs="Sylfaen"/>
          <w:lang w:val="hy-AM"/>
        </w:rPr>
        <w:t>համար</w:t>
      </w:r>
      <w:r w:rsidRPr="00935786">
        <w:rPr>
          <w:lang w:val="hy-AM"/>
        </w:rPr>
        <w:t>:</w:t>
      </w:r>
    </w:p>
    <w:p w:rsidR="001466EC" w:rsidRDefault="001466EC" w:rsidP="001466EC">
      <w:pPr>
        <w:rPr>
          <w:rFonts w:ascii="Arial" w:eastAsia="MS Mincho" w:hAnsi="Arial"/>
          <w:sz w:val="20"/>
          <w:lang w:val="hy-AM"/>
        </w:rPr>
      </w:pPr>
      <w:r>
        <w:rPr>
          <w:lang w:val="hy-AM"/>
        </w:rPr>
        <w:br w:type="page"/>
      </w:r>
    </w:p>
    <w:p w:rsidR="001466EC" w:rsidRPr="00E90C04" w:rsidRDefault="00FA4163" w:rsidP="00E90C04">
      <w:pPr>
        <w:pStyle w:val="Heading1"/>
        <w:numPr>
          <w:ilvl w:val="0"/>
          <w:numId w:val="72"/>
        </w:numPr>
        <w:rPr>
          <w:vanish/>
          <w:sz w:val="26"/>
          <w:szCs w:val="26"/>
        </w:rPr>
      </w:pPr>
      <w:bookmarkStart w:id="556" w:name="_Toc404609441"/>
      <w:r w:rsidRPr="00E90C04">
        <w:rPr>
          <w:rFonts w:cs="Sylfaen"/>
        </w:rPr>
        <w:lastRenderedPageBreak/>
        <w:t>Իրավասության</w:t>
      </w:r>
      <w:r w:rsidRPr="00FA4163">
        <w:t xml:space="preserve"> </w:t>
      </w:r>
      <w:r w:rsidRPr="00E90C04">
        <w:rPr>
          <w:rFonts w:cs="Sylfaen"/>
        </w:rPr>
        <w:t>և</w:t>
      </w:r>
      <w:r>
        <w:t xml:space="preserve"> </w:t>
      </w:r>
      <w:r w:rsidRPr="00E90C04">
        <w:rPr>
          <w:rFonts w:cs="Sylfaen"/>
        </w:rPr>
        <w:t>Իրավունքների</w:t>
      </w:r>
      <w:r>
        <w:t xml:space="preserve"> </w:t>
      </w:r>
      <w:r w:rsidRPr="00E90C04">
        <w:rPr>
          <w:rFonts w:cs="Sylfaen"/>
        </w:rPr>
        <w:t>Շրջանակ</w:t>
      </w:r>
      <w:bookmarkEnd w:id="556"/>
    </w:p>
    <w:p w:rsidR="00C62B90" w:rsidRPr="00C62B90" w:rsidRDefault="00C62B90" w:rsidP="00E90C04">
      <w:pPr>
        <w:pStyle w:val="Heading2"/>
        <w:numPr>
          <w:ilvl w:val="1"/>
          <w:numId w:val="54"/>
        </w:numPr>
        <w:rPr>
          <w:lang w:val="ru-RU"/>
        </w:rPr>
      </w:pPr>
      <w:bookmarkStart w:id="557" w:name="_Toc404609442"/>
      <w:r w:rsidRPr="00C62B90">
        <w:rPr>
          <w:rFonts w:cs="Sylfaen"/>
        </w:rPr>
        <w:t>Իրավասություն</w:t>
      </w:r>
      <w:bookmarkEnd w:id="557"/>
    </w:p>
    <w:p w:rsidR="00170C32" w:rsidRPr="00C62B90" w:rsidRDefault="00170C32" w:rsidP="00170C32">
      <w:pPr>
        <w:pStyle w:val="Paragraph-LARPYM"/>
        <w:spacing w:before="0" w:after="0"/>
        <w:rPr>
          <w:lang w:val="hy-AM"/>
        </w:rPr>
      </w:pPr>
      <w:r w:rsidRPr="00C62B90">
        <w:rPr>
          <w:rFonts w:ascii="Sylfaen" w:hAnsi="Sylfaen" w:cs="Sylfaen"/>
          <w:lang w:val="hy-AM"/>
        </w:rPr>
        <w:t>Ծրագրի</w:t>
      </w:r>
      <w:r w:rsidRPr="00C62B90">
        <w:rPr>
          <w:lang w:val="hy-AM"/>
        </w:rPr>
        <w:t xml:space="preserve"> </w:t>
      </w:r>
      <w:r w:rsidRPr="00C62B90">
        <w:rPr>
          <w:rFonts w:ascii="Sylfaen" w:hAnsi="Sylfaen" w:cs="Sylfaen"/>
          <w:lang w:val="hy-AM"/>
        </w:rPr>
        <w:t>շրջանակներում</w:t>
      </w:r>
      <w:r w:rsidRPr="00C62B90">
        <w:rPr>
          <w:lang w:val="hy-AM"/>
        </w:rPr>
        <w:t xml:space="preserve"> </w:t>
      </w:r>
      <w:r w:rsidRPr="00C62B90">
        <w:rPr>
          <w:rFonts w:ascii="Sylfaen" w:hAnsi="Sylfaen" w:cs="Sylfaen"/>
          <w:lang w:val="hy-AM"/>
        </w:rPr>
        <w:t>փոխհատուցման</w:t>
      </w:r>
      <w:r w:rsidRPr="00C62B90">
        <w:rPr>
          <w:lang w:val="hy-AM"/>
        </w:rPr>
        <w:t xml:space="preserve"> </w:t>
      </w:r>
      <w:r w:rsidRPr="00C62B90">
        <w:rPr>
          <w:rFonts w:ascii="Sylfaen" w:hAnsi="Sylfaen" w:cs="Sylfaen"/>
          <w:lang w:val="hy-AM"/>
        </w:rPr>
        <w:t>և</w:t>
      </w:r>
      <w:r w:rsidRPr="00C62B90">
        <w:rPr>
          <w:lang w:val="hy-AM"/>
        </w:rPr>
        <w:t xml:space="preserve"> </w:t>
      </w:r>
      <w:r w:rsidRPr="00C62B90">
        <w:rPr>
          <w:rFonts w:ascii="Sylfaen" w:hAnsi="Sylfaen" w:cs="Sylfaen"/>
          <w:lang w:val="hy-AM"/>
        </w:rPr>
        <w:t>վերաբնակեցման</w:t>
      </w:r>
      <w:r w:rsidRPr="00C62B90">
        <w:rPr>
          <w:lang w:val="hy-AM"/>
        </w:rPr>
        <w:t xml:space="preserve"> </w:t>
      </w:r>
      <w:r w:rsidRPr="00C62B90">
        <w:rPr>
          <w:rFonts w:ascii="Sylfaen" w:hAnsi="Sylfaen" w:cs="Sylfaen"/>
          <w:lang w:val="hy-AM"/>
        </w:rPr>
        <w:t>երաշխիքներ</w:t>
      </w:r>
      <w:r w:rsidRPr="00C62B90">
        <w:rPr>
          <w:lang w:val="hy-AM"/>
        </w:rPr>
        <w:t xml:space="preserve"> </w:t>
      </w:r>
      <w:r w:rsidRPr="00C62B90">
        <w:rPr>
          <w:rFonts w:ascii="Sylfaen" w:hAnsi="Sylfaen" w:cs="Sylfaen"/>
          <w:lang w:val="hy-AM"/>
        </w:rPr>
        <w:t>ստացած</w:t>
      </w:r>
      <w:r w:rsidRPr="00C62B90">
        <w:rPr>
          <w:lang w:val="hy-AM"/>
        </w:rPr>
        <w:t xml:space="preserve"> </w:t>
      </w:r>
      <w:r w:rsidR="00F656CC">
        <w:rPr>
          <w:rFonts w:ascii="Sylfaen" w:hAnsi="Sylfaen" w:cs="Sylfaen"/>
          <w:lang w:val="hy-AM"/>
        </w:rPr>
        <w:t xml:space="preserve">ԱԵԱ </w:t>
      </w:r>
      <w:r w:rsidR="00AF6ECD">
        <w:rPr>
          <w:rFonts w:ascii="Sylfaen" w:hAnsi="Sylfaen" w:cs="Sylfaen"/>
          <w:lang w:val="hy-AM"/>
        </w:rPr>
        <w:t xml:space="preserve"> են</w:t>
      </w:r>
      <w:r w:rsidR="00C07904" w:rsidRPr="00C07904">
        <w:rPr>
          <w:rFonts w:ascii="Sylfaen" w:hAnsi="Sylfaen" w:cs="Sylfaen"/>
          <w:lang w:val="ru-RU"/>
        </w:rPr>
        <w:t>.</w:t>
      </w:r>
      <w:r w:rsidRPr="00C62B90">
        <w:rPr>
          <w:lang w:val="hy-AM"/>
        </w:rPr>
        <w:t xml:space="preserve"> </w:t>
      </w:r>
    </w:p>
    <w:p w:rsidR="00170C32" w:rsidRPr="00FA4163" w:rsidRDefault="00170C32" w:rsidP="007A501F">
      <w:pPr>
        <w:pStyle w:val="Paragraph-LARPYM"/>
        <w:numPr>
          <w:ilvl w:val="0"/>
          <w:numId w:val="40"/>
        </w:numPr>
        <w:spacing w:before="0" w:after="0"/>
        <w:rPr>
          <w:lang w:val="hy-AM"/>
        </w:rPr>
      </w:pPr>
      <w:r w:rsidRPr="00AF6ECD">
        <w:rPr>
          <w:rFonts w:ascii="Sylfaen" w:hAnsi="Sylfaen" w:cs="Sylfaen"/>
          <w:lang w:val="hy-AM"/>
        </w:rPr>
        <w:t>Բոլոր</w:t>
      </w:r>
      <w:r w:rsidRPr="00AF6ECD">
        <w:rPr>
          <w:lang w:val="hy-AM"/>
        </w:rPr>
        <w:t xml:space="preserve"> </w:t>
      </w:r>
      <w:r w:rsidR="00F656CC">
        <w:rPr>
          <w:rFonts w:ascii="Sylfaen" w:hAnsi="Sylfaen" w:cs="Sylfaen"/>
          <w:lang w:val="hy-AM"/>
        </w:rPr>
        <w:t>ԱԵԱ</w:t>
      </w:r>
      <w:r w:rsidRPr="00AF6ECD">
        <w:rPr>
          <w:lang w:val="hy-AM"/>
        </w:rPr>
        <w:t xml:space="preserve">, </w:t>
      </w:r>
      <w:r w:rsidRPr="00AF6ECD">
        <w:rPr>
          <w:rFonts w:ascii="Sylfaen" w:hAnsi="Sylfaen" w:cs="Sylfaen"/>
          <w:lang w:val="hy-AM"/>
        </w:rPr>
        <w:t>ովքեր</w:t>
      </w:r>
      <w:r w:rsidRPr="00AF6ECD">
        <w:rPr>
          <w:lang w:val="hy-AM"/>
        </w:rPr>
        <w:t xml:space="preserve"> </w:t>
      </w:r>
      <w:r w:rsidRPr="00AF6ECD">
        <w:rPr>
          <w:rFonts w:ascii="Sylfaen" w:hAnsi="Sylfaen" w:cs="Sylfaen"/>
          <w:lang w:val="hy-AM"/>
        </w:rPr>
        <w:t>կորցրել</w:t>
      </w:r>
      <w:r w:rsidRPr="00AF6ECD">
        <w:rPr>
          <w:lang w:val="hy-AM"/>
        </w:rPr>
        <w:t xml:space="preserve"> </w:t>
      </w:r>
      <w:r w:rsidRPr="00AF6ECD">
        <w:rPr>
          <w:rFonts w:ascii="Sylfaen" w:hAnsi="Sylfaen" w:cs="Sylfaen"/>
          <w:lang w:val="hy-AM"/>
        </w:rPr>
        <w:t>են</w:t>
      </w:r>
      <w:r w:rsidRPr="00AF6ECD">
        <w:rPr>
          <w:lang w:val="hy-AM"/>
        </w:rPr>
        <w:t xml:space="preserve"> </w:t>
      </w:r>
      <w:r w:rsidRPr="00AF6ECD">
        <w:rPr>
          <w:rFonts w:ascii="Sylfaen" w:hAnsi="Sylfaen" w:cs="Sylfaen"/>
          <w:lang w:val="hy-AM"/>
        </w:rPr>
        <w:t>օրինականացված</w:t>
      </w:r>
      <w:r w:rsidRPr="00AF6ECD">
        <w:rPr>
          <w:lang w:val="hy-AM"/>
        </w:rPr>
        <w:t xml:space="preserve"> </w:t>
      </w:r>
      <w:r w:rsidRPr="00AF6ECD">
        <w:rPr>
          <w:rFonts w:ascii="Sylfaen" w:hAnsi="Sylfaen" w:cs="Sylfaen"/>
          <w:lang w:val="hy-AM"/>
        </w:rPr>
        <w:t>հողատարածքներ</w:t>
      </w:r>
      <w:r w:rsidRPr="00AF6ECD">
        <w:rPr>
          <w:lang w:val="hy-AM"/>
        </w:rPr>
        <w:t xml:space="preserve"> </w:t>
      </w:r>
      <w:r w:rsidRPr="00AF6ECD">
        <w:rPr>
          <w:rFonts w:ascii="Sylfaen" w:hAnsi="Sylfaen" w:cs="Sylfaen"/>
          <w:lang w:val="hy-AM"/>
        </w:rPr>
        <w:t>կամ</w:t>
      </w:r>
      <w:r w:rsidRPr="00AF6ECD">
        <w:rPr>
          <w:lang w:val="hy-AM"/>
        </w:rPr>
        <w:t xml:space="preserve"> </w:t>
      </w:r>
      <w:r w:rsidRPr="00FA4163">
        <w:rPr>
          <w:lang w:val="hy-AM"/>
        </w:rPr>
        <w:t xml:space="preserve"> </w:t>
      </w:r>
      <w:r w:rsidRPr="00AF6ECD">
        <w:rPr>
          <w:rFonts w:ascii="Sylfaen" w:hAnsi="Sylfaen" w:cs="Sylfaen"/>
          <w:lang w:val="hy-AM"/>
        </w:rPr>
        <w:t>ուղղակի</w:t>
      </w:r>
      <w:r w:rsidRPr="00AF6ECD">
        <w:rPr>
          <w:lang w:val="hy-AM"/>
        </w:rPr>
        <w:t xml:space="preserve"> </w:t>
      </w:r>
      <w:r w:rsidRPr="00AF6ECD">
        <w:rPr>
          <w:rFonts w:ascii="Sylfaen" w:hAnsi="Sylfaen" w:cs="Sylfaen"/>
          <w:lang w:val="hy-AM"/>
        </w:rPr>
        <w:t>մշակվող</w:t>
      </w:r>
      <w:r w:rsidRPr="00AF6ECD">
        <w:rPr>
          <w:lang w:val="hy-AM"/>
        </w:rPr>
        <w:t xml:space="preserve">  </w:t>
      </w:r>
      <w:r w:rsidRPr="00AF6ECD">
        <w:rPr>
          <w:rFonts w:ascii="Sylfaen" w:hAnsi="Sylfaen" w:cs="Sylfaen"/>
          <w:lang w:val="hy-AM"/>
        </w:rPr>
        <w:t>հողեր</w:t>
      </w:r>
      <w:r w:rsidRPr="00AF6ECD">
        <w:rPr>
          <w:lang w:val="hy-AM"/>
        </w:rPr>
        <w:t xml:space="preserve">, </w:t>
      </w:r>
      <w:r w:rsidRPr="00AF6ECD">
        <w:rPr>
          <w:rFonts w:ascii="Sylfaen" w:hAnsi="Sylfaen" w:cs="Sylfaen"/>
          <w:lang w:val="hy-AM"/>
        </w:rPr>
        <w:t>որոնք</w:t>
      </w:r>
      <w:r w:rsidRPr="00AF6ECD">
        <w:rPr>
          <w:lang w:val="hy-AM"/>
        </w:rPr>
        <w:t xml:space="preserve"> </w:t>
      </w:r>
      <w:r w:rsidRPr="00AF6ECD">
        <w:rPr>
          <w:rFonts w:ascii="Sylfaen" w:hAnsi="Sylfaen" w:cs="Sylfaen"/>
          <w:lang w:val="hy-AM"/>
        </w:rPr>
        <w:t>հնարավոր</w:t>
      </w:r>
      <w:r w:rsidRPr="00AF6ECD">
        <w:rPr>
          <w:lang w:val="hy-AM"/>
        </w:rPr>
        <w:t xml:space="preserve"> </w:t>
      </w:r>
      <w:r w:rsidRPr="00AF6ECD">
        <w:rPr>
          <w:rFonts w:ascii="Sylfaen" w:hAnsi="Sylfaen" w:cs="Sylfaen"/>
          <w:lang w:val="hy-AM"/>
        </w:rPr>
        <w:t>է</w:t>
      </w:r>
      <w:r w:rsidRPr="00AF6ECD">
        <w:rPr>
          <w:lang w:val="hy-AM"/>
        </w:rPr>
        <w:t xml:space="preserve"> </w:t>
      </w:r>
      <w:r w:rsidRPr="00AF6ECD">
        <w:rPr>
          <w:rFonts w:ascii="Sylfaen" w:hAnsi="Sylfaen" w:cs="Sylfaen"/>
          <w:lang w:val="hy-AM"/>
        </w:rPr>
        <w:t>սեփականաշնորհել</w:t>
      </w:r>
      <w:r w:rsidRPr="00AF6ECD">
        <w:rPr>
          <w:lang w:val="hy-AM"/>
        </w:rPr>
        <w:t xml:space="preserve"> </w:t>
      </w:r>
      <w:r w:rsidRPr="00AF6ECD">
        <w:rPr>
          <w:rFonts w:ascii="Sylfaen" w:hAnsi="Sylfaen" w:cs="Sylfaen"/>
          <w:lang w:val="hy-AM"/>
        </w:rPr>
        <w:t>կամ</w:t>
      </w:r>
      <w:r w:rsidRPr="00AF6ECD">
        <w:rPr>
          <w:lang w:val="hy-AM"/>
        </w:rPr>
        <w:t xml:space="preserve"> </w:t>
      </w:r>
      <w:r w:rsidRPr="00AF6ECD">
        <w:rPr>
          <w:rFonts w:ascii="Sylfaen" w:hAnsi="Sylfaen" w:cs="Sylfaen"/>
          <w:lang w:val="hy-AM"/>
        </w:rPr>
        <w:t>հողեր</w:t>
      </w:r>
      <w:r w:rsidRPr="00AF6ECD">
        <w:rPr>
          <w:lang w:val="hy-AM"/>
        </w:rPr>
        <w:t xml:space="preserve"> </w:t>
      </w:r>
      <w:r w:rsidRPr="00AF6ECD">
        <w:rPr>
          <w:rFonts w:ascii="Sylfaen" w:hAnsi="Sylfaen" w:cs="Sylfaen"/>
          <w:lang w:val="hy-AM"/>
        </w:rPr>
        <w:t>առանց</w:t>
      </w:r>
      <w:r w:rsidRPr="00AF6ECD">
        <w:rPr>
          <w:lang w:val="hy-AM"/>
        </w:rPr>
        <w:t xml:space="preserve"> </w:t>
      </w:r>
      <w:r w:rsidRPr="00AF6ECD">
        <w:rPr>
          <w:rFonts w:ascii="Sylfaen" w:hAnsi="Sylfaen" w:cs="Sylfaen"/>
          <w:lang w:val="hy-AM"/>
        </w:rPr>
        <w:t>իրավական</w:t>
      </w:r>
      <w:r w:rsidRPr="00AF6ECD">
        <w:rPr>
          <w:lang w:val="hy-AM"/>
        </w:rPr>
        <w:t xml:space="preserve"> </w:t>
      </w:r>
      <w:r w:rsidRPr="00AF6ECD">
        <w:rPr>
          <w:rFonts w:ascii="Sylfaen" w:hAnsi="Sylfaen" w:cs="Sylfaen"/>
          <w:lang w:val="hy-AM"/>
        </w:rPr>
        <w:t>կարգավիճակի</w:t>
      </w:r>
      <w:r w:rsidR="00E40155" w:rsidRPr="00AF6ECD">
        <w:rPr>
          <w:lang w:val="hy-AM"/>
        </w:rPr>
        <w:t>,</w:t>
      </w:r>
    </w:p>
    <w:p w:rsidR="00170C32" w:rsidRPr="00170C32" w:rsidRDefault="00170C32" w:rsidP="007A501F">
      <w:pPr>
        <w:pStyle w:val="Paragraph-LARPYM"/>
        <w:numPr>
          <w:ilvl w:val="0"/>
          <w:numId w:val="40"/>
        </w:numPr>
        <w:spacing w:before="0" w:after="0"/>
        <w:rPr>
          <w:lang w:val="hy-AM"/>
        </w:rPr>
      </w:pPr>
      <w:r w:rsidRPr="00170C32">
        <w:rPr>
          <w:rFonts w:ascii="Sylfaen" w:hAnsi="Sylfaen" w:cs="Sylfaen"/>
          <w:lang w:val="hy-AM"/>
        </w:rPr>
        <w:t>Սեփականատերեր</w:t>
      </w:r>
      <w:r w:rsidRPr="00170C32">
        <w:rPr>
          <w:lang w:val="hy-AM"/>
        </w:rPr>
        <w:t xml:space="preserve"> </w:t>
      </w:r>
      <w:r w:rsidRPr="00170C32">
        <w:rPr>
          <w:rFonts w:ascii="Sylfaen" w:hAnsi="Sylfaen" w:cs="Sylfaen"/>
          <w:lang w:val="hy-AM"/>
        </w:rPr>
        <w:t>և</w:t>
      </w:r>
      <w:r w:rsidRPr="00170C32">
        <w:rPr>
          <w:lang w:val="hy-AM"/>
        </w:rPr>
        <w:t xml:space="preserve"> </w:t>
      </w:r>
      <w:r w:rsidRPr="00170C32">
        <w:rPr>
          <w:rFonts w:ascii="Sylfaen" w:hAnsi="Sylfaen" w:cs="Sylfaen"/>
          <w:lang w:val="hy-AM"/>
        </w:rPr>
        <w:t>վարձակալներ</w:t>
      </w:r>
      <w:r w:rsidRPr="00170C32">
        <w:rPr>
          <w:lang w:val="hy-AM"/>
        </w:rPr>
        <w:t xml:space="preserve">, </w:t>
      </w:r>
      <w:r w:rsidRPr="00170C32">
        <w:rPr>
          <w:rFonts w:ascii="Sylfaen" w:hAnsi="Sylfaen" w:cs="Sylfaen"/>
          <w:lang w:val="hy-AM"/>
        </w:rPr>
        <w:t>որոնք</w:t>
      </w:r>
      <w:r w:rsidRPr="00170C32">
        <w:rPr>
          <w:lang w:val="hy-AM"/>
        </w:rPr>
        <w:t xml:space="preserve"> </w:t>
      </w:r>
      <w:r w:rsidRPr="00170C32">
        <w:rPr>
          <w:rFonts w:ascii="Sylfaen" w:hAnsi="Sylfaen" w:cs="Sylfaen"/>
          <w:lang w:val="hy-AM"/>
        </w:rPr>
        <w:t>գրանցված</w:t>
      </w:r>
      <w:r w:rsidRPr="00170C32">
        <w:rPr>
          <w:lang w:val="hy-AM"/>
        </w:rPr>
        <w:t xml:space="preserve"> </w:t>
      </w:r>
      <w:r w:rsidRPr="00170C32">
        <w:rPr>
          <w:rFonts w:ascii="Sylfaen" w:hAnsi="Sylfaen" w:cs="Sylfaen"/>
          <w:lang w:val="hy-AM"/>
        </w:rPr>
        <w:t>չեն</w:t>
      </w:r>
      <w:r w:rsidR="00E40155">
        <w:rPr>
          <w:lang w:val="hy-AM"/>
        </w:rPr>
        <w:t>,</w:t>
      </w:r>
    </w:p>
    <w:p w:rsidR="00170C32" w:rsidRPr="00170C32" w:rsidRDefault="00170C32" w:rsidP="007A501F">
      <w:pPr>
        <w:pStyle w:val="Paragraph-LARPYM"/>
        <w:numPr>
          <w:ilvl w:val="0"/>
          <w:numId w:val="40"/>
        </w:numPr>
        <w:spacing w:before="0" w:after="0"/>
        <w:rPr>
          <w:lang w:val="hy-AM"/>
        </w:rPr>
      </w:pPr>
      <w:r>
        <w:rPr>
          <w:rFonts w:ascii="Sylfaen" w:hAnsi="Sylfaen"/>
          <w:lang w:val="hy-AM"/>
        </w:rPr>
        <w:t>Հ</w:t>
      </w:r>
      <w:r w:rsidRPr="00170C32">
        <w:rPr>
          <w:rFonts w:ascii="Sylfaen" w:hAnsi="Sylfaen" w:cs="Sylfaen"/>
          <w:lang w:val="hy-AM"/>
        </w:rPr>
        <w:t>ողին</w:t>
      </w:r>
      <w:r w:rsidRPr="00170C32">
        <w:rPr>
          <w:lang w:val="hy-AM"/>
        </w:rPr>
        <w:t xml:space="preserve"> </w:t>
      </w:r>
      <w:r w:rsidRPr="00170C32">
        <w:rPr>
          <w:rFonts w:ascii="Sylfaen" w:hAnsi="Sylfaen" w:cs="Sylfaen"/>
          <w:lang w:val="hy-AM"/>
        </w:rPr>
        <w:t>կցված</w:t>
      </w:r>
      <w:r w:rsidRPr="00170C32">
        <w:rPr>
          <w:lang w:val="hy-AM"/>
        </w:rPr>
        <w:t xml:space="preserve"> </w:t>
      </w:r>
      <w:r w:rsidRPr="00170C32">
        <w:rPr>
          <w:rFonts w:ascii="Sylfaen" w:hAnsi="Sylfaen" w:cs="Sylfaen"/>
          <w:lang w:val="hy-AM"/>
        </w:rPr>
        <w:t>կառույցների</w:t>
      </w:r>
      <w:r w:rsidRPr="00170C32">
        <w:rPr>
          <w:lang w:val="hy-AM"/>
        </w:rPr>
        <w:t xml:space="preserve">, </w:t>
      </w:r>
      <w:r w:rsidRPr="00170C32">
        <w:rPr>
          <w:rFonts w:ascii="Sylfaen" w:hAnsi="Sylfaen" w:cs="Sylfaen"/>
          <w:lang w:val="hy-AM"/>
        </w:rPr>
        <w:t>բույսերի</w:t>
      </w:r>
      <w:r w:rsidRPr="00170C32">
        <w:rPr>
          <w:lang w:val="hy-AM"/>
        </w:rPr>
        <w:t xml:space="preserve">, </w:t>
      </w:r>
      <w:r w:rsidRPr="00170C32">
        <w:rPr>
          <w:rFonts w:ascii="Sylfaen" w:hAnsi="Sylfaen" w:cs="Sylfaen"/>
          <w:lang w:val="hy-AM"/>
        </w:rPr>
        <w:t>ծառերի</w:t>
      </w:r>
      <w:r w:rsidRPr="00170C32">
        <w:rPr>
          <w:lang w:val="hy-AM"/>
        </w:rPr>
        <w:t xml:space="preserve"> </w:t>
      </w:r>
      <w:r w:rsidRPr="00170C32">
        <w:rPr>
          <w:rFonts w:ascii="Sylfaen" w:hAnsi="Sylfaen" w:cs="Sylfaen"/>
          <w:lang w:val="hy-AM"/>
        </w:rPr>
        <w:t>կամ</w:t>
      </w:r>
      <w:r w:rsidRPr="00170C32">
        <w:rPr>
          <w:lang w:val="hy-AM"/>
        </w:rPr>
        <w:t xml:space="preserve"> </w:t>
      </w:r>
      <w:r w:rsidRPr="00170C32">
        <w:rPr>
          <w:rFonts w:ascii="Sylfaen" w:hAnsi="Sylfaen" w:cs="Sylfaen"/>
          <w:lang w:val="hy-AM"/>
        </w:rPr>
        <w:t>այլ</w:t>
      </w:r>
      <w:r w:rsidRPr="00170C32">
        <w:rPr>
          <w:lang w:val="hy-AM"/>
        </w:rPr>
        <w:t xml:space="preserve"> </w:t>
      </w:r>
      <w:r w:rsidRPr="00170C32">
        <w:rPr>
          <w:rFonts w:ascii="Sylfaen" w:hAnsi="Sylfaen" w:cs="Sylfaen"/>
          <w:lang w:val="hy-AM"/>
        </w:rPr>
        <w:t>օբյեկտների</w:t>
      </w:r>
      <w:r w:rsidRPr="00170C32">
        <w:rPr>
          <w:lang w:val="hy-AM"/>
        </w:rPr>
        <w:t xml:space="preserve"> </w:t>
      </w:r>
      <w:r w:rsidRPr="00170C32">
        <w:rPr>
          <w:rFonts w:ascii="Sylfaen" w:hAnsi="Sylfaen" w:cs="Sylfaen"/>
          <w:lang w:val="hy-AM"/>
        </w:rPr>
        <w:t>սեփականատերեր</w:t>
      </w:r>
      <w:r w:rsidR="00E40155">
        <w:rPr>
          <w:lang w:val="hy-AM"/>
        </w:rPr>
        <w:t>,</w:t>
      </w:r>
      <w:r w:rsidRPr="00170C32">
        <w:rPr>
          <w:lang w:val="hy-AM"/>
        </w:rPr>
        <w:t xml:space="preserve"> </w:t>
      </w:r>
      <w:r w:rsidRPr="00170C32">
        <w:rPr>
          <w:rFonts w:ascii="Sylfaen" w:hAnsi="Sylfaen" w:cs="Sylfaen"/>
          <w:lang w:val="hy-AM"/>
        </w:rPr>
        <w:t>և</w:t>
      </w:r>
    </w:p>
    <w:p w:rsidR="00170C32" w:rsidRDefault="00F656CC" w:rsidP="007A501F">
      <w:pPr>
        <w:pStyle w:val="Paragraph-LARPYM"/>
        <w:numPr>
          <w:ilvl w:val="0"/>
          <w:numId w:val="40"/>
        </w:numPr>
        <w:spacing w:before="0" w:after="0"/>
        <w:rPr>
          <w:rFonts w:ascii="Sylfaen" w:hAnsi="Sylfaen"/>
          <w:lang w:val="hy-AM"/>
        </w:rPr>
      </w:pPr>
      <w:r>
        <w:rPr>
          <w:rFonts w:ascii="Sylfaen" w:hAnsi="Sylfaen" w:cs="Sylfaen"/>
          <w:lang w:val="hy-AM"/>
        </w:rPr>
        <w:t>ԱԵԱ</w:t>
      </w:r>
      <w:r w:rsidR="00170C32" w:rsidRPr="00170C32">
        <w:rPr>
          <w:lang w:val="hy-AM"/>
        </w:rPr>
        <w:t xml:space="preserve">, </w:t>
      </w:r>
      <w:r w:rsidR="00170C32" w:rsidRPr="00170C32">
        <w:rPr>
          <w:rFonts w:ascii="Sylfaen" w:hAnsi="Sylfaen" w:cs="Sylfaen"/>
          <w:lang w:val="hy-AM"/>
        </w:rPr>
        <w:t>ովքեր</w:t>
      </w:r>
      <w:r w:rsidR="00170C32" w:rsidRPr="00170C32">
        <w:rPr>
          <w:lang w:val="hy-AM"/>
        </w:rPr>
        <w:t xml:space="preserve"> </w:t>
      </w:r>
      <w:r w:rsidR="00170C32" w:rsidRPr="00170C32">
        <w:rPr>
          <w:rFonts w:ascii="Sylfaen" w:hAnsi="Sylfaen" w:cs="Sylfaen"/>
          <w:lang w:val="hy-AM"/>
        </w:rPr>
        <w:t>կորցրել</w:t>
      </w:r>
      <w:r w:rsidR="00170C32" w:rsidRPr="00170C32">
        <w:rPr>
          <w:lang w:val="hy-AM"/>
        </w:rPr>
        <w:t xml:space="preserve"> </w:t>
      </w:r>
      <w:r w:rsidR="00170C32" w:rsidRPr="00170C32">
        <w:rPr>
          <w:rFonts w:ascii="Sylfaen" w:hAnsi="Sylfaen" w:cs="Sylfaen"/>
          <w:lang w:val="hy-AM"/>
        </w:rPr>
        <w:t>են</w:t>
      </w:r>
      <w:r w:rsidR="00170C32" w:rsidRPr="00170C32">
        <w:rPr>
          <w:lang w:val="hy-AM"/>
        </w:rPr>
        <w:t xml:space="preserve"> </w:t>
      </w:r>
      <w:r w:rsidR="00C07904" w:rsidRPr="00C07904">
        <w:rPr>
          <w:rFonts w:ascii="Sylfaen" w:hAnsi="Sylfaen"/>
          <w:lang w:val="hy-AM"/>
        </w:rPr>
        <w:t>բիզնեսը</w:t>
      </w:r>
      <w:r w:rsidR="00170C32" w:rsidRPr="00170C32">
        <w:rPr>
          <w:lang w:val="hy-AM"/>
        </w:rPr>
        <w:t xml:space="preserve">, </w:t>
      </w:r>
      <w:r w:rsidR="00170C32" w:rsidRPr="00170C32">
        <w:rPr>
          <w:rFonts w:ascii="Sylfaen" w:hAnsi="Sylfaen" w:cs="Sylfaen"/>
          <w:lang w:val="hy-AM"/>
        </w:rPr>
        <w:t>եկամուտը</w:t>
      </w:r>
      <w:r w:rsidR="00170C32" w:rsidRPr="00170C32">
        <w:rPr>
          <w:lang w:val="hy-AM"/>
        </w:rPr>
        <w:t xml:space="preserve"> </w:t>
      </w:r>
      <w:r w:rsidR="00170C32" w:rsidRPr="00170C32">
        <w:rPr>
          <w:rFonts w:ascii="Sylfaen" w:hAnsi="Sylfaen" w:cs="Sylfaen"/>
          <w:lang w:val="hy-AM"/>
        </w:rPr>
        <w:t>և</w:t>
      </w:r>
      <w:r w:rsidR="00170C32" w:rsidRPr="00170C32">
        <w:rPr>
          <w:lang w:val="hy-AM"/>
        </w:rPr>
        <w:t xml:space="preserve"> </w:t>
      </w:r>
      <w:r w:rsidR="00170C32" w:rsidRPr="00170C32">
        <w:rPr>
          <w:rFonts w:ascii="Sylfaen" w:hAnsi="Sylfaen" w:cs="Sylfaen"/>
          <w:lang w:val="hy-AM"/>
        </w:rPr>
        <w:t>աշխատավարձերը</w:t>
      </w:r>
      <w:r w:rsidR="00170C32">
        <w:rPr>
          <w:rFonts w:ascii="Sylfaen" w:hAnsi="Sylfaen" w:cs="Sylfaen"/>
          <w:lang w:val="hy-AM"/>
        </w:rPr>
        <w:t>, հողի ժամանակավոր կամ մշտական ձեռքբերման հետևանքով</w:t>
      </w:r>
      <w:r w:rsidR="00170C32" w:rsidRPr="00170C32">
        <w:rPr>
          <w:lang w:val="hy-AM"/>
        </w:rPr>
        <w:t>:</w:t>
      </w:r>
    </w:p>
    <w:p w:rsidR="00170C32" w:rsidRPr="00170C32" w:rsidRDefault="00170C32" w:rsidP="00170C32">
      <w:pPr>
        <w:pStyle w:val="Paragraph-LARPYM"/>
        <w:rPr>
          <w:lang w:val="hy-AM"/>
        </w:rPr>
      </w:pPr>
      <w:r w:rsidRPr="00170C32">
        <w:rPr>
          <w:rFonts w:ascii="Sylfaen" w:hAnsi="Sylfaen" w:cs="Sylfaen"/>
          <w:lang w:val="hy-AM"/>
        </w:rPr>
        <w:t>Փոխհատուցման</w:t>
      </w:r>
      <w:r w:rsidRPr="00170C32">
        <w:rPr>
          <w:lang w:val="hy-AM"/>
        </w:rPr>
        <w:t xml:space="preserve"> </w:t>
      </w:r>
      <w:r w:rsidRPr="00170C32">
        <w:rPr>
          <w:rFonts w:ascii="Sylfaen" w:hAnsi="Sylfaen" w:cs="Sylfaen"/>
          <w:lang w:val="hy-AM"/>
        </w:rPr>
        <w:t>ենթակա</w:t>
      </w:r>
      <w:r w:rsidRPr="00170C32">
        <w:rPr>
          <w:lang w:val="hy-AM"/>
        </w:rPr>
        <w:t xml:space="preserve"> </w:t>
      </w:r>
      <w:r w:rsidR="00F656CC">
        <w:rPr>
          <w:rFonts w:ascii="Sylfaen" w:hAnsi="Sylfaen" w:cs="Sylfaen"/>
          <w:lang w:val="hy-AM"/>
        </w:rPr>
        <w:t xml:space="preserve">ԱԵԱ </w:t>
      </w:r>
      <w:r w:rsidRPr="00170C32">
        <w:rPr>
          <w:rFonts w:ascii="Sylfaen" w:hAnsi="Sylfaen" w:cs="Sylfaen"/>
          <w:lang w:val="hy-AM"/>
        </w:rPr>
        <w:t>ցուցակագրման</w:t>
      </w:r>
      <w:r w:rsidRPr="00170C32">
        <w:rPr>
          <w:lang w:val="hy-AM"/>
        </w:rPr>
        <w:t xml:space="preserve"> </w:t>
      </w:r>
      <w:r w:rsidRPr="00170C32">
        <w:rPr>
          <w:rFonts w:ascii="Sylfaen" w:hAnsi="Sylfaen" w:cs="Sylfaen"/>
          <w:lang w:val="hy-AM"/>
        </w:rPr>
        <w:t>վերջնաժամկետը</w:t>
      </w:r>
      <w:r w:rsidRPr="00170C32">
        <w:rPr>
          <w:lang w:val="hy-AM"/>
        </w:rPr>
        <w:t xml:space="preserve">  </w:t>
      </w:r>
      <w:r w:rsidRPr="00170C32">
        <w:rPr>
          <w:rFonts w:ascii="Sylfaen" w:hAnsi="Sylfaen" w:cs="Sylfaen"/>
          <w:lang w:val="hy-AM"/>
        </w:rPr>
        <w:t>համարվում</w:t>
      </w:r>
      <w:r w:rsidRPr="00170C32">
        <w:rPr>
          <w:lang w:val="hy-AM"/>
        </w:rPr>
        <w:t xml:space="preserve"> </w:t>
      </w:r>
      <w:r w:rsidRPr="00170C32">
        <w:rPr>
          <w:rFonts w:ascii="Sylfaen" w:hAnsi="Sylfaen" w:cs="Sylfaen"/>
          <w:lang w:val="hy-AM"/>
        </w:rPr>
        <w:t>է</w:t>
      </w:r>
      <w:r w:rsidRPr="00170C32">
        <w:rPr>
          <w:lang w:val="hy-AM"/>
        </w:rPr>
        <w:t xml:space="preserve"> </w:t>
      </w:r>
      <w:r w:rsidRPr="00170C32">
        <w:rPr>
          <w:rFonts w:ascii="Sylfaen" w:hAnsi="Sylfaen" w:cs="Sylfaen"/>
          <w:lang w:val="hy-AM"/>
        </w:rPr>
        <w:t>մանրամասն</w:t>
      </w:r>
      <w:r w:rsidRPr="00170C32">
        <w:rPr>
          <w:lang w:val="hy-AM"/>
        </w:rPr>
        <w:t xml:space="preserve"> </w:t>
      </w:r>
      <w:r w:rsidRPr="00170C32">
        <w:rPr>
          <w:rFonts w:ascii="Sylfaen" w:hAnsi="Sylfaen" w:cs="Sylfaen"/>
          <w:lang w:val="hy-AM"/>
        </w:rPr>
        <w:t>մարդահամարի</w:t>
      </w:r>
      <w:r w:rsidRPr="00170C32">
        <w:rPr>
          <w:lang w:val="hy-AM"/>
        </w:rPr>
        <w:t xml:space="preserve"> </w:t>
      </w:r>
      <w:r w:rsidRPr="00170C32">
        <w:rPr>
          <w:rFonts w:ascii="Sylfaen" w:hAnsi="Sylfaen" w:cs="Sylfaen"/>
          <w:lang w:val="hy-AM"/>
        </w:rPr>
        <w:t>և</w:t>
      </w:r>
      <w:r w:rsidRPr="00170C32">
        <w:rPr>
          <w:lang w:val="hy-AM"/>
        </w:rPr>
        <w:t xml:space="preserve"> </w:t>
      </w:r>
      <w:r w:rsidRPr="00170C32">
        <w:rPr>
          <w:rFonts w:ascii="Sylfaen" w:hAnsi="Sylfaen" w:cs="Sylfaen"/>
          <w:lang w:val="hy-AM"/>
        </w:rPr>
        <w:t>կորուստների</w:t>
      </w:r>
      <w:r w:rsidRPr="00170C32">
        <w:rPr>
          <w:lang w:val="hy-AM"/>
        </w:rPr>
        <w:t xml:space="preserve"> </w:t>
      </w:r>
      <w:r w:rsidRPr="00170C32">
        <w:rPr>
          <w:rFonts w:ascii="Sylfaen" w:hAnsi="Sylfaen" w:cs="Sylfaen"/>
          <w:lang w:val="hy-AM"/>
        </w:rPr>
        <w:t>գույքագրման</w:t>
      </w:r>
      <w:r w:rsidRPr="00170C32">
        <w:rPr>
          <w:lang w:val="hy-AM"/>
        </w:rPr>
        <w:t xml:space="preserve"> </w:t>
      </w:r>
      <w:r>
        <w:rPr>
          <w:rFonts w:ascii="Sylfaen" w:hAnsi="Sylfaen"/>
          <w:lang w:val="hy-AM"/>
        </w:rPr>
        <w:t>սկսման օրը</w:t>
      </w:r>
      <w:r w:rsidRPr="00170C32">
        <w:rPr>
          <w:lang w:val="hy-AM"/>
        </w:rPr>
        <w:t xml:space="preserve">: </w:t>
      </w:r>
      <w:r w:rsidRPr="00170C32">
        <w:rPr>
          <w:rFonts w:ascii="Sylfaen" w:hAnsi="Sylfaen" w:cs="Sylfaen"/>
          <w:lang w:val="hy-AM"/>
        </w:rPr>
        <w:t>Ազդեցության</w:t>
      </w:r>
      <w:r w:rsidRPr="00170C32">
        <w:rPr>
          <w:lang w:val="hy-AM"/>
        </w:rPr>
        <w:t xml:space="preserve"> </w:t>
      </w:r>
      <w:r w:rsidRPr="00170C32">
        <w:rPr>
          <w:rFonts w:ascii="Sylfaen" w:hAnsi="Sylfaen" w:cs="Sylfaen"/>
          <w:lang w:val="hy-AM"/>
        </w:rPr>
        <w:t>տակ</w:t>
      </w:r>
      <w:r w:rsidRPr="00170C32">
        <w:rPr>
          <w:lang w:val="hy-AM"/>
        </w:rPr>
        <w:t xml:space="preserve"> </w:t>
      </w:r>
      <w:r w:rsidRPr="00170C32">
        <w:rPr>
          <w:rFonts w:ascii="Sylfaen" w:hAnsi="Sylfaen" w:cs="Sylfaen"/>
          <w:lang w:val="hy-AM"/>
        </w:rPr>
        <w:t>գտնվող</w:t>
      </w:r>
      <w:r w:rsidRPr="00170C32">
        <w:rPr>
          <w:lang w:val="hy-AM"/>
        </w:rPr>
        <w:t xml:space="preserve"> </w:t>
      </w:r>
      <w:r w:rsidRPr="00170C32">
        <w:rPr>
          <w:rFonts w:ascii="Sylfaen" w:hAnsi="Sylfaen" w:cs="Sylfaen"/>
          <w:lang w:val="hy-AM"/>
        </w:rPr>
        <w:t>վայրերում</w:t>
      </w:r>
      <w:r w:rsidRPr="00170C32">
        <w:rPr>
          <w:lang w:val="hy-AM"/>
        </w:rPr>
        <w:t xml:space="preserve"> </w:t>
      </w:r>
      <w:r w:rsidRPr="00170C32">
        <w:rPr>
          <w:rFonts w:ascii="Sylfaen" w:hAnsi="Sylfaen" w:cs="Sylfaen"/>
          <w:lang w:val="hy-AM"/>
        </w:rPr>
        <w:t>նոր</w:t>
      </w:r>
      <w:r w:rsidRPr="00170C32">
        <w:rPr>
          <w:lang w:val="hy-AM"/>
        </w:rPr>
        <w:t xml:space="preserve"> </w:t>
      </w:r>
      <w:r w:rsidRPr="00170C32">
        <w:rPr>
          <w:rFonts w:ascii="Sylfaen" w:hAnsi="Sylfaen" w:cs="Sylfaen"/>
          <w:lang w:val="hy-AM"/>
        </w:rPr>
        <w:t>բնակավայրի</w:t>
      </w:r>
      <w:r w:rsidRPr="00170C32">
        <w:rPr>
          <w:lang w:val="hy-AM"/>
        </w:rPr>
        <w:t xml:space="preserve"> </w:t>
      </w:r>
      <w:r w:rsidRPr="00170C32">
        <w:rPr>
          <w:rFonts w:ascii="Sylfaen" w:hAnsi="Sylfaen" w:cs="Sylfaen"/>
          <w:lang w:val="hy-AM"/>
        </w:rPr>
        <w:t>բարելավման</w:t>
      </w:r>
      <w:r w:rsidRPr="00170C32">
        <w:rPr>
          <w:lang w:val="hy-AM"/>
        </w:rPr>
        <w:t xml:space="preserve"> </w:t>
      </w:r>
      <w:r w:rsidRPr="00170C32">
        <w:rPr>
          <w:rFonts w:ascii="Sylfaen" w:hAnsi="Sylfaen" w:cs="Sylfaen"/>
          <w:lang w:val="hy-AM"/>
        </w:rPr>
        <w:t>կամ</w:t>
      </w:r>
      <w:r w:rsidRPr="00170C32">
        <w:rPr>
          <w:lang w:val="hy-AM"/>
        </w:rPr>
        <w:t xml:space="preserve"> </w:t>
      </w:r>
      <w:r w:rsidRPr="00170C32">
        <w:rPr>
          <w:rFonts w:ascii="Sylfaen" w:hAnsi="Sylfaen" w:cs="Sylfaen"/>
          <w:lang w:val="hy-AM"/>
        </w:rPr>
        <w:t>շինարարական</w:t>
      </w:r>
      <w:r w:rsidRPr="00170C32">
        <w:rPr>
          <w:lang w:val="hy-AM"/>
        </w:rPr>
        <w:t xml:space="preserve"> </w:t>
      </w:r>
      <w:r w:rsidRPr="00170C32">
        <w:rPr>
          <w:rFonts w:ascii="Sylfaen" w:hAnsi="Sylfaen" w:cs="Sylfaen"/>
          <w:lang w:val="hy-AM"/>
        </w:rPr>
        <w:t>բոլոր</w:t>
      </w:r>
      <w:r w:rsidRPr="00170C32">
        <w:rPr>
          <w:lang w:val="hy-AM"/>
        </w:rPr>
        <w:t xml:space="preserve"> </w:t>
      </w:r>
      <w:r w:rsidRPr="00170C32">
        <w:rPr>
          <w:rFonts w:ascii="Sylfaen" w:hAnsi="Sylfaen" w:cs="Sylfaen"/>
          <w:lang w:val="hy-AM"/>
        </w:rPr>
        <w:t>տեսակի</w:t>
      </w:r>
      <w:r w:rsidRPr="00170C32">
        <w:rPr>
          <w:lang w:val="hy-AM"/>
        </w:rPr>
        <w:t xml:space="preserve"> </w:t>
      </w:r>
      <w:r w:rsidRPr="00170C32">
        <w:rPr>
          <w:rFonts w:ascii="Sylfaen" w:hAnsi="Sylfaen" w:cs="Sylfaen"/>
          <w:lang w:val="hy-AM"/>
        </w:rPr>
        <w:t>գործողությունների</w:t>
      </w:r>
      <w:r w:rsidRPr="00170C32">
        <w:rPr>
          <w:lang w:val="hy-AM"/>
        </w:rPr>
        <w:t xml:space="preserve"> </w:t>
      </w:r>
      <w:r w:rsidRPr="00170C32">
        <w:rPr>
          <w:rFonts w:ascii="Sylfaen" w:hAnsi="Sylfaen" w:cs="Sylfaen"/>
          <w:lang w:val="hy-AM"/>
        </w:rPr>
        <w:t>իրականացումը</w:t>
      </w:r>
      <w:r w:rsidRPr="00170C32">
        <w:rPr>
          <w:lang w:val="hy-AM"/>
        </w:rPr>
        <w:t xml:space="preserve"> </w:t>
      </w:r>
      <w:r w:rsidRPr="00170C32">
        <w:rPr>
          <w:rFonts w:ascii="Sylfaen" w:hAnsi="Sylfaen" w:cs="Sylfaen"/>
          <w:lang w:val="hy-AM"/>
        </w:rPr>
        <w:t>վերջնաժամկետից</w:t>
      </w:r>
      <w:r w:rsidRPr="00170C32">
        <w:rPr>
          <w:lang w:val="hy-AM"/>
        </w:rPr>
        <w:t xml:space="preserve"> </w:t>
      </w:r>
      <w:r w:rsidRPr="00170C32">
        <w:rPr>
          <w:rFonts w:ascii="Sylfaen" w:hAnsi="Sylfaen" w:cs="Sylfaen"/>
          <w:lang w:val="hy-AM"/>
        </w:rPr>
        <w:t>հետո</w:t>
      </w:r>
      <w:r w:rsidRPr="00170C32">
        <w:rPr>
          <w:lang w:val="hy-AM"/>
        </w:rPr>
        <w:t xml:space="preserve"> </w:t>
      </w:r>
      <w:r w:rsidRPr="00170C32">
        <w:rPr>
          <w:rFonts w:ascii="Sylfaen" w:hAnsi="Sylfaen" w:cs="Sylfaen"/>
          <w:lang w:val="hy-AM"/>
        </w:rPr>
        <w:t>ենթակա</w:t>
      </w:r>
      <w:r w:rsidRPr="00170C32">
        <w:rPr>
          <w:lang w:val="hy-AM"/>
        </w:rPr>
        <w:t xml:space="preserve"> </w:t>
      </w:r>
      <w:r w:rsidRPr="00170C32">
        <w:rPr>
          <w:rFonts w:ascii="Sylfaen" w:hAnsi="Sylfaen" w:cs="Sylfaen"/>
          <w:lang w:val="hy-AM"/>
        </w:rPr>
        <w:t>չէ</w:t>
      </w:r>
      <w:r w:rsidRPr="00170C32">
        <w:rPr>
          <w:lang w:val="hy-AM"/>
        </w:rPr>
        <w:t xml:space="preserve"> </w:t>
      </w:r>
      <w:r w:rsidRPr="00170C32">
        <w:rPr>
          <w:rFonts w:ascii="Sylfaen" w:hAnsi="Sylfaen" w:cs="Sylfaen"/>
          <w:lang w:val="hy-AM"/>
        </w:rPr>
        <w:t>փոխհատուցման</w:t>
      </w:r>
      <w:r w:rsidRPr="00170C32">
        <w:rPr>
          <w:lang w:val="hy-AM"/>
        </w:rPr>
        <w:t>:</w:t>
      </w:r>
      <w:r>
        <w:rPr>
          <w:rFonts w:ascii="Sylfaen" w:hAnsi="Sylfaen"/>
          <w:lang w:val="hy-AM"/>
        </w:rPr>
        <w:t xml:space="preserve"> </w:t>
      </w:r>
      <w:r w:rsidRPr="00170C32">
        <w:rPr>
          <w:rFonts w:ascii="Sylfaen" w:hAnsi="Sylfaen" w:cs="Sylfaen"/>
          <w:lang w:val="hy-AM"/>
        </w:rPr>
        <w:t>Այնուամենայնիվ</w:t>
      </w:r>
      <w:r w:rsidRPr="00170C32">
        <w:rPr>
          <w:lang w:val="hy-AM"/>
        </w:rPr>
        <w:t xml:space="preserve">, </w:t>
      </w:r>
      <w:r w:rsidR="00F656CC">
        <w:rPr>
          <w:rFonts w:ascii="Sylfaen" w:hAnsi="Sylfaen" w:cs="Sylfaen"/>
          <w:lang w:val="hy-AM"/>
        </w:rPr>
        <w:t xml:space="preserve">ԱԵԱ </w:t>
      </w:r>
      <w:r w:rsidRPr="00170C32">
        <w:rPr>
          <w:lang w:val="hy-AM"/>
        </w:rPr>
        <w:t xml:space="preserve"> </w:t>
      </w:r>
      <w:r w:rsidRPr="00170C32">
        <w:rPr>
          <w:rFonts w:ascii="Sylfaen" w:hAnsi="Sylfaen" w:cs="Sylfaen"/>
          <w:lang w:val="hy-AM"/>
        </w:rPr>
        <w:t>կստանան</w:t>
      </w:r>
      <w:r w:rsidRPr="00170C32">
        <w:rPr>
          <w:lang w:val="hy-AM"/>
        </w:rPr>
        <w:t xml:space="preserve"> </w:t>
      </w:r>
      <w:r w:rsidRPr="00170C32">
        <w:rPr>
          <w:rFonts w:ascii="Sylfaen" w:hAnsi="Sylfaen" w:cs="Sylfaen"/>
          <w:lang w:val="hy-AM"/>
        </w:rPr>
        <w:t>անհրաժեշտ</w:t>
      </w:r>
      <w:r w:rsidRPr="00170C32">
        <w:rPr>
          <w:lang w:val="hy-AM"/>
        </w:rPr>
        <w:t xml:space="preserve"> </w:t>
      </w:r>
      <w:r w:rsidRPr="00170C32">
        <w:rPr>
          <w:rFonts w:ascii="Sylfaen" w:hAnsi="Sylfaen" w:cs="Sylfaen"/>
          <w:lang w:val="hy-AM"/>
        </w:rPr>
        <w:t>ծանուցագրեր</w:t>
      </w:r>
      <w:r w:rsidRPr="00170C32">
        <w:rPr>
          <w:lang w:val="hy-AM"/>
        </w:rPr>
        <w:t xml:space="preserve"> </w:t>
      </w:r>
      <w:r w:rsidRPr="00170C32">
        <w:rPr>
          <w:rFonts w:ascii="Sylfaen" w:hAnsi="Sylfaen" w:cs="Sylfaen"/>
          <w:lang w:val="hy-AM"/>
        </w:rPr>
        <w:t>և</w:t>
      </w:r>
      <w:r w:rsidRPr="00170C32">
        <w:rPr>
          <w:lang w:val="hy-AM"/>
        </w:rPr>
        <w:t xml:space="preserve"> </w:t>
      </w:r>
      <w:r w:rsidR="00AF6ECD">
        <w:rPr>
          <w:rFonts w:ascii="Sylfaen" w:hAnsi="Sylfaen"/>
          <w:lang w:val="hy-AM"/>
        </w:rPr>
        <w:t>կպահանջվի նրանցից</w:t>
      </w:r>
      <w:r w:rsidRPr="00170C32">
        <w:rPr>
          <w:lang w:val="hy-AM"/>
        </w:rPr>
        <w:t xml:space="preserve">, </w:t>
      </w:r>
      <w:r w:rsidRPr="00170C32">
        <w:rPr>
          <w:rFonts w:ascii="Sylfaen" w:hAnsi="Sylfaen" w:cs="Sylfaen"/>
          <w:lang w:val="hy-AM"/>
        </w:rPr>
        <w:t>որպեսզի</w:t>
      </w:r>
      <w:r w:rsidRPr="00170C32">
        <w:rPr>
          <w:lang w:val="hy-AM"/>
        </w:rPr>
        <w:t xml:space="preserve"> </w:t>
      </w:r>
      <w:r w:rsidRPr="00170C32">
        <w:rPr>
          <w:rFonts w:ascii="Sylfaen" w:hAnsi="Sylfaen" w:cs="Sylfaen"/>
          <w:lang w:val="hy-AM"/>
        </w:rPr>
        <w:t>լքեն</w:t>
      </w:r>
      <w:r w:rsidRPr="00170C32">
        <w:rPr>
          <w:lang w:val="hy-AM"/>
        </w:rPr>
        <w:t xml:space="preserve"> </w:t>
      </w:r>
      <w:r w:rsidRPr="00170C32">
        <w:rPr>
          <w:rFonts w:ascii="Sylfaen" w:hAnsi="Sylfaen" w:cs="Sylfaen"/>
          <w:lang w:val="hy-AM"/>
        </w:rPr>
        <w:t>իրենց</w:t>
      </w:r>
      <w:r w:rsidRPr="00170C32">
        <w:rPr>
          <w:lang w:val="hy-AM"/>
        </w:rPr>
        <w:t xml:space="preserve"> </w:t>
      </w:r>
      <w:r w:rsidRPr="00170C32">
        <w:rPr>
          <w:rFonts w:ascii="Sylfaen" w:hAnsi="Sylfaen" w:cs="Sylfaen"/>
          <w:lang w:val="hy-AM"/>
        </w:rPr>
        <w:t>սեփականությունները</w:t>
      </w:r>
      <w:r w:rsidRPr="00170C32">
        <w:rPr>
          <w:lang w:val="hy-AM"/>
        </w:rPr>
        <w:t xml:space="preserve">: </w:t>
      </w:r>
      <w:r w:rsidR="00F656CC">
        <w:rPr>
          <w:rFonts w:ascii="Sylfaen" w:hAnsi="Sylfaen" w:cs="Sylfaen"/>
          <w:lang w:val="hy-AM"/>
        </w:rPr>
        <w:t xml:space="preserve">ԱԵԱ </w:t>
      </w:r>
      <w:r w:rsidR="00AF6ECD">
        <w:rPr>
          <w:rFonts w:ascii="Sylfaen" w:hAnsi="Sylfaen"/>
          <w:lang w:val="hy-AM"/>
        </w:rPr>
        <w:t xml:space="preserve"> </w:t>
      </w:r>
      <w:r w:rsidRPr="00170C32">
        <w:rPr>
          <w:rFonts w:ascii="Sylfaen" w:hAnsi="Sylfaen" w:cs="Sylfaen"/>
          <w:lang w:val="hy-AM"/>
        </w:rPr>
        <w:t>հնարավորություն</w:t>
      </w:r>
      <w:r w:rsidRPr="00170C32">
        <w:rPr>
          <w:lang w:val="hy-AM"/>
        </w:rPr>
        <w:t xml:space="preserve"> </w:t>
      </w:r>
      <w:r w:rsidRPr="00170C32">
        <w:rPr>
          <w:rFonts w:ascii="Sylfaen" w:hAnsi="Sylfaen" w:cs="Sylfaen"/>
          <w:lang w:val="hy-AM"/>
        </w:rPr>
        <w:t>կունենան</w:t>
      </w:r>
      <w:r w:rsidRPr="00170C32">
        <w:rPr>
          <w:lang w:val="hy-AM"/>
        </w:rPr>
        <w:t xml:space="preserve"> </w:t>
      </w:r>
      <w:r w:rsidRPr="00170C32">
        <w:rPr>
          <w:rFonts w:ascii="Sylfaen" w:hAnsi="Sylfaen" w:cs="Sylfaen"/>
          <w:lang w:val="hy-AM"/>
        </w:rPr>
        <w:t>ապամոնտաժել</w:t>
      </w:r>
      <w:r w:rsidRPr="00170C32">
        <w:rPr>
          <w:lang w:val="hy-AM"/>
        </w:rPr>
        <w:t xml:space="preserve"> </w:t>
      </w:r>
      <w:r w:rsidRPr="00170C32">
        <w:rPr>
          <w:rFonts w:ascii="Sylfaen" w:hAnsi="Sylfaen" w:cs="Sylfaen"/>
          <w:lang w:val="hy-AM"/>
        </w:rPr>
        <w:t>վնասման</w:t>
      </w:r>
      <w:r w:rsidRPr="00170C32">
        <w:rPr>
          <w:lang w:val="hy-AM"/>
        </w:rPr>
        <w:t xml:space="preserve"> </w:t>
      </w:r>
      <w:r w:rsidRPr="00170C32">
        <w:rPr>
          <w:rFonts w:ascii="Sylfaen" w:hAnsi="Sylfaen" w:cs="Sylfaen"/>
          <w:lang w:val="hy-AM"/>
        </w:rPr>
        <w:t>ենթակա</w:t>
      </w:r>
      <w:r w:rsidRPr="00170C32">
        <w:rPr>
          <w:lang w:val="hy-AM"/>
        </w:rPr>
        <w:t xml:space="preserve">  </w:t>
      </w:r>
      <w:r w:rsidRPr="00170C32">
        <w:rPr>
          <w:rFonts w:ascii="Sylfaen" w:hAnsi="Sylfaen" w:cs="Sylfaen"/>
          <w:lang w:val="hy-AM"/>
        </w:rPr>
        <w:t>կառույցները</w:t>
      </w:r>
      <w:r w:rsidRPr="00170C32">
        <w:rPr>
          <w:lang w:val="hy-AM"/>
        </w:rPr>
        <w:t xml:space="preserve"> </w:t>
      </w:r>
      <w:r w:rsidRPr="00170C32">
        <w:rPr>
          <w:rFonts w:ascii="Sylfaen" w:hAnsi="Sylfaen" w:cs="Sylfaen"/>
          <w:lang w:val="hy-AM"/>
        </w:rPr>
        <w:t>նախքան</w:t>
      </w:r>
      <w:r w:rsidRPr="00170C32">
        <w:rPr>
          <w:lang w:val="hy-AM"/>
        </w:rPr>
        <w:t xml:space="preserve"> </w:t>
      </w:r>
      <w:r w:rsidRPr="00170C32">
        <w:rPr>
          <w:rFonts w:ascii="Sylfaen" w:hAnsi="Sylfaen" w:cs="Sylfaen"/>
          <w:lang w:val="hy-AM"/>
        </w:rPr>
        <w:t>ծրագրի</w:t>
      </w:r>
      <w:r w:rsidRPr="00170C32">
        <w:rPr>
          <w:lang w:val="hy-AM"/>
        </w:rPr>
        <w:t xml:space="preserve"> </w:t>
      </w:r>
      <w:r w:rsidRPr="00170C32">
        <w:rPr>
          <w:rFonts w:ascii="Sylfaen" w:hAnsi="Sylfaen" w:cs="Sylfaen"/>
          <w:lang w:val="hy-AM"/>
        </w:rPr>
        <w:t>իրականացումը</w:t>
      </w:r>
      <w:r w:rsidRPr="00170C32">
        <w:rPr>
          <w:lang w:val="hy-AM"/>
        </w:rPr>
        <w:t xml:space="preserve">, </w:t>
      </w:r>
      <w:r w:rsidRPr="00170C32">
        <w:rPr>
          <w:rFonts w:ascii="Sylfaen" w:hAnsi="Sylfaen" w:cs="Sylfaen"/>
          <w:lang w:val="hy-AM"/>
        </w:rPr>
        <w:t>բայց</w:t>
      </w:r>
      <w:r w:rsidRPr="00170C32">
        <w:rPr>
          <w:lang w:val="hy-AM"/>
        </w:rPr>
        <w:t xml:space="preserve"> </w:t>
      </w:r>
      <w:r w:rsidRPr="00170C32">
        <w:rPr>
          <w:rFonts w:ascii="Sylfaen" w:hAnsi="Sylfaen" w:cs="Sylfaen"/>
          <w:lang w:val="hy-AM"/>
        </w:rPr>
        <w:t>նրանք</w:t>
      </w:r>
      <w:r w:rsidRPr="00170C32">
        <w:rPr>
          <w:lang w:val="hy-AM"/>
        </w:rPr>
        <w:t xml:space="preserve"> </w:t>
      </w:r>
      <w:r w:rsidRPr="00170C32">
        <w:rPr>
          <w:rFonts w:ascii="Sylfaen" w:hAnsi="Sylfaen" w:cs="Sylfaen"/>
          <w:lang w:val="hy-AM"/>
        </w:rPr>
        <w:t>ստիպված</w:t>
      </w:r>
      <w:r w:rsidRPr="00170C32">
        <w:rPr>
          <w:lang w:val="hy-AM"/>
        </w:rPr>
        <w:t xml:space="preserve"> </w:t>
      </w:r>
      <w:r w:rsidRPr="00170C32">
        <w:rPr>
          <w:rFonts w:ascii="Sylfaen" w:hAnsi="Sylfaen" w:cs="Sylfaen"/>
          <w:lang w:val="hy-AM"/>
        </w:rPr>
        <w:t>չեն</w:t>
      </w:r>
      <w:r w:rsidRPr="00170C32">
        <w:rPr>
          <w:lang w:val="hy-AM"/>
        </w:rPr>
        <w:t xml:space="preserve"> </w:t>
      </w:r>
      <w:r w:rsidRPr="00170C32">
        <w:rPr>
          <w:rFonts w:ascii="Sylfaen" w:hAnsi="Sylfaen" w:cs="Sylfaen"/>
          <w:lang w:val="hy-AM"/>
        </w:rPr>
        <w:t>լինի</w:t>
      </w:r>
      <w:r w:rsidRPr="00170C32">
        <w:rPr>
          <w:lang w:val="hy-AM"/>
        </w:rPr>
        <w:t xml:space="preserve"> </w:t>
      </w:r>
      <w:r w:rsidRPr="00170C32">
        <w:rPr>
          <w:rFonts w:ascii="Sylfaen" w:hAnsi="Sylfaen" w:cs="Sylfaen"/>
          <w:lang w:val="hy-AM"/>
        </w:rPr>
        <w:t>իրենց</w:t>
      </w:r>
      <w:r w:rsidRPr="00170C32">
        <w:rPr>
          <w:lang w:val="hy-AM"/>
        </w:rPr>
        <w:t xml:space="preserve"> </w:t>
      </w:r>
      <w:r w:rsidRPr="00170C32">
        <w:rPr>
          <w:rFonts w:ascii="Sylfaen" w:hAnsi="Sylfaen" w:cs="Sylfaen"/>
          <w:lang w:val="hy-AM"/>
        </w:rPr>
        <w:t>վրա</w:t>
      </w:r>
      <w:r w:rsidRPr="00170C32">
        <w:rPr>
          <w:lang w:val="hy-AM"/>
        </w:rPr>
        <w:t xml:space="preserve"> </w:t>
      </w:r>
      <w:r w:rsidRPr="00170C32">
        <w:rPr>
          <w:rFonts w:ascii="Sylfaen" w:hAnsi="Sylfaen" w:cs="Sylfaen"/>
          <w:lang w:val="hy-AM"/>
        </w:rPr>
        <w:t>վերցնել</w:t>
      </w:r>
      <w:r w:rsidRPr="00170C32">
        <w:rPr>
          <w:lang w:val="hy-AM"/>
        </w:rPr>
        <w:t xml:space="preserve"> </w:t>
      </w:r>
      <w:r w:rsidRPr="00170C32">
        <w:rPr>
          <w:rFonts w:ascii="Sylfaen" w:hAnsi="Sylfaen" w:cs="Sylfaen"/>
          <w:lang w:val="hy-AM"/>
        </w:rPr>
        <w:t>ապամոնտաժման</w:t>
      </w:r>
      <w:r w:rsidRPr="00170C32">
        <w:rPr>
          <w:lang w:val="hy-AM"/>
        </w:rPr>
        <w:t xml:space="preserve"> </w:t>
      </w:r>
      <w:r w:rsidRPr="00170C32">
        <w:rPr>
          <w:rFonts w:ascii="Sylfaen" w:hAnsi="Sylfaen" w:cs="Sylfaen"/>
          <w:lang w:val="hy-AM"/>
        </w:rPr>
        <w:t>բոլոր</w:t>
      </w:r>
      <w:r w:rsidRPr="00170C32">
        <w:rPr>
          <w:lang w:val="hy-AM"/>
        </w:rPr>
        <w:t xml:space="preserve"> </w:t>
      </w:r>
      <w:r w:rsidRPr="00170C32">
        <w:rPr>
          <w:rFonts w:ascii="Sylfaen" w:hAnsi="Sylfaen" w:cs="Sylfaen"/>
          <w:lang w:val="hy-AM"/>
        </w:rPr>
        <w:t>ծախսերը</w:t>
      </w:r>
      <w:r w:rsidRPr="00170C32">
        <w:rPr>
          <w:lang w:val="hy-AM"/>
        </w:rPr>
        <w:t xml:space="preserve">: </w:t>
      </w:r>
      <w:r w:rsidRPr="00170C32">
        <w:rPr>
          <w:rFonts w:ascii="Sylfaen" w:hAnsi="Sylfaen" w:cs="Sylfaen"/>
          <w:lang w:val="hy-AM"/>
        </w:rPr>
        <w:t>Շինանյութը</w:t>
      </w:r>
      <w:r w:rsidRPr="00170C32">
        <w:rPr>
          <w:lang w:val="hy-AM"/>
        </w:rPr>
        <w:t xml:space="preserve">, </w:t>
      </w:r>
      <w:r w:rsidRPr="00170C32">
        <w:rPr>
          <w:rFonts w:ascii="Sylfaen" w:hAnsi="Sylfaen" w:cs="Sylfaen"/>
          <w:lang w:val="hy-AM"/>
        </w:rPr>
        <w:t>որոնք</w:t>
      </w:r>
      <w:r w:rsidRPr="00170C32">
        <w:rPr>
          <w:lang w:val="hy-AM"/>
        </w:rPr>
        <w:t xml:space="preserve"> </w:t>
      </w:r>
      <w:r w:rsidR="00F656CC">
        <w:rPr>
          <w:rFonts w:ascii="Sylfaen" w:hAnsi="Sylfaen" w:cs="Sylfaen"/>
          <w:lang w:val="hy-AM"/>
        </w:rPr>
        <w:t xml:space="preserve">ԱԵԱ </w:t>
      </w:r>
      <w:r w:rsidRPr="00170C32">
        <w:rPr>
          <w:lang w:val="hy-AM"/>
        </w:rPr>
        <w:t xml:space="preserve"> </w:t>
      </w:r>
      <w:r w:rsidRPr="00170C32">
        <w:rPr>
          <w:rFonts w:ascii="Sylfaen" w:hAnsi="Sylfaen" w:cs="Sylfaen"/>
          <w:lang w:val="hy-AM"/>
        </w:rPr>
        <w:t>ընտրել</w:t>
      </w:r>
      <w:r w:rsidRPr="00170C32">
        <w:rPr>
          <w:lang w:val="hy-AM"/>
        </w:rPr>
        <w:t xml:space="preserve"> </w:t>
      </w:r>
      <w:r w:rsidRPr="00170C32">
        <w:rPr>
          <w:rFonts w:ascii="Sylfaen" w:hAnsi="Sylfaen" w:cs="Sylfaen"/>
          <w:lang w:val="hy-AM"/>
        </w:rPr>
        <w:t>էին</w:t>
      </w:r>
      <w:r w:rsidRPr="00170C32">
        <w:rPr>
          <w:lang w:val="hy-AM"/>
        </w:rPr>
        <w:t xml:space="preserve"> </w:t>
      </w:r>
      <w:r w:rsidRPr="00170C32">
        <w:rPr>
          <w:rFonts w:ascii="Sylfaen" w:hAnsi="Sylfaen" w:cs="Sylfaen"/>
          <w:lang w:val="hy-AM"/>
        </w:rPr>
        <w:t>վերաօգտագործման</w:t>
      </w:r>
      <w:r w:rsidRPr="00170C32">
        <w:rPr>
          <w:lang w:val="hy-AM"/>
        </w:rPr>
        <w:t xml:space="preserve"> </w:t>
      </w:r>
      <w:r w:rsidRPr="00170C32">
        <w:rPr>
          <w:rFonts w:ascii="Sylfaen" w:hAnsi="Sylfaen" w:cs="Sylfaen"/>
          <w:lang w:val="hy-AM"/>
        </w:rPr>
        <w:t>համար</w:t>
      </w:r>
      <w:r w:rsidRPr="00170C32">
        <w:rPr>
          <w:lang w:val="hy-AM"/>
        </w:rPr>
        <w:t xml:space="preserve">, </w:t>
      </w:r>
      <w:r w:rsidRPr="00170C32">
        <w:rPr>
          <w:rFonts w:ascii="Sylfaen" w:hAnsi="Sylfaen" w:cs="Sylfaen"/>
          <w:lang w:val="hy-AM"/>
        </w:rPr>
        <w:t>չ</w:t>
      </w:r>
      <w:r w:rsidR="00C07904" w:rsidRPr="00C07904">
        <w:rPr>
          <w:rFonts w:ascii="Sylfaen" w:hAnsi="Sylfaen" w:cs="Sylfaen"/>
          <w:lang w:val="hy-AM"/>
        </w:rPr>
        <w:t>ի</w:t>
      </w:r>
      <w:r w:rsidRPr="00170C32">
        <w:rPr>
          <w:lang w:val="hy-AM"/>
        </w:rPr>
        <w:t xml:space="preserve"> </w:t>
      </w:r>
      <w:r w:rsidRPr="00170C32">
        <w:rPr>
          <w:rFonts w:ascii="Sylfaen" w:hAnsi="Sylfaen" w:cs="Sylfaen"/>
          <w:lang w:val="hy-AM"/>
        </w:rPr>
        <w:t>առգրավվի</w:t>
      </w:r>
      <w:r w:rsidRPr="00170C32">
        <w:rPr>
          <w:lang w:val="hy-AM"/>
        </w:rPr>
        <w:t xml:space="preserve">, </w:t>
      </w:r>
      <w:r w:rsidRPr="00170C32">
        <w:rPr>
          <w:rFonts w:ascii="Sylfaen" w:hAnsi="Sylfaen" w:cs="Sylfaen"/>
          <w:lang w:val="hy-AM"/>
        </w:rPr>
        <w:t>և</w:t>
      </w:r>
      <w:r w:rsidRPr="00170C32">
        <w:rPr>
          <w:lang w:val="hy-AM"/>
        </w:rPr>
        <w:t xml:space="preserve"> </w:t>
      </w:r>
      <w:r w:rsidRPr="00170C32">
        <w:rPr>
          <w:rFonts w:ascii="Sylfaen" w:hAnsi="Sylfaen" w:cs="Sylfaen"/>
          <w:lang w:val="hy-AM"/>
        </w:rPr>
        <w:t>վերջիններս</w:t>
      </w:r>
      <w:r w:rsidRPr="00170C32">
        <w:rPr>
          <w:lang w:val="hy-AM"/>
        </w:rPr>
        <w:t xml:space="preserve"> </w:t>
      </w:r>
      <w:r w:rsidRPr="00170C32">
        <w:rPr>
          <w:rFonts w:ascii="Sylfaen" w:hAnsi="Sylfaen" w:cs="Sylfaen"/>
          <w:lang w:val="hy-AM"/>
        </w:rPr>
        <w:t>չեն</w:t>
      </w:r>
      <w:r w:rsidRPr="00170C32">
        <w:rPr>
          <w:lang w:val="hy-AM"/>
        </w:rPr>
        <w:t xml:space="preserve"> </w:t>
      </w:r>
      <w:r w:rsidRPr="00170C32">
        <w:rPr>
          <w:rFonts w:ascii="Sylfaen" w:hAnsi="Sylfaen" w:cs="Sylfaen"/>
          <w:lang w:val="hy-AM"/>
        </w:rPr>
        <w:t>ենթարկվի</w:t>
      </w:r>
      <w:r w:rsidRPr="00170C32">
        <w:rPr>
          <w:lang w:val="hy-AM"/>
        </w:rPr>
        <w:t xml:space="preserve"> </w:t>
      </w:r>
      <w:r w:rsidRPr="00170C32">
        <w:rPr>
          <w:rFonts w:ascii="Sylfaen" w:hAnsi="Sylfaen" w:cs="Sylfaen"/>
          <w:lang w:val="hy-AM"/>
        </w:rPr>
        <w:t>ոչ</w:t>
      </w:r>
      <w:r w:rsidRPr="00170C32">
        <w:rPr>
          <w:lang w:val="hy-AM"/>
        </w:rPr>
        <w:t xml:space="preserve"> </w:t>
      </w:r>
      <w:r w:rsidRPr="00170C32">
        <w:rPr>
          <w:rFonts w:ascii="Sylfaen" w:hAnsi="Sylfaen" w:cs="Sylfaen"/>
          <w:lang w:val="hy-AM"/>
        </w:rPr>
        <w:t>մի</w:t>
      </w:r>
      <w:r w:rsidRPr="00170C32">
        <w:rPr>
          <w:lang w:val="hy-AM"/>
        </w:rPr>
        <w:t xml:space="preserve"> </w:t>
      </w:r>
      <w:r w:rsidRPr="00170C32">
        <w:rPr>
          <w:rFonts w:ascii="Sylfaen" w:hAnsi="Sylfaen" w:cs="Sylfaen"/>
          <w:lang w:val="hy-AM"/>
        </w:rPr>
        <w:t>տույժ</w:t>
      </w:r>
      <w:r w:rsidRPr="00170C32">
        <w:rPr>
          <w:lang w:val="hy-AM"/>
        </w:rPr>
        <w:t xml:space="preserve"> </w:t>
      </w:r>
      <w:r w:rsidRPr="00170C32">
        <w:rPr>
          <w:rFonts w:ascii="Sylfaen" w:hAnsi="Sylfaen" w:cs="Sylfaen"/>
          <w:lang w:val="hy-AM"/>
        </w:rPr>
        <w:t>ու</w:t>
      </w:r>
      <w:r w:rsidRPr="00170C32">
        <w:rPr>
          <w:lang w:val="hy-AM"/>
        </w:rPr>
        <w:t xml:space="preserve"> </w:t>
      </w:r>
      <w:r w:rsidRPr="00170C32">
        <w:rPr>
          <w:rFonts w:ascii="Sylfaen" w:hAnsi="Sylfaen" w:cs="Sylfaen"/>
          <w:lang w:val="hy-AM"/>
        </w:rPr>
        <w:t>տուգանքի</w:t>
      </w:r>
      <w:r w:rsidRPr="00170C32">
        <w:rPr>
          <w:lang w:val="hy-AM"/>
        </w:rPr>
        <w:t xml:space="preserve">: </w:t>
      </w:r>
      <w:r w:rsidRPr="00170C32">
        <w:rPr>
          <w:rFonts w:ascii="Sylfaen" w:hAnsi="Sylfaen" w:cs="Sylfaen"/>
          <w:lang w:val="hy-AM"/>
        </w:rPr>
        <w:t>Մնացած</w:t>
      </w:r>
      <w:r w:rsidRPr="00170C32">
        <w:rPr>
          <w:lang w:val="hy-AM"/>
        </w:rPr>
        <w:t xml:space="preserve"> </w:t>
      </w:r>
      <w:r w:rsidRPr="00170C32">
        <w:rPr>
          <w:rFonts w:ascii="Sylfaen" w:hAnsi="Sylfaen" w:cs="Sylfaen"/>
          <w:lang w:val="hy-AM"/>
        </w:rPr>
        <w:t>կառույցները</w:t>
      </w:r>
      <w:r w:rsidRPr="00170C32">
        <w:rPr>
          <w:lang w:val="hy-AM"/>
        </w:rPr>
        <w:t xml:space="preserve"> </w:t>
      </w:r>
      <w:r w:rsidRPr="00170C32">
        <w:rPr>
          <w:rFonts w:ascii="Sylfaen" w:hAnsi="Sylfaen" w:cs="Sylfaen"/>
          <w:lang w:val="hy-AM"/>
        </w:rPr>
        <w:t>կամ</w:t>
      </w:r>
      <w:r w:rsidRPr="00170C32">
        <w:rPr>
          <w:lang w:val="hy-AM"/>
        </w:rPr>
        <w:t xml:space="preserve"> </w:t>
      </w:r>
      <w:r w:rsidRPr="00170C32">
        <w:rPr>
          <w:rFonts w:ascii="Sylfaen" w:hAnsi="Sylfaen" w:cs="Sylfaen"/>
          <w:lang w:val="hy-AM"/>
        </w:rPr>
        <w:t>չօգտագործված</w:t>
      </w:r>
      <w:r w:rsidRPr="00170C32">
        <w:rPr>
          <w:lang w:val="hy-AM"/>
        </w:rPr>
        <w:t xml:space="preserve"> </w:t>
      </w:r>
      <w:r w:rsidRPr="00170C32">
        <w:rPr>
          <w:rFonts w:ascii="Sylfaen" w:hAnsi="Sylfaen" w:cs="Sylfaen"/>
          <w:lang w:val="hy-AM"/>
        </w:rPr>
        <w:t>նյութերը</w:t>
      </w:r>
      <w:r w:rsidRPr="00170C32">
        <w:rPr>
          <w:lang w:val="hy-AM"/>
        </w:rPr>
        <w:t xml:space="preserve"> </w:t>
      </w:r>
      <w:r w:rsidRPr="00170C32">
        <w:rPr>
          <w:rFonts w:ascii="Sylfaen" w:hAnsi="Sylfaen" w:cs="Sylfaen"/>
          <w:lang w:val="hy-AM"/>
        </w:rPr>
        <w:t>կապամոնտաժվեն</w:t>
      </w:r>
      <w:r w:rsidRPr="00170C32">
        <w:rPr>
          <w:lang w:val="hy-AM"/>
        </w:rPr>
        <w:t xml:space="preserve"> </w:t>
      </w:r>
      <w:r w:rsidRPr="00170C32">
        <w:rPr>
          <w:rFonts w:ascii="Sylfaen" w:hAnsi="Sylfaen" w:cs="Sylfaen"/>
          <w:lang w:val="hy-AM"/>
        </w:rPr>
        <w:t>իրականացնող</w:t>
      </w:r>
      <w:r w:rsidRPr="00170C32">
        <w:rPr>
          <w:lang w:val="hy-AM"/>
        </w:rPr>
        <w:t xml:space="preserve"> </w:t>
      </w:r>
      <w:r w:rsidRPr="00170C32">
        <w:rPr>
          <w:rFonts w:ascii="Sylfaen" w:hAnsi="Sylfaen" w:cs="Sylfaen"/>
          <w:lang w:val="hy-AM"/>
        </w:rPr>
        <w:t>ընկերության</w:t>
      </w:r>
      <w:r w:rsidRPr="00170C32">
        <w:rPr>
          <w:lang w:val="hy-AM"/>
        </w:rPr>
        <w:t xml:space="preserve"> </w:t>
      </w:r>
      <w:r w:rsidRPr="00170C32">
        <w:rPr>
          <w:rFonts w:ascii="Sylfaen" w:hAnsi="Sylfaen" w:cs="Sylfaen"/>
          <w:lang w:val="hy-AM"/>
        </w:rPr>
        <w:t>կողմից</w:t>
      </w:r>
      <w:r w:rsidRPr="00170C32">
        <w:rPr>
          <w:lang w:val="hy-AM"/>
        </w:rPr>
        <w:t>:</w:t>
      </w:r>
    </w:p>
    <w:p w:rsidR="0076252F" w:rsidRPr="0076252F" w:rsidRDefault="0076252F" w:rsidP="0076252F">
      <w:pPr>
        <w:pStyle w:val="ListParagraph"/>
        <w:keepNext/>
        <w:numPr>
          <w:ilvl w:val="0"/>
          <w:numId w:val="71"/>
        </w:numPr>
        <w:suppressAutoHyphens/>
        <w:spacing w:before="400" w:after="480"/>
        <w:contextualSpacing w:val="0"/>
        <w:outlineLvl w:val="1"/>
        <w:rPr>
          <w:rFonts w:ascii="Sylfaen" w:hAnsi="Sylfaen" w:cs="Sylfaen"/>
          <w:b/>
          <w:bCs/>
          <w:vanish/>
          <w:color w:val="31849B" w:themeColor="accent5" w:themeShade="BF"/>
          <w:sz w:val="26"/>
          <w:szCs w:val="26"/>
          <w:lang w:val="en-US"/>
        </w:rPr>
      </w:pPr>
      <w:bookmarkStart w:id="558" w:name="_Toc401244991"/>
      <w:bookmarkStart w:id="559" w:name="_Toc404604959"/>
      <w:bookmarkStart w:id="560" w:name="_Toc404607246"/>
      <w:bookmarkStart w:id="561" w:name="_Toc404607669"/>
      <w:bookmarkStart w:id="562" w:name="_Toc404608245"/>
      <w:bookmarkStart w:id="563" w:name="_Toc404608575"/>
      <w:bookmarkStart w:id="564" w:name="_Toc404608748"/>
      <w:bookmarkStart w:id="565" w:name="_Toc404609074"/>
      <w:bookmarkStart w:id="566" w:name="_Toc404609289"/>
      <w:bookmarkStart w:id="567" w:name="_Toc404609443"/>
      <w:bookmarkEnd w:id="558"/>
      <w:bookmarkEnd w:id="559"/>
      <w:bookmarkEnd w:id="560"/>
      <w:bookmarkEnd w:id="561"/>
      <w:bookmarkEnd w:id="562"/>
      <w:bookmarkEnd w:id="563"/>
      <w:bookmarkEnd w:id="564"/>
      <w:bookmarkEnd w:id="565"/>
      <w:bookmarkEnd w:id="566"/>
      <w:bookmarkEnd w:id="567"/>
    </w:p>
    <w:p w:rsidR="0076252F" w:rsidRPr="0076252F" w:rsidRDefault="0076252F" w:rsidP="0076252F">
      <w:pPr>
        <w:pStyle w:val="ListParagraph"/>
        <w:keepNext/>
        <w:numPr>
          <w:ilvl w:val="1"/>
          <w:numId w:val="71"/>
        </w:numPr>
        <w:suppressAutoHyphens/>
        <w:spacing w:before="400" w:after="480"/>
        <w:contextualSpacing w:val="0"/>
        <w:outlineLvl w:val="1"/>
        <w:rPr>
          <w:rFonts w:ascii="Sylfaen" w:hAnsi="Sylfaen" w:cs="Sylfaen"/>
          <w:b/>
          <w:bCs/>
          <w:vanish/>
          <w:color w:val="31849B" w:themeColor="accent5" w:themeShade="BF"/>
          <w:sz w:val="26"/>
          <w:szCs w:val="26"/>
          <w:lang w:val="en-US"/>
        </w:rPr>
      </w:pPr>
      <w:bookmarkStart w:id="568" w:name="_Toc401244992"/>
      <w:bookmarkStart w:id="569" w:name="_Toc404604960"/>
      <w:bookmarkStart w:id="570" w:name="_Toc404607247"/>
      <w:bookmarkStart w:id="571" w:name="_Toc404607670"/>
      <w:bookmarkStart w:id="572" w:name="_Toc404608246"/>
      <w:bookmarkStart w:id="573" w:name="_Toc404608576"/>
      <w:bookmarkStart w:id="574" w:name="_Toc404608749"/>
      <w:bookmarkStart w:id="575" w:name="_Toc404609075"/>
      <w:bookmarkStart w:id="576" w:name="_Toc404609290"/>
      <w:bookmarkStart w:id="577" w:name="_Toc404609444"/>
      <w:bookmarkEnd w:id="568"/>
      <w:bookmarkEnd w:id="569"/>
      <w:bookmarkEnd w:id="570"/>
      <w:bookmarkEnd w:id="571"/>
      <w:bookmarkEnd w:id="572"/>
      <w:bookmarkEnd w:id="573"/>
      <w:bookmarkEnd w:id="574"/>
      <w:bookmarkEnd w:id="575"/>
      <w:bookmarkEnd w:id="576"/>
      <w:bookmarkEnd w:id="577"/>
    </w:p>
    <w:p w:rsidR="001466EC" w:rsidRPr="001719E6" w:rsidRDefault="00170C32" w:rsidP="00E90C04">
      <w:pPr>
        <w:pStyle w:val="Heading2"/>
        <w:numPr>
          <w:ilvl w:val="1"/>
          <w:numId w:val="71"/>
        </w:numPr>
      </w:pPr>
      <w:bookmarkStart w:id="578" w:name="_Toc404609445"/>
      <w:r>
        <w:rPr>
          <w:rFonts w:cs="Sylfaen"/>
        </w:rPr>
        <w:t>Իրավունքների</w:t>
      </w:r>
      <w:r>
        <w:t xml:space="preserve"> </w:t>
      </w:r>
      <w:r>
        <w:rPr>
          <w:rFonts w:cs="Sylfaen"/>
        </w:rPr>
        <w:t>շրջանակը</w:t>
      </w:r>
      <w:bookmarkEnd w:id="578"/>
    </w:p>
    <w:p w:rsidR="00170C32" w:rsidRDefault="00170C32" w:rsidP="00170C32">
      <w:pPr>
        <w:pStyle w:val="Paragraph-LARPYM"/>
        <w:rPr>
          <w:rFonts w:ascii="Sylfaen" w:hAnsi="Sylfaen"/>
          <w:lang w:val="hy-AM"/>
        </w:rPr>
      </w:pPr>
      <w:r w:rsidRPr="007D29EA">
        <w:rPr>
          <w:rFonts w:ascii="Sylfaen" w:hAnsi="Sylfaen" w:cs="Sylfaen"/>
          <w:lang w:val="hy-AM"/>
        </w:rPr>
        <w:t>Հողատարածք</w:t>
      </w:r>
      <w:r w:rsidRPr="007D29EA">
        <w:rPr>
          <w:lang w:val="hy-AM"/>
        </w:rPr>
        <w:t xml:space="preserve">, </w:t>
      </w:r>
      <w:r w:rsidRPr="007D29EA">
        <w:rPr>
          <w:rFonts w:ascii="Sylfaen" w:hAnsi="Sylfaen" w:cs="Sylfaen"/>
          <w:lang w:val="hy-AM"/>
        </w:rPr>
        <w:t>եկամուտ</w:t>
      </w:r>
      <w:r w:rsidRPr="007D29EA">
        <w:rPr>
          <w:lang w:val="hy-AM"/>
        </w:rPr>
        <w:t xml:space="preserve">, </w:t>
      </w:r>
      <w:r w:rsidRPr="007D29EA">
        <w:rPr>
          <w:rFonts w:ascii="Sylfaen" w:hAnsi="Sylfaen" w:cs="Sylfaen"/>
          <w:lang w:val="hy-AM"/>
        </w:rPr>
        <w:t>տուն</w:t>
      </w:r>
      <w:r w:rsidRPr="007D29EA">
        <w:rPr>
          <w:lang w:val="hy-AM"/>
        </w:rPr>
        <w:t xml:space="preserve"> </w:t>
      </w:r>
      <w:r w:rsidRPr="007D29EA">
        <w:rPr>
          <w:rFonts w:ascii="Sylfaen" w:hAnsi="Sylfaen" w:cs="Sylfaen"/>
          <w:lang w:val="hy-AM"/>
        </w:rPr>
        <w:t>և</w:t>
      </w:r>
      <w:r w:rsidRPr="007D29EA">
        <w:rPr>
          <w:lang w:val="hy-AM"/>
        </w:rPr>
        <w:t xml:space="preserve"> </w:t>
      </w:r>
      <w:r w:rsidRPr="007D29EA">
        <w:rPr>
          <w:rFonts w:ascii="Sylfaen" w:hAnsi="Sylfaen" w:cs="Sylfaen"/>
          <w:lang w:val="hy-AM"/>
        </w:rPr>
        <w:t>այլ</w:t>
      </w:r>
      <w:r w:rsidRPr="007D29EA">
        <w:rPr>
          <w:lang w:val="hy-AM"/>
        </w:rPr>
        <w:t xml:space="preserve"> </w:t>
      </w:r>
      <w:r w:rsidRPr="007D29EA">
        <w:rPr>
          <w:rFonts w:ascii="Sylfaen" w:hAnsi="Sylfaen" w:cs="Sylfaen"/>
          <w:lang w:val="hy-AM"/>
        </w:rPr>
        <w:t>կառույցներ</w:t>
      </w:r>
      <w:r w:rsidRPr="007D29EA">
        <w:rPr>
          <w:lang w:val="hy-AM"/>
        </w:rPr>
        <w:t xml:space="preserve"> </w:t>
      </w:r>
      <w:r w:rsidRPr="007D29EA">
        <w:rPr>
          <w:rFonts w:ascii="Sylfaen" w:hAnsi="Sylfaen" w:cs="Sylfaen"/>
          <w:lang w:val="hy-AM"/>
        </w:rPr>
        <w:t>կորցրած</w:t>
      </w:r>
      <w:r w:rsidRPr="007D29EA">
        <w:rPr>
          <w:lang w:val="hy-AM"/>
        </w:rPr>
        <w:t xml:space="preserve"> </w:t>
      </w:r>
      <w:r w:rsidR="00F656CC">
        <w:rPr>
          <w:rFonts w:ascii="Sylfaen" w:hAnsi="Sylfaen" w:cs="Sylfaen"/>
          <w:lang w:val="hy-AM"/>
        </w:rPr>
        <w:t xml:space="preserve">ԱԵԱ </w:t>
      </w:r>
      <w:r w:rsidR="00AF6ECD" w:rsidRPr="007D29EA">
        <w:rPr>
          <w:rFonts w:ascii="Sylfaen" w:hAnsi="Sylfaen" w:cs="Sylfaen"/>
          <w:lang w:val="hy-AM"/>
        </w:rPr>
        <w:t xml:space="preserve"> </w:t>
      </w:r>
      <w:r w:rsidR="007D29EA" w:rsidRPr="007D29EA">
        <w:rPr>
          <w:rFonts w:ascii="Sylfaen" w:hAnsi="Sylfaen" w:cs="Sylfaen"/>
          <w:lang w:val="hy-AM"/>
        </w:rPr>
        <w:t>կտրամադրվեն</w:t>
      </w:r>
      <w:r w:rsidR="00AF6ECD" w:rsidRPr="007D29EA">
        <w:rPr>
          <w:rFonts w:ascii="Sylfaen" w:hAnsi="Sylfaen" w:cs="Sylfaen"/>
          <w:lang w:val="hy-AM"/>
        </w:rPr>
        <w:t xml:space="preserve"> վերակառուցման համար դրամական</w:t>
      </w:r>
      <w:r w:rsidRPr="007D29EA">
        <w:rPr>
          <w:lang w:val="hy-AM"/>
        </w:rPr>
        <w:t xml:space="preserve"> </w:t>
      </w:r>
      <w:r w:rsidRPr="007D29EA">
        <w:rPr>
          <w:rFonts w:ascii="Sylfaen" w:hAnsi="Sylfaen" w:cs="Sylfaen"/>
          <w:lang w:val="hy-AM"/>
        </w:rPr>
        <w:t>նպաստներ</w:t>
      </w:r>
      <w:r w:rsidR="007D29EA" w:rsidRPr="007D29EA">
        <w:rPr>
          <w:rFonts w:ascii="Sylfaen" w:hAnsi="Sylfaen" w:cs="Sylfaen"/>
          <w:lang w:val="hy-AM"/>
        </w:rPr>
        <w:t xml:space="preserve">, որոնք կընդգրկեն </w:t>
      </w:r>
      <w:r w:rsidRPr="007D29EA">
        <w:rPr>
          <w:rFonts w:ascii="Sylfaen" w:hAnsi="Sylfaen" w:cs="Sylfaen"/>
          <w:lang w:val="hy-AM"/>
        </w:rPr>
        <w:t>երկարաժամկետ</w:t>
      </w:r>
      <w:r w:rsidRPr="007D29EA">
        <w:rPr>
          <w:lang w:val="hy-AM"/>
        </w:rPr>
        <w:t xml:space="preserve"> </w:t>
      </w:r>
      <w:r w:rsidRPr="007D29EA">
        <w:rPr>
          <w:rFonts w:ascii="Sylfaen" w:hAnsi="Sylfaen" w:cs="Sylfaen"/>
          <w:lang w:val="hy-AM"/>
        </w:rPr>
        <w:t>կամ</w:t>
      </w:r>
      <w:r w:rsidRPr="007D29EA">
        <w:rPr>
          <w:lang w:val="hy-AM"/>
        </w:rPr>
        <w:t xml:space="preserve"> </w:t>
      </w:r>
      <w:r w:rsidRPr="007D29EA">
        <w:rPr>
          <w:rFonts w:ascii="Sylfaen" w:hAnsi="Sylfaen" w:cs="Sylfaen"/>
          <w:lang w:val="hy-AM"/>
        </w:rPr>
        <w:t>ժամանակավոր</w:t>
      </w:r>
      <w:r w:rsidRPr="007D29EA">
        <w:rPr>
          <w:lang w:val="hy-AM"/>
        </w:rPr>
        <w:t xml:space="preserve"> </w:t>
      </w:r>
      <w:r w:rsidRPr="007D29EA">
        <w:rPr>
          <w:rFonts w:ascii="Sylfaen" w:hAnsi="Sylfaen" w:cs="Sylfaen"/>
          <w:lang w:val="hy-AM"/>
        </w:rPr>
        <w:t>հողօգտագործման</w:t>
      </w:r>
      <w:r w:rsidRPr="007D29EA">
        <w:rPr>
          <w:lang w:val="hy-AM"/>
        </w:rPr>
        <w:t xml:space="preserve">, </w:t>
      </w:r>
      <w:r w:rsidRPr="007D29EA">
        <w:rPr>
          <w:rFonts w:ascii="Sylfaen" w:hAnsi="Sylfaen" w:cs="Sylfaen"/>
          <w:lang w:val="hy-AM"/>
        </w:rPr>
        <w:t>շենքերի</w:t>
      </w:r>
      <w:r w:rsidRPr="007D29EA">
        <w:rPr>
          <w:lang w:val="hy-AM"/>
        </w:rPr>
        <w:t xml:space="preserve">, </w:t>
      </w:r>
      <w:r w:rsidRPr="007D29EA">
        <w:rPr>
          <w:rFonts w:ascii="Sylfaen" w:hAnsi="Sylfaen" w:cs="Sylfaen"/>
          <w:lang w:val="hy-AM"/>
        </w:rPr>
        <w:t>մշակաբույսերի</w:t>
      </w:r>
      <w:r w:rsidRPr="007D29EA">
        <w:rPr>
          <w:lang w:val="hy-AM"/>
        </w:rPr>
        <w:t xml:space="preserve"> </w:t>
      </w:r>
      <w:r w:rsidRPr="007D29EA">
        <w:rPr>
          <w:rFonts w:ascii="Sylfaen" w:hAnsi="Sylfaen" w:cs="Sylfaen"/>
          <w:lang w:val="hy-AM"/>
        </w:rPr>
        <w:t>և</w:t>
      </w:r>
      <w:r w:rsidRPr="007D29EA">
        <w:rPr>
          <w:lang w:val="hy-AM"/>
        </w:rPr>
        <w:t xml:space="preserve"> </w:t>
      </w:r>
      <w:r w:rsidRPr="007D29EA">
        <w:rPr>
          <w:rFonts w:ascii="Sylfaen" w:hAnsi="Sylfaen" w:cs="Sylfaen"/>
          <w:lang w:val="hy-AM"/>
        </w:rPr>
        <w:t>ծառերի</w:t>
      </w:r>
      <w:r w:rsidRPr="007D29EA">
        <w:rPr>
          <w:lang w:val="hy-AM"/>
        </w:rPr>
        <w:t xml:space="preserve"> </w:t>
      </w:r>
      <w:r w:rsidRPr="007D29EA">
        <w:rPr>
          <w:rFonts w:ascii="Sylfaen" w:hAnsi="Sylfaen" w:cs="Sylfaen"/>
          <w:lang w:val="hy-AM"/>
        </w:rPr>
        <w:t>կորուստներ</w:t>
      </w:r>
      <w:r w:rsidR="001B63D7" w:rsidRPr="007D29EA">
        <w:rPr>
          <w:rFonts w:ascii="Sylfaen" w:hAnsi="Sylfaen" w:cs="Sylfaen"/>
          <w:lang w:val="hy-AM"/>
        </w:rPr>
        <w:t>ի համար</w:t>
      </w:r>
      <w:r w:rsidR="007D29EA" w:rsidRPr="007D29EA">
        <w:rPr>
          <w:rFonts w:ascii="Sylfaen" w:hAnsi="Sylfaen" w:cs="Sylfaen"/>
          <w:lang w:val="hy-AM"/>
        </w:rPr>
        <w:t xml:space="preserve"> տրամադրումները</w:t>
      </w:r>
      <w:r w:rsidRPr="007D29EA">
        <w:rPr>
          <w:lang w:val="hy-AM"/>
        </w:rPr>
        <w:t xml:space="preserve">, </w:t>
      </w:r>
      <w:r w:rsidRPr="007D29EA">
        <w:rPr>
          <w:rFonts w:ascii="Sylfaen" w:hAnsi="Sylfaen" w:cs="Sylfaen"/>
          <w:lang w:val="hy-AM"/>
        </w:rPr>
        <w:t>տեղափոխման</w:t>
      </w:r>
      <w:r w:rsidRPr="007D29EA">
        <w:rPr>
          <w:lang w:val="hy-AM"/>
        </w:rPr>
        <w:t xml:space="preserve"> </w:t>
      </w:r>
      <w:r w:rsidRPr="007D29EA">
        <w:rPr>
          <w:rFonts w:ascii="Sylfaen" w:hAnsi="Sylfaen" w:cs="Sylfaen"/>
          <w:lang w:val="hy-AM"/>
        </w:rPr>
        <w:t>նպաստը</w:t>
      </w:r>
      <w:r w:rsidRPr="007D29EA">
        <w:rPr>
          <w:lang w:val="hy-AM"/>
        </w:rPr>
        <w:t xml:space="preserve">, </w:t>
      </w:r>
      <w:r w:rsidR="001B63D7" w:rsidRPr="007D29EA">
        <w:rPr>
          <w:rFonts w:ascii="Sylfaen" w:hAnsi="Sylfaen"/>
          <w:lang w:val="hy-AM"/>
        </w:rPr>
        <w:t xml:space="preserve">բիզնեսի կորստի համար </w:t>
      </w:r>
      <w:r w:rsidRPr="007D29EA">
        <w:rPr>
          <w:rFonts w:ascii="Sylfaen" w:hAnsi="Sylfaen" w:cs="Sylfaen"/>
          <w:lang w:val="hy-AM"/>
        </w:rPr>
        <w:t>դրամական</w:t>
      </w:r>
      <w:r w:rsidRPr="007D29EA">
        <w:rPr>
          <w:lang w:val="hy-AM"/>
        </w:rPr>
        <w:t xml:space="preserve"> </w:t>
      </w:r>
      <w:r w:rsidRPr="007D29EA">
        <w:rPr>
          <w:rFonts w:ascii="Sylfaen" w:hAnsi="Sylfaen" w:cs="Sylfaen"/>
          <w:lang w:val="hy-AM"/>
        </w:rPr>
        <w:t>միջոցները</w:t>
      </w:r>
      <w:r w:rsidR="001B63D7" w:rsidRPr="007D29EA">
        <w:rPr>
          <w:rFonts w:ascii="Sylfaen" w:hAnsi="Sylfaen" w:cs="Sylfaen"/>
          <w:lang w:val="hy-AM"/>
        </w:rPr>
        <w:t xml:space="preserve">՝ հիմնվելով հարկային </w:t>
      </w:r>
      <w:r w:rsidR="002C6082" w:rsidRPr="007D29EA">
        <w:rPr>
          <w:rFonts w:ascii="Sylfaen" w:hAnsi="Sylfaen" w:cs="Sylfaen"/>
          <w:lang w:val="hy-AM"/>
        </w:rPr>
        <w:t>հայտարարագրե</w:t>
      </w:r>
      <w:r w:rsidR="001B63D7" w:rsidRPr="007D29EA">
        <w:rPr>
          <w:rFonts w:ascii="Sylfaen" w:hAnsi="Sylfaen" w:cs="Sylfaen"/>
          <w:lang w:val="hy-AM"/>
        </w:rPr>
        <w:t>րի և/կամ պաուշալ գների վրա:</w:t>
      </w:r>
      <w:r w:rsidRPr="00170C32">
        <w:rPr>
          <w:lang w:val="hy-AM"/>
        </w:rPr>
        <w:t xml:space="preserve"> </w:t>
      </w:r>
      <w:r w:rsidRPr="00170C32">
        <w:rPr>
          <w:rFonts w:ascii="Sylfaen" w:hAnsi="Sylfaen" w:cs="Sylfaen"/>
          <w:lang w:val="hy-AM"/>
        </w:rPr>
        <w:t>Քանի</w:t>
      </w:r>
      <w:r w:rsidRPr="00170C32">
        <w:rPr>
          <w:lang w:val="hy-AM"/>
        </w:rPr>
        <w:t xml:space="preserve"> </w:t>
      </w:r>
      <w:r w:rsidRPr="00170C32">
        <w:rPr>
          <w:rFonts w:ascii="Sylfaen" w:hAnsi="Sylfaen" w:cs="Sylfaen"/>
          <w:lang w:val="hy-AM"/>
        </w:rPr>
        <w:t>որ</w:t>
      </w:r>
      <w:r w:rsidRPr="00170C32">
        <w:rPr>
          <w:lang w:val="hy-AM"/>
        </w:rPr>
        <w:t xml:space="preserve"> </w:t>
      </w:r>
      <w:r w:rsidRPr="00170C32">
        <w:rPr>
          <w:rFonts w:ascii="Sylfaen" w:hAnsi="Sylfaen" w:cs="Sylfaen"/>
          <w:lang w:val="hy-AM"/>
        </w:rPr>
        <w:t>մինչ</w:t>
      </w:r>
      <w:r w:rsidRPr="00170C32">
        <w:rPr>
          <w:lang w:val="hy-AM"/>
        </w:rPr>
        <w:t xml:space="preserve"> </w:t>
      </w:r>
      <w:r w:rsidRPr="00170C32">
        <w:rPr>
          <w:rFonts w:ascii="Sylfaen" w:hAnsi="Sylfaen" w:cs="Sylfaen"/>
          <w:lang w:val="hy-AM"/>
        </w:rPr>
        <w:t>այժմ</w:t>
      </w:r>
      <w:r w:rsidRPr="00170C32">
        <w:rPr>
          <w:lang w:val="hy-AM"/>
        </w:rPr>
        <w:t xml:space="preserve"> </w:t>
      </w:r>
      <w:r w:rsidRPr="00170C32">
        <w:rPr>
          <w:rFonts w:ascii="Sylfaen" w:hAnsi="Sylfaen" w:cs="Sylfaen"/>
          <w:lang w:val="hy-AM"/>
        </w:rPr>
        <w:t>էլեկտրահաղորդման</w:t>
      </w:r>
      <w:r w:rsidRPr="00170C32">
        <w:rPr>
          <w:lang w:val="hy-AM"/>
        </w:rPr>
        <w:t xml:space="preserve"> </w:t>
      </w:r>
      <w:r w:rsidRPr="00170C32">
        <w:rPr>
          <w:rFonts w:ascii="Sylfaen" w:hAnsi="Sylfaen" w:cs="Sylfaen"/>
          <w:lang w:val="hy-AM"/>
        </w:rPr>
        <w:t>գծի</w:t>
      </w:r>
      <w:r w:rsidRPr="00170C32">
        <w:rPr>
          <w:lang w:val="hy-AM"/>
        </w:rPr>
        <w:t xml:space="preserve"> </w:t>
      </w:r>
      <w:r w:rsidRPr="00170C32">
        <w:rPr>
          <w:rFonts w:ascii="Sylfaen" w:hAnsi="Sylfaen" w:cs="Sylfaen"/>
          <w:lang w:val="hy-AM"/>
        </w:rPr>
        <w:t>կառուցումից</w:t>
      </w:r>
      <w:r w:rsidRPr="00170C32">
        <w:rPr>
          <w:lang w:val="hy-AM"/>
        </w:rPr>
        <w:t xml:space="preserve"> </w:t>
      </w:r>
      <w:r w:rsidRPr="00170C32">
        <w:rPr>
          <w:rFonts w:ascii="Sylfaen" w:hAnsi="Sylfaen" w:cs="Sylfaen"/>
          <w:lang w:val="hy-AM"/>
        </w:rPr>
        <w:t>վերաբնակեցման</w:t>
      </w:r>
      <w:r w:rsidRPr="00170C32">
        <w:rPr>
          <w:lang w:val="hy-AM"/>
        </w:rPr>
        <w:t xml:space="preserve"> </w:t>
      </w:r>
      <w:r w:rsidRPr="00170C32">
        <w:rPr>
          <w:rFonts w:ascii="Sylfaen" w:hAnsi="Sylfaen" w:cs="Sylfaen"/>
          <w:lang w:val="hy-AM"/>
        </w:rPr>
        <w:t>դեպքեր</w:t>
      </w:r>
      <w:r w:rsidRPr="00170C32">
        <w:rPr>
          <w:lang w:val="hy-AM"/>
        </w:rPr>
        <w:t xml:space="preserve"> </w:t>
      </w:r>
      <w:r w:rsidRPr="00170C32">
        <w:rPr>
          <w:rFonts w:ascii="Sylfaen" w:hAnsi="Sylfaen" w:cs="Sylfaen"/>
          <w:lang w:val="hy-AM"/>
        </w:rPr>
        <w:t>չեն</w:t>
      </w:r>
      <w:r w:rsidRPr="00170C32">
        <w:rPr>
          <w:lang w:val="hy-AM"/>
        </w:rPr>
        <w:t xml:space="preserve"> </w:t>
      </w:r>
      <w:r w:rsidRPr="00170C32">
        <w:rPr>
          <w:rFonts w:ascii="Sylfaen" w:hAnsi="Sylfaen" w:cs="Sylfaen"/>
          <w:lang w:val="hy-AM"/>
        </w:rPr>
        <w:t>եղել</w:t>
      </w:r>
      <w:r w:rsidRPr="00170C32">
        <w:rPr>
          <w:lang w:val="hy-AM"/>
        </w:rPr>
        <w:t xml:space="preserve">, </w:t>
      </w:r>
      <w:r w:rsidRPr="00170C32">
        <w:rPr>
          <w:rFonts w:ascii="Sylfaen" w:hAnsi="Sylfaen" w:cs="Sylfaen"/>
          <w:lang w:val="hy-AM"/>
        </w:rPr>
        <w:t>փոխհատուցման</w:t>
      </w:r>
      <w:r w:rsidRPr="00170C32">
        <w:rPr>
          <w:lang w:val="hy-AM"/>
        </w:rPr>
        <w:t xml:space="preserve"> </w:t>
      </w:r>
      <w:r w:rsidRPr="00170C32">
        <w:rPr>
          <w:rFonts w:ascii="Sylfaen" w:hAnsi="Sylfaen" w:cs="Sylfaen"/>
          <w:lang w:val="hy-AM"/>
        </w:rPr>
        <w:t>միջոցառումներն</w:t>
      </w:r>
      <w:r w:rsidRPr="00170C32">
        <w:rPr>
          <w:lang w:val="hy-AM"/>
        </w:rPr>
        <w:t xml:space="preserve"> </w:t>
      </w:r>
      <w:r w:rsidRPr="00170C32">
        <w:rPr>
          <w:rFonts w:ascii="Sylfaen" w:hAnsi="Sylfaen" w:cs="Sylfaen"/>
          <w:lang w:val="hy-AM"/>
        </w:rPr>
        <w:t>իրականացվել</w:t>
      </w:r>
      <w:r w:rsidRPr="00170C32">
        <w:rPr>
          <w:lang w:val="hy-AM"/>
        </w:rPr>
        <w:t xml:space="preserve"> </w:t>
      </w:r>
      <w:r w:rsidRPr="00170C32">
        <w:rPr>
          <w:rFonts w:ascii="Sylfaen" w:hAnsi="Sylfaen" w:cs="Sylfaen"/>
          <w:lang w:val="hy-AM"/>
        </w:rPr>
        <w:t>են</w:t>
      </w:r>
      <w:r w:rsidRPr="00170C32">
        <w:rPr>
          <w:lang w:val="hy-AM"/>
        </w:rPr>
        <w:t xml:space="preserve"> </w:t>
      </w:r>
      <w:r w:rsidRPr="00170C32">
        <w:rPr>
          <w:rFonts w:ascii="Sylfaen" w:hAnsi="Sylfaen" w:cs="Sylfaen"/>
          <w:lang w:val="hy-AM"/>
        </w:rPr>
        <w:t>հիմականում</w:t>
      </w:r>
      <w:r w:rsidRPr="00170C32">
        <w:rPr>
          <w:lang w:val="hy-AM"/>
        </w:rPr>
        <w:t xml:space="preserve"> </w:t>
      </w:r>
      <w:r w:rsidRPr="00170C32">
        <w:rPr>
          <w:rFonts w:ascii="Sylfaen" w:hAnsi="Sylfaen" w:cs="Sylfaen"/>
          <w:lang w:val="hy-AM"/>
        </w:rPr>
        <w:t>ճանապարհային</w:t>
      </w:r>
      <w:r w:rsidRPr="00170C32">
        <w:rPr>
          <w:lang w:val="hy-AM"/>
        </w:rPr>
        <w:t xml:space="preserve"> </w:t>
      </w:r>
      <w:r w:rsidRPr="00170C32">
        <w:rPr>
          <w:rFonts w:ascii="Sylfaen" w:hAnsi="Sylfaen" w:cs="Sylfaen"/>
          <w:lang w:val="hy-AM"/>
        </w:rPr>
        <w:t>ենթակառուցվածքների</w:t>
      </w:r>
      <w:r w:rsidRPr="00170C32">
        <w:rPr>
          <w:lang w:val="hy-AM"/>
        </w:rPr>
        <w:t xml:space="preserve"> </w:t>
      </w:r>
      <w:r w:rsidRPr="00170C32">
        <w:rPr>
          <w:rFonts w:ascii="Sylfaen" w:hAnsi="Sylfaen" w:cs="Sylfaen"/>
          <w:lang w:val="hy-AM"/>
        </w:rPr>
        <w:t>ոլորտում</w:t>
      </w:r>
      <w:r w:rsidRPr="00170C32">
        <w:rPr>
          <w:lang w:val="hy-AM"/>
        </w:rPr>
        <w:t xml:space="preserve">, </w:t>
      </w:r>
      <w:r w:rsidRPr="00170C32">
        <w:rPr>
          <w:rFonts w:ascii="Sylfaen" w:hAnsi="Sylfaen" w:cs="Sylfaen"/>
          <w:lang w:val="hy-AM"/>
        </w:rPr>
        <w:t>օր</w:t>
      </w:r>
      <w:r w:rsidRPr="00170C32">
        <w:rPr>
          <w:lang w:val="hy-AM"/>
        </w:rPr>
        <w:t xml:space="preserve">.` </w:t>
      </w:r>
      <w:r w:rsidRPr="00170C32">
        <w:rPr>
          <w:rFonts w:ascii="Sylfaen" w:hAnsi="Sylfaen" w:cs="Sylfaen"/>
        </w:rPr>
        <w:t>ՀՀ</w:t>
      </w:r>
      <w:r w:rsidRPr="00FA6D5D">
        <w:t xml:space="preserve"> </w:t>
      </w:r>
      <w:r w:rsidRPr="00170C32">
        <w:rPr>
          <w:rFonts w:ascii="Sylfaen" w:hAnsi="Sylfaen" w:cs="Sylfaen"/>
        </w:rPr>
        <w:t>ՏԿՆ</w:t>
      </w:r>
      <w:r w:rsidRPr="00FA6D5D">
        <w:t xml:space="preserve">/ </w:t>
      </w:r>
      <w:r w:rsidRPr="00170C32">
        <w:rPr>
          <w:rFonts w:ascii="Sylfaen" w:hAnsi="Sylfaen" w:cs="Sylfaen"/>
        </w:rPr>
        <w:t>ԱԶԲ</w:t>
      </w:r>
      <w:r w:rsidRPr="00FA6D5D">
        <w:t xml:space="preserve">, </w:t>
      </w:r>
      <w:r w:rsidRPr="00170C32">
        <w:rPr>
          <w:rFonts w:ascii="Sylfaen" w:hAnsi="Sylfaen" w:cs="Sylfaen"/>
        </w:rPr>
        <w:t>Դեկ</w:t>
      </w:r>
      <w:r w:rsidRPr="00FA6D5D">
        <w:t xml:space="preserve">. 2010: </w:t>
      </w:r>
    </w:p>
    <w:p w:rsidR="001466EC" w:rsidRPr="007D29EA" w:rsidRDefault="00F656CC" w:rsidP="001466EC">
      <w:pPr>
        <w:pStyle w:val="Paragraph-LARPYM"/>
        <w:rPr>
          <w:lang w:val="hy-AM"/>
        </w:rPr>
      </w:pPr>
      <w:r>
        <w:rPr>
          <w:rFonts w:ascii="Sylfaen" w:hAnsi="Sylfaen"/>
          <w:lang w:val="hy-AM"/>
        </w:rPr>
        <w:t xml:space="preserve">ԱԵԱ </w:t>
      </w:r>
      <w:r w:rsidR="001069F8">
        <w:rPr>
          <w:rFonts w:ascii="Sylfaen" w:hAnsi="Sylfaen"/>
          <w:lang w:val="hy-AM"/>
        </w:rPr>
        <w:t xml:space="preserve"> կարող են դասակարգվել հետևյալ երեք խմբերից մեկում</w:t>
      </w:r>
      <w:r w:rsidR="00CE7C2B" w:rsidRPr="00CE7C2B">
        <w:rPr>
          <w:rFonts w:ascii="Sylfaen" w:hAnsi="Sylfaen"/>
          <w:lang w:val="hy-AM"/>
        </w:rPr>
        <w:t>.</w:t>
      </w:r>
    </w:p>
    <w:p w:rsidR="001466EC" w:rsidRPr="00AD1466" w:rsidRDefault="001466EC" w:rsidP="001466EC">
      <w:pPr>
        <w:pStyle w:val="Paragraph-LARPYM"/>
        <w:numPr>
          <w:ilvl w:val="0"/>
          <w:numId w:val="0"/>
        </w:numPr>
        <w:rPr>
          <w:lang w:val="hy-AM"/>
        </w:rPr>
      </w:pPr>
      <w:r w:rsidRPr="00AD1466">
        <w:rPr>
          <w:lang w:val="hy-AM"/>
        </w:rPr>
        <w:t>(</w:t>
      </w:r>
      <w:r w:rsidR="00CE7C2B" w:rsidRPr="00CE7C2B">
        <w:rPr>
          <w:rFonts w:ascii="Sylfaen" w:hAnsi="Sylfaen"/>
          <w:lang w:val="hy-AM"/>
        </w:rPr>
        <w:t>ա</w:t>
      </w:r>
      <w:r w:rsidRPr="00AD1466">
        <w:rPr>
          <w:lang w:val="hy-AM"/>
        </w:rPr>
        <w:t xml:space="preserve">) </w:t>
      </w:r>
      <w:r w:rsidR="001069F8" w:rsidRPr="001069F8">
        <w:rPr>
          <w:rFonts w:ascii="Sylfaen" w:hAnsi="Sylfaen"/>
          <w:b/>
          <w:lang w:val="hy-AM"/>
        </w:rPr>
        <w:t>Օրինական սեփականատերեր՝</w:t>
      </w:r>
      <w:r w:rsidRPr="00AD1466">
        <w:rPr>
          <w:lang w:val="hy-AM"/>
        </w:rPr>
        <w:t xml:space="preserve"> </w:t>
      </w:r>
      <w:r w:rsidR="001069F8">
        <w:rPr>
          <w:rFonts w:ascii="Sylfaen" w:hAnsi="Sylfaen"/>
          <w:lang w:val="hy-AM"/>
        </w:rPr>
        <w:t xml:space="preserve">նրանք են, ովքեր ունեն պաշտոնական </w:t>
      </w:r>
      <w:r w:rsidR="00736FDA">
        <w:rPr>
          <w:rFonts w:ascii="Sylfaen" w:hAnsi="Sylfaen"/>
          <w:lang w:val="hy-AM"/>
        </w:rPr>
        <w:t>օրինա</w:t>
      </w:r>
      <w:r w:rsidR="001069F8">
        <w:rPr>
          <w:rFonts w:ascii="Sylfaen" w:hAnsi="Sylfaen"/>
          <w:lang w:val="hy-AM"/>
        </w:rPr>
        <w:t>կան իրավունքներ հողի նկատմամբ</w:t>
      </w:r>
      <w:r w:rsidRPr="00AD1466">
        <w:rPr>
          <w:lang w:val="hy-AM"/>
        </w:rPr>
        <w:t xml:space="preserve"> (</w:t>
      </w:r>
      <w:r w:rsidR="001069F8">
        <w:rPr>
          <w:rFonts w:ascii="Sylfaen" w:hAnsi="Sylfaen"/>
          <w:lang w:val="hy-AM"/>
        </w:rPr>
        <w:t xml:space="preserve">ներառյալ </w:t>
      </w:r>
      <w:r w:rsidR="00F8299C">
        <w:rPr>
          <w:rFonts w:ascii="Sylfaen" w:hAnsi="Sylfaen"/>
          <w:lang w:val="hy-AM"/>
        </w:rPr>
        <w:t>սովորու</w:t>
      </w:r>
      <w:r w:rsidR="003C755E">
        <w:rPr>
          <w:rFonts w:ascii="Sylfaen" w:hAnsi="Sylfaen"/>
          <w:lang w:val="hy-AM"/>
        </w:rPr>
        <w:t xml:space="preserve">թային </w:t>
      </w:r>
      <w:r w:rsidR="001069F8">
        <w:rPr>
          <w:rFonts w:ascii="Sylfaen" w:hAnsi="Sylfaen"/>
          <w:lang w:val="hy-AM"/>
        </w:rPr>
        <w:t>իրավունքները երկրի օրենքների ներքո</w:t>
      </w:r>
      <w:r w:rsidRPr="00AD1466">
        <w:rPr>
          <w:lang w:val="hy-AM"/>
        </w:rPr>
        <w:t>)</w:t>
      </w:r>
      <w:r w:rsidR="00E40155" w:rsidRPr="00AD1466">
        <w:rPr>
          <w:lang w:val="hy-AM"/>
        </w:rPr>
        <w:t>,</w:t>
      </w:r>
    </w:p>
    <w:p w:rsidR="001466EC" w:rsidRPr="00AD1466" w:rsidRDefault="001466EC" w:rsidP="001466EC">
      <w:pPr>
        <w:pStyle w:val="Paragraph-LARPYM"/>
        <w:numPr>
          <w:ilvl w:val="0"/>
          <w:numId w:val="0"/>
        </w:numPr>
        <w:ind w:left="57"/>
        <w:rPr>
          <w:lang w:val="hy-AM"/>
        </w:rPr>
      </w:pPr>
      <w:r w:rsidRPr="00AD1466">
        <w:rPr>
          <w:lang w:val="hy-AM"/>
        </w:rPr>
        <w:t>(</w:t>
      </w:r>
      <w:r w:rsidR="00CE7C2B" w:rsidRPr="00CE7C2B">
        <w:rPr>
          <w:rFonts w:ascii="Sylfaen" w:hAnsi="Sylfaen"/>
          <w:lang w:val="hy-AM"/>
        </w:rPr>
        <w:t>բ</w:t>
      </w:r>
      <w:r w:rsidRPr="00AD1466">
        <w:rPr>
          <w:lang w:val="hy-AM"/>
        </w:rPr>
        <w:t xml:space="preserve">) </w:t>
      </w:r>
      <w:r w:rsidR="001069F8">
        <w:rPr>
          <w:rFonts w:ascii="Sylfaen" w:hAnsi="Sylfaen"/>
          <w:b/>
          <w:lang w:val="hy-AM"/>
        </w:rPr>
        <w:t>Օրինականաց</w:t>
      </w:r>
      <w:r w:rsidR="00B10938">
        <w:rPr>
          <w:rFonts w:ascii="Sylfaen" w:hAnsi="Sylfaen"/>
          <w:b/>
          <w:lang w:val="hy-AM"/>
        </w:rPr>
        <w:t>ման ենթակա</w:t>
      </w:r>
      <w:r w:rsidR="001069F8">
        <w:rPr>
          <w:rFonts w:ascii="Sylfaen" w:hAnsi="Sylfaen"/>
          <w:b/>
          <w:lang w:val="hy-AM"/>
        </w:rPr>
        <w:t xml:space="preserve"> </w:t>
      </w:r>
      <w:r w:rsidR="00F656CC">
        <w:rPr>
          <w:rFonts w:ascii="Sylfaen" w:hAnsi="Sylfaen"/>
          <w:b/>
          <w:lang w:val="hy-AM"/>
        </w:rPr>
        <w:t>ԱԵԱ</w:t>
      </w:r>
      <w:r w:rsidR="001069F8">
        <w:rPr>
          <w:rFonts w:ascii="Sylfaen" w:hAnsi="Sylfaen"/>
          <w:b/>
          <w:lang w:val="hy-AM"/>
        </w:rPr>
        <w:t>՝</w:t>
      </w:r>
      <w:r w:rsidRPr="00AD1466">
        <w:rPr>
          <w:lang w:val="hy-AM"/>
        </w:rPr>
        <w:t xml:space="preserve"> </w:t>
      </w:r>
      <w:r w:rsidR="001069F8">
        <w:rPr>
          <w:rFonts w:ascii="Sylfaen" w:hAnsi="Sylfaen"/>
          <w:lang w:val="hy-AM"/>
        </w:rPr>
        <w:t xml:space="preserve">նրանք են, ովքեր չունեն պաշտոնական </w:t>
      </w:r>
      <w:r w:rsidR="00736FDA">
        <w:rPr>
          <w:rFonts w:ascii="Sylfaen" w:hAnsi="Sylfaen"/>
          <w:lang w:val="hy-AM"/>
        </w:rPr>
        <w:t>օրին</w:t>
      </w:r>
      <w:r w:rsidR="001069F8">
        <w:rPr>
          <w:rFonts w:ascii="Sylfaen" w:hAnsi="Sylfaen"/>
          <w:lang w:val="hy-AM"/>
        </w:rPr>
        <w:t>ական իրավունքներ հողի նկատմամբ</w:t>
      </w:r>
      <w:r w:rsidR="003C755E">
        <w:rPr>
          <w:rFonts w:ascii="Sylfaen" w:hAnsi="Sylfaen"/>
          <w:lang w:val="hy-AM"/>
        </w:rPr>
        <w:t xml:space="preserve"> այն ժամանակ, երբ սկսվում է մարդահամարի անցկացումը, բայց պահանջ ունեն </w:t>
      </w:r>
      <w:r w:rsidR="00F8299C">
        <w:rPr>
          <w:rFonts w:ascii="Sylfaen" w:hAnsi="Sylfaen"/>
          <w:lang w:val="hy-AM"/>
        </w:rPr>
        <w:t xml:space="preserve">այսպիսի հողի կամ գույքի նկատմամբ, պայմանով, որ այսպիսի պահանջները ընդունվում են Հայաստանի Հանրապետության օրենքով կամ դառնում են ընդունելի ցանկացած </w:t>
      </w:r>
      <w:r w:rsidR="00736FDA">
        <w:rPr>
          <w:rFonts w:ascii="Sylfaen" w:hAnsi="Sylfaen"/>
          <w:lang w:val="hy-AM"/>
        </w:rPr>
        <w:t>օրին</w:t>
      </w:r>
      <w:r w:rsidR="00F8299C">
        <w:rPr>
          <w:rFonts w:ascii="Sylfaen" w:hAnsi="Sylfaen"/>
          <w:lang w:val="hy-AM"/>
        </w:rPr>
        <w:t xml:space="preserve">ական քայլերի միջոցով, որոնք անհրաժեշտ են երաշխավորելու համար այս ծրագրի ներքո վերաբնակեցման գործողությունների արդյունավետ իրականացումը, ներառյալ, համապատասխան դեպքերում հողի նկատմամբ </w:t>
      </w:r>
      <w:r w:rsidR="00736FDA">
        <w:rPr>
          <w:rFonts w:ascii="Sylfaen" w:hAnsi="Sylfaen"/>
          <w:lang w:val="hy-AM"/>
        </w:rPr>
        <w:t>օրին</w:t>
      </w:r>
      <w:r w:rsidR="00F8299C">
        <w:rPr>
          <w:rFonts w:ascii="Sylfaen" w:hAnsi="Sylfaen"/>
          <w:lang w:val="hy-AM"/>
        </w:rPr>
        <w:t xml:space="preserve">ական իրավունքի պահանջն ընդունելու գործընթացը, ներառյալ </w:t>
      </w:r>
      <w:r w:rsidR="002D554B">
        <w:rPr>
          <w:rFonts w:ascii="Sylfaen" w:hAnsi="Sylfaen"/>
          <w:lang w:val="hy-AM"/>
        </w:rPr>
        <w:t>պահանջները, որոնք առաջանում են սով</w:t>
      </w:r>
      <w:r w:rsidR="00ED2E1A">
        <w:rPr>
          <w:rFonts w:ascii="Sylfaen" w:hAnsi="Sylfaen"/>
          <w:lang w:val="hy-AM"/>
        </w:rPr>
        <w:t>որ</w:t>
      </w:r>
      <w:r w:rsidR="002D554B">
        <w:rPr>
          <w:rFonts w:ascii="Sylfaen" w:hAnsi="Sylfaen"/>
          <w:lang w:val="hy-AM"/>
        </w:rPr>
        <w:t xml:space="preserve">ութային օրենքներից և ավանդական օգտագործումից:  </w:t>
      </w:r>
      <w:r w:rsidRPr="00AD1466">
        <w:rPr>
          <w:lang w:val="hy-AM"/>
        </w:rPr>
        <w:t xml:space="preserve">  </w:t>
      </w:r>
    </w:p>
    <w:p w:rsidR="001466EC" w:rsidRPr="002D554B" w:rsidRDefault="001466EC" w:rsidP="001466EC">
      <w:pPr>
        <w:pStyle w:val="Paragraph-LARPYM"/>
        <w:numPr>
          <w:ilvl w:val="0"/>
          <w:numId w:val="0"/>
        </w:numPr>
        <w:rPr>
          <w:rFonts w:ascii="Sylfaen" w:hAnsi="Sylfaen"/>
          <w:lang w:val="hy-AM"/>
        </w:rPr>
      </w:pPr>
      <w:r w:rsidRPr="00AD1466">
        <w:rPr>
          <w:lang w:val="hy-AM"/>
        </w:rPr>
        <w:lastRenderedPageBreak/>
        <w:t>(</w:t>
      </w:r>
      <w:r w:rsidR="00CE7C2B" w:rsidRPr="00CE7C2B">
        <w:rPr>
          <w:rFonts w:ascii="Sylfaen" w:hAnsi="Sylfaen"/>
          <w:lang w:val="hy-AM"/>
        </w:rPr>
        <w:t>գ</w:t>
      </w:r>
      <w:r w:rsidRPr="00AD1466">
        <w:rPr>
          <w:lang w:val="hy-AM"/>
        </w:rPr>
        <w:t xml:space="preserve">) </w:t>
      </w:r>
      <w:r w:rsidR="00EE72CF" w:rsidRPr="00490C47">
        <w:rPr>
          <w:rFonts w:ascii="Sylfaen" w:hAnsi="Sylfaen" w:cs="Sylfaen"/>
          <w:b/>
          <w:lang w:val="hy-AM"/>
        </w:rPr>
        <w:t>Օրինական</w:t>
      </w:r>
      <w:r w:rsidR="00EE72CF" w:rsidRPr="00490C47">
        <w:rPr>
          <w:b/>
          <w:lang w:val="hy-AM"/>
        </w:rPr>
        <w:t xml:space="preserve"> </w:t>
      </w:r>
      <w:r w:rsidR="00EE72CF" w:rsidRPr="00490C47">
        <w:rPr>
          <w:rFonts w:ascii="Sylfaen" w:hAnsi="Sylfaen" w:cs="Sylfaen"/>
          <w:b/>
          <w:lang w:val="hy-AM"/>
        </w:rPr>
        <w:t>իրավունք չունեցող</w:t>
      </w:r>
      <w:r w:rsidR="002D554B">
        <w:rPr>
          <w:rFonts w:ascii="Sylfaen" w:hAnsi="Sylfaen"/>
          <w:b/>
          <w:lang w:val="hy-AM"/>
        </w:rPr>
        <w:t xml:space="preserve">՝ </w:t>
      </w:r>
      <w:r w:rsidR="002D554B" w:rsidRPr="002D554B">
        <w:rPr>
          <w:rFonts w:ascii="Sylfaen" w:hAnsi="Sylfaen"/>
          <w:lang w:val="hy-AM"/>
        </w:rPr>
        <w:t>նրանք են,</w:t>
      </w:r>
      <w:r w:rsidR="002D554B">
        <w:rPr>
          <w:rFonts w:ascii="Sylfaen" w:hAnsi="Sylfaen"/>
          <w:b/>
          <w:lang w:val="hy-AM"/>
        </w:rPr>
        <w:t xml:space="preserve"> </w:t>
      </w:r>
      <w:r w:rsidR="002D554B">
        <w:rPr>
          <w:rFonts w:ascii="Sylfaen" w:hAnsi="Sylfaen"/>
          <w:lang w:val="hy-AM"/>
        </w:rPr>
        <w:t>ովքեր չունեն իրավական իրավունք կամ պահանջ այն հողի նկատմամբ, որը նրանք զբաղեցնում են:</w:t>
      </w:r>
      <w:r w:rsidRPr="00AD1466">
        <w:rPr>
          <w:lang w:val="hy-AM"/>
        </w:rPr>
        <w:t xml:space="preserve"> </w:t>
      </w:r>
    </w:p>
    <w:p w:rsidR="001466EC" w:rsidRPr="001719E6" w:rsidRDefault="00303C45" w:rsidP="00E90C04">
      <w:pPr>
        <w:pStyle w:val="Heading3"/>
        <w:numPr>
          <w:ilvl w:val="2"/>
          <w:numId w:val="71"/>
        </w:numPr>
      </w:pPr>
      <w:bookmarkStart w:id="579" w:name="_Toc404609446"/>
      <w:r>
        <w:rPr>
          <w:rFonts w:cs="Sylfaen"/>
        </w:rPr>
        <w:t>Գյուղատնտեսական</w:t>
      </w:r>
      <w:r>
        <w:t xml:space="preserve"> </w:t>
      </w:r>
      <w:r>
        <w:rPr>
          <w:rFonts w:cs="Sylfaen"/>
        </w:rPr>
        <w:t>նշանակության</w:t>
      </w:r>
      <w:r>
        <w:t xml:space="preserve"> </w:t>
      </w:r>
      <w:r>
        <w:rPr>
          <w:rFonts w:cs="Sylfaen"/>
        </w:rPr>
        <w:t>հող</w:t>
      </w:r>
      <w:bookmarkEnd w:id="579"/>
    </w:p>
    <w:p w:rsidR="00ED2E1A" w:rsidRDefault="00426D5F" w:rsidP="00ED2E1A">
      <w:pPr>
        <w:pStyle w:val="Paragraph-LARPYM"/>
        <w:rPr>
          <w:rFonts w:ascii="Sylfaen" w:hAnsi="Sylfaen"/>
          <w:lang w:val="hy-AM"/>
        </w:rPr>
      </w:pPr>
      <w:r w:rsidRPr="00ED2E1A">
        <w:rPr>
          <w:rFonts w:ascii="Sylfaen" w:hAnsi="Sylfaen" w:cs="Sylfaen"/>
          <w:b/>
          <w:lang w:val="hy-AM"/>
        </w:rPr>
        <w:t>Օրինական սեփականատերերը (մասնավոր)</w:t>
      </w:r>
      <w:r w:rsidR="00CE7C2B">
        <w:rPr>
          <w:rFonts w:ascii="Sylfaen" w:hAnsi="Sylfaen" w:cs="Sylfaen"/>
          <w:b/>
          <w:lang w:val="en-GB"/>
        </w:rPr>
        <w:t xml:space="preserve"> </w:t>
      </w:r>
      <w:r w:rsidRPr="00ED2E1A">
        <w:rPr>
          <w:rFonts w:ascii="Sylfaen" w:hAnsi="Sylfaen" w:cs="Sylfaen"/>
          <w:b/>
          <w:lang w:val="hy-AM"/>
        </w:rPr>
        <w:t>կփոխհատուցվեն</w:t>
      </w:r>
      <w:r w:rsidR="00CE7C2B" w:rsidRPr="00CE7C2B">
        <w:rPr>
          <w:rFonts w:ascii="Sylfaen" w:hAnsi="Sylfaen" w:cs="Sylfaen"/>
          <w:lang w:val="en-GB"/>
        </w:rPr>
        <w:t xml:space="preserve"> </w:t>
      </w:r>
      <w:r w:rsidRPr="00ED2E1A">
        <w:rPr>
          <w:rFonts w:ascii="Sylfaen" w:hAnsi="Sylfaen" w:cs="Sylfaen"/>
          <w:lang w:val="hy-AM"/>
        </w:rPr>
        <w:t>կամ</w:t>
      </w:r>
      <w:r w:rsidRPr="00ED2E1A">
        <w:rPr>
          <w:lang w:val="hy-AM"/>
        </w:rPr>
        <w:t xml:space="preserve"> (</w:t>
      </w:r>
      <w:r w:rsidR="00EE72CF">
        <w:rPr>
          <w:rFonts w:ascii="Sylfaen" w:hAnsi="Sylfaen"/>
          <w:lang w:val="en-GB"/>
        </w:rPr>
        <w:t>ա</w:t>
      </w:r>
      <w:r w:rsidRPr="00ED2E1A">
        <w:rPr>
          <w:lang w:val="hy-AM"/>
        </w:rPr>
        <w:t xml:space="preserve">) </w:t>
      </w:r>
      <w:r w:rsidRPr="00ED2E1A">
        <w:rPr>
          <w:rFonts w:ascii="Sylfaen" w:hAnsi="Sylfaen" w:cs="Sylfaen"/>
          <w:lang w:val="hy-AM"/>
        </w:rPr>
        <w:t>կանխիկ</w:t>
      </w:r>
      <w:r w:rsidRPr="00ED2E1A">
        <w:rPr>
          <w:lang w:val="hy-AM"/>
        </w:rPr>
        <w:t xml:space="preserve"> </w:t>
      </w:r>
      <w:r w:rsidRPr="00ED2E1A">
        <w:rPr>
          <w:rFonts w:ascii="Sylfaen" w:hAnsi="Sylfaen" w:cs="Sylfaen"/>
          <w:lang w:val="hy-AM"/>
        </w:rPr>
        <w:t>շուկայական</w:t>
      </w:r>
      <w:r w:rsidRPr="00ED2E1A">
        <w:rPr>
          <w:lang w:val="hy-AM"/>
        </w:rPr>
        <w:t xml:space="preserve"> </w:t>
      </w:r>
      <w:r w:rsidRPr="00ED2E1A">
        <w:rPr>
          <w:rFonts w:ascii="Sylfaen" w:hAnsi="Sylfaen" w:cs="Sylfaen"/>
          <w:lang w:val="hy-AM"/>
        </w:rPr>
        <w:t>կամ</w:t>
      </w:r>
      <w:r w:rsidRPr="00ED2E1A">
        <w:rPr>
          <w:lang w:val="hy-AM"/>
        </w:rPr>
        <w:t xml:space="preserve"> </w:t>
      </w:r>
      <w:r w:rsidRPr="00ED2E1A">
        <w:rPr>
          <w:rFonts w:ascii="Sylfaen" w:hAnsi="Sylfaen" w:cs="Sylfaen"/>
          <w:lang w:val="hy-AM"/>
        </w:rPr>
        <w:t>կադաստրային</w:t>
      </w:r>
      <w:r w:rsidRPr="00ED2E1A">
        <w:rPr>
          <w:lang w:val="hy-AM"/>
        </w:rPr>
        <w:t xml:space="preserve"> </w:t>
      </w:r>
      <w:r w:rsidRPr="00ED2E1A">
        <w:rPr>
          <w:rFonts w:ascii="Sylfaen" w:hAnsi="Sylfaen" w:cs="Sylfaen"/>
          <w:lang w:val="hy-AM"/>
        </w:rPr>
        <w:t>արժեքին</w:t>
      </w:r>
      <w:r w:rsidRPr="00ED2E1A">
        <w:rPr>
          <w:lang w:val="hy-AM"/>
        </w:rPr>
        <w:t xml:space="preserve"> (</w:t>
      </w:r>
      <w:r w:rsidRPr="00ED2E1A">
        <w:rPr>
          <w:rFonts w:ascii="Sylfaen" w:hAnsi="Sylfaen" w:cs="Sylfaen"/>
          <w:lang w:val="hy-AM"/>
        </w:rPr>
        <w:t>երկուսից</w:t>
      </w:r>
      <w:r w:rsidRPr="00ED2E1A">
        <w:rPr>
          <w:lang w:val="hy-AM"/>
        </w:rPr>
        <w:t xml:space="preserve"> </w:t>
      </w:r>
      <w:r w:rsidRPr="00ED2E1A">
        <w:rPr>
          <w:rFonts w:ascii="Sylfaen" w:hAnsi="Sylfaen" w:cs="Sylfaen"/>
          <w:lang w:val="hy-AM"/>
        </w:rPr>
        <w:t>ամենաբարձրը</w:t>
      </w:r>
      <w:r w:rsidRPr="00ED2E1A">
        <w:rPr>
          <w:lang w:val="hy-AM"/>
        </w:rPr>
        <w:t xml:space="preserve">) </w:t>
      </w:r>
      <w:r w:rsidRPr="00ED2E1A">
        <w:rPr>
          <w:rFonts w:ascii="Sylfaen" w:hAnsi="Sylfaen" w:cs="Sylfaen"/>
          <w:lang w:val="hy-AM"/>
        </w:rPr>
        <w:t>գումարած</w:t>
      </w:r>
      <w:r w:rsidRPr="00ED2E1A">
        <w:rPr>
          <w:lang w:val="hy-AM"/>
        </w:rPr>
        <w:t xml:space="preserve"> 15% </w:t>
      </w:r>
      <w:r w:rsidRPr="00ED2E1A">
        <w:rPr>
          <w:rFonts w:ascii="Sylfaen" w:hAnsi="Sylfaen" w:cs="Sylfaen"/>
          <w:lang w:val="hy-AM"/>
        </w:rPr>
        <w:t>դրամական</w:t>
      </w:r>
      <w:r w:rsidRPr="00ED2E1A">
        <w:rPr>
          <w:lang w:val="hy-AM"/>
        </w:rPr>
        <w:t xml:space="preserve"> </w:t>
      </w:r>
      <w:r w:rsidRPr="00ED2E1A">
        <w:rPr>
          <w:rFonts w:ascii="Sylfaen" w:hAnsi="Sylfaen" w:cs="Sylfaen"/>
          <w:lang w:val="hy-AM"/>
        </w:rPr>
        <w:t>օժանդակություն</w:t>
      </w:r>
      <w:r w:rsidRPr="00ED2E1A">
        <w:rPr>
          <w:lang w:val="hy-AM"/>
        </w:rPr>
        <w:t xml:space="preserve">: </w:t>
      </w:r>
      <w:r w:rsidRPr="00ED2E1A">
        <w:rPr>
          <w:rFonts w:ascii="Sylfaen" w:hAnsi="Sylfaen" w:cs="Sylfaen"/>
          <w:lang w:val="hy-AM"/>
        </w:rPr>
        <w:t>Եթե</w:t>
      </w:r>
      <w:r w:rsidRPr="00ED2E1A">
        <w:rPr>
          <w:lang w:val="hy-AM"/>
        </w:rPr>
        <w:t xml:space="preserve"> </w:t>
      </w:r>
      <w:r w:rsidRPr="00ED2E1A">
        <w:rPr>
          <w:rFonts w:ascii="Sylfaen" w:hAnsi="Sylfaen" w:cs="Sylfaen"/>
          <w:lang w:val="hy-AM"/>
        </w:rPr>
        <w:t>չկա</w:t>
      </w:r>
      <w:r w:rsidRPr="00ED2E1A">
        <w:rPr>
          <w:lang w:val="hy-AM"/>
        </w:rPr>
        <w:t xml:space="preserve"> </w:t>
      </w:r>
      <w:r w:rsidRPr="00ED2E1A">
        <w:rPr>
          <w:rFonts w:ascii="Sylfaen" w:hAnsi="Sylfaen" w:cs="Sylfaen"/>
          <w:lang w:val="hy-AM"/>
        </w:rPr>
        <w:t>ակտիվ</w:t>
      </w:r>
      <w:r w:rsidRPr="00ED2E1A">
        <w:rPr>
          <w:lang w:val="hy-AM"/>
        </w:rPr>
        <w:t xml:space="preserve"> </w:t>
      </w:r>
      <w:r w:rsidRPr="00ED2E1A">
        <w:rPr>
          <w:rFonts w:ascii="Sylfaen" w:hAnsi="Sylfaen" w:cs="Sylfaen"/>
          <w:lang w:val="hy-AM"/>
        </w:rPr>
        <w:t>առքուվաճառք</w:t>
      </w:r>
      <w:r w:rsidRPr="00ED2E1A">
        <w:rPr>
          <w:lang w:val="hy-AM"/>
        </w:rPr>
        <w:t xml:space="preserve">  </w:t>
      </w:r>
      <w:r w:rsidRPr="00ED2E1A">
        <w:rPr>
          <w:rFonts w:ascii="Sylfaen" w:hAnsi="Sylfaen" w:cs="Sylfaen"/>
          <w:lang w:val="hy-AM"/>
        </w:rPr>
        <w:t>հողի</w:t>
      </w:r>
      <w:r w:rsidRPr="00ED2E1A">
        <w:rPr>
          <w:lang w:val="hy-AM"/>
        </w:rPr>
        <w:t xml:space="preserve"> </w:t>
      </w:r>
      <w:r w:rsidRPr="00ED2E1A">
        <w:rPr>
          <w:rFonts w:ascii="Sylfaen" w:hAnsi="Sylfaen" w:cs="Sylfaen"/>
          <w:lang w:val="hy-AM"/>
        </w:rPr>
        <w:t>շուկայում</w:t>
      </w:r>
      <w:r w:rsidRPr="00ED2E1A">
        <w:rPr>
          <w:lang w:val="hy-AM"/>
        </w:rPr>
        <w:t xml:space="preserve">, </w:t>
      </w:r>
      <w:r w:rsidRPr="00ED2E1A">
        <w:rPr>
          <w:rFonts w:ascii="Sylfaen" w:hAnsi="Sylfaen" w:cs="Sylfaen"/>
          <w:lang w:val="hy-AM"/>
        </w:rPr>
        <w:t>ապա</w:t>
      </w:r>
      <w:r w:rsidRPr="00ED2E1A">
        <w:rPr>
          <w:lang w:val="hy-AM"/>
        </w:rPr>
        <w:t xml:space="preserve"> </w:t>
      </w:r>
      <w:r w:rsidRPr="00ED2E1A">
        <w:rPr>
          <w:rFonts w:ascii="Sylfaen" w:hAnsi="Sylfaen" w:cs="Sylfaen"/>
          <w:lang w:val="hy-AM"/>
        </w:rPr>
        <w:t>փոխհատուցման</w:t>
      </w:r>
      <w:r w:rsidRPr="00ED2E1A">
        <w:rPr>
          <w:lang w:val="hy-AM"/>
        </w:rPr>
        <w:t xml:space="preserve"> </w:t>
      </w:r>
      <w:r w:rsidRPr="00ED2E1A">
        <w:rPr>
          <w:rFonts w:ascii="Sylfaen" w:hAnsi="Sylfaen" w:cs="Sylfaen"/>
          <w:lang w:val="hy-AM"/>
        </w:rPr>
        <w:t>կանխիկ</w:t>
      </w:r>
      <w:r w:rsidRPr="00ED2E1A">
        <w:rPr>
          <w:lang w:val="hy-AM"/>
        </w:rPr>
        <w:t xml:space="preserve"> </w:t>
      </w:r>
      <w:r w:rsidRPr="00ED2E1A">
        <w:rPr>
          <w:rFonts w:ascii="Sylfaen" w:hAnsi="Sylfaen" w:cs="Sylfaen"/>
          <w:lang w:val="hy-AM"/>
        </w:rPr>
        <w:t>գումարը</w:t>
      </w:r>
      <w:r w:rsidRPr="00ED2E1A">
        <w:rPr>
          <w:lang w:val="hy-AM"/>
        </w:rPr>
        <w:t xml:space="preserve"> </w:t>
      </w:r>
      <w:r w:rsidRPr="00ED2E1A">
        <w:rPr>
          <w:rFonts w:ascii="Sylfaen" w:hAnsi="Sylfaen" w:cs="Sylfaen"/>
          <w:lang w:val="hy-AM"/>
        </w:rPr>
        <w:t>կկազմի</w:t>
      </w:r>
      <w:r w:rsidRPr="00ED2E1A">
        <w:rPr>
          <w:lang w:val="hy-AM"/>
        </w:rPr>
        <w:t xml:space="preserve"> </w:t>
      </w:r>
      <w:r w:rsidR="00F656CC">
        <w:rPr>
          <w:rFonts w:ascii="Sylfaen" w:hAnsi="Sylfaen" w:cs="Sylfaen"/>
          <w:lang w:val="hy-AM"/>
        </w:rPr>
        <w:t xml:space="preserve">ԱԵԱ </w:t>
      </w:r>
      <w:r w:rsidRPr="00ED2E1A">
        <w:rPr>
          <w:rFonts w:ascii="Sylfaen" w:hAnsi="Sylfaen" w:cs="Sylfaen"/>
          <w:lang w:val="hy-AM"/>
        </w:rPr>
        <w:t xml:space="preserve"> կողմից ընդունված</w:t>
      </w:r>
      <w:r w:rsidRPr="00ED2E1A">
        <w:rPr>
          <w:lang w:val="hy-AM"/>
        </w:rPr>
        <w:t xml:space="preserve"> </w:t>
      </w:r>
      <w:r w:rsidRPr="00ED2E1A">
        <w:rPr>
          <w:rFonts w:ascii="Sylfaen" w:hAnsi="Sylfaen"/>
          <w:lang w:val="hy-AM"/>
        </w:rPr>
        <w:t xml:space="preserve">միևնույն գյուղում </w:t>
      </w:r>
      <w:r w:rsidRPr="00ED2E1A">
        <w:rPr>
          <w:rFonts w:ascii="Sylfaen" w:hAnsi="Sylfaen" w:cs="Sylfaen"/>
          <w:lang w:val="hy-AM"/>
        </w:rPr>
        <w:t>փոխհատուցված</w:t>
      </w:r>
      <w:r w:rsidRPr="00ED2E1A">
        <w:rPr>
          <w:lang w:val="hy-AM"/>
        </w:rPr>
        <w:t xml:space="preserve"> </w:t>
      </w:r>
      <w:r w:rsidRPr="00ED2E1A">
        <w:rPr>
          <w:rFonts w:ascii="Sylfaen" w:hAnsi="Sylfaen" w:cs="Sylfaen"/>
          <w:lang w:val="hy-AM"/>
        </w:rPr>
        <w:t>հողի</w:t>
      </w:r>
      <w:r w:rsidRPr="00ED2E1A">
        <w:rPr>
          <w:lang w:val="hy-AM"/>
        </w:rPr>
        <w:t xml:space="preserve"> </w:t>
      </w:r>
      <w:r w:rsidRPr="00ED2E1A">
        <w:rPr>
          <w:rFonts w:ascii="Sylfaen" w:hAnsi="Sylfaen" w:cs="Sylfaen"/>
          <w:lang w:val="hy-AM"/>
        </w:rPr>
        <w:t>արժեքը</w:t>
      </w:r>
      <w:r w:rsidRPr="00ED2E1A">
        <w:rPr>
          <w:lang w:val="hy-AM"/>
        </w:rPr>
        <w:t xml:space="preserve"> </w:t>
      </w:r>
      <w:r w:rsidRPr="00ED2E1A">
        <w:rPr>
          <w:rFonts w:ascii="Sylfaen" w:hAnsi="Sylfaen" w:cs="Sylfaen"/>
          <w:lang w:val="hy-AM"/>
        </w:rPr>
        <w:t>գումարած</w:t>
      </w:r>
      <w:r w:rsidRPr="00ED2E1A">
        <w:rPr>
          <w:lang w:val="hy-AM"/>
        </w:rPr>
        <w:t xml:space="preserve"> 15% </w:t>
      </w:r>
      <w:r w:rsidRPr="00ED2E1A">
        <w:rPr>
          <w:rFonts w:ascii="Sylfaen" w:hAnsi="Sylfaen" w:cs="Sylfaen"/>
          <w:lang w:val="hy-AM"/>
        </w:rPr>
        <w:t>դրամական</w:t>
      </w:r>
      <w:r w:rsidRPr="00ED2E1A">
        <w:rPr>
          <w:lang w:val="hy-AM"/>
        </w:rPr>
        <w:t xml:space="preserve"> </w:t>
      </w:r>
      <w:r w:rsidRPr="00ED2E1A">
        <w:rPr>
          <w:rFonts w:ascii="Sylfaen" w:hAnsi="Sylfaen" w:cs="Sylfaen"/>
          <w:lang w:val="hy-AM"/>
        </w:rPr>
        <w:t>օժանդակություն</w:t>
      </w:r>
      <w:r w:rsidRPr="00ED2E1A">
        <w:rPr>
          <w:lang w:val="hy-AM"/>
        </w:rPr>
        <w:t xml:space="preserve"> (</w:t>
      </w:r>
      <w:r w:rsidR="00EE72CF">
        <w:rPr>
          <w:rFonts w:ascii="Sylfaen" w:hAnsi="Sylfaen"/>
          <w:lang w:val="en-GB"/>
        </w:rPr>
        <w:t>բ</w:t>
      </w:r>
      <w:r w:rsidRPr="00ED2E1A">
        <w:rPr>
          <w:lang w:val="hy-AM"/>
        </w:rPr>
        <w:t xml:space="preserve">) </w:t>
      </w:r>
      <w:r w:rsidRPr="00ED2E1A">
        <w:rPr>
          <w:rFonts w:ascii="Sylfaen" w:hAnsi="Sylfaen" w:cs="Sylfaen"/>
          <w:lang w:val="hy-AM"/>
        </w:rPr>
        <w:t>կամ</w:t>
      </w:r>
      <w:r w:rsidRPr="00ED2E1A">
        <w:rPr>
          <w:lang w:val="hy-AM"/>
        </w:rPr>
        <w:t xml:space="preserve"> </w:t>
      </w:r>
      <w:r w:rsidR="00F870ED">
        <w:rPr>
          <w:rFonts w:ascii="Sylfaen" w:hAnsi="Sylfaen"/>
          <w:lang w:val="hy-AM"/>
        </w:rPr>
        <w:t xml:space="preserve">կորցրած հողի դիմաց </w:t>
      </w:r>
      <w:r w:rsidR="000079BC">
        <w:rPr>
          <w:rFonts w:ascii="Sylfaen" w:hAnsi="Sylfaen"/>
          <w:lang w:val="hy-AM"/>
        </w:rPr>
        <w:t>փոխարին</w:t>
      </w:r>
      <w:r w:rsidRPr="00ED2E1A">
        <w:rPr>
          <w:rFonts w:ascii="Sylfaen" w:hAnsi="Sylfaen" w:cs="Sylfaen"/>
          <w:lang w:val="hy-AM"/>
        </w:rPr>
        <w:t>ված</w:t>
      </w:r>
      <w:r w:rsidRPr="00ED2E1A">
        <w:rPr>
          <w:lang w:val="hy-AM"/>
        </w:rPr>
        <w:t xml:space="preserve"> </w:t>
      </w:r>
      <w:r w:rsidRPr="00ED2E1A">
        <w:rPr>
          <w:rFonts w:ascii="Sylfaen" w:hAnsi="Sylfaen" w:cs="Sylfaen"/>
          <w:lang w:val="hy-AM"/>
        </w:rPr>
        <w:t>հողի</w:t>
      </w:r>
      <w:r w:rsidRPr="00ED2E1A">
        <w:rPr>
          <w:lang w:val="hy-AM"/>
        </w:rPr>
        <w:t>/</w:t>
      </w:r>
      <w:r w:rsidRPr="00ED2E1A">
        <w:rPr>
          <w:rFonts w:ascii="Sylfaen" w:hAnsi="Sylfaen" w:cs="Sylfaen"/>
          <w:lang w:val="hy-AM"/>
        </w:rPr>
        <w:t>բերրիության</w:t>
      </w:r>
      <w:r w:rsidRPr="00ED2E1A">
        <w:rPr>
          <w:lang w:val="hy-AM"/>
        </w:rPr>
        <w:t xml:space="preserve"> </w:t>
      </w:r>
      <w:r w:rsidRPr="00ED2E1A">
        <w:rPr>
          <w:rFonts w:ascii="Sylfaen" w:hAnsi="Sylfaen" w:cs="Sylfaen"/>
          <w:lang w:val="hy-AM"/>
        </w:rPr>
        <w:t>գնահատված</w:t>
      </w:r>
      <w:r w:rsidRPr="00ED2E1A">
        <w:rPr>
          <w:lang w:val="hy-AM"/>
        </w:rPr>
        <w:t xml:space="preserve"> </w:t>
      </w:r>
      <w:r w:rsidRPr="00ED2E1A">
        <w:rPr>
          <w:rFonts w:ascii="Sylfaen" w:hAnsi="Sylfaen" w:cs="Sylfaen"/>
          <w:lang w:val="hy-AM"/>
        </w:rPr>
        <w:t>արժեքը</w:t>
      </w:r>
      <w:r w:rsidRPr="00ED2E1A">
        <w:rPr>
          <w:lang w:val="hy-AM"/>
        </w:rPr>
        <w:t xml:space="preserve">, </w:t>
      </w:r>
      <w:r w:rsidRPr="00ED2E1A">
        <w:rPr>
          <w:rFonts w:ascii="Sylfaen" w:hAnsi="Sylfaen" w:cs="Sylfaen"/>
          <w:lang w:val="hy-AM"/>
        </w:rPr>
        <w:t>որն</w:t>
      </w:r>
      <w:r w:rsidRPr="00ED2E1A">
        <w:rPr>
          <w:lang w:val="hy-AM"/>
        </w:rPr>
        <w:t xml:space="preserve"> </w:t>
      </w:r>
      <w:r w:rsidRPr="00ED2E1A">
        <w:rPr>
          <w:rFonts w:ascii="Sylfaen" w:hAnsi="Sylfaen" w:cs="Sylfaen"/>
          <w:lang w:val="hy-AM"/>
        </w:rPr>
        <w:t>ընդունելի</w:t>
      </w:r>
      <w:r w:rsidRPr="00ED2E1A">
        <w:rPr>
          <w:lang w:val="hy-AM"/>
        </w:rPr>
        <w:t xml:space="preserve"> </w:t>
      </w:r>
      <w:r w:rsidRPr="00ED2E1A">
        <w:rPr>
          <w:rFonts w:ascii="Sylfaen" w:hAnsi="Sylfaen" w:cs="Sylfaen"/>
          <w:lang w:val="hy-AM"/>
        </w:rPr>
        <w:t>է</w:t>
      </w:r>
      <w:r w:rsidRPr="00ED2E1A">
        <w:rPr>
          <w:lang w:val="hy-AM"/>
        </w:rPr>
        <w:t xml:space="preserve"> </w:t>
      </w:r>
      <w:r w:rsidR="00F656CC">
        <w:rPr>
          <w:rFonts w:ascii="Sylfaen" w:hAnsi="Sylfaen" w:cs="Sylfaen"/>
          <w:lang w:val="hy-AM"/>
        </w:rPr>
        <w:t xml:space="preserve">ԱԵԱ </w:t>
      </w:r>
      <w:r w:rsidRPr="00ED2E1A">
        <w:rPr>
          <w:lang w:val="hy-AM"/>
        </w:rPr>
        <w:t xml:space="preserve"> </w:t>
      </w:r>
      <w:r w:rsidRPr="00ED2E1A">
        <w:rPr>
          <w:rFonts w:ascii="Sylfaen" w:hAnsi="Sylfaen" w:cs="Sylfaen"/>
          <w:lang w:val="hy-AM"/>
        </w:rPr>
        <w:t>համար</w:t>
      </w:r>
      <w:r w:rsidRPr="00ED2E1A">
        <w:rPr>
          <w:lang w:val="hy-AM"/>
        </w:rPr>
        <w:t xml:space="preserve">: </w:t>
      </w:r>
      <w:r w:rsidRPr="00ED2E1A">
        <w:rPr>
          <w:rFonts w:ascii="Sylfaen" w:hAnsi="Sylfaen" w:cs="Sylfaen"/>
          <w:lang w:val="hy-AM"/>
        </w:rPr>
        <w:t>Հողի</w:t>
      </w:r>
      <w:r w:rsidRPr="00ED2E1A">
        <w:rPr>
          <w:lang w:val="hy-AM"/>
        </w:rPr>
        <w:t xml:space="preserve"> </w:t>
      </w:r>
      <w:r w:rsidRPr="00ED2E1A">
        <w:rPr>
          <w:rFonts w:ascii="Sylfaen" w:hAnsi="Sylfaen" w:cs="Sylfaen"/>
          <w:lang w:val="hy-AM"/>
        </w:rPr>
        <w:t>ոչ</w:t>
      </w:r>
      <w:r w:rsidRPr="00ED2E1A">
        <w:rPr>
          <w:lang w:val="hy-AM"/>
        </w:rPr>
        <w:t xml:space="preserve"> </w:t>
      </w:r>
      <w:r w:rsidRPr="00ED2E1A">
        <w:rPr>
          <w:rFonts w:ascii="Sylfaen" w:hAnsi="Sylfaen" w:cs="Sylfaen"/>
          <w:lang w:val="hy-AM"/>
        </w:rPr>
        <w:t>ուղղակիորեն</w:t>
      </w:r>
      <w:r w:rsidRPr="00ED2E1A">
        <w:rPr>
          <w:lang w:val="hy-AM"/>
        </w:rPr>
        <w:t xml:space="preserve"> </w:t>
      </w:r>
      <w:r w:rsidRPr="00ED2E1A">
        <w:rPr>
          <w:rFonts w:ascii="Sylfaen" w:hAnsi="Sylfaen" w:cs="Sylfaen"/>
          <w:lang w:val="hy-AM"/>
        </w:rPr>
        <w:t>վնասված</w:t>
      </w:r>
      <w:r w:rsidRPr="00ED2E1A">
        <w:rPr>
          <w:lang w:val="hy-AM"/>
        </w:rPr>
        <w:t xml:space="preserve"> </w:t>
      </w:r>
      <w:r w:rsidRPr="00ED2E1A">
        <w:rPr>
          <w:rFonts w:ascii="Sylfaen" w:hAnsi="Sylfaen" w:cs="Sylfaen"/>
          <w:lang w:val="hy-AM"/>
        </w:rPr>
        <w:t>հատվածները</w:t>
      </w:r>
      <w:r w:rsidRPr="00ED2E1A">
        <w:rPr>
          <w:lang w:val="hy-AM"/>
        </w:rPr>
        <w:t xml:space="preserve">, </w:t>
      </w:r>
      <w:r w:rsidRPr="00ED2E1A">
        <w:rPr>
          <w:rFonts w:ascii="Sylfaen" w:hAnsi="Sylfaen" w:cs="Sylfaen"/>
          <w:lang w:val="hy-AM"/>
        </w:rPr>
        <w:t>որոնք</w:t>
      </w:r>
      <w:r w:rsidRPr="00ED2E1A">
        <w:rPr>
          <w:lang w:val="hy-AM"/>
        </w:rPr>
        <w:t xml:space="preserve"> </w:t>
      </w:r>
      <w:r w:rsidRPr="00ED2E1A">
        <w:rPr>
          <w:rFonts w:ascii="Sylfaen" w:hAnsi="Sylfaen" w:cs="Sylfaen"/>
          <w:lang w:val="hy-AM"/>
        </w:rPr>
        <w:t>դարձել</w:t>
      </w:r>
      <w:r w:rsidRPr="00ED2E1A">
        <w:rPr>
          <w:lang w:val="hy-AM"/>
        </w:rPr>
        <w:t xml:space="preserve"> </w:t>
      </w:r>
      <w:r w:rsidRPr="00ED2E1A">
        <w:rPr>
          <w:rFonts w:ascii="Sylfaen" w:hAnsi="Sylfaen" w:cs="Sylfaen"/>
          <w:lang w:val="hy-AM"/>
        </w:rPr>
        <w:t>են</w:t>
      </w:r>
      <w:r w:rsidRPr="00ED2E1A">
        <w:rPr>
          <w:lang w:val="hy-AM"/>
        </w:rPr>
        <w:t xml:space="preserve"> </w:t>
      </w:r>
      <w:r w:rsidRPr="00ED2E1A">
        <w:rPr>
          <w:rFonts w:ascii="Sylfaen" w:hAnsi="Sylfaen" w:cs="Sylfaen"/>
          <w:lang w:val="hy-AM"/>
        </w:rPr>
        <w:t>անմատչելի</w:t>
      </w:r>
      <w:r w:rsidRPr="00ED2E1A">
        <w:rPr>
          <w:lang w:val="hy-AM"/>
        </w:rPr>
        <w:t xml:space="preserve"> </w:t>
      </w:r>
      <w:r w:rsidRPr="00ED2E1A">
        <w:rPr>
          <w:rFonts w:ascii="Sylfaen" w:hAnsi="Sylfaen" w:cs="Sylfaen"/>
          <w:lang w:val="hy-AM"/>
        </w:rPr>
        <w:t>կամ</w:t>
      </w:r>
      <w:r w:rsidRPr="00ED2E1A">
        <w:rPr>
          <w:lang w:val="hy-AM"/>
        </w:rPr>
        <w:t xml:space="preserve"> </w:t>
      </w:r>
      <w:r w:rsidRPr="00ED2E1A">
        <w:rPr>
          <w:rFonts w:ascii="Sylfaen" w:hAnsi="Sylfaen" w:cs="Sylfaen"/>
          <w:lang w:val="hy-AM"/>
        </w:rPr>
        <w:t>մշակման</w:t>
      </w:r>
      <w:r w:rsidRPr="00ED2E1A">
        <w:rPr>
          <w:lang w:val="hy-AM"/>
        </w:rPr>
        <w:t xml:space="preserve"> </w:t>
      </w:r>
      <w:r w:rsidRPr="00ED2E1A">
        <w:rPr>
          <w:rFonts w:ascii="Sylfaen" w:hAnsi="Sylfaen" w:cs="Sylfaen"/>
          <w:lang w:val="hy-AM"/>
        </w:rPr>
        <w:t>և</w:t>
      </w:r>
      <w:r w:rsidRPr="00ED2E1A">
        <w:rPr>
          <w:lang w:val="hy-AM"/>
        </w:rPr>
        <w:t xml:space="preserve"> </w:t>
      </w:r>
      <w:r w:rsidRPr="00ED2E1A">
        <w:rPr>
          <w:rFonts w:ascii="Sylfaen" w:hAnsi="Sylfaen" w:cs="Sylfaen"/>
          <w:lang w:val="hy-AM"/>
        </w:rPr>
        <w:t>այլ</w:t>
      </w:r>
      <w:r w:rsidRPr="00ED2E1A">
        <w:rPr>
          <w:lang w:val="hy-AM"/>
        </w:rPr>
        <w:t xml:space="preserve"> </w:t>
      </w:r>
      <w:r w:rsidRPr="00ED2E1A">
        <w:rPr>
          <w:rFonts w:ascii="Sylfaen" w:hAnsi="Sylfaen" w:cs="Sylfaen"/>
          <w:lang w:val="hy-AM"/>
        </w:rPr>
        <w:t>տեսակի</w:t>
      </w:r>
      <w:r w:rsidRPr="00ED2E1A">
        <w:rPr>
          <w:lang w:val="hy-AM"/>
        </w:rPr>
        <w:t xml:space="preserve"> </w:t>
      </w:r>
      <w:r w:rsidRPr="00ED2E1A">
        <w:rPr>
          <w:rFonts w:ascii="Sylfaen" w:hAnsi="Sylfaen" w:cs="Sylfaen"/>
          <w:lang w:val="hy-AM"/>
        </w:rPr>
        <w:t>գործողությունների</w:t>
      </w:r>
      <w:r w:rsidRPr="00ED2E1A">
        <w:rPr>
          <w:lang w:val="hy-AM"/>
        </w:rPr>
        <w:t xml:space="preserve"> </w:t>
      </w:r>
      <w:r w:rsidRPr="00ED2E1A">
        <w:rPr>
          <w:rFonts w:ascii="Sylfaen" w:hAnsi="Sylfaen" w:cs="Sylfaen"/>
          <w:lang w:val="hy-AM"/>
        </w:rPr>
        <w:t>համար</w:t>
      </w:r>
      <w:r w:rsidRPr="00ED2E1A">
        <w:rPr>
          <w:lang w:val="hy-AM"/>
        </w:rPr>
        <w:t xml:space="preserve"> </w:t>
      </w:r>
      <w:r w:rsidRPr="00ED2E1A">
        <w:rPr>
          <w:rFonts w:ascii="Sylfaen" w:hAnsi="Sylfaen" w:cs="Sylfaen"/>
          <w:lang w:val="hy-AM"/>
        </w:rPr>
        <w:t>անկենսունակ</w:t>
      </w:r>
      <w:r w:rsidRPr="00ED2E1A">
        <w:rPr>
          <w:lang w:val="hy-AM"/>
        </w:rPr>
        <w:t xml:space="preserve">, </w:t>
      </w:r>
      <w:r w:rsidRPr="00ED2E1A">
        <w:rPr>
          <w:rFonts w:ascii="Sylfaen" w:hAnsi="Sylfaen" w:cs="Sylfaen"/>
          <w:lang w:val="hy-AM"/>
        </w:rPr>
        <w:t>նույնպես</w:t>
      </w:r>
      <w:r w:rsidRPr="00ED2E1A">
        <w:rPr>
          <w:lang w:val="hy-AM"/>
        </w:rPr>
        <w:t xml:space="preserve"> </w:t>
      </w:r>
      <w:r w:rsidRPr="00ED2E1A">
        <w:rPr>
          <w:rFonts w:ascii="Sylfaen" w:hAnsi="Sylfaen" w:cs="Sylfaen"/>
          <w:lang w:val="hy-AM"/>
        </w:rPr>
        <w:t>կներառվեն</w:t>
      </w:r>
      <w:r w:rsidRPr="00ED2E1A">
        <w:rPr>
          <w:lang w:val="hy-AM"/>
        </w:rPr>
        <w:t xml:space="preserve"> </w:t>
      </w:r>
      <w:r w:rsidRPr="00ED2E1A">
        <w:rPr>
          <w:rFonts w:ascii="Sylfaen" w:hAnsi="Sylfaen" w:cs="Sylfaen"/>
          <w:lang w:val="hy-AM"/>
        </w:rPr>
        <w:t>վնասված</w:t>
      </w:r>
      <w:r w:rsidRPr="00ED2E1A">
        <w:rPr>
          <w:lang w:val="hy-AM"/>
        </w:rPr>
        <w:t xml:space="preserve"> </w:t>
      </w:r>
      <w:r w:rsidRPr="00ED2E1A">
        <w:rPr>
          <w:rFonts w:ascii="Sylfaen" w:hAnsi="Sylfaen" w:cs="Sylfaen"/>
          <w:lang w:val="hy-AM"/>
        </w:rPr>
        <w:t>հողերի</w:t>
      </w:r>
      <w:r w:rsidRPr="00ED2E1A">
        <w:rPr>
          <w:lang w:val="hy-AM"/>
        </w:rPr>
        <w:t xml:space="preserve"> </w:t>
      </w:r>
      <w:r w:rsidRPr="00ED2E1A">
        <w:rPr>
          <w:rFonts w:ascii="Sylfaen" w:hAnsi="Sylfaen" w:cs="Sylfaen"/>
          <w:lang w:val="hy-AM"/>
        </w:rPr>
        <w:t>շարքում</w:t>
      </w:r>
      <w:r w:rsidRPr="00ED2E1A">
        <w:rPr>
          <w:lang w:val="hy-AM"/>
        </w:rPr>
        <w:t xml:space="preserve">: </w:t>
      </w:r>
      <w:r w:rsidRPr="00ED2E1A">
        <w:rPr>
          <w:rFonts w:ascii="Sylfaen" w:hAnsi="Sylfaen" w:cs="Sylfaen"/>
          <w:lang w:val="hy-AM"/>
        </w:rPr>
        <w:t>Եթե</w:t>
      </w:r>
      <w:r w:rsidRPr="00ED2E1A">
        <w:rPr>
          <w:lang w:val="hy-AM"/>
        </w:rPr>
        <w:t xml:space="preserve"> </w:t>
      </w:r>
      <w:r w:rsidR="00F656CC">
        <w:rPr>
          <w:rFonts w:ascii="Sylfaen" w:hAnsi="Sylfaen" w:cs="Sylfaen"/>
          <w:lang w:val="hy-AM"/>
        </w:rPr>
        <w:t xml:space="preserve">ԱԵԱ </w:t>
      </w:r>
      <w:r w:rsidRPr="00ED2E1A">
        <w:rPr>
          <w:lang w:val="hy-AM"/>
        </w:rPr>
        <w:t xml:space="preserve"> </w:t>
      </w:r>
      <w:r w:rsidRPr="00ED2E1A">
        <w:rPr>
          <w:rFonts w:ascii="Sylfaen" w:hAnsi="Sylfaen" w:cs="Sylfaen"/>
          <w:lang w:val="hy-AM"/>
        </w:rPr>
        <w:t>գյուղատնտեսական</w:t>
      </w:r>
      <w:r w:rsidRPr="00ED2E1A">
        <w:rPr>
          <w:lang w:val="hy-AM"/>
        </w:rPr>
        <w:t xml:space="preserve"> </w:t>
      </w:r>
      <w:r w:rsidRPr="00ED2E1A">
        <w:rPr>
          <w:rFonts w:ascii="Sylfaen" w:hAnsi="Sylfaen" w:cs="Sylfaen"/>
          <w:lang w:val="hy-AM"/>
        </w:rPr>
        <w:t>նշանակության</w:t>
      </w:r>
      <w:r w:rsidRPr="00ED2E1A">
        <w:rPr>
          <w:lang w:val="hy-AM"/>
        </w:rPr>
        <w:t xml:space="preserve"> </w:t>
      </w:r>
      <w:r w:rsidRPr="00ED2E1A">
        <w:rPr>
          <w:rFonts w:ascii="Sylfaen" w:hAnsi="Sylfaen" w:cs="Sylfaen"/>
          <w:lang w:val="hy-AM"/>
        </w:rPr>
        <w:t>հողի</w:t>
      </w:r>
      <w:r w:rsidRPr="00ED2E1A">
        <w:rPr>
          <w:lang w:val="hy-AM"/>
        </w:rPr>
        <w:t xml:space="preserve"> </w:t>
      </w:r>
      <w:r w:rsidRPr="00ED2E1A">
        <w:rPr>
          <w:rFonts w:ascii="Sylfaen" w:hAnsi="Sylfaen" w:cs="Sylfaen"/>
          <w:lang w:val="hy-AM"/>
        </w:rPr>
        <w:t>վնասը</w:t>
      </w:r>
      <w:r w:rsidRPr="00ED2E1A">
        <w:rPr>
          <w:lang w:val="hy-AM"/>
        </w:rPr>
        <w:t xml:space="preserve"> </w:t>
      </w:r>
      <w:r w:rsidRPr="00ED2E1A">
        <w:rPr>
          <w:rFonts w:ascii="Sylfaen" w:hAnsi="Sylfaen" w:cs="Sylfaen"/>
          <w:lang w:val="hy-AM"/>
        </w:rPr>
        <w:t>կազմում</w:t>
      </w:r>
      <w:r w:rsidRPr="00ED2E1A">
        <w:rPr>
          <w:lang w:val="hy-AM"/>
        </w:rPr>
        <w:t xml:space="preserve"> </w:t>
      </w:r>
      <w:r w:rsidRPr="00ED2E1A">
        <w:rPr>
          <w:rFonts w:ascii="Sylfaen" w:hAnsi="Sylfaen" w:cs="Sylfaen"/>
          <w:lang w:val="hy-AM"/>
        </w:rPr>
        <w:t>է</w:t>
      </w:r>
      <w:r w:rsidRPr="00ED2E1A">
        <w:rPr>
          <w:lang w:val="hy-AM"/>
        </w:rPr>
        <w:t xml:space="preserve"> &gt;10%, </w:t>
      </w:r>
      <w:r w:rsidR="00F656CC">
        <w:rPr>
          <w:rFonts w:ascii="Sylfaen" w:hAnsi="Sylfaen" w:cs="Sylfaen"/>
          <w:lang w:val="hy-AM"/>
        </w:rPr>
        <w:t xml:space="preserve">ԱԵԱ </w:t>
      </w:r>
      <w:r w:rsidRPr="00ED2E1A">
        <w:rPr>
          <w:lang w:val="hy-AM"/>
        </w:rPr>
        <w:t xml:space="preserve"> (</w:t>
      </w:r>
      <w:r w:rsidRPr="00ED2E1A">
        <w:rPr>
          <w:rFonts w:ascii="Sylfaen" w:hAnsi="Sylfaen" w:cs="Sylfaen"/>
          <w:lang w:val="hy-AM"/>
        </w:rPr>
        <w:t>հողատերերը</w:t>
      </w:r>
      <w:r w:rsidRPr="00ED2E1A">
        <w:rPr>
          <w:lang w:val="hy-AM"/>
        </w:rPr>
        <w:t xml:space="preserve">, </w:t>
      </w:r>
      <w:r w:rsidRPr="00ED2E1A">
        <w:rPr>
          <w:rFonts w:ascii="Sylfaen" w:hAnsi="Sylfaen" w:cs="Sylfaen"/>
          <w:lang w:val="hy-AM"/>
        </w:rPr>
        <w:t>վարձակալները</w:t>
      </w:r>
      <w:r w:rsidRPr="00ED2E1A">
        <w:rPr>
          <w:lang w:val="hy-AM"/>
        </w:rPr>
        <w:t xml:space="preserve"> </w:t>
      </w:r>
      <w:r w:rsidRPr="00ED2E1A">
        <w:rPr>
          <w:rFonts w:ascii="Sylfaen" w:hAnsi="Sylfaen" w:cs="Sylfaen"/>
          <w:lang w:val="hy-AM"/>
        </w:rPr>
        <w:t>և</w:t>
      </w:r>
      <w:r w:rsidRPr="00ED2E1A">
        <w:rPr>
          <w:lang w:val="hy-AM"/>
        </w:rPr>
        <w:t xml:space="preserve"> </w:t>
      </w:r>
      <w:r w:rsidRPr="00ED2E1A">
        <w:rPr>
          <w:rFonts w:ascii="Sylfaen" w:hAnsi="Sylfaen" w:cs="Sylfaen"/>
          <w:lang w:val="hy-AM"/>
        </w:rPr>
        <w:t>կիսավարձակալ</w:t>
      </w:r>
      <w:r w:rsidRPr="00ED2E1A">
        <w:rPr>
          <w:lang w:val="hy-AM"/>
        </w:rPr>
        <w:t xml:space="preserve"> </w:t>
      </w:r>
      <w:r w:rsidRPr="00ED2E1A">
        <w:rPr>
          <w:rFonts w:ascii="Sylfaen" w:hAnsi="Sylfaen" w:cs="Sylfaen"/>
          <w:lang w:val="hy-AM"/>
        </w:rPr>
        <w:t>գյուղացիները</w:t>
      </w:r>
      <w:r w:rsidRPr="00ED2E1A">
        <w:rPr>
          <w:lang w:val="hy-AM"/>
        </w:rPr>
        <w:t xml:space="preserve">) </w:t>
      </w:r>
      <w:r w:rsidRPr="00ED2E1A">
        <w:rPr>
          <w:rFonts w:ascii="Sylfaen" w:hAnsi="Sylfaen" w:cs="Sylfaen"/>
          <w:lang w:val="hy-AM"/>
        </w:rPr>
        <w:t>կստանան</w:t>
      </w:r>
      <w:r w:rsidRPr="00ED2E1A">
        <w:rPr>
          <w:lang w:val="hy-AM"/>
        </w:rPr>
        <w:t xml:space="preserve"> </w:t>
      </w:r>
      <w:r w:rsidRPr="00ED2E1A">
        <w:rPr>
          <w:rFonts w:ascii="Sylfaen" w:hAnsi="Sylfaen" w:cs="Sylfaen"/>
          <w:lang w:val="hy-AM"/>
        </w:rPr>
        <w:t>լրացուցիչ</w:t>
      </w:r>
      <w:r w:rsidRPr="00ED2E1A">
        <w:rPr>
          <w:lang w:val="hy-AM"/>
        </w:rPr>
        <w:t xml:space="preserve"> </w:t>
      </w:r>
      <w:r w:rsidRPr="00ED2E1A">
        <w:rPr>
          <w:rFonts w:ascii="Sylfaen" w:hAnsi="Sylfaen" w:cs="Sylfaen"/>
          <w:lang w:val="hy-AM"/>
        </w:rPr>
        <w:t>դրամական</w:t>
      </w:r>
      <w:r w:rsidRPr="00ED2E1A">
        <w:rPr>
          <w:lang w:val="hy-AM"/>
        </w:rPr>
        <w:t xml:space="preserve"> </w:t>
      </w:r>
      <w:r w:rsidRPr="00ED2E1A">
        <w:rPr>
          <w:rFonts w:ascii="Sylfaen" w:hAnsi="Sylfaen" w:cs="Sylfaen"/>
          <w:lang w:val="hy-AM"/>
        </w:rPr>
        <w:t>օժանդակություն</w:t>
      </w:r>
      <w:r w:rsidRPr="00ED2E1A">
        <w:rPr>
          <w:lang w:val="hy-AM"/>
        </w:rPr>
        <w:t xml:space="preserve"> </w:t>
      </w:r>
      <w:r w:rsidRPr="00ED2E1A">
        <w:rPr>
          <w:rFonts w:ascii="Sylfaen" w:hAnsi="Sylfaen" w:cs="Sylfaen"/>
          <w:lang w:val="hy-AM"/>
        </w:rPr>
        <w:t>լուրջ</w:t>
      </w:r>
      <w:r w:rsidRPr="00ED2E1A">
        <w:rPr>
          <w:lang w:val="hy-AM"/>
        </w:rPr>
        <w:t xml:space="preserve"> </w:t>
      </w:r>
      <w:r w:rsidRPr="00ED2E1A">
        <w:rPr>
          <w:rFonts w:ascii="Sylfaen" w:hAnsi="Sylfaen" w:cs="Sylfaen"/>
          <w:lang w:val="hy-AM"/>
        </w:rPr>
        <w:t>վնասների</w:t>
      </w:r>
      <w:r w:rsidRPr="00ED2E1A">
        <w:rPr>
          <w:lang w:val="hy-AM"/>
        </w:rPr>
        <w:t xml:space="preserve"> </w:t>
      </w:r>
      <w:r w:rsidRPr="00ED2E1A">
        <w:rPr>
          <w:rFonts w:ascii="Sylfaen" w:hAnsi="Sylfaen" w:cs="Sylfaen"/>
          <w:lang w:val="hy-AM"/>
        </w:rPr>
        <w:t>համար</w:t>
      </w:r>
      <w:r w:rsidRPr="00ED2E1A">
        <w:rPr>
          <w:lang w:val="hy-AM"/>
        </w:rPr>
        <w:t>:</w:t>
      </w:r>
      <w:r w:rsidR="00416891" w:rsidRPr="00ED2E1A">
        <w:rPr>
          <w:rFonts w:ascii="Sylfaen" w:hAnsi="Sylfaen"/>
          <w:lang w:val="hy-AM"/>
        </w:rPr>
        <w:t xml:space="preserve"> </w:t>
      </w:r>
      <w:r w:rsidR="00ED2E1A">
        <w:rPr>
          <w:rFonts w:ascii="Sylfaen" w:hAnsi="Sylfaen"/>
          <w:lang w:val="hy-AM"/>
        </w:rPr>
        <w:t xml:space="preserve">Փոխհատուցումը </w:t>
      </w:r>
      <w:r w:rsidR="00EE72CF">
        <w:rPr>
          <w:rFonts w:ascii="Sylfaen" w:hAnsi="Sylfaen"/>
          <w:lang w:val="en-GB"/>
        </w:rPr>
        <w:t>ազատված է</w:t>
      </w:r>
      <w:r w:rsidR="00ED2E1A" w:rsidRPr="00CC04C3">
        <w:rPr>
          <w:lang w:val="hy-AM"/>
        </w:rPr>
        <w:t xml:space="preserve"> </w:t>
      </w:r>
      <w:r w:rsidR="00ED2E1A" w:rsidRPr="00CC04C3">
        <w:rPr>
          <w:rFonts w:ascii="Sylfaen" w:hAnsi="Sylfaen"/>
          <w:lang w:val="hy-AM"/>
        </w:rPr>
        <w:t>գ</w:t>
      </w:r>
      <w:r w:rsidR="00ED2E1A" w:rsidRPr="00CC04C3">
        <w:rPr>
          <w:rFonts w:ascii="Sylfaen" w:hAnsi="Sylfaen" w:cs="Sylfaen"/>
          <w:lang w:val="hy-AM"/>
        </w:rPr>
        <w:t>ործարք</w:t>
      </w:r>
      <w:r w:rsidR="00ED2E1A">
        <w:rPr>
          <w:rFonts w:ascii="Sylfaen" w:hAnsi="Sylfaen" w:cs="Sylfaen"/>
          <w:lang w:val="hy-AM"/>
        </w:rPr>
        <w:t>ային</w:t>
      </w:r>
      <w:r w:rsidR="00ED2E1A" w:rsidRPr="00CC04C3">
        <w:rPr>
          <w:rFonts w:ascii="Sylfaen" w:hAnsi="Sylfaen"/>
          <w:lang w:val="hy-AM"/>
        </w:rPr>
        <w:t xml:space="preserve"> պահումներից </w:t>
      </w:r>
      <w:r w:rsidR="00ED2E1A">
        <w:rPr>
          <w:rFonts w:ascii="Sylfaen" w:hAnsi="Sylfaen"/>
          <w:lang w:val="hy-AM"/>
        </w:rPr>
        <w:t xml:space="preserve">և </w:t>
      </w:r>
      <w:r w:rsidR="00ED2E1A" w:rsidRPr="00CC04C3">
        <w:rPr>
          <w:rFonts w:ascii="Sylfaen" w:hAnsi="Sylfaen"/>
          <w:lang w:val="hy-AM"/>
        </w:rPr>
        <w:t>գրանցման ծախսերի</w:t>
      </w:r>
      <w:r w:rsidR="00ED2E1A">
        <w:rPr>
          <w:rFonts w:ascii="Sylfaen" w:hAnsi="Sylfaen"/>
          <w:lang w:val="hy-AM"/>
        </w:rPr>
        <w:t>ց</w:t>
      </w:r>
      <w:r w:rsidR="00ED2E1A" w:rsidRPr="00CC04C3">
        <w:rPr>
          <w:rFonts w:ascii="Sylfaen" w:hAnsi="Sylfaen"/>
          <w:lang w:val="hy-AM"/>
        </w:rPr>
        <w:t>:</w:t>
      </w:r>
      <w:r w:rsidR="00ED2E1A" w:rsidRPr="00CC04C3">
        <w:rPr>
          <w:b/>
        </w:rPr>
        <w:t xml:space="preserve"> </w:t>
      </w:r>
    </w:p>
    <w:p w:rsidR="009C3D45" w:rsidRPr="009C3D45" w:rsidRDefault="009C3D45" w:rsidP="009C3D45">
      <w:pPr>
        <w:pStyle w:val="Paragraph-LARPYM"/>
        <w:rPr>
          <w:lang w:val="hy-AM"/>
        </w:rPr>
      </w:pPr>
      <w:r w:rsidRPr="00490C47">
        <w:rPr>
          <w:rFonts w:ascii="Sylfaen" w:hAnsi="Sylfaen" w:cs="Sylfaen"/>
          <w:b/>
          <w:lang w:val="hy-AM"/>
        </w:rPr>
        <w:t>Օրինական</w:t>
      </w:r>
      <w:r w:rsidRPr="00490C47">
        <w:rPr>
          <w:b/>
          <w:lang w:val="hy-AM"/>
        </w:rPr>
        <w:t xml:space="preserve"> </w:t>
      </w:r>
      <w:r w:rsidRPr="00490C47">
        <w:rPr>
          <w:rFonts w:ascii="Sylfaen" w:hAnsi="Sylfaen" w:cs="Sylfaen"/>
          <w:b/>
          <w:lang w:val="hy-AM"/>
        </w:rPr>
        <w:t>իրավունք</w:t>
      </w:r>
      <w:r w:rsidR="00490C47" w:rsidRPr="00490C47">
        <w:rPr>
          <w:rFonts w:ascii="Sylfaen" w:hAnsi="Sylfaen" w:cs="Sylfaen"/>
          <w:b/>
          <w:lang w:val="hy-AM"/>
        </w:rPr>
        <w:t xml:space="preserve"> չունեցող </w:t>
      </w:r>
      <w:r w:rsidR="00F656CC">
        <w:rPr>
          <w:rFonts w:ascii="Sylfaen" w:hAnsi="Sylfaen" w:cs="Sylfaen"/>
          <w:b/>
          <w:lang w:val="hy-AM"/>
        </w:rPr>
        <w:t xml:space="preserve">ԱԵԱ </w:t>
      </w:r>
      <w:r w:rsidRPr="009C3D45">
        <w:rPr>
          <w:lang w:val="hy-AM"/>
        </w:rPr>
        <w:t xml:space="preserve"> </w:t>
      </w:r>
      <w:r w:rsidRPr="009C3D45">
        <w:rPr>
          <w:rFonts w:ascii="Sylfaen" w:hAnsi="Sylfaen" w:cs="Sylfaen"/>
          <w:lang w:val="hy-AM"/>
        </w:rPr>
        <w:t>կփոխհատուցվեն</w:t>
      </w:r>
      <w:r w:rsidRPr="009C3D45">
        <w:rPr>
          <w:lang w:val="hy-AM"/>
        </w:rPr>
        <w:t xml:space="preserve"> </w:t>
      </w:r>
      <w:r w:rsidR="00490C47">
        <w:rPr>
          <w:rFonts w:ascii="Sylfaen" w:hAnsi="Sylfaen"/>
          <w:lang w:val="hy-AM"/>
        </w:rPr>
        <w:t xml:space="preserve">ազդակիր </w:t>
      </w:r>
      <w:r w:rsidRPr="009C3D45">
        <w:rPr>
          <w:rFonts w:ascii="Sylfaen" w:hAnsi="Sylfaen" w:cs="Sylfaen"/>
          <w:lang w:val="hy-AM"/>
        </w:rPr>
        <w:t>հողի</w:t>
      </w:r>
      <w:r w:rsidRPr="009C3D45">
        <w:rPr>
          <w:lang w:val="hy-AM"/>
        </w:rPr>
        <w:t xml:space="preserve"> </w:t>
      </w:r>
      <w:r w:rsidRPr="009C3D45">
        <w:rPr>
          <w:rFonts w:ascii="Sylfaen" w:hAnsi="Sylfaen" w:cs="Sylfaen"/>
          <w:lang w:val="hy-AM"/>
        </w:rPr>
        <w:t>շուկայական</w:t>
      </w:r>
      <w:r w:rsidR="00490C47">
        <w:rPr>
          <w:rFonts w:ascii="Sylfaen" w:hAnsi="Sylfaen"/>
          <w:lang w:val="hy-AM"/>
        </w:rPr>
        <w:t xml:space="preserve"> կամ </w:t>
      </w:r>
      <w:r w:rsidRPr="009C3D45">
        <w:rPr>
          <w:rFonts w:ascii="Sylfaen" w:hAnsi="Sylfaen" w:cs="Sylfaen"/>
          <w:lang w:val="hy-AM"/>
        </w:rPr>
        <w:t>կադաստրային</w:t>
      </w:r>
      <w:r w:rsidRPr="009C3D45">
        <w:rPr>
          <w:lang w:val="hy-AM"/>
        </w:rPr>
        <w:t xml:space="preserve"> </w:t>
      </w:r>
      <w:r w:rsidRPr="009C3D45">
        <w:rPr>
          <w:rFonts w:ascii="Sylfaen" w:hAnsi="Sylfaen" w:cs="Sylfaen"/>
          <w:lang w:val="hy-AM"/>
        </w:rPr>
        <w:t>արժեքին</w:t>
      </w:r>
      <w:r w:rsidRPr="009C3D45">
        <w:rPr>
          <w:lang w:val="hy-AM"/>
        </w:rPr>
        <w:t xml:space="preserve"> (</w:t>
      </w:r>
      <w:r w:rsidRPr="009C3D45">
        <w:rPr>
          <w:rFonts w:ascii="Sylfaen" w:hAnsi="Sylfaen" w:cs="Sylfaen"/>
          <w:lang w:val="hy-AM"/>
        </w:rPr>
        <w:t>որ</w:t>
      </w:r>
      <w:r w:rsidR="00490C47">
        <w:rPr>
          <w:rFonts w:ascii="Sylfaen" w:hAnsi="Sylfaen"/>
          <w:lang w:val="hy-AM"/>
        </w:rPr>
        <w:t>ն</w:t>
      </w:r>
      <w:r w:rsidRPr="009C3D45">
        <w:rPr>
          <w:lang w:val="hy-AM"/>
        </w:rPr>
        <w:t xml:space="preserve"> </w:t>
      </w:r>
      <w:r w:rsidRPr="009C3D45">
        <w:rPr>
          <w:rFonts w:ascii="Sylfaen" w:hAnsi="Sylfaen" w:cs="Sylfaen"/>
          <w:lang w:val="hy-AM"/>
        </w:rPr>
        <w:t>ամենաբարձր</w:t>
      </w:r>
      <w:r w:rsidR="00490C47">
        <w:rPr>
          <w:rFonts w:ascii="Sylfaen" w:hAnsi="Sylfaen" w:cs="Sylfaen"/>
          <w:lang w:val="hy-AM"/>
        </w:rPr>
        <w:t>ը</w:t>
      </w:r>
      <w:r w:rsidRPr="009C3D45">
        <w:rPr>
          <w:lang w:val="hy-AM"/>
        </w:rPr>
        <w:t xml:space="preserve"> </w:t>
      </w:r>
      <w:r w:rsidR="002B052B">
        <w:rPr>
          <w:rFonts w:ascii="Sylfaen" w:hAnsi="Sylfaen"/>
          <w:lang w:val="hy-AM"/>
        </w:rPr>
        <w:t>լինի</w:t>
      </w:r>
      <w:r w:rsidRPr="009C3D45">
        <w:rPr>
          <w:lang w:val="hy-AM"/>
        </w:rPr>
        <w:t xml:space="preserve">) </w:t>
      </w:r>
      <w:r w:rsidRPr="009C3D45">
        <w:rPr>
          <w:rFonts w:ascii="Sylfaen" w:hAnsi="Sylfaen" w:cs="Sylfaen"/>
          <w:lang w:val="hy-AM"/>
        </w:rPr>
        <w:t>համահավասար</w:t>
      </w:r>
      <w:r w:rsidR="00490C47">
        <w:rPr>
          <w:rFonts w:ascii="Sylfaen" w:hAnsi="Sylfaen" w:cs="Sylfaen"/>
          <w:lang w:val="hy-AM"/>
        </w:rPr>
        <w:t xml:space="preserve"> </w:t>
      </w:r>
      <w:r w:rsidRPr="009C3D45">
        <w:rPr>
          <w:rFonts w:ascii="Sylfaen" w:hAnsi="Sylfaen" w:cs="Sylfaen"/>
          <w:lang w:val="hy-AM"/>
        </w:rPr>
        <w:t>միանվագ</w:t>
      </w:r>
      <w:r w:rsidRPr="009C3D45">
        <w:rPr>
          <w:lang w:val="hy-AM"/>
        </w:rPr>
        <w:t xml:space="preserve"> </w:t>
      </w:r>
      <w:r w:rsidRPr="009C3D45">
        <w:rPr>
          <w:rFonts w:ascii="Sylfaen" w:hAnsi="Sylfaen" w:cs="Sylfaen"/>
          <w:lang w:val="hy-AM"/>
        </w:rPr>
        <w:t>դրամական</w:t>
      </w:r>
      <w:r w:rsidRPr="009C3D45">
        <w:rPr>
          <w:lang w:val="hy-AM"/>
        </w:rPr>
        <w:t xml:space="preserve"> </w:t>
      </w:r>
      <w:r w:rsidRPr="009C3D45">
        <w:rPr>
          <w:rFonts w:ascii="Sylfaen" w:hAnsi="Sylfaen" w:cs="Sylfaen"/>
          <w:lang w:val="hy-AM"/>
        </w:rPr>
        <w:t>նպաստով</w:t>
      </w:r>
      <w:r w:rsidRPr="009C3D45">
        <w:rPr>
          <w:lang w:val="hy-AM"/>
        </w:rPr>
        <w:t xml:space="preserve">` 1) &lt; 1 </w:t>
      </w:r>
      <w:r w:rsidRPr="009C3D45">
        <w:rPr>
          <w:rFonts w:ascii="Sylfaen" w:hAnsi="Sylfaen" w:cs="Sylfaen"/>
          <w:lang w:val="hy-AM"/>
        </w:rPr>
        <w:t>տարի</w:t>
      </w:r>
      <w:r w:rsidRPr="009C3D45">
        <w:rPr>
          <w:lang w:val="hy-AM"/>
        </w:rPr>
        <w:t xml:space="preserve"> – 5%</w:t>
      </w:r>
      <w:r w:rsidR="00E40155">
        <w:rPr>
          <w:lang w:val="hy-AM"/>
        </w:rPr>
        <w:t>,</w:t>
      </w:r>
      <w:r w:rsidRPr="009C3D45">
        <w:rPr>
          <w:lang w:val="hy-AM"/>
        </w:rPr>
        <w:t xml:space="preserve"> 2) &lt; 15 </w:t>
      </w:r>
      <w:r w:rsidRPr="009C3D45">
        <w:rPr>
          <w:rFonts w:ascii="Sylfaen" w:hAnsi="Sylfaen" w:cs="Sylfaen"/>
          <w:lang w:val="hy-AM"/>
        </w:rPr>
        <w:t>տարի</w:t>
      </w:r>
      <w:r w:rsidRPr="009C3D45">
        <w:rPr>
          <w:lang w:val="hy-AM"/>
        </w:rPr>
        <w:t xml:space="preserve"> – 14%</w:t>
      </w:r>
      <w:r w:rsidR="00E40155">
        <w:rPr>
          <w:lang w:val="hy-AM"/>
        </w:rPr>
        <w:t>,</w:t>
      </w:r>
      <w:r w:rsidRPr="009C3D45">
        <w:rPr>
          <w:lang w:val="hy-AM"/>
        </w:rPr>
        <w:t xml:space="preserve"> 3) &lt; 25 </w:t>
      </w:r>
      <w:r w:rsidRPr="009C3D45">
        <w:rPr>
          <w:rFonts w:ascii="Sylfaen" w:hAnsi="Sylfaen" w:cs="Sylfaen"/>
          <w:lang w:val="hy-AM"/>
        </w:rPr>
        <w:t>տարի</w:t>
      </w:r>
      <w:r w:rsidRPr="009C3D45">
        <w:rPr>
          <w:lang w:val="hy-AM"/>
        </w:rPr>
        <w:t xml:space="preserve"> – 20%</w:t>
      </w:r>
      <w:r w:rsidR="00E40155">
        <w:rPr>
          <w:lang w:val="hy-AM"/>
        </w:rPr>
        <w:t>,</w:t>
      </w:r>
      <w:r w:rsidRPr="009C3D45">
        <w:rPr>
          <w:lang w:val="hy-AM"/>
        </w:rPr>
        <w:t xml:space="preserve"> 4) 25 </w:t>
      </w:r>
      <w:r w:rsidRPr="009C3D45">
        <w:rPr>
          <w:rFonts w:ascii="Sylfaen" w:hAnsi="Sylfaen" w:cs="Sylfaen"/>
          <w:lang w:val="hy-AM"/>
        </w:rPr>
        <w:t>տարի</w:t>
      </w:r>
      <w:r w:rsidRPr="009C3D45">
        <w:rPr>
          <w:lang w:val="hy-AM"/>
        </w:rPr>
        <w:t xml:space="preserve"> </w:t>
      </w:r>
      <w:r w:rsidRPr="009C3D45">
        <w:rPr>
          <w:rFonts w:ascii="Sylfaen" w:hAnsi="Sylfaen" w:cs="Sylfaen"/>
          <w:lang w:val="hy-AM"/>
        </w:rPr>
        <w:t>և</w:t>
      </w:r>
      <w:r w:rsidRPr="009C3D45">
        <w:rPr>
          <w:lang w:val="hy-AM"/>
        </w:rPr>
        <w:t xml:space="preserve"> </w:t>
      </w:r>
      <w:r w:rsidRPr="009C3D45">
        <w:rPr>
          <w:rFonts w:ascii="Sylfaen" w:hAnsi="Sylfaen" w:cs="Sylfaen"/>
          <w:lang w:val="hy-AM"/>
        </w:rPr>
        <w:t>ավել</w:t>
      </w:r>
      <w:r w:rsidRPr="009C3D45">
        <w:rPr>
          <w:lang w:val="hy-AM"/>
        </w:rPr>
        <w:t>–  25%</w:t>
      </w:r>
      <w:r w:rsidR="00490C47">
        <w:rPr>
          <w:rFonts w:ascii="Sylfaen" w:hAnsi="Sylfaen"/>
          <w:lang w:val="hy-AM"/>
        </w:rPr>
        <w:t xml:space="preserve">, համաձայն </w:t>
      </w:r>
      <w:r w:rsidR="006713AA" w:rsidRPr="006713AA">
        <w:rPr>
          <w:rFonts w:ascii="Sylfaen" w:hAnsi="Sylfaen"/>
          <w:lang w:val="hy-AM"/>
        </w:rPr>
        <w:t>Բաժին</w:t>
      </w:r>
      <w:r w:rsidR="00490C47">
        <w:rPr>
          <w:rFonts w:ascii="Sylfaen" w:hAnsi="Sylfaen"/>
          <w:lang w:val="hy-AM"/>
        </w:rPr>
        <w:t xml:space="preserve"> </w:t>
      </w:r>
      <w:r w:rsidR="00490C47" w:rsidRPr="00490C47">
        <w:rPr>
          <w:lang w:val="hy-AM"/>
        </w:rPr>
        <w:t>3</w:t>
      </w:r>
      <w:r w:rsidR="00490C47">
        <w:rPr>
          <w:rFonts w:ascii="Sylfaen" w:hAnsi="Sylfaen"/>
          <w:lang w:val="hy-AM"/>
        </w:rPr>
        <w:t xml:space="preserve">-ում նկարագրված գնահատման մեթոդաբանության: </w:t>
      </w:r>
      <w:r w:rsidRPr="009C3D45">
        <w:rPr>
          <w:rFonts w:ascii="Sylfaen" w:hAnsi="Sylfaen" w:cs="Sylfaen"/>
          <w:lang w:val="hy-AM"/>
        </w:rPr>
        <w:t>Նրանք</w:t>
      </w:r>
      <w:r w:rsidRPr="009C3D45">
        <w:rPr>
          <w:lang w:val="hy-AM"/>
        </w:rPr>
        <w:t xml:space="preserve"> </w:t>
      </w:r>
      <w:r w:rsidRPr="009C3D45">
        <w:rPr>
          <w:rFonts w:ascii="Sylfaen" w:hAnsi="Sylfaen" w:cs="Sylfaen"/>
          <w:lang w:val="hy-AM"/>
        </w:rPr>
        <w:t>նաև</w:t>
      </w:r>
      <w:r w:rsidRPr="009C3D45">
        <w:rPr>
          <w:lang w:val="hy-AM"/>
        </w:rPr>
        <w:t xml:space="preserve"> </w:t>
      </w:r>
      <w:r w:rsidRPr="009C3D45">
        <w:rPr>
          <w:rFonts w:ascii="Sylfaen" w:hAnsi="Sylfaen" w:cs="Sylfaen"/>
          <w:lang w:val="hy-AM"/>
        </w:rPr>
        <w:t>իրավունք</w:t>
      </w:r>
      <w:r w:rsidRPr="009C3D45">
        <w:rPr>
          <w:lang w:val="hy-AM"/>
        </w:rPr>
        <w:t xml:space="preserve"> </w:t>
      </w:r>
      <w:r w:rsidRPr="009C3D45">
        <w:rPr>
          <w:rFonts w:ascii="Sylfaen" w:hAnsi="Sylfaen" w:cs="Sylfaen"/>
          <w:lang w:val="hy-AM"/>
        </w:rPr>
        <w:t>կունենան</w:t>
      </w:r>
      <w:r w:rsidRPr="009C3D45">
        <w:rPr>
          <w:lang w:val="hy-AM"/>
        </w:rPr>
        <w:t xml:space="preserve"> </w:t>
      </w:r>
      <w:r w:rsidRPr="009C3D45">
        <w:rPr>
          <w:rFonts w:ascii="Sylfaen" w:hAnsi="Sylfaen" w:cs="Sylfaen"/>
          <w:lang w:val="hy-AM"/>
        </w:rPr>
        <w:t>ստանալ</w:t>
      </w:r>
      <w:r w:rsidRPr="009C3D45">
        <w:rPr>
          <w:lang w:val="hy-AM"/>
        </w:rPr>
        <w:t xml:space="preserve"> </w:t>
      </w:r>
      <w:r w:rsidR="00490C47">
        <w:rPr>
          <w:rFonts w:ascii="Sylfaen" w:hAnsi="Sylfaen"/>
          <w:lang w:val="hy-AM"/>
        </w:rPr>
        <w:t>վերականգնաման համար</w:t>
      </w:r>
      <w:r w:rsidRPr="009C3D45">
        <w:rPr>
          <w:lang w:val="hy-AM"/>
        </w:rPr>
        <w:t xml:space="preserve"> </w:t>
      </w:r>
      <w:r w:rsidR="00490C47">
        <w:rPr>
          <w:rFonts w:ascii="Sylfaen" w:hAnsi="Sylfaen" w:cs="Sylfaen"/>
          <w:lang w:val="hy-AM"/>
        </w:rPr>
        <w:t>դրամական աջակցություն</w:t>
      </w:r>
      <w:r w:rsidRPr="009C3D45">
        <w:rPr>
          <w:lang w:val="hy-AM"/>
        </w:rPr>
        <w:t xml:space="preserve">, </w:t>
      </w:r>
      <w:r w:rsidRPr="009C3D45">
        <w:rPr>
          <w:rFonts w:ascii="Sylfaen" w:hAnsi="Sylfaen" w:cs="Sylfaen"/>
          <w:lang w:val="hy-AM"/>
        </w:rPr>
        <w:t>եթե</w:t>
      </w:r>
      <w:r w:rsidRPr="009C3D45">
        <w:rPr>
          <w:lang w:val="hy-AM"/>
        </w:rPr>
        <w:t xml:space="preserve"> </w:t>
      </w:r>
      <w:r w:rsidRPr="009C3D45">
        <w:rPr>
          <w:rFonts w:ascii="Sylfaen" w:hAnsi="Sylfaen" w:cs="Sylfaen"/>
          <w:lang w:val="hy-AM"/>
        </w:rPr>
        <w:t>ընդգրկվեն</w:t>
      </w:r>
      <w:r w:rsidRPr="009C3D45">
        <w:rPr>
          <w:lang w:val="hy-AM"/>
        </w:rPr>
        <w:t xml:space="preserve"> </w:t>
      </w:r>
      <w:r w:rsidRPr="009C3D45">
        <w:rPr>
          <w:rFonts w:ascii="Sylfaen" w:hAnsi="Sylfaen" w:cs="Sylfaen"/>
          <w:lang w:val="hy-AM"/>
        </w:rPr>
        <w:t>խոցելի</w:t>
      </w:r>
      <w:r w:rsidRPr="009C3D45">
        <w:rPr>
          <w:lang w:val="hy-AM"/>
        </w:rPr>
        <w:t xml:space="preserve"> </w:t>
      </w:r>
      <w:r w:rsidRPr="009C3D45">
        <w:rPr>
          <w:rFonts w:ascii="Sylfaen" w:hAnsi="Sylfaen" w:cs="Sylfaen"/>
          <w:lang w:val="hy-AM"/>
        </w:rPr>
        <w:t>մարդկանց</w:t>
      </w:r>
      <w:r w:rsidRPr="009C3D45">
        <w:rPr>
          <w:lang w:val="hy-AM"/>
        </w:rPr>
        <w:t xml:space="preserve"> </w:t>
      </w:r>
      <w:r w:rsidRPr="009C3D45">
        <w:rPr>
          <w:rFonts w:ascii="Sylfaen" w:hAnsi="Sylfaen" w:cs="Sylfaen"/>
          <w:lang w:val="hy-AM"/>
        </w:rPr>
        <w:t>խմբում</w:t>
      </w:r>
      <w:r w:rsidRPr="009C3D45">
        <w:rPr>
          <w:lang w:val="hy-AM"/>
        </w:rPr>
        <w:t xml:space="preserve">, </w:t>
      </w:r>
      <w:r w:rsidR="00490C47">
        <w:rPr>
          <w:rFonts w:ascii="Sylfaen" w:hAnsi="Sylfaen"/>
          <w:lang w:val="hy-AM"/>
        </w:rPr>
        <w:t xml:space="preserve">ինչպես նաև </w:t>
      </w:r>
      <w:r w:rsidR="00490C47" w:rsidRPr="009C3D45">
        <w:rPr>
          <w:rFonts w:ascii="Sylfaen" w:hAnsi="Sylfaen" w:cs="Sylfaen"/>
          <w:lang w:val="hy-AM"/>
        </w:rPr>
        <w:t>տեղափոխման</w:t>
      </w:r>
      <w:r w:rsidR="00490C47" w:rsidRPr="009C3D45">
        <w:rPr>
          <w:lang w:val="hy-AM"/>
        </w:rPr>
        <w:t xml:space="preserve"> </w:t>
      </w:r>
      <w:r w:rsidR="00490C47" w:rsidRPr="009C3D45">
        <w:rPr>
          <w:rFonts w:ascii="Sylfaen" w:hAnsi="Sylfaen" w:cs="Sylfaen"/>
          <w:lang w:val="hy-AM"/>
        </w:rPr>
        <w:t>դեպքում</w:t>
      </w:r>
      <w:r w:rsidR="00490C47">
        <w:rPr>
          <w:rFonts w:ascii="Sylfaen" w:hAnsi="Sylfaen" w:cs="Sylfaen"/>
          <w:lang w:val="hy-AM"/>
        </w:rPr>
        <w:t xml:space="preserve"> կստանան</w:t>
      </w:r>
      <w:r w:rsidR="00490C47">
        <w:rPr>
          <w:rFonts w:ascii="Sylfaen" w:hAnsi="Sylfaen"/>
          <w:lang w:val="hy-AM"/>
        </w:rPr>
        <w:t xml:space="preserve"> տեղափոխման համար դրամական աջակցություն:</w:t>
      </w:r>
    </w:p>
    <w:p w:rsidR="00DF47F8" w:rsidRPr="002B052B" w:rsidRDefault="00DF47F8" w:rsidP="00DF47F8">
      <w:pPr>
        <w:pStyle w:val="Paragraph-LARPYM"/>
        <w:rPr>
          <w:lang w:val="hy-AM"/>
        </w:rPr>
      </w:pPr>
      <w:r w:rsidRPr="002B052B">
        <w:rPr>
          <w:rFonts w:ascii="Sylfaen" w:hAnsi="Sylfaen" w:cs="Sylfaen"/>
          <w:b/>
          <w:lang w:val="hy-AM"/>
        </w:rPr>
        <w:t>Վարձակալներ</w:t>
      </w:r>
      <w:r>
        <w:rPr>
          <w:rFonts w:ascii="Sylfaen" w:hAnsi="Sylfaen" w:cs="Sylfaen"/>
          <w:b/>
          <w:lang w:val="hy-AM"/>
        </w:rPr>
        <w:t>ը</w:t>
      </w:r>
      <w:r w:rsidR="00253F29">
        <w:rPr>
          <w:rFonts w:ascii="Sylfaen" w:hAnsi="Sylfaen" w:cs="Sylfaen"/>
          <w:b/>
          <w:lang w:val="hy-AM"/>
        </w:rPr>
        <w:t xml:space="preserve">  </w:t>
      </w:r>
      <w:r>
        <w:rPr>
          <w:rFonts w:ascii="Sylfaen" w:hAnsi="Sylfaen"/>
          <w:lang w:val="hy-AM"/>
        </w:rPr>
        <w:t xml:space="preserve">ձեռք կբերեն օրինական սեփականության իրավունք </w:t>
      </w:r>
      <w:r w:rsidRPr="002B052B">
        <w:rPr>
          <w:rFonts w:ascii="Sylfaen" w:hAnsi="Sylfaen" w:cs="Sylfaen"/>
          <w:lang w:val="hy-AM"/>
        </w:rPr>
        <w:t>և</w:t>
      </w:r>
      <w:r w:rsidRPr="002B052B">
        <w:rPr>
          <w:lang w:val="hy-AM"/>
        </w:rPr>
        <w:t xml:space="preserve"> </w:t>
      </w:r>
      <w:r w:rsidRPr="002B052B">
        <w:rPr>
          <w:rFonts w:ascii="Sylfaen" w:hAnsi="Sylfaen" w:cs="Sylfaen"/>
          <w:lang w:val="hy-AM"/>
        </w:rPr>
        <w:t>կփոխհատուցվեն</w:t>
      </w:r>
      <w:r w:rsidRPr="002B052B">
        <w:rPr>
          <w:lang w:val="hy-AM"/>
        </w:rPr>
        <w:t xml:space="preserve"> </w:t>
      </w:r>
      <w:r w:rsidRPr="002B052B">
        <w:rPr>
          <w:rFonts w:ascii="Sylfaen" w:hAnsi="Sylfaen" w:cs="Sylfaen"/>
          <w:lang w:val="hy-AM"/>
        </w:rPr>
        <w:t>որպես</w:t>
      </w:r>
      <w:r w:rsidRPr="002B052B">
        <w:rPr>
          <w:lang w:val="hy-AM"/>
        </w:rPr>
        <w:t xml:space="preserve"> </w:t>
      </w:r>
      <w:r w:rsidRPr="002B052B">
        <w:rPr>
          <w:rFonts w:ascii="Sylfaen" w:hAnsi="Sylfaen" w:cs="Sylfaen"/>
          <w:lang w:val="hy-AM"/>
        </w:rPr>
        <w:t>լիակատար</w:t>
      </w:r>
      <w:r w:rsidRPr="002B052B">
        <w:rPr>
          <w:lang w:val="hy-AM"/>
        </w:rPr>
        <w:t xml:space="preserve"> </w:t>
      </w:r>
      <w:r w:rsidRPr="002B052B">
        <w:rPr>
          <w:rFonts w:ascii="Sylfaen" w:hAnsi="Sylfaen" w:cs="Sylfaen"/>
          <w:lang w:val="hy-AM"/>
        </w:rPr>
        <w:t>սեփականատերեր</w:t>
      </w:r>
      <w:r w:rsidR="000079BC">
        <w:rPr>
          <w:rFonts w:ascii="Sylfaen" w:hAnsi="Sylfaen" w:cs="Sylfaen"/>
          <w:lang w:val="hy-AM"/>
        </w:rPr>
        <w:t>,</w:t>
      </w:r>
      <w:r w:rsidRPr="002B052B">
        <w:rPr>
          <w:lang w:val="hy-AM"/>
        </w:rPr>
        <w:t xml:space="preserve"> </w:t>
      </w:r>
      <w:r w:rsidRPr="002B052B">
        <w:rPr>
          <w:rFonts w:ascii="Sylfaen" w:hAnsi="Sylfaen" w:cs="Sylfaen"/>
          <w:lang w:val="hy-AM"/>
        </w:rPr>
        <w:t>կամ</w:t>
      </w:r>
      <w:r w:rsidRPr="002B052B">
        <w:rPr>
          <w:lang w:val="hy-AM"/>
        </w:rPr>
        <w:t xml:space="preserve"> </w:t>
      </w:r>
      <w:r w:rsidRPr="002B052B">
        <w:rPr>
          <w:rFonts w:ascii="Sylfaen" w:hAnsi="Sylfaen" w:cs="Sylfaen"/>
          <w:lang w:val="hy-AM"/>
        </w:rPr>
        <w:t>նրանց</w:t>
      </w:r>
      <w:r w:rsidRPr="002B052B">
        <w:rPr>
          <w:lang w:val="hy-AM"/>
        </w:rPr>
        <w:t xml:space="preserve"> </w:t>
      </w:r>
      <w:r w:rsidRPr="002B052B">
        <w:rPr>
          <w:rFonts w:ascii="Sylfaen" w:hAnsi="Sylfaen" w:cs="Sylfaen"/>
          <w:lang w:val="hy-AM"/>
        </w:rPr>
        <w:t>կտրվի</w:t>
      </w:r>
      <w:r w:rsidRPr="002B052B">
        <w:rPr>
          <w:lang w:val="hy-AM"/>
        </w:rPr>
        <w:t xml:space="preserve"> </w:t>
      </w:r>
      <w:r w:rsidRPr="002B052B">
        <w:rPr>
          <w:rFonts w:ascii="Sylfaen" w:hAnsi="Sylfaen" w:cs="Sylfaen"/>
          <w:lang w:val="hy-AM"/>
        </w:rPr>
        <w:t>նոր</w:t>
      </w:r>
      <w:r w:rsidRPr="002B052B">
        <w:rPr>
          <w:lang w:val="hy-AM"/>
        </w:rPr>
        <w:t xml:space="preserve"> </w:t>
      </w:r>
      <w:r w:rsidRPr="002B052B">
        <w:rPr>
          <w:rFonts w:ascii="Sylfaen" w:hAnsi="Sylfaen" w:cs="Sylfaen"/>
          <w:lang w:val="hy-AM"/>
        </w:rPr>
        <w:t>վարձակալություն</w:t>
      </w:r>
      <w:r w:rsidRPr="002B052B">
        <w:rPr>
          <w:lang w:val="hy-AM"/>
        </w:rPr>
        <w:t xml:space="preserve">: </w:t>
      </w:r>
      <w:r w:rsidRPr="002B052B">
        <w:rPr>
          <w:rFonts w:ascii="Sylfaen" w:hAnsi="Sylfaen" w:cs="Sylfaen"/>
          <w:lang w:val="hy-AM"/>
        </w:rPr>
        <w:t>Եթե</w:t>
      </w:r>
      <w:r w:rsidRPr="002B052B">
        <w:rPr>
          <w:lang w:val="hy-AM"/>
        </w:rPr>
        <w:t xml:space="preserve"> </w:t>
      </w:r>
      <w:r w:rsidRPr="002B052B">
        <w:rPr>
          <w:rFonts w:ascii="Sylfaen" w:hAnsi="Sylfaen" w:cs="Sylfaen"/>
          <w:lang w:val="hy-AM"/>
        </w:rPr>
        <w:t>դա</w:t>
      </w:r>
      <w:r w:rsidRPr="002B052B">
        <w:rPr>
          <w:lang w:val="hy-AM"/>
        </w:rPr>
        <w:t xml:space="preserve"> </w:t>
      </w:r>
      <w:r w:rsidRPr="002B052B">
        <w:rPr>
          <w:rFonts w:ascii="Sylfaen" w:hAnsi="Sylfaen" w:cs="Sylfaen"/>
          <w:lang w:val="hy-AM"/>
        </w:rPr>
        <w:t>անհնար</w:t>
      </w:r>
      <w:r w:rsidRPr="002B052B">
        <w:rPr>
          <w:lang w:val="hy-AM"/>
        </w:rPr>
        <w:t xml:space="preserve"> </w:t>
      </w:r>
      <w:r w:rsidRPr="002B052B">
        <w:rPr>
          <w:rFonts w:ascii="Sylfaen" w:hAnsi="Sylfaen" w:cs="Sylfaen"/>
          <w:lang w:val="hy-AM"/>
        </w:rPr>
        <w:t>լինի</w:t>
      </w:r>
      <w:r w:rsidR="002B052B">
        <w:rPr>
          <w:rFonts w:ascii="Sylfaen" w:hAnsi="Sylfaen" w:cs="Sylfaen"/>
          <w:lang w:val="hy-AM"/>
        </w:rPr>
        <w:t xml:space="preserve"> </w:t>
      </w:r>
      <w:r w:rsidR="002B052B" w:rsidRPr="002B052B">
        <w:rPr>
          <w:rFonts w:ascii="Sylfaen" w:hAnsi="Sylfaen" w:cs="Sylfaen"/>
          <w:lang w:val="hy-AM"/>
        </w:rPr>
        <w:t>(</w:t>
      </w:r>
      <w:r w:rsidR="002B052B">
        <w:rPr>
          <w:rFonts w:ascii="Sylfaen" w:hAnsi="Sylfaen" w:cs="Sylfaen"/>
          <w:lang w:val="hy-AM"/>
        </w:rPr>
        <w:t>եթե ըստ ՀՀ օրենքի վարձակալը չի կարող ձեռք բերել օրինական սեփականության իրավունք կամ նա հրաժարվում է ձեռք բերել օրինական սեփականության իրավունք և գերադասում է ստանալ փոխհատուցում</w:t>
      </w:r>
      <w:r w:rsidR="002B052B" w:rsidRPr="002B052B">
        <w:rPr>
          <w:rFonts w:ascii="Sylfaen" w:hAnsi="Sylfaen" w:cs="Sylfaen"/>
          <w:lang w:val="hy-AM"/>
        </w:rPr>
        <w:t>)</w:t>
      </w:r>
      <w:r w:rsidRPr="002B052B">
        <w:rPr>
          <w:lang w:val="hy-AM"/>
        </w:rPr>
        <w:t xml:space="preserve">, </w:t>
      </w:r>
      <w:r w:rsidRPr="002B052B">
        <w:rPr>
          <w:rFonts w:ascii="Sylfaen" w:hAnsi="Sylfaen" w:cs="Sylfaen"/>
          <w:lang w:val="hy-AM"/>
        </w:rPr>
        <w:t>ն</w:t>
      </w:r>
      <w:r w:rsidR="002B052B">
        <w:rPr>
          <w:rFonts w:ascii="Sylfaen" w:hAnsi="Sylfaen" w:cs="Sylfaen"/>
          <w:lang w:val="hy-AM"/>
        </w:rPr>
        <w:t>ա</w:t>
      </w:r>
      <w:r w:rsidRPr="002B052B">
        <w:rPr>
          <w:lang w:val="hy-AM"/>
        </w:rPr>
        <w:t xml:space="preserve"> </w:t>
      </w:r>
      <w:r w:rsidRPr="002B052B">
        <w:rPr>
          <w:rFonts w:ascii="Sylfaen" w:hAnsi="Sylfaen" w:cs="Sylfaen"/>
          <w:lang w:val="hy-AM"/>
        </w:rPr>
        <w:t>կստանա</w:t>
      </w:r>
      <w:r w:rsidR="000E26FF">
        <w:rPr>
          <w:rFonts w:ascii="Sylfaen" w:hAnsi="Sylfaen" w:cs="Sylfaen"/>
          <w:lang w:val="hy-AM"/>
        </w:rPr>
        <w:t xml:space="preserve"> կանխիկ</w:t>
      </w:r>
      <w:r w:rsidRPr="002B052B">
        <w:rPr>
          <w:lang w:val="hy-AM"/>
        </w:rPr>
        <w:t xml:space="preserve"> </w:t>
      </w:r>
      <w:r w:rsidRPr="002B052B">
        <w:rPr>
          <w:rFonts w:ascii="Sylfaen" w:hAnsi="Sylfaen" w:cs="Sylfaen"/>
          <w:lang w:val="hy-AM"/>
        </w:rPr>
        <w:t>փոխհատուցում</w:t>
      </w:r>
      <w:r w:rsidRPr="002B052B">
        <w:rPr>
          <w:lang w:val="hy-AM"/>
        </w:rPr>
        <w:t xml:space="preserve"> </w:t>
      </w:r>
      <w:r w:rsidR="002B052B">
        <w:rPr>
          <w:rFonts w:ascii="Sylfaen" w:hAnsi="Sylfaen"/>
          <w:lang w:val="hy-AM"/>
        </w:rPr>
        <w:t xml:space="preserve">ազդակիր </w:t>
      </w:r>
      <w:r w:rsidRPr="002B052B">
        <w:rPr>
          <w:rFonts w:ascii="Sylfaen" w:hAnsi="Sylfaen" w:cs="Sylfaen"/>
          <w:lang w:val="hy-AM"/>
        </w:rPr>
        <w:t>հողի</w:t>
      </w:r>
      <w:r w:rsidRPr="002B052B">
        <w:rPr>
          <w:lang w:val="hy-AM"/>
        </w:rPr>
        <w:t xml:space="preserve"> </w:t>
      </w:r>
      <w:r w:rsidRPr="002B052B">
        <w:rPr>
          <w:rFonts w:ascii="Sylfaen" w:hAnsi="Sylfaen" w:cs="Sylfaen"/>
          <w:lang w:val="hy-AM"/>
        </w:rPr>
        <w:t>շուկայական</w:t>
      </w:r>
      <w:r w:rsidR="002B052B">
        <w:rPr>
          <w:rFonts w:ascii="Sylfaen" w:hAnsi="Sylfaen"/>
          <w:lang w:val="hy-AM"/>
        </w:rPr>
        <w:t xml:space="preserve"> կամ</w:t>
      </w:r>
      <w:r w:rsidRPr="002B052B">
        <w:rPr>
          <w:lang w:val="hy-AM"/>
        </w:rPr>
        <w:t xml:space="preserve"> </w:t>
      </w:r>
      <w:r w:rsidRPr="002B052B">
        <w:rPr>
          <w:rFonts w:ascii="Sylfaen" w:hAnsi="Sylfaen" w:cs="Sylfaen"/>
          <w:lang w:val="hy-AM"/>
        </w:rPr>
        <w:t>կադաստրային</w:t>
      </w:r>
      <w:r w:rsidRPr="002B052B">
        <w:rPr>
          <w:lang w:val="hy-AM"/>
        </w:rPr>
        <w:t xml:space="preserve"> </w:t>
      </w:r>
      <w:r w:rsidRPr="002B052B">
        <w:rPr>
          <w:rFonts w:ascii="Sylfaen" w:hAnsi="Sylfaen" w:cs="Sylfaen"/>
          <w:lang w:val="hy-AM"/>
        </w:rPr>
        <w:t>արժեքին</w:t>
      </w:r>
      <w:r w:rsidRPr="002B052B">
        <w:rPr>
          <w:lang w:val="hy-AM"/>
        </w:rPr>
        <w:t xml:space="preserve"> (</w:t>
      </w:r>
      <w:r w:rsidR="002B052B">
        <w:rPr>
          <w:rFonts w:ascii="Sylfaen" w:hAnsi="Sylfaen"/>
          <w:lang w:val="hy-AM"/>
        </w:rPr>
        <w:t xml:space="preserve">որն </w:t>
      </w:r>
      <w:r w:rsidRPr="002B052B">
        <w:rPr>
          <w:rFonts w:ascii="Sylfaen" w:hAnsi="Sylfaen" w:cs="Sylfaen"/>
          <w:lang w:val="hy-AM"/>
        </w:rPr>
        <w:t>ամենաբարձրը</w:t>
      </w:r>
      <w:r w:rsidR="002B052B">
        <w:rPr>
          <w:rFonts w:ascii="Sylfaen" w:hAnsi="Sylfaen" w:cs="Sylfaen"/>
          <w:lang w:val="hy-AM"/>
        </w:rPr>
        <w:t xml:space="preserve"> լինի</w:t>
      </w:r>
      <w:r w:rsidRPr="002B052B">
        <w:rPr>
          <w:lang w:val="hy-AM"/>
        </w:rPr>
        <w:t xml:space="preserve">) </w:t>
      </w:r>
      <w:r w:rsidRPr="002B052B">
        <w:rPr>
          <w:rFonts w:ascii="Sylfaen" w:hAnsi="Sylfaen" w:cs="Sylfaen"/>
          <w:lang w:val="hy-AM"/>
        </w:rPr>
        <w:t>համահավասար</w:t>
      </w:r>
      <w:r w:rsidRPr="002B052B">
        <w:rPr>
          <w:lang w:val="hy-AM"/>
        </w:rPr>
        <w:t xml:space="preserve"> </w:t>
      </w:r>
      <w:r w:rsidRPr="002B052B">
        <w:rPr>
          <w:rFonts w:ascii="Sylfaen" w:hAnsi="Sylfaen" w:cs="Sylfaen"/>
          <w:lang w:val="hy-AM"/>
        </w:rPr>
        <w:t>դրամական</w:t>
      </w:r>
      <w:r w:rsidRPr="002B052B">
        <w:rPr>
          <w:lang w:val="hy-AM"/>
        </w:rPr>
        <w:t xml:space="preserve"> </w:t>
      </w:r>
      <w:r w:rsidRPr="002B052B">
        <w:rPr>
          <w:rFonts w:ascii="Sylfaen" w:hAnsi="Sylfaen" w:cs="Sylfaen"/>
          <w:lang w:val="hy-AM"/>
        </w:rPr>
        <w:t>նպաստ</w:t>
      </w:r>
      <w:r w:rsidRPr="002B052B">
        <w:rPr>
          <w:lang w:val="hy-AM"/>
        </w:rPr>
        <w:t xml:space="preserve">` 1) &lt; 1 </w:t>
      </w:r>
      <w:r w:rsidRPr="002B052B">
        <w:rPr>
          <w:rFonts w:ascii="Sylfaen" w:hAnsi="Sylfaen" w:cs="Sylfaen"/>
          <w:lang w:val="hy-AM"/>
        </w:rPr>
        <w:t>տարի</w:t>
      </w:r>
      <w:r w:rsidRPr="002B052B">
        <w:rPr>
          <w:lang w:val="hy-AM"/>
        </w:rPr>
        <w:t xml:space="preserve"> – 5%</w:t>
      </w:r>
      <w:r w:rsidR="00E40155">
        <w:rPr>
          <w:lang w:val="hy-AM"/>
        </w:rPr>
        <w:t>,</w:t>
      </w:r>
      <w:r w:rsidRPr="002B052B">
        <w:rPr>
          <w:lang w:val="hy-AM"/>
        </w:rPr>
        <w:t xml:space="preserve"> 2) &lt; 15 </w:t>
      </w:r>
      <w:r w:rsidRPr="002B052B">
        <w:rPr>
          <w:rFonts w:ascii="Sylfaen" w:hAnsi="Sylfaen" w:cs="Sylfaen"/>
          <w:lang w:val="hy-AM"/>
        </w:rPr>
        <w:t>տարի</w:t>
      </w:r>
      <w:r w:rsidRPr="002B052B">
        <w:rPr>
          <w:lang w:val="hy-AM"/>
        </w:rPr>
        <w:t xml:space="preserve"> – 14%</w:t>
      </w:r>
      <w:r w:rsidR="00E40155">
        <w:rPr>
          <w:lang w:val="hy-AM"/>
        </w:rPr>
        <w:t>,</w:t>
      </w:r>
      <w:r w:rsidRPr="002B052B">
        <w:rPr>
          <w:lang w:val="hy-AM"/>
        </w:rPr>
        <w:t xml:space="preserve"> 3) &lt; 25 </w:t>
      </w:r>
      <w:r w:rsidRPr="002B052B">
        <w:rPr>
          <w:rFonts w:ascii="Sylfaen" w:hAnsi="Sylfaen" w:cs="Sylfaen"/>
          <w:lang w:val="hy-AM"/>
        </w:rPr>
        <w:t>տարի</w:t>
      </w:r>
      <w:r w:rsidRPr="002B052B">
        <w:rPr>
          <w:lang w:val="hy-AM"/>
        </w:rPr>
        <w:t xml:space="preserve"> – 20%</w:t>
      </w:r>
      <w:r w:rsidR="00E40155">
        <w:rPr>
          <w:lang w:val="hy-AM"/>
        </w:rPr>
        <w:t>,</w:t>
      </w:r>
      <w:r w:rsidRPr="002B052B">
        <w:rPr>
          <w:lang w:val="hy-AM"/>
        </w:rPr>
        <w:t xml:space="preserve"> 4) 25 </w:t>
      </w:r>
      <w:r w:rsidRPr="002B052B">
        <w:rPr>
          <w:rFonts w:ascii="Sylfaen" w:hAnsi="Sylfaen" w:cs="Sylfaen"/>
          <w:lang w:val="hy-AM"/>
        </w:rPr>
        <w:t>տարի</w:t>
      </w:r>
      <w:r w:rsidRPr="002B052B">
        <w:rPr>
          <w:lang w:val="hy-AM"/>
        </w:rPr>
        <w:t xml:space="preserve"> </w:t>
      </w:r>
      <w:r w:rsidRPr="002B052B">
        <w:rPr>
          <w:rFonts w:ascii="Sylfaen" w:hAnsi="Sylfaen" w:cs="Sylfaen"/>
          <w:lang w:val="hy-AM"/>
        </w:rPr>
        <w:t>և</w:t>
      </w:r>
      <w:r w:rsidRPr="002B052B">
        <w:rPr>
          <w:lang w:val="hy-AM"/>
        </w:rPr>
        <w:t xml:space="preserve"> </w:t>
      </w:r>
      <w:r w:rsidRPr="002B052B">
        <w:rPr>
          <w:rFonts w:ascii="Sylfaen" w:hAnsi="Sylfaen" w:cs="Sylfaen"/>
          <w:lang w:val="hy-AM"/>
        </w:rPr>
        <w:t>ավել</w:t>
      </w:r>
      <w:r w:rsidR="002B052B">
        <w:rPr>
          <w:rFonts w:ascii="Sylfaen" w:hAnsi="Sylfaen" w:cs="Sylfaen"/>
          <w:lang w:val="hy-AM"/>
        </w:rPr>
        <w:t xml:space="preserve"> </w:t>
      </w:r>
      <w:r w:rsidRPr="002B052B">
        <w:rPr>
          <w:lang w:val="hy-AM"/>
        </w:rPr>
        <w:t xml:space="preserve">– </w:t>
      </w:r>
      <w:r w:rsidR="002B052B">
        <w:rPr>
          <w:lang w:val="hy-AM"/>
        </w:rPr>
        <w:t>25%</w:t>
      </w:r>
      <w:r w:rsidR="002B052B">
        <w:rPr>
          <w:rFonts w:ascii="Sylfaen" w:hAnsi="Sylfaen"/>
          <w:lang w:val="hy-AM"/>
        </w:rPr>
        <w:t>՝</w:t>
      </w:r>
      <w:r w:rsidRPr="002B052B">
        <w:rPr>
          <w:lang w:val="hy-AM"/>
        </w:rPr>
        <w:t xml:space="preserve"> </w:t>
      </w:r>
      <w:r w:rsidR="002B052B" w:rsidRPr="002B052B">
        <w:rPr>
          <w:rFonts w:ascii="Sylfaen" w:hAnsi="Sylfaen"/>
          <w:color w:val="000000"/>
          <w:lang w:val="hy-AM"/>
        </w:rPr>
        <w:t>գումարած 15% դրամական օժանդակություն</w:t>
      </w:r>
      <w:r w:rsidR="002B052B">
        <w:rPr>
          <w:rFonts w:ascii="Sylfaen" w:hAnsi="Sylfaen"/>
          <w:color w:val="000000"/>
          <w:lang w:val="hy-AM"/>
        </w:rPr>
        <w:t>:</w:t>
      </w:r>
      <w:r w:rsidRPr="002B052B">
        <w:rPr>
          <w:lang w:val="hy-AM"/>
        </w:rPr>
        <w:t xml:space="preserve"> </w:t>
      </w:r>
    </w:p>
    <w:p w:rsidR="001466EC" w:rsidRPr="001719E6" w:rsidRDefault="00B423D1" w:rsidP="00E90C04">
      <w:pPr>
        <w:pStyle w:val="Heading3"/>
        <w:numPr>
          <w:ilvl w:val="2"/>
          <w:numId w:val="71"/>
        </w:numPr>
        <w:rPr>
          <w:lang w:val="ru-RU"/>
        </w:rPr>
      </w:pPr>
      <w:bookmarkStart w:id="580" w:name="_Toc404609447"/>
      <w:r>
        <w:rPr>
          <w:rFonts w:cs="Sylfaen"/>
        </w:rPr>
        <w:t>Պետական</w:t>
      </w:r>
      <w:r>
        <w:t xml:space="preserve"> </w:t>
      </w:r>
      <w:r>
        <w:rPr>
          <w:rFonts w:cs="Sylfaen"/>
        </w:rPr>
        <w:t>և</w:t>
      </w:r>
      <w:r>
        <w:t xml:space="preserve"> </w:t>
      </w:r>
      <w:r>
        <w:rPr>
          <w:rFonts w:cs="Sylfaen"/>
        </w:rPr>
        <w:t>համայնքային</w:t>
      </w:r>
      <w:r>
        <w:t xml:space="preserve"> </w:t>
      </w:r>
      <w:r>
        <w:rPr>
          <w:rFonts w:cs="Sylfaen"/>
        </w:rPr>
        <w:t>հողեր</w:t>
      </w:r>
      <w:bookmarkEnd w:id="580"/>
    </w:p>
    <w:p w:rsidR="001466EC" w:rsidRPr="0046775C" w:rsidRDefault="00B423D1" w:rsidP="001466EC">
      <w:pPr>
        <w:pStyle w:val="Paragraph-LARPYM"/>
        <w:rPr>
          <w:lang w:val="ru-RU"/>
        </w:rPr>
      </w:pPr>
      <w:r>
        <w:rPr>
          <w:rFonts w:ascii="Sylfaen" w:hAnsi="Sylfaen"/>
          <w:lang w:val="hy-AM"/>
        </w:rPr>
        <w:t xml:space="preserve">Պետական և համայնքային/քաղաքային հողերը կօտարվեն ՀՀ Հողային օրենսգրքի </w:t>
      </w:r>
      <w:r w:rsidRPr="0046775C">
        <w:rPr>
          <w:lang w:val="ru-RU"/>
        </w:rPr>
        <w:t>66</w:t>
      </w:r>
      <w:r>
        <w:rPr>
          <w:rFonts w:ascii="Sylfaen" w:hAnsi="Sylfaen"/>
          <w:lang w:val="hy-AM"/>
        </w:rPr>
        <w:t xml:space="preserve">-րդ Հոդվածի </w:t>
      </w:r>
      <w:r w:rsidRPr="0046775C">
        <w:rPr>
          <w:lang w:val="ru-RU"/>
        </w:rPr>
        <w:t>1</w:t>
      </w:r>
      <w:r>
        <w:rPr>
          <w:rFonts w:ascii="Sylfaen" w:hAnsi="Sylfaen"/>
          <w:lang w:val="hy-AM"/>
        </w:rPr>
        <w:t xml:space="preserve">-ին պարբերության </w:t>
      </w:r>
      <w:r w:rsidR="001466EC" w:rsidRPr="0046775C">
        <w:rPr>
          <w:lang w:val="ru-RU"/>
        </w:rPr>
        <w:t>7</w:t>
      </w:r>
      <w:r>
        <w:rPr>
          <w:rFonts w:ascii="Sylfaen" w:hAnsi="Sylfaen"/>
          <w:lang w:val="hy-AM"/>
        </w:rPr>
        <w:t>-րդ ենթապարբերության համաձայն</w:t>
      </w:r>
      <w:r w:rsidR="0046775C">
        <w:rPr>
          <w:rFonts w:ascii="Sylfaen" w:hAnsi="Sylfaen"/>
          <w:lang w:val="hy-AM"/>
        </w:rPr>
        <w:t>, և միայն համայնքները հողի կատեգորիան էներգետիկ, տրանսպորտային, հաղորդակցման, կոմունալ ենթակառուցվածքային կատեգորիայի փոխելուց հետո: Պետական և համայնքային հողերի կատեգորիաները փոխելու հետ կապված ծախսերը վճարվ</w:t>
      </w:r>
      <w:r w:rsidR="009362A9">
        <w:rPr>
          <w:rFonts w:ascii="Sylfaen" w:hAnsi="Sylfaen"/>
          <w:lang w:val="hy-AM"/>
        </w:rPr>
        <w:t xml:space="preserve">ում </w:t>
      </w:r>
      <w:r w:rsidR="0046775C">
        <w:rPr>
          <w:rFonts w:ascii="Sylfaen" w:hAnsi="Sylfaen"/>
          <w:lang w:val="hy-AM"/>
        </w:rPr>
        <w:t>են ԲԷՑ-ի կողմից:</w:t>
      </w:r>
      <w:r w:rsidR="001466EC" w:rsidRPr="0046775C">
        <w:rPr>
          <w:lang w:val="ru-RU"/>
        </w:rPr>
        <w:t xml:space="preserve">  </w:t>
      </w:r>
    </w:p>
    <w:p w:rsidR="001466EC" w:rsidRPr="00253F29" w:rsidRDefault="003D362B" w:rsidP="00E90C04">
      <w:pPr>
        <w:pStyle w:val="Heading3"/>
        <w:numPr>
          <w:ilvl w:val="2"/>
          <w:numId w:val="71"/>
        </w:numPr>
        <w:rPr>
          <w:lang w:val="ru-RU"/>
        </w:rPr>
      </w:pPr>
      <w:bookmarkStart w:id="581" w:name="_Toc404609448"/>
      <w:r>
        <w:rPr>
          <w:rFonts w:cs="Sylfaen"/>
        </w:rPr>
        <w:lastRenderedPageBreak/>
        <w:t>Այլ</w:t>
      </w:r>
      <w:r w:rsidRPr="00253F29">
        <w:rPr>
          <w:lang w:val="ru-RU"/>
        </w:rPr>
        <w:t xml:space="preserve"> </w:t>
      </w:r>
      <w:r>
        <w:rPr>
          <w:rFonts w:cs="Sylfaen"/>
        </w:rPr>
        <w:t>փոխհատուցումներ</w:t>
      </w:r>
      <w:r w:rsidRPr="00253F29">
        <w:rPr>
          <w:lang w:val="ru-RU"/>
        </w:rPr>
        <w:t xml:space="preserve"> </w:t>
      </w:r>
      <w:r>
        <w:rPr>
          <w:rFonts w:cs="Sylfaen"/>
        </w:rPr>
        <w:t>և</w:t>
      </w:r>
      <w:r w:rsidRPr="00253F29">
        <w:rPr>
          <w:lang w:val="ru-RU"/>
        </w:rPr>
        <w:t xml:space="preserve"> </w:t>
      </w:r>
      <w:r>
        <w:rPr>
          <w:rFonts w:cs="Sylfaen"/>
        </w:rPr>
        <w:t>դրամական</w:t>
      </w:r>
      <w:r w:rsidRPr="00253F29">
        <w:rPr>
          <w:lang w:val="ru-RU"/>
        </w:rPr>
        <w:t xml:space="preserve">  </w:t>
      </w:r>
      <w:r>
        <w:rPr>
          <w:rFonts w:cs="Sylfaen"/>
        </w:rPr>
        <w:t>օժանդակություն</w:t>
      </w:r>
      <w:bookmarkEnd w:id="581"/>
    </w:p>
    <w:p w:rsidR="005E7234" w:rsidRPr="005E7234" w:rsidRDefault="005E7234" w:rsidP="005E7234">
      <w:pPr>
        <w:pStyle w:val="Paragraph-LARPYM"/>
        <w:rPr>
          <w:lang w:val="hy-AM"/>
        </w:rPr>
      </w:pPr>
      <w:r w:rsidRPr="005E7234">
        <w:rPr>
          <w:rFonts w:ascii="Sylfaen" w:hAnsi="Sylfaen" w:cs="Sylfaen"/>
          <w:b/>
          <w:lang w:val="hy-AM"/>
        </w:rPr>
        <w:t>Մշակաբույսեր</w:t>
      </w:r>
      <w:r>
        <w:rPr>
          <w:rFonts w:ascii="Sylfaen" w:hAnsi="Sylfaen" w:cs="Sylfaen"/>
          <w:b/>
          <w:lang w:val="hy-AM"/>
        </w:rPr>
        <w:t>՝</w:t>
      </w:r>
      <w:r w:rsidRPr="005E7234">
        <w:rPr>
          <w:lang w:val="hy-AM"/>
        </w:rPr>
        <w:t xml:space="preserve"> </w:t>
      </w:r>
      <w:r w:rsidR="000E26FF">
        <w:rPr>
          <w:rFonts w:ascii="Sylfaen" w:hAnsi="Sylfaen" w:cs="Sylfaen"/>
          <w:lang w:val="hy-AM"/>
        </w:rPr>
        <w:t>կ</w:t>
      </w:r>
      <w:r w:rsidRPr="005E7234">
        <w:rPr>
          <w:rFonts w:ascii="Sylfaen" w:hAnsi="Sylfaen" w:cs="Sylfaen"/>
          <w:lang w:val="hy-AM"/>
        </w:rPr>
        <w:t>անխիկ</w:t>
      </w:r>
      <w:r w:rsidRPr="005E7234">
        <w:rPr>
          <w:lang w:val="hy-AM"/>
        </w:rPr>
        <w:t xml:space="preserve"> </w:t>
      </w:r>
      <w:r w:rsidRPr="005E7234">
        <w:rPr>
          <w:rFonts w:ascii="Sylfaen" w:hAnsi="Sylfaen" w:cs="Sylfaen"/>
          <w:lang w:val="hy-AM"/>
        </w:rPr>
        <w:t>փոխհատուցում</w:t>
      </w:r>
      <w:r w:rsidRPr="005E7234">
        <w:rPr>
          <w:lang w:val="hy-AM"/>
        </w:rPr>
        <w:t xml:space="preserve"> </w:t>
      </w:r>
      <w:r w:rsidRPr="005E7234">
        <w:rPr>
          <w:rFonts w:ascii="Sylfaen" w:hAnsi="Sylfaen" w:cs="Sylfaen"/>
          <w:lang w:val="hy-AM"/>
        </w:rPr>
        <w:t>մեկ</w:t>
      </w:r>
      <w:r w:rsidRPr="005E7234">
        <w:rPr>
          <w:lang w:val="hy-AM"/>
        </w:rPr>
        <w:t xml:space="preserve"> </w:t>
      </w:r>
      <w:r w:rsidRPr="005E7234">
        <w:rPr>
          <w:rFonts w:ascii="Sylfaen" w:hAnsi="Sylfaen" w:cs="Sylfaen"/>
          <w:lang w:val="hy-AM"/>
        </w:rPr>
        <w:t>տարվա</w:t>
      </w:r>
      <w:r w:rsidRPr="005E7234">
        <w:rPr>
          <w:lang w:val="hy-AM"/>
        </w:rPr>
        <w:t xml:space="preserve"> </w:t>
      </w:r>
      <w:r w:rsidRPr="005E7234">
        <w:rPr>
          <w:rFonts w:ascii="Sylfaen" w:hAnsi="Sylfaen" w:cs="Sylfaen"/>
          <w:lang w:val="hy-AM"/>
        </w:rPr>
        <w:t>բերքի</w:t>
      </w:r>
      <w:r w:rsidRPr="005E7234">
        <w:rPr>
          <w:lang w:val="hy-AM"/>
        </w:rPr>
        <w:t xml:space="preserve"> </w:t>
      </w:r>
      <w:r w:rsidRPr="005E7234">
        <w:rPr>
          <w:rFonts w:ascii="Sylfaen" w:hAnsi="Sylfaen" w:cs="Sylfaen"/>
          <w:lang w:val="hy-AM"/>
        </w:rPr>
        <w:t>շուկայական</w:t>
      </w:r>
      <w:r w:rsidRPr="005E7234">
        <w:rPr>
          <w:lang w:val="hy-AM"/>
        </w:rPr>
        <w:t xml:space="preserve"> </w:t>
      </w:r>
      <w:r w:rsidRPr="005E7234">
        <w:rPr>
          <w:rFonts w:ascii="Sylfaen" w:hAnsi="Sylfaen" w:cs="Sylfaen"/>
          <w:lang w:val="hy-AM"/>
        </w:rPr>
        <w:t>գնին</w:t>
      </w:r>
      <w:r w:rsidRPr="005E7234">
        <w:rPr>
          <w:lang w:val="hy-AM"/>
        </w:rPr>
        <w:t xml:space="preserve"> </w:t>
      </w:r>
      <w:r w:rsidRPr="005E7234">
        <w:rPr>
          <w:rFonts w:ascii="Sylfaen" w:hAnsi="Sylfaen" w:cs="Sylfaen"/>
          <w:lang w:val="hy-AM"/>
        </w:rPr>
        <w:t>համարժեք</w:t>
      </w:r>
      <w:r w:rsidRPr="005E7234">
        <w:rPr>
          <w:lang w:val="hy-AM"/>
        </w:rPr>
        <w:t xml:space="preserve"> </w:t>
      </w:r>
      <w:r w:rsidRPr="005E7234">
        <w:rPr>
          <w:rFonts w:ascii="Sylfaen" w:hAnsi="Sylfaen" w:cs="Sylfaen"/>
          <w:lang w:val="hy-AM"/>
        </w:rPr>
        <w:t>չափով</w:t>
      </w:r>
      <w:r w:rsidRPr="005E7234">
        <w:rPr>
          <w:lang w:val="hy-AM"/>
        </w:rPr>
        <w:t xml:space="preserve">: </w:t>
      </w:r>
      <w:r w:rsidRPr="005E7234">
        <w:rPr>
          <w:rFonts w:ascii="Sylfaen" w:hAnsi="Sylfaen" w:cs="Sylfaen"/>
          <w:lang w:val="hy-AM"/>
        </w:rPr>
        <w:t>Բերքի</w:t>
      </w:r>
      <w:r w:rsidRPr="005E7234">
        <w:rPr>
          <w:lang w:val="hy-AM"/>
        </w:rPr>
        <w:t xml:space="preserve"> </w:t>
      </w:r>
      <w:r w:rsidRPr="005E7234">
        <w:rPr>
          <w:rFonts w:ascii="Sylfaen" w:hAnsi="Sylfaen" w:cs="Sylfaen"/>
          <w:lang w:val="hy-AM"/>
        </w:rPr>
        <w:t>փոխհատուցումը</w:t>
      </w:r>
      <w:r w:rsidRPr="005E7234">
        <w:rPr>
          <w:lang w:val="hy-AM"/>
        </w:rPr>
        <w:t xml:space="preserve">  </w:t>
      </w:r>
      <w:r w:rsidRPr="005E7234">
        <w:rPr>
          <w:rFonts w:ascii="Sylfaen" w:hAnsi="Sylfaen" w:cs="Sylfaen"/>
          <w:lang w:val="hy-AM"/>
        </w:rPr>
        <w:t>կվճարվի</w:t>
      </w:r>
      <w:r w:rsidRPr="005E7234">
        <w:rPr>
          <w:lang w:val="hy-AM"/>
        </w:rPr>
        <w:t xml:space="preserve"> </w:t>
      </w:r>
      <w:r w:rsidRPr="005E7234">
        <w:rPr>
          <w:rFonts w:ascii="Sylfaen" w:hAnsi="Sylfaen" w:cs="Sylfaen"/>
          <w:lang w:val="hy-AM"/>
        </w:rPr>
        <w:t>և</w:t>
      </w:r>
      <w:r w:rsidRPr="005E7234">
        <w:rPr>
          <w:lang w:val="hy-AM"/>
        </w:rPr>
        <w:t xml:space="preserve"> </w:t>
      </w:r>
      <w:r w:rsidRPr="005E7234">
        <w:rPr>
          <w:rFonts w:ascii="Sylfaen" w:hAnsi="Sylfaen" w:cs="Sylfaen"/>
          <w:lang w:val="hy-AM"/>
        </w:rPr>
        <w:t>սեփականատերերին</w:t>
      </w:r>
      <w:r w:rsidRPr="005E7234">
        <w:rPr>
          <w:lang w:val="hy-AM"/>
        </w:rPr>
        <w:t xml:space="preserve">, </w:t>
      </w:r>
      <w:r w:rsidRPr="005E7234">
        <w:rPr>
          <w:rFonts w:ascii="Sylfaen" w:hAnsi="Sylfaen" w:cs="Sylfaen"/>
          <w:lang w:val="hy-AM"/>
        </w:rPr>
        <w:t>և</w:t>
      </w:r>
      <w:r w:rsidRPr="005E7234">
        <w:rPr>
          <w:lang w:val="hy-AM"/>
        </w:rPr>
        <w:t xml:space="preserve"> </w:t>
      </w:r>
      <w:r w:rsidRPr="005E7234">
        <w:rPr>
          <w:rFonts w:ascii="Sylfaen" w:hAnsi="Sylfaen" w:cs="Sylfaen"/>
          <w:lang w:val="hy-AM"/>
        </w:rPr>
        <w:t>վարձակալներին</w:t>
      </w:r>
      <w:r w:rsidRPr="005E7234">
        <w:rPr>
          <w:lang w:val="hy-AM"/>
        </w:rPr>
        <w:t xml:space="preserve">` </w:t>
      </w:r>
      <w:r w:rsidRPr="005E7234">
        <w:rPr>
          <w:rFonts w:ascii="Sylfaen" w:hAnsi="Sylfaen" w:cs="Sylfaen"/>
          <w:lang w:val="hy-AM"/>
        </w:rPr>
        <w:t>ելնելով</w:t>
      </w:r>
      <w:r w:rsidRPr="005E7234">
        <w:rPr>
          <w:lang w:val="hy-AM"/>
        </w:rPr>
        <w:t xml:space="preserve"> </w:t>
      </w:r>
      <w:r w:rsidRPr="005E7234">
        <w:rPr>
          <w:rFonts w:ascii="Sylfaen" w:hAnsi="Sylfaen" w:cs="Sylfaen"/>
          <w:lang w:val="hy-AM"/>
        </w:rPr>
        <w:t>իրենց</w:t>
      </w:r>
      <w:r w:rsidRPr="005E7234">
        <w:rPr>
          <w:lang w:val="hy-AM"/>
        </w:rPr>
        <w:t xml:space="preserve"> </w:t>
      </w:r>
      <w:r w:rsidRPr="005E7234">
        <w:rPr>
          <w:rFonts w:ascii="Sylfaen" w:hAnsi="Sylfaen" w:cs="Sylfaen"/>
          <w:lang w:val="hy-AM"/>
        </w:rPr>
        <w:t>վարձակալության</w:t>
      </w:r>
      <w:r w:rsidRPr="005E7234">
        <w:rPr>
          <w:lang w:val="hy-AM"/>
        </w:rPr>
        <w:t xml:space="preserve"> </w:t>
      </w:r>
      <w:r w:rsidRPr="005E7234">
        <w:rPr>
          <w:rFonts w:ascii="Sylfaen" w:hAnsi="Sylfaen" w:cs="Sylfaen"/>
          <w:lang w:val="hy-AM"/>
        </w:rPr>
        <w:t>պայմանագրերից</w:t>
      </w:r>
      <w:r w:rsidRPr="005E7234">
        <w:rPr>
          <w:lang w:val="hy-AM"/>
        </w:rPr>
        <w:t>:</w:t>
      </w:r>
    </w:p>
    <w:p w:rsidR="001466EC" w:rsidRPr="004535EC" w:rsidRDefault="00CE061E" w:rsidP="004535EC">
      <w:pPr>
        <w:pStyle w:val="Paragraph-LARPYM"/>
        <w:rPr>
          <w:lang w:val="hy-AM"/>
        </w:rPr>
      </w:pPr>
      <w:r>
        <w:rPr>
          <w:rFonts w:ascii="Sylfaen" w:hAnsi="Sylfaen"/>
          <w:b/>
          <w:color w:val="000000"/>
          <w:lang w:val="hy-AM"/>
        </w:rPr>
        <w:t>Դրամական աջակցություն</w:t>
      </w:r>
      <w:r w:rsidRPr="00CE061E">
        <w:rPr>
          <w:b/>
          <w:lang w:val="hy-AM" w:eastAsia="de-DE"/>
        </w:rPr>
        <w:t xml:space="preserve"> </w:t>
      </w:r>
      <w:r>
        <w:rPr>
          <w:rFonts w:ascii="Sylfaen" w:hAnsi="Sylfaen"/>
          <w:b/>
          <w:lang w:val="hy-AM" w:eastAsia="de-DE"/>
        </w:rPr>
        <w:t>ՎԳՊ-ի իրականացման հետ կապված փաստաթղթերի վճարների փոխհատուցման  համար՝</w:t>
      </w:r>
      <w:r w:rsidR="001466EC" w:rsidRPr="00CE061E">
        <w:rPr>
          <w:lang w:val="hy-AM" w:eastAsia="de-DE"/>
        </w:rPr>
        <w:t xml:space="preserve"> </w:t>
      </w:r>
      <w:r w:rsidR="00F656CC">
        <w:rPr>
          <w:rFonts w:ascii="Sylfaen" w:hAnsi="Sylfaen"/>
          <w:lang w:val="hy-AM" w:eastAsia="de-DE"/>
        </w:rPr>
        <w:t xml:space="preserve">ԱԵԱ </w:t>
      </w:r>
      <w:r>
        <w:rPr>
          <w:rFonts w:ascii="Sylfaen" w:hAnsi="Sylfaen"/>
          <w:lang w:val="hy-AM" w:eastAsia="de-DE"/>
        </w:rPr>
        <w:t xml:space="preserve"> կստանան հետևյալ ֆինանսական աջակցությունը՝</w:t>
      </w:r>
      <w:r w:rsidR="001466EC" w:rsidRPr="00CE061E">
        <w:rPr>
          <w:lang w:val="hy-AM" w:eastAsia="de-DE"/>
        </w:rPr>
        <w:t xml:space="preserve"> (</w:t>
      </w:r>
      <w:r>
        <w:rPr>
          <w:rFonts w:ascii="Sylfaen" w:hAnsi="Sylfaen"/>
          <w:lang w:val="hy-AM" w:eastAsia="de-DE"/>
        </w:rPr>
        <w:t>ա</w:t>
      </w:r>
      <w:r w:rsidR="001466EC" w:rsidRPr="00CE061E">
        <w:rPr>
          <w:lang w:val="hy-AM" w:eastAsia="de-DE"/>
        </w:rPr>
        <w:t xml:space="preserve">) </w:t>
      </w:r>
      <w:r>
        <w:rPr>
          <w:rFonts w:ascii="Sylfaen" w:hAnsi="Sylfaen"/>
          <w:lang w:val="hy-AM" w:eastAsia="de-DE"/>
        </w:rPr>
        <w:t>լիազորագրի համար ծախսերը/վճարները</w:t>
      </w:r>
      <w:r w:rsidR="001466EC" w:rsidRPr="00CE061E">
        <w:rPr>
          <w:lang w:val="hy-AM" w:eastAsia="de-DE"/>
        </w:rPr>
        <w:t xml:space="preserve"> (</w:t>
      </w:r>
      <w:r>
        <w:rPr>
          <w:rFonts w:ascii="Sylfaen" w:hAnsi="Sylfaen"/>
          <w:lang w:val="hy-AM" w:eastAsia="de-DE"/>
        </w:rPr>
        <w:t>տրամադրված արտերկրից</w:t>
      </w:r>
      <w:r w:rsidR="001466EC" w:rsidRPr="00CE061E">
        <w:rPr>
          <w:lang w:val="hy-AM" w:eastAsia="de-DE"/>
        </w:rPr>
        <w:t>/</w:t>
      </w:r>
      <w:r>
        <w:rPr>
          <w:rFonts w:ascii="Sylfaen" w:hAnsi="Sylfaen"/>
          <w:lang w:val="hy-AM" w:eastAsia="de-DE"/>
        </w:rPr>
        <w:t>այստեղից</w:t>
      </w:r>
      <w:r w:rsidR="001466EC" w:rsidRPr="00CE061E">
        <w:rPr>
          <w:lang w:val="hy-AM" w:eastAsia="de-DE"/>
        </w:rPr>
        <w:t>)</w:t>
      </w:r>
      <w:r w:rsidR="00E40155">
        <w:rPr>
          <w:lang w:val="hy-AM" w:eastAsia="de-DE"/>
        </w:rPr>
        <w:t>,</w:t>
      </w:r>
      <w:r w:rsidR="001466EC" w:rsidRPr="00CE061E">
        <w:rPr>
          <w:lang w:val="hy-AM" w:eastAsia="de-DE"/>
        </w:rPr>
        <w:t xml:space="preserve"> (</w:t>
      </w:r>
      <w:r>
        <w:rPr>
          <w:rFonts w:ascii="Sylfaen" w:hAnsi="Sylfaen"/>
          <w:lang w:val="hy-AM" w:eastAsia="de-DE"/>
        </w:rPr>
        <w:t>բ</w:t>
      </w:r>
      <w:r w:rsidR="001466EC" w:rsidRPr="00CE061E">
        <w:rPr>
          <w:lang w:val="hy-AM" w:eastAsia="de-DE"/>
        </w:rPr>
        <w:t xml:space="preserve">) </w:t>
      </w:r>
      <w:r>
        <w:rPr>
          <w:rFonts w:ascii="Sylfaen" w:hAnsi="Sylfaen"/>
          <w:lang w:val="hy-AM" w:eastAsia="de-DE"/>
        </w:rPr>
        <w:t>ազգային անձնագրի</w:t>
      </w:r>
      <w:r w:rsidR="001466EC" w:rsidRPr="00CE061E">
        <w:rPr>
          <w:lang w:val="hy-AM" w:eastAsia="de-DE"/>
        </w:rPr>
        <w:t xml:space="preserve"> (</w:t>
      </w:r>
      <w:r w:rsidR="0022383F" w:rsidRPr="0022383F">
        <w:rPr>
          <w:rFonts w:ascii="Sylfaen" w:hAnsi="Sylfaen"/>
          <w:lang w:val="hy-AM" w:eastAsia="de-DE"/>
        </w:rPr>
        <w:t>նույնականացման</w:t>
      </w:r>
      <w:r>
        <w:rPr>
          <w:rFonts w:ascii="Sylfaen" w:hAnsi="Sylfaen"/>
          <w:lang w:val="hy-AM" w:eastAsia="de-DE"/>
        </w:rPr>
        <w:t xml:space="preserve"> քարտի</w:t>
      </w:r>
      <w:r w:rsidR="001466EC" w:rsidRPr="00CE061E">
        <w:rPr>
          <w:lang w:val="hy-AM" w:eastAsia="de-DE"/>
        </w:rPr>
        <w:t>)</w:t>
      </w:r>
      <w:r>
        <w:rPr>
          <w:rFonts w:ascii="Sylfaen" w:hAnsi="Sylfaen"/>
          <w:lang w:val="hy-AM" w:eastAsia="de-DE"/>
        </w:rPr>
        <w:t xml:space="preserve"> նորացման հետ կապված </w:t>
      </w:r>
      <w:r w:rsidR="001466EC" w:rsidRPr="00CE061E">
        <w:rPr>
          <w:lang w:val="hy-AM" w:eastAsia="de-DE"/>
        </w:rPr>
        <w:t xml:space="preserve"> </w:t>
      </w:r>
      <w:r>
        <w:rPr>
          <w:rFonts w:ascii="Sylfaen" w:hAnsi="Sylfaen"/>
          <w:lang w:val="hy-AM" w:eastAsia="de-DE"/>
        </w:rPr>
        <w:t>ծախսերը/վճարները, այն դեպքում, եթե ժամկետը լրացել է</w:t>
      </w:r>
      <w:r w:rsidR="00E40155">
        <w:rPr>
          <w:lang w:val="hy-AM" w:eastAsia="de-DE"/>
        </w:rPr>
        <w:t>,</w:t>
      </w:r>
      <w:r w:rsidR="001466EC" w:rsidRPr="00CE061E">
        <w:rPr>
          <w:lang w:val="hy-AM" w:eastAsia="de-DE"/>
        </w:rPr>
        <w:t xml:space="preserve"> (</w:t>
      </w:r>
      <w:r>
        <w:rPr>
          <w:rFonts w:ascii="Sylfaen" w:hAnsi="Sylfaen"/>
          <w:lang w:val="hy-AM" w:eastAsia="de-DE"/>
        </w:rPr>
        <w:t>գ</w:t>
      </w:r>
      <w:r w:rsidR="001466EC" w:rsidRPr="00CE061E">
        <w:rPr>
          <w:lang w:val="hy-AM" w:eastAsia="de-DE"/>
        </w:rPr>
        <w:t>)</w:t>
      </w:r>
      <w:r>
        <w:rPr>
          <w:rFonts w:ascii="Sylfaen" w:hAnsi="Sylfaen"/>
          <w:lang w:val="hy-AM" w:eastAsia="de-DE"/>
        </w:rPr>
        <w:t xml:space="preserve"> ժառանգության </w:t>
      </w:r>
      <w:r w:rsidR="0022383F" w:rsidRPr="0022383F">
        <w:rPr>
          <w:rFonts w:ascii="Sylfaen" w:hAnsi="Sylfaen"/>
          <w:lang w:val="hy-AM" w:eastAsia="de-DE"/>
        </w:rPr>
        <w:t>ճանաչման</w:t>
      </w:r>
      <w:r>
        <w:rPr>
          <w:rFonts w:ascii="Sylfaen" w:hAnsi="Sylfaen"/>
          <w:lang w:val="hy-AM" w:eastAsia="de-DE"/>
        </w:rPr>
        <w:t xml:space="preserve"> հետ կապված ծախսերը/վճարները</w:t>
      </w:r>
      <w:r w:rsidR="00E40155">
        <w:rPr>
          <w:lang w:val="hy-AM" w:eastAsia="de-DE"/>
        </w:rPr>
        <w:t>,</w:t>
      </w:r>
      <w:r w:rsidR="001466EC" w:rsidRPr="00CE061E">
        <w:rPr>
          <w:lang w:val="hy-AM" w:eastAsia="de-DE"/>
        </w:rPr>
        <w:t xml:space="preserve"> (</w:t>
      </w:r>
      <w:r>
        <w:rPr>
          <w:rFonts w:ascii="Sylfaen" w:hAnsi="Sylfaen"/>
          <w:lang w:val="hy-AM" w:eastAsia="de-DE"/>
        </w:rPr>
        <w:t>դ</w:t>
      </w:r>
      <w:r w:rsidR="001466EC" w:rsidRPr="00CE061E">
        <w:rPr>
          <w:lang w:val="hy-AM" w:eastAsia="de-DE"/>
        </w:rPr>
        <w:t>)</w:t>
      </w:r>
      <w:r w:rsidR="001466EC" w:rsidRPr="00CE061E">
        <w:rPr>
          <w:color w:val="000000"/>
          <w:lang w:val="hy-AM"/>
        </w:rPr>
        <w:t xml:space="preserve"> </w:t>
      </w:r>
      <w:r w:rsidR="002C6082">
        <w:rPr>
          <w:rFonts w:ascii="Sylfaen" w:hAnsi="Sylfaen"/>
          <w:color w:val="000000"/>
          <w:lang w:val="hy-AM"/>
        </w:rPr>
        <w:t>գործարք</w:t>
      </w:r>
      <w:r>
        <w:rPr>
          <w:rFonts w:ascii="Sylfaen" w:hAnsi="Sylfaen"/>
          <w:color w:val="000000"/>
          <w:lang w:val="hy-AM"/>
        </w:rPr>
        <w:t>ային հարկերը և հողի ձեռքբերման հետ կապված վճարները կկատարվեն Ծրագրի կողմից, որպես փոխհատուցման մի մաս:</w:t>
      </w:r>
    </w:p>
    <w:p w:rsidR="001466EC" w:rsidRPr="00CE061E" w:rsidRDefault="004535EC" w:rsidP="001466EC">
      <w:pPr>
        <w:pStyle w:val="Paragraph-LARPYM"/>
        <w:rPr>
          <w:color w:val="000000"/>
          <w:lang w:val="hy-AM" w:eastAsia="de-DE"/>
        </w:rPr>
      </w:pPr>
      <w:r>
        <w:rPr>
          <w:rFonts w:ascii="Sylfaen" w:hAnsi="Sylfaen"/>
          <w:b/>
          <w:color w:val="000000"/>
          <w:lang w:val="hy-AM"/>
        </w:rPr>
        <w:t>Վերականգ</w:t>
      </w:r>
      <w:r w:rsidR="0022383F" w:rsidRPr="0022383F">
        <w:rPr>
          <w:rFonts w:ascii="Sylfaen" w:hAnsi="Sylfaen"/>
          <w:b/>
          <w:color w:val="000000"/>
          <w:lang w:val="hy-AM"/>
        </w:rPr>
        <w:t xml:space="preserve">նման </w:t>
      </w:r>
      <w:r>
        <w:rPr>
          <w:rFonts w:ascii="Sylfaen" w:hAnsi="Sylfaen"/>
          <w:b/>
          <w:color w:val="000000"/>
          <w:lang w:val="hy-AM"/>
        </w:rPr>
        <w:t xml:space="preserve">դրամական աջակցություն՝ </w:t>
      </w:r>
      <w:r w:rsidR="002C6082">
        <w:rPr>
          <w:rFonts w:ascii="Sylfaen" w:hAnsi="Sylfaen"/>
          <w:color w:val="000000"/>
          <w:lang w:val="hy-AM"/>
        </w:rPr>
        <w:t>խ</w:t>
      </w:r>
      <w:r>
        <w:rPr>
          <w:rFonts w:ascii="Sylfaen" w:hAnsi="Sylfaen"/>
          <w:color w:val="000000"/>
          <w:lang w:val="hy-AM"/>
        </w:rPr>
        <w:t>ոցելի խմբերը</w:t>
      </w:r>
      <w:r w:rsidR="001466EC" w:rsidRPr="00CE061E">
        <w:rPr>
          <w:lang w:val="hy-AM"/>
        </w:rPr>
        <w:t xml:space="preserve"> (</w:t>
      </w:r>
      <w:r w:rsidR="00F656CC">
        <w:rPr>
          <w:rFonts w:ascii="Sylfaen" w:hAnsi="Sylfaen"/>
          <w:color w:val="000000"/>
          <w:lang w:val="hy-AM"/>
        </w:rPr>
        <w:t xml:space="preserve">ԱԵԱ </w:t>
      </w:r>
      <w:r w:rsidRPr="00CE061E">
        <w:rPr>
          <w:rFonts w:ascii="Sylfaen" w:hAnsi="Sylfaen"/>
          <w:color w:val="000000"/>
          <w:lang w:val="hy-AM"/>
        </w:rPr>
        <w:t>, ովքեր աղքատության շեմի</w:t>
      </w:r>
      <w:r w:rsidR="002C6082">
        <w:rPr>
          <w:rFonts w:ascii="Sylfaen" w:hAnsi="Sylfaen"/>
          <w:color w:val="000000"/>
          <w:lang w:val="hy-AM"/>
        </w:rPr>
        <w:t>ց</w:t>
      </w:r>
      <w:r w:rsidRPr="00CE061E">
        <w:rPr>
          <w:rFonts w:ascii="Sylfaen" w:hAnsi="Sylfaen"/>
          <w:color w:val="000000"/>
          <w:lang w:val="hy-AM"/>
        </w:rPr>
        <w:t xml:space="preserve"> ցածր են, այրիներից և ծերերից բաղկացած </w:t>
      </w:r>
      <w:r w:rsidRPr="00CE061E">
        <w:rPr>
          <w:rFonts w:ascii="Sylfaen" w:hAnsi="Sylfaen"/>
          <w:color w:val="000000"/>
          <w:lang w:val="hy-AM" w:eastAsia="de-DE"/>
        </w:rPr>
        <w:t>տնտեսություններ</w:t>
      </w:r>
      <w:r>
        <w:rPr>
          <w:rFonts w:ascii="Sylfaen" w:hAnsi="Sylfaen"/>
          <w:lang w:val="hy-AM"/>
        </w:rPr>
        <w:t xml:space="preserve"> են</w:t>
      </w:r>
      <w:r w:rsidR="001466EC" w:rsidRPr="00CE061E">
        <w:rPr>
          <w:lang w:val="hy-AM"/>
        </w:rPr>
        <w:t xml:space="preserve">) </w:t>
      </w:r>
      <w:r w:rsidRPr="00CE061E">
        <w:rPr>
          <w:rFonts w:ascii="Sylfaen" w:hAnsi="Sylfaen"/>
          <w:color w:val="000000"/>
          <w:lang w:val="hy-AM"/>
        </w:rPr>
        <w:t>կստանան նվազագույն աշխատավարձի 6 ամսվա չափով վերականգն</w:t>
      </w:r>
      <w:r w:rsidR="0022383F" w:rsidRPr="0022383F">
        <w:rPr>
          <w:rFonts w:ascii="Sylfaen" w:hAnsi="Sylfaen"/>
          <w:color w:val="000000"/>
          <w:lang w:val="hy-AM"/>
        </w:rPr>
        <w:t xml:space="preserve">ման </w:t>
      </w:r>
      <w:r w:rsidRPr="00CE061E">
        <w:rPr>
          <w:rFonts w:ascii="Sylfaen" w:hAnsi="Sylfaen"/>
          <w:color w:val="000000"/>
          <w:lang w:val="hy-AM"/>
        </w:rPr>
        <w:t>դրամական աջակցություն</w:t>
      </w:r>
      <w:r w:rsidR="00727401">
        <w:rPr>
          <w:rFonts w:ascii="Sylfaen" w:hAnsi="Sylfaen"/>
          <w:color w:val="000000"/>
          <w:lang w:val="hy-AM"/>
        </w:rPr>
        <w:t>՝</w:t>
      </w:r>
      <w:r w:rsidRPr="00CE061E">
        <w:rPr>
          <w:rFonts w:ascii="Sylfaen" w:hAnsi="Sylfaen"/>
          <w:color w:val="000000"/>
          <w:lang w:val="hy-AM"/>
        </w:rPr>
        <w:t xml:space="preserve"> </w:t>
      </w:r>
      <w:r>
        <w:rPr>
          <w:rFonts w:ascii="Sylfaen" w:hAnsi="Sylfaen"/>
          <w:lang w:val="hy-AM"/>
        </w:rPr>
        <w:t xml:space="preserve">ամսական </w:t>
      </w:r>
      <w:r w:rsidRPr="002631FC">
        <w:rPr>
          <w:lang w:val="hy-AM" w:eastAsia="de-DE"/>
        </w:rPr>
        <w:t>50000</w:t>
      </w:r>
      <w:r>
        <w:rPr>
          <w:rFonts w:ascii="Sylfaen" w:hAnsi="Sylfaen"/>
          <w:lang w:val="hy-AM" w:eastAsia="de-DE"/>
        </w:rPr>
        <w:t xml:space="preserve"> ՀՀ դրամ </w:t>
      </w:r>
      <w:r w:rsidRPr="002631FC">
        <w:rPr>
          <w:lang w:val="hy-AM" w:eastAsia="de-DE"/>
        </w:rPr>
        <w:t>(</w:t>
      </w:r>
      <w:r>
        <w:rPr>
          <w:rFonts w:ascii="Sylfaen" w:hAnsi="Sylfaen"/>
          <w:lang w:val="hy-AM" w:eastAsia="de-DE"/>
        </w:rPr>
        <w:t xml:space="preserve">համարժեք է ՀՀ օրենսդրությամբ սահմանված </w:t>
      </w:r>
      <w:r w:rsidRPr="002631FC">
        <w:rPr>
          <w:lang w:val="hy-AM" w:eastAsia="de-DE"/>
        </w:rPr>
        <w:t xml:space="preserve">6 </w:t>
      </w:r>
      <w:r>
        <w:rPr>
          <w:rFonts w:ascii="Sylfaen" w:hAnsi="Sylfaen"/>
          <w:lang w:val="hy-AM" w:eastAsia="de-DE"/>
        </w:rPr>
        <w:t>ամսվա մինիմալ աշխատավարձին</w:t>
      </w:r>
      <w:r w:rsidRPr="002631FC">
        <w:rPr>
          <w:lang w:val="hy-AM" w:eastAsia="de-DE"/>
        </w:rPr>
        <w:t>)</w:t>
      </w:r>
      <w:r>
        <w:rPr>
          <w:rFonts w:ascii="Sylfaen" w:hAnsi="Sylfaen"/>
          <w:lang w:val="hy-AM" w:eastAsia="de-DE"/>
        </w:rPr>
        <w:t xml:space="preserve"> </w:t>
      </w:r>
      <w:r w:rsidRPr="00CE061E">
        <w:rPr>
          <w:rFonts w:ascii="Sylfaen" w:hAnsi="Sylfaen"/>
          <w:color w:val="000000"/>
          <w:lang w:val="hy-AM"/>
        </w:rPr>
        <w:t xml:space="preserve">և ծրագրի </w:t>
      </w:r>
      <w:r>
        <w:rPr>
          <w:rFonts w:ascii="Sylfaen" w:hAnsi="Sylfaen"/>
          <w:color w:val="000000"/>
          <w:lang w:val="hy-AM"/>
        </w:rPr>
        <w:t>հետ կապված</w:t>
      </w:r>
      <w:r w:rsidRPr="00CE061E">
        <w:rPr>
          <w:rFonts w:ascii="Sylfaen" w:hAnsi="Sylfaen"/>
          <w:color w:val="000000"/>
          <w:lang w:val="hy-AM"/>
        </w:rPr>
        <w:t xml:space="preserve"> գործընթացներում աշխատանքի ընդունվելու հնարավորություն</w:t>
      </w:r>
      <w:r>
        <w:rPr>
          <w:rFonts w:ascii="Sylfaen" w:hAnsi="Sylfaen"/>
          <w:lang w:val="hy-AM"/>
        </w:rPr>
        <w:t>:</w:t>
      </w:r>
      <w:r w:rsidR="001466EC" w:rsidRPr="00CE061E">
        <w:rPr>
          <w:lang w:val="hy-AM"/>
        </w:rPr>
        <w:t xml:space="preserve"> </w:t>
      </w:r>
    </w:p>
    <w:p w:rsidR="00656619" w:rsidRPr="00F97060" w:rsidRDefault="00656619" w:rsidP="00656619">
      <w:pPr>
        <w:pStyle w:val="Paragraph-LARPYM"/>
        <w:rPr>
          <w:b/>
          <w:lang w:val="hy-AM" w:eastAsia="de-DE"/>
        </w:rPr>
      </w:pPr>
      <w:r w:rsidRPr="00F97060">
        <w:rPr>
          <w:rFonts w:ascii="Sylfaen" w:hAnsi="Sylfaen" w:cs="Sylfaen"/>
          <w:b/>
          <w:lang w:val="hy-AM" w:eastAsia="de-DE"/>
        </w:rPr>
        <w:t>Խոցելի</w:t>
      </w:r>
      <w:r w:rsidRPr="00F97060">
        <w:rPr>
          <w:b/>
          <w:lang w:val="hy-AM" w:eastAsia="de-DE"/>
        </w:rPr>
        <w:t xml:space="preserve"> </w:t>
      </w:r>
      <w:r w:rsidRPr="00F97060">
        <w:rPr>
          <w:rFonts w:ascii="Sylfaen" w:hAnsi="Sylfaen" w:cs="Sylfaen"/>
          <w:b/>
          <w:lang w:val="hy-AM" w:eastAsia="de-DE"/>
        </w:rPr>
        <w:t>խմբերի</w:t>
      </w:r>
      <w:r w:rsidRPr="00F97060">
        <w:rPr>
          <w:b/>
          <w:lang w:val="hy-AM" w:eastAsia="de-DE"/>
        </w:rPr>
        <w:t xml:space="preserve"> </w:t>
      </w:r>
      <w:r w:rsidRPr="00F97060">
        <w:rPr>
          <w:rFonts w:ascii="Sylfaen" w:hAnsi="Sylfaen" w:cs="Sylfaen"/>
          <w:b/>
          <w:lang w:val="hy-AM" w:eastAsia="de-DE"/>
        </w:rPr>
        <w:t>ներկայացուցիչներ</w:t>
      </w:r>
      <w:r w:rsidRPr="00F97060">
        <w:rPr>
          <w:b/>
          <w:lang w:val="hy-AM" w:eastAsia="de-DE"/>
        </w:rPr>
        <w:t xml:space="preserve"> </w:t>
      </w:r>
      <w:r w:rsidRPr="00F97060">
        <w:rPr>
          <w:rFonts w:ascii="Sylfaen" w:hAnsi="Sylfaen" w:cs="Sylfaen"/>
          <w:b/>
          <w:lang w:val="hy-AM" w:eastAsia="de-DE"/>
        </w:rPr>
        <w:t>համարվում</w:t>
      </w:r>
      <w:r w:rsidRPr="00F97060">
        <w:rPr>
          <w:b/>
          <w:lang w:val="hy-AM" w:eastAsia="de-DE"/>
        </w:rPr>
        <w:t xml:space="preserve"> </w:t>
      </w:r>
      <w:r w:rsidRPr="00F97060">
        <w:rPr>
          <w:rFonts w:ascii="Sylfaen" w:hAnsi="Sylfaen" w:cs="Sylfaen"/>
          <w:b/>
          <w:lang w:val="hy-AM" w:eastAsia="de-DE"/>
        </w:rPr>
        <w:t>են</w:t>
      </w:r>
      <w:r w:rsidR="00F97060">
        <w:rPr>
          <w:rFonts w:ascii="Sylfaen" w:hAnsi="Sylfaen"/>
          <w:b/>
          <w:lang w:val="hy-AM" w:eastAsia="de-DE"/>
        </w:rPr>
        <w:t>՝</w:t>
      </w:r>
    </w:p>
    <w:p w:rsidR="00656619" w:rsidRPr="003A69D4" w:rsidRDefault="00656619" w:rsidP="00656619">
      <w:pPr>
        <w:pStyle w:val="Paragraph-LARPYM"/>
        <w:numPr>
          <w:ilvl w:val="0"/>
          <w:numId w:val="0"/>
        </w:numPr>
        <w:ind w:left="57"/>
        <w:rPr>
          <w:lang w:val="hy-AM" w:eastAsia="de-DE"/>
        </w:rPr>
      </w:pPr>
      <w:r w:rsidRPr="003A69D4">
        <w:rPr>
          <w:lang w:val="hy-AM" w:eastAsia="de-DE"/>
        </w:rPr>
        <w:t xml:space="preserve">(i) </w:t>
      </w:r>
      <w:r w:rsidRPr="003A69D4">
        <w:rPr>
          <w:rFonts w:ascii="Sylfaen" w:hAnsi="Sylfaen" w:cs="Sylfaen"/>
          <w:lang w:val="hy-AM" w:eastAsia="de-DE"/>
        </w:rPr>
        <w:t>Աղքատ</w:t>
      </w:r>
      <w:r w:rsidRPr="003A69D4">
        <w:rPr>
          <w:lang w:val="hy-AM" w:eastAsia="de-DE"/>
        </w:rPr>
        <w:t xml:space="preserve"> </w:t>
      </w:r>
      <w:r w:rsidRPr="003A69D4">
        <w:rPr>
          <w:rFonts w:ascii="Sylfaen" w:hAnsi="Sylfaen" w:cs="Sylfaen"/>
          <w:lang w:val="hy-AM" w:eastAsia="de-DE"/>
        </w:rPr>
        <w:t>տնտեսությունները</w:t>
      </w:r>
      <w:r w:rsidRPr="003A69D4">
        <w:rPr>
          <w:lang w:val="hy-AM" w:eastAsia="de-DE"/>
        </w:rPr>
        <w:t xml:space="preserve">, </w:t>
      </w:r>
      <w:r w:rsidRPr="003A69D4">
        <w:rPr>
          <w:rFonts w:ascii="Sylfaen" w:hAnsi="Sylfaen" w:cs="Sylfaen"/>
          <w:lang w:val="hy-AM" w:eastAsia="de-DE"/>
        </w:rPr>
        <w:t>որոնք</w:t>
      </w:r>
      <w:r w:rsidRPr="003A69D4">
        <w:rPr>
          <w:lang w:val="hy-AM" w:eastAsia="de-DE"/>
        </w:rPr>
        <w:t xml:space="preserve"> </w:t>
      </w:r>
      <w:r w:rsidRPr="003A69D4">
        <w:rPr>
          <w:rFonts w:ascii="Sylfaen" w:hAnsi="Sylfaen" w:cs="Sylfaen"/>
          <w:lang w:val="hy-AM" w:eastAsia="de-DE"/>
        </w:rPr>
        <w:t>գրանցված</w:t>
      </w:r>
      <w:r w:rsidRPr="003A69D4">
        <w:rPr>
          <w:lang w:val="hy-AM" w:eastAsia="de-DE"/>
        </w:rPr>
        <w:t xml:space="preserve"> </w:t>
      </w:r>
      <w:r w:rsidRPr="003A69D4">
        <w:rPr>
          <w:rFonts w:ascii="Sylfaen" w:hAnsi="Sylfaen" w:cs="Sylfaen"/>
          <w:lang w:val="hy-AM" w:eastAsia="de-DE"/>
        </w:rPr>
        <w:t>են</w:t>
      </w:r>
      <w:r w:rsidRPr="003A69D4">
        <w:rPr>
          <w:lang w:val="hy-AM" w:eastAsia="de-DE"/>
        </w:rPr>
        <w:t xml:space="preserve"> </w:t>
      </w:r>
      <w:r w:rsidRPr="003A69D4">
        <w:rPr>
          <w:rFonts w:ascii="Sylfaen" w:hAnsi="Sylfaen" w:cs="Sylfaen"/>
          <w:lang w:val="hy-AM" w:eastAsia="de-DE"/>
        </w:rPr>
        <w:t>ՀՀ</w:t>
      </w:r>
      <w:r w:rsidRPr="003A69D4">
        <w:rPr>
          <w:lang w:val="hy-AM" w:eastAsia="de-DE"/>
        </w:rPr>
        <w:t xml:space="preserve"> </w:t>
      </w:r>
      <w:r w:rsidRPr="003A69D4">
        <w:rPr>
          <w:rFonts w:ascii="Sylfaen" w:hAnsi="Sylfaen" w:cs="Sylfaen"/>
          <w:lang w:val="hy-AM" w:eastAsia="de-DE"/>
        </w:rPr>
        <w:t>ԱՍՀՆ</w:t>
      </w:r>
      <w:r w:rsidRPr="003A69D4">
        <w:rPr>
          <w:lang w:val="hy-AM" w:eastAsia="de-DE"/>
        </w:rPr>
        <w:t xml:space="preserve"> </w:t>
      </w:r>
      <w:r w:rsidR="00322431">
        <w:rPr>
          <w:rFonts w:ascii="Sylfaen" w:hAnsi="Sylfaen"/>
          <w:lang w:val="hy-AM" w:eastAsia="de-DE"/>
        </w:rPr>
        <w:t>ը</w:t>
      </w:r>
      <w:r w:rsidRPr="003A69D4">
        <w:rPr>
          <w:rFonts w:ascii="Sylfaen" w:hAnsi="Sylfaen" w:cs="Sylfaen"/>
          <w:lang w:val="hy-AM" w:eastAsia="de-DE"/>
        </w:rPr>
        <w:t>նտանեկան</w:t>
      </w:r>
      <w:r w:rsidRPr="003A69D4">
        <w:rPr>
          <w:lang w:val="hy-AM" w:eastAsia="de-DE"/>
        </w:rPr>
        <w:t xml:space="preserve"> </w:t>
      </w:r>
      <w:r w:rsidR="00322431">
        <w:rPr>
          <w:rFonts w:ascii="Sylfaen" w:hAnsi="Sylfaen"/>
          <w:lang w:val="hy-AM" w:eastAsia="de-DE"/>
        </w:rPr>
        <w:t>ն</w:t>
      </w:r>
      <w:r w:rsidRPr="003A69D4">
        <w:rPr>
          <w:rFonts w:ascii="Sylfaen" w:hAnsi="Sylfaen" w:cs="Sylfaen"/>
          <w:lang w:val="hy-AM" w:eastAsia="de-DE"/>
        </w:rPr>
        <w:t>պաստների</w:t>
      </w:r>
      <w:r w:rsidRPr="003A69D4">
        <w:rPr>
          <w:lang w:val="hy-AM" w:eastAsia="de-DE"/>
        </w:rPr>
        <w:t xml:space="preserve"> </w:t>
      </w:r>
      <w:r w:rsidR="00322431">
        <w:rPr>
          <w:rFonts w:ascii="Sylfaen" w:hAnsi="Sylfaen"/>
          <w:lang w:val="hy-AM" w:eastAsia="de-DE"/>
        </w:rPr>
        <w:t>հ</w:t>
      </w:r>
      <w:r w:rsidRPr="003A69D4">
        <w:rPr>
          <w:rFonts w:ascii="Sylfaen" w:hAnsi="Sylfaen" w:cs="Sylfaen"/>
          <w:lang w:val="hy-AM" w:eastAsia="de-DE"/>
        </w:rPr>
        <w:t>ամակարգում</w:t>
      </w:r>
      <w:r w:rsidRPr="003A69D4">
        <w:rPr>
          <w:lang w:val="hy-AM" w:eastAsia="de-DE"/>
        </w:rPr>
        <w:t xml:space="preserve"> </w:t>
      </w:r>
      <w:r w:rsidRPr="003A69D4">
        <w:rPr>
          <w:rFonts w:ascii="Sylfaen" w:hAnsi="Sylfaen" w:cs="Sylfaen"/>
          <w:lang w:val="hy-AM" w:eastAsia="de-DE"/>
        </w:rPr>
        <w:t>և</w:t>
      </w:r>
      <w:r w:rsidRPr="003A69D4">
        <w:rPr>
          <w:lang w:val="hy-AM" w:eastAsia="de-DE"/>
        </w:rPr>
        <w:t xml:space="preserve"> </w:t>
      </w:r>
      <w:r w:rsidRPr="003A69D4">
        <w:rPr>
          <w:rFonts w:ascii="Sylfaen" w:hAnsi="Sylfaen" w:cs="Sylfaen"/>
          <w:lang w:val="hy-AM" w:eastAsia="de-DE"/>
        </w:rPr>
        <w:t>ստանում</w:t>
      </w:r>
      <w:r w:rsidRPr="003A69D4">
        <w:rPr>
          <w:lang w:val="hy-AM" w:eastAsia="de-DE"/>
        </w:rPr>
        <w:t xml:space="preserve"> </w:t>
      </w:r>
      <w:r w:rsidRPr="003A69D4">
        <w:rPr>
          <w:rFonts w:ascii="Sylfaen" w:hAnsi="Sylfaen" w:cs="Sylfaen"/>
          <w:lang w:val="hy-AM" w:eastAsia="de-DE"/>
        </w:rPr>
        <w:t>են</w:t>
      </w:r>
      <w:r w:rsidRPr="003A69D4">
        <w:rPr>
          <w:lang w:val="hy-AM" w:eastAsia="de-DE"/>
        </w:rPr>
        <w:t xml:space="preserve"> </w:t>
      </w:r>
      <w:r w:rsidRPr="003A69D4">
        <w:rPr>
          <w:rFonts w:ascii="Sylfaen" w:hAnsi="Sylfaen" w:cs="Sylfaen"/>
          <w:lang w:val="hy-AM" w:eastAsia="de-DE"/>
        </w:rPr>
        <w:t>համապատասխան</w:t>
      </w:r>
      <w:r w:rsidRPr="003A69D4">
        <w:rPr>
          <w:lang w:val="hy-AM" w:eastAsia="de-DE"/>
        </w:rPr>
        <w:t xml:space="preserve"> </w:t>
      </w:r>
      <w:r w:rsidRPr="003A69D4">
        <w:rPr>
          <w:rFonts w:ascii="Sylfaen" w:hAnsi="Sylfaen" w:cs="Sylfaen"/>
          <w:lang w:val="hy-AM" w:eastAsia="de-DE"/>
        </w:rPr>
        <w:t>դրամական</w:t>
      </w:r>
      <w:r w:rsidRPr="003A69D4">
        <w:rPr>
          <w:lang w:val="hy-AM" w:eastAsia="de-DE"/>
        </w:rPr>
        <w:t xml:space="preserve"> </w:t>
      </w:r>
      <w:r w:rsidRPr="003A69D4">
        <w:rPr>
          <w:rFonts w:ascii="Sylfaen" w:hAnsi="Sylfaen" w:cs="Sylfaen"/>
          <w:lang w:val="hy-AM" w:eastAsia="de-DE"/>
        </w:rPr>
        <w:t>նպաստ</w:t>
      </w:r>
      <w:r w:rsidRPr="003A69D4">
        <w:rPr>
          <w:lang w:val="hy-AM" w:eastAsia="de-DE"/>
        </w:rPr>
        <w:t xml:space="preserve">` </w:t>
      </w:r>
      <w:r w:rsidRPr="003A69D4">
        <w:rPr>
          <w:rFonts w:ascii="Sylfaen" w:hAnsi="Sylfaen" w:cs="Sylfaen"/>
          <w:lang w:val="hy-AM" w:eastAsia="de-DE"/>
        </w:rPr>
        <w:t>սահմանված</w:t>
      </w:r>
      <w:r w:rsidRPr="003A69D4">
        <w:rPr>
          <w:lang w:val="hy-AM" w:eastAsia="de-DE"/>
        </w:rPr>
        <w:t xml:space="preserve"> </w:t>
      </w:r>
      <w:r w:rsidRPr="003A69D4">
        <w:rPr>
          <w:rFonts w:ascii="Sylfaen" w:hAnsi="Sylfaen" w:cs="Sylfaen"/>
          <w:lang w:val="hy-AM" w:eastAsia="de-DE"/>
        </w:rPr>
        <w:t>ՀՀ</w:t>
      </w:r>
      <w:r w:rsidRPr="003A69D4">
        <w:rPr>
          <w:lang w:val="hy-AM" w:eastAsia="de-DE"/>
        </w:rPr>
        <w:t xml:space="preserve"> </w:t>
      </w:r>
      <w:r w:rsidRPr="003A69D4">
        <w:rPr>
          <w:rFonts w:ascii="Sylfaen" w:hAnsi="Sylfaen" w:cs="Sylfaen"/>
          <w:lang w:val="hy-AM" w:eastAsia="de-DE"/>
        </w:rPr>
        <w:t>օրենսդրությամբ</w:t>
      </w:r>
      <w:r w:rsidRPr="003A69D4">
        <w:rPr>
          <w:lang w:val="hy-AM" w:eastAsia="de-DE"/>
        </w:rPr>
        <w:t>:</w:t>
      </w:r>
    </w:p>
    <w:p w:rsidR="00656619" w:rsidRPr="003A69D4" w:rsidRDefault="00656619" w:rsidP="00656619">
      <w:pPr>
        <w:pStyle w:val="Paragraph-LARPYM"/>
        <w:numPr>
          <w:ilvl w:val="0"/>
          <w:numId w:val="0"/>
        </w:numPr>
        <w:ind w:left="57"/>
        <w:rPr>
          <w:lang w:val="hy-AM" w:eastAsia="de-DE"/>
        </w:rPr>
      </w:pPr>
      <w:r w:rsidRPr="003A69D4">
        <w:rPr>
          <w:lang w:val="hy-AM" w:eastAsia="de-DE"/>
        </w:rPr>
        <w:t xml:space="preserve">(ii) </w:t>
      </w:r>
      <w:r w:rsidRPr="003A69D4">
        <w:rPr>
          <w:rFonts w:ascii="Sylfaen" w:hAnsi="Sylfaen" w:cs="Sylfaen"/>
          <w:lang w:val="hy-AM" w:eastAsia="de-DE"/>
        </w:rPr>
        <w:t>Միայնակ</w:t>
      </w:r>
      <w:r w:rsidRPr="003A69D4">
        <w:rPr>
          <w:lang w:val="hy-AM" w:eastAsia="de-DE"/>
        </w:rPr>
        <w:t xml:space="preserve">, </w:t>
      </w:r>
      <w:r w:rsidRPr="003A69D4">
        <w:rPr>
          <w:rFonts w:ascii="Sylfaen" w:hAnsi="Sylfaen" w:cs="Sylfaen"/>
          <w:lang w:val="hy-AM" w:eastAsia="de-DE"/>
        </w:rPr>
        <w:t>այրի</w:t>
      </w:r>
      <w:r w:rsidRPr="003A69D4">
        <w:rPr>
          <w:lang w:val="hy-AM" w:eastAsia="de-DE"/>
        </w:rPr>
        <w:t xml:space="preserve"> </w:t>
      </w:r>
      <w:r w:rsidRPr="003A69D4">
        <w:rPr>
          <w:rFonts w:ascii="Sylfaen" w:hAnsi="Sylfaen" w:cs="Sylfaen"/>
          <w:lang w:val="hy-AM" w:eastAsia="de-DE"/>
        </w:rPr>
        <w:t>կամ</w:t>
      </w:r>
      <w:r w:rsidRPr="003A69D4">
        <w:rPr>
          <w:lang w:val="hy-AM" w:eastAsia="de-DE"/>
        </w:rPr>
        <w:t xml:space="preserve"> </w:t>
      </w:r>
      <w:r w:rsidRPr="003A69D4">
        <w:rPr>
          <w:rFonts w:ascii="Sylfaen" w:hAnsi="Sylfaen" w:cs="Sylfaen"/>
          <w:lang w:val="hy-AM" w:eastAsia="de-DE"/>
        </w:rPr>
        <w:t>ընտանիքի</w:t>
      </w:r>
      <w:r w:rsidRPr="003A69D4">
        <w:rPr>
          <w:lang w:val="hy-AM" w:eastAsia="de-DE"/>
        </w:rPr>
        <w:t xml:space="preserve"> </w:t>
      </w:r>
      <w:r w:rsidRPr="003A69D4">
        <w:rPr>
          <w:rFonts w:ascii="Sylfaen" w:hAnsi="Sylfaen" w:cs="Sylfaen"/>
          <w:lang w:val="hy-AM" w:eastAsia="de-DE"/>
        </w:rPr>
        <w:t>կերակրողին</w:t>
      </w:r>
      <w:r w:rsidRPr="003A69D4">
        <w:rPr>
          <w:lang w:val="hy-AM" w:eastAsia="de-DE"/>
        </w:rPr>
        <w:t xml:space="preserve"> </w:t>
      </w:r>
      <w:r w:rsidRPr="003A69D4">
        <w:rPr>
          <w:rFonts w:ascii="Sylfaen" w:hAnsi="Sylfaen" w:cs="Sylfaen"/>
          <w:lang w:val="hy-AM" w:eastAsia="de-DE"/>
        </w:rPr>
        <w:t>կորցրած</w:t>
      </w:r>
      <w:r w:rsidRPr="003A69D4">
        <w:rPr>
          <w:lang w:val="hy-AM" w:eastAsia="de-DE"/>
        </w:rPr>
        <w:t xml:space="preserve"> </w:t>
      </w:r>
      <w:r w:rsidRPr="003A69D4">
        <w:rPr>
          <w:rFonts w:ascii="Sylfaen" w:hAnsi="Sylfaen" w:cs="Sylfaen"/>
          <w:lang w:val="hy-AM" w:eastAsia="de-DE"/>
        </w:rPr>
        <w:t>կանանցից</w:t>
      </w:r>
      <w:r w:rsidRPr="003A69D4">
        <w:rPr>
          <w:lang w:val="hy-AM" w:eastAsia="de-DE"/>
        </w:rPr>
        <w:t xml:space="preserve"> </w:t>
      </w:r>
      <w:r w:rsidRPr="003A69D4">
        <w:rPr>
          <w:rFonts w:ascii="Sylfaen" w:hAnsi="Sylfaen" w:cs="Sylfaen"/>
          <w:lang w:val="hy-AM" w:eastAsia="de-DE"/>
        </w:rPr>
        <w:t>բաղկացած</w:t>
      </w:r>
      <w:r w:rsidRPr="003A69D4">
        <w:rPr>
          <w:lang w:val="hy-AM" w:eastAsia="de-DE"/>
        </w:rPr>
        <w:t xml:space="preserve"> </w:t>
      </w:r>
      <w:r w:rsidRPr="003A69D4">
        <w:rPr>
          <w:rFonts w:ascii="Sylfaen" w:hAnsi="Sylfaen" w:cs="Sylfaen"/>
          <w:lang w:val="hy-AM" w:eastAsia="de-DE"/>
        </w:rPr>
        <w:t>տնտեսությունները</w:t>
      </w:r>
      <w:r w:rsidRPr="003A69D4">
        <w:rPr>
          <w:lang w:val="hy-AM" w:eastAsia="de-DE"/>
        </w:rPr>
        <w:t xml:space="preserve">, </w:t>
      </w:r>
      <w:r w:rsidRPr="003A69D4">
        <w:rPr>
          <w:rFonts w:ascii="Sylfaen" w:hAnsi="Sylfaen" w:cs="Sylfaen"/>
          <w:lang w:val="hy-AM" w:eastAsia="de-DE"/>
        </w:rPr>
        <w:t>որտեղ</w:t>
      </w:r>
      <w:r w:rsidRPr="003A69D4">
        <w:rPr>
          <w:lang w:val="hy-AM" w:eastAsia="de-DE"/>
        </w:rPr>
        <w:t xml:space="preserve"> </w:t>
      </w:r>
      <w:r w:rsidRPr="003A69D4">
        <w:rPr>
          <w:rFonts w:ascii="Sylfaen" w:hAnsi="Sylfaen" w:cs="Sylfaen"/>
          <w:lang w:val="hy-AM" w:eastAsia="de-DE"/>
        </w:rPr>
        <w:t>բացի</w:t>
      </w:r>
      <w:r w:rsidRPr="003A69D4">
        <w:rPr>
          <w:lang w:val="hy-AM" w:eastAsia="de-DE"/>
        </w:rPr>
        <w:t xml:space="preserve"> </w:t>
      </w:r>
      <w:r w:rsidRPr="003A69D4">
        <w:rPr>
          <w:rFonts w:ascii="Sylfaen" w:hAnsi="Sylfaen" w:cs="Sylfaen"/>
          <w:lang w:val="hy-AM" w:eastAsia="de-DE"/>
        </w:rPr>
        <w:t>թոշակառուից</w:t>
      </w:r>
      <w:r w:rsidRPr="003A69D4">
        <w:rPr>
          <w:lang w:val="hy-AM" w:eastAsia="de-DE"/>
        </w:rPr>
        <w:t xml:space="preserve">, </w:t>
      </w:r>
      <w:r w:rsidRPr="003A69D4">
        <w:rPr>
          <w:rFonts w:ascii="Sylfaen" w:hAnsi="Sylfaen" w:cs="Sylfaen"/>
          <w:lang w:val="hy-AM" w:eastAsia="de-DE"/>
        </w:rPr>
        <w:t>ՀՀ</w:t>
      </w:r>
      <w:r w:rsidRPr="003A69D4">
        <w:rPr>
          <w:lang w:val="hy-AM" w:eastAsia="de-DE"/>
        </w:rPr>
        <w:t xml:space="preserve"> </w:t>
      </w:r>
      <w:r w:rsidRPr="003A69D4">
        <w:rPr>
          <w:rFonts w:ascii="Sylfaen" w:hAnsi="Sylfaen" w:cs="Sylfaen"/>
          <w:lang w:val="hy-AM" w:eastAsia="de-DE"/>
        </w:rPr>
        <w:t>զինված</w:t>
      </w:r>
      <w:r w:rsidRPr="003A69D4">
        <w:rPr>
          <w:lang w:val="hy-AM" w:eastAsia="de-DE"/>
        </w:rPr>
        <w:t xml:space="preserve"> </w:t>
      </w:r>
      <w:r w:rsidRPr="003A69D4">
        <w:rPr>
          <w:rFonts w:ascii="Sylfaen" w:hAnsi="Sylfaen" w:cs="Sylfaen"/>
          <w:lang w:val="hy-AM" w:eastAsia="de-DE"/>
        </w:rPr>
        <w:t>ուժերում</w:t>
      </w:r>
      <w:r w:rsidRPr="003A69D4">
        <w:rPr>
          <w:lang w:val="hy-AM" w:eastAsia="de-DE"/>
        </w:rPr>
        <w:t xml:space="preserve"> </w:t>
      </w:r>
      <w:r w:rsidRPr="003A69D4">
        <w:rPr>
          <w:rFonts w:ascii="Sylfaen" w:hAnsi="Sylfaen" w:cs="Sylfaen"/>
          <w:lang w:val="hy-AM" w:eastAsia="de-DE"/>
        </w:rPr>
        <w:t>ծառայողից</w:t>
      </w:r>
      <w:r w:rsidRPr="003A69D4">
        <w:rPr>
          <w:lang w:val="hy-AM" w:eastAsia="de-DE"/>
        </w:rPr>
        <w:t>, 1-</w:t>
      </w:r>
      <w:r w:rsidRPr="003A69D4">
        <w:rPr>
          <w:rFonts w:ascii="Sylfaen" w:hAnsi="Sylfaen" w:cs="Sylfaen"/>
          <w:lang w:val="hy-AM" w:eastAsia="de-DE"/>
        </w:rPr>
        <w:t>ին</w:t>
      </w:r>
      <w:r w:rsidRPr="003A69D4">
        <w:rPr>
          <w:lang w:val="hy-AM" w:eastAsia="de-DE"/>
        </w:rPr>
        <w:t xml:space="preserve"> </w:t>
      </w:r>
      <w:r w:rsidRPr="003A69D4">
        <w:rPr>
          <w:rFonts w:ascii="Sylfaen" w:hAnsi="Sylfaen" w:cs="Sylfaen"/>
          <w:lang w:val="hy-AM" w:eastAsia="de-DE"/>
        </w:rPr>
        <w:t>և</w:t>
      </w:r>
      <w:r w:rsidRPr="003A69D4">
        <w:rPr>
          <w:lang w:val="hy-AM" w:eastAsia="de-DE"/>
        </w:rPr>
        <w:t xml:space="preserve"> 2-</w:t>
      </w:r>
      <w:r w:rsidRPr="003A69D4">
        <w:rPr>
          <w:rFonts w:ascii="Sylfaen" w:hAnsi="Sylfaen" w:cs="Sylfaen"/>
          <w:lang w:val="hy-AM" w:eastAsia="de-DE"/>
        </w:rPr>
        <w:t>րդ</w:t>
      </w:r>
      <w:r w:rsidRPr="003A69D4">
        <w:rPr>
          <w:lang w:val="hy-AM" w:eastAsia="de-DE"/>
        </w:rPr>
        <w:t xml:space="preserve"> </w:t>
      </w:r>
      <w:r w:rsidRPr="003A69D4">
        <w:rPr>
          <w:rFonts w:ascii="Sylfaen" w:hAnsi="Sylfaen" w:cs="Sylfaen"/>
          <w:lang w:val="hy-AM" w:eastAsia="de-DE"/>
        </w:rPr>
        <w:t>կարգի</w:t>
      </w:r>
      <w:r w:rsidRPr="003A69D4">
        <w:rPr>
          <w:lang w:val="hy-AM" w:eastAsia="de-DE"/>
        </w:rPr>
        <w:t xml:space="preserve"> </w:t>
      </w:r>
      <w:r w:rsidRPr="003A69D4">
        <w:rPr>
          <w:rFonts w:ascii="Sylfaen" w:hAnsi="Sylfaen" w:cs="Sylfaen"/>
          <w:lang w:val="hy-AM" w:eastAsia="de-DE"/>
        </w:rPr>
        <w:t>հաշմանդամից</w:t>
      </w:r>
      <w:r w:rsidRPr="003A69D4">
        <w:rPr>
          <w:lang w:val="hy-AM" w:eastAsia="de-DE"/>
        </w:rPr>
        <w:t xml:space="preserve"> </w:t>
      </w:r>
      <w:r w:rsidRPr="003A69D4">
        <w:rPr>
          <w:rFonts w:ascii="Sylfaen" w:hAnsi="Sylfaen" w:cs="Sylfaen"/>
          <w:lang w:val="hy-AM" w:eastAsia="de-DE"/>
        </w:rPr>
        <w:t>կամ</w:t>
      </w:r>
      <w:r w:rsidRPr="003A69D4">
        <w:rPr>
          <w:lang w:val="hy-AM" w:eastAsia="de-DE"/>
        </w:rPr>
        <w:t xml:space="preserve"> </w:t>
      </w:r>
      <w:r w:rsidRPr="003A69D4">
        <w:rPr>
          <w:rFonts w:ascii="Sylfaen" w:hAnsi="Sylfaen" w:cs="Sylfaen"/>
          <w:lang w:val="hy-AM" w:eastAsia="de-DE"/>
        </w:rPr>
        <w:t>մինչև</w:t>
      </w:r>
      <w:r w:rsidRPr="003A69D4">
        <w:rPr>
          <w:lang w:val="hy-AM" w:eastAsia="de-DE"/>
        </w:rPr>
        <w:t xml:space="preserve"> 23 </w:t>
      </w:r>
      <w:r w:rsidRPr="003A69D4">
        <w:rPr>
          <w:rFonts w:ascii="Sylfaen" w:hAnsi="Sylfaen" w:cs="Sylfaen"/>
          <w:lang w:val="hy-AM" w:eastAsia="de-DE"/>
        </w:rPr>
        <w:t>տարեկան</w:t>
      </w:r>
      <w:r w:rsidRPr="003A69D4">
        <w:rPr>
          <w:lang w:val="hy-AM" w:eastAsia="de-DE"/>
        </w:rPr>
        <w:t xml:space="preserve"> </w:t>
      </w:r>
      <w:r w:rsidRPr="003A69D4">
        <w:rPr>
          <w:rFonts w:ascii="Sylfaen" w:hAnsi="Sylfaen" w:cs="Sylfaen"/>
          <w:lang w:val="hy-AM" w:eastAsia="de-DE"/>
        </w:rPr>
        <w:t>առկա</w:t>
      </w:r>
      <w:r w:rsidRPr="003A69D4">
        <w:rPr>
          <w:lang w:val="hy-AM" w:eastAsia="de-DE"/>
        </w:rPr>
        <w:t xml:space="preserve"> </w:t>
      </w:r>
      <w:r w:rsidRPr="003A69D4">
        <w:rPr>
          <w:rFonts w:ascii="Sylfaen" w:hAnsi="Sylfaen" w:cs="Sylfaen"/>
          <w:lang w:val="hy-AM" w:eastAsia="de-DE"/>
        </w:rPr>
        <w:t>համակարգում</w:t>
      </w:r>
      <w:r w:rsidRPr="003A69D4">
        <w:rPr>
          <w:lang w:val="hy-AM" w:eastAsia="de-DE"/>
        </w:rPr>
        <w:t xml:space="preserve"> </w:t>
      </w:r>
      <w:r w:rsidRPr="003A69D4">
        <w:rPr>
          <w:rFonts w:ascii="Sylfaen" w:hAnsi="Sylfaen" w:cs="Sylfaen"/>
          <w:lang w:val="hy-AM" w:eastAsia="de-DE"/>
        </w:rPr>
        <w:t>սովորող</w:t>
      </w:r>
      <w:r w:rsidRPr="003A69D4">
        <w:rPr>
          <w:lang w:val="hy-AM" w:eastAsia="de-DE"/>
        </w:rPr>
        <w:t xml:space="preserve"> </w:t>
      </w:r>
      <w:r w:rsidRPr="003A69D4">
        <w:rPr>
          <w:rFonts w:ascii="Sylfaen" w:hAnsi="Sylfaen" w:cs="Sylfaen"/>
          <w:lang w:val="hy-AM" w:eastAsia="de-DE"/>
        </w:rPr>
        <w:t>ուսանողից</w:t>
      </w:r>
      <w:r w:rsidRPr="003A69D4">
        <w:rPr>
          <w:lang w:val="hy-AM" w:eastAsia="de-DE"/>
        </w:rPr>
        <w:t xml:space="preserve"> </w:t>
      </w:r>
      <w:r w:rsidRPr="003A69D4">
        <w:rPr>
          <w:rFonts w:ascii="Sylfaen" w:hAnsi="Sylfaen" w:cs="Sylfaen"/>
          <w:lang w:val="hy-AM" w:eastAsia="de-DE"/>
        </w:rPr>
        <w:t>բացի</w:t>
      </w:r>
      <w:r w:rsidR="009937DD" w:rsidRPr="009937DD">
        <w:rPr>
          <w:rFonts w:ascii="Sylfaen" w:hAnsi="Sylfaen" w:cs="Sylfaen"/>
          <w:szCs w:val="20"/>
          <w:lang w:val="hy-AM"/>
        </w:rPr>
        <w:t xml:space="preserve"> այլ</w:t>
      </w:r>
      <w:r w:rsidR="009937DD" w:rsidRPr="009937DD">
        <w:rPr>
          <w:rFonts w:cs="Arial"/>
          <w:szCs w:val="20"/>
          <w:lang w:val="hy-AM"/>
        </w:rPr>
        <w:t xml:space="preserve"> </w:t>
      </w:r>
      <w:r w:rsidR="009937DD" w:rsidRPr="009937DD">
        <w:rPr>
          <w:rFonts w:ascii="Sylfaen" w:hAnsi="Sylfaen" w:cs="Sylfaen"/>
          <w:szCs w:val="20"/>
          <w:lang w:val="hy-AM"/>
        </w:rPr>
        <w:t>աշխատունակ տարիքի</w:t>
      </w:r>
      <w:r w:rsidR="009937DD" w:rsidRPr="009937DD">
        <w:rPr>
          <w:rFonts w:cs="Arial"/>
          <w:szCs w:val="20"/>
          <w:lang w:val="hy-AM"/>
        </w:rPr>
        <w:t xml:space="preserve"> </w:t>
      </w:r>
      <w:r w:rsidR="009937DD" w:rsidRPr="009937DD">
        <w:rPr>
          <w:rFonts w:ascii="Sylfaen" w:hAnsi="Sylfaen" w:cs="Sylfaen"/>
          <w:szCs w:val="20"/>
          <w:lang w:val="hy-AM"/>
        </w:rPr>
        <w:t>անձ</w:t>
      </w:r>
      <w:r w:rsidR="009937DD" w:rsidRPr="009937DD">
        <w:rPr>
          <w:rFonts w:cs="Arial"/>
          <w:szCs w:val="20"/>
          <w:lang w:val="hy-AM"/>
        </w:rPr>
        <w:t xml:space="preserve"> </w:t>
      </w:r>
      <w:r w:rsidR="009937DD" w:rsidRPr="009937DD">
        <w:rPr>
          <w:rFonts w:ascii="Sylfaen" w:hAnsi="Sylfaen" w:cs="Sylfaen"/>
          <w:szCs w:val="20"/>
          <w:lang w:val="hy-AM"/>
        </w:rPr>
        <w:t>չկա</w:t>
      </w:r>
      <w:r w:rsidRPr="003A69D4">
        <w:rPr>
          <w:lang w:val="hy-AM" w:eastAsia="de-DE"/>
        </w:rPr>
        <w:t>:</w:t>
      </w:r>
    </w:p>
    <w:p w:rsidR="00656619" w:rsidRPr="00A45E8C" w:rsidRDefault="00656619" w:rsidP="00656619">
      <w:pPr>
        <w:pStyle w:val="Paragraph-LARPYM"/>
        <w:numPr>
          <w:ilvl w:val="0"/>
          <w:numId w:val="0"/>
        </w:numPr>
        <w:ind w:left="57"/>
        <w:rPr>
          <w:lang w:val="hy-AM" w:eastAsia="de-DE"/>
        </w:rPr>
      </w:pPr>
      <w:r w:rsidRPr="00A45E8C">
        <w:rPr>
          <w:lang w:val="hy-AM" w:eastAsia="de-DE"/>
        </w:rPr>
        <w:t xml:space="preserve">(iii) </w:t>
      </w:r>
      <w:r w:rsidRPr="00A45E8C">
        <w:rPr>
          <w:rFonts w:ascii="Sylfaen" w:hAnsi="Sylfaen" w:cs="Sylfaen"/>
          <w:lang w:val="hy-AM" w:eastAsia="de-DE"/>
        </w:rPr>
        <w:t>Թոշակառուներից</w:t>
      </w:r>
      <w:r w:rsidRPr="00A45E8C">
        <w:rPr>
          <w:lang w:val="hy-AM" w:eastAsia="de-DE"/>
        </w:rPr>
        <w:t xml:space="preserve">, </w:t>
      </w:r>
      <w:r w:rsidRPr="00A45E8C">
        <w:rPr>
          <w:rFonts w:ascii="Sylfaen" w:hAnsi="Sylfaen" w:cs="Sylfaen"/>
          <w:lang w:val="hy-AM" w:eastAsia="de-DE"/>
        </w:rPr>
        <w:t>տարեցներից</w:t>
      </w:r>
      <w:r w:rsidRPr="00A45E8C">
        <w:rPr>
          <w:lang w:val="hy-AM" w:eastAsia="de-DE"/>
        </w:rPr>
        <w:t xml:space="preserve"> </w:t>
      </w:r>
      <w:r w:rsidRPr="00A45E8C">
        <w:rPr>
          <w:rFonts w:ascii="Sylfaen" w:hAnsi="Sylfaen" w:cs="Sylfaen"/>
          <w:lang w:val="hy-AM" w:eastAsia="de-DE"/>
        </w:rPr>
        <w:t>բաղկացած</w:t>
      </w:r>
      <w:r w:rsidRPr="00A45E8C">
        <w:rPr>
          <w:lang w:val="hy-AM" w:eastAsia="de-DE"/>
        </w:rPr>
        <w:t xml:space="preserve"> </w:t>
      </w:r>
      <w:r w:rsidRPr="00A45E8C">
        <w:rPr>
          <w:rFonts w:ascii="Sylfaen" w:hAnsi="Sylfaen" w:cs="Sylfaen"/>
          <w:lang w:val="hy-AM" w:eastAsia="de-DE"/>
        </w:rPr>
        <w:t>տնտեսությունները</w:t>
      </w:r>
      <w:r w:rsidRPr="00A45E8C">
        <w:rPr>
          <w:lang w:val="hy-AM" w:eastAsia="de-DE"/>
        </w:rPr>
        <w:t xml:space="preserve">, </w:t>
      </w:r>
      <w:r w:rsidRPr="00A45E8C">
        <w:rPr>
          <w:rFonts w:ascii="Sylfaen" w:hAnsi="Sylfaen" w:cs="Sylfaen"/>
          <w:lang w:val="hy-AM" w:eastAsia="de-DE"/>
        </w:rPr>
        <w:t>որտեղ</w:t>
      </w:r>
      <w:r w:rsidRPr="00A45E8C">
        <w:rPr>
          <w:lang w:val="hy-AM" w:eastAsia="de-DE"/>
        </w:rPr>
        <w:t xml:space="preserve"> </w:t>
      </w:r>
      <w:r w:rsidRPr="00A45E8C">
        <w:rPr>
          <w:rFonts w:ascii="Sylfaen" w:hAnsi="Sylfaen" w:cs="Sylfaen"/>
          <w:lang w:val="hy-AM" w:eastAsia="de-DE"/>
        </w:rPr>
        <w:t>թոշակառուից</w:t>
      </w:r>
      <w:r w:rsidRPr="00A45E8C">
        <w:rPr>
          <w:lang w:val="hy-AM" w:eastAsia="de-DE"/>
        </w:rPr>
        <w:t xml:space="preserve">, </w:t>
      </w:r>
      <w:r w:rsidRPr="00A45E8C">
        <w:rPr>
          <w:rFonts w:ascii="Sylfaen" w:hAnsi="Sylfaen" w:cs="Sylfaen"/>
          <w:lang w:val="hy-AM" w:eastAsia="de-DE"/>
        </w:rPr>
        <w:t>ՀՀ</w:t>
      </w:r>
      <w:r w:rsidRPr="00A45E8C">
        <w:rPr>
          <w:lang w:val="hy-AM" w:eastAsia="de-DE"/>
        </w:rPr>
        <w:t xml:space="preserve"> </w:t>
      </w:r>
      <w:r w:rsidRPr="00A45E8C">
        <w:rPr>
          <w:rFonts w:ascii="Sylfaen" w:hAnsi="Sylfaen" w:cs="Sylfaen"/>
          <w:lang w:val="hy-AM" w:eastAsia="de-DE"/>
        </w:rPr>
        <w:t>զինված</w:t>
      </w:r>
      <w:r w:rsidRPr="00A45E8C">
        <w:rPr>
          <w:lang w:val="hy-AM" w:eastAsia="de-DE"/>
        </w:rPr>
        <w:t xml:space="preserve"> </w:t>
      </w:r>
      <w:r w:rsidRPr="00A45E8C">
        <w:rPr>
          <w:rFonts w:ascii="Sylfaen" w:hAnsi="Sylfaen" w:cs="Sylfaen"/>
          <w:lang w:val="hy-AM" w:eastAsia="de-DE"/>
        </w:rPr>
        <w:t>ուժերում</w:t>
      </w:r>
      <w:r w:rsidRPr="00A45E8C">
        <w:rPr>
          <w:lang w:val="hy-AM" w:eastAsia="de-DE"/>
        </w:rPr>
        <w:t xml:space="preserve"> </w:t>
      </w:r>
      <w:r w:rsidRPr="00A45E8C">
        <w:rPr>
          <w:rFonts w:ascii="Sylfaen" w:hAnsi="Sylfaen" w:cs="Sylfaen"/>
          <w:lang w:val="hy-AM" w:eastAsia="de-DE"/>
        </w:rPr>
        <w:t>ծառայողից</w:t>
      </w:r>
      <w:r w:rsidRPr="00A45E8C">
        <w:rPr>
          <w:lang w:val="hy-AM" w:eastAsia="de-DE"/>
        </w:rPr>
        <w:t>, 1-</w:t>
      </w:r>
      <w:r w:rsidRPr="00A45E8C">
        <w:rPr>
          <w:rFonts w:ascii="Sylfaen" w:hAnsi="Sylfaen" w:cs="Sylfaen"/>
          <w:lang w:val="hy-AM" w:eastAsia="de-DE"/>
        </w:rPr>
        <w:t>ին</w:t>
      </w:r>
      <w:r w:rsidRPr="00A45E8C">
        <w:rPr>
          <w:lang w:val="hy-AM" w:eastAsia="de-DE"/>
        </w:rPr>
        <w:t xml:space="preserve"> </w:t>
      </w:r>
      <w:r w:rsidRPr="00A45E8C">
        <w:rPr>
          <w:rFonts w:ascii="Sylfaen" w:hAnsi="Sylfaen" w:cs="Sylfaen"/>
          <w:lang w:val="hy-AM" w:eastAsia="de-DE"/>
        </w:rPr>
        <w:t>և</w:t>
      </w:r>
      <w:r w:rsidRPr="00A45E8C">
        <w:rPr>
          <w:lang w:val="hy-AM" w:eastAsia="de-DE"/>
        </w:rPr>
        <w:t xml:space="preserve"> 2-</w:t>
      </w:r>
      <w:r w:rsidRPr="00A45E8C">
        <w:rPr>
          <w:rFonts w:ascii="Sylfaen" w:hAnsi="Sylfaen" w:cs="Sylfaen"/>
          <w:lang w:val="hy-AM" w:eastAsia="de-DE"/>
        </w:rPr>
        <w:t>րդ</w:t>
      </w:r>
      <w:r w:rsidRPr="00A45E8C">
        <w:rPr>
          <w:lang w:val="hy-AM" w:eastAsia="de-DE"/>
        </w:rPr>
        <w:t xml:space="preserve"> </w:t>
      </w:r>
      <w:r w:rsidRPr="00A45E8C">
        <w:rPr>
          <w:rFonts w:ascii="Sylfaen" w:hAnsi="Sylfaen" w:cs="Sylfaen"/>
          <w:lang w:val="hy-AM" w:eastAsia="de-DE"/>
        </w:rPr>
        <w:t>կարգի</w:t>
      </w:r>
      <w:r w:rsidRPr="00A45E8C">
        <w:rPr>
          <w:lang w:val="hy-AM" w:eastAsia="de-DE"/>
        </w:rPr>
        <w:t xml:space="preserve"> </w:t>
      </w:r>
      <w:r w:rsidRPr="00A45E8C">
        <w:rPr>
          <w:rFonts w:ascii="Sylfaen" w:hAnsi="Sylfaen" w:cs="Sylfaen"/>
          <w:lang w:val="hy-AM" w:eastAsia="de-DE"/>
        </w:rPr>
        <w:t>հաշմանդամից</w:t>
      </w:r>
      <w:r w:rsidRPr="00A45E8C">
        <w:rPr>
          <w:lang w:val="hy-AM" w:eastAsia="de-DE"/>
        </w:rPr>
        <w:t xml:space="preserve"> </w:t>
      </w:r>
      <w:r w:rsidRPr="00A45E8C">
        <w:rPr>
          <w:rFonts w:ascii="Sylfaen" w:hAnsi="Sylfaen" w:cs="Sylfaen"/>
          <w:lang w:val="hy-AM" w:eastAsia="de-DE"/>
        </w:rPr>
        <w:t>կամ</w:t>
      </w:r>
      <w:r w:rsidRPr="00A45E8C">
        <w:rPr>
          <w:lang w:val="hy-AM" w:eastAsia="de-DE"/>
        </w:rPr>
        <w:t xml:space="preserve"> </w:t>
      </w:r>
      <w:r w:rsidRPr="00A45E8C">
        <w:rPr>
          <w:rFonts w:ascii="Sylfaen" w:hAnsi="Sylfaen" w:cs="Sylfaen"/>
          <w:lang w:val="hy-AM" w:eastAsia="de-DE"/>
        </w:rPr>
        <w:t>մինչև</w:t>
      </w:r>
      <w:r w:rsidRPr="00A45E8C">
        <w:rPr>
          <w:lang w:val="hy-AM" w:eastAsia="de-DE"/>
        </w:rPr>
        <w:t xml:space="preserve"> 23 </w:t>
      </w:r>
      <w:r w:rsidRPr="00A45E8C">
        <w:rPr>
          <w:rFonts w:ascii="Sylfaen" w:hAnsi="Sylfaen" w:cs="Sylfaen"/>
          <w:lang w:val="hy-AM" w:eastAsia="de-DE"/>
        </w:rPr>
        <w:t>տարեկան</w:t>
      </w:r>
      <w:r w:rsidRPr="00A45E8C">
        <w:rPr>
          <w:lang w:val="hy-AM" w:eastAsia="de-DE"/>
        </w:rPr>
        <w:t xml:space="preserve"> </w:t>
      </w:r>
      <w:r w:rsidRPr="00A45E8C">
        <w:rPr>
          <w:rFonts w:ascii="Sylfaen" w:hAnsi="Sylfaen" w:cs="Sylfaen"/>
          <w:lang w:val="hy-AM" w:eastAsia="de-DE"/>
        </w:rPr>
        <w:t>առկա</w:t>
      </w:r>
      <w:r w:rsidRPr="00A45E8C">
        <w:rPr>
          <w:lang w:val="hy-AM" w:eastAsia="de-DE"/>
        </w:rPr>
        <w:t xml:space="preserve"> </w:t>
      </w:r>
      <w:r w:rsidRPr="00A45E8C">
        <w:rPr>
          <w:rFonts w:ascii="Sylfaen" w:hAnsi="Sylfaen" w:cs="Sylfaen"/>
          <w:lang w:val="hy-AM" w:eastAsia="de-DE"/>
        </w:rPr>
        <w:t>համակարգում</w:t>
      </w:r>
      <w:r w:rsidRPr="00A45E8C">
        <w:rPr>
          <w:lang w:val="hy-AM" w:eastAsia="de-DE"/>
        </w:rPr>
        <w:t xml:space="preserve"> </w:t>
      </w:r>
      <w:r w:rsidRPr="00A45E8C">
        <w:rPr>
          <w:rFonts w:ascii="Sylfaen" w:hAnsi="Sylfaen" w:cs="Sylfaen"/>
          <w:lang w:val="hy-AM" w:eastAsia="de-DE"/>
        </w:rPr>
        <w:t>սովորող</w:t>
      </w:r>
      <w:r w:rsidRPr="00A45E8C">
        <w:rPr>
          <w:lang w:val="hy-AM" w:eastAsia="de-DE"/>
        </w:rPr>
        <w:t xml:space="preserve"> </w:t>
      </w:r>
      <w:r w:rsidRPr="00A45E8C">
        <w:rPr>
          <w:rFonts w:ascii="Sylfaen" w:hAnsi="Sylfaen" w:cs="Sylfaen"/>
          <w:lang w:val="hy-AM" w:eastAsia="de-DE"/>
        </w:rPr>
        <w:t>ուսանողից</w:t>
      </w:r>
      <w:r w:rsidRPr="00A45E8C">
        <w:rPr>
          <w:lang w:val="hy-AM" w:eastAsia="de-DE"/>
        </w:rPr>
        <w:t xml:space="preserve"> </w:t>
      </w:r>
      <w:r w:rsidRPr="00A45E8C">
        <w:rPr>
          <w:rFonts w:ascii="Sylfaen" w:hAnsi="Sylfaen" w:cs="Sylfaen"/>
          <w:lang w:val="hy-AM" w:eastAsia="de-DE"/>
        </w:rPr>
        <w:t>բացի</w:t>
      </w:r>
      <w:r w:rsidRPr="00A45E8C">
        <w:rPr>
          <w:lang w:val="hy-AM" w:eastAsia="de-DE"/>
        </w:rPr>
        <w:t xml:space="preserve"> </w:t>
      </w:r>
      <w:r w:rsidR="009937DD" w:rsidRPr="00B15832">
        <w:rPr>
          <w:rFonts w:ascii="Sylfaen" w:hAnsi="Sylfaen" w:cs="Sylfaen"/>
          <w:szCs w:val="20"/>
          <w:lang w:val="hy-AM"/>
        </w:rPr>
        <w:t>այլ</w:t>
      </w:r>
      <w:r w:rsidR="009937DD" w:rsidRPr="00B15832">
        <w:rPr>
          <w:rFonts w:cs="Arial"/>
          <w:szCs w:val="20"/>
          <w:lang w:val="hy-AM"/>
        </w:rPr>
        <w:t xml:space="preserve"> </w:t>
      </w:r>
      <w:r w:rsidR="009937DD" w:rsidRPr="00B15832">
        <w:rPr>
          <w:rFonts w:ascii="Sylfaen" w:hAnsi="Sylfaen" w:cs="Sylfaen"/>
          <w:szCs w:val="20"/>
          <w:lang w:val="hy-AM"/>
        </w:rPr>
        <w:t>աշխատունակ տարիքի</w:t>
      </w:r>
      <w:r w:rsidR="009937DD" w:rsidRPr="00B15832">
        <w:rPr>
          <w:rFonts w:cs="Arial"/>
          <w:szCs w:val="20"/>
          <w:lang w:val="hy-AM"/>
        </w:rPr>
        <w:t xml:space="preserve"> </w:t>
      </w:r>
      <w:r w:rsidR="009937DD" w:rsidRPr="00B15832">
        <w:rPr>
          <w:rFonts w:ascii="Sylfaen" w:hAnsi="Sylfaen" w:cs="Sylfaen"/>
          <w:szCs w:val="20"/>
          <w:lang w:val="hy-AM"/>
        </w:rPr>
        <w:t>անձ</w:t>
      </w:r>
      <w:r w:rsidR="009937DD" w:rsidRPr="00B15832">
        <w:rPr>
          <w:rFonts w:cs="Arial"/>
          <w:szCs w:val="20"/>
          <w:lang w:val="hy-AM"/>
        </w:rPr>
        <w:t xml:space="preserve"> </w:t>
      </w:r>
      <w:r w:rsidR="009937DD" w:rsidRPr="00B15832">
        <w:rPr>
          <w:rFonts w:ascii="Sylfaen" w:hAnsi="Sylfaen" w:cs="Sylfaen"/>
          <w:szCs w:val="20"/>
          <w:lang w:val="hy-AM"/>
        </w:rPr>
        <w:t>չկա</w:t>
      </w:r>
      <w:r w:rsidRPr="00A45E8C">
        <w:rPr>
          <w:lang w:val="hy-AM" w:eastAsia="de-DE"/>
        </w:rPr>
        <w:t>:</w:t>
      </w:r>
    </w:p>
    <w:p w:rsidR="001466EC" w:rsidRPr="001719E6" w:rsidRDefault="00FA4163" w:rsidP="00E90C04">
      <w:pPr>
        <w:pStyle w:val="Heading2"/>
        <w:numPr>
          <w:ilvl w:val="1"/>
          <w:numId w:val="71"/>
        </w:numPr>
      </w:pPr>
      <w:bookmarkStart w:id="582" w:name="_Toc404609449"/>
      <w:r>
        <w:rPr>
          <w:rFonts w:cs="Sylfaen"/>
        </w:rPr>
        <w:t>Տերմինների</w:t>
      </w:r>
      <w:r>
        <w:t xml:space="preserve"> </w:t>
      </w:r>
      <w:r>
        <w:rPr>
          <w:rFonts w:cs="Sylfaen"/>
        </w:rPr>
        <w:t>աղյուսակ</w:t>
      </w:r>
      <w:bookmarkEnd w:id="582"/>
    </w:p>
    <w:p w:rsidR="001466EC" w:rsidRDefault="00656619" w:rsidP="001466EC">
      <w:pPr>
        <w:pStyle w:val="Paragraph-LARPYM"/>
        <w:rPr>
          <w:rFonts w:ascii="Sylfaen" w:hAnsi="Sylfaen"/>
          <w:lang w:val="hy-AM"/>
        </w:rPr>
      </w:pPr>
      <w:r>
        <w:rPr>
          <w:rFonts w:ascii="Sylfaen" w:hAnsi="Sylfaen"/>
          <w:lang w:val="hy-AM"/>
        </w:rPr>
        <w:t>Ստորև ներկայացված է Ծրագրի հատուկ տերմինների աղյուսակը: Այն արտացոլում է իրավասությունն ու իրավունքները, որոնք հատուկ են հենց այս հատվածի համար:</w:t>
      </w:r>
      <w:r w:rsidR="001466EC" w:rsidRPr="001719E6">
        <w:t xml:space="preserve"> </w:t>
      </w:r>
    </w:p>
    <w:p w:rsidR="00390708" w:rsidRDefault="00390708">
      <w:pPr>
        <w:spacing w:after="200" w:line="276" w:lineRule="auto"/>
        <w:rPr>
          <w:rFonts w:ascii="Sylfaen" w:hAnsi="Sylfaen"/>
          <w:b/>
          <w:bCs/>
          <w:sz w:val="18"/>
          <w:szCs w:val="20"/>
          <w:lang w:val="hy-AM"/>
        </w:rPr>
      </w:pPr>
      <w:r>
        <w:rPr>
          <w:rFonts w:ascii="Sylfaen" w:hAnsi="Sylfaen"/>
          <w:lang w:val="hy-AM"/>
        </w:rPr>
        <w:br w:type="page"/>
      </w:r>
    </w:p>
    <w:p w:rsidR="001466EC" w:rsidRPr="001719E6" w:rsidRDefault="00656619" w:rsidP="001466EC">
      <w:pPr>
        <w:pStyle w:val="Caption"/>
      </w:pPr>
      <w:r>
        <w:rPr>
          <w:rFonts w:ascii="Sylfaen" w:hAnsi="Sylfaen"/>
          <w:lang w:val="hy-AM"/>
        </w:rPr>
        <w:lastRenderedPageBreak/>
        <w:t>Աղյուսակ</w:t>
      </w:r>
      <w:r w:rsidR="001466EC" w:rsidRPr="001719E6">
        <w:t xml:space="preserve"> 15 </w:t>
      </w:r>
      <w:r>
        <w:rPr>
          <w:rFonts w:ascii="Sylfaen" w:hAnsi="Sylfaen"/>
          <w:lang w:val="hy-AM"/>
        </w:rPr>
        <w:t>ՎԳՊ-ի հատուկ տերմինների աղյուսակ</w:t>
      </w:r>
    </w:p>
    <w:tbl>
      <w:tblPr>
        <w:tblStyle w:val="TLRAPstyle"/>
        <w:tblW w:w="0" w:type="auto"/>
        <w:tblLayout w:type="fixed"/>
        <w:tblLook w:val="04A0" w:firstRow="1" w:lastRow="0" w:firstColumn="1" w:lastColumn="0" w:noHBand="0" w:noVBand="1"/>
      </w:tblPr>
      <w:tblGrid>
        <w:gridCol w:w="1360"/>
        <w:gridCol w:w="1386"/>
        <w:gridCol w:w="6549"/>
      </w:tblGrid>
      <w:tr w:rsidR="001466EC" w:rsidRPr="001719E6" w:rsidTr="008F3A66">
        <w:trPr>
          <w:tblHeader/>
        </w:trPr>
        <w:tc>
          <w:tcPr>
            <w:tcW w:w="1360" w:type="dxa"/>
          </w:tcPr>
          <w:p w:rsidR="001466EC" w:rsidRPr="001719E6" w:rsidRDefault="00F656CC" w:rsidP="00ED2E1A">
            <w:pPr>
              <w:rPr>
                <w:rFonts w:ascii="Arial" w:hAnsi="Arial" w:cs="Arial"/>
                <w:b/>
                <w:color w:val="000000"/>
                <w:sz w:val="16"/>
                <w:szCs w:val="16"/>
                <w:lang w:val="en-US"/>
              </w:rPr>
            </w:pPr>
            <w:r>
              <w:rPr>
                <w:rFonts w:ascii="Sylfaen" w:hAnsi="Sylfaen" w:cs="Arial"/>
                <w:b/>
                <w:color w:val="000000"/>
                <w:sz w:val="16"/>
                <w:szCs w:val="16"/>
                <w:lang w:val="hy-AM"/>
              </w:rPr>
              <w:t xml:space="preserve">ԱԵԱ </w:t>
            </w:r>
            <w:r w:rsidR="00ED2E1A">
              <w:rPr>
                <w:rFonts w:ascii="Sylfaen" w:hAnsi="Sylfaen" w:cs="Arial"/>
                <w:b/>
                <w:color w:val="000000"/>
                <w:sz w:val="16"/>
                <w:szCs w:val="16"/>
                <w:lang w:val="hy-AM"/>
              </w:rPr>
              <w:t xml:space="preserve"> կատեգորիան</w:t>
            </w:r>
          </w:p>
        </w:tc>
        <w:tc>
          <w:tcPr>
            <w:tcW w:w="1386" w:type="dxa"/>
          </w:tcPr>
          <w:p w:rsidR="001466EC" w:rsidRPr="00ED2E1A" w:rsidRDefault="00ED2E1A" w:rsidP="00CC247B">
            <w:pPr>
              <w:rPr>
                <w:rFonts w:ascii="Sylfaen" w:hAnsi="Sylfaen" w:cs="Arial"/>
                <w:b/>
                <w:color w:val="000000"/>
                <w:sz w:val="16"/>
                <w:szCs w:val="16"/>
                <w:lang w:val="hy-AM"/>
              </w:rPr>
            </w:pPr>
            <w:r>
              <w:rPr>
                <w:rFonts w:ascii="Sylfaen" w:hAnsi="Sylfaen" w:cs="Arial"/>
                <w:b/>
                <w:color w:val="000000"/>
                <w:sz w:val="16"/>
                <w:szCs w:val="16"/>
                <w:u w:val="single"/>
                <w:lang w:val="hy-AM"/>
              </w:rPr>
              <w:t>Ազդեցության կատեգորիան</w:t>
            </w:r>
          </w:p>
        </w:tc>
        <w:tc>
          <w:tcPr>
            <w:tcW w:w="6549" w:type="dxa"/>
          </w:tcPr>
          <w:p w:rsidR="001466EC" w:rsidRPr="00ED2E1A" w:rsidRDefault="00ED2E1A" w:rsidP="00CC247B">
            <w:pPr>
              <w:rPr>
                <w:rFonts w:ascii="Sylfaen" w:hAnsi="Sylfaen" w:cs="Arial"/>
                <w:b/>
                <w:color w:val="000000"/>
                <w:sz w:val="16"/>
                <w:szCs w:val="16"/>
                <w:lang w:val="hy-AM"/>
              </w:rPr>
            </w:pPr>
            <w:r>
              <w:rPr>
                <w:rFonts w:ascii="Sylfaen" w:hAnsi="Sylfaen" w:cs="Arial"/>
                <w:b/>
                <w:color w:val="000000"/>
                <w:sz w:val="16"/>
                <w:szCs w:val="16"/>
                <w:lang w:val="hy-AM"/>
              </w:rPr>
              <w:t>Փոխհատուցում</w:t>
            </w:r>
          </w:p>
        </w:tc>
      </w:tr>
      <w:tr w:rsidR="001466EC" w:rsidRPr="006A3D05" w:rsidTr="008F3A66">
        <w:trPr>
          <w:trHeight w:val="2880"/>
        </w:trPr>
        <w:tc>
          <w:tcPr>
            <w:tcW w:w="1360" w:type="dxa"/>
          </w:tcPr>
          <w:p w:rsidR="001466EC" w:rsidRPr="00ED2E1A" w:rsidRDefault="00ED2E1A" w:rsidP="00CC247B">
            <w:pPr>
              <w:rPr>
                <w:rFonts w:ascii="Sylfaen" w:hAnsi="Sylfaen" w:cs="Arial"/>
                <w:color w:val="000000"/>
                <w:sz w:val="16"/>
                <w:szCs w:val="16"/>
                <w:lang w:val="hy-AM"/>
              </w:rPr>
            </w:pPr>
            <w:r>
              <w:rPr>
                <w:rFonts w:ascii="Sylfaen" w:hAnsi="Sylfaen" w:cs="Arial"/>
                <w:color w:val="000000"/>
                <w:sz w:val="16"/>
                <w:szCs w:val="16"/>
                <w:lang w:val="hy-AM"/>
              </w:rPr>
              <w:t>Օրինական սեփականա-տերեր</w:t>
            </w:r>
          </w:p>
        </w:tc>
        <w:tc>
          <w:tcPr>
            <w:tcW w:w="1386" w:type="dxa"/>
          </w:tcPr>
          <w:p w:rsidR="001466EC" w:rsidRPr="00ED2E1A" w:rsidRDefault="00ED2E1A" w:rsidP="00CC247B">
            <w:pPr>
              <w:rPr>
                <w:rFonts w:ascii="Arial" w:hAnsi="Arial" w:cs="Arial"/>
                <w:color w:val="000000"/>
                <w:sz w:val="16"/>
                <w:szCs w:val="16"/>
                <w:lang w:val="hy-AM"/>
              </w:rPr>
            </w:pPr>
            <w:r w:rsidRPr="00ED2E1A">
              <w:rPr>
                <w:rFonts w:ascii="Sylfaen" w:hAnsi="Sylfaen"/>
                <w:color w:val="000000"/>
                <w:sz w:val="16"/>
                <w:szCs w:val="16"/>
                <w:lang w:val="hy-AM"/>
              </w:rPr>
              <w:t>Գյուղատնտե</w:t>
            </w:r>
            <w:r>
              <w:rPr>
                <w:rFonts w:ascii="Sylfaen" w:hAnsi="Sylfaen"/>
                <w:color w:val="000000"/>
                <w:sz w:val="16"/>
                <w:szCs w:val="16"/>
                <w:lang w:val="hy-AM"/>
              </w:rPr>
              <w:t>-</w:t>
            </w:r>
            <w:r w:rsidRPr="00ED2E1A">
              <w:rPr>
                <w:rFonts w:ascii="Sylfaen" w:hAnsi="Sylfaen"/>
                <w:color w:val="000000"/>
                <w:sz w:val="16"/>
                <w:szCs w:val="16"/>
                <w:lang w:val="hy-AM"/>
              </w:rPr>
              <w:t>սական նշանակության հող</w:t>
            </w:r>
          </w:p>
        </w:tc>
        <w:tc>
          <w:tcPr>
            <w:tcW w:w="6549" w:type="dxa"/>
          </w:tcPr>
          <w:p w:rsidR="00ED2E1A" w:rsidRPr="003A69D4" w:rsidRDefault="00ED2E1A" w:rsidP="00ED2E1A">
            <w:pPr>
              <w:jc w:val="both"/>
              <w:rPr>
                <w:color w:val="000000"/>
                <w:sz w:val="16"/>
                <w:szCs w:val="16"/>
                <w:lang w:val="hy-AM"/>
              </w:rPr>
            </w:pPr>
            <w:r w:rsidRPr="003A69D4">
              <w:rPr>
                <w:color w:val="000000"/>
                <w:sz w:val="16"/>
                <w:szCs w:val="16"/>
                <w:lang w:val="hy-AM"/>
              </w:rPr>
              <w:t xml:space="preserve">(i) </w:t>
            </w:r>
            <w:r w:rsidRPr="003A69D4">
              <w:rPr>
                <w:rFonts w:ascii="Sylfaen" w:hAnsi="Sylfaen"/>
                <w:color w:val="000000"/>
                <w:sz w:val="16"/>
                <w:szCs w:val="16"/>
                <w:lang w:val="hy-AM"/>
              </w:rPr>
              <w:t>կանխիկ փոխհատուցում շուկայական կամ կադաստրային արժեքով</w:t>
            </w:r>
            <w:r w:rsidRPr="003A69D4">
              <w:rPr>
                <w:color w:val="000000"/>
                <w:sz w:val="16"/>
                <w:szCs w:val="16"/>
                <w:lang w:val="hy-AM"/>
              </w:rPr>
              <w:t xml:space="preserve"> (</w:t>
            </w:r>
            <w:r w:rsidRPr="003A69D4">
              <w:rPr>
                <w:rFonts w:ascii="Sylfaen" w:hAnsi="Sylfaen"/>
                <w:color w:val="000000"/>
                <w:sz w:val="16"/>
                <w:szCs w:val="16"/>
                <w:lang w:val="hy-AM"/>
              </w:rPr>
              <w:t>որն ամենաբարձրը կլինի</w:t>
            </w:r>
            <w:r w:rsidRPr="003A69D4">
              <w:rPr>
                <w:color w:val="000000"/>
                <w:sz w:val="16"/>
                <w:szCs w:val="16"/>
                <w:lang w:val="hy-AM"/>
              </w:rPr>
              <w:t>)</w:t>
            </w:r>
            <w:r w:rsidR="00A76604">
              <w:rPr>
                <w:rFonts w:ascii="Sylfaen" w:hAnsi="Sylfaen"/>
                <w:color w:val="000000"/>
                <w:sz w:val="16"/>
                <w:szCs w:val="16"/>
                <w:lang w:val="hy-AM"/>
              </w:rPr>
              <w:t>՝</w:t>
            </w:r>
            <w:r w:rsidRPr="003A69D4">
              <w:rPr>
                <w:color w:val="000000"/>
                <w:sz w:val="16"/>
                <w:szCs w:val="16"/>
                <w:lang w:val="hy-AM"/>
              </w:rPr>
              <w:t xml:space="preserve"> </w:t>
            </w:r>
            <w:r w:rsidRPr="003A69D4">
              <w:rPr>
                <w:rFonts w:ascii="Sylfaen" w:hAnsi="Sylfaen"/>
                <w:color w:val="000000"/>
                <w:sz w:val="16"/>
                <w:szCs w:val="16"/>
                <w:lang w:val="hy-AM"/>
              </w:rPr>
              <w:t>գումարած 15% դրամական նպաստ</w:t>
            </w:r>
            <w:r w:rsidRPr="003A69D4">
              <w:rPr>
                <w:color w:val="000000"/>
                <w:sz w:val="16"/>
                <w:szCs w:val="16"/>
                <w:lang w:val="hy-AM"/>
              </w:rPr>
              <w:t xml:space="preserve">, </w:t>
            </w:r>
            <w:r w:rsidRPr="003A69D4">
              <w:rPr>
                <w:rFonts w:ascii="Sylfaen" w:hAnsi="Sylfaen"/>
                <w:color w:val="000000"/>
                <w:sz w:val="16"/>
                <w:szCs w:val="16"/>
                <w:lang w:val="hy-AM"/>
              </w:rPr>
              <w:t>կամ</w:t>
            </w:r>
            <w:r w:rsidRPr="003A69D4">
              <w:rPr>
                <w:color w:val="000000"/>
                <w:sz w:val="16"/>
                <w:szCs w:val="16"/>
                <w:lang w:val="hy-AM"/>
              </w:rPr>
              <w:t xml:space="preserve"> </w:t>
            </w:r>
          </w:p>
          <w:p w:rsidR="00ED2E1A" w:rsidRPr="003A69D4" w:rsidRDefault="00ED2E1A" w:rsidP="00ED2E1A">
            <w:pPr>
              <w:jc w:val="both"/>
              <w:rPr>
                <w:color w:val="000000"/>
                <w:sz w:val="16"/>
                <w:szCs w:val="16"/>
                <w:lang w:val="hy-AM"/>
              </w:rPr>
            </w:pPr>
          </w:p>
          <w:p w:rsidR="00ED2E1A" w:rsidRPr="003A69D4" w:rsidRDefault="00ED2E1A" w:rsidP="00ED2E1A">
            <w:pPr>
              <w:jc w:val="both"/>
              <w:rPr>
                <w:color w:val="000000"/>
                <w:sz w:val="16"/>
                <w:szCs w:val="16"/>
                <w:lang w:val="hy-AM"/>
              </w:rPr>
            </w:pPr>
            <w:r w:rsidRPr="003A69D4">
              <w:rPr>
                <w:color w:val="000000"/>
                <w:sz w:val="16"/>
                <w:szCs w:val="16"/>
                <w:lang w:val="hy-AM"/>
              </w:rPr>
              <w:t xml:space="preserve">ii) </w:t>
            </w:r>
            <w:r w:rsidR="00EE72CF" w:rsidRPr="00BB2044">
              <w:rPr>
                <w:rFonts w:ascii="Sylfaen" w:hAnsi="Sylfaen"/>
                <w:color w:val="000000"/>
                <w:sz w:val="16"/>
                <w:szCs w:val="16"/>
                <w:lang w:val="hy-AM"/>
              </w:rPr>
              <w:t>նույն համայնքում</w:t>
            </w:r>
            <w:r w:rsidR="00EE72CF" w:rsidRPr="00EE72CF">
              <w:rPr>
                <w:color w:val="000000"/>
                <w:sz w:val="16"/>
                <w:szCs w:val="16"/>
                <w:lang w:val="hy-AM"/>
              </w:rPr>
              <w:t xml:space="preserve"> </w:t>
            </w:r>
            <w:r w:rsidRPr="003A69D4">
              <w:rPr>
                <w:rFonts w:ascii="Sylfaen" w:hAnsi="Sylfaen"/>
                <w:color w:val="000000"/>
                <w:sz w:val="16"/>
                <w:szCs w:val="16"/>
                <w:lang w:val="hy-AM"/>
              </w:rPr>
              <w:t>ԱԵԱ համա</w:t>
            </w:r>
            <w:r w:rsidR="00EE72CF">
              <w:rPr>
                <w:rFonts w:ascii="Sylfaen" w:hAnsi="Sylfaen"/>
                <w:color w:val="000000"/>
                <w:sz w:val="16"/>
                <w:szCs w:val="16"/>
                <w:lang w:val="hy-AM"/>
              </w:rPr>
              <w:t>ր ընդունելի հողամասի տեղափոխ</w:t>
            </w:r>
            <w:r w:rsidR="00EE72CF" w:rsidRPr="00EE72CF">
              <w:rPr>
                <w:rFonts w:ascii="Sylfaen" w:hAnsi="Sylfaen"/>
                <w:color w:val="000000"/>
                <w:sz w:val="16"/>
                <w:szCs w:val="16"/>
                <w:lang w:val="hy-AM"/>
              </w:rPr>
              <w:t>ում</w:t>
            </w:r>
            <w:r w:rsidR="00A76604">
              <w:rPr>
                <w:rFonts w:ascii="Sylfaen" w:hAnsi="Sylfaen"/>
                <w:color w:val="000000"/>
                <w:sz w:val="16"/>
                <w:szCs w:val="16"/>
                <w:lang w:val="hy-AM"/>
              </w:rPr>
              <w:t>՝</w:t>
            </w:r>
            <w:r w:rsidRPr="003A69D4">
              <w:rPr>
                <w:rFonts w:ascii="Sylfaen" w:hAnsi="Sylfaen"/>
                <w:color w:val="000000"/>
                <w:sz w:val="16"/>
                <w:szCs w:val="16"/>
                <w:lang w:val="hy-AM"/>
              </w:rPr>
              <w:t xml:space="preserve"> գումարած </w:t>
            </w:r>
            <w:r w:rsidRPr="003A69D4">
              <w:rPr>
                <w:color w:val="000000"/>
                <w:sz w:val="16"/>
                <w:szCs w:val="16"/>
                <w:lang w:val="hy-AM"/>
              </w:rPr>
              <w:t xml:space="preserve">15% </w:t>
            </w:r>
            <w:r w:rsidRPr="003A69D4">
              <w:rPr>
                <w:rFonts w:ascii="Sylfaen" w:hAnsi="Sylfaen"/>
                <w:color w:val="000000"/>
                <w:sz w:val="16"/>
                <w:szCs w:val="16"/>
                <w:lang w:val="hy-AM"/>
              </w:rPr>
              <w:t>դրամական նպաստ</w:t>
            </w:r>
            <w:r w:rsidRPr="003A69D4">
              <w:rPr>
                <w:color w:val="000000"/>
                <w:sz w:val="16"/>
                <w:szCs w:val="16"/>
                <w:lang w:val="hy-AM"/>
              </w:rPr>
              <w:t>,</w:t>
            </w:r>
            <w:r>
              <w:rPr>
                <w:rFonts w:ascii="Sylfaen" w:hAnsi="Sylfaen"/>
                <w:color w:val="000000"/>
                <w:sz w:val="16"/>
                <w:szCs w:val="16"/>
                <w:lang w:val="hy-AM"/>
              </w:rPr>
              <w:t xml:space="preserve"> </w:t>
            </w:r>
            <w:r w:rsidR="00EE72CF" w:rsidRPr="00EE72CF">
              <w:rPr>
                <w:rFonts w:ascii="Sylfaen" w:hAnsi="Sylfaen"/>
                <w:color w:val="000000"/>
                <w:sz w:val="16"/>
                <w:szCs w:val="16"/>
                <w:lang w:val="hy-AM"/>
              </w:rPr>
              <w:t xml:space="preserve">ըստ </w:t>
            </w:r>
            <w:r>
              <w:rPr>
                <w:rFonts w:ascii="Sylfaen" w:hAnsi="Sylfaen"/>
                <w:color w:val="000000"/>
                <w:sz w:val="16"/>
                <w:szCs w:val="16"/>
                <w:lang w:val="hy-AM"/>
              </w:rPr>
              <w:t>ՀՀ օրենք</w:t>
            </w:r>
            <w:r w:rsidR="00EE72CF" w:rsidRPr="00EE72CF">
              <w:rPr>
                <w:rFonts w:ascii="Sylfaen" w:hAnsi="Sylfaen"/>
                <w:color w:val="000000"/>
                <w:sz w:val="16"/>
                <w:szCs w:val="16"/>
                <w:lang w:val="hy-AM"/>
              </w:rPr>
              <w:t>ի</w:t>
            </w:r>
            <w:r>
              <w:rPr>
                <w:rFonts w:ascii="Sylfaen" w:hAnsi="Sylfaen"/>
                <w:color w:val="000000"/>
                <w:sz w:val="16"/>
                <w:szCs w:val="16"/>
                <w:lang w:val="hy-AM"/>
              </w:rPr>
              <w:t>,</w:t>
            </w:r>
            <w:r w:rsidRPr="003A69D4">
              <w:rPr>
                <w:color w:val="000000"/>
                <w:sz w:val="16"/>
                <w:szCs w:val="16"/>
                <w:lang w:val="hy-AM"/>
              </w:rPr>
              <w:t xml:space="preserve"> </w:t>
            </w:r>
            <w:r w:rsidRPr="003A69D4">
              <w:rPr>
                <w:rFonts w:ascii="Sylfaen" w:hAnsi="Sylfaen"/>
                <w:color w:val="000000"/>
                <w:sz w:val="16"/>
                <w:szCs w:val="16"/>
                <w:lang w:val="hy-AM"/>
              </w:rPr>
              <w:t>կամ</w:t>
            </w:r>
          </w:p>
          <w:p w:rsidR="00ED2E1A" w:rsidRPr="003A69D4" w:rsidRDefault="00ED2E1A" w:rsidP="00ED2E1A">
            <w:pPr>
              <w:jc w:val="both"/>
              <w:rPr>
                <w:color w:val="000000"/>
                <w:sz w:val="16"/>
                <w:szCs w:val="16"/>
                <w:lang w:val="hy-AM"/>
              </w:rPr>
            </w:pPr>
          </w:p>
          <w:p w:rsidR="00ED2E1A" w:rsidRPr="003A69D4" w:rsidRDefault="00ED2E1A" w:rsidP="00ED2E1A">
            <w:pPr>
              <w:jc w:val="both"/>
              <w:rPr>
                <w:color w:val="000000"/>
                <w:sz w:val="16"/>
                <w:szCs w:val="16"/>
                <w:lang w:val="hy-AM"/>
              </w:rPr>
            </w:pPr>
            <w:r w:rsidRPr="003A69D4">
              <w:rPr>
                <w:color w:val="000000"/>
                <w:sz w:val="16"/>
                <w:szCs w:val="16"/>
                <w:lang w:val="hy-AM"/>
              </w:rPr>
              <w:t xml:space="preserve">(iii) </w:t>
            </w:r>
            <w:r w:rsidR="00EE72CF" w:rsidRPr="00BB2044">
              <w:rPr>
                <w:rFonts w:ascii="Sylfaen" w:hAnsi="Sylfaen"/>
                <w:color w:val="000000"/>
                <w:sz w:val="16"/>
                <w:szCs w:val="16"/>
                <w:lang w:val="hy-AM"/>
              </w:rPr>
              <w:t>նույն համայնքում</w:t>
            </w:r>
            <w:r w:rsidR="00EE72CF" w:rsidRPr="00EE72CF">
              <w:rPr>
                <w:color w:val="000000"/>
                <w:sz w:val="16"/>
                <w:szCs w:val="16"/>
                <w:lang w:val="hy-AM"/>
              </w:rPr>
              <w:t xml:space="preserve"> </w:t>
            </w:r>
            <w:r w:rsidRPr="003A69D4">
              <w:rPr>
                <w:rFonts w:ascii="Sylfaen" w:hAnsi="Sylfaen"/>
                <w:color w:val="000000"/>
                <w:sz w:val="16"/>
                <w:szCs w:val="16"/>
                <w:lang w:val="hy-AM"/>
              </w:rPr>
              <w:t>ԱԵԱ համար ընդունելի</w:t>
            </w:r>
            <w:r w:rsidR="00EE72CF" w:rsidRPr="00EE72CF">
              <w:rPr>
                <w:rFonts w:ascii="Sylfaen" w:hAnsi="Sylfaen"/>
                <w:color w:val="000000"/>
                <w:sz w:val="16"/>
                <w:szCs w:val="16"/>
                <w:lang w:val="hy-AM"/>
              </w:rPr>
              <w:t xml:space="preserve"> արժեքով/արտադրողականությամբ</w:t>
            </w:r>
            <w:r w:rsidRPr="003A69D4">
              <w:rPr>
                <w:rFonts w:ascii="Sylfaen" w:hAnsi="Sylfaen"/>
                <w:color w:val="000000"/>
                <w:sz w:val="16"/>
                <w:szCs w:val="16"/>
                <w:lang w:val="hy-AM"/>
              </w:rPr>
              <w:t xml:space="preserve"> հավասարազոր </w:t>
            </w:r>
            <w:r w:rsidR="00A76604">
              <w:rPr>
                <w:rFonts w:ascii="Sylfaen" w:hAnsi="Sylfaen"/>
                <w:color w:val="000000"/>
                <w:sz w:val="16"/>
                <w:szCs w:val="16"/>
                <w:lang w:val="hy-AM"/>
              </w:rPr>
              <w:t>բերքատու</w:t>
            </w:r>
            <w:r w:rsidRPr="003A69D4">
              <w:rPr>
                <w:rFonts w:ascii="Sylfaen" w:hAnsi="Sylfaen"/>
                <w:color w:val="000000"/>
                <w:sz w:val="16"/>
                <w:szCs w:val="16"/>
                <w:lang w:val="hy-AM"/>
              </w:rPr>
              <w:t xml:space="preserve"> հողակտորի տրամադրում:</w:t>
            </w:r>
          </w:p>
          <w:p w:rsidR="00ED2E1A" w:rsidRPr="003A69D4" w:rsidRDefault="00ED2E1A" w:rsidP="00ED2E1A">
            <w:pPr>
              <w:jc w:val="both"/>
              <w:rPr>
                <w:color w:val="000000"/>
                <w:sz w:val="16"/>
                <w:szCs w:val="16"/>
                <w:lang w:val="hy-AM"/>
              </w:rPr>
            </w:pPr>
          </w:p>
          <w:p w:rsidR="00ED2E1A" w:rsidRDefault="00ED2E1A" w:rsidP="00ED2E1A">
            <w:pPr>
              <w:jc w:val="both"/>
              <w:rPr>
                <w:rFonts w:ascii="Sylfaen" w:hAnsi="Sylfaen"/>
                <w:color w:val="000000"/>
                <w:sz w:val="16"/>
                <w:szCs w:val="16"/>
                <w:lang w:val="hy-AM"/>
              </w:rPr>
            </w:pPr>
            <w:r w:rsidRPr="003A69D4">
              <w:rPr>
                <w:rFonts w:ascii="Sylfaen" w:hAnsi="Sylfaen"/>
                <w:color w:val="000000"/>
                <w:sz w:val="16"/>
                <w:szCs w:val="16"/>
                <w:lang w:val="hy-AM"/>
              </w:rPr>
              <w:t>Հողամասի ոչ անմիջականորեն վնասված հատվածները, որոնք մշակման համար այլևս կենսունակ չեն, ազդեցության գնահատումից հետո, կընդգրկվեն ազդեցության ենթարկված հողերի ցանկում</w:t>
            </w:r>
            <w:r>
              <w:rPr>
                <w:rFonts w:ascii="Sylfaen" w:hAnsi="Sylfaen"/>
                <w:color w:val="000000"/>
                <w:sz w:val="16"/>
                <w:szCs w:val="16"/>
                <w:lang w:val="hy-AM"/>
              </w:rPr>
              <w:t>:</w:t>
            </w:r>
          </w:p>
          <w:p w:rsidR="001466EC" w:rsidRPr="00ED2E1A" w:rsidRDefault="00ED2E1A" w:rsidP="00F60F21">
            <w:pPr>
              <w:pStyle w:val="Paragraph-LARPYM"/>
              <w:numPr>
                <w:ilvl w:val="0"/>
                <w:numId w:val="0"/>
              </w:numPr>
              <w:ind w:left="57" w:hanging="57"/>
              <w:rPr>
                <w:rFonts w:ascii="Sylfaen" w:hAnsi="Sylfaen"/>
                <w:sz w:val="16"/>
                <w:szCs w:val="16"/>
                <w:lang w:val="hy-AM"/>
              </w:rPr>
            </w:pPr>
            <w:r w:rsidRPr="00F60F21">
              <w:rPr>
                <w:rFonts w:ascii="Sylfaen" w:hAnsi="Sylfaen"/>
                <w:sz w:val="16"/>
                <w:szCs w:val="16"/>
                <w:lang w:val="hy-AM"/>
              </w:rPr>
              <w:t>Փոխհատուցում</w:t>
            </w:r>
            <w:r w:rsidR="00F60F21">
              <w:rPr>
                <w:rFonts w:ascii="Sylfaen" w:hAnsi="Sylfaen"/>
                <w:sz w:val="16"/>
                <w:szCs w:val="16"/>
                <w:lang w:val="hy-AM"/>
              </w:rPr>
              <w:t>ն</w:t>
            </w:r>
            <w:r w:rsidRPr="00F60F21">
              <w:rPr>
                <w:rFonts w:ascii="Sylfaen" w:hAnsi="Sylfaen"/>
                <w:sz w:val="16"/>
                <w:szCs w:val="16"/>
                <w:lang w:val="hy-AM"/>
              </w:rPr>
              <w:t xml:space="preserve"> </w:t>
            </w:r>
            <w:r w:rsidR="00410036" w:rsidRPr="00F60F21">
              <w:rPr>
                <w:rFonts w:ascii="Sylfaen" w:hAnsi="Sylfaen"/>
                <w:sz w:val="16"/>
                <w:szCs w:val="16"/>
                <w:lang w:val="hy-AM"/>
              </w:rPr>
              <w:t>ազատված</w:t>
            </w:r>
            <w:r w:rsidR="00410036">
              <w:rPr>
                <w:rFonts w:ascii="Sylfaen" w:hAnsi="Sylfaen"/>
                <w:sz w:val="16"/>
                <w:szCs w:val="16"/>
                <w:lang w:val="hy-AM"/>
              </w:rPr>
              <w:t xml:space="preserve"> է</w:t>
            </w:r>
            <w:r w:rsidRPr="00ED2E1A">
              <w:rPr>
                <w:sz w:val="16"/>
                <w:szCs w:val="16"/>
                <w:lang w:val="hy-AM"/>
              </w:rPr>
              <w:t xml:space="preserve"> </w:t>
            </w:r>
            <w:r w:rsidRPr="00ED2E1A">
              <w:rPr>
                <w:rFonts w:ascii="Sylfaen" w:hAnsi="Sylfaen"/>
                <w:sz w:val="16"/>
                <w:szCs w:val="16"/>
                <w:lang w:val="hy-AM"/>
              </w:rPr>
              <w:t>գ</w:t>
            </w:r>
            <w:r w:rsidRPr="00ED2E1A">
              <w:rPr>
                <w:rFonts w:ascii="Sylfaen" w:hAnsi="Sylfaen" w:cs="Sylfaen"/>
                <w:sz w:val="16"/>
                <w:szCs w:val="16"/>
                <w:lang w:val="hy-AM"/>
              </w:rPr>
              <w:t>ործարքային</w:t>
            </w:r>
            <w:r w:rsidRPr="00ED2E1A">
              <w:rPr>
                <w:rFonts w:ascii="Sylfaen" w:hAnsi="Sylfaen"/>
                <w:sz w:val="16"/>
                <w:szCs w:val="16"/>
                <w:lang w:val="hy-AM"/>
              </w:rPr>
              <w:t xml:space="preserve"> պահումներից և գրանցման ծախսերից</w:t>
            </w:r>
            <w:r>
              <w:rPr>
                <w:rFonts w:ascii="Sylfaen" w:hAnsi="Sylfaen"/>
                <w:sz w:val="16"/>
                <w:szCs w:val="16"/>
                <w:lang w:val="hy-AM"/>
              </w:rPr>
              <w:t>:</w:t>
            </w:r>
          </w:p>
        </w:tc>
      </w:tr>
      <w:tr w:rsidR="001466EC" w:rsidRPr="006A3D05" w:rsidTr="008F3A66">
        <w:tc>
          <w:tcPr>
            <w:tcW w:w="1360" w:type="dxa"/>
          </w:tcPr>
          <w:p w:rsidR="001466EC" w:rsidRPr="001719E6" w:rsidRDefault="00ED2E1A" w:rsidP="00CC247B">
            <w:pPr>
              <w:rPr>
                <w:rFonts w:ascii="Arial" w:hAnsi="Arial" w:cs="Arial"/>
                <w:color w:val="000000"/>
                <w:sz w:val="16"/>
                <w:szCs w:val="16"/>
                <w:lang w:val="en-US"/>
              </w:rPr>
            </w:pPr>
            <w:r>
              <w:rPr>
                <w:rFonts w:ascii="Sylfaen" w:hAnsi="Sylfaen" w:cs="Arial"/>
                <w:color w:val="000000"/>
                <w:sz w:val="16"/>
                <w:szCs w:val="16"/>
                <w:lang w:val="hy-AM"/>
              </w:rPr>
              <w:t>Օրինական սեփականա-տերեր</w:t>
            </w:r>
          </w:p>
        </w:tc>
        <w:tc>
          <w:tcPr>
            <w:tcW w:w="1386" w:type="dxa"/>
          </w:tcPr>
          <w:p w:rsidR="001466EC" w:rsidRPr="001719E6" w:rsidRDefault="00ED2E1A" w:rsidP="00CC247B">
            <w:pPr>
              <w:rPr>
                <w:rFonts w:ascii="Arial" w:hAnsi="Arial" w:cs="Arial"/>
                <w:color w:val="000000"/>
                <w:sz w:val="16"/>
                <w:szCs w:val="16"/>
                <w:lang w:val="en-US"/>
              </w:rPr>
            </w:pPr>
            <w:r w:rsidRPr="00ED2E1A">
              <w:rPr>
                <w:rFonts w:ascii="Sylfaen" w:hAnsi="Sylfaen"/>
                <w:color w:val="000000"/>
                <w:sz w:val="16"/>
                <w:szCs w:val="16"/>
                <w:lang w:val="hy-AM"/>
              </w:rPr>
              <w:t>Գյուղատնտե</w:t>
            </w:r>
            <w:r>
              <w:rPr>
                <w:rFonts w:ascii="Sylfaen" w:hAnsi="Sylfaen"/>
                <w:color w:val="000000"/>
                <w:sz w:val="16"/>
                <w:szCs w:val="16"/>
                <w:lang w:val="hy-AM"/>
              </w:rPr>
              <w:t>-</w:t>
            </w:r>
            <w:r w:rsidRPr="00ED2E1A">
              <w:rPr>
                <w:rFonts w:ascii="Sylfaen" w:hAnsi="Sylfaen"/>
                <w:color w:val="000000"/>
                <w:sz w:val="16"/>
                <w:szCs w:val="16"/>
                <w:lang w:val="hy-AM"/>
              </w:rPr>
              <w:t>սական նշանակու</w:t>
            </w:r>
            <w:r>
              <w:rPr>
                <w:rFonts w:ascii="Sylfaen" w:hAnsi="Sylfaen"/>
                <w:color w:val="000000"/>
                <w:sz w:val="16"/>
                <w:szCs w:val="16"/>
                <w:lang w:val="hy-AM"/>
              </w:rPr>
              <w:t>-</w:t>
            </w:r>
            <w:r w:rsidRPr="00ED2E1A">
              <w:rPr>
                <w:rFonts w:ascii="Sylfaen" w:hAnsi="Sylfaen"/>
                <w:color w:val="000000"/>
                <w:sz w:val="16"/>
                <w:szCs w:val="16"/>
                <w:lang w:val="hy-AM"/>
              </w:rPr>
              <w:t>թյան հող</w:t>
            </w:r>
          </w:p>
        </w:tc>
        <w:tc>
          <w:tcPr>
            <w:tcW w:w="6549" w:type="dxa"/>
          </w:tcPr>
          <w:p w:rsidR="00600465" w:rsidRPr="00600465" w:rsidRDefault="00600465" w:rsidP="00600465">
            <w:pPr>
              <w:jc w:val="both"/>
              <w:rPr>
                <w:rFonts w:ascii="Sylfaen" w:hAnsi="Sylfaen"/>
                <w:color w:val="000000"/>
                <w:sz w:val="16"/>
                <w:szCs w:val="16"/>
                <w:lang w:val="hy-AM"/>
              </w:rPr>
            </w:pPr>
            <w:r w:rsidRPr="00600465">
              <w:rPr>
                <w:rFonts w:ascii="Sylfaen" w:hAnsi="Sylfaen"/>
                <w:color w:val="000000"/>
                <w:sz w:val="16"/>
                <w:szCs w:val="16"/>
                <w:lang w:val="en-US"/>
              </w:rPr>
              <w:t xml:space="preserve">Երբ </w:t>
            </w:r>
            <w:r w:rsidR="00F656CC">
              <w:rPr>
                <w:rFonts w:ascii="Sylfaen" w:hAnsi="Sylfaen"/>
                <w:color w:val="000000"/>
                <w:sz w:val="16"/>
                <w:szCs w:val="16"/>
                <w:lang w:val="en-US"/>
              </w:rPr>
              <w:t xml:space="preserve">ԱԵԱ </w:t>
            </w:r>
            <w:r w:rsidRPr="00600465">
              <w:rPr>
                <w:rFonts w:ascii="Sylfaen" w:hAnsi="Sylfaen"/>
                <w:color w:val="000000"/>
                <w:sz w:val="16"/>
                <w:szCs w:val="16"/>
                <w:lang w:val="en-US"/>
              </w:rPr>
              <w:t xml:space="preserve"> գյուղատնտեսական հողը ազդեցության ենթարկվել է </w:t>
            </w:r>
            <w:r w:rsidRPr="00600465">
              <w:rPr>
                <w:color w:val="000000"/>
                <w:sz w:val="16"/>
                <w:szCs w:val="16"/>
                <w:lang w:val="en-US"/>
              </w:rPr>
              <w:t xml:space="preserve">&gt;10%, </w:t>
            </w:r>
            <w:r w:rsidR="00F656CC">
              <w:rPr>
                <w:rFonts w:ascii="Sylfaen" w:hAnsi="Sylfaen"/>
                <w:color w:val="000000"/>
                <w:sz w:val="16"/>
                <w:szCs w:val="16"/>
                <w:lang w:val="en-US"/>
              </w:rPr>
              <w:t xml:space="preserve">ԱԵԱ </w:t>
            </w:r>
            <w:r w:rsidRPr="00600465">
              <w:rPr>
                <w:color w:val="000000"/>
                <w:sz w:val="16"/>
                <w:szCs w:val="16"/>
                <w:lang w:val="en-US"/>
              </w:rPr>
              <w:t xml:space="preserve"> (</w:t>
            </w:r>
            <w:r w:rsidRPr="00600465">
              <w:rPr>
                <w:rFonts w:ascii="Sylfaen" w:hAnsi="Sylfaen"/>
                <w:color w:val="000000"/>
                <w:sz w:val="16"/>
                <w:szCs w:val="16"/>
                <w:lang w:val="en-US"/>
              </w:rPr>
              <w:t>սեփականատերեր</w:t>
            </w:r>
            <w:r w:rsidRPr="00600465">
              <w:rPr>
                <w:color w:val="000000"/>
                <w:sz w:val="16"/>
                <w:szCs w:val="16"/>
                <w:lang w:val="en-US"/>
              </w:rPr>
              <w:t xml:space="preserve">, </w:t>
            </w:r>
            <w:r w:rsidRPr="00600465">
              <w:rPr>
                <w:rFonts w:ascii="Sylfaen" w:hAnsi="Sylfaen"/>
                <w:color w:val="000000"/>
                <w:sz w:val="16"/>
                <w:szCs w:val="16"/>
                <w:lang w:val="en-US"/>
              </w:rPr>
              <w:t>վարձակալներ և հողօգտագործողներ</w:t>
            </w:r>
            <w:r w:rsidRPr="00600465">
              <w:rPr>
                <w:color w:val="000000"/>
                <w:sz w:val="16"/>
                <w:szCs w:val="16"/>
                <w:lang w:val="en-US"/>
              </w:rPr>
              <w:t xml:space="preserve">) </w:t>
            </w:r>
            <w:r w:rsidRPr="00600465">
              <w:rPr>
                <w:rFonts w:ascii="Sylfaen" w:hAnsi="Sylfaen"/>
                <w:color w:val="000000"/>
                <w:sz w:val="16"/>
                <w:szCs w:val="16"/>
                <w:lang w:val="en-US"/>
              </w:rPr>
              <w:t>կստանան լրացուցիչ դրամական աջակցություն, որը հավասար կլինի կորցրած հողի տ</w:t>
            </w:r>
            <w:r>
              <w:rPr>
                <w:rFonts w:ascii="Sylfaen" w:hAnsi="Sylfaen"/>
                <w:color w:val="000000"/>
                <w:sz w:val="16"/>
                <w:szCs w:val="16"/>
                <w:lang w:val="en-US"/>
              </w:rPr>
              <w:t>արեկան բերքի շուկայական արժեքին</w:t>
            </w:r>
            <w:r w:rsidRPr="00600465">
              <w:rPr>
                <w:rFonts w:ascii="Sylfaen" w:hAnsi="Sylfaen"/>
                <w:color w:val="000000"/>
                <w:sz w:val="16"/>
                <w:szCs w:val="16"/>
                <w:lang w:val="en-US"/>
              </w:rPr>
              <w:t xml:space="preserve">: </w:t>
            </w:r>
            <w:r>
              <w:rPr>
                <w:rFonts w:ascii="Sylfaen" w:hAnsi="Sylfaen"/>
                <w:color w:val="000000"/>
                <w:sz w:val="16"/>
                <w:szCs w:val="16"/>
                <w:lang w:val="hy-AM"/>
              </w:rPr>
              <w:t>Բոլոր գնահատումները կկատարվեն լիցենզավորված գնահատող խորհրդատուի կողմից՝ հիմնվելով գյուղատնտեսական նշանակության հողերի գույքագրման և չափագրման տվյալների վրա:</w:t>
            </w:r>
          </w:p>
          <w:p w:rsidR="001466EC" w:rsidRPr="00BD3E92" w:rsidRDefault="001466EC" w:rsidP="00CC247B">
            <w:pPr>
              <w:jc w:val="both"/>
              <w:rPr>
                <w:rFonts w:ascii="Arial" w:hAnsi="Arial" w:cs="Arial"/>
                <w:color w:val="000000"/>
                <w:sz w:val="16"/>
                <w:szCs w:val="16"/>
                <w:lang w:val="en-US"/>
              </w:rPr>
            </w:pPr>
          </w:p>
        </w:tc>
      </w:tr>
      <w:tr w:rsidR="001466EC" w:rsidRPr="006A3D05" w:rsidTr="008F3A66">
        <w:tc>
          <w:tcPr>
            <w:tcW w:w="1360" w:type="dxa"/>
          </w:tcPr>
          <w:p w:rsidR="001466EC" w:rsidRPr="001719E6" w:rsidRDefault="00ED2E1A" w:rsidP="00CC247B">
            <w:pPr>
              <w:rPr>
                <w:rFonts w:ascii="Arial" w:hAnsi="Arial" w:cs="Arial"/>
                <w:color w:val="000000"/>
                <w:sz w:val="16"/>
                <w:szCs w:val="16"/>
                <w:lang w:val="en-US"/>
              </w:rPr>
            </w:pPr>
            <w:r>
              <w:rPr>
                <w:rFonts w:ascii="Sylfaen" w:hAnsi="Sylfaen" w:cs="Arial"/>
                <w:color w:val="000000"/>
                <w:sz w:val="16"/>
                <w:szCs w:val="16"/>
                <w:lang w:val="hy-AM"/>
              </w:rPr>
              <w:t>Օրինական սեփականա-տերեր</w:t>
            </w:r>
          </w:p>
        </w:tc>
        <w:tc>
          <w:tcPr>
            <w:tcW w:w="1386" w:type="dxa"/>
          </w:tcPr>
          <w:p w:rsidR="001466EC" w:rsidRPr="00600465" w:rsidRDefault="00600465" w:rsidP="00600465">
            <w:pPr>
              <w:rPr>
                <w:rFonts w:ascii="Sylfaen" w:hAnsi="Sylfaen" w:cs="Arial"/>
                <w:color w:val="000000"/>
                <w:sz w:val="16"/>
                <w:szCs w:val="16"/>
                <w:lang w:val="hy-AM"/>
              </w:rPr>
            </w:pPr>
            <w:r w:rsidRPr="00600465">
              <w:rPr>
                <w:rFonts w:ascii="Sylfaen" w:hAnsi="Sylfaen"/>
                <w:color w:val="000000"/>
                <w:sz w:val="16"/>
                <w:szCs w:val="16"/>
                <w:lang w:val="en-US"/>
              </w:rPr>
              <w:t>Ոչ գյուղատնտես</w:t>
            </w:r>
            <w:r>
              <w:rPr>
                <w:rFonts w:ascii="Sylfaen" w:hAnsi="Sylfaen"/>
                <w:color w:val="000000"/>
                <w:sz w:val="16"/>
                <w:szCs w:val="16"/>
                <w:lang w:val="hy-AM"/>
              </w:rPr>
              <w:t>-</w:t>
            </w:r>
            <w:r w:rsidRPr="00600465">
              <w:rPr>
                <w:rFonts w:ascii="Sylfaen" w:hAnsi="Sylfaen"/>
                <w:color w:val="000000"/>
                <w:sz w:val="16"/>
                <w:szCs w:val="16"/>
                <w:lang w:val="en-US"/>
              </w:rPr>
              <w:t>ական նշանակության հող</w:t>
            </w:r>
            <w:r w:rsidRPr="00600465">
              <w:rPr>
                <w:color w:val="000000"/>
                <w:sz w:val="16"/>
                <w:szCs w:val="16"/>
                <w:lang w:val="en-US"/>
              </w:rPr>
              <w:t xml:space="preserve"> (</w:t>
            </w:r>
            <w:r w:rsidRPr="00600465">
              <w:rPr>
                <w:rFonts w:ascii="Sylfaen" w:hAnsi="Sylfaen"/>
                <w:color w:val="000000"/>
                <w:sz w:val="16"/>
                <w:szCs w:val="16"/>
                <w:lang w:val="en-US"/>
              </w:rPr>
              <w:t>Բնակելի</w:t>
            </w:r>
            <w:r w:rsidRPr="00600465">
              <w:rPr>
                <w:color w:val="000000"/>
                <w:sz w:val="16"/>
                <w:szCs w:val="16"/>
                <w:lang w:val="en-US"/>
              </w:rPr>
              <w:t xml:space="preserve">/ </w:t>
            </w:r>
            <w:r w:rsidRPr="00600465">
              <w:rPr>
                <w:rFonts w:ascii="Sylfaen" w:hAnsi="Sylfaen"/>
                <w:color w:val="000000"/>
                <w:sz w:val="16"/>
                <w:szCs w:val="16"/>
                <w:lang w:val="en-US"/>
              </w:rPr>
              <w:t>առևտրային ն</w:t>
            </w:r>
            <w:r>
              <w:rPr>
                <w:rFonts w:ascii="Sylfaen" w:hAnsi="Sylfaen"/>
                <w:color w:val="000000"/>
                <w:sz w:val="16"/>
                <w:szCs w:val="16"/>
                <w:lang w:val="hy-AM"/>
              </w:rPr>
              <w:t>շանակաութ.</w:t>
            </w:r>
            <w:r w:rsidRPr="00600465">
              <w:rPr>
                <w:rFonts w:ascii="Sylfaen" w:hAnsi="Sylfaen"/>
                <w:color w:val="000000"/>
                <w:sz w:val="16"/>
                <w:szCs w:val="16"/>
                <w:lang w:val="en-US"/>
              </w:rPr>
              <w:t xml:space="preserve"> հողատարածք</w:t>
            </w:r>
            <w:r w:rsidRPr="00600465">
              <w:rPr>
                <w:color w:val="000000"/>
                <w:sz w:val="16"/>
                <w:szCs w:val="16"/>
                <w:lang w:val="en-US"/>
              </w:rPr>
              <w:t>)</w:t>
            </w:r>
            <w:r w:rsidR="001466EC" w:rsidRPr="00600465">
              <w:rPr>
                <w:rFonts w:ascii="Arial" w:hAnsi="Arial" w:cs="Arial"/>
                <w:color w:val="000000"/>
                <w:sz w:val="16"/>
                <w:szCs w:val="16"/>
                <w:lang w:val="en-US"/>
              </w:rPr>
              <w:t xml:space="preserve"> </w:t>
            </w:r>
          </w:p>
        </w:tc>
        <w:tc>
          <w:tcPr>
            <w:tcW w:w="6549" w:type="dxa"/>
          </w:tcPr>
          <w:p w:rsidR="00600465" w:rsidRPr="00600465" w:rsidRDefault="00600465" w:rsidP="00600465">
            <w:pPr>
              <w:pStyle w:val="Spiegelstrich1"/>
              <w:numPr>
                <w:ilvl w:val="0"/>
                <w:numId w:val="0"/>
              </w:numPr>
              <w:jc w:val="both"/>
              <w:rPr>
                <w:color w:val="000000"/>
                <w:sz w:val="16"/>
                <w:szCs w:val="16"/>
                <w:lang w:val="hy-AM"/>
              </w:rPr>
            </w:pPr>
            <w:r w:rsidRPr="00600465">
              <w:rPr>
                <w:rFonts w:ascii="Sylfaen" w:hAnsi="Sylfaen"/>
                <w:color w:val="000000"/>
                <w:sz w:val="16"/>
                <w:szCs w:val="16"/>
                <w:lang w:val="hy-AM"/>
              </w:rPr>
              <w:t>Շուկայական արժեքին հավասար կանխիկ փոխհատուցում` գումարած 15%</w:t>
            </w:r>
            <w:r w:rsidRPr="00600465">
              <w:rPr>
                <w:color w:val="000000"/>
                <w:sz w:val="16"/>
                <w:szCs w:val="16"/>
                <w:lang w:val="hy-AM"/>
              </w:rPr>
              <w:t xml:space="preserve"> </w:t>
            </w:r>
            <w:r w:rsidRPr="00600465">
              <w:rPr>
                <w:rFonts w:ascii="Sylfaen" w:hAnsi="Sylfaen"/>
                <w:color w:val="000000"/>
                <w:sz w:val="16"/>
                <w:szCs w:val="16"/>
                <w:lang w:val="hy-AM"/>
              </w:rPr>
              <w:t>դրամական նպաստ</w:t>
            </w:r>
            <w:r w:rsidRPr="00600465">
              <w:rPr>
                <w:color w:val="000000"/>
                <w:sz w:val="16"/>
                <w:szCs w:val="16"/>
                <w:lang w:val="hy-AM"/>
              </w:rPr>
              <w:t>:</w:t>
            </w:r>
          </w:p>
          <w:p w:rsidR="00600465" w:rsidRPr="00600465" w:rsidRDefault="00600465" w:rsidP="00600465">
            <w:pPr>
              <w:pStyle w:val="Spiegelstrich1"/>
              <w:numPr>
                <w:ilvl w:val="0"/>
                <w:numId w:val="0"/>
              </w:numPr>
              <w:jc w:val="both"/>
              <w:rPr>
                <w:color w:val="000000"/>
                <w:sz w:val="16"/>
                <w:szCs w:val="16"/>
                <w:lang w:val="hy-AM"/>
              </w:rPr>
            </w:pPr>
          </w:p>
          <w:p w:rsidR="00600465" w:rsidRPr="00600465" w:rsidRDefault="00600465" w:rsidP="00600465">
            <w:pPr>
              <w:pStyle w:val="Spiegelstrich1"/>
              <w:numPr>
                <w:ilvl w:val="0"/>
                <w:numId w:val="0"/>
              </w:numPr>
              <w:jc w:val="both"/>
              <w:rPr>
                <w:color w:val="000000"/>
                <w:sz w:val="16"/>
                <w:szCs w:val="16"/>
                <w:lang w:val="hy-AM"/>
              </w:rPr>
            </w:pPr>
            <w:r w:rsidRPr="00600465">
              <w:rPr>
                <w:rFonts w:ascii="Sylfaen" w:hAnsi="Sylfaen"/>
                <w:color w:val="000000"/>
                <w:sz w:val="16"/>
                <w:szCs w:val="16"/>
                <w:lang w:val="hy-AM"/>
              </w:rPr>
              <w:t xml:space="preserve">Եթե շուկայական արժեքը բացակայում է, փոխհատուցումը կհաշվարկվի </w:t>
            </w:r>
            <w:r w:rsidR="00A357AE" w:rsidRPr="00A357AE">
              <w:rPr>
                <w:rFonts w:ascii="Sylfaen" w:hAnsi="Sylfaen"/>
                <w:color w:val="000000"/>
                <w:sz w:val="16"/>
                <w:szCs w:val="16"/>
                <w:lang w:val="hy-AM"/>
              </w:rPr>
              <w:t xml:space="preserve">նույն համայնքի </w:t>
            </w:r>
            <w:r w:rsidRPr="00600465">
              <w:rPr>
                <w:rFonts w:ascii="Sylfaen" w:hAnsi="Sylfaen"/>
                <w:color w:val="000000"/>
                <w:sz w:val="16"/>
                <w:szCs w:val="16"/>
                <w:lang w:val="hy-AM"/>
              </w:rPr>
              <w:t xml:space="preserve">տեղափոխված հողակտորի չափով </w:t>
            </w:r>
            <w:r w:rsidR="00F656CC">
              <w:rPr>
                <w:rFonts w:ascii="Sylfaen" w:hAnsi="Sylfaen"/>
                <w:color w:val="000000"/>
                <w:sz w:val="16"/>
                <w:szCs w:val="16"/>
                <w:lang w:val="hy-AM"/>
              </w:rPr>
              <w:t xml:space="preserve">ԱԵԱ </w:t>
            </w:r>
            <w:r w:rsidRPr="00600465">
              <w:rPr>
                <w:rFonts w:ascii="Sylfaen" w:hAnsi="Sylfaen"/>
                <w:color w:val="000000"/>
                <w:sz w:val="16"/>
                <w:szCs w:val="16"/>
                <w:lang w:val="hy-AM"/>
              </w:rPr>
              <w:t xml:space="preserve"> համար ընդունելի ձևով կամ դրամական փոխհատուցումը կհիմնվի տեղափոխված հողի արժեքին</w:t>
            </w:r>
            <w:r w:rsidR="00A76604">
              <w:rPr>
                <w:rFonts w:ascii="Sylfaen" w:hAnsi="Sylfaen"/>
                <w:color w:val="000000"/>
                <w:sz w:val="16"/>
                <w:szCs w:val="16"/>
                <w:lang w:val="hy-AM"/>
              </w:rPr>
              <w:t>՝</w:t>
            </w:r>
            <w:r w:rsidRPr="00600465">
              <w:rPr>
                <w:rFonts w:ascii="Sylfaen" w:hAnsi="Sylfaen"/>
                <w:color w:val="000000"/>
                <w:sz w:val="16"/>
                <w:szCs w:val="16"/>
                <w:lang w:val="hy-AM"/>
              </w:rPr>
              <w:t xml:space="preserve"> գումարած</w:t>
            </w:r>
            <w:r w:rsidRPr="00600465">
              <w:rPr>
                <w:color w:val="000000"/>
                <w:sz w:val="16"/>
                <w:szCs w:val="16"/>
                <w:lang w:val="hy-AM"/>
              </w:rPr>
              <w:t xml:space="preserve"> 15%</w:t>
            </w:r>
            <w:r w:rsidRPr="00600465">
              <w:rPr>
                <w:rFonts w:ascii="Sylfaen" w:hAnsi="Sylfaen"/>
                <w:color w:val="000000"/>
                <w:sz w:val="16"/>
                <w:szCs w:val="16"/>
                <w:lang w:val="hy-AM"/>
              </w:rPr>
              <w:t xml:space="preserve"> դրամական աջակցություն:</w:t>
            </w:r>
            <w:r w:rsidRPr="00600465">
              <w:rPr>
                <w:color w:val="000000"/>
                <w:sz w:val="16"/>
                <w:szCs w:val="16"/>
                <w:lang w:val="hy-AM"/>
              </w:rPr>
              <w:t xml:space="preserve"> </w:t>
            </w:r>
          </w:p>
          <w:p w:rsidR="00600465" w:rsidRPr="00600465" w:rsidRDefault="00600465" w:rsidP="00600465">
            <w:pPr>
              <w:pStyle w:val="Spiegelstrich1"/>
              <w:numPr>
                <w:ilvl w:val="0"/>
                <w:numId w:val="0"/>
              </w:numPr>
              <w:jc w:val="both"/>
              <w:rPr>
                <w:color w:val="000000"/>
                <w:sz w:val="16"/>
                <w:szCs w:val="16"/>
                <w:lang w:val="hy-AM"/>
              </w:rPr>
            </w:pPr>
          </w:p>
          <w:p w:rsidR="00600465" w:rsidRDefault="00600465" w:rsidP="00600465">
            <w:pPr>
              <w:pStyle w:val="Spiegelstrich1"/>
              <w:numPr>
                <w:ilvl w:val="0"/>
                <w:numId w:val="0"/>
              </w:numPr>
              <w:jc w:val="both"/>
              <w:rPr>
                <w:rFonts w:ascii="Sylfaen" w:hAnsi="Sylfaen"/>
                <w:color w:val="000000"/>
                <w:sz w:val="16"/>
                <w:szCs w:val="16"/>
                <w:lang w:val="hy-AM"/>
              </w:rPr>
            </w:pPr>
            <w:r w:rsidRPr="008503D9">
              <w:rPr>
                <w:rFonts w:ascii="Sylfaen" w:hAnsi="Sylfaen"/>
                <w:color w:val="000000"/>
                <w:sz w:val="16"/>
                <w:szCs w:val="16"/>
                <w:lang w:val="hy-AM"/>
              </w:rPr>
              <w:t>Հողամասի ոչ ուղղակիորեն վնասված հատվածները, որոնք մշակման կամ օգտագործման համար այլևս պիտանի չեն, ազդեցության գնահատումից հետո, կընդգրկվեն ազդեցության ենթարկված հողերի ցանկում</w:t>
            </w:r>
            <w:r w:rsidR="008503D9">
              <w:rPr>
                <w:rFonts w:ascii="Sylfaen" w:hAnsi="Sylfaen"/>
                <w:color w:val="000000"/>
                <w:sz w:val="16"/>
                <w:szCs w:val="16"/>
                <w:lang w:val="hy-AM"/>
              </w:rPr>
              <w:t>:</w:t>
            </w:r>
          </w:p>
          <w:p w:rsidR="008503D9" w:rsidRDefault="008503D9" w:rsidP="00600465">
            <w:pPr>
              <w:pStyle w:val="Spiegelstrich1"/>
              <w:numPr>
                <w:ilvl w:val="0"/>
                <w:numId w:val="0"/>
              </w:numPr>
              <w:jc w:val="both"/>
              <w:rPr>
                <w:rFonts w:ascii="Sylfaen" w:hAnsi="Sylfaen"/>
                <w:color w:val="000000"/>
                <w:sz w:val="16"/>
                <w:szCs w:val="16"/>
                <w:lang w:val="hy-AM"/>
              </w:rPr>
            </w:pPr>
          </w:p>
          <w:p w:rsidR="001466EC" w:rsidRPr="008503D9" w:rsidRDefault="00F60F21" w:rsidP="008503D9">
            <w:pPr>
              <w:pStyle w:val="Spiegelstrich1"/>
              <w:numPr>
                <w:ilvl w:val="0"/>
                <w:numId w:val="0"/>
              </w:numPr>
              <w:jc w:val="both"/>
              <w:rPr>
                <w:rFonts w:ascii="Sylfaen" w:hAnsi="Sylfaen"/>
                <w:color w:val="000000"/>
                <w:sz w:val="16"/>
                <w:szCs w:val="16"/>
                <w:lang w:val="hy-AM"/>
              </w:rPr>
            </w:pPr>
            <w:r w:rsidRPr="00F60F21">
              <w:rPr>
                <w:rFonts w:ascii="Sylfaen" w:hAnsi="Sylfaen"/>
                <w:sz w:val="16"/>
                <w:szCs w:val="16"/>
                <w:lang w:val="hy-AM"/>
              </w:rPr>
              <w:t>Փոխհատուցում</w:t>
            </w:r>
            <w:r>
              <w:rPr>
                <w:rFonts w:ascii="Sylfaen" w:hAnsi="Sylfaen"/>
                <w:sz w:val="16"/>
                <w:szCs w:val="16"/>
                <w:lang w:val="hy-AM"/>
              </w:rPr>
              <w:t>ն</w:t>
            </w:r>
            <w:r w:rsidRPr="00F60F21">
              <w:rPr>
                <w:rFonts w:ascii="Sylfaen" w:hAnsi="Sylfaen"/>
                <w:sz w:val="16"/>
                <w:szCs w:val="16"/>
                <w:lang w:val="hy-AM"/>
              </w:rPr>
              <w:t xml:space="preserve"> ազատված</w:t>
            </w:r>
            <w:r>
              <w:rPr>
                <w:rFonts w:ascii="Sylfaen" w:hAnsi="Sylfaen"/>
                <w:sz w:val="16"/>
                <w:szCs w:val="16"/>
                <w:lang w:val="hy-AM"/>
              </w:rPr>
              <w:t xml:space="preserve"> է </w:t>
            </w:r>
            <w:r w:rsidR="008503D9" w:rsidRPr="00ED2E1A">
              <w:rPr>
                <w:rFonts w:ascii="Sylfaen" w:hAnsi="Sylfaen"/>
                <w:sz w:val="16"/>
                <w:szCs w:val="16"/>
                <w:lang w:val="hy-AM"/>
              </w:rPr>
              <w:t>գ</w:t>
            </w:r>
            <w:r w:rsidR="008503D9" w:rsidRPr="00ED2E1A">
              <w:rPr>
                <w:rFonts w:ascii="Sylfaen" w:hAnsi="Sylfaen" w:cs="Sylfaen"/>
                <w:sz w:val="16"/>
                <w:szCs w:val="16"/>
                <w:lang w:val="hy-AM"/>
              </w:rPr>
              <w:t>ործարքային</w:t>
            </w:r>
            <w:r w:rsidR="008503D9" w:rsidRPr="00ED2E1A">
              <w:rPr>
                <w:rFonts w:ascii="Sylfaen" w:hAnsi="Sylfaen"/>
                <w:sz w:val="16"/>
                <w:szCs w:val="16"/>
                <w:lang w:val="hy-AM"/>
              </w:rPr>
              <w:t xml:space="preserve"> պահումներից և գրանցման ծախսերից</w:t>
            </w:r>
            <w:r w:rsidR="008503D9">
              <w:rPr>
                <w:rFonts w:ascii="Sylfaen" w:hAnsi="Sylfaen"/>
                <w:sz w:val="16"/>
                <w:szCs w:val="16"/>
                <w:lang w:val="hy-AM"/>
              </w:rPr>
              <w:t>:</w:t>
            </w:r>
          </w:p>
        </w:tc>
      </w:tr>
      <w:tr w:rsidR="001466EC" w:rsidRPr="006A3D05" w:rsidTr="008F3A66">
        <w:tc>
          <w:tcPr>
            <w:tcW w:w="1360" w:type="dxa"/>
          </w:tcPr>
          <w:p w:rsidR="001466EC" w:rsidRPr="001719E6" w:rsidRDefault="00ED2E1A" w:rsidP="00CC247B">
            <w:pPr>
              <w:rPr>
                <w:rFonts w:ascii="Arial" w:hAnsi="Arial" w:cs="Arial"/>
                <w:color w:val="000000"/>
                <w:sz w:val="16"/>
                <w:szCs w:val="16"/>
                <w:lang w:val="en-US"/>
              </w:rPr>
            </w:pPr>
            <w:r>
              <w:rPr>
                <w:rFonts w:ascii="Sylfaen" w:hAnsi="Sylfaen" w:cs="Arial"/>
                <w:color w:val="000000"/>
                <w:sz w:val="16"/>
                <w:szCs w:val="16"/>
                <w:lang w:val="hy-AM"/>
              </w:rPr>
              <w:t>Օրինական սեփականա-տերեր</w:t>
            </w:r>
          </w:p>
        </w:tc>
        <w:tc>
          <w:tcPr>
            <w:tcW w:w="1386" w:type="dxa"/>
          </w:tcPr>
          <w:p w:rsidR="001466EC" w:rsidRPr="00600465" w:rsidRDefault="00600465" w:rsidP="00CC247B">
            <w:pPr>
              <w:rPr>
                <w:rFonts w:ascii="Sylfaen" w:hAnsi="Sylfaen" w:cs="Arial"/>
                <w:color w:val="000000"/>
                <w:sz w:val="16"/>
                <w:szCs w:val="16"/>
                <w:lang w:val="hy-AM"/>
              </w:rPr>
            </w:pPr>
            <w:r>
              <w:rPr>
                <w:rFonts w:ascii="Sylfaen" w:hAnsi="Sylfaen" w:cs="Arial"/>
                <w:color w:val="000000"/>
                <w:sz w:val="16"/>
                <w:szCs w:val="16"/>
                <w:lang w:val="hy-AM"/>
              </w:rPr>
              <w:t>Բնակելի կառույցներ</w:t>
            </w:r>
          </w:p>
        </w:tc>
        <w:tc>
          <w:tcPr>
            <w:tcW w:w="6549" w:type="dxa"/>
          </w:tcPr>
          <w:p w:rsidR="008503D9" w:rsidRPr="008503D9" w:rsidRDefault="008503D9" w:rsidP="008503D9">
            <w:pPr>
              <w:jc w:val="both"/>
              <w:rPr>
                <w:color w:val="000000"/>
                <w:sz w:val="16"/>
                <w:szCs w:val="16"/>
                <w:lang w:val="hy-AM"/>
              </w:rPr>
            </w:pPr>
            <w:r w:rsidRPr="008503D9">
              <w:rPr>
                <w:rFonts w:ascii="Sylfaen" w:hAnsi="Sylfaen"/>
                <w:color w:val="000000"/>
                <w:sz w:val="16"/>
                <w:szCs w:val="16"/>
                <w:lang w:val="hy-AM"/>
              </w:rPr>
              <w:t xml:space="preserve">Անկախ տան գրանցման կարգավիճակից, բոլոր </w:t>
            </w:r>
            <w:r w:rsidR="00F656CC">
              <w:rPr>
                <w:rFonts w:ascii="Sylfaen" w:hAnsi="Sylfaen"/>
                <w:color w:val="000000"/>
                <w:sz w:val="16"/>
                <w:szCs w:val="16"/>
                <w:lang w:val="hy-AM"/>
              </w:rPr>
              <w:t xml:space="preserve">ԱԵԱ </w:t>
            </w:r>
            <w:r w:rsidRPr="008503D9">
              <w:rPr>
                <w:rFonts w:ascii="Sylfaen" w:hAnsi="Sylfaen"/>
                <w:color w:val="000000"/>
                <w:sz w:val="16"/>
                <w:szCs w:val="16"/>
                <w:lang w:val="hy-AM"/>
              </w:rPr>
              <w:t xml:space="preserve"> կստանան կանխիկ փոխհատուցում</w:t>
            </w:r>
            <w:r w:rsidR="00A76604">
              <w:rPr>
                <w:rFonts w:ascii="Sylfaen" w:hAnsi="Sylfaen"/>
                <w:color w:val="000000"/>
                <w:sz w:val="16"/>
                <w:szCs w:val="16"/>
                <w:lang w:val="hy-AM"/>
              </w:rPr>
              <w:t>՝</w:t>
            </w:r>
            <w:r w:rsidRPr="008503D9">
              <w:rPr>
                <w:rFonts w:ascii="Sylfaen" w:hAnsi="Sylfaen"/>
                <w:color w:val="000000"/>
                <w:sz w:val="16"/>
                <w:szCs w:val="16"/>
                <w:lang w:val="hy-AM"/>
              </w:rPr>
              <w:t xml:space="preserve"> գումարած 15% դրամական աջակցություն:</w:t>
            </w:r>
          </w:p>
          <w:p w:rsidR="008503D9" w:rsidRPr="008503D9" w:rsidRDefault="008503D9" w:rsidP="008503D9">
            <w:pPr>
              <w:jc w:val="both"/>
              <w:rPr>
                <w:color w:val="000000"/>
                <w:sz w:val="16"/>
                <w:szCs w:val="16"/>
                <w:lang w:val="hy-AM"/>
              </w:rPr>
            </w:pPr>
          </w:p>
          <w:p w:rsidR="008503D9" w:rsidRPr="008503D9" w:rsidRDefault="008503D9" w:rsidP="008F3A66">
            <w:pPr>
              <w:jc w:val="both"/>
              <w:rPr>
                <w:rFonts w:ascii="Sylfaen" w:hAnsi="Sylfaen" w:cs="Arial"/>
                <w:color w:val="000000"/>
                <w:sz w:val="16"/>
                <w:szCs w:val="16"/>
                <w:lang w:val="hy-AM"/>
              </w:rPr>
            </w:pPr>
            <w:r w:rsidRPr="008F3A66">
              <w:rPr>
                <w:rFonts w:ascii="Sylfaen" w:hAnsi="Sylfaen"/>
                <w:color w:val="000000"/>
                <w:sz w:val="16"/>
                <w:szCs w:val="16"/>
                <w:lang w:val="hy-AM"/>
              </w:rPr>
              <w:t xml:space="preserve">Փոխհատուցումը պետք է տրամադրվի առանց հաշվի առնելու արժեզրկման, գործարքի </w:t>
            </w:r>
            <w:r w:rsidR="008F3A66">
              <w:rPr>
                <w:rFonts w:ascii="Sylfaen" w:hAnsi="Sylfaen"/>
                <w:color w:val="000000"/>
                <w:sz w:val="16"/>
                <w:szCs w:val="16"/>
                <w:lang w:val="hy-AM"/>
              </w:rPr>
              <w:t xml:space="preserve">և գրանցման </w:t>
            </w:r>
            <w:r w:rsidRPr="008F3A66">
              <w:rPr>
                <w:rFonts w:ascii="Sylfaen" w:hAnsi="Sylfaen"/>
                <w:color w:val="000000"/>
                <w:sz w:val="16"/>
                <w:szCs w:val="16"/>
                <w:lang w:val="hy-AM"/>
              </w:rPr>
              <w:t>հետ կապված ծախսեր</w:t>
            </w:r>
            <w:r w:rsidR="008F3A66">
              <w:rPr>
                <w:rFonts w:ascii="Sylfaen" w:hAnsi="Sylfaen"/>
                <w:color w:val="000000"/>
                <w:sz w:val="16"/>
                <w:szCs w:val="16"/>
                <w:lang w:val="hy-AM"/>
              </w:rPr>
              <w:t>ը</w:t>
            </w:r>
            <w:r w:rsidRPr="008F3A66">
              <w:rPr>
                <w:rFonts w:ascii="Sylfaen" w:hAnsi="Sylfaen"/>
                <w:color w:val="000000"/>
                <w:sz w:val="16"/>
                <w:szCs w:val="16"/>
                <w:lang w:val="hy-AM"/>
              </w:rPr>
              <w:t xml:space="preserve"> և պահպանման նյութեր</w:t>
            </w:r>
            <w:r w:rsidR="008F3A66">
              <w:rPr>
                <w:rFonts w:ascii="Sylfaen" w:hAnsi="Sylfaen"/>
                <w:color w:val="000000"/>
                <w:sz w:val="16"/>
                <w:szCs w:val="16"/>
                <w:lang w:val="hy-AM"/>
              </w:rPr>
              <w:t>ը</w:t>
            </w:r>
            <w:r w:rsidRPr="008F3A66">
              <w:rPr>
                <w:rFonts w:ascii="Sylfaen" w:hAnsi="Sylfaen"/>
                <w:color w:val="000000"/>
                <w:sz w:val="16"/>
                <w:szCs w:val="16"/>
                <w:lang w:val="hy-AM"/>
              </w:rPr>
              <w:t xml:space="preserve">: Մասնակի ազդեցության  և սեփականատիրոջ վերաբնակեցումը մերժելու դեպքում, բնակելի կառույցների վնասները կներառեն միայն շինության ազդեցության </w:t>
            </w:r>
            <w:r w:rsidR="008F3A66">
              <w:rPr>
                <w:rFonts w:ascii="Sylfaen" w:hAnsi="Sylfaen"/>
                <w:color w:val="000000"/>
                <w:sz w:val="16"/>
                <w:szCs w:val="16"/>
                <w:lang w:val="hy-AM"/>
              </w:rPr>
              <w:t xml:space="preserve">ենթարկված հատվածի </w:t>
            </w:r>
            <w:r w:rsidRPr="008F3A66">
              <w:rPr>
                <w:rFonts w:ascii="Sylfaen" w:hAnsi="Sylfaen"/>
                <w:color w:val="000000"/>
                <w:sz w:val="16"/>
                <w:szCs w:val="16"/>
                <w:lang w:val="hy-AM"/>
              </w:rPr>
              <w:t>համար փոխհատուցումը և նրա վերականգնումը նախկին տեսքին:</w:t>
            </w:r>
          </w:p>
        </w:tc>
      </w:tr>
      <w:tr w:rsidR="001466EC" w:rsidRPr="006A3D05" w:rsidTr="008F3A66">
        <w:tc>
          <w:tcPr>
            <w:tcW w:w="1360" w:type="dxa"/>
          </w:tcPr>
          <w:p w:rsidR="001466EC" w:rsidRPr="001719E6" w:rsidRDefault="00ED2E1A" w:rsidP="00CC247B">
            <w:pPr>
              <w:rPr>
                <w:rFonts w:ascii="Arial" w:hAnsi="Arial" w:cs="Arial"/>
                <w:color w:val="000000"/>
                <w:sz w:val="16"/>
                <w:szCs w:val="16"/>
                <w:lang w:val="en-US"/>
              </w:rPr>
            </w:pPr>
            <w:r>
              <w:rPr>
                <w:rFonts w:ascii="Sylfaen" w:hAnsi="Sylfaen" w:cs="Arial"/>
                <w:color w:val="000000"/>
                <w:sz w:val="16"/>
                <w:szCs w:val="16"/>
                <w:lang w:val="hy-AM"/>
              </w:rPr>
              <w:t>Օրինական սեփականա-տերեր</w:t>
            </w:r>
          </w:p>
        </w:tc>
        <w:tc>
          <w:tcPr>
            <w:tcW w:w="1386" w:type="dxa"/>
          </w:tcPr>
          <w:p w:rsidR="001466EC" w:rsidRPr="001719E6" w:rsidRDefault="00600465" w:rsidP="00600465">
            <w:pPr>
              <w:rPr>
                <w:rFonts w:ascii="Arial" w:hAnsi="Arial" w:cs="Arial"/>
                <w:color w:val="000000"/>
                <w:sz w:val="16"/>
                <w:szCs w:val="16"/>
                <w:lang w:val="en-US"/>
              </w:rPr>
            </w:pPr>
            <w:r>
              <w:rPr>
                <w:rFonts w:ascii="Sylfaen" w:hAnsi="Sylfaen" w:cs="Arial"/>
                <w:color w:val="000000"/>
                <w:sz w:val="16"/>
                <w:szCs w:val="16"/>
                <w:lang w:val="hy-AM"/>
              </w:rPr>
              <w:t>Ոչ բնակելի կառույցներ</w:t>
            </w:r>
          </w:p>
        </w:tc>
        <w:tc>
          <w:tcPr>
            <w:tcW w:w="6549" w:type="dxa"/>
          </w:tcPr>
          <w:p w:rsidR="001466EC" w:rsidRPr="008F3A66" w:rsidRDefault="008F3A66" w:rsidP="00CC247B">
            <w:pPr>
              <w:jc w:val="both"/>
              <w:rPr>
                <w:rFonts w:ascii="Arial" w:hAnsi="Arial" w:cs="Arial"/>
                <w:color w:val="000000"/>
                <w:sz w:val="16"/>
                <w:szCs w:val="16"/>
                <w:lang w:val="en-US"/>
              </w:rPr>
            </w:pPr>
            <w:r w:rsidRPr="008F3A66">
              <w:rPr>
                <w:rFonts w:ascii="Sylfaen" w:hAnsi="Sylfaen"/>
                <w:color w:val="000000"/>
                <w:sz w:val="16"/>
                <w:szCs w:val="16"/>
                <w:lang w:val="en-US"/>
              </w:rPr>
              <w:t xml:space="preserve">Այս դեպքում փոխհատուցման ընթացակարգը իրականացվում է ինչպես բնակելի կառույցների դեպքում միայն այն </w:t>
            </w:r>
            <w:r w:rsidR="00F656CC">
              <w:rPr>
                <w:rFonts w:ascii="Sylfaen" w:hAnsi="Sylfaen"/>
                <w:color w:val="000000"/>
                <w:sz w:val="16"/>
                <w:szCs w:val="16"/>
                <w:lang w:val="en-US"/>
              </w:rPr>
              <w:t xml:space="preserve">ԱԵԱ </w:t>
            </w:r>
            <w:r w:rsidRPr="008F3A66">
              <w:rPr>
                <w:rFonts w:ascii="Sylfaen" w:hAnsi="Sylfaen"/>
                <w:color w:val="000000"/>
                <w:sz w:val="16"/>
                <w:szCs w:val="16"/>
                <w:lang w:val="en-US"/>
              </w:rPr>
              <w:t xml:space="preserve"> համար, ովքեր արդեն օրինականացրել են իրենց սեփականությունը</w:t>
            </w:r>
            <w:r w:rsidRPr="008F3A66">
              <w:rPr>
                <w:color w:val="000000"/>
                <w:sz w:val="16"/>
                <w:szCs w:val="16"/>
                <w:lang w:val="en-US"/>
              </w:rPr>
              <w:t xml:space="preserve"> (</w:t>
            </w:r>
            <w:r w:rsidRPr="008F3A66">
              <w:rPr>
                <w:rFonts w:ascii="Sylfaen" w:hAnsi="Sylfaen"/>
                <w:color w:val="000000"/>
                <w:sz w:val="16"/>
                <w:szCs w:val="16"/>
                <w:lang w:val="en-US"/>
              </w:rPr>
              <w:t>տես վերևում</w:t>
            </w:r>
            <w:r w:rsidRPr="008F3A66">
              <w:rPr>
                <w:color w:val="000000"/>
                <w:sz w:val="16"/>
                <w:szCs w:val="16"/>
                <w:lang w:val="en-US"/>
              </w:rPr>
              <w:t>):</w:t>
            </w:r>
          </w:p>
        </w:tc>
      </w:tr>
      <w:tr w:rsidR="008F3A66" w:rsidRPr="006A3D05" w:rsidTr="008F3A66">
        <w:tc>
          <w:tcPr>
            <w:tcW w:w="1360" w:type="dxa"/>
          </w:tcPr>
          <w:p w:rsidR="008F3A66" w:rsidRPr="008F3A66" w:rsidRDefault="008F3A66" w:rsidP="00B15832">
            <w:pPr>
              <w:ind w:left="-24" w:right="-18"/>
              <w:rPr>
                <w:rFonts w:ascii="Arial" w:hAnsi="Arial" w:cs="Arial"/>
                <w:color w:val="000000"/>
                <w:sz w:val="16"/>
                <w:szCs w:val="16"/>
              </w:rPr>
            </w:pPr>
            <w:r>
              <w:rPr>
                <w:rFonts w:ascii="Sylfaen" w:hAnsi="Sylfaen" w:cs="Arial"/>
                <w:color w:val="000000"/>
                <w:sz w:val="16"/>
                <w:szCs w:val="16"/>
                <w:lang w:val="hy-AM"/>
              </w:rPr>
              <w:t xml:space="preserve">Բոլոր տիպի </w:t>
            </w:r>
            <w:r w:rsidR="00F656CC">
              <w:rPr>
                <w:rFonts w:ascii="Sylfaen" w:hAnsi="Sylfaen" w:cs="Arial"/>
                <w:color w:val="000000"/>
                <w:sz w:val="16"/>
                <w:szCs w:val="16"/>
                <w:lang w:val="hy-AM"/>
              </w:rPr>
              <w:t>ԱԵԱ</w:t>
            </w:r>
            <w:r>
              <w:rPr>
                <w:rFonts w:ascii="Sylfaen" w:hAnsi="Sylfaen" w:cs="Arial"/>
                <w:color w:val="000000"/>
                <w:sz w:val="16"/>
                <w:szCs w:val="16"/>
                <w:lang w:val="hy-AM"/>
              </w:rPr>
              <w:t>, անկախ իրավական կարգավիճակից</w:t>
            </w:r>
          </w:p>
        </w:tc>
        <w:tc>
          <w:tcPr>
            <w:tcW w:w="1386" w:type="dxa"/>
          </w:tcPr>
          <w:p w:rsidR="008F3A66" w:rsidRPr="00600465" w:rsidRDefault="008F3A66" w:rsidP="00CC247B">
            <w:pPr>
              <w:pStyle w:val="Spiegelstrich1"/>
              <w:numPr>
                <w:ilvl w:val="0"/>
                <w:numId w:val="0"/>
              </w:numPr>
              <w:rPr>
                <w:rFonts w:ascii="Sylfaen" w:hAnsi="Sylfaen" w:cs="Arial"/>
                <w:color w:val="000000"/>
                <w:sz w:val="16"/>
                <w:szCs w:val="16"/>
                <w:lang w:val="hy-AM" w:eastAsia="en-GB"/>
              </w:rPr>
            </w:pPr>
            <w:r>
              <w:rPr>
                <w:rFonts w:ascii="Sylfaen" w:hAnsi="Sylfaen" w:cs="Arial"/>
                <w:color w:val="000000"/>
                <w:sz w:val="16"/>
                <w:szCs w:val="16"/>
                <w:lang w:val="hy-AM"/>
              </w:rPr>
              <w:t>Մշակաբույսեր</w:t>
            </w:r>
          </w:p>
          <w:p w:rsidR="008F3A66" w:rsidRPr="001719E6" w:rsidRDefault="008F3A66" w:rsidP="00CC247B">
            <w:pPr>
              <w:rPr>
                <w:rFonts w:ascii="Arial" w:hAnsi="Arial" w:cs="Arial"/>
                <w:color w:val="000000"/>
                <w:sz w:val="16"/>
                <w:szCs w:val="16"/>
                <w:lang w:val="en-US"/>
              </w:rPr>
            </w:pPr>
          </w:p>
        </w:tc>
        <w:tc>
          <w:tcPr>
            <w:tcW w:w="6549" w:type="dxa"/>
            <w:vAlign w:val="top"/>
          </w:tcPr>
          <w:p w:rsidR="008F3A66" w:rsidRPr="008F3A66" w:rsidRDefault="008F3A66" w:rsidP="002C431C">
            <w:pPr>
              <w:jc w:val="both"/>
              <w:rPr>
                <w:color w:val="000000"/>
                <w:sz w:val="16"/>
                <w:szCs w:val="16"/>
                <w:lang w:val="en-US"/>
              </w:rPr>
            </w:pPr>
            <w:r w:rsidRPr="008F3A66">
              <w:rPr>
                <w:rFonts w:ascii="Sylfaen" w:hAnsi="Sylfaen"/>
                <w:color w:val="000000"/>
                <w:sz w:val="16"/>
                <w:szCs w:val="16"/>
                <w:lang w:val="en-US"/>
              </w:rPr>
              <w:t>Դրամական փոխհատուցումը կսահմանվի բերքի մեկ տարվա շուկայական արժեքի համարժեք չափով:</w:t>
            </w:r>
            <w:r w:rsidRPr="008F3A66">
              <w:rPr>
                <w:color w:val="000000"/>
                <w:sz w:val="16"/>
                <w:szCs w:val="16"/>
                <w:lang w:val="en-US"/>
              </w:rPr>
              <w:t xml:space="preserve"> </w:t>
            </w:r>
            <w:r w:rsidRPr="008F3A66">
              <w:rPr>
                <w:rFonts w:ascii="Sylfaen" w:hAnsi="Sylfaen"/>
                <w:color w:val="000000"/>
                <w:sz w:val="16"/>
                <w:szCs w:val="16"/>
                <w:lang w:val="en-US"/>
              </w:rPr>
              <w:t>Բերքի փոխհատուցումը կվճարվի և սեփականատերերին, և վարձակալներին` հաշվի առնելով վերջինների անհատական հողօգտագործման պայմանագրերը:</w:t>
            </w:r>
          </w:p>
        </w:tc>
      </w:tr>
      <w:tr w:rsidR="008F3A66" w:rsidRPr="006A3D05" w:rsidTr="008F3A66">
        <w:tc>
          <w:tcPr>
            <w:tcW w:w="1360" w:type="dxa"/>
          </w:tcPr>
          <w:p w:rsidR="008F3A66" w:rsidRPr="001719E6" w:rsidRDefault="008F3A66" w:rsidP="00CC247B">
            <w:pPr>
              <w:rPr>
                <w:rFonts w:ascii="Arial" w:hAnsi="Arial" w:cs="Arial"/>
                <w:color w:val="000000"/>
                <w:sz w:val="16"/>
                <w:szCs w:val="16"/>
                <w:lang w:val="en-US"/>
              </w:rPr>
            </w:pPr>
            <w:r>
              <w:rPr>
                <w:rFonts w:ascii="Sylfaen" w:hAnsi="Sylfaen" w:cs="Arial"/>
                <w:color w:val="000000"/>
                <w:sz w:val="16"/>
                <w:szCs w:val="16"/>
                <w:lang w:val="hy-AM"/>
              </w:rPr>
              <w:t>Օրինական սեփականա-տերեր</w:t>
            </w:r>
          </w:p>
        </w:tc>
        <w:tc>
          <w:tcPr>
            <w:tcW w:w="1386" w:type="dxa"/>
          </w:tcPr>
          <w:p w:rsidR="008F3A66" w:rsidRPr="00600465" w:rsidRDefault="008F3A66" w:rsidP="00CC247B">
            <w:pPr>
              <w:rPr>
                <w:rFonts w:ascii="Sylfaen" w:hAnsi="Sylfaen" w:cs="Arial"/>
                <w:color w:val="000000"/>
                <w:sz w:val="16"/>
                <w:szCs w:val="16"/>
                <w:lang w:val="hy-AM"/>
              </w:rPr>
            </w:pPr>
            <w:r>
              <w:rPr>
                <w:rFonts w:ascii="Sylfaen" w:hAnsi="Sylfaen" w:cs="Arial"/>
                <w:color w:val="000000"/>
                <w:sz w:val="16"/>
                <w:szCs w:val="16"/>
                <w:lang w:val="hy-AM"/>
              </w:rPr>
              <w:t>Ծառեր</w:t>
            </w:r>
          </w:p>
        </w:tc>
        <w:tc>
          <w:tcPr>
            <w:tcW w:w="6549" w:type="dxa"/>
            <w:vAlign w:val="top"/>
          </w:tcPr>
          <w:p w:rsidR="008F3A66" w:rsidRPr="008F3A66" w:rsidRDefault="008F3A66" w:rsidP="003A69D4">
            <w:pPr>
              <w:jc w:val="both"/>
              <w:rPr>
                <w:color w:val="000000"/>
                <w:sz w:val="16"/>
                <w:szCs w:val="16"/>
                <w:lang w:val="hy-AM"/>
              </w:rPr>
            </w:pPr>
            <w:r w:rsidRPr="008F3A66">
              <w:rPr>
                <w:rFonts w:ascii="Sylfaen" w:hAnsi="Sylfaen"/>
                <w:color w:val="000000"/>
                <w:sz w:val="16"/>
                <w:szCs w:val="16"/>
                <w:lang w:val="hy-AM"/>
              </w:rPr>
              <w:t>Դրամական փոխհատուցումն իրականացվում է ծառերի բերքատվության, տարիքային և տեսակային չափորոշիչներով` շուկայական արժեքին համարժեք չափով:</w:t>
            </w:r>
          </w:p>
        </w:tc>
      </w:tr>
      <w:tr w:rsidR="001466EC" w:rsidRPr="006A3D05" w:rsidTr="008F3A66">
        <w:tc>
          <w:tcPr>
            <w:tcW w:w="1360" w:type="dxa"/>
          </w:tcPr>
          <w:p w:rsidR="001466EC" w:rsidRPr="008F3A66" w:rsidRDefault="001466EC" w:rsidP="00CC247B">
            <w:pPr>
              <w:rPr>
                <w:rFonts w:ascii="Arial" w:hAnsi="Arial" w:cs="Arial"/>
                <w:color w:val="000000"/>
                <w:sz w:val="16"/>
                <w:szCs w:val="16"/>
                <w:lang w:val="hy-AM"/>
              </w:rPr>
            </w:pPr>
          </w:p>
        </w:tc>
        <w:tc>
          <w:tcPr>
            <w:tcW w:w="1386" w:type="dxa"/>
          </w:tcPr>
          <w:p w:rsidR="001466EC" w:rsidRPr="00600465" w:rsidRDefault="00600465" w:rsidP="00600465">
            <w:pPr>
              <w:ind w:left="-56" w:firstLine="56"/>
              <w:rPr>
                <w:rFonts w:ascii="Sylfaen" w:hAnsi="Sylfaen" w:cs="Arial"/>
                <w:color w:val="000000"/>
                <w:sz w:val="16"/>
                <w:szCs w:val="16"/>
                <w:lang w:val="hy-AM"/>
              </w:rPr>
            </w:pPr>
            <w:r>
              <w:rPr>
                <w:rFonts w:ascii="Sylfaen" w:hAnsi="Sylfaen" w:cs="Arial"/>
                <w:color w:val="000000"/>
                <w:sz w:val="16"/>
                <w:szCs w:val="16"/>
                <w:lang w:val="hy-AM"/>
              </w:rPr>
              <w:t>Առևտրային գործունեություն</w:t>
            </w:r>
          </w:p>
        </w:tc>
        <w:tc>
          <w:tcPr>
            <w:tcW w:w="6549" w:type="dxa"/>
          </w:tcPr>
          <w:p w:rsidR="001466EC" w:rsidRPr="006B2B27" w:rsidRDefault="006B2B27" w:rsidP="003A69D4">
            <w:pPr>
              <w:pStyle w:val="Spiegelstrich1"/>
              <w:numPr>
                <w:ilvl w:val="0"/>
                <w:numId w:val="0"/>
              </w:numPr>
              <w:jc w:val="both"/>
              <w:rPr>
                <w:rFonts w:ascii="Arial" w:hAnsi="Arial" w:cs="Arial"/>
                <w:color w:val="000000"/>
                <w:sz w:val="16"/>
                <w:szCs w:val="16"/>
                <w:lang w:val="hy-AM"/>
              </w:rPr>
            </w:pPr>
            <w:r w:rsidRPr="006B2B27">
              <w:rPr>
                <w:rFonts w:ascii="Sylfaen" w:hAnsi="Sylfaen" w:cs="Sylfaen"/>
                <w:sz w:val="16"/>
                <w:szCs w:val="16"/>
                <w:lang w:val="hy-AM"/>
              </w:rPr>
              <w:t>Բիզնես</w:t>
            </w:r>
            <w:r w:rsidRPr="006B2B27">
              <w:rPr>
                <w:sz w:val="16"/>
                <w:szCs w:val="16"/>
                <w:lang w:val="hy-AM"/>
              </w:rPr>
              <w:t xml:space="preserve"> </w:t>
            </w:r>
            <w:r w:rsidRPr="006B2B27">
              <w:rPr>
                <w:rFonts w:ascii="Sylfaen" w:hAnsi="Sylfaen" w:cs="Sylfaen"/>
                <w:sz w:val="16"/>
                <w:szCs w:val="16"/>
                <w:lang w:val="hy-AM"/>
              </w:rPr>
              <w:t>գործունեության</w:t>
            </w:r>
            <w:r w:rsidRPr="006B2B27">
              <w:rPr>
                <w:sz w:val="16"/>
                <w:szCs w:val="16"/>
                <w:lang w:val="hy-AM"/>
              </w:rPr>
              <w:t xml:space="preserve"> </w:t>
            </w:r>
            <w:r w:rsidRPr="006B2B27">
              <w:rPr>
                <w:rFonts w:ascii="Sylfaen" w:hAnsi="Sylfaen" w:cs="Sylfaen"/>
                <w:sz w:val="16"/>
                <w:szCs w:val="16"/>
                <w:lang w:val="hy-AM"/>
              </w:rPr>
              <w:t>երկարաժամկետ</w:t>
            </w:r>
            <w:r w:rsidRPr="006B2B27">
              <w:rPr>
                <w:sz w:val="16"/>
                <w:szCs w:val="16"/>
                <w:lang w:val="hy-AM"/>
              </w:rPr>
              <w:t xml:space="preserve"> </w:t>
            </w:r>
            <w:r w:rsidRPr="006B2B27">
              <w:rPr>
                <w:rFonts w:ascii="Sylfaen" w:hAnsi="Sylfaen" w:cs="Sylfaen"/>
                <w:sz w:val="16"/>
                <w:szCs w:val="16"/>
                <w:lang w:val="hy-AM"/>
              </w:rPr>
              <w:t>կորստի</w:t>
            </w:r>
            <w:r w:rsidRPr="006B2B27">
              <w:rPr>
                <w:sz w:val="16"/>
                <w:szCs w:val="16"/>
                <w:lang w:val="hy-AM"/>
              </w:rPr>
              <w:t xml:space="preserve"> </w:t>
            </w:r>
            <w:r w:rsidRPr="006B2B27">
              <w:rPr>
                <w:rFonts w:ascii="Sylfaen" w:hAnsi="Sylfaen" w:cs="Sylfaen"/>
                <w:sz w:val="16"/>
                <w:szCs w:val="16"/>
                <w:lang w:val="hy-AM"/>
              </w:rPr>
              <w:t>դեպքում</w:t>
            </w:r>
            <w:r w:rsidRPr="006B2B27">
              <w:rPr>
                <w:sz w:val="16"/>
                <w:szCs w:val="16"/>
                <w:lang w:val="hy-AM"/>
              </w:rPr>
              <w:t xml:space="preserve"> </w:t>
            </w:r>
            <w:r w:rsidRPr="006B2B27">
              <w:rPr>
                <w:rFonts w:ascii="Sylfaen" w:hAnsi="Sylfaen" w:cs="Sylfaen"/>
                <w:sz w:val="16"/>
                <w:szCs w:val="16"/>
                <w:lang w:val="hy-AM"/>
              </w:rPr>
              <w:t>իրականացվում</w:t>
            </w:r>
            <w:r w:rsidRPr="006B2B27">
              <w:rPr>
                <w:sz w:val="16"/>
                <w:szCs w:val="16"/>
                <w:lang w:val="hy-AM"/>
              </w:rPr>
              <w:t xml:space="preserve"> </w:t>
            </w:r>
            <w:r w:rsidRPr="006B2B27">
              <w:rPr>
                <w:rFonts w:ascii="Sylfaen" w:hAnsi="Sylfaen" w:cs="Sylfaen"/>
                <w:sz w:val="16"/>
                <w:szCs w:val="16"/>
                <w:lang w:val="hy-AM"/>
              </w:rPr>
              <w:t>է</w:t>
            </w:r>
            <w:r w:rsidRPr="006B2B27">
              <w:rPr>
                <w:sz w:val="16"/>
                <w:szCs w:val="16"/>
                <w:lang w:val="hy-AM"/>
              </w:rPr>
              <w:t xml:space="preserve"> </w:t>
            </w:r>
            <w:r w:rsidRPr="006B2B27">
              <w:rPr>
                <w:rFonts w:ascii="Sylfaen" w:hAnsi="Sylfaen" w:cs="Sylfaen"/>
                <w:sz w:val="16"/>
                <w:szCs w:val="16"/>
                <w:lang w:val="hy-AM"/>
              </w:rPr>
              <w:t>մեկ</w:t>
            </w:r>
            <w:r w:rsidRPr="006B2B27">
              <w:rPr>
                <w:sz w:val="16"/>
                <w:szCs w:val="16"/>
                <w:lang w:val="hy-AM"/>
              </w:rPr>
              <w:t xml:space="preserve"> </w:t>
            </w:r>
            <w:r w:rsidRPr="006B2B27">
              <w:rPr>
                <w:rFonts w:ascii="Sylfaen" w:hAnsi="Sylfaen" w:cs="Sylfaen"/>
                <w:sz w:val="16"/>
                <w:szCs w:val="16"/>
                <w:lang w:val="hy-AM"/>
              </w:rPr>
              <w:t>տարվա</w:t>
            </w:r>
            <w:r w:rsidRPr="006B2B27">
              <w:rPr>
                <w:sz w:val="16"/>
                <w:szCs w:val="16"/>
                <w:lang w:val="hy-AM"/>
              </w:rPr>
              <w:t xml:space="preserve"> </w:t>
            </w:r>
            <w:r w:rsidRPr="006B2B27">
              <w:rPr>
                <w:rFonts w:ascii="Sylfaen" w:hAnsi="Sylfaen" w:cs="Sylfaen"/>
                <w:sz w:val="16"/>
                <w:szCs w:val="16"/>
                <w:lang w:val="hy-AM"/>
              </w:rPr>
              <w:t>եկամտին</w:t>
            </w:r>
            <w:r w:rsidRPr="006B2B27">
              <w:rPr>
                <w:sz w:val="16"/>
                <w:szCs w:val="16"/>
                <w:lang w:val="hy-AM"/>
              </w:rPr>
              <w:t xml:space="preserve"> </w:t>
            </w:r>
            <w:r w:rsidRPr="006B2B27">
              <w:rPr>
                <w:rFonts w:ascii="Sylfaen" w:hAnsi="Sylfaen" w:cs="Sylfaen"/>
                <w:sz w:val="16"/>
                <w:szCs w:val="16"/>
                <w:lang w:val="hy-AM"/>
              </w:rPr>
              <w:t>համարժեք</w:t>
            </w:r>
            <w:r w:rsidRPr="006B2B27">
              <w:rPr>
                <w:sz w:val="16"/>
                <w:szCs w:val="16"/>
                <w:lang w:val="hy-AM"/>
              </w:rPr>
              <w:t xml:space="preserve"> </w:t>
            </w:r>
            <w:r w:rsidRPr="006B2B27">
              <w:rPr>
                <w:rFonts w:ascii="Sylfaen" w:hAnsi="Sylfaen" w:cs="Sylfaen"/>
                <w:sz w:val="16"/>
                <w:szCs w:val="16"/>
                <w:lang w:val="hy-AM"/>
              </w:rPr>
              <w:t>փոխհատուցում</w:t>
            </w:r>
            <w:r w:rsidRPr="006B2B27">
              <w:rPr>
                <w:sz w:val="16"/>
                <w:szCs w:val="16"/>
                <w:lang w:val="hy-AM"/>
              </w:rPr>
              <w:t xml:space="preserve">` </w:t>
            </w:r>
            <w:r w:rsidRPr="006B2B27">
              <w:rPr>
                <w:rFonts w:ascii="Sylfaen" w:hAnsi="Sylfaen" w:cs="Sylfaen"/>
                <w:sz w:val="16"/>
                <w:szCs w:val="16"/>
                <w:lang w:val="hy-AM"/>
              </w:rPr>
              <w:t>հարկային</w:t>
            </w:r>
            <w:r w:rsidRPr="006B2B27">
              <w:rPr>
                <w:sz w:val="16"/>
                <w:szCs w:val="16"/>
                <w:lang w:val="hy-AM"/>
              </w:rPr>
              <w:t xml:space="preserve"> </w:t>
            </w:r>
            <w:r w:rsidRPr="006B2B27">
              <w:rPr>
                <w:rFonts w:ascii="Sylfaen" w:hAnsi="Sylfaen" w:cs="Sylfaen"/>
                <w:sz w:val="16"/>
                <w:szCs w:val="16"/>
                <w:lang w:val="hy-AM"/>
              </w:rPr>
              <w:t>հայտարարագրի</w:t>
            </w:r>
            <w:r w:rsidRPr="006B2B27">
              <w:rPr>
                <w:sz w:val="16"/>
                <w:szCs w:val="16"/>
                <w:lang w:val="hy-AM"/>
              </w:rPr>
              <w:t xml:space="preserve"> </w:t>
            </w:r>
            <w:r w:rsidRPr="006B2B27">
              <w:rPr>
                <w:rFonts w:ascii="Sylfaen" w:hAnsi="Sylfaen" w:cs="Sylfaen"/>
                <w:sz w:val="16"/>
                <w:szCs w:val="16"/>
                <w:lang w:val="hy-AM"/>
              </w:rPr>
              <w:t>հիման</w:t>
            </w:r>
            <w:r w:rsidRPr="006B2B27">
              <w:rPr>
                <w:sz w:val="16"/>
                <w:szCs w:val="16"/>
                <w:lang w:val="hy-AM"/>
              </w:rPr>
              <w:t xml:space="preserve"> </w:t>
            </w:r>
            <w:r w:rsidRPr="006B2B27">
              <w:rPr>
                <w:rFonts w:ascii="Sylfaen" w:hAnsi="Sylfaen" w:cs="Sylfaen"/>
                <w:sz w:val="16"/>
                <w:szCs w:val="16"/>
                <w:lang w:val="hy-AM"/>
              </w:rPr>
              <w:t>վրա</w:t>
            </w:r>
            <w:r w:rsidR="00E40155">
              <w:rPr>
                <w:sz w:val="16"/>
                <w:szCs w:val="16"/>
                <w:lang w:val="hy-AM"/>
              </w:rPr>
              <w:t>,</w:t>
            </w:r>
            <w:r w:rsidRPr="006B2B27">
              <w:rPr>
                <w:sz w:val="16"/>
                <w:szCs w:val="16"/>
                <w:lang w:val="hy-AM"/>
              </w:rPr>
              <w:t xml:space="preserve"> </w:t>
            </w:r>
            <w:r w:rsidRPr="006B2B27">
              <w:rPr>
                <w:rFonts w:ascii="Sylfaen" w:hAnsi="Sylfaen" w:cs="Sylfaen"/>
                <w:sz w:val="16"/>
                <w:szCs w:val="16"/>
                <w:lang w:val="hy-AM"/>
              </w:rPr>
              <w:t>ժամանակավոր</w:t>
            </w:r>
            <w:r w:rsidRPr="006B2B27">
              <w:rPr>
                <w:sz w:val="16"/>
                <w:szCs w:val="16"/>
                <w:lang w:val="hy-AM"/>
              </w:rPr>
              <w:t xml:space="preserve"> </w:t>
            </w:r>
            <w:r w:rsidRPr="006B2B27">
              <w:rPr>
                <w:rFonts w:ascii="Sylfaen" w:hAnsi="Sylfaen" w:cs="Sylfaen"/>
                <w:sz w:val="16"/>
                <w:szCs w:val="16"/>
                <w:lang w:val="hy-AM"/>
              </w:rPr>
              <w:t>կորստի</w:t>
            </w:r>
            <w:r w:rsidRPr="006B2B27">
              <w:rPr>
                <w:sz w:val="16"/>
                <w:szCs w:val="16"/>
                <w:lang w:val="hy-AM"/>
              </w:rPr>
              <w:t xml:space="preserve"> </w:t>
            </w:r>
            <w:r w:rsidRPr="006B2B27">
              <w:rPr>
                <w:rFonts w:ascii="Sylfaen" w:hAnsi="Sylfaen" w:cs="Sylfaen"/>
                <w:sz w:val="16"/>
                <w:szCs w:val="16"/>
                <w:lang w:val="hy-AM"/>
              </w:rPr>
              <w:t>դեպքում</w:t>
            </w:r>
            <w:r w:rsidRPr="006B2B27">
              <w:rPr>
                <w:sz w:val="16"/>
                <w:szCs w:val="16"/>
                <w:lang w:val="hy-AM"/>
              </w:rPr>
              <w:t xml:space="preserve"> </w:t>
            </w:r>
            <w:r w:rsidRPr="006B2B27">
              <w:rPr>
                <w:rFonts w:ascii="Sylfaen" w:hAnsi="Sylfaen" w:cs="Sylfaen"/>
                <w:sz w:val="16"/>
                <w:szCs w:val="16"/>
                <w:lang w:val="hy-AM"/>
              </w:rPr>
              <w:t>կատարվում</w:t>
            </w:r>
            <w:r w:rsidRPr="006B2B27">
              <w:rPr>
                <w:sz w:val="16"/>
                <w:szCs w:val="16"/>
                <w:lang w:val="hy-AM"/>
              </w:rPr>
              <w:t xml:space="preserve"> </w:t>
            </w:r>
            <w:r w:rsidRPr="006B2B27">
              <w:rPr>
                <w:rFonts w:ascii="Sylfaen" w:hAnsi="Sylfaen" w:cs="Sylfaen"/>
                <w:sz w:val="16"/>
                <w:szCs w:val="16"/>
                <w:lang w:val="hy-AM"/>
              </w:rPr>
              <w:t>է</w:t>
            </w:r>
            <w:r w:rsidRPr="006B2B27">
              <w:rPr>
                <w:sz w:val="16"/>
                <w:szCs w:val="16"/>
                <w:lang w:val="hy-AM"/>
              </w:rPr>
              <w:t xml:space="preserve"> </w:t>
            </w:r>
            <w:r w:rsidRPr="006B2B27">
              <w:rPr>
                <w:rFonts w:ascii="Sylfaen" w:hAnsi="Sylfaen" w:cs="Sylfaen"/>
                <w:sz w:val="16"/>
                <w:szCs w:val="16"/>
                <w:lang w:val="hy-AM"/>
              </w:rPr>
              <w:t>հարկային</w:t>
            </w:r>
            <w:r w:rsidRPr="006B2B27">
              <w:rPr>
                <w:sz w:val="16"/>
                <w:szCs w:val="16"/>
                <w:lang w:val="hy-AM"/>
              </w:rPr>
              <w:t xml:space="preserve"> </w:t>
            </w:r>
            <w:r w:rsidRPr="006B2B27">
              <w:rPr>
                <w:rFonts w:ascii="Sylfaen" w:hAnsi="Sylfaen" w:cs="Sylfaen"/>
                <w:sz w:val="16"/>
                <w:szCs w:val="16"/>
                <w:lang w:val="hy-AM"/>
              </w:rPr>
              <w:t>հայտարարագրում</w:t>
            </w:r>
            <w:r w:rsidRPr="006B2B27">
              <w:rPr>
                <w:sz w:val="16"/>
                <w:szCs w:val="16"/>
                <w:lang w:val="hy-AM"/>
              </w:rPr>
              <w:t xml:space="preserve"> </w:t>
            </w:r>
            <w:r w:rsidRPr="006B2B27">
              <w:rPr>
                <w:rFonts w:ascii="Sylfaen" w:hAnsi="Sylfaen" w:cs="Sylfaen"/>
                <w:sz w:val="16"/>
                <w:szCs w:val="16"/>
                <w:lang w:val="hy-AM"/>
              </w:rPr>
              <w:t>նշված</w:t>
            </w:r>
            <w:r w:rsidRPr="006B2B27">
              <w:rPr>
                <w:sz w:val="16"/>
                <w:szCs w:val="16"/>
                <w:lang w:val="hy-AM"/>
              </w:rPr>
              <w:t xml:space="preserve"> </w:t>
            </w:r>
            <w:r w:rsidRPr="006B2B27">
              <w:rPr>
                <w:rFonts w:ascii="Sylfaen" w:hAnsi="Sylfaen" w:cs="Sylfaen"/>
                <w:sz w:val="16"/>
                <w:szCs w:val="16"/>
                <w:lang w:val="hy-AM"/>
              </w:rPr>
              <w:t>մեկ</w:t>
            </w:r>
            <w:r w:rsidRPr="006B2B27">
              <w:rPr>
                <w:sz w:val="16"/>
                <w:szCs w:val="16"/>
                <w:lang w:val="hy-AM"/>
              </w:rPr>
              <w:t xml:space="preserve"> </w:t>
            </w:r>
            <w:r w:rsidRPr="006B2B27">
              <w:rPr>
                <w:rFonts w:ascii="Sylfaen" w:hAnsi="Sylfaen" w:cs="Sylfaen"/>
                <w:sz w:val="16"/>
                <w:szCs w:val="16"/>
                <w:lang w:val="hy-AM"/>
              </w:rPr>
              <w:t>ամսվա</w:t>
            </w:r>
            <w:r w:rsidRPr="006B2B27">
              <w:rPr>
                <w:sz w:val="16"/>
                <w:szCs w:val="16"/>
                <w:lang w:val="hy-AM"/>
              </w:rPr>
              <w:t xml:space="preserve"> </w:t>
            </w:r>
            <w:r w:rsidRPr="006B2B27">
              <w:rPr>
                <w:rFonts w:ascii="Sylfaen" w:hAnsi="Sylfaen" w:cs="Sylfaen"/>
                <w:sz w:val="16"/>
                <w:szCs w:val="16"/>
                <w:lang w:val="hy-AM"/>
              </w:rPr>
              <w:t>եկամուտը</w:t>
            </w:r>
            <w:r w:rsidRPr="006B2B27">
              <w:rPr>
                <w:sz w:val="16"/>
                <w:szCs w:val="16"/>
                <w:lang w:val="hy-AM"/>
              </w:rPr>
              <w:t xml:space="preserve"> </w:t>
            </w:r>
            <w:r w:rsidRPr="006B2B27">
              <w:rPr>
                <w:rFonts w:ascii="Sylfaen" w:hAnsi="Sylfaen" w:cs="Sylfaen"/>
                <w:sz w:val="16"/>
                <w:szCs w:val="16"/>
                <w:lang w:val="hy-AM"/>
              </w:rPr>
              <w:t>բազմապատկած</w:t>
            </w:r>
            <w:r w:rsidRPr="006B2B27">
              <w:rPr>
                <w:sz w:val="16"/>
                <w:szCs w:val="16"/>
                <w:lang w:val="hy-AM"/>
              </w:rPr>
              <w:t xml:space="preserve"> </w:t>
            </w:r>
            <w:r w:rsidRPr="006B2B27">
              <w:rPr>
                <w:rFonts w:ascii="Sylfaen" w:hAnsi="Sylfaen" w:cs="Sylfaen"/>
                <w:sz w:val="16"/>
                <w:szCs w:val="16"/>
                <w:lang w:val="hy-AM"/>
              </w:rPr>
              <w:t>աշխատանքային</w:t>
            </w:r>
            <w:r w:rsidRPr="006B2B27">
              <w:rPr>
                <w:sz w:val="16"/>
                <w:szCs w:val="16"/>
                <w:lang w:val="hy-AM"/>
              </w:rPr>
              <w:t xml:space="preserve"> </w:t>
            </w:r>
            <w:r w:rsidRPr="006B2B27">
              <w:rPr>
                <w:rFonts w:ascii="Sylfaen" w:hAnsi="Sylfaen" w:cs="Sylfaen"/>
                <w:sz w:val="16"/>
                <w:szCs w:val="16"/>
                <w:lang w:val="hy-AM"/>
              </w:rPr>
              <w:t>անգործության</w:t>
            </w:r>
            <w:r w:rsidRPr="006B2B27">
              <w:rPr>
                <w:sz w:val="16"/>
                <w:szCs w:val="16"/>
                <w:lang w:val="hy-AM"/>
              </w:rPr>
              <w:t xml:space="preserve"> </w:t>
            </w:r>
            <w:r w:rsidRPr="006B2B27">
              <w:rPr>
                <w:rFonts w:ascii="Sylfaen" w:hAnsi="Sylfaen" w:cs="Sylfaen"/>
                <w:sz w:val="16"/>
                <w:szCs w:val="16"/>
                <w:lang w:val="hy-AM"/>
              </w:rPr>
              <w:t>ամիսների</w:t>
            </w:r>
            <w:r w:rsidRPr="006B2B27">
              <w:rPr>
                <w:sz w:val="16"/>
                <w:szCs w:val="16"/>
                <w:lang w:val="hy-AM"/>
              </w:rPr>
              <w:t xml:space="preserve"> </w:t>
            </w:r>
            <w:r w:rsidRPr="006B2B27">
              <w:rPr>
                <w:rFonts w:ascii="Sylfaen" w:hAnsi="Sylfaen" w:cs="Sylfaen"/>
                <w:sz w:val="16"/>
                <w:szCs w:val="16"/>
                <w:lang w:val="hy-AM"/>
              </w:rPr>
              <w:t>քանակին</w:t>
            </w:r>
            <w:r w:rsidRPr="006B2B27">
              <w:rPr>
                <w:sz w:val="16"/>
                <w:szCs w:val="16"/>
                <w:lang w:val="hy-AM"/>
              </w:rPr>
              <w:t xml:space="preserve"> </w:t>
            </w:r>
            <w:r w:rsidRPr="006B2B27">
              <w:rPr>
                <w:rFonts w:ascii="Sylfaen" w:hAnsi="Sylfaen" w:cs="Sylfaen"/>
                <w:sz w:val="16"/>
                <w:szCs w:val="16"/>
                <w:lang w:val="hy-AM"/>
              </w:rPr>
              <w:t>համարժեք</w:t>
            </w:r>
            <w:r w:rsidRPr="006B2B27">
              <w:rPr>
                <w:sz w:val="16"/>
                <w:szCs w:val="16"/>
                <w:lang w:val="hy-AM"/>
              </w:rPr>
              <w:t xml:space="preserve"> </w:t>
            </w:r>
            <w:r w:rsidRPr="006B2B27">
              <w:rPr>
                <w:rFonts w:ascii="Sylfaen" w:hAnsi="Sylfaen" w:cs="Sylfaen"/>
                <w:sz w:val="16"/>
                <w:szCs w:val="16"/>
                <w:lang w:val="hy-AM"/>
              </w:rPr>
              <w:t>կանխիկ</w:t>
            </w:r>
            <w:r w:rsidRPr="006B2B27">
              <w:rPr>
                <w:sz w:val="16"/>
                <w:szCs w:val="16"/>
                <w:lang w:val="hy-AM"/>
              </w:rPr>
              <w:t xml:space="preserve"> </w:t>
            </w:r>
            <w:r w:rsidRPr="006B2B27">
              <w:rPr>
                <w:rFonts w:ascii="Sylfaen" w:hAnsi="Sylfaen" w:cs="Sylfaen"/>
                <w:sz w:val="16"/>
                <w:szCs w:val="16"/>
                <w:lang w:val="hy-AM"/>
              </w:rPr>
              <w:t>գումարի</w:t>
            </w:r>
            <w:r w:rsidRPr="006B2B27">
              <w:rPr>
                <w:sz w:val="16"/>
                <w:szCs w:val="16"/>
                <w:lang w:val="hy-AM"/>
              </w:rPr>
              <w:t xml:space="preserve"> </w:t>
            </w:r>
            <w:r w:rsidRPr="006B2B27">
              <w:rPr>
                <w:rFonts w:ascii="Sylfaen" w:hAnsi="Sylfaen" w:cs="Sylfaen"/>
                <w:sz w:val="16"/>
                <w:szCs w:val="16"/>
                <w:lang w:val="hy-AM"/>
              </w:rPr>
              <w:t>փոխհատուցում</w:t>
            </w:r>
            <w:r w:rsidRPr="006B2B27">
              <w:rPr>
                <w:sz w:val="16"/>
                <w:szCs w:val="16"/>
                <w:lang w:val="hy-AM"/>
              </w:rPr>
              <w:t xml:space="preserve">: </w:t>
            </w:r>
            <w:r w:rsidRPr="006B2B27">
              <w:rPr>
                <w:rFonts w:ascii="Sylfaen" w:hAnsi="Sylfaen" w:cs="Sylfaen"/>
                <w:sz w:val="16"/>
                <w:szCs w:val="16"/>
                <w:lang w:val="hy-AM"/>
              </w:rPr>
              <w:t>Հարկային</w:t>
            </w:r>
            <w:r w:rsidRPr="006B2B27">
              <w:rPr>
                <w:sz w:val="16"/>
                <w:szCs w:val="16"/>
                <w:lang w:val="hy-AM"/>
              </w:rPr>
              <w:t xml:space="preserve"> </w:t>
            </w:r>
            <w:r w:rsidRPr="006B2B27">
              <w:rPr>
                <w:rFonts w:ascii="Sylfaen" w:hAnsi="Sylfaen" w:cs="Sylfaen"/>
                <w:sz w:val="16"/>
                <w:szCs w:val="16"/>
                <w:lang w:val="hy-AM"/>
              </w:rPr>
              <w:t>հայտարարագրի</w:t>
            </w:r>
            <w:r w:rsidRPr="006B2B27">
              <w:rPr>
                <w:sz w:val="16"/>
                <w:szCs w:val="16"/>
                <w:lang w:val="hy-AM"/>
              </w:rPr>
              <w:t xml:space="preserve"> </w:t>
            </w:r>
            <w:r w:rsidRPr="006B2B27">
              <w:rPr>
                <w:rFonts w:ascii="Sylfaen" w:hAnsi="Sylfaen" w:cs="Sylfaen"/>
                <w:sz w:val="16"/>
                <w:szCs w:val="16"/>
                <w:lang w:val="hy-AM"/>
              </w:rPr>
              <w:t>բացակայության</w:t>
            </w:r>
            <w:r w:rsidRPr="006B2B27">
              <w:rPr>
                <w:sz w:val="16"/>
                <w:szCs w:val="16"/>
                <w:lang w:val="hy-AM"/>
              </w:rPr>
              <w:t xml:space="preserve"> </w:t>
            </w:r>
            <w:r w:rsidRPr="006B2B27">
              <w:rPr>
                <w:rFonts w:ascii="Sylfaen" w:hAnsi="Sylfaen" w:cs="Sylfaen"/>
                <w:sz w:val="16"/>
                <w:szCs w:val="16"/>
                <w:lang w:val="hy-AM"/>
              </w:rPr>
              <w:t>դեպքում</w:t>
            </w:r>
            <w:r w:rsidRPr="006B2B27">
              <w:rPr>
                <w:sz w:val="16"/>
                <w:szCs w:val="16"/>
                <w:lang w:val="hy-AM"/>
              </w:rPr>
              <w:t xml:space="preserve"> (</w:t>
            </w:r>
            <w:r w:rsidRPr="006B2B27">
              <w:rPr>
                <w:rFonts w:ascii="Sylfaen" w:hAnsi="Sylfaen" w:cs="Sylfaen"/>
                <w:sz w:val="16"/>
                <w:szCs w:val="16"/>
                <w:lang w:val="hy-AM"/>
              </w:rPr>
              <w:t>ավելի</w:t>
            </w:r>
            <w:r w:rsidRPr="006B2B27">
              <w:rPr>
                <w:sz w:val="16"/>
                <w:szCs w:val="16"/>
                <w:lang w:val="hy-AM"/>
              </w:rPr>
              <w:t xml:space="preserve"> </w:t>
            </w:r>
            <w:r w:rsidRPr="006B2B27">
              <w:rPr>
                <w:rFonts w:ascii="Sylfaen" w:hAnsi="Sylfaen" w:cs="Sylfaen"/>
                <w:sz w:val="16"/>
                <w:szCs w:val="16"/>
                <w:lang w:val="hy-AM"/>
              </w:rPr>
              <w:t>շատ</w:t>
            </w:r>
            <w:r w:rsidRPr="006B2B27">
              <w:rPr>
                <w:sz w:val="16"/>
                <w:szCs w:val="16"/>
                <w:lang w:val="hy-AM"/>
              </w:rPr>
              <w:t xml:space="preserve"> </w:t>
            </w:r>
            <w:r w:rsidRPr="006B2B27">
              <w:rPr>
                <w:rFonts w:ascii="Sylfaen" w:hAnsi="Sylfaen" w:cs="Sylfaen"/>
                <w:sz w:val="16"/>
                <w:szCs w:val="16"/>
                <w:lang w:val="hy-AM"/>
              </w:rPr>
              <w:t>ոչ</w:t>
            </w:r>
            <w:r w:rsidRPr="006B2B27">
              <w:rPr>
                <w:sz w:val="16"/>
                <w:szCs w:val="16"/>
                <w:lang w:val="hy-AM"/>
              </w:rPr>
              <w:t xml:space="preserve"> </w:t>
            </w:r>
            <w:r w:rsidRPr="006B2B27">
              <w:rPr>
                <w:rFonts w:ascii="Sylfaen" w:hAnsi="Sylfaen" w:cs="Sylfaen"/>
                <w:sz w:val="16"/>
                <w:szCs w:val="16"/>
                <w:lang w:val="hy-AM"/>
              </w:rPr>
              <w:t>պաշտոնական</w:t>
            </w:r>
            <w:r w:rsidRPr="006B2B27">
              <w:rPr>
                <w:sz w:val="16"/>
                <w:szCs w:val="16"/>
                <w:lang w:val="hy-AM"/>
              </w:rPr>
              <w:t xml:space="preserve">/ </w:t>
            </w:r>
            <w:r w:rsidRPr="006B2B27">
              <w:rPr>
                <w:rFonts w:ascii="Sylfaen" w:hAnsi="Sylfaen" w:cs="Sylfaen"/>
                <w:sz w:val="16"/>
                <w:szCs w:val="16"/>
                <w:lang w:val="hy-AM"/>
              </w:rPr>
              <w:t>փոքր</w:t>
            </w:r>
            <w:r w:rsidRPr="006B2B27">
              <w:rPr>
                <w:sz w:val="16"/>
                <w:szCs w:val="16"/>
                <w:lang w:val="hy-AM"/>
              </w:rPr>
              <w:t xml:space="preserve"> </w:t>
            </w:r>
            <w:r w:rsidRPr="006B2B27">
              <w:rPr>
                <w:rFonts w:ascii="Sylfaen" w:hAnsi="Sylfaen" w:cs="Sylfaen"/>
                <w:sz w:val="16"/>
                <w:szCs w:val="16"/>
                <w:lang w:val="hy-AM"/>
              </w:rPr>
              <w:t>բիզնեսի</w:t>
            </w:r>
            <w:r w:rsidRPr="006B2B27">
              <w:rPr>
                <w:sz w:val="16"/>
                <w:szCs w:val="16"/>
                <w:lang w:val="hy-AM"/>
              </w:rPr>
              <w:t xml:space="preserve"> </w:t>
            </w:r>
            <w:r w:rsidRPr="006B2B27">
              <w:rPr>
                <w:rFonts w:ascii="Sylfaen" w:hAnsi="Sylfaen" w:cs="Sylfaen"/>
                <w:sz w:val="16"/>
                <w:szCs w:val="16"/>
                <w:lang w:val="hy-AM"/>
              </w:rPr>
              <w:t>դեպքում</w:t>
            </w:r>
            <w:r w:rsidRPr="006B2B27">
              <w:rPr>
                <w:sz w:val="16"/>
                <w:szCs w:val="16"/>
                <w:lang w:val="hy-AM"/>
              </w:rPr>
              <w:t xml:space="preserve">) </w:t>
            </w:r>
            <w:r w:rsidRPr="006B2B27">
              <w:rPr>
                <w:rFonts w:ascii="Sylfaen" w:hAnsi="Sylfaen" w:cs="Sylfaen"/>
                <w:sz w:val="16"/>
                <w:szCs w:val="16"/>
                <w:lang w:val="hy-AM"/>
              </w:rPr>
              <w:t>այդ</w:t>
            </w:r>
            <w:r w:rsidRPr="006B2B27">
              <w:rPr>
                <w:sz w:val="16"/>
                <w:szCs w:val="16"/>
                <w:lang w:val="hy-AM"/>
              </w:rPr>
              <w:t xml:space="preserve"> </w:t>
            </w:r>
            <w:r w:rsidR="00F656CC">
              <w:rPr>
                <w:rFonts w:ascii="Sylfaen" w:hAnsi="Sylfaen" w:cs="Sylfaen"/>
                <w:sz w:val="16"/>
                <w:szCs w:val="16"/>
                <w:lang w:val="hy-AM"/>
              </w:rPr>
              <w:t xml:space="preserve">ԱԵԱ </w:t>
            </w:r>
            <w:r w:rsidRPr="006B2B27">
              <w:rPr>
                <w:sz w:val="16"/>
                <w:szCs w:val="16"/>
                <w:lang w:val="hy-AM"/>
              </w:rPr>
              <w:t xml:space="preserve"> </w:t>
            </w:r>
            <w:r w:rsidRPr="006B2B27">
              <w:rPr>
                <w:rFonts w:ascii="Sylfaen" w:hAnsi="Sylfaen" w:cs="Sylfaen"/>
                <w:sz w:val="16"/>
                <w:szCs w:val="16"/>
                <w:lang w:val="hy-AM"/>
              </w:rPr>
              <w:t>կստանան</w:t>
            </w:r>
            <w:r w:rsidRPr="006B2B27">
              <w:rPr>
                <w:sz w:val="16"/>
                <w:szCs w:val="16"/>
                <w:lang w:val="hy-AM"/>
              </w:rPr>
              <w:t xml:space="preserve"> </w:t>
            </w:r>
            <w:r w:rsidRPr="006B2B27">
              <w:rPr>
                <w:rFonts w:ascii="Sylfaen" w:hAnsi="Sylfaen" w:cs="Sylfaen"/>
                <w:sz w:val="16"/>
                <w:szCs w:val="16"/>
                <w:lang w:val="hy-AM"/>
              </w:rPr>
              <w:t>փոխհատուցում</w:t>
            </w:r>
            <w:r w:rsidRPr="006B2B27">
              <w:rPr>
                <w:sz w:val="16"/>
                <w:szCs w:val="16"/>
                <w:lang w:val="hy-AM"/>
              </w:rPr>
              <w:t xml:space="preserve"> </w:t>
            </w:r>
            <w:r w:rsidRPr="006B2B27">
              <w:rPr>
                <w:rFonts w:ascii="Sylfaen" w:hAnsi="Sylfaen" w:cs="Sylfaen"/>
                <w:sz w:val="16"/>
                <w:szCs w:val="16"/>
                <w:lang w:val="hy-AM"/>
              </w:rPr>
              <w:t>վերը</w:t>
            </w:r>
            <w:r w:rsidRPr="006B2B27">
              <w:rPr>
                <w:sz w:val="16"/>
                <w:szCs w:val="16"/>
                <w:lang w:val="hy-AM"/>
              </w:rPr>
              <w:t xml:space="preserve"> </w:t>
            </w:r>
            <w:r w:rsidRPr="006B2B27">
              <w:rPr>
                <w:rFonts w:ascii="Sylfaen" w:hAnsi="Sylfaen" w:cs="Sylfaen"/>
                <w:sz w:val="16"/>
                <w:szCs w:val="16"/>
                <w:lang w:val="hy-AM"/>
              </w:rPr>
              <w:t>նշված</w:t>
            </w:r>
            <w:r w:rsidRPr="006B2B27">
              <w:rPr>
                <w:sz w:val="16"/>
                <w:szCs w:val="16"/>
                <w:lang w:val="hy-AM"/>
              </w:rPr>
              <w:t xml:space="preserve"> </w:t>
            </w:r>
            <w:r w:rsidRPr="006B2B27">
              <w:rPr>
                <w:rFonts w:ascii="Sylfaen" w:hAnsi="Sylfaen" w:cs="Sylfaen"/>
                <w:sz w:val="16"/>
                <w:szCs w:val="16"/>
                <w:lang w:val="hy-AM"/>
              </w:rPr>
              <w:t>ձևով</w:t>
            </w:r>
            <w:r w:rsidRPr="006B2B27">
              <w:rPr>
                <w:sz w:val="16"/>
                <w:szCs w:val="16"/>
                <w:lang w:val="hy-AM"/>
              </w:rPr>
              <w:t xml:space="preserve">, </w:t>
            </w:r>
            <w:r w:rsidRPr="006B2B27">
              <w:rPr>
                <w:rFonts w:ascii="Sylfaen" w:hAnsi="Sylfaen" w:cs="Sylfaen"/>
                <w:sz w:val="16"/>
                <w:szCs w:val="16"/>
                <w:lang w:val="hy-AM"/>
              </w:rPr>
              <w:t>բայց</w:t>
            </w:r>
            <w:r w:rsidRPr="006B2B27">
              <w:rPr>
                <w:sz w:val="16"/>
                <w:szCs w:val="16"/>
                <w:lang w:val="hy-AM"/>
              </w:rPr>
              <w:t xml:space="preserve"> </w:t>
            </w:r>
            <w:r w:rsidRPr="006B2B27">
              <w:rPr>
                <w:rFonts w:ascii="Sylfaen" w:hAnsi="Sylfaen" w:cs="Sylfaen"/>
                <w:sz w:val="16"/>
                <w:szCs w:val="16"/>
                <w:lang w:val="hy-AM"/>
              </w:rPr>
              <w:t>հաշվարկը</w:t>
            </w:r>
            <w:r w:rsidRPr="006B2B27">
              <w:rPr>
                <w:sz w:val="16"/>
                <w:szCs w:val="16"/>
                <w:lang w:val="hy-AM"/>
              </w:rPr>
              <w:t xml:space="preserve"> </w:t>
            </w:r>
            <w:r w:rsidRPr="006B2B27">
              <w:rPr>
                <w:rFonts w:ascii="Sylfaen" w:hAnsi="Sylfaen" w:cs="Sylfaen"/>
                <w:sz w:val="16"/>
                <w:szCs w:val="16"/>
                <w:lang w:val="hy-AM"/>
              </w:rPr>
              <w:t>կկատարվի</w:t>
            </w:r>
            <w:r w:rsidRPr="006B2B27">
              <w:rPr>
                <w:sz w:val="16"/>
                <w:szCs w:val="16"/>
                <w:lang w:val="hy-AM"/>
              </w:rPr>
              <w:t xml:space="preserve"> </w:t>
            </w:r>
            <w:r w:rsidRPr="006B2B27">
              <w:rPr>
                <w:rFonts w:ascii="Sylfaen" w:hAnsi="Sylfaen" w:cs="Sylfaen"/>
                <w:sz w:val="16"/>
                <w:szCs w:val="16"/>
                <w:lang w:val="hy-AM"/>
              </w:rPr>
              <w:t>ոչ</w:t>
            </w:r>
            <w:r w:rsidRPr="006B2B27">
              <w:rPr>
                <w:sz w:val="16"/>
                <w:szCs w:val="16"/>
                <w:lang w:val="hy-AM"/>
              </w:rPr>
              <w:t xml:space="preserve"> </w:t>
            </w:r>
            <w:r w:rsidRPr="006B2B27">
              <w:rPr>
                <w:rFonts w:ascii="Sylfaen" w:hAnsi="Sylfaen" w:cs="Sylfaen"/>
                <w:sz w:val="16"/>
                <w:szCs w:val="16"/>
                <w:lang w:val="hy-AM"/>
              </w:rPr>
              <w:t>հարկվող</w:t>
            </w:r>
            <w:r w:rsidRPr="006B2B27">
              <w:rPr>
                <w:sz w:val="16"/>
                <w:szCs w:val="16"/>
                <w:lang w:val="hy-AM"/>
              </w:rPr>
              <w:t xml:space="preserve"> </w:t>
            </w:r>
            <w:r w:rsidRPr="006B2B27">
              <w:rPr>
                <w:rFonts w:ascii="Sylfaen" w:hAnsi="Sylfaen"/>
                <w:sz w:val="16"/>
                <w:szCs w:val="16"/>
                <w:lang w:val="hy-AM"/>
              </w:rPr>
              <w:t xml:space="preserve">ՀՀ օրենքով սահմանված </w:t>
            </w:r>
            <w:r w:rsidRPr="006B2B27">
              <w:rPr>
                <w:rFonts w:ascii="Sylfaen" w:hAnsi="Sylfaen" w:cs="Sylfaen"/>
                <w:sz w:val="16"/>
                <w:szCs w:val="16"/>
                <w:lang w:val="hy-AM"/>
              </w:rPr>
              <w:t>ամենացածր</w:t>
            </w:r>
            <w:r w:rsidRPr="006B2B27">
              <w:rPr>
                <w:sz w:val="16"/>
                <w:szCs w:val="16"/>
                <w:lang w:val="hy-AM"/>
              </w:rPr>
              <w:t xml:space="preserve"> </w:t>
            </w:r>
            <w:r w:rsidRPr="006B2B27">
              <w:rPr>
                <w:rFonts w:ascii="Sylfaen" w:hAnsi="Sylfaen" w:cs="Sylfaen"/>
                <w:sz w:val="16"/>
                <w:szCs w:val="16"/>
                <w:lang w:val="hy-AM"/>
              </w:rPr>
              <w:t>աշխատավարձի</w:t>
            </w:r>
            <w:r w:rsidRPr="006B2B27">
              <w:rPr>
                <w:sz w:val="16"/>
                <w:szCs w:val="16"/>
                <w:lang w:val="hy-AM"/>
              </w:rPr>
              <w:t xml:space="preserve"> </w:t>
            </w:r>
            <w:r w:rsidRPr="006B2B27">
              <w:rPr>
                <w:rFonts w:ascii="Sylfaen" w:hAnsi="Sylfaen" w:cs="Sylfaen"/>
                <w:sz w:val="16"/>
                <w:szCs w:val="16"/>
                <w:lang w:val="hy-AM"/>
              </w:rPr>
              <w:t>չափով</w:t>
            </w:r>
            <w:r w:rsidRPr="006B2B27">
              <w:rPr>
                <w:sz w:val="16"/>
                <w:szCs w:val="16"/>
                <w:lang w:val="hy-AM"/>
              </w:rPr>
              <w:t xml:space="preserve">: </w:t>
            </w:r>
            <w:r w:rsidRPr="006B2B27">
              <w:rPr>
                <w:rFonts w:ascii="Sylfaen" w:hAnsi="Sylfaen"/>
                <w:color w:val="000000"/>
                <w:sz w:val="16"/>
                <w:szCs w:val="16"/>
                <w:lang w:val="hy-AM"/>
              </w:rPr>
              <w:t xml:space="preserve">Սա կիրառելի է նաև ոչ պաշտոնական գործունեության </w:t>
            </w:r>
            <w:r w:rsidRPr="006B2B27">
              <w:rPr>
                <w:rFonts w:ascii="Sylfaen" w:hAnsi="Sylfaen"/>
                <w:color w:val="000000"/>
                <w:sz w:val="16"/>
                <w:szCs w:val="16"/>
                <w:lang w:val="hy-AM"/>
              </w:rPr>
              <w:lastRenderedPageBreak/>
              <w:t>դեպքերի համար, քանի որ սովորաբար դրանք ավելի շահավետ են լինում, քան նվազագույն հարկվող աշխատավարձը, հետևաբար, կարելի է ասել, որ կենսապահովման վերականգնման նորմերի քաղաքականությունը հաշվի է առնված:</w:t>
            </w:r>
            <w:r w:rsidRPr="006B2B27">
              <w:rPr>
                <w:rFonts w:ascii="Sylfaen" w:hAnsi="Sylfaen"/>
                <w:color w:val="000000"/>
                <w:lang w:val="hy-AM"/>
              </w:rPr>
              <w:t xml:space="preserve">  </w:t>
            </w:r>
            <w:r w:rsidRPr="006B2B27">
              <w:rPr>
                <w:color w:val="000000"/>
                <w:lang w:val="hy-AM"/>
              </w:rPr>
              <w:t xml:space="preserve"> </w:t>
            </w:r>
          </w:p>
        </w:tc>
      </w:tr>
      <w:tr w:rsidR="001466EC" w:rsidRPr="006A3D05" w:rsidTr="008F3A66">
        <w:tc>
          <w:tcPr>
            <w:tcW w:w="1360" w:type="dxa"/>
          </w:tcPr>
          <w:p w:rsidR="001466EC" w:rsidRPr="008F3A66" w:rsidRDefault="008F3A66" w:rsidP="008F3A66">
            <w:pPr>
              <w:ind w:right="-134"/>
              <w:rPr>
                <w:rFonts w:ascii="Arial" w:hAnsi="Arial" w:cs="Arial"/>
                <w:color w:val="000000"/>
                <w:sz w:val="16"/>
                <w:szCs w:val="16"/>
              </w:rPr>
            </w:pPr>
            <w:r w:rsidRPr="008F3A66">
              <w:rPr>
                <w:rFonts w:ascii="Sylfaen" w:hAnsi="Sylfaen"/>
                <w:color w:val="000000"/>
                <w:sz w:val="16"/>
                <w:szCs w:val="16"/>
                <w:lang w:val="en-US"/>
              </w:rPr>
              <w:lastRenderedPageBreak/>
              <w:t>Մշտական</w:t>
            </w:r>
            <w:r w:rsidRPr="008F3A66">
              <w:rPr>
                <w:rFonts w:ascii="Sylfaen" w:hAnsi="Sylfaen"/>
                <w:color w:val="000000"/>
                <w:sz w:val="16"/>
                <w:szCs w:val="16"/>
              </w:rPr>
              <w:t xml:space="preserve"> </w:t>
            </w:r>
            <w:r w:rsidRPr="008F3A66">
              <w:rPr>
                <w:rFonts w:ascii="Sylfaen" w:hAnsi="Sylfaen"/>
                <w:color w:val="000000"/>
                <w:sz w:val="16"/>
                <w:szCs w:val="16"/>
                <w:lang w:val="en-US"/>
              </w:rPr>
              <w:t>զբաղվածության</w:t>
            </w:r>
            <w:r w:rsidRPr="008F3A66">
              <w:rPr>
                <w:rFonts w:ascii="Sylfaen" w:hAnsi="Sylfaen"/>
                <w:color w:val="000000"/>
                <w:sz w:val="16"/>
                <w:szCs w:val="16"/>
              </w:rPr>
              <w:t xml:space="preserve"> </w:t>
            </w:r>
            <w:r w:rsidRPr="008F3A66">
              <w:rPr>
                <w:rFonts w:ascii="Sylfaen" w:hAnsi="Sylfaen"/>
                <w:color w:val="000000"/>
                <w:sz w:val="16"/>
                <w:szCs w:val="16"/>
                <w:lang w:val="en-US"/>
              </w:rPr>
              <w:t>գործարարներ</w:t>
            </w:r>
            <w:r w:rsidRPr="008F3A66">
              <w:rPr>
                <w:rFonts w:ascii="Sylfaen" w:hAnsi="Sylfaen"/>
                <w:color w:val="000000"/>
                <w:sz w:val="16"/>
                <w:szCs w:val="16"/>
              </w:rPr>
              <w:t xml:space="preserve"> </w:t>
            </w:r>
            <w:r w:rsidRPr="008F3A66">
              <w:rPr>
                <w:rFonts w:ascii="Sylfaen" w:hAnsi="Sylfaen"/>
                <w:color w:val="000000"/>
                <w:sz w:val="16"/>
                <w:szCs w:val="16"/>
                <w:lang w:val="en-US"/>
              </w:rPr>
              <w:t>և</w:t>
            </w:r>
            <w:r w:rsidRPr="008F3A66">
              <w:rPr>
                <w:rFonts w:ascii="Sylfaen" w:hAnsi="Sylfaen"/>
                <w:color w:val="000000"/>
                <w:sz w:val="16"/>
                <w:szCs w:val="16"/>
              </w:rPr>
              <w:t xml:space="preserve"> </w:t>
            </w:r>
            <w:r w:rsidRPr="008F3A66">
              <w:rPr>
                <w:rFonts w:ascii="Sylfaen" w:hAnsi="Sylfaen"/>
                <w:color w:val="000000"/>
                <w:sz w:val="16"/>
                <w:szCs w:val="16"/>
                <w:lang w:val="en-US"/>
              </w:rPr>
              <w:t>աշխատողներ</w:t>
            </w:r>
          </w:p>
        </w:tc>
        <w:tc>
          <w:tcPr>
            <w:tcW w:w="1386" w:type="dxa"/>
          </w:tcPr>
          <w:p w:rsidR="001466EC" w:rsidRPr="008F3A66" w:rsidRDefault="001466EC" w:rsidP="00CC247B">
            <w:pPr>
              <w:rPr>
                <w:rFonts w:ascii="Arial" w:hAnsi="Arial" w:cs="Arial"/>
                <w:color w:val="000000"/>
                <w:sz w:val="16"/>
                <w:szCs w:val="16"/>
              </w:rPr>
            </w:pPr>
          </w:p>
        </w:tc>
        <w:tc>
          <w:tcPr>
            <w:tcW w:w="6549" w:type="dxa"/>
          </w:tcPr>
          <w:p w:rsidR="001466EC" w:rsidRPr="006B2B27" w:rsidRDefault="006B2B27" w:rsidP="006B2B27">
            <w:pPr>
              <w:pStyle w:val="Spiegelstrich1"/>
              <w:numPr>
                <w:ilvl w:val="0"/>
                <w:numId w:val="0"/>
              </w:numPr>
              <w:jc w:val="both"/>
              <w:rPr>
                <w:rFonts w:ascii="Arial" w:hAnsi="Arial" w:cs="Arial"/>
                <w:color w:val="000000"/>
                <w:sz w:val="16"/>
                <w:szCs w:val="16"/>
              </w:rPr>
            </w:pPr>
            <w:r w:rsidRPr="006B2B27">
              <w:rPr>
                <w:rFonts w:ascii="Sylfaen" w:hAnsi="Sylfaen"/>
                <w:color w:val="000000"/>
                <w:sz w:val="16"/>
                <w:szCs w:val="16"/>
                <w:lang w:val="en-US"/>
              </w:rPr>
              <w:t>Աշխատանքային</w:t>
            </w:r>
            <w:r w:rsidRPr="006B2B27">
              <w:rPr>
                <w:rFonts w:ascii="Sylfaen" w:hAnsi="Sylfaen"/>
                <w:color w:val="000000"/>
                <w:sz w:val="16"/>
                <w:szCs w:val="16"/>
              </w:rPr>
              <w:t xml:space="preserve"> </w:t>
            </w:r>
            <w:r w:rsidRPr="006B2B27">
              <w:rPr>
                <w:rFonts w:ascii="Sylfaen" w:hAnsi="Sylfaen"/>
                <w:color w:val="000000"/>
                <w:sz w:val="16"/>
                <w:szCs w:val="16"/>
                <w:lang w:val="en-US"/>
              </w:rPr>
              <w:t>գործունեության</w:t>
            </w:r>
            <w:r w:rsidRPr="006B2B27">
              <w:rPr>
                <w:rFonts w:ascii="Sylfaen" w:hAnsi="Sylfaen"/>
                <w:color w:val="000000"/>
                <w:sz w:val="16"/>
                <w:szCs w:val="16"/>
              </w:rPr>
              <w:t xml:space="preserve"> </w:t>
            </w:r>
            <w:r w:rsidRPr="006B2B27">
              <w:rPr>
                <w:rFonts w:ascii="Sylfaen" w:hAnsi="Sylfaen"/>
                <w:color w:val="000000"/>
                <w:sz w:val="16"/>
                <w:szCs w:val="16"/>
                <w:lang w:val="en-US"/>
              </w:rPr>
              <w:t>պարապուրդի</w:t>
            </w:r>
            <w:r w:rsidRPr="006B2B27">
              <w:rPr>
                <w:rFonts w:ascii="Sylfaen" w:hAnsi="Sylfaen"/>
                <w:color w:val="000000"/>
                <w:sz w:val="16"/>
                <w:szCs w:val="16"/>
              </w:rPr>
              <w:t xml:space="preserve"> </w:t>
            </w:r>
            <w:r w:rsidRPr="006B2B27">
              <w:rPr>
                <w:rFonts w:ascii="Sylfaen" w:hAnsi="Sylfaen"/>
                <w:color w:val="000000"/>
                <w:sz w:val="16"/>
                <w:szCs w:val="16"/>
                <w:lang w:val="en-US"/>
              </w:rPr>
              <w:t>արդյունքում</w:t>
            </w:r>
            <w:r w:rsidRPr="006B2B27">
              <w:rPr>
                <w:rFonts w:ascii="Sylfaen" w:hAnsi="Sylfaen"/>
                <w:color w:val="000000"/>
                <w:sz w:val="16"/>
                <w:szCs w:val="16"/>
              </w:rPr>
              <w:t xml:space="preserve"> </w:t>
            </w:r>
            <w:r w:rsidRPr="006B2B27">
              <w:rPr>
                <w:rFonts w:ascii="Sylfaen" w:hAnsi="Sylfaen"/>
                <w:color w:val="000000"/>
                <w:sz w:val="16"/>
                <w:szCs w:val="16"/>
                <w:lang w:val="en-US"/>
              </w:rPr>
              <w:t>աշխատավարձերի</w:t>
            </w:r>
            <w:r w:rsidRPr="006B2B27">
              <w:rPr>
                <w:rFonts w:ascii="Sylfaen" w:hAnsi="Sylfaen"/>
                <w:color w:val="000000"/>
                <w:sz w:val="16"/>
                <w:szCs w:val="16"/>
              </w:rPr>
              <w:t>/</w:t>
            </w:r>
            <w:r w:rsidRPr="006B2B27">
              <w:rPr>
                <w:rFonts w:ascii="Sylfaen" w:hAnsi="Sylfaen"/>
                <w:color w:val="000000"/>
                <w:sz w:val="16"/>
                <w:szCs w:val="16"/>
                <w:lang w:val="en-US"/>
              </w:rPr>
              <w:t>եկամտի</w:t>
            </w:r>
            <w:r w:rsidRPr="006B2B27">
              <w:rPr>
                <w:rFonts w:ascii="Sylfaen" w:hAnsi="Sylfaen"/>
                <w:color w:val="000000"/>
                <w:sz w:val="16"/>
                <w:szCs w:val="16"/>
              </w:rPr>
              <w:t xml:space="preserve"> </w:t>
            </w:r>
            <w:r w:rsidRPr="006B2B27">
              <w:rPr>
                <w:rFonts w:ascii="Sylfaen" w:hAnsi="Sylfaen"/>
                <w:color w:val="000000"/>
                <w:sz w:val="16"/>
                <w:szCs w:val="16"/>
                <w:lang w:val="en-US"/>
              </w:rPr>
              <w:t>կորուստների</w:t>
            </w:r>
            <w:r w:rsidRPr="006B2B27">
              <w:rPr>
                <w:rFonts w:ascii="Sylfaen" w:hAnsi="Sylfaen"/>
                <w:color w:val="000000"/>
                <w:sz w:val="16"/>
                <w:szCs w:val="16"/>
              </w:rPr>
              <w:t xml:space="preserve"> </w:t>
            </w:r>
            <w:r w:rsidRPr="006B2B27">
              <w:rPr>
                <w:rFonts w:ascii="Sylfaen" w:hAnsi="Sylfaen"/>
                <w:color w:val="000000"/>
                <w:sz w:val="16"/>
                <w:szCs w:val="16"/>
                <w:lang w:val="en-US"/>
              </w:rPr>
              <w:t>երաշխիքը</w:t>
            </w:r>
            <w:r w:rsidRPr="006B2B27">
              <w:rPr>
                <w:rFonts w:ascii="Sylfaen" w:hAnsi="Sylfaen"/>
                <w:color w:val="000000"/>
                <w:sz w:val="16"/>
                <w:szCs w:val="16"/>
              </w:rPr>
              <w:t xml:space="preserve"> </w:t>
            </w:r>
            <w:r w:rsidRPr="006B2B27">
              <w:rPr>
                <w:rFonts w:ascii="Sylfaen" w:hAnsi="Sylfaen"/>
                <w:color w:val="000000"/>
                <w:sz w:val="16"/>
                <w:szCs w:val="16"/>
                <w:lang w:val="en-US"/>
              </w:rPr>
              <w:t>կազմում</w:t>
            </w:r>
            <w:r w:rsidRPr="006B2B27">
              <w:rPr>
                <w:rFonts w:ascii="Sylfaen" w:hAnsi="Sylfaen"/>
                <w:color w:val="000000"/>
                <w:sz w:val="16"/>
                <w:szCs w:val="16"/>
              </w:rPr>
              <w:t xml:space="preserve"> </w:t>
            </w:r>
            <w:r w:rsidRPr="006B2B27">
              <w:rPr>
                <w:rFonts w:ascii="Sylfaen" w:hAnsi="Sylfaen"/>
                <w:color w:val="000000"/>
                <w:sz w:val="16"/>
                <w:szCs w:val="16"/>
                <w:lang w:val="en-US"/>
              </w:rPr>
              <w:t>է</w:t>
            </w:r>
            <w:r w:rsidRPr="006B2B27">
              <w:rPr>
                <w:rFonts w:ascii="Sylfaen" w:hAnsi="Sylfaen"/>
                <w:color w:val="000000"/>
                <w:sz w:val="16"/>
                <w:szCs w:val="16"/>
              </w:rPr>
              <w:t xml:space="preserve"> </w:t>
            </w:r>
            <w:r w:rsidRPr="006B2B27">
              <w:rPr>
                <w:rFonts w:ascii="Sylfaen" w:hAnsi="Sylfaen"/>
                <w:color w:val="000000"/>
                <w:sz w:val="16"/>
                <w:szCs w:val="16"/>
                <w:lang w:val="en-US"/>
              </w:rPr>
              <w:t>առավելագույնը</w:t>
            </w:r>
            <w:r w:rsidRPr="006B2B27">
              <w:rPr>
                <w:rFonts w:ascii="Sylfaen" w:hAnsi="Sylfaen"/>
                <w:color w:val="000000"/>
                <w:sz w:val="16"/>
                <w:szCs w:val="16"/>
              </w:rPr>
              <w:t xml:space="preserve"> </w:t>
            </w:r>
            <w:r w:rsidRPr="006B2B27">
              <w:rPr>
                <w:rFonts w:ascii="Arial" w:hAnsi="Arial" w:cs="Arial"/>
                <w:color w:val="000000"/>
                <w:sz w:val="16"/>
                <w:szCs w:val="16"/>
              </w:rPr>
              <w:t>6</w:t>
            </w:r>
            <w:r w:rsidRPr="006B2B27">
              <w:rPr>
                <w:rFonts w:ascii="Sylfaen" w:hAnsi="Sylfaen"/>
                <w:color w:val="000000"/>
                <w:sz w:val="16"/>
                <w:szCs w:val="16"/>
              </w:rPr>
              <w:t xml:space="preserve"> </w:t>
            </w:r>
            <w:r w:rsidRPr="006B2B27">
              <w:rPr>
                <w:rFonts w:ascii="Sylfaen" w:hAnsi="Sylfaen"/>
                <w:color w:val="000000"/>
                <w:sz w:val="16"/>
                <w:szCs w:val="16"/>
                <w:lang w:val="en-US"/>
              </w:rPr>
              <w:t>ամիս</w:t>
            </w:r>
            <w:r w:rsidRPr="006B2B27">
              <w:rPr>
                <w:rFonts w:ascii="Sylfaen" w:hAnsi="Sylfaen"/>
                <w:color w:val="000000"/>
                <w:sz w:val="16"/>
                <w:szCs w:val="16"/>
              </w:rPr>
              <w:t>:</w:t>
            </w:r>
          </w:p>
        </w:tc>
      </w:tr>
      <w:tr w:rsidR="001466EC" w:rsidRPr="006A3D05" w:rsidTr="008F3A66">
        <w:tc>
          <w:tcPr>
            <w:tcW w:w="1360" w:type="dxa"/>
          </w:tcPr>
          <w:p w:rsidR="001466EC" w:rsidRPr="002C431C" w:rsidRDefault="002C431C" w:rsidP="002C431C">
            <w:pPr>
              <w:ind w:left="-140" w:firstLine="140"/>
              <w:rPr>
                <w:rFonts w:ascii="Sylfaen" w:hAnsi="Sylfaen" w:cs="Arial"/>
                <w:color w:val="000000"/>
                <w:sz w:val="16"/>
                <w:szCs w:val="16"/>
                <w:lang w:val="hy-AM"/>
              </w:rPr>
            </w:pPr>
            <w:r>
              <w:rPr>
                <w:rFonts w:ascii="Sylfaen" w:hAnsi="Sylfaen" w:cs="Arial"/>
                <w:color w:val="000000"/>
                <w:sz w:val="16"/>
                <w:szCs w:val="16"/>
                <w:lang w:val="hy-AM"/>
              </w:rPr>
              <w:t xml:space="preserve">Տեղափոխման  ենթակա </w:t>
            </w:r>
            <w:r w:rsidR="00F656CC">
              <w:rPr>
                <w:rFonts w:ascii="Sylfaen" w:hAnsi="Sylfaen" w:cs="Arial"/>
                <w:color w:val="000000"/>
                <w:sz w:val="16"/>
                <w:szCs w:val="16"/>
                <w:lang w:val="hy-AM"/>
              </w:rPr>
              <w:t xml:space="preserve">ԱԵԱ </w:t>
            </w:r>
          </w:p>
        </w:tc>
        <w:tc>
          <w:tcPr>
            <w:tcW w:w="1386" w:type="dxa"/>
          </w:tcPr>
          <w:p w:rsidR="001466EC" w:rsidRPr="002C431C" w:rsidRDefault="002C431C" w:rsidP="002C431C">
            <w:pPr>
              <w:ind w:left="-82"/>
              <w:rPr>
                <w:rFonts w:ascii="Sylfaen" w:hAnsi="Sylfaen" w:cs="Arial"/>
                <w:color w:val="000000"/>
                <w:sz w:val="16"/>
                <w:szCs w:val="16"/>
                <w:lang w:val="hy-AM"/>
              </w:rPr>
            </w:pPr>
            <w:r>
              <w:rPr>
                <w:rFonts w:ascii="Sylfaen" w:hAnsi="Sylfaen" w:cs="Arial"/>
                <w:color w:val="000000"/>
                <w:sz w:val="16"/>
                <w:szCs w:val="16"/>
                <w:lang w:val="hy-AM"/>
              </w:rPr>
              <w:t>Վերաբնակեցում</w:t>
            </w:r>
          </w:p>
        </w:tc>
        <w:tc>
          <w:tcPr>
            <w:tcW w:w="6549" w:type="dxa"/>
          </w:tcPr>
          <w:p w:rsidR="001466EC" w:rsidRPr="003A69D4" w:rsidRDefault="00B15832" w:rsidP="00800303">
            <w:pPr>
              <w:jc w:val="both"/>
              <w:rPr>
                <w:rFonts w:ascii="Arial" w:hAnsi="Arial" w:cs="Arial"/>
                <w:color w:val="000000"/>
                <w:sz w:val="16"/>
                <w:szCs w:val="16"/>
                <w:lang w:val="hy-AM"/>
              </w:rPr>
            </w:pPr>
            <w:r>
              <w:rPr>
                <w:rFonts w:ascii="Sylfaen" w:hAnsi="Sylfaen"/>
                <w:color w:val="000000"/>
                <w:sz w:val="16"/>
                <w:szCs w:val="16"/>
                <w:lang w:val="hy-AM"/>
              </w:rPr>
              <w:t>ԱԵԱ</w:t>
            </w:r>
            <w:r w:rsidR="006B2B27" w:rsidRPr="003A69D4">
              <w:rPr>
                <w:rFonts w:ascii="Sylfaen" w:hAnsi="Sylfaen"/>
                <w:color w:val="000000"/>
                <w:sz w:val="16"/>
                <w:szCs w:val="16"/>
                <w:lang w:val="hy-AM"/>
              </w:rPr>
              <w:t>, ովքեր հարկադրված էին տեղափոխվել (ներառյալ վարձակալներ</w:t>
            </w:r>
            <w:r w:rsidR="00800303">
              <w:rPr>
                <w:rFonts w:ascii="Sylfaen" w:hAnsi="Sylfaen"/>
                <w:color w:val="000000"/>
                <w:sz w:val="16"/>
                <w:szCs w:val="16"/>
                <w:lang w:val="hy-AM"/>
              </w:rPr>
              <w:t>ը</w:t>
            </w:r>
            <w:r w:rsidR="006B2B27" w:rsidRPr="003A69D4">
              <w:rPr>
                <w:color w:val="000000"/>
                <w:sz w:val="16"/>
                <w:szCs w:val="16"/>
                <w:lang w:val="hy-AM"/>
              </w:rPr>
              <w:t xml:space="preserve">) </w:t>
            </w:r>
            <w:r w:rsidR="006B2B27" w:rsidRPr="003A69D4">
              <w:rPr>
                <w:rFonts w:ascii="Sylfaen" w:hAnsi="Sylfaen"/>
                <w:color w:val="000000"/>
                <w:sz w:val="16"/>
                <w:szCs w:val="16"/>
                <w:lang w:val="hy-AM"/>
              </w:rPr>
              <w:t xml:space="preserve">կստանան տեղափոխման </w:t>
            </w:r>
            <w:r w:rsidR="00800303">
              <w:rPr>
                <w:rFonts w:ascii="Sylfaen" w:hAnsi="Sylfaen"/>
                <w:color w:val="000000"/>
                <w:sz w:val="16"/>
                <w:szCs w:val="16"/>
                <w:lang w:val="hy-AM"/>
              </w:rPr>
              <w:t>համար դրամական աջակցություն</w:t>
            </w:r>
            <w:r w:rsidR="006B2B27" w:rsidRPr="003A69D4">
              <w:rPr>
                <w:rFonts w:ascii="Sylfaen" w:hAnsi="Sylfaen"/>
                <w:color w:val="000000"/>
                <w:sz w:val="16"/>
                <w:szCs w:val="16"/>
                <w:lang w:val="hy-AM"/>
              </w:rPr>
              <w:t>, ինչը բավարար կլինի հոգալու ճանապարհածախսն ու մեկ ամսվա կենցաղային ծախսերը:</w:t>
            </w:r>
          </w:p>
        </w:tc>
      </w:tr>
      <w:tr w:rsidR="001466EC" w:rsidRPr="006A3D05" w:rsidTr="008F3A66">
        <w:tc>
          <w:tcPr>
            <w:tcW w:w="1360" w:type="dxa"/>
          </w:tcPr>
          <w:p w:rsidR="001466EC" w:rsidRPr="002C431C" w:rsidRDefault="002C431C" w:rsidP="00CC247B">
            <w:pPr>
              <w:rPr>
                <w:rFonts w:ascii="Sylfaen" w:hAnsi="Sylfaen" w:cs="Arial"/>
                <w:color w:val="000000"/>
                <w:sz w:val="16"/>
                <w:szCs w:val="16"/>
                <w:lang w:val="hy-AM"/>
              </w:rPr>
            </w:pPr>
            <w:r>
              <w:rPr>
                <w:rFonts w:ascii="Sylfaen" w:hAnsi="Sylfaen" w:cs="Arial"/>
                <w:color w:val="000000"/>
                <w:sz w:val="16"/>
                <w:szCs w:val="16"/>
                <w:lang w:val="hy-AM"/>
              </w:rPr>
              <w:t xml:space="preserve">Օրինականաց-ման ենթակա </w:t>
            </w:r>
            <w:r w:rsidR="00F656CC">
              <w:rPr>
                <w:rFonts w:ascii="Sylfaen" w:hAnsi="Sylfaen" w:cs="Arial"/>
                <w:color w:val="000000"/>
                <w:sz w:val="16"/>
                <w:szCs w:val="16"/>
                <w:lang w:val="hy-AM"/>
              </w:rPr>
              <w:t xml:space="preserve">ԱԵԱ </w:t>
            </w:r>
          </w:p>
        </w:tc>
        <w:tc>
          <w:tcPr>
            <w:tcW w:w="1386" w:type="dxa"/>
          </w:tcPr>
          <w:p w:rsidR="001466EC" w:rsidRPr="003A69D4" w:rsidRDefault="002C431C" w:rsidP="00CC247B">
            <w:pPr>
              <w:rPr>
                <w:rFonts w:ascii="Arial" w:hAnsi="Arial" w:cs="Arial"/>
                <w:color w:val="000000"/>
                <w:sz w:val="16"/>
                <w:szCs w:val="16"/>
                <w:lang w:val="hy-AM"/>
              </w:rPr>
            </w:pPr>
            <w:r w:rsidRPr="00ED2E1A">
              <w:rPr>
                <w:rFonts w:ascii="Sylfaen" w:hAnsi="Sylfaen"/>
                <w:color w:val="000000"/>
                <w:sz w:val="16"/>
                <w:szCs w:val="16"/>
                <w:lang w:val="hy-AM"/>
              </w:rPr>
              <w:t>Գյուղատնտե</w:t>
            </w:r>
            <w:r>
              <w:rPr>
                <w:rFonts w:ascii="Sylfaen" w:hAnsi="Sylfaen"/>
                <w:color w:val="000000"/>
                <w:sz w:val="16"/>
                <w:szCs w:val="16"/>
                <w:lang w:val="hy-AM"/>
              </w:rPr>
              <w:t>-</w:t>
            </w:r>
            <w:r w:rsidRPr="00ED2E1A">
              <w:rPr>
                <w:rFonts w:ascii="Sylfaen" w:hAnsi="Sylfaen"/>
                <w:color w:val="000000"/>
                <w:sz w:val="16"/>
                <w:szCs w:val="16"/>
                <w:lang w:val="hy-AM"/>
              </w:rPr>
              <w:t>սական նշանակու</w:t>
            </w:r>
            <w:r>
              <w:rPr>
                <w:rFonts w:ascii="Sylfaen" w:hAnsi="Sylfaen"/>
                <w:color w:val="000000"/>
                <w:sz w:val="16"/>
                <w:szCs w:val="16"/>
                <w:lang w:val="hy-AM"/>
              </w:rPr>
              <w:t>-</w:t>
            </w:r>
            <w:r w:rsidRPr="00ED2E1A">
              <w:rPr>
                <w:rFonts w:ascii="Sylfaen" w:hAnsi="Sylfaen"/>
                <w:color w:val="000000"/>
                <w:sz w:val="16"/>
                <w:szCs w:val="16"/>
                <w:lang w:val="hy-AM"/>
              </w:rPr>
              <w:t>թյան հող</w:t>
            </w:r>
          </w:p>
        </w:tc>
        <w:tc>
          <w:tcPr>
            <w:tcW w:w="6549" w:type="dxa"/>
          </w:tcPr>
          <w:p w:rsidR="001466EC" w:rsidRPr="00800303" w:rsidRDefault="00800303" w:rsidP="00800303">
            <w:pPr>
              <w:pStyle w:val="Paragraph-LARPYM"/>
              <w:numPr>
                <w:ilvl w:val="0"/>
                <w:numId w:val="0"/>
              </w:numPr>
              <w:rPr>
                <w:rFonts w:ascii="Sylfaen" w:hAnsi="Sylfaen"/>
                <w:sz w:val="16"/>
                <w:szCs w:val="16"/>
                <w:lang w:val="hy-AM"/>
              </w:rPr>
            </w:pPr>
            <w:r w:rsidRPr="00800303">
              <w:rPr>
                <w:rFonts w:ascii="Sylfaen" w:hAnsi="Sylfaen" w:cs="Sylfaen"/>
                <w:sz w:val="16"/>
                <w:szCs w:val="16"/>
                <w:lang w:val="hy-AM"/>
              </w:rPr>
              <w:t>Կտրվի տարածքի</w:t>
            </w:r>
            <w:r>
              <w:rPr>
                <w:rFonts w:ascii="Sylfaen" w:hAnsi="Sylfaen" w:cs="Sylfaen"/>
                <w:sz w:val="16"/>
                <w:szCs w:val="16"/>
                <w:lang w:val="hy-AM"/>
              </w:rPr>
              <w:t>/</w:t>
            </w:r>
            <w:r w:rsidRPr="00800303">
              <w:rPr>
                <w:rFonts w:ascii="Sylfaen" w:hAnsi="Sylfaen" w:cs="Sylfaen"/>
                <w:sz w:val="16"/>
                <w:szCs w:val="16"/>
                <w:lang w:val="hy-AM"/>
              </w:rPr>
              <w:t>ունեցվածքի օրինականացման հնարավորություն որպես օրինական սեփականատեր/վարձակալ և նա կվճարվի որպես օրինական  սեփականատեր/</w:t>
            </w:r>
            <w:r>
              <w:rPr>
                <w:rFonts w:ascii="Sylfaen" w:hAnsi="Sylfaen" w:cs="Sylfaen"/>
                <w:sz w:val="16"/>
                <w:szCs w:val="16"/>
                <w:lang w:val="hy-AM"/>
              </w:rPr>
              <w:t xml:space="preserve"> </w:t>
            </w:r>
            <w:r w:rsidRPr="00800303">
              <w:rPr>
                <w:rFonts w:ascii="Sylfaen" w:hAnsi="Sylfaen" w:cs="Sylfaen"/>
                <w:sz w:val="16"/>
                <w:szCs w:val="16"/>
                <w:lang w:val="hy-AM"/>
              </w:rPr>
              <w:t>վարձակալ</w:t>
            </w:r>
            <w:r>
              <w:rPr>
                <w:rFonts w:ascii="Sylfaen" w:hAnsi="Sylfaen" w:cs="Sylfaen"/>
                <w:sz w:val="16"/>
                <w:szCs w:val="16"/>
                <w:lang w:val="hy-AM"/>
              </w:rPr>
              <w:t>:</w:t>
            </w:r>
          </w:p>
        </w:tc>
      </w:tr>
      <w:tr w:rsidR="001466EC" w:rsidRPr="006A3D05" w:rsidTr="008F3A66">
        <w:tc>
          <w:tcPr>
            <w:tcW w:w="1360" w:type="dxa"/>
          </w:tcPr>
          <w:p w:rsidR="001466EC" w:rsidRPr="002C431C" w:rsidRDefault="002C431C" w:rsidP="00CC247B">
            <w:pPr>
              <w:rPr>
                <w:rFonts w:ascii="Arial" w:hAnsi="Arial" w:cs="Arial"/>
                <w:color w:val="000000"/>
                <w:sz w:val="16"/>
                <w:szCs w:val="16"/>
              </w:rPr>
            </w:pPr>
            <w:r>
              <w:rPr>
                <w:rFonts w:ascii="Sylfaen" w:hAnsi="Sylfaen" w:cs="Arial"/>
                <w:color w:val="000000"/>
                <w:sz w:val="16"/>
                <w:szCs w:val="16"/>
                <w:lang w:val="hy-AM"/>
              </w:rPr>
              <w:t xml:space="preserve">Օրինականաց-ման ենթակա </w:t>
            </w:r>
            <w:r w:rsidR="00F656CC">
              <w:rPr>
                <w:rFonts w:ascii="Sylfaen" w:hAnsi="Sylfaen" w:cs="Arial"/>
                <w:color w:val="000000"/>
                <w:sz w:val="16"/>
                <w:szCs w:val="16"/>
                <w:lang w:val="hy-AM"/>
              </w:rPr>
              <w:t xml:space="preserve">ԱԵԱ </w:t>
            </w:r>
          </w:p>
        </w:tc>
        <w:tc>
          <w:tcPr>
            <w:tcW w:w="1386" w:type="dxa"/>
          </w:tcPr>
          <w:p w:rsidR="001466EC" w:rsidRPr="001719E6" w:rsidRDefault="002C431C" w:rsidP="00CC247B">
            <w:pPr>
              <w:rPr>
                <w:rFonts w:ascii="Arial" w:hAnsi="Arial" w:cs="Arial"/>
                <w:color w:val="000000"/>
                <w:sz w:val="16"/>
                <w:szCs w:val="16"/>
                <w:lang w:val="en-US"/>
              </w:rPr>
            </w:pPr>
            <w:r>
              <w:rPr>
                <w:rFonts w:ascii="Sylfaen" w:hAnsi="Sylfaen" w:cs="Arial"/>
                <w:color w:val="000000"/>
                <w:sz w:val="16"/>
                <w:szCs w:val="16"/>
                <w:lang w:val="hy-AM"/>
              </w:rPr>
              <w:t>Բնակելի կառույցներ</w:t>
            </w:r>
          </w:p>
        </w:tc>
        <w:tc>
          <w:tcPr>
            <w:tcW w:w="6549" w:type="dxa"/>
          </w:tcPr>
          <w:p w:rsidR="001466EC" w:rsidRPr="00410036" w:rsidRDefault="00800303" w:rsidP="00CC247B">
            <w:pPr>
              <w:jc w:val="both"/>
              <w:rPr>
                <w:rFonts w:ascii="Sylfaen" w:hAnsi="Sylfaen" w:cs="Arial"/>
                <w:color w:val="000000"/>
                <w:sz w:val="16"/>
                <w:szCs w:val="16"/>
                <w:lang w:val="hy-AM"/>
              </w:rPr>
            </w:pPr>
            <w:r>
              <w:rPr>
                <w:rFonts w:ascii="Sylfaen" w:hAnsi="Sylfaen" w:cs="Arial"/>
                <w:color w:val="000000"/>
                <w:sz w:val="16"/>
                <w:szCs w:val="16"/>
                <w:lang w:val="hy-AM"/>
              </w:rPr>
              <w:t>Օրինականացման ենթակա</w:t>
            </w:r>
            <w:r w:rsidR="002C431C">
              <w:rPr>
                <w:rFonts w:ascii="Sylfaen" w:hAnsi="Sylfaen" w:cs="Arial"/>
                <w:color w:val="000000"/>
                <w:sz w:val="16"/>
                <w:szCs w:val="16"/>
                <w:lang w:val="hy-AM"/>
              </w:rPr>
              <w:t xml:space="preserve"> </w:t>
            </w:r>
            <w:r w:rsidR="00F656CC">
              <w:rPr>
                <w:rFonts w:ascii="Sylfaen" w:hAnsi="Sylfaen" w:cs="Arial"/>
                <w:color w:val="000000"/>
                <w:sz w:val="16"/>
                <w:szCs w:val="16"/>
                <w:lang w:val="hy-AM"/>
              </w:rPr>
              <w:t xml:space="preserve">ԱԵԱ </w:t>
            </w:r>
            <w:r w:rsidR="002C431C">
              <w:rPr>
                <w:rFonts w:ascii="Sylfaen" w:hAnsi="Sylfaen" w:cs="Arial"/>
                <w:color w:val="000000"/>
                <w:sz w:val="16"/>
                <w:szCs w:val="16"/>
                <w:lang w:val="hy-AM"/>
              </w:rPr>
              <w:t xml:space="preserve"> կփոխհատուցվեն կանխիկ վերաբնակեցման ծախսի համար՝ գումարած </w:t>
            </w:r>
            <w:r w:rsidR="002C431C" w:rsidRPr="001719E6">
              <w:rPr>
                <w:rFonts w:ascii="Arial" w:hAnsi="Arial" w:cs="Arial"/>
                <w:color w:val="000000"/>
                <w:sz w:val="16"/>
                <w:szCs w:val="16"/>
                <w:lang w:val="en-US"/>
              </w:rPr>
              <w:t>15%</w:t>
            </w:r>
            <w:r w:rsidR="002C431C">
              <w:rPr>
                <w:rFonts w:ascii="Sylfaen" w:hAnsi="Sylfaen" w:cs="Arial"/>
                <w:color w:val="000000"/>
                <w:sz w:val="16"/>
                <w:szCs w:val="16"/>
                <w:lang w:val="hy-AM"/>
              </w:rPr>
              <w:t xml:space="preserve"> դրամական աջակցություն</w:t>
            </w:r>
            <w:r w:rsidR="00410036">
              <w:rPr>
                <w:rFonts w:ascii="Sylfaen" w:hAnsi="Sylfaen" w:cs="Arial"/>
                <w:color w:val="000000"/>
                <w:sz w:val="16"/>
                <w:szCs w:val="16"/>
                <w:lang w:val="hy-AM"/>
              </w:rPr>
              <w:t>:</w:t>
            </w:r>
          </w:p>
        </w:tc>
      </w:tr>
      <w:tr w:rsidR="001466EC" w:rsidRPr="006A3D05" w:rsidTr="008F3A66">
        <w:tc>
          <w:tcPr>
            <w:tcW w:w="1360" w:type="dxa"/>
          </w:tcPr>
          <w:p w:rsidR="001466EC" w:rsidRPr="002C431C" w:rsidRDefault="002C431C" w:rsidP="00CC247B">
            <w:pPr>
              <w:rPr>
                <w:rFonts w:ascii="Arial" w:hAnsi="Arial" w:cs="Arial"/>
                <w:color w:val="000000"/>
                <w:sz w:val="16"/>
                <w:szCs w:val="16"/>
              </w:rPr>
            </w:pPr>
            <w:r>
              <w:rPr>
                <w:rFonts w:ascii="Sylfaen" w:hAnsi="Sylfaen" w:cs="Arial"/>
                <w:color w:val="000000"/>
                <w:sz w:val="16"/>
                <w:szCs w:val="16"/>
                <w:lang w:val="hy-AM"/>
              </w:rPr>
              <w:t xml:space="preserve">Օրինականաց-ման ենթակա </w:t>
            </w:r>
            <w:r w:rsidR="00F656CC">
              <w:rPr>
                <w:rFonts w:ascii="Sylfaen" w:hAnsi="Sylfaen" w:cs="Arial"/>
                <w:color w:val="000000"/>
                <w:sz w:val="16"/>
                <w:szCs w:val="16"/>
                <w:lang w:val="hy-AM"/>
              </w:rPr>
              <w:t xml:space="preserve">ԱԵԱ </w:t>
            </w:r>
          </w:p>
        </w:tc>
        <w:tc>
          <w:tcPr>
            <w:tcW w:w="1386" w:type="dxa"/>
          </w:tcPr>
          <w:p w:rsidR="001466EC" w:rsidRPr="001719E6" w:rsidRDefault="002C431C" w:rsidP="00CC247B">
            <w:pPr>
              <w:rPr>
                <w:rFonts w:ascii="Arial" w:hAnsi="Arial" w:cs="Arial"/>
                <w:color w:val="000000"/>
                <w:sz w:val="16"/>
                <w:szCs w:val="16"/>
                <w:lang w:val="en-US"/>
              </w:rPr>
            </w:pPr>
            <w:r>
              <w:rPr>
                <w:rFonts w:ascii="Sylfaen" w:hAnsi="Sylfaen" w:cs="Arial"/>
                <w:color w:val="000000"/>
                <w:sz w:val="16"/>
                <w:szCs w:val="16"/>
                <w:lang w:val="hy-AM"/>
              </w:rPr>
              <w:t>Ոչ բնակելի կառույցներ</w:t>
            </w:r>
          </w:p>
        </w:tc>
        <w:tc>
          <w:tcPr>
            <w:tcW w:w="6549" w:type="dxa"/>
          </w:tcPr>
          <w:p w:rsidR="001466EC" w:rsidRPr="001D028C" w:rsidRDefault="00B544D2" w:rsidP="001D028C">
            <w:pPr>
              <w:pStyle w:val="Paragraph-LARPYM"/>
              <w:numPr>
                <w:ilvl w:val="0"/>
                <w:numId w:val="0"/>
              </w:numPr>
              <w:spacing w:before="0" w:after="0" w:line="240" w:lineRule="auto"/>
              <w:ind w:left="57"/>
              <w:rPr>
                <w:rFonts w:ascii="Sylfaen" w:hAnsi="Sylfaen" w:cs="Arial"/>
                <w:color w:val="000000"/>
                <w:sz w:val="16"/>
                <w:szCs w:val="16"/>
              </w:rPr>
            </w:pPr>
            <w:r>
              <w:rPr>
                <w:rFonts w:ascii="Sylfaen" w:hAnsi="Sylfaen" w:cs="Sylfaen"/>
                <w:sz w:val="16"/>
                <w:szCs w:val="16"/>
                <w:lang w:val="hy-AM"/>
              </w:rPr>
              <w:t>Փ</w:t>
            </w:r>
            <w:r w:rsidRPr="00B544D2">
              <w:rPr>
                <w:rFonts w:ascii="Sylfaen" w:hAnsi="Sylfaen" w:cs="Sylfaen"/>
                <w:sz w:val="16"/>
                <w:szCs w:val="16"/>
                <w:lang w:val="hy-AM"/>
              </w:rPr>
              <w:t>ոխհատուց</w:t>
            </w:r>
            <w:r>
              <w:rPr>
                <w:rFonts w:ascii="Sylfaen" w:hAnsi="Sylfaen" w:cs="Sylfaen"/>
                <w:sz w:val="16"/>
                <w:szCs w:val="16"/>
                <w:lang w:val="hy-AM"/>
              </w:rPr>
              <w:t xml:space="preserve">ում միայն օրինականացնելուց հետո: </w:t>
            </w:r>
            <w:r w:rsidRPr="00B544D2">
              <w:rPr>
                <w:rFonts w:ascii="Sylfaen" w:hAnsi="Sylfaen" w:cs="Sylfaen"/>
                <w:sz w:val="16"/>
                <w:szCs w:val="16"/>
                <w:lang w:val="hy-AM"/>
              </w:rPr>
              <w:t>Իրենց</w:t>
            </w:r>
            <w:r w:rsidRPr="00B544D2">
              <w:rPr>
                <w:sz w:val="16"/>
                <w:szCs w:val="16"/>
                <w:lang w:val="hy-AM"/>
              </w:rPr>
              <w:t xml:space="preserve"> </w:t>
            </w:r>
            <w:r w:rsidRPr="00B544D2">
              <w:rPr>
                <w:rFonts w:ascii="Sylfaen" w:hAnsi="Sylfaen" w:cs="Sylfaen"/>
                <w:sz w:val="16"/>
                <w:szCs w:val="16"/>
                <w:lang w:val="hy-AM"/>
              </w:rPr>
              <w:t>շինություններն</w:t>
            </w:r>
            <w:r w:rsidRPr="00B544D2">
              <w:rPr>
                <w:sz w:val="16"/>
                <w:szCs w:val="16"/>
                <w:lang w:val="hy-AM"/>
              </w:rPr>
              <w:t xml:space="preserve"> </w:t>
            </w:r>
            <w:r w:rsidRPr="00B544D2">
              <w:rPr>
                <w:rFonts w:ascii="Sylfaen" w:hAnsi="Sylfaen" w:cs="Sylfaen"/>
                <w:sz w:val="16"/>
                <w:szCs w:val="16"/>
                <w:lang w:val="hy-AM"/>
              </w:rPr>
              <w:t>օրինականացնելու</w:t>
            </w:r>
            <w:r w:rsidRPr="00B544D2">
              <w:rPr>
                <w:sz w:val="16"/>
                <w:szCs w:val="16"/>
                <w:lang w:val="hy-AM"/>
              </w:rPr>
              <w:t xml:space="preserve"> </w:t>
            </w:r>
            <w:r w:rsidRPr="00B544D2">
              <w:rPr>
                <w:rFonts w:ascii="Sylfaen" w:hAnsi="Sylfaen" w:cs="Sylfaen"/>
                <w:sz w:val="16"/>
                <w:szCs w:val="16"/>
                <w:lang w:val="hy-AM"/>
              </w:rPr>
              <w:t>համար</w:t>
            </w:r>
            <w:r w:rsidRPr="00B544D2">
              <w:rPr>
                <w:sz w:val="16"/>
                <w:szCs w:val="16"/>
                <w:lang w:val="hy-AM"/>
              </w:rPr>
              <w:t xml:space="preserve">, </w:t>
            </w:r>
            <w:r w:rsidRPr="00B544D2">
              <w:rPr>
                <w:rFonts w:ascii="Sylfaen" w:hAnsi="Sylfaen" w:cs="Sylfaen"/>
                <w:sz w:val="16"/>
                <w:szCs w:val="16"/>
                <w:lang w:val="hy-AM"/>
              </w:rPr>
              <w:t>առանց</w:t>
            </w:r>
            <w:r w:rsidRPr="00B544D2">
              <w:rPr>
                <w:sz w:val="16"/>
                <w:szCs w:val="16"/>
                <w:lang w:val="hy-AM"/>
              </w:rPr>
              <w:t xml:space="preserve"> </w:t>
            </w:r>
            <w:r w:rsidRPr="00B544D2">
              <w:rPr>
                <w:rFonts w:ascii="Sylfaen" w:hAnsi="Sylfaen" w:cs="Sylfaen"/>
                <w:sz w:val="16"/>
                <w:szCs w:val="16"/>
                <w:lang w:val="hy-AM"/>
              </w:rPr>
              <w:t>գրանցման</w:t>
            </w:r>
            <w:r w:rsidRPr="00B544D2">
              <w:rPr>
                <w:sz w:val="16"/>
                <w:szCs w:val="16"/>
                <w:lang w:val="hy-AM"/>
              </w:rPr>
              <w:t xml:space="preserve"> </w:t>
            </w:r>
            <w:r w:rsidR="00F656CC">
              <w:rPr>
                <w:rFonts w:ascii="Sylfaen" w:hAnsi="Sylfaen" w:cs="Sylfaen"/>
                <w:sz w:val="16"/>
                <w:szCs w:val="16"/>
                <w:lang w:val="hy-AM"/>
              </w:rPr>
              <w:t xml:space="preserve">ԱԵԱ </w:t>
            </w:r>
            <w:r w:rsidRPr="00B544D2">
              <w:rPr>
                <w:sz w:val="16"/>
                <w:szCs w:val="16"/>
                <w:lang w:val="hy-AM"/>
              </w:rPr>
              <w:t xml:space="preserve"> </w:t>
            </w:r>
            <w:r w:rsidRPr="00B544D2">
              <w:rPr>
                <w:rFonts w:ascii="Sylfaen" w:hAnsi="Sylfaen" w:cs="Sylfaen"/>
                <w:sz w:val="16"/>
                <w:szCs w:val="16"/>
                <w:lang w:val="hy-AM"/>
              </w:rPr>
              <w:t>պետք</w:t>
            </w:r>
            <w:r w:rsidRPr="00B544D2">
              <w:rPr>
                <w:sz w:val="16"/>
                <w:szCs w:val="16"/>
                <w:lang w:val="hy-AM"/>
              </w:rPr>
              <w:t xml:space="preserve"> </w:t>
            </w:r>
            <w:r w:rsidRPr="00B544D2">
              <w:rPr>
                <w:rFonts w:ascii="Sylfaen" w:hAnsi="Sylfaen" w:cs="Sylfaen"/>
                <w:sz w:val="16"/>
                <w:szCs w:val="16"/>
                <w:lang w:val="hy-AM"/>
              </w:rPr>
              <w:t>է</w:t>
            </w:r>
            <w:r w:rsidRPr="00B544D2">
              <w:rPr>
                <w:sz w:val="16"/>
                <w:szCs w:val="16"/>
                <w:lang w:val="hy-AM"/>
              </w:rPr>
              <w:t xml:space="preserve"> </w:t>
            </w:r>
            <w:r w:rsidRPr="00B544D2">
              <w:rPr>
                <w:rFonts w:ascii="Sylfaen" w:hAnsi="Sylfaen" w:cs="Sylfaen"/>
                <w:sz w:val="16"/>
                <w:szCs w:val="16"/>
                <w:lang w:val="hy-AM"/>
              </w:rPr>
              <w:t>կատարեն</w:t>
            </w:r>
            <w:r w:rsidRPr="00B544D2">
              <w:rPr>
                <w:sz w:val="16"/>
                <w:szCs w:val="16"/>
                <w:lang w:val="hy-AM"/>
              </w:rPr>
              <w:t xml:space="preserve"> </w:t>
            </w:r>
            <w:r w:rsidRPr="00B544D2">
              <w:rPr>
                <w:rFonts w:ascii="Sylfaen" w:hAnsi="Sylfaen" w:cs="Sylfaen"/>
                <w:sz w:val="16"/>
                <w:szCs w:val="16"/>
                <w:lang w:val="hy-AM"/>
              </w:rPr>
              <w:t>անհրաժեշտ</w:t>
            </w:r>
            <w:r w:rsidRPr="00B544D2">
              <w:rPr>
                <w:sz w:val="16"/>
                <w:szCs w:val="16"/>
                <w:lang w:val="hy-AM"/>
              </w:rPr>
              <w:t xml:space="preserve"> </w:t>
            </w:r>
            <w:r w:rsidRPr="00B544D2">
              <w:rPr>
                <w:rFonts w:ascii="Sylfaen" w:hAnsi="Sylfaen" w:cs="Sylfaen"/>
                <w:sz w:val="16"/>
                <w:szCs w:val="16"/>
                <w:lang w:val="hy-AM"/>
              </w:rPr>
              <w:t>վճարումներ գրանցման համար: Տեղափոխված</w:t>
            </w:r>
            <w:r w:rsidRPr="00B544D2">
              <w:rPr>
                <w:sz w:val="16"/>
                <w:szCs w:val="16"/>
                <w:lang w:val="hy-AM"/>
              </w:rPr>
              <w:t xml:space="preserve"> </w:t>
            </w:r>
            <w:r w:rsidRPr="00B544D2">
              <w:rPr>
                <w:rFonts w:ascii="Sylfaen" w:hAnsi="Sylfaen" w:cs="Sylfaen"/>
                <w:sz w:val="16"/>
                <w:szCs w:val="16"/>
                <w:lang w:val="hy-AM"/>
              </w:rPr>
              <w:t>վարձակալները</w:t>
            </w:r>
            <w:r w:rsidRPr="00B544D2">
              <w:rPr>
                <w:sz w:val="16"/>
                <w:szCs w:val="16"/>
                <w:lang w:val="hy-AM"/>
              </w:rPr>
              <w:t xml:space="preserve"> </w:t>
            </w:r>
            <w:r w:rsidRPr="00B544D2">
              <w:rPr>
                <w:rFonts w:ascii="Sylfaen" w:hAnsi="Sylfaen" w:cs="Sylfaen"/>
                <w:sz w:val="16"/>
                <w:szCs w:val="16"/>
                <w:lang w:val="hy-AM"/>
              </w:rPr>
              <w:t>կստանան</w:t>
            </w:r>
            <w:r w:rsidRPr="00B544D2">
              <w:rPr>
                <w:sz w:val="16"/>
                <w:szCs w:val="16"/>
                <w:lang w:val="hy-AM"/>
              </w:rPr>
              <w:t xml:space="preserve"> </w:t>
            </w:r>
            <w:r w:rsidRPr="00B544D2">
              <w:rPr>
                <w:rFonts w:ascii="Sylfaen" w:hAnsi="Sylfaen" w:cs="Sylfaen"/>
                <w:sz w:val="16"/>
                <w:szCs w:val="16"/>
                <w:lang w:val="hy-AM"/>
              </w:rPr>
              <w:t>տեղափոխման</w:t>
            </w:r>
            <w:r w:rsidRPr="00B544D2">
              <w:rPr>
                <w:sz w:val="16"/>
                <w:szCs w:val="16"/>
                <w:lang w:val="hy-AM"/>
              </w:rPr>
              <w:t xml:space="preserve"> </w:t>
            </w:r>
            <w:r w:rsidRPr="00B544D2">
              <w:rPr>
                <w:rFonts w:ascii="Sylfaen" w:hAnsi="Sylfaen" w:cs="Sylfaen"/>
                <w:sz w:val="16"/>
                <w:szCs w:val="16"/>
                <w:lang w:val="hy-AM"/>
              </w:rPr>
              <w:t>և</w:t>
            </w:r>
            <w:r w:rsidRPr="00B544D2">
              <w:rPr>
                <w:sz w:val="16"/>
                <w:szCs w:val="16"/>
                <w:lang w:val="hy-AM"/>
              </w:rPr>
              <w:t xml:space="preserve"> </w:t>
            </w:r>
            <w:r w:rsidRPr="00B544D2">
              <w:rPr>
                <w:rFonts w:ascii="Sylfaen" w:hAnsi="Sylfaen" w:cs="Sylfaen"/>
                <w:sz w:val="16"/>
                <w:szCs w:val="16"/>
                <w:lang w:val="hy-AM"/>
              </w:rPr>
              <w:t>կրած</w:t>
            </w:r>
            <w:r w:rsidRPr="00B544D2">
              <w:rPr>
                <w:sz w:val="16"/>
                <w:szCs w:val="16"/>
                <w:lang w:val="hy-AM"/>
              </w:rPr>
              <w:t xml:space="preserve"> </w:t>
            </w:r>
            <w:r w:rsidRPr="00B544D2">
              <w:rPr>
                <w:rFonts w:ascii="Sylfaen" w:hAnsi="Sylfaen" w:cs="Sylfaen"/>
                <w:sz w:val="16"/>
                <w:szCs w:val="16"/>
                <w:lang w:val="hy-AM"/>
              </w:rPr>
              <w:t>լուրջ</w:t>
            </w:r>
            <w:r w:rsidRPr="00B544D2">
              <w:rPr>
                <w:sz w:val="16"/>
                <w:szCs w:val="16"/>
                <w:lang w:val="hy-AM"/>
              </w:rPr>
              <w:t xml:space="preserve"> </w:t>
            </w:r>
            <w:r w:rsidRPr="00B544D2">
              <w:rPr>
                <w:rFonts w:ascii="Sylfaen" w:hAnsi="Sylfaen" w:cs="Sylfaen"/>
                <w:sz w:val="16"/>
                <w:szCs w:val="16"/>
                <w:lang w:val="hy-AM"/>
              </w:rPr>
              <w:t>վնասների</w:t>
            </w:r>
            <w:r w:rsidRPr="00B544D2">
              <w:rPr>
                <w:sz w:val="16"/>
                <w:szCs w:val="16"/>
                <w:lang w:val="hy-AM"/>
              </w:rPr>
              <w:t xml:space="preserve"> </w:t>
            </w:r>
            <w:r w:rsidRPr="00B544D2">
              <w:rPr>
                <w:rFonts w:ascii="Sylfaen" w:hAnsi="Sylfaen" w:cs="Sylfaen"/>
                <w:sz w:val="16"/>
                <w:szCs w:val="16"/>
                <w:lang w:val="hy-AM"/>
              </w:rPr>
              <w:t>ամբողջական</w:t>
            </w:r>
            <w:r w:rsidRPr="00B544D2">
              <w:rPr>
                <w:sz w:val="16"/>
                <w:szCs w:val="16"/>
                <w:lang w:val="hy-AM"/>
              </w:rPr>
              <w:t xml:space="preserve"> </w:t>
            </w:r>
            <w:r w:rsidRPr="00B544D2">
              <w:rPr>
                <w:rFonts w:ascii="Sylfaen" w:hAnsi="Sylfaen" w:cs="Sylfaen"/>
                <w:sz w:val="16"/>
                <w:szCs w:val="16"/>
                <w:lang w:val="hy-AM"/>
              </w:rPr>
              <w:t>դրամական</w:t>
            </w:r>
            <w:r w:rsidRPr="00B544D2">
              <w:rPr>
                <w:sz w:val="16"/>
                <w:szCs w:val="16"/>
                <w:lang w:val="hy-AM"/>
              </w:rPr>
              <w:t xml:space="preserve"> </w:t>
            </w:r>
            <w:r w:rsidRPr="00B544D2">
              <w:rPr>
                <w:rFonts w:ascii="Sylfaen" w:hAnsi="Sylfaen" w:cs="Sylfaen"/>
                <w:sz w:val="16"/>
                <w:szCs w:val="16"/>
                <w:lang w:val="hy-AM"/>
              </w:rPr>
              <w:t>հատուցում</w:t>
            </w:r>
          </w:p>
        </w:tc>
      </w:tr>
      <w:tr w:rsidR="001466EC" w:rsidRPr="006A3D05" w:rsidTr="008F3A66">
        <w:tc>
          <w:tcPr>
            <w:tcW w:w="1360" w:type="dxa"/>
          </w:tcPr>
          <w:p w:rsidR="001466EC" w:rsidRPr="002C431C" w:rsidRDefault="002C431C" w:rsidP="00CC247B">
            <w:pPr>
              <w:rPr>
                <w:rFonts w:ascii="Sylfaen" w:hAnsi="Sylfaen" w:cs="Arial"/>
                <w:color w:val="000000"/>
                <w:sz w:val="16"/>
                <w:szCs w:val="16"/>
                <w:lang w:val="hy-AM"/>
              </w:rPr>
            </w:pPr>
            <w:r>
              <w:rPr>
                <w:rFonts w:ascii="Sylfaen" w:hAnsi="Sylfaen" w:cs="Arial"/>
                <w:color w:val="000000"/>
                <w:sz w:val="16"/>
                <w:szCs w:val="16"/>
                <w:lang w:val="hy-AM"/>
              </w:rPr>
              <w:t xml:space="preserve">Ոչ օրինականաց-ված </w:t>
            </w:r>
            <w:r w:rsidR="00F656CC">
              <w:rPr>
                <w:rFonts w:ascii="Sylfaen" w:hAnsi="Sylfaen" w:cs="Arial"/>
                <w:color w:val="000000"/>
                <w:sz w:val="16"/>
                <w:szCs w:val="16"/>
                <w:lang w:val="hy-AM"/>
              </w:rPr>
              <w:t xml:space="preserve">ԱԵԱ </w:t>
            </w:r>
          </w:p>
        </w:tc>
        <w:tc>
          <w:tcPr>
            <w:tcW w:w="1386" w:type="dxa"/>
          </w:tcPr>
          <w:p w:rsidR="001466EC" w:rsidRPr="002C431C" w:rsidRDefault="002C431C" w:rsidP="00CC247B">
            <w:pPr>
              <w:rPr>
                <w:rFonts w:ascii="Sylfaen" w:hAnsi="Sylfaen" w:cs="Arial"/>
                <w:color w:val="000000"/>
                <w:sz w:val="16"/>
                <w:szCs w:val="16"/>
                <w:lang w:val="hy-AM"/>
              </w:rPr>
            </w:pPr>
            <w:r>
              <w:rPr>
                <w:rFonts w:ascii="Sylfaen" w:hAnsi="Sylfaen" w:cs="Arial"/>
                <w:color w:val="000000"/>
                <w:sz w:val="16"/>
                <w:szCs w:val="16"/>
                <w:lang w:val="hy-AM"/>
              </w:rPr>
              <w:t>Հողատարածք</w:t>
            </w:r>
          </w:p>
        </w:tc>
        <w:tc>
          <w:tcPr>
            <w:tcW w:w="6549" w:type="dxa"/>
          </w:tcPr>
          <w:p w:rsidR="001466EC" w:rsidRPr="00A45E8C" w:rsidRDefault="003A69D4" w:rsidP="006713AA">
            <w:pPr>
              <w:pStyle w:val="Paragraph-LARPYM"/>
              <w:numPr>
                <w:ilvl w:val="0"/>
                <w:numId w:val="0"/>
              </w:numPr>
              <w:spacing w:before="0" w:after="0" w:line="240" w:lineRule="auto"/>
              <w:ind w:left="57" w:hanging="57"/>
              <w:rPr>
                <w:rFonts w:cs="Arial"/>
                <w:color w:val="000000"/>
                <w:sz w:val="16"/>
                <w:szCs w:val="16"/>
                <w:lang w:val="hy-AM" w:eastAsia="en-GB"/>
              </w:rPr>
            </w:pPr>
            <w:r>
              <w:rPr>
                <w:rFonts w:ascii="Sylfaen" w:hAnsi="Sylfaen" w:cs="Sylfaen"/>
                <w:sz w:val="16"/>
                <w:szCs w:val="16"/>
                <w:lang w:val="hy-AM"/>
              </w:rPr>
              <w:t>Փ</w:t>
            </w:r>
            <w:r w:rsidRPr="003A69D4">
              <w:rPr>
                <w:rFonts w:ascii="Sylfaen" w:hAnsi="Sylfaen" w:cs="Sylfaen"/>
                <w:sz w:val="16"/>
                <w:szCs w:val="16"/>
                <w:lang w:val="hy-AM"/>
              </w:rPr>
              <w:t>ոխհատուց</w:t>
            </w:r>
            <w:r>
              <w:rPr>
                <w:rFonts w:ascii="Sylfaen" w:hAnsi="Sylfaen" w:cs="Sylfaen"/>
                <w:sz w:val="16"/>
                <w:szCs w:val="16"/>
                <w:lang w:val="hy-AM"/>
              </w:rPr>
              <w:t>ում</w:t>
            </w:r>
            <w:r w:rsidRPr="003A69D4">
              <w:rPr>
                <w:sz w:val="16"/>
                <w:szCs w:val="16"/>
                <w:lang w:val="hy-AM"/>
              </w:rPr>
              <w:t xml:space="preserve"> </w:t>
            </w:r>
            <w:r w:rsidRPr="003A69D4">
              <w:rPr>
                <w:rFonts w:ascii="Sylfaen" w:hAnsi="Sylfaen"/>
                <w:sz w:val="16"/>
                <w:szCs w:val="16"/>
                <w:lang w:val="hy-AM"/>
              </w:rPr>
              <w:t xml:space="preserve">ազդակիր </w:t>
            </w:r>
            <w:r w:rsidRPr="003A69D4">
              <w:rPr>
                <w:rFonts w:ascii="Sylfaen" w:hAnsi="Sylfaen" w:cs="Sylfaen"/>
                <w:sz w:val="16"/>
                <w:szCs w:val="16"/>
                <w:lang w:val="hy-AM"/>
              </w:rPr>
              <w:t>հողի</w:t>
            </w:r>
            <w:r w:rsidRPr="003A69D4">
              <w:rPr>
                <w:sz w:val="16"/>
                <w:szCs w:val="16"/>
                <w:lang w:val="hy-AM"/>
              </w:rPr>
              <w:t xml:space="preserve"> </w:t>
            </w:r>
            <w:r w:rsidRPr="003A69D4">
              <w:rPr>
                <w:rFonts w:ascii="Sylfaen" w:hAnsi="Sylfaen" w:cs="Sylfaen"/>
                <w:sz w:val="16"/>
                <w:szCs w:val="16"/>
                <w:lang w:val="hy-AM"/>
              </w:rPr>
              <w:t>շուկայական</w:t>
            </w:r>
            <w:r w:rsidRPr="003A69D4">
              <w:rPr>
                <w:rFonts w:ascii="Sylfaen" w:hAnsi="Sylfaen"/>
                <w:sz w:val="16"/>
                <w:szCs w:val="16"/>
                <w:lang w:val="hy-AM"/>
              </w:rPr>
              <w:t xml:space="preserve"> կամ </w:t>
            </w:r>
            <w:r w:rsidRPr="003A69D4">
              <w:rPr>
                <w:rFonts w:ascii="Sylfaen" w:hAnsi="Sylfaen" w:cs="Sylfaen"/>
                <w:sz w:val="16"/>
                <w:szCs w:val="16"/>
                <w:lang w:val="hy-AM"/>
              </w:rPr>
              <w:t>կադաստրային</w:t>
            </w:r>
            <w:r w:rsidRPr="003A69D4">
              <w:rPr>
                <w:sz w:val="16"/>
                <w:szCs w:val="16"/>
                <w:lang w:val="hy-AM"/>
              </w:rPr>
              <w:t xml:space="preserve"> </w:t>
            </w:r>
            <w:r w:rsidRPr="003A69D4">
              <w:rPr>
                <w:rFonts w:ascii="Sylfaen" w:hAnsi="Sylfaen" w:cs="Sylfaen"/>
                <w:sz w:val="16"/>
                <w:szCs w:val="16"/>
                <w:lang w:val="hy-AM"/>
              </w:rPr>
              <w:t>արժեքին</w:t>
            </w:r>
            <w:r w:rsidRPr="003A69D4">
              <w:rPr>
                <w:sz w:val="16"/>
                <w:szCs w:val="16"/>
                <w:lang w:val="hy-AM"/>
              </w:rPr>
              <w:t xml:space="preserve"> (</w:t>
            </w:r>
            <w:r w:rsidRPr="003A69D4">
              <w:rPr>
                <w:rFonts w:ascii="Sylfaen" w:hAnsi="Sylfaen" w:cs="Sylfaen"/>
                <w:sz w:val="16"/>
                <w:szCs w:val="16"/>
                <w:lang w:val="hy-AM"/>
              </w:rPr>
              <w:t>որ</w:t>
            </w:r>
            <w:r w:rsidRPr="003A69D4">
              <w:rPr>
                <w:rFonts w:ascii="Sylfaen" w:hAnsi="Sylfaen"/>
                <w:sz w:val="16"/>
                <w:szCs w:val="16"/>
                <w:lang w:val="hy-AM"/>
              </w:rPr>
              <w:t>ն</w:t>
            </w:r>
            <w:r w:rsidRPr="003A69D4">
              <w:rPr>
                <w:sz w:val="16"/>
                <w:szCs w:val="16"/>
                <w:lang w:val="hy-AM"/>
              </w:rPr>
              <w:t xml:space="preserve"> </w:t>
            </w:r>
            <w:r w:rsidRPr="003A69D4">
              <w:rPr>
                <w:rFonts w:ascii="Sylfaen" w:hAnsi="Sylfaen" w:cs="Sylfaen"/>
                <w:sz w:val="16"/>
                <w:szCs w:val="16"/>
                <w:lang w:val="hy-AM"/>
              </w:rPr>
              <w:t>ամենաբարձրը</w:t>
            </w:r>
            <w:r w:rsidRPr="003A69D4">
              <w:rPr>
                <w:sz w:val="16"/>
                <w:szCs w:val="16"/>
                <w:lang w:val="hy-AM"/>
              </w:rPr>
              <w:t xml:space="preserve"> </w:t>
            </w:r>
            <w:r w:rsidRPr="003A69D4">
              <w:rPr>
                <w:rFonts w:ascii="Sylfaen" w:hAnsi="Sylfaen"/>
                <w:sz w:val="16"/>
                <w:szCs w:val="16"/>
                <w:lang w:val="hy-AM"/>
              </w:rPr>
              <w:t>լինի</w:t>
            </w:r>
            <w:r w:rsidRPr="003A69D4">
              <w:rPr>
                <w:sz w:val="16"/>
                <w:szCs w:val="16"/>
                <w:lang w:val="hy-AM"/>
              </w:rPr>
              <w:t xml:space="preserve">) </w:t>
            </w:r>
            <w:r w:rsidRPr="003A69D4">
              <w:rPr>
                <w:rFonts w:ascii="Sylfaen" w:hAnsi="Sylfaen" w:cs="Sylfaen"/>
                <w:sz w:val="16"/>
                <w:szCs w:val="16"/>
                <w:lang w:val="hy-AM"/>
              </w:rPr>
              <w:t>համահավասար միանվագ</w:t>
            </w:r>
            <w:r w:rsidRPr="003A69D4">
              <w:rPr>
                <w:sz w:val="16"/>
                <w:szCs w:val="16"/>
                <w:lang w:val="hy-AM"/>
              </w:rPr>
              <w:t xml:space="preserve"> </w:t>
            </w:r>
            <w:r w:rsidRPr="003A69D4">
              <w:rPr>
                <w:rFonts w:ascii="Sylfaen" w:hAnsi="Sylfaen" w:cs="Sylfaen"/>
                <w:sz w:val="16"/>
                <w:szCs w:val="16"/>
                <w:lang w:val="hy-AM"/>
              </w:rPr>
              <w:t>դրամական</w:t>
            </w:r>
            <w:r w:rsidRPr="003A69D4">
              <w:rPr>
                <w:sz w:val="16"/>
                <w:szCs w:val="16"/>
                <w:lang w:val="hy-AM"/>
              </w:rPr>
              <w:t xml:space="preserve"> </w:t>
            </w:r>
            <w:r w:rsidRPr="003A69D4">
              <w:rPr>
                <w:rFonts w:ascii="Sylfaen" w:hAnsi="Sylfaen" w:cs="Sylfaen"/>
                <w:sz w:val="16"/>
                <w:szCs w:val="16"/>
                <w:lang w:val="hy-AM"/>
              </w:rPr>
              <w:t>նպաստով</w:t>
            </w:r>
            <w:r w:rsidRPr="003A69D4">
              <w:rPr>
                <w:sz w:val="16"/>
                <w:szCs w:val="16"/>
                <w:lang w:val="hy-AM"/>
              </w:rPr>
              <w:t xml:space="preserve">` 1) &lt; 1 </w:t>
            </w:r>
            <w:r w:rsidRPr="003A69D4">
              <w:rPr>
                <w:rFonts w:ascii="Sylfaen" w:hAnsi="Sylfaen" w:cs="Sylfaen"/>
                <w:sz w:val="16"/>
                <w:szCs w:val="16"/>
                <w:lang w:val="hy-AM"/>
              </w:rPr>
              <w:t>տարի</w:t>
            </w:r>
            <w:r w:rsidRPr="003A69D4">
              <w:rPr>
                <w:sz w:val="16"/>
                <w:szCs w:val="16"/>
                <w:lang w:val="hy-AM"/>
              </w:rPr>
              <w:t xml:space="preserve"> – 5%</w:t>
            </w:r>
            <w:r w:rsidR="00E40155">
              <w:rPr>
                <w:sz w:val="16"/>
                <w:szCs w:val="16"/>
                <w:lang w:val="hy-AM"/>
              </w:rPr>
              <w:t>,</w:t>
            </w:r>
            <w:r w:rsidRPr="003A69D4">
              <w:rPr>
                <w:sz w:val="16"/>
                <w:szCs w:val="16"/>
                <w:lang w:val="hy-AM"/>
              </w:rPr>
              <w:t xml:space="preserve"> 2) &lt; 15 </w:t>
            </w:r>
            <w:r w:rsidRPr="003A69D4">
              <w:rPr>
                <w:rFonts w:ascii="Sylfaen" w:hAnsi="Sylfaen" w:cs="Sylfaen"/>
                <w:sz w:val="16"/>
                <w:szCs w:val="16"/>
                <w:lang w:val="hy-AM"/>
              </w:rPr>
              <w:t>տարի</w:t>
            </w:r>
            <w:r w:rsidRPr="003A69D4">
              <w:rPr>
                <w:sz w:val="16"/>
                <w:szCs w:val="16"/>
                <w:lang w:val="hy-AM"/>
              </w:rPr>
              <w:t xml:space="preserve"> – 14%</w:t>
            </w:r>
            <w:r w:rsidR="00E40155">
              <w:rPr>
                <w:sz w:val="16"/>
                <w:szCs w:val="16"/>
                <w:lang w:val="hy-AM"/>
              </w:rPr>
              <w:t>,</w:t>
            </w:r>
            <w:r w:rsidRPr="003A69D4">
              <w:rPr>
                <w:sz w:val="16"/>
                <w:szCs w:val="16"/>
                <w:lang w:val="hy-AM"/>
              </w:rPr>
              <w:t xml:space="preserve"> 3) &lt; 25 </w:t>
            </w:r>
            <w:r w:rsidRPr="003A69D4">
              <w:rPr>
                <w:rFonts w:ascii="Sylfaen" w:hAnsi="Sylfaen" w:cs="Sylfaen"/>
                <w:sz w:val="16"/>
                <w:szCs w:val="16"/>
                <w:lang w:val="hy-AM"/>
              </w:rPr>
              <w:t>տարի</w:t>
            </w:r>
            <w:r w:rsidRPr="003A69D4">
              <w:rPr>
                <w:sz w:val="16"/>
                <w:szCs w:val="16"/>
                <w:lang w:val="hy-AM"/>
              </w:rPr>
              <w:t xml:space="preserve"> – 20%</w:t>
            </w:r>
            <w:r w:rsidR="00E40155">
              <w:rPr>
                <w:sz w:val="16"/>
                <w:szCs w:val="16"/>
                <w:lang w:val="hy-AM"/>
              </w:rPr>
              <w:t>,</w:t>
            </w:r>
            <w:r w:rsidRPr="003A69D4">
              <w:rPr>
                <w:sz w:val="16"/>
                <w:szCs w:val="16"/>
                <w:lang w:val="hy-AM"/>
              </w:rPr>
              <w:t xml:space="preserve"> 4) 25 </w:t>
            </w:r>
            <w:r w:rsidRPr="003A69D4">
              <w:rPr>
                <w:rFonts w:ascii="Sylfaen" w:hAnsi="Sylfaen" w:cs="Sylfaen"/>
                <w:sz w:val="16"/>
                <w:szCs w:val="16"/>
                <w:lang w:val="hy-AM"/>
              </w:rPr>
              <w:t>տարի</w:t>
            </w:r>
            <w:r w:rsidRPr="003A69D4">
              <w:rPr>
                <w:sz w:val="16"/>
                <w:szCs w:val="16"/>
                <w:lang w:val="hy-AM"/>
              </w:rPr>
              <w:t xml:space="preserve"> </w:t>
            </w:r>
            <w:r w:rsidRPr="003A69D4">
              <w:rPr>
                <w:rFonts w:ascii="Sylfaen" w:hAnsi="Sylfaen" w:cs="Sylfaen"/>
                <w:sz w:val="16"/>
                <w:szCs w:val="16"/>
                <w:lang w:val="hy-AM"/>
              </w:rPr>
              <w:t>և</w:t>
            </w:r>
            <w:r w:rsidRPr="003A69D4">
              <w:rPr>
                <w:sz w:val="16"/>
                <w:szCs w:val="16"/>
                <w:lang w:val="hy-AM"/>
              </w:rPr>
              <w:t xml:space="preserve"> </w:t>
            </w:r>
            <w:r w:rsidRPr="003A69D4">
              <w:rPr>
                <w:rFonts w:ascii="Sylfaen" w:hAnsi="Sylfaen" w:cs="Sylfaen"/>
                <w:sz w:val="16"/>
                <w:szCs w:val="16"/>
                <w:lang w:val="hy-AM"/>
              </w:rPr>
              <w:t>ավել</w:t>
            </w:r>
            <w:r w:rsidRPr="003A69D4">
              <w:rPr>
                <w:sz w:val="16"/>
                <w:szCs w:val="16"/>
                <w:lang w:val="hy-AM"/>
              </w:rPr>
              <w:t>–  25%</w:t>
            </w:r>
            <w:r w:rsidRPr="003A69D4">
              <w:rPr>
                <w:rFonts w:ascii="Sylfaen" w:hAnsi="Sylfaen"/>
                <w:sz w:val="16"/>
                <w:szCs w:val="16"/>
                <w:lang w:val="hy-AM"/>
              </w:rPr>
              <w:t xml:space="preserve">, համաձայն </w:t>
            </w:r>
            <w:r w:rsidR="006713AA" w:rsidRPr="006713AA">
              <w:rPr>
                <w:rFonts w:ascii="Sylfaen" w:hAnsi="Sylfaen"/>
                <w:sz w:val="16"/>
                <w:szCs w:val="16"/>
                <w:lang w:val="hy-AM"/>
              </w:rPr>
              <w:t>Բաժին</w:t>
            </w:r>
            <w:r w:rsidRPr="003A69D4">
              <w:rPr>
                <w:rFonts w:ascii="Sylfaen" w:hAnsi="Sylfaen"/>
                <w:sz w:val="16"/>
                <w:szCs w:val="16"/>
                <w:lang w:val="hy-AM"/>
              </w:rPr>
              <w:t xml:space="preserve"> </w:t>
            </w:r>
            <w:r w:rsidRPr="003A69D4">
              <w:rPr>
                <w:sz w:val="16"/>
                <w:szCs w:val="16"/>
                <w:lang w:val="hy-AM"/>
              </w:rPr>
              <w:t>3</w:t>
            </w:r>
            <w:r w:rsidRPr="003A69D4">
              <w:rPr>
                <w:rFonts w:ascii="Sylfaen" w:hAnsi="Sylfaen"/>
                <w:sz w:val="16"/>
                <w:szCs w:val="16"/>
                <w:lang w:val="hy-AM"/>
              </w:rPr>
              <w:t xml:space="preserve">-ում նկարագրված գնահատման մեթոդաբանության: </w:t>
            </w:r>
          </w:p>
        </w:tc>
      </w:tr>
      <w:tr w:rsidR="001466EC" w:rsidRPr="006A3D05" w:rsidTr="008F3A66">
        <w:tc>
          <w:tcPr>
            <w:tcW w:w="1360" w:type="dxa"/>
          </w:tcPr>
          <w:p w:rsidR="001466EC" w:rsidRPr="002C431C" w:rsidRDefault="002C431C" w:rsidP="00CC247B">
            <w:pPr>
              <w:rPr>
                <w:rFonts w:ascii="Sylfaen" w:hAnsi="Sylfaen" w:cs="Arial"/>
                <w:color w:val="000000"/>
                <w:sz w:val="16"/>
                <w:szCs w:val="16"/>
                <w:lang w:val="hy-AM"/>
              </w:rPr>
            </w:pPr>
            <w:r>
              <w:rPr>
                <w:rFonts w:ascii="Sylfaen" w:hAnsi="Sylfaen" w:cs="Arial"/>
                <w:color w:val="000000"/>
                <w:sz w:val="16"/>
                <w:szCs w:val="16"/>
                <w:lang w:val="hy-AM"/>
              </w:rPr>
              <w:t>Վարձակալներ</w:t>
            </w:r>
          </w:p>
        </w:tc>
        <w:tc>
          <w:tcPr>
            <w:tcW w:w="1386" w:type="dxa"/>
          </w:tcPr>
          <w:p w:rsidR="001466EC" w:rsidRPr="001719E6" w:rsidRDefault="002C431C" w:rsidP="00CC247B">
            <w:pPr>
              <w:rPr>
                <w:rFonts w:ascii="Arial" w:hAnsi="Arial" w:cs="Arial"/>
                <w:color w:val="000000"/>
                <w:sz w:val="16"/>
                <w:szCs w:val="16"/>
                <w:lang w:val="en-US"/>
              </w:rPr>
            </w:pPr>
            <w:r>
              <w:rPr>
                <w:rFonts w:ascii="Sylfaen" w:hAnsi="Sylfaen" w:cs="Arial"/>
                <w:color w:val="000000"/>
                <w:sz w:val="16"/>
                <w:szCs w:val="16"/>
                <w:lang w:val="hy-AM"/>
              </w:rPr>
              <w:t>Հողատարածք</w:t>
            </w:r>
          </w:p>
        </w:tc>
        <w:tc>
          <w:tcPr>
            <w:tcW w:w="6549" w:type="dxa"/>
          </w:tcPr>
          <w:p w:rsidR="003A69D4" w:rsidRDefault="003A69D4" w:rsidP="000C2404">
            <w:pPr>
              <w:pStyle w:val="Paragraph-LARPYM"/>
              <w:numPr>
                <w:ilvl w:val="0"/>
                <w:numId w:val="0"/>
              </w:numPr>
              <w:spacing w:before="0" w:after="0" w:line="240" w:lineRule="auto"/>
              <w:ind w:left="57" w:hanging="57"/>
              <w:rPr>
                <w:rFonts w:ascii="Sylfaen" w:hAnsi="Sylfaen"/>
                <w:sz w:val="16"/>
                <w:szCs w:val="16"/>
                <w:lang w:val="hy-AM"/>
              </w:rPr>
            </w:pPr>
            <w:r>
              <w:rPr>
                <w:rFonts w:ascii="Sylfaen" w:hAnsi="Sylfaen"/>
                <w:sz w:val="16"/>
                <w:szCs w:val="16"/>
                <w:lang w:val="hy-AM"/>
              </w:rPr>
              <w:t>Ձ</w:t>
            </w:r>
            <w:r w:rsidRPr="003A69D4">
              <w:rPr>
                <w:rFonts w:ascii="Sylfaen" w:hAnsi="Sylfaen"/>
                <w:sz w:val="16"/>
                <w:szCs w:val="16"/>
                <w:lang w:val="hy-AM"/>
              </w:rPr>
              <w:t xml:space="preserve">եռք կբերեն օրինական սեփականության իրավունք </w:t>
            </w:r>
            <w:r w:rsidRPr="003A69D4">
              <w:rPr>
                <w:rFonts w:ascii="Sylfaen" w:hAnsi="Sylfaen" w:cs="Sylfaen"/>
                <w:sz w:val="16"/>
                <w:szCs w:val="16"/>
                <w:lang w:val="hy-AM"/>
              </w:rPr>
              <w:t>և</w:t>
            </w:r>
            <w:r w:rsidRPr="003A69D4">
              <w:rPr>
                <w:sz w:val="16"/>
                <w:szCs w:val="16"/>
                <w:lang w:val="hy-AM"/>
              </w:rPr>
              <w:t xml:space="preserve"> </w:t>
            </w:r>
            <w:r w:rsidRPr="003A69D4">
              <w:rPr>
                <w:rFonts w:ascii="Sylfaen" w:hAnsi="Sylfaen" w:cs="Sylfaen"/>
                <w:sz w:val="16"/>
                <w:szCs w:val="16"/>
                <w:lang w:val="hy-AM"/>
              </w:rPr>
              <w:t>կփոխհատուցվեն</w:t>
            </w:r>
            <w:r w:rsidRPr="003A69D4">
              <w:rPr>
                <w:sz w:val="16"/>
                <w:szCs w:val="16"/>
                <w:lang w:val="hy-AM"/>
              </w:rPr>
              <w:t xml:space="preserve"> </w:t>
            </w:r>
            <w:r w:rsidRPr="003A69D4">
              <w:rPr>
                <w:rFonts w:ascii="Sylfaen" w:hAnsi="Sylfaen" w:cs="Sylfaen"/>
                <w:sz w:val="16"/>
                <w:szCs w:val="16"/>
                <w:lang w:val="hy-AM"/>
              </w:rPr>
              <w:t>որպես</w:t>
            </w:r>
            <w:r w:rsidR="000C2404">
              <w:rPr>
                <w:rFonts w:ascii="Sylfaen" w:hAnsi="Sylfaen"/>
                <w:sz w:val="16"/>
                <w:szCs w:val="16"/>
                <w:lang w:val="hy-AM"/>
              </w:rPr>
              <w:t xml:space="preserve"> </w:t>
            </w:r>
            <w:r w:rsidRPr="003A69D4">
              <w:rPr>
                <w:rFonts w:ascii="Sylfaen" w:hAnsi="Sylfaen" w:cs="Sylfaen"/>
                <w:sz w:val="16"/>
                <w:szCs w:val="16"/>
                <w:lang w:val="hy-AM"/>
              </w:rPr>
              <w:t>լիակատար</w:t>
            </w:r>
            <w:r w:rsidRPr="003A69D4">
              <w:rPr>
                <w:sz w:val="16"/>
                <w:szCs w:val="16"/>
                <w:lang w:val="hy-AM"/>
              </w:rPr>
              <w:t xml:space="preserve"> </w:t>
            </w:r>
            <w:r w:rsidRPr="003A69D4">
              <w:rPr>
                <w:rFonts w:ascii="Sylfaen" w:hAnsi="Sylfaen" w:cs="Sylfaen"/>
                <w:sz w:val="16"/>
                <w:szCs w:val="16"/>
                <w:lang w:val="hy-AM"/>
              </w:rPr>
              <w:t>սեփականատերեր</w:t>
            </w:r>
            <w:r w:rsidRPr="003A69D4">
              <w:rPr>
                <w:sz w:val="16"/>
                <w:szCs w:val="16"/>
                <w:lang w:val="hy-AM"/>
              </w:rPr>
              <w:t xml:space="preserve"> </w:t>
            </w:r>
            <w:r w:rsidRPr="003A69D4">
              <w:rPr>
                <w:rFonts w:ascii="Sylfaen" w:hAnsi="Sylfaen" w:cs="Sylfaen"/>
                <w:sz w:val="16"/>
                <w:szCs w:val="16"/>
                <w:lang w:val="hy-AM"/>
              </w:rPr>
              <w:t>կամ</w:t>
            </w:r>
            <w:r w:rsidRPr="003A69D4">
              <w:rPr>
                <w:sz w:val="16"/>
                <w:szCs w:val="16"/>
                <w:lang w:val="hy-AM"/>
              </w:rPr>
              <w:t xml:space="preserve"> </w:t>
            </w:r>
            <w:r w:rsidRPr="003A69D4">
              <w:rPr>
                <w:rFonts w:ascii="Sylfaen" w:hAnsi="Sylfaen" w:cs="Sylfaen"/>
                <w:sz w:val="16"/>
                <w:szCs w:val="16"/>
                <w:lang w:val="hy-AM"/>
              </w:rPr>
              <w:t>նրանց</w:t>
            </w:r>
            <w:r w:rsidRPr="003A69D4">
              <w:rPr>
                <w:sz w:val="16"/>
                <w:szCs w:val="16"/>
                <w:lang w:val="hy-AM"/>
              </w:rPr>
              <w:t xml:space="preserve"> </w:t>
            </w:r>
            <w:r w:rsidRPr="003A69D4">
              <w:rPr>
                <w:rFonts w:ascii="Sylfaen" w:hAnsi="Sylfaen" w:cs="Sylfaen"/>
                <w:sz w:val="16"/>
                <w:szCs w:val="16"/>
                <w:lang w:val="hy-AM"/>
              </w:rPr>
              <w:t>կտրվի</w:t>
            </w:r>
            <w:r w:rsidRPr="003A69D4">
              <w:rPr>
                <w:sz w:val="16"/>
                <w:szCs w:val="16"/>
                <w:lang w:val="hy-AM"/>
              </w:rPr>
              <w:t xml:space="preserve"> </w:t>
            </w:r>
            <w:r w:rsidRPr="003A69D4">
              <w:rPr>
                <w:rFonts w:ascii="Sylfaen" w:hAnsi="Sylfaen" w:cs="Sylfaen"/>
                <w:sz w:val="16"/>
                <w:szCs w:val="16"/>
                <w:lang w:val="hy-AM"/>
              </w:rPr>
              <w:t>նոր</w:t>
            </w:r>
            <w:r w:rsidRPr="003A69D4">
              <w:rPr>
                <w:sz w:val="16"/>
                <w:szCs w:val="16"/>
                <w:lang w:val="hy-AM"/>
              </w:rPr>
              <w:t xml:space="preserve"> </w:t>
            </w:r>
            <w:r w:rsidRPr="003A69D4">
              <w:rPr>
                <w:rFonts w:ascii="Sylfaen" w:hAnsi="Sylfaen" w:cs="Sylfaen"/>
                <w:sz w:val="16"/>
                <w:szCs w:val="16"/>
                <w:lang w:val="hy-AM"/>
              </w:rPr>
              <w:t>վարձակալություն</w:t>
            </w:r>
            <w:r w:rsidRPr="003A69D4">
              <w:rPr>
                <w:sz w:val="16"/>
                <w:szCs w:val="16"/>
                <w:lang w:val="hy-AM"/>
              </w:rPr>
              <w:t xml:space="preserve">: </w:t>
            </w:r>
          </w:p>
          <w:p w:rsidR="001466EC" w:rsidRPr="000C2404" w:rsidRDefault="003A69D4" w:rsidP="006A14E1">
            <w:pPr>
              <w:pStyle w:val="Paragraph-LARPYM"/>
              <w:numPr>
                <w:ilvl w:val="0"/>
                <w:numId w:val="0"/>
              </w:numPr>
              <w:spacing w:before="0" w:after="0" w:line="240" w:lineRule="auto"/>
              <w:ind w:left="57" w:hanging="57"/>
              <w:rPr>
                <w:rFonts w:ascii="Sylfaen" w:hAnsi="Sylfaen"/>
                <w:sz w:val="16"/>
                <w:szCs w:val="16"/>
                <w:lang w:val="hy-AM"/>
              </w:rPr>
            </w:pPr>
            <w:r w:rsidRPr="003A69D4">
              <w:rPr>
                <w:rFonts w:ascii="Sylfaen" w:hAnsi="Sylfaen" w:cs="Sylfaen"/>
                <w:sz w:val="16"/>
                <w:szCs w:val="16"/>
                <w:lang w:val="hy-AM"/>
              </w:rPr>
              <w:t>Եթե</w:t>
            </w:r>
            <w:r w:rsidRPr="003A69D4">
              <w:rPr>
                <w:sz w:val="16"/>
                <w:szCs w:val="16"/>
                <w:lang w:val="hy-AM"/>
              </w:rPr>
              <w:t xml:space="preserve"> </w:t>
            </w:r>
            <w:r w:rsidRPr="003A69D4">
              <w:rPr>
                <w:rFonts w:ascii="Sylfaen" w:hAnsi="Sylfaen" w:cs="Sylfaen"/>
                <w:sz w:val="16"/>
                <w:szCs w:val="16"/>
                <w:lang w:val="hy-AM"/>
              </w:rPr>
              <w:t>դա</w:t>
            </w:r>
            <w:r w:rsidRPr="003A69D4">
              <w:rPr>
                <w:sz w:val="16"/>
                <w:szCs w:val="16"/>
                <w:lang w:val="hy-AM"/>
              </w:rPr>
              <w:t xml:space="preserve"> </w:t>
            </w:r>
            <w:r w:rsidRPr="003A69D4">
              <w:rPr>
                <w:rFonts w:ascii="Sylfaen" w:hAnsi="Sylfaen" w:cs="Sylfaen"/>
                <w:sz w:val="16"/>
                <w:szCs w:val="16"/>
                <w:lang w:val="hy-AM"/>
              </w:rPr>
              <w:t>անհնար</w:t>
            </w:r>
            <w:r w:rsidRPr="003A69D4">
              <w:rPr>
                <w:sz w:val="16"/>
                <w:szCs w:val="16"/>
                <w:lang w:val="hy-AM"/>
              </w:rPr>
              <w:t xml:space="preserve"> </w:t>
            </w:r>
            <w:r w:rsidRPr="003A69D4">
              <w:rPr>
                <w:rFonts w:ascii="Sylfaen" w:hAnsi="Sylfaen" w:cs="Sylfaen"/>
                <w:sz w:val="16"/>
                <w:szCs w:val="16"/>
                <w:lang w:val="hy-AM"/>
              </w:rPr>
              <w:t>լինի (եթե ըստ ՀՀ օրենքի վարձակալը չի կարող ձեռք բերել օրինական սեփականության իրավունք կամ նա հրաժարվում է ձեռք բերել օրինական սեփականության իրավունք և գերադասում է ստանալ փոխհատուցում)</w:t>
            </w:r>
            <w:r w:rsidRPr="003A69D4">
              <w:rPr>
                <w:sz w:val="16"/>
                <w:szCs w:val="16"/>
                <w:lang w:val="hy-AM"/>
              </w:rPr>
              <w:t xml:space="preserve">, </w:t>
            </w:r>
            <w:r w:rsidRPr="003A69D4">
              <w:rPr>
                <w:rFonts w:ascii="Sylfaen" w:hAnsi="Sylfaen" w:cs="Sylfaen"/>
                <w:sz w:val="16"/>
                <w:szCs w:val="16"/>
                <w:lang w:val="hy-AM"/>
              </w:rPr>
              <w:t>նա</w:t>
            </w:r>
            <w:r w:rsidRPr="003A69D4">
              <w:rPr>
                <w:sz w:val="16"/>
                <w:szCs w:val="16"/>
                <w:lang w:val="hy-AM"/>
              </w:rPr>
              <w:t xml:space="preserve"> </w:t>
            </w:r>
            <w:r w:rsidRPr="003A69D4">
              <w:rPr>
                <w:rFonts w:ascii="Sylfaen" w:hAnsi="Sylfaen" w:cs="Sylfaen"/>
                <w:sz w:val="16"/>
                <w:szCs w:val="16"/>
                <w:lang w:val="hy-AM"/>
              </w:rPr>
              <w:t>կստանա</w:t>
            </w:r>
            <w:r w:rsidRPr="003A69D4">
              <w:rPr>
                <w:sz w:val="16"/>
                <w:szCs w:val="16"/>
                <w:lang w:val="hy-AM"/>
              </w:rPr>
              <w:t xml:space="preserve"> </w:t>
            </w:r>
            <w:r>
              <w:rPr>
                <w:rFonts w:ascii="Sylfaen" w:hAnsi="Sylfaen"/>
                <w:sz w:val="16"/>
                <w:szCs w:val="16"/>
                <w:lang w:val="hy-AM"/>
              </w:rPr>
              <w:t xml:space="preserve"> </w:t>
            </w:r>
            <w:r w:rsidR="006A14E1">
              <w:rPr>
                <w:rFonts w:ascii="Sylfaen" w:hAnsi="Sylfaen"/>
                <w:sz w:val="16"/>
                <w:szCs w:val="16"/>
                <w:lang w:val="hy-AM"/>
              </w:rPr>
              <w:t xml:space="preserve">կանխիկ </w:t>
            </w:r>
            <w:r w:rsidRPr="003A69D4">
              <w:rPr>
                <w:rFonts w:ascii="Sylfaen" w:hAnsi="Sylfaen" w:cs="Sylfaen"/>
                <w:sz w:val="16"/>
                <w:szCs w:val="16"/>
                <w:lang w:val="hy-AM"/>
              </w:rPr>
              <w:t>փոխհատուցում</w:t>
            </w:r>
            <w:r w:rsidR="006E0269" w:rsidRPr="006E0269">
              <w:rPr>
                <w:rFonts w:cs="Arial"/>
                <w:color w:val="000000"/>
                <w:sz w:val="16"/>
                <w:szCs w:val="16"/>
                <w:lang w:val="hy-AM"/>
              </w:rPr>
              <w:t xml:space="preserve"> </w:t>
            </w:r>
            <w:r w:rsidRPr="003A69D4">
              <w:rPr>
                <w:rFonts w:ascii="Sylfaen" w:hAnsi="Sylfaen"/>
                <w:sz w:val="16"/>
                <w:szCs w:val="16"/>
                <w:lang w:val="hy-AM"/>
              </w:rPr>
              <w:t xml:space="preserve">ազդակիր </w:t>
            </w:r>
            <w:r w:rsidRPr="003A69D4">
              <w:rPr>
                <w:rFonts w:ascii="Sylfaen" w:hAnsi="Sylfaen" w:cs="Sylfaen"/>
                <w:sz w:val="16"/>
                <w:szCs w:val="16"/>
                <w:lang w:val="hy-AM"/>
              </w:rPr>
              <w:t>հողի</w:t>
            </w:r>
            <w:r w:rsidRPr="003A69D4">
              <w:rPr>
                <w:sz w:val="16"/>
                <w:szCs w:val="16"/>
                <w:lang w:val="hy-AM"/>
              </w:rPr>
              <w:t xml:space="preserve"> </w:t>
            </w:r>
            <w:r w:rsidRPr="003A69D4">
              <w:rPr>
                <w:rFonts w:ascii="Sylfaen" w:hAnsi="Sylfaen" w:cs="Sylfaen"/>
                <w:sz w:val="16"/>
                <w:szCs w:val="16"/>
                <w:lang w:val="hy-AM"/>
              </w:rPr>
              <w:t>շուկայական</w:t>
            </w:r>
            <w:r w:rsidRPr="003A69D4">
              <w:rPr>
                <w:rFonts w:ascii="Sylfaen" w:hAnsi="Sylfaen"/>
                <w:sz w:val="16"/>
                <w:szCs w:val="16"/>
                <w:lang w:val="hy-AM"/>
              </w:rPr>
              <w:t xml:space="preserve"> կամ</w:t>
            </w:r>
            <w:r w:rsidRPr="003A69D4">
              <w:rPr>
                <w:sz w:val="16"/>
                <w:szCs w:val="16"/>
                <w:lang w:val="hy-AM"/>
              </w:rPr>
              <w:t xml:space="preserve"> </w:t>
            </w:r>
            <w:r w:rsidRPr="003A69D4">
              <w:rPr>
                <w:rFonts w:ascii="Sylfaen" w:hAnsi="Sylfaen" w:cs="Sylfaen"/>
                <w:sz w:val="16"/>
                <w:szCs w:val="16"/>
                <w:lang w:val="hy-AM"/>
              </w:rPr>
              <w:t>կադաստրային</w:t>
            </w:r>
            <w:r w:rsidRPr="003A69D4">
              <w:rPr>
                <w:sz w:val="16"/>
                <w:szCs w:val="16"/>
                <w:lang w:val="hy-AM"/>
              </w:rPr>
              <w:t xml:space="preserve"> </w:t>
            </w:r>
            <w:r w:rsidRPr="003A69D4">
              <w:rPr>
                <w:rFonts w:ascii="Sylfaen" w:hAnsi="Sylfaen" w:cs="Sylfaen"/>
                <w:sz w:val="16"/>
                <w:szCs w:val="16"/>
                <w:lang w:val="hy-AM"/>
              </w:rPr>
              <w:t>արժեք</w:t>
            </w:r>
            <w:r>
              <w:rPr>
                <w:rFonts w:ascii="Sylfaen" w:hAnsi="Sylfaen" w:cs="Sylfaen"/>
                <w:sz w:val="16"/>
                <w:szCs w:val="16"/>
                <w:lang w:val="hy-AM"/>
              </w:rPr>
              <w:t>ով</w:t>
            </w:r>
            <w:r w:rsidRPr="003A69D4">
              <w:rPr>
                <w:sz w:val="16"/>
                <w:szCs w:val="16"/>
                <w:lang w:val="hy-AM"/>
              </w:rPr>
              <w:t xml:space="preserve"> (</w:t>
            </w:r>
            <w:r w:rsidRPr="003A69D4">
              <w:rPr>
                <w:rFonts w:ascii="Sylfaen" w:hAnsi="Sylfaen"/>
                <w:sz w:val="16"/>
                <w:szCs w:val="16"/>
                <w:lang w:val="hy-AM"/>
              </w:rPr>
              <w:t xml:space="preserve">որն </w:t>
            </w:r>
            <w:r w:rsidRPr="003A69D4">
              <w:rPr>
                <w:rFonts w:ascii="Sylfaen" w:hAnsi="Sylfaen" w:cs="Sylfaen"/>
                <w:sz w:val="16"/>
                <w:szCs w:val="16"/>
                <w:lang w:val="hy-AM"/>
              </w:rPr>
              <w:t>ամենաբարձրը լինի</w:t>
            </w:r>
            <w:r w:rsidRPr="003A69D4">
              <w:rPr>
                <w:sz w:val="16"/>
                <w:szCs w:val="16"/>
                <w:lang w:val="hy-AM"/>
              </w:rPr>
              <w:t>)</w:t>
            </w:r>
            <w:r w:rsidR="006E0269">
              <w:rPr>
                <w:rFonts w:ascii="Sylfaen" w:hAnsi="Sylfaen"/>
                <w:sz w:val="16"/>
                <w:szCs w:val="16"/>
                <w:lang w:val="hy-AM"/>
              </w:rPr>
              <w:t xml:space="preserve">՝ </w:t>
            </w:r>
            <w:r w:rsidR="006E0269" w:rsidRPr="003A69D4">
              <w:rPr>
                <w:rFonts w:ascii="Sylfaen" w:hAnsi="Sylfaen"/>
                <w:color w:val="000000"/>
                <w:sz w:val="16"/>
                <w:szCs w:val="16"/>
                <w:lang w:val="hy-AM"/>
              </w:rPr>
              <w:t>գումարած 15% դրամական օժանդակություն</w:t>
            </w:r>
            <w:r w:rsidR="006E0269">
              <w:rPr>
                <w:rFonts w:ascii="Sylfaen" w:hAnsi="Sylfaen"/>
                <w:color w:val="000000"/>
                <w:sz w:val="16"/>
                <w:szCs w:val="16"/>
                <w:lang w:val="hy-AM"/>
              </w:rPr>
              <w:t>,</w:t>
            </w:r>
            <w:r w:rsidR="006E0269">
              <w:rPr>
                <w:rFonts w:ascii="Sylfaen" w:hAnsi="Sylfaen"/>
                <w:sz w:val="16"/>
                <w:szCs w:val="16"/>
                <w:lang w:val="hy-AM"/>
              </w:rPr>
              <w:t xml:space="preserve"> որը </w:t>
            </w:r>
            <w:r w:rsidRPr="003A69D4">
              <w:rPr>
                <w:rFonts w:ascii="Sylfaen" w:hAnsi="Sylfaen" w:cs="Sylfaen"/>
                <w:sz w:val="16"/>
                <w:szCs w:val="16"/>
                <w:lang w:val="hy-AM"/>
              </w:rPr>
              <w:t>համահավասար</w:t>
            </w:r>
            <w:r w:rsidRPr="003A69D4">
              <w:rPr>
                <w:sz w:val="16"/>
                <w:szCs w:val="16"/>
                <w:lang w:val="hy-AM"/>
              </w:rPr>
              <w:t xml:space="preserve"> </w:t>
            </w:r>
            <w:r w:rsidR="006E0269">
              <w:rPr>
                <w:rFonts w:ascii="Sylfaen" w:hAnsi="Sylfaen"/>
                <w:sz w:val="16"/>
                <w:szCs w:val="16"/>
                <w:lang w:val="hy-AM"/>
              </w:rPr>
              <w:t>է</w:t>
            </w:r>
            <w:r>
              <w:rPr>
                <w:rFonts w:ascii="Sylfaen" w:hAnsi="Sylfaen"/>
                <w:sz w:val="16"/>
                <w:szCs w:val="16"/>
                <w:lang w:val="hy-AM"/>
              </w:rPr>
              <w:t xml:space="preserve"> հողի մնացած վարձակալած ժամկետի</w:t>
            </w:r>
            <w:r w:rsidR="006E0269">
              <w:rPr>
                <w:rFonts w:ascii="Sylfaen" w:hAnsi="Sylfaen"/>
                <w:sz w:val="16"/>
                <w:szCs w:val="16"/>
                <w:lang w:val="hy-AM"/>
              </w:rPr>
              <w:t>, որը հետևյալն է</w:t>
            </w:r>
            <w:r w:rsidRPr="003A69D4">
              <w:rPr>
                <w:sz w:val="16"/>
                <w:szCs w:val="16"/>
                <w:lang w:val="hy-AM"/>
              </w:rPr>
              <w:t xml:space="preserve">1) &lt; 1 </w:t>
            </w:r>
            <w:r w:rsidRPr="003A69D4">
              <w:rPr>
                <w:rFonts w:ascii="Sylfaen" w:hAnsi="Sylfaen" w:cs="Sylfaen"/>
                <w:sz w:val="16"/>
                <w:szCs w:val="16"/>
                <w:lang w:val="hy-AM"/>
              </w:rPr>
              <w:t>տարի</w:t>
            </w:r>
            <w:r w:rsidRPr="003A69D4">
              <w:rPr>
                <w:sz w:val="16"/>
                <w:szCs w:val="16"/>
                <w:lang w:val="hy-AM"/>
              </w:rPr>
              <w:t xml:space="preserve"> – </w:t>
            </w:r>
            <w:r w:rsidR="006E0269">
              <w:rPr>
                <w:rFonts w:ascii="Sylfaen" w:hAnsi="Sylfaen"/>
                <w:sz w:val="16"/>
                <w:szCs w:val="16"/>
                <w:lang w:val="hy-AM"/>
              </w:rPr>
              <w:t xml:space="preserve">հողի արժեքի </w:t>
            </w:r>
            <w:r w:rsidRPr="003A69D4">
              <w:rPr>
                <w:sz w:val="16"/>
                <w:szCs w:val="16"/>
                <w:lang w:val="hy-AM"/>
              </w:rPr>
              <w:t>5%</w:t>
            </w:r>
            <w:r w:rsidR="00E40155">
              <w:rPr>
                <w:sz w:val="16"/>
                <w:szCs w:val="16"/>
                <w:lang w:val="hy-AM"/>
              </w:rPr>
              <w:t>,</w:t>
            </w:r>
            <w:r w:rsidRPr="003A69D4">
              <w:rPr>
                <w:sz w:val="16"/>
                <w:szCs w:val="16"/>
                <w:lang w:val="hy-AM"/>
              </w:rPr>
              <w:t xml:space="preserve"> 2) &lt; 15 </w:t>
            </w:r>
            <w:r w:rsidRPr="003A69D4">
              <w:rPr>
                <w:rFonts w:ascii="Sylfaen" w:hAnsi="Sylfaen" w:cs="Sylfaen"/>
                <w:sz w:val="16"/>
                <w:szCs w:val="16"/>
                <w:lang w:val="hy-AM"/>
              </w:rPr>
              <w:t>տարի</w:t>
            </w:r>
            <w:r w:rsidRPr="003A69D4">
              <w:rPr>
                <w:sz w:val="16"/>
                <w:szCs w:val="16"/>
                <w:lang w:val="hy-AM"/>
              </w:rPr>
              <w:t xml:space="preserve"> – </w:t>
            </w:r>
            <w:r w:rsidR="006E0269">
              <w:rPr>
                <w:rFonts w:ascii="Sylfaen" w:hAnsi="Sylfaen"/>
                <w:sz w:val="16"/>
                <w:szCs w:val="16"/>
                <w:lang w:val="hy-AM"/>
              </w:rPr>
              <w:t xml:space="preserve">հողի արժեքի </w:t>
            </w:r>
            <w:r w:rsidRPr="003A69D4">
              <w:rPr>
                <w:sz w:val="16"/>
                <w:szCs w:val="16"/>
                <w:lang w:val="hy-AM"/>
              </w:rPr>
              <w:t>14%</w:t>
            </w:r>
            <w:r w:rsidR="00E40155">
              <w:rPr>
                <w:sz w:val="16"/>
                <w:szCs w:val="16"/>
                <w:lang w:val="hy-AM"/>
              </w:rPr>
              <w:t>,</w:t>
            </w:r>
            <w:r w:rsidRPr="003A69D4">
              <w:rPr>
                <w:sz w:val="16"/>
                <w:szCs w:val="16"/>
                <w:lang w:val="hy-AM"/>
              </w:rPr>
              <w:t xml:space="preserve"> 3) &lt; 25 </w:t>
            </w:r>
            <w:r w:rsidRPr="003A69D4">
              <w:rPr>
                <w:rFonts w:ascii="Sylfaen" w:hAnsi="Sylfaen" w:cs="Sylfaen"/>
                <w:sz w:val="16"/>
                <w:szCs w:val="16"/>
                <w:lang w:val="hy-AM"/>
              </w:rPr>
              <w:t>տարի</w:t>
            </w:r>
            <w:r w:rsidRPr="003A69D4">
              <w:rPr>
                <w:sz w:val="16"/>
                <w:szCs w:val="16"/>
                <w:lang w:val="hy-AM"/>
              </w:rPr>
              <w:t xml:space="preserve"> – </w:t>
            </w:r>
            <w:r w:rsidR="006E0269">
              <w:rPr>
                <w:rFonts w:ascii="Sylfaen" w:hAnsi="Sylfaen"/>
                <w:sz w:val="16"/>
                <w:szCs w:val="16"/>
                <w:lang w:val="hy-AM"/>
              </w:rPr>
              <w:t xml:space="preserve">հողի արժեքի </w:t>
            </w:r>
            <w:r w:rsidRPr="003A69D4">
              <w:rPr>
                <w:sz w:val="16"/>
                <w:szCs w:val="16"/>
                <w:lang w:val="hy-AM"/>
              </w:rPr>
              <w:t>20%</w:t>
            </w:r>
            <w:r w:rsidR="00E40155">
              <w:rPr>
                <w:sz w:val="16"/>
                <w:szCs w:val="16"/>
                <w:lang w:val="hy-AM"/>
              </w:rPr>
              <w:t>,</w:t>
            </w:r>
            <w:r w:rsidRPr="003A69D4">
              <w:rPr>
                <w:sz w:val="16"/>
                <w:szCs w:val="16"/>
                <w:lang w:val="hy-AM"/>
              </w:rPr>
              <w:t xml:space="preserve"> 4) 25 </w:t>
            </w:r>
            <w:r w:rsidRPr="003A69D4">
              <w:rPr>
                <w:rFonts w:ascii="Sylfaen" w:hAnsi="Sylfaen" w:cs="Sylfaen"/>
                <w:sz w:val="16"/>
                <w:szCs w:val="16"/>
                <w:lang w:val="hy-AM"/>
              </w:rPr>
              <w:t>տարի</w:t>
            </w:r>
            <w:r w:rsidRPr="003A69D4">
              <w:rPr>
                <w:sz w:val="16"/>
                <w:szCs w:val="16"/>
                <w:lang w:val="hy-AM"/>
              </w:rPr>
              <w:t xml:space="preserve"> </w:t>
            </w:r>
            <w:r w:rsidRPr="003A69D4">
              <w:rPr>
                <w:rFonts w:ascii="Sylfaen" w:hAnsi="Sylfaen" w:cs="Sylfaen"/>
                <w:sz w:val="16"/>
                <w:szCs w:val="16"/>
                <w:lang w:val="hy-AM"/>
              </w:rPr>
              <w:t>և</w:t>
            </w:r>
            <w:r w:rsidRPr="003A69D4">
              <w:rPr>
                <w:sz w:val="16"/>
                <w:szCs w:val="16"/>
                <w:lang w:val="hy-AM"/>
              </w:rPr>
              <w:t xml:space="preserve"> </w:t>
            </w:r>
            <w:r w:rsidRPr="003A69D4">
              <w:rPr>
                <w:rFonts w:ascii="Sylfaen" w:hAnsi="Sylfaen" w:cs="Sylfaen"/>
                <w:sz w:val="16"/>
                <w:szCs w:val="16"/>
                <w:lang w:val="hy-AM"/>
              </w:rPr>
              <w:t xml:space="preserve">ավել </w:t>
            </w:r>
            <w:r w:rsidRPr="003A69D4">
              <w:rPr>
                <w:sz w:val="16"/>
                <w:szCs w:val="16"/>
                <w:lang w:val="hy-AM"/>
              </w:rPr>
              <w:t xml:space="preserve">– </w:t>
            </w:r>
            <w:r w:rsidR="006E0269">
              <w:rPr>
                <w:rFonts w:ascii="Sylfaen" w:hAnsi="Sylfaen"/>
                <w:sz w:val="16"/>
                <w:szCs w:val="16"/>
                <w:lang w:val="hy-AM"/>
              </w:rPr>
              <w:t xml:space="preserve">հողի արժեքի </w:t>
            </w:r>
            <w:r w:rsidRPr="003A69D4">
              <w:rPr>
                <w:sz w:val="16"/>
                <w:szCs w:val="16"/>
                <w:lang w:val="hy-AM"/>
              </w:rPr>
              <w:t>25%</w:t>
            </w:r>
            <w:r w:rsidRPr="003A69D4">
              <w:rPr>
                <w:rFonts w:ascii="Sylfaen" w:hAnsi="Sylfaen"/>
                <w:color w:val="000000"/>
                <w:sz w:val="16"/>
                <w:szCs w:val="16"/>
                <w:lang w:val="hy-AM"/>
              </w:rPr>
              <w:t>:</w:t>
            </w:r>
          </w:p>
        </w:tc>
      </w:tr>
      <w:tr w:rsidR="001466EC" w:rsidRPr="006A3D05" w:rsidTr="008F3A66">
        <w:tc>
          <w:tcPr>
            <w:tcW w:w="1360" w:type="dxa"/>
          </w:tcPr>
          <w:p w:rsidR="001466EC" w:rsidRPr="002C431C" w:rsidRDefault="002C431C" w:rsidP="002C431C">
            <w:pPr>
              <w:ind w:left="-140"/>
              <w:rPr>
                <w:rFonts w:ascii="Arial" w:hAnsi="Arial" w:cs="Arial"/>
                <w:color w:val="000000"/>
                <w:sz w:val="16"/>
                <w:szCs w:val="16"/>
                <w:vertAlign w:val="superscript"/>
              </w:rPr>
            </w:pPr>
            <w:r>
              <w:rPr>
                <w:rFonts w:ascii="Sylfaen" w:hAnsi="Sylfaen" w:cs="Arial"/>
                <w:color w:val="000000"/>
                <w:sz w:val="16"/>
                <w:szCs w:val="16"/>
                <w:lang w:val="hy-AM"/>
              </w:rPr>
              <w:t>Աղքատության շեմից ցածր գտնվող ՏՏ-երի փոխհատուցում</w:t>
            </w:r>
          </w:p>
        </w:tc>
        <w:tc>
          <w:tcPr>
            <w:tcW w:w="1386" w:type="dxa"/>
          </w:tcPr>
          <w:p w:rsidR="001466EC" w:rsidRPr="002C431C" w:rsidRDefault="002C431C" w:rsidP="00CC247B">
            <w:pPr>
              <w:autoSpaceDE w:val="0"/>
              <w:autoSpaceDN w:val="0"/>
              <w:adjustRightInd w:val="0"/>
              <w:jc w:val="both"/>
              <w:rPr>
                <w:rFonts w:ascii="Sylfaen" w:hAnsi="Sylfaen" w:cs="Arial"/>
                <w:color w:val="000000"/>
                <w:sz w:val="16"/>
                <w:szCs w:val="16"/>
                <w:lang w:val="hy-AM"/>
              </w:rPr>
            </w:pPr>
            <w:r>
              <w:rPr>
                <w:rFonts w:ascii="Sylfaen" w:hAnsi="Sylfaen" w:cs="Arial"/>
                <w:color w:val="000000"/>
                <w:sz w:val="16"/>
                <w:szCs w:val="16"/>
                <w:lang w:val="hy-AM"/>
              </w:rPr>
              <w:t>Ցանկացած գույքը</w:t>
            </w:r>
          </w:p>
        </w:tc>
        <w:tc>
          <w:tcPr>
            <w:tcW w:w="6549" w:type="dxa"/>
          </w:tcPr>
          <w:p w:rsidR="001466EC" w:rsidRPr="00A45E8C" w:rsidRDefault="000030CC" w:rsidP="000030CC">
            <w:pPr>
              <w:pStyle w:val="Paragraph-LARPYM"/>
              <w:numPr>
                <w:ilvl w:val="0"/>
                <w:numId w:val="0"/>
              </w:numPr>
              <w:spacing w:before="0" w:after="0" w:line="240" w:lineRule="auto"/>
              <w:ind w:left="57" w:hanging="57"/>
              <w:rPr>
                <w:rFonts w:cs="Arial"/>
                <w:color w:val="000000"/>
                <w:sz w:val="16"/>
                <w:szCs w:val="16"/>
                <w:lang w:val="hy-AM"/>
              </w:rPr>
            </w:pPr>
            <w:r>
              <w:rPr>
                <w:rFonts w:ascii="Sylfaen" w:hAnsi="Sylfaen" w:cs="Arial"/>
                <w:sz w:val="16"/>
                <w:szCs w:val="16"/>
                <w:lang w:val="hy-AM"/>
              </w:rPr>
              <w:t>Ի լրումն այս աղյուսակում նկարագրված իրավունքների, խ</w:t>
            </w:r>
            <w:r w:rsidRPr="000030CC">
              <w:rPr>
                <w:rFonts w:ascii="Sylfaen" w:hAnsi="Sylfaen"/>
                <w:color w:val="000000"/>
                <w:sz w:val="16"/>
                <w:szCs w:val="16"/>
                <w:lang w:val="hy-AM"/>
              </w:rPr>
              <w:t>ոցելի խմբերը</w:t>
            </w:r>
            <w:r w:rsidRPr="000030CC">
              <w:rPr>
                <w:sz w:val="16"/>
                <w:szCs w:val="16"/>
                <w:lang w:val="hy-AM"/>
              </w:rPr>
              <w:t xml:space="preserve"> (</w:t>
            </w:r>
            <w:r w:rsidR="00F656CC">
              <w:rPr>
                <w:rFonts w:ascii="Sylfaen" w:hAnsi="Sylfaen"/>
                <w:color w:val="000000"/>
                <w:sz w:val="16"/>
                <w:szCs w:val="16"/>
                <w:lang w:val="hy-AM"/>
              </w:rPr>
              <w:t xml:space="preserve">ԱԵԱ </w:t>
            </w:r>
            <w:r w:rsidRPr="000030CC">
              <w:rPr>
                <w:rFonts w:ascii="Sylfaen" w:hAnsi="Sylfaen"/>
                <w:color w:val="000000"/>
                <w:sz w:val="16"/>
                <w:szCs w:val="16"/>
                <w:lang w:val="hy-AM"/>
              </w:rPr>
              <w:t>, ովքեր աղքատության շեմի</w:t>
            </w:r>
            <w:r w:rsidR="00A76604">
              <w:rPr>
                <w:rFonts w:ascii="Sylfaen" w:hAnsi="Sylfaen"/>
                <w:color w:val="000000"/>
                <w:sz w:val="16"/>
                <w:szCs w:val="16"/>
                <w:lang w:val="hy-AM"/>
              </w:rPr>
              <w:t>ց</w:t>
            </w:r>
            <w:r w:rsidRPr="000030CC">
              <w:rPr>
                <w:rFonts w:ascii="Sylfaen" w:hAnsi="Sylfaen"/>
                <w:color w:val="000000"/>
                <w:sz w:val="16"/>
                <w:szCs w:val="16"/>
                <w:lang w:val="hy-AM"/>
              </w:rPr>
              <w:t xml:space="preserve"> ցածր են, այրիներից և ծերերից բաղկացած </w:t>
            </w:r>
            <w:r w:rsidRPr="000030CC">
              <w:rPr>
                <w:rFonts w:ascii="Sylfaen" w:hAnsi="Sylfaen"/>
                <w:color w:val="000000"/>
                <w:sz w:val="16"/>
                <w:szCs w:val="16"/>
                <w:lang w:val="hy-AM" w:eastAsia="de-DE"/>
              </w:rPr>
              <w:t>տնտեսություններ</w:t>
            </w:r>
            <w:r w:rsidRPr="000030CC">
              <w:rPr>
                <w:rFonts w:ascii="Sylfaen" w:hAnsi="Sylfaen"/>
                <w:sz w:val="16"/>
                <w:szCs w:val="16"/>
                <w:lang w:val="hy-AM"/>
              </w:rPr>
              <w:t xml:space="preserve"> են</w:t>
            </w:r>
            <w:r w:rsidRPr="000030CC">
              <w:rPr>
                <w:sz w:val="16"/>
                <w:szCs w:val="16"/>
                <w:lang w:val="hy-AM"/>
              </w:rPr>
              <w:t xml:space="preserve">) </w:t>
            </w:r>
            <w:r w:rsidRPr="000030CC">
              <w:rPr>
                <w:rFonts w:ascii="Sylfaen" w:hAnsi="Sylfaen"/>
                <w:color w:val="000000"/>
                <w:sz w:val="16"/>
                <w:szCs w:val="16"/>
                <w:lang w:val="hy-AM"/>
              </w:rPr>
              <w:t xml:space="preserve">կստանան նվազագույն աշխատավարձի 6 ամսվա չափով վերականգնողական դրամական աջակցություն </w:t>
            </w:r>
            <w:r w:rsidRPr="000030CC">
              <w:rPr>
                <w:rFonts w:ascii="Sylfaen" w:hAnsi="Sylfaen"/>
                <w:sz w:val="16"/>
                <w:szCs w:val="16"/>
                <w:lang w:val="hy-AM"/>
              </w:rPr>
              <w:t xml:space="preserve">ամսական </w:t>
            </w:r>
            <w:r w:rsidRPr="000030CC">
              <w:rPr>
                <w:sz w:val="16"/>
                <w:szCs w:val="16"/>
                <w:lang w:val="hy-AM" w:eastAsia="de-DE"/>
              </w:rPr>
              <w:t>50000</w:t>
            </w:r>
            <w:r w:rsidRPr="000030CC">
              <w:rPr>
                <w:rFonts w:ascii="Sylfaen" w:hAnsi="Sylfaen"/>
                <w:sz w:val="16"/>
                <w:szCs w:val="16"/>
                <w:lang w:val="hy-AM" w:eastAsia="de-DE"/>
              </w:rPr>
              <w:t xml:space="preserve"> ՀՀ դրամ </w:t>
            </w:r>
            <w:r w:rsidRPr="000030CC">
              <w:rPr>
                <w:sz w:val="16"/>
                <w:szCs w:val="16"/>
                <w:lang w:val="hy-AM" w:eastAsia="de-DE"/>
              </w:rPr>
              <w:t>(</w:t>
            </w:r>
            <w:r w:rsidRPr="000030CC">
              <w:rPr>
                <w:rFonts w:ascii="Sylfaen" w:hAnsi="Sylfaen"/>
                <w:sz w:val="16"/>
                <w:szCs w:val="16"/>
                <w:lang w:val="hy-AM" w:eastAsia="de-DE"/>
              </w:rPr>
              <w:t xml:space="preserve">համարժեք է ՀՀ օրենսդրությամբ սահմանված </w:t>
            </w:r>
            <w:r w:rsidRPr="000030CC">
              <w:rPr>
                <w:sz w:val="16"/>
                <w:szCs w:val="16"/>
                <w:lang w:val="hy-AM" w:eastAsia="de-DE"/>
              </w:rPr>
              <w:t xml:space="preserve">6 </w:t>
            </w:r>
            <w:r w:rsidRPr="000030CC">
              <w:rPr>
                <w:rFonts w:ascii="Sylfaen" w:hAnsi="Sylfaen"/>
                <w:sz w:val="16"/>
                <w:szCs w:val="16"/>
                <w:lang w:val="hy-AM" w:eastAsia="de-DE"/>
              </w:rPr>
              <w:t>ամսվա մինիմալ աշխատավարձին</w:t>
            </w:r>
            <w:r w:rsidRPr="000030CC">
              <w:rPr>
                <w:sz w:val="16"/>
                <w:szCs w:val="16"/>
                <w:lang w:val="hy-AM" w:eastAsia="de-DE"/>
              </w:rPr>
              <w:t>)</w:t>
            </w:r>
            <w:r w:rsidRPr="000030CC">
              <w:rPr>
                <w:rFonts w:ascii="Sylfaen" w:hAnsi="Sylfaen"/>
                <w:sz w:val="16"/>
                <w:szCs w:val="16"/>
                <w:lang w:val="hy-AM" w:eastAsia="de-DE"/>
              </w:rPr>
              <w:t xml:space="preserve"> </w:t>
            </w:r>
            <w:r w:rsidRPr="000030CC">
              <w:rPr>
                <w:rFonts w:ascii="Sylfaen" w:hAnsi="Sylfaen"/>
                <w:color w:val="000000"/>
                <w:sz w:val="16"/>
                <w:szCs w:val="16"/>
                <w:lang w:val="hy-AM"/>
              </w:rPr>
              <w:t>և ծրագրի հետ կապված գործընթացներում աշխատանքի ընդունվելու հնարավորություն</w:t>
            </w:r>
            <w:r w:rsidRPr="000030CC">
              <w:rPr>
                <w:rFonts w:ascii="Sylfaen" w:hAnsi="Sylfaen"/>
                <w:sz w:val="16"/>
                <w:szCs w:val="16"/>
                <w:lang w:val="hy-AM"/>
              </w:rPr>
              <w:t>:</w:t>
            </w:r>
            <w:r w:rsidRPr="00CE061E">
              <w:rPr>
                <w:lang w:val="hy-AM"/>
              </w:rPr>
              <w:t xml:space="preserve"> </w:t>
            </w:r>
          </w:p>
        </w:tc>
      </w:tr>
      <w:tr w:rsidR="001466EC" w:rsidRPr="006A3D05" w:rsidTr="008F3A66">
        <w:tc>
          <w:tcPr>
            <w:tcW w:w="1360" w:type="dxa"/>
          </w:tcPr>
          <w:p w:rsidR="001466EC" w:rsidRPr="00307F41" w:rsidRDefault="002C431C" w:rsidP="00CC247B">
            <w:pPr>
              <w:rPr>
                <w:rFonts w:ascii="Arial" w:hAnsi="Arial" w:cs="Arial"/>
                <w:color w:val="000000"/>
                <w:sz w:val="16"/>
                <w:szCs w:val="16"/>
                <w:lang w:val="hy-AM" w:eastAsia="de-DE"/>
              </w:rPr>
            </w:pPr>
            <w:r w:rsidRPr="002C431C">
              <w:rPr>
                <w:rFonts w:ascii="Sylfaen" w:hAnsi="Sylfaen"/>
                <w:color w:val="000000"/>
                <w:sz w:val="16"/>
                <w:szCs w:val="16"/>
                <w:lang w:val="en-US"/>
              </w:rPr>
              <w:t>ԱԵԱ</w:t>
            </w:r>
            <w:r w:rsidR="00307F41">
              <w:rPr>
                <w:rFonts w:ascii="Sylfaen" w:hAnsi="Sylfaen"/>
                <w:color w:val="000000"/>
                <w:sz w:val="16"/>
                <w:szCs w:val="16"/>
                <w:lang w:val="hy-AM"/>
              </w:rPr>
              <w:t>-եր</w:t>
            </w:r>
            <w:r w:rsidRPr="002C431C">
              <w:rPr>
                <w:rFonts w:ascii="Sylfaen" w:hAnsi="Sylfaen"/>
                <w:color w:val="000000"/>
                <w:sz w:val="16"/>
                <w:szCs w:val="16"/>
              </w:rPr>
              <w:t xml:space="preserve">, </w:t>
            </w:r>
            <w:r w:rsidRPr="002C431C">
              <w:rPr>
                <w:rFonts w:ascii="Sylfaen" w:hAnsi="Sylfaen"/>
                <w:color w:val="000000"/>
                <w:sz w:val="16"/>
                <w:szCs w:val="16"/>
                <w:lang w:val="en-US"/>
              </w:rPr>
              <w:t>ովքեր</w:t>
            </w:r>
            <w:r w:rsidRPr="002C431C">
              <w:rPr>
                <w:rFonts w:ascii="Sylfaen" w:hAnsi="Sylfaen"/>
                <w:color w:val="000000"/>
                <w:sz w:val="16"/>
                <w:szCs w:val="16"/>
              </w:rPr>
              <w:t xml:space="preserve"> </w:t>
            </w:r>
            <w:r w:rsidRPr="002C431C">
              <w:rPr>
                <w:rFonts w:ascii="Sylfaen" w:hAnsi="Sylfaen"/>
                <w:color w:val="000000"/>
                <w:sz w:val="16"/>
                <w:szCs w:val="16"/>
                <w:lang w:val="en-US"/>
              </w:rPr>
              <w:t>կորցրել</w:t>
            </w:r>
            <w:r w:rsidRPr="002C431C">
              <w:rPr>
                <w:rFonts w:ascii="Sylfaen" w:hAnsi="Sylfaen"/>
                <w:color w:val="000000"/>
                <w:sz w:val="16"/>
                <w:szCs w:val="16"/>
              </w:rPr>
              <w:t xml:space="preserve"> </w:t>
            </w:r>
            <w:r w:rsidRPr="002C431C">
              <w:rPr>
                <w:rFonts w:ascii="Sylfaen" w:hAnsi="Sylfaen"/>
                <w:color w:val="000000"/>
                <w:sz w:val="16"/>
                <w:szCs w:val="16"/>
                <w:lang w:val="en-US"/>
              </w:rPr>
              <w:t>են</w:t>
            </w:r>
            <w:r w:rsidRPr="002C431C">
              <w:rPr>
                <w:rFonts w:ascii="Sylfaen" w:hAnsi="Sylfaen"/>
                <w:color w:val="000000"/>
                <w:sz w:val="16"/>
                <w:szCs w:val="16"/>
              </w:rPr>
              <w:t xml:space="preserve"> </w:t>
            </w:r>
            <w:r w:rsidRPr="002C431C">
              <w:rPr>
                <w:rFonts w:ascii="Sylfaen" w:hAnsi="Sylfaen"/>
                <w:color w:val="000000"/>
                <w:sz w:val="16"/>
                <w:szCs w:val="16"/>
                <w:lang w:val="en-US"/>
              </w:rPr>
              <w:t>իրենց</w:t>
            </w:r>
            <w:r w:rsidRPr="002C431C">
              <w:rPr>
                <w:rFonts w:ascii="Sylfaen" w:hAnsi="Sylfaen"/>
                <w:color w:val="000000"/>
                <w:sz w:val="16"/>
                <w:szCs w:val="16"/>
              </w:rPr>
              <w:t xml:space="preserve"> </w:t>
            </w:r>
            <w:r w:rsidRPr="002C431C">
              <w:rPr>
                <w:rFonts w:ascii="Sylfaen" w:hAnsi="Sylfaen"/>
                <w:color w:val="000000"/>
                <w:sz w:val="16"/>
                <w:szCs w:val="16"/>
                <w:lang w:val="en-US"/>
              </w:rPr>
              <w:t>գյուղատնտեսական</w:t>
            </w:r>
            <w:r w:rsidRPr="002C431C">
              <w:rPr>
                <w:rFonts w:ascii="Sylfaen" w:hAnsi="Sylfaen"/>
                <w:color w:val="000000"/>
                <w:sz w:val="16"/>
                <w:szCs w:val="16"/>
              </w:rPr>
              <w:t xml:space="preserve"> </w:t>
            </w:r>
            <w:r w:rsidRPr="002C431C">
              <w:rPr>
                <w:rFonts w:ascii="Sylfaen" w:hAnsi="Sylfaen"/>
                <w:color w:val="000000"/>
                <w:sz w:val="16"/>
                <w:szCs w:val="16"/>
                <w:lang w:val="en-US"/>
              </w:rPr>
              <w:t>եկամտի</w:t>
            </w:r>
            <w:r w:rsidRPr="002C431C">
              <w:rPr>
                <w:rFonts w:ascii="Sylfaen" w:hAnsi="Sylfaen"/>
                <w:color w:val="000000"/>
                <w:sz w:val="16"/>
                <w:szCs w:val="16"/>
              </w:rPr>
              <w:t xml:space="preserve"> </w:t>
            </w:r>
            <w:r w:rsidRPr="002C431C">
              <w:rPr>
                <w:color w:val="000000"/>
                <w:sz w:val="16"/>
                <w:szCs w:val="16"/>
              </w:rPr>
              <w:t xml:space="preserve">10% </w:t>
            </w:r>
            <w:r w:rsidRPr="002C431C">
              <w:rPr>
                <w:rFonts w:ascii="Sylfaen" w:hAnsi="Sylfaen"/>
                <w:color w:val="000000"/>
                <w:sz w:val="16"/>
                <w:szCs w:val="16"/>
                <w:lang w:val="en-US"/>
              </w:rPr>
              <w:t>կամ</w:t>
            </w:r>
            <w:r w:rsidRPr="002C431C">
              <w:rPr>
                <w:rFonts w:ascii="Sylfaen" w:hAnsi="Sylfaen"/>
                <w:color w:val="000000"/>
                <w:sz w:val="16"/>
                <w:szCs w:val="16"/>
              </w:rPr>
              <w:t xml:space="preserve"> </w:t>
            </w:r>
            <w:r w:rsidRPr="002C431C">
              <w:rPr>
                <w:rFonts w:ascii="Sylfaen" w:hAnsi="Sylfaen"/>
                <w:color w:val="000000"/>
                <w:sz w:val="16"/>
                <w:szCs w:val="16"/>
                <w:lang w:val="en-US"/>
              </w:rPr>
              <w:t>ավելին</w:t>
            </w:r>
            <w:r w:rsidR="00307F41">
              <w:rPr>
                <w:rFonts w:ascii="Sylfaen" w:hAnsi="Sylfaen"/>
                <w:color w:val="000000"/>
                <w:sz w:val="16"/>
                <w:szCs w:val="16"/>
                <w:lang w:val="hy-AM"/>
              </w:rPr>
              <w:t>/վերա-բնակեցված ԱԵԱ-եր</w:t>
            </w:r>
          </w:p>
        </w:tc>
        <w:tc>
          <w:tcPr>
            <w:tcW w:w="1386" w:type="dxa"/>
          </w:tcPr>
          <w:p w:rsidR="001466EC" w:rsidRPr="000030CC" w:rsidRDefault="00A357AE" w:rsidP="00A76604">
            <w:pPr>
              <w:autoSpaceDE w:val="0"/>
              <w:autoSpaceDN w:val="0"/>
              <w:adjustRightInd w:val="0"/>
              <w:rPr>
                <w:rFonts w:ascii="Sylfaen" w:hAnsi="Sylfaen" w:cs="Arial"/>
                <w:color w:val="000000"/>
                <w:sz w:val="16"/>
                <w:szCs w:val="16"/>
                <w:lang w:val="hy-AM"/>
              </w:rPr>
            </w:pPr>
            <w:r>
              <w:rPr>
                <w:rFonts w:ascii="Sylfaen" w:hAnsi="Sylfaen"/>
                <w:sz w:val="16"/>
                <w:szCs w:val="16"/>
                <w:lang w:val="en-GB"/>
              </w:rPr>
              <w:t xml:space="preserve">Զգալի </w:t>
            </w:r>
            <w:r w:rsidR="00A76604">
              <w:rPr>
                <w:rFonts w:ascii="Sylfaen" w:hAnsi="Sylfaen"/>
                <w:sz w:val="16"/>
                <w:szCs w:val="16"/>
                <w:lang w:val="hy-AM"/>
              </w:rPr>
              <w:t>կորուստների դ</w:t>
            </w:r>
            <w:r w:rsidR="000030CC" w:rsidRPr="000030CC">
              <w:rPr>
                <w:rFonts w:ascii="Sylfaen" w:hAnsi="Sylfaen"/>
                <w:sz w:val="16"/>
                <w:szCs w:val="16"/>
                <w:lang w:val="hy-AM"/>
              </w:rPr>
              <w:t>րամական աջակցություն</w:t>
            </w:r>
          </w:p>
        </w:tc>
        <w:tc>
          <w:tcPr>
            <w:tcW w:w="6549" w:type="dxa"/>
          </w:tcPr>
          <w:p w:rsidR="001466EC" w:rsidRDefault="000030CC" w:rsidP="000030CC">
            <w:pPr>
              <w:pStyle w:val="Paragraph-LARPYM"/>
              <w:numPr>
                <w:ilvl w:val="0"/>
                <w:numId w:val="0"/>
              </w:numPr>
              <w:spacing w:before="0" w:after="0" w:line="240" w:lineRule="auto"/>
              <w:ind w:left="57" w:hanging="57"/>
              <w:rPr>
                <w:rFonts w:ascii="Sylfaen" w:hAnsi="Sylfaen"/>
                <w:sz w:val="16"/>
                <w:szCs w:val="16"/>
                <w:lang w:val="hy-AM" w:eastAsia="de-DE"/>
              </w:rPr>
            </w:pPr>
            <w:r w:rsidRPr="000030CC">
              <w:rPr>
                <w:rFonts w:ascii="Sylfaen" w:hAnsi="Sylfaen"/>
                <w:sz w:val="16"/>
                <w:szCs w:val="16"/>
                <w:lang w:val="hy-AM"/>
              </w:rPr>
              <w:t>Ա</w:t>
            </w:r>
            <w:r w:rsidRPr="000030CC">
              <w:rPr>
                <w:rFonts w:ascii="Sylfaen" w:hAnsi="Sylfaen" w:cs="Sylfaen"/>
                <w:sz w:val="16"/>
                <w:szCs w:val="16"/>
                <w:lang w:val="hy-AM"/>
              </w:rPr>
              <w:t>զդեցության</w:t>
            </w:r>
            <w:r w:rsidRPr="000030CC">
              <w:rPr>
                <w:rFonts w:cs="Sylfaen"/>
                <w:sz w:val="16"/>
                <w:szCs w:val="16"/>
                <w:lang w:val="hy-AM"/>
              </w:rPr>
              <w:t xml:space="preserve"> </w:t>
            </w:r>
            <w:r w:rsidRPr="000030CC">
              <w:rPr>
                <w:rFonts w:ascii="Sylfaen" w:hAnsi="Sylfaen" w:cs="Sylfaen"/>
                <w:sz w:val="16"/>
                <w:szCs w:val="16"/>
                <w:lang w:val="hy-AM"/>
              </w:rPr>
              <w:t>ենթարկված</w:t>
            </w:r>
            <w:r w:rsidRPr="000030CC">
              <w:rPr>
                <w:rFonts w:cs="Sylfaen"/>
                <w:sz w:val="16"/>
                <w:szCs w:val="16"/>
                <w:lang w:val="hy-AM"/>
              </w:rPr>
              <w:t xml:space="preserve"> </w:t>
            </w:r>
            <w:r>
              <w:rPr>
                <w:rFonts w:ascii="Sylfaen" w:hAnsi="Sylfaen" w:cs="Sylfaen"/>
                <w:sz w:val="16"/>
                <w:szCs w:val="16"/>
                <w:lang w:val="hy-AM"/>
              </w:rPr>
              <w:t xml:space="preserve">տնային </w:t>
            </w:r>
            <w:r w:rsidRPr="000030CC">
              <w:rPr>
                <w:rFonts w:ascii="Sylfaen" w:hAnsi="Sylfaen" w:cs="Sylfaen"/>
                <w:sz w:val="16"/>
                <w:szCs w:val="16"/>
                <w:lang w:val="hy-AM"/>
              </w:rPr>
              <w:t>տնտեսություններին</w:t>
            </w:r>
            <w:r w:rsidRPr="000030CC">
              <w:rPr>
                <w:rFonts w:cs="Sylfaen"/>
                <w:sz w:val="16"/>
                <w:szCs w:val="16"/>
                <w:lang w:val="hy-AM"/>
              </w:rPr>
              <w:t>`</w:t>
            </w:r>
            <w:r w:rsidRPr="000030CC">
              <w:rPr>
                <w:sz w:val="16"/>
                <w:szCs w:val="16"/>
                <w:lang w:val="hy-AM"/>
              </w:rPr>
              <w:t xml:space="preserve"> </w:t>
            </w:r>
            <w:r w:rsidRPr="000030CC">
              <w:rPr>
                <w:rFonts w:ascii="Sylfaen" w:hAnsi="Sylfaen" w:cs="Sylfaen"/>
                <w:sz w:val="16"/>
                <w:szCs w:val="16"/>
                <w:lang w:val="hy-AM"/>
              </w:rPr>
              <w:t>գյուղատնտեսական</w:t>
            </w:r>
            <w:r w:rsidRPr="000030CC">
              <w:rPr>
                <w:sz w:val="16"/>
                <w:szCs w:val="16"/>
                <w:lang w:val="hy-AM"/>
              </w:rPr>
              <w:t xml:space="preserve"> </w:t>
            </w:r>
            <w:r w:rsidRPr="000030CC">
              <w:rPr>
                <w:rFonts w:ascii="Sylfaen" w:hAnsi="Sylfaen" w:cs="Sylfaen"/>
                <w:sz w:val="16"/>
                <w:szCs w:val="16"/>
                <w:lang w:val="hy-AM"/>
              </w:rPr>
              <w:t>եկամտի</w:t>
            </w:r>
            <w:r w:rsidRPr="000030CC">
              <w:rPr>
                <w:sz w:val="16"/>
                <w:szCs w:val="16"/>
                <w:lang w:val="hy-AM"/>
              </w:rPr>
              <w:t xml:space="preserve"> 10% </w:t>
            </w:r>
            <w:r w:rsidRPr="000030CC">
              <w:rPr>
                <w:rFonts w:ascii="Sylfaen" w:hAnsi="Sylfaen" w:cs="Sylfaen"/>
                <w:sz w:val="16"/>
                <w:szCs w:val="16"/>
                <w:lang w:val="hy-AM"/>
              </w:rPr>
              <w:t>կորստի</w:t>
            </w:r>
            <w:r w:rsidRPr="000030CC">
              <w:rPr>
                <w:sz w:val="16"/>
                <w:szCs w:val="16"/>
                <w:lang w:val="hy-AM"/>
              </w:rPr>
              <w:t xml:space="preserve"> </w:t>
            </w:r>
            <w:r w:rsidRPr="000030CC">
              <w:rPr>
                <w:rFonts w:ascii="Sylfaen" w:hAnsi="Sylfaen" w:cs="Sylfaen"/>
                <w:sz w:val="16"/>
                <w:szCs w:val="16"/>
                <w:lang w:val="hy-AM"/>
              </w:rPr>
              <w:t>դեպքում կտրվի ծանր վնասների դրամական աջակցություն</w:t>
            </w:r>
            <w:r w:rsidRPr="000030CC">
              <w:rPr>
                <w:sz w:val="16"/>
                <w:szCs w:val="16"/>
                <w:lang w:val="hy-AM"/>
              </w:rPr>
              <w:t xml:space="preserve"> </w:t>
            </w:r>
            <w:r w:rsidRPr="000030CC">
              <w:rPr>
                <w:rFonts w:ascii="Sylfaen" w:hAnsi="Sylfaen" w:cs="Sylfaen"/>
                <w:sz w:val="16"/>
                <w:szCs w:val="16"/>
                <w:lang w:val="hy-AM"/>
              </w:rPr>
              <w:t>գյուղատնտեսական</w:t>
            </w:r>
            <w:r w:rsidRPr="000030CC">
              <w:rPr>
                <w:sz w:val="16"/>
                <w:szCs w:val="16"/>
                <w:lang w:val="hy-AM"/>
              </w:rPr>
              <w:t xml:space="preserve"> </w:t>
            </w:r>
            <w:r w:rsidRPr="000030CC">
              <w:rPr>
                <w:rFonts w:ascii="Sylfaen" w:hAnsi="Sylfaen" w:cs="Sylfaen"/>
                <w:sz w:val="16"/>
                <w:szCs w:val="16"/>
                <w:lang w:val="hy-AM"/>
              </w:rPr>
              <w:t>եկամտի</w:t>
            </w:r>
            <w:r w:rsidRPr="000030CC">
              <w:rPr>
                <w:sz w:val="16"/>
                <w:szCs w:val="16"/>
                <w:lang w:val="hy-AM"/>
              </w:rPr>
              <w:t xml:space="preserve"> </w:t>
            </w:r>
            <w:r w:rsidRPr="000030CC">
              <w:rPr>
                <w:rFonts w:ascii="Sylfaen" w:hAnsi="Sylfaen" w:cs="Sylfaen"/>
                <w:sz w:val="16"/>
                <w:szCs w:val="16"/>
                <w:lang w:val="hy-AM"/>
              </w:rPr>
              <w:t>կորստի</w:t>
            </w:r>
            <w:r w:rsidRPr="000030CC">
              <w:rPr>
                <w:sz w:val="16"/>
                <w:szCs w:val="16"/>
                <w:lang w:val="hy-AM"/>
              </w:rPr>
              <w:t xml:space="preserve"> </w:t>
            </w:r>
            <w:r w:rsidRPr="000030CC">
              <w:rPr>
                <w:rFonts w:ascii="Sylfaen" w:hAnsi="Sylfaen"/>
                <w:sz w:val="16"/>
                <w:szCs w:val="16"/>
                <w:lang w:val="hy-AM"/>
              </w:rPr>
              <w:t xml:space="preserve">դիմաց, որը համարժեք կլինի կորցրած հողի տարեկան բերքի շուկայական արժեքին և </w:t>
            </w:r>
            <w:r>
              <w:rPr>
                <w:rFonts w:ascii="Sylfaen" w:hAnsi="Sylfaen"/>
                <w:sz w:val="16"/>
                <w:szCs w:val="16"/>
                <w:lang w:val="hy-AM"/>
              </w:rPr>
              <w:t xml:space="preserve">ՏՏ-երի </w:t>
            </w:r>
            <w:r w:rsidRPr="000030CC">
              <w:rPr>
                <w:rFonts w:ascii="Sylfaen" w:hAnsi="Sylfaen"/>
                <w:sz w:val="16"/>
                <w:szCs w:val="16"/>
                <w:lang w:val="hy-AM"/>
              </w:rPr>
              <w:t xml:space="preserve">վերաբնակեցման համար </w:t>
            </w:r>
            <w:r w:rsidRPr="000030CC">
              <w:rPr>
                <w:sz w:val="16"/>
                <w:szCs w:val="16"/>
                <w:lang w:val="hy-AM"/>
              </w:rPr>
              <w:t>(</w:t>
            </w:r>
            <w:r w:rsidRPr="000030CC">
              <w:rPr>
                <w:rFonts w:ascii="Sylfaen" w:hAnsi="Sylfaen" w:cs="Sylfaen"/>
                <w:sz w:val="16"/>
                <w:szCs w:val="16"/>
                <w:lang w:val="hy-AM"/>
              </w:rPr>
              <w:t>ներառյալ</w:t>
            </w:r>
            <w:r w:rsidRPr="000030CC">
              <w:rPr>
                <w:sz w:val="16"/>
                <w:szCs w:val="16"/>
                <w:lang w:val="hy-AM"/>
              </w:rPr>
              <w:t xml:space="preserve"> </w:t>
            </w:r>
            <w:r>
              <w:rPr>
                <w:rFonts w:ascii="Sylfaen" w:hAnsi="Sylfaen"/>
                <w:sz w:val="16"/>
                <w:szCs w:val="16"/>
                <w:lang w:val="hy-AM"/>
              </w:rPr>
              <w:t xml:space="preserve">վերաբնակեցված </w:t>
            </w:r>
            <w:r w:rsidRPr="000030CC">
              <w:rPr>
                <w:rFonts w:ascii="Sylfaen" w:hAnsi="Sylfaen" w:cs="Sylfaen"/>
                <w:sz w:val="16"/>
                <w:szCs w:val="16"/>
                <w:lang w:val="hy-AM"/>
              </w:rPr>
              <w:t>վարձակալները</w:t>
            </w:r>
            <w:r w:rsidRPr="000030CC">
              <w:rPr>
                <w:sz w:val="16"/>
                <w:szCs w:val="16"/>
                <w:lang w:val="hy-AM"/>
              </w:rPr>
              <w:t>)</w:t>
            </w:r>
            <w:r w:rsidRPr="000030CC">
              <w:rPr>
                <w:rFonts w:ascii="Sylfaen" w:hAnsi="Sylfaen"/>
                <w:sz w:val="16"/>
                <w:szCs w:val="16"/>
                <w:lang w:val="hy-AM"/>
              </w:rPr>
              <w:t xml:space="preserve"> ֆիզիկապես վերաբնակեցվելու դեպքում կտրվի </w:t>
            </w:r>
            <w:r w:rsidRPr="000030CC">
              <w:rPr>
                <w:rFonts w:ascii="Sylfaen" w:hAnsi="Sylfaen" w:cs="Sylfaen"/>
                <w:sz w:val="16"/>
                <w:szCs w:val="16"/>
                <w:lang w:val="hy-AM"/>
              </w:rPr>
              <w:t xml:space="preserve">ծանր վնասների դրամական աջակցություն </w:t>
            </w:r>
            <w:r w:rsidRPr="000030CC">
              <w:rPr>
                <w:sz w:val="16"/>
                <w:szCs w:val="16"/>
                <w:lang w:val="hy-AM" w:eastAsia="de-DE"/>
              </w:rPr>
              <w:t>6</w:t>
            </w:r>
            <w:r w:rsidRPr="000030CC">
              <w:rPr>
                <w:rFonts w:ascii="Sylfaen" w:hAnsi="Sylfaen"/>
                <w:sz w:val="16"/>
                <w:szCs w:val="16"/>
                <w:lang w:val="hy-AM"/>
              </w:rPr>
              <w:t xml:space="preserve"> ամիս ժամանակահատվածի համար ամսական </w:t>
            </w:r>
            <w:r w:rsidRPr="000030CC">
              <w:rPr>
                <w:sz w:val="16"/>
                <w:szCs w:val="16"/>
                <w:lang w:val="hy-AM" w:eastAsia="de-DE"/>
              </w:rPr>
              <w:t>50000</w:t>
            </w:r>
            <w:r w:rsidRPr="000030CC">
              <w:rPr>
                <w:rFonts w:ascii="Sylfaen" w:hAnsi="Sylfaen"/>
                <w:sz w:val="16"/>
                <w:szCs w:val="16"/>
                <w:lang w:val="hy-AM" w:eastAsia="de-DE"/>
              </w:rPr>
              <w:t xml:space="preserve"> ՀՀ դրամ </w:t>
            </w:r>
            <w:r w:rsidRPr="000030CC">
              <w:rPr>
                <w:sz w:val="16"/>
                <w:szCs w:val="16"/>
                <w:lang w:val="hy-AM" w:eastAsia="de-DE"/>
              </w:rPr>
              <w:t>(</w:t>
            </w:r>
            <w:r w:rsidRPr="000030CC">
              <w:rPr>
                <w:rFonts w:ascii="Sylfaen" w:hAnsi="Sylfaen"/>
                <w:sz w:val="16"/>
                <w:szCs w:val="16"/>
                <w:lang w:val="hy-AM" w:eastAsia="de-DE"/>
              </w:rPr>
              <w:t xml:space="preserve">համարժեք է ՀՀ օրենսդրությամբ սահմանված </w:t>
            </w:r>
            <w:r w:rsidRPr="000030CC">
              <w:rPr>
                <w:sz w:val="16"/>
                <w:szCs w:val="16"/>
                <w:lang w:val="hy-AM" w:eastAsia="de-DE"/>
              </w:rPr>
              <w:t xml:space="preserve">6 </w:t>
            </w:r>
            <w:r w:rsidRPr="000030CC">
              <w:rPr>
                <w:rFonts w:ascii="Sylfaen" w:hAnsi="Sylfaen"/>
                <w:sz w:val="16"/>
                <w:szCs w:val="16"/>
                <w:lang w:val="hy-AM" w:eastAsia="de-DE"/>
              </w:rPr>
              <w:t>ամսվա մինիմալ աշխատավարձին</w:t>
            </w:r>
            <w:r w:rsidRPr="000030CC">
              <w:rPr>
                <w:sz w:val="16"/>
                <w:szCs w:val="16"/>
                <w:lang w:val="hy-AM" w:eastAsia="de-DE"/>
              </w:rPr>
              <w:t>)</w:t>
            </w:r>
            <w:r w:rsidRPr="000030CC">
              <w:rPr>
                <w:rFonts w:ascii="Sylfaen" w:hAnsi="Sylfaen"/>
                <w:sz w:val="16"/>
                <w:szCs w:val="16"/>
                <w:lang w:val="hy-AM" w:eastAsia="de-DE"/>
              </w:rPr>
              <w:t>:</w:t>
            </w:r>
          </w:p>
          <w:p w:rsidR="00F97060" w:rsidRPr="00F97060" w:rsidRDefault="00F97060" w:rsidP="00F97060">
            <w:pPr>
              <w:rPr>
                <w:rFonts w:ascii="Sylfaen" w:hAnsi="Sylfaen"/>
                <w:lang w:val="hy-AM" w:eastAsia="de-DE"/>
              </w:rPr>
            </w:pPr>
          </w:p>
        </w:tc>
      </w:tr>
      <w:tr w:rsidR="001466EC" w:rsidRPr="006A3D05" w:rsidTr="008F3A66">
        <w:tc>
          <w:tcPr>
            <w:tcW w:w="1360" w:type="dxa"/>
          </w:tcPr>
          <w:p w:rsidR="001466EC" w:rsidRPr="00307F41" w:rsidRDefault="00307F41" w:rsidP="00307F41">
            <w:pPr>
              <w:ind w:left="-140"/>
              <w:rPr>
                <w:rFonts w:ascii="Arial" w:hAnsi="Arial" w:cs="Arial"/>
                <w:color w:val="000000"/>
                <w:sz w:val="16"/>
                <w:szCs w:val="16"/>
              </w:rPr>
            </w:pPr>
            <w:r>
              <w:rPr>
                <w:rFonts w:ascii="Sylfaen" w:hAnsi="Sylfaen" w:cs="Arial"/>
                <w:color w:val="000000"/>
                <w:sz w:val="16"/>
                <w:szCs w:val="16"/>
                <w:lang w:val="hy-AM"/>
              </w:rPr>
              <w:t xml:space="preserve">Բոլոր տիպի </w:t>
            </w:r>
            <w:r w:rsidR="00F656CC">
              <w:rPr>
                <w:rFonts w:ascii="Sylfaen" w:hAnsi="Sylfaen" w:cs="Arial"/>
                <w:color w:val="000000"/>
                <w:sz w:val="16"/>
                <w:szCs w:val="16"/>
                <w:lang w:val="hy-AM"/>
              </w:rPr>
              <w:t xml:space="preserve">ԱԵԱ </w:t>
            </w:r>
            <w:r>
              <w:rPr>
                <w:rFonts w:ascii="Sylfaen" w:hAnsi="Sylfaen" w:cs="Arial"/>
                <w:color w:val="000000"/>
                <w:sz w:val="16"/>
                <w:szCs w:val="16"/>
                <w:lang w:val="hy-AM"/>
              </w:rPr>
              <w:t>, անկախ իրավական կարգավիճակից</w:t>
            </w:r>
          </w:p>
        </w:tc>
        <w:tc>
          <w:tcPr>
            <w:tcW w:w="1386" w:type="dxa"/>
          </w:tcPr>
          <w:p w:rsidR="001466EC" w:rsidRPr="00307F41" w:rsidRDefault="00307F41" w:rsidP="00307F41">
            <w:pPr>
              <w:autoSpaceDE w:val="0"/>
              <w:autoSpaceDN w:val="0"/>
              <w:adjustRightInd w:val="0"/>
              <w:rPr>
                <w:rFonts w:ascii="Sylfaen" w:hAnsi="Sylfaen" w:cs="Arial"/>
                <w:color w:val="000000"/>
                <w:sz w:val="16"/>
                <w:szCs w:val="16"/>
                <w:lang w:val="hy-AM"/>
              </w:rPr>
            </w:pPr>
            <w:r>
              <w:rPr>
                <w:rFonts w:ascii="Sylfaen" w:hAnsi="Sylfaen" w:cs="Arial"/>
                <w:color w:val="000000"/>
                <w:sz w:val="16"/>
                <w:szCs w:val="16"/>
                <w:lang w:val="hy-AM"/>
              </w:rPr>
              <w:t>Ցանկացած գույք</w:t>
            </w:r>
          </w:p>
        </w:tc>
        <w:tc>
          <w:tcPr>
            <w:tcW w:w="6549" w:type="dxa"/>
          </w:tcPr>
          <w:p w:rsidR="00DC379C" w:rsidRDefault="00F656CC" w:rsidP="00DC379C">
            <w:pPr>
              <w:pStyle w:val="Paragraph-LARPYM"/>
              <w:numPr>
                <w:ilvl w:val="0"/>
                <w:numId w:val="0"/>
              </w:numPr>
              <w:spacing w:before="0" w:after="0" w:line="240" w:lineRule="auto"/>
              <w:ind w:left="57"/>
              <w:rPr>
                <w:rFonts w:ascii="Sylfaen" w:hAnsi="Sylfaen"/>
                <w:sz w:val="16"/>
                <w:szCs w:val="16"/>
                <w:lang w:val="hy-AM" w:eastAsia="de-DE"/>
              </w:rPr>
            </w:pPr>
            <w:r>
              <w:rPr>
                <w:rFonts w:ascii="Sylfaen" w:hAnsi="Sylfaen"/>
                <w:sz w:val="16"/>
                <w:szCs w:val="16"/>
                <w:u w:val="single"/>
                <w:lang w:val="hy-AM" w:eastAsia="de-DE"/>
              </w:rPr>
              <w:t xml:space="preserve">ԱԵԱ </w:t>
            </w:r>
            <w:r w:rsidR="00DC379C" w:rsidRPr="00DC379C">
              <w:rPr>
                <w:rFonts w:ascii="Sylfaen" w:hAnsi="Sylfaen"/>
                <w:sz w:val="16"/>
                <w:szCs w:val="16"/>
                <w:u w:val="single"/>
                <w:lang w:val="hy-AM" w:eastAsia="de-DE"/>
              </w:rPr>
              <w:t xml:space="preserve"> կստանան հետևյալ ֆինանսական աջակցությունը, տես նաև պարբերություն</w:t>
            </w:r>
            <w:r w:rsidR="00B15832" w:rsidRPr="00B15832">
              <w:rPr>
                <w:rFonts w:ascii="Sylfaen" w:hAnsi="Sylfaen"/>
                <w:sz w:val="16"/>
                <w:szCs w:val="16"/>
                <w:u w:val="single"/>
                <w:lang w:val="hy-AM" w:eastAsia="de-DE"/>
              </w:rPr>
              <w:t xml:space="preserve"> </w:t>
            </w:r>
            <w:r w:rsidR="00DC379C" w:rsidRPr="00DC379C">
              <w:rPr>
                <w:rFonts w:cs="Arial"/>
                <w:color w:val="000000"/>
                <w:sz w:val="16"/>
                <w:szCs w:val="16"/>
                <w:u w:val="single"/>
                <w:lang w:val="hy-AM" w:eastAsia="de-DE"/>
              </w:rPr>
              <w:t>129-131</w:t>
            </w:r>
            <w:r w:rsidR="00DC379C" w:rsidRPr="00DC379C">
              <w:rPr>
                <w:rFonts w:ascii="Sylfaen" w:hAnsi="Sylfaen"/>
                <w:sz w:val="16"/>
                <w:szCs w:val="16"/>
                <w:lang w:val="hy-AM" w:eastAsia="de-DE"/>
              </w:rPr>
              <w:t>՝</w:t>
            </w:r>
            <w:r w:rsidR="00DC379C" w:rsidRPr="00DC379C">
              <w:rPr>
                <w:sz w:val="16"/>
                <w:szCs w:val="16"/>
                <w:lang w:val="hy-AM" w:eastAsia="de-DE"/>
              </w:rPr>
              <w:t xml:space="preserve"> </w:t>
            </w:r>
          </w:p>
          <w:p w:rsidR="00DC379C" w:rsidRDefault="00DC379C" w:rsidP="00DC379C">
            <w:pPr>
              <w:pStyle w:val="Paragraph-LARPYM"/>
              <w:numPr>
                <w:ilvl w:val="0"/>
                <w:numId w:val="0"/>
              </w:numPr>
              <w:spacing w:before="0" w:after="0" w:line="240" w:lineRule="auto"/>
              <w:ind w:left="57"/>
              <w:rPr>
                <w:rFonts w:ascii="Sylfaen" w:hAnsi="Sylfaen"/>
                <w:sz w:val="16"/>
                <w:szCs w:val="16"/>
                <w:lang w:val="hy-AM" w:eastAsia="de-DE"/>
              </w:rPr>
            </w:pPr>
            <w:r>
              <w:rPr>
                <w:rFonts w:ascii="Sylfaen" w:hAnsi="Sylfaen"/>
                <w:sz w:val="16"/>
                <w:szCs w:val="16"/>
                <w:lang w:val="hy-AM" w:eastAsia="de-DE"/>
              </w:rPr>
              <w:t>Լ</w:t>
            </w:r>
            <w:r w:rsidRPr="00DC379C">
              <w:rPr>
                <w:rFonts w:ascii="Sylfaen" w:hAnsi="Sylfaen"/>
                <w:sz w:val="16"/>
                <w:szCs w:val="16"/>
                <w:lang w:val="hy-AM" w:eastAsia="de-DE"/>
              </w:rPr>
              <w:t>իազորագրի համար ծախսերը/վճարները</w:t>
            </w:r>
            <w:r w:rsidRPr="00DC379C">
              <w:rPr>
                <w:sz w:val="16"/>
                <w:szCs w:val="16"/>
                <w:lang w:val="hy-AM" w:eastAsia="de-DE"/>
              </w:rPr>
              <w:t xml:space="preserve"> (</w:t>
            </w:r>
            <w:r w:rsidRPr="00DC379C">
              <w:rPr>
                <w:rFonts w:ascii="Sylfaen" w:hAnsi="Sylfaen"/>
                <w:sz w:val="16"/>
                <w:szCs w:val="16"/>
                <w:lang w:val="hy-AM" w:eastAsia="de-DE"/>
              </w:rPr>
              <w:t>տրամադրված արտերկրից</w:t>
            </w:r>
            <w:r w:rsidRPr="00DC379C">
              <w:rPr>
                <w:sz w:val="16"/>
                <w:szCs w:val="16"/>
                <w:lang w:val="hy-AM" w:eastAsia="de-DE"/>
              </w:rPr>
              <w:t>/</w:t>
            </w:r>
            <w:r w:rsidRPr="00DC379C">
              <w:rPr>
                <w:rFonts w:ascii="Sylfaen" w:hAnsi="Sylfaen"/>
                <w:sz w:val="16"/>
                <w:szCs w:val="16"/>
                <w:lang w:val="hy-AM" w:eastAsia="de-DE"/>
              </w:rPr>
              <w:t>այստեղից</w:t>
            </w:r>
            <w:r w:rsidRPr="00DC379C">
              <w:rPr>
                <w:sz w:val="16"/>
                <w:szCs w:val="16"/>
                <w:lang w:val="hy-AM" w:eastAsia="de-DE"/>
              </w:rPr>
              <w:t>)</w:t>
            </w:r>
            <w:r w:rsidR="00E40155">
              <w:rPr>
                <w:sz w:val="16"/>
                <w:szCs w:val="16"/>
                <w:lang w:val="hy-AM" w:eastAsia="de-DE"/>
              </w:rPr>
              <w:t>,</w:t>
            </w:r>
            <w:r w:rsidRPr="00DC379C">
              <w:rPr>
                <w:sz w:val="16"/>
                <w:szCs w:val="16"/>
                <w:lang w:val="hy-AM" w:eastAsia="de-DE"/>
              </w:rPr>
              <w:t xml:space="preserve"> </w:t>
            </w:r>
          </w:p>
          <w:p w:rsidR="00DC379C" w:rsidRDefault="00DC379C" w:rsidP="00DC379C">
            <w:pPr>
              <w:pStyle w:val="Paragraph-LARPYM"/>
              <w:numPr>
                <w:ilvl w:val="0"/>
                <w:numId w:val="0"/>
              </w:numPr>
              <w:spacing w:before="0" w:after="0" w:line="240" w:lineRule="auto"/>
              <w:ind w:left="57"/>
              <w:rPr>
                <w:rFonts w:ascii="Sylfaen" w:hAnsi="Sylfaen"/>
                <w:sz w:val="16"/>
                <w:szCs w:val="16"/>
                <w:lang w:val="hy-AM" w:eastAsia="de-DE"/>
              </w:rPr>
            </w:pPr>
            <w:r>
              <w:rPr>
                <w:rFonts w:ascii="Sylfaen" w:hAnsi="Sylfaen"/>
                <w:sz w:val="16"/>
                <w:szCs w:val="16"/>
                <w:lang w:val="hy-AM" w:eastAsia="de-DE"/>
              </w:rPr>
              <w:t>Ա</w:t>
            </w:r>
            <w:r w:rsidRPr="00DC379C">
              <w:rPr>
                <w:rFonts w:ascii="Sylfaen" w:hAnsi="Sylfaen"/>
                <w:sz w:val="16"/>
                <w:szCs w:val="16"/>
                <w:lang w:val="hy-AM" w:eastAsia="de-DE"/>
              </w:rPr>
              <w:t>զգային անձնագրի</w:t>
            </w:r>
            <w:r w:rsidRPr="00DC379C">
              <w:rPr>
                <w:sz w:val="16"/>
                <w:szCs w:val="16"/>
                <w:lang w:val="hy-AM" w:eastAsia="de-DE"/>
              </w:rPr>
              <w:t xml:space="preserve"> (</w:t>
            </w:r>
            <w:r w:rsidR="00A357AE" w:rsidRPr="00A357AE">
              <w:rPr>
                <w:rFonts w:ascii="Sylfaen" w:hAnsi="Sylfaen"/>
                <w:sz w:val="16"/>
                <w:szCs w:val="16"/>
                <w:lang w:val="hy-AM" w:eastAsia="de-DE"/>
              </w:rPr>
              <w:t xml:space="preserve">նույնականացման </w:t>
            </w:r>
            <w:r w:rsidRPr="00DC379C">
              <w:rPr>
                <w:rFonts w:ascii="Sylfaen" w:hAnsi="Sylfaen"/>
                <w:sz w:val="16"/>
                <w:szCs w:val="16"/>
                <w:lang w:val="hy-AM" w:eastAsia="de-DE"/>
              </w:rPr>
              <w:t>քարտի</w:t>
            </w:r>
            <w:r w:rsidRPr="00DC379C">
              <w:rPr>
                <w:sz w:val="16"/>
                <w:szCs w:val="16"/>
                <w:lang w:val="hy-AM" w:eastAsia="de-DE"/>
              </w:rPr>
              <w:t>)</w:t>
            </w:r>
            <w:r w:rsidRPr="00DC379C">
              <w:rPr>
                <w:rFonts w:ascii="Sylfaen" w:hAnsi="Sylfaen"/>
                <w:sz w:val="16"/>
                <w:szCs w:val="16"/>
                <w:lang w:val="hy-AM" w:eastAsia="de-DE"/>
              </w:rPr>
              <w:t xml:space="preserve"> նորացման հետ կապված </w:t>
            </w:r>
            <w:r w:rsidRPr="00DC379C">
              <w:rPr>
                <w:sz w:val="16"/>
                <w:szCs w:val="16"/>
                <w:lang w:val="hy-AM" w:eastAsia="de-DE"/>
              </w:rPr>
              <w:t xml:space="preserve"> </w:t>
            </w:r>
            <w:r w:rsidRPr="00DC379C">
              <w:rPr>
                <w:rFonts w:ascii="Sylfaen" w:hAnsi="Sylfaen"/>
                <w:sz w:val="16"/>
                <w:szCs w:val="16"/>
                <w:lang w:val="hy-AM" w:eastAsia="de-DE"/>
              </w:rPr>
              <w:t>ծախսերը/վճարները, այն դեպքում, եթե ժամկետը լրացել է</w:t>
            </w:r>
            <w:r w:rsidR="00E40155">
              <w:rPr>
                <w:sz w:val="16"/>
                <w:szCs w:val="16"/>
                <w:lang w:val="hy-AM" w:eastAsia="de-DE"/>
              </w:rPr>
              <w:t>,</w:t>
            </w:r>
          </w:p>
          <w:p w:rsidR="00DC379C" w:rsidRDefault="00DC379C" w:rsidP="00DC379C">
            <w:pPr>
              <w:pStyle w:val="Paragraph-LARPYM"/>
              <w:numPr>
                <w:ilvl w:val="0"/>
                <w:numId w:val="0"/>
              </w:numPr>
              <w:spacing w:before="0" w:after="0" w:line="240" w:lineRule="auto"/>
              <w:ind w:left="57"/>
              <w:rPr>
                <w:rFonts w:ascii="Sylfaen" w:hAnsi="Sylfaen"/>
                <w:sz w:val="16"/>
                <w:szCs w:val="16"/>
                <w:lang w:val="hy-AM" w:eastAsia="de-DE"/>
              </w:rPr>
            </w:pPr>
            <w:r>
              <w:rPr>
                <w:rFonts w:ascii="Sylfaen" w:hAnsi="Sylfaen"/>
                <w:sz w:val="16"/>
                <w:szCs w:val="16"/>
                <w:lang w:val="hy-AM" w:eastAsia="de-DE"/>
              </w:rPr>
              <w:t>Ժ</w:t>
            </w:r>
            <w:r w:rsidRPr="00DC379C">
              <w:rPr>
                <w:rFonts w:ascii="Sylfaen" w:hAnsi="Sylfaen"/>
                <w:sz w:val="16"/>
                <w:szCs w:val="16"/>
                <w:lang w:val="hy-AM" w:eastAsia="de-DE"/>
              </w:rPr>
              <w:t xml:space="preserve">առանգության </w:t>
            </w:r>
            <w:r w:rsidR="00A357AE" w:rsidRPr="00A357AE">
              <w:rPr>
                <w:rFonts w:ascii="Sylfaen" w:hAnsi="Sylfaen"/>
                <w:sz w:val="16"/>
                <w:szCs w:val="16"/>
                <w:lang w:val="hy-AM" w:eastAsia="de-DE"/>
              </w:rPr>
              <w:t xml:space="preserve">ճանաչման </w:t>
            </w:r>
            <w:r w:rsidRPr="00DC379C">
              <w:rPr>
                <w:rFonts w:ascii="Sylfaen" w:hAnsi="Sylfaen"/>
                <w:sz w:val="16"/>
                <w:szCs w:val="16"/>
                <w:lang w:val="hy-AM" w:eastAsia="de-DE"/>
              </w:rPr>
              <w:t>հետ կապված ծախսերը/վճարները</w:t>
            </w:r>
            <w:r w:rsidR="00E40155">
              <w:rPr>
                <w:sz w:val="16"/>
                <w:szCs w:val="16"/>
                <w:lang w:val="hy-AM" w:eastAsia="de-DE"/>
              </w:rPr>
              <w:t>,</w:t>
            </w:r>
            <w:r w:rsidRPr="00DC379C">
              <w:rPr>
                <w:sz w:val="16"/>
                <w:szCs w:val="16"/>
                <w:lang w:val="hy-AM" w:eastAsia="de-DE"/>
              </w:rPr>
              <w:t xml:space="preserve"> </w:t>
            </w:r>
          </w:p>
          <w:p w:rsidR="001466EC" w:rsidRPr="00B15832" w:rsidRDefault="00DC379C" w:rsidP="00B15832">
            <w:pPr>
              <w:pStyle w:val="Paragraph-LARPYM"/>
              <w:numPr>
                <w:ilvl w:val="0"/>
                <w:numId w:val="0"/>
              </w:numPr>
              <w:spacing w:before="0" w:after="0" w:line="240" w:lineRule="auto"/>
              <w:ind w:left="57"/>
              <w:rPr>
                <w:sz w:val="16"/>
                <w:szCs w:val="16"/>
                <w:lang w:val="hy-AM"/>
              </w:rPr>
            </w:pPr>
            <w:r>
              <w:rPr>
                <w:rFonts w:ascii="Sylfaen" w:hAnsi="Sylfaen"/>
                <w:color w:val="000000"/>
                <w:sz w:val="16"/>
                <w:szCs w:val="16"/>
                <w:lang w:val="hy-AM"/>
              </w:rPr>
              <w:t>Գ</w:t>
            </w:r>
            <w:r w:rsidRPr="00DC379C">
              <w:rPr>
                <w:rFonts w:ascii="Sylfaen" w:hAnsi="Sylfaen"/>
                <w:color w:val="000000"/>
                <w:sz w:val="16"/>
                <w:szCs w:val="16"/>
                <w:lang w:val="hy-AM"/>
              </w:rPr>
              <w:t>ործար</w:t>
            </w:r>
            <w:r w:rsidR="00B15832" w:rsidRPr="00B15832">
              <w:rPr>
                <w:rFonts w:ascii="Sylfaen" w:hAnsi="Sylfaen"/>
                <w:color w:val="000000"/>
                <w:sz w:val="16"/>
                <w:szCs w:val="16"/>
                <w:lang w:val="hy-AM"/>
              </w:rPr>
              <w:t>ք</w:t>
            </w:r>
            <w:r w:rsidRPr="00DC379C">
              <w:rPr>
                <w:rFonts w:ascii="Sylfaen" w:hAnsi="Sylfaen"/>
                <w:color w:val="000000"/>
                <w:sz w:val="16"/>
                <w:szCs w:val="16"/>
                <w:lang w:val="hy-AM"/>
              </w:rPr>
              <w:t>ային հարկերը և հողի ձեռքբերման հետ կապված վճարները կկատարվեն Ծրագրի կողմից, որպես փոխհատուցման մի մաս:</w:t>
            </w:r>
          </w:p>
        </w:tc>
      </w:tr>
      <w:tr w:rsidR="001466EC" w:rsidRPr="006A3D05" w:rsidTr="008F3A66">
        <w:tc>
          <w:tcPr>
            <w:tcW w:w="1360" w:type="dxa"/>
          </w:tcPr>
          <w:p w:rsidR="001466EC" w:rsidRPr="00307F41" w:rsidRDefault="00307F41" w:rsidP="00CC247B">
            <w:pPr>
              <w:rPr>
                <w:rFonts w:ascii="Sylfaen" w:hAnsi="Sylfaen" w:cs="Arial"/>
                <w:color w:val="000000"/>
                <w:sz w:val="16"/>
                <w:szCs w:val="16"/>
                <w:lang w:val="hy-AM" w:eastAsia="de-DE"/>
              </w:rPr>
            </w:pPr>
            <w:r>
              <w:rPr>
                <w:rFonts w:ascii="Sylfaen" w:hAnsi="Sylfaen" w:cs="Arial"/>
                <w:color w:val="000000"/>
                <w:sz w:val="16"/>
                <w:szCs w:val="16"/>
                <w:lang w:val="hy-AM" w:eastAsia="de-DE"/>
              </w:rPr>
              <w:t>Պետական/</w:t>
            </w:r>
            <w:r w:rsidR="00A76604">
              <w:rPr>
                <w:rFonts w:ascii="Sylfaen" w:hAnsi="Sylfaen" w:cs="Arial"/>
                <w:color w:val="000000"/>
                <w:sz w:val="16"/>
                <w:szCs w:val="16"/>
                <w:lang w:val="hy-AM" w:eastAsia="de-DE"/>
              </w:rPr>
              <w:t xml:space="preserve"> </w:t>
            </w:r>
            <w:r>
              <w:rPr>
                <w:rFonts w:ascii="Sylfaen" w:hAnsi="Sylfaen" w:cs="Arial"/>
                <w:color w:val="000000"/>
                <w:sz w:val="16"/>
                <w:szCs w:val="16"/>
                <w:lang w:val="hy-AM" w:eastAsia="de-DE"/>
              </w:rPr>
              <w:t xml:space="preserve">համայնքային/ </w:t>
            </w:r>
            <w:r w:rsidRPr="006A14E1">
              <w:rPr>
                <w:rFonts w:ascii="Sylfaen" w:hAnsi="Sylfaen" w:cs="Arial"/>
                <w:color w:val="000000"/>
                <w:sz w:val="16"/>
                <w:szCs w:val="16"/>
                <w:lang w:val="hy-AM" w:eastAsia="de-DE"/>
              </w:rPr>
              <w:t>քաղաքային</w:t>
            </w:r>
          </w:p>
        </w:tc>
        <w:tc>
          <w:tcPr>
            <w:tcW w:w="1386" w:type="dxa"/>
          </w:tcPr>
          <w:p w:rsidR="001466EC" w:rsidRPr="00307F41" w:rsidRDefault="00307F41" w:rsidP="00CC247B">
            <w:pPr>
              <w:autoSpaceDE w:val="0"/>
              <w:autoSpaceDN w:val="0"/>
              <w:adjustRightInd w:val="0"/>
              <w:jc w:val="both"/>
              <w:rPr>
                <w:rFonts w:ascii="Sylfaen" w:hAnsi="Sylfaen" w:cs="Arial"/>
                <w:color w:val="000000"/>
                <w:sz w:val="16"/>
                <w:szCs w:val="16"/>
                <w:lang w:val="hy-AM"/>
              </w:rPr>
            </w:pPr>
            <w:r>
              <w:rPr>
                <w:rFonts w:ascii="Sylfaen" w:hAnsi="Sylfaen" w:cs="Arial"/>
                <w:color w:val="000000"/>
                <w:sz w:val="16"/>
                <w:szCs w:val="16"/>
                <w:lang w:val="hy-AM"/>
              </w:rPr>
              <w:t>Հողատարածք</w:t>
            </w:r>
          </w:p>
        </w:tc>
        <w:tc>
          <w:tcPr>
            <w:tcW w:w="6549" w:type="dxa"/>
          </w:tcPr>
          <w:p w:rsidR="00307F41" w:rsidRPr="00307F41" w:rsidRDefault="00307F41" w:rsidP="00307F41">
            <w:pPr>
              <w:pStyle w:val="Paragraph-LARPYM"/>
              <w:numPr>
                <w:ilvl w:val="0"/>
                <w:numId w:val="0"/>
              </w:numPr>
              <w:spacing w:before="0" w:after="0"/>
              <w:rPr>
                <w:rFonts w:ascii="Sylfaen" w:hAnsi="Sylfaen"/>
                <w:sz w:val="16"/>
                <w:szCs w:val="16"/>
                <w:lang w:val="hy-AM"/>
              </w:rPr>
            </w:pPr>
            <w:r>
              <w:rPr>
                <w:rFonts w:ascii="Sylfaen" w:hAnsi="Sylfaen"/>
                <w:sz w:val="16"/>
                <w:szCs w:val="16"/>
                <w:lang w:val="hy-AM"/>
              </w:rPr>
              <w:t xml:space="preserve">Այն դեպքերում, երբ օրինական սեփականատերը պետությունը/համայնքն է </w:t>
            </w:r>
            <w:r w:rsidRPr="00307F41">
              <w:rPr>
                <w:rFonts w:ascii="Sylfaen" w:hAnsi="Sylfaen"/>
                <w:sz w:val="16"/>
                <w:szCs w:val="16"/>
                <w:lang w:val="hy-AM"/>
              </w:rPr>
              <w:t>(</w:t>
            </w:r>
            <w:r>
              <w:rPr>
                <w:rFonts w:ascii="Sylfaen" w:hAnsi="Sylfaen"/>
                <w:sz w:val="16"/>
                <w:szCs w:val="16"/>
                <w:lang w:val="hy-AM"/>
              </w:rPr>
              <w:t>գյուղ, քաղաք կամ ՀՀ</w:t>
            </w:r>
            <w:r w:rsidRPr="00307F41">
              <w:rPr>
                <w:rFonts w:ascii="Sylfaen" w:hAnsi="Sylfaen"/>
                <w:sz w:val="16"/>
                <w:szCs w:val="16"/>
                <w:lang w:val="hy-AM"/>
              </w:rPr>
              <w:t>)</w:t>
            </w:r>
            <w:r>
              <w:rPr>
                <w:rFonts w:ascii="Sylfaen" w:hAnsi="Sylfaen"/>
                <w:sz w:val="16"/>
                <w:szCs w:val="16"/>
                <w:lang w:val="hy-AM"/>
              </w:rPr>
              <w:t xml:space="preserve">, </w:t>
            </w:r>
            <w:r w:rsidRPr="00307F41">
              <w:rPr>
                <w:rFonts w:ascii="Sylfaen" w:hAnsi="Sylfaen"/>
                <w:sz w:val="16"/>
                <w:szCs w:val="16"/>
                <w:lang w:val="hy-AM"/>
              </w:rPr>
              <w:t xml:space="preserve">հողերը կօտարվեն </w:t>
            </w:r>
            <w:r>
              <w:rPr>
                <w:rFonts w:ascii="Sylfaen" w:hAnsi="Sylfaen"/>
                <w:sz w:val="16"/>
                <w:szCs w:val="16"/>
                <w:lang w:val="hy-AM"/>
              </w:rPr>
              <w:t xml:space="preserve">այն գնով, որը համարժեք է </w:t>
            </w:r>
            <w:r w:rsidRPr="00307F41">
              <w:rPr>
                <w:rFonts w:ascii="Sylfaen" w:hAnsi="Sylfaen"/>
                <w:sz w:val="16"/>
                <w:szCs w:val="16"/>
                <w:lang w:val="hy-AM"/>
              </w:rPr>
              <w:t>էներգետիկ, տրանսպորտային, հաղորդակցման, կոմունալ ենթակառուցվածքային կատեգորիա</w:t>
            </w:r>
            <w:r>
              <w:rPr>
                <w:rFonts w:ascii="Sylfaen" w:hAnsi="Sylfaen"/>
                <w:sz w:val="16"/>
                <w:szCs w:val="16"/>
                <w:lang w:val="hy-AM"/>
              </w:rPr>
              <w:t xml:space="preserve"> </w:t>
            </w:r>
            <w:r>
              <w:rPr>
                <w:rFonts w:ascii="Sylfaen" w:hAnsi="Sylfaen"/>
                <w:sz w:val="16"/>
                <w:szCs w:val="16"/>
                <w:lang w:val="hy-AM"/>
              </w:rPr>
              <w:lastRenderedPageBreak/>
              <w:t xml:space="preserve">ունեցող </w:t>
            </w:r>
            <w:r w:rsidRPr="00307F41">
              <w:rPr>
                <w:rFonts w:ascii="Sylfaen" w:hAnsi="Sylfaen"/>
                <w:sz w:val="16"/>
                <w:szCs w:val="16"/>
                <w:lang w:val="hy-AM"/>
              </w:rPr>
              <w:t xml:space="preserve">հողերի </w:t>
            </w:r>
            <w:r>
              <w:rPr>
                <w:rFonts w:ascii="Sylfaen" w:hAnsi="Sylfaen"/>
                <w:sz w:val="16"/>
                <w:szCs w:val="16"/>
                <w:lang w:val="hy-AM"/>
              </w:rPr>
              <w:t>կադաստրային գնին</w:t>
            </w:r>
            <w:r w:rsidRPr="00307F41">
              <w:rPr>
                <w:rFonts w:ascii="Sylfaen" w:hAnsi="Sylfaen"/>
                <w:sz w:val="16"/>
                <w:szCs w:val="16"/>
                <w:lang w:val="hy-AM"/>
              </w:rPr>
              <w:t>: Պետական և համայնքային հողերի կատեգորիաները փոխելու հետ կապված ծախսերը կվճարվեն ԲԷՑ-ի կողմից:</w:t>
            </w:r>
            <w:r w:rsidRPr="00307F41">
              <w:rPr>
                <w:sz w:val="16"/>
                <w:szCs w:val="16"/>
                <w:lang w:val="hy-AM"/>
              </w:rPr>
              <w:t xml:space="preserve">  </w:t>
            </w:r>
          </w:p>
        </w:tc>
      </w:tr>
      <w:tr w:rsidR="001466EC" w:rsidRPr="006A3D05" w:rsidTr="008F3A66">
        <w:tc>
          <w:tcPr>
            <w:tcW w:w="1360" w:type="dxa"/>
          </w:tcPr>
          <w:p w:rsidR="001466EC" w:rsidRPr="00307F41" w:rsidRDefault="00307F41" w:rsidP="00CC247B">
            <w:pPr>
              <w:rPr>
                <w:rFonts w:ascii="Sylfaen" w:hAnsi="Sylfaen" w:cs="Arial"/>
                <w:color w:val="000000"/>
                <w:sz w:val="16"/>
                <w:szCs w:val="16"/>
                <w:lang w:val="hy-AM" w:eastAsia="de-DE"/>
              </w:rPr>
            </w:pPr>
            <w:r>
              <w:rPr>
                <w:rFonts w:ascii="Sylfaen" w:hAnsi="Sylfaen" w:cs="Arial"/>
                <w:color w:val="000000"/>
                <w:sz w:val="16"/>
                <w:szCs w:val="16"/>
                <w:lang w:val="hy-AM" w:eastAsia="de-DE"/>
              </w:rPr>
              <w:lastRenderedPageBreak/>
              <w:t>Պետական/ՀՀ</w:t>
            </w:r>
          </w:p>
        </w:tc>
        <w:tc>
          <w:tcPr>
            <w:tcW w:w="1386" w:type="dxa"/>
          </w:tcPr>
          <w:p w:rsidR="001466EC" w:rsidRPr="00307F41" w:rsidRDefault="00307F41" w:rsidP="00CC247B">
            <w:pPr>
              <w:autoSpaceDE w:val="0"/>
              <w:autoSpaceDN w:val="0"/>
              <w:adjustRightInd w:val="0"/>
              <w:jc w:val="both"/>
              <w:rPr>
                <w:rFonts w:ascii="Sylfaen" w:hAnsi="Sylfaen" w:cs="Arial"/>
                <w:color w:val="000000"/>
                <w:sz w:val="16"/>
                <w:szCs w:val="16"/>
                <w:lang w:val="hy-AM"/>
              </w:rPr>
            </w:pPr>
            <w:r>
              <w:rPr>
                <w:rFonts w:ascii="Sylfaen" w:hAnsi="Sylfaen" w:cs="Arial"/>
                <w:color w:val="000000"/>
                <w:sz w:val="16"/>
                <w:szCs w:val="16"/>
                <w:lang w:val="hy-AM"/>
              </w:rPr>
              <w:t>Ծառեր</w:t>
            </w:r>
          </w:p>
        </w:tc>
        <w:tc>
          <w:tcPr>
            <w:tcW w:w="6549" w:type="dxa"/>
          </w:tcPr>
          <w:p w:rsidR="001466EC" w:rsidRPr="00307F41" w:rsidRDefault="00307F41" w:rsidP="00307F41">
            <w:pPr>
              <w:autoSpaceDE w:val="0"/>
              <w:autoSpaceDN w:val="0"/>
              <w:adjustRightInd w:val="0"/>
              <w:jc w:val="both"/>
              <w:rPr>
                <w:rFonts w:ascii="Arial" w:hAnsi="Arial" w:cs="Arial"/>
                <w:color w:val="000000"/>
                <w:sz w:val="16"/>
                <w:szCs w:val="16"/>
                <w:lang w:val="hy-AM"/>
              </w:rPr>
            </w:pPr>
            <w:r w:rsidRPr="00307F41">
              <w:rPr>
                <w:rFonts w:ascii="Sylfaen" w:hAnsi="Sylfaen"/>
                <w:color w:val="000000"/>
                <w:sz w:val="16"/>
                <w:szCs w:val="16"/>
                <w:lang w:val="hy-AM"/>
              </w:rPr>
              <w:t>Երկու անգամ ծառերի վերատնկման համար նախատեսված մատղաշ ծառերի տրամադրում, տնկում հարմար վայրերում և 3 տարվա խնամքի իրականացում:</w:t>
            </w:r>
          </w:p>
        </w:tc>
      </w:tr>
      <w:tr w:rsidR="001466EC" w:rsidRPr="006A3D05" w:rsidTr="008F3A66">
        <w:tc>
          <w:tcPr>
            <w:tcW w:w="1360" w:type="dxa"/>
          </w:tcPr>
          <w:p w:rsidR="001466EC" w:rsidRPr="001719E6" w:rsidRDefault="00307F41" w:rsidP="00CC247B">
            <w:pPr>
              <w:rPr>
                <w:rFonts w:ascii="Arial" w:hAnsi="Arial" w:cs="Arial"/>
                <w:color w:val="000000"/>
                <w:sz w:val="16"/>
                <w:szCs w:val="16"/>
                <w:lang w:val="en-GB" w:eastAsia="de-DE"/>
              </w:rPr>
            </w:pPr>
            <w:r>
              <w:rPr>
                <w:rFonts w:ascii="Sylfaen" w:hAnsi="Sylfaen" w:cs="Arial"/>
                <w:color w:val="000000"/>
                <w:sz w:val="16"/>
                <w:szCs w:val="16"/>
                <w:lang w:val="hy-AM" w:eastAsia="de-DE"/>
              </w:rPr>
              <w:t>Պետական/ՀՀ</w:t>
            </w:r>
          </w:p>
        </w:tc>
        <w:tc>
          <w:tcPr>
            <w:tcW w:w="1386" w:type="dxa"/>
          </w:tcPr>
          <w:p w:rsidR="001466EC" w:rsidRPr="00307F41" w:rsidRDefault="00307F41" w:rsidP="00410036">
            <w:pPr>
              <w:autoSpaceDE w:val="0"/>
              <w:autoSpaceDN w:val="0"/>
              <w:adjustRightInd w:val="0"/>
              <w:ind w:right="-24"/>
              <w:jc w:val="both"/>
              <w:rPr>
                <w:rFonts w:ascii="Arial" w:hAnsi="Arial" w:cs="Arial"/>
                <w:color w:val="000000"/>
                <w:sz w:val="16"/>
                <w:szCs w:val="16"/>
                <w:lang w:val="en-US"/>
              </w:rPr>
            </w:pPr>
            <w:r w:rsidRPr="00307F41">
              <w:rPr>
                <w:rFonts w:ascii="Sylfaen" w:hAnsi="Sylfaen"/>
                <w:color w:val="000000"/>
                <w:sz w:val="16"/>
                <w:szCs w:val="16"/>
                <w:lang w:val="en-US"/>
              </w:rPr>
              <w:t xml:space="preserve">Համայնքային </w:t>
            </w:r>
            <w:r w:rsidR="00410036">
              <w:rPr>
                <w:rFonts w:ascii="Sylfaen" w:hAnsi="Sylfaen"/>
                <w:color w:val="000000"/>
                <w:sz w:val="16"/>
                <w:szCs w:val="16"/>
                <w:lang w:val="hy-AM"/>
              </w:rPr>
              <w:t xml:space="preserve">և հանրային </w:t>
            </w:r>
            <w:r w:rsidRPr="00307F41">
              <w:rPr>
                <w:rFonts w:ascii="Sylfaen" w:hAnsi="Sylfaen"/>
                <w:color w:val="000000"/>
                <w:sz w:val="16"/>
                <w:szCs w:val="16"/>
                <w:lang w:val="en-US"/>
              </w:rPr>
              <w:t>կառույցներ</w:t>
            </w:r>
          </w:p>
        </w:tc>
        <w:tc>
          <w:tcPr>
            <w:tcW w:w="6549" w:type="dxa"/>
          </w:tcPr>
          <w:p w:rsidR="001466EC" w:rsidRPr="00307F41" w:rsidRDefault="00307F41" w:rsidP="00CC247B">
            <w:pPr>
              <w:pStyle w:val="Spiegelstrich1"/>
              <w:numPr>
                <w:ilvl w:val="0"/>
                <w:numId w:val="0"/>
              </w:numPr>
              <w:jc w:val="both"/>
              <w:rPr>
                <w:rFonts w:ascii="Arial" w:hAnsi="Arial" w:cs="Arial"/>
                <w:color w:val="000000"/>
                <w:sz w:val="16"/>
                <w:szCs w:val="16"/>
                <w:lang w:val="en-US"/>
              </w:rPr>
            </w:pPr>
            <w:r w:rsidRPr="00307F41">
              <w:rPr>
                <w:rFonts w:ascii="Sylfaen" w:hAnsi="Sylfaen"/>
                <w:color w:val="000000"/>
                <w:sz w:val="16"/>
                <w:szCs w:val="16"/>
                <w:lang w:val="en-US"/>
              </w:rPr>
              <w:t>Ամբողջովին կտեղափոխվեն կամ կվերականգնվեն այնպես, ինչպես եղել է մինչև ծրագիրը:</w:t>
            </w:r>
          </w:p>
        </w:tc>
      </w:tr>
    </w:tbl>
    <w:p w:rsidR="001466EC" w:rsidRPr="001719E6" w:rsidRDefault="00C856D2" w:rsidP="00322431">
      <w:pPr>
        <w:pStyle w:val="Heading2"/>
        <w:numPr>
          <w:ilvl w:val="1"/>
          <w:numId w:val="71"/>
        </w:numPr>
        <w:spacing w:after="0"/>
      </w:pPr>
      <w:bookmarkStart w:id="583" w:name="_Toc404609450"/>
      <w:r>
        <w:rPr>
          <w:rFonts w:cs="Sylfaen"/>
        </w:rPr>
        <w:t>Վնաս</w:t>
      </w:r>
      <w:r w:rsidR="00A357AE">
        <w:rPr>
          <w:rFonts w:cs="Sylfaen"/>
          <w:lang w:val="en-GB"/>
        </w:rPr>
        <w:t>ված</w:t>
      </w:r>
      <w:r w:rsidR="00A357AE">
        <w:rPr>
          <w:lang w:val="en-GB"/>
        </w:rPr>
        <w:t xml:space="preserve"> </w:t>
      </w:r>
      <w:r>
        <w:rPr>
          <w:rFonts w:cs="Sylfaen"/>
        </w:rPr>
        <w:t>գույքի</w:t>
      </w:r>
      <w:r>
        <w:t xml:space="preserve"> </w:t>
      </w:r>
      <w:r>
        <w:rPr>
          <w:rFonts w:cs="Sylfaen"/>
        </w:rPr>
        <w:t>գնահատում</w:t>
      </w:r>
      <w:bookmarkEnd w:id="583"/>
    </w:p>
    <w:p w:rsidR="00E306E9" w:rsidRPr="00E306E9" w:rsidRDefault="00C856D2" w:rsidP="00322431">
      <w:pPr>
        <w:pStyle w:val="Paragraph-LARPYM"/>
        <w:spacing w:after="0"/>
      </w:pPr>
      <w:r w:rsidRPr="00E306E9">
        <w:rPr>
          <w:rFonts w:ascii="Sylfaen" w:hAnsi="Sylfaen"/>
          <w:lang w:val="hy-AM"/>
        </w:rPr>
        <w:t>ՎԳՊ-ի իրականացման ընթացքում Կապալառուն</w:t>
      </w:r>
      <w:r w:rsidR="001466EC" w:rsidRPr="001719E6">
        <w:t xml:space="preserve"> (</w:t>
      </w:r>
      <w:r w:rsidR="006B56AA">
        <w:rPr>
          <w:rFonts w:ascii="Sylfaen" w:hAnsi="Sylfaen"/>
          <w:lang w:val="hy-AM"/>
        </w:rPr>
        <w:t>ԿՓԹԼ</w:t>
      </w:r>
      <w:r w:rsidR="001466EC" w:rsidRPr="001719E6">
        <w:t xml:space="preserve">) </w:t>
      </w:r>
      <w:r w:rsidRPr="00E306E9">
        <w:rPr>
          <w:rFonts w:ascii="Sylfaen" w:hAnsi="Sylfaen"/>
          <w:lang w:val="hy-AM"/>
        </w:rPr>
        <w:t xml:space="preserve">ընդգրկել է իրազեկ և տեղեկացված/լիցենզավորված գնահատող, ով պատասխանատու է ազդեցության ենթարկված գույքի տեղափոխման արժեքը որոշելու հարցում: </w:t>
      </w:r>
      <w:r w:rsidR="00747D74" w:rsidRPr="00E306E9">
        <w:rPr>
          <w:rFonts w:ascii="Sylfaen" w:hAnsi="Sylfaen"/>
          <w:lang w:val="hy-AM"/>
        </w:rPr>
        <w:t xml:space="preserve">Գնահատման գործընթացի ընթացքում </w:t>
      </w:r>
      <w:r w:rsidR="00F656CC">
        <w:rPr>
          <w:rFonts w:ascii="Sylfaen" w:hAnsi="Sylfaen"/>
          <w:lang w:val="hy-AM"/>
        </w:rPr>
        <w:t>ԱԵԱ</w:t>
      </w:r>
      <w:r w:rsidR="00747D74" w:rsidRPr="00E306E9">
        <w:rPr>
          <w:rFonts w:ascii="Sylfaen" w:hAnsi="Sylfaen"/>
          <w:lang w:val="hy-AM"/>
        </w:rPr>
        <w:t xml:space="preserve">, </w:t>
      </w:r>
      <w:r w:rsidR="00451A8D">
        <w:rPr>
          <w:rFonts w:ascii="Sylfaen" w:hAnsi="Sylfaen"/>
          <w:lang w:val="hy-AM"/>
        </w:rPr>
        <w:t>ՏՄ-ի</w:t>
      </w:r>
      <w:r w:rsidR="00747D74" w:rsidRPr="001719E6">
        <w:t xml:space="preserve"> </w:t>
      </w:r>
      <w:r w:rsidR="00747D74" w:rsidRPr="00E306E9">
        <w:rPr>
          <w:rFonts w:ascii="Sylfaen" w:hAnsi="Sylfaen"/>
          <w:lang w:val="hy-AM"/>
        </w:rPr>
        <w:t xml:space="preserve">և համապատասխան պետական գրասենյակներին </w:t>
      </w:r>
      <w:r w:rsidR="00747D74" w:rsidRPr="001719E6">
        <w:t>(</w:t>
      </w:r>
      <w:r w:rsidR="00747D74" w:rsidRPr="00E306E9">
        <w:rPr>
          <w:rFonts w:ascii="Sylfaen" w:hAnsi="Sylfaen"/>
          <w:lang w:val="hy-AM"/>
        </w:rPr>
        <w:t xml:space="preserve">օրինակ </w:t>
      </w:r>
      <w:r w:rsidR="00AB3A97">
        <w:rPr>
          <w:rFonts w:ascii="Sylfaen" w:hAnsi="Sylfaen"/>
          <w:noProof/>
          <w:lang w:val="hy-AM"/>
        </w:rPr>
        <w:t>ԱԳԿՊԿ</w:t>
      </w:r>
      <w:r w:rsidR="00747D74" w:rsidRPr="001719E6">
        <w:t xml:space="preserve"> </w:t>
      </w:r>
      <w:r w:rsidR="00747D74" w:rsidRPr="00E306E9">
        <w:rPr>
          <w:rFonts w:ascii="Sylfaen" w:hAnsi="Sylfaen"/>
          <w:lang w:val="hy-AM"/>
        </w:rPr>
        <w:t>ՀՀ Կառավարության ներքո</w:t>
      </w:r>
      <w:r w:rsidR="00747D74" w:rsidRPr="001719E6">
        <w:t>)</w:t>
      </w:r>
      <w:r w:rsidR="00747D74" w:rsidRPr="00E306E9">
        <w:rPr>
          <w:rFonts w:ascii="Sylfaen" w:hAnsi="Sylfaen"/>
          <w:lang w:val="hy-AM"/>
        </w:rPr>
        <w:t xml:space="preserve"> </w:t>
      </w:r>
      <w:r w:rsidR="00747D74" w:rsidRPr="001719E6">
        <w:t xml:space="preserve"> </w:t>
      </w:r>
      <w:r w:rsidR="00747D74" w:rsidRPr="00E306E9">
        <w:rPr>
          <w:rFonts w:ascii="Sylfaen" w:hAnsi="Sylfaen"/>
          <w:lang w:val="hy-AM"/>
        </w:rPr>
        <w:t>խորհրդատվություն է տրամադրվել: Գնահատումն իրականացվել է ՀՀ Գնահատման օրենքի և ՀՀ Գնահատման նորմերի շրջանակներում, ինչպես նաև ըստ Ծրագրի ՎՔՇ-ի պահանջների: Որտեղ ներպետական օրենքը չի համապատասխանել փոխհատուցման ստանդարտներին վերաբնակեցման ամբողջական արժեքով, կիրառվել են վերաբնակեցման արժեքի փոխհատուցման համար ՀԲ-ի քաղաքականությունը, ուղ</w:t>
      </w:r>
      <w:r w:rsidR="00A76604">
        <w:rPr>
          <w:rFonts w:ascii="Sylfaen" w:hAnsi="Sylfaen"/>
          <w:lang w:val="hy-AM"/>
        </w:rPr>
        <w:t>ե</w:t>
      </w:r>
      <w:r w:rsidR="00747D74" w:rsidRPr="00E306E9">
        <w:rPr>
          <w:rFonts w:ascii="Sylfaen" w:hAnsi="Sylfaen"/>
          <w:lang w:val="hy-AM"/>
        </w:rPr>
        <w:t xml:space="preserve">ցույցները և տեխնիկական պահանջները: Հավելված </w:t>
      </w:r>
      <w:r w:rsidR="00747D74" w:rsidRPr="001719E6">
        <w:rPr>
          <w:noProof/>
        </w:rPr>
        <w:t>6</w:t>
      </w:r>
      <w:r w:rsidR="00E306E9" w:rsidRPr="00E306E9">
        <w:rPr>
          <w:rFonts w:ascii="Sylfaen" w:hAnsi="Sylfaen"/>
          <w:noProof/>
          <w:lang w:val="hy-AM"/>
        </w:rPr>
        <w:t>-</w:t>
      </w:r>
      <w:r w:rsidR="00747D74" w:rsidRPr="00E306E9">
        <w:rPr>
          <w:rFonts w:ascii="Sylfaen" w:hAnsi="Sylfaen"/>
          <w:noProof/>
          <w:lang w:val="hy-AM"/>
        </w:rPr>
        <w:t xml:space="preserve">ում ներկայացված են </w:t>
      </w:r>
      <w:r w:rsidR="00E306E9" w:rsidRPr="00E306E9">
        <w:rPr>
          <w:rFonts w:ascii="Sylfaen" w:hAnsi="Sylfaen"/>
          <w:noProof/>
          <w:lang w:val="hy-AM"/>
        </w:rPr>
        <w:t>Գնահատող ընկերության կողմից կիրառված միավոր գների գնահատման մանրամասն</w:t>
      </w:r>
      <w:r w:rsidR="00E306E9" w:rsidRPr="001719E6">
        <w:t xml:space="preserve"> </w:t>
      </w:r>
      <w:r w:rsidR="00E306E9" w:rsidRPr="00E306E9">
        <w:rPr>
          <w:rFonts w:ascii="Sylfaen" w:hAnsi="Sylfaen"/>
          <w:lang w:val="hy-AM"/>
        </w:rPr>
        <w:t>մեթոդաբանությունը</w:t>
      </w:r>
      <w:r w:rsidR="00E306E9" w:rsidRPr="00E306E9">
        <w:rPr>
          <w:rFonts w:ascii="Sylfaen" w:hAnsi="Sylfaen"/>
          <w:noProof/>
          <w:lang w:val="hy-AM"/>
        </w:rPr>
        <w:t xml:space="preserve"> այս ՎԳՊ-ի համար: </w:t>
      </w:r>
    </w:p>
    <w:p w:rsidR="001466EC" w:rsidRPr="001719E6" w:rsidRDefault="00F656CC" w:rsidP="001466EC">
      <w:pPr>
        <w:pStyle w:val="Paragraph-LARPYM"/>
      </w:pPr>
      <w:r>
        <w:rPr>
          <w:rFonts w:ascii="Sylfaen" w:hAnsi="Sylfaen"/>
          <w:lang w:val="hy-AM"/>
        </w:rPr>
        <w:t xml:space="preserve">ԱԵԱ </w:t>
      </w:r>
      <w:r w:rsidR="006A14E1">
        <w:rPr>
          <w:rFonts w:ascii="Sylfaen" w:hAnsi="Sylfaen"/>
          <w:lang w:val="hy-AM"/>
        </w:rPr>
        <w:t xml:space="preserve"> վճարման ենթակա վերաբնակեցման ծախսերը որոշելիս </w:t>
      </w:r>
      <w:r w:rsidR="00823579">
        <w:rPr>
          <w:rFonts w:ascii="Sylfaen" w:hAnsi="Sylfaen"/>
          <w:lang w:val="hy-AM"/>
        </w:rPr>
        <w:t>գույքի մաշվածությունը և պիտանի նյութեր</w:t>
      </w:r>
      <w:r w:rsidR="00E36929">
        <w:rPr>
          <w:rFonts w:ascii="Sylfaen" w:hAnsi="Sylfaen"/>
          <w:lang w:val="hy-AM"/>
        </w:rPr>
        <w:t>ի արժեքը հաշվի չի առն</w:t>
      </w:r>
      <w:r w:rsidR="003F727B">
        <w:rPr>
          <w:rFonts w:ascii="Sylfaen" w:hAnsi="Sylfaen"/>
          <w:lang w:val="hy-AM"/>
        </w:rPr>
        <w:t xml:space="preserve">վել, ոչ էլ </w:t>
      </w:r>
      <w:r w:rsidR="00314A24">
        <w:rPr>
          <w:rFonts w:ascii="Sylfaen" w:hAnsi="Sylfaen"/>
          <w:lang w:val="hy-AM"/>
        </w:rPr>
        <w:t xml:space="preserve">ազդակիր գույքի գնահատումից </w:t>
      </w:r>
      <w:r w:rsidR="00A76604">
        <w:rPr>
          <w:rFonts w:ascii="Sylfaen" w:hAnsi="Sylfaen"/>
          <w:lang w:val="hy-AM"/>
        </w:rPr>
        <w:t>հանված ծրագրից ստացվ</w:t>
      </w:r>
      <w:r w:rsidR="007D29EA">
        <w:rPr>
          <w:rFonts w:ascii="Sylfaen" w:hAnsi="Sylfaen"/>
          <w:lang w:val="hy-AM"/>
        </w:rPr>
        <w:t>ելիք</w:t>
      </w:r>
      <w:r w:rsidR="00A76604">
        <w:rPr>
          <w:rFonts w:ascii="Sylfaen" w:hAnsi="Sylfaen"/>
          <w:lang w:val="hy-AM"/>
        </w:rPr>
        <w:t xml:space="preserve"> շահույթների արժեքը</w:t>
      </w:r>
      <w:r w:rsidR="007D29EA">
        <w:rPr>
          <w:rFonts w:ascii="Sylfaen" w:hAnsi="Sylfaen"/>
          <w:lang w:val="hy-AM"/>
        </w:rPr>
        <w:t>:</w:t>
      </w:r>
      <w:r w:rsidR="001466EC" w:rsidRPr="00E306E9">
        <w:rPr>
          <w:spacing w:val="21"/>
        </w:rPr>
        <w:t xml:space="preserve"> </w:t>
      </w:r>
    </w:p>
    <w:p w:rsidR="001466EC" w:rsidRPr="001719E6" w:rsidRDefault="00314A24" w:rsidP="001466EC">
      <w:pPr>
        <w:pStyle w:val="Paragraph-LARPYM"/>
      </w:pPr>
      <w:r>
        <w:rPr>
          <w:rFonts w:ascii="Sylfaen" w:hAnsi="Sylfaen"/>
          <w:lang w:val="hy-AM"/>
        </w:rPr>
        <w:t xml:space="preserve">Ինչ վերաբերում է մասնավոր հողերին, տեղափոխման արժեքը </w:t>
      </w:r>
      <w:r w:rsidR="001466EC" w:rsidRPr="001719E6">
        <w:rPr>
          <w:spacing w:val="-2"/>
        </w:rPr>
        <w:t>(</w:t>
      </w:r>
      <w:r>
        <w:rPr>
          <w:rFonts w:ascii="Sylfaen" w:hAnsi="Sylfaen"/>
          <w:spacing w:val="-2"/>
          <w:lang w:val="hy-AM"/>
        </w:rPr>
        <w:t>հողի համար շուկայական գինը</w:t>
      </w:r>
      <w:r w:rsidR="001466EC" w:rsidRPr="001719E6">
        <w:rPr>
          <w:spacing w:val="-2"/>
        </w:rPr>
        <w:t>)</w:t>
      </w:r>
      <w:r>
        <w:rPr>
          <w:rFonts w:ascii="Sylfaen" w:hAnsi="Sylfaen"/>
          <w:spacing w:val="-2"/>
          <w:lang w:val="hy-AM"/>
        </w:rPr>
        <w:t xml:space="preserve"> որոշվել է՝ հիմնվելով համեմատության մեթոդի վրա, ըստ ՀՀ Գնահատման Ստանդարտի: Երբ հողի շուկայական գինը ավելի ցածր էր, քան կադաստրային արժեքը, կադաստրային արժեքը պետք է հիմք հանդիսանա փոխհատուցման համար: Այնուամենայնիվ, այսպիսի դեպք չկար այդ ՎԳՊ-ում: Ինչ վերաբերում է համայնքային և պետական հողերին, կադաստրային արժեքը հաշվարկվել է յուրաքանչյուր </w:t>
      </w:r>
      <w:r w:rsidR="007D29EA">
        <w:rPr>
          <w:rFonts w:ascii="Sylfaen" w:hAnsi="Sylfaen"/>
          <w:spacing w:val="-2"/>
          <w:lang w:val="hy-AM"/>
        </w:rPr>
        <w:t>ա</w:t>
      </w:r>
      <w:r>
        <w:rPr>
          <w:rFonts w:ascii="Sylfaen" w:hAnsi="Sylfaen"/>
          <w:spacing w:val="-2"/>
          <w:lang w:val="hy-AM"/>
        </w:rPr>
        <w:t xml:space="preserve">զդակիր հողատարածքի համար: </w:t>
      </w:r>
      <w:r w:rsidR="001466EC" w:rsidRPr="001719E6">
        <w:t xml:space="preserve"> </w:t>
      </w:r>
    </w:p>
    <w:p w:rsidR="001466EC" w:rsidRPr="001719E6" w:rsidRDefault="001B4DF5" w:rsidP="001466EC">
      <w:pPr>
        <w:pStyle w:val="Paragraph-LARPYM"/>
      </w:pPr>
      <w:r>
        <w:rPr>
          <w:rFonts w:ascii="Sylfaen" w:hAnsi="Sylfaen"/>
          <w:lang w:val="hy-AM"/>
        </w:rPr>
        <w:t>Հողում առկա տարեկան մշակաբույսերը գնահատվել են զուտ տարեկան շուկայական արժեքով մեկ տարվա մշակաբույսի համար:</w:t>
      </w:r>
      <w:r w:rsidR="001466EC" w:rsidRPr="001719E6">
        <w:t xml:space="preserve"> </w:t>
      </w:r>
    </w:p>
    <w:p w:rsidR="006865E9" w:rsidRDefault="006865E9" w:rsidP="00E306E9">
      <w:pPr>
        <w:pStyle w:val="Paragraph-LARPYM"/>
        <w:numPr>
          <w:ilvl w:val="0"/>
          <w:numId w:val="0"/>
        </w:numPr>
        <w:ind w:left="57"/>
        <w:rPr>
          <w:rFonts w:ascii="Sylfaen" w:hAnsi="Sylfaen"/>
          <w:lang w:val="hy-AM"/>
        </w:rPr>
      </w:pPr>
      <w:r>
        <w:rPr>
          <w:rFonts w:ascii="Sylfaen" w:hAnsi="Sylfaen"/>
          <w:lang w:val="hy-AM"/>
        </w:rPr>
        <w:t>Անշարժ գույքի գնահատումից հետո գնահատողը պատրաստում է հաշվետվություն անշարժ գույքի գնահատման համար: Օրենքը նշում է հաշվետվության պարտադիր ծավալ</w:t>
      </w:r>
      <w:r w:rsidR="008F4558">
        <w:rPr>
          <w:rFonts w:ascii="Sylfaen" w:hAnsi="Sylfaen"/>
          <w:lang w:val="hy-AM"/>
        </w:rPr>
        <w:t>ը</w:t>
      </w:r>
      <w:r>
        <w:rPr>
          <w:rFonts w:ascii="Sylfaen" w:hAnsi="Sylfaen"/>
          <w:lang w:val="hy-AM"/>
        </w:rPr>
        <w:t>, անշարժ գույքի նկատմամբ սեփականությունը և այլ իրավունքները, դրա քանակական և որակական նկարագրությունը, անշարժ գույքի գնահատման մեթոդները</w:t>
      </w:r>
      <w:r w:rsidR="001866F9">
        <w:rPr>
          <w:rFonts w:ascii="Sylfaen" w:hAnsi="Sylfaen"/>
          <w:lang w:val="hy-AM"/>
        </w:rPr>
        <w:t>, նպատակները և անշարժ գույքի գնահատ</w:t>
      </w:r>
      <w:r w:rsidR="004B1DA2">
        <w:rPr>
          <w:rFonts w:ascii="Sylfaen" w:hAnsi="Sylfaen"/>
          <w:lang w:val="en-GB"/>
        </w:rPr>
        <w:t>ու</w:t>
      </w:r>
      <w:r w:rsidR="001866F9">
        <w:rPr>
          <w:rFonts w:ascii="Sylfaen" w:hAnsi="Sylfaen"/>
          <w:lang w:val="hy-AM"/>
        </w:rPr>
        <w:t>մը, այս կոնկրետ գնահատման գործընթացով կարգավորվող իրավական ակտերի վկայակոչումներ</w:t>
      </w:r>
      <w:r w:rsidR="008F4558">
        <w:rPr>
          <w:rFonts w:ascii="Sylfaen" w:hAnsi="Sylfaen"/>
          <w:lang w:val="hy-AM"/>
        </w:rPr>
        <w:t>ը</w:t>
      </w:r>
      <w:r w:rsidR="00546C9A">
        <w:rPr>
          <w:rFonts w:ascii="Sylfaen" w:hAnsi="Sylfaen"/>
          <w:lang w:val="hy-AM"/>
        </w:rPr>
        <w:t>, գնահատողի պահվածքի պահանջները</w:t>
      </w:r>
      <w:r w:rsidR="00AA2E5B">
        <w:rPr>
          <w:rFonts w:ascii="Sylfaen" w:hAnsi="Sylfaen"/>
          <w:lang w:val="hy-AM"/>
        </w:rPr>
        <w:t xml:space="preserve">: Գնահատման հաշվետվությունում ընդգրկված տվյալների հետ կապված խնդիրները, ինչպես նաև անշարժ գույքի շուկայական գնի արժանահատավտությունը կարող է լուծվել՝ հիմնվելով լիազոր մարմնին </w:t>
      </w:r>
      <w:r w:rsidR="008F4558">
        <w:rPr>
          <w:rFonts w:ascii="Sylfaen" w:hAnsi="Sylfaen"/>
          <w:lang w:val="hy-AM"/>
        </w:rPr>
        <w:t xml:space="preserve">ուղղված </w:t>
      </w:r>
      <w:r w:rsidR="00AA2E5B">
        <w:rPr>
          <w:rFonts w:ascii="Sylfaen" w:hAnsi="Sylfaen"/>
          <w:lang w:val="hy-AM"/>
        </w:rPr>
        <w:t>անշարժ գույքի գնահատման գործողության</w:t>
      </w:r>
      <w:r w:rsidR="008F4558">
        <w:rPr>
          <w:rFonts w:ascii="Sylfaen" w:hAnsi="Sylfaen"/>
          <w:lang w:val="hy-AM"/>
        </w:rPr>
        <w:t>ն ենթակա</w:t>
      </w:r>
      <w:r w:rsidR="00AA2E5B">
        <w:rPr>
          <w:rFonts w:ascii="Sylfaen" w:hAnsi="Sylfaen"/>
          <w:lang w:val="hy-AM"/>
        </w:rPr>
        <w:t xml:space="preserve"> գրավոր խնդրանքի վրա կամ լիազոր մարմնի նախաձեռնությամբ: Վեճերի դեպքում խնդիրը կարող է լուծվել դատական կարգով:</w:t>
      </w:r>
    </w:p>
    <w:p w:rsidR="00135101" w:rsidRPr="00C97067" w:rsidRDefault="004B0AB0" w:rsidP="00390708">
      <w:pPr>
        <w:pStyle w:val="Heading1"/>
        <w:numPr>
          <w:ilvl w:val="0"/>
          <w:numId w:val="71"/>
        </w:numPr>
      </w:pPr>
      <w:bookmarkStart w:id="584" w:name="_Toc404609451"/>
      <w:r w:rsidRPr="00C97067">
        <w:rPr>
          <w:rFonts w:cs="Sylfaen"/>
        </w:rPr>
        <w:lastRenderedPageBreak/>
        <w:t>Վերաբնակեցման</w:t>
      </w:r>
      <w:r w:rsidRPr="00C97067">
        <w:t xml:space="preserve">  </w:t>
      </w:r>
      <w:r w:rsidRPr="00C97067">
        <w:rPr>
          <w:rFonts w:cs="Sylfaen"/>
        </w:rPr>
        <w:t>բյուջեն</w:t>
      </w:r>
      <w:bookmarkEnd w:id="584"/>
    </w:p>
    <w:p w:rsidR="000A597C" w:rsidRPr="001719E6" w:rsidRDefault="000A597C" w:rsidP="00E90C04">
      <w:pPr>
        <w:pStyle w:val="Heading2"/>
        <w:numPr>
          <w:ilvl w:val="1"/>
          <w:numId w:val="71"/>
        </w:numPr>
        <w:rPr>
          <w:sz w:val="22"/>
          <w:szCs w:val="20"/>
        </w:rPr>
      </w:pPr>
      <w:bookmarkStart w:id="585" w:name="_Toc394587595"/>
      <w:bookmarkStart w:id="586" w:name="_Toc394588096"/>
      <w:bookmarkStart w:id="587" w:name="_Toc394588207"/>
      <w:bookmarkStart w:id="588" w:name="_Toc394588315"/>
      <w:bookmarkStart w:id="589" w:name="_Toc400705209"/>
      <w:bookmarkStart w:id="590" w:name="_Toc401245002"/>
      <w:bookmarkStart w:id="591" w:name="_Toc404604968"/>
      <w:bookmarkStart w:id="592" w:name="_Toc404607255"/>
      <w:bookmarkStart w:id="593" w:name="_Toc404609452"/>
      <w:bookmarkStart w:id="594" w:name="_Toc236460328"/>
      <w:bookmarkStart w:id="595" w:name="_Toc236723973"/>
      <w:bookmarkStart w:id="596" w:name="_Toc373251217"/>
      <w:bookmarkStart w:id="597" w:name="_Toc233868611"/>
      <w:bookmarkStart w:id="598" w:name="_Toc233868744"/>
      <w:bookmarkEnd w:id="585"/>
      <w:bookmarkEnd w:id="586"/>
      <w:bookmarkEnd w:id="587"/>
      <w:bookmarkEnd w:id="588"/>
      <w:bookmarkEnd w:id="589"/>
      <w:bookmarkEnd w:id="590"/>
      <w:bookmarkEnd w:id="591"/>
      <w:bookmarkEnd w:id="592"/>
      <w:r>
        <w:rPr>
          <w:rFonts w:cs="Sylfaen"/>
        </w:rPr>
        <w:t>Ներածություն</w:t>
      </w:r>
      <w:bookmarkEnd w:id="593"/>
    </w:p>
    <w:bookmarkEnd w:id="594"/>
    <w:bookmarkEnd w:id="595"/>
    <w:bookmarkEnd w:id="596"/>
    <w:p w:rsidR="00135101" w:rsidRPr="00C97067" w:rsidRDefault="004B0AB0" w:rsidP="00135101">
      <w:pPr>
        <w:pStyle w:val="Paragraph-LARPYM"/>
        <w:rPr>
          <w:lang w:val="hy-AM"/>
        </w:rPr>
      </w:pPr>
      <w:r>
        <w:rPr>
          <w:rFonts w:ascii="Sylfaen" w:hAnsi="Sylfaen"/>
          <w:lang w:val="hy-AM"/>
        </w:rPr>
        <w:t xml:space="preserve"> Այս </w:t>
      </w:r>
      <w:r w:rsidR="006713AA" w:rsidRPr="00C97067">
        <w:rPr>
          <w:rFonts w:ascii="Sylfaen" w:hAnsi="Sylfaen"/>
          <w:lang w:val="hy-AM"/>
        </w:rPr>
        <w:t>բաժին</w:t>
      </w:r>
      <w:r>
        <w:rPr>
          <w:rFonts w:ascii="Sylfaen" w:hAnsi="Sylfaen"/>
          <w:lang w:val="hy-AM"/>
        </w:rPr>
        <w:t xml:space="preserve">ը նկարագրում է մեթոդաբանությունը, որն ընդունվել է միավոր գները, հողի ձեռքբերման ծախսը և փոխհատուցումը որոշելու համար, որը պետք է վճարվի </w:t>
      </w:r>
      <w:r w:rsidR="00F656CC">
        <w:rPr>
          <w:rFonts w:ascii="Sylfaen" w:hAnsi="Sylfaen"/>
          <w:lang w:val="hy-AM"/>
        </w:rPr>
        <w:t xml:space="preserve">ԱԵԱ </w:t>
      </w:r>
      <w:r>
        <w:rPr>
          <w:rFonts w:ascii="Sylfaen" w:hAnsi="Sylfaen"/>
          <w:lang w:val="hy-AM"/>
        </w:rPr>
        <w:t xml:space="preserve"> Հատվածի պատճառով վերաբնակեցման ազդեցությունների համար: </w:t>
      </w:r>
      <w:r w:rsidR="004C015C">
        <w:rPr>
          <w:rFonts w:ascii="Sylfaen" w:hAnsi="Sylfaen"/>
          <w:lang w:val="hy-AM"/>
        </w:rPr>
        <w:t>Այս գլխում ներկայացված տ</w:t>
      </w:r>
      <w:r>
        <w:rPr>
          <w:rFonts w:ascii="Sylfaen" w:hAnsi="Sylfaen"/>
          <w:lang w:val="hy-AM"/>
        </w:rPr>
        <w:t xml:space="preserve">արբեր կատեգորայի </w:t>
      </w:r>
      <w:r w:rsidR="00F656CC">
        <w:rPr>
          <w:rFonts w:ascii="Sylfaen" w:hAnsi="Sylfaen"/>
          <w:lang w:val="hy-AM"/>
        </w:rPr>
        <w:t xml:space="preserve">ԱԵԱ </w:t>
      </w:r>
      <w:r>
        <w:rPr>
          <w:rFonts w:ascii="Sylfaen" w:hAnsi="Sylfaen"/>
          <w:lang w:val="hy-AM"/>
        </w:rPr>
        <w:t xml:space="preserve"> </w:t>
      </w:r>
      <w:r w:rsidR="004C015C">
        <w:rPr>
          <w:rFonts w:ascii="Sylfaen" w:hAnsi="Sylfaen"/>
          <w:lang w:val="hy-AM"/>
        </w:rPr>
        <w:t>փ</w:t>
      </w:r>
      <w:r>
        <w:rPr>
          <w:rFonts w:ascii="Sylfaen" w:hAnsi="Sylfaen"/>
          <w:lang w:val="hy-AM"/>
        </w:rPr>
        <w:t xml:space="preserve">ոխհատուցման վճարումները </w:t>
      </w:r>
      <w:r w:rsidR="004C015C">
        <w:rPr>
          <w:rFonts w:ascii="Sylfaen" w:hAnsi="Sylfaen"/>
          <w:lang w:val="hy-AM"/>
        </w:rPr>
        <w:t xml:space="preserve">որոշվել են, համաձայն ՎՔՇ-ում </w:t>
      </w:r>
      <w:r w:rsidR="004C015C" w:rsidRPr="004C015C">
        <w:rPr>
          <w:lang w:val="hy-AM"/>
        </w:rPr>
        <w:t>(</w:t>
      </w:r>
      <w:r w:rsidR="004C015C">
        <w:rPr>
          <w:rFonts w:ascii="Sylfaen" w:hAnsi="Sylfaen"/>
          <w:lang w:val="hy-AM"/>
        </w:rPr>
        <w:t>օգոստոս</w:t>
      </w:r>
      <w:r w:rsidR="004C015C" w:rsidRPr="004C015C">
        <w:rPr>
          <w:lang w:val="hy-AM"/>
        </w:rPr>
        <w:t>, 2014</w:t>
      </w:r>
      <w:r w:rsidR="004C015C">
        <w:rPr>
          <w:rFonts w:ascii="Sylfaen" w:hAnsi="Sylfaen"/>
          <w:lang w:val="hy-AM"/>
        </w:rPr>
        <w:t>թ.</w:t>
      </w:r>
      <w:r w:rsidR="004C015C" w:rsidRPr="004C015C">
        <w:rPr>
          <w:lang w:val="hy-AM"/>
        </w:rPr>
        <w:t>)</w:t>
      </w:r>
      <w:r w:rsidR="004C015C">
        <w:rPr>
          <w:rFonts w:ascii="Sylfaen" w:hAnsi="Sylfaen"/>
          <w:lang w:val="hy-AM"/>
        </w:rPr>
        <w:t xml:space="preserve"> ընդունված սկզբունքների: </w:t>
      </w:r>
      <w:r w:rsidR="00AF3ECD">
        <w:rPr>
          <w:rFonts w:ascii="Sylfaen" w:hAnsi="Sylfaen"/>
          <w:lang w:val="hy-AM"/>
        </w:rPr>
        <w:t xml:space="preserve">Փոխհատուցման չափը որոշվել է </w:t>
      </w:r>
      <w:r w:rsidR="00C97067" w:rsidRPr="00C97067">
        <w:rPr>
          <w:rFonts w:ascii="Sylfaen" w:hAnsi="Sylfaen"/>
          <w:lang w:val="hy-AM"/>
        </w:rPr>
        <w:t>լիցենզավորված</w:t>
      </w:r>
      <w:r w:rsidR="00AF3ECD">
        <w:rPr>
          <w:rFonts w:ascii="Sylfaen" w:hAnsi="Sylfaen"/>
          <w:lang w:val="hy-AM"/>
        </w:rPr>
        <w:t xml:space="preserve"> անկախ գնահատողի կողմից՝ օգտագործելով Հավելված 6-ում նկարագրված թափանցիկ մեթոդաբանությունը: Գնահատման մեթոդաբանությունը հիմնված է ՀՀ Անշարժ </w:t>
      </w:r>
      <w:r w:rsidR="00276CE5">
        <w:rPr>
          <w:rFonts w:ascii="Sylfaen" w:hAnsi="Sylfaen"/>
          <w:lang w:val="hy-AM"/>
        </w:rPr>
        <w:t>գ</w:t>
      </w:r>
      <w:r w:rsidR="00AF3ECD">
        <w:rPr>
          <w:rFonts w:ascii="Sylfaen" w:hAnsi="Sylfaen"/>
          <w:lang w:val="hy-AM"/>
        </w:rPr>
        <w:t xml:space="preserve">ույքի </w:t>
      </w:r>
      <w:r w:rsidR="00276CE5">
        <w:rPr>
          <w:rFonts w:ascii="Sylfaen" w:hAnsi="Sylfaen"/>
          <w:lang w:val="hy-AM"/>
        </w:rPr>
        <w:t>գ</w:t>
      </w:r>
      <w:r w:rsidR="00AF3ECD">
        <w:rPr>
          <w:rFonts w:ascii="Sylfaen" w:hAnsi="Sylfaen"/>
          <w:lang w:val="hy-AM"/>
        </w:rPr>
        <w:t xml:space="preserve">նահատման օրենքի, ՀՀ Անշարժ </w:t>
      </w:r>
      <w:r w:rsidR="00276CE5">
        <w:rPr>
          <w:rFonts w:ascii="Sylfaen" w:hAnsi="Sylfaen"/>
          <w:lang w:val="hy-AM"/>
        </w:rPr>
        <w:t>գ</w:t>
      </w:r>
      <w:r w:rsidR="00AF3ECD">
        <w:rPr>
          <w:rFonts w:ascii="Sylfaen" w:hAnsi="Sylfaen"/>
          <w:lang w:val="hy-AM"/>
        </w:rPr>
        <w:t xml:space="preserve">ույքի </w:t>
      </w:r>
      <w:r w:rsidR="00276CE5">
        <w:rPr>
          <w:rFonts w:ascii="Sylfaen" w:hAnsi="Sylfaen"/>
          <w:lang w:val="hy-AM"/>
        </w:rPr>
        <w:t>գ</w:t>
      </w:r>
      <w:r w:rsidR="00AF3ECD">
        <w:rPr>
          <w:rFonts w:ascii="Sylfaen" w:hAnsi="Sylfaen"/>
          <w:lang w:val="hy-AM"/>
        </w:rPr>
        <w:t xml:space="preserve">նահատման </w:t>
      </w:r>
      <w:r w:rsidR="00276CE5">
        <w:rPr>
          <w:rFonts w:ascii="Sylfaen" w:hAnsi="Sylfaen"/>
          <w:lang w:val="hy-AM"/>
        </w:rPr>
        <w:t>ս</w:t>
      </w:r>
      <w:r w:rsidR="00AF3ECD">
        <w:rPr>
          <w:rFonts w:ascii="Sylfaen" w:hAnsi="Sylfaen"/>
          <w:lang w:val="hy-AM"/>
        </w:rPr>
        <w:t>տանդարտների և ՎՔՇ-ի վրա:</w:t>
      </w:r>
      <w:r w:rsidR="00135101" w:rsidRPr="004C015C">
        <w:rPr>
          <w:lang w:val="hy-AM"/>
        </w:rPr>
        <w:t xml:space="preserve"> </w:t>
      </w:r>
      <w:r w:rsidR="00135101" w:rsidRPr="00AF3ECD">
        <w:rPr>
          <w:lang w:val="hy-AM"/>
        </w:rPr>
        <w:t xml:space="preserve"> </w:t>
      </w:r>
    </w:p>
    <w:p w:rsidR="00C86CAC" w:rsidRDefault="00C86CAC" w:rsidP="00E90C04">
      <w:pPr>
        <w:pStyle w:val="Heading2"/>
        <w:numPr>
          <w:ilvl w:val="1"/>
          <w:numId w:val="71"/>
        </w:numPr>
        <w:rPr>
          <w:lang w:val="en-GB"/>
        </w:rPr>
      </w:pPr>
      <w:bookmarkStart w:id="599" w:name="_Toc404609453"/>
      <w:bookmarkStart w:id="600" w:name="_Toc354751116"/>
      <w:bookmarkStart w:id="601" w:name="_Toc354751243"/>
      <w:bookmarkStart w:id="602" w:name="_Toc354751312"/>
      <w:bookmarkStart w:id="603" w:name="_Toc354760905"/>
      <w:bookmarkStart w:id="604" w:name="_Toc359393388"/>
      <w:bookmarkStart w:id="605" w:name="_Toc359403332"/>
      <w:bookmarkStart w:id="606" w:name="_Toc236315448"/>
      <w:bookmarkStart w:id="607" w:name="_Toc236460329"/>
      <w:bookmarkStart w:id="608" w:name="_Toc236723974"/>
      <w:bookmarkStart w:id="609" w:name="_Toc373251218"/>
      <w:r w:rsidRPr="00AD1466">
        <w:rPr>
          <w:rFonts w:cs="Sylfaen"/>
        </w:rPr>
        <w:t>Աղբյուրների</w:t>
      </w:r>
      <w:r w:rsidRPr="00AD1466">
        <w:t xml:space="preserve"> </w:t>
      </w:r>
      <w:r w:rsidRPr="00AD1466">
        <w:rPr>
          <w:rFonts w:cs="Sylfaen"/>
        </w:rPr>
        <w:t>և</w:t>
      </w:r>
      <w:r w:rsidRPr="00AD1466">
        <w:t xml:space="preserve"> </w:t>
      </w:r>
      <w:r w:rsidRPr="00AD1466">
        <w:rPr>
          <w:rFonts w:cs="Sylfaen"/>
        </w:rPr>
        <w:t>Դրամական</w:t>
      </w:r>
      <w:r w:rsidRPr="00AD1466">
        <w:t xml:space="preserve"> </w:t>
      </w:r>
      <w:r w:rsidRPr="00AD1466">
        <w:rPr>
          <w:rFonts w:cs="Sylfaen"/>
        </w:rPr>
        <w:t>Միջոցների</w:t>
      </w:r>
      <w:r w:rsidRPr="00AD1466">
        <w:t xml:space="preserve"> </w:t>
      </w:r>
      <w:r w:rsidRPr="00AD1466">
        <w:rPr>
          <w:rFonts w:cs="Sylfaen"/>
        </w:rPr>
        <w:t>Բաշխո</w:t>
      </w:r>
      <w:r>
        <w:rPr>
          <w:rFonts w:cs="Sylfaen"/>
          <w:lang w:val="en-GB"/>
        </w:rPr>
        <w:t>ւմ</w:t>
      </w:r>
      <w:bookmarkEnd w:id="599"/>
    </w:p>
    <w:p w:rsidR="002E09D9" w:rsidRPr="0082129D" w:rsidRDefault="002E09D9" w:rsidP="002E09D9">
      <w:pPr>
        <w:pStyle w:val="Paragraph-LARPYM"/>
        <w:rPr>
          <w:lang w:val="hy-AM"/>
        </w:rPr>
      </w:pPr>
      <w:r>
        <w:rPr>
          <w:rFonts w:ascii="Sylfaen" w:hAnsi="Sylfaen"/>
          <w:lang w:val="hy-AM"/>
        </w:rPr>
        <w:t>ՎԳՊ-ի իրականացման ծախսերը, ներառյալ փոխհատուցումները և դրամական աջակցությունները, ինչպես նաև չնախատեսված, գրանցման և վարչարարական ծախսերը ֆինանսավորվ</w:t>
      </w:r>
      <w:r w:rsidR="00276CE5">
        <w:rPr>
          <w:rFonts w:ascii="Sylfaen" w:hAnsi="Sylfaen"/>
          <w:lang w:val="hy-AM"/>
        </w:rPr>
        <w:t xml:space="preserve">ում </w:t>
      </w:r>
      <w:r>
        <w:rPr>
          <w:rFonts w:ascii="Sylfaen" w:hAnsi="Sylfaen"/>
          <w:lang w:val="hy-AM"/>
        </w:rPr>
        <w:t>են ՀԲ-ի վարկով: ԲԷՑ-ը այն կստանա ենթավարկից ՀՀ Կառավարությ</w:t>
      </w:r>
      <w:r w:rsidRPr="00C97067">
        <w:rPr>
          <w:rFonts w:ascii="Sylfaen" w:hAnsi="Sylfaen"/>
          <w:lang w:val="hy-AM"/>
        </w:rPr>
        <w:t>ա</w:t>
      </w:r>
      <w:r>
        <w:rPr>
          <w:rFonts w:ascii="Sylfaen" w:hAnsi="Sylfaen"/>
          <w:lang w:val="hy-AM"/>
        </w:rPr>
        <w:t>ն</w:t>
      </w:r>
      <w:r w:rsidRPr="00C97067">
        <w:rPr>
          <w:rFonts w:ascii="Sylfaen" w:hAnsi="Sylfaen"/>
          <w:lang w:val="hy-AM"/>
        </w:rPr>
        <w:t xml:space="preserve"> կողմ</w:t>
      </w:r>
      <w:r>
        <w:rPr>
          <w:rFonts w:ascii="Sylfaen" w:hAnsi="Sylfaen"/>
          <w:lang w:val="hy-AM"/>
        </w:rPr>
        <w:t xml:space="preserve">ից: ԲԷՑ-ը միջոցներ կձեռնարկի գումար </w:t>
      </w:r>
      <w:r w:rsidRPr="00C97067">
        <w:rPr>
          <w:rFonts w:ascii="Sylfaen" w:hAnsi="Sylfaen"/>
          <w:lang w:val="hy-AM"/>
        </w:rPr>
        <w:t>ստանալ</w:t>
      </w:r>
      <w:r>
        <w:rPr>
          <w:rFonts w:ascii="Sylfaen" w:hAnsi="Sylfaen"/>
          <w:lang w:val="hy-AM"/>
        </w:rPr>
        <w:t xml:space="preserve"> Ֆինանսների նախարարությունից, որն անհրաժեշտ է ՎԳՊ-ն իրականացնելու համար:</w:t>
      </w:r>
    </w:p>
    <w:p w:rsidR="00135101" w:rsidRDefault="002E09D9" w:rsidP="00E90C04">
      <w:pPr>
        <w:pStyle w:val="Heading2"/>
        <w:numPr>
          <w:ilvl w:val="1"/>
          <w:numId w:val="71"/>
        </w:numPr>
        <w:rPr>
          <w:lang w:val="en-GB"/>
        </w:rPr>
      </w:pPr>
      <w:bookmarkStart w:id="610" w:name="_Toc404609454"/>
      <w:r w:rsidRPr="002E09D9">
        <w:rPr>
          <w:rFonts w:cs="Sylfaen"/>
        </w:rPr>
        <w:t>Փ</w:t>
      </w:r>
      <w:r w:rsidRPr="00C86CAC">
        <w:rPr>
          <w:rFonts w:cs="Sylfaen"/>
        </w:rPr>
        <w:t>ոխհատուցում</w:t>
      </w:r>
      <w:r w:rsidRPr="00C86CAC">
        <w:t xml:space="preserve"> </w:t>
      </w:r>
      <w:r w:rsidRPr="002E09D9">
        <w:rPr>
          <w:rFonts w:cs="Sylfaen"/>
        </w:rPr>
        <w:t>հ</w:t>
      </w:r>
      <w:r w:rsidRPr="00C86CAC">
        <w:rPr>
          <w:rFonts w:cs="Sylfaen"/>
        </w:rPr>
        <w:t>ողի</w:t>
      </w:r>
      <w:r w:rsidRPr="00C86CAC">
        <w:t xml:space="preserve"> </w:t>
      </w:r>
      <w:r w:rsidRPr="00C86CAC">
        <w:rPr>
          <w:rFonts w:cs="Sylfaen"/>
        </w:rPr>
        <w:t>կոր</w:t>
      </w:r>
      <w:r w:rsidRPr="002E09D9">
        <w:rPr>
          <w:rFonts w:cs="Sylfaen"/>
        </w:rPr>
        <w:t>ու</w:t>
      </w:r>
      <w:r w:rsidRPr="00C86CAC">
        <w:rPr>
          <w:rFonts w:cs="Sylfaen"/>
        </w:rPr>
        <w:t>ստի</w:t>
      </w:r>
      <w:r w:rsidRPr="00C86CAC">
        <w:t xml:space="preserve"> </w:t>
      </w:r>
      <w:r w:rsidRPr="002E09D9">
        <w:rPr>
          <w:rFonts w:cs="Sylfaen"/>
        </w:rPr>
        <w:t>դեպքում</w:t>
      </w:r>
      <w:bookmarkEnd w:id="610"/>
      <w:r w:rsidRPr="002E09D9">
        <w:t xml:space="preserve"> </w:t>
      </w:r>
      <w:r w:rsidR="00BB54D1" w:rsidRPr="00AD1466">
        <w:t xml:space="preserve"> </w:t>
      </w:r>
      <w:bookmarkEnd w:id="600"/>
      <w:bookmarkEnd w:id="601"/>
      <w:bookmarkEnd w:id="602"/>
      <w:bookmarkEnd w:id="603"/>
      <w:bookmarkEnd w:id="604"/>
      <w:bookmarkEnd w:id="605"/>
      <w:bookmarkEnd w:id="606"/>
      <w:bookmarkEnd w:id="607"/>
      <w:bookmarkEnd w:id="608"/>
      <w:bookmarkEnd w:id="609"/>
    </w:p>
    <w:p w:rsidR="00327E04" w:rsidRPr="00327E04" w:rsidRDefault="00327E04" w:rsidP="007A501F">
      <w:pPr>
        <w:pStyle w:val="ListParagraph"/>
        <w:keepNext/>
        <w:keepLines/>
        <w:numPr>
          <w:ilvl w:val="0"/>
          <w:numId w:val="61"/>
        </w:numPr>
        <w:suppressAutoHyphens/>
        <w:spacing w:before="400" w:after="240"/>
        <w:contextualSpacing w:val="0"/>
        <w:outlineLvl w:val="2"/>
        <w:rPr>
          <w:rFonts w:ascii="Sylfaen" w:hAnsi="Sylfaen" w:cs="Sylfaen"/>
          <w:vanish/>
          <w:color w:val="31849B" w:themeColor="accent5" w:themeShade="BF"/>
          <w:sz w:val="26"/>
          <w:szCs w:val="26"/>
          <w:lang w:val="hy-AM"/>
        </w:rPr>
      </w:pPr>
      <w:bookmarkStart w:id="611" w:name="_Toc401244099"/>
      <w:bookmarkStart w:id="612" w:name="_Toc401244471"/>
      <w:bookmarkStart w:id="613" w:name="_Toc401245006"/>
      <w:bookmarkStart w:id="614" w:name="_Toc404604972"/>
      <w:bookmarkStart w:id="615" w:name="_Toc404607259"/>
      <w:bookmarkStart w:id="616" w:name="_Toc404607681"/>
      <w:bookmarkStart w:id="617" w:name="_Toc404608257"/>
      <w:bookmarkStart w:id="618" w:name="_Toc404608587"/>
      <w:bookmarkStart w:id="619" w:name="_Toc404608760"/>
      <w:bookmarkStart w:id="620" w:name="_Toc404609086"/>
      <w:bookmarkStart w:id="621" w:name="_Toc404609301"/>
      <w:bookmarkStart w:id="622" w:name="_Toc404609455"/>
      <w:bookmarkStart w:id="623" w:name="_Toc359403334"/>
      <w:bookmarkStart w:id="624" w:name="_Toc236315450"/>
      <w:bookmarkStart w:id="625" w:name="_Toc236460331"/>
      <w:bookmarkStart w:id="626" w:name="_Toc236723976"/>
      <w:bookmarkStart w:id="627" w:name="_Toc373251220"/>
      <w:bookmarkEnd w:id="611"/>
      <w:bookmarkEnd w:id="612"/>
      <w:bookmarkEnd w:id="613"/>
      <w:bookmarkEnd w:id="614"/>
      <w:bookmarkEnd w:id="615"/>
      <w:bookmarkEnd w:id="616"/>
      <w:bookmarkEnd w:id="617"/>
      <w:bookmarkEnd w:id="618"/>
      <w:bookmarkEnd w:id="619"/>
      <w:bookmarkEnd w:id="620"/>
      <w:bookmarkEnd w:id="621"/>
      <w:bookmarkEnd w:id="622"/>
    </w:p>
    <w:p w:rsidR="00327E04" w:rsidRPr="00327E04" w:rsidRDefault="00327E04" w:rsidP="007A501F">
      <w:pPr>
        <w:pStyle w:val="ListParagraph"/>
        <w:keepNext/>
        <w:keepLines/>
        <w:numPr>
          <w:ilvl w:val="0"/>
          <w:numId w:val="61"/>
        </w:numPr>
        <w:suppressAutoHyphens/>
        <w:spacing w:before="400" w:after="240"/>
        <w:contextualSpacing w:val="0"/>
        <w:outlineLvl w:val="2"/>
        <w:rPr>
          <w:rFonts w:ascii="Sylfaen" w:hAnsi="Sylfaen" w:cs="Sylfaen"/>
          <w:vanish/>
          <w:color w:val="31849B" w:themeColor="accent5" w:themeShade="BF"/>
          <w:sz w:val="26"/>
          <w:szCs w:val="26"/>
          <w:lang w:val="hy-AM"/>
        </w:rPr>
      </w:pPr>
      <w:bookmarkStart w:id="628" w:name="_Toc401244100"/>
      <w:bookmarkStart w:id="629" w:name="_Toc401244472"/>
      <w:bookmarkStart w:id="630" w:name="_Toc401245007"/>
      <w:bookmarkStart w:id="631" w:name="_Toc404604973"/>
      <w:bookmarkStart w:id="632" w:name="_Toc404607260"/>
      <w:bookmarkStart w:id="633" w:name="_Toc404607682"/>
      <w:bookmarkStart w:id="634" w:name="_Toc404608258"/>
      <w:bookmarkStart w:id="635" w:name="_Toc404608588"/>
      <w:bookmarkStart w:id="636" w:name="_Toc404608761"/>
      <w:bookmarkStart w:id="637" w:name="_Toc404609087"/>
      <w:bookmarkStart w:id="638" w:name="_Toc404609302"/>
      <w:bookmarkStart w:id="639" w:name="_Toc404609456"/>
      <w:bookmarkEnd w:id="628"/>
      <w:bookmarkEnd w:id="629"/>
      <w:bookmarkEnd w:id="630"/>
      <w:bookmarkEnd w:id="631"/>
      <w:bookmarkEnd w:id="632"/>
      <w:bookmarkEnd w:id="633"/>
      <w:bookmarkEnd w:id="634"/>
      <w:bookmarkEnd w:id="635"/>
      <w:bookmarkEnd w:id="636"/>
      <w:bookmarkEnd w:id="637"/>
      <w:bookmarkEnd w:id="638"/>
      <w:bookmarkEnd w:id="639"/>
    </w:p>
    <w:p w:rsidR="00327E04" w:rsidRPr="00327E04" w:rsidRDefault="00327E04" w:rsidP="007A501F">
      <w:pPr>
        <w:pStyle w:val="ListParagraph"/>
        <w:keepNext/>
        <w:keepLines/>
        <w:numPr>
          <w:ilvl w:val="0"/>
          <w:numId w:val="61"/>
        </w:numPr>
        <w:suppressAutoHyphens/>
        <w:spacing w:before="400" w:after="240"/>
        <w:contextualSpacing w:val="0"/>
        <w:outlineLvl w:val="2"/>
        <w:rPr>
          <w:rFonts w:ascii="Sylfaen" w:hAnsi="Sylfaen" w:cs="Sylfaen"/>
          <w:vanish/>
          <w:color w:val="31849B" w:themeColor="accent5" w:themeShade="BF"/>
          <w:sz w:val="26"/>
          <w:szCs w:val="26"/>
          <w:lang w:val="hy-AM"/>
        </w:rPr>
      </w:pPr>
      <w:bookmarkStart w:id="640" w:name="_Toc401244101"/>
      <w:bookmarkStart w:id="641" w:name="_Toc401244473"/>
      <w:bookmarkStart w:id="642" w:name="_Toc401245008"/>
      <w:bookmarkStart w:id="643" w:name="_Toc404604974"/>
      <w:bookmarkStart w:id="644" w:name="_Toc404607261"/>
      <w:bookmarkStart w:id="645" w:name="_Toc404607683"/>
      <w:bookmarkStart w:id="646" w:name="_Toc404608259"/>
      <w:bookmarkStart w:id="647" w:name="_Toc404608589"/>
      <w:bookmarkStart w:id="648" w:name="_Toc404608762"/>
      <w:bookmarkStart w:id="649" w:name="_Toc404609088"/>
      <w:bookmarkStart w:id="650" w:name="_Toc404609303"/>
      <w:bookmarkStart w:id="651" w:name="_Toc404609457"/>
      <w:bookmarkEnd w:id="640"/>
      <w:bookmarkEnd w:id="641"/>
      <w:bookmarkEnd w:id="642"/>
      <w:bookmarkEnd w:id="643"/>
      <w:bookmarkEnd w:id="644"/>
      <w:bookmarkEnd w:id="645"/>
      <w:bookmarkEnd w:id="646"/>
      <w:bookmarkEnd w:id="647"/>
      <w:bookmarkEnd w:id="648"/>
      <w:bookmarkEnd w:id="649"/>
      <w:bookmarkEnd w:id="650"/>
      <w:bookmarkEnd w:id="651"/>
    </w:p>
    <w:p w:rsidR="00327E04" w:rsidRPr="00327E04" w:rsidRDefault="00327E04" w:rsidP="007A501F">
      <w:pPr>
        <w:pStyle w:val="ListParagraph"/>
        <w:keepNext/>
        <w:keepLines/>
        <w:numPr>
          <w:ilvl w:val="0"/>
          <w:numId w:val="61"/>
        </w:numPr>
        <w:suppressAutoHyphens/>
        <w:spacing w:before="400" w:after="240"/>
        <w:contextualSpacing w:val="0"/>
        <w:outlineLvl w:val="2"/>
        <w:rPr>
          <w:rFonts w:ascii="Sylfaen" w:hAnsi="Sylfaen" w:cs="Sylfaen"/>
          <w:vanish/>
          <w:color w:val="31849B" w:themeColor="accent5" w:themeShade="BF"/>
          <w:sz w:val="26"/>
          <w:szCs w:val="26"/>
          <w:lang w:val="hy-AM"/>
        </w:rPr>
      </w:pPr>
      <w:bookmarkStart w:id="652" w:name="_Toc401244102"/>
      <w:bookmarkStart w:id="653" w:name="_Toc401244474"/>
      <w:bookmarkStart w:id="654" w:name="_Toc401245009"/>
      <w:bookmarkStart w:id="655" w:name="_Toc404604975"/>
      <w:bookmarkStart w:id="656" w:name="_Toc404607262"/>
      <w:bookmarkStart w:id="657" w:name="_Toc404607684"/>
      <w:bookmarkStart w:id="658" w:name="_Toc404608260"/>
      <w:bookmarkStart w:id="659" w:name="_Toc404608590"/>
      <w:bookmarkStart w:id="660" w:name="_Toc404608763"/>
      <w:bookmarkStart w:id="661" w:name="_Toc404609089"/>
      <w:bookmarkStart w:id="662" w:name="_Toc404609304"/>
      <w:bookmarkStart w:id="663" w:name="_Toc404609458"/>
      <w:bookmarkEnd w:id="652"/>
      <w:bookmarkEnd w:id="653"/>
      <w:bookmarkEnd w:id="654"/>
      <w:bookmarkEnd w:id="655"/>
      <w:bookmarkEnd w:id="656"/>
      <w:bookmarkEnd w:id="657"/>
      <w:bookmarkEnd w:id="658"/>
      <w:bookmarkEnd w:id="659"/>
      <w:bookmarkEnd w:id="660"/>
      <w:bookmarkEnd w:id="661"/>
      <w:bookmarkEnd w:id="662"/>
      <w:bookmarkEnd w:id="663"/>
    </w:p>
    <w:p w:rsidR="00327E04" w:rsidRPr="00327E04" w:rsidRDefault="00327E04" w:rsidP="007A501F">
      <w:pPr>
        <w:pStyle w:val="ListParagraph"/>
        <w:keepNext/>
        <w:keepLines/>
        <w:numPr>
          <w:ilvl w:val="0"/>
          <w:numId w:val="61"/>
        </w:numPr>
        <w:suppressAutoHyphens/>
        <w:spacing w:before="400" w:after="240"/>
        <w:contextualSpacing w:val="0"/>
        <w:outlineLvl w:val="2"/>
        <w:rPr>
          <w:rFonts w:ascii="Sylfaen" w:hAnsi="Sylfaen" w:cs="Sylfaen"/>
          <w:vanish/>
          <w:color w:val="31849B" w:themeColor="accent5" w:themeShade="BF"/>
          <w:sz w:val="26"/>
          <w:szCs w:val="26"/>
          <w:lang w:val="hy-AM"/>
        </w:rPr>
      </w:pPr>
      <w:bookmarkStart w:id="664" w:name="_Toc401244103"/>
      <w:bookmarkStart w:id="665" w:name="_Toc401244475"/>
      <w:bookmarkStart w:id="666" w:name="_Toc401245010"/>
      <w:bookmarkStart w:id="667" w:name="_Toc404604976"/>
      <w:bookmarkStart w:id="668" w:name="_Toc404607263"/>
      <w:bookmarkStart w:id="669" w:name="_Toc404607685"/>
      <w:bookmarkStart w:id="670" w:name="_Toc404608261"/>
      <w:bookmarkStart w:id="671" w:name="_Toc404608591"/>
      <w:bookmarkStart w:id="672" w:name="_Toc404608764"/>
      <w:bookmarkStart w:id="673" w:name="_Toc404609090"/>
      <w:bookmarkStart w:id="674" w:name="_Toc404609305"/>
      <w:bookmarkStart w:id="675" w:name="_Toc404609459"/>
      <w:bookmarkEnd w:id="664"/>
      <w:bookmarkEnd w:id="665"/>
      <w:bookmarkEnd w:id="666"/>
      <w:bookmarkEnd w:id="667"/>
      <w:bookmarkEnd w:id="668"/>
      <w:bookmarkEnd w:id="669"/>
      <w:bookmarkEnd w:id="670"/>
      <w:bookmarkEnd w:id="671"/>
      <w:bookmarkEnd w:id="672"/>
      <w:bookmarkEnd w:id="673"/>
      <w:bookmarkEnd w:id="674"/>
      <w:bookmarkEnd w:id="675"/>
    </w:p>
    <w:p w:rsidR="00327E04" w:rsidRPr="00327E04" w:rsidRDefault="00327E04" w:rsidP="007A501F">
      <w:pPr>
        <w:pStyle w:val="ListParagraph"/>
        <w:keepNext/>
        <w:keepLines/>
        <w:numPr>
          <w:ilvl w:val="0"/>
          <w:numId w:val="61"/>
        </w:numPr>
        <w:suppressAutoHyphens/>
        <w:spacing w:before="400" w:after="240"/>
        <w:contextualSpacing w:val="0"/>
        <w:outlineLvl w:val="2"/>
        <w:rPr>
          <w:rFonts w:ascii="Sylfaen" w:hAnsi="Sylfaen" w:cs="Sylfaen"/>
          <w:vanish/>
          <w:color w:val="31849B" w:themeColor="accent5" w:themeShade="BF"/>
          <w:sz w:val="26"/>
          <w:szCs w:val="26"/>
          <w:lang w:val="hy-AM"/>
        </w:rPr>
      </w:pPr>
      <w:bookmarkStart w:id="676" w:name="_Toc401244104"/>
      <w:bookmarkStart w:id="677" w:name="_Toc401244476"/>
      <w:bookmarkStart w:id="678" w:name="_Toc401245011"/>
      <w:bookmarkStart w:id="679" w:name="_Toc404604977"/>
      <w:bookmarkStart w:id="680" w:name="_Toc404607264"/>
      <w:bookmarkStart w:id="681" w:name="_Toc404607686"/>
      <w:bookmarkStart w:id="682" w:name="_Toc404608262"/>
      <w:bookmarkStart w:id="683" w:name="_Toc404608592"/>
      <w:bookmarkStart w:id="684" w:name="_Toc404608765"/>
      <w:bookmarkStart w:id="685" w:name="_Toc404609091"/>
      <w:bookmarkStart w:id="686" w:name="_Toc404609306"/>
      <w:bookmarkStart w:id="687" w:name="_Toc404609460"/>
      <w:bookmarkEnd w:id="676"/>
      <w:bookmarkEnd w:id="677"/>
      <w:bookmarkEnd w:id="678"/>
      <w:bookmarkEnd w:id="679"/>
      <w:bookmarkEnd w:id="680"/>
      <w:bookmarkEnd w:id="681"/>
      <w:bookmarkEnd w:id="682"/>
      <w:bookmarkEnd w:id="683"/>
      <w:bookmarkEnd w:id="684"/>
      <w:bookmarkEnd w:id="685"/>
      <w:bookmarkEnd w:id="686"/>
      <w:bookmarkEnd w:id="687"/>
    </w:p>
    <w:p w:rsidR="00327E04" w:rsidRPr="00327E04" w:rsidRDefault="00327E04" w:rsidP="007A501F">
      <w:pPr>
        <w:pStyle w:val="ListParagraph"/>
        <w:keepNext/>
        <w:keepLines/>
        <w:numPr>
          <w:ilvl w:val="0"/>
          <w:numId w:val="61"/>
        </w:numPr>
        <w:suppressAutoHyphens/>
        <w:spacing w:before="400" w:after="240"/>
        <w:contextualSpacing w:val="0"/>
        <w:outlineLvl w:val="2"/>
        <w:rPr>
          <w:rFonts w:ascii="Sylfaen" w:hAnsi="Sylfaen" w:cs="Sylfaen"/>
          <w:vanish/>
          <w:color w:val="31849B" w:themeColor="accent5" w:themeShade="BF"/>
          <w:sz w:val="26"/>
          <w:szCs w:val="26"/>
          <w:lang w:val="hy-AM"/>
        </w:rPr>
      </w:pPr>
      <w:bookmarkStart w:id="688" w:name="_Toc401244105"/>
      <w:bookmarkStart w:id="689" w:name="_Toc401244477"/>
      <w:bookmarkStart w:id="690" w:name="_Toc401245012"/>
      <w:bookmarkStart w:id="691" w:name="_Toc404604978"/>
      <w:bookmarkStart w:id="692" w:name="_Toc404607265"/>
      <w:bookmarkStart w:id="693" w:name="_Toc404607687"/>
      <w:bookmarkStart w:id="694" w:name="_Toc404608263"/>
      <w:bookmarkStart w:id="695" w:name="_Toc404608593"/>
      <w:bookmarkStart w:id="696" w:name="_Toc404608766"/>
      <w:bookmarkStart w:id="697" w:name="_Toc404609092"/>
      <w:bookmarkStart w:id="698" w:name="_Toc404609307"/>
      <w:bookmarkStart w:id="699" w:name="_Toc404609461"/>
      <w:bookmarkEnd w:id="688"/>
      <w:bookmarkEnd w:id="689"/>
      <w:bookmarkEnd w:id="690"/>
      <w:bookmarkEnd w:id="691"/>
      <w:bookmarkEnd w:id="692"/>
      <w:bookmarkEnd w:id="693"/>
      <w:bookmarkEnd w:id="694"/>
      <w:bookmarkEnd w:id="695"/>
      <w:bookmarkEnd w:id="696"/>
      <w:bookmarkEnd w:id="697"/>
      <w:bookmarkEnd w:id="698"/>
      <w:bookmarkEnd w:id="699"/>
    </w:p>
    <w:p w:rsidR="00327E04" w:rsidRPr="00327E04" w:rsidRDefault="00327E04" w:rsidP="007A501F">
      <w:pPr>
        <w:pStyle w:val="ListParagraph"/>
        <w:keepNext/>
        <w:keepLines/>
        <w:numPr>
          <w:ilvl w:val="0"/>
          <w:numId w:val="61"/>
        </w:numPr>
        <w:suppressAutoHyphens/>
        <w:spacing w:before="400" w:after="240"/>
        <w:contextualSpacing w:val="0"/>
        <w:outlineLvl w:val="2"/>
        <w:rPr>
          <w:rFonts w:ascii="Sylfaen" w:hAnsi="Sylfaen" w:cs="Sylfaen"/>
          <w:vanish/>
          <w:color w:val="31849B" w:themeColor="accent5" w:themeShade="BF"/>
          <w:sz w:val="26"/>
          <w:szCs w:val="26"/>
          <w:lang w:val="hy-AM"/>
        </w:rPr>
      </w:pPr>
      <w:bookmarkStart w:id="700" w:name="_Toc401244106"/>
      <w:bookmarkStart w:id="701" w:name="_Toc401244478"/>
      <w:bookmarkStart w:id="702" w:name="_Toc401245013"/>
      <w:bookmarkStart w:id="703" w:name="_Toc404604979"/>
      <w:bookmarkStart w:id="704" w:name="_Toc404607266"/>
      <w:bookmarkStart w:id="705" w:name="_Toc404607688"/>
      <w:bookmarkStart w:id="706" w:name="_Toc404608264"/>
      <w:bookmarkStart w:id="707" w:name="_Toc404608594"/>
      <w:bookmarkStart w:id="708" w:name="_Toc404608767"/>
      <w:bookmarkStart w:id="709" w:name="_Toc404609093"/>
      <w:bookmarkStart w:id="710" w:name="_Toc404609308"/>
      <w:bookmarkStart w:id="711" w:name="_Toc404609462"/>
      <w:bookmarkEnd w:id="700"/>
      <w:bookmarkEnd w:id="701"/>
      <w:bookmarkEnd w:id="702"/>
      <w:bookmarkEnd w:id="703"/>
      <w:bookmarkEnd w:id="704"/>
      <w:bookmarkEnd w:id="705"/>
      <w:bookmarkEnd w:id="706"/>
      <w:bookmarkEnd w:id="707"/>
      <w:bookmarkEnd w:id="708"/>
      <w:bookmarkEnd w:id="709"/>
      <w:bookmarkEnd w:id="710"/>
      <w:bookmarkEnd w:id="711"/>
    </w:p>
    <w:p w:rsidR="00327E04" w:rsidRPr="00327E04" w:rsidRDefault="00327E04" w:rsidP="007A501F">
      <w:pPr>
        <w:pStyle w:val="ListParagraph"/>
        <w:keepNext/>
        <w:keepLines/>
        <w:numPr>
          <w:ilvl w:val="1"/>
          <w:numId w:val="61"/>
        </w:numPr>
        <w:suppressAutoHyphens/>
        <w:spacing w:before="400" w:after="240"/>
        <w:contextualSpacing w:val="0"/>
        <w:outlineLvl w:val="2"/>
        <w:rPr>
          <w:rFonts w:ascii="Sylfaen" w:hAnsi="Sylfaen" w:cs="Sylfaen"/>
          <w:vanish/>
          <w:color w:val="31849B" w:themeColor="accent5" w:themeShade="BF"/>
          <w:sz w:val="26"/>
          <w:szCs w:val="26"/>
          <w:lang w:val="hy-AM"/>
        </w:rPr>
      </w:pPr>
      <w:bookmarkStart w:id="712" w:name="_Toc401244107"/>
      <w:bookmarkStart w:id="713" w:name="_Toc401244479"/>
      <w:bookmarkStart w:id="714" w:name="_Toc401245014"/>
      <w:bookmarkStart w:id="715" w:name="_Toc404604980"/>
      <w:bookmarkStart w:id="716" w:name="_Toc404607267"/>
      <w:bookmarkStart w:id="717" w:name="_Toc404607689"/>
      <w:bookmarkStart w:id="718" w:name="_Toc404608265"/>
      <w:bookmarkStart w:id="719" w:name="_Toc404608595"/>
      <w:bookmarkStart w:id="720" w:name="_Toc404608768"/>
      <w:bookmarkStart w:id="721" w:name="_Toc404609094"/>
      <w:bookmarkStart w:id="722" w:name="_Toc404609309"/>
      <w:bookmarkStart w:id="723" w:name="_Toc404609463"/>
      <w:bookmarkEnd w:id="712"/>
      <w:bookmarkEnd w:id="713"/>
      <w:bookmarkEnd w:id="714"/>
      <w:bookmarkEnd w:id="715"/>
      <w:bookmarkEnd w:id="716"/>
      <w:bookmarkEnd w:id="717"/>
      <w:bookmarkEnd w:id="718"/>
      <w:bookmarkEnd w:id="719"/>
      <w:bookmarkEnd w:id="720"/>
      <w:bookmarkEnd w:id="721"/>
      <w:bookmarkEnd w:id="722"/>
      <w:bookmarkEnd w:id="723"/>
    </w:p>
    <w:p w:rsidR="00327E04" w:rsidRPr="00327E04" w:rsidRDefault="00327E04" w:rsidP="007A501F">
      <w:pPr>
        <w:pStyle w:val="ListParagraph"/>
        <w:keepNext/>
        <w:keepLines/>
        <w:numPr>
          <w:ilvl w:val="1"/>
          <w:numId w:val="61"/>
        </w:numPr>
        <w:suppressAutoHyphens/>
        <w:spacing w:before="400" w:after="240"/>
        <w:contextualSpacing w:val="0"/>
        <w:outlineLvl w:val="2"/>
        <w:rPr>
          <w:rFonts w:ascii="Sylfaen" w:hAnsi="Sylfaen" w:cs="Sylfaen"/>
          <w:vanish/>
          <w:color w:val="31849B" w:themeColor="accent5" w:themeShade="BF"/>
          <w:sz w:val="26"/>
          <w:szCs w:val="26"/>
          <w:lang w:val="hy-AM"/>
        </w:rPr>
      </w:pPr>
      <w:bookmarkStart w:id="724" w:name="_Toc401244108"/>
      <w:bookmarkStart w:id="725" w:name="_Toc401244480"/>
      <w:bookmarkStart w:id="726" w:name="_Toc401245015"/>
      <w:bookmarkStart w:id="727" w:name="_Toc404604981"/>
      <w:bookmarkStart w:id="728" w:name="_Toc404607268"/>
      <w:bookmarkStart w:id="729" w:name="_Toc404607690"/>
      <w:bookmarkStart w:id="730" w:name="_Toc404608266"/>
      <w:bookmarkStart w:id="731" w:name="_Toc404608596"/>
      <w:bookmarkStart w:id="732" w:name="_Toc404608769"/>
      <w:bookmarkStart w:id="733" w:name="_Toc404609095"/>
      <w:bookmarkStart w:id="734" w:name="_Toc404609310"/>
      <w:bookmarkStart w:id="735" w:name="_Toc404609464"/>
      <w:bookmarkEnd w:id="724"/>
      <w:bookmarkEnd w:id="725"/>
      <w:bookmarkEnd w:id="726"/>
      <w:bookmarkEnd w:id="727"/>
      <w:bookmarkEnd w:id="728"/>
      <w:bookmarkEnd w:id="729"/>
      <w:bookmarkEnd w:id="730"/>
      <w:bookmarkEnd w:id="731"/>
      <w:bookmarkEnd w:id="732"/>
      <w:bookmarkEnd w:id="733"/>
      <w:bookmarkEnd w:id="734"/>
      <w:bookmarkEnd w:id="735"/>
    </w:p>
    <w:p w:rsidR="00327E04" w:rsidRPr="00327E04" w:rsidRDefault="00327E04" w:rsidP="007A501F">
      <w:pPr>
        <w:pStyle w:val="ListParagraph"/>
        <w:keepNext/>
        <w:keepLines/>
        <w:numPr>
          <w:ilvl w:val="1"/>
          <w:numId w:val="61"/>
        </w:numPr>
        <w:suppressAutoHyphens/>
        <w:spacing w:before="400" w:after="240"/>
        <w:contextualSpacing w:val="0"/>
        <w:outlineLvl w:val="2"/>
        <w:rPr>
          <w:rFonts w:ascii="Sylfaen" w:hAnsi="Sylfaen" w:cs="Sylfaen"/>
          <w:vanish/>
          <w:color w:val="31849B" w:themeColor="accent5" w:themeShade="BF"/>
          <w:sz w:val="26"/>
          <w:szCs w:val="26"/>
          <w:lang w:val="hy-AM"/>
        </w:rPr>
      </w:pPr>
      <w:bookmarkStart w:id="736" w:name="_Toc401244109"/>
      <w:bookmarkStart w:id="737" w:name="_Toc401244481"/>
      <w:bookmarkStart w:id="738" w:name="_Toc401245016"/>
      <w:bookmarkStart w:id="739" w:name="_Toc404604982"/>
      <w:bookmarkStart w:id="740" w:name="_Toc404607269"/>
      <w:bookmarkStart w:id="741" w:name="_Toc404607691"/>
      <w:bookmarkStart w:id="742" w:name="_Toc404608267"/>
      <w:bookmarkStart w:id="743" w:name="_Toc404608597"/>
      <w:bookmarkStart w:id="744" w:name="_Toc404608770"/>
      <w:bookmarkStart w:id="745" w:name="_Toc404609096"/>
      <w:bookmarkStart w:id="746" w:name="_Toc404609311"/>
      <w:bookmarkStart w:id="747" w:name="_Toc404609465"/>
      <w:bookmarkEnd w:id="736"/>
      <w:bookmarkEnd w:id="737"/>
      <w:bookmarkEnd w:id="738"/>
      <w:bookmarkEnd w:id="739"/>
      <w:bookmarkEnd w:id="740"/>
      <w:bookmarkEnd w:id="741"/>
      <w:bookmarkEnd w:id="742"/>
      <w:bookmarkEnd w:id="743"/>
      <w:bookmarkEnd w:id="744"/>
      <w:bookmarkEnd w:id="745"/>
      <w:bookmarkEnd w:id="746"/>
      <w:bookmarkEnd w:id="747"/>
    </w:p>
    <w:p w:rsidR="00135101" w:rsidRPr="00963096" w:rsidRDefault="002220EE" w:rsidP="00E90C04">
      <w:pPr>
        <w:pStyle w:val="Heading3"/>
        <w:numPr>
          <w:ilvl w:val="2"/>
          <w:numId w:val="61"/>
        </w:numPr>
      </w:pPr>
      <w:bookmarkStart w:id="748" w:name="_Toc404609466"/>
      <w:r w:rsidRPr="00963096">
        <w:rPr>
          <w:rFonts w:cs="Sylfaen"/>
        </w:rPr>
        <w:t>Գնահատման</w:t>
      </w:r>
      <w:r w:rsidRPr="00963096">
        <w:t xml:space="preserve"> </w:t>
      </w:r>
      <w:r w:rsidRPr="00963096">
        <w:rPr>
          <w:rFonts w:cs="Sylfaen"/>
        </w:rPr>
        <w:t>և</w:t>
      </w:r>
      <w:r w:rsidRPr="00963096">
        <w:t xml:space="preserve"> </w:t>
      </w:r>
      <w:r w:rsidRPr="00963096">
        <w:rPr>
          <w:rFonts w:cs="Sylfaen"/>
        </w:rPr>
        <w:t>փոխհատուցման</w:t>
      </w:r>
      <w:r w:rsidRPr="00963096">
        <w:t xml:space="preserve"> </w:t>
      </w:r>
      <w:r w:rsidRPr="00963096">
        <w:rPr>
          <w:rFonts w:cs="Sylfaen"/>
        </w:rPr>
        <w:t>հաշվարկային</w:t>
      </w:r>
      <w:r w:rsidRPr="00963096">
        <w:t xml:space="preserve"> </w:t>
      </w:r>
      <w:r w:rsidRPr="00963096">
        <w:rPr>
          <w:rFonts w:cs="Sylfaen"/>
        </w:rPr>
        <w:t>մոտեցումը</w:t>
      </w:r>
      <w:bookmarkEnd w:id="623"/>
      <w:bookmarkEnd w:id="624"/>
      <w:bookmarkEnd w:id="625"/>
      <w:bookmarkEnd w:id="626"/>
      <w:bookmarkEnd w:id="627"/>
      <w:bookmarkEnd w:id="748"/>
    </w:p>
    <w:p w:rsidR="00135101" w:rsidRPr="00AD1466" w:rsidRDefault="002220EE" w:rsidP="00135101">
      <w:pPr>
        <w:pStyle w:val="Paragraph-LARPYM"/>
        <w:rPr>
          <w:lang w:val="hy-AM" w:eastAsia="en-GB"/>
        </w:rPr>
      </w:pPr>
      <w:r>
        <w:rPr>
          <w:rFonts w:ascii="Sylfaen" w:hAnsi="Sylfaen"/>
          <w:lang w:val="hy-AM" w:eastAsia="en-GB"/>
        </w:rPr>
        <w:t xml:space="preserve">Համաձայն ՎՔՇ-ի, հողատերերը,  վարձակալները, հողօգտագործողներոը, որոնք ենթակա են օրինականացման, ինչպես նաև չգրանցված հողօգտագործողները </w:t>
      </w:r>
      <w:r w:rsidR="00BD568D">
        <w:rPr>
          <w:rFonts w:ascii="Sylfaen" w:hAnsi="Sylfaen"/>
          <w:lang w:val="hy-AM" w:eastAsia="en-GB"/>
        </w:rPr>
        <w:t xml:space="preserve">իրավասու են ստանալ փոխհատուցում կամ դրամական </w:t>
      </w:r>
      <w:r w:rsidR="00D312CA">
        <w:rPr>
          <w:rFonts w:ascii="Sylfaen" w:hAnsi="Sylfaen"/>
          <w:lang w:val="hy-AM" w:eastAsia="en-GB"/>
        </w:rPr>
        <w:t>աջակցություն</w:t>
      </w:r>
      <w:r w:rsidR="00BD568D">
        <w:rPr>
          <w:rFonts w:ascii="Sylfaen" w:hAnsi="Sylfaen"/>
          <w:lang w:val="hy-AM" w:eastAsia="en-GB"/>
        </w:rPr>
        <w:t xml:space="preserve">: Փոխհատուցման/դրամական </w:t>
      </w:r>
      <w:r w:rsidR="00D312CA">
        <w:rPr>
          <w:rFonts w:ascii="Sylfaen" w:hAnsi="Sylfaen"/>
          <w:lang w:val="hy-AM" w:eastAsia="en-GB"/>
        </w:rPr>
        <w:t>աջակցության</w:t>
      </w:r>
      <w:r w:rsidR="00BD568D">
        <w:rPr>
          <w:rFonts w:ascii="Sylfaen" w:hAnsi="Sylfaen"/>
          <w:lang w:val="hy-AM" w:eastAsia="en-GB"/>
        </w:rPr>
        <w:t xml:space="preserve"> հաշվարկի մանրամասները ներկայացված են հետևյալ աղյուսակում:  </w:t>
      </w:r>
    </w:p>
    <w:p w:rsidR="00135101" w:rsidRPr="00AD1466" w:rsidRDefault="00BD568D" w:rsidP="00135101">
      <w:pPr>
        <w:pStyle w:val="Caption"/>
        <w:rPr>
          <w:lang w:val="hy-AM"/>
        </w:rPr>
      </w:pPr>
      <w:bookmarkStart w:id="749" w:name="_Toc236314584"/>
      <w:bookmarkStart w:id="750" w:name="_Toc236460410"/>
      <w:bookmarkStart w:id="751" w:name="_Toc237005772"/>
      <w:bookmarkStart w:id="752" w:name="_Toc237755084"/>
      <w:bookmarkStart w:id="753" w:name="_Toc364053787"/>
      <w:bookmarkStart w:id="754" w:name="_Toc242185885"/>
      <w:bookmarkStart w:id="755" w:name="_Toc373251787"/>
      <w:r>
        <w:rPr>
          <w:rFonts w:ascii="Sylfaen" w:hAnsi="Sylfaen"/>
          <w:lang w:val="hy-AM"/>
        </w:rPr>
        <w:t>Աղյուսակ</w:t>
      </w:r>
      <w:r w:rsidR="00135101" w:rsidRPr="00AD1466">
        <w:rPr>
          <w:lang w:val="hy-AM"/>
        </w:rPr>
        <w:t xml:space="preserve"> 16 </w:t>
      </w:r>
      <w:r>
        <w:rPr>
          <w:rFonts w:ascii="Sylfaen" w:hAnsi="Sylfaen"/>
          <w:lang w:val="hy-AM"/>
        </w:rPr>
        <w:t xml:space="preserve">Փոխհատուցում/ վերականգնման նպատակով դրամական </w:t>
      </w:r>
      <w:r w:rsidR="00D312CA">
        <w:rPr>
          <w:rFonts w:ascii="Sylfaen" w:hAnsi="Sylfaen"/>
          <w:lang w:val="hy-AM"/>
        </w:rPr>
        <w:t>աջակցություն</w:t>
      </w:r>
      <w:r>
        <w:rPr>
          <w:rFonts w:ascii="Sylfaen" w:hAnsi="Sylfaen"/>
          <w:lang w:val="hy-AM"/>
        </w:rPr>
        <w:t xml:space="preserve">  գյուղատնտեսական և                     ոչ-գյուղատնտեսական հողերի համար</w:t>
      </w:r>
      <w:bookmarkEnd w:id="749"/>
      <w:bookmarkEnd w:id="750"/>
      <w:bookmarkEnd w:id="751"/>
      <w:bookmarkEnd w:id="752"/>
      <w:bookmarkEnd w:id="753"/>
      <w:bookmarkEnd w:id="754"/>
      <w:bookmarkEnd w:id="755"/>
    </w:p>
    <w:tbl>
      <w:tblPr>
        <w:tblStyle w:val="TLRAPstyle"/>
        <w:tblW w:w="0" w:type="auto"/>
        <w:tblLook w:val="04A0" w:firstRow="1" w:lastRow="0" w:firstColumn="1" w:lastColumn="0" w:noHBand="0" w:noVBand="1"/>
      </w:tblPr>
      <w:tblGrid>
        <w:gridCol w:w="3168"/>
        <w:gridCol w:w="2790"/>
        <w:gridCol w:w="3618"/>
      </w:tblGrid>
      <w:tr w:rsidR="00135101" w:rsidRPr="006A3D05" w:rsidTr="00BD3E92">
        <w:trPr>
          <w:trHeight w:val="631"/>
        </w:trPr>
        <w:tc>
          <w:tcPr>
            <w:tcW w:w="3168" w:type="dxa"/>
          </w:tcPr>
          <w:p w:rsidR="00135101" w:rsidRPr="00BD568D" w:rsidRDefault="00BD568D" w:rsidP="00E24388">
            <w:pPr>
              <w:spacing w:line="276" w:lineRule="auto"/>
              <w:rPr>
                <w:rFonts w:ascii="Sylfaen" w:hAnsi="Sylfaen" w:cs="Arial"/>
                <w:b/>
                <w:sz w:val="18"/>
                <w:szCs w:val="18"/>
                <w:lang w:val="hy-AM"/>
              </w:rPr>
            </w:pPr>
            <w:r>
              <w:rPr>
                <w:rFonts w:ascii="Sylfaen" w:hAnsi="Sylfaen" w:cs="Arial"/>
                <w:b/>
                <w:sz w:val="18"/>
                <w:szCs w:val="18"/>
                <w:lang w:val="hy-AM"/>
              </w:rPr>
              <w:t>Սեփական հողեր</w:t>
            </w:r>
          </w:p>
          <w:p w:rsidR="00135101" w:rsidRPr="001719E6" w:rsidRDefault="00BD568D" w:rsidP="00E24388">
            <w:pPr>
              <w:spacing w:line="276" w:lineRule="auto"/>
              <w:rPr>
                <w:rFonts w:ascii="Arial" w:hAnsi="Arial" w:cs="Arial"/>
                <w:b/>
                <w:sz w:val="18"/>
                <w:szCs w:val="18"/>
                <w:lang w:val="en-US"/>
              </w:rPr>
            </w:pPr>
            <w:r>
              <w:rPr>
                <w:rFonts w:ascii="Sylfaen" w:hAnsi="Sylfaen" w:cs="Arial"/>
                <w:sz w:val="18"/>
                <w:szCs w:val="18"/>
                <w:lang w:val="hy-AM"/>
              </w:rPr>
              <w:t xml:space="preserve">Վերականգնման ծախս </w:t>
            </w:r>
            <w:r w:rsidR="00135101" w:rsidRPr="001719E6">
              <w:rPr>
                <w:rFonts w:ascii="Arial" w:hAnsi="Arial" w:cs="Arial"/>
                <w:sz w:val="18"/>
                <w:szCs w:val="18"/>
                <w:lang w:val="en-US"/>
              </w:rPr>
              <w:t>+15%</w:t>
            </w:r>
          </w:p>
        </w:tc>
        <w:tc>
          <w:tcPr>
            <w:tcW w:w="2790" w:type="dxa"/>
          </w:tcPr>
          <w:p w:rsidR="00135101" w:rsidRPr="001719E6" w:rsidRDefault="00BD568D" w:rsidP="00E24388">
            <w:pPr>
              <w:spacing w:line="276" w:lineRule="auto"/>
              <w:rPr>
                <w:rFonts w:ascii="Arial" w:hAnsi="Arial" w:cs="Arial"/>
                <w:b/>
                <w:sz w:val="18"/>
                <w:szCs w:val="18"/>
                <w:lang w:val="en-US"/>
              </w:rPr>
            </w:pPr>
            <w:r>
              <w:rPr>
                <w:rFonts w:ascii="Sylfaen" w:hAnsi="Sylfaen" w:cs="Arial"/>
                <w:b/>
                <w:sz w:val="18"/>
                <w:szCs w:val="18"/>
                <w:lang w:val="hy-AM"/>
              </w:rPr>
              <w:t>Համայնքային պետական հողեր</w:t>
            </w:r>
          </w:p>
          <w:p w:rsidR="00135101" w:rsidRPr="001719E6" w:rsidRDefault="00BD568D" w:rsidP="00E24388">
            <w:pPr>
              <w:spacing w:line="276" w:lineRule="auto"/>
              <w:rPr>
                <w:rFonts w:ascii="Arial" w:hAnsi="Arial" w:cs="Arial"/>
                <w:b/>
                <w:sz w:val="18"/>
                <w:szCs w:val="18"/>
                <w:lang w:val="en-US"/>
              </w:rPr>
            </w:pPr>
            <w:r>
              <w:rPr>
                <w:rFonts w:ascii="Sylfaen" w:hAnsi="Sylfaen" w:cs="Arial"/>
                <w:sz w:val="18"/>
                <w:szCs w:val="18"/>
                <w:lang w:val="hy-AM"/>
              </w:rPr>
              <w:t>Կադաստրային գնահատում</w:t>
            </w:r>
            <w:r w:rsidR="00135101" w:rsidRPr="001719E6">
              <w:rPr>
                <w:rFonts w:ascii="Arial" w:hAnsi="Arial" w:cs="Arial"/>
                <w:sz w:val="18"/>
                <w:szCs w:val="18"/>
                <w:lang w:val="en-US"/>
              </w:rPr>
              <w:t xml:space="preserve"> </w:t>
            </w:r>
          </w:p>
        </w:tc>
        <w:tc>
          <w:tcPr>
            <w:tcW w:w="3618" w:type="dxa"/>
          </w:tcPr>
          <w:p w:rsidR="00135101" w:rsidRPr="001719E6" w:rsidRDefault="00BD568D" w:rsidP="00E24388">
            <w:pPr>
              <w:spacing w:line="276" w:lineRule="auto"/>
              <w:rPr>
                <w:rFonts w:ascii="Arial" w:hAnsi="Arial" w:cs="Arial"/>
                <w:b/>
                <w:bCs/>
                <w:sz w:val="18"/>
                <w:szCs w:val="18"/>
                <w:lang w:val="en-US"/>
              </w:rPr>
            </w:pPr>
            <w:r>
              <w:rPr>
                <w:rFonts w:ascii="Sylfaen" w:hAnsi="Sylfaen" w:cs="Arial"/>
                <w:b/>
                <w:bCs/>
                <w:sz w:val="18"/>
                <w:szCs w:val="18"/>
                <w:lang w:val="hy-AM"/>
              </w:rPr>
              <w:t>Օրինականացման ենթակա հողօգտագործող</w:t>
            </w:r>
          </w:p>
          <w:p w:rsidR="00135101" w:rsidRPr="001719E6" w:rsidRDefault="00BD568D" w:rsidP="00E24388">
            <w:pPr>
              <w:spacing w:line="276" w:lineRule="auto"/>
              <w:rPr>
                <w:rFonts w:ascii="Arial" w:hAnsi="Arial" w:cs="Arial"/>
                <w:b/>
                <w:bCs/>
                <w:sz w:val="18"/>
                <w:szCs w:val="18"/>
                <w:lang w:val="en-US"/>
              </w:rPr>
            </w:pPr>
            <w:r>
              <w:rPr>
                <w:rFonts w:ascii="Sylfaen" w:hAnsi="Sylfaen" w:cs="Arial"/>
                <w:sz w:val="18"/>
                <w:szCs w:val="18"/>
                <w:lang w:val="hy-AM"/>
              </w:rPr>
              <w:t>Վերականգնամ ծախս</w:t>
            </w:r>
            <w:r w:rsidR="00135101" w:rsidRPr="001719E6">
              <w:rPr>
                <w:rFonts w:ascii="Arial" w:hAnsi="Arial" w:cs="Arial"/>
                <w:sz w:val="18"/>
                <w:szCs w:val="18"/>
                <w:lang w:val="en-US"/>
              </w:rPr>
              <w:t>+15% (</w:t>
            </w:r>
            <w:r>
              <w:rPr>
                <w:rFonts w:ascii="Sylfaen" w:hAnsi="Sylfaen" w:cs="Arial"/>
                <w:sz w:val="18"/>
                <w:szCs w:val="18"/>
                <w:lang w:val="hy-AM"/>
              </w:rPr>
              <w:t>օրինականացումից հետո</w:t>
            </w:r>
            <w:r w:rsidR="00135101" w:rsidRPr="001719E6">
              <w:rPr>
                <w:rFonts w:ascii="Arial" w:hAnsi="Arial" w:cs="Arial"/>
                <w:sz w:val="18"/>
                <w:szCs w:val="18"/>
                <w:lang w:val="en-US"/>
              </w:rPr>
              <w:t>)</w:t>
            </w:r>
          </w:p>
        </w:tc>
      </w:tr>
      <w:tr w:rsidR="00135101" w:rsidRPr="001719E6" w:rsidTr="00BD3E92">
        <w:trPr>
          <w:trHeight w:val="1592"/>
        </w:trPr>
        <w:tc>
          <w:tcPr>
            <w:tcW w:w="9576" w:type="dxa"/>
            <w:gridSpan w:val="3"/>
          </w:tcPr>
          <w:p w:rsidR="00135101" w:rsidRPr="00E24388" w:rsidRDefault="00BD568D" w:rsidP="00BD3E92">
            <w:pPr>
              <w:spacing w:line="360" w:lineRule="auto"/>
              <w:rPr>
                <w:rFonts w:ascii="Arial" w:hAnsi="Arial" w:cs="Arial"/>
                <w:b/>
                <w:bCs/>
                <w:sz w:val="18"/>
                <w:szCs w:val="18"/>
              </w:rPr>
            </w:pPr>
            <w:r>
              <w:rPr>
                <w:rFonts w:ascii="Sylfaen" w:hAnsi="Sylfaen" w:cs="Arial"/>
                <w:b/>
                <w:bCs/>
                <w:sz w:val="18"/>
                <w:szCs w:val="18"/>
                <w:lang w:val="hy-AM"/>
              </w:rPr>
              <w:t>Վարձակալներ վարձակալության մնացած տարիների համար</w:t>
            </w:r>
          </w:p>
          <w:p w:rsidR="00135101" w:rsidRPr="00E24388" w:rsidRDefault="00E24388" w:rsidP="00BD3E92">
            <w:pPr>
              <w:spacing w:line="360" w:lineRule="auto"/>
              <w:rPr>
                <w:rFonts w:ascii="Arial" w:hAnsi="Arial" w:cs="Arial"/>
                <w:sz w:val="18"/>
                <w:szCs w:val="18"/>
              </w:rPr>
            </w:pPr>
            <w:r>
              <w:rPr>
                <w:rFonts w:ascii="Sylfaen" w:hAnsi="Sylfaen" w:cs="Arial"/>
                <w:sz w:val="18"/>
                <w:szCs w:val="18"/>
                <w:lang w:val="hy-AM"/>
              </w:rPr>
              <w:t>Մինչև</w:t>
            </w:r>
            <w:r w:rsidR="00135101" w:rsidRPr="00E24388">
              <w:rPr>
                <w:rFonts w:ascii="Arial" w:hAnsi="Arial" w:cs="Arial"/>
                <w:sz w:val="18"/>
                <w:szCs w:val="18"/>
              </w:rPr>
              <w:t xml:space="preserve"> 1 </w:t>
            </w:r>
            <w:r>
              <w:rPr>
                <w:rFonts w:ascii="Sylfaen" w:hAnsi="Sylfaen" w:cs="Arial"/>
                <w:sz w:val="18"/>
                <w:szCs w:val="18"/>
                <w:lang w:val="hy-AM"/>
              </w:rPr>
              <w:t>տարի</w:t>
            </w:r>
            <w:r w:rsidR="00135101" w:rsidRPr="00E24388">
              <w:rPr>
                <w:rFonts w:ascii="Arial" w:hAnsi="Arial" w:cs="Arial"/>
                <w:sz w:val="18"/>
                <w:szCs w:val="18"/>
              </w:rPr>
              <w:t xml:space="preserve"> - (</w:t>
            </w:r>
            <w:r>
              <w:rPr>
                <w:rFonts w:ascii="Sylfaen" w:hAnsi="Sylfaen" w:cs="Arial"/>
                <w:sz w:val="18"/>
                <w:szCs w:val="18"/>
                <w:lang w:val="hy-AM"/>
              </w:rPr>
              <w:t>վերականգնման ծախս</w:t>
            </w:r>
            <w:r w:rsidR="00135101" w:rsidRPr="00E24388">
              <w:rPr>
                <w:rFonts w:ascii="Arial" w:hAnsi="Arial" w:cs="Arial"/>
                <w:sz w:val="18"/>
                <w:szCs w:val="18"/>
              </w:rPr>
              <w:t xml:space="preserve"> +15%) * 0.05</w:t>
            </w:r>
          </w:p>
          <w:p w:rsidR="00135101" w:rsidRPr="00E24388" w:rsidRDefault="00E24388" w:rsidP="00BD3E92">
            <w:pPr>
              <w:spacing w:line="360" w:lineRule="auto"/>
              <w:rPr>
                <w:rFonts w:ascii="Arial" w:hAnsi="Arial" w:cs="Arial"/>
                <w:sz w:val="18"/>
                <w:szCs w:val="18"/>
              </w:rPr>
            </w:pPr>
            <w:r>
              <w:rPr>
                <w:rFonts w:ascii="Sylfaen" w:hAnsi="Sylfaen" w:cs="Arial"/>
                <w:sz w:val="18"/>
                <w:szCs w:val="18"/>
                <w:lang w:val="hy-AM"/>
              </w:rPr>
              <w:t>Մինչև</w:t>
            </w:r>
            <w:r w:rsidRPr="00E24388">
              <w:rPr>
                <w:rFonts w:ascii="Arial" w:hAnsi="Arial" w:cs="Arial"/>
                <w:sz w:val="18"/>
                <w:szCs w:val="18"/>
              </w:rPr>
              <w:t xml:space="preserve"> 1</w:t>
            </w:r>
            <w:r>
              <w:rPr>
                <w:rFonts w:ascii="Sylfaen" w:hAnsi="Sylfaen" w:cs="Arial"/>
                <w:sz w:val="18"/>
                <w:szCs w:val="18"/>
                <w:lang w:val="hy-AM"/>
              </w:rPr>
              <w:t>5</w:t>
            </w:r>
            <w:r w:rsidRPr="00E24388">
              <w:rPr>
                <w:rFonts w:ascii="Arial" w:hAnsi="Arial" w:cs="Arial"/>
                <w:sz w:val="18"/>
                <w:szCs w:val="18"/>
              </w:rPr>
              <w:t xml:space="preserve"> </w:t>
            </w:r>
            <w:r>
              <w:rPr>
                <w:rFonts w:ascii="Sylfaen" w:hAnsi="Sylfaen" w:cs="Arial"/>
                <w:sz w:val="18"/>
                <w:szCs w:val="18"/>
                <w:lang w:val="hy-AM"/>
              </w:rPr>
              <w:t>տարի</w:t>
            </w:r>
            <w:r w:rsidRPr="00E24388">
              <w:rPr>
                <w:rFonts w:ascii="Arial" w:hAnsi="Arial" w:cs="Arial"/>
                <w:sz w:val="18"/>
                <w:szCs w:val="18"/>
              </w:rPr>
              <w:t xml:space="preserve"> - (</w:t>
            </w:r>
            <w:r>
              <w:rPr>
                <w:rFonts w:ascii="Sylfaen" w:hAnsi="Sylfaen" w:cs="Arial"/>
                <w:sz w:val="18"/>
                <w:szCs w:val="18"/>
                <w:lang w:val="hy-AM"/>
              </w:rPr>
              <w:t>վերականգնման ծախս</w:t>
            </w:r>
            <w:r w:rsidR="00135101" w:rsidRPr="00E24388">
              <w:rPr>
                <w:rFonts w:ascii="Arial" w:hAnsi="Arial" w:cs="Arial"/>
                <w:sz w:val="18"/>
                <w:szCs w:val="18"/>
              </w:rPr>
              <w:t xml:space="preserve"> +15%) * 0.14</w:t>
            </w:r>
          </w:p>
          <w:p w:rsidR="00135101" w:rsidRPr="00E24388" w:rsidRDefault="00E24388" w:rsidP="00BD3E92">
            <w:pPr>
              <w:spacing w:line="360" w:lineRule="auto"/>
              <w:rPr>
                <w:rFonts w:ascii="Arial" w:hAnsi="Arial" w:cs="Arial"/>
                <w:sz w:val="18"/>
                <w:szCs w:val="18"/>
              </w:rPr>
            </w:pPr>
            <w:r>
              <w:rPr>
                <w:rFonts w:ascii="Sylfaen" w:hAnsi="Sylfaen" w:cs="Arial"/>
                <w:sz w:val="18"/>
                <w:szCs w:val="18"/>
                <w:lang w:val="hy-AM"/>
              </w:rPr>
              <w:t>Մինչև</w:t>
            </w:r>
            <w:r w:rsidRPr="00E24388">
              <w:rPr>
                <w:rFonts w:ascii="Arial" w:hAnsi="Arial" w:cs="Arial"/>
                <w:sz w:val="18"/>
                <w:szCs w:val="18"/>
              </w:rPr>
              <w:t xml:space="preserve"> </w:t>
            </w:r>
            <w:r w:rsidR="00EB6984">
              <w:rPr>
                <w:rFonts w:ascii="Sylfaen" w:hAnsi="Sylfaen" w:cs="Arial"/>
                <w:sz w:val="18"/>
                <w:szCs w:val="18"/>
                <w:lang w:val="hy-AM"/>
              </w:rPr>
              <w:t>25</w:t>
            </w:r>
            <w:r w:rsidRPr="00E24388">
              <w:rPr>
                <w:rFonts w:ascii="Arial" w:hAnsi="Arial" w:cs="Arial"/>
                <w:sz w:val="18"/>
                <w:szCs w:val="18"/>
              </w:rPr>
              <w:t xml:space="preserve"> </w:t>
            </w:r>
            <w:r>
              <w:rPr>
                <w:rFonts w:ascii="Sylfaen" w:hAnsi="Sylfaen" w:cs="Arial"/>
                <w:sz w:val="18"/>
                <w:szCs w:val="18"/>
                <w:lang w:val="hy-AM"/>
              </w:rPr>
              <w:t>տարի</w:t>
            </w:r>
            <w:r w:rsidRPr="00E24388">
              <w:rPr>
                <w:rFonts w:ascii="Arial" w:hAnsi="Arial" w:cs="Arial"/>
                <w:sz w:val="18"/>
                <w:szCs w:val="18"/>
              </w:rPr>
              <w:t xml:space="preserve"> - (</w:t>
            </w:r>
            <w:r>
              <w:rPr>
                <w:rFonts w:ascii="Sylfaen" w:hAnsi="Sylfaen" w:cs="Arial"/>
                <w:sz w:val="18"/>
                <w:szCs w:val="18"/>
                <w:lang w:val="hy-AM"/>
              </w:rPr>
              <w:t>վերականգնման ծախս</w:t>
            </w:r>
            <w:r w:rsidRPr="00E24388">
              <w:rPr>
                <w:rFonts w:ascii="Arial" w:hAnsi="Arial" w:cs="Arial"/>
                <w:sz w:val="18"/>
                <w:szCs w:val="18"/>
              </w:rPr>
              <w:t xml:space="preserve"> </w:t>
            </w:r>
            <w:r w:rsidR="00135101" w:rsidRPr="00E24388">
              <w:rPr>
                <w:rFonts w:ascii="Arial" w:hAnsi="Arial" w:cs="Arial"/>
                <w:sz w:val="18"/>
                <w:szCs w:val="18"/>
              </w:rPr>
              <w:t>+15%) * 0.20</w:t>
            </w:r>
          </w:p>
          <w:p w:rsidR="00135101" w:rsidRPr="001719E6" w:rsidRDefault="00135101" w:rsidP="00E24388">
            <w:pPr>
              <w:spacing w:line="360" w:lineRule="auto"/>
              <w:rPr>
                <w:rFonts w:ascii="Arial" w:hAnsi="Arial" w:cs="Arial"/>
                <w:b/>
                <w:bCs/>
                <w:sz w:val="18"/>
                <w:szCs w:val="18"/>
              </w:rPr>
            </w:pPr>
            <w:r w:rsidRPr="001719E6">
              <w:rPr>
                <w:rFonts w:ascii="Arial" w:hAnsi="Arial" w:cs="Arial"/>
                <w:sz w:val="18"/>
                <w:szCs w:val="18"/>
              </w:rPr>
              <w:t xml:space="preserve">25 </w:t>
            </w:r>
            <w:r w:rsidR="00E24388">
              <w:rPr>
                <w:rFonts w:ascii="Sylfaen" w:hAnsi="Sylfaen" w:cs="Arial"/>
                <w:sz w:val="18"/>
                <w:szCs w:val="18"/>
                <w:lang w:val="hy-AM"/>
              </w:rPr>
              <w:t>տարի</w:t>
            </w:r>
            <w:r w:rsidRPr="001719E6">
              <w:rPr>
                <w:rFonts w:ascii="Arial" w:hAnsi="Arial" w:cs="Arial"/>
                <w:sz w:val="18"/>
                <w:szCs w:val="18"/>
              </w:rPr>
              <w:t xml:space="preserve"> - (</w:t>
            </w:r>
            <w:r w:rsidR="00E24388">
              <w:rPr>
                <w:rFonts w:ascii="Sylfaen" w:hAnsi="Sylfaen" w:cs="Arial"/>
                <w:sz w:val="18"/>
                <w:szCs w:val="18"/>
                <w:lang w:val="hy-AM"/>
              </w:rPr>
              <w:t>վերականգնման ծախս</w:t>
            </w:r>
            <w:r w:rsidRPr="001719E6">
              <w:rPr>
                <w:rFonts w:ascii="Arial" w:hAnsi="Arial" w:cs="Arial"/>
                <w:sz w:val="18"/>
                <w:szCs w:val="18"/>
              </w:rPr>
              <w:t xml:space="preserve"> +15%) * 0.25</w:t>
            </w:r>
          </w:p>
        </w:tc>
      </w:tr>
      <w:tr w:rsidR="00135101" w:rsidRPr="001719E6" w:rsidTr="00BD3E92">
        <w:trPr>
          <w:trHeight w:val="1592"/>
        </w:trPr>
        <w:tc>
          <w:tcPr>
            <w:tcW w:w="9576" w:type="dxa"/>
            <w:gridSpan w:val="3"/>
          </w:tcPr>
          <w:p w:rsidR="00135101" w:rsidRPr="00EB6984" w:rsidRDefault="00EB6984" w:rsidP="00BD3E92">
            <w:pPr>
              <w:spacing w:line="360" w:lineRule="auto"/>
              <w:rPr>
                <w:rFonts w:ascii="Arial" w:hAnsi="Arial" w:cs="Arial"/>
                <w:b/>
                <w:sz w:val="18"/>
                <w:szCs w:val="18"/>
              </w:rPr>
            </w:pPr>
            <w:r>
              <w:rPr>
                <w:rFonts w:ascii="Sylfaen" w:hAnsi="Sylfaen" w:cs="Arial"/>
                <w:b/>
                <w:sz w:val="18"/>
                <w:szCs w:val="18"/>
                <w:lang w:val="hy-AM"/>
              </w:rPr>
              <w:lastRenderedPageBreak/>
              <w:t>Ոչ օրինական օգտագործող հողի օգտագործման անցած տարիների համար</w:t>
            </w:r>
          </w:p>
          <w:p w:rsidR="00135101" w:rsidRPr="00EB6984" w:rsidRDefault="00EB6984" w:rsidP="00BD3E92">
            <w:pPr>
              <w:spacing w:line="360" w:lineRule="auto"/>
              <w:rPr>
                <w:rFonts w:ascii="Arial" w:hAnsi="Arial" w:cs="Arial"/>
                <w:sz w:val="18"/>
                <w:szCs w:val="18"/>
              </w:rPr>
            </w:pPr>
            <w:r>
              <w:rPr>
                <w:rFonts w:ascii="Sylfaen" w:hAnsi="Sylfaen" w:cs="Arial"/>
                <w:sz w:val="18"/>
                <w:szCs w:val="18"/>
                <w:lang w:val="hy-AM"/>
              </w:rPr>
              <w:t>Մինչև</w:t>
            </w:r>
            <w:r w:rsidRPr="00E24388">
              <w:rPr>
                <w:rFonts w:ascii="Arial" w:hAnsi="Arial" w:cs="Arial"/>
                <w:sz w:val="18"/>
                <w:szCs w:val="18"/>
              </w:rPr>
              <w:t xml:space="preserve"> 1 </w:t>
            </w:r>
            <w:r>
              <w:rPr>
                <w:rFonts w:ascii="Sylfaen" w:hAnsi="Sylfaen" w:cs="Arial"/>
                <w:sz w:val="18"/>
                <w:szCs w:val="18"/>
                <w:lang w:val="hy-AM"/>
              </w:rPr>
              <w:t>տարի</w:t>
            </w:r>
            <w:r w:rsidRPr="00E24388">
              <w:rPr>
                <w:rFonts w:ascii="Arial" w:hAnsi="Arial" w:cs="Arial"/>
                <w:sz w:val="18"/>
                <w:szCs w:val="18"/>
              </w:rPr>
              <w:t xml:space="preserve"> </w:t>
            </w:r>
            <w:r w:rsidR="00135101" w:rsidRPr="00EB6984">
              <w:rPr>
                <w:rFonts w:ascii="Arial" w:hAnsi="Arial" w:cs="Arial"/>
                <w:sz w:val="18"/>
                <w:szCs w:val="18"/>
              </w:rPr>
              <w:t xml:space="preserve">- </w:t>
            </w:r>
            <w:r>
              <w:rPr>
                <w:rFonts w:ascii="Sylfaen" w:hAnsi="Sylfaen" w:cs="Arial"/>
                <w:sz w:val="18"/>
                <w:szCs w:val="18"/>
                <w:lang w:val="hy-AM"/>
              </w:rPr>
              <w:t>վերականգնման ծախս</w:t>
            </w:r>
            <w:r w:rsidRPr="00E24388">
              <w:rPr>
                <w:rFonts w:ascii="Arial" w:hAnsi="Arial" w:cs="Arial"/>
                <w:sz w:val="18"/>
                <w:szCs w:val="18"/>
              </w:rPr>
              <w:t xml:space="preserve"> </w:t>
            </w:r>
            <w:r w:rsidR="00135101" w:rsidRPr="00EB6984">
              <w:rPr>
                <w:rFonts w:ascii="Arial" w:hAnsi="Arial" w:cs="Arial"/>
                <w:sz w:val="18"/>
                <w:szCs w:val="18"/>
              </w:rPr>
              <w:t>*0.05</w:t>
            </w:r>
          </w:p>
          <w:p w:rsidR="00135101" w:rsidRPr="00EB6984" w:rsidRDefault="00EB6984" w:rsidP="00BD3E92">
            <w:pPr>
              <w:spacing w:line="360" w:lineRule="auto"/>
              <w:rPr>
                <w:rFonts w:ascii="Arial" w:hAnsi="Arial" w:cs="Arial"/>
                <w:sz w:val="18"/>
                <w:szCs w:val="18"/>
              </w:rPr>
            </w:pPr>
            <w:r>
              <w:rPr>
                <w:rFonts w:ascii="Sylfaen" w:hAnsi="Sylfaen" w:cs="Arial"/>
                <w:sz w:val="18"/>
                <w:szCs w:val="18"/>
                <w:lang w:val="hy-AM"/>
              </w:rPr>
              <w:t>Մինչև</w:t>
            </w:r>
            <w:r w:rsidRPr="00E24388">
              <w:rPr>
                <w:rFonts w:ascii="Arial" w:hAnsi="Arial" w:cs="Arial"/>
                <w:sz w:val="18"/>
                <w:szCs w:val="18"/>
              </w:rPr>
              <w:t xml:space="preserve"> 1</w:t>
            </w:r>
            <w:r>
              <w:rPr>
                <w:rFonts w:ascii="Sylfaen" w:hAnsi="Sylfaen" w:cs="Arial"/>
                <w:sz w:val="18"/>
                <w:szCs w:val="18"/>
                <w:lang w:val="hy-AM"/>
              </w:rPr>
              <w:t>5</w:t>
            </w:r>
            <w:r w:rsidRPr="00E24388">
              <w:rPr>
                <w:rFonts w:ascii="Arial" w:hAnsi="Arial" w:cs="Arial"/>
                <w:sz w:val="18"/>
                <w:szCs w:val="18"/>
              </w:rPr>
              <w:t xml:space="preserve"> </w:t>
            </w:r>
            <w:r>
              <w:rPr>
                <w:rFonts w:ascii="Sylfaen" w:hAnsi="Sylfaen" w:cs="Arial"/>
                <w:sz w:val="18"/>
                <w:szCs w:val="18"/>
                <w:lang w:val="hy-AM"/>
              </w:rPr>
              <w:t>տարի</w:t>
            </w:r>
            <w:r w:rsidRPr="00E24388">
              <w:rPr>
                <w:rFonts w:ascii="Arial" w:hAnsi="Arial" w:cs="Arial"/>
                <w:sz w:val="18"/>
                <w:szCs w:val="18"/>
              </w:rPr>
              <w:t xml:space="preserve"> </w:t>
            </w:r>
            <w:r w:rsidR="00135101" w:rsidRPr="00EB6984">
              <w:rPr>
                <w:rFonts w:ascii="Arial" w:hAnsi="Arial" w:cs="Arial"/>
                <w:sz w:val="18"/>
                <w:szCs w:val="18"/>
              </w:rPr>
              <w:t xml:space="preserve">- </w:t>
            </w:r>
            <w:r>
              <w:rPr>
                <w:rFonts w:ascii="Sylfaen" w:hAnsi="Sylfaen" w:cs="Arial"/>
                <w:sz w:val="18"/>
                <w:szCs w:val="18"/>
                <w:lang w:val="hy-AM"/>
              </w:rPr>
              <w:t>վերականգնման ծախս</w:t>
            </w:r>
            <w:r w:rsidRPr="00E24388">
              <w:rPr>
                <w:rFonts w:ascii="Arial" w:hAnsi="Arial" w:cs="Arial"/>
                <w:sz w:val="18"/>
                <w:szCs w:val="18"/>
              </w:rPr>
              <w:t xml:space="preserve"> </w:t>
            </w:r>
            <w:r w:rsidR="00135101" w:rsidRPr="00EB6984">
              <w:rPr>
                <w:rFonts w:ascii="Arial" w:hAnsi="Arial" w:cs="Arial"/>
                <w:sz w:val="18"/>
                <w:szCs w:val="18"/>
              </w:rPr>
              <w:t>* 0.14</w:t>
            </w:r>
          </w:p>
          <w:p w:rsidR="00135101" w:rsidRPr="00EB6984" w:rsidRDefault="00EB6984" w:rsidP="00BD3E92">
            <w:pPr>
              <w:spacing w:line="360" w:lineRule="auto"/>
              <w:rPr>
                <w:rFonts w:ascii="Arial" w:hAnsi="Arial" w:cs="Arial"/>
                <w:sz w:val="18"/>
                <w:szCs w:val="18"/>
              </w:rPr>
            </w:pPr>
            <w:r>
              <w:rPr>
                <w:rFonts w:ascii="Sylfaen" w:hAnsi="Sylfaen" w:cs="Arial"/>
                <w:sz w:val="18"/>
                <w:szCs w:val="18"/>
                <w:lang w:val="hy-AM"/>
              </w:rPr>
              <w:t>Մինչև</w:t>
            </w:r>
            <w:r w:rsidRPr="00E24388">
              <w:rPr>
                <w:rFonts w:ascii="Arial" w:hAnsi="Arial" w:cs="Arial"/>
                <w:sz w:val="18"/>
                <w:szCs w:val="18"/>
              </w:rPr>
              <w:t xml:space="preserve"> </w:t>
            </w:r>
            <w:r>
              <w:rPr>
                <w:rFonts w:ascii="Sylfaen" w:hAnsi="Sylfaen" w:cs="Arial"/>
                <w:sz w:val="18"/>
                <w:szCs w:val="18"/>
                <w:lang w:val="hy-AM"/>
              </w:rPr>
              <w:t>25</w:t>
            </w:r>
            <w:r w:rsidRPr="00E24388">
              <w:rPr>
                <w:rFonts w:ascii="Arial" w:hAnsi="Arial" w:cs="Arial"/>
                <w:sz w:val="18"/>
                <w:szCs w:val="18"/>
              </w:rPr>
              <w:t xml:space="preserve"> </w:t>
            </w:r>
            <w:r>
              <w:rPr>
                <w:rFonts w:ascii="Sylfaen" w:hAnsi="Sylfaen" w:cs="Arial"/>
                <w:sz w:val="18"/>
                <w:szCs w:val="18"/>
                <w:lang w:val="hy-AM"/>
              </w:rPr>
              <w:t>տարի</w:t>
            </w:r>
            <w:r w:rsidRPr="00EB6984">
              <w:rPr>
                <w:rFonts w:ascii="Arial" w:hAnsi="Arial" w:cs="Arial"/>
                <w:sz w:val="18"/>
                <w:szCs w:val="18"/>
              </w:rPr>
              <w:t xml:space="preserve"> </w:t>
            </w:r>
            <w:r w:rsidR="00135101" w:rsidRPr="00EB6984">
              <w:rPr>
                <w:rFonts w:ascii="Arial" w:hAnsi="Arial" w:cs="Arial"/>
                <w:sz w:val="18"/>
                <w:szCs w:val="18"/>
              </w:rPr>
              <w:t xml:space="preserve">- </w:t>
            </w:r>
            <w:r>
              <w:rPr>
                <w:rFonts w:ascii="Sylfaen" w:hAnsi="Sylfaen" w:cs="Arial"/>
                <w:sz w:val="18"/>
                <w:szCs w:val="18"/>
                <w:lang w:val="hy-AM"/>
              </w:rPr>
              <w:t>վերականգնման ծախս</w:t>
            </w:r>
            <w:r w:rsidRPr="00E24388">
              <w:rPr>
                <w:rFonts w:ascii="Arial" w:hAnsi="Arial" w:cs="Arial"/>
                <w:sz w:val="18"/>
                <w:szCs w:val="18"/>
              </w:rPr>
              <w:t xml:space="preserve"> </w:t>
            </w:r>
            <w:r w:rsidR="00135101" w:rsidRPr="00EB6984">
              <w:rPr>
                <w:rFonts w:ascii="Arial" w:hAnsi="Arial" w:cs="Arial"/>
                <w:sz w:val="18"/>
                <w:szCs w:val="18"/>
              </w:rPr>
              <w:t>* 0.20</w:t>
            </w:r>
          </w:p>
          <w:p w:rsidR="00135101" w:rsidRPr="001719E6" w:rsidRDefault="00135101" w:rsidP="00EB6984">
            <w:pPr>
              <w:spacing w:line="360" w:lineRule="auto"/>
              <w:rPr>
                <w:rFonts w:ascii="Arial" w:hAnsi="Arial" w:cs="Arial"/>
                <w:b/>
                <w:sz w:val="18"/>
                <w:szCs w:val="18"/>
              </w:rPr>
            </w:pPr>
            <w:r w:rsidRPr="001719E6">
              <w:rPr>
                <w:rFonts w:ascii="Arial" w:hAnsi="Arial" w:cs="Arial"/>
                <w:sz w:val="18"/>
                <w:szCs w:val="18"/>
              </w:rPr>
              <w:t xml:space="preserve">25 </w:t>
            </w:r>
            <w:r w:rsidR="00EB6984">
              <w:rPr>
                <w:rFonts w:ascii="Sylfaen" w:hAnsi="Sylfaen" w:cs="Arial"/>
                <w:sz w:val="18"/>
                <w:szCs w:val="18"/>
                <w:lang w:val="hy-AM"/>
              </w:rPr>
              <w:t>տարի</w:t>
            </w:r>
            <w:r w:rsidRPr="001719E6">
              <w:rPr>
                <w:rFonts w:ascii="Arial" w:hAnsi="Arial" w:cs="Arial"/>
                <w:sz w:val="18"/>
                <w:szCs w:val="18"/>
              </w:rPr>
              <w:t xml:space="preserve"> - </w:t>
            </w:r>
            <w:r w:rsidR="00EB6984">
              <w:rPr>
                <w:rFonts w:ascii="Sylfaen" w:hAnsi="Sylfaen" w:cs="Arial"/>
                <w:sz w:val="18"/>
                <w:szCs w:val="18"/>
                <w:lang w:val="hy-AM"/>
              </w:rPr>
              <w:t>վերականգնման ծախս</w:t>
            </w:r>
            <w:r w:rsidR="00EB6984" w:rsidRPr="001719E6">
              <w:rPr>
                <w:rFonts w:ascii="Arial" w:hAnsi="Arial" w:cs="Arial"/>
                <w:sz w:val="18"/>
                <w:szCs w:val="18"/>
              </w:rPr>
              <w:t xml:space="preserve"> </w:t>
            </w:r>
            <w:r w:rsidRPr="001719E6">
              <w:rPr>
                <w:rFonts w:ascii="Arial" w:hAnsi="Arial" w:cs="Arial"/>
                <w:sz w:val="18"/>
                <w:szCs w:val="18"/>
              </w:rPr>
              <w:t>* 0.25</w:t>
            </w:r>
          </w:p>
        </w:tc>
      </w:tr>
    </w:tbl>
    <w:p w:rsidR="00135101" w:rsidRPr="002625F8" w:rsidRDefault="00855624" w:rsidP="00135101">
      <w:pPr>
        <w:pStyle w:val="Paragraph-LARPYM"/>
        <w:rPr>
          <w:lang w:val="de-DE" w:eastAsia="en-GB"/>
        </w:rPr>
      </w:pPr>
      <w:r>
        <w:rPr>
          <w:rFonts w:ascii="Sylfaen" w:hAnsi="Sylfaen"/>
          <w:lang w:val="hy-AM" w:eastAsia="en-GB"/>
        </w:rPr>
        <w:t xml:space="preserve"> Սեփական/վարձակալած հողերի փոխհատուց</w:t>
      </w:r>
      <w:r w:rsidR="002625F8">
        <w:rPr>
          <w:rFonts w:ascii="Sylfaen" w:hAnsi="Sylfaen"/>
          <w:lang w:val="hy-AM" w:eastAsia="en-GB"/>
        </w:rPr>
        <w:t>ման</w:t>
      </w:r>
      <w:r>
        <w:rPr>
          <w:rFonts w:ascii="Sylfaen" w:hAnsi="Sylfaen"/>
          <w:lang w:val="hy-AM" w:eastAsia="en-GB"/>
        </w:rPr>
        <w:t xml:space="preserve"> և անօրինական օգտագործման վերականգնման դրամական միջոցների հաշվարկման համար հիմք է հանդիսացել հողի շուկայական գինը:</w:t>
      </w:r>
      <w:r w:rsidR="00135101" w:rsidRPr="00855624">
        <w:rPr>
          <w:lang w:val="de-DE" w:eastAsia="en-GB"/>
        </w:rPr>
        <w:t xml:space="preserve"> </w:t>
      </w:r>
      <w:r w:rsidR="002625F8">
        <w:rPr>
          <w:rFonts w:ascii="Sylfaen" w:hAnsi="Sylfaen"/>
          <w:lang w:val="hy-AM" w:eastAsia="en-GB"/>
        </w:rPr>
        <w:t>Հողի շուկայական արժեք գնահատվել է՝ օգտագործելով համեմատության գնահատման մեթոդը: Համեմատության մեթոդը</w:t>
      </w:r>
      <w:r w:rsidR="00135101" w:rsidRPr="001719E6">
        <w:rPr>
          <w:vertAlign w:val="superscript"/>
          <w:lang w:eastAsia="en-GB"/>
        </w:rPr>
        <w:footnoteReference w:id="7"/>
      </w:r>
      <w:r w:rsidR="00135101" w:rsidRPr="002625F8">
        <w:rPr>
          <w:lang w:val="de-DE" w:eastAsia="en-GB"/>
        </w:rPr>
        <w:t xml:space="preserve"> </w:t>
      </w:r>
      <w:r w:rsidR="002625F8">
        <w:rPr>
          <w:rFonts w:ascii="Sylfaen" w:hAnsi="Sylfaen"/>
          <w:lang w:val="hy-AM" w:eastAsia="en-GB"/>
        </w:rPr>
        <w:t xml:space="preserve">հիմնված է նմանատիպ հողերի </w:t>
      </w:r>
      <w:r w:rsidR="002625F8" w:rsidRPr="002625F8">
        <w:rPr>
          <w:lang w:val="de-DE" w:eastAsia="en-GB"/>
        </w:rPr>
        <w:t>(</w:t>
      </w:r>
      <w:r w:rsidR="002625F8">
        <w:rPr>
          <w:rFonts w:ascii="Sylfaen" w:hAnsi="Sylfaen"/>
          <w:lang w:val="hy-AM" w:eastAsia="en-GB"/>
        </w:rPr>
        <w:t>առնվազն երեք վաճառքի օրինակներ</w:t>
      </w:r>
      <w:r w:rsidR="002625F8" w:rsidRPr="002625F8">
        <w:rPr>
          <w:lang w:val="de-DE" w:eastAsia="en-GB"/>
        </w:rPr>
        <w:t>)</w:t>
      </w:r>
      <w:r w:rsidR="002625F8">
        <w:rPr>
          <w:rFonts w:ascii="Sylfaen" w:hAnsi="Sylfaen"/>
          <w:lang w:val="hy-AM" w:eastAsia="en-GB"/>
        </w:rPr>
        <w:t xml:space="preserve"> վաճառքի վերաբերյալ հուսալի շուկայական տեղեկատվության վրա: Հիմնվելով այս մեթոդի վրա՝ որոշվել է վերջին շրջանում վաճառված հողերի</w:t>
      </w:r>
      <w:r w:rsidR="002625F8" w:rsidRPr="002625F8">
        <w:rPr>
          <w:lang w:val="de-DE" w:eastAsia="en-GB"/>
        </w:rPr>
        <w:t xml:space="preserve"> </w:t>
      </w:r>
      <w:r w:rsidR="008C0B6C">
        <w:rPr>
          <w:rFonts w:ascii="Sylfaen" w:hAnsi="Sylfaen"/>
          <w:lang w:val="hy-AM" w:eastAsia="en-GB"/>
        </w:rPr>
        <w:t>ճշգրտված</w:t>
      </w:r>
      <w:r w:rsidR="002625F8">
        <w:rPr>
          <w:rFonts w:ascii="Sylfaen" w:hAnsi="Sylfaen"/>
          <w:lang w:val="hy-AM" w:eastAsia="en-GB"/>
        </w:rPr>
        <w:t xml:space="preserve"> միջին վաճառքի գինը</w:t>
      </w:r>
      <w:r w:rsidR="00135101" w:rsidRPr="002625F8">
        <w:rPr>
          <w:lang w:val="de-DE" w:eastAsia="en-GB"/>
        </w:rPr>
        <w:t xml:space="preserve"> (</w:t>
      </w:r>
      <w:r w:rsidR="002625F8">
        <w:rPr>
          <w:rFonts w:ascii="Sylfaen" w:hAnsi="Sylfaen"/>
          <w:lang w:val="hy-AM" w:eastAsia="en-GB"/>
        </w:rPr>
        <w:t>նույն տարածքում և նույն/նմանատիպ կիրառման նպատակով/բնույթով:</w:t>
      </w:r>
      <w:r w:rsidR="00C20B19">
        <w:rPr>
          <w:rFonts w:ascii="Sylfaen" w:hAnsi="Sylfaen"/>
          <w:lang w:val="hy-AM" w:eastAsia="en-GB"/>
        </w:rPr>
        <w:t xml:space="preserve"> Յուրաքանչյուր հողի գինը որոշվում է առանձին, քանի որ շատ գործոններ են ազդում հողի գնի տարբերության վրա, նույնիսկ </w:t>
      </w:r>
      <w:r w:rsidR="00BF0E00">
        <w:rPr>
          <w:rFonts w:ascii="Sylfaen" w:hAnsi="Sylfaen"/>
          <w:lang w:val="hy-AM" w:eastAsia="en-GB"/>
        </w:rPr>
        <w:t>ճշգրտված</w:t>
      </w:r>
      <w:r w:rsidR="00C20B19">
        <w:rPr>
          <w:rFonts w:ascii="Sylfaen" w:hAnsi="Sylfaen"/>
          <w:lang w:val="hy-AM" w:eastAsia="en-GB"/>
        </w:rPr>
        <w:t xml:space="preserve"> հողատարածքի համար:</w:t>
      </w:r>
      <w:r w:rsidR="00135101" w:rsidRPr="002625F8">
        <w:rPr>
          <w:lang w:val="de-DE" w:eastAsia="en-GB"/>
        </w:rPr>
        <w:t xml:space="preserve"> (</w:t>
      </w:r>
      <w:r w:rsidR="00C20B19">
        <w:rPr>
          <w:rFonts w:ascii="Sylfaen" w:hAnsi="Sylfaen"/>
          <w:lang w:val="hy-AM" w:eastAsia="en-GB"/>
        </w:rPr>
        <w:t>Մանրմասն գնահատման մեթոդաբանությունը տես Հավելված 6-ում</w:t>
      </w:r>
      <w:r w:rsidR="00135101" w:rsidRPr="002625F8">
        <w:rPr>
          <w:lang w:val="de-DE" w:eastAsia="en-GB"/>
        </w:rPr>
        <w:t>)</w:t>
      </w:r>
      <w:r w:rsidR="00C20B19">
        <w:rPr>
          <w:rFonts w:ascii="Sylfaen" w:hAnsi="Sylfaen"/>
          <w:lang w:val="hy-AM" w:eastAsia="en-GB"/>
        </w:rPr>
        <w:t>:</w:t>
      </w:r>
    </w:p>
    <w:p w:rsidR="00135101" w:rsidRPr="00C20B19" w:rsidRDefault="00C20B19" w:rsidP="00135101">
      <w:pPr>
        <w:pStyle w:val="Paragraph-LARPYM"/>
        <w:rPr>
          <w:lang w:val="de-DE" w:eastAsia="en-GB"/>
        </w:rPr>
      </w:pPr>
      <w:r>
        <w:rPr>
          <w:rFonts w:ascii="Sylfaen" w:hAnsi="Sylfaen"/>
          <w:lang w:val="hy-AM" w:eastAsia="en-GB"/>
        </w:rPr>
        <w:t xml:space="preserve"> Պետական/համայնքային հողերի համար փոխհատուցման հաշվարկման հիմք է հանդիսացել էներգետիկ կատեգորի</w:t>
      </w:r>
      <w:r w:rsidR="008C0B6C">
        <w:rPr>
          <w:rFonts w:ascii="Sylfaen" w:hAnsi="Sylfaen"/>
          <w:lang w:val="hy-AM" w:eastAsia="en-GB"/>
        </w:rPr>
        <w:t>ա</w:t>
      </w:r>
      <w:r>
        <w:rPr>
          <w:rFonts w:ascii="Sylfaen" w:hAnsi="Sylfaen"/>
          <w:lang w:val="hy-AM" w:eastAsia="en-GB"/>
        </w:rPr>
        <w:t xml:space="preserve"> ունեցող հողի կադաստրային արժեքը:</w:t>
      </w:r>
      <w:r w:rsidR="00135101" w:rsidRPr="00C20B19">
        <w:rPr>
          <w:lang w:val="de-DE" w:eastAsia="en-GB"/>
        </w:rPr>
        <w:t xml:space="preserve">.  </w:t>
      </w:r>
    </w:p>
    <w:p w:rsidR="00135101" w:rsidRPr="00963096" w:rsidRDefault="00F73150" w:rsidP="00E90C04">
      <w:pPr>
        <w:pStyle w:val="Heading3"/>
        <w:numPr>
          <w:ilvl w:val="2"/>
          <w:numId w:val="61"/>
        </w:numPr>
        <w:rPr>
          <w:lang w:val="de-DE"/>
        </w:rPr>
      </w:pPr>
      <w:bookmarkStart w:id="756" w:name="_Toc404609467"/>
      <w:bookmarkStart w:id="757" w:name="_Toc236723977"/>
      <w:bookmarkStart w:id="758" w:name="_Toc373251221"/>
      <w:r>
        <w:rPr>
          <w:rFonts w:cs="Sylfaen"/>
          <w:lang w:val="en-GB"/>
        </w:rPr>
        <w:t>Փ</w:t>
      </w:r>
      <w:r w:rsidRPr="00963096">
        <w:rPr>
          <w:rFonts w:cs="Sylfaen"/>
        </w:rPr>
        <w:t>ոխհատուցում</w:t>
      </w:r>
      <w:r w:rsidRPr="00963096">
        <w:t xml:space="preserve"> </w:t>
      </w:r>
      <w:r>
        <w:rPr>
          <w:rFonts w:cs="Sylfaen"/>
          <w:lang w:val="en-GB"/>
        </w:rPr>
        <w:t>մ</w:t>
      </w:r>
      <w:r w:rsidR="00BF0E00" w:rsidRPr="00963096">
        <w:rPr>
          <w:rFonts w:cs="Sylfaen"/>
        </w:rPr>
        <w:t>ասնավոր</w:t>
      </w:r>
      <w:r w:rsidR="006C636A" w:rsidRPr="00963096">
        <w:t xml:space="preserve"> </w:t>
      </w:r>
      <w:r w:rsidR="006C636A" w:rsidRPr="00963096">
        <w:rPr>
          <w:rFonts w:cs="Sylfaen"/>
        </w:rPr>
        <w:t>հողատարածքների</w:t>
      </w:r>
      <w:r w:rsidR="006C636A" w:rsidRPr="00963096">
        <w:t xml:space="preserve"> </w:t>
      </w:r>
      <w:r w:rsidR="006C636A" w:rsidRPr="00963096">
        <w:rPr>
          <w:rFonts w:cs="Sylfaen"/>
        </w:rPr>
        <w:t>կորստի</w:t>
      </w:r>
      <w:r w:rsidR="006C636A" w:rsidRPr="00963096">
        <w:t xml:space="preserve"> </w:t>
      </w:r>
      <w:r w:rsidR="006C636A" w:rsidRPr="00963096">
        <w:rPr>
          <w:rFonts w:cs="Sylfaen"/>
        </w:rPr>
        <w:t>համար</w:t>
      </w:r>
      <w:bookmarkEnd w:id="756"/>
      <w:r w:rsidR="006C636A" w:rsidRPr="00963096">
        <w:t xml:space="preserve"> </w:t>
      </w:r>
      <w:bookmarkEnd w:id="597"/>
      <w:bookmarkEnd w:id="598"/>
      <w:bookmarkEnd w:id="757"/>
      <w:bookmarkEnd w:id="758"/>
    </w:p>
    <w:p w:rsidR="00135101" w:rsidRPr="00AD1466" w:rsidRDefault="004C4FD2" w:rsidP="00135101">
      <w:pPr>
        <w:pStyle w:val="Paragraph-LARPYM"/>
        <w:rPr>
          <w:lang w:val="de-DE"/>
        </w:rPr>
      </w:pPr>
      <w:r>
        <w:rPr>
          <w:rFonts w:ascii="Sylfaen" w:hAnsi="Sylfaen"/>
          <w:lang w:val="hy-AM"/>
        </w:rPr>
        <w:t xml:space="preserve"> Փոխհատուցումը, որը պետք է վճարվի </w:t>
      </w:r>
      <w:r w:rsidR="00D312CA">
        <w:rPr>
          <w:rFonts w:ascii="Sylfaen" w:hAnsi="Sylfaen"/>
          <w:lang w:val="hy-AM"/>
        </w:rPr>
        <w:t>մասնավոր</w:t>
      </w:r>
      <w:r>
        <w:rPr>
          <w:rFonts w:ascii="Sylfaen" w:hAnsi="Sylfaen"/>
          <w:lang w:val="hy-AM"/>
        </w:rPr>
        <w:t xml:space="preserve"> հողերի կորստի համար, հաշվարկվել է վերականգնման հաշվարկով</w:t>
      </w:r>
      <w:r w:rsidR="00D312CA">
        <w:rPr>
          <w:rFonts w:ascii="Sylfaen" w:hAnsi="Sylfaen"/>
          <w:lang w:val="hy-AM"/>
        </w:rPr>
        <w:t>՝</w:t>
      </w:r>
      <w:r>
        <w:rPr>
          <w:rFonts w:ascii="Sylfaen" w:hAnsi="Sylfaen"/>
          <w:lang w:val="hy-AM"/>
        </w:rPr>
        <w:t xml:space="preserve"> գումարած  լրացուցիչ </w:t>
      </w:r>
      <w:r w:rsidRPr="00AD1466">
        <w:rPr>
          <w:lang w:val="de-DE"/>
        </w:rPr>
        <w:t>15%</w:t>
      </w:r>
      <w:r w:rsidR="00BF0E00">
        <w:rPr>
          <w:rFonts w:ascii="Sylfaen" w:hAnsi="Sylfaen"/>
          <w:lang w:val="hy-AM"/>
        </w:rPr>
        <w:t xml:space="preserve">, որը Գերակա Շահ ճանաչելու վերաբերյալ ՀՀ օրենքի համաձայն է: </w:t>
      </w:r>
      <w:r w:rsidRPr="00AD1466">
        <w:rPr>
          <w:lang w:val="de-DE"/>
        </w:rPr>
        <w:t xml:space="preserve"> </w:t>
      </w:r>
      <w:r w:rsidR="00BF0E00">
        <w:rPr>
          <w:rFonts w:ascii="Sylfaen" w:hAnsi="Sylfaen"/>
          <w:lang w:val="hy-AM"/>
        </w:rPr>
        <w:t xml:space="preserve">Միջին միավոր գինը </w:t>
      </w:r>
      <w:r w:rsidR="001C4BE8">
        <w:rPr>
          <w:rFonts w:ascii="Sylfaen" w:hAnsi="Sylfaen"/>
          <w:lang w:val="hy-AM"/>
        </w:rPr>
        <w:t>մասնավոր գյուղատնտեսական հողի</w:t>
      </w:r>
      <w:r w:rsidR="00BF0E00">
        <w:rPr>
          <w:rFonts w:ascii="Sylfaen" w:hAnsi="Sylfaen"/>
          <w:lang w:val="hy-AM"/>
        </w:rPr>
        <w:t xml:space="preserve"> համար </w:t>
      </w:r>
      <w:r w:rsidR="00135101" w:rsidRPr="00AD1466">
        <w:rPr>
          <w:lang w:val="de-DE"/>
        </w:rPr>
        <w:t xml:space="preserve">234 </w:t>
      </w:r>
      <w:r w:rsidR="00BF0E00">
        <w:rPr>
          <w:rFonts w:ascii="Sylfaen" w:hAnsi="Sylfaen"/>
          <w:lang w:val="hy-AM"/>
        </w:rPr>
        <w:t xml:space="preserve">ՀՀ դրամ է, </w:t>
      </w:r>
      <w:r w:rsidR="0014643F">
        <w:rPr>
          <w:rFonts w:ascii="Sylfaen" w:hAnsi="Sylfaen"/>
          <w:lang w:val="ru-RU"/>
        </w:rPr>
        <w:t>նվազագույնը</w:t>
      </w:r>
      <w:r w:rsidR="00D312CA">
        <w:rPr>
          <w:rFonts w:ascii="Sylfaen" w:hAnsi="Sylfaen"/>
          <w:lang w:val="hy-AM"/>
        </w:rPr>
        <w:t>՝</w:t>
      </w:r>
      <w:r w:rsidR="00BF0E00">
        <w:rPr>
          <w:rFonts w:ascii="Sylfaen" w:hAnsi="Sylfaen"/>
          <w:lang w:val="hy-AM"/>
        </w:rPr>
        <w:t xml:space="preserve"> </w:t>
      </w:r>
      <w:r w:rsidR="00135101" w:rsidRPr="00AD1466">
        <w:rPr>
          <w:lang w:val="de-DE"/>
        </w:rPr>
        <w:t xml:space="preserve">229 </w:t>
      </w:r>
      <w:r w:rsidR="00BF0E00">
        <w:rPr>
          <w:rFonts w:ascii="Sylfaen" w:hAnsi="Sylfaen"/>
          <w:lang w:val="hy-AM"/>
        </w:rPr>
        <w:t>ՀՀ դրամ</w:t>
      </w:r>
      <w:r w:rsidR="00D312CA">
        <w:rPr>
          <w:rFonts w:ascii="Sylfaen" w:hAnsi="Sylfaen"/>
          <w:lang w:val="hy-AM"/>
        </w:rPr>
        <w:t>,</w:t>
      </w:r>
      <w:r w:rsidR="00BF0E00">
        <w:rPr>
          <w:rFonts w:ascii="Sylfaen" w:hAnsi="Sylfaen"/>
          <w:lang w:val="hy-AM"/>
        </w:rPr>
        <w:t xml:space="preserve"> և </w:t>
      </w:r>
      <w:r w:rsidR="0014643F">
        <w:rPr>
          <w:rFonts w:ascii="Sylfaen" w:hAnsi="Sylfaen"/>
          <w:lang w:val="ru-RU"/>
        </w:rPr>
        <w:t>առավելագույնը</w:t>
      </w:r>
      <w:r w:rsidR="00D312CA">
        <w:rPr>
          <w:rFonts w:ascii="Sylfaen" w:hAnsi="Sylfaen"/>
          <w:lang w:val="hy-AM"/>
        </w:rPr>
        <w:t>՝</w:t>
      </w:r>
      <w:r w:rsidR="00BF0E00">
        <w:rPr>
          <w:rFonts w:ascii="Sylfaen" w:hAnsi="Sylfaen"/>
          <w:lang w:val="hy-AM"/>
        </w:rPr>
        <w:t xml:space="preserve"> </w:t>
      </w:r>
      <w:r w:rsidR="00135101" w:rsidRPr="00AD1466">
        <w:rPr>
          <w:lang w:val="de-DE"/>
        </w:rPr>
        <w:t>247</w:t>
      </w:r>
      <w:r w:rsidR="00BF0E00">
        <w:rPr>
          <w:rFonts w:ascii="Sylfaen" w:hAnsi="Sylfaen"/>
          <w:lang w:val="hy-AM"/>
        </w:rPr>
        <w:t xml:space="preserve"> ՀՀ դրամ: Պետական գրանցում չունեցող հողերի համար </w:t>
      </w:r>
      <w:r w:rsidR="0014643F">
        <w:rPr>
          <w:rFonts w:ascii="Sylfaen" w:hAnsi="Sylfaen"/>
          <w:lang w:val="ru-RU"/>
        </w:rPr>
        <w:t>առավելագույն</w:t>
      </w:r>
      <w:r w:rsidR="0014643F" w:rsidRPr="0014643F">
        <w:rPr>
          <w:rFonts w:ascii="Sylfaen" w:hAnsi="Sylfaen"/>
          <w:lang w:val="de-DE"/>
        </w:rPr>
        <w:t xml:space="preserve"> </w:t>
      </w:r>
      <w:r w:rsidR="00BF0E00">
        <w:rPr>
          <w:rFonts w:ascii="Sylfaen" w:hAnsi="Sylfaen"/>
          <w:lang w:val="hy-AM"/>
        </w:rPr>
        <w:t>հնարավոր արժեքը տրված է բյուջեն պլանավորելու համար: Այնուամենայնիվ, փոխհատուցումը կվերահաշվարկվի</w:t>
      </w:r>
      <w:r w:rsidR="008C0B6C">
        <w:rPr>
          <w:rFonts w:ascii="Sylfaen" w:hAnsi="Sylfaen"/>
          <w:lang w:val="hy-AM"/>
        </w:rPr>
        <w:t>, հենց որ որոշվի հողի սեփականատերը: Փոխհատուցման համար ընդհանուր գումարը սեփական հողերի համար</w:t>
      </w:r>
      <w:r w:rsidR="00135101" w:rsidRPr="00AD1466">
        <w:rPr>
          <w:lang w:val="de-DE"/>
        </w:rPr>
        <w:t xml:space="preserve"> </w:t>
      </w:r>
      <w:r w:rsidR="00135101" w:rsidRPr="00A63338">
        <w:rPr>
          <w:b/>
          <w:lang w:val="de-DE"/>
        </w:rPr>
        <w:t xml:space="preserve">2,543,498 </w:t>
      </w:r>
      <w:r w:rsidR="008C0B6C" w:rsidRPr="00A63338">
        <w:rPr>
          <w:rFonts w:ascii="Sylfaen" w:hAnsi="Sylfaen"/>
          <w:b/>
          <w:lang w:val="hy-AM"/>
        </w:rPr>
        <w:t>ՀՀ դրամ</w:t>
      </w:r>
      <w:r w:rsidR="008C0B6C">
        <w:rPr>
          <w:rFonts w:ascii="Sylfaen" w:hAnsi="Sylfaen"/>
          <w:lang w:val="hy-AM"/>
        </w:rPr>
        <w:t xml:space="preserve"> է:</w:t>
      </w:r>
    </w:p>
    <w:p w:rsidR="00135101" w:rsidRPr="00AD1466" w:rsidRDefault="00C20B19" w:rsidP="00135101">
      <w:pPr>
        <w:pStyle w:val="Caption"/>
      </w:pPr>
      <w:bookmarkStart w:id="759" w:name="_Toc237755085"/>
      <w:bookmarkStart w:id="760" w:name="_Toc364053788"/>
      <w:bookmarkStart w:id="761" w:name="_Toc242185886"/>
      <w:bookmarkStart w:id="762" w:name="_Toc373251788"/>
      <w:r>
        <w:rPr>
          <w:rFonts w:ascii="Sylfaen" w:hAnsi="Sylfaen"/>
          <w:lang w:val="hy-AM"/>
        </w:rPr>
        <w:t>Աղյուսակ</w:t>
      </w:r>
      <w:r w:rsidR="00135101" w:rsidRPr="00AD1466">
        <w:t xml:space="preserve"> 17 </w:t>
      </w:r>
      <w:r>
        <w:rPr>
          <w:rFonts w:ascii="Sylfaen" w:hAnsi="Sylfaen"/>
          <w:lang w:val="hy-AM"/>
        </w:rPr>
        <w:t xml:space="preserve"> Փոխհատուցում սեփական հողերի կորստի համար</w:t>
      </w:r>
      <w:bookmarkEnd w:id="759"/>
      <w:bookmarkEnd w:id="760"/>
      <w:bookmarkEnd w:id="761"/>
      <w:bookmarkEnd w:id="762"/>
    </w:p>
    <w:tbl>
      <w:tblPr>
        <w:tblStyle w:val="TLRAPstyle"/>
        <w:tblW w:w="9245" w:type="dxa"/>
        <w:tblLook w:val="04A0" w:firstRow="1" w:lastRow="0" w:firstColumn="1" w:lastColumn="0" w:noHBand="0" w:noVBand="1"/>
      </w:tblPr>
      <w:tblGrid>
        <w:gridCol w:w="3093"/>
        <w:gridCol w:w="540"/>
        <w:gridCol w:w="889"/>
        <w:gridCol w:w="1080"/>
        <w:gridCol w:w="1200"/>
        <w:gridCol w:w="2443"/>
      </w:tblGrid>
      <w:tr w:rsidR="00135101" w:rsidRPr="001719E6" w:rsidTr="00BD3E92">
        <w:trPr>
          <w:trHeight w:val="539"/>
        </w:trPr>
        <w:tc>
          <w:tcPr>
            <w:tcW w:w="3093" w:type="dxa"/>
            <w:vMerge w:val="restart"/>
            <w:hideMark/>
          </w:tcPr>
          <w:p w:rsidR="00135101" w:rsidRPr="00C20B19" w:rsidRDefault="00C20B19" w:rsidP="00593644">
            <w:pPr>
              <w:rPr>
                <w:rFonts w:ascii="Sylfaen" w:hAnsi="Sylfaen" w:cs="Arial"/>
                <w:b/>
                <w:bCs/>
                <w:color w:val="000000"/>
                <w:sz w:val="18"/>
                <w:szCs w:val="18"/>
                <w:lang w:val="hy-AM"/>
              </w:rPr>
            </w:pPr>
            <w:r>
              <w:rPr>
                <w:rFonts w:ascii="Sylfaen" w:hAnsi="Sylfaen" w:cs="Arial"/>
                <w:b/>
                <w:bCs/>
                <w:color w:val="000000"/>
                <w:sz w:val="18"/>
                <w:szCs w:val="18"/>
                <w:lang w:val="hy-AM"/>
              </w:rPr>
              <w:t>Հողի սեփականության կարգավիճակ</w:t>
            </w:r>
          </w:p>
        </w:tc>
        <w:tc>
          <w:tcPr>
            <w:tcW w:w="1429" w:type="dxa"/>
            <w:gridSpan w:val="2"/>
            <w:hideMark/>
          </w:tcPr>
          <w:p w:rsidR="00135101" w:rsidRPr="00C20B19" w:rsidRDefault="00C20B19" w:rsidP="00BD3E92">
            <w:pPr>
              <w:rPr>
                <w:rFonts w:ascii="Sylfaen" w:hAnsi="Sylfaen" w:cs="Arial"/>
                <w:b/>
                <w:bCs/>
                <w:color w:val="000000"/>
                <w:sz w:val="18"/>
                <w:szCs w:val="18"/>
                <w:lang w:val="hy-AM"/>
              </w:rPr>
            </w:pPr>
            <w:r>
              <w:rPr>
                <w:rFonts w:ascii="Sylfaen" w:hAnsi="Sylfaen" w:cs="Arial"/>
                <w:b/>
                <w:bCs/>
                <w:color w:val="000000"/>
                <w:sz w:val="18"/>
                <w:szCs w:val="18"/>
                <w:lang w:val="hy-AM"/>
              </w:rPr>
              <w:t>Ազդակիր հող</w:t>
            </w:r>
          </w:p>
        </w:tc>
        <w:tc>
          <w:tcPr>
            <w:tcW w:w="1080" w:type="dxa"/>
            <w:hideMark/>
          </w:tcPr>
          <w:p w:rsidR="00135101" w:rsidRPr="00C20B19" w:rsidRDefault="00C20B19" w:rsidP="00BD3E92">
            <w:pPr>
              <w:rPr>
                <w:rFonts w:ascii="Sylfaen" w:hAnsi="Sylfaen" w:cs="Arial"/>
                <w:b/>
                <w:bCs/>
                <w:color w:val="000000"/>
                <w:sz w:val="18"/>
                <w:szCs w:val="18"/>
                <w:lang w:val="hy-AM"/>
              </w:rPr>
            </w:pPr>
            <w:r>
              <w:rPr>
                <w:rFonts w:ascii="Sylfaen" w:hAnsi="Sylfaen" w:cs="Arial"/>
                <w:b/>
                <w:bCs/>
                <w:color w:val="000000"/>
                <w:sz w:val="18"/>
                <w:szCs w:val="18"/>
                <w:lang w:val="hy-AM"/>
              </w:rPr>
              <w:t>Միջին միավոր գին</w:t>
            </w:r>
          </w:p>
        </w:tc>
        <w:tc>
          <w:tcPr>
            <w:tcW w:w="1200" w:type="dxa"/>
            <w:hideMark/>
          </w:tcPr>
          <w:p w:rsidR="00135101" w:rsidRPr="00C20B19" w:rsidRDefault="009E4640" w:rsidP="009E4640">
            <w:pPr>
              <w:rPr>
                <w:rFonts w:ascii="Sylfaen" w:hAnsi="Sylfaen" w:cs="Arial"/>
                <w:b/>
                <w:bCs/>
                <w:color w:val="000000"/>
                <w:sz w:val="18"/>
                <w:szCs w:val="18"/>
                <w:lang w:val="hy-AM"/>
              </w:rPr>
            </w:pPr>
            <w:r>
              <w:rPr>
                <w:rFonts w:ascii="Sylfaen" w:hAnsi="Sylfaen" w:cs="Arial"/>
                <w:b/>
                <w:bCs/>
                <w:color w:val="000000"/>
                <w:sz w:val="18"/>
                <w:szCs w:val="18"/>
                <w:lang w:val="hy-AM"/>
              </w:rPr>
              <w:t>Ամբողջ հողի արժեքը</w:t>
            </w:r>
          </w:p>
        </w:tc>
        <w:tc>
          <w:tcPr>
            <w:tcW w:w="2443" w:type="dxa"/>
            <w:hideMark/>
          </w:tcPr>
          <w:p w:rsidR="00135101" w:rsidRPr="001719E6" w:rsidRDefault="00345438" w:rsidP="00345438">
            <w:pPr>
              <w:rPr>
                <w:rFonts w:ascii="Arial" w:hAnsi="Arial" w:cs="Arial"/>
                <w:b/>
                <w:bCs/>
                <w:color w:val="000000"/>
                <w:sz w:val="18"/>
                <w:szCs w:val="18"/>
                <w:lang w:val="en-US"/>
              </w:rPr>
            </w:pPr>
            <w:r>
              <w:rPr>
                <w:rFonts w:ascii="Sylfaen" w:hAnsi="Sylfaen" w:cs="Arial"/>
                <w:b/>
                <w:bCs/>
                <w:color w:val="000000"/>
                <w:sz w:val="18"/>
                <w:szCs w:val="18"/>
                <w:lang w:val="hy-AM"/>
              </w:rPr>
              <w:t>Հողի ընդհանուր</w:t>
            </w:r>
            <w:r w:rsidR="009E4640">
              <w:rPr>
                <w:rFonts w:ascii="Sylfaen" w:hAnsi="Sylfaen" w:cs="Arial"/>
                <w:b/>
                <w:bCs/>
                <w:color w:val="000000"/>
                <w:sz w:val="18"/>
                <w:szCs w:val="18"/>
                <w:lang w:val="hy-AM"/>
              </w:rPr>
              <w:t xml:space="preserve"> փոխհատուցումը</w:t>
            </w:r>
            <w:r w:rsidR="009E4640">
              <w:rPr>
                <w:rFonts w:ascii="Arial" w:hAnsi="Arial" w:cs="Arial"/>
                <w:b/>
                <w:bCs/>
                <w:color w:val="000000"/>
                <w:sz w:val="18"/>
                <w:szCs w:val="18"/>
                <w:lang w:val="en-US"/>
              </w:rPr>
              <w:t xml:space="preserve"> (</w:t>
            </w:r>
            <w:r w:rsidR="009E4640">
              <w:rPr>
                <w:rFonts w:ascii="Sylfaen" w:hAnsi="Sylfaen" w:cs="Arial"/>
                <w:b/>
                <w:bCs/>
                <w:color w:val="000000"/>
                <w:sz w:val="18"/>
                <w:szCs w:val="18"/>
                <w:lang w:val="hy-AM"/>
              </w:rPr>
              <w:t>ներառյալ</w:t>
            </w:r>
            <w:r w:rsidR="00135101" w:rsidRPr="001719E6">
              <w:rPr>
                <w:rFonts w:ascii="Arial" w:hAnsi="Arial" w:cs="Arial"/>
                <w:b/>
                <w:bCs/>
                <w:color w:val="000000"/>
                <w:sz w:val="18"/>
                <w:szCs w:val="18"/>
                <w:lang w:val="en-US"/>
              </w:rPr>
              <w:t xml:space="preserve"> 15%)</w:t>
            </w:r>
          </w:p>
        </w:tc>
      </w:tr>
      <w:tr w:rsidR="00135101" w:rsidRPr="001719E6" w:rsidTr="00BD3E92">
        <w:trPr>
          <w:trHeight w:val="300"/>
        </w:trPr>
        <w:tc>
          <w:tcPr>
            <w:tcW w:w="3093" w:type="dxa"/>
            <w:vMerge/>
            <w:hideMark/>
          </w:tcPr>
          <w:p w:rsidR="00135101" w:rsidRPr="001719E6" w:rsidRDefault="00135101" w:rsidP="00BD3E92">
            <w:pPr>
              <w:rPr>
                <w:rFonts w:ascii="Arial" w:hAnsi="Arial" w:cs="Arial"/>
                <w:b/>
                <w:bCs/>
                <w:color w:val="000000"/>
                <w:sz w:val="18"/>
                <w:szCs w:val="18"/>
                <w:lang w:val="en-US"/>
              </w:rPr>
            </w:pPr>
          </w:p>
        </w:tc>
        <w:tc>
          <w:tcPr>
            <w:tcW w:w="540" w:type="dxa"/>
            <w:hideMark/>
          </w:tcPr>
          <w:p w:rsidR="00135101" w:rsidRPr="001719E6" w:rsidRDefault="00135101" w:rsidP="00BD3E92">
            <w:pPr>
              <w:rPr>
                <w:rFonts w:ascii="Arial" w:hAnsi="Arial" w:cs="Arial"/>
                <w:b/>
                <w:bCs/>
                <w:color w:val="000000"/>
                <w:sz w:val="18"/>
                <w:szCs w:val="18"/>
                <w:lang w:val="en-US"/>
              </w:rPr>
            </w:pPr>
            <w:r w:rsidRPr="001719E6">
              <w:rPr>
                <w:rFonts w:ascii="Arial" w:hAnsi="Arial" w:cs="Arial"/>
                <w:b/>
                <w:bCs/>
                <w:color w:val="000000"/>
                <w:sz w:val="18"/>
                <w:szCs w:val="18"/>
                <w:lang w:val="en-US"/>
              </w:rPr>
              <w:t>No</w:t>
            </w:r>
          </w:p>
        </w:tc>
        <w:tc>
          <w:tcPr>
            <w:tcW w:w="889" w:type="dxa"/>
            <w:hideMark/>
          </w:tcPr>
          <w:p w:rsidR="00135101" w:rsidRPr="001719E6" w:rsidRDefault="009E4640" w:rsidP="00BD3E92">
            <w:pPr>
              <w:rPr>
                <w:rFonts w:ascii="Arial" w:hAnsi="Arial" w:cs="Arial"/>
                <w:b/>
                <w:bCs/>
                <w:color w:val="000000"/>
                <w:sz w:val="18"/>
                <w:szCs w:val="18"/>
                <w:lang w:val="en-US"/>
              </w:rPr>
            </w:pPr>
            <w:r>
              <w:rPr>
                <w:rFonts w:ascii="Sylfaen" w:hAnsi="Sylfaen" w:cs="Arial"/>
                <w:b/>
                <w:bCs/>
                <w:color w:val="000000"/>
                <w:sz w:val="18"/>
                <w:szCs w:val="18"/>
                <w:lang w:val="hy-AM"/>
              </w:rPr>
              <w:t>մ</w:t>
            </w:r>
            <w:r w:rsidR="00135101" w:rsidRPr="001719E6">
              <w:rPr>
                <w:rFonts w:ascii="Arial" w:hAnsi="Arial" w:cs="Arial"/>
                <w:b/>
                <w:bCs/>
                <w:color w:val="000000"/>
                <w:sz w:val="18"/>
                <w:szCs w:val="18"/>
                <w:lang w:val="en-US"/>
              </w:rPr>
              <w:t>2</w:t>
            </w:r>
          </w:p>
        </w:tc>
        <w:tc>
          <w:tcPr>
            <w:tcW w:w="1080" w:type="dxa"/>
            <w:noWrap/>
            <w:hideMark/>
          </w:tcPr>
          <w:p w:rsidR="00135101" w:rsidRPr="001719E6" w:rsidRDefault="009E4640" w:rsidP="009E4640">
            <w:pPr>
              <w:rPr>
                <w:rFonts w:ascii="Arial" w:hAnsi="Arial" w:cs="Arial"/>
                <w:b/>
                <w:bCs/>
                <w:color w:val="000000"/>
                <w:sz w:val="18"/>
                <w:szCs w:val="18"/>
                <w:lang w:val="en-US"/>
              </w:rPr>
            </w:pPr>
            <w:r>
              <w:rPr>
                <w:rFonts w:ascii="Sylfaen" w:hAnsi="Sylfaen" w:cs="Arial"/>
                <w:b/>
                <w:bCs/>
                <w:color w:val="000000"/>
                <w:sz w:val="18"/>
                <w:szCs w:val="18"/>
                <w:lang w:val="hy-AM"/>
              </w:rPr>
              <w:t>ՀՀ դրամ</w:t>
            </w:r>
            <w:r w:rsidR="00135101" w:rsidRPr="001719E6">
              <w:rPr>
                <w:rFonts w:ascii="Arial" w:hAnsi="Arial" w:cs="Arial"/>
                <w:b/>
                <w:bCs/>
                <w:color w:val="000000"/>
                <w:sz w:val="18"/>
                <w:szCs w:val="18"/>
                <w:lang w:val="en-US"/>
              </w:rPr>
              <w:t xml:space="preserve">/ </w:t>
            </w:r>
            <w:r>
              <w:rPr>
                <w:rFonts w:ascii="Sylfaen" w:hAnsi="Sylfaen" w:cs="Arial"/>
                <w:b/>
                <w:bCs/>
                <w:color w:val="000000"/>
                <w:sz w:val="18"/>
                <w:szCs w:val="18"/>
                <w:lang w:val="hy-AM"/>
              </w:rPr>
              <w:t>մ</w:t>
            </w:r>
            <w:r w:rsidR="00135101" w:rsidRPr="001719E6">
              <w:rPr>
                <w:rFonts w:ascii="Arial" w:hAnsi="Arial" w:cs="Arial"/>
                <w:b/>
                <w:bCs/>
                <w:color w:val="000000"/>
                <w:sz w:val="18"/>
                <w:szCs w:val="18"/>
                <w:lang w:val="en-US"/>
              </w:rPr>
              <w:t>²</w:t>
            </w:r>
          </w:p>
        </w:tc>
        <w:tc>
          <w:tcPr>
            <w:tcW w:w="1200" w:type="dxa"/>
            <w:noWrap/>
            <w:hideMark/>
          </w:tcPr>
          <w:p w:rsidR="00135101" w:rsidRPr="001719E6" w:rsidRDefault="009E4640" w:rsidP="009E4640">
            <w:pPr>
              <w:rPr>
                <w:rFonts w:ascii="Arial" w:hAnsi="Arial" w:cs="Arial"/>
                <w:b/>
                <w:bCs/>
                <w:color w:val="000000"/>
                <w:sz w:val="18"/>
                <w:szCs w:val="18"/>
                <w:lang w:val="en-US"/>
              </w:rPr>
            </w:pPr>
            <w:r>
              <w:rPr>
                <w:rFonts w:ascii="Sylfaen" w:hAnsi="Sylfaen" w:cs="Arial"/>
                <w:b/>
                <w:bCs/>
                <w:color w:val="000000"/>
                <w:sz w:val="18"/>
                <w:szCs w:val="18"/>
                <w:lang w:val="hy-AM"/>
              </w:rPr>
              <w:t>ՀՀ դրամ</w:t>
            </w:r>
          </w:p>
        </w:tc>
        <w:tc>
          <w:tcPr>
            <w:tcW w:w="2443" w:type="dxa"/>
            <w:noWrap/>
            <w:hideMark/>
          </w:tcPr>
          <w:p w:rsidR="00135101" w:rsidRPr="001719E6" w:rsidRDefault="009E4640" w:rsidP="009E4640">
            <w:pPr>
              <w:rPr>
                <w:rFonts w:ascii="Arial" w:hAnsi="Arial" w:cs="Arial"/>
                <w:b/>
                <w:bCs/>
                <w:color w:val="000000"/>
                <w:sz w:val="18"/>
                <w:szCs w:val="18"/>
                <w:lang w:val="en-US"/>
              </w:rPr>
            </w:pPr>
            <w:r>
              <w:rPr>
                <w:rFonts w:ascii="Sylfaen" w:hAnsi="Sylfaen" w:cs="Arial"/>
                <w:b/>
                <w:bCs/>
                <w:color w:val="000000"/>
                <w:sz w:val="18"/>
                <w:szCs w:val="18"/>
                <w:lang w:val="hy-AM"/>
              </w:rPr>
              <w:t>ՀՀ դրամ</w:t>
            </w:r>
          </w:p>
        </w:tc>
      </w:tr>
      <w:tr w:rsidR="00135101" w:rsidRPr="001719E6" w:rsidTr="00BD3E92">
        <w:trPr>
          <w:trHeight w:val="300"/>
        </w:trPr>
        <w:tc>
          <w:tcPr>
            <w:tcW w:w="3093" w:type="dxa"/>
            <w:noWrap/>
            <w:hideMark/>
          </w:tcPr>
          <w:p w:rsidR="00135101" w:rsidRPr="004C4FD2" w:rsidRDefault="004C4FD2" w:rsidP="00BD3E92">
            <w:pPr>
              <w:rPr>
                <w:rFonts w:ascii="Sylfaen" w:hAnsi="Sylfaen" w:cs="Arial"/>
                <w:color w:val="000000"/>
                <w:sz w:val="18"/>
                <w:szCs w:val="18"/>
                <w:lang w:val="hy-AM"/>
              </w:rPr>
            </w:pPr>
            <w:r>
              <w:rPr>
                <w:rFonts w:ascii="Sylfaen" w:hAnsi="Sylfaen" w:cs="Arial"/>
                <w:bCs/>
                <w:color w:val="000000"/>
                <w:sz w:val="18"/>
                <w:szCs w:val="18"/>
                <w:lang w:val="hy-AM"/>
              </w:rPr>
              <w:t>Սեփական հող</w:t>
            </w:r>
          </w:p>
        </w:tc>
        <w:tc>
          <w:tcPr>
            <w:tcW w:w="540" w:type="dxa"/>
            <w:noWrap/>
            <w:hideMark/>
          </w:tcPr>
          <w:p w:rsidR="00135101" w:rsidRPr="001719E6" w:rsidRDefault="00135101" w:rsidP="00BD3E92">
            <w:pPr>
              <w:rPr>
                <w:rFonts w:ascii="Arial" w:hAnsi="Arial" w:cs="Arial"/>
                <w:color w:val="000000"/>
                <w:sz w:val="18"/>
                <w:szCs w:val="18"/>
                <w:lang w:val="en-US"/>
              </w:rPr>
            </w:pPr>
            <w:r w:rsidRPr="001719E6">
              <w:rPr>
                <w:rFonts w:ascii="Arial" w:hAnsi="Arial" w:cs="Arial"/>
                <w:color w:val="000000"/>
                <w:sz w:val="18"/>
                <w:szCs w:val="18"/>
                <w:lang w:val="en-US"/>
              </w:rPr>
              <w:t>43</w:t>
            </w:r>
          </w:p>
        </w:tc>
        <w:tc>
          <w:tcPr>
            <w:tcW w:w="889" w:type="dxa"/>
            <w:noWrap/>
            <w:hideMark/>
          </w:tcPr>
          <w:p w:rsidR="00135101" w:rsidRPr="001719E6" w:rsidRDefault="00135101" w:rsidP="00BD3E92">
            <w:pPr>
              <w:rPr>
                <w:rFonts w:ascii="Arial" w:hAnsi="Arial" w:cs="Arial"/>
                <w:color w:val="000000"/>
                <w:sz w:val="18"/>
                <w:szCs w:val="18"/>
                <w:lang w:val="en-US"/>
              </w:rPr>
            </w:pPr>
            <w:r w:rsidRPr="001719E6">
              <w:rPr>
                <w:rFonts w:ascii="Arial" w:hAnsi="Arial" w:cs="Arial"/>
                <w:color w:val="000000"/>
                <w:sz w:val="18"/>
                <w:szCs w:val="18"/>
                <w:lang w:val="en-US"/>
              </w:rPr>
              <w:t>8,634</w:t>
            </w:r>
          </w:p>
        </w:tc>
        <w:tc>
          <w:tcPr>
            <w:tcW w:w="1080" w:type="dxa"/>
            <w:noWrap/>
            <w:hideMark/>
          </w:tcPr>
          <w:p w:rsidR="00135101" w:rsidRPr="001719E6" w:rsidRDefault="00135101" w:rsidP="00BD3E92">
            <w:pPr>
              <w:rPr>
                <w:rFonts w:ascii="Arial" w:hAnsi="Arial" w:cs="Arial"/>
                <w:color w:val="000000"/>
                <w:sz w:val="18"/>
                <w:szCs w:val="18"/>
                <w:lang w:val="en-US"/>
              </w:rPr>
            </w:pPr>
            <w:r w:rsidRPr="001719E6">
              <w:rPr>
                <w:rFonts w:ascii="Arial" w:hAnsi="Arial" w:cs="Arial"/>
                <w:color w:val="000000"/>
                <w:sz w:val="18"/>
                <w:szCs w:val="18"/>
                <w:lang w:val="en-US"/>
              </w:rPr>
              <w:t>234</w:t>
            </w:r>
          </w:p>
        </w:tc>
        <w:tc>
          <w:tcPr>
            <w:tcW w:w="1200" w:type="dxa"/>
            <w:noWrap/>
            <w:hideMark/>
          </w:tcPr>
          <w:p w:rsidR="00135101" w:rsidRPr="001719E6" w:rsidRDefault="00135101" w:rsidP="00BD3E92">
            <w:pPr>
              <w:rPr>
                <w:rFonts w:ascii="Arial" w:hAnsi="Arial" w:cs="Arial"/>
                <w:color w:val="000000"/>
                <w:sz w:val="18"/>
                <w:szCs w:val="18"/>
                <w:lang w:val="en-US"/>
              </w:rPr>
            </w:pPr>
            <w:r w:rsidRPr="001719E6">
              <w:rPr>
                <w:rFonts w:ascii="Arial" w:hAnsi="Arial" w:cs="Arial"/>
                <w:color w:val="000000"/>
                <w:sz w:val="18"/>
                <w:szCs w:val="18"/>
                <w:lang w:val="en-US"/>
              </w:rPr>
              <w:t>2,013,657</w:t>
            </w:r>
          </w:p>
        </w:tc>
        <w:tc>
          <w:tcPr>
            <w:tcW w:w="2443" w:type="dxa"/>
            <w:noWrap/>
            <w:hideMark/>
          </w:tcPr>
          <w:p w:rsidR="00135101" w:rsidRPr="001719E6" w:rsidRDefault="00135101" w:rsidP="00BD3E92">
            <w:pPr>
              <w:rPr>
                <w:rFonts w:ascii="Arial" w:hAnsi="Arial" w:cs="Arial"/>
                <w:color w:val="000000"/>
                <w:sz w:val="18"/>
                <w:szCs w:val="18"/>
                <w:lang w:val="en-US"/>
              </w:rPr>
            </w:pPr>
            <w:r w:rsidRPr="001719E6">
              <w:rPr>
                <w:rFonts w:ascii="Arial" w:hAnsi="Arial" w:cs="Arial"/>
                <w:color w:val="000000"/>
                <w:sz w:val="18"/>
                <w:szCs w:val="18"/>
                <w:lang w:val="en-US"/>
              </w:rPr>
              <w:t>2,315,706</w:t>
            </w:r>
          </w:p>
        </w:tc>
      </w:tr>
      <w:tr w:rsidR="00135101" w:rsidRPr="001719E6" w:rsidTr="00BD3E92">
        <w:trPr>
          <w:trHeight w:val="300"/>
        </w:trPr>
        <w:tc>
          <w:tcPr>
            <w:tcW w:w="3093" w:type="dxa"/>
            <w:noWrap/>
            <w:hideMark/>
          </w:tcPr>
          <w:p w:rsidR="00135101" w:rsidRPr="001719E6" w:rsidRDefault="004C4FD2" w:rsidP="004C4FD2">
            <w:pPr>
              <w:rPr>
                <w:rFonts w:ascii="Arial" w:hAnsi="Arial" w:cs="Arial"/>
                <w:color w:val="000000"/>
                <w:sz w:val="18"/>
                <w:szCs w:val="18"/>
                <w:lang w:val="en-US"/>
              </w:rPr>
            </w:pPr>
            <w:r>
              <w:rPr>
                <w:rFonts w:ascii="Sylfaen" w:hAnsi="Sylfaen" w:cs="Arial"/>
                <w:color w:val="000000"/>
                <w:sz w:val="18"/>
                <w:szCs w:val="18"/>
                <w:lang w:val="hy-AM"/>
              </w:rPr>
              <w:t>Առանց պետական գրանցման հող</w:t>
            </w:r>
          </w:p>
        </w:tc>
        <w:tc>
          <w:tcPr>
            <w:tcW w:w="540" w:type="dxa"/>
            <w:noWrap/>
            <w:hideMark/>
          </w:tcPr>
          <w:p w:rsidR="00135101" w:rsidRPr="001719E6" w:rsidRDefault="00135101" w:rsidP="00BD3E92">
            <w:pPr>
              <w:rPr>
                <w:rFonts w:ascii="Arial" w:hAnsi="Arial" w:cs="Arial"/>
                <w:color w:val="000000"/>
                <w:sz w:val="18"/>
                <w:szCs w:val="18"/>
                <w:lang w:val="en-US"/>
              </w:rPr>
            </w:pPr>
            <w:r w:rsidRPr="001719E6">
              <w:rPr>
                <w:rFonts w:ascii="Arial" w:hAnsi="Arial" w:cs="Arial"/>
                <w:color w:val="000000"/>
                <w:sz w:val="18"/>
                <w:szCs w:val="18"/>
                <w:lang w:val="en-US"/>
              </w:rPr>
              <w:t>5</w:t>
            </w:r>
          </w:p>
        </w:tc>
        <w:tc>
          <w:tcPr>
            <w:tcW w:w="889" w:type="dxa"/>
            <w:noWrap/>
            <w:hideMark/>
          </w:tcPr>
          <w:p w:rsidR="00135101" w:rsidRPr="001719E6" w:rsidRDefault="00135101" w:rsidP="00BD3E92">
            <w:pPr>
              <w:rPr>
                <w:rFonts w:ascii="Arial" w:hAnsi="Arial" w:cs="Arial"/>
                <w:color w:val="000000"/>
                <w:sz w:val="18"/>
                <w:szCs w:val="18"/>
                <w:lang w:val="en-US"/>
              </w:rPr>
            </w:pPr>
            <w:r w:rsidRPr="001719E6">
              <w:rPr>
                <w:rFonts w:ascii="Arial" w:hAnsi="Arial" w:cs="Arial"/>
                <w:color w:val="000000"/>
                <w:sz w:val="18"/>
                <w:szCs w:val="18"/>
                <w:lang w:val="en-US"/>
              </w:rPr>
              <w:t>748</w:t>
            </w:r>
          </w:p>
        </w:tc>
        <w:tc>
          <w:tcPr>
            <w:tcW w:w="1080" w:type="dxa"/>
            <w:noWrap/>
            <w:hideMark/>
          </w:tcPr>
          <w:p w:rsidR="00135101" w:rsidRPr="001719E6" w:rsidRDefault="00135101" w:rsidP="00BD3E92">
            <w:pPr>
              <w:rPr>
                <w:rFonts w:ascii="Arial" w:hAnsi="Arial" w:cs="Arial"/>
                <w:color w:val="000000"/>
                <w:sz w:val="18"/>
                <w:szCs w:val="18"/>
                <w:lang w:val="en-US"/>
              </w:rPr>
            </w:pPr>
            <w:r w:rsidRPr="001719E6">
              <w:rPr>
                <w:rFonts w:ascii="Arial" w:hAnsi="Arial" w:cs="Arial"/>
                <w:color w:val="000000"/>
                <w:sz w:val="18"/>
                <w:szCs w:val="18"/>
                <w:lang w:val="en-US"/>
              </w:rPr>
              <w:t>253</w:t>
            </w:r>
          </w:p>
        </w:tc>
        <w:tc>
          <w:tcPr>
            <w:tcW w:w="1200" w:type="dxa"/>
            <w:noWrap/>
            <w:hideMark/>
          </w:tcPr>
          <w:p w:rsidR="00135101" w:rsidRPr="001719E6" w:rsidRDefault="00135101" w:rsidP="00BD3E92">
            <w:pPr>
              <w:rPr>
                <w:rFonts w:ascii="Arial" w:hAnsi="Arial" w:cs="Arial"/>
                <w:color w:val="000000"/>
                <w:sz w:val="18"/>
                <w:szCs w:val="18"/>
                <w:lang w:val="en-US"/>
              </w:rPr>
            </w:pPr>
            <w:r w:rsidRPr="001719E6">
              <w:rPr>
                <w:rFonts w:ascii="Arial" w:hAnsi="Arial" w:cs="Arial"/>
                <w:color w:val="000000"/>
                <w:sz w:val="18"/>
                <w:szCs w:val="18"/>
                <w:lang w:val="en-US"/>
              </w:rPr>
              <w:t>198,080</w:t>
            </w:r>
          </w:p>
        </w:tc>
        <w:tc>
          <w:tcPr>
            <w:tcW w:w="2443" w:type="dxa"/>
            <w:noWrap/>
            <w:hideMark/>
          </w:tcPr>
          <w:p w:rsidR="00135101" w:rsidRPr="001719E6" w:rsidRDefault="00135101" w:rsidP="00BD3E92">
            <w:pPr>
              <w:rPr>
                <w:rFonts w:ascii="Arial" w:hAnsi="Arial" w:cs="Arial"/>
                <w:color w:val="000000"/>
                <w:sz w:val="18"/>
                <w:szCs w:val="18"/>
                <w:lang w:val="en-US"/>
              </w:rPr>
            </w:pPr>
            <w:r w:rsidRPr="001719E6">
              <w:rPr>
                <w:rFonts w:ascii="Arial" w:hAnsi="Arial" w:cs="Arial"/>
                <w:color w:val="000000"/>
                <w:sz w:val="18"/>
                <w:szCs w:val="18"/>
                <w:lang w:val="en-US"/>
              </w:rPr>
              <w:t>227,792</w:t>
            </w:r>
          </w:p>
        </w:tc>
      </w:tr>
      <w:tr w:rsidR="00135101" w:rsidRPr="001719E6" w:rsidTr="00BD3E92">
        <w:trPr>
          <w:trHeight w:val="300"/>
        </w:trPr>
        <w:tc>
          <w:tcPr>
            <w:tcW w:w="3093" w:type="dxa"/>
            <w:noWrap/>
            <w:hideMark/>
          </w:tcPr>
          <w:p w:rsidR="00135101" w:rsidRPr="004C4FD2" w:rsidRDefault="004C4FD2" w:rsidP="00BD3E92">
            <w:pPr>
              <w:rPr>
                <w:rFonts w:ascii="Sylfaen" w:hAnsi="Sylfaen" w:cs="Arial"/>
                <w:b/>
                <w:color w:val="000000"/>
                <w:sz w:val="18"/>
                <w:szCs w:val="18"/>
                <w:lang w:val="hy-AM"/>
              </w:rPr>
            </w:pPr>
            <w:r>
              <w:rPr>
                <w:rFonts w:ascii="Sylfaen" w:hAnsi="Sylfaen" w:cs="Arial"/>
                <w:b/>
                <w:color w:val="000000"/>
                <w:sz w:val="18"/>
                <w:szCs w:val="18"/>
                <w:lang w:val="hy-AM"/>
              </w:rPr>
              <w:t>Ընդհանուրը</w:t>
            </w:r>
          </w:p>
        </w:tc>
        <w:tc>
          <w:tcPr>
            <w:tcW w:w="540" w:type="dxa"/>
            <w:hideMark/>
          </w:tcPr>
          <w:p w:rsidR="00135101" w:rsidRPr="001719E6" w:rsidRDefault="00135101" w:rsidP="00BD3E92">
            <w:pPr>
              <w:rPr>
                <w:rFonts w:ascii="Arial" w:hAnsi="Arial" w:cs="Arial"/>
                <w:b/>
                <w:bCs/>
                <w:color w:val="000000"/>
                <w:sz w:val="18"/>
                <w:szCs w:val="18"/>
                <w:lang w:val="en-US"/>
              </w:rPr>
            </w:pPr>
            <w:r w:rsidRPr="001719E6">
              <w:rPr>
                <w:rFonts w:ascii="Arial" w:hAnsi="Arial" w:cs="Arial"/>
                <w:b/>
                <w:bCs/>
                <w:color w:val="000000"/>
                <w:sz w:val="18"/>
                <w:szCs w:val="18"/>
                <w:lang w:val="en-US"/>
              </w:rPr>
              <w:t>48</w:t>
            </w:r>
          </w:p>
        </w:tc>
        <w:tc>
          <w:tcPr>
            <w:tcW w:w="889" w:type="dxa"/>
            <w:hideMark/>
          </w:tcPr>
          <w:p w:rsidR="00135101" w:rsidRPr="001719E6" w:rsidRDefault="00135101" w:rsidP="00BD3E92">
            <w:pPr>
              <w:rPr>
                <w:rFonts w:ascii="Arial" w:hAnsi="Arial" w:cs="Arial"/>
                <w:b/>
                <w:bCs/>
                <w:color w:val="000000"/>
                <w:sz w:val="18"/>
                <w:szCs w:val="18"/>
                <w:lang w:val="en-US"/>
              </w:rPr>
            </w:pPr>
            <w:r w:rsidRPr="001719E6">
              <w:rPr>
                <w:rFonts w:ascii="Arial" w:hAnsi="Arial" w:cs="Arial"/>
                <w:b/>
                <w:bCs/>
                <w:color w:val="000000"/>
                <w:sz w:val="18"/>
                <w:szCs w:val="18"/>
                <w:lang w:val="en-US"/>
              </w:rPr>
              <w:t>9,382</w:t>
            </w:r>
          </w:p>
        </w:tc>
        <w:tc>
          <w:tcPr>
            <w:tcW w:w="1080" w:type="dxa"/>
            <w:hideMark/>
          </w:tcPr>
          <w:p w:rsidR="00135101" w:rsidRPr="001719E6" w:rsidRDefault="00135101" w:rsidP="00BD3E92">
            <w:pPr>
              <w:rPr>
                <w:rFonts w:ascii="Arial" w:hAnsi="Arial" w:cs="Arial"/>
                <w:b/>
                <w:bCs/>
                <w:color w:val="000000"/>
                <w:sz w:val="18"/>
                <w:szCs w:val="18"/>
                <w:lang w:val="en-US"/>
              </w:rPr>
            </w:pPr>
            <w:r w:rsidRPr="001719E6">
              <w:rPr>
                <w:rFonts w:ascii="Arial" w:hAnsi="Arial" w:cs="Arial"/>
                <w:b/>
                <w:bCs/>
                <w:color w:val="000000"/>
                <w:sz w:val="18"/>
                <w:szCs w:val="18"/>
                <w:lang w:val="en-US"/>
              </w:rPr>
              <w:t>-</w:t>
            </w:r>
          </w:p>
        </w:tc>
        <w:tc>
          <w:tcPr>
            <w:tcW w:w="1200" w:type="dxa"/>
            <w:hideMark/>
          </w:tcPr>
          <w:p w:rsidR="00135101" w:rsidRPr="001719E6" w:rsidRDefault="00135101" w:rsidP="00BD3E92">
            <w:pPr>
              <w:rPr>
                <w:rFonts w:ascii="Arial" w:hAnsi="Arial" w:cs="Arial"/>
                <w:b/>
                <w:bCs/>
                <w:color w:val="000000"/>
                <w:sz w:val="18"/>
                <w:szCs w:val="18"/>
                <w:lang w:val="en-US"/>
              </w:rPr>
            </w:pPr>
            <w:r w:rsidRPr="001719E6">
              <w:rPr>
                <w:rFonts w:ascii="Arial" w:hAnsi="Arial" w:cs="Arial"/>
                <w:b/>
                <w:bCs/>
                <w:color w:val="000000"/>
                <w:sz w:val="18"/>
                <w:szCs w:val="18"/>
                <w:lang w:val="en-US"/>
              </w:rPr>
              <w:t>2,211,737</w:t>
            </w:r>
          </w:p>
        </w:tc>
        <w:tc>
          <w:tcPr>
            <w:tcW w:w="2443" w:type="dxa"/>
            <w:hideMark/>
          </w:tcPr>
          <w:p w:rsidR="00135101" w:rsidRPr="001719E6" w:rsidRDefault="00135101" w:rsidP="00BD3E92">
            <w:pPr>
              <w:rPr>
                <w:rFonts w:ascii="Arial" w:hAnsi="Arial" w:cs="Arial"/>
                <w:b/>
                <w:bCs/>
                <w:color w:val="000000"/>
                <w:sz w:val="18"/>
                <w:szCs w:val="18"/>
                <w:lang w:val="en-US"/>
              </w:rPr>
            </w:pPr>
            <w:r w:rsidRPr="001719E6">
              <w:rPr>
                <w:rFonts w:ascii="Arial" w:hAnsi="Arial" w:cs="Arial"/>
                <w:b/>
                <w:bCs/>
                <w:color w:val="000000"/>
                <w:sz w:val="18"/>
                <w:szCs w:val="18"/>
                <w:lang w:val="en-US"/>
              </w:rPr>
              <w:t>2,543,498</w:t>
            </w:r>
          </w:p>
        </w:tc>
      </w:tr>
    </w:tbl>
    <w:p w:rsidR="001C4BE8" w:rsidRPr="001C4BE8" w:rsidRDefault="001C4BE8" w:rsidP="001C4BE8">
      <w:pPr>
        <w:rPr>
          <w:rFonts w:ascii="Sylfaen" w:hAnsi="Sylfaen"/>
          <w:lang w:val="hy-AM"/>
        </w:rPr>
      </w:pPr>
    </w:p>
    <w:p w:rsidR="00135101" w:rsidRPr="001719E6" w:rsidRDefault="00CD5AAC" w:rsidP="00E90C04">
      <w:pPr>
        <w:pStyle w:val="Heading3"/>
        <w:numPr>
          <w:ilvl w:val="2"/>
          <w:numId w:val="61"/>
        </w:numPr>
      </w:pPr>
      <w:bookmarkStart w:id="763" w:name="_Toc233868612"/>
      <w:bookmarkStart w:id="764" w:name="_Toc233868745"/>
      <w:bookmarkStart w:id="765" w:name="_Toc236723978"/>
      <w:bookmarkStart w:id="766" w:name="_Toc373251222"/>
      <w:bookmarkStart w:id="767" w:name="_Toc404609468"/>
      <w:r w:rsidRPr="00963096">
        <w:rPr>
          <w:rFonts w:cs="Sylfaen"/>
        </w:rPr>
        <w:lastRenderedPageBreak/>
        <w:t>Փոխհատուցում</w:t>
      </w:r>
      <w:r w:rsidRPr="00963096">
        <w:t xml:space="preserve"> </w:t>
      </w:r>
      <w:r w:rsidRPr="00963096">
        <w:rPr>
          <w:rFonts w:cs="Sylfaen"/>
        </w:rPr>
        <w:t>հողի</w:t>
      </w:r>
      <w:r w:rsidRPr="00963096">
        <w:t xml:space="preserve"> </w:t>
      </w:r>
      <w:r w:rsidRPr="00963096">
        <w:rPr>
          <w:rFonts w:cs="Sylfaen"/>
        </w:rPr>
        <w:t>վարձակալներին</w:t>
      </w:r>
      <w:bookmarkEnd w:id="763"/>
      <w:bookmarkEnd w:id="764"/>
      <w:bookmarkEnd w:id="765"/>
      <w:bookmarkEnd w:id="766"/>
      <w:bookmarkEnd w:id="767"/>
      <w:r w:rsidR="00135101" w:rsidRPr="001719E6">
        <w:t xml:space="preserve"> </w:t>
      </w:r>
    </w:p>
    <w:p w:rsidR="00135101" w:rsidRPr="001719E6" w:rsidRDefault="00CD5AAC" w:rsidP="00135101">
      <w:pPr>
        <w:pStyle w:val="Paragraph-LARPYM"/>
      </w:pPr>
      <w:r>
        <w:rPr>
          <w:rFonts w:ascii="Sylfaen" w:hAnsi="Sylfaen"/>
          <w:lang w:val="hy-AM"/>
        </w:rPr>
        <w:t xml:space="preserve"> Հողի վարձակալների փոխհատուցումը հաշվարկվել է՝ հիմնվելով ազդեցության ենթարկված հողատարածքի շուկայական արժեքի վրա, և բարձրացվել</w:t>
      </w:r>
      <w:r w:rsidR="00135101" w:rsidRPr="001719E6">
        <w:t xml:space="preserve"> 15% </w:t>
      </w:r>
      <w:r>
        <w:rPr>
          <w:rFonts w:ascii="Sylfaen" w:hAnsi="Sylfaen"/>
          <w:lang w:val="hy-AM"/>
        </w:rPr>
        <w:t xml:space="preserve">հետևյալ մասնաբաժիններով՝ հիմնվելով վարձակալության մնացած տարիների վրա </w:t>
      </w:r>
      <w:r w:rsidR="001C4BE8">
        <w:rPr>
          <w:rFonts w:ascii="Sylfaen" w:hAnsi="Sylfaen"/>
          <w:lang w:val="hy-AM"/>
        </w:rPr>
        <w:t>1</w:t>
      </w:r>
      <w:r w:rsidR="00135101" w:rsidRPr="001719E6">
        <w:t xml:space="preserve">) &lt; 1 </w:t>
      </w:r>
      <w:r>
        <w:rPr>
          <w:rFonts w:ascii="Sylfaen" w:hAnsi="Sylfaen"/>
          <w:lang w:val="hy-AM"/>
        </w:rPr>
        <w:t>տարի</w:t>
      </w:r>
      <w:r w:rsidR="00135101" w:rsidRPr="001719E6">
        <w:t xml:space="preserve"> 5%</w:t>
      </w:r>
      <w:r w:rsidR="00E40155">
        <w:t>,</w:t>
      </w:r>
      <w:r w:rsidR="00135101" w:rsidRPr="001719E6">
        <w:t xml:space="preserve"> 2) &lt; 15 </w:t>
      </w:r>
      <w:r>
        <w:rPr>
          <w:rFonts w:ascii="Sylfaen" w:hAnsi="Sylfaen"/>
          <w:lang w:val="hy-AM"/>
        </w:rPr>
        <w:t>տարի</w:t>
      </w:r>
      <w:r w:rsidR="00135101" w:rsidRPr="001719E6">
        <w:t xml:space="preserve"> 14%</w:t>
      </w:r>
      <w:r w:rsidR="00E40155">
        <w:t>,</w:t>
      </w:r>
      <w:r>
        <w:rPr>
          <w:rFonts w:ascii="Sylfaen" w:hAnsi="Sylfaen"/>
          <w:lang w:val="hy-AM"/>
        </w:rPr>
        <w:t xml:space="preserve"> </w:t>
      </w:r>
      <w:r w:rsidR="00135101" w:rsidRPr="001719E6">
        <w:t xml:space="preserve">3) &lt; 25 </w:t>
      </w:r>
      <w:r>
        <w:rPr>
          <w:rFonts w:ascii="Sylfaen" w:hAnsi="Sylfaen"/>
          <w:lang w:val="hy-AM"/>
        </w:rPr>
        <w:t>տարի</w:t>
      </w:r>
      <w:r w:rsidR="00135101" w:rsidRPr="001719E6">
        <w:t xml:space="preserve"> 20%</w:t>
      </w:r>
      <w:r w:rsidR="00E40155">
        <w:t>,</w:t>
      </w:r>
      <w:r w:rsidR="00135101" w:rsidRPr="001719E6">
        <w:t xml:space="preserve"> 4) &gt; 25 </w:t>
      </w:r>
      <w:r>
        <w:rPr>
          <w:rFonts w:ascii="Sylfaen" w:hAnsi="Sylfaen"/>
          <w:lang w:val="hy-AM"/>
        </w:rPr>
        <w:t>տարի</w:t>
      </w:r>
      <w:r w:rsidR="00135101" w:rsidRPr="001719E6">
        <w:t xml:space="preserve"> 25%</w:t>
      </w:r>
      <w:r>
        <w:rPr>
          <w:rFonts w:ascii="Sylfaen" w:hAnsi="Sylfaen"/>
          <w:lang w:val="hy-AM"/>
        </w:rPr>
        <w:t xml:space="preserve">: Ընդհանուր փոխհատուցումը, որը պետք է տրվի </w:t>
      </w:r>
      <w:r w:rsidR="00135101" w:rsidRPr="001719E6">
        <w:t xml:space="preserve">4 </w:t>
      </w:r>
      <w:r>
        <w:rPr>
          <w:rFonts w:ascii="Sylfaen" w:hAnsi="Sylfaen"/>
          <w:lang w:val="hy-AM"/>
        </w:rPr>
        <w:t>հողի վարձակալներին, կազմում է</w:t>
      </w:r>
      <w:r w:rsidR="00135101" w:rsidRPr="001719E6">
        <w:t xml:space="preserve"> </w:t>
      </w:r>
      <w:r w:rsidR="00135101" w:rsidRPr="00A63338">
        <w:rPr>
          <w:rFonts w:eastAsia="Times New Roman" w:cs="Arial"/>
          <w:b/>
          <w:szCs w:val="20"/>
        </w:rPr>
        <w:t xml:space="preserve">30,869 </w:t>
      </w:r>
      <w:r w:rsidRPr="00A63338">
        <w:rPr>
          <w:rFonts w:ascii="Sylfaen" w:eastAsia="Times New Roman" w:hAnsi="Sylfaen" w:cs="Arial"/>
          <w:b/>
          <w:szCs w:val="20"/>
          <w:lang w:val="hy-AM"/>
        </w:rPr>
        <w:t>ՀՀ</w:t>
      </w:r>
      <w:r>
        <w:rPr>
          <w:rFonts w:ascii="Sylfaen" w:eastAsia="Times New Roman" w:hAnsi="Sylfaen" w:cs="Arial"/>
          <w:b/>
          <w:szCs w:val="20"/>
          <w:lang w:val="hy-AM"/>
        </w:rPr>
        <w:t xml:space="preserve"> դրամ:</w:t>
      </w:r>
      <w:r w:rsidR="00135101" w:rsidRPr="001719E6">
        <w:t xml:space="preserve"> </w:t>
      </w:r>
    </w:p>
    <w:p w:rsidR="00135101" w:rsidRPr="001719E6" w:rsidRDefault="00CD5AAC" w:rsidP="00135101">
      <w:pPr>
        <w:pStyle w:val="Caption"/>
      </w:pPr>
      <w:bookmarkStart w:id="768" w:name="_Toc237755086"/>
      <w:bookmarkStart w:id="769" w:name="_Toc364053789"/>
      <w:bookmarkStart w:id="770" w:name="_Toc242185887"/>
      <w:bookmarkStart w:id="771" w:name="_Toc373251789"/>
      <w:r>
        <w:rPr>
          <w:rFonts w:ascii="Sylfaen" w:hAnsi="Sylfaen"/>
          <w:lang w:val="hy-AM"/>
        </w:rPr>
        <w:t>Աղյու</w:t>
      </w:r>
      <w:r w:rsidR="003B2722">
        <w:rPr>
          <w:rFonts w:ascii="Sylfaen" w:hAnsi="Sylfaen"/>
          <w:lang w:val="hy-AM"/>
        </w:rPr>
        <w:t>սակ</w:t>
      </w:r>
      <w:r w:rsidR="003B2722">
        <w:t xml:space="preserve"> </w:t>
      </w:r>
      <w:r w:rsidR="003B2722">
        <w:rPr>
          <w:rFonts w:ascii="Sylfaen" w:hAnsi="Sylfaen"/>
          <w:lang w:val="hy-AM"/>
        </w:rPr>
        <w:t>18</w:t>
      </w:r>
      <w:r w:rsidR="00135101" w:rsidRPr="001719E6">
        <w:t xml:space="preserve"> </w:t>
      </w:r>
      <w:r>
        <w:rPr>
          <w:rFonts w:ascii="Sylfaen" w:hAnsi="Sylfaen"/>
          <w:lang w:val="hy-AM"/>
        </w:rPr>
        <w:t xml:space="preserve">Վարձակալության համար փոխհատուցում </w:t>
      </w:r>
      <w:bookmarkEnd w:id="768"/>
      <w:bookmarkEnd w:id="769"/>
      <w:bookmarkEnd w:id="770"/>
      <w:bookmarkEnd w:id="771"/>
    </w:p>
    <w:tbl>
      <w:tblPr>
        <w:tblStyle w:val="TLRAPstyle"/>
        <w:tblW w:w="9798" w:type="dxa"/>
        <w:tblLook w:val="04A0" w:firstRow="1" w:lastRow="0" w:firstColumn="1" w:lastColumn="0" w:noHBand="0" w:noVBand="1"/>
      </w:tblPr>
      <w:tblGrid>
        <w:gridCol w:w="1227"/>
        <w:gridCol w:w="866"/>
        <w:gridCol w:w="920"/>
        <w:gridCol w:w="904"/>
        <w:gridCol w:w="1145"/>
        <w:gridCol w:w="1172"/>
        <w:gridCol w:w="1271"/>
        <w:gridCol w:w="1103"/>
        <w:gridCol w:w="1447"/>
      </w:tblGrid>
      <w:tr w:rsidR="003303DE" w:rsidRPr="001719E6" w:rsidTr="003303DE">
        <w:trPr>
          <w:trHeight w:val="720"/>
        </w:trPr>
        <w:tc>
          <w:tcPr>
            <w:tcW w:w="1227" w:type="dxa"/>
            <w:hideMark/>
          </w:tcPr>
          <w:p w:rsidR="00135101" w:rsidRPr="000E2ED2" w:rsidRDefault="00AE2A20" w:rsidP="00BD3E92">
            <w:pPr>
              <w:rPr>
                <w:rFonts w:ascii="Sylfaen" w:hAnsi="Sylfaen" w:cs="Arial"/>
                <w:b/>
                <w:bCs/>
                <w:color w:val="000000"/>
                <w:sz w:val="16"/>
                <w:szCs w:val="16"/>
                <w:lang w:val="hy-AM"/>
              </w:rPr>
            </w:pPr>
            <w:r w:rsidRPr="000E2ED2">
              <w:rPr>
                <w:rFonts w:ascii="Sylfaen" w:hAnsi="Sylfaen" w:cs="Arial"/>
                <w:b/>
                <w:bCs/>
                <w:color w:val="000000"/>
                <w:sz w:val="16"/>
                <w:szCs w:val="16"/>
                <w:lang w:val="hy-AM"/>
              </w:rPr>
              <w:t>Հողի կատեգորիան</w:t>
            </w:r>
          </w:p>
        </w:tc>
        <w:tc>
          <w:tcPr>
            <w:tcW w:w="866" w:type="dxa"/>
            <w:hideMark/>
          </w:tcPr>
          <w:p w:rsidR="00135101" w:rsidRPr="000E2ED2" w:rsidRDefault="000E2ED2" w:rsidP="00BD3E92">
            <w:pPr>
              <w:rPr>
                <w:rFonts w:ascii="Sylfaen" w:hAnsi="Sylfaen" w:cs="Arial"/>
                <w:b/>
                <w:bCs/>
                <w:color w:val="000000"/>
                <w:sz w:val="16"/>
                <w:szCs w:val="16"/>
                <w:lang w:val="hy-AM"/>
              </w:rPr>
            </w:pPr>
            <w:r w:rsidRPr="000E2ED2">
              <w:rPr>
                <w:rFonts w:ascii="Sylfaen" w:hAnsi="Sylfaen" w:cs="Arial"/>
                <w:b/>
                <w:bCs/>
                <w:color w:val="000000"/>
                <w:sz w:val="16"/>
                <w:szCs w:val="16"/>
                <w:lang w:val="hy-AM"/>
              </w:rPr>
              <w:t>Հողա-տարածք</w:t>
            </w:r>
          </w:p>
        </w:tc>
        <w:tc>
          <w:tcPr>
            <w:tcW w:w="920" w:type="dxa"/>
            <w:hideMark/>
          </w:tcPr>
          <w:p w:rsidR="00135101" w:rsidRPr="000E2ED2" w:rsidRDefault="000E2ED2" w:rsidP="00BD3E92">
            <w:pPr>
              <w:rPr>
                <w:rFonts w:ascii="Sylfaen" w:hAnsi="Sylfaen" w:cs="Arial"/>
                <w:b/>
                <w:bCs/>
                <w:color w:val="000000"/>
                <w:sz w:val="16"/>
                <w:szCs w:val="16"/>
                <w:lang w:val="hy-AM"/>
              </w:rPr>
            </w:pPr>
            <w:r w:rsidRPr="000E2ED2">
              <w:rPr>
                <w:rFonts w:ascii="Sylfaen" w:hAnsi="Sylfaen" w:cs="Arial"/>
                <w:b/>
                <w:bCs/>
                <w:color w:val="000000"/>
                <w:sz w:val="16"/>
                <w:szCs w:val="16"/>
                <w:lang w:val="hy-AM"/>
              </w:rPr>
              <w:t>Ազդակիր հող</w:t>
            </w:r>
          </w:p>
        </w:tc>
        <w:tc>
          <w:tcPr>
            <w:tcW w:w="904" w:type="dxa"/>
            <w:hideMark/>
          </w:tcPr>
          <w:p w:rsidR="00135101" w:rsidRPr="000E2ED2" w:rsidRDefault="000E2ED2" w:rsidP="00BD3E92">
            <w:pPr>
              <w:rPr>
                <w:rFonts w:ascii="Sylfaen" w:hAnsi="Sylfaen" w:cs="Arial"/>
                <w:b/>
                <w:bCs/>
                <w:color w:val="000000"/>
                <w:sz w:val="16"/>
                <w:szCs w:val="16"/>
                <w:lang w:val="hy-AM"/>
              </w:rPr>
            </w:pPr>
            <w:r w:rsidRPr="000E2ED2">
              <w:rPr>
                <w:rFonts w:ascii="Sylfaen" w:hAnsi="Sylfaen" w:cs="Arial"/>
                <w:b/>
                <w:bCs/>
                <w:color w:val="000000"/>
                <w:sz w:val="16"/>
                <w:szCs w:val="16"/>
                <w:lang w:val="hy-AM"/>
              </w:rPr>
              <w:t>Միավոր գին</w:t>
            </w:r>
          </w:p>
        </w:tc>
        <w:tc>
          <w:tcPr>
            <w:tcW w:w="1145" w:type="dxa"/>
            <w:hideMark/>
          </w:tcPr>
          <w:p w:rsidR="00135101" w:rsidRPr="000E2ED2" w:rsidRDefault="000E2ED2" w:rsidP="00BD3E92">
            <w:pPr>
              <w:rPr>
                <w:rFonts w:ascii="Sylfaen" w:hAnsi="Sylfaen" w:cs="Arial"/>
                <w:b/>
                <w:bCs/>
                <w:color w:val="000000"/>
                <w:sz w:val="16"/>
                <w:szCs w:val="16"/>
                <w:lang w:val="hy-AM"/>
              </w:rPr>
            </w:pPr>
            <w:r w:rsidRPr="000E2ED2">
              <w:rPr>
                <w:rFonts w:ascii="Sylfaen" w:hAnsi="Sylfaen" w:cs="Arial"/>
                <w:b/>
                <w:bCs/>
                <w:color w:val="000000"/>
                <w:sz w:val="16"/>
                <w:szCs w:val="16"/>
                <w:lang w:val="hy-AM"/>
              </w:rPr>
              <w:t>Հողի շուկայական գին</w:t>
            </w:r>
          </w:p>
        </w:tc>
        <w:tc>
          <w:tcPr>
            <w:tcW w:w="1172" w:type="dxa"/>
            <w:hideMark/>
          </w:tcPr>
          <w:p w:rsidR="00135101" w:rsidRPr="000E2ED2" w:rsidRDefault="003303DE" w:rsidP="00BD3E92">
            <w:pPr>
              <w:rPr>
                <w:rFonts w:ascii="Arial" w:hAnsi="Arial" w:cs="Arial"/>
                <w:b/>
                <w:bCs/>
                <w:color w:val="000000"/>
                <w:sz w:val="16"/>
                <w:szCs w:val="16"/>
                <w:lang w:val="en-US"/>
              </w:rPr>
            </w:pPr>
            <w:r>
              <w:rPr>
                <w:rFonts w:ascii="Sylfaen" w:hAnsi="Sylfaen" w:cs="Arial"/>
                <w:b/>
                <w:bCs/>
                <w:color w:val="000000"/>
                <w:sz w:val="16"/>
                <w:szCs w:val="16"/>
                <w:lang w:val="hy-AM"/>
              </w:rPr>
              <w:t xml:space="preserve">Շուկայական արժեք </w:t>
            </w:r>
            <w:r w:rsidR="00135101" w:rsidRPr="000E2ED2">
              <w:rPr>
                <w:rFonts w:ascii="Arial" w:hAnsi="Arial" w:cs="Arial"/>
                <w:b/>
                <w:bCs/>
                <w:color w:val="000000"/>
                <w:sz w:val="16"/>
                <w:szCs w:val="16"/>
                <w:lang w:val="en-US"/>
              </w:rPr>
              <w:t xml:space="preserve"> +15%</w:t>
            </w:r>
          </w:p>
        </w:tc>
        <w:tc>
          <w:tcPr>
            <w:tcW w:w="1271" w:type="dxa"/>
            <w:hideMark/>
          </w:tcPr>
          <w:p w:rsidR="00135101" w:rsidRPr="000E2ED2" w:rsidRDefault="003303DE" w:rsidP="003303DE">
            <w:pPr>
              <w:rPr>
                <w:rFonts w:ascii="Arial" w:hAnsi="Arial" w:cs="Arial"/>
                <w:b/>
                <w:bCs/>
                <w:color w:val="000000"/>
                <w:sz w:val="16"/>
                <w:szCs w:val="16"/>
                <w:lang w:val="en-US"/>
              </w:rPr>
            </w:pPr>
            <w:r>
              <w:rPr>
                <w:rFonts w:ascii="Sylfaen" w:hAnsi="Sylfaen" w:cs="Arial"/>
                <w:b/>
                <w:bCs/>
                <w:color w:val="000000"/>
                <w:sz w:val="16"/>
                <w:szCs w:val="16"/>
                <w:lang w:val="hy-AM"/>
              </w:rPr>
              <w:t>Վարձակալաի մնացած տարիները</w:t>
            </w:r>
          </w:p>
        </w:tc>
        <w:tc>
          <w:tcPr>
            <w:tcW w:w="1103" w:type="dxa"/>
            <w:hideMark/>
          </w:tcPr>
          <w:p w:rsidR="00135101" w:rsidRPr="003303DE" w:rsidRDefault="003303DE" w:rsidP="00BD3E92">
            <w:pPr>
              <w:rPr>
                <w:rFonts w:ascii="Sylfaen" w:hAnsi="Sylfaen" w:cs="Arial"/>
                <w:b/>
                <w:bCs/>
                <w:color w:val="000000"/>
                <w:sz w:val="16"/>
                <w:szCs w:val="16"/>
                <w:lang w:val="hy-AM"/>
              </w:rPr>
            </w:pPr>
            <w:r>
              <w:rPr>
                <w:rFonts w:ascii="Sylfaen" w:hAnsi="Sylfaen" w:cs="Arial"/>
                <w:b/>
                <w:bCs/>
                <w:color w:val="000000"/>
                <w:sz w:val="16"/>
                <w:szCs w:val="16"/>
                <w:lang w:val="hy-AM"/>
              </w:rPr>
              <w:t>Կիրառված գործակիցը</w:t>
            </w:r>
          </w:p>
        </w:tc>
        <w:tc>
          <w:tcPr>
            <w:tcW w:w="1190" w:type="dxa"/>
            <w:hideMark/>
          </w:tcPr>
          <w:p w:rsidR="00135101" w:rsidRPr="003303DE" w:rsidRDefault="003303DE" w:rsidP="00BD3E92">
            <w:pPr>
              <w:rPr>
                <w:rFonts w:ascii="Sylfaen" w:hAnsi="Sylfaen" w:cs="Arial"/>
                <w:b/>
                <w:bCs/>
                <w:color w:val="000000"/>
                <w:sz w:val="16"/>
                <w:szCs w:val="16"/>
                <w:lang w:val="hy-AM"/>
              </w:rPr>
            </w:pPr>
            <w:r>
              <w:rPr>
                <w:rFonts w:ascii="Sylfaen" w:hAnsi="Sylfaen" w:cs="Arial"/>
                <w:b/>
                <w:bCs/>
                <w:color w:val="000000"/>
                <w:sz w:val="16"/>
                <w:szCs w:val="16"/>
                <w:lang w:val="hy-AM"/>
              </w:rPr>
              <w:t>Փոխհատուցման համար ընդհանուրը</w:t>
            </w:r>
          </w:p>
        </w:tc>
      </w:tr>
      <w:tr w:rsidR="003303DE" w:rsidRPr="000E2ED2" w:rsidTr="003303DE">
        <w:trPr>
          <w:trHeight w:val="300"/>
        </w:trPr>
        <w:tc>
          <w:tcPr>
            <w:tcW w:w="1227" w:type="dxa"/>
            <w:noWrap/>
            <w:hideMark/>
          </w:tcPr>
          <w:p w:rsidR="00135101" w:rsidRPr="000E2ED2" w:rsidRDefault="000E2ED2" w:rsidP="00BD3E92">
            <w:pPr>
              <w:rPr>
                <w:rFonts w:ascii="Sylfaen" w:hAnsi="Sylfaen" w:cs="Arial"/>
                <w:color w:val="000000"/>
                <w:sz w:val="16"/>
                <w:szCs w:val="16"/>
                <w:lang w:val="hy-AM"/>
              </w:rPr>
            </w:pPr>
            <w:r w:rsidRPr="000E2ED2">
              <w:rPr>
                <w:rFonts w:ascii="Sylfaen" w:hAnsi="Sylfaen" w:cs="Arial"/>
                <w:color w:val="000000"/>
                <w:sz w:val="16"/>
                <w:szCs w:val="16"/>
                <w:lang w:val="hy-AM"/>
              </w:rPr>
              <w:t>Գյուղա-տնտեսական</w:t>
            </w:r>
          </w:p>
        </w:tc>
        <w:tc>
          <w:tcPr>
            <w:tcW w:w="866" w:type="dxa"/>
            <w:noWrap/>
            <w:hideMark/>
          </w:tcPr>
          <w:p w:rsidR="00135101" w:rsidRPr="000E2ED2" w:rsidRDefault="00135101" w:rsidP="00BD3E92">
            <w:pPr>
              <w:rPr>
                <w:rFonts w:ascii="Arial" w:hAnsi="Arial" w:cs="Arial"/>
                <w:color w:val="000000"/>
                <w:sz w:val="16"/>
                <w:szCs w:val="16"/>
                <w:lang w:val="en-US"/>
              </w:rPr>
            </w:pPr>
            <w:r w:rsidRPr="000E2ED2">
              <w:rPr>
                <w:rFonts w:ascii="Arial" w:hAnsi="Arial" w:cs="Arial"/>
                <w:color w:val="000000"/>
                <w:sz w:val="16"/>
                <w:szCs w:val="16"/>
                <w:lang w:val="en-US"/>
              </w:rPr>
              <w:t>3</w:t>
            </w:r>
          </w:p>
        </w:tc>
        <w:tc>
          <w:tcPr>
            <w:tcW w:w="920" w:type="dxa"/>
            <w:noWrap/>
            <w:hideMark/>
          </w:tcPr>
          <w:p w:rsidR="00135101" w:rsidRPr="000E2ED2" w:rsidRDefault="00135101" w:rsidP="00BD3E92">
            <w:pPr>
              <w:rPr>
                <w:rFonts w:ascii="Arial" w:hAnsi="Arial" w:cs="Arial"/>
                <w:color w:val="000000"/>
                <w:sz w:val="16"/>
                <w:szCs w:val="16"/>
                <w:lang w:val="en-US"/>
              </w:rPr>
            </w:pPr>
            <w:r w:rsidRPr="000E2ED2">
              <w:rPr>
                <w:rFonts w:ascii="Arial" w:hAnsi="Arial" w:cs="Arial"/>
                <w:color w:val="000000"/>
                <w:sz w:val="16"/>
                <w:szCs w:val="16"/>
                <w:lang w:val="en-US"/>
              </w:rPr>
              <w:t>770.10</w:t>
            </w:r>
          </w:p>
        </w:tc>
        <w:tc>
          <w:tcPr>
            <w:tcW w:w="904" w:type="dxa"/>
            <w:noWrap/>
            <w:hideMark/>
          </w:tcPr>
          <w:p w:rsidR="00135101" w:rsidRPr="000E2ED2" w:rsidRDefault="00135101" w:rsidP="00BD3E92">
            <w:pPr>
              <w:rPr>
                <w:rFonts w:ascii="Arial" w:hAnsi="Arial" w:cs="Arial"/>
                <w:color w:val="000000"/>
                <w:sz w:val="16"/>
                <w:szCs w:val="16"/>
                <w:lang w:val="en-US"/>
              </w:rPr>
            </w:pPr>
            <w:r w:rsidRPr="000E2ED2">
              <w:rPr>
                <w:rFonts w:ascii="Arial" w:hAnsi="Arial" w:cs="Arial"/>
                <w:color w:val="000000"/>
                <w:sz w:val="16"/>
                <w:szCs w:val="16"/>
                <w:lang w:val="en-US"/>
              </w:rPr>
              <w:t>138</w:t>
            </w:r>
          </w:p>
        </w:tc>
        <w:tc>
          <w:tcPr>
            <w:tcW w:w="1145" w:type="dxa"/>
            <w:noWrap/>
            <w:hideMark/>
          </w:tcPr>
          <w:p w:rsidR="00135101" w:rsidRPr="000E2ED2" w:rsidRDefault="00135101" w:rsidP="00BD3E92">
            <w:pPr>
              <w:rPr>
                <w:rFonts w:ascii="Arial" w:hAnsi="Arial" w:cs="Arial"/>
                <w:color w:val="000000"/>
                <w:sz w:val="16"/>
                <w:szCs w:val="16"/>
                <w:lang w:val="en-US"/>
              </w:rPr>
            </w:pPr>
            <w:r w:rsidRPr="000E2ED2">
              <w:rPr>
                <w:rFonts w:ascii="Arial" w:hAnsi="Arial" w:cs="Arial"/>
                <w:color w:val="000000"/>
                <w:sz w:val="16"/>
                <w:szCs w:val="16"/>
                <w:lang w:val="en-US"/>
              </w:rPr>
              <w:t>106274</w:t>
            </w:r>
          </w:p>
        </w:tc>
        <w:tc>
          <w:tcPr>
            <w:tcW w:w="1172" w:type="dxa"/>
            <w:noWrap/>
            <w:hideMark/>
          </w:tcPr>
          <w:p w:rsidR="00135101" w:rsidRPr="000E2ED2" w:rsidRDefault="00135101" w:rsidP="00BD3E92">
            <w:pPr>
              <w:rPr>
                <w:rFonts w:ascii="Arial" w:hAnsi="Arial" w:cs="Arial"/>
                <w:color w:val="000000"/>
                <w:sz w:val="16"/>
                <w:szCs w:val="16"/>
                <w:lang w:val="en-US"/>
              </w:rPr>
            </w:pPr>
            <w:r w:rsidRPr="000E2ED2">
              <w:rPr>
                <w:rFonts w:ascii="Arial" w:hAnsi="Arial" w:cs="Arial"/>
                <w:color w:val="000000"/>
                <w:sz w:val="16"/>
                <w:szCs w:val="16"/>
                <w:lang w:val="en-US"/>
              </w:rPr>
              <w:t>122,215</w:t>
            </w:r>
          </w:p>
        </w:tc>
        <w:tc>
          <w:tcPr>
            <w:tcW w:w="1271" w:type="dxa"/>
            <w:noWrap/>
            <w:hideMark/>
          </w:tcPr>
          <w:p w:rsidR="00135101" w:rsidRPr="000E2ED2" w:rsidRDefault="00135101" w:rsidP="00BD3E92">
            <w:pPr>
              <w:rPr>
                <w:rFonts w:ascii="Arial" w:hAnsi="Arial" w:cs="Arial"/>
                <w:color w:val="000000"/>
                <w:sz w:val="16"/>
                <w:szCs w:val="16"/>
                <w:lang w:val="en-US"/>
              </w:rPr>
            </w:pPr>
            <w:r w:rsidRPr="000E2ED2">
              <w:rPr>
                <w:rFonts w:ascii="Arial" w:hAnsi="Arial" w:cs="Arial"/>
                <w:color w:val="000000"/>
                <w:sz w:val="16"/>
                <w:szCs w:val="16"/>
                <w:lang w:val="en-US"/>
              </w:rPr>
              <w:t>15-25</w:t>
            </w:r>
          </w:p>
        </w:tc>
        <w:tc>
          <w:tcPr>
            <w:tcW w:w="1103" w:type="dxa"/>
            <w:noWrap/>
            <w:hideMark/>
          </w:tcPr>
          <w:p w:rsidR="00135101" w:rsidRPr="000E2ED2" w:rsidRDefault="00135101" w:rsidP="00BD3E92">
            <w:pPr>
              <w:rPr>
                <w:rFonts w:ascii="Arial" w:hAnsi="Arial" w:cs="Arial"/>
                <w:color w:val="000000"/>
                <w:sz w:val="16"/>
                <w:szCs w:val="16"/>
                <w:lang w:val="en-US"/>
              </w:rPr>
            </w:pPr>
            <w:r w:rsidRPr="000E2ED2">
              <w:rPr>
                <w:rFonts w:ascii="Arial" w:hAnsi="Arial" w:cs="Arial"/>
                <w:color w:val="000000"/>
                <w:sz w:val="16"/>
                <w:szCs w:val="16"/>
                <w:lang w:val="en-US"/>
              </w:rPr>
              <w:t>0.20</w:t>
            </w:r>
          </w:p>
        </w:tc>
        <w:tc>
          <w:tcPr>
            <w:tcW w:w="1190" w:type="dxa"/>
            <w:noWrap/>
            <w:hideMark/>
          </w:tcPr>
          <w:p w:rsidR="00135101" w:rsidRPr="000E2ED2" w:rsidRDefault="00135101" w:rsidP="00BD3E92">
            <w:pPr>
              <w:rPr>
                <w:rFonts w:ascii="Arial" w:hAnsi="Arial" w:cs="Arial"/>
                <w:color w:val="000000"/>
                <w:sz w:val="16"/>
                <w:szCs w:val="16"/>
                <w:lang w:val="en-US"/>
              </w:rPr>
            </w:pPr>
            <w:r w:rsidRPr="000E2ED2">
              <w:rPr>
                <w:rFonts w:ascii="Arial" w:hAnsi="Arial" w:cs="Arial"/>
                <w:color w:val="000000"/>
                <w:sz w:val="16"/>
                <w:szCs w:val="16"/>
                <w:lang w:val="en-US"/>
              </w:rPr>
              <w:t>24,443</w:t>
            </w:r>
          </w:p>
        </w:tc>
      </w:tr>
      <w:tr w:rsidR="003303DE" w:rsidRPr="000E2ED2" w:rsidTr="003303DE">
        <w:trPr>
          <w:trHeight w:val="300"/>
        </w:trPr>
        <w:tc>
          <w:tcPr>
            <w:tcW w:w="1227" w:type="dxa"/>
            <w:noWrap/>
            <w:hideMark/>
          </w:tcPr>
          <w:p w:rsidR="00135101" w:rsidRPr="000E2ED2" w:rsidRDefault="000E2ED2" w:rsidP="00BD3E92">
            <w:pPr>
              <w:rPr>
                <w:rFonts w:ascii="Arial" w:hAnsi="Arial" w:cs="Arial"/>
                <w:color w:val="000000"/>
                <w:sz w:val="16"/>
                <w:szCs w:val="16"/>
                <w:lang w:val="en-US"/>
              </w:rPr>
            </w:pPr>
            <w:r w:rsidRPr="000E2ED2">
              <w:rPr>
                <w:rFonts w:ascii="Sylfaen" w:hAnsi="Sylfaen" w:cs="Arial"/>
                <w:color w:val="000000"/>
                <w:sz w:val="16"/>
                <w:szCs w:val="16"/>
                <w:lang w:val="hy-AM"/>
              </w:rPr>
              <w:t>Գյուղա-տնտեսական</w:t>
            </w:r>
          </w:p>
        </w:tc>
        <w:tc>
          <w:tcPr>
            <w:tcW w:w="866" w:type="dxa"/>
            <w:noWrap/>
            <w:hideMark/>
          </w:tcPr>
          <w:p w:rsidR="00135101" w:rsidRPr="000E2ED2" w:rsidRDefault="00135101" w:rsidP="00BD3E92">
            <w:pPr>
              <w:rPr>
                <w:rFonts w:ascii="Arial" w:hAnsi="Arial" w:cs="Arial"/>
                <w:color w:val="000000"/>
                <w:sz w:val="16"/>
                <w:szCs w:val="16"/>
                <w:lang w:val="en-US"/>
              </w:rPr>
            </w:pPr>
            <w:r w:rsidRPr="000E2ED2">
              <w:rPr>
                <w:rFonts w:ascii="Arial" w:hAnsi="Arial" w:cs="Arial"/>
                <w:color w:val="000000"/>
                <w:sz w:val="16"/>
                <w:szCs w:val="16"/>
                <w:lang w:val="en-US"/>
              </w:rPr>
              <w:t>1</w:t>
            </w:r>
          </w:p>
        </w:tc>
        <w:tc>
          <w:tcPr>
            <w:tcW w:w="920" w:type="dxa"/>
            <w:noWrap/>
            <w:hideMark/>
          </w:tcPr>
          <w:p w:rsidR="00135101" w:rsidRPr="000E2ED2" w:rsidRDefault="00135101" w:rsidP="00BD3E92">
            <w:pPr>
              <w:rPr>
                <w:rFonts w:ascii="Arial" w:hAnsi="Arial" w:cs="Arial"/>
                <w:color w:val="000000"/>
                <w:sz w:val="16"/>
                <w:szCs w:val="16"/>
                <w:lang w:val="en-US"/>
              </w:rPr>
            </w:pPr>
            <w:r w:rsidRPr="000E2ED2">
              <w:rPr>
                <w:rFonts w:ascii="Arial" w:hAnsi="Arial" w:cs="Arial"/>
                <w:color w:val="000000"/>
                <w:sz w:val="16"/>
                <w:szCs w:val="16"/>
                <w:lang w:val="en-US"/>
              </w:rPr>
              <w:t>289.20</w:t>
            </w:r>
          </w:p>
        </w:tc>
        <w:tc>
          <w:tcPr>
            <w:tcW w:w="904" w:type="dxa"/>
            <w:noWrap/>
            <w:hideMark/>
          </w:tcPr>
          <w:p w:rsidR="00135101" w:rsidRPr="000E2ED2" w:rsidRDefault="00135101" w:rsidP="00BD3E92">
            <w:pPr>
              <w:rPr>
                <w:rFonts w:ascii="Arial" w:hAnsi="Arial" w:cs="Arial"/>
                <w:color w:val="000000"/>
                <w:sz w:val="16"/>
                <w:szCs w:val="16"/>
                <w:lang w:val="en-US"/>
              </w:rPr>
            </w:pPr>
            <w:r w:rsidRPr="000E2ED2">
              <w:rPr>
                <w:rFonts w:ascii="Arial" w:hAnsi="Arial" w:cs="Arial"/>
                <w:color w:val="000000"/>
                <w:sz w:val="16"/>
                <w:szCs w:val="16"/>
                <w:lang w:val="en-US"/>
              </w:rPr>
              <w:t>138</w:t>
            </w:r>
          </w:p>
        </w:tc>
        <w:tc>
          <w:tcPr>
            <w:tcW w:w="1145" w:type="dxa"/>
            <w:noWrap/>
            <w:hideMark/>
          </w:tcPr>
          <w:p w:rsidR="00135101" w:rsidRPr="000E2ED2" w:rsidRDefault="00135101" w:rsidP="00BD3E92">
            <w:pPr>
              <w:rPr>
                <w:rFonts w:ascii="Arial" w:hAnsi="Arial" w:cs="Arial"/>
                <w:color w:val="000000"/>
                <w:sz w:val="16"/>
                <w:szCs w:val="16"/>
                <w:lang w:val="en-US"/>
              </w:rPr>
            </w:pPr>
            <w:r w:rsidRPr="000E2ED2">
              <w:rPr>
                <w:rFonts w:ascii="Arial" w:hAnsi="Arial" w:cs="Arial"/>
                <w:color w:val="000000"/>
                <w:sz w:val="16"/>
                <w:szCs w:val="16"/>
                <w:lang w:val="en-US"/>
              </w:rPr>
              <w:t>39910</w:t>
            </w:r>
          </w:p>
        </w:tc>
        <w:tc>
          <w:tcPr>
            <w:tcW w:w="1172" w:type="dxa"/>
            <w:noWrap/>
            <w:hideMark/>
          </w:tcPr>
          <w:p w:rsidR="00135101" w:rsidRPr="000E2ED2" w:rsidRDefault="00135101" w:rsidP="00BD3E92">
            <w:pPr>
              <w:rPr>
                <w:rFonts w:ascii="Arial" w:hAnsi="Arial" w:cs="Arial"/>
                <w:color w:val="000000"/>
                <w:sz w:val="16"/>
                <w:szCs w:val="16"/>
                <w:lang w:val="en-US"/>
              </w:rPr>
            </w:pPr>
            <w:r w:rsidRPr="000E2ED2">
              <w:rPr>
                <w:rFonts w:ascii="Arial" w:hAnsi="Arial" w:cs="Arial"/>
                <w:color w:val="000000"/>
                <w:sz w:val="16"/>
                <w:szCs w:val="16"/>
                <w:lang w:val="en-US"/>
              </w:rPr>
              <w:t>45,897</w:t>
            </w:r>
          </w:p>
        </w:tc>
        <w:tc>
          <w:tcPr>
            <w:tcW w:w="1271" w:type="dxa"/>
            <w:noWrap/>
            <w:hideMark/>
          </w:tcPr>
          <w:p w:rsidR="00135101" w:rsidRPr="000E2ED2" w:rsidRDefault="00135101" w:rsidP="00BD3E92">
            <w:pPr>
              <w:rPr>
                <w:rFonts w:ascii="Arial" w:hAnsi="Arial" w:cs="Arial"/>
                <w:color w:val="000000"/>
                <w:sz w:val="16"/>
                <w:szCs w:val="16"/>
                <w:lang w:val="en-US"/>
              </w:rPr>
            </w:pPr>
            <w:r w:rsidRPr="000E2ED2">
              <w:rPr>
                <w:rFonts w:ascii="Arial" w:hAnsi="Arial" w:cs="Arial"/>
                <w:color w:val="000000"/>
                <w:sz w:val="16"/>
                <w:szCs w:val="16"/>
                <w:lang w:val="en-US"/>
              </w:rPr>
              <w:t>1-15</w:t>
            </w:r>
          </w:p>
        </w:tc>
        <w:tc>
          <w:tcPr>
            <w:tcW w:w="1103" w:type="dxa"/>
            <w:noWrap/>
            <w:hideMark/>
          </w:tcPr>
          <w:p w:rsidR="00135101" w:rsidRPr="000E2ED2" w:rsidRDefault="00135101" w:rsidP="00BD3E92">
            <w:pPr>
              <w:rPr>
                <w:rFonts w:ascii="Arial" w:hAnsi="Arial" w:cs="Arial"/>
                <w:color w:val="000000"/>
                <w:sz w:val="16"/>
                <w:szCs w:val="16"/>
                <w:lang w:val="en-US"/>
              </w:rPr>
            </w:pPr>
            <w:r w:rsidRPr="000E2ED2">
              <w:rPr>
                <w:rFonts w:ascii="Arial" w:hAnsi="Arial" w:cs="Arial"/>
                <w:color w:val="000000"/>
                <w:sz w:val="16"/>
                <w:szCs w:val="16"/>
                <w:lang w:val="en-US"/>
              </w:rPr>
              <w:t>0.14</w:t>
            </w:r>
          </w:p>
        </w:tc>
        <w:tc>
          <w:tcPr>
            <w:tcW w:w="1190" w:type="dxa"/>
            <w:noWrap/>
            <w:hideMark/>
          </w:tcPr>
          <w:p w:rsidR="00135101" w:rsidRPr="000E2ED2" w:rsidRDefault="00135101" w:rsidP="00BD3E92">
            <w:pPr>
              <w:rPr>
                <w:rFonts w:ascii="Arial" w:hAnsi="Arial" w:cs="Arial"/>
                <w:color w:val="000000"/>
                <w:sz w:val="16"/>
                <w:szCs w:val="16"/>
                <w:lang w:val="en-US"/>
              </w:rPr>
            </w:pPr>
            <w:r w:rsidRPr="000E2ED2">
              <w:rPr>
                <w:rFonts w:ascii="Arial" w:hAnsi="Arial" w:cs="Arial"/>
                <w:color w:val="000000"/>
                <w:sz w:val="16"/>
                <w:szCs w:val="16"/>
                <w:lang w:val="en-US"/>
              </w:rPr>
              <w:t>6,426</w:t>
            </w:r>
          </w:p>
        </w:tc>
      </w:tr>
      <w:tr w:rsidR="003303DE" w:rsidRPr="000E2ED2" w:rsidTr="003303DE">
        <w:trPr>
          <w:trHeight w:val="300"/>
        </w:trPr>
        <w:tc>
          <w:tcPr>
            <w:tcW w:w="1227" w:type="dxa"/>
            <w:noWrap/>
            <w:hideMark/>
          </w:tcPr>
          <w:p w:rsidR="00135101" w:rsidRPr="000E2ED2" w:rsidRDefault="000E2ED2" w:rsidP="00BD3E92">
            <w:pPr>
              <w:rPr>
                <w:rFonts w:ascii="Sylfaen" w:hAnsi="Sylfaen" w:cs="Arial"/>
                <w:b/>
                <w:bCs/>
                <w:color w:val="000000"/>
                <w:sz w:val="16"/>
                <w:szCs w:val="16"/>
                <w:lang w:val="hy-AM"/>
              </w:rPr>
            </w:pPr>
            <w:r>
              <w:rPr>
                <w:rFonts w:ascii="Sylfaen" w:hAnsi="Sylfaen" w:cs="Arial"/>
                <w:b/>
                <w:bCs/>
                <w:color w:val="000000"/>
                <w:sz w:val="16"/>
                <w:szCs w:val="16"/>
                <w:lang w:val="hy-AM"/>
              </w:rPr>
              <w:t>Ընդհանուրը</w:t>
            </w:r>
          </w:p>
        </w:tc>
        <w:tc>
          <w:tcPr>
            <w:tcW w:w="866" w:type="dxa"/>
            <w:noWrap/>
            <w:hideMark/>
          </w:tcPr>
          <w:p w:rsidR="00135101" w:rsidRPr="000E2ED2" w:rsidRDefault="00135101" w:rsidP="00BD3E92">
            <w:pPr>
              <w:rPr>
                <w:rFonts w:ascii="Arial" w:hAnsi="Arial" w:cs="Arial"/>
                <w:b/>
                <w:bCs/>
                <w:color w:val="000000"/>
                <w:sz w:val="16"/>
                <w:szCs w:val="16"/>
                <w:lang w:val="en-US"/>
              </w:rPr>
            </w:pPr>
            <w:r w:rsidRPr="000E2ED2">
              <w:rPr>
                <w:rFonts w:ascii="Arial" w:hAnsi="Arial" w:cs="Arial"/>
                <w:b/>
                <w:bCs/>
                <w:color w:val="000000"/>
                <w:sz w:val="16"/>
                <w:szCs w:val="16"/>
                <w:lang w:val="en-US"/>
              </w:rPr>
              <w:t>4</w:t>
            </w:r>
          </w:p>
        </w:tc>
        <w:tc>
          <w:tcPr>
            <w:tcW w:w="920" w:type="dxa"/>
            <w:noWrap/>
            <w:hideMark/>
          </w:tcPr>
          <w:p w:rsidR="00135101" w:rsidRPr="000E2ED2" w:rsidRDefault="00135101" w:rsidP="00BD3E92">
            <w:pPr>
              <w:rPr>
                <w:rFonts w:ascii="Arial" w:hAnsi="Arial" w:cs="Arial"/>
                <w:b/>
                <w:bCs/>
                <w:color w:val="000000"/>
                <w:sz w:val="16"/>
                <w:szCs w:val="16"/>
                <w:lang w:val="en-US"/>
              </w:rPr>
            </w:pPr>
            <w:r w:rsidRPr="000E2ED2">
              <w:rPr>
                <w:rFonts w:ascii="Arial" w:hAnsi="Arial" w:cs="Arial"/>
                <w:b/>
                <w:bCs/>
                <w:color w:val="000000"/>
                <w:sz w:val="16"/>
                <w:szCs w:val="16"/>
                <w:lang w:val="en-US"/>
              </w:rPr>
              <w:t>1,059.30</w:t>
            </w:r>
          </w:p>
        </w:tc>
        <w:tc>
          <w:tcPr>
            <w:tcW w:w="904" w:type="dxa"/>
            <w:noWrap/>
            <w:hideMark/>
          </w:tcPr>
          <w:p w:rsidR="00135101" w:rsidRPr="000E2ED2" w:rsidRDefault="00135101" w:rsidP="00BD3E92">
            <w:pPr>
              <w:rPr>
                <w:rFonts w:ascii="Arial" w:hAnsi="Arial" w:cs="Arial"/>
                <w:b/>
                <w:bCs/>
                <w:color w:val="000000"/>
                <w:sz w:val="16"/>
                <w:szCs w:val="16"/>
                <w:lang w:val="en-US"/>
              </w:rPr>
            </w:pPr>
            <w:r w:rsidRPr="000E2ED2">
              <w:rPr>
                <w:rFonts w:ascii="Arial" w:hAnsi="Arial" w:cs="Arial"/>
                <w:b/>
                <w:bCs/>
                <w:color w:val="000000"/>
                <w:sz w:val="16"/>
                <w:szCs w:val="16"/>
                <w:lang w:val="en-US"/>
              </w:rPr>
              <w:t>-</w:t>
            </w:r>
          </w:p>
        </w:tc>
        <w:tc>
          <w:tcPr>
            <w:tcW w:w="1145" w:type="dxa"/>
            <w:noWrap/>
            <w:hideMark/>
          </w:tcPr>
          <w:p w:rsidR="00135101" w:rsidRPr="000E2ED2" w:rsidRDefault="00135101" w:rsidP="00BD3E92">
            <w:pPr>
              <w:rPr>
                <w:rFonts w:ascii="Arial" w:hAnsi="Arial" w:cs="Arial"/>
                <w:b/>
                <w:bCs/>
                <w:color w:val="000000"/>
                <w:sz w:val="16"/>
                <w:szCs w:val="16"/>
                <w:lang w:val="en-US"/>
              </w:rPr>
            </w:pPr>
            <w:r w:rsidRPr="000E2ED2">
              <w:rPr>
                <w:rFonts w:ascii="Arial" w:hAnsi="Arial" w:cs="Arial"/>
                <w:b/>
                <w:bCs/>
                <w:color w:val="000000"/>
                <w:sz w:val="16"/>
                <w:szCs w:val="16"/>
                <w:lang w:val="en-US"/>
              </w:rPr>
              <w:t>146,184</w:t>
            </w:r>
          </w:p>
        </w:tc>
        <w:tc>
          <w:tcPr>
            <w:tcW w:w="1172" w:type="dxa"/>
            <w:noWrap/>
            <w:hideMark/>
          </w:tcPr>
          <w:p w:rsidR="00135101" w:rsidRPr="000E2ED2" w:rsidRDefault="00135101" w:rsidP="00BD3E92">
            <w:pPr>
              <w:rPr>
                <w:rFonts w:ascii="Arial" w:hAnsi="Arial" w:cs="Arial"/>
                <w:b/>
                <w:bCs/>
                <w:color w:val="000000"/>
                <w:sz w:val="16"/>
                <w:szCs w:val="16"/>
                <w:lang w:val="en-US"/>
              </w:rPr>
            </w:pPr>
            <w:r w:rsidRPr="000E2ED2">
              <w:rPr>
                <w:rFonts w:ascii="Arial" w:hAnsi="Arial" w:cs="Arial"/>
                <w:b/>
                <w:bCs/>
                <w:color w:val="000000"/>
                <w:sz w:val="16"/>
                <w:szCs w:val="16"/>
                <w:lang w:val="en-US"/>
              </w:rPr>
              <w:t>168,112</w:t>
            </w:r>
          </w:p>
        </w:tc>
        <w:tc>
          <w:tcPr>
            <w:tcW w:w="1271" w:type="dxa"/>
            <w:noWrap/>
            <w:hideMark/>
          </w:tcPr>
          <w:p w:rsidR="00135101" w:rsidRPr="000E2ED2" w:rsidRDefault="00135101" w:rsidP="00BD3E92">
            <w:pPr>
              <w:rPr>
                <w:rFonts w:ascii="Arial" w:hAnsi="Arial" w:cs="Arial"/>
                <w:b/>
                <w:bCs/>
                <w:color w:val="000000"/>
                <w:sz w:val="16"/>
                <w:szCs w:val="16"/>
                <w:lang w:val="en-US"/>
              </w:rPr>
            </w:pPr>
            <w:r w:rsidRPr="000E2ED2">
              <w:rPr>
                <w:rFonts w:ascii="Arial" w:hAnsi="Arial" w:cs="Arial"/>
                <w:b/>
                <w:bCs/>
                <w:color w:val="000000"/>
                <w:sz w:val="16"/>
                <w:szCs w:val="16"/>
                <w:lang w:val="en-US"/>
              </w:rPr>
              <w:t>- </w:t>
            </w:r>
          </w:p>
        </w:tc>
        <w:tc>
          <w:tcPr>
            <w:tcW w:w="1103" w:type="dxa"/>
            <w:noWrap/>
            <w:hideMark/>
          </w:tcPr>
          <w:p w:rsidR="00135101" w:rsidRPr="000E2ED2" w:rsidRDefault="00135101" w:rsidP="00BD3E92">
            <w:pPr>
              <w:rPr>
                <w:rFonts w:ascii="Arial" w:hAnsi="Arial" w:cs="Arial"/>
                <w:b/>
                <w:bCs/>
                <w:color w:val="000000"/>
                <w:sz w:val="16"/>
                <w:szCs w:val="16"/>
                <w:lang w:val="en-US"/>
              </w:rPr>
            </w:pPr>
            <w:r w:rsidRPr="000E2ED2">
              <w:rPr>
                <w:rFonts w:ascii="Arial" w:hAnsi="Arial" w:cs="Arial"/>
                <w:b/>
                <w:bCs/>
                <w:color w:val="000000"/>
                <w:sz w:val="16"/>
                <w:szCs w:val="16"/>
                <w:lang w:val="en-US"/>
              </w:rPr>
              <w:t> -</w:t>
            </w:r>
          </w:p>
        </w:tc>
        <w:tc>
          <w:tcPr>
            <w:tcW w:w="1190" w:type="dxa"/>
            <w:noWrap/>
            <w:hideMark/>
          </w:tcPr>
          <w:p w:rsidR="00135101" w:rsidRPr="000E2ED2" w:rsidRDefault="00135101" w:rsidP="00BD3E92">
            <w:pPr>
              <w:rPr>
                <w:rFonts w:ascii="Arial" w:hAnsi="Arial" w:cs="Arial"/>
                <w:b/>
                <w:bCs/>
                <w:color w:val="000000"/>
                <w:sz w:val="16"/>
                <w:szCs w:val="16"/>
                <w:lang w:val="en-US"/>
              </w:rPr>
            </w:pPr>
            <w:r w:rsidRPr="000E2ED2">
              <w:rPr>
                <w:rFonts w:ascii="Arial" w:hAnsi="Arial" w:cs="Arial"/>
                <w:b/>
                <w:bCs/>
                <w:color w:val="000000"/>
                <w:sz w:val="16"/>
                <w:szCs w:val="16"/>
                <w:lang w:val="en-US"/>
              </w:rPr>
              <w:t>30,869</w:t>
            </w:r>
          </w:p>
        </w:tc>
      </w:tr>
    </w:tbl>
    <w:p w:rsidR="00135101" w:rsidRPr="000E2ED2" w:rsidRDefault="00135101" w:rsidP="00135101">
      <w:pPr>
        <w:rPr>
          <w:sz w:val="16"/>
          <w:szCs w:val="16"/>
        </w:rPr>
      </w:pPr>
    </w:p>
    <w:p w:rsidR="00135101" w:rsidRPr="003303DE" w:rsidRDefault="003303DE" w:rsidP="00E90C04">
      <w:pPr>
        <w:pStyle w:val="Heading3"/>
        <w:numPr>
          <w:ilvl w:val="2"/>
          <w:numId w:val="61"/>
        </w:numPr>
        <w:rPr>
          <w:lang w:val="de-DE"/>
        </w:rPr>
      </w:pPr>
      <w:bookmarkStart w:id="772" w:name="_Toc373251223"/>
      <w:bookmarkStart w:id="773" w:name="_Toc404609469"/>
      <w:r>
        <w:rPr>
          <w:rFonts w:cs="Sylfaen"/>
        </w:rPr>
        <w:t>Անօրինական</w:t>
      </w:r>
      <w:r w:rsidRPr="00C70075">
        <w:rPr>
          <w:lang w:val="de-DE"/>
        </w:rPr>
        <w:t xml:space="preserve"> </w:t>
      </w:r>
      <w:r>
        <w:rPr>
          <w:rFonts w:cs="Sylfaen"/>
        </w:rPr>
        <w:t>օգտագործված</w:t>
      </w:r>
      <w:r w:rsidRPr="00C70075">
        <w:rPr>
          <w:lang w:val="de-DE"/>
        </w:rPr>
        <w:t xml:space="preserve"> </w:t>
      </w:r>
      <w:r>
        <w:rPr>
          <w:rFonts w:cs="Sylfaen"/>
        </w:rPr>
        <w:t>հողի</w:t>
      </w:r>
      <w:r w:rsidRPr="00C70075">
        <w:rPr>
          <w:lang w:val="de-DE"/>
        </w:rPr>
        <w:t xml:space="preserve"> </w:t>
      </w:r>
      <w:r>
        <w:rPr>
          <w:rFonts w:cs="Sylfaen"/>
        </w:rPr>
        <w:t>վերականգն</w:t>
      </w:r>
      <w:r w:rsidR="00EF4B26">
        <w:rPr>
          <w:rFonts w:cs="Sylfaen"/>
        </w:rPr>
        <w:t>ման</w:t>
      </w:r>
      <w:r w:rsidR="00EF4B26" w:rsidRPr="00C70075">
        <w:rPr>
          <w:lang w:val="de-DE"/>
        </w:rPr>
        <w:t xml:space="preserve"> </w:t>
      </w:r>
      <w:r w:rsidR="00EF4B26">
        <w:rPr>
          <w:rFonts w:cs="Sylfaen"/>
        </w:rPr>
        <w:t>համար</w:t>
      </w:r>
      <w:r w:rsidRPr="00C70075">
        <w:rPr>
          <w:lang w:val="de-DE"/>
        </w:rPr>
        <w:t xml:space="preserve"> </w:t>
      </w:r>
      <w:r>
        <w:rPr>
          <w:rFonts w:cs="Sylfaen"/>
        </w:rPr>
        <w:t>դրամական</w:t>
      </w:r>
      <w:r w:rsidRPr="00C70075">
        <w:rPr>
          <w:lang w:val="de-DE"/>
        </w:rPr>
        <w:t xml:space="preserve"> </w:t>
      </w:r>
      <w:r w:rsidR="00D312CA">
        <w:rPr>
          <w:rFonts w:cs="Sylfaen"/>
        </w:rPr>
        <w:t>աջակցություն</w:t>
      </w:r>
      <w:bookmarkEnd w:id="772"/>
      <w:bookmarkEnd w:id="773"/>
    </w:p>
    <w:p w:rsidR="00135101" w:rsidRPr="00EF4B26" w:rsidRDefault="00EF4B26" w:rsidP="00135101">
      <w:pPr>
        <w:pStyle w:val="Paragraph-LARPYM"/>
        <w:rPr>
          <w:b/>
          <w:lang w:val="de-DE"/>
        </w:rPr>
      </w:pPr>
      <w:r>
        <w:rPr>
          <w:rFonts w:ascii="Sylfaen" w:hAnsi="Sylfaen"/>
          <w:lang w:val="hy-AM"/>
        </w:rPr>
        <w:t xml:space="preserve"> Անօրինական օգտագործված հողի վերականգնման համար դրամական միջոցը կազմում է հողի շուկայական գնի </w:t>
      </w:r>
      <w:r w:rsidR="00135101" w:rsidRPr="00EF4B26">
        <w:rPr>
          <w:lang w:val="de-DE"/>
        </w:rPr>
        <w:t>5%</w:t>
      </w:r>
      <w:r>
        <w:rPr>
          <w:rFonts w:ascii="Sylfaen" w:hAnsi="Sylfaen"/>
          <w:lang w:val="hy-AM"/>
        </w:rPr>
        <w:t xml:space="preserve">-ը: Ընդհանուրը </w:t>
      </w:r>
      <w:r w:rsidR="00135101" w:rsidRPr="00EF4B26">
        <w:rPr>
          <w:rFonts w:ascii="Sylfaen" w:hAnsi="Sylfaen"/>
          <w:lang w:val="hy-AM"/>
        </w:rPr>
        <w:t xml:space="preserve">2,295 </w:t>
      </w:r>
      <w:r w:rsidRPr="00EF4B26">
        <w:rPr>
          <w:rFonts w:ascii="Sylfaen" w:hAnsi="Sylfaen"/>
          <w:lang w:val="hy-AM"/>
        </w:rPr>
        <w:t xml:space="preserve">ՀՀ դրամ </w:t>
      </w:r>
      <w:r w:rsidR="00135101" w:rsidRPr="00EF4B26">
        <w:rPr>
          <w:rFonts w:eastAsia="Times New Roman"/>
          <w:bCs/>
          <w:color w:val="000000"/>
          <w:lang w:val="de-DE"/>
        </w:rPr>
        <w:t xml:space="preserve">134 </w:t>
      </w:r>
      <w:r>
        <w:rPr>
          <w:rFonts w:ascii="Sylfaen" w:eastAsia="Times New Roman" w:hAnsi="Sylfaen"/>
          <w:bCs/>
          <w:color w:val="000000"/>
          <w:lang w:val="hy-AM"/>
        </w:rPr>
        <w:t>մ</w:t>
      </w:r>
      <w:r w:rsidR="00135101" w:rsidRPr="00EF4B26">
        <w:rPr>
          <w:lang w:val="de-DE"/>
        </w:rPr>
        <w:t>²</w:t>
      </w:r>
      <w:r>
        <w:rPr>
          <w:rFonts w:ascii="Sylfaen" w:hAnsi="Sylfaen"/>
          <w:lang w:val="hy-AM"/>
        </w:rPr>
        <w:t xml:space="preserve"> համար կվճարվի մեկ ոչ օրինական օգտագործողին, </w:t>
      </w:r>
      <w:r w:rsidRPr="00EF4B26">
        <w:rPr>
          <w:rFonts w:ascii="Sylfaen" w:hAnsi="Sylfaen"/>
          <w:lang w:val="hy-AM"/>
        </w:rPr>
        <w:t xml:space="preserve">որպես </w:t>
      </w:r>
      <w:r>
        <w:rPr>
          <w:rFonts w:ascii="Sylfaen" w:hAnsi="Sylfaen"/>
          <w:lang w:val="hy-AM"/>
        </w:rPr>
        <w:t>վերականգնման համար դրամական միջոց կենսամակարդակի կորստի համար:</w:t>
      </w:r>
    </w:p>
    <w:p w:rsidR="00135101" w:rsidRPr="00C87862" w:rsidRDefault="00C87862" w:rsidP="00135101">
      <w:pPr>
        <w:pStyle w:val="Caption"/>
      </w:pPr>
      <w:bookmarkStart w:id="774" w:name="_Toc236314587"/>
      <w:bookmarkStart w:id="775" w:name="_Toc236460413"/>
      <w:bookmarkStart w:id="776" w:name="_Toc237755087"/>
      <w:bookmarkStart w:id="777" w:name="_Toc364053790"/>
      <w:bookmarkStart w:id="778" w:name="_Toc242185888"/>
      <w:bookmarkStart w:id="779" w:name="_Toc373251790"/>
      <w:r>
        <w:rPr>
          <w:rFonts w:ascii="Sylfaen" w:hAnsi="Sylfaen"/>
          <w:lang w:val="hy-AM"/>
        </w:rPr>
        <w:t>Աղյուսակ</w:t>
      </w:r>
      <w:r w:rsidR="00135101" w:rsidRPr="00C87862">
        <w:t xml:space="preserve"> </w:t>
      </w:r>
      <w:r w:rsidR="003B2722">
        <w:rPr>
          <w:rFonts w:ascii="Sylfaen" w:hAnsi="Sylfaen"/>
          <w:lang w:val="hy-AM"/>
        </w:rPr>
        <w:t>19</w:t>
      </w:r>
      <w:r w:rsidR="00135101" w:rsidRPr="00C87862">
        <w:t xml:space="preserve"> </w:t>
      </w:r>
      <w:r>
        <w:rPr>
          <w:rFonts w:ascii="Sylfaen" w:hAnsi="Sylfaen"/>
          <w:lang w:val="hy-AM"/>
        </w:rPr>
        <w:t xml:space="preserve">Անօրինական օգտագործված հողի վերականգնման համար դրամական միջոցը </w:t>
      </w:r>
      <w:bookmarkEnd w:id="774"/>
      <w:bookmarkEnd w:id="775"/>
      <w:bookmarkEnd w:id="776"/>
      <w:bookmarkEnd w:id="777"/>
      <w:bookmarkEnd w:id="778"/>
      <w:bookmarkEnd w:id="779"/>
    </w:p>
    <w:tbl>
      <w:tblPr>
        <w:tblStyle w:val="TLRAPstyle"/>
        <w:tblW w:w="9405" w:type="dxa"/>
        <w:tblLook w:val="04A0" w:firstRow="1" w:lastRow="0" w:firstColumn="1" w:lastColumn="0" w:noHBand="0" w:noVBand="1"/>
      </w:tblPr>
      <w:tblGrid>
        <w:gridCol w:w="1354"/>
        <w:gridCol w:w="831"/>
        <w:gridCol w:w="906"/>
        <w:gridCol w:w="1225"/>
        <w:gridCol w:w="1530"/>
        <w:gridCol w:w="1402"/>
        <w:gridCol w:w="2190"/>
      </w:tblGrid>
      <w:tr w:rsidR="00C87862" w:rsidRPr="001719E6" w:rsidTr="00C87862">
        <w:trPr>
          <w:trHeight w:val="305"/>
        </w:trPr>
        <w:tc>
          <w:tcPr>
            <w:tcW w:w="1321" w:type="dxa"/>
            <w:vMerge w:val="restart"/>
            <w:noWrap/>
            <w:hideMark/>
          </w:tcPr>
          <w:p w:rsidR="00C87862" w:rsidRPr="00C87862" w:rsidRDefault="00C87862" w:rsidP="00CC247B">
            <w:pPr>
              <w:rPr>
                <w:rFonts w:ascii="Sylfaen" w:hAnsi="Sylfaen" w:cs="Arial"/>
                <w:b/>
                <w:bCs/>
                <w:color w:val="000000"/>
                <w:sz w:val="18"/>
                <w:szCs w:val="18"/>
                <w:lang w:val="hy-AM"/>
              </w:rPr>
            </w:pPr>
            <w:r w:rsidRPr="00C87862">
              <w:rPr>
                <w:rFonts w:ascii="Sylfaen" w:hAnsi="Sylfaen" w:cs="Arial"/>
                <w:b/>
                <w:bCs/>
                <w:color w:val="000000"/>
                <w:sz w:val="18"/>
                <w:szCs w:val="18"/>
                <w:lang w:val="hy-AM"/>
              </w:rPr>
              <w:t>Հողի կատեգորիան</w:t>
            </w:r>
          </w:p>
        </w:tc>
        <w:tc>
          <w:tcPr>
            <w:tcW w:w="1737" w:type="dxa"/>
            <w:gridSpan w:val="2"/>
            <w:hideMark/>
          </w:tcPr>
          <w:p w:rsidR="00C87862" w:rsidRPr="00C87862" w:rsidRDefault="00C87862" w:rsidP="00BD3E92">
            <w:pPr>
              <w:rPr>
                <w:rFonts w:ascii="Sylfaen" w:hAnsi="Sylfaen" w:cs="Arial"/>
                <w:b/>
                <w:bCs/>
                <w:color w:val="000000"/>
                <w:sz w:val="18"/>
                <w:szCs w:val="18"/>
                <w:lang w:val="hy-AM"/>
              </w:rPr>
            </w:pPr>
            <w:r>
              <w:rPr>
                <w:rFonts w:ascii="Sylfaen" w:hAnsi="Sylfaen" w:cs="Arial"/>
                <w:b/>
                <w:bCs/>
                <w:color w:val="000000"/>
                <w:sz w:val="18"/>
                <w:szCs w:val="18"/>
                <w:lang w:val="hy-AM"/>
              </w:rPr>
              <w:t>Ազդակիր հող</w:t>
            </w:r>
          </w:p>
        </w:tc>
        <w:tc>
          <w:tcPr>
            <w:tcW w:w="1225" w:type="dxa"/>
            <w:hideMark/>
          </w:tcPr>
          <w:p w:rsidR="00C87862" w:rsidRPr="00C87862" w:rsidRDefault="00C87862" w:rsidP="00C87862">
            <w:pPr>
              <w:ind w:hanging="61"/>
              <w:rPr>
                <w:rFonts w:ascii="Arial" w:hAnsi="Arial" w:cs="Arial"/>
                <w:b/>
                <w:bCs/>
                <w:color w:val="000000"/>
                <w:sz w:val="18"/>
                <w:szCs w:val="18"/>
                <w:lang w:val="en-US"/>
              </w:rPr>
            </w:pPr>
            <w:r w:rsidRPr="00C87862">
              <w:rPr>
                <w:rFonts w:ascii="Sylfaen" w:hAnsi="Sylfaen" w:cs="Arial"/>
                <w:b/>
                <w:bCs/>
                <w:color w:val="000000"/>
                <w:sz w:val="18"/>
                <w:szCs w:val="18"/>
                <w:lang w:val="hy-AM"/>
              </w:rPr>
              <w:t>Միավոր գին</w:t>
            </w:r>
          </w:p>
        </w:tc>
        <w:tc>
          <w:tcPr>
            <w:tcW w:w="1530" w:type="dxa"/>
            <w:hideMark/>
          </w:tcPr>
          <w:p w:rsidR="00C87862" w:rsidRPr="001719E6" w:rsidRDefault="00C87862" w:rsidP="00C87862">
            <w:pPr>
              <w:rPr>
                <w:rFonts w:ascii="Arial" w:hAnsi="Arial" w:cs="Arial"/>
                <w:b/>
                <w:bCs/>
                <w:color w:val="000000"/>
                <w:sz w:val="18"/>
                <w:szCs w:val="18"/>
                <w:lang w:val="en-US"/>
              </w:rPr>
            </w:pPr>
            <w:r>
              <w:rPr>
                <w:rFonts w:ascii="Sylfaen" w:hAnsi="Sylfaen" w:cs="Arial"/>
                <w:b/>
                <w:bCs/>
                <w:color w:val="000000"/>
                <w:sz w:val="18"/>
                <w:szCs w:val="18"/>
                <w:lang w:val="hy-AM"/>
              </w:rPr>
              <w:t>Հողի ընդհանուր արժեքը</w:t>
            </w:r>
          </w:p>
        </w:tc>
        <w:tc>
          <w:tcPr>
            <w:tcW w:w="1402" w:type="dxa"/>
            <w:vMerge w:val="restart"/>
            <w:hideMark/>
          </w:tcPr>
          <w:p w:rsidR="00C87862" w:rsidRPr="00C87862" w:rsidRDefault="00C87862" w:rsidP="00BD3E92">
            <w:pPr>
              <w:rPr>
                <w:rFonts w:ascii="Sylfaen" w:hAnsi="Sylfaen" w:cs="Arial"/>
                <w:b/>
                <w:bCs/>
                <w:color w:val="000000"/>
                <w:sz w:val="18"/>
                <w:szCs w:val="18"/>
                <w:lang w:val="hy-AM"/>
              </w:rPr>
            </w:pPr>
            <w:r>
              <w:rPr>
                <w:rFonts w:ascii="Sylfaen" w:hAnsi="Sylfaen" w:cs="Arial"/>
                <w:b/>
                <w:bCs/>
                <w:color w:val="000000"/>
                <w:sz w:val="18"/>
                <w:szCs w:val="18"/>
                <w:lang w:val="hy-AM"/>
              </w:rPr>
              <w:t>Կիրառված գործակիցը</w:t>
            </w:r>
          </w:p>
        </w:tc>
        <w:tc>
          <w:tcPr>
            <w:tcW w:w="2190" w:type="dxa"/>
            <w:hideMark/>
          </w:tcPr>
          <w:p w:rsidR="00C87862" w:rsidRPr="001719E6" w:rsidRDefault="00C87862" w:rsidP="00C87862">
            <w:pPr>
              <w:rPr>
                <w:rFonts w:ascii="Arial" w:hAnsi="Arial" w:cs="Arial"/>
                <w:b/>
                <w:bCs/>
                <w:color w:val="000000"/>
                <w:sz w:val="18"/>
                <w:szCs w:val="18"/>
                <w:lang w:val="en-US"/>
              </w:rPr>
            </w:pPr>
            <w:r>
              <w:rPr>
                <w:rFonts w:ascii="Sylfaen" w:hAnsi="Sylfaen" w:cs="Arial"/>
                <w:b/>
                <w:bCs/>
                <w:color w:val="000000"/>
                <w:sz w:val="18"/>
                <w:szCs w:val="18"/>
                <w:lang w:val="hy-AM"/>
              </w:rPr>
              <w:t>Հողի ընհանուր փոխհատուցումը</w:t>
            </w:r>
          </w:p>
        </w:tc>
      </w:tr>
      <w:tr w:rsidR="00C87862" w:rsidRPr="001719E6" w:rsidTr="00C87862">
        <w:trPr>
          <w:trHeight w:val="300"/>
        </w:trPr>
        <w:tc>
          <w:tcPr>
            <w:tcW w:w="1321" w:type="dxa"/>
            <w:vMerge/>
            <w:hideMark/>
          </w:tcPr>
          <w:p w:rsidR="00C87862" w:rsidRPr="001719E6" w:rsidRDefault="00C87862" w:rsidP="00BD3E92">
            <w:pPr>
              <w:rPr>
                <w:rFonts w:ascii="Arial" w:hAnsi="Arial" w:cs="Arial"/>
                <w:b/>
                <w:bCs/>
                <w:color w:val="000000"/>
                <w:sz w:val="18"/>
                <w:szCs w:val="18"/>
                <w:lang w:val="en-US"/>
              </w:rPr>
            </w:pPr>
          </w:p>
        </w:tc>
        <w:tc>
          <w:tcPr>
            <w:tcW w:w="831" w:type="dxa"/>
            <w:hideMark/>
          </w:tcPr>
          <w:p w:rsidR="00C87862" w:rsidRPr="001719E6" w:rsidRDefault="00C87862" w:rsidP="00BD3E92">
            <w:pPr>
              <w:rPr>
                <w:rFonts w:ascii="Arial" w:hAnsi="Arial" w:cs="Arial"/>
                <w:b/>
                <w:bCs/>
                <w:color w:val="000000"/>
                <w:sz w:val="18"/>
                <w:szCs w:val="18"/>
                <w:lang w:val="en-US"/>
              </w:rPr>
            </w:pPr>
            <w:r w:rsidRPr="001719E6">
              <w:rPr>
                <w:rFonts w:ascii="Arial" w:hAnsi="Arial" w:cs="Arial"/>
                <w:b/>
                <w:bCs/>
                <w:color w:val="000000"/>
                <w:sz w:val="18"/>
                <w:szCs w:val="18"/>
                <w:lang w:val="en-US"/>
              </w:rPr>
              <w:t>No</w:t>
            </w:r>
          </w:p>
        </w:tc>
        <w:tc>
          <w:tcPr>
            <w:tcW w:w="906" w:type="dxa"/>
            <w:hideMark/>
          </w:tcPr>
          <w:p w:rsidR="00C87862" w:rsidRPr="001719E6" w:rsidRDefault="00C87862" w:rsidP="00BD3E92">
            <w:pPr>
              <w:rPr>
                <w:rFonts w:ascii="Arial" w:hAnsi="Arial" w:cs="Arial"/>
                <w:b/>
                <w:bCs/>
                <w:color w:val="000000"/>
                <w:sz w:val="18"/>
                <w:szCs w:val="18"/>
                <w:lang w:val="en-US"/>
              </w:rPr>
            </w:pPr>
            <w:r>
              <w:rPr>
                <w:rFonts w:ascii="Sylfaen" w:hAnsi="Sylfaen" w:cs="Arial"/>
                <w:b/>
                <w:bCs/>
                <w:color w:val="000000"/>
                <w:sz w:val="18"/>
                <w:szCs w:val="18"/>
                <w:lang w:val="hy-AM"/>
              </w:rPr>
              <w:t>մ</w:t>
            </w:r>
            <w:r w:rsidRPr="001719E6">
              <w:rPr>
                <w:rFonts w:ascii="Arial" w:hAnsi="Arial" w:cs="Arial"/>
                <w:b/>
                <w:bCs/>
                <w:color w:val="000000"/>
                <w:sz w:val="18"/>
                <w:szCs w:val="18"/>
                <w:lang w:val="en-US"/>
              </w:rPr>
              <w:t>2</w:t>
            </w:r>
          </w:p>
        </w:tc>
        <w:tc>
          <w:tcPr>
            <w:tcW w:w="1225" w:type="dxa"/>
            <w:noWrap/>
            <w:hideMark/>
          </w:tcPr>
          <w:p w:rsidR="00C87862" w:rsidRPr="001719E6" w:rsidRDefault="00C87862" w:rsidP="00C87862">
            <w:pPr>
              <w:rPr>
                <w:rFonts w:ascii="Arial" w:hAnsi="Arial" w:cs="Arial"/>
                <w:b/>
                <w:bCs/>
                <w:color w:val="000000"/>
                <w:sz w:val="18"/>
                <w:szCs w:val="18"/>
                <w:lang w:val="en-US"/>
              </w:rPr>
            </w:pPr>
            <w:r>
              <w:rPr>
                <w:rFonts w:ascii="Sylfaen" w:hAnsi="Sylfaen" w:cs="Arial"/>
                <w:b/>
                <w:bCs/>
                <w:color w:val="000000"/>
                <w:sz w:val="18"/>
                <w:szCs w:val="18"/>
                <w:lang w:val="hy-AM"/>
              </w:rPr>
              <w:t>ՀՀ դրամ</w:t>
            </w:r>
            <w:r w:rsidRPr="001719E6">
              <w:rPr>
                <w:rFonts w:ascii="Arial" w:hAnsi="Arial" w:cs="Arial"/>
                <w:b/>
                <w:bCs/>
                <w:color w:val="000000"/>
                <w:sz w:val="18"/>
                <w:szCs w:val="18"/>
                <w:lang w:val="en-US"/>
              </w:rPr>
              <w:t>/</w:t>
            </w:r>
            <w:r>
              <w:rPr>
                <w:rFonts w:ascii="Sylfaen" w:hAnsi="Sylfaen" w:cs="Arial"/>
                <w:b/>
                <w:bCs/>
                <w:color w:val="000000"/>
                <w:sz w:val="18"/>
                <w:szCs w:val="18"/>
                <w:lang w:val="hy-AM"/>
              </w:rPr>
              <w:t>մ</w:t>
            </w:r>
            <w:r w:rsidRPr="001719E6">
              <w:rPr>
                <w:rFonts w:ascii="Arial" w:hAnsi="Arial" w:cs="Arial"/>
                <w:b/>
                <w:bCs/>
                <w:color w:val="000000"/>
                <w:sz w:val="18"/>
                <w:szCs w:val="18"/>
                <w:lang w:val="en-US"/>
              </w:rPr>
              <w:t>²</w:t>
            </w:r>
          </w:p>
        </w:tc>
        <w:tc>
          <w:tcPr>
            <w:tcW w:w="1530" w:type="dxa"/>
            <w:noWrap/>
            <w:hideMark/>
          </w:tcPr>
          <w:p w:rsidR="00C87862" w:rsidRPr="001719E6" w:rsidRDefault="00C87862" w:rsidP="00C87862">
            <w:pPr>
              <w:rPr>
                <w:rFonts w:ascii="Arial" w:hAnsi="Arial" w:cs="Arial"/>
                <w:b/>
                <w:bCs/>
                <w:color w:val="000000"/>
                <w:sz w:val="18"/>
                <w:szCs w:val="18"/>
                <w:lang w:val="en-US"/>
              </w:rPr>
            </w:pPr>
            <w:r>
              <w:rPr>
                <w:rFonts w:ascii="Sylfaen" w:hAnsi="Sylfaen" w:cs="Arial"/>
                <w:b/>
                <w:bCs/>
                <w:color w:val="000000"/>
                <w:sz w:val="18"/>
                <w:szCs w:val="18"/>
                <w:lang w:val="hy-AM"/>
              </w:rPr>
              <w:t>ՀՀ դրամ</w:t>
            </w:r>
          </w:p>
        </w:tc>
        <w:tc>
          <w:tcPr>
            <w:tcW w:w="1402" w:type="dxa"/>
            <w:vMerge/>
            <w:noWrap/>
            <w:hideMark/>
          </w:tcPr>
          <w:p w:rsidR="00C87862" w:rsidRPr="001719E6" w:rsidRDefault="00C87862" w:rsidP="00BD3E92">
            <w:pPr>
              <w:rPr>
                <w:rFonts w:ascii="Arial" w:hAnsi="Arial" w:cs="Arial"/>
                <w:b/>
                <w:bCs/>
                <w:color w:val="000000"/>
                <w:sz w:val="18"/>
                <w:szCs w:val="18"/>
                <w:lang w:val="en-US"/>
              </w:rPr>
            </w:pPr>
          </w:p>
        </w:tc>
        <w:tc>
          <w:tcPr>
            <w:tcW w:w="2190" w:type="dxa"/>
            <w:noWrap/>
            <w:hideMark/>
          </w:tcPr>
          <w:p w:rsidR="00C87862" w:rsidRPr="00C87862" w:rsidRDefault="00C87862" w:rsidP="00BD3E92">
            <w:pPr>
              <w:rPr>
                <w:rFonts w:ascii="Sylfaen" w:hAnsi="Sylfaen" w:cs="Arial"/>
                <w:b/>
                <w:bCs/>
                <w:color w:val="000000"/>
                <w:sz w:val="18"/>
                <w:szCs w:val="18"/>
                <w:lang w:val="hy-AM"/>
              </w:rPr>
            </w:pPr>
            <w:r>
              <w:rPr>
                <w:rFonts w:ascii="Sylfaen" w:hAnsi="Sylfaen" w:cs="Arial"/>
                <w:b/>
                <w:bCs/>
                <w:color w:val="000000"/>
                <w:sz w:val="18"/>
                <w:szCs w:val="18"/>
                <w:lang w:val="hy-AM"/>
              </w:rPr>
              <w:t>ՀՀ դրամ</w:t>
            </w:r>
          </w:p>
        </w:tc>
      </w:tr>
      <w:tr w:rsidR="00C87862" w:rsidRPr="001719E6" w:rsidTr="00C87862">
        <w:trPr>
          <w:trHeight w:val="300"/>
        </w:trPr>
        <w:tc>
          <w:tcPr>
            <w:tcW w:w="1321" w:type="dxa"/>
            <w:noWrap/>
            <w:hideMark/>
          </w:tcPr>
          <w:p w:rsidR="00C87862" w:rsidRPr="00345438" w:rsidRDefault="00C87862" w:rsidP="00CC247B">
            <w:pPr>
              <w:rPr>
                <w:rFonts w:ascii="Sylfaen" w:hAnsi="Sylfaen" w:cs="Arial"/>
                <w:bCs/>
                <w:color w:val="000000"/>
                <w:sz w:val="18"/>
                <w:szCs w:val="18"/>
                <w:lang w:val="hy-AM"/>
              </w:rPr>
            </w:pPr>
            <w:r w:rsidRPr="00345438">
              <w:rPr>
                <w:rFonts w:ascii="Sylfaen" w:hAnsi="Sylfaen" w:cs="Arial"/>
                <w:bCs/>
                <w:color w:val="000000"/>
                <w:sz w:val="18"/>
                <w:szCs w:val="18"/>
                <w:lang w:val="hy-AM"/>
              </w:rPr>
              <w:t>Գյուղա-տնտեսական</w:t>
            </w:r>
          </w:p>
        </w:tc>
        <w:tc>
          <w:tcPr>
            <w:tcW w:w="831" w:type="dxa"/>
            <w:noWrap/>
            <w:hideMark/>
          </w:tcPr>
          <w:p w:rsidR="00C87862" w:rsidRPr="001719E6" w:rsidRDefault="00C87862" w:rsidP="00BD3E92">
            <w:pPr>
              <w:rPr>
                <w:rFonts w:ascii="Arial" w:hAnsi="Arial" w:cs="Arial"/>
                <w:color w:val="000000"/>
                <w:sz w:val="18"/>
                <w:szCs w:val="18"/>
                <w:lang w:val="en-US"/>
              </w:rPr>
            </w:pPr>
            <w:r w:rsidRPr="001719E6">
              <w:rPr>
                <w:rFonts w:ascii="Arial" w:hAnsi="Arial" w:cs="Arial"/>
                <w:color w:val="000000"/>
                <w:sz w:val="18"/>
                <w:szCs w:val="18"/>
                <w:lang w:val="en-US"/>
              </w:rPr>
              <w:t>1</w:t>
            </w:r>
          </w:p>
        </w:tc>
        <w:tc>
          <w:tcPr>
            <w:tcW w:w="906" w:type="dxa"/>
            <w:noWrap/>
            <w:hideMark/>
          </w:tcPr>
          <w:p w:rsidR="00C87862" w:rsidRPr="001719E6" w:rsidRDefault="00C87862" w:rsidP="00BD3E92">
            <w:pPr>
              <w:rPr>
                <w:rFonts w:ascii="Arial" w:hAnsi="Arial" w:cs="Arial"/>
                <w:color w:val="000000"/>
                <w:sz w:val="18"/>
                <w:szCs w:val="18"/>
                <w:lang w:val="en-US"/>
              </w:rPr>
            </w:pPr>
            <w:r w:rsidRPr="001719E6">
              <w:rPr>
                <w:rFonts w:ascii="Arial" w:hAnsi="Arial" w:cs="Arial"/>
                <w:color w:val="000000"/>
                <w:sz w:val="18"/>
                <w:szCs w:val="18"/>
                <w:lang w:val="en-US"/>
              </w:rPr>
              <w:t>134</w:t>
            </w:r>
          </w:p>
        </w:tc>
        <w:tc>
          <w:tcPr>
            <w:tcW w:w="1225" w:type="dxa"/>
            <w:noWrap/>
            <w:hideMark/>
          </w:tcPr>
          <w:p w:rsidR="00C87862" w:rsidRPr="001719E6" w:rsidRDefault="00C87862" w:rsidP="00BD3E92">
            <w:pPr>
              <w:rPr>
                <w:rFonts w:ascii="Arial" w:hAnsi="Arial" w:cs="Arial"/>
                <w:color w:val="000000"/>
                <w:sz w:val="18"/>
                <w:szCs w:val="18"/>
                <w:lang w:val="en-US"/>
              </w:rPr>
            </w:pPr>
            <w:r w:rsidRPr="001719E6">
              <w:rPr>
                <w:rFonts w:ascii="Arial" w:hAnsi="Arial" w:cs="Arial"/>
                <w:color w:val="000000"/>
                <w:sz w:val="18"/>
                <w:szCs w:val="18"/>
                <w:lang w:val="en-US"/>
              </w:rPr>
              <w:t>96</w:t>
            </w:r>
          </w:p>
        </w:tc>
        <w:tc>
          <w:tcPr>
            <w:tcW w:w="1530" w:type="dxa"/>
            <w:noWrap/>
            <w:hideMark/>
          </w:tcPr>
          <w:p w:rsidR="00C87862" w:rsidRPr="001719E6" w:rsidRDefault="00C87862" w:rsidP="00BD3E92">
            <w:pPr>
              <w:rPr>
                <w:rFonts w:ascii="Arial" w:hAnsi="Arial" w:cs="Arial"/>
                <w:color w:val="000000"/>
                <w:sz w:val="18"/>
                <w:szCs w:val="18"/>
                <w:lang w:val="en-US"/>
              </w:rPr>
            </w:pPr>
            <w:r w:rsidRPr="001719E6">
              <w:rPr>
                <w:rFonts w:ascii="Arial" w:hAnsi="Arial" w:cs="Arial"/>
                <w:color w:val="000000"/>
                <w:sz w:val="18"/>
                <w:szCs w:val="18"/>
                <w:lang w:val="en-US"/>
              </w:rPr>
              <w:t>12,864</w:t>
            </w:r>
          </w:p>
        </w:tc>
        <w:tc>
          <w:tcPr>
            <w:tcW w:w="1402" w:type="dxa"/>
            <w:noWrap/>
            <w:hideMark/>
          </w:tcPr>
          <w:p w:rsidR="00C87862" w:rsidRPr="001719E6" w:rsidRDefault="00C87862" w:rsidP="00BD3E92">
            <w:pPr>
              <w:rPr>
                <w:rFonts w:ascii="Arial" w:hAnsi="Arial" w:cs="Arial"/>
                <w:color w:val="000000"/>
                <w:sz w:val="18"/>
                <w:szCs w:val="18"/>
                <w:lang w:val="en-US"/>
              </w:rPr>
            </w:pPr>
            <w:r w:rsidRPr="001719E6">
              <w:rPr>
                <w:rFonts w:ascii="Arial" w:hAnsi="Arial" w:cs="Arial"/>
                <w:color w:val="000000"/>
                <w:sz w:val="18"/>
                <w:szCs w:val="18"/>
                <w:lang w:val="en-US"/>
              </w:rPr>
              <w:t>0.05</w:t>
            </w:r>
          </w:p>
        </w:tc>
        <w:tc>
          <w:tcPr>
            <w:tcW w:w="2190" w:type="dxa"/>
            <w:noWrap/>
            <w:hideMark/>
          </w:tcPr>
          <w:p w:rsidR="00C87862" w:rsidRPr="001719E6" w:rsidRDefault="00C87862" w:rsidP="00BD3E92">
            <w:pPr>
              <w:rPr>
                <w:rFonts w:ascii="Arial" w:hAnsi="Arial" w:cs="Arial"/>
                <w:color w:val="000000"/>
                <w:sz w:val="18"/>
                <w:szCs w:val="18"/>
                <w:lang w:val="en-US"/>
              </w:rPr>
            </w:pPr>
            <w:r w:rsidRPr="001719E6">
              <w:rPr>
                <w:rFonts w:ascii="Arial" w:hAnsi="Arial" w:cs="Arial"/>
                <w:color w:val="000000"/>
                <w:sz w:val="18"/>
                <w:szCs w:val="18"/>
                <w:lang w:val="en-US"/>
              </w:rPr>
              <w:t>2,295</w:t>
            </w:r>
          </w:p>
        </w:tc>
      </w:tr>
    </w:tbl>
    <w:p w:rsidR="00135101" w:rsidRPr="001719E6" w:rsidRDefault="002349B7" w:rsidP="00E90C04">
      <w:pPr>
        <w:pStyle w:val="Heading3"/>
        <w:numPr>
          <w:ilvl w:val="2"/>
          <w:numId w:val="61"/>
        </w:numPr>
      </w:pPr>
      <w:bookmarkStart w:id="780" w:name="_Toc233868618"/>
      <w:bookmarkStart w:id="781" w:name="_Toc233868751"/>
      <w:bookmarkStart w:id="782" w:name="_Toc236723984"/>
      <w:bookmarkStart w:id="783" w:name="_Toc373251230"/>
      <w:bookmarkStart w:id="784" w:name="_Toc404609470"/>
      <w:r>
        <w:rPr>
          <w:rFonts w:cs="Sylfaen"/>
        </w:rPr>
        <w:t>Մշակաբույսեր</w:t>
      </w:r>
      <w:bookmarkEnd w:id="780"/>
      <w:bookmarkEnd w:id="781"/>
      <w:bookmarkEnd w:id="782"/>
      <w:bookmarkEnd w:id="783"/>
      <w:bookmarkEnd w:id="784"/>
      <w:r w:rsidR="00135101" w:rsidRPr="001719E6">
        <w:t xml:space="preserve"> </w:t>
      </w:r>
    </w:p>
    <w:p w:rsidR="00135101" w:rsidRPr="001719E6" w:rsidRDefault="002349B7" w:rsidP="00135101">
      <w:pPr>
        <w:pStyle w:val="Paragraph-LARPYM"/>
      </w:pPr>
      <w:r>
        <w:rPr>
          <w:rFonts w:ascii="Sylfaen" w:hAnsi="Sylfaen"/>
          <w:lang w:val="hy-AM"/>
        </w:rPr>
        <w:t xml:space="preserve"> Մշակաբույսերի համար փոխհատուցումը կվճարվի կանխիկ շուկայական գնով</w:t>
      </w:r>
      <w:r w:rsidR="00906FA4">
        <w:rPr>
          <w:rFonts w:ascii="Sylfaen" w:hAnsi="Sylfaen"/>
          <w:lang w:val="hy-AM"/>
        </w:rPr>
        <w:t xml:space="preserve"> սպասվող տարեկան բերքի համախառն արժեքով: Միավոր գները որոշվել են՝ հիմնվելով 2014թ-ին հիմնական մշակաբույսերի եկամտաբերության և գնի վրա: Մշակաբույսերի ընդհանուր փոխհատուցումը կազմում է</w:t>
      </w:r>
      <w:r w:rsidR="00135101" w:rsidRPr="001719E6">
        <w:t xml:space="preserve"> </w:t>
      </w:r>
      <w:r w:rsidR="00135101" w:rsidRPr="00A63338">
        <w:rPr>
          <w:rFonts w:eastAsia="Times New Roman" w:cs="Arial"/>
          <w:b/>
          <w:bCs/>
          <w:color w:val="000000"/>
          <w:sz w:val="18"/>
          <w:szCs w:val="18"/>
        </w:rPr>
        <w:t>272,399</w:t>
      </w:r>
      <w:r w:rsidR="00135101" w:rsidRPr="00A63338">
        <w:rPr>
          <w:b/>
        </w:rPr>
        <w:t xml:space="preserve"> </w:t>
      </w:r>
      <w:r w:rsidR="00906FA4" w:rsidRPr="00A63338">
        <w:rPr>
          <w:rFonts w:ascii="Sylfaen" w:hAnsi="Sylfaen"/>
          <w:b/>
          <w:lang w:val="hy-AM"/>
        </w:rPr>
        <w:t>ՀՀ դրամ</w:t>
      </w:r>
      <w:r w:rsidR="00906FA4">
        <w:rPr>
          <w:rFonts w:ascii="Sylfaen" w:hAnsi="Sylfaen"/>
          <w:lang w:val="hy-AM"/>
        </w:rPr>
        <w:t>:</w:t>
      </w:r>
      <w:r w:rsidR="00135101" w:rsidRPr="001719E6">
        <w:t xml:space="preserve"> </w:t>
      </w:r>
    </w:p>
    <w:p w:rsidR="00135101" w:rsidRPr="001719E6" w:rsidRDefault="00081B9C" w:rsidP="00135101">
      <w:pPr>
        <w:pStyle w:val="Caption"/>
        <w:keepNext/>
      </w:pPr>
      <w:r>
        <w:rPr>
          <w:rFonts w:ascii="Sylfaen" w:hAnsi="Sylfaen"/>
          <w:lang w:val="hy-AM"/>
        </w:rPr>
        <w:t>Աղյուսակ</w:t>
      </w:r>
      <w:r w:rsidR="00135101" w:rsidRPr="001719E6">
        <w:t xml:space="preserve"> </w:t>
      </w:r>
      <w:r w:rsidR="003B2722">
        <w:rPr>
          <w:rFonts w:ascii="Sylfaen" w:hAnsi="Sylfaen"/>
          <w:lang w:val="hy-AM"/>
        </w:rPr>
        <w:t>20</w:t>
      </w:r>
      <w:r w:rsidR="00135101" w:rsidRPr="001719E6">
        <w:t xml:space="preserve">. </w:t>
      </w:r>
      <w:r w:rsidR="00A63338">
        <w:rPr>
          <w:rFonts w:ascii="Sylfaen" w:hAnsi="Sylfaen"/>
          <w:lang w:val="ru-RU"/>
        </w:rPr>
        <w:t>Փ</w:t>
      </w:r>
      <w:r w:rsidR="00A63338">
        <w:rPr>
          <w:rFonts w:ascii="Sylfaen" w:hAnsi="Sylfaen"/>
          <w:lang w:val="hy-AM"/>
        </w:rPr>
        <w:t xml:space="preserve">ոխհատուցում </w:t>
      </w:r>
      <w:r w:rsidR="00A63338">
        <w:rPr>
          <w:rFonts w:ascii="Sylfaen" w:hAnsi="Sylfaen"/>
          <w:lang w:val="ru-RU"/>
        </w:rPr>
        <w:t>մ</w:t>
      </w:r>
      <w:r>
        <w:rPr>
          <w:rFonts w:ascii="Sylfaen" w:hAnsi="Sylfaen"/>
          <w:lang w:val="hy-AM"/>
        </w:rPr>
        <w:t xml:space="preserve">շակաբույսերի համար </w:t>
      </w:r>
    </w:p>
    <w:tbl>
      <w:tblPr>
        <w:tblStyle w:val="TLRAPstyle"/>
        <w:tblW w:w="7996" w:type="dxa"/>
        <w:tblLook w:val="04A0" w:firstRow="1" w:lastRow="0" w:firstColumn="1" w:lastColumn="0" w:noHBand="0" w:noVBand="1"/>
      </w:tblPr>
      <w:tblGrid>
        <w:gridCol w:w="1568"/>
        <w:gridCol w:w="1620"/>
        <w:gridCol w:w="1080"/>
        <w:gridCol w:w="1170"/>
        <w:gridCol w:w="957"/>
        <w:gridCol w:w="1601"/>
      </w:tblGrid>
      <w:tr w:rsidR="006D26BA" w:rsidRPr="001719E6" w:rsidTr="006D26BA">
        <w:trPr>
          <w:trHeight w:val="720"/>
        </w:trPr>
        <w:tc>
          <w:tcPr>
            <w:tcW w:w="1568" w:type="dxa"/>
            <w:hideMark/>
          </w:tcPr>
          <w:p w:rsidR="00135101" w:rsidRPr="006D26BA" w:rsidRDefault="006D26BA" w:rsidP="00BD3E92">
            <w:pPr>
              <w:rPr>
                <w:rFonts w:ascii="Sylfaen" w:hAnsi="Sylfaen" w:cs="Arial"/>
                <w:b/>
                <w:bCs/>
                <w:color w:val="000000"/>
                <w:sz w:val="18"/>
                <w:szCs w:val="18"/>
                <w:lang w:val="hy-AM" w:eastAsia="en-GB"/>
              </w:rPr>
            </w:pPr>
            <w:r>
              <w:rPr>
                <w:rFonts w:ascii="Sylfaen" w:hAnsi="Sylfaen" w:cs="Arial"/>
                <w:b/>
                <w:bCs/>
                <w:color w:val="000000"/>
                <w:sz w:val="18"/>
                <w:szCs w:val="18"/>
                <w:lang w:val="hy-AM" w:eastAsia="en-GB"/>
              </w:rPr>
              <w:t>Մշակաբույսի տեսակը</w:t>
            </w:r>
          </w:p>
        </w:tc>
        <w:tc>
          <w:tcPr>
            <w:tcW w:w="1620" w:type="dxa"/>
            <w:hideMark/>
          </w:tcPr>
          <w:p w:rsidR="00135101" w:rsidRPr="006D26BA" w:rsidRDefault="006D26BA" w:rsidP="006D26BA">
            <w:pPr>
              <w:rPr>
                <w:rFonts w:ascii="Arial" w:hAnsi="Arial" w:cs="Arial"/>
                <w:b/>
                <w:bCs/>
                <w:color w:val="000000"/>
                <w:sz w:val="18"/>
                <w:szCs w:val="18"/>
                <w:lang w:val="hy-AM" w:eastAsia="en-GB"/>
              </w:rPr>
            </w:pPr>
            <w:r>
              <w:rPr>
                <w:rFonts w:ascii="Sylfaen" w:hAnsi="Sylfaen" w:cs="Arial"/>
                <w:b/>
                <w:bCs/>
                <w:color w:val="000000"/>
                <w:sz w:val="18"/>
                <w:szCs w:val="18"/>
                <w:lang w:val="hy-AM" w:eastAsia="en-GB"/>
              </w:rPr>
              <w:t>Տարեկան արտադրողա-կանությունը</w:t>
            </w:r>
            <w:r w:rsidR="00135101" w:rsidRPr="006D26BA">
              <w:rPr>
                <w:rFonts w:ascii="Arial" w:hAnsi="Arial" w:cs="Arial"/>
                <w:b/>
                <w:bCs/>
                <w:color w:val="000000"/>
                <w:sz w:val="18"/>
                <w:szCs w:val="18"/>
                <w:lang w:val="hy-AM" w:eastAsia="en-GB"/>
              </w:rPr>
              <w:t xml:space="preserve"> </w:t>
            </w:r>
            <w:r>
              <w:rPr>
                <w:rFonts w:ascii="Sylfaen" w:hAnsi="Sylfaen" w:cs="Arial"/>
                <w:b/>
                <w:bCs/>
                <w:color w:val="000000"/>
                <w:sz w:val="18"/>
                <w:szCs w:val="18"/>
                <w:lang w:val="hy-AM" w:eastAsia="en-GB"/>
              </w:rPr>
              <w:t>կգ</w:t>
            </w:r>
            <w:r w:rsidR="00135101" w:rsidRPr="006D26BA">
              <w:rPr>
                <w:rFonts w:ascii="Arial" w:hAnsi="Arial" w:cs="Arial"/>
                <w:b/>
                <w:bCs/>
                <w:color w:val="000000"/>
                <w:sz w:val="18"/>
                <w:szCs w:val="18"/>
                <w:lang w:val="hy-AM" w:eastAsia="en-GB"/>
              </w:rPr>
              <w:t>/</w:t>
            </w:r>
            <w:r>
              <w:rPr>
                <w:rFonts w:ascii="Sylfaen" w:hAnsi="Sylfaen" w:cs="Arial"/>
                <w:b/>
                <w:bCs/>
                <w:color w:val="000000"/>
                <w:sz w:val="18"/>
                <w:szCs w:val="18"/>
                <w:lang w:val="hy-AM" w:eastAsia="en-GB"/>
              </w:rPr>
              <w:t>մ2</w:t>
            </w:r>
          </w:p>
        </w:tc>
        <w:tc>
          <w:tcPr>
            <w:tcW w:w="1080" w:type="dxa"/>
            <w:hideMark/>
          </w:tcPr>
          <w:p w:rsidR="00135101" w:rsidRPr="001719E6" w:rsidRDefault="006D26BA" w:rsidP="00BD3E92">
            <w:pPr>
              <w:rPr>
                <w:rFonts w:ascii="Arial" w:hAnsi="Arial" w:cs="Arial"/>
                <w:b/>
                <w:bCs/>
                <w:color w:val="000000"/>
                <w:sz w:val="18"/>
                <w:szCs w:val="18"/>
                <w:lang w:val="en-GB" w:eastAsia="en-GB"/>
              </w:rPr>
            </w:pPr>
            <w:r>
              <w:rPr>
                <w:rFonts w:ascii="Sylfaen" w:hAnsi="Sylfaen" w:cs="Arial"/>
                <w:b/>
                <w:bCs/>
                <w:color w:val="000000"/>
                <w:sz w:val="18"/>
                <w:szCs w:val="18"/>
                <w:lang w:val="hy-AM" w:eastAsia="en-GB"/>
              </w:rPr>
              <w:t>Ազդակիր տարածքը</w:t>
            </w:r>
            <w:r>
              <w:rPr>
                <w:rFonts w:ascii="Arial" w:hAnsi="Arial" w:cs="Arial"/>
                <w:b/>
                <w:bCs/>
                <w:color w:val="000000"/>
                <w:sz w:val="18"/>
                <w:szCs w:val="18"/>
                <w:lang w:val="en-GB" w:eastAsia="en-GB"/>
              </w:rPr>
              <w:t xml:space="preserve"> (</w:t>
            </w:r>
            <w:r>
              <w:rPr>
                <w:rFonts w:ascii="Sylfaen" w:hAnsi="Sylfaen" w:cs="Arial"/>
                <w:b/>
                <w:bCs/>
                <w:color w:val="000000"/>
                <w:sz w:val="18"/>
                <w:szCs w:val="18"/>
                <w:lang w:val="hy-AM" w:eastAsia="en-GB"/>
              </w:rPr>
              <w:t>մ</w:t>
            </w:r>
            <w:r w:rsidR="00135101" w:rsidRPr="001719E6">
              <w:rPr>
                <w:rFonts w:ascii="Arial" w:hAnsi="Arial" w:cs="Arial"/>
                <w:b/>
                <w:bCs/>
                <w:color w:val="000000"/>
                <w:sz w:val="18"/>
                <w:szCs w:val="18"/>
                <w:lang w:val="en-GB" w:eastAsia="en-GB"/>
              </w:rPr>
              <w:t>2)</w:t>
            </w:r>
          </w:p>
        </w:tc>
        <w:tc>
          <w:tcPr>
            <w:tcW w:w="1170" w:type="dxa"/>
            <w:hideMark/>
          </w:tcPr>
          <w:p w:rsidR="00135101" w:rsidRPr="001719E6" w:rsidRDefault="006D26BA" w:rsidP="006D26BA">
            <w:pPr>
              <w:rPr>
                <w:rFonts w:ascii="Arial" w:hAnsi="Arial" w:cs="Arial"/>
                <w:b/>
                <w:bCs/>
                <w:color w:val="000000"/>
                <w:sz w:val="18"/>
                <w:szCs w:val="18"/>
                <w:lang w:val="en-GB" w:eastAsia="en-GB"/>
              </w:rPr>
            </w:pPr>
            <w:r>
              <w:rPr>
                <w:rFonts w:ascii="Sylfaen" w:hAnsi="Sylfaen" w:cs="Arial"/>
                <w:b/>
                <w:bCs/>
                <w:color w:val="000000"/>
                <w:sz w:val="18"/>
                <w:szCs w:val="18"/>
                <w:lang w:val="hy-AM" w:eastAsia="en-GB"/>
              </w:rPr>
              <w:t>Ընդհանուր կորուստը</w:t>
            </w:r>
            <w:r>
              <w:rPr>
                <w:rFonts w:ascii="Arial" w:hAnsi="Arial" w:cs="Arial"/>
                <w:b/>
                <w:bCs/>
                <w:color w:val="000000"/>
                <w:sz w:val="18"/>
                <w:szCs w:val="18"/>
                <w:lang w:val="en-GB" w:eastAsia="en-GB"/>
              </w:rPr>
              <w:t xml:space="preserve"> (</w:t>
            </w:r>
            <w:r>
              <w:rPr>
                <w:rFonts w:ascii="Sylfaen" w:hAnsi="Sylfaen" w:cs="Arial"/>
                <w:b/>
                <w:bCs/>
                <w:color w:val="000000"/>
                <w:sz w:val="18"/>
                <w:szCs w:val="18"/>
                <w:lang w:val="hy-AM" w:eastAsia="en-GB"/>
              </w:rPr>
              <w:t>կգ</w:t>
            </w:r>
            <w:r w:rsidR="00135101" w:rsidRPr="001719E6">
              <w:rPr>
                <w:rFonts w:ascii="Arial" w:hAnsi="Arial" w:cs="Arial"/>
                <w:b/>
                <w:bCs/>
                <w:color w:val="000000"/>
                <w:sz w:val="18"/>
                <w:szCs w:val="18"/>
                <w:lang w:val="en-GB" w:eastAsia="en-GB"/>
              </w:rPr>
              <w:t>)</w:t>
            </w:r>
          </w:p>
        </w:tc>
        <w:tc>
          <w:tcPr>
            <w:tcW w:w="1121" w:type="dxa"/>
            <w:hideMark/>
          </w:tcPr>
          <w:p w:rsidR="00135101" w:rsidRPr="001719E6" w:rsidRDefault="006D26BA" w:rsidP="006D26BA">
            <w:pPr>
              <w:rPr>
                <w:rFonts w:ascii="Arial" w:hAnsi="Arial" w:cs="Arial"/>
                <w:b/>
                <w:bCs/>
                <w:color w:val="000000"/>
                <w:sz w:val="18"/>
                <w:szCs w:val="18"/>
                <w:lang w:val="en-GB" w:eastAsia="en-GB"/>
              </w:rPr>
            </w:pPr>
            <w:r>
              <w:rPr>
                <w:rFonts w:ascii="Sylfaen" w:hAnsi="Sylfaen" w:cs="Arial"/>
                <w:b/>
                <w:bCs/>
                <w:color w:val="000000"/>
                <w:sz w:val="18"/>
                <w:szCs w:val="18"/>
                <w:lang w:val="hy-AM" w:eastAsia="en-GB"/>
              </w:rPr>
              <w:t>Գինը յուր կգ համար</w:t>
            </w:r>
            <w:r w:rsidR="00135101" w:rsidRPr="001719E6">
              <w:rPr>
                <w:rFonts w:ascii="Arial" w:hAnsi="Arial" w:cs="Arial"/>
                <w:b/>
                <w:bCs/>
                <w:color w:val="000000"/>
                <w:sz w:val="18"/>
                <w:szCs w:val="18"/>
                <w:lang w:val="en-GB" w:eastAsia="en-GB"/>
              </w:rPr>
              <w:t xml:space="preserve"> (</w:t>
            </w:r>
            <w:r>
              <w:rPr>
                <w:rFonts w:ascii="Sylfaen" w:hAnsi="Sylfaen" w:cs="Arial"/>
                <w:b/>
                <w:bCs/>
                <w:color w:val="000000"/>
                <w:sz w:val="18"/>
                <w:szCs w:val="18"/>
                <w:lang w:val="hy-AM" w:eastAsia="en-GB"/>
              </w:rPr>
              <w:t>ՀՀ դրամ</w:t>
            </w:r>
            <w:r w:rsidR="00135101" w:rsidRPr="001719E6">
              <w:rPr>
                <w:rFonts w:ascii="Arial" w:hAnsi="Arial" w:cs="Arial"/>
                <w:b/>
                <w:bCs/>
                <w:color w:val="000000"/>
                <w:sz w:val="18"/>
                <w:szCs w:val="18"/>
                <w:lang w:val="en-GB" w:eastAsia="en-GB"/>
              </w:rPr>
              <w:t>)</w:t>
            </w:r>
          </w:p>
        </w:tc>
        <w:tc>
          <w:tcPr>
            <w:tcW w:w="1437" w:type="dxa"/>
            <w:hideMark/>
          </w:tcPr>
          <w:p w:rsidR="00135101" w:rsidRPr="001719E6" w:rsidRDefault="006D26BA" w:rsidP="006D26BA">
            <w:pPr>
              <w:rPr>
                <w:rFonts w:ascii="Arial" w:hAnsi="Arial" w:cs="Arial"/>
                <w:b/>
                <w:bCs/>
                <w:color w:val="000000"/>
                <w:sz w:val="18"/>
                <w:szCs w:val="18"/>
                <w:lang w:val="en-GB" w:eastAsia="en-GB"/>
              </w:rPr>
            </w:pPr>
            <w:r>
              <w:rPr>
                <w:rFonts w:ascii="Sylfaen" w:hAnsi="Sylfaen" w:cs="Arial"/>
                <w:b/>
                <w:bCs/>
                <w:color w:val="000000"/>
                <w:sz w:val="18"/>
                <w:szCs w:val="18"/>
                <w:lang w:val="hy-AM" w:eastAsia="en-GB"/>
              </w:rPr>
              <w:t xml:space="preserve">Փոխհատուցման ընդհանուր գումարը          </w:t>
            </w:r>
            <w:r w:rsidR="00135101" w:rsidRPr="001719E6">
              <w:rPr>
                <w:rFonts w:ascii="Arial" w:hAnsi="Arial" w:cs="Arial"/>
                <w:b/>
                <w:bCs/>
                <w:color w:val="000000"/>
                <w:sz w:val="18"/>
                <w:szCs w:val="18"/>
                <w:lang w:val="en-GB" w:eastAsia="en-GB"/>
              </w:rPr>
              <w:t xml:space="preserve"> (</w:t>
            </w:r>
            <w:r>
              <w:rPr>
                <w:rFonts w:ascii="Sylfaen" w:hAnsi="Sylfaen" w:cs="Arial"/>
                <w:b/>
                <w:bCs/>
                <w:color w:val="000000"/>
                <w:sz w:val="18"/>
                <w:szCs w:val="18"/>
                <w:lang w:val="hy-AM" w:eastAsia="en-GB"/>
              </w:rPr>
              <w:t>ՀՀ դրամ</w:t>
            </w:r>
            <w:r w:rsidR="00135101" w:rsidRPr="001719E6">
              <w:rPr>
                <w:rFonts w:ascii="Arial" w:hAnsi="Arial" w:cs="Arial"/>
                <w:b/>
                <w:bCs/>
                <w:color w:val="000000"/>
                <w:sz w:val="18"/>
                <w:szCs w:val="18"/>
                <w:lang w:val="en-GB" w:eastAsia="en-GB"/>
              </w:rPr>
              <w:t>)</w:t>
            </w:r>
          </w:p>
        </w:tc>
      </w:tr>
      <w:tr w:rsidR="006D26BA" w:rsidRPr="001719E6" w:rsidTr="006D26BA">
        <w:trPr>
          <w:trHeight w:val="300"/>
        </w:trPr>
        <w:tc>
          <w:tcPr>
            <w:tcW w:w="1568" w:type="dxa"/>
            <w:noWrap/>
            <w:hideMark/>
          </w:tcPr>
          <w:p w:rsidR="00135101" w:rsidRPr="001719E6" w:rsidRDefault="00135101" w:rsidP="006D26BA">
            <w:pPr>
              <w:rPr>
                <w:rFonts w:ascii="Arial" w:hAnsi="Arial" w:cs="Arial"/>
                <w:color w:val="000000"/>
                <w:sz w:val="18"/>
                <w:szCs w:val="18"/>
                <w:lang w:val="en-GB" w:eastAsia="en-GB"/>
              </w:rPr>
            </w:pPr>
            <w:r w:rsidRPr="001719E6">
              <w:rPr>
                <w:rFonts w:ascii="Arial" w:hAnsi="Arial" w:cs="Arial"/>
                <w:color w:val="000000"/>
                <w:sz w:val="18"/>
                <w:szCs w:val="18"/>
                <w:lang w:val="en-GB" w:eastAsia="en-GB"/>
              </w:rPr>
              <w:t> </w:t>
            </w:r>
            <w:r w:rsidR="006D26BA">
              <w:rPr>
                <w:rFonts w:ascii="Sylfaen" w:hAnsi="Sylfaen" w:cs="Arial"/>
                <w:color w:val="000000"/>
                <w:sz w:val="18"/>
                <w:szCs w:val="18"/>
                <w:lang w:val="hy-AM" w:eastAsia="en-GB"/>
              </w:rPr>
              <w:t>Ց</w:t>
            </w:r>
            <w:r w:rsidRPr="001719E6">
              <w:rPr>
                <w:rFonts w:ascii="Sylfaen" w:hAnsi="Sylfaen" w:cs="Sylfaen"/>
                <w:color w:val="000000"/>
                <w:sz w:val="18"/>
                <w:szCs w:val="18"/>
                <w:lang w:val="en-GB" w:eastAsia="en-GB"/>
              </w:rPr>
              <w:t>որեն</w:t>
            </w:r>
          </w:p>
        </w:tc>
        <w:tc>
          <w:tcPr>
            <w:tcW w:w="1620" w:type="dxa"/>
            <w:noWrap/>
            <w:hideMark/>
          </w:tcPr>
          <w:p w:rsidR="00135101" w:rsidRPr="001719E6" w:rsidRDefault="00135101" w:rsidP="00BD3E92">
            <w:pPr>
              <w:rPr>
                <w:rFonts w:ascii="Arial" w:hAnsi="Arial" w:cs="Arial"/>
                <w:color w:val="000000"/>
                <w:sz w:val="18"/>
                <w:szCs w:val="18"/>
                <w:lang w:val="en-GB" w:eastAsia="en-GB"/>
              </w:rPr>
            </w:pPr>
            <w:r w:rsidRPr="001719E6">
              <w:rPr>
                <w:rFonts w:ascii="Arial" w:hAnsi="Arial" w:cs="Arial"/>
                <w:color w:val="000000"/>
                <w:sz w:val="18"/>
                <w:szCs w:val="18"/>
                <w:lang w:val="en-GB" w:eastAsia="en-GB"/>
              </w:rPr>
              <w:t>0.30</w:t>
            </w:r>
          </w:p>
        </w:tc>
        <w:tc>
          <w:tcPr>
            <w:tcW w:w="1080" w:type="dxa"/>
            <w:noWrap/>
            <w:hideMark/>
          </w:tcPr>
          <w:p w:rsidR="00135101" w:rsidRPr="001719E6" w:rsidRDefault="00135101" w:rsidP="00BD3E92">
            <w:pPr>
              <w:rPr>
                <w:rFonts w:ascii="Arial" w:hAnsi="Arial" w:cs="Arial"/>
                <w:color w:val="000000"/>
                <w:sz w:val="18"/>
                <w:szCs w:val="18"/>
                <w:lang w:val="en-GB" w:eastAsia="en-GB"/>
              </w:rPr>
            </w:pPr>
            <w:r w:rsidRPr="001719E6">
              <w:rPr>
                <w:rFonts w:ascii="Arial" w:hAnsi="Arial" w:cs="Arial"/>
                <w:color w:val="000000"/>
                <w:sz w:val="18"/>
                <w:szCs w:val="18"/>
                <w:lang w:val="en-GB" w:eastAsia="en-GB"/>
              </w:rPr>
              <w:t>2,700</w:t>
            </w:r>
          </w:p>
        </w:tc>
        <w:tc>
          <w:tcPr>
            <w:tcW w:w="1170" w:type="dxa"/>
            <w:noWrap/>
            <w:hideMark/>
          </w:tcPr>
          <w:p w:rsidR="00135101" w:rsidRPr="001719E6" w:rsidRDefault="00135101" w:rsidP="00BD3E92">
            <w:pPr>
              <w:rPr>
                <w:rFonts w:ascii="Arial" w:hAnsi="Arial" w:cs="Arial"/>
                <w:color w:val="000000"/>
                <w:sz w:val="18"/>
                <w:szCs w:val="18"/>
                <w:lang w:val="en-GB" w:eastAsia="en-GB"/>
              </w:rPr>
            </w:pPr>
            <w:r w:rsidRPr="001719E6">
              <w:rPr>
                <w:rFonts w:ascii="Arial" w:hAnsi="Arial" w:cs="Arial"/>
                <w:color w:val="000000"/>
                <w:sz w:val="18"/>
                <w:szCs w:val="18"/>
                <w:lang w:val="en-GB" w:eastAsia="en-GB"/>
              </w:rPr>
              <w:t>810</w:t>
            </w:r>
          </w:p>
        </w:tc>
        <w:tc>
          <w:tcPr>
            <w:tcW w:w="1121" w:type="dxa"/>
            <w:hideMark/>
          </w:tcPr>
          <w:p w:rsidR="00135101" w:rsidRPr="001719E6" w:rsidRDefault="00135101" w:rsidP="00BD3E92">
            <w:pPr>
              <w:rPr>
                <w:rFonts w:ascii="Arial" w:hAnsi="Arial" w:cs="Arial"/>
                <w:color w:val="000000"/>
                <w:sz w:val="18"/>
                <w:szCs w:val="18"/>
                <w:lang w:val="en-GB" w:eastAsia="en-GB"/>
              </w:rPr>
            </w:pPr>
            <w:r w:rsidRPr="001719E6">
              <w:rPr>
                <w:rFonts w:ascii="Arial" w:hAnsi="Arial" w:cs="Arial"/>
                <w:color w:val="000000"/>
                <w:sz w:val="18"/>
                <w:szCs w:val="18"/>
                <w:lang w:val="en-GB" w:eastAsia="en-GB"/>
              </w:rPr>
              <w:t>180</w:t>
            </w:r>
          </w:p>
        </w:tc>
        <w:tc>
          <w:tcPr>
            <w:tcW w:w="1437" w:type="dxa"/>
            <w:hideMark/>
          </w:tcPr>
          <w:p w:rsidR="00135101" w:rsidRPr="001719E6" w:rsidRDefault="00135101" w:rsidP="00BD3E92">
            <w:pPr>
              <w:rPr>
                <w:rFonts w:ascii="Arial" w:hAnsi="Arial" w:cs="Arial"/>
                <w:color w:val="000000"/>
                <w:sz w:val="18"/>
                <w:szCs w:val="18"/>
                <w:lang w:val="en-GB" w:eastAsia="en-GB"/>
              </w:rPr>
            </w:pPr>
            <w:r w:rsidRPr="001719E6">
              <w:rPr>
                <w:rFonts w:ascii="Arial" w:hAnsi="Arial" w:cs="Arial"/>
                <w:color w:val="000000"/>
                <w:sz w:val="18"/>
                <w:szCs w:val="18"/>
                <w:lang w:val="en-GB" w:eastAsia="en-GB"/>
              </w:rPr>
              <w:t>145,778</w:t>
            </w:r>
          </w:p>
        </w:tc>
      </w:tr>
      <w:tr w:rsidR="006D26BA" w:rsidRPr="001719E6" w:rsidTr="006D26BA">
        <w:trPr>
          <w:trHeight w:val="300"/>
        </w:trPr>
        <w:tc>
          <w:tcPr>
            <w:tcW w:w="1568" w:type="dxa"/>
            <w:noWrap/>
            <w:hideMark/>
          </w:tcPr>
          <w:p w:rsidR="00135101" w:rsidRPr="001719E6" w:rsidRDefault="00135101" w:rsidP="006D26BA">
            <w:pPr>
              <w:rPr>
                <w:rFonts w:ascii="Arial" w:hAnsi="Arial" w:cs="Arial"/>
                <w:color w:val="000000"/>
                <w:sz w:val="18"/>
                <w:szCs w:val="18"/>
                <w:lang w:val="en-GB" w:eastAsia="en-GB"/>
              </w:rPr>
            </w:pPr>
            <w:r w:rsidRPr="001719E6">
              <w:rPr>
                <w:rFonts w:ascii="Arial" w:hAnsi="Arial" w:cs="Arial"/>
                <w:color w:val="000000"/>
                <w:sz w:val="18"/>
                <w:szCs w:val="18"/>
                <w:lang w:val="en-GB" w:eastAsia="en-GB"/>
              </w:rPr>
              <w:t> </w:t>
            </w:r>
            <w:r w:rsidR="006D26BA">
              <w:rPr>
                <w:rFonts w:ascii="Sylfaen" w:hAnsi="Sylfaen" w:cs="Arial"/>
                <w:color w:val="000000"/>
                <w:sz w:val="18"/>
                <w:szCs w:val="18"/>
                <w:lang w:val="hy-AM" w:eastAsia="en-GB"/>
              </w:rPr>
              <w:t>Գ</w:t>
            </w:r>
            <w:r w:rsidRPr="001719E6">
              <w:rPr>
                <w:rFonts w:ascii="Sylfaen" w:hAnsi="Sylfaen" w:cs="Sylfaen"/>
                <w:color w:val="000000"/>
                <w:sz w:val="18"/>
                <w:szCs w:val="18"/>
                <w:lang w:val="en-GB" w:eastAsia="en-GB"/>
              </w:rPr>
              <w:t>արի</w:t>
            </w:r>
          </w:p>
        </w:tc>
        <w:tc>
          <w:tcPr>
            <w:tcW w:w="1620" w:type="dxa"/>
            <w:noWrap/>
            <w:hideMark/>
          </w:tcPr>
          <w:p w:rsidR="00135101" w:rsidRPr="001719E6" w:rsidRDefault="00135101" w:rsidP="00BD3E92">
            <w:pPr>
              <w:rPr>
                <w:rFonts w:ascii="Arial" w:hAnsi="Arial" w:cs="Arial"/>
                <w:color w:val="000000"/>
                <w:sz w:val="18"/>
                <w:szCs w:val="18"/>
                <w:lang w:val="en-GB" w:eastAsia="en-GB"/>
              </w:rPr>
            </w:pPr>
            <w:r w:rsidRPr="001719E6">
              <w:rPr>
                <w:rFonts w:ascii="Arial" w:hAnsi="Arial" w:cs="Arial"/>
                <w:color w:val="000000"/>
                <w:sz w:val="18"/>
                <w:szCs w:val="18"/>
                <w:lang w:val="en-GB" w:eastAsia="en-GB"/>
              </w:rPr>
              <w:t>0.28</w:t>
            </w:r>
          </w:p>
        </w:tc>
        <w:tc>
          <w:tcPr>
            <w:tcW w:w="1080" w:type="dxa"/>
            <w:noWrap/>
            <w:hideMark/>
          </w:tcPr>
          <w:p w:rsidR="00135101" w:rsidRPr="001719E6" w:rsidRDefault="00135101" w:rsidP="00BD3E92">
            <w:pPr>
              <w:rPr>
                <w:rFonts w:ascii="Arial" w:hAnsi="Arial" w:cs="Arial"/>
                <w:color w:val="000000"/>
                <w:sz w:val="18"/>
                <w:szCs w:val="18"/>
                <w:lang w:val="en-GB" w:eastAsia="en-GB"/>
              </w:rPr>
            </w:pPr>
            <w:r w:rsidRPr="001719E6">
              <w:rPr>
                <w:rFonts w:ascii="Arial" w:hAnsi="Arial" w:cs="Arial"/>
                <w:color w:val="000000"/>
                <w:sz w:val="18"/>
                <w:szCs w:val="18"/>
                <w:lang w:val="en-GB" w:eastAsia="en-GB"/>
              </w:rPr>
              <w:t>952</w:t>
            </w:r>
          </w:p>
        </w:tc>
        <w:tc>
          <w:tcPr>
            <w:tcW w:w="1170" w:type="dxa"/>
            <w:noWrap/>
            <w:hideMark/>
          </w:tcPr>
          <w:p w:rsidR="00135101" w:rsidRPr="001719E6" w:rsidRDefault="00135101" w:rsidP="00BD3E92">
            <w:pPr>
              <w:rPr>
                <w:rFonts w:ascii="Arial" w:hAnsi="Arial" w:cs="Arial"/>
                <w:color w:val="000000"/>
                <w:sz w:val="18"/>
                <w:szCs w:val="18"/>
                <w:lang w:val="en-GB" w:eastAsia="en-GB"/>
              </w:rPr>
            </w:pPr>
            <w:r w:rsidRPr="001719E6">
              <w:rPr>
                <w:rFonts w:ascii="Arial" w:hAnsi="Arial" w:cs="Arial"/>
                <w:color w:val="000000"/>
                <w:sz w:val="18"/>
                <w:szCs w:val="18"/>
                <w:lang w:val="en-GB" w:eastAsia="en-GB"/>
              </w:rPr>
              <w:t>267</w:t>
            </w:r>
          </w:p>
        </w:tc>
        <w:tc>
          <w:tcPr>
            <w:tcW w:w="1121" w:type="dxa"/>
            <w:hideMark/>
          </w:tcPr>
          <w:p w:rsidR="00135101" w:rsidRPr="001719E6" w:rsidRDefault="00135101" w:rsidP="00BD3E92">
            <w:pPr>
              <w:rPr>
                <w:rFonts w:ascii="Arial" w:hAnsi="Arial" w:cs="Arial"/>
                <w:color w:val="000000"/>
                <w:sz w:val="18"/>
                <w:szCs w:val="18"/>
                <w:lang w:val="en-GB" w:eastAsia="en-GB"/>
              </w:rPr>
            </w:pPr>
            <w:r w:rsidRPr="001719E6">
              <w:rPr>
                <w:rFonts w:ascii="Arial" w:hAnsi="Arial" w:cs="Arial"/>
                <w:color w:val="000000"/>
                <w:sz w:val="18"/>
                <w:szCs w:val="18"/>
                <w:lang w:val="en-GB" w:eastAsia="en-GB"/>
              </w:rPr>
              <w:t>180</w:t>
            </w:r>
          </w:p>
        </w:tc>
        <w:tc>
          <w:tcPr>
            <w:tcW w:w="1437" w:type="dxa"/>
            <w:hideMark/>
          </w:tcPr>
          <w:p w:rsidR="00135101" w:rsidRPr="001719E6" w:rsidRDefault="00135101" w:rsidP="00BD3E92">
            <w:pPr>
              <w:rPr>
                <w:rFonts w:ascii="Arial" w:hAnsi="Arial" w:cs="Arial"/>
                <w:color w:val="000000"/>
                <w:sz w:val="18"/>
                <w:szCs w:val="18"/>
                <w:lang w:val="en-GB" w:eastAsia="en-GB"/>
              </w:rPr>
            </w:pPr>
            <w:r w:rsidRPr="001719E6">
              <w:rPr>
                <w:rFonts w:ascii="Arial" w:hAnsi="Arial" w:cs="Arial"/>
                <w:color w:val="000000"/>
                <w:sz w:val="18"/>
                <w:szCs w:val="18"/>
                <w:lang w:val="en-GB" w:eastAsia="en-GB"/>
              </w:rPr>
              <w:t>47,971</w:t>
            </w:r>
          </w:p>
        </w:tc>
      </w:tr>
      <w:tr w:rsidR="006D26BA" w:rsidRPr="001719E6" w:rsidTr="006D26BA">
        <w:trPr>
          <w:trHeight w:val="300"/>
        </w:trPr>
        <w:tc>
          <w:tcPr>
            <w:tcW w:w="1568" w:type="dxa"/>
            <w:noWrap/>
            <w:hideMark/>
          </w:tcPr>
          <w:p w:rsidR="00135101" w:rsidRPr="001719E6" w:rsidRDefault="00135101" w:rsidP="006D26BA">
            <w:pPr>
              <w:rPr>
                <w:rFonts w:ascii="Arial" w:hAnsi="Arial" w:cs="Arial"/>
                <w:color w:val="000000"/>
                <w:sz w:val="18"/>
                <w:szCs w:val="18"/>
                <w:lang w:val="en-GB" w:eastAsia="en-GB"/>
              </w:rPr>
            </w:pPr>
            <w:r w:rsidRPr="001719E6">
              <w:rPr>
                <w:rFonts w:ascii="Arial" w:hAnsi="Arial" w:cs="Arial"/>
                <w:color w:val="000000"/>
                <w:sz w:val="18"/>
                <w:szCs w:val="18"/>
                <w:lang w:val="en-GB" w:eastAsia="en-GB"/>
              </w:rPr>
              <w:lastRenderedPageBreak/>
              <w:t> </w:t>
            </w:r>
            <w:r w:rsidR="006D26BA">
              <w:rPr>
                <w:rFonts w:ascii="Sylfaen" w:hAnsi="Sylfaen" w:cs="Arial"/>
                <w:color w:val="000000"/>
                <w:sz w:val="18"/>
                <w:szCs w:val="18"/>
                <w:lang w:val="hy-AM" w:eastAsia="en-GB"/>
              </w:rPr>
              <w:t>Հ</w:t>
            </w:r>
            <w:r w:rsidRPr="001719E6">
              <w:rPr>
                <w:rFonts w:ascii="Sylfaen" w:hAnsi="Sylfaen" w:cs="Sylfaen"/>
                <w:color w:val="000000"/>
                <w:sz w:val="18"/>
                <w:szCs w:val="18"/>
                <w:lang w:val="en-GB" w:eastAsia="en-GB"/>
              </w:rPr>
              <w:t>աճար</w:t>
            </w:r>
          </w:p>
        </w:tc>
        <w:tc>
          <w:tcPr>
            <w:tcW w:w="1620" w:type="dxa"/>
            <w:noWrap/>
            <w:hideMark/>
          </w:tcPr>
          <w:p w:rsidR="00135101" w:rsidRPr="001719E6" w:rsidRDefault="00135101" w:rsidP="00BD3E92">
            <w:pPr>
              <w:rPr>
                <w:rFonts w:ascii="Arial" w:hAnsi="Arial" w:cs="Arial"/>
                <w:color w:val="000000"/>
                <w:sz w:val="18"/>
                <w:szCs w:val="18"/>
                <w:lang w:val="en-GB" w:eastAsia="en-GB"/>
              </w:rPr>
            </w:pPr>
            <w:r w:rsidRPr="001719E6">
              <w:rPr>
                <w:rFonts w:ascii="Arial" w:hAnsi="Arial" w:cs="Arial"/>
                <w:color w:val="000000"/>
                <w:sz w:val="18"/>
                <w:szCs w:val="18"/>
                <w:lang w:val="en-GB" w:eastAsia="en-GB"/>
              </w:rPr>
              <w:t>0.28</w:t>
            </w:r>
          </w:p>
        </w:tc>
        <w:tc>
          <w:tcPr>
            <w:tcW w:w="1080" w:type="dxa"/>
            <w:noWrap/>
            <w:hideMark/>
          </w:tcPr>
          <w:p w:rsidR="00135101" w:rsidRPr="001719E6" w:rsidRDefault="00135101" w:rsidP="00BD3E92">
            <w:pPr>
              <w:rPr>
                <w:rFonts w:ascii="Arial" w:hAnsi="Arial" w:cs="Arial"/>
                <w:color w:val="000000"/>
                <w:sz w:val="18"/>
                <w:szCs w:val="18"/>
                <w:lang w:val="en-GB" w:eastAsia="en-GB"/>
              </w:rPr>
            </w:pPr>
            <w:r w:rsidRPr="001719E6">
              <w:rPr>
                <w:rFonts w:ascii="Arial" w:hAnsi="Arial" w:cs="Arial"/>
                <w:color w:val="000000"/>
                <w:sz w:val="18"/>
                <w:szCs w:val="18"/>
                <w:lang w:val="en-GB" w:eastAsia="en-GB"/>
              </w:rPr>
              <w:t>673</w:t>
            </w:r>
          </w:p>
        </w:tc>
        <w:tc>
          <w:tcPr>
            <w:tcW w:w="1170" w:type="dxa"/>
            <w:noWrap/>
            <w:hideMark/>
          </w:tcPr>
          <w:p w:rsidR="00135101" w:rsidRPr="001719E6" w:rsidRDefault="00135101" w:rsidP="00BD3E92">
            <w:pPr>
              <w:rPr>
                <w:rFonts w:ascii="Arial" w:hAnsi="Arial" w:cs="Arial"/>
                <w:color w:val="000000"/>
                <w:sz w:val="18"/>
                <w:szCs w:val="18"/>
                <w:lang w:val="en-GB" w:eastAsia="en-GB"/>
              </w:rPr>
            </w:pPr>
            <w:r w:rsidRPr="001719E6">
              <w:rPr>
                <w:rFonts w:ascii="Arial" w:hAnsi="Arial" w:cs="Arial"/>
                <w:color w:val="000000"/>
                <w:sz w:val="18"/>
                <w:szCs w:val="18"/>
                <w:lang w:val="en-GB" w:eastAsia="en-GB"/>
              </w:rPr>
              <w:t>189</w:t>
            </w:r>
          </w:p>
        </w:tc>
        <w:tc>
          <w:tcPr>
            <w:tcW w:w="1121" w:type="dxa"/>
            <w:hideMark/>
          </w:tcPr>
          <w:p w:rsidR="00135101" w:rsidRPr="001719E6" w:rsidRDefault="00135101" w:rsidP="00BD3E92">
            <w:pPr>
              <w:rPr>
                <w:rFonts w:ascii="Arial" w:hAnsi="Arial" w:cs="Arial"/>
                <w:color w:val="000000"/>
                <w:sz w:val="18"/>
                <w:szCs w:val="18"/>
                <w:lang w:val="en-GB" w:eastAsia="en-GB"/>
              </w:rPr>
            </w:pPr>
            <w:r w:rsidRPr="001719E6">
              <w:rPr>
                <w:rFonts w:ascii="Arial" w:hAnsi="Arial" w:cs="Arial"/>
                <w:color w:val="000000"/>
                <w:sz w:val="18"/>
                <w:szCs w:val="18"/>
                <w:lang w:val="en-GB" w:eastAsia="en-GB"/>
              </w:rPr>
              <w:t>280</w:t>
            </w:r>
          </w:p>
        </w:tc>
        <w:tc>
          <w:tcPr>
            <w:tcW w:w="1437" w:type="dxa"/>
            <w:hideMark/>
          </w:tcPr>
          <w:p w:rsidR="00135101" w:rsidRPr="001719E6" w:rsidRDefault="00135101" w:rsidP="00BD3E92">
            <w:pPr>
              <w:rPr>
                <w:rFonts w:ascii="Arial" w:hAnsi="Arial" w:cs="Arial"/>
                <w:color w:val="000000"/>
                <w:sz w:val="18"/>
                <w:szCs w:val="18"/>
                <w:lang w:val="en-GB" w:eastAsia="en-GB"/>
              </w:rPr>
            </w:pPr>
            <w:r w:rsidRPr="001719E6">
              <w:rPr>
                <w:rFonts w:ascii="Arial" w:hAnsi="Arial" w:cs="Arial"/>
                <w:color w:val="000000"/>
                <w:sz w:val="18"/>
                <w:szCs w:val="18"/>
                <w:lang w:val="en-GB" w:eastAsia="en-GB"/>
              </w:rPr>
              <w:t>52,795</w:t>
            </w:r>
          </w:p>
        </w:tc>
      </w:tr>
      <w:tr w:rsidR="006D26BA" w:rsidRPr="001719E6" w:rsidTr="006D26BA">
        <w:trPr>
          <w:trHeight w:val="300"/>
        </w:trPr>
        <w:tc>
          <w:tcPr>
            <w:tcW w:w="1568" w:type="dxa"/>
            <w:noWrap/>
            <w:hideMark/>
          </w:tcPr>
          <w:p w:rsidR="00135101" w:rsidRPr="001719E6" w:rsidRDefault="006D26BA" w:rsidP="006D26BA">
            <w:pPr>
              <w:rPr>
                <w:rFonts w:ascii="Arial" w:hAnsi="Arial" w:cs="Arial"/>
                <w:color w:val="000000"/>
                <w:sz w:val="18"/>
                <w:szCs w:val="18"/>
                <w:lang w:val="en-GB" w:eastAsia="en-GB"/>
              </w:rPr>
            </w:pPr>
            <w:r>
              <w:rPr>
                <w:rFonts w:ascii="Sylfaen" w:hAnsi="Sylfaen" w:cs="Arial"/>
                <w:color w:val="000000"/>
                <w:sz w:val="18"/>
                <w:szCs w:val="18"/>
                <w:lang w:val="hy-AM" w:eastAsia="en-GB"/>
              </w:rPr>
              <w:t>Կ</w:t>
            </w:r>
            <w:r w:rsidR="00135101" w:rsidRPr="001719E6">
              <w:rPr>
                <w:rFonts w:ascii="Sylfaen" w:hAnsi="Sylfaen" w:cs="Sylfaen"/>
                <w:color w:val="000000"/>
                <w:sz w:val="18"/>
                <w:szCs w:val="18"/>
                <w:lang w:val="en-GB" w:eastAsia="en-GB"/>
              </w:rPr>
              <w:t>որնգան</w:t>
            </w:r>
          </w:p>
        </w:tc>
        <w:tc>
          <w:tcPr>
            <w:tcW w:w="1620" w:type="dxa"/>
            <w:noWrap/>
            <w:hideMark/>
          </w:tcPr>
          <w:p w:rsidR="00135101" w:rsidRPr="001719E6" w:rsidRDefault="00135101" w:rsidP="00BD3E92">
            <w:pPr>
              <w:rPr>
                <w:rFonts w:ascii="Arial" w:hAnsi="Arial" w:cs="Arial"/>
                <w:color w:val="000000"/>
                <w:sz w:val="18"/>
                <w:szCs w:val="18"/>
                <w:lang w:val="en-GB" w:eastAsia="en-GB"/>
              </w:rPr>
            </w:pPr>
            <w:r w:rsidRPr="001719E6">
              <w:rPr>
                <w:rFonts w:ascii="Arial" w:hAnsi="Arial" w:cs="Arial"/>
                <w:color w:val="000000"/>
                <w:sz w:val="18"/>
                <w:szCs w:val="18"/>
                <w:lang w:val="en-GB" w:eastAsia="en-GB"/>
              </w:rPr>
              <w:t>0.70</w:t>
            </w:r>
          </w:p>
        </w:tc>
        <w:tc>
          <w:tcPr>
            <w:tcW w:w="1080" w:type="dxa"/>
            <w:noWrap/>
            <w:hideMark/>
          </w:tcPr>
          <w:p w:rsidR="00135101" w:rsidRPr="001719E6" w:rsidRDefault="00135101" w:rsidP="00BD3E92">
            <w:pPr>
              <w:rPr>
                <w:rFonts w:ascii="Arial" w:hAnsi="Arial" w:cs="Arial"/>
                <w:color w:val="000000"/>
                <w:sz w:val="18"/>
                <w:szCs w:val="18"/>
                <w:lang w:val="en-GB" w:eastAsia="en-GB"/>
              </w:rPr>
            </w:pPr>
            <w:r w:rsidRPr="001719E6">
              <w:rPr>
                <w:rFonts w:ascii="Arial" w:hAnsi="Arial" w:cs="Arial"/>
                <w:color w:val="000000"/>
                <w:sz w:val="18"/>
                <w:szCs w:val="18"/>
                <w:lang w:val="en-GB" w:eastAsia="en-GB"/>
              </w:rPr>
              <w:t>616</w:t>
            </w:r>
          </w:p>
        </w:tc>
        <w:tc>
          <w:tcPr>
            <w:tcW w:w="1170" w:type="dxa"/>
            <w:noWrap/>
            <w:hideMark/>
          </w:tcPr>
          <w:p w:rsidR="00135101" w:rsidRPr="001719E6" w:rsidRDefault="00135101" w:rsidP="00BD3E92">
            <w:pPr>
              <w:rPr>
                <w:rFonts w:ascii="Arial" w:hAnsi="Arial" w:cs="Arial"/>
                <w:color w:val="000000"/>
                <w:sz w:val="18"/>
                <w:szCs w:val="18"/>
                <w:lang w:val="en-GB" w:eastAsia="en-GB"/>
              </w:rPr>
            </w:pPr>
            <w:r w:rsidRPr="001719E6">
              <w:rPr>
                <w:rFonts w:ascii="Arial" w:hAnsi="Arial" w:cs="Arial"/>
                <w:color w:val="000000"/>
                <w:sz w:val="18"/>
                <w:szCs w:val="18"/>
                <w:lang w:val="en-GB" w:eastAsia="en-GB"/>
              </w:rPr>
              <w:t>431</w:t>
            </w:r>
          </w:p>
        </w:tc>
        <w:tc>
          <w:tcPr>
            <w:tcW w:w="1121" w:type="dxa"/>
            <w:hideMark/>
          </w:tcPr>
          <w:p w:rsidR="00135101" w:rsidRPr="001719E6" w:rsidRDefault="00135101" w:rsidP="00BD3E92">
            <w:pPr>
              <w:rPr>
                <w:rFonts w:ascii="Arial" w:hAnsi="Arial" w:cs="Arial"/>
                <w:color w:val="000000"/>
                <w:sz w:val="18"/>
                <w:szCs w:val="18"/>
                <w:lang w:val="en-GB" w:eastAsia="en-GB"/>
              </w:rPr>
            </w:pPr>
            <w:r w:rsidRPr="001719E6">
              <w:rPr>
                <w:rFonts w:ascii="Arial" w:hAnsi="Arial" w:cs="Arial"/>
                <w:color w:val="000000"/>
                <w:sz w:val="18"/>
                <w:szCs w:val="18"/>
                <w:lang w:val="en-GB" w:eastAsia="en-GB"/>
              </w:rPr>
              <w:t>60</w:t>
            </w:r>
          </w:p>
        </w:tc>
        <w:tc>
          <w:tcPr>
            <w:tcW w:w="1437" w:type="dxa"/>
            <w:hideMark/>
          </w:tcPr>
          <w:p w:rsidR="00135101" w:rsidRPr="001719E6" w:rsidRDefault="00135101" w:rsidP="00BD3E92">
            <w:pPr>
              <w:rPr>
                <w:rFonts w:ascii="Arial" w:hAnsi="Arial" w:cs="Arial"/>
                <w:color w:val="000000"/>
                <w:sz w:val="18"/>
                <w:szCs w:val="18"/>
                <w:lang w:val="en-GB" w:eastAsia="en-GB"/>
              </w:rPr>
            </w:pPr>
            <w:r w:rsidRPr="001719E6">
              <w:rPr>
                <w:rFonts w:ascii="Arial" w:hAnsi="Arial" w:cs="Arial"/>
                <w:color w:val="000000"/>
                <w:sz w:val="18"/>
                <w:szCs w:val="18"/>
                <w:lang w:val="en-GB" w:eastAsia="en-GB"/>
              </w:rPr>
              <w:t>25,855</w:t>
            </w:r>
          </w:p>
        </w:tc>
      </w:tr>
      <w:tr w:rsidR="006D26BA" w:rsidRPr="001719E6" w:rsidTr="006D26BA">
        <w:trPr>
          <w:trHeight w:val="300"/>
        </w:trPr>
        <w:tc>
          <w:tcPr>
            <w:tcW w:w="1568" w:type="dxa"/>
            <w:noWrap/>
            <w:hideMark/>
          </w:tcPr>
          <w:p w:rsidR="00135101" w:rsidRPr="006D26BA" w:rsidRDefault="006D26BA" w:rsidP="00BD3E92">
            <w:pPr>
              <w:rPr>
                <w:rFonts w:ascii="Sylfaen" w:hAnsi="Sylfaen" w:cs="Arial"/>
                <w:b/>
                <w:bCs/>
                <w:color w:val="000000"/>
                <w:sz w:val="18"/>
                <w:szCs w:val="18"/>
                <w:lang w:val="hy-AM" w:eastAsia="en-GB"/>
              </w:rPr>
            </w:pPr>
            <w:r>
              <w:rPr>
                <w:rFonts w:ascii="Sylfaen" w:hAnsi="Sylfaen" w:cs="Arial"/>
                <w:b/>
                <w:bCs/>
                <w:color w:val="000000"/>
                <w:sz w:val="18"/>
                <w:szCs w:val="18"/>
                <w:lang w:val="hy-AM" w:eastAsia="en-GB"/>
              </w:rPr>
              <w:t>Ընդհանուրը</w:t>
            </w:r>
          </w:p>
        </w:tc>
        <w:tc>
          <w:tcPr>
            <w:tcW w:w="1620" w:type="dxa"/>
            <w:noWrap/>
            <w:hideMark/>
          </w:tcPr>
          <w:p w:rsidR="00135101" w:rsidRPr="001719E6" w:rsidRDefault="00135101" w:rsidP="00BD3E92">
            <w:pPr>
              <w:rPr>
                <w:rFonts w:ascii="Arial" w:hAnsi="Arial" w:cs="Arial"/>
                <w:b/>
                <w:bCs/>
                <w:color w:val="000000"/>
                <w:sz w:val="18"/>
                <w:szCs w:val="18"/>
                <w:lang w:val="en-GB" w:eastAsia="en-GB"/>
              </w:rPr>
            </w:pPr>
            <w:r w:rsidRPr="001719E6">
              <w:rPr>
                <w:rFonts w:ascii="Arial" w:hAnsi="Arial" w:cs="Arial"/>
                <w:b/>
                <w:bCs/>
                <w:color w:val="000000"/>
                <w:sz w:val="18"/>
                <w:szCs w:val="18"/>
                <w:lang w:val="en-GB" w:eastAsia="en-GB"/>
              </w:rPr>
              <w:t>-</w:t>
            </w:r>
          </w:p>
        </w:tc>
        <w:tc>
          <w:tcPr>
            <w:tcW w:w="1080" w:type="dxa"/>
            <w:noWrap/>
            <w:hideMark/>
          </w:tcPr>
          <w:p w:rsidR="00135101" w:rsidRPr="001719E6" w:rsidRDefault="00135101" w:rsidP="00BD3E92">
            <w:pPr>
              <w:rPr>
                <w:rFonts w:ascii="Arial" w:hAnsi="Arial" w:cs="Arial"/>
                <w:b/>
                <w:bCs/>
                <w:color w:val="000000"/>
                <w:sz w:val="18"/>
                <w:szCs w:val="18"/>
                <w:lang w:val="en-GB" w:eastAsia="en-GB"/>
              </w:rPr>
            </w:pPr>
            <w:r w:rsidRPr="001719E6">
              <w:rPr>
                <w:rFonts w:ascii="Arial" w:hAnsi="Arial" w:cs="Arial"/>
                <w:b/>
                <w:bCs/>
                <w:color w:val="000000"/>
                <w:sz w:val="18"/>
                <w:szCs w:val="18"/>
                <w:lang w:val="en-GB" w:eastAsia="en-GB"/>
              </w:rPr>
              <w:t>4,940.4</w:t>
            </w:r>
          </w:p>
        </w:tc>
        <w:tc>
          <w:tcPr>
            <w:tcW w:w="1170" w:type="dxa"/>
            <w:noWrap/>
            <w:hideMark/>
          </w:tcPr>
          <w:p w:rsidR="00135101" w:rsidRPr="001719E6" w:rsidRDefault="00135101" w:rsidP="00BD3E92">
            <w:pPr>
              <w:rPr>
                <w:rFonts w:ascii="Arial" w:hAnsi="Arial" w:cs="Arial"/>
                <w:b/>
                <w:bCs/>
                <w:color w:val="000000"/>
                <w:sz w:val="18"/>
                <w:szCs w:val="18"/>
                <w:lang w:val="en-GB" w:eastAsia="en-GB"/>
              </w:rPr>
            </w:pPr>
            <w:r w:rsidRPr="001719E6">
              <w:rPr>
                <w:rFonts w:ascii="Arial" w:hAnsi="Arial" w:cs="Arial"/>
                <w:b/>
                <w:bCs/>
                <w:color w:val="000000"/>
                <w:sz w:val="18"/>
                <w:szCs w:val="18"/>
                <w:lang w:val="en-GB" w:eastAsia="en-GB"/>
              </w:rPr>
              <w:t>1,695.9</w:t>
            </w:r>
          </w:p>
        </w:tc>
        <w:tc>
          <w:tcPr>
            <w:tcW w:w="1121" w:type="dxa"/>
            <w:hideMark/>
          </w:tcPr>
          <w:p w:rsidR="00135101" w:rsidRPr="001719E6" w:rsidRDefault="00135101" w:rsidP="00BD3E92">
            <w:pPr>
              <w:rPr>
                <w:rFonts w:ascii="Arial" w:hAnsi="Arial" w:cs="Arial"/>
                <w:color w:val="000000"/>
                <w:sz w:val="18"/>
                <w:szCs w:val="18"/>
                <w:lang w:val="en-GB" w:eastAsia="en-GB"/>
              </w:rPr>
            </w:pPr>
            <w:r w:rsidRPr="001719E6">
              <w:rPr>
                <w:rFonts w:ascii="Arial" w:hAnsi="Arial" w:cs="Arial"/>
                <w:color w:val="000000"/>
                <w:sz w:val="18"/>
                <w:szCs w:val="18"/>
                <w:lang w:val="en-GB" w:eastAsia="en-GB"/>
              </w:rPr>
              <w:t>-</w:t>
            </w:r>
          </w:p>
        </w:tc>
        <w:tc>
          <w:tcPr>
            <w:tcW w:w="1437" w:type="dxa"/>
            <w:hideMark/>
          </w:tcPr>
          <w:p w:rsidR="00135101" w:rsidRPr="001719E6" w:rsidRDefault="00135101" w:rsidP="00BD3E92">
            <w:pPr>
              <w:rPr>
                <w:rFonts w:ascii="Arial" w:hAnsi="Arial" w:cs="Arial"/>
                <w:b/>
                <w:bCs/>
                <w:color w:val="000000"/>
                <w:sz w:val="18"/>
                <w:szCs w:val="18"/>
                <w:lang w:val="en-GB" w:eastAsia="en-GB"/>
              </w:rPr>
            </w:pPr>
            <w:r w:rsidRPr="001719E6">
              <w:rPr>
                <w:rFonts w:ascii="Arial" w:hAnsi="Arial" w:cs="Arial"/>
                <w:b/>
                <w:bCs/>
                <w:color w:val="000000"/>
                <w:sz w:val="18"/>
                <w:szCs w:val="18"/>
                <w:lang w:val="en-GB" w:eastAsia="en-GB"/>
              </w:rPr>
              <w:t>272,399</w:t>
            </w:r>
          </w:p>
        </w:tc>
      </w:tr>
    </w:tbl>
    <w:p w:rsidR="00135101" w:rsidRPr="001719E6" w:rsidRDefault="004001F7" w:rsidP="00E90C04">
      <w:pPr>
        <w:pStyle w:val="Heading3"/>
        <w:numPr>
          <w:ilvl w:val="2"/>
          <w:numId w:val="61"/>
        </w:numPr>
      </w:pPr>
      <w:bookmarkStart w:id="785" w:name="_Toc404609471"/>
      <w:bookmarkStart w:id="786" w:name="_Toc233868628"/>
      <w:bookmarkStart w:id="787" w:name="_Toc233868761"/>
      <w:bookmarkStart w:id="788" w:name="_Toc236723994"/>
      <w:bookmarkStart w:id="789" w:name="_Toc373251239"/>
      <w:r>
        <w:rPr>
          <w:rFonts w:cs="Sylfaen"/>
        </w:rPr>
        <w:t>Դրամական</w:t>
      </w:r>
      <w:r>
        <w:t xml:space="preserve"> </w:t>
      </w:r>
      <w:r w:rsidR="00D312CA">
        <w:rPr>
          <w:rFonts w:cs="Sylfaen"/>
        </w:rPr>
        <w:t>աջակցություն</w:t>
      </w:r>
      <w:r>
        <w:t xml:space="preserve"> </w:t>
      </w:r>
      <w:r>
        <w:rPr>
          <w:rFonts w:cs="Sylfaen"/>
        </w:rPr>
        <w:t>խոցելի</w:t>
      </w:r>
      <w:r>
        <w:t xml:space="preserve"> </w:t>
      </w:r>
      <w:r>
        <w:rPr>
          <w:rFonts w:cs="Sylfaen"/>
        </w:rPr>
        <w:t>խմբերին</w:t>
      </w:r>
      <w:bookmarkEnd w:id="785"/>
      <w:r>
        <w:t xml:space="preserve"> </w:t>
      </w:r>
      <w:bookmarkEnd w:id="786"/>
      <w:bookmarkEnd w:id="787"/>
      <w:bookmarkEnd w:id="788"/>
      <w:bookmarkEnd w:id="789"/>
    </w:p>
    <w:p w:rsidR="00135101" w:rsidRPr="001719E6" w:rsidRDefault="004001F7" w:rsidP="00135101">
      <w:pPr>
        <w:pStyle w:val="Paragraph-LARPYM"/>
      </w:pPr>
      <w:r>
        <w:rPr>
          <w:rFonts w:ascii="Sylfaen" w:hAnsi="Sylfaen"/>
          <w:lang w:val="hy-AM"/>
        </w:rPr>
        <w:t xml:space="preserve">Լրացուցիչ դրամական </w:t>
      </w:r>
      <w:r w:rsidR="00D312CA">
        <w:rPr>
          <w:rFonts w:ascii="Sylfaen" w:hAnsi="Sylfaen"/>
          <w:lang w:val="hy-AM"/>
        </w:rPr>
        <w:t>աջակցություն է</w:t>
      </w:r>
      <w:r>
        <w:rPr>
          <w:rFonts w:ascii="Sylfaen" w:hAnsi="Sylfaen"/>
          <w:lang w:val="hy-AM"/>
        </w:rPr>
        <w:t xml:space="preserve"> նախատեսվել խոցելի խմբերի, մասնավորապես այն տնային տնտեսությունների համար, որտեղ կան կանայք, տարեցներ, ինչպես նաև աղքատ տնային տնտեսությունների համար:</w:t>
      </w:r>
      <w:r w:rsidR="007609E6">
        <w:rPr>
          <w:rFonts w:ascii="Sylfaen" w:hAnsi="Sylfaen"/>
          <w:lang w:val="hy-AM"/>
        </w:rPr>
        <w:t xml:space="preserve"> Այսպիսի դրամական </w:t>
      </w:r>
      <w:r w:rsidR="00D312CA">
        <w:rPr>
          <w:rFonts w:ascii="Sylfaen" w:hAnsi="Sylfaen"/>
          <w:lang w:val="hy-AM"/>
        </w:rPr>
        <w:t>նպաստ</w:t>
      </w:r>
      <w:r w:rsidR="007609E6">
        <w:rPr>
          <w:rFonts w:ascii="Sylfaen" w:hAnsi="Sylfaen"/>
          <w:lang w:val="hy-AM"/>
        </w:rPr>
        <w:t xml:space="preserve">ները համարժեք են </w:t>
      </w:r>
      <w:r w:rsidR="00135101" w:rsidRPr="001719E6">
        <w:t xml:space="preserve">6 </w:t>
      </w:r>
      <w:r w:rsidR="007609E6">
        <w:rPr>
          <w:rFonts w:ascii="Sylfaen" w:hAnsi="Sylfaen"/>
          <w:lang w:val="hy-AM"/>
        </w:rPr>
        <w:t xml:space="preserve">ամսվա </w:t>
      </w:r>
      <w:r w:rsidR="00A63338">
        <w:rPr>
          <w:rFonts w:ascii="Sylfaen" w:hAnsi="Sylfaen"/>
          <w:lang w:val="ru-RU"/>
        </w:rPr>
        <w:t>նվազագույն</w:t>
      </w:r>
      <w:r w:rsidR="007609E6">
        <w:rPr>
          <w:rFonts w:ascii="Sylfaen" w:hAnsi="Sylfaen"/>
          <w:lang w:val="hy-AM"/>
        </w:rPr>
        <w:t xml:space="preserve"> արժեքին</w:t>
      </w:r>
      <w:r w:rsidR="00D312CA">
        <w:rPr>
          <w:rFonts w:ascii="Sylfaen" w:hAnsi="Sylfaen"/>
          <w:lang w:val="hy-AM"/>
        </w:rPr>
        <w:t>՝</w:t>
      </w:r>
      <w:r w:rsidR="00135101" w:rsidRPr="001719E6">
        <w:t xml:space="preserve"> 50,000 </w:t>
      </w:r>
      <w:r w:rsidR="007609E6">
        <w:rPr>
          <w:rFonts w:ascii="Sylfaen" w:hAnsi="Sylfaen"/>
          <w:lang w:val="hy-AM"/>
        </w:rPr>
        <w:t>ՀՀ դրամ</w:t>
      </w:r>
      <w:r w:rsidR="006E2FD3">
        <w:rPr>
          <w:rFonts w:ascii="Sylfaen" w:hAnsi="Sylfaen"/>
          <w:lang w:val="hy-AM"/>
        </w:rPr>
        <w:t xml:space="preserve">: Ի լրումն, այսպիսի ՏՏ-ներից </w:t>
      </w:r>
      <w:r w:rsidR="00F656CC">
        <w:rPr>
          <w:rFonts w:ascii="Sylfaen" w:hAnsi="Sylfaen"/>
          <w:lang w:val="hy-AM"/>
        </w:rPr>
        <w:t xml:space="preserve">ԱԵԱ </w:t>
      </w:r>
      <w:r w:rsidR="007A2AA1">
        <w:rPr>
          <w:rFonts w:ascii="Sylfaen" w:hAnsi="Sylfaen"/>
          <w:lang w:val="hy-AM"/>
        </w:rPr>
        <w:t xml:space="preserve"> կունենան աշխատանքով ապահովելու առաջնահերթություն ծրագրի հետ կապված աշխատանքների համար: Ընդհանուր դրամական </w:t>
      </w:r>
      <w:r w:rsidR="00D312CA">
        <w:rPr>
          <w:rFonts w:ascii="Sylfaen" w:hAnsi="Sylfaen"/>
          <w:lang w:val="hy-AM"/>
        </w:rPr>
        <w:t>նպաստ</w:t>
      </w:r>
      <w:r w:rsidR="007A2AA1">
        <w:rPr>
          <w:rFonts w:ascii="Sylfaen" w:hAnsi="Sylfaen"/>
          <w:lang w:val="hy-AM"/>
        </w:rPr>
        <w:t xml:space="preserve">ները, որոնք պետք է հատկացվեն 11 խոցելի տնային տնտեսություններին, կազմում է </w:t>
      </w:r>
      <w:r w:rsidR="00135101" w:rsidRPr="001719E6">
        <w:rPr>
          <w:b/>
        </w:rPr>
        <w:t>3,300,000</w:t>
      </w:r>
      <w:r w:rsidR="00135101" w:rsidRPr="001719E6">
        <w:t xml:space="preserve"> </w:t>
      </w:r>
      <w:r w:rsidR="007A2AA1">
        <w:rPr>
          <w:rFonts w:ascii="Sylfaen" w:hAnsi="Sylfaen"/>
          <w:lang w:val="hy-AM"/>
        </w:rPr>
        <w:t>ՀՀ դրամ</w:t>
      </w:r>
      <w:r w:rsidR="00CC247B">
        <w:rPr>
          <w:rFonts w:ascii="Sylfaen" w:hAnsi="Sylfaen"/>
          <w:lang w:val="hy-AM"/>
        </w:rPr>
        <w:t xml:space="preserve">: Եթե ՎԳՊ-ի իրականացման ընթացքում </w:t>
      </w:r>
      <w:r w:rsidR="004F7C4F">
        <w:rPr>
          <w:rFonts w:ascii="Sylfaen" w:hAnsi="Sylfaen"/>
          <w:lang w:val="hy-AM"/>
        </w:rPr>
        <w:t xml:space="preserve">ՏՏ-ները, որոնք համարվում են աղքատ, մարդահամարի անցկացման ընթացքում </w:t>
      </w:r>
      <w:r w:rsidR="00D312CA">
        <w:rPr>
          <w:rFonts w:ascii="Sylfaen" w:hAnsi="Sylfaen"/>
          <w:lang w:val="hy-AM"/>
        </w:rPr>
        <w:t>կ</w:t>
      </w:r>
      <w:r w:rsidR="004F7C4F">
        <w:rPr>
          <w:rFonts w:ascii="Sylfaen" w:hAnsi="Sylfaen"/>
          <w:lang w:val="hy-AM"/>
        </w:rPr>
        <w:t>գրանցվեն Ընտանեկան Նպաստների Համակարգում</w:t>
      </w:r>
      <w:r w:rsidR="00F5245A">
        <w:rPr>
          <w:rFonts w:ascii="Sylfaen" w:hAnsi="Sylfaen"/>
          <w:lang w:val="hy-AM"/>
        </w:rPr>
        <w:t xml:space="preserve"> և </w:t>
      </w:r>
      <w:r w:rsidR="00D312CA">
        <w:rPr>
          <w:rFonts w:ascii="Sylfaen" w:hAnsi="Sylfaen"/>
          <w:lang w:val="hy-AM"/>
        </w:rPr>
        <w:t>կ</w:t>
      </w:r>
      <w:r w:rsidR="00F5245A">
        <w:rPr>
          <w:rFonts w:ascii="Sylfaen" w:hAnsi="Sylfaen"/>
          <w:lang w:val="hy-AM"/>
        </w:rPr>
        <w:t xml:space="preserve">դառնան իրավասու դրամական </w:t>
      </w:r>
      <w:r w:rsidR="00D312CA">
        <w:rPr>
          <w:rFonts w:ascii="Sylfaen" w:hAnsi="Sylfaen"/>
          <w:lang w:val="hy-AM"/>
        </w:rPr>
        <w:t>նպաստ</w:t>
      </w:r>
      <w:r w:rsidR="00F5245A">
        <w:rPr>
          <w:rFonts w:ascii="Sylfaen" w:hAnsi="Sylfaen"/>
          <w:lang w:val="hy-AM"/>
        </w:rPr>
        <w:t xml:space="preserve"> ստանալու համար, </w:t>
      </w:r>
      <w:r w:rsidR="00963096">
        <w:rPr>
          <w:rFonts w:ascii="Sylfaen" w:hAnsi="Sylfaen"/>
          <w:lang w:val="hy-AM"/>
        </w:rPr>
        <w:t>հետո</w:t>
      </w:r>
      <w:r w:rsidR="00F5245A">
        <w:rPr>
          <w:rFonts w:ascii="Sylfaen" w:hAnsi="Sylfaen"/>
          <w:lang w:val="hy-AM"/>
        </w:rPr>
        <w:t xml:space="preserve"> նրանք </w:t>
      </w:r>
      <w:r w:rsidR="00DE7CB5">
        <w:rPr>
          <w:rFonts w:ascii="Sylfaen" w:hAnsi="Sylfaen"/>
          <w:lang w:val="hy-AM"/>
        </w:rPr>
        <w:t>կփոխհատուցվեն չնախատեսված ծախսերից</w:t>
      </w:r>
      <w:r w:rsidR="00F5245A">
        <w:rPr>
          <w:rFonts w:ascii="Sylfaen" w:hAnsi="Sylfaen"/>
          <w:lang w:val="hy-AM"/>
        </w:rPr>
        <w:t>:</w:t>
      </w:r>
      <w:r w:rsidR="00FC7172">
        <w:t xml:space="preserve"> </w:t>
      </w:r>
      <w:r w:rsidR="00105B4C">
        <w:t xml:space="preserve"> </w:t>
      </w:r>
    </w:p>
    <w:p w:rsidR="00135101" w:rsidRPr="001719E6" w:rsidRDefault="00F5245A" w:rsidP="00135101">
      <w:pPr>
        <w:pStyle w:val="Caption"/>
        <w:rPr>
          <w:lang w:val="en-US"/>
        </w:rPr>
      </w:pPr>
      <w:bookmarkStart w:id="790" w:name="_Toc237005781"/>
      <w:bookmarkStart w:id="791" w:name="_Toc237755101"/>
      <w:bookmarkStart w:id="792" w:name="_Toc364053804"/>
      <w:bookmarkStart w:id="793" w:name="_Toc242185902"/>
      <w:bookmarkStart w:id="794" w:name="_Toc373251805"/>
      <w:r>
        <w:rPr>
          <w:rFonts w:ascii="Sylfaen" w:hAnsi="Sylfaen"/>
          <w:lang w:val="hy-AM"/>
        </w:rPr>
        <w:t>Աղյուսակ</w:t>
      </w:r>
      <w:r w:rsidR="00135101" w:rsidRPr="001719E6">
        <w:rPr>
          <w:lang w:val="en-US"/>
        </w:rPr>
        <w:t xml:space="preserve"> </w:t>
      </w:r>
      <w:r w:rsidR="003B2722">
        <w:rPr>
          <w:rFonts w:ascii="Sylfaen" w:hAnsi="Sylfaen"/>
          <w:lang w:val="hy-AM"/>
        </w:rPr>
        <w:t>21</w:t>
      </w:r>
      <w:r w:rsidR="00135101" w:rsidRPr="001719E6">
        <w:rPr>
          <w:lang w:val="en-US"/>
        </w:rPr>
        <w:t xml:space="preserve"> </w:t>
      </w:r>
      <w:r w:rsidR="002A2ED1">
        <w:rPr>
          <w:rFonts w:ascii="Sylfaen" w:hAnsi="Sylfaen"/>
          <w:lang w:val="hy-AM"/>
        </w:rPr>
        <w:t xml:space="preserve">Դրամական </w:t>
      </w:r>
      <w:r w:rsidR="00963096">
        <w:rPr>
          <w:rFonts w:ascii="Sylfaen" w:hAnsi="Sylfaen"/>
          <w:lang w:val="hy-AM"/>
        </w:rPr>
        <w:t>աջակցություն</w:t>
      </w:r>
      <w:r w:rsidR="002A2ED1">
        <w:rPr>
          <w:rFonts w:ascii="Sylfaen" w:hAnsi="Sylfaen"/>
          <w:lang w:val="hy-AM"/>
        </w:rPr>
        <w:t xml:space="preserve"> սոցիալապես խոցելի խմբերին</w:t>
      </w:r>
      <w:bookmarkEnd w:id="790"/>
      <w:bookmarkEnd w:id="791"/>
      <w:bookmarkEnd w:id="792"/>
      <w:bookmarkEnd w:id="793"/>
      <w:bookmarkEnd w:id="794"/>
    </w:p>
    <w:tbl>
      <w:tblPr>
        <w:tblStyle w:val="TLRAPstyle"/>
        <w:tblW w:w="8809" w:type="dxa"/>
        <w:tblLook w:val="04A0" w:firstRow="1" w:lastRow="0" w:firstColumn="1" w:lastColumn="0" w:noHBand="0" w:noVBand="1"/>
      </w:tblPr>
      <w:tblGrid>
        <w:gridCol w:w="5238"/>
        <w:gridCol w:w="832"/>
        <w:gridCol w:w="1495"/>
        <w:gridCol w:w="1244"/>
      </w:tblGrid>
      <w:tr w:rsidR="00135101" w:rsidRPr="001719E6" w:rsidTr="002A2ED1">
        <w:trPr>
          <w:trHeight w:hRule="exact" w:val="802"/>
        </w:trPr>
        <w:tc>
          <w:tcPr>
            <w:tcW w:w="5238" w:type="dxa"/>
          </w:tcPr>
          <w:p w:rsidR="00135101" w:rsidRPr="002A2ED1" w:rsidRDefault="002A2ED1" w:rsidP="00BD3E92">
            <w:pPr>
              <w:rPr>
                <w:rFonts w:ascii="Sylfaen" w:hAnsi="Sylfaen" w:cs="Arial"/>
                <w:b/>
                <w:bCs/>
                <w:color w:val="000000"/>
                <w:sz w:val="18"/>
                <w:szCs w:val="18"/>
                <w:lang w:val="hy-AM"/>
              </w:rPr>
            </w:pPr>
            <w:r>
              <w:rPr>
                <w:rFonts w:ascii="Sylfaen" w:hAnsi="Sylfaen" w:cs="Arial"/>
                <w:b/>
                <w:bCs/>
                <w:color w:val="000000"/>
                <w:sz w:val="18"/>
                <w:szCs w:val="18"/>
                <w:lang w:val="hy-AM"/>
              </w:rPr>
              <w:t>Տեսակ</w:t>
            </w:r>
          </w:p>
        </w:tc>
        <w:tc>
          <w:tcPr>
            <w:tcW w:w="0" w:type="auto"/>
          </w:tcPr>
          <w:p w:rsidR="00135101" w:rsidRPr="002A2ED1" w:rsidRDefault="002A2ED1" w:rsidP="00BD3E92">
            <w:pPr>
              <w:rPr>
                <w:rFonts w:ascii="Sylfaen" w:hAnsi="Sylfaen" w:cs="Arial"/>
                <w:b/>
                <w:bCs/>
                <w:color w:val="000000"/>
                <w:sz w:val="18"/>
                <w:szCs w:val="18"/>
                <w:lang w:val="hy-AM"/>
              </w:rPr>
            </w:pPr>
            <w:r>
              <w:rPr>
                <w:rFonts w:ascii="Sylfaen" w:hAnsi="Sylfaen" w:cs="Arial"/>
                <w:b/>
                <w:bCs/>
                <w:color w:val="000000"/>
                <w:sz w:val="18"/>
                <w:szCs w:val="18"/>
                <w:lang w:val="hy-AM"/>
              </w:rPr>
              <w:t>Քանակ</w:t>
            </w:r>
          </w:p>
        </w:tc>
        <w:tc>
          <w:tcPr>
            <w:tcW w:w="0" w:type="auto"/>
          </w:tcPr>
          <w:p w:rsidR="00135101" w:rsidRPr="002A2ED1" w:rsidRDefault="002A2ED1" w:rsidP="00BD3E92">
            <w:pPr>
              <w:rPr>
                <w:rFonts w:ascii="Sylfaen" w:hAnsi="Sylfaen" w:cs="Arial"/>
                <w:b/>
                <w:bCs/>
                <w:color w:val="000000"/>
                <w:sz w:val="18"/>
                <w:szCs w:val="18"/>
                <w:lang w:val="hy-AM"/>
              </w:rPr>
            </w:pPr>
            <w:r>
              <w:rPr>
                <w:rFonts w:ascii="Sylfaen" w:hAnsi="Sylfaen" w:cs="Arial"/>
                <w:b/>
                <w:bCs/>
                <w:color w:val="000000"/>
                <w:sz w:val="18"/>
                <w:szCs w:val="18"/>
                <w:lang w:val="hy-AM"/>
              </w:rPr>
              <w:t>Դրամական միջոցի գումարը</w:t>
            </w:r>
          </w:p>
        </w:tc>
        <w:tc>
          <w:tcPr>
            <w:tcW w:w="0" w:type="auto"/>
          </w:tcPr>
          <w:p w:rsidR="00135101" w:rsidRPr="002A2ED1" w:rsidRDefault="002A2ED1" w:rsidP="00BD3E92">
            <w:pPr>
              <w:rPr>
                <w:rFonts w:ascii="Sylfaen" w:hAnsi="Sylfaen" w:cs="Arial"/>
                <w:b/>
                <w:bCs/>
                <w:color w:val="000000"/>
                <w:sz w:val="18"/>
                <w:szCs w:val="18"/>
                <w:lang w:val="hy-AM"/>
              </w:rPr>
            </w:pPr>
            <w:r>
              <w:rPr>
                <w:rFonts w:ascii="Sylfaen" w:hAnsi="Sylfaen" w:cs="Arial"/>
                <w:b/>
                <w:bCs/>
                <w:color w:val="000000"/>
                <w:sz w:val="18"/>
                <w:szCs w:val="18"/>
                <w:lang w:val="hy-AM"/>
              </w:rPr>
              <w:t>Ընդհանուրը</w:t>
            </w:r>
          </w:p>
        </w:tc>
      </w:tr>
      <w:tr w:rsidR="00135101" w:rsidRPr="001719E6" w:rsidTr="002A2ED1">
        <w:trPr>
          <w:trHeight w:hRule="exact" w:val="622"/>
        </w:trPr>
        <w:tc>
          <w:tcPr>
            <w:tcW w:w="5238" w:type="dxa"/>
          </w:tcPr>
          <w:p w:rsidR="00135101" w:rsidRPr="002A2ED1" w:rsidRDefault="00135101" w:rsidP="002A2ED1">
            <w:pPr>
              <w:rPr>
                <w:rFonts w:ascii="Arial" w:hAnsi="Arial" w:cs="Arial"/>
                <w:color w:val="000000"/>
                <w:sz w:val="18"/>
                <w:szCs w:val="18"/>
              </w:rPr>
            </w:pPr>
            <w:r w:rsidRPr="002A2ED1">
              <w:rPr>
                <w:rFonts w:ascii="Arial" w:hAnsi="Arial" w:cs="Arial"/>
                <w:color w:val="000000"/>
                <w:sz w:val="18"/>
                <w:szCs w:val="18"/>
              </w:rPr>
              <w:t xml:space="preserve">a. </w:t>
            </w:r>
            <w:r w:rsidR="002A2ED1">
              <w:rPr>
                <w:rFonts w:ascii="Sylfaen" w:hAnsi="Sylfaen" w:cs="Arial"/>
                <w:color w:val="000000"/>
                <w:sz w:val="18"/>
                <w:szCs w:val="18"/>
                <w:lang w:val="hy-AM"/>
              </w:rPr>
              <w:t xml:space="preserve">Աղքատ ՏՏ-ներ </w:t>
            </w:r>
            <w:r w:rsidRPr="002A2ED1">
              <w:rPr>
                <w:rFonts w:ascii="Arial" w:hAnsi="Arial" w:cs="Arial"/>
                <w:color w:val="000000"/>
                <w:sz w:val="18"/>
                <w:szCs w:val="18"/>
              </w:rPr>
              <w:t>(</w:t>
            </w:r>
            <w:r w:rsidR="002A2ED1">
              <w:rPr>
                <w:rFonts w:ascii="Sylfaen" w:hAnsi="Sylfaen" w:cs="Arial"/>
                <w:color w:val="000000"/>
                <w:sz w:val="18"/>
                <w:szCs w:val="18"/>
                <w:lang w:val="hy-AM"/>
              </w:rPr>
              <w:t xml:space="preserve">նաև </w:t>
            </w:r>
            <w:r w:rsidR="002A2ED1" w:rsidRPr="002A2ED1">
              <w:rPr>
                <w:rFonts w:ascii="Sylfaen" w:hAnsi="Sylfaen" w:cs="Arial"/>
                <w:color w:val="000000"/>
                <w:sz w:val="18"/>
                <w:szCs w:val="18"/>
                <w:lang w:val="hy-AM"/>
              </w:rPr>
              <w:t>(b)</w:t>
            </w:r>
            <w:r w:rsidR="002A2ED1">
              <w:rPr>
                <w:rFonts w:ascii="Sylfaen" w:hAnsi="Sylfaen" w:cs="Arial"/>
                <w:color w:val="000000"/>
                <w:sz w:val="18"/>
                <w:szCs w:val="18"/>
                <w:lang w:val="hy-AM"/>
              </w:rPr>
              <w:t xml:space="preserve"> կետում նշված կանանց գլխավորությամբ ՏՏ-ներն են</w:t>
            </w:r>
            <w:r w:rsidR="002B1930" w:rsidRPr="002B1930">
              <w:rPr>
                <w:rFonts w:ascii="Arial" w:hAnsi="Arial" w:cs="Arial"/>
                <w:color w:val="000000"/>
                <w:sz w:val="18"/>
                <w:szCs w:val="18"/>
              </w:rPr>
              <w:t>)</w:t>
            </w:r>
          </w:p>
        </w:tc>
        <w:tc>
          <w:tcPr>
            <w:tcW w:w="0" w:type="auto"/>
            <w:noWrap/>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6</w:t>
            </w:r>
          </w:p>
        </w:tc>
        <w:tc>
          <w:tcPr>
            <w:tcW w:w="0" w:type="auto"/>
            <w:noWrap/>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w:t>
            </w:r>
          </w:p>
        </w:tc>
        <w:tc>
          <w:tcPr>
            <w:tcW w:w="0" w:type="auto"/>
            <w:noWrap/>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w:t>
            </w:r>
          </w:p>
        </w:tc>
      </w:tr>
      <w:tr w:rsidR="00135101" w:rsidRPr="001719E6" w:rsidTr="00BD3E92">
        <w:trPr>
          <w:trHeight w:hRule="exact" w:val="284"/>
        </w:trPr>
        <w:tc>
          <w:tcPr>
            <w:tcW w:w="5238" w:type="dxa"/>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 xml:space="preserve">b. </w:t>
            </w:r>
            <w:r w:rsidR="002A2ED1">
              <w:rPr>
                <w:rFonts w:ascii="Sylfaen" w:hAnsi="Sylfaen" w:cs="Arial"/>
                <w:color w:val="000000"/>
                <w:sz w:val="18"/>
                <w:szCs w:val="18"/>
                <w:lang w:val="hy-AM"/>
              </w:rPr>
              <w:t>Կանանց գլխավորությամբ ՏՏ-ներ</w:t>
            </w:r>
          </w:p>
        </w:tc>
        <w:tc>
          <w:tcPr>
            <w:tcW w:w="0" w:type="auto"/>
            <w:noWrap/>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5</w:t>
            </w:r>
          </w:p>
        </w:tc>
        <w:tc>
          <w:tcPr>
            <w:tcW w:w="0" w:type="auto"/>
            <w:noWrap/>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w:t>
            </w:r>
          </w:p>
        </w:tc>
        <w:tc>
          <w:tcPr>
            <w:tcW w:w="0" w:type="auto"/>
            <w:noWrap/>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w:t>
            </w:r>
          </w:p>
        </w:tc>
      </w:tr>
      <w:tr w:rsidR="00135101" w:rsidRPr="001719E6" w:rsidTr="00BD3E92">
        <w:trPr>
          <w:trHeight w:hRule="exact" w:val="481"/>
        </w:trPr>
        <w:tc>
          <w:tcPr>
            <w:tcW w:w="5238" w:type="dxa"/>
          </w:tcPr>
          <w:p w:rsidR="00135101" w:rsidRPr="002B1930" w:rsidRDefault="00135101" w:rsidP="00E44B8B">
            <w:pPr>
              <w:rPr>
                <w:rFonts w:ascii="Arial" w:hAnsi="Arial" w:cs="Arial"/>
                <w:color w:val="000000"/>
                <w:sz w:val="18"/>
                <w:szCs w:val="18"/>
              </w:rPr>
            </w:pPr>
            <w:r w:rsidRPr="002B1930">
              <w:rPr>
                <w:rFonts w:ascii="Arial" w:hAnsi="Arial" w:cs="Arial"/>
                <w:color w:val="000000"/>
                <w:sz w:val="18"/>
                <w:szCs w:val="18"/>
              </w:rPr>
              <w:t xml:space="preserve">c. </w:t>
            </w:r>
            <w:r w:rsidR="00A63338">
              <w:rPr>
                <w:rFonts w:ascii="Sylfaen" w:hAnsi="Sylfaen" w:cs="Arial"/>
                <w:color w:val="000000"/>
                <w:sz w:val="18"/>
                <w:szCs w:val="18"/>
                <w:lang w:val="hy-AM"/>
              </w:rPr>
              <w:t xml:space="preserve">Տարեցների գլխավորությամբ </w:t>
            </w:r>
            <w:r w:rsidR="00E44B8B">
              <w:rPr>
                <w:rFonts w:ascii="Sylfaen" w:hAnsi="Sylfaen" w:cs="Arial"/>
                <w:color w:val="000000"/>
                <w:sz w:val="18"/>
                <w:szCs w:val="18"/>
                <w:lang w:val="hy-AM"/>
              </w:rPr>
              <w:t>ՏՏ-ներ</w:t>
            </w:r>
            <w:r w:rsidRPr="002B1930">
              <w:rPr>
                <w:rFonts w:ascii="Arial" w:hAnsi="Arial" w:cs="Arial"/>
                <w:color w:val="000000"/>
                <w:sz w:val="18"/>
                <w:szCs w:val="18"/>
              </w:rPr>
              <w:t xml:space="preserve"> (</w:t>
            </w:r>
            <w:r w:rsidR="002B1930">
              <w:rPr>
                <w:rFonts w:ascii="Sylfaen" w:hAnsi="Sylfaen" w:cs="Arial"/>
                <w:color w:val="000000"/>
                <w:sz w:val="18"/>
                <w:szCs w:val="18"/>
                <w:lang w:val="hy-AM"/>
              </w:rPr>
              <w:t xml:space="preserve">նաև </w:t>
            </w:r>
            <w:r w:rsidR="002B1930" w:rsidRPr="002A2ED1">
              <w:rPr>
                <w:rFonts w:ascii="Sylfaen" w:hAnsi="Sylfaen" w:cs="Arial"/>
                <w:color w:val="000000"/>
                <w:sz w:val="18"/>
                <w:szCs w:val="18"/>
                <w:lang w:val="hy-AM"/>
              </w:rPr>
              <w:t>(b)</w:t>
            </w:r>
            <w:r w:rsidR="002B1930">
              <w:rPr>
                <w:rFonts w:ascii="Sylfaen" w:hAnsi="Sylfaen" w:cs="Arial"/>
                <w:color w:val="000000"/>
                <w:sz w:val="18"/>
                <w:szCs w:val="18"/>
                <w:lang w:val="hy-AM"/>
              </w:rPr>
              <w:t xml:space="preserve"> կետում նշված կանանց գլխավորությամբ ՏՏ-ներն են</w:t>
            </w:r>
            <w:r w:rsidRPr="002B1930">
              <w:rPr>
                <w:rFonts w:ascii="Arial" w:hAnsi="Arial" w:cs="Arial"/>
                <w:color w:val="000000"/>
                <w:sz w:val="18"/>
                <w:szCs w:val="18"/>
              </w:rPr>
              <w:t>)</w:t>
            </w:r>
          </w:p>
        </w:tc>
        <w:tc>
          <w:tcPr>
            <w:tcW w:w="0" w:type="auto"/>
            <w:noWrap/>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1</w:t>
            </w:r>
          </w:p>
        </w:tc>
        <w:tc>
          <w:tcPr>
            <w:tcW w:w="0" w:type="auto"/>
            <w:noWrap/>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w:t>
            </w:r>
          </w:p>
        </w:tc>
        <w:tc>
          <w:tcPr>
            <w:tcW w:w="0" w:type="auto"/>
            <w:noWrap/>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w:t>
            </w:r>
          </w:p>
        </w:tc>
      </w:tr>
      <w:tr w:rsidR="00135101" w:rsidRPr="001719E6" w:rsidTr="00BD3E92">
        <w:trPr>
          <w:trHeight w:hRule="exact" w:val="284"/>
        </w:trPr>
        <w:tc>
          <w:tcPr>
            <w:tcW w:w="5238" w:type="dxa"/>
          </w:tcPr>
          <w:p w:rsidR="00135101" w:rsidRPr="002A2ED1" w:rsidRDefault="002A2ED1" w:rsidP="00BD3E92">
            <w:pPr>
              <w:rPr>
                <w:rFonts w:ascii="Sylfaen" w:hAnsi="Sylfaen" w:cs="Arial"/>
                <w:b/>
                <w:bCs/>
                <w:color w:val="000000"/>
                <w:sz w:val="18"/>
                <w:szCs w:val="18"/>
                <w:lang w:val="hy-AM"/>
              </w:rPr>
            </w:pPr>
            <w:r>
              <w:rPr>
                <w:rFonts w:ascii="Sylfaen" w:hAnsi="Sylfaen" w:cs="Arial"/>
                <w:b/>
                <w:bCs/>
                <w:color w:val="000000"/>
                <w:sz w:val="18"/>
                <w:szCs w:val="18"/>
                <w:lang w:val="hy-AM"/>
              </w:rPr>
              <w:t>Ընդհանուրը</w:t>
            </w:r>
          </w:p>
        </w:tc>
        <w:tc>
          <w:tcPr>
            <w:tcW w:w="0" w:type="auto"/>
            <w:noWrap/>
          </w:tcPr>
          <w:p w:rsidR="00135101" w:rsidRPr="001719E6" w:rsidRDefault="00135101" w:rsidP="00BD3E92">
            <w:pPr>
              <w:rPr>
                <w:rFonts w:ascii="Arial" w:hAnsi="Arial" w:cs="Arial"/>
                <w:b/>
                <w:bCs/>
                <w:color w:val="000000"/>
                <w:sz w:val="18"/>
                <w:szCs w:val="18"/>
              </w:rPr>
            </w:pPr>
            <w:r w:rsidRPr="001719E6">
              <w:rPr>
                <w:rFonts w:ascii="Arial" w:hAnsi="Arial" w:cs="Arial"/>
                <w:b/>
                <w:bCs/>
                <w:color w:val="000000"/>
                <w:sz w:val="18"/>
                <w:szCs w:val="18"/>
              </w:rPr>
              <w:t>11</w:t>
            </w:r>
          </w:p>
        </w:tc>
        <w:tc>
          <w:tcPr>
            <w:tcW w:w="0" w:type="auto"/>
            <w:noWrap/>
          </w:tcPr>
          <w:p w:rsidR="00135101" w:rsidRPr="001719E6" w:rsidRDefault="00135101" w:rsidP="00BD3E92">
            <w:pPr>
              <w:rPr>
                <w:rFonts w:ascii="Arial" w:hAnsi="Arial" w:cs="Arial"/>
                <w:color w:val="000000"/>
                <w:sz w:val="18"/>
                <w:szCs w:val="18"/>
              </w:rPr>
            </w:pPr>
            <w:r w:rsidRPr="001719E6">
              <w:rPr>
                <w:rFonts w:ascii="Arial" w:hAnsi="Arial" w:cs="Arial"/>
                <w:color w:val="000000"/>
                <w:sz w:val="18"/>
                <w:szCs w:val="18"/>
              </w:rPr>
              <w:t>300,000</w:t>
            </w:r>
          </w:p>
        </w:tc>
        <w:tc>
          <w:tcPr>
            <w:tcW w:w="0" w:type="auto"/>
            <w:noWrap/>
          </w:tcPr>
          <w:p w:rsidR="00135101" w:rsidRPr="001719E6" w:rsidRDefault="00135101" w:rsidP="00BD3E92">
            <w:pPr>
              <w:jc w:val="right"/>
              <w:rPr>
                <w:rFonts w:ascii="Arial" w:hAnsi="Arial" w:cs="Arial"/>
                <w:b/>
                <w:bCs/>
                <w:color w:val="000000"/>
                <w:sz w:val="18"/>
                <w:szCs w:val="18"/>
              </w:rPr>
            </w:pPr>
            <w:r w:rsidRPr="001719E6">
              <w:rPr>
                <w:rFonts w:ascii="Arial" w:hAnsi="Arial" w:cs="Arial"/>
                <w:b/>
                <w:bCs/>
                <w:color w:val="000000"/>
                <w:sz w:val="18"/>
                <w:szCs w:val="18"/>
              </w:rPr>
              <w:t>3,300,000</w:t>
            </w:r>
          </w:p>
        </w:tc>
      </w:tr>
    </w:tbl>
    <w:p w:rsidR="00135101" w:rsidRPr="001719E6" w:rsidRDefault="002C7A86" w:rsidP="00E90C04">
      <w:pPr>
        <w:pStyle w:val="Heading2"/>
        <w:numPr>
          <w:ilvl w:val="1"/>
          <w:numId w:val="61"/>
        </w:numPr>
      </w:pPr>
      <w:bookmarkStart w:id="795" w:name="_Toc359403357"/>
      <w:bookmarkStart w:id="796" w:name="_Toc236315470"/>
      <w:bookmarkStart w:id="797" w:name="_Toc236460351"/>
      <w:bookmarkStart w:id="798" w:name="_Toc236723996"/>
      <w:bookmarkStart w:id="799" w:name="_Toc373251241"/>
      <w:bookmarkStart w:id="800" w:name="_Toc404609472"/>
      <w:r>
        <w:rPr>
          <w:rFonts w:cs="Sylfaen"/>
        </w:rPr>
        <w:t>Գրանցման</w:t>
      </w:r>
      <w:r>
        <w:t xml:space="preserve"> </w:t>
      </w:r>
      <w:r>
        <w:rPr>
          <w:rFonts w:cs="Sylfaen"/>
        </w:rPr>
        <w:t>ծախսերը</w:t>
      </w:r>
      <w:bookmarkEnd w:id="795"/>
      <w:bookmarkEnd w:id="796"/>
      <w:bookmarkEnd w:id="797"/>
      <w:bookmarkEnd w:id="798"/>
      <w:bookmarkEnd w:id="799"/>
      <w:bookmarkEnd w:id="800"/>
    </w:p>
    <w:p w:rsidR="00135101" w:rsidRPr="001719E6" w:rsidRDefault="002C7A86" w:rsidP="00135101">
      <w:pPr>
        <w:pStyle w:val="Paragraph-LARPYM"/>
        <w:rPr>
          <w:lang w:eastAsia="en-GB"/>
        </w:rPr>
      </w:pPr>
      <w:r>
        <w:rPr>
          <w:rFonts w:ascii="Sylfaen" w:hAnsi="Sylfaen"/>
          <w:lang w:val="hy-AM" w:eastAsia="en-GB"/>
        </w:rPr>
        <w:t xml:space="preserve">ՎՔՇ-ի ներքո </w:t>
      </w:r>
      <w:r w:rsidR="00F656CC">
        <w:rPr>
          <w:rFonts w:ascii="Sylfaen" w:hAnsi="Sylfaen"/>
          <w:lang w:val="hy-AM" w:eastAsia="en-GB"/>
        </w:rPr>
        <w:t xml:space="preserve">ԱԵԱ </w:t>
      </w:r>
      <w:r>
        <w:rPr>
          <w:rFonts w:ascii="Sylfaen" w:hAnsi="Sylfaen"/>
          <w:lang w:val="hy-AM" w:eastAsia="en-GB"/>
        </w:rPr>
        <w:t xml:space="preserve"> վճարվելիք փոխհատուցումից պահումներ չեն լինի: Ձեռքբերման պայմանագրերի ստորագրման և գույքերի վերագնահատման ընթացքում</w:t>
      </w:r>
      <w:r w:rsidR="00813041">
        <w:rPr>
          <w:rFonts w:ascii="Sylfaen" w:hAnsi="Sylfaen"/>
          <w:lang w:val="hy-AM" w:eastAsia="en-GB"/>
        </w:rPr>
        <w:t xml:space="preserve"> հատուկ պարտադիր վճարներ և հարկեր </w:t>
      </w:r>
      <w:r w:rsidR="00AE1BA1">
        <w:rPr>
          <w:rFonts w:ascii="Sylfaen" w:hAnsi="Sylfaen"/>
          <w:lang w:val="hy-AM" w:eastAsia="en-GB"/>
        </w:rPr>
        <w:t>պետք է</w:t>
      </w:r>
      <w:r w:rsidR="007E6DC7">
        <w:rPr>
          <w:rFonts w:ascii="Sylfaen" w:hAnsi="Sylfaen"/>
          <w:lang w:val="hy-AM" w:eastAsia="en-GB"/>
        </w:rPr>
        <w:t xml:space="preserve"> մուծվեն, համաձայն ՀՀ օրենքի: Բոլոր վճարները </w:t>
      </w:r>
      <w:r w:rsidR="001D5E2C">
        <w:rPr>
          <w:rFonts w:ascii="Sylfaen" w:hAnsi="Sylfaen"/>
          <w:lang w:val="hy-AM" w:eastAsia="en-GB"/>
        </w:rPr>
        <w:t xml:space="preserve">տարբեր գումարների </w:t>
      </w:r>
      <w:r w:rsidR="007E6DC7">
        <w:rPr>
          <w:rFonts w:ascii="Sylfaen" w:hAnsi="Sylfaen"/>
          <w:lang w:val="hy-AM" w:eastAsia="en-GB"/>
        </w:rPr>
        <w:t>պաուշալ գն</w:t>
      </w:r>
      <w:r w:rsidR="001D5E2C">
        <w:rPr>
          <w:rFonts w:ascii="Sylfaen" w:hAnsi="Sylfaen"/>
          <w:lang w:val="hy-AM" w:eastAsia="en-GB"/>
        </w:rPr>
        <w:t>երն են՝ հիմնվելով հողի կատեգորիայի վրա</w:t>
      </w:r>
      <w:r w:rsidR="00135101" w:rsidRPr="001719E6">
        <w:rPr>
          <w:lang w:eastAsia="en-GB"/>
        </w:rPr>
        <w:t xml:space="preserve"> (</w:t>
      </w:r>
      <w:r w:rsidR="001D5E2C">
        <w:rPr>
          <w:rFonts w:ascii="Sylfaen" w:hAnsi="Sylfaen"/>
          <w:lang w:val="hy-AM" w:eastAsia="en-GB"/>
        </w:rPr>
        <w:t>էներգետիկ կամ գյուղատնտեսական</w:t>
      </w:r>
      <w:r w:rsidR="00135101" w:rsidRPr="001719E6">
        <w:rPr>
          <w:lang w:eastAsia="en-GB"/>
        </w:rPr>
        <w:t>)</w:t>
      </w:r>
      <w:r w:rsidR="001D5E2C">
        <w:rPr>
          <w:rFonts w:ascii="Sylfaen" w:hAnsi="Sylfaen"/>
          <w:lang w:val="hy-AM" w:eastAsia="en-GB"/>
        </w:rPr>
        <w:t>: Հետևյալ</w:t>
      </w:r>
      <w:r w:rsidR="00135101" w:rsidRPr="001719E6">
        <w:rPr>
          <w:lang w:eastAsia="en-GB"/>
        </w:rPr>
        <w:t xml:space="preserve"> </w:t>
      </w:r>
      <w:r w:rsidR="001D5E2C">
        <w:rPr>
          <w:rFonts w:ascii="Sylfaen" w:hAnsi="Sylfaen"/>
          <w:lang w:val="hy-AM" w:eastAsia="en-GB"/>
        </w:rPr>
        <w:t>վճարները և հարկերը պետք է մուծվեն, համաձայն ՀՀ օրենքի:</w:t>
      </w:r>
    </w:p>
    <w:p w:rsidR="00135101" w:rsidRPr="001719E6" w:rsidRDefault="0082129D" w:rsidP="0013091D">
      <w:pPr>
        <w:pStyle w:val="ordinarylists-LARPYM"/>
        <w:numPr>
          <w:ilvl w:val="0"/>
          <w:numId w:val="22"/>
        </w:numPr>
        <w:rPr>
          <w:rFonts w:eastAsia="SimSun"/>
          <w:lang w:eastAsia="en-GB"/>
        </w:rPr>
      </w:pPr>
      <w:r>
        <w:rPr>
          <w:rFonts w:ascii="Sylfaen" w:hAnsi="Sylfaen"/>
          <w:lang w:val="hy-AM"/>
        </w:rPr>
        <w:t xml:space="preserve">Անշարժ գույքի </w:t>
      </w:r>
      <w:r w:rsidR="001C4BE8">
        <w:rPr>
          <w:rFonts w:ascii="Sylfaen" w:hAnsi="Sylfaen"/>
          <w:lang w:val="hy-AM"/>
        </w:rPr>
        <w:t>կադաստր</w:t>
      </w:r>
      <w:r>
        <w:rPr>
          <w:rFonts w:ascii="Sylfaen" w:hAnsi="Sylfaen"/>
          <w:lang w:val="hy-AM"/>
        </w:rPr>
        <w:t xml:space="preserve">ում իրավունքների պետական գրանցման </w:t>
      </w:r>
      <w:r w:rsidR="00451A8D">
        <w:rPr>
          <w:rFonts w:ascii="Sylfaen" w:hAnsi="Sylfaen"/>
          <w:lang w:val="hy-AM"/>
        </w:rPr>
        <w:t xml:space="preserve">հետ կապված </w:t>
      </w:r>
      <w:r>
        <w:rPr>
          <w:rFonts w:ascii="Sylfaen" w:hAnsi="Sylfaen"/>
          <w:lang w:val="hy-AM"/>
        </w:rPr>
        <w:t>վճար</w:t>
      </w:r>
      <w:r w:rsidR="00451A8D">
        <w:rPr>
          <w:rFonts w:ascii="Sylfaen" w:hAnsi="Sylfaen"/>
          <w:lang w:val="hy-AM"/>
        </w:rPr>
        <w:t>՝ իրավունքի փոփոխություն</w:t>
      </w:r>
      <w:r w:rsidR="00135101" w:rsidRPr="0082129D">
        <w:rPr>
          <w:rStyle w:val="FootnoteReference"/>
          <w:rFonts w:cs="Arial"/>
          <w:bCs/>
          <w:sz w:val="22"/>
          <w:szCs w:val="22"/>
        </w:rPr>
        <w:footnoteReference w:id="8"/>
      </w:r>
      <w:r w:rsidR="00E40155" w:rsidRPr="00963096">
        <w:t>,</w:t>
      </w:r>
      <w:r w:rsidR="00135101" w:rsidRPr="001719E6">
        <w:t xml:space="preserve"> </w:t>
      </w:r>
    </w:p>
    <w:p w:rsidR="00A0250C" w:rsidRPr="00A0250C" w:rsidRDefault="00A0250C" w:rsidP="0013091D">
      <w:pPr>
        <w:pStyle w:val="ordinarylists-LARPYM"/>
        <w:numPr>
          <w:ilvl w:val="0"/>
          <w:numId w:val="22"/>
        </w:numPr>
        <w:rPr>
          <w:rFonts w:eastAsia="SimSun"/>
          <w:lang w:eastAsia="en-GB"/>
        </w:rPr>
      </w:pPr>
      <w:r w:rsidRPr="00A0250C">
        <w:rPr>
          <w:rFonts w:ascii="Sylfaen" w:hAnsi="Sylfaen"/>
          <w:lang w:val="hy-AM"/>
        </w:rPr>
        <w:t xml:space="preserve">Անշարժ գույքի </w:t>
      </w:r>
      <w:r w:rsidR="001C4BE8">
        <w:rPr>
          <w:rFonts w:ascii="Sylfaen" w:hAnsi="Sylfaen"/>
          <w:lang w:val="hy-AM"/>
        </w:rPr>
        <w:t>կադաստրում</w:t>
      </w:r>
      <w:r w:rsidRPr="00A0250C">
        <w:rPr>
          <w:rFonts w:ascii="Sylfaen" w:hAnsi="Sylfaen"/>
          <w:lang w:val="hy-AM"/>
        </w:rPr>
        <w:t xml:space="preserve"> համատեղ վկայականի տրամադրման համար վճար  </w:t>
      </w:r>
    </w:p>
    <w:p w:rsidR="00135101" w:rsidRPr="00A0250C" w:rsidRDefault="00BA22B8" w:rsidP="0013091D">
      <w:pPr>
        <w:pStyle w:val="ordinarylists-LARPYM"/>
        <w:numPr>
          <w:ilvl w:val="0"/>
          <w:numId w:val="22"/>
        </w:numPr>
        <w:rPr>
          <w:rFonts w:eastAsia="SimSun"/>
          <w:lang w:eastAsia="en-GB"/>
        </w:rPr>
      </w:pPr>
      <w:r>
        <w:rPr>
          <w:rFonts w:ascii="Sylfaen" w:hAnsi="Sylfaen"/>
          <w:lang w:val="hy-AM"/>
        </w:rPr>
        <w:t>Անշարժ գույքի</w:t>
      </w:r>
      <w:r w:rsidRPr="001719E6">
        <w:rPr>
          <w:rStyle w:val="FootnoteReference"/>
          <w:rFonts w:cs="Arial"/>
          <w:bCs/>
          <w:sz w:val="22"/>
          <w:szCs w:val="22"/>
        </w:rPr>
        <w:footnoteReference w:id="9"/>
      </w:r>
      <w:r w:rsidRPr="001719E6">
        <w:t xml:space="preserve"> </w:t>
      </w:r>
      <w:r>
        <w:rPr>
          <w:rFonts w:ascii="Sylfaen" w:hAnsi="Sylfaen"/>
          <w:lang w:val="hy-AM"/>
        </w:rPr>
        <w:t>գրանցման և անշարժ գույքի օտարման պայմանագրեր</w:t>
      </w:r>
      <w:r w:rsidR="000B651F">
        <w:rPr>
          <w:rFonts w:ascii="Sylfaen" w:hAnsi="Sylfaen"/>
          <w:lang w:val="hy-AM"/>
        </w:rPr>
        <w:t>ի</w:t>
      </w:r>
      <w:r w:rsidR="000B651F" w:rsidRPr="001719E6">
        <w:rPr>
          <w:rStyle w:val="FootnoteReference"/>
          <w:rFonts w:cs="Arial"/>
          <w:bCs/>
          <w:sz w:val="22"/>
          <w:szCs w:val="22"/>
        </w:rPr>
        <w:footnoteReference w:id="10"/>
      </w:r>
      <w:r w:rsidR="000B651F" w:rsidRPr="000B651F">
        <w:rPr>
          <w:rFonts w:ascii="Sylfaen" w:hAnsi="Sylfaen"/>
          <w:lang w:val="hy-AM"/>
        </w:rPr>
        <w:t xml:space="preserve"> </w:t>
      </w:r>
      <w:r w:rsidR="000B651F">
        <w:rPr>
          <w:rFonts w:ascii="Sylfaen" w:hAnsi="Sylfaen"/>
          <w:lang w:val="hy-AM"/>
        </w:rPr>
        <w:t>համար պետական տուրքեր</w:t>
      </w:r>
      <w:r w:rsidR="00E40155">
        <w:t>,</w:t>
      </w:r>
    </w:p>
    <w:p w:rsidR="00135101" w:rsidRPr="001719E6" w:rsidRDefault="000B651F" w:rsidP="0013091D">
      <w:pPr>
        <w:pStyle w:val="ordinarylists-LARPYM"/>
        <w:numPr>
          <w:ilvl w:val="0"/>
          <w:numId w:val="22"/>
        </w:numPr>
        <w:rPr>
          <w:rFonts w:eastAsia="SimSun"/>
          <w:lang w:eastAsia="en-GB"/>
        </w:rPr>
      </w:pPr>
      <w:r>
        <w:rPr>
          <w:rFonts w:ascii="Sylfaen" w:hAnsi="Sylfaen"/>
          <w:lang w:val="hy-AM"/>
        </w:rPr>
        <w:lastRenderedPageBreak/>
        <w:t>Համայնքային և պետական հողերի համար կադաստրային տիպի փոխման համար պետական տուրքեր:</w:t>
      </w:r>
    </w:p>
    <w:p w:rsidR="00135101" w:rsidRPr="001719E6" w:rsidRDefault="0007374A" w:rsidP="00135101">
      <w:pPr>
        <w:pStyle w:val="Paragraph-LARPYM"/>
      </w:pPr>
      <w:r w:rsidRPr="00182063">
        <w:rPr>
          <w:rFonts w:ascii="Sylfaen" w:hAnsi="Sylfaen"/>
          <w:lang w:val="hy-AM" w:eastAsia="en-GB"/>
        </w:rPr>
        <w:t>Եթե ձեռքբերման գործընթացի ընթացքում կիրառելի կլինեն որևէ լրացուցիչ ծախսեր գրանցման համար, որը հիմա չի կարող նախատեսված լինել, այն</w:t>
      </w:r>
      <w:r w:rsidR="001C39D1" w:rsidRPr="00182063">
        <w:rPr>
          <w:rFonts w:ascii="Sylfaen" w:hAnsi="Sylfaen"/>
          <w:lang w:val="hy-AM" w:eastAsia="en-GB"/>
        </w:rPr>
        <w:t xml:space="preserve"> կվճարվի ՎԳՊ-ի բյուջեի</w:t>
      </w:r>
      <w:r w:rsidR="00455F5A" w:rsidRPr="00182063">
        <w:rPr>
          <w:rFonts w:ascii="Sylfaen" w:hAnsi="Sylfaen"/>
          <w:lang w:val="hy-AM" w:eastAsia="en-GB"/>
        </w:rPr>
        <w:t xml:space="preserve"> չնախատեսված ծախսերից</w:t>
      </w:r>
      <w:r w:rsidR="001C39D1" w:rsidRPr="00182063">
        <w:rPr>
          <w:rFonts w:ascii="Sylfaen" w:hAnsi="Sylfaen"/>
          <w:lang w:val="hy-AM" w:eastAsia="en-GB"/>
        </w:rPr>
        <w:t>: Լրացուցիչ կանխիկ</w:t>
      </w:r>
      <w:r w:rsidR="00182063" w:rsidRPr="00182063">
        <w:rPr>
          <w:rFonts w:ascii="Sylfaen" w:hAnsi="Sylfaen"/>
          <w:lang w:val="hy-AM" w:eastAsia="en-GB"/>
        </w:rPr>
        <w:t xml:space="preserve">ացման գումարը </w:t>
      </w:r>
      <w:r w:rsidR="00FD4638" w:rsidRPr="00182063">
        <w:rPr>
          <w:rFonts w:ascii="Sylfaen" w:hAnsi="Sylfaen"/>
          <w:lang w:val="hy-AM" w:eastAsia="en-GB"/>
        </w:rPr>
        <w:t>հաշվարկվել է և կավելացվի</w:t>
      </w:r>
      <w:r w:rsidR="00182063">
        <w:rPr>
          <w:rFonts w:ascii="Sylfaen" w:hAnsi="Sylfaen"/>
          <w:lang w:val="hy-AM" w:eastAsia="en-GB"/>
        </w:rPr>
        <w:t xml:space="preserve"> ՎԳՊ-ին տրվելիք փոխհատուցման/դրամական միջոցների գումարին:</w:t>
      </w:r>
      <w:r w:rsidR="00135101" w:rsidRPr="001719E6">
        <w:rPr>
          <w:lang w:eastAsia="en-GB"/>
        </w:rPr>
        <w:t xml:space="preserve"> </w:t>
      </w:r>
    </w:p>
    <w:p w:rsidR="00135101" w:rsidRPr="001719E6" w:rsidRDefault="00594D7E" w:rsidP="00135101">
      <w:pPr>
        <w:pStyle w:val="Paragraph-LARPYM"/>
      </w:pPr>
      <w:bookmarkStart w:id="801" w:name="_Ref397623276"/>
      <w:r>
        <w:rPr>
          <w:rFonts w:ascii="Sylfaen" w:hAnsi="Sylfaen"/>
          <w:lang w:val="hy-AM"/>
        </w:rPr>
        <w:t xml:space="preserve">Ի պատասխան Հանրային Քննարկումների ժամանակ </w:t>
      </w:r>
      <w:r w:rsidR="00F656CC">
        <w:rPr>
          <w:rFonts w:ascii="Sylfaen" w:hAnsi="Sylfaen"/>
          <w:lang w:val="hy-AM"/>
        </w:rPr>
        <w:t xml:space="preserve">ԱԵԱ </w:t>
      </w:r>
      <w:r>
        <w:rPr>
          <w:rFonts w:ascii="Sylfaen" w:hAnsi="Sylfaen"/>
          <w:lang w:val="hy-AM"/>
        </w:rPr>
        <w:t xml:space="preserve"> կողմից բարձրացված </w:t>
      </w:r>
      <w:r w:rsidR="005262C1">
        <w:rPr>
          <w:rFonts w:ascii="Sylfaen" w:hAnsi="Sylfaen"/>
          <w:lang w:val="hy-AM"/>
        </w:rPr>
        <w:t>հարցերի</w:t>
      </w:r>
      <w:r>
        <w:rPr>
          <w:rFonts w:ascii="Sylfaen" w:hAnsi="Sylfaen"/>
          <w:lang w:val="hy-AM"/>
        </w:rPr>
        <w:t xml:space="preserve">, ԲԷՑ-ը վերանայել է ՎՔՇ-ն և կաջակցի </w:t>
      </w:r>
      <w:r w:rsidR="00F656CC">
        <w:rPr>
          <w:rFonts w:ascii="Sylfaen" w:hAnsi="Sylfaen"/>
          <w:lang w:val="hy-AM"/>
        </w:rPr>
        <w:t xml:space="preserve">ԱԵԱ </w:t>
      </w:r>
      <w:r>
        <w:rPr>
          <w:rFonts w:ascii="Sylfaen" w:hAnsi="Sylfaen"/>
          <w:lang w:val="hy-AM"/>
        </w:rPr>
        <w:t xml:space="preserve"> </w:t>
      </w:r>
      <w:r w:rsidR="005262C1">
        <w:rPr>
          <w:rFonts w:ascii="Sylfaen" w:hAnsi="Sylfaen"/>
          <w:lang w:val="hy-AM"/>
        </w:rPr>
        <w:t xml:space="preserve">Հայաստանից դուրս գտնվող սեփականատերերի համար </w:t>
      </w:r>
      <w:r>
        <w:rPr>
          <w:rFonts w:ascii="Sylfaen" w:hAnsi="Sylfaen"/>
          <w:lang w:val="hy-AM"/>
        </w:rPr>
        <w:t xml:space="preserve">նոտարական լիազորագրերի, </w:t>
      </w:r>
      <w:r w:rsidR="005262C1">
        <w:rPr>
          <w:rFonts w:ascii="Sylfaen" w:hAnsi="Sylfaen"/>
          <w:lang w:val="hy-AM"/>
        </w:rPr>
        <w:t xml:space="preserve">ազգային անձնագրերի նորացման, ժառանգության գրանցման հարցում և </w:t>
      </w:r>
      <w:r w:rsidR="00F656CC">
        <w:rPr>
          <w:rFonts w:ascii="Sylfaen" w:hAnsi="Sylfaen"/>
          <w:lang w:val="hy-AM"/>
        </w:rPr>
        <w:t xml:space="preserve">ԱԵԱ </w:t>
      </w:r>
      <w:r w:rsidR="005262C1">
        <w:rPr>
          <w:rFonts w:ascii="Sylfaen" w:hAnsi="Sylfaen"/>
          <w:lang w:val="hy-AM"/>
        </w:rPr>
        <w:t xml:space="preserve"> կտրամադրի լրացուցիչ դրամական միջոցներ ՎԳՊ-ի իրականացման գործընթացի ընթացքում: Քանի որ յո</w:t>
      </w:r>
      <w:r w:rsidR="00A63338">
        <w:rPr>
          <w:rFonts w:ascii="Sylfaen" w:hAnsi="Sylfaen"/>
          <w:lang w:val="ru-RU"/>
        </w:rPr>
        <w:t>ւ</w:t>
      </w:r>
      <w:r w:rsidR="005262C1">
        <w:rPr>
          <w:rFonts w:ascii="Sylfaen" w:hAnsi="Sylfaen"/>
          <w:lang w:val="hy-AM"/>
        </w:rPr>
        <w:t>րաքանչյուր դեպքը յուրահատուկ է, և պահանջվող վճարները կարող են լինել շատ տարբեր, միջին գումարն է վերցվել, որպես բյուջեի պլանավորման հիմք:</w:t>
      </w:r>
      <w:bookmarkEnd w:id="801"/>
      <w:r w:rsidR="00135101" w:rsidRPr="001719E6">
        <w:t xml:space="preserve"> </w:t>
      </w:r>
    </w:p>
    <w:p w:rsidR="00135101" w:rsidRPr="001719E6" w:rsidRDefault="001808AC" w:rsidP="00135101">
      <w:pPr>
        <w:pStyle w:val="Paragraph-LARPYM"/>
      </w:pPr>
      <w:r>
        <w:rPr>
          <w:rFonts w:ascii="Sylfaen" w:hAnsi="Sylfaen"/>
          <w:lang w:val="hy-AM"/>
        </w:rPr>
        <w:t xml:space="preserve">Հողի </w:t>
      </w:r>
      <w:r w:rsidR="001C4BE8">
        <w:rPr>
          <w:rFonts w:ascii="Sylfaen" w:hAnsi="Sylfaen"/>
          <w:lang w:val="hy-AM"/>
        </w:rPr>
        <w:t xml:space="preserve">գրանցման </w:t>
      </w:r>
      <w:r>
        <w:rPr>
          <w:rFonts w:ascii="Sylfaen" w:hAnsi="Sylfaen"/>
          <w:lang w:val="hy-AM"/>
        </w:rPr>
        <w:t>ընդհանուր բյուջեն կազմում է</w:t>
      </w:r>
      <w:r w:rsidR="00135101" w:rsidRPr="001719E6">
        <w:t xml:space="preserve"> </w:t>
      </w:r>
      <w:r w:rsidR="003B2722" w:rsidRPr="003B2722">
        <w:rPr>
          <w:b/>
        </w:rPr>
        <w:t>1</w:t>
      </w:r>
      <w:r w:rsidR="00135101" w:rsidRPr="001719E6">
        <w:rPr>
          <w:b/>
        </w:rPr>
        <w:t>,</w:t>
      </w:r>
      <w:r w:rsidR="003B2722" w:rsidRPr="003B2722">
        <w:rPr>
          <w:b/>
        </w:rPr>
        <w:t>722</w:t>
      </w:r>
      <w:r w:rsidR="00135101" w:rsidRPr="001719E6">
        <w:rPr>
          <w:b/>
        </w:rPr>
        <w:t>,500</w:t>
      </w:r>
      <w:r w:rsidR="00135101" w:rsidRPr="001719E6">
        <w:t xml:space="preserve"> </w:t>
      </w:r>
      <w:r>
        <w:rPr>
          <w:rFonts w:ascii="Sylfaen" w:hAnsi="Sylfaen"/>
          <w:lang w:val="hy-AM"/>
        </w:rPr>
        <w:t>ՀՀ դրամ:</w:t>
      </w:r>
    </w:p>
    <w:p w:rsidR="00135101" w:rsidRPr="001719E6" w:rsidRDefault="00DF0AED" w:rsidP="00E90C04">
      <w:pPr>
        <w:pStyle w:val="Heading2"/>
        <w:numPr>
          <w:ilvl w:val="1"/>
          <w:numId w:val="61"/>
        </w:numPr>
      </w:pPr>
      <w:bookmarkStart w:id="802" w:name="_Toc233868631"/>
      <w:bookmarkStart w:id="803" w:name="_Toc233868764"/>
      <w:bookmarkStart w:id="804" w:name="_Toc236723997"/>
      <w:bookmarkStart w:id="805" w:name="_Toc373251242"/>
      <w:bookmarkStart w:id="806" w:name="_Toc404609473"/>
      <w:r>
        <w:rPr>
          <w:rFonts w:cs="Sylfaen"/>
        </w:rPr>
        <w:t>Բյուջեի</w:t>
      </w:r>
      <w:r>
        <w:t xml:space="preserve"> </w:t>
      </w:r>
      <w:r w:rsidR="001808AC">
        <w:t xml:space="preserve"> </w:t>
      </w:r>
      <w:r>
        <w:rPr>
          <w:rFonts w:cs="Sylfaen"/>
        </w:rPr>
        <w:t>ամփոփում</w:t>
      </w:r>
      <w:bookmarkEnd w:id="802"/>
      <w:bookmarkEnd w:id="803"/>
      <w:bookmarkEnd w:id="804"/>
      <w:bookmarkEnd w:id="805"/>
      <w:bookmarkEnd w:id="806"/>
    </w:p>
    <w:p w:rsidR="00135101" w:rsidRPr="001719E6" w:rsidRDefault="007007BA" w:rsidP="00135101">
      <w:pPr>
        <w:pStyle w:val="Paragraph-LARPYM"/>
      </w:pPr>
      <w:r>
        <w:rPr>
          <w:rFonts w:ascii="Sylfaen" w:hAnsi="Sylfaen"/>
          <w:lang w:val="hy-AM"/>
        </w:rPr>
        <w:t>Այս Հատվածի համար ՎԳՊ-ի իրականացման ընդհանուր ծախսը կազմում է</w:t>
      </w:r>
      <w:r w:rsidR="00135101" w:rsidRPr="001719E6">
        <w:t xml:space="preserve"> </w:t>
      </w:r>
      <w:r w:rsidR="003B2722" w:rsidRPr="003B2722">
        <w:rPr>
          <w:b/>
        </w:rPr>
        <w:t>11</w:t>
      </w:r>
      <w:r w:rsidR="00135101" w:rsidRPr="001719E6">
        <w:rPr>
          <w:b/>
        </w:rPr>
        <w:t>,</w:t>
      </w:r>
      <w:r w:rsidR="003B2722" w:rsidRPr="003B2722">
        <w:rPr>
          <w:b/>
        </w:rPr>
        <w:t>698</w:t>
      </w:r>
      <w:r w:rsidR="00135101" w:rsidRPr="001719E6">
        <w:rPr>
          <w:b/>
        </w:rPr>
        <w:t>,</w:t>
      </w:r>
      <w:r w:rsidR="003B2722" w:rsidRPr="003B2722">
        <w:rPr>
          <w:b/>
        </w:rPr>
        <w:t>09</w:t>
      </w:r>
      <w:r w:rsidR="00135101" w:rsidRPr="001719E6">
        <w:rPr>
          <w:b/>
        </w:rPr>
        <w:t>8</w:t>
      </w:r>
      <w:r>
        <w:rPr>
          <w:rFonts w:ascii="Sylfaen" w:eastAsia="Times New Roman" w:hAnsi="Sylfaen" w:cs="Arial"/>
          <w:b/>
          <w:bCs/>
          <w:color w:val="000000"/>
          <w:lang w:val="hy-AM"/>
        </w:rPr>
        <w:t xml:space="preserve"> </w:t>
      </w:r>
      <w:r w:rsidRPr="007007BA">
        <w:rPr>
          <w:rFonts w:ascii="Sylfaen" w:eastAsia="Times New Roman" w:hAnsi="Sylfaen" w:cs="Arial"/>
          <w:bCs/>
          <w:color w:val="000000"/>
          <w:lang w:val="hy-AM"/>
        </w:rPr>
        <w:t>ՀՀ</w:t>
      </w:r>
      <w:r w:rsidR="003B2722">
        <w:rPr>
          <w:rFonts w:ascii="Sylfaen" w:eastAsia="Times New Roman" w:hAnsi="Sylfaen" w:cs="Arial"/>
          <w:bCs/>
          <w:color w:val="000000"/>
          <w:lang w:val="hy-AM"/>
        </w:rPr>
        <w:t xml:space="preserve"> </w:t>
      </w:r>
      <w:r w:rsidRPr="007007BA">
        <w:rPr>
          <w:rFonts w:ascii="Sylfaen" w:eastAsia="Times New Roman" w:hAnsi="Sylfaen" w:cs="Arial"/>
          <w:bCs/>
          <w:color w:val="000000"/>
          <w:lang w:val="hy-AM"/>
        </w:rPr>
        <w:t xml:space="preserve"> դրամ</w:t>
      </w:r>
      <w:r>
        <w:rPr>
          <w:rFonts w:ascii="Sylfaen" w:hAnsi="Sylfaen"/>
          <w:lang w:val="hy-AM"/>
        </w:rPr>
        <w:t xml:space="preserve">, որը համարժեք է </w:t>
      </w:r>
      <w:r w:rsidR="003B2722">
        <w:rPr>
          <w:rFonts w:ascii="Sylfaen" w:hAnsi="Sylfaen"/>
          <w:b/>
          <w:lang w:val="hy-AM"/>
        </w:rPr>
        <w:t>28</w:t>
      </w:r>
      <w:r w:rsidR="00135101" w:rsidRPr="001719E6">
        <w:rPr>
          <w:b/>
        </w:rPr>
        <w:t>,</w:t>
      </w:r>
      <w:r w:rsidR="003B2722">
        <w:rPr>
          <w:rFonts w:ascii="Sylfaen" w:hAnsi="Sylfaen"/>
          <w:b/>
          <w:lang w:val="hy-AM"/>
        </w:rPr>
        <w:t>813</w:t>
      </w:r>
      <w:r w:rsidR="00135101" w:rsidRPr="001719E6">
        <w:rPr>
          <w:rFonts w:eastAsia="Times New Roman" w:cs="Arial"/>
          <w:b/>
          <w:bCs/>
          <w:color w:val="000000"/>
        </w:rPr>
        <w:t xml:space="preserve"> </w:t>
      </w:r>
      <w:r w:rsidRPr="007007BA">
        <w:rPr>
          <w:rFonts w:ascii="Sylfaen" w:eastAsia="Times New Roman" w:hAnsi="Sylfaen" w:cs="Arial"/>
          <w:bCs/>
          <w:color w:val="000000"/>
          <w:lang w:val="hy-AM"/>
        </w:rPr>
        <w:t>ԱՄՆ դոլար</w:t>
      </w:r>
      <w:r>
        <w:rPr>
          <w:rFonts w:ascii="Sylfaen" w:eastAsia="Times New Roman" w:hAnsi="Sylfaen" w:cs="Arial"/>
          <w:bCs/>
          <w:color w:val="000000"/>
          <w:lang w:val="hy-AM"/>
        </w:rPr>
        <w:t>ին, ինչպես ներկայացված է հետևյալ աղյուսակում</w:t>
      </w:r>
      <w:r w:rsidR="00E5137D" w:rsidRPr="00E5137D">
        <w:rPr>
          <w:rFonts w:ascii="Sylfaen" w:eastAsia="Times New Roman" w:hAnsi="Sylfaen" w:cs="Arial"/>
          <w:bCs/>
          <w:color w:val="000000"/>
        </w:rPr>
        <w:t>.</w:t>
      </w:r>
      <w:r w:rsidR="00135101" w:rsidRPr="001719E6">
        <w:t xml:space="preserve"> </w:t>
      </w:r>
    </w:p>
    <w:p w:rsidR="00135101" w:rsidRPr="001719E6" w:rsidRDefault="00455F5A" w:rsidP="00135101">
      <w:pPr>
        <w:pStyle w:val="Caption"/>
        <w:keepNext/>
      </w:pPr>
      <w:r>
        <w:rPr>
          <w:rFonts w:ascii="Sylfaen" w:hAnsi="Sylfaen"/>
          <w:lang w:val="hy-AM"/>
        </w:rPr>
        <w:t>Աղյուսակ</w:t>
      </w:r>
      <w:r w:rsidR="003B2722">
        <w:t xml:space="preserve"> </w:t>
      </w:r>
      <w:r w:rsidR="003B2722">
        <w:rPr>
          <w:rFonts w:ascii="Sylfaen" w:hAnsi="Sylfaen"/>
          <w:lang w:val="hy-AM"/>
        </w:rPr>
        <w:t>22</w:t>
      </w:r>
      <w:r>
        <w:rPr>
          <w:rFonts w:ascii="Sylfaen" w:hAnsi="Sylfaen"/>
          <w:lang w:val="hy-AM"/>
        </w:rPr>
        <w:t xml:space="preserve"> Բյուջեի ամփոփում</w:t>
      </w:r>
    </w:p>
    <w:tbl>
      <w:tblPr>
        <w:tblW w:w="6768" w:type="dxa"/>
        <w:tblInd w:w="1440" w:type="dxa"/>
        <w:tblLook w:val="04A0" w:firstRow="1" w:lastRow="0" w:firstColumn="1" w:lastColumn="0" w:noHBand="0" w:noVBand="1"/>
      </w:tblPr>
      <w:tblGrid>
        <w:gridCol w:w="3978"/>
        <w:gridCol w:w="1455"/>
        <w:gridCol w:w="1335"/>
      </w:tblGrid>
      <w:tr w:rsidR="00135101" w:rsidRPr="001719E6" w:rsidTr="004D42C6">
        <w:trPr>
          <w:trHeight w:val="300"/>
        </w:trPr>
        <w:tc>
          <w:tcPr>
            <w:tcW w:w="39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5101" w:rsidRPr="00455F5A" w:rsidRDefault="00135101" w:rsidP="00455F5A">
            <w:pPr>
              <w:jc w:val="center"/>
              <w:rPr>
                <w:rFonts w:ascii="Sylfaen" w:hAnsi="Sylfaen" w:cs="Arial"/>
                <w:b/>
                <w:color w:val="000000"/>
                <w:sz w:val="18"/>
                <w:szCs w:val="18"/>
                <w:lang w:val="hy-AM" w:eastAsia="en-GB"/>
              </w:rPr>
            </w:pPr>
            <w:r w:rsidRPr="001719E6">
              <w:rPr>
                <w:rFonts w:ascii="Arial" w:hAnsi="Arial" w:cs="Arial"/>
                <w:sz w:val="18"/>
                <w:szCs w:val="18"/>
              </w:rPr>
              <w:br w:type="page"/>
            </w:r>
            <w:r w:rsidR="00455F5A">
              <w:rPr>
                <w:rFonts w:ascii="Sylfaen" w:hAnsi="Sylfaen" w:cs="Arial"/>
                <w:b/>
                <w:color w:val="000000"/>
                <w:sz w:val="18"/>
                <w:szCs w:val="18"/>
                <w:lang w:val="hy-AM" w:eastAsia="en-GB"/>
              </w:rPr>
              <w:t>Միավոր</w:t>
            </w:r>
          </w:p>
        </w:tc>
        <w:tc>
          <w:tcPr>
            <w:tcW w:w="2790" w:type="dxa"/>
            <w:gridSpan w:val="2"/>
            <w:tcBorders>
              <w:top w:val="single" w:sz="4" w:space="0" w:color="auto"/>
              <w:left w:val="nil"/>
              <w:bottom w:val="single" w:sz="4" w:space="0" w:color="auto"/>
              <w:right w:val="single" w:sz="4" w:space="0" w:color="auto"/>
            </w:tcBorders>
            <w:shd w:val="clear" w:color="auto" w:fill="auto"/>
            <w:noWrap/>
            <w:vAlign w:val="center"/>
            <w:hideMark/>
          </w:tcPr>
          <w:p w:rsidR="00135101" w:rsidRPr="00455F5A" w:rsidRDefault="00455F5A" w:rsidP="00BD3E92">
            <w:pPr>
              <w:jc w:val="center"/>
              <w:rPr>
                <w:rFonts w:ascii="Sylfaen" w:hAnsi="Sylfaen" w:cs="Arial"/>
                <w:b/>
                <w:color w:val="000000"/>
                <w:sz w:val="18"/>
                <w:szCs w:val="18"/>
                <w:lang w:val="hy-AM" w:eastAsia="en-GB"/>
              </w:rPr>
            </w:pPr>
            <w:r>
              <w:rPr>
                <w:rFonts w:ascii="Sylfaen" w:hAnsi="Sylfaen" w:cs="Arial"/>
                <w:b/>
                <w:color w:val="000000"/>
                <w:sz w:val="18"/>
                <w:szCs w:val="18"/>
                <w:lang w:val="hy-AM" w:eastAsia="en-GB"/>
              </w:rPr>
              <w:t>Գումար</w:t>
            </w:r>
          </w:p>
        </w:tc>
      </w:tr>
      <w:tr w:rsidR="00135101" w:rsidRPr="001719E6" w:rsidTr="004D42C6">
        <w:trPr>
          <w:trHeight w:val="300"/>
        </w:trPr>
        <w:tc>
          <w:tcPr>
            <w:tcW w:w="3978" w:type="dxa"/>
            <w:vMerge/>
            <w:tcBorders>
              <w:top w:val="single" w:sz="4" w:space="0" w:color="auto"/>
              <w:left w:val="single" w:sz="4" w:space="0" w:color="auto"/>
              <w:bottom w:val="single" w:sz="4" w:space="0" w:color="auto"/>
              <w:right w:val="single" w:sz="4" w:space="0" w:color="auto"/>
            </w:tcBorders>
            <w:vAlign w:val="center"/>
            <w:hideMark/>
          </w:tcPr>
          <w:p w:rsidR="00135101" w:rsidRPr="001719E6" w:rsidRDefault="00135101" w:rsidP="00BD3E92">
            <w:pPr>
              <w:jc w:val="center"/>
              <w:rPr>
                <w:rFonts w:ascii="Arial" w:hAnsi="Arial" w:cs="Arial"/>
                <w:color w:val="000000"/>
                <w:sz w:val="18"/>
                <w:szCs w:val="18"/>
                <w:lang w:val="en-GB" w:eastAsia="en-GB"/>
              </w:rPr>
            </w:pPr>
          </w:p>
        </w:tc>
        <w:tc>
          <w:tcPr>
            <w:tcW w:w="1455" w:type="dxa"/>
            <w:tcBorders>
              <w:top w:val="nil"/>
              <w:left w:val="nil"/>
              <w:bottom w:val="single" w:sz="4" w:space="0" w:color="auto"/>
              <w:right w:val="single" w:sz="4" w:space="0" w:color="auto"/>
            </w:tcBorders>
            <w:shd w:val="clear" w:color="auto" w:fill="auto"/>
            <w:noWrap/>
            <w:vAlign w:val="center"/>
            <w:hideMark/>
          </w:tcPr>
          <w:p w:rsidR="00135101" w:rsidRPr="00455F5A" w:rsidRDefault="00455F5A" w:rsidP="00BD3E92">
            <w:pPr>
              <w:jc w:val="center"/>
              <w:rPr>
                <w:rFonts w:ascii="Sylfaen" w:hAnsi="Sylfaen" w:cs="Arial"/>
                <w:b/>
                <w:color w:val="000000"/>
                <w:sz w:val="18"/>
                <w:szCs w:val="18"/>
                <w:lang w:val="hy-AM" w:eastAsia="en-GB"/>
              </w:rPr>
            </w:pPr>
            <w:r>
              <w:rPr>
                <w:rFonts w:ascii="Sylfaen" w:hAnsi="Sylfaen" w:cs="Arial"/>
                <w:b/>
                <w:color w:val="000000"/>
                <w:sz w:val="18"/>
                <w:szCs w:val="18"/>
                <w:lang w:val="hy-AM" w:eastAsia="en-GB"/>
              </w:rPr>
              <w:t>ՀՀ դրամ</w:t>
            </w:r>
          </w:p>
        </w:tc>
        <w:tc>
          <w:tcPr>
            <w:tcW w:w="1335" w:type="dxa"/>
            <w:tcBorders>
              <w:top w:val="nil"/>
              <w:left w:val="nil"/>
              <w:bottom w:val="single" w:sz="4" w:space="0" w:color="auto"/>
              <w:right w:val="single" w:sz="4" w:space="0" w:color="auto"/>
            </w:tcBorders>
            <w:shd w:val="clear" w:color="auto" w:fill="auto"/>
            <w:noWrap/>
            <w:vAlign w:val="center"/>
            <w:hideMark/>
          </w:tcPr>
          <w:p w:rsidR="00135101" w:rsidRPr="00455F5A" w:rsidRDefault="00455F5A" w:rsidP="00BD3E92">
            <w:pPr>
              <w:jc w:val="center"/>
              <w:rPr>
                <w:rFonts w:ascii="Sylfaen" w:hAnsi="Sylfaen" w:cs="Arial"/>
                <w:b/>
                <w:color w:val="000000"/>
                <w:sz w:val="18"/>
                <w:szCs w:val="18"/>
                <w:lang w:val="hy-AM" w:eastAsia="en-GB"/>
              </w:rPr>
            </w:pPr>
            <w:r>
              <w:rPr>
                <w:rFonts w:ascii="Sylfaen" w:hAnsi="Sylfaen" w:cs="Arial"/>
                <w:b/>
                <w:color w:val="000000"/>
                <w:sz w:val="18"/>
                <w:szCs w:val="18"/>
                <w:lang w:val="hy-AM" w:eastAsia="en-GB"/>
              </w:rPr>
              <w:t>ԱՄՆ դոլար</w:t>
            </w:r>
          </w:p>
        </w:tc>
      </w:tr>
      <w:tr w:rsidR="00223357" w:rsidRPr="001719E6" w:rsidTr="004D42C6">
        <w:trPr>
          <w:trHeight w:val="300"/>
        </w:trPr>
        <w:tc>
          <w:tcPr>
            <w:tcW w:w="3978" w:type="dxa"/>
            <w:tcBorders>
              <w:top w:val="nil"/>
              <w:left w:val="single" w:sz="4" w:space="0" w:color="auto"/>
              <w:bottom w:val="single" w:sz="4" w:space="0" w:color="auto"/>
              <w:right w:val="single" w:sz="4" w:space="0" w:color="auto"/>
            </w:tcBorders>
            <w:shd w:val="clear" w:color="000000" w:fill="FFFFFF"/>
            <w:noWrap/>
            <w:vAlign w:val="center"/>
            <w:hideMark/>
          </w:tcPr>
          <w:p w:rsidR="00223357" w:rsidRPr="00223357" w:rsidRDefault="00223357" w:rsidP="00223357">
            <w:pPr>
              <w:rPr>
                <w:rFonts w:ascii="Arial" w:hAnsi="Arial" w:cs="Arial"/>
                <w:color w:val="000000"/>
                <w:sz w:val="18"/>
                <w:szCs w:val="18"/>
                <w:lang w:val="hy-AM" w:eastAsia="en-GB"/>
              </w:rPr>
            </w:pPr>
            <w:r>
              <w:rPr>
                <w:rFonts w:ascii="Sylfaen" w:hAnsi="Sylfaen" w:cs="Arial"/>
                <w:color w:val="000000"/>
                <w:sz w:val="18"/>
                <w:szCs w:val="18"/>
                <w:lang w:val="hy-AM" w:eastAsia="en-GB"/>
              </w:rPr>
              <w:t xml:space="preserve">Հողի փոխհատուցում </w:t>
            </w:r>
            <w:r w:rsidRPr="00223357">
              <w:rPr>
                <w:rFonts w:ascii="Sylfaen" w:hAnsi="Sylfaen" w:cs="Arial"/>
                <w:color w:val="000000"/>
                <w:sz w:val="18"/>
                <w:szCs w:val="18"/>
                <w:lang w:eastAsia="en-GB"/>
              </w:rPr>
              <w:t>(</w:t>
            </w:r>
            <w:r>
              <w:rPr>
                <w:rFonts w:ascii="Sylfaen" w:hAnsi="Sylfaen" w:cs="Arial"/>
                <w:color w:val="000000"/>
                <w:sz w:val="18"/>
                <w:szCs w:val="18"/>
                <w:lang w:val="hy-AM" w:eastAsia="en-GB"/>
              </w:rPr>
              <w:t>մասնավոր հողերի համար</w:t>
            </w:r>
            <w:r w:rsidRPr="00223357">
              <w:rPr>
                <w:rFonts w:ascii="Sylfaen" w:hAnsi="Sylfaen" w:cs="Arial"/>
                <w:color w:val="000000"/>
                <w:sz w:val="18"/>
                <w:szCs w:val="18"/>
                <w:lang w:eastAsia="en-GB"/>
              </w:rPr>
              <w:t>)</w:t>
            </w:r>
          </w:p>
        </w:tc>
        <w:tc>
          <w:tcPr>
            <w:tcW w:w="1455" w:type="dxa"/>
            <w:tcBorders>
              <w:top w:val="nil"/>
              <w:left w:val="nil"/>
              <w:bottom w:val="single" w:sz="4" w:space="0" w:color="auto"/>
              <w:right w:val="single" w:sz="4" w:space="0" w:color="auto"/>
            </w:tcBorders>
            <w:shd w:val="clear" w:color="000000" w:fill="FFFFFF"/>
            <w:noWrap/>
            <w:vAlign w:val="center"/>
            <w:hideMark/>
          </w:tcPr>
          <w:p w:rsidR="00223357" w:rsidRPr="00EB7CF8" w:rsidRDefault="00223357" w:rsidP="00955415">
            <w:pPr>
              <w:rPr>
                <w:rFonts w:ascii="Arial" w:hAnsi="Arial" w:cs="Arial"/>
                <w:color w:val="000000"/>
                <w:sz w:val="18"/>
                <w:szCs w:val="18"/>
                <w:lang w:val="en-GB" w:eastAsia="en-GB"/>
              </w:rPr>
            </w:pPr>
            <w:r w:rsidRPr="00EB7CF8">
              <w:rPr>
                <w:rFonts w:ascii="Arial" w:hAnsi="Arial" w:cs="Arial"/>
                <w:color w:val="000000"/>
                <w:sz w:val="18"/>
                <w:szCs w:val="18"/>
                <w:lang w:val="en-GB" w:eastAsia="en-GB"/>
              </w:rPr>
              <w:t>3,335,818</w:t>
            </w:r>
          </w:p>
        </w:tc>
        <w:tc>
          <w:tcPr>
            <w:tcW w:w="1335" w:type="dxa"/>
            <w:tcBorders>
              <w:top w:val="nil"/>
              <w:left w:val="nil"/>
              <w:bottom w:val="single" w:sz="4" w:space="0" w:color="auto"/>
              <w:right w:val="single" w:sz="4" w:space="0" w:color="auto"/>
            </w:tcBorders>
            <w:shd w:val="clear" w:color="000000" w:fill="FFFFFF"/>
            <w:noWrap/>
            <w:vAlign w:val="center"/>
            <w:hideMark/>
          </w:tcPr>
          <w:p w:rsidR="00223357" w:rsidRPr="00EB7CF8" w:rsidRDefault="00223357" w:rsidP="00955415">
            <w:pPr>
              <w:rPr>
                <w:rFonts w:ascii="Arial" w:hAnsi="Arial" w:cs="Arial"/>
                <w:color w:val="000000"/>
                <w:sz w:val="18"/>
                <w:szCs w:val="18"/>
                <w:lang w:val="en-GB" w:eastAsia="en-GB"/>
              </w:rPr>
            </w:pPr>
            <w:r w:rsidRPr="00EB7CF8">
              <w:rPr>
                <w:rFonts w:ascii="Arial" w:hAnsi="Arial" w:cs="Arial"/>
                <w:color w:val="000000"/>
                <w:sz w:val="18"/>
                <w:szCs w:val="18"/>
                <w:lang w:val="en-GB" w:eastAsia="en-GB"/>
              </w:rPr>
              <w:t>8,216</w:t>
            </w:r>
          </w:p>
        </w:tc>
      </w:tr>
      <w:tr w:rsidR="00223357" w:rsidRPr="001719E6" w:rsidTr="004D42C6">
        <w:trPr>
          <w:trHeight w:val="300"/>
        </w:trPr>
        <w:tc>
          <w:tcPr>
            <w:tcW w:w="3978" w:type="dxa"/>
            <w:tcBorders>
              <w:top w:val="nil"/>
              <w:left w:val="single" w:sz="4" w:space="0" w:color="auto"/>
              <w:bottom w:val="single" w:sz="4" w:space="0" w:color="auto"/>
              <w:right w:val="single" w:sz="4" w:space="0" w:color="auto"/>
            </w:tcBorders>
            <w:shd w:val="clear" w:color="000000" w:fill="FFFFFF"/>
            <w:noWrap/>
            <w:vAlign w:val="center"/>
            <w:hideMark/>
          </w:tcPr>
          <w:p w:rsidR="00223357" w:rsidRPr="004D42C6" w:rsidRDefault="00223357" w:rsidP="00BD3E92">
            <w:pPr>
              <w:rPr>
                <w:rFonts w:ascii="Sylfaen" w:hAnsi="Sylfaen" w:cs="Arial"/>
                <w:color w:val="000000"/>
                <w:sz w:val="18"/>
                <w:szCs w:val="18"/>
                <w:lang w:val="hy-AM" w:eastAsia="en-GB"/>
              </w:rPr>
            </w:pPr>
            <w:r>
              <w:rPr>
                <w:rFonts w:ascii="Sylfaen" w:hAnsi="Sylfaen" w:cs="Arial"/>
                <w:color w:val="000000"/>
                <w:sz w:val="18"/>
                <w:szCs w:val="18"/>
                <w:lang w:val="hy-AM" w:eastAsia="en-GB"/>
              </w:rPr>
              <w:t>Մշակաբույսերի համար փոխհատուցում</w:t>
            </w:r>
          </w:p>
        </w:tc>
        <w:tc>
          <w:tcPr>
            <w:tcW w:w="1455" w:type="dxa"/>
            <w:tcBorders>
              <w:top w:val="nil"/>
              <w:left w:val="nil"/>
              <w:bottom w:val="single" w:sz="4" w:space="0" w:color="auto"/>
              <w:right w:val="single" w:sz="4" w:space="0" w:color="auto"/>
            </w:tcBorders>
            <w:shd w:val="clear" w:color="000000" w:fill="FFFFFF"/>
            <w:noWrap/>
            <w:vAlign w:val="center"/>
            <w:hideMark/>
          </w:tcPr>
          <w:p w:rsidR="00223357" w:rsidRPr="00EB7CF8" w:rsidRDefault="00223357" w:rsidP="00955415">
            <w:pPr>
              <w:rPr>
                <w:rFonts w:ascii="Arial" w:hAnsi="Arial" w:cs="Arial"/>
                <w:color w:val="000000"/>
                <w:sz w:val="18"/>
                <w:szCs w:val="18"/>
                <w:lang w:val="en-GB" w:eastAsia="en-GB"/>
              </w:rPr>
            </w:pPr>
            <w:r w:rsidRPr="00EB7CF8">
              <w:rPr>
                <w:rFonts w:ascii="Arial" w:hAnsi="Arial" w:cs="Arial"/>
                <w:color w:val="000000"/>
                <w:sz w:val="18"/>
                <w:szCs w:val="18"/>
                <w:lang w:val="en-GB" w:eastAsia="en-GB"/>
              </w:rPr>
              <w:t>272,399</w:t>
            </w:r>
          </w:p>
        </w:tc>
        <w:tc>
          <w:tcPr>
            <w:tcW w:w="1335" w:type="dxa"/>
            <w:tcBorders>
              <w:top w:val="nil"/>
              <w:left w:val="nil"/>
              <w:bottom w:val="single" w:sz="4" w:space="0" w:color="auto"/>
              <w:right w:val="single" w:sz="4" w:space="0" w:color="auto"/>
            </w:tcBorders>
            <w:shd w:val="clear" w:color="000000" w:fill="FFFFFF"/>
            <w:noWrap/>
            <w:vAlign w:val="center"/>
            <w:hideMark/>
          </w:tcPr>
          <w:p w:rsidR="00223357" w:rsidRPr="00EB7CF8" w:rsidRDefault="00223357" w:rsidP="00955415">
            <w:pPr>
              <w:rPr>
                <w:rFonts w:ascii="Arial" w:hAnsi="Arial" w:cs="Arial"/>
                <w:color w:val="000000"/>
                <w:sz w:val="18"/>
                <w:szCs w:val="18"/>
                <w:lang w:val="en-GB" w:eastAsia="en-GB"/>
              </w:rPr>
            </w:pPr>
            <w:r w:rsidRPr="00EB7CF8">
              <w:rPr>
                <w:rFonts w:ascii="Arial" w:hAnsi="Arial" w:cs="Arial"/>
                <w:color w:val="000000"/>
                <w:sz w:val="18"/>
                <w:szCs w:val="18"/>
                <w:lang w:val="en-GB" w:eastAsia="en-GB"/>
              </w:rPr>
              <w:t>671</w:t>
            </w:r>
          </w:p>
        </w:tc>
      </w:tr>
      <w:tr w:rsidR="00223357" w:rsidRPr="001719E6" w:rsidTr="004D42C6">
        <w:trPr>
          <w:trHeight w:val="300"/>
        </w:trPr>
        <w:tc>
          <w:tcPr>
            <w:tcW w:w="3978" w:type="dxa"/>
            <w:tcBorders>
              <w:top w:val="nil"/>
              <w:left w:val="single" w:sz="4" w:space="0" w:color="auto"/>
              <w:bottom w:val="single" w:sz="4" w:space="0" w:color="auto"/>
              <w:right w:val="single" w:sz="4" w:space="0" w:color="auto"/>
            </w:tcBorders>
            <w:shd w:val="clear" w:color="000000" w:fill="FFFFFF"/>
            <w:noWrap/>
            <w:vAlign w:val="center"/>
            <w:hideMark/>
          </w:tcPr>
          <w:p w:rsidR="00223357" w:rsidRPr="00FC08F7" w:rsidRDefault="00223357" w:rsidP="0087325B">
            <w:pPr>
              <w:rPr>
                <w:rFonts w:ascii="Sylfaen" w:hAnsi="Sylfaen" w:cs="Arial"/>
                <w:color w:val="000000"/>
                <w:sz w:val="18"/>
                <w:szCs w:val="18"/>
                <w:lang w:val="en-US" w:eastAsia="en-GB"/>
              </w:rPr>
            </w:pPr>
            <w:r>
              <w:rPr>
                <w:rFonts w:ascii="Sylfaen" w:hAnsi="Sylfaen" w:cs="Arial"/>
                <w:color w:val="000000"/>
                <w:sz w:val="18"/>
                <w:szCs w:val="18"/>
                <w:lang w:val="hy-AM" w:eastAsia="en-GB"/>
              </w:rPr>
              <w:t xml:space="preserve">Խոցելիության դրամական </w:t>
            </w:r>
            <w:r>
              <w:rPr>
                <w:rFonts w:ascii="Sylfaen" w:hAnsi="Sylfaen" w:cs="Arial"/>
                <w:color w:val="000000"/>
                <w:sz w:val="18"/>
                <w:szCs w:val="18"/>
                <w:lang w:val="ru-RU" w:eastAsia="en-GB"/>
              </w:rPr>
              <w:t xml:space="preserve">աջակցություն </w:t>
            </w:r>
          </w:p>
        </w:tc>
        <w:tc>
          <w:tcPr>
            <w:tcW w:w="1455" w:type="dxa"/>
            <w:tcBorders>
              <w:top w:val="nil"/>
              <w:left w:val="nil"/>
              <w:bottom w:val="single" w:sz="4" w:space="0" w:color="auto"/>
              <w:right w:val="single" w:sz="4" w:space="0" w:color="auto"/>
            </w:tcBorders>
            <w:shd w:val="clear" w:color="000000" w:fill="FFFFFF"/>
            <w:noWrap/>
            <w:vAlign w:val="center"/>
            <w:hideMark/>
          </w:tcPr>
          <w:p w:rsidR="00223357" w:rsidRPr="00EB7CF8" w:rsidRDefault="00223357" w:rsidP="00955415">
            <w:pPr>
              <w:rPr>
                <w:rFonts w:ascii="Arial" w:hAnsi="Arial" w:cs="Arial"/>
                <w:color w:val="000000"/>
                <w:sz w:val="18"/>
                <w:szCs w:val="18"/>
                <w:lang w:val="en-GB" w:eastAsia="en-GB"/>
              </w:rPr>
            </w:pPr>
            <w:r w:rsidRPr="00EB7CF8">
              <w:rPr>
                <w:rFonts w:ascii="Arial" w:hAnsi="Arial" w:cs="Arial"/>
                <w:color w:val="000000"/>
                <w:sz w:val="18"/>
                <w:szCs w:val="18"/>
                <w:lang w:val="en-GB" w:eastAsia="en-GB"/>
              </w:rPr>
              <w:t>3,300,000</w:t>
            </w:r>
          </w:p>
        </w:tc>
        <w:tc>
          <w:tcPr>
            <w:tcW w:w="1335" w:type="dxa"/>
            <w:tcBorders>
              <w:top w:val="nil"/>
              <w:left w:val="nil"/>
              <w:bottom w:val="single" w:sz="4" w:space="0" w:color="auto"/>
              <w:right w:val="single" w:sz="4" w:space="0" w:color="auto"/>
            </w:tcBorders>
            <w:shd w:val="clear" w:color="000000" w:fill="FFFFFF"/>
            <w:noWrap/>
            <w:vAlign w:val="center"/>
            <w:hideMark/>
          </w:tcPr>
          <w:p w:rsidR="00223357" w:rsidRPr="00EB7CF8" w:rsidRDefault="00223357" w:rsidP="00955415">
            <w:pPr>
              <w:rPr>
                <w:rFonts w:ascii="Arial" w:hAnsi="Arial" w:cs="Arial"/>
                <w:color w:val="000000"/>
                <w:sz w:val="18"/>
                <w:szCs w:val="18"/>
                <w:lang w:val="en-GB" w:eastAsia="en-GB"/>
              </w:rPr>
            </w:pPr>
            <w:r w:rsidRPr="00EB7CF8">
              <w:rPr>
                <w:rFonts w:ascii="Arial" w:hAnsi="Arial" w:cs="Arial"/>
                <w:color w:val="000000"/>
                <w:sz w:val="18"/>
                <w:szCs w:val="18"/>
                <w:lang w:val="en-GB" w:eastAsia="en-GB"/>
              </w:rPr>
              <w:t>8,128</w:t>
            </w:r>
          </w:p>
        </w:tc>
      </w:tr>
      <w:tr w:rsidR="00223357" w:rsidRPr="001719E6" w:rsidTr="004D42C6">
        <w:trPr>
          <w:trHeight w:val="300"/>
        </w:trPr>
        <w:tc>
          <w:tcPr>
            <w:tcW w:w="3978" w:type="dxa"/>
            <w:tcBorders>
              <w:top w:val="nil"/>
              <w:left w:val="single" w:sz="4" w:space="0" w:color="auto"/>
              <w:bottom w:val="single" w:sz="4" w:space="0" w:color="auto"/>
              <w:right w:val="single" w:sz="4" w:space="0" w:color="auto"/>
            </w:tcBorders>
            <w:shd w:val="clear" w:color="000000" w:fill="FFFFFF"/>
            <w:noWrap/>
            <w:vAlign w:val="center"/>
            <w:hideMark/>
          </w:tcPr>
          <w:p w:rsidR="00223357" w:rsidRPr="001719E6" w:rsidRDefault="00223357" w:rsidP="004D42C6">
            <w:pPr>
              <w:rPr>
                <w:rFonts w:ascii="Arial" w:hAnsi="Arial" w:cs="Arial"/>
                <w:color w:val="000000"/>
                <w:sz w:val="18"/>
                <w:szCs w:val="18"/>
                <w:lang w:val="en-GB" w:eastAsia="en-GB"/>
              </w:rPr>
            </w:pPr>
            <w:r>
              <w:rPr>
                <w:rFonts w:ascii="Sylfaen" w:hAnsi="Sylfaen" w:cs="Arial"/>
                <w:color w:val="000000"/>
                <w:sz w:val="18"/>
                <w:szCs w:val="18"/>
                <w:lang w:val="hy-AM" w:eastAsia="en-GB"/>
              </w:rPr>
              <w:t>Գրանցման ծախս</w:t>
            </w:r>
          </w:p>
        </w:tc>
        <w:tc>
          <w:tcPr>
            <w:tcW w:w="1455" w:type="dxa"/>
            <w:tcBorders>
              <w:top w:val="nil"/>
              <w:left w:val="nil"/>
              <w:bottom w:val="single" w:sz="4" w:space="0" w:color="auto"/>
              <w:right w:val="single" w:sz="4" w:space="0" w:color="auto"/>
            </w:tcBorders>
            <w:shd w:val="clear" w:color="000000" w:fill="FFFFFF"/>
            <w:noWrap/>
            <w:vAlign w:val="center"/>
            <w:hideMark/>
          </w:tcPr>
          <w:p w:rsidR="00223357" w:rsidRPr="00EB7CF8" w:rsidRDefault="00223357" w:rsidP="00955415">
            <w:pPr>
              <w:rPr>
                <w:rFonts w:ascii="Arial" w:hAnsi="Arial" w:cs="Arial"/>
                <w:color w:val="000000"/>
                <w:sz w:val="18"/>
                <w:szCs w:val="18"/>
                <w:lang w:val="en-GB" w:eastAsia="en-GB"/>
              </w:rPr>
            </w:pPr>
            <w:r w:rsidRPr="00EB7CF8">
              <w:rPr>
                <w:rFonts w:ascii="Arial" w:hAnsi="Arial" w:cs="Arial"/>
                <w:color w:val="000000"/>
                <w:sz w:val="18"/>
                <w:szCs w:val="18"/>
                <w:lang w:val="en-GB" w:eastAsia="en-GB"/>
              </w:rPr>
              <w:t>1,722,500</w:t>
            </w:r>
          </w:p>
        </w:tc>
        <w:tc>
          <w:tcPr>
            <w:tcW w:w="1335" w:type="dxa"/>
            <w:tcBorders>
              <w:top w:val="nil"/>
              <w:left w:val="nil"/>
              <w:bottom w:val="single" w:sz="4" w:space="0" w:color="auto"/>
              <w:right w:val="single" w:sz="4" w:space="0" w:color="auto"/>
            </w:tcBorders>
            <w:shd w:val="clear" w:color="000000" w:fill="FFFFFF"/>
            <w:noWrap/>
            <w:vAlign w:val="center"/>
            <w:hideMark/>
          </w:tcPr>
          <w:p w:rsidR="00223357" w:rsidRPr="00EB7CF8" w:rsidRDefault="00223357" w:rsidP="00955415">
            <w:pPr>
              <w:rPr>
                <w:rFonts w:ascii="Arial" w:hAnsi="Arial" w:cs="Arial"/>
                <w:color w:val="000000"/>
                <w:sz w:val="18"/>
                <w:szCs w:val="18"/>
                <w:lang w:val="en-GB" w:eastAsia="en-GB"/>
              </w:rPr>
            </w:pPr>
            <w:r w:rsidRPr="00EB7CF8">
              <w:rPr>
                <w:rFonts w:ascii="Arial" w:hAnsi="Arial" w:cs="Arial"/>
                <w:color w:val="000000"/>
                <w:sz w:val="18"/>
                <w:szCs w:val="18"/>
                <w:lang w:val="en-GB" w:eastAsia="en-GB"/>
              </w:rPr>
              <w:t>4,243</w:t>
            </w:r>
          </w:p>
        </w:tc>
      </w:tr>
      <w:tr w:rsidR="00223357" w:rsidRPr="001719E6" w:rsidTr="004D42C6">
        <w:trPr>
          <w:trHeight w:val="300"/>
        </w:trPr>
        <w:tc>
          <w:tcPr>
            <w:tcW w:w="3978" w:type="dxa"/>
            <w:tcBorders>
              <w:top w:val="nil"/>
              <w:left w:val="single" w:sz="4" w:space="0" w:color="auto"/>
              <w:bottom w:val="single" w:sz="4" w:space="0" w:color="auto"/>
              <w:right w:val="single" w:sz="4" w:space="0" w:color="auto"/>
            </w:tcBorders>
            <w:shd w:val="clear" w:color="000000" w:fill="FFFFFF"/>
            <w:noWrap/>
            <w:vAlign w:val="center"/>
            <w:hideMark/>
          </w:tcPr>
          <w:p w:rsidR="00223357" w:rsidRPr="001719E6" w:rsidRDefault="00223357" w:rsidP="000A3910">
            <w:pPr>
              <w:rPr>
                <w:rFonts w:ascii="Arial" w:hAnsi="Arial" w:cs="Arial"/>
                <w:color w:val="000000"/>
                <w:sz w:val="18"/>
                <w:szCs w:val="18"/>
                <w:lang w:val="en-GB" w:eastAsia="en-GB"/>
              </w:rPr>
            </w:pPr>
            <w:r>
              <w:rPr>
                <w:rFonts w:ascii="Sylfaen" w:hAnsi="Sylfaen" w:cs="Arial"/>
                <w:color w:val="000000"/>
                <w:sz w:val="18"/>
                <w:szCs w:val="18"/>
                <w:lang w:val="hy-AM" w:eastAsia="en-GB"/>
              </w:rPr>
              <w:t>Կանխիկացման գում</w:t>
            </w:r>
            <w:r>
              <w:rPr>
                <w:rFonts w:ascii="Sylfaen" w:hAnsi="Sylfaen" w:cs="Arial"/>
                <w:color w:val="000000"/>
                <w:sz w:val="18"/>
                <w:szCs w:val="18"/>
                <w:lang w:val="ru-RU" w:eastAsia="en-GB"/>
              </w:rPr>
              <w:t>ա</w:t>
            </w:r>
            <w:r>
              <w:rPr>
                <w:rFonts w:ascii="Sylfaen" w:hAnsi="Sylfaen" w:cs="Arial"/>
                <w:color w:val="000000"/>
                <w:sz w:val="18"/>
                <w:szCs w:val="18"/>
                <w:lang w:val="hy-AM" w:eastAsia="en-GB"/>
              </w:rPr>
              <w:t>ր</w:t>
            </w:r>
          </w:p>
        </w:tc>
        <w:tc>
          <w:tcPr>
            <w:tcW w:w="1455" w:type="dxa"/>
            <w:tcBorders>
              <w:top w:val="nil"/>
              <w:left w:val="nil"/>
              <w:bottom w:val="single" w:sz="4" w:space="0" w:color="auto"/>
              <w:right w:val="single" w:sz="4" w:space="0" w:color="auto"/>
            </w:tcBorders>
            <w:shd w:val="clear" w:color="000000" w:fill="FFFFFF"/>
            <w:noWrap/>
            <w:vAlign w:val="center"/>
            <w:hideMark/>
          </w:tcPr>
          <w:p w:rsidR="00223357" w:rsidRPr="00EB7CF8" w:rsidRDefault="00223357" w:rsidP="00955415">
            <w:pPr>
              <w:rPr>
                <w:rFonts w:ascii="Arial" w:hAnsi="Arial" w:cs="Arial"/>
                <w:color w:val="000000"/>
                <w:sz w:val="18"/>
                <w:szCs w:val="18"/>
                <w:lang w:val="en-GB" w:eastAsia="en-GB"/>
              </w:rPr>
            </w:pPr>
            <w:r w:rsidRPr="00EB7CF8">
              <w:rPr>
                <w:rFonts w:ascii="Arial" w:hAnsi="Arial" w:cs="Arial"/>
                <w:color w:val="000000"/>
                <w:sz w:val="18"/>
                <w:szCs w:val="18"/>
                <w:lang w:val="en-GB" w:eastAsia="en-GB"/>
              </w:rPr>
              <w:t>34,541</w:t>
            </w:r>
          </w:p>
        </w:tc>
        <w:tc>
          <w:tcPr>
            <w:tcW w:w="1335" w:type="dxa"/>
            <w:tcBorders>
              <w:top w:val="nil"/>
              <w:left w:val="nil"/>
              <w:bottom w:val="single" w:sz="4" w:space="0" w:color="auto"/>
              <w:right w:val="single" w:sz="4" w:space="0" w:color="auto"/>
            </w:tcBorders>
            <w:shd w:val="clear" w:color="000000" w:fill="FFFFFF"/>
            <w:noWrap/>
            <w:vAlign w:val="center"/>
            <w:hideMark/>
          </w:tcPr>
          <w:p w:rsidR="00223357" w:rsidRPr="00EB7CF8" w:rsidRDefault="00223357" w:rsidP="00955415">
            <w:pPr>
              <w:rPr>
                <w:rFonts w:ascii="Arial" w:hAnsi="Arial" w:cs="Arial"/>
                <w:color w:val="000000"/>
                <w:sz w:val="18"/>
                <w:szCs w:val="18"/>
                <w:lang w:val="en-GB" w:eastAsia="en-GB"/>
              </w:rPr>
            </w:pPr>
            <w:r w:rsidRPr="00EB7CF8">
              <w:rPr>
                <w:rFonts w:ascii="Arial" w:hAnsi="Arial" w:cs="Arial"/>
                <w:color w:val="000000"/>
                <w:sz w:val="18"/>
                <w:szCs w:val="18"/>
                <w:lang w:val="en-GB" w:eastAsia="en-GB"/>
              </w:rPr>
              <w:t>85</w:t>
            </w:r>
          </w:p>
        </w:tc>
      </w:tr>
      <w:tr w:rsidR="00223357" w:rsidRPr="001719E6" w:rsidTr="004D42C6">
        <w:trPr>
          <w:trHeight w:val="300"/>
        </w:trPr>
        <w:tc>
          <w:tcPr>
            <w:tcW w:w="3978" w:type="dxa"/>
            <w:tcBorders>
              <w:top w:val="nil"/>
              <w:left w:val="single" w:sz="4" w:space="0" w:color="auto"/>
              <w:bottom w:val="single" w:sz="4" w:space="0" w:color="auto"/>
              <w:right w:val="single" w:sz="4" w:space="0" w:color="auto"/>
            </w:tcBorders>
            <w:shd w:val="clear" w:color="000000" w:fill="FFFFFF"/>
            <w:noWrap/>
            <w:vAlign w:val="center"/>
            <w:hideMark/>
          </w:tcPr>
          <w:p w:rsidR="00223357" w:rsidRDefault="00223357" w:rsidP="000A3910">
            <w:pPr>
              <w:rPr>
                <w:rFonts w:ascii="Sylfaen" w:hAnsi="Sylfaen" w:cs="Arial"/>
                <w:color w:val="000000"/>
                <w:sz w:val="18"/>
                <w:szCs w:val="18"/>
                <w:lang w:val="hy-AM" w:eastAsia="en-GB"/>
              </w:rPr>
            </w:pPr>
            <w:r>
              <w:rPr>
                <w:rFonts w:ascii="Sylfaen" w:hAnsi="Sylfaen" w:cs="Arial"/>
                <w:color w:val="000000"/>
                <w:sz w:val="18"/>
                <w:szCs w:val="18"/>
                <w:lang w:val="hy-AM" w:eastAsia="en-GB"/>
              </w:rPr>
              <w:t>Մոտեցման ճանապարհների համար փոխհատուցում*</w:t>
            </w:r>
          </w:p>
        </w:tc>
        <w:tc>
          <w:tcPr>
            <w:tcW w:w="1455" w:type="dxa"/>
            <w:tcBorders>
              <w:top w:val="nil"/>
              <w:left w:val="nil"/>
              <w:bottom w:val="single" w:sz="4" w:space="0" w:color="auto"/>
              <w:right w:val="single" w:sz="4" w:space="0" w:color="auto"/>
            </w:tcBorders>
            <w:shd w:val="clear" w:color="000000" w:fill="FFFFFF"/>
            <w:noWrap/>
            <w:vAlign w:val="center"/>
            <w:hideMark/>
          </w:tcPr>
          <w:p w:rsidR="00223357" w:rsidRPr="00EB7CF8" w:rsidRDefault="00223357" w:rsidP="00955415">
            <w:pPr>
              <w:rPr>
                <w:rFonts w:ascii="Arial" w:hAnsi="Arial" w:cs="Arial"/>
                <w:color w:val="000000"/>
                <w:sz w:val="18"/>
                <w:szCs w:val="18"/>
                <w:lang w:val="en-GB" w:eastAsia="en-GB"/>
              </w:rPr>
            </w:pPr>
          </w:p>
        </w:tc>
        <w:tc>
          <w:tcPr>
            <w:tcW w:w="1335" w:type="dxa"/>
            <w:tcBorders>
              <w:top w:val="nil"/>
              <w:left w:val="nil"/>
              <w:bottom w:val="single" w:sz="4" w:space="0" w:color="auto"/>
              <w:right w:val="single" w:sz="4" w:space="0" w:color="auto"/>
            </w:tcBorders>
            <w:shd w:val="clear" w:color="000000" w:fill="FFFFFF"/>
            <w:noWrap/>
            <w:vAlign w:val="center"/>
            <w:hideMark/>
          </w:tcPr>
          <w:p w:rsidR="00223357" w:rsidRPr="00EB7CF8" w:rsidRDefault="00223357" w:rsidP="00955415">
            <w:pPr>
              <w:rPr>
                <w:rFonts w:ascii="Arial" w:hAnsi="Arial" w:cs="Arial"/>
                <w:color w:val="000000"/>
                <w:sz w:val="18"/>
                <w:szCs w:val="18"/>
                <w:lang w:val="en-GB" w:eastAsia="en-GB"/>
              </w:rPr>
            </w:pPr>
          </w:p>
        </w:tc>
      </w:tr>
      <w:tr w:rsidR="00223357" w:rsidRPr="001719E6" w:rsidTr="004D42C6">
        <w:trPr>
          <w:trHeight w:val="300"/>
        </w:trPr>
        <w:tc>
          <w:tcPr>
            <w:tcW w:w="3978" w:type="dxa"/>
            <w:tcBorders>
              <w:top w:val="nil"/>
              <w:left w:val="single" w:sz="4" w:space="0" w:color="auto"/>
              <w:bottom w:val="single" w:sz="4" w:space="0" w:color="auto"/>
              <w:right w:val="single" w:sz="4" w:space="0" w:color="auto"/>
            </w:tcBorders>
            <w:shd w:val="clear" w:color="000000" w:fill="FFFFFF"/>
            <w:noWrap/>
            <w:vAlign w:val="center"/>
            <w:hideMark/>
          </w:tcPr>
          <w:p w:rsidR="00223357" w:rsidRPr="001719E6" w:rsidRDefault="00223357" w:rsidP="004D42C6">
            <w:pPr>
              <w:rPr>
                <w:rFonts w:ascii="Arial" w:hAnsi="Arial" w:cs="Arial"/>
                <w:color w:val="000000"/>
                <w:sz w:val="18"/>
                <w:szCs w:val="18"/>
                <w:lang w:val="en-GB" w:eastAsia="en-GB"/>
              </w:rPr>
            </w:pPr>
            <w:r>
              <w:rPr>
                <w:rFonts w:ascii="Sylfaen" w:hAnsi="Sylfaen" w:cs="Arial"/>
                <w:color w:val="000000"/>
                <w:sz w:val="18"/>
                <w:szCs w:val="18"/>
                <w:lang w:val="hy-AM" w:eastAsia="en-GB"/>
              </w:rPr>
              <w:t>Վարչարարական ծախսեր</w:t>
            </w:r>
            <w:r w:rsidRPr="001719E6">
              <w:rPr>
                <w:rFonts w:ascii="Arial" w:hAnsi="Arial" w:cs="Arial"/>
                <w:color w:val="000000"/>
                <w:sz w:val="18"/>
                <w:szCs w:val="18"/>
                <w:lang w:val="en-US" w:eastAsia="en-GB"/>
              </w:rPr>
              <w:t xml:space="preserve"> (20%)</w:t>
            </w:r>
          </w:p>
        </w:tc>
        <w:tc>
          <w:tcPr>
            <w:tcW w:w="1455" w:type="dxa"/>
            <w:tcBorders>
              <w:top w:val="nil"/>
              <w:left w:val="nil"/>
              <w:bottom w:val="single" w:sz="4" w:space="0" w:color="auto"/>
              <w:right w:val="single" w:sz="4" w:space="0" w:color="auto"/>
            </w:tcBorders>
            <w:shd w:val="clear" w:color="000000" w:fill="FFFFFF"/>
            <w:noWrap/>
            <w:vAlign w:val="center"/>
            <w:hideMark/>
          </w:tcPr>
          <w:p w:rsidR="00223357" w:rsidRPr="00EB7CF8" w:rsidRDefault="00223357" w:rsidP="00955415">
            <w:pPr>
              <w:rPr>
                <w:rFonts w:ascii="Arial" w:hAnsi="Arial" w:cs="Arial"/>
                <w:color w:val="000000"/>
                <w:sz w:val="18"/>
                <w:szCs w:val="18"/>
                <w:lang w:val="en-GB" w:eastAsia="en-GB"/>
              </w:rPr>
            </w:pPr>
            <w:r w:rsidRPr="00EB7CF8">
              <w:rPr>
                <w:rFonts w:ascii="Arial" w:hAnsi="Arial" w:cs="Arial"/>
                <w:color w:val="000000"/>
                <w:sz w:val="18"/>
                <w:szCs w:val="18"/>
                <w:lang w:val="en-GB" w:eastAsia="en-GB"/>
              </w:rPr>
              <w:t>1,733,052</w:t>
            </w:r>
          </w:p>
        </w:tc>
        <w:tc>
          <w:tcPr>
            <w:tcW w:w="1335" w:type="dxa"/>
            <w:tcBorders>
              <w:top w:val="nil"/>
              <w:left w:val="nil"/>
              <w:bottom w:val="single" w:sz="4" w:space="0" w:color="auto"/>
              <w:right w:val="single" w:sz="4" w:space="0" w:color="auto"/>
            </w:tcBorders>
            <w:shd w:val="clear" w:color="000000" w:fill="FFFFFF"/>
            <w:noWrap/>
            <w:vAlign w:val="center"/>
            <w:hideMark/>
          </w:tcPr>
          <w:p w:rsidR="00223357" w:rsidRPr="00EB7CF8" w:rsidRDefault="00223357" w:rsidP="00955415">
            <w:pPr>
              <w:rPr>
                <w:rFonts w:ascii="Arial" w:hAnsi="Arial" w:cs="Arial"/>
                <w:color w:val="000000"/>
                <w:sz w:val="18"/>
                <w:szCs w:val="18"/>
                <w:lang w:val="en-GB" w:eastAsia="en-GB"/>
              </w:rPr>
            </w:pPr>
            <w:r w:rsidRPr="00EB7CF8">
              <w:rPr>
                <w:rFonts w:ascii="Arial" w:hAnsi="Arial" w:cs="Arial"/>
                <w:color w:val="000000"/>
                <w:sz w:val="18"/>
                <w:szCs w:val="18"/>
                <w:lang w:val="en-GB" w:eastAsia="en-GB"/>
              </w:rPr>
              <w:t>4,269</w:t>
            </w:r>
          </w:p>
        </w:tc>
      </w:tr>
      <w:tr w:rsidR="00223357" w:rsidRPr="001719E6" w:rsidTr="004D42C6">
        <w:trPr>
          <w:trHeight w:val="300"/>
        </w:trPr>
        <w:tc>
          <w:tcPr>
            <w:tcW w:w="3978" w:type="dxa"/>
            <w:tcBorders>
              <w:top w:val="nil"/>
              <w:left w:val="single" w:sz="4" w:space="0" w:color="auto"/>
              <w:bottom w:val="single" w:sz="4" w:space="0" w:color="auto"/>
              <w:right w:val="single" w:sz="4" w:space="0" w:color="auto"/>
            </w:tcBorders>
            <w:shd w:val="clear" w:color="000000" w:fill="FFFFFF"/>
            <w:noWrap/>
            <w:vAlign w:val="center"/>
            <w:hideMark/>
          </w:tcPr>
          <w:p w:rsidR="00223357" w:rsidRPr="001719E6" w:rsidRDefault="00223357" w:rsidP="00455F5A">
            <w:pPr>
              <w:rPr>
                <w:rFonts w:ascii="Arial" w:hAnsi="Arial" w:cs="Arial"/>
                <w:color w:val="000000"/>
                <w:sz w:val="18"/>
                <w:szCs w:val="18"/>
                <w:lang w:val="en-GB" w:eastAsia="en-GB"/>
              </w:rPr>
            </w:pPr>
            <w:r>
              <w:rPr>
                <w:rFonts w:ascii="Sylfaen" w:hAnsi="Sylfaen" w:cs="Arial"/>
                <w:color w:val="000000"/>
                <w:sz w:val="18"/>
                <w:szCs w:val="18"/>
                <w:lang w:val="hy-AM" w:eastAsia="en-GB"/>
              </w:rPr>
              <w:t>Չնախատեսված ծախսեր</w:t>
            </w:r>
            <w:r w:rsidRPr="001719E6">
              <w:rPr>
                <w:rFonts w:ascii="Arial" w:hAnsi="Arial" w:cs="Arial"/>
                <w:color w:val="000000"/>
                <w:sz w:val="18"/>
                <w:szCs w:val="18"/>
                <w:lang w:val="en-US" w:eastAsia="en-GB"/>
              </w:rPr>
              <w:t xml:space="preserve"> (15%)</w:t>
            </w:r>
          </w:p>
        </w:tc>
        <w:tc>
          <w:tcPr>
            <w:tcW w:w="1455" w:type="dxa"/>
            <w:tcBorders>
              <w:top w:val="nil"/>
              <w:left w:val="nil"/>
              <w:bottom w:val="single" w:sz="4" w:space="0" w:color="auto"/>
              <w:right w:val="single" w:sz="4" w:space="0" w:color="auto"/>
            </w:tcBorders>
            <w:shd w:val="clear" w:color="000000" w:fill="FFFFFF"/>
            <w:noWrap/>
            <w:vAlign w:val="center"/>
            <w:hideMark/>
          </w:tcPr>
          <w:p w:rsidR="00223357" w:rsidRPr="00EB7CF8" w:rsidRDefault="00223357" w:rsidP="00955415">
            <w:pPr>
              <w:rPr>
                <w:rFonts w:ascii="Arial" w:hAnsi="Arial" w:cs="Arial"/>
                <w:color w:val="000000"/>
                <w:sz w:val="18"/>
                <w:szCs w:val="18"/>
                <w:lang w:val="en-GB" w:eastAsia="en-GB"/>
              </w:rPr>
            </w:pPr>
            <w:r w:rsidRPr="00EB7CF8">
              <w:rPr>
                <w:rFonts w:ascii="Arial" w:hAnsi="Arial" w:cs="Arial"/>
                <w:color w:val="000000"/>
                <w:sz w:val="18"/>
                <w:szCs w:val="18"/>
                <w:lang w:val="en-GB" w:eastAsia="en-GB"/>
              </w:rPr>
              <w:t>1,299,789</w:t>
            </w:r>
          </w:p>
        </w:tc>
        <w:tc>
          <w:tcPr>
            <w:tcW w:w="1335" w:type="dxa"/>
            <w:tcBorders>
              <w:top w:val="nil"/>
              <w:left w:val="nil"/>
              <w:bottom w:val="single" w:sz="4" w:space="0" w:color="auto"/>
              <w:right w:val="single" w:sz="4" w:space="0" w:color="auto"/>
            </w:tcBorders>
            <w:shd w:val="clear" w:color="000000" w:fill="FFFFFF"/>
            <w:noWrap/>
            <w:vAlign w:val="center"/>
            <w:hideMark/>
          </w:tcPr>
          <w:p w:rsidR="00223357" w:rsidRPr="00EB7CF8" w:rsidRDefault="00223357" w:rsidP="00955415">
            <w:pPr>
              <w:rPr>
                <w:rFonts w:ascii="Arial" w:hAnsi="Arial" w:cs="Arial"/>
                <w:color w:val="000000"/>
                <w:sz w:val="18"/>
                <w:szCs w:val="18"/>
                <w:lang w:val="en-GB" w:eastAsia="en-GB"/>
              </w:rPr>
            </w:pPr>
            <w:r w:rsidRPr="00EB7CF8">
              <w:rPr>
                <w:rFonts w:ascii="Arial" w:hAnsi="Arial" w:cs="Arial"/>
                <w:color w:val="000000"/>
                <w:sz w:val="18"/>
                <w:szCs w:val="18"/>
                <w:lang w:val="en-GB" w:eastAsia="en-GB"/>
              </w:rPr>
              <w:t>3,201</w:t>
            </w:r>
          </w:p>
        </w:tc>
      </w:tr>
      <w:tr w:rsidR="00223357" w:rsidRPr="001719E6" w:rsidTr="004D42C6">
        <w:trPr>
          <w:trHeight w:val="300"/>
        </w:trPr>
        <w:tc>
          <w:tcPr>
            <w:tcW w:w="3978" w:type="dxa"/>
            <w:tcBorders>
              <w:top w:val="nil"/>
              <w:left w:val="single" w:sz="4" w:space="0" w:color="auto"/>
              <w:bottom w:val="single" w:sz="4" w:space="0" w:color="auto"/>
              <w:right w:val="single" w:sz="4" w:space="0" w:color="auto"/>
            </w:tcBorders>
            <w:shd w:val="clear" w:color="000000" w:fill="FFFFFF"/>
            <w:noWrap/>
            <w:vAlign w:val="center"/>
            <w:hideMark/>
          </w:tcPr>
          <w:p w:rsidR="00223357" w:rsidRPr="004D42C6" w:rsidRDefault="00223357" w:rsidP="00BD3E92">
            <w:pPr>
              <w:jc w:val="center"/>
              <w:rPr>
                <w:rFonts w:ascii="Sylfaen" w:hAnsi="Sylfaen" w:cs="Arial"/>
                <w:b/>
                <w:color w:val="000000"/>
                <w:sz w:val="18"/>
                <w:szCs w:val="18"/>
                <w:lang w:val="hy-AM" w:eastAsia="en-GB"/>
              </w:rPr>
            </w:pPr>
            <w:r>
              <w:rPr>
                <w:rFonts w:ascii="Sylfaen" w:hAnsi="Sylfaen" w:cs="Arial"/>
                <w:b/>
                <w:color w:val="000000"/>
                <w:sz w:val="18"/>
                <w:szCs w:val="18"/>
                <w:lang w:val="hy-AM" w:eastAsia="en-GB"/>
              </w:rPr>
              <w:t>Ընդհանուր</w:t>
            </w:r>
          </w:p>
        </w:tc>
        <w:tc>
          <w:tcPr>
            <w:tcW w:w="1455" w:type="dxa"/>
            <w:tcBorders>
              <w:top w:val="nil"/>
              <w:left w:val="nil"/>
              <w:bottom w:val="single" w:sz="4" w:space="0" w:color="auto"/>
              <w:right w:val="single" w:sz="4" w:space="0" w:color="auto"/>
            </w:tcBorders>
            <w:shd w:val="clear" w:color="000000" w:fill="FFFFFF"/>
            <w:noWrap/>
            <w:vAlign w:val="center"/>
            <w:hideMark/>
          </w:tcPr>
          <w:p w:rsidR="00223357" w:rsidRPr="00EB7CF8" w:rsidRDefault="00223357" w:rsidP="00955415">
            <w:pPr>
              <w:rPr>
                <w:rFonts w:ascii="Arial" w:hAnsi="Arial" w:cs="Arial"/>
                <w:color w:val="000000"/>
                <w:sz w:val="18"/>
                <w:szCs w:val="18"/>
                <w:lang w:val="en-GB" w:eastAsia="en-GB"/>
              </w:rPr>
            </w:pPr>
            <w:r>
              <w:rPr>
                <w:rFonts w:ascii="Calibri" w:hAnsi="Calibri"/>
                <w:color w:val="000000"/>
                <w:sz w:val="22"/>
              </w:rPr>
              <w:t>11,698,098</w:t>
            </w:r>
          </w:p>
        </w:tc>
        <w:tc>
          <w:tcPr>
            <w:tcW w:w="1335" w:type="dxa"/>
            <w:tcBorders>
              <w:top w:val="nil"/>
              <w:left w:val="nil"/>
              <w:bottom w:val="single" w:sz="4" w:space="0" w:color="auto"/>
              <w:right w:val="single" w:sz="4" w:space="0" w:color="auto"/>
            </w:tcBorders>
            <w:shd w:val="clear" w:color="000000" w:fill="FFFFFF"/>
            <w:noWrap/>
            <w:vAlign w:val="center"/>
            <w:hideMark/>
          </w:tcPr>
          <w:p w:rsidR="00223357" w:rsidRPr="00EB7CF8" w:rsidRDefault="00223357" w:rsidP="00955415">
            <w:pPr>
              <w:rPr>
                <w:rFonts w:ascii="Arial" w:hAnsi="Arial" w:cs="Arial"/>
                <w:color w:val="000000"/>
                <w:sz w:val="18"/>
                <w:szCs w:val="18"/>
                <w:lang w:val="en-GB" w:eastAsia="en-GB"/>
              </w:rPr>
            </w:pPr>
            <w:r>
              <w:rPr>
                <w:rFonts w:ascii="Calibri" w:hAnsi="Calibri"/>
                <w:color w:val="000000"/>
                <w:sz w:val="22"/>
              </w:rPr>
              <w:t>28,813</w:t>
            </w:r>
          </w:p>
        </w:tc>
      </w:tr>
      <w:tr w:rsidR="00135101" w:rsidRPr="006A3D05" w:rsidTr="004D42C6">
        <w:trPr>
          <w:trHeight w:val="300"/>
        </w:trPr>
        <w:tc>
          <w:tcPr>
            <w:tcW w:w="6768"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5101" w:rsidRPr="004D42C6" w:rsidRDefault="004D42C6" w:rsidP="004D42C6">
            <w:pPr>
              <w:jc w:val="center"/>
              <w:rPr>
                <w:rFonts w:ascii="Arial" w:hAnsi="Arial" w:cs="Arial"/>
                <w:color w:val="000000"/>
                <w:sz w:val="18"/>
                <w:szCs w:val="18"/>
                <w:lang w:eastAsia="en-GB"/>
              </w:rPr>
            </w:pPr>
            <w:r>
              <w:rPr>
                <w:rFonts w:ascii="Sylfaen" w:hAnsi="Sylfaen" w:cs="Arial"/>
                <w:color w:val="000000"/>
                <w:sz w:val="18"/>
                <w:szCs w:val="18"/>
                <w:lang w:val="hy-AM" w:eastAsia="en-GB"/>
              </w:rPr>
              <w:t>Ծանուցում՝ ԱՄՆ դոլար փոխարժեք</w:t>
            </w:r>
            <w:r w:rsidR="00135101" w:rsidRPr="004D42C6">
              <w:rPr>
                <w:rFonts w:ascii="Arial" w:hAnsi="Arial" w:cs="Arial"/>
                <w:color w:val="000000"/>
                <w:sz w:val="18"/>
                <w:szCs w:val="18"/>
                <w:lang w:eastAsia="en-GB"/>
              </w:rPr>
              <w:t xml:space="preserve"> 31.06.2014</w:t>
            </w:r>
            <w:r>
              <w:rPr>
                <w:rFonts w:ascii="Sylfaen" w:hAnsi="Sylfaen" w:cs="Arial"/>
                <w:color w:val="000000"/>
                <w:sz w:val="18"/>
                <w:szCs w:val="18"/>
                <w:lang w:val="hy-AM" w:eastAsia="en-GB"/>
              </w:rPr>
              <w:t xml:space="preserve">թ-ի դրությամբ,                          </w:t>
            </w:r>
            <w:r w:rsidR="00135101" w:rsidRPr="004D42C6">
              <w:rPr>
                <w:rFonts w:ascii="Arial" w:hAnsi="Arial" w:cs="Arial"/>
                <w:color w:val="000000"/>
                <w:sz w:val="18"/>
                <w:szCs w:val="18"/>
                <w:lang w:eastAsia="en-GB"/>
              </w:rPr>
              <w:t xml:space="preserve">  1</w:t>
            </w:r>
            <w:r>
              <w:rPr>
                <w:rFonts w:ascii="Sylfaen" w:hAnsi="Sylfaen" w:cs="Arial"/>
                <w:color w:val="000000"/>
                <w:sz w:val="18"/>
                <w:szCs w:val="18"/>
                <w:lang w:val="hy-AM" w:eastAsia="en-GB"/>
              </w:rPr>
              <w:t>ԱՄՆ դոլար</w:t>
            </w:r>
            <w:r w:rsidR="00135101" w:rsidRPr="004D42C6">
              <w:rPr>
                <w:rFonts w:ascii="Arial" w:hAnsi="Arial" w:cs="Arial"/>
                <w:color w:val="000000"/>
                <w:sz w:val="18"/>
                <w:szCs w:val="18"/>
                <w:lang w:eastAsia="en-GB"/>
              </w:rPr>
              <w:t xml:space="preserve"> = 406</w:t>
            </w:r>
            <w:r>
              <w:rPr>
                <w:rFonts w:ascii="Sylfaen" w:hAnsi="Sylfaen" w:cs="Arial"/>
                <w:color w:val="000000"/>
                <w:sz w:val="18"/>
                <w:szCs w:val="18"/>
                <w:lang w:val="hy-AM" w:eastAsia="en-GB"/>
              </w:rPr>
              <w:t>ՀՀ դրամ</w:t>
            </w:r>
          </w:p>
        </w:tc>
      </w:tr>
    </w:tbl>
    <w:p w:rsidR="00135101" w:rsidRPr="004D42C6" w:rsidRDefault="00135101" w:rsidP="00135101">
      <w:pPr>
        <w:pStyle w:val="Paragraph-LARPYM"/>
        <w:numPr>
          <w:ilvl w:val="0"/>
          <w:numId w:val="0"/>
        </w:numPr>
        <w:rPr>
          <w:lang w:val="de-DE"/>
        </w:rPr>
      </w:pPr>
    </w:p>
    <w:p w:rsidR="00135101" w:rsidRPr="007A501F" w:rsidRDefault="00586D5E" w:rsidP="00390708">
      <w:pPr>
        <w:pStyle w:val="Heading1"/>
        <w:numPr>
          <w:ilvl w:val="0"/>
          <w:numId w:val="61"/>
        </w:numPr>
        <w:rPr>
          <w:lang w:val="de-DE"/>
        </w:rPr>
      </w:pPr>
      <w:bookmarkStart w:id="807" w:name="_Toc404609474"/>
      <w:r w:rsidRPr="007A501F">
        <w:rPr>
          <w:rFonts w:cs="Sylfaen"/>
        </w:rPr>
        <w:lastRenderedPageBreak/>
        <w:t>Վերաբնակեցման</w:t>
      </w:r>
      <w:r w:rsidRPr="00390708">
        <w:rPr>
          <w:lang w:val="de-DE"/>
        </w:rPr>
        <w:t xml:space="preserve"> </w:t>
      </w:r>
      <w:r w:rsidRPr="007A501F">
        <w:rPr>
          <w:rFonts w:cs="Sylfaen"/>
        </w:rPr>
        <w:t>Գործողությունների</w:t>
      </w:r>
      <w:r w:rsidRPr="00390708">
        <w:rPr>
          <w:lang w:val="de-DE"/>
        </w:rPr>
        <w:t xml:space="preserve"> </w:t>
      </w:r>
      <w:r w:rsidRPr="007A501F">
        <w:rPr>
          <w:rFonts w:cs="Sylfaen"/>
        </w:rPr>
        <w:t>Պլանի</w:t>
      </w:r>
      <w:r w:rsidRPr="00390708">
        <w:rPr>
          <w:lang w:val="de-DE"/>
        </w:rPr>
        <w:t xml:space="preserve"> </w:t>
      </w:r>
      <w:r w:rsidRPr="007A501F">
        <w:rPr>
          <w:rFonts w:cs="Sylfaen"/>
        </w:rPr>
        <w:t>իրականացման</w:t>
      </w:r>
      <w:r w:rsidRPr="00390708">
        <w:rPr>
          <w:lang w:val="de-DE"/>
        </w:rPr>
        <w:t xml:space="preserve"> </w:t>
      </w:r>
      <w:r w:rsidRPr="007A501F">
        <w:rPr>
          <w:rFonts w:cs="Sylfaen"/>
        </w:rPr>
        <w:t>գործընթաց</w:t>
      </w:r>
      <w:bookmarkEnd w:id="807"/>
    </w:p>
    <w:p w:rsidR="00135101" w:rsidRPr="001719E6" w:rsidRDefault="00586D5E" w:rsidP="00E90C04">
      <w:pPr>
        <w:pStyle w:val="Heading2"/>
        <w:numPr>
          <w:ilvl w:val="1"/>
          <w:numId w:val="61"/>
        </w:numPr>
      </w:pPr>
      <w:bookmarkStart w:id="808" w:name="_Toc394587608"/>
      <w:bookmarkStart w:id="809" w:name="_Toc394588109"/>
      <w:bookmarkStart w:id="810" w:name="_Toc394588220"/>
      <w:bookmarkStart w:id="811" w:name="_Toc394588328"/>
      <w:bookmarkStart w:id="812" w:name="_Toc400705222"/>
      <w:bookmarkStart w:id="813" w:name="_Toc401244119"/>
      <w:bookmarkStart w:id="814" w:name="_Toc401244491"/>
      <w:bookmarkStart w:id="815" w:name="_Toc401245026"/>
      <w:bookmarkStart w:id="816" w:name="_Toc404604992"/>
      <w:bookmarkStart w:id="817" w:name="_Toc404607279"/>
      <w:bookmarkStart w:id="818" w:name="_Toc404609475"/>
      <w:bookmarkEnd w:id="808"/>
      <w:bookmarkEnd w:id="809"/>
      <w:bookmarkEnd w:id="810"/>
      <w:bookmarkEnd w:id="811"/>
      <w:bookmarkEnd w:id="812"/>
      <w:bookmarkEnd w:id="813"/>
      <w:bookmarkEnd w:id="814"/>
      <w:bookmarkEnd w:id="815"/>
      <w:bookmarkEnd w:id="816"/>
      <w:bookmarkEnd w:id="817"/>
      <w:r>
        <w:rPr>
          <w:rFonts w:cs="Sylfaen"/>
        </w:rPr>
        <w:t>Ներածություն</w:t>
      </w:r>
      <w:bookmarkEnd w:id="818"/>
    </w:p>
    <w:p w:rsidR="00135101" w:rsidRPr="001719E6" w:rsidRDefault="00586D5E" w:rsidP="00135101">
      <w:pPr>
        <w:pStyle w:val="Paragraph-LARPYM"/>
        <w:rPr>
          <w:rFonts w:cs="Arial"/>
        </w:rPr>
      </w:pPr>
      <w:r>
        <w:rPr>
          <w:rFonts w:ascii="Sylfaen" w:hAnsi="Sylfaen" w:cs="Arial"/>
          <w:lang w:val="hy-AM"/>
        </w:rPr>
        <w:t xml:space="preserve">Այս գլխում նկարագրվում  են  նախապատրաստական քայլերը, որոնք պետք է ձեռնարկվեն ՎԳՊ-ի իրականացման համար և հետագա գործողությունները երաշխավորելու </w:t>
      </w:r>
      <w:r w:rsidR="00963096">
        <w:rPr>
          <w:rFonts w:ascii="Sylfaen" w:hAnsi="Sylfaen" w:cs="Arial"/>
          <w:lang w:val="hy-AM"/>
        </w:rPr>
        <w:t xml:space="preserve">համար </w:t>
      </w:r>
      <w:r>
        <w:rPr>
          <w:rFonts w:ascii="Sylfaen" w:hAnsi="Sylfaen" w:cs="Arial"/>
          <w:lang w:val="hy-AM"/>
        </w:rPr>
        <w:t xml:space="preserve">ՎԳՊ-ի հաջող իրականացումը: Այս գլխի վերջում ներկայացված է իրականացման ժամանակացույցը համապատասխան պատասխանատու կազմակերպություններով: </w:t>
      </w:r>
    </w:p>
    <w:p w:rsidR="00135101" w:rsidRPr="001719E6" w:rsidRDefault="00586D5E" w:rsidP="00E90C04">
      <w:pPr>
        <w:pStyle w:val="Heading2"/>
        <w:numPr>
          <w:ilvl w:val="1"/>
          <w:numId w:val="61"/>
        </w:numPr>
      </w:pPr>
      <w:bookmarkStart w:id="819" w:name="_Toc404609476"/>
      <w:r>
        <w:rPr>
          <w:rFonts w:cs="Sylfaen"/>
        </w:rPr>
        <w:t>Վերաբնակ</w:t>
      </w:r>
      <w:r w:rsidR="00001E7A">
        <w:rPr>
          <w:rFonts w:cs="Sylfaen"/>
        </w:rPr>
        <w:t>եցման</w:t>
      </w:r>
      <w:r w:rsidR="00001E7A">
        <w:t xml:space="preserve"> </w:t>
      </w:r>
      <w:r w:rsidR="00001E7A">
        <w:rPr>
          <w:rFonts w:cs="Sylfaen"/>
        </w:rPr>
        <w:t>Գ</w:t>
      </w:r>
      <w:r>
        <w:rPr>
          <w:rFonts w:cs="Sylfaen"/>
        </w:rPr>
        <w:t>ործողությունների</w:t>
      </w:r>
      <w:r>
        <w:t xml:space="preserve"> </w:t>
      </w:r>
      <w:r>
        <w:rPr>
          <w:rFonts w:cs="Sylfaen"/>
        </w:rPr>
        <w:t>Պլանի</w:t>
      </w:r>
      <w:r>
        <w:t xml:space="preserve"> </w:t>
      </w:r>
      <w:r>
        <w:rPr>
          <w:rFonts w:cs="Sylfaen"/>
        </w:rPr>
        <w:t>նախապատրաստական</w:t>
      </w:r>
      <w:r>
        <w:t xml:space="preserve"> </w:t>
      </w:r>
      <w:r>
        <w:rPr>
          <w:rFonts w:cs="Sylfaen"/>
        </w:rPr>
        <w:t>աշխատանքները</w:t>
      </w:r>
      <w:bookmarkEnd w:id="819"/>
      <w:r w:rsidR="00135101" w:rsidRPr="001719E6">
        <w:t xml:space="preserve"> </w:t>
      </w:r>
    </w:p>
    <w:p w:rsidR="00B86E53" w:rsidRPr="00B86E53" w:rsidRDefault="00B86E53" w:rsidP="0013091D">
      <w:pPr>
        <w:pStyle w:val="Paragraph-LARPYM"/>
      </w:pPr>
      <w:r w:rsidRPr="00B86E53">
        <w:rPr>
          <w:rFonts w:ascii="Sylfaen" w:hAnsi="Sylfaen" w:cs="Sylfaen"/>
        </w:rPr>
        <w:t>ՎԳՊ</w:t>
      </w:r>
      <w:r w:rsidRPr="00B86E53">
        <w:t>-</w:t>
      </w:r>
      <w:r w:rsidRPr="00B86E53">
        <w:rPr>
          <w:rFonts w:ascii="Sylfaen" w:hAnsi="Sylfaen" w:cs="Sylfaen"/>
        </w:rPr>
        <w:t>ի</w:t>
      </w:r>
      <w:r w:rsidRPr="00B86E53">
        <w:t xml:space="preserve"> </w:t>
      </w:r>
      <w:r w:rsidRPr="00B86E53">
        <w:rPr>
          <w:rFonts w:ascii="Sylfaen" w:hAnsi="Sylfaen" w:cs="Sylfaen"/>
        </w:rPr>
        <w:t>կազմման</w:t>
      </w:r>
      <w:r w:rsidRPr="00B86E53">
        <w:t xml:space="preserve"> </w:t>
      </w:r>
      <w:r w:rsidRPr="00B86E53">
        <w:rPr>
          <w:rFonts w:ascii="Sylfaen" w:hAnsi="Sylfaen" w:cs="Sylfaen"/>
        </w:rPr>
        <w:t>ընթացքում</w:t>
      </w:r>
      <w:r w:rsidRPr="00B86E53">
        <w:t xml:space="preserve"> </w:t>
      </w:r>
      <w:r w:rsidRPr="00B86E53">
        <w:rPr>
          <w:rFonts w:ascii="Sylfaen" w:hAnsi="Sylfaen" w:cs="Sylfaen"/>
        </w:rPr>
        <w:t>ԲԷՑ</w:t>
      </w:r>
      <w:r w:rsidRPr="00B86E53">
        <w:t>-</w:t>
      </w:r>
      <w:r w:rsidRPr="00B86E53">
        <w:rPr>
          <w:rFonts w:ascii="Sylfaen" w:hAnsi="Sylfaen" w:cs="Sylfaen"/>
        </w:rPr>
        <w:t>ն</w:t>
      </w:r>
      <w:r w:rsidRPr="00B86E53">
        <w:t xml:space="preserve"> </w:t>
      </w:r>
      <w:r w:rsidRPr="00B86E53">
        <w:rPr>
          <w:rFonts w:ascii="Sylfaen" w:hAnsi="Sylfaen" w:cs="Sylfaen"/>
        </w:rPr>
        <w:t>արդեն</w:t>
      </w:r>
      <w:r w:rsidRPr="00B86E53">
        <w:t xml:space="preserve"> </w:t>
      </w:r>
      <w:r w:rsidRPr="00B86E53">
        <w:rPr>
          <w:rFonts w:ascii="Sylfaen" w:hAnsi="Sylfaen" w:cs="Sylfaen"/>
        </w:rPr>
        <w:t>հաջող</w:t>
      </w:r>
      <w:r w:rsidRPr="00B86E53">
        <w:t xml:space="preserve"> </w:t>
      </w:r>
      <w:r w:rsidR="00963096">
        <w:rPr>
          <w:rFonts w:ascii="Sylfaen" w:hAnsi="Sylfaen" w:cs="Sylfaen"/>
        </w:rPr>
        <w:t>կերպ</w:t>
      </w:r>
      <w:r w:rsidRPr="00B86E53">
        <w:rPr>
          <w:rFonts w:ascii="Sylfaen" w:hAnsi="Sylfaen" w:cs="Sylfaen"/>
        </w:rPr>
        <w:t>ով</w:t>
      </w:r>
      <w:r w:rsidRPr="00B86E53">
        <w:t xml:space="preserve"> </w:t>
      </w:r>
      <w:r w:rsidRPr="00B86E53">
        <w:rPr>
          <w:rFonts w:ascii="Sylfaen" w:hAnsi="Sylfaen" w:cs="Sylfaen"/>
        </w:rPr>
        <w:t>ավարտին</w:t>
      </w:r>
      <w:r w:rsidRPr="00B86E53">
        <w:t xml:space="preserve"> </w:t>
      </w:r>
      <w:r w:rsidRPr="00B86E53">
        <w:rPr>
          <w:rFonts w:ascii="Sylfaen" w:hAnsi="Sylfaen" w:cs="Sylfaen"/>
        </w:rPr>
        <w:t>է</w:t>
      </w:r>
      <w:r w:rsidRPr="00B86E53">
        <w:t xml:space="preserve"> </w:t>
      </w:r>
      <w:r w:rsidRPr="00B86E53">
        <w:rPr>
          <w:rFonts w:ascii="Sylfaen" w:hAnsi="Sylfaen" w:cs="Sylfaen"/>
        </w:rPr>
        <w:t>հասցրել</w:t>
      </w:r>
      <w:r w:rsidRPr="00B86E53">
        <w:t xml:space="preserve"> </w:t>
      </w:r>
      <w:r w:rsidRPr="00B86E53">
        <w:rPr>
          <w:rFonts w:ascii="Sylfaen" w:hAnsi="Sylfaen" w:cs="Sylfaen"/>
        </w:rPr>
        <w:t>մի</w:t>
      </w:r>
      <w:r w:rsidRPr="00B86E53">
        <w:t xml:space="preserve"> </w:t>
      </w:r>
      <w:r w:rsidRPr="00B86E53">
        <w:rPr>
          <w:rFonts w:ascii="Sylfaen" w:hAnsi="Sylfaen" w:cs="Sylfaen"/>
        </w:rPr>
        <w:t>քանի</w:t>
      </w:r>
      <w:r w:rsidRPr="00B86E53">
        <w:t xml:space="preserve"> </w:t>
      </w:r>
      <w:r w:rsidRPr="00B86E53">
        <w:rPr>
          <w:rFonts w:ascii="Sylfaen" w:hAnsi="Sylfaen" w:cs="Sylfaen"/>
        </w:rPr>
        <w:t>առաջադրանքներ</w:t>
      </w:r>
      <w:r w:rsidRPr="00B86E53">
        <w:t xml:space="preserve">: </w:t>
      </w:r>
      <w:r w:rsidRPr="00B86E53">
        <w:rPr>
          <w:rFonts w:ascii="Sylfaen" w:hAnsi="Sylfaen" w:cs="Sylfaen"/>
        </w:rPr>
        <w:t>Մինչ</w:t>
      </w:r>
      <w:r w:rsidRPr="00B86E53">
        <w:t xml:space="preserve"> </w:t>
      </w:r>
      <w:r w:rsidRPr="00B86E53">
        <w:rPr>
          <w:rFonts w:ascii="Sylfaen" w:hAnsi="Sylfaen" w:cs="Sylfaen"/>
        </w:rPr>
        <w:t>այժմ</w:t>
      </w:r>
      <w:r w:rsidRPr="00B86E53">
        <w:t xml:space="preserve"> </w:t>
      </w:r>
      <w:r w:rsidRPr="00B86E53">
        <w:rPr>
          <w:rFonts w:ascii="Sylfaen" w:hAnsi="Sylfaen" w:cs="Sylfaen"/>
        </w:rPr>
        <w:t>վերջնականացրած</w:t>
      </w:r>
      <w:r w:rsidRPr="00B86E53">
        <w:t xml:space="preserve"> </w:t>
      </w:r>
      <w:r w:rsidRPr="00B86E53">
        <w:rPr>
          <w:rFonts w:ascii="Sylfaen" w:hAnsi="Sylfaen" w:cs="Sylfaen"/>
        </w:rPr>
        <w:t>հիմնական</w:t>
      </w:r>
      <w:r w:rsidRPr="00B86E53">
        <w:t xml:space="preserve"> </w:t>
      </w:r>
      <w:r w:rsidRPr="00B86E53">
        <w:rPr>
          <w:rFonts w:ascii="Sylfaen" w:hAnsi="Sylfaen" w:cs="Sylfaen"/>
        </w:rPr>
        <w:t>նախապատրաստական</w:t>
      </w:r>
      <w:r w:rsidRPr="00B86E53">
        <w:t xml:space="preserve"> </w:t>
      </w:r>
      <w:r w:rsidRPr="00B86E53">
        <w:rPr>
          <w:rFonts w:ascii="Sylfaen" w:hAnsi="Sylfaen" w:cs="Sylfaen"/>
        </w:rPr>
        <w:t>առաջադրանքների</w:t>
      </w:r>
      <w:r w:rsidRPr="00B86E53">
        <w:t xml:space="preserve"> </w:t>
      </w:r>
      <w:r w:rsidRPr="00B86E53">
        <w:rPr>
          <w:rFonts w:ascii="Sylfaen" w:hAnsi="Sylfaen" w:cs="Sylfaen"/>
        </w:rPr>
        <w:t>առանձնահատկությունները</w:t>
      </w:r>
      <w:r w:rsidRPr="00B86E53">
        <w:t xml:space="preserve"> </w:t>
      </w:r>
      <w:r w:rsidRPr="00B86E53">
        <w:rPr>
          <w:rFonts w:ascii="Sylfaen" w:hAnsi="Sylfaen" w:cs="Sylfaen"/>
        </w:rPr>
        <w:t>հետևյալն</w:t>
      </w:r>
      <w:r w:rsidRPr="00B86E53">
        <w:t xml:space="preserve"> </w:t>
      </w:r>
      <w:r w:rsidRPr="00B86E53">
        <w:rPr>
          <w:rFonts w:ascii="Sylfaen" w:hAnsi="Sylfaen" w:cs="Sylfaen"/>
        </w:rPr>
        <w:t>են՝</w:t>
      </w:r>
      <w:r w:rsidRPr="00B86E53">
        <w:t xml:space="preserve"> </w:t>
      </w:r>
    </w:p>
    <w:p w:rsidR="00135101" w:rsidRPr="00B86E53" w:rsidRDefault="00B86E53" w:rsidP="007A501F">
      <w:pPr>
        <w:pStyle w:val="Paragraph-LARPYM"/>
        <w:numPr>
          <w:ilvl w:val="0"/>
          <w:numId w:val="58"/>
        </w:numPr>
        <w:rPr>
          <w:rFonts w:cs="Arial"/>
        </w:rPr>
      </w:pPr>
      <w:r>
        <w:rPr>
          <w:rFonts w:ascii="Sylfaen" w:hAnsi="Sylfaen" w:cs="Arial"/>
          <w:lang w:val="hy-AM"/>
        </w:rPr>
        <w:t>Վերջնական մանրամասն նախագծման ավարտում</w:t>
      </w:r>
      <w:r w:rsidR="00E40155">
        <w:rPr>
          <w:rFonts w:cs="Arial"/>
        </w:rPr>
        <w:t>,</w:t>
      </w:r>
      <w:r w:rsidR="00135101" w:rsidRPr="00B86E53">
        <w:rPr>
          <w:rFonts w:cs="Arial"/>
        </w:rPr>
        <w:t xml:space="preserve"> </w:t>
      </w:r>
    </w:p>
    <w:p w:rsidR="00135101" w:rsidRPr="001719E6" w:rsidRDefault="00B86E53" w:rsidP="007A501F">
      <w:pPr>
        <w:pStyle w:val="Paragraph-LARPYM"/>
        <w:numPr>
          <w:ilvl w:val="0"/>
          <w:numId w:val="58"/>
        </w:numPr>
        <w:rPr>
          <w:rFonts w:cs="Arial"/>
        </w:rPr>
      </w:pPr>
      <w:r>
        <w:rPr>
          <w:rFonts w:ascii="Sylfaen" w:hAnsi="Sylfaen" w:cs="Arial"/>
          <w:lang w:val="hy-AM"/>
        </w:rPr>
        <w:t>Ազդակիր տարածքներում նախնական ուսումնասիրության վերաբերյալ ՀՀ Կառավարության Որոշման հաստատում</w:t>
      </w:r>
      <w:r w:rsidR="00E40155">
        <w:rPr>
          <w:rFonts w:cs="Arial"/>
        </w:rPr>
        <w:t>,</w:t>
      </w:r>
    </w:p>
    <w:p w:rsidR="00135101" w:rsidRPr="001719E6" w:rsidRDefault="00F656CC" w:rsidP="007A501F">
      <w:pPr>
        <w:pStyle w:val="Paragraph-LARPYM"/>
        <w:numPr>
          <w:ilvl w:val="0"/>
          <w:numId w:val="58"/>
        </w:numPr>
        <w:rPr>
          <w:rFonts w:cs="Arial"/>
        </w:rPr>
      </w:pPr>
      <w:r>
        <w:rPr>
          <w:rFonts w:ascii="Sylfaen" w:hAnsi="Sylfaen" w:cs="Arial"/>
          <w:lang w:val="hy-AM"/>
        </w:rPr>
        <w:t xml:space="preserve">ԱԵԱ </w:t>
      </w:r>
      <w:r w:rsidR="00B86E53">
        <w:rPr>
          <w:rFonts w:ascii="Sylfaen" w:hAnsi="Sylfaen" w:cs="Arial"/>
          <w:lang w:val="hy-AM"/>
        </w:rPr>
        <w:t xml:space="preserve"> հետ Հանրային Քննարկումներ</w:t>
      </w:r>
      <w:r w:rsidR="00E40155">
        <w:rPr>
          <w:rFonts w:cs="Arial"/>
        </w:rPr>
        <w:t>,</w:t>
      </w:r>
    </w:p>
    <w:p w:rsidR="00135101" w:rsidRPr="001719E6" w:rsidRDefault="00135101" w:rsidP="007A501F">
      <w:pPr>
        <w:pStyle w:val="Paragraph-LARPYM"/>
        <w:numPr>
          <w:ilvl w:val="0"/>
          <w:numId w:val="58"/>
        </w:numPr>
        <w:rPr>
          <w:rFonts w:cs="Arial"/>
        </w:rPr>
      </w:pPr>
      <w:r w:rsidRPr="001719E6">
        <w:rPr>
          <w:rFonts w:cs="Arial"/>
        </w:rPr>
        <w:t>2014</w:t>
      </w:r>
      <w:r w:rsidR="00B86E53">
        <w:rPr>
          <w:rFonts w:ascii="Sylfaen" w:hAnsi="Sylfaen" w:cs="Arial"/>
          <w:lang w:val="hy-AM"/>
        </w:rPr>
        <w:t xml:space="preserve">թ-ի հունիսի </w:t>
      </w:r>
      <w:r w:rsidR="00B86E53" w:rsidRPr="001719E6">
        <w:rPr>
          <w:rFonts w:cs="Arial"/>
        </w:rPr>
        <w:t>6</w:t>
      </w:r>
      <w:r w:rsidR="00B86E53">
        <w:rPr>
          <w:rFonts w:ascii="Sylfaen" w:hAnsi="Sylfaen" w:cs="Arial"/>
          <w:lang w:val="hy-AM"/>
        </w:rPr>
        <w:t>-ը որպես պաշտոնական վերջնաժամկետ սահմանելն ու հրապարակելը</w:t>
      </w:r>
      <w:r w:rsidR="00E40155">
        <w:rPr>
          <w:rFonts w:cs="Arial"/>
        </w:rPr>
        <w:t>,</w:t>
      </w:r>
    </w:p>
    <w:p w:rsidR="00135101" w:rsidRPr="001719E6" w:rsidRDefault="00B86E53" w:rsidP="007A501F">
      <w:pPr>
        <w:pStyle w:val="Paragraph-LARPYM"/>
        <w:numPr>
          <w:ilvl w:val="0"/>
          <w:numId w:val="58"/>
        </w:numPr>
        <w:rPr>
          <w:rFonts w:cs="Arial"/>
        </w:rPr>
      </w:pPr>
      <w:r>
        <w:rPr>
          <w:rFonts w:ascii="Sylfaen" w:hAnsi="Sylfaen" w:cs="Arial"/>
          <w:lang w:val="hy-AM"/>
        </w:rPr>
        <w:t xml:space="preserve">Մանրամասն չափագրում, </w:t>
      </w:r>
      <w:r w:rsidR="00963096">
        <w:rPr>
          <w:rFonts w:ascii="Sylfaen" w:hAnsi="Sylfaen" w:cs="Arial"/>
          <w:lang w:val="hy-AM"/>
        </w:rPr>
        <w:t>կորուստ</w:t>
      </w:r>
      <w:r>
        <w:rPr>
          <w:rFonts w:ascii="Sylfaen" w:hAnsi="Sylfaen" w:cs="Arial"/>
          <w:lang w:val="hy-AM"/>
        </w:rPr>
        <w:t xml:space="preserve"> կրած ունեցվածքի գույքագրում</w:t>
      </w:r>
      <w:r w:rsidR="00E40155">
        <w:rPr>
          <w:rFonts w:ascii="Sylfaen" w:hAnsi="Sylfaen" w:cs="Arial"/>
          <w:lang w:val="hy-AM"/>
        </w:rPr>
        <w:t>,</w:t>
      </w:r>
    </w:p>
    <w:p w:rsidR="00135101" w:rsidRPr="00B86E53" w:rsidRDefault="00B86E53" w:rsidP="007A501F">
      <w:pPr>
        <w:pStyle w:val="Paragraph-LARPYM"/>
        <w:numPr>
          <w:ilvl w:val="0"/>
          <w:numId w:val="58"/>
        </w:numPr>
        <w:rPr>
          <w:rFonts w:cs="Arial"/>
          <w:szCs w:val="20"/>
        </w:rPr>
      </w:pPr>
      <w:r>
        <w:rPr>
          <w:rFonts w:ascii="Sylfaen" w:hAnsi="Sylfaen" w:cs="Arial"/>
          <w:lang w:val="hy-AM"/>
        </w:rPr>
        <w:t xml:space="preserve">Մարդահամարի </w:t>
      </w:r>
      <w:r w:rsidRPr="00B86E53">
        <w:rPr>
          <w:rFonts w:ascii="Sylfaen" w:hAnsi="Sylfaen" w:cs="Arial"/>
          <w:szCs w:val="20"/>
          <w:lang w:val="hy-AM"/>
        </w:rPr>
        <w:t>անցկացում</w:t>
      </w:r>
    </w:p>
    <w:p w:rsidR="00135101" w:rsidRPr="00B86E53" w:rsidRDefault="00963096" w:rsidP="007A501F">
      <w:pPr>
        <w:pStyle w:val="Paragraph-LARPYM"/>
        <w:numPr>
          <w:ilvl w:val="0"/>
          <w:numId w:val="58"/>
        </w:numPr>
        <w:rPr>
          <w:rFonts w:cs="Arial"/>
          <w:szCs w:val="20"/>
        </w:rPr>
      </w:pPr>
      <w:r>
        <w:rPr>
          <w:rFonts w:ascii="Sylfaen" w:hAnsi="Sylfaen" w:cs="Arial"/>
          <w:color w:val="000000"/>
          <w:szCs w:val="20"/>
          <w:lang w:val="hy-AM"/>
        </w:rPr>
        <w:t>Գ</w:t>
      </w:r>
      <w:r w:rsidR="00B86E53" w:rsidRPr="00B86E53">
        <w:rPr>
          <w:rFonts w:ascii="Sylfaen" w:hAnsi="Sylfaen" w:cs="Arial"/>
          <w:color w:val="000000"/>
          <w:szCs w:val="20"/>
          <w:lang w:val="hy-AM"/>
        </w:rPr>
        <w:t>ույքին հասցված վնասի գնահատում</w:t>
      </w:r>
      <w:r w:rsidR="00B86E53" w:rsidRPr="00B86E53">
        <w:rPr>
          <w:rFonts w:ascii="Sylfaen" w:hAnsi="Sylfaen" w:cs="Arial"/>
          <w:szCs w:val="20"/>
          <w:lang w:val="hy-AM"/>
        </w:rPr>
        <w:t xml:space="preserve"> </w:t>
      </w:r>
    </w:p>
    <w:p w:rsidR="00135101" w:rsidRPr="001719E6" w:rsidRDefault="00BE7A1C" w:rsidP="007A501F">
      <w:pPr>
        <w:pStyle w:val="Paragraph-LARPYM"/>
        <w:numPr>
          <w:ilvl w:val="0"/>
          <w:numId w:val="58"/>
        </w:numPr>
        <w:rPr>
          <w:rFonts w:cs="Arial"/>
        </w:rPr>
      </w:pPr>
      <w:r>
        <w:rPr>
          <w:rFonts w:ascii="Sylfaen" w:hAnsi="Sylfaen" w:cs="Arial"/>
          <w:lang w:val="hy-AM"/>
        </w:rPr>
        <w:t xml:space="preserve">Գույքի նկարագրման արձանագրությունների կազմում և հրապարակում բոլոր </w:t>
      </w:r>
      <w:r w:rsidR="00F656CC">
        <w:rPr>
          <w:rFonts w:ascii="Sylfaen" w:hAnsi="Sylfaen" w:cs="Arial"/>
          <w:lang w:val="hy-AM"/>
        </w:rPr>
        <w:t xml:space="preserve">ԱԵԱ </w:t>
      </w:r>
      <w:r>
        <w:rPr>
          <w:rFonts w:ascii="Sylfaen" w:hAnsi="Sylfaen" w:cs="Arial"/>
          <w:lang w:val="hy-AM"/>
        </w:rPr>
        <w:t>, ըստ ՎԳ-ի ընթացակարագերի</w:t>
      </w:r>
      <w:r w:rsidR="00E40155">
        <w:rPr>
          <w:rFonts w:cs="Arial"/>
        </w:rPr>
        <w:t>,</w:t>
      </w:r>
    </w:p>
    <w:p w:rsidR="00135101" w:rsidRPr="001719E6" w:rsidRDefault="00192F1B" w:rsidP="007A501F">
      <w:pPr>
        <w:pStyle w:val="Paragraph-LARPYM"/>
        <w:numPr>
          <w:ilvl w:val="0"/>
          <w:numId w:val="58"/>
        </w:numPr>
        <w:rPr>
          <w:rFonts w:cs="Arial"/>
          <w:szCs w:val="20"/>
        </w:rPr>
      </w:pPr>
      <w:r>
        <w:rPr>
          <w:rFonts w:ascii="Sylfaen" w:hAnsi="Sylfaen" w:cs="Arial"/>
          <w:lang w:val="hy-AM"/>
        </w:rPr>
        <w:t xml:space="preserve">Հանրային և պետական նպատակներով </w:t>
      </w:r>
      <w:r w:rsidRPr="001719E6">
        <w:rPr>
          <w:rFonts w:cs="Arial"/>
        </w:rPr>
        <w:t>(</w:t>
      </w:r>
      <w:r>
        <w:rPr>
          <w:rFonts w:ascii="Sylfaen" w:hAnsi="Sylfaen" w:cs="Arial"/>
          <w:lang w:val="hy-AM"/>
        </w:rPr>
        <w:t>Գերակա Շահ</w:t>
      </w:r>
      <w:r w:rsidRPr="001719E6">
        <w:rPr>
          <w:rFonts w:cs="Arial"/>
        </w:rPr>
        <w:t>)</w:t>
      </w:r>
      <w:r>
        <w:rPr>
          <w:rFonts w:ascii="Sylfaen" w:hAnsi="Sylfaen" w:cs="Arial"/>
          <w:lang w:val="hy-AM"/>
        </w:rPr>
        <w:t xml:space="preserve"> ունեցվածքի օտարման վերաբերյալ </w:t>
      </w:r>
      <w:r w:rsidR="0013091D">
        <w:rPr>
          <w:rFonts w:ascii="Sylfaen" w:hAnsi="Sylfaen" w:cs="Arial"/>
          <w:lang w:val="hy-AM"/>
        </w:rPr>
        <w:t xml:space="preserve">  </w:t>
      </w:r>
      <w:r>
        <w:rPr>
          <w:rFonts w:ascii="Sylfaen" w:hAnsi="Sylfaen" w:cs="Arial"/>
          <w:lang w:val="hy-AM"/>
        </w:rPr>
        <w:t xml:space="preserve">ՀՀ Կառավրաության Որոշումը նախաձեռնվել է: Սպասվում է, որ Որոշումը կընդունվի </w:t>
      </w:r>
      <w:r w:rsidR="00135101" w:rsidRPr="001719E6">
        <w:rPr>
          <w:rFonts w:cs="Arial"/>
        </w:rPr>
        <w:t>2014</w:t>
      </w:r>
      <w:r>
        <w:rPr>
          <w:rFonts w:ascii="Sylfaen" w:hAnsi="Sylfaen" w:cs="Arial"/>
          <w:lang w:val="hy-AM"/>
        </w:rPr>
        <w:t>թ-ի օգոստոսի ընթացքում</w:t>
      </w:r>
      <w:r w:rsidR="00E40155">
        <w:rPr>
          <w:rFonts w:ascii="Sylfaen" w:hAnsi="Sylfaen" w:cs="Arial"/>
          <w:lang w:val="hy-AM"/>
        </w:rPr>
        <w:t>,</w:t>
      </w:r>
    </w:p>
    <w:p w:rsidR="00135101" w:rsidRPr="001719E6" w:rsidRDefault="00192F1B" w:rsidP="0013091D">
      <w:pPr>
        <w:pStyle w:val="Paragraph-LARPYM"/>
        <w:numPr>
          <w:ilvl w:val="0"/>
          <w:numId w:val="6"/>
        </w:numPr>
        <w:rPr>
          <w:rFonts w:cs="Arial"/>
        </w:rPr>
      </w:pPr>
      <w:r>
        <w:rPr>
          <w:rFonts w:ascii="Sylfaen" w:hAnsi="Sylfaen" w:cs="Arial"/>
          <w:lang w:val="hy-AM"/>
        </w:rPr>
        <w:t>ՎԳՊ-ի կազմում, ներառյալ բյուջեն և իրականացման ժամանակացույցը</w:t>
      </w:r>
      <w:r w:rsidR="00E40155">
        <w:rPr>
          <w:rFonts w:ascii="Sylfaen" w:hAnsi="Sylfaen" w:cs="Arial"/>
          <w:lang w:val="hy-AM"/>
        </w:rPr>
        <w:t>,</w:t>
      </w:r>
    </w:p>
    <w:p w:rsidR="00135101" w:rsidRPr="001719E6" w:rsidRDefault="00192F1B" w:rsidP="0013091D">
      <w:pPr>
        <w:pStyle w:val="Paragraph-LARPYM"/>
        <w:numPr>
          <w:ilvl w:val="0"/>
          <w:numId w:val="6"/>
        </w:numPr>
        <w:rPr>
          <w:rFonts w:cs="Arial"/>
        </w:rPr>
      </w:pPr>
      <w:r>
        <w:rPr>
          <w:rFonts w:ascii="Sylfaen" w:hAnsi="Sylfaen" w:cs="Arial"/>
          <w:lang w:val="hy-AM"/>
        </w:rPr>
        <w:t xml:space="preserve">ՎԳՊ-ի հաստատումը ԲԷՑ-ի կողմից և դրա տրամադրումը </w:t>
      </w:r>
      <w:r w:rsidR="0013091D">
        <w:rPr>
          <w:rFonts w:ascii="Sylfaen" w:hAnsi="Sylfaen" w:cs="Arial"/>
          <w:lang w:val="hy-AM"/>
        </w:rPr>
        <w:t>ՀԲ-</w:t>
      </w:r>
      <w:r>
        <w:rPr>
          <w:rFonts w:ascii="Sylfaen" w:hAnsi="Sylfaen" w:cs="Arial"/>
          <w:lang w:val="hy-AM"/>
        </w:rPr>
        <w:t>ին հաստատման համար:</w:t>
      </w:r>
    </w:p>
    <w:p w:rsidR="00C2654C" w:rsidRPr="00C2654C" w:rsidRDefault="00C2654C" w:rsidP="007A501F">
      <w:pPr>
        <w:pStyle w:val="ListParagraph"/>
        <w:keepNext/>
        <w:numPr>
          <w:ilvl w:val="0"/>
          <w:numId w:val="59"/>
        </w:numPr>
        <w:suppressAutoHyphens/>
        <w:spacing w:before="400" w:after="480"/>
        <w:contextualSpacing w:val="0"/>
        <w:outlineLvl w:val="1"/>
        <w:rPr>
          <w:rFonts w:ascii="Sylfaen" w:hAnsi="Sylfaen" w:cs="Sylfaen"/>
          <w:b/>
          <w:bCs/>
          <w:vanish/>
          <w:color w:val="31849B" w:themeColor="accent5" w:themeShade="BF"/>
          <w:sz w:val="26"/>
          <w:szCs w:val="26"/>
          <w:lang w:val="en-US"/>
        </w:rPr>
      </w:pPr>
      <w:bookmarkStart w:id="820" w:name="_Toc401244122"/>
      <w:bookmarkStart w:id="821" w:name="_Toc401244494"/>
      <w:bookmarkStart w:id="822" w:name="_Toc401245029"/>
      <w:bookmarkStart w:id="823" w:name="_Toc404604995"/>
      <w:bookmarkStart w:id="824" w:name="_Toc404607282"/>
      <w:bookmarkStart w:id="825" w:name="_Toc404607703"/>
      <w:bookmarkStart w:id="826" w:name="_Toc404608279"/>
      <w:bookmarkStart w:id="827" w:name="_Toc404608609"/>
      <w:bookmarkStart w:id="828" w:name="_Toc404608782"/>
      <w:bookmarkStart w:id="829" w:name="_Toc404609108"/>
      <w:bookmarkStart w:id="830" w:name="_Toc404609323"/>
      <w:bookmarkStart w:id="831" w:name="_Toc404609477"/>
      <w:bookmarkEnd w:id="820"/>
      <w:bookmarkEnd w:id="821"/>
      <w:bookmarkEnd w:id="822"/>
      <w:bookmarkEnd w:id="823"/>
      <w:bookmarkEnd w:id="824"/>
      <w:bookmarkEnd w:id="825"/>
      <w:bookmarkEnd w:id="826"/>
      <w:bookmarkEnd w:id="827"/>
      <w:bookmarkEnd w:id="828"/>
      <w:bookmarkEnd w:id="829"/>
      <w:bookmarkEnd w:id="830"/>
      <w:bookmarkEnd w:id="831"/>
    </w:p>
    <w:p w:rsidR="00C2654C" w:rsidRPr="00C2654C" w:rsidRDefault="00C2654C" w:rsidP="007A501F">
      <w:pPr>
        <w:pStyle w:val="ListParagraph"/>
        <w:keepNext/>
        <w:numPr>
          <w:ilvl w:val="0"/>
          <w:numId w:val="59"/>
        </w:numPr>
        <w:suppressAutoHyphens/>
        <w:spacing w:before="400" w:after="480"/>
        <w:contextualSpacing w:val="0"/>
        <w:outlineLvl w:val="1"/>
        <w:rPr>
          <w:rFonts w:ascii="Sylfaen" w:hAnsi="Sylfaen" w:cs="Sylfaen"/>
          <w:b/>
          <w:bCs/>
          <w:vanish/>
          <w:color w:val="31849B" w:themeColor="accent5" w:themeShade="BF"/>
          <w:sz w:val="26"/>
          <w:szCs w:val="26"/>
          <w:lang w:val="en-US"/>
        </w:rPr>
      </w:pPr>
      <w:bookmarkStart w:id="832" w:name="_Toc401244123"/>
      <w:bookmarkStart w:id="833" w:name="_Toc401244495"/>
      <w:bookmarkStart w:id="834" w:name="_Toc401245030"/>
      <w:bookmarkStart w:id="835" w:name="_Toc404604996"/>
      <w:bookmarkStart w:id="836" w:name="_Toc404607283"/>
      <w:bookmarkStart w:id="837" w:name="_Toc404607704"/>
      <w:bookmarkStart w:id="838" w:name="_Toc404608280"/>
      <w:bookmarkStart w:id="839" w:name="_Toc404608610"/>
      <w:bookmarkStart w:id="840" w:name="_Toc404608783"/>
      <w:bookmarkStart w:id="841" w:name="_Toc404609109"/>
      <w:bookmarkStart w:id="842" w:name="_Toc404609324"/>
      <w:bookmarkStart w:id="843" w:name="_Toc404609478"/>
      <w:bookmarkEnd w:id="832"/>
      <w:bookmarkEnd w:id="833"/>
      <w:bookmarkEnd w:id="834"/>
      <w:bookmarkEnd w:id="835"/>
      <w:bookmarkEnd w:id="836"/>
      <w:bookmarkEnd w:id="837"/>
      <w:bookmarkEnd w:id="838"/>
      <w:bookmarkEnd w:id="839"/>
      <w:bookmarkEnd w:id="840"/>
      <w:bookmarkEnd w:id="841"/>
      <w:bookmarkEnd w:id="842"/>
      <w:bookmarkEnd w:id="843"/>
    </w:p>
    <w:p w:rsidR="00C2654C" w:rsidRPr="00C2654C" w:rsidRDefault="00C2654C" w:rsidP="007A501F">
      <w:pPr>
        <w:pStyle w:val="ListParagraph"/>
        <w:keepNext/>
        <w:numPr>
          <w:ilvl w:val="1"/>
          <w:numId w:val="59"/>
        </w:numPr>
        <w:suppressAutoHyphens/>
        <w:spacing w:before="400" w:after="480"/>
        <w:contextualSpacing w:val="0"/>
        <w:outlineLvl w:val="1"/>
        <w:rPr>
          <w:rFonts w:ascii="Sylfaen" w:hAnsi="Sylfaen" w:cs="Sylfaen"/>
          <w:b/>
          <w:bCs/>
          <w:vanish/>
          <w:color w:val="31849B" w:themeColor="accent5" w:themeShade="BF"/>
          <w:sz w:val="26"/>
          <w:szCs w:val="26"/>
          <w:lang w:val="en-US"/>
        </w:rPr>
      </w:pPr>
      <w:bookmarkStart w:id="844" w:name="_Toc401244124"/>
      <w:bookmarkStart w:id="845" w:name="_Toc401244496"/>
      <w:bookmarkStart w:id="846" w:name="_Toc401245031"/>
      <w:bookmarkStart w:id="847" w:name="_Toc404604997"/>
      <w:bookmarkStart w:id="848" w:name="_Toc404607284"/>
      <w:bookmarkStart w:id="849" w:name="_Toc404607705"/>
      <w:bookmarkStart w:id="850" w:name="_Toc404608281"/>
      <w:bookmarkStart w:id="851" w:name="_Toc404608611"/>
      <w:bookmarkStart w:id="852" w:name="_Toc404608784"/>
      <w:bookmarkStart w:id="853" w:name="_Toc404609110"/>
      <w:bookmarkStart w:id="854" w:name="_Toc404609325"/>
      <w:bookmarkStart w:id="855" w:name="_Toc404609479"/>
      <w:bookmarkEnd w:id="844"/>
      <w:bookmarkEnd w:id="845"/>
      <w:bookmarkEnd w:id="846"/>
      <w:bookmarkEnd w:id="847"/>
      <w:bookmarkEnd w:id="848"/>
      <w:bookmarkEnd w:id="849"/>
      <w:bookmarkEnd w:id="850"/>
      <w:bookmarkEnd w:id="851"/>
      <w:bookmarkEnd w:id="852"/>
      <w:bookmarkEnd w:id="853"/>
      <w:bookmarkEnd w:id="854"/>
      <w:bookmarkEnd w:id="855"/>
    </w:p>
    <w:p w:rsidR="00C2654C" w:rsidRPr="00C2654C" w:rsidRDefault="00C2654C" w:rsidP="007A501F">
      <w:pPr>
        <w:pStyle w:val="ListParagraph"/>
        <w:keepNext/>
        <w:numPr>
          <w:ilvl w:val="1"/>
          <w:numId w:val="59"/>
        </w:numPr>
        <w:suppressAutoHyphens/>
        <w:spacing w:before="400" w:after="480"/>
        <w:contextualSpacing w:val="0"/>
        <w:outlineLvl w:val="1"/>
        <w:rPr>
          <w:rFonts w:ascii="Sylfaen" w:hAnsi="Sylfaen" w:cs="Sylfaen"/>
          <w:b/>
          <w:bCs/>
          <w:vanish/>
          <w:color w:val="31849B" w:themeColor="accent5" w:themeShade="BF"/>
          <w:sz w:val="26"/>
          <w:szCs w:val="26"/>
          <w:lang w:val="en-US"/>
        </w:rPr>
      </w:pPr>
      <w:bookmarkStart w:id="856" w:name="_Toc401244125"/>
      <w:bookmarkStart w:id="857" w:name="_Toc401244497"/>
      <w:bookmarkStart w:id="858" w:name="_Toc401245032"/>
      <w:bookmarkStart w:id="859" w:name="_Toc404604998"/>
      <w:bookmarkStart w:id="860" w:name="_Toc404607285"/>
      <w:bookmarkStart w:id="861" w:name="_Toc404607706"/>
      <w:bookmarkStart w:id="862" w:name="_Toc404608282"/>
      <w:bookmarkStart w:id="863" w:name="_Toc404608612"/>
      <w:bookmarkStart w:id="864" w:name="_Toc404608785"/>
      <w:bookmarkStart w:id="865" w:name="_Toc404609111"/>
      <w:bookmarkStart w:id="866" w:name="_Toc404609326"/>
      <w:bookmarkStart w:id="867" w:name="_Toc404609480"/>
      <w:bookmarkEnd w:id="856"/>
      <w:bookmarkEnd w:id="857"/>
      <w:bookmarkEnd w:id="858"/>
      <w:bookmarkEnd w:id="859"/>
      <w:bookmarkEnd w:id="860"/>
      <w:bookmarkEnd w:id="861"/>
      <w:bookmarkEnd w:id="862"/>
      <w:bookmarkEnd w:id="863"/>
      <w:bookmarkEnd w:id="864"/>
      <w:bookmarkEnd w:id="865"/>
      <w:bookmarkEnd w:id="866"/>
      <w:bookmarkEnd w:id="867"/>
    </w:p>
    <w:p w:rsidR="00001E7A" w:rsidRPr="001719E6" w:rsidRDefault="00001E7A" w:rsidP="00E90C04">
      <w:pPr>
        <w:pStyle w:val="Heading2"/>
        <w:numPr>
          <w:ilvl w:val="1"/>
          <w:numId w:val="61"/>
        </w:numPr>
      </w:pPr>
      <w:bookmarkStart w:id="868" w:name="_Toc404609481"/>
      <w:r w:rsidRPr="0013091D">
        <w:rPr>
          <w:rFonts w:cs="Sylfaen"/>
        </w:rPr>
        <w:t>Վերաբնակեցման</w:t>
      </w:r>
      <w:r w:rsidRPr="0013091D">
        <w:t xml:space="preserve"> </w:t>
      </w:r>
      <w:r w:rsidRPr="0013091D">
        <w:rPr>
          <w:rFonts w:cs="Sylfaen"/>
        </w:rPr>
        <w:t>Գործողությունների</w:t>
      </w:r>
      <w:r w:rsidRPr="0013091D">
        <w:t xml:space="preserve"> </w:t>
      </w:r>
      <w:r w:rsidRPr="0013091D">
        <w:rPr>
          <w:rFonts w:cs="Sylfaen"/>
        </w:rPr>
        <w:t>Պլանի</w:t>
      </w:r>
      <w:r w:rsidRPr="0013091D">
        <w:t xml:space="preserve"> </w:t>
      </w:r>
      <w:r w:rsidRPr="0013091D">
        <w:rPr>
          <w:rFonts w:cs="Sylfaen"/>
        </w:rPr>
        <w:t>իրականացման</w:t>
      </w:r>
      <w:r w:rsidRPr="0013091D">
        <w:t xml:space="preserve"> </w:t>
      </w:r>
      <w:r w:rsidRPr="0013091D">
        <w:rPr>
          <w:rFonts w:cs="Sylfaen"/>
        </w:rPr>
        <w:t>նախապատրաստական</w:t>
      </w:r>
      <w:r w:rsidRPr="0013091D">
        <w:t xml:space="preserve"> </w:t>
      </w:r>
      <w:r w:rsidRPr="0013091D">
        <w:rPr>
          <w:rFonts w:cs="Sylfaen"/>
        </w:rPr>
        <w:t>աշխատանքները</w:t>
      </w:r>
      <w:bookmarkEnd w:id="868"/>
      <w:r w:rsidRPr="001719E6">
        <w:t xml:space="preserve"> </w:t>
      </w:r>
    </w:p>
    <w:p w:rsidR="00135101" w:rsidRPr="001719E6" w:rsidRDefault="00125E6F" w:rsidP="00135101">
      <w:pPr>
        <w:pStyle w:val="Paragraph-LARPYM"/>
      </w:pPr>
      <w:r>
        <w:rPr>
          <w:rFonts w:ascii="Sylfaen" w:hAnsi="Sylfaen"/>
          <w:lang w:val="hy-AM"/>
        </w:rPr>
        <w:t>ՎԳՊ-ի իրականացման գործընթացն արագացնելու նպատակով ԲԷՑ-ն արդեն սկսել է որոշ գործողություններ/</w:t>
      </w:r>
      <w:r w:rsidR="0063185F">
        <w:rPr>
          <w:rFonts w:ascii="Sylfaen" w:hAnsi="Sylfaen"/>
          <w:lang w:val="hy-AM"/>
        </w:rPr>
        <w:t>աշխատանքներ և</w:t>
      </w:r>
      <w:r>
        <w:rPr>
          <w:rFonts w:ascii="Sylfaen" w:hAnsi="Sylfaen"/>
          <w:lang w:val="hy-AM"/>
        </w:rPr>
        <w:t xml:space="preserve"> կո</w:t>
      </w:r>
      <w:r w:rsidR="0063185F">
        <w:rPr>
          <w:rFonts w:ascii="Sylfaen" w:hAnsi="Sylfaen"/>
          <w:lang w:val="hy-AM"/>
        </w:rPr>
        <w:t>ն</w:t>
      </w:r>
      <w:r>
        <w:rPr>
          <w:rFonts w:ascii="Sylfaen" w:hAnsi="Sylfaen"/>
          <w:lang w:val="hy-AM"/>
        </w:rPr>
        <w:t>կրետ նախապատրաստական առաջադրանքներ ՎԳՊ-ի իրականացման համար:</w:t>
      </w:r>
      <w:r w:rsidR="00135101" w:rsidRPr="001719E6">
        <w:t xml:space="preserve"> </w:t>
      </w:r>
    </w:p>
    <w:p w:rsidR="00135101" w:rsidRPr="001719E6" w:rsidRDefault="00125E6F" w:rsidP="00135101">
      <w:pPr>
        <w:pStyle w:val="Paragraph-LARPYM"/>
        <w:rPr>
          <w:b/>
        </w:rPr>
      </w:pPr>
      <w:r>
        <w:rPr>
          <w:rFonts w:ascii="Sylfaen" w:hAnsi="Sylfaen"/>
          <w:b/>
          <w:lang w:val="hy-AM"/>
        </w:rPr>
        <w:t xml:space="preserve">Բողոքների Կարգավորման Մեխանիզմի </w:t>
      </w:r>
      <w:r w:rsidR="00CD4DFD">
        <w:rPr>
          <w:rFonts w:ascii="Sylfaen" w:hAnsi="Sylfaen"/>
          <w:b/>
          <w:lang w:val="hy-AM"/>
        </w:rPr>
        <w:t>հիմնում</w:t>
      </w:r>
      <w:r>
        <w:rPr>
          <w:rFonts w:ascii="Sylfaen" w:hAnsi="Sylfaen"/>
          <w:b/>
          <w:lang w:val="hy-AM"/>
        </w:rPr>
        <w:t>՝</w:t>
      </w:r>
      <w:r w:rsidR="00135101" w:rsidRPr="001719E6">
        <w:rPr>
          <w:b/>
        </w:rPr>
        <w:t xml:space="preserve"> </w:t>
      </w:r>
      <w:r>
        <w:rPr>
          <w:rFonts w:ascii="Sylfaen" w:hAnsi="Sylfaen"/>
          <w:lang w:val="hy-AM"/>
        </w:rPr>
        <w:t xml:space="preserve">ԲԿՄ-ը որոշվել և ներկայացվել է </w:t>
      </w:r>
      <w:r w:rsidR="00F656CC">
        <w:rPr>
          <w:rFonts w:ascii="Sylfaen" w:hAnsi="Sylfaen"/>
          <w:lang w:val="hy-AM"/>
        </w:rPr>
        <w:t xml:space="preserve">ԱԵԱ </w:t>
      </w:r>
      <w:r>
        <w:rPr>
          <w:rFonts w:ascii="Sylfaen" w:hAnsi="Sylfaen"/>
          <w:lang w:val="hy-AM"/>
        </w:rPr>
        <w:t xml:space="preserve"> Հանրային Քննարկումների ժամանակ:</w:t>
      </w:r>
      <w:r w:rsidR="00135101" w:rsidRPr="001719E6">
        <w:t xml:space="preserve"> </w:t>
      </w:r>
    </w:p>
    <w:p w:rsidR="00135101" w:rsidRPr="001719E6" w:rsidRDefault="00CD4DFD" w:rsidP="00135101">
      <w:pPr>
        <w:pStyle w:val="Paragraph-LARPYM"/>
        <w:rPr>
          <w:b/>
        </w:rPr>
      </w:pPr>
      <w:r>
        <w:rPr>
          <w:rFonts w:ascii="Sylfaen" w:hAnsi="Sylfaen"/>
          <w:b/>
          <w:lang w:val="hy-AM"/>
        </w:rPr>
        <w:t>ՎԳՊ-ն իրականացնող միավորի հիմնում՝</w:t>
      </w:r>
      <w:r w:rsidR="00135101" w:rsidRPr="001719E6">
        <w:rPr>
          <w:b/>
        </w:rPr>
        <w:t xml:space="preserve"> </w:t>
      </w:r>
      <w:r>
        <w:rPr>
          <w:rFonts w:ascii="Sylfaen" w:hAnsi="Sylfaen"/>
          <w:lang w:val="hy-AM"/>
        </w:rPr>
        <w:t>ՎԳՊ-ն իրականացնող միավոր է հիմնվել ԲԷՑ-ում</w:t>
      </w:r>
      <w:r w:rsidR="00135101" w:rsidRPr="001719E6">
        <w:t xml:space="preserve"> (</w:t>
      </w:r>
      <w:r>
        <w:rPr>
          <w:rFonts w:ascii="Sylfaen" w:hAnsi="Sylfaen"/>
          <w:lang w:val="hy-AM"/>
        </w:rPr>
        <w:t xml:space="preserve">մանրամասները ներկայացված են </w:t>
      </w:r>
      <w:r w:rsidR="006713AA">
        <w:rPr>
          <w:rFonts w:ascii="Sylfaen" w:hAnsi="Sylfaen"/>
          <w:lang w:val="en-GB"/>
        </w:rPr>
        <w:t xml:space="preserve">Բաժին </w:t>
      </w:r>
      <w:r w:rsidR="00135101" w:rsidRPr="001719E6">
        <w:t>5</w:t>
      </w:r>
      <w:r>
        <w:rPr>
          <w:rFonts w:ascii="Sylfaen" w:hAnsi="Sylfaen"/>
          <w:lang w:val="hy-AM"/>
        </w:rPr>
        <w:t>-ում</w:t>
      </w:r>
      <w:r w:rsidR="00135101" w:rsidRPr="001719E6">
        <w:t xml:space="preserve">, </w:t>
      </w:r>
      <w:r>
        <w:rPr>
          <w:rFonts w:ascii="Sylfaen" w:hAnsi="Sylfaen"/>
          <w:lang w:val="hy-AM"/>
        </w:rPr>
        <w:t>Ինստիտուցիոնալ Կարգավորումներ</w:t>
      </w:r>
      <w:r>
        <w:t>)</w:t>
      </w:r>
      <w:r>
        <w:rPr>
          <w:rFonts w:ascii="Sylfaen" w:hAnsi="Sylfaen"/>
          <w:lang w:val="hy-AM"/>
        </w:rPr>
        <w:t xml:space="preserve">: </w:t>
      </w:r>
      <w:r w:rsidR="00410036">
        <w:rPr>
          <w:rFonts w:ascii="Sylfaen" w:hAnsi="Sylfaen"/>
          <w:lang w:val="hy-AM"/>
        </w:rPr>
        <w:t xml:space="preserve">Սոցիալական </w:t>
      </w:r>
      <w:r w:rsidR="00135101" w:rsidRPr="001719E6">
        <w:t xml:space="preserve"> </w:t>
      </w:r>
      <w:r>
        <w:rPr>
          <w:rFonts w:ascii="Sylfaen" w:hAnsi="Sylfaen"/>
          <w:lang w:val="hy-AM"/>
        </w:rPr>
        <w:t xml:space="preserve">և </w:t>
      </w:r>
      <w:r w:rsidR="000A597C">
        <w:rPr>
          <w:rFonts w:ascii="Sylfaen" w:hAnsi="Sylfaen"/>
          <w:lang w:val="hy-AM"/>
        </w:rPr>
        <w:t>վ</w:t>
      </w:r>
      <w:r>
        <w:rPr>
          <w:rFonts w:ascii="Sylfaen" w:hAnsi="Sylfaen"/>
          <w:lang w:val="hy-AM"/>
        </w:rPr>
        <w:t>երաբնակեցման հարցով խորհրդատուները ուսուցում են կազմակերպել խմբի համար ՎԳՊ-ի վերջնականացման ժամանակ:</w:t>
      </w:r>
      <w:r w:rsidR="00135101" w:rsidRPr="001719E6">
        <w:t xml:space="preserve">  </w:t>
      </w:r>
    </w:p>
    <w:p w:rsidR="00135101" w:rsidRPr="001719E6" w:rsidRDefault="00CD4DFD" w:rsidP="00135101">
      <w:pPr>
        <w:pStyle w:val="Paragraph-LARPYM"/>
      </w:pPr>
      <w:r>
        <w:rPr>
          <w:rFonts w:ascii="Sylfaen" w:hAnsi="Sylfaen"/>
          <w:b/>
          <w:lang w:val="hy-AM"/>
        </w:rPr>
        <w:t>Առանց որևէ պետական գրանցման հողերի գրանցում՝</w:t>
      </w:r>
      <w:r w:rsidR="00135101" w:rsidRPr="001719E6">
        <w:t xml:space="preserve"> </w:t>
      </w:r>
      <w:r>
        <w:rPr>
          <w:rFonts w:ascii="Sylfaen" w:hAnsi="Sylfaen"/>
          <w:lang w:val="hy-AM"/>
        </w:rPr>
        <w:t xml:space="preserve">ԲԷՑ-ն արդեն սկսել է </w:t>
      </w:r>
      <w:r w:rsidR="0063185F">
        <w:rPr>
          <w:rFonts w:ascii="Sylfaen" w:hAnsi="Sylfaen"/>
          <w:lang w:val="hy-AM"/>
        </w:rPr>
        <w:t xml:space="preserve">Կադաստրի </w:t>
      </w:r>
      <w:r>
        <w:rPr>
          <w:rFonts w:ascii="Sylfaen" w:hAnsi="Sylfaen"/>
          <w:lang w:val="hy-AM"/>
        </w:rPr>
        <w:t xml:space="preserve">Պետական Կոմիտեի և ՏԻՄ-երի հետ կապի մեջ մտնել չօգտագործված հողերի սեփականատերերին հայտնաբերելու ուղղությամբ </w:t>
      </w:r>
      <w:r w:rsidR="00135101" w:rsidRPr="001719E6">
        <w:t>(</w:t>
      </w:r>
      <w:r>
        <w:rPr>
          <w:rFonts w:ascii="Sylfaen" w:hAnsi="Sylfaen"/>
          <w:lang w:val="hy-AM"/>
        </w:rPr>
        <w:t>առանց որևէ պետական գրանցման հողերի վերաբերյալ մանրամասները ներկայացված են Ազդեցություն Գլխում</w:t>
      </w:r>
      <w:r w:rsidR="00135101" w:rsidRPr="001719E6">
        <w:t>)</w:t>
      </w:r>
      <w:r>
        <w:rPr>
          <w:rFonts w:ascii="Sylfaen" w:hAnsi="Sylfaen"/>
          <w:lang w:val="hy-AM"/>
        </w:rPr>
        <w:t>:</w:t>
      </w:r>
      <w:r w:rsidR="00135101" w:rsidRPr="001719E6">
        <w:t xml:space="preserve"> </w:t>
      </w:r>
    </w:p>
    <w:p w:rsidR="00135101" w:rsidRPr="001719E6" w:rsidRDefault="00FC08F7" w:rsidP="00135101">
      <w:pPr>
        <w:pStyle w:val="Paragraph-LARPYM"/>
        <w:rPr>
          <w:szCs w:val="22"/>
        </w:rPr>
      </w:pPr>
      <w:r>
        <w:rPr>
          <w:rFonts w:ascii="Sylfaen" w:hAnsi="Sylfaen"/>
          <w:b/>
          <w:szCs w:val="22"/>
        </w:rPr>
        <w:t xml:space="preserve">Առևտրային </w:t>
      </w:r>
      <w:r w:rsidR="0025180E">
        <w:rPr>
          <w:rFonts w:ascii="Sylfaen" w:hAnsi="Sylfaen"/>
          <w:b/>
          <w:szCs w:val="22"/>
          <w:lang w:val="hy-AM"/>
        </w:rPr>
        <w:t>Բանկերի որոշում և համաձայնագրեր՝</w:t>
      </w:r>
      <w:r w:rsidR="00135101" w:rsidRPr="001719E6">
        <w:rPr>
          <w:szCs w:val="22"/>
        </w:rPr>
        <w:t xml:space="preserve"> </w:t>
      </w:r>
      <w:r w:rsidR="0025180E">
        <w:rPr>
          <w:rFonts w:ascii="Sylfaen" w:hAnsi="Sylfaen"/>
          <w:szCs w:val="22"/>
          <w:lang w:val="hy-AM"/>
        </w:rPr>
        <w:t xml:space="preserve"> ըստ ՀԲ </w:t>
      </w:r>
      <w:r w:rsidR="00155BEA">
        <w:rPr>
          <w:rFonts w:ascii="Sylfaen" w:hAnsi="Sylfaen"/>
          <w:szCs w:val="22"/>
          <w:lang w:val="hy-AM"/>
        </w:rPr>
        <w:t>ԳՔ</w:t>
      </w:r>
      <w:r w:rsidR="00135101" w:rsidRPr="001719E6">
        <w:rPr>
          <w:szCs w:val="22"/>
        </w:rPr>
        <w:t xml:space="preserve"> 4.12.</w:t>
      </w:r>
      <w:r w:rsidR="0025180E">
        <w:rPr>
          <w:rFonts w:ascii="Sylfaen" w:hAnsi="Sylfaen"/>
          <w:szCs w:val="22"/>
          <w:lang w:val="hy-AM"/>
        </w:rPr>
        <w:t xml:space="preserve">, </w:t>
      </w:r>
      <w:r w:rsidR="00F656CC">
        <w:rPr>
          <w:rFonts w:ascii="Sylfaen" w:hAnsi="Sylfaen"/>
          <w:szCs w:val="22"/>
          <w:lang w:val="hy-AM"/>
        </w:rPr>
        <w:t xml:space="preserve">ԱԵԱ </w:t>
      </w:r>
      <w:r w:rsidR="0025180E">
        <w:rPr>
          <w:rFonts w:ascii="Sylfaen" w:hAnsi="Sylfaen"/>
          <w:szCs w:val="22"/>
          <w:lang w:val="hy-AM"/>
        </w:rPr>
        <w:t xml:space="preserve"> պետք է ստանան փոխհատուցում ամբողջական վերականգնման արժեքի չափով, առանց որևէ առարկության, ներառյալ կանխիկացված գումարի վճարները:  ԲԷՑ-ն սկսել է </w:t>
      </w:r>
      <w:r>
        <w:rPr>
          <w:rFonts w:ascii="Sylfaen" w:hAnsi="Sylfaen"/>
          <w:szCs w:val="22"/>
          <w:lang w:val="en-GB"/>
        </w:rPr>
        <w:t>առևտրային</w:t>
      </w:r>
      <w:r w:rsidR="0025180E">
        <w:rPr>
          <w:rFonts w:ascii="Sylfaen" w:hAnsi="Sylfaen"/>
          <w:szCs w:val="22"/>
          <w:lang w:val="hy-AM"/>
        </w:rPr>
        <w:t xml:space="preserve"> բանկ</w:t>
      </w:r>
      <w:r w:rsidR="0025180E">
        <w:rPr>
          <w:rFonts w:ascii="Sylfaen" w:hAnsi="Sylfaen"/>
          <w:szCs w:val="22"/>
        </w:rPr>
        <w:t>(</w:t>
      </w:r>
      <w:r w:rsidR="0025180E">
        <w:rPr>
          <w:rFonts w:ascii="Sylfaen" w:hAnsi="Sylfaen"/>
          <w:szCs w:val="22"/>
          <w:lang w:val="hy-AM"/>
        </w:rPr>
        <w:t>եր</w:t>
      </w:r>
      <w:r w:rsidR="0025180E">
        <w:rPr>
          <w:rFonts w:ascii="Sylfaen" w:hAnsi="Sylfaen"/>
          <w:szCs w:val="22"/>
        </w:rPr>
        <w:t>)</w:t>
      </w:r>
      <w:r w:rsidR="0025180E">
        <w:rPr>
          <w:rFonts w:ascii="Sylfaen" w:hAnsi="Sylfaen"/>
          <w:szCs w:val="22"/>
          <w:lang w:val="hy-AM"/>
        </w:rPr>
        <w:t xml:space="preserve">ի </w:t>
      </w:r>
      <w:r w:rsidR="000A597C">
        <w:rPr>
          <w:rFonts w:ascii="Sylfaen" w:hAnsi="Sylfaen"/>
          <w:szCs w:val="22"/>
          <w:lang w:val="hy-AM"/>
        </w:rPr>
        <w:t>որոն</w:t>
      </w:r>
      <w:r w:rsidR="0025180E">
        <w:rPr>
          <w:rFonts w:ascii="Sylfaen" w:hAnsi="Sylfaen"/>
          <w:szCs w:val="22"/>
          <w:lang w:val="hy-AM"/>
        </w:rPr>
        <w:t xml:space="preserve">ման գործընթացը, որը կապահովի լավագույն պայմանները </w:t>
      </w:r>
      <w:r w:rsidR="00F656CC">
        <w:rPr>
          <w:rFonts w:ascii="Sylfaen" w:hAnsi="Sylfaen"/>
          <w:szCs w:val="22"/>
          <w:lang w:val="hy-AM"/>
        </w:rPr>
        <w:t xml:space="preserve">ԱԵԱ </w:t>
      </w:r>
      <w:r w:rsidR="0025180E">
        <w:rPr>
          <w:rFonts w:ascii="Sylfaen" w:hAnsi="Sylfaen"/>
          <w:szCs w:val="22"/>
          <w:lang w:val="hy-AM"/>
        </w:rPr>
        <w:t xml:space="preserve"> համար և կգտնվի ազդակիր տարածքի մոտակայքում, եթե հնարավոր է </w:t>
      </w:r>
      <w:r w:rsidR="00F656CC">
        <w:rPr>
          <w:rFonts w:ascii="Sylfaen" w:hAnsi="Sylfaen"/>
          <w:szCs w:val="22"/>
          <w:lang w:val="hy-AM"/>
        </w:rPr>
        <w:t xml:space="preserve">ԱԵԱ </w:t>
      </w:r>
      <w:r w:rsidR="0025180E">
        <w:rPr>
          <w:rFonts w:ascii="Sylfaen" w:hAnsi="Sylfaen"/>
          <w:szCs w:val="22"/>
          <w:lang w:val="hy-AM"/>
        </w:rPr>
        <w:t xml:space="preserve"> համար հաշվեհամարներ բացելու և փոխհատուցման գումարներն ու դրամական </w:t>
      </w:r>
      <w:r w:rsidR="000A597C">
        <w:rPr>
          <w:rFonts w:ascii="Sylfaen" w:hAnsi="Sylfaen"/>
          <w:szCs w:val="22"/>
          <w:lang w:val="hy-AM"/>
        </w:rPr>
        <w:t>նպաստները</w:t>
      </w:r>
      <w:r w:rsidR="0025180E">
        <w:rPr>
          <w:rFonts w:ascii="Sylfaen" w:hAnsi="Sylfaen"/>
          <w:szCs w:val="22"/>
          <w:lang w:val="hy-AM"/>
        </w:rPr>
        <w:t xml:space="preserve"> փոխանցելու համար: </w:t>
      </w:r>
      <w:r w:rsidR="00135101" w:rsidRPr="001719E6">
        <w:rPr>
          <w:szCs w:val="22"/>
        </w:rPr>
        <w:t xml:space="preserve">  </w:t>
      </w:r>
    </w:p>
    <w:p w:rsidR="00135101" w:rsidRPr="001719E6" w:rsidRDefault="00F656CC" w:rsidP="00135101">
      <w:pPr>
        <w:pStyle w:val="Paragraph-LARPYM"/>
        <w:rPr>
          <w:szCs w:val="22"/>
        </w:rPr>
      </w:pPr>
      <w:r>
        <w:rPr>
          <w:rFonts w:ascii="Sylfaen" w:hAnsi="Sylfaen"/>
          <w:b/>
          <w:szCs w:val="22"/>
          <w:lang w:val="hy-AM"/>
        </w:rPr>
        <w:t xml:space="preserve">ԱԵԱ </w:t>
      </w:r>
      <w:r w:rsidR="00C55AB3">
        <w:rPr>
          <w:rFonts w:ascii="Sylfaen" w:hAnsi="Sylfaen"/>
          <w:b/>
          <w:szCs w:val="22"/>
          <w:lang w:val="hy-AM"/>
        </w:rPr>
        <w:t xml:space="preserve"> հետ ձեռքբերման պայմանագրերի և համաձ</w:t>
      </w:r>
      <w:r w:rsidR="0063185F">
        <w:rPr>
          <w:rFonts w:ascii="Sylfaen" w:hAnsi="Sylfaen"/>
          <w:b/>
          <w:szCs w:val="22"/>
          <w:lang w:val="hy-AM"/>
        </w:rPr>
        <w:t>ա</w:t>
      </w:r>
      <w:r w:rsidR="00C55AB3">
        <w:rPr>
          <w:rFonts w:ascii="Sylfaen" w:hAnsi="Sylfaen"/>
          <w:b/>
          <w:szCs w:val="22"/>
          <w:lang w:val="hy-AM"/>
        </w:rPr>
        <w:t>յնագրերի կազմում՝</w:t>
      </w:r>
      <w:r w:rsidR="00135101" w:rsidRPr="001719E6">
        <w:rPr>
          <w:b/>
          <w:szCs w:val="22"/>
        </w:rPr>
        <w:t xml:space="preserve"> </w:t>
      </w:r>
      <w:r w:rsidR="00C55AB3">
        <w:rPr>
          <w:rFonts w:ascii="Sylfaen" w:hAnsi="Sylfaen"/>
          <w:szCs w:val="22"/>
          <w:lang w:val="hy-AM"/>
        </w:rPr>
        <w:t xml:space="preserve">ԲԷՑ-ը, խորհրդատուների աջակցությամբ կազմել է գրանցված գույքերի համար գույքի ձեռքբերման պայմանագրերի նախագծի նմուշներ, և չգրանցված գույքերի ու </w:t>
      </w:r>
      <w:r w:rsidR="00856A3E">
        <w:rPr>
          <w:rFonts w:ascii="Sylfaen" w:hAnsi="Sylfaen"/>
          <w:szCs w:val="22"/>
          <w:lang w:val="hy-AM"/>
        </w:rPr>
        <w:t>դրամական աջակցության</w:t>
      </w:r>
      <w:r w:rsidR="00C55AB3">
        <w:rPr>
          <w:rFonts w:ascii="Sylfaen" w:hAnsi="Sylfaen"/>
          <w:szCs w:val="22"/>
          <w:lang w:val="hy-AM"/>
        </w:rPr>
        <w:t xml:space="preserve"> համար համաձայնագրեր:  Պատճենները ներկայացված են Հավելված </w:t>
      </w:r>
      <w:r w:rsidR="00135101" w:rsidRPr="001719E6">
        <w:rPr>
          <w:szCs w:val="22"/>
        </w:rPr>
        <w:t>7</w:t>
      </w:r>
      <w:r w:rsidR="00C55AB3">
        <w:rPr>
          <w:rFonts w:ascii="Sylfaen" w:hAnsi="Sylfaen"/>
          <w:szCs w:val="22"/>
          <w:lang w:val="hy-AM"/>
        </w:rPr>
        <w:t>-ում:</w:t>
      </w:r>
      <w:r w:rsidR="00135101" w:rsidRPr="001719E6">
        <w:rPr>
          <w:szCs w:val="22"/>
        </w:rPr>
        <w:t xml:space="preserve"> </w:t>
      </w:r>
    </w:p>
    <w:p w:rsidR="00135101" w:rsidRPr="001719E6" w:rsidRDefault="00C55AB3" w:rsidP="00135101">
      <w:pPr>
        <w:pStyle w:val="Paragraph-LARPYM"/>
        <w:rPr>
          <w:szCs w:val="22"/>
        </w:rPr>
      </w:pPr>
      <w:r>
        <w:rPr>
          <w:rFonts w:ascii="Sylfaen" w:hAnsi="Sylfaen"/>
          <w:b/>
          <w:szCs w:val="22"/>
          <w:lang w:val="hy-AM"/>
        </w:rPr>
        <w:t xml:space="preserve">ՏԻՄ-ի ներկայացուցչի և ԲԿՀ անդամների ուսուցում՝ </w:t>
      </w:r>
      <w:r w:rsidR="00135101" w:rsidRPr="001719E6">
        <w:rPr>
          <w:szCs w:val="22"/>
        </w:rPr>
        <w:t xml:space="preserve"> </w:t>
      </w:r>
      <w:r>
        <w:rPr>
          <w:rFonts w:ascii="Sylfaen" w:hAnsi="Sylfaen"/>
          <w:szCs w:val="22"/>
          <w:lang w:val="hy-AM"/>
        </w:rPr>
        <w:t>Տեղական մակարդակով բոլոր ազդակիր համայնքներում ԲԷՑ-ը կկազմակերպի ուսուցում ՏԻՄ-ի ներկայացուցիչների համար, ովքեր ներգրավված կլինեն ԲԿՀ-ի մեջ: Ուսուցումը կանցկացվի ՎԳՊ-ի նախագծի հրապարակման ժամանակ և ամբողջությամբ կավարտվի մինչև ՎԳՊ-ի վերջնական հաստատումն ու իրականացումը: ԲԿՀ-ի անդամները կուսուցանվեն Երևանում նախքան ՎԳՊ-ի իրականաց</w:t>
      </w:r>
      <w:r w:rsidR="0063185F">
        <w:rPr>
          <w:rFonts w:ascii="Sylfaen" w:hAnsi="Sylfaen"/>
          <w:szCs w:val="22"/>
          <w:lang w:val="hy-AM"/>
        </w:rPr>
        <w:t>ման սկիզբը</w:t>
      </w:r>
      <w:r>
        <w:rPr>
          <w:rFonts w:ascii="Sylfaen" w:hAnsi="Sylfaen"/>
          <w:szCs w:val="22"/>
          <w:lang w:val="hy-AM"/>
        </w:rPr>
        <w:t xml:space="preserve">: </w:t>
      </w:r>
      <w:r w:rsidR="00135101" w:rsidRPr="001719E6">
        <w:rPr>
          <w:szCs w:val="22"/>
        </w:rPr>
        <w:t xml:space="preserve"> </w:t>
      </w:r>
    </w:p>
    <w:p w:rsidR="00135101" w:rsidRPr="001719E6" w:rsidRDefault="002F7026" w:rsidP="00E90C04">
      <w:pPr>
        <w:pStyle w:val="Heading2"/>
        <w:numPr>
          <w:ilvl w:val="1"/>
          <w:numId w:val="61"/>
        </w:numPr>
      </w:pPr>
      <w:bookmarkStart w:id="869" w:name="_Toc325146330"/>
      <w:bookmarkStart w:id="870" w:name="_Toc331504812"/>
      <w:bookmarkStart w:id="871" w:name="_Toc354751126"/>
      <w:bookmarkStart w:id="872" w:name="_Toc354751253"/>
      <w:bookmarkStart w:id="873" w:name="_Toc354751322"/>
      <w:bookmarkStart w:id="874" w:name="_Toc354760915"/>
      <w:bookmarkStart w:id="875" w:name="_Toc359393398"/>
      <w:bookmarkStart w:id="876" w:name="_Toc359403368"/>
      <w:bookmarkStart w:id="877" w:name="_Toc236315483"/>
      <w:bookmarkStart w:id="878" w:name="_Toc236460364"/>
      <w:bookmarkStart w:id="879" w:name="_Toc236724009"/>
      <w:bookmarkStart w:id="880" w:name="_Toc246482658"/>
      <w:bookmarkStart w:id="881" w:name="_Toc404609482"/>
      <w:r>
        <w:rPr>
          <w:rFonts w:cs="Sylfaen"/>
        </w:rPr>
        <w:t>Վերաբնակեցման</w:t>
      </w:r>
      <w:r>
        <w:t xml:space="preserve"> </w:t>
      </w:r>
      <w:r w:rsidR="00FC08F7">
        <w:rPr>
          <w:rFonts w:cs="Sylfaen"/>
          <w:lang w:val="en-GB"/>
        </w:rPr>
        <w:t>Գ</w:t>
      </w:r>
      <w:r>
        <w:rPr>
          <w:rFonts w:cs="Sylfaen"/>
        </w:rPr>
        <w:t>ործողությունների</w:t>
      </w:r>
      <w:r>
        <w:t xml:space="preserve"> </w:t>
      </w:r>
      <w:r>
        <w:rPr>
          <w:rFonts w:cs="Sylfaen"/>
        </w:rPr>
        <w:t>Պլանի</w:t>
      </w:r>
      <w:r>
        <w:t xml:space="preserve"> </w:t>
      </w:r>
      <w:r>
        <w:rPr>
          <w:rFonts w:cs="Sylfaen"/>
        </w:rPr>
        <w:t>իրականացման</w:t>
      </w:r>
      <w:r>
        <w:t xml:space="preserve"> </w:t>
      </w:r>
      <w:r>
        <w:rPr>
          <w:rFonts w:cs="Sylfaen"/>
        </w:rPr>
        <w:t>կարևորագույն</w:t>
      </w:r>
      <w:r>
        <w:t xml:space="preserve"> </w:t>
      </w:r>
      <w:r>
        <w:rPr>
          <w:rFonts w:cs="Sylfaen"/>
        </w:rPr>
        <w:t>փուլերը</w:t>
      </w:r>
      <w:bookmarkEnd w:id="869"/>
      <w:bookmarkEnd w:id="870"/>
      <w:bookmarkEnd w:id="871"/>
      <w:bookmarkEnd w:id="872"/>
      <w:bookmarkEnd w:id="873"/>
      <w:bookmarkEnd w:id="874"/>
      <w:bookmarkEnd w:id="875"/>
      <w:bookmarkEnd w:id="876"/>
      <w:bookmarkEnd w:id="877"/>
      <w:bookmarkEnd w:id="878"/>
      <w:bookmarkEnd w:id="879"/>
      <w:bookmarkEnd w:id="880"/>
      <w:bookmarkEnd w:id="881"/>
      <w:r w:rsidR="00135101" w:rsidRPr="001719E6">
        <w:t xml:space="preserve"> </w:t>
      </w:r>
    </w:p>
    <w:p w:rsidR="00135101" w:rsidRPr="008655AC" w:rsidRDefault="002F7026" w:rsidP="008655AC">
      <w:pPr>
        <w:pStyle w:val="Paragraph-LARPYM"/>
        <w:rPr>
          <w:rFonts w:cs="Arial"/>
        </w:rPr>
      </w:pPr>
      <w:r>
        <w:rPr>
          <w:rFonts w:ascii="Sylfaen" w:hAnsi="Sylfaen" w:cs="Arial"/>
          <w:lang w:val="hy-AM"/>
        </w:rPr>
        <w:t>ՀԲ-ի կողմից ՎԳՊ-ի հաստ</w:t>
      </w:r>
      <w:r w:rsidR="000A597C">
        <w:rPr>
          <w:rFonts w:ascii="Sylfaen" w:hAnsi="Sylfaen" w:cs="Arial"/>
          <w:lang w:val="hy-AM"/>
        </w:rPr>
        <w:t>ատո</w:t>
      </w:r>
      <w:r>
        <w:rPr>
          <w:rFonts w:ascii="Sylfaen" w:hAnsi="Sylfaen" w:cs="Arial"/>
          <w:lang w:val="hy-AM"/>
        </w:rPr>
        <w:t>ւմից անմիջապես հետո ԲԷՑ-ը կսկսի դրա իրականացումը: Իրականացումը կավար</w:t>
      </w:r>
      <w:r w:rsidR="000A597C">
        <w:rPr>
          <w:rFonts w:ascii="Sylfaen" w:hAnsi="Sylfaen" w:cs="Arial"/>
          <w:lang w:val="hy-AM"/>
        </w:rPr>
        <w:t>տ</w:t>
      </w:r>
      <w:r>
        <w:rPr>
          <w:rFonts w:ascii="Sylfaen" w:hAnsi="Sylfaen" w:cs="Arial"/>
          <w:lang w:val="hy-AM"/>
        </w:rPr>
        <w:t xml:space="preserve">վի, երբ </w:t>
      </w:r>
      <w:r w:rsidR="000A597C">
        <w:rPr>
          <w:rFonts w:ascii="Sylfaen" w:hAnsi="Sylfaen" w:cs="Arial"/>
          <w:lang w:val="hy-AM"/>
        </w:rPr>
        <w:t>փոխհատուցումներն</w:t>
      </w:r>
      <w:r>
        <w:rPr>
          <w:rFonts w:ascii="Sylfaen" w:hAnsi="Sylfaen" w:cs="Arial"/>
          <w:lang w:val="hy-AM"/>
        </w:rPr>
        <w:t xml:space="preserve"> ամբողջովին վճարվեն բոլոր </w:t>
      </w:r>
      <w:r w:rsidR="00F656CC">
        <w:rPr>
          <w:rFonts w:ascii="Sylfaen" w:hAnsi="Sylfaen" w:cs="Arial"/>
          <w:lang w:val="hy-AM"/>
        </w:rPr>
        <w:t xml:space="preserve">ԱԵԱ </w:t>
      </w:r>
      <w:r>
        <w:rPr>
          <w:rFonts w:ascii="Sylfaen" w:hAnsi="Sylfaen" w:cs="Arial"/>
          <w:lang w:val="hy-AM"/>
        </w:rPr>
        <w:t xml:space="preserve"> </w:t>
      </w:r>
      <w:r w:rsidR="008655AC">
        <w:rPr>
          <w:rFonts w:ascii="Sylfaen" w:hAnsi="Sylfaen" w:cs="Arial"/>
          <w:lang w:val="hy-AM"/>
        </w:rPr>
        <w:t xml:space="preserve">և </w:t>
      </w:r>
      <w:r w:rsidR="000A597C">
        <w:rPr>
          <w:rFonts w:ascii="Sylfaen" w:hAnsi="Sylfaen" w:cs="Arial"/>
          <w:lang w:val="hy-AM"/>
        </w:rPr>
        <w:t>հաստատ</w:t>
      </w:r>
      <w:r w:rsidR="008655AC">
        <w:rPr>
          <w:rFonts w:ascii="Sylfaen" w:hAnsi="Sylfaen" w:cs="Arial"/>
          <w:lang w:val="hy-AM"/>
        </w:rPr>
        <w:t xml:space="preserve">վեն Իրականացմանն Աջակցող Խորհրդատուի կողմից: ՎԳՊ-ի իրականացման գործընթացը, համաձայն ՎՔՇ-ի, ՀՀ օրենքների և </w:t>
      </w:r>
      <w:r w:rsidR="000A597C">
        <w:rPr>
          <w:rFonts w:ascii="Sylfaen" w:hAnsi="Sylfaen" w:cs="Arial"/>
          <w:lang w:val="hy-AM"/>
        </w:rPr>
        <w:t>նոր</w:t>
      </w:r>
      <w:r w:rsidR="008655AC">
        <w:rPr>
          <w:rFonts w:ascii="Sylfaen" w:hAnsi="Sylfaen" w:cs="Arial"/>
          <w:lang w:val="hy-AM"/>
        </w:rPr>
        <w:t>մերի, ներկայացված է ստորև:</w:t>
      </w:r>
    </w:p>
    <w:p w:rsidR="00135101" w:rsidRPr="001719E6" w:rsidRDefault="00073D3D" w:rsidP="00135101">
      <w:pPr>
        <w:pStyle w:val="Paragraph-LARPYM"/>
        <w:rPr>
          <w:rFonts w:cs="Arial"/>
          <w:szCs w:val="20"/>
        </w:rPr>
      </w:pPr>
      <w:r>
        <w:rPr>
          <w:rFonts w:ascii="Sylfaen" w:hAnsi="Sylfaen"/>
          <w:b/>
          <w:lang w:val="hy-AM"/>
        </w:rPr>
        <w:lastRenderedPageBreak/>
        <w:t xml:space="preserve">ՎԳՊ-ի իրականացման համար բյուջեի բաշխում՝ </w:t>
      </w:r>
      <w:r>
        <w:rPr>
          <w:rFonts w:ascii="Sylfaen" w:hAnsi="Sylfaen"/>
          <w:lang w:val="hy-AM"/>
        </w:rPr>
        <w:t xml:space="preserve">ՎԳՊ-ի իրականացման բյուջեի միակ աղբյուրը վարկն է: Հենց որ ՎԳՊ-ն հաստատվի, ԲԷՑ-ը հարցում կուղարկի ՀՀ Կառավարություն/Պետական Գանձապետարան վերաբնակեցման գործողություններն իրականացնելու նպատակով գումար տրամադրելու համար: Տեղաբաշխումները կդիտարկվեն եռամսյակային հիմունքներով՝ հիմնվելով ՎԳՊ-ի կողմից նշված բյուջեի պահանջների վրա:  </w:t>
      </w:r>
      <w:r w:rsidR="00135101" w:rsidRPr="001719E6">
        <w:rPr>
          <w:rFonts w:cs="Arial"/>
          <w:szCs w:val="20"/>
        </w:rPr>
        <w:t xml:space="preserve"> </w:t>
      </w:r>
    </w:p>
    <w:p w:rsidR="00135101" w:rsidRPr="001719E6" w:rsidRDefault="00EF08C6" w:rsidP="00135101">
      <w:pPr>
        <w:pStyle w:val="Paragraph-LARPYM"/>
        <w:rPr>
          <w:rFonts w:cs="Arial"/>
          <w:szCs w:val="20"/>
        </w:rPr>
      </w:pPr>
      <w:r>
        <w:rPr>
          <w:rFonts w:ascii="Sylfaen" w:hAnsi="Sylfaen"/>
          <w:b/>
          <w:lang w:val="hy-AM"/>
        </w:rPr>
        <w:t>Պայմանագրերի նախագծի ուղարկում՝</w:t>
      </w:r>
      <w:r w:rsidR="00135101" w:rsidRPr="001719E6">
        <w:rPr>
          <w:b/>
        </w:rPr>
        <w:t xml:space="preserve"> </w:t>
      </w:r>
      <w:r w:rsidR="00317DFF">
        <w:rPr>
          <w:rFonts w:ascii="Sylfaen" w:hAnsi="Sylfaen"/>
          <w:lang w:val="hy-AM"/>
        </w:rPr>
        <w:t>Ըստ ՎՔՇ</w:t>
      </w:r>
      <w:r w:rsidR="000141AD">
        <w:rPr>
          <w:rFonts w:ascii="Sylfaen" w:hAnsi="Sylfaen"/>
          <w:lang w:val="hy-AM"/>
        </w:rPr>
        <w:t>-</w:t>
      </w:r>
      <w:r w:rsidR="00317DFF">
        <w:rPr>
          <w:rFonts w:ascii="Sylfaen" w:hAnsi="Sylfaen"/>
          <w:lang w:val="hy-AM"/>
        </w:rPr>
        <w:t xml:space="preserve">ի </w:t>
      </w:r>
      <w:r w:rsidR="00F656CC">
        <w:rPr>
          <w:rFonts w:ascii="Sylfaen" w:hAnsi="Sylfaen"/>
          <w:lang w:val="hy-AM"/>
        </w:rPr>
        <w:t xml:space="preserve">ԱԵԱ </w:t>
      </w:r>
      <w:r w:rsidR="00317DFF">
        <w:rPr>
          <w:rFonts w:ascii="Sylfaen" w:hAnsi="Sylfaen"/>
          <w:lang w:val="hy-AM"/>
        </w:rPr>
        <w:t xml:space="preserve"> հետ փոխհատուցման շուրջ բանակացությունները</w:t>
      </w:r>
      <w:r w:rsidR="00317DFF" w:rsidRPr="001719E6">
        <w:t xml:space="preserve"> </w:t>
      </w:r>
      <w:r w:rsidR="00EB1816">
        <w:rPr>
          <w:rFonts w:ascii="Sylfaen" w:hAnsi="Sylfaen"/>
          <w:lang w:val="hy-AM"/>
        </w:rPr>
        <w:t>կսկսվեն ՎԳՊ-ի իրականացման փուլում, հենց որ ՎԳՊ-ն, ներառյալ փոխհատուցման հաշվարկման մեթոդաբանությունը և համապատասխան բյուջեն հաստատվեն ՀԲ-ի կողմից: Այս փուլում ձեռքբերողը փորձում է բանակցել սեփականատիրոջ և/կամ վարձակալի հետ՝ ուղարկելով պայաման</w:t>
      </w:r>
      <w:r w:rsidR="0063185F">
        <w:rPr>
          <w:rFonts w:ascii="Sylfaen" w:hAnsi="Sylfaen"/>
          <w:lang w:val="hy-AM"/>
        </w:rPr>
        <w:t>ա</w:t>
      </w:r>
      <w:r w:rsidR="00EB1816">
        <w:rPr>
          <w:rFonts w:ascii="Sylfaen" w:hAnsi="Sylfaen"/>
          <w:lang w:val="hy-AM"/>
        </w:rPr>
        <w:t xml:space="preserve">գրի նախագիծ գույքի օտարման վերաբերյալ: </w:t>
      </w:r>
      <w:r w:rsidR="00F656CC">
        <w:rPr>
          <w:rFonts w:ascii="Sylfaen" w:hAnsi="Sylfaen"/>
          <w:lang w:val="hy-AM"/>
        </w:rPr>
        <w:t xml:space="preserve">ԱԵԱ </w:t>
      </w:r>
      <w:r w:rsidR="00EB1816">
        <w:rPr>
          <w:rFonts w:ascii="Sylfaen" w:hAnsi="Sylfaen"/>
          <w:lang w:val="hy-AM"/>
        </w:rPr>
        <w:t xml:space="preserve"> կարող են </w:t>
      </w:r>
      <w:r w:rsidR="00410036">
        <w:rPr>
          <w:rFonts w:ascii="Sylfaen" w:hAnsi="Sylfaen"/>
          <w:lang w:val="hy-AM"/>
        </w:rPr>
        <w:t>տրամադրել</w:t>
      </w:r>
      <w:r w:rsidR="00EB1816">
        <w:rPr>
          <w:rFonts w:ascii="Sylfaen" w:hAnsi="Sylfaen"/>
          <w:lang w:val="hy-AM"/>
        </w:rPr>
        <w:t xml:space="preserve"> իրենց բանկային հաշվեհամարները կամ  ներկայացնե</w:t>
      </w:r>
      <w:r w:rsidR="0081266F">
        <w:rPr>
          <w:rFonts w:ascii="Sylfaen" w:hAnsi="Sylfaen"/>
          <w:lang w:val="hy-AM"/>
        </w:rPr>
        <w:t>լ</w:t>
      </w:r>
      <w:r w:rsidR="00EB1816">
        <w:rPr>
          <w:rFonts w:ascii="Sylfaen" w:hAnsi="Sylfaen"/>
          <w:lang w:val="hy-AM"/>
        </w:rPr>
        <w:t xml:space="preserve"> իրենց մեկնաբանությունները պայմանագրի նախագծի վերաբերյալ </w:t>
      </w:r>
      <w:r w:rsidR="00135101" w:rsidRPr="001719E6">
        <w:rPr>
          <w:rFonts w:cs="Arial"/>
          <w:szCs w:val="20"/>
        </w:rPr>
        <w:t xml:space="preserve">90 </w:t>
      </w:r>
      <w:r w:rsidR="00EB1816">
        <w:rPr>
          <w:rFonts w:ascii="Sylfaen" w:hAnsi="Sylfaen" w:cs="Arial"/>
          <w:szCs w:val="20"/>
          <w:lang w:val="hy-AM"/>
        </w:rPr>
        <w:t>օրվա ընթացքում:</w:t>
      </w:r>
    </w:p>
    <w:p w:rsidR="00135101" w:rsidRPr="001719E6" w:rsidRDefault="00227D57" w:rsidP="00135101">
      <w:pPr>
        <w:pStyle w:val="Paragraph-LARPYM"/>
        <w:rPr>
          <w:szCs w:val="20"/>
        </w:rPr>
      </w:pPr>
      <w:r>
        <w:rPr>
          <w:rFonts w:ascii="Sylfaen" w:hAnsi="Sylfaen"/>
          <w:b/>
          <w:lang w:val="hy-AM"/>
        </w:rPr>
        <w:t xml:space="preserve">Պայմանագրերի և համաձայնագրերի ստորագրում՝ </w:t>
      </w:r>
      <w:r>
        <w:rPr>
          <w:rFonts w:ascii="Sylfaen" w:hAnsi="Sylfaen"/>
          <w:lang w:val="hy-AM"/>
        </w:rPr>
        <w:t xml:space="preserve">այն դեպքում, եթե բանակցությունները հաջող են անցում, ԲԷՑ-ը պայմանագիր կստորագրի </w:t>
      </w:r>
      <w:r w:rsidR="00F656CC">
        <w:rPr>
          <w:rFonts w:ascii="Sylfaen" w:hAnsi="Sylfaen"/>
          <w:lang w:val="hy-AM"/>
        </w:rPr>
        <w:t xml:space="preserve">ԱԵԱ </w:t>
      </w:r>
      <w:r>
        <w:rPr>
          <w:rFonts w:ascii="Sylfaen" w:hAnsi="Sylfaen"/>
          <w:lang w:val="hy-AM"/>
        </w:rPr>
        <w:t xml:space="preserve"> հետ օրինական գույքերի դիմաց փոխհատուցում կատարելու</w:t>
      </w:r>
      <w:r w:rsidR="00F42260">
        <w:rPr>
          <w:rFonts w:ascii="Sylfaen" w:hAnsi="Sylfaen"/>
          <w:lang w:val="hy-AM"/>
        </w:rPr>
        <w:t xml:space="preserve"> </w:t>
      </w:r>
      <w:r>
        <w:rPr>
          <w:rFonts w:ascii="Sylfaen" w:hAnsi="Sylfaen"/>
          <w:lang w:val="hy-AM"/>
        </w:rPr>
        <w:t xml:space="preserve">և առանց նոտարական հաստատման կստորագրի համաձայնագրեր դրամական </w:t>
      </w:r>
      <w:r w:rsidR="000141AD">
        <w:rPr>
          <w:rFonts w:ascii="Sylfaen" w:hAnsi="Sylfaen"/>
          <w:lang w:val="hy-AM"/>
        </w:rPr>
        <w:t>աջակցություն տրամադրելու</w:t>
      </w:r>
      <w:r>
        <w:rPr>
          <w:rFonts w:ascii="Sylfaen" w:hAnsi="Sylfaen"/>
          <w:lang w:val="hy-AM"/>
        </w:rPr>
        <w:t xml:space="preserve"> համար:</w:t>
      </w:r>
      <w:r w:rsidR="00F42260">
        <w:rPr>
          <w:rFonts w:ascii="Sylfaen" w:hAnsi="Sylfaen"/>
          <w:lang w:val="hy-AM"/>
        </w:rPr>
        <w:t xml:space="preserve"> </w:t>
      </w:r>
      <w:r w:rsidR="00B70B01">
        <w:rPr>
          <w:rFonts w:ascii="Sylfaen" w:hAnsi="Sylfaen"/>
          <w:lang w:val="hy-AM"/>
        </w:rPr>
        <w:t xml:space="preserve">Պայմանագրի նախագիծը տարածելուց հետո երեք ամսվա ընթացքում ԲԷՑ-ը պետք է </w:t>
      </w:r>
      <w:r w:rsidR="00F656CC">
        <w:rPr>
          <w:rFonts w:ascii="Sylfaen" w:hAnsi="Sylfaen"/>
          <w:lang w:val="hy-AM"/>
        </w:rPr>
        <w:t xml:space="preserve">ԱԵԱ </w:t>
      </w:r>
      <w:r w:rsidR="00B70B01">
        <w:rPr>
          <w:rFonts w:ascii="Sylfaen" w:hAnsi="Sylfaen"/>
          <w:lang w:val="hy-AM"/>
        </w:rPr>
        <w:t xml:space="preserve"> հետ ստորագրի վերջնական պայմանագիր: </w:t>
      </w:r>
    </w:p>
    <w:p w:rsidR="00135101" w:rsidRPr="001719E6" w:rsidRDefault="00B70B01" w:rsidP="00135101">
      <w:pPr>
        <w:pStyle w:val="Paragraph-LARPYM"/>
      </w:pPr>
      <w:r>
        <w:rPr>
          <w:rFonts w:ascii="Sylfaen" w:hAnsi="Sylfaen"/>
          <w:b/>
          <w:lang w:val="hy-AM"/>
        </w:rPr>
        <w:t>Ձեռքբերման գործընթաց՝</w:t>
      </w:r>
      <w:r w:rsidR="00135101" w:rsidRPr="001719E6">
        <w:t xml:space="preserve"> </w:t>
      </w:r>
      <w:r>
        <w:rPr>
          <w:rFonts w:ascii="Sylfaen" w:hAnsi="Sylfaen"/>
          <w:lang w:val="hy-AM"/>
        </w:rPr>
        <w:t xml:space="preserve">պայմանագրի նախագիծն ուղարկելուց հետո </w:t>
      </w:r>
      <w:r w:rsidR="00135101" w:rsidRPr="001719E6">
        <w:t>3</w:t>
      </w:r>
      <w:r>
        <w:rPr>
          <w:rFonts w:ascii="Sylfaen" w:hAnsi="Sylfaen"/>
          <w:lang w:val="hy-AM"/>
        </w:rPr>
        <w:t xml:space="preserve"> ամսվա ընթացքում բանակացությունների ձախողման դեպքում ԲԷՑ-ը պետք է մեկ ամսվա ընթացքում գրավադրի</w:t>
      </w:r>
      <w:r w:rsidR="00135101" w:rsidRPr="001719E6">
        <w:t xml:space="preserve"> </w:t>
      </w:r>
      <w:r>
        <w:rPr>
          <w:rFonts w:ascii="Sylfaen" w:hAnsi="Sylfaen"/>
          <w:lang w:val="hy-AM"/>
        </w:rPr>
        <w:t xml:space="preserve">փոխհատուցման գումարը </w:t>
      </w:r>
      <w:r w:rsidR="00F656CC">
        <w:rPr>
          <w:rFonts w:ascii="Sylfaen" w:hAnsi="Sylfaen"/>
          <w:lang w:val="hy-AM"/>
        </w:rPr>
        <w:t xml:space="preserve">ԱԵԱ </w:t>
      </w:r>
      <w:r>
        <w:rPr>
          <w:rFonts w:ascii="Sylfaen" w:hAnsi="Sylfaen"/>
          <w:lang w:val="hy-AM"/>
        </w:rPr>
        <w:t xml:space="preserve"> անունով դատարանի </w:t>
      </w:r>
      <w:r w:rsidR="006F78BA">
        <w:rPr>
          <w:rFonts w:ascii="Sylfaen" w:hAnsi="Sylfaen"/>
          <w:lang w:val="hy-AM"/>
        </w:rPr>
        <w:t xml:space="preserve">դեպոզիտային </w:t>
      </w:r>
      <w:r>
        <w:rPr>
          <w:rFonts w:ascii="Sylfaen" w:hAnsi="Sylfaen"/>
          <w:lang w:val="hy-AM"/>
        </w:rPr>
        <w:t xml:space="preserve">հաշվին: Ձեռքբերման ենթակա գույքի փոխհատուցման գումարը կհաշվարկվի </w:t>
      </w:r>
      <w:r w:rsidR="00135101" w:rsidRPr="001719E6">
        <w:rPr>
          <w:shd w:val="clear" w:color="auto" w:fill="FFFFFF"/>
        </w:rPr>
        <w:t>(</w:t>
      </w:r>
      <w:r>
        <w:rPr>
          <w:rFonts w:ascii="Sylfaen" w:hAnsi="Sylfaen"/>
          <w:shd w:val="clear" w:color="auto" w:fill="FFFFFF"/>
          <w:lang w:val="hy-AM"/>
        </w:rPr>
        <w:t>անհրաժեշտության դեպքում կվերահաշվարկվի</w:t>
      </w:r>
      <w:r w:rsidR="00135101" w:rsidRPr="001719E6">
        <w:rPr>
          <w:shd w:val="clear" w:color="auto" w:fill="FFFFFF"/>
        </w:rPr>
        <w:t>)</w:t>
      </w:r>
      <w:r w:rsidR="00135101" w:rsidRPr="001719E6">
        <w:t xml:space="preserve"> </w:t>
      </w:r>
      <w:r w:rsidR="006F78BA">
        <w:rPr>
          <w:rFonts w:ascii="Sylfaen" w:hAnsi="Sylfaen"/>
          <w:lang w:val="hy-AM"/>
        </w:rPr>
        <w:t>մեկ շաբաթ առաջ մինչև գումարը հաշվի վրա նստեցնելը:</w:t>
      </w:r>
      <w:r w:rsidR="00135101" w:rsidRPr="001719E6">
        <w:t xml:space="preserve"> </w:t>
      </w:r>
      <w:r w:rsidR="00F656CC">
        <w:rPr>
          <w:rFonts w:ascii="Sylfaen" w:hAnsi="Sylfaen"/>
          <w:lang w:val="hy-AM"/>
        </w:rPr>
        <w:t xml:space="preserve">ԱԵԱ </w:t>
      </w:r>
      <w:r w:rsidR="006F78BA">
        <w:rPr>
          <w:rFonts w:ascii="Sylfaen" w:hAnsi="Sylfaen"/>
          <w:lang w:val="hy-AM"/>
        </w:rPr>
        <w:t xml:space="preserve"> ԲԷՑ-ի կողմից երեք օրվա ընթացքում կծանուցվեն փոխհատուցման գումարը հաշվեհամարին նստելու վերաբերյալ:  </w:t>
      </w:r>
      <w:r w:rsidR="00F656CC">
        <w:rPr>
          <w:rFonts w:ascii="Sylfaen" w:hAnsi="Sylfaen"/>
          <w:lang w:val="hy-AM"/>
        </w:rPr>
        <w:t xml:space="preserve">ԱԵԱ </w:t>
      </w:r>
      <w:r w:rsidR="006F78BA">
        <w:rPr>
          <w:rFonts w:ascii="Sylfaen" w:hAnsi="Sylfaen"/>
          <w:lang w:val="hy-AM"/>
        </w:rPr>
        <w:t xml:space="preserve"> իրավունք ունեն </w:t>
      </w:r>
      <w:r w:rsidR="006F78BA" w:rsidRPr="00410036">
        <w:rPr>
          <w:rFonts w:ascii="Sylfaen" w:hAnsi="Sylfaen"/>
          <w:lang w:val="hy-AM"/>
        </w:rPr>
        <w:t>դե</w:t>
      </w:r>
      <w:r w:rsidR="006F78BA">
        <w:rPr>
          <w:rFonts w:ascii="Sylfaen" w:hAnsi="Sylfaen"/>
          <w:lang w:val="hy-AM"/>
        </w:rPr>
        <w:t xml:space="preserve">պոզիտային հաշվից հանել գումարը </w:t>
      </w:r>
      <w:r w:rsidR="00135101" w:rsidRPr="001719E6">
        <w:rPr>
          <w:shd w:val="clear" w:color="auto" w:fill="FFFFFF"/>
        </w:rPr>
        <w:t xml:space="preserve">7 </w:t>
      </w:r>
      <w:r w:rsidR="006F78BA">
        <w:rPr>
          <w:rFonts w:ascii="Sylfaen" w:hAnsi="Sylfaen"/>
          <w:shd w:val="clear" w:color="auto" w:fill="FFFFFF"/>
          <w:lang w:val="hy-AM"/>
        </w:rPr>
        <w:t>օրվա ընթացքում: Այս դեպքում պայմանագիրը կհամարվի ստորագրված: Հակառակ դեպքում</w:t>
      </w:r>
      <w:r w:rsidR="000141AD">
        <w:rPr>
          <w:rFonts w:ascii="Sylfaen" w:hAnsi="Sylfaen"/>
          <w:shd w:val="clear" w:color="auto" w:fill="FFFFFF"/>
          <w:lang w:val="hy-AM"/>
        </w:rPr>
        <w:t>,</w:t>
      </w:r>
      <w:r w:rsidR="006F78BA">
        <w:rPr>
          <w:rFonts w:ascii="Sylfaen" w:hAnsi="Sylfaen"/>
          <w:shd w:val="clear" w:color="auto" w:fill="FFFFFF"/>
          <w:lang w:val="hy-AM"/>
        </w:rPr>
        <w:t xml:space="preserve"> ԲԷՑ-ը կսկսի ձեռքբերման գործընթացը և գործը կուղարկի դատարան: Այսպիսի դեպքում կոնկրետ հողատարածքներում ոչ մի շինարարական աշխատանք չի կարող սկսվել, մինչև որ ձեռք չբերվի դատարանի որոշումը, այն չմտնի ուժի մեջ և ունեցվածքի նկատմամբ ԲԷՑ-ի իրավունքը չգրանցվի Պետական Կադաստրում:</w:t>
      </w:r>
    </w:p>
    <w:p w:rsidR="00135101" w:rsidRPr="001719E6" w:rsidRDefault="00021192" w:rsidP="00135101">
      <w:pPr>
        <w:pStyle w:val="Paragraph-LARPYM"/>
      </w:pPr>
      <w:r>
        <w:rPr>
          <w:rFonts w:ascii="Sylfaen" w:hAnsi="Sylfaen"/>
          <w:b/>
          <w:lang w:val="hy-AM"/>
        </w:rPr>
        <w:t>Փոխհատուցումների/դրամական միջոցների վճարում՝</w:t>
      </w:r>
      <w:r w:rsidR="00135101" w:rsidRPr="001719E6">
        <w:t xml:space="preserve"> </w:t>
      </w:r>
      <w:r w:rsidR="00DA6D28">
        <w:rPr>
          <w:rFonts w:ascii="Sylfaen" w:hAnsi="Sylfaen"/>
          <w:lang w:val="hy-AM"/>
        </w:rPr>
        <w:t xml:space="preserve">պայմանագիրը ստորագրելուց հետո </w:t>
      </w:r>
      <w:r w:rsidR="00135101" w:rsidRPr="001719E6">
        <w:t>15</w:t>
      </w:r>
      <w:r w:rsidR="00DA6D28">
        <w:rPr>
          <w:rFonts w:ascii="Sylfaen" w:hAnsi="Sylfaen"/>
          <w:lang w:val="hy-AM"/>
        </w:rPr>
        <w:t xml:space="preserve"> օրվա ընթացքում փոխհատուցման գումարը կվճարվի, որը կփոխանցվի </w:t>
      </w:r>
      <w:r w:rsidR="00F656CC">
        <w:rPr>
          <w:rFonts w:ascii="Sylfaen" w:hAnsi="Sylfaen"/>
          <w:lang w:val="hy-AM"/>
        </w:rPr>
        <w:t xml:space="preserve">ԱԵԱ </w:t>
      </w:r>
      <w:r w:rsidR="00DA6D28">
        <w:rPr>
          <w:rFonts w:ascii="Sylfaen" w:hAnsi="Sylfaen"/>
          <w:lang w:val="hy-AM"/>
        </w:rPr>
        <w:t xml:space="preserve"> բանկային հաշվեհամարի վրա: Եթե </w:t>
      </w:r>
      <w:r w:rsidR="002A4872">
        <w:rPr>
          <w:rFonts w:ascii="Sylfaen" w:hAnsi="Sylfaen"/>
          <w:lang w:val="hy-AM"/>
        </w:rPr>
        <w:t xml:space="preserve">ԱԵԱ </w:t>
      </w:r>
      <w:r w:rsidR="00DA6D28">
        <w:rPr>
          <w:rFonts w:ascii="Sylfaen" w:hAnsi="Sylfaen"/>
          <w:lang w:val="hy-AM"/>
        </w:rPr>
        <w:t xml:space="preserve"> չունի բանկային հաշվեհամար, ապա Ծրագրի շրջանակներում նրա համար կբացվի հաշվեհամար Ծրագրի/ՎԳՊ-ի բյուջեի ծախսերով: </w:t>
      </w:r>
      <w:r w:rsidR="00135101" w:rsidRPr="001719E6">
        <w:t xml:space="preserve"> </w:t>
      </w:r>
    </w:p>
    <w:p w:rsidR="00135101" w:rsidRPr="001719E6" w:rsidRDefault="00684238" w:rsidP="00135101">
      <w:pPr>
        <w:pStyle w:val="Paragraph-LARPYM"/>
      </w:pPr>
      <w:r>
        <w:rPr>
          <w:rFonts w:ascii="Sylfaen" w:hAnsi="Sylfaen"/>
          <w:b/>
          <w:lang w:val="hy-AM"/>
        </w:rPr>
        <w:t>Տեղանքն ազատելը՝</w:t>
      </w:r>
      <w:r w:rsidR="00135101" w:rsidRPr="001719E6">
        <w:t xml:space="preserve"> </w:t>
      </w:r>
      <w:r>
        <w:rPr>
          <w:rFonts w:ascii="Sylfaen" w:hAnsi="Sylfaen"/>
          <w:lang w:val="hy-AM"/>
        </w:rPr>
        <w:t xml:space="preserve">լրիվ փոխհատուցումը/դրամական </w:t>
      </w:r>
      <w:r w:rsidR="000141AD">
        <w:rPr>
          <w:rFonts w:ascii="Sylfaen" w:hAnsi="Sylfaen"/>
          <w:lang w:val="hy-AM"/>
        </w:rPr>
        <w:t>աջակցությունն</w:t>
      </w:r>
      <w:r>
        <w:rPr>
          <w:rFonts w:ascii="Sylfaen" w:hAnsi="Sylfaen"/>
          <w:lang w:val="hy-AM"/>
        </w:rPr>
        <w:t xml:space="preserve"> ստանալուց հետո </w:t>
      </w:r>
      <w:r w:rsidR="00F656CC">
        <w:rPr>
          <w:rFonts w:ascii="Sylfaen" w:hAnsi="Sylfaen"/>
          <w:lang w:val="hy-AM"/>
        </w:rPr>
        <w:t xml:space="preserve">ԱԵԱ </w:t>
      </w:r>
      <w:r>
        <w:rPr>
          <w:rFonts w:ascii="Sylfaen" w:hAnsi="Sylfaen"/>
          <w:lang w:val="hy-AM"/>
        </w:rPr>
        <w:t xml:space="preserve"> կունենան </w:t>
      </w:r>
      <w:r w:rsidR="00135101" w:rsidRPr="001719E6">
        <w:t xml:space="preserve">30 </w:t>
      </w:r>
      <w:r>
        <w:rPr>
          <w:rFonts w:ascii="Sylfaen" w:hAnsi="Sylfaen"/>
          <w:lang w:val="hy-AM"/>
        </w:rPr>
        <w:t xml:space="preserve">օր </w:t>
      </w:r>
      <w:r w:rsidR="0063185F">
        <w:rPr>
          <w:rFonts w:ascii="Sylfaen" w:hAnsi="Sylfaen"/>
          <w:lang w:val="hy-AM"/>
        </w:rPr>
        <w:t>վերաբնակվելու</w:t>
      </w:r>
      <w:r>
        <w:rPr>
          <w:rFonts w:ascii="Sylfaen" w:hAnsi="Sylfaen"/>
          <w:lang w:val="hy-AM"/>
        </w:rPr>
        <w:t xml:space="preserve"> համար: Այս ժամանակահատվածի ընթացքում նրանք պետք է հասցնեն ապամոնտաժել և տեղափոխել </w:t>
      </w:r>
      <w:r w:rsidR="000141AD">
        <w:rPr>
          <w:rFonts w:ascii="Sylfaen" w:hAnsi="Sylfaen"/>
          <w:lang w:val="hy-AM"/>
        </w:rPr>
        <w:t xml:space="preserve">վերաօգտագործման համար պիտանի նյութերը, եթե այդպիսին կա, </w:t>
      </w:r>
      <w:r>
        <w:rPr>
          <w:rFonts w:ascii="Sylfaen" w:hAnsi="Sylfaen"/>
          <w:lang w:val="hy-AM"/>
        </w:rPr>
        <w:t>տներ</w:t>
      </w:r>
      <w:r w:rsidR="000141AD">
        <w:rPr>
          <w:rFonts w:ascii="Sylfaen" w:hAnsi="Sylfaen"/>
          <w:lang w:val="hy-AM"/>
        </w:rPr>
        <w:t>ը</w:t>
      </w:r>
      <w:r>
        <w:rPr>
          <w:rFonts w:ascii="Sylfaen" w:hAnsi="Sylfaen"/>
          <w:lang w:val="hy-AM"/>
        </w:rPr>
        <w:t xml:space="preserve"> </w:t>
      </w:r>
      <w:r w:rsidR="000141AD">
        <w:rPr>
          <w:rFonts w:ascii="Sylfaen" w:hAnsi="Sylfaen"/>
          <w:lang w:val="hy-AM"/>
        </w:rPr>
        <w:t>վերա</w:t>
      </w:r>
      <w:r>
        <w:rPr>
          <w:rFonts w:ascii="Sylfaen" w:hAnsi="Sylfaen"/>
          <w:lang w:val="hy-AM"/>
        </w:rPr>
        <w:t xml:space="preserve">կառուցելու և բիզնեսը վերսկսելու համար: ԲԷՑ-ն իրավունք ունի </w:t>
      </w:r>
      <w:r w:rsidR="000141AD">
        <w:rPr>
          <w:rFonts w:ascii="Sylfaen" w:hAnsi="Sylfaen"/>
          <w:lang w:val="hy-AM"/>
        </w:rPr>
        <w:t>ապամոնտաժ</w:t>
      </w:r>
      <w:r>
        <w:rPr>
          <w:rFonts w:ascii="Sylfaen" w:hAnsi="Sylfaen"/>
          <w:lang w:val="hy-AM"/>
        </w:rPr>
        <w:t xml:space="preserve">ել այսպիսի կառույցները, եթե </w:t>
      </w:r>
      <w:r w:rsidR="00F656CC">
        <w:rPr>
          <w:rFonts w:ascii="Sylfaen" w:hAnsi="Sylfaen"/>
          <w:lang w:val="hy-AM"/>
        </w:rPr>
        <w:t xml:space="preserve">ԱԵԱ </w:t>
      </w:r>
      <w:r>
        <w:rPr>
          <w:rFonts w:ascii="Sylfaen" w:hAnsi="Sylfaen"/>
          <w:lang w:val="hy-AM"/>
        </w:rPr>
        <w:t xml:space="preserve">չեն կատարել դա </w:t>
      </w:r>
      <w:r w:rsidR="000141AD">
        <w:rPr>
          <w:rFonts w:ascii="Sylfaen" w:hAnsi="Sylfaen"/>
          <w:lang w:val="hy-AM"/>
        </w:rPr>
        <w:t xml:space="preserve">մինչև </w:t>
      </w:r>
      <w:r>
        <w:rPr>
          <w:rFonts w:ascii="Sylfaen" w:hAnsi="Sylfaen"/>
          <w:lang w:val="hy-AM"/>
        </w:rPr>
        <w:t>համաձայնեցված վերջնաժամկետ</w:t>
      </w:r>
      <w:r w:rsidR="000141AD">
        <w:rPr>
          <w:rFonts w:ascii="Sylfaen" w:hAnsi="Sylfaen"/>
          <w:lang w:val="hy-AM"/>
        </w:rPr>
        <w:t>ը</w:t>
      </w:r>
      <w:r>
        <w:rPr>
          <w:rFonts w:ascii="Sylfaen" w:hAnsi="Sylfaen"/>
          <w:lang w:val="hy-AM"/>
        </w:rPr>
        <w:t xml:space="preserve">:  </w:t>
      </w:r>
    </w:p>
    <w:p w:rsidR="00135101" w:rsidRPr="001719E6" w:rsidRDefault="00684238" w:rsidP="00135101">
      <w:pPr>
        <w:pStyle w:val="Paragraph-LARPYM"/>
      </w:pPr>
      <w:r>
        <w:rPr>
          <w:rFonts w:ascii="Sylfaen" w:hAnsi="Sylfaen"/>
          <w:b/>
          <w:lang w:val="hy-AM"/>
        </w:rPr>
        <w:t xml:space="preserve">Բացակա </w:t>
      </w:r>
      <w:r w:rsidR="00F656CC">
        <w:rPr>
          <w:rFonts w:ascii="Sylfaen" w:hAnsi="Sylfaen"/>
          <w:b/>
          <w:lang w:val="hy-AM"/>
        </w:rPr>
        <w:t>ԱԵԱ</w:t>
      </w:r>
      <w:r>
        <w:rPr>
          <w:rFonts w:ascii="Sylfaen" w:hAnsi="Sylfaen"/>
          <w:b/>
          <w:lang w:val="hy-AM"/>
        </w:rPr>
        <w:t>՝</w:t>
      </w:r>
      <w:r w:rsidR="00135101" w:rsidRPr="001719E6">
        <w:t xml:space="preserve"> </w:t>
      </w:r>
      <w:r w:rsidR="007E1889">
        <w:rPr>
          <w:rFonts w:ascii="Sylfaen" w:hAnsi="Sylfaen"/>
          <w:lang w:val="hy-AM"/>
        </w:rPr>
        <w:t xml:space="preserve">եթե սեփականատերը Հայաստանում չէ, ապա գործարքը կարող է կատարել </w:t>
      </w:r>
      <w:r w:rsidR="00F656CC">
        <w:rPr>
          <w:rFonts w:ascii="Sylfaen" w:hAnsi="Sylfaen"/>
          <w:lang w:val="hy-AM"/>
        </w:rPr>
        <w:t xml:space="preserve">ԱԵԱ </w:t>
      </w:r>
      <w:r w:rsidR="007E1889">
        <w:rPr>
          <w:rFonts w:ascii="Sylfaen" w:hAnsi="Sylfaen"/>
          <w:lang w:val="hy-AM"/>
        </w:rPr>
        <w:t xml:space="preserve">պաշտոնական ներկայացուցիչը՝ հիմնվելով լիազորագրի վրա: Եթե ոչ մի ներկայացուցիչ չի նշանակված, ապա ունեցվածքը պետք է օրինական ձևով ձեռք բերվի դատական գործընթացի միջոցով, և փոխհատուցումը պետք է փոխանցվի դատարանի </w:t>
      </w:r>
      <w:r w:rsidR="007E1889" w:rsidRPr="00410036">
        <w:rPr>
          <w:rFonts w:ascii="Sylfaen" w:hAnsi="Sylfaen"/>
          <w:lang w:val="hy-AM"/>
        </w:rPr>
        <w:t>դեպո</w:t>
      </w:r>
      <w:r w:rsidR="007E1889">
        <w:rPr>
          <w:rFonts w:ascii="Sylfaen" w:hAnsi="Sylfaen"/>
          <w:lang w:val="hy-AM"/>
        </w:rPr>
        <w:t xml:space="preserve">զիտային հաշվին, ինչպես ներկայացված է </w:t>
      </w:r>
      <w:r w:rsidR="007E1889">
        <w:rPr>
          <w:rFonts w:ascii="Sylfaen" w:hAnsi="Sylfaen"/>
          <w:lang w:val="hy-AM"/>
        </w:rPr>
        <w:lastRenderedPageBreak/>
        <w:t xml:space="preserve">վերևում: Դատարանը կվճարի այս փոխհատուցումը ցանկացած անձի, ով կհաստատի իր </w:t>
      </w:r>
      <w:r w:rsidR="000141AD">
        <w:rPr>
          <w:rFonts w:ascii="Sylfaen" w:hAnsi="Sylfaen"/>
          <w:lang w:val="hy-AM"/>
        </w:rPr>
        <w:t>օրին</w:t>
      </w:r>
      <w:r w:rsidR="007E1889">
        <w:rPr>
          <w:rFonts w:ascii="Sylfaen" w:hAnsi="Sylfaen"/>
          <w:lang w:val="hy-AM"/>
        </w:rPr>
        <w:t>ական իրավունքը այն ստանալու համար:</w:t>
      </w:r>
      <w:r w:rsidR="00135101" w:rsidRPr="001719E6">
        <w:t xml:space="preserve"> </w:t>
      </w:r>
    </w:p>
    <w:p w:rsidR="00135101" w:rsidRPr="001F12C3" w:rsidRDefault="007E1889" w:rsidP="00135101">
      <w:pPr>
        <w:pStyle w:val="Paragraph-LARPYM"/>
        <w:tabs>
          <w:tab w:val="num" w:pos="57"/>
        </w:tabs>
        <w:ind w:firstLine="0"/>
        <w:rPr>
          <w:rFonts w:cs="Arial"/>
          <w:b/>
        </w:rPr>
      </w:pPr>
      <w:r w:rsidRPr="001F12C3">
        <w:rPr>
          <w:rFonts w:ascii="Sylfaen" w:hAnsi="Sylfaen" w:cs="Arial"/>
          <w:b/>
          <w:lang w:val="hy-AM"/>
        </w:rPr>
        <w:t>Շինարարական աշխատանքների սկիզբ՝</w:t>
      </w:r>
      <w:r w:rsidR="00135101" w:rsidRPr="001F12C3">
        <w:rPr>
          <w:rFonts w:cs="Arial"/>
          <w:b/>
        </w:rPr>
        <w:t xml:space="preserve"> </w:t>
      </w:r>
      <w:r w:rsidRPr="001F12C3">
        <w:rPr>
          <w:rFonts w:ascii="Sylfaen" w:hAnsi="Sylfaen" w:cs="Arial"/>
          <w:lang w:val="hy-AM"/>
        </w:rPr>
        <w:t>շինարարական աշխատանքներն սկսելու նպատակով ԲԷՑ-ը չի կարող իր տնօրինության տակ վերցնել ոչ մի հողատարածք առանց ազդակիր հողի սեփականատերերին և նրանց վարձակալներին փոխհատուցման ենթակա ամբողջ վճարումը կատարելու և Պետական Կադաստրում սեփականության իրավունքը վերագրանցելու: Ձեռքբերման ենթակա հողատարածքներում շինարարական աշխատանքները կարող են սկսվել միայն դատարանի որոշումն ուժի մեջ մտնելուց և ազդակիր գույքը ԲԷՑ-ի անունով Պետական Կադաստրում վերագրանցելուց հետո</w:t>
      </w:r>
      <w:r w:rsidR="001F12C3" w:rsidRPr="001F12C3">
        <w:rPr>
          <w:rFonts w:ascii="Sylfaen" w:hAnsi="Sylfaen" w:cs="Arial"/>
          <w:lang w:val="hy-AM"/>
        </w:rPr>
        <w:t xml:space="preserve">: Սա պետք է կարգավորվի բողոքների վերաբերյալ հաշվետվությունով՝ կազմված Իրականացմանն Աջակցող Խորհրդատուի և հաստատված ՀԲ-ի կողմից: </w:t>
      </w:r>
      <w:r w:rsidRPr="001F12C3">
        <w:rPr>
          <w:rFonts w:ascii="Sylfaen" w:hAnsi="Sylfaen" w:cs="Arial"/>
          <w:lang w:val="hy-AM"/>
        </w:rPr>
        <w:t xml:space="preserve"> </w:t>
      </w:r>
    </w:p>
    <w:p w:rsidR="0081351C" w:rsidRPr="0081351C" w:rsidRDefault="0081351C" w:rsidP="00135101">
      <w:pPr>
        <w:pStyle w:val="Paragraph-LARPYM"/>
        <w:rPr>
          <w:rFonts w:cs="Arial"/>
          <w:color w:val="000000"/>
          <w:szCs w:val="20"/>
        </w:rPr>
      </w:pPr>
      <w:r>
        <w:rPr>
          <w:rFonts w:ascii="Sylfaen" w:hAnsi="Sylfaen" w:cs="Arial"/>
          <w:b/>
          <w:lang w:val="hy-AM"/>
        </w:rPr>
        <w:t>Բողոքները կամ առարկությունները</w:t>
      </w:r>
      <w:r w:rsidR="00135101" w:rsidRPr="001F12C3">
        <w:rPr>
          <w:rFonts w:cs="Arial"/>
        </w:rPr>
        <w:t xml:space="preserve"> (</w:t>
      </w:r>
      <w:r>
        <w:rPr>
          <w:rFonts w:ascii="Sylfaen" w:hAnsi="Sylfaen" w:cs="Arial"/>
          <w:lang w:val="hy-AM"/>
        </w:rPr>
        <w:t>եթե կան</w:t>
      </w:r>
      <w:r w:rsidR="00135101" w:rsidRPr="001F12C3">
        <w:rPr>
          <w:rFonts w:cs="Arial"/>
        </w:rPr>
        <w:t xml:space="preserve">) </w:t>
      </w:r>
      <w:r>
        <w:rPr>
          <w:rFonts w:ascii="Sylfaen" w:hAnsi="Sylfaen" w:cs="Arial"/>
          <w:lang w:val="hy-AM"/>
        </w:rPr>
        <w:t>պետք է կարգավորվեն</w:t>
      </w:r>
      <w:r w:rsidR="000141AD">
        <w:rPr>
          <w:rFonts w:ascii="Sylfaen" w:hAnsi="Sylfaen" w:cs="Arial"/>
          <w:lang w:val="hy-AM"/>
        </w:rPr>
        <w:t>,</w:t>
      </w:r>
      <w:r>
        <w:rPr>
          <w:rFonts w:ascii="Sylfaen" w:hAnsi="Sylfaen" w:cs="Arial"/>
          <w:lang w:val="hy-AM"/>
        </w:rPr>
        <w:t xml:space="preserve"> ըստ այս ՎԳՊ-ում ընդուված բողոքների կարգավորման գործընթացի: ՎԳՊ-ի շարունակական առաջադրանքները, որպես բողոքների կարագավորում և մ</w:t>
      </w:r>
      <w:r w:rsidR="00227878">
        <w:rPr>
          <w:rFonts w:ascii="Sylfaen" w:hAnsi="Sylfaen" w:cs="Arial"/>
          <w:lang w:val="en-GB"/>
        </w:rPr>
        <w:t xml:space="preserve">շտադիտարկում </w:t>
      </w:r>
      <w:r>
        <w:rPr>
          <w:rFonts w:ascii="Sylfaen" w:hAnsi="Sylfaen" w:cs="Arial"/>
          <w:lang w:val="hy-AM"/>
        </w:rPr>
        <w:t xml:space="preserve">կշարունակվի շինարարական աշխատանքների իրականացման փուլում, որպեսզի ապահովի </w:t>
      </w:r>
      <w:r w:rsidR="00F656CC">
        <w:rPr>
          <w:rFonts w:ascii="Sylfaen" w:hAnsi="Sylfaen" w:cs="Arial"/>
          <w:lang w:val="hy-AM"/>
        </w:rPr>
        <w:t xml:space="preserve">ԱԵԱ </w:t>
      </w:r>
      <w:r>
        <w:rPr>
          <w:rFonts w:ascii="Sylfaen" w:hAnsi="Sylfaen" w:cs="Arial"/>
          <w:lang w:val="hy-AM"/>
        </w:rPr>
        <w:t xml:space="preserve"> պահանջներին ժամանակին պատասխանելը և վերաբնակեցման գործընթացի ճշգրիտ իրականացումը:</w:t>
      </w:r>
    </w:p>
    <w:p w:rsidR="00135101" w:rsidRPr="001719E6" w:rsidRDefault="000141AD" w:rsidP="00E90C04">
      <w:pPr>
        <w:pStyle w:val="Heading2"/>
        <w:numPr>
          <w:ilvl w:val="1"/>
          <w:numId w:val="61"/>
        </w:numPr>
      </w:pPr>
      <w:bookmarkStart w:id="882" w:name="_Toc325146331"/>
      <w:bookmarkStart w:id="883" w:name="_Toc331504813"/>
      <w:bookmarkStart w:id="884" w:name="_Toc354751127"/>
      <w:bookmarkStart w:id="885" w:name="_Toc354751254"/>
      <w:bookmarkStart w:id="886" w:name="_Toc354751323"/>
      <w:bookmarkStart w:id="887" w:name="_Toc354760916"/>
      <w:bookmarkStart w:id="888" w:name="_Toc359393399"/>
      <w:bookmarkStart w:id="889" w:name="_Toc359403369"/>
      <w:bookmarkStart w:id="890" w:name="_Toc236315484"/>
      <w:bookmarkStart w:id="891" w:name="_Toc236460365"/>
      <w:bookmarkStart w:id="892" w:name="_Toc236724010"/>
      <w:bookmarkStart w:id="893" w:name="_Toc246482659"/>
      <w:bookmarkStart w:id="894" w:name="_Toc404609483"/>
      <w:r>
        <w:rPr>
          <w:rFonts w:cs="Sylfaen"/>
        </w:rPr>
        <w:t>Վերաբնակեցման</w:t>
      </w:r>
      <w:r>
        <w:t xml:space="preserve"> </w:t>
      </w:r>
      <w:r>
        <w:rPr>
          <w:rFonts w:cs="Sylfaen"/>
        </w:rPr>
        <w:t>Գործողութ</w:t>
      </w:r>
      <w:r w:rsidR="00140EFB">
        <w:rPr>
          <w:rFonts w:cs="Sylfaen"/>
        </w:rPr>
        <w:t>յ</w:t>
      </w:r>
      <w:r>
        <w:rPr>
          <w:rFonts w:cs="Sylfaen"/>
        </w:rPr>
        <w:t>ո</w:t>
      </w:r>
      <w:r w:rsidR="00140EFB">
        <w:rPr>
          <w:rFonts w:cs="Sylfaen"/>
        </w:rPr>
        <w:t>ւնների</w:t>
      </w:r>
      <w:r w:rsidR="00140EFB">
        <w:t xml:space="preserve"> </w:t>
      </w:r>
      <w:r w:rsidR="00140EFB">
        <w:rPr>
          <w:rFonts w:cs="Sylfaen"/>
        </w:rPr>
        <w:t>Պլանի</w:t>
      </w:r>
      <w:r w:rsidR="00140EFB">
        <w:t xml:space="preserve"> </w:t>
      </w:r>
      <w:r w:rsidR="00140EFB">
        <w:rPr>
          <w:rFonts w:cs="Sylfaen"/>
        </w:rPr>
        <w:t>իրականացման</w:t>
      </w:r>
      <w:r w:rsidR="00140EFB">
        <w:t xml:space="preserve">  </w:t>
      </w:r>
      <w:r w:rsidR="00140EFB">
        <w:rPr>
          <w:rFonts w:cs="Sylfaen"/>
        </w:rPr>
        <w:t>ժամանակացույց</w:t>
      </w:r>
      <w:bookmarkEnd w:id="882"/>
      <w:bookmarkEnd w:id="883"/>
      <w:bookmarkEnd w:id="884"/>
      <w:bookmarkEnd w:id="885"/>
      <w:bookmarkEnd w:id="886"/>
      <w:bookmarkEnd w:id="887"/>
      <w:bookmarkEnd w:id="888"/>
      <w:bookmarkEnd w:id="889"/>
      <w:bookmarkEnd w:id="890"/>
      <w:bookmarkEnd w:id="891"/>
      <w:bookmarkEnd w:id="892"/>
      <w:bookmarkEnd w:id="893"/>
      <w:bookmarkEnd w:id="894"/>
    </w:p>
    <w:p w:rsidR="00135101" w:rsidRDefault="00140EFB" w:rsidP="00135101">
      <w:pPr>
        <w:pStyle w:val="Paragraph-LARPYM"/>
        <w:tabs>
          <w:tab w:val="num" w:pos="57"/>
        </w:tabs>
        <w:ind w:firstLine="0"/>
        <w:rPr>
          <w:rFonts w:ascii="Sylfaen" w:hAnsi="Sylfaen"/>
          <w:lang w:val="hy-AM"/>
        </w:rPr>
      </w:pPr>
      <w:r>
        <w:rPr>
          <w:rFonts w:ascii="Sylfaen" w:hAnsi="Sylfaen"/>
          <w:lang w:val="hy-AM"/>
        </w:rPr>
        <w:t xml:space="preserve">Հետևյալ ժամանակացույցում ներկայացված </w:t>
      </w:r>
      <w:r w:rsidR="00B82BB1">
        <w:rPr>
          <w:rFonts w:ascii="Sylfaen" w:hAnsi="Sylfaen"/>
          <w:lang w:val="hy-AM"/>
        </w:rPr>
        <w:t>ժամկետները պարզորեն ցույց են տալիս ՎԳՊ-ի կազմման, վերջնականացման և իրականացման փուլերը:</w:t>
      </w:r>
      <w:r w:rsidR="00135101" w:rsidRPr="001719E6">
        <w:t xml:space="preserve">  </w:t>
      </w:r>
    </w:p>
    <w:p w:rsidR="00135101" w:rsidRDefault="00B870BF" w:rsidP="00135101">
      <w:pPr>
        <w:pStyle w:val="Caption"/>
        <w:keepNext/>
        <w:rPr>
          <w:rFonts w:ascii="Sylfaen" w:hAnsi="Sylfaen"/>
          <w:lang w:val="hy-AM"/>
        </w:rPr>
      </w:pPr>
      <w:r>
        <w:rPr>
          <w:rFonts w:ascii="Sylfaen" w:hAnsi="Sylfaen"/>
          <w:lang w:val="hy-AM"/>
        </w:rPr>
        <w:t>Աղյուսակ</w:t>
      </w:r>
      <w:r w:rsidR="00135101" w:rsidRPr="000141AD">
        <w:rPr>
          <w:lang w:val="hy-AM"/>
        </w:rPr>
        <w:t xml:space="preserve"> </w:t>
      </w:r>
      <w:r w:rsidR="00643A6E" w:rsidRPr="001719E6">
        <w:fldChar w:fldCharType="begin"/>
      </w:r>
      <w:r w:rsidR="00135101" w:rsidRPr="000141AD">
        <w:rPr>
          <w:lang w:val="hy-AM"/>
        </w:rPr>
        <w:instrText xml:space="preserve"> SEQ Table \* ARABIC </w:instrText>
      </w:r>
      <w:r w:rsidR="00643A6E" w:rsidRPr="001719E6">
        <w:fldChar w:fldCharType="separate"/>
      </w:r>
      <w:r w:rsidR="002C4913">
        <w:rPr>
          <w:noProof/>
          <w:lang w:val="hy-AM"/>
        </w:rPr>
        <w:t>15</w:t>
      </w:r>
      <w:r w:rsidR="00643A6E" w:rsidRPr="001719E6">
        <w:fldChar w:fldCharType="end"/>
      </w:r>
      <w:r>
        <w:rPr>
          <w:rFonts w:ascii="Sylfaen" w:hAnsi="Sylfaen"/>
          <w:lang w:val="hy-AM"/>
        </w:rPr>
        <w:t xml:space="preserve"> Վերաբնակեցման Գործողությունների Պլանի </w:t>
      </w:r>
      <w:r w:rsidR="00D546E3">
        <w:rPr>
          <w:rFonts w:ascii="Sylfaen" w:hAnsi="Sylfaen"/>
          <w:lang w:val="hy-AM"/>
        </w:rPr>
        <w:t>իրականացման ժամանակացույց</w:t>
      </w:r>
    </w:p>
    <w:tbl>
      <w:tblPr>
        <w:tblStyle w:val="TLRAPstyle"/>
        <w:tblW w:w="9524" w:type="dxa"/>
        <w:tblLayout w:type="fixed"/>
        <w:tblLook w:val="0000" w:firstRow="0" w:lastRow="0" w:firstColumn="0" w:lastColumn="0" w:noHBand="0" w:noVBand="0"/>
      </w:tblPr>
      <w:tblGrid>
        <w:gridCol w:w="378"/>
        <w:gridCol w:w="4584"/>
        <w:gridCol w:w="1678"/>
        <w:gridCol w:w="1453"/>
        <w:gridCol w:w="1431"/>
      </w:tblGrid>
      <w:tr w:rsidR="00135101" w:rsidRPr="001719E6" w:rsidTr="00140EFB">
        <w:trPr>
          <w:tblHeader/>
        </w:trPr>
        <w:tc>
          <w:tcPr>
            <w:tcW w:w="378" w:type="dxa"/>
          </w:tcPr>
          <w:p w:rsidR="00135101" w:rsidRPr="001719E6" w:rsidRDefault="00135101" w:rsidP="00BD3E92">
            <w:pPr>
              <w:spacing w:line="360" w:lineRule="auto"/>
              <w:rPr>
                <w:rFonts w:ascii="Arial" w:hAnsi="Arial" w:cs="Arial"/>
                <w:b/>
                <w:bCs/>
                <w:color w:val="000000"/>
                <w:sz w:val="18"/>
                <w:szCs w:val="20"/>
                <w:lang w:val="en-US"/>
              </w:rPr>
            </w:pPr>
            <w:r w:rsidRPr="001719E6">
              <w:rPr>
                <w:rFonts w:ascii="Arial" w:hAnsi="Arial" w:cs="Arial"/>
                <w:b/>
                <w:bCs/>
                <w:color w:val="000000"/>
                <w:sz w:val="18"/>
                <w:szCs w:val="20"/>
                <w:lang w:val="en-US"/>
              </w:rPr>
              <w:t>N</w:t>
            </w:r>
          </w:p>
        </w:tc>
        <w:tc>
          <w:tcPr>
            <w:tcW w:w="4584" w:type="dxa"/>
          </w:tcPr>
          <w:p w:rsidR="00135101" w:rsidRPr="00D546E3" w:rsidRDefault="00D546E3" w:rsidP="000141AD">
            <w:pPr>
              <w:rPr>
                <w:rFonts w:ascii="Sylfaen" w:hAnsi="Sylfaen" w:cs="Arial"/>
                <w:b/>
                <w:bCs/>
                <w:color w:val="000000"/>
                <w:sz w:val="18"/>
                <w:szCs w:val="20"/>
                <w:lang w:val="hy-AM"/>
              </w:rPr>
            </w:pPr>
            <w:r>
              <w:rPr>
                <w:rFonts w:ascii="Sylfaen" w:hAnsi="Sylfaen" w:cs="Arial"/>
                <w:b/>
                <w:bCs/>
                <w:color w:val="000000"/>
                <w:sz w:val="18"/>
                <w:szCs w:val="20"/>
                <w:lang w:val="hy-AM"/>
              </w:rPr>
              <w:t>Գործողություն</w:t>
            </w:r>
          </w:p>
        </w:tc>
        <w:tc>
          <w:tcPr>
            <w:tcW w:w="1678" w:type="dxa"/>
          </w:tcPr>
          <w:p w:rsidR="00135101" w:rsidRPr="00D546E3" w:rsidRDefault="00D546E3" w:rsidP="000141AD">
            <w:pPr>
              <w:rPr>
                <w:rFonts w:ascii="Sylfaen" w:hAnsi="Sylfaen" w:cs="Arial"/>
                <w:b/>
                <w:bCs/>
                <w:color w:val="000000"/>
                <w:sz w:val="18"/>
                <w:szCs w:val="20"/>
                <w:lang w:val="hy-AM"/>
              </w:rPr>
            </w:pPr>
            <w:r>
              <w:rPr>
                <w:rFonts w:ascii="Sylfaen" w:hAnsi="Sylfaen" w:cs="Arial"/>
                <w:b/>
                <w:bCs/>
                <w:color w:val="000000"/>
                <w:sz w:val="18"/>
                <w:szCs w:val="20"/>
                <w:lang w:val="hy-AM"/>
              </w:rPr>
              <w:t>Պատասխանատվություն</w:t>
            </w:r>
          </w:p>
        </w:tc>
        <w:tc>
          <w:tcPr>
            <w:tcW w:w="1453" w:type="dxa"/>
          </w:tcPr>
          <w:p w:rsidR="00135101" w:rsidRPr="00D546E3" w:rsidRDefault="00D546E3" w:rsidP="000141AD">
            <w:pPr>
              <w:rPr>
                <w:rFonts w:ascii="Sylfaen" w:hAnsi="Sylfaen" w:cs="Arial"/>
                <w:b/>
                <w:bCs/>
                <w:color w:val="000000"/>
                <w:sz w:val="18"/>
                <w:szCs w:val="20"/>
                <w:lang w:val="hy-AM"/>
              </w:rPr>
            </w:pPr>
            <w:r>
              <w:rPr>
                <w:rFonts w:ascii="Sylfaen" w:hAnsi="Sylfaen" w:cs="Arial"/>
                <w:b/>
                <w:bCs/>
                <w:color w:val="000000"/>
                <w:sz w:val="18"/>
                <w:szCs w:val="20"/>
                <w:lang w:val="hy-AM"/>
              </w:rPr>
              <w:t>Սկիզբ</w:t>
            </w:r>
          </w:p>
        </w:tc>
        <w:tc>
          <w:tcPr>
            <w:tcW w:w="1431" w:type="dxa"/>
          </w:tcPr>
          <w:p w:rsidR="00135101" w:rsidRPr="00D546E3" w:rsidRDefault="00D546E3" w:rsidP="000141AD">
            <w:pPr>
              <w:rPr>
                <w:rFonts w:ascii="Sylfaen" w:hAnsi="Sylfaen" w:cs="Arial"/>
                <w:b/>
                <w:bCs/>
                <w:color w:val="000000"/>
                <w:sz w:val="18"/>
                <w:szCs w:val="20"/>
                <w:lang w:val="hy-AM"/>
              </w:rPr>
            </w:pPr>
            <w:r>
              <w:rPr>
                <w:rFonts w:ascii="Sylfaen" w:hAnsi="Sylfaen" w:cs="Arial"/>
                <w:b/>
                <w:bCs/>
                <w:color w:val="000000"/>
                <w:sz w:val="18"/>
                <w:szCs w:val="20"/>
                <w:lang w:val="hy-AM"/>
              </w:rPr>
              <w:t>Ավարտ</w:t>
            </w:r>
          </w:p>
        </w:tc>
      </w:tr>
      <w:tr w:rsidR="00135101" w:rsidRPr="006A3D05" w:rsidTr="00140EFB">
        <w:tc>
          <w:tcPr>
            <w:tcW w:w="378" w:type="dxa"/>
            <w:shd w:val="clear" w:color="auto" w:fill="DAEEF3" w:themeFill="accent5" w:themeFillTint="33"/>
          </w:tcPr>
          <w:p w:rsidR="00135101" w:rsidRPr="001719E6" w:rsidRDefault="00135101" w:rsidP="00BD3E92">
            <w:pPr>
              <w:spacing w:line="360" w:lineRule="auto"/>
              <w:rPr>
                <w:rFonts w:ascii="Arial" w:hAnsi="Arial" w:cs="Arial"/>
                <w:color w:val="000000"/>
                <w:sz w:val="14"/>
                <w:szCs w:val="20"/>
                <w:lang w:val="en-US"/>
              </w:rPr>
            </w:pPr>
            <w:r w:rsidRPr="001719E6">
              <w:rPr>
                <w:rFonts w:ascii="Arial" w:hAnsi="Arial" w:cs="Arial"/>
                <w:color w:val="000000"/>
                <w:sz w:val="14"/>
                <w:szCs w:val="20"/>
                <w:lang w:val="en-US"/>
              </w:rPr>
              <w:t>A</w:t>
            </w:r>
          </w:p>
        </w:tc>
        <w:tc>
          <w:tcPr>
            <w:tcW w:w="4584" w:type="dxa"/>
            <w:shd w:val="clear" w:color="auto" w:fill="DAEEF3" w:themeFill="accent5" w:themeFillTint="33"/>
          </w:tcPr>
          <w:p w:rsidR="00135101" w:rsidRPr="00D546E3" w:rsidRDefault="00B870BF" w:rsidP="00227878">
            <w:pPr>
              <w:jc w:val="left"/>
              <w:rPr>
                <w:rFonts w:ascii="Arial" w:hAnsi="Arial" w:cs="Arial"/>
                <w:color w:val="000000"/>
                <w:sz w:val="18"/>
                <w:szCs w:val="20"/>
                <w:lang w:val="en-US"/>
              </w:rPr>
            </w:pPr>
            <w:r w:rsidRPr="00D546E3">
              <w:rPr>
                <w:rFonts w:ascii="Sylfaen" w:hAnsi="Sylfaen" w:cs="Arial"/>
                <w:bCs/>
                <w:color w:val="000000"/>
                <w:sz w:val="18"/>
                <w:szCs w:val="20"/>
                <w:lang w:val="hy-AM"/>
              </w:rPr>
              <w:t xml:space="preserve">Վերաբնակեցման Գործողությունների </w:t>
            </w:r>
            <w:r w:rsidR="00D546E3">
              <w:rPr>
                <w:rFonts w:ascii="Sylfaen" w:hAnsi="Sylfaen" w:cs="Arial"/>
                <w:bCs/>
                <w:color w:val="000000"/>
                <w:sz w:val="18"/>
                <w:szCs w:val="20"/>
                <w:lang w:val="hy-AM"/>
              </w:rPr>
              <w:t>Պլան</w:t>
            </w:r>
            <w:r w:rsidRPr="00D546E3">
              <w:rPr>
                <w:rFonts w:ascii="Sylfaen" w:hAnsi="Sylfaen" w:cs="Arial"/>
                <w:bCs/>
                <w:color w:val="000000"/>
                <w:sz w:val="18"/>
                <w:szCs w:val="20"/>
                <w:lang w:val="hy-AM"/>
              </w:rPr>
              <w:t>ի նախապատրաստում (Վ</w:t>
            </w:r>
            <w:r w:rsidR="00D546E3">
              <w:rPr>
                <w:rFonts w:ascii="Sylfaen" w:hAnsi="Sylfaen" w:cs="Arial"/>
                <w:bCs/>
                <w:color w:val="000000"/>
                <w:sz w:val="18"/>
                <w:szCs w:val="20"/>
                <w:lang w:val="hy-AM"/>
              </w:rPr>
              <w:t>Գ</w:t>
            </w:r>
            <w:r w:rsidRPr="00D546E3">
              <w:rPr>
                <w:rFonts w:ascii="Sylfaen" w:hAnsi="Sylfaen" w:cs="Arial"/>
                <w:bCs/>
                <w:color w:val="000000"/>
                <w:sz w:val="18"/>
                <w:szCs w:val="20"/>
                <w:lang w:val="hy-AM"/>
              </w:rPr>
              <w:t>Պ)</w:t>
            </w:r>
          </w:p>
        </w:tc>
        <w:tc>
          <w:tcPr>
            <w:tcW w:w="1678" w:type="dxa"/>
            <w:shd w:val="clear" w:color="auto" w:fill="DAEEF3" w:themeFill="accent5" w:themeFillTint="33"/>
          </w:tcPr>
          <w:p w:rsidR="00135101" w:rsidRPr="001719E6" w:rsidRDefault="00135101" w:rsidP="000141AD">
            <w:pPr>
              <w:rPr>
                <w:rFonts w:ascii="Arial" w:hAnsi="Arial" w:cs="Arial"/>
                <w:color w:val="000000"/>
                <w:sz w:val="18"/>
                <w:szCs w:val="20"/>
                <w:lang w:val="en-US"/>
              </w:rPr>
            </w:pPr>
          </w:p>
        </w:tc>
        <w:tc>
          <w:tcPr>
            <w:tcW w:w="1453" w:type="dxa"/>
            <w:shd w:val="clear" w:color="auto" w:fill="DAEEF3" w:themeFill="accent5" w:themeFillTint="33"/>
          </w:tcPr>
          <w:p w:rsidR="00135101" w:rsidRPr="001719E6" w:rsidRDefault="00135101" w:rsidP="000141AD">
            <w:pPr>
              <w:rPr>
                <w:rFonts w:ascii="Arial" w:hAnsi="Arial" w:cs="Arial"/>
                <w:color w:val="000000"/>
                <w:sz w:val="18"/>
                <w:szCs w:val="20"/>
                <w:lang w:val="en-US"/>
              </w:rPr>
            </w:pPr>
          </w:p>
        </w:tc>
        <w:tc>
          <w:tcPr>
            <w:tcW w:w="1431" w:type="dxa"/>
            <w:shd w:val="clear" w:color="auto" w:fill="DAEEF3" w:themeFill="accent5" w:themeFillTint="33"/>
          </w:tcPr>
          <w:p w:rsidR="00135101" w:rsidRPr="001719E6" w:rsidRDefault="00135101" w:rsidP="000141AD">
            <w:pPr>
              <w:rPr>
                <w:rFonts w:ascii="Arial" w:hAnsi="Arial" w:cs="Arial"/>
                <w:color w:val="000000"/>
                <w:sz w:val="18"/>
                <w:szCs w:val="20"/>
                <w:lang w:val="en-US"/>
              </w:rPr>
            </w:pPr>
          </w:p>
        </w:tc>
      </w:tr>
      <w:tr w:rsidR="00135101" w:rsidRPr="001719E6" w:rsidTr="00140EFB">
        <w:tc>
          <w:tcPr>
            <w:tcW w:w="378" w:type="dxa"/>
          </w:tcPr>
          <w:p w:rsidR="00135101" w:rsidRPr="001719E6" w:rsidRDefault="00135101" w:rsidP="00BD3E92">
            <w:pPr>
              <w:spacing w:line="360" w:lineRule="auto"/>
              <w:rPr>
                <w:rFonts w:ascii="Arial" w:hAnsi="Arial" w:cs="Arial"/>
                <w:color w:val="000000"/>
                <w:sz w:val="14"/>
                <w:szCs w:val="20"/>
                <w:lang w:val="en-US"/>
              </w:rPr>
            </w:pPr>
            <w:r w:rsidRPr="001719E6">
              <w:rPr>
                <w:rFonts w:ascii="Arial" w:hAnsi="Arial" w:cs="Arial"/>
                <w:color w:val="000000"/>
                <w:sz w:val="14"/>
                <w:szCs w:val="20"/>
                <w:lang w:val="en-US"/>
              </w:rPr>
              <w:t>1</w:t>
            </w:r>
          </w:p>
        </w:tc>
        <w:tc>
          <w:tcPr>
            <w:tcW w:w="4584" w:type="dxa"/>
          </w:tcPr>
          <w:p w:rsidR="00135101" w:rsidRPr="00E737C7" w:rsidRDefault="00D546E3" w:rsidP="00227878">
            <w:pPr>
              <w:jc w:val="left"/>
              <w:rPr>
                <w:rFonts w:ascii="Sylfaen" w:hAnsi="Sylfaen" w:cs="Arial"/>
                <w:color w:val="000000"/>
                <w:sz w:val="18"/>
                <w:szCs w:val="20"/>
                <w:lang w:val="hy-AM"/>
              </w:rPr>
            </w:pPr>
            <w:r>
              <w:rPr>
                <w:rFonts w:ascii="Sylfaen" w:hAnsi="Sylfaen" w:cs="Arial"/>
                <w:color w:val="000000"/>
                <w:sz w:val="18"/>
                <w:szCs w:val="20"/>
                <w:lang w:val="hy-AM"/>
              </w:rPr>
              <w:t>ՎՔՇ-ի գնահատում</w:t>
            </w:r>
          </w:p>
        </w:tc>
        <w:tc>
          <w:tcPr>
            <w:tcW w:w="1678" w:type="dxa"/>
          </w:tcPr>
          <w:p w:rsidR="00135101" w:rsidRPr="000141AD" w:rsidRDefault="000141AD" w:rsidP="000141AD">
            <w:pPr>
              <w:rPr>
                <w:rFonts w:ascii="Sylfaen" w:hAnsi="Sylfaen" w:cs="Arial"/>
                <w:color w:val="000000"/>
                <w:sz w:val="18"/>
                <w:szCs w:val="20"/>
                <w:lang w:val="hy-AM"/>
              </w:rPr>
            </w:pPr>
            <w:r>
              <w:rPr>
                <w:rFonts w:ascii="Sylfaen" w:hAnsi="Sylfaen" w:cs="Arial"/>
                <w:color w:val="000000"/>
                <w:sz w:val="18"/>
                <w:szCs w:val="20"/>
                <w:lang w:val="hy-AM"/>
              </w:rPr>
              <w:t>ՄԽ</w:t>
            </w:r>
          </w:p>
        </w:tc>
        <w:tc>
          <w:tcPr>
            <w:tcW w:w="1453" w:type="dxa"/>
          </w:tcPr>
          <w:p w:rsidR="00135101" w:rsidRPr="00227878" w:rsidRDefault="00135101" w:rsidP="00227878">
            <w:pPr>
              <w:rPr>
                <w:rFonts w:ascii="Sylfaen" w:hAnsi="Sylfaen" w:cs="Arial"/>
                <w:color w:val="000000"/>
                <w:sz w:val="18"/>
                <w:szCs w:val="20"/>
                <w:lang w:val="en-GB"/>
              </w:rPr>
            </w:pPr>
            <w:r w:rsidRPr="00227878">
              <w:rPr>
                <w:rFonts w:ascii="Sylfaen" w:hAnsi="Sylfaen" w:cs="Arial"/>
                <w:color w:val="000000"/>
                <w:sz w:val="18"/>
                <w:szCs w:val="20"/>
                <w:lang w:val="hy-AM"/>
              </w:rPr>
              <w:t>01</w:t>
            </w:r>
            <w:r w:rsidR="00227878" w:rsidRPr="00227878">
              <w:rPr>
                <w:rFonts w:ascii="Sylfaen" w:hAnsi="Sylfaen" w:cs="Arial"/>
                <w:color w:val="000000"/>
                <w:sz w:val="18"/>
                <w:szCs w:val="20"/>
                <w:lang w:val="hy-AM"/>
              </w:rPr>
              <w:t>.</w:t>
            </w:r>
            <w:r w:rsidRPr="00227878">
              <w:rPr>
                <w:rFonts w:ascii="Sylfaen" w:hAnsi="Sylfaen" w:cs="Arial"/>
                <w:color w:val="000000"/>
                <w:sz w:val="18"/>
                <w:szCs w:val="20"/>
                <w:lang w:val="hy-AM"/>
              </w:rPr>
              <w:t>04</w:t>
            </w:r>
            <w:r w:rsidR="00227878" w:rsidRPr="00227878">
              <w:rPr>
                <w:rFonts w:ascii="Sylfaen" w:hAnsi="Sylfaen" w:cs="Arial"/>
                <w:color w:val="000000"/>
                <w:sz w:val="18"/>
                <w:szCs w:val="20"/>
                <w:lang w:val="hy-AM"/>
              </w:rPr>
              <w:t>.</w:t>
            </w:r>
            <w:r w:rsidRPr="00227878">
              <w:rPr>
                <w:rFonts w:ascii="Sylfaen" w:hAnsi="Sylfaen" w:cs="Arial"/>
                <w:color w:val="000000"/>
                <w:sz w:val="18"/>
                <w:szCs w:val="20"/>
                <w:lang w:val="hy-AM"/>
              </w:rPr>
              <w:t>2013</w:t>
            </w:r>
            <w:r w:rsidR="00227878" w:rsidRPr="00227878">
              <w:rPr>
                <w:rFonts w:ascii="Sylfaen" w:hAnsi="Sylfaen" w:cs="Arial"/>
                <w:color w:val="000000"/>
                <w:sz w:val="18"/>
                <w:szCs w:val="20"/>
                <w:lang w:val="en-GB"/>
              </w:rPr>
              <w:t>թ.</w:t>
            </w:r>
          </w:p>
        </w:tc>
        <w:tc>
          <w:tcPr>
            <w:tcW w:w="1431" w:type="dxa"/>
          </w:tcPr>
          <w:p w:rsidR="00135101" w:rsidRPr="00227878" w:rsidRDefault="00135101" w:rsidP="00227878">
            <w:pPr>
              <w:rPr>
                <w:rFonts w:ascii="Sylfaen" w:hAnsi="Sylfaen" w:cs="Arial"/>
                <w:color w:val="000000"/>
                <w:sz w:val="18"/>
                <w:szCs w:val="20"/>
                <w:lang w:val="en-GB"/>
              </w:rPr>
            </w:pPr>
            <w:r w:rsidRPr="00227878">
              <w:rPr>
                <w:rFonts w:ascii="Sylfaen" w:hAnsi="Sylfaen" w:cs="Arial"/>
                <w:color w:val="000000"/>
                <w:sz w:val="18"/>
                <w:szCs w:val="20"/>
                <w:lang w:val="hy-AM"/>
              </w:rPr>
              <w:t>05</w:t>
            </w:r>
            <w:r w:rsidR="00227878" w:rsidRPr="00227878">
              <w:rPr>
                <w:rFonts w:ascii="Sylfaen" w:hAnsi="Sylfaen" w:cs="Arial"/>
                <w:color w:val="000000"/>
                <w:sz w:val="18"/>
                <w:szCs w:val="20"/>
                <w:lang w:val="hy-AM"/>
              </w:rPr>
              <w:t>.05</w:t>
            </w:r>
            <w:r w:rsidR="00227878" w:rsidRPr="00227878">
              <w:rPr>
                <w:rFonts w:ascii="Sylfaen" w:hAnsi="Sylfaen" w:cs="Arial"/>
                <w:color w:val="000000"/>
                <w:sz w:val="18"/>
                <w:szCs w:val="20"/>
                <w:lang w:val="en-GB"/>
              </w:rPr>
              <w:t>.</w:t>
            </w:r>
            <w:r w:rsidRPr="00227878">
              <w:rPr>
                <w:rFonts w:ascii="Sylfaen" w:hAnsi="Sylfaen" w:cs="Arial"/>
                <w:color w:val="000000"/>
                <w:sz w:val="18"/>
                <w:szCs w:val="20"/>
                <w:lang w:val="hy-AM"/>
              </w:rPr>
              <w:t>2014</w:t>
            </w:r>
            <w:r w:rsidR="00227878" w:rsidRPr="00227878">
              <w:rPr>
                <w:rFonts w:ascii="Sylfaen" w:hAnsi="Sylfaen" w:cs="Arial"/>
                <w:color w:val="000000"/>
                <w:sz w:val="18"/>
                <w:szCs w:val="20"/>
                <w:lang w:val="en-GB"/>
              </w:rPr>
              <w:t>թ.</w:t>
            </w:r>
          </w:p>
        </w:tc>
      </w:tr>
      <w:tr w:rsidR="00135101" w:rsidRPr="001719E6" w:rsidTr="00140EFB">
        <w:tc>
          <w:tcPr>
            <w:tcW w:w="378" w:type="dxa"/>
          </w:tcPr>
          <w:p w:rsidR="00135101" w:rsidRPr="00227878" w:rsidRDefault="00135101" w:rsidP="00BD3E92">
            <w:pPr>
              <w:spacing w:line="360" w:lineRule="auto"/>
              <w:rPr>
                <w:rFonts w:ascii="Arial" w:hAnsi="Arial" w:cs="Arial"/>
                <w:color w:val="000000"/>
                <w:sz w:val="14"/>
                <w:szCs w:val="20"/>
                <w:lang w:val="hy-AM"/>
              </w:rPr>
            </w:pPr>
            <w:r w:rsidRPr="00227878">
              <w:rPr>
                <w:rFonts w:ascii="Arial" w:hAnsi="Arial" w:cs="Arial"/>
                <w:color w:val="000000"/>
                <w:sz w:val="14"/>
                <w:szCs w:val="20"/>
                <w:lang w:val="hy-AM"/>
              </w:rPr>
              <w:t>2</w:t>
            </w:r>
          </w:p>
        </w:tc>
        <w:tc>
          <w:tcPr>
            <w:tcW w:w="4584" w:type="dxa"/>
          </w:tcPr>
          <w:p w:rsidR="00135101" w:rsidRPr="00E737C7" w:rsidRDefault="00D546E3" w:rsidP="0063185F">
            <w:pPr>
              <w:jc w:val="left"/>
              <w:rPr>
                <w:rFonts w:ascii="Sylfaen" w:hAnsi="Sylfaen" w:cs="Arial"/>
                <w:color w:val="000000"/>
                <w:sz w:val="18"/>
                <w:szCs w:val="20"/>
                <w:lang w:val="hy-AM"/>
              </w:rPr>
            </w:pPr>
            <w:r w:rsidRPr="00E737C7">
              <w:rPr>
                <w:rFonts w:ascii="Sylfaen" w:hAnsi="Sylfaen" w:cs="Arial"/>
                <w:color w:val="000000"/>
                <w:sz w:val="18"/>
                <w:szCs w:val="20"/>
                <w:lang w:val="hy-AM"/>
              </w:rPr>
              <w:t>Վերջնական Նախագծ</w:t>
            </w:r>
            <w:r w:rsidR="0063185F">
              <w:rPr>
                <w:rFonts w:ascii="Sylfaen" w:hAnsi="Sylfaen" w:cs="Arial"/>
                <w:color w:val="000000"/>
                <w:sz w:val="18"/>
                <w:szCs w:val="20"/>
                <w:lang w:val="hy-AM"/>
              </w:rPr>
              <w:t>ի</w:t>
            </w:r>
            <w:r w:rsidRPr="00E737C7">
              <w:rPr>
                <w:rFonts w:ascii="Sylfaen" w:hAnsi="Sylfaen" w:cs="Arial"/>
                <w:color w:val="000000"/>
                <w:sz w:val="18"/>
                <w:szCs w:val="20"/>
                <w:lang w:val="hy-AM"/>
              </w:rPr>
              <w:t xml:space="preserve"> Ավարտ</w:t>
            </w:r>
          </w:p>
        </w:tc>
        <w:tc>
          <w:tcPr>
            <w:tcW w:w="1678" w:type="dxa"/>
          </w:tcPr>
          <w:p w:rsidR="00135101" w:rsidRPr="000141AD" w:rsidRDefault="000141AD" w:rsidP="000141AD">
            <w:pPr>
              <w:rPr>
                <w:rFonts w:ascii="Sylfaen" w:hAnsi="Sylfaen" w:cs="Arial"/>
                <w:color w:val="000000"/>
                <w:sz w:val="18"/>
                <w:szCs w:val="20"/>
                <w:lang w:val="hy-AM"/>
              </w:rPr>
            </w:pPr>
            <w:r>
              <w:rPr>
                <w:rFonts w:ascii="Sylfaen" w:hAnsi="Sylfaen" w:cs="Arial"/>
                <w:color w:val="000000"/>
                <w:sz w:val="18"/>
                <w:szCs w:val="20"/>
                <w:lang w:val="hy-AM"/>
              </w:rPr>
              <w:t>ՇԿ</w:t>
            </w:r>
          </w:p>
        </w:tc>
        <w:tc>
          <w:tcPr>
            <w:tcW w:w="1453" w:type="dxa"/>
          </w:tcPr>
          <w:p w:rsidR="00135101" w:rsidRPr="00227878" w:rsidRDefault="00135101" w:rsidP="000141AD">
            <w:pPr>
              <w:rPr>
                <w:rFonts w:ascii="Sylfaen" w:hAnsi="Sylfaen" w:cs="Arial"/>
                <w:color w:val="000000"/>
                <w:sz w:val="18"/>
                <w:szCs w:val="20"/>
                <w:lang w:val="en-GB"/>
              </w:rPr>
            </w:pPr>
            <w:r w:rsidRPr="00227878">
              <w:rPr>
                <w:rFonts w:ascii="Sylfaen" w:hAnsi="Sylfaen" w:cs="Arial"/>
                <w:color w:val="000000"/>
                <w:sz w:val="18"/>
                <w:szCs w:val="20"/>
                <w:lang w:val="hy-AM"/>
              </w:rPr>
              <w:t>24.04.2013</w:t>
            </w:r>
            <w:r w:rsidR="00227878" w:rsidRPr="00227878">
              <w:rPr>
                <w:rFonts w:ascii="Sylfaen" w:hAnsi="Sylfaen" w:cs="Arial"/>
                <w:color w:val="000000"/>
                <w:sz w:val="18"/>
                <w:szCs w:val="20"/>
                <w:lang w:val="en-GB"/>
              </w:rPr>
              <w:t>թ.</w:t>
            </w:r>
          </w:p>
        </w:tc>
        <w:tc>
          <w:tcPr>
            <w:tcW w:w="1431" w:type="dxa"/>
          </w:tcPr>
          <w:p w:rsidR="00135101" w:rsidRPr="00227878" w:rsidRDefault="00135101" w:rsidP="000141AD">
            <w:pPr>
              <w:rPr>
                <w:rFonts w:ascii="Sylfaen" w:hAnsi="Sylfaen" w:cs="Arial"/>
                <w:color w:val="000000"/>
                <w:sz w:val="18"/>
                <w:szCs w:val="20"/>
                <w:lang w:val="en-GB"/>
              </w:rPr>
            </w:pPr>
            <w:r w:rsidRPr="00227878">
              <w:rPr>
                <w:rFonts w:ascii="Sylfaen" w:hAnsi="Sylfaen" w:cs="Arial"/>
                <w:color w:val="000000"/>
                <w:sz w:val="18"/>
                <w:szCs w:val="20"/>
                <w:lang w:val="hy-AM"/>
              </w:rPr>
              <w:t>02.08.2014</w:t>
            </w:r>
            <w:r w:rsidR="00227878" w:rsidRPr="00227878">
              <w:rPr>
                <w:rFonts w:ascii="Sylfaen" w:hAnsi="Sylfaen" w:cs="Arial"/>
                <w:color w:val="000000"/>
                <w:sz w:val="18"/>
                <w:szCs w:val="20"/>
                <w:lang w:val="en-GB"/>
              </w:rPr>
              <w:t>թ.</w:t>
            </w:r>
          </w:p>
        </w:tc>
      </w:tr>
      <w:tr w:rsidR="00135101" w:rsidRPr="001719E6" w:rsidTr="00140EFB">
        <w:tc>
          <w:tcPr>
            <w:tcW w:w="378" w:type="dxa"/>
          </w:tcPr>
          <w:p w:rsidR="00135101" w:rsidRPr="00227878" w:rsidRDefault="00135101" w:rsidP="00BD3E92">
            <w:pPr>
              <w:spacing w:line="360" w:lineRule="auto"/>
              <w:rPr>
                <w:rFonts w:ascii="Arial" w:hAnsi="Arial" w:cs="Arial"/>
                <w:color w:val="000000"/>
                <w:sz w:val="14"/>
                <w:szCs w:val="20"/>
                <w:lang w:val="hy-AM"/>
              </w:rPr>
            </w:pPr>
            <w:r w:rsidRPr="00227878">
              <w:rPr>
                <w:rFonts w:ascii="Arial" w:hAnsi="Arial" w:cs="Arial"/>
                <w:color w:val="000000"/>
                <w:sz w:val="14"/>
                <w:szCs w:val="20"/>
                <w:lang w:val="hy-AM"/>
              </w:rPr>
              <w:t>3</w:t>
            </w:r>
          </w:p>
        </w:tc>
        <w:tc>
          <w:tcPr>
            <w:tcW w:w="4584" w:type="dxa"/>
          </w:tcPr>
          <w:p w:rsidR="00135101" w:rsidRPr="00E737C7" w:rsidRDefault="00D546E3" w:rsidP="00227878">
            <w:pPr>
              <w:jc w:val="left"/>
              <w:rPr>
                <w:rFonts w:ascii="Sylfaen" w:hAnsi="Sylfaen" w:cs="Arial"/>
                <w:color w:val="000000"/>
                <w:sz w:val="18"/>
                <w:szCs w:val="20"/>
                <w:lang w:val="hy-AM"/>
              </w:rPr>
            </w:pPr>
            <w:r w:rsidRPr="00E737C7">
              <w:rPr>
                <w:rFonts w:ascii="Sylfaen" w:hAnsi="Sylfaen" w:cs="Arial"/>
                <w:color w:val="000000"/>
                <w:sz w:val="18"/>
                <w:szCs w:val="20"/>
                <w:lang w:val="hy-AM"/>
              </w:rPr>
              <w:t>Մարդահամարի և Կորուստների մանրամասն Գույքագրման, ՎԳՊ ժամկետների հարցումների / ուսումնասիրության անցկացման ձևերի պատրաստում</w:t>
            </w:r>
          </w:p>
        </w:tc>
        <w:tc>
          <w:tcPr>
            <w:tcW w:w="1678" w:type="dxa"/>
          </w:tcPr>
          <w:p w:rsidR="00135101" w:rsidRPr="001719E6" w:rsidRDefault="000141AD" w:rsidP="000141AD">
            <w:pPr>
              <w:rPr>
                <w:rFonts w:ascii="Arial" w:hAnsi="Arial" w:cs="Arial"/>
                <w:color w:val="000000"/>
                <w:sz w:val="18"/>
                <w:szCs w:val="20"/>
                <w:lang w:val="en-US"/>
              </w:rPr>
            </w:pPr>
            <w:r>
              <w:rPr>
                <w:rFonts w:ascii="Sylfaen" w:hAnsi="Sylfaen" w:cs="Arial"/>
                <w:color w:val="000000"/>
                <w:sz w:val="18"/>
                <w:szCs w:val="20"/>
                <w:lang w:val="hy-AM"/>
              </w:rPr>
              <w:t>ՇԿ</w:t>
            </w:r>
            <w:r w:rsidR="00135101" w:rsidRPr="001719E6">
              <w:rPr>
                <w:rFonts w:ascii="Arial" w:hAnsi="Arial" w:cs="Arial"/>
                <w:color w:val="000000"/>
                <w:sz w:val="18"/>
                <w:szCs w:val="20"/>
                <w:lang w:val="en-US"/>
              </w:rPr>
              <w:t>/</w:t>
            </w:r>
            <w:r>
              <w:rPr>
                <w:rFonts w:ascii="Sylfaen" w:hAnsi="Sylfaen" w:cs="Arial"/>
                <w:color w:val="000000"/>
                <w:sz w:val="18"/>
                <w:szCs w:val="20"/>
                <w:lang w:val="hy-AM"/>
              </w:rPr>
              <w:t>ՄԽ</w:t>
            </w:r>
          </w:p>
        </w:tc>
        <w:tc>
          <w:tcPr>
            <w:tcW w:w="1453" w:type="dxa"/>
          </w:tcPr>
          <w:p w:rsidR="00135101" w:rsidRPr="00227878" w:rsidRDefault="00135101" w:rsidP="000141AD">
            <w:pPr>
              <w:rPr>
                <w:rFonts w:ascii="Sylfaen" w:hAnsi="Sylfaen" w:cs="Arial"/>
                <w:color w:val="000000"/>
                <w:sz w:val="18"/>
                <w:szCs w:val="20"/>
                <w:lang w:val="en-US"/>
              </w:rPr>
            </w:pPr>
            <w:r w:rsidRPr="00227878">
              <w:rPr>
                <w:rFonts w:ascii="Sylfaen" w:hAnsi="Sylfaen" w:cs="Arial"/>
                <w:color w:val="000000"/>
                <w:sz w:val="18"/>
                <w:szCs w:val="20"/>
                <w:lang w:val="en-US"/>
              </w:rPr>
              <w:t>01.05.2014</w:t>
            </w:r>
            <w:r w:rsidR="00227878" w:rsidRPr="00227878">
              <w:rPr>
                <w:rFonts w:ascii="Sylfaen" w:hAnsi="Sylfaen" w:cs="Arial"/>
                <w:color w:val="000000"/>
                <w:sz w:val="18"/>
                <w:szCs w:val="20"/>
                <w:lang w:val="en-US"/>
              </w:rPr>
              <w:t>թ.</w:t>
            </w:r>
          </w:p>
        </w:tc>
        <w:tc>
          <w:tcPr>
            <w:tcW w:w="1431" w:type="dxa"/>
          </w:tcPr>
          <w:p w:rsidR="00135101" w:rsidRPr="00227878" w:rsidRDefault="00135101" w:rsidP="000141AD">
            <w:pPr>
              <w:rPr>
                <w:rFonts w:ascii="Sylfaen" w:hAnsi="Sylfaen" w:cs="Arial"/>
                <w:color w:val="000000"/>
                <w:sz w:val="18"/>
                <w:szCs w:val="20"/>
                <w:lang w:val="en-US"/>
              </w:rPr>
            </w:pPr>
            <w:r w:rsidRPr="00227878">
              <w:rPr>
                <w:rFonts w:ascii="Sylfaen" w:hAnsi="Sylfaen" w:cs="Arial"/>
                <w:color w:val="000000"/>
                <w:sz w:val="18"/>
                <w:szCs w:val="20"/>
                <w:lang w:val="en-US"/>
              </w:rPr>
              <w:t>15.06.2014</w:t>
            </w:r>
            <w:r w:rsidR="00227878" w:rsidRPr="00227878">
              <w:rPr>
                <w:rFonts w:ascii="Sylfaen" w:hAnsi="Sylfaen" w:cs="Arial"/>
                <w:color w:val="000000"/>
                <w:sz w:val="18"/>
                <w:szCs w:val="20"/>
                <w:lang w:val="en-US"/>
              </w:rPr>
              <w:t>թ.</w:t>
            </w:r>
          </w:p>
        </w:tc>
      </w:tr>
      <w:tr w:rsidR="00135101" w:rsidRPr="001719E6" w:rsidTr="00140EFB">
        <w:tc>
          <w:tcPr>
            <w:tcW w:w="378" w:type="dxa"/>
          </w:tcPr>
          <w:p w:rsidR="00135101" w:rsidRPr="001719E6" w:rsidRDefault="00135101" w:rsidP="00BD3E92">
            <w:pPr>
              <w:spacing w:line="360" w:lineRule="auto"/>
              <w:rPr>
                <w:rFonts w:ascii="Arial" w:hAnsi="Arial" w:cs="Arial"/>
                <w:color w:val="000000"/>
                <w:sz w:val="14"/>
                <w:szCs w:val="20"/>
                <w:lang w:val="en-US"/>
              </w:rPr>
            </w:pPr>
            <w:r w:rsidRPr="001719E6">
              <w:rPr>
                <w:rFonts w:ascii="Arial" w:hAnsi="Arial" w:cs="Arial"/>
                <w:color w:val="000000"/>
                <w:sz w:val="14"/>
                <w:szCs w:val="20"/>
                <w:lang w:val="en-US"/>
              </w:rPr>
              <w:t>4</w:t>
            </w:r>
          </w:p>
        </w:tc>
        <w:tc>
          <w:tcPr>
            <w:tcW w:w="4584" w:type="dxa"/>
          </w:tcPr>
          <w:p w:rsidR="00135101" w:rsidRPr="00E737C7" w:rsidRDefault="00D546E3" w:rsidP="00227878">
            <w:pPr>
              <w:jc w:val="left"/>
              <w:rPr>
                <w:rFonts w:ascii="Sylfaen" w:hAnsi="Sylfaen" w:cs="Arial"/>
                <w:color w:val="000000"/>
                <w:sz w:val="18"/>
                <w:szCs w:val="20"/>
                <w:lang w:val="hy-AM"/>
              </w:rPr>
            </w:pPr>
            <w:r w:rsidRPr="00E737C7">
              <w:rPr>
                <w:rFonts w:ascii="Sylfaen" w:hAnsi="Sylfaen" w:cs="Arial"/>
                <w:color w:val="000000"/>
                <w:sz w:val="18"/>
                <w:szCs w:val="20"/>
                <w:lang w:val="hy-AM"/>
              </w:rPr>
              <w:t>Կադաստրային տեղեկատվության և հողակտորների քարտեզների ձեռքբերում</w:t>
            </w:r>
          </w:p>
        </w:tc>
        <w:tc>
          <w:tcPr>
            <w:tcW w:w="1678" w:type="dxa"/>
          </w:tcPr>
          <w:p w:rsidR="00135101" w:rsidRPr="001719E6" w:rsidRDefault="005B5566" w:rsidP="000141AD">
            <w:pPr>
              <w:rPr>
                <w:rFonts w:ascii="Arial" w:hAnsi="Arial" w:cs="Arial"/>
                <w:color w:val="000000"/>
                <w:sz w:val="18"/>
                <w:szCs w:val="20"/>
                <w:lang w:val="en-US"/>
              </w:rPr>
            </w:pPr>
            <w:r>
              <w:rPr>
                <w:rFonts w:ascii="Sylfaen" w:hAnsi="Sylfaen" w:cs="Arial"/>
                <w:color w:val="000000"/>
                <w:sz w:val="18"/>
                <w:szCs w:val="20"/>
                <w:lang w:val="hy-AM"/>
              </w:rPr>
              <w:t>ԲԷՑ/ՇԿ</w:t>
            </w:r>
          </w:p>
        </w:tc>
        <w:tc>
          <w:tcPr>
            <w:tcW w:w="1453" w:type="dxa"/>
          </w:tcPr>
          <w:p w:rsidR="00135101" w:rsidRPr="00227878" w:rsidRDefault="00135101" w:rsidP="00227878">
            <w:pPr>
              <w:rPr>
                <w:rFonts w:ascii="Sylfaen" w:hAnsi="Sylfaen" w:cs="Arial"/>
                <w:color w:val="000000"/>
                <w:sz w:val="18"/>
                <w:szCs w:val="20"/>
                <w:lang w:val="en-US"/>
              </w:rPr>
            </w:pPr>
            <w:r w:rsidRPr="00227878">
              <w:rPr>
                <w:rFonts w:ascii="Sylfaen" w:hAnsi="Sylfaen" w:cs="Arial"/>
                <w:color w:val="000000"/>
                <w:sz w:val="18"/>
                <w:szCs w:val="20"/>
                <w:lang w:val="en-US"/>
              </w:rPr>
              <w:t>21</w:t>
            </w:r>
            <w:r w:rsidR="00227878" w:rsidRPr="00227878">
              <w:rPr>
                <w:rFonts w:ascii="Sylfaen" w:hAnsi="Sylfaen" w:cs="Arial"/>
                <w:color w:val="000000"/>
                <w:sz w:val="18"/>
                <w:szCs w:val="20"/>
                <w:lang w:val="en-GB"/>
              </w:rPr>
              <w:t>.</w:t>
            </w:r>
            <w:r w:rsidR="00227878" w:rsidRPr="00227878">
              <w:rPr>
                <w:rFonts w:ascii="Sylfaen" w:hAnsi="Sylfaen" w:cs="Arial"/>
                <w:color w:val="000000"/>
                <w:sz w:val="18"/>
                <w:szCs w:val="20"/>
                <w:lang w:val="en-US"/>
              </w:rPr>
              <w:t>04.</w:t>
            </w:r>
            <w:r w:rsidRPr="00227878">
              <w:rPr>
                <w:rFonts w:ascii="Sylfaen" w:hAnsi="Sylfaen" w:cs="Arial"/>
                <w:color w:val="000000"/>
                <w:sz w:val="18"/>
                <w:szCs w:val="20"/>
                <w:lang w:val="en-US"/>
              </w:rPr>
              <w:t>2014</w:t>
            </w:r>
            <w:r w:rsidR="005B5566" w:rsidRPr="00227878">
              <w:rPr>
                <w:rFonts w:ascii="Sylfaen" w:hAnsi="Sylfaen" w:cs="Arial"/>
                <w:color w:val="000000"/>
                <w:sz w:val="18"/>
                <w:szCs w:val="20"/>
                <w:lang w:val="hy-AM"/>
              </w:rPr>
              <w:t>թ.</w:t>
            </w:r>
          </w:p>
        </w:tc>
        <w:tc>
          <w:tcPr>
            <w:tcW w:w="1431" w:type="dxa"/>
          </w:tcPr>
          <w:p w:rsidR="00135101" w:rsidRPr="00227878" w:rsidRDefault="00135101" w:rsidP="00227878">
            <w:pPr>
              <w:rPr>
                <w:rFonts w:ascii="Sylfaen" w:hAnsi="Sylfaen" w:cs="Arial"/>
                <w:color w:val="000000"/>
                <w:sz w:val="18"/>
                <w:szCs w:val="20"/>
                <w:lang w:val="en-US"/>
              </w:rPr>
            </w:pPr>
            <w:r w:rsidRPr="00227878">
              <w:rPr>
                <w:rFonts w:ascii="Sylfaen" w:hAnsi="Sylfaen" w:cs="Arial"/>
                <w:color w:val="000000"/>
                <w:sz w:val="18"/>
                <w:szCs w:val="20"/>
                <w:lang w:val="en-US"/>
              </w:rPr>
              <w:t>15</w:t>
            </w:r>
            <w:r w:rsidR="00227878" w:rsidRPr="00227878">
              <w:rPr>
                <w:rFonts w:ascii="Sylfaen" w:hAnsi="Sylfaen" w:cs="Arial"/>
                <w:color w:val="000000"/>
                <w:sz w:val="18"/>
                <w:szCs w:val="20"/>
                <w:lang w:val="en-US"/>
              </w:rPr>
              <w:t>.05.</w:t>
            </w:r>
            <w:r w:rsidRPr="00227878">
              <w:rPr>
                <w:rFonts w:ascii="Sylfaen" w:hAnsi="Sylfaen" w:cs="Arial"/>
                <w:color w:val="000000"/>
                <w:sz w:val="18"/>
                <w:szCs w:val="20"/>
                <w:lang w:val="en-US"/>
              </w:rPr>
              <w:t>2014</w:t>
            </w:r>
            <w:r w:rsidR="005B5566" w:rsidRPr="00227878">
              <w:rPr>
                <w:rFonts w:ascii="Sylfaen" w:hAnsi="Sylfaen" w:cs="Arial"/>
                <w:color w:val="000000"/>
                <w:sz w:val="18"/>
                <w:szCs w:val="20"/>
                <w:lang w:val="hy-AM"/>
              </w:rPr>
              <w:t>թ.</w:t>
            </w:r>
          </w:p>
        </w:tc>
      </w:tr>
      <w:tr w:rsidR="00135101" w:rsidRPr="001719E6" w:rsidTr="00140EFB">
        <w:tc>
          <w:tcPr>
            <w:tcW w:w="378" w:type="dxa"/>
          </w:tcPr>
          <w:p w:rsidR="00135101" w:rsidRPr="001719E6" w:rsidRDefault="00135101" w:rsidP="00BD3E92">
            <w:pPr>
              <w:spacing w:line="360" w:lineRule="auto"/>
              <w:rPr>
                <w:rFonts w:ascii="Arial" w:hAnsi="Arial" w:cs="Arial"/>
                <w:color w:val="000000"/>
                <w:sz w:val="14"/>
                <w:szCs w:val="20"/>
                <w:lang w:val="en-US"/>
              </w:rPr>
            </w:pPr>
            <w:r w:rsidRPr="001719E6">
              <w:rPr>
                <w:rFonts w:ascii="Arial" w:hAnsi="Arial" w:cs="Arial"/>
                <w:color w:val="000000"/>
                <w:sz w:val="14"/>
                <w:szCs w:val="20"/>
                <w:lang w:val="en-US"/>
              </w:rPr>
              <w:t>6</w:t>
            </w:r>
          </w:p>
        </w:tc>
        <w:tc>
          <w:tcPr>
            <w:tcW w:w="4584" w:type="dxa"/>
          </w:tcPr>
          <w:p w:rsidR="00135101" w:rsidRPr="00E737C7" w:rsidRDefault="00D546E3" w:rsidP="00227878">
            <w:pPr>
              <w:jc w:val="left"/>
              <w:rPr>
                <w:rFonts w:ascii="Sylfaen" w:hAnsi="Sylfaen" w:cs="Arial"/>
                <w:color w:val="000000"/>
                <w:sz w:val="18"/>
                <w:szCs w:val="20"/>
                <w:lang w:val="hy-AM"/>
              </w:rPr>
            </w:pPr>
            <w:r w:rsidRPr="00E737C7">
              <w:rPr>
                <w:rFonts w:ascii="Sylfaen" w:hAnsi="Sylfaen" w:cs="Arial"/>
                <w:color w:val="000000"/>
                <w:sz w:val="18"/>
                <w:szCs w:val="20"/>
                <w:lang w:val="hy-AM"/>
              </w:rPr>
              <w:t>ԱԵԱ և Համայնքային Ղեկավարների հետ անմիջական խորհրդատվություն և քննարկում</w:t>
            </w:r>
          </w:p>
        </w:tc>
        <w:tc>
          <w:tcPr>
            <w:tcW w:w="1678" w:type="dxa"/>
          </w:tcPr>
          <w:p w:rsidR="00135101" w:rsidRPr="001719E6" w:rsidRDefault="005B5566" w:rsidP="000141AD">
            <w:pPr>
              <w:rPr>
                <w:rFonts w:ascii="Arial" w:hAnsi="Arial" w:cs="Arial"/>
                <w:color w:val="000000"/>
                <w:sz w:val="18"/>
                <w:szCs w:val="20"/>
                <w:lang w:val="en-US"/>
              </w:rPr>
            </w:pPr>
            <w:r>
              <w:rPr>
                <w:rFonts w:ascii="Sylfaen" w:hAnsi="Sylfaen" w:cs="Arial"/>
                <w:color w:val="000000"/>
                <w:sz w:val="18"/>
                <w:szCs w:val="20"/>
                <w:lang w:val="hy-AM"/>
              </w:rPr>
              <w:t>ԲԷՑ/ՇԿ</w:t>
            </w:r>
          </w:p>
        </w:tc>
        <w:tc>
          <w:tcPr>
            <w:tcW w:w="1453" w:type="dxa"/>
          </w:tcPr>
          <w:p w:rsidR="00135101" w:rsidRPr="00227878" w:rsidRDefault="00135101" w:rsidP="000141AD">
            <w:pPr>
              <w:rPr>
                <w:rFonts w:ascii="Sylfaen" w:hAnsi="Sylfaen" w:cs="Arial"/>
                <w:color w:val="000000"/>
                <w:sz w:val="18"/>
                <w:szCs w:val="20"/>
                <w:lang w:val="hy-AM"/>
              </w:rPr>
            </w:pPr>
            <w:r w:rsidRPr="00227878">
              <w:rPr>
                <w:rFonts w:ascii="Sylfaen" w:hAnsi="Sylfaen" w:cs="Arial"/>
                <w:color w:val="000000"/>
                <w:sz w:val="18"/>
                <w:szCs w:val="20"/>
                <w:lang w:val="en-US"/>
              </w:rPr>
              <w:t>29.08.2013</w:t>
            </w:r>
            <w:r w:rsidR="00F06CE9" w:rsidRPr="00227878">
              <w:rPr>
                <w:rFonts w:ascii="Sylfaen" w:hAnsi="Sylfaen" w:cs="Arial"/>
                <w:color w:val="000000"/>
                <w:sz w:val="18"/>
                <w:szCs w:val="20"/>
                <w:lang w:val="hy-AM"/>
              </w:rPr>
              <w:t>թ.</w:t>
            </w:r>
          </w:p>
        </w:tc>
        <w:tc>
          <w:tcPr>
            <w:tcW w:w="1431" w:type="dxa"/>
          </w:tcPr>
          <w:p w:rsidR="00135101" w:rsidRPr="00227878" w:rsidRDefault="00135101" w:rsidP="000141AD">
            <w:pPr>
              <w:rPr>
                <w:rFonts w:ascii="Sylfaen" w:hAnsi="Sylfaen" w:cs="Arial"/>
                <w:color w:val="000000"/>
                <w:sz w:val="18"/>
                <w:szCs w:val="20"/>
                <w:lang w:val="en-US"/>
              </w:rPr>
            </w:pPr>
            <w:r w:rsidRPr="00227878">
              <w:rPr>
                <w:rFonts w:ascii="Sylfaen" w:hAnsi="Sylfaen" w:cs="Arial"/>
                <w:color w:val="000000"/>
                <w:sz w:val="18"/>
                <w:szCs w:val="20"/>
                <w:lang w:val="en-US"/>
              </w:rPr>
              <w:t>05.06.2014</w:t>
            </w:r>
            <w:r w:rsidR="00F06CE9" w:rsidRPr="00227878">
              <w:rPr>
                <w:rFonts w:ascii="Sylfaen" w:hAnsi="Sylfaen" w:cs="Arial"/>
                <w:color w:val="000000"/>
                <w:sz w:val="18"/>
                <w:szCs w:val="20"/>
                <w:lang w:val="hy-AM"/>
              </w:rPr>
              <w:t>թ.</w:t>
            </w:r>
          </w:p>
        </w:tc>
      </w:tr>
      <w:tr w:rsidR="00135101" w:rsidRPr="001719E6" w:rsidTr="00140EFB">
        <w:tc>
          <w:tcPr>
            <w:tcW w:w="378" w:type="dxa"/>
          </w:tcPr>
          <w:p w:rsidR="00135101" w:rsidRPr="001719E6" w:rsidRDefault="00135101" w:rsidP="00BD3E92">
            <w:pPr>
              <w:spacing w:line="360" w:lineRule="auto"/>
              <w:rPr>
                <w:rFonts w:ascii="Arial" w:hAnsi="Arial" w:cs="Arial"/>
                <w:color w:val="000000"/>
                <w:sz w:val="14"/>
                <w:szCs w:val="20"/>
                <w:lang w:val="en-US"/>
              </w:rPr>
            </w:pPr>
            <w:r w:rsidRPr="001719E6">
              <w:rPr>
                <w:rFonts w:ascii="Arial" w:hAnsi="Arial" w:cs="Arial"/>
                <w:color w:val="000000"/>
                <w:sz w:val="14"/>
                <w:szCs w:val="20"/>
                <w:lang w:val="en-US"/>
              </w:rPr>
              <w:t>7</w:t>
            </w:r>
          </w:p>
        </w:tc>
        <w:tc>
          <w:tcPr>
            <w:tcW w:w="4584" w:type="dxa"/>
          </w:tcPr>
          <w:p w:rsidR="00135101" w:rsidRPr="00E737C7" w:rsidRDefault="00D546E3" w:rsidP="00227878">
            <w:pPr>
              <w:jc w:val="left"/>
              <w:rPr>
                <w:rFonts w:ascii="Sylfaen" w:hAnsi="Sylfaen" w:cs="Arial"/>
                <w:color w:val="000000"/>
                <w:sz w:val="18"/>
                <w:szCs w:val="20"/>
                <w:lang w:val="hy-AM"/>
              </w:rPr>
            </w:pPr>
            <w:r>
              <w:rPr>
                <w:rFonts w:ascii="Sylfaen" w:hAnsi="Sylfaen" w:cs="Arial"/>
                <w:color w:val="000000"/>
                <w:sz w:val="18"/>
                <w:szCs w:val="20"/>
                <w:lang w:val="hy-AM"/>
              </w:rPr>
              <w:t>Նախնական հետազոտությունների վերաբերյալ Կառավարության Որոշման հաստատում</w:t>
            </w:r>
          </w:p>
        </w:tc>
        <w:tc>
          <w:tcPr>
            <w:tcW w:w="1678" w:type="dxa"/>
          </w:tcPr>
          <w:p w:rsidR="00135101" w:rsidRPr="005B5566" w:rsidRDefault="005B5566" w:rsidP="000141AD">
            <w:pPr>
              <w:rPr>
                <w:rFonts w:ascii="Sylfaen" w:hAnsi="Sylfaen" w:cs="Arial"/>
                <w:color w:val="000000"/>
                <w:sz w:val="18"/>
                <w:szCs w:val="20"/>
                <w:lang w:val="hy-AM"/>
              </w:rPr>
            </w:pPr>
            <w:r>
              <w:rPr>
                <w:rFonts w:ascii="Sylfaen" w:hAnsi="Sylfaen" w:cs="Arial"/>
                <w:color w:val="000000"/>
                <w:sz w:val="18"/>
                <w:szCs w:val="20"/>
                <w:lang w:val="hy-AM"/>
              </w:rPr>
              <w:t>ՀՀ Կառա-վարություն</w:t>
            </w:r>
          </w:p>
        </w:tc>
        <w:tc>
          <w:tcPr>
            <w:tcW w:w="2884" w:type="dxa"/>
            <w:gridSpan w:val="2"/>
          </w:tcPr>
          <w:p w:rsidR="00135101" w:rsidRPr="00227878" w:rsidRDefault="00135101" w:rsidP="00227878">
            <w:pPr>
              <w:rPr>
                <w:rFonts w:ascii="Sylfaen" w:hAnsi="Sylfaen" w:cs="Arial"/>
                <w:color w:val="000000"/>
                <w:sz w:val="18"/>
                <w:szCs w:val="20"/>
                <w:lang w:val="en-US"/>
              </w:rPr>
            </w:pPr>
            <w:r w:rsidRPr="00227878">
              <w:rPr>
                <w:rFonts w:ascii="Sylfaen" w:hAnsi="Sylfaen" w:cs="Arial"/>
                <w:color w:val="000000"/>
                <w:sz w:val="18"/>
                <w:szCs w:val="20"/>
                <w:lang w:val="en-US"/>
              </w:rPr>
              <w:t>12.06.2014</w:t>
            </w:r>
            <w:r w:rsidR="005B5566" w:rsidRPr="00227878">
              <w:rPr>
                <w:rFonts w:ascii="Sylfaen" w:hAnsi="Sylfaen" w:cs="Arial"/>
                <w:color w:val="000000"/>
                <w:sz w:val="18"/>
                <w:szCs w:val="20"/>
                <w:lang w:val="hy-AM"/>
              </w:rPr>
              <w:t>թ.</w:t>
            </w:r>
          </w:p>
        </w:tc>
      </w:tr>
      <w:tr w:rsidR="00135101" w:rsidRPr="001719E6" w:rsidTr="00140EFB">
        <w:tc>
          <w:tcPr>
            <w:tcW w:w="378" w:type="dxa"/>
          </w:tcPr>
          <w:p w:rsidR="00135101" w:rsidRPr="001719E6" w:rsidRDefault="00135101" w:rsidP="00BD3E92">
            <w:pPr>
              <w:spacing w:line="360" w:lineRule="auto"/>
              <w:rPr>
                <w:rFonts w:ascii="Arial" w:hAnsi="Arial" w:cs="Arial"/>
                <w:color w:val="000000"/>
                <w:sz w:val="14"/>
                <w:szCs w:val="20"/>
                <w:lang w:val="en-US"/>
              </w:rPr>
            </w:pPr>
            <w:r w:rsidRPr="001719E6">
              <w:rPr>
                <w:rFonts w:ascii="Arial" w:hAnsi="Arial" w:cs="Arial"/>
                <w:color w:val="000000"/>
                <w:sz w:val="14"/>
                <w:szCs w:val="20"/>
                <w:lang w:val="en-US"/>
              </w:rPr>
              <w:t>8</w:t>
            </w:r>
          </w:p>
        </w:tc>
        <w:tc>
          <w:tcPr>
            <w:tcW w:w="4584" w:type="dxa"/>
          </w:tcPr>
          <w:p w:rsidR="00135101" w:rsidRPr="00E737C7" w:rsidRDefault="00D546E3" w:rsidP="00227878">
            <w:pPr>
              <w:jc w:val="left"/>
              <w:rPr>
                <w:rFonts w:ascii="Sylfaen" w:hAnsi="Sylfaen" w:cs="Arial"/>
                <w:color w:val="000000"/>
                <w:sz w:val="18"/>
                <w:szCs w:val="20"/>
                <w:lang w:val="hy-AM"/>
              </w:rPr>
            </w:pPr>
            <w:r w:rsidRPr="00E737C7">
              <w:rPr>
                <w:rFonts w:ascii="Sylfaen" w:hAnsi="Sylfaen" w:cs="Arial"/>
                <w:color w:val="000000"/>
                <w:sz w:val="18"/>
                <w:szCs w:val="20"/>
                <w:lang w:val="hy-AM"/>
              </w:rPr>
              <w:t>ԱԵԱ հետ Հանրային լսումների անցկացում</w:t>
            </w:r>
          </w:p>
        </w:tc>
        <w:tc>
          <w:tcPr>
            <w:tcW w:w="1678" w:type="dxa"/>
          </w:tcPr>
          <w:p w:rsidR="00135101" w:rsidRPr="005B5566" w:rsidRDefault="005B5566" w:rsidP="000141AD">
            <w:pPr>
              <w:rPr>
                <w:rFonts w:ascii="Sylfaen" w:hAnsi="Sylfaen" w:cs="Arial"/>
                <w:color w:val="000000"/>
                <w:sz w:val="18"/>
                <w:szCs w:val="20"/>
                <w:lang w:val="hy-AM"/>
              </w:rPr>
            </w:pPr>
            <w:r>
              <w:rPr>
                <w:rFonts w:ascii="Sylfaen" w:hAnsi="Sylfaen" w:cs="Arial"/>
                <w:color w:val="000000"/>
                <w:sz w:val="18"/>
                <w:szCs w:val="20"/>
                <w:lang w:val="hy-AM"/>
              </w:rPr>
              <w:t>ՇԿ/ԲԷՑ</w:t>
            </w:r>
          </w:p>
        </w:tc>
        <w:tc>
          <w:tcPr>
            <w:tcW w:w="1453" w:type="dxa"/>
          </w:tcPr>
          <w:p w:rsidR="00135101" w:rsidRPr="00227878" w:rsidRDefault="00135101" w:rsidP="00227878">
            <w:pPr>
              <w:rPr>
                <w:rFonts w:ascii="Sylfaen" w:hAnsi="Sylfaen" w:cs="Arial"/>
                <w:color w:val="000000"/>
                <w:sz w:val="18"/>
                <w:szCs w:val="20"/>
                <w:lang w:val="en-US"/>
              </w:rPr>
            </w:pPr>
            <w:r w:rsidRPr="00227878">
              <w:rPr>
                <w:rFonts w:ascii="Sylfaen" w:hAnsi="Sylfaen" w:cs="Arial"/>
                <w:color w:val="000000"/>
                <w:sz w:val="18"/>
                <w:szCs w:val="20"/>
                <w:lang w:val="en-US"/>
              </w:rPr>
              <w:t>16.06.2014</w:t>
            </w:r>
            <w:r w:rsidR="005B5566" w:rsidRPr="00227878">
              <w:rPr>
                <w:rFonts w:ascii="Sylfaen" w:hAnsi="Sylfaen" w:cs="Arial"/>
                <w:color w:val="000000"/>
                <w:sz w:val="18"/>
                <w:szCs w:val="20"/>
                <w:lang w:val="hy-AM"/>
              </w:rPr>
              <w:t>թ.</w:t>
            </w:r>
          </w:p>
        </w:tc>
        <w:tc>
          <w:tcPr>
            <w:tcW w:w="1431" w:type="dxa"/>
          </w:tcPr>
          <w:p w:rsidR="00135101" w:rsidRPr="00227878" w:rsidRDefault="00135101" w:rsidP="000141AD">
            <w:pPr>
              <w:rPr>
                <w:rFonts w:ascii="Sylfaen" w:hAnsi="Sylfaen" w:cs="Arial"/>
                <w:color w:val="000000"/>
                <w:sz w:val="18"/>
                <w:szCs w:val="20"/>
                <w:lang w:val="en-US"/>
              </w:rPr>
            </w:pPr>
            <w:r w:rsidRPr="00227878">
              <w:rPr>
                <w:rFonts w:ascii="Sylfaen" w:hAnsi="Sylfaen" w:cs="Arial"/>
                <w:color w:val="000000"/>
                <w:sz w:val="18"/>
                <w:szCs w:val="20"/>
                <w:lang w:val="en-US"/>
              </w:rPr>
              <w:t>18.06.2014</w:t>
            </w:r>
            <w:r w:rsidR="005B5566" w:rsidRPr="00227878">
              <w:rPr>
                <w:rFonts w:ascii="Sylfaen" w:hAnsi="Sylfaen" w:cs="Arial"/>
                <w:color w:val="000000"/>
                <w:sz w:val="18"/>
                <w:szCs w:val="20"/>
                <w:lang w:val="hy-AM"/>
              </w:rPr>
              <w:t>թ.</w:t>
            </w:r>
          </w:p>
        </w:tc>
      </w:tr>
      <w:tr w:rsidR="00135101" w:rsidRPr="001719E6" w:rsidTr="00140EFB">
        <w:tc>
          <w:tcPr>
            <w:tcW w:w="378" w:type="dxa"/>
          </w:tcPr>
          <w:p w:rsidR="00135101" w:rsidRPr="001719E6" w:rsidRDefault="00135101" w:rsidP="00BD3E92">
            <w:pPr>
              <w:spacing w:line="360" w:lineRule="auto"/>
              <w:rPr>
                <w:rFonts w:ascii="Arial" w:hAnsi="Arial" w:cs="Arial"/>
                <w:color w:val="000000"/>
                <w:sz w:val="14"/>
                <w:szCs w:val="20"/>
                <w:lang w:val="en-US"/>
              </w:rPr>
            </w:pPr>
            <w:r w:rsidRPr="001719E6">
              <w:rPr>
                <w:rFonts w:ascii="Arial" w:hAnsi="Arial" w:cs="Arial"/>
                <w:color w:val="000000"/>
                <w:sz w:val="14"/>
                <w:szCs w:val="20"/>
                <w:lang w:val="en-US"/>
              </w:rPr>
              <w:t>9</w:t>
            </w:r>
          </w:p>
        </w:tc>
        <w:tc>
          <w:tcPr>
            <w:tcW w:w="4584" w:type="dxa"/>
          </w:tcPr>
          <w:p w:rsidR="00135101" w:rsidRPr="00E737C7" w:rsidRDefault="00D546E3" w:rsidP="00227878">
            <w:pPr>
              <w:jc w:val="left"/>
              <w:rPr>
                <w:rFonts w:ascii="Sylfaen" w:hAnsi="Sylfaen" w:cs="Arial"/>
                <w:color w:val="000000"/>
                <w:sz w:val="18"/>
                <w:szCs w:val="20"/>
                <w:lang w:val="hy-AM"/>
              </w:rPr>
            </w:pPr>
            <w:r w:rsidRPr="00E737C7">
              <w:rPr>
                <w:rFonts w:ascii="Sylfaen" w:hAnsi="Sylfaen" w:cs="Arial"/>
                <w:color w:val="000000"/>
                <w:sz w:val="18"/>
                <w:szCs w:val="20"/>
                <w:lang w:val="hy-AM"/>
              </w:rPr>
              <w:t>Մարդահամարի կազմակերպում</w:t>
            </w:r>
          </w:p>
        </w:tc>
        <w:tc>
          <w:tcPr>
            <w:tcW w:w="1678" w:type="dxa"/>
          </w:tcPr>
          <w:p w:rsidR="00135101" w:rsidRPr="00140EFB" w:rsidRDefault="00140EFB" w:rsidP="000141AD">
            <w:pPr>
              <w:rPr>
                <w:rFonts w:ascii="Sylfaen" w:hAnsi="Sylfaen" w:cs="Arial"/>
                <w:color w:val="000000"/>
                <w:sz w:val="18"/>
                <w:szCs w:val="20"/>
                <w:lang w:val="hy-AM"/>
              </w:rPr>
            </w:pPr>
            <w:r>
              <w:rPr>
                <w:rFonts w:ascii="Sylfaen" w:hAnsi="Sylfaen" w:cs="Arial"/>
                <w:color w:val="000000"/>
                <w:sz w:val="18"/>
                <w:szCs w:val="20"/>
                <w:lang w:val="hy-AM"/>
              </w:rPr>
              <w:t>ՇԿ</w:t>
            </w:r>
          </w:p>
        </w:tc>
        <w:tc>
          <w:tcPr>
            <w:tcW w:w="1453" w:type="dxa"/>
          </w:tcPr>
          <w:p w:rsidR="00135101" w:rsidRPr="00227878" w:rsidRDefault="00135101" w:rsidP="00227878">
            <w:pPr>
              <w:rPr>
                <w:rFonts w:ascii="Sylfaen" w:hAnsi="Sylfaen" w:cs="Arial"/>
                <w:color w:val="000000"/>
                <w:sz w:val="18"/>
                <w:szCs w:val="20"/>
                <w:lang w:val="en-US"/>
              </w:rPr>
            </w:pPr>
            <w:r w:rsidRPr="00227878">
              <w:rPr>
                <w:rFonts w:ascii="Sylfaen" w:hAnsi="Sylfaen" w:cs="Arial"/>
                <w:color w:val="000000"/>
                <w:sz w:val="18"/>
                <w:szCs w:val="20"/>
                <w:lang w:val="en-US"/>
              </w:rPr>
              <w:t>17.06.2014</w:t>
            </w:r>
            <w:r w:rsidR="005B5566" w:rsidRPr="00227878">
              <w:rPr>
                <w:rFonts w:ascii="Sylfaen" w:hAnsi="Sylfaen" w:cs="Arial"/>
                <w:color w:val="000000"/>
                <w:sz w:val="18"/>
                <w:szCs w:val="20"/>
                <w:lang w:val="hy-AM"/>
              </w:rPr>
              <w:t>թ.</w:t>
            </w:r>
          </w:p>
        </w:tc>
        <w:tc>
          <w:tcPr>
            <w:tcW w:w="1431" w:type="dxa"/>
          </w:tcPr>
          <w:p w:rsidR="00135101" w:rsidRPr="00227878" w:rsidRDefault="00135101" w:rsidP="00227878">
            <w:pPr>
              <w:rPr>
                <w:rFonts w:ascii="Sylfaen" w:hAnsi="Sylfaen" w:cs="Arial"/>
                <w:color w:val="000000"/>
                <w:sz w:val="18"/>
                <w:szCs w:val="20"/>
                <w:lang w:val="en-US"/>
              </w:rPr>
            </w:pPr>
            <w:r w:rsidRPr="00227878">
              <w:rPr>
                <w:rFonts w:ascii="Sylfaen" w:hAnsi="Sylfaen" w:cs="Arial"/>
                <w:color w:val="000000"/>
                <w:sz w:val="18"/>
                <w:szCs w:val="20"/>
                <w:lang w:val="en-US"/>
              </w:rPr>
              <w:t>22.07.2014</w:t>
            </w:r>
            <w:r w:rsidR="005B5566" w:rsidRPr="00227878">
              <w:rPr>
                <w:rFonts w:ascii="Sylfaen" w:hAnsi="Sylfaen" w:cs="Arial"/>
                <w:color w:val="000000"/>
                <w:sz w:val="18"/>
                <w:szCs w:val="20"/>
                <w:lang w:val="hy-AM"/>
              </w:rPr>
              <w:t>թ.</w:t>
            </w:r>
          </w:p>
        </w:tc>
      </w:tr>
      <w:tr w:rsidR="00135101" w:rsidRPr="001719E6" w:rsidTr="00140EFB">
        <w:tc>
          <w:tcPr>
            <w:tcW w:w="378" w:type="dxa"/>
          </w:tcPr>
          <w:p w:rsidR="00135101" w:rsidRPr="001719E6" w:rsidRDefault="00135101" w:rsidP="00BD3E92">
            <w:pPr>
              <w:spacing w:line="360" w:lineRule="auto"/>
              <w:rPr>
                <w:rFonts w:ascii="Arial" w:hAnsi="Arial" w:cs="Arial"/>
                <w:color w:val="000000"/>
                <w:sz w:val="14"/>
                <w:szCs w:val="20"/>
                <w:lang w:val="en-US"/>
              </w:rPr>
            </w:pPr>
            <w:r w:rsidRPr="001719E6">
              <w:rPr>
                <w:rFonts w:ascii="Arial" w:hAnsi="Arial" w:cs="Arial"/>
                <w:color w:val="000000"/>
                <w:sz w:val="14"/>
                <w:szCs w:val="20"/>
                <w:lang w:val="en-US"/>
              </w:rPr>
              <w:t>10</w:t>
            </w:r>
          </w:p>
        </w:tc>
        <w:tc>
          <w:tcPr>
            <w:tcW w:w="4584" w:type="dxa"/>
          </w:tcPr>
          <w:p w:rsidR="00135101" w:rsidRPr="00E737C7" w:rsidRDefault="000141AD" w:rsidP="00227878">
            <w:pPr>
              <w:jc w:val="left"/>
              <w:rPr>
                <w:rFonts w:ascii="Sylfaen" w:hAnsi="Sylfaen" w:cs="Arial"/>
                <w:color w:val="000000"/>
                <w:sz w:val="18"/>
                <w:szCs w:val="20"/>
                <w:lang w:val="hy-AM"/>
              </w:rPr>
            </w:pPr>
            <w:r>
              <w:rPr>
                <w:rFonts w:ascii="Sylfaen" w:hAnsi="Sylfaen" w:cs="Arial"/>
                <w:color w:val="000000"/>
                <w:sz w:val="18"/>
                <w:szCs w:val="20"/>
                <w:lang w:val="hy-AM"/>
              </w:rPr>
              <w:t>Հ</w:t>
            </w:r>
            <w:r w:rsidR="00D546E3" w:rsidRPr="00E737C7">
              <w:rPr>
                <w:rFonts w:ascii="Sylfaen" w:hAnsi="Sylfaen" w:cs="Arial"/>
                <w:color w:val="000000"/>
                <w:sz w:val="18"/>
                <w:szCs w:val="20"/>
                <w:lang w:val="hy-AM"/>
              </w:rPr>
              <w:t>ողի սեփականության իրավունքներ</w:t>
            </w:r>
            <w:r>
              <w:rPr>
                <w:rFonts w:ascii="Sylfaen" w:hAnsi="Sylfaen" w:cs="Arial"/>
                <w:color w:val="000000"/>
                <w:sz w:val="18"/>
                <w:szCs w:val="20"/>
                <w:lang w:val="hy-AM"/>
              </w:rPr>
              <w:t>ի ճշտում</w:t>
            </w:r>
            <w:r w:rsidR="00D546E3" w:rsidRPr="00E737C7">
              <w:rPr>
                <w:rFonts w:ascii="Sylfaen" w:hAnsi="Sylfaen" w:cs="Arial"/>
                <w:color w:val="000000"/>
                <w:sz w:val="18"/>
                <w:szCs w:val="20"/>
                <w:lang w:val="hy-AM"/>
              </w:rPr>
              <w:t xml:space="preserve"> ու </w:t>
            </w:r>
            <w:r w:rsidRPr="00E737C7">
              <w:rPr>
                <w:rFonts w:ascii="Sylfaen" w:hAnsi="Sylfaen" w:cs="Arial"/>
                <w:color w:val="000000"/>
                <w:sz w:val="18"/>
                <w:szCs w:val="20"/>
                <w:lang w:val="hy-AM"/>
              </w:rPr>
              <w:t xml:space="preserve">ոչ օրինական հողօգտագործողների </w:t>
            </w:r>
            <w:r w:rsidR="00D546E3" w:rsidRPr="00E737C7">
              <w:rPr>
                <w:rFonts w:ascii="Sylfaen" w:hAnsi="Sylfaen" w:cs="Arial"/>
                <w:color w:val="000000"/>
                <w:sz w:val="18"/>
                <w:szCs w:val="20"/>
                <w:lang w:val="hy-AM"/>
              </w:rPr>
              <w:t>հայտնաբեր</w:t>
            </w:r>
            <w:r>
              <w:rPr>
                <w:rFonts w:ascii="Sylfaen" w:hAnsi="Sylfaen" w:cs="Arial"/>
                <w:color w:val="000000"/>
                <w:sz w:val="18"/>
                <w:szCs w:val="20"/>
                <w:lang w:val="hy-AM"/>
              </w:rPr>
              <w:t>ում</w:t>
            </w:r>
            <w:r w:rsidR="00D546E3" w:rsidRPr="00E737C7">
              <w:rPr>
                <w:rFonts w:ascii="Sylfaen" w:hAnsi="Sylfaen" w:cs="Arial"/>
                <w:color w:val="000000"/>
                <w:sz w:val="18"/>
                <w:szCs w:val="20"/>
                <w:lang w:val="hy-AM"/>
              </w:rPr>
              <w:t xml:space="preserve"> հողի օրինականացման հարցում միջազգային իրավական խորհրդատուների կողմից աջակցություն ստանալու նպատակով</w:t>
            </w:r>
            <w:r w:rsidR="00E737C7" w:rsidRPr="00E737C7">
              <w:rPr>
                <w:rFonts w:ascii="Sylfaen" w:hAnsi="Sylfaen" w:cs="Arial"/>
                <w:color w:val="000000"/>
                <w:sz w:val="18"/>
                <w:szCs w:val="20"/>
                <w:lang w:val="hy-AM"/>
              </w:rPr>
              <w:t xml:space="preserve">, որտեղ կիրառելի է, ներառյալ </w:t>
            </w:r>
            <w:r w:rsidR="00D546E3" w:rsidRPr="00E737C7">
              <w:rPr>
                <w:rFonts w:ascii="Sylfaen" w:hAnsi="Sylfaen" w:cs="Arial"/>
                <w:color w:val="000000"/>
                <w:sz w:val="18"/>
                <w:szCs w:val="20"/>
                <w:lang w:val="hy-AM"/>
              </w:rPr>
              <w:t xml:space="preserve"> </w:t>
            </w:r>
            <w:r w:rsidR="00D546E3">
              <w:rPr>
                <w:rFonts w:ascii="Sylfaen" w:hAnsi="Sylfaen" w:cs="Arial"/>
                <w:color w:val="000000"/>
                <w:sz w:val="18"/>
                <w:szCs w:val="20"/>
                <w:lang w:val="hy-AM"/>
              </w:rPr>
              <w:t xml:space="preserve"> </w:t>
            </w:r>
          </w:p>
        </w:tc>
        <w:tc>
          <w:tcPr>
            <w:tcW w:w="1678" w:type="dxa"/>
          </w:tcPr>
          <w:p w:rsidR="00135101" w:rsidRPr="00140EFB" w:rsidRDefault="00140EFB" w:rsidP="000141AD">
            <w:pPr>
              <w:rPr>
                <w:rFonts w:ascii="Arial" w:hAnsi="Arial" w:cs="Arial"/>
                <w:color w:val="000000"/>
                <w:sz w:val="18"/>
                <w:szCs w:val="20"/>
                <w:lang w:val="hy-AM"/>
              </w:rPr>
            </w:pPr>
            <w:r>
              <w:rPr>
                <w:rFonts w:ascii="Sylfaen" w:hAnsi="Sylfaen" w:cs="Arial"/>
                <w:color w:val="000000"/>
                <w:sz w:val="18"/>
                <w:szCs w:val="20"/>
                <w:lang w:val="hy-AM"/>
              </w:rPr>
              <w:t>ՇԿ/անկախ իրավական փորձագետներ/ ԲԷՑ</w:t>
            </w:r>
          </w:p>
        </w:tc>
        <w:tc>
          <w:tcPr>
            <w:tcW w:w="1453" w:type="dxa"/>
          </w:tcPr>
          <w:p w:rsidR="00135101" w:rsidRPr="00227878" w:rsidRDefault="00135101" w:rsidP="00227878">
            <w:pPr>
              <w:rPr>
                <w:rFonts w:ascii="Sylfaen" w:hAnsi="Sylfaen" w:cs="Arial"/>
                <w:color w:val="000000"/>
                <w:sz w:val="18"/>
                <w:szCs w:val="20"/>
                <w:lang w:val="en-US"/>
              </w:rPr>
            </w:pPr>
            <w:r w:rsidRPr="00227878">
              <w:rPr>
                <w:rFonts w:ascii="Sylfaen" w:hAnsi="Sylfaen" w:cs="Arial"/>
                <w:color w:val="000000"/>
                <w:sz w:val="18"/>
                <w:szCs w:val="20"/>
                <w:lang w:val="en-US"/>
              </w:rPr>
              <w:t>17.06.2014</w:t>
            </w:r>
            <w:r w:rsidR="005B5566" w:rsidRPr="00227878">
              <w:rPr>
                <w:rFonts w:ascii="Sylfaen" w:hAnsi="Sylfaen" w:cs="Arial"/>
                <w:color w:val="000000"/>
                <w:sz w:val="18"/>
                <w:szCs w:val="20"/>
                <w:lang w:val="hy-AM"/>
              </w:rPr>
              <w:t>թ.</w:t>
            </w:r>
          </w:p>
        </w:tc>
        <w:tc>
          <w:tcPr>
            <w:tcW w:w="1431" w:type="dxa"/>
          </w:tcPr>
          <w:p w:rsidR="00135101" w:rsidRPr="00227878" w:rsidRDefault="00135101" w:rsidP="00227878">
            <w:pPr>
              <w:rPr>
                <w:rFonts w:ascii="Sylfaen" w:hAnsi="Sylfaen" w:cs="Arial"/>
                <w:color w:val="000000"/>
                <w:sz w:val="18"/>
                <w:szCs w:val="20"/>
                <w:lang w:val="en-US"/>
              </w:rPr>
            </w:pPr>
            <w:r w:rsidRPr="00227878">
              <w:rPr>
                <w:rFonts w:ascii="Sylfaen" w:hAnsi="Sylfaen" w:cs="Arial"/>
                <w:color w:val="000000"/>
                <w:sz w:val="18"/>
                <w:szCs w:val="20"/>
                <w:lang w:val="en-US"/>
              </w:rPr>
              <w:t>30.11.2014</w:t>
            </w:r>
            <w:r w:rsidR="005B5566" w:rsidRPr="00227878">
              <w:rPr>
                <w:rFonts w:ascii="Sylfaen" w:hAnsi="Sylfaen" w:cs="Arial"/>
                <w:color w:val="000000"/>
                <w:sz w:val="18"/>
                <w:szCs w:val="20"/>
                <w:lang w:val="hy-AM"/>
              </w:rPr>
              <w:t>թ.</w:t>
            </w:r>
          </w:p>
        </w:tc>
      </w:tr>
      <w:tr w:rsidR="00135101" w:rsidRPr="001719E6" w:rsidTr="00140EFB">
        <w:tc>
          <w:tcPr>
            <w:tcW w:w="378" w:type="dxa"/>
          </w:tcPr>
          <w:p w:rsidR="00135101" w:rsidRPr="001719E6" w:rsidRDefault="00135101" w:rsidP="00BD3E92">
            <w:pPr>
              <w:spacing w:line="360" w:lineRule="auto"/>
              <w:rPr>
                <w:rFonts w:ascii="Arial" w:hAnsi="Arial" w:cs="Arial"/>
                <w:color w:val="000000"/>
                <w:sz w:val="14"/>
                <w:szCs w:val="20"/>
                <w:lang w:val="en-US"/>
              </w:rPr>
            </w:pPr>
            <w:r w:rsidRPr="001719E6">
              <w:rPr>
                <w:rFonts w:ascii="Arial" w:hAnsi="Arial" w:cs="Arial"/>
                <w:color w:val="000000"/>
                <w:sz w:val="14"/>
                <w:szCs w:val="20"/>
                <w:lang w:val="en-US"/>
              </w:rPr>
              <w:t>11</w:t>
            </w:r>
          </w:p>
        </w:tc>
        <w:tc>
          <w:tcPr>
            <w:tcW w:w="4584" w:type="dxa"/>
          </w:tcPr>
          <w:p w:rsidR="00135101" w:rsidRPr="001719E6" w:rsidRDefault="003E0C56" w:rsidP="00227878">
            <w:pPr>
              <w:jc w:val="left"/>
              <w:rPr>
                <w:rFonts w:ascii="Arial" w:hAnsi="Arial" w:cs="Arial"/>
                <w:color w:val="000000"/>
                <w:sz w:val="18"/>
                <w:szCs w:val="20"/>
                <w:lang w:val="en-US"/>
              </w:rPr>
            </w:pPr>
            <w:r>
              <w:rPr>
                <w:rFonts w:ascii="Sylfaen" w:hAnsi="Sylfaen" w:cs="Arial"/>
                <w:color w:val="000000"/>
                <w:sz w:val="18"/>
                <w:szCs w:val="20"/>
                <w:lang w:val="hy-AM"/>
              </w:rPr>
              <w:t>Մ</w:t>
            </w:r>
            <w:r w:rsidR="00E737C7">
              <w:rPr>
                <w:rFonts w:ascii="Sylfaen" w:hAnsi="Sylfaen" w:cs="Arial"/>
                <w:color w:val="000000"/>
                <w:sz w:val="18"/>
                <w:szCs w:val="20"/>
                <w:lang w:val="hy-AM"/>
              </w:rPr>
              <w:t xml:space="preserve">անրամասն </w:t>
            </w:r>
            <w:r>
              <w:rPr>
                <w:rFonts w:ascii="Sylfaen" w:hAnsi="Sylfaen" w:cs="Arial"/>
                <w:color w:val="000000"/>
                <w:sz w:val="18"/>
                <w:szCs w:val="20"/>
                <w:lang w:val="hy-AM"/>
              </w:rPr>
              <w:t>տեղազննում</w:t>
            </w:r>
          </w:p>
        </w:tc>
        <w:tc>
          <w:tcPr>
            <w:tcW w:w="1678" w:type="dxa"/>
          </w:tcPr>
          <w:p w:rsidR="00135101" w:rsidRPr="001719E6" w:rsidDel="00514136" w:rsidRDefault="00140EFB" w:rsidP="000141AD">
            <w:pPr>
              <w:rPr>
                <w:rFonts w:ascii="Arial" w:hAnsi="Arial" w:cs="Arial"/>
                <w:color w:val="000000"/>
                <w:sz w:val="18"/>
                <w:szCs w:val="20"/>
                <w:lang w:val="en-US"/>
              </w:rPr>
            </w:pPr>
            <w:r>
              <w:rPr>
                <w:rFonts w:ascii="Sylfaen" w:hAnsi="Sylfaen" w:cs="Arial"/>
                <w:color w:val="000000"/>
                <w:sz w:val="18"/>
                <w:szCs w:val="20"/>
                <w:lang w:val="hy-AM"/>
              </w:rPr>
              <w:t xml:space="preserve">ՇԿ-ն </w:t>
            </w:r>
            <w:r>
              <w:rPr>
                <w:rFonts w:ascii="Sylfaen" w:hAnsi="Sylfaen" w:cs="Arial"/>
                <w:color w:val="000000"/>
                <w:sz w:val="18"/>
                <w:szCs w:val="20"/>
                <w:lang w:val="hy-AM"/>
              </w:rPr>
              <w:lastRenderedPageBreak/>
              <w:t>լիցենզավորված չափագրող մասնագետների միջոցով</w:t>
            </w:r>
          </w:p>
        </w:tc>
        <w:tc>
          <w:tcPr>
            <w:tcW w:w="1453" w:type="dxa"/>
          </w:tcPr>
          <w:p w:rsidR="00135101" w:rsidRPr="001719E6" w:rsidRDefault="00135101" w:rsidP="00227878">
            <w:pPr>
              <w:rPr>
                <w:rFonts w:ascii="Arial" w:hAnsi="Arial" w:cs="Arial"/>
                <w:color w:val="000000"/>
                <w:sz w:val="18"/>
                <w:szCs w:val="20"/>
                <w:lang w:val="en-US"/>
              </w:rPr>
            </w:pPr>
            <w:r w:rsidRPr="001719E6">
              <w:rPr>
                <w:rFonts w:ascii="Arial" w:hAnsi="Arial" w:cs="Arial"/>
                <w:color w:val="000000"/>
                <w:sz w:val="18"/>
                <w:szCs w:val="20"/>
                <w:lang w:val="en-US"/>
              </w:rPr>
              <w:lastRenderedPageBreak/>
              <w:t>02.04.2014</w:t>
            </w:r>
            <w:r w:rsidR="005B5566">
              <w:rPr>
                <w:rFonts w:ascii="Sylfaen" w:hAnsi="Sylfaen" w:cs="Arial"/>
                <w:color w:val="000000"/>
                <w:sz w:val="18"/>
                <w:szCs w:val="20"/>
                <w:lang w:val="hy-AM"/>
              </w:rPr>
              <w:t>թ.</w:t>
            </w:r>
          </w:p>
        </w:tc>
        <w:tc>
          <w:tcPr>
            <w:tcW w:w="1431" w:type="dxa"/>
          </w:tcPr>
          <w:p w:rsidR="00135101" w:rsidRPr="001719E6" w:rsidRDefault="00135101" w:rsidP="00227878">
            <w:pPr>
              <w:rPr>
                <w:rFonts w:ascii="Arial" w:hAnsi="Arial" w:cs="Arial"/>
                <w:color w:val="000000"/>
                <w:sz w:val="18"/>
                <w:szCs w:val="20"/>
                <w:lang w:val="en-US"/>
              </w:rPr>
            </w:pPr>
            <w:r w:rsidRPr="001719E6">
              <w:rPr>
                <w:rFonts w:ascii="Arial" w:hAnsi="Arial" w:cs="Arial"/>
                <w:color w:val="000000"/>
                <w:sz w:val="18"/>
                <w:szCs w:val="20"/>
                <w:lang w:val="en-US"/>
              </w:rPr>
              <w:t>30.04.2014</w:t>
            </w:r>
            <w:r w:rsidR="005B5566">
              <w:rPr>
                <w:rFonts w:ascii="Sylfaen" w:hAnsi="Sylfaen" w:cs="Arial"/>
                <w:color w:val="000000"/>
                <w:sz w:val="18"/>
                <w:szCs w:val="20"/>
                <w:lang w:val="hy-AM"/>
              </w:rPr>
              <w:t>թ.</w:t>
            </w:r>
          </w:p>
        </w:tc>
      </w:tr>
      <w:tr w:rsidR="00135101" w:rsidRPr="001719E6" w:rsidTr="00140EFB">
        <w:tc>
          <w:tcPr>
            <w:tcW w:w="378" w:type="dxa"/>
          </w:tcPr>
          <w:p w:rsidR="00135101" w:rsidRPr="001719E6" w:rsidRDefault="00135101" w:rsidP="00BD3E92">
            <w:pPr>
              <w:spacing w:line="360" w:lineRule="auto"/>
              <w:rPr>
                <w:rFonts w:ascii="Arial" w:hAnsi="Arial" w:cs="Arial"/>
                <w:color w:val="000000"/>
                <w:sz w:val="14"/>
                <w:szCs w:val="20"/>
                <w:lang w:val="en-US"/>
              </w:rPr>
            </w:pPr>
            <w:r w:rsidRPr="001719E6">
              <w:rPr>
                <w:rFonts w:ascii="Arial" w:hAnsi="Arial" w:cs="Arial"/>
                <w:color w:val="000000"/>
                <w:sz w:val="14"/>
                <w:szCs w:val="20"/>
                <w:lang w:val="en-US"/>
              </w:rPr>
              <w:lastRenderedPageBreak/>
              <w:t>12</w:t>
            </w:r>
          </w:p>
        </w:tc>
        <w:tc>
          <w:tcPr>
            <w:tcW w:w="4584" w:type="dxa"/>
          </w:tcPr>
          <w:p w:rsidR="00135101" w:rsidRPr="001719E6" w:rsidRDefault="003E0C56" w:rsidP="00227878">
            <w:pPr>
              <w:jc w:val="left"/>
              <w:rPr>
                <w:rFonts w:ascii="Arial" w:hAnsi="Arial" w:cs="Arial"/>
                <w:color w:val="000000"/>
                <w:sz w:val="18"/>
                <w:szCs w:val="20"/>
                <w:lang w:val="en-US"/>
              </w:rPr>
            </w:pPr>
            <w:r>
              <w:rPr>
                <w:rFonts w:ascii="Sylfaen" w:hAnsi="Sylfaen" w:cs="Arial"/>
                <w:color w:val="000000"/>
                <w:sz w:val="18"/>
                <w:szCs w:val="20"/>
                <w:lang w:val="hy-AM"/>
              </w:rPr>
              <w:t>Գ</w:t>
            </w:r>
            <w:r w:rsidR="00E737C7">
              <w:rPr>
                <w:rFonts w:ascii="Sylfaen" w:hAnsi="Sylfaen" w:cs="Arial"/>
                <w:color w:val="000000"/>
                <w:sz w:val="18"/>
                <w:szCs w:val="20"/>
                <w:lang w:val="hy-AM"/>
              </w:rPr>
              <w:t>ույքագրում</w:t>
            </w:r>
          </w:p>
        </w:tc>
        <w:tc>
          <w:tcPr>
            <w:tcW w:w="1678" w:type="dxa"/>
          </w:tcPr>
          <w:p w:rsidR="00135101" w:rsidRPr="00140EFB" w:rsidDel="00514136" w:rsidRDefault="00140EFB" w:rsidP="000141AD">
            <w:pPr>
              <w:rPr>
                <w:rFonts w:ascii="Sylfaen" w:hAnsi="Sylfaen" w:cs="Arial"/>
                <w:color w:val="000000"/>
                <w:sz w:val="18"/>
                <w:szCs w:val="20"/>
                <w:lang w:val="hy-AM"/>
              </w:rPr>
            </w:pPr>
            <w:r>
              <w:rPr>
                <w:rFonts w:ascii="Sylfaen" w:hAnsi="Sylfaen" w:cs="Arial"/>
                <w:color w:val="000000"/>
                <w:sz w:val="18"/>
                <w:szCs w:val="20"/>
                <w:lang w:val="hy-AM"/>
              </w:rPr>
              <w:t>ՇԿ</w:t>
            </w:r>
          </w:p>
        </w:tc>
        <w:tc>
          <w:tcPr>
            <w:tcW w:w="1453" w:type="dxa"/>
          </w:tcPr>
          <w:p w:rsidR="00135101" w:rsidRPr="001719E6" w:rsidRDefault="00135101" w:rsidP="00227878">
            <w:pPr>
              <w:rPr>
                <w:rFonts w:ascii="Arial" w:hAnsi="Arial" w:cs="Arial"/>
                <w:color w:val="000000"/>
                <w:sz w:val="18"/>
                <w:szCs w:val="20"/>
                <w:lang w:val="en-US"/>
              </w:rPr>
            </w:pPr>
            <w:r w:rsidRPr="001719E6">
              <w:rPr>
                <w:rFonts w:ascii="Arial" w:hAnsi="Arial" w:cs="Arial"/>
                <w:color w:val="000000"/>
                <w:sz w:val="18"/>
                <w:szCs w:val="20"/>
                <w:lang w:val="en-US"/>
              </w:rPr>
              <w:t>16.06.2014</w:t>
            </w:r>
            <w:r w:rsidR="005B5566">
              <w:rPr>
                <w:rFonts w:ascii="Sylfaen" w:hAnsi="Sylfaen" w:cs="Arial"/>
                <w:color w:val="000000"/>
                <w:sz w:val="18"/>
                <w:szCs w:val="20"/>
                <w:lang w:val="hy-AM"/>
              </w:rPr>
              <w:t>թ.</w:t>
            </w:r>
          </w:p>
        </w:tc>
        <w:tc>
          <w:tcPr>
            <w:tcW w:w="1431" w:type="dxa"/>
          </w:tcPr>
          <w:p w:rsidR="00135101" w:rsidRPr="001719E6" w:rsidRDefault="00135101" w:rsidP="00227878">
            <w:pPr>
              <w:rPr>
                <w:rFonts w:ascii="Arial" w:hAnsi="Arial" w:cs="Arial"/>
                <w:color w:val="000000"/>
                <w:sz w:val="18"/>
                <w:szCs w:val="20"/>
                <w:lang w:val="en-US"/>
              </w:rPr>
            </w:pPr>
            <w:r w:rsidRPr="001719E6">
              <w:rPr>
                <w:rFonts w:ascii="Arial" w:hAnsi="Arial" w:cs="Arial"/>
                <w:color w:val="000000"/>
                <w:sz w:val="18"/>
                <w:szCs w:val="20"/>
                <w:lang w:val="en-US"/>
              </w:rPr>
              <w:t>27.06.2014</w:t>
            </w:r>
            <w:r w:rsidR="005B5566">
              <w:rPr>
                <w:rFonts w:ascii="Sylfaen" w:hAnsi="Sylfaen" w:cs="Arial"/>
                <w:color w:val="000000"/>
                <w:sz w:val="18"/>
                <w:szCs w:val="20"/>
                <w:lang w:val="hy-AM"/>
              </w:rPr>
              <w:t>թ.</w:t>
            </w:r>
          </w:p>
        </w:tc>
      </w:tr>
      <w:tr w:rsidR="00135101" w:rsidRPr="001719E6" w:rsidTr="00140EFB">
        <w:tc>
          <w:tcPr>
            <w:tcW w:w="378" w:type="dxa"/>
          </w:tcPr>
          <w:p w:rsidR="00135101" w:rsidRPr="001719E6" w:rsidRDefault="00135101" w:rsidP="00BD3E92">
            <w:pPr>
              <w:spacing w:line="360" w:lineRule="auto"/>
              <w:rPr>
                <w:rFonts w:ascii="Arial" w:hAnsi="Arial" w:cs="Arial"/>
                <w:color w:val="000000"/>
                <w:sz w:val="14"/>
                <w:szCs w:val="20"/>
                <w:lang w:val="en-US"/>
              </w:rPr>
            </w:pPr>
            <w:r w:rsidRPr="001719E6">
              <w:rPr>
                <w:rFonts w:ascii="Arial" w:hAnsi="Arial" w:cs="Arial"/>
                <w:color w:val="000000"/>
                <w:sz w:val="14"/>
                <w:szCs w:val="20"/>
                <w:lang w:val="en-US"/>
              </w:rPr>
              <w:t>13</w:t>
            </w:r>
          </w:p>
        </w:tc>
        <w:tc>
          <w:tcPr>
            <w:tcW w:w="4584" w:type="dxa"/>
          </w:tcPr>
          <w:p w:rsidR="00135101" w:rsidRPr="001719E6" w:rsidRDefault="003E0C56" w:rsidP="00227878">
            <w:pPr>
              <w:jc w:val="left"/>
              <w:rPr>
                <w:rFonts w:ascii="Arial" w:hAnsi="Arial" w:cs="Arial"/>
                <w:color w:val="000000"/>
                <w:sz w:val="18"/>
                <w:szCs w:val="20"/>
                <w:lang w:val="en-US"/>
              </w:rPr>
            </w:pPr>
            <w:r>
              <w:rPr>
                <w:rFonts w:ascii="Sylfaen" w:hAnsi="Sylfaen" w:cs="Arial"/>
                <w:color w:val="000000"/>
                <w:sz w:val="18"/>
                <w:szCs w:val="20"/>
                <w:lang w:val="hy-AM"/>
              </w:rPr>
              <w:t>Գ</w:t>
            </w:r>
            <w:r w:rsidR="00E737C7">
              <w:rPr>
                <w:rFonts w:ascii="Sylfaen" w:hAnsi="Sylfaen" w:cs="Arial"/>
                <w:color w:val="000000"/>
                <w:sz w:val="18"/>
                <w:szCs w:val="20"/>
                <w:lang w:val="hy-AM"/>
              </w:rPr>
              <w:t>ույքին հասցված վնասի գնահատում</w:t>
            </w:r>
          </w:p>
        </w:tc>
        <w:tc>
          <w:tcPr>
            <w:tcW w:w="1678" w:type="dxa"/>
          </w:tcPr>
          <w:p w:rsidR="00135101" w:rsidRPr="001719E6" w:rsidRDefault="00140EFB" w:rsidP="000141AD">
            <w:pPr>
              <w:rPr>
                <w:rFonts w:ascii="Arial" w:hAnsi="Arial" w:cs="Arial"/>
                <w:color w:val="000000"/>
                <w:sz w:val="18"/>
                <w:szCs w:val="20"/>
                <w:lang w:val="en-US"/>
              </w:rPr>
            </w:pPr>
            <w:r>
              <w:rPr>
                <w:rFonts w:ascii="Sylfaen" w:hAnsi="Sylfaen" w:cs="Arial"/>
                <w:color w:val="000000"/>
                <w:sz w:val="18"/>
                <w:szCs w:val="20"/>
                <w:lang w:val="hy-AM"/>
              </w:rPr>
              <w:t>ՇԿ-ն լիցենզավորված գնահատողների միջոցով</w:t>
            </w:r>
          </w:p>
        </w:tc>
        <w:tc>
          <w:tcPr>
            <w:tcW w:w="1453" w:type="dxa"/>
          </w:tcPr>
          <w:p w:rsidR="00135101" w:rsidRPr="001719E6" w:rsidRDefault="00135101" w:rsidP="00227878">
            <w:pPr>
              <w:rPr>
                <w:rFonts w:ascii="Arial" w:hAnsi="Arial" w:cs="Arial"/>
                <w:color w:val="000000"/>
                <w:sz w:val="18"/>
                <w:szCs w:val="20"/>
                <w:lang w:val="en-US"/>
              </w:rPr>
            </w:pPr>
            <w:r w:rsidRPr="001719E6">
              <w:rPr>
                <w:rFonts w:ascii="Arial" w:hAnsi="Arial" w:cs="Arial"/>
                <w:color w:val="000000"/>
                <w:sz w:val="18"/>
                <w:szCs w:val="20"/>
                <w:lang w:val="en-US"/>
              </w:rPr>
              <w:t>22.06.2014</w:t>
            </w:r>
            <w:r w:rsidR="005B5566">
              <w:rPr>
                <w:rFonts w:ascii="Sylfaen" w:hAnsi="Sylfaen" w:cs="Arial"/>
                <w:color w:val="000000"/>
                <w:sz w:val="18"/>
                <w:szCs w:val="20"/>
                <w:lang w:val="hy-AM"/>
              </w:rPr>
              <w:t>թ.</w:t>
            </w:r>
          </w:p>
        </w:tc>
        <w:tc>
          <w:tcPr>
            <w:tcW w:w="1431" w:type="dxa"/>
          </w:tcPr>
          <w:p w:rsidR="00135101" w:rsidRPr="001719E6" w:rsidRDefault="00135101" w:rsidP="00227878">
            <w:pPr>
              <w:rPr>
                <w:rFonts w:ascii="Arial" w:hAnsi="Arial" w:cs="Arial"/>
                <w:color w:val="000000"/>
                <w:sz w:val="18"/>
                <w:szCs w:val="20"/>
                <w:lang w:val="en-US"/>
              </w:rPr>
            </w:pPr>
            <w:r w:rsidRPr="001719E6">
              <w:rPr>
                <w:rFonts w:ascii="Arial" w:hAnsi="Arial" w:cs="Arial"/>
                <w:color w:val="000000"/>
                <w:sz w:val="18"/>
                <w:szCs w:val="20"/>
                <w:lang w:val="en-US"/>
              </w:rPr>
              <w:t>22.07.2014</w:t>
            </w:r>
            <w:r w:rsidR="005B5566">
              <w:rPr>
                <w:rFonts w:ascii="Sylfaen" w:hAnsi="Sylfaen" w:cs="Arial"/>
                <w:color w:val="000000"/>
                <w:sz w:val="18"/>
                <w:szCs w:val="20"/>
                <w:lang w:val="hy-AM"/>
              </w:rPr>
              <w:t>թ.</w:t>
            </w:r>
          </w:p>
        </w:tc>
      </w:tr>
      <w:tr w:rsidR="00135101" w:rsidRPr="001719E6" w:rsidTr="00140EFB">
        <w:tc>
          <w:tcPr>
            <w:tcW w:w="378" w:type="dxa"/>
          </w:tcPr>
          <w:p w:rsidR="00135101" w:rsidRPr="001719E6" w:rsidRDefault="00135101" w:rsidP="00BD3E92">
            <w:pPr>
              <w:spacing w:line="360" w:lineRule="auto"/>
              <w:rPr>
                <w:rFonts w:ascii="Arial" w:hAnsi="Arial" w:cs="Arial"/>
                <w:color w:val="000000"/>
                <w:sz w:val="14"/>
                <w:szCs w:val="20"/>
                <w:lang w:val="en-US"/>
              </w:rPr>
            </w:pPr>
            <w:r w:rsidRPr="001719E6">
              <w:rPr>
                <w:rFonts w:ascii="Arial" w:hAnsi="Arial" w:cs="Arial"/>
                <w:color w:val="000000"/>
                <w:sz w:val="14"/>
                <w:szCs w:val="20"/>
                <w:lang w:val="en-US"/>
              </w:rPr>
              <w:t>14</w:t>
            </w:r>
          </w:p>
        </w:tc>
        <w:tc>
          <w:tcPr>
            <w:tcW w:w="4584" w:type="dxa"/>
          </w:tcPr>
          <w:p w:rsidR="00135101" w:rsidRPr="001719E6" w:rsidRDefault="00E737C7" w:rsidP="0063185F">
            <w:pPr>
              <w:jc w:val="left"/>
              <w:rPr>
                <w:rFonts w:ascii="Arial" w:hAnsi="Arial" w:cs="Arial"/>
                <w:color w:val="000000"/>
                <w:sz w:val="18"/>
                <w:szCs w:val="20"/>
                <w:lang w:val="en-US"/>
              </w:rPr>
            </w:pPr>
            <w:r>
              <w:rPr>
                <w:rFonts w:ascii="Sylfaen" w:hAnsi="Sylfaen" w:cs="Arial"/>
                <w:color w:val="000000"/>
                <w:sz w:val="18"/>
                <w:szCs w:val="20"/>
                <w:lang w:val="hy-AM"/>
              </w:rPr>
              <w:t>Գույքի նկարագր</w:t>
            </w:r>
            <w:r w:rsidR="0063185F">
              <w:rPr>
                <w:rFonts w:ascii="Sylfaen" w:hAnsi="Sylfaen" w:cs="Arial"/>
                <w:color w:val="000000"/>
                <w:sz w:val="18"/>
                <w:szCs w:val="20"/>
                <w:lang w:val="hy-AM"/>
              </w:rPr>
              <w:t>ության</w:t>
            </w:r>
            <w:r>
              <w:rPr>
                <w:rFonts w:ascii="Sylfaen" w:hAnsi="Sylfaen" w:cs="Arial"/>
                <w:color w:val="000000"/>
                <w:sz w:val="18"/>
                <w:szCs w:val="20"/>
                <w:lang w:val="hy-AM"/>
              </w:rPr>
              <w:t xml:space="preserve"> արձանագրությունների ստորագրում</w:t>
            </w:r>
          </w:p>
        </w:tc>
        <w:tc>
          <w:tcPr>
            <w:tcW w:w="1678" w:type="dxa"/>
          </w:tcPr>
          <w:p w:rsidR="00135101" w:rsidRPr="00140EFB" w:rsidRDefault="00140EFB" w:rsidP="000141AD">
            <w:pPr>
              <w:rPr>
                <w:rFonts w:ascii="Sylfaen" w:hAnsi="Sylfaen" w:cs="Arial"/>
                <w:color w:val="000000"/>
                <w:sz w:val="18"/>
                <w:szCs w:val="20"/>
                <w:lang w:val="hy-AM"/>
              </w:rPr>
            </w:pPr>
            <w:r>
              <w:rPr>
                <w:rFonts w:ascii="Sylfaen" w:hAnsi="Sylfaen" w:cs="Arial"/>
                <w:color w:val="000000"/>
                <w:sz w:val="18"/>
                <w:szCs w:val="20"/>
                <w:lang w:val="hy-AM"/>
              </w:rPr>
              <w:t>ՇԿ</w:t>
            </w:r>
          </w:p>
        </w:tc>
        <w:tc>
          <w:tcPr>
            <w:tcW w:w="1453" w:type="dxa"/>
          </w:tcPr>
          <w:p w:rsidR="00135101" w:rsidRPr="001719E6" w:rsidRDefault="00135101" w:rsidP="00227878">
            <w:pPr>
              <w:rPr>
                <w:rFonts w:ascii="Arial" w:hAnsi="Arial" w:cs="Arial"/>
                <w:color w:val="000000"/>
                <w:sz w:val="18"/>
                <w:szCs w:val="20"/>
                <w:lang w:val="en-US"/>
              </w:rPr>
            </w:pPr>
            <w:r w:rsidRPr="001719E6">
              <w:rPr>
                <w:rFonts w:ascii="Arial" w:hAnsi="Arial" w:cs="Arial"/>
                <w:color w:val="000000"/>
                <w:sz w:val="18"/>
                <w:szCs w:val="20"/>
                <w:lang w:val="en-US"/>
              </w:rPr>
              <w:t>08.07.2014</w:t>
            </w:r>
            <w:r w:rsidR="005B5566">
              <w:rPr>
                <w:rFonts w:ascii="Sylfaen" w:hAnsi="Sylfaen" w:cs="Arial"/>
                <w:color w:val="000000"/>
                <w:sz w:val="18"/>
                <w:szCs w:val="20"/>
                <w:lang w:val="hy-AM"/>
              </w:rPr>
              <w:t>թ.</w:t>
            </w:r>
          </w:p>
        </w:tc>
        <w:tc>
          <w:tcPr>
            <w:tcW w:w="1431" w:type="dxa"/>
          </w:tcPr>
          <w:p w:rsidR="00135101" w:rsidRPr="001719E6" w:rsidRDefault="00135101" w:rsidP="000141AD">
            <w:pPr>
              <w:rPr>
                <w:rFonts w:ascii="Arial" w:hAnsi="Arial" w:cs="Arial"/>
                <w:color w:val="000000"/>
                <w:sz w:val="18"/>
                <w:szCs w:val="20"/>
                <w:lang w:val="en-US"/>
              </w:rPr>
            </w:pPr>
            <w:r w:rsidRPr="001719E6">
              <w:rPr>
                <w:rFonts w:ascii="Arial" w:hAnsi="Arial" w:cs="Arial"/>
                <w:color w:val="000000"/>
                <w:sz w:val="18"/>
                <w:szCs w:val="20"/>
                <w:lang w:val="en-US"/>
              </w:rPr>
              <w:t>28.07.2014</w:t>
            </w:r>
            <w:r w:rsidR="00F06CE9">
              <w:rPr>
                <w:rFonts w:ascii="Sylfaen" w:hAnsi="Sylfaen" w:cs="Arial"/>
                <w:color w:val="000000"/>
                <w:sz w:val="18"/>
                <w:szCs w:val="20"/>
                <w:lang w:val="hy-AM"/>
              </w:rPr>
              <w:t>թ.</w:t>
            </w:r>
          </w:p>
        </w:tc>
      </w:tr>
      <w:tr w:rsidR="00135101" w:rsidRPr="001719E6" w:rsidTr="00140EFB">
        <w:tc>
          <w:tcPr>
            <w:tcW w:w="378" w:type="dxa"/>
          </w:tcPr>
          <w:p w:rsidR="00135101" w:rsidRPr="001719E6" w:rsidRDefault="00135101" w:rsidP="00BD3E92">
            <w:pPr>
              <w:spacing w:line="360" w:lineRule="auto"/>
              <w:rPr>
                <w:rFonts w:ascii="Arial" w:hAnsi="Arial" w:cs="Arial"/>
                <w:color w:val="000000"/>
                <w:sz w:val="14"/>
                <w:szCs w:val="20"/>
                <w:lang w:val="en-US"/>
              </w:rPr>
            </w:pPr>
            <w:r w:rsidRPr="001719E6">
              <w:rPr>
                <w:rFonts w:ascii="Arial" w:hAnsi="Arial" w:cs="Arial"/>
                <w:color w:val="000000"/>
                <w:sz w:val="14"/>
                <w:szCs w:val="20"/>
                <w:lang w:val="en-US"/>
              </w:rPr>
              <w:t>15</w:t>
            </w:r>
          </w:p>
        </w:tc>
        <w:tc>
          <w:tcPr>
            <w:tcW w:w="4584" w:type="dxa"/>
          </w:tcPr>
          <w:p w:rsidR="00135101" w:rsidRPr="00E737C7" w:rsidRDefault="00E737C7" w:rsidP="00227878">
            <w:pPr>
              <w:jc w:val="left"/>
              <w:rPr>
                <w:rFonts w:ascii="Sylfaen" w:hAnsi="Sylfaen" w:cs="Arial"/>
                <w:color w:val="000000"/>
                <w:sz w:val="18"/>
                <w:szCs w:val="20"/>
                <w:lang w:val="hy-AM"/>
              </w:rPr>
            </w:pPr>
            <w:r>
              <w:rPr>
                <w:rFonts w:ascii="Sylfaen" w:hAnsi="Sylfaen" w:cs="Arial"/>
                <w:color w:val="000000"/>
                <w:sz w:val="18"/>
                <w:szCs w:val="20"/>
                <w:lang w:val="hy-AM"/>
              </w:rPr>
              <w:t>Հանրային</w:t>
            </w:r>
            <w:r w:rsidR="0063185F">
              <w:rPr>
                <w:rFonts w:ascii="Sylfaen" w:hAnsi="Sylfaen" w:cs="Arial"/>
                <w:color w:val="000000"/>
                <w:sz w:val="18"/>
                <w:szCs w:val="20"/>
                <w:lang w:val="hy-AM"/>
              </w:rPr>
              <w:t xml:space="preserve"> Գերակա</w:t>
            </w:r>
            <w:r>
              <w:rPr>
                <w:rFonts w:ascii="Sylfaen" w:hAnsi="Sylfaen" w:cs="Arial"/>
                <w:color w:val="000000"/>
                <w:sz w:val="18"/>
                <w:szCs w:val="20"/>
                <w:lang w:val="hy-AM"/>
              </w:rPr>
              <w:t xml:space="preserve"> Շահ ճանաչելու վերաբերյալ Որոշում</w:t>
            </w:r>
          </w:p>
        </w:tc>
        <w:tc>
          <w:tcPr>
            <w:tcW w:w="1678" w:type="dxa"/>
          </w:tcPr>
          <w:p w:rsidR="00135101" w:rsidRPr="001719E6" w:rsidRDefault="00140EFB" w:rsidP="000141AD">
            <w:pPr>
              <w:rPr>
                <w:rFonts w:ascii="Arial" w:hAnsi="Arial" w:cs="Arial"/>
                <w:color w:val="000000"/>
                <w:sz w:val="18"/>
                <w:szCs w:val="20"/>
                <w:lang w:val="en-US"/>
              </w:rPr>
            </w:pPr>
            <w:r>
              <w:rPr>
                <w:rFonts w:ascii="Sylfaen" w:hAnsi="Sylfaen" w:cs="Arial"/>
                <w:color w:val="000000"/>
                <w:sz w:val="18"/>
                <w:szCs w:val="20"/>
                <w:lang w:val="hy-AM"/>
              </w:rPr>
              <w:t>ՀՀ Կառա-վարություն</w:t>
            </w:r>
          </w:p>
        </w:tc>
        <w:tc>
          <w:tcPr>
            <w:tcW w:w="1453" w:type="dxa"/>
          </w:tcPr>
          <w:p w:rsidR="00135101" w:rsidRPr="001719E6" w:rsidRDefault="00135101" w:rsidP="00227878">
            <w:pPr>
              <w:rPr>
                <w:rFonts w:ascii="Arial" w:hAnsi="Arial" w:cs="Arial"/>
                <w:color w:val="000000"/>
                <w:sz w:val="18"/>
                <w:szCs w:val="20"/>
                <w:lang w:val="en-US"/>
              </w:rPr>
            </w:pPr>
            <w:r w:rsidRPr="001719E6">
              <w:rPr>
                <w:rFonts w:ascii="Arial" w:hAnsi="Arial" w:cs="Arial"/>
                <w:color w:val="000000"/>
                <w:sz w:val="18"/>
                <w:szCs w:val="20"/>
                <w:lang w:val="en-US"/>
              </w:rPr>
              <w:t>08.04.2014</w:t>
            </w:r>
            <w:r w:rsidR="00F06CE9">
              <w:rPr>
                <w:rFonts w:ascii="Sylfaen" w:hAnsi="Sylfaen" w:cs="Arial"/>
                <w:color w:val="000000"/>
                <w:sz w:val="18"/>
                <w:szCs w:val="20"/>
                <w:lang w:val="hy-AM"/>
              </w:rPr>
              <w:t>թ.</w:t>
            </w:r>
          </w:p>
        </w:tc>
        <w:tc>
          <w:tcPr>
            <w:tcW w:w="1431" w:type="dxa"/>
          </w:tcPr>
          <w:p w:rsidR="00135101" w:rsidRPr="001719E6" w:rsidRDefault="00135101" w:rsidP="00227878">
            <w:pPr>
              <w:rPr>
                <w:rFonts w:ascii="Arial" w:hAnsi="Arial" w:cs="Arial"/>
                <w:color w:val="000000"/>
                <w:sz w:val="18"/>
                <w:szCs w:val="20"/>
                <w:lang w:val="en-US"/>
              </w:rPr>
            </w:pPr>
            <w:r w:rsidRPr="001719E6">
              <w:rPr>
                <w:rFonts w:ascii="Arial" w:hAnsi="Arial" w:cs="Arial"/>
                <w:color w:val="000000"/>
                <w:sz w:val="18"/>
                <w:szCs w:val="20"/>
                <w:lang w:val="en-US"/>
              </w:rPr>
              <w:t>21.08.2014</w:t>
            </w:r>
            <w:r w:rsidR="00F06CE9">
              <w:rPr>
                <w:rFonts w:ascii="Sylfaen" w:hAnsi="Sylfaen" w:cs="Arial"/>
                <w:color w:val="000000"/>
                <w:sz w:val="18"/>
                <w:szCs w:val="20"/>
                <w:lang w:val="hy-AM"/>
              </w:rPr>
              <w:t>թ.</w:t>
            </w:r>
          </w:p>
        </w:tc>
      </w:tr>
      <w:tr w:rsidR="00135101" w:rsidRPr="001719E6" w:rsidTr="00140EFB">
        <w:tc>
          <w:tcPr>
            <w:tcW w:w="378" w:type="dxa"/>
          </w:tcPr>
          <w:p w:rsidR="00135101" w:rsidRPr="001719E6" w:rsidRDefault="00135101" w:rsidP="00BD3E92">
            <w:pPr>
              <w:spacing w:line="360" w:lineRule="auto"/>
              <w:rPr>
                <w:rFonts w:ascii="Arial" w:hAnsi="Arial" w:cs="Arial"/>
                <w:color w:val="000000"/>
                <w:sz w:val="14"/>
                <w:szCs w:val="20"/>
                <w:lang w:val="en-US"/>
              </w:rPr>
            </w:pPr>
            <w:r w:rsidRPr="001719E6">
              <w:rPr>
                <w:rFonts w:ascii="Arial" w:hAnsi="Arial" w:cs="Arial"/>
                <w:color w:val="000000"/>
                <w:sz w:val="14"/>
                <w:szCs w:val="20"/>
                <w:lang w:val="en-US"/>
              </w:rPr>
              <w:t>16</w:t>
            </w:r>
          </w:p>
        </w:tc>
        <w:tc>
          <w:tcPr>
            <w:tcW w:w="4584" w:type="dxa"/>
          </w:tcPr>
          <w:p w:rsidR="00135101" w:rsidRPr="001719E6" w:rsidRDefault="00E737C7" w:rsidP="00227878">
            <w:pPr>
              <w:jc w:val="left"/>
              <w:rPr>
                <w:rFonts w:ascii="Arial" w:hAnsi="Arial" w:cs="Arial"/>
                <w:color w:val="000000"/>
                <w:sz w:val="18"/>
                <w:szCs w:val="20"/>
                <w:lang w:val="en-US"/>
              </w:rPr>
            </w:pPr>
            <w:r>
              <w:rPr>
                <w:rFonts w:ascii="Sylfaen" w:hAnsi="Sylfaen" w:cs="Arial"/>
                <w:color w:val="000000"/>
                <w:sz w:val="18"/>
                <w:szCs w:val="20"/>
                <w:lang w:val="hy-AM"/>
              </w:rPr>
              <w:t>ՎԳՊ-ի կազմում</w:t>
            </w:r>
          </w:p>
        </w:tc>
        <w:tc>
          <w:tcPr>
            <w:tcW w:w="1678" w:type="dxa"/>
          </w:tcPr>
          <w:p w:rsidR="00135101" w:rsidRPr="00140EFB" w:rsidRDefault="00140EFB" w:rsidP="000141AD">
            <w:pPr>
              <w:rPr>
                <w:rFonts w:ascii="Sylfaen" w:hAnsi="Sylfaen" w:cs="Arial"/>
                <w:color w:val="000000"/>
                <w:sz w:val="18"/>
                <w:szCs w:val="20"/>
                <w:lang w:val="hy-AM"/>
              </w:rPr>
            </w:pPr>
            <w:r>
              <w:rPr>
                <w:rFonts w:ascii="Sylfaen" w:hAnsi="Sylfaen" w:cs="Arial"/>
                <w:color w:val="000000"/>
                <w:sz w:val="18"/>
                <w:szCs w:val="20"/>
                <w:lang w:val="hy-AM"/>
              </w:rPr>
              <w:t>ՇԿ</w:t>
            </w:r>
          </w:p>
        </w:tc>
        <w:tc>
          <w:tcPr>
            <w:tcW w:w="1453" w:type="dxa"/>
          </w:tcPr>
          <w:p w:rsidR="00135101" w:rsidRPr="001719E6" w:rsidRDefault="00135101" w:rsidP="00227878">
            <w:pPr>
              <w:rPr>
                <w:rFonts w:ascii="Arial" w:hAnsi="Arial" w:cs="Arial"/>
                <w:color w:val="000000"/>
                <w:sz w:val="18"/>
                <w:szCs w:val="20"/>
                <w:lang w:val="en-US"/>
              </w:rPr>
            </w:pPr>
            <w:r w:rsidRPr="001719E6">
              <w:rPr>
                <w:rFonts w:ascii="Arial" w:hAnsi="Arial" w:cs="Arial"/>
                <w:color w:val="000000"/>
                <w:sz w:val="18"/>
                <w:szCs w:val="20"/>
                <w:lang w:val="en-US"/>
              </w:rPr>
              <w:t>23.06.2014</w:t>
            </w:r>
            <w:r w:rsidR="00F06CE9">
              <w:rPr>
                <w:rFonts w:ascii="Sylfaen" w:hAnsi="Sylfaen" w:cs="Arial"/>
                <w:color w:val="000000"/>
                <w:sz w:val="18"/>
                <w:szCs w:val="20"/>
                <w:lang w:val="hy-AM"/>
              </w:rPr>
              <w:t>թ.</w:t>
            </w:r>
          </w:p>
        </w:tc>
        <w:tc>
          <w:tcPr>
            <w:tcW w:w="1431" w:type="dxa"/>
          </w:tcPr>
          <w:p w:rsidR="00135101" w:rsidRPr="001719E6" w:rsidRDefault="00135101" w:rsidP="000141AD">
            <w:pPr>
              <w:rPr>
                <w:rFonts w:ascii="Arial" w:hAnsi="Arial" w:cs="Arial"/>
                <w:color w:val="000000"/>
                <w:sz w:val="18"/>
                <w:szCs w:val="20"/>
                <w:lang w:val="en-US"/>
              </w:rPr>
            </w:pPr>
            <w:r w:rsidRPr="001719E6">
              <w:rPr>
                <w:rFonts w:ascii="Arial" w:hAnsi="Arial" w:cs="Arial"/>
                <w:color w:val="000000"/>
                <w:sz w:val="18"/>
                <w:szCs w:val="20"/>
                <w:lang w:val="en-US"/>
              </w:rPr>
              <w:t>01.08.2014</w:t>
            </w:r>
            <w:r w:rsidR="00F06CE9">
              <w:rPr>
                <w:rFonts w:ascii="Sylfaen" w:hAnsi="Sylfaen" w:cs="Arial"/>
                <w:color w:val="000000"/>
                <w:sz w:val="18"/>
                <w:szCs w:val="20"/>
                <w:lang w:val="hy-AM"/>
              </w:rPr>
              <w:t>թ.</w:t>
            </w:r>
          </w:p>
        </w:tc>
      </w:tr>
      <w:tr w:rsidR="00135101" w:rsidRPr="001719E6" w:rsidTr="00140EFB">
        <w:tc>
          <w:tcPr>
            <w:tcW w:w="378" w:type="dxa"/>
          </w:tcPr>
          <w:p w:rsidR="00135101" w:rsidRPr="001719E6" w:rsidRDefault="00135101" w:rsidP="00BD3E92">
            <w:pPr>
              <w:spacing w:line="360" w:lineRule="auto"/>
              <w:rPr>
                <w:rFonts w:ascii="Arial" w:hAnsi="Arial" w:cs="Arial"/>
                <w:color w:val="000000"/>
                <w:sz w:val="14"/>
                <w:szCs w:val="20"/>
                <w:lang w:val="en-US"/>
              </w:rPr>
            </w:pPr>
            <w:r w:rsidRPr="001719E6">
              <w:rPr>
                <w:rFonts w:ascii="Arial" w:hAnsi="Arial" w:cs="Arial"/>
                <w:color w:val="000000"/>
                <w:sz w:val="14"/>
                <w:szCs w:val="20"/>
                <w:lang w:val="en-US"/>
              </w:rPr>
              <w:t>17</w:t>
            </w:r>
          </w:p>
        </w:tc>
        <w:tc>
          <w:tcPr>
            <w:tcW w:w="4584" w:type="dxa"/>
          </w:tcPr>
          <w:p w:rsidR="00135101" w:rsidRPr="001719E6" w:rsidDel="00C669DF" w:rsidRDefault="00E737C7" w:rsidP="00227878">
            <w:pPr>
              <w:jc w:val="left"/>
              <w:rPr>
                <w:rFonts w:ascii="Arial" w:hAnsi="Arial" w:cs="Arial"/>
                <w:color w:val="000000"/>
                <w:sz w:val="18"/>
                <w:szCs w:val="20"/>
                <w:lang w:val="en-US"/>
              </w:rPr>
            </w:pPr>
            <w:r>
              <w:rPr>
                <w:rFonts w:ascii="Sylfaen" w:hAnsi="Sylfaen" w:cs="Arial"/>
                <w:color w:val="000000"/>
                <w:sz w:val="18"/>
                <w:szCs w:val="20"/>
                <w:lang w:val="hy-AM"/>
              </w:rPr>
              <w:t>ԲԷՑ-ի կողմից ՎԳՊ-ի հաստատում</w:t>
            </w:r>
          </w:p>
        </w:tc>
        <w:tc>
          <w:tcPr>
            <w:tcW w:w="1678" w:type="dxa"/>
          </w:tcPr>
          <w:p w:rsidR="00135101" w:rsidRPr="00227878" w:rsidRDefault="00140EFB" w:rsidP="00227878">
            <w:pPr>
              <w:rPr>
                <w:rFonts w:ascii="Sylfaen" w:hAnsi="Sylfaen" w:cs="Arial"/>
                <w:color w:val="000000"/>
                <w:sz w:val="18"/>
                <w:szCs w:val="20"/>
                <w:lang w:val="en-GB"/>
              </w:rPr>
            </w:pPr>
            <w:r>
              <w:rPr>
                <w:rFonts w:ascii="Sylfaen" w:hAnsi="Sylfaen" w:cs="Arial"/>
                <w:color w:val="000000"/>
                <w:sz w:val="18"/>
                <w:szCs w:val="20"/>
                <w:lang w:val="hy-AM"/>
              </w:rPr>
              <w:t>ԲԷ</w:t>
            </w:r>
            <w:r w:rsidR="00227878">
              <w:rPr>
                <w:rFonts w:ascii="Sylfaen" w:hAnsi="Sylfaen" w:cs="Arial"/>
                <w:color w:val="000000"/>
                <w:sz w:val="18"/>
                <w:szCs w:val="20"/>
                <w:lang w:val="en-GB"/>
              </w:rPr>
              <w:t>Ց</w:t>
            </w:r>
          </w:p>
        </w:tc>
        <w:tc>
          <w:tcPr>
            <w:tcW w:w="1453" w:type="dxa"/>
          </w:tcPr>
          <w:p w:rsidR="00135101" w:rsidRPr="001719E6" w:rsidRDefault="00135101" w:rsidP="00227878">
            <w:pPr>
              <w:rPr>
                <w:rFonts w:ascii="Arial" w:hAnsi="Arial" w:cs="Arial"/>
                <w:color w:val="000000"/>
                <w:sz w:val="18"/>
                <w:szCs w:val="20"/>
                <w:lang w:val="en-US"/>
              </w:rPr>
            </w:pPr>
            <w:r w:rsidRPr="001719E6">
              <w:rPr>
                <w:rFonts w:ascii="Arial" w:hAnsi="Arial" w:cs="Arial"/>
                <w:color w:val="000000"/>
                <w:sz w:val="18"/>
                <w:szCs w:val="20"/>
                <w:lang w:val="en-US"/>
              </w:rPr>
              <w:t>01.08.2014</w:t>
            </w:r>
            <w:r w:rsidR="00F06CE9">
              <w:rPr>
                <w:rFonts w:ascii="Sylfaen" w:hAnsi="Sylfaen" w:cs="Arial"/>
                <w:color w:val="000000"/>
                <w:sz w:val="18"/>
                <w:szCs w:val="20"/>
                <w:lang w:val="hy-AM"/>
              </w:rPr>
              <w:t>թ.</w:t>
            </w:r>
          </w:p>
        </w:tc>
        <w:tc>
          <w:tcPr>
            <w:tcW w:w="1431" w:type="dxa"/>
          </w:tcPr>
          <w:p w:rsidR="00135101" w:rsidRPr="001719E6" w:rsidRDefault="00135101" w:rsidP="00227878">
            <w:pPr>
              <w:rPr>
                <w:rFonts w:ascii="Arial" w:hAnsi="Arial" w:cs="Arial"/>
                <w:color w:val="000000"/>
                <w:sz w:val="18"/>
                <w:szCs w:val="20"/>
                <w:lang w:val="en-US"/>
              </w:rPr>
            </w:pPr>
            <w:r w:rsidRPr="001719E6">
              <w:rPr>
                <w:rFonts w:ascii="Arial" w:hAnsi="Arial" w:cs="Arial"/>
                <w:color w:val="000000"/>
                <w:sz w:val="18"/>
                <w:szCs w:val="20"/>
                <w:lang w:val="en-US"/>
              </w:rPr>
              <w:t>04.08.2014</w:t>
            </w:r>
            <w:r w:rsidR="00F06CE9">
              <w:rPr>
                <w:rFonts w:ascii="Sylfaen" w:hAnsi="Sylfaen" w:cs="Arial"/>
                <w:color w:val="000000"/>
                <w:sz w:val="18"/>
                <w:szCs w:val="20"/>
                <w:lang w:val="hy-AM"/>
              </w:rPr>
              <w:t>թ.</w:t>
            </w:r>
          </w:p>
        </w:tc>
      </w:tr>
      <w:tr w:rsidR="002A2D56" w:rsidRPr="001719E6" w:rsidTr="00140EFB">
        <w:tc>
          <w:tcPr>
            <w:tcW w:w="378" w:type="dxa"/>
          </w:tcPr>
          <w:p w:rsidR="002A2D56" w:rsidRPr="001719E6" w:rsidRDefault="002A2D56" w:rsidP="00BD3E92">
            <w:pPr>
              <w:spacing w:line="360" w:lineRule="auto"/>
              <w:rPr>
                <w:rFonts w:ascii="Arial" w:hAnsi="Arial" w:cs="Arial"/>
                <w:color w:val="000000"/>
                <w:sz w:val="14"/>
                <w:szCs w:val="20"/>
                <w:lang w:val="en-US"/>
              </w:rPr>
            </w:pPr>
            <w:r w:rsidRPr="001719E6">
              <w:rPr>
                <w:rFonts w:ascii="Arial" w:hAnsi="Arial" w:cs="Arial"/>
                <w:color w:val="000000"/>
                <w:sz w:val="14"/>
                <w:szCs w:val="20"/>
                <w:lang w:val="en-US"/>
              </w:rPr>
              <w:t>18</w:t>
            </w:r>
          </w:p>
        </w:tc>
        <w:tc>
          <w:tcPr>
            <w:tcW w:w="4584" w:type="dxa"/>
          </w:tcPr>
          <w:p w:rsidR="002A2D56" w:rsidRPr="001719E6" w:rsidRDefault="002A2D56" w:rsidP="00227878">
            <w:pPr>
              <w:jc w:val="left"/>
              <w:rPr>
                <w:rFonts w:ascii="Arial" w:hAnsi="Arial" w:cs="Arial"/>
                <w:color w:val="000000"/>
                <w:sz w:val="18"/>
                <w:szCs w:val="20"/>
                <w:lang w:val="en-US"/>
              </w:rPr>
            </w:pPr>
            <w:r>
              <w:rPr>
                <w:rFonts w:ascii="Sylfaen" w:hAnsi="Sylfaen" w:cs="Arial"/>
                <w:color w:val="000000"/>
                <w:sz w:val="18"/>
                <w:szCs w:val="20"/>
                <w:lang w:val="hy-AM"/>
              </w:rPr>
              <w:t>Հանրային քննարկում և ՎԳՊ-ի հրապարակում</w:t>
            </w:r>
          </w:p>
        </w:tc>
        <w:tc>
          <w:tcPr>
            <w:tcW w:w="1678" w:type="dxa"/>
          </w:tcPr>
          <w:p w:rsidR="002A2D56" w:rsidRPr="00140EFB" w:rsidRDefault="002A2D56" w:rsidP="000141AD">
            <w:pPr>
              <w:rPr>
                <w:rFonts w:ascii="Sylfaen" w:hAnsi="Sylfaen" w:cs="Arial"/>
                <w:color w:val="000000"/>
                <w:sz w:val="18"/>
                <w:szCs w:val="20"/>
                <w:lang w:val="hy-AM"/>
              </w:rPr>
            </w:pPr>
            <w:r>
              <w:rPr>
                <w:rFonts w:ascii="Sylfaen" w:hAnsi="Sylfaen" w:cs="Arial"/>
                <w:color w:val="000000"/>
                <w:sz w:val="18"/>
                <w:szCs w:val="20"/>
                <w:lang w:val="hy-AM"/>
              </w:rPr>
              <w:t>ՇԿ/ՄՊ</w:t>
            </w:r>
          </w:p>
        </w:tc>
        <w:tc>
          <w:tcPr>
            <w:tcW w:w="1453" w:type="dxa"/>
          </w:tcPr>
          <w:p w:rsidR="002A2D56" w:rsidRPr="000E5C07" w:rsidRDefault="002A2D56" w:rsidP="00955415">
            <w:pPr>
              <w:spacing w:after="240" w:line="360" w:lineRule="auto"/>
              <w:rPr>
                <w:rFonts w:ascii="Sylfaen" w:hAnsi="Sylfaen" w:cs="Arial"/>
                <w:color w:val="000000"/>
                <w:sz w:val="18"/>
                <w:szCs w:val="20"/>
                <w:lang w:val="hy-AM"/>
              </w:rPr>
            </w:pPr>
            <w:r>
              <w:rPr>
                <w:rFonts w:ascii="Arial" w:hAnsi="Arial" w:cs="Arial"/>
                <w:color w:val="000000"/>
                <w:sz w:val="18"/>
                <w:szCs w:val="20"/>
                <w:lang w:val="en-US"/>
              </w:rPr>
              <w:t>2</w:t>
            </w:r>
            <w:r>
              <w:rPr>
                <w:rFonts w:ascii="Arial" w:hAnsi="Arial" w:cs="Arial"/>
                <w:color w:val="000000"/>
                <w:sz w:val="18"/>
                <w:szCs w:val="20"/>
                <w:lang w:val="ru-RU"/>
              </w:rPr>
              <w:t>3</w:t>
            </w:r>
            <w:r>
              <w:rPr>
                <w:rFonts w:ascii="Arial" w:hAnsi="Arial" w:cs="Arial"/>
                <w:color w:val="000000"/>
                <w:sz w:val="18"/>
                <w:szCs w:val="20"/>
                <w:lang w:val="en-US"/>
              </w:rPr>
              <w:t>.10.</w:t>
            </w:r>
            <w:r w:rsidRPr="001719E6">
              <w:rPr>
                <w:rFonts w:ascii="Arial" w:hAnsi="Arial" w:cs="Arial"/>
                <w:color w:val="000000"/>
                <w:sz w:val="18"/>
                <w:szCs w:val="20"/>
                <w:lang w:val="en-US"/>
              </w:rPr>
              <w:t>2014</w:t>
            </w:r>
            <w:r w:rsidR="000E5C07">
              <w:rPr>
                <w:rFonts w:ascii="Sylfaen" w:hAnsi="Sylfaen" w:cs="Arial"/>
                <w:color w:val="000000"/>
                <w:sz w:val="18"/>
                <w:szCs w:val="20"/>
                <w:lang w:val="hy-AM"/>
              </w:rPr>
              <w:t>թ.</w:t>
            </w:r>
          </w:p>
        </w:tc>
        <w:tc>
          <w:tcPr>
            <w:tcW w:w="1431" w:type="dxa"/>
          </w:tcPr>
          <w:p w:rsidR="002A2D56" w:rsidRPr="001719E6" w:rsidRDefault="002A2D56" w:rsidP="00955415">
            <w:pPr>
              <w:spacing w:after="240" w:line="360" w:lineRule="auto"/>
              <w:rPr>
                <w:rFonts w:ascii="Arial" w:hAnsi="Arial" w:cs="Arial"/>
                <w:color w:val="000000"/>
                <w:sz w:val="18"/>
                <w:szCs w:val="20"/>
                <w:lang w:val="en-US"/>
              </w:rPr>
            </w:pPr>
            <w:r>
              <w:rPr>
                <w:rFonts w:ascii="Arial" w:hAnsi="Arial" w:cs="Arial"/>
                <w:color w:val="000000"/>
                <w:sz w:val="18"/>
                <w:szCs w:val="20"/>
                <w:lang w:val="en-US"/>
              </w:rPr>
              <w:t>14.11</w:t>
            </w:r>
            <w:r w:rsidRPr="001719E6">
              <w:rPr>
                <w:rFonts w:ascii="Arial" w:hAnsi="Arial" w:cs="Arial"/>
                <w:color w:val="000000"/>
                <w:sz w:val="18"/>
                <w:szCs w:val="20"/>
                <w:lang w:val="en-US"/>
              </w:rPr>
              <w:t>.2014</w:t>
            </w:r>
          </w:p>
        </w:tc>
      </w:tr>
      <w:tr w:rsidR="002A2D56" w:rsidRPr="001719E6" w:rsidTr="00140EFB">
        <w:tc>
          <w:tcPr>
            <w:tcW w:w="378" w:type="dxa"/>
          </w:tcPr>
          <w:p w:rsidR="002A2D56" w:rsidRPr="001719E6" w:rsidRDefault="002A2D56" w:rsidP="00BD3E92">
            <w:pPr>
              <w:spacing w:line="360" w:lineRule="auto"/>
              <w:rPr>
                <w:rFonts w:ascii="Arial" w:hAnsi="Arial" w:cs="Arial"/>
                <w:color w:val="000000"/>
                <w:sz w:val="14"/>
                <w:szCs w:val="20"/>
                <w:lang w:val="en-US"/>
              </w:rPr>
            </w:pPr>
            <w:r w:rsidRPr="001719E6">
              <w:rPr>
                <w:rFonts w:ascii="Arial" w:hAnsi="Arial" w:cs="Arial"/>
                <w:color w:val="000000"/>
                <w:sz w:val="14"/>
                <w:szCs w:val="20"/>
                <w:lang w:val="en-US"/>
              </w:rPr>
              <w:t>19</w:t>
            </w:r>
          </w:p>
        </w:tc>
        <w:tc>
          <w:tcPr>
            <w:tcW w:w="4584" w:type="dxa"/>
          </w:tcPr>
          <w:p w:rsidR="002A2D56" w:rsidRPr="001719E6" w:rsidRDefault="002A2D56" w:rsidP="00227878">
            <w:pPr>
              <w:jc w:val="left"/>
              <w:rPr>
                <w:rFonts w:ascii="Arial" w:hAnsi="Arial" w:cs="Arial"/>
                <w:color w:val="000000"/>
                <w:sz w:val="18"/>
                <w:szCs w:val="20"/>
                <w:lang w:val="en-US"/>
              </w:rPr>
            </w:pPr>
            <w:r>
              <w:rPr>
                <w:rFonts w:ascii="Sylfaen" w:hAnsi="Sylfaen" w:cs="Arial"/>
                <w:color w:val="000000"/>
                <w:sz w:val="18"/>
                <w:szCs w:val="20"/>
                <w:lang w:val="hy-AM"/>
              </w:rPr>
              <w:t>Շահագրգիռ կողմերի մեկնաբանությունների հիման վրա ՎԳՊ-ի վերանայում</w:t>
            </w:r>
          </w:p>
        </w:tc>
        <w:tc>
          <w:tcPr>
            <w:tcW w:w="1678" w:type="dxa"/>
          </w:tcPr>
          <w:p w:rsidR="002A2D56" w:rsidRPr="00140EFB" w:rsidRDefault="002A2D56" w:rsidP="000141AD">
            <w:pPr>
              <w:rPr>
                <w:rFonts w:ascii="Sylfaen" w:hAnsi="Sylfaen" w:cs="Arial"/>
                <w:color w:val="000000"/>
                <w:sz w:val="18"/>
                <w:szCs w:val="20"/>
                <w:lang w:val="hy-AM"/>
              </w:rPr>
            </w:pPr>
            <w:r>
              <w:rPr>
                <w:rFonts w:ascii="Sylfaen" w:hAnsi="Sylfaen" w:cs="Arial"/>
                <w:color w:val="000000"/>
                <w:sz w:val="18"/>
                <w:szCs w:val="20"/>
                <w:lang w:val="hy-AM"/>
              </w:rPr>
              <w:t>ՀԲ</w:t>
            </w:r>
          </w:p>
        </w:tc>
        <w:tc>
          <w:tcPr>
            <w:tcW w:w="1453" w:type="dxa"/>
          </w:tcPr>
          <w:p w:rsidR="002A2D56" w:rsidRPr="000E5C07" w:rsidRDefault="002A2D56" w:rsidP="000E5C07">
            <w:pPr>
              <w:spacing w:after="240" w:line="360" w:lineRule="auto"/>
              <w:rPr>
                <w:rFonts w:ascii="Sylfaen" w:hAnsi="Sylfaen" w:cs="Arial"/>
                <w:color w:val="000000"/>
                <w:sz w:val="18"/>
                <w:szCs w:val="20"/>
                <w:lang w:val="hy-AM"/>
              </w:rPr>
            </w:pPr>
            <w:r>
              <w:rPr>
                <w:rFonts w:ascii="Arial" w:hAnsi="Arial" w:cs="Arial"/>
                <w:color w:val="000000"/>
                <w:sz w:val="18"/>
                <w:szCs w:val="20"/>
                <w:lang w:val="en-US"/>
              </w:rPr>
              <w:t>1</w:t>
            </w:r>
            <w:r>
              <w:rPr>
                <w:rFonts w:ascii="Arial" w:hAnsi="Arial" w:cs="Arial"/>
                <w:color w:val="000000"/>
                <w:sz w:val="18"/>
                <w:szCs w:val="20"/>
                <w:lang w:val="ru-RU"/>
              </w:rPr>
              <w:t>4</w:t>
            </w:r>
            <w:r>
              <w:rPr>
                <w:rFonts w:ascii="Arial" w:hAnsi="Arial" w:cs="Arial"/>
                <w:color w:val="000000"/>
                <w:sz w:val="18"/>
                <w:szCs w:val="20"/>
                <w:lang w:val="en-US"/>
              </w:rPr>
              <w:t>.11</w:t>
            </w:r>
            <w:r w:rsidRPr="001719E6">
              <w:rPr>
                <w:rFonts w:ascii="Arial" w:hAnsi="Arial" w:cs="Arial"/>
                <w:color w:val="000000"/>
                <w:sz w:val="18"/>
                <w:szCs w:val="20"/>
                <w:lang w:val="en-US"/>
              </w:rPr>
              <w:t>.2014</w:t>
            </w:r>
            <w:r w:rsidR="000E5C07">
              <w:rPr>
                <w:rFonts w:ascii="Sylfaen" w:hAnsi="Sylfaen" w:cs="Arial"/>
                <w:color w:val="000000"/>
                <w:sz w:val="18"/>
                <w:szCs w:val="20"/>
                <w:lang w:val="hy-AM"/>
              </w:rPr>
              <w:t>թ.</w:t>
            </w:r>
          </w:p>
        </w:tc>
        <w:tc>
          <w:tcPr>
            <w:tcW w:w="1431" w:type="dxa"/>
          </w:tcPr>
          <w:p w:rsidR="002A2D56" w:rsidRPr="000E5C07" w:rsidRDefault="002A2D56" w:rsidP="00955415">
            <w:pPr>
              <w:spacing w:after="240" w:line="360" w:lineRule="auto"/>
              <w:rPr>
                <w:rFonts w:ascii="Sylfaen" w:hAnsi="Sylfaen" w:cs="Arial"/>
                <w:color w:val="000000"/>
                <w:sz w:val="18"/>
                <w:szCs w:val="20"/>
                <w:lang w:val="hy-AM"/>
              </w:rPr>
            </w:pPr>
            <w:r>
              <w:rPr>
                <w:rFonts w:ascii="Arial" w:hAnsi="Arial" w:cs="Arial"/>
                <w:color w:val="000000"/>
                <w:sz w:val="18"/>
                <w:szCs w:val="20"/>
                <w:lang w:val="ru-RU"/>
              </w:rPr>
              <w:t>17</w:t>
            </w:r>
            <w:r w:rsidRPr="001719E6">
              <w:rPr>
                <w:rFonts w:ascii="Arial" w:hAnsi="Arial" w:cs="Arial"/>
                <w:color w:val="000000"/>
                <w:sz w:val="18"/>
                <w:szCs w:val="20"/>
                <w:lang w:val="en-US"/>
              </w:rPr>
              <w:t>.</w:t>
            </w:r>
            <w:r>
              <w:rPr>
                <w:rFonts w:ascii="Arial" w:hAnsi="Arial" w:cs="Arial"/>
                <w:color w:val="000000"/>
                <w:sz w:val="18"/>
                <w:szCs w:val="20"/>
                <w:lang w:val="en-US"/>
              </w:rPr>
              <w:t>11</w:t>
            </w:r>
            <w:r w:rsidRPr="001719E6">
              <w:rPr>
                <w:rFonts w:ascii="Arial" w:hAnsi="Arial" w:cs="Arial"/>
                <w:color w:val="000000"/>
                <w:sz w:val="18"/>
                <w:szCs w:val="20"/>
                <w:lang w:val="en-US"/>
              </w:rPr>
              <w:t>.2014</w:t>
            </w:r>
            <w:r w:rsidR="000E5C07">
              <w:rPr>
                <w:rFonts w:ascii="Sylfaen" w:hAnsi="Sylfaen" w:cs="Arial"/>
                <w:color w:val="000000"/>
                <w:sz w:val="18"/>
                <w:szCs w:val="20"/>
                <w:lang w:val="hy-AM"/>
              </w:rPr>
              <w:t>թ.</w:t>
            </w:r>
          </w:p>
        </w:tc>
      </w:tr>
      <w:tr w:rsidR="002A2D56" w:rsidRPr="001719E6" w:rsidTr="00140EFB">
        <w:tc>
          <w:tcPr>
            <w:tcW w:w="378" w:type="dxa"/>
          </w:tcPr>
          <w:p w:rsidR="002A2D56" w:rsidRPr="001719E6" w:rsidRDefault="002A2D56" w:rsidP="00BD3E92">
            <w:pPr>
              <w:spacing w:line="360" w:lineRule="auto"/>
              <w:rPr>
                <w:rFonts w:ascii="Arial" w:hAnsi="Arial" w:cs="Arial"/>
                <w:color w:val="000000"/>
                <w:sz w:val="14"/>
                <w:szCs w:val="20"/>
                <w:lang w:val="en-US"/>
              </w:rPr>
            </w:pPr>
            <w:r w:rsidRPr="001719E6">
              <w:rPr>
                <w:rFonts w:ascii="Arial" w:hAnsi="Arial" w:cs="Arial"/>
                <w:color w:val="000000"/>
                <w:sz w:val="14"/>
                <w:szCs w:val="20"/>
                <w:lang w:val="en-US"/>
              </w:rPr>
              <w:t>20</w:t>
            </w:r>
          </w:p>
        </w:tc>
        <w:tc>
          <w:tcPr>
            <w:tcW w:w="4584" w:type="dxa"/>
          </w:tcPr>
          <w:p w:rsidR="002A2D56" w:rsidRPr="00F06CE9" w:rsidRDefault="002A2D56" w:rsidP="00227878">
            <w:pPr>
              <w:jc w:val="left"/>
              <w:rPr>
                <w:rFonts w:ascii="Arial" w:hAnsi="Arial" w:cs="Arial"/>
                <w:color w:val="000000"/>
                <w:sz w:val="18"/>
                <w:szCs w:val="18"/>
                <w:lang w:val="en-US"/>
              </w:rPr>
            </w:pPr>
            <w:r w:rsidRPr="00F06CE9">
              <w:rPr>
                <w:rFonts w:ascii="Sylfaen" w:hAnsi="Sylfaen"/>
                <w:color w:val="000000"/>
                <w:sz w:val="18"/>
                <w:szCs w:val="18"/>
                <w:lang w:val="ru-RU"/>
              </w:rPr>
              <w:t xml:space="preserve">ՀԲ </w:t>
            </w:r>
            <w:r w:rsidRPr="00F06CE9">
              <w:rPr>
                <w:rFonts w:ascii="Sylfaen" w:hAnsi="Sylfaen"/>
                <w:color w:val="000000"/>
                <w:sz w:val="18"/>
                <w:szCs w:val="18"/>
                <w:lang w:val="en-US"/>
              </w:rPr>
              <w:t>վերանայում</w:t>
            </w:r>
            <w:r w:rsidRPr="00F06CE9">
              <w:rPr>
                <w:rFonts w:ascii="Sylfaen" w:hAnsi="Sylfaen"/>
                <w:color w:val="000000"/>
                <w:sz w:val="18"/>
                <w:szCs w:val="18"/>
                <w:lang w:val="ru-RU"/>
              </w:rPr>
              <w:t xml:space="preserve"> և </w:t>
            </w:r>
            <w:r w:rsidRPr="00F06CE9">
              <w:rPr>
                <w:rFonts w:ascii="Sylfaen" w:hAnsi="Sylfaen"/>
                <w:color w:val="000000"/>
                <w:sz w:val="18"/>
                <w:szCs w:val="18"/>
                <w:lang w:val="en-US"/>
              </w:rPr>
              <w:t>հ</w:t>
            </w:r>
            <w:r w:rsidRPr="00F06CE9">
              <w:rPr>
                <w:rFonts w:ascii="Sylfaen" w:hAnsi="Sylfaen"/>
                <w:color w:val="000000"/>
                <w:sz w:val="18"/>
                <w:szCs w:val="18"/>
                <w:lang w:val="ru-RU"/>
              </w:rPr>
              <w:t>աստատում</w:t>
            </w:r>
          </w:p>
        </w:tc>
        <w:tc>
          <w:tcPr>
            <w:tcW w:w="1678" w:type="dxa"/>
          </w:tcPr>
          <w:p w:rsidR="002A2D56" w:rsidRPr="00140EFB" w:rsidRDefault="002A2D56" w:rsidP="000141AD">
            <w:pPr>
              <w:rPr>
                <w:rFonts w:ascii="Sylfaen" w:hAnsi="Sylfaen" w:cs="Arial"/>
                <w:color w:val="000000"/>
                <w:sz w:val="18"/>
                <w:szCs w:val="20"/>
                <w:lang w:val="hy-AM"/>
              </w:rPr>
            </w:pPr>
            <w:r>
              <w:rPr>
                <w:rFonts w:ascii="Sylfaen" w:hAnsi="Sylfaen" w:cs="Arial"/>
                <w:color w:val="000000"/>
                <w:sz w:val="18"/>
                <w:szCs w:val="20"/>
                <w:lang w:val="hy-AM"/>
              </w:rPr>
              <w:t>ՀԲ</w:t>
            </w:r>
          </w:p>
        </w:tc>
        <w:tc>
          <w:tcPr>
            <w:tcW w:w="1453" w:type="dxa"/>
          </w:tcPr>
          <w:p w:rsidR="002A2D56" w:rsidRPr="000E5C07" w:rsidRDefault="002A2D56" w:rsidP="00955415">
            <w:pPr>
              <w:spacing w:after="240" w:line="360" w:lineRule="auto"/>
              <w:rPr>
                <w:rFonts w:ascii="Sylfaen" w:hAnsi="Sylfaen" w:cs="Arial"/>
                <w:color w:val="000000"/>
                <w:sz w:val="18"/>
                <w:szCs w:val="20"/>
                <w:lang w:val="hy-AM"/>
              </w:rPr>
            </w:pPr>
            <w:r>
              <w:rPr>
                <w:rFonts w:ascii="Arial" w:hAnsi="Arial" w:cs="Arial"/>
                <w:color w:val="000000"/>
                <w:sz w:val="18"/>
                <w:szCs w:val="20"/>
                <w:lang w:val="en-US"/>
              </w:rPr>
              <w:t>17.11</w:t>
            </w:r>
            <w:r w:rsidRPr="001719E6">
              <w:rPr>
                <w:rFonts w:ascii="Arial" w:hAnsi="Arial" w:cs="Arial"/>
                <w:color w:val="000000"/>
                <w:sz w:val="18"/>
                <w:szCs w:val="20"/>
                <w:lang w:val="en-US"/>
              </w:rPr>
              <w:t>.2014</w:t>
            </w:r>
            <w:r w:rsidR="000E5C07">
              <w:rPr>
                <w:rFonts w:ascii="Sylfaen" w:hAnsi="Sylfaen" w:cs="Arial"/>
                <w:color w:val="000000"/>
                <w:sz w:val="18"/>
                <w:szCs w:val="20"/>
                <w:lang w:val="hy-AM"/>
              </w:rPr>
              <w:t>թ.</w:t>
            </w:r>
          </w:p>
        </w:tc>
        <w:tc>
          <w:tcPr>
            <w:tcW w:w="1431" w:type="dxa"/>
          </w:tcPr>
          <w:p w:rsidR="002A2D56" w:rsidRPr="000E5C07" w:rsidRDefault="002A2D56" w:rsidP="00955415">
            <w:pPr>
              <w:spacing w:after="240" w:line="360" w:lineRule="auto"/>
              <w:rPr>
                <w:rFonts w:ascii="Sylfaen" w:hAnsi="Sylfaen" w:cs="Arial"/>
                <w:color w:val="000000"/>
                <w:sz w:val="18"/>
                <w:szCs w:val="20"/>
                <w:lang w:val="hy-AM"/>
              </w:rPr>
            </w:pPr>
            <w:r>
              <w:rPr>
                <w:rFonts w:ascii="Arial" w:hAnsi="Arial" w:cs="Arial"/>
                <w:color w:val="000000"/>
                <w:sz w:val="18"/>
                <w:szCs w:val="20"/>
                <w:lang w:val="en-US"/>
              </w:rPr>
              <w:t>20</w:t>
            </w:r>
            <w:r w:rsidRPr="001719E6">
              <w:rPr>
                <w:rFonts w:ascii="Arial" w:hAnsi="Arial" w:cs="Arial"/>
                <w:color w:val="000000"/>
                <w:sz w:val="18"/>
                <w:szCs w:val="20"/>
                <w:lang w:val="en-US"/>
              </w:rPr>
              <w:t>.</w:t>
            </w:r>
            <w:r>
              <w:rPr>
                <w:rFonts w:ascii="Arial" w:hAnsi="Arial" w:cs="Arial"/>
                <w:color w:val="000000"/>
                <w:sz w:val="18"/>
                <w:szCs w:val="20"/>
                <w:lang w:val="en-US"/>
              </w:rPr>
              <w:t>11</w:t>
            </w:r>
            <w:r w:rsidRPr="001719E6">
              <w:rPr>
                <w:rFonts w:ascii="Arial" w:hAnsi="Arial" w:cs="Arial"/>
                <w:color w:val="000000"/>
                <w:sz w:val="18"/>
                <w:szCs w:val="20"/>
                <w:lang w:val="en-US"/>
              </w:rPr>
              <w:t>.2014</w:t>
            </w:r>
            <w:r w:rsidR="000E5C07">
              <w:rPr>
                <w:rFonts w:ascii="Sylfaen" w:hAnsi="Sylfaen" w:cs="Arial"/>
                <w:color w:val="000000"/>
                <w:sz w:val="18"/>
                <w:szCs w:val="20"/>
                <w:lang w:val="hy-AM"/>
              </w:rPr>
              <w:t>թ.</w:t>
            </w:r>
          </w:p>
        </w:tc>
      </w:tr>
      <w:tr w:rsidR="002A2D56" w:rsidRPr="001719E6" w:rsidTr="00140EFB">
        <w:tc>
          <w:tcPr>
            <w:tcW w:w="378" w:type="dxa"/>
          </w:tcPr>
          <w:p w:rsidR="002A2D56" w:rsidRPr="001719E6" w:rsidRDefault="002A2D56" w:rsidP="00BD3E92">
            <w:pPr>
              <w:spacing w:line="360" w:lineRule="auto"/>
              <w:rPr>
                <w:rFonts w:ascii="Arial" w:hAnsi="Arial" w:cs="Arial"/>
                <w:color w:val="000000"/>
                <w:sz w:val="14"/>
                <w:szCs w:val="20"/>
                <w:lang w:val="en-US"/>
              </w:rPr>
            </w:pPr>
            <w:r w:rsidRPr="001719E6">
              <w:rPr>
                <w:rFonts w:ascii="Arial" w:hAnsi="Arial" w:cs="Arial"/>
                <w:color w:val="000000"/>
                <w:sz w:val="14"/>
                <w:szCs w:val="20"/>
                <w:lang w:val="en-US"/>
              </w:rPr>
              <w:t>21</w:t>
            </w:r>
          </w:p>
        </w:tc>
        <w:tc>
          <w:tcPr>
            <w:tcW w:w="4584" w:type="dxa"/>
          </w:tcPr>
          <w:p w:rsidR="002A2D56" w:rsidRPr="001719E6" w:rsidRDefault="002A2D56" w:rsidP="00227878">
            <w:pPr>
              <w:jc w:val="left"/>
              <w:rPr>
                <w:rFonts w:ascii="Arial" w:hAnsi="Arial" w:cs="Arial"/>
                <w:color w:val="000000"/>
                <w:sz w:val="18"/>
                <w:szCs w:val="20"/>
                <w:lang w:val="en-US"/>
              </w:rPr>
            </w:pPr>
            <w:r>
              <w:rPr>
                <w:rFonts w:ascii="Sylfaen" w:hAnsi="Sylfaen" w:cs="Arial"/>
                <w:color w:val="000000"/>
                <w:sz w:val="18"/>
                <w:szCs w:val="20"/>
                <w:lang w:val="hy-AM"/>
              </w:rPr>
              <w:t xml:space="preserve">ՀՀ Կառավարությանը ՎԳՊ-ի տրամադրում </w:t>
            </w:r>
          </w:p>
        </w:tc>
        <w:tc>
          <w:tcPr>
            <w:tcW w:w="1678" w:type="dxa"/>
          </w:tcPr>
          <w:p w:rsidR="002A2D56" w:rsidRPr="00140EFB" w:rsidRDefault="002A2D56" w:rsidP="000141AD">
            <w:pPr>
              <w:rPr>
                <w:rFonts w:ascii="Sylfaen" w:hAnsi="Sylfaen" w:cs="Arial"/>
                <w:color w:val="000000"/>
                <w:sz w:val="18"/>
                <w:szCs w:val="20"/>
                <w:lang w:val="hy-AM"/>
              </w:rPr>
            </w:pPr>
            <w:r>
              <w:rPr>
                <w:rFonts w:ascii="Sylfaen" w:hAnsi="Sylfaen" w:cs="Arial"/>
                <w:color w:val="000000"/>
                <w:sz w:val="18"/>
                <w:szCs w:val="20"/>
                <w:lang w:val="hy-AM"/>
              </w:rPr>
              <w:t>ԲԷՑ</w:t>
            </w:r>
          </w:p>
        </w:tc>
        <w:tc>
          <w:tcPr>
            <w:tcW w:w="2884" w:type="dxa"/>
            <w:gridSpan w:val="2"/>
          </w:tcPr>
          <w:p w:rsidR="002A2D56" w:rsidRPr="000E5C07" w:rsidRDefault="002A2D56" w:rsidP="00955415">
            <w:pPr>
              <w:spacing w:after="240" w:line="360" w:lineRule="auto"/>
              <w:rPr>
                <w:rFonts w:ascii="Sylfaen" w:hAnsi="Sylfaen" w:cs="Arial"/>
                <w:color w:val="000000"/>
                <w:sz w:val="18"/>
                <w:szCs w:val="20"/>
                <w:lang w:val="hy-AM"/>
              </w:rPr>
            </w:pPr>
            <w:r>
              <w:rPr>
                <w:rFonts w:ascii="Arial" w:hAnsi="Arial" w:cs="Arial"/>
                <w:color w:val="000000"/>
                <w:sz w:val="18"/>
                <w:szCs w:val="20"/>
                <w:lang w:val="en-US"/>
              </w:rPr>
              <w:t>2</w:t>
            </w:r>
            <w:r>
              <w:rPr>
                <w:rFonts w:ascii="Arial" w:hAnsi="Arial" w:cs="Arial"/>
                <w:color w:val="000000"/>
                <w:sz w:val="18"/>
                <w:szCs w:val="20"/>
                <w:lang w:val="ru-RU"/>
              </w:rPr>
              <w:t>1</w:t>
            </w:r>
            <w:r>
              <w:rPr>
                <w:rFonts w:ascii="Arial" w:hAnsi="Arial" w:cs="Arial"/>
                <w:color w:val="000000"/>
                <w:sz w:val="18"/>
                <w:szCs w:val="20"/>
                <w:lang w:val="en-US"/>
              </w:rPr>
              <w:t>.11.2014</w:t>
            </w:r>
            <w:r w:rsidR="000E5C07">
              <w:rPr>
                <w:rFonts w:ascii="Sylfaen" w:hAnsi="Sylfaen" w:cs="Arial"/>
                <w:color w:val="000000"/>
                <w:sz w:val="18"/>
                <w:szCs w:val="20"/>
                <w:lang w:val="hy-AM"/>
              </w:rPr>
              <w:t>թ.</w:t>
            </w:r>
          </w:p>
        </w:tc>
      </w:tr>
      <w:tr w:rsidR="00135101" w:rsidRPr="001719E6" w:rsidTr="00140EFB">
        <w:tc>
          <w:tcPr>
            <w:tcW w:w="378" w:type="dxa"/>
            <w:shd w:val="clear" w:color="auto" w:fill="DAEEF3" w:themeFill="accent5" w:themeFillTint="33"/>
          </w:tcPr>
          <w:p w:rsidR="00135101" w:rsidRPr="001719E6" w:rsidRDefault="00135101" w:rsidP="00BD3E92">
            <w:pPr>
              <w:spacing w:line="360" w:lineRule="auto"/>
              <w:rPr>
                <w:rFonts w:ascii="Arial" w:hAnsi="Arial" w:cs="Arial"/>
                <w:color w:val="000000"/>
                <w:sz w:val="14"/>
                <w:szCs w:val="20"/>
                <w:lang w:val="en-US"/>
              </w:rPr>
            </w:pPr>
            <w:r w:rsidRPr="001719E6">
              <w:rPr>
                <w:rFonts w:ascii="Arial" w:hAnsi="Arial" w:cs="Arial"/>
                <w:color w:val="000000"/>
                <w:sz w:val="14"/>
                <w:szCs w:val="20"/>
                <w:lang w:val="en-US"/>
              </w:rPr>
              <w:t>B</w:t>
            </w:r>
          </w:p>
        </w:tc>
        <w:tc>
          <w:tcPr>
            <w:tcW w:w="4584" w:type="dxa"/>
            <w:shd w:val="clear" w:color="auto" w:fill="DAEEF3" w:themeFill="accent5" w:themeFillTint="33"/>
          </w:tcPr>
          <w:p w:rsidR="00135101" w:rsidRPr="001719E6" w:rsidRDefault="00E737C7" w:rsidP="00227878">
            <w:pPr>
              <w:jc w:val="left"/>
              <w:rPr>
                <w:rFonts w:ascii="Arial" w:hAnsi="Arial" w:cs="Arial"/>
                <w:color w:val="000000"/>
                <w:sz w:val="18"/>
                <w:szCs w:val="20"/>
                <w:lang w:val="en-US"/>
              </w:rPr>
            </w:pPr>
            <w:r>
              <w:rPr>
                <w:rFonts w:ascii="Sylfaen" w:hAnsi="Sylfaen" w:cs="Arial"/>
                <w:color w:val="000000"/>
                <w:sz w:val="18"/>
                <w:szCs w:val="20"/>
                <w:lang w:val="hy-AM"/>
              </w:rPr>
              <w:t>ՎԳՊ-ի իրականացման նախապատրաստական գործողություններ</w:t>
            </w:r>
          </w:p>
        </w:tc>
        <w:tc>
          <w:tcPr>
            <w:tcW w:w="1678" w:type="dxa"/>
            <w:shd w:val="clear" w:color="auto" w:fill="DAEEF3" w:themeFill="accent5" w:themeFillTint="33"/>
          </w:tcPr>
          <w:p w:rsidR="00135101" w:rsidRPr="001719E6" w:rsidRDefault="00135101" w:rsidP="000141AD">
            <w:pPr>
              <w:rPr>
                <w:rFonts w:ascii="Arial" w:hAnsi="Arial" w:cs="Arial"/>
                <w:color w:val="000000"/>
                <w:sz w:val="18"/>
                <w:szCs w:val="20"/>
                <w:lang w:val="en-US"/>
              </w:rPr>
            </w:pPr>
          </w:p>
        </w:tc>
        <w:tc>
          <w:tcPr>
            <w:tcW w:w="1453" w:type="dxa"/>
            <w:shd w:val="clear" w:color="auto" w:fill="DAEEF3" w:themeFill="accent5" w:themeFillTint="33"/>
          </w:tcPr>
          <w:p w:rsidR="00135101" w:rsidRPr="001719E6" w:rsidRDefault="00135101" w:rsidP="000141AD">
            <w:pPr>
              <w:rPr>
                <w:rFonts w:ascii="Arial" w:hAnsi="Arial" w:cs="Arial"/>
                <w:color w:val="000000"/>
                <w:sz w:val="18"/>
                <w:szCs w:val="20"/>
                <w:lang w:val="en-US"/>
              </w:rPr>
            </w:pPr>
          </w:p>
        </w:tc>
        <w:tc>
          <w:tcPr>
            <w:tcW w:w="1431" w:type="dxa"/>
            <w:shd w:val="clear" w:color="auto" w:fill="DAEEF3" w:themeFill="accent5" w:themeFillTint="33"/>
          </w:tcPr>
          <w:p w:rsidR="00135101" w:rsidRPr="001719E6" w:rsidRDefault="00135101" w:rsidP="000141AD">
            <w:pPr>
              <w:rPr>
                <w:rFonts w:ascii="Arial" w:hAnsi="Arial" w:cs="Arial"/>
                <w:color w:val="000000"/>
                <w:sz w:val="18"/>
                <w:szCs w:val="20"/>
                <w:lang w:val="en-US"/>
              </w:rPr>
            </w:pPr>
          </w:p>
        </w:tc>
      </w:tr>
      <w:tr w:rsidR="00140EFB" w:rsidRPr="001719E6" w:rsidTr="00377FA6">
        <w:tc>
          <w:tcPr>
            <w:tcW w:w="378" w:type="dxa"/>
          </w:tcPr>
          <w:p w:rsidR="00140EFB" w:rsidRPr="001719E6" w:rsidRDefault="00140EFB" w:rsidP="00BD3E92">
            <w:pPr>
              <w:spacing w:line="360" w:lineRule="auto"/>
              <w:rPr>
                <w:rFonts w:ascii="Arial" w:hAnsi="Arial" w:cs="Arial"/>
                <w:color w:val="000000"/>
                <w:sz w:val="14"/>
                <w:szCs w:val="20"/>
                <w:lang w:val="en-US"/>
              </w:rPr>
            </w:pPr>
            <w:r w:rsidRPr="001719E6">
              <w:rPr>
                <w:rFonts w:ascii="Arial" w:hAnsi="Arial" w:cs="Arial"/>
                <w:color w:val="000000"/>
                <w:sz w:val="14"/>
                <w:szCs w:val="20"/>
                <w:lang w:val="en-US"/>
              </w:rPr>
              <w:t>1</w:t>
            </w:r>
          </w:p>
        </w:tc>
        <w:tc>
          <w:tcPr>
            <w:tcW w:w="4584" w:type="dxa"/>
          </w:tcPr>
          <w:p w:rsidR="00140EFB" w:rsidRPr="001719E6" w:rsidRDefault="00140EFB" w:rsidP="00227878">
            <w:pPr>
              <w:jc w:val="left"/>
              <w:rPr>
                <w:rFonts w:ascii="Arial" w:hAnsi="Arial" w:cs="Arial"/>
                <w:color w:val="000000"/>
                <w:sz w:val="18"/>
                <w:szCs w:val="20"/>
                <w:lang w:val="en-US"/>
              </w:rPr>
            </w:pPr>
            <w:r>
              <w:rPr>
                <w:rFonts w:ascii="Sylfaen" w:hAnsi="Sylfaen" w:cs="Arial"/>
                <w:color w:val="000000"/>
                <w:sz w:val="18"/>
                <w:szCs w:val="20"/>
                <w:lang w:val="hy-AM"/>
              </w:rPr>
              <w:t xml:space="preserve">ՎԳՊ-ի իրականացման միավորի սահմանում          </w:t>
            </w:r>
          </w:p>
        </w:tc>
        <w:tc>
          <w:tcPr>
            <w:tcW w:w="1678" w:type="dxa"/>
            <w:vAlign w:val="top"/>
          </w:tcPr>
          <w:p w:rsidR="00140EFB" w:rsidRDefault="00140EFB" w:rsidP="000141AD">
            <w:r w:rsidRPr="00A418F2">
              <w:rPr>
                <w:rFonts w:ascii="Sylfaen" w:hAnsi="Sylfaen" w:cs="Arial"/>
                <w:color w:val="000000"/>
                <w:sz w:val="18"/>
                <w:szCs w:val="20"/>
                <w:lang w:val="hy-AM"/>
              </w:rPr>
              <w:t>ԲԷՑ</w:t>
            </w:r>
          </w:p>
        </w:tc>
        <w:tc>
          <w:tcPr>
            <w:tcW w:w="1453" w:type="dxa"/>
          </w:tcPr>
          <w:p w:rsidR="00140EFB" w:rsidRPr="001719E6" w:rsidRDefault="00140EFB" w:rsidP="00227878">
            <w:pPr>
              <w:rPr>
                <w:rFonts w:ascii="Arial" w:hAnsi="Arial" w:cs="Arial"/>
                <w:color w:val="000000"/>
                <w:sz w:val="18"/>
                <w:szCs w:val="20"/>
                <w:lang w:val="en-US"/>
              </w:rPr>
            </w:pPr>
            <w:r w:rsidRPr="001719E6">
              <w:rPr>
                <w:rFonts w:ascii="Arial" w:hAnsi="Arial" w:cs="Arial"/>
                <w:color w:val="000000"/>
                <w:sz w:val="18"/>
                <w:szCs w:val="20"/>
                <w:lang w:val="en-US"/>
              </w:rPr>
              <w:t>01.03.2014</w:t>
            </w:r>
            <w:r>
              <w:rPr>
                <w:rFonts w:ascii="Sylfaen" w:hAnsi="Sylfaen" w:cs="Arial"/>
                <w:color w:val="000000"/>
                <w:sz w:val="18"/>
                <w:szCs w:val="20"/>
                <w:lang w:val="hy-AM"/>
              </w:rPr>
              <w:t>թ.</w:t>
            </w:r>
          </w:p>
        </w:tc>
        <w:tc>
          <w:tcPr>
            <w:tcW w:w="1431" w:type="dxa"/>
          </w:tcPr>
          <w:p w:rsidR="00140EFB" w:rsidRPr="001719E6" w:rsidRDefault="00140EFB" w:rsidP="000141AD">
            <w:pPr>
              <w:rPr>
                <w:rFonts w:ascii="Arial" w:hAnsi="Arial" w:cs="Arial"/>
                <w:color w:val="000000"/>
                <w:sz w:val="18"/>
                <w:szCs w:val="20"/>
                <w:lang w:val="en-US"/>
              </w:rPr>
            </w:pPr>
            <w:r w:rsidRPr="001719E6">
              <w:rPr>
                <w:rFonts w:ascii="Arial" w:hAnsi="Arial" w:cs="Arial"/>
                <w:color w:val="000000"/>
                <w:sz w:val="18"/>
                <w:szCs w:val="20"/>
                <w:lang w:val="en-US"/>
              </w:rPr>
              <w:t>19.05.2014</w:t>
            </w:r>
            <w:r>
              <w:rPr>
                <w:rFonts w:ascii="Sylfaen" w:hAnsi="Sylfaen" w:cs="Arial"/>
                <w:color w:val="000000"/>
                <w:sz w:val="18"/>
                <w:szCs w:val="20"/>
                <w:lang w:val="hy-AM"/>
              </w:rPr>
              <w:t>թ.</w:t>
            </w:r>
          </w:p>
        </w:tc>
      </w:tr>
      <w:tr w:rsidR="00140EFB" w:rsidRPr="001719E6" w:rsidTr="00377FA6">
        <w:tc>
          <w:tcPr>
            <w:tcW w:w="378" w:type="dxa"/>
          </w:tcPr>
          <w:p w:rsidR="00140EFB" w:rsidRPr="001719E6" w:rsidRDefault="00140EFB" w:rsidP="00BD3E92">
            <w:pPr>
              <w:spacing w:line="360" w:lineRule="auto"/>
              <w:rPr>
                <w:rFonts w:ascii="Arial" w:hAnsi="Arial" w:cs="Arial"/>
                <w:color w:val="000000"/>
                <w:sz w:val="14"/>
                <w:szCs w:val="20"/>
                <w:lang w:val="en-US"/>
              </w:rPr>
            </w:pPr>
            <w:r w:rsidRPr="001719E6">
              <w:rPr>
                <w:rFonts w:ascii="Arial" w:hAnsi="Arial" w:cs="Arial"/>
                <w:color w:val="000000"/>
                <w:sz w:val="14"/>
                <w:szCs w:val="20"/>
                <w:lang w:val="en-US"/>
              </w:rPr>
              <w:t>2</w:t>
            </w:r>
          </w:p>
        </w:tc>
        <w:tc>
          <w:tcPr>
            <w:tcW w:w="4584" w:type="dxa"/>
          </w:tcPr>
          <w:p w:rsidR="00140EFB" w:rsidRPr="001719E6" w:rsidRDefault="00140EFB" w:rsidP="00227878">
            <w:pPr>
              <w:jc w:val="left"/>
              <w:rPr>
                <w:rFonts w:ascii="Arial" w:hAnsi="Arial" w:cs="Arial"/>
                <w:color w:val="000000"/>
                <w:sz w:val="18"/>
                <w:szCs w:val="20"/>
                <w:lang w:val="en-US"/>
              </w:rPr>
            </w:pPr>
            <w:r>
              <w:rPr>
                <w:rFonts w:ascii="Sylfaen" w:hAnsi="Sylfaen" w:cs="Arial"/>
                <w:color w:val="000000"/>
                <w:sz w:val="18"/>
                <w:szCs w:val="20"/>
                <w:lang w:val="hy-AM"/>
              </w:rPr>
              <w:t>Բողոքների Կարգավորման Մեխանիզմի սահմանում</w:t>
            </w:r>
          </w:p>
        </w:tc>
        <w:tc>
          <w:tcPr>
            <w:tcW w:w="1678" w:type="dxa"/>
            <w:vAlign w:val="top"/>
          </w:tcPr>
          <w:p w:rsidR="00140EFB" w:rsidRDefault="00140EFB" w:rsidP="000141AD">
            <w:r w:rsidRPr="00A418F2">
              <w:rPr>
                <w:rFonts w:ascii="Sylfaen" w:hAnsi="Sylfaen" w:cs="Arial"/>
                <w:color w:val="000000"/>
                <w:sz w:val="18"/>
                <w:szCs w:val="20"/>
                <w:lang w:val="hy-AM"/>
              </w:rPr>
              <w:t>ԲԷՑ</w:t>
            </w:r>
          </w:p>
        </w:tc>
        <w:tc>
          <w:tcPr>
            <w:tcW w:w="1453" w:type="dxa"/>
          </w:tcPr>
          <w:p w:rsidR="00140EFB" w:rsidRPr="001719E6" w:rsidRDefault="00140EFB" w:rsidP="000141AD">
            <w:pPr>
              <w:rPr>
                <w:rFonts w:ascii="Arial" w:hAnsi="Arial" w:cs="Arial"/>
                <w:color w:val="000000"/>
                <w:sz w:val="18"/>
                <w:szCs w:val="20"/>
                <w:lang w:val="en-US"/>
              </w:rPr>
            </w:pPr>
            <w:r w:rsidRPr="001719E6">
              <w:rPr>
                <w:rFonts w:ascii="Arial" w:hAnsi="Arial" w:cs="Arial"/>
                <w:color w:val="000000"/>
                <w:sz w:val="18"/>
                <w:szCs w:val="20"/>
                <w:lang w:val="en-US"/>
              </w:rPr>
              <w:t>01.04.2014</w:t>
            </w:r>
            <w:r>
              <w:rPr>
                <w:rFonts w:ascii="Sylfaen" w:hAnsi="Sylfaen" w:cs="Arial"/>
                <w:color w:val="000000"/>
                <w:sz w:val="18"/>
                <w:szCs w:val="20"/>
                <w:lang w:val="hy-AM"/>
              </w:rPr>
              <w:t>թ.</w:t>
            </w:r>
          </w:p>
        </w:tc>
        <w:tc>
          <w:tcPr>
            <w:tcW w:w="1431" w:type="dxa"/>
          </w:tcPr>
          <w:p w:rsidR="00140EFB" w:rsidRPr="001719E6" w:rsidRDefault="00140EFB" w:rsidP="00227878">
            <w:pPr>
              <w:rPr>
                <w:rFonts w:ascii="Arial" w:hAnsi="Arial" w:cs="Arial"/>
                <w:color w:val="000000"/>
                <w:sz w:val="18"/>
                <w:szCs w:val="20"/>
                <w:lang w:val="en-US"/>
              </w:rPr>
            </w:pPr>
            <w:r w:rsidRPr="001719E6">
              <w:rPr>
                <w:rFonts w:ascii="Arial" w:hAnsi="Arial" w:cs="Arial"/>
                <w:color w:val="000000"/>
                <w:sz w:val="18"/>
                <w:szCs w:val="20"/>
                <w:lang w:val="en-US"/>
              </w:rPr>
              <w:t>13.06.2014</w:t>
            </w:r>
            <w:r>
              <w:rPr>
                <w:rFonts w:ascii="Sylfaen" w:hAnsi="Sylfaen" w:cs="Arial"/>
                <w:color w:val="000000"/>
                <w:sz w:val="18"/>
                <w:szCs w:val="20"/>
                <w:lang w:val="hy-AM"/>
              </w:rPr>
              <w:t>թ.</w:t>
            </w:r>
          </w:p>
        </w:tc>
      </w:tr>
      <w:tr w:rsidR="00135101" w:rsidRPr="001719E6" w:rsidTr="00140EFB">
        <w:tc>
          <w:tcPr>
            <w:tcW w:w="378" w:type="dxa"/>
          </w:tcPr>
          <w:p w:rsidR="00135101" w:rsidRPr="001719E6" w:rsidRDefault="00135101" w:rsidP="00BD3E92">
            <w:pPr>
              <w:spacing w:line="360" w:lineRule="auto"/>
              <w:rPr>
                <w:rFonts w:ascii="Arial" w:hAnsi="Arial" w:cs="Arial"/>
                <w:color w:val="000000"/>
                <w:sz w:val="14"/>
                <w:szCs w:val="20"/>
                <w:lang w:val="en-US"/>
              </w:rPr>
            </w:pPr>
            <w:r w:rsidRPr="001719E6">
              <w:rPr>
                <w:rFonts w:ascii="Arial" w:hAnsi="Arial" w:cs="Arial"/>
                <w:color w:val="000000"/>
                <w:sz w:val="14"/>
                <w:szCs w:val="20"/>
                <w:lang w:val="en-US"/>
              </w:rPr>
              <w:t>3</w:t>
            </w:r>
          </w:p>
        </w:tc>
        <w:tc>
          <w:tcPr>
            <w:tcW w:w="4584" w:type="dxa"/>
          </w:tcPr>
          <w:p w:rsidR="00135101" w:rsidRPr="001719E6" w:rsidRDefault="00F06CE9" w:rsidP="0063185F">
            <w:pPr>
              <w:jc w:val="left"/>
              <w:rPr>
                <w:rFonts w:ascii="Arial" w:hAnsi="Arial" w:cs="Arial"/>
                <w:color w:val="000000"/>
                <w:sz w:val="18"/>
                <w:szCs w:val="20"/>
                <w:lang w:val="en-US"/>
              </w:rPr>
            </w:pPr>
            <w:r>
              <w:rPr>
                <w:rFonts w:ascii="Sylfaen" w:hAnsi="Sylfaen" w:cs="Arial"/>
                <w:color w:val="000000"/>
                <w:sz w:val="18"/>
                <w:szCs w:val="20"/>
                <w:lang w:val="hy-AM"/>
              </w:rPr>
              <w:t xml:space="preserve">Փոխհատուցման վճարման/փոխանցման համար </w:t>
            </w:r>
            <w:r w:rsidR="0063185F">
              <w:rPr>
                <w:rFonts w:ascii="Sylfaen" w:hAnsi="Sylfaen" w:cs="Arial"/>
                <w:color w:val="000000"/>
                <w:sz w:val="18"/>
                <w:szCs w:val="20"/>
                <w:lang w:val="hy-AM"/>
              </w:rPr>
              <w:t>Առևտրային</w:t>
            </w:r>
            <w:r>
              <w:rPr>
                <w:rFonts w:ascii="Sylfaen" w:hAnsi="Sylfaen" w:cs="Arial"/>
                <w:color w:val="000000"/>
                <w:sz w:val="18"/>
                <w:szCs w:val="20"/>
                <w:lang w:val="hy-AM"/>
              </w:rPr>
              <w:t xml:space="preserve"> Բանկերի որոշում</w:t>
            </w:r>
          </w:p>
        </w:tc>
        <w:tc>
          <w:tcPr>
            <w:tcW w:w="1678" w:type="dxa"/>
          </w:tcPr>
          <w:p w:rsidR="00135101" w:rsidRPr="00227878" w:rsidRDefault="00227878" w:rsidP="000141AD">
            <w:pPr>
              <w:rPr>
                <w:rFonts w:ascii="Sylfaen" w:hAnsi="Sylfaen" w:cs="Arial"/>
                <w:color w:val="000000"/>
                <w:sz w:val="18"/>
                <w:szCs w:val="20"/>
                <w:lang w:val="en-US"/>
              </w:rPr>
            </w:pPr>
            <w:r>
              <w:rPr>
                <w:rFonts w:ascii="Sylfaen" w:hAnsi="Sylfaen" w:cs="Arial"/>
                <w:color w:val="000000"/>
                <w:sz w:val="18"/>
                <w:szCs w:val="20"/>
                <w:lang w:val="en-US"/>
              </w:rPr>
              <w:t>ՇԿ</w:t>
            </w:r>
          </w:p>
        </w:tc>
        <w:tc>
          <w:tcPr>
            <w:tcW w:w="1453" w:type="dxa"/>
          </w:tcPr>
          <w:p w:rsidR="00135101" w:rsidRPr="001719E6" w:rsidRDefault="00135101" w:rsidP="000141AD">
            <w:pPr>
              <w:rPr>
                <w:rFonts w:ascii="Arial" w:hAnsi="Arial" w:cs="Arial"/>
                <w:color w:val="000000"/>
                <w:sz w:val="18"/>
                <w:szCs w:val="20"/>
                <w:lang w:val="en-US"/>
              </w:rPr>
            </w:pPr>
            <w:r w:rsidRPr="001719E6">
              <w:rPr>
                <w:rFonts w:ascii="Arial" w:hAnsi="Arial" w:cs="Arial"/>
                <w:color w:val="000000"/>
                <w:sz w:val="18"/>
                <w:szCs w:val="20"/>
                <w:lang w:val="en-US"/>
              </w:rPr>
              <w:t>01.07.2014</w:t>
            </w:r>
            <w:r w:rsidR="00F06CE9">
              <w:rPr>
                <w:rFonts w:ascii="Sylfaen" w:hAnsi="Sylfaen" w:cs="Arial"/>
                <w:color w:val="000000"/>
                <w:sz w:val="18"/>
                <w:szCs w:val="20"/>
                <w:lang w:val="hy-AM"/>
              </w:rPr>
              <w:t>թ.</w:t>
            </w:r>
          </w:p>
        </w:tc>
        <w:tc>
          <w:tcPr>
            <w:tcW w:w="1431" w:type="dxa"/>
          </w:tcPr>
          <w:p w:rsidR="00135101" w:rsidRPr="00F06CE9" w:rsidRDefault="00135101" w:rsidP="00227878">
            <w:pPr>
              <w:rPr>
                <w:rFonts w:ascii="Sylfaen" w:hAnsi="Sylfaen" w:cs="Arial"/>
                <w:color w:val="000000"/>
                <w:sz w:val="18"/>
                <w:szCs w:val="20"/>
                <w:lang w:val="hy-AM"/>
              </w:rPr>
            </w:pPr>
            <w:r w:rsidRPr="001719E6">
              <w:rPr>
                <w:rFonts w:ascii="Arial" w:hAnsi="Arial" w:cs="Arial"/>
                <w:color w:val="000000"/>
                <w:sz w:val="18"/>
                <w:szCs w:val="20"/>
                <w:lang w:val="en-US"/>
              </w:rPr>
              <w:t>16.08.2014</w:t>
            </w:r>
            <w:r w:rsidR="00F06CE9">
              <w:rPr>
                <w:rFonts w:ascii="Sylfaen" w:hAnsi="Sylfaen" w:cs="Arial"/>
                <w:color w:val="000000"/>
                <w:sz w:val="18"/>
                <w:szCs w:val="20"/>
                <w:lang w:val="hy-AM"/>
              </w:rPr>
              <w:t>թ.</w:t>
            </w:r>
          </w:p>
        </w:tc>
      </w:tr>
      <w:tr w:rsidR="00135101" w:rsidRPr="001719E6" w:rsidTr="00140EFB">
        <w:tc>
          <w:tcPr>
            <w:tcW w:w="378" w:type="dxa"/>
            <w:shd w:val="clear" w:color="auto" w:fill="DAEEF3" w:themeFill="accent5" w:themeFillTint="33"/>
          </w:tcPr>
          <w:p w:rsidR="00135101" w:rsidRPr="001719E6" w:rsidRDefault="00135101" w:rsidP="00BD3E92">
            <w:pPr>
              <w:spacing w:line="360" w:lineRule="auto"/>
              <w:rPr>
                <w:rFonts w:ascii="Arial" w:hAnsi="Arial" w:cs="Arial"/>
                <w:color w:val="000000"/>
                <w:sz w:val="14"/>
                <w:szCs w:val="20"/>
                <w:lang w:val="fr-CA"/>
              </w:rPr>
            </w:pPr>
            <w:r w:rsidRPr="001719E6">
              <w:rPr>
                <w:rFonts w:ascii="Arial" w:hAnsi="Arial" w:cs="Arial"/>
                <w:color w:val="000000"/>
                <w:sz w:val="14"/>
                <w:szCs w:val="20"/>
                <w:lang w:val="fr-CA"/>
              </w:rPr>
              <w:t>C</w:t>
            </w:r>
          </w:p>
        </w:tc>
        <w:tc>
          <w:tcPr>
            <w:tcW w:w="4584" w:type="dxa"/>
            <w:shd w:val="clear" w:color="auto" w:fill="DAEEF3" w:themeFill="accent5" w:themeFillTint="33"/>
          </w:tcPr>
          <w:p w:rsidR="00135101" w:rsidRPr="00F06CE9" w:rsidRDefault="00F06CE9" w:rsidP="00227878">
            <w:pPr>
              <w:spacing w:after="240" w:line="360" w:lineRule="auto"/>
              <w:jc w:val="left"/>
              <w:rPr>
                <w:rFonts w:ascii="Sylfaen" w:hAnsi="Sylfaen" w:cs="Arial"/>
                <w:color w:val="000000"/>
                <w:sz w:val="18"/>
                <w:szCs w:val="20"/>
                <w:lang w:val="hy-AM"/>
              </w:rPr>
            </w:pPr>
            <w:r>
              <w:rPr>
                <w:rFonts w:ascii="Sylfaen" w:hAnsi="Sylfaen" w:cs="Arial"/>
                <w:color w:val="000000"/>
                <w:sz w:val="18"/>
                <w:szCs w:val="20"/>
                <w:lang w:val="hy-AM"/>
              </w:rPr>
              <w:t>ՎԳՊ-ի իրականացում</w:t>
            </w:r>
          </w:p>
        </w:tc>
        <w:tc>
          <w:tcPr>
            <w:tcW w:w="1678" w:type="dxa"/>
            <w:shd w:val="clear" w:color="auto" w:fill="DAEEF3" w:themeFill="accent5" w:themeFillTint="33"/>
          </w:tcPr>
          <w:p w:rsidR="00135101" w:rsidRPr="001719E6" w:rsidRDefault="00135101" w:rsidP="00BD3E92">
            <w:pPr>
              <w:spacing w:after="240" w:line="360" w:lineRule="auto"/>
              <w:rPr>
                <w:rFonts w:ascii="Arial" w:hAnsi="Arial" w:cs="Arial"/>
                <w:color w:val="000000"/>
                <w:sz w:val="18"/>
                <w:szCs w:val="20"/>
                <w:lang w:val="fr-CA"/>
              </w:rPr>
            </w:pPr>
          </w:p>
        </w:tc>
        <w:tc>
          <w:tcPr>
            <w:tcW w:w="1453" w:type="dxa"/>
            <w:shd w:val="clear" w:color="auto" w:fill="DAEEF3" w:themeFill="accent5" w:themeFillTint="33"/>
          </w:tcPr>
          <w:p w:rsidR="00135101" w:rsidRPr="001719E6" w:rsidRDefault="00135101" w:rsidP="00BD3E92">
            <w:pPr>
              <w:spacing w:after="240" w:line="360" w:lineRule="auto"/>
              <w:rPr>
                <w:rFonts w:ascii="Arial" w:hAnsi="Arial" w:cs="Arial"/>
                <w:color w:val="000000"/>
                <w:sz w:val="18"/>
                <w:szCs w:val="20"/>
                <w:lang w:val="fr-CA"/>
              </w:rPr>
            </w:pPr>
          </w:p>
        </w:tc>
        <w:tc>
          <w:tcPr>
            <w:tcW w:w="1431" w:type="dxa"/>
            <w:shd w:val="clear" w:color="auto" w:fill="DAEEF3" w:themeFill="accent5" w:themeFillTint="33"/>
          </w:tcPr>
          <w:p w:rsidR="00135101" w:rsidRPr="001719E6" w:rsidRDefault="00135101" w:rsidP="00BD3E92">
            <w:pPr>
              <w:spacing w:after="240" w:line="360" w:lineRule="auto"/>
              <w:rPr>
                <w:rFonts w:ascii="Arial" w:hAnsi="Arial" w:cs="Arial"/>
                <w:color w:val="000000"/>
                <w:sz w:val="18"/>
                <w:szCs w:val="20"/>
                <w:lang w:val="fr-CA"/>
              </w:rPr>
            </w:pPr>
          </w:p>
        </w:tc>
      </w:tr>
      <w:tr w:rsidR="000E5C07" w:rsidRPr="001719E6" w:rsidTr="00140EFB">
        <w:tc>
          <w:tcPr>
            <w:tcW w:w="378" w:type="dxa"/>
          </w:tcPr>
          <w:p w:rsidR="000E5C07" w:rsidRPr="001719E6" w:rsidRDefault="000E5C07" w:rsidP="00BD3E92">
            <w:pPr>
              <w:spacing w:after="240" w:line="360" w:lineRule="auto"/>
              <w:rPr>
                <w:rFonts w:ascii="Arial" w:hAnsi="Arial" w:cs="Arial"/>
                <w:color w:val="000000"/>
                <w:sz w:val="14"/>
                <w:szCs w:val="20"/>
                <w:lang w:val="en-US"/>
              </w:rPr>
            </w:pPr>
            <w:r w:rsidRPr="001719E6">
              <w:rPr>
                <w:rFonts w:ascii="Arial" w:hAnsi="Arial" w:cs="Arial"/>
                <w:color w:val="000000"/>
                <w:sz w:val="14"/>
                <w:szCs w:val="20"/>
                <w:lang w:val="en-US"/>
              </w:rPr>
              <w:t>1</w:t>
            </w:r>
          </w:p>
        </w:tc>
        <w:tc>
          <w:tcPr>
            <w:tcW w:w="4584" w:type="dxa"/>
          </w:tcPr>
          <w:p w:rsidR="000E5C07" w:rsidRPr="00F06CE9" w:rsidRDefault="000E5C07" w:rsidP="00227878">
            <w:pPr>
              <w:spacing w:after="240" w:line="360" w:lineRule="auto"/>
              <w:jc w:val="left"/>
              <w:rPr>
                <w:rFonts w:ascii="Sylfaen" w:hAnsi="Sylfaen" w:cs="Arial"/>
                <w:color w:val="000000"/>
                <w:sz w:val="18"/>
                <w:szCs w:val="20"/>
                <w:lang w:val="hy-AM"/>
              </w:rPr>
            </w:pPr>
            <w:r w:rsidRPr="00F06CE9">
              <w:rPr>
                <w:rFonts w:ascii="Sylfaen" w:hAnsi="Sylfaen" w:cs="Arial"/>
                <w:color w:val="000000"/>
                <w:sz w:val="18"/>
                <w:szCs w:val="20"/>
                <w:lang w:val="hy-AM"/>
              </w:rPr>
              <w:t>Փոխահատուցման վճարներ</w:t>
            </w:r>
          </w:p>
        </w:tc>
        <w:tc>
          <w:tcPr>
            <w:tcW w:w="1678" w:type="dxa"/>
          </w:tcPr>
          <w:p w:rsidR="000E5C07" w:rsidRPr="001719E6" w:rsidRDefault="000E5C07" w:rsidP="00BD3E92">
            <w:pPr>
              <w:spacing w:after="240" w:line="360" w:lineRule="auto"/>
              <w:rPr>
                <w:rFonts w:ascii="Arial" w:hAnsi="Arial" w:cs="Arial"/>
                <w:color w:val="000000"/>
                <w:sz w:val="18"/>
                <w:szCs w:val="20"/>
                <w:lang w:val="en-US"/>
              </w:rPr>
            </w:pPr>
            <w:r>
              <w:rPr>
                <w:rFonts w:ascii="Sylfaen" w:hAnsi="Sylfaen" w:cs="Arial"/>
                <w:color w:val="000000"/>
                <w:sz w:val="18"/>
                <w:szCs w:val="20"/>
                <w:lang w:val="hy-AM"/>
              </w:rPr>
              <w:t>ԲԷՑ</w:t>
            </w:r>
          </w:p>
        </w:tc>
        <w:tc>
          <w:tcPr>
            <w:tcW w:w="1453" w:type="dxa"/>
          </w:tcPr>
          <w:p w:rsidR="000E5C07" w:rsidRPr="000E5C07" w:rsidRDefault="000E5C07" w:rsidP="000E5C07">
            <w:pPr>
              <w:spacing w:line="360" w:lineRule="auto"/>
              <w:rPr>
                <w:rFonts w:ascii="Sylfaen" w:hAnsi="Sylfaen" w:cs="Arial"/>
                <w:color w:val="000000"/>
                <w:sz w:val="18"/>
                <w:szCs w:val="20"/>
                <w:lang w:val="hy-AM"/>
              </w:rPr>
            </w:pPr>
            <w:r w:rsidRPr="001719E6">
              <w:rPr>
                <w:rFonts w:ascii="Arial" w:hAnsi="Arial" w:cs="Arial"/>
                <w:color w:val="000000"/>
                <w:sz w:val="18"/>
                <w:szCs w:val="20"/>
                <w:lang w:val="en-US"/>
              </w:rPr>
              <w:t>2</w:t>
            </w:r>
            <w:r>
              <w:rPr>
                <w:rFonts w:ascii="Arial" w:hAnsi="Arial" w:cs="Arial"/>
                <w:color w:val="000000"/>
                <w:sz w:val="18"/>
                <w:szCs w:val="20"/>
                <w:lang w:val="ru-RU"/>
              </w:rPr>
              <w:t>4</w:t>
            </w:r>
            <w:r w:rsidRPr="001719E6">
              <w:rPr>
                <w:rFonts w:ascii="Arial" w:hAnsi="Arial" w:cs="Arial"/>
                <w:color w:val="000000"/>
                <w:sz w:val="18"/>
                <w:szCs w:val="20"/>
                <w:lang w:val="en-US"/>
              </w:rPr>
              <w:t>.</w:t>
            </w:r>
            <w:r>
              <w:rPr>
                <w:rFonts w:ascii="Arial" w:hAnsi="Arial" w:cs="Arial"/>
                <w:color w:val="000000"/>
                <w:sz w:val="18"/>
                <w:szCs w:val="20"/>
                <w:lang w:val="en-US"/>
              </w:rPr>
              <w:t>11</w:t>
            </w:r>
            <w:r w:rsidRPr="001719E6">
              <w:rPr>
                <w:rFonts w:ascii="Arial" w:hAnsi="Arial" w:cs="Arial"/>
                <w:color w:val="000000"/>
                <w:sz w:val="18"/>
                <w:szCs w:val="20"/>
                <w:lang w:val="en-US"/>
              </w:rPr>
              <w:t>.2014</w:t>
            </w:r>
            <w:r>
              <w:rPr>
                <w:rFonts w:ascii="Sylfaen" w:hAnsi="Sylfaen" w:cs="Arial"/>
                <w:color w:val="000000"/>
                <w:sz w:val="18"/>
                <w:szCs w:val="20"/>
                <w:lang w:val="hy-AM"/>
              </w:rPr>
              <w:t>թ.</w:t>
            </w:r>
          </w:p>
        </w:tc>
        <w:tc>
          <w:tcPr>
            <w:tcW w:w="1431" w:type="dxa"/>
          </w:tcPr>
          <w:p w:rsidR="000E5C07" w:rsidRPr="000E5C07" w:rsidRDefault="000E5C07" w:rsidP="000E5C07">
            <w:pPr>
              <w:spacing w:line="360" w:lineRule="auto"/>
              <w:contextualSpacing w:val="0"/>
              <w:rPr>
                <w:rFonts w:ascii="Sylfaen" w:hAnsi="Sylfaen" w:cs="Arial"/>
                <w:color w:val="000000"/>
                <w:sz w:val="18"/>
                <w:szCs w:val="20"/>
                <w:lang w:val="hy-AM"/>
              </w:rPr>
            </w:pPr>
            <w:r>
              <w:rPr>
                <w:rFonts w:ascii="Arial" w:hAnsi="Arial" w:cs="Arial"/>
                <w:color w:val="000000"/>
                <w:sz w:val="18"/>
                <w:szCs w:val="20"/>
                <w:lang w:val="ru-RU"/>
              </w:rPr>
              <w:t>03</w:t>
            </w:r>
            <w:r w:rsidRPr="001719E6">
              <w:rPr>
                <w:rFonts w:ascii="Arial" w:hAnsi="Arial" w:cs="Arial"/>
                <w:color w:val="000000"/>
                <w:sz w:val="18"/>
                <w:szCs w:val="20"/>
                <w:lang w:val="en-US"/>
              </w:rPr>
              <w:t>.</w:t>
            </w:r>
            <w:r>
              <w:rPr>
                <w:rFonts w:ascii="Arial" w:hAnsi="Arial" w:cs="Arial"/>
                <w:color w:val="000000"/>
                <w:sz w:val="18"/>
                <w:szCs w:val="20"/>
                <w:lang w:val="ru-RU"/>
              </w:rPr>
              <w:t>0</w:t>
            </w:r>
            <w:r>
              <w:rPr>
                <w:rFonts w:ascii="Arial" w:hAnsi="Arial" w:cs="Arial"/>
                <w:color w:val="000000"/>
                <w:sz w:val="18"/>
                <w:szCs w:val="20"/>
                <w:lang w:val="en-US"/>
              </w:rPr>
              <w:t>2</w:t>
            </w:r>
            <w:r w:rsidRPr="001719E6">
              <w:rPr>
                <w:rFonts w:ascii="Arial" w:hAnsi="Arial" w:cs="Arial"/>
                <w:color w:val="000000"/>
                <w:sz w:val="18"/>
                <w:szCs w:val="20"/>
                <w:lang w:val="en-US"/>
              </w:rPr>
              <w:t>.201</w:t>
            </w:r>
            <w:r>
              <w:rPr>
                <w:rFonts w:ascii="Arial" w:hAnsi="Arial" w:cs="Arial"/>
                <w:color w:val="000000"/>
                <w:sz w:val="18"/>
                <w:szCs w:val="20"/>
                <w:lang w:val="ru-RU"/>
              </w:rPr>
              <w:t>5</w:t>
            </w:r>
            <w:r>
              <w:rPr>
                <w:rFonts w:ascii="Sylfaen" w:hAnsi="Sylfaen" w:cs="Arial"/>
                <w:color w:val="000000"/>
                <w:sz w:val="18"/>
                <w:szCs w:val="20"/>
                <w:lang w:val="hy-AM"/>
              </w:rPr>
              <w:t>թ.</w:t>
            </w:r>
          </w:p>
        </w:tc>
      </w:tr>
      <w:tr w:rsidR="000E5C07" w:rsidRPr="001719E6" w:rsidTr="00140EFB">
        <w:tc>
          <w:tcPr>
            <w:tcW w:w="378" w:type="dxa"/>
          </w:tcPr>
          <w:p w:rsidR="000E5C07" w:rsidRPr="001719E6" w:rsidRDefault="000E5C07" w:rsidP="00BD3E92">
            <w:pPr>
              <w:spacing w:after="240" w:line="360" w:lineRule="auto"/>
              <w:rPr>
                <w:rFonts w:ascii="Arial" w:hAnsi="Arial" w:cs="Arial"/>
                <w:color w:val="000000"/>
                <w:sz w:val="14"/>
                <w:szCs w:val="20"/>
                <w:lang w:val="en-US"/>
              </w:rPr>
            </w:pPr>
            <w:r w:rsidRPr="001719E6">
              <w:rPr>
                <w:rFonts w:ascii="Arial" w:hAnsi="Arial" w:cs="Arial"/>
                <w:color w:val="000000"/>
                <w:sz w:val="14"/>
                <w:szCs w:val="20"/>
                <w:lang w:val="en-US"/>
              </w:rPr>
              <w:t>2</w:t>
            </w:r>
          </w:p>
        </w:tc>
        <w:tc>
          <w:tcPr>
            <w:tcW w:w="4584" w:type="dxa"/>
          </w:tcPr>
          <w:p w:rsidR="000E5C07" w:rsidRPr="00F06CE9" w:rsidRDefault="000E5C07" w:rsidP="00955415">
            <w:pPr>
              <w:spacing w:after="240" w:line="360" w:lineRule="auto"/>
              <w:jc w:val="left"/>
              <w:rPr>
                <w:rFonts w:ascii="Sylfaen" w:hAnsi="Sylfaen" w:cs="Arial"/>
                <w:color w:val="000000"/>
                <w:sz w:val="18"/>
                <w:szCs w:val="20"/>
                <w:lang w:val="hy-AM"/>
              </w:rPr>
            </w:pPr>
            <w:r>
              <w:rPr>
                <w:rFonts w:ascii="Sylfaen" w:hAnsi="Sylfaen" w:cs="Arial"/>
                <w:color w:val="000000"/>
                <w:sz w:val="18"/>
                <w:szCs w:val="20"/>
                <w:lang w:val="hy-AM"/>
              </w:rPr>
              <w:t>Համապատասխանության հաշվետվության կազմում</w:t>
            </w:r>
          </w:p>
        </w:tc>
        <w:tc>
          <w:tcPr>
            <w:tcW w:w="1678" w:type="dxa"/>
          </w:tcPr>
          <w:p w:rsidR="000E5C07" w:rsidRPr="00140EFB" w:rsidDel="000A1200" w:rsidRDefault="000E5C07" w:rsidP="00955415">
            <w:pPr>
              <w:spacing w:after="240" w:line="360" w:lineRule="auto"/>
              <w:rPr>
                <w:rFonts w:ascii="Sylfaen" w:hAnsi="Sylfaen" w:cs="Arial"/>
                <w:color w:val="000000"/>
                <w:sz w:val="18"/>
                <w:szCs w:val="20"/>
                <w:lang w:val="hy-AM"/>
              </w:rPr>
            </w:pPr>
            <w:r>
              <w:rPr>
                <w:rFonts w:ascii="Sylfaen" w:hAnsi="Sylfaen" w:cs="Arial"/>
                <w:color w:val="000000"/>
                <w:sz w:val="18"/>
                <w:szCs w:val="20"/>
                <w:lang w:val="hy-AM"/>
              </w:rPr>
              <w:t>ՄԽ</w:t>
            </w:r>
          </w:p>
        </w:tc>
        <w:tc>
          <w:tcPr>
            <w:tcW w:w="1453" w:type="dxa"/>
          </w:tcPr>
          <w:p w:rsidR="000E5C07" w:rsidRPr="000E5C07" w:rsidRDefault="000E5C07" w:rsidP="000E5C07">
            <w:pPr>
              <w:spacing w:line="360" w:lineRule="auto"/>
              <w:rPr>
                <w:rFonts w:ascii="Sylfaen" w:hAnsi="Sylfaen" w:cs="Arial"/>
                <w:color w:val="000000"/>
                <w:sz w:val="18"/>
                <w:szCs w:val="20"/>
                <w:lang w:val="hy-AM"/>
              </w:rPr>
            </w:pPr>
            <w:r w:rsidRPr="006E2623">
              <w:rPr>
                <w:rFonts w:ascii="Arial" w:hAnsi="Arial" w:cs="Arial"/>
                <w:color w:val="000000"/>
                <w:sz w:val="18"/>
                <w:szCs w:val="20"/>
                <w:lang w:val="en-US"/>
              </w:rPr>
              <w:t>15</w:t>
            </w:r>
            <w:r>
              <w:rPr>
                <w:rFonts w:ascii="Arial" w:hAnsi="Arial" w:cs="Arial"/>
                <w:color w:val="000000"/>
                <w:sz w:val="18"/>
                <w:szCs w:val="20"/>
                <w:lang w:val="en-US"/>
              </w:rPr>
              <w:t>.</w:t>
            </w:r>
            <w:r>
              <w:rPr>
                <w:rFonts w:ascii="Arial" w:hAnsi="Arial" w:cs="Arial"/>
                <w:color w:val="000000"/>
                <w:sz w:val="18"/>
                <w:szCs w:val="20"/>
                <w:lang w:val="ru-RU"/>
              </w:rPr>
              <w:t>12</w:t>
            </w:r>
            <w:r>
              <w:rPr>
                <w:rFonts w:ascii="Arial" w:hAnsi="Arial" w:cs="Arial"/>
                <w:color w:val="000000"/>
                <w:sz w:val="18"/>
                <w:szCs w:val="20"/>
                <w:lang w:val="en-US"/>
              </w:rPr>
              <w:t>.2014</w:t>
            </w:r>
            <w:r>
              <w:rPr>
                <w:rFonts w:ascii="Sylfaen" w:hAnsi="Sylfaen" w:cs="Arial"/>
                <w:color w:val="000000"/>
                <w:sz w:val="18"/>
                <w:szCs w:val="20"/>
                <w:lang w:val="hy-AM"/>
              </w:rPr>
              <w:t>թ.</w:t>
            </w:r>
          </w:p>
        </w:tc>
        <w:tc>
          <w:tcPr>
            <w:tcW w:w="1431" w:type="dxa"/>
          </w:tcPr>
          <w:p w:rsidR="000E5C07" w:rsidRPr="000E5C07" w:rsidRDefault="000E5C07" w:rsidP="000E5C07">
            <w:pPr>
              <w:spacing w:line="360" w:lineRule="auto"/>
              <w:rPr>
                <w:rFonts w:ascii="Sylfaen" w:hAnsi="Sylfaen" w:cs="Arial"/>
                <w:color w:val="000000"/>
                <w:sz w:val="18"/>
                <w:szCs w:val="20"/>
                <w:lang w:val="hy-AM"/>
              </w:rPr>
            </w:pPr>
            <w:r>
              <w:rPr>
                <w:rFonts w:ascii="Arial" w:hAnsi="Arial" w:cs="Arial"/>
                <w:color w:val="000000"/>
                <w:sz w:val="18"/>
                <w:szCs w:val="20"/>
                <w:lang w:val="en-US"/>
              </w:rPr>
              <w:t>18.02.2015</w:t>
            </w:r>
            <w:r>
              <w:rPr>
                <w:rFonts w:ascii="Sylfaen" w:hAnsi="Sylfaen" w:cs="Arial"/>
                <w:color w:val="000000"/>
                <w:sz w:val="18"/>
                <w:szCs w:val="20"/>
                <w:lang w:val="hy-AM"/>
              </w:rPr>
              <w:t>թ.</w:t>
            </w:r>
          </w:p>
        </w:tc>
      </w:tr>
      <w:tr w:rsidR="000E5C07" w:rsidRPr="001719E6" w:rsidTr="00140EFB">
        <w:tc>
          <w:tcPr>
            <w:tcW w:w="378" w:type="dxa"/>
          </w:tcPr>
          <w:p w:rsidR="000E5C07" w:rsidRPr="001719E6" w:rsidRDefault="000E5C07" w:rsidP="00955415">
            <w:pPr>
              <w:spacing w:after="240" w:line="360" w:lineRule="auto"/>
              <w:rPr>
                <w:rFonts w:ascii="Arial" w:hAnsi="Arial" w:cs="Arial"/>
                <w:color w:val="000000"/>
                <w:sz w:val="14"/>
                <w:szCs w:val="20"/>
                <w:lang w:val="en-US"/>
              </w:rPr>
            </w:pPr>
            <w:r w:rsidRPr="001719E6">
              <w:rPr>
                <w:rFonts w:ascii="Arial" w:hAnsi="Arial" w:cs="Arial"/>
                <w:color w:val="000000"/>
                <w:sz w:val="14"/>
                <w:szCs w:val="20"/>
                <w:lang w:val="en-US"/>
              </w:rPr>
              <w:t>3</w:t>
            </w:r>
          </w:p>
        </w:tc>
        <w:tc>
          <w:tcPr>
            <w:tcW w:w="4584" w:type="dxa"/>
          </w:tcPr>
          <w:p w:rsidR="000E5C07" w:rsidRPr="000E5C07" w:rsidRDefault="000E5C07" w:rsidP="00227878">
            <w:pPr>
              <w:spacing w:after="240" w:line="360" w:lineRule="auto"/>
              <w:jc w:val="left"/>
              <w:rPr>
                <w:rFonts w:ascii="Sylfaen" w:hAnsi="Sylfaen" w:cs="Arial"/>
                <w:color w:val="000000"/>
                <w:sz w:val="18"/>
                <w:szCs w:val="20"/>
                <w:lang w:val="hy-AM"/>
              </w:rPr>
            </w:pPr>
            <w:r w:rsidRPr="000E5C07">
              <w:rPr>
                <w:rFonts w:ascii="Sylfaen" w:hAnsi="Sylfaen" w:cs="Arial"/>
                <w:color w:val="000000"/>
                <w:sz w:val="18"/>
                <w:szCs w:val="20"/>
                <w:lang w:val="hy-AM"/>
              </w:rPr>
              <w:t>Շինարարական աշխատանքների սկիզբ</w:t>
            </w:r>
          </w:p>
        </w:tc>
        <w:tc>
          <w:tcPr>
            <w:tcW w:w="1678" w:type="dxa"/>
          </w:tcPr>
          <w:p w:rsidR="000E5C07" w:rsidRPr="00140EFB" w:rsidRDefault="000E5C07" w:rsidP="00BD3E92">
            <w:pPr>
              <w:spacing w:after="240" w:line="360" w:lineRule="auto"/>
              <w:rPr>
                <w:rFonts w:ascii="Sylfaen" w:hAnsi="Sylfaen" w:cs="Arial"/>
                <w:color w:val="000000"/>
                <w:sz w:val="18"/>
                <w:szCs w:val="20"/>
                <w:lang w:val="hy-AM"/>
              </w:rPr>
            </w:pPr>
            <w:r>
              <w:rPr>
                <w:rFonts w:ascii="Sylfaen" w:hAnsi="Sylfaen" w:cs="Arial"/>
                <w:color w:val="000000"/>
                <w:sz w:val="18"/>
                <w:szCs w:val="20"/>
                <w:lang w:val="hy-AM"/>
              </w:rPr>
              <w:t>ՇԿ</w:t>
            </w:r>
          </w:p>
        </w:tc>
        <w:tc>
          <w:tcPr>
            <w:tcW w:w="2884" w:type="dxa"/>
            <w:gridSpan w:val="2"/>
          </w:tcPr>
          <w:p w:rsidR="000E5C07" w:rsidRPr="000E5C07" w:rsidRDefault="000E5C07" w:rsidP="000E5C07">
            <w:pPr>
              <w:spacing w:line="360" w:lineRule="auto"/>
              <w:rPr>
                <w:rFonts w:ascii="Sylfaen" w:hAnsi="Sylfaen" w:cs="Arial"/>
                <w:color w:val="000000"/>
                <w:sz w:val="18"/>
                <w:szCs w:val="20"/>
                <w:lang w:val="hy-AM"/>
              </w:rPr>
            </w:pPr>
            <w:r>
              <w:rPr>
                <w:rFonts w:ascii="Arial" w:hAnsi="Arial" w:cs="Arial"/>
                <w:color w:val="000000"/>
                <w:sz w:val="18"/>
                <w:szCs w:val="20"/>
                <w:lang w:val="en-US"/>
              </w:rPr>
              <w:t>15.03.2015</w:t>
            </w:r>
            <w:r>
              <w:rPr>
                <w:rFonts w:ascii="Sylfaen" w:hAnsi="Sylfaen" w:cs="Arial"/>
                <w:color w:val="000000"/>
                <w:sz w:val="18"/>
                <w:szCs w:val="20"/>
                <w:lang w:val="hy-AM"/>
              </w:rPr>
              <w:t>թ.</w:t>
            </w:r>
          </w:p>
        </w:tc>
      </w:tr>
      <w:tr w:rsidR="000E5C07" w:rsidRPr="001719E6" w:rsidTr="00140EFB">
        <w:tc>
          <w:tcPr>
            <w:tcW w:w="378" w:type="dxa"/>
          </w:tcPr>
          <w:p w:rsidR="000E5C07" w:rsidRPr="001719E6" w:rsidRDefault="000E5C07" w:rsidP="00955415">
            <w:pPr>
              <w:spacing w:after="240" w:line="360" w:lineRule="auto"/>
              <w:rPr>
                <w:rFonts w:ascii="Arial" w:hAnsi="Arial" w:cs="Arial"/>
                <w:color w:val="000000"/>
                <w:sz w:val="14"/>
                <w:szCs w:val="20"/>
                <w:lang w:val="en-US"/>
              </w:rPr>
            </w:pPr>
            <w:r w:rsidRPr="001719E6">
              <w:rPr>
                <w:rFonts w:ascii="Arial" w:hAnsi="Arial" w:cs="Arial"/>
                <w:color w:val="000000"/>
                <w:sz w:val="14"/>
                <w:szCs w:val="20"/>
                <w:lang w:val="en-US"/>
              </w:rPr>
              <w:t>4</w:t>
            </w:r>
          </w:p>
        </w:tc>
        <w:tc>
          <w:tcPr>
            <w:tcW w:w="4584" w:type="dxa"/>
          </w:tcPr>
          <w:p w:rsidR="000E5C07" w:rsidRPr="000E5C07" w:rsidRDefault="000E5C07" w:rsidP="00227878">
            <w:pPr>
              <w:spacing w:after="240" w:line="360" w:lineRule="auto"/>
              <w:jc w:val="left"/>
              <w:rPr>
                <w:rFonts w:ascii="Sylfaen" w:hAnsi="Sylfaen" w:cs="Arial"/>
                <w:color w:val="000000"/>
                <w:sz w:val="18"/>
                <w:szCs w:val="20"/>
                <w:lang w:val="hy-AM"/>
              </w:rPr>
            </w:pPr>
            <w:r w:rsidRPr="000E5C07">
              <w:rPr>
                <w:rFonts w:ascii="Sylfaen" w:hAnsi="Sylfaen" w:cs="Arial"/>
                <w:color w:val="000000"/>
                <w:sz w:val="18"/>
                <w:szCs w:val="20"/>
                <w:lang w:val="hy-AM"/>
              </w:rPr>
              <w:t>Սոցիալ-տնտեսական հարցման կրկնություն</w:t>
            </w:r>
          </w:p>
        </w:tc>
        <w:tc>
          <w:tcPr>
            <w:tcW w:w="1678" w:type="dxa"/>
          </w:tcPr>
          <w:p w:rsidR="000E5C07" w:rsidRPr="00140EFB" w:rsidRDefault="000E5C07" w:rsidP="00BD3E92">
            <w:pPr>
              <w:spacing w:after="240" w:line="360" w:lineRule="auto"/>
              <w:rPr>
                <w:rFonts w:ascii="Sylfaen" w:hAnsi="Sylfaen" w:cs="Arial"/>
                <w:color w:val="000000"/>
                <w:sz w:val="18"/>
                <w:szCs w:val="20"/>
                <w:lang w:val="hy-AM"/>
              </w:rPr>
            </w:pPr>
            <w:r>
              <w:rPr>
                <w:rFonts w:ascii="Sylfaen" w:hAnsi="Sylfaen" w:cs="Arial"/>
                <w:color w:val="000000"/>
                <w:sz w:val="18"/>
                <w:szCs w:val="20"/>
                <w:lang w:val="hy-AM"/>
              </w:rPr>
              <w:t>ՇԿ</w:t>
            </w:r>
          </w:p>
        </w:tc>
        <w:tc>
          <w:tcPr>
            <w:tcW w:w="1453" w:type="dxa"/>
          </w:tcPr>
          <w:p w:rsidR="000E5C07" w:rsidRPr="000E5C07" w:rsidRDefault="000E5C07" w:rsidP="000E5C07">
            <w:pPr>
              <w:spacing w:line="360" w:lineRule="auto"/>
              <w:rPr>
                <w:rFonts w:ascii="Sylfaen" w:hAnsi="Sylfaen" w:cs="Arial"/>
                <w:color w:val="000000"/>
                <w:sz w:val="18"/>
                <w:szCs w:val="20"/>
                <w:lang w:val="hy-AM"/>
              </w:rPr>
            </w:pPr>
            <w:r w:rsidRPr="001719E6">
              <w:rPr>
                <w:rFonts w:ascii="Arial" w:hAnsi="Arial" w:cs="Arial"/>
                <w:color w:val="000000"/>
                <w:sz w:val="18"/>
                <w:szCs w:val="20"/>
                <w:lang w:val="en-US"/>
              </w:rPr>
              <w:t>15.05.2015</w:t>
            </w:r>
            <w:r>
              <w:rPr>
                <w:rFonts w:ascii="Sylfaen" w:hAnsi="Sylfaen" w:cs="Arial"/>
                <w:color w:val="000000"/>
                <w:sz w:val="18"/>
                <w:szCs w:val="20"/>
                <w:lang w:val="hy-AM"/>
              </w:rPr>
              <w:t>թ.</w:t>
            </w:r>
          </w:p>
        </w:tc>
        <w:tc>
          <w:tcPr>
            <w:tcW w:w="1431" w:type="dxa"/>
          </w:tcPr>
          <w:p w:rsidR="000E5C07" w:rsidRPr="000E5C07" w:rsidRDefault="000E5C07" w:rsidP="000E5C07">
            <w:pPr>
              <w:spacing w:line="360" w:lineRule="auto"/>
              <w:rPr>
                <w:rFonts w:ascii="Sylfaen" w:hAnsi="Sylfaen" w:cs="Arial"/>
                <w:color w:val="000000"/>
                <w:sz w:val="18"/>
                <w:szCs w:val="20"/>
                <w:lang w:val="hy-AM"/>
              </w:rPr>
            </w:pPr>
            <w:r w:rsidRPr="001719E6">
              <w:rPr>
                <w:rFonts w:ascii="Arial" w:hAnsi="Arial" w:cs="Arial"/>
                <w:color w:val="000000"/>
                <w:sz w:val="18"/>
                <w:szCs w:val="20"/>
                <w:lang w:val="en-US"/>
              </w:rPr>
              <w:t>20.05.2015</w:t>
            </w:r>
            <w:r>
              <w:rPr>
                <w:rFonts w:ascii="Sylfaen" w:hAnsi="Sylfaen" w:cs="Arial"/>
                <w:color w:val="000000"/>
                <w:sz w:val="18"/>
                <w:szCs w:val="20"/>
                <w:lang w:val="hy-AM"/>
              </w:rPr>
              <w:t>թ.</w:t>
            </w:r>
          </w:p>
        </w:tc>
      </w:tr>
      <w:tr w:rsidR="000E5C07" w:rsidRPr="001719E6" w:rsidTr="00140EFB">
        <w:tc>
          <w:tcPr>
            <w:tcW w:w="378" w:type="dxa"/>
            <w:shd w:val="clear" w:color="auto" w:fill="DAEEF3" w:themeFill="accent5" w:themeFillTint="33"/>
          </w:tcPr>
          <w:p w:rsidR="000E5C07" w:rsidRPr="001719E6" w:rsidRDefault="000E5C07" w:rsidP="00BD3E92">
            <w:pPr>
              <w:spacing w:after="240" w:line="360" w:lineRule="auto"/>
              <w:rPr>
                <w:rFonts w:ascii="Arial" w:hAnsi="Arial" w:cs="Arial"/>
                <w:color w:val="000000"/>
                <w:sz w:val="14"/>
                <w:szCs w:val="20"/>
                <w:lang w:val="en-US"/>
              </w:rPr>
            </w:pPr>
            <w:r w:rsidRPr="001719E6">
              <w:rPr>
                <w:rFonts w:ascii="Arial" w:hAnsi="Arial" w:cs="Arial"/>
                <w:color w:val="000000"/>
                <w:sz w:val="14"/>
                <w:szCs w:val="20"/>
                <w:lang w:val="en-US"/>
              </w:rPr>
              <w:t>D</w:t>
            </w:r>
          </w:p>
        </w:tc>
        <w:tc>
          <w:tcPr>
            <w:tcW w:w="4584" w:type="dxa"/>
            <w:shd w:val="clear" w:color="auto" w:fill="DAEEF3" w:themeFill="accent5" w:themeFillTint="33"/>
          </w:tcPr>
          <w:p w:rsidR="000E5C07" w:rsidRPr="00F06CE9" w:rsidRDefault="000E5C07" w:rsidP="00227878">
            <w:pPr>
              <w:spacing w:after="240" w:line="360" w:lineRule="auto"/>
              <w:jc w:val="left"/>
              <w:rPr>
                <w:rFonts w:ascii="Sylfaen" w:hAnsi="Sylfaen" w:cs="Arial"/>
                <w:color w:val="000000"/>
                <w:sz w:val="18"/>
                <w:szCs w:val="20"/>
                <w:lang w:val="hy-AM"/>
              </w:rPr>
            </w:pPr>
            <w:r w:rsidRPr="00F06CE9">
              <w:rPr>
                <w:rFonts w:ascii="Sylfaen" w:hAnsi="Sylfaen" w:cs="Arial"/>
                <w:color w:val="000000"/>
                <w:sz w:val="18"/>
                <w:szCs w:val="20"/>
                <w:lang w:val="hy-AM"/>
              </w:rPr>
              <w:t>Անընդհատ առաջացող խնդիրներ</w:t>
            </w:r>
          </w:p>
        </w:tc>
        <w:tc>
          <w:tcPr>
            <w:tcW w:w="1678" w:type="dxa"/>
            <w:shd w:val="clear" w:color="auto" w:fill="DAEEF3" w:themeFill="accent5" w:themeFillTint="33"/>
          </w:tcPr>
          <w:p w:rsidR="000E5C07" w:rsidRPr="001719E6" w:rsidRDefault="000E5C07" w:rsidP="00BD3E92">
            <w:pPr>
              <w:spacing w:after="240" w:line="360" w:lineRule="auto"/>
              <w:rPr>
                <w:rFonts w:ascii="Arial" w:hAnsi="Arial" w:cs="Arial"/>
                <w:color w:val="000000"/>
                <w:sz w:val="18"/>
                <w:szCs w:val="20"/>
                <w:lang w:val="en-US"/>
              </w:rPr>
            </w:pPr>
          </w:p>
        </w:tc>
        <w:tc>
          <w:tcPr>
            <w:tcW w:w="1453" w:type="dxa"/>
            <w:shd w:val="clear" w:color="auto" w:fill="DAEEF3" w:themeFill="accent5" w:themeFillTint="33"/>
          </w:tcPr>
          <w:p w:rsidR="000E5C07" w:rsidRPr="001719E6" w:rsidRDefault="000E5C07" w:rsidP="00BD3E92">
            <w:pPr>
              <w:spacing w:after="240" w:line="360" w:lineRule="auto"/>
              <w:rPr>
                <w:rFonts w:ascii="Arial" w:hAnsi="Arial" w:cs="Arial"/>
                <w:color w:val="000000"/>
                <w:sz w:val="18"/>
                <w:szCs w:val="20"/>
                <w:lang w:val="en-US"/>
              </w:rPr>
            </w:pPr>
          </w:p>
        </w:tc>
        <w:tc>
          <w:tcPr>
            <w:tcW w:w="1431" w:type="dxa"/>
            <w:shd w:val="clear" w:color="auto" w:fill="DAEEF3" w:themeFill="accent5" w:themeFillTint="33"/>
          </w:tcPr>
          <w:p w:rsidR="000E5C07" w:rsidRPr="001719E6" w:rsidRDefault="000E5C07" w:rsidP="00BD3E92">
            <w:pPr>
              <w:spacing w:after="240" w:line="360" w:lineRule="auto"/>
              <w:rPr>
                <w:rFonts w:ascii="Arial" w:hAnsi="Arial" w:cs="Arial"/>
                <w:color w:val="000000"/>
                <w:sz w:val="18"/>
                <w:szCs w:val="20"/>
                <w:lang w:val="en-US"/>
              </w:rPr>
            </w:pPr>
          </w:p>
        </w:tc>
      </w:tr>
      <w:tr w:rsidR="000E5C07" w:rsidRPr="001719E6" w:rsidTr="00140EFB">
        <w:tc>
          <w:tcPr>
            <w:tcW w:w="378" w:type="dxa"/>
          </w:tcPr>
          <w:p w:rsidR="000E5C07" w:rsidRPr="001719E6" w:rsidRDefault="000E5C07" w:rsidP="00BD3E92">
            <w:pPr>
              <w:spacing w:after="240" w:line="360" w:lineRule="auto"/>
              <w:rPr>
                <w:rFonts w:ascii="Arial" w:hAnsi="Arial" w:cs="Arial"/>
                <w:color w:val="000000"/>
                <w:sz w:val="14"/>
                <w:szCs w:val="20"/>
                <w:lang w:val="en-US"/>
              </w:rPr>
            </w:pPr>
            <w:r w:rsidRPr="001719E6">
              <w:rPr>
                <w:rFonts w:ascii="Arial" w:hAnsi="Arial" w:cs="Arial"/>
                <w:color w:val="000000"/>
                <w:sz w:val="14"/>
                <w:szCs w:val="20"/>
                <w:lang w:val="en-US"/>
              </w:rPr>
              <w:t>1</w:t>
            </w:r>
          </w:p>
        </w:tc>
        <w:tc>
          <w:tcPr>
            <w:tcW w:w="4584" w:type="dxa"/>
          </w:tcPr>
          <w:p w:rsidR="000E5C07" w:rsidRPr="00F06CE9" w:rsidRDefault="000E5C07" w:rsidP="00227878">
            <w:pPr>
              <w:spacing w:after="240" w:line="360" w:lineRule="auto"/>
              <w:jc w:val="left"/>
              <w:rPr>
                <w:rFonts w:ascii="Sylfaen" w:hAnsi="Sylfaen" w:cs="Arial"/>
                <w:color w:val="000000"/>
                <w:sz w:val="18"/>
                <w:szCs w:val="20"/>
                <w:lang w:val="hy-AM"/>
              </w:rPr>
            </w:pPr>
            <w:r w:rsidRPr="00F06CE9">
              <w:rPr>
                <w:rFonts w:ascii="Sylfaen" w:hAnsi="Sylfaen" w:cs="Arial"/>
                <w:color w:val="000000"/>
                <w:sz w:val="18"/>
                <w:szCs w:val="20"/>
                <w:lang w:val="hy-AM"/>
              </w:rPr>
              <w:t>ՎԳՊ իրականացման վերահսկում</w:t>
            </w:r>
          </w:p>
        </w:tc>
        <w:tc>
          <w:tcPr>
            <w:tcW w:w="1678" w:type="dxa"/>
          </w:tcPr>
          <w:p w:rsidR="000E5C07" w:rsidRPr="00140EFB" w:rsidRDefault="000E5C07" w:rsidP="00BD3E92">
            <w:pPr>
              <w:spacing w:after="240" w:line="360" w:lineRule="auto"/>
              <w:rPr>
                <w:rFonts w:ascii="Sylfaen" w:hAnsi="Sylfaen" w:cs="Arial"/>
                <w:color w:val="000000"/>
                <w:sz w:val="18"/>
                <w:szCs w:val="20"/>
                <w:lang w:val="hy-AM"/>
              </w:rPr>
            </w:pPr>
            <w:r>
              <w:rPr>
                <w:rFonts w:ascii="Sylfaen" w:hAnsi="Sylfaen" w:cs="Arial"/>
                <w:color w:val="000000"/>
                <w:sz w:val="18"/>
                <w:szCs w:val="20"/>
                <w:lang w:val="hy-AM"/>
              </w:rPr>
              <w:t>ԲԷՑ/ՄԽ</w:t>
            </w:r>
          </w:p>
        </w:tc>
        <w:tc>
          <w:tcPr>
            <w:tcW w:w="1453" w:type="dxa"/>
          </w:tcPr>
          <w:p w:rsidR="000E5C07" w:rsidRPr="001719E6" w:rsidRDefault="000E5C07" w:rsidP="00BD3E92">
            <w:pPr>
              <w:spacing w:after="240" w:line="360" w:lineRule="auto"/>
              <w:rPr>
                <w:rFonts w:ascii="Arial" w:hAnsi="Arial" w:cs="Arial"/>
                <w:color w:val="000000"/>
                <w:sz w:val="18"/>
                <w:szCs w:val="20"/>
                <w:lang w:val="en-US"/>
              </w:rPr>
            </w:pPr>
            <w:r w:rsidRPr="001719E6">
              <w:rPr>
                <w:rFonts w:ascii="Arial" w:hAnsi="Arial" w:cs="Arial"/>
                <w:color w:val="000000"/>
                <w:sz w:val="18"/>
                <w:szCs w:val="20"/>
                <w:lang w:val="en-US"/>
              </w:rPr>
              <w:t>-</w:t>
            </w:r>
          </w:p>
        </w:tc>
        <w:tc>
          <w:tcPr>
            <w:tcW w:w="1431" w:type="dxa"/>
          </w:tcPr>
          <w:p w:rsidR="000E5C07" w:rsidRPr="001719E6" w:rsidRDefault="000E5C07" w:rsidP="00BD3E92">
            <w:pPr>
              <w:spacing w:after="240" w:line="360" w:lineRule="auto"/>
              <w:rPr>
                <w:rFonts w:ascii="Arial" w:hAnsi="Arial" w:cs="Arial"/>
                <w:color w:val="000000"/>
                <w:sz w:val="18"/>
                <w:szCs w:val="20"/>
                <w:lang w:val="en-US"/>
              </w:rPr>
            </w:pPr>
            <w:r w:rsidRPr="001719E6">
              <w:rPr>
                <w:rFonts w:ascii="Arial" w:hAnsi="Arial" w:cs="Arial"/>
                <w:color w:val="000000"/>
                <w:sz w:val="18"/>
                <w:szCs w:val="20"/>
                <w:lang w:val="en-US"/>
              </w:rPr>
              <w:t>-</w:t>
            </w:r>
          </w:p>
        </w:tc>
      </w:tr>
      <w:tr w:rsidR="000E5C07" w:rsidRPr="001719E6" w:rsidTr="00140EFB">
        <w:tc>
          <w:tcPr>
            <w:tcW w:w="378" w:type="dxa"/>
          </w:tcPr>
          <w:p w:rsidR="000E5C07" w:rsidRPr="001719E6" w:rsidRDefault="000E5C07" w:rsidP="00BD3E92">
            <w:pPr>
              <w:spacing w:after="240" w:line="360" w:lineRule="auto"/>
              <w:rPr>
                <w:rFonts w:ascii="Arial" w:hAnsi="Arial" w:cs="Arial"/>
                <w:color w:val="000000"/>
                <w:sz w:val="14"/>
                <w:szCs w:val="20"/>
                <w:lang w:val="en-US"/>
              </w:rPr>
            </w:pPr>
            <w:r w:rsidRPr="001719E6">
              <w:rPr>
                <w:rFonts w:ascii="Arial" w:hAnsi="Arial" w:cs="Arial"/>
                <w:color w:val="000000"/>
                <w:sz w:val="14"/>
                <w:szCs w:val="20"/>
                <w:lang w:val="en-US"/>
              </w:rPr>
              <w:t>2</w:t>
            </w:r>
          </w:p>
        </w:tc>
        <w:tc>
          <w:tcPr>
            <w:tcW w:w="4584" w:type="dxa"/>
          </w:tcPr>
          <w:p w:rsidR="000E5C07" w:rsidRPr="00F06CE9" w:rsidRDefault="000E5C07" w:rsidP="00227878">
            <w:pPr>
              <w:jc w:val="left"/>
              <w:rPr>
                <w:rFonts w:ascii="Sylfaen" w:hAnsi="Sylfaen" w:cs="Arial"/>
                <w:color w:val="000000"/>
                <w:sz w:val="18"/>
                <w:szCs w:val="20"/>
                <w:lang w:val="hy-AM"/>
              </w:rPr>
            </w:pPr>
            <w:r w:rsidRPr="00F06CE9">
              <w:rPr>
                <w:rFonts w:ascii="Sylfaen" w:hAnsi="Sylfaen" w:cs="Arial"/>
                <w:color w:val="000000"/>
                <w:sz w:val="18"/>
                <w:szCs w:val="20"/>
                <w:lang w:val="hy-AM"/>
              </w:rPr>
              <w:t>Բողոքների Բավարարում, Դատական գործընթացներ</w:t>
            </w:r>
          </w:p>
        </w:tc>
        <w:tc>
          <w:tcPr>
            <w:tcW w:w="1678" w:type="dxa"/>
          </w:tcPr>
          <w:p w:rsidR="000E5C07" w:rsidRPr="001719E6" w:rsidRDefault="000E5C07" w:rsidP="00227878">
            <w:pPr>
              <w:rPr>
                <w:rFonts w:ascii="Arial" w:hAnsi="Arial" w:cs="Arial"/>
                <w:color w:val="000000"/>
                <w:sz w:val="18"/>
                <w:szCs w:val="20"/>
                <w:lang w:val="en-US"/>
              </w:rPr>
            </w:pPr>
            <w:r>
              <w:rPr>
                <w:rFonts w:ascii="Sylfaen" w:hAnsi="Sylfaen" w:cs="Arial"/>
                <w:color w:val="000000"/>
                <w:sz w:val="18"/>
                <w:szCs w:val="20"/>
                <w:lang w:val="hy-AM"/>
              </w:rPr>
              <w:t>ԲԷՑ/ՄԽ/ դատարաններ</w:t>
            </w:r>
          </w:p>
        </w:tc>
        <w:tc>
          <w:tcPr>
            <w:tcW w:w="1453" w:type="dxa"/>
          </w:tcPr>
          <w:p w:rsidR="000E5C07" w:rsidRPr="001719E6" w:rsidRDefault="000E5C07" w:rsidP="00227878">
            <w:pPr>
              <w:rPr>
                <w:rFonts w:ascii="Arial" w:hAnsi="Arial" w:cs="Arial"/>
                <w:color w:val="000000"/>
                <w:sz w:val="18"/>
                <w:szCs w:val="20"/>
                <w:lang w:val="en-US"/>
              </w:rPr>
            </w:pPr>
            <w:r w:rsidRPr="001719E6">
              <w:rPr>
                <w:rFonts w:ascii="Arial" w:hAnsi="Arial" w:cs="Arial"/>
                <w:color w:val="000000"/>
                <w:sz w:val="18"/>
                <w:szCs w:val="20"/>
                <w:lang w:val="en-US"/>
              </w:rPr>
              <w:t>-</w:t>
            </w:r>
          </w:p>
        </w:tc>
        <w:tc>
          <w:tcPr>
            <w:tcW w:w="1431" w:type="dxa"/>
          </w:tcPr>
          <w:p w:rsidR="000E5C07" w:rsidRPr="001719E6" w:rsidRDefault="000E5C07" w:rsidP="00227878">
            <w:pPr>
              <w:rPr>
                <w:rFonts w:ascii="Arial" w:hAnsi="Arial" w:cs="Arial"/>
                <w:color w:val="000000"/>
                <w:sz w:val="18"/>
                <w:szCs w:val="20"/>
                <w:lang w:val="en-US"/>
              </w:rPr>
            </w:pPr>
            <w:r w:rsidRPr="001719E6">
              <w:rPr>
                <w:rFonts w:ascii="Arial" w:hAnsi="Arial" w:cs="Arial"/>
                <w:color w:val="000000"/>
                <w:sz w:val="18"/>
                <w:szCs w:val="20"/>
                <w:lang w:val="en-US"/>
              </w:rPr>
              <w:t>-</w:t>
            </w:r>
          </w:p>
        </w:tc>
      </w:tr>
      <w:tr w:rsidR="000E5C07" w:rsidRPr="001719E6" w:rsidTr="00140EFB">
        <w:trPr>
          <w:trHeight w:val="354"/>
        </w:trPr>
        <w:tc>
          <w:tcPr>
            <w:tcW w:w="378" w:type="dxa"/>
          </w:tcPr>
          <w:p w:rsidR="000E5C07" w:rsidRPr="001719E6" w:rsidRDefault="000E5C07" w:rsidP="00BD3E92">
            <w:pPr>
              <w:spacing w:after="240" w:line="360" w:lineRule="auto"/>
              <w:rPr>
                <w:rFonts w:ascii="Arial" w:hAnsi="Arial" w:cs="Arial"/>
                <w:color w:val="000000"/>
                <w:sz w:val="14"/>
                <w:szCs w:val="20"/>
                <w:lang w:val="en-US"/>
              </w:rPr>
            </w:pPr>
            <w:r w:rsidRPr="001719E6">
              <w:rPr>
                <w:rFonts w:ascii="Arial" w:hAnsi="Arial" w:cs="Arial"/>
                <w:color w:val="000000"/>
                <w:sz w:val="14"/>
                <w:szCs w:val="20"/>
                <w:lang w:val="en-US"/>
              </w:rPr>
              <w:t>3</w:t>
            </w:r>
          </w:p>
        </w:tc>
        <w:tc>
          <w:tcPr>
            <w:tcW w:w="4584" w:type="dxa"/>
          </w:tcPr>
          <w:p w:rsidR="000E5C07" w:rsidRPr="00F06CE9" w:rsidRDefault="000E5C07" w:rsidP="00227878">
            <w:pPr>
              <w:jc w:val="left"/>
              <w:rPr>
                <w:rFonts w:ascii="Sylfaen" w:hAnsi="Sylfaen" w:cs="Arial"/>
                <w:color w:val="000000"/>
                <w:sz w:val="18"/>
                <w:szCs w:val="20"/>
                <w:lang w:val="hy-AM"/>
              </w:rPr>
            </w:pPr>
            <w:r w:rsidRPr="00F06CE9">
              <w:rPr>
                <w:rFonts w:ascii="Sylfaen" w:hAnsi="Sylfaen" w:cs="Arial"/>
                <w:color w:val="000000"/>
                <w:sz w:val="18"/>
                <w:szCs w:val="20"/>
                <w:lang w:val="hy-AM"/>
              </w:rPr>
              <w:t>Արտաքին աուդիտ</w:t>
            </w:r>
          </w:p>
        </w:tc>
        <w:tc>
          <w:tcPr>
            <w:tcW w:w="1678" w:type="dxa"/>
          </w:tcPr>
          <w:p w:rsidR="000E5C07" w:rsidRPr="001719E6" w:rsidRDefault="000E5C07" w:rsidP="00227878">
            <w:pPr>
              <w:rPr>
                <w:rFonts w:ascii="Arial" w:hAnsi="Arial" w:cs="Arial"/>
                <w:color w:val="000000"/>
                <w:sz w:val="18"/>
                <w:szCs w:val="20"/>
                <w:lang w:val="en-US"/>
              </w:rPr>
            </w:pPr>
            <w:r>
              <w:rPr>
                <w:rFonts w:ascii="Sylfaen" w:hAnsi="Sylfaen" w:cs="Arial"/>
                <w:color w:val="000000"/>
                <w:sz w:val="18"/>
                <w:szCs w:val="20"/>
                <w:lang w:val="hy-AM"/>
              </w:rPr>
              <w:t>ԲԷՑ/ՄԽ</w:t>
            </w:r>
          </w:p>
        </w:tc>
        <w:tc>
          <w:tcPr>
            <w:tcW w:w="1453" w:type="dxa"/>
          </w:tcPr>
          <w:p w:rsidR="000E5C07" w:rsidRPr="001719E6" w:rsidRDefault="000E5C07" w:rsidP="00227878">
            <w:pPr>
              <w:rPr>
                <w:rFonts w:ascii="Arial" w:hAnsi="Arial" w:cs="Arial"/>
                <w:color w:val="000000"/>
                <w:sz w:val="18"/>
                <w:szCs w:val="20"/>
                <w:lang w:val="en-US"/>
              </w:rPr>
            </w:pPr>
            <w:r w:rsidRPr="001719E6">
              <w:rPr>
                <w:rFonts w:ascii="Arial" w:hAnsi="Arial" w:cs="Arial"/>
                <w:color w:val="000000"/>
                <w:sz w:val="18"/>
                <w:szCs w:val="20"/>
                <w:lang w:val="en-US"/>
              </w:rPr>
              <w:t>-</w:t>
            </w:r>
          </w:p>
        </w:tc>
        <w:tc>
          <w:tcPr>
            <w:tcW w:w="1431" w:type="dxa"/>
          </w:tcPr>
          <w:p w:rsidR="000E5C07" w:rsidRPr="001719E6" w:rsidRDefault="000E5C07" w:rsidP="00227878">
            <w:pPr>
              <w:rPr>
                <w:rFonts w:ascii="Arial" w:hAnsi="Arial" w:cs="Arial"/>
                <w:color w:val="000000"/>
                <w:sz w:val="18"/>
                <w:szCs w:val="20"/>
                <w:lang w:val="en-US"/>
              </w:rPr>
            </w:pPr>
            <w:r w:rsidRPr="001719E6">
              <w:rPr>
                <w:rFonts w:ascii="Arial" w:hAnsi="Arial" w:cs="Arial"/>
                <w:color w:val="000000"/>
                <w:sz w:val="18"/>
                <w:szCs w:val="20"/>
                <w:lang w:val="en-US"/>
              </w:rPr>
              <w:t>-</w:t>
            </w:r>
          </w:p>
        </w:tc>
      </w:tr>
    </w:tbl>
    <w:p w:rsidR="00390708" w:rsidRDefault="00390708">
      <w:pPr>
        <w:spacing w:after="200" w:line="276" w:lineRule="auto"/>
        <w:rPr>
          <w:rFonts w:ascii="Sylfaen" w:hAnsi="Sylfaen" w:cs="Sylfaen"/>
          <w:b/>
          <w:bCs/>
          <w:color w:val="31849B" w:themeColor="accent5" w:themeShade="BF"/>
          <w:sz w:val="32"/>
          <w:szCs w:val="32"/>
          <w:lang w:val="hy-AM"/>
        </w:rPr>
      </w:pPr>
      <w:r>
        <w:rPr>
          <w:rFonts w:cs="Sylfaen"/>
          <w:lang w:val="hy-AM"/>
        </w:rPr>
        <w:br w:type="page"/>
      </w:r>
    </w:p>
    <w:p w:rsidR="00135101" w:rsidRPr="001719E6" w:rsidRDefault="006218BB" w:rsidP="00E90C04">
      <w:pPr>
        <w:pStyle w:val="Heading1"/>
        <w:numPr>
          <w:ilvl w:val="0"/>
          <w:numId w:val="75"/>
        </w:numPr>
      </w:pPr>
      <w:bookmarkStart w:id="895" w:name="_Toc404609484"/>
      <w:r w:rsidRPr="00E90C04">
        <w:rPr>
          <w:rFonts w:cs="Sylfaen"/>
          <w:lang w:val="hy-AM"/>
        </w:rPr>
        <w:lastRenderedPageBreak/>
        <w:t>Մ</w:t>
      </w:r>
      <w:r w:rsidR="00227878" w:rsidRPr="00E90C04">
        <w:rPr>
          <w:rFonts w:cs="Sylfaen"/>
        </w:rPr>
        <w:t>շտադիտարկում</w:t>
      </w:r>
      <w:bookmarkEnd w:id="895"/>
    </w:p>
    <w:p w:rsidR="000975A3" w:rsidRPr="000975A3" w:rsidRDefault="000975A3" w:rsidP="007A501F">
      <w:pPr>
        <w:pStyle w:val="ListParagraph"/>
        <w:keepNext/>
        <w:numPr>
          <w:ilvl w:val="0"/>
          <w:numId w:val="61"/>
        </w:numPr>
        <w:suppressAutoHyphens/>
        <w:spacing w:before="400" w:after="480"/>
        <w:contextualSpacing w:val="0"/>
        <w:outlineLvl w:val="1"/>
        <w:rPr>
          <w:rFonts w:ascii="Sylfaen" w:hAnsi="Sylfaen" w:cs="Sylfaen"/>
          <w:b/>
          <w:bCs/>
          <w:vanish/>
          <w:color w:val="31849B" w:themeColor="accent5" w:themeShade="BF"/>
          <w:sz w:val="26"/>
          <w:szCs w:val="26"/>
          <w:lang w:val="en-US"/>
        </w:rPr>
      </w:pPr>
      <w:bookmarkStart w:id="896" w:name="_Toc394587615"/>
      <w:bookmarkStart w:id="897" w:name="_Toc394588116"/>
      <w:bookmarkStart w:id="898" w:name="_Toc394588227"/>
      <w:bookmarkStart w:id="899" w:name="_Toc394588335"/>
      <w:bookmarkStart w:id="900" w:name="_Toc400705229"/>
      <w:bookmarkStart w:id="901" w:name="_Toc401244130"/>
      <w:bookmarkStart w:id="902" w:name="_Toc401244502"/>
      <w:bookmarkStart w:id="903" w:name="_Toc401245037"/>
      <w:bookmarkStart w:id="904" w:name="_Toc404605003"/>
      <w:bookmarkStart w:id="905" w:name="_Toc404607290"/>
      <w:bookmarkStart w:id="906" w:name="_Toc404607711"/>
      <w:bookmarkStart w:id="907" w:name="_Toc404608287"/>
      <w:bookmarkStart w:id="908" w:name="_Toc404608617"/>
      <w:bookmarkStart w:id="909" w:name="_Toc404608790"/>
      <w:bookmarkStart w:id="910" w:name="_Toc404609116"/>
      <w:bookmarkStart w:id="911" w:name="_Toc404609331"/>
      <w:bookmarkStart w:id="912" w:name="_Toc40460948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p>
    <w:p w:rsidR="00135101" w:rsidRPr="001719E6" w:rsidRDefault="006218BB" w:rsidP="00E90C04">
      <w:pPr>
        <w:pStyle w:val="Heading2"/>
        <w:numPr>
          <w:ilvl w:val="1"/>
          <w:numId w:val="61"/>
        </w:numPr>
      </w:pPr>
      <w:bookmarkStart w:id="913" w:name="_Toc404609486"/>
      <w:r>
        <w:rPr>
          <w:rFonts w:cs="Sylfaen"/>
        </w:rPr>
        <w:t>Ներածություն</w:t>
      </w:r>
      <w:bookmarkEnd w:id="913"/>
      <w:r w:rsidR="00135101" w:rsidRPr="001719E6">
        <w:t xml:space="preserve"> </w:t>
      </w:r>
    </w:p>
    <w:p w:rsidR="00135101" w:rsidRPr="001719E6" w:rsidRDefault="006218BB" w:rsidP="00135101">
      <w:pPr>
        <w:pStyle w:val="Paragraph-LARPYM"/>
        <w:rPr>
          <w:rFonts w:cs="Arial"/>
          <w:spacing w:val="-1"/>
        </w:rPr>
      </w:pPr>
      <w:r w:rsidRPr="00FA6D5D">
        <w:rPr>
          <w:rFonts w:ascii="Sylfaen" w:hAnsi="Sylfaen"/>
          <w:color w:val="000000"/>
          <w:lang w:val="ru-RU"/>
        </w:rPr>
        <w:t>Վերահսկողության</w:t>
      </w:r>
      <w:r w:rsidRPr="00FA6D5D">
        <w:rPr>
          <w:rFonts w:ascii="Sylfaen" w:hAnsi="Sylfaen"/>
          <w:color w:val="000000"/>
        </w:rPr>
        <w:t xml:space="preserve"> </w:t>
      </w:r>
      <w:r w:rsidRPr="00FA6D5D">
        <w:rPr>
          <w:rFonts w:ascii="Sylfaen" w:hAnsi="Sylfaen"/>
          <w:color w:val="000000"/>
          <w:lang w:val="ru-RU"/>
        </w:rPr>
        <w:t>մեխանիզմներ</w:t>
      </w:r>
      <w:r w:rsidRPr="00FA6D5D">
        <w:rPr>
          <w:rFonts w:ascii="Sylfaen" w:hAnsi="Sylfaen"/>
          <w:color w:val="000000"/>
        </w:rPr>
        <w:t xml:space="preserve">ը նախատեսված են </w:t>
      </w:r>
      <w:r w:rsidRPr="00FA6D5D">
        <w:rPr>
          <w:rFonts w:ascii="Sylfaen" w:hAnsi="Sylfaen"/>
          <w:color w:val="000000"/>
          <w:lang w:val="ru-RU"/>
        </w:rPr>
        <w:t>փո</w:t>
      </w:r>
      <w:r w:rsidRPr="00FA6D5D">
        <w:rPr>
          <w:rFonts w:ascii="Sylfaen" w:hAnsi="Sylfaen"/>
          <w:color w:val="000000"/>
          <w:lang w:val="hy-AM"/>
        </w:rPr>
        <w:t>խ</w:t>
      </w:r>
      <w:r w:rsidRPr="00FA6D5D">
        <w:rPr>
          <w:rFonts w:ascii="Sylfaen" w:hAnsi="Sylfaen"/>
          <w:color w:val="000000"/>
          <w:lang w:val="ru-RU"/>
        </w:rPr>
        <w:t>հատուցման</w:t>
      </w:r>
      <w:r w:rsidRPr="00FA6D5D">
        <w:rPr>
          <w:rFonts w:ascii="Sylfaen" w:hAnsi="Sylfaen"/>
          <w:color w:val="000000"/>
        </w:rPr>
        <w:t xml:space="preserve"> </w:t>
      </w:r>
      <w:r w:rsidRPr="00FA6D5D">
        <w:rPr>
          <w:rFonts w:ascii="Sylfaen" w:hAnsi="Sylfaen"/>
          <w:color w:val="000000"/>
          <w:lang w:val="ru-RU"/>
        </w:rPr>
        <w:t>և</w:t>
      </w:r>
      <w:r w:rsidRPr="00FA6D5D">
        <w:rPr>
          <w:rFonts w:ascii="Sylfaen" w:hAnsi="Sylfaen"/>
          <w:color w:val="000000"/>
        </w:rPr>
        <w:t xml:space="preserve"> </w:t>
      </w:r>
      <w:r w:rsidRPr="00FA6D5D">
        <w:rPr>
          <w:rFonts w:ascii="Sylfaen" w:hAnsi="Sylfaen"/>
          <w:color w:val="000000"/>
          <w:lang w:val="ru-RU"/>
        </w:rPr>
        <w:t>վերաբնակեցման</w:t>
      </w:r>
      <w:r w:rsidRPr="00FA6D5D">
        <w:rPr>
          <w:rFonts w:ascii="Sylfaen" w:hAnsi="Sylfaen"/>
          <w:color w:val="000000"/>
        </w:rPr>
        <w:t xml:space="preserve"> </w:t>
      </w:r>
      <w:r w:rsidRPr="00FA6D5D">
        <w:rPr>
          <w:rFonts w:ascii="Sylfaen" w:hAnsi="Sylfaen"/>
          <w:color w:val="000000"/>
          <w:lang w:val="ru-RU"/>
        </w:rPr>
        <w:t>գործողություններ</w:t>
      </w:r>
      <w:r w:rsidR="003E0C56">
        <w:rPr>
          <w:rFonts w:ascii="Sylfaen" w:hAnsi="Sylfaen"/>
          <w:color w:val="000000"/>
          <w:lang w:val="hy-AM"/>
        </w:rPr>
        <w:t>ը</w:t>
      </w:r>
      <w:r w:rsidRPr="00FA6D5D">
        <w:rPr>
          <w:rFonts w:ascii="Sylfaen" w:hAnsi="Sylfaen"/>
          <w:color w:val="000000"/>
        </w:rPr>
        <w:t xml:space="preserve"> </w:t>
      </w:r>
      <w:r w:rsidRPr="00FA6D5D">
        <w:rPr>
          <w:rFonts w:ascii="Sylfaen" w:hAnsi="Sylfaen"/>
          <w:color w:val="000000"/>
          <w:lang w:val="ru-RU"/>
        </w:rPr>
        <w:t>ժամանակին</w:t>
      </w:r>
      <w:r w:rsidRPr="00FA6D5D">
        <w:rPr>
          <w:rFonts w:ascii="Sylfaen" w:hAnsi="Sylfaen"/>
          <w:color w:val="000000"/>
        </w:rPr>
        <w:t xml:space="preserve"> </w:t>
      </w:r>
      <w:r w:rsidRPr="00FA6D5D">
        <w:rPr>
          <w:rFonts w:ascii="Sylfaen" w:hAnsi="Sylfaen"/>
          <w:color w:val="000000"/>
          <w:lang w:val="ru-RU"/>
        </w:rPr>
        <w:t>և</w:t>
      </w:r>
      <w:r w:rsidRPr="00FA6D5D">
        <w:rPr>
          <w:rFonts w:ascii="Sylfaen" w:hAnsi="Sylfaen"/>
          <w:color w:val="000000"/>
        </w:rPr>
        <w:t xml:space="preserve"> </w:t>
      </w:r>
      <w:r w:rsidRPr="00FA6D5D">
        <w:rPr>
          <w:rFonts w:ascii="Sylfaen" w:hAnsi="Sylfaen"/>
          <w:color w:val="000000"/>
          <w:lang w:val="ru-RU"/>
        </w:rPr>
        <w:t>արդյունավետ</w:t>
      </w:r>
      <w:r w:rsidRPr="00FA6D5D">
        <w:rPr>
          <w:rFonts w:ascii="Sylfaen" w:hAnsi="Sylfaen"/>
          <w:color w:val="000000"/>
        </w:rPr>
        <w:t xml:space="preserve"> </w:t>
      </w:r>
      <w:r w:rsidRPr="00FA6D5D">
        <w:rPr>
          <w:rFonts w:ascii="Sylfaen" w:hAnsi="Sylfaen"/>
          <w:color w:val="000000"/>
          <w:lang w:val="ru-RU"/>
        </w:rPr>
        <w:t>իրականաց</w:t>
      </w:r>
      <w:r w:rsidR="003E0C56">
        <w:rPr>
          <w:rFonts w:ascii="Sylfaen" w:hAnsi="Sylfaen"/>
          <w:color w:val="000000"/>
          <w:lang w:val="hy-AM"/>
        </w:rPr>
        <w:t>նելու</w:t>
      </w:r>
      <w:r w:rsidRPr="00FA6D5D">
        <w:rPr>
          <w:rFonts w:ascii="Sylfaen" w:hAnsi="Sylfaen"/>
          <w:color w:val="000000"/>
        </w:rPr>
        <w:t xml:space="preserve"> համար</w:t>
      </w:r>
      <w:r w:rsidR="00CC35D6">
        <w:rPr>
          <w:rFonts w:ascii="Sylfaen" w:hAnsi="Sylfaen"/>
          <w:color w:val="000000"/>
          <w:lang w:val="hy-AM"/>
        </w:rPr>
        <w:t xml:space="preserve">: ՎԳՊ-ի իրականացումը ենթակա </w:t>
      </w:r>
      <w:r w:rsidR="001D5FB4">
        <w:rPr>
          <w:rFonts w:ascii="Sylfaen" w:hAnsi="Sylfaen"/>
          <w:color w:val="000000"/>
          <w:lang w:val="hy-AM"/>
        </w:rPr>
        <w:t xml:space="preserve">է </w:t>
      </w:r>
      <w:r w:rsidR="00CC35D6">
        <w:rPr>
          <w:rFonts w:ascii="Sylfaen" w:hAnsi="Sylfaen"/>
          <w:color w:val="000000"/>
          <w:lang w:val="hy-AM"/>
        </w:rPr>
        <w:t xml:space="preserve"> ներքին և արտաքին մ</w:t>
      </w:r>
      <w:r w:rsidR="00227878">
        <w:rPr>
          <w:rFonts w:ascii="Sylfaen" w:hAnsi="Sylfaen"/>
          <w:color w:val="000000"/>
          <w:lang w:val="en-GB"/>
        </w:rPr>
        <w:t>շտադիտարկմ</w:t>
      </w:r>
      <w:r w:rsidR="001D5FB4">
        <w:rPr>
          <w:rFonts w:ascii="Sylfaen" w:hAnsi="Sylfaen"/>
          <w:color w:val="000000"/>
          <w:lang w:val="hy-AM"/>
        </w:rPr>
        <w:t>ան</w:t>
      </w:r>
      <w:r w:rsidR="00CC35D6">
        <w:rPr>
          <w:rFonts w:ascii="Sylfaen" w:hAnsi="Sylfaen"/>
          <w:color w:val="000000"/>
          <w:lang w:val="hy-AM"/>
        </w:rPr>
        <w:t>:</w:t>
      </w:r>
      <w:r w:rsidRPr="001719E6">
        <w:t xml:space="preserve"> </w:t>
      </w:r>
    </w:p>
    <w:p w:rsidR="00135101" w:rsidRPr="001719E6" w:rsidRDefault="00CC35D6" w:rsidP="00E90C04">
      <w:pPr>
        <w:pStyle w:val="Heading2"/>
        <w:numPr>
          <w:ilvl w:val="1"/>
          <w:numId w:val="61"/>
        </w:numPr>
      </w:pPr>
      <w:bookmarkStart w:id="914" w:name="_Toc404609487"/>
      <w:r>
        <w:rPr>
          <w:rFonts w:cs="Sylfaen"/>
          <w:lang w:val="hy-AM"/>
        </w:rPr>
        <w:t>Ներքին</w:t>
      </w:r>
      <w:r>
        <w:rPr>
          <w:lang w:val="hy-AM"/>
        </w:rPr>
        <w:t xml:space="preserve"> </w:t>
      </w:r>
      <w:r>
        <w:rPr>
          <w:rFonts w:cs="Sylfaen"/>
          <w:lang w:val="hy-AM"/>
        </w:rPr>
        <w:t>մ</w:t>
      </w:r>
      <w:r w:rsidR="00227878">
        <w:rPr>
          <w:rFonts w:cs="Sylfaen"/>
        </w:rPr>
        <w:t>շտադիտարկում</w:t>
      </w:r>
      <w:bookmarkEnd w:id="914"/>
    </w:p>
    <w:p w:rsidR="00135101" w:rsidRPr="001719E6" w:rsidRDefault="00195CFD" w:rsidP="00135101">
      <w:pPr>
        <w:pStyle w:val="Paragraph-LARPYM"/>
      </w:pPr>
      <w:r>
        <w:rPr>
          <w:rFonts w:ascii="Sylfaen" w:hAnsi="Sylfaen"/>
          <w:lang w:val="hy-AM"/>
        </w:rPr>
        <w:t>Վերաբնակեցման գործողությունները բոլոր բաղադրիչներ</w:t>
      </w:r>
      <w:r w:rsidR="001D5FB4">
        <w:rPr>
          <w:rFonts w:ascii="Sylfaen" w:hAnsi="Sylfaen"/>
          <w:lang w:val="hy-AM"/>
        </w:rPr>
        <w:t>ը</w:t>
      </w:r>
      <w:r>
        <w:rPr>
          <w:rFonts w:ascii="Sylfaen" w:hAnsi="Sylfaen"/>
          <w:lang w:val="hy-AM"/>
        </w:rPr>
        <w:t xml:space="preserve"> պետք է կանոնավո</w:t>
      </w:r>
      <w:r w:rsidR="003E0C56">
        <w:rPr>
          <w:rFonts w:ascii="Sylfaen" w:hAnsi="Sylfaen"/>
          <w:lang w:val="hy-AM"/>
        </w:rPr>
        <w:t>ր</w:t>
      </w:r>
      <w:r>
        <w:rPr>
          <w:rFonts w:ascii="Sylfaen" w:hAnsi="Sylfaen"/>
          <w:lang w:val="hy-AM"/>
        </w:rPr>
        <w:t xml:space="preserve"> կերպով վերահսկվեն և մ</w:t>
      </w:r>
      <w:r w:rsidR="00227878">
        <w:rPr>
          <w:rFonts w:ascii="Sylfaen" w:hAnsi="Sylfaen"/>
          <w:lang w:val="en-GB"/>
        </w:rPr>
        <w:t>շտադ</w:t>
      </w:r>
      <w:r w:rsidR="001D5FB4">
        <w:rPr>
          <w:rFonts w:ascii="Sylfaen" w:hAnsi="Sylfaen"/>
          <w:lang w:val="hy-AM"/>
        </w:rPr>
        <w:t>ի</w:t>
      </w:r>
      <w:r w:rsidR="00227878">
        <w:rPr>
          <w:rFonts w:ascii="Sylfaen" w:hAnsi="Sylfaen"/>
          <w:lang w:val="en-GB"/>
        </w:rPr>
        <w:t>տարկ</w:t>
      </w:r>
      <w:r w:rsidR="001D5FB4">
        <w:rPr>
          <w:rFonts w:ascii="Sylfaen" w:hAnsi="Sylfaen"/>
          <w:lang w:val="hy-AM"/>
        </w:rPr>
        <w:t>վեն</w:t>
      </w:r>
      <w:r>
        <w:rPr>
          <w:rFonts w:ascii="Sylfaen" w:hAnsi="Sylfaen"/>
          <w:lang w:val="hy-AM"/>
        </w:rPr>
        <w:t xml:space="preserve"> ԲԷՑ-ի կողմից: Ներքին մ</w:t>
      </w:r>
      <w:r w:rsidR="00227878">
        <w:rPr>
          <w:rFonts w:ascii="Sylfaen" w:hAnsi="Sylfaen"/>
          <w:lang w:val="en-GB"/>
        </w:rPr>
        <w:t>շտադիտարկմ</w:t>
      </w:r>
      <w:r w:rsidR="007700EF">
        <w:rPr>
          <w:rFonts w:ascii="Sylfaen" w:hAnsi="Sylfaen"/>
          <w:lang w:val="en-GB"/>
        </w:rPr>
        <w:t>ա</w:t>
      </w:r>
      <w:r w:rsidR="00227878">
        <w:rPr>
          <w:rFonts w:ascii="Sylfaen" w:hAnsi="Sylfaen"/>
          <w:lang w:val="en-GB"/>
        </w:rPr>
        <w:t xml:space="preserve">ն </w:t>
      </w:r>
      <w:r>
        <w:rPr>
          <w:rFonts w:ascii="Sylfaen" w:hAnsi="Sylfaen"/>
          <w:lang w:val="hy-AM"/>
        </w:rPr>
        <w:t xml:space="preserve">վերաբերյալ հաշվետվությունը պետք է իրականացվի ԲԷՑ-ի կողմից, որի համար ԲԷՑ-ը պայմանագիր է կնքել Կալպատարուի հետ, որը պատասխանատու կլինի պատրաստել </w:t>
      </w:r>
      <w:r w:rsidR="007700EF">
        <w:rPr>
          <w:rFonts w:ascii="Sylfaen" w:hAnsi="Sylfaen"/>
          <w:lang w:val="hy-AM"/>
        </w:rPr>
        <w:t>մ</w:t>
      </w:r>
      <w:r w:rsidR="007700EF">
        <w:rPr>
          <w:rFonts w:ascii="Sylfaen" w:hAnsi="Sylfaen"/>
          <w:lang w:val="en-GB"/>
        </w:rPr>
        <w:t>շտադիտարկման</w:t>
      </w:r>
      <w:r>
        <w:rPr>
          <w:rFonts w:ascii="Sylfaen" w:hAnsi="Sylfaen"/>
          <w:lang w:val="hy-AM"/>
        </w:rPr>
        <w:t xml:space="preserve"> վերաբերյալ կանոնավոր հաշվետվություններ ՎԳՊ-ի կազմման և իրականացման կարգավիճակի վերաբերյալ, ներառյալ ցանկացած առաջացած բողոք և ինչպես դրանք պետք է կարգավորվեն: Բոլոր ներքին հաշվետվությունները պետք է ընդգրկվեն Ծրագիր Առաջընթացի Հաշվետվության մեջ: </w:t>
      </w:r>
      <w:r w:rsidR="002A1908">
        <w:rPr>
          <w:rFonts w:ascii="Sylfaen" w:hAnsi="Sylfaen"/>
          <w:lang w:val="hy-AM"/>
        </w:rPr>
        <w:t>Ներքին մ</w:t>
      </w:r>
      <w:r w:rsidR="007700EF">
        <w:rPr>
          <w:rFonts w:ascii="Sylfaen" w:hAnsi="Sylfaen"/>
          <w:lang w:val="en-GB"/>
        </w:rPr>
        <w:t xml:space="preserve">շտադիտարկման </w:t>
      </w:r>
      <w:r w:rsidR="002A1908">
        <w:rPr>
          <w:rFonts w:ascii="Sylfaen" w:hAnsi="Sylfaen"/>
          <w:lang w:val="hy-AM"/>
        </w:rPr>
        <w:t xml:space="preserve">ցուցիչները կլինեն </w:t>
      </w:r>
      <w:r w:rsidR="008A706A">
        <w:rPr>
          <w:rFonts w:ascii="Sylfaen" w:hAnsi="Sylfaen"/>
          <w:lang w:val="hy-AM"/>
        </w:rPr>
        <w:t>գործընթացի, անհապաղ եզրակացությունների և արդյունքների հետ կապված ցուցիչները, որոնք թույլ կտան գնահատել ՎԳՊ-ի իրականացման առաջընթացը և աշխատանքային ծրագրի կարգավորումը: Մ</w:t>
      </w:r>
      <w:r w:rsidR="007700EF">
        <w:rPr>
          <w:rFonts w:ascii="Sylfaen" w:hAnsi="Sylfaen"/>
          <w:lang w:val="en-GB"/>
        </w:rPr>
        <w:t>շտադիտարկման</w:t>
      </w:r>
      <w:r w:rsidR="007700EF">
        <w:rPr>
          <w:rFonts w:ascii="Sylfaen" w:hAnsi="Sylfaen"/>
          <w:lang w:val="hy-AM"/>
        </w:rPr>
        <w:t xml:space="preserve"> </w:t>
      </w:r>
      <w:r w:rsidR="008A706A">
        <w:rPr>
          <w:rFonts w:ascii="Sylfaen" w:hAnsi="Sylfaen"/>
          <w:lang w:val="hy-AM"/>
        </w:rPr>
        <w:t xml:space="preserve">հատուկ չափանիշները </w:t>
      </w:r>
      <w:r w:rsidR="007700EF">
        <w:rPr>
          <w:rFonts w:ascii="Sylfaen" w:hAnsi="Sylfaen"/>
          <w:lang w:val="hy-AM"/>
        </w:rPr>
        <w:t>կլինեն</w:t>
      </w:r>
      <w:r w:rsidR="007700EF">
        <w:rPr>
          <w:rFonts w:ascii="Sylfaen" w:hAnsi="Sylfaen"/>
          <w:lang w:val="en-GB"/>
        </w:rPr>
        <w:t>.</w:t>
      </w:r>
    </w:p>
    <w:p w:rsidR="00135101" w:rsidRPr="001719E6" w:rsidRDefault="003A1D89" w:rsidP="0013091D">
      <w:pPr>
        <w:pStyle w:val="ListParagraph"/>
        <w:numPr>
          <w:ilvl w:val="0"/>
          <w:numId w:val="8"/>
        </w:numPr>
        <w:spacing w:line="276" w:lineRule="auto"/>
        <w:contextualSpacing w:val="0"/>
        <w:jc w:val="both"/>
        <w:rPr>
          <w:rFonts w:ascii="Arial" w:hAnsi="Arial" w:cs="Arial"/>
          <w:sz w:val="20"/>
          <w:szCs w:val="20"/>
          <w:lang w:val="en-US"/>
        </w:rPr>
      </w:pPr>
      <w:r>
        <w:rPr>
          <w:rFonts w:ascii="Sylfaen" w:hAnsi="Sylfaen" w:cs="Arial"/>
          <w:sz w:val="20"/>
          <w:szCs w:val="20"/>
          <w:lang w:val="hy-AM"/>
        </w:rPr>
        <w:t xml:space="preserve">Տեղեկատվության տարածման և </w:t>
      </w:r>
      <w:r w:rsidR="00F656CC">
        <w:rPr>
          <w:rFonts w:ascii="Sylfaen" w:hAnsi="Sylfaen" w:cs="Arial"/>
          <w:sz w:val="20"/>
          <w:szCs w:val="20"/>
          <w:lang w:val="hy-AM"/>
        </w:rPr>
        <w:t xml:space="preserve">ԱԵԱ </w:t>
      </w:r>
      <w:r>
        <w:rPr>
          <w:rFonts w:ascii="Sylfaen" w:hAnsi="Sylfaen" w:cs="Arial"/>
          <w:sz w:val="20"/>
          <w:szCs w:val="20"/>
          <w:lang w:val="hy-AM"/>
        </w:rPr>
        <w:t xml:space="preserve"> հետ ունեցած քննարկումներ</w:t>
      </w:r>
      <w:r w:rsidR="003E0C56">
        <w:rPr>
          <w:rFonts w:ascii="Sylfaen" w:hAnsi="Sylfaen" w:cs="Arial"/>
          <w:sz w:val="20"/>
          <w:szCs w:val="20"/>
          <w:lang w:val="hy-AM"/>
        </w:rPr>
        <w:t>ի</w:t>
      </w:r>
      <w:r>
        <w:rPr>
          <w:rFonts w:ascii="Sylfaen" w:hAnsi="Sylfaen" w:cs="Arial"/>
          <w:sz w:val="20"/>
          <w:szCs w:val="20"/>
          <w:lang w:val="hy-AM"/>
        </w:rPr>
        <w:t xml:space="preserve"> քանակը</w:t>
      </w:r>
    </w:p>
    <w:p w:rsidR="00135101" w:rsidRPr="001719E6" w:rsidRDefault="003A1D89" w:rsidP="0013091D">
      <w:pPr>
        <w:pStyle w:val="ListParagraph"/>
        <w:numPr>
          <w:ilvl w:val="0"/>
          <w:numId w:val="8"/>
        </w:numPr>
        <w:spacing w:line="276" w:lineRule="auto"/>
        <w:contextualSpacing w:val="0"/>
        <w:jc w:val="both"/>
        <w:rPr>
          <w:rFonts w:ascii="Arial" w:hAnsi="Arial" w:cs="Arial"/>
          <w:sz w:val="20"/>
          <w:szCs w:val="20"/>
          <w:lang w:val="en-US"/>
        </w:rPr>
      </w:pPr>
      <w:r>
        <w:rPr>
          <w:rFonts w:ascii="Sylfaen" w:hAnsi="Sylfaen" w:cs="Arial"/>
          <w:sz w:val="20"/>
          <w:szCs w:val="20"/>
          <w:lang w:val="hy-AM"/>
        </w:rPr>
        <w:t xml:space="preserve">Ժամանակին ուղարկված պայմանագրերի </w:t>
      </w:r>
      <w:r w:rsidR="001D5FB4">
        <w:rPr>
          <w:rFonts w:ascii="Sylfaen" w:hAnsi="Sylfaen" w:cs="Arial"/>
          <w:sz w:val="20"/>
          <w:szCs w:val="20"/>
          <w:lang w:val="hy-AM"/>
        </w:rPr>
        <w:t>նախագծային</w:t>
      </w:r>
      <w:r w:rsidR="00BB29D9">
        <w:rPr>
          <w:rFonts w:ascii="Sylfaen" w:hAnsi="Sylfaen" w:cs="Arial"/>
          <w:sz w:val="20"/>
          <w:szCs w:val="20"/>
          <w:lang w:val="hy-AM"/>
        </w:rPr>
        <w:t xml:space="preserve"> տարբերակով</w:t>
      </w:r>
      <w:r w:rsidR="001D5FB4">
        <w:rPr>
          <w:rFonts w:ascii="Sylfaen" w:hAnsi="Sylfaen" w:cs="Arial"/>
          <w:sz w:val="20"/>
          <w:szCs w:val="20"/>
          <w:lang w:val="hy-AM"/>
        </w:rPr>
        <w:t xml:space="preserve"> </w:t>
      </w:r>
      <w:r>
        <w:rPr>
          <w:rFonts w:ascii="Sylfaen" w:hAnsi="Sylfaen" w:cs="Arial"/>
          <w:sz w:val="20"/>
          <w:szCs w:val="20"/>
          <w:lang w:val="hy-AM"/>
        </w:rPr>
        <w:t>քանակը</w:t>
      </w:r>
    </w:p>
    <w:p w:rsidR="006A1EBA" w:rsidRPr="006A1EBA" w:rsidRDefault="006A1EBA" w:rsidP="0013091D">
      <w:pPr>
        <w:pStyle w:val="ListParagraph"/>
        <w:numPr>
          <w:ilvl w:val="0"/>
          <w:numId w:val="8"/>
        </w:numPr>
        <w:spacing w:line="276" w:lineRule="auto"/>
        <w:contextualSpacing w:val="0"/>
        <w:jc w:val="both"/>
        <w:rPr>
          <w:rFonts w:ascii="Arial" w:hAnsi="Arial" w:cs="Arial"/>
          <w:sz w:val="20"/>
          <w:szCs w:val="20"/>
        </w:rPr>
      </w:pPr>
      <w:r w:rsidRPr="006A1EBA">
        <w:rPr>
          <w:rFonts w:ascii="Sylfaen" w:hAnsi="Sylfaen" w:cs="Arial"/>
          <w:sz w:val="20"/>
          <w:szCs w:val="20"/>
          <w:lang w:val="hy-AM"/>
        </w:rPr>
        <w:t>Ժամանակին ստորագրված վերջնական պայմանագրերի/համաձայնագրերի քանակը</w:t>
      </w:r>
    </w:p>
    <w:p w:rsidR="00135101" w:rsidRPr="006A1EBA" w:rsidRDefault="006A1EBA" w:rsidP="0013091D">
      <w:pPr>
        <w:pStyle w:val="ListParagraph"/>
        <w:numPr>
          <w:ilvl w:val="0"/>
          <w:numId w:val="8"/>
        </w:numPr>
        <w:spacing w:line="276" w:lineRule="auto"/>
        <w:contextualSpacing w:val="0"/>
        <w:jc w:val="both"/>
        <w:rPr>
          <w:rFonts w:ascii="Arial" w:hAnsi="Arial" w:cs="Arial"/>
          <w:sz w:val="20"/>
          <w:szCs w:val="20"/>
        </w:rPr>
      </w:pPr>
      <w:r>
        <w:rPr>
          <w:rFonts w:ascii="Sylfaen" w:hAnsi="Sylfaen" w:cs="Arial"/>
          <w:sz w:val="20"/>
          <w:szCs w:val="20"/>
          <w:lang w:val="hy-AM"/>
        </w:rPr>
        <w:t>Ժամանակին կատարված վճարումները</w:t>
      </w:r>
    </w:p>
    <w:p w:rsidR="00135101" w:rsidRPr="006A1EBA" w:rsidRDefault="006A1EBA" w:rsidP="0013091D">
      <w:pPr>
        <w:pStyle w:val="ListParagraph"/>
        <w:numPr>
          <w:ilvl w:val="0"/>
          <w:numId w:val="8"/>
        </w:numPr>
        <w:spacing w:line="276" w:lineRule="auto"/>
        <w:contextualSpacing w:val="0"/>
        <w:jc w:val="both"/>
        <w:rPr>
          <w:rFonts w:ascii="Arial" w:hAnsi="Arial" w:cs="Arial"/>
          <w:sz w:val="20"/>
          <w:szCs w:val="20"/>
        </w:rPr>
      </w:pPr>
      <w:r>
        <w:rPr>
          <w:rFonts w:ascii="Sylfaen" w:hAnsi="Sylfaen" w:cs="Arial"/>
          <w:sz w:val="20"/>
          <w:szCs w:val="20"/>
          <w:lang w:val="hy-AM"/>
        </w:rPr>
        <w:t>Ժամանակին Պետական Կադաստրում գրանցված հողերի քանակը</w:t>
      </w:r>
    </w:p>
    <w:p w:rsidR="00135101" w:rsidRPr="001719E6" w:rsidRDefault="006A1EBA" w:rsidP="0013091D">
      <w:pPr>
        <w:pStyle w:val="ListParagraph"/>
        <w:numPr>
          <w:ilvl w:val="0"/>
          <w:numId w:val="8"/>
        </w:numPr>
        <w:spacing w:line="276" w:lineRule="auto"/>
        <w:contextualSpacing w:val="0"/>
        <w:jc w:val="both"/>
        <w:rPr>
          <w:rFonts w:ascii="Arial" w:hAnsi="Arial" w:cs="Arial"/>
          <w:sz w:val="20"/>
          <w:szCs w:val="20"/>
          <w:lang w:val="en-US"/>
        </w:rPr>
      </w:pPr>
      <w:r>
        <w:rPr>
          <w:rFonts w:ascii="Sylfaen" w:hAnsi="Sylfaen" w:cs="Arial"/>
          <w:sz w:val="20"/>
          <w:szCs w:val="20"/>
          <w:lang w:val="hy-AM"/>
        </w:rPr>
        <w:t>Ստացված, լուծված, չվճռված բողոքների քանակը</w:t>
      </w:r>
    </w:p>
    <w:p w:rsidR="00135101" w:rsidRPr="001719E6" w:rsidRDefault="00DE759F" w:rsidP="00E90C04">
      <w:pPr>
        <w:pStyle w:val="Heading2"/>
        <w:numPr>
          <w:ilvl w:val="1"/>
          <w:numId w:val="61"/>
        </w:numPr>
        <w:rPr>
          <w:rFonts w:eastAsia="Garamond"/>
        </w:rPr>
      </w:pPr>
      <w:bookmarkStart w:id="915" w:name="_Toc404609488"/>
      <w:r>
        <w:rPr>
          <w:rFonts w:eastAsia="Garamond" w:cs="Sylfaen"/>
        </w:rPr>
        <w:t>Արտաքին</w:t>
      </w:r>
      <w:r>
        <w:rPr>
          <w:rFonts w:eastAsia="Garamond"/>
        </w:rPr>
        <w:t xml:space="preserve"> </w:t>
      </w:r>
      <w:r>
        <w:rPr>
          <w:rFonts w:eastAsia="Garamond" w:cs="Sylfaen"/>
        </w:rPr>
        <w:t>մ</w:t>
      </w:r>
      <w:r w:rsidR="007700EF">
        <w:rPr>
          <w:rFonts w:eastAsia="Garamond" w:cs="Sylfaen"/>
          <w:lang w:val="en-GB"/>
        </w:rPr>
        <w:t>շտադիտարկում</w:t>
      </w:r>
      <w:r>
        <w:rPr>
          <w:rFonts w:eastAsia="Garamond"/>
        </w:rPr>
        <w:t xml:space="preserve"> </w:t>
      </w:r>
      <w:r>
        <w:rPr>
          <w:rFonts w:eastAsia="Garamond" w:cs="Sylfaen"/>
        </w:rPr>
        <w:t>և</w:t>
      </w:r>
      <w:r>
        <w:rPr>
          <w:rFonts w:eastAsia="Garamond"/>
        </w:rPr>
        <w:t xml:space="preserve"> </w:t>
      </w:r>
      <w:r>
        <w:rPr>
          <w:rFonts w:eastAsia="Garamond" w:cs="Sylfaen"/>
        </w:rPr>
        <w:t>ՎԳՊ</w:t>
      </w:r>
      <w:r>
        <w:rPr>
          <w:rFonts w:eastAsia="Garamond"/>
        </w:rPr>
        <w:t>-</w:t>
      </w:r>
      <w:r>
        <w:rPr>
          <w:rFonts w:eastAsia="Garamond" w:cs="Sylfaen"/>
        </w:rPr>
        <w:t>ի</w:t>
      </w:r>
      <w:r>
        <w:rPr>
          <w:rFonts w:eastAsia="Garamond"/>
        </w:rPr>
        <w:t xml:space="preserve"> </w:t>
      </w:r>
      <w:r>
        <w:rPr>
          <w:rFonts w:eastAsia="Garamond" w:cs="Sylfaen"/>
        </w:rPr>
        <w:t>ավարտման</w:t>
      </w:r>
      <w:r>
        <w:rPr>
          <w:rFonts w:eastAsia="Garamond"/>
        </w:rPr>
        <w:t xml:space="preserve"> </w:t>
      </w:r>
      <w:r>
        <w:rPr>
          <w:rFonts w:eastAsia="Garamond" w:cs="Sylfaen"/>
        </w:rPr>
        <w:t>վերաբերյալ</w:t>
      </w:r>
      <w:r>
        <w:rPr>
          <w:rFonts w:eastAsia="Garamond"/>
        </w:rPr>
        <w:t xml:space="preserve"> </w:t>
      </w:r>
      <w:r>
        <w:rPr>
          <w:rFonts w:eastAsia="Garamond" w:cs="Sylfaen"/>
        </w:rPr>
        <w:t>հաշվետվություն</w:t>
      </w:r>
      <w:bookmarkEnd w:id="915"/>
    </w:p>
    <w:p w:rsidR="00135101" w:rsidRPr="001719E6" w:rsidRDefault="00377FA6" w:rsidP="00135101">
      <w:pPr>
        <w:pStyle w:val="Paragraph-LARPYM"/>
        <w:spacing w:line="240" w:lineRule="auto"/>
        <w:rPr>
          <w:spacing w:val="1"/>
        </w:rPr>
      </w:pPr>
      <w:r>
        <w:rPr>
          <w:rFonts w:ascii="Sylfaen" w:hAnsi="Sylfaen"/>
          <w:spacing w:val="-2"/>
          <w:lang w:val="hy-AM"/>
        </w:rPr>
        <w:t xml:space="preserve">Այս առաջադրանքը կիրականացվի յուրաքանչյուր ՎԳՊ-ի գործողության իրականացմանը զուգահեռ և կընդգրկի այցելություններ տեղանք և </w:t>
      </w:r>
      <w:r w:rsidR="00BB29D9">
        <w:rPr>
          <w:rFonts w:ascii="Sylfaen" w:hAnsi="Sylfaen"/>
          <w:spacing w:val="-2"/>
          <w:lang w:val="hy-AM"/>
        </w:rPr>
        <w:t>շփումներ</w:t>
      </w:r>
      <w:r>
        <w:rPr>
          <w:rFonts w:ascii="Sylfaen" w:hAnsi="Sylfaen"/>
          <w:spacing w:val="-2"/>
          <w:lang w:val="hy-AM"/>
        </w:rPr>
        <w:t xml:space="preserve"> </w:t>
      </w:r>
      <w:r w:rsidR="00F656CC">
        <w:rPr>
          <w:rFonts w:ascii="Sylfaen" w:hAnsi="Sylfaen"/>
          <w:spacing w:val="-2"/>
          <w:lang w:val="hy-AM"/>
        </w:rPr>
        <w:t xml:space="preserve">ԱԵԱ </w:t>
      </w:r>
      <w:r>
        <w:rPr>
          <w:rFonts w:ascii="Sylfaen" w:hAnsi="Sylfaen"/>
          <w:spacing w:val="-2"/>
          <w:lang w:val="hy-AM"/>
        </w:rPr>
        <w:t xml:space="preserve">հետ: ՎԳՊ-ի կազմման վերջում ՀԲ պետք է ներկայացվի ՎԳՊ-ի </w:t>
      </w:r>
      <w:r w:rsidR="00BB29D9">
        <w:rPr>
          <w:rFonts w:ascii="Sylfaen" w:hAnsi="Sylfaen"/>
          <w:spacing w:val="-2"/>
          <w:lang w:val="hy-AM"/>
        </w:rPr>
        <w:t>Համապատասխանության հ</w:t>
      </w:r>
      <w:r>
        <w:rPr>
          <w:rFonts w:ascii="Sylfaen" w:hAnsi="Sylfaen"/>
          <w:spacing w:val="-2"/>
          <w:lang w:val="hy-AM"/>
        </w:rPr>
        <w:t xml:space="preserve">աշվետվություն՝ նշելով, արդյոք փոխհատուցման ծրագիրն իրականացվել է համաձայն ՎՔՇ-ի, ՀԲ-ի </w:t>
      </w:r>
      <w:r w:rsidR="00155BEA">
        <w:rPr>
          <w:rFonts w:ascii="Sylfaen" w:hAnsi="Sylfaen"/>
          <w:spacing w:val="-2"/>
          <w:lang w:val="hy-AM"/>
        </w:rPr>
        <w:t>ԳՔ</w:t>
      </w:r>
      <w:r w:rsidR="00135101" w:rsidRPr="001719E6">
        <w:rPr>
          <w:spacing w:val="1"/>
        </w:rPr>
        <w:t xml:space="preserve"> 4.12 </w:t>
      </w:r>
      <w:r>
        <w:rPr>
          <w:rFonts w:ascii="Sylfaen" w:hAnsi="Sylfaen"/>
          <w:spacing w:val="1"/>
          <w:lang w:val="hy-AM"/>
        </w:rPr>
        <w:t xml:space="preserve"> </w:t>
      </w:r>
      <w:r w:rsidR="003E0C56">
        <w:rPr>
          <w:rFonts w:ascii="Sylfaen" w:hAnsi="Sylfaen"/>
          <w:spacing w:val="1"/>
          <w:lang w:val="hy-AM"/>
        </w:rPr>
        <w:t>դրույթնե</w:t>
      </w:r>
      <w:r>
        <w:rPr>
          <w:rFonts w:ascii="Sylfaen" w:hAnsi="Sylfaen"/>
          <w:spacing w:val="1"/>
          <w:lang w:val="hy-AM"/>
        </w:rPr>
        <w:t>րի հիման վրա</w:t>
      </w:r>
      <w:r w:rsidR="003E0C56">
        <w:rPr>
          <w:rFonts w:ascii="Sylfaen" w:hAnsi="Sylfaen"/>
          <w:spacing w:val="1"/>
          <w:lang w:val="hy-AM"/>
        </w:rPr>
        <w:t>,</w:t>
      </w:r>
      <w:r>
        <w:rPr>
          <w:rFonts w:ascii="Sylfaen" w:hAnsi="Sylfaen"/>
          <w:spacing w:val="1"/>
          <w:lang w:val="hy-AM"/>
        </w:rPr>
        <w:t xml:space="preserve"> և </w:t>
      </w:r>
      <w:r w:rsidR="003E0C56">
        <w:rPr>
          <w:rFonts w:ascii="Sylfaen" w:hAnsi="Sylfaen"/>
          <w:spacing w:val="1"/>
          <w:lang w:val="hy-AM"/>
        </w:rPr>
        <w:t xml:space="preserve">արդյոք </w:t>
      </w:r>
      <w:r w:rsidR="00F656CC">
        <w:rPr>
          <w:rFonts w:ascii="Sylfaen" w:hAnsi="Sylfaen"/>
          <w:spacing w:val="1"/>
          <w:lang w:val="hy-AM"/>
        </w:rPr>
        <w:t xml:space="preserve">ԱԵԱ </w:t>
      </w:r>
      <w:r>
        <w:rPr>
          <w:rFonts w:ascii="Sylfaen" w:hAnsi="Sylfaen"/>
          <w:spacing w:val="1"/>
          <w:lang w:val="hy-AM"/>
        </w:rPr>
        <w:t xml:space="preserve"> գոհ են եղել: ՀԲ-ի կողմից </w:t>
      </w:r>
      <w:r w:rsidR="00EB0F9C">
        <w:rPr>
          <w:rFonts w:ascii="Sylfaen" w:hAnsi="Sylfaen"/>
          <w:spacing w:val="-2"/>
          <w:lang w:val="hy-AM"/>
        </w:rPr>
        <w:t>Համապատասխանության</w:t>
      </w:r>
      <w:r>
        <w:rPr>
          <w:rFonts w:ascii="Sylfaen" w:hAnsi="Sylfaen"/>
          <w:spacing w:val="1"/>
          <w:lang w:val="hy-AM"/>
        </w:rPr>
        <w:t xml:space="preserve"> </w:t>
      </w:r>
      <w:r w:rsidR="00EB0F9C">
        <w:rPr>
          <w:rFonts w:ascii="Sylfaen" w:hAnsi="Sylfaen"/>
          <w:spacing w:val="1"/>
          <w:lang w:val="hy-AM"/>
        </w:rPr>
        <w:t>հ</w:t>
      </w:r>
      <w:r>
        <w:rPr>
          <w:rFonts w:ascii="Sylfaen" w:hAnsi="Sylfaen"/>
          <w:spacing w:val="1"/>
          <w:lang w:val="hy-AM"/>
        </w:rPr>
        <w:t xml:space="preserve">աշվետվության հաստատումը ԲԷՑ-ի համար պայման կլինի կապալառուին տրամադրելու սկզբի վերաբերյալ գրություն տվյալ հատվածում շինարարական աշխատանքներն սկսելու համար: </w:t>
      </w:r>
      <w:r w:rsidR="00827079">
        <w:rPr>
          <w:rFonts w:ascii="Sylfaen" w:hAnsi="Sylfaen"/>
          <w:spacing w:val="1"/>
          <w:lang w:val="hy-AM"/>
        </w:rPr>
        <w:t>Արտաքին մ</w:t>
      </w:r>
      <w:r w:rsidR="007700EF">
        <w:rPr>
          <w:rFonts w:ascii="Sylfaen" w:hAnsi="Sylfaen"/>
          <w:spacing w:val="1"/>
          <w:lang w:val="en-GB"/>
        </w:rPr>
        <w:t>շտադիտարկողի</w:t>
      </w:r>
      <w:r w:rsidR="00827079">
        <w:rPr>
          <w:rFonts w:ascii="Sylfaen" w:hAnsi="Sylfaen"/>
          <w:spacing w:val="1"/>
          <w:lang w:val="hy-AM"/>
        </w:rPr>
        <w:t xml:space="preserve"> դերը անհամապատասխանություն և ՎԳՊ-ի դրույթների խախտում գտնելն է՝ ապահովելով դրա կատարումը՝ հայտնաբերելով և </w:t>
      </w:r>
      <w:r w:rsidR="003E0C56">
        <w:rPr>
          <w:rFonts w:ascii="Sylfaen" w:hAnsi="Sylfaen"/>
          <w:spacing w:val="1"/>
          <w:lang w:val="hy-AM"/>
        </w:rPr>
        <w:t>գրառե</w:t>
      </w:r>
      <w:r w:rsidR="00827079">
        <w:rPr>
          <w:rFonts w:ascii="Sylfaen" w:hAnsi="Sylfaen"/>
          <w:spacing w:val="1"/>
          <w:lang w:val="hy-AM"/>
        </w:rPr>
        <w:t xml:space="preserve">լով անհամապատասխանության խնդիրները և խորհուրդ տալով Պատվիրատուին այսպիսի դեպքերում պատշաճ պատասխան տալու վերաբերյալ: </w:t>
      </w:r>
      <w:r w:rsidR="00827079">
        <w:rPr>
          <w:rFonts w:ascii="Sylfaen" w:hAnsi="Sylfaen" w:cs="Arial"/>
          <w:szCs w:val="20"/>
          <w:lang w:val="hy-AM"/>
        </w:rPr>
        <w:t xml:space="preserve">Հիմնական գործողություններն են՝ </w:t>
      </w:r>
      <w:r w:rsidR="003E0C56">
        <w:rPr>
          <w:rFonts w:ascii="Sylfaen" w:hAnsi="Sylfaen" w:cs="Arial"/>
          <w:szCs w:val="20"/>
          <w:lang w:val="hy-AM"/>
        </w:rPr>
        <w:t>գնահատել</w:t>
      </w:r>
      <w:r w:rsidR="00827079">
        <w:rPr>
          <w:rFonts w:ascii="Sylfaen" w:hAnsi="Sylfaen" w:cs="Arial"/>
          <w:szCs w:val="20"/>
          <w:lang w:val="hy-AM"/>
        </w:rPr>
        <w:t xml:space="preserve"> և հաշվետվություն ներկայացնել </w:t>
      </w:r>
      <w:r w:rsidR="00856A3E">
        <w:rPr>
          <w:rFonts w:ascii="Sylfaen" w:hAnsi="Sylfaen" w:cs="Arial"/>
          <w:szCs w:val="20"/>
          <w:lang w:val="hy-AM"/>
        </w:rPr>
        <w:t xml:space="preserve">ՎԳՊ-ի </w:t>
      </w:r>
      <w:r w:rsidR="00827079">
        <w:rPr>
          <w:rFonts w:ascii="Sylfaen" w:hAnsi="Sylfaen" w:cs="Arial"/>
          <w:szCs w:val="20"/>
          <w:lang w:val="hy-AM"/>
        </w:rPr>
        <w:t>առաջընթացի վերաբերյալ</w:t>
      </w:r>
      <w:r w:rsidR="00E40155">
        <w:rPr>
          <w:rFonts w:cs="Arial"/>
          <w:szCs w:val="20"/>
        </w:rPr>
        <w:t>,</w:t>
      </w:r>
      <w:r w:rsidR="00135101" w:rsidRPr="001719E6">
        <w:t xml:space="preserve"> </w:t>
      </w:r>
      <w:r w:rsidR="003E0C56">
        <w:rPr>
          <w:rFonts w:ascii="Sylfaen" w:hAnsi="Sylfaen"/>
          <w:lang w:val="hy-AM"/>
        </w:rPr>
        <w:t>ճշտել</w:t>
      </w:r>
      <w:r w:rsidR="00827079">
        <w:rPr>
          <w:rFonts w:ascii="Sylfaen" w:hAnsi="Sylfaen" w:cs="Arial"/>
          <w:szCs w:val="20"/>
          <w:lang w:val="hy-AM"/>
        </w:rPr>
        <w:t>, որ</w:t>
      </w:r>
      <w:r w:rsidR="00902032">
        <w:rPr>
          <w:rFonts w:ascii="Sylfaen" w:hAnsi="Sylfaen" w:cs="Arial"/>
          <w:szCs w:val="20"/>
          <w:lang w:val="hy-AM"/>
        </w:rPr>
        <w:t xml:space="preserve"> համաձայնեցված </w:t>
      </w:r>
      <w:r w:rsidR="00902032">
        <w:rPr>
          <w:rFonts w:ascii="Sylfaen" w:hAnsi="Sylfaen" w:cs="Arial"/>
          <w:szCs w:val="20"/>
          <w:lang w:val="hy-AM"/>
        </w:rPr>
        <w:lastRenderedPageBreak/>
        <w:t>փոխհատուցման վճարումները լիովին տրամադրվել են ազդակիր անձանց և ստուգել, որ բողոքարկման մեխանիզմներն իրականացվել են արդյունավետ ձևով:</w:t>
      </w:r>
      <w:r w:rsidR="00827079">
        <w:rPr>
          <w:rFonts w:ascii="Sylfaen" w:hAnsi="Sylfaen" w:cs="Arial"/>
          <w:szCs w:val="20"/>
          <w:lang w:val="hy-AM"/>
        </w:rPr>
        <w:t xml:space="preserve"> </w:t>
      </w:r>
    </w:p>
    <w:p w:rsidR="00135101" w:rsidRPr="001719E6" w:rsidRDefault="00E62A44" w:rsidP="0013091D">
      <w:pPr>
        <w:pStyle w:val="OrdinaryListStyle1"/>
        <w:numPr>
          <w:ilvl w:val="0"/>
          <w:numId w:val="9"/>
        </w:numPr>
        <w:rPr>
          <w:rFonts w:cs="Arial"/>
          <w:lang w:val="en-US"/>
        </w:rPr>
      </w:pPr>
      <w:r>
        <w:rPr>
          <w:rFonts w:ascii="Sylfaen" w:hAnsi="Sylfaen" w:cs="Arial"/>
          <w:lang w:val="hy-AM"/>
        </w:rPr>
        <w:t xml:space="preserve">Ճշտել, որ մարդահամարն իրականացվել է բոլոր </w:t>
      </w:r>
      <w:r w:rsidR="00F656CC">
        <w:rPr>
          <w:rFonts w:ascii="Sylfaen" w:hAnsi="Sylfaen" w:cs="Arial"/>
          <w:lang w:val="hy-AM"/>
        </w:rPr>
        <w:t xml:space="preserve">ԱԵԱ </w:t>
      </w:r>
      <w:r>
        <w:rPr>
          <w:rFonts w:ascii="Sylfaen" w:hAnsi="Sylfaen" w:cs="Arial"/>
          <w:lang w:val="hy-AM"/>
        </w:rPr>
        <w:t xml:space="preserve"> համար</w:t>
      </w:r>
      <w:r w:rsidR="00E40155">
        <w:rPr>
          <w:rFonts w:cs="Arial"/>
          <w:lang w:val="en-US"/>
        </w:rPr>
        <w:t>,</w:t>
      </w:r>
    </w:p>
    <w:p w:rsidR="00135101" w:rsidRPr="001719E6" w:rsidRDefault="00E62A44" w:rsidP="0013091D">
      <w:pPr>
        <w:pStyle w:val="OrdinaryListStyle1"/>
        <w:numPr>
          <w:ilvl w:val="0"/>
          <w:numId w:val="9"/>
        </w:numPr>
        <w:rPr>
          <w:rFonts w:cs="Arial"/>
          <w:lang w:val="en-US"/>
        </w:rPr>
      </w:pPr>
      <w:r>
        <w:rPr>
          <w:rFonts w:ascii="Sylfaen" w:hAnsi="Sylfaen" w:cs="Arial"/>
          <w:lang w:val="hy-AM"/>
        </w:rPr>
        <w:t xml:space="preserve">Որ ՎԳՊ-ն և </w:t>
      </w:r>
      <w:r w:rsidR="007700EF">
        <w:rPr>
          <w:rFonts w:ascii="Sylfaen" w:hAnsi="Sylfaen" w:cs="Arial"/>
          <w:lang w:val="en-GB"/>
        </w:rPr>
        <w:t xml:space="preserve">նախնական վիճակի </w:t>
      </w:r>
      <w:r>
        <w:rPr>
          <w:rFonts w:ascii="Sylfaen" w:hAnsi="Sylfaen" w:cs="Arial"/>
          <w:lang w:val="hy-AM"/>
        </w:rPr>
        <w:t>ուսումնասիրությունը</w:t>
      </w:r>
      <w:r w:rsidR="00135101" w:rsidRPr="00E62A44">
        <w:rPr>
          <w:rFonts w:ascii="Sylfaen" w:hAnsi="Sylfaen" w:cs="Arial"/>
          <w:lang w:val="hy-AM"/>
        </w:rPr>
        <w:t xml:space="preserve"> (</w:t>
      </w:r>
      <w:r>
        <w:rPr>
          <w:rFonts w:ascii="Sylfaen" w:hAnsi="Sylfaen" w:cs="Arial"/>
          <w:lang w:val="hy-AM"/>
        </w:rPr>
        <w:t>պատշաճ կերպով</w:t>
      </w:r>
      <w:r w:rsidR="00135101" w:rsidRPr="00E62A44">
        <w:rPr>
          <w:rFonts w:ascii="Sylfaen" w:hAnsi="Sylfaen" w:cs="Arial"/>
          <w:lang w:val="hy-AM"/>
        </w:rPr>
        <w:t xml:space="preserve">) </w:t>
      </w:r>
      <w:r w:rsidRPr="00E62A44">
        <w:rPr>
          <w:rFonts w:ascii="Sylfaen" w:hAnsi="Sylfaen" w:cs="Arial"/>
          <w:lang w:val="hy-AM"/>
        </w:rPr>
        <w:t xml:space="preserve">պատրաստվել է, </w:t>
      </w:r>
      <w:r w:rsidR="007700EF">
        <w:rPr>
          <w:rFonts w:ascii="Sylfaen" w:hAnsi="Sylfaen" w:cs="Arial"/>
          <w:lang w:val="en-GB"/>
        </w:rPr>
        <w:t xml:space="preserve">ըստ </w:t>
      </w:r>
      <w:r>
        <w:rPr>
          <w:rFonts w:ascii="Sylfaen" w:hAnsi="Sylfaen" w:cs="Arial"/>
          <w:lang w:val="hy-AM"/>
        </w:rPr>
        <w:t>պահանջվ</w:t>
      </w:r>
      <w:r w:rsidR="007700EF">
        <w:rPr>
          <w:rFonts w:ascii="Sylfaen" w:hAnsi="Sylfaen" w:cs="Arial"/>
          <w:lang w:val="en-GB"/>
        </w:rPr>
        <w:t>ի</w:t>
      </w:r>
      <w:r w:rsidR="00E40155">
        <w:rPr>
          <w:rFonts w:ascii="Sylfaen" w:hAnsi="Sylfaen" w:cs="Arial"/>
          <w:lang w:val="hy-AM"/>
        </w:rPr>
        <w:t>,</w:t>
      </w:r>
    </w:p>
    <w:p w:rsidR="00135101" w:rsidRPr="001719E6" w:rsidRDefault="00E62A44" w:rsidP="0013091D">
      <w:pPr>
        <w:pStyle w:val="OrdinaryListStyle1"/>
        <w:numPr>
          <w:ilvl w:val="0"/>
          <w:numId w:val="9"/>
        </w:numPr>
        <w:rPr>
          <w:rFonts w:cs="Arial"/>
          <w:lang w:val="en-US"/>
        </w:rPr>
      </w:pPr>
      <w:r>
        <w:rPr>
          <w:rFonts w:ascii="Sylfaen" w:hAnsi="Sylfaen" w:cs="Arial"/>
          <w:lang w:val="hy-AM"/>
        </w:rPr>
        <w:t>Գույքի գնահատումն իրականացվել է ՎՔՇ-ի դրույ</w:t>
      </w:r>
      <w:r w:rsidR="007700EF">
        <w:rPr>
          <w:rFonts w:ascii="Sylfaen" w:hAnsi="Sylfaen" w:cs="Arial"/>
          <w:lang w:val="en-GB"/>
        </w:rPr>
        <w:t>թ</w:t>
      </w:r>
      <w:r>
        <w:rPr>
          <w:rFonts w:ascii="Sylfaen" w:hAnsi="Sylfaen" w:cs="Arial"/>
          <w:lang w:val="hy-AM"/>
        </w:rPr>
        <w:t>ների համաձայն և ՎԳՊ-ին համապատասխան</w:t>
      </w:r>
      <w:r w:rsidR="00E40155">
        <w:rPr>
          <w:rFonts w:cs="Arial"/>
          <w:lang w:val="en-US"/>
        </w:rPr>
        <w:t>,</w:t>
      </w:r>
    </w:p>
    <w:p w:rsidR="00135101" w:rsidRPr="001719E6" w:rsidRDefault="00E62A44" w:rsidP="0013091D">
      <w:pPr>
        <w:pStyle w:val="OrdinaryListStyle1"/>
        <w:numPr>
          <w:ilvl w:val="0"/>
          <w:numId w:val="9"/>
        </w:numPr>
        <w:rPr>
          <w:rFonts w:cs="Arial"/>
          <w:lang w:val="en-US"/>
        </w:rPr>
      </w:pPr>
      <w:r>
        <w:rPr>
          <w:rFonts w:ascii="Sylfaen" w:hAnsi="Sylfaen" w:cs="Arial"/>
          <w:spacing w:val="-2"/>
          <w:lang w:val="hy-AM"/>
        </w:rPr>
        <w:t>Հետևել, որ վերաբնակեցման գործողություններն իրականացվել են, ինչպես հաստատված է ՎԳՊ-ով</w:t>
      </w:r>
      <w:r w:rsidR="00E40155">
        <w:rPr>
          <w:rFonts w:cs="Arial"/>
          <w:spacing w:val="-2"/>
          <w:lang w:val="en-US"/>
        </w:rPr>
        <w:t>,</w:t>
      </w:r>
    </w:p>
    <w:p w:rsidR="00135101" w:rsidRPr="001719E6" w:rsidRDefault="00E62A44" w:rsidP="0013091D">
      <w:pPr>
        <w:pStyle w:val="OrdinaryListStyle1"/>
        <w:numPr>
          <w:ilvl w:val="0"/>
          <w:numId w:val="9"/>
        </w:numPr>
        <w:rPr>
          <w:rFonts w:cs="Arial"/>
          <w:lang w:val="en-US"/>
        </w:rPr>
      </w:pPr>
      <w:r>
        <w:rPr>
          <w:rFonts w:ascii="Sylfaen" w:hAnsi="Sylfaen" w:cs="Arial"/>
          <w:lang w:val="hy-AM"/>
        </w:rPr>
        <w:t>Վերանայել բողոքարկման դեպքերը, ներառյալ գնահատում</w:t>
      </w:r>
      <w:r w:rsidR="003E0C56">
        <w:rPr>
          <w:rFonts w:ascii="Sylfaen" w:hAnsi="Sylfaen" w:cs="Arial"/>
          <w:lang w:val="hy-AM"/>
        </w:rPr>
        <w:t>ը</w:t>
      </w:r>
      <w:r>
        <w:rPr>
          <w:rFonts w:ascii="Sylfaen" w:hAnsi="Sylfaen" w:cs="Arial"/>
          <w:lang w:val="hy-AM"/>
        </w:rPr>
        <w:t xml:space="preserve">, թե արդյոք բողոքների կարգավորումն իրականացվել է ըստ ՎԳՊ-ի դրույթների և բավարարում է </w:t>
      </w:r>
      <w:r w:rsidR="00F656CC">
        <w:rPr>
          <w:rFonts w:ascii="Sylfaen" w:hAnsi="Sylfaen" w:cs="Arial"/>
          <w:lang w:val="hy-AM"/>
        </w:rPr>
        <w:t xml:space="preserve">ԱԵԱ </w:t>
      </w:r>
      <w:r>
        <w:rPr>
          <w:rFonts w:ascii="Sylfaen" w:hAnsi="Sylfaen" w:cs="Arial"/>
          <w:lang w:val="hy-AM"/>
        </w:rPr>
        <w:t xml:space="preserve"> պահանջները</w:t>
      </w:r>
      <w:r w:rsidR="00E40155">
        <w:rPr>
          <w:rFonts w:cs="Arial"/>
          <w:lang w:val="en-US"/>
        </w:rPr>
        <w:t>,</w:t>
      </w:r>
      <w:r w:rsidR="00135101" w:rsidRPr="001719E6">
        <w:rPr>
          <w:rFonts w:cs="Arial"/>
          <w:lang w:val="en-US"/>
        </w:rPr>
        <w:t xml:space="preserve"> </w:t>
      </w:r>
    </w:p>
    <w:p w:rsidR="00135101" w:rsidRPr="001719E6" w:rsidRDefault="00E62A44" w:rsidP="0013091D">
      <w:pPr>
        <w:pStyle w:val="OrdinaryListStyle1"/>
        <w:numPr>
          <w:ilvl w:val="0"/>
          <w:numId w:val="9"/>
        </w:numPr>
        <w:rPr>
          <w:rFonts w:cs="Arial"/>
          <w:lang w:val="en-US"/>
        </w:rPr>
      </w:pPr>
      <w:r>
        <w:rPr>
          <w:rFonts w:ascii="Sylfaen" w:hAnsi="Sylfaen" w:cs="Arial"/>
          <w:lang w:val="hy-AM"/>
        </w:rPr>
        <w:t xml:space="preserve">Անհրաժեշտության դեպքում </w:t>
      </w:r>
      <w:r w:rsidR="00B51D78">
        <w:rPr>
          <w:rFonts w:ascii="Sylfaen" w:hAnsi="Sylfaen" w:cs="Arial"/>
          <w:lang w:val="hy-AM"/>
        </w:rPr>
        <w:t xml:space="preserve">վերաբնակեցման իրականացումը բարելավելու նպատակով </w:t>
      </w:r>
      <w:r w:rsidR="003E0C56">
        <w:rPr>
          <w:rFonts w:ascii="Sylfaen" w:hAnsi="Sylfaen" w:cs="Arial"/>
          <w:lang w:val="hy-AM"/>
        </w:rPr>
        <w:t xml:space="preserve">ներկայացնել առաջարկներ </w:t>
      </w:r>
      <w:r w:rsidR="001669CD">
        <w:rPr>
          <w:rFonts w:ascii="Sylfaen" w:hAnsi="Sylfaen" w:cs="Arial"/>
          <w:lang w:val="hy-AM"/>
        </w:rPr>
        <w:t xml:space="preserve">ծրագրի </w:t>
      </w:r>
      <w:r w:rsidR="00B51D78">
        <w:rPr>
          <w:rFonts w:ascii="Sylfaen" w:hAnsi="Sylfaen" w:cs="Arial"/>
          <w:lang w:val="hy-AM"/>
        </w:rPr>
        <w:t>ՎՔՇ-ում և այս ՎԳՊ-ում նշված սկզբունքներ</w:t>
      </w:r>
      <w:r w:rsidR="001669CD">
        <w:rPr>
          <w:rFonts w:ascii="Sylfaen" w:hAnsi="Sylfaen" w:cs="Arial"/>
          <w:lang w:val="en-GB"/>
        </w:rPr>
        <w:t>ը</w:t>
      </w:r>
      <w:r w:rsidR="00B51D78">
        <w:rPr>
          <w:rFonts w:ascii="Sylfaen" w:hAnsi="Sylfaen" w:cs="Arial"/>
          <w:lang w:val="hy-AM"/>
        </w:rPr>
        <w:t xml:space="preserve"> և նպատակներ</w:t>
      </w:r>
      <w:r w:rsidR="001669CD">
        <w:rPr>
          <w:rFonts w:ascii="Sylfaen" w:hAnsi="Sylfaen" w:cs="Arial"/>
          <w:lang w:val="en-GB"/>
        </w:rPr>
        <w:t>ը</w:t>
      </w:r>
      <w:r w:rsidR="00B51D78">
        <w:rPr>
          <w:rFonts w:ascii="Sylfaen" w:hAnsi="Sylfaen" w:cs="Arial"/>
          <w:lang w:val="hy-AM"/>
        </w:rPr>
        <w:t xml:space="preserve"> </w:t>
      </w:r>
      <w:r w:rsidR="001669CD">
        <w:rPr>
          <w:rFonts w:ascii="Sylfaen" w:hAnsi="Sylfaen" w:cs="Arial"/>
          <w:lang w:val="hy-AM"/>
        </w:rPr>
        <w:t>ա</w:t>
      </w:r>
      <w:r w:rsidR="001669CD">
        <w:rPr>
          <w:rFonts w:ascii="Sylfaen" w:hAnsi="Sylfaen" w:cs="Arial"/>
          <w:lang w:val="en-GB"/>
        </w:rPr>
        <w:t>ռավ</w:t>
      </w:r>
      <w:r w:rsidR="00B51D78">
        <w:rPr>
          <w:rFonts w:ascii="Sylfaen" w:hAnsi="Sylfaen" w:cs="Arial"/>
          <w:lang w:val="hy-AM"/>
        </w:rPr>
        <w:t xml:space="preserve">ել արդյունավետ </w:t>
      </w:r>
      <w:r w:rsidR="007700EF">
        <w:rPr>
          <w:rFonts w:ascii="Sylfaen" w:hAnsi="Sylfaen" w:cs="Arial"/>
          <w:lang w:val="en-GB"/>
        </w:rPr>
        <w:t xml:space="preserve">իրականացումը </w:t>
      </w:r>
      <w:r w:rsidR="001669CD">
        <w:rPr>
          <w:rFonts w:ascii="Sylfaen" w:hAnsi="Sylfaen" w:cs="Arial"/>
          <w:lang w:val="hy-AM"/>
        </w:rPr>
        <w:t>երաշխավորելու համար</w:t>
      </w:r>
      <w:r w:rsidR="00B51D78">
        <w:rPr>
          <w:rFonts w:ascii="Sylfaen" w:hAnsi="Sylfaen" w:cs="Arial"/>
          <w:lang w:val="hy-AM"/>
        </w:rPr>
        <w:t>:</w:t>
      </w:r>
    </w:p>
    <w:p w:rsidR="00135101" w:rsidRPr="001719E6" w:rsidRDefault="00135101" w:rsidP="00135101">
      <w:pPr>
        <w:pStyle w:val="OrdinaryListStyle1"/>
        <w:numPr>
          <w:ilvl w:val="0"/>
          <w:numId w:val="0"/>
        </w:numPr>
        <w:ind w:left="360" w:hanging="360"/>
        <w:rPr>
          <w:rFonts w:cs="Arial"/>
          <w:lang w:val="en-US"/>
        </w:rPr>
      </w:pPr>
    </w:p>
    <w:p w:rsidR="00135101" w:rsidRPr="001719E6" w:rsidRDefault="001669CD" w:rsidP="00E90C04">
      <w:pPr>
        <w:pStyle w:val="Heading2"/>
        <w:numPr>
          <w:ilvl w:val="1"/>
          <w:numId w:val="61"/>
        </w:numPr>
      </w:pPr>
      <w:bookmarkStart w:id="916" w:name="_Toc404609489"/>
      <w:r>
        <w:rPr>
          <w:rFonts w:cs="Sylfaen"/>
          <w:lang w:val="en-GB"/>
        </w:rPr>
        <w:t>Գ</w:t>
      </w:r>
      <w:r>
        <w:rPr>
          <w:rFonts w:cs="Sylfaen"/>
        </w:rPr>
        <w:t>նահատում</w:t>
      </w:r>
      <w:r>
        <w:t xml:space="preserve"> </w:t>
      </w:r>
      <w:r>
        <w:rPr>
          <w:rFonts w:cs="Sylfaen"/>
          <w:lang w:val="en-GB"/>
        </w:rPr>
        <w:t>վ</w:t>
      </w:r>
      <w:r w:rsidR="00DE759F">
        <w:rPr>
          <w:rFonts w:cs="Sylfaen"/>
        </w:rPr>
        <w:t>երաբնակեցումից</w:t>
      </w:r>
      <w:r w:rsidR="00DE759F">
        <w:t xml:space="preserve"> </w:t>
      </w:r>
      <w:r w:rsidR="003C0F38">
        <w:t xml:space="preserve"> </w:t>
      </w:r>
      <w:r w:rsidR="00DE759F">
        <w:rPr>
          <w:rFonts w:cs="Sylfaen"/>
        </w:rPr>
        <w:t>հետո</w:t>
      </w:r>
      <w:bookmarkEnd w:id="916"/>
      <w:r w:rsidR="00DE759F">
        <w:t xml:space="preserve"> </w:t>
      </w:r>
    </w:p>
    <w:p w:rsidR="00135101" w:rsidRPr="001719E6" w:rsidRDefault="00DE759F" w:rsidP="00135101">
      <w:pPr>
        <w:pStyle w:val="Paragraph-LARPYM"/>
      </w:pPr>
      <w:r>
        <w:rPr>
          <w:rFonts w:ascii="Sylfaen" w:hAnsi="Sylfaen"/>
          <w:shd w:val="clear" w:color="auto" w:fill="FFFFFF"/>
          <w:lang w:val="hy-AM"/>
        </w:rPr>
        <w:t xml:space="preserve">Վերաբնակեցման գործընթացի ազդեցությունը գնահատելու համար Կալպատարուն կկրկնի սոցիալ-տնտեսական հարցումը ՎԳՊ-ի իրականացումից կես տարի հետո: </w:t>
      </w:r>
    </w:p>
    <w:p w:rsidR="00135101" w:rsidRPr="001719E6" w:rsidRDefault="00135101" w:rsidP="00135101">
      <w:pPr>
        <w:rPr>
          <w:lang w:val="en-US"/>
        </w:rPr>
      </w:pPr>
    </w:p>
    <w:p w:rsidR="00135101" w:rsidRPr="001719E6" w:rsidRDefault="00135101" w:rsidP="00135101">
      <w:pPr>
        <w:spacing w:after="200" w:line="276" w:lineRule="auto"/>
        <w:rPr>
          <w:lang w:val="en-US"/>
        </w:rPr>
      </w:pPr>
      <w:r w:rsidRPr="001719E6">
        <w:rPr>
          <w:lang w:val="en-US"/>
        </w:rPr>
        <w:br w:type="page"/>
      </w:r>
    </w:p>
    <w:p w:rsidR="00135101" w:rsidRPr="001719E6" w:rsidRDefault="00135101" w:rsidP="00135101">
      <w:pPr>
        <w:jc w:val="center"/>
        <w:rPr>
          <w:lang w:val="en-US"/>
        </w:rPr>
        <w:sectPr w:rsidR="00135101" w:rsidRPr="001719E6" w:rsidSect="00CE01E8">
          <w:footerReference w:type="default" r:id="rId12"/>
          <w:pgSz w:w="12240" w:h="15840"/>
          <w:pgMar w:top="810" w:right="1260" w:bottom="630" w:left="1440" w:header="720" w:footer="720" w:gutter="0"/>
          <w:cols w:space="720"/>
          <w:docGrid w:linePitch="360"/>
        </w:sectPr>
      </w:pPr>
    </w:p>
    <w:p w:rsidR="00135101" w:rsidRPr="004911F4" w:rsidRDefault="007F09A4" w:rsidP="00176985">
      <w:pPr>
        <w:pStyle w:val="Heading1"/>
        <w:ind w:left="432"/>
      </w:pPr>
      <w:bookmarkStart w:id="917" w:name="_Toc404609490"/>
      <w:r>
        <w:rPr>
          <w:rFonts w:cs="Sylfaen"/>
        </w:rPr>
        <w:lastRenderedPageBreak/>
        <w:t>Հավելված</w:t>
      </w:r>
      <w:r w:rsidR="00135101" w:rsidRPr="004911F4">
        <w:t xml:space="preserve"> 1</w:t>
      </w:r>
      <w:bookmarkEnd w:id="917"/>
    </w:p>
    <w:p w:rsidR="006D0681" w:rsidRDefault="006D0681" w:rsidP="006D0681">
      <w:pPr>
        <w:jc w:val="center"/>
        <w:rPr>
          <w:rFonts w:ascii="Sylfaen" w:hAnsi="Sylfaen"/>
          <w:b/>
          <w:bCs/>
          <w:szCs w:val="20"/>
          <w:lang w:val="ru-RU"/>
        </w:rPr>
      </w:pPr>
      <w:r>
        <w:rPr>
          <w:rFonts w:ascii="Sylfaen" w:hAnsi="Sylfaen"/>
          <w:b/>
          <w:bCs/>
          <w:szCs w:val="20"/>
        </w:rPr>
        <w:t>ՄԱՐԴԱՀԱՄԱՐԻ ՀԱՐՑԱԹԵՐԹ</w:t>
      </w:r>
      <w:r w:rsidRPr="003563DD">
        <w:rPr>
          <w:rFonts w:ascii="Sylfaen" w:hAnsi="Sylfaen"/>
          <w:b/>
          <w:bCs/>
          <w:szCs w:val="20"/>
        </w:rPr>
        <w:t xml:space="preserve"> N__________</w:t>
      </w:r>
    </w:p>
    <w:p w:rsidR="006D0681" w:rsidRPr="0057452C" w:rsidRDefault="006D0681" w:rsidP="006D0681">
      <w:pPr>
        <w:jc w:val="center"/>
        <w:rPr>
          <w:rFonts w:ascii="Sylfaen" w:hAnsi="Sylfaen"/>
          <w:b/>
          <w:bCs/>
          <w:szCs w:val="20"/>
          <w:lang w:val="ru-RU"/>
        </w:rPr>
      </w:pPr>
    </w:p>
    <w:tbl>
      <w:tblPr>
        <w:tblStyle w:val="TableGrid"/>
        <w:tblW w:w="0" w:type="auto"/>
        <w:tblInd w:w="720" w:type="dxa"/>
        <w:tblLook w:val="04A0" w:firstRow="1" w:lastRow="0" w:firstColumn="1" w:lastColumn="0" w:noHBand="0" w:noVBand="1"/>
      </w:tblPr>
      <w:tblGrid>
        <w:gridCol w:w="7024"/>
        <w:gridCol w:w="7019"/>
      </w:tblGrid>
      <w:tr w:rsidR="006D0681" w:rsidTr="00614101">
        <w:trPr>
          <w:trHeight w:val="647"/>
        </w:trPr>
        <w:tc>
          <w:tcPr>
            <w:tcW w:w="7218" w:type="dxa"/>
            <w:vAlign w:val="center"/>
          </w:tcPr>
          <w:p w:rsidR="006D0681" w:rsidRPr="00DA4D00" w:rsidRDefault="006D0681" w:rsidP="007A501F">
            <w:pPr>
              <w:pStyle w:val="ListParagraph"/>
              <w:numPr>
                <w:ilvl w:val="0"/>
                <w:numId w:val="25"/>
              </w:numPr>
              <w:ind w:left="270" w:hanging="180"/>
              <w:rPr>
                <w:rFonts w:ascii="Sylfaen" w:hAnsi="Sylfaen"/>
                <w:b/>
                <w:bCs/>
                <w:sz w:val="18"/>
                <w:szCs w:val="18"/>
              </w:rPr>
            </w:pPr>
            <w:r w:rsidRPr="00DA4D00">
              <w:rPr>
                <w:rFonts w:ascii="Sylfaen" w:hAnsi="Sylfaen"/>
                <w:b/>
                <w:sz w:val="18"/>
                <w:szCs w:val="18"/>
              </w:rPr>
              <w:t xml:space="preserve">ԱԶԴԵՑՈՒԹՅԱՆ ԵՆԹԱԿԱ ՏՆԱՅԻՆ ՏՆՏԵՍՈՒԹՅԱՆ </w:t>
            </w:r>
            <w:r w:rsidRPr="00DA4D00">
              <w:rPr>
                <w:rFonts w:ascii="Sylfaen" w:hAnsi="Sylfaen"/>
                <w:b/>
                <w:bCs/>
                <w:sz w:val="18"/>
                <w:szCs w:val="18"/>
              </w:rPr>
              <w:t>N______</w:t>
            </w:r>
            <w:r>
              <w:rPr>
                <w:rFonts w:ascii="Sylfaen" w:hAnsi="Sylfaen"/>
                <w:b/>
                <w:bCs/>
                <w:sz w:val="18"/>
                <w:szCs w:val="18"/>
              </w:rPr>
              <w:t>______________</w:t>
            </w:r>
            <w:r w:rsidRPr="00DA4D00">
              <w:rPr>
                <w:rFonts w:ascii="Sylfaen" w:hAnsi="Sylfaen"/>
                <w:b/>
                <w:bCs/>
                <w:sz w:val="18"/>
                <w:szCs w:val="18"/>
              </w:rPr>
              <w:t xml:space="preserve"> </w:t>
            </w:r>
          </w:p>
        </w:tc>
        <w:tc>
          <w:tcPr>
            <w:tcW w:w="7218" w:type="dxa"/>
            <w:vAlign w:val="center"/>
          </w:tcPr>
          <w:p w:rsidR="006D0681" w:rsidRPr="00DA4D00" w:rsidRDefault="006D0681" w:rsidP="007A501F">
            <w:pPr>
              <w:pStyle w:val="ListParagraph"/>
              <w:numPr>
                <w:ilvl w:val="0"/>
                <w:numId w:val="25"/>
              </w:numPr>
              <w:ind w:left="259" w:hanging="187"/>
              <w:rPr>
                <w:rFonts w:ascii="Sylfaen" w:hAnsi="Sylfaen"/>
                <w:b/>
                <w:bCs/>
                <w:sz w:val="18"/>
                <w:szCs w:val="18"/>
              </w:rPr>
            </w:pPr>
            <w:r w:rsidRPr="00DA4D00">
              <w:rPr>
                <w:rFonts w:ascii="Sylfaen" w:hAnsi="Sylfaen"/>
                <w:b/>
                <w:sz w:val="18"/>
                <w:szCs w:val="18"/>
              </w:rPr>
              <w:t>ԱԶԴԵՑՈՒԹՅԱՆ ԵՆԹԱԿԱ ՀՈՂԱԿՏՈՐԻ ԼՈՏ-ԿՈԴ</w:t>
            </w:r>
            <w:r>
              <w:rPr>
                <w:rFonts w:ascii="Sylfaen" w:hAnsi="Sylfaen"/>
                <w:b/>
                <w:sz w:val="18"/>
                <w:szCs w:val="18"/>
              </w:rPr>
              <w:t xml:space="preserve"> ____________________</w:t>
            </w:r>
          </w:p>
        </w:tc>
      </w:tr>
    </w:tbl>
    <w:p w:rsidR="006D0681" w:rsidRDefault="006D0681" w:rsidP="006D0681">
      <w:pPr>
        <w:pStyle w:val="ListParagraph"/>
        <w:tabs>
          <w:tab w:val="left" w:pos="0"/>
        </w:tabs>
        <w:contextualSpacing w:val="0"/>
        <w:rPr>
          <w:rFonts w:ascii="Sylfaen" w:hAnsi="Sylfaen" w:cs="Sylfaen"/>
          <w:b/>
          <w:bCs/>
          <w:sz w:val="18"/>
          <w:szCs w:val="18"/>
        </w:rPr>
      </w:pPr>
    </w:p>
    <w:p w:rsidR="006D0681" w:rsidRPr="00CD1D39" w:rsidRDefault="006D0681" w:rsidP="006D0681">
      <w:pPr>
        <w:pStyle w:val="ListParagraph"/>
        <w:tabs>
          <w:tab w:val="left" w:pos="0"/>
        </w:tabs>
        <w:contextualSpacing w:val="0"/>
        <w:rPr>
          <w:rFonts w:ascii="Sylfaen" w:hAnsi="Sylfaen" w:cs="Sylfaen"/>
          <w:b/>
          <w:bCs/>
          <w:sz w:val="18"/>
          <w:szCs w:val="18"/>
        </w:rPr>
      </w:pPr>
      <w:r>
        <w:rPr>
          <w:rFonts w:ascii="Sylfaen" w:hAnsi="Sylfaen" w:cs="Sylfaen"/>
          <w:b/>
          <w:bCs/>
          <w:sz w:val="18"/>
          <w:szCs w:val="18"/>
        </w:rPr>
        <w:t xml:space="preserve">3. </w:t>
      </w:r>
      <w:r w:rsidRPr="00CD1D39">
        <w:rPr>
          <w:rFonts w:ascii="Sylfaen" w:hAnsi="Sylfaen" w:cs="Sylfaen"/>
          <w:b/>
          <w:bCs/>
          <w:sz w:val="18"/>
          <w:szCs w:val="18"/>
        </w:rPr>
        <w:t>ՆԱԽՆԱԿԱՆ ՏԵՂԵԿԱՏՎՈՒԹՅՈՒՆ</w:t>
      </w:r>
    </w:p>
    <w:tbl>
      <w:tblPr>
        <w:tblStyle w:val="TableGrid"/>
        <w:tblW w:w="0" w:type="auto"/>
        <w:jc w:val="center"/>
        <w:tblLook w:val="04A0" w:firstRow="1" w:lastRow="0" w:firstColumn="1" w:lastColumn="0" w:noHBand="0" w:noVBand="1"/>
      </w:tblPr>
      <w:tblGrid>
        <w:gridCol w:w="3584"/>
        <w:gridCol w:w="3330"/>
        <w:gridCol w:w="3960"/>
        <w:gridCol w:w="3233"/>
      </w:tblGrid>
      <w:tr w:rsidR="006D0681" w:rsidRPr="00524240" w:rsidTr="00614101">
        <w:trPr>
          <w:trHeight w:val="255"/>
          <w:jc w:val="center"/>
        </w:trPr>
        <w:tc>
          <w:tcPr>
            <w:tcW w:w="3584" w:type="dxa"/>
            <w:shd w:val="clear" w:color="auto" w:fill="auto"/>
          </w:tcPr>
          <w:p w:rsidR="006D0681" w:rsidRPr="00524240" w:rsidRDefault="006D0681" w:rsidP="00614101">
            <w:pPr>
              <w:spacing w:line="360" w:lineRule="auto"/>
              <w:contextualSpacing/>
              <w:rPr>
                <w:rFonts w:ascii="Sylfaen" w:hAnsi="Sylfaen" w:cs="Sylfaen"/>
                <w:bCs/>
                <w:sz w:val="20"/>
                <w:szCs w:val="20"/>
              </w:rPr>
            </w:pPr>
            <w:r w:rsidRPr="00524240">
              <w:rPr>
                <w:rFonts w:ascii="Sylfaen" w:hAnsi="Sylfaen" w:cs="Sylfaen"/>
                <w:bCs/>
                <w:sz w:val="20"/>
                <w:szCs w:val="20"/>
              </w:rPr>
              <w:t>1.</w:t>
            </w:r>
            <w:r>
              <w:rPr>
                <w:rFonts w:ascii="Sylfaen" w:hAnsi="Sylfaen" w:cs="Sylfaen"/>
                <w:bCs/>
                <w:sz w:val="20"/>
                <w:szCs w:val="20"/>
              </w:rPr>
              <w:t xml:space="preserve"> Հարցազրույցի ամսաթիվը</w:t>
            </w:r>
          </w:p>
        </w:tc>
        <w:tc>
          <w:tcPr>
            <w:tcW w:w="3330" w:type="dxa"/>
            <w:shd w:val="clear" w:color="auto" w:fill="auto"/>
          </w:tcPr>
          <w:p w:rsidR="006D0681" w:rsidRPr="00524240" w:rsidRDefault="006D0681" w:rsidP="00614101">
            <w:pPr>
              <w:spacing w:line="360" w:lineRule="auto"/>
              <w:contextualSpacing/>
              <w:rPr>
                <w:rFonts w:ascii="Sylfaen" w:hAnsi="Sylfaen" w:cs="Sylfaen"/>
                <w:bCs/>
                <w:sz w:val="20"/>
                <w:szCs w:val="20"/>
              </w:rPr>
            </w:pPr>
          </w:p>
        </w:tc>
        <w:tc>
          <w:tcPr>
            <w:tcW w:w="3960" w:type="dxa"/>
            <w:tcBorders>
              <w:bottom w:val="single" w:sz="4" w:space="0" w:color="auto"/>
            </w:tcBorders>
            <w:shd w:val="clear" w:color="auto" w:fill="auto"/>
          </w:tcPr>
          <w:p w:rsidR="006D0681" w:rsidRPr="00524240" w:rsidRDefault="006D0681" w:rsidP="00614101">
            <w:pPr>
              <w:spacing w:line="360" w:lineRule="auto"/>
              <w:contextualSpacing/>
              <w:rPr>
                <w:rFonts w:ascii="Sylfaen" w:hAnsi="Sylfaen" w:cs="Sylfaen"/>
                <w:bCs/>
                <w:sz w:val="20"/>
                <w:szCs w:val="20"/>
              </w:rPr>
            </w:pPr>
            <w:r>
              <w:rPr>
                <w:rFonts w:ascii="Sylfaen" w:hAnsi="Sylfaen" w:cs="Sylfaen"/>
                <w:bCs/>
                <w:sz w:val="20"/>
                <w:szCs w:val="20"/>
              </w:rPr>
              <w:t>4</w:t>
            </w:r>
            <w:r w:rsidRPr="00524240">
              <w:rPr>
                <w:rFonts w:ascii="Sylfaen" w:hAnsi="Sylfaen" w:cs="Sylfaen"/>
                <w:bCs/>
                <w:sz w:val="20"/>
                <w:szCs w:val="20"/>
              </w:rPr>
              <w:t>.</w:t>
            </w:r>
            <w:r>
              <w:rPr>
                <w:rFonts w:ascii="Sylfaen" w:hAnsi="Sylfaen" w:cs="Sylfaen"/>
                <w:bCs/>
                <w:sz w:val="20"/>
                <w:szCs w:val="20"/>
              </w:rPr>
              <w:t>Հարցազրուցավարի անուն, ազգանուն</w:t>
            </w:r>
          </w:p>
        </w:tc>
        <w:tc>
          <w:tcPr>
            <w:tcW w:w="3233" w:type="dxa"/>
            <w:tcBorders>
              <w:bottom w:val="single" w:sz="4" w:space="0" w:color="auto"/>
            </w:tcBorders>
            <w:shd w:val="clear" w:color="auto" w:fill="auto"/>
          </w:tcPr>
          <w:p w:rsidR="006D0681" w:rsidRPr="00524240" w:rsidRDefault="006D0681" w:rsidP="00614101">
            <w:pPr>
              <w:spacing w:line="360" w:lineRule="auto"/>
              <w:contextualSpacing/>
              <w:rPr>
                <w:rFonts w:ascii="Sylfaen" w:hAnsi="Sylfaen" w:cs="Sylfaen"/>
                <w:bCs/>
                <w:sz w:val="20"/>
                <w:szCs w:val="20"/>
              </w:rPr>
            </w:pPr>
          </w:p>
        </w:tc>
      </w:tr>
      <w:tr w:rsidR="006D0681" w:rsidRPr="00524240" w:rsidTr="00614101">
        <w:trPr>
          <w:trHeight w:val="267"/>
          <w:jc w:val="center"/>
        </w:trPr>
        <w:tc>
          <w:tcPr>
            <w:tcW w:w="3584" w:type="dxa"/>
            <w:shd w:val="clear" w:color="auto" w:fill="auto"/>
          </w:tcPr>
          <w:p w:rsidR="006D0681" w:rsidRPr="00524240" w:rsidRDefault="006D0681" w:rsidP="00614101">
            <w:pPr>
              <w:spacing w:line="360" w:lineRule="auto"/>
              <w:rPr>
                <w:rFonts w:ascii="Sylfaen" w:hAnsi="Sylfaen" w:cs="Sylfaen"/>
                <w:bCs/>
                <w:sz w:val="20"/>
                <w:szCs w:val="20"/>
              </w:rPr>
            </w:pPr>
            <w:r>
              <w:rPr>
                <w:rFonts w:ascii="Sylfaen" w:hAnsi="Sylfaen" w:cs="Sylfaen"/>
                <w:bCs/>
                <w:sz w:val="20"/>
                <w:szCs w:val="20"/>
              </w:rPr>
              <w:t>2</w:t>
            </w:r>
            <w:r w:rsidRPr="00524240">
              <w:rPr>
                <w:rFonts w:ascii="Sylfaen" w:hAnsi="Sylfaen" w:cs="Sylfaen"/>
                <w:bCs/>
                <w:sz w:val="20"/>
                <w:szCs w:val="20"/>
              </w:rPr>
              <w:t xml:space="preserve">. </w:t>
            </w:r>
            <w:r>
              <w:rPr>
                <w:rFonts w:ascii="Sylfaen" w:hAnsi="Sylfaen" w:cs="Sylfaen"/>
                <w:bCs/>
                <w:sz w:val="20"/>
                <w:szCs w:val="20"/>
              </w:rPr>
              <w:t>Հարցվողի անուն, ազգանուն</w:t>
            </w:r>
          </w:p>
        </w:tc>
        <w:tc>
          <w:tcPr>
            <w:tcW w:w="3330" w:type="dxa"/>
            <w:tcBorders>
              <w:bottom w:val="single" w:sz="4" w:space="0" w:color="auto"/>
            </w:tcBorders>
            <w:shd w:val="clear" w:color="auto" w:fill="auto"/>
          </w:tcPr>
          <w:p w:rsidR="006D0681" w:rsidRPr="00524240" w:rsidRDefault="006D0681" w:rsidP="00614101">
            <w:pPr>
              <w:spacing w:line="360" w:lineRule="auto"/>
              <w:rPr>
                <w:rFonts w:ascii="Sylfaen" w:hAnsi="Sylfaen" w:cs="Sylfaen"/>
                <w:bCs/>
                <w:sz w:val="20"/>
                <w:szCs w:val="20"/>
              </w:rPr>
            </w:pPr>
          </w:p>
        </w:tc>
        <w:tc>
          <w:tcPr>
            <w:tcW w:w="3960" w:type="dxa"/>
            <w:tcBorders>
              <w:bottom w:val="single" w:sz="4" w:space="0" w:color="auto"/>
            </w:tcBorders>
            <w:shd w:val="clear" w:color="auto" w:fill="auto"/>
          </w:tcPr>
          <w:p w:rsidR="006D0681" w:rsidRPr="00524240" w:rsidRDefault="006D0681" w:rsidP="00614101">
            <w:pPr>
              <w:spacing w:line="360" w:lineRule="auto"/>
              <w:rPr>
                <w:rFonts w:ascii="Sylfaen" w:hAnsi="Sylfaen" w:cs="Sylfaen"/>
                <w:bCs/>
                <w:sz w:val="20"/>
                <w:szCs w:val="20"/>
              </w:rPr>
            </w:pPr>
            <w:r>
              <w:rPr>
                <w:rFonts w:ascii="Sylfaen" w:hAnsi="Sylfaen" w:cs="Sylfaen"/>
                <w:bCs/>
                <w:sz w:val="20"/>
                <w:szCs w:val="20"/>
              </w:rPr>
              <w:t>5. Բնակության հասցե</w:t>
            </w:r>
          </w:p>
        </w:tc>
        <w:tc>
          <w:tcPr>
            <w:tcW w:w="3233" w:type="dxa"/>
            <w:tcBorders>
              <w:bottom w:val="single" w:sz="4" w:space="0" w:color="auto"/>
            </w:tcBorders>
            <w:shd w:val="clear" w:color="auto" w:fill="auto"/>
          </w:tcPr>
          <w:p w:rsidR="006D0681" w:rsidRPr="00524240" w:rsidRDefault="006D0681" w:rsidP="00614101">
            <w:pPr>
              <w:spacing w:line="360" w:lineRule="auto"/>
              <w:rPr>
                <w:rFonts w:ascii="Sylfaen" w:hAnsi="Sylfaen" w:cs="Sylfaen"/>
                <w:bCs/>
                <w:sz w:val="20"/>
                <w:szCs w:val="20"/>
              </w:rPr>
            </w:pPr>
          </w:p>
        </w:tc>
      </w:tr>
      <w:tr w:rsidR="006D0681" w:rsidRPr="00524240" w:rsidTr="00614101">
        <w:trPr>
          <w:trHeight w:val="255"/>
          <w:jc w:val="center"/>
        </w:trPr>
        <w:tc>
          <w:tcPr>
            <w:tcW w:w="3584" w:type="dxa"/>
            <w:shd w:val="clear" w:color="auto" w:fill="auto"/>
          </w:tcPr>
          <w:p w:rsidR="006D0681" w:rsidRPr="00524240" w:rsidRDefault="006D0681" w:rsidP="00614101">
            <w:pPr>
              <w:rPr>
                <w:rFonts w:ascii="Sylfaen" w:hAnsi="Sylfaen" w:cs="Sylfaen"/>
                <w:bCs/>
                <w:sz w:val="20"/>
                <w:szCs w:val="20"/>
              </w:rPr>
            </w:pPr>
            <w:r>
              <w:rPr>
                <w:rFonts w:ascii="Sylfaen" w:hAnsi="Sylfaen" w:cs="Sylfaen"/>
                <w:bCs/>
                <w:sz w:val="20"/>
                <w:szCs w:val="20"/>
              </w:rPr>
              <w:t xml:space="preserve">3. Հեռախոսահամար </w:t>
            </w:r>
            <w:r w:rsidRPr="00A14AB4">
              <w:rPr>
                <w:rFonts w:ascii="Sylfaen" w:hAnsi="Sylfaen" w:cs="Sylfaen"/>
                <w:bCs/>
                <w:i/>
                <w:sz w:val="20"/>
                <w:szCs w:val="20"/>
              </w:rPr>
              <w:t>/ նշել ցանկացած կոնտակտային տվյալ</w:t>
            </w:r>
          </w:p>
        </w:tc>
        <w:tc>
          <w:tcPr>
            <w:tcW w:w="3330" w:type="dxa"/>
            <w:tcBorders>
              <w:right w:val="single" w:sz="4" w:space="0" w:color="auto"/>
            </w:tcBorders>
            <w:shd w:val="clear" w:color="auto" w:fill="auto"/>
          </w:tcPr>
          <w:p w:rsidR="006D0681" w:rsidRPr="00524240" w:rsidRDefault="006D0681" w:rsidP="00614101">
            <w:pPr>
              <w:rPr>
                <w:rFonts w:ascii="Sylfaen" w:hAnsi="Sylfaen" w:cs="Sylfaen"/>
                <w:bCs/>
                <w:sz w:val="20"/>
                <w:szCs w:val="20"/>
              </w:rPr>
            </w:pP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6D0681" w:rsidRPr="00524240" w:rsidRDefault="006D0681" w:rsidP="00614101">
            <w:pPr>
              <w:spacing w:line="360" w:lineRule="auto"/>
              <w:rPr>
                <w:rFonts w:ascii="Sylfaen" w:hAnsi="Sylfaen" w:cs="Sylfaen"/>
                <w:bCs/>
                <w:sz w:val="20"/>
                <w:szCs w:val="20"/>
              </w:rPr>
            </w:pPr>
            <w:r w:rsidRPr="009738D8">
              <w:rPr>
                <w:rFonts w:ascii="Sylfaen" w:hAnsi="Sylfaen" w:cs="Sylfaen"/>
                <w:bCs/>
                <w:sz w:val="20"/>
                <w:szCs w:val="20"/>
              </w:rPr>
              <w:t>6.Համայնք</w:t>
            </w:r>
          </w:p>
        </w:tc>
        <w:tc>
          <w:tcPr>
            <w:tcW w:w="3233" w:type="dxa"/>
            <w:tcBorders>
              <w:top w:val="single" w:sz="4" w:space="0" w:color="auto"/>
              <w:left w:val="single" w:sz="4" w:space="0" w:color="auto"/>
              <w:bottom w:val="single" w:sz="4" w:space="0" w:color="auto"/>
              <w:right w:val="single" w:sz="4" w:space="0" w:color="auto"/>
            </w:tcBorders>
            <w:shd w:val="clear" w:color="auto" w:fill="auto"/>
          </w:tcPr>
          <w:p w:rsidR="006D0681" w:rsidRPr="00524240" w:rsidRDefault="006D0681" w:rsidP="00614101">
            <w:pPr>
              <w:rPr>
                <w:rFonts w:ascii="Sylfaen" w:hAnsi="Sylfaen" w:cs="Sylfaen"/>
                <w:bCs/>
                <w:sz w:val="20"/>
                <w:szCs w:val="20"/>
              </w:rPr>
            </w:pPr>
          </w:p>
        </w:tc>
      </w:tr>
    </w:tbl>
    <w:p w:rsidR="006D0681" w:rsidRDefault="006D0681" w:rsidP="006D0681">
      <w:pPr>
        <w:jc w:val="both"/>
        <w:rPr>
          <w:rFonts w:ascii="Sylfaen" w:hAnsi="Sylfaen" w:cs="Sylfaen"/>
        </w:rPr>
      </w:pPr>
    </w:p>
    <w:p w:rsidR="006D0681" w:rsidRDefault="006D0681" w:rsidP="006D0681">
      <w:pPr>
        <w:ind w:left="2880"/>
        <w:rPr>
          <w:rFonts w:ascii="Sylfaen" w:hAnsi="Sylfaen" w:cs="Sylfaen"/>
          <w:b/>
          <w:sz w:val="20"/>
          <w:szCs w:val="20"/>
        </w:rPr>
      </w:pPr>
      <w:r>
        <w:rPr>
          <w:rFonts w:ascii="Sylfaen" w:hAnsi="Sylfaen" w:cs="Sylfaen"/>
          <w:b/>
          <w:sz w:val="20"/>
          <w:szCs w:val="20"/>
        </w:rPr>
        <w:t>Կ</w:t>
      </w:r>
      <w:r w:rsidRPr="006F0489">
        <w:rPr>
          <w:rFonts w:ascii="Sylfaen" w:hAnsi="Sylfaen" w:cs="Sylfaen"/>
          <w:b/>
          <w:sz w:val="20"/>
          <w:szCs w:val="20"/>
        </w:rPr>
        <w:t>ազմեցին՝</w:t>
      </w:r>
    </w:p>
    <w:tbl>
      <w:tblPr>
        <w:tblW w:w="0" w:type="auto"/>
        <w:tblInd w:w="2880" w:type="dxa"/>
        <w:tblLook w:val="04A0" w:firstRow="1" w:lastRow="0" w:firstColumn="1" w:lastColumn="0" w:noHBand="0" w:noVBand="1"/>
      </w:tblPr>
      <w:tblGrid>
        <w:gridCol w:w="3652"/>
        <w:gridCol w:w="3119"/>
        <w:gridCol w:w="2800"/>
      </w:tblGrid>
      <w:tr w:rsidR="006D0681" w:rsidRPr="00652B17" w:rsidTr="00614101">
        <w:tc>
          <w:tcPr>
            <w:tcW w:w="3652" w:type="dxa"/>
          </w:tcPr>
          <w:p w:rsidR="006D0681" w:rsidRDefault="006D0681" w:rsidP="00614101">
            <w:r w:rsidRPr="00652B17">
              <w:rPr>
                <w:rFonts w:ascii="Sylfaen" w:hAnsi="Sylfaen"/>
                <w:sz w:val="20"/>
                <w:szCs w:val="20"/>
              </w:rPr>
              <w:t>________________________________</w:t>
            </w:r>
          </w:p>
        </w:tc>
        <w:tc>
          <w:tcPr>
            <w:tcW w:w="3119" w:type="dxa"/>
          </w:tcPr>
          <w:p w:rsidR="006D0681" w:rsidRDefault="006D0681" w:rsidP="00614101">
            <w:r w:rsidRPr="00652B17">
              <w:rPr>
                <w:rFonts w:ascii="Sylfaen" w:hAnsi="Sylfaen"/>
                <w:sz w:val="20"/>
                <w:szCs w:val="20"/>
              </w:rPr>
              <w:t>_________________________</w:t>
            </w:r>
          </w:p>
        </w:tc>
        <w:tc>
          <w:tcPr>
            <w:tcW w:w="2800" w:type="dxa"/>
          </w:tcPr>
          <w:p w:rsidR="006D0681" w:rsidRDefault="006D0681" w:rsidP="00614101">
            <w:r w:rsidRPr="00652B17">
              <w:rPr>
                <w:rFonts w:ascii="Sylfaen" w:hAnsi="Sylfaen"/>
                <w:sz w:val="20"/>
                <w:szCs w:val="20"/>
              </w:rPr>
              <w:t>_________________________</w:t>
            </w:r>
          </w:p>
        </w:tc>
      </w:tr>
      <w:tr w:rsidR="006D0681" w:rsidRPr="00652B17" w:rsidTr="00614101">
        <w:tc>
          <w:tcPr>
            <w:tcW w:w="3652" w:type="dxa"/>
          </w:tcPr>
          <w:p w:rsidR="006D0681" w:rsidRPr="00652B17" w:rsidRDefault="006D0681" w:rsidP="00614101">
            <w:pPr>
              <w:rPr>
                <w:rFonts w:ascii="Sylfaen" w:hAnsi="Sylfaen"/>
                <w:b/>
                <w:sz w:val="20"/>
                <w:szCs w:val="20"/>
              </w:rPr>
            </w:pPr>
            <w:r w:rsidRPr="00652B17">
              <w:rPr>
                <w:rFonts w:ascii="Sylfaen" w:hAnsi="Sylfaen"/>
                <w:sz w:val="20"/>
                <w:szCs w:val="20"/>
              </w:rPr>
              <w:t>(կազմակերպություն)</w:t>
            </w:r>
          </w:p>
        </w:tc>
        <w:tc>
          <w:tcPr>
            <w:tcW w:w="3119" w:type="dxa"/>
          </w:tcPr>
          <w:p w:rsidR="006D0681" w:rsidRPr="00652B17" w:rsidRDefault="006D0681" w:rsidP="00614101">
            <w:pPr>
              <w:rPr>
                <w:rFonts w:ascii="Sylfaen" w:hAnsi="Sylfaen"/>
                <w:b/>
                <w:sz w:val="20"/>
                <w:szCs w:val="20"/>
              </w:rPr>
            </w:pPr>
            <w:r w:rsidRPr="00652B17">
              <w:rPr>
                <w:rFonts w:ascii="Sylfaen" w:hAnsi="Sylfaen"/>
                <w:sz w:val="20"/>
                <w:szCs w:val="20"/>
              </w:rPr>
              <w:t>(տնօրեն)</w:t>
            </w:r>
          </w:p>
        </w:tc>
        <w:tc>
          <w:tcPr>
            <w:tcW w:w="2800" w:type="dxa"/>
          </w:tcPr>
          <w:p w:rsidR="006D0681" w:rsidRPr="00652B17" w:rsidRDefault="006D0681" w:rsidP="00614101">
            <w:pPr>
              <w:rPr>
                <w:rFonts w:ascii="Sylfaen" w:hAnsi="Sylfaen"/>
                <w:b/>
                <w:sz w:val="20"/>
                <w:szCs w:val="20"/>
              </w:rPr>
            </w:pPr>
            <w:r w:rsidRPr="00652B17">
              <w:rPr>
                <w:rFonts w:ascii="Sylfaen" w:hAnsi="Sylfaen"/>
                <w:sz w:val="20"/>
                <w:szCs w:val="20"/>
              </w:rPr>
              <w:t>(</w:t>
            </w:r>
            <w:r w:rsidRPr="00652B17">
              <w:rPr>
                <w:rFonts w:ascii="Sylfaen" w:hAnsi="Sylfaen" w:cs="Sylfaen"/>
                <w:sz w:val="20"/>
                <w:szCs w:val="20"/>
              </w:rPr>
              <w:t>ստորագրությունը</w:t>
            </w:r>
            <w:r w:rsidRPr="00652B17">
              <w:rPr>
                <w:rFonts w:ascii="Sylfaen" w:hAnsi="Sylfaen"/>
                <w:sz w:val="20"/>
                <w:szCs w:val="20"/>
              </w:rPr>
              <w:t>)</w:t>
            </w:r>
          </w:p>
        </w:tc>
      </w:tr>
      <w:tr w:rsidR="006D0681" w:rsidRPr="00652B17" w:rsidTr="00614101">
        <w:tc>
          <w:tcPr>
            <w:tcW w:w="3652" w:type="dxa"/>
          </w:tcPr>
          <w:p w:rsidR="006D0681" w:rsidRPr="00652B17" w:rsidRDefault="006D0681" w:rsidP="00614101">
            <w:pPr>
              <w:rPr>
                <w:rFonts w:ascii="Sylfaen" w:hAnsi="Sylfaen"/>
                <w:sz w:val="20"/>
                <w:szCs w:val="20"/>
              </w:rPr>
            </w:pPr>
          </w:p>
        </w:tc>
        <w:tc>
          <w:tcPr>
            <w:tcW w:w="3119" w:type="dxa"/>
          </w:tcPr>
          <w:p w:rsidR="006D0681" w:rsidRPr="00652B17" w:rsidRDefault="006D0681" w:rsidP="00614101">
            <w:pPr>
              <w:rPr>
                <w:rFonts w:ascii="Sylfaen" w:hAnsi="Sylfaen"/>
                <w:sz w:val="20"/>
                <w:szCs w:val="20"/>
              </w:rPr>
            </w:pPr>
          </w:p>
        </w:tc>
        <w:tc>
          <w:tcPr>
            <w:tcW w:w="2800" w:type="dxa"/>
          </w:tcPr>
          <w:p w:rsidR="006D0681" w:rsidRPr="00652B17" w:rsidRDefault="006D0681" w:rsidP="00614101">
            <w:pPr>
              <w:rPr>
                <w:rFonts w:ascii="Sylfaen" w:hAnsi="Sylfaen"/>
                <w:sz w:val="20"/>
                <w:szCs w:val="20"/>
              </w:rPr>
            </w:pPr>
          </w:p>
        </w:tc>
      </w:tr>
      <w:tr w:rsidR="006D0681" w:rsidTr="00614101">
        <w:tc>
          <w:tcPr>
            <w:tcW w:w="3652" w:type="dxa"/>
          </w:tcPr>
          <w:p w:rsidR="006D0681" w:rsidRDefault="006D0681" w:rsidP="00614101">
            <w:r w:rsidRPr="00652B17">
              <w:rPr>
                <w:rFonts w:ascii="Sylfaen" w:hAnsi="Sylfaen"/>
                <w:sz w:val="20"/>
                <w:szCs w:val="20"/>
              </w:rPr>
              <w:t>_________________________________</w:t>
            </w:r>
          </w:p>
        </w:tc>
        <w:tc>
          <w:tcPr>
            <w:tcW w:w="3119" w:type="dxa"/>
          </w:tcPr>
          <w:p w:rsidR="006D0681" w:rsidRDefault="006D0681" w:rsidP="00614101">
            <w:r w:rsidRPr="00652B17">
              <w:rPr>
                <w:rFonts w:ascii="Sylfaen" w:hAnsi="Sylfaen"/>
                <w:sz w:val="20"/>
                <w:szCs w:val="20"/>
              </w:rPr>
              <w:t>_________________________</w:t>
            </w:r>
          </w:p>
        </w:tc>
        <w:tc>
          <w:tcPr>
            <w:tcW w:w="2800" w:type="dxa"/>
          </w:tcPr>
          <w:p w:rsidR="006D0681" w:rsidRDefault="006D0681" w:rsidP="00614101">
            <w:r w:rsidRPr="00652B17">
              <w:rPr>
                <w:rFonts w:ascii="Sylfaen" w:hAnsi="Sylfaen"/>
                <w:sz w:val="20"/>
                <w:szCs w:val="20"/>
              </w:rPr>
              <w:t>_________________________</w:t>
            </w:r>
          </w:p>
        </w:tc>
      </w:tr>
      <w:tr w:rsidR="006D0681" w:rsidRPr="00652B17" w:rsidTr="00614101">
        <w:tc>
          <w:tcPr>
            <w:tcW w:w="3652" w:type="dxa"/>
          </w:tcPr>
          <w:p w:rsidR="006D0681" w:rsidRPr="00652B17" w:rsidRDefault="006D0681" w:rsidP="00614101">
            <w:pPr>
              <w:rPr>
                <w:rFonts w:ascii="Sylfaen" w:hAnsi="Sylfaen"/>
                <w:b/>
                <w:sz w:val="20"/>
                <w:szCs w:val="20"/>
              </w:rPr>
            </w:pPr>
            <w:r w:rsidRPr="00652B17">
              <w:rPr>
                <w:rFonts w:ascii="Sylfaen" w:hAnsi="Sylfaen"/>
                <w:sz w:val="20"/>
                <w:szCs w:val="20"/>
              </w:rPr>
              <w:t>(կազմակերպություն)</w:t>
            </w:r>
          </w:p>
        </w:tc>
        <w:tc>
          <w:tcPr>
            <w:tcW w:w="3119" w:type="dxa"/>
          </w:tcPr>
          <w:p w:rsidR="006D0681" w:rsidRPr="00652B17" w:rsidRDefault="006D0681" w:rsidP="00614101">
            <w:pPr>
              <w:rPr>
                <w:rFonts w:ascii="Sylfaen" w:hAnsi="Sylfaen"/>
                <w:b/>
                <w:sz w:val="20"/>
                <w:szCs w:val="20"/>
              </w:rPr>
            </w:pPr>
            <w:r w:rsidRPr="00652B17">
              <w:rPr>
                <w:rFonts w:ascii="Sylfaen" w:hAnsi="Sylfaen"/>
                <w:sz w:val="20"/>
                <w:szCs w:val="20"/>
              </w:rPr>
              <w:t>(տնօրեն)</w:t>
            </w:r>
          </w:p>
        </w:tc>
        <w:tc>
          <w:tcPr>
            <w:tcW w:w="2800" w:type="dxa"/>
          </w:tcPr>
          <w:p w:rsidR="006D0681" w:rsidRPr="00652B17" w:rsidRDefault="006D0681" w:rsidP="00614101">
            <w:pPr>
              <w:rPr>
                <w:rFonts w:ascii="Sylfaen" w:hAnsi="Sylfaen"/>
                <w:b/>
                <w:sz w:val="20"/>
                <w:szCs w:val="20"/>
              </w:rPr>
            </w:pPr>
            <w:r w:rsidRPr="00652B17">
              <w:rPr>
                <w:rFonts w:ascii="Sylfaen" w:hAnsi="Sylfaen"/>
                <w:sz w:val="20"/>
                <w:szCs w:val="20"/>
              </w:rPr>
              <w:t>(</w:t>
            </w:r>
            <w:r w:rsidRPr="00652B17">
              <w:rPr>
                <w:rFonts w:ascii="Sylfaen" w:hAnsi="Sylfaen" w:cs="Sylfaen"/>
                <w:sz w:val="20"/>
                <w:szCs w:val="20"/>
              </w:rPr>
              <w:t>ստորագրությունը</w:t>
            </w:r>
            <w:r w:rsidRPr="00652B17">
              <w:rPr>
                <w:rFonts w:ascii="Sylfaen" w:hAnsi="Sylfaen"/>
                <w:sz w:val="20"/>
                <w:szCs w:val="20"/>
              </w:rPr>
              <w:t>)</w:t>
            </w:r>
          </w:p>
        </w:tc>
      </w:tr>
    </w:tbl>
    <w:p w:rsidR="006D0681" w:rsidRPr="006F0489" w:rsidRDefault="006D0681" w:rsidP="006D0681">
      <w:pPr>
        <w:rPr>
          <w:rFonts w:ascii="Sylfaen" w:hAnsi="Sylfaen"/>
          <w:b/>
          <w:sz w:val="20"/>
          <w:szCs w:val="20"/>
        </w:rPr>
      </w:pPr>
    </w:p>
    <w:p w:rsidR="006D0681" w:rsidRPr="00DD362A" w:rsidRDefault="006D0681" w:rsidP="006D0681">
      <w:pPr>
        <w:rPr>
          <w:rFonts w:ascii="Arial" w:hAnsi="Arial" w:cs="Arial"/>
          <w:b/>
          <w:sz w:val="20"/>
          <w:szCs w:val="20"/>
        </w:rPr>
      </w:pPr>
    </w:p>
    <w:p w:rsidR="006D0681" w:rsidRPr="00DD362A" w:rsidRDefault="006D0681" w:rsidP="006D0681">
      <w:pPr>
        <w:rPr>
          <w:rFonts w:ascii="Arial" w:hAnsi="Arial" w:cs="Arial"/>
          <w:b/>
          <w:bCs/>
          <w:sz w:val="20"/>
          <w:szCs w:val="20"/>
        </w:rPr>
      </w:pPr>
    </w:p>
    <w:p w:rsidR="006D0681" w:rsidRDefault="006D0681" w:rsidP="006D0681">
      <w:pPr>
        <w:rPr>
          <w:rFonts w:ascii="Sylfaen" w:hAnsi="Sylfaen" w:cs="Sylfaen"/>
          <w:b/>
          <w:bCs/>
          <w:sz w:val="20"/>
          <w:szCs w:val="20"/>
        </w:rPr>
      </w:pPr>
      <w:r w:rsidRPr="00DD362A">
        <w:rPr>
          <w:rFonts w:ascii="Arial" w:hAnsi="Arial" w:cs="Arial"/>
          <w:b/>
          <w:sz w:val="20"/>
          <w:szCs w:val="20"/>
        </w:rPr>
        <w:br w:type="page"/>
      </w:r>
      <w:r>
        <w:rPr>
          <w:rFonts w:ascii="Sylfaen" w:hAnsi="Sylfaen" w:cs="Sylfaen"/>
          <w:b/>
          <w:sz w:val="20"/>
          <w:szCs w:val="20"/>
        </w:rPr>
        <w:lastRenderedPageBreak/>
        <w:t>4</w:t>
      </w:r>
      <w:r w:rsidRPr="002B475A">
        <w:rPr>
          <w:rFonts w:ascii="Sylfaen" w:hAnsi="Sylfaen" w:cs="Sylfaen"/>
          <w:b/>
          <w:sz w:val="20"/>
          <w:szCs w:val="20"/>
        </w:rPr>
        <w:t xml:space="preserve">. </w:t>
      </w:r>
      <w:r>
        <w:rPr>
          <w:rFonts w:ascii="Sylfaen" w:hAnsi="Sylfaen" w:cs="Sylfaen"/>
          <w:b/>
          <w:sz w:val="20"/>
          <w:szCs w:val="20"/>
        </w:rPr>
        <w:t xml:space="preserve">ԱԶԴԵՑՈՒԹՅԱՆ ԵՆԹԱԿԱ  ՏՆԱՅԻՆ ՏՆՏԵՍՈՒԹՅՈՒՆՆԵՐԻ ՆԿԱՐԱԳՐՈՒԹՅՈՒՆ </w:t>
      </w:r>
      <w:r w:rsidRPr="00FB4042">
        <w:rPr>
          <w:rFonts w:ascii="Sylfaen" w:hAnsi="Sylfaen" w:cs="Sylfaen"/>
          <w:bCs/>
          <w:sz w:val="20"/>
          <w:szCs w:val="20"/>
        </w:rPr>
        <w:t>(</w:t>
      </w:r>
      <w:r w:rsidRPr="00FB4042">
        <w:rPr>
          <w:rFonts w:ascii="Sylfaen" w:hAnsi="Sylfaen" w:cs="Sylfaen"/>
          <w:bCs/>
          <w:i/>
          <w:sz w:val="20"/>
          <w:szCs w:val="20"/>
        </w:rPr>
        <w:t>հարցվողի հերթական համարը վերցնել շրջանակի մեջ</w:t>
      </w:r>
      <w:r>
        <w:rPr>
          <w:rFonts w:ascii="Sylfaen" w:hAnsi="Sylfaen" w:cs="Sylfaen"/>
          <w:b/>
          <w:bCs/>
          <w:sz w:val="20"/>
          <w:szCs w:val="20"/>
        </w:rPr>
        <w:t>)</w:t>
      </w:r>
    </w:p>
    <w:tbl>
      <w:tblPr>
        <w:tblW w:w="5285" w:type="pct"/>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
        <w:gridCol w:w="2949"/>
        <w:gridCol w:w="1944"/>
        <w:gridCol w:w="537"/>
        <w:gridCol w:w="1429"/>
        <w:gridCol w:w="864"/>
        <w:gridCol w:w="2515"/>
        <w:gridCol w:w="1701"/>
        <w:gridCol w:w="3218"/>
      </w:tblGrid>
      <w:tr w:rsidR="006D0681" w:rsidRPr="002B475A" w:rsidTr="00614101">
        <w:trPr>
          <w:trHeight w:val="1114"/>
        </w:trPr>
        <w:tc>
          <w:tcPr>
            <w:tcW w:w="143" w:type="pct"/>
            <w:vMerge w:val="restart"/>
          </w:tcPr>
          <w:p w:rsidR="006D0681" w:rsidRPr="0057452C" w:rsidRDefault="006D0681" w:rsidP="00614101">
            <w:pPr>
              <w:rPr>
                <w:rFonts w:ascii="Arial" w:hAnsi="Arial" w:cs="Arial"/>
                <w:sz w:val="18"/>
                <w:szCs w:val="18"/>
              </w:rPr>
            </w:pPr>
            <w:r w:rsidRPr="0057452C">
              <w:rPr>
                <w:rFonts w:ascii="Arial" w:hAnsi="Arial" w:cs="Arial"/>
                <w:sz w:val="18"/>
                <w:szCs w:val="18"/>
              </w:rPr>
              <w:t>No</w:t>
            </w:r>
          </w:p>
        </w:tc>
        <w:tc>
          <w:tcPr>
            <w:tcW w:w="945" w:type="pct"/>
            <w:vMerge w:val="restart"/>
          </w:tcPr>
          <w:p w:rsidR="006D0681" w:rsidRPr="0057452C" w:rsidRDefault="006D0681" w:rsidP="00614101">
            <w:pPr>
              <w:rPr>
                <w:rFonts w:ascii="Arial" w:hAnsi="Arial" w:cs="Arial"/>
                <w:b/>
                <w:sz w:val="18"/>
                <w:szCs w:val="18"/>
              </w:rPr>
            </w:pPr>
            <w:r w:rsidRPr="0057452C">
              <w:rPr>
                <w:rFonts w:ascii="Arial" w:hAnsi="Arial" w:cs="Arial"/>
                <w:b/>
                <w:sz w:val="18"/>
                <w:szCs w:val="18"/>
              </w:rPr>
              <w:t xml:space="preserve">1. </w:t>
            </w:r>
            <w:r w:rsidRPr="0057452C">
              <w:rPr>
                <w:rFonts w:ascii="Sylfaen" w:hAnsi="Sylfaen" w:cs="Sylfaen"/>
                <w:b/>
                <w:sz w:val="18"/>
                <w:szCs w:val="18"/>
              </w:rPr>
              <w:t>Անուն</w:t>
            </w:r>
            <w:r w:rsidRPr="0057452C">
              <w:rPr>
                <w:rFonts w:ascii="Arial" w:hAnsi="Arial" w:cs="Arial"/>
                <w:b/>
                <w:sz w:val="18"/>
                <w:szCs w:val="18"/>
              </w:rPr>
              <w:t xml:space="preserve">, </w:t>
            </w:r>
            <w:r w:rsidRPr="0057452C">
              <w:rPr>
                <w:rFonts w:ascii="Sylfaen" w:hAnsi="Sylfaen" w:cs="Sylfaen"/>
                <w:b/>
                <w:sz w:val="18"/>
                <w:szCs w:val="18"/>
              </w:rPr>
              <w:t>ազգանուն</w:t>
            </w:r>
            <w:r w:rsidRPr="0057452C">
              <w:rPr>
                <w:rFonts w:ascii="Arial" w:hAnsi="Arial" w:cs="Arial"/>
                <w:b/>
                <w:sz w:val="18"/>
                <w:szCs w:val="18"/>
              </w:rPr>
              <w:t xml:space="preserve"> </w:t>
            </w:r>
          </w:p>
          <w:p w:rsidR="006D0681" w:rsidRPr="0057452C" w:rsidRDefault="006D0681" w:rsidP="00614101">
            <w:pPr>
              <w:rPr>
                <w:rFonts w:ascii="Arial" w:hAnsi="Arial" w:cs="Arial"/>
                <w:sz w:val="18"/>
                <w:szCs w:val="18"/>
                <w:u w:val="single"/>
              </w:rPr>
            </w:pPr>
            <w:r w:rsidRPr="0057452C">
              <w:rPr>
                <w:rFonts w:ascii="Arial" w:hAnsi="Arial" w:cs="Arial"/>
                <w:sz w:val="18"/>
                <w:szCs w:val="18"/>
              </w:rPr>
              <w:t xml:space="preserve">1. </w:t>
            </w:r>
            <w:r w:rsidRPr="0057452C">
              <w:rPr>
                <w:rFonts w:ascii="Sylfaen" w:hAnsi="Sylfaen" w:cs="Sylfaen"/>
                <w:sz w:val="18"/>
                <w:szCs w:val="18"/>
              </w:rPr>
              <w:t>նախ</w:t>
            </w:r>
            <w:r w:rsidRPr="0057452C">
              <w:rPr>
                <w:rFonts w:ascii="Arial" w:hAnsi="Arial" w:cs="Arial"/>
                <w:sz w:val="18"/>
                <w:szCs w:val="18"/>
              </w:rPr>
              <w:t xml:space="preserve"> </w:t>
            </w:r>
            <w:r w:rsidRPr="0057452C">
              <w:rPr>
                <w:rFonts w:ascii="Sylfaen" w:hAnsi="Sylfaen" w:cs="Sylfaen"/>
                <w:sz w:val="18"/>
                <w:szCs w:val="18"/>
              </w:rPr>
              <w:t>լրացնել</w:t>
            </w:r>
            <w:r w:rsidRPr="0057452C">
              <w:rPr>
                <w:rFonts w:ascii="Arial" w:hAnsi="Arial" w:cs="Arial"/>
                <w:sz w:val="18"/>
                <w:szCs w:val="18"/>
              </w:rPr>
              <w:t xml:space="preserve"> </w:t>
            </w:r>
            <w:r w:rsidRPr="0057452C">
              <w:rPr>
                <w:rFonts w:ascii="Sylfaen" w:hAnsi="Sylfaen" w:cs="Sylfaen"/>
                <w:sz w:val="18"/>
                <w:szCs w:val="18"/>
              </w:rPr>
              <w:t>բոլոր</w:t>
            </w:r>
            <w:r w:rsidRPr="0057452C">
              <w:rPr>
                <w:rFonts w:ascii="Arial" w:hAnsi="Arial" w:cs="Arial"/>
                <w:sz w:val="18"/>
                <w:szCs w:val="18"/>
              </w:rPr>
              <w:t xml:space="preserve"> </w:t>
            </w:r>
            <w:r w:rsidRPr="0057452C">
              <w:rPr>
                <w:rFonts w:ascii="Sylfaen" w:hAnsi="Sylfaen" w:cs="Sylfaen"/>
                <w:sz w:val="18"/>
                <w:szCs w:val="18"/>
              </w:rPr>
              <w:t>ՏՏ</w:t>
            </w:r>
            <w:r w:rsidRPr="0057452C">
              <w:rPr>
                <w:rFonts w:ascii="Arial" w:hAnsi="Arial" w:cs="Arial"/>
                <w:sz w:val="18"/>
                <w:szCs w:val="18"/>
              </w:rPr>
              <w:t xml:space="preserve"> </w:t>
            </w:r>
            <w:r w:rsidRPr="0057452C">
              <w:rPr>
                <w:rFonts w:ascii="Sylfaen" w:hAnsi="Sylfaen" w:cs="Sylfaen"/>
                <w:sz w:val="18"/>
                <w:szCs w:val="18"/>
              </w:rPr>
              <w:t>անդամների</w:t>
            </w:r>
            <w:r w:rsidRPr="0057452C">
              <w:rPr>
                <w:rFonts w:ascii="Arial" w:hAnsi="Arial" w:cs="Arial"/>
                <w:sz w:val="18"/>
                <w:szCs w:val="18"/>
              </w:rPr>
              <w:t xml:space="preserve"> </w:t>
            </w:r>
            <w:r w:rsidRPr="0057452C">
              <w:rPr>
                <w:rFonts w:ascii="Sylfaen" w:hAnsi="Sylfaen" w:cs="Sylfaen"/>
                <w:sz w:val="18"/>
                <w:szCs w:val="18"/>
              </w:rPr>
              <w:t>անուն</w:t>
            </w:r>
            <w:r w:rsidRPr="0057452C">
              <w:rPr>
                <w:rFonts w:ascii="Arial" w:hAnsi="Arial" w:cs="Arial"/>
                <w:sz w:val="18"/>
                <w:szCs w:val="18"/>
              </w:rPr>
              <w:t xml:space="preserve">, </w:t>
            </w:r>
            <w:r w:rsidRPr="0057452C">
              <w:rPr>
                <w:rFonts w:ascii="Sylfaen" w:hAnsi="Sylfaen" w:cs="Sylfaen"/>
                <w:sz w:val="18"/>
                <w:szCs w:val="18"/>
              </w:rPr>
              <w:t>ազգանունները</w:t>
            </w:r>
            <w:r w:rsidRPr="0057452C">
              <w:rPr>
                <w:rFonts w:ascii="Arial" w:hAnsi="Arial" w:cs="Arial"/>
                <w:sz w:val="18"/>
                <w:szCs w:val="18"/>
              </w:rPr>
              <w:t xml:space="preserve"> </w:t>
            </w:r>
            <w:r w:rsidRPr="0057452C">
              <w:rPr>
                <w:rFonts w:ascii="Sylfaen" w:hAnsi="Sylfaen" w:cs="Sylfaen"/>
                <w:sz w:val="18"/>
                <w:szCs w:val="18"/>
                <w:u w:val="single"/>
              </w:rPr>
              <w:t>սկսած</w:t>
            </w:r>
            <w:r w:rsidRPr="0057452C">
              <w:rPr>
                <w:rFonts w:ascii="Arial" w:hAnsi="Arial" w:cs="Arial"/>
                <w:sz w:val="18"/>
                <w:szCs w:val="18"/>
                <w:u w:val="single"/>
              </w:rPr>
              <w:t xml:space="preserve"> </w:t>
            </w:r>
            <w:r w:rsidRPr="0057452C">
              <w:rPr>
                <w:rFonts w:ascii="Sylfaen" w:hAnsi="Sylfaen" w:cs="Sylfaen"/>
                <w:sz w:val="18"/>
                <w:szCs w:val="18"/>
                <w:u w:val="single"/>
              </w:rPr>
              <w:t>տան</w:t>
            </w:r>
            <w:r w:rsidRPr="0057452C">
              <w:rPr>
                <w:rFonts w:ascii="Arial" w:hAnsi="Arial" w:cs="Arial"/>
                <w:sz w:val="18"/>
                <w:szCs w:val="18"/>
                <w:u w:val="single"/>
              </w:rPr>
              <w:t xml:space="preserve"> </w:t>
            </w:r>
            <w:r w:rsidRPr="0057452C">
              <w:rPr>
                <w:rFonts w:ascii="Sylfaen" w:hAnsi="Sylfaen" w:cs="Sylfaen"/>
                <w:sz w:val="18"/>
                <w:szCs w:val="18"/>
                <w:u w:val="single"/>
              </w:rPr>
              <w:t>գլխավորից</w:t>
            </w:r>
            <w:r w:rsidRPr="0057452C">
              <w:rPr>
                <w:rFonts w:ascii="Arial" w:hAnsi="Arial" w:cs="Arial"/>
                <w:sz w:val="18"/>
                <w:szCs w:val="18"/>
                <w:u w:val="single"/>
              </w:rPr>
              <w:t>,</w:t>
            </w:r>
          </w:p>
          <w:p w:rsidR="006D0681" w:rsidRPr="0057452C" w:rsidRDefault="006D0681" w:rsidP="00614101">
            <w:pPr>
              <w:rPr>
                <w:rFonts w:ascii="Arial" w:hAnsi="Arial" w:cs="Arial"/>
                <w:sz w:val="18"/>
                <w:szCs w:val="18"/>
              </w:rPr>
            </w:pPr>
            <w:r w:rsidRPr="0057452C">
              <w:rPr>
                <w:rFonts w:ascii="Arial" w:hAnsi="Arial" w:cs="Arial"/>
                <w:sz w:val="18"/>
                <w:szCs w:val="18"/>
              </w:rPr>
              <w:t xml:space="preserve">2. </w:t>
            </w:r>
            <w:r w:rsidRPr="0057452C">
              <w:rPr>
                <w:rFonts w:ascii="Sylfaen" w:hAnsi="Sylfaen" w:cs="Sylfaen"/>
                <w:sz w:val="18"/>
                <w:szCs w:val="18"/>
              </w:rPr>
              <w:t>ապա</w:t>
            </w:r>
            <w:r w:rsidRPr="0057452C">
              <w:rPr>
                <w:rFonts w:ascii="Arial" w:hAnsi="Arial" w:cs="Arial"/>
                <w:sz w:val="18"/>
                <w:szCs w:val="18"/>
              </w:rPr>
              <w:t xml:space="preserve"> </w:t>
            </w:r>
            <w:r w:rsidRPr="0057452C">
              <w:rPr>
                <w:rFonts w:ascii="Sylfaen" w:hAnsi="Sylfaen" w:cs="Sylfaen"/>
                <w:sz w:val="18"/>
                <w:szCs w:val="18"/>
              </w:rPr>
              <w:t>յուրաքանչյուր</w:t>
            </w:r>
            <w:r w:rsidRPr="0057452C">
              <w:rPr>
                <w:rFonts w:ascii="Arial" w:hAnsi="Arial" w:cs="Arial"/>
                <w:sz w:val="18"/>
                <w:szCs w:val="18"/>
              </w:rPr>
              <w:t xml:space="preserve"> </w:t>
            </w:r>
            <w:r w:rsidRPr="0057452C">
              <w:rPr>
                <w:rFonts w:ascii="Sylfaen" w:hAnsi="Sylfaen" w:cs="Sylfaen"/>
                <w:sz w:val="18"/>
                <w:szCs w:val="18"/>
              </w:rPr>
              <w:t>անդամի</w:t>
            </w:r>
            <w:r w:rsidRPr="0057452C">
              <w:rPr>
                <w:rFonts w:ascii="Arial" w:hAnsi="Arial" w:cs="Arial"/>
                <w:sz w:val="18"/>
                <w:szCs w:val="18"/>
              </w:rPr>
              <w:t xml:space="preserve"> </w:t>
            </w:r>
            <w:r w:rsidRPr="0057452C">
              <w:rPr>
                <w:rFonts w:ascii="Sylfaen" w:hAnsi="Sylfaen" w:cs="Sylfaen"/>
                <w:sz w:val="18"/>
                <w:szCs w:val="18"/>
              </w:rPr>
              <w:t>մասին</w:t>
            </w:r>
            <w:r w:rsidRPr="0057452C">
              <w:rPr>
                <w:rFonts w:ascii="Arial" w:hAnsi="Arial" w:cs="Arial"/>
                <w:sz w:val="18"/>
                <w:szCs w:val="18"/>
              </w:rPr>
              <w:t xml:space="preserve"> </w:t>
            </w:r>
            <w:r w:rsidRPr="0057452C">
              <w:rPr>
                <w:rFonts w:ascii="Sylfaen" w:hAnsi="Sylfaen" w:cs="Sylfaen"/>
                <w:sz w:val="18"/>
                <w:szCs w:val="18"/>
              </w:rPr>
              <w:t>տալ</w:t>
            </w:r>
            <w:r w:rsidRPr="0057452C">
              <w:rPr>
                <w:rFonts w:ascii="Arial" w:hAnsi="Arial" w:cs="Arial"/>
                <w:sz w:val="18"/>
                <w:szCs w:val="18"/>
              </w:rPr>
              <w:t xml:space="preserve"> 2-7 </w:t>
            </w:r>
            <w:r w:rsidRPr="0057452C">
              <w:rPr>
                <w:rFonts w:ascii="Sylfaen" w:hAnsi="Sylfaen" w:cs="Sylfaen"/>
                <w:sz w:val="18"/>
                <w:szCs w:val="18"/>
              </w:rPr>
              <w:t>հարցերը</w:t>
            </w:r>
            <w:r w:rsidRPr="0057452C">
              <w:rPr>
                <w:rFonts w:ascii="Arial" w:hAnsi="Arial" w:cs="Arial"/>
                <w:sz w:val="18"/>
                <w:szCs w:val="18"/>
              </w:rPr>
              <w:t>,</w:t>
            </w:r>
          </w:p>
          <w:p w:rsidR="006D0681" w:rsidRPr="0057452C" w:rsidRDefault="006D0681" w:rsidP="00614101">
            <w:pPr>
              <w:rPr>
                <w:rFonts w:ascii="Arial" w:hAnsi="Arial" w:cs="Arial"/>
                <w:sz w:val="18"/>
                <w:szCs w:val="18"/>
              </w:rPr>
            </w:pPr>
            <w:r w:rsidRPr="0057452C">
              <w:rPr>
                <w:rFonts w:ascii="Arial" w:hAnsi="Arial" w:cs="Arial"/>
                <w:sz w:val="18"/>
                <w:szCs w:val="18"/>
              </w:rPr>
              <w:t xml:space="preserve">3. </w:t>
            </w:r>
            <w:r w:rsidRPr="0057452C">
              <w:rPr>
                <w:rFonts w:ascii="Sylfaen" w:hAnsi="Sylfaen" w:cs="Sylfaen"/>
                <w:sz w:val="18"/>
                <w:szCs w:val="18"/>
              </w:rPr>
              <w:t>ապա</w:t>
            </w:r>
            <w:r w:rsidRPr="0057452C">
              <w:rPr>
                <w:rFonts w:ascii="Arial" w:hAnsi="Arial" w:cs="Arial"/>
                <w:sz w:val="18"/>
                <w:szCs w:val="18"/>
              </w:rPr>
              <w:t xml:space="preserve"> </w:t>
            </w:r>
            <w:r w:rsidRPr="0057452C">
              <w:rPr>
                <w:rFonts w:ascii="Sylfaen" w:hAnsi="Sylfaen" w:cs="Sylfaen"/>
                <w:sz w:val="18"/>
                <w:szCs w:val="18"/>
              </w:rPr>
              <w:t>յուրաքանչյուր</w:t>
            </w:r>
            <w:r w:rsidRPr="0057452C">
              <w:rPr>
                <w:rFonts w:ascii="Arial" w:hAnsi="Arial" w:cs="Arial"/>
                <w:sz w:val="18"/>
                <w:szCs w:val="18"/>
              </w:rPr>
              <w:t xml:space="preserve"> </w:t>
            </w:r>
            <w:r w:rsidRPr="0057452C">
              <w:rPr>
                <w:rFonts w:ascii="Sylfaen" w:hAnsi="Sylfaen" w:cs="Sylfaen"/>
                <w:sz w:val="18"/>
                <w:szCs w:val="18"/>
              </w:rPr>
              <w:t>անդամի</w:t>
            </w:r>
            <w:r w:rsidRPr="0057452C">
              <w:rPr>
                <w:rFonts w:ascii="Arial" w:hAnsi="Arial" w:cs="Arial"/>
                <w:sz w:val="18"/>
                <w:szCs w:val="18"/>
              </w:rPr>
              <w:t xml:space="preserve"> </w:t>
            </w:r>
            <w:r w:rsidRPr="0057452C">
              <w:rPr>
                <w:rFonts w:ascii="Sylfaen" w:hAnsi="Sylfaen" w:cs="Sylfaen"/>
                <w:sz w:val="18"/>
                <w:szCs w:val="18"/>
              </w:rPr>
              <w:t>մասին</w:t>
            </w:r>
            <w:r w:rsidRPr="0057452C">
              <w:rPr>
                <w:rFonts w:ascii="Arial" w:hAnsi="Arial" w:cs="Arial"/>
                <w:sz w:val="18"/>
                <w:szCs w:val="18"/>
              </w:rPr>
              <w:t xml:space="preserve"> </w:t>
            </w:r>
            <w:r w:rsidRPr="0057452C">
              <w:rPr>
                <w:rFonts w:ascii="Sylfaen" w:hAnsi="Sylfaen" w:cs="Sylfaen"/>
                <w:sz w:val="18"/>
                <w:szCs w:val="18"/>
              </w:rPr>
              <w:t>տալ</w:t>
            </w:r>
            <w:r w:rsidRPr="0057452C">
              <w:rPr>
                <w:rFonts w:ascii="Arial" w:hAnsi="Arial" w:cs="Arial"/>
                <w:sz w:val="18"/>
                <w:szCs w:val="18"/>
              </w:rPr>
              <w:t xml:space="preserve"> 8-</w:t>
            </w:r>
            <w:r w:rsidRPr="0057452C">
              <w:rPr>
                <w:rFonts w:ascii="Sylfaen" w:hAnsi="Sylfaen" w:cs="Sylfaen"/>
                <w:sz w:val="18"/>
                <w:szCs w:val="18"/>
              </w:rPr>
              <w:t>րդ</w:t>
            </w:r>
            <w:r w:rsidRPr="0057452C">
              <w:rPr>
                <w:rFonts w:ascii="Arial" w:hAnsi="Arial" w:cs="Arial"/>
                <w:sz w:val="18"/>
                <w:szCs w:val="18"/>
              </w:rPr>
              <w:t xml:space="preserve"> </w:t>
            </w:r>
            <w:r w:rsidRPr="0057452C">
              <w:rPr>
                <w:rFonts w:ascii="Sylfaen" w:hAnsi="Sylfaen" w:cs="Sylfaen"/>
                <w:sz w:val="18"/>
                <w:szCs w:val="18"/>
              </w:rPr>
              <w:t>հարցը</w:t>
            </w:r>
            <w:r w:rsidRPr="0057452C">
              <w:rPr>
                <w:rFonts w:ascii="Arial" w:hAnsi="Arial" w:cs="Arial"/>
                <w:sz w:val="18"/>
                <w:szCs w:val="18"/>
              </w:rPr>
              <w:t>)</w:t>
            </w:r>
          </w:p>
        </w:tc>
        <w:tc>
          <w:tcPr>
            <w:tcW w:w="623" w:type="pct"/>
            <w:vMerge w:val="restart"/>
            <w:shd w:val="clear" w:color="auto" w:fill="auto"/>
          </w:tcPr>
          <w:p w:rsidR="006D0681" w:rsidRPr="0057452C" w:rsidRDefault="006D0681" w:rsidP="00614101">
            <w:pPr>
              <w:contextualSpacing/>
              <w:rPr>
                <w:rFonts w:ascii="Arial" w:hAnsi="Arial" w:cs="Arial"/>
                <w:b/>
                <w:sz w:val="18"/>
                <w:szCs w:val="18"/>
              </w:rPr>
            </w:pPr>
            <w:r w:rsidRPr="0057452C">
              <w:rPr>
                <w:rFonts w:ascii="Arial" w:hAnsi="Arial" w:cs="Arial"/>
                <w:b/>
                <w:sz w:val="18"/>
                <w:szCs w:val="18"/>
              </w:rPr>
              <w:t xml:space="preserve">2. </w:t>
            </w:r>
            <w:r w:rsidRPr="0057452C">
              <w:rPr>
                <w:rFonts w:ascii="Sylfaen" w:hAnsi="Sylfaen" w:cs="Sylfaen"/>
                <w:b/>
                <w:sz w:val="18"/>
                <w:szCs w:val="18"/>
              </w:rPr>
              <w:t>Կապը</w:t>
            </w:r>
            <w:r w:rsidRPr="0057452C">
              <w:rPr>
                <w:rFonts w:ascii="Arial" w:hAnsi="Arial" w:cs="Arial"/>
                <w:b/>
                <w:sz w:val="18"/>
                <w:szCs w:val="18"/>
              </w:rPr>
              <w:t xml:space="preserve"> </w:t>
            </w:r>
            <w:r w:rsidRPr="0057452C">
              <w:rPr>
                <w:rFonts w:ascii="Sylfaen" w:hAnsi="Sylfaen" w:cs="Sylfaen"/>
                <w:b/>
                <w:sz w:val="18"/>
                <w:szCs w:val="18"/>
              </w:rPr>
              <w:t>ՏՏ</w:t>
            </w:r>
            <w:r w:rsidRPr="0057452C">
              <w:rPr>
                <w:rFonts w:ascii="Arial" w:hAnsi="Arial" w:cs="Arial"/>
                <w:b/>
                <w:sz w:val="18"/>
                <w:szCs w:val="18"/>
              </w:rPr>
              <w:t xml:space="preserve"> </w:t>
            </w:r>
            <w:r w:rsidRPr="0057452C">
              <w:rPr>
                <w:rFonts w:ascii="Sylfaen" w:hAnsi="Sylfaen" w:cs="Sylfaen"/>
                <w:b/>
                <w:sz w:val="18"/>
                <w:szCs w:val="18"/>
              </w:rPr>
              <w:t>գլխավորի</w:t>
            </w:r>
            <w:r w:rsidRPr="0057452C">
              <w:rPr>
                <w:rFonts w:ascii="Arial" w:hAnsi="Arial" w:cs="Arial"/>
                <w:b/>
                <w:sz w:val="18"/>
                <w:szCs w:val="18"/>
              </w:rPr>
              <w:t xml:space="preserve"> </w:t>
            </w:r>
            <w:r w:rsidRPr="0057452C">
              <w:rPr>
                <w:rFonts w:ascii="Sylfaen" w:hAnsi="Sylfaen" w:cs="Sylfaen"/>
                <w:b/>
                <w:sz w:val="18"/>
                <w:szCs w:val="18"/>
              </w:rPr>
              <w:t>հետ</w:t>
            </w:r>
            <w:r w:rsidRPr="0057452C">
              <w:rPr>
                <w:rFonts w:ascii="Arial" w:hAnsi="Arial" w:cs="Arial"/>
                <w:b/>
                <w:sz w:val="18"/>
                <w:szCs w:val="18"/>
              </w:rPr>
              <w:t xml:space="preserve"> </w:t>
            </w:r>
          </w:p>
          <w:p w:rsidR="006D0681" w:rsidRPr="0057452C"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Arial" w:eastAsiaTheme="minorEastAsia" w:hAnsi="Arial" w:cs="Arial"/>
                <w:color w:val="000000"/>
                <w:sz w:val="18"/>
                <w:szCs w:val="18"/>
              </w:rPr>
            </w:pPr>
            <w:r w:rsidRPr="0057452C">
              <w:rPr>
                <w:rFonts w:ascii="Arial" w:eastAsiaTheme="minorEastAsia" w:hAnsi="Arial" w:cs="Arial"/>
                <w:color w:val="000000"/>
                <w:sz w:val="18"/>
                <w:szCs w:val="18"/>
              </w:rPr>
              <w:t xml:space="preserve">1. </w:t>
            </w:r>
            <w:r w:rsidRPr="0057452C">
              <w:rPr>
                <w:rFonts w:ascii="Sylfaen" w:eastAsiaTheme="minorEastAsia" w:hAnsi="Sylfaen" w:cs="Sylfaen"/>
                <w:color w:val="000000"/>
                <w:sz w:val="18"/>
                <w:szCs w:val="18"/>
              </w:rPr>
              <w:t>Գլխավորը</w:t>
            </w:r>
            <w:r w:rsidRPr="0057452C">
              <w:rPr>
                <w:rFonts w:ascii="Arial" w:eastAsiaTheme="minorEastAsia" w:hAnsi="Arial" w:cs="Arial"/>
                <w:color w:val="000000"/>
                <w:sz w:val="18"/>
                <w:szCs w:val="18"/>
              </w:rPr>
              <w:t xml:space="preserve"> </w:t>
            </w:r>
          </w:p>
          <w:p w:rsidR="006D0681" w:rsidRPr="0057452C"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Arial" w:eastAsiaTheme="minorEastAsia" w:hAnsi="Arial" w:cs="Arial"/>
                <w:color w:val="000000"/>
                <w:sz w:val="18"/>
                <w:szCs w:val="18"/>
              </w:rPr>
            </w:pPr>
            <w:r w:rsidRPr="0057452C">
              <w:rPr>
                <w:rFonts w:ascii="Arial" w:eastAsiaTheme="minorEastAsia" w:hAnsi="Arial" w:cs="Arial"/>
                <w:color w:val="000000"/>
                <w:sz w:val="18"/>
                <w:szCs w:val="18"/>
              </w:rPr>
              <w:t xml:space="preserve">2. </w:t>
            </w:r>
            <w:r w:rsidRPr="0057452C">
              <w:rPr>
                <w:rFonts w:ascii="Sylfaen" w:eastAsiaTheme="minorEastAsia" w:hAnsi="Sylfaen" w:cs="Sylfaen"/>
                <w:color w:val="000000"/>
                <w:sz w:val="18"/>
                <w:szCs w:val="18"/>
              </w:rPr>
              <w:t>Ամուսին</w:t>
            </w:r>
            <w:r w:rsidRPr="0057452C">
              <w:rPr>
                <w:rFonts w:ascii="Arial" w:eastAsiaTheme="minorEastAsia" w:hAnsi="Arial" w:cs="Arial"/>
                <w:color w:val="000000"/>
                <w:sz w:val="18"/>
                <w:szCs w:val="18"/>
              </w:rPr>
              <w:t xml:space="preserve">/ </w:t>
            </w:r>
            <w:r w:rsidRPr="0057452C">
              <w:rPr>
                <w:rFonts w:ascii="Sylfaen" w:eastAsiaTheme="minorEastAsia" w:hAnsi="Sylfaen" w:cs="Sylfaen"/>
                <w:color w:val="000000"/>
                <w:sz w:val="18"/>
                <w:szCs w:val="18"/>
              </w:rPr>
              <w:t>կին</w:t>
            </w:r>
            <w:r w:rsidRPr="0057452C">
              <w:rPr>
                <w:rFonts w:ascii="Arial" w:eastAsiaTheme="minorEastAsia" w:hAnsi="Arial" w:cs="Arial"/>
                <w:color w:val="000000"/>
                <w:sz w:val="18"/>
                <w:szCs w:val="18"/>
              </w:rPr>
              <w:t xml:space="preserve"> </w:t>
            </w:r>
          </w:p>
          <w:p w:rsidR="006D0681" w:rsidRPr="0057452C"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Arial" w:eastAsiaTheme="minorEastAsia" w:hAnsi="Arial" w:cs="Arial"/>
                <w:color w:val="000000"/>
                <w:sz w:val="18"/>
                <w:szCs w:val="18"/>
              </w:rPr>
            </w:pPr>
            <w:r w:rsidRPr="0057452C">
              <w:rPr>
                <w:rFonts w:ascii="Arial" w:eastAsiaTheme="minorEastAsia" w:hAnsi="Arial" w:cs="Arial"/>
                <w:color w:val="000000"/>
                <w:sz w:val="18"/>
                <w:szCs w:val="18"/>
              </w:rPr>
              <w:t>3.</w:t>
            </w:r>
            <w:r w:rsidRPr="0057452C">
              <w:rPr>
                <w:rFonts w:ascii="Sylfaen" w:eastAsiaTheme="minorEastAsia" w:hAnsi="Sylfaen" w:cs="Sylfaen"/>
                <w:color w:val="000000"/>
                <w:sz w:val="18"/>
                <w:szCs w:val="18"/>
              </w:rPr>
              <w:t>Աղջիկ</w:t>
            </w:r>
            <w:r w:rsidRPr="0057452C">
              <w:rPr>
                <w:rFonts w:ascii="Arial" w:eastAsiaTheme="minorEastAsia" w:hAnsi="Arial" w:cs="Arial"/>
                <w:color w:val="000000"/>
                <w:sz w:val="18"/>
                <w:szCs w:val="18"/>
              </w:rPr>
              <w:t xml:space="preserve">/ </w:t>
            </w:r>
            <w:r w:rsidRPr="0057452C">
              <w:rPr>
                <w:rFonts w:ascii="Sylfaen" w:eastAsiaTheme="minorEastAsia" w:hAnsi="Sylfaen" w:cs="Sylfaen"/>
                <w:color w:val="000000"/>
                <w:sz w:val="18"/>
                <w:szCs w:val="18"/>
              </w:rPr>
              <w:t>տղա</w:t>
            </w:r>
            <w:r w:rsidRPr="0057452C">
              <w:rPr>
                <w:rFonts w:ascii="Arial" w:eastAsiaTheme="minorEastAsia" w:hAnsi="Arial" w:cs="Arial"/>
                <w:color w:val="000000"/>
                <w:sz w:val="18"/>
                <w:szCs w:val="18"/>
              </w:rPr>
              <w:t xml:space="preserve"> </w:t>
            </w:r>
          </w:p>
          <w:p w:rsidR="006D0681" w:rsidRPr="0057452C"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Arial" w:eastAsiaTheme="minorEastAsia" w:hAnsi="Arial" w:cs="Arial"/>
                <w:color w:val="000000"/>
                <w:sz w:val="18"/>
                <w:szCs w:val="18"/>
              </w:rPr>
            </w:pPr>
            <w:r w:rsidRPr="0057452C">
              <w:rPr>
                <w:rFonts w:ascii="Arial" w:eastAsiaTheme="minorEastAsia" w:hAnsi="Arial" w:cs="Arial"/>
                <w:color w:val="000000"/>
                <w:sz w:val="18"/>
                <w:szCs w:val="18"/>
              </w:rPr>
              <w:t xml:space="preserve">4. </w:t>
            </w:r>
            <w:r w:rsidRPr="0057452C">
              <w:rPr>
                <w:rFonts w:ascii="Sylfaen" w:eastAsiaTheme="minorEastAsia" w:hAnsi="Sylfaen" w:cs="Sylfaen"/>
                <w:color w:val="000000"/>
                <w:sz w:val="18"/>
                <w:szCs w:val="18"/>
              </w:rPr>
              <w:t>Հայր</w:t>
            </w:r>
            <w:r w:rsidRPr="0057452C">
              <w:rPr>
                <w:rFonts w:ascii="Arial" w:eastAsiaTheme="minorEastAsia" w:hAnsi="Arial" w:cs="Arial"/>
                <w:color w:val="000000"/>
                <w:sz w:val="18"/>
                <w:szCs w:val="18"/>
              </w:rPr>
              <w:t xml:space="preserve">/ </w:t>
            </w:r>
            <w:r w:rsidRPr="0057452C">
              <w:rPr>
                <w:rFonts w:ascii="Sylfaen" w:eastAsiaTheme="minorEastAsia" w:hAnsi="Sylfaen" w:cs="Sylfaen"/>
                <w:color w:val="000000"/>
                <w:sz w:val="18"/>
                <w:szCs w:val="18"/>
              </w:rPr>
              <w:t>մայր</w:t>
            </w:r>
            <w:r w:rsidRPr="0057452C">
              <w:rPr>
                <w:rFonts w:ascii="Arial" w:eastAsiaTheme="minorEastAsia" w:hAnsi="Arial" w:cs="Arial"/>
                <w:color w:val="000000"/>
                <w:sz w:val="18"/>
                <w:szCs w:val="18"/>
              </w:rPr>
              <w:t xml:space="preserve"> </w:t>
            </w:r>
          </w:p>
          <w:p w:rsidR="006D0681" w:rsidRPr="0057452C"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Arial" w:eastAsiaTheme="minorEastAsia" w:hAnsi="Arial" w:cs="Arial"/>
                <w:color w:val="000000"/>
                <w:sz w:val="18"/>
                <w:szCs w:val="18"/>
              </w:rPr>
            </w:pPr>
            <w:r w:rsidRPr="0057452C">
              <w:rPr>
                <w:rFonts w:ascii="Arial" w:eastAsiaTheme="minorEastAsia" w:hAnsi="Arial" w:cs="Arial"/>
                <w:color w:val="000000"/>
                <w:sz w:val="18"/>
                <w:szCs w:val="18"/>
              </w:rPr>
              <w:t xml:space="preserve">5. </w:t>
            </w:r>
            <w:r w:rsidRPr="0057452C">
              <w:rPr>
                <w:rFonts w:ascii="Sylfaen" w:eastAsiaTheme="minorEastAsia" w:hAnsi="Sylfaen" w:cs="Sylfaen"/>
                <w:color w:val="000000"/>
                <w:sz w:val="18"/>
                <w:szCs w:val="18"/>
              </w:rPr>
              <w:t>Քույր</w:t>
            </w:r>
            <w:r w:rsidRPr="0057452C">
              <w:rPr>
                <w:rFonts w:ascii="Arial" w:eastAsiaTheme="minorEastAsia" w:hAnsi="Arial" w:cs="Arial"/>
                <w:color w:val="000000"/>
                <w:sz w:val="18"/>
                <w:szCs w:val="18"/>
              </w:rPr>
              <w:t xml:space="preserve">/ </w:t>
            </w:r>
            <w:r w:rsidRPr="0057452C">
              <w:rPr>
                <w:rFonts w:ascii="Sylfaen" w:eastAsiaTheme="minorEastAsia" w:hAnsi="Sylfaen" w:cs="Sylfaen"/>
                <w:color w:val="000000"/>
                <w:sz w:val="18"/>
                <w:szCs w:val="18"/>
              </w:rPr>
              <w:t>եղբայր</w:t>
            </w:r>
            <w:r w:rsidRPr="0057452C">
              <w:rPr>
                <w:rFonts w:ascii="Arial" w:eastAsiaTheme="minorEastAsia" w:hAnsi="Arial" w:cs="Arial"/>
                <w:color w:val="000000"/>
                <w:sz w:val="18"/>
                <w:szCs w:val="18"/>
              </w:rPr>
              <w:t xml:space="preserve"> </w:t>
            </w:r>
          </w:p>
          <w:p w:rsidR="006D0681" w:rsidRPr="0057452C"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Arial" w:eastAsiaTheme="minorEastAsia" w:hAnsi="Arial" w:cs="Arial"/>
                <w:color w:val="000000"/>
                <w:sz w:val="18"/>
                <w:szCs w:val="18"/>
              </w:rPr>
            </w:pPr>
            <w:r w:rsidRPr="0057452C">
              <w:rPr>
                <w:rFonts w:ascii="Arial" w:eastAsiaTheme="minorEastAsia" w:hAnsi="Arial" w:cs="Arial"/>
                <w:color w:val="000000"/>
                <w:sz w:val="18"/>
                <w:szCs w:val="18"/>
              </w:rPr>
              <w:t>6.</w:t>
            </w:r>
            <w:r w:rsidRPr="0057452C">
              <w:rPr>
                <w:rFonts w:ascii="Sylfaen" w:eastAsiaTheme="minorEastAsia" w:hAnsi="Sylfaen" w:cs="Sylfaen"/>
                <w:color w:val="000000"/>
                <w:sz w:val="18"/>
                <w:szCs w:val="18"/>
              </w:rPr>
              <w:t>Տատիկ</w:t>
            </w:r>
            <w:r w:rsidRPr="0057452C">
              <w:rPr>
                <w:rFonts w:ascii="Arial" w:eastAsiaTheme="minorEastAsia" w:hAnsi="Arial" w:cs="Arial"/>
                <w:color w:val="000000"/>
                <w:sz w:val="18"/>
                <w:szCs w:val="18"/>
              </w:rPr>
              <w:t xml:space="preserve">/ </w:t>
            </w:r>
            <w:r w:rsidRPr="0057452C">
              <w:rPr>
                <w:rFonts w:ascii="Sylfaen" w:eastAsiaTheme="minorEastAsia" w:hAnsi="Sylfaen" w:cs="Sylfaen"/>
                <w:color w:val="000000"/>
                <w:sz w:val="18"/>
                <w:szCs w:val="18"/>
              </w:rPr>
              <w:t>պապիկ</w:t>
            </w:r>
            <w:r w:rsidRPr="0057452C">
              <w:rPr>
                <w:rFonts w:ascii="Arial" w:eastAsiaTheme="minorEastAsia" w:hAnsi="Arial" w:cs="Arial"/>
                <w:color w:val="000000"/>
                <w:sz w:val="18"/>
                <w:szCs w:val="18"/>
              </w:rPr>
              <w:t xml:space="preserve"> </w:t>
            </w:r>
          </w:p>
          <w:p w:rsidR="006D0681" w:rsidRPr="0057452C"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Arial" w:eastAsiaTheme="minorEastAsia" w:hAnsi="Arial" w:cs="Arial"/>
                <w:color w:val="000000"/>
                <w:sz w:val="18"/>
                <w:szCs w:val="18"/>
              </w:rPr>
            </w:pPr>
            <w:r w:rsidRPr="0057452C">
              <w:rPr>
                <w:rFonts w:ascii="Arial" w:eastAsiaTheme="minorEastAsia" w:hAnsi="Arial" w:cs="Arial"/>
                <w:color w:val="000000"/>
                <w:sz w:val="18"/>
                <w:szCs w:val="18"/>
              </w:rPr>
              <w:t xml:space="preserve">7. </w:t>
            </w:r>
            <w:r w:rsidRPr="0057452C">
              <w:rPr>
                <w:rFonts w:ascii="Sylfaen" w:eastAsiaTheme="minorEastAsia" w:hAnsi="Sylfaen" w:cs="Sylfaen"/>
                <w:color w:val="000000"/>
                <w:sz w:val="18"/>
                <w:szCs w:val="18"/>
              </w:rPr>
              <w:t>Փեսա</w:t>
            </w:r>
            <w:r w:rsidRPr="0057452C">
              <w:rPr>
                <w:rFonts w:ascii="Arial" w:eastAsiaTheme="minorEastAsia" w:hAnsi="Arial" w:cs="Arial"/>
                <w:color w:val="000000"/>
                <w:sz w:val="18"/>
                <w:szCs w:val="18"/>
              </w:rPr>
              <w:t xml:space="preserve">/ </w:t>
            </w:r>
            <w:r w:rsidRPr="0057452C">
              <w:rPr>
                <w:rFonts w:ascii="Sylfaen" w:eastAsiaTheme="minorEastAsia" w:hAnsi="Sylfaen" w:cs="Sylfaen"/>
                <w:color w:val="000000"/>
                <w:sz w:val="18"/>
                <w:szCs w:val="18"/>
              </w:rPr>
              <w:t>հարս</w:t>
            </w:r>
            <w:r w:rsidRPr="0057452C">
              <w:rPr>
                <w:rFonts w:ascii="Arial" w:eastAsiaTheme="minorEastAsia" w:hAnsi="Arial" w:cs="Arial"/>
                <w:color w:val="000000"/>
                <w:sz w:val="18"/>
                <w:szCs w:val="18"/>
              </w:rPr>
              <w:t xml:space="preserve"> </w:t>
            </w:r>
          </w:p>
          <w:p w:rsidR="006D0681" w:rsidRPr="0057452C"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Arial" w:eastAsiaTheme="minorEastAsia" w:hAnsi="Arial" w:cs="Arial"/>
                <w:color w:val="000000"/>
                <w:sz w:val="18"/>
                <w:szCs w:val="18"/>
              </w:rPr>
            </w:pPr>
            <w:r w:rsidRPr="0057452C">
              <w:rPr>
                <w:rFonts w:ascii="Arial" w:eastAsiaTheme="minorEastAsia" w:hAnsi="Arial" w:cs="Arial"/>
                <w:color w:val="000000"/>
                <w:sz w:val="18"/>
                <w:szCs w:val="18"/>
              </w:rPr>
              <w:t xml:space="preserve">8. </w:t>
            </w:r>
            <w:r w:rsidRPr="0057452C">
              <w:rPr>
                <w:rFonts w:ascii="Sylfaen" w:eastAsiaTheme="minorEastAsia" w:hAnsi="Sylfaen" w:cs="Sylfaen"/>
                <w:color w:val="000000"/>
                <w:sz w:val="18"/>
                <w:szCs w:val="18"/>
              </w:rPr>
              <w:t>Թոռնիկ</w:t>
            </w:r>
            <w:r w:rsidRPr="0057452C">
              <w:rPr>
                <w:rFonts w:ascii="Arial" w:eastAsiaTheme="minorEastAsia" w:hAnsi="Arial" w:cs="Arial"/>
                <w:color w:val="000000"/>
                <w:sz w:val="18"/>
                <w:szCs w:val="18"/>
              </w:rPr>
              <w:t xml:space="preserve"> </w:t>
            </w:r>
          </w:p>
          <w:p w:rsidR="006D0681" w:rsidRPr="0057452C"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Arial" w:eastAsiaTheme="minorEastAsia" w:hAnsi="Arial" w:cs="Arial"/>
                <w:color w:val="000000"/>
                <w:sz w:val="18"/>
                <w:szCs w:val="18"/>
              </w:rPr>
            </w:pPr>
            <w:r w:rsidRPr="0057452C">
              <w:rPr>
                <w:rFonts w:ascii="Arial" w:eastAsiaTheme="minorEastAsia" w:hAnsi="Arial" w:cs="Arial"/>
                <w:color w:val="000000"/>
                <w:sz w:val="18"/>
                <w:szCs w:val="18"/>
              </w:rPr>
              <w:t xml:space="preserve">9. </w:t>
            </w:r>
            <w:r w:rsidRPr="0057452C">
              <w:rPr>
                <w:rFonts w:ascii="Sylfaen" w:eastAsiaTheme="minorEastAsia" w:hAnsi="Sylfaen" w:cs="Sylfaen"/>
                <w:color w:val="000000"/>
                <w:sz w:val="18"/>
                <w:szCs w:val="18"/>
              </w:rPr>
              <w:t>Սկեսուր</w:t>
            </w:r>
            <w:r w:rsidRPr="0057452C">
              <w:rPr>
                <w:rFonts w:ascii="Arial" w:eastAsiaTheme="minorEastAsia" w:hAnsi="Arial" w:cs="Arial"/>
                <w:color w:val="000000"/>
                <w:sz w:val="18"/>
                <w:szCs w:val="18"/>
              </w:rPr>
              <w:t xml:space="preserve">/ </w:t>
            </w:r>
            <w:r w:rsidRPr="0057452C">
              <w:rPr>
                <w:rFonts w:ascii="Sylfaen" w:eastAsiaTheme="minorEastAsia" w:hAnsi="Sylfaen" w:cs="Sylfaen"/>
                <w:color w:val="000000"/>
                <w:sz w:val="18"/>
                <w:szCs w:val="18"/>
              </w:rPr>
              <w:t>սկեսրայր</w:t>
            </w:r>
            <w:r w:rsidRPr="0057452C">
              <w:rPr>
                <w:rFonts w:ascii="Arial" w:eastAsiaTheme="minorEastAsia" w:hAnsi="Arial" w:cs="Arial"/>
                <w:color w:val="000000"/>
                <w:sz w:val="18"/>
                <w:szCs w:val="18"/>
              </w:rPr>
              <w:t xml:space="preserve"> </w:t>
            </w:r>
          </w:p>
          <w:p w:rsidR="006D0681" w:rsidRPr="0057452C"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Arial" w:eastAsiaTheme="minorEastAsia" w:hAnsi="Arial" w:cs="Arial"/>
                <w:color w:val="000000"/>
                <w:sz w:val="18"/>
                <w:szCs w:val="18"/>
              </w:rPr>
            </w:pPr>
            <w:r w:rsidRPr="0057452C">
              <w:rPr>
                <w:rFonts w:ascii="Arial" w:eastAsiaTheme="minorEastAsia" w:hAnsi="Arial" w:cs="Arial"/>
                <w:color w:val="000000"/>
                <w:sz w:val="18"/>
                <w:szCs w:val="18"/>
              </w:rPr>
              <w:t xml:space="preserve">10. </w:t>
            </w:r>
            <w:r w:rsidRPr="0057452C">
              <w:rPr>
                <w:rFonts w:ascii="Sylfaen" w:eastAsiaTheme="minorEastAsia" w:hAnsi="Sylfaen" w:cs="Sylfaen"/>
                <w:color w:val="000000"/>
                <w:sz w:val="18"/>
                <w:szCs w:val="18"/>
              </w:rPr>
              <w:t>Այլ</w:t>
            </w:r>
          </w:p>
        </w:tc>
        <w:tc>
          <w:tcPr>
            <w:tcW w:w="172" w:type="pct"/>
          </w:tcPr>
          <w:p w:rsidR="006D0681" w:rsidRPr="00A76604" w:rsidRDefault="006D0681" w:rsidP="00614101">
            <w:pPr>
              <w:contextualSpacing/>
              <w:rPr>
                <w:rFonts w:ascii="Sylfaen" w:hAnsi="Sylfaen" w:cs="Arial"/>
                <w:b/>
                <w:sz w:val="18"/>
                <w:szCs w:val="18"/>
                <w:lang w:val="hy-AM"/>
              </w:rPr>
            </w:pPr>
            <w:r w:rsidRPr="0057452C">
              <w:rPr>
                <w:rFonts w:ascii="Arial" w:hAnsi="Arial" w:cs="Arial"/>
                <w:b/>
                <w:sz w:val="18"/>
                <w:szCs w:val="18"/>
              </w:rPr>
              <w:t xml:space="preserve">3. </w:t>
            </w:r>
            <w:r w:rsidRPr="0057452C">
              <w:rPr>
                <w:rFonts w:ascii="Sylfaen" w:hAnsi="Sylfaen" w:cs="Sylfaen"/>
                <w:b/>
                <w:sz w:val="18"/>
                <w:szCs w:val="18"/>
              </w:rPr>
              <w:t>Սեռը</w:t>
            </w:r>
            <w:r w:rsidRPr="0057452C">
              <w:rPr>
                <w:rFonts w:ascii="Arial" w:hAnsi="Arial" w:cs="Arial"/>
                <w:b/>
                <w:sz w:val="18"/>
                <w:szCs w:val="18"/>
              </w:rPr>
              <w:t xml:space="preserve"> </w:t>
            </w:r>
          </w:p>
          <w:p w:rsidR="006D0681" w:rsidRPr="0057452C" w:rsidRDefault="006D0681" w:rsidP="00614101">
            <w:pPr>
              <w:contextualSpacing/>
              <w:rPr>
                <w:rFonts w:ascii="Arial" w:hAnsi="Arial" w:cs="Arial"/>
                <w:sz w:val="18"/>
                <w:szCs w:val="18"/>
              </w:rPr>
            </w:pPr>
          </w:p>
        </w:tc>
        <w:tc>
          <w:tcPr>
            <w:tcW w:w="458" w:type="pct"/>
            <w:vMerge w:val="restart"/>
          </w:tcPr>
          <w:p w:rsidR="006D0681" w:rsidRPr="0057452C" w:rsidRDefault="006D0681" w:rsidP="00614101">
            <w:pPr>
              <w:contextualSpacing/>
              <w:rPr>
                <w:rFonts w:ascii="Arial" w:hAnsi="Arial" w:cs="Arial"/>
                <w:b/>
                <w:sz w:val="18"/>
                <w:szCs w:val="18"/>
              </w:rPr>
            </w:pPr>
            <w:r w:rsidRPr="0057452C">
              <w:rPr>
                <w:rFonts w:ascii="Arial" w:hAnsi="Arial" w:cs="Arial"/>
                <w:b/>
                <w:sz w:val="18"/>
                <w:szCs w:val="18"/>
              </w:rPr>
              <w:t xml:space="preserve">4. </w:t>
            </w:r>
            <w:r w:rsidRPr="0057452C">
              <w:rPr>
                <w:rFonts w:ascii="Sylfaen" w:hAnsi="Sylfaen" w:cs="Sylfaen"/>
                <w:b/>
                <w:sz w:val="18"/>
                <w:szCs w:val="18"/>
              </w:rPr>
              <w:t>Ծննդյան</w:t>
            </w:r>
            <w:r w:rsidRPr="0057452C">
              <w:rPr>
                <w:rFonts w:ascii="Arial" w:hAnsi="Arial" w:cs="Arial"/>
                <w:b/>
                <w:sz w:val="18"/>
                <w:szCs w:val="18"/>
              </w:rPr>
              <w:t xml:space="preserve"> </w:t>
            </w:r>
            <w:r w:rsidRPr="0057452C">
              <w:rPr>
                <w:rFonts w:ascii="Sylfaen" w:hAnsi="Sylfaen" w:cs="Sylfaen"/>
                <w:b/>
                <w:sz w:val="18"/>
                <w:szCs w:val="18"/>
              </w:rPr>
              <w:t>ամսաթիվը</w:t>
            </w:r>
            <w:r w:rsidRPr="0057452C">
              <w:rPr>
                <w:rFonts w:ascii="Arial" w:hAnsi="Arial" w:cs="Arial"/>
                <w:b/>
                <w:sz w:val="18"/>
                <w:szCs w:val="18"/>
              </w:rPr>
              <w:t xml:space="preserve"> </w:t>
            </w:r>
          </w:p>
          <w:p w:rsidR="006D0681" w:rsidRPr="0057452C" w:rsidRDefault="006D0681" w:rsidP="00614101">
            <w:pPr>
              <w:contextualSpacing/>
              <w:rPr>
                <w:rFonts w:ascii="Arial" w:hAnsi="Arial" w:cs="Arial"/>
                <w:b/>
                <w:sz w:val="18"/>
                <w:szCs w:val="18"/>
              </w:rPr>
            </w:pPr>
          </w:p>
          <w:p w:rsidR="006D0681" w:rsidRPr="0057452C" w:rsidRDefault="006D0681" w:rsidP="00614101">
            <w:pPr>
              <w:contextualSpacing/>
              <w:rPr>
                <w:rFonts w:ascii="Arial" w:hAnsi="Arial" w:cs="Arial"/>
                <w:sz w:val="18"/>
                <w:szCs w:val="18"/>
              </w:rPr>
            </w:pPr>
            <w:r w:rsidRPr="0057452C">
              <w:rPr>
                <w:rFonts w:ascii="Arial" w:hAnsi="Arial" w:cs="Arial"/>
                <w:sz w:val="18"/>
                <w:szCs w:val="18"/>
              </w:rPr>
              <w:t>(</w:t>
            </w:r>
            <w:r w:rsidRPr="0057452C">
              <w:rPr>
                <w:rFonts w:ascii="Sylfaen" w:hAnsi="Sylfaen" w:cs="Sylfaen"/>
                <w:sz w:val="18"/>
                <w:szCs w:val="18"/>
              </w:rPr>
              <w:t>օր</w:t>
            </w:r>
            <w:r w:rsidRPr="0057452C">
              <w:rPr>
                <w:rFonts w:ascii="Arial" w:hAnsi="Arial" w:cs="Arial"/>
                <w:sz w:val="18"/>
                <w:szCs w:val="18"/>
              </w:rPr>
              <w:t>/</w:t>
            </w:r>
            <w:r w:rsidRPr="0057452C">
              <w:rPr>
                <w:rFonts w:ascii="Sylfaen" w:hAnsi="Sylfaen" w:cs="Sylfaen"/>
                <w:sz w:val="18"/>
                <w:szCs w:val="18"/>
              </w:rPr>
              <w:t>ամիս</w:t>
            </w:r>
            <w:r w:rsidRPr="0057452C">
              <w:rPr>
                <w:rFonts w:ascii="Arial" w:hAnsi="Arial" w:cs="Arial"/>
                <w:sz w:val="18"/>
                <w:szCs w:val="18"/>
              </w:rPr>
              <w:t xml:space="preserve">/ </w:t>
            </w:r>
            <w:r w:rsidRPr="0057452C">
              <w:rPr>
                <w:rFonts w:ascii="Sylfaen" w:hAnsi="Sylfaen" w:cs="Sylfaen"/>
                <w:sz w:val="18"/>
                <w:szCs w:val="18"/>
              </w:rPr>
              <w:t>տարի</w:t>
            </w:r>
            <w:r w:rsidRPr="0057452C">
              <w:rPr>
                <w:rFonts w:ascii="Arial" w:hAnsi="Arial" w:cs="Arial"/>
                <w:sz w:val="18"/>
                <w:szCs w:val="18"/>
              </w:rPr>
              <w:t xml:space="preserve">) </w:t>
            </w:r>
          </w:p>
        </w:tc>
        <w:tc>
          <w:tcPr>
            <w:tcW w:w="277" w:type="pct"/>
            <w:vMerge w:val="restart"/>
          </w:tcPr>
          <w:p w:rsidR="006D0681" w:rsidRPr="0057452C" w:rsidRDefault="006D0681" w:rsidP="00614101">
            <w:pPr>
              <w:contextualSpacing/>
              <w:jc w:val="center"/>
              <w:rPr>
                <w:rFonts w:ascii="Arial" w:hAnsi="Arial" w:cs="Arial"/>
                <w:b/>
                <w:sz w:val="18"/>
                <w:szCs w:val="18"/>
              </w:rPr>
            </w:pPr>
            <w:r w:rsidRPr="0057452C">
              <w:rPr>
                <w:rFonts w:ascii="Arial" w:hAnsi="Arial" w:cs="Arial"/>
                <w:b/>
                <w:sz w:val="18"/>
                <w:szCs w:val="18"/>
              </w:rPr>
              <w:t>5.</w:t>
            </w:r>
            <w:r w:rsidRPr="0057452C">
              <w:rPr>
                <w:rFonts w:ascii="Sylfaen" w:hAnsi="Sylfaen" w:cs="Sylfaen"/>
                <w:b/>
                <w:sz w:val="18"/>
                <w:szCs w:val="18"/>
              </w:rPr>
              <w:t>Էթնիկ</w:t>
            </w:r>
            <w:r w:rsidRPr="0057452C">
              <w:rPr>
                <w:rFonts w:ascii="Arial" w:hAnsi="Arial" w:cs="Arial"/>
                <w:b/>
                <w:sz w:val="18"/>
                <w:szCs w:val="18"/>
              </w:rPr>
              <w:t xml:space="preserve"> </w:t>
            </w:r>
            <w:r w:rsidRPr="0057452C">
              <w:rPr>
                <w:rFonts w:ascii="Sylfaen" w:hAnsi="Sylfaen" w:cs="Sylfaen"/>
                <w:b/>
                <w:sz w:val="18"/>
                <w:szCs w:val="18"/>
              </w:rPr>
              <w:t>պատկանելիությունը</w:t>
            </w:r>
          </w:p>
          <w:p w:rsidR="006D0681" w:rsidRPr="0057452C" w:rsidRDefault="006D0681" w:rsidP="00614101">
            <w:pPr>
              <w:contextualSpacing/>
              <w:rPr>
                <w:rFonts w:ascii="Arial" w:hAnsi="Arial" w:cs="Arial"/>
                <w:sz w:val="18"/>
                <w:szCs w:val="18"/>
              </w:rPr>
            </w:pPr>
          </w:p>
          <w:p w:rsidR="006D0681" w:rsidRPr="0057452C" w:rsidRDefault="006D0681" w:rsidP="00614101">
            <w:pPr>
              <w:contextualSpacing/>
              <w:rPr>
                <w:rFonts w:ascii="Arial" w:hAnsi="Arial" w:cs="Arial"/>
                <w:sz w:val="18"/>
                <w:szCs w:val="18"/>
              </w:rPr>
            </w:pPr>
            <w:r w:rsidRPr="0057452C">
              <w:rPr>
                <w:rFonts w:ascii="Arial" w:hAnsi="Arial" w:cs="Arial"/>
                <w:sz w:val="18"/>
                <w:szCs w:val="18"/>
              </w:rPr>
              <w:t>1.</w:t>
            </w:r>
            <w:r w:rsidRPr="0057452C">
              <w:rPr>
                <w:rFonts w:ascii="Sylfaen" w:hAnsi="Sylfaen" w:cs="Sylfaen"/>
                <w:sz w:val="18"/>
                <w:szCs w:val="18"/>
              </w:rPr>
              <w:t>Հայ</w:t>
            </w:r>
          </w:p>
          <w:p w:rsidR="006D0681" w:rsidRPr="0057452C" w:rsidRDefault="006D0681" w:rsidP="00614101">
            <w:pPr>
              <w:contextualSpacing/>
              <w:rPr>
                <w:rFonts w:ascii="Arial" w:hAnsi="Arial" w:cs="Arial"/>
                <w:sz w:val="18"/>
                <w:szCs w:val="18"/>
              </w:rPr>
            </w:pPr>
            <w:r w:rsidRPr="0057452C">
              <w:rPr>
                <w:rFonts w:ascii="Arial" w:hAnsi="Arial" w:cs="Arial"/>
                <w:sz w:val="18"/>
                <w:szCs w:val="18"/>
              </w:rPr>
              <w:t>2.</w:t>
            </w:r>
            <w:r w:rsidRPr="0057452C">
              <w:rPr>
                <w:rFonts w:ascii="Sylfaen" w:hAnsi="Sylfaen" w:cs="Sylfaen"/>
                <w:sz w:val="18"/>
                <w:szCs w:val="18"/>
              </w:rPr>
              <w:t>Եզդի</w:t>
            </w:r>
          </w:p>
          <w:p w:rsidR="006D0681" w:rsidRPr="0057452C" w:rsidRDefault="006D0681" w:rsidP="00614101">
            <w:pPr>
              <w:contextualSpacing/>
              <w:rPr>
                <w:rFonts w:ascii="Arial" w:hAnsi="Arial" w:cs="Arial"/>
                <w:sz w:val="18"/>
                <w:szCs w:val="18"/>
              </w:rPr>
            </w:pPr>
            <w:r w:rsidRPr="0057452C">
              <w:rPr>
                <w:rFonts w:ascii="Arial" w:hAnsi="Arial" w:cs="Arial"/>
                <w:sz w:val="18"/>
                <w:szCs w:val="18"/>
              </w:rPr>
              <w:t>3.</w:t>
            </w:r>
            <w:r w:rsidRPr="0057452C">
              <w:rPr>
                <w:rFonts w:ascii="Sylfaen" w:hAnsi="Sylfaen" w:cs="Sylfaen"/>
                <w:sz w:val="18"/>
                <w:szCs w:val="18"/>
              </w:rPr>
              <w:t>Քուրդ</w:t>
            </w:r>
          </w:p>
          <w:p w:rsidR="006D0681" w:rsidRPr="0057452C" w:rsidRDefault="006D0681" w:rsidP="00614101">
            <w:pPr>
              <w:contextualSpacing/>
              <w:rPr>
                <w:rFonts w:ascii="Arial" w:hAnsi="Arial" w:cs="Arial"/>
                <w:sz w:val="18"/>
                <w:szCs w:val="18"/>
              </w:rPr>
            </w:pPr>
            <w:r w:rsidRPr="0057452C">
              <w:rPr>
                <w:rFonts w:ascii="Arial" w:hAnsi="Arial" w:cs="Arial"/>
                <w:sz w:val="18"/>
                <w:szCs w:val="18"/>
              </w:rPr>
              <w:t>4.</w:t>
            </w:r>
            <w:r w:rsidRPr="0057452C">
              <w:rPr>
                <w:rFonts w:ascii="Sylfaen" w:hAnsi="Sylfaen" w:cs="Sylfaen"/>
                <w:sz w:val="18"/>
                <w:szCs w:val="18"/>
              </w:rPr>
              <w:t>Ասորի</w:t>
            </w:r>
          </w:p>
          <w:p w:rsidR="006D0681" w:rsidRPr="0057452C" w:rsidRDefault="006D0681" w:rsidP="00614101">
            <w:pPr>
              <w:contextualSpacing/>
              <w:rPr>
                <w:rFonts w:ascii="Arial" w:hAnsi="Arial" w:cs="Arial"/>
                <w:sz w:val="18"/>
                <w:szCs w:val="18"/>
              </w:rPr>
            </w:pPr>
            <w:r w:rsidRPr="0057452C">
              <w:rPr>
                <w:rFonts w:ascii="Arial" w:hAnsi="Arial" w:cs="Arial"/>
                <w:sz w:val="18"/>
                <w:szCs w:val="18"/>
              </w:rPr>
              <w:t>5.</w:t>
            </w:r>
            <w:r w:rsidRPr="0057452C">
              <w:rPr>
                <w:rFonts w:ascii="Sylfaen" w:hAnsi="Sylfaen" w:cs="Sylfaen"/>
                <w:sz w:val="18"/>
                <w:szCs w:val="18"/>
              </w:rPr>
              <w:t>Այլ</w:t>
            </w:r>
            <w:r w:rsidRPr="0057452C">
              <w:rPr>
                <w:rFonts w:ascii="Arial" w:hAnsi="Arial" w:cs="Arial"/>
                <w:sz w:val="18"/>
                <w:szCs w:val="18"/>
              </w:rPr>
              <w:t xml:space="preserve"> /</w:t>
            </w:r>
            <w:r w:rsidRPr="0057452C">
              <w:rPr>
                <w:rFonts w:ascii="Sylfaen" w:hAnsi="Sylfaen" w:cs="Sylfaen"/>
                <w:sz w:val="18"/>
                <w:szCs w:val="18"/>
              </w:rPr>
              <w:t>նշել</w:t>
            </w:r>
            <w:r w:rsidRPr="0057452C">
              <w:rPr>
                <w:rFonts w:ascii="Arial" w:hAnsi="Arial" w:cs="Arial"/>
                <w:sz w:val="18"/>
                <w:szCs w:val="18"/>
              </w:rPr>
              <w:t xml:space="preserve">/ </w:t>
            </w:r>
          </w:p>
        </w:tc>
        <w:tc>
          <w:tcPr>
            <w:tcW w:w="806" w:type="pct"/>
            <w:vMerge w:val="restart"/>
          </w:tcPr>
          <w:p w:rsidR="006D0681" w:rsidRPr="0057452C" w:rsidRDefault="006D0681" w:rsidP="00614101">
            <w:pPr>
              <w:contextualSpacing/>
              <w:rPr>
                <w:rFonts w:ascii="Arial" w:hAnsi="Arial" w:cs="Arial"/>
                <w:b/>
                <w:sz w:val="18"/>
                <w:szCs w:val="18"/>
              </w:rPr>
            </w:pPr>
            <w:r w:rsidRPr="0057452C">
              <w:rPr>
                <w:rFonts w:ascii="Arial" w:hAnsi="Arial" w:cs="Arial"/>
                <w:b/>
                <w:sz w:val="18"/>
                <w:szCs w:val="18"/>
              </w:rPr>
              <w:t xml:space="preserve">6. </w:t>
            </w:r>
            <w:r w:rsidRPr="0057452C">
              <w:rPr>
                <w:rFonts w:ascii="Sylfaen" w:hAnsi="Sylfaen" w:cs="Sylfaen"/>
                <w:b/>
                <w:sz w:val="18"/>
                <w:szCs w:val="18"/>
              </w:rPr>
              <w:t>Ավարտած</w:t>
            </w:r>
            <w:r w:rsidRPr="0057452C">
              <w:rPr>
                <w:rFonts w:ascii="Arial" w:hAnsi="Arial" w:cs="Arial"/>
                <w:b/>
                <w:sz w:val="18"/>
                <w:szCs w:val="18"/>
              </w:rPr>
              <w:t xml:space="preserve"> </w:t>
            </w:r>
          </w:p>
          <w:p w:rsidR="006D0681" w:rsidRPr="0057452C" w:rsidRDefault="006D0681" w:rsidP="00614101">
            <w:pPr>
              <w:contextualSpacing/>
              <w:rPr>
                <w:rFonts w:ascii="Arial" w:hAnsi="Arial" w:cs="Arial"/>
                <w:b/>
                <w:sz w:val="18"/>
                <w:szCs w:val="18"/>
              </w:rPr>
            </w:pPr>
            <w:r w:rsidRPr="0057452C">
              <w:rPr>
                <w:rFonts w:ascii="Sylfaen" w:hAnsi="Sylfaen" w:cs="Sylfaen"/>
                <w:b/>
                <w:sz w:val="18"/>
                <w:szCs w:val="18"/>
              </w:rPr>
              <w:t>կրթամակարդակը</w:t>
            </w:r>
          </w:p>
          <w:p w:rsidR="006D0681" w:rsidRPr="0057452C" w:rsidRDefault="006D0681" w:rsidP="00614101">
            <w:pPr>
              <w:ind w:left="173" w:hanging="173"/>
              <w:contextualSpacing/>
              <w:rPr>
                <w:rFonts w:ascii="Arial" w:hAnsi="Arial" w:cs="Arial"/>
                <w:noProof/>
                <w:sz w:val="18"/>
                <w:szCs w:val="18"/>
              </w:rPr>
            </w:pPr>
            <w:r w:rsidRPr="0057452C">
              <w:rPr>
                <w:rFonts w:ascii="Arial" w:hAnsi="Arial" w:cs="Arial"/>
                <w:noProof/>
                <w:sz w:val="18"/>
                <w:szCs w:val="18"/>
                <w:lang w:val="hy-AM"/>
              </w:rPr>
              <w:t xml:space="preserve">1. </w:t>
            </w:r>
            <w:r w:rsidRPr="0057452C">
              <w:rPr>
                <w:rFonts w:ascii="Sylfaen" w:hAnsi="Sylfaen" w:cs="Sylfaen"/>
                <w:noProof/>
                <w:sz w:val="18"/>
                <w:szCs w:val="18"/>
              </w:rPr>
              <w:t>չունի</w:t>
            </w:r>
            <w:r w:rsidRPr="0057452C">
              <w:rPr>
                <w:rFonts w:ascii="Arial" w:hAnsi="Arial" w:cs="Arial"/>
                <w:noProof/>
                <w:sz w:val="18"/>
                <w:szCs w:val="18"/>
              </w:rPr>
              <w:t xml:space="preserve"> </w:t>
            </w:r>
            <w:r w:rsidRPr="0057452C">
              <w:rPr>
                <w:rFonts w:ascii="Sylfaen" w:hAnsi="Sylfaen" w:cs="Sylfaen"/>
                <w:noProof/>
                <w:sz w:val="18"/>
                <w:szCs w:val="18"/>
              </w:rPr>
              <w:t>տարրական</w:t>
            </w:r>
          </w:p>
          <w:p w:rsidR="006D0681" w:rsidRPr="0057452C" w:rsidRDefault="006D0681" w:rsidP="00614101">
            <w:pPr>
              <w:ind w:left="173" w:hanging="173"/>
              <w:contextualSpacing/>
              <w:rPr>
                <w:rFonts w:ascii="Arial" w:hAnsi="Arial" w:cs="Arial"/>
                <w:noProof/>
                <w:sz w:val="18"/>
                <w:szCs w:val="18"/>
                <w:lang w:val="hy-AM"/>
              </w:rPr>
            </w:pPr>
            <w:r w:rsidRPr="0057452C">
              <w:rPr>
                <w:rFonts w:ascii="Arial" w:hAnsi="Arial" w:cs="Arial"/>
                <w:noProof/>
                <w:sz w:val="18"/>
                <w:szCs w:val="18"/>
                <w:lang w:val="hy-AM"/>
              </w:rPr>
              <w:t xml:space="preserve">2. </w:t>
            </w:r>
            <w:r w:rsidRPr="0057452C">
              <w:rPr>
                <w:rFonts w:ascii="Sylfaen" w:hAnsi="Sylfaen" w:cs="Sylfaen"/>
                <w:noProof/>
                <w:sz w:val="18"/>
                <w:szCs w:val="18"/>
                <w:lang w:val="hy-AM"/>
              </w:rPr>
              <w:t>տարրական</w:t>
            </w:r>
          </w:p>
          <w:p w:rsidR="006D0681" w:rsidRPr="0057452C" w:rsidRDefault="006D0681" w:rsidP="00614101">
            <w:pPr>
              <w:ind w:left="173" w:hanging="173"/>
              <w:contextualSpacing/>
              <w:rPr>
                <w:rFonts w:ascii="Arial" w:hAnsi="Arial" w:cs="Arial"/>
                <w:noProof/>
                <w:sz w:val="18"/>
                <w:szCs w:val="18"/>
              </w:rPr>
            </w:pPr>
            <w:r w:rsidRPr="0057452C">
              <w:rPr>
                <w:rFonts w:ascii="Arial" w:hAnsi="Arial" w:cs="Arial"/>
                <w:noProof/>
                <w:sz w:val="18"/>
                <w:szCs w:val="18"/>
                <w:lang w:val="hy-AM"/>
              </w:rPr>
              <w:t>3.</w:t>
            </w:r>
            <w:r w:rsidRPr="0057452C">
              <w:rPr>
                <w:rFonts w:ascii="Arial" w:hAnsi="Arial" w:cs="Arial"/>
                <w:noProof/>
                <w:sz w:val="18"/>
                <w:szCs w:val="18"/>
              </w:rPr>
              <w:t xml:space="preserve"> </w:t>
            </w:r>
            <w:r w:rsidRPr="0057452C">
              <w:rPr>
                <w:rFonts w:ascii="Sylfaen" w:hAnsi="Sylfaen" w:cs="Sylfaen"/>
                <w:noProof/>
                <w:sz w:val="18"/>
                <w:szCs w:val="18"/>
              </w:rPr>
              <w:t>հիմնական</w:t>
            </w:r>
            <w:r w:rsidRPr="0057452C">
              <w:rPr>
                <w:rFonts w:ascii="Arial" w:hAnsi="Arial" w:cs="Arial"/>
                <w:noProof/>
                <w:sz w:val="18"/>
                <w:szCs w:val="18"/>
              </w:rPr>
              <w:t xml:space="preserve">  </w:t>
            </w:r>
          </w:p>
          <w:p w:rsidR="006D0681" w:rsidRPr="0057452C" w:rsidRDefault="006D0681" w:rsidP="00614101">
            <w:pPr>
              <w:ind w:left="173" w:hanging="173"/>
              <w:contextualSpacing/>
              <w:rPr>
                <w:rFonts w:ascii="Arial" w:hAnsi="Arial" w:cs="Arial"/>
                <w:noProof/>
                <w:sz w:val="18"/>
                <w:szCs w:val="18"/>
              </w:rPr>
            </w:pPr>
            <w:r w:rsidRPr="0057452C">
              <w:rPr>
                <w:rFonts w:ascii="Arial" w:hAnsi="Arial" w:cs="Arial"/>
                <w:noProof/>
                <w:sz w:val="18"/>
                <w:szCs w:val="18"/>
                <w:lang w:val="hy-AM"/>
              </w:rPr>
              <w:t xml:space="preserve">4. </w:t>
            </w:r>
            <w:r w:rsidRPr="0057452C">
              <w:rPr>
                <w:rFonts w:ascii="Sylfaen" w:hAnsi="Sylfaen" w:cs="Sylfaen"/>
                <w:noProof/>
                <w:sz w:val="18"/>
                <w:szCs w:val="18"/>
              </w:rPr>
              <w:t>միջնակարգ</w:t>
            </w:r>
            <w:r w:rsidRPr="0057452C">
              <w:rPr>
                <w:rFonts w:ascii="Arial" w:hAnsi="Arial" w:cs="Arial"/>
                <w:noProof/>
                <w:sz w:val="18"/>
                <w:szCs w:val="18"/>
              </w:rPr>
              <w:t xml:space="preserve">/ </w:t>
            </w:r>
            <w:r w:rsidRPr="0057452C">
              <w:rPr>
                <w:rFonts w:ascii="Sylfaen" w:hAnsi="Sylfaen" w:cs="Sylfaen"/>
                <w:noProof/>
                <w:sz w:val="18"/>
                <w:szCs w:val="18"/>
              </w:rPr>
              <w:t>ավագ</w:t>
            </w:r>
            <w:r w:rsidRPr="0057452C">
              <w:rPr>
                <w:rFonts w:ascii="Arial" w:hAnsi="Arial" w:cs="Arial"/>
                <w:noProof/>
                <w:sz w:val="18"/>
                <w:szCs w:val="18"/>
              </w:rPr>
              <w:t xml:space="preserve"> </w:t>
            </w:r>
            <w:r w:rsidRPr="0057452C">
              <w:rPr>
                <w:rFonts w:ascii="Sylfaen" w:hAnsi="Sylfaen" w:cs="Sylfaen"/>
                <w:noProof/>
                <w:sz w:val="18"/>
                <w:szCs w:val="18"/>
              </w:rPr>
              <w:t>դպրոց</w:t>
            </w:r>
          </w:p>
          <w:p w:rsidR="006D0681" w:rsidRPr="0057452C" w:rsidRDefault="006D0681" w:rsidP="00614101">
            <w:pPr>
              <w:ind w:left="173" w:hanging="173"/>
              <w:contextualSpacing/>
              <w:rPr>
                <w:rFonts w:ascii="Arial" w:hAnsi="Arial" w:cs="Arial"/>
                <w:noProof/>
                <w:sz w:val="18"/>
                <w:szCs w:val="18"/>
                <w:lang w:val="hy-AM"/>
              </w:rPr>
            </w:pPr>
            <w:r w:rsidRPr="0057452C">
              <w:rPr>
                <w:rFonts w:ascii="Arial" w:hAnsi="Arial" w:cs="Arial"/>
                <w:noProof/>
                <w:sz w:val="18"/>
                <w:szCs w:val="18"/>
              </w:rPr>
              <w:t xml:space="preserve">5. </w:t>
            </w:r>
            <w:r w:rsidRPr="0057452C">
              <w:rPr>
                <w:rFonts w:ascii="Sylfaen" w:hAnsi="Sylfaen" w:cs="Sylfaen"/>
                <w:noProof/>
                <w:sz w:val="18"/>
                <w:szCs w:val="18"/>
              </w:rPr>
              <w:t>միջնակարգ</w:t>
            </w:r>
            <w:r w:rsidRPr="0057452C">
              <w:rPr>
                <w:rFonts w:ascii="Arial" w:hAnsi="Arial" w:cs="Arial"/>
                <w:noProof/>
                <w:sz w:val="18"/>
                <w:szCs w:val="18"/>
                <w:lang w:val="hy-AM"/>
              </w:rPr>
              <w:t xml:space="preserve"> </w:t>
            </w:r>
            <w:r w:rsidRPr="0057452C">
              <w:rPr>
                <w:rFonts w:ascii="Sylfaen" w:hAnsi="Sylfaen" w:cs="Sylfaen"/>
                <w:noProof/>
                <w:sz w:val="18"/>
                <w:szCs w:val="18"/>
                <w:lang w:val="hy-AM"/>
              </w:rPr>
              <w:t>մասնագի</w:t>
            </w:r>
            <w:r w:rsidRPr="0057452C">
              <w:rPr>
                <w:rFonts w:ascii="Arial" w:hAnsi="Arial" w:cs="Arial"/>
                <w:noProof/>
                <w:sz w:val="18"/>
                <w:szCs w:val="18"/>
                <w:lang w:val="hy-AM"/>
              </w:rPr>
              <w:softHyphen/>
            </w:r>
            <w:r w:rsidRPr="0057452C">
              <w:rPr>
                <w:rFonts w:ascii="Sylfaen" w:hAnsi="Sylfaen" w:cs="Sylfaen"/>
                <w:noProof/>
                <w:sz w:val="18"/>
                <w:szCs w:val="18"/>
                <w:lang w:val="hy-AM"/>
              </w:rPr>
              <w:t>տա</w:t>
            </w:r>
            <w:r w:rsidRPr="0057452C">
              <w:rPr>
                <w:rFonts w:ascii="Arial" w:hAnsi="Arial" w:cs="Arial"/>
                <w:noProof/>
                <w:sz w:val="18"/>
                <w:szCs w:val="18"/>
                <w:lang w:val="hy-AM"/>
              </w:rPr>
              <w:softHyphen/>
            </w:r>
            <w:r w:rsidRPr="0057452C">
              <w:rPr>
                <w:rFonts w:ascii="Sylfaen" w:hAnsi="Sylfaen" w:cs="Sylfaen"/>
                <w:noProof/>
                <w:sz w:val="18"/>
                <w:szCs w:val="18"/>
                <w:lang w:val="hy-AM"/>
              </w:rPr>
              <w:t>կան</w:t>
            </w:r>
          </w:p>
          <w:p w:rsidR="006D0681" w:rsidRPr="0057452C" w:rsidRDefault="006D0681" w:rsidP="00614101">
            <w:pPr>
              <w:ind w:left="173" w:hanging="173"/>
              <w:contextualSpacing/>
              <w:rPr>
                <w:rFonts w:ascii="Arial" w:hAnsi="Arial" w:cs="Arial"/>
                <w:noProof/>
                <w:sz w:val="18"/>
                <w:szCs w:val="18"/>
                <w:lang w:val="hy-AM"/>
              </w:rPr>
            </w:pPr>
            <w:r w:rsidRPr="0057452C">
              <w:rPr>
                <w:rFonts w:ascii="Arial" w:hAnsi="Arial" w:cs="Arial"/>
                <w:noProof/>
                <w:sz w:val="18"/>
                <w:szCs w:val="18"/>
              </w:rPr>
              <w:t>6</w:t>
            </w:r>
            <w:r w:rsidRPr="0057452C">
              <w:rPr>
                <w:rFonts w:ascii="Arial" w:hAnsi="Arial" w:cs="Arial"/>
                <w:noProof/>
                <w:sz w:val="18"/>
                <w:szCs w:val="18"/>
                <w:lang w:val="hy-AM"/>
              </w:rPr>
              <w:t xml:space="preserve">. </w:t>
            </w:r>
            <w:r w:rsidRPr="0057452C">
              <w:rPr>
                <w:rFonts w:ascii="Sylfaen" w:hAnsi="Sylfaen" w:cs="Sylfaen"/>
                <w:noProof/>
                <w:sz w:val="18"/>
                <w:szCs w:val="18"/>
                <w:lang w:val="hy-AM"/>
              </w:rPr>
              <w:t>բարձրագույն</w:t>
            </w:r>
            <w:r w:rsidRPr="0057452C">
              <w:rPr>
                <w:rFonts w:ascii="Arial" w:hAnsi="Arial" w:cs="Arial"/>
                <w:noProof/>
                <w:sz w:val="18"/>
                <w:szCs w:val="18"/>
                <w:lang w:val="hy-AM"/>
              </w:rPr>
              <w:t xml:space="preserve"> (</w:t>
            </w:r>
            <w:r w:rsidRPr="0057452C">
              <w:rPr>
                <w:rFonts w:ascii="Sylfaen" w:hAnsi="Sylfaen" w:cs="Sylfaen"/>
                <w:noProof/>
                <w:sz w:val="18"/>
                <w:szCs w:val="18"/>
                <w:lang w:val="hy-AM"/>
              </w:rPr>
              <w:t>բակալավր</w:t>
            </w:r>
            <w:r w:rsidRPr="0057452C">
              <w:rPr>
                <w:rFonts w:ascii="Arial" w:hAnsi="Arial" w:cs="Arial"/>
                <w:noProof/>
                <w:sz w:val="18"/>
                <w:szCs w:val="18"/>
                <w:lang w:val="hy-AM"/>
              </w:rPr>
              <w:t xml:space="preserve"> </w:t>
            </w:r>
            <w:r w:rsidRPr="0057452C">
              <w:rPr>
                <w:rFonts w:ascii="Sylfaen" w:hAnsi="Sylfaen" w:cs="Sylfaen"/>
                <w:noProof/>
                <w:sz w:val="18"/>
                <w:szCs w:val="18"/>
                <w:lang w:val="hy-AM"/>
              </w:rPr>
              <w:t>կամ</w:t>
            </w:r>
            <w:r w:rsidRPr="0057452C">
              <w:rPr>
                <w:rFonts w:ascii="Arial" w:hAnsi="Arial" w:cs="Arial"/>
                <w:noProof/>
                <w:sz w:val="18"/>
                <w:szCs w:val="18"/>
                <w:lang w:val="hy-AM"/>
              </w:rPr>
              <w:t xml:space="preserve"> </w:t>
            </w:r>
            <w:r w:rsidRPr="0057452C">
              <w:rPr>
                <w:rFonts w:ascii="Sylfaen" w:hAnsi="Sylfaen" w:cs="Sylfaen"/>
                <w:noProof/>
                <w:sz w:val="18"/>
                <w:szCs w:val="18"/>
                <w:lang w:val="hy-AM"/>
              </w:rPr>
              <w:t>մագիստրոս</w:t>
            </w:r>
            <w:r w:rsidRPr="0057452C">
              <w:rPr>
                <w:rFonts w:ascii="Arial" w:hAnsi="Arial" w:cs="Arial"/>
                <w:noProof/>
                <w:sz w:val="18"/>
                <w:szCs w:val="18"/>
                <w:lang w:val="hy-AM"/>
              </w:rPr>
              <w:t>)</w:t>
            </w:r>
          </w:p>
          <w:p w:rsidR="006D0681" w:rsidRPr="0057452C" w:rsidRDefault="006D0681" w:rsidP="00614101">
            <w:pPr>
              <w:ind w:left="173" w:hanging="173"/>
              <w:contextualSpacing/>
              <w:rPr>
                <w:rFonts w:ascii="Arial" w:hAnsi="Arial" w:cs="Arial"/>
                <w:noProof/>
                <w:sz w:val="18"/>
                <w:szCs w:val="18"/>
              </w:rPr>
            </w:pPr>
            <w:r w:rsidRPr="0057452C">
              <w:rPr>
                <w:rFonts w:ascii="Arial" w:hAnsi="Arial" w:cs="Arial"/>
                <w:noProof/>
                <w:sz w:val="18"/>
                <w:szCs w:val="18"/>
              </w:rPr>
              <w:t>7</w:t>
            </w:r>
            <w:r w:rsidRPr="0057452C">
              <w:rPr>
                <w:rFonts w:ascii="Arial" w:hAnsi="Arial" w:cs="Arial"/>
                <w:noProof/>
                <w:sz w:val="18"/>
                <w:szCs w:val="18"/>
                <w:lang w:val="hy-AM"/>
              </w:rPr>
              <w:t xml:space="preserve">. </w:t>
            </w:r>
            <w:r w:rsidRPr="0057452C">
              <w:rPr>
                <w:rFonts w:ascii="Sylfaen" w:hAnsi="Sylfaen" w:cs="Sylfaen"/>
                <w:noProof/>
                <w:sz w:val="18"/>
                <w:szCs w:val="18"/>
              </w:rPr>
              <w:t>հետբուհական</w:t>
            </w:r>
          </w:p>
          <w:p w:rsidR="006D0681" w:rsidRPr="0057452C" w:rsidRDefault="006D0681" w:rsidP="00614101">
            <w:pPr>
              <w:ind w:left="173" w:hanging="173"/>
              <w:contextualSpacing/>
              <w:rPr>
                <w:rFonts w:ascii="Arial" w:hAnsi="Arial" w:cs="Arial"/>
                <w:sz w:val="18"/>
                <w:szCs w:val="18"/>
              </w:rPr>
            </w:pPr>
            <w:r w:rsidRPr="0057452C">
              <w:rPr>
                <w:rFonts w:ascii="Arial" w:hAnsi="Arial" w:cs="Arial"/>
                <w:noProof/>
                <w:sz w:val="18"/>
                <w:szCs w:val="18"/>
                <w:lang w:val="hy-AM"/>
              </w:rPr>
              <w:t>98.</w:t>
            </w:r>
            <w:r w:rsidRPr="0057452C">
              <w:rPr>
                <w:rFonts w:ascii="Sylfaen" w:hAnsi="Sylfaen" w:cs="Sylfaen"/>
                <w:noProof/>
                <w:sz w:val="18"/>
                <w:szCs w:val="18"/>
                <w:lang w:val="hy-AM"/>
              </w:rPr>
              <w:t>կիրառելի</w:t>
            </w:r>
            <w:r w:rsidRPr="0057452C">
              <w:rPr>
                <w:rFonts w:ascii="Arial" w:hAnsi="Arial" w:cs="Arial"/>
                <w:noProof/>
                <w:sz w:val="18"/>
                <w:szCs w:val="18"/>
                <w:lang w:val="hy-AM"/>
              </w:rPr>
              <w:t xml:space="preserve"> </w:t>
            </w:r>
            <w:r w:rsidRPr="0057452C">
              <w:rPr>
                <w:rFonts w:ascii="Sylfaen" w:hAnsi="Sylfaen" w:cs="Sylfaen"/>
                <w:noProof/>
                <w:sz w:val="18"/>
                <w:szCs w:val="18"/>
                <w:lang w:val="hy-AM"/>
              </w:rPr>
              <w:t>չէ</w:t>
            </w:r>
            <w:r w:rsidRPr="0057452C">
              <w:rPr>
                <w:rFonts w:ascii="Arial" w:hAnsi="Arial" w:cs="Arial"/>
                <w:noProof/>
                <w:sz w:val="18"/>
                <w:szCs w:val="18"/>
                <w:lang w:val="hy-AM"/>
              </w:rPr>
              <w:t xml:space="preserve">  /</w:t>
            </w:r>
            <w:r w:rsidRPr="0057452C">
              <w:rPr>
                <w:rFonts w:ascii="Sylfaen" w:hAnsi="Sylfaen" w:cs="Sylfaen"/>
                <w:noProof/>
                <w:sz w:val="18"/>
                <w:szCs w:val="18"/>
                <w:lang w:val="hy-AM"/>
              </w:rPr>
              <w:t>մինչև</w:t>
            </w:r>
            <w:r w:rsidRPr="0057452C">
              <w:rPr>
                <w:rFonts w:ascii="Arial" w:hAnsi="Arial" w:cs="Arial"/>
                <w:noProof/>
                <w:sz w:val="18"/>
                <w:szCs w:val="18"/>
                <w:lang w:val="hy-AM"/>
              </w:rPr>
              <w:t xml:space="preserve"> 6 </w:t>
            </w:r>
            <w:r w:rsidRPr="0057452C">
              <w:rPr>
                <w:rFonts w:ascii="Sylfaen" w:hAnsi="Sylfaen" w:cs="Sylfaen"/>
                <w:noProof/>
                <w:sz w:val="18"/>
                <w:szCs w:val="18"/>
                <w:lang w:val="hy-AM"/>
              </w:rPr>
              <w:t>տարեկան</w:t>
            </w:r>
            <w:r w:rsidRPr="0057452C">
              <w:rPr>
                <w:rFonts w:ascii="Arial" w:hAnsi="Arial" w:cs="Arial"/>
                <w:noProof/>
                <w:sz w:val="18"/>
                <w:szCs w:val="18"/>
                <w:lang w:val="hy-AM"/>
              </w:rPr>
              <w:t>/</w:t>
            </w:r>
          </w:p>
        </w:tc>
        <w:tc>
          <w:tcPr>
            <w:tcW w:w="545" w:type="pct"/>
            <w:vMerge w:val="restart"/>
          </w:tcPr>
          <w:p w:rsidR="006D0681" w:rsidRPr="0057452C" w:rsidRDefault="006D0681" w:rsidP="00614101">
            <w:pPr>
              <w:contextualSpacing/>
              <w:rPr>
                <w:rFonts w:ascii="Arial" w:hAnsi="Arial" w:cs="Arial"/>
                <w:b/>
                <w:sz w:val="18"/>
                <w:szCs w:val="18"/>
              </w:rPr>
            </w:pPr>
            <w:r w:rsidRPr="0057452C">
              <w:rPr>
                <w:rFonts w:ascii="Arial" w:hAnsi="Arial" w:cs="Arial"/>
                <w:b/>
                <w:sz w:val="18"/>
                <w:szCs w:val="18"/>
              </w:rPr>
              <w:t xml:space="preserve">7. </w:t>
            </w:r>
            <w:r w:rsidRPr="0057452C">
              <w:rPr>
                <w:rFonts w:ascii="Sylfaen" w:hAnsi="Sylfaen" w:cs="Sylfaen"/>
                <w:b/>
                <w:sz w:val="18"/>
                <w:szCs w:val="18"/>
              </w:rPr>
              <w:t>Հաշմանդա</w:t>
            </w:r>
          </w:p>
          <w:p w:rsidR="006D0681" w:rsidRPr="0057452C" w:rsidRDefault="006D0681" w:rsidP="00614101">
            <w:pPr>
              <w:contextualSpacing/>
              <w:rPr>
                <w:rFonts w:ascii="Arial" w:hAnsi="Arial" w:cs="Arial"/>
                <w:b/>
                <w:sz w:val="18"/>
                <w:szCs w:val="18"/>
              </w:rPr>
            </w:pPr>
            <w:r w:rsidRPr="0057452C">
              <w:rPr>
                <w:rFonts w:ascii="Sylfaen" w:hAnsi="Sylfaen" w:cs="Sylfaen"/>
                <w:b/>
                <w:sz w:val="18"/>
                <w:szCs w:val="18"/>
              </w:rPr>
              <w:t>մության</w:t>
            </w:r>
            <w:r w:rsidRPr="0057452C">
              <w:rPr>
                <w:rFonts w:ascii="Arial" w:hAnsi="Arial" w:cs="Arial"/>
                <w:b/>
                <w:sz w:val="18"/>
                <w:szCs w:val="18"/>
              </w:rPr>
              <w:t xml:space="preserve"> </w:t>
            </w:r>
            <w:r w:rsidRPr="0057452C">
              <w:rPr>
                <w:rFonts w:ascii="Sylfaen" w:hAnsi="Sylfaen" w:cs="Sylfaen"/>
                <w:b/>
                <w:sz w:val="18"/>
                <w:szCs w:val="18"/>
              </w:rPr>
              <w:t>կարգավիճակը</w:t>
            </w:r>
          </w:p>
          <w:p w:rsidR="006D0681" w:rsidRPr="0057452C" w:rsidRDefault="006D0681" w:rsidP="00614101">
            <w:pPr>
              <w:contextualSpacing/>
              <w:rPr>
                <w:rFonts w:ascii="Arial" w:hAnsi="Arial" w:cs="Arial"/>
                <w:sz w:val="18"/>
                <w:szCs w:val="18"/>
              </w:rPr>
            </w:pPr>
          </w:p>
          <w:p w:rsidR="006D0681" w:rsidRPr="0057452C" w:rsidRDefault="006D0681" w:rsidP="00614101">
            <w:pPr>
              <w:contextualSpacing/>
              <w:rPr>
                <w:rFonts w:ascii="Arial" w:hAnsi="Arial" w:cs="Arial"/>
                <w:sz w:val="18"/>
                <w:szCs w:val="18"/>
              </w:rPr>
            </w:pPr>
            <w:r w:rsidRPr="0057452C">
              <w:rPr>
                <w:rFonts w:ascii="Arial" w:hAnsi="Arial" w:cs="Arial"/>
                <w:sz w:val="18"/>
                <w:szCs w:val="18"/>
              </w:rPr>
              <w:t xml:space="preserve">1. I </w:t>
            </w:r>
            <w:r w:rsidRPr="0057452C">
              <w:rPr>
                <w:rFonts w:ascii="Sylfaen" w:hAnsi="Sylfaen" w:cs="Sylfaen"/>
                <w:sz w:val="18"/>
                <w:szCs w:val="18"/>
              </w:rPr>
              <w:t>աստիճան</w:t>
            </w:r>
            <w:r w:rsidRPr="0057452C">
              <w:rPr>
                <w:rFonts w:ascii="Arial" w:hAnsi="Arial" w:cs="Arial"/>
                <w:sz w:val="18"/>
                <w:szCs w:val="18"/>
              </w:rPr>
              <w:t xml:space="preserve"> </w:t>
            </w:r>
          </w:p>
          <w:p w:rsidR="006D0681" w:rsidRPr="0057452C" w:rsidRDefault="006D0681" w:rsidP="00614101">
            <w:pPr>
              <w:contextualSpacing/>
              <w:rPr>
                <w:rFonts w:ascii="Arial" w:hAnsi="Arial" w:cs="Arial"/>
                <w:sz w:val="18"/>
                <w:szCs w:val="18"/>
              </w:rPr>
            </w:pPr>
            <w:r w:rsidRPr="0057452C">
              <w:rPr>
                <w:rFonts w:ascii="Arial" w:hAnsi="Arial" w:cs="Arial"/>
                <w:sz w:val="18"/>
                <w:szCs w:val="18"/>
              </w:rPr>
              <w:t xml:space="preserve">2. II </w:t>
            </w:r>
            <w:r w:rsidRPr="0057452C">
              <w:rPr>
                <w:rFonts w:ascii="Sylfaen" w:hAnsi="Sylfaen" w:cs="Sylfaen"/>
                <w:sz w:val="18"/>
                <w:szCs w:val="18"/>
              </w:rPr>
              <w:t>աստիճան</w:t>
            </w:r>
          </w:p>
          <w:p w:rsidR="006D0681" w:rsidRPr="0057452C" w:rsidRDefault="006D0681" w:rsidP="00614101">
            <w:pPr>
              <w:contextualSpacing/>
              <w:rPr>
                <w:rFonts w:ascii="Arial" w:hAnsi="Arial" w:cs="Arial"/>
                <w:sz w:val="18"/>
                <w:szCs w:val="18"/>
              </w:rPr>
            </w:pPr>
            <w:r w:rsidRPr="0057452C">
              <w:rPr>
                <w:rFonts w:ascii="Arial" w:hAnsi="Arial" w:cs="Arial"/>
                <w:sz w:val="18"/>
                <w:szCs w:val="18"/>
              </w:rPr>
              <w:t xml:space="preserve">3. III </w:t>
            </w:r>
            <w:r w:rsidRPr="0057452C">
              <w:rPr>
                <w:rFonts w:ascii="Sylfaen" w:hAnsi="Sylfaen" w:cs="Sylfaen"/>
                <w:sz w:val="18"/>
                <w:szCs w:val="18"/>
              </w:rPr>
              <w:t>աստիճան</w:t>
            </w:r>
            <w:r w:rsidRPr="0057452C">
              <w:rPr>
                <w:rFonts w:ascii="Arial" w:hAnsi="Arial" w:cs="Arial"/>
                <w:sz w:val="18"/>
                <w:szCs w:val="18"/>
              </w:rPr>
              <w:t xml:space="preserve"> </w:t>
            </w:r>
          </w:p>
          <w:p w:rsidR="006D0681" w:rsidRPr="0057452C" w:rsidRDefault="006D0681" w:rsidP="00614101">
            <w:pPr>
              <w:contextualSpacing/>
              <w:rPr>
                <w:rFonts w:ascii="Arial" w:hAnsi="Arial" w:cs="Arial"/>
                <w:sz w:val="18"/>
                <w:szCs w:val="18"/>
              </w:rPr>
            </w:pPr>
            <w:r w:rsidRPr="0057452C">
              <w:rPr>
                <w:rFonts w:ascii="Arial" w:hAnsi="Arial" w:cs="Arial"/>
                <w:sz w:val="18"/>
                <w:szCs w:val="18"/>
              </w:rPr>
              <w:t xml:space="preserve">4. </w:t>
            </w:r>
            <w:r w:rsidRPr="0057452C">
              <w:rPr>
                <w:rFonts w:ascii="Sylfaen" w:hAnsi="Sylfaen" w:cs="Sylfaen"/>
                <w:sz w:val="18"/>
                <w:szCs w:val="18"/>
              </w:rPr>
              <w:t>Այլ</w:t>
            </w:r>
          </w:p>
          <w:p w:rsidR="006D0681" w:rsidRPr="0057452C" w:rsidRDefault="006D0681" w:rsidP="00614101">
            <w:pPr>
              <w:contextualSpacing/>
              <w:rPr>
                <w:rFonts w:ascii="Arial" w:hAnsi="Arial" w:cs="Arial"/>
                <w:sz w:val="18"/>
                <w:szCs w:val="18"/>
              </w:rPr>
            </w:pPr>
            <w:r w:rsidRPr="0057452C">
              <w:rPr>
                <w:rFonts w:ascii="Arial" w:hAnsi="Arial" w:cs="Arial"/>
                <w:sz w:val="18"/>
                <w:szCs w:val="18"/>
              </w:rPr>
              <w:t xml:space="preserve">5. </w:t>
            </w:r>
            <w:r w:rsidRPr="0057452C">
              <w:rPr>
                <w:rFonts w:ascii="Sylfaen" w:hAnsi="Sylfaen" w:cs="Sylfaen"/>
                <w:sz w:val="18"/>
                <w:szCs w:val="18"/>
              </w:rPr>
              <w:t>Կիրառելի</w:t>
            </w:r>
            <w:r w:rsidRPr="0057452C">
              <w:rPr>
                <w:rFonts w:ascii="Arial" w:hAnsi="Arial" w:cs="Arial"/>
                <w:sz w:val="18"/>
                <w:szCs w:val="18"/>
              </w:rPr>
              <w:t xml:space="preserve"> </w:t>
            </w:r>
            <w:r w:rsidRPr="0057452C">
              <w:rPr>
                <w:rFonts w:ascii="Sylfaen" w:hAnsi="Sylfaen" w:cs="Sylfaen"/>
                <w:sz w:val="18"/>
                <w:szCs w:val="18"/>
              </w:rPr>
              <w:t>չէ</w:t>
            </w:r>
            <w:r w:rsidRPr="0057452C">
              <w:rPr>
                <w:rFonts w:ascii="Arial" w:hAnsi="Arial" w:cs="Arial"/>
                <w:sz w:val="18"/>
                <w:szCs w:val="18"/>
              </w:rPr>
              <w:t xml:space="preserve"> </w:t>
            </w:r>
          </w:p>
        </w:tc>
        <w:tc>
          <w:tcPr>
            <w:tcW w:w="1031" w:type="pct"/>
            <w:vMerge w:val="restart"/>
            <w:tcBorders>
              <w:right w:val="single" w:sz="4" w:space="0" w:color="auto"/>
            </w:tcBorders>
          </w:tcPr>
          <w:p w:rsidR="006D0681" w:rsidRPr="0057452C" w:rsidRDefault="006D0681" w:rsidP="00614101">
            <w:pPr>
              <w:contextualSpacing/>
              <w:rPr>
                <w:rFonts w:ascii="Arial" w:hAnsi="Arial" w:cs="Arial"/>
                <w:b/>
                <w:sz w:val="18"/>
                <w:szCs w:val="18"/>
              </w:rPr>
            </w:pPr>
            <w:r w:rsidRPr="0057452C">
              <w:rPr>
                <w:rFonts w:ascii="Arial" w:hAnsi="Arial" w:cs="Arial"/>
                <w:b/>
                <w:sz w:val="18"/>
                <w:szCs w:val="18"/>
              </w:rPr>
              <w:t xml:space="preserve">8. </w:t>
            </w:r>
            <w:r w:rsidRPr="0057452C">
              <w:rPr>
                <w:rFonts w:ascii="Sylfaen" w:hAnsi="Sylfaen" w:cs="Sylfaen"/>
                <w:b/>
                <w:sz w:val="18"/>
                <w:szCs w:val="18"/>
              </w:rPr>
              <w:t>Զբաղվածություն</w:t>
            </w:r>
            <w:r w:rsidRPr="0057452C">
              <w:rPr>
                <w:rFonts w:ascii="Arial" w:hAnsi="Arial" w:cs="Arial"/>
                <w:b/>
                <w:sz w:val="18"/>
                <w:szCs w:val="18"/>
              </w:rPr>
              <w:t xml:space="preserve"> </w:t>
            </w:r>
          </w:p>
          <w:p w:rsidR="006D0681" w:rsidRPr="0057452C" w:rsidRDefault="006D0681" w:rsidP="00614101">
            <w:pPr>
              <w:contextualSpacing/>
              <w:rPr>
                <w:rFonts w:ascii="Arial" w:eastAsiaTheme="minorEastAsia" w:hAnsi="Arial" w:cs="Arial"/>
                <w:color w:val="000000"/>
                <w:sz w:val="18"/>
                <w:szCs w:val="18"/>
              </w:rPr>
            </w:pPr>
            <w:r w:rsidRPr="0057452C">
              <w:rPr>
                <w:rFonts w:ascii="Arial" w:hAnsi="Arial" w:cs="Arial"/>
                <w:sz w:val="18"/>
                <w:szCs w:val="18"/>
              </w:rPr>
              <w:t>/</w:t>
            </w:r>
            <w:r w:rsidRPr="0057452C">
              <w:rPr>
                <w:rFonts w:ascii="Sylfaen" w:hAnsi="Sylfaen" w:cs="Sylfaen"/>
                <w:i/>
                <w:sz w:val="18"/>
                <w:szCs w:val="18"/>
              </w:rPr>
              <w:t>Հնարավոր</w:t>
            </w:r>
            <w:r w:rsidRPr="0057452C">
              <w:rPr>
                <w:rFonts w:ascii="Arial" w:hAnsi="Arial" w:cs="Arial"/>
                <w:i/>
                <w:sz w:val="18"/>
                <w:szCs w:val="18"/>
              </w:rPr>
              <w:t xml:space="preserve"> </w:t>
            </w:r>
            <w:r w:rsidRPr="0057452C">
              <w:rPr>
                <w:rFonts w:ascii="Sylfaen" w:hAnsi="Sylfaen" w:cs="Sylfaen"/>
                <w:i/>
                <w:sz w:val="18"/>
                <w:szCs w:val="18"/>
              </w:rPr>
              <w:t>են</w:t>
            </w:r>
            <w:r w:rsidRPr="0057452C">
              <w:rPr>
                <w:rFonts w:ascii="Arial" w:hAnsi="Arial" w:cs="Arial"/>
                <w:i/>
                <w:sz w:val="18"/>
                <w:szCs w:val="18"/>
              </w:rPr>
              <w:t xml:space="preserve"> </w:t>
            </w:r>
            <w:r w:rsidRPr="0057452C">
              <w:rPr>
                <w:rFonts w:ascii="Sylfaen" w:hAnsi="Sylfaen" w:cs="Sylfaen"/>
                <w:i/>
                <w:sz w:val="18"/>
                <w:szCs w:val="18"/>
              </w:rPr>
              <w:t>մի</w:t>
            </w:r>
            <w:r w:rsidRPr="0057452C">
              <w:rPr>
                <w:rFonts w:ascii="Arial" w:hAnsi="Arial" w:cs="Arial"/>
                <w:i/>
                <w:sz w:val="18"/>
                <w:szCs w:val="18"/>
              </w:rPr>
              <w:t xml:space="preserve"> </w:t>
            </w:r>
            <w:r w:rsidRPr="0057452C">
              <w:rPr>
                <w:rFonts w:ascii="Sylfaen" w:hAnsi="Sylfaen" w:cs="Sylfaen"/>
                <w:i/>
                <w:sz w:val="18"/>
                <w:szCs w:val="18"/>
              </w:rPr>
              <w:t>քանի</w:t>
            </w:r>
            <w:r w:rsidRPr="0057452C">
              <w:rPr>
                <w:rFonts w:ascii="Arial" w:hAnsi="Arial" w:cs="Arial"/>
                <w:i/>
                <w:sz w:val="18"/>
                <w:szCs w:val="18"/>
              </w:rPr>
              <w:t xml:space="preserve"> </w:t>
            </w:r>
            <w:r w:rsidRPr="0057452C">
              <w:rPr>
                <w:rFonts w:ascii="Sylfaen" w:hAnsi="Sylfaen" w:cs="Sylfaen"/>
                <w:i/>
                <w:sz w:val="18"/>
                <w:szCs w:val="18"/>
              </w:rPr>
              <w:t>պատասխաններ</w:t>
            </w:r>
            <w:r w:rsidRPr="0057452C">
              <w:rPr>
                <w:rFonts w:ascii="Arial" w:hAnsi="Arial" w:cs="Arial"/>
                <w:i/>
                <w:sz w:val="18"/>
                <w:szCs w:val="18"/>
              </w:rPr>
              <w:t>/</w:t>
            </w:r>
          </w:p>
          <w:p w:rsidR="006D0681" w:rsidRPr="0057452C" w:rsidRDefault="006D0681" w:rsidP="00614101">
            <w:pPr>
              <w:contextualSpacing/>
              <w:rPr>
                <w:rFonts w:ascii="Arial" w:hAnsi="Arial" w:cs="Arial"/>
                <w:sz w:val="18"/>
                <w:szCs w:val="18"/>
              </w:rPr>
            </w:pPr>
          </w:p>
          <w:p w:rsidR="006D0681" w:rsidRPr="0057452C"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Arial" w:eastAsiaTheme="minorEastAsia" w:hAnsi="Arial" w:cs="Arial"/>
                <w:color w:val="000000"/>
                <w:sz w:val="18"/>
                <w:szCs w:val="18"/>
              </w:rPr>
            </w:pPr>
            <w:r w:rsidRPr="0057452C">
              <w:rPr>
                <w:rFonts w:ascii="Arial" w:eastAsiaTheme="minorEastAsia" w:hAnsi="Arial" w:cs="Arial"/>
                <w:color w:val="000000"/>
                <w:sz w:val="18"/>
                <w:szCs w:val="18"/>
              </w:rPr>
              <w:t xml:space="preserve">1. </w:t>
            </w:r>
            <w:r w:rsidRPr="0057452C">
              <w:rPr>
                <w:rFonts w:ascii="Sylfaen" w:eastAsiaTheme="minorEastAsia" w:hAnsi="Sylfaen" w:cs="Sylfaen"/>
                <w:color w:val="000000"/>
                <w:sz w:val="18"/>
                <w:szCs w:val="18"/>
              </w:rPr>
              <w:t>Աշխատող</w:t>
            </w:r>
          </w:p>
          <w:p w:rsidR="006D0681" w:rsidRPr="0057452C"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Arial" w:eastAsiaTheme="minorEastAsia" w:hAnsi="Arial" w:cs="Arial"/>
                <w:color w:val="000000"/>
                <w:sz w:val="18"/>
                <w:szCs w:val="18"/>
              </w:rPr>
            </w:pPr>
            <w:r w:rsidRPr="0057452C">
              <w:rPr>
                <w:rFonts w:ascii="Arial" w:eastAsiaTheme="minorEastAsia" w:hAnsi="Arial" w:cs="Arial"/>
                <w:color w:val="000000"/>
                <w:sz w:val="18"/>
                <w:szCs w:val="18"/>
              </w:rPr>
              <w:t xml:space="preserve">2. </w:t>
            </w:r>
            <w:r w:rsidRPr="0057452C">
              <w:rPr>
                <w:rFonts w:ascii="Sylfaen" w:eastAsiaTheme="minorEastAsia" w:hAnsi="Sylfaen" w:cs="Sylfaen"/>
                <w:color w:val="000000"/>
                <w:sz w:val="18"/>
                <w:szCs w:val="18"/>
              </w:rPr>
              <w:t>Տարիքային</w:t>
            </w:r>
            <w:r w:rsidRPr="0057452C">
              <w:rPr>
                <w:rFonts w:ascii="Arial" w:eastAsiaTheme="minorEastAsia" w:hAnsi="Arial" w:cs="Arial"/>
                <w:color w:val="000000"/>
                <w:sz w:val="18"/>
                <w:szCs w:val="18"/>
              </w:rPr>
              <w:t xml:space="preserve"> </w:t>
            </w:r>
            <w:r w:rsidRPr="0057452C">
              <w:rPr>
                <w:rFonts w:ascii="Sylfaen" w:eastAsiaTheme="minorEastAsia" w:hAnsi="Sylfaen" w:cs="Sylfaen"/>
                <w:color w:val="000000"/>
                <w:sz w:val="18"/>
                <w:szCs w:val="18"/>
              </w:rPr>
              <w:t>կենսաթոշակառու</w:t>
            </w:r>
          </w:p>
          <w:p w:rsidR="006D0681" w:rsidRPr="0057452C"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Arial" w:eastAsiaTheme="minorEastAsia" w:hAnsi="Arial" w:cs="Arial"/>
                <w:color w:val="000000"/>
                <w:sz w:val="18"/>
                <w:szCs w:val="18"/>
              </w:rPr>
            </w:pPr>
            <w:r w:rsidRPr="0057452C">
              <w:rPr>
                <w:rFonts w:ascii="Arial" w:eastAsiaTheme="minorEastAsia" w:hAnsi="Arial" w:cs="Arial"/>
                <w:color w:val="000000"/>
                <w:sz w:val="18"/>
                <w:szCs w:val="18"/>
              </w:rPr>
              <w:t xml:space="preserve">3. </w:t>
            </w:r>
            <w:r w:rsidRPr="0057452C">
              <w:rPr>
                <w:rFonts w:ascii="Sylfaen" w:eastAsiaTheme="minorEastAsia" w:hAnsi="Sylfaen" w:cs="Sylfaen"/>
                <w:color w:val="000000"/>
                <w:sz w:val="18"/>
                <w:szCs w:val="18"/>
              </w:rPr>
              <w:t>Աշակերտ</w:t>
            </w:r>
            <w:r w:rsidRPr="0057452C">
              <w:rPr>
                <w:rFonts w:ascii="Arial" w:eastAsiaTheme="minorEastAsia" w:hAnsi="Arial" w:cs="Arial"/>
                <w:color w:val="000000"/>
                <w:sz w:val="18"/>
                <w:szCs w:val="18"/>
              </w:rPr>
              <w:t xml:space="preserve"> </w:t>
            </w:r>
          </w:p>
          <w:p w:rsidR="006D0681" w:rsidRPr="0057452C"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Arial" w:eastAsiaTheme="minorEastAsia" w:hAnsi="Arial" w:cs="Arial"/>
                <w:color w:val="000000"/>
                <w:sz w:val="18"/>
                <w:szCs w:val="18"/>
              </w:rPr>
            </w:pPr>
            <w:r w:rsidRPr="0057452C">
              <w:rPr>
                <w:rFonts w:ascii="Arial" w:eastAsiaTheme="minorEastAsia" w:hAnsi="Arial" w:cs="Arial"/>
                <w:color w:val="000000"/>
                <w:sz w:val="18"/>
                <w:szCs w:val="18"/>
              </w:rPr>
              <w:t>4.</w:t>
            </w:r>
            <w:r w:rsidRPr="0057452C">
              <w:rPr>
                <w:rFonts w:ascii="Sylfaen" w:eastAsiaTheme="minorEastAsia" w:hAnsi="Sylfaen" w:cs="Sylfaen"/>
                <w:color w:val="000000"/>
                <w:sz w:val="18"/>
                <w:szCs w:val="18"/>
              </w:rPr>
              <w:t>Ուսանող</w:t>
            </w:r>
            <w:r w:rsidRPr="0057452C">
              <w:rPr>
                <w:rFonts w:ascii="Arial" w:eastAsiaTheme="minorEastAsia" w:hAnsi="Arial" w:cs="Arial"/>
                <w:color w:val="000000"/>
                <w:sz w:val="18"/>
                <w:szCs w:val="18"/>
              </w:rPr>
              <w:t xml:space="preserve"> (</w:t>
            </w:r>
            <w:r w:rsidRPr="0057452C">
              <w:rPr>
                <w:rFonts w:ascii="Sylfaen" w:eastAsiaTheme="minorEastAsia" w:hAnsi="Sylfaen" w:cs="Sylfaen"/>
                <w:color w:val="000000"/>
                <w:sz w:val="18"/>
                <w:szCs w:val="18"/>
              </w:rPr>
              <w:t>ցերեկային</w:t>
            </w:r>
            <w:r w:rsidRPr="0057452C">
              <w:rPr>
                <w:rFonts w:ascii="Arial" w:eastAsiaTheme="minorEastAsia" w:hAnsi="Arial" w:cs="Arial"/>
                <w:color w:val="000000"/>
                <w:sz w:val="18"/>
                <w:szCs w:val="18"/>
              </w:rPr>
              <w:t>)</w:t>
            </w:r>
          </w:p>
          <w:p w:rsidR="006D0681" w:rsidRPr="0057452C"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Arial" w:eastAsiaTheme="minorEastAsia" w:hAnsi="Arial" w:cs="Arial"/>
                <w:color w:val="000000"/>
                <w:sz w:val="18"/>
                <w:szCs w:val="18"/>
              </w:rPr>
            </w:pPr>
            <w:r w:rsidRPr="0057452C">
              <w:rPr>
                <w:rFonts w:ascii="Arial" w:eastAsiaTheme="minorEastAsia" w:hAnsi="Arial" w:cs="Arial"/>
                <w:color w:val="000000"/>
                <w:sz w:val="18"/>
                <w:szCs w:val="18"/>
              </w:rPr>
              <w:t xml:space="preserve">5. </w:t>
            </w:r>
            <w:r w:rsidRPr="0057452C">
              <w:rPr>
                <w:rFonts w:ascii="Sylfaen" w:eastAsiaTheme="minorEastAsia" w:hAnsi="Sylfaen" w:cs="Sylfaen"/>
                <w:color w:val="000000"/>
                <w:sz w:val="18"/>
                <w:szCs w:val="18"/>
              </w:rPr>
              <w:t>Հեռակա</w:t>
            </w:r>
            <w:r w:rsidRPr="0057452C">
              <w:rPr>
                <w:rFonts w:ascii="Arial" w:eastAsiaTheme="minorEastAsia" w:hAnsi="Arial" w:cs="Arial"/>
                <w:color w:val="000000"/>
                <w:sz w:val="18"/>
                <w:szCs w:val="18"/>
              </w:rPr>
              <w:t xml:space="preserve"> </w:t>
            </w:r>
            <w:r w:rsidRPr="0057452C">
              <w:rPr>
                <w:rFonts w:ascii="Sylfaen" w:eastAsiaTheme="minorEastAsia" w:hAnsi="Sylfaen" w:cs="Sylfaen"/>
                <w:color w:val="000000"/>
                <w:sz w:val="18"/>
                <w:szCs w:val="18"/>
              </w:rPr>
              <w:t>ուսանող</w:t>
            </w:r>
            <w:r w:rsidRPr="0057452C">
              <w:rPr>
                <w:rFonts w:ascii="Arial" w:eastAsiaTheme="minorEastAsia" w:hAnsi="Arial" w:cs="Arial"/>
                <w:color w:val="000000"/>
                <w:sz w:val="18"/>
                <w:szCs w:val="18"/>
              </w:rPr>
              <w:t xml:space="preserve"> </w:t>
            </w:r>
          </w:p>
          <w:p w:rsidR="006D0681" w:rsidRPr="0057452C"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Arial" w:eastAsiaTheme="minorEastAsia" w:hAnsi="Arial" w:cs="Arial"/>
                <w:color w:val="000000"/>
                <w:sz w:val="18"/>
                <w:szCs w:val="18"/>
              </w:rPr>
            </w:pPr>
            <w:r w:rsidRPr="0057452C">
              <w:rPr>
                <w:rFonts w:ascii="Arial" w:eastAsiaTheme="minorEastAsia" w:hAnsi="Arial" w:cs="Arial"/>
                <w:color w:val="000000"/>
                <w:sz w:val="18"/>
                <w:szCs w:val="18"/>
              </w:rPr>
              <w:t xml:space="preserve">6. </w:t>
            </w:r>
            <w:r w:rsidRPr="0057452C">
              <w:rPr>
                <w:rFonts w:ascii="Sylfaen" w:eastAsiaTheme="minorEastAsia" w:hAnsi="Sylfaen" w:cs="Sylfaen"/>
                <w:color w:val="000000"/>
                <w:sz w:val="18"/>
                <w:szCs w:val="18"/>
              </w:rPr>
              <w:t>Չի</w:t>
            </w:r>
            <w:r w:rsidRPr="0057452C">
              <w:rPr>
                <w:rFonts w:ascii="Arial" w:eastAsiaTheme="minorEastAsia" w:hAnsi="Arial" w:cs="Arial"/>
                <w:color w:val="000000"/>
                <w:sz w:val="18"/>
                <w:szCs w:val="18"/>
              </w:rPr>
              <w:t xml:space="preserve"> </w:t>
            </w:r>
            <w:r w:rsidRPr="0057452C">
              <w:rPr>
                <w:rFonts w:ascii="Sylfaen" w:eastAsiaTheme="minorEastAsia" w:hAnsi="Sylfaen" w:cs="Sylfaen"/>
                <w:color w:val="000000"/>
                <w:sz w:val="18"/>
                <w:szCs w:val="18"/>
              </w:rPr>
              <w:t>աշխատում</w:t>
            </w:r>
            <w:r w:rsidRPr="0057452C">
              <w:rPr>
                <w:rFonts w:ascii="Arial" w:eastAsiaTheme="minorEastAsia" w:hAnsi="Arial" w:cs="Arial"/>
                <w:color w:val="000000"/>
                <w:sz w:val="18"/>
                <w:szCs w:val="18"/>
              </w:rPr>
              <w:t xml:space="preserve"> </w:t>
            </w:r>
            <w:r w:rsidRPr="0057452C">
              <w:rPr>
                <w:rFonts w:ascii="Sylfaen" w:eastAsiaTheme="minorEastAsia" w:hAnsi="Sylfaen" w:cs="Sylfaen"/>
                <w:color w:val="000000"/>
                <w:sz w:val="18"/>
                <w:szCs w:val="18"/>
              </w:rPr>
              <w:t>և</w:t>
            </w:r>
            <w:r w:rsidRPr="0057452C">
              <w:rPr>
                <w:rFonts w:ascii="Arial" w:eastAsiaTheme="minorEastAsia" w:hAnsi="Arial" w:cs="Arial"/>
                <w:color w:val="000000"/>
                <w:sz w:val="18"/>
                <w:szCs w:val="18"/>
              </w:rPr>
              <w:t xml:space="preserve"> </w:t>
            </w:r>
            <w:r w:rsidRPr="0057452C">
              <w:rPr>
                <w:rFonts w:ascii="Sylfaen" w:eastAsiaTheme="minorEastAsia" w:hAnsi="Sylfaen" w:cs="Sylfaen"/>
                <w:color w:val="000000"/>
                <w:sz w:val="18"/>
                <w:szCs w:val="18"/>
              </w:rPr>
              <w:t>չի</w:t>
            </w:r>
            <w:r w:rsidRPr="0057452C">
              <w:rPr>
                <w:rFonts w:ascii="Arial" w:eastAsiaTheme="minorEastAsia" w:hAnsi="Arial" w:cs="Arial"/>
                <w:color w:val="000000"/>
                <w:sz w:val="18"/>
                <w:szCs w:val="18"/>
              </w:rPr>
              <w:t xml:space="preserve"> </w:t>
            </w:r>
            <w:r w:rsidRPr="0057452C">
              <w:rPr>
                <w:rFonts w:ascii="Sylfaen" w:eastAsiaTheme="minorEastAsia" w:hAnsi="Sylfaen" w:cs="Sylfaen"/>
                <w:color w:val="000000"/>
                <w:sz w:val="18"/>
                <w:szCs w:val="18"/>
              </w:rPr>
              <w:t>փնտրում</w:t>
            </w:r>
            <w:r w:rsidRPr="0057452C">
              <w:rPr>
                <w:rFonts w:ascii="Arial" w:eastAsiaTheme="minorEastAsia" w:hAnsi="Arial" w:cs="Arial"/>
                <w:color w:val="000000"/>
                <w:sz w:val="18"/>
                <w:szCs w:val="18"/>
              </w:rPr>
              <w:t xml:space="preserve"> </w:t>
            </w:r>
          </w:p>
          <w:p w:rsidR="006D0681" w:rsidRPr="0057452C"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Arial" w:eastAsiaTheme="minorEastAsia" w:hAnsi="Arial" w:cs="Arial"/>
                <w:color w:val="000000"/>
                <w:sz w:val="18"/>
                <w:szCs w:val="18"/>
              </w:rPr>
            </w:pPr>
            <w:r w:rsidRPr="0057452C">
              <w:rPr>
                <w:rFonts w:ascii="Arial" w:eastAsiaTheme="minorEastAsia" w:hAnsi="Arial" w:cs="Arial"/>
                <w:color w:val="000000"/>
                <w:sz w:val="18"/>
                <w:szCs w:val="18"/>
              </w:rPr>
              <w:t xml:space="preserve">7. </w:t>
            </w:r>
            <w:r w:rsidRPr="0057452C">
              <w:rPr>
                <w:rFonts w:ascii="Sylfaen" w:eastAsiaTheme="minorEastAsia" w:hAnsi="Sylfaen" w:cs="Sylfaen"/>
                <w:color w:val="000000"/>
                <w:sz w:val="18"/>
                <w:szCs w:val="18"/>
              </w:rPr>
              <w:t>Գործազուրկ</w:t>
            </w:r>
            <w:r w:rsidRPr="0057452C">
              <w:rPr>
                <w:rFonts w:ascii="Arial" w:eastAsiaTheme="minorEastAsia" w:hAnsi="Arial" w:cs="Arial"/>
                <w:color w:val="000000"/>
                <w:sz w:val="18"/>
                <w:szCs w:val="18"/>
              </w:rPr>
              <w:t xml:space="preserve"> (</w:t>
            </w:r>
            <w:r w:rsidRPr="0057452C">
              <w:rPr>
                <w:rFonts w:ascii="Sylfaen" w:eastAsiaTheme="minorEastAsia" w:hAnsi="Sylfaen" w:cs="Sylfaen"/>
                <w:color w:val="000000"/>
                <w:sz w:val="18"/>
                <w:szCs w:val="18"/>
              </w:rPr>
              <w:t>փնտրում</w:t>
            </w:r>
            <w:r w:rsidRPr="0057452C">
              <w:rPr>
                <w:rFonts w:ascii="Arial" w:eastAsiaTheme="minorEastAsia" w:hAnsi="Arial" w:cs="Arial"/>
                <w:color w:val="000000"/>
                <w:sz w:val="18"/>
                <w:szCs w:val="18"/>
              </w:rPr>
              <w:t xml:space="preserve"> </w:t>
            </w:r>
            <w:r w:rsidRPr="0057452C">
              <w:rPr>
                <w:rFonts w:ascii="Sylfaen" w:eastAsiaTheme="minorEastAsia" w:hAnsi="Sylfaen" w:cs="Sylfaen"/>
                <w:color w:val="000000"/>
                <w:sz w:val="18"/>
                <w:szCs w:val="18"/>
              </w:rPr>
              <w:t>է</w:t>
            </w:r>
            <w:r w:rsidRPr="0057452C">
              <w:rPr>
                <w:rFonts w:ascii="Arial" w:eastAsiaTheme="minorEastAsia" w:hAnsi="Arial" w:cs="Arial"/>
                <w:color w:val="000000"/>
                <w:sz w:val="18"/>
                <w:szCs w:val="18"/>
              </w:rPr>
              <w:t xml:space="preserve"> </w:t>
            </w:r>
            <w:r w:rsidRPr="0057452C">
              <w:rPr>
                <w:rFonts w:ascii="Sylfaen" w:eastAsiaTheme="minorEastAsia" w:hAnsi="Sylfaen" w:cs="Sylfaen"/>
                <w:color w:val="000000"/>
                <w:sz w:val="18"/>
                <w:szCs w:val="18"/>
              </w:rPr>
              <w:t>աշխատանք</w:t>
            </w:r>
            <w:r w:rsidRPr="0057452C">
              <w:rPr>
                <w:rFonts w:ascii="Arial" w:eastAsiaTheme="minorEastAsia" w:hAnsi="Arial" w:cs="Arial"/>
                <w:color w:val="000000"/>
                <w:sz w:val="18"/>
                <w:szCs w:val="18"/>
              </w:rPr>
              <w:t>)</w:t>
            </w:r>
          </w:p>
          <w:p w:rsidR="006D0681" w:rsidRPr="0057452C"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Arial" w:eastAsiaTheme="minorEastAsia" w:hAnsi="Arial" w:cs="Arial"/>
                <w:color w:val="000000"/>
                <w:sz w:val="18"/>
                <w:szCs w:val="18"/>
              </w:rPr>
            </w:pPr>
            <w:r w:rsidRPr="0057452C">
              <w:rPr>
                <w:rFonts w:ascii="Arial" w:eastAsiaTheme="minorEastAsia" w:hAnsi="Arial" w:cs="Arial"/>
                <w:color w:val="000000"/>
                <w:sz w:val="18"/>
                <w:szCs w:val="18"/>
              </w:rPr>
              <w:t xml:space="preserve">8. </w:t>
            </w:r>
            <w:r w:rsidRPr="0057452C">
              <w:rPr>
                <w:rFonts w:ascii="Sylfaen" w:eastAsiaTheme="minorEastAsia" w:hAnsi="Sylfaen" w:cs="Sylfaen"/>
                <w:color w:val="000000"/>
                <w:sz w:val="18"/>
                <w:szCs w:val="18"/>
              </w:rPr>
              <w:t>Պարտադիր</w:t>
            </w:r>
            <w:r w:rsidRPr="0057452C">
              <w:rPr>
                <w:rFonts w:ascii="Arial" w:eastAsiaTheme="minorEastAsia" w:hAnsi="Arial" w:cs="Arial"/>
                <w:color w:val="000000"/>
                <w:sz w:val="18"/>
                <w:szCs w:val="18"/>
              </w:rPr>
              <w:t xml:space="preserve"> </w:t>
            </w:r>
            <w:r w:rsidRPr="0057452C">
              <w:rPr>
                <w:rFonts w:ascii="Sylfaen" w:eastAsiaTheme="minorEastAsia" w:hAnsi="Sylfaen" w:cs="Sylfaen"/>
                <w:color w:val="000000"/>
                <w:sz w:val="18"/>
                <w:szCs w:val="18"/>
              </w:rPr>
              <w:t>զինծառայող</w:t>
            </w:r>
          </w:p>
          <w:p w:rsidR="006D0681" w:rsidRPr="0057452C"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Arial" w:hAnsi="Arial" w:cs="Arial"/>
                <w:sz w:val="18"/>
                <w:szCs w:val="18"/>
              </w:rPr>
            </w:pPr>
            <w:r w:rsidRPr="0057452C">
              <w:rPr>
                <w:rFonts w:ascii="Arial" w:eastAsiaTheme="minorEastAsia" w:hAnsi="Arial" w:cs="Arial"/>
                <w:color w:val="000000"/>
                <w:sz w:val="18"/>
                <w:szCs w:val="18"/>
              </w:rPr>
              <w:t xml:space="preserve">9. </w:t>
            </w:r>
            <w:r w:rsidRPr="0057452C">
              <w:rPr>
                <w:rFonts w:ascii="Sylfaen" w:eastAsiaTheme="minorEastAsia" w:hAnsi="Sylfaen" w:cs="Sylfaen"/>
                <w:color w:val="000000"/>
                <w:sz w:val="18"/>
                <w:szCs w:val="18"/>
              </w:rPr>
              <w:t>Կիրառելի</w:t>
            </w:r>
            <w:r w:rsidRPr="0057452C">
              <w:rPr>
                <w:rFonts w:ascii="Arial" w:eastAsiaTheme="minorEastAsia" w:hAnsi="Arial" w:cs="Arial"/>
                <w:color w:val="000000"/>
                <w:sz w:val="18"/>
                <w:szCs w:val="18"/>
              </w:rPr>
              <w:t xml:space="preserve"> </w:t>
            </w:r>
            <w:r w:rsidRPr="0057452C">
              <w:rPr>
                <w:rFonts w:ascii="Sylfaen" w:eastAsiaTheme="minorEastAsia" w:hAnsi="Sylfaen" w:cs="Sylfaen"/>
                <w:color w:val="000000"/>
                <w:sz w:val="18"/>
                <w:szCs w:val="18"/>
              </w:rPr>
              <w:t>չէ</w:t>
            </w:r>
            <w:r w:rsidRPr="0057452C">
              <w:rPr>
                <w:rFonts w:ascii="Arial" w:eastAsiaTheme="minorEastAsia" w:hAnsi="Arial" w:cs="Arial"/>
                <w:color w:val="000000"/>
                <w:sz w:val="18"/>
                <w:szCs w:val="18"/>
              </w:rPr>
              <w:t xml:space="preserve"> /</w:t>
            </w:r>
            <w:r w:rsidRPr="0057452C">
              <w:rPr>
                <w:rFonts w:ascii="Sylfaen" w:eastAsiaTheme="minorEastAsia" w:hAnsi="Sylfaen" w:cs="Sylfaen"/>
                <w:color w:val="000000"/>
                <w:sz w:val="18"/>
                <w:szCs w:val="18"/>
              </w:rPr>
              <w:t>մինչև</w:t>
            </w:r>
            <w:r w:rsidRPr="0057452C">
              <w:rPr>
                <w:rFonts w:ascii="Arial" w:eastAsiaTheme="minorEastAsia" w:hAnsi="Arial" w:cs="Arial"/>
                <w:color w:val="000000"/>
                <w:sz w:val="18"/>
                <w:szCs w:val="18"/>
              </w:rPr>
              <w:t xml:space="preserve"> 6 </w:t>
            </w:r>
            <w:r w:rsidRPr="0057452C">
              <w:rPr>
                <w:rFonts w:ascii="Sylfaen" w:eastAsiaTheme="minorEastAsia" w:hAnsi="Sylfaen" w:cs="Sylfaen"/>
                <w:color w:val="000000"/>
                <w:sz w:val="18"/>
                <w:szCs w:val="18"/>
              </w:rPr>
              <w:t>տարեկան</w:t>
            </w:r>
            <w:r w:rsidRPr="0057452C">
              <w:rPr>
                <w:rFonts w:ascii="Arial" w:eastAsiaTheme="minorEastAsia" w:hAnsi="Arial" w:cs="Arial"/>
                <w:color w:val="000000"/>
                <w:sz w:val="18"/>
                <w:szCs w:val="18"/>
              </w:rPr>
              <w:t xml:space="preserve"> </w:t>
            </w:r>
            <w:r w:rsidRPr="0057452C">
              <w:rPr>
                <w:rFonts w:ascii="Sylfaen" w:eastAsiaTheme="minorEastAsia" w:hAnsi="Sylfaen" w:cs="Sylfaen"/>
                <w:color w:val="000000"/>
                <w:sz w:val="18"/>
                <w:szCs w:val="18"/>
              </w:rPr>
              <w:t>և</w:t>
            </w:r>
            <w:r w:rsidRPr="0057452C">
              <w:rPr>
                <w:rFonts w:ascii="Arial" w:eastAsiaTheme="minorEastAsia" w:hAnsi="Arial" w:cs="Arial"/>
                <w:color w:val="000000"/>
                <w:sz w:val="18"/>
                <w:szCs w:val="18"/>
              </w:rPr>
              <w:t xml:space="preserve"> </w:t>
            </w:r>
            <w:r w:rsidRPr="0057452C">
              <w:rPr>
                <w:rFonts w:ascii="Sylfaen" w:eastAsiaTheme="minorEastAsia" w:hAnsi="Sylfaen" w:cs="Sylfaen"/>
                <w:color w:val="000000"/>
                <w:sz w:val="18"/>
                <w:szCs w:val="18"/>
              </w:rPr>
              <w:t>այլ</w:t>
            </w:r>
            <w:r w:rsidRPr="0057452C">
              <w:rPr>
                <w:rFonts w:ascii="Arial" w:eastAsiaTheme="minorEastAsia" w:hAnsi="Arial" w:cs="Arial"/>
                <w:color w:val="000000"/>
                <w:sz w:val="18"/>
                <w:szCs w:val="18"/>
              </w:rPr>
              <w:t xml:space="preserve"> </w:t>
            </w:r>
            <w:r w:rsidRPr="0057452C">
              <w:rPr>
                <w:rFonts w:ascii="Sylfaen" w:eastAsiaTheme="minorEastAsia" w:hAnsi="Sylfaen" w:cs="Sylfaen"/>
                <w:color w:val="000000"/>
                <w:sz w:val="18"/>
                <w:szCs w:val="18"/>
              </w:rPr>
              <w:t>դեպքեր</w:t>
            </w:r>
            <w:r w:rsidRPr="0057452C">
              <w:rPr>
                <w:rFonts w:ascii="Arial" w:eastAsiaTheme="minorEastAsia" w:hAnsi="Arial" w:cs="Arial"/>
                <w:color w:val="000000"/>
                <w:sz w:val="18"/>
                <w:szCs w:val="18"/>
              </w:rPr>
              <w:t xml:space="preserve">/ </w:t>
            </w:r>
          </w:p>
        </w:tc>
      </w:tr>
      <w:tr w:rsidR="006D0681" w:rsidRPr="002B475A" w:rsidTr="00614101">
        <w:trPr>
          <w:trHeight w:val="1727"/>
        </w:trPr>
        <w:tc>
          <w:tcPr>
            <w:tcW w:w="143" w:type="pct"/>
            <w:vMerge/>
          </w:tcPr>
          <w:p w:rsidR="006D0681" w:rsidRDefault="006D0681" w:rsidP="00614101">
            <w:pPr>
              <w:rPr>
                <w:rFonts w:ascii="Sylfaen" w:hAnsi="Sylfaen" w:cs="Sylfaen"/>
                <w:sz w:val="20"/>
                <w:szCs w:val="20"/>
              </w:rPr>
            </w:pPr>
          </w:p>
        </w:tc>
        <w:tc>
          <w:tcPr>
            <w:tcW w:w="945" w:type="pct"/>
            <w:vMerge/>
          </w:tcPr>
          <w:p w:rsidR="006D0681" w:rsidRPr="00F42A18" w:rsidRDefault="006D0681" w:rsidP="00614101">
            <w:pPr>
              <w:rPr>
                <w:rFonts w:ascii="Sylfaen" w:hAnsi="Sylfaen"/>
                <w:b/>
                <w:sz w:val="20"/>
                <w:szCs w:val="20"/>
              </w:rPr>
            </w:pPr>
          </w:p>
        </w:tc>
        <w:tc>
          <w:tcPr>
            <w:tcW w:w="623" w:type="pct"/>
            <w:vMerge/>
            <w:shd w:val="clear" w:color="auto" w:fill="auto"/>
          </w:tcPr>
          <w:p w:rsidR="006D0681" w:rsidRPr="00F42A18" w:rsidRDefault="006D0681" w:rsidP="00614101">
            <w:pPr>
              <w:contextualSpacing/>
              <w:rPr>
                <w:rFonts w:ascii="Sylfaen" w:hAnsi="Sylfaen"/>
                <w:b/>
                <w:sz w:val="20"/>
                <w:szCs w:val="16"/>
              </w:rPr>
            </w:pPr>
          </w:p>
        </w:tc>
        <w:tc>
          <w:tcPr>
            <w:tcW w:w="172" w:type="pct"/>
            <w:vMerge w:val="restart"/>
            <w:textDirection w:val="btLr"/>
            <w:vAlign w:val="center"/>
          </w:tcPr>
          <w:p w:rsidR="006D0681" w:rsidRPr="007A5DF8" w:rsidRDefault="006D0681" w:rsidP="00614101">
            <w:pPr>
              <w:tabs>
                <w:tab w:val="left" w:pos="249"/>
              </w:tabs>
              <w:ind w:left="69" w:right="113"/>
              <w:contextualSpacing/>
              <w:jc w:val="center"/>
              <w:rPr>
                <w:rFonts w:ascii="Sylfaen" w:hAnsi="Sylfaen"/>
                <w:sz w:val="16"/>
                <w:szCs w:val="20"/>
              </w:rPr>
            </w:pPr>
            <w:r w:rsidRPr="002149FC">
              <w:rPr>
                <w:rFonts w:ascii="Sylfaen" w:hAnsi="Sylfaen"/>
                <w:sz w:val="16"/>
                <w:szCs w:val="20"/>
                <w:lang w:val="hy-AM"/>
              </w:rPr>
              <w:t>1.</w:t>
            </w:r>
            <w:r>
              <w:rPr>
                <w:rFonts w:ascii="Sylfaen" w:hAnsi="Sylfaen"/>
                <w:sz w:val="16"/>
                <w:szCs w:val="20"/>
              </w:rPr>
              <w:t xml:space="preserve">Իգական   </w:t>
            </w:r>
            <w:r w:rsidRPr="002149FC">
              <w:rPr>
                <w:rFonts w:ascii="Sylfaen" w:hAnsi="Sylfaen"/>
                <w:sz w:val="16"/>
                <w:szCs w:val="20"/>
                <w:lang w:val="hy-AM"/>
              </w:rPr>
              <w:t>2.</w:t>
            </w:r>
            <w:r>
              <w:rPr>
                <w:rFonts w:ascii="Sylfaen" w:hAnsi="Sylfaen"/>
                <w:sz w:val="16"/>
                <w:szCs w:val="20"/>
              </w:rPr>
              <w:t xml:space="preserve"> Արական</w:t>
            </w:r>
          </w:p>
          <w:p w:rsidR="006D0681" w:rsidRPr="00F42A18" w:rsidRDefault="006D0681" w:rsidP="00614101">
            <w:pPr>
              <w:tabs>
                <w:tab w:val="left" w:pos="249"/>
              </w:tabs>
              <w:ind w:left="69" w:right="113"/>
              <w:contextualSpacing/>
              <w:jc w:val="center"/>
              <w:rPr>
                <w:rFonts w:ascii="Sylfaen" w:hAnsi="Sylfaen"/>
                <w:b/>
                <w:sz w:val="20"/>
                <w:szCs w:val="20"/>
              </w:rPr>
            </w:pPr>
          </w:p>
        </w:tc>
        <w:tc>
          <w:tcPr>
            <w:tcW w:w="458" w:type="pct"/>
            <w:vMerge/>
          </w:tcPr>
          <w:p w:rsidR="006D0681" w:rsidRPr="00F42A18" w:rsidRDefault="006D0681" w:rsidP="00614101">
            <w:pPr>
              <w:contextualSpacing/>
              <w:rPr>
                <w:rFonts w:ascii="Sylfaen" w:hAnsi="Sylfaen"/>
                <w:b/>
                <w:sz w:val="20"/>
                <w:szCs w:val="20"/>
              </w:rPr>
            </w:pPr>
          </w:p>
        </w:tc>
        <w:tc>
          <w:tcPr>
            <w:tcW w:w="277" w:type="pct"/>
            <w:vMerge/>
          </w:tcPr>
          <w:p w:rsidR="006D0681" w:rsidRPr="00F42A18" w:rsidRDefault="006D0681" w:rsidP="00614101">
            <w:pPr>
              <w:contextualSpacing/>
              <w:jc w:val="center"/>
              <w:rPr>
                <w:rFonts w:ascii="Sylfaen" w:hAnsi="Sylfaen"/>
                <w:b/>
                <w:sz w:val="20"/>
                <w:szCs w:val="20"/>
              </w:rPr>
            </w:pPr>
          </w:p>
        </w:tc>
        <w:tc>
          <w:tcPr>
            <w:tcW w:w="806" w:type="pct"/>
            <w:vMerge/>
          </w:tcPr>
          <w:p w:rsidR="006D0681" w:rsidRPr="001A2A30" w:rsidRDefault="006D0681" w:rsidP="00614101">
            <w:pPr>
              <w:contextualSpacing/>
              <w:rPr>
                <w:rFonts w:ascii="Sylfaen" w:hAnsi="Sylfaen"/>
                <w:b/>
                <w:sz w:val="20"/>
                <w:szCs w:val="20"/>
              </w:rPr>
            </w:pPr>
          </w:p>
        </w:tc>
        <w:tc>
          <w:tcPr>
            <w:tcW w:w="545" w:type="pct"/>
            <w:vMerge/>
          </w:tcPr>
          <w:p w:rsidR="006D0681" w:rsidRPr="001A2A30" w:rsidRDefault="006D0681" w:rsidP="00614101">
            <w:pPr>
              <w:contextualSpacing/>
              <w:jc w:val="center"/>
              <w:rPr>
                <w:rFonts w:ascii="Sylfaen" w:hAnsi="Sylfaen"/>
                <w:b/>
                <w:sz w:val="20"/>
                <w:szCs w:val="20"/>
                <w:highlight w:val="yellow"/>
              </w:rPr>
            </w:pPr>
          </w:p>
        </w:tc>
        <w:tc>
          <w:tcPr>
            <w:tcW w:w="1031" w:type="pct"/>
            <w:vMerge/>
            <w:tcBorders>
              <w:right w:val="single" w:sz="4" w:space="0" w:color="auto"/>
            </w:tcBorders>
          </w:tcPr>
          <w:p w:rsidR="006D0681" w:rsidRPr="00F42A18" w:rsidRDefault="006D0681" w:rsidP="00614101">
            <w:pPr>
              <w:contextualSpacing/>
              <w:rPr>
                <w:rFonts w:ascii="Sylfaen" w:hAnsi="Sylfaen"/>
                <w:b/>
                <w:sz w:val="20"/>
                <w:szCs w:val="16"/>
              </w:rPr>
            </w:pPr>
          </w:p>
        </w:tc>
      </w:tr>
      <w:tr w:rsidR="006D0681" w:rsidRPr="002B475A" w:rsidTr="00614101">
        <w:trPr>
          <w:trHeight w:val="263"/>
        </w:trPr>
        <w:tc>
          <w:tcPr>
            <w:tcW w:w="143" w:type="pct"/>
            <w:vMerge/>
          </w:tcPr>
          <w:p w:rsidR="006D0681" w:rsidRDefault="006D0681" w:rsidP="00614101">
            <w:pPr>
              <w:rPr>
                <w:rFonts w:ascii="Sylfaen" w:hAnsi="Sylfaen" w:cs="Sylfaen"/>
                <w:sz w:val="20"/>
                <w:szCs w:val="20"/>
              </w:rPr>
            </w:pPr>
          </w:p>
        </w:tc>
        <w:tc>
          <w:tcPr>
            <w:tcW w:w="945" w:type="pct"/>
            <w:vMerge/>
          </w:tcPr>
          <w:p w:rsidR="006D0681" w:rsidRPr="002B475A" w:rsidRDefault="006D0681" w:rsidP="00614101">
            <w:pPr>
              <w:rPr>
                <w:rFonts w:ascii="Sylfaen" w:hAnsi="Sylfaen"/>
                <w:sz w:val="20"/>
                <w:szCs w:val="20"/>
              </w:rPr>
            </w:pPr>
          </w:p>
        </w:tc>
        <w:tc>
          <w:tcPr>
            <w:tcW w:w="623" w:type="pct"/>
            <w:vMerge/>
            <w:shd w:val="clear" w:color="auto" w:fill="auto"/>
          </w:tcPr>
          <w:p w:rsidR="006D0681" w:rsidRPr="00524240" w:rsidRDefault="006D0681" w:rsidP="00614101">
            <w:pPr>
              <w:contextualSpacing/>
              <w:rPr>
                <w:rFonts w:ascii="Sylfaen" w:hAnsi="Sylfaen"/>
                <w:sz w:val="20"/>
                <w:szCs w:val="16"/>
              </w:rPr>
            </w:pPr>
          </w:p>
        </w:tc>
        <w:tc>
          <w:tcPr>
            <w:tcW w:w="172" w:type="pct"/>
            <w:vMerge/>
          </w:tcPr>
          <w:p w:rsidR="006D0681" w:rsidRDefault="006D0681" w:rsidP="00614101">
            <w:pPr>
              <w:contextualSpacing/>
              <w:rPr>
                <w:rFonts w:ascii="Sylfaen" w:hAnsi="Sylfaen"/>
                <w:sz w:val="20"/>
                <w:szCs w:val="20"/>
              </w:rPr>
            </w:pPr>
          </w:p>
        </w:tc>
        <w:tc>
          <w:tcPr>
            <w:tcW w:w="458" w:type="pct"/>
            <w:vMerge/>
          </w:tcPr>
          <w:p w:rsidR="006D0681" w:rsidRDefault="006D0681" w:rsidP="00614101">
            <w:pPr>
              <w:contextualSpacing/>
              <w:rPr>
                <w:rFonts w:ascii="Sylfaen" w:hAnsi="Sylfaen"/>
                <w:sz w:val="20"/>
                <w:szCs w:val="20"/>
              </w:rPr>
            </w:pPr>
          </w:p>
        </w:tc>
        <w:tc>
          <w:tcPr>
            <w:tcW w:w="277" w:type="pct"/>
            <w:vMerge/>
          </w:tcPr>
          <w:p w:rsidR="006D0681" w:rsidRDefault="006D0681" w:rsidP="00614101">
            <w:pPr>
              <w:contextualSpacing/>
              <w:jc w:val="center"/>
              <w:rPr>
                <w:rFonts w:ascii="Sylfaen" w:hAnsi="Sylfaen"/>
                <w:sz w:val="20"/>
                <w:szCs w:val="20"/>
              </w:rPr>
            </w:pPr>
          </w:p>
        </w:tc>
        <w:tc>
          <w:tcPr>
            <w:tcW w:w="806" w:type="pct"/>
            <w:vMerge/>
          </w:tcPr>
          <w:p w:rsidR="006D0681" w:rsidRDefault="006D0681" w:rsidP="00614101">
            <w:pPr>
              <w:contextualSpacing/>
              <w:jc w:val="center"/>
              <w:rPr>
                <w:rFonts w:ascii="Sylfaen" w:hAnsi="Sylfaen"/>
                <w:sz w:val="20"/>
                <w:szCs w:val="20"/>
              </w:rPr>
            </w:pPr>
          </w:p>
        </w:tc>
        <w:tc>
          <w:tcPr>
            <w:tcW w:w="545" w:type="pct"/>
            <w:vMerge/>
          </w:tcPr>
          <w:p w:rsidR="006D0681" w:rsidRDefault="006D0681" w:rsidP="00614101">
            <w:pPr>
              <w:contextualSpacing/>
              <w:jc w:val="center"/>
              <w:rPr>
                <w:rFonts w:ascii="Sylfaen" w:hAnsi="Sylfaen"/>
                <w:sz w:val="20"/>
                <w:szCs w:val="20"/>
              </w:rPr>
            </w:pPr>
          </w:p>
        </w:tc>
        <w:tc>
          <w:tcPr>
            <w:tcW w:w="1031" w:type="pct"/>
            <w:vMerge/>
            <w:tcBorders>
              <w:right w:val="single" w:sz="4" w:space="0" w:color="auto"/>
            </w:tcBorders>
          </w:tcPr>
          <w:p w:rsidR="006D0681" w:rsidRPr="004A3B06" w:rsidRDefault="006D0681" w:rsidP="00614101">
            <w:pPr>
              <w:contextualSpacing/>
              <w:rPr>
                <w:rFonts w:ascii="Sylfaen" w:hAnsi="Sylfaen"/>
                <w:sz w:val="20"/>
                <w:szCs w:val="16"/>
              </w:rPr>
            </w:pPr>
          </w:p>
        </w:tc>
      </w:tr>
      <w:tr w:rsidR="006D0681" w:rsidRPr="002B475A" w:rsidTr="00614101">
        <w:trPr>
          <w:trHeight w:val="288"/>
        </w:trPr>
        <w:tc>
          <w:tcPr>
            <w:tcW w:w="143" w:type="pct"/>
          </w:tcPr>
          <w:p w:rsidR="006D0681" w:rsidRPr="00CE2467" w:rsidRDefault="006D0681" w:rsidP="00614101">
            <w:pPr>
              <w:jc w:val="center"/>
              <w:rPr>
                <w:rFonts w:ascii="Sylfaen" w:hAnsi="Sylfaen"/>
                <w:sz w:val="14"/>
                <w:szCs w:val="20"/>
              </w:rPr>
            </w:pPr>
            <w:r w:rsidRPr="00CE2467">
              <w:rPr>
                <w:rFonts w:ascii="Sylfaen" w:hAnsi="Sylfaen"/>
                <w:sz w:val="14"/>
                <w:szCs w:val="20"/>
              </w:rPr>
              <w:t>1</w:t>
            </w:r>
          </w:p>
        </w:tc>
        <w:tc>
          <w:tcPr>
            <w:tcW w:w="945" w:type="pct"/>
          </w:tcPr>
          <w:p w:rsidR="006D0681" w:rsidRPr="002B475A" w:rsidRDefault="006D0681" w:rsidP="00614101">
            <w:pPr>
              <w:spacing w:line="408" w:lineRule="auto"/>
              <w:rPr>
                <w:rFonts w:ascii="Sylfaen" w:hAnsi="Sylfaen"/>
                <w:sz w:val="20"/>
                <w:szCs w:val="20"/>
              </w:rPr>
            </w:pPr>
          </w:p>
        </w:tc>
        <w:tc>
          <w:tcPr>
            <w:tcW w:w="623" w:type="pct"/>
            <w:shd w:val="clear" w:color="auto" w:fill="auto"/>
          </w:tcPr>
          <w:p w:rsidR="006D0681" w:rsidRPr="00B94616" w:rsidRDefault="006D0681" w:rsidP="00614101">
            <w:pPr>
              <w:jc w:val="center"/>
              <w:rPr>
                <w:rFonts w:ascii="Sylfaen" w:hAnsi="Sylfaen"/>
                <w:b/>
                <w:sz w:val="20"/>
                <w:szCs w:val="20"/>
              </w:rPr>
            </w:pPr>
            <w:r w:rsidRPr="00B94616">
              <w:rPr>
                <w:rFonts w:ascii="Sylfaen" w:hAnsi="Sylfaen"/>
                <w:b/>
                <w:sz w:val="20"/>
                <w:szCs w:val="20"/>
              </w:rPr>
              <w:t>1</w:t>
            </w:r>
          </w:p>
        </w:tc>
        <w:tc>
          <w:tcPr>
            <w:tcW w:w="172" w:type="pct"/>
          </w:tcPr>
          <w:p w:rsidR="006D0681" w:rsidRPr="002B475A" w:rsidRDefault="006D0681" w:rsidP="00614101">
            <w:pPr>
              <w:rPr>
                <w:rFonts w:ascii="Sylfaen" w:hAnsi="Sylfaen"/>
                <w:sz w:val="20"/>
                <w:szCs w:val="20"/>
              </w:rPr>
            </w:pPr>
          </w:p>
        </w:tc>
        <w:tc>
          <w:tcPr>
            <w:tcW w:w="458" w:type="pct"/>
          </w:tcPr>
          <w:p w:rsidR="006D0681" w:rsidRPr="002B475A" w:rsidRDefault="006D0681" w:rsidP="00614101">
            <w:pPr>
              <w:rPr>
                <w:rFonts w:ascii="Sylfaen" w:hAnsi="Sylfaen"/>
                <w:sz w:val="20"/>
                <w:szCs w:val="20"/>
              </w:rPr>
            </w:pPr>
          </w:p>
        </w:tc>
        <w:tc>
          <w:tcPr>
            <w:tcW w:w="277" w:type="pct"/>
          </w:tcPr>
          <w:p w:rsidR="006D0681" w:rsidRPr="002B475A" w:rsidRDefault="006D0681" w:rsidP="00614101">
            <w:pPr>
              <w:rPr>
                <w:rFonts w:ascii="Sylfaen" w:hAnsi="Sylfaen"/>
                <w:sz w:val="20"/>
                <w:szCs w:val="20"/>
              </w:rPr>
            </w:pPr>
          </w:p>
        </w:tc>
        <w:tc>
          <w:tcPr>
            <w:tcW w:w="806" w:type="pct"/>
          </w:tcPr>
          <w:p w:rsidR="006D0681" w:rsidRPr="002B475A" w:rsidRDefault="006D0681" w:rsidP="00614101">
            <w:pPr>
              <w:rPr>
                <w:rFonts w:ascii="Sylfaen" w:hAnsi="Sylfaen"/>
                <w:sz w:val="20"/>
                <w:szCs w:val="20"/>
              </w:rPr>
            </w:pPr>
          </w:p>
        </w:tc>
        <w:tc>
          <w:tcPr>
            <w:tcW w:w="545" w:type="pct"/>
          </w:tcPr>
          <w:p w:rsidR="006D0681" w:rsidRPr="002B475A" w:rsidRDefault="006D0681" w:rsidP="00614101">
            <w:pPr>
              <w:rPr>
                <w:rFonts w:ascii="Sylfaen" w:hAnsi="Sylfaen"/>
                <w:sz w:val="20"/>
                <w:szCs w:val="20"/>
              </w:rPr>
            </w:pPr>
          </w:p>
        </w:tc>
        <w:tc>
          <w:tcPr>
            <w:tcW w:w="1031" w:type="pct"/>
            <w:tcBorders>
              <w:right w:val="single" w:sz="4" w:space="0" w:color="auto"/>
            </w:tcBorders>
          </w:tcPr>
          <w:p w:rsidR="006D0681" w:rsidRPr="002B475A" w:rsidRDefault="006D0681" w:rsidP="00614101">
            <w:pPr>
              <w:rPr>
                <w:rFonts w:ascii="Sylfaen" w:hAnsi="Sylfaen"/>
                <w:sz w:val="20"/>
                <w:szCs w:val="20"/>
              </w:rPr>
            </w:pPr>
          </w:p>
        </w:tc>
      </w:tr>
      <w:tr w:rsidR="006D0681" w:rsidRPr="002B475A" w:rsidTr="00614101">
        <w:trPr>
          <w:trHeight w:val="154"/>
        </w:trPr>
        <w:tc>
          <w:tcPr>
            <w:tcW w:w="143" w:type="pct"/>
            <w:shd w:val="clear" w:color="auto" w:fill="F2F2F2" w:themeFill="background1" w:themeFillShade="F2"/>
          </w:tcPr>
          <w:p w:rsidR="006D0681" w:rsidRPr="00CE2467" w:rsidRDefault="006D0681" w:rsidP="00614101">
            <w:pPr>
              <w:jc w:val="center"/>
              <w:rPr>
                <w:rFonts w:ascii="Sylfaen" w:hAnsi="Sylfaen"/>
                <w:sz w:val="14"/>
                <w:szCs w:val="20"/>
              </w:rPr>
            </w:pPr>
            <w:r w:rsidRPr="00CE2467">
              <w:rPr>
                <w:rFonts w:ascii="Sylfaen" w:hAnsi="Sylfaen"/>
                <w:sz w:val="14"/>
                <w:szCs w:val="20"/>
              </w:rPr>
              <w:t>2</w:t>
            </w:r>
          </w:p>
        </w:tc>
        <w:tc>
          <w:tcPr>
            <w:tcW w:w="945" w:type="pct"/>
            <w:shd w:val="clear" w:color="auto" w:fill="F2F2F2" w:themeFill="background1" w:themeFillShade="F2"/>
          </w:tcPr>
          <w:p w:rsidR="006D0681" w:rsidRPr="002B475A" w:rsidRDefault="006D0681" w:rsidP="00614101">
            <w:pPr>
              <w:spacing w:line="408" w:lineRule="auto"/>
              <w:rPr>
                <w:rFonts w:ascii="Sylfaen" w:hAnsi="Sylfaen"/>
                <w:sz w:val="20"/>
                <w:szCs w:val="20"/>
              </w:rPr>
            </w:pPr>
          </w:p>
        </w:tc>
        <w:tc>
          <w:tcPr>
            <w:tcW w:w="623" w:type="pct"/>
            <w:shd w:val="clear" w:color="auto" w:fill="F2F2F2" w:themeFill="background1" w:themeFillShade="F2"/>
          </w:tcPr>
          <w:p w:rsidR="006D0681" w:rsidRPr="002B475A" w:rsidRDefault="006D0681" w:rsidP="00614101">
            <w:pPr>
              <w:rPr>
                <w:rFonts w:ascii="Sylfaen" w:hAnsi="Sylfaen"/>
                <w:sz w:val="20"/>
                <w:szCs w:val="20"/>
              </w:rPr>
            </w:pPr>
          </w:p>
        </w:tc>
        <w:tc>
          <w:tcPr>
            <w:tcW w:w="172" w:type="pct"/>
            <w:shd w:val="clear" w:color="auto" w:fill="F2F2F2" w:themeFill="background1" w:themeFillShade="F2"/>
          </w:tcPr>
          <w:p w:rsidR="006D0681" w:rsidRPr="002B475A" w:rsidRDefault="006D0681" w:rsidP="00614101">
            <w:pPr>
              <w:rPr>
                <w:rFonts w:ascii="Sylfaen" w:hAnsi="Sylfaen"/>
                <w:sz w:val="20"/>
                <w:szCs w:val="20"/>
              </w:rPr>
            </w:pPr>
          </w:p>
        </w:tc>
        <w:tc>
          <w:tcPr>
            <w:tcW w:w="458" w:type="pct"/>
            <w:shd w:val="clear" w:color="auto" w:fill="F2F2F2" w:themeFill="background1" w:themeFillShade="F2"/>
          </w:tcPr>
          <w:p w:rsidR="006D0681" w:rsidRPr="002B475A" w:rsidRDefault="006D0681" w:rsidP="00614101">
            <w:pPr>
              <w:rPr>
                <w:rFonts w:ascii="Sylfaen" w:hAnsi="Sylfaen"/>
                <w:sz w:val="20"/>
                <w:szCs w:val="20"/>
              </w:rPr>
            </w:pPr>
          </w:p>
        </w:tc>
        <w:tc>
          <w:tcPr>
            <w:tcW w:w="277" w:type="pct"/>
            <w:shd w:val="clear" w:color="auto" w:fill="F2F2F2" w:themeFill="background1" w:themeFillShade="F2"/>
          </w:tcPr>
          <w:p w:rsidR="006D0681" w:rsidRPr="002B475A" w:rsidRDefault="006D0681" w:rsidP="00614101">
            <w:pPr>
              <w:rPr>
                <w:rFonts w:ascii="Sylfaen" w:hAnsi="Sylfaen"/>
                <w:sz w:val="20"/>
                <w:szCs w:val="20"/>
              </w:rPr>
            </w:pPr>
          </w:p>
        </w:tc>
        <w:tc>
          <w:tcPr>
            <w:tcW w:w="806" w:type="pct"/>
            <w:shd w:val="clear" w:color="auto" w:fill="F2F2F2" w:themeFill="background1" w:themeFillShade="F2"/>
          </w:tcPr>
          <w:p w:rsidR="006D0681" w:rsidRPr="002B475A" w:rsidRDefault="006D0681" w:rsidP="00614101">
            <w:pPr>
              <w:rPr>
                <w:rFonts w:ascii="Sylfaen" w:hAnsi="Sylfaen"/>
                <w:sz w:val="20"/>
                <w:szCs w:val="20"/>
              </w:rPr>
            </w:pPr>
          </w:p>
        </w:tc>
        <w:tc>
          <w:tcPr>
            <w:tcW w:w="545" w:type="pct"/>
            <w:shd w:val="clear" w:color="auto" w:fill="F2F2F2" w:themeFill="background1" w:themeFillShade="F2"/>
          </w:tcPr>
          <w:p w:rsidR="006D0681" w:rsidRPr="002B475A" w:rsidRDefault="006D0681" w:rsidP="00614101">
            <w:pPr>
              <w:rPr>
                <w:rFonts w:ascii="Sylfaen" w:hAnsi="Sylfaen"/>
                <w:sz w:val="20"/>
                <w:szCs w:val="20"/>
              </w:rPr>
            </w:pPr>
          </w:p>
        </w:tc>
        <w:tc>
          <w:tcPr>
            <w:tcW w:w="1031" w:type="pct"/>
            <w:tcBorders>
              <w:right w:val="single" w:sz="4" w:space="0" w:color="auto"/>
            </w:tcBorders>
            <w:shd w:val="clear" w:color="auto" w:fill="F2F2F2" w:themeFill="background1" w:themeFillShade="F2"/>
          </w:tcPr>
          <w:p w:rsidR="006D0681" w:rsidRPr="002B475A" w:rsidRDefault="006D0681" w:rsidP="00614101">
            <w:pPr>
              <w:rPr>
                <w:rFonts w:ascii="Sylfaen" w:hAnsi="Sylfaen"/>
                <w:sz w:val="20"/>
                <w:szCs w:val="20"/>
              </w:rPr>
            </w:pPr>
          </w:p>
        </w:tc>
      </w:tr>
      <w:tr w:rsidR="006D0681" w:rsidRPr="002B475A" w:rsidTr="00614101">
        <w:trPr>
          <w:trHeight w:val="154"/>
        </w:trPr>
        <w:tc>
          <w:tcPr>
            <w:tcW w:w="143" w:type="pct"/>
          </w:tcPr>
          <w:p w:rsidR="006D0681" w:rsidRPr="00CE2467" w:rsidRDefault="006D0681" w:rsidP="00614101">
            <w:pPr>
              <w:jc w:val="center"/>
              <w:rPr>
                <w:rFonts w:ascii="Sylfaen" w:hAnsi="Sylfaen"/>
                <w:sz w:val="14"/>
                <w:szCs w:val="20"/>
              </w:rPr>
            </w:pPr>
            <w:r w:rsidRPr="00CE2467">
              <w:rPr>
                <w:rFonts w:ascii="Sylfaen" w:hAnsi="Sylfaen"/>
                <w:sz w:val="14"/>
                <w:szCs w:val="20"/>
              </w:rPr>
              <w:t>3</w:t>
            </w:r>
          </w:p>
        </w:tc>
        <w:tc>
          <w:tcPr>
            <w:tcW w:w="945" w:type="pct"/>
          </w:tcPr>
          <w:p w:rsidR="006D0681" w:rsidRPr="002B475A" w:rsidRDefault="006D0681" w:rsidP="00614101">
            <w:pPr>
              <w:spacing w:line="408" w:lineRule="auto"/>
              <w:rPr>
                <w:rFonts w:ascii="Sylfaen" w:hAnsi="Sylfaen"/>
                <w:sz w:val="20"/>
                <w:szCs w:val="20"/>
              </w:rPr>
            </w:pPr>
          </w:p>
        </w:tc>
        <w:tc>
          <w:tcPr>
            <w:tcW w:w="623" w:type="pct"/>
            <w:shd w:val="clear" w:color="auto" w:fill="auto"/>
          </w:tcPr>
          <w:p w:rsidR="006D0681" w:rsidRPr="002B475A" w:rsidRDefault="006D0681" w:rsidP="00614101">
            <w:pPr>
              <w:rPr>
                <w:rFonts w:ascii="Sylfaen" w:hAnsi="Sylfaen"/>
                <w:sz w:val="20"/>
                <w:szCs w:val="20"/>
              </w:rPr>
            </w:pPr>
          </w:p>
        </w:tc>
        <w:tc>
          <w:tcPr>
            <w:tcW w:w="172" w:type="pct"/>
          </w:tcPr>
          <w:p w:rsidR="006D0681" w:rsidRPr="002B475A" w:rsidRDefault="006D0681" w:rsidP="00614101">
            <w:pPr>
              <w:rPr>
                <w:rFonts w:ascii="Sylfaen" w:hAnsi="Sylfaen"/>
                <w:sz w:val="20"/>
                <w:szCs w:val="20"/>
              </w:rPr>
            </w:pPr>
          </w:p>
        </w:tc>
        <w:tc>
          <w:tcPr>
            <w:tcW w:w="458" w:type="pct"/>
          </w:tcPr>
          <w:p w:rsidR="006D0681" w:rsidRPr="002B475A" w:rsidRDefault="006D0681" w:rsidP="00614101">
            <w:pPr>
              <w:rPr>
                <w:rFonts w:ascii="Sylfaen" w:hAnsi="Sylfaen"/>
                <w:sz w:val="20"/>
                <w:szCs w:val="20"/>
              </w:rPr>
            </w:pPr>
          </w:p>
        </w:tc>
        <w:tc>
          <w:tcPr>
            <w:tcW w:w="277" w:type="pct"/>
          </w:tcPr>
          <w:p w:rsidR="006D0681" w:rsidRPr="002B475A" w:rsidRDefault="006D0681" w:rsidP="00614101">
            <w:pPr>
              <w:rPr>
                <w:rFonts w:ascii="Sylfaen" w:hAnsi="Sylfaen"/>
                <w:sz w:val="20"/>
                <w:szCs w:val="20"/>
              </w:rPr>
            </w:pPr>
          </w:p>
        </w:tc>
        <w:tc>
          <w:tcPr>
            <w:tcW w:w="806" w:type="pct"/>
          </w:tcPr>
          <w:p w:rsidR="006D0681" w:rsidRPr="002B475A" w:rsidRDefault="006D0681" w:rsidP="00614101">
            <w:pPr>
              <w:rPr>
                <w:rFonts w:ascii="Sylfaen" w:hAnsi="Sylfaen"/>
                <w:sz w:val="20"/>
                <w:szCs w:val="20"/>
              </w:rPr>
            </w:pPr>
          </w:p>
        </w:tc>
        <w:tc>
          <w:tcPr>
            <w:tcW w:w="545" w:type="pct"/>
          </w:tcPr>
          <w:p w:rsidR="006D0681" w:rsidRPr="002B475A" w:rsidRDefault="006D0681" w:rsidP="00614101">
            <w:pPr>
              <w:rPr>
                <w:rFonts w:ascii="Sylfaen" w:hAnsi="Sylfaen"/>
                <w:sz w:val="20"/>
                <w:szCs w:val="20"/>
              </w:rPr>
            </w:pPr>
          </w:p>
        </w:tc>
        <w:tc>
          <w:tcPr>
            <w:tcW w:w="1031" w:type="pct"/>
            <w:tcBorders>
              <w:right w:val="single" w:sz="4" w:space="0" w:color="auto"/>
            </w:tcBorders>
          </w:tcPr>
          <w:p w:rsidR="006D0681" w:rsidRPr="002B475A" w:rsidRDefault="006D0681" w:rsidP="00614101">
            <w:pPr>
              <w:rPr>
                <w:rFonts w:ascii="Sylfaen" w:hAnsi="Sylfaen"/>
                <w:sz w:val="20"/>
                <w:szCs w:val="20"/>
              </w:rPr>
            </w:pPr>
          </w:p>
        </w:tc>
      </w:tr>
      <w:tr w:rsidR="006D0681" w:rsidRPr="002B475A" w:rsidTr="00614101">
        <w:trPr>
          <w:trHeight w:val="154"/>
        </w:trPr>
        <w:tc>
          <w:tcPr>
            <w:tcW w:w="143" w:type="pct"/>
            <w:shd w:val="clear" w:color="auto" w:fill="F2F2F2" w:themeFill="background1" w:themeFillShade="F2"/>
          </w:tcPr>
          <w:p w:rsidR="006D0681" w:rsidRPr="00CE2467" w:rsidRDefault="006D0681" w:rsidP="00614101">
            <w:pPr>
              <w:jc w:val="center"/>
              <w:rPr>
                <w:rFonts w:ascii="Sylfaen" w:hAnsi="Sylfaen"/>
                <w:sz w:val="14"/>
                <w:szCs w:val="20"/>
              </w:rPr>
            </w:pPr>
            <w:r w:rsidRPr="00CE2467">
              <w:rPr>
                <w:rFonts w:ascii="Sylfaen" w:hAnsi="Sylfaen"/>
                <w:sz w:val="14"/>
                <w:szCs w:val="20"/>
              </w:rPr>
              <w:t>4</w:t>
            </w:r>
          </w:p>
        </w:tc>
        <w:tc>
          <w:tcPr>
            <w:tcW w:w="945" w:type="pct"/>
            <w:shd w:val="clear" w:color="auto" w:fill="F2F2F2" w:themeFill="background1" w:themeFillShade="F2"/>
          </w:tcPr>
          <w:p w:rsidR="006D0681" w:rsidRPr="002B475A" w:rsidRDefault="006D0681" w:rsidP="00614101">
            <w:pPr>
              <w:spacing w:line="408" w:lineRule="auto"/>
              <w:rPr>
                <w:rFonts w:ascii="Sylfaen" w:hAnsi="Sylfaen"/>
                <w:sz w:val="20"/>
                <w:szCs w:val="20"/>
              </w:rPr>
            </w:pPr>
          </w:p>
        </w:tc>
        <w:tc>
          <w:tcPr>
            <w:tcW w:w="623" w:type="pct"/>
            <w:shd w:val="clear" w:color="auto" w:fill="F2F2F2" w:themeFill="background1" w:themeFillShade="F2"/>
          </w:tcPr>
          <w:p w:rsidR="006D0681" w:rsidRPr="002B475A" w:rsidRDefault="006D0681" w:rsidP="00614101">
            <w:pPr>
              <w:rPr>
                <w:rFonts w:ascii="Sylfaen" w:hAnsi="Sylfaen"/>
                <w:sz w:val="20"/>
                <w:szCs w:val="20"/>
              </w:rPr>
            </w:pPr>
          </w:p>
        </w:tc>
        <w:tc>
          <w:tcPr>
            <w:tcW w:w="172" w:type="pct"/>
            <w:shd w:val="clear" w:color="auto" w:fill="F2F2F2" w:themeFill="background1" w:themeFillShade="F2"/>
          </w:tcPr>
          <w:p w:rsidR="006D0681" w:rsidRPr="002B475A" w:rsidRDefault="006D0681" w:rsidP="00614101">
            <w:pPr>
              <w:rPr>
                <w:rFonts w:ascii="Sylfaen" w:hAnsi="Sylfaen"/>
                <w:sz w:val="20"/>
                <w:szCs w:val="20"/>
              </w:rPr>
            </w:pPr>
          </w:p>
        </w:tc>
        <w:tc>
          <w:tcPr>
            <w:tcW w:w="458" w:type="pct"/>
            <w:shd w:val="clear" w:color="auto" w:fill="F2F2F2" w:themeFill="background1" w:themeFillShade="F2"/>
          </w:tcPr>
          <w:p w:rsidR="006D0681" w:rsidRPr="002B475A" w:rsidRDefault="006D0681" w:rsidP="00614101">
            <w:pPr>
              <w:rPr>
                <w:rFonts w:ascii="Sylfaen" w:hAnsi="Sylfaen"/>
                <w:sz w:val="20"/>
                <w:szCs w:val="20"/>
              </w:rPr>
            </w:pPr>
          </w:p>
        </w:tc>
        <w:tc>
          <w:tcPr>
            <w:tcW w:w="277" w:type="pct"/>
            <w:shd w:val="clear" w:color="auto" w:fill="F2F2F2" w:themeFill="background1" w:themeFillShade="F2"/>
          </w:tcPr>
          <w:p w:rsidR="006D0681" w:rsidRPr="002B475A" w:rsidRDefault="006D0681" w:rsidP="00614101">
            <w:pPr>
              <w:rPr>
                <w:rFonts w:ascii="Sylfaen" w:hAnsi="Sylfaen"/>
                <w:sz w:val="20"/>
                <w:szCs w:val="20"/>
              </w:rPr>
            </w:pPr>
          </w:p>
        </w:tc>
        <w:tc>
          <w:tcPr>
            <w:tcW w:w="806" w:type="pct"/>
            <w:shd w:val="clear" w:color="auto" w:fill="F2F2F2" w:themeFill="background1" w:themeFillShade="F2"/>
          </w:tcPr>
          <w:p w:rsidR="006D0681" w:rsidRPr="002B475A" w:rsidRDefault="006D0681" w:rsidP="00614101">
            <w:pPr>
              <w:rPr>
                <w:rFonts w:ascii="Sylfaen" w:hAnsi="Sylfaen"/>
                <w:sz w:val="20"/>
                <w:szCs w:val="20"/>
              </w:rPr>
            </w:pPr>
          </w:p>
        </w:tc>
        <w:tc>
          <w:tcPr>
            <w:tcW w:w="545" w:type="pct"/>
            <w:shd w:val="clear" w:color="auto" w:fill="F2F2F2" w:themeFill="background1" w:themeFillShade="F2"/>
          </w:tcPr>
          <w:p w:rsidR="006D0681" w:rsidRPr="002B475A" w:rsidRDefault="006D0681" w:rsidP="00614101">
            <w:pPr>
              <w:rPr>
                <w:rFonts w:ascii="Sylfaen" w:hAnsi="Sylfaen"/>
                <w:sz w:val="20"/>
                <w:szCs w:val="20"/>
              </w:rPr>
            </w:pPr>
          </w:p>
        </w:tc>
        <w:tc>
          <w:tcPr>
            <w:tcW w:w="1031" w:type="pct"/>
            <w:tcBorders>
              <w:bottom w:val="single" w:sz="4" w:space="0" w:color="auto"/>
              <w:right w:val="single" w:sz="4" w:space="0" w:color="auto"/>
            </w:tcBorders>
            <w:shd w:val="clear" w:color="auto" w:fill="F2F2F2" w:themeFill="background1" w:themeFillShade="F2"/>
          </w:tcPr>
          <w:p w:rsidR="006D0681" w:rsidRPr="002B475A" w:rsidRDefault="006D0681" w:rsidP="00614101">
            <w:pPr>
              <w:rPr>
                <w:rFonts w:ascii="Sylfaen" w:hAnsi="Sylfaen"/>
                <w:sz w:val="20"/>
                <w:szCs w:val="20"/>
              </w:rPr>
            </w:pPr>
          </w:p>
        </w:tc>
      </w:tr>
      <w:tr w:rsidR="006D0681" w:rsidRPr="002B475A" w:rsidTr="00614101">
        <w:trPr>
          <w:trHeight w:val="154"/>
        </w:trPr>
        <w:tc>
          <w:tcPr>
            <w:tcW w:w="143" w:type="pct"/>
          </w:tcPr>
          <w:p w:rsidR="006D0681" w:rsidRPr="00CE2467" w:rsidRDefault="006D0681" w:rsidP="00614101">
            <w:pPr>
              <w:jc w:val="center"/>
              <w:rPr>
                <w:rFonts w:ascii="Sylfaen" w:hAnsi="Sylfaen"/>
                <w:sz w:val="14"/>
                <w:szCs w:val="20"/>
              </w:rPr>
            </w:pPr>
            <w:r w:rsidRPr="00CE2467">
              <w:rPr>
                <w:rFonts w:ascii="Sylfaen" w:hAnsi="Sylfaen"/>
                <w:sz w:val="14"/>
                <w:szCs w:val="20"/>
              </w:rPr>
              <w:t>5</w:t>
            </w:r>
          </w:p>
        </w:tc>
        <w:tc>
          <w:tcPr>
            <w:tcW w:w="945" w:type="pct"/>
          </w:tcPr>
          <w:p w:rsidR="006D0681" w:rsidRPr="002B475A" w:rsidRDefault="006D0681" w:rsidP="00614101">
            <w:pPr>
              <w:spacing w:line="408" w:lineRule="auto"/>
              <w:rPr>
                <w:rFonts w:ascii="Sylfaen" w:hAnsi="Sylfaen"/>
                <w:sz w:val="20"/>
                <w:szCs w:val="20"/>
              </w:rPr>
            </w:pPr>
          </w:p>
        </w:tc>
        <w:tc>
          <w:tcPr>
            <w:tcW w:w="623" w:type="pct"/>
            <w:shd w:val="clear" w:color="auto" w:fill="auto"/>
          </w:tcPr>
          <w:p w:rsidR="006D0681" w:rsidRPr="002B475A" w:rsidRDefault="006D0681" w:rsidP="00614101">
            <w:pPr>
              <w:rPr>
                <w:rFonts w:ascii="Sylfaen" w:hAnsi="Sylfaen"/>
                <w:sz w:val="20"/>
                <w:szCs w:val="20"/>
              </w:rPr>
            </w:pPr>
          </w:p>
        </w:tc>
        <w:tc>
          <w:tcPr>
            <w:tcW w:w="172" w:type="pct"/>
          </w:tcPr>
          <w:p w:rsidR="006D0681" w:rsidRPr="002B475A" w:rsidRDefault="006D0681" w:rsidP="00614101">
            <w:pPr>
              <w:rPr>
                <w:rFonts w:ascii="Sylfaen" w:hAnsi="Sylfaen"/>
                <w:sz w:val="20"/>
                <w:szCs w:val="20"/>
              </w:rPr>
            </w:pPr>
          </w:p>
        </w:tc>
        <w:tc>
          <w:tcPr>
            <w:tcW w:w="458" w:type="pct"/>
          </w:tcPr>
          <w:p w:rsidR="006D0681" w:rsidRPr="002B475A" w:rsidRDefault="006D0681" w:rsidP="00614101">
            <w:pPr>
              <w:rPr>
                <w:rFonts w:ascii="Sylfaen" w:hAnsi="Sylfaen"/>
                <w:sz w:val="20"/>
                <w:szCs w:val="20"/>
              </w:rPr>
            </w:pPr>
          </w:p>
        </w:tc>
        <w:tc>
          <w:tcPr>
            <w:tcW w:w="277" w:type="pct"/>
          </w:tcPr>
          <w:p w:rsidR="006D0681" w:rsidRPr="002B475A" w:rsidRDefault="006D0681" w:rsidP="00614101">
            <w:pPr>
              <w:rPr>
                <w:rFonts w:ascii="Sylfaen" w:hAnsi="Sylfaen"/>
                <w:sz w:val="20"/>
                <w:szCs w:val="20"/>
              </w:rPr>
            </w:pPr>
          </w:p>
        </w:tc>
        <w:tc>
          <w:tcPr>
            <w:tcW w:w="806" w:type="pct"/>
          </w:tcPr>
          <w:p w:rsidR="006D0681" w:rsidRPr="002B475A" w:rsidRDefault="006D0681" w:rsidP="00614101">
            <w:pPr>
              <w:rPr>
                <w:rFonts w:ascii="Sylfaen" w:hAnsi="Sylfaen"/>
                <w:sz w:val="20"/>
                <w:szCs w:val="20"/>
              </w:rPr>
            </w:pPr>
          </w:p>
        </w:tc>
        <w:tc>
          <w:tcPr>
            <w:tcW w:w="545" w:type="pct"/>
          </w:tcPr>
          <w:p w:rsidR="006D0681" w:rsidRPr="002B475A" w:rsidRDefault="006D0681" w:rsidP="00614101">
            <w:pPr>
              <w:rPr>
                <w:rFonts w:ascii="Sylfaen" w:hAnsi="Sylfaen"/>
                <w:sz w:val="20"/>
                <w:szCs w:val="20"/>
              </w:rPr>
            </w:pPr>
          </w:p>
        </w:tc>
        <w:tc>
          <w:tcPr>
            <w:tcW w:w="1031" w:type="pct"/>
            <w:tcBorders>
              <w:right w:val="single" w:sz="4" w:space="0" w:color="auto"/>
            </w:tcBorders>
          </w:tcPr>
          <w:p w:rsidR="006D0681" w:rsidRPr="002B475A" w:rsidRDefault="006D0681" w:rsidP="00614101">
            <w:pPr>
              <w:rPr>
                <w:rFonts w:ascii="Sylfaen" w:hAnsi="Sylfaen"/>
                <w:sz w:val="20"/>
                <w:szCs w:val="20"/>
              </w:rPr>
            </w:pPr>
          </w:p>
        </w:tc>
      </w:tr>
    </w:tbl>
    <w:p w:rsidR="006D0681" w:rsidRPr="00820762" w:rsidRDefault="006D0681" w:rsidP="006D0681">
      <w:pPr>
        <w:jc w:val="both"/>
        <w:rPr>
          <w:rFonts w:ascii="Arian AMU" w:hAnsi="Arian AMU" w:cs="Arian AMU"/>
          <w:sz w:val="16"/>
          <w:szCs w:val="16"/>
        </w:rPr>
      </w:pPr>
    </w:p>
    <w:tbl>
      <w:tblPr>
        <w:tblW w:w="5285" w:type="pct"/>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4"/>
        <w:gridCol w:w="3948"/>
        <w:gridCol w:w="1489"/>
        <w:gridCol w:w="2980"/>
        <w:gridCol w:w="1579"/>
        <w:gridCol w:w="2453"/>
        <w:gridCol w:w="1841"/>
      </w:tblGrid>
      <w:tr w:rsidR="006D0681" w:rsidRPr="00245923" w:rsidTr="00614101">
        <w:trPr>
          <w:trHeight w:val="332"/>
        </w:trPr>
        <w:tc>
          <w:tcPr>
            <w:tcW w:w="421" w:type="pct"/>
            <w:vMerge w:val="restart"/>
            <w:tcBorders>
              <w:left w:val="single" w:sz="4" w:space="0" w:color="auto"/>
            </w:tcBorders>
          </w:tcPr>
          <w:p w:rsidR="006D0681"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Sylfaen" w:hAnsi="Sylfaen"/>
                <w:b/>
                <w:sz w:val="20"/>
                <w:szCs w:val="20"/>
              </w:rPr>
            </w:pPr>
            <w:r>
              <w:rPr>
                <w:rFonts w:ascii="Sylfaen" w:hAnsi="Sylfaen"/>
                <w:b/>
                <w:sz w:val="20"/>
                <w:szCs w:val="20"/>
              </w:rPr>
              <w:t>5</w:t>
            </w:r>
            <w:r w:rsidRPr="0024141F">
              <w:rPr>
                <w:rFonts w:ascii="Sylfaen" w:hAnsi="Sylfaen"/>
                <w:b/>
                <w:sz w:val="20"/>
                <w:szCs w:val="20"/>
              </w:rPr>
              <w:t xml:space="preserve">. ՏՏ-ի ընդհանուր </w:t>
            </w:r>
          </w:p>
          <w:p w:rsidR="006D0681" w:rsidRPr="00245923"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Sylfaen" w:hAnsi="Sylfaen"/>
                <w:b/>
                <w:sz w:val="20"/>
                <w:szCs w:val="16"/>
                <w:highlight w:val="yellow"/>
              </w:rPr>
            </w:pPr>
            <w:r w:rsidRPr="0024141F">
              <w:rPr>
                <w:rFonts w:ascii="Sylfaen" w:hAnsi="Sylfaen"/>
                <w:b/>
                <w:sz w:val="20"/>
                <w:szCs w:val="20"/>
              </w:rPr>
              <w:t>եկամուտը</w:t>
            </w:r>
          </w:p>
        </w:tc>
        <w:tc>
          <w:tcPr>
            <w:tcW w:w="4579" w:type="pct"/>
            <w:gridSpan w:val="6"/>
            <w:tcBorders>
              <w:left w:val="single" w:sz="4" w:space="0" w:color="auto"/>
            </w:tcBorders>
          </w:tcPr>
          <w:p w:rsidR="006D0681" w:rsidRPr="00820762" w:rsidRDefault="006D0681" w:rsidP="00FF63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Sylfaen" w:hAnsi="Sylfaen"/>
                <w:b/>
                <w:sz w:val="20"/>
                <w:szCs w:val="16"/>
                <w:highlight w:val="yellow"/>
              </w:rPr>
            </w:pPr>
            <w:r w:rsidRPr="00DA4D00">
              <w:rPr>
                <w:rFonts w:ascii="Sylfaen" w:hAnsi="Sylfaen"/>
                <w:b/>
                <w:sz w:val="20"/>
                <w:szCs w:val="16"/>
              </w:rPr>
              <w:t>Եկամուտի տեսակը (</w:t>
            </w:r>
            <w:r w:rsidR="00FF6384">
              <w:rPr>
                <w:rFonts w:ascii="Sylfaen" w:hAnsi="Sylfaen"/>
                <w:b/>
                <w:sz w:val="20"/>
                <w:szCs w:val="16"/>
                <w:lang w:val="hy-AM"/>
              </w:rPr>
              <w:t>ՀՀ դրամ</w:t>
            </w:r>
            <w:r w:rsidRPr="00DA4D00">
              <w:rPr>
                <w:rFonts w:ascii="Sylfaen" w:hAnsi="Sylfaen"/>
                <w:b/>
                <w:sz w:val="20"/>
                <w:szCs w:val="16"/>
              </w:rPr>
              <w:t xml:space="preserve">) </w:t>
            </w:r>
            <w:r w:rsidRPr="00DA4D00">
              <w:rPr>
                <w:rFonts w:ascii="Sylfaen" w:hAnsi="Sylfaen"/>
                <w:sz w:val="18"/>
                <w:szCs w:val="18"/>
              </w:rPr>
              <w:t>Նշել տարեկան եկամուտը (երբ հարցվողը դժվարանում է պատասխանել  տարվա համար, հարցնել 1ամսվա համար, ճշել համապատասխան ամիսների քանակը և բազմապատկել)</w:t>
            </w:r>
          </w:p>
        </w:tc>
      </w:tr>
      <w:tr w:rsidR="006D0681" w:rsidRPr="00245923" w:rsidTr="00614101">
        <w:trPr>
          <w:trHeight w:val="240"/>
        </w:trPr>
        <w:tc>
          <w:tcPr>
            <w:tcW w:w="421" w:type="pct"/>
            <w:vMerge/>
            <w:tcBorders>
              <w:left w:val="single" w:sz="4" w:space="0" w:color="auto"/>
            </w:tcBorders>
          </w:tcPr>
          <w:p w:rsidR="006D0681"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Sylfaen" w:hAnsi="Sylfaen"/>
                <w:b/>
                <w:sz w:val="20"/>
                <w:szCs w:val="20"/>
              </w:rPr>
            </w:pPr>
          </w:p>
        </w:tc>
        <w:tc>
          <w:tcPr>
            <w:tcW w:w="1265" w:type="pct"/>
            <w:tcBorders>
              <w:left w:val="single" w:sz="4" w:space="0" w:color="auto"/>
            </w:tcBorders>
          </w:tcPr>
          <w:p w:rsidR="006D0681" w:rsidRPr="00820762"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Sylfaen" w:hAnsi="Sylfaen"/>
                <w:sz w:val="16"/>
                <w:szCs w:val="16"/>
                <w:highlight w:val="yellow"/>
              </w:rPr>
            </w:pPr>
            <w:r w:rsidRPr="00294EB3">
              <w:rPr>
                <w:rFonts w:ascii="Sylfaen" w:hAnsi="Sylfaen"/>
                <w:sz w:val="16"/>
                <w:szCs w:val="16"/>
              </w:rPr>
              <w:t xml:space="preserve">1. Գյուղատնտեսական (արտադրություն և վաճառք) </w:t>
            </w:r>
          </w:p>
        </w:tc>
        <w:tc>
          <w:tcPr>
            <w:tcW w:w="477" w:type="pct"/>
            <w:tcBorders>
              <w:left w:val="single" w:sz="4" w:space="0" w:color="auto"/>
            </w:tcBorders>
          </w:tcPr>
          <w:p w:rsidR="006D0681" w:rsidRPr="00245923"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Sylfaen" w:hAnsi="Sylfaen"/>
                <w:b/>
                <w:sz w:val="20"/>
                <w:szCs w:val="16"/>
                <w:highlight w:val="yellow"/>
              </w:rPr>
            </w:pPr>
          </w:p>
        </w:tc>
        <w:tc>
          <w:tcPr>
            <w:tcW w:w="955" w:type="pct"/>
            <w:tcBorders>
              <w:left w:val="single" w:sz="4" w:space="0" w:color="auto"/>
            </w:tcBorders>
          </w:tcPr>
          <w:p w:rsidR="006D0681" w:rsidRPr="0032550E"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Sylfaen" w:hAnsi="Sylfaen"/>
                <w:sz w:val="16"/>
                <w:szCs w:val="16"/>
              </w:rPr>
            </w:pPr>
            <w:r w:rsidRPr="00294EB3">
              <w:rPr>
                <w:rFonts w:ascii="Sylfaen" w:hAnsi="Sylfaen"/>
                <w:sz w:val="16"/>
                <w:szCs w:val="16"/>
              </w:rPr>
              <w:t>6.Կրթաթոշակ</w:t>
            </w:r>
          </w:p>
        </w:tc>
        <w:tc>
          <w:tcPr>
            <w:tcW w:w="506" w:type="pct"/>
            <w:tcBorders>
              <w:left w:val="single" w:sz="4" w:space="0" w:color="auto"/>
            </w:tcBorders>
          </w:tcPr>
          <w:p w:rsidR="006D0681" w:rsidRPr="00245923"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Sylfaen" w:hAnsi="Sylfaen"/>
                <w:b/>
                <w:sz w:val="20"/>
                <w:szCs w:val="16"/>
                <w:highlight w:val="yellow"/>
              </w:rPr>
            </w:pPr>
          </w:p>
        </w:tc>
        <w:tc>
          <w:tcPr>
            <w:tcW w:w="786" w:type="pct"/>
            <w:tcBorders>
              <w:left w:val="single" w:sz="4" w:space="0" w:color="auto"/>
            </w:tcBorders>
          </w:tcPr>
          <w:p w:rsidR="006D0681" w:rsidRPr="00245923"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Sylfaen" w:hAnsi="Sylfaen"/>
                <w:b/>
                <w:sz w:val="20"/>
                <w:szCs w:val="16"/>
                <w:highlight w:val="yellow"/>
              </w:rPr>
            </w:pPr>
            <w:r w:rsidRPr="00294EB3">
              <w:rPr>
                <w:rFonts w:ascii="Sylfaen" w:hAnsi="Sylfaen"/>
                <w:sz w:val="16"/>
                <w:szCs w:val="16"/>
              </w:rPr>
              <w:t>11. Աշխատանք արտերկրում</w:t>
            </w:r>
          </w:p>
        </w:tc>
        <w:tc>
          <w:tcPr>
            <w:tcW w:w="590" w:type="pct"/>
            <w:tcBorders>
              <w:left w:val="single" w:sz="4" w:space="0" w:color="auto"/>
            </w:tcBorders>
          </w:tcPr>
          <w:p w:rsidR="006D0681" w:rsidRPr="00245923"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Sylfaen" w:hAnsi="Sylfaen"/>
                <w:b/>
                <w:sz w:val="20"/>
                <w:szCs w:val="16"/>
                <w:highlight w:val="yellow"/>
              </w:rPr>
            </w:pPr>
          </w:p>
        </w:tc>
      </w:tr>
      <w:tr w:rsidR="006D0681" w:rsidRPr="00245923" w:rsidTr="00614101">
        <w:trPr>
          <w:trHeight w:val="237"/>
        </w:trPr>
        <w:tc>
          <w:tcPr>
            <w:tcW w:w="421" w:type="pct"/>
            <w:vMerge/>
            <w:tcBorders>
              <w:left w:val="single" w:sz="4" w:space="0" w:color="auto"/>
            </w:tcBorders>
          </w:tcPr>
          <w:p w:rsidR="006D0681"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Sylfaen" w:hAnsi="Sylfaen"/>
                <w:b/>
                <w:sz w:val="20"/>
                <w:szCs w:val="20"/>
              </w:rPr>
            </w:pPr>
          </w:p>
        </w:tc>
        <w:tc>
          <w:tcPr>
            <w:tcW w:w="1265" w:type="pct"/>
            <w:tcBorders>
              <w:left w:val="single" w:sz="4" w:space="0" w:color="auto"/>
            </w:tcBorders>
          </w:tcPr>
          <w:p w:rsidR="006D0681" w:rsidRPr="00820762"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Sylfaen" w:hAnsi="Sylfaen"/>
                <w:sz w:val="16"/>
                <w:szCs w:val="16"/>
                <w:highlight w:val="yellow"/>
              </w:rPr>
            </w:pPr>
            <w:r w:rsidRPr="00294EB3">
              <w:rPr>
                <w:rFonts w:ascii="Sylfaen" w:hAnsi="Sylfaen"/>
                <w:sz w:val="16"/>
                <w:szCs w:val="16"/>
              </w:rPr>
              <w:t>2.Անասնապահական (արտադրություն և վաճառք)</w:t>
            </w:r>
          </w:p>
        </w:tc>
        <w:tc>
          <w:tcPr>
            <w:tcW w:w="477" w:type="pct"/>
            <w:tcBorders>
              <w:left w:val="single" w:sz="4" w:space="0" w:color="auto"/>
            </w:tcBorders>
          </w:tcPr>
          <w:p w:rsidR="006D0681" w:rsidRPr="00245923"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Sylfaen" w:hAnsi="Sylfaen"/>
                <w:b/>
                <w:sz w:val="20"/>
                <w:szCs w:val="16"/>
                <w:highlight w:val="yellow"/>
              </w:rPr>
            </w:pPr>
          </w:p>
        </w:tc>
        <w:tc>
          <w:tcPr>
            <w:tcW w:w="955" w:type="pct"/>
            <w:tcBorders>
              <w:left w:val="single" w:sz="4" w:space="0" w:color="auto"/>
            </w:tcBorders>
          </w:tcPr>
          <w:p w:rsidR="006D0681" w:rsidRPr="00245923"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Sylfaen" w:hAnsi="Sylfaen"/>
                <w:b/>
                <w:sz w:val="20"/>
                <w:szCs w:val="16"/>
                <w:highlight w:val="yellow"/>
              </w:rPr>
            </w:pPr>
            <w:r w:rsidRPr="00294EB3">
              <w:rPr>
                <w:rFonts w:ascii="Sylfaen" w:hAnsi="Sylfaen"/>
                <w:sz w:val="16"/>
                <w:szCs w:val="16"/>
              </w:rPr>
              <w:t>7.Տարիքային կենսաթոշակ</w:t>
            </w:r>
          </w:p>
        </w:tc>
        <w:tc>
          <w:tcPr>
            <w:tcW w:w="506" w:type="pct"/>
            <w:tcBorders>
              <w:left w:val="single" w:sz="4" w:space="0" w:color="auto"/>
            </w:tcBorders>
          </w:tcPr>
          <w:p w:rsidR="006D0681" w:rsidRPr="00245923"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Sylfaen" w:hAnsi="Sylfaen"/>
                <w:b/>
                <w:sz w:val="20"/>
                <w:szCs w:val="16"/>
                <w:highlight w:val="yellow"/>
              </w:rPr>
            </w:pPr>
          </w:p>
        </w:tc>
        <w:tc>
          <w:tcPr>
            <w:tcW w:w="786" w:type="pct"/>
            <w:tcBorders>
              <w:left w:val="single" w:sz="4" w:space="0" w:color="auto"/>
            </w:tcBorders>
          </w:tcPr>
          <w:p w:rsidR="006D0681" w:rsidRPr="00820762"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Sylfaen" w:hAnsi="Sylfaen"/>
                <w:sz w:val="16"/>
                <w:szCs w:val="16"/>
                <w:highlight w:val="yellow"/>
              </w:rPr>
            </w:pPr>
            <w:r w:rsidRPr="00294EB3">
              <w:rPr>
                <w:rFonts w:ascii="Sylfaen" w:hAnsi="Sylfaen"/>
                <w:sz w:val="16"/>
                <w:szCs w:val="16"/>
              </w:rPr>
              <w:t>12. Այլ</w:t>
            </w:r>
          </w:p>
        </w:tc>
        <w:tc>
          <w:tcPr>
            <w:tcW w:w="590" w:type="pct"/>
            <w:tcBorders>
              <w:left w:val="single" w:sz="4" w:space="0" w:color="auto"/>
            </w:tcBorders>
          </w:tcPr>
          <w:p w:rsidR="006D0681" w:rsidRPr="00245923"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Sylfaen" w:hAnsi="Sylfaen"/>
                <w:b/>
                <w:sz w:val="20"/>
                <w:szCs w:val="16"/>
                <w:highlight w:val="yellow"/>
              </w:rPr>
            </w:pPr>
          </w:p>
        </w:tc>
      </w:tr>
      <w:tr w:rsidR="006D0681" w:rsidRPr="00245923" w:rsidTr="00614101">
        <w:trPr>
          <w:trHeight w:val="237"/>
        </w:trPr>
        <w:tc>
          <w:tcPr>
            <w:tcW w:w="421" w:type="pct"/>
            <w:vMerge/>
            <w:tcBorders>
              <w:left w:val="single" w:sz="4" w:space="0" w:color="auto"/>
            </w:tcBorders>
          </w:tcPr>
          <w:p w:rsidR="006D0681"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Sylfaen" w:hAnsi="Sylfaen"/>
                <w:b/>
                <w:sz w:val="20"/>
                <w:szCs w:val="20"/>
              </w:rPr>
            </w:pPr>
          </w:p>
        </w:tc>
        <w:tc>
          <w:tcPr>
            <w:tcW w:w="1265" w:type="pct"/>
            <w:tcBorders>
              <w:left w:val="single" w:sz="4" w:space="0" w:color="auto"/>
            </w:tcBorders>
          </w:tcPr>
          <w:p w:rsidR="006D0681" w:rsidRPr="00294EB3"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Sylfaen" w:hAnsi="Sylfaen"/>
                <w:sz w:val="16"/>
                <w:szCs w:val="16"/>
              </w:rPr>
            </w:pPr>
            <w:r w:rsidRPr="00294EB3">
              <w:rPr>
                <w:rFonts w:ascii="Sylfaen" w:hAnsi="Sylfaen"/>
                <w:sz w:val="16"/>
                <w:szCs w:val="16"/>
              </w:rPr>
              <w:t>3.Վարձու աշխատանք</w:t>
            </w:r>
          </w:p>
        </w:tc>
        <w:tc>
          <w:tcPr>
            <w:tcW w:w="477" w:type="pct"/>
            <w:tcBorders>
              <w:left w:val="single" w:sz="4" w:space="0" w:color="auto"/>
            </w:tcBorders>
          </w:tcPr>
          <w:p w:rsidR="006D0681" w:rsidRPr="00245923"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Sylfaen" w:hAnsi="Sylfaen"/>
                <w:b/>
                <w:sz w:val="20"/>
                <w:szCs w:val="16"/>
                <w:highlight w:val="yellow"/>
              </w:rPr>
            </w:pPr>
          </w:p>
        </w:tc>
        <w:tc>
          <w:tcPr>
            <w:tcW w:w="955" w:type="pct"/>
            <w:tcBorders>
              <w:left w:val="single" w:sz="4" w:space="0" w:color="auto"/>
            </w:tcBorders>
          </w:tcPr>
          <w:p w:rsidR="006D0681" w:rsidRPr="00820762"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Sylfaen" w:hAnsi="Sylfaen"/>
                <w:sz w:val="16"/>
                <w:szCs w:val="16"/>
                <w:highlight w:val="yellow"/>
              </w:rPr>
            </w:pPr>
            <w:r w:rsidRPr="00294EB3">
              <w:rPr>
                <w:rFonts w:ascii="Sylfaen" w:hAnsi="Sylfaen"/>
                <w:sz w:val="16"/>
                <w:szCs w:val="16"/>
              </w:rPr>
              <w:t>8. Հաշմանդամության նպաստ</w:t>
            </w:r>
          </w:p>
        </w:tc>
        <w:tc>
          <w:tcPr>
            <w:tcW w:w="506" w:type="pct"/>
            <w:tcBorders>
              <w:left w:val="single" w:sz="4" w:space="0" w:color="auto"/>
            </w:tcBorders>
          </w:tcPr>
          <w:p w:rsidR="006D0681" w:rsidRPr="00245923"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Sylfaen" w:hAnsi="Sylfaen"/>
                <w:b/>
                <w:sz w:val="20"/>
                <w:szCs w:val="16"/>
                <w:highlight w:val="yellow"/>
              </w:rPr>
            </w:pPr>
          </w:p>
        </w:tc>
        <w:tc>
          <w:tcPr>
            <w:tcW w:w="786" w:type="pct"/>
            <w:tcBorders>
              <w:left w:val="single" w:sz="4" w:space="0" w:color="auto"/>
            </w:tcBorders>
          </w:tcPr>
          <w:p w:rsidR="006D0681" w:rsidRPr="00820762"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Sylfaen" w:hAnsi="Sylfaen"/>
                <w:sz w:val="16"/>
                <w:szCs w:val="16"/>
                <w:highlight w:val="yellow"/>
              </w:rPr>
            </w:pPr>
          </w:p>
        </w:tc>
        <w:tc>
          <w:tcPr>
            <w:tcW w:w="590" w:type="pct"/>
            <w:tcBorders>
              <w:left w:val="single" w:sz="4" w:space="0" w:color="auto"/>
            </w:tcBorders>
          </w:tcPr>
          <w:p w:rsidR="006D0681" w:rsidRPr="00245923"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Sylfaen" w:hAnsi="Sylfaen"/>
                <w:b/>
                <w:sz w:val="20"/>
                <w:szCs w:val="16"/>
                <w:highlight w:val="yellow"/>
              </w:rPr>
            </w:pPr>
          </w:p>
        </w:tc>
      </w:tr>
      <w:tr w:rsidR="006D0681" w:rsidRPr="00245923" w:rsidTr="00614101">
        <w:trPr>
          <w:trHeight w:val="70"/>
        </w:trPr>
        <w:tc>
          <w:tcPr>
            <w:tcW w:w="421" w:type="pct"/>
            <w:vMerge/>
            <w:tcBorders>
              <w:left w:val="single" w:sz="4" w:space="0" w:color="auto"/>
            </w:tcBorders>
          </w:tcPr>
          <w:p w:rsidR="006D0681"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Sylfaen" w:hAnsi="Sylfaen"/>
                <w:b/>
                <w:sz w:val="20"/>
                <w:szCs w:val="20"/>
              </w:rPr>
            </w:pPr>
          </w:p>
        </w:tc>
        <w:tc>
          <w:tcPr>
            <w:tcW w:w="1265" w:type="pct"/>
            <w:tcBorders>
              <w:left w:val="single" w:sz="4" w:space="0" w:color="auto"/>
            </w:tcBorders>
          </w:tcPr>
          <w:p w:rsidR="006D0681" w:rsidRPr="00820762"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Sylfaen" w:hAnsi="Sylfaen"/>
                <w:sz w:val="16"/>
                <w:szCs w:val="16"/>
                <w:highlight w:val="yellow"/>
              </w:rPr>
            </w:pPr>
            <w:r>
              <w:rPr>
                <w:rFonts w:ascii="Sylfaen" w:hAnsi="Sylfaen"/>
                <w:sz w:val="16"/>
                <w:szCs w:val="16"/>
              </w:rPr>
              <w:t>4</w:t>
            </w:r>
            <w:r w:rsidRPr="00294EB3">
              <w:rPr>
                <w:rFonts w:ascii="Sylfaen" w:hAnsi="Sylfaen"/>
                <w:sz w:val="16"/>
                <w:szCs w:val="16"/>
              </w:rPr>
              <w:t xml:space="preserve">.Ինքնազբաղվածություն </w:t>
            </w:r>
          </w:p>
        </w:tc>
        <w:tc>
          <w:tcPr>
            <w:tcW w:w="477" w:type="pct"/>
            <w:tcBorders>
              <w:left w:val="single" w:sz="4" w:space="0" w:color="auto"/>
            </w:tcBorders>
          </w:tcPr>
          <w:p w:rsidR="006D0681" w:rsidRPr="00245923"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Sylfaen" w:hAnsi="Sylfaen"/>
                <w:b/>
                <w:sz w:val="20"/>
                <w:szCs w:val="16"/>
                <w:highlight w:val="yellow"/>
              </w:rPr>
            </w:pPr>
          </w:p>
        </w:tc>
        <w:tc>
          <w:tcPr>
            <w:tcW w:w="955" w:type="pct"/>
            <w:tcBorders>
              <w:left w:val="single" w:sz="4" w:space="0" w:color="auto"/>
            </w:tcBorders>
          </w:tcPr>
          <w:p w:rsidR="006D0681" w:rsidRPr="00820762"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Sylfaen" w:hAnsi="Sylfaen"/>
                <w:sz w:val="16"/>
                <w:szCs w:val="16"/>
                <w:highlight w:val="yellow"/>
              </w:rPr>
            </w:pPr>
            <w:r w:rsidRPr="00294EB3">
              <w:rPr>
                <w:rFonts w:ascii="Sylfaen" w:hAnsi="Sylfaen"/>
                <w:sz w:val="16"/>
                <w:szCs w:val="16"/>
              </w:rPr>
              <w:t>9. Աղքատության ընտանեկան նպաստ</w:t>
            </w:r>
          </w:p>
        </w:tc>
        <w:tc>
          <w:tcPr>
            <w:tcW w:w="506" w:type="pct"/>
            <w:tcBorders>
              <w:left w:val="single" w:sz="4" w:space="0" w:color="auto"/>
            </w:tcBorders>
          </w:tcPr>
          <w:p w:rsidR="006D0681" w:rsidRPr="0032550E"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Sylfaen" w:hAnsi="Sylfaen"/>
                <w:b/>
                <w:sz w:val="20"/>
                <w:szCs w:val="16"/>
              </w:rPr>
            </w:pPr>
          </w:p>
        </w:tc>
        <w:tc>
          <w:tcPr>
            <w:tcW w:w="786" w:type="pct"/>
            <w:tcBorders>
              <w:left w:val="single" w:sz="4" w:space="0" w:color="auto"/>
            </w:tcBorders>
          </w:tcPr>
          <w:p w:rsidR="006D0681" w:rsidRPr="0032550E"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Sylfaen" w:hAnsi="Sylfaen"/>
                <w:b/>
                <w:sz w:val="20"/>
                <w:szCs w:val="16"/>
              </w:rPr>
            </w:pPr>
            <w:r w:rsidRPr="0032550E">
              <w:rPr>
                <w:rFonts w:ascii="Sylfaen" w:hAnsi="Sylfaen"/>
                <w:b/>
                <w:sz w:val="20"/>
                <w:szCs w:val="16"/>
              </w:rPr>
              <w:t>Ընդամենը</w:t>
            </w:r>
          </w:p>
        </w:tc>
        <w:tc>
          <w:tcPr>
            <w:tcW w:w="590" w:type="pct"/>
            <w:tcBorders>
              <w:left w:val="single" w:sz="4" w:space="0" w:color="auto"/>
            </w:tcBorders>
          </w:tcPr>
          <w:p w:rsidR="006D0681" w:rsidRPr="00245923"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Sylfaen" w:hAnsi="Sylfaen"/>
                <w:b/>
                <w:sz w:val="20"/>
                <w:szCs w:val="16"/>
                <w:highlight w:val="yellow"/>
              </w:rPr>
            </w:pPr>
          </w:p>
        </w:tc>
      </w:tr>
      <w:tr w:rsidR="006D0681" w:rsidRPr="00245923" w:rsidTr="00614101">
        <w:trPr>
          <w:trHeight w:val="237"/>
        </w:trPr>
        <w:tc>
          <w:tcPr>
            <w:tcW w:w="421" w:type="pct"/>
            <w:vMerge/>
            <w:tcBorders>
              <w:left w:val="single" w:sz="4" w:space="0" w:color="auto"/>
            </w:tcBorders>
          </w:tcPr>
          <w:p w:rsidR="006D0681"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Sylfaen" w:hAnsi="Sylfaen"/>
                <w:b/>
                <w:sz w:val="20"/>
                <w:szCs w:val="20"/>
              </w:rPr>
            </w:pPr>
          </w:p>
        </w:tc>
        <w:tc>
          <w:tcPr>
            <w:tcW w:w="1265" w:type="pct"/>
            <w:tcBorders>
              <w:left w:val="single" w:sz="4" w:space="0" w:color="auto"/>
            </w:tcBorders>
          </w:tcPr>
          <w:p w:rsidR="006D0681" w:rsidRPr="00820762"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Sylfaen" w:hAnsi="Sylfaen"/>
                <w:sz w:val="16"/>
                <w:szCs w:val="16"/>
                <w:highlight w:val="yellow"/>
              </w:rPr>
            </w:pPr>
            <w:r>
              <w:rPr>
                <w:rFonts w:ascii="Sylfaen" w:hAnsi="Sylfaen"/>
                <w:sz w:val="16"/>
                <w:szCs w:val="16"/>
              </w:rPr>
              <w:t>5</w:t>
            </w:r>
            <w:r w:rsidRPr="00294EB3">
              <w:rPr>
                <w:rFonts w:ascii="Sylfaen" w:hAnsi="Sylfaen"/>
                <w:sz w:val="16"/>
                <w:szCs w:val="16"/>
              </w:rPr>
              <w:t>.Ձեռնարկատիրական</w:t>
            </w:r>
            <w:r>
              <w:rPr>
                <w:rFonts w:ascii="Sylfaen" w:hAnsi="Sylfaen"/>
                <w:sz w:val="16"/>
                <w:szCs w:val="16"/>
              </w:rPr>
              <w:t xml:space="preserve"> </w:t>
            </w:r>
            <w:r w:rsidRPr="00294EB3">
              <w:rPr>
                <w:rFonts w:ascii="Sylfaen" w:hAnsi="Sylfaen"/>
                <w:sz w:val="16"/>
                <w:szCs w:val="16"/>
              </w:rPr>
              <w:t>գործունեություն</w:t>
            </w:r>
          </w:p>
        </w:tc>
        <w:tc>
          <w:tcPr>
            <w:tcW w:w="477" w:type="pct"/>
            <w:tcBorders>
              <w:left w:val="single" w:sz="4" w:space="0" w:color="auto"/>
            </w:tcBorders>
          </w:tcPr>
          <w:p w:rsidR="006D0681" w:rsidRPr="00245923"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Sylfaen" w:hAnsi="Sylfaen"/>
                <w:b/>
                <w:sz w:val="20"/>
                <w:szCs w:val="16"/>
                <w:highlight w:val="yellow"/>
              </w:rPr>
            </w:pPr>
          </w:p>
        </w:tc>
        <w:tc>
          <w:tcPr>
            <w:tcW w:w="955" w:type="pct"/>
            <w:tcBorders>
              <w:left w:val="single" w:sz="4" w:space="0" w:color="auto"/>
            </w:tcBorders>
          </w:tcPr>
          <w:p w:rsidR="006D0681" w:rsidRPr="00820762"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Sylfaen" w:hAnsi="Sylfaen"/>
                <w:sz w:val="16"/>
                <w:szCs w:val="16"/>
                <w:highlight w:val="yellow"/>
              </w:rPr>
            </w:pPr>
            <w:r w:rsidRPr="00294EB3">
              <w:rPr>
                <w:rFonts w:ascii="Sylfaen" w:hAnsi="Sylfaen"/>
                <w:sz w:val="16"/>
                <w:szCs w:val="16"/>
              </w:rPr>
              <w:t>10. Այլ նպաստ /նշել/</w:t>
            </w:r>
          </w:p>
        </w:tc>
        <w:tc>
          <w:tcPr>
            <w:tcW w:w="506" w:type="pct"/>
            <w:tcBorders>
              <w:left w:val="single" w:sz="4" w:space="0" w:color="auto"/>
            </w:tcBorders>
          </w:tcPr>
          <w:p w:rsidR="006D0681" w:rsidRPr="00245923"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Sylfaen" w:hAnsi="Sylfaen"/>
                <w:b/>
                <w:sz w:val="20"/>
                <w:szCs w:val="16"/>
                <w:highlight w:val="yellow"/>
              </w:rPr>
            </w:pPr>
          </w:p>
        </w:tc>
        <w:tc>
          <w:tcPr>
            <w:tcW w:w="786" w:type="pct"/>
            <w:tcBorders>
              <w:left w:val="single" w:sz="4" w:space="0" w:color="auto"/>
            </w:tcBorders>
          </w:tcPr>
          <w:p w:rsidR="006D0681" w:rsidRPr="00245923"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Sylfaen" w:hAnsi="Sylfaen"/>
                <w:b/>
                <w:sz w:val="20"/>
                <w:szCs w:val="16"/>
                <w:highlight w:val="yellow"/>
              </w:rPr>
            </w:pPr>
          </w:p>
        </w:tc>
        <w:tc>
          <w:tcPr>
            <w:tcW w:w="590" w:type="pct"/>
            <w:tcBorders>
              <w:left w:val="single" w:sz="4" w:space="0" w:color="auto"/>
            </w:tcBorders>
          </w:tcPr>
          <w:p w:rsidR="006D0681" w:rsidRPr="00245923" w:rsidRDefault="006D0681" w:rsidP="0061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Sylfaen" w:hAnsi="Sylfaen"/>
                <w:b/>
                <w:sz w:val="20"/>
                <w:szCs w:val="16"/>
                <w:highlight w:val="yellow"/>
              </w:rPr>
            </w:pPr>
          </w:p>
        </w:tc>
      </w:tr>
    </w:tbl>
    <w:p w:rsidR="006D0681" w:rsidRDefault="006D0681" w:rsidP="006D0681">
      <w:pPr>
        <w:jc w:val="right"/>
        <w:sectPr w:rsidR="006D0681" w:rsidSect="00614101">
          <w:pgSz w:w="16838" w:h="11906" w:orient="landscape"/>
          <w:pgMar w:top="1440" w:right="1440" w:bottom="1440" w:left="851" w:header="709" w:footer="709" w:gutter="0"/>
          <w:cols w:space="708"/>
          <w:docGrid w:linePitch="360"/>
        </w:sectPr>
      </w:pPr>
    </w:p>
    <w:p w:rsidR="00135101" w:rsidRPr="00BD3E92" w:rsidRDefault="00614101" w:rsidP="00115268">
      <w:pPr>
        <w:pStyle w:val="Heading1"/>
        <w:ind w:left="432" w:hanging="432"/>
      </w:pPr>
      <w:bookmarkStart w:id="918" w:name="_Toc404609491"/>
      <w:r>
        <w:rPr>
          <w:rFonts w:cs="Sylfaen"/>
        </w:rPr>
        <w:lastRenderedPageBreak/>
        <w:t>Հավելված</w:t>
      </w:r>
      <w:r>
        <w:t xml:space="preserve"> </w:t>
      </w:r>
      <w:r w:rsidR="00135101" w:rsidRPr="00BD3E92">
        <w:t>2</w:t>
      </w:r>
      <w:bookmarkEnd w:id="918"/>
    </w:p>
    <w:p w:rsidR="00135101" w:rsidRPr="00B01448" w:rsidRDefault="00135101" w:rsidP="00135101">
      <w:pPr>
        <w:pStyle w:val="Title"/>
        <w:rPr>
          <w:rFonts w:ascii="Arial" w:hAnsi="Arial" w:cs="Arial"/>
          <w:sz w:val="22"/>
          <w:szCs w:val="22"/>
          <w:lang w:val="en-US"/>
        </w:rPr>
      </w:pPr>
    </w:p>
    <w:p w:rsidR="003D3A8B" w:rsidRPr="00B01448" w:rsidRDefault="003D3A8B" w:rsidP="003D3A8B">
      <w:pPr>
        <w:jc w:val="center"/>
        <w:rPr>
          <w:rFonts w:ascii="Arial" w:hAnsi="Arial" w:cs="Arial"/>
          <w:b/>
          <w:sz w:val="22"/>
          <w:szCs w:val="22"/>
          <w:lang w:val="hy-AM"/>
        </w:rPr>
      </w:pPr>
      <w:r w:rsidRPr="00B01448">
        <w:rPr>
          <w:rFonts w:ascii="Sylfaen" w:eastAsiaTheme="majorEastAsia" w:hAnsi="Sylfaen" w:cs="Sylfaen"/>
          <w:b/>
          <w:color w:val="17365D" w:themeColor="text2" w:themeShade="BF"/>
          <w:spacing w:val="5"/>
          <w:kern w:val="28"/>
          <w:sz w:val="22"/>
          <w:szCs w:val="22"/>
          <w:lang w:val="en-US"/>
        </w:rPr>
        <w:t>Հրազդանից</w:t>
      </w:r>
      <w:r w:rsidRPr="00B01448">
        <w:rPr>
          <w:rFonts w:ascii="Arial" w:eastAsiaTheme="majorEastAsia" w:hAnsi="Arial" w:cs="Arial"/>
          <w:b/>
          <w:color w:val="17365D" w:themeColor="text2" w:themeShade="BF"/>
          <w:spacing w:val="5"/>
          <w:kern w:val="28"/>
          <w:sz w:val="22"/>
          <w:szCs w:val="22"/>
        </w:rPr>
        <w:t xml:space="preserve"> </w:t>
      </w:r>
      <w:r w:rsidRPr="00B01448">
        <w:rPr>
          <w:rFonts w:ascii="Sylfaen" w:eastAsiaTheme="majorEastAsia" w:hAnsi="Sylfaen" w:cs="Sylfaen"/>
          <w:b/>
          <w:color w:val="17365D" w:themeColor="text2" w:themeShade="BF"/>
          <w:spacing w:val="5"/>
          <w:kern w:val="28"/>
          <w:sz w:val="22"/>
          <w:szCs w:val="22"/>
          <w:lang w:val="en-US"/>
        </w:rPr>
        <w:t>Շինուհայր</w:t>
      </w:r>
      <w:r w:rsidRPr="00B01448">
        <w:rPr>
          <w:rFonts w:ascii="Arial" w:eastAsiaTheme="majorEastAsia" w:hAnsi="Arial" w:cs="Arial"/>
          <w:b/>
          <w:color w:val="17365D" w:themeColor="text2" w:themeShade="BF"/>
          <w:spacing w:val="5"/>
          <w:kern w:val="28"/>
          <w:sz w:val="22"/>
          <w:szCs w:val="22"/>
        </w:rPr>
        <w:t xml:space="preserve"> </w:t>
      </w:r>
      <w:r w:rsidRPr="00B01448">
        <w:rPr>
          <w:rFonts w:ascii="Sylfaen" w:eastAsiaTheme="majorEastAsia" w:hAnsi="Sylfaen" w:cs="Sylfaen"/>
          <w:b/>
          <w:color w:val="17365D" w:themeColor="text2" w:themeShade="BF"/>
          <w:spacing w:val="5"/>
          <w:kern w:val="28"/>
          <w:sz w:val="22"/>
          <w:szCs w:val="22"/>
          <w:lang w:val="en-US"/>
        </w:rPr>
        <w:t>միջանցքի</w:t>
      </w:r>
      <w:r w:rsidRPr="00B01448">
        <w:rPr>
          <w:rFonts w:ascii="Arial" w:eastAsiaTheme="majorEastAsia" w:hAnsi="Arial" w:cs="Arial"/>
          <w:b/>
          <w:color w:val="17365D" w:themeColor="text2" w:themeShade="BF"/>
          <w:spacing w:val="5"/>
          <w:kern w:val="28"/>
          <w:sz w:val="22"/>
          <w:szCs w:val="22"/>
        </w:rPr>
        <w:t xml:space="preserve"> </w:t>
      </w:r>
      <w:r w:rsidRPr="00B01448">
        <w:rPr>
          <w:rFonts w:ascii="Sylfaen" w:eastAsiaTheme="majorEastAsia" w:hAnsi="Sylfaen" w:cs="Sylfaen"/>
          <w:b/>
          <w:color w:val="17365D" w:themeColor="text2" w:themeShade="BF"/>
          <w:spacing w:val="5"/>
          <w:kern w:val="28"/>
          <w:sz w:val="22"/>
          <w:szCs w:val="22"/>
          <w:lang w:val="en-US"/>
        </w:rPr>
        <w:t>էլեկտրահաղորդման</w:t>
      </w:r>
      <w:r w:rsidRPr="00B01448">
        <w:rPr>
          <w:rFonts w:ascii="Arial" w:eastAsiaTheme="majorEastAsia" w:hAnsi="Arial" w:cs="Arial"/>
          <w:b/>
          <w:color w:val="17365D" w:themeColor="text2" w:themeShade="BF"/>
          <w:spacing w:val="5"/>
          <w:kern w:val="28"/>
          <w:sz w:val="22"/>
          <w:szCs w:val="22"/>
        </w:rPr>
        <w:t xml:space="preserve"> </w:t>
      </w:r>
      <w:r w:rsidRPr="00B01448">
        <w:rPr>
          <w:rFonts w:ascii="Sylfaen" w:eastAsiaTheme="majorEastAsia" w:hAnsi="Sylfaen" w:cs="Sylfaen"/>
          <w:b/>
          <w:color w:val="17365D" w:themeColor="text2" w:themeShade="BF"/>
          <w:spacing w:val="5"/>
          <w:kern w:val="28"/>
          <w:sz w:val="22"/>
          <w:szCs w:val="22"/>
          <w:lang w:val="en-US"/>
        </w:rPr>
        <w:t>վերակառուցման</w:t>
      </w:r>
      <w:r w:rsidRPr="00B01448">
        <w:rPr>
          <w:rFonts w:ascii="Arial" w:eastAsiaTheme="majorEastAsia" w:hAnsi="Arial" w:cs="Arial"/>
          <w:b/>
          <w:color w:val="17365D" w:themeColor="text2" w:themeShade="BF"/>
          <w:spacing w:val="5"/>
          <w:kern w:val="28"/>
          <w:sz w:val="22"/>
          <w:szCs w:val="22"/>
        </w:rPr>
        <w:t xml:space="preserve"> </w:t>
      </w:r>
      <w:r w:rsidRPr="00B01448">
        <w:rPr>
          <w:rFonts w:ascii="Sylfaen" w:eastAsiaTheme="majorEastAsia" w:hAnsi="Sylfaen" w:cs="Sylfaen"/>
          <w:b/>
          <w:color w:val="17365D" w:themeColor="text2" w:themeShade="BF"/>
          <w:spacing w:val="5"/>
          <w:kern w:val="28"/>
          <w:sz w:val="22"/>
          <w:szCs w:val="22"/>
          <w:lang w:val="en-US"/>
        </w:rPr>
        <w:t>ծրագրի</w:t>
      </w:r>
      <w:r w:rsidRPr="00B01448">
        <w:rPr>
          <w:rFonts w:ascii="Arial" w:eastAsiaTheme="majorEastAsia" w:hAnsi="Arial" w:cs="Arial"/>
          <w:b/>
          <w:color w:val="17365D" w:themeColor="text2" w:themeShade="BF"/>
          <w:spacing w:val="5"/>
          <w:kern w:val="28"/>
          <w:sz w:val="22"/>
          <w:szCs w:val="22"/>
        </w:rPr>
        <w:t xml:space="preserve"> </w:t>
      </w:r>
      <w:r w:rsidRPr="00B01448">
        <w:rPr>
          <w:rFonts w:ascii="Sylfaen" w:eastAsiaTheme="majorEastAsia" w:hAnsi="Sylfaen" w:cs="Sylfaen"/>
          <w:b/>
          <w:color w:val="17365D" w:themeColor="text2" w:themeShade="BF"/>
          <w:spacing w:val="5"/>
          <w:kern w:val="28"/>
          <w:sz w:val="22"/>
          <w:szCs w:val="22"/>
          <w:lang w:val="en-US"/>
        </w:rPr>
        <w:t>համար</w:t>
      </w:r>
      <w:r w:rsidRPr="00B01448">
        <w:rPr>
          <w:rFonts w:ascii="Arial" w:eastAsiaTheme="majorEastAsia" w:hAnsi="Arial" w:cs="Arial"/>
          <w:b/>
          <w:color w:val="17365D" w:themeColor="text2" w:themeShade="BF"/>
          <w:spacing w:val="5"/>
          <w:kern w:val="28"/>
          <w:sz w:val="22"/>
          <w:szCs w:val="22"/>
        </w:rPr>
        <w:t xml:space="preserve"> </w:t>
      </w:r>
      <w:r w:rsidR="00B01448" w:rsidRPr="00B01448">
        <w:rPr>
          <w:rFonts w:ascii="Sylfaen" w:eastAsiaTheme="majorEastAsia" w:hAnsi="Sylfaen" w:cs="Arial"/>
          <w:b/>
          <w:color w:val="17365D" w:themeColor="text2" w:themeShade="BF"/>
          <w:spacing w:val="5"/>
          <w:kern w:val="28"/>
          <w:sz w:val="22"/>
          <w:szCs w:val="22"/>
          <w:lang w:val="hy-AM"/>
        </w:rPr>
        <w:t>հանրային քննարկում և հրապարակման պլան</w:t>
      </w:r>
    </w:p>
    <w:p w:rsidR="003D3A8B" w:rsidRPr="00B01448" w:rsidRDefault="003D3A8B" w:rsidP="003D3A8B">
      <w:pPr>
        <w:jc w:val="center"/>
        <w:rPr>
          <w:rFonts w:ascii="Arial" w:hAnsi="Arial" w:cs="Arial"/>
          <w:b/>
          <w:color w:val="000000"/>
          <w:sz w:val="18"/>
          <w:szCs w:val="18"/>
          <w:lang w:val="hy-AM"/>
        </w:rPr>
      </w:pPr>
    </w:p>
    <w:p w:rsidR="003D3A8B" w:rsidRPr="0014154B" w:rsidRDefault="003D3A8B" w:rsidP="003D3A8B">
      <w:pPr>
        <w:jc w:val="center"/>
        <w:rPr>
          <w:rFonts w:ascii="Arial" w:hAnsi="Arial" w:cs="Arial"/>
          <w:b/>
          <w:color w:val="000000"/>
          <w:sz w:val="18"/>
          <w:szCs w:val="18"/>
          <w:lang w:val="en-US"/>
        </w:rPr>
      </w:pPr>
    </w:p>
    <w:p w:rsidR="003D3A8B" w:rsidRPr="001133EF" w:rsidRDefault="003D3A8B" w:rsidP="008B1434">
      <w:pPr>
        <w:rPr>
          <w:lang w:val="hy-AM"/>
        </w:rPr>
      </w:pPr>
      <w:bookmarkStart w:id="919" w:name="_Toc400705234"/>
      <w:bookmarkStart w:id="920" w:name="_Toc401244135"/>
      <w:r w:rsidRPr="008B1434">
        <w:t>ՀԱՊԱՎՈՒՄՆԵՐ</w:t>
      </w:r>
      <w:bookmarkEnd w:id="919"/>
      <w:bookmarkEnd w:id="920"/>
      <w:r w:rsidRPr="001133EF">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8"/>
        <w:gridCol w:w="6858"/>
      </w:tblGrid>
      <w:tr w:rsidR="003D3A8B" w:rsidRPr="001133EF" w:rsidTr="00614101">
        <w:tc>
          <w:tcPr>
            <w:tcW w:w="1998" w:type="dxa"/>
          </w:tcPr>
          <w:p w:rsidR="003D3A8B" w:rsidRPr="001133EF" w:rsidRDefault="003D3A8B" w:rsidP="00614101">
            <w:pPr>
              <w:rPr>
                <w:rFonts w:ascii="Arial" w:hAnsi="Arial" w:cs="Arial"/>
                <w:color w:val="000000"/>
                <w:sz w:val="20"/>
                <w:szCs w:val="20"/>
                <w:lang w:val="en-GB"/>
              </w:rPr>
            </w:pPr>
            <w:r w:rsidRPr="001133EF">
              <w:rPr>
                <w:rFonts w:ascii="Sylfaen" w:hAnsi="Sylfaen" w:cs="Sylfaen"/>
                <w:color w:val="000000"/>
                <w:sz w:val="20"/>
                <w:szCs w:val="20"/>
                <w:lang w:val="en-GB"/>
              </w:rPr>
              <w:t>ԲԷՑ</w:t>
            </w:r>
          </w:p>
        </w:tc>
        <w:tc>
          <w:tcPr>
            <w:tcW w:w="6858" w:type="dxa"/>
          </w:tcPr>
          <w:p w:rsidR="003D3A8B" w:rsidRPr="001133EF" w:rsidRDefault="003D3A8B" w:rsidP="00614101">
            <w:pPr>
              <w:rPr>
                <w:rFonts w:ascii="Arial" w:hAnsi="Arial" w:cs="Arial"/>
                <w:color w:val="000000"/>
                <w:sz w:val="20"/>
                <w:szCs w:val="20"/>
                <w:lang w:val="en-GB"/>
              </w:rPr>
            </w:pPr>
            <w:r w:rsidRPr="001133EF">
              <w:rPr>
                <w:rFonts w:ascii="Sylfaen" w:hAnsi="Sylfaen" w:cs="Sylfaen"/>
                <w:color w:val="000000"/>
                <w:sz w:val="20"/>
                <w:szCs w:val="20"/>
                <w:lang w:val="en-GB"/>
              </w:rPr>
              <w:t>Բարձրավոլտ</w:t>
            </w:r>
            <w:r w:rsidRPr="001133EF">
              <w:rPr>
                <w:rFonts w:ascii="Arial" w:hAnsi="Arial" w:cs="Arial"/>
                <w:color w:val="000000"/>
                <w:sz w:val="20"/>
                <w:szCs w:val="20"/>
                <w:lang w:val="en-GB"/>
              </w:rPr>
              <w:t xml:space="preserve"> </w:t>
            </w:r>
            <w:r w:rsidRPr="001133EF">
              <w:rPr>
                <w:rFonts w:ascii="Sylfaen" w:hAnsi="Sylfaen" w:cs="Sylfaen"/>
                <w:color w:val="000000"/>
                <w:sz w:val="20"/>
                <w:szCs w:val="20"/>
                <w:lang w:val="en-GB"/>
              </w:rPr>
              <w:t>Էլեկտրացանցեր</w:t>
            </w:r>
          </w:p>
        </w:tc>
      </w:tr>
      <w:tr w:rsidR="003D3A8B" w:rsidRPr="001133EF" w:rsidTr="00614101">
        <w:tc>
          <w:tcPr>
            <w:tcW w:w="1998" w:type="dxa"/>
          </w:tcPr>
          <w:p w:rsidR="003D3A8B" w:rsidRPr="001133EF" w:rsidRDefault="003D3A8B" w:rsidP="00614101">
            <w:pPr>
              <w:rPr>
                <w:rFonts w:ascii="Arial" w:hAnsi="Arial" w:cs="Arial"/>
                <w:color w:val="000000"/>
                <w:sz w:val="20"/>
                <w:szCs w:val="20"/>
                <w:lang w:val="en-GB"/>
              </w:rPr>
            </w:pPr>
            <w:r w:rsidRPr="001133EF">
              <w:rPr>
                <w:rFonts w:ascii="Sylfaen" w:hAnsi="Sylfaen" w:cs="Sylfaen"/>
                <w:color w:val="000000"/>
                <w:sz w:val="20"/>
                <w:szCs w:val="20"/>
                <w:lang w:val="en-GB"/>
              </w:rPr>
              <w:t>կՎ</w:t>
            </w:r>
          </w:p>
        </w:tc>
        <w:tc>
          <w:tcPr>
            <w:tcW w:w="6858" w:type="dxa"/>
          </w:tcPr>
          <w:p w:rsidR="003D3A8B" w:rsidRPr="001133EF" w:rsidRDefault="003D3A8B" w:rsidP="00614101">
            <w:pPr>
              <w:rPr>
                <w:rFonts w:ascii="Arial" w:hAnsi="Arial" w:cs="Arial"/>
                <w:color w:val="000000"/>
                <w:sz w:val="20"/>
                <w:szCs w:val="20"/>
                <w:lang w:val="en-GB"/>
              </w:rPr>
            </w:pPr>
            <w:r w:rsidRPr="001133EF">
              <w:rPr>
                <w:rFonts w:ascii="Sylfaen" w:hAnsi="Sylfaen" w:cs="Sylfaen"/>
                <w:color w:val="000000"/>
                <w:sz w:val="20"/>
                <w:szCs w:val="20"/>
                <w:lang w:val="en-GB"/>
              </w:rPr>
              <w:t>Կիլովոլտ</w:t>
            </w:r>
          </w:p>
        </w:tc>
      </w:tr>
      <w:tr w:rsidR="003D3A8B" w:rsidRPr="001133EF" w:rsidTr="00614101">
        <w:tc>
          <w:tcPr>
            <w:tcW w:w="1998" w:type="dxa"/>
          </w:tcPr>
          <w:p w:rsidR="003D3A8B" w:rsidRPr="001133EF" w:rsidRDefault="003D3A8B" w:rsidP="00614101">
            <w:pPr>
              <w:rPr>
                <w:rFonts w:ascii="Arial" w:hAnsi="Arial" w:cs="Arial"/>
                <w:color w:val="000000"/>
                <w:sz w:val="20"/>
                <w:szCs w:val="20"/>
                <w:lang w:val="en-GB"/>
              </w:rPr>
            </w:pPr>
            <w:r w:rsidRPr="001133EF">
              <w:rPr>
                <w:rFonts w:ascii="Sylfaen" w:hAnsi="Sylfaen" w:cs="Sylfaen"/>
                <w:color w:val="000000"/>
                <w:sz w:val="20"/>
                <w:szCs w:val="20"/>
                <w:lang w:val="en-GB"/>
              </w:rPr>
              <w:t>ԿՎժ</w:t>
            </w:r>
          </w:p>
        </w:tc>
        <w:tc>
          <w:tcPr>
            <w:tcW w:w="6858" w:type="dxa"/>
          </w:tcPr>
          <w:p w:rsidR="003D3A8B" w:rsidRPr="001133EF" w:rsidRDefault="003D3A8B" w:rsidP="00614101">
            <w:pPr>
              <w:rPr>
                <w:rFonts w:ascii="Arial" w:hAnsi="Arial" w:cs="Arial"/>
                <w:color w:val="000000"/>
                <w:sz w:val="20"/>
                <w:szCs w:val="20"/>
                <w:lang w:val="en-GB"/>
              </w:rPr>
            </w:pPr>
            <w:r w:rsidRPr="001133EF">
              <w:rPr>
                <w:rFonts w:ascii="Sylfaen" w:hAnsi="Sylfaen" w:cs="Sylfaen"/>
                <w:color w:val="000000"/>
                <w:sz w:val="20"/>
                <w:szCs w:val="20"/>
                <w:lang w:val="en-GB"/>
              </w:rPr>
              <w:t>Կիլովատտ</w:t>
            </w:r>
            <w:r w:rsidRPr="001133EF">
              <w:rPr>
                <w:rFonts w:ascii="Arial" w:hAnsi="Arial" w:cs="Arial"/>
                <w:color w:val="000000"/>
                <w:sz w:val="20"/>
                <w:szCs w:val="20"/>
                <w:lang w:val="en-GB"/>
              </w:rPr>
              <w:t>/</w:t>
            </w:r>
            <w:r w:rsidRPr="001133EF">
              <w:rPr>
                <w:rFonts w:ascii="Sylfaen" w:hAnsi="Sylfaen" w:cs="Sylfaen"/>
                <w:color w:val="000000"/>
                <w:sz w:val="20"/>
                <w:szCs w:val="20"/>
                <w:lang w:val="en-GB"/>
              </w:rPr>
              <w:t>ժամ</w:t>
            </w:r>
          </w:p>
        </w:tc>
      </w:tr>
      <w:tr w:rsidR="003D3A8B" w:rsidRPr="001133EF" w:rsidTr="00614101">
        <w:tc>
          <w:tcPr>
            <w:tcW w:w="1998" w:type="dxa"/>
          </w:tcPr>
          <w:p w:rsidR="003D3A8B" w:rsidRPr="001133EF" w:rsidRDefault="003D3A8B" w:rsidP="00614101">
            <w:pPr>
              <w:rPr>
                <w:rFonts w:ascii="Arial" w:hAnsi="Arial" w:cs="Arial"/>
                <w:color w:val="000000"/>
                <w:sz w:val="20"/>
                <w:szCs w:val="20"/>
                <w:lang w:val="en-GB"/>
              </w:rPr>
            </w:pPr>
            <w:r w:rsidRPr="001133EF">
              <w:rPr>
                <w:rFonts w:ascii="Sylfaen" w:hAnsi="Sylfaen" w:cs="Sylfaen"/>
                <w:color w:val="000000"/>
                <w:sz w:val="20"/>
                <w:szCs w:val="20"/>
                <w:lang w:val="en-GB"/>
              </w:rPr>
              <w:t>Մժ</w:t>
            </w:r>
          </w:p>
        </w:tc>
        <w:tc>
          <w:tcPr>
            <w:tcW w:w="6858" w:type="dxa"/>
          </w:tcPr>
          <w:p w:rsidR="003D3A8B" w:rsidRPr="001133EF" w:rsidRDefault="003D3A8B" w:rsidP="00614101">
            <w:pPr>
              <w:rPr>
                <w:rFonts w:ascii="Arial" w:hAnsi="Arial" w:cs="Arial"/>
                <w:color w:val="000000"/>
                <w:sz w:val="20"/>
                <w:szCs w:val="20"/>
                <w:lang w:val="en-GB"/>
              </w:rPr>
            </w:pPr>
            <w:r w:rsidRPr="001133EF">
              <w:rPr>
                <w:rFonts w:ascii="Sylfaen" w:hAnsi="Sylfaen" w:cs="Sylfaen"/>
                <w:color w:val="000000"/>
                <w:sz w:val="20"/>
                <w:szCs w:val="20"/>
                <w:lang w:val="en-GB"/>
              </w:rPr>
              <w:t>Մեգավատտ</w:t>
            </w:r>
            <w:r w:rsidRPr="001133EF">
              <w:rPr>
                <w:rFonts w:ascii="Arial" w:hAnsi="Arial" w:cs="Arial"/>
                <w:color w:val="000000"/>
                <w:sz w:val="20"/>
                <w:szCs w:val="20"/>
                <w:lang w:val="en-GB"/>
              </w:rPr>
              <w:t>/</w:t>
            </w:r>
            <w:r w:rsidRPr="001133EF">
              <w:rPr>
                <w:rFonts w:ascii="Sylfaen" w:hAnsi="Sylfaen" w:cs="Sylfaen"/>
                <w:color w:val="000000"/>
                <w:sz w:val="20"/>
                <w:szCs w:val="20"/>
                <w:lang w:val="en-GB"/>
              </w:rPr>
              <w:t>ժամ</w:t>
            </w:r>
          </w:p>
        </w:tc>
      </w:tr>
      <w:tr w:rsidR="003D3A8B" w:rsidRPr="001133EF" w:rsidTr="00614101">
        <w:tc>
          <w:tcPr>
            <w:tcW w:w="1998" w:type="dxa"/>
          </w:tcPr>
          <w:p w:rsidR="003D3A8B" w:rsidRPr="001133EF" w:rsidRDefault="003D3A8B" w:rsidP="00614101">
            <w:pPr>
              <w:rPr>
                <w:rFonts w:ascii="Arial" w:hAnsi="Arial" w:cs="Arial"/>
                <w:color w:val="000000"/>
                <w:sz w:val="20"/>
                <w:szCs w:val="20"/>
                <w:lang w:val="en-GB"/>
              </w:rPr>
            </w:pPr>
            <w:r w:rsidRPr="001133EF">
              <w:rPr>
                <w:rFonts w:ascii="Sylfaen" w:hAnsi="Sylfaen" w:cs="Sylfaen"/>
                <w:color w:val="000000"/>
                <w:sz w:val="20"/>
                <w:szCs w:val="20"/>
                <w:lang w:val="en-GB"/>
              </w:rPr>
              <w:t>ԷԲՊՆ</w:t>
            </w:r>
          </w:p>
        </w:tc>
        <w:tc>
          <w:tcPr>
            <w:tcW w:w="6858" w:type="dxa"/>
          </w:tcPr>
          <w:p w:rsidR="003D3A8B" w:rsidRPr="001133EF" w:rsidRDefault="003D3A8B" w:rsidP="00FF6384">
            <w:pPr>
              <w:rPr>
                <w:rFonts w:ascii="Arial" w:hAnsi="Arial" w:cs="Arial"/>
                <w:color w:val="000000"/>
                <w:sz w:val="20"/>
                <w:szCs w:val="20"/>
                <w:lang w:val="en-GB"/>
              </w:rPr>
            </w:pPr>
            <w:r w:rsidRPr="001133EF">
              <w:rPr>
                <w:rFonts w:ascii="Sylfaen" w:hAnsi="Sylfaen" w:cs="Sylfaen"/>
                <w:color w:val="000000"/>
                <w:sz w:val="20"/>
                <w:szCs w:val="20"/>
                <w:lang w:val="en-GB"/>
              </w:rPr>
              <w:t>ՀՀ</w:t>
            </w:r>
            <w:r w:rsidRPr="001133EF">
              <w:rPr>
                <w:rFonts w:ascii="Arial" w:hAnsi="Arial" w:cs="Arial"/>
                <w:color w:val="000000"/>
                <w:sz w:val="20"/>
                <w:szCs w:val="20"/>
                <w:lang w:val="en-GB"/>
              </w:rPr>
              <w:t xml:space="preserve"> </w:t>
            </w:r>
            <w:r w:rsidRPr="001133EF">
              <w:rPr>
                <w:rFonts w:ascii="Sylfaen" w:hAnsi="Sylfaen" w:cs="Sylfaen"/>
                <w:color w:val="000000"/>
                <w:sz w:val="20"/>
                <w:szCs w:val="20"/>
                <w:lang w:val="en-GB"/>
              </w:rPr>
              <w:t>էներգետիկայի</w:t>
            </w:r>
            <w:r w:rsidRPr="001133EF">
              <w:rPr>
                <w:rFonts w:ascii="Arial" w:hAnsi="Arial" w:cs="Arial"/>
                <w:color w:val="000000"/>
                <w:sz w:val="20"/>
                <w:szCs w:val="20"/>
                <w:lang w:val="en-GB"/>
              </w:rPr>
              <w:t xml:space="preserve"> </w:t>
            </w:r>
            <w:r w:rsidRPr="001133EF">
              <w:rPr>
                <w:rFonts w:ascii="Sylfaen" w:hAnsi="Sylfaen" w:cs="Sylfaen"/>
                <w:color w:val="000000"/>
                <w:sz w:val="20"/>
                <w:szCs w:val="20"/>
                <w:lang w:val="en-GB"/>
              </w:rPr>
              <w:t>և</w:t>
            </w:r>
            <w:r w:rsidRPr="001133EF">
              <w:rPr>
                <w:rFonts w:ascii="Arial" w:hAnsi="Arial" w:cs="Arial"/>
                <w:color w:val="000000"/>
                <w:sz w:val="20"/>
                <w:szCs w:val="20"/>
                <w:lang w:val="en-GB"/>
              </w:rPr>
              <w:t xml:space="preserve"> </w:t>
            </w:r>
            <w:r w:rsidR="00FF6384" w:rsidRPr="001133EF">
              <w:rPr>
                <w:rFonts w:ascii="Sylfaen" w:hAnsi="Sylfaen" w:cs="Sylfaen"/>
                <w:color w:val="000000"/>
                <w:sz w:val="20"/>
                <w:szCs w:val="20"/>
                <w:lang w:val="hy-AM"/>
              </w:rPr>
              <w:t>բ</w:t>
            </w:r>
            <w:r w:rsidRPr="001133EF">
              <w:rPr>
                <w:rFonts w:ascii="Sylfaen" w:hAnsi="Sylfaen" w:cs="Sylfaen"/>
                <w:color w:val="000000"/>
                <w:sz w:val="20"/>
                <w:szCs w:val="20"/>
                <w:lang w:val="en-GB"/>
              </w:rPr>
              <w:t>նական</w:t>
            </w:r>
            <w:r w:rsidRPr="001133EF">
              <w:rPr>
                <w:rFonts w:ascii="Arial" w:hAnsi="Arial" w:cs="Arial"/>
                <w:color w:val="000000"/>
                <w:sz w:val="20"/>
                <w:szCs w:val="20"/>
                <w:lang w:val="en-GB"/>
              </w:rPr>
              <w:t xml:space="preserve"> </w:t>
            </w:r>
            <w:r w:rsidR="00FF6384" w:rsidRPr="001133EF">
              <w:rPr>
                <w:rFonts w:ascii="Sylfaen" w:hAnsi="Sylfaen" w:cs="Arial"/>
                <w:color w:val="000000"/>
                <w:sz w:val="20"/>
                <w:szCs w:val="20"/>
                <w:lang w:val="hy-AM"/>
              </w:rPr>
              <w:t>պ</w:t>
            </w:r>
            <w:r w:rsidRPr="001133EF">
              <w:rPr>
                <w:rFonts w:ascii="Sylfaen" w:hAnsi="Sylfaen" w:cs="Sylfaen"/>
                <w:color w:val="000000"/>
                <w:sz w:val="20"/>
                <w:szCs w:val="20"/>
                <w:lang w:val="en-GB"/>
              </w:rPr>
              <w:t>աշարների</w:t>
            </w:r>
            <w:r w:rsidRPr="001133EF">
              <w:rPr>
                <w:rFonts w:ascii="Arial" w:hAnsi="Arial" w:cs="Arial"/>
                <w:color w:val="000000"/>
                <w:sz w:val="20"/>
                <w:szCs w:val="20"/>
                <w:lang w:val="en-GB"/>
              </w:rPr>
              <w:t xml:space="preserve"> </w:t>
            </w:r>
            <w:r w:rsidR="00FF6384" w:rsidRPr="001133EF">
              <w:rPr>
                <w:rFonts w:ascii="Sylfaen" w:hAnsi="Sylfaen" w:cs="Sylfaen"/>
                <w:color w:val="000000"/>
                <w:sz w:val="20"/>
                <w:szCs w:val="20"/>
                <w:lang w:val="hy-AM"/>
              </w:rPr>
              <w:t>ն</w:t>
            </w:r>
            <w:r w:rsidRPr="001133EF">
              <w:rPr>
                <w:rFonts w:ascii="Sylfaen" w:hAnsi="Sylfaen" w:cs="Sylfaen"/>
                <w:color w:val="000000"/>
                <w:sz w:val="20"/>
                <w:szCs w:val="20"/>
                <w:lang w:val="en-GB"/>
              </w:rPr>
              <w:t>ախարարություն</w:t>
            </w:r>
          </w:p>
        </w:tc>
      </w:tr>
      <w:tr w:rsidR="003D3A8B" w:rsidRPr="001133EF" w:rsidTr="00614101">
        <w:tc>
          <w:tcPr>
            <w:tcW w:w="1998" w:type="dxa"/>
          </w:tcPr>
          <w:p w:rsidR="003D3A8B" w:rsidRPr="001133EF" w:rsidRDefault="003D3A8B" w:rsidP="00614101">
            <w:pPr>
              <w:rPr>
                <w:rFonts w:ascii="Arial" w:hAnsi="Arial" w:cs="Arial"/>
                <w:color w:val="000000"/>
                <w:sz w:val="20"/>
                <w:szCs w:val="20"/>
                <w:lang w:val="en-GB"/>
              </w:rPr>
            </w:pPr>
            <w:r w:rsidRPr="001133EF">
              <w:rPr>
                <w:rFonts w:ascii="Sylfaen" w:hAnsi="Sylfaen" w:cs="Sylfaen"/>
                <w:color w:val="000000"/>
                <w:sz w:val="20"/>
                <w:szCs w:val="20"/>
                <w:lang w:val="en-GB"/>
              </w:rPr>
              <w:t>ՀԿ</w:t>
            </w:r>
          </w:p>
        </w:tc>
        <w:tc>
          <w:tcPr>
            <w:tcW w:w="6858" w:type="dxa"/>
          </w:tcPr>
          <w:p w:rsidR="003D3A8B" w:rsidRPr="001133EF" w:rsidRDefault="003D3A8B" w:rsidP="00614101">
            <w:pPr>
              <w:rPr>
                <w:rFonts w:ascii="Arial" w:hAnsi="Arial" w:cs="Arial"/>
                <w:color w:val="000000"/>
                <w:sz w:val="20"/>
                <w:szCs w:val="20"/>
                <w:lang w:val="en-GB"/>
              </w:rPr>
            </w:pPr>
            <w:r w:rsidRPr="001133EF">
              <w:rPr>
                <w:rFonts w:ascii="Sylfaen" w:hAnsi="Sylfaen" w:cs="Sylfaen"/>
                <w:color w:val="000000"/>
                <w:sz w:val="20"/>
                <w:szCs w:val="20"/>
                <w:lang w:val="en-GB"/>
              </w:rPr>
              <w:t>Հասարակական</w:t>
            </w:r>
            <w:r w:rsidRPr="001133EF">
              <w:rPr>
                <w:rFonts w:ascii="Arial" w:hAnsi="Arial" w:cs="Arial"/>
                <w:color w:val="000000"/>
                <w:sz w:val="20"/>
                <w:szCs w:val="20"/>
                <w:lang w:val="en-GB"/>
              </w:rPr>
              <w:t xml:space="preserve"> </w:t>
            </w:r>
            <w:r w:rsidRPr="001133EF">
              <w:rPr>
                <w:rFonts w:ascii="Sylfaen" w:hAnsi="Sylfaen" w:cs="Sylfaen"/>
                <w:color w:val="000000"/>
                <w:sz w:val="20"/>
                <w:szCs w:val="20"/>
                <w:lang w:val="en-GB"/>
              </w:rPr>
              <w:t>Կազմակերպություն</w:t>
            </w:r>
          </w:p>
        </w:tc>
      </w:tr>
      <w:tr w:rsidR="003D3A8B" w:rsidRPr="001133EF" w:rsidTr="00614101">
        <w:tc>
          <w:tcPr>
            <w:tcW w:w="1998" w:type="dxa"/>
          </w:tcPr>
          <w:p w:rsidR="003D3A8B" w:rsidRPr="001133EF" w:rsidRDefault="003D3A8B" w:rsidP="00614101">
            <w:pPr>
              <w:shd w:val="clear" w:color="auto" w:fill="FFFFFF"/>
              <w:rPr>
                <w:rFonts w:ascii="Arial" w:hAnsi="Arial" w:cs="Arial"/>
                <w:sz w:val="20"/>
                <w:szCs w:val="20"/>
              </w:rPr>
            </w:pPr>
            <w:r w:rsidRPr="001133EF">
              <w:rPr>
                <w:rFonts w:ascii="Sylfaen" w:hAnsi="Sylfaen" w:cs="Sylfaen"/>
                <w:sz w:val="20"/>
                <w:szCs w:val="20"/>
              </w:rPr>
              <w:t>ԱԵԱ</w:t>
            </w:r>
          </w:p>
        </w:tc>
        <w:tc>
          <w:tcPr>
            <w:tcW w:w="6858" w:type="dxa"/>
          </w:tcPr>
          <w:p w:rsidR="003D3A8B" w:rsidRPr="001133EF" w:rsidRDefault="003D3A8B" w:rsidP="00614101">
            <w:pPr>
              <w:shd w:val="clear" w:color="auto" w:fill="FFFFFF"/>
              <w:rPr>
                <w:rFonts w:ascii="Arial" w:hAnsi="Arial" w:cs="Arial"/>
                <w:sz w:val="20"/>
                <w:szCs w:val="20"/>
              </w:rPr>
            </w:pPr>
            <w:r w:rsidRPr="001133EF">
              <w:rPr>
                <w:rFonts w:ascii="Sylfaen" w:hAnsi="Sylfaen" w:cs="Sylfaen"/>
                <w:color w:val="000000"/>
                <w:sz w:val="20"/>
                <w:szCs w:val="20"/>
              </w:rPr>
              <w:t>Ազդեցության</w:t>
            </w:r>
            <w:r w:rsidRPr="001133EF">
              <w:rPr>
                <w:rFonts w:ascii="Arial" w:hAnsi="Arial" w:cs="Arial"/>
                <w:color w:val="000000"/>
                <w:sz w:val="20"/>
                <w:szCs w:val="20"/>
              </w:rPr>
              <w:t xml:space="preserve"> </w:t>
            </w:r>
            <w:r w:rsidRPr="001133EF">
              <w:rPr>
                <w:rFonts w:ascii="Sylfaen" w:hAnsi="Sylfaen" w:cs="Sylfaen"/>
                <w:color w:val="000000"/>
                <w:sz w:val="20"/>
                <w:szCs w:val="20"/>
              </w:rPr>
              <w:t>ենթարկված</w:t>
            </w:r>
            <w:r w:rsidRPr="001133EF">
              <w:rPr>
                <w:rFonts w:ascii="Arial" w:hAnsi="Arial" w:cs="Arial"/>
                <w:color w:val="000000"/>
                <w:sz w:val="20"/>
                <w:szCs w:val="20"/>
              </w:rPr>
              <w:t xml:space="preserve"> </w:t>
            </w:r>
            <w:r w:rsidRPr="001133EF">
              <w:rPr>
                <w:rFonts w:ascii="Sylfaen" w:eastAsia="Arial Unicode MS" w:hAnsi="Sylfaen" w:cs="Sylfaen"/>
                <w:sz w:val="20"/>
                <w:szCs w:val="20"/>
              </w:rPr>
              <w:t>անձ</w:t>
            </w:r>
          </w:p>
        </w:tc>
      </w:tr>
      <w:tr w:rsidR="003D3A8B" w:rsidRPr="001133EF" w:rsidTr="00614101">
        <w:tc>
          <w:tcPr>
            <w:tcW w:w="1998" w:type="dxa"/>
          </w:tcPr>
          <w:p w:rsidR="003D3A8B" w:rsidRPr="001133EF" w:rsidRDefault="003D3A8B" w:rsidP="00614101">
            <w:pPr>
              <w:shd w:val="clear" w:color="auto" w:fill="FFFFFF"/>
              <w:rPr>
                <w:rFonts w:ascii="Arial" w:hAnsi="Arial" w:cs="Arial"/>
                <w:sz w:val="20"/>
                <w:szCs w:val="20"/>
              </w:rPr>
            </w:pPr>
            <w:r w:rsidRPr="001133EF">
              <w:rPr>
                <w:rFonts w:ascii="Sylfaen" w:hAnsi="Sylfaen" w:cs="Sylfaen"/>
                <w:color w:val="000000"/>
                <w:sz w:val="20"/>
                <w:szCs w:val="20"/>
              </w:rPr>
              <w:t>ՆՄԱ</w:t>
            </w:r>
          </w:p>
        </w:tc>
        <w:tc>
          <w:tcPr>
            <w:tcW w:w="6858" w:type="dxa"/>
          </w:tcPr>
          <w:p w:rsidR="003D3A8B" w:rsidRPr="001133EF" w:rsidRDefault="003D3A8B" w:rsidP="00614101">
            <w:pPr>
              <w:shd w:val="clear" w:color="auto" w:fill="FFFFFF"/>
              <w:rPr>
                <w:rFonts w:ascii="Arial" w:hAnsi="Arial" w:cs="Arial"/>
                <w:sz w:val="20"/>
                <w:szCs w:val="20"/>
              </w:rPr>
            </w:pPr>
            <w:r w:rsidRPr="001133EF">
              <w:rPr>
                <w:rFonts w:ascii="Sylfaen" w:hAnsi="Sylfaen" w:cs="Sylfaen"/>
                <w:color w:val="000000"/>
                <w:sz w:val="20"/>
                <w:szCs w:val="20"/>
              </w:rPr>
              <w:t>Նյութական</w:t>
            </w:r>
            <w:r w:rsidRPr="001133EF">
              <w:rPr>
                <w:rFonts w:ascii="Arial" w:hAnsi="Arial" w:cs="Arial"/>
                <w:color w:val="000000"/>
                <w:sz w:val="20"/>
                <w:szCs w:val="20"/>
              </w:rPr>
              <w:t xml:space="preserve"> </w:t>
            </w:r>
            <w:r w:rsidRPr="001133EF">
              <w:rPr>
                <w:rFonts w:ascii="Sylfaen" w:hAnsi="Sylfaen" w:cs="Sylfaen"/>
                <w:color w:val="000000"/>
                <w:sz w:val="20"/>
                <w:szCs w:val="20"/>
              </w:rPr>
              <w:t>մշակութային</w:t>
            </w:r>
            <w:r w:rsidRPr="001133EF">
              <w:rPr>
                <w:rFonts w:ascii="Arial" w:hAnsi="Arial" w:cs="Arial"/>
                <w:color w:val="000000"/>
                <w:sz w:val="20"/>
                <w:szCs w:val="20"/>
              </w:rPr>
              <w:t xml:space="preserve"> </w:t>
            </w:r>
            <w:r w:rsidRPr="001133EF">
              <w:rPr>
                <w:rFonts w:ascii="Sylfaen" w:hAnsi="Sylfaen" w:cs="Sylfaen"/>
                <w:color w:val="000000"/>
                <w:sz w:val="20"/>
                <w:szCs w:val="20"/>
              </w:rPr>
              <w:t>արժեքներ</w:t>
            </w:r>
          </w:p>
        </w:tc>
      </w:tr>
      <w:tr w:rsidR="003D3A8B" w:rsidRPr="001133EF" w:rsidTr="00614101">
        <w:tc>
          <w:tcPr>
            <w:tcW w:w="1998" w:type="dxa"/>
          </w:tcPr>
          <w:p w:rsidR="003D3A8B" w:rsidRPr="001133EF" w:rsidRDefault="003D3A8B" w:rsidP="00614101">
            <w:pPr>
              <w:rPr>
                <w:rFonts w:ascii="Arial" w:hAnsi="Arial" w:cs="Arial"/>
                <w:color w:val="000000"/>
                <w:sz w:val="20"/>
                <w:szCs w:val="20"/>
                <w:lang w:val="en-GB"/>
              </w:rPr>
            </w:pPr>
            <w:r w:rsidRPr="001133EF">
              <w:rPr>
                <w:rFonts w:ascii="Sylfaen" w:hAnsi="Sylfaen" w:cs="Sylfaen"/>
                <w:color w:val="000000"/>
                <w:sz w:val="20"/>
                <w:szCs w:val="20"/>
                <w:lang w:val="en-GB"/>
              </w:rPr>
              <w:t>ՀՀ</w:t>
            </w:r>
          </w:p>
        </w:tc>
        <w:tc>
          <w:tcPr>
            <w:tcW w:w="6858" w:type="dxa"/>
          </w:tcPr>
          <w:p w:rsidR="003D3A8B" w:rsidRPr="001133EF" w:rsidRDefault="003D3A8B" w:rsidP="00614101">
            <w:pPr>
              <w:rPr>
                <w:rFonts w:ascii="Arial" w:hAnsi="Arial" w:cs="Arial"/>
                <w:color w:val="000000"/>
                <w:sz w:val="20"/>
                <w:szCs w:val="20"/>
                <w:lang w:val="en-GB"/>
              </w:rPr>
            </w:pPr>
            <w:r w:rsidRPr="001133EF">
              <w:rPr>
                <w:rFonts w:ascii="Sylfaen" w:hAnsi="Sylfaen" w:cs="Sylfaen"/>
                <w:color w:val="000000"/>
                <w:sz w:val="20"/>
                <w:szCs w:val="20"/>
                <w:lang w:val="en-GB"/>
              </w:rPr>
              <w:t>Հայաստանի</w:t>
            </w:r>
            <w:r w:rsidRPr="001133EF">
              <w:rPr>
                <w:rFonts w:ascii="Arial" w:hAnsi="Arial" w:cs="Arial"/>
                <w:color w:val="000000"/>
                <w:sz w:val="20"/>
                <w:szCs w:val="20"/>
                <w:lang w:val="en-GB"/>
              </w:rPr>
              <w:t xml:space="preserve"> </w:t>
            </w:r>
            <w:r w:rsidRPr="001133EF">
              <w:rPr>
                <w:rFonts w:ascii="Sylfaen" w:hAnsi="Sylfaen" w:cs="Sylfaen"/>
                <w:color w:val="000000"/>
                <w:sz w:val="20"/>
                <w:szCs w:val="20"/>
                <w:lang w:val="en-GB"/>
              </w:rPr>
              <w:t>Հանրապետություն</w:t>
            </w:r>
          </w:p>
        </w:tc>
      </w:tr>
      <w:tr w:rsidR="003D3A8B" w:rsidRPr="001133EF" w:rsidTr="00614101">
        <w:tc>
          <w:tcPr>
            <w:tcW w:w="1998" w:type="dxa"/>
          </w:tcPr>
          <w:p w:rsidR="003D3A8B" w:rsidRPr="001133EF" w:rsidRDefault="003D3A8B" w:rsidP="00614101">
            <w:pPr>
              <w:rPr>
                <w:rFonts w:ascii="Arial" w:hAnsi="Arial" w:cs="Arial"/>
                <w:color w:val="000000"/>
                <w:sz w:val="20"/>
                <w:szCs w:val="20"/>
                <w:lang w:val="en-GB"/>
              </w:rPr>
            </w:pPr>
            <w:r w:rsidRPr="001133EF">
              <w:rPr>
                <w:rFonts w:ascii="Sylfaen" w:hAnsi="Sylfaen" w:cs="Sylfaen"/>
                <w:color w:val="000000"/>
                <w:sz w:val="20"/>
                <w:szCs w:val="20"/>
                <w:lang w:val="en-GB"/>
              </w:rPr>
              <w:t>ՎԳՊ</w:t>
            </w:r>
          </w:p>
        </w:tc>
        <w:tc>
          <w:tcPr>
            <w:tcW w:w="6858" w:type="dxa"/>
          </w:tcPr>
          <w:p w:rsidR="003D3A8B" w:rsidRPr="001133EF" w:rsidRDefault="003D3A8B" w:rsidP="00614101">
            <w:pPr>
              <w:rPr>
                <w:rFonts w:ascii="Arial" w:hAnsi="Arial" w:cs="Arial"/>
                <w:color w:val="000000"/>
                <w:sz w:val="20"/>
                <w:szCs w:val="20"/>
                <w:lang w:val="en-GB"/>
              </w:rPr>
            </w:pPr>
            <w:r w:rsidRPr="001133EF">
              <w:rPr>
                <w:rFonts w:ascii="Sylfaen" w:hAnsi="Sylfaen" w:cs="Sylfaen"/>
                <w:color w:val="000000"/>
                <w:sz w:val="20"/>
                <w:szCs w:val="20"/>
                <w:lang w:val="en-GB"/>
              </w:rPr>
              <w:t>Վերաբնակեցման</w:t>
            </w:r>
            <w:r w:rsidRPr="001133EF">
              <w:rPr>
                <w:rFonts w:ascii="Arial" w:hAnsi="Arial" w:cs="Arial"/>
                <w:color w:val="000000"/>
                <w:sz w:val="20"/>
                <w:szCs w:val="20"/>
                <w:lang w:val="en-GB"/>
              </w:rPr>
              <w:t xml:space="preserve"> </w:t>
            </w:r>
            <w:r w:rsidRPr="001133EF">
              <w:rPr>
                <w:rFonts w:ascii="Sylfaen" w:hAnsi="Sylfaen" w:cs="Sylfaen"/>
                <w:color w:val="000000"/>
                <w:sz w:val="20"/>
                <w:szCs w:val="20"/>
                <w:lang w:val="en-GB"/>
              </w:rPr>
              <w:t>գործողությունների</w:t>
            </w:r>
            <w:r w:rsidRPr="001133EF">
              <w:rPr>
                <w:rFonts w:ascii="Arial" w:hAnsi="Arial" w:cs="Arial"/>
                <w:color w:val="000000"/>
                <w:sz w:val="20"/>
                <w:szCs w:val="20"/>
                <w:lang w:val="en-GB"/>
              </w:rPr>
              <w:t xml:space="preserve"> </w:t>
            </w:r>
            <w:r w:rsidRPr="001133EF">
              <w:rPr>
                <w:rFonts w:ascii="Sylfaen" w:hAnsi="Sylfaen" w:cs="Sylfaen"/>
                <w:color w:val="000000"/>
                <w:sz w:val="20"/>
                <w:szCs w:val="20"/>
                <w:lang w:val="en-GB"/>
              </w:rPr>
              <w:t>պլան</w:t>
            </w:r>
          </w:p>
        </w:tc>
      </w:tr>
      <w:tr w:rsidR="003D3A8B" w:rsidRPr="001133EF" w:rsidTr="00614101">
        <w:tc>
          <w:tcPr>
            <w:tcW w:w="1998" w:type="dxa"/>
          </w:tcPr>
          <w:p w:rsidR="003D3A8B" w:rsidRPr="001133EF" w:rsidRDefault="003D3A8B" w:rsidP="00614101">
            <w:pPr>
              <w:rPr>
                <w:rFonts w:ascii="Arial" w:hAnsi="Arial" w:cs="Arial"/>
                <w:color w:val="000000"/>
                <w:sz w:val="20"/>
                <w:szCs w:val="20"/>
                <w:lang w:val="hy-AM"/>
              </w:rPr>
            </w:pPr>
            <w:r w:rsidRPr="001133EF">
              <w:rPr>
                <w:rFonts w:ascii="Sylfaen" w:hAnsi="Sylfaen" w:cs="Sylfaen"/>
                <w:color w:val="000000"/>
                <w:sz w:val="20"/>
                <w:szCs w:val="20"/>
                <w:lang w:val="hy-AM"/>
              </w:rPr>
              <w:t>ԱԳ</w:t>
            </w:r>
          </w:p>
        </w:tc>
        <w:tc>
          <w:tcPr>
            <w:tcW w:w="6858" w:type="dxa"/>
          </w:tcPr>
          <w:p w:rsidR="003D3A8B" w:rsidRPr="001133EF" w:rsidRDefault="003D3A8B" w:rsidP="00614101">
            <w:pPr>
              <w:rPr>
                <w:rFonts w:ascii="Arial" w:hAnsi="Arial" w:cs="Arial"/>
                <w:color w:val="000000"/>
                <w:sz w:val="20"/>
                <w:szCs w:val="20"/>
                <w:lang w:val="hy-AM"/>
              </w:rPr>
            </w:pPr>
            <w:r w:rsidRPr="001133EF">
              <w:rPr>
                <w:rFonts w:ascii="Sylfaen" w:hAnsi="Sylfaen" w:cs="Sylfaen"/>
                <w:color w:val="000000"/>
                <w:sz w:val="20"/>
                <w:szCs w:val="20"/>
                <w:lang w:val="hy-AM"/>
              </w:rPr>
              <w:t>Անվտանգության</w:t>
            </w:r>
            <w:r w:rsidRPr="001133EF">
              <w:rPr>
                <w:rFonts w:ascii="Arial" w:hAnsi="Arial" w:cs="Arial"/>
                <w:color w:val="000000"/>
                <w:sz w:val="20"/>
                <w:szCs w:val="20"/>
                <w:lang w:val="hy-AM"/>
              </w:rPr>
              <w:t xml:space="preserve"> </w:t>
            </w:r>
            <w:r w:rsidRPr="001133EF">
              <w:rPr>
                <w:rFonts w:ascii="Sylfaen" w:hAnsi="Sylfaen" w:cs="Sylfaen"/>
                <w:color w:val="000000"/>
                <w:sz w:val="20"/>
                <w:szCs w:val="20"/>
                <w:lang w:val="hy-AM"/>
              </w:rPr>
              <w:t>Գոտի</w:t>
            </w:r>
          </w:p>
        </w:tc>
      </w:tr>
      <w:tr w:rsidR="003D3A8B" w:rsidRPr="001133EF" w:rsidTr="00614101">
        <w:tc>
          <w:tcPr>
            <w:tcW w:w="1998" w:type="dxa"/>
          </w:tcPr>
          <w:p w:rsidR="003D3A8B" w:rsidRPr="001133EF" w:rsidRDefault="003D3A8B" w:rsidP="00614101">
            <w:pPr>
              <w:rPr>
                <w:rFonts w:ascii="Arial" w:hAnsi="Arial" w:cs="Arial"/>
                <w:color w:val="000000"/>
                <w:sz w:val="20"/>
                <w:szCs w:val="20"/>
                <w:lang w:val="en-GB"/>
              </w:rPr>
            </w:pPr>
            <w:r w:rsidRPr="001133EF">
              <w:rPr>
                <w:rFonts w:ascii="Sylfaen" w:hAnsi="Sylfaen" w:cs="Sylfaen"/>
                <w:color w:val="000000"/>
                <w:sz w:val="20"/>
                <w:szCs w:val="20"/>
                <w:lang w:val="en-GB"/>
              </w:rPr>
              <w:t>ՎՔՀ</w:t>
            </w:r>
          </w:p>
        </w:tc>
        <w:tc>
          <w:tcPr>
            <w:tcW w:w="6858" w:type="dxa"/>
          </w:tcPr>
          <w:p w:rsidR="003D3A8B" w:rsidRPr="001133EF" w:rsidRDefault="003D3A8B" w:rsidP="00614101">
            <w:pPr>
              <w:rPr>
                <w:rFonts w:ascii="Arial" w:hAnsi="Arial" w:cs="Arial"/>
                <w:color w:val="000000"/>
                <w:sz w:val="20"/>
                <w:szCs w:val="20"/>
                <w:lang w:val="en-GB"/>
              </w:rPr>
            </w:pPr>
            <w:r w:rsidRPr="001133EF">
              <w:rPr>
                <w:rFonts w:ascii="Sylfaen" w:hAnsi="Sylfaen" w:cs="Sylfaen"/>
                <w:color w:val="000000"/>
                <w:sz w:val="20"/>
                <w:szCs w:val="20"/>
                <w:lang w:val="en-GB"/>
              </w:rPr>
              <w:t>Վերաբնակեցման</w:t>
            </w:r>
            <w:r w:rsidRPr="001133EF">
              <w:rPr>
                <w:rFonts w:ascii="Arial" w:hAnsi="Arial" w:cs="Arial"/>
                <w:color w:val="000000"/>
                <w:sz w:val="20"/>
                <w:szCs w:val="20"/>
                <w:lang w:val="en-GB"/>
              </w:rPr>
              <w:t xml:space="preserve"> </w:t>
            </w:r>
            <w:r w:rsidRPr="001133EF">
              <w:rPr>
                <w:rFonts w:ascii="Sylfaen" w:hAnsi="Sylfaen" w:cs="Sylfaen"/>
                <w:color w:val="000000"/>
                <w:sz w:val="20"/>
                <w:szCs w:val="20"/>
                <w:lang w:val="en-GB"/>
              </w:rPr>
              <w:t>քաղաքականության</w:t>
            </w:r>
            <w:r w:rsidRPr="001133EF">
              <w:rPr>
                <w:rFonts w:ascii="Arial" w:hAnsi="Arial" w:cs="Arial"/>
                <w:color w:val="000000"/>
                <w:sz w:val="20"/>
                <w:szCs w:val="20"/>
                <w:lang w:val="en-GB"/>
              </w:rPr>
              <w:t xml:space="preserve"> </w:t>
            </w:r>
            <w:r w:rsidRPr="001133EF">
              <w:rPr>
                <w:rFonts w:ascii="Sylfaen" w:hAnsi="Sylfaen" w:cs="Sylfaen"/>
                <w:color w:val="000000"/>
                <w:sz w:val="20"/>
                <w:szCs w:val="20"/>
                <w:lang w:val="en-GB"/>
              </w:rPr>
              <w:t>հայեցակարգը</w:t>
            </w:r>
          </w:p>
        </w:tc>
      </w:tr>
      <w:tr w:rsidR="003D3A8B" w:rsidRPr="001133EF" w:rsidTr="00614101">
        <w:tc>
          <w:tcPr>
            <w:tcW w:w="1998" w:type="dxa"/>
          </w:tcPr>
          <w:p w:rsidR="003D3A8B" w:rsidRPr="001133EF" w:rsidRDefault="003D3A8B" w:rsidP="00614101">
            <w:pPr>
              <w:rPr>
                <w:rFonts w:ascii="Arial" w:hAnsi="Arial" w:cs="Arial"/>
                <w:color w:val="000000"/>
                <w:sz w:val="20"/>
                <w:szCs w:val="20"/>
                <w:lang w:val="en-US"/>
              </w:rPr>
            </w:pPr>
            <w:r w:rsidRPr="001133EF">
              <w:rPr>
                <w:rFonts w:ascii="Sylfaen" w:hAnsi="Sylfaen" w:cs="Sylfaen"/>
                <w:color w:val="000000"/>
                <w:sz w:val="20"/>
                <w:szCs w:val="20"/>
                <w:lang w:val="en-US"/>
              </w:rPr>
              <w:t>ՏԱ</w:t>
            </w:r>
          </w:p>
        </w:tc>
        <w:tc>
          <w:tcPr>
            <w:tcW w:w="6858" w:type="dxa"/>
          </w:tcPr>
          <w:p w:rsidR="003D3A8B" w:rsidRPr="001133EF" w:rsidRDefault="003D3A8B" w:rsidP="00614101">
            <w:pPr>
              <w:rPr>
                <w:rFonts w:ascii="Arial" w:hAnsi="Arial" w:cs="Arial"/>
                <w:color w:val="000000"/>
                <w:sz w:val="20"/>
                <w:szCs w:val="20"/>
                <w:lang w:val="en-GB"/>
              </w:rPr>
            </w:pPr>
            <w:r w:rsidRPr="001133EF">
              <w:rPr>
                <w:rFonts w:ascii="Sylfaen" w:hAnsi="Sylfaen" w:cs="Sylfaen"/>
                <w:color w:val="000000"/>
                <w:sz w:val="20"/>
                <w:szCs w:val="20"/>
                <w:lang w:val="en-GB"/>
              </w:rPr>
              <w:t>Տեխնիկական</w:t>
            </w:r>
            <w:r w:rsidRPr="001133EF">
              <w:rPr>
                <w:rFonts w:ascii="Arial" w:hAnsi="Arial" w:cs="Arial"/>
                <w:color w:val="000000"/>
                <w:sz w:val="20"/>
                <w:szCs w:val="20"/>
                <w:lang w:val="en-GB"/>
              </w:rPr>
              <w:t xml:space="preserve"> </w:t>
            </w:r>
            <w:r w:rsidRPr="001133EF">
              <w:rPr>
                <w:rFonts w:ascii="Sylfaen" w:hAnsi="Sylfaen" w:cs="Sylfaen"/>
                <w:color w:val="000000"/>
                <w:sz w:val="20"/>
                <w:szCs w:val="20"/>
                <w:lang w:val="hy-AM"/>
              </w:rPr>
              <w:t>Ա</w:t>
            </w:r>
            <w:r w:rsidRPr="001133EF">
              <w:rPr>
                <w:rFonts w:ascii="Sylfaen" w:hAnsi="Sylfaen" w:cs="Sylfaen"/>
                <w:color w:val="000000"/>
                <w:sz w:val="20"/>
                <w:szCs w:val="20"/>
                <w:lang w:val="en-GB"/>
              </w:rPr>
              <w:t>ռաջադրանք</w:t>
            </w:r>
          </w:p>
        </w:tc>
      </w:tr>
      <w:tr w:rsidR="003D3A8B" w:rsidRPr="001133EF" w:rsidTr="00614101">
        <w:tc>
          <w:tcPr>
            <w:tcW w:w="1998" w:type="dxa"/>
          </w:tcPr>
          <w:p w:rsidR="003D3A8B" w:rsidRPr="001133EF" w:rsidRDefault="003D3A8B" w:rsidP="00614101">
            <w:pPr>
              <w:rPr>
                <w:rFonts w:ascii="Arial" w:hAnsi="Arial" w:cs="Arial"/>
                <w:color w:val="000000"/>
                <w:sz w:val="20"/>
                <w:szCs w:val="20"/>
                <w:lang w:val="en-GB"/>
              </w:rPr>
            </w:pPr>
            <w:r w:rsidRPr="001133EF">
              <w:rPr>
                <w:rFonts w:ascii="Sylfaen" w:hAnsi="Sylfaen" w:cs="Sylfaen"/>
                <w:color w:val="000000"/>
                <w:sz w:val="20"/>
                <w:szCs w:val="20"/>
                <w:lang w:val="en-GB"/>
              </w:rPr>
              <w:t>ՀԲ</w:t>
            </w:r>
          </w:p>
        </w:tc>
        <w:tc>
          <w:tcPr>
            <w:tcW w:w="6858" w:type="dxa"/>
          </w:tcPr>
          <w:p w:rsidR="003D3A8B" w:rsidRPr="001133EF" w:rsidRDefault="003D3A8B" w:rsidP="00614101">
            <w:pPr>
              <w:rPr>
                <w:rFonts w:ascii="Arial" w:hAnsi="Arial" w:cs="Arial"/>
                <w:color w:val="000000"/>
                <w:sz w:val="20"/>
                <w:szCs w:val="20"/>
                <w:lang w:val="en-GB"/>
              </w:rPr>
            </w:pPr>
            <w:r w:rsidRPr="001133EF">
              <w:rPr>
                <w:rFonts w:ascii="Sylfaen" w:hAnsi="Sylfaen" w:cs="Sylfaen"/>
                <w:color w:val="000000"/>
                <w:sz w:val="20"/>
                <w:szCs w:val="20"/>
                <w:lang w:val="en-GB"/>
              </w:rPr>
              <w:t>Համաշխարհային</w:t>
            </w:r>
            <w:r w:rsidRPr="001133EF">
              <w:rPr>
                <w:rFonts w:ascii="Arial" w:hAnsi="Arial" w:cs="Arial"/>
                <w:color w:val="000000"/>
                <w:sz w:val="20"/>
                <w:szCs w:val="20"/>
                <w:lang w:val="en-GB"/>
              </w:rPr>
              <w:t xml:space="preserve"> </w:t>
            </w:r>
            <w:r w:rsidRPr="001133EF">
              <w:rPr>
                <w:rFonts w:ascii="Sylfaen" w:hAnsi="Sylfaen" w:cs="Sylfaen"/>
                <w:color w:val="000000"/>
                <w:sz w:val="20"/>
                <w:szCs w:val="20"/>
                <w:lang w:val="en-GB"/>
              </w:rPr>
              <w:t>Բանկ</w:t>
            </w:r>
          </w:p>
        </w:tc>
      </w:tr>
    </w:tbl>
    <w:p w:rsidR="008B1434" w:rsidRDefault="008B1434" w:rsidP="008B1434">
      <w:bookmarkStart w:id="921" w:name="_Toc400705235"/>
      <w:bookmarkStart w:id="922" w:name="_Toc401244136"/>
      <w:bookmarkStart w:id="923" w:name="_Toc401245043"/>
    </w:p>
    <w:p w:rsidR="003D3A8B" w:rsidRPr="001133EF" w:rsidRDefault="003D3A8B" w:rsidP="008B1434">
      <w:pPr>
        <w:pStyle w:val="ListParagraph"/>
        <w:numPr>
          <w:ilvl w:val="6"/>
          <w:numId w:val="1"/>
        </w:numPr>
      </w:pPr>
      <w:r w:rsidRPr="008B1434">
        <w:t>Նկարագրություն</w:t>
      </w:r>
      <w:bookmarkEnd w:id="921"/>
      <w:bookmarkEnd w:id="922"/>
      <w:bookmarkEnd w:id="923"/>
    </w:p>
    <w:p w:rsidR="003D3A8B" w:rsidRPr="001133EF" w:rsidRDefault="003D3A8B" w:rsidP="003D3A8B">
      <w:pPr>
        <w:jc w:val="both"/>
        <w:rPr>
          <w:rFonts w:ascii="Arial" w:hAnsi="Arial" w:cs="Arial"/>
          <w:sz w:val="20"/>
          <w:szCs w:val="20"/>
          <w:lang w:val="hy-AM"/>
        </w:rPr>
      </w:pPr>
      <w:r w:rsidRPr="001133EF">
        <w:rPr>
          <w:rFonts w:ascii="Sylfaen" w:hAnsi="Sylfaen" w:cs="Sylfaen"/>
          <w:sz w:val="20"/>
          <w:szCs w:val="20"/>
          <w:lang w:val="hy-AM"/>
        </w:rPr>
        <w:t>Համաձայն</w:t>
      </w:r>
      <w:r w:rsidRPr="001133EF">
        <w:rPr>
          <w:rFonts w:ascii="Arial" w:hAnsi="Arial" w:cs="Arial"/>
          <w:sz w:val="20"/>
          <w:szCs w:val="20"/>
          <w:lang w:val="hy-AM"/>
        </w:rPr>
        <w:t xml:space="preserve"> </w:t>
      </w:r>
      <w:r w:rsidRPr="001133EF">
        <w:rPr>
          <w:rFonts w:ascii="Sylfaen" w:hAnsi="Sylfaen" w:cs="Sylfaen"/>
          <w:sz w:val="20"/>
          <w:szCs w:val="20"/>
          <w:lang w:val="hy-AM"/>
        </w:rPr>
        <w:t>Համաշխարհային</w:t>
      </w:r>
      <w:r w:rsidRPr="001133EF">
        <w:rPr>
          <w:rFonts w:ascii="Arial" w:hAnsi="Arial" w:cs="Arial"/>
          <w:sz w:val="20"/>
          <w:szCs w:val="20"/>
          <w:lang w:val="hy-AM"/>
        </w:rPr>
        <w:t xml:space="preserve"> </w:t>
      </w:r>
      <w:r w:rsidRPr="001133EF">
        <w:rPr>
          <w:rFonts w:ascii="Sylfaen" w:hAnsi="Sylfaen" w:cs="Sylfaen"/>
          <w:sz w:val="20"/>
          <w:szCs w:val="20"/>
          <w:lang w:val="hy-AM"/>
        </w:rPr>
        <w:t>Բանկի</w:t>
      </w:r>
      <w:r w:rsidR="001133EF">
        <w:rPr>
          <w:rFonts w:ascii="Arial" w:hAnsi="Arial" w:cs="Arial"/>
          <w:sz w:val="20"/>
          <w:szCs w:val="20"/>
          <w:lang w:val="hy-AM"/>
        </w:rPr>
        <w:t xml:space="preserve"> </w:t>
      </w:r>
      <w:r w:rsidR="00155BEA">
        <w:rPr>
          <w:rFonts w:ascii="Sylfaen" w:hAnsi="Sylfaen" w:cs="Arial"/>
          <w:sz w:val="20"/>
          <w:szCs w:val="20"/>
          <w:lang w:val="hy-AM"/>
        </w:rPr>
        <w:t>ԳՔ</w:t>
      </w:r>
      <w:r w:rsidR="001133EF">
        <w:rPr>
          <w:rFonts w:ascii="Sylfaen" w:hAnsi="Sylfaen" w:cs="Arial"/>
          <w:sz w:val="20"/>
          <w:szCs w:val="20"/>
          <w:lang w:val="hy-AM"/>
        </w:rPr>
        <w:t xml:space="preserve"> </w:t>
      </w:r>
      <w:r w:rsidRPr="001133EF">
        <w:rPr>
          <w:rFonts w:ascii="Arial" w:hAnsi="Arial" w:cs="Arial"/>
          <w:sz w:val="20"/>
          <w:szCs w:val="20"/>
          <w:lang w:val="hy-AM"/>
        </w:rPr>
        <w:t xml:space="preserve">4.12 </w:t>
      </w:r>
      <w:r w:rsidRPr="001133EF">
        <w:rPr>
          <w:rFonts w:ascii="Sylfaen" w:hAnsi="Sylfaen" w:cs="Sylfaen"/>
          <w:sz w:val="20"/>
          <w:szCs w:val="20"/>
          <w:lang w:val="hy-AM"/>
        </w:rPr>
        <w:t>ուղեցույցների</w:t>
      </w:r>
      <w:r w:rsidRPr="001133EF">
        <w:rPr>
          <w:rFonts w:ascii="Arial" w:hAnsi="Arial" w:cs="Arial"/>
          <w:sz w:val="20"/>
          <w:szCs w:val="20"/>
          <w:lang w:val="hy-AM"/>
        </w:rPr>
        <w:t xml:space="preserve">, </w:t>
      </w:r>
      <w:r w:rsidR="00F656CC">
        <w:rPr>
          <w:rFonts w:ascii="Sylfaen" w:hAnsi="Sylfaen" w:cs="Sylfaen"/>
          <w:sz w:val="20"/>
          <w:szCs w:val="20"/>
          <w:lang w:val="hy-AM"/>
        </w:rPr>
        <w:t xml:space="preserve">ԱԵԱ </w:t>
      </w:r>
      <w:r w:rsidRPr="001133EF">
        <w:rPr>
          <w:rFonts w:ascii="Arial" w:hAnsi="Arial" w:cs="Arial"/>
          <w:sz w:val="20"/>
          <w:szCs w:val="20"/>
          <w:lang w:val="hy-AM"/>
        </w:rPr>
        <w:t xml:space="preserve"> </w:t>
      </w:r>
      <w:r w:rsidRPr="001133EF">
        <w:rPr>
          <w:rFonts w:ascii="Sylfaen" w:hAnsi="Sylfaen" w:cs="Sylfaen"/>
          <w:sz w:val="20"/>
          <w:szCs w:val="20"/>
          <w:lang w:val="hy-AM"/>
        </w:rPr>
        <w:t>պետք</w:t>
      </w:r>
      <w:r w:rsidRPr="001133EF">
        <w:rPr>
          <w:rFonts w:ascii="Arial" w:hAnsi="Arial" w:cs="Arial"/>
          <w:sz w:val="20"/>
          <w:szCs w:val="20"/>
          <w:lang w:val="hy-AM"/>
        </w:rPr>
        <w:t xml:space="preserve"> </w:t>
      </w:r>
      <w:r w:rsidRPr="001133EF">
        <w:rPr>
          <w:rFonts w:ascii="Sylfaen" w:hAnsi="Sylfaen" w:cs="Sylfaen"/>
          <w:sz w:val="20"/>
          <w:szCs w:val="20"/>
          <w:lang w:val="hy-AM"/>
        </w:rPr>
        <w:t>է</w:t>
      </w:r>
      <w:r w:rsidRPr="001133EF">
        <w:rPr>
          <w:rFonts w:ascii="Arial" w:hAnsi="Arial" w:cs="Arial"/>
          <w:sz w:val="20"/>
          <w:szCs w:val="20"/>
          <w:lang w:val="hy-AM"/>
        </w:rPr>
        <w:t xml:space="preserve"> </w:t>
      </w:r>
      <w:r w:rsidRPr="001133EF">
        <w:rPr>
          <w:rFonts w:ascii="Sylfaen" w:hAnsi="Sylfaen" w:cs="Sylfaen"/>
          <w:sz w:val="20"/>
          <w:szCs w:val="20"/>
          <w:lang w:val="hy-AM"/>
        </w:rPr>
        <w:t>լիովին</w:t>
      </w:r>
      <w:r w:rsidRPr="001133EF">
        <w:rPr>
          <w:rFonts w:ascii="Arial" w:hAnsi="Arial" w:cs="Arial"/>
          <w:sz w:val="20"/>
          <w:szCs w:val="20"/>
          <w:lang w:val="hy-AM"/>
        </w:rPr>
        <w:t xml:space="preserve"> </w:t>
      </w:r>
      <w:r w:rsidRPr="001133EF">
        <w:rPr>
          <w:rFonts w:ascii="Sylfaen" w:hAnsi="Sylfaen" w:cs="Sylfaen"/>
          <w:sz w:val="20"/>
          <w:szCs w:val="20"/>
          <w:lang w:val="hy-AM"/>
        </w:rPr>
        <w:t>խորհրդատվություն</w:t>
      </w:r>
      <w:r w:rsidRPr="001133EF">
        <w:rPr>
          <w:rFonts w:ascii="Arial" w:hAnsi="Arial" w:cs="Arial"/>
          <w:sz w:val="20"/>
          <w:szCs w:val="20"/>
          <w:lang w:val="hy-AM"/>
        </w:rPr>
        <w:t xml:space="preserve"> </w:t>
      </w:r>
      <w:r w:rsidRPr="001133EF">
        <w:rPr>
          <w:rFonts w:ascii="Sylfaen" w:hAnsi="Sylfaen" w:cs="Sylfaen"/>
          <w:sz w:val="20"/>
          <w:szCs w:val="20"/>
          <w:lang w:val="hy-AM"/>
        </w:rPr>
        <w:t>տրամադրվի</w:t>
      </w:r>
      <w:r w:rsidRPr="001133EF">
        <w:rPr>
          <w:rFonts w:ascii="Arial" w:hAnsi="Arial" w:cs="Arial"/>
          <w:sz w:val="20"/>
          <w:szCs w:val="20"/>
          <w:lang w:val="hy-AM"/>
        </w:rPr>
        <w:t xml:space="preserve"> </w:t>
      </w:r>
      <w:r w:rsidRPr="001133EF">
        <w:rPr>
          <w:rFonts w:ascii="Sylfaen" w:hAnsi="Sylfaen" w:cs="Sylfaen"/>
          <w:sz w:val="20"/>
          <w:szCs w:val="20"/>
          <w:lang w:val="hy-AM"/>
        </w:rPr>
        <w:t>և</w:t>
      </w:r>
      <w:r w:rsidRPr="001133EF">
        <w:rPr>
          <w:rFonts w:ascii="Arial" w:hAnsi="Arial" w:cs="Arial"/>
          <w:sz w:val="20"/>
          <w:szCs w:val="20"/>
          <w:lang w:val="hy-AM"/>
        </w:rPr>
        <w:t xml:space="preserve"> </w:t>
      </w:r>
      <w:r w:rsidRPr="001133EF">
        <w:rPr>
          <w:rFonts w:ascii="Sylfaen" w:hAnsi="Sylfaen" w:cs="Sylfaen"/>
          <w:sz w:val="20"/>
          <w:szCs w:val="20"/>
          <w:lang w:val="hy-AM"/>
        </w:rPr>
        <w:t>հնարավորություն</w:t>
      </w:r>
      <w:r w:rsidRPr="001133EF">
        <w:rPr>
          <w:rFonts w:ascii="Arial" w:hAnsi="Arial" w:cs="Arial"/>
          <w:sz w:val="20"/>
          <w:szCs w:val="20"/>
          <w:lang w:val="hy-AM"/>
        </w:rPr>
        <w:t xml:space="preserve"> </w:t>
      </w:r>
      <w:r w:rsidRPr="001133EF">
        <w:rPr>
          <w:rFonts w:ascii="Sylfaen" w:hAnsi="Sylfaen" w:cs="Sylfaen"/>
          <w:sz w:val="20"/>
          <w:szCs w:val="20"/>
          <w:lang w:val="hy-AM"/>
        </w:rPr>
        <w:t>տրվի</w:t>
      </w:r>
      <w:r w:rsidRPr="001133EF">
        <w:rPr>
          <w:rFonts w:ascii="Arial" w:hAnsi="Arial" w:cs="Arial"/>
          <w:sz w:val="20"/>
          <w:szCs w:val="20"/>
          <w:lang w:val="hy-AM"/>
        </w:rPr>
        <w:t xml:space="preserve"> </w:t>
      </w:r>
      <w:r w:rsidRPr="001133EF">
        <w:rPr>
          <w:rFonts w:ascii="Sylfaen" w:hAnsi="Sylfaen" w:cs="Sylfaen"/>
          <w:sz w:val="20"/>
          <w:szCs w:val="20"/>
          <w:lang w:val="hy-AM"/>
        </w:rPr>
        <w:t>մասնակցելու</w:t>
      </w:r>
      <w:r w:rsidRPr="001133EF">
        <w:rPr>
          <w:rFonts w:ascii="Arial" w:hAnsi="Arial" w:cs="Arial"/>
          <w:sz w:val="20"/>
          <w:szCs w:val="20"/>
          <w:lang w:val="hy-AM"/>
        </w:rPr>
        <w:t xml:space="preserve"> </w:t>
      </w:r>
      <w:r w:rsidRPr="001133EF">
        <w:rPr>
          <w:rFonts w:ascii="Sylfaen" w:hAnsi="Sylfaen" w:cs="Sylfaen"/>
          <w:sz w:val="20"/>
          <w:szCs w:val="20"/>
          <w:lang w:val="hy-AM"/>
        </w:rPr>
        <w:t>ՎԳՊ</w:t>
      </w:r>
      <w:r w:rsidRPr="001133EF">
        <w:rPr>
          <w:rFonts w:ascii="Arial" w:hAnsi="Arial" w:cs="Arial"/>
          <w:sz w:val="20"/>
          <w:szCs w:val="20"/>
          <w:lang w:val="hy-AM"/>
        </w:rPr>
        <w:t>-</w:t>
      </w:r>
      <w:r w:rsidRPr="001133EF">
        <w:rPr>
          <w:rFonts w:ascii="Sylfaen" w:hAnsi="Sylfaen" w:cs="Sylfaen"/>
          <w:sz w:val="20"/>
          <w:szCs w:val="20"/>
          <w:lang w:val="hy-AM"/>
        </w:rPr>
        <w:t>ն</w:t>
      </w:r>
      <w:r w:rsidRPr="001133EF">
        <w:rPr>
          <w:rFonts w:ascii="Arial" w:hAnsi="Arial" w:cs="Arial"/>
          <w:sz w:val="20"/>
          <w:szCs w:val="20"/>
          <w:lang w:val="hy-AM"/>
        </w:rPr>
        <w:t xml:space="preserve"> </w:t>
      </w:r>
      <w:r w:rsidRPr="001133EF">
        <w:rPr>
          <w:rFonts w:ascii="Sylfaen" w:hAnsi="Sylfaen" w:cs="Sylfaen"/>
          <w:sz w:val="20"/>
          <w:szCs w:val="20"/>
          <w:lang w:val="hy-AM"/>
        </w:rPr>
        <w:t>պատրաստելու</w:t>
      </w:r>
      <w:r w:rsidRPr="001133EF">
        <w:rPr>
          <w:rFonts w:ascii="Arial" w:hAnsi="Arial" w:cs="Arial"/>
          <w:sz w:val="20"/>
          <w:szCs w:val="20"/>
          <w:lang w:val="hy-AM"/>
        </w:rPr>
        <w:t xml:space="preserve"> </w:t>
      </w:r>
      <w:r w:rsidRPr="001133EF">
        <w:rPr>
          <w:rFonts w:ascii="Sylfaen" w:hAnsi="Sylfaen" w:cs="Sylfaen"/>
          <w:sz w:val="20"/>
          <w:szCs w:val="20"/>
          <w:lang w:val="hy-AM"/>
        </w:rPr>
        <w:t>և</w:t>
      </w:r>
      <w:r w:rsidRPr="001133EF">
        <w:rPr>
          <w:rFonts w:ascii="Arial" w:hAnsi="Arial" w:cs="Arial"/>
          <w:sz w:val="20"/>
          <w:szCs w:val="20"/>
          <w:lang w:val="hy-AM"/>
        </w:rPr>
        <w:t xml:space="preserve"> </w:t>
      </w:r>
      <w:r w:rsidRPr="001133EF">
        <w:rPr>
          <w:rFonts w:ascii="Sylfaen" w:hAnsi="Sylfaen" w:cs="Sylfaen"/>
          <w:sz w:val="20"/>
          <w:szCs w:val="20"/>
          <w:lang w:val="hy-AM"/>
        </w:rPr>
        <w:t>իրականացնելու</w:t>
      </w:r>
      <w:r w:rsidRPr="001133EF">
        <w:rPr>
          <w:rFonts w:ascii="Arial" w:hAnsi="Arial" w:cs="Arial"/>
          <w:sz w:val="20"/>
          <w:szCs w:val="20"/>
          <w:lang w:val="hy-AM"/>
        </w:rPr>
        <w:t xml:space="preserve"> </w:t>
      </w:r>
      <w:r w:rsidRPr="001133EF">
        <w:rPr>
          <w:rFonts w:ascii="Sylfaen" w:hAnsi="Sylfaen" w:cs="Sylfaen"/>
          <w:sz w:val="20"/>
          <w:szCs w:val="20"/>
          <w:lang w:val="hy-AM"/>
        </w:rPr>
        <w:t>բոլոր</w:t>
      </w:r>
      <w:r w:rsidRPr="001133EF">
        <w:rPr>
          <w:rFonts w:ascii="Arial" w:hAnsi="Arial" w:cs="Arial"/>
          <w:sz w:val="20"/>
          <w:szCs w:val="20"/>
          <w:lang w:val="hy-AM"/>
        </w:rPr>
        <w:t xml:space="preserve"> </w:t>
      </w:r>
      <w:r w:rsidRPr="001133EF">
        <w:rPr>
          <w:rFonts w:ascii="Sylfaen" w:hAnsi="Sylfaen" w:cs="Sylfaen"/>
          <w:sz w:val="20"/>
          <w:szCs w:val="20"/>
          <w:lang w:val="hy-AM"/>
        </w:rPr>
        <w:t>փուլերին</w:t>
      </w:r>
      <w:r w:rsidRPr="001133EF">
        <w:rPr>
          <w:rFonts w:ascii="Arial" w:hAnsi="Arial" w:cs="Arial"/>
          <w:sz w:val="20"/>
          <w:szCs w:val="20"/>
          <w:lang w:val="hy-AM"/>
        </w:rPr>
        <w:t xml:space="preserve">: </w:t>
      </w:r>
      <w:r w:rsidRPr="001133EF">
        <w:rPr>
          <w:rFonts w:ascii="Sylfaen" w:hAnsi="Sylfaen" w:cs="Sylfaen"/>
          <w:sz w:val="20"/>
          <w:szCs w:val="20"/>
          <w:lang w:val="hy-AM"/>
        </w:rPr>
        <w:t>Նույն</w:t>
      </w:r>
      <w:r w:rsidRPr="001133EF">
        <w:rPr>
          <w:rFonts w:ascii="Arial" w:hAnsi="Arial" w:cs="Arial"/>
          <w:sz w:val="20"/>
          <w:szCs w:val="20"/>
          <w:lang w:val="hy-AM"/>
        </w:rPr>
        <w:t xml:space="preserve"> </w:t>
      </w:r>
      <w:r w:rsidRPr="001133EF">
        <w:rPr>
          <w:rFonts w:ascii="Sylfaen" w:hAnsi="Sylfaen" w:cs="Sylfaen"/>
          <w:sz w:val="20"/>
          <w:szCs w:val="20"/>
          <w:lang w:val="hy-AM"/>
        </w:rPr>
        <w:t>սկզբունքով</w:t>
      </w:r>
      <w:r w:rsidRPr="001133EF">
        <w:rPr>
          <w:rFonts w:ascii="Arial" w:hAnsi="Arial" w:cs="Arial"/>
          <w:sz w:val="20"/>
          <w:szCs w:val="20"/>
          <w:lang w:val="hy-AM"/>
        </w:rPr>
        <w:t xml:space="preserve">, </w:t>
      </w:r>
      <w:r w:rsidR="00F656CC">
        <w:rPr>
          <w:rFonts w:ascii="Sylfaen" w:hAnsi="Sylfaen" w:cs="Sylfaen"/>
          <w:sz w:val="20"/>
          <w:szCs w:val="20"/>
          <w:lang w:val="hy-AM"/>
        </w:rPr>
        <w:t xml:space="preserve">ԱԵԱ </w:t>
      </w:r>
      <w:r w:rsidRPr="001133EF">
        <w:rPr>
          <w:rFonts w:ascii="Arial" w:hAnsi="Arial" w:cs="Arial"/>
          <w:sz w:val="20"/>
          <w:szCs w:val="20"/>
          <w:lang w:val="hy-AM"/>
        </w:rPr>
        <w:t xml:space="preserve"> </w:t>
      </w:r>
      <w:r w:rsidRPr="001133EF">
        <w:rPr>
          <w:rFonts w:ascii="Sylfaen" w:hAnsi="Sylfaen" w:cs="Sylfaen"/>
          <w:sz w:val="20"/>
          <w:szCs w:val="20"/>
          <w:lang w:val="hy-AM"/>
        </w:rPr>
        <w:t>պետք</w:t>
      </w:r>
      <w:r w:rsidRPr="001133EF">
        <w:rPr>
          <w:rFonts w:ascii="Arial" w:hAnsi="Arial" w:cs="Arial"/>
          <w:sz w:val="20"/>
          <w:szCs w:val="20"/>
          <w:lang w:val="hy-AM"/>
        </w:rPr>
        <w:t xml:space="preserve"> </w:t>
      </w:r>
      <w:r w:rsidRPr="001133EF">
        <w:rPr>
          <w:rFonts w:ascii="Sylfaen" w:hAnsi="Sylfaen" w:cs="Sylfaen"/>
          <w:sz w:val="20"/>
          <w:szCs w:val="20"/>
          <w:lang w:val="hy-AM"/>
        </w:rPr>
        <w:t>է</w:t>
      </w:r>
      <w:r w:rsidRPr="001133EF">
        <w:rPr>
          <w:rFonts w:ascii="Arial" w:hAnsi="Arial" w:cs="Arial"/>
          <w:sz w:val="20"/>
          <w:szCs w:val="20"/>
          <w:lang w:val="hy-AM"/>
        </w:rPr>
        <w:t xml:space="preserve"> </w:t>
      </w:r>
      <w:r w:rsidRPr="001133EF">
        <w:rPr>
          <w:rFonts w:ascii="Sylfaen" w:hAnsi="Sylfaen" w:cs="Sylfaen"/>
          <w:sz w:val="20"/>
          <w:szCs w:val="20"/>
          <w:lang w:val="hy-AM"/>
        </w:rPr>
        <w:t>պատշաճ</w:t>
      </w:r>
      <w:r w:rsidRPr="001133EF">
        <w:rPr>
          <w:rFonts w:ascii="Arial" w:hAnsi="Arial" w:cs="Arial"/>
          <w:sz w:val="20"/>
          <w:szCs w:val="20"/>
          <w:lang w:val="hy-AM"/>
        </w:rPr>
        <w:t xml:space="preserve"> </w:t>
      </w:r>
      <w:r w:rsidRPr="001133EF">
        <w:rPr>
          <w:rFonts w:ascii="Sylfaen" w:hAnsi="Sylfaen" w:cs="Sylfaen"/>
          <w:sz w:val="20"/>
          <w:szCs w:val="20"/>
          <w:lang w:val="hy-AM"/>
        </w:rPr>
        <w:t>կերպով</w:t>
      </w:r>
      <w:r w:rsidRPr="001133EF">
        <w:rPr>
          <w:rFonts w:ascii="Arial" w:hAnsi="Arial" w:cs="Arial"/>
          <w:sz w:val="20"/>
          <w:szCs w:val="20"/>
          <w:lang w:val="hy-AM"/>
        </w:rPr>
        <w:t xml:space="preserve"> </w:t>
      </w:r>
      <w:r w:rsidRPr="001133EF">
        <w:rPr>
          <w:rFonts w:ascii="Sylfaen" w:hAnsi="Sylfaen" w:cs="Sylfaen"/>
          <w:sz w:val="20"/>
          <w:szCs w:val="20"/>
          <w:lang w:val="hy-AM"/>
        </w:rPr>
        <w:t>և</w:t>
      </w:r>
      <w:r w:rsidRPr="001133EF">
        <w:rPr>
          <w:rFonts w:ascii="Arial" w:hAnsi="Arial" w:cs="Arial"/>
          <w:sz w:val="20"/>
          <w:szCs w:val="20"/>
          <w:lang w:val="hy-AM"/>
        </w:rPr>
        <w:t xml:space="preserve"> </w:t>
      </w:r>
      <w:r w:rsidRPr="001133EF">
        <w:rPr>
          <w:rFonts w:ascii="Sylfaen" w:hAnsi="Sylfaen" w:cs="Sylfaen"/>
          <w:sz w:val="20"/>
          <w:szCs w:val="20"/>
          <w:lang w:val="hy-AM"/>
        </w:rPr>
        <w:t>ժամանակին</w:t>
      </w:r>
      <w:r w:rsidRPr="001133EF">
        <w:rPr>
          <w:rFonts w:ascii="Arial" w:hAnsi="Arial" w:cs="Arial"/>
          <w:sz w:val="20"/>
          <w:szCs w:val="20"/>
          <w:lang w:val="hy-AM"/>
        </w:rPr>
        <w:t xml:space="preserve"> </w:t>
      </w:r>
      <w:r w:rsidRPr="001133EF">
        <w:rPr>
          <w:rFonts w:ascii="Sylfaen" w:hAnsi="Sylfaen" w:cs="Sylfaen"/>
          <w:sz w:val="20"/>
          <w:szCs w:val="20"/>
          <w:lang w:val="hy-AM"/>
        </w:rPr>
        <w:t>տեղեկացվի</w:t>
      </w:r>
      <w:r w:rsidRPr="001133EF">
        <w:rPr>
          <w:rFonts w:ascii="Arial" w:hAnsi="Arial" w:cs="Arial"/>
          <w:sz w:val="20"/>
          <w:szCs w:val="20"/>
          <w:lang w:val="hy-AM"/>
        </w:rPr>
        <w:t xml:space="preserve"> </w:t>
      </w:r>
      <w:r w:rsidRPr="001133EF">
        <w:rPr>
          <w:rFonts w:ascii="Sylfaen" w:hAnsi="Sylfaen" w:cs="Sylfaen"/>
          <w:sz w:val="20"/>
          <w:szCs w:val="20"/>
          <w:lang w:val="hy-AM"/>
        </w:rPr>
        <w:t>պլանավորման</w:t>
      </w:r>
      <w:r w:rsidRPr="001133EF">
        <w:rPr>
          <w:rFonts w:ascii="Arial" w:hAnsi="Arial" w:cs="Arial"/>
          <w:sz w:val="20"/>
          <w:szCs w:val="20"/>
          <w:lang w:val="hy-AM"/>
        </w:rPr>
        <w:t xml:space="preserve"> </w:t>
      </w:r>
      <w:r w:rsidRPr="001133EF">
        <w:rPr>
          <w:rFonts w:ascii="Sylfaen" w:hAnsi="Sylfaen" w:cs="Sylfaen"/>
          <w:sz w:val="20"/>
          <w:szCs w:val="20"/>
          <w:lang w:val="hy-AM"/>
        </w:rPr>
        <w:t>գործընթացի</w:t>
      </w:r>
      <w:r w:rsidRPr="001133EF">
        <w:rPr>
          <w:rFonts w:ascii="Arial" w:hAnsi="Arial" w:cs="Arial"/>
          <w:sz w:val="20"/>
          <w:szCs w:val="20"/>
          <w:lang w:val="hy-AM"/>
        </w:rPr>
        <w:t xml:space="preserve"> </w:t>
      </w:r>
      <w:r w:rsidRPr="001133EF">
        <w:rPr>
          <w:rFonts w:ascii="Sylfaen" w:hAnsi="Sylfaen" w:cs="Sylfaen"/>
          <w:sz w:val="20"/>
          <w:szCs w:val="20"/>
          <w:lang w:val="hy-AM"/>
        </w:rPr>
        <w:t>արդյունքների</w:t>
      </w:r>
      <w:r w:rsidRPr="001133EF">
        <w:rPr>
          <w:rFonts w:ascii="Arial" w:hAnsi="Arial" w:cs="Arial"/>
          <w:sz w:val="20"/>
          <w:szCs w:val="20"/>
          <w:lang w:val="hy-AM"/>
        </w:rPr>
        <w:t xml:space="preserve">, </w:t>
      </w:r>
      <w:r w:rsidRPr="001133EF">
        <w:rPr>
          <w:rFonts w:ascii="Sylfaen" w:hAnsi="Sylfaen" w:cs="Sylfaen"/>
          <w:sz w:val="20"/>
          <w:szCs w:val="20"/>
          <w:lang w:val="hy-AM"/>
        </w:rPr>
        <w:t>ինչպես</w:t>
      </w:r>
      <w:r w:rsidRPr="001133EF">
        <w:rPr>
          <w:rFonts w:ascii="Arial" w:hAnsi="Arial" w:cs="Arial"/>
          <w:sz w:val="20"/>
          <w:szCs w:val="20"/>
          <w:lang w:val="hy-AM"/>
        </w:rPr>
        <w:t xml:space="preserve"> </w:t>
      </w:r>
      <w:r w:rsidRPr="001133EF">
        <w:rPr>
          <w:rFonts w:ascii="Sylfaen" w:hAnsi="Sylfaen" w:cs="Sylfaen"/>
          <w:sz w:val="20"/>
          <w:szCs w:val="20"/>
          <w:lang w:val="hy-AM"/>
        </w:rPr>
        <w:t>նաև</w:t>
      </w:r>
      <w:r w:rsidRPr="001133EF">
        <w:rPr>
          <w:rFonts w:ascii="Arial" w:hAnsi="Arial" w:cs="Arial"/>
          <w:sz w:val="20"/>
          <w:szCs w:val="20"/>
          <w:lang w:val="hy-AM"/>
        </w:rPr>
        <w:t xml:space="preserve"> </w:t>
      </w:r>
      <w:r w:rsidRPr="001133EF">
        <w:rPr>
          <w:rFonts w:ascii="Sylfaen" w:hAnsi="Sylfaen" w:cs="Sylfaen"/>
          <w:sz w:val="20"/>
          <w:szCs w:val="20"/>
          <w:lang w:val="hy-AM"/>
        </w:rPr>
        <w:t>ՎԳՊ</w:t>
      </w:r>
      <w:r w:rsidRPr="001133EF">
        <w:rPr>
          <w:rFonts w:ascii="Arial" w:hAnsi="Arial" w:cs="Arial"/>
          <w:sz w:val="20"/>
          <w:szCs w:val="20"/>
          <w:lang w:val="hy-AM"/>
        </w:rPr>
        <w:t>-</w:t>
      </w:r>
      <w:r w:rsidRPr="001133EF">
        <w:rPr>
          <w:rFonts w:ascii="Sylfaen" w:hAnsi="Sylfaen" w:cs="Sylfaen"/>
          <w:sz w:val="20"/>
          <w:szCs w:val="20"/>
          <w:lang w:val="hy-AM"/>
        </w:rPr>
        <w:t>ի</w:t>
      </w:r>
      <w:r w:rsidRPr="001133EF">
        <w:rPr>
          <w:rFonts w:ascii="Arial" w:hAnsi="Arial" w:cs="Arial"/>
          <w:sz w:val="20"/>
          <w:szCs w:val="20"/>
          <w:lang w:val="hy-AM"/>
        </w:rPr>
        <w:t xml:space="preserve"> </w:t>
      </w:r>
      <w:r w:rsidRPr="001133EF">
        <w:rPr>
          <w:rFonts w:ascii="Sylfaen" w:hAnsi="Sylfaen" w:cs="Sylfaen"/>
          <w:sz w:val="20"/>
          <w:szCs w:val="20"/>
          <w:lang w:val="hy-AM"/>
        </w:rPr>
        <w:t>իրականացման</w:t>
      </w:r>
      <w:r w:rsidRPr="001133EF">
        <w:rPr>
          <w:rFonts w:ascii="Arial" w:hAnsi="Arial" w:cs="Arial"/>
          <w:sz w:val="20"/>
          <w:szCs w:val="20"/>
          <w:lang w:val="hy-AM"/>
        </w:rPr>
        <w:t xml:space="preserve"> </w:t>
      </w:r>
      <w:r w:rsidRPr="001133EF">
        <w:rPr>
          <w:rFonts w:ascii="Sylfaen" w:hAnsi="Sylfaen" w:cs="Sylfaen"/>
          <w:sz w:val="20"/>
          <w:szCs w:val="20"/>
          <w:lang w:val="hy-AM"/>
        </w:rPr>
        <w:t>ժամանակացույցի</w:t>
      </w:r>
      <w:r w:rsidRPr="001133EF">
        <w:rPr>
          <w:rFonts w:ascii="Arial" w:hAnsi="Arial" w:cs="Arial"/>
          <w:sz w:val="20"/>
          <w:szCs w:val="20"/>
          <w:lang w:val="hy-AM"/>
        </w:rPr>
        <w:t xml:space="preserve"> </w:t>
      </w:r>
      <w:r w:rsidRPr="001133EF">
        <w:rPr>
          <w:rFonts w:ascii="Sylfaen" w:hAnsi="Sylfaen" w:cs="Sylfaen"/>
          <w:sz w:val="20"/>
          <w:szCs w:val="20"/>
          <w:lang w:val="hy-AM"/>
        </w:rPr>
        <w:t>և</w:t>
      </w:r>
      <w:r w:rsidRPr="001133EF">
        <w:rPr>
          <w:rFonts w:ascii="Arial" w:hAnsi="Arial" w:cs="Arial"/>
          <w:sz w:val="20"/>
          <w:szCs w:val="20"/>
          <w:lang w:val="hy-AM"/>
        </w:rPr>
        <w:t xml:space="preserve"> </w:t>
      </w:r>
      <w:r w:rsidRPr="001133EF">
        <w:rPr>
          <w:rFonts w:ascii="Sylfaen" w:hAnsi="Sylfaen" w:cs="Sylfaen"/>
          <w:sz w:val="20"/>
          <w:szCs w:val="20"/>
          <w:lang w:val="hy-AM"/>
        </w:rPr>
        <w:t>գործընթացների</w:t>
      </w:r>
      <w:r w:rsidRPr="001133EF">
        <w:rPr>
          <w:rFonts w:ascii="Arial" w:hAnsi="Arial" w:cs="Arial"/>
          <w:sz w:val="20"/>
          <w:szCs w:val="20"/>
          <w:lang w:val="hy-AM"/>
        </w:rPr>
        <w:t xml:space="preserve"> </w:t>
      </w:r>
      <w:r w:rsidRPr="001133EF">
        <w:rPr>
          <w:rFonts w:ascii="Sylfaen" w:hAnsi="Sylfaen" w:cs="Sylfaen"/>
          <w:sz w:val="20"/>
          <w:szCs w:val="20"/>
          <w:lang w:val="hy-AM"/>
        </w:rPr>
        <w:t>վերաբերյալ</w:t>
      </w:r>
      <w:r w:rsidRPr="001133EF">
        <w:rPr>
          <w:rFonts w:ascii="Arial" w:hAnsi="Arial" w:cs="Arial"/>
          <w:sz w:val="20"/>
          <w:szCs w:val="20"/>
          <w:lang w:val="hy-AM"/>
        </w:rPr>
        <w:t>:</w:t>
      </w:r>
    </w:p>
    <w:p w:rsidR="003D3A8B" w:rsidRPr="001133EF" w:rsidRDefault="003D3A8B" w:rsidP="003D3A8B">
      <w:pPr>
        <w:pStyle w:val="Paragraph-LARPYM"/>
        <w:numPr>
          <w:ilvl w:val="0"/>
          <w:numId w:val="0"/>
        </w:numPr>
        <w:rPr>
          <w:rFonts w:eastAsia="Times New Roman" w:cs="Arial"/>
          <w:szCs w:val="20"/>
          <w:lang w:val="hy-AM"/>
        </w:rPr>
      </w:pPr>
      <w:r w:rsidRPr="001133EF">
        <w:rPr>
          <w:rFonts w:ascii="Sylfaen" w:eastAsia="Times New Roman" w:hAnsi="Sylfaen" w:cs="Sylfaen"/>
          <w:szCs w:val="20"/>
          <w:lang w:val="hy-AM"/>
        </w:rPr>
        <w:t>Հանրային</w:t>
      </w:r>
      <w:r w:rsidRPr="001133EF">
        <w:rPr>
          <w:rFonts w:eastAsia="Times New Roman" w:cs="Arial"/>
          <w:szCs w:val="20"/>
          <w:lang w:val="hy-AM"/>
        </w:rPr>
        <w:t xml:space="preserve"> </w:t>
      </w:r>
      <w:r w:rsidRPr="001133EF">
        <w:rPr>
          <w:rFonts w:ascii="Sylfaen" w:eastAsia="Times New Roman" w:hAnsi="Sylfaen" w:cs="Sylfaen"/>
          <w:szCs w:val="20"/>
          <w:lang w:val="hy-AM"/>
        </w:rPr>
        <w:t>տեղեկատվական</w:t>
      </w:r>
      <w:r w:rsidRPr="001133EF">
        <w:rPr>
          <w:rFonts w:eastAsia="Times New Roman" w:cs="Arial"/>
          <w:szCs w:val="20"/>
          <w:lang w:val="hy-AM"/>
        </w:rPr>
        <w:t xml:space="preserve"> </w:t>
      </w:r>
      <w:r w:rsidRPr="001133EF">
        <w:rPr>
          <w:rFonts w:ascii="Sylfaen" w:eastAsia="Times New Roman" w:hAnsi="Sylfaen" w:cs="Sylfaen"/>
          <w:szCs w:val="20"/>
          <w:lang w:val="hy-AM"/>
        </w:rPr>
        <w:t>և</w:t>
      </w:r>
      <w:r w:rsidRPr="001133EF">
        <w:rPr>
          <w:rFonts w:eastAsia="Times New Roman" w:cs="Arial"/>
          <w:szCs w:val="20"/>
          <w:lang w:val="hy-AM"/>
        </w:rPr>
        <w:t xml:space="preserve"> </w:t>
      </w:r>
      <w:r w:rsidRPr="001133EF">
        <w:rPr>
          <w:rFonts w:ascii="Sylfaen" w:eastAsia="Times New Roman" w:hAnsi="Sylfaen" w:cs="Sylfaen"/>
          <w:szCs w:val="20"/>
          <w:lang w:val="hy-AM"/>
        </w:rPr>
        <w:t>խորհրդատվական</w:t>
      </w:r>
      <w:r w:rsidRPr="001133EF">
        <w:rPr>
          <w:rFonts w:eastAsia="Times New Roman" w:cs="Arial"/>
          <w:szCs w:val="20"/>
          <w:lang w:val="hy-AM"/>
        </w:rPr>
        <w:t xml:space="preserve"> </w:t>
      </w:r>
      <w:r w:rsidRPr="001133EF">
        <w:rPr>
          <w:rFonts w:ascii="Sylfaen" w:eastAsia="Times New Roman" w:hAnsi="Sylfaen" w:cs="Sylfaen"/>
          <w:szCs w:val="20"/>
          <w:lang w:val="hy-AM"/>
        </w:rPr>
        <w:t>քարոզարշավները</w:t>
      </w:r>
      <w:r w:rsidRPr="001133EF">
        <w:rPr>
          <w:rFonts w:eastAsia="Times New Roman" w:cs="Arial"/>
          <w:szCs w:val="20"/>
          <w:lang w:val="hy-AM"/>
        </w:rPr>
        <w:t xml:space="preserve"> </w:t>
      </w:r>
      <w:r w:rsidRPr="001133EF">
        <w:rPr>
          <w:rFonts w:ascii="Sylfaen" w:eastAsia="Times New Roman" w:hAnsi="Sylfaen" w:cs="Sylfaen"/>
          <w:szCs w:val="20"/>
          <w:lang w:val="hy-AM"/>
        </w:rPr>
        <w:t>պետք</w:t>
      </w:r>
      <w:r w:rsidRPr="001133EF">
        <w:rPr>
          <w:rFonts w:eastAsia="Times New Roman" w:cs="Arial"/>
          <w:szCs w:val="20"/>
          <w:lang w:val="hy-AM"/>
        </w:rPr>
        <w:t xml:space="preserve"> </w:t>
      </w:r>
      <w:r w:rsidRPr="001133EF">
        <w:rPr>
          <w:rFonts w:ascii="Sylfaen" w:eastAsia="Times New Roman" w:hAnsi="Sylfaen" w:cs="Sylfaen"/>
          <w:szCs w:val="20"/>
          <w:lang w:val="hy-AM"/>
        </w:rPr>
        <w:t>է</w:t>
      </w:r>
      <w:r w:rsidRPr="001133EF">
        <w:rPr>
          <w:rFonts w:eastAsia="Times New Roman" w:cs="Arial"/>
          <w:szCs w:val="20"/>
          <w:lang w:val="hy-AM"/>
        </w:rPr>
        <w:t xml:space="preserve"> </w:t>
      </w:r>
      <w:r w:rsidRPr="001133EF">
        <w:rPr>
          <w:rFonts w:ascii="Sylfaen" w:eastAsia="Times New Roman" w:hAnsi="Sylfaen" w:cs="Sylfaen"/>
          <w:szCs w:val="20"/>
          <w:lang w:val="hy-AM"/>
        </w:rPr>
        <w:t>կատարվեն</w:t>
      </w:r>
      <w:r w:rsidRPr="001133EF">
        <w:rPr>
          <w:rFonts w:eastAsia="Times New Roman" w:cs="Arial"/>
          <w:szCs w:val="20"/>
          <w:lang w:val="hy-AM"/>
        </w:rPr>
        <w:t xml:space="preserve"> </w:t>
      </w:r>
      <w:r w:rsidRPr="001133EF">
        <w:rPr>
          <w:rFonts w:ascii="Sylfaen" w:eastAsia="Times New Roman" w:hAnsi="Sylfaen" w:cs="Sylfaen"/>
          <w:szCs w:val="20"/>
          <w:lang w:val="hy-AM"/>
        </w:rPr>
        <w:t>ԲԷՑ</w:t>
      </w:r>
      <w:r w:rsidRPr="001133EF">
        <w:rPr>
          <w:rFonts w:eastAsia="Times New Roman" w:cs="Arial"/>
          <w:szCs w:val="20"/>
          <w:lang w:val="hy-AM"/>
        </w:rPr>
        <w:t>-</w:t>
      </w:r>
      <w:r w:rsidRPr="001133EF">
        <w:rPr>
          <w:rFonts w:ascii="Sylfaen" w:eastAsia="Times New Roman" w:hAnsi="Sylfaen" w:cs="Sylfaen"/>
          <w:szCs w:val="20"/>
          <w:lang w:val="hy-AM"/>
        </w:rPr>
        <w:t>ի</w:t>
      </w:r>
      <w:r w:rsidRPr="001133EF">
        <w:rPr>
          <w:rFonts w:eastAsia="Times New Roman" w:cs="Arial"/>
          <w:szCs w:val="20"/>
          <w:lang w:val="hy-AM"/>
        </w:rPr>
        <w:t xml:space="preserve"> </w:t>
      </w:r>
      <w:r w:rsidRPr="001133EF">
        <w:rPr>
          <w:rFonts w:ascii="Sylfaen" w:eastAsia="Times New Roman" w:hAnsi="Sylfaen" w:cs="Sylfaen"/>
          <w:szCs w:val="20"/>
          <w:lang w:val="hy-AM"/>
        </w:rPr>
        <w:t>կողմից</w:t>
      </w:r>
      <w:r w:rsidRPr="001133EF">
        <w:rPr>
          <w:rFonts w:eastAsia="Times New Roman" w:cs="Arial"/>
          <w:szCs w:val="20"/>
          <w:lang w:val="hy-AM"/>
        </w:rPr>
        <w:t xml:space="preserve"> </w:t>
      </w:r>
      <w:r w:rsidRPr="001133EF">
        <w:rPr>
          <w:rFonts w:ascii="Sylfaen" w:eastAsia="Times New Roman" w:hAnsi="Sylfaen" w:cs="Sylfaen"/>
          <w:szCs w:val="20"/>
          <w:lang w:val="hy-AM"/>
        </w:rPr>
        <w:t>ՎԳՊ</w:t>
      </w:r>
      <w:r w:rsidRPr="001133EF">
        <w:rPr>
          <w:rFonts w:eastAsia="Times New Roman" w:cs="Arial"/>
          <w:szCs w:val="20"/>
          <w:lang w:val="hy-AM"/>
        </w:rPr>
        <w:t>-</w:t>
      </w:r>
      <w:r w:rsidRPr="001133EF">
        <w:rPr>
          <w:rFonts w:ascii="Sylfaen" w:eastAsia="Times New Roman" w:hAnsi="Sylfaen" w:cs="Sylfaen"/>
          <w:szCs w:val="20"/>
          <w:lang w:val="hy-AM"/>
        </w:rPr>
        <w:t>ի</w:t>
      </w:r>
      <w:r w:rsidRPr="001133EF">
        <w:rPr>
          <w:rFonts w:eastAsia="Times New Roman" w:cs="Arial"/>
          <w:szCs w:val="20"/>
          <w:lang w:val="hy-AM"/>
        </w:rPr>
        <w:t xml:space="preserve"> </w:t>
      </w:r>
      <w:r w:rsidRPr="001133EF">
        <w:rPr>
          <w:rFonts w:ascii="Sylfaen" w:eastAsia="Times New Roman" w:hAnsi="Sylfaen" w:cs="Sylfaen"/>
          <w:szCs w:val="20"/>
          <w:lang w:val="hy-AM"/>
        </w:rPr>
        <w:t>իրականացման</w:t>
      </w:r>
      <w:r w:rsidRPr="001133EF">
        <w:rPr>
          <w:rFonts w:eastAsia="Times New Roman" w:cs="Arial"/>
          <w:szCs w:val="20"/>
          <w:lang w:val="hy-AM"/>
        </w:rPr>
        <w:t xml:space="preserve"> </w:t>
      </w:r>
      <w:r w:rsidRPr="001133EF">
        <w:rPr>
          <w:rFonts w:ascii="Sylfaen" w:eastAsia="Times New Roman" w:hAnsi="Sylfaen" w:cs="Sylfaen"/>
          <w:szCs w:val="20"/>
          <w:lang w:val="hy-AM"/>
        </w:rPr>
        <w:t>գործընթացի</w:t>
      </w:r>
      <w:r w:rsidRPr="001133EF">
        <w:rPr>
          <w:rFonts w:eastAsia="Times New Roman" w:cs="Arial"/>
          <w:szCs w:val="20"/>
          <w:lang w:val="hy-AM"/>
        </w:rPr>
        <w:t xml:space="preserve"> </w:t>
      </w:r>
      <w:r w:rsidRPr="001133EF">
        <w:rPr>
          <w:rFonts w:ascii="Sylfaen" w:eastAsia="Times New Roman" w:hAnsi="Sylfaen" w:cs="Sylfaen"/>
          <w:szCs w:val="20"/>
          <w:lang w:val="hy-AM"/>
        </w:rPr>
        <w:t>ամբողջ</w:t>
      </w:r>
      <w:r w:rsidRPr="001133EF">
        <w:rPr>
          <w:rFonts w:eastAsia="Times New Roman" w:cs="Arial"/>
          <w:szCs w:val="20"/>
          <w:lang w:val="hy-AM"/>
        </w:rPr>
        <w:t xml:space="preserve"> </w:t>
      </w:r>
      <w:r w:rsidRPr="001133EF">
        <w:rPr>
          <w:rFonts w:ascii="Sylfaen" w:eastAsia="Times New Roman" w:hAnsi="Sylfaen" w:cs="Sylfaen"/>
          <w:szCs w:val="20"/>
          <w:lang w:val="hy-AM"/>
        </w:rPr>
        <w:t>փուլերի</w:t>
      </w:r>
      <w:r w:rsidRPr="001133EF">
        <w:rPr>
          <w:rFonts w:eastAsia="Times New Roman" w:cs="Arial"/>
          <w:szCs w:val="20"/>
          <w:lang w:val="hy-AM"/>
        </w:rPr>
        <w:t xml:space="preserve"> </w:t>
      </w:r>
      <w:r w:rsidRPr="001133EF">
        <w:rPr>
          <w:rFonts w:ascii="Sylfaen" w:eastAsia="Times New Roman" w:hAnsi="Sylfaen" w:cs="Sylfaen"/>
          <w:szCs w:val="20"/>
          <w:lang w:val="hy-AM"/>
        </w:rPr>
        <w:t>ընթացքում</w:t>
      </w:r>
      <w:r w:rsidRPr="001133EF">
        <w:rPr>
          <w:rFonts w:eastAsia="Times New Roman" w:cs="Arial"/>
          <w:szCs w:val="20"/>
          <w:lang w:val="hy-AM"/>
        </w:rPr>
        <w:t xml:space="preserve">, </w:t>
      </w:r>
      <w:r w:rsidRPr="001133EF">
        <w:rPr>
          <w:rFonts w:ascii="Sylfaen" w:eastAsia="Times New Roman" w:hAnsi="Sylfaen" w:cs="Sylfaen"/>
          <w:szCs w:val="20"/>
          <w:lang w:val="hy-AM"/>
        </w:rPr>
        <w:t>որը</w:t>
      </w:r>
      <w:r w:rsidRPr="001133EF">
        <w:rPr>
          <w:rFonts w:eastAsia="Times New Roman" w:cs="Arial"/>
          <w:szCs w:val="20"/>
          <w:lang w:val="hy-AM"/>
        </w:rPr>
        <w:t xml:space="preserve"> </w:t>
      </w:r>
      <w:r w:rsidRPr="001133EF">
        <w:rPr>
          <w:rFonts w:ascii="Sylfaen" w:eastAsia="Times New Roman" w:hAnsi="Sylfaen" w:cs="Sylfaen"/>
          <w:szCs w:val="20"/>
          <w:lang w:val="hy-AM"/>
        </w:rPr>
        <w:t>պետք</w:t>
      </w:r>
      <w:r w:rsidRPr="001133EF">
        <w:rPr>
          <w:rFonts w:eastAsia="Times New Roman" w:cs="Arial"/>
          <w:szCs w:val="20"/>
          <w:lang w:val="hy-AM"/>
        </w:rPr>
        <w:t xml:space="preserve"> </w:t>
      </w:r>
      <w:r w:rsidRPr="001133EF">
        <w:rPr>
          <w:rFonts w:ascii="Sylfaen" w:eastAsia="Times New Roman" w:hAnsi="Sylfaen" w:cs="Sylfaen"/>
          <w:szCs w:val="20"/>
          <w:lang w:val="hy-AM"/>
        </w:rPr>
        <w:t>է</w:t>
      </w:r>
      <w:r w:rsidRPr="001133EF">
        <w:rPr>
          <w:rFonts w:eastAsia="Times New Roman" w:cs="Arial"/>
          <w:szCs w:val="20"/>
          <w:lang w:val="hy-AM"/>
        </w:rPr>
        <w:t xml:space="preserve"> </w:t>
      </w:r>
      <w:r w:rsidRPr="001133EF">
        <w:rPr>
          <w:rFonts w:ascii="Sylfaen" w:eastAsia="Times New Roman" w:hAnsi="Sylfaen" w:cs="Sylfaen"/>
          <w:szCs w:val="20"/>
          <w:lang w:val="hy-AM"/>
        </w:rPr>
        <w:t>կատարվի</w:t>
      </w:r>
      <w:r w:rsidRPr="001133EF">
        <w:rPr>
          <w:rFonts w:eastAsia="Times New Roman" w:cs="Arial"/>
          <w:szCs w:val="20"/>
          <w:lang w:val="hy-AM"/>
        </w:rPr>
        <w:t xml:space="preserve"> </w:t>
      </w:r>
      <w:r w:rsidRPr="001133EF">
        <w:rPr>
          <w:rFonts w:ascii="Sylfaen" w:eastAsia="Times New Roman" w:hAnsi="Sylfaen" w:cs="Sylfaen"/>
          <w:szCs w:val="20"/>
          <w:lang w:val="hy-AM"/>
        </w:rPr>
        <w:t>ծրագրի</w:t>
      </w:r>
      <w:r w:rsidRPr="001133EF">
        <w:rPr>
          <w:rFonts w:eastAsia="Times New Roman" w:cs="Arial"/>
          <w:szCs w:val="20"/>
          <w:lang w:val="hy-AM"/>
        </w:rPr>
        <w:t xml:space="preserve"> </w:t>
      </w:r>
      <w:r w:rsidRPr="001133EF">
        <w:rPr>
          <w:rFonts w:ascii="Sylfaen" w:eastAsia="Times New Roman" w:hAnsi="Sylfaen" w:cs="Sylfaen"/>
          <w:szCs w:val="20"/>
          <w:lang w:val="hy-AM"/>
        </w:rPr>
        <w:t>շինարարական</w:t>
      </w:r>
      <w:r w:rsidRPr="001133EF">
        <w:rPr>
          <w:rFonts w:eastAsia="Times New Roman" w:cs="Arial"/>
          <w:szCs w:val="20"/>
          <w:lang w:val="hy-AM"/>
        </w:rPr>
        <w:t xml:space="preserve"> </w:t>
      </w:r>
      <w:r w:rsidRPr="001133EF">
        <w:rPr>
          <w:rFonts w:ascii="Sylfaen" w:eastAsia="Times New Roman" w:hAnsi="Sylfaen" w:cs="Sylfaen"/>
          <w:szCs w:val="20"/>
          <w:lang w:val="hy-AM"/>
        </w:rPr>
        <w:t>կապալառուի՝</w:t>
      </w:r>
      <w:r w:rsidRPr="001133EF">
        <w:rPr>
          <w:rFonts w:eastAsia="Times New Roman" w:cs="Arial"/>
          <w:szCs w:val="20"/>
          <w:lang w:val="hy-AM"/>
        </w:rPr>
        <w:t xml:space="preserve"> </w:t>
      </w:r>
      <w:r w:rsidRPr="001133EF">
        <w:rPr>
          <w:rFonts w:ascii="Sylfaen" w:eastAsia="Times New Roman" w:hAnsi="Sylfaen" w:cs="Sylfaen"/>
          <w:szCs w:val="20"/>
          <w:lang w:val="hy-AM"/>
        </w:rPr>
        <w:t>Կալպատարու</w:t>
      </w:r>
      <w:r w:rsidRPr="001133EF">
        <w:rPr>
          <w:rFonts w:eastAsia="Times New Roman" w:cs="Arial"/>
          <w:szCs w:val="20"/>
          <w:lang w:val="hy-AM"/>
        </w:rPr>
        <w:t xml:space="preserve"> </w:t>
      </w:r>
      <w:r w:rsidRPr="001133EF">
        <w:rPr>
          <w:rFonts w:ascii="Sylfaen" w:eastAsia="Times New Roman" w:hAnsi="Sylfaen" w:cs="Sylfaen"/>
          <w:szCs w:val="20"/>
          <w:lang w:val="hy-AM"/>
        </w:rPr>
        <w:t>ընկերության</w:t>
      </w:r>
      <w:r w:rsidRPr="001133EF">
        <w:rPr>
          <w:rFonts w:eastAsia="Times New Roman" w:cs="Arial"/>
          <w:szCs w:val="20"/>
          <w:lang w:val="hy-AM"/>
        </w:rPr>
        <w:t xml:space="preserve"> </w:t>
      </w:r>
      <w:r w:rsidRPr="001133EF">
        <w:rPr>
          <w:rFonts w:ascii="Sylfaen" w:eastAsia="Times New Roman" w:hAnsi="Sylfaen" w:cs="Sylfaen"/>
          <w:szCs w:val="20"/>
          <w:lang w:val="hy-AM"/>
        </w:rPr>
        <w:t>վերաբնակեցման</w:t>
      </w:r>
      <w:r w:rsidRPr="001133EF">
        <w:rPr>
          <w:rFonts w:eastAsia="Times New Roman" w:cs="Arial"/>
          <w:szCs w:val="20"/>
          <w:lang w:val="hy-AM"/>
        </w:rPr>
        <w:t xml:space="preserve"> </w:t>
      </w:r>
      <w:r w:rsidRPr="001133EF">
        <w:rPr>
          <w:rFonts w:ascii="Sylfaen" w:eastAsia="Times New Roman" w:hAnsi="Sylfaen" w:cs="Sylfaen"/>
          <w:szCs w:val="20"/>
          <w:lang w:val="hy-AM"/>
        </w:rPr>
        <w:t>և</w:t>
      </w:r>
      <w:r w:rsidRPr="001133EF">
        <w:rPr>
          <w:rFonts w:eastAsia="Times New Roman" w:cs="Arial"/>
          <w:szCs w:val="20"/>
          <w:lang w:val="hy-AM"/>
        </w:rPr>
        <w:t xml:space="preserve"> </w:t>
      </w:r>
      <w:r w:rsidRPr="001133EF">
        <w:rPr>
          <w:rFonts w:ascii="Sylfaen" w:eastAsia="Times New Roman" w:hAnsi="Sylfaen" w:cs="Sylfaen"/>
          <w:szCs w:val="20"/>
          <w:lang w:val="hy-AM"/>
        </w:rPr>
        <w:t>սոցիալական</w:t>
      </w:r>
      <w:r w:rsidRPr="001133EF">
        <w:rPr>
          <w:rFonts w:eastAsia="Times New Roman" w:cs="Arial"/>
          <w:szCs w:val="20"/>
          <w:lang w:val="hy-AM"/>
        </w:rPr>
        <w:t xml:space="preserve"> </w:t>
      </w:r>
      <w:r w:rsidRPr="001133EF">
        <w:rPr>
          <w:rFonts w:ascii="Sylfaen" w:eastAsia="Times New Roman" w:hAnsi="Sylfaen" w:cs="Sylfaen"/>
          <w:szCs w:val="20"/>
          <w:lang w:val="hy-AM"/>
        </w:rPr>
        <w:t>հարցերով</w:t>
      </w:r>
      <w:r w:rsidRPr="001133EF">
        <w:rPr>
          <w:rFonts w:eastAsia="Times New Roman" w:cs="Arial"/>
          <w:szCs w:val="20"/>
          <w:lang w:val="hy-AM"/>
        </w:rPr>
        <w:t xml:space="preserve"> </w:t>
      </w:r>
      <w:r w:rsidRPr="001133EF">
        <w:rPr>
          <w:rFonts w:ascii="Sylfaen" w:eastAsia="Times New Roman" w:hAnsi="Sylfaen" w:cs="Sylfaen"/>
          <w:szCs w:val="20"/>
          <w:lang w:val="hy-AM"/>
        </w:rPr>
        <w:t>խմբի</w:t>
      </w:r>
      <w:r w:rsidRPr="001133EF">
        <w:rPr>
          <w:rFonts w:eastAsia="Times New Roman" w:cs="Arial"/>
          <w:szCs w:val="20"/>
          <w:lang w:val="hy-AM"/>
        </w:rPr>
        <w:t xml:space="preserve"> </w:t>
      </w:r>
      <w:r w:rsidRPr="001133EF">
        <w:rPr>
          <w:rFonts w:ascii="Sylfaen" w:eastAsia="Times New Roman" w:hAnsi="Sylfaen" w:cs="Sylfaen"/>
          <w:szCs w:val="20"/>
          <w:lang w:val="hy-AM"/>
        </w:rPr>
        <w:t>աջակցությամբ</w:t>
      </w:r>
      <w:r w:rsidRPr="001133EF">
        <w:rPr>
          <w:rFonts w:eastAsia="Times New Roman" w:cs="Arial"/>
          <w:szCs w:val="20"/>
          <w:lang w:val="hy-AM"/>
        </w:rPr>
        <w:t xml:space="preserve">: </w:t>
      </w:r>
      <w:r w:rsidRPr="001133EF">
        <w:rPr>
          <w:rFonts w:ascii="Sylfaen" w:eastAsia="Times New Roman" w:hAnsi="Sylfaen" w:cs="Sylfaen"/>
          <w:szCs w:val="20"/>
          <w:lang w:val="hy-AM"/>
        </w:rPr>
        <w:t>Ազդեցության</w:t>
      </w:r>
      <w:r w:rsidRPr="001133EF">
        <w:rPr>
          <w:rFonts w:eastAsia="Times New Roman" w:cs="Arial"/>
          <w:szCs w:val="20"/>
          <w:lang w:val="hy-AM"/>
        </w:rPr>
        <w:t xml:space="preserve"> </w:t>
      </w:r>
      <w:r w:rsidRPr="001133EF">
        <w:rPr>
          <w:rFonts w:ascii="Sylfaen" w:eastAsia="Times New Roman" w:hAnsi="Sylfaen" w:cs="Sylfaen"/>
          <w:szCs w:val="20"/>
          <w:lang w:val="hy-AM"/>
        </w:rPr>
        <w:t>ենթարկված</w:t>
      </w:r>
      <w:r w:rsidRPr="001133EF">
        <w:rPr>
          <w:rFonts w:eastAsia="Times New Roman" w:cs="Arial"/>
          <w:szCs w:val="20"/>
          <w:lang w:val="hy-AM"/>
        </w:rPr>
        <w:t xml:space="preserve"> </w:t>
      </w:r>
      <w:r w:rsidRPr="001133EF">
        <w:rPr>
          <w:rFonts w:ascii="Sylfaen" w:eastAsia="Times New Roman" w:hAnsi="Sylfaen" w:cs="Sylfaen"/>
          <w:szCs w:val="20"/>
          <w:lang w:val="hy-AM"/>
        </w:rPr>
        <w:t>կողմերին</w:t>
      </w:r>
      <w:r w:rsidRPr="001133EF">
        <w:rPr>
          <w:rFonts w:eastAsia="Times New Roman" w:cs="Arial"/>
          <w:szCs w:val="20"/>
          <w:lang w:val="hy-AM"/>
        </w:rPr>
        <w:t xml:space="preserve"> </w:t>
      </w:r>
      <w:r w:rsidRPr="001133EF">
        <w:rPr>
          <w:rFonts w:ascii="Sylfaen" w:eastAsia="Times New Roman" w:hAnsi="Sylfaen" w:cs="Sylfaen"/>
          <w:szCs w:val="20"/>
          <w:lang w:val="hy-AM"/>
        </w:rPr>
        <w:t>հնարավորույթուն</w:t>
      </w:r>
      <w:r w:rsidRPr="001133EF">
        <w:rPr>
          <w:rFonts w:eastAsia="Times New Roman" w:cs="Arial"/>
          <w:szCs w:val="20"/>
          <w:lang w:val="hy-AM"/>
        </w:rPr>
        <w:t xml:space="preserve"> </w:t>
      </w:r>
      <w:r w:rsidRPr="001133EF">
        <w:rPr>
          <w:rFonts w:ascii="Sylfaen" w:eastAsia="Times New Roman" w:hAnsi="Sylfaen" w:cs="Sylfaen"/>
          <w:szCs w:val="20"/>
          <w:lang w:val="hy-AM"/>
        </w:rPr>
        <w:t>կտրվի</w:t>
      </w:r>
      <w:r w:rsidRPr="001133EF">
        <w:rPr>
          <w:rFonts w:eastAsia="Times New Roman" w:cs="Arial"/>
          <w:szCs w:val="20"/>
          <w:lang w:val="hy-AM"/>
        </w:rPr>
        <w:t xml:space="preserve"> </w:t>
      </w:r>
      <w:r w:rsidRPr="001133EF">
        <w:rPr>
          <w:rFonts w:ascii="Sylfaen" w:eastAsia="Times New Roman" w:hAnsi="Sylfaen" w:cs="Sylfaen"/>
          <w:szCs w:val="20"/>
          <w:lang w:val="hy-AM"/>
        </w:rPr>
        <w:t>ներկայացնել</w:t>
      </w:r>
      <w:r w:rsidRPr="001133EF">
        <w:rPr>
          <w:rFonts w:eastAsia="Times New Roman" w:cs="Arial"/>
          <w:szCs w:val="20"/>
          <w:lang w:val="hy-AM"/>
        </w:rPr>
        <w:t xml:space="preserve"> </w:t>
      </w:r>
      <w:r w:rsidRPr="001133EF">
        <w:rPr>
          <w:rFonts w:ascii="Sylfaen" w:eastAsia="Times New Roman" w:hAnsi="Sylfaen" w:cs="Sylfaen"/>
          <w:szCs w:val="20"/>
          <w:lang w:val="hy-AM"/>
        </w:rPr>
        <w:t>իրենց</w:t>
      </w:r>
      <w:r w:rsidRPr="001133EF">
        <w:rPr>
          <w:rFonts w:eastAsia="Times New Roman" w:cs="Arial"/>
          <w:szCs w:val="20"/>
          <w:lang w:val="hy-AM"/>
        </w:rPr>
        <w:t xml:space="preserve"> </w:t>
      </w:r>
      <w:r w:rsidRPr="001133EF">
        <w:rPr>
          <w:rFonts w:ascii="Sylfaen" w:eastAsia="Times New Roman" w:hAnsi="Sylfaen" w:cs="Sylfaen"/>
          <w:szCs w:val="20"/>
          <w:lang w:val="hy-AM"/>
        </w:rPr>
        <w:t>գաղափարները</w:t>
      </w:r>
      <w:r w:rsidRPr="001133EF">
        <w:rPr>
          <w:rFonts w:eastAsia="Times New Roman" w:cs="Arial"/>
          <w:szCs w:val="20"/>
          <w:lang w:val="hy-AM"/>
        </w:rPr>
        <w:t xml:space="preserve"> </w:t>
      </w:r>
      <w:r w:rsidRPr="001133EF">
        <w:rPr>
          <w:rFonts w:ascii="Sylfaen" w:eastAsia="Times New Roman" w:hAnsi="Sylfaen" w:cs="Sylfaen"/>
          <w:szCs w:val="20"/>
          <w:lang w:val="hy-AM"/>
        </w:rPr>
        <w:t>և</w:t>
      </w:r>
      <w:r w:rsidRPr="001133EF">
        <w:rPr>
          <w:rFonts w:eastAsia="Times New Roman" w:cs="Arial"/>
          <w:szCs w:val="20"/>
          <w:lang w:val="hy-AM"/>
        </w:rPr>
        <w:t xml:space="preserve"> </w:t>
      </w:r>
      <w:r w:rsidRPr="001133EF">
        <w:rPr>
          <w:rFonts w:ascii="Sylfaen" w:eastAsia="Times New Roman" w:hAnsi="Sylfaen" w:cs="Sylfaen"/>
          <w:szCs w:val="20"/>
          <w:lang w:val="hy-AM"/>
        </w:rPr>
        <w:t>առաջարկությունները</w:t>
      </w:r>
      <w:r w:rsidRPr="001133EF">
        <w:rPr>
          <w:rFonts w:eastAsia="Times New Roman" w:cs="Arial"/>
          <w:szCs w:val="20"/>
          <w:lang w:val="hy-AM"/>
        </w:rPr>
        <w:t xml:space="preserve">, </w:t>
      </w:r>
      <w:r w:rsidRPr="001133EF">
        <w:rPr>
          <w:rFonts w:ascii="Sylfaen" w:eastAsia="Times New Roman" w:hAnsi="Sylfaen" w:cs="Sylfaen"/>
          <w:szCs w:val="20"/>
          <w:lang w:val="hy-AM"/>
        </w:rPr>
        <w:t>որպես</w:t>
      </w:r>
      <w:r w:rsidRPr="001133EF">
        <w:rPr>
          <w:rFonts w:eastAsia="Times New Roman" w:cs="Arial"/>
          <w:szCs w:val="20"/>
          <w:lang w:val="hy-AM"/>
        </w:rPr>
        <w:t xml:space="preserve"> </w:t>
      </w:r>
      <w:r w:rsidRPr="001133EF">
        <w:rPr>
          <w:rFonts w:ascii="Sylfaen" w:eastAsia="Times New Roman" w:hAnsi="Sylfaen" w:cs="Sylfaen"/>
          <w:szCs w:val="20"/>
          <w:lang w:val="hy-AM"/>
        </w:rPr>
        <w:t>ներդրում</w:t>
      </w:r>
      <w:r w:rsidRPr="001133EF">
        <w:rPr>
          <w:rFonts w:eastAsia="Times New Roman" w:cs="Arial"/>
          <w:szCs w:val="20"/>
          <w:lang w:val="hy-AM"/>
        </w:rPr>
        <w:t xml:space="preserve"> </w:t>
      </w:r>
      <w:r w:rsidRPr="001133EF">
        <w:rPr>
          <w:rFonts w:ascii="Sylfaen" w:eastAsia="Times New Roman" w:hAnsi="Sylfaen" w:cs="Sylfaen"/>
          <w:szCs w:val="20"/>
          <w:lang w:val="hy-AM"/>
        </w:rPr>
        <w:t>վերաբնակեցման</w:t>
      </w:r>
      <w:r w:rsidRPr="001133EF">
        <w:rPr>
          <w:rFonts w:eastAsia="Times New Roman" w:cs="Arial"/>
          <w:szCs w:val="20"/>
          <w:lang w:val="hy-AM"/>
        </w:rPr>
        <w:t xml:space="preserve"> </w:t>
      </w:r>
      <w:r w:rsidRPr="001133EF">
        <w:rPr>
          <w:rFonts w:ascii="Sylfaen" w:eastAsia="Times New Roman" w:hAnsi="Sylfaen" w:cs="Sylfaen"/>
          <w:szCs w:val="20"/>
          <w:lang w:val="hy-AM"/>
        </w:rPr>
        <w:t>գործողությունների</w:t>
      </w:r>
      <w:r w:rsidRPr="001133EF">
        <w:rPr>
          <w:rFonts w:eastAsia="Times New Roman" w:cs="Arial"/>
          <w:szCs w:val="20"/>
          <w:lang w:val="hy-AM"/>
        </w:rPr>
        <w:t xml:space="preserve"> </w:t>
      </w:r>
      <w:r w:rsidRPr="001133EF">
        <w:rPr>
          <w:rFonts w:ascii="Sylfaen" w:eastAsia="Times New Roman" w:hAnsi="Sylfaen" w:cs="Sylfaen"/>
          <w:szCs w:val="20"/>
          <w:lang w:val="hy-AM"/>
        </w:rPr>
        <w:t>պլանավորման</w:t>
      </w:r>
      <w:r w:rsidRPr="001133EF">
        <w:rPr>
          <w:rFonts w:eastAsia="Times New Roman" w:cs="Arial"/>
          <w:szCs w:val="20"/>
          <w:lang w:val="hy-AM"/>
        </w:rPr>
        <w:t xml:space="preserve"> </w:t>
      </w:r>
      <w:r w:rsidRPr="001133EF">
        <w:rPr>
          <w:rFonts w:ascii="Sylfaen" w:eastAsia="Times New Roman" w:hAnsi="Sylfaen" w:cs="Sylfaen"/>
          <w:szCs w:val="20"/>
          <w:lang w:val="hy-AM"/>
        </w:rPr>
        <w:t>և</w:t>
      </w:r>
      <w:r w:rsidRPr="001133EF">
        <w:rPr>
          <w:rFonts w:eastAsia="Times New Roman" w:cs="Arial"/>
          <w:szCs w:val="20"/>
          <w:lang w:val="hy-AM"/>
        </w:rPr>
        <w:t xml:space="preserve"> </w:t>
      </w:r>
      <w:r w:rsidRPr="001133EF">
        <w:rPr>
          <w:rFonts w:ascii="Sylfaen" w:eastAsia="Times New Roman" w:hAnsi="Sylfaen" w:cs="Sylfaen"/>
          <w:szCs w:val="20"/>
          <w:lang w:val="hy-AM"/>
        </w:rPr>
        <w:t>իրականացման</w:t>
      </w:r>
      <w:r w:rsidRPr="001133EF">
        <w:rPr>
          <w:rFonts w:eastAsia="Times New Roman" w:cs="Arial"/>
          <w:szCs w:val="20"/>
          <w:lang w:val="hy-AM"/>
        </w:rPr>
        <w:t xml:space="preserve"> </w:t>
      </w:r>
      <w:r w:rsidRPr="001133EF">
        <w:rPr>
          <w:rFonts w:ascii="Sylfaen" w:eastAsia="Times New Roman" w:hAnsi="Sylfaen" w:cs="Sylfaen"/>
          <w:szCs w:val="20"/>
          <w:lang w:val="hy-AM"/>
        </w:rPr>
        <w:t>մեջ</w:t>
      </w:r>
      <w:r w:rsidRPr="001133EF">
        <w:rPr>
          <w:rFonts w:eastAsia="Times New Roman" w:cs="Arial"/>
          <w:szCs w:val="20"/>
          <w:lang w:val="hy-AM"/>
        </w:rPr>
        <w:t xml:space="preserve">: </w:t>
      </w:r>
      <w:r w:rsidRPr="001133EF">
        <w:rPr>
          <w:rFonts w:ascii="Sylfaen" w:eastAsia="Times New Roman" w:hAnsi="Sylfaen" w:cs="Sylfaen"/>
          <w:szCs w:val="20"/>
          <w:lang w:val="hy-AM"/>
        </w:rPr>
        <w:t>Այս</w:t>
      </w:r>
      <w:r w:rsidRPr="001133EF">
        <w:rPr>
          <w:rFonts w:eastAsia="Times New Roman" w:cs="Arial"/>
          <w:szCs w:val="20"/>
          <w:lang w:val="hy-AM"/>
        </w:rPr>
        <w:t xml:space="preserve"> </w:t>
      </w:r>
      <w:r w:rsidRPr="001133EF">
        <w:rPr>
          <w:rFonts w:ascii="Sylfaen" w:eastAsia="Times New Roman" w:hAnsi="Sylfaen" w:cs="Sylfaen"/>
          <w:szCs w:val="20"/>
          <w:lang w:val="hy-AM"/>
        </w:rPr>
        <w:t>հարցով</w:t>
      </w:r>
      <w:r w:rsidRPr="001133EF">
        <w:rPr>
          <w:rFonts w:eastAsia="Times New Roman" w:cs="Arial"/>
          <w:szCs w:val="20"/>
          <w:lang w:val="hy-AM"/>
        </w:rPr>
        <w:t xml:space="preserve"> </w:t>
      </w:r>
      <w:r w:rsidRPr="001133EF">
        <w:rPr>
          <w:rFonts w:ascii="Sylfaen" w:eastAsia="Times New Roman" w:hAnsi="Sylfaen" w:cs="Sylfaen"/>
          <w:szCs w:val="20"/>
          <w:lang w:val="hy-AM"/>
        </w:rPr>
        <w:t>հետաքրքրված</w:t>
      </w:r>
      <w:r w:rsidRPr="001133EF">
        <w:rPr>
          <w:rFonts w:eastAsia="Times New Roman" w:cs="Arial"/>
          <w:szCs w:val="20"/>
          <w:lang w:val="hy-AM"/>
        </w:rPr>
        <w:t xml:space="preserve"> </w:t>
      </w:r>
      <w:r w:rsidRPr="001133EF">
        <w:rPr>
          <w:rFonts w:ascii="Sylfaen" w:eastAsia="Times New Roman" w:hAnsi="Sylfaen" w:cs="Sylfaen"/>
          <w:szCs w:val="20"/>
          <w:lang w:val="hy-AM"/>
        </w:rPr>
        <w:t>տարբեր</w:t>
      </w:r>
      <w:r w:rsidRPr="001133EF">
        <w:rPr>
          <w:rFonts w:eastAsia="Times New Roman" w:cs="Arial"/>
          <w:szCs w:val="20"/>
          <w:lang w:val="hy-AM"/>
        </w:rPr>
        <w:t xml:space="preserve"> </w:t>
      </w:r>
      <w:r w:rsidRPr="001133EF">
        <w:rPr>
          <w:rFonts w:ascii="Sylfaen" w:eastAsia="Times New Roman" w:hAnsi="Sylfaen" w:cs="Sylfaen"/>
          <w:szCs w:val="20"/>
          <w:lang w:val="hy-AM"/>
        </w:rPr>
        <w:t>հասարակական</w:t>
      </w:r>
      <w:r w:rsidRPr="001133EF">
        <w:rPr>
          <w:rFonts w:eastAsia="Times New Roman" w:cs="Arial"/>
          <w:szCs w:val="20"/>
          <w:lang w:val="hy-AM"/>
        </w:rPr>
        <w:t xml:space="preserve"> </w:t>
      </w:r>
      <w:r w:rsidRPr="001133EF">
        <w:rPr>
          <w:rFonts w:ascii="Sylfaen" w:eastAsia="Times New Roman" w:hAnsi="Sylfaen" w:cs="Sylfaen"/>
          <w:szCs w:val="20"/>
          <w:lang w:val="hy-AM"/>
        </w:rPr>
        <w:t>կազմակերպություններ</w:t>
      </w:r>
      <w:r w:rsidRPr="001133EF">
        <w:rPr>
          <w:rFonts w:eastAsia="Times New Roman" w:cs="Arial"/>
          <w:szCs w:val="20"/>
          <w:lang w:val="hy-AM"/>
        </w:rPr>
        <w:t xml:space="preserve"> </w:t>
      </w:r>
      <w:r w:rsidRPr="001133EF">
        <w:rPr>
          <w:rFonts w:ascii="Sylfaen" w:eastAsia="Times New Roman" w:hAnsi="Sylfaen" w:cs="Sylfaen"/>
          <w:szCs w:val="20"/>
          <w:lang w:val="hy-AM"/>
        </w:rPr>
        <w:t>ԲԷՑ</w:t>
      </w:r>
      <w:r w:rsidRPr="001133EF">
        <w:rPr>
          <w:rFonts w:eastAsia="Times New Roman" w:cs="Arial"/>
          <w:szCs w:val="20"/>
          <w:lang w:val="hy-AM"/>
        </w:rPr>
        <w:t>-</w:t>
      </w:r>
      <w:r w:rsidRPr="001133EF">
        <w:rPr>
          <w:rFonts w:ascii="Sylfaen" w:eastAsia="Times New Roman" w:hAnsi="Sylfaen" w:cs="Sylfaen"/>
          <w:szCs w:val="20"/>
          <w:lang w:val="hy-AM"/>
        </w:rPr>
        <w:t>ի</w:t>
      </w:r>
      <w:r w:rsidRPr="001133EF">
        <w:rPr>
          <w:rFonts w:eastAsia="Times New Roman" w:cs="Arial"/>
          <w:szCs w:val="20"/>
          <w:lang w:val="hy-AM"/>
        </w:rPr>
        <w:t xml:space="preserve"> </w:t>
      </w:r>
      <w:r w:rsidRPr="001133EF">
        <w:rPr>
          <w:rFonts w:ascii="Sylfaen" w:eastAsia="Times New Roman" w:hAnsi="Sylfaen" w:cs="Sylfaen"/>
          <w:szCs w:val="20"/>
          <w:lang w:val="hy-AM"/>
        </w:rPr>
        <w:t>կողմից</w:t>
      </w:r>
      <w:r w:rsidRPr="001133EF">
        <w:rPr>
          <w:rFonts w:eastAsia="Times New Roman" w:cs="Arial"/>
          <w:szCs w:val="20"/>
          <w:lang w:val="hy-AM"/>
        </w:rPr>
        <w:t xml:space="preserve"> </w:t>
      </w:r>
      <w:r w:rsidRPr="001133EF">
        <w:rPr>
          <w:rFonts w:ascii="Sylfaen" w:eastAsia="Times New Roman" w:hAnsi="Sylfaen" w:cs="Sylfaen"/>
          <w:szCs w:val="20"/>
          <w:lang w:val="hy-AM"/>
        </w:rPr>
        <w:t>ակտիվորեն</w:t>
      </w:r>
      <w:r w:rsidRPr="001133EF">
        <w:rPr>
          <w:rFonts w:eastAsia="Times New Roman" w:cs="Arial"/>
          <w:szCs w:val="20"/>
          <w:lang w:val="hy-AM"/>
        </w:rPr>
        <w:t xml:space="preserve"> </w:t>
      </w:r>
      <w:r w:rsidRPr="001133EF">
        <w:rPr>
          <w:rFonts w:ascii="Sylfaen" w:eastAsia="Times New Roman" w:hAnsi="Sylfaen" w:cs="Sylfaen"/>
          <w:szCs w:val="20"/>
          <w:lang w:val="hy-AM"/>
        </w:rPr>
        <w:t>կընդգրկվեն</w:t>
      </w:r>
      <w:r w:rsidRPr="001133EF">
        <w:rPr>
          <w:rFonts w:eastAsia="Times New Roman" w:cs="Arial"/>
          <w:szCs w:val="20"/>
          <w:lang w:val="hy-AM"/>
        </w:rPr>
        <w:t xml:space="preserve"> </w:t>
      </w:r>
      <w:r w:rsidRPr="001133EF">
        <w:rPr>
          <w:rFonts w:ascii="Sylfaen" w:eastAsia="Times New Roman" w:hAnsi="Sylfaen" w:cs="Sylfaen"/>
          <w:szCs w:val="20"/>
          <w:lang w:val="hy-AM"/>
        </w:rPr>
        <w:t>հանրայի</w:t>
      </w:r>
      <w:r w:rsidRPr="001133EF">
        <w:rPr>
          <w:rFonts w:eastAsia="Times New Roman" w:cs="Arial"/>
          <w:szCs w:val="20"/>
          <w:lang w:val="hy-AM"/>
        </w:rPr>
        <w:t xml:space="preserve"> </w:t>
      </w:r>
      <w:r w:rsidRPr="001133EF">
        <w:rPr>
          <w:rFonts w:ascii="Sylfaen" w:eastAsia="Times New Roman" w:hAnsi="Sylfaen" w:cs="Sylfaen"/>
          <w:szCs w:val="20"/>
          <w:lang w:val="hy-AM"/>
        </w:rPr>
        <w:t>քննարկումների</w:t>
      </w:r>
      <w:r w:rsidRPr="001133EF">
        <w:rPr>
          <w:rFonts w:eastAsia="Times New Roman" w:cs="Arial"/>
          <w:szCs w:val="20"/>
          <w:lang w:val="hy-AM"/>
        </w:rPr>
        <w:t xml:space="preserve"> </w:t>
      </w:r>
      <w:r w:rsidRPr="001133EF">
        <w:rPr>
          <w:rFonts w:ascii="Sylfaen" w:eastAsia="Times New Roman" w:hAnsi="Sylfaen" w:cs="Sylfaen"/>
          <w:szCs w:val="20"/>
          <w:lang w:val="hy-AM"/>
        </w:rPr>
        <w:t>և</w:t>
      </w:r>
      <w:r w:rsidRPr="001133EF">
        <w:rPr>
          <w:rFonts w:eastAsia="Times New Roman" w:cs="Arial"/>
          <w:szCs w:val="20"/>
          <w:lang w:val="hy-AM"/>
        </w:rPr>
        <w:t xml:space="preserve"> </w:t>
      </w:r>
      <w:r w:rsidRPr="001133EF">
        <w:rPr>
          <w:rFonts w:ascii="Sylfaen" w:eastAsia="Times New Roman" w:hAnsi="Sylfaen" w:cs="Sylfaen"/>
          <w:szCs w:val="20"/>
          <w:lang w:val="hy-AM"/>
        </w:rPr>
        <w:t>տեղեկատվության</w:t>
      </w:r>
      <w:r w:rsidRPr="001133EF">
        <w:rPr>
          <w:rFonts w:eastAsia="Times New Roman" w:cs="Arial"/>
          <w:szCs w:val="20"/>
          <w:lang w:val="hy-AM"/>
        </w:rPr>
        <w:t xml:space="preserve"> </w:t>
      </w:r>
      <w:r w:rsidRPr="001133EF">
        <w:rPr>
          <w:rFonts w:ascii="Sylfaen" w:eastAsia="Times New Roman" w:hAnsi="Sylfaen" w:cs="Sylfaen"/>
          <w:szCs w:val="20"/>
          <w:lang w:val="hy-AM"/>
        </w:rPr>
        <w:t>հրապարակման</w:t>
      </w:r>
      <w:r w:rsidRPr="001133EF">
        <w:rPr>
          <w:rFonts w:eastAsia="Times New Roman" w:cs="Arial"/>
          <w:szCs w:val="20"/>
          <w:lang w:val="hy-AM"/>
        </w:rPr>
        <w:t xml:space="preserve"> </w:t>
      </w:r>
      <w:r w:rsidRPr="001133EF">
        <w:rPr>
          <w:rFonts w:ascii="Sylfaen" w:eastAsia="Times New Roman" w:hAnsi="Sylfaen" w:cs="Sylfaen"/>
          <w:szCs w:val="20"/>
          <w:lang w:val="hy-AM"/>
        </w:rPr>
        <w:t>մեջ</w:t>
      </w:r>
      <w:r w:rsidRPr="001133EF">
        <w:rPr>
          <w:rFonts w:eastAsia="Times New Roman" w:cs="Arial"/>
          <w:szCs w:val="20"/>
          <w:lang w:val="hy-AM"/>
        </w:rPr>
        <w:t>:</w:t>
      </w:r>
    </w:p>
    <w:p w:rsidR="003D3A8B" w:rsidRDefault="003D3A8B" w:rsidP="003D3A8B">
      <w:pPr>
        <w:jc w:val="both"/>
        <w:rPr>
          <w:rFonts w:ascii="Sylfaen" w:hAnsi="Sylfaen" w:cs="Arial"/>
          <w:sz w:val="20"/>
          <w:szCs w:val="20"/>
          <w:lang w:val="hy-AM"/>
        </w:rPr>
      </w:pPr>
      <w:r w:rsidRPr="001133EF">
        <w:rPr>
          <w:rFonts w:ascii="Sylfaen" w:hAnsi="Sylfaen" w:cs="Sylfaen"/>
          <w:sz w:val="20"/>
          <w:szCs w:val="20"/>
          <w:lang w:val="hy-AM"/>
        </w:rPr>
        <w:t>Հանրային</w:t>
      </w:r>
      <w:r w:rsidRPr="001133EF">
        <w:rPr>
          <w:rFonts w:ascii="Arial" w:hAnsi="Arial" w:cs="Arial"/>
          <w:sz w:val="20"/>
          <w:szCs w:val="20"/>
          <w:lang w:val="hy-AM"/>
        </w:rPr>
        <w:t xml:space="preserve"> </w:t>
      </w:r>
      <w:r w:rsidRPr="001133EF">
        <w:rPr>
          <w:rFonts w:ascii="Sylfaen" w:hAnsi="Sylfaen" w:cs="Sylfaen"/>
          <w:sz w:val="20"/>
          <w:szCs w:val="20"/>
          <w:lang w:val="hy-AM"/>
        </w:rPr>
        <w:t>քննարկումների</w:t>
      </w:r>
      <w:r w:rsidRPr="001133EF">
        <w:rPr>
          <w:rFonts w:ascii="Arial" w:hAnsi="Arial" w:cs="Arial"/>
          <w:sz w:val="20"/>
          <w:szCs w:val="20"/>
          <w:lang w:val="hy-AM"/>
        </w:rPr>
        <w:t xml:space="preserve"> </w:t>
      </w:r>
      <w:r w:rsidRPr="001133EF">
        <w:rPr>
          <w:rFonts w:ascii="Sylfaen" w:hAnsi="Sylfaen" w:cs="Sylfaen"/>
          <w:sz w:val="20"/>
          <w:szCs w:val="20"/>
          <w:lang w:val="hy-AM"/>
        </w:rPr>
        <w:t>և</w:t>
      </w:r>
      <w:r w:rsidRPr="001133EF">
        <w:rPr>
          <w:rFonts w:ascii="Arial" w:hAnsi="Arial" w:cs="Arial"/>
          <w:sz w:val="20"/>
          <w:szCs w:val="20"/>
          <w:lang w:val="hy-AM"/>
        </w:rPr>
        <w:t xml:space="preserve"> </w:t>
      </w:r>
      <w:r w:rsidRPr="001133EF">
        <w:rPr>
          <w:rFonts w:ascii="Sylfaen" w:hAnsi="Sylfaen" w:cs="Sylfaen"/>
          <w:sz w:val="20"/>
          <w:szCs w:val="20"/>
          <w:lang w:val="hy-AM"/>
        </w:rPr>
        <w:t>հրապարակումների</w:t>
      </w:r>
      <w:r w:rsidRPr="001133EF">
        <w:rPr>
          <w:rFonts w:ascii="Arial" w:hAnsi="Arial" w:cs="Arial"/>
          <w:sz w:val="20"/>
          <w:szCs w:val="20"/>
          <w:lang w:val="hy-AM"/>
        </w:rPr>
        <w:t xml:space="preserve"> </w:t>
      </w:r>
      <w:r w:rsidRPr="001133EF">
        <w:rPr>
          <w:rFonts w:ascii="Sylfaen" w:hAnsi="Sylfaen" w:cs="Sylfaen"/>
          <w:sz w:val="20"/>
          <w:szCs w:val="20"/>
          <w:lang w:val="hy-AM"/>
        </w:rPr>
        <w:t>պլանը</w:t>
      </w:r>
      <w:r w:rsidRPr="001133EF">
        <w:rPr>
          <w:rFonts w:ascii="Arial" w:hAnsi="Arial" w:cs="Arial"/>
          <w:sz w:val="20"/>
          <w:szCs w:val="20"/>
          <w:lang w:val="hy-AM"/>
        </w:rPr>
        <w:t xml:space="preserve"> (</w:t>
      </w:r>
      <w:r w:rsidRPr="001133EF">
        <w:rPr>
          <w:rFonts w:ascii="Sylfaen" w:hAnsi="Sylfaen" w:cs="Sylfaen"/>
          <w:sz w:val="20"/>
          <w:szCs w:val="20"/>
          <w:lang w:val="hy-AM"/>
        </w:rPr>
        <w:t>ՀՔՀՊ</w:t>
      </w:r>
      <w:r w:rsidRPr="001133EF">
        <w:rPr>
          <w:rFonts w:ascii="Arial" w:hAnsi="Arial" w:cs="Arial"/>
          <w:sz w:val="20"/>
          <w:szCs w:val="20"/>
          <w:lang w:val="hy-AM"/>
        </w:rPr>
        <w:t xml:space="preserve">) </w:t>
      </w:r>
      <w:r w:rsidRPr="001133EF">
        <w:rPr>
          <w:rFonts w:ascii="Sylfaen" w:hAnsi="Sylfaen" w:cs="Sylfaen"/>
          <w:sz w:val="20"/>
          <w:szCs w:val="20"/>
          <w:lang w:val="hy-AM"/>
        </w:rPr>
        <w:t>նախատեսված</w:t>
      </w:r>
      <w:r w:rsidRPr="001133EF">
        <w:rPr>
          <w:rFonts w:ascii="Arial" w:hAnsi="Arial" w:cs="Arial"/>
          <w:sz w:val="20"/>
          <w:szCs w:val="20"/>
          <w:lang w:val="hy-AM"/>
        </w:rPr>
        <w:t xml:space="preserve"> </w:t>
      </w:r>
      <w:r w:rsidRPr="001133EF">
        <w:rPr>
          <w:rFonts w:ascii="Sylfaen" w:hAnsi="Sylfaen" w:cs="Sylfaen"/>
          <w:sz w:val="20"/>
          <w:szCs w:val="20"/>
          <w:lang w:val="hy-AM"/>
        </w:rPr>
        <w:t>է</w:t>
      </w:r>
      <w:r w:rsidRPr="001133EF">
        <w:rPr>
          <w:rFonts w:ascii="Arial" w:hAnsi="Arial" w:cs="Arial"/>
          <w:sz w:val="20"/>
          <w:szCs w:val="20"/>
          <w:lang w:val="hy-AM"/>
        </w:rPr>
        <w:t xml:space="preserve"> </w:t>
      </w:r>
      <w:r w:rsidRPr="001133EF">
        <w:rPr>
          <w:rFonts w:ascii="Sylfaen" w:hAnsi="Sylfaen" w:cs="Sylfaen"/>
          <w:sz w:val="20"/>
          <w:szCs w:val="20"/>
          <w:lang w:val="hy-AM"/>
        </w:rPr>
        <w:t>հանրային</w:t>
      </w:r>
      <w:r w:rsidRPr="001133EF">
        <w:rPr>
          <w:rFonts w:ascii="Arial" w:hAnsi="Arial" w:cs="Arial"/>
          <w:sz w:val="20"/>
          <w:szCs w:val="20"/>
          <w:lang w:val="hy-AM"/>
        </w:rPr>
        <w:t xml:space="preserve"> </w:t>
      </w:r>
      <w:r w:rsidRPr="001133EF">
        <w:rPr>
          <w:rFonts w:ascii="Sylfaen" w:hAnsi="Sylfaen" w:cs="Sylfaen"/>
          <w:sz w:val="20"/>
          <w:szCs w:val="20"/>
          <w:lang w:val="hy-AM"/>
        </w:rPr>
        <w:t>քննարկումների</w:t>
      </w:r>
      <w:r w:rsidRPr="001133EF">
        <w:rPr>
          <w:rFonts w:ascii="Arial" w:hAnsi="Arial" w:cs="Arial"/>
          <w:sz w:val="20"/>
          <w:szCs w:val="20"/>
          <w:lang w:val="hy-AM"/>
        </w:rPr>
        <w:t xml:space="preserve"> (</w:t>
      </w:r>
      <w:r w:rsidRPr="001133EF">
        <w:rPr>
          <w:rFonts w:ascii="Sylfaen" w:hAnsi="Sylfaen" w:cs="Sylfaen"/>
          <w:sz w:val="20"/>
          <w:szCs w:val="20"/>
          <w:lang w:val="hy-AM"/>
        </w:rPr>
        <w:t>ՀՔ</w:t>
      </w:r>
      <w:r w:rsidRPr="001133EF">
        <w:rPr>
          <w:rFonts w:ascii="Arial" w:hAnsi="Arial" w:cs="Arial"/>
          <w:sz w:val="20"/>
          <w:szCs w:val="20"/>
          <w:lang w:val="hy-AM"/>
        </w:rPr>
        <w:t xml:space="preserve">) </w:t>
      </w:r>
      <w:r w:rsidRPr="001133EF">
        <w:rPr>
          <w:rFonts w:ascii="Sylfaen" w:hAnsi="Sylfaen" w:cs="Sylfaen"/>
          <w:sz w:val="20"/>
          <w:szCs w:val="20"/>
          <w:lang w:val="hy-AM"/>
        </w:rPr>
        <w:t>կիրառելի</w:t>
      </w:r>
      <w:r w:rsidRPr="001133EF">
        <w:rPr>
          <w:rFonts w:ascii="Arial" w:hAnsi="Arial" w:cs="Arial"/>
          <w:sz w:val="20"/>
          <w:szCs w:val="20"/>
          <w:lang w:val="hy-AM"/>
        </w:rPr>
        <w:t xml:space="preserve"> </w:t>
      </w:r>
      <w:r w:rsidRPr="001133EF">
        <w:rPr>
          <w:rFonts w:ascii="Sylfaen" w:hAnsi="Sylfaen" w:cs="Sylfaen"/>
          <w:sz w:val="20"/>
          <w:szCs w:val="20"/>
          <w:lang w:val="hy-AM"/>
        </w:rPr>
        <w:t>գործընթացներ</w:t>
      </w:r>
      <w:r w:rsidRPr="001133EF">
        <w:rPr>
          <w:rFonts w:ascii="Arial" w:hAnsi="Arial" w:cs="Arial"/>
          <w:sz w:val="20"/>
          <w:szCs w:val="20"/>
          <w:lang w:val="hy-AM"/>
        </w:rPr>
        <w:t xml:space="preserve">, </w:t>
      </w:r>
      <w:r w:rsidRPr="001133EF">
        <w:rPr>
          <w:rFonts w:ascii="Sylfaen" w:hAnsi="Sylfaen" w:cs="Sylfaen"/>
          <w:sz w:val="20"/>
          <w:szCs w:val="20"/>
          <w:lang w:val="hy-AM"/>
        </w:rPr>
        <w:t>մեխանիզմներ</w:t>
      </w:r>
      <w:r w:rsidRPr="001133EF">
        <w:rPr>
          <w:rFonts w:ascii="Arial" w:hAnsi="Arial" w:cs="Arial"/>
          <w:sz w:val="20"/>
          <w:szCs w:val="20"/>
          <w:lang w:val="hy-AM"/>
        </w:rPr>
        <w:t xml:space="preserve"> </w:t>
      </w:r>
      <w:r w:rsidRPr="001133EF">
        <w:rPr>
          <w:rFonts w:ascii="Sylfaen" w:hAnsi="Sylfaen" w:cs="Sylfaen"/>
          <w:sz w:val="20"/>
          <w:szCs w:val="20"/>
          <w:lang w:val="hy-AM"/>
        </w:rPr>
        <w:t>և</w:t>
      </w:r>
      <w:r w:rsidRPr="001133EF">
        <w:rPr>
          <w:rFonts w:ascii="Arial" w:hAnsi="Arial" w:cs="Arial"/>
          <w:sz w:val="20"/>
          <w:szCs w:val="20"/>
          <w:lang w:val="hy-AM"/>
        </w:rPr>
        <w:t xml:space="preserve"> </w:t>
      </w:r>
      <w:r w:rsidRPr="001133EF">
        <w:rPr>
          <w:rFonts w:ascii="Sylfaen" w:hAnsi="Sylfaen" w:cs="Sylfaen"/>
          <w:sz w:val="20"/>
          <w:szCs w:val="20"/>
          <w:lang w:val="hy-AM"/>
        </w:rPr>
        <w:t>սկզբունքներ</w:t>
      </w:r>
      <w:r w:rsidRPr="001133EF">
        <w:rPr>
          <w:rFonts w:ascii="Arial" w:hAnsi="Arial" w:cs="Arial"/>
          <w:sz w:val="20"/>
          <w:szCs w:val="20"/>
          <w:lang w:val="hy-AM"/>
        </w:rPr>
        <w:t xml:space="preserve">, </w:t>
      </w:r>
      <w:r w:rsidRPr="001133EF">
        <w:rPr>
          <w:rFonts w:ascii="Sylfaen" w:hAnsi="Sylfaen" w:cs="Sylfaen"/>
          <w:sz w:val="20"/>
          <w:szCs w:val="20"/>
          <w:lang w:val="hy-AM"/>
        </w:rPr>
        <w:t>ինչպես</w:t>
      </w:r>
      <w:r w:rsidRPr="001133EF">
        <w:rPr>
          <w:rFonts w:ascii="Arial" w:hAnsi="Arial" w:cs="Arial"/>
          <w:sz w:val="20"/>
          <w:szCs w:val="20"/>
          <w:lang w:val="hy-AM"/>
        </w:rPr>
        <w:t xml:space="preserve"> </w:t>
      </w:r>
      <w:r w:rsidRPr="001133EF">
        <w:rPr>
          <w:rFonts w:ascii="Sylfaen" w:hAnsi="Sylfaen" w:cs="Sylfaen"/>
          <w:sz w:val="20"/>
          <w:szCs w:val="20"/>
          <w:lang w:val="hy-AM"/>
        </w:rPr>
        <w:t>նաև</w:t>
      </w:r>
      <w:r w:rsidRPr="001133EF">
        <w:rPr>
          <w:rFonts w:ascii="Arial" w:hAnsi="Arial" w:cs="Arial"/>
          <w:sz w:val="20"/>
          <w:szCs w:val="20"/>
          <w:lang w:val="hy-AM"/>
        </w:rPr>
        <w:t xml:space="preserve"> </w:t>
      </w:r>
      <w:r w:rsidRPr="001133EF">
        <w:rPr>
          <w:rFonts w:ascii="Sylfaen" w:hAnsi="Sylfaen" w:cs="Sylfaen"/>
          <w:sz w:val="20"/>
          <w:szCs w:val="20"/>
          <w:lang w:val="hy-AM"/>
        </w:rPr>
        <w:t>տեղեկատվության</w:t>
      </w:r>
      <w:r w:rsidRPr="001133EF">
        <w:rPr>
          <w:rFonts w:ascii="Arial" w:hAnsi="Arial" w:cs="Arial"/>
          <w:sz w:val="20"/>
          <w:szCs w:val="20"/>
          <w:lang w:val="hy-AM"/>
        </w:rPr>
        <w:t xml:space="preserve"> </w:t>
      </w:r>
      <w:r w:rsidRPr="001133EF">
        <w:rPr>
          <w:rFonts w:ascii="Sylfaen" w:hAnsi="Sylfaen" w:cs="Sylfaen"/>
          <w:sz w:val="20"/>
          <w:szCs w:val="20"/>
          <w:lang w:val="hy-AM"/>
        </w:rPr>
        <w:t>հրապարակումներ</w:t>
      </w:r>
      <w:r w:rsidRPr="001133EF">
        <w:rPr>
          <w:rFonts w:ascii="Arial" w:hAnsi="Arial" w:cs="Arial"/>
          <w:sz w:val="20"/>
          <w:szCs w:val="20"/>
          <w:lang w:val="hy-AM"/>
        </w:rPr>
        <w:t xml:space="preserve"> </w:t>
      </w:r>
      <w:r w:rsidRPr="001133EF">
        <w:rPr>
          <w:rFonts w:ascii="Sylfaen" w:hAnsi="Sylfaen" w:cs="Sylfaen"/>
          <w:sz w:val="20"/>
          <w:szCs w:val="20"/>
          <w:lang w:val="hy-AM"/>
        </w:rPr>
        <w:t>մշակելու</w:t>
      </w:r>
      <w:r w:rsidRPr="001133EF">
        <w:rPr>
          <w:rFonts w:ascii="Arial" w:hAnsi="Arial" w:cs="Arial"/>
          <w:sz w:val="20"/>
          <w:szCs w:val="20"/>
          <w:lang w:val="hy-AM"/>
        </w:rPr>
        <w:t xml:space="preserve"> </w:t>
      </w:r>
      <w:r w:rsidRPr="001133EF">
        <w:rPr>
          <w:rFonts w:ascii="Sylfaen" w:hAnsi="Sylfaen" w:cs="Sylfaen"/>
          <w:sz w:val="20"/>
          <w:szCs w:val="20"/>
          <w:lang w:val="hy-AM"/>
        </w:rPr>
        <w:t>համար</w:t>
      </w:r>
      <w:r w:rsidRPr="001133EF">
        <w:rPr>
          <w:rFonts w:ascii="Arial" w:hAnsi="Arial" w:cs="Arial"/>
          <w:sz w:val="20"/>
          <w:szCs w:val="20"/>
          <w:lang w:val="hy-AM"/>
        </w:rPr>
        <w:t>:</w:t>
      </w:r>
    </w:p>
    <w:p w:rsidR="001133EF" w:rsidRDefault="001133EF" w:rsidP="003D3A8B">
      <w:pPr>
        <w:jc w:val="both"/>
        <w:rPr>
          <w:rFonts w:ascii="Sylfaen" w:hAnsi="Sylfaen" w:cs="Arial"/>
          <w:sz w:val="20"/>
          <w:szCs w:val="20"/>
          <w:lang w:val="hy-AM"/>
        </w:rPr>
      </w:pPr>
    </w:p>
    <w:p w:rsidR="001133EF" w:rsidRDefault="001133EF" w:rsidP="003D3A8B">
      <w:pPr>
        <w:jc w:val="both"/>
        <w:rPr>
          <w:rFonts w:ascii="Sylfaen" w:hAnsi="Sylfaen" w:cs="Arial"/>
          <w:sz w:val="20"/>
          <w:szCs w:val="20"/>
          <w:lang w:val="hy-AM"/>
        </w:rPr>
      </w:pPr>
    </w:p>
    <w:p w:rsidR="003D3A8B" w:rsidRPr="008B1434" w:rsidRDefault="003D3A8B" w:rsidP="008B1434">
      <w:pPr>
        <w:pStyle w:val="ListParagraph"/>
        <w:numPr>
          <w:ilvl w:val="6"/>
          <w:numId w:val="1"/>
        </w:numPr>
        <w:rPr>
          <w:rFonts w:ascii="Arial" w:hAnsi="Arial" w:cs="Arial"/>
          <w:lang w:val="hy-AM"/>
        </w:rPr>
      </w:pPr>
      <w:r w:rsidRPr="008B1434">
        <w:rPr>
          <w:lang w:val="hy-AM"/>
        </w:rPr>
        <w:t>Հանրային</w:t>
      </w:r>
      <w:r w:rsidRPr="008B1434">
        <w:rPr>
          <w:rFonts w:ascii="Arial" w:hAnsi="Arial" w:cs="Arial"/>
          <w:lang w:val="hy-AM"/>
        </w:rPr>
        <w:t xml:space="preserve"> </w:t>
      </w:r>
      <w:r w:rsidRPr="008B1434">
        <w:rPr>
          <w:lang w:val="hy-AM"/>
        </w:rPr>
        <w:t>քննարկումներ</w:t>
      </w:r>
    </w:p>
    <w:p w:rsidR="001133EF" w:rsidRPr="001133EF" w:rsidRDefault="001133EF" w:rsidP="001133EF">
      <w:pPr>
        <w:pStyle w:val="ListParagraph"/>
        <w:jc w:val="both"/>
        <w:rPr>
          <w:rFonts w:ascii="Arial" w:hAnsi="Arial" w:cs="Arial"/>
          <w:b/>
          <w:sz w:val="20"/>
          <w:szCs w:val="20"/>
          <w:lang w:val="hy-AM"/>
        </w:rPr>
      </w:pPr>
    </w:p>
    <w:p w:rsidR="003D3A8B" w:rsidRPr="001133EF" w:rsidRDefault="003D3A8B" w:rsidP="003D3A8B">
      <w:pPr>
        <w:pStyle w:val="ListParagraph"/>
        <w:jc w:val="both"/>
        <w:rPr>
          <w:rFonts w:ascii="Arial" w:hAnsi="Arial" w:cs="Arial"/>
          <w:b/>
          <w:sz w:val="20"/>
          <w:szCs w:val="20"/>
          <w:lang w:val="hy-AM"/>
        </w:rPr>
      </w:pPr>
    </w:p>
    <w:p w:rsidR="003D3A8B" w:rsidRPr="001133EF" w:rsidRDefault="003D3A8B" w:rsidP="003D3A8B">
      <w:pPr>
        <w:jc w:val="both"/>
        <w:rPr>
          <w:rFonts w:ascii="Arial" w:hAnsi="Arial" w:cs="Arial"/>
          <w:b/>
          <w:sz w:val="20"/>
          <w:szCs w:val="20"/>
          <w:lang w:val="hy-AM"/>
        </w:rPr>
      </w:pPr>
      <w:r w:rsidRPr="001133EF">
        <w:rPr>
          <w:rFonts w:ascii="Sylfaen" w:hAnsi="Sylfaen" w:cs="Sylfaen"/>
          <w:b/>
          <w:sz w:val="20"/>
          <w:szCs w:val="20"/>
          <w:lang w:val="hy-AM"/>
        </w:rPr>
        <w:t>Ա</w:t>
      </w:r>
      <w:r w:rsidRPr="001133EF">
        <w:rPr>
          <w:rFonts w:ascii="Arial" w:hAnsi="Arial" w:cs="Arial"/>
          <w:b/>
          <w:sz w:val="20"/>
          <w:szCs w:val="20"/>
          <w:lang w:val="hy-AM"/>
        </w:rPr>
        <w:t xml:space="preserve">. </w:t>
      </w:r>
      <w:r w:rsidRPr="001133EF">
        <w:rPr>
          <w:rFonts w:ascii="Sylfaen" w:hAnsi="Sylfaen" w:cs="Sylfaen"/>
          <w:b/>
          <w:sz w:val="20"/>
          <w:szCs w:val="20"/>
          <w:lang w:val="hy-AM"/>
        </w:rPr>
        <w:t>Ոչ</w:t>
      </w:r>
      <w:r w:rsidRPr="001133EF">
        <w:rPr>
          <w:rFonts w:ascii="Arial" w:hAnsi="Arial" w:cs="Arial"/>
          <w:b/>
          <w:sz w:val="20"/>
          <w:szCs w:val="20"/>
          <w:lang w:val="hy-AM"/>
        </w:rPr>
        <w:t xml:space="preserve"> </w:t>
      </w:r>
      <w:r w:rsidRPr="001133EF">
        <w:rPr>
          <w:rFonts w:ascii="Sylfaen" w:hAnsi="Sylfaen" w:cs="Sylfaen"/>
          <w:b/>
          <w:sz w:val="20"/>
          <w:szCs w:val="20"/>
          <w:lang w:val="hy-AM"/>
        </w:rPr>
        <w:t>պաշտոնական</w:t>
      </w:r>
      <w:r w:rsidRPr="001133EF">
        <w:rPr>
          <w:rFonts w:ascii="Arial" w:hAnsi="Arial" w:cs="Arial"/>
          <w:b/>
          <w:sz w:val="20"/>
          <w:szCs w:val="20"/>
          <w:lang w:val="hy-AM"/>
        </w:rPr>
        <w:t xml:space="preserve"> </w:t>
      </w:r>
      <w:r w:rsidRPr="001133EF">
        <w:rPr>
          <w:rFonts w:ascii="Sylfaen" w:hAnsi="Sylfaen" w:cs="Sylfaen"/>
          <w:b/>
          <w:sz w:val="20"/>
          <w:szCs w:val="20"/>
          <w:lang w:val="hy-AM"/>
        </w:rPr>
        <w:t>հանրային</w:t>
      </w:r>
      <w:r w:rsidRPr="001133EF">
        <w:rPr>
          <w:rFonts w:ascii="Arial" w:hAnsi="Arial" w:cs="Arial"/>
          <w:b/>
          <w:sz w:val="20"/>
          <w:szCs w:val="20"/>
          <w:lang w:val="hy-AM"/>
        </w:rPr>
        <w:t xml:space="preserve"> </w:t>
      </w:r>
      <w:r w:rsidRPr="001133EF">
        <w:rPr>
          <w:rFonts w:ascii="Sylfaen" w:hAnsi="Sylfaen" w:cs="Sylfaen"/>
          <w:b/>
          <w:sz w:val="20"/>
          <w:szCs w:val="20"/>
          <w:lang w:val="hy-AM"/>
        </w:rPr>
        <w:t>քննարկումներ</w:t>
      </w:r>
    </w:p>
    <w:p w:rsidR="003D3A8B" w:rsidRPr="001133EF" w:rsidRDefault="003D3A8B" w:rsidP="003D3A8B">
      <w:pPr>
        <w:jc w:val="both"/>
        <w:rPr>
          <w:rFonts w:ascii="Arial" w:hAnsi="Arial" w:cs="Arial"/>
          <w:b/>
          <w:sz w:val="20"/>
          <w:szCs w:val="20"/>
          <w:lang w:val="hy-AM"/>
        </w:rPr>
      </w:pPr>
    </w:p>
    <w:p w:rsidR="003D3A8B" w:rsidRPr="001133EF" w:rsidRDefault="003D3A8B" w:rsidP="003D3A8B">
      <w:pPr>
        <w:jc w:val="both"/>
        <w:rPr>
          <w:rFonts w:ascii="Arial" w:hAnsi="Arial" w:cs="Arial"/>
          <w:sz w:val="20"/>
          <w:szCs w:val="20"/>
          <w:lang w:val="hy-AM"/>
        </w:rPr>
      </w:pPr>
      <w:r w:rsidRPr="001133EF">
        <w:rPr>
          <w:rFonts w:ascii="Sylfaen" w:hAnsi="Sylfaen" w:cs="Sylfaen"/>
          <w:sz w:val="20"/>
          <w:szCs w:val="20"/>
          <w:lang w:val="hy-AM"/>
        </w:rPr>
        <w:lastRenderedPageBreak/>
        <w:t>ՎԳՊ</w:t>
      </w:r>
      <w:r w:rsidRPr="001133EF">
        <w:rPr>
          <w:rFonts w:ascii="Arial" w:hAnsi="Arial" w:cs="Arial"/>
          <w:sz w:val="20"/>
          <w:szCs w:val="20"/>
          <w:lang w:val="hy-AM"/>
        </w:rPr>
        <w:t>-</w:t>
      </w:r>
      <w:r w:rsidRPr="001133EF">
        <w:rPr>
          <w:rFonts w:ascii="Sylfaen" w:hAnsi="Sylfaen" w:cs="Sylfaen"/>
          <w:sz w:val="20"/>
          <w:szCs w:val="20"/>
          <w:lang w:val="hy-AM"/>
        </w:rPr>
        <w:t>ի</w:t>
      </w:r>
      <w:r w:rsidRPr="001133EF">
        <w:rPr>
          <w:rFonts w:ascii="Arial" w:hAnsi="Arial" w:cs="Arial"/>
          <w:sz w:val="20"/>
          <w:szCs w:val="20"/>
          <w:lang w:val="hy-AM"/>
        </w:rPr>
        <w:t xml:space="preserve"> </w:t>
      </w:r>
      <w:r w:rsidRPr="001133EF">
        <w:rPr>
          <w:rFonts w:ascii="Sylfaen" w:hAnsi="Sylfaen" w:cs="Sylfaen"/>
          <w:sz w:val="20"/>
          <w:szCs w:val="20"/>
          <w:lang w:val="hy-AM"/>
        </w:rPr>
        <w:t>կազմման</w:t>
      </w:r>
      <w:r w:rsidRPr="001133EF">
        <w:rPr>
          <w:rFonts w:ascii="Arial" w:hAnsi="Arial" w:cs="Arial"/>
          <w:sz w:val="20"/>
          <w:szCs w:val="20"/>
          <w:lang w:val="hy-AM"/>
        </w:rPr>
        <w:t xml:space="preserve"> </w:t>
      </w:r>
      <w:r w:rsidRPr="001133EF">
        <w:rPr>
          <w:rFonts w:ascii="Sylfaen" w:hAnsi="Sylfaen" w:cs="Sylfaen"/>
          <w:sz w:val="20"/>
          <w:szCs w:val="20"/>
          <w:lang w:val="hy-AM"/>
        </w:rPr>
        <w:t>գործընթացի</w:t>
      </w:r>
      <w:r w:rsidRPr="001133EF">
        <w:rPr>
          <w:rFonts w:ascii="Arial" w:hAnsi="Arial" w:cs="Arial"/>
          <w:sz w:val="20"/>
          <w:szCs w:val="20"/>
          <w:lang w:val="hy-AM"/>
        </w:rPr>
        <w:t xml:space="preserve"> </w:t>
      </w:r>
      <w:r w:rsidRPr="001133EF">
        <w:rPr>
          <w:rFonts w:ascii="Sylfaen" w:hAnsi="Sylfaen" w:cs="Sylfaen"/>
          <w:sz w:val="20"/>
          <w:szCs w:val="20"/>
          <w:lang w:val="hy-AM"/>
        </w:rPr>
        <w:t>ժամանակ</w:t>
      </w:r>
      <w:r w:rsidRPr="001133EF">
        <w:rPr>
          <w:rFonts w:ascii="Arial" w:hAnsi="Arial" w:cs="Arial"/>
          <w:sz w:val="20"/>
          <w:szCs w:val="20"/>
          <w:lang w:val="hy-AM"/>
        </w:rPr>
        <w:t xml:space="preserve"> </w:t>
      </w:r>
      <w:r w:rsidRPr="001133EF">
        <w:rPr>
          <w:rFonts w:ascii="Sylfaen" w:hAnsi="Sylfaen" w:cs="Sylfaen"/>
          <w:sz w:val="20"/>
          <w:szCs w:val="20"/>
          <w:lang w:val="hy-AM"/>
        </w:rPr>
        <w:t>ԱԵԱ</w:t>
      </w:r>
      <w:r w:rsidRPr="001133EF">
        <w:rPr>
          <w:rFonts w:ascii="Arial" w:hAnsi="Arial" w:cs="Arial"/>
          <w:sz w:val="20"/>
          <w:szCs w:val="20"/>
          <w:lang w:val="hy-AM"/>
        </w:rPr>
        <w:t>-</w:t>
      </w:r>
      <w:r w:rsidRPr="001133EF">
        <w:rPr>
          <w:rFonts w:ascii="Sylfaen" w:hAnsi="Sylfaen" w:cs="Sylfaen"/>
          <w:sz w:val="20"/>
          <w:szCs w:val="20"/>
          <w:lang w:val="hy-AM"/>
        </w:rPr>
        <w:t>ի</w:t>
      </w:r>
      <w:r w:rsidRPr="001133EF">
        <w:rPr>
          <w:rFonts w:ascii="Arial" w:hAnsi="Arial" w:cs="Arial"/>
          <w:sz w:val="20"/>
          <w:szCs w:val="20"/>
          <w:lang w:val="hy-AM"/>
        </w:rPr>
        <w:t xml:space="preserve"> </w:t>
      </w:r>
      <w:r w:rsidRPr="001133EF">
        <w:rPr>
          <w:rFonts w:ascii="Sylfaen" w:hAnsi="Sylfaen" w:cs="Sylfaen"/>
          <w:sz w:val="20"/>
          <w:szCs w:val="20"/>
          <w:lang w:val="hy-AM"/>
        </w:rPr>
        <w:t>ներկայացուցիչների</w:t>
      </w:r>
      <w:r w:rsidRPr="001133EF">
        <w:rPr>
          <w:rFonts w:ascii="Arial" w:hAnsi="Arial" w:cs="Arial"/>
          <w:sz w:val="20"/>
          <w:szCs w:val="20"/>
          <w:lang w:val="hy-AM"/>
        </w:rPr>
        <w:t xml:space="preserve"> </w:t>
      </w:r>
      <w:r w:rsidRPr="001133EF">
        <w:rPr>
          <w:rFonts w:ascii="Sylfaen" w:hAnsi="Sylfaen" w:cs="Sylfaen"/>
          <w:sz w:val="20"/>
          <w:szCs w:val="20"/>
          <w:lang w:val="hy-AM"/>
        </w:rPr>
        <w:t>և</w:t>
      </w:r>
      <w:r w:rsidRPr="001133EF">
        <w:rPr>
          <w:rFonts w:ascii="Arial" w:hAnsi="Arial" w:cs="Arial"/>
          <w:sz w:val="20"/>
          <w:szCs w:val="20"/>
          <w:lang w:val="hy-AM"/>
        </w:rPr>
        <w:t xml:space="preserve"> </w:t>
      </w:r>
      <w:r w:rsidRPr="001133EF">
        <w:rPr>
          <w:rFonts w:ascii="Sylfaen" w:hAnsi="Sylfaen" w:cs="Sylfaen"/>
          <w:sz w:val="20"/>
          <w:szCs w:val="20"/>
          <w:lang w:val="hy-AM"/>
        </w:rPr>
        <w:t>տեղական</w:t>
      </w:r>
      <w:r w:rsidRPr="001133EF">
        <w:rPr>
          <w:rFonts w:ascii="Arial" w:hAnsi="Arial" w:cs="Arial"/>
          <w:sz w:val="20"/>
          <w:szCs w:val="20"/>
          <w:lang w:val="hy-AM"/>
        </w:rPr>
        <w:t xml:space="preserve"> </w:t>
      </w:r>
      <w:r w:rsidRPr="001133EF">
        <w:rPr>
          <w:rFonts w:ascii="Sylfaen" w:hAnsi="Sylfaen" w:cs="Sylfaen"/>
          <w:sz w:val="20"/>
          <w:szCs w:val="20"/>
          <w:lang w:val="hy-AM"/>
        </w:rPr>
        <w:t>կառավար</w:t>
      </w:r>
      <w:r w:rsidR="002B1DA8">
        <w:rPr>
          <w:rFonts w:ascii="Sylfaen" w:hAnsi="Sylfaen" w:cs="Sylfaen"/>
          <w:sz w:val="20"/>
          <w:szCs w:val="20"/>
          <w:lang w:val="hy-AM"/>
        </w:rPr>
        <w:t>ման</w:t>
      </w:r>
      <w:r w:rsidRPr="001133EF">
        <w:rPr>
          <w:rFonts w:ascii="Arial" w:hAnsi="Arial" w:cs="Arial"/>
          <w:sz w:val="20"/>
          <w:szCs w:val="20"/>
          <w:lang w:val="hy-AM"/>
        </w:rPr>
        <w:t xml:space="preserve"> </w:t>
      </w:r>
      <w:r w:rsidRPr="001133EF">
        <w:rPr>
          <w:rFonts w:ascii="Sylfaen" w:hAnsi="Sylfaen" w:cs="Sylfaen"/>
          <w:sz w:val="20"/>
          <w:szCs w:val="20"/>
          <w:lang w:val="hy-AM"/>
        </w:rPr>
        <w:t>մարմինների</w:t>
      </w:r>
      <w:r w:rsidRPr="001133EF">
        <w:rPr>
          <w:rFonts w:ascii="Arial" w:hAnsi="Arial" w:cs="Arial"/>
          <w:sz w:val="20"/>
          <w:szCs w:val="20"/>
          <w:lang w:val="hy-AM"/>
        </w:rPr>
        <w:t xml:space="preserve"> </w:t>
      </w:r>
      <w:r w:rsidRPr="001133EF">
        <w:rPr>
          <w:rFonts w:ascii="Sylfaen" w:hAnsi="Sylfaen" w:cs="Sylfaen"/>
          <w:sz w:val="20"/>
          <w:szCs w:val="20"/>
          <w:lang w:val="hy-AM"/>
        </w:rPr>
        <w:t>հետ</w:t>
      </w:r>
      <w:r w:rsidRPr="001133EF">
        <w:rPr>
          <w:rFonts w:ascii="Arial" w:hAnsi="Arial" w:cs="Arial"/>
          <w:sz w:val="20"/>
          <w:szCs w:val="20"/>
          <w:lang w:val="hy-AM"/>
        </w:rPr>
        <w:t xml:space="preserve"> </w:t>
      </w:r>
      <w:r w:rsidRPr="001133EF">
        <w:rPr>
          <w:rFonts w:ascii="Sylfaen" w:hAnsi="Sylfaen" w:cs="Sylfaen"/>
          <w:sz w:val="20"/>
          <w:szCs w:val="20"/>
          <w:lang w:val="hy-AM"/>
        </w:rPr>
        <w:t>չափման</w:t>
      </w:r>
      <w:r w:rsidRPr="001133EF">
        <w:rPr>
          <w:rFonts w:ascii="Arial" w:hAnsi="Arial" w:cs="Arial"/>
          <w:sz w:val="20"/>
          <w:szCs w:val="20"/>
          <w:lang w:val="hy-AM"/>
        </w:rPr>
        <w:t xml:space="preserve">, </w:t>
      </w:r>
      <w:r w:rsidRPr="001133EF">
        <w:rPr>
          <w:rFonts w:ascii="Sylfaen" w:hAnsi="Sylfaen" w:cs="Sylfaen"/>
          <w:sz w:val="20"/>
          <w:szCs w:val="20"/>
          <w:lang w:val="hy-AM"/>
        </w:rPr>
        <w:t>գույքագրման</w:t>
      </w:r>
      <w:r w:rsidRPr="001133EF">
        <w:rPr>
          <w:rFonts w:ascii="Arial" w:hAnsi="Arial" w:cs="Arial"/>
          <w:sz w:val="20"/>
          <w:szCs w:val="20"/>
          <w:lang w:val="hy-AM"/>
        </w:rPr>
        <w:t xml:space="preserve"> </w:t>
      </w:r>
      <w:r w:rsidRPr="001133EF">
        <w:rPr>
          <w:rFonts w:ascii="Sylfaen" w:hAnsi="Sylfaen" w:cs="Sylfaen"/>
          <w:sz w:val="20"/>
          <w:szCs w:val="20"/>
          <w:lang w:val="hy-AM"/>
        </w:rPr>
        <w:t>և</w:t>
      </w:r>
      <w:r w:rsidRPr="001133EF">
        <w:rPr>
          <w:rFonts w:ascii="Arial" w:hAnsi="Arial" w:cs="Arial"/>
          <w:sz w:val="20"/>
          <w:szCs w:val="20"/>
          <w:lang w:val="hy-AM"/>
        </w:rPr>
        <w:t xml:space="preserve"> </w:t>
      </w:r>
      <w:r w:rsidRPr="001133EF">
        <w:rPr>
          <w:rFonts w:ascii="Sylfaen" w:hAnsi="Sylfaen" w:cs="Sylfaen"/>
          <w:sz w:val="20"/>
          <w:szCs w:val="20"/>
          <w:lang w:val="hy-AM"/>
        </w:rPr>
        <w:t>մարդահամարի</w:t>
      </w:r>
      <w:r w:rsidRPr="001133EF">
        <w:rPr>
          <w:rFonts w:ascii="Arial" w:hAnsi="Arial" w:cs="Arial"/>
          <w:sz w:val="20"/>
          <w:szCs w:val="20"/>
          <w:lang w:val="hy-AM"/>
        </w:rPr>
        <w:t xml:space="preserve"> </w:t>
      </w:r>
      <w:r w:rsidRPr="001133EF">
        <w:rPr>
          <w:rFonts w:ascii="Sylfaen" w:hAnsi="Sylfaen" w:cs="Sylfaen"/>
          <w:sz w:val="20"/>
          <w:szCs w:val="20"/>
          <w:lang w:val="hy-AM"/>
        </w:rPr>
        <w:t>ընթացքում</w:t>
      </w:r>
      <w:r w:rsidRPr="001133EF">
        <w:rPr>
          <w:rFonts w:ascii="Arial" w:hAnsi="Arial" w:cs="Arial"/>
          <w:sz w:val="20"/>
          <w:szCs w:val="20"/>
          <w:lang w:val="hy-AM"/>
        </w:rPr>
        <w:t xml:space="preserve"> </w:t>
      </w:r>
      <w:r w:rsidRPr="001133EF">
        <w:rPr>
          <w:rFonts w:ascii="Sylfaen" w:hAnsi="Sylfaen" w:cs="Sylfaen"/>
          <w:sz w:val="20"/>
          <w:szCs w:val="20"/>
          <w:lang w:val="hy-AM"/>
        </w:rPr>
        <w:t>և</w:t>
      </w:r>
      <w:r w:rsidRPr="001133EF">
        <w:rPr>
          <w:rFonts w:ascii="Arial" w:hAnsi="Arial" w:cs="Arial"/>
          <w:sz w:val="20"/>
          <w:szCs w:val="20"/>
          <w:lang w:val="hy-AM"/>
        </w:rPr>
        <w:t xml:space="preserve"> </w:t>
      </w:r>
      <w:r w:rsidRPr="001133EF">
        <w:rPr>
          <w:rFonts w:ascii="Sylfaen" w:hAnsi="Sylfaen" w:cs="Sylfaen"/>
          <w:sz w:val="20"/>
          <w:szCs w:val="20"/>
          <w:lang w:val="hy-AM"/>
        </w:rPr>
        <w:t>դրանցից</w:t>
      </w:r>
      <w:r w:rsidRPr="001133EF">
        <w:rPr>
          <w:rFonts w:ascii="Arial" w:hAnsi="Arial" w:cs="Arial"/>
          <w:sz w:val="20"/>
          <w:szCs w:val="20"/>
          <w:lang w:val="hy-AM"/>
        </w:rPr>
        <w:t xml:space="preserve"> </w:t>
      </w:r>
      <w:r w:rsidRPr="001133EF">
        <w:rPr>
          <w:rFonts w:ascii="Sylfaen" w:hAnsi="Sylfaen" w:cs="Sylfaen"/>
          <w:sz w:val="20"/>
          <w:szCs w:val="20"/>
          <w:lang w:val="hy-AM"/>
        </w:rPr>
        <w:t>առաջ</w:t>
      </w:r>
      <w:r w:rsidRPr="001133EF">
        <w:rPr>
          <w:rFonts w:ascii="Arial" w:hAnsi="Arial" w:cs="Arial"/>
          <w:sz w:val="20"/>
          <w:szCs w:val="20"/>
          <w:lang w:val="hy-AM"/>
        </w:rPr>
        <w:t xml:space="preserve"> </w:t>
      </w:r>
      <w:r w:rsidRPr="001133EF">
        <w:rPr>
          <w:rFonts w:ascii="Sylfaen" w:hAnsi="Sylfaen" w:cs="Sylfaen"/>
          <w:sz w:val="20"/>
          <w:szCs w:val="20"/>
          <w:lang w:val="hy-AM"/>
        </w:rPr>
        <w:t>ոչ</w:t>
      </w:r>
      <w:r w:rsidRPr="001133EF">
        <w:rPr>
          <w:rFonts w:ascii="Arial" w:hAnsi="Arial" w:cs="Arial"/>
          <w:sz w:val="20"/>
          <w:szCs w:val="20"/>
          <w:lang w:val="hy-AM"/>
        </w:rPr>
        <w:t xml:space="preserve"> </w:t>
      </w:r>
      <w:r w:rsidRPr="001133EF">
        <w:rPr>
          <w:rFonts w:ascii="Sylfaen" w:hAnsi="Sylfaen" w:cs="Sylfaen"/>
          <w:sz w:val="20"/>
          <w:szCs w:val="20"/>
          <w:lang w:val="hy-AM"/>
        </w:rPr>
        <w:t>պաշտոնական</w:t>
      </w:r>
      <w:r w:rsidRPr="001133EF">
        <w:rPr>
          <w:rFonts w:ascii="Arial" w:hAnsi="Arial" w:cs="Arial"/>
          <w:sz w:val="20"/>
          <w:szCs w:val="20"/>
          <w:lang w:val="hy-AM"/>
        </w:rPr>
        <w:t xml:space="preserve"> </w:t>
      </w:r>
      <w:r w:rsidRPr="001133EF">
        <w:rPr>
          <w:rFonts w:ascii="Sylfaen" w:hAnsi="Sylfaen" w:cs="Sylfaen"/>
          <w:sz w:val="20"/>
          <w:szCs w:val="20"/>
          <w:lang w:val="hy-AM"/>
        </w:rPr>
        <w:t>լսումներ</w:t>
      </w:r>
      <w:r w:rsidRPr="001133EF">
        <w:rPr>
          <w:rFonts w:ascii="Arial" w:hAnsi="Arial" w:cs="Arial"/>
          <w:sz w:val="20"/>
          <w:szCs w:val="20"/>
          <w:lang w:val="hy-AM"/>
        </w:rPr>
        <w:t xml:space="preserve"> </w:t>
      </w:r>
      <w:r w:rsidRPr="001133EF">
        <w:rPr>
          <w:rFonts w:ascii="Sylfaen" w:hAnsi="Sylfaen" w:cs="Sylfaen"/>
          <w:sz w:val="20"/>
          <w:szCs w:val="20"/>
          <w:lang w:val="hy-AM"/>
        </w:rPr>
        <w:t>կիրականացվեն</w:t>
      </w:r>
      <w:r w:rsidRPr="001133EF">
        <w:rPr>
          <w:rFonts w:ascii="Arial" w:hAnsi="Arial" w:cs="Arial"/>
          <w:sz w:val="20"/>
          <w:szCs w:val="20"/>
          <w:lang w:val="hy-AM"/>
        </w:rPr>
        <w:t xml:space="preserve"> </w:t>
      </w:r>
      <w:r w:rsidRPr="001133EF">
        <w:rPr>
          <w:rFonts w:ascii="Sylfaen" w:hAnsi="Sylfaen" w:cs="Sylfaen"/>
          <w:sz w:val="20"/>
          <w:szCs w:val="20"/>
          <w:lang w:val="hy-AM"/>
        </w:rPr>
        <w:t>գույքագրող</w:t>
      </w:r>
      <w:r w:rsidRPr="001133EF">
        <w:rPr>
          <w:rFonts w:ascii="Arial" w:hAnsi="Arial" w:cs="Arial"/>
          <w:sz w:val="20"/>
          <w:szCs w:val="20"/>
          <w:lang w:val="hy-AM"/>
        </w:rPr>
        <w:t xml:space="preserve"> </w:t>
      </w:r>
      <w:r w:rsidRPr="001133EF">
        <w:rPr>
          <w:rFonts w:ascii="Sylfaen" w:hAnsi="Sylfaen" w:cs="Sylfaen"/>
          <w:sz w:val="20"/>
          <w:szCs w:val="20"/>
          <w:lang w:val="hy-AM"/>
        </w:rPr>
        <w:t>և</w:t>
      </w:r>
      <w:r w:rsidRPr="001133EF">
        <w:rPr>
          <w:rFonts w:ascii="Arial" w:hAnsi="Arial" w:cs="Arial"/>
          <w:sz w:val="20"/>
          <w:szCs w:val="20"/>
          <w:lang w:val="hy-AM"/>
        </w:rPr>
        <w:t xml:space="preserve"> </w:t>
      </w:r>
      <w:r w:rsidRPr="001133EF">
        <w:rPr>
          <w:rFonts w:ascii="Sylfaen" w:hAnsi="Sylfaen" w:cs="Sylfaen"/>
          <w:sz w:val="20"/>
          <w:szCs w:val="20"/>
          <w:lang w:val="hy-AM"/>
        </w:rPr>
        <w:t>գնահատող</w:t>
      </w:r>
      <w:r w:rsidRPr="001133EF">
        <w:rPr>
          <w:rFonts w:ascii="Arial" w:hAnsi="Arial" w:cs="Arial"/>
          <w:sz w:val="20"/>
          <w:szCs w:val="20"/>
          <w:lang w:val="hy-AM"/>
        </w:rPr>
        <w:t xml:space="preserve"> </w:t>
      </w:r>
      <w:r w:rsidRPr="001133EF">
        <w:rPr>
          <w:rFonts w:ascii="Sylfaen" w:hAnsi="Sylfaen" w:cs="Sylfaen"/>
          <w:sz w:val="20"/>
          <w:szCs w:val="20"/>
          <w:lang w:val="hy-AM"/>
        </w:rPr>
        <w:t>ընկերության</w:t>
      </w:r>
      <w:r w:rsidRPr="001133EF">
        <w:rPr>
          <w:rFonts w:ascii="Arial" w:hAnsi="Arial" w:cs="Arial"/>
          <w:sz w:val="20"/>
          <w:szCs w:val="20"/>
          <w:lang w:val="hy-AM"/>
        </w:rPr>
        <w:t xml:space="preserve"> </w:t>
      </w:r>
      <w:r w:rsidRPr="001133EF">
        <w:rPr>
          <w:rFonts w:ascii="Sylfaen" w:hAnsi="Sylfaen" w:cs="Sylfaen"/>
          <w:sz w:val="20"/>
          <w:szCs w:val="20"/>
          <w:lang w:val="hy-AM"/>
        </w:rPr>
        <w:t>կողմից</w:t>
      </w:r>
      <w:r w:rsidRPr="001133EF">
        <w:rPr>
          <w:rFonts w:ascii="Arial" w:hAnsi="Arial" w:cs="Arial"/>
          <w:sz w:val="20"/>
          <w:szCs w:val="20"/>
          <w:lang w:val="hy-AM"/>
        </w:rPr>
        <w:t xml:space="preserve">: </w:t>
      </w:r>
      <w:r w:rsidR="00F656CC">
        <w:rPr>
          <w:rFonts w:ascii="Sylfaen" w:hAnsi="Sylfaen" w:cs="Sylfaen"/>
          <w:sz w:val="20"/>
          <w:szCs w:val="20"/>
          <w:lang w:val="hy-AM"/>
        </w:rPr>
        <w:t xml:space="preserve">ԱԵԱ </w:t>
      </w:r>
      <w:r w:rsidRPr="001133EF">
        <w:rPr>
          <w:rFonts w:ascii="Arial" w:hAnsi="Arial" w:cs="Arial"/>
          <w:sz w:val="20"/>
          <w:szCs w:val="20"/>
          <w:lang w:val="hy-AM"/>
        </w:rPr>
        <w:t xml:space="preserve"> </w:t>
      </w:r>
      <w:r w:rsidRPr="001133EF">
        <w:rPr>
          <w:rFonts w:ascii="Sylfaen" w:hAnsi="Sylfaen" w:cs="Sylfaen"/>
          <w:sz w:val="20"/>
          <w:szCs w:val="20"/>
          <w:lang w:val="hy-AM"/>
        </w:rPr>
        <w:t>կտեղեկացվեն</w:t>
      </w:r>
      <w:r w:rsidRPr="001133EF">
        <w:rPr>
          <w:rFonts w:ascii="Arial" w:hAnsi="Arial" w:cs="Arial"/>
          <w:sz w:val="20"/>
          <w:szCs w:val="20"/>
          <w:lang w:val="hy-AM"/>
        </w:rPr>
        <w:t xml:space="preserve">  </w:t>
      </w:r>
      <w:r w:rsidRPr="001133EF">
        <w:rPr>
          <w:rFonts w:ascii="Sylfaen" w:hAnsi="Sylfaen" w:cs="Sylfaen"/>
          <w:sz w:val="20"/>
          <w:szCs w:val="20"/>
          <w:lang w:val="hy-AM"/>
        </w:rPr>
        <w:t>վերաբնակեցման</w:t>
      </w:r>
      <w:r w:rsidRPr="001133EF">
        <w:rPr>
          <w:rFonts w:ascii="Arial" w:hAnsi="Arial" w:cs="Arial"/>
          <w:sz w:val="20"/>
          <w:szCs w:val="20"/>
          <w:lang w:val="hy-AM"/>
        </w:rPr>
        <w:t xml:space="preserve"> </w:t>
      </w:r>
      <w:r w:rsidRPr="001133EF">
        <w:rPr>
          <w:rFonts w:ascii="Sylfaen" w:hAnsi="Sylfaen" w:cs="Sylfaen"/>
          <w:sz w:val="20"/>
          <w:szCs w:val="20"/>
          <w:lang w:val="hy-AM"/>
        </w:rPr>
        <w:t>վերաբերյալ՝</w:t>
      </w:r>
      <w:r w:rsidRPr="001133EF">
        <w:rPr>
          <w:rFonts w:ascii="Arial" w:hAnsi="Arial" w:cs="Arial"/>
          <w:sz w:val="20"/>
          <w:szCs w:val="20"/>
          <w:lang w:val="hy-AM"/>
        </w:rPr>
        <w:t xml:space="preserve"> </w:t>
      </w:r>
      <w:r w:rsidRPr="001133EF">
        <w:rPr>
          <w:rFonts w:ascii="Sylfaen" w:hAnsi="Sylfaen" w:cs="Sylfaen"/>
          <w:sz w:val="20"/>
          <w:szCs w:val="20"/>
          <w:lang w:val="hy-AM"/>
        </w:rPr>
        <w:t>կապված</w:t>
      </w:r>
      <w:r w:rsidRPr="001133EF">
        <w:rPr>
          <w:rFonts w:ascii="Arial" w:hAnsi="Arial" w:cs="Arial"/>
          <w:sz w:val="20"/>
          <w:szCs w:val="20"/>
          <w:lang w:val="hy-AM"/>
        </w:rPr>
        <w:t xml:space="preserve"> </w:t>
      </w:r>
      <w:r w:rsidR="002B1DA8">
        <w:rPr>
          <w:rFonts w:ascii="Sylfaen" w:hAnsi="Sylfaen" w:cs="Arial"/>
          <w:sz w:val="20"/>
          <w:szCs w:val="20"/>
          <w:lang w:val="hy-AM"/>
        </w:rPr>
        <w:t>տեղազննման</w:t>
      </w:r>
      <w:r w:rsidRPr="001133EF">
        <w:rPr>
          <w:rFonts w:ascii="Arial" w:hAnsi="Arial" w:cs="Arial"/>
          <w:sz w:val="20"/>
          <w:szCs w:val="20"/>
          <w:lang w:val="hy-AM"/>
        </w:rPr>
        <w:t xml:space="preserve"> </w:t>
      </w:r>
      <w:r w:rsidRPr="001133EF">
        <w:rPr>
          <w:rFonts w:ascii="Sylfaen" w:hAnsi="Sylfaen" w:cs="Sylfaen"/>
          <w:sz w:val="20"/>
          <w:szCs w:val="20"/>
          <w:lang w:val="hy-AM"/>
        </w:rPr>
        <w:t>և</w:t>
      </w:r>
      <w:r w:rsidRPr="001133EF">
        <w:rPr>
          <w:rFonts w:ascii="Arial" w:hAnsi="Arial" w:cs="Arial"/>
          <w:sz w:val="20"/>
          <w:szCs w:val="20"/>
          <w:lang w:val="hy-AM"/>
        </w:rPr>
        <w:t xml:space="preserve"> </w:t>
      </w:r>
      <w:r w:rsidRPr="001133EF">
        <w:rPr>
          <w:rFonts w:ascii="Sylfaen" w:hAnsi="Sylfaen" w:cs="Sylfaen"/>
          <w:sz w:val="20"/>
          <w:szCs w:val="20"/>
          <w:lang w:val="hy-AM"/>
        </w:rPr>
        <w:t>ժամանակացույցի</w:t>
      </w:r>
      <w:r w:rsidRPr="001133EF">
        <w:rPr>
          <w:rFonts w:ascii="Arial" w:hAnsi="Arial" w:cs="Arial"/>
          <w:sz w:val="20"/>
          <w:szCs w:val="20"/>
          <w:lang w:val="hy-AM"/>
        </w:rPr>
        <w:t xml:space="preserve"> </w:t>
      </w:r>
      <w:r w:rsidRPr="001133EF">
        <w:rPr>
          <w:rFonts w:ascii="Sylfaen" w:hAnsi="Sylfaen" w:cs="Sylfaen"/>
          <w:sz w:val="20"/>
          <w:szCs w:val="20"/>
          <w:lang w:val="hy-AM"/>
        </w:rPr>
        <w:t>հետ</w:t>
      </w:r>
      <w:r w:rsidRPr="001133EF">
        <w:rPr>
          <w:rFonts w:ascii="Arial" w:hAnsi="Arial" w:cs="Arial"/>
          <w:sz w:val="20"/>
          <w:szCs w:val="20"/>
          <w:lang w:val="hy-AM"/>
        </w:rPr>
        <w:t xml:space="preserve">: </w:t>
      </w:r>
    </w:p>
    <w:p w:rsidR="003D3A8B" w:rsidRPr="001133EF" w:rsidRDefault="003D3A8B" w:rsidP="003D3A8B">
      <w:pPr>
        <w:jc w:val="both"/>
        <w:rPr>
          <w:rFonts w:ascii="Arial" w:hAnsi="Arial" w:cs="Arial"/>
          <w:sz w:val="20"/>
          <w:szCs w:val="20"/>
          <w:lang w:val="hy-AM"/>
        </w:rPr>
      </w:pPr>
    </w:p>
    <w:p w:rsidR="003D3A8B" w:rsidRPr="001133EF" w:rsidRDefault="003D3A8B" w:rsidP="003D3A8B">
      <w:pPr>
        <w:jc w:val="both"/>
        <w:rPr>
          <w:rFonts w:ascii="Arial" w:hAnsi="Arial" w:cs="Arial"/>
          <w:b/>
          <w:sz w:val="20"/>
          <w:szCs w:val="20"/>
          <w:lang w:val="hy-AM"/>
        </w:rPr>
      </w:pPr>
      <w:r w:rsidRPr="001133EF">
        <w:rPr>
          <w:rFonts w:ascii="Sylfaen" w:hAnsi="Sylfaen" w:cs="Sylfaen"/>
          <w:b/>
          <w:sz w:val="20"/>
          <w:szCs w:val="20"/>
          <w:lang w:val="hy-AM"/>
        </w:rPr>
        <w:t>Բ</w:t>
      </w:r>
      <w:r w:rsidRPr="001133EF">
        <w:rPr>
          <w:rFonts w:ascii="Arial" w:hAnsi="Arial" w:cs="Arial"/>
          <w:b/>
          <w:sz w:val="20"/>
          <w:szCs w:val="20"/>
          <w:lang w:val="hy-AM"/>
        </w:rPr>
        <w:t xml:space="preserve">. </w:t>
      </w:r>
      <w:r w:rsidRPr="001133EF">
        <w:rPr>
          <w:rFonts w:ascii="Sylfaen" w:hAnsi="Sylfaen" w:cs="Sylfaen"/>
          <w:b/>
          <w:sz w:val="20"/>
          <w:szCs w:val="20"/>
          <w:lang w:val="hy-AM"/>
        </w:rPr>
        <w:t>Վերջնաժամկետի</w:t>
      </w:r>
      <w:r w:rsidRPr="001133EF">
        <w:rPr>
          <w:rFonts w:ascii="Arial" w:hAnsi="Arial" w:cs="Arial"/>
          <w:b/>
          <w:sz w:val="20"/>
          <w:szCs w:val="20"/>
          <w:lang w:val="hy-AM"/>
        </w:rPr>
        <w:t xml:space="preserve"> </w:t>
      </w:r>
      <w:r w:rsidRPr="001133EF">
        <w:rPr>
          <w:rFonts w:ascii="Sylfaen" w:hAnsi="Sylfaen" w:cs="Sylfaen"/>
          <w:b/>
          <w:sz w:val="20"/>
          <w:szCs w:val="20"/>
          <w:lang w:val="hy-AM"/>
        </w:rPr>
        <w:t>վերաբերյալ</w:t>
      </w:r>
      <w:r w:rsidRPr="001133EF">
        <w:rPr>
          <w:rFonts w:ascii="Arial" w:hAnsi="Arial" w:cs="Arial"/>
          <w:b/>
          <w:sz w:val="20"/>
          <w:szCs w:val="20"/>
          <w:lang w:val="hy-AM"/>
        </w:rPr>
        <w:t xml:space="preserve"> </w:t>
      </w:r>
      <w:r w:rsidRPr="001133EF">
        <w:rPr>
          <w:rFonts w:ascii="Sylfaen" w:hAnsi="Sylfaen" w:cs="Sylfaen"/>
          <w:b/>
          <w:sz w:val="20"/>
          <w:szCs w:val="20"/>
          <w:lang w:val="hy-AM"/>
        </w:rPr>
        <w:t>հայտարարություն</w:t>
      </w:r>
    </w:p>
    <w:p w:rsidR="003D3A8B" w:rsidRPr="001133EF" w:rsidRDefault="003D3A8B" w:rsidP="003D3A8B">
      <w:pPr>
        <w:jc w:val="both"/>
        <w:rPr>
          <w:rFonts w:ascii="Arial" w:hAnsi="Arial" w:cs="Arial"/>
          <w:sz w:val="20"/>
          <w:szCs w:val="20"/>
          <w:lang w:val="hy-AM"/>
        </w:rPr>
      </w:pPr>
    </w:p>
    <w:p w:rsidR="003D3A8B" w:rsidRDefault="003D3A8B" w:rsidP="003D3A8B">
      <w:pPr>
        <w:jc w:val="both"/>
        <w:rPr>
          <w:rFonts w:ascii="Sylfaen" w:hAnsi="Sylfaen" w:cs="Arial"/>
          <w:sz w:val="20"/>
          <w:szCs w:val="20"/>
          <w:lang w:val="hy-AM"/>
        </w:rPr>
      </w:pPr>
      <w:r w:rsidRPr="001133EF">
        <w:rPr>
          <w:rFonts w:ascii="Sylfaen" w:hAnsi="Sylfaen" w:cs="Sylfaen"/>
          <w:sz w:val="20"/>
          <w:szCs w:val="20"/>
          <w:lang w:val="hy-AM"/>
        </w:rPr>
        <w:t>Վերջնաժամկետի</w:t>
      </w:r>
      <w:r w:rsidRPr="001133EF">
        <w:rPr>
          <w:rFonts w:ascii="Arial" w:hAnsi="Arial" w:cs="Arial"/>
          <w:sz w:val="20"/>
          <w:szCs w:val="20"/>
          <w:lang w:val="hy-AM"/>
        </w:rPr>
        <w:t xml:space="preserve"> </w:t>
      </w:r>
      <w:r w:rsidRPr="001133EF">
        <w:rPr>
          <w:rFonts w:ascii="Sylfaen" w:hAnsi="Sylfaen" w:cs="Sylfaen"/>
          <w:sz w:val="20"/>
          <w:szCs w:val="20"/>
          <w:lang w:val="hy-AM"/>
        </w:rPr>
        <w:t>վերաբերյալ</w:t>
      </w:r>
      <w:r w:rsidRPr="001133EF">
        <w:rPr>
          <w:rFonts w:ascii="Arial" w:hAnsi="Arial" w:cs="Arial"/>
          <w:sz w:val="20"/>
          <w:szCs w:val="20"/>
          <w:lang w:val="hy-AM"/>
        </w:rPr>
        <w:t xml:space="preserve"> </w:t>
      </w:r>
      <w:r w:rsidR="00F656CC">
        <w:rPr>
          <w:rFonts w:ascii="Sylfaen" w:hAnsi="Sylfaen" w:cs="Sylfaen"/>
          <w:sz w:val="20"/>
          <w:szCs w:val="20"/>
          <w:lang w:val="hy-AM"/>
        </w:rPr>
        <w:t xml:space="preserve">ԱԵԱ </w:t>
      </w:r>
      <w:r w:rsidRPr="001133EF">
        <w:rPr>
          <w:rFonts w:ascii="Arial" w:hAnsi="Arial" w:cs="Arial"/>
          <w:sz w:val="20"/>
          <w:szCs w:val="20"/>
          <w:lang w:val="hy-AM"/>
        </w:rPr>
        <w:t xml:space="preserve"> </w:t>
      </w:r>
      <w:r w:rsidRPr="001133EF">
        <w:rPr>
          <w:rFonts w:ascii="Sylfaen" w:hAnsi="Sylfaen" w:cs="Sylfaen"/>
          <w:sz w:val="20"/>
          <w:szCs w:val="20"/>
          <w:lang w:val="hy-AM"/>
        </w:rPr>
        <w:t>կտեղեկացվեն</w:t>
      </w:r>
      <w:r w:rsidRPr="001133EF">
        <w:rPr>
          <w:rFonts w:ascii="Arial" w:hAnsi="Arial" w:cs="Arial"/>
          <w:sz w:val="20"/>
          <w:szCs w:val="20"/>
          <w:lang w:val="hy-AM"/>
        </w:rPr>
        <w:t xml:space="preserve"> </w:t>
      </w:r>
      <w:r w:rsidR="002B1DA8">
        <w:rPr>
          <w:rFonts w:ascii="Sylfaen" w:hAnsi="Sylfaen" w:cs="Arial"/>
          <w:sz w:val="20"/>
          <w:szCs w:val="20"/>
          <w:lang w:val="hy-AM"/>
        </w:rPr>
        <w:t>տեղազննումն</w:t>
      </w:r>
      <w:r w:rsidRPr="001133EF">
        <w:rPr>
          <w:rFonts w:ascii="Arial" w:hAnsi="Arial" w:cs="Arial"/>
          <w:sz w:val="20"/>
          <w:szCs w:val="20"/>
          <w:lang w:val="hy-AM"/>
        </w:rPr>
        <w:t xml:space="preserve"> </w:t>
      </w:r>
      <w:r w:rsidRPr="001133EF">
        <w:rPr>
          <w:rFonts w:ascii="Sylfaen" w:hAnsi="Sylfaen" w:cs="Sylfaen"/>
          <w:sz w:val="20"/>
          <w:szCs w:val="20"/>
          <w:lang w:val="hy-AM"/>
        </w:rPr>
        <w:t>սկսելուց</w:t>
      </w:r>
      <w:r w:rsidRPr="001133EF">
        <w:rPr>
          <w:rFonts w:ascii="Arial" w:hAnsi="Arial" w:cs="Arial"/>
          <w:sz w:val="20"/>
          <w:szCs w:val="20"/>
          <w:lang w:val="hy-AM"/>
        </w:rPr>
        <w:t xml:space="preserve"> </w:t>
      </w:r>
      <w:r w:rsidRPr="001133EF">
        <w:rPr>
          <w:rFonts w:ascii="Sylfaen" w:hAnsi="Sylfaen" w:cs="Sylfaen"/>
          <w:sz w:val="20"/>
          <w:szCs w:val="20"/>
          <w:lang w:val="hy-AM"/>
        </w:rPr>
        <w:t>մեկ</w:t>
      </w:r>
      <w:r w:rsidRPr="001133EF">
        <w:rPr>
          <w:rFonts w:ascii="Arial" w:hAnsi="Arial" w:cs="Arial"/>
          <w:sz w:val="20"/>
          <w:szCs w:val="20"/>
          <w:lang w:val="hy-AM"/>
        </w:rPr>
        <w:t xml:space="preserve"> </w:t>
      </w:r>
      <w:r w:rsidRPr="001133EF">
        <w:rPr>
          <w:rFonts w:ascii="Sylfaen" w:hAnsi="Sylfaen" w:cs="Sylfaen"/>
          <w:sz w:val="20"/>
          <w:szCs w:val="20"/>
          <w:lang w:val="hy-AM"/>
        </w:rPr>
        <w:t>շաբաթ</w:t>
      </w:r>
      <w:r w:rsidRPr="001133EF">
        <w:rPr>
          <w:rFonts w:ascii="Arial" w:hAnsi="Arial" w:cs="Arial"/>
          <w:sz w:val="20"/>
          <w:szCs w:val="20"/>
          <w:lang w:val="hy-AM"/>
        </w:rPr>
        <w:t xml:space="preserve"> </w:t>
      </w:r>
      <w:r w:rsidRPr="001133EF">
        <w:rPr>
          <w:rFonts w:ascii="Sylfaen" w:hAnsi="Sylfaen" w:cs="Sylfaen"/>
          <w:sz w:val="20"/>
          <w:szCs w:val="20"/>
          <w:lang w:val="hy-AM"/>
        </w:rPr>
        <w:t>առաջ</w:t>
      </w:r>
      <w:r w:rsidRPr="001133EF">
        <w:rPr>
          <w:rFonts w:ascii="Arial" w:hAnsi="Arial" w:cs="Arial"/>
          <w:sz w:val="20"/>
          <w:szCs w:val="20"/>
          <w:lang w:val="hy-AM"/>
        </w:rPr>
        <w:t xml:space="preserve">: </w:t>
      </w:r>
      <w:r w:rsidRPr="001133EF">
        <w:rPr>
          <w:rFonts w:ascii="Sylfaen" w:hAnsi="Sylfaen" w:cs="Sylfaen"/>
          <w:sz w:val="20"/>
          <w:szCs w:val="20"/>
          <w:lang w:val="hy-AM"/>
        </w:rPr>
        <w:t>Հայտարարությունը</w:t>
      </w:r>
      <w:r w:rsidRPr="001133EF">
        <w:rPr>
          <w:rFonts w:ascii="Arial" w:hAnsi="Arial" w:cs="Arial"/>
          <w:sz w:val="20"/>
          <w:szCs w:val="20"/>
          <w:lang w:val="hy-AM"/>
        </w:rPr>
        <w:t xml:space="preserve"> </w:t>
      </w:r>
      <w:r w:rsidRPr="001133EF">
        <w:rPr>
          <w:rFonts w:ascii="Sylfaen" w:hAnsi="Sylfaen" w:cs="Sylfaen"/>
          <w:sz w:val="20"/>
          <w:szCs w:val="20"/>
          <w:lang w:val="hy-AM"/>
        </w:rPr>
        <w:t>կփակցվի</w:t>
      </w:r>
      <w:r w:rsidRPr="001133EF">
        <w:rPr>
          <w:rFonts w:ascii="Arial" w:hAnsi="Arial" w:cs="Arial"/>
          <w:sz w:val="20"/>
          <w:szCs w:val="20"/>
          <w:lang w:val="hy-AM"/>
        </w:rPr>
        <w:t xml:space="preserve"> </w:t>
      </w:r>
      <w:r w:rsidRPr="001133EF">
        <w:rPr>
          <w:rFonts w:ascii="Sylfaen" w:hAnsi="Sylfaen" w:cs="Sylfaen"/>
          <w:sz w:val="20"/>
          <w:szCs w:val="20"/>
          <w:lang w:val="hy-AM"/>
        </w:rPr>
        <w:t>Տեղական</w:t>
      </w:r>
      <w:r w:rsidRPr="001133EF">
        <w:rPr>
          <w:rFonts w:ascii="Arial" w:hAnsi="Arial" w:cs="Arial"/>
          <w:sz w:val="20"/>
          <w:szCs w:val="20"/>
          <w:lang w:val="hy-AM"/>
        </w:rPr>
        <w:t xml:space="preserve"> </w:t>
      </w:r>
      <w:r w:rsidRPr="001133EF">
        <w:rPr>
          <w:rFonts w:ascii="Sylfaen" w:hAnsi="Sylfaen" w:cs="Sylfaen"/>
          <w:sz w:val="20"/>
          <w:szCs w:val="20"/>
          <w:lang w:val="hy-AM"/>
        </w:rPr>
        <w:t>Ինքնակառավարման</w:t>
      </w:r>
      <w:r w:rsidRPr="001133EF">
        <w:rPr>
          <w:rFonts w:ascii="Arial" w:hAnsi="Arial" w:cs="Arial"/>
          <w:sz w:val="20"/>
          <w:szCs w:val="20"/>
          <w:lang w:val="hy-AM"/>
        </w:rPr>
        <w:t xml:space="preserve"> </w:t>
      </w:r>
      <w:r w:rsidRPr="001133EF">
        <w:rPr>
          <w:rFonts w:ascii="Sylfaen" w:hAnsi="Sylfaen" w:cs="Sylfaen"/>
          <w:sz w:val="20"/>
          <w:szCs w:val="20"/>
          <w:lang w:val="hy-AM"/>
        </w:rPr>
        <w:t>Մարմինների</w:t>
      </w:r>
      <w:r w:rsidRPr="001133EF">
        <w:rPr>
          <w:rFonts w:ascii="Arial" w:hAnsi="Arial" w:cs="Arial"/>
          <w:sz w:val="20"/>
          <w:szCs w:val="20"/>
          <w:lang w:val="hy-AM"/>
        </w:rPr>
        <w:t xml:space="preserve"> (</w:t>
      </w:r>
      <w:r w:rsidRPr="001133EF">
        <w:rPr>
          <w:rFonts w:ascii="Sylfaen" w:hAnsi="Sylfaen" w:cs="Sylfaen"/>
          <w:sz w:val="20"/>
          <w:szCs w:val="20"/>
          <w:lang w:val="hy-AM"/>
        </w:rPr>
        <w:t>ՏԻՄ</w:t>
      </w:r>
      <w:r w:rsidRPr="001133EF">
        <w:rPr>
          <w:rFonts w:ascii="Arial" w:hAnsi="Arial" w:cs="Arial"/>
          <w:sz w:val="20"/>
          <w:szCs w:val="20"/>
          <w:lang w:val="hy-AM"/>
        </w:rPr>
        <w:t xml:space="preserve">) </w:t>
      </w:r>
      <w:r w:rsidRPr="001133EF">
        <w:rPr>
          <w:rFonts w:ascii="Sylfaen" w:hAnsi="Sylfaen" w:cs="Sylfaen"/>
          <w:sz w:val="20"/>
          <w:szCs w:val="20"/>
          <w:lang w:val="hy-AM"/>
        </w:rPr>
        <w:t>գրասենյակում</w:t>
      </w:r>
      <w:r w:rsidRPr="001133EF">
        <w:rPr>
          <w:rFonts w:ascii="Arial" w:hAnsi="Arial" w:cs="Arial"/>
          <w:sz w:val="20"/>
          <w:szCs w:val="20"/>
          <w:lang w:val="hy-AM"/>
        </w:rPr>
        <w:t xml:space="preserve"> (</w:t>
      </w:r>
      <w:r w:rsidRPr="001133EF">
        <w:rPr>
          <w:rFonts w:ascii="Sylfaen" w:hAnsi="Sylfaen" w:cs="Sylfaen"/>
          <w:sz w:val="20"/>
          <w:szCs w:val="20"/>
          <w:lang w:val="hy-AM"/>
        </w:rPr>
        <w:t>Հավելված</w:t>
      </w:r>
      <w:r w:rsidRPr="001133EF">
        <w:rPr>
          <w:rFonts w:ascii="Arial" w:hAnsi="Arial" w:cs="Arial"/>
          <w:sz w:val="20"/>
          <w:szCs w:val="20"/>
          <w:lang w:val="hy-AM"/>
        </w:rPr>
        <w:t xml:space="preserve"> 1): </w:t>
      </w:r>
    </w:p>
    <w:p w:rsidR="002B1DA8" w:rsidRPr="002B1DA8" w:rsidRDefault="002B1DA8" w:rsidP="003D3A8B">
      <w:pPr>
        <w:jc w:val="both"/>
        <w:rPr>
          <w:rFonts w:ascii="Sylfaen" w:hAnsi="Sylfaen" w:cs="Arial"/>
          <w:sz w:val="20"/>
          <w:szCs w:val="20"/>
          <w:lang w:val="hy-AM"/>
        </w:rPr>
      </w:pPr>
    </w:p>
    <w:p w:rsidR="003D3A8B" w:rsidRPr="001133EF" w:rsidRDefault="003D3A8B" w:rsidP="003D3A8B">
      <w:pPr>
        <w:jc w:val="both"/>
        <w:rPr>
          <w:rFonts w:ascii="Arial" w:hAnsi="Arial" w:cs="Arial"/>
          <w:b/>
          <w:sz w:val="20"/>
          <w:szCs w:val="20"/>
          <w:lang w:val="hy-AM"/>
        </w:rPr>
      </w:pPr>
      <w:r w:rsidRPr="001133EF">
        <w:rPr>
          <w:rFonts w:ascii="Sylfaen" w:hAnsi="Sylfaen" w:cs="Sylfaen"/>
          <w:b/>
          <w:sz w:val="20"/>
          <w:szCs w:val="20"/>
          <w:lang w:val="hy-AM"/>
        </w:rPr>
        <w:t>Գ</w:t>
      </w:r>
      <w:r w:rsidRPr="001133EF">
        <w:rPr>
          <w:rFonts w:ascii="Arial" w:hAnsi="Arial" w:cs="Arial"/>
          <w:b/>
          <w:sz w:val="20"/>
          <w:szCs w:val="20"/>
          <w:lang w:val="hy-AM"/>
        </w:rPr>
        <w:t xml:space="preserve">. </w:t>
      </w:r>
      <w:r w:rsidRPr="001133EF">
        <w:rPr>
          <w:rFonts w:ascii="Sylfaen" w:hAnsi="Sylfaen" w:cs="Sylfaen"/>
          <w:b/>
          <w:sz w:val="20"/>
          <w:szCs w:val="20"/>
          <w:lang w:val="hy-AM"/>
        </w:rPr>
        <w:t>ՎԳՊ</w:t>
      </w:r>
      <w:r w:rsidRPr="001133EF">
        <w:rPr>
          <w:rFonts w:ascii="Arial" w:hAnsi="Arial" w:cs="Arial"/>
          <w:b/>
          <w:sz w:val="20"/>
          <w:szCs w:val="20"/>
          <w:lang w:val="hy-AM"/>
        </w:rPr>
        <w:t>-</w:t>
      </w:r>
      <w:r w:rsidRPr="001133EF">
        <w:rPr>
          <w:rFonts w:ascii="Sylfaen" w:hAnsi="Sylfaen" w:cs="Sylfaen"/>
          <w:b/>
          <w:sz w:val="20"/>
          <w:szCs w:val="20"/>
          <w:lang w:val="hy-AM"/>
        </w:rPr>
        <w:t>ի</w:t>
      </w:r>
      <w:r w:rsidRPr="001133EF">
        <w:rPr>
          <w:rFonts w:ascii="Arial" w:hAnsi="Arial" w:cs="Arial"/>
          <w:b/>
          <w:sz w:val="20"/>
          <w:szCs w:val="20"/>
          <w:lang w:val="hy-AM"/>
        </w:rPr>
        <w:t xml:space="preserve"> </w:t>
      </w:r>
      <w:r w:rsidRPr="001133EF">
        <w:rPr>
          <w:rFonts w:ascii="Sylfaen" w:hAnsi="Sylfaen" w:cs="Sylfaen"/>
          <w:b/>
          <w:sz w:val="20"/>
          <w:szCs w:val="20"/>
          <w:lang w:val="hy-AM"/>
        </w:rPr>
        <w:t>կազմման</w:t>
      </w:r>
      <w:r w:rsidRPr="001133EF">
        <w:rPr>
          <w:rFonts w:ascii="Arial" w:hAnsi="Arial" w:cs="Arial"/>
          <w:b/>
          <w:sz w:val="20"/>
          <w:szCs w:val="20"/>
          <w:lang w:val="hy-AM"/>
        </w:rPr>
        <w:t xml:space="preserve"> </w:t>
      </w:r>
      <w:r w:rsidRPr="001133EF">
        <w:rPr>
          <w:rFonts w:ascii="Sylfaen" w:hAnsi="Sylfaen" w:cs="Sylfaen"/>
          <w:b/>
          <w:sz w:val="20"/>
          <w:szCs w:val="20"/>
          <w:lang w:val="hy-AM"/>
        </w:rPr>
        <w:t>ընթացքում</w:t>
      </w:r>
      <w:r w:rsidRPr="001133EF">
        <w:rPr>
          <w:rFonts w:ascii="Arial" w:hAnsi="Arial" w:cs="Arial"/>
          <w:b/>
          <w:sz w:val="20"/>
          <w:szCs w:val="20"/>
          <w:lang w:val="hy-AM"/>
        </w:rPr>
        <w:t xml:space="preserve"> </w:t>
      </w:r>
      <w:r w:rsidRPr="001133EF">
        <w:rPr>
          <w:rFonts w:ascii="Sylfaen" w:hAnsi="Sylfaen" w:cs="Sylfaen"/>
          <w:b/>
          <w:sz w:val="20"/>
          <w:szCs w:val="20"/>
          <w:lang w:val="hy-AM"/>
        </w:rPr>
        <w:t>պաշտոնական</w:t>
      </w:r>
      <w:r w:rsidRPr="001133EF">
        <w:rPr>
          <w:rFonts w:ascii="Arial" w:hAnsi="Arial" w:cs="Arial"/>
          <w:b/>
          <w:sz w:val="20"/>
          <w:szCs w:val="20"/>
          <w:lang w:val="hy-AM"/>
        </w:rPr>
        <w:t xml:space="preserve"> </w:t>
      </w:r>
      <w:r w:rsidRPr="001133EF">
        <w:rPr>
          <w:rFonts w:ascii="Sylfaen" w:hAnsi="Sylfaen" w:cs="Sylfaen"/>
          <w:b/>
          <w:sz w:val="20"/>
          <w:szCs w:val="20"/>
          <w:lang w:val="hy-AM"/>
        </w:rPr>
        <w:t>հանրային</w:t>
      </w:r>
      <w:r w:rsidRPr="001133EF">
        <w:rPr>
          <w:rFonts w:ascii="Arial" w:hAnsi="Arial" w:cs="Arial"/>
          <w:b/>
          <w:sz w:val="20"/>
          <w:szCs w:val="20"/>
          <w:lang w:val="hy-AM"/>
        </w:rPr>
        <w:t xml:space="preserve"> </w:t>
      </w:r>
      <w:r w:rsidRPr="001133EF">
        <w:rPr>
          <w:rFonts w:ascii="Sylfaen" w:hAnsi="Sylfaen" w:cs="Sylfaen"/>
          <w:b/>
          <w:sz w:val="20"/>
          <w:szCs w:val="20"/>
          <w:lang w:val="hy-AM"/>
        </w:rPr>
        <w:t>քննարկումներ</w:t>
      </w:r>
    </w:p>
    <w:p w:rsidR="003D3A8B" w:rsidRPr="001133EF" w:rsidRDefault="003D3A8B" w:rsidP="003D3A8B">
      <w:pPr>
        <w:jc w:val="both"/>
        <w:rPr>
          <w:rFonts w:ascii="Arial" w:hAnsi="Arial" w:cs="Arial"/>
          <w:b/>
          <w:sz w:val="20"/>
          <w:szCs w:val="20"/>
          <w:lang w:val="hy-AM"/>
        </w:rPr>
      </w:pPr>
    </w:p>
    <w:p w:rsidR="003D3A8B" w:rsidRPr="001133EF" w:rsidRDefault="00F656CC" w:rsidP="003D3A8B">
      <w:pPr>
        <w:jc w:val="both"/>
        <w:rPr>
          <w:rFonts w:ascii="Arial" w:hAnsi="Arial" w:cs="Arial"/>
          <w:sz w:val="20"/>
          <w:szCs w:val="20"/>
          <w:lang w:val="hy-AM"/>
        </w:rPr>
      </w:pPr>
      <w:r>
        <w:rPr>
          <w:rFonts w:ascii="Sylfaen" w:hAnsi="Sylfaen" w:cs="Sylfaen"/>
          <w:sz w:val="20"/>
          <w:szCs w:val="20"/>
          <w:lang w:val="hy-AM"/>
        </w:rPr>
        <w:t xml:space="preserve">ԱԵԱ </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հետ</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հանրային</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քննարկումները</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նրանց</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փոխհատուցման</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վերաբնակեցման</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տեղեկատվության</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հրապարակման</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մասին</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պետք</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է</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երաշխավորվի</w:t>
      </w:r>
      <w:r w:rsidR="003D3A8B" w:rsidRPr="001133EF">
        <w:rPr>
          <w:rFonts w:ascii="Arial" w:hAnsi="Arial" w:cs="Arial"/>
          <w:sz w:val="20"/>
          <w:szCs w:val="20"/>
          <w:lang w:val="hy-AM"/>
        </w:rPr>
        <w:t xml:space="preserve"> </w:t>
      </w:r>
      <w:r w:rsidR="002B1DA8" w:rsidRPr="001133EF">
        <w:rPr>
          <w:rFonts w:ascii="Sylfaen" w:hAnsi="Sylfaen" w:cs="Sylfaen"/>
          <w:sz w:val="20"/>
          <w:szCs w:val="20"/>
          <w:lang w:val="hy-AM"/>
        </w:rPr>
        <w:t>ՀՀ</w:t>
      </w:r>
      <w:r w:rsidR="002B1DA8" w:rsidRPr="001133EF">
        <w:rPr>
          <w:rFonts w:ascii="Arial" w:hAnsi="Arial" w:cs="Arial"/>
          <w:sz w:val="20"/>
          <w:szCs w:val="20"/>
          <w:lang w:val="hy-AM"/>
        </w:rPr>
        <w:t xml:space="preserve"> </w:t>
      </w:r>
      <w:r w:rsidR="002B1DA8" w:rsidRPr="001133EF">
        <w:rPr>
          <w:rFonts w:ascii="Sylfaen" w:hAnsi="Sylfaen" w:cs="Sylfaen"/>
          <w:sz w:val="20"/>
          <w:szCs w:val="20"/>
          <w:lang w:val="hy-AM"/>
        </w:rPr>
        <w:t>Կառավարության</w:t>
      </w:r>
      <w:r w:rsidR="002B1DA8" w:rsidRPr="001133EF">
        <w:rPr>
          <w:rFonts w:ascii="Arial" w:hAnsi="Arial" w:cs="Arial"/>
          <w:sz w:val="20"/>
          <w:szCs w:val="20"/>
          <w:lang w:val="hy-AM"/>
        </w:rPr>
        <w:t xml:space="preserve"> </w:t>
      </w:r>
      <w:r w:rsidR="002B1DA8">
        <w:rPr>
          <w:rFonts w:ascii="Sylfaen" w:hAnsi="Sylfaen" w:cs="Arial"/>
          <w:sz w:val="20"/>
          <w:szCs w:val="20"/>
          <w:lang w:val="hy-AM"/>
        </w:rPr>
        <w:t xml:space="preserve">կողմից </w:t>
      </w:r>
      <w:r w:rsidR="003D3A8B" w:rsidRPr="001133EF">
        <w:rPr>
          <w:rFonts w:ascii="Sylfaen" w:hAnsi="Sylfaen" w:cs="Sylfaen"/>
          <w:sz w:val="20"/>
          <w:szCs w:val="20"/>
          <w:lang w:val="hy-AM"/>
        </w:rPr>
        <w:t>Նախնական</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Հետազոտ</w:t>
      </w:r>
      <w:r w:rsidR="002B1DA8">
        <w:rPr>
          <w:rFonts w:ascii="Sylfaen" w:hAnsi="Sylfaen" w:cs="Sylfaen"/>
          <w:sz w:val="20"/>
          <w:szCs w:val="20"/>
          <w:lang w:val="hy-AM"/>
        </w:rPr>
        <w:t>ման</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վերաբերյալ</w:t>
      </w:r>
      <w:r w:rsidR="003D3A8B" w:rsidRPr="001133EF">
        <w:rPr>
          <w:rFonts w:ascii="Arial" w:hAnsi="Arial" w:cs="Arial"/>
          <w:sz w:val="20"/>
          <w:szCs w:val="20"/>
          <w:lang w:val="hy-AM"/>
        </w:rPr>
        <w:t xml:space="preserve"> </w:t>
      </w:r>
      <w:r w:rsidR="002B1DA8">
        <w:rPr>
          <w:rFonts w:ascii="Sylfaen" w:hAnsi="Sylfaen" w:cs="Sylfaen"/>
          <w:sz w:val="20"/>
          <w:szCs w:val="20"/>
          <w:lang w:val="hy-AM"/>
        </w:rPr>
        <w:t>Ո</w:t>
      </w:r>
      <w:r w:rsidR="002B1DA8" w:rsidRPr="001133EF">
        <w:rPr>
          <w:rFonts w:ascii="Sylfaen" w:hAnsi="Sylfaen" w:cs="Sylfaen"/>
          <w:sz w:val="20"/>
          <w:szCs w:val="20"/>
          <w:lang w:val="hy-AM"/>
        </w:rPr>
        <w:t xml:space="preserve">րոշման </w:t>
      </w:r>
      <w:r w:rsidR="003D3A8B" w:rsidRPr="001133EF">
        <w:rPr>
          <w:rFonts w:ascii="Sylfaen" w:hAnsi="Sylfaen" w:cs="Sylfaen"/>
          <w:sz w:val="20"/>
          <w:szCs w:val="20"/>
          <w:lang w:val="hy-AM"/>
        </w:rPr>
        <w:t>հաստատմամբ</w:t>
      </w:r>
      <w:r w:rsidR="003D3A8B" w:rsidRPr="001133EF">
        <w:rPr>
          <w:rFonts w:ascii="Arial" w:hAnsi="Arial" w:cs="Arial"/>
          <w:sz w:val="20"/>
          <w:szCs w:val="20"/>
          <w:lang w:val="hy-AM"/>
        </w:rPr>
        <w:t>:</w:t>
      </w:r>
    </w:p>
    <w:p w:rsidR="003D3A8B" w:rsidRPr="001133EF" w:rsidRDefault="003D3A8B" w:rsidP="003D3A8B">
      <w:pPr>
        <w:jc w:val="both"/>
        <w:rPr>
          <w:rFonts w:ascii="Arial" w:hAnsi="Arial" w:cs="Arial"/>
          <w:sz w:val="20"/>
          <w:szCs w:val="20"/>
          <w:lang w:val="hy-AM"/>
        </w:rPr>
      </w:pPr>
    </w:p>
    <w:p w:rsidR="003D3A8B" w:rsidRPr="001133EF" w:rsidRDefault="003D3A8B" w:rsidP="003D3A8B">
      <w:pPr>
        <w:jc w:val="both"/>
        <w:rPr>
          <w:rFonts w:ascii="Arial" w:hAnsi="Arial" w:cs="Arial"/>
          <w:sz w:val="20"/>
          <w:szCs w:val="20"/>
          <w:lang w:val="hy-AM"/>
        </w:rPr>
      </w:pPr>
      <w:r w:rsidRPr="001133EF">
        <w:rPr>
          <w:rFonts w:ascii="Sylfaen" w:hAnsi="Sylfaen" w:cs="Sylfaen"/>
          <w:b/>
          <w:sz w:val="20"/>
          <w:szCs w:val="20"/>
          <w:lang w:val="hy-AM"/>
        </w:rPr>
        <w:t>Վայրը՝</w:t>
      </w:r>
      <w:r w:rsidRPr="001133EF">
        <w:rPr>
          <w:rFonts w:ascii="Arial" w:hAnsi="Arial" w:cs="Arial"/>
          <w:b/>
          <w:sz w:val="20"/>
          <w:szCs w:val="20"/>
          <w:lang w:val="hy-AM"/>
        </w:rPr>
        <w:t xml:space="preserve"> </w:t>
      </w:r>
      <w:r w:rsidRPr="001133EF">
        <w:rPr>
          <w:rFonts w:ascii="Sylfaen" w:hAnsi="Sylfaen" w:cs="Sylfaen"/>
          <w:sz w:val="20"/>
          <w:szCs w:val="20"/>
          <w:lang w:val="hy-AM"/>
        </w:rPr>
        <w:t>Հանրային</w:t>
      </w:r>
      <w:r w:rsidRPr="001133EF">
        <w:rPr>
          <w:rFonts w:ascii="Arial" w:hAnsi="Arial" w:cs="Arial"/>
          <w:sz w:val="20"/>
          <w:szCs w:val="20"/>
          <w:lang w:val="hy-AM"/>
        </w:rPr>
        <w:t xml:space="preserve"> </w:t>
      </w:r>
      <w:r w:rsidRPr="001133EF">
        <w:rPr>
          <w:rFonts w:ascii="Sylfaen" w:hAnsi="Sylfaen" w:cs="Sylfaen"/>
          <w:sz w:val="20"/>
          <w:szCs w:val="20"/>
          <w:lang w:val="hy-AM"/>
        </w:rPr>
        <w:t>քննարկումները</w:t>
      </w:r>
      <w:r w:rsidRPr="001133EF">
        <w:rPr>
          <w:rFonts w:ascii="Arial" w:hAnsi="Arial" w:cs="Arial"/>
          <w:sz w:val="20"/>
          <w:szCs w:val="20"/>
          <w:lang w:val="hy-AM"/>
        </w:rPr>
        <w:t xml:space="preserve"> </w:t>
      </w:r>
      <w:r w:rsidRPr="001133EF">
        <w:rPr>
          <w:rFonts w:ascii="Sylfaen" w:hAnsi="Sylfaen" w:cs="Sylfaen"/>
          <w:sz w:val="20"/>
          <w:szCs w:val="20"/>
          <w:lang w:val="hy-AM"/>
        </w:rPr>
        <w:t>կկազմակերպվեն</w:t>
      </w:r>
      <w:r w:rsidRPr="001133EF">
        <w:rPr>
          <w:rFonts w:ascii="Arial" w:hAnsi="Arial" w:cs="Arial"/>
          <w:sz w:val="20"/>
          <w:szCs w:val="20"/>
          <w:lang w:val="hy-AM"/>
        </w:rPr>
        <w:t xml:space="preserve"> </w:t>
      </w:r>
      <w:r w:rsidRPr="001133EF">
        <w:rPr>
          <w:rFonts w:ascii="Sylfaen" w:hAnsi="Sylfaen" w:cs="Sylfaen"/>
          <w:sz w:val="20"/>
          <w:szCs w:val="20"/>
          <w:lang w:val="hy-AM"/>
        </w:rPr>
        <w:t>այնպիսի</w:t>
      </w:r>
      <w:r w:rsidRPr="001133EF">
        <w:rPr>
          <w:rFonts w:ascii="Arial" w:hAnsi="Arial" w:cs="Arial"/>
          <w:sz w:val="20"/>
          <w:szCs w:val="20"/>
          <w:lang w:val="hy-AM"/>
        </w:rPr>
        <w:t xml:space="preserve"> </w:t>
      </w:r>
      <w:r w:rsidRPr="001133EF">
        <w:rPr>
          <w:rFonts w:ascii="Sylfaen" w:hAnsi="Sylfaen" w:cs="Sylfaen"/>
          <w:sz w:val="20"/>
          <w:szCs w:val="20"/>
          <w:lang w:val="hy-AM"/>
        </w:rPr>
        <w:t>վայրերում</w:t>
      </w:r>
      <w:r w:rsidRPr="001133EF">
        <w:rPr>
          <w:rFonts w:ascii="Arial" w:hAnsi="Arial" w:cs="Arial"/>
          <w:sz w:val="20"/>
          <w:szCs w:val="20"/>
          <w:lang w:val="hy-AM"/>
        </w:rPr>
        <w:t xml:space="preserve">, </w:t>
      </w:r>
      <w:r w:rsidRPr="001133EF">
        <w:rPr>
          <w:rFonts w:ascii="Sylfaen" w:hAnsi="Sylfaen" w:cs="Sylfaen"/>
          <w:sz w:val="20"/>
          <w:szCs w:val="20"/>
          <w:lang w:val="hy-AM"/>
        </w:rPr>
        <w:t>որոնք</w:t>
      </w:r>
      <w:r w:rsidRPr="001133EF">
        <w:rPr>
          <w:rFonts w:ascii="Arial" w:hAnsi="Arial" w:cs="Arial"/>
          <w:sz w:val="20"/>
          <w:szCs w:val="20"/>
          <w:lang w:val="hy-AM"/>
        </w:rPr>
        <w:t xml:space="preserve"> </w:t>
      </w:r>
      <w:r w:rsidRPr="001133EF">
        <w:rPr>
          <w:rFonts w:ascii="Sylfaen" w:hAnsi="Sylfaen" w:cs="Sylfaen"/>
          <w:sz w:val="20"/>
          <w:szCs w:val="20"/>
          <w:lang w:val="hy-AM"/>
        </w:rPr>
        <w:t>հասանելի</w:t>
      </w:r>
      <w:r w:rsidRPr="001133EF">
        <w:rPr>
          <w:rFonts w:ascii="Arial" w:hAnsi="Arial" w:cs="Arial"/>
          <w:sz w:val="20"/>
          <w:szCs w:val="20"/>
          <w:lang w:val="hy-AM"/>
        </w:rPr>
        <w:t xml:space="preserve"> </w:t>
      </w:r>
      <w:r w:rsidRPr="001133EF">
        <w:rPr>
          <w:rFonts w:ascii="Sylfaen" w:hAnsi="Sylfaen" w:cs="Sylfaen"/>
          <w:sz w:val="20"/>
          <w:szCs w:val="20"/>
          <w:lang w:val="hy-AM"/>
        </w:rPr>
        <w:t>կլինեն</w:t>
      </w:r>
      <w:r w:rsidRPr="001133EF">
        <w:rPr>
          <w:rFonts w:ascii="Arial" w:hAnsi="Arial" w:cs="Arial"/>
          <w:sz w:val="20"/>
          <w:szCs w:val="20"/>
          <w:lang w:val="hy-AM"/>
        </w:rPr>
        <w:t xml:space="preserve"> </w:t>
      </w:r>
      <w:r w:rsidR="00F656CC">
        <w:rPr>
          <w:rFonts w:ascii="Sylfaen" w:hAnsi="Sylfaen" w:cs="Sylfaen"/>
          <w:sz w:val="20"/>
          <w:szCs w:val="20"/>
          <w:lang w:val="hy-AM"/>
        </w:rPr>
        <w:t xml:space="preserve">ԱԵԱ </w:t>
      </w:r>
      <w:r w:rsidRPr="001133EF">
        <w:rPr>
          <w:rFonts w:ascii="Arial" w:hAnsi="Arial" w:cs="Arial"/>
          <w:sz w:val="20"/>
          <w:szCs w:val="20"/>
          <w:lang w:val="hy-AM"/>
        </w:rPr>
        <w:t xml:space="preserve"> </w:t>
      </w:r>
      <w:r w:rsidRPr="001133EF">
        <w:rPr>
          <w:rFonts w:ascii="Sylfaen" w:hAnsi="Sylfaen" w:cs="Sylfaen"/>
          <w:sz w:val="20"/>
          <w:szCs w:val="20"/>
          <w:lang w:val="hy-AM"/>
        </w:rPr>
        <w:t>համար</w:t>
      </w:r>
      <w:r w:rsidRPr="001133EF">
        <w:rPr>
          <w:rFonts w:ascii="Arial" w:hAnsi="Arial" w:cs="Arial"/>
          <w:sz w:val="20"/>
          <w:szCs w:val="20"/>
          <w:lang w:val="hy-AM"/>
        </w:rPr>
        <w:t xml:space="preserve">, </w:t>
      </w:r>
      <w:r w:rsidRPr="001133EF">
        <w:rPr>
          <w:rFonts w:ascii="Sylfaen" w:hAnsi="Sylfaen" w:cs="Sylfaen"/>
          <w:sz w:val="20"/>
          <w:szCs w:val="20"/>
          <w:lang w:val="hy-AM"/>
        </w:rPr>
        <w:t>օրինակ</w:t>
      </w:r>
      <w:r w:rsidRPr="001133EF">
        <w:rPr>
          <w:rFonts w:ascii="Arial" w:hAnsi="Arial" w:cs="Arial"/>
          <w:sz w:val="20"/>
          <w:szCs w:val="20"/>
          <w:lang w:val="hy-AM"/>
        </w:rPr>
        <w:t xml:space="preserve"> </w:t>
      </w:r>
      <w:r w:rsidRPr="001133EF">
        <w:rPr>
          <w:rFonts w:ascii="Sylfaen" w:hAnsi="Sylfaen" w:cs="Sylfaen"/>
          <w:sz w:val="20"/>
          <w:szCs w:val="20"/>
          <w:lang w:val="hy-AM"/>
        </w:rPr>
        <w:t>ՏԻՄ</w:t>
      </w:r>
      <w:r w:rsidRPr="001133EF">
        <w:rPr>
          <w:rFonts w:ascii="Arial" w:hAnsi="Arial" w:cs="Arial"/>
          <w:sz w:val="20"/>
          <w:szCs w:val="20"/>
          <w:lang w:val="hy-AM"/>
        </w:rPr>
        <w:t>-</w:t>
      </w:r>
      <w:r w:rsidRPr="001133EF">
        <w:rPr>
          <w:rFonts w:ascii="Sylfaen" w:hAnsi="Sylfaen" w:cs="Sylfaen"/>
          <w:sz w:val="20"/>
          <w:szCs w:val="20"/>
          <w:lang w:val="hy-AM"/>
        </w:rPr>
        <w:t>երի</w:t>
      </w:r>
      <w:r w:rsidRPr="001133EF">
        <w:rPr>
          <w:rFonts w:ascii="Arial" w:hAnsi="Arial" w:cs="Arial"/>
          <w:sz w:val="20"/>
          <w:szCs w:val="20"/>
          <w:lang w:val="hy-AM"/>
        </w:rPr>
        <w:t xml:space="preserve"> </w:t>
      </w:r>
      <w:r w:rsidRPr="001133EF">
        <w:rPr>
          <w:rFonts w:ascii="Sylfaen" w:hAnsi="Sylfaen" w:cs="Sylfaen"/>
          <w:sz w:val="20"/>
          <w:szCs w:val="20"/>
          <w:lang w:val="hy-AM"/>
        </w:rPr>
        <w:t>գրասենյակում</w:t>
      </w:r>
      <w:r w:rsidRPr="001133EF">
        <w:rPr>
          <w:rFonts w:ascii="Arial" w:hAnsi="Arial" w:cs="Arial"/>
          <w:sz w:val="20"/>
          <w:szCs w:val="20"/>
          <w:lang w:val="hy-AM"/>
        </w:rPr>
        <w:t xml:space="preserve">, </w:t>
      </w:r>
      <w:r w:rsidRPr="001133EF">
        <w:rPr>
          <w:rFonts w:ascii="Sylfaen" w:hAnsi="Sylfaen" w:cs="Sylfaen"/>
          <w:sz w:val="20"/>
          <w:szCs w:val="20"/>
          <w:lang w:val="hy-AM"/>
        </w:rPr>
        <w:t>մշակույթի</w:t>
      </w:r>
      <w:r w:rsidRPr="001133EF">
        <w:rPr>
          <w:rFonts w:ascii="Arial" w:hAnsi="Arial" w:cs="Arial"/>
          <w:sz w:val="20"/>
          <w:szCs w:val="20"/>
          <w:lang w:val="hy-AM"/>
        </w:rPr>
        <w:t xml:space="preserve"> </w:t>
      </w:r>
      <w:r w:rsidRPr="001133EF">
        <w:rPr>
          <w:rFonts w:ascii="Sylfaen" w:hAnsi="Sylfaen" w:cs="Sylfaen"/>
          <w:sz w:val="20"/>
          <w:szCs w:val="20"/>
          <w:lang w:val="hy-AM"/>
        </w:rPr>
        <w:t>կենտրոններում</w:t>
      </w:r>
      <w:r w:rsidRPr="001133EF">
        <w:rPr>
          <w:rFonts w:ascii="Arial" w:hAnsi="Arial" w:cs="Arial"/>
          <w:sz w:val="20"/>
          <w:szCs w:val="20"/>
          <w:lang w:val="hy-AM"/>
        </w:rPr>
        <w:t xml:space="preserve">, </w:t>
      </w:r>
      <w:r w:rsidRPr="001133EF">
        <w:rPr>
          <w:rFonts w:ascii="Sylfaen" w:hAnsi="Sylfaen" w:cs="Sylfaen"/>
          <w:sz w:val="20"/>
          <w:szCs w:val="20"/>
          <w:lang w:val="hy-AM"/>
        </w:rPr>
        <w:t>դպրոցներում</w:t>
      </w:r>
      <w:r w:rsidRPr="001133EF">
        <w:rPr>
          <w:rFonts w:ascii="Arial" w:hAnsi="Arial" w:cs="Arial"/>
          <w:sz w:val="20"/>
          <w:szCs w:val="20"/>
          <w:lang w:val="hy-AM"/>
        </w:rPr>
        <w:t xml:space="preserve"> </w:t>
      </w:r>
      <w:r w:rsidRPr="001133EF">
        <w:rPr>
          <w:rFonts w:ascii="Sylfaen" w:hAnsi="Sylfaen" w:cs="Sylfaen"/>
          <w:sz w:val="20"/>
          <w:szCs w:val="20"/>
          <w:lang w:val="hy-AM"/>
        </w:rPr>
        <w:t>և</w:t>
      </w:r>
      <w:r w:rsidRPr="001133EF">
        <w:rPr>
          <w:rFonts w:ascii="Arial" w:hAnsi="Arial" w:cs="Arial"/>
          <w:sz w:val="20"/>
          <w:szCs w:val="20"/>
          <w:lang w:val="hy-AM"/>
        </w:rPr>
        <w:t xml:space="preserve"> </w:t>
      </w:r>
      <w:r w:rsidRPr="001133EF">
        <w:rPr>
          <w:rFonts w:ascii="Sylfaen" w:hAnsi="Sylfaen" w:cs="Sylfaen"/>
          <w:sz w:val="20"/>
          <w:szCs w:val="20"/>
          <w:lang w:val="hy-AM"/>
        </w:rPr>
        <w:t>այլն</w:t>
      </w:r>
      <w:r w:rsidRPr="001133EF">
        <w:rPr>
          <w:rFonts w:ascii="Arial" w:hAnsi="Arial" w:cs="Arial"/>
          <w:sz w:val="20"/>
          <w:szCs w:val="20"/>
          <w:lang w:val="hy-AM"/>
        </w:rPr>
        <w:t xml:space="preserve">: </w:t>
      </w:r>
      <w:r w:rsidRPr="001133EF">
        <w:rPr>
          <w:rFonts w:ascii="Sylfaen" w:hAnsi="Sylfaen" w:cs="Sylfaen"/>
          <w:sz w:val="20"/>
          <w:szCs w:val="20"/>
          <w:lang w:val="hy-AM"/>
        </w:rPr>
        <w:t>Վայրը</w:t>
      </w:r>
      <w:r w:rsidRPr="001133EF">
        <w:rPr>
          <w:rFonts w:ascii="Arial" w:hAnsi="Arial" w:cs="Arial"/>
          <w:sz w:val="20"/>
          <w:szCs w:val="20"/>
          <w:lang w:val="hy-AM"/>
        </w:rPr>
        <w:t xml:space="preserve"> </w:t>
      </w:r>
      <w:r w:rsidRPr="001133EF">
        <w:rPr>
          <w:rFonts w:ascii="Sylfaen" w:hAnsi="Sylfaen" w:cs="Sylfaen"/>
          <w:sz w:val="20"/>
          <w:szCs w:val="20"/>
          <w:lang w:val="hy-AM"/>
        </w:rPr>
        <w:t>կընտրվի</w:t>
      </w:r>
      <w:r w:rsidRPr="001133EF">
        <w:rPr>
          <w:rFonts w:ascii="Arial" w:hAnsi="Arial" w:cs="Arial"/>
          <w:sz w:val="20"/>
          <w:szCs w:val="20"/>
          <w:lang w:val="hy-AM"/>
        </w:rPr>
        <w:t xml:space="preserve"> </w:t>
      </w:r>
      <w:r w:rsidRPr="001133EF">
        <w:rPr>
          <w:rFonts w:ascii="Sylfaen" w:hAnsi="Sylfaen" w:cs="Sylfaen"/>
          <w:sz w:val="20"/>
          <w:szCs w:val="20"/>
          <w:lang w:val="hy-AM"/>
        </w:rPr>
        <w:t>և</w:t>
      </w:r>
      <w:r w:rsidRPr="001133EF">
        <w:rPr>
          <w:rFonts w:ascii="Arial" w:hAnsi="Arial" w:cs="Arial"/>
          <w:sz w:val="20"/>
          <w:szCs w:val="20"/>
          <w:lang w:val="hy-AM"/>
        </w:rPr>
        <w:t xml:space="preserve"> </w:t>
      </w:r>
      <w:r w:rsidRPr="001133EF">
        <w:rPr>
          <w:rFonts w:ascii="Sylfaen" w:hAnsi="Sylfaen" w:cs="Sylfaen"/>
          <w:sz w:val="20"/>
          <w:szCs w:val="20"/>
          <w:lang w:val="hy-AM"/>
        </w:rPr>
        <w:t>կհամաձայնեցվի</w:t>
      </w:r>
      <w:r w:rsidRPr="001133EF">
        <w:rPr>
          <w:rFonts w:ascii="Arial" w:hAnsi="Arial" w:cs="Arial"/>
          <w:sz w:val="20"/>
          <w:szCs w:val="20"/>
          <w:lang w:val="hy-AM"/>
        </w:rPr>
        <w:t xml:space="preserve"> </w:t>
      </w:r>
      <w:r w:rsidRPr="001133EF">
        <w:rPr>
          <w:rFonts w:ascii="Sylfaen" w:hAnsi="Sylfaen" w:cs="Sylfaen"/>
          <w:sz w:val="20"/>
          <w:szCs w:val="20"/>
          <w:lang w:val="hy-AM"/>
        </w:rPr>
        <w:t>ՏԻՄ</w:t>
      </w:r>
      <w:r w:rsidRPr="001133EF">
        <w:rPr>
          <w:rFonts w:ascii="Arial" w:hAnsi="Arial" w:cs="Arial"/>
          <w:sz w:val="20"/>
          <w:szCs w:val="20"/>
          <w:lang w:val="hy-AM"/>
        </w:rPr>
        <w:t>-</w:t>
      </w:r>
      <w:r w:rsidRPr="001133EF">
        <w:rPr>
          <w:rFonts w:ascii="Sylfaen" w:hAnsi="Sylfaen" w:cs="Sylfaen"/>
          <w:sz w:val="20"/>
          <w:szCs w:val="20"/>
          <w:lang w:val="hy-AM"/>
        </w:rPr>
        <w:t>երի</w:t>
      </w:r>
      <w:r w:rsidRPr="001133EF">
        <w:rPr>
          <w:rFonts w:ascii="Arial" w:hAnsi="Arial" w:cs="Arial"/>
          <w:sz w:val="20"/>
          <w:szCs w:val="20"/>
          <w:lang w:val="hy-AM"/>
        </w:rPr>
        <w:t xml:space="preserve"> </w:t>
      </w:r>
      <w:r w:rsidRPr="001133EF">
        <w:rPr>
          <w:rFonts w:ascii="Sylfaen" w:hAnsi="Sylfaen" w:cs="Sylfaen"/>
          <w:sz w:val="20"/>
          <w:szCs w:val="20"/>
          <w:lang w:val="hy-AM"/>
        </w:rPr>
        <w:t>հետ</w:t>
      </w:r>
      <w:r w:rsidRPr="001133EF">
        <w:rPr>
          <w:rFonts w:ascii="Arial" w:hAnsi="Arial" w:cs="Arial"/>
          <w:sz w:val="20"/>
          <w:szCs w:val="20"/>
          <w:lang w:val="hy-AM"/>
        </w:rPr>
        <w:t xml:space="preserve">: </w:t>
      </w:r>
      <w:r w:rsidRPr="001133EF">
        <w:rPr>
          <w:rFonts w:ascii="Sylfaen" w:hAnsi="Sylfaen" w:cs="Sylfaen"/>
          <w:sz w:val="20"/>
          <w:szCs w:val="20"/>
          <w:lang w:val="hy-AM"/>
        </w:rPr>
        <w:t>Ընդհանուր</w:t>
      </w:r>
      <w:r w:rsidRPr="001133EF">
        <w:rPr>
          <w:rFonts w:ascii="Arial" w:hAnsi="Arial" w:cs="Arial"/>
          <w:sz w:val="20"/>
          <w:szCs w:val="20"/>
          <w:lang w:val="hy-AM"/>
        </w:rPr>
        <w:t xml:space="preserve"> </w:t>
      </w:r>
      <w:r w:rsidRPr="001133EF">
        <w:rPr>
          <w:rFonts w:ascii="Sylfaen" w:hAnsi="Sylfaen" w:cs="Sylfaen"/>
          <w:sz w:val="20"/>
          <w:szCs w:val="20"/>
          <w:lang w:val="hy-AM"/>
        </w:rPr>
        <w:t>առմամբ</w:t>
      </w:r>
      <w:r w:rsidRPr="001133EF">
        <w:rPr>
          <w:rFonts w:ascii="Arial" w:hAnsi="Arial" w:cs="Arial"/>
          <w:sz w:val="20"/>
          <w:szCs w:val="20"/>
          <w:lang w:val="hy-AM"/>
        </w:rPr>
        <w:t xml:space="preserve"> </w:t>
      </w:r>
      <w:r w:rsidRPr="001133EF">
        <w:rPr>
          <w:rFonts w:ascii="Sylfaen" w:hAnsi="Sylfaen" w:cs="Sylfaen"/>
          <w:sz w:val="20"/>
          <w:szCs w:val="20"/>
          <w:lang w:val="hy-AM"/>
        </w:rPr>
        <w:t>Հատված</w:t>
      </w:r>
      <w:r w:rsidRPr="001133EF">
        <w:rPr>
          <w:rFonts w:ascii="Arial" w:hAnsi="Arial" w:cs="Arial"/>
          <w:sz w:val="20"/>
          <w:szCs w:val="20"/>
          <w:lang w:val="hy-AM"/>
        </w:rPr>
        <w:t xml:space="preserve"> 5-</w:t>
      </w:r>
      <w:r w:rsidRPr="001133EF">
        <w:rPr>
          <w:rFonts w:ascii="Sylfaen" w:hAnsi="Sylfaen" w:cs="Sylfaen"/>
          <w:sz w:val="20"/>
          <w:szCs w:val="20"/>
          <w:lang w:val="hy-AM"/>
        </w:rPr>
        <w:t>ում</w:t>
      </w:r>
      <w:r w:rsidRPr="001133EF">
        <w:rPr>
          <w:rFonts w:ascii="Arial" w:hAnsi="Arial" w:cs="Arial"/>
          <w:sz w:val="20"/>
          <w:szCs w:val="20"/>
          <w:lang w:val="hy-AM"/>
        </w:rPr>
        <w:t xml:space="preserve"> 12 </w:t>
      </w:r>
      <w:r w:rsidRPr="001133EF">
        <w:rPr>
          <w:rFonts w:ascii="Sylfaen" w:hAnsi="Sylfaen" w:cs="Sylfaen"/>
          <w:sz w:val="20"/>
          <w:szCs w:val="20"/>
          <w:lang w:val="hy-AM"/>
        </w:rPr>
        <w:t>համայնքներ</w:t>
      </w:r>
      <w:r w:rsidRPr="001133EF">
        <w:rPr>
          <w:rFonts w:ascii="Arial" w:hAnsi="Arial" w:cs="Arial"/>
          <w:sz w:val="20"/>
          <w:szCs w:val="20"/>
          <w:lang w:val="hy-AM"/>
        </w:rPr>
        <w:t xml:space="preserve"> </w:t>
      </w:r>
      <w:r w:rsidRPr="001133EF">
        <w:rPr>
          <w:rFonts w:ascii="Sylfaen" w:hAnsi="Sylfaen" w:cs="Sylfaen"/>
          <w:sz w:val="20"/>
          <w:szCs w:val="20"/>
          <w:lang w:val="hy-AM"/>
        </w:rPr>
        <w:t>են</w:t>
      </w:r>
      <w:r w:rsidRPr="001133EF">
        <w:rPr>
          <w:rFonts w:ascii="Arial" w:hAnsi="Arial" w:cs="Arial"/>
          <w:sz w:val="20"/>
          <w:szCs w:val="20"/>
          <w:lang w:val="hy-AM"/>
        </w:rPr>
        <w:t xml:space="preserve"> </w:t>
      </w:r>
      <w:r w:rsidRPr="001133EF">
        <w:rPr>
          <w:rFonts w:ascii="Sylfaen" w:hAnsi="Sylfaen" w:cs="Sylfaen"/>
          <w:sz w:val="20"/>
          <w:szCs w:val="20"/>
          <w:lang w:val="hy-AM"/>
        </w:rPr>
        <w:t>ենթարկված</w:t>
      </w:r>
      <w:r w:rsidRPr="001133EF">
        <w:rPr>
          <w:rFonts w:ascii="Arial" w:hAnsi="Arial" w:cs="Arial"/>
          <w:sz w:val="20"/>
          <w:szCs w:val="20"/>
          <w:lang w:val="hy-AM"/>
        </w:rPr>
        <w:t xml:space="preserve"> </w:t>
      </w:r>
      <w:r w:rsidRPr="001133EF">
        <w:rPr>
          <w:rFonts w:ascii="Sylfaen" w:hAnsi="Sylfaen" w:cs="Sylfaen"/>
          <w:sz w:val="20"/>
          <w:szCs w:val="20"/>
          <w:lang w:val="hy-AM"/>
        </w:rPr>
        <w:t>ծրագրի</w:t>
      </w:r>
      <w:r w:rsidRPr="001133EF">
        <w:rPr>
          <w:rFonts w:ascii="Arial" w:hAnsi="Arial" w:cs="Arial"/>
          <w:sz w:val="20"/>
          <w:szCs w:val="20"/>
          <w:lang w:val="hy-AM"/>
        </w:rPr>
        <w:t xml:space="preserve"> </w:t>
      </w:r>
      <w:r w:rsidRPr="001133EF">
        <w:rPr>
          <w:rFonts w:ascii="Sylfaen" w:hAnsi="Sylfaen" w:cs="Sylfaen"/>
          <w:sz w:val="20"/>
          <w:szCs w:val="20"/>
          <w:lang w:val="hy-AM"/>
        </w:rPr>
        <w:t>ազդեցությանը</w:t>
      </w:r>
      <w:r w:rsidRPr="001133EF">
        <w:rPr>
          <w:rFonts w:ascii="Arial" w:hAnsi="Arial" w:cs="Arial"/>
          <w:sz w:val="20"/>
          <w:szCs w:val="20"/>
          <w:lang w:val="hy-AM"/>
        </w:rPr>
        <w:t xml:space="preserve">, </w:t>
      </w:r>
      <w:r w:rsidRPr="001133EF">
        <w:rPr>
          <w:rFonts w:ascii="Sylfaen" w:hAnsi="Sylfaen" w:cs="Sylfaen"/>
          <w:sz w:val="20"/>
          <w:szCs w:val="20"/>
          <w:lang w:val="hy-AM"/>
        </w:rPr>
        <w:t>որոնցից</w:t>
      </w:r>
      <w:r w:rsidRPr="001133EF">
        <w:rPr>
          <w:rFonts w:ascii="Arial" w:hAnsi="Arial" w:cs="Arial"/>
          <w:sz w:val="20"/>
          <w:szCs w:val="20"/>
          <w:lang w:val="hy-AM"/>
        </w:rPr>
        <w:t xml:space="preserve"> 9-</w:t>
      </w:r>
      <w:r w:rsidRPr="001133EF">
        <w:rPr>
          <w:rFonts w:ascii="Sylfaen" w:hAnsi="Sylfaen" w:cs="Sylfaen"/>
          <w:sz w:val="20"/>
          <w:szCs w:val="20"/>
          <w:lang w:val="hy-AM"/>
        </w:rPr>
        <w:t>ում</w:t>
      </w:r>
      <w:r w:rsidRPr="001133EF">
        <w:rPr>
          <w:rFonts w:ascii="Arial" w:hAnsi="Arial" w:cs="Arial"/>
          <w:sz w:val="20"/>
          <w:szCs w:val="20"/>
          <w:lang w:val="hy-AM"/>
        </w:rPr>
        <w:t xml:space="preserve"> </w:t>
      </w:r>
      <w:r w:rsidRPr="001133EF">
        <w:rPr>
          <w:rFonts w:ascii="Sylfaen" w:hAnsi="Sylfaen" w:cs="Sylfaen"/>
          <w:sz w:val="20"/>
          <w:szCs w:val="20"/>
          <w:lang w:val="hy-AM"/>
        </w:rPr>
        <w:t>կան</w:t>
      </w:r>
      <w:r w:rsidRPr="001133EF">
        <w:rPr>
          <w:rFonts w:ascii="Arial" w:hAnsi="Arial" w:cs="Arial"/>
          <w:sz w:val="20"/>
          <w:szCs w:val="20"/>
          <w:lang w:val="hy-AM"/>
        </w:rPr>
        <w:t xml:space="preserve"> </w:t>
      </w:r>
      <w:r w:rsidRPr="001133EF">
        <w:rPr>
          <w:rFonts w:ascii="Sylfaen" w:hAnsi="Sylfaen" w:cs="Sylfaen"/>
          <w:sz w:val="20"/>
          <w:szCs w:val="20"/>
          <w:lang w:val="hy-AM"/>
        </w:rPr>
        <w:t>ազդեցության</w:t>
      </w:r>
      <w:r w:rsidRPr="001133EF">
        <w:rPr>
          <w:rFonts w:ascii="Arial" w:hAnsi="Arial" w:cs="Arial"/>
          <w:sz w:val="20"/>
          <w:szCs w:val="20"/>
          <w:lang w:val="hy-AM"/>
        </w:rPr>
        <w:t xml:space="preserve"> </w:t>
      </w:r>
      <w:r w:rsidRPr="001133EF">
        <w:rPr>
          <w:rFonts w:ascii="Sylfaen" w:hAnsi="Sylfaen" w:cs="Sylfaen"/>
          <w:sz w:val="20"/>
          <w:szCs w:val="20"/>
          <w:lang w:val="hy-AM"/>
        </w:rPr>
        <w:t>ենթարկված</w:t>
      </w:r>
      <w:r w:rsidRPr="001133EF">
        <w:rPr>
          <w:rFonts w:ascii="Arial" w:hAnsi="Arial" w:cs="Arial"/>
          <w:sz w:val="20"/>
          <w:szCs w:val="20"/>
          <w:lang w:val="hy-AM"/>
        </w:rPr>
        <w:t xml:space="preserve"> </w:t>
      </w:r>
      <w:r w:rsidRPr="001133EF">
        <w:rPr>
          <w:rFonts w:ascii="Sylfaen" w:hAnsi="Sylfaen" w:cs="Sylfaen"/>
          <w:sz w:val="20"/>
          <w:szCs w:val="20"/>
          <w:lang w:val="hy-AM"/>
        </w:rPr>
        <w:t>և</w:t>
      </w:r>
      <w:r w:rsidRPr="001133EF">
        <w:rPr>
          <w:rFonts w:ascii="Arial" w:hAnsi="Arial" w:cs="Arial"/>
          <w:sz w:val="20"/>
          <w:szCs w:val="20"/>
          <w:lang w:val="hy-AM"/>
        </w:rPr>
        <w:t xml:space="preserve"> </w:t>
      </w:r>
      <w:r w:rsidRPr="001133EF">
        <w:rPr>
          <w:rFonts w:ascii="Sylfaen" w:hAnsi="Sylfaen" w:cs="Sylfaen"/>
          <w:sz w:val="20"/>
          <w:szCs w:val="20"/>
          <w:lang w:val="hy-AM"/>
        </w:rPr>
        <w:t>համայնքային</w:t>
      </w:r>
      <w:r w:rsidRPr="001133EF">
        <w:rPr>
          <w:rFonts w:ascii="Arial" w:hAnsi="Arial" w:cs="Arial"/>
          <w:sz w:val="20"/>
          <w:szCs w:val="20"/>
          <w:lang w:val="hy-AM"/>
        </w:rPr>
        <w:t xml:space="preserve"> </w:t>
      </w:r>
      <w:r w:rsidRPr="001133EF">
        <w:rPr>
          <w:rFonts w:ascii="Sylfaen" w:hAnsi="Sylfaen" w:cs="Sylfaen"/>
          <w:sz w:val="20"/>
          <w:szCs w:val="20"/>
          <w:lang w:val="hy-AM"/>
        </w:rPr>
        <w:t>և</w:t>
      </w:r>
      <w:r w:rsidRPr="001133EF">
        <w:rPr>
          <w:rFonts w:ascii="Arial" w:hAnsi="Arial" w:cs="Arial"/>
          <w:sz w:val="20"/>
          <w:szCs w:val="20"/>
          <w:lang w:val="hy-AM"/>
        </w:rPr>
        <w:t xml:space="preserve"> </w:t>
      </w:r>
      <w:r w:rsidR="002B1DA8">
        <w:rPr>
          <w:rFonts w:ascii="Sylfaen" w:hAnsi="Sylfaen" w:cs="Arial"/>
          <w:sz w:val="20"/>
          <w:szCs w:val="20"/>
          <w:lang w:val="hy-AM"/>
        </w:rPr>
        <w:t>մասնավոր</w:t>
      </w:r>
      <w:r w:rsidRPr="001133EF">
        <w:rPr>
          <w:rFonts w:ascii="Arial" w:hAnsi="Arial" w:cs="Arial"/>
          <w:sz w:val="20"/>
          <w:szCs w:val="20"/>
          <w:lang w:val="hy-AM"/>
        </w:rPr>
        <w:t xml:space="preserve"> </w:t>
      </w:r>
      <w:r w:rsidRPr="001133EF">
        <w:rPr>
          <w:rFonts w:ascii="Sylfaen" w:hAnsi="Sylfaen" w:cs="Sylfaen"/>
          <w:sz w:val="20"/>
          <w:szCs w:val="20"/>
          <w:lang w:val="hy-AM"/>
        </w:rPr>
        <w:t>հողատարածքներ</w:t>
      </w:r>
      <w:r w:rsidRPr="001133EF">
        <w:rPr>
          <w:rFonts w:ascii="Arial" w:hAnsi="Arial" w:cs="Arial"/>
          <w:sz w:val="20"/>
          <w:szCs w:val="20"/>
          <w:lang w:val="hy-AM"/>
        </w:rPr>
        <w:t xml:space="preserve">, </w:t>
      </w:r>
      <w:r w:rsidRPr="001133EF">
        <w:rPr>
          <w:rFonts w:ascii="Sylfaen" w:hAnsi="Sylfaen" w:cs="Sylfaen"/>
          <w:sz w:val="20"/>
          <w:szCs w:val="20"/>
          <w:lang w:val="hy-AM"/>
        </w:rPr>
        <w:t>իսկ</w:t>
      </w:r>
      <w:r w:rsidRPr="001133EF">
        <w:rPr>
          <w:rFonts w:ascii="Arial" w:hAnsi="Arial" w:cs="Arial"/>
          <w:sz w:val="20"/>
          <w:szCs w:val="20"/>
          <w:lang w:val="hy-AM"/>
        </w:rPr>
        <w:t xml:space="preserve"> </w:t>
      </w:r>
      <w:r w:rsidRPr="001133EF">
        <w:rPr>
          <w:rFonts w:ascii="Sylfaen" w:hAnsi="Sylfaen" w:cs="Sylfaen"/>
          <w:sz w:val="20"/>
          <w:szCs w:val="20"/>
          <w:lang w:val="hy-AM"/>
        </w:rPr>
        <w:t>մյուս</w:t>
      </w:r>
      <w:r w:rsidRPr="001133EF">
        <w:rPr>
          <w:rFonts w:ascii="Arial" w:hAnsi="Arial" w:cs="Arial"/>
          <w:sz w:val="20"/>
          <w:szCs w:val="20"/>
          <w:lang w:val="hy-AM"/>
        </w:rPr>
        <w:t xml:space="preserve"> 3-</w:t>
      </w:r>
      <w:r w:rsidRPr="001133EF">
        <w:rPr>
          <w:rFonts w:ascii="Sylfaen" w:hAnsi="Sylfaen" w:cs="Sylfaen"/>
          <w:sz w:val="20"/>
          <w:szCs w:val="20"/>
          <w:lang w:val="hy-AM"/>
        </w:rPr>
        <w:t>ում</w:t>
      </w:r>
      <w:r w:rsidRPr="001133EF">
        <w:rPr>
          <w:rFonts w:ascii="Arial" w:hAnsi="Arial" w:cs="Arial"/>
          <w:sz w:val="20"/>
          <w:szCs w:val="20"/>
          <w:lang w:val="hy-AM"/>
        </w:rPr>
        <w:t xml:space="preserve"> </w:t>
      </w:r>
      <w:r w:rsidRPr="001133EF">
        <w:rPr>
          <w:rFonts w:ascii="Sylfaen" w:hAnsi="Sylfaen" w:cs="Sylfaen"/>
          <w:sz w:val="20"/>
          <w:szCs w:val="20"/>
          <w:lang w:val="hy-AM"/>
        </w:rPr>
        <w:t>միայն</w:t>
      </w:r>
      <w:r w:rsidRPr="001133EF">
        <w:rPr>
          <w:rFonts w:ascii="Arial" w:hAnsi="Arial" w:cs="Arial"/>
          <w:sz w:val="20"/>
          <w:szCs w:val="20"/>
          <w:lang w:val="hy-AM"/>
        </w:rPr>
        <w:t xml:space="preserve"> </w:t>
      </w:r>
      <w:r w:rsidRPr="001133EF">
        <w:rPr>
          <w:rFonts w:ascii="Sylfaen" w:hAnsi="Sylfaen" w:cs="Sylfaen"/>
          <w:sz w:val="20"/>
          <w:szCs w:val="20"/>
          <w:lang w:val="hy-AM"/>
        </w:rPr>
        <w:t>համայնքային</w:t>
      </w:r>
      <w:r w:rsidRPr="001133EF">
        <w:rPr>
          <w:rFonts w:ascii="Arial" w:hAnsi="Arial" w:cs="Arial"/>
          <w:sz w:val="20"/>
          <w:szCs w:val="20"/>
          <w:lang w:val="hy-AM"/>
        </w:rPr>
        <w:t xml:space="preserve"> </w:t>
      </w:r>
      <w:r w:rsidRPr="001133EF">
        <w:rPr>
          <w:rFonts w:ascii="Sylfaen" w:hAnsi="Sylfaen" w:cs="Sylfaen"/>
          <w:sz w:val="20"/>
          <w:szCs w:val="20"/>
          <w:lang w:val="hy-AM"/>
        </w:rPr>
        <w:t>հողատարածքներ</w:t>
      </w:r>
      <w:r w:rsidRPr="001133EF">
        <w:rPr>
          <w:rFonts w:ascii="Arial" w:hAnsi="Arial" w:cs="Arial"/>
          <w:sz w:val="20"/>
          <w:szCs w:val="20"/>
          <w:lang w:val="hy-AM"/>
        </w:rPr>
        <w:t xml:space="preserve"> </w:t>
      </w:r>
      <w:r w:rsidRPr="001133EF">
        <w:rPr>
          <w:rFonts w:ascii="Sylfaen" w:hAnsi="Sylfaen" w:cs="Sylfaen"/>
          <w:sz w:val="20"/>
          <w:szCs w:val="20"/>
          <w:lang w:val="hy-AM"/>
        </w:rPr>
        <w:t>են</w:t>
      </w:r>
      <w:r w:rsidRPr="001133EF">
        <w:rPr>
          <w:rFonts w:ascii="Arial" w:hAnsi="Arial" w:cs="Arial"/>
          <w:sz w:val="20"/>
          <w:szCs w:val="20"/>
          <w:lang w:val="hy-AM"/>
        </w:rPr>
        <w:t xml:space="preserve">: </w:t>
      </w:r>
      <w:r w:rsidRPr="001133EF">
        <w:rPr>
          <w:rFonts w:ascii="Sylfaen" w:hAnsi="Sylfaen" w:cs="Sylfaen"/>
          <w:sz w:val="20"/>
          <w:szCs w:val="20"/>
          <w:lang w:val="hy-AM"/>
        </w:rPr>
        <w:t>Առաջին</w:t>
      </w:r>
      <w:r w:rsidRPr="001133EF">
        <w:rPr>
          <w:rFonts w:ascii="Arial" w:hAnsi="Arial" w:cs="Arial"/>
          <w:sz w:val="20"/>
          <w:szCs w:val="20"/>
          <w:lang w:val="hy-AM"/>
        </w:rPr>
        <w:t xml:space="preserve"> 9 </w:t>
      </w:r>
      <w:r w:rsidRPr="001133EF">
        <w:rPr>
          <w:rFonts w:ascii="Sylfaen" w:hAnsi="Sylfaen" w:cs="Sylfaen"/>
          <w:sz w:val="20"/>
          <w:szCs w:val="20"/>
          <w:lang w:val="hy-AM"/>
        </w:rPr>
        <w:t>համայնքների</w:t>
      </w:r>
      <w:r w:rsidRPr="001133EF">
        <w:rPr>
          <w:rFonts w:ascii="Arial" w:hAnsi="Arial" w:cs="Arial"/>
          <w:sz w:val="20"/>
          <w:szCs w:val="20"/>
          <w:lang w:val="hy-AM"/>
        </w:rPr>
        <w:t xml:space="preserve"> </w:t>
      </w:r>
      <w:r w:rsidRPr="001133EF">
        <w:rPr>
          <w:rFonts w:ascii="Sylfaen" w:hAnsi="Sylfaen" w:cs="Sylfaen"/>
          <w:sz w:val="20"/>
          <w:szCs w:val="20"/>
          <w:lang w:val="hy-AM"/>
        </w:rPr>
        <w:t>համար</w:t>
      </w:r>
      <w:r w:rsidRPr="001133EF">
        <w:rPr>
          <w:rFonts w:ascii="Arial" w:hAnsi="Arial" w:cs="Arial"/>
          <w:sz w:val="20"/>
          <w:szCs w:val="20"/>
          <w:lang w:val="hy-AM"/>
        </w:rPr>
        <w:t xml:space="preserve"> </w:t>
      </w:r>
      <w:r w:rsidRPr="001133EF">
        <w:rPr>
          <w:rFonts w:ascii="Sylfaen" w:hAnsi="Sylfaen" w:cs="Sylfaen"/>
          <w:sz w:val="20"/>
          <w:szCs w:val="20"/>
          <w:lang w:val="hy-AM"/>
        </w:rPr>
        <w:t>ՀՔ</w:t>
      </w:r>
      <w:r w:rsidRPr="001133EF">
        <w:rPr>
          <w:rFonts w:ascii="Arial" w:hAnsi="Arial" w:cs="Arial"/>
          <w:sz w:val="20"/>
          <w:szCs w:val="20"/>
          <w:lang w:val="hy-AM"/>
        </w:rPr>
        <w:t>-</w:t>
      </w:r>
      <w:r w:rsidRPr="001133EF">
        <w:rPr>
          <w:rFonts w:ascii="Sylfaen" w:hAnsi="Sylfaen" w:cs="Sylfaen"/>
          <w:sz w:val="20"/>
          <w:szCs w:val="20"/>
          <w:lang w:val="hy-AM"/>
        </w:rPr>
        <w:t>երը</w:t>
      </w:r>
      <w:r w:rsidRPr="001133EF">
        <w:rPr>
          <w:rFonts w:ascii="Arial" w:hAnsi="Arial" w:cs="Arial"/>
          <w:sz w:val="20"/>
          <w:szCs w:val="20"/>
          <w:lang w:val="hy-AM"/>
        </w:rPr>
        <w:t xml:space="preserve"> </w:t>
      </w:r>
      <w:r w:rsidRPr="001133EF">
        <w:rPr>
          <w:rFonts w:ascii="Sylfaen" w:hAnsi="Sylfaen" w:cs="Sylfaen"/>
          <w:sz w:val="20"/>
          <w:szCs w:val="20"/>
          <w:lang w:val="hy-AM"/>
        </w:rPr>
        <w:t>կկազմակերպվեն</w:t>
      </w:r>
      <w:r w:rsidRPr="001133EF">
        <w:rPr>
          <w:rFonts w:ascii="Arial" w:hAnsi="Arial" w:cs="Arial"/>
          <w:sz w:val="20"/>
          <w:szCs w:val="20"/>
          <w:lang w:val="hy-AM"/>
        </w:rPr>
        <w:t xml:space="preserve"> </w:t>
      </w:r>
      <w:r w:rsidRPr="001133EF">
        <w:rPr>
          <w:rFonts w:ascii="Sylfaen" w:hAnsi="Sylfaen" w:cs="Sylfaen"/>
          <w:sz w:val="20"/>
          <w:szCs w:val="20"/>
          <w:lang w:val="hy-AM"/>
        </w:rPr>
        <w:t>յուրաքանչյուր</w:t>
      </w:r>
      <w:r w:rsidRPr="001133EF">
        <w:rPr>
          <w:rFonts w:ascii="Arial" w:hAnsi="Arial" w:cs="Arial"/>
          <w:sz w:val="20"/>
          <w:szCs w:val="20"/>
          <w:lang w:val="hy-AM"/>
        </w:rPr>
        <w:t xml:space="preserve"> </w:t>
      </w:r>
      <w:r w:rsidRPr="001133EF">
        <w:rPr>
          <w:rFonts w:ascii="Sylfaen" w:hAnsi="Sylfaen" w:cs="Sylfaen"/>
          <w:sz w:val="20"/>
          <w:szCs w:val="20"/>
          <w:lang w:val="hy-AM"/>
        </w:rPr>
        <w:t>հատուկ</w:t>
      </w:r>
      <w:r w:rsidRPr="001133EF">
        <w:rPr>
          <w:rFonts w:ascii="Arial" w:hAnsi="Arial" w:cs="Arial"/>
          <w:sz w:val="20"/>
          <w:szCs w:val="20"/>
          <w:lang w:val="hy-AM"/>
        </w:rPr>
        <w:t xml:space="preserve"> </w:t>
      </w:r>
      <w:r w:rsidRPr="001133EF">
        <w:rPr>
          <w:rFonts w:ascii="Sylfaen" w:hAnsi="Sylfaen" w:cs="Sylfaen"/>
          <w:sz w:val="20"/>
          <w:szCs w:val="20"/>
          <w:lang w:val="hy-AM"/>
        </w:rPr>
        <w:t>համայքնում</w:t>
      </w:r>
      <w:r w:rsidRPr="001133EF">
        <w:rPr>
          <w:rFonts w:ascii="Arial" w:hAnsi="Arial" w:cs="Arial"/>
          <w:sz w:val="20"/>
          <w:szCs w:val="20"/>
          <w:lang w:val="hy-AM"/>
        </w:rPr>
        <w:t xml:space="preserve">: </w:t>
      </w:r>
      <w:r w:rsidRPr="001133EF">
        <w:rPr>
          <w:rFonts w:ascii="Sylfaen" w:hAnsi="Sylfaen" w:cs="Sylfaen"/>
          <w:sz w:val="20"/>
          <w:szCs w:val="20"/>
          <w:lang w:val="hy-AM"/>
        </w:rPr>
        <w:t>Մնացած</w:t>
      </w:r>
      <w:r w:rsidRPr="001133EF">
        <w:rPr>
          <w:rFonts w:ascii="Arial" w:hAnsi="Arial" w:cs="Arial"/>
          <w:sz w:val="20"/>
          <w:szCs w:val="20"/>
          <w:lang w:val="hy-AM"/>
        </w:rPr>
        <w:t xml:space="preserve"> 3-</w:t>
      </w:r>
      <w:r w:rsidRPr="001133EF">
        <w:rPr>
          <w:rFonts w:ascii="Sylfaen" w:hAnsi="Sylfaen" w:cs="Sylfaen"/>
          <w:sz w:val="20"/>
          <w:szCs w:val="20"/>
          <w:lang w:val="hy-AM"/>
        </w:rPr>
        <w:t>ի</w:t>
      </w:r>
      <w:r w:rsidRPr="001133EF">
        <w:rPr>
          <w:rFonts w:ascii="Arial" w:hAnsi="Arial" w:cs="Arial"/>
          <w:sz w:val="20"/>
          <w:szCs w:val="20"/>
          <w:lang w:val="hy-AM"/>
        </w:rPr>
        <w:t xml:space="preserve"> </w:t>
      </w:r>
      <w:r w:rsidRPr="001133EF">
        <w:rPr>
          <w:rFonts w:ascii="Sylfaen" w:hAnsi="Sylfaen" w:cs="Sylfaen"/>
          <w:sz w:val="20"/>
          <w:szCs w:val="20"/>
          <w:lang w:val="hy-AM"/>
        </w:rPr>
        <w:t>համար</w:t>
      </w:r>
      <w:r w:rsidRPr="001133EF">
        <w:rPr>
          <w:rFonts w:ascii="Arial" w:hAnsi="Arial" w:cs="Arial"/>
          <w:sz w:val="20"/>
          <w:szCs w:val="20"/>
          <w:lang w:val="hy-AM"/>
        </w:rPr>
        <w:t xml:space="preserve"> </w:t>
      </w:r>
      <w:r w:rsidRPr="001133EF">
        <w:rPr>
          <w:rFonts w:ascii="Sylfaen" w:hAnsi="Sylfaen" w:cs="Sylfaen"/>
          <w:sz w:val="20"/>
          <w:szCs w:val="20"/>
          <w:lang w:val="hy-AM"/>
        </w:rPr>
        <w:t>գյուղապետերը</w:t>
      </w:r>
      <w:r w:rsidRPr="001133EF">
        <w:rPr>
          <w:rFonts w:ascii="Arial" w:hAnsi="Arial" w:cs="Arial"/>
          <w:sz w:val="20"/>
          <w:szCs w:val="20"/>
          <w:lang w:val="hy-AM"/>
        </w:rPr>
        <w:t xml:space="preserve"> </w:t>
      </w:r>
      <w:r w:rsidRPr="001133EF">
        <w:rPr>
          <w:rFonts w:ascii="Sylfaen" w:hAnsi="Sylfaen" w:cs="Sylfaen"/>
          <w:sz w:val="20"/>
          <w:szCs w:val="20"/>
          <w:lang w:val="hy-AM"/>
        </w:rPr>
        <w:t>կհրավիրվեն</w:t>
      </w:r>
      <w:r w:rsidRPr="001133EF">
        <w:rPr>
          <w:rFonts w:ascii="Arial" w:hAnsi="Arial" w:cs="Arial"/>
          <w:sz w:val="20"/>
          <w:szCs w:val="20"/>
          <w:lang w:val="hy-AM"/>
        </w:rPr>
        <w:t xml:space="preserve"> </w:t>
      </w:r>
      <w:r w:rsidRPr="001133EF">
        <w:rPr>
          <w:rFonts w:ascii="Sylfaen" w:hAnsi="Sylfaen" w:cs="Sylfaen"/>
          <w:sz w:val="20"/>
          <w:szCs w:val="20"/>
          <w:lang w:val="hy-AM"/>
        </w:rPr>
        <w:t>մարզպետարան</w:t>
      </w:r>
      <w:r w:rsidRPr="001133EF">
        <w:rPr>
          <w:rFonts w:ascii="Arial" w:hAnsi="Arial" w:cs="Arial"/>
          <w:sz w:val="20"/>
          <w:szCs w:val="20"/>
          <w:lang w:val="hy-AM"/>
        </w:rPr>
        <w:t xml:space="preserve"> </w:t>
      </w:r>
      <w:r w:rsidRPr="001133EF">
        <w:rPr>
          <w:rFonts w:ascii="Sylfaen" w:hAnsi="Sylfaen" w:cs="Sylfaen"/>
          <w:sz w:val="20"/>
          <w:szCs w:val="20"/>
          <w:lang w:val="hy-AM"/>
        </w:rPr>
        <w:t>ընդհանուր</w:t>
      </w:r>
      <w:r w:rsidRPr="001133EF">
        <w:rPr>
          <w:rFonts w:ascii="Arial" w:hAnsi="Arial" w:cs="Arial"/>
          <w:sz w:val="20"/>
          <w:szCs w:val="20"/>
          <w:lang w:val="hy-AM"/>
        </w:rPr>
        <w:t xml:space="preserve"> </w:t>
      </w:r>
      <w:r w:rsidRPr="001133EF">
        <w:rPr>
          <w:rFonts w:ascii="Sylfaen" w:hAnsi="Sylfaen" w:cs="Sylfaen"/>
          <w:sz w:val="20"/>
          <w:szCs w:val="20"/>
          <w:lang w:val="hy-AM"/>
        </w:rPr>
        <w:t>լսումների</w:t>
      </w:r>
      <w:r w:rsidRPr="001133EF">
        <w:rPr>
          <w:rFonts w:ascii="Arial" w:hAnsi="Arial" w:cs="Arial"/>
          <w:sz w:val="20"/>
          <w:szCs w:val="20"/>
          <w:lang w:val="hy-AM"/>
        </w:rPr>
        <w:t xml:space="preserve"> </w:t>
      </w:r>
      <w:r w:rsidRPr="001133EF">
        <w:rPr>
          <w:rFonts w:ascii="Sylfaen" w:hAnsi="Sylfaen" w:cs="Sylfaen"/>
          <w:sz w:val="20"/>
          <w:szCs w:val="20"/>
          <w:lang w:val="hy-AM"/>
        </w:rPr>
        <w:t>համար</w:t>
      </w:r>
      <w:r w:rsidRPr="001133EF">
        <w:rPr>
          <w:rFonts w:ascii="Arial" w:hAnsi="Arial" w:cs="Arial"/>
          <w:sz w:val="20"/>
          <w:szCs w:val="20"/>
          <w:lang w:val="hy-AM"/>
        </w:rPr>
        <w:t>:</w:t>
      </w:r>
    </w:p>
    <w:p w:rsidR="003D3A8B" w:rsidRPr="001133EF" w:rsidRDefault="003D3A8B" w:rsidP="003D3A8B">
      <w:pPr>
        <w:jc w:val="both"/>
        <w:rPr>
          <w:rFonts w:ascii="Arial" w:hAnsi="Arial" w:cs="Arial"/>
          <w:sz w:val="20"/>
          <w:szCs w:val="20"/>
          <w:lang w:val="hy-AM"/>
        </w:rPr>
      </w:pPr>
    </w:p>
    <w:p w:rsidR="003D3A8B" w:rsidRPr="001133EF" w:rsidRDefault="003D3A8B" w:rsidP="003D3A8B">
      <w:pPr>
        <w:jc w:val="both"/>
        <w:rPr>
          <w:rFonts w:ascii="Arial" w:hAnsi="Arial" w:cs="Arial"/>
          <w:sz w:val="20"/>
          <w:szCs w:val="20"/>
          <w:lang w:val="hy-AM"/>
        </w:rPr>
      </w:pPr>
      <w:r w:rsidRPr="001133EF">
        <w:rPr>
          <w:rFonts w:ascii="Sylfaen" w:hAnsi="Sylfaen" w:cs="Sylfaen"/>
          <w:b/>
          <w:sz w:val="20"/>
          <w:szCs w:val="20"/>
          <w:lang w:val="hy-AM"/>
        </w:rPr>
        <w:t>Կազմակերպչական</w:t>
      </w:r>
      <w:r w:rsidRPr="001133EF">
        <w:rPr>
          <w:rFonts w:ascii="Arial" w:hAnsi="Arial" w:cs="Arial"/>
          <w:b/>
          <w:sz w:val="20"/>
          <w:szCs w:val="20"/>
          <w:lang w:val="hy-AM"/>
        </w:rPr>
        <w:t xml:space="preserve"> </w:t>
      </w:r>
      <w:r w:rsidRPr="001133EF">
        <w:rPr>
          <w:rFonts w:ascii="Sylfaen" w:hAnsi="Sylfaen" w:cs="Sylfaen"/>
          <w:b/>
          <w:sz w:val="20"/>
          <w:szCs w:val="20"/>
          <w:lang w:val="hy-AM"/>
        </w:rPr>
        <w:t>գործողություններ՝</w:t>
      </w:r>
      <w:r w:rsidRPr="001133EF">
        <w:rPr>
          <w:rFonts w:ascii="Arial" w:hAnsi="Arial" w:cs="Arial"/>
          <w:b/>
          <w:sz w:val="20"/>
          <w:szCs w:val="20"/>
          <w:lang w:val="hy-AM"/>
        </w:rPr>
        <w:t xml:space="preserve"> </w:t>
      </w:r>
      <w:r w:rsidRPr="001133EF">
        <w:rPr>
          <w:rFonts w:ascii="Sylfaen" w:hAnsi="Sylfaen" w:cs="Sylfaen"/>
          <w:sz w:val="20"/>
          <w:szCs w:val="20"/>
          <w:lang w:val="hy-AM"/>
        </w:rPr>
        <w:t>նախքան</w:t>
      </w:r>
      <w:r w:rsidRPr="001133EF">
        <w:rPr>
          <w:rFonts w:ascii="Arial" w:hAnsi="Arial" w:cs="Arial"/>
          <w:sz w:val="20"/>
          <w:szCs w:val="20"/>
          <w:lang w:val="hy-AM"/>
        </w:rPr>
        <w:t xml:space="preserve"> </w:t>
      </w:r>
      <w:r w:rsidRPr="001133EF">
        <w:rPr>
          <w:rFonts w:ascii="Sylfaen" w:hAnsi="Sylfaen" w:cs="Sylfaen"/>
          <w:sz w:val="20"/>
          <w:szCs w:val="20"/>
          <w:lang w:val="hy-AM"/>
        </w:rPr>
        <w:t>լսումները</w:t>
      </w:r>
      <w:r w:rsidRPr="001133EF">
        <w:rPr>
          <w:rFonts w:ascii="Arial" w:hAnsi="Arial" w:cs="Arial"/>
          <w:sz w:val="20"/>
          <w:szCs w:val="20"/>
          <w:lang w:val="hy-AM"/>
        </w:rPr>
        <w:t xml:space="preserve"> </w:t>
      </w:r>
      <w:r w:rsidRPr="001133EF">
        <w:rPr>
          <w:rFonts w:ascii="Sylfaen" w:hAnsi="Sylfaen" w:cs="Sylfaen"/>
          <w:sz w:val="20"/>
          <w:szCs w:val="20"/>
          <w:lang w:val="hy-AM"/>
        </w:rPr>
        <w:t>մի</w:t>
      </w:r>
      <w:r w:rsidRPr="001133EF">
        <w:rPr>
          <w:rFonts w:ascii="Arial" w:hAnsi="Arial" w:cs="Arial"/>
          <w:sz w:val="20"/>
          <w:szCs w:val="20"/>
          <w:lang w:val="hy-AM"/>
        </w:rPr>
        <w:t xml:space="preserve"> </w:t>
      </w:r>
      <w:r w:rsidRPr="001133EF">
        <w:rPr>
          <w:rFonts w:ascii="Sylfaen" w:hAnsi="Sylfaen" w:cs="Sylfaen"/>
          <w:sz w:val="20"/>
          <w:szCs w:val="20"/>
          <w:lang w:val="hy-AM"/>
        </w:rPr>
        <w:t>քանի</w:t>
      </w:r>
      <w:r w:rsidRPr="001133EF">
        <w:rPr>
          <w:rFonts w:ascii="Arial" w:hAnsi="Arial" w:cs="Arial"/>
          <w:sz w:val="20"/>
          <w:szCs w:val="20"/>
          <w:lang w:val="hy-AM"/>
        </w:rPr>
        <w:t xml:space="preserve"> </w:t>
      </w:r>
      <w:r w:rsidRPr="001133EF">
        <w:rPr>
          <w:rFonts w:ascii="Sylfaen" w:hAnsi="Sylfaen" w:cs="Sylfaen"/>
          <w:sz w:val="20"/>
          <w:szCs w:val="20"/>
          <w:lang w:val="hy-AM"/>
        </w:rPr>
        <w:t>կազմակերպչական</w:t>
      </w:r>
      <w:r w:rsidRPr="001133EF">
        <w:rPr>
          <w:rFonts w:ascii="Arial" w:hAnsi="Arial" w:cs="Arial"/>
          <w:sz w:val="20"/>
          <w:szCs w:val="20"/>
          <w:lang w:val="hy-AM"/>
        </w:rPr>
        <w:t xml:space="preserve"> </w:t>
      </w:r>
      <w:r w:rsidRPr="001133EF">
        <w:rPr>
          <w:rFonts w:ascii="Sylfaen" w:hAnsi="Sylfaen" w:cs="Sylfaen"/>
          <w:sz w:val="20"/>
          <w:szCs w:val="20"/>
          <w:lang w:val="hy-AM"/>
        </w:rPr>
        <w:t>գործողություններ</w:t>
      </w:r>
      <w:r w:rsidRPr="001133EF">
        <w:rPr>
          <w:rFonts w:ascii="Arial" w:hAnsi="Arial" w:cs="Arial"/>
          <w:sz w:val="20"/>
          <w:szCs w:val="20"/>
          <w:lang w:val="hy-AM"/>
        </w:rPr>
        <w:t xml:space="preserve"> </w:t>
      </w:r>
      <w:r w:rsidRPr="001133EF">
        <w:rPr>
          <w:rFonts w:ascii="Sylfaen" w:hAnsi="Sylfaen" w:cs="Sylfaen"/>
          <w:sz w:val="20"/>
          <w:szCs w:val="20"/>
          <w:lang w:val="hy-AM"/>
        </w:rPr>
        <w:t>կիրականացվեն</w:t>
      </w:r>
      <w:r w:rsidRPr="001133EF">
        <w:rPr>
          <w:rFonts w:ascii="Arial" w:hAnsi="Arial" w:cs="Arial"/>
          <w:sz w:val="20"/>
          <w:szCs w:val="20"/>
          <w:lang w:val="hy-AM"/>
        </w:rPr>
        <w:t xml:space="preserve">, </w:t>
      </w:r>
      <w:r w:rsidRPr="001133EF">
        <w:rPr>
          <w:rFonts w:ascii="Sylfaen" w:hAnsi="Sylfaen" w:cs="Sylfaen"/>
          <w:sz w:val="20"/>
          <w:szCs w:val="20"/>
          <w:lang w:val="hy-AM"/>
        </w:rPr>
        <w:t>որոնք</w:t>
      </w:r>
      <w:r w:rsidRPr="001133EF">
        <w:rPr>
          <w:rFonts w:ascii="Arial" w:hAnsi="Arial" w:cs="Arial"/>
          <w:sz w:val="20"/>
          <w:szCs w:val="20"/>
          <w:lang w:val="hy-AM"/>
        </w:rPr>
        <w:t xml:space="preserve"> </w:t>
      </w:r>
      <w:r w:rsidRPr="001133EF">
        <w:rPr>
          <w:rFonts w:ascii="Sylfaen" w:hAnsi="Sylfaen" w:cs="Sylfaen"/>
          <w:sz w:val="20"/>
          <w:szCs w:val="20"/>
          <w:lang w:val="hy-AM"/>
        </w:rPr>
        <w:t>են՝</w:t>
      </w:r>
    </w:p>
    <w:p w:rsidR="003D3A8B" w:rsidRPr="001133EF" w:rsidRDefault="003D3A8B" w:rsidP="003D3A8B">
      <w:pPr>
        <w:jc w:val="both"/>
        <w:rPr>
          <w:rFonts w:ascii="Arial" w:hAnsi="Arial" w:cs="Arial"/>
          <w:sz w:val="20"/>
          <w:szCs w:val="20"/>
          <w:lang w:val="hy-AM"/>
        </w:rPr>
      </w:pPr>
    </w:p>
    <w:p w:rsidR="003D3A8B" w:rsidRPr="001133EF" w:rsidRDefault="003D3A8B" w:rsidP="007A501F">
      <w:pPr>
        <w:pStyle w:val="ListParagraph"/>
        <w:numPr>
          <w:ilvl w:val="0"/>
          <w:numId w:val="43"/>
        </w:numPr>
        <w:jc w:val="both"/>
        <w:rPr>
          <w:rFonts w:ascii="Arial" w:hAnsi="Arial" w:cs="Arial"/>
          <w:sz w:val="20"/>
          <w:szCs w:val="20"/>
          <w:lang w:val="hy-AM"/>
        </w:rPr>
      </w:pPr>
      <w:r w:rsidRPr="001133EF">
        <w:rPr>
          <w:rFonts w:ascii="Sylfaen" w:hAnsi="Sylfaen" w:cs="Sylfaen"/>
          <w:sz w:val="20"/>
          <w:szCs w:val="20"/>
          <w:lang w:val="hy-AM"/>
        </w:rPr>
        <w:t>Ազդեցության</w:t>
      </w:r>
      <w:r w:rsidRPr="001133EF">
        <w:rPr>
          <w:rFonts w:ascii="Arial" w:hAnsi="Arial" w:cs="Arial"/>
          <w:sz w:val="20"/>
          <w:szCs w:val="20"/>
          <w:lang w:val="hy-AM"/>
        </w:rPr>
        <w:t xml:space="preserve"> </w:t>
      </w:r>
      <w:r w:rsidRPr="001133EF">
        <w:rPr>
          <w:rFonts w:ascii="Sylfaen" w:hAnsi="Sylfaen" w:cs="Sylfaen"/>
          <w:sz w:val="20"/>
          <w:szCs w:val="20"/>
          <w:lang w:val="hy-AM"/>
        </w:rPr>
        <w:t>ենթարկված</w:t>
      </w:r>
      <w:r w:rsidRPr="001133EF">
        <w:rPr>
          <w:rFonts w:ascii="Arial" w:hAnsi="Arial" w:cs="Arial"/>
          <w:sz w:val="20"/>
          <w:szCs w:val="20"/>
          <w:lang w:val="hy-AM"/>
        </w:rPr>
        <w:t xml:space="preserve"> </w:t>
      </w:r>
      <w:r w:rsidRPr="001133EF">
        <w:rPr>
          <w:rFonts w:ascii="Sylfaen" w:hAnsi="Sylfaen" w:cs="Sylfaen"/>
          <w:sz w:val="20"/>
          <w:szCs w:val="20"/>
          <w:lang w:val="hy-AM"/>
        </w:rPr>
        <w:t>բոլոր</w:t>
      </w:r>
      <w:r w:rsidRPr="001133EF">
        <w:rPr>
          <w:rFonts w:ascii="Arial" w:hAnsi="Arial" w:cs="Arial"/>
          <w:sz w:val="20"/>
          <w:szCs w:val="20"/>
          <w:lang w:val="hy-AM"/>
        </w:rPr>
        <w:t xml:space="preserve"> </w:t>
      </w:r>
      <w:r w:rsidRPr="001133EF">
        <w:rPr>
          <w:rFonts w:ascii="Sylfaen" w:hAnsi="Sylfaen" w:cs="Sylfaen"/>
          <w:sz w:val="20"/>
          <w:szCs w:val="20"/>
          <w:lang w:val="hy-AM"/>
        </w:rPr>
        <w:t>համայնքների</w:t>
      </w:r>
      <w:r w:rsidRPr="001133EF">
        <w:rPr>
          <w:rFonts w:ascii="Arial" w:hAnsi="Arial" w:cs="Arial"/>
          <w:sz w:val="20"/>
          <w:szCs w:val="20"/>
          <w:lang w:val="hy-AM"/>
        </w:rPr>
        <w:t xml:space="preserve"> </w:t>
      </w:r>
      <w:r w:rsidRPr="001133EF">
        <w:rPr>
          <w:rFonts w:ascii="Sylfaen" w:hAnsi="Sylfaen" w:cs="Sylfaen"/>
          <w:sz w:val="20"/>
          <w:szCs w:val="20"/>
          <w:lang w:val="hy-AM"/>
        </w:rPr>
        <w:t>ղեկավարները</w:t>
      </w:r>
      <w:r w:rsidRPr="001133EF">
        <w:rPr>
          <w:rFonts w:ascii="Arial" w:hAnsi="Arial" w:cs="Arial"/>
          <w:sz w:val="20"/>
          <w:szCs w:val="20"/>
          <w:lang w:val="hy-AM"/>
        </w:rPr>
        <w:t xml:space="preserve"> </w:t>
      </w:r>
      <w:r w:rsidRPr="001133EF">
        <w:rPr>
          <w:rFonts w:ascii="Sylfaen" w:hAnsi="Sylfaen" w:cs="Sylfaen"/>
          <w:sz w:val="20"/>
          <w:szCs w:val="20"/>
          <w:lang w:val="hy-AM"/>
        </w:rPr>
        <w:t>պաշտոնապես</w:t>
      </w:r>
      <w:r w:rsidRPr="001133EF">
        <w:rPr>
          <w:rFonts w:ascii="Arial" w:hAnsi="Arial" w:cs="Arial"/>
          <w:sz w:val="20"/>
          <w:szCs w:val="20"/>
          <w:lang w:val="hy-AM"/>
        </w:rPr>
        <w:t xml:space="preserve"> </w:t>
      </w:r>
      <w:r w:rsidRPr="001133EF">
        <w:rPr>
          <w:rFonts w:ascii="Sylfaen" w:hAnsi="Sylfaen" w:cs="Sylfaen"/>
          <w:sz w:val="20"/>
          <w:szCs w:val="20"/>
          <w:lang w:val="hy-AM"/>
        </w:rPr>
        <w:t>կծանուցվեն</w:t>
      </w:r>
      <w:r w:rsidRPr="001133EF">
        <w:rPr>
          <w:rFonts w:ascii="Arial" w:hAnsi="Arial" w:cs="Arial"/>
          <w:sz w:val="20"/>
          <w:szCs w:val="20"/>
          <w:lang w:val="hy-AM"/>
        </w:rPr>
        <w:t xml:space="preserve"> </w:t>
      </w:r>
      <w:r w:rsidRPr="001133EF">
        <w:rPr>
          <w:rFonts w:ascii="Sylfaen" w:hAnsi="Sylfaen" w:cs="Sylfaen"/>
          <w:sz w:val="20"/>
          <w:szCs w:val="20"/>
          <w:lang w:val="hy-AM"/>
        </w:rPr>
        <w:t>ՀՔ</w:t>
      </w:r>
      <w:r w:rsidRPr="001133EF">
        <w:rPr>
          <w:rFonts w:ascii="Arial" w:hAnsi="Arial" w:cs="Arial"/>
          <w:sz w:val="20"/>
          <w:szCs w:val="20"/>
          <w:lang w:val="hy-AM"/>
        </w:rPr>
        <w:t>-</w:t>
      </w:r>
      <w:r w:rsidRPr="001133EF">
        <w:rPr>
          <w:rFonts w:ascii="Sylfaen" w:hAnsi="Sylfaen" w:cs="Sylfaen"/>
          <w:sz w:val="20"/>
          <w:szCs w:val="20"/>
          <w:lang w:val="hy-AM"/>
        </w:rPr>
        <w:t>երի</w:t>
      </w:r>
      <w:r w:rsidRPr="001133EF">
        <w:rPr>
          <w:rFonts w:ascii="Arial" w:hAnsi="Arial" w:cs="Arial"/>
          <w:sz w:val="20"/>
          <w:szCs w:val="20"/>
          <w:lang w:val="hy-AM"/>
        </w:rPr>
        <w:t xml:space="preserve"> </w:t>
      </w:r>
      <w:r w:rsidRPr="001133EF">
        <w:rPr>
          <w:rFonts w:ascii="Sylfaen" w:hAnsi="Sylfaen" w:cs="Sylfaen"/>
          <w:sz w:val="20"/>
          <w:szCs w:val="20"/>
          <w:lang w:val="hy-AM"/>
        </w:rPr>
        <w:t>ամսաթվերի</w:t>
      </w:r>
      <w:r w:rsidRPr="001133EF">
        <w:rPr>
          <w:rFonts w:ascii="Arial" w:hAnsi="Arial" w:cs="Arial"/>
          <w:sz w:val="20"/>
          <w:szCs w:val="20"/>
          <w:lang w:val="hy-AM"/>
        </w:rPr>
        <w:t xml:space="preserve"> </w:t>
      </w:r>
      <w:r w:rsidRPr="001133EF">
        <w:rPr>
          <w:rFonts w:ascii="Sylfaen" w:hAnsi="Sylfaen" w:cs="Sylfaen"/>
          <w:sz w:val="20"/>
          <w:szCs w:val="20"/>
          <w:lang w:val="hy-AM"/>
        </w:rPr>
        <w:t>և</w:t>
      </w:r>
      <w:r w:rsidRPr="001133EF">
        <w:rPr>
          <w:rFonts w:ascii="Arial" w:hAnsi="Arial" w:cs="Arial"/>
          <w:sz w:val="20"/>
          <w:szCs w:val="20"/>
          <w:lang w:val="hy-AM"/>
        </w:rPr>
        <w:t xml:space="preserve"> </w:t>
      </w:r>
      <w:r w:rsidRPr="001133EF">
        <w:rPr>
          <w:rFonts w:ascii="Sylfaen" w:hAnsi="Sylfaen" w:cs="Sylfaen"/>
          <w:sz w:val="20"/>
          <w:szCs w:val="20"/>
          <w:lang w:val="hy-AM"/>
        </w:rPr>
        <w:t>օրակարգի</w:t>
      </w:r>
      <w:r w:rsidRPr="001133EF">
        <w:rPr>
          <w:rFonts w:ascii="Arial" w:hAnsi="Arial" w:cs="Arial"/>
          <w:sz w:val="20"/>
          <w:szCs w:val="20"/>
          <w:lang w:val="hy-AM"/>
        </w:rPr>
        <w:t xml:space="preserve"> </w:t>
      </w:r>
      <w:r w:rsidRPr="001133EF">
        <w:rPr>
          <w:rFonts w:ascii="Sylfaen" w:hAnsi="Sylfaen" w:cs="Sylfaen"/>
          <w:sz w:val="20"/>
          <w:szCs w:val="20"/>
          <w:lang w:val="hy-AM"/>
        </w:rPr>
        <w:t>վերաբերյալ</w:t>
      </w:r>
      <w:r w:rsidRPr="001133EF">
        <w:rPr>
          <w:rFonts w:ascii="Arial" w:hAnsi="Arial" w:cs="Arial"/>
          <w:sz w:val="20"/>
          <w:szCs w:val="20"/>
          <w:lang w:val="hy-AM"/>
        </w:rPr>
        <w:t xml:space="preserve"> (</w:t>
      </w:r>
      <w:r w:rsidR="002B1DA8">
        <w:rPr>
          <w:rFonts w:ascii="Sylfaen" w:hAnsi="Sylfaen" w:cs="Arial"/>
          <w:sz w:val="20"/>
          <w:szCs w:val="20"/>
          <w:lang w:val="hy-AM"/>
        </w:rPr>
        <w:t xml:space="preserve">ներկայացված է </w:t>
      </w:r>
      <w:r w:rsidRPr="001133EF">
        <w:rPr>
          <w:rFonts w:ascii="Sylfaen" w:hAnsi="Sylfaen" w:cs="Sylfaen"/>
          <w:sz w:val="20"/>
          <w:szCs w:val="20"/>
          <w:lang w:val="hy-AM"/>
        </w:rPr>
        <w:t>Հավելված</w:t>
      </w:r>
      <w:r w:rsidRPr="001133EF">
        <w:rPr>
          <w:rFonts w:ascii="Arial" w:hAnsi="Arial" w:cs="Arial"/>
          <w:sz w:val="20"/>
          <w:szCs w:val="20"/>
          <w:lang w:val="hy-AM"/>
        </w:rPr>
        <w:t xml:space="preserve"> </w:t>
      </w:r>
      <w:r w:rsidR="002B1DA8" w:rsidRPr="002B1DA8">
        <w:rPr>
          <w:rFonts w:ascii="Arial" w:hAnsi="Arial" w:cs="Arial"/>
          <w:sz w:val="20"/>
          <w:szCs w:val="20"/>
          <w:lang w:val="hy-AM"/>
        </w:rPr>
        <w:t>4</w:t>
      </w:r>
      <w:r w:rsidR="002B1DA8">
        <w:rPr>
          <w:rFonts w:ascii="Sylfaen" w:hAnsi="Sylfaen" w:cs="Arial"/>
          <w:sz w:val="20"/>
          <w:szCs w:val="20"/>
          <w:lang w:val="hy-AM"/>
        </w:rPr>
        <w:t>-ում</w:t>
      </w:r>
      <w:r w:rsidRPr="001133EF">
        <w:rPr>
          <w:rFonts w:ascii="Arial" w:hAnsi="Arial" w:cs="Arial"/>
          <w:sz w:val="20"/>
          <w:szCs w:val="20"/>
          <w:lang w:val="hy-AM"/>
        </w:rPr>
        <w:t xml:space="preserve">) </w:t>
      </w:r>
      <w:r w:rsidRPr="001133EF">
        <w:rPr>
          <w:rFonts w:ascii="Sylfaen" w:hAnsi="Sylfaen" w:cs="Sylfaen"/>
          <w:sz w:val="20"/>
          <w:szCs w:val="20"/>
          <w:lang w:val="hy-AM"/>
        </w:rPr>
        <w:t>և</w:t>
      </w:r>
      <w:r w:rsidRPr="001133EF">
        <w:rPr>
          <w:rFonts w:ascii="Arial" w:hAnsi="Arial" w:cs="Arial"/>
          <w:sz w:val="20"/>
          <w:szCs w:val="20"/>
          <w:lang w:val="hy-AM"/>
        </w:rPr>
        <w:t xml:space="preserve"> </w:t>
      </w:r>
      <w:r w:rsidRPr="001133EF">
        <w:rPr>
          <w:rFonts w:ascii="Sylfaen" w:hAnsi="Sylfaen" w:cs="Sylfaen"/>
          <w:sz w:val="20"/>
          <w:szCs w:val="20"/>
          <w:lang w:val="hy-AM"/>
        </w:rPr>
        <w:t>կառաջարկվեն</w:t>
      </w:r>
      <w:r w:rsidRPr="001133EF">
        <w:rPr>
          <w:rFonts w:ascii="Arial" w:hAnsi="Arial" w:cs="Arial"/>
          <w:sz w:val="20"/>
          <w:szCs w:val="20"/>
          <w:lang w:val="hy-AM"/>
        </w:rPr>
        <w:t xml:space="preserve"> </w:t>
      </w:r>
      <w:r w:rsidRPr="001133EF">
        <w:rPr>
          <w:rFonts w:ascii="Sylfaen" w:hAnsi="Sylfaen" w:cs="Sylfaen"/>
          <w:sz w:val="20"/>
          <w:szCs w:val="20"/>
          <w:lang w:val="hy-AM"/>
        </w:rPr>
        <w:t>աջակցել</w:t>
      </w:r>
      <w:r w:rsidRPr="001133EF">
        <w:rPr>
          <w:rFonts w:ascii="Arial" w:hAnsi="Arial" w:cs="Arial"/>
          <w:sz w:val="20"/>
          <w:szCs w:val="20"/>
          <w:lang w:val="hy-AM"/>
        </w:rPr>
        <w:t xml:space="preserve"> </w:t>
      </w:r>
      <w:r w:rsidRPr="001133EF">
        <w:rPr>
          <w:rFonts w:ascii="Sylfaen" w:hAnsi="Sylfaen" w:cs="Sylfaen"/>
          <w:sz w:val="20"/>
          <w:szCs w:val="20"/>
          <w:lang w:val="hy-AM"/>
        </w:rPr>
        <w:t>կազմակերպչական</w:t>
      </w:r>
      <w:r w:rsidRPr="001133EF">
        <w:rPr>
          <w:rFonts w:ascii="Arial" w:hAnsi="Arial" w:cs="Arial"/>
          <w:sz w:val="20"/>
          <w:szCs w:val="20"/>
          <w:lang w:val="hy-AM"/>
        </w:rPr>
        <w:t xml:space="preserve"> </w:t>
      </w:r>
      <w:r w:rsidRPr="001133EF">
        <w:rPr>
          <w:rFonts w:ascii="Sylfaen" w:hAnsi="Sylfaen" w:cs="Sylfaen"/>
          <w:sz w:val="20"/>
          <w:szCs w:val="20"/>
          <w:lang w:val="hy-AM"/>
        </w:rPr>
        <w:t>հարցերով</w:t>
      </w:r>
      <w:r w:rsidRPr="001133EF">
        <w:rPr>
          <w:rFonts w:ascii="Arial" w:hAnsi="Arial" w:cs="Arial"/>
          <w:sz w:val="20"/>
          <w:szCs w:val="20"/>
          <w:lang w:val="hy-AM"/>
        </w:rPr>
        <w:t xml:space="preserve"> (</w:t>
      </w:r>
      <w:r w:rsidRPr="001133EF">
        <w:rPr>
          <w:rFonts w:ascii="Sylfaen" w:hAnsi="Sylfaen" w:cs="Sylfaen"/>
          <w:sz w:val="20"/>
          <w:szCs w:val="20"/>
          <w:lang w:val="hy-AM"/>
        </w:rPr>
        <w:t>վայր</w:t>
      </w:r>
      <w:r w:rsidRPr="001133EF">
        <w:rPr>
          <w:rFonts w:ascii="Arial" w:hAnsi="Arial" w:cs="Arial"/>
          <w:sz w:val="20"/>
          <w:szCs w:val="20"/>
          <w:lang w:val="hy-AM"/>
        </w:rPr>
        <w:t xml:space="preserve">, </w:t>
      </w:r>
      <w:r w:rsidR="00F656CC">
        <w:rPr>
          <w:rFonts w:ascii="Sylfaen" w:hAnsi="Sylfaen" w:cs="Sylfaen"/>
          <w:sz w:val="20"/>
          <w:szCs w:val="20"/>
          <w:lang w:val="hy-AM"/>
        </w:rPr>
        <w:t xml:space="preserve">ԱԵԱ </w:t>
      </w:r>
      <w:r w:rsidRPr="001133EF">
        <w:rPr>
          <w:rFonts w:ascii="Arial" w:hAnsi="Arial" w:cs="Arial"/>
          <w:sz w:val="20"/>
          <w:szCs w:val="20"/>
          <w:lang w:val="hy-AM"/>
        </w:rPr>
        <w:t xml:space="preserve"> </w:t>
      </w:r>
      <w:r w:rsidRPr="001133EF">
        <w:rPr>
          <w:rFonts w:ascii="Sylfaen" w:hAnsi="Sylfaen" w:cs="Sylfaen"/>
          <w:sz w:val="20"/>
          <w:szCs w:val="20"/>
          <w:lang w:val="hy-AM"/>
        </w:rPr>
        <w:t>մասնակցություն</w:t>
      </w:r>
      <w:r w:rsidRPr="001133EF">
        <w:rPr>
          <w:rFonts w:ascii="Arial" w:hAnsi="Arial" w:cs="Arial"/>
          <w:sz w:val="20"/>
          <w:szCs w:val="20"/>
          <w:lang w:val="hy-AM"/>
        </w:rPr>
        <w:t>):</w:t>
      </w:r>
    </w:p>
    <w:p w:rsidR="003D3A8B" w:rsidRPr="001133EF" w:rsidRDefault="003D3A8B" w:rsidP="003D3A8B">
      <w:pPr>
        <w:pStyle w:val="ListParagraph"/>
        <w:jc w:val="both"/>
        <w:rPr>
          <w:rFonts w:ascii="Arial" w:hAnsi="Arial" w:cs="Arial"/>
          <w:sz w:val="20"/>
          <w:szCs w:val="20"/>
          <w:lang w:val="hy-AM"/>
        </w:rPr>
      </w:pPr>
    </w:p>
    <w:p w:rsidR="003D3A8B" w:rsidRPr="001133EF" w:rsidRDefault="00F656CC" w:rsidP="007A501F">
      <w:pPr>
        <w:pStyle w:val="ListParagraph"/>
        <w:numPr>
          <w:ilvl w:val="0"/>
          <w:numId w:val="43"/>
        </w:numPr>
        <w:jc w:val="both"/>
        <w:rPr>
          <w:rFonts w:ascii="Arial" w:hAnsi="Arial" w:cs="Arial"/>
          <w:sz w:val="20"/>
          <w:szCs w:val="20"/>
          <w:lang w:val="hy-AM"/>
        </w:rPr>
      </w:pPr>
      <w:r>
        <w:rPr>
          <w:rFonts w:ascii="Sylfaen" w:hAnsi="Sylfaen" w:cs="Sylfaen"/>
          <w:sz w:val="20"/>
          <w:szCs w:val="20"/>
          <w:lang w:val="hy-AM"/>
        </w:rPr>
        <w:t xml:space="preserve">ԱԵԱ </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վերջնական</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ցանկը</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մինչև</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լսումները</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կուղարկվի</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համայնքների</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ղեկավարներին</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ապահովելու</w:t>
      </w:r>
      <w:r w:rsidR="003D3A8B" w:rsidRPr="001133EF">
        <w:rPr>
          <w:rFonts w:ascii="Arial" w:hAnsi="Arial" w:cs="Arial"/>
          <w:sz w:val="20"/>
          <w:szCs w:val="20"/>
          <w:lang w:val="hy-AM"/>
        </w:rPr>
        <w:t xml:space="preserve"> </w:t>
      </w:r>
      <w:r>
        <w:rPr>
          <w:rFonts w:ascii="Sylfaen" w:hAnsi="Sylfaen" w:cs="Sylfaen"/>
          <w:sz w:val="20"/>
          <w:szCs w:val="20"/>
          <w:lang w:val="hy-AM"/>
        </w:rPr>
        <w:t xml:space="preserve">ԱԵԱ </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կամ</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նրանց</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ներկայացուցիչների</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լիարժեք</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մասնակցությունը</w:t>
      </w:r>
      <w:r w:rsidR="003D3A8B" w:rsidRPr="001133EF">
        <w:rPr>
          <w:rFonts w:ascii="Arial" w:hAnsi="Arial" w:cs="Arial"/>
          <w:sz w:val="20"/>
          <w:szCs w:val="20"/>
          <w:lang w:val="hy-AM"/>
        </w:rPr>
        <w:t xml:space="preserve">: </w:t>
      </w:r>
      <w:r w:rsidR="00C07ADB">
        <w:rPr>
          <w:rFonts w:ascii="Sylfaen" w:hAnsi="Sylfaen" w:cs="Arial"/>
          <w:sz w:val="20"/>
          <w:szCs w:val="20"/>
          <w:lang w:val="hy-AM"/>
        </w:rPr>
        <w:t>Հ</w:t>
      </w:r>
      <w:r w:rsidR="003D3A8B" w:rsidRPr="001133EF">
        <w:rPr>
          <w:rFonts w:ascii="Sylfaen" w:hAnsi="Sylfaen" w:cs="Sylfaen"/>
          <w:sz w:val="20"/>
          <w:szCs w:val="20"/>
          <w:lang w:val="hy-AM"/>
        </w:rPr>
        <w:t>ատուկ</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ուշադրություն</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պետք</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է</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դարձվի</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կանանց</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և</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խոցելի</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խմբերին՝</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ապահովելով</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նրանց</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ներկայությունը</w:t>
      </w:r>
      <w:r w:rsidR="003D3A8B" w:rsidRPr="001133EF">
        <w:rPr>
          <w:rFonts w:ascii="Arial" w:hAnsi="Arial" w:cs="Arial"/>
          <w:sz w:val="20"/>
          <w:szCs w:val="20"/>
          <w:lang w:val="hy-AM"/>
        </w:rPr>
        <w:t>:</w:t>
      </w:r>
    </w:p>
    <w:p w:rsidR="003D3A8B" w:rsidRPr="001133EF" w:rsidRDefault="003D3A8B" w:rsidP="003D3A8B">
      <w:pPr>
        <w:pStyle w:val="ListParagraph"/>
        <w:rPr>
          <w:rFonts w:ascii="Arial" w:hAnsi="Arial" w:cs="Arial"/>
          <w:sz w:val="20"/>
          <w:szCs w:val="20"/>
          <w:lang w:val="hy-AM"/>
        </w:rPr>
      </w:pPr>
    </w:p>
    <w:p w:rsidR="003D3A8B" w:rsidRPr="001133EF" w:rsidRDefault="003D3A8B" w:rsidP="007A501F">
      <w:pPr>
        <w:pStyle w:val="ListParagraph"/>
        <w:numPr>
          <w:ilvl w:val="0"/>
          <w:numId w:val="43"/>
        </w:numPr>
        <w:jc w:val="both"/>
        <w:rPr>
          <w:rFonts w:ascii="Arial" w:hAnsi="Arial" w:cs="Arial"/>
          <w:sz w:val="20"/>
          <w:szCs w:val="20"/>
          <w:lang w:val="hy-AM"/>
        </w:rPr>
      </w:pPr>
      <w:r w:rsidRPr="001133EF">
        <w:rPr>
          <w:rFonts w:ascii="Sylfaen" w:hAnsi="Sylfaen" w:cs="Sylfaen"/>
          <w:sz w:val="20"/>
          <w:szCs w:val="20"/>
          <w:lang w:val="hy-AM"/>
        </w:rPr>
        <w:t>ՀՔ</w:t>
      </w:r>
      <w:r w:rsidRPr="001133EF">
        <w:rPr>
          <w:rFonts w:ascii="Arial" w:hAnsi="Arial" w:cs="Arial"/>
          <w:sz w:val="20"/>
          <w:szCs w:val="20"/>
          <w:lang w:val="hy-AM"/>
        </w:rPr>
        <w:t>-</w:t>
      </w:r>
      <w:r w:rsidRPr="001133EF">
        <w:rPr>
          <w:rFonts w:ascii="Sylfaen" w:hAnsi="Sylfaen" w:cs="Sylfaen"/>
          <w:sz w:val="20"/>
          <w:szCs w:val="20"/>
          <w:lang w:val="hy-AM"/>
        </w:rPr>
        <w:t>երի</w:t>
      </w:r>
      <w:r w:rsidRPr="001133EF">
        <w:rPr>
          <w:rFonts w:ascii="Arial" w:hAnsi="Arial" w:cs="Arial"/>
          <w:sz w:val="20"/>
          <w:szCs w:val="20"/>
          <w:lang w:val="hy-AM"/>
        </w:rPr>
        <w:t xml:space="preserve"> </w:t>
      </w:r>
      <w:r w:rsidRPr="001133EF">
        <w:rPr>
          <w:rFonts w:ascii="Sylfaen" w:hAnsi="Sylfaen" w:cs="Sylfaen"/>
          <w:sz w:val="20"/>
          <w:szCs w:val="20"/>
          <w:lang w:val="hy-AM"/>
        </w:rPr>
        <w:t>վերաբերյալ</w:t>
      </w:r>
      <w:r w:rsidRPr="001133EF">
        <w:rPr>
          <w:rFonts w:ascii="Arial" w:hAnsi="Arial" w:cs="Arial"/>
          <w:sz w:val="20"/>
          <w:szCs w:val="20"/>
          <w:lang w:val="hy-AM"/>
        </w:rPr>
        <w:t xml:space="preserve"> </w:t>
      </w:r>
      <w:r w:rsidRPr="001133EF">
        <w:rPr>
          <w:rFonts w:ascii="Sylfaen" w:hAnsi="Sylfaen" w:cs="Sylfaen"/>
          <w:sz w:val="20"/>
          <w:szCs w:val="20"/>
          <w:lang w:val="hy-AM"/>
        </w:rPr>
        <w:t>հայտարարությունը</w:t>
      </w:r>
      <w:r w:rsidRPr="001133EF">
        <w:rPr>
          <w:rFonts w:ascii="Arial" w:hAnsi="Arial" w:cs="Arial"/>
          <w:sz w:val="20"/>
          <w:szCs w:val="20"/>
          <w:lang w:val="hy-AM"/>
        </w:rPr>
        <w:t xml:space="preserve"> </w:t>
      </w:r>
      <w:r w:rsidRPr="001133EF">
        <w:rPr>
          <w:rFonts w:ascii="Sylfaen" w:hAnsi="Sylfaen" w:cs="Sylfaen"/>
          <w:sz w:val="20"/>
          <w:szCs w:val="20"/>
          <w:lang w:val="hy-AM"/>
        </w:rPr>
        <w:t>պետք</w:t>
      </w:r>
      <w:r w:rsidRPr="001133EF">
        <w:rPr>
          <w:rFonts w:ascii="Arial" w:hAnsi="Arial" w:cs="Arial"/>
          <w:sz w:val="20"/>
          <w:szCs w:val="20"/>
          <w:lang w:val="hy-AM"/>
        </w:rPr>
        <w:t xml:space="preserve"> </w:t>
      </w:r>
      <w:r w:rsidRPr="001133EF">
        <w:rPr>
          <w:rFonts w:ascii="Sylfaen" w:hAnsi="Sylfaen" w:cs="Sylfaen"/>
          <w:sz w:val="20"/>
          <w:szCs w:val="20"/>
          <w:lang w:val="hy-AM"/>
        </w:rPr>
        <w:t>է</w:t>
      </w:r>
      <w:r w:rsidRPr="001133EF">
        <w:rPr>
          <w:rFonts w:ascii="Arial" w:hAnsi="Arial" w:cs="Arial"/>
          <w:sz w:val="20"/>
          <w:szCs w:val="20"/>
          <w:lang w:val="hy-AM"/>
        </w:rPr>
        <w:t xml:space="preserve"> </w:t>
      </w:r>
      <w:r w:rsidRPr="001133EF">
        <w:rPr>
          <w:rFonts w:ascii="Sylfaen" w:hAnsi="Sylfaen" w:cs="Sylfaen"/>
          <w:sz w:val="20"/>
          <w:szCs w:val="20"/>
          <w:lang w:val="hy-AM"/>
        </w:rPr>
        <w:t>հրատարակվի</w:t>
      </w:r>
      <w:r w:rsidRPr="001133EF">
        <w:rPr>
          <w:rFonts w:ascii="Arial" w:hAnsi="Arial" w:cs="Arial"/>
          <w:sz w:val="20"/>
          <w:szCs w:val="20"/>
          <w:lang w:val="hy-AM"/>
        </w:rPr>
        <w:t xml:space="preserve"> </w:t>
      </w:r>
      <w:r w:rsidRPr="001133EF">
        <w:rPr>
          <w:rFonts w:ascii="Sylfaen" w:hAnsi="Sylfaen" w:cs="Sylfaen"/>
          <w:sz w:val="20"/>
          <w:szCs w:val="20"/>
          <w:lang w:val="hy-AM"/>
        </w:rPr>
        <w:t>նախքան</w:t>
      </w:r>
      <w:r w:rsidRPr="001133EF">
        <w:rPr>
          <w:rFonts w:ascii="Arial" w:hAnsi="Arial" w:cs="Arial"/>
          <w:sz w:val="20"/>
          <w:szCs w:val="20"/>
          <w:lang w:val="hy-AM"/>
        </w:rPr>
        <w:t xml:space="preserve"> </w:t>
      </w:r>
      <w:r w:rsidRPr="001133EF">
        <w:rPr>
          <w:rFonts w:ascii="Sylfaen" w:hAnsi="Sylfaen" w:cs="Sylfaen"/>
          <w:sz w:val="20"/>
          <w:szCs w:val="20"/>
          <w:lang w:val="hy-AM"/>
        </w:rPr>
        <w:t>ՀՔ</w:t>
      </w:r>
      <w:r w:rsidRPr="001133EF">
        <w:rPr>
          <w:rFonts w:ascii="Arial" w:hAnsi="Arial" w:cs="Arial"/>
          <w:sz w:val="20"/>
          <w:szCs w:val="20"/>
          <w:lang w:val="hy-AM"/>
        </w:rPr>
        <w:t>-</w:t>
      </w:r>
      <w:r w:rsidR="00C07ADB">
        <w:rPr>
          <w:rFonts w:ascii="Sylfaen" w:hAnsi="Sylfaen" w:cs="Sylfaen"/>
          <w:sz w:val="20"/>
          <w:szCs w:val="20"/>
          <w:lang w:val="hy-AM"/>
        </w:rPr>
        <w:t>ն սկսելը</w:t>
      </w:r>
      <w:r w:rsidRPr="001133EF">
        <w:rPr>
          <w:rFonts w:ascii="Arial" w:hAnsi="Arial" w:cs="Arial"/>
          <w:sz w:val="20"/>
          <w:szCs w:val="20"/>
          <w:lang w:val="hy-AM"/>
        </w:rPr>
        <w:t>:</w:t>
      </w:r>
    </w:p>
    <w:p w:rsidR="003D3A8B" w:rsidRPr="001133EF" w:rsidRDefault="003D3A8B" w:rsidP="003D3A8B">
      <w:pPr>
        <w:pStyle w:val="ListParagraph"/>
        <w:rPr>
          <w:rFonts w:ascii="Arial" w:hAnsi="Arial" w:cs="Arial"/>
          <w:sz w:val="20"/>
          <w:szCs w:val="20"/>
          <w:lang w:val="hy-AM"/>
        </w:rPr>
      </w:pPr>
    </w:p>
    <w:p w:rsidR="003D3A8B" w:rsidRPr="001133EF" w:rsidRDefault="003D3A8B" w:rsidP="007A501F">
      <w:pPr>
        <w:pStyle w:val="ListParagraph"/>
        <w:numPr>
          <w:ilvl w:val="0"/>
          <w:numId w:val="44"/>
        </w:numPr>
        <w:jc w:val="both"/>
        <w:rPr>
          <w:rFonts w:ascii="Arial" w:hAnsi="Arial" w:cs="Arial"/>
          <w:sz w:val="20"/>
          <w:szCs w:val="20"/>
          <w:lang w:val="hy-AM"/>
        </w:rPr>
      </w:pPr>
      <w:r w:rsidRPr="001133EF">
        <w:rPr>
          <w:rFonts w:ascii="Sylfaen" w:hAnsi="Sylfaen" w:cs="Sylfaen"/>
          <w:sz w:val="20"/>
          <w:szCs w:val="20"/>
          <w:lang w:val="hy-AM"/>
        </w:rPr>
        <w:t>Հայտարարությունը</w:t>
      </w:r>
      <w:r w:rsidRPr="001133EF">
        <w:rPr>
          <w:rFonts w:ascii="Arial" w:hAnsi="Arial" w:cs="Arial"/>
          <w:sz w:val="20"/>
          <w:szCs w:val="20"/>
          <w:lang w:val="hy-AM"/>
        </w:rPr>
        <w:t xml:space="preserve"> </w:t>
      </w:r>
      <w:r w:rsidRPr="001133EF">
        <w:rPr>
          <w:rFonts w:ascii="Sylfaen" w:hAnsi="Sylfaen" w:cs="Sylfaen"/>
          <w:sz w:val="20"/>
          <w:szCs w:val="20"/>
          <w:lang w:val="hy-AM"/>
        </w:rPr>
        <w:t>պետք</w:t>
      </w:r>
      <w:r w:rsidRPr="001133EF">
        <w:rPr>
          <w:rFonts w:ascii="Arial" w:hAnsi="Arial" w:cs="Arial"/>
          <w:sz w:val="20"/>
          <w:szCs w:val="20"/>
          <w:lang w:val="hy-AM"/>
        </w:rPr>
        <w:t xml:space="preserve"> </w:t>
      </w:r>
      <w:r w:rsidRPr="001133EF">
        <w:rPr>
          <w:rFonts w:ascii="Sylfaen" w:hAnsi="Sylfaen" w:cs="Sylfaen"/>
          <w:sz w:val="20"/>
          <w:szCs w:val="20"/>
          <w:lang w:val="hy-AM"/>
        </w:rPr>
        <w:t>է</w:t>
      </w:r>
      <w:r w:rsidRPr="001133EF">
        <w:rPr>
          <w:rFonts w:ascii="Arial" w:hAnsi="Arial" w:cs="Arial"/>
          <w:sz w:val="20"/>
          <w:szCs w:val="20"/>
          <w:lang w:val="hy-AM"/>
        </w:rPr>
        <w:t xml:space="preserve"> </w:t>
      </w:r>
      <w:r w:rsidRPr="001133EF">
        <w:rPr>
          <w:rFonts w:ascii="Sylfaen" w:hAnsi="Sylfaen" w:cs="Sylfaen"/>
          <w:sz w:val="20"/>
          <w:szCs w:val="20"/>
          <w:lang w:val="hy-AM"/>
        </w:rPr>
        <w:t>հրատարակվի</w:t>
      </w:r>
      <w:r w:rsidRPr="001133EF">
        <w:rPr>
          <w:rFonts w:ascii="Arial" w:hAnsi="Arial" w:cs="Arial"/>
          <w:sz w:val="20"/>
          <w:szCs w:val="20"/>
          <w:lang w:val="hy-AM"/>
        </w:rPr>
        <w:t xml:space="preserve"> </w:t>
      </w:r>
      <w:r w:rsidRPr="001133EF">
        <w:rPr>
          <w:rFonts w:ascii="Sylfaen" w:hAnsi="Sylfaen" w:cs="Sylfaen"/>
          <w:sz w:val="20"/>
          <w:szCs w:val="20"/>
          <w:lang w:val="hy-AM"/>
        </w:rPr>
        <w:t>տեղական</w:t>
      </w:r>
      <w:r w:rsidRPr="001133EF">
        <w:rPr>
          <w:rFonts w:ascii="Arial" w:hAnsi="Arial" w:cs="Arial"/>
          <w:sz w:val="20"/>
          <w:szCs w:val="20"/>
          <w:lang w:val="hy-AM"/>
        </w:rPr>
        <w:t xml:space="preserve"> </w:t>
      </w:r>
      <w:r w:rsidRPr="001133EF">
        <w:rPr>
          <w:rFonts w:ascii="Sylfaen" w:hAnsi="Sylfaen" w:cs="Sylfaen"/>
          <w:sz w:val="20"/>
          <w:szCs w:val="20"/>
          <w:lang w:val="hy-AM"/>
        </w:rPr>
        <w:t>լրատվամիջոցնորում</w:t>
      </w:r>
      <w:r w:rsidRPr="001133EF">
        <w:rPr>
          <w:rFonts w:ascii="Arial" w:hAnsi="Arial" w:cs="Arial"/>
          <w:sz w:val="20"/>
          <w:szCs w:val="20"/>
          <w:lang w:val="hy-AM"/>
        </w:rPr>
        <w:t xml:space="preserve"> (</w:t>
      </w:r>
      <w:r w:rsidRPr="001133EF">
        <w:rPr>
          <w:rFonts w:ascii="Sylfaen" w:hAnsi="Sylfaen" w:cs="Sylfaen"/>
          <w:sz w:val="20"/>
          <w:szCs w:val="20"/>
          <w:lang w:val="hy-AM"/>
        </w:rPr>
        <w:t>եթե</w:t>
      </w:r>
      <w:r w:rsidRPr="001133EF">
        <w:rPr>
          <w:rFonts w:ascii="Arial" w:hAnsi="Arial" w:cs="Arial"/>
          <w:sz w:val="20"/>
          <w:szCs w:val="20"/>
          <w:lang w:val="hy-AM"/>
        </w:rPr>
        <w:t xml:space="preserve"> </w:t>
      </w:r>
      <w:r w:rsidRPr="001133EF">
        <w:rPr>
          <w:rFonts w:ascii="Sylfaen" w:hAnsi="Sylfaen" w:cs="Sylfaen"/>
          <w:sz w:val="20"/>
          <w:szCs w:val="20"/>
          <w:lang w:val="hy-AM"/>
        </w:rPr>
        <w:t>այդպիսին</w:t>
      </w:r>
      <w:r w:rsidRPr="001133EF">
        <w:rPr>
          <w:rFonts w:ascii="Arial" w:hAnsi="Arial" w:cs="Arial"/>
          <w:sz w:val="20"/>
          <w:szCs w:val="20"/>
          <w:lang w:val="hy-AM"/>
        </w:rPr>
        <w:t xml:space="preserve"> </w:t>
      </w:r>
      <w:r w:rsidRPr="001133EF">
        <w:rPr>
          <w:rFonts w:ascii="Sylfaen" w:hAnsi="Sylfaen" w:cs="Sylfaen"/>
          <w:sz w:val="20"/>
          <w:szCs w:val="20"/>
          <w:lang w:val="hy-AM"/>
        </w:rPr>
        <w:t>կա</w:t>
      </w:r>
      <w:r w:rsidRPr="001133EF">
        <w:rPr>
          <w:rFonts w:ascii="Arial" w:hAnsi="Arial" w:cs="Arial"/>
          <w:sz w:val="20"/>
          <w:szCs w:val="20"/>
          <w:lang w:val="hy-AM"/>
        </w:rPr>
        <w:t>)</w:t>
      </w:r>
    </w:p>
    <w:p w:rsidR="003D3A8B" w:rsidRPr="001133EF" w:rsidRDefault="003D3A8B" w:rsidP="007A501F">
      <w:pPr>
        <w:pStyle w:val="ListParagraph"/>
        <w:numPr>
          <w:ilvl w:val="0"/>
          <w:numId w:val="44"/>
        </w:numPr>
        <w:jc w:val="both"/>
        <w:rPr>
          <w:rFonts w:ascii="Arial" w:hAnsi="Arial" w:cs="Arial"/>
          <w:sz w:val="20"/>
          <w:szCs w:val="20"/>
          <w:lang w:val="hy-AM"/>
        </w:rPr>
      </w:pPr>
      <w:r w:rsidRPr="001133EF">
        <w:rPr>
          <w:rFonts w:ascii="Sylfaen" w:hAnsi="Sylfaen" w:cs="Sylfaen"/>
          <w:sz w:val="20"/>
          <w:szCs w:val="20"/>
          <w:lang w:val="hy-AM"/>
        </w:rPr>
        <w:t>Հայտարարություն</w:t>
      </w:r>
      <w:r w:rsidRPr="001133EF">
        <w:rPr>
          <w:rFonts w:ascii="Arial" w:hAnsi="Arial" w:cs="Arial"/>
          <w:sz w:val="20"/>
          <w:szCs w:val="20"/>
          <w:lang w:val="hy-AM"/>
        </w:rPr>
        <w:t xml:space="preserve"> </w:t>
      </w:r>
      <w:r w:rsidRPr="001133EF">
        <w:rPr>
          <w:rFonts w:ascii="Sylfaen" w:hAnsi="Sylfaen" w:cs="Sylfaen"/>
          <w:sz w:val="20"/>
          <w:szCs w:val="20"/>
          <w:lang w:val="hy-AM"/>
        </w:rPr>
        <w:t>ՏԻՄ</w:t>
      </w:r>
      <w:r w:rsidRPr="001133EF">
        <w:rPr>
          <w:rFonts w:ascii="Arial" w:hAnsi="Arial" w:cs="Arial"/>
          <w:sz w:val="20"/>
          <w:szCs w:val="20"/>
          <w:lang w:val="hy-AM"/>
        </w:rPr>
        <w:t xml:space="preserve"> </w:t>
      </w:r>
      <w:r w:rsidRPr="001133EF">
        <w:rPr>
          <w:rFonts w:ascii="Sylfaen" w:hAnsi="Sylfaen" w:cs="Sylfaen"/>
          <w:sz w:val="20"/>
          <w:szCs w:val="20"/>
          <w:lang w:val="hy-AM"/>
        </w:rPr>
        <w:t>գրասենյակում</w:t>
      </w:r>
    </w:p>
    <w:p w:rsidR="003D3A8B" w:rsidRPr="001133EF" w:rsidRDefault="003D3A8B" w:rsidP="003D3A8B">
      <w:pPr>
        <w:jc w:val="both"/>
        <w:rPr>
          <w:rFonts w:ascii="Arial" w:hAnsi="Arial" w:cs="Arial"/>
          <w:sz w:val="20"/>
          <w:szCs w:val="20"/>
          <w:lang w:val="hy-AM"/>
        </w:rPr>
      </w:pPr>
    </w:p>
    <w:p w:rsidR="003D3A8B" w:rsidRPr="001133EF" w:rsidRDefault="003D3A8B" w:rsidP="007A501F">
      <w:pPr>
        <w:pStyle w:val="ListParagraph"/>
        <w:numPr>
          <w:ilvl w:val="0"/>
          <w:numId w:val="45"/>
        </w:numPr>
        <w:jc w:val="both"/>
        <w:rPr>
          <w:rFonts w:ascii="Arial" w:hAnsi="Arial" w:cs="Arial"/>
          <w:sz w:val="20"/>
          <w:szCs w:val="20"/>
          <w:lang w:val="hy-AM"/>
        </w:rPr>
      </w:pPr>
      <w:r w:rsidRPr="001133EF">
        <w:rPr>
          <w:rFonts w:ascii="Sylfaen" w:hAnsi="Sylfaen" w:cs="Sylfaen"/>
          <w:sz w:val="20"/>
          <w:szCs w:val="20"/>
          <w:lang w:val="hy-AM"/>
        </w:rPr>
        <w:t>Կալպատարու</w:t>
      </w:r>
      <w:r w:rsidRPr="001133EF">
        <w:rPr>
          <w:rFonts w:ascii="Arial" w:hAnsi="Arial" w:cs="Arial"/>
          <w:sz w:val="20"/>
          <w:szCs w:val="20"/>
          <w:lang w:val="hy-AM"/>
        </w:rPr>
        <w:t xml:space="preserve"> </w:t>
      </w:r>
      <w:r w:rsidRPr="001133EF">
        <w:rPr>
          <w:rFonts w:ascii="Sylfaen" w:hAnsi="Sylfaen" w:cs="Sylfaen"/>
          <w:sz w:val="20"/>
          <w:szCs w:val="20"/>
          <w:lang w:val="hy-AM"/>
        </w:rPr>
        <w:t>ընկերության</w:t>
      </w:r>
      <w:r w:rsidRPr="001133EF">
        <w:rPr>
          <w:rFonts w:ascii="Arial" w:hAnsi="Arial" w:cs="Arial"/>
          <w:sz w:val="20"/>
          <w:szCs w:val="20"/>
          <w:lang w:val="hy-AM"/>
        </w:rPr>
        <w:t xml:space="preserve"> </w:t>
      </w:r>
      <w:r w:rsidRPr="001133EF">
        <w:rPr>
          <w:rFonts w:ascii="Sylfaen" w:hAnsi="Sylfaen" w:cs="Sylfaen"/>
          <w:sz w:val="20"/>
          <w:szCs w:val="20"/>
          <w:lang w:val="hy-AM"/>
        </w:rPr>
        <w:t>ներկայացուցիչը</w:t>
      </w:r>
      <w:r w:rsidRPr="001133EF">
        <w:rPr>
          <w:rFonts w:ascii="Arial" w:hAnsi="Arial" w:cs="Arial"/>
          <w:sz w:val="20"/>
          <w:szCs w:val="20"/>
          <w:lang w:val="hy-AM"/>
        </w:rPr>
        <w:t xml:space="preserve"> </w:t>
      </w:r>
      <w:r w:rsidRPr="001133EF">
        <w:rPr>
          <w:rFonts w:ascii="Sylfaen" w:hAnsi="Sylfaen" w:cs="Sylfaen"/>
          <w:sz w:val="20"/>
          <w:szCs w:val="20"/>
          <w:lang w:val="hy-AM"/>
        </w:rPr>
        <w:t>կզանգահարի</w:t>
      </w:r>
      <w:r w:rsidRPr="001133EF">
        <w:rPr>
          <w:rFonts w:ascii="Arial" w:hAnsi="Arial" w:cs="Arial"/>
          <w:sz w:val="20"/>
          <w:szCs w:val="20"/>
          <w:lang w:val="hy-AM"/>
        </w:rPr>
        <w:t xml:space="preserve"> </w:t>
      </w:r>
      <w:r w:rsidRPr="001133EF">
        <w:rPr>
          <w:rFonts w:ascii="Sylfaen" w:hAnsi="Sylfaen" w:cs="Sylfaen"/>
          <w:sz w:val="20"/>
          <w:szCs w:val="20"/>
          <w:lang w:val="hy-AM"/>
        </w:rPr>
        <w:t>ազդեցության</w:t>
      </w:r>
      <w:r w:rsidRPr="001133EF">
        <w:rPr>
          <w:rFonts w:ascii="Arial" w:hAnsi="Arial" w:cs="Arial"/>
          <w:sz w:val="20"/>
          <w:szCs w:val="20"/>
          <w:lang w:val="hy-AM"/>
        </w:rPr>
        <w:t xml:space="preserve"> </w:t>
      </w:r>
      <w:r w:rsidRPr="001133EF">
        <w:rPr>
          <w:rFonts w:ascii="Sylfaen" w:hAnsi="Sylfaen" w:cs="Sylfaen"/>
          <w:sz w:val="20"/>
          <w:szCs w:val="20"/>
          <w:lang w:val="hy-AM"/>
        </w:rPr>
        <w:t>ենթարկված</w:t>
      </w:r>
      <w:r w:rsidRPr="001133EF">
        <w:rPr>
          <w:rFonts w:ascii="Arial" w:hAnsi="Arial" w:cs="Arial"/>
          <w:sz w:val="20"/>
          <w:szCs w:val="20"/>
          <w:lang w:val="hy-AM"/>
        </w:rPr>
        <w:t xml:space="preserve"> </w:t>
      </w:r>
      <w:r w:rsidRPr="001133EF">
        <w:rPr>
          <w:rFonts w:ascii="Sylfaen" w:hAnsi="Sylfaen" w:cs="Sylfaen"/>
          <w:sz w:val="20"/>
          <w:szCs w:val="20"/>
          <w:lang w:val="hy-AM"/>
        </w:rPr>
        <w:t>տնային</w:t>
      </w:r>
      <w:r w:rsidRPr="001133EF">
        <w:rPr>
          <w:rFonts w:ascii="Arial" w:hAnsi="Arial" w:cs="Arial"/>
          <w:sz w:val="20"/>
          <w:szCs w:val="20"/>
          <w:lang w:val="hy-AM"/>
        </w:rPr>
        <w:t xml:space="preserve"> </w:t>
      </w:r>
      <w:r w:rsidRPr="001133EF">
        <w:rPr>
          <w:rFonts w:ascii="Sylfaen" w:hAnsi="Sylfaen" w:cs="Sylfaen"/>
          <w:sz w:val="20"/>
          <w:szCs w:val="20"/>
          <w:lang w:val="hy-AM"/>
        </w:rPr>
        <w:t>տնտեսության</w:t>
      </w:r>
      <w:r w:rsidRPr="001133EF">
        <w:rPr>
          <w:rFonts w:ascii="Arial" w:hAnsi="Arial" w:cs="Arial"/>
          <w:sz w:val="20"/>
          <w:szCs w:val="20"/>
          <w:lang w:val="hy-AM"/>
        </w:rPr>
        <w:t xml:space="preserve"> </w:t>
      </w:r>
      <w:r w:rsidRPr="001133EF">
        <w:rPr>
          <w:rFonts w:ascii="Sylfaen" w:hAnsi="Sylfaen" w:cs="Sylfaen"/>
          <w:sz w:val="20"/>
          <w:szCs w:val="20"/>
          <w:lang w:val="hy-AM"/>
        </w:rPr>
        <w:t>յուրաքանչյուր</w:t>
      </w:r>
      <w:r w:rsidRPr="001133EF">
        <w:rPr>
          <w:rFonts w:ascii="Arial" w:hAnsi="Arial" w:cs="Arial"/>
          <w:sz w:val="20"/>
          <w:szCs w:val="20"/>
          <w:lang w:val="hy-AM"/>
        </w:rPr>
        <w:t xml:space="preserve"> </w:t>
      </w:r>
      <w:r w:rsidRPr="001133EF">
        <w:rPr>
          <w:rFonts w:ascii="Sylfaen" w:hAnsi="Sylfaen" w:cs="Sylfaen"/>
          <w:sz w:val="20"/>
          <w:szCs w:val="20"/>
          <w:lang w:val="hy-AM"/>
        </w:rPr>
        <w:t>գլխավորին</w:t>
      </w:r>
      <w:r w:rsidRPr="001133EF">
        <w:rPr>
          <w:rFonts w:ascii="Arial" w:hAnsi="Arial" w:cs="Arial"/>
          <w:sz w:val="20"/>
          <w:szCs w:val="20"/>
          <w:lang w:val="hy-AM"/>
        </w:rPr>
        <w:t xml:space="preserve"> </w:t>
      </w:r>
      <w:r w:rsidRPr="001133EF">
        <w:rPr>
          <w:rFonts w:ascii="Sylfaen" w:hAnsi="Sylfaen" w:cs="Sylfaen"/>
          <w:sz w:val="20"/>
          <w:szCs w:val="20"/>
          <w:lang w:val="hy-AM"/>
        </w:rPr>
        <w:t>կամ</w:t>
      </w:r>
      <w:r w:rsidRPr="001133EF">
        <w:rPr>
          <w:rFonts w:ascii="Arial" w:hAnsi="Arial" w:cs="Arial"/>
          <w:sz w:val="20"/>
          <w:szCs w:val="20"/>
          <w:lang w:val="hy-AM"/>
        </w:rPr>
        <w:t xml:space="preserve"> </w:t>
      </w:r>
      <w:r w:rsidRPr="001133EF">
        <w:rPr>
          <w:rFonts w:ascii="Sylfaen" w:hAnsi="Sylfaen" w:cs="Sylfaen"/>
          <w:sz w:val="20"/>
          <w:szCs w:val="20"/>
          <w:lang w:val="hy-AM"/>
        </w:rPr>
        <w:t>անդամին</w:t>
      </w:r>
      <w:r w:rsidRPr="001133EF">
        <w:rPr>
          <w:rFonts w:ascii="Arial" w:hAnsi="Arial" w:cs="Arial"/>
          <w:sz w:val="20"/>
          <w:szCs w:val="20"/>
          <w:lang w:val="hy-AM"/>
        </w:rPr>
        <w:t xml:space="preserve"> (</w:t>
      </w:r>
      <w:r w:rsidRPr="001133EF">
        <w:rPr>
          <w:rFonts w:ascii="Sylfaen" w:hAnsi="Sylfaen" w:cs="Sylfaen"/>
          <w:sz w:val="20"/>
          <w:szCs w:val="20"/>
          <w:lang w:val="hy-AM"/>
        </w:rPr>
        <w:t>եթե</w:t>
      </w:r>
      <w:r w:rsidRPr="001133EF">
        <w:rPr>
          <w:rFonts w:ascii="Arial" w:hAnsi="Arial" w:cs="Arial"/>
          <w:sz w:val="20"/>
          <w:szCs w:val="20"/>
          <w:lang w:val="hy-AM"/>
        </w:rPr>
        <w:t xml:space="preserve"> </w:t>
      </w:r>
      <w:r w:rsidRPr="001133EF">
        <w:rPr>
          <w:rFonts w:ascii="Sylfaen" w:hAnsi="Sylfaen" w:cs="Sylfaen"/>
          <w:sz w:val="20"/>
          <w:szCs w:val="20"/>
          <w:lang w:val="hy-AM"/>
        </w:rPr>
        <w:t>հեռախոսահամարներն</w:t>
      </w:r>
      <w:r w:rsidRPr="001133EF">
        <w:rPr>
          <w:rFonts w:ascii="Arial" w:hAnsi="Arial" w:cs="Arial"/>
          <w:sz w:val="20"/>
          <w:szCs w:val="20"/>
          <w:lang w:val="hy-AM"/>
        </w:rPr>
        <w:t xml:space="preserve"> </w:t>
      </w:r>
      <w:r w:rsidRPr="001133EF">
        <w:rPr>
          <w:rFonts w:ascii="Sylfaen" w:hAnsi="Sylfaen" w:cs="Sylfaen"/>
          <w:sz w:val="20"/>
          <w:szCs w:val="20"/>
          <w:lang w:val="hy-AM"/>
        </w:rPr>
        <w:t>առկա</w:t>
      </w:r>
      <w:r w:rsidRPr="001133EF">
        <w:rPr>
          <w:rFonts w:ascii="Arial" w:hAnsi="Arial" w:cs="Arial"/>
          <w:sz w:val="20"/>
          <w:szCs w:val="20"/>
          <w:lang w:val="hy-AM"/>
        </w:rPr>
        <w:t xml:space="preserve"> </w:t>
      </w:r>
      <w:r w:rsidRPr="001133EF">
        <w:rPr>
          <w:rFonts w:ascii="Sylfaen" w:hAnsi="Sylfaen" w:cs="Sylfaen"/>
          <w:sz w:val="20"/>
          <w:szCs w:val="20"/>
          <w:lang w:val="hy-AM"/>
        </w:rPr>
        <w:t>են</w:t>
      </w:r>
      <w:r w:rsidRPr="001133EF">
        <w:rPr>
          <w:rFonts w:ascii="Arial" w:hAnsi="Arial" w:cs="Arial"/>
          <w:sz w:val="20"/>
          <w:szCs w:val="20"/>
          <w:lang w:val="hy-AM"/>
        </w:rPr>
        <w:t xml:space="preserve">) </w:t>
      </w:r>
      <w:r w:rsidRPr="001133EF">
        <w:rPr>
          <w:rFonts w:ascii="Sylfaen" w:hAnsi="Sylfaen" w:cs="Sylfaen"/>
          <w:sz w:val="20"/>
          <w:szCs w:val="20"/>
          <w:lang w:val="hy-AM"/>
        </w:rPr>
        <w:t>և</w:t>
      </w:r>
      <w:r w:rsidRPr="001133EF">
        <w:rPr>
          <w:rFonts w:ascii="Arial" w:hAnsi="Arial" w:cs="Arial"/>
          <w:sz w:val="20"/>
          <w:szCs w:val="20"/>
          <w:lang w:val="hy-AM"/>
        </w:rPr>
        <w:t xml:space="preserve"> </w:t>
      </w:r>
      <w:r w:rsidR="00C07ADB">
        <w:rPr>
          <w:rFonts w:ascii="Sylfaen" w:hAnsi="Sylfaen" w:cs="Arial"/>
          <w:sz w:val="20"/>
          <w:szCs w:val="20"/>
          <w:lang w:val="hy-AM"/>
        </w:rPr>
        <w:t>կ</w:t>
      </w:r>
      <w:r w:rsidRPr="001133EF">
        <w:rPr>
          <w:rFonts w:ascii="Sylfaen" w:hAnsi="Sylfaen" w:cs="Sylfaen"/>
          <w:sz w:val="20"/>
          <w:szCs w:val="20"/>
          <w:lang w:val="hy-AM"/>
        </w:rPr>
        <w:t>հրավիրի</w:t>
      </w:r>
      <w:r w:rsidRPr="001133EF">
        <w:rPr>
          <w:rFonts w:ascii="Arial" w:hAnsi="Arial" w:cs="Arial"/>
          <w:sz w:val="20"/>
          <w:szCs w:val="20"/>
          <w:lang w:val="hy-AM"/>
        </w:rPr>
        <w:t xml:space="preserve"> </w:t>
      </w:r>
      <w:r w:rsidRPr="001133EF">
        <w:rPr>
          <w:rFonts w:ascii="Sylfaen" w:hAnsi="Sylfaen" w:cs="Sylfaen"/>
          <w:sz w:val="20"/>
          <w:szCs w:val="20"/>
          <w:lang w:val="hy-AM"/>
        </w:rPr>
        <w:t>նրան</w:t>
      </w:r>
      <w:r w:rsidR="00C07ADB">
        <w:rPr>
          <w:rFonts w:ascii="Sylfaen" w:hAnsi="Sylfaen" w:cs="Arial"/>
          <w:sz w:val="20"/>
          <w:szCs w:val="20"/>
          <w:lang w:val="hy-AM"/>
        </w:rPr>
        <w:t xml:space="preserve">, ինչպես նաև </w:t>
      </w:r>
      <w:r w:rsidRPr="001133EF">
        <w:rPr>
          <w:rFonts w:ascii="Sylfaen" w:hAnsi="Sylfaen" w:cs="Sylfaen"/>
          <w:sz w:val="20"/>
          <w:szCs w:val="20"/>
          <w:lang w:val="hy-AM"/>
        </w:rPr>
        <w:t>ընտանիքի</w:t>
      </w:r>
      <w:r w:rsidRPr="001133EF">
        <w:rPr>
          <w:rFonts w:ascii="Arial" w:hAnsi="Arial" w:cs="Arial"/>
          <w:sz w:val="20"/>
          <w:szCs w:val="20"/>
          <w:lang w:val="hy-AM"/>
        </w:rPr>
        <w:t xml:space="preserve"> </w:t>
      </w:r>
      <w:r w:rsidRPr="001133EF">
        <w:rPr>
          <w:rFonts w:ascii="Sylfaen" w:hAnsi="Sylfaen" w:cs="Sylfaen"/>
          <w:sz w:val="20"/>
          <w:szCs w:val="20"/>
          <w:lang w:val="hy-AM"/>
        </w:rPr>
        <w:t>ցանկացած</w:t>
      </w:r>
      <w:r w:rsidRPr="001133EF">
        <w:rPr>
          <w:rFonts w:ascii="Arial" w:hAnsi="Arial" w:cs="Arial"/>
          <w:sz w:val="20"/>
          <w:szCs w:val="20"/>
          <w:lang w:val="hy-AM"/>
        </w:rPr>
        <w:t xml:space="preserve"> </w:t>
      </w:r>
      <w:r w:rsidRPr="001133EF">
        <w:rPr>
          <w:rFonts w:ascii="Sylfaen" w:hAnsi="Sylfaen" w:cs="Sylfaen"/>
          <w:sz w:val="20"/>
          <w:szCs w:val="20"/>
          <w:lang w:val="hy-AM"/>
        </w:rPr>
        <w:t>այլ</w:t>
      </w:r>
      <w:r w:rsidRPr="001133EF">
        <w:rPr>
          <w:rFonts w:ascii="Arial" w:hAnsi="Arial" w:cs="Arial"/>
          <w:sz w:val="20"/>
          <w:szCs w:val="20"/>
          <w:lang w:val="hy-AM"/>
        </w:rPr>
        <w:t xml:space="preserve"> </w:t>
      </w:r>
      <w:r w:rsidRPr="001133EF">
        <w:rPr>
          <w:rFonts w:ascii="Sylfaen" w:hAnsi="Sylfaen" w:cs="Sylfaen"/>
          <w:sz w:val="20"/>
          <w:szCs w:val="20"/>
          <w:lang w:val="hy-AM"/>
        </w:rPr>
        <w:t>անդամի</w:t>
      </w:r>
      <w:r w:rsidRPr="001133EF">
        <w:rPr>
          <w:rFonts w:ascii="Arial" w:hAnsi="Arial" w:cs="Arial"/>
          <w:sz w:val="20"/>
          <w:szCs w:val="20"/>
          <w:lang w:val="hy-AM"/>
        </w:rPr>
        <w:t xml:space="preserve">, </w:t>
      </w:r>
      <w:r w:rsidRPr="001133EF">
        <w:rPr>
          <w:rFonts w:ascii="Sylfaen" w:hAnsi="Sylfaen" w:cs="Sylfaen"/>
          <w:sz w:val="20"/>
          <w:szCs w:val="20"/>
          <w:lang w:val="hy-AM"/>
        </w:rPr>
        <w:t>ով</w:t>
      </w:r>
      <w:r w:rsidRPr="001133EF">
        <w:rPr>
          <w:rFonts w:ascii="Arial" w:hAnsi="Arial" w:cs="Arial"/>
          <w:sz w:val="20"/>
          <w:szCs w:val="20"/>
          <w:lang w:val="hy-AM"/>
        </w:rPr>
        <w:t xml:space="preserve"> </w:t>
      </w:r>
      <w:r w:rsidRPr="001133EF">
        <w:rPr>
          <w:rFonts w:ascii="Sylfaen" w:hAnsi="Sylfaen" w:cs="Sylfaen"/>
          <w:sz w:val="20"/>
          <w:szCs w:val="20"/>
          <w:lang w:val="hy-AM"/>
        </w:rPr>
        <w:t>ցանկանում</w:t>
      </w:r>
      <w:r w:rsidRPr="001133EF">
        <w:rPr>
          <w:rFonts w:ascii="Arial" w:hAnsi="Arial" w:cs="Arial"/>
          <w:sz w:val="20"/>
          <w:szCs w:val="20"/>
          <w:lang w:val="hy-AM"/>
        </w:rPr>
        <w:t xml:space="preserve"> </w:t>
      </w:r>
      <w:r w:rsidRPr="001133EF">
        <w:rPr>
          <w:rFonts w:ascii="Sylfaen" w:hAnsi="Sylfaen" w:cs="Sylfaen"/>
          <w:sz w:val="20"/>
          <w:szCs w:val="20"/>
          <w:lang w:val="hy-AM"/>
        </w:rPr>
        <w:t>մասնակցել</w:t>
      </w:r>
      <w:r w:rsidRPr="001133EF">
        <w:rPr>
          <w:rFonts w:ascii="Arial" w:hAnsi="Arial" w:cs="Arial"/>
          <w:sz w:val="20"/>
          <w:szCs w:val="20"/>
          <w:lang w:val="hy-AM"/>
        </w:rPr>
        <w:t>:</w:t>
      </w:r>
    </w:p>
    <w:p w:rsidR="003D3A8B" w:rsidRPr="001133EF" w:rsidRDefault="003D3A8B" w:rsidP="003D3A8B">
      <w:pPr>
        <w:pStyle w:val="ListParagraph"/>
        <w:jc w:val="both"/>
        <w:rPr>
          <w:rFonts w:ascii="Arial" w:hAnsi="Arial" w:cs="Arial"/>
          <w:sz w:val="20"/>
          <w:szCs w:val="20"/>
          <w:lang w:val="hy-AM"/>
        </w:rPr>
      </w:pPr>
    </w:p>
    <w:p w:rsidR="003D3A8B" w:rsidRPr="001133EF" w:rsidRDefault="003D3A8B" w:rsidP="007A501F">
      <w:pPr>
        <w:pStyle w:val="ListParagraph"/>
        <w:numPr>
          <w:ilvl w:val="0"/>
          <w:numId w:val="45"/>
        </w:numPr>
        <w:jc w:val="both"/>
        <w:rPr>
          <w:rFonts w:ascii="Arial" w:hAnsi="Arial" w:cs="Arial"/>
          <w:sz w:val="20"/>
          <w:szCs w:val="20"/>
          <w:lang w:val="hy-AM"/>
        </w:rPr>
      </w:pPr>
      <w:r w:rsidRPr="001133EF">
        <w:rPr>
          <w:rFonts w:ascii="Sylfaen" w:hAnsi="Sylfaen" w:cs="Sylfaen"/>
          <w:sz w:val="20"/>
          <w:szCs w:val="20"/>
          <w:lang w:val="hy-AM"/>
        </w:rPr>
        <w:t>ՀԿ</w:t>
      </w:r>
      <w:r w:rsidRPr="001133EF">
        <w:rPr>
          <w:rFonts w:ascii="Arial" w:hAnsi="Arial" w:cs="Arial"/>
          <w:sz w:val="20"/>
          <w:szCs w:val="20"/>
          <w:lang w:val="hy-AM"/>
        </w:rPr>
        <w:t>-</w:t>
      </w:r>
      <w:r w:rsidRPr="001133EF">
        <w:rPr>
          <w:rFonts w:ascii="Sylfaen" w:hAnsi="Sylfaen" w:cs="Sylfaen"/>
          <w:sz w:val="20"/>
          <w:szCs w:val="20"/>
          <w:lang w:val="hy-AM"/>
        </w:rPr>
        <w:t>երը</w:t>
      </w:r>
      <w:r w:rsidRPr="001133EF">
        <w:rPr>
          <w:rFonts w:ascii="Arial" w:hAnsi="Arial" w:cs="Arial"/>
          <w:sz w:val="20"/>
          <w:szCs w:val="20"/>
          <w:lang w:val="hy-AM"/>
        </w:rPr>
        <w:t xml:space="preserve"> </w:t>
      </w:r>
      <w:r w:rsidRPr="001133EF">
        <w:rPr>
          <w:rFonts w:ascii="Sylfaen" w:hAnsi="Sylfaen" w:cs="Sylfaen"/>
          <w:sz w:val="20"/>
          <w:szCs w:val="20"/>
          <w:lang w:val="hy-AM"/>
        </w:rPr>
        <w:t>նույնպես</w:t>
      </w:r>
      <w:r w:rsidRPr="001133EF">
        <w:rPr>
          <w:rFonts w:ascii="Arial" w:hAnsi="Arial" w:cs="Arial"/>
          <w:sz w:val="20"/>
          <w:szCs w:val="20"/>
          <w:lang w:val="hy-AM"/>
        </w:rPr>
        <w:t xml:space="preserve"> </w:t>
      </w:r>
      <w:r w:rsidRPr="001133EF">
        <w:rPr>
          <w:rFonts w:ascii="Sylfaen" w:hAnsi="Sylfaen" w:cs="Sylfaen"/>
          <w:sz w:val="20"/>
          <w:szCs w:val="20"/>
          <w:lang w:val="hy-AM"/>
        </w:rPr>
        <w:t>կտեղեկացվեն</w:t>
      </w:r>
      <w:r w:rsidRPr="001133EF">
        <w:rPr>
          <w:rFonts w:ascii="Arial" w:hAnsi="Arial" w:cs="Arial"/>
          <w:sz w:val="20"/>
          <w:szCs w:val="20"/>
          <w:lang w:val="hy-AM"/>
        </w:rPr>
        <w:t xml:space="preserve"> </w:t>
      </w:r>
      <w:r w:rsidRPr="001133EF">
        <w:rPr>
          <w:rFonts w:ascii="Sylfaen" w:hAnsi="Sylfaen" w:cs="Sylfaen"/>
          <w:sz w:val="20"/>
          <w:szCs w:val="20"/>
          <w:lang w:val="hy-AM"/>
        </w:rPr>
        <w:t>ՀՔ</w:t>
      </w:r>
      <w:r w:rsidRPr="001133EF">
        <w:rPr>
          <w:rFonts w:ascii="Arial" w:hAnsi="Arial" w:cs="Arial"/>
          <w:sz w:val="20"/>
          <w:szCs w:val="20"/>
          <w:lang w:val="hy-AM"/>
        </w:rPr>
        <w:t>-</w:t>
      </w:r>
      <w:r w:rsidRPr="001133EF">
        <w:rPr>
          <w:rFonts w:ascii="Sylfaen" w:hAnsi="Sylfaen" w:cs="Sylfaen"/>
          <w:sz w:val="20"/>
          <w:szCs w:val="20"/>
          <w:lang w:val="hy-AM"/>
        </w:rPr>
        <w:t>երի</w:t>
      </w:r>
      <w:r w:rsidRPr="001133EF">
        <w:rPr>
          <w:rFonts w:ascii="Arial" w:hAnsi="Arial" w:cs="Arial"/>
          <w:sz w:val="20"/>
          <w:szCs w:val="20"/>
          <w:lang w:val="hy-AM"/>
        </w:rPr>
        <w:t xml:space="preserve"> </w:t>
      </w:r>
      <w:r w:rsidRPr="001133EF">
        <w:rPr>
          <w:rFonts w:ascii="Sylfaen" w:hAnsi="Sylfaen" w:cs="Sylfaen"/>
          <w:sz w:val="20"/>
          <w:szCs w:val="20"/>
          <w:lang w:val="hy-AM"/>
        </w:rPr>
        <w:t>ժամանակացույցի</w:t>
      </w:r>
      <w:r w:rsidRPr="001133EF">
        <w:rPr>
          <w:rFonts w:ascii="Arial" w:hAnsi="Arial" w:cs="Arial"/>
          <w:sz w:val="20"/>
          <w:szCs w:val="20"/>
          <w:lang w:val="hy-AM"/>
        </w:rPr>
        <w:t xml:space="preserve"> </w:t>
      </w:r>
      <w:r w:rsidRPr="001133EF">
        <w:rPr>
          <w:rFonts w:ascii="Sylfaen" w:hAnsi="Sylfaen" w:cs="Sylfaen"/>
          <w:sz w:val="20"/>
          <w:szCs w:val="20"/>
          <w:lang w:val="hy-AM"/>
        </w:rPr>
        <w:t>վերաբերյալ</w:t>
      </w:r>
      <w:r w:rsidRPr="001133EF">
        <w:rPr>
          <w:rFonts w:ascii="Arial" w:hAnsi="Arial" w:cs="Arial"/>
          <w:sz w:val="20"/>
          <w:szCs w:val="20"/>
          <w:lang w:val="hy-AM"/>
        </w:rPr>
        <w:t xml:space="preserve"> (</w:t>
      </w:r>
      <w:r w:rsidRPr="001133EF">
        <w:rPr>
          <w:rFonts w:ascii="Sylfaen" w:hAnsi="Sylfaen" w:cs="Sylfaen"/>
          <w:sz w:val="20"/>
          <w:szCs w:val="20"/>
          <w:lang w:val="hy-AM"/>
        </w:rPr>
        <w:t>տարածաշրջանում</w:t>
      </w:r>
      <w:r w:rsidRPr="001133EF">
        <w:rPr>
          <w:rFonts w:ascii="Arial" w:hAnsi="Arial" w:cs="Arial"/>
          <w:sz w:val="20"/>
          <w:szCs w:val="20"/>
          <w:lang w:val="hy-AM"/>
        </w:rPr>
        <w:t xml:space="preserve"> </w:t>
      </w:r>
      <w:r w:rsidRPr="001133EF">
        <w:rPr>
          <w:rFonts w:ascii="Sylfaen" w:hAnsi="Sylfaen" w:cs="Sylfaen"/>
          <w:sz w:val="20"/>
          <w:szCs w:val="20"/>
          <w:lang w:val="hy-AM"/>
        </w:rPr>
        <w:t>ակտիվորեն</w:t>
      </w:r>
      <w:r w:rsidRPr="001133EF">
        <w:rPr>
          <w:rFonts w:ascii="Arial" w:hAnsi="Arial" w:cs="Arial"/>
          <w:sz w:val="20"/>
          <w:szCs w:val="20"/>
          <w:lang w:val="hy-AM"/>
        </w:rPr>
        <w:t xml:space="preserve"> </w:t>
      </w:r>
      <w:r w:rsidRPr="001133EF">
        <w:rPr>
          <w:rFonts w:ascii="Sylfaen" w:hAnsi="Sylfaen" w:cs="Sylfaen"/>
          <w:sz w:val="20"/>
          <w:szCs w:val="20"/>
          <w:lang w:val="hy-AM"/>
        </w:rPr>
        <w:t>ընդգրկված</w:t>
      </w:r>
      <w:r w:rsidRPr="001133EF">
        <w:rPr>
          <w:rFonts w:ascii="Arial" w:hAnsi="Arial" w:cs="Arial"/>
          <w:sz w:val="20"/>
          <w:szCs w:val="20"/>
          <w:lang w:val="hy-AM"/>
        </w:rPr>
        <w:t xml:space="preserve"> </w:t>
      </w:r>
      <w:r w:rsidRPr="001133EF">
        <w:rPr>
          <w:rFonts w:ascii="Sylfaen" w:hAnsi="Sylfaen" w:cs="Sylfaen"/>
          <w:sz w:val="20"/>
          <w:szCs w:val="20"/>
          <w:lang w:val="hy-AM"/>
        </w:rPr>
        <w:t>ՀԿ</w:t>
      </w:r>
      <w:r w:rsidRPr="001133EF">
        <w:rPr>
          <w:rFonts w:ascii="Arial" w:hAnsi="Arial" w:cs="Arial"/>
          <w:sz w:val="20"/>
          <w:szCs w:val="20"/>
          <w:lang w:val="hy-AM"/>
        </w:rPr>
        <w:t>-</w:t>
      </w:r>
      <w:r w:rsidRPr="001133EF">
        <w:rPr>
          <w:rFonts w:ascii="Sylfaen" w:hAnsi="Sylfaen" w:cs="Sylfaen"/>
          <w:sz w:val="20"/>
          <w:szCs w:val="20"/>
          <w:lang w:val="hy-AM"/>
        </w:rPr>
        <w:t>ների</w:t>
      </w:r>
      <w:r w:rsidRPr="001133EF">
        <w:rPr>
          <w:rFonts w:ascii="Arial" w:hAnsi="Arial" w:cs="Arial"/>
          <w:sz w:val="20"/>
          <w:szCs w:val="20"/>
          <w:lang w:val="hy-AM"/>
        </w:rPr>
        <w:t xml:space="preserve"> </w:t>
      </w:r>
      <w:r w:rsidRPr="001133EF">
        <w:rPr>
          <w:rFonts w:ascii="Sylfaen" w:hAnsi="Sylfaen" w:cs="Sylfaen"/>
          <w:sz w:val="20"/>
          <w:szCs w:val="20"/>
          <w:lang w:val="hy-AM"/>
        </w:rPr>
        <w:t>ցանկը</w:t>
      </w:r>
      <w:r w:rsidRPr="001133EF">
        <w:rPr>
          <w:rFonts w:ascii="Arial" w:hAnsi="Arial" w:cs="Arial"/>
          <w:sz w:val="20"/>
          <w:szCs w:val="20"/>
          <w:lang w:val="hy-AM"/>
        </w:rPr>
        <w:t xml:space="preserve"> </w:t>
      </w:r>
      <w:r w:rsidRPr="001133EF">
        <w:rPr>
          <w:rFonts w:ascii="Sylfaen" w:hAnsi="Sylfaen" w:cs="Sylfaen"/>
          <w:sz w:val="20"/>
          <w:szCs w:val="20"/>
          <w:lang w:val="hy-AM"/>
        </w:rPr>
        <w:t>կոնտակտային</w:t>
      </w:r>
      <w:r w:rsidRPr="001133EF">
        <w:rPr>
          <w:rFonts w:ascii="Arial" w:hAnsi="Arial" w:cs="Arial"/>
          <w:sz w:val="20"/>
          <w:szCs w:val="20"/>
          <w:lang w:val="hy-AM"/>
        </w:rPr>
        <w:t xml:space="preserve"> </w:t>
      </w:r>
      <w:r w:rsidRPr="001133EF">
        <w:rPr>
          <w:rFonts w:ascii="Sylfaen" w:hAnsi="Sylfaen" w:cs="Sylfaen"/>
          <w:sz w:val="20"/>
          <w:szCs w:val="20"/>
          <w:lang w:val="hy-AM"/>
        </w:rPr>
        <w:t>տվյալներով</w:t>
      </w:r>
      <w:r w:rsidRPr="001133EF">
        <w:rPr>
          <w:rFonts w:ascii="Arial" w:hAnsi="Arial" w:cs="Arial"/>
          <w:sz w:val="20"/>
          <w:szCs w:val="20"/>
          <w:lang w:val="hy-AM"/>
        </w:rPr>
        <w:t xml:space="preserve"> </w:t>
      </w:r>
      <w:r w:rsidRPr="001133EF">
        <w:rPr>
          <w:rFonts w:ascii="Sylfaen" w:hAnsi="Sylfaen" w:cs="Sylfaen"/>
          <w:sz w:val="20"/>
          <w:szCs w:val="20"/>
          <w:lang w:val="hy-AM"/>
        </w:rPr>
        <w:t>հանդերձ</w:t>
      </w:r>
      <w:r w:rsidRPr="001133EF">
        <w:rPr>
          <w:rFonts w:ascii="Arial" w:hAnsi="Arial" w:cs="Arial"/>
          <w:sz w:val="20"/>
          <w:szCs w:val="20"/>
          <w:lang w:val="hy-AM"/>
        </w:rPr>
        <w:t xml:space="preserve"> </w:t>
      </w:r>
      <w:r w:rsidRPr="001133EF">
        <w:rPr>
          <w:rFonts w:ascii="Sylfaen" w:hAnsi="Sylfaen" w:cs="Sylfaen"/>
          <w:sz w:val="20"/>
          <w:szCs w:val="20"/>
          <w:lang w:val="hy-AM"/>
        </w:rPr>
        <w:t>ներկայացված</w:t>
      </w:r>
      <w:r w:rsidRPr="001133EF">
        <w:rPr>
          <w:rFonts w:ascii="Arial" w:hAnsi="Arial" w:cs="Arial"/>
          <w:sz w:val="20"/>
          <w:szCs w:val="20"/>
          <w:lang w:val="hy-AM"/>
        </w:rPr>
        <w:t xml:space="preserve"> </w:t>
      </w:r>
      <w:r w:rsidRPr="001133EF">
        <w:rPr>
          <w:rFonts w:ascii="Sylfaen" w:hAnsi="Sylfaen" w:cs="Sylfaen"/>
          <w:sz w:val="20"/>
          <w:szCs w:val="20"/>
          <w:lang w:val="hy-AM"/>
        </w:rPr>
        <w:t>է</w:t>
      </w:r>
      <w:r w:rsidRPr="001133EF">
        <w:rPr>
          <w:rFonts w:ascii="Arial" w:hAnsi="Arial" w:cs="Arial"/>
          <w:sz w:val="20"/>
          <w:szCs w:val="20"/>
          <w:lang w:val="hy-AM"/>
        </w:rPr>
        <w:t xml:space="preserve"> </w:t>
      </w:r>
      <w:r w:rsidRPr="001133EF">
        <w:rPr>
          <w:rFonts w:ascii="Sylfaen" w:hAnsi="Sylfaen" w:cs="Sylfaen"/>
          <w:sz w:val="20"/>
          <w:szCs w:val="20"/>
          <w:lang w:val="hy-AM"/>
        </w:rPr>
        <w:t>Հավելված</w:t>
      </w:r>
      <w:r w:rsidR="00C07ADB">
        <w:rPr>
          <w:rFonts w:ascii="Arial" w:hAnsi="Arial" w:cs="Arial"/>
          <w:sz w:val="20"/>
          <w:szCs w:val="20"/>
          <w:lang w:val="hy-AM"/>
        </w:rPr>
        <w:t xml:space="preserve"> </w:t>
      </w:r>
      <w:r w:rsidR="00C07ADB" w:rsidRPr="00C07ADB">
        <w:rPr>
          <w:rFonts w:ascii="Sylfaen" w:hAnsi="Sylfaen" w:cs="Arial"/>
          <w:sz w:val="20"/>
          <w:szCs w:val="20"/>
          <w:lang w:val="hy-AM"/>
        </w:rPr>
        <w:t>2</w:t>
      </w:r>
      <w:r w:rsidRPr="001133EF">
        <w:rPr>
          <w:rFonts w:ascii="Arial" w:hAnsi="Arial" w:cs="Arial"/>
          <w:sz w:val="20"/>
          <w:szCs w:val="20"/>
          <w:lang w:val="hy-AM"/>
        </w:rPr>
        <w:t>-</w:t>
      </w:r>
      <w:r w:rsidRPr="001133EF">
        <w:rPr>
          <w:rFonts w:ascii="Sylfaen" w:hAnsi="Sylfaen" w:cs="Sylfaen"/>
          <w:sz w:val="20"/>
          <w:szCs w:val="20"/>
          <w:lang w:val="hy-AM"/>
        </w:rPr>
        <w:t>ում</w:t>
      </w:r>
      <w:r w:rsidRPr="001133EF">
        <w:rPr>
          <w:rFonts w:ascii="Arial" w:hAnsi="Arial" w:cs="Arial"/>
          <w:sz w:val="20"/>
          <w:szCs w:val="20"/>
          <w:lang w:val="hy-AM"/>
        </w:rPr>
        <w:t>):</w:t>
      </w:r>
    </w:p>
    <w:p w:rsidR="003D3A8B" w:rsidRPr="001133EF" w:rsidRDefault="003D3A8B" w:rsidP="003D3A8B">
      <w:pPr>
        <w:pStyle w:val="ListParagraph"/>
        <w:rPr>
          <w:rFonts w:ascii="Arial" w:hAnsi="Arial" w:cs="Arial"/>
          <w:sz w:val="20"/>
          <w:szCs w:val="20"/>
          <w:lang w:val="hy-AM"/>
        </w:rPr>
      </w:pPr>
    </w:p>
    <w:p w:rsidR="003D3A8B" w:rsidRPr="001133EF" w:rsidRDefault="003D3A8B" w:rsidP="003D3A8B">
      <w:pPr>
        <w:jc w:val="both"/>
        <w:rPr>
          <w:rFonts w:ascii="Arial" w:hAnsi="Arial" w:cs="Arial"/>
          <w:sz w:val="20"/>
          <w:szCs w:val="20"/>
          <w:lang w:val="hy-AM"/>
        </w:rPr>
      </w:pPr>
      <w:r w:rsidRPr="001133EF">
        <w:rPr>
          <w:rFonts w:ascii="Sylfaen" w:hAnsi="Sylfaen" w:cs="Sylfaen"/>
          <w:b/>
          <w:sz w:val="20"/>
          <w:szCs w:val="20"/>
          <w:lang w:val="hy-AM"/>
        </w:rPr>
        <w:t>ՀՔ</w:t>
      </w:r>
      <w:r w:rsidRPr="001133EF">
        <w:rPr>
          <w:rFonts w:ascii="Arial" w:hAnsi="Arial" w:cs="Arial"/>
          <w:b/>
          <w:sz w:val="20"/>
          <w:szCs w:val="20"/>
          <w:lang w:val="hy-AM"/>
        </w:rPr>
        <w:t>-</w:t>
      </w:r>
      <w:r w:rsidRPr="001133EF">
        <w:rPr>
          <w:rFonts w:ascii="Sylfaen" w:hAnsi="Sylfaen" w:cs="Sylfaen"/>
          <w:b/>
          <w:sz w:val="20"/>
          <w:szCs w:val="20"/>
          <w:lang w:val="hy-AM"/>
        </w:rPr>
        <w:t>երի</w:t>
      </w:r>
      <w:r w:rsidRPr="001133EF">
        <w:rPr>
          <w:rFonts w:ascii="Arial" w:hAnsi="Arial" w:cs="Arial"/>
          <w:b/>
          <w:sz w:val="20"/>
          <w:szCs w:val="20"/>
          <w:lang w:val="hy-AM"/>
        </w:rPr>
        <w:t xml:space="preserve"> </w:t>
      </w:r>
      <w:r w:rsidRPr="001133EF">
        <w:rPr>
          <w:rFonts w:ascii="Sylfaen" w:hAnsi="Sylfaen" w:cs="Sylfaen"/>
          <w:b/>
          <w:sz w:val="20"/>
          <w:szCs w:val="20"/>
          <w:lang w:val="hy-AM"/>
        </w:rPr>
        <w:t>փաստաթղթերը՝</w:t>
      </w:r>
      <w:r w:rsidRPr="001133EF">
        <w:rPr>
          <w:rFonts w:ascii="Arial" w:hAnsi="Arial" w:cs="Arial"/>
          <w:b/>
          <w:sz w:val="20"/>
          <w:szCs w:val="20"/>
          <w:lang w:val="hy-AM"/>
        </w:rPr>
        <w:t xml:space="preserve"> </w:t>
      </w:r>
      <w:r w:rsidRPr="001133EF">
        <w:rPr>
          <w:rFonts w:ascii="Sylfaen" w:hAnsi="Sylfaen" w:cs="Sylfaen"/>
          <w:sz w:val="20"/>
          <w:szCs w:val="20"/>
          <w:lang w:val="hy-AM"/>
        </w:rPr>
        <w:t>Հանրային</w:t>
      </w:r>
      <w:r w:rsidRPr="001133EF">
        <w:rPr>
          <w:rFonts w:ascii="Arial" w:hAnsi="Arial" w:cs="Arial"/>
          <w:sz w:val="20"/>
          <w:szCs w:val="20"/>
          <w:lang w:val="hy-AM"/>
        </w:rPr>
        <w:t xml:space="preserve"> </w:t>
      </w:r>
      <w:r w:rsidRPr="001133EF">
        <w:rPr>
          <w:rFonts w:ascii="Sylfaen" w:hAnsi="Sylfaen" w:cs="Sylfaen"/>
          <w:sz w:val="20"/>
          <w:szCs w:val="20"/>
          <w:lang w:val="hy-AM"/>
        </w:rPr>
        <w:t>բոլոր</w:t>
      </w:r>
      <w:r w:rsidRPr="001133EF">
        <w:rPr>
          <w:rFonts w:ascii="Arial" w:hAnsi="Arial" w:cs="Arial"/>
          <w:sz w:val="20"/>
          <w:szCs w:val="20"/>
          <w:lang w:val="hy-AM"/>
        </w:rPr>
        <w:t xml:space="preserve"> </w:t>
      </w:r>
      <w:r w:rsidRPr="001133EF">
        <w:rPr>
          <w:rFonts w:ascii="Sylfaen" w:hAnsi="Sylfaen" w:cs="Sylfaen"/>
          <w:sz w:val="20"/>
          <w:szCs w:val="20"/>
          <w:lang w:val="hy-AM"/>
        </w:rPr>
        <w:t>լսումների</w:t>
      </w:r>
      <w:r w:rsidRPr="001133EF">
        <w:rPr>
          <w:rFonts w:ascii="Arial" w:hAnsi="Arial" w:cs="Arial"/>
          <w:sz w:val="20"/>
          <w:szCs w:val="20"/>
          <w:lang w:val="hy-AM"/>
        </w:rPr>
        <w:t xml:space="preserve"> </w:t>
      </w:r>
      <w:r w:rsidRPr="001133EF">
        <w:rPr>
          <w:rFonts w:ascii="Sylfaen" w:hAnsi="Sylfaen" w:cs="Sylfaen"/>
          <w:sz w:val="20"/>
          <w:szCs w:val="20"/>
          <w:lang w:val="hy-AM"/>
        </w:rPr>
        <w:t>վերաբերյալ</w:t>
      </w:r>
      <w:r w:rsidRPr="001133EF">
        <w:rPr>
          <w:rFonts w:ascii="Arial" w:hAnsi="Arial" w:cs="Arial"/>
          <w:sz w:val="20"/>
          <w:szCs w:val="20"/>
          <w:lang w:val="hy-AM"/>
        </w:rPr>
        <w:t xml:space="preserve"> </w:t>
      </w:r>
      <w:r w:rsidRPr="001133EF">
        <w:rPr>
          <w:rFonts w:ascii="Sylfaen" w:hAnsi="Sylfaen" w:cs="Sylfaen"/>
          <w:sz w:val="20"/>
          <w:szCs w:val="20"/>
          <w:lang w:val="hy-AM"/>
        </w:rPr>
        <w:t>փաստաթղթերը</w:t>
      </w:r>
      <w:r w:rsidRPr="001133EF">
        <w:rPr>
          <w:rFonts w:ascii="Arial" w:hAnsi="Arial" w:cs="Arial"/>
          <w:sz w:val="20"/>
          <w:szCs w:val="20"/>
          <w:lang w:val="hy-AM"/>
        </w:rPr>
        <w:t xml:space="preserve"> </w:t>
      </w:r>
      <w:r w:rsidRPr="001133EF">
        <w:rPr>
          <w:rFonts w:ascii="Sylfaen" w:hAnsi="Sylfaen" w:cs="Sylfaen"/>
          <w:sz w:val="20"/>
          <w:szCs w:val="20"/>
          <w:lang w:val="hy-AM"/>
        </w:rPr>
        <w:t>պետք</w:t>
      </w:r>
      <w:r w:rsidRPr="001133EF">
        <w:rPr>
          <w:rFonts w:ascii="Arial" w:hAnsi="Arial" w:cs="Arial"/>
          <w:sz w:val="20"/>
          <w:szCs w:val="20"/>
          <w:lang w:val="hy-AM"/>
        </w:rPr>
        <w:t xml:space="preserve"> </w:t>
      </w:r>
      <w:r w:rsidRPr="001133EF">
        <w:rPr>
          <w:rFonts w:ascii="Sylfaen" w:hAnsi="Sylfaen" w:cs="Sylfaen"/>
          <w:sz w:val="20"/>
          <w:szCs w:val="20"/>
          <w:lang w:val="hy-AM"/>
        </w:rPr>
        <w:t>է</w:t>
      </w:r>
      <w:r w:rsidRPr="001133EF">
        <w:rPr>
          <w:rFonts w:ascii="Arial" w:hAnsi="Arial" w:cs="Arial"/>
          <w:sz w:val="20"/>
          <w:szCs w:val="20"/>
          <w:lang w:val="hy-AM"/>
        </w:rPr>
        <w:t xml:space="preserve"> </w:t>
      </w:r>
      <w:r w:rsidRPr="001133EF">
        <w:rPr>
          <w:rFonts w:ascii="Sylfaen" w:hAnsi="Sylfaen" w:cs="Sylfaen"/>
          <w:sz w:val="20"/>
          <w:szCs w:val="20"/>
          <w:lang w:val="hy-AM"/>
        </w:rPr>
        <w:t>կազմվեն</w:t>
      </w:r>
      <w:r w:rsidRPr="001133EF">
        <w:rPr>
          <w:rFonts w:ascii="Arial" w:hAnsi="Arial" w:cs="Arial"/>
          <w:sz w:val="20"/>
          <w:szCs w:val="20"/>
          <w:lang w:val="hy-AM"/>
        </w:rPr>
        <w:t xml:space="preserve"> </w:t>
      </w:r>
      <w:r w:rsidRPr="001133EF">
        <w:rPr>
          <w:rFonts w:ascii="Sylfaen" w:hAnsi="Sylfaen" w:cs="Sylfaen"/>
          <w:sz w:val="20"/>
          <w:szCs w:val="20"/>
          <w:lang w:val="hy-AM"/>
        </w:rPr>
        <w:t>Կալպատարու</w:t>
      </w:r>
      <w:r w:rsidRPr="001133EF">
        <w:rPr>
          <w:rFonts w:ascii="Arial" w:hAnsi="Arial" w:cs="Arial"/>
          <w:sz w:val="20"/>
          <w:szCs w:val="20"/>
          <w:lang w:val="hy-AM"/>
        </w:rPr>
        <w:t xml:space="preserve"> </w:t>
      </w:r>
      <w:r w:rsidRPr="001133EF">
        <w:rPr>
          <w:rFonts w:ascii="Sylfaen" w:hAnsi="Sylfaen" w:cs="Sylfaen"/>
          <w:sz w:val="20"/>
          <w:szCs w:val="20"/>
          <w:lang w:val="hy-AM"/>
        </w:rPr>
        <w:t>ընկերության</w:t>
      </w:r>
      <w:r w:rsidRPr="001133EF">
        <w:rPr>
          <w:rFonts w:ascii="Arial" w:hAnsi="Arial" w:cs="Arial"/>
          <w:sz w:val="20"/>
          <w:szCs w:val="20"/>
          <w:lang w:val="hy-AM"/>
        </w:rPr>
        <w:t xml:space="preserve"> </w:t>
      </w:r>
      <w:r w:rsidRPr="001133EF">
        <w:rPr>
          <w:rFonts w:ascii="Sylfaen" w:hAnsi="Sylfaen" w:cs="Sylfaen"/>
          <w:sz w:val="20"/>
          <w:szCs w:val="20"/>
          <w:lang w:val="hy-AM"/>
        </w:rPr>
        <w:t>կողմից</w:t>
      </w:r>
      <w:r w:rsidRPr="001133EF">
        <w:rPr>
          <w:rFonts w:ascii="Arial" w:hAnsi="Arial" w:cs="Arial"/>
          <w:sz w:val="20"/>
          <w:szCs w:val="20"/>
          <w:lang w:val="hy-AM"/>
        </w:rPr>
        <w:t xml:space="preserve"> </w:t>
      </w:r>
      <w:r w:rsidRPr="001133EF">
        <w:rPr>
          <w:rFonts w:ascii="Sylfaen" w:hAnsi="Sylfaen" w:cs="Sylfaen"/>
          <w:sz w:val="20"/>
          <w:szCs w:val="20"/>
          <w:lang w:val="hy-AM"/>
        </w:rPr>
        <w:t>և</w:t>
      </w:r>
      <w:r w:rsidRPr="001133EF">
        <w:rPr>
          <w:rFonts w:ascii="Arial" w:hAnsi="Arial" w:cs="Arial"/>
          <w:sz w:val="20"/>
          <w:szCs w:val="20"/>
          <w:lang w:val="hy-AM"/>
        </w:rPr>
        <w:t xml:space="preserve"> </w:t>
      </w:r>
      <w:r w:rsidRPr="001133EF">
        <w:rPr>
          <w:rFonts w:ascii="Sylfaen" w:hAnsi="Sylfaen" w:cs="Sylfaen"/>
          <w:sz w:val="20"/>
          <w:szCs w:val="20"/>
          <w:lang w:val="hy-AM"/>
        </w:rPr>
        <w:t>ներկայացվեն</w:t>
      </w:r>
      <w:r w:rsidRPr="001133EF">
        <w:rPr>
          <w:rFonts w:ascii="Arial" w:hAnsi="Arial" w:cs="Arial"/>
          <w:sz w:val="20"/>
          <w:szCs w:val="20"/>
          <w:lang w:val="hy-AM"/>
        </w:rPr>
        <w:t xml:space="preserve"> </w:t>
      </w:r>
      <w:r w:rsidRPr="001133EF">
        <w:rPr>
          <w:rFonts w:ascii="Sylfaen" w:hAnsi="Sylfaen" w:cs="Sylfaen"/>
          <w:sz w:val="20"/>
          <w:szCs w:val="20"/>
          <w:lang w:val="hy-AM"/>
        </w:rPr>
        <w:t>ԲԷՑ</w:t>
      </w:r>
      <w:r w:rsidRPr="001133EF">
        <w:rPr>
          <w:rFonts w:ascii="Arial" w:hAnsi="Arial" w:cs="Arial"/>
          <w:sz w:val="20"/>
          <w:szCs w:val="20"/>
          <w:lang w:val="hy-AM"/>
        </w:rPr>
        <w:t>-</w:t>
      </w:r>
      <w:r w:rsidRPr="001133EF">
        <w:rPr>
          <w:rFonts w:ascii="Sylfaen" w:hAnsi="Sylfaen" w:cs="Sylfaen"/>
          <w:sz w:val="20"/>
          <w:szCs w:val="20"/>
          <w:lang w:val="hy-AM"/>
        </w:rPr>
        <w:t>ին</w:t>
      </w:r>
      <w:r w:rsidRPr="001133EF">
        <w:rPr>
          <w:rFonts w:ascii="Arial" w:hAnsi="Arial" w:cs="Arial"/>
          <w:sz w:val="20"/>
          <w:szCs w:val="20"/>
          <w:lang w:val="hy-AM"/>
        </w:rPr>
        <w:t>:</w:t>
      </w:r>
    </w:p>
    <w:p w:rsidR="003D3A8B" w:rsidRPr="001133EF" w:rsidRDefault="003D3A8B" w:rsidP="003D3A8B">
      <w:pPr>
        <w:pStyle w:val="ListParagraph"/>
        <w:jc w:val="both"/>
        <w:rPr>
          <w:rFonts w:ascii="Arial" w:hAnsi="Arial" w:cs="Arial"/>
          <w:sz w:val="20"/>
          <w:szCs w:val="20"/>
          <w:lang w:val="hy-AM"/>
        </w:rPr>
      </w:pPr>
    </w:p>
    <w:p w:rsidR="003D3A8B" w:rsidRPr="001133EF" w:rsidRDefault="003D3A8B" w:rsidP="007A501F">
      <w:pPr>
        <w:pStyle w:val="ListParagraph"/>
        <w:numPr>
          <w:ilvl w:val="0"/>
          <w:numId w:val="46"/>
        </w:numPr>
        <w:jc w:val="both"/>
        <w:rPr>
          <w:rFonts w:ascii="Arial" w:hAnsi="Arial" w:cs="Arial"/>
          <w:b/>
          <w:sz w:val="20"/>
          <w:szCs w:val="20"/>
          <w:lang w:val="hy-AM"/>
        </w:rPr>
      </w:pPr>
      <w:r w:rsidRPr="001133EF">
        <w:rPr>
          <w:rFonts w:ascii="Sylfaen" w:hAnsi="Sylfaen" w:cs="Sylfaen"/>
          <w:sz w:val="20"/>
          <w:szCs w:val="20"/>
          <w:lang w:val="hy-AM"/>
        </w:rPr>
        <w:lastRenderedPageBreak/>
        <w:t>Հանրային</w:t>
      </w:r>
      <w:r w:rsidRPr="001133EF">
        <w:rPr>
          <w:rFonts w:ascii="Arial" w:hAnsi="Arial" w:cs="Arial"/>
          <w:sz w:val="20"/>
          <w:szCs w:val="20"/>
          <w:lang w:val="hy-AM"/>
        </w:rPr>
        <w:t xml:space="preserve"> </w:t>
      </w:r>
      <w:r w:rsidRPr="001133EF">
        <w:rPr>
          <w:rFonts w:ascii="Sylfaen" w:hAnsi="Sylfaen" w:cs="Sylfaen"/>
          <w:sz w:val="20"/>
          <w:szCs w:val="20"/>
          <w:lang w:val="hy-AM"/>
        </w:rPr>
        <w:t>բոլոր</w:t>
      </w:r>
      <w:r w:rsidRPr="001133EF">
        <w:rPr>
          <w:rFonts w:ascii="Arial" w:hAnsi="Arial" w:cs="Arial"/>
          <w:sz w:val="20"/>
          <w:szCs w:val="20"/>
          <w:lang w:val="hy-AM"/>
        </w:rPr>
        <w:t xml:space="preserve"> </w:t>
      </w:r>
      <w:r w:rsidRPr="001133EF">
        <w:rPr>
          <w:rFonts w:ascii="Sylfaen" w:hAnsi="Sylfaen" w:cs="Sylfaen"/>
          <w:sz w:val="20"/>
          <w:szCs w:val="20"/>
          <w:lang w:val="hy-AM"/>
        </w:rPr>
        <w:t>լսումները</w:t>
      </w:r>
      <w:r w:rsidRPr="001133EF">
        <w:rPr>
          <w:rFonts w:ascii="Arial" w:hAnsi="Arial" w:cs="Arial"/>
          <w:sz w:val="20"/>
          <w:szCs w:val="20"/>
          <w:lang w:val="hy-AM"/>
        </w:rPr>
        <w:t xml:space="preserve"> </w:t>
      </w:r>
      <w:r w:rsidRPr="001133EF">
        <w:rPr>
          <w:rFonts w:ascii="Sylfaen" w:hAnsi="Sylfaen" w:cs="Sylfaen"/>
          <w:sz w:val="20"/>
          <w:szCs w:val="20"/>
          <w:lang w:val="hy-AM"/>
        </w:rPr>
        <w:t>պետք</w:t>
      </w:r>
      <w:r w:rsidRPr="001133EF">
        <w:rPr>
          <w:rFonts w:ascii="Arial" w:hAnsi="Arial" w:cs="Arial"/>
          <w:sz w:val="20"/>
          <w:szCs w:val="20"/>
          <w:lang w:val="hy-AM"/>
        </w:rPr>
        <w:t xml:space="preserve"> </w:t>
      </w:r>
      <w:r w:rsidRPr="001133EF">
        <w:rPr>
          <w:rFonts w:ascii="Sylfaen" w:hAnsi="Sylfaen" w:cs="Sylfaen"/>
          <w:sz w:val="20"/>
          <w:szCs w:val="20"/>
          <w:lang w:val="hy-AM"/>
        </w:rPr>
        <w:t>է</w:t>
      </w:r>
      <w:r w:rsidRPr="001133EF">
        <w:rPr>
          <w:rFonts w:ascii="Arial" w:hAnsi="Arial" w:cs="Arial"/>
          <w:sz w:val="20"/>
          <w:szCs w:val="20"/>
          <w:lang w:val="hy-AM"/>
        </w:rPr>
        <w:t xml:space="preserve"> </w:t>
      </w:r>
      <w:r w:rsidRPr="001133EF">
        <w:rPr>
          <w:rFonts w:ascii="Sylfaen" w:hAnsi="Sylfaen" w:cs="Sylfaen"/>
          <w:sz w:val="20"/>
          <w:szCs w:val="20"/>
          <w:lang w:val="hy-AM"/>
        </w:rPr>
        <w:t>ձայնագրվեն</w:t>
      </w:r>
      <w:r w:rsidRPr="001133EF">
        <w:rPr>
          <w:rFonts w:ascii="Arial" w:hAnsi="Arial" w:cs="Arial"/>
          <w:sz w:val="20"/>
          <w:szCs w:val="20"/>
          <w:lang w:val="hy-AM"/>
        </w:rPr>
        <w:t xml:space="preserve"> </w:t>
      </w:r>
      <w:r w:rsidRPr="001133EF">
        <w:rPr>
          <w:rFonts w:ascii="Sylfaen" w:hAnsi="Sylfaen" w:cs="Sylfaen"/>
          <w:sz w:val="20"/>
          <w:szCs w:val="20"/>
          <w:lang w:val="hy-AM"/>
        </w:rPr>
        <w:t>և</w:t>
      </w:r>
      <w:r w:rsidRPr="001133EF">
        <w:rPr>
          <w:rFonts w:ascii="Arial" w:hAnsi="Arial" w:cs="Arial"/>
          <w:sz w:val="20"/>
          <w:szCs w:val="20"/>
          <w:lang w:val="hy-AM"/>
        </w:rPr>
        <w:t xml:space="preserve"> </w:t>
      </w:r>
      <w:r w:rsidRPr="001133EF">
        <w:rPr>
          <w:rFonts w:ascii="Sylfaen" w:hAnsi="Sylfaen" w:cs="Sylfaen"/>
          <w:sz w:val="20"/>
          <w:szCs w:val="20"/>
          <w:lang w:val="hy-AM"/>
        </w:rPr>
        <w:t>հանդիպման</w:t>
      </w:r>
      <w:r w:rsidRPr="001133EF">
        <w:rPr>
          <w:rFonts w:ascii="Arial" w:hAnsi="Arial" w:cs="Arial"/>
          <w:sz w:val="20"/>
          <w:szCs w:val="20"/>
          <w:lang w:val="hy-AM"/>
        </w:rPr>
        <w:t xml:space="preserve"> </w:t>
      </w:r>
      <w:r w:rsidRPr="001133EF">
        <w:rPr>
          <w:rFonts w:ascii="Sylfaen" w:hAnsi="Sylfaen" w:cs="Sylfaen"/>
          <w:sz w:val="20"/>
          <w:szCs w:val="20"/>
          <w:lang w:val="hy-AM"/>
        </w:rPr>
        <w:t>արձանագրություն</w:t>
      </w:r>
      <w:r w:rsidRPr="001133EF">
        <w:rPr>
          <w:rFonts w:ascii="Arial" w:hAnsi="Arial" w:cs="Arial"/>
          <w:sz w:val="20"/>
          <w:szCs w:val="20"/>
          <w:lang w:val="hy-AM"/>
        </w:rPr>
        <w:t xml:space="preserve"> </w:t>
      </w:r>
      <w:r w:rsidRPr="001133EF">
        <w:rPr>
          <w:rFonts w:ascii="Sylfaen" w:hAnsi="Sylfaen" w:cs="Sylfaen"/>
          <w:sz w:val="20"/>
          <w:szCs w:val="20"/>
          <w:lang w:val="hy-AM"/>
        </w:rPr>
        <w:t>պետք</w:t>
      </w:r>
      <w:r w:rsidRPr="001133EF">
        <w:rPr>
          <w:rFonts w:ascii="Arial" w:hAnsi="Arial" w:cs="Arial"/>
          <w:sz w:val="20"/>
          <w:szCs w:val="20"/>
          <w:lang w:val="hy-AM"/>
        </w:rPr>
        <w:t xml:space="preserve"> </w:t>
      </w:r>
      <w:r w:rsidRPr="001133EF">
        <w:rPr>
          <w:rFonts w:ascii="Sylfaen" w:hAnsi="Sylfaen" w:cs="Sylfaen"/>
          <w:sz w:val="20"/>
          <w:szCs w:val="20"/>
          <w:lang w:val="hy-AM"/>
        </w:rPr>
        <w:t>է</w:t>
      </w:r>
      <w:r w:rsidRPr="001133EF">
        <w:rPr>
          <w:rFonts w:ascii="Arial" w:hAnsi="Arial" w:cs="Arial"/>
          <w:sz w:val="20"/>
          <w:szCs w:val="20"/>
          <w:lang w:val="hy-AM"/>
        </w:rPr>
        <w:t xml:space="preserve"> </w:t>
      </w:r>
      <w:r w:rsidRPr="001133EF">
        <w:rPr>
          <w:rFonts w:ascii="Sylfaen" w:hAnsi="Sylfaen" w:cs="Sylfaen"/>
          <w:sz w:val="20"/>
          <w:szCs w:val="20"/>
          <w:lang w:val="hy-AM"/>
        </w:rPr>
        <w:t>կազմվի</w:t>
      </w:r>
      <w:r w:rsidRPr="001133EF">
        <w:rPr>
          <w:rFonts w:ascii="Arial" w:hAnsi="Arial" w:cs="Arial"/>
          <w:sz w:val="20"/>
          <w:szCs w:val="20"/>
          <w:lang w:val="hy-AM"/>
        </w:rPr>
        <w:t>:</w:t>
      </w:r>
    </w:p>
    <w:p w:rsidR="003D3A8B" w:rsidRPr="001133EF" w:rsidRDefault="003D3A8B" w:rsidP="003D3A8B">
      <w:pPr>
        <w:pStyle w:val="ListParagraph"/>
        <w:jc w:val="both"/>
        <w:rPr>
          <w:rFonts w:ascii="Arial" w:hAnsi="Arial" w:cs="Arial"/>
          <w:b/>
          <w:sz w:val="20"/>
          <w:szCs w:val="20"/>
          <w:lang w:val="hy-AM"/>
        </w:rPr>
      </w:pPr>
    </w:p>
    <w:p w:rsidR="003D3A8B" w:rsidRPr="001133EF" w:rsidRDefault="003D3A8B" w:rsidP="007A501F">
      <w:pPr>
        <w:pStyle w:val="ListParagraph"/>
        <w:numPr>
          <w:ilvl w:val="0"/>
          <w:numId w:val="46"/>
        </w:numPr>
        <w:jc w:val="both"/>
        <w:rPr>
          <w:rFonts w:ascii="Arial" w:hAnsi="Arial" w:cs="Arial"/>
          <w:b/>
          <w:sz w:val="20"/>
          <w:szCs w:val="20"/>
          <w:lang w:val="hy-AM"/>
        </w:rPr>
      </w:pPr>
      <w:r w:rsidRPr="001133EF">
        <w:rPr>
          <w:rFonts w:ascii="Sylfaen" w:hAnsi="Sylfaen" w:cs="Sylfaen"/>
          <w:sz w:val="20"/>
          <w:szCs w:val="20"/>
          <w:lang w:val="hy-AM"/>
        </w:rPr>
        <w:t>Մասնակիցների</w:t>
      </w:r>
      <w:r w:rsidRPr="001133EF">
        <w:rPr>
          <w:rFonts w:ascii="Arial" w:hAnsi="Arial" w:cs="Arial"/>
          <w:sz w:val="20"/>
          <w:szCs w:val="20"/>
          <w:lang w:val="hy-AM"/>
        </w:rPr>
        <w:t xml:space="preserve"> </w:t>
      </w:r>
      <w:r w:rsidRPr="001133EF">
        <w:rPr>
          <w:rFonts w:ascii="Sylfaen" w:hAnsi="Sylfaen" w:cs="Sylfaen"/>
          <w:sz w:val="20"/>
          <w:szCs w:val="20"/>
          <w:lang w:val="hy-AM"/>
        </w:rPr>
        <w:t>ցանկը</w:t>
      </w:r>
      <w:r w:rsidRPr="001133EF">
        <w:rPr>
          <w:rFonts w:ascii="Arial" w:hAnsi="Arial" w:cs="Arial"/>
          <w:sz w:val="20"/>
          <w:szCs w:val="20"/>
          <w:lang w:val="hy-AM"/>
        </w:rPr>
        <w:t xml:space="preserve"> </w:t>
      </w:r>
      <w:r w:rsidRPr="001133EF">
        <w:rPr>
          <w:rFonts w:ascii="Sylfaen" w:hAnsi="Sylfaen" w:cs="Sylfaen"/>
          <w:sz w:val="20"/>
          <w:szCs w:val="20"/>
          <w:lang w:val="hy-AM"/>
        </w:rPr>
        <w:t>պետք</w:t>
      </w:r>
      <w:r w:rsidRPr="001133EF">
        <w:rPr>
          <w:rFonts w:ascii="Arial" w:hAnsi="Arial" w:cs="Arial"/>
          <w:sz w:val="20"/>
          <w:szCs w:val="20"/>
          <w:lang w:val="hy-AM"/>
        </w:rPr>
        <w:t xml:space="preserve"> </w:t>
      </w:r>
      <w:r w:rsidRPr="001133EF">
        <w:rPr>
          <w:rFonts w:ascii="Sylfaen" w:hAnsi="Sylfaen" w:cs="Sylfaen"/>
          <w:sz w:val="20"/>
          <w:szCs w:val="20"/>
          <w:lang w:val="hy-AM"/>
        </w:rPr>
        <w:t>է</w:t>
      </w:r>
      <w:r w:rsidRPr="001133EF">
        <w:rPr>
          <w:rFonts w:ascii="Arial" w:hAnsi="Arial" w:cs="Arial"/>
          <w:sz w:val="20"/>
          <w:szCs w:val="20"/>
          <w:lang w:val="hy-AM"/>
        </w:rPr>
        <w:t xml:space="preserve"> </w:t>
      </w:r>
      <w:r w:rsidRPr="001133EF">
        <w:rPr>
          <w:rFonts w:ascii="Sylfaen" w:hAnsi="Sylfaen" w:cs="Sylfaen"/>
          <w:sz w:val="20"/>
          <w:szCs w:val="20"/>
          <w:lang w:val="hy-AM"/>
        </w:rPr>
        <w:t>ներկայացվի</w:t>
      </w:r>
      <w:r w:rsidRPr="001133EF">
        <w:rPr>
          <w:rFonts w:ascii="Arial" w:hAnsi="Arial" w:cs="Arial"/>
          <w:sz w:val="20"/>
          <w:szCs w:val="20"/>
          <w:lang w:val="hy-AM"/>
        </w:rPr>
        <w:t xml:space="preserve">, </w:t>
      </w:r>
      <w:r w:rsidRPr="001133EF">
        <w:rPr>
          <w:rFonts w:ascii="Sylfaen" w:hAnsi="Sylfaen" w:cs="Sylfaen"/>
          <w:sz w:val="20"/>
          <w:szCs w:val="20"/>
          <w:lang w:val="hy-AM"/>
        </w:rPr>
        <w:t>որպես</w:t>
      </w:r>
      <w:r w:rsidRPr="001133EF">
        <w:rPr>
          <w:rFonts w:ascii="Arial" w:hAnsi="Arial" w:cs="Arial"/>
          <w:sz w:val="20"/>
          <w:szCs w:val="20"/>
          <w:lang w:val="hy-AM"/>
        </w:rPr>
        <w:t xml:space="preserve"> </w:t>
      </w:r>
      <w:r w:rsidRPr="001133EF">
        <w:rPr>
          <w:rFonts w:ascii="Sylfaen" w:hAnsi="Sylfaen" w:cs="Sylfaen"/>
          <w:sz w:val="20"/>
          <w:szCs w:val="20"/>
          <w:lang w:val="hy-AM"/>
        </w:rPr>
        <w:t>արձանագրության</w:t>
      </w:r>
      <w:r w:rsidRPr="001133EF">
        <w:rPr>
          <w:rFonts w:ascii="Arial" w:hAnsi="Arial" w:cs="Arial"/>
          <w:sz w:val="20"/>
          <w:szCs w:val="20"/>
          <w:lang w:val="hy-AM"/>
        </w:rPr>
        <w:t xml:space="preserve"> </w:t>
      </w:r>
      <w:r w:rsidRPr="001133EF">
        <w:rPr>
          <w:rFonts w:ascii="Sylfaen" w:hAnsi="Sylfaen" w:cs="Sylfaen"/>
          <w:sz w:val="20"/>
          <w:szCs w:val="20"/>
          <w:lang w:val="hy-AM"/>
        </w:rPr>
        <w:t>մի</w:t>
      </w:r>
      <w:r w:rsidRPr="001133EF">
        <w:rPr>
          <w:rFonts w:ascii="Arial" w:hAnsi="Arial" w:cs="Arial"/>
          <w:sz w:val="20"/>
          <w:szCs w:val="20"/>
          <w:lang w:val="hy-AM"/>
        </w:rPr>
        <w:t xml:space="preserve"> </w:t>
      </w:r>
      <w:r w:rsidRPr="001133EF">
        <w:rPr>
          <w:rFonts w:ascii="Sylfaen" w:hAnsi="Sylfaen" w:cs="Sylfaen"/>
          <w:sz w:val="20"/>
          <w:szCs w:val="20"/>
          <w:lang w:val="hy-AM"/>
        </w:rPr>
        <w:t>մաս</w:t>
      </w:r>
      <w:r w:rsidRPr="001133EF">
        <w:rPr>
          <w:rFonts w:ascii="Arial" w:hAnsi="Arial" w:cs="Arial"/>
          <w:sz w:val="20"/>
          <w:szCs w:val="20"/>
          <w:lang w:val="hy-AM"/>
        </w:rPr>
        <w:t>:</w:t>
      </w:r>
    </w:p>
    <w:p w:rsidR="003D3A8B" w:rsidRPr="001133EF" w:rsidRDefault="003D3A8B" w:rsidP="003D3A8B">
      <w:pPr>
        <w:jc w:val="both"/>
        <w:rPr>
          <w:rFonts w:ascii="Arial" w:hAnsi="Arial" w:cs="Arial"/>
          <w:b/>
          <w:sz w:val="20"/>
          <w:szCs w:val="20"/>
          <w:lang w:val="hy-AM"/>
        </w:rPr>
      </w:pPr>
    </w:p>
    <w:p w:rsidR="003D3A8B" w:rsidRPr="001133EF" w:rsidRDefault="00F656CC" w:rsidP="007A501F">
      <w:pPr>
        <w:pStyle w:val="ListParagraph"/>
        <w:numPr>
          <w:ilvl w:val="0"/>
          <w:numId w:val="46"/>
        </w:numPr>
        <w:jc w:val="both"/>
        <w:rPr>
          <w:rFonts w:ascii="Arial" w:hAnsi="Arial" w:cs="Arial"/>
          <w:b/>
          <w:sz w:val="20"/>
          <w:szCs w:val="20"/>
          <w:lang w:val="hy-AM"/>
        </w:rPr>
      </w:pPr>
      <w:r>
        <w:rPr>
          <w:rFonts w:ascii="Sylfaen" w:hAnsi="Sylfaen" w:cs="Sylfaen"/>
          <w:sz w:val="20"/>
          <w:szCs w:val="20"/>
          <w:lang w:val="hy-AM"/>
        </w:rPr>
        <w:t xml:space="preserve">ԱԵԱ </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կողմից</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բարձրացված</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խնդիրների</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հանդիման</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ընթացքում</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պատասխանած</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հարցերի</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և</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անպատասխան</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մնացած</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հարցերի</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ամփոփ</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նկարագրություն</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պետք</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է</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կազմվի</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յուրաքանչյուր</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ՀՔ</w:t>
      </w:r>
      <w:r w:rsidR="003D3A8B" w:rsidRPr="001133EF">
        <w:rPr>
          <w:rFonts w:ascii="Arial" w:hAnsi="Arial" w:cs="Arial"/>
          <w:sz w:val="20"/>
          <w:szCs w:val="20"/>
          <w:lang w:val="hy-AM"/>
        </w:rPr>
        <w:t>-</w:t>
      </w:r>
      <w:r w:rsidR="003D3A8B" w:rsidRPr="001133EF">
        <w:rPr>
          <w:rFonts w:ascii="Sylfaen" w:hAnsi="Sylfaen" w:cs="Sylfaen"/>
          <w:sz w:val="20"/>
          <w:szCs w:val="20"/>
          <w:lang w:val="hy-AM"/>
        </w:rPr>
        <w:t>ից</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հետո</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Անհրաժեշտության</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դեպքում</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գործողության</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պլան</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կկազմվի</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բարձրացված</w:t>
      </w:r>
      <w:r w:rsidR="003D3A8B" w:rsidRPr="001133EF">
        <w:rPr>
          <w:rFonts w:ascii="Arial" w:hAnsi="Arial" w:cs="Arial"/>
          <w:sz w:val="20"/>
          <w:szCs w:val="20"/>
          <w:lang w:val="hy-AM"/>
        </w:rPr>
        <w:t xml:space="preserve"> </w:t>
      </w:r>
      <w:r w:rsidR="00C07ADB">
        <w:rPr>
          <w:rFonts w:ascii="Sylfaen" w:hAnsi="Sylfaen" w:cs="Sylfaen"/>
          <w:sz w:val="20"/>
          <w:szCs w:val="20"/>
          <w:lang w:val="hy-AM"/>
        </w:rPr>
        <w:t>խ</w:t>
      </w:r>
      <w:r w:rsidR="003D3A8B" w:rsidRPr="001133EF">
        <w:rPr>
          <w:rFonts w:ascii="Sylfaen" w:hAnsi="Sylfaen" w:cs="Sylfaen"/>
          <w:sz w:val="20"/>
          <w:szCs w:val="20"/>
          <w:lang w:val="hy-AM"/>
        </w:rPr>
        <w:t>նդիրները</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լուծելու</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համար</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Վերջնական</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որոշումների</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վերաբերյալ</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պետք</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է</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տեղեկացվեն</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համայնքները</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կամ</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կոնկրետ</w:t>
      </w:r>
      <w:r w:rsidR="003D3A8B" w:rsidRPr="001133EF">
        <w:rPr>
          <w:rFonts w:ascii="Arial" w:hAnsi="Arial" w:cs="Arial"/>
          <w:sz w:val="20"/>
          <w:szCs w:val="20"/>
          <w:lang w:val="hy-AM"/>
        </w:rPr>
        <w:t xml:space="preserve"> </w:t>
      </w:r>
      <w:r>
        <w:rPr>
          <w:rFonts w:ascii="Sylfaen" w:hAnsi="Sylfaen" w:cs="Sylfaen"/>
          <w:sz w:val="20"/>
          <w:szCs w:val="20"/>
          <w:lang w:val="hy-AM"/>
        </w:rPr>
        <w:t xml:space="preserve">ԱԵԱ </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և</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գրանցվեն</w:t>
      </w:r>
      <w:r w:rsidR="003D3A8B" w:rsidRPr="001133EF">
        <w:rPr>
          <w:rFonts w:ascii="Arial" w:hAnsi="Arial" w:cs="Arial"/>
          <w:sz w:val="20"/>
          <w:szCs w:val="20"/>
          <w:lang w:val="hy-AM"/>
        </w:rPr>
        <w:t>:</w:t>
      </w:r>
    </w:p>
    <w:p w:rsidR="003D3A8B" w:rsidRPr="001133EF" w:rsidRDefault="003D3A8B" w:rsidP="003D3A8B">
      <w:pPr>
        <w:pStyle w:val="ListParagraph"/>
        <w:rPr>
          <w:rFonts w:ascii="Arial" w:hAnsi="Arial" w:cs="Arial"/>
          <w:b/>
          <w:sz w:val="20"/>
          <w:szCs w:val="20"/>
          <w:lang w:val="hy-AM"/>
        </w:rPr>
      </w:pPr>
    </w:p>
    <w:p w:rsidR="003D3A8B" w:rsidRPr="001133EF" w:rsidRDefault="003D3A8B" w:rsidP="007A501F">
      <w:pPr>
        <w:pStyle w:val="ListParagraph"/>
        <w:numPr>
          <w:ilvl w:val="0"/>
          <w:numId w:val="46"/>
        </w:numPr>
        <w:jc w:val="both"/>
        <w:rPr>
          <w:rFonts w:ascii="Arial" w:hAnsi="Arial" w:cs="Arial"/>
          <w:b/>
          <w:sz w:val="20"/>
          <w:szCs w:val="20"/>
          <w:lang w:val="hy-AM"/>
        </w:rPr>
      </w:pPr>
      <w:r w:rsidRPr="001133EF">
        <w:rPr>
          <w:rFonts w:ascii="Sylfaen" w:hAnsi="Sylfaen" w:cs="Sylfaen"/>
          <w:sz w:val="20"/>
          <w:szCs w:val="20"/>
          <w:lang w:val="hy-AM"/>
        </w:rPr>
        <w:t>ՀՔ</w:t>
      </w:r>
      <w:r w:rsidRPr="001133EF">
        <w:rPr>
          <w:rFonts w:ascii="Arial" w:hAnsi="Arial" w:cs="Arial"/>
          <w:sz w:val="20"/>
          <w:szCs w:val="20"/>
          <w:lang w:val="hy-AM"/>
        </w:rPr>
        <w:t>-</w:t>
      </w:r>
      <w:r w:rsidRPr="001133EF">
        <w:rPr>
          <w:rFonts w:ascii="Sylfaen" w:hAnsi="Sylfaen" w:cs="Sylfaen"/>
          <w:sz w:val="20"/>
          <w:szCs w:val="20"/>
          <w:lang w:val="hy-AM"/>
        </w:rPr>
        <w:t>երի</w:t>
      </w:r>
      <w:r w:rsidRPr="001133EF">
        <w:rPr>
          <w:rFonts w:ascii="Arial" w:hAnsi="Arial" w:cs="Arial"/>
          <w:sz w:val="20"/>
          <w:szCs w:val="20"/>
          <w:lang w:val="hy-AM"/>
        </w:rPr>
        <w:t xml:space="preserve"> </w:t>
      </w:r>
      <w:r w:rsidRPr="001133EF">
        <w:rPr>
          <w:rFonts w:ascii="Sylfaen" w:hAnsi="Sylfaen" w:cs="Sylfaen"/>
          <w:sz w:val="20"/>
          <w:szCs w:val="20"/>
          <w:lang w:val="hy-AM"/>
        </w:rPr>
        <w:t>ժամանակ</w:t>
      </w:r>
      <w:r w:rsidRPr="001133EF">
        <w:rPr>
          <w:rFonts w:ascii="Arial" w:hAnsi="Arial" w:cs="Arial"/>
          <w:sz w:val="20"/>
          <w:szCs w:val="20"/>
          <w:lang w:val="hy-AM"/>
        </w:rPr>
        <w:t xml:space="preserve"> </w:t>
      </w:r>
      <w:r w:rsidRPr="001133EF">
        <w:rPr>
          <w:rFonts w:ascii="Sylfaen" w:hAnsi="Sylfaen" w:cs="Sylfaen"/>
          <w:sz w:val="20"/>
          <w:szCs w:val="20"/>
          <w:lang w:val="hy-AM"/>
        </w:rPr>
        <w:t>պետք</w:t>
      </w:r>
      <w:r w:rsidRPr="001133EF">
        <w:rPr>
          <w:rFonts w:ascii="Arial" w:hAnsi="Arial" w:cs="Arial"/>
          <w:sz w:val="20"/>
          <w:szCs w:val="20"/>
          <w:lang w:val="hy-AM"/>
        </w:rPr>
        <w:t xml:space="preserve"> </w:t>
      </w:r>
      <w:r w:rsidRPr="001133EF">
        <w:rPr>
          <w:rFonts w:ascii="Sylfaen" w:hAnsi="Sylfaen" w:cs="Sylfaen"/>
          <w:sz w:val="20"/>
          <w:szCs w:val="20"/>
          <w:lang w:val="hy-AM"/>
        </w:rPr>
        <w:t>է</w:t>
      </w:r>
      <w:r w:rsidRPr="001133EF">
        <w:rPr>
          <w:rFonts w:ascii="Arial" w:hAnsi="Arial" w:cs="Arial"/>
          <w:sz w:val="20"/>
          <w:szCs w:val="20"/>
          <w:lang w:val="hy-AM"/>
        </w:rPr>
        <w:t xml:space="preserve"> </w:t>
      </w:r>
      <w:r w:rsidRPr="001133EF">
        <w:rPr>
          <w:rFonts w:ascii="Sylfaen" w:hAnsi="Sylfaen" w:cs="Sylfaen"/>
          <w:sz w:val="20"/>
          <w:szCs w:val="20"/>
          <w:lang w:val="hy-AM"/>
        </w:rPr>
        <w:t>լուսանկարներ</w:t>
      </w:r>
      <w:r w:rsidRPr="001133EF">
        <w:rPr>
          <w:rFonts w:ascii="Arial" w:hAnsi="Arial" w:cs="Arial"/>
          <w:sz w:val="20"/>
          <w:szCs w:val="20"/>
          <w:lang w:val="hy-AM"/>
        </w:rPr>
        <w:t xml:space="preserve"> </w:t>
      </w:r>
      <w:r w:rsidRPr="001133EF">
        <w:rPr>
          <w:rFonts w:ascii="Sylfaen" w:hAnsi="Sylfaen" w:cs="Sylfaen"/>
          <w:sz w:val="20"/>
          <w:szCs w:val="20"/>
          <w:lang w:val="hy-AM"/>
        </w:rPr>
        <w:t>արվեն</w:t>
      </w:r>
      <w:r w:rsidRPr="001133EF">
        <w:rPr>
          <w:rFonts w:ascii="Arial" w:hAnsi="Arial" w:cs="Arial"/>
          <w:sz w:val="20"/>
          <w:szCs w:val="20"/>
          <w:lang w:val="hy-AM"/>
        </w:rPr>
        <w:t>:</w:t>
      </w:r>
    </w:p>
    <w:p w:rsidR="003D3A8B" w:rsidRPr="001133EF" w:rsidRDefault="003D3A8B" w:rsidP="003D3A8B">
      <w:pPr>
        <w:pStyle w:val="ListParagraph"/>
        <w:rPr>
          <w:rFonts w:ascii="Arial" w:hAnsi="Arial" w:cs="Arial"/>
          <w:b/>
          <w:sz w:val="20"/>
          <w:szCs w:val="20"/>
          <w:lang w:val="hy-AM"/>
        </w:rPr>
      </w:pPr>
    </w:p>
    <w:p w:rsidR="003D3A8B" w:rsidRPr="001133EF" w:rsidRDefault="003D3A8B" w:rsidP="007A501F">
      <w:pPr>
        <w:pStyle w:val="ListParagraph"/>
        <w:numPr>
          <w:ilvl w:val="0"/>
          <w:numId w:val="46"/>
        </w:numPr>
        <w:jc w:val="both"/>
        <w:rPr>
          <w:rFonts w:ascii="Arial" w:hAnsi="Arial" w:cs="Arial"/>
          <w:sz w:val="20"/>
          <w:szCs w:val="20"/>
          <w:lang w:val="hy-AM"/>
        </w:rPr>
      </w:pPr>
      <w:r w:rsidRPr="001133EF">
        <w:rPr>
          <w:rFonts w:ascii="Sylfaen" w:hAnsi="Sylfaen" w:cs="Sylfaen"/>
          <w:sz w:val="20"/>
          <w:szCs w:val="20"/>
          <w:lang w:val="hy-AM"/>
        </w:rPr>
        <w:t>ՎԳՊ</w:t>
      </w:r>
      <w:r w:rsidRPr="001133EF">
        <w:rPr>
          <w:rFonts w:ascii="Arial" w:hAnsi="Arial" w:cs="Arial"/>
          <w:sz w:val="20"/>
          <w:szCs w:val="20"/>
          <w:lang w:val="hy-AM"/>
        </w:rPr>
        <w:t>-</w:t>
      </w:r>
      <w:r w:rsidRPr="001133EF">
        <w:rPr>
          <w:rFonts w:ascii="Sylfaen" w:hAnsi="Sylfaen" w:cs="Sylfaen"/>
          <w:sz w:val="20"/>
          <w:szCs w:val="20"/>
          <w:lang w:val="hy-AM"/>
        </w:rPr>
        <w:t>ի</w:t>
      </w:r>
      <w:r w:rsidRPr="001133EF">
        <w:rPr>
          <w:rFonts w:ascii="Arial" w:hAnsi="Arial" w:cs="Arial"/>
          <w:sz w:val="20"/>
          <w:szCs w:val="20"/>
          <w:lang w:val="hy-AM"/>
        </w:rPr>
        <w:t xml:space="preserve"> </w:t>
      </w:r>
      <w:r w:rsidRPr="001133EF">
        <w:rPr>
          <w:rFonts w:ascii="Sylfaen" w:hAnsi="Sylfaen" w:cs="Sylfaen"/>
          <w:sz w:val="20"/>
          <w:szCs w:val="20"/>
          <w:lang w:val="hy-AM"/>
        </w:rPr>
        <w:t>մեջ</w:t>
      </w:r>
      <w:r w:rsidRPr="001133EF">
        <w:rPr>
          <w:rFonts w:ascii="Arial" w:hAnsi="Arial" w:cs="Arial"/>
          <w:sz w:val="20"/>
          <w:szCs w:val="20"/>
          <w:lang w:val="hy-AM"/>
        </w:rPr>
        <w:t xml:space="preserve"> </w:t>
      </w:r>
      <w:r w:rsidRPr="001133EF">
        <w:rPr>
          <w:rFonts w:ascii="Sylfaen" w:hAnsi="Sylfaen" w:cs="Sylfaen"/>
          <w:sz w:val="20"/>
          <w:szCs w:val="20"/>
          <w:lang w:val="hy-AM"/>
        </w:rPr>
        <w:t>կներկայացվի</w:t>
      </w:r>
      <w:r w:rsidRPr="001133EF">
        <w:rPr>
          <w:rFonts w:ascii="Arial" w:hAnsi="Arial" w:cs="Arial"/>
          <w:sz w:val="20"/>
          <w:szCs w:val="20"/>
          <w:lang w:val="hy-AM"/>
        </w:rPr>
        <w:t xml:space="preserve"> </w:t>
      </w:r>
      <w:r w:rsidRPr="001133EF">
        <w:rPr>
          <w:rFonts w:ascii="Sylfaen" w:hAnsi="Sylfaen" w:cs="Sylfaen"/>
          <w:sz w:val="20"/>
          <w:szCs w:val="20"/>
          <w:lang w:val="hy-AM"/>
        </w:rPr>
        <w:t>քննարկումների</w:t>
      </w:r>
      <w:r w:rsidRPr="001133EF">
        <w:rPr>
          <w:rFonts w:ascii="Arial" w:hAnsi="Arial" w:cs="Arial"/>
          <w:sz w:val="20"/>
          <w:szCs w:val="20"/>
          <w:lang w:val="hy-AM"/>
        </w:rPr>
        <w:t xml:space="preserve"> </w:t>
      </w:r>
      <w:r w:rsidRPr="001133EF">
        <w:rPr>
          <w:rFonts w:ascii="Sylfaen" w:hAnsi="Sylfaen" w:cs="Sylfaen"/>
          <w:sz w:val="20"/>
          <w:szCs w:val="20"/>
          <w:lang w:val="hy-AM"/>
        </w:rPr>
        <w:t>ամփոփումը</w:t>
      </w:r>
      <w:r w:rsidRPr="001133EF">
        <w:rPr>
          <w:rFonts w:ascii="Arial" w:hAnsi="Arial" w:cs="Arial"/>
          <w:sz w:val="20"/>
          <w:szCs w:val="20"/>
          <w:lang w:val="hy-AM"/>
        </w:rPr>
        <w:t xml:space="preserve">: </w:t>
      </w:r>
      <w:r w:rsidRPr="001133EF">
        <w:rPr>
          <w:rFonts w:ascii="Sylfaen" w:hAnsi="Sylfaen" w:cs="Sylfaen"/>
          <w:sz w:val="20"/>
          <w:szCs w:val="20"/>
          <w:lang w:val="hy-AM"/>
        </w:rPr>
        <w:t>Հանդիպման</w:t>
      </w:r>
      <w:r w:rsidRPr="001133EF">
        <w:rPr>
          <w:rFonts w:ascii="Arial" w:hAnsi="Arial" w:cs="Arial"/>
          <w:sz w:val="20"/>
          <w:szCs w:val="20"/>
          <w:lang w:val="hy-AM"/>
        </w:rPr>
        <w:t xml:space="preserve"> </w:t>
      </w:r>
      <w:r w:rsidRPr="001133EF">
        <w:rPr>
          <w:rFonts w:ascii="Sylfaen" w:hAnsi="Sylfaen" w:cs="Sylfaen"/>
          <w:sz w:val="20"/>
          <w:szCs w:val="20"/>
          <w:lang w:val="hy-AM"/>
        </w:rPr>
        <w:t>արձանագրությունը</w:t>
      </w:r>
      <w:r w:rsidRPr="001133EF">
        <w:rPr>
          <w:rFonts w:ascii="Arial" w:hAnsi="Arial" w:cs="Arial"/>
          <w:sz w:val="20"/>
          <w:szCs w:val="20"/>
          <w:lang w:val="hy-AM"/>
        </w:rPr>
        <w:t xml:space="preserve"> </w:t>
      </w:r>
      <w:r w:rsidRPr="001133EF">
        <w:rPr>
          <w:rFonts w:ascii="Sylfaen" w:hAnsi="Sylfaen" w:cs="Sylfaen"/>
          <w:sz w:val="20"/>
          <w:szCs w:val="20"/>
          <w:lang w:val="hy-AM"/>
        </w:rPr>
        <w:t>կկցվի</w:t>
      </w:r>
      <w:r w:rsidRPr="001133EF">
        <w:rPr>
          <w:rFonts w:ascii="Arial" w:hAnsi="Arial" w:cs="Arial"/>
          <w:sz w:val="20"/>
          <w:szCs w:val="20"/>
          <w:lang w:val="hy-AM"/>
        </w:rPr>
        <w:t xml:space="preserve"> </w:t>
      </w:r>
      <w:r w:rsidRPr="001133EF">
        <w:rPr>
          <w:rFonts w:ascii="Sylfaen" w:hAnsi="Sylfaen" w:cs="Sylfaen"/>
          <w:sz w:val="20"/>
          <w:szCs w:val="20"/>
          <w:lang w:val="hy-AM"/>
        </w:rPr>
        <w:t>ՎԳՊ</w:t>
      </w:r>
      <w:r w:rsidRPr="001133EF">
        <w:rPr>
          <w:rFonts w:ascii="Arial" w:hAnsi="Arial" w:cs="Arial"/>
          <w:sz w:val="20"/>
          <w:szCs w:val="20"/>
          <w:lang w:val="hy-AM"/>
        </w:rPr>
        <w:t>-</w:t>
      </w:r>
      <w:r w:rsidRPr="001133EF">
        <w:rPr>
          <w:rFonts w:ascii="Sylfaen" w:hAnsi="Sylfaen" w:cs="Sylfaen"/>
          <w:sz w:val="20"/>
          <w:szCs w:val="20"/>
          <w:lang w:val="hy-AM"/>
        </w:rPr>
        <w:t>ին</w:t>
      </w:r>
      <w:r w:rsidRPr="001133EF">
        <w:rPr>
          <w:rFonts w:ascii="Arial" w:hAnsi="Arial" w:cs="Arial"/>
          <w:sz w:val="20"/>
          <w:szCs w:val="20"/>
          <w:lang w:val="hy-AM"/>
        </w:rPr>
        <w:t>:</w:t>
      </w:r>
    </w:p>
    <w:p w:rsidR="003D3A8B" w:rsidRPr="001133EF" w:rsidRDefault="003D3A8B" w:rsidP="003D3A8B">
      <w:pPr>
        <w:jc w:val="both"/>
        <w:rPr>
          <w:rFonts w:ascii="Arial" w:hAnsi="Arial" w:cs="Arial"/>
          <w:b/>
          <w:sz w:val="20"/>
          <w:szCs w:val="20"/>
          <w:lang w:val="hy-AM"/>
        </w:rPr>
      </w:pPr>
    </w:p>
    <w:p w:rsidR="003D3A8B" w:rsidRPr="001133EF" w:rsidRDefault="003D3A8B" w:rsidP="003D3A8B">
      <w:pPr>
        <w:jc w:val="both"/>
        <w:rPr>
          <w:rFonts w:ascii="Arial" w:hAnsi="Arial" w:cs="Arial"/>
          <w:sz w:val="20"/>
          <w:szCs w:val="20"/>
          <w:lang w:val="hy-AM"/>
        </w:rPr>
      </w:pPr>
      <w:r w:rsidRPr="001133EF">
        <w:rPr>
          <w:rFonts w:ascii="Sylfaen" w:hAnsi="Sylfaen" w:cs="Sylfaen"/>
          <w:b/>
          <w:sz w:val="20"/>
          <w:szCs w:val="20"/>
          <w:lang w:val="hy-AM"/>
        </w:rPr>
        <w:t>Ներկայացվելու</w:t>
      </w:r>
      <w:r w:rsidRPr="001133EF">
        <w:rPr>
          <w:rFonts w:ascii="Arial" w:hAnsi="Arial" w:cs="Arial"/>
          <w:b/>
          <w:sz w:val="20"/>
          <w:szCs w:val="20"/>
          <w:lang w:val="hy-AM"/>
        </w:rPr>
        <w:t xml:space="preserve"> </w:t>
      </w:r>
      <w:r w:rsidRPr="001133EF">
        <w:rPr>
          <w:rFonts w:ascii="Sylfaen" w:hAnsi="Sylfaen" w:cs="Sylfaen"/>
          <w:b/>
          <w:sz w:val="20"/>
          <w:szCs w:val="20"/>
          <w:lang w:val="hy-AM"/>
        </w:rPr>
        <w:t>ենթակա</w:t>
      </w:r>
      <w:r w:rsidRPr="001133EF">
        <w:rPr>
          <w:rFonts w:ascii="Arial" w:hAnsi="Arial" w:cs="Arial"/>
          <w:b/>
          <w:sz w:val="20"/>
          <w:szCs w:val="20"/>
          <w:lang w:val="hy-AM"/>
        </w:rPr>
        <w:t xml:space="preserve"> </w:t>
      </w:r>
      <w:r w:rsidRPr="001133EF">
        <w:rPr>
          <w:rFonts w:ascii="Sylfaen" w:hAnsi="Sylfaen" w:cs="Sylfaen"/>
          <w:b/>
          <w:sz w:val="20"/>
          <w:szCs w:val="20"/>
          <w:lang w:val="hy-AM"/>
        </w:rPr>
        <w:t>տեղեկատվություն՝</w:t>
      </w:r>
      <w:r w:rsidRPr="001133EF">
        <w:rPr>
          <w:rFonts w:ascii="Arial" w:hAnsi="Arial" w:cs="Arial"/>
          <w:b/>
          <w:sz w:val="20"/>
          <w:szCs w:val="20"/>
          <w:lang w:val="hy-AM"/>
        </w:rPr>
        <w:t xml:space="preserve"> </w:t>
      </w:r>
      <w:r w:rsidR="00F656CC">
        <w:rPr>
          <w:rFonts w:ascii="Sylfaen" w:hAnsi="Sylfaen" w:cs="Sylfaen"/>
          <w:sz w:val="20"/>
          <w:szCs w:val="20"/>
          <w:lang w:val="hy-AM"/>
        </w:rPr>
        <w:t xml:space="preserve">ԱԵԱ </w:t>
      </w:r>
      <w:r w:rsidRPr="001133EF">
        <w:rPr>
          <w:rFonts w:ascii="Arial" w:hAnsi="Arial" w:cs="Arial"/>
          <w:sz w:val="20"/>
          <w:szCs w:val="20"/>
          <w:lang w:val="hy-AM"/>
        </w:rPr>
        <w:t xml:space="preserve"> </w:t>
      </w:r>
      <w:r w:rsidRPr="001133EF">
        <w:rPr>
          <w:rFonts w:ascii="Sylfaen" w:hAnsi="Sylfaen" w:cs="Sylfaen"/>
          <w:sz w:val="20"/>
          <w:szCs w:val="20"/>
          <w:lang w:val="hy-AM"/>
        </w:rPr>
        <w:t>կտեղեկացվեն</w:t>
      </w:r>
      <w:r w:rsidRPr="001133EF">
        <w:rPr>
          <w:rFonts w:ascii="Arial" w:hAnsi="Arial" w:cs="Arial"/>
          <w:sz w:val="20"/>
          <w:szCs w:val="20"/>
          <w:lang w:val="hy-AM"/>
        </w:rPr>
        <w:t xml:space="preserve"> </w:t>
      </w:r>
      <w:r w:rsidRPr="001133EF">
        <w:rPr>
          <w:rFonts w:ascii="Sylfaen" w:hAnsi="Sylfaen" w:cs="Sylfaen"/>
          <w:sz w:val="20"/>
          <w:szCs w:val="20"/>
          <w:lang w:val="hy-AM"/>
        </w:rPr>
        <w:t>ծրագրի</w:t>
      </w:r>
      <w:r w:rsidRPr="001133EF">
        <w:rPr>
          <w:rFonts w:ascii="Arial" w:hAnsi="Arial" w:cs="Arial"/>
          <w:sz w:val="20"/>
          <w:szCs w:val="20"/>
          <w:lang w:val="hy-AM"/>
        </w:rPr>
        <w:t xml:space="preserve">, </w:t>
      </w:r>
      <w:r w:rsidRPr="001133EF">
        <w:rPr>
          <w:rFonts w:ascii="Sylfaen" w:hAnsi="Sylfaen" w:cs="Sylfaen"/>
          <w:sz w:val="20"/>
          <w:szCs w:val="20"/>
          <w:lang w:val="hy-AM"/>
        </w:rPr>
        <w:t>ժամանակացույցի</w:t>
      </w:r>
      <w:r w:rsidRPr="001133EF">
        <w:rPr>
          <w:rFonts w:ascii="Arial" w:hAnsi="Arial" w:cs="Arial"/>
          <w:sz w:val="20"/>
          <w:szCs w:val="20"/>
          <w:lang w:val="hy-AM"/>
        </w:rPr>
        <w:t xml:space="preserve">, </w:t>
      </w:r>
      <w:r w:rsidRPr="001133EF">
        <w:rPr>
          <w:rFonts w:ascii="Sylfaen" w:hAnsi="Sylfaen" w:cs="Sylfaen"/>
          <w:sz w:val="20"/>
          <w:szCs w:val="20"/>
          <w:lang w:val="hy-AM"/>
        </w:rPr>
        <w:t>փոխհատուցման</w:t>
      </w:r>
      <w:r w:rsidRPr="001133EF">
        <w:rPr>
          <w:rFonts w:ascii="Arial" w:hAnsi="Arial" w:cs="Arial"/>
          <w:sz w:val="20"/>
          <w:szCs w:val="20"/>
          <w:lang w:val="hy-AM"/>
        </w:rPr>
        <w:t xml:space="preserve"> </w:t>
      </w:r>
      <w:r w:rsidRPr="001133EF">
        <w:rPr>
          <w:rFonts w:ascii="Sylfaen" w:hAnsi="Sylfaen" w:cs="Sylfaen"/>
          <w:sz w:val="20"/>
          <w:szCs w:val="20"/>
          <w:lang w:val="hy-AM"/>
        </w:rPr>
        <w:t>վճարումների</w:t>
      </w:r>
      <w:r w:rsidRPr="001133EF">
        <w:rPr>
          <w:rFonts w:ascii="Arial" w:hAnsi="Arial" w:cs="Arial"/>
          <w:sz w:val="20"/>
          <w:szCs w:val="20"/>
          <w:lang w:val="hy-AM"/>
        </w:rPr>
        <w:t xml:space="preserve">, </w:t>
      </w:r>
      <w:r w:rsidRPr="001133EF">
        <w:rPr>
          <w:rFonts w:ascii="Sylfaen" w:hAnsi="Sylfaen" w:cs="Sylfaen"/>
          <w:sz w:val="20"/>
          <w:szCs w:val="20"/>
          <w:lang w:val="hy-AM"/>
        </w:rPr>
        <w:t>գնահատման</w:t>
      </w:r>
      <w:r w:rsidRPr="001133EF">
        <w:rPr>
          <w:rFonts w:ascii="Arial" w:hAnsi="Arial" w:cs="Arial"/>
          <w:sz w:val="20"/>
          <w:szCs w:val="20"/>
          <w:lang w:val="hy-AM"/>
        </w:rPr>
        <w:t xml:space="preserve"> </w:t>
      </w:r>
      <w:r w:rsidRPr="001133EF">
        <w:rPr>
          <w:rFonts w:ascii="Sylfaen" w:hAnsi="Sylfaen" w:cs="Sylfaen"/>
          <w:sz w:val="20"/>
          <w:szCs w:val="20"/>
          <w:lang w:val="hy-AM"/>
        </w:rPr>
        <w:t>մեթոդաբանության</w:t>
      </w:r>
      <w:r w:rsidRPr="001133EF">
        <w:rPr>
          <w:rFonts w:ascii="Arial" w:hAnsi="Arial" w:cs="Arial"/>
          <w:sz w:val="20"/>
          <w:szCs w:val="20"/>
          <w:lang w:val="hy-AM"/>
        </w:rPr>
        <w:t xml:space="preserve"> </w:t>
      </w:r>
      <w:r w:rsidRPr="001133EF">
        <w:rPr>
          <w:rFonts w:ascii="Sylfaen" w:hAnsi="Sylfaen" w:cs="Sylfaen"/>
          <w:sz w:val="20"/>
          <w:szCs w:val="20"/>
          <w:lang w:val="hy-AM"/>
        </w:rPr>
        <w:t>և</w:t>
      </w:r>
      <w:r w:rsidRPr="001133EF">
        <w:rPr>
          <w:rFonts w:ascii="Arial" w:hAnsi="Arial" w:cs="Arial"/>
          <w:sz w:val="20"/>
          <w:szCs w:val="20"/>
          <w:lang w:val="hy-AM"/>
        </w:rPr>
        <w:t xml:space="preserve"> </w:t>
      </w:r>
      <w:r w:rsidRPr="001133EF">
        <w:rPr>
          <w:rFonts w:ascii="Sylfaen" w:hAnsi="Sylfaen" w:cs="Sylfaen"/>
          <w:sz w:val="20"/>
          <w:szCs w:val="20"/>
          <w:lang w:val="hy-AM"/>
        </w:rPr>
        <w:t>հողի</w:t>
      </w:r>
      <w:r w:rsidRPr="001133EF">
        <w:rPr>
          <w:rFonts w:ascii="Arial" w:hAnsi="Arial" w:cs="Arial"/>
          <w:sz w:val="20"/>
          <w:szCs w:val="20"/>
          <w:lang w:val="hy-AM"/>
        </w:rPr>
        <w:t xml:space="preserve"> </w:t>
      </w:r>
      <w:r w:rsidRPr="001133EF">
        <w:rPr>
          <w:rFonts w:ascii="Sylfaen" w:hAnsi="Sylfaen" w:cs="Sylfaen"/>
          <w:sz w:val="20"/>
          <w:szCs w:val="20"/>
          <w:lang w:val="hy-AM"/>
        </w:rPr>
        <w:t>ձեռքբերման</w:t>
      </w:r>
      <w:r w:rsidRPr="001133EF">
        <w:rPr>
          <w:rFonts w:ascii="Arial" w:hAnsi="Arial" w:cs="Arial"/>
          <w:sz w:val="20"/>
          <w:szCs w:val="20"/>
          <w:lang w:val="hy-AM"/>
        </w:rPr>
        <w:t xml:space="preserve"> </w:t>
      </w:r>
      <w:r w:rsidRPr="001133EF">
        <w:rPr>
          <w:rFonts w:ascii="Sylfaen" w:hAnsi="Sylfaen" w:cs="Sylfaen"/>
          <w:sz w:val="20"/>
          <w:szCs w:val="20"/>
          <w:lang w:val="hy-AM"/>
        </w:rPr>
        <w:t>գործընթացների</w:t>
      </w:r>
      <w:r w:rsidRPr="001133EF">
        <w:rPr>
          <w:rFonts w:ascii="Arial" w:hAnsi="Arial" w:cs="Arial"/>
          <w:sz w:val="20"/>
          <w:szCs w:val="20"/>
          <w:lang w:val="hy-AM"/>
        </w:rPr>
        <w:t xml:space="preserve"> </w:t>
      </w:r>
      <w:r w:rsidRPr="001133EF">
        <w:rPr>
          <w:rFonts w:ascii="Sylfaen" w:hAnsi="Sylfaen" w:cs="Sylfaen"/>
          <w:sz w:val="20"/>
          <w:szCs w:val="20"/>
          <w:lang w:val="hy-AM"/>
        </w:rPr>
        <w:t>վերաբերյալ</w:t>
      </w:r>
      <w:r w:rsidRPr="001133EF">
        <w:rPr>
          <w:rFonts w:ascii="Arial" w:hAnsi="Arial" w:cs="Arial"/>
          <w:sz w:val="20"/>
          <w:szCs w:val="20"/>
          <w:lang w:val="hy-AM"/>
        </w:rPr>
        <w:t xml:space="preserve">: </w:t>
      </w:r>
      <w:r w:rsidRPr="001133EF">
        <w:rPr>
          <w:rFonts w:ascii="Sylfaen" w:hAnsi="Sylfaen" w:cs="Sylfaen"/>
          <w:sz w:val="20"/>
          <w:szCs w:val="20"/>
          <w:lang w:val="hy-AM"/>
        </w:rPr>
        <w:t>Առաջարկված</w:t>
      </w:r>
      <w:r w:rsidRPr="001133EF">
        <w:rPr>
          <w:rFonts w:ascii="Arial" w:hAnsi="Arial" w:cs="Arial"/>
          <w:sz w:val="20"/>
          <w:szCs w:val="20"/>
          <w:lang w:val="hy-AM"/>
        </w:rPr>
        <w:t xml:space="preserve"> </w:t>
      </w:r>
      <w:r w:rsidRPr="001133EF">
        <w:rPr>
          <w:rFonts w:ascii="Sylfaen" w:hAnsi="Sylfaen" w:cs="Sylfaen"/>
          <w:sz w:val="20"/>
          <w:szCs w:val="20"/>
          <w:lang w:val="hy-AM"/>
        </w:rPr>
        <w:t>օրակարգը</w:t>
      </w:r>
      <w:r w:rsidRPr="001133EF">
        <w:rPr>
          <w:rFonts w:ascii="Arial" w:hAnsi="Arial" w:cs="Arial"/>
          <w:sz w:val="20"/>
          <w:szCs w:val="20"/>
          <w:lang w:val="hy-AM"/>
        </w:rPr>
        <w:t xml:space="preserve"> </w:t>
      </w:r>
      <w:r w:rsidRPr="001133EF">
        <w:rPr>
          <w:rFonts w:ascii="Sylfaen" w:hAnsi="Sylfaen" w:cs="Sylfaen"/>
          <w:sz w:val="20"/>
          <w:szCs w:val="20"/>
          <w:lang w:val="hy-AM"/>
        </w:rPr>
        <w:t>ներկայացված</w:t>
      </w:r>
      <w:r w:rsidRPr="001133EF">
        <w:rPr>
          <w:rFonts w:ascii="Arial" w:hAnsi="Arial" w:cs="Arial"/>
          <w:sz w:val="20"/>
          <w:szCs w:val="20"/>
          <w:lang w:val="hy-AM"/>
        </w:rPr>
        <w:t xml:space="preserve"> </w:t>
      </w:r>
      <w:r w:rsidRPr="001133EF">
        <w:rPr>
          <w:rFonts w:ascii="Sylfaen" w:hAnsi="Sylfaen" w:cs="Sylfaen"/>
          <w:sz w:val="20"/>
          <w:szCs w:val="20"/>
          <w:lang w:val="hy-AM"/>
        </w:rPr>
        <w:t>է</w:t>
      </w:r>
      <w:r w:rsidRPr="001133EF">
        <w:rPr>
          <w:rFonts w:ascii="Arial" w:hAnsi="Arial" w:cs="Arial"/>
          <w:sz w:val="20"/>
          <w:szCs w:val="20"/>
          <w:lang w:val="hy-AM"/>
        </w:rPr>
        <w:t xml:space="preserve"> </w:t>
      </w:r>
      <w:r w:rsidRPr="001133EF">
        <w:rPr>
          <w:rFonts w:ascii="Sylfaen" w:hAnsi="Sylfaen" w:cs="Sylfaen"/>
          <w:sz w:val="20"/>
          <w:szCs w:val="20"/>
          <w:lang w:val="hy-AM"/>
        </w:rPr>
        <w:t>Հավելված</w:t>
      </w:r>
      <w:r w:rsidRPr="001133EF">
        <w:rPr>
          <w:rFonts w:ascii="Arial" w:hAnsi="Arial" w:cs="Arial"/>
          <w:sz w:val="20"/>
          <w:szCs w:val="20"/>
          <w:lang w:val="hy-AM"/>
        </w:rPr>
        <w:t xml:space="preserve"> </w:t>
      </w:r>
      <w:r w:rsidR="00C07ADB" w:rsidRPr="00C07ADB">
        <w:rPr>
          <w:rFonts w:ascii="Arial" w:hAnsi="Arial" w:cs="Arial"/>
          <w:sz w:val="20"/>
          <w:szCs w:val="20"/>
          <w:lang w:val="hy-AM"/>
        </w:rPr>
        <w:t>4</w:t>
      </w:r>
      <w:r w:rsidRPr="001133EF">
        <w:rPr>
          <w:rFonts w:ascii="Arial" w:hAnsi="Arial" w:cs="Arial"/>
          <w:sz w:val="20"/>
          <w:szCs w:val="20"/>
          <w:lang w:val="hy-AM"/>
        </w:rPr>
        <w:t>-</w:t>
      </w:r>
      <w:r w:rsidRPr="001133EF">
        <w:rPr>
          <w:rFonts w:ascii="Sylfaen" w:hAnsi="Sylfaen" w:cs="Sylfaen"/>
          <w:sz w:val="20"/>
          <w:szCs w:val="20"/>
          <w:lang w:val="hy-AM"/>
        </w:rPr>
        <w:t>ում</w:t>
      </w:r>
      <w:r w:rsidRPr="001133EF">
        <w:rPr>
          <w:rFonts w:ascii="Arial" w:hAnsi="Arial" w:cs="Arial"/>
          <w:sz w:val="20"/>
          <w:szCs w:val="20"/>
          <w:lang w:val="hy-AM"/>
        </w:rPr>
        <w:t xml:space="preserve">: </w:t>
      </w:r>
      <w:r w:rsidRPr="001133EF">
        <w:rPr>
          <w:rFonts w:ascii="Sylfaen" w:hAnsi="Sylfaen" w:cs="Sylfaen"/>
          <w:sz w:val="20"/>
          <w:szCs w:val="20"/>
          <w:lang w:val="hy-AM"/>
        </w:rPr>
        <w:t>Հանրային</w:t>
      </w:r>
      <w:r w:rsidRPr="001133EF">
        <w:rPr>
          <w:rFonts w:ascii="Arial" w:hAnsi="Arial" w:cs="Arial"/>
          <w:sz w:val="20"/>
          <w:szCs w:val="20"/>
          <w:lang w:val="hy-AM"/>
        </w:rPr>
        <w:t xml:space="preserve"> </w:t>
      </w:r>
      <w:r w:rsidRPr="001133EF">
        <w:rPr>
          <w:rFonts w:ascii="Sylfaen" w:hAnsi="Sylfaen" w:cs="Sylfaen"/>
          <w:sz w:val="20"/>
          <w:szCs w:val="20"/>
          <w:lang w:val="hy-AM"/>
        </w:rPr>
        <w:t>տեղեկատվական</w:t>
      </w:r>
      <w:r w:rsidRPr="001133EF">
        <w:rPr>
          <w:rFonts w:ascii="Arial" w:hAnsi="Arial" w:cs="Arial"/>
          <w:sz w:val="20"/>
          <w:szCs w:val="20"/>
          <w:lang w:val="hy-AM"/>
        </w:rPr>
        <w:t xml:space="preserve"> </w:t>
      </w:r>
      <w:r w:rsidRPr="001133EF">
        <w:rPr>
          <w:rFonts w:ascii="Sylfaen" w:hAnsi="Sylfaen" w:cs="Sylfaen"/>
          <w:sz w:val="20"/>
          <w:szCs w:val="20"/>
          <w:lang w:val="hy-AM"/>
        </w:rPr>
        <w:t>գրքուկները</w:t>
      </w:r>
      <w:r w:rsidRPr="001133EF">
        <w:rPr>
          <w:rFonts w:ascii="Arial" w:hAnsi="Arial" w:cs="Arial"/>
          <w:sz w:val="20"/>
          <w:szCs w:val="20"/>
          <w:lang w:val="hy-AM"/>
        </w:rPr>
        <w:t xml:space="preserve"> </w:t>
      </w:r>
      <w:r w:rsidRPr="001133EF">
        <w:rPr>
          <w:rFonts w:ascii="Sylfaen" w:hAnsi="Sylfaen" w:cs="Sylfaen"/>
          <w:sz w:val="20"/>
          <w:szCs w:val="20"/>
          <w:lang w:val="hy-AM"/>
        </w:rPr>
        <w:t>վերջնաժամկետի</w:t>
      </w:r>
      <w:r w:rsidRPr="001133EF">
        <w:rPr>
          <w:rFonts w:ascii="Arial" w:hAnsi="Arial" w:cs="Arial"/>
          <w:sz w:val="20"/>
          <w:szCs w:val="20"/>
          <w:lang w:val="hy-AM"/>
        </w:rPr>
        <w:t xml:space="preserve">, </w:t>
      </w:r>
      <w:r w:rsidRPr="001133EF">
        <w:rPr>
          <w:rFonts w:ascii="Sylfaen" w:hAnsi="Sylfaen" w:cs="Sylfaen"/>
          <w:sz w:val="20"/>
          <w:szCs w:val="20"/>
          <w:lang w:val="hy-AM"/>
        </w:rPr>
        <w:t>իրավասության</w:t>
      </w:r>
      <w:r w:rsidRPr="001133EF">
        <w:rPr>
          <w:rFonts w:ascii="Arial" w:hAnsi="Arial" w:cs="Arial"/>
          <w:sz w:val="20"/>
          <w:szCs w:val="20"/>
          <w:lang w:val="hy-AM"/>
        </w:rPr>
        <w:t xml:space="preserve"> </w:t>
      </w:r>
      <w:r w:rsidRPr="001133EF">
        <w:rPr>
          <w:rFonts w:ascii="Sylfaen" w:hAnsi="Sylfaen" w:cs="Sylfaen"/>
          <w:sz w:val="20"/>
          <w:szCs w:val="20"/>
          <w:lang w:val="hy-AM"/>
        </w:rPr>
        <w:t>չափանիշների</w:t>
      </w:r>
      <w:r w:rsidRPr="001133EF">
        <w:rPr>
          <w:rFonts w:ascii="Arial" w:hAnsi="Arial" w:cs="Arial"/>
          <w:sz w:val="20"/>
          <w:szCs w:val="20"/>
          <w:lang w:val="hy-AM"/>
        </w:rPr>
        <w:t xml:space="preserve"> </w:t>
      </w:r>
      <w:r w:rsidRPr="001133EF">
        <w:rPr>
          <w:rFonts w:ascii="Sylfaen" w:hAnsi="Sylfaen" w:cs="Sylfaen"/>
          <w:sz w:val="20"/>
          <w:szCs w:val="20"/>
          <w:lang w:val="hy-AM"/>
        </w:rPr>
        <w:t>և</w:t>
      </w:r>
      <w:r w:rsidRPr="001133EF">
        <w:rPr>
          <w:rFonts w:ascii="Arial" w:hAnsi="Arial" w:cs="Arial"/>
          <w:sz w:val="20"/>
          <w:szCs w:val="20"/>
          <w:lang w:val="hy-AM"/>
        </w:rPr>
        <w:t xml:space="preserve"> </w:t>
      </w:r>
      <w:r w:rsidRPr="001133EF">
        <w:rPr>
          <w:rFonts w:ascii="Sylfaen" w:hAnsi="Sylfaen" w:cs="Sylfaen"/>
          <w:sz w:val="20"/>
          <w:szCs w:val="20"/>
          <w:lang w:val="hy-AM"/>
        </w:rPr>
        <w:t>իրավունքների</w:t>
      </w:r>
      <w:r w:rsidRPr="001133EF">
        <w:rPr>
          <w:rFonts w:ascii="Arial" w:hAnsi="Arial" w:cs="Arial"/>
          <w:sz w:val="20"/>
          <w:szCs w:val="20"/>
          <w:lang w:val="hy-AM"/>
        </w:rPr>
        <w:t xml:space="preserve">, </w:t>
      </w:r>
      <w:r w:rsidRPr="001133EF">
        <w:rPr>
          <w:rFonts w:ascii="Sylfaen" w:hAnsi="Sylfaen" w:cs="Sylfaen"/>
          <w:sz w:val="20"/>
          <w:szCs w:val="20"/>
          <w:lang w:val="hy-AM"/>
        </w:rPr>
        <w:t>փոխհատուցման</w:t>
      </w:r>
      <w:r w:rsidRPr="001133EF">
        <w:rPr>
          <w:rFonts w:ascii="Arial" w:hAnsi="Arial" w:cs="Arial"/>
          <w:sz w:val="20"/>
          <w:szCs w:val="20"/>
          <w:lang w:val="hy-AM"/>
        </w:rPr>
        <w:t xml:space="preserve"> </w:t>
      </w:r>
      <w:r w:rsidRPr="001133EF">
        <w:rPr>
          <w:rFonts w:ascii="Sylfaen" w:hAnsi="Sylfaen" w:cs="Sylfaen"/>
          <w:sz w:val="20"/>
          <w:szCs w:val="20"/>
          <w:lang w:val="hy-AM"/>
        </w:rPr>
        <w:t>միջոցների</w:t>
      </w:r>
      <w:r w:rsidRPr="001133EF">
        <w:rPr>
          <w:rFonts w:ascii="Arial" w:hAnsi="Arial" w:cs="Arial"/>
          <w:sz w:val="20"/>
          <w:szCs w:val="20"/>
          <w:lang w:val="hy-AM"/>
        </w:rPr>
        <w:t xml:space="preserve">, </w:t>
      </w:r>
      <w:r w:rsidRPr="001133EF">
        <w:rPr>
          <w:rFonts w:ascii="Sylfaen" w:hAnsi="Sylfaen" w:cs="Sylfaen"/>
          <w:sz w:val="20"/>
          <w:szCs w:val="20"/>
          <w:lang w:val="hy-AM"/>
        </w:rPr>
        <w:t>բողոքների</w:t>
      </w:r>
      <w:r w:rsidRPr="001133EF">
        <w:rPr>
          <w:rFonts w:ascii="Arial" w:hAnsi="Arial" w:cs="Arial"/>
          <w:sz w:val="20"/>
          <w:szCs w:val="20"/>
          <w:lang w:val="hy-AM"/>
        </w:rPr>
        <w:t xml:space="preserve"> </w:t>
      </w:r>
      <w:r w:rsidR="00C07ADB">
        <w:rPr>
          <w:rFonts w:ascii="Sylfaen" w:hAnsi="Sylfaen" w:cs="Arial"/>
          <w:sz w:val="20"/>
          <w:szCs w:val="20"/>
          <w:lang w:val="hy-AM"/>
        </w:rPr>
        <w:t>կարգավորման մեխանիզմի</w:t>
      </w:r>
      <w:r w:rsidRPr="001133EF">
        <w:rPr>
          <w:rFonts w:ascii="Arial" w:hAnsi="Arial" w:cs="Arial"/>
          <w:sz w:val="20"/>
          <w:szCs w:val="20"/>
          <w:lang w:val="hy-AM"/>
        </w:rPr>
        <w:t xml:space="preserve"> </w:t>
      </w:r>
      <w:r w:rsidRPr="001133EF">
        <w:rPr>
          <w:rFonts w:ascii="Sylfaen" w:hAnsi="Sylfaen" w:cs="Sylfaen"/>
          <w:sz w:val="20"/>
          <w:szCs w:val="20"/>
          <w:lang w:val="hy-AM"/>
        </w:rPr>
        <w:t>գործընթացի</w:t>
      </w:r>
      <w:r w:rsidRPr="001133EF">
        <w:rPr>
          <w:rFonts w:ascii="Arial" w:hAnsi="Arial" w:cs="Arial"/>
          <w:sz w:val="20"/>
          <w:szCs w:val="20"/>
          <w:lang w:val="hy-AM"/>
        </w:rPr>
        <w:t xml:space="preserve"> </w:t>
      </w:r>
      <w:r w:rsidRPr="001133EF">
        <w:rPr>
          <w:rFonts w:ascii="Sylfaen" w:hAnsi="Sylfaen" w:cs="Sylfaen"/>
          <w:sz w:val="20"/>
          <w:szCs w:val="20"/>
          <w:lang w:val="hy-AM"/>
        </w:rPr>
        <w:t>հետ</w:t>
      </w:r>
      <w:r w:rsidRPr="001133EF">
        <w:rPr>
          <w:rFonts w:ascii="Arial" w:hAnsi="Arial" w:cs="Arial"/>
          <w:sz w:val="20"/>
          <w:szCs w:val="20"/>
          <w:lang w:val="hy-AM"/>
        </w:rPr>
        <w:t xml:space="preserve"> </w:t>
      </w:r>
      <w:r w:rsidRPr="001133EF">
        <w:rPr>
          <w:rFonts w:ascii="Sylfaen" w:hAnsi="Sylfaen" w:cs="Sylfaen"/>
          <w:sz w:val="20"/>
          <w:szCs w:val="20"/>
          <w:lang w:val="hy-AM"/>
        </w:rPr>
        <w:t>միասին</w:t>
      </w:r>
      <w:r w:rsidRPr="001133EF">
        <w:rPr>
          <w:rFonts w:ascii="Arial" w:hAnsi="Arial" w:cs="Arial"/>
          <w:sz w:val="20"/>
          <w:szCs w:val="20"/>
          <w:lang w:val="hy-AM"/>
        </w:rPr>
        <w:t xml:space="preserve"> </w:t>
      </w:r>
      <w:r w:rsidRPr="001133EF">
        <w:rPr>
          <w:rFonts w:ascii="Sylfaen" w:hAnsi="Sylfaen" w:cs="Sylfaen"/>
          <w:sz w:val="20"/>
          <w:szCs w:val="20"/>
          <w:lang w:val="hy-AM"/>
        </w:rPr>
        <w:t>կտրամադրվեն</w:t>
      </w:r>
      <w:r w:rsidRPr="001133EF">
        <w:rPr>
          <w:rFonts w:ascii="Arial" w:hAnsi="Arial" w:cs="Arial"/>
          <w:sz w:val="20"/>
          <w:szCs w:val="20"/>
          <w:lang w:val="hy-AM"/>
        </w:rPr>
        <w:t xml:space="preserve"> </w:t>
      </w:r>
      <w:r w:rsidRPr="001133EF">
        <w:rPr>
          <w:rFonts w:ascii="Sylfaen" w:hAnsi="Sylfaen" w:cs="Sylfaen"/>
          <w:sz w:val="20"/>
          <w:szCs w:val="20"/>
          <w:lang w:val="hy-AM"/>
        </w:rPr>
        <w:t>ազդեցության</w:t>
      </w:r>
      <w:r w:rsidRPr="001133EF">
        <w:rPr>
          <w:rFonts w:ascii="Arial" w:hAnsi="Arial" w:cs="Arial"/>
          <w:sz w:val="20"/>
          <w:szCs w:val="20"/>
          <w:lang w:val="hy-AM"/>
        </w:rPr>
        <w:t xml:space="preserve"> </w:t>
      </w:r>
      <w:r w:rsidRPr="001133EF">
        <w:rPr>
          <w:rFonts w:ascii="Sylfaen" w:hAnsi="Sylfaen" w:cs="Sylfaen"/>
          <w:sz w:val="20"/>
          <w:szCs w:val="20"/>
          <w:lang w:val="hy-AM"/>
        </w:rPr>
        <w:t>ենթարկված</w:t>
      </w:r>
      <w:r w:rsidRPr="001133EF">
        <w:rPr>
          <w:rFonts w:ascii="Arial" w:hAnsi="Arial" w:cs="Arial"/>
          <w:sz w:val="20"/>
          <w:szCs w:val="20"/>
          <w:lang w:val="hy-AM"/>
        </w:rPr>
        <w:t xml:space="preserve"> </w:t>
      </w:r>
      <w:r w:rsidRPr="001133EF">
        <w:rPr>
          <w:rFonts w:ascii="Sylfaen" w:hAnsi="Sylfaen" w:cs="Sylfaen"/>
          <w:sz w:val="20"/>
          <w:szCs w:val="20"/>
          <w:lang w:val="hy-AM"/>
        </w:rPr>
        <w:t>յուրաքանչյուր</w:t>
      </w:r>
      <w:r w:rsidRPr="001133EF">
        <w:rPr>
          <w:rFonts w:ascii="Arial" w:hAnsi="Arial" w:cs="Arial"/>
          <w:sz w:val="20"/>
          <w:szCs w:val="20"/>
          <w:lang w:val="hy-AM"/>
        </w:rPr>
        <w:t xml:space="preserve"> </w:t>
      </w:r>
      <w:r w:rsidRPr="001133EF">
        <w:rPr>
          <w:rFonts w:ascii="Sylfaen" w:hAnsi="Sylfaen" w:cs="Sylfaen"/>
          <w:sz w:val="20"/>
          <w:szCs w:val="20"/>
          <w:lang w:val="hy-AM"/>
        </w:rPr>
        <w:t>տնային</w:t>
      </w:r>
      <w:r w:rsidRPr="001133EF">
        <w:rPr>
          <w:rFonts w:ascii="Arial" w:hAnsi="Arial" w:cs="Arial"/>
          <w:sz w:val="20"/>
          <w:szCs w:val="20"/>
          <w:lang w:val="hy-AM"/>
        </w:rPr>
        <w:t xml:space="preserve"> </w:t>
      </w:r>
      <w:r w:rsidRPr="001133EF">
        <w:rPr>
          <w:rFonts w:ascii="Sylfaen" w:hAnsi="Sylfaen" w:cs="Sylfaen"/>
          <w:sz w:val="20"/>
          <w:szCs w:val="20"/>
          <w:lang w:val="hy-AM"/>
        </w:rPr>
        <w:t>տնտեսության</w:t>
      </w:r>
      <w:r w:rsidRPr="001133EF">
        <w:rPr>
          <w:rFonts w:ascii="Arial" w:hAnsi="Arial" w:cs="Arial"/>
          <w:sz w:val="20"/>
          <w:szCs w:val="20"/>
          <w:lang w:val="hy-AM"/>
        </w:rPr>
        <w:t xml:space="preserve"> (</w:t>
      </w:r>
      <w:r w:rsidRPr="001133EF">
        <w:rPr>
          <w:rFonts w:ascii="Sylfaen" w:hAnsi="Sylfaen" w:cs="Sylfaen"/>
          <w:sz w:val="20"/>
          <w:szCs w:val="20"/>
          <w:lang w:val="hy-AM"/>
        </w:rPr>
        <w:t>Հավելված</w:t>
      </w:r>
      <w:r w:rsidRPr="001133EF">
        <w:rPr>
          <w:rFonts w:ascii="Arial" w:hAnsi="Arial" w:cs="Arial"/>
          <w:sz w:val="20"/>
          <w:szCs w:val="20"/>
          <w:lang w:val="hy-AM"/>
        </w:rPr>
        <w:t xml:space="preserve"> </w:t>
      </w:r>
      <w:r w:rsidR="00C07ADB" w:rsidRPr="00C07ADB">
        <w:rPr>
          <w:rFonts w:ascii="Arial" w:hAnsi="Arial" w:cs="Arial"/>
          <w:sz w:val="20"/>
          <w:szCs w:val="20"/>
          <w:lang w:val="hy-AM"/>
        </w:rPr>
        <w:t>3</w:t>
      </w:r>
      <w:r w:rsidRPr="001133EF">
        <w:rPr>
          <w:rFonts w:ascii="Arial" w:hAnsi="Arial" w:cs="Arial"/>
          <w:sz w:val="20"/>
          <w:szCs w:val="20"/>
          <w:lang w:val="hy-AM"/>
        </w:rPr>
        <w:t xml:space="preserve">): </w:t>
      </w:r>
      <w:r w:rsidRPr="001133EF">
        <w:rPr>
          <w:rFonts w:ascii="Sylfaen" w:hAnsi="Sylfaen" w:cs="Sylfaen"/>
          <w:sz w:val="20"/>
          <w:szCs w:val="20"/>
          <w:lang w:val="hy-AM"/>
        </w:rPr>
        <w:t>Այս</w:t>
      </w:r>
      <w:r w:rsidRPr="001133EF">
        <w:rPr>
          <w:rFonts w:ascii="Arial" w:hAnsi="Arial" w:cs="Arial"/>
          <w:sz w:val="20"/>
          <w:szCs w:val="20"/>
          <w:lang w:val="hy-AM"/>
        </w:rPr>
        <w:t xml:space="preserve"> </w:t>
      </w:r>
      <w:r w:rsidRPr="001133EF">
        <w:rPr>
          <w:rFonts w:ascii="Sylfaen" w:hAnsi="Sylfaen" w:cs="Sylfaen"/>
          <w:sz w:val="20"/>
          <w:szCs w:val="20"/>
          <w:lang w:val="hy-AM"/>
        </w:rPr>
        <w:t>նյութերը</w:t>
      </w:r>
      <w:r w:rsidRPr="001133EF">
        <w:rPr>
          <w:rFonts w:ascii="Arial" w:hAnsi="Arial" w:cs="Arial"/>
          <w:sz w:val="20"/>
          <w:szCs w:val="20"/>
          <w:lang w:val="hy-AM"/>
        </w:rPr>
        <w:t xml:space="preserve">, </w:t>
      </w:r>
      <w:r w:rsidRPr="001133EF">
        <w:rPr>
          <w:rFonts w:ascii="Sylfaen" w:hAnsi="Sylfaen" w:cs="Sylfaen"/>
          <w:sz w:val="20"/>
          <w:szCs w:val="20"/>
          <w:lang w:val="hy-AM"/>
        </w:rPr>
        <w:t>ինչպես</w:t>
      </w:r>
      <w:r w:rsidRPr="001133EF">
        <w:rPr>
          <w:rFonts w:ascii="Arial" w:hAnsi="Arial" w:cs="Arial"/>
          <w:sz w:val="20"/>
          <w:szCs w:val="20"/>
          <w:lang w:val="hy-AM"/>
        </w:rPr>
        <w:t xml:space="preserve"> </w:t>
      </w:r>
      <w:r w:rsidRPr="001133EF">
        <w:rPr>
          <w:rFonts w:ascii="Sylfaen" w:hAnsi="Sylfaen" w:cs="Sylfaen"/>
          <w:sz w:val="20"/>
          <w:szCs w:val="20"/>
          <w:lang w:val="hy-AM"/>
        </w:rPr>
        <w:t>նաև</w:t>
      </w:r>
      <w:r w:rsidRPr="001133EF">
        <w:rPr>
          <w:rFonts w:ascii="Arial" w:hAnsi="Arial" w:cs="Arial"/>
          <w:sz w:val="20"/>
          <w:szCs w:val="20"/>
          <w:lang w:val="hy-AM"/>
        </w:rPr>
        <w:t xml:space="preserve"> </w:t>
      </w:r>
      <w:r w:rsidRPr="001133EF">
        <w:rPr>
          <w:rFonts w:ascii="Sylfaen" w:hAnsi="Sylfaen" w:cs="Sylfaen"/>
          <w:sz w:val="20"/>
          <w:szCs w:val="20"/>
          <w:lang w:val="hy-AM"/>
        </w:rPr>
        <w:t>ՎՔ</w:t>
      </w:r>
      <w:r w:rsidR="00C07ADB">
        <w:rPr>
          <w:rFonts w:ascii="Sylfaen" w:hAnsi="Sylfaen" w:cs="Sylfaen"/>
          <w:sz w:val="20"/>
          <w:szCs w:val="20"/>
          <w:lang w:val="hy-AM"/>
        </w:rPr>
        <w:t>Շ</w:t>
      </w:r>
      <w:r w:rsidRPr="001133EF">
        <w:rPr>
          <w:rFonts w:ascii="Arial" w:hAnsi="Arial" w:cs="Arial"/>
          <w:sz w:val="20"/>
          <w:szCs w:val="20"/>
          <w:lang w:val="hy-AM"/>
        </w:rPr>
        <w:t>-</w:t>
      </w:r>
      <w:r w:rsidRPr="001133EF">
        <w:rPr>
          <w:rFonts w:ascii="Sylfaen" w:hAnsi="Sylfaen" w:cs="Sylfaen"/>
          <w:sz w:val="20"/>
          <w:szCs w:val="20"/>
          <w:lang w:val="hy-AM"/>
        </w:rPr>
        <w:t>ի</w:t>
      </w:r>
      <w:r w:rsidRPr="001133EF">
        <w:rPr>
          <w:rFonts w:ascii="Arial" w:hAnsi="Arial" w:cs="Arial"/>
          <w:sz w:val="20"/>
          <w:szCs w:val="20"/>
          <w:lang w:val="hy-AM"/>
        </w:rPr>
        <w:t xml:space="preserve"> </w:t>
      </w:r>
      <w:r w:rsidRPr="001133EF">
        <w:rPr>
          <w:rFonts w:ascii="Sylfaen" w:hAnsi="Sylfaen" w:cs="Sylfaen"/>
          <w:sz w:val="20"/>
          <w:szCs w:val="20"/>
          <w:lang w:val="hy-AM"/>
        </w:rPr>
        <w:t>հայերեն</w:t>
      </w:r>
      <w:r w:rsidRPr="001133EF">
        <w:rPr>
          <w:rFonts w:ascii="Arial" w:hAnsi="Arial" w:cs="Arial"/>
          <w:sz w:val="20"/>
          <w:szCs w:val="20"/>
          <w:lang w:val="hy-AM"/>
        </w:rPr>
        <w:t xml:space="preserve"> </w:t>
      </w:r>
      <w:r w:rsidRPr="001133EF">
        <w:rPr>
          <w:rFonts w:ascii="Sylfaen" w:hAnsi="Sylfaen" w:cs="Sylfaen"/>
          <w:sz w:val="20"/>
          <w:szCs w:val="20"/>
          <w:lang w:val="hy-AM"/>
        </w:rPr>
        <w:t>պատճենը</w:t>
      </w:r>
      <w:r w:rsidRPr="001133EF">
        <w:rPr>
          <w:rFonts w:ascii="Arial" w:hAnsi="Arial" w:cs="Arial"/>
          <w:sz w:val="20"/>
          <w:szCs w:val="20"/>
          <w:lang w:val="hy-AM"/>
        </w:rPr>
        <w:t xml:space="preserve"> </w:t>
      </w:r>
      <w:r w:rsidRPr="001133EF">
        <w:rPr>
          <w:rFonts w:ascii="Sylfaen" w:hAnsi="Sylfaen" w:cs="Sylfaen"/>
          <w:sz w:val="20"/>
          <w:szCs w:val="20"/>
          <w:lang w:val="hy-AM"/>
        </w:rPr>
        <w:t>նույնպես</w:t>
      </w:r>
      <w:r w:rsidRPr="001133EF">
        <w:rPr>
          <w:rFonts w:ascii="Arial" w:hAnsi="Arial" w:cs="Arial"/>
          <w:sz w:val="20"/>
          <w:szCs w:val="20"/>
          <w:lang w:val="hy-AM"/>
        </w:rPr>
        <w:t xml:space="preserve"> </w:t>
      </w:r>
      <w:r w:rsidRPr="001133EF">
        <w:rPr>
          <w:rFonts w:ascii="Sylfaen" w:hAnsi="Sylfaen" w:cs="Sylfaen"/>
          <w:sz w:val="20"/>
          <w:szCs w:val="20"/>
          <w:lang w:val="hy-AM"/>
        </w:rPr>
        <w:t>կտրամադրվի</w:t>
      </w:r>
      <w:r w:rsidR="00C07ADB">
        <w:rPr>
          <w:rFonts w:ascii="Sylfaen" w:hAnsi="Sylfaen" w:cs="Sylfaen"/>
          <w:sz w:val="20"/>
          <w:szCs w:val="20"/>
          <w:lang w:val="hy-AM"/>
        </w:rPr>
        <w:t xml:space="preserve">                   </w:t>
      </w:r>
      <w:r w:rsidRPr="001133EF">
        <w:rPr>
          <w:rFonts w:ascii="Arial" w:hAnsi="Arial" w:cs="Arial"/>
          <w:sz w:val="20"/>
          <w:szCs w:val="20"/>
          <w:lang w:val="hy-AM"/>
        </w:rPr>
        <w:t xml:space="preserve"> </w:t>
      </w:r>
      <w:r w:rsidRPr="001133EF">
        <w:rPr>
          <w:rFonts w:ascii="Sylfaen" w:hAnsi="Sylfaen" w:cs="Sylfaen"/>
          <w:sz w:val="20"/>
          <w:szCs w:val="20"/>
          <w:lang w:val="hy-AM"/>
        </w:rPr>
        <w:t>ՏԻՄ</w:t>
      </w:r>
      <w:r w:rsidRPr="001133EF">
        <w:rPr>
          <w:rFonts w:ascii="Arial" w:hAnsi="Arial" w:cs="Arial"/>
          <w:sz w:val="20"/>
          <w:szCs w:val="20"/>
          <w:lang w:val="hy-AM"/>
        </w:rPr>
        <w:t>-</w:t>
      </w:r>
      <w:r w:rsidRPr="001133EF">
        <w:rPr>
          <w:rFonts w:ascii="Sylfaen" w:hAnsi="Sylfaen" w:cs="Sylfaen"/>
          <w:sz w:val="20"/>
          <w:szCs w:val="20"/>
          <w:lang w:val="hy-AM"/>
        </w:rPr>
        <w:t>երին</w:t>
      </w:r>
      <w:r w:rsidRPr="001133EF">
        <w:rPr>
          <w:rFonts w:ascii="Arial" w:hAnsi="Arial" w:cs="Arial"/>
          <w:sz w:val="20"/>
          <w:szCs w:val="20"/>
          <w:lang w:val="hy-AM"/>
        </w:rPr>
        <w:t xml:space="preserve">, </w:t>
      </w:r>
      <w:r w:rsidRPr="001133EF">
        <w:rPr>
          <w:rFonts w:ascii="Sylfaen" w:hAnsi="Sylfaen" w:cs="Sylfaen"/>
          <w:sz w:val="20"/>
          <w:szCs w:val="20"/>
          <w:lang w:val="hy-AM"/>
        </w:rPr>
        <w:t>այնպես</w:t>
      </w:r>
      <w:r w:rsidRPr="001133EF">
        <w:rPr>
          <w:rFonts w:ascii="Arial" w:hAnsi="Arial" w:cs="Arial"/>
          <w:sz w:val="20"/>
          <w:szCs w:val="20"/>
          <w:lang w:val="hy-AM"/>
        </w:rPr>
        <w:t xml:space="preserve"> </w:t>
      </w:r>
      <w:r w:rsidRPr="001133EF">
        <w:rPr>
          <w:rFonts w:ascii="Sylfaen" w:hAnsi="Sylfaen" w:cs="Sylfaen"/>
          <w:sz w:val="20"/>
          <w:szCs w:val="20"/>
          <w:lang w:val="hy-AM"/>
        </w:rPr>
        <w:t>որ</w:t>
      </w:r>
      <w:r w:rsidRPr="001133EF">
        <w:rPr>
          <w:rFonts w:ascii="Arial" w:hAnsi="Arial" w:cs="Arial"/>
          <w:sz w:val="20"/>
          <w:szCs w:val="20"/>
          <w:lang w:val="hy-AM"/>
        </w:rPr>
        <w:t xml:space="preserve"> </w:t>
      </w:r>
      <w:r w:rsidRPr="001133EF">
        <w:rPr>
          <w:rFonts w:ascii="Sylfaen" w:hAnsi="Sylfaen" w:cs="Sylfaen"/>
          <w:sz w:val="20"/>
          <w:szCs w:val="20"/>
          <w:lang w:val="hy-AM"/>
        </w:rPr>
        <w:t>բոլոր</w:t>
      </w:r>
      <w:r w:rsidRPr="001133EF">
        <w:rPr>
          <w:rFonts w:ascii="Arial" w:hAnsi="Arial" w:cs="Arial"/>
          <w:sz w:val="20"/>
          <w:szCs w:val="20"/>
          <w:lang w:val="hy-AM"/>
        </w:rPr>
        <w:t xml:space="preserve"> </w:t>
      </w:r>
      <w:r w:rsidR="00F656CC">
        <w:rPr>
          <w:rFonts w:ascii="Sylfaen" w:hAnsi="Sylfaen" w:cs="Sylfaen"/>
          <w:sz w:val="20"/>
          <w:szCs w:val="20"/>
          <w:lang w:val="hy-AM"/>
        </w:rPr>
        <w:t xml:space="preserve">ԱԵԱ </w:t>
      </w:r>
      <w:r w:rsidRPr="001133EF">
        <w:rPr>
          <w:rFonts w:ascii="Arial" w:hAnsi="Arial" w:cs="Arial"/>
          <w:sz w:val="20"/>
          <w:szCs w:val="20"/>
          <w:lang w:val="hy-AM"/>
        </w:rPr>
        <w:t xml:space="preserve"> </w:t>
      </w:r>
      <w:r w:rsidRPr="001133EF">
        <w:rPr>
          <w:rFonts w:ascii="Sylfaen" w:hAnsi="Sylfaen" w:cs="Sylfaen"/>
          <w:sz w:val="20"/>
          <w:szCs w:val="20"/>
          <w:lang w:val="hy-AM"/>
        </w:rPr>
        <w:t>և</w:t>
      </w:r>
      <w:r w:rsidRPr="001133EF">
        <w:rPr>
          <w:rFonts w:ascii="Arial" w:hAnsi="Arial" w:cs="Arial"/>
          <w:sz w:val="20"/>
          <w:szCs w:val="20"/>
          <w:lang w:val="hy-AM"/>
        </w:rPr>
        <w:t>/</w:t>
      </w:r>
      <w:r w:rsidRPr="001133EF">
        <w:rPr>
          <w:rFonts w:ascii="Sylfaen" w:hAnsi="Sylfaen" w:cs="Sylfaen"/>
          <w:sz w:val="20"/>
          <w:szCs w:val="20"/>
          <w:lang w:val="hy-AM"/>
        </w:rPr>
        <w:t>կամ</w:t>
      </w:r>
      <w:r w:rsidRPr="001133EF">
        <w:rPr>
          <w:rFonts w:ascii="Arial" w:hAnsi="Arial" w:cs="Arial"/>
          <w:sz w:val="20"/>
          <w:szCs w:val="20"/>
          <w:lang w:val="hy-AM"/>
        </w:rPr>
        <w:t xml:space="preserve"> </w:t>
      </w:r>
      <w:r w:rsidRPr="001133EF">
        <w:rPr>
          <w:rFonts w:ascii="Sylfaen" w:hAnsi="Sylfaen" w:cs="Sylfaen"/>
          <w:sz w:val="20"/>
          <w:szCs w:val="20"/>
          <w:lang w:val="hy-AM"/>
        </w:rPr>
        <w:t>համայնքների</w:t>
      </w:r>
      <w:r w:rsidRPr="001133EF">
        <w:rPr>
          <w:rFonts w:ascii="Arial" w:hAnsi="Arial" w:cs="Arial"/>
          <w:sz w:val="20"/>
          <w:szCs w:val="20"/>
          <w:lang w:val="hy-AM"/>
        </w:rPr>
        <w:t xml:space="preserve"> </w:t>
      </w:r>
      <w:r w:rsidRPr="001133EF">
        <w:rPr>
          <w:rFonts w:ascii="Sylfaen" w:hAnsi="Sylfaen" w:cs="Sylfaen"/>
          <w:sz w:val="20"/>
          <w:szCs w:val="20"/>
          <w:lang w:val="hy-AM"/>
        </w:rPr>
        <w:t>ղեկավարները</w:t>
      </w:r>
      <w:r w:rsidRPr="001133EF">
        <w:rPr>
          <w:rFonts w:ascii="Arial" w:hAnsi="Arial" w:cs="Arial"/>
          <w:sz w:val="20"/>
          <w:szCs w:val="20"/>
          <w:lang w:val="hy-AM"/>
        </w:rPr>
        <w:t xml:space="preserve"> </w:t>
      </w:r>
      <w:r w:rsidR="00C07ADB">
        <w:rPr>
          <w:rFonts w:ascii="Sylfaen" w:hAnsi="Sylfaen" w:cs="Arial"/>
          <w:sz w:val="20"/>
          <w:szCs w:val="20"/>
          <w:lang w:val="hy-AM"/>
        </w:rPr>
        <w:t>կ</w:t>
      </w:r>
      <w:r w:rsidRPr="001133EF">
        <w:rPr>
          <w:rFonts w:ascii="Sylfaen" w:hAnsi="Sylfaen" w:cs="Sylfaen"/>
          <w:sz w:val="20"/>
          <w:szCs w:val="20"/>
          <w:lang w:val="hy-AM"/>
        </w:rPr>
        <w:t>ունենան</w:t>
      </w:r>
      <w:r w:rsidRPr="001133EF">
        <w:rPr>
          <w:rFonts w:ascii="Arial" w:hAnsi="Arial" w:cs="Arial"/>
          <w:sz w:val="20"/>
          <w:szCs w:val="20"/>
          <w:lang w:val="hy-AM"/>
        </w:rPr>
        <w:t xml:space="preserve"> </w:t>
      </w:r>
      <w:r w:rsidRPr="001133EF">
        <w:rPr>
          <w:rFonts w:ascii="Sylfaen" w:hAnsi="Sylfaen" w:cs="Sylfaen"/>
          <w:sz w:val="20"/>
          <w:szCs w:val="20"/>
          <w:lang w:val="hy-AM"/>
        </w:rPr>
        <w:t>դրանք</w:t>
      </w:r>
      <w:r w:rsidRPr="001133EF">
        <w:rPr>
          <w:rFonts w:ascii="Arial" w:hAnsi="Arial" w:cs="Arial"/>
          <w:sz w:val="20"/>
          <w:szCs w:val="20"/>
          <w:lang w:val="hy-AM"/>
        </w:rPr>
        <w:t>:</w:t>
      </w:r>
    </w:p>
    <w:p w:rsidR="003D3A8B" w:rsidRPr="001133EF" w:rsidRDefault="003D3A8B" w:rsidP="003D3A8B">
      <w:pPr>
        <w:jc w:val="both"/>
        <w:rPr>
          <w:rFonts w:ascii="Arial" w:hAnsi="Arial" w:cs="Arial"/>
          <w:sz w:val="20"/>
          <w:szCs w:val="20"/>
          <w:lang w:val="hy-AM"/>
        </w:rPr>
      </w:pPr>
    </w:p>
    <w:p w:rsidR="003D3A8B" w:rsidRPr="001133EF" w:rsidRDefault="003D3A8B" w:rsidP="003D3A8B">
      <w:pPr>
        <w:jc w:val="both"/>
        <w:rPr>
          <w:rFonts w:ascii="Arial" w:hAnsi="Arial" w:cs="Arial"/>
          <w:sz w:val="20"/>
          <w:szCs w:val="20"/>
          <w:lang w:val="hy-AM"/>
        </w:rPr>
      </w:pPr>
      <w:r w:rsidRPr="001133EF">
        <w:rPr>
          <w:rFonts w:ascii="Sylfaen" w:hAnsi="Sylfaen" w:cs="Sylfaen"/>
          <w:b/>
          <w:sz w:val="20"/>
          <w:szCs w:val="20"/>
          <w:lang w:val="hy-AM"/>
        </w:rPr>
        <w:t>Մասնակիցներ՝</w:t>
      </w:r>
      <w:r w:rsidRPr="001133EF">
        <w:rPr>
          <w:rFonts w:ascii="Arial" w:hAnsi="Arial" w:cs="Arial"/>
          <w:b/>
          <w:sz w:val="20"/>
          <w:szCs w:val="20"/>
          <w:lang w:val="hy-AM"/>
        </w:rPr>
        <w:t xml:space="preserve">  </w:t>
      </w:r>
      <w:r w:rsidRPr="001133EF">
        <w:rPr>
          <w:rFonts w:ascii="Sylfaen" w:hAnsi="Sylfaen" w:cs="Sylfaen"/>
          <w:sz w:val="20"/>
          <w:szCs w:val="20"/>
          <w:lang w:val="hy-AM"/>
        </w:rPr>
        <w:t>ՀՔ</w:t>
      </w:r>
      <w:r w:rsidRPr="001133EF">
        <w:rPr>
          <w:rFonts w:ascii="Arial" w:hAnsi="Arial" w:cs="Arial"/>
          <w:sz w:val="20"/>
          <w:szCs w:val="20"/>
          <w:lang w:val="hy-AM"/>
        </w:rPr>
        <w:t>-</w:t>
      </w:r>
      <w:r w:rsidRPr="001133EF">
        <w:rPr>
          <w:rFonts w:ascii="Sylfaen" w:hAnsi="Sylfaen" w:cs="Sylfaen"/>
          <w:sz w:val="20"/>
          <w:szCs w:val="20"/>
          <w:lang w:val="hy-AM"/>
        </w:rPr>
        <w:t>երը</w:t>
      </w:r>
      <w:r w:rsidRPr="001133EF">
        <w:rPr>
          <w:rFonts w:ascii="Arial" w:hAnsi="Arial" w:cs="Arial"/>
          <w:sz w:val="20"/>
          <w:szCs w:val="20"/>
          <w:lang w:val="hy-AM"/>
        </w:rPr>
        <w:t xml:space="preserve"> </w:t>
      </w:r>
      <w:r w:rsidRPr="001133EF">
        <w:rPr>
          <w:rFonts w:ascii="Sylfaen" w:hAnsi="Sylfaen" w:cs="Sylfaen"/>
          <w:sz w:val="20"/>
          <w:szCs w:val="20"/>
          <w:lang w:val="hy-AM"/>
        </w:rPr>
        <w:t>կիրականացվեն</w:t>
      </w:r>
      <w:r w:rsidRPr="001133EF">
        <w:rPr>
          <w:rFonts w:ascii="Arial" w:hAnsi="Arial" w:cs="Arial"/>
          <w:sz w:val="20"/>
          <w:szCs w:val="20"/>
          <w:lang w:val="hy-AM"/>
        </w:rPr>
        <w:t xml:space="preserve"> </w:t>
      </w:r>
      <w:r w:rsidRPr="001133EF">
        <w:rPr>
          <w:rFonts w:ascii="Sylfaen" w:hAnsi="Sylfaen" w:cs="Sylfaen"/>
          <w:sz w:val="20"/>
          <w:szCs w:val="20"/>
          <w:lang w:val="hy-AM"/>
        </w:rPr>
        <w:t>ԲԷՑ</w:t>
      </w:r>
      <w:r w:rsidRPr="001133EF">
        <w:rPr>
          <w:rFonts w:ascii="Arial" w:hAnsi="Arial" w:cs="Arial"/>
          <w:sz w:val="20"/>
          <w:szCs w:val="20"/>
          <w:lang w:val="hy-AM"/>
        </w:rPr>
        <w:t>-</w:t>
      </w:r>
      <w:r w:rsidRPr="001133EF">
        <w:rPr>
          <w:rFonts w:ascii="Sylfaen" w:hAnsi="Sylfaen" w:cs="Sylfaen"/>
          <w:sz w:val="20"/>
          <w:szCs w:val="20"/>
          <w:lang w:val="hy-AM"/>
        </w:rPr>
        <w:t>ի</w:t>
      </w:r>
      <w:r w:rsidRPr="001133EF">
        <w:rPr>
          <w:rFonts w:ascii="Arial" w:hAnsi="Arial" w:cs="Arial"/>
          <w:sz w:val="20"/>
          <w:szCs w:val="20"/>
          <w:lang w:val="hy-AM"/>
        </w:rPr>
        <w:t xml:space="preserve"> </w:t>
      </w:r>
      <w:r w:rsidRPr="001133EF">
        <w:rPr>
          <w:rFonts w:ascii="Sylfaen" w:hAnsi="Sylfaen" w:cs="Sylfaen"/>
          <w:sz w:val="20"/>
          <w:szCs w:val="20"/>
          <w:lang w:val="hy-AM"/>
        </w:rPr>
        <w:t>կողմից</w:t>
      </w:r>
      <w:r w:rsidRPr="001133EF">
        <w:rPr>
          <w:rFonts w:ascii="Arial" w:hAnsi="Arial" w:cs="Arial"/>
          <w:sz w:val="20"/>
          <w:szCs w:val="20"/>
          <w:lang w:val="hy-AM"/>
        </w:rPr>
        <w:t xml:space="preserve">, </w:t>
      </w:r>
      <w:r w:rsidRPr="001133EF">
        <w:rPr>
          <w:rFonts w:ascii="Sylfaen" w:hAnsi="Sylfaen" w:cs="Sylfaen"/>
          <w:sz w:val="20"/>
          <w:szCs w:val="20"/>
          <w:lang w:val="hy-AM"/>
        </w:rPr>
        <w:t>Կալպատարու</w:t>
      </w:r>
      <w:r w:rsidRPr="001133EF">
        <w:rPr>
          <w:rFonts w:ascii="Arial" w:hAnsi="Arial" w:cs="Arial"/>
          <w:sz w:val="20"/>
          <w:szCs w:val="20"/>
          <w:lang w:val="hy-AM"/>
        </w:rPr>
        <w:t xml:space="preserve"> </w:t>
      </w:r>
      <w:r w:rsidRPr="001133EF">
        <w:rPr>
          <w:rFonts w:ascii="Sylfaen" w:hAnsi="Sylfaen" w:cs="Sylfaen"/>
          <w:sz w:val="20"/>
          <w:szCs w:val="20"/>
          <w:lang w:val="hy-AM"/>
        </w:rPr>
        <w:t>ընկերության</w:t>
      </w:r>
      <w:r w:rsidRPr="001133EF">
        <w:rPr>
          <w:rFonts w:ascii="Arial" w:hAnsi="Arial" w:cs="Arial"/>
          <w:sz w:val="20"/>
          <w:szCs w:val="20"/>
          <w:lang w:val="hy-AM"/>
        </w:rPr>
        <w:t xml:space="preserve"> </w:t>
      </w:r>
      <w:r w:rsidRPr="001133EF">
        <w:rPr>
          <w:rFonts w:ascii="Sylfaen" w:hAnsi="Sylfaen" w:cs="Sylfaen"/>
          <w:sz w:val="20"/>
          <w:szCs w:val="20"/>
          <w:lang w:val="hy-AM"/>
        </w:rPr>
        <w:t>մասնագետների</w:t>
      </w:r>
      <w:r w:rsidRPr="001133EF">
        <w:rPr>
          <w:rFonts w:ascii="Arial" w:hAnsi="Arial" w:cs="Arial"/>
          <w:sz w:val="20"/>
          <w:szCs w:val="20"/>
          <w:lang w:val="hy-AM"/>
        </w:rPr>
        <w:t xml:space="preserve"> (</w:t>
      </w:r>
      <w:r w:rsidRPr="001133EF">
        <w:rPr>
          <w:rFonts w:ascii="Sylfaen" w:hAnsi="Sylfaen" w:cs="Sylfaen"/>
          <w:sz w:val="20"/>
          <w:szCs w:val="20"/>
          <w:lang w:val="hy-AM"/>
        </w:rPr>
        <w:t>սոցիալական</w:t>
      </w:r>
      <w:r w:rsidRPr="001133EF">
        <w:rPr>
          <w:rFonts w:ascii="Arial" w:hAnsi="Arial" w:cs="Arial"/>
          <w:sz w:val="20"/>
          <w:szCs w:val="20"/>
          <w:lang w:val="hy-AM"/>
        </w:rPr>
        <w:t xml:space="preserve"> </w:t>
      </w:r>
      <w:r w:rsidRPr="001133EF">
        <w:rPr>
          <w:rFonts w:ascii="Sylfaen" w:hAnsi="Sylfaen" w:cs="Sylfaen"/>
          <w:sz w:val="20"/>
          <w:szCs w:val="20"/>
          <w:lang w:val="hy-AM"/>
        </w:rPr>
        <w:t>հարցերով</w:t>
      </w:r>
      <w:r w:rsidRPr="001133EF">
        <w:rPr>
          <w:rFonts w:ascii="Arial" w:hAnsi="Arial" w:cs="Arial"/>
          <w:sz w:val="20"/>
          <w:szCs w:val="20"/>
          <w:lang w:val="hy-AM"/>
        </w:rPr>
        <w:t xml:space="preserve"> </w:t>
      </w:r>
      <w:r w:rsidRPr="001133EF">
        <w:rPr>
          <w:rFonts w:ascii="Sylfaen" w:hAnsi="Sylfaen" w:cs="Sylfaen"/>
          <w:sz w:val="20"/>
          <w:szCs w:val="20"/>
          <w:lang w:val="hy-AM"/>
        </w:rPr>
        <w:t>մասնագետի</w:t>
      </w:r>
      <w:r w:rsidRPr="001133EF">
        <w:rPr>
          <w:rFonts w:ascii="Arial" w:hAnsi="Arial" w:cs="Arial"/>
          <w:sz w:val="20"/>
          <w:szCs w:val="20"/>
          <w:lang w:val="hy-AM"/>
        </w:rPr>
        <w:t xml:space="preserve"> </w:t>
      </w:r>
      <w:r w:rsidRPr="001133EF">
        <w:rPr>
          <w:rFonts w:ascii="Sylfaen" w:hAnsi="Sylfaen" w:cs="Sylfaen"/>
          <w:sz w:val="20"/>
          <w:szCs w:val="20"/>
          <w:lang w:val="hy-AM"/>
        </w:rPr>
        <w:t>և</w:t>
      </w:r>
      <w:r w:rsidRPr="001133EF">
        <w:rPr>
          <w:rFonts w:ascii="Arial" w:hAnsi="Arial" w:cs="Arial"/>
          <w:sz w:val="20"/>
          <w:szCs w:val="20"/>
          <w:lang w:val="hy-AM"/>
        </w:rPr>
        <w:t xml:space="preserve"> </w:t>
      </w:r>
      <w:r w:rsidRPr="001133EF">
        <w:rPr>
          <w:rFonts w:ascii="Sylfaen" w:hAnsi="Sylfaen" w:cs="Sylfaen"/>
          <w:sz w:val="20"/>
          <w:szCs w:val="20"/>
          <w:lang w:val="hy-AM"/>
        </w:rPr>
        <w:t>ճարտարագետի</w:t>
      </w:r>
      <w:r w:rsidRPr="001133EF">
        <w:rPr>
          <w:rFonts w:ascii="Arial" w:hAnsi="Arial" w:cs="Arial"/>
          <w:sz w:val="20"/>
          <w:szCs w:val="20"/>
          <w:lang w:val="hy-AM"/>
        </w:rPr>
        <w:t xml:space="preserve">) </w:t>
      </w:r>
      <w:r w:rsidRPr="001133EF">
        <w:rPr>
          <w:rFonts w:ascii="Sylfaen" w:hAnsi="Sylfaen" w:cs="Sylfaen"/>
          <w:sz w:val="20"/>
          <w:szCs w:val="20"/>
          <w:lang w:val="hy-AM"/>
        </w:rPr>
        <w:t>աջակցությամբ</w:t>
      </w:r>
      <w:r w:rsidRPr="001133EF">
        <w:rPr>
          <w:rFonts w:ascii="Arial" w:hAnsi="Arial" w:cs="Arial"/>
          <w:sz w:val="20"/>
          <w:szCs w:val="20"/>
          <w:lang w:val="hy-AM"/>
        </w:rPr>
        <w:t xml:space="preserve">: </w:t>
      </w:r>
      <w:r w:rsidRPr="001133EF">
        <w:rPr>
          <w:rFonts w:ascii="Sylfaen" w:hAnsi="Sylfaen" w:cs="Sylfaen"/>
          <w:sz w:val="20"/>
          <w:szCs w:val="20"/>
          <w:lang w:val="hy-AM"/>
        </w:rPr>
        <w:t>Գնահատող</w:t>
      </w:r>
      <w:r w:rsidRPr="001133EF">
        <w:rPr>
          <w:rFonts w:ascii="Arial" w:hAnsi="Arial" w:cs="Arial"/>
          <w:sz w:val="20"/>
          <w:szCs w:val="20"/>
          <w:lang w:val="hy-AM"/>
        </w:rPr>
        <w:t xml:space="preserve"> </w:t>
      </w:r>
      <w:r w:rsidRPr="001133EF">
        <w:rPr>
          <w:rFonts w:ascii="Sylfaen" w:hAnsi="Sylfaen" w:cs="Sylfaen"/>
          <w:sz w:val="20"/>
          <w:szCs w:val="20"/>
          <w:lang w:val="hy-AM"/>
        </w:rPr>
        <w:t>կազմակերպության</w:t>
      </w:r>
      <w:r w:rsidRPr="001133EF">
        <w:rPr>
          <w:rFonts w:ascii="Arial" w:hAnsi="Arial" w:cs="Arial"/>
          <w:sz w:val="20"/>
          <w:szCs w:val="20"/>
          <w:lang w:val="hy-AM"/>
        </w:rPr>
        <w:t xml:space="preserve"> </w:t>
      </w:r>
      <w:r w:rsidRPr="001133EF">
        <w:rPr>
          <w:rFonts w:ascii="Sylfaen" w:hAnsi="Sylfaen" w:cs="Sylfaen"/>
          <w:sz w:val="20"/>
          <w:szCs w:val="20"/>
          <w:lang w:val="hy-AM"/>
        </w:rPr>
        <w:t>գնահատման</w:t>
      </w:r>
      <w:r w:rsidRPr="001133EF">
        <w:rPr>
          <w:rFonts w:ascii="Arial" w:hAnsi="Arial" w:cs="Arial"/>
          <w:sz w:val="20"/>
          <w:szCs w:val="20"/>
          <w:lang w:val="hy-AM"/>
        </w:rPr>
        <w:t xml:space="preserve"> </w:t>
      </w:r>
      <w:r w:rsidRPr="001133EF">
        <w:rPr>
          <w:rFonts w:ascii="Sylfaen" w:hAnsi="Sylfaen" w:cs="Sylfaen"/>
          <w:sz w:val="20"/>
          <w:szCs w:val="20"/>
          <w:lang w:val="hy-AM"/>
        </w:rPr>
        <w:t>հարցերով</w:t>
      </w:r>
      <w:r w:rsidRPr="001133EF">
        <w:rPr>
          <w:rFonts w:ascii="Arial" w:hAnsi="Arial" w:cs="Arial"/>
          <w:sz w:val="20"/>
          <w:szCs w:val="20"/>
          <w:lang w:val="hy-AM"/>
        </w:rPr>
        <w:t xml:space="preserve"> </w:t>
      </w:r>
      <w:r w:rsidRPr="001133EF">
        <w:rPr>
          <w:rFonts w:ascii="Sylfaen" w:hAnsi="Sylfaen" w:cs="Sylfaen"/>
          <w:sz w:val="20"/>
          <w:szCs w:val="20"/>
          <w:lang w:val="hy-AM"/>
        </w:rPr>
        <w:t>մասնագետը</w:t>
      </w:r>
      <w:r w:rsidRPr="001133EF">
        <w:rPr>
          <w:rFonts w:ascii="Arial" w:hAnsi="Arial" w:cs="Arial"/>
          <w:sz w:val="20"/>
          <w:szCs w:val="20"/>
          <w:lang w:val="hy-AM"/>
        </w:rPr>
        <w:t xml:space="preserve"> </w:t>
      </w:r>
      <w:r w:rsidRPr="001133EF">
        <w:rPr>
          <w:rFonts w:ascii="Sylfaen" w:hAnsi="Sylfaen" w:cs="Sylfaen"/>
          <w:sz w:val="20"/>
          <w:szCs w:val="20"/>
          <w:lang w:val="hy-AM"/>
        </w:rPr>
        <w:t>կներկայացնի</w:t>
      </w:r>
      <w:r w:rsidRPr="001133EF">
        <w:rPr>
          <w:rFonts w:ascii="Arial" w:hAnsi="Arial" w:cs="Arial"/>
          <w:sz w:val="20"/>
          <w:szCs w:val="20"/>
          <w:lang w:val="hy-AM"/>
        </w:rPr>
        <w:t xml:space="preserve"> </w:t>
      </w:r>
      <w:r w:rsidRPr="001133EF">
        <w:rPr>
          <w:rFonts w:ascii="Sylfaen" w:hAnsi="Sylfaen" w:cs="Sylfaen"/>
          <w:sz w:val="20"/>
          <w:szCs w:val="20"/>
          <w:lang w:val="hy-AM"/>
        </w:rPr>
        <w:t>Գնահատման</w:t>
      </w:r>
      <w:r w:rsidRPr="001133EF">
        <w:rPr>
          <w:rFonts w:ascii="Arial" w:hAnsi="Arial" w:cs="Arial"/>
          <w:sz w:val="20"/>
          <w:szCs w:val="20"/>
          <w:lang w:val="hy-AM"/>
        </w:rPr>
        <w:t xml:space="preserve"> </w:t>
      </w:r>
      <w:r w:rsidRPr="001133EF">
        <w:rPr>
          <w:rFonts w:ascii="Sylfaen" w:hAnsi="Sylfaen" w:cs="Sylfaen"/>
          <w:sz w:val="20"/>
          <w:szCs w:val="20"/>
          <w:lang w:val="hy-AM"/>
        </w:rPr>
        <w:t>Մեթոդաբանությունը</w:t>
      </w:r>
      <w:r w:rsidRPr="001133EF">
        <w:rPr>
          <w:rFonts w:ascii="Arial" w:hAnsi="Arial" w:cs="Arial"/>
          <w:sz w:val="20"/>
          <w:szCs w:val="20"/>
          <w:lang w:val="hy-AM"/>
        </w:rPr>
        <w:t>:</w:t>
      </w:r>
    </w:p>
    <w:p w:rsidR="003D3A8B" w:rsidRPr="001133EF" w:rsidRDefault="003D3A8B" w:rsidP="003D3A8B">
      <w:pPr>
        <w:jc w:val="both"/>
        <w:rPr>
          <w:rFonts w:ascii="Arial" w:hAnsi="Arial" w:cs="Arial"/>
          <w:sz w:val="20"/>
          <w:szCs w:val="20"/>
          <w:lang w:val="hy-AM"/>
        </w:rPr>
      </w:pPr>
    </w:p>
    <w:p w:rsidR="003D3A8B" w:rsidRPr="001133EF" w:rsidRDefault="003D3A8B" w:rsidP="003D3A8B">
      <w:pPr>
        <w:jc w:val="both"/>
        <w:rPr>
          <w:rFonts w:ascii="Arial" w:hAnsi="Arial" w:cs="Arial"/>
          <w:b/>
          <w:sz w:val="20"/>
          <w:szCs w:val="20"/>
          <w:lang w:val="hy-AM"/>
        </w:rPr>
      </w:pPr>
      <w:r w:rsidRPr="001133EF">
        <w:rPr>
          <w:rFonts w:ascii="Sylfaen" w:hAnsi="Sylfaen" w:cs="Sylfaen"/>
          <w:b/>
          <w:sz w:val="20"/>
          <w:szCs w:val="20"/>
          <w:lang w:val="hy-AM"/>
        </w:rPr>
        <w:t>Դ</w:t>
      </w:r>
      <w:r w:rsidRPr="001133EF">
        <w:rPr>
          <w:rFonts w:ascii="Arial" w:hAnsi="Arial" w:cs="Arial"/>
          <w:b/>
          <w:sz w:val="20"/>
          <w:szCs w:val="20"/>
          <w:lang w:val="hy-AM"/>
        </w:rPr>
        <w:t xml:space="preserve">. </w:t>
      </w:r>
      <w:r w:rsidRPr="001133EF">
        <w:rPr>
          <w:rFonts w:ascii="Sylfaen" w:hAnsi="Sylfaen" w:cs="Sylfaen"/>
          <w:b/>
          <w:sz w:val="20"/>
          <w:szCs w:val="20"/>
          <w:lang w:val="hy-AM"/>
        </w:rPr>
        <w:t>ՎԳՊ</w:t>
      </w:r>
      <w:r w:rsidRPr="001133EF">
        <w:rPr>
          <w:rFonts w:ascii="Arial" w:hAnsi="Arial" w:cs="Arial"/>
          <w:b/>
          <w:sz w:val="20"/>
          <w:szCs w:val="20"/>
          <w:lang w:val="hy-AM"/>
        </w:rPr>
        <w:t>-</w:t>
      </w:r>
      <w:r w:rsidRPr="001133EF">
        <w:rPr>
          <w:rFonts w:ascii="Sylfaen" w:hAnsi="Sylfaen" w:cs="Sylfaen"/>
          <w:b/>
          <w:sz w:val="20"/>
          <w:szCs w:val="20"/>
          <w:lang w:val="hy-AM"/>
        </w:rPr>
        <w:t>ի</w:t>
      </w:r>
      <w:r w:rsidRPr="001133EF">
        <w:rPr>
          <w:rFonts w:ascii="Arial" w:hAnsi="Arial" w:cs="Arial"/>
          <w:b/>
          <w:sz w:val="20"/>
          <w:szCs w:val="20"/>
          <w:lang w:val="hy-AM"/>
        </w:rPr>
        <w:t xml:space="preserve"> </w:t>
      </w:r>
      <w:r w:rsidRPr="001133EF">
        <w:rPr>
          <w:rFonts w:ascii="Sylfaen" w:hAnsi="Sylfaen" w:cs="Sylfaen"/>
          <w:b/>
          <w:sz w:val="20"/>
          <w:szCs w:val="20"/>
          <w:lang w:val="hy-AM"/>
        </w:rPr>
        <w:t>կազմման</w:t>
      </w:r>
      <w:r w:rsidRPr="001133EF">
        <w:rPr>
          <w:rFonts w:ascii="Arial" w:hAnsi="Arial" w:cs="Arial"/>
          <w:b/>
          <w:sz w:val="20"/>
          <w:szCs w:val="20"/>
          <w:lang w:val="hy-AM"/>
        </w:rPr>
        <w:t xml:space="preserve"> </w:t>
      </w:r>
      <w:r w:rsidRPr="001133EF">
        <w:rPr>
          <w:rFonts w:ascii="Sylfaen" w:hAnsi="Sylfaen" w:cs="Sylfaen"/>
          <w:b/>
          <w:sz w:val="20"/>
          <w:szCs w:val="20"/>
          <w:lang w:val="hy-AM"/>
        </w:rPr>
        <w:t>և</w:t>
      </w:r>
      <w:r w:rsidRPr="001133EF">
        <w:rPr>
          <w:rFonts w:ascii="Arial" w:hAnsi="Arial" w:cs="Arial"/>
          <w:b/>
          <w:sz w:val="20"/>
          <w:szCs w:val="20"/>
          <w:lang w:val="hy-AM"/>
        </w:rPr>
        <w:t xml:space="preserve"> </w:t>
      </w:r>
      <w:r w:rsidRPr="001133EF">
        <w:rPr>
          <w:rFonts w:ascii="Sylfaen" w:hAnsi="Sylfaen" w:cs="Sylfaen"/>
          <w:b/>
          <w:sz w:val="20"/>
          <w:szCs w:val="20"/>
          <w:lang w:val="hy-AM"/>
        </w:rPr>
        <w:t>շինարարության</w:t>
      </w:r>
      <w:r w:rsidRPr="001133EF">
        <w:rPr>
          <w:rFonts w:ascii="Arial" w:hAnsi="Arial" w:cs="Arial"/>
          <w:b/>
          <w:sz w:val="20"/>
          <w:szCs w:val="20"/>
          <w:lang w:val="hy-AM"/>
        </w:rPr>
        <w:t xml:space="preserve"> </w:t>
      </w:r>
      <w:r w:rsidRPr="001133EF">
        <w:rPr>
          <w:rFonts w:ascii="Sylfaen" w:hAnsi="Sylfaen" w:cs="Sylfaen"/>
          <w:b/>
          <w:sz w:val="20"/>
          <w:szCs w:val="20"/>
          <w:lang w:val="hy-AM"/>
        </w:rPr>
        <w:t>ընթացքում</w:t>
      </w:r>
      <w:r w:rsidRPr="001133EF">
        <w:rPr>
          <w:rFonts w:ascii="Arial" w:hAnsi="Arial" w:cs="Arial"/>
          <w:b/>
          <w:sz w:val="20"/>
          <w:szCs w:val="20"/>
          <w:lang w:val="hy-AM"/>
        </w:rPr>
        <w:t xml:space="preserve"> </w:t>
      </w:r>
      <w:r w:rsidRPr="001133EF">
        <w:rPr>
          <w:rFonts w:ascii="Sylfaen" w:hAnsi="Sylfaen" w:cs="Sylfaen"/>
          <w:b/>
          <w:sz w:val="20"/>
          <w:szCs w:val="20"/>
          <w:lang w:val="hy-AM"/>
        </w:rPr>
        <w:t>ՀՔ</w:t>
      </w:r>
      <w:r w:rsidRPr="001133EF">
        <w:rPr>
          <w:rFonts w:ascii="Arial" w:hAnsi="Arial" w:cs="Arial"/>
          <w:b/>
          <w:sz w:val="20"/>
          <w:szCs w:val="20"/>
          <w:lang w:val="hy-AM"/>
        </w:rPr>
        <w:t>-</w:t>
      </w:r>
      <w:r w:rsidRPr="001133EF">
        <w:rPr>
          <w:rFonts w:ascii="Sylfaen" w:hAnsi="Sylfaen" w:cs="Sylfaen"/>
          <w:b/>
          <w:sz w:val="20"/>
          <w:szCs w:val="20"/>
          <w:lang w:val="hy-AM"/>
        </w:rPr>
        <w:t>երը</w:t>
      </w:r>
    </w:p>
    <w:p w:rsidR="003D3A8B" w:rsidRPr="001133EF" w:rsidRDefault="003D3A8B" w:rsidP="003D3A8B">
      <w:pPr>
        <w:jc w:val="both"/>
        <w:rPr>
          <w:rFonts w:ascii="Arial" w:hAnsi="Arial" w:cs="Arial"/>
          <w:b/>
          <w:sz w:val="20"/>
          <w:szCs w:val="20"/>
          <w:lang w:val="hy-AM"/>
        </w:rPr>
      </w:pPr>
    </w:p>
    <w:p w:rsidR="003D3A8B" w:rsidRPr="001133EF" w:rsidRDefault="00F656CC" w:rsidP="003D3A8B">
      <w:pPr>
        <w:jc w:val="both"/>
        <w:rPr>
          <w:rFonts w:ascii="Arial" w:hAnsi="Arial" w:cs="Arial"/>
          <w:sz w:val="20"/>
          <w:szCs w:val="20"/>
          <w:lang w:val="hy-AM"/>
        </w:rPr>
      </w:pPr>
      <w:r>
        <w:rPr>
          <w:rFonts w:ascii="Sylfaen" w:hAnsi="Sylfaen" w:cs="Sylfaen"/>
          <w:sz w:val="20"/>
          <w:szCs w:val="20"/>
          <w:lang w:val="hy-AM"/>
        </w:rPr>
        <w:t xml:space="preserve">ԱԵԱ </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հետ</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լրացուցիչ</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ոչ</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պաշտոնական</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լսումներ</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կիրականացվեն</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ՎԳՊ</w:t>
      </w:r>
      <w:r w:rsidR="003D3A8B" w:rsidRPr="001133EF">
        <w:rPr>
          <w:rFonts w:ascii="Arial" w:hAnsi="Arial" w:cs="Arial"/>
          <w:sz w:val="20"/>
          <w:szCs w:val="20"/>
          <w:lang w:val="hy-AM"/>
        </w:rPr>
        <w:t>-</w:t>
      </w:r>
      <w:r w:rsidR="003D3A8B" w:rsidRPr="001133EF">
        <w:rPr>
          <w:rFonts w:ascii="Sylfaen" w:hAnsi="Sylfaen" w:cs="Sylfaen"/>
          <w:sz w:val="20"/>
          <w:szCs w:val="20"/>
          <w:lang w:val="hy-AM"/>
        </w:rPr>
        <w:t>ի</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կազմման</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փուլում</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մասնավորապես</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ՎԳՊ</w:t>
      </w:r>
      <w:r w:rsidR="003D3A8B" w:rsidRPr="001133EF">
        <w:rPr>
          <w:rFonts w:ascii="Arial" w:hAnsi="Arial" w:cs="Arial"/>
          <w:sz w:val="20"/>
          <w:szCs w:val="20"/>
          <w:lang w:val="hy-AM"/>
        </w:rPr>
        <w:t>-</w:t>
      </w:r>
      <w:r w:rsidR="003D3A8B" w:rsidRPr="001133EF">
        <w:rPr>
          <w:rFonts w:ascii="Sylfaen" w:hAnsi="Sylfaen" w:cs="Sylfaen"/>
          <w:sz w:val="20"/>
          <w:szCs w:val="20"/>
          <w:lang w:val="hy-AM"/>
        </w:rPr>
        <w:t>ի</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կազմման</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մասնագետի</w:t>
      </w:r>
      <w:r w:rsidR="003D3A8B" w:rsidRPr="001133EF">
        <w:rPr>
          <w:rFonts w:ascii="Arial" w:hAnsi="Arial" w:cs="Arial"/>
          <w:sz w:val="20"/>
          <w:szCs w:val="20"/>
          <w:lang w:val="hy-AM"/>
        </w:rPr>
        <w:t>/</w:t>
      </w:r>
      <w:r w:rsidR="003D3A8B" w:rsidRPr="001133EF">
        <w:rPr>
          <w:rFonts w:ascii="Sylfaen" w:hAnsi="Sylfaen" w:cs="Sylfaen"/>
          <w:sz w:val="20"/>
          <w:szCs w:val="20"/>
          <w:lang w:val="hy-AM"/>
        </w:rPr>
        <w:t>խմբի</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հետ</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պայմանագրի</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ստորագրման</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ժամանակ</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Շինարարական</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հարցերով</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կապալառուն</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բոլոր</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համայնքներում</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ՀՔ</w:t>
      </w:r>
      <w:r w:rsidR="003D3A8B" w:rsidRPr="001133EF">
        <w:rPr>
          <w:rFonts w:ascii="Arial" w:hAnsi="Arial" w:cs="Arial"/>
          <w:sz w:val="20"/>
          <w:szCs w:val="20"/>
          <w:lang w:val="hy-AM"/>
        </w:rPr>
        <w:t>-</w:t>
      </w:r>
      <w:r w:rsidR="003D3A8B" w:rsidRPr="001133EF">
        <w:rPr>
          <w:rFonts w:ascii="Sylfaen" w:hAnsi="Sylfaen" w:cs="Sylfaen"/>
          <w:sz w:val="20"/>
          <w:szCs w:val="20"/>
          <w:lang w:val="hy-AM"/>
        </w:rPr>
        <w:t>եր</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կկազմակերպի</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ընդհանուր</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բնակչության</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համար</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նախքան</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շինարարություն</w:t>
      </w:r>
      <w:r w:rsidR="00C07ADB">
        <w:rPr>
          <w:rFonts w:ascii="Sylfaen" w:hAnsi="Sylfaen" w:cs="Sylfaen"/>
          <w:sz w:val="20"/>
          <w:szCs w:val="20"/>
          <w:lang w:val="hy-AM"/>
        </w:rPr>
        <w:t>ն</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սկսելը</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որպեսզի</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համայնքների</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անդամներին</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տեղեկացնի</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շինարարության</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ժամանակացույցի</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մոտեցումների</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անվտանգության</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մեխանիզմների</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և</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բողոքների</w:t>
      </w:r>
      <w:r w:rsidR="00C07ADB">
        <w:rPr>
          <w:rFonts w:ascii="Sylfaen" w:hAnsi="Sylfaen" w:cs="Sylfaen"/>
          <w:sz w:val="20"/>
          <w:szCs w:val="20"/>
          <w:lang w:val="hy-AM"/>
        </w:rPr>
        <w:t xml:space="preserve"> կարգավորման</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մեխանիզմի</w:t>
      </w:r>
      <w:r w:rsidR="003D3A8B" w:rsidRPr="001133EF">
        <w:rPr>
          <w:rFonts w:ascii="Arial" w:hAnsi="Arial" w:cs="Arial"/>
          <w:sz w:val="20"/>
          <w:szCs w:val="20"/>
          <w:lang w:val="hy-AM"/>
        </w:rPr>
        <w:t xml:space="preserve"> </w:t>
      </w:r>
      <w:r w:rsidR="003D3A8B" w:rsidRPr="001133EF">
        <w:rPr>
          <w:rFonts w:ascii="Sylfaen" w:hAnsi="Sylfaen" w:cs="Sylfaen"/>
          <w:sz w:val="20"/>
          <w:szCs w:val="20"/>
          <w:lang w:val="hy-AM"/>
        </w:rPr>
        <w:t>վերաբերյալ</w:t>
      </w:r>
      <w:r w:rsidR="003D3A8B" w:rsidRPr="001133EF">
        <w:rPr>
          <w:rFonts w:ascii="Arial" w:hAnsi="Arial" w:cs="Arial"/>
          <w:sz w:val="20"/>
          <w:szCs w:val="20"/>
          <w:lang w:val="hy-AM"/>
        </w:rPr>
        <w:t xml:space="preserve">:  </w:t>
      </w:r>
    </w:p>
    <w:p w:rsidR="008B1434" w:rsidRPr="008B1434" w:rsidRDefault="008B1434" w:rsidP="008B1434">
      <w:pPr>
        <w:rPr>
          <w:rStyle w:val="Heading2Char"/>
          <w:rFonts w:ascii="Sylfaen" w:eastAsia="MS Gothic" w:hAnsi="Sylfaen" w:cs="Sylfaen"/>
          <w:sz w:val="20"/>
          <w:szCs w:val="20"/>
          <w:lang w:val="hy-AM"/>
        </w:rPr>
      </w:pPr>
      <w:bookmarkStart w:id="924" w:name="_Toc400705236"/>
      <w:bookmarkStart w:id="925" w:name="_Toc401244137"/>
      <w:bookmarkStart w:id="926" w:name="_Toc401245044"/>
      <w:r w:rsidRPr="008B1434">
        <w:rPr>
          <w:rStyle w:val="Heading2Char"/>
          <w:rFonts w:ascii="Sylfaen" w:eastAsia="MS Gothic" w:hAnsi="Sylfaen" w:cs="Sylfaen"/>
          <w:sz w:val="20"/>
          <w:szCs w:val="20"/>
          <w:lang w:val="hy-AM"/>
        </w:rPr>
        <w:t xml:space="preserve"> </w:t>
      </w:r>
    </w:p>
    <w:p w:rsidR="003D3A8B" w:rsidRPr="008B1434" w:rsidRDefault="003D3A8B" w:rsidP="008B1434">
      <w:pPr>
        <w:pStyle w:val="ListParagraph"/>
        <w:numPr>
          <w:ilvl w:val="6"/>
          <w:numId w:val="1"/>
        </w:numPr>
        <w:rPr>
          <w:rFonts w:eastAsia="MS Gothic"/>
        </w:rPr>
      </w:pPr>
      <w:r w:rsidRPr="008B1434">
        <w:rPr>
          <w:rFonts w:eastAsia="MS Gothic"/>
        </w:rPr>
        <w:t>Վերաբնակեցման հետ կապված փաստաթղթերի հրապարակումը</w:t>
      </w:r>
      <w:bookmarkEnd w:id="924"/>
      <w:bookmarkEnd w:id="925"/>
      <w:bookmarkEnd w:id="926"/>
    </w:p>
    <w:p w:rsidR="003D3A8B" w:rsidRPr="001133EF" w:rsidRDefault="003D3A8B" w:rsidP="00C07ADB">
      <w:pPr>
        <w:pStyle w:val="Paragraph-LARPYM"/>
        <w:numPr>
          <w:ilvl w:val="0"/>
          <w:numId w:val="0"/>
        </w:numPr>
        <w:spacing w:after="0"/>
        <w:rPr>
          <w:rFonts w:cs="Arial"/>
          <w:szCs w:val="20"/>
          <w:lang w:val="hy-AM"/>
        </w:rPr>
      </w:pPr>
      <w:r w:rsidRPr="001133EF">
        <w:rPr>
          <w:rFonts w:ascii="Sylfaen" w:hAnsi="Sylfaen" w:cs="Sylfaen"/>
          <w:szCs w:val="20"/>
          <w:lang w:val="hy-AM"/>
        </w:rPr>
        <w:t>ՀՔ</w:t>
      </w:r>
      <w:r w:rsidRPr="001133EF">
        <w:rPr>
          <w:rFonts w:cs="Arial"/>
          <w:szCs w:val="20"/>
          <w:lang w:val="hy-AM"/>
        </w:rPr>
        <w:t>-</w:t>
      </w:r>
      <w:r w:rsidRPr="001133EF">
        <w:rPr>
          <w:rFonts w:ascii="Sylfaen" w:hAnsi="Sylfaen" w:cs="Sylfaen"/>
          <w:szCs w:val="20"/>
          <w:lang w:val="hy-AM"/>
        </w:rPr>
        <w:t>երի</w:t>
      </w:r>
      <w:r w:rsidRPr="001133EF">
        <w:rPr>
          <w:rFonts w:cs="Arial"/>
          <w:szCs w:val="20"/>
          <w:lang w:val="hy-AM"/>
        </w:rPr>
        <w:t xml:space="preserve"> </w:t>
      </w:r>
      <w:r w:rsidRPr="001133EF">
        <w:rPr>
          <w:rFonts w:ascii="Sylfaen" w:hAnsi="Sylfaen" w:cs="Sylfaen"/>
          <w:szCs w:val="20"/>
          <w:lang w:val="hy-AM"/>
        </w:rPr>
        <w:t>ժամանակ</w:t>
      </w:r>
      <w:r w:rsidRPr="001133EF">
        <w:rPr>
          <w:rFonts w:cs="Arial"/>
          <w:szCs w:val="20"/>
          <w:lang w:val="hy-AM"/>
        </w:rPr>
        <w:t xml:space="preserve"> </w:t>
      </w:r>
      <w:r w:rsidRPr="001133EF">
        <w:rPr>
          <w:rFonts w:ascii="Sylfaen" w:hAnsi="Sylfaen" w:cs="Sylfaen"/>
          <w:szCs w:val="20"/>
          <w:lang w:val="hy-AM"/>
        </w:rPr>
        <w:t>Կալպատարու</w:t>
      </w:r>
      <w:r w:rsidRPr="001133EF">
        <w:rPr>
          <w:rFonts w:cs="Arial"/>
          <w:szCs w:val="20"/>
          <w:lang w:val="hy-AM"/>
        </w:rPr>
        <w:t xml:space="preserve"> </w:t>
      </w:r>
      <w:r w:rsidRPr="001133EF">
        <w:rPr>
          <w:rFonts w:ascii="Sylfaen" w:hAnsi="Sylfaen" w:cs="Sylfaen"/>
          <w:szCs w:val="20"/>
          <w:lang w:val="hy-AM"/>
        </w:rPr>
        <w:t>ընկերությունը</w:t>
      </w:r>
      <w:r w:rsidRPr="001133EF">
        <w:rPr>
          <w:rFonts w:cs="Arial"/>
          <w:szCs w:val="20"/>
          <w:lang w:val="hy-AM"/>
        </w:rPr>
        <w:t xml:space="preserve"> </w:t>
      </w:r>
      <w:r w:rsidRPr="001133EF">
        <w:rPr>
          <w:rFonts w:ascii="Sylfaen" w:hAnsi="Sylfaen" w:cs="Sylfaen"/>
          <w:szCs w:val="20"/>
          <w:lang w:val="hy-AM"/>
        </w:rPr>
        <w:t>կբաժանի</w:t>
      </w:r>
      <w:r w:rsidRPr="001133EF">
        <w:rPr>
          <w:rFonts w:cs="Arial"/>
          <w:szCs w:val="20"/>
          <w:lang w:val="hy-AM"/>
        </w:rPr>
        <w:t xml:space="preserve"> </w:t>
      </w:r>
      <w:r w:rsidRPr="001133EF">
        <w:rPr>
          <w:rFonts w:ascii="Sylfaen" w:hAnsi="Sylfaen" w:cs="Sylfaen"/>
          <w:szCs w:val="20"/>
          <w:lang w:val="hy-AM"/>
        </w:rPr>
        <w:t>Ծրագրի</w:t>
      </w:r>
      <w:r w:rsidRPr="001133EF">
        <w:rPr>
          <w:rFonts w:cs="Arial"/>
          <w:szCs w:val="20"/>
          <w:lang w:val="hy-AM"/>
        </w:rPr>
        <w:t xml:space="preserve"> </w:t>
      </w:r>
      <w:r w:rsidRPr="001133EF">
        <w:rPr>
          <w:rFonts w:ascii="Sylfaen" w:hAnsi="Sylfaen" w:cs="Sylfaen"/>
          <w:szCs w:val="20"/>
          <w:lang w:val="hy-AM"/>
        </w:rPr>
        <w:t>վերաբերյալ</w:t>
      </w:r>
      <w:r w:rsidRPr="001133EF">
        <w:rPr>
          <w:rFonts w:cs="Arial"/>
          <w:szCs w:val="20"/>
          <w:lang w:val="hy-AM"/>
        </w:rPr>
        <w:t xml:space="preserve"> </w:t>
      </w:r>
      <w:r w:rsidRPr="001133EF">
        <w:rPr>
          <w:rFonts w:ascii="Sylfaen" w:hAnsi="Sylfaen" w:cs="Sylfaen"/>
          <w:szCs w:val="20"/>
          <w:lang w:val="hy-AM"/>
        </w:rPr>
        <w:t>տեղեկատվական</w:t>
      </w:r>
      <w:r w:rsidRPr="001133EF">
        <w:rPr>
          <w:rFonts w:cs="Arial"/>
          <w:szCs w:val="20"/>
          <w:lang w:val="hy-AM"/>
        </w:rPr>
        <w:t xml:space="preserve"> </w:t>
      </w:r>
      <w:r w:rsidRPr="001133EF">
        <w:rPr>
          <w:rFonts w:ascii="Sylfaen" w:hAnsi="Sylfaen" w:cs="Sylfaen"/>
          <w:szCs w:val="20"/>
          <w:lang w:val="hy-AM"/>
        </w:rPr>
        <w:t>գրքույկներ</w:t>
      </w:r>
      <w:r w:rsidRPr="001133EF">
        <w:rPr>
          <w:rFonts w:cs="Arial"/>
          <w:szCs w:val="20"/>
          <w:lang w:val="hy-AM"/>
        </w:rPr>
        <w:t xml:space="preserve"> </w:t>
      </w:r>
      <w:r w:rsidRPr="001133EF">
        <w:rPr>
          <w:rFonts w:ascii="Sylfaen" w:hAnsi="Sylfaen" w:cs="Sylfaen"/>
          <w:szCs w:val="20"/>
          <w:lang w:val="hy-AM"/>
        </w:rPr>
        <w:t>իրավասության</w:t>
      </w:r>
      <w:r w:rsidRPr="001133EF">
        <w:rPr>
          <w:rFonts w:cs="Arial"/>
          <w:szCs w:val="20"/>
          <w:lang w:val="hy-AM"/>
        </w:rPr>
        <w:t xml:space="preserve"> </w:t>
      </w:r>
      <w:r w:rsidRPr="001133EF">
        <w:rPr>
          <w:rFonts w:ascii="Sylfaen" w:hAnsi="Sylfaen" w:cs="Sylfaen"/>
          <w:szCs w:val="20"/>
          <w:lang w:val="hy-AM"/>
        </w:rPr>
        <w:t>աղյուսակի</w:t>
      </w:r>
      <w:r w:rsidRPr="001133EF">
        <w:rPr>
          <w:rFonts w:cs="Arial"/>
          <w:szCs w:val="20"/>
          <w:lang w:val="hy-AM"/>
        </w:rPr>
        <w:t xml:space="preserve"> </w:t>
      </w:r>
      <w:r w:rsidRPr="001133EF">
        <w:rPr>
          <w:rFonts w:ascii="Sylfaen" w:hAnsi="Sylfaen" w:cs="Sylfaen"/>
          <w:szCs w:val="20"/>
          <w:lang w:val="hy-AM"/>
        </w:rPr>
        <w:t>հետ</w:t>
      </w:r>
      <w:r w:rsidRPr="001133EF">
        <w:rPr>
          <w:rFonts w:cs="Arial"/>
          <w:szCs w:val="20"/>
          <w:lang w:val="hy-AM"/>
        </w:rPr>
        <w:t xml:space="preserve"> </w:t>
      </w:r>
      <w:r w:rsidRPr="001133EF">
        <w:rPr>
          <w:rFonts w:ascii="Sylfaen" w:hAnsi="Sylfaen" w:cs="Sylfaen"/>
          <w:szCs w:val="20"/>
          <w:lang w:val="hy-AM"/>
        </w:rPr>
        <w:t>միասին</w:t>
      </w:r>
      <w:r w:rsidRPr="001133EF">
        <w:rPr>
          <w:rFonts w:cs="Arial"/>
          <w:szCs w:val="20"/>
          <w:lang w:val="hy-AM"/>
        </w:rPr>
        <w:t xml:space="preserve">, </w:t>
      </w:r>
      <w:r w:rsidRPr="001133EF">
        <w:rPr>
          <w:rFonts w:ascii="Sylfaen" w:hAnsi="Sylfaen" w:cs="Sylfaen"/>
          <w:szCs w:val="20"/>
          <w:lang w:val="hy-AM"/>
        </w:rPr>
        <w:t>որում</w:t>
      </w:r>
      <w:r w:rsidRPr="001133EF">
        <w:rPr>
          <w:rFonts w:cs="Arial"/>
          <w:szCs w:val="20"/>
          <w:lang w:val="hy-AM"/>
        </w:rPr>
        <w:t xml:space="preserve"> </w:t>
      </w:r>
      <w:r w:rsidRPr="001133EF">
        <w:rPr>
          <w:rFonts w:ascii="Sylfaen" w:hAnsi="Sylfaen" w:cs="Sylfaen"/>
          <w:szCs w:val="20"/>
          <w:lang w:val="hy-AM"/>
        </w:rPr>
        <w:t>ծրագրի</w:t>
      </w:r>
      <w:r w:rsidRPr="001133EF">
        <w:rPr>
          <w:rFonts w:cs="Arial"/>
          <w:szCs w:val="20"/>
          <w:lang w:val="hy-AM"/>
        </w:rPr>
        <w:t xml:space="preserve"> </w:t>
      </w:r>
      <w:r w:rsidRPr="001133EF">
        <w:rPr>
          <w:rFonts w:ascii="Sylfaen" w:hAnsi="Sylfaen" w:cs="Sylfaen"/>
          <w:szCs w:val="20"/>
          <w:lang w:val="hy-AM"/>
        </w:rPr>
        <w:t>նկարագրությունը</w:t>
      </w:r>
      <w:r w:rsidRPr="001133EF">
        <w:rPr>
          <w:rFonts w:cs="Arial"/>
          <w:szCs w:val="20"/>
          <w:lang w:val="hy-AM"/>
        </w:rPr>
        <w:t xml:space="preserve">, </w:t>
      </w:r>
      <w:r w:rsidRPr="001133EF">
        <w:rPr>
          <w:rFonts w:ascii="Sylfaen" w:hAnsi="Sylfaen" w:cs="Sylfaen"/>
          <w:szCs w:val="20"/>
          <w:lang w:val="hy-AM"/>
        </w:rPr>
        <w:t>բողոք</w:t>
      </w:r>
      <w:r w:rsidR="00C07ADB">
        <w:rPr>
          <w:rFonts w:ascii="Sylfaen" w:hAnsi="Sylfaen" w:cs="Sylfaen"/>
          <w:szCs w:val="20"/>
          <w:lang w:val="hy-AM"/>
        </w:rPr>
        <w:t>ների կարգավորման</w:t>
      </w:r>
      <w:r w:rsidRPr="001133EF">
        <w:rPr>
          <w:rFonts w:cs="Arial"/>
          <w:szCs w:val="20"/>
          <w:lang w:val="hy-AM"/>
        </w:rPr>
        <w:t xml:space="preserve"> </w:t>
      </w:r>
      <w:r w:rsidRPr="001133EF">
        <w:rPr>
          <w:rFonts w:ascii="Sylfaen" w:hAnsi="Sylfaen" w:cs="Sylfaen"/>
          <w:szCs w:val="20"/>
          <w:lang w:val="hy-AM"/>
        </w:rPr>
        <w:t>մեխանիզմը</w:t>
      </w:r>
      <w:r w:rsidRPr="001133EF">
        <w:rPr>
          <w:rFonts w:cs="Arial"/>
          <w:szCs w:val="20"/>
          <w:lang w:val="hy-AM"/>
        </w:rPr>
        <w:t xml:space="preserve">, </w:t>
      </w:r>
      <w:r w:rsidRPr="001133EF">
        <w:rPr>
          <w:rFonts w:ascii="Sylfaen" w:hAnsi="Sylfaen" w:cs="Sylfaen"/>
          <w:szCs w:val="20"/>
          <w:lang w:val="hy-AM"/>
        </w:rPr>
        <w:t>իրավասությունները</w:t>
      </w:r>
      <w:r w:rsidRPr="001133EF">
        <w:rPr>
          <w:rFonts w:cs="Arial"/>
          <w:szCs w:val="20"/>
          <w:lang w:val="hy-AM"/>
        </w:rPr>
        <w:t xml:space="preserve"> </w:t>
      </w:r>
      <w:r w:rsidRPr="001133EF">
        <w:rPr>
          <w:rFonts w:ascii="Sylfaen" w:hAnsi="Sylfaen" w:cs="Sylfaen"/>
          <w:szCs w:val="20"/>
          <w:lang w:val="hy-AM"/>
        </w:rPr>
        <w:t>և</w:t>
      </w:r>
      <w:r w:rsidRPr="001133EF">
        <w:rPr>
          <w:rFonts w:cs="Arial"/>
          <w:szCs w:val="20"/>
          <w:lang w:val="hy-AM"/>
        </w:rPr>
        <w:t xml:space="preserve"> </w:t>
      </w:r>
      <w:r w:rsidRPr="001133EF">
        <w:rPr>
          <w:rFonts w:ascii="Sylfaen" w:hAnsi="Sylfaen" w:cs="Sylfaen"/>
          <w:szCs w:val="20"/>
          <w:lang w:val="hy-AM"/>
        </w:rPr>
        <w:t>փոխհատուցումները</w:t>
      </w:r>
      <w:r w:rsidRPr="001133EF">
        <w:rPr>
          <w:rFonts w:cs="Arial"/>
          <w:szCs w:val="20"/>
          <w:lang w:val="hy-AM"/>
        </w:rPr>
        <w:t xml:space="preserve">, </w:t>
      </w:r>
      <w:r w:rsidRPr="001133EF">
        <w:rPr>
          <w:rFonts w:ascii="Sylfaen" w:hAnsi="Sylfaen" w:cs="Sylfaen"/>
          <w:szCs w:val="20"/>
          <w:lang w:val="hy-AM"/>
        </w:rPr>
        <w:t>ինչպես</w:t>
      </w:r>
      <w:r w:rsidRPr="001133EF">
        <w:rPr>
          <w:rFonts w:cs="Arial"/>
          <w:szCs w:val="20"/>
          <w:lang w:val="hy-AM"/>
        </w:rPr>
        <w:t xml:space="preserve"> </w:t>
      </w:r>
      <w:r w:rsidRPr="001133EF">
        <w:rPr>
          <w:rFonts w:ascii="Sylfaen" w:hAnsi="Sylfaen" w:cs="Sylfaen"/>
          <w:szCs w:val="20"/>
          <w:lang w:val="hy-AM"/>
        </w:rPr>
        <w:t>նաև</w:t>
      </w:r>
      <w:r w:rsidRPr="001133EF">
        <w:rPr>
          <w:rFonts w:cs="Arial"/>
          <w:szCs w:val="20"/>
          <w:lang w:val="hy-AM"/>
        </w:rPr>
        <w:t xml:space="preserve"> </w:t>
      </w:r>
      <w:r w:rsidRPr="001133EF">
        <w:rPr>
          <w:rFonts w:ascii="Sylfaen" w:hAnsi="Sylfaen" w:cs="Sylfaen"/>
          <w:szCs w:val="20"/>
          <w:lang w:val="hy-AM"/>
        </w:rPr>
        <w:t>հաճախակի</w:t>
      </w:r>
      <w:r w:rsidRPr="001133EF">
        <w:rPr>
          <w:rFonts w:cs="Arial"/>
          <w:szCs w:val="20"/>
          <w:lang w:val="hy-AM"/>
        </w:rPr>
        <w:t xml:space="preserve"> </w:t>
      </w:r>
      <w:r w:rsidRPr="001133EF">
        <w:rPr>
          <w:rFonts w:ascii="Sylfaen" w:hAnsi="Sylfaen" w:cs="Sylfaen"/>
          <w:szCs w:val="20"/>
          <w:lang w:val="hy-AM"/>
        </w:rPr>
        <w:t>տրվող</w:t>
      </w:r>
      <w:r w:rsidRPr="001133EF">
        <w:rPr>
          <w:rFonts w:cs="Arial"/>
          <w:szCs w:val="20"/>
          <w:lang w:val="hy-AM"/>
        </w:rPr>
        <w:t xml:space="preserve"> </w:t>
      </w:r>
      <w:r w:rsidRPr="001133EF">
        <w:rPr>
          <w:rFonts w:ascii="Sylfaen" w:hAnsi="Sylfaen" w:cs="Sylfaen"/>
          <w:szCs w:val="20"/>
          <w:lang w:val="hy-AM"/>
        </w:rPr>
        <w:t>հարցերի</w:t>
      </w:r>
      <w:r w:rsidRPr="001133EF">
        <w:rPr>
          <w:rFonts w:cs="Arial"/>
          <w:szCs w:val="20"/>
          <w:lang w:val="hy-AM"/>
        </w:rPr>
        <w:t xml:space="preserve"> </w:t>
      </w:r>
      <w:r w:rsidRPr="001133EF">
        <w:rPr>
          <w:rFonts w:ascii="Sylfaen" w:hAnsi="Sylfaen" w:cs="Sylfaen"/>
          <w:szCs w:val="20"/>
          <w:lang w:val="hy-AM"/>
        </w:rPr>
        <w:t>պատասխանները</w:t>
      </w:r>
      <w:r w:rsidRPr="001133EF">
        <w:rPr>
          <w:rFonts w:cs="Arial"/>
          <w:szCs w:val="20"/>
          <w:lang w:val="hy-AM"/>
        </w:rPr>
        <w:t xml:space="preserve"> </w:t>
      </w:r>
      <w:r w:rsidRPr="001133EF">
        <w:rPr>
          <w:rFonts w:ascii="Sylfaen" w:hAnsi="Sylfaen" w:cs="Sylfaen"/>
          <w:szCs w:val="20"/>
          <w:lang w:val="hy-AM"/>
        </w:rPr>
        <w:t>կներկայացվեն</w:t>
      </w:r>
      <w:r w:rsidRPr="001133EF">
        <w:rPr>
          <w:rFonts w:cs="Arial"/>
          <w:szCs w:val="20"/>
          <w:lang w:val="hy-AM"/>
        </w:rPr>
        <w:t xml:space="preserve"> (</w:t>
      </w:r>
      <w:r w:rsidRPr="001133EF">
        <w:rPr>
          <w:rFonts w:ascii="Sylfaen" w:hAnsi="Sylfaen" w:cs="Sylfaen"/>
          <w:szCs w:val="20"/>
          <w:lang w:val="hy-AM"/>
        </w:rPr>
        <w:t>Հավելված</w:t>
      </w:r>
      <w:r w:rsidR="00C07ADB">
        <w:rPr>
          <w:rFonts w:cs="Arial"/>
          <w:szCs w:val="20"/>
          <w:lang w:val="hy-AM"/>
        </w:rPr>
        <w:t xml:space="preserve"> </w:t>
      </w:r>
      <w:r w:rsidR="00C07ADB" w:rsidRPr="00C07ADB">
        <w:rPr>
          <w:rFonts w:cs="Arial"/>
          <w:szCs w:val="20"/>
          <w:lang w:val="hy-AM"/>
        </w:rPr>
        <w:t>3</w:t>
      </w:r>
      <w:r w:rsidRPr="001133EF">
        <w:rPr>
          <w:rFonts w:cs="Arial"/>
          <w:szCs w:val="20"/>
          <w:lang w:val="hy-AM"/>
        </w:rPr>
        <w:t>):</w:t>
      </w:r>
    </w:p>
    <w:p w:rsidR="003D3A8B" w:rsidRPr="001133EF" w:rsidRDefault="003D3A8B" w:rsidP="00C07ADB">
      <w:pPr>
        <w:pStyle w:val="Paragraph-LARPYM"/>
        <w:numPr>
          <w:ilvl w:val="0"/>
          <w:numId w:val="0"/>
        </w:numPr>
        <w:spacing w:after="0"/>
        <w:rPr>
          <w:rFonts w:cs="Arial"/>
          <w:szCs w:val="20"/>
          <w:lang w:val="hy-AM"/>
        </w:rPr>
      </w:pPr>
      <w:r w:rsidRPr="001133EF">
        <w:rPr>
          <w:rFonts w:ascii="Sylfaen" w:hAnsi="Sylfaen" w:cs="Sylfaen"/>
          <w:szCs w:val="20"/>
          <w:lang w:val="hy-AM"/>
        </w:rPr>
        <w:t>ՀՔ</w:t>
      </w:r>
      <w:r w:rsidRPr="001133EF">
        <w:rPr>
          <w:rFonts w:cs="Arial"/>
          <w:szCs w:val="20"/>
          <w:lang w:val="hy-AM"/>
        </w:rPr>
        <w:t>-</w:t>
      </w:r>
      <w:r w:rsidRPr="001133EF">
        <w:rPr>
          <w:rFonts w:ascii="Sylfaen" w:hAnsi="Sylfaen" w:cs="Sylfaen"/>
          <w:szCs w:val="20"/>
          <w:lang w:val="hy-AM"/>
        </w:rPr>
        <w:t>երի</w:t>
      </w:r>
      <w:r w:rsidRPr="001133EF">
        <w:rPr>
          <w:rFonts w:cs="Arial"/>
          <w:szCs w:val="20"/>
          <w:lang w:val="hy-AM"/>
        </w:rPr>
        <w:t xml:space="preserve"> </w:t>
      </w:r>
      <w:r w:rsidRPr="001133EF">
        <w:rPr>
          <w:rFonts w:ascii="Sylfaen" w:hAnsi="Sylfaen" w:cs="Sylfaen"/>
          <w:szCs w:val="20"/>
          <w:lang w:val="hy-AM"/>
        </w:rPr>
        <w:t>ժամանակ</w:t>
      </w:r>
      <w:r w:rsidRPr="001133EF">
        <w:rPr>
          <w:rFonts w:cs="Arial"/>
          <w:szCs w:val="20"/>
          <w:lang w:val="hy-AM"/>
        </w:rPr>
        <w:t xml:space="preserve"> </w:t>
      </w:r>
      <w:r w:rsidRPr="001133EF">
        <w:rPr>
          <w:rFonts w:ascii="Sylfaen" w:hAnsi="Sylfaen" w:cs="Sylfaen"/>
          <w:szCs w:val="20"/>
          <w:lang w:val="hy-AM"/>
        </w:rPr>
        <w:t>ՎՔ</w:t>
      </w:r>
      <w:r w:rsidR="00C07ADB">
        <w:rPr>
          <w:rFonts w:ascii="Sylfaen" w:hAnsi="Sylfaen" w:cs="Sylfaen"/>
          <w:szCs w:val="20"/>
          <w:lang w:val="hy-AM"/>
        </w:rPr>
        <w:t>Շ</w:t>
      </w:r>
      <w:r w:rsidRPr="001133EF">
        <w:rPr>
          <w:rFonts w:cs="Arial"/>
          <w:szCs w:val="20"/>
          <w:lang w:val="hy-AM"/>
        </w:rPr>
        <w:t>-</w:t>
      </w:r>
      <w:r w:rsidRPr="001133EF">
        <w:rPr>
          <w:rFonts w:ascii="Sylfaen" w:hAnsi="Sylfaen" w:cs="Sylfaen"/>
          <w:szCs w:val="20"/>
          <w:lang w:val="hy-AM"/>
        </w:rPr>
        <w:t>ն</w:t>
      </w:r>
      <w:r w:rsidRPr="001133EF">
        <w:rPr>
          <w:rFonts w:cs="Arial"/>
          <w:szCs w:val="20"/>
          <w:lang w:val="hy-AM"/>
        </w:rPr>
        <w:t xml:space="preserve"> </w:t>
      </w:r>
      <w:r w:rsidRPr="001133EF">
        <w:rPr>
          <w:rFonts w:ascii="Sylfaen" w:hAnsi="Sylfaen" w:cs="Sylfaen"/>
          <w:szCs w:val="20"/>
          <w:lang w:val="hy-AM"/>
        </w:rPr>
        <w:t>կհրապարակվի</w:t>
      </w:r>
      <w:r w:rsidRPr="001133EF">
        <w:rPr>
          <w:rFonts w:cs="Arial"/>
          <w:szCs w:val="20"/>
          <w:lang w:val="hy-AM"/>
        </w:rPr>
        <w:t xml:space="preserve"> </w:t>
      </w:r>
      <w:r w:rsidRPr="001133EF">
        <w:rPr>
          <w:rFonts w:ascii="Sylfaen" w:hAnsi="Sylfaen" w:cs="Sylfaen"/>
          <w:szCs w:val="20"/>
          <w:lang w:val="hy-AM"/>
        </w:rPr>
        <w:t>համայնքներում</w:t>
      </w:r>
      <w:r w:rsidRPr="001133EF">
        <w:rPr>
          <w:rFonts w:cs="Arial"/>
          <w:szCs w:val="20"/>
          <w:lang w:val="hy-AM"/>
        </w:rPr>
        <w:t>:</w:t>
      </w:r>
    </w:p>
    <w:p w:rsidR="003D3A8B" w:rsidRPr="001133EF" w:rsidRDefault="003D3A8B" w:rsidP="003D3A8B">
      <w:pPr>
        <w:jc w:val="both"/>
        <w:rPr>
          <w:rFonts w:ascii="Arial" w:eastAsia="MS Mincho" w:hAnsi="Arial" w:cs="Arial"/>
          <w:sz w:val="20"/>
          <w:szCs w:val="20"/>
          <w:lang w:val="hy-AM"/>
        </w:rPr>
      </w:pPr>
      <w:r w:rsidRPr="001133EF">
        <w:rPr>
          <w:rFonts w:ascii="Sylfaen" w:eastAsia="MS Mincho" w:hAnsi="Sylfaen" w:cs="Sylfaen"/>
          <w:sz w:val="20"/>
          <w:szCs w:val="20"/>
          <w:lang w:val="hy-AM"/>
        </w:rPr>
        <w:t>ՀԲ</w:t>
      </w:r>
      <w:r w:rsidRPr="001133EF">
        <w:rPr>
          <w:rFonts w:ascii="Arial" w:eastAsia="MS Mincho" w:hAnsi="Arial" w:cs="Arial"/>
          <w:sz w:val="20"/>
          <w:szCs w:val="20"/>
          <w:lang w:val="hy-AM"/>
        </w:rPr>
        <w:t>-</w:t>
      </w:r>
      <w:r w:rsidRPr="001133EF">
        <w:rPr>
          <w:rFonts w:ascii="Sylfaen" w:eastAsia="MS Mincho" w:hAnsi="Sylfaen" w:cs="Sylfaen"/>
          <w:sz w:val="20"/>
          <w:szCs w:val="20"/>
          <w:lang w:val="hy-AM"/>
        </w:rPr>
        <w:t>ի</w:t>
      </w:r>
      <w:r w:rsidRPr="001133EF">
        <w:rPr>
          <w:rFonts w:ascii="Arial" w:eastAsia="MS Mincho" w:hAnsi="Arial" w:cs="Arial"/>
          <w:sz w:val="20"/>
          <w:szCs w:val="20"/>
          <w:lang w:val="hy-AM"/>
        </w:rPr>
        <w:t xml:space="preserve"> </w:t>
      </w:r>
      <w:r w:rsidRPr="001133EF">
        <w:rPr>
          <w:rFonts w:ascii="Sylfaen" w:eastAsia="MS Mincho" w:hAnsi="Sylfaen" w:cs="Sylfaen"/>
          <w:sz w:val="20"/>
          <w:szCs w:val="20"/>
          <w:lang w:val="hy-AM"/>
        </w:rPr>
        <w:t>կողմից</w:t>
      </w:r>
      <w:r w:rsidRPr="001133EF">
        <w:rPr>
          <w:rFonts w:ascii="Arial" w:eastAsia="MS Mincho" w:hAnsi="Arial" w:cs="Arial"/>
          <w:sz w:val="20"/>
          <w:szCs w:val="20"/>
          <w:lang w:val="hy-AM"/>
        </w:rPr>
        <w:t xml:space="preserve"> </w:t>
      </w:r>
      <w:r w:rsidRPr="001133EF">
        <w:rPr>
          <w:rFonts w:ascii="Sylfaen" w:eastAsia="MS Mincho" w:hAnsi="Sylfaen" w:cs="Sylfaen"/>
          <w:sz w:val="20"/>
          <w:szCs w:val="20"/>
          <w:lang w:val="hy-AM"/>
        </w:rPr>
        <w:t>ՎԳՊ</w:t>
      </w:r>
      <w:r w:rsidRPr="001133EF">
        <w:rPr>
          <w:rFonts w:ascii="Arial" w:eastAsia="MS Mincho" w:hAnsi="Arial" w:cs="Arial"/>
          <w:sz w:val="20"/>
          <w:szCs w:val="20"/>
          <w:lang w:val="hy-AM"/>
        </w:rPr>
        <w:t>-</w:t>
      </w:r>
      <w:r w:rsidRPr="001133EF">
        <w:rPr>
          <w:rFonts w:ascii="Sylfaen" w:eastAsia="MS Mincho" w:hAnsi="Sylfaen" w:cs="Sylfaen"/>
          <w:sz w:val="20"/>
          <w:szCs w:val="20"/>
          <w:lang w:val="hy-AM"/>
        </w:rPr>
        <w:t>ի</w:t>
      </w:r>
      <w:r w:rsidRPr="001133EF">
        <w:rPr>
          <w:rFonts w:ascii="Arial" w:eastAsia="MS Mincho" w:hAnsi="Arial" w:cs="Arial"/>
          <w:sz w:val="20"/>
          <w:szCs w:val="20"/>
          <w:lang w:val="hy-AM"/>
        </w:rPr>
        <w:t xml:space="preserve"> </w:t>
      </w:r>
      <w:r w:rsidRPr="001133EF">
        <w:rPr>
          <w:rFonts w:ascii="Sylfaen" w:eastAsia="MS Mincho" w:hAnsi="Sylfaen" w:cs="Sylfaen"/>
          <w:sz w:val="20"/>
          <w:szCs w:val="20"/>
          <w:lang w:val="hy-AM"/>
        </w:rPr>
        <w:t>հաստատումից</w:t>
      </w:r>
      <w:r w:rsidRPr="001133EF">
        <w:rPr>
          <w:rFonts w:ascii="Arial" w:eastAsia="MS Mincho" w:hAnsi="Arial" w:cs="Arial"/>
          <w:sz w:val="20"/>
          <w:szCs w:val="20"/>
          <w:lang w:val="hy-AM"/>
        </w:rPr>
        <w:t xml:space="preserve"> </w:t>
      </w:r>
      <w:r w:rsidRPr="001133EF">
        <w:rPr>
          <w:rFonts w:ascii="Sylfaen" w:eastAsia="MS Mincho" w:hAnsi="Sylfaen" w:cs="Sylfaen"/>
          <w:sz w:val="20"/>
          <w:szCs w:val="20"/>
          <w:lang w:val="hy-AM"/>
        </w:rPr>
        <w:t>հետո</w:t>
      </w:r>
      <w:r w:rsidRPr="001133EF">
        <w:rPr>
          <w:rFonts w:ascii="Arial" w:eastAsia="MS Mincho" w:hAnsi="Arial" w:cs="Arial"/>
          <w:sz w:val="20"/>
          <w:szCs w:val="20"/>
          <w:lang w:val="hy-AM"/>
        </w:rPr>
        <w:t xml:space="preserve"> </w:t>
      </w:r>
      <w:r w:rsidRPr="001133EF">
        <w:rPr>
          <w:rFonts w:ascii="Sylfaen" w:eastAsia="MS Mincho" w:hAnsi="Sylfaen" w:cs="Sylfaen"/>
          <w:sz w:val="20"/>
          <w:szCs w:val="20"/>
          <w:lang w:val="hy-AM"/>
        </w:rPr>
        <w:t>պատճենը</w:t>
      </w:r>
      <w:r w:rsidRPr="001133EF">
        <w:rPr>
          <w:rFonts w:ascii="Arial" w:eastAsia="MS Mincho" w:hAnsi="Arial" w:cs="Arial"/>
          <w:sz w:val="20"/>
          <w:szCs w:val="20"/>
          <w:lang w:val="hy-AM"/>
        </w:rPr>
        <w:t xml:space="preserve"> </w:t>
      </w:r>
      <w:r w:rsidRPr="001133EF">
        <w:rPr>
          <w:rFonts w:ascii="Sylfaen" w:eastAsia="MS Mincho" w:hAnsi="Sylfaen" w:cs="Sylfaen"/>
          <w:sz w:val="20"/>
          <w:szCs w:val="20"/>
          <w:lang w:val="hy-AM"/>
        </w:rPr>
        <w:t>կհրապարակվի</w:t>
      </w:r>
      <w:r w:rsidRPr="001133EF">
        <w:rPr>
          <w:rFonts w:ascii="Arial" w:eastAsia="MS Mincho" w:hAnsi="Arial" w:cs="Arial"/>
          <w:sz w:val="20"/>
          <w:szCs w:val="20"/>
          <w:lang w:val="hy-AM"/>
        </w:rPr>
        <w:t xml:space="preserve"> </w:t>
      </w:r>
      <w:r w:rsidRPr="001133EF">
        <w:rPr>
          <w:rFonts w:ascii="Sylfaen" w:eastAsia="MS Mincho" w:hAnsi="Sylfaen" w:cs="Sylfaen"/>
          <w:sz w:val="20"/>
          <w:szCs w:val="20"/>
          <w:lang w:val="hy-AM"/>
        </w:rPr>
        <w:t>մեկ</w:t>
      </w:r>
      <w:r w:rsidRPr="001133EF">
        <w:rPr>
          <w:rFonts w:ascii="Arial" w:eastAsia="MS Mincho" w:hAnsi="Arial" w:cs="Arial"/>
          <w:sz w:val="20"/>
          <w:szCs w:val="20"/>
          <w:lang w:val="hy-AM"/>
        </w:rPr>
        <w:t xml:space="preserve"> </w:t>
      </w:r>
      <w:r w:rsidRPr="001133EF">
        <w:rPr>
          <w:rFonts w:ascii="Sylfaen" w:eastAsia="MS Mincho" w:hAnsi="Sylfaen" w:cs="Sylfaen"/>
          <w:sz w:val="20"/>
          <w:szCs w:val="20"/>
          <w:lang w:val="hy-AM"/>
        </w:rPr>
        <w:t>շաբաթով</w:t>
      </w:r>
      <w:r w:rsidRPr="001133EF">
        <w:rPr>
          <w:rFonts w:ascii="Arial" w:eastAsia="MS Mincho" w:hAnsi="Arial" w:cs="Arial"/>
          <w:sz w:val="20"/>
          <w:szCs w:val="20"/>
          <w:lang w:val="hy-AM"/>
        </w:rPr>
        <w:t xml:space="preserve">, </w:t>
      </w:r>
      <w:r w:rsidRPr="001133EF">
        <w:rPr>
          <w:rFonts w:ascii="Sylfaen" w:eastAsia="MS Mincho" w:hAnsi="Sylfaen" w:cs="Sylfaen"/>
          <w:sz w:val="20"/>
          <w:szCs w:val="20"/>
          <w:lang w:val="hy-AM"/>
        </w:rPr>
        <w:t>որը</w:t>
      </w:r>
      <w:r w:rsidRPr="001133EF">
        <w:rPr>
          <w:rFonts w:ascii="Arial" w:eastAsia="MS Mincho" w:hAnsi="Arial" w:cs="Arial"/>
          <w:sz w:val="20"/>
          <w:szCs w:val="20"/>
          <w:lang w:val="hy-AM"/>
        </w:rPr>
        <w:t xml:space="preserve"> </w:t>
      </w:r>
      <w:r w:rsidRPr="001133EF">
        <w:rPr>
          <w:rFonts w:ascii="Sylfaen" w:eastAsia="MS Mincho" w:hAnsi="Sylfaen" w:cs="Sylfaen"/>
          <w:sz w:val="20"/>
          <w:szCs w:val="20"/>
          <w:lang w:val="hy-AM"/>
        </w:rPr>
        <w:t>ժամանակ</w:t>
      </w:r>
      <w:r w:rsidRPr="001133EF">
        <w:rPr>
          <w:rFonts w:ascii="Arial" w:eastAsia="MS Mincho" w:hAnsi="Arial" w:cs="Arial"/>
          <w:sz w:val="20"/>
          <w:szCs w:val="20"/>
          <w:lang w:val="hy-AM"/>
        </w:rPr>
        <w:t xml:space="preserve"> </w:t>
      </w:r>
      <w:r w:rsidRPr="001133EF">
        <w:rPr>
          <w:rFonts w:ascii="Sylfaen" w:eastAsia="MS Mincho" w:hAnsi="Sylfaen" w:cs="Sylfaen"/>
          <w:sz w:val="20"/>
          <w:szCs w:val="20"/>
          <w:lang w:val="hy-AM"/>
        </w:rPr>
        <w:t>կտա</w:t>
      </w:r>
      <w:r w:rsidRPr="001133EF">
        <w:rPr>
          <w:rFonts w:ascii="Arial" w:eastAsia="MS Mincho" w:hAnsi="Arial" w:cs="Arial"/>
          <w:sz w:val="20"/>
          <w:szCs w:val="20"/>
          <w:lang w:val="hy-AM"/>
        </w:rPr>
        <w:t xml:space="preserve"> </w:t>
      </w:r>
      <w:r w:rsidRPr="001133EF">
        <w:rPr>
          <w:rFonts w:ascii="Sylfaen" w:eastAsia="MS Mincho" w:hAnsi="Sylfaen" w:cs="Sylfaen"/>
          <w:sz w:val="20"/>
          <w:szCs w:val="20"/>
          <w:lang w:val="hy-AM"/>
        </w:rPr>
        <w:t>բոլոր</w:t>
      </w:r>
      <w:r w:rsidRPr="001133EF">
        <w:rPr>
          <w:rFonts w:ascii="Arial" w:eastAsia="MS Mincho" w:hAnsi="Arial" w:cs="Arial"/>
          <w:sz w:val="20"/>
          <w:szCs w:val="20"/>
          <w:lang w:val="hy-AM"/>
        </w:rPr>
        <w:t xml:space="preserve"> </w:t>
      </w:r>
      <w:r w:rsidRPr="001133EF">
        <w:rPr>
          <w:rFonts w:ascii="Sylfaen" w:eastAsia="MS Mincho" w:hAnsi="Sylfaen" w:cs="Sylfaen"/>
          <w:sz w:val="20"/>
          <w:szCs w:val="20"/>
          <w:lang w:val="hy-AM"/>
        </w:rPr>
        <w:t>շահագրգիռ</w:t>
      </w:r>
      <w:r w:rsidRPr="001133EF">
        <w:rPr>
          <w:rFonts w:ascii="Arial" w:eastAsia="MS Mincho" w:hAnsi="Arial" w:cs="Arial"/>
          <w:sz w:val="20"/>
          <w:szCs w:val="20"/>
          <w:lang w:val="hy-AM"/>
        </w:rPr>
        <w:t xml:space="preserve"> </w:t>
      </w:r>
      <w:r w:rsidRPr="001133EF">
        <w:rPr>
          <w:rFonts w:ascii="Sylfaen" w:eastAsia="MS Mincho" w:hAnsi="Sylfaen" w:cs="Sylfaen"/>
          <w:sz w:val="20"/>
          <w:szCs w:val="20"/>
          <w:lang w:val="hy-AM"/>
        </w:rPr>
        <w:t>կողմերին</w:t>
      </w:r>
      <w:r w:rsidRPr="001133EF">
        <w:rPr>
          <w:rFonts w:ascii="Arial" w:eastAsia="MS Mincho" w:hAnsi="Arial" w:cs="Arial"/>
          <w:sz w:val="20"/>
          <w:szCs w:val="20"/>
          <w:lang w:val="hy-AM"/>
        </w:rPr>
        <w:t xml:space="preserve"> </w:t>
      </w:r>
      <w:r w:rsidRPr="001133EF">
        <w:rPr>
          <w:rFonts w:ascii="Sylfaen" w:eastAsia="MS Mincho" w:hAnsi="Sylfaen" w:cs="Sylfaen"/>
          <w:sz w:val="20"/>
          <w:szCs w:val="20"/>
          <w:lang w:val="hy-AM"/>
        </w:rPr>
        <w:t>ներկայացնելու</w:t>
      </w:r>
      <w:r w:rsidRPr="001133EF">
        <w:rPr>
          <w:rFonts w:ascii="Arial" w:eastAsia="MS Mincho" w:hAnsi="Arial" w:cs="Arial"/>
          <w:sz w:val="20"/>
          <w:szCs w:val="20"/>
          <w:lang w:val="hy-AM"/>
        </w:rPr>
        <w:t xml:space="preserve"> </w:t>
      </w:r>
      <w:r w:rsidRPr="001133EF">
        <w:rPr>
          <w:rFonts w:ascii="Sylfaen" w:eastAsia="MS Mincho" w:hAnsi="Sylfaen" w:cs="Sylfaen"/>
          <w:sz w:val="20"/>
          <w:szCs w:val="20"/>
          <w:lang w:val="hy-AM"/>
        </w:rPr>
        <w:t>ՎԳՊ</w:t>
      </w:r>
      <w:r w:rsidRPr="001133EF">
        <w:rPr>
          <w:rFonts w:ascii="Arial" w:eastAsia="MS Mincho" w:hAnsi="Arial" w:cs="Arial"/>
          <w:sz w:val="20"/>
          <w:szCs w:val="20"/>
          <w:lang w:val="hy-AM"/>
        </w:rPr>
        <w:t>-</w:t>
      </w:r>
      <w:r w:rsidRPr="001133EF">
        <w:rPr>
          <w:rFonts w:ascii="Sylfaen" w:eastAsia="MS Mincho" w:hAnsi="Sylfaen" w:cs="Sylfaen"/>
          <w:sz w:val="20"/>
          <w:szCs w:val="20"/>
          <w:lang w:val="hy-AM"/>
        </w:rPr>
        <w:t>ի</w:t>
      </w:r>
      <w:r w:rsidRPr="001133EF">
        <w:rPr>
          <w:rFonts w:ascii="Arial" w:eastAsia="MS Mincho" w:hAnsi="Arial" w:cs="Arial"/>
          <w:sz w:val="20"/>
          <w:szCs w:val="20"/>
          <w:lang w:val="hy-AM"/>
        </w:rPr>
        <w:t xml:space="preserve"> </w:t>
      </w:r>
      <w:r w:rsidRPr="001133EF">
        <w:rPr>
          <w:rFonts w:ascii="Sylfaen" w:eastAsia="MS Mincho" w:hAnsi="Sylfaen" w:cs="Sylfaen"/>
          <w:sz w:val="20"/>
          <w:szCs w:val="20"/>
          <w:lang w:val="hy-AM"/>
        </w:rPr>
        <w:t>վերաբերյալ</w:t>
      </w:r>
      <w:r w:rsidRPr="001133EF">
        <w:rPr>
          <w:rFonts w:ascii="Arial" w:eastAsia="MS Mincho" w:hAnsi="Arial" w:cs="Arial"/>
          <w:sz w:val="20"/>
          <w:szCs w:val="20"/>
          <w:lang w:val="hy-AM"/>
        </w:rPr>
        <w:t xml:space="preserve"> </w:t>
      </w:r>
      <w:r w:rsidRPr="001133EF">
        <w:rPr>
          <w:rFonts w:ascii="Sylfaen" w:eastAsia="MS Mincho" w:hAnsi="Sylfaen" w:cs="Sylfaen"/>
          <w:sz w:val="20"/>
          <w:szCs w:val="20"/>
          <w:lang w:val="hy-AM"/>
        </w:rPr>
        <w:t>իրենց</w:t>
      </w:r>
      <w:r w:rsidRPr="001133EF">
        <w:rPr>
          <w:rFonts w:ascii="Arial" w:eastAsia="MS Mincho" w:hAnsi="Arial" w:cs="Arial"/>
          <w:sz w:val="20"/>
          <w:szCs w:val="20"/>
          <w:lang w:val="hy-AM"/>
        </w:rPr>
        <w:t xml:space="preserve"> </w:t>
      </w:r>
      <w:r w:rsidRPr="001133EF">
        <w:rPr>
          <w:rFonts w:ascii="Sylfaen" w:eastAsia="MS Mincho" w:hAnsi="Sylfaen" w:cs="Sylfaen"/>
          <w:sz w:val="20"/>
          <w:szCs w:val="20"/>
          <w:lang w:val="hy-AM"/>
        </w:rPr>
        <w:t>մեկնաբանությունները</w:t>
      </w:r>
      <w:r w:rsidRPr="001133EF">
        <w:rPr>
          <w:rFonts w:ascii="Arial" w:eastAsia="MS Mincho" w:hAnsi="Arial" w:cs="Arial"/>
          <w:sz w:val="20"/>
          <w:szCs w:val="20"/>
          <w:lang w:val="hy-AM"/>
        </w:rPr>
        <w:t xml:space="preserve"> </w:t>
      </w:r>
      <w:r w:rsidRPr="001133EF">
        <w:rPr>
          <w:rFonts w:ascii="Sylfaen" w:eastAsia="MS Mincho" w:hAnsi="Sylfaen" w:cs="Sylfaen"/>
          <w:sz w:val="20"/>
          <w:szCs w:val="20"/>
          <w:lang w:val="hy-AM"/>
        </w:rPr>
        <w:t>և</w:t>
      </w:r>
      <w:r w:rsidRPr="001133EF">
        <w:rPr>
          <w:rFonts w:ascii="Arial" w:eastAsia="MS Mincho" w:hAnsi="Arial" w:cs="Arial"/>
          <w:sz w:val="20"/>
          <w:szCs w:val="20"/>
          <w:lang w:val="hy-AM"/>
        </w:rPr>
        <w:t xml:space="preserve"> </w:t>
      </w:r>
      <w:r w:rsidRPr="001133EF">
        <w:rPr>
          <w:rFonts w:ascii="Sylfaen" w:eastAsia="MS Mincho" w:hAnsi="Sylfaen" w:cs="Sylfaen"/>
          <w:sz w:val="20"/>
          <w:szCs w:val="20"/>
          <w:lang w:val="hy-AM"/>
        </w:rPr>
        <w:t>բողոքները</w:t>
      </w:r>
      <w:r w:rsidRPr="001133EF">
        <w:rPr>
          <w:rFonts w:ascii="Arial" w:eastAsia="MS Mincho" w:hAnsi="Arial" w:cs="Arial"/>
          <w:sz w:val="20"/>
          <w:szCs w:val="20"/>
          <w:lang w:val="hy-AM"/>
        </w:rPr>
        <w:t xml:space="preserve">: </w:t>
      </w:r>
      <w:r w:rsidRPr="001133EF">
        <w:rPr>
          <w:rFonts w:ascii="Sylfaen" w:eastAsia="MS Mincho" w:hAnsi="Sylfaen" w:cs="Sylfaen"/>
          <w:sz w:val="20"/>
          <w:szCs w:val="20"/>
          <w:lang w:val="hy-AM"/>
        </w:rPr>
        <w:t>ՎԳՊ</w:t>
      </w:r>
      <w:r w:rsidRPr="001133EF">
        <w:rPr>
          <w:rFonts w:ascii="Arial" w:eastAsia="MS Mincho" w:hAnsi="Arial" w:cs="Arial"/>
          <w:sz w:val="20"/>
          <w:szCs w:val="20"/>
          <w:lang w:val="hy-AM"/>
        </w:rPr>
        <w:t>-</w:t>
      </w:r>
      <w:r w:rsidRPr="001133EF">
        <w:rPr>
          <w:rFonts w:ascii="Sylfaen" w:eastAsia="MS Mincho" w:hAnsi="Sylfaen" w:cs="Sylfaen"/>
          <w:sz w:val="20"/>
          <w:szCs w:val="20"/>
          <w:lang w:val="hy-AM"/>
        </w:rPr>
        <w:t>ն</w:t>
      </w:r>
      <w:r w:rsidRPr="001133EF">
        <w:rPr>
          <w:rFonts w:ascii="Arial" w:eastAsia="MS Mincho" w:hAnsi="Arial" w:cs="Arial"/>
          <w:sz w:val="20"/>
          <w:szCs w:val="20"/>
          <w:lang w:val="hy-AM"/>
        </w:rPr>
        <w:t xml:space="preserve"> </w:t>
      </w:r>
      <w:r w:rsidRPr="001133EF">
        <w:rPr>
          <w:rFonts w:ascii="Sylfaen" w:eastAsia="MS Mincho" w:hAnsi="Sylfaen" w:cs="Sylfaen"/>
          <w:sz w:val="20"/>
          <w:szCs w:val="20"/>
          <w:lang w:val="hy-AM"/>
        </w:rPr>
        <w:t>կհրապարակվի՝</w:t>
      </w:r>
    </w:p>
    <w:p w:rsidR="003D3A8B" w:rsidRPr="001133EF" w:rsidRDefault="003D3A8B" w:rsidP="003D3A8B">
      <w:pPr>
        <w:jc w:val="both"/>
        <w:rPr>
          <w:rFonts w:ascii="Arial" w:eastAsia="MS Mincho" w:hAnsi="Arial" w:cs="Arial"/>
          <w:sz w:val="20"/>
          <w:szCs w:val="20"/>
          <w:lang w:val="hy-AM"/>
        </w:rPr>
      </w:pPr>
      <w:r w:rsidRPr="001133EF">
        <w:rPr>
          <w:rFonts w:ascii="Arial" w:eastAsia="MS Mincho" w:hAnsi="Arial" w:cs="Arial"/>
          <w:sz w:val="20"/>
          <w:szCs w:val="20"/>
          <w:lang w:val="hy-AM"/>
        </w:rPr>
        <w:t xml:space="preserve"> </w:t>
      </w:r>
    </w:p>
    <w:p w:rsidR="003D3A8B" w:rsidRPr="001133EF" w:rsidRDefault="00F656CC" w:rsidP="007A501F">
      <w:pPr>
        <w:pStyle w:val="ListParagraph"/>
        <w:numPr>
          <w:ilvl w:val="0"/>
          <w:numId w:val="28"/>
        </w:numPr>
        <w:rPr>
          <w:rFonts w:ascii="Arial" w:eastAsia="MS Mincho" w:hAnsi="Arial" w:cs="Arial"/>
          <w:sz w:val="20"/>
          <w:szCs w:val="20"/>
          <w:lang w:val="hy-AM"/>
        </w:rPr>
      </w:pPr>
      <w:r>
        <w:rPr>
          <w:rFonts w:ascii="Sylfaen" w:eastAsia="MS Mincho" w:hAnsi="Sylfaen" w:cs="Sylfaen"/>
          <w:sz w:val="20"/>
          <w:szCs w:val="20"/>
          <w:lang w:val="hy-AM"/>
        </w:rPr>
        <w:t xml:space="preserve">ԱԵԱ </w:t>
      </w:r>
      <w:r w:rsidR="003D3A8B" w:rsidRPr="001133EF">
        <w:rPr>
          <w:rFonts w:ascii="Arial" w:eastAsia="MS Mincho" w:hAnsi="Arial" w:cs="Arial"/>
          <w:sz w:val="20"/>
          <w:szCs w:val="20"/>
          <w:lang w:val="hy-AM"/>
        </w:rPr>
        <w:t xml:space="preserve"> </w:t>
      </w:r>
      <w:r w:rsidR="003D3A8B" w:rsidRPr="001133EF">
        <w:rPr>
          <w:rFonts w:ascii="Sylfaen" w:eastAsia="MS Mincho" w:hAnsi="Sylfaen" w:cs="Sylfaen"/>
          <w:sz w:val="20"/>
          <w:szCs w:val="20"/>
          <w:lang w:val="hy-AM"/>
        </w:rPr>
        <w:t>համար</w:t>
      </w:r>
      <w:r w:rsidR="003D3A8B" w:rsidRPr="001133EF">
        <w:rPr>
          <w:rFonts w:ascii="Arial" w:eastAsia="MS Mincho" w:hAnsi="Arial" w:cs="Arial"/>
          <w:sz w:val="20"/>
          <w:szCs w:val="20"/>
          <w:lang w:val="hy-AM"/>
        </w:rPr>
        <w:t xml:space="preserve"> </w:t>
      </w:r>
      <w:r w:rsidR="003D3A8B" w:rsidRPr="001133EF">
        <w:rPr>
          <w:rFonts w:ascii="Sylfaen" w:eastAsia="MS Mincho" w:hAnsi="Sylfaen" w:cs="Sylfaen"/>
          <w:sz w:val="20"/>
          <w:szCs w:val="20"/>
          <w:lang w:val="hy-AM"/>
        </w:rPr>
        <w:t>ՏԻՄ</w:t>
      </w:r>
      <w:r w:rsidR="003D3A8B" w:rsidRPr="001133EF">
        <w:rPr>
          <w:rFonts w:ascii="Arial" w:eastAsia="MS Mincho" w:hAnsi="Arial" w:cs="Arial"/>
          <w:sz w:val="20"/>
          <w:szCs w:val="20"/>
          <w:lang w:val="hy-AM"/>
        </w:rPr>
        <w:t>-</w:t>
      </w:r>
      <w:r w:rsidR="003D3A8B" w:rsidRPr="001133EF">
        <w:rPr>
          <w:rFonts w:ascii="Sylfaen" w:eastAsia="MS Mincho" w:hAnsi="Sylfaen" w:cs="Sylfaen"/>
          <w:sz w:val="20"/>
          <w:szCs w:val="20"/>
          <w:lang w:val="hy-AM"/>
        </w:rPr>
        <w:t>երի</w:t>
      </w:r>
      <w:r w:rsidR="003D3A8B" w:rsidRPr="001133EF">
        <w:rPr>
          <w:rFonts w:ascii="Arial" w:eastAsia="MS Mincho" w:hAnsi="Arial" w:cs="Arial"/>
          <w:sz w:val="20"/>
          <w:szCs w:val="20"/>
          <w:lang w:val="hy-AM"/>
        </w:rPr>
        <w:t xml:space="preserve"> </w:t>
      </w:r>
      <w:r w:rsidR="003D3A8B" w:rsidRPr="001133EF">
        <w:rPr>
          <w:rFonts w:ascii="Sylfaen" w:eastAsia="MS Mincho" w:hAnsi="Sylfaen" w:cs="Sylfaen"/>
          <w:sz w:val="20"/>
          <w:szCs w:val="20"/>
          <w:lang w:val="hy-AM"/>
        </w:rPr>
        <w:t>գրասենյակներում</w:t>
      </w:r>
    </w:p>
    <w:p w:rsidR="003D3A8B" w:rsidRPr="001133EF" w:rsidRDefault="003D3A8B" w:rsidP="007A501F">
      <w:pPr>
        <w:pStyle w:val="ListParagraph"/>
        <w:numPr>
          <w:ilvl w:val="0"/>
          <w:numId w:val="28"/>
        </w:numPr>
        <w:rPr>
          <w:rFonts w:ascii="Arial" w:eastAsia="MS Mincho" w:hAnsi="Arial" w:cs="Arial"/>
          <w:sz w:val="20"/>
          <w:szCs w:val="20"/>
          <w:lang w:val="hy-AM"/>
        </w:rPr>
      </w:pPr>
      <w:r w:rsidRPr="001133EF">
        <w:rPr>
          <w:rFonts w:ascii="Sylfaen" w:eastAsia="MS Mincho" w:hAnsi="Sylfaen" w:cs="Sylfaen"/>
          <w:sz w:val="20"/>
          <w:szCs w:val="20"/>
          <w:lang w:val="hy-AM"/>
        </w:rPr>
        <w:t>Պատճենը</w:t>
      </w:r>
      <w:r w:rsidRPr="001133EF">
        <w:rPr>
          <w:rFonts w:ascii="Arial" w:eastAsia="MS Mincho" w:hAnsi="Arial" w:cs="Arial"/>
          <w:sz w:val="20"/>
          <w:szCs w:val="20"/>
          <w:lang w:val="hy-AM"/>
        </w:rPr>
        <w:t xml:space="preserve"> </w:t>
      </w:r>
      <w:r w:rsidRPr="001133EF">
        <w:rPr>
          <w:rFonts w:ascii="Sylfaen" w:eastAsia="MS Mincho" w:hAnsi="Sylfaen" w:cs="Sylfaen"/>
          <w:sz w:val="20"/>
          <w:szCs w:val="20"/>
          <w:lang w:val="hy-AM"/>
        </w:rPr>
        <w:t>կհրապարակվի</w:t>
      </w:r>
      <w:r w:rsidRPr="001133EF">
        <w:rPr>
          <w:rFonts w:ascii="Arial" w:eastAsia="MS Mincho" w:hAnsi="Arial" w:cs="Arial"/>
          <w:sz w:val="20"/>
          <w:szCs w:val="20"/>
          <w:lang w:val="hy-AM"/>
        </w:rPr>
        <w:t xml:space="preserve"> </w:t>
      </w:r>
      <w:r w:rsidRPr="001133EF">
        <w:rPr>
          <w:rFonts w:ascii="Sylfaen" w:eastAsia="MS Mincho" w:hAnsi="Sylfaen" w:cs="Sylfaen"/>
          <w:sz w:val="20"/>
          <w:szCs w:val="20"/>
          <w:lang w:val="hy-AM"/>
        </w:rPr>
        <w:t>ԲԷՑ</w:t>
      </w:r>
      <w:r w:rsidRPr="001133EF">
        <w:rPr>
          <w:rFonts w:ascii="Arial" w:eastAsia="MS Mincho" w:hAnsi="Arial" w:cs="Arial"/>
          <w:sz w:val="20"/>
          <w:szCs w:val="20"/>
          <w:lang w:val="hy-AM"/>
        </w:rPr>
        <w:t>-</w:t>
      </w:r>
      <w:r w:rsidRPr="001133EF">
        <w:rPr>
          <w:rFonts w:ascii="Sylfaen" w:eastAsia="MS Mincho" w:hAnsi="Sylfaen" w:cs="Sylfaen"/>
          <w:sz w:val="20"/>
          <w:szCs w:val="20"/>
          <w:lang w:val="hy-AM"/>
        </w:rPr>
        <w:t>ի</w:t>
      </w:r>
      <w:r w:rsidRPr="001133EF">
        <w:rPr>
          <w:rFonts w:ascii="Arial" w:eastAsia="MS Mincho" w:hAnsi="Arial" w:cs="Arial"/>
          <w:sz w:val="20"/>
          <w:szCs w:val="20"/>
          <w:lang w:val="hy-AM"/>
        </w:rPr>
        <w:t xml:space="preserve"> </w:t>
      </w:r>
      <w:r w:rsidRPr="001133EF">
        <w:rPr>
          <w:rFonts w:ascii="Sylfaen" w:eastAsia="MS Mincho" w:hAnsi="Sylfaen" w:cs="Sylfaen"/>
          <w:sz w:val="20"/>
          <w:szCs w:val="20"/>
          <w:lang w:val="hy-AM"/>
        </w:rPr>
        <w:t>կայքում</w:t>
      </w:r>
      <w:r w:rsidRPr="001133EF">
        <w:rPr>
          <w:rFonts w:ascii="Arial" w:eastAsia="MS Mincho" w:hAnsi="Arial" w:cs="Arial"/>
          <w:sz w:val="20"/>
          <w:szCs w:val="20"/>
          <w:lang w:val="hy-AM"/>
        </w:rPr>
        <w:t xml:space="preserve"> (www.hven.am)</w:t>
      </w:r>
    </w:p>
    <w:p w:rsidR="00C07ADB" w:rsidRDefault="00C07ADB" w:rsidP="00C07ADB">
      <w:pPr>
        <w:pStyle w:val="Paragraph-LARPYM"/>
        <w:numPr>
          <w:ilvl w:val="0"/>
          <w:numId w:val="0"/>
        </w:numPr>
        <w:spacing w:before="0"/>
        <w:rPr>
          <w:rFonts w:ascii="Sylfaen" w:hAnsi="Sylfaen" w:cs="Sylfaen"/>
          <w:szCs w:val="20"/>
          <w:lang w:val="hy-AM"/>
        </w:rPr>
      </w:pPr>
    </w:p>
    <w:p w:rsidR="003D3A8B" w:rsidRPr="001133EF" w:rsidRDefault="003D3A8B" w:rsidP="003D3A8B">
      <w:pPr>
        <w:pStyle w:val="Paragraph-LARPYM"/>
        <w:numPr>
          <w:ilvl w:val="0"/>
          <w:numId w:val="0"/>
        </w:numPr>
        <w:rPr>
          <w:rFonts w:cs="Arial"/>
          <w:szCs w:val="20"/>
          <w:lang w:val="hy-AM"/>
        </w:rPr>
      </w:pPr>
      <w:r w:rsidRPr="001133EF">
        <w:rPr>
          <w:rFonts w:ascii="Sylfaen" w:hAnsi="Sylfaen" w:cs="Sylfaen"/>
          <w:szCs w:val="20"/>
          <w:lang w:val="hy-AM"/>
        </w:rPr>
        <w:lastRenderedPageBreak/>
        <w:t>Վերջնական</w:t>
      </w:r>
      <w:r w:rsidRPr="001133EF">
        <w:rPr>
          <w:rFonts w:cs="Arial"/>
          <w:szCs w:val="20"/>
          <w:lang w:val="hy-AM"/>
        </w:rPr>
        <w:t xml:space="preserve"> </w:t>
      </w:r>
      <w:r w:rsidRPr="001133EF">
        <w:rPr>
          <w:rFonts w:ascii="Sylfaen" w:hAnsi="Sylfaen" w:cs="Sylfaen"/>
          <w:szCs w:val="20"/>
          <w:lang w:val="hy-AM"/>
        </w:rPr>
        <w:t>ՎԳՊ</w:t>
      </w:r>
      <w:r w:rsidRPr="001133EF">
        <w:rPr>
          <w:rFonts w:cs="Arial"/>
          <w:szCs w:val="20"/>
          <w:lang w:val="hy-AM"/>
        </w:rPr>
        <w:t>-</w:t>
      </w:r>
      <w:r w:rsidRPr="001133EF">
        <w:rPr>
          <w:rFonts w:ascii="Sylfaen" w:hAnsi="Sylfaen" w:cs="Sylfaen"/>
          <w:szCs w:val="20"/>
          <w:lang w:val="hy-AM"/>
        </w:rPr>
        <w:t>ն</w:t>
      </w:r>
      <w:r w:rsidRPr="001133EF">
        <w:rPr>
          <w:rFonts w:cs="Arial"/>
          <w:szCs w:val="20"/>
          <w:lang w:val="hy-AM"/>
        </w:rPr>
        <w:t xml:space="preserve"> </w:t>
      </w:r>
      <w:r w:rsidRPr="001133EF">
        <w:rPr>
          <w:rFonts w:ascii="Sylfaen" w:hAnsi="Sylfaen" w:cs="Sylfaen"/>
          <w:szCs w:val="20"/>
          <w:lang w:val="hy-AM"/>
        </w:rPr>
        <w:t>հայերենով</w:t>
      </w:r>
      <w:r w:rsidRPr="001133EF">
        <w:rPr>
          <w:rFonts w:cs="Arial"/>
          <w:szCs w:val="20"/>
          <w:lang w:val="hy-AM"/>
        </w:rPr>
        <w:t xml:space="preserve"> </w:t>
      </w:r>
      <w:r w:rsidRPr="001133EF">
        <w:rPr>
          <w:rFonts w:ascii="Sylfaen" w:hAnsi="Sylfaen" w:cs="Sylfaen"/>
          <w:szCs w:val="20"/>
          <w:lang w:val="hy-AM"/>
        </w:rPr>
        <w:t>կհրատարակվի</w:t>
      </w:r>
      <w:r w:rsidRPr="001133EF">
        <w:rPr>
          <w:rFonts w:cs="Arial"/>
          <w:szCs w:val="20"/>
          <w:lang w:val="hy-AM"/>
        </w:rPr>
        <w:t xml:space="preserve"> </w:t>
      </w:r>
      <w:r w:rsidRPr="001133EF">
        <w:rPr>
          <w:rFonts w:ascii="Sylfaen" w:hAnsi="Sylfaen" w:cs="Sylfaen"/>
          <w:szCs w:val="20"/>
          <w:lang w:val="hy-AM"/>
        </w:rPr>
        <w:t>ԲԷՑ</w:t>
      </w:r>
      <w:r w:rsidRPr="001133EF">
        <w:rPr>
          <w:rFonts w:cs="Arial"/>
          <w:szCs w:val="20"/>
          <w:lang w:val="hy-AM"/>
        </w:rPr>
        <w:t>-</w:t>
      </w:r>
      <w:r w:rsidRPr="001133EF">
        <w:rPr>
          <w:rFonts w:ascii="Sylfaen" w:hAnsi="Sylfaen" w:cs="Sylfaen"/>
          <w:szCs w:val="20"/>
          <w:lang w:val="hy-AM"/>
        </w:rPr>
        <w:t>ի</w:t>
      </w:r>
      <w:r w:rsidRPr="001133EF">
        <w:rPr>
          <w:rFonts w:cs="Arial"/>
          <w:szCs w:val="20"/>
          <w:lang w:val="hy-AM"/>
        </w:rPr>
        <w:t xml:space="preserve"> </w:t>
      </w:r>
      <w:r w:rsidRPr="001133EF">
        <w:rPr>
          <w:rFonts w:ascii="Sylfaen" w:hAnsi="Sylfaen" w:cs="Sylfaen"/>
          <w:szCs w:val="20"/>
          <w:lang w:val="hy-AM"/>
        </w:rPr>
        <w:t>և</w:t>
      </w:r>
      <w:r w:rsidRPr="001133EF">
        <w:rPr>
          <w:rFonts w:cs="Arial"/>
          <w:szCs w:val="20"/>
          <w:lang w:val="hy-AM"/>
        </w:rPr>
        <w:t xml:space="preserve"> </w:t>
      </w:r>
      <w:r w:rsidRPr="001133EF">
        <w:rPr>
          <w:rFonts w:ascii="Sylfaen" w:hAnsi="Sylfaen" w:cs="Sylfaen"/>
          <w:szCs w:val="20"/>
          <w:lang w:val="hy-AM"/>
        </w:rPr>
        <w:t>ՀԲ</w:t>
      </w:r>
      <w:r w:rsidRPr="001133EF">
        <w:rPr>
          <w:rFonts w:cs="Arial"/>
          <w:szCs w:val="20"/>
          <w:lang w:val="hy-AM"/>
        </w:rPr>
        <w:t>-</w:t>
      </w:r>
      <w:r w:rsidRPr="001133EF">
        <w:rPr>
          <w:rFonts w:ascii="Sylfaen" w:hAnsi="Sylfaen" w:cs="Sylfaen"/>
          <w:szCs w:val="20"/>
          <w:lang w:val="hy-AM"/>
        </w:rPr>
        <w:t>ի</w:t>
      </w:r>
      <w:r w:rsidRPr="001133EF">
        <w:rPr>
          <w:rFonts w:cs="Arial"/>
          <w:szCs w:val="20"/>
          <w:lang w:val="hy-AM"/>
        </w:rPr>
        <w:t xml:space="preserve"> </w:t>
      </w:r>
      <w:r w:rsidRPr="001133EF">
        <w:rPr>
          <w:rFonts w:ascii="Sylfaen" w:hAnsi="Sylfaen" w:cs="Sylfaen"/>
          <w:szCs w:val="20"/>
          <w:lang w:val="hy-AM"/>
        </w:rPr>
        <w:t>կայքերում</w:t>
      </w:r>
      <w:r w:rsidRPr="001133EF">
        <w:rPr>
          <w:rFonts w:cs="Arial"/>
          <w:szCs w:val="20"/>
          <w:lang w:val="hy-AM"/>
        </w:rPr>
        <w:t xml:space="preserve">: </w:t>
      </w:r>
      <w:r w:rsidRPr="001133EF">
        <w:rPr>
          <w:rFonts w:ascii="Sylfaen" w:hAnsi="Sylfaen" w:cs="Sylfaen"/>
          <w:szCs w:val="20"/>
          <w:lang w:val="hy-AM"/>
        </w:rPr>
        <w:t>ՎԳՊ</w:t>
      </w:r>
      <w:r w:rsidRPr="001133EF">
        <w:rPr>
          <w:rFonts w:cs="Arial"/>
          <w:szCs w:val="20"/>
          <w:lang w:val="hy-AM"/>
        </w:rPr>
        <w:t>-</w:t>
      </w:r>
      <w:r w:rsidRPr="001133EF">
        <w:rPr>
          <w:rFonts w:ascii="Sylfaen" w:hAnsi="Sylfaen" w:cs="Sylfaen"/>
          <w:szCs w:val="20"/>
          <w:lang w:val="hy-AM"/>
        </w:rPr>
        <w:t>ի</w:t>
      </w:r>
      <w:r w:rsidRPr="001133EF">
        <w:rPr>
          <w:rFonts w:cs="Arial"/>
          <w:szCs w:val="20"/>
          <w:lang w:val="hy-AM"/>
        </w:rPr>
        <w:t xml:space="preserve"> </w:t>
      </w:r>
      <w:r w:rsidRPr="001133EF">
        <w:rPr>
          <w:rFonts w:ascii="Sylfaen" w:hAnsi="Sylfaen" w:cs="Sylfaen"/>
          <w:szCs w:val="20"/>
          <w:lang w:val="hy-AM"/>
        </w:rPr>
        <w:t>հաստատված</w:t>
      </w:r>
      <w:r w:rsidRPr="001133EF">
        <w:rPr>
          <w:rFonts w:cs="Arial"/>
          <w:szCs w:val="20"/>
          <w:lang w:val="hy-AM"/>
        </w:rPr>
        <w:t xml:space="preserve"> </w:t>
      </w:r>
      <w:r w:rsidRPr="001133EF">
        <w:rPr>
          <w:rFonts w:ascii="Sylfaen" w:hAnsi="Sylfaen" w:cs="Sylfaen"/>
          <w:szCs w:val="20"/>
          <w:lang w:val="hy-AM"/>
        </w:rPr>
        <w:t>պատճենը</w:t>
      </w:r>
      <w:r w:rsidRPr="001133EF">
        <w:rPr>
          <w:rFonts w:cs="Arial"/>
          <w:szCs w:val="20"/>
          <w:lang w:val="hy-AM"/>
        </w:rPr>
        <w:t xml:space="preserve"> </w:t>
      </w:r>
      <w:r w:rsidRPr="001133EF">
        <w:rPr>
          <w:rFonts w:ascii="Sylfaen" w:hAnsi="Sylfaen" w:cs="Sylfaen"/>
          <w:szCs w:val="20"/>
          <w:lang w:val="hy-AM"/>
        </w:rPr>
        <w:t>առկա</w:t>
      </w:r>
      <w:r w:rsidRPr="001133EF">
        <w:rPr>
          <w:rFonts w:cs="Arial"/>
          <w:szCs w:val="20"/>
          <w:lang w:val="hy-AM"/>
        </w:rPr>
        <w:t xml:space="preserve"> </w:t>
      </w:r>
      <w:r w:rsidRPr="001133EF">
        <w:rPr>
          <w:rFonts w:ascii="Sylfaen" w:hAnsi="Sylfaen" w:cs="Sylfaen"/>
          <w:szCs w:val="20"/>
          <w:lang w:val="hy-AM"/>
        </w:rPr>
        <w:t>կլինի</w:t>
      </w:r>
      <w:r w:rsidRPr="001133EF">
        <w:rPr>
          <w:rFonts w:cs="Arial"/>
          <w:szCs w:val="20"/>
          <w:lang w:val="hy-AM"/>
        </w:rPr>
        <w:t xml:space="preserve"> </w:t>
      </w:r>
      <w:r w:rsidRPr="001133EF">
        <w:rPr>
          <w:rFonts w:ascii="Sylfaen" w:hAnsi="Sylfaen" w:cs="Sylfaen"/>
          <w:szCs w:val="20"/>
          <w:lang w:val="hy-AM"/>
        </w:rPr>
        <w:t>նաև</w:t>
      </w:r>
      <w:r w:rsidRPr="001133EF">
        <w:rPr>
          <w:rFonts w:cs="Arial"/>
          <w:szCs w:val="20"/>
          <w:lang w:val="hy-AM"/>
        </w:rPr>
        <w:t xml:space="preserve"> </w:t>
      </w:r>
      <w:r w:rsidRPr="001133EF">
        <w:rPr>
          <w:rFonts w:ascii="Sylfaen" w:hAnsi="Sylfaen" w:cs="Sylfaen"/>
          <w:szCs w:val="20"/>
          <w:lang w:val="hy-AM"/>
        </w:rPr>
        <w:t>տարածաշրջանային</w:t>
      </w:r>
      <w:r w:rsidRPr="001133EF">
        <w:rPr>
          <w:rFonts w:cs="Arial"/>
          <w:szCs w:val="20"/>
          <w:lang w:val="hy-AM"/>
        </w:rPr>
        <w:t xml:space="preserve"> </w:t>
      </w:r>
      <w:r w:rsidRPr="001133EF">
        <w:rPr>
          <w:rFonts w:ascii="Sylfaen" w:hAnsi="Sylfaen" w:cs="Sylfaen"/>
          <w:szCs w:val="20"/>
          <w:lang w:val="hy-AM"/>
        </w:rPr>
        <w:t>լիազոր</w:t>
      </w:r>
      <w:r w:rsidRPr="001133EF">
        <w:rPr>
          <w:rFonts w:cs="Arial"/>
          <w:szCs w:val="20"/>
          <w:lang w:val="hy-AM"/>
        </w:rPr>
        <w:t xml:space="preserve"> </w:t>
      </w:r>
      <w:r w:rsidRPr="001133EF">
        <w:rPr>
          <w:rFonts w:ascii="Sylfaen" w:hAnsi="Sylfaen" w:cs="Sylfaen"/>
          <w:szCs w:val="20"/>
          <w:lang w:val="hy-AM"/>
        </w:rPr>
        <w:t>մարմինների</w:t>
      </w:r>
      <w:r w:rsidRPr="001133EF">
        <w:rPr>
          <w:rFonts w:cs="Arial"/>
          <w:szCs w:val="20"/>
          <w:lang w:val="hy-AM"/>
        </w:rPr>
        <w:t xml:space="preserve"> </w:t>
      </w:r>
      <w:r w:rsidRPr="001133EF">
        <w:rPr>
          <w:rFonts w:ascii="Sylfaen" w:hAnsi="Sylfaen" w:cs="Sylfaen"/>
          <w:szCs w:val="20"/>
          <w:lang w:val="hy-AM"/>
        </w:rPr>
        <w:t>գրասենյակներում</w:t>
      </w:r>
      <w:r w:rsidRPr="001133EF">
        <w:rPr>
          <w:rFonts w:cs="Arial"/>
          <w:szCs w:val="20"/>
          <w:lang w:val="hy-AM"/>
        </w:rPr>
        <w:t xml:space="preserve">, </w:t>
      </w:r>
      <w:r w:rsidRPr="001133EF">
        <w:rPr>
          <w:rFonts w:ascii="Sylfaen" w:hAnsi="Sylfaen" w:cs="Sylfaen"/>
          <w:szCs w:val="20"/>
          <w:lang w:val="hy-AM"/>
        </w:rPr>
        <w:t>ինչպես</w:t>
      </w:r>
      <w:r w:rsidRPr="001133EF">
        <w:rPr>
          <w:rFonts w:cs="Arial"/>
          <w:szCs w:val="20"/>
          <w:lang w:val="hy-AM"/>
        </w:rPr>
        <w:t xml:space="preserve"> </w:t>
      </w:r>
      <w:r w:rsidRPr="001133EF">
        <w:rPr>
          <w:rFonts w:ascii="Sylfaen" w:hAnsi="Sylfaen" w:cs="Sylfaen"/>
          <w:szCs w:val="20"/>
          <w:lang w:val="hy-AM"/>
        </w:rPr>
        <w:t>նաև</w:t>
      </w:r>
      <w:r w:rsidRPr="001133EF">
        <w:rPr>
          <w:rFonts w:cs="Arial"/>
          <w:szCs w:val="20"/>
          <w:lang w:val="hy-AM"/>
        </w:rPr>
        <w:t xml:space="preserve"> </w:t>
      </w:r>
      <w:r w:rsidRPr="001133EF">
        <w:rPr>
          <w:rFonts w:ascii="Sylfaen" w:hAnsi="Sylfaen" w:cs="Sylfaen"/>
          <w:szCs w:val="20"/>
          <w:lang w:val="hy-AM"/>
        </w:rPr>
        <w:t>ազդեցության</w:t>
      </w:r>
      <w:r w:rsidRPr="001133EF">
        <w:rPr>
          <w:rFonts w:cs="Arial"/>
          <w:szCs w:val="20"/>
          <w:lang w:val="hy-AM"/>
        </w:rPr>
        <w:t xml:space="preserve"> </w:t>
      </w:r>
      <w:r w:rsidRPr="001133EF">
        <w:rPr>
          <w:rFonts w:ascii="Sylfaen" w:hAnsi="Sylfaen" w:cs="Sylfaen"/>
          <w:szCs w:val="20"/>
          <w:lang w:val="hy-AM"/>
        </w:rPr>
        <w:t>ենթարկված</w:t>
      </w:r>
      <w:r w:rsidRPr="001133EF">
        <w:rPr>
          <w:rFonts w:cs="Arial"/>
          <w:szCs w:val="20"/>
          <w:lang w:val="hy-AM"/>
        </w:rPr>
        <w:t xml:space="preserve"> </w:t>
      </w:r>
      <w:r w:rsidRPr="001133EF">
        <w:rPr>
          <w:rFonts w:ascii="Sylfaen" w:hAnsi="Sylfaen" w:cs="Sylfaen"/>
          <w:szCs w:val="20"/>
          <w:lang w:val="hy-AM"/>
        </w:rPr>
        <w:t>համայնքների</w:t>
      </w:r>
      <w:r w:rsidRPr="001133EF">
        <w:rPr>
          <w:rFonts w:cs="Arial"/>
          <w:szCs w:val="20"/>
          <w:lang w:val="hy-AM"/>
        </w:rPr>
        <w:t xml:space="preserve"> </w:t>
      </w:r>
      <w:r w:rsidRPr="001133EF">
        <w:rPr>
          <w:rFonts w:ascii="Sylfaen" w:hAnsi="Sylfaen" w:cs="Sylfaen"/>
          <w:szCs w:val="20"/>
          <w:lang w:val="hy-AM"/>
        </w:rPr>
        <w:t>ՏԻՄ</w:t>
      </w:r>
      <w:r w:rsidRPr="001133EF">
        <w:rPr>
          <w:rFonts w:cs="Arial"/>
          <w:szCs w:val="20"/>
          <w:lang w:val="hy-AM"/>
        </w:rPr>
        <w:t>-</w:t>
      </w:r>
      <w:r w:rsidRPr="001133EF">
        <w:rPr>
          <w:rFonts w:ascii="Sylfaen" w:hAnsi="Sylfaen" w:cs="Sylfaen"/>
          <w:szCs w:val="20"/>
          <w:lang w:val="hy-AM"/>
        </w:rPr>
        <w:t>երի</w:t>
      </w:r>
      <w:r w:rsidRPr="001133EF">
        <w:rPr>
          <w:rFonts w:cs="Arial"/>
          <w:szCs w:val="20"/>
          <w:lang w:val="hy-AM"/>
        </w:rPr>
        <w:t xml:space="preserve"> </w:t>
      </w:r>
      <w:r w:rsidRPr="001133EF">
        <w:rPr>
          <w:rFonts w:ascii="Sylfaen" w:hAnsi="Sylfaen" w:cs="Sylfaen"/>
          <w:szCs w:val="20"/>
          <w:lang w:val="hy-AM"/>
        </w:rPr>
        <w:t>գրասենյակներում</w:t>
      </w:r>
      <w:r w:rsidRPr="001133EF">
        <w:rPr>
          <w:rFonts w:cs="Arial"/>
          <w:szCs w:val="20"/>
          <w:lang w:val="hy-AM"/>
        </w:rPr>
        <w:t xml:space="preserve">: </w:t>
      </w:r>
    </w:p>
    <w:p w:rsidR="003D3A8B" w:rsidRPr="001133EF" w:rsidRDefault="003D3A8B" w:rsidP="003D3A8B">
      <w:pPr>
        <w:pStyle w:val="Paragraph-LARPYM"/>
        <w:numPr>
          <w:ilvl w:val="0"/>
          <w:numId w:val="0"/>
        </w:numPr>
        <w:rPr>
          <w:rFonts w:cs="Arial"/>
          <w:szCs w:val="20"/>
          <w:lang w:val="hy-AM"/>
        </w:rPr>
      </w:pPr>
    </w:p>
    <w:p w:rsidR="003D3A8B" w:rsidRPr="000861EA" w:rsidRDefault="00614101" w:rsidP="008B1434">
      <w:pPr>
        <w:spacing w:after="200" w:line="276" w:lineRule="auto"/>
        <w:rPr>
          <w:lang w:val="hy-AM"/>
        </w:rPr>
      </w:pPr>
      <w:r w:rsidRPr="000861EA">
        <w:rPr>
          <w:rFonts w:ascii="Sylfaen" w:hAnsi="Sylfaen" w:cs="Sylfaen"/>
          <w:lang w:val="hy-AM"/>
        </w:rPr>
        <w:t>ՀՔՀՊ</w:t>
      </w:r>
      <w:r w:rsidRPr="000861EA">
        <w:rPr>
          <w:lang w:val="hy-AM"/>
        </w:rPr>
        <w:t xml:space="preserve"> </w:t>
      </w:r>
      <w:r w:rsidRPr="000861EA">
        <w:rPr>
          <w:rFonts w:ascii="Sylfaen" w:hAnsi="Sylfaen" w:cs="Sylfaen"/>
          <w:lang w:val="hy-AM"/>
        </w:rPr>
        <w:t>Հավելված</w:t>
      </w:r>
      <w:r w:rsidRPr="000861EA">
        <w:rPr>
          <w:lang w:val="hy-AM"/>
        </w:rPr>
        <w:t xml:space="preserve"> 1</w:t>
      </w:r>
    </w:p>
    <w:p w:rsidR="003D3A8B" w:rsidRPr="001133EF" w:rsidRDefault="003D3A8B" w:rsidP="003D3A8B">
      <w:pPr>
        <w:rPr>
          <w:rFonts w:ascii="Arial" w:hAnsi="Arial" w:cs="Arial"/>
          <w:sz w:val="20"/>
          <w:szCs w:val="20"/>
          <w:lang w:val="hy-AM"/>
        </w:rPr>
      </w:pPr>
    </w:p>
    <w:p w:rsidR="003D3A8B" w:rsidRPr="001133EF" w:rsidRDefault="003D3A8B" w:rsidP="003D3A8B">
      <w:pPr>
        <w:spacing w:line="360" w:lineRule="auto"/>
        <w:contextualSpacing/>
        <w:jc w:val="center"/>
        <w:rPr>
          <w:rFonts w:ascii="Arial" w:hAnsi="Arial" w:cs="Arial"/>
          <w:b/>
          <w:sz w:val="20"/>
          <w:szCs w:val="20"/>
          <w:lang w:val="hy-AM"/>
        </w:rPr>
      </w:pPr>
      <w:r w:rsidRPr="001133EF">
        <w:rPr>
          <w:rFonts w:ascii="Sylfaen" w:hAnsi="Sylfaen" w:cs="Sylfaen"/>
          <w:b/>
          <w:sz w:val="20"/>
          <w:szCs w:val="20"/>
          <w:lang w:val="hy-AM"/>
        </w:rPr>
        <w:t>ՀԱՅՏԱՐԱՐՈՒԹՅՈՒՆ</w:t>
      </w:r>
    </w:p>
    <w:p w:rsidR="003D3A8B" w:rsidRPr="001133EF" w:rsidRDefault="003D3A8B" w:rsidP="003D3A8B">
      <w:pPr>
        <w:spacing w:line="360" w:lineRule="auto"/>
        <w:contextualSpacing/>
        <w:jc w:val="center"/>
        <w:rPr>
          <w:rFonts w:ascii="Arial" w:hAnsi="Arial" w:cs="Arial"/>
          <w:sz w:val="20"/>
          <w:szCs w:val="20"/>
          <w:lang w:val="hy-AM"/>
        </w:rPr>
      </w:pPr>
    </w:p>
    <w:p w:rsidR="003D3A8B" w:rsidRPr="001133EF" w:rsidRDefault="003D3A8B" w:rsidP="003D3A8B">
      <w:pPr>
        <w:spacing w:line="360" w:lineRule="auto"/>
        <w:ind w:firstLine="708"/>
        <w:contextualSpacing/>
        <w:jc w:val="both"/>
        <w:rPr>
          <w:rFonts w:ascii="Arial" w:hAnsi="Arial" w:cs="Arial"/>
          <w:sz w:val="20"/>
          <w:szCs w:val="20"/>
          <w:lang w:val="hy-AM"/>
        </w:rPr>
      </w:pPr>
      <w:r w:rsidRPr="001133EF">
        <w:rPr>
          <w:rFonts w:ascii="Arial" w:hAnsi="Arial" w:cs="Arial"/>
          <w:sz w:val="20"/>
          <w:szCs w:val="20"/>
          <w:lang w:val="hy-AM"/>
        </w:rPr>
        <w:t>«</w:t>
      </w:r>
      <w:r w:rsidRPr="001133EF">
        <w:rPr>
          <w:rFonts w:ascii="Sylfaen" w:hAnsi="Sylfaen" w:cs="Sylfaen"/>
          <w:sz w:val="20"/>
          <w:szCs w:val="20"/>
          <w:lang w:val="hy-AM"/>
        </w:rPr>
        <w:t>Բարձրավոլտ</w:t>
      </w:r>
      <w:r w:rsidRPr="001133EF">
        <w:rPr>
          <w:rFonts w:ascii="Arial" w:hAnsi="Arial" w:cs="Arial"/>
          <w:sz w:val="20"/>
          <w:szCs w:val="20"/>
          <w:lang w:val="hy-AM"/>
        </w:rPr>
        <w:t xml:space="preserve"> </w:t>
      </w:r>
      <w:r w:rsidRPr="001133EF">
        <w:rPr>
          <w:rFonts w:ascii="Sylfaen" w:hAnsi="Sylfaen" w:cs="Sylfaen"/>
          <w:sz w:val="20"/>
          <w:szCs w:val="20"/>
          <w:lang w:val="hy-AM"/>
        </w:rPr>
        <w:t>էլեկտրացանցեր</w:t>
      </w:r>
      <w:r w:rsidRPr="001133EF">
        <w:rPr>
          <w:rFonts w:ascii="Arial" w:hAnsi="Arial" w:cs="Arial"/>
          <w:sz w:val="20"/>
          <w:szCs w:val="20"/>
          <w:lang w:val="hy-AM"/>
        </w:rPr>
        <w:t xml:space="preserve">» </w:t>
      </w:r>
      <w:r w:rsidRPr="001133EF">
        <w:rPr>
          <w:rFonts w:ascii="Sylfaen" w:hAnsi="Sylfaen" w:cs="Sylfaen"/>
          <w:sz w:val="20"/>
          <w:szCs w:val="20"/>
          <w:lang w:val="hy-AM"/>
        </w:rPr>
        <w:t>ՓԲԸ</w:t>
      </w:r>
      <w:r w:rsidRPr="001133EF">
        <w:rPr>
          <w:rFonts w:ascii="Arial" w:hAnsi="Arial" w:cs="Arial"/>
          <w:sz w:val="20"/>
          <w:szCs w:val="20"/>
          <w:lang w:val="hy-AM"/>
        </w:rPr>
        <w:t>-</w:t>
      </w:r>
      <w:r w:rsidRPr="001133EF">
        <w:rPr>
          <w:rFonts w:ascii="Sylfaen" w:hAnsi="Sylfaen" w:cs="Sylfaen"/>
          <w:sz w:val="20"/>
          <w:szCs w:val="20"/>
          <w:lang w:val="hy-AM"/>
        </w:rPr>
        <w:t>ն</w:t>
      </w:r>
      <w:r w:rsidRPr="001133EF">
        <w:rPr>
          <w:rFonts w:ascii="Arial" w:hAnsi="Arial" w:cs="Arial"/>
          <w:sz w:val="20"/>
          <w:szCs w:val="20"/>
          <w:lang w:val="hy-AM"/>
        </w:rPr>
        <w:t xml:space="preserve"> </w:t>
      </w:r>
      <w:r w:rsidRPr="001133EF">
        <w:rPr>
          <w:rFonts w:ascii="Sylfaen" w:hAnsi="Sylfaen" w:cs="Sylfaen"/>
          <w:sz w:val="20"/>
          <w:szCs w:val="20"/>
          <w:lang w:val="hy-AM"/>
        </w:rPr>
        <w:t>տեղեկացնում</w:t>
      </w:r>
      <w:r w:rsidRPr="001133EF">
        <w:rPr>
          <w:rFonts w:ascii="Arial" w:hAnsi="Arial" w:cs="Arial"/>
          <w:sz w:val="20"/>
          <w:szCs w:val="20"/>
          <w:lang w:val="hy-AM"/>
        </w:rPr>
        <w:t xml:space="preserve"> </w:t>
      </w:r>
      <w:r w:rsidRPr="001133EF">
        <w:rPr>
          <w:rFonts w:ascii="Sylfaen" w:hAnsi="Sylfaen" w:cs="Sylfaen"/>
          <w:sz w:val="20"/>
          <w:szCs w:val="20"/>
          <w:lang w:val="hy-AM"/>
        </w:rPr>
        <w:t>է</w:t>
      </w:r>
      <w:r w:rsidRPr="001133EF">
        <w:rPr>
          <w:rFonts w:ascii="Arial" w:hAnsi="Arial" w:cs="Arial"/>
          <w:sz w:val="20"/>
          <w:szCs w:val="20"/>
          <w:lang w:val="hy-AM"/>
        </w:rPr>
        <w:t xml:space="preserve">, </w:t>
      </w:r>
      <w:r w:rsidRPr="001133EF">
        <w:rPr>
          <w:rFonts w:ascii="Sylfaen" w:hAnsi="Sylfaen" w:cs="Sylfaen"/>
          <w:sz w:val="20"/>
          <w:szCs w:val="20"/>
          <w:lang w:val="hy-AM"/>
        </w:rPr>
        <w:t>որ</w:t>
      </w:r>
      <w:r w:rsidRPr="001133EF">
        <w:rPr>
          <w:rFonts w:ascii="Arial" w:hAnsi="Arial" w:cs="Arial"/>
          <w:sz w:val="20"/>
          <w:szCs w:val="20"/>
          <w:lang w:val="hy-AM"/>
        </w:rPr>
        <w:t xml:space="preserve"> </w:t>
      </w:r>
      <w:r w:rsidRPr="001133EF">
        <w:rPr>
          <w:rFonts w:ascii="Sylfaen" w:hAnsi="Sylfaen" w:cs="Sylfaen"/>
          <w:sz w:val="20"/>
          <w:szCs w:val="20"/>
          <w:lang w:val="hy-AM"/>
        </w:rPr>
        <w:t>Հրազդան</w:t>
      </w:r>
      <w:r w:rsidRPr="001133EF">
        <w:rPr>
          <w:rFonts w:ascii="Arial" w:hAnsi="Arial" w:cs="Arial"/>
          <w:sz w:val="20"/>
          <w:szCs w:val="20"/>
          <w:lang w:val="hy-AM"/>
        </w:rPr>
        <w:t xml:space="preserve"> </w:t>
      </w:r>
      <w:r w:rsidRPr="001133EF">
        <w:rPr>
          <w:rFonts w:ascii="Sylfaen" w:hAnsi="Sylfaen" w:cs="Sylfaen"/>
          <w:sz w:val="20"/>
          <w:szCs w:val="20"/>
          <w:lang w:val="hy-AM"/>
        </w:rPr>
        <w:t>ՋԷԿ</w:t>
      </w:r>
      <w:r w:rsidRPr="001133EF">
        <w:rPr>
          <w:rFonts w:ascii="Arial" w:hAnsi="Arial" w:cs="Arial"/>
          <w:sz w:val="20"/>
          <w:szCs w:val="20"/>
          <w:lang w:val="hy-AM"/>
        </w:rPr>
        <w:t>-</w:t>
      </w:r>
      <w:r w:rsidRPr="001133EF">
        <w:rPr>
          <w:rFonts w:ascii="Sylfaen" w:hAnsi="Sylfaen" w:cs="Sylfaen"/>
          <w:sz w:val="20"/>
          <w:szCs w:val="20"/>
          <w:lang w:val="hy-AM"/>
        </w:rPr>
        <w:t>ը</w:t>
      </w:r>
      <w:r w:rsidRPr="001133EF">
        <w:rPr>
          <w:rFonts w:ascii="Arial" w:hAnsi="Arial" w:cs="Arial"/>
          <w:sz w:val="20"/>
          <w:szCs w:val="20"/>
          <w:lang w:val="hy-AM"/>
        </w:rPr>
        <w:t xml:space="preserve"> </w:t>
      </w:r>
      <w:r w:rsidRPr="001133EF">
        <w:rPr>
          <w:rFonts w:ascii="Sylfaen" w:hAnsi="Sylfaen" w:cs="Sylfaen"/>
          <w:sz w:val="20"/>
          <w:szCs w:val="20"/>
          <w:lang w:val="hy-AM"/>
        </w:rPr>
        <w:t>Շինուհայր</w:t>
      </w:r>
      <w:r w:rsidRPr="001133EF">
        <w:rPr>
          <w:rFonts w:ascii="Arial" w:hAnsi="Arial" w:cs="Arial"/>
          <w:sz w:val="20"/>
          <w:szCs w:val="20"/>
          <w:lang w:val="hy-AM"/>
        </w:rPr>
        <w:t xml:space="preserve"> </w:t>
      </w:r>
      <w:r w:rsidRPr="001133EF">
        <w:rPr>
          <w:rFonts w:ascii="Sylfaen" w:hAnsi="Sylfaen" w:cs="Sylfaen"/>
          <w:sz w:val="20"/>
          <w:szCs w:val="20"/>
          <w:lang w:val="hy-AM"/>
        </w:rPr>
        <w:t>ենթակայանին</w:t>
      </w:r>
      <w:r w:rsidRPr="001133EF">
        <w:rPr>
          <w:rFonts w:ascii="Arial" w:hAnsi="Arial" w:cs="Arial"/>
          <w:sz w:val="20"/>
          <w:szCs w:val="20"/>
          <w:lang w:val="hy-AM"/>
        </w:rPr>
        <w:t xml:space="preserve"> </w:t>
      </w:r>
      <w:r w:rsidRPr="001133EF">
        <w:rPr>
          <w:rFonts w:ascii="Sylfaen" w:hAnsi="Sylfaen" w:cs="Sylfaen"/>
          <w:sz w:val="20"/>
          <w:szCs w:val="20"/>
          <w:lang w:val="hy-AM"/>
        </w:rPr>
        <w:t>միացնող</w:t>
      </w:r>
      <w:r w:rsidRPr="001133EF">
        <w:rPr>
          <w:rFonts w:ascii="Arial" w:hAnsi="Arial" w:cs="Arial"/>
          <w:sz w:val="20"/>
          <w:szCs w:val="20"/>
          <w:lang w:val="hy-AM"/>
        </w:rPr>
        <w:t xml:space="preserve"> 220</w:t>
      </w:r>
      <w:r w:rsidRPr="001133EF">
        <w:rPr>
          <w:rFonts w:ascii="Sylfaen" w:hAnsi="Sylfaen" w:cs="Sylfaen"/>
          <w:sz w:val="20"/>
          <w:szCs w:val="20"/>
          <w:lang w:val="hy-AM"/>
        </w:rPr>
        <w:t>կՎ</w:t>
      </w:r>
      <w:r w:rsidRPr="001133EF">
        <w:rPr>
          <w:rFonts w:ascii="Arial" w:hAnsi="Arial" w:cs="Arial"/>
          <w:sz w:val="20"/>
          <w:szCs w:val="20"/>
          <w:lang w:val="hy-AM"/>
        </w:rPr>
        <w:t xml:space="preserve"> </w:t>
      </w:r>
      <w:r w:rsidRPr="001133EF">
        <w:rPr>
          <w:rFonts w:ascii="Sylfaen" w:hAnsi="Sylfaen" w:cs="Sylfaen"/>
          <w:sz w:val="20"/>
          <w:szCs w:val="20"/>
          <w:lang w:val="hy-AM"/>
        </w:rPr>
        <w:t>բարձրավոլտ</w:t>
      </w:r>
      <w:r w:rsidRPr="001133EF">
        <w:rPr>
          <w:rFonts w:ascii="Arial" w:hAnsi="Arial" w:cs="Arial"/>
          <w:sz w:val="20"/>
          <w:szCs w:val="20"/>
          <w:lang w:val="hy-AM"/>
        </w:rPr>
        <w:t xml:space="preserve"> </w:t>
      </w:r>
      <w:r w:rsidRPr="001133EF">
        <w:rPr>
          <w:rFonts w:ascii="Sylfaen" w:hAnsi="Sylfaen" w:cs="Sylfaen"/>
          <w:sz w:val="20"/>
          <w:szCs w:val="20"/>
          <w:lang w:val="hy-AM"/>
        </w:rPr>
        <w:t>էլեկտրահաղորդման</w:t>
      </w:r>
      <w:r w:rsidRPr="001133EF">
        <w:rPr>
          <w:rFonts w:ascii="Arial" w:hAnsi="Arial" w:cs="Arial"/>
          <w:sz w:val="20"/>
          <w:szCs w:val="20"/>
          <w:lang w:val="hy-AM"/>
        </w:rPr>
        <w:t xml:space="preserve"> </w:t>
      </w:r>
      <w:r w:rsidRPr="001133EF">
        <w:rPr>
          <w:rFonts w:ascii="Sylfaen" w:hAnsi="Sylfaen" w:cs="Sylfaen"/>
          <w:sz w:val="20"/>
          <w:szCs w:val="20"/>
          <w:lang w:val="hy-AM"/>
        </w:rPr>
        <w:t>գծի</w:t>
      </w:r>
      <w:r w:rsidRPr="001133EF">
        <w:rPr>
          <w:rFonts w:ascii="Arial" w:hAnsi="Arial" w:cs="Arial"/>
          <w:sz w:val="20"/>
          <w:szCs w:val="20"/>
          <w:lang w:val="hy-AM"/>
        </w:rPr>
        <w:t xml:space="preserve"> </w:t>
      </w:r>
      <w:r w:rsidRPr="001133EF">
        <w:rPr>
          <w:rFonts w:ascii="Sylfaen" w:hAnsi="Sylfaen" w:cs="Sylfaen"/>
          <w:sz w:val="20"/>
          <w:szCs w:val="20"/>
          <w:lang w:val="hy-AM"/>
        </w:rPr>
        <w:t>վերակառուցման</w:t>
      </w:r>
      <w:r w:rsidRPr="001133EF">
        <w:rPr>
          <w:rFonts w:ascii="Arial" w:hAnsi="Arial" w:cs="Arial"/>
          <w:sz w:val="20"/>
          <w:szCs w:val="20"/>
          <w:lang w:val="hy-AM"/>
        </w:rPr>
        <w:t xml:space="preserve"> </w:t>
      </w:r>
      <w:r w:rsidRPr="001133EF">
        <w:rPr>
          <w:rFonts w:ascii="Sylfaen" w:hAnsi="Sylfaen" w:cs="Sylfaen"/>
          <w:sz w:val="20"/>
          <w:szCs w:val="20"/>
          <w:lang w:val="hy-AM"/>
        </w:rPr>
        <w:t>ծրագրի</w:t>
      </w:r>
      <w:r w:rsidRPr="001133EF">
        <w:rPr>
          <w:rFonts w:ascii="Arial" w:hAnsi="Arial" w:cs="Arial"/>
          <w:sz w:val="20"/>
          <w:szCs w:val="20"/>
          <w:lang w:val="hy-AM"/>
        </w:rPr>
        <w:t xml:space="preserve"> </w:t>
      </w:r>
      <w:r w:rsidRPr="001133EF">
        <w:rPr>
          <w:rFonts w:ascii="Sylfaen" w:hAnsi="Sylfaen" w:cs="Sylfaen"/>
          <w:sz w:val="20"/>
          <w:szCs w:val="20"/>
          <w:lang w:val="hy-AM"/>
        </w:rPr>
        <w:t>շրջանակներում</w:t>
      </w:r>
      <w:r w:rsidRPr="001133EF">
        <w:rPr>
          <w:rFonts w:ascii="Arial" w:hAnsi="Arial" w:cs="Arial"/>
          <w:sz w:val="20"/>
          <w:szCs w:val="20"/>
          <w:lang w:val="hy-AM"/>
        </w:rPr>
        <w:t xml:space="preserve"> </w:t>
      </w:r>
      <w:r w:rsidRPr="001133EF">
        <w:rPr>
          <w:rFonts w:ascii="Sylfaen" w:hAnsi="Sylfaen" w:cs="Sylfaen"/>
          <w:sz w:val="20"/>
          <w:szCs w:val="20"/>
          <w:lang w:val="hy-AM"/>
        </w:rPr>
        <w:t>ազդակիր</w:t>
      </w:r>
      <w:r w:rsidRPr="001133EF">
        <w:rPr>
          <w:rFonts w:ascii="Arial" w:hAnsi="Arial" w:cs="Arial"/>
          <w:sz w:val="20"/>
          <w:szCs w:val="20"/>
          <w:lang w:val="hy-AM"/>
        </w:rPr>
        <w:t xml:space="preserve"> </w:t>
      </w:r>
      <w:r w:rsidRPr="001133EF">
        <w:rPr>
          <w:rFonts w:ascii="Sylfaen" w:hAnsi="Sylfaen" w:cs="Sylfaen"/>
          <w:sz w:val="20"/>
          <w:szCs w:val="20"/>
          <w:lang w:val="hy-AM"/>
        </w:rPr>
        <w:t>անձանց</w:t>
      </w:r>
      <w:r w:rsidRPr="001133EF">
        <w:rPr>
          <w:rFonts w:ascii="Arial" w:hAnsi="Arial" w:cs="Arial"/>
          <w:sz w:val="20"/>
          <w:szCs w:val="20"/>
          <w:lang w:val="hy-AM"/>
        </w:rPr>
        <w:t xml:space="preserve"> </w:t>
      </w:r>
      <w:r w:rsidRPr="001133EF">
        <w:rPr>
          <w:rFonts w:ascii="Sylfaen" w:hAnsi="Sylfaen" w:cs="Sylfaen"/>
          <w:sz w:val="20"/>
          <w:szCs w:val="20"/>
          <w:lang w:val="hy-AM"/>
        </w:rPr>
        <w:t>մարդահամարը</w:t>
      </w:r>
      <w:r w:rsidRPr="001133EF">
        <w:rPr>
          <w:rFonts w:ascii="Arial" w:hAnsi="Arial" w:cs="Arial"/>
          <w:sz w:val="20"/>
          <w:szCs w:val="20"/>
          <w:lang w:val="hy-AM"/>
        </w:rPr>
        <w:t xml:space="preserve"> </w:t>
      </w:r>
      <w:r w:rsidRPr="001133EF">
        <w:rPr>
          <w:rFonts w:ascii="Sylfaen" w:hAnsi="Sylfaen" w:cs="Sylfaen"/>
          <w:sz w:val="20"/>
          <w:szCs w:val="20"/>
          <w:lang w:val="hy-AM"/>
        </w:rPr>
        <w:t>և</w:t>
      </w:r>
      <w:r w:rsidRPr="001133EF">
        <w:rPr>
          <w:rFonts w:ascii="Arial" w:hAnsi="Arial" w:cs="Arial"/>
          <w:sz w:val="20"/>
          <w:szCs w:val="20"/>
          <w:lang w:val="hy-AM"/>
        </w:rPr>
        <w:t xml:space="preserve"> </w:t>
      </w:r>
      <w:r w:rsidRPr="001133EF">
        <w:rPr>
          <w:rFonts w:ascii="Sylfaen" w:hAnsi="Sylfaen" w:cs="Sylfaen"/>
          <w:sz w:val="20"/>
          <w:szCs w:val="20"/>
          <w:lang w:val="hy-AM"/>
        </w:rPr>
        <w:t>ազդեցության</w:t>
      </w:r>
      <w:r w:rsidRPr="001133EF">
        <w:rPr>
          <w:rFonts w:ascii="Arial" w:hAnsi="Arial" w:cs="Arial"/>
          <w:sz w:val="20"/>
          <w:szCs w:val="20"/>
          <w:lang w:val="hy-AM"/>
        </w:rPr>
        <w:t xml:space="preserve"> </w:t>
      </w:r>
      <w:r w:rsidRPr="001133EF">
        <w:rPr>
          <w:rFonts w:ascii="Sylfaen" w:hAnsi="Sylfaen" w:cs="Sylfaen"/>
          <w:sz w:val="20"/>
          <w:szCs w:val="20"/>
          <w:lang w:val="hy-AM"/>
        </w:rPr>
        <w:t>ենթարկված</w:t>
      </w:r>
      <w:r w:rsidRPr="001133EF">
        <w:rPr>
          <w:rFonts w:ascii="Arial" w:hAnsi="Arial" w:cs="Arial"/>
          <w:sz w:val="20"/>
          <w:szCs w:val="20"/>
          <w:lang w:val="hy-AM"/>
        </w:rPr>
        <w:t xml:space="preserve"> </w:t>
      </w:r>
      <w:r w:rsidRPr="001133EF">
        <w:rPr>
          <w:rFonts w:ascii="Sylfaen" w:hAnsi="Sylfaen" w:cs="Sylfaen"/>
          <w:sz w:val="20"/>
          <w:szCs w:val="20"/>
          <w:lang w:val="hy-AM"/>
        </w:rPr>
        <w:t>սեփականության</w:t>
      </w:r>
      <w:r w:rsidRPr="001133EF">
        <w:rPr>
          <w:rFonts w:ascii="Arial" w:hAnsi="Arial" w:cs="Arial"/>
          <w:sz w:val="20"/>
          <w:szCs w:val="20"/>
          <w:lang w:val="hy-AM"/>
        </w:rPr>
        <w:t xml:space="preserve"> </w:t>
      </w:r>
      <w:r w:rsidRPr="001133EF">
        <w:rPr>
          <w:rFonts w:ascii="Sylfaen" w:hAnsi="Sylfaen" w:cs="Sylfaen"/>
          <w:sz w:val="20"/>
          <w:szCs w:val="20"/>
          <w:lang w:val="hy-AM"/>
        </w:rPr>
        <w:t>գույքագրումը</w:t>
      </w:r>
      <w:r w:rsidRPr="001133EF">
        <w:rPr>
          <w:rFonts w:ascii="Arial" w:hAnsi="Arial" w:cs="Arial"/>
          <w:sz w:val="20"/>
          <w:szCs w:val="20"/>
          <w:lang w:val="hy-AM"/>
        </w:rPr>
        <w:t xml:space="preserve"> </w:t>
      </w:r>
      <w:r w:rsidRPr="001133EF">
        <w:rPr>
          <w:rFonts w:ascii="Sylfaen" w:hAnsi="Sylfaen" w:cs="Sylfaen"/>
          <w:sz w:val="20"/>
          <w:szCs w:val="20"/>
          <w:lang w:val="hy-AM"/>
        </w:rPr>
        <w:t>կմեկնարկի</w:t>
      </w:r>
      <w:r w:rsidRPr="001133EF">
        <w:rPr>
          <w:rFonts w:ascii="Arial" w:hAnsi="Arial" w:cs="Arial"/>
          <w:sz w:val="20"/>
          <w:szCs w:val="20"/>
          <w:lang w:val="hy-AM"/>
        </w:rPr>
        <w:t xml:space="preserve"> 2014</w:t>
      </w:r>
      <w:r w:rsidRPr="001133EF">
        <w:rPr>
          <w:rFonts w:ascii="Sylfaen" w:hAnsi="Sylfaen" w:cs="Sylfaen"/>
          <w:sz w:val="20"/>
          <w:szCs w:val="20"/>
          <w:lang w:val="hy-AM"/>
        </w:rPr>
        <w:t>թ</w:t>
      </w:r>
      <w:r w:rsidRPr="001133EF">
        <w:rPr>
          <w:rFonts w:ascii="Arial" w:hAnsi="Arial" w:cs="Arial"/>
          <w:sz w:val="20"/>
          <w:szCs w:val="20"/>
          <w:lang w:val="hy-AM"/>
        </w:rPr>
        <w:t xml:space="preserve">. </w:t>
      </w:r>
      <w:r w:rsidRPr="001133EF">
        <w:rPr>
          <w:rFonts w:ascii="Sylfaen" w:hAnsi="Sylfaen" w:cs="Sylfaen"/>
          <w:sz w:val="20"/>
          <w:szCs w:val="20"/>
          <w:lang w:val="hy-AM"/>
        </w:rPr>
        <w:t>Հունիսի</w:t>
      </w:r>
      <w:r w:rsidRPr="001133EF">
        <w:rPr>
          <w:rFonts w:ascii="Arial" w:hAnsi="Arial" w:cs="Arial"/>
          <w:sz w:val="20"/>
          <w:szCs w:val="20"/>
          <w:lang w:val="hy-AM"/>
        </w:rPr>
        <w:t xml:space="preserve"> 6-</w:t>
      </w:r>
      <w:r w:rsidRPr="001133EF">
        <w:rPr>
          <w:rFonts w:ascii="Sylfaen" w:hAnsi="Sylfaen" w:cs="Sylfaen"/>
          <w:sz w:val="20"/>
          <w:szCs w:val="20"/>
          <w:lang w:val="hy-AM"/>
        </w:rPr>
        <w:t>ին</w:t>
      </w:r>
      <w:r w:rsidRPr="001133EF">
        <w:rPr>
          <w:rFonts w:ascii="Arial" w:hAnsi="Arial" w:cs="Arial"/>
          <w:sz w:val="20"/>
          <w:szCs w:val="20"/>
          <w:lang w:val="hy-AM"/>
        </w:rPr>
        <w:t>:</w:t>
      </w:r>
    </w:p>
    <w:p w:rsidR="003D3A8B" w:rsidRPr="001133EF" w:rsidRDefault="003D3A8B" w:rsidP="003D3A8B">
      <w:pPr>
        <w:spacing w:line="360" w:lineRule="auto"/>
        <w:ind w:firstLine="708"/>
        <w:contextualSpacing/>
        <w:jc w:val="both"/>
        <w:rPr>
          <w:rFonts w:ascii="Arial" w:hAnsi="Arial" w:cs="Arial"/>
          <w:sz w:val="20"/>
          <w:szCs w:val="20"/>
          <w:lang w:val="hy-AM"/>
        </w:rPr>
      </w:pPr>
      <w:r w:rsidRPr="001133EF">
        <w:rPr>
          <w:rFonts w:ascii="Sylfaen" w:hAnsi="Sylfaen" w:cs="Sylfaen"/>
          <w:sz w:val="20"/>
          <w:szCs w:val="20"/>
          <w:lang w:val="hy-AM"/>
        </w:rPr>
        <w:t>Միաժամանակ</w:t>
      </w:r>
      <w:r w:rsidRPr="001133EF">
        <w:rPr>
          <w:rFonts w:ascii="Arial" w:hAnsi="Arial" w:cs="Arial"/>
          <w:sz w:val="20"/>
          <w:szCs w:val="20"/>
          <w:lang w:val="hy-AM"/>
        </w:rPr>
        <w:t xml:space="preserve"> </w:t>
      </w:r>
      <w:r w:rsidRPr="001133EF">
        <w:rPr>
          <w:rFonts w:ascii="Sylfaen" w:hAnsi="Sylfaen" w:cs="Sylfaen"/>
          <w:sz w:val="20"/>
          <w:szCs w:val="20"/>
          <w:lang w:val="hy-AM"/>
        </w:rPr>
        <w:t>տեղեկացնում</w:t>
      </w:r>
      <w:r w:rsidRPr="001133EF">
        <w:rPr>
          <w:rFonts w:ascii="Arial" w:hAnsi="Arial" w:cs="Arial"/>
          <w:sz w:val="20"/>
          <w:szCs w:val="20"/>
          <w:lang w:val="hy-AM"/>
        </w:rPr>
        <w:t xml:space="preserve"> </w:t>
      </w:r>
      <w:r w:rsidRPr="001133EF">
        <w:rPr>
          <w:rFonts w:ascii="Sylfaen" w:hAnsi="Sylfaen" w:cs="Sylfaen"/>
          <w:sz w:val="20"/>
          <w:szCs w:val="20"/>
          <w:lang w:val="hy-AM"/>
        </w:rPr>
        <w:t>ենք</w:t>
      </w:r>
      <w:r w:rsidRPr="001133EF">
        <w:rPr>
          <w:rFonts w:ascii="Arial" w:hAnsi="Arial" w:cs="Arial"/>
          <w:sz w:val="20"/>
          <w:szCs w:val="20"/>
          <w:lang w:val="hy-AM"/>
        </w:rPr>
        <w:t xml:space="preserve">, </w:t>
      </w:r>
      <w:r w:rsidRPr="001133EF">
        <w:rPr>
          <w:rFonts w:ascii="Sylfaen" w:hAnsi="Sylfaen" w:cs="Sylfaen"/>
          <w:sz w:val="20"/>
          <w:szCs w:val="20"/>
          <w:lang w:val="hy-AM"/>
        </w:rPr>
        <w:t>որ</w:t>
      </w:r>
      <w:r w:rsidRPr="001133EF">
        <w:rPr>
          <w:rFonts w:ascii="Arial" w:hAnsi="Arial" w:cs="Arial"/>
          <w:sz w:val="20"/>
          <w:szCs w:val="20"/>
          <w:lang w:val="hy-AM"/>
        </w:rPr>
        <w:t xml:space="preserve"> </w:t>
      </w:r>
      <w:r w:rsidRPr="001133EF">
        <w:rPr>
          <w:rFonts w:ascii="Sylfaen" w:hAnsi="Sylfaen" w:cs="Sylfaen"/>
          <w:sz w:val="20"/>
          <w:szCs w:val="20"/>
          <w:lang w:val="hy-AM"/>
        </w:rPr>
        <w:t>մարդահամարի</w:t>
      </w:r>
      <w:r w:rsidRPr="001133EF">
        <w:rPr>
          <w:rFonts w:ascii="Arial" w:hAnsi="Arial" w:cs="Arial"/>
          <w:sz w:val="20"/>
          <w:szCs w:val="20"/>
          <w:lang w:val="hy-AM"/>
        </w:rPr>
        <w:t xml:space="preserve"> </w:t>
      </w:r>
      <w:r w:rsidRPr="001133EF">
        <w:rPr>
          <w:rFonts w:ascii="Sylfaen" w:hAnsi="Sylfaen" w:cs="Sylfaen"/>
          <w:sz w:val="20"/>
          <w:szCs w:val="20"/>
          <w:lang w:val="hy-AM"/>
        </w:rPr>
        <w:t>և</w:t>
      </w:r>
      <w:r w:rsidRPr="001133EF">
        <w:rPr>
          <w:rFonts w:ascii="Arial" w:hAnsi="Arial" w:cs="Arial"/>
          <w:sz w:val="20"/>
          <w:szCs w:val="20"/>
          <w:lang w:val="hy-AM"/>
        </w:rPr>
        <w:t xml:space="preserve"> </w:t>
      </w:r>
      <w:r w:rsidRPr="001133EF">
        <w:rPr>
          <w:rFonts w:ascii="Sylfaen" w:hAnsi="Sylfaen" w:cs="Sylfaen"/>
          <w:sz w:val="20"/>
          <w:szCs w:val="20"/>
          <w:lang w:val="hy-AM"/>
        </w:rPr>
        <w:t>գույքագրման</w:t>
      </w:r>
      <w:r w:rsidRPr="001133EF">
        <w:rPr>
          <w:rFonts w:ascii="Arial" w:hAnsi="Arial" w:cs="Arial"/>
          <w:sz w:val="20"/>
          <w:szCs w:val="20"/>
          <w:lang w:val="hy-AM"/>
        </w:rPr>
        <w:t xml:space="preserve"> </w:t>
      </w:r>
      <w:r w:rsidRPr="001133EF">
        <w:rPr>
          <w:rFonts w:ascii="Sylfaen" w:hAnsi="Sylfaen" w:cs="Sylfaen"/>
          <w:sz w:val="20"/>
          <w:szCs w:val="20"/>
          <w:lang w:val="hy-AM"/>
        </w:rPr>
        <w:t>օրը</w:t>
      </w:r>
      <w:r w:rsidRPr="001133EF">
        <w:rPr>
          <w:rFonts w:ascii="Arial" w:hAnsi="Arial" w:cs="Arial"/>
          <w:sz w:val="20"/>
          <w:szCs w:val="20"/>
          <w:lang w:val="hy-AM"/>
        </w:rPr>
        <w:t xml:space="preserve">` </w:t>
      </w:r>
      <w:r w:rsidRPr="001133EF">
        <w:rPr>
          <w:rFonts w:ascii="Sylfaen" w:hAnsi="Sylfaen" w:cs="Sylfaen"/>
          <w:sz w:val="20"/>
          <w:szCs w:val="20"/>
          <w:lang w:val="hy-AM"/>
        </w:rPr>
        <w:t>հունիսի</w:t>
      </w:r>
      <w:r w:rsidRPr="001133EF">
        <w:rPr>
          <w:rFonts w:ascii="Arial" w:hAnsi="Arial" w:cs="Arial"/>
          <w:sz w:val="20"/>
          <w:szCs w:val="20"/>
          <w:lang w:val="hy-AM"/>
        </w:rPr>
        <w:t xml:space="preserve"> 6-</w:t>
      </w:r>
      <w:r w:rsidRPr="001133EF">
        <w:rPr>
          <w:rFonts w:ascii="Sylfaen" w:hAnsi="Sylfaen" w:cs="Sylfaen"/>
          <w:sz w:val="20"/>
          <w:szCs w:val="20"/>
          <w:lang w:val="hy-AM"/>
        </w:rPr>
        <w:t>ը</w:t>
      </w:r>
      <w:r w:rsidRPr="001133EF">
        <w:rPr>
          <w:rFonts w:ascii="Arial" w:hAnsi="Arial" w:cs="Arial"/>
          <w:sz w:val="20"/>
          <w:szCs w:val="20"/>
          <w:lang w:val="hy-AM"/>
        </w:rPr>
        <w:t xml:space="preserve"> </w:t>
      </w:r>
      <w:r w:rsidRPr="001133EF">
        <w:rPr>
          <w:rFonts w:ascii="Sylfaen" w:hAnsi="Sylfaen" w:cs="Sylfaen"/>
          <w:sz w:val="20"/>
          <w:szCs w:val="20"/>
          <w:lang w:val="hy-AM"/>
        </w:rPr>
        <w:t>հանդիսանում</w:t>
      </w:r>
      <w:r w:rsidRPr="001133EF">
        <w:rPr>
          <w:rFonts w:ascii="Arial" w:hAnsi="Arial" w:cs="Arial"/>
          <w:sz w:val="20"/>
          <w:szCs w:val="20"/>
          <w:lang w:val="hy-AM"/>
        </w:rPr>
        <w:t xml:space="preserve">  </w:t>
      </w:r>
      <w:r w:rsidRPr="001133EF">
        <w:rPr>
          <w:rFonts w:ascii="Sylfaen" w:hAnsi="Sylfaen" w:cs="Sylfaen"/>
          <w:sz w:val="20"/>
          <w:szCs w:val="20"/>
          <w:lang w:val="hy-AM"/>
        </w:rPr>
        <w:t>է</w:t>
      </w:r>
      <w:r w:rsidRPr="001133EF">
        <w:rPr>
          <w:rFonts w:ascii="Arial" w:hAnsi="Arial" w:cs="Arial"/>
          <w:sz w:val="20"/>
          <w:szCs w:val="20"/>
          <w:lang w:val="hy-AM"/>
        </w:rPr>
        <w:t xml:space="preserve"> </w:t>
      </w:r>
      <w:r w:rsidRPr="001133EF">
        <w:rPr>
          <w:rFonts w:ascii="Sylfaen" w:hAnsi="Sylfaen" w:cs="Sylfaen"/>
          <w:sz w:val="20"/>
          <w:szCs w:val="20"/>
          <w:lang w:val="hy-AM"/>
        </w:rPr>
        <w:t>վերջնաժամկետ</w:t>
      </w:r>
      <w:r w:rsidRPr="001133EF">
        <w:rPr>
          <w:rFonts w:ascii="Arial" w:hAnsi="Arial" w:cs="Arial"/>
          <w:sz w:val="20"/>
          <w:szCs w:val="20"/>
          <w:lang w:val="hy-AM"/>
        </w:rPr>
        <w:t xml:space="preserve">, </w:t>
      </w:r>
      <w:r w:rsidRPr="001133EF">
        <w:rPr>
          <w:rFonts w:ascii="Sylfaen" w:hAnsi="Sylfaen" w:cs="Sylfaen"/>
          <w:sz w:val="20"/>
          <w:szCs w:val="20"/>
          <w:lang w:val="hy-AM"/>
        </w:rPr>
        <w:t>որից</w:t>
      </w:r>
      <w:r w:rsidRPr="001133EF">
        <w:rPr>
          <w:rFonts w:ascii="Arial" w:hAnsi="Arial" w:cs="Arial"/>
          <w:sz w:val="20"/>
          <w:szCs w:val="20"/>
          <w:lang w:val="hy-AM"/>
        </w:rPr>
        <w:t xml:space="preserve"> </w:t>
      </w:r>
      <w:r w:rsidRPr="001133EF">
        <w:rPr>
          <w:rFonts w:ascii="Sylfaen" w:hAnsi="Sylfaen" w:cs="Sylfaen"/>
          <w:sz w:val="20"/>
          <w:szCs w:val="20"/>
          <w:lang w:val="hy-AM"/>
        </w:rPr>
        <w:t>հետո</w:t>
      </w:r>
      <w:r w:rsidRPr="001133EF">
        <w:rPr>
          <w:rFonts w:ascii="Arial" w:hAnsi="Arial" w:cs="Arial"/>
          <w:sz w:val="20"/>
          <w:szCs w:val="20"/>
          <w:lang w:val="hy-AM"/>
        </w:rPr>
        <w:t xml:space="preserve"> </w:t>
      </w:r>
      <w:r w:rsidRPr="001133EF">
        <w:rPr>
          <w:rFonts w:ascii="Sylfaen" w:hAnsi="Sylfaen" w:cs="Sylfaen"/>
          <w:sz w:val="20"/>
          <w:szCs w:val="20"/>
          <w:lang w:val="hy-AM"/>
        </w:rPr>
        <w:t>սեփականության</w:t>
      </w:r>
      <w:r w:rsidRPr="001133EF">
        <w:rPr>
          <w:rFonts w:ascii="Arial" w:hAnsi="Arial" w:cs="Arial"/>
          <w:sz w:val="20"/>
          <w:szCs w:val="20"/>
          <w:lang w:val="hy-AM"/>
        </w:rPr>
        <w:t xml:space="preserve"> </w:t>
      </w:r>
      <w:r w:rsidRPr="001133EF">
        <w:rPr>
          <w:rFonts w:ascii="Sylfaen" w:hAnsi="Sylfaen" w:cs="Sylfaen"/>
          <w:sz w:val="20"/>
          <w:szCs w:val="20"/>
          <w:lang w:val="hy-AM"/>
        </w:rPr>
        <w:t>վրա</w:t>
      </w:r>
      <w:r w:rsidRPr="001133EF">
        <w:rPr>
          <w:rFonts w:ascii="Arial" w:hAnsi="Arial" w:cs="Arial"/>
          <w:sz w:val="20"/>
          <w:szCs w:val="20"/>
          <w:lang w:val="hy-AM"/>
        </w:rPr>
        <w:t xml:space="preserve"> </w:t>
      </w:r>
      <w:r w:rsidRPr="001133EF">
        <w:rPr>
          <w:rFonts w:ascii="Sylfaen" w:hAnsi="Sylfaen" w:cs="Sylfaen"/>
          <w:sz w:val="20"/>
          <w:szCs w:val="20"/>
          <w:lang w:val="hy-AM"/>
        </w:rPr>
        <w:t>կատարված</w:t>
      </w:r>
      <w:r w:rsidRPr="001133EF">
        <w:rPr>
          <w:rFonts w:ascii="Arial" w:hAnsi="Arial" w:cs="Arial"/>
          <w:sz w:val="20"/>
          <w:szCs w:val="20"/>
          <w:lang w:val="hy-AM"/>
        </w:rPr>
        <w:t xml:space="preserve"> </w:t>
      </w:r>
      <w:r w:rsidRPr="001133EF">
        <w:rPr>
          <w:rFonts w:ascii="Sylfaen" w:hAnsi="Sylfaen" w:cs="Sylfaen"/>
          <w:sz w:val="20"/>
          <w:szCs w:val="20"/>
          <w:lang w:val="hy-AM"/>
        </w:rPr>
        <w:t>բարելավումների</w:t>
      </w:r>
      <w:r w:rsidRPr="001133EF">
        <w:rPr>
          <w:rFonts w:ascii="Arial" w:hAnsi="Arial" w:cs="Arial"/>
          <w:sz w:val="20"/>
          <w:szCs w:val="20"/>
          <w:lang w:val="hy-AM"/>
        </w:rPr>
        <w:t xml:space="preserve"> </w:t>
      </w:r>
      <w:r w:rsidRPr="001133EF">
        <w:rPr>
          <w:rFonts w:ascii="Sylfaen" w:hAnsi="Sylfaen" w:cs="Sylfaen"/>
          <w:sz w:val="20"/>
          <w:szCs w:val="20"/>
          <w:lang w:val="hy-AM"/>
        </w:rPr>
        <w:t>դիմաց</w:t>
      </w:r>
      <w:r w:rsidRPr="001133EF">
        <w:rPr>
          <w:rFonts w:ascii="Arial" w:hAnsi="Arial" w:cs="Arial"/>
          <w:sz w:val="20"/>
          <w:szCs w:val="20"/>
          <w:lang w:val="hy-AM"/>
        </w:rPr>
        <w:t xml:space="preserve"> </w:t>
      </w:r>
      <w:r w:rsidRPr="001133EF">
        <w:rPr>
          <w:rFonts w:ascii="Sylfaen" w:hAnsi="Sylfaen" w:cs="Sylfaen"/>
          <w:sz w:val="20"/>
          <w:szCs w:val="20"/>
          <w:lang w:val="hy-AM"/>
        </w:rPr>
        <w:t>փոխհատուցում</w:t>
      </w:r>
      <w:r w:rsidRPr="001133EF">
        <w:rPr>
          <w:rFonts w:ascii="Arial" w:hAnsi="Arial" w:cs="Arial"/>
          <w:sz w:val="20"/>
          <w:szCs w:val="20"/>
          <w:lang w:val="hy-AM"/>
        </w:rPr>
        <w:t xml:space="preserve"> </w:t>
      </w:r>
      <w:r w:rsidRPr="001133EF">
        <w:rPr>
          <w:rFonts w:ascii="Sylfaen" w:hAnsi="Sylfaen" w:cs="Sylfaen"/>
          <w:sz w:val="20"/>
          <w:szCs w:val="20"/>
          <w:lang w:val="hy-AM"/>
        </w:rPr>
        <w:t>չի</w:t>
      </w:r>
      <w:r w:rsidRPr="001133EF">
        <w:rPr>
          <w:rFonts w:ascii="Arial" w:hAnsi="Arial" w:cs="Arial"/>
          <w:sz w:val="20"/>
          <w:szCs w:val="20"/>
          <w:lang w:val="hy-AM"/>
        </w:rPr>
        <w:t xml:space="preserve"> </w:t>
      </w:r>
      <w:r w:rsidRPr="001133EF">
        <w:rPr>
          <w:rFonts w:ascii="Sylfaen" w:hAnsi="Sylfaen" w:cs="Sylfaen"/>
          <w:sz w:val="20"/>
          <w:szCs w:val="20"/>
          <w:lang w:val="hy-AM"/>
        </w:rPr>
        <w:t>տրվելու</w:t>
      </w:r>
      <w:r w:rsidRPr="001133EF">
        <w:rPr>
          <w:rFonts w:ascii="Arial" w:hAnsi="Arial" w:cs="Arial"/>
          <w:sz w:val="20"/>
          <w:szCs w:val="20"/>
          <w:lang w:val="hy-AM"/>
        </w:rPr>
        <w:t>:</w:t>
      </w:r>
    </w:p>
    <w:p w:rsidR="003D3A8B" w:rsidRPr="001133EF" w:rsidRDefault="003D3A8B" w:rsidP="003D3A8B">
      <w:pPr>
        <w:spacing w:line="360" w:lineRule="auto"/>
        <w:ind w:firstLine="708"/>
        <w:contextualSpacing/>
        <w:jc w:val="both"/>
        <w:rPr>
          <w:rFonts w:ascii="Arial" w:hAnsi="Arial" w:cs="Arial"/>
          <w:sz w:val="20"/>
          <w:szCs w:val="20"/>
          <w:lang w:val="hy-AM"/>
        </w:rPr>
      </w:pPr>
      <w:r w:rsidRPr="001133EF">
        <w:rPr>
          <w:rFonts w:ascii="Sylfaen" w:hAnsi="Sylfaen" w:cs="Sylfaen"/>
          <w:sz w:val="20"/>
          <w:szCs w:val="20"/>
          <w:lang w:val="hy-AM"/>
        </w:rPr>
        <w:t>Ազդակիր</w:t>
      </w:r>
      <w:r w:rsidRPr="001133EF">
        <w:rPr>
          <w:rFonts w:ascii="Arial" w:hAnsi="Arial" w:cs="Arial"/>
          <w:sz w:val="20"/>
          <w:szCs w:val="20"/>
          <w:lang w:val="hy-AM"/>
        </w:rPr>
        <w:t xml:space="preserve"> </w:t>
      </w:r>
      <w:r w:rsidRPr="001133EF">
        <w:rPr>
          <w:rFonts w:ascii="Sylfaen" w:hAnsi="Sylfaen" w:cs="Sylfaen"/>
          <w:sz w:val="20"/>
          <w:szCs w:val="20"/>
          <w:lang w:val="hy-AM"/>
        </w:rPr>
        <w:t>անձանց</w:t>
      </w:r>
      <w:r w:rsidRPr="001133EF">
        <w:rPr>
          <w:rFonts w:ascii="Arial" w:hAnsi="Arial" w:cs="Arial"/>
          <w:sz w:val="20"/>
          <w:szCs w:val="20"/>
          <w:lang w:val="hy-AM"/>
        </w:rPr>
        <w:t xml:space="preserve"> </w:t>
      </w:r>
      <w:r w:rsidRPr="001133EF">
        <w:rPr>
          <w:rFonts w:ascii="Sylfaen" w:hAnsi="Sylfaen" w:cs="Sylfaen"/>
          <w:sz w:val="20"/>
          <w:szCs w:val="20"/>
          <w:lang w:val="hy-AM"/>
        </w:rPr>
        <w:t>մարդահամարը</w:t>
      </w:r>
      <w:r w:rsidRPr="001133EF">
        <w:rPr>
          <w:rFonts w:ascii="Arial" w:hAnsi="Arial" w:cs="Arial"/>
          <w:sz w:val="20"/>
          <w:szCs w:val="20"/>
          <w:lang w:val="hy-AM"/>
        </w:rPr>
        <w:t xml:space="preserve"> </w:t>
      </w:r>
      <w:r w:rsidRPr="001133EF">
        <w:rPr>
          <w:rFonts w:ascii="Sylfaen" w:hAnsi="Sylfaen" w:cs="Sylfaen"/>
          <w:sz w:val="20"/>
          <w:szCs w:val="20"/>
          <w:lang w:val="hy-AM"/>
        </w:rPr>
        <w:t>և</w:t>
      </w:r>
      <w:r w:rsidRPr="001133EF">
        <w:rPr>
          <w:rFonts w:ascii="Arial" w:hAnsi="Arial" w:cs="Arial"/>
          <w:sz w:val="20"/>
          <w:szCs w:val="20"/>
          <w:lang w:val="hy-AM"/>
        </w:rPr>
        <w:t xml:space="preserve"> </w:t>
      </w:r>
      <w:r w:rsidRPr="001133EF">
        <w:rPr>
          <w:rFonts w:ascii="Sylfaen" w:hAnsi="Sylfaen" w:cs="Sylfaen"/>
          <w:sz w:val="20"/>
          <w:szCs w:val="20"/>
          <w:lang w:val="hy-AM"/>
        </w:rPr>
        <w:t>ազդեցության</w:t>
      </w:r>
      <w:r w:rsidRPr="001133EF">
        <w:rPr>
          <w:rFonts w:ascii="Arial" w:hAnsi="Arial" w:cs="Arial"/>
          <w:sz w:val="20"/>
          <w:szCs w:val="20"/>
          <w:lang w:val="hy-AM"/>
        </w:rPr>
        <w:t xml:space="preserve"> </w:t>
      </w:r>
      <w:r w:rsidRPr="001133EF">
        <w:rPr>
          <w:rFonts w:ascii="Sylfaen" w:hAnsi="Sylfaen" w:cs="Sylfaen"/>
          <w:sz w:val="20"/>
          <w:szCs w:val="20"/>
          <w:lang w:val="hy-AM"/>
        </w:rPr>
        <w:t>ենթարկված</w:t>
      </w:r>
      <w:r w:rsidRPr="001133EF">
        <w:rPr>
          <w:rFonts w:ascii="Arial" w:hAnsi="Arial" w:cs="Arial"/>
          <w:sz w:val="20"/>
          <w:szCs w:val="20"/>
          <w:lang w:val="hy-AM"/>
        </w:rPr>
        <w:t xml:space="preserve"> </w:t>
      </w:r>
      <w:r w:rsidRPr="001133EF">
        <w:rPr>
          <w:rFonts w:ascii="Sylfaen" w:hAnsi="Sylfaen" w:cs="Sylfaen"/>
          <w:sz w:val="20"/>
          <w:szCs w:val="20"/>
          <w:lang w:val="hy-AM"/>
        </w:rPr>
        <w:t>սեփականության</w:t>
      </w:r>
      <w:r w:rsidRPr="001133EF">
        <w:rPr>
          <w:rFonts w:ascii="Arial" w:hAnsi="Arial" w:cs="Arial"/>
          <w:sz w:val="20"/>
          <w:szCs w:val="20"/>
          <w:lang w:val="hy-AM"/>
        </w:rPr>
        <w:t xml:space="preserve"> </w:t>
      </w:r>
      <w:r w:rsidRPr="001133EF">
        <w:rPr>
          <w:rFonts w:ascii="Sylfaen" w:hAnsi="Sylfaen" w:cs="Sylfaen"/>
          <w:sz w:val="20"/>
          <w:szCs w:val="20"/>
          <w:lang w:val="hy-AM"/>
        </w:rPr>
        <w:t>գույքագրումն</w:t>
      </w:r>
      <w:r w:rsidRPr="001133EF">
        <w:rPr>
          <w:rFonts w:ascii="Arial" w:hAnsi="Arial" w:cs="Arial"/>
          <w:sz w:val="20"/>
          <w:szCs w:val="20"/>
          <w:lang w:val="hy-AM"/>
        </w:rPr>
        <w:t xml:space="preserve"> </w:t>
      </w:r>
      <w:r w:rsidRPr="001133EF">
        <w:rPr>
          <w:rFonts w:ascii="Sylfaen" w:hAnsi="Sylfaen" w:cs="Sylfaen"/>
          <w:sz w:val="20"/>
          <w:szCs w:val="20"/>
          <w:lang w:val="hy-AM"/>
        </w:rPr>
        <w:t>իրականացնելու</w:t>
      </w:r>
      <w:r w:rsidRPr="001133EF">
        <w:rPr>
          <w:rFonts w:ascii="Arial" w:hAnsi="Arial" w:cs="Arial"/>
          <w:sz w:val="20"/>
          <w:szCs w:val="20"/>
          <w:lang w:val="hy-AM"/>
        </w:rPr>
        <w:t xml:space="preserve"> </w:t>
      </w:r>
      <w:r w:rsidRPr="001133EF">
        <w:rPr>
          <w:rFonts w:ascii="Sylfaen" w:hAnsi="Sylfaen" w:cs="Sylfaen"/>
          <w:sz w:val="20"/>
          <w:szCs w:val="20"/>
          <w:lang w:val="hy-AM"/>
        </w:rPr>
        <w:t>է</w:t>
      </w:r>
      <w:r w:rsidRPr="001133EF">
        <w:rPr>
          <w:rFonts w:ascii="Arial" w:hAnsi="Arial" w:cs="Arial"/>
          <w:sz w:val="20"/>
          <w:szCs w:val="20"/>
          <w:lang w:val="hy-AM"/>
        </w:rPr>
        <w:t xml:space="preserve"> «</w:t>
      </w:r>
      <w:r w:rsidRPr="001133EF">
        <w:rPr>
          <w:rFonts w:ascii="Sylfaen" w:hAnsi="Sylfaen" w:cs="Sylfaen"/>
          <w:sz w:val="20"/>
          <w:szCs w:val="20"/>
          <w:lang w:val="hy-AM"/>
        </w:rPr>
        <w:t>Ֆինափ</w:t>
      </w:r>
      <w:r w:rsidRPr="001133EF">
        <w:rPr>
          <w:rFonts w:ascii="Arial" w:hAnsi="Arial" w:cs="Arial"/>
          <w:sz w:val="20"/>
          <w:szCs w:val="20"/>
          <w:lang w:val="hy-AM"/>
        </w:rPr>
        <w:t xml:space="preserve">» </w:t>
      </w:r>
      <w:r w:rsidRPr="001133EF">
        <w:rPr>
          <w:rFonts w:ascii="Sylfaen" w:hAnsi="Sylfaen" w:cs="Sylfaen"/>
          <w:sz w:val="20"/>
          <w:szCs w:val="20"/>
          <w:lang w:val="hy-AM"/>
        </w:rPr>
        <w:t>ՍՊԸ</w:t>
      </w:r>
      <w:r w:rsidRPr="001133EF">
        <w:rPr>
          <w:rFonts w:ascii="Arial" w:hAnsi="Arial" w:cs="Arial"/>
          <w:sz w:val="20"/>
          <w:szCs w:val="20"/>
          <w:lang w:val="hy-AM"/>
        </w:rPr>
        <w:t>-</w:t>
      </w:r>
      <w:r w:rsidRPr="001133EF">
        <w:rPr>
          <w:rFonts w:ascii="Sylfaen" w:hAnsi="Sylfaen" w:cs="Sylfaen"/>
          <w:sz w:val="20"/>
          <w:szCs w:val="20"/>
          <w:lang w:val="hy-AM"/>
        </w:rPr>
        <w:t>ն</w:t>
      </w:r>
      <w:r w:rsidRPr="001133EF">
        <w:rPr>
          <w:rFonts w:ascii="Arial" w:hAnsi="Arial" w:cs="Arial"/>
          <w:sz w:val="20"/>
          <w:szCs w:val="20"/>
          <w:lang w:val="hy-AM"/>
        </w:rPr>
        <w:t>:</w:t>
      </w:r>
    </w:p>
    <w:p w:rsidR="008B1434" w:rsidRDefault="008B1434" w:rsidP="008B1434"/>
    <w:p w:rsidR="00690366" w:rsidRPr="008B1434" w:rsidRDefault="00690366" w:rsidP="008B1434">
      <w:r w:rsidRPr="008B1434">
        <w:t>ՀՔՀՊ Հավելված 2</w:t>
      </w:r>
    </w:p>
    <w:p w:rsidR="003D3A8B" w:rsidRPr="00690366" w:rsidRDefault="00690366" w:rsidP="00690366">
      <w:pPr>
        <w:spacing w:after="200" w:line="276" w:lineRule="auto"/>
        <w:jc w:val="center"/>
        <w:rPr>
          <w:rFonts w:ascii="Sylfaen" w:hAnsi="Sylfaen"/>
          <w:sz w:val="22"/>
          <w:szCs w:val="22"/>
          <w:lang w:val="hy-AM"/>
        </w:rPr>
      </w:pPr>
      <w:r w:rsidRPr="00690366">
        <w:rPr>
          <w:rFonts w:ascii="Sylfaen" w:hAnsi="Sylfaen"/>
          <w:sz w:val="22"/>
          <w:szCs w:val="22"/>
          <w:lang w:val="hy-AM"/>
        </w:rPr>
        <w:t>Տարածաշրջանում գործող ՀԿ-ների ցանկ</w:t>
      </w:r>
    </w:p>
    <w:p w:rsidR="003D3A8B" w:rsidRPr="00690366" w:rsidRDefault="003D3A8B" w:rsidP="003D3A8B">
      <w:pPr>
        <w:rPr>
          <w:rFonts w:ascii="Arial" w:hAnsi="Arial" w:cs="Arial"/>
          <w:sz w:val="18"/>
          <w:szCs w:val="18"/>
          <w:lang w:val="hy-AM"/>
        </w:rPr>
      </w:pPr>
    </w:p>
    <w:tbl>
      <w:tblPr>
        <w:tblStyle w:val="TableGrid"/>
        <w:tblW w:w="10946" w:type="dxa"/>
        <w:tblInd w:w="-702" w:type="dxa"/>
        <w:tblLook w:val="04A0" w:firstRow="1" w:lastRow="0" w:firstColumn="1" w:lastColumn="0" w:noHBand="0" w:noVBand="1"/>
      </w:tblPr>
      <w:tblGrid>
        <w:gridCol w:w="688"/>
        <w:gridCol w:w="3167"/>
        <w:gridCol w:w="2693"/>
        <w:gridCol w:w="4398"/>
      </w:tblGrid>
      <w:tr w:rsidR="003D3A8B" w:rsidRPr="000B3928" w:rsidTr="00614101">
        <w:trPr>
          <w:trHeight w:val="530"/>
        </w:trPr>
        <w:tc>
          <w:tcPr>
            <w:tcW w:w="688" w:type="dxa"/>
            <w:vAlign w:val="center"/>
          </w:tcPr>
          <w:p w:rsidR="003D3A8B" w:rsidRPr="000B3928" w:rsidRDefault="003D3A8B" w:rsidP="00614101">
            <w:pPr>
              <w:shd w:val="clear" w:color="auto" w:fill="FFFFFF" w:themeFill="background1"/>
              <w:jc w:val="center"/>
              <w:textAlignment w:val="baseline"/>
              <w:outlineLvl w:val="5"/>
              <w:rPr>
                <w:rFonts w:ascii="Arial" w:hAnsi="Arial" w:cs="Arial"/>
                <w:bCs/>
                <w:color w:val="000000" w:themeColor="text1"/>
                <w:sz w:val="18"/>
                <w:szCs w:val="18"/>
                <w:bdr w:val="none" w:sz="0" w:space="0" w:color="auto" w:frame="1"/>
              </w:rPr>
            </w:pPr>
            <w:r w:rsidRPr="000B3928">
              <w:rPr>
                <w:rFonts w:ascii="Arial" w:hAnsi="Arial" w:cs="Arial"/>
                <w:bCs/>
                <w:color w:val="000000" w:themeColor="text1"/>
                <w:sz w:val="18"/>
                <w:szCs w:val="18"/>
                <w:bdr w:val="none" w:sz="0" w:space="0" w:color="auto" w:frame="1"/>
              </w:rPr>
              <w:t>#</w:t>
            </w:r>
          </w:p>
        </w:tc>
        <w:tc>
          <w:tcPr>
            <w:tcW w:w="3167" w:type="dxa"/>
            <w:vAlign w:val="center"/>
          </w:tcPr>
          <w:p w:rsidR="003D3A8B" w:rsidRPr="000B3928" w:rsidRDefault="003D3A8B" w:rsidP="00614101">
            <w:pPr>
              <w:shd w:val="clear" w:color="auto" w:fill="FFFFFF" w:themeFill="background1"/>
              <w:jc w:val="center"/>
              <w:textAlignment w:val="baseline"/>
              <w:outlineLvl w:val="5"/>
              <w:rPr>
                <w:rFonts w:ascii="Arial" w:hAnsi="Arial" w:cs="Arial"/>
                <w:bCs/>
                <w:color w:val="000000" w:themeColor="text1"/>
                <w:sz w:val="18"/>
                <w:szCs w:val="18"/>
                <w:bdr w:val="none" w:sz="0" w:space="0" w:color="auto" w:frame="1"/>
              </w:rPr>
            </w:pPr>
            <w:r w:rsidRPr="000B3928">
              <w:rPr>
                <w:rFonts w:ascii="Sylfaen" w:hAnsi="Sylfaen" w:cs="Sylfaen"/>
                <w:bCs/>
                <w:color w:val="000000" w:themeColor="text1"/>
                <w:sz w:val="18"/>
                <w:szCs w:val="18"/>
                <w:bdr w:val="none" w:sz="0" w:space="0" w:color="auto" w:frame="1"/>
              </w:rPr>
              <w:t>Անուն</w:t>
            </w:r>
          </w:p>
        </w:tc>
        <w:tc>
          <w:tcPr>
            <w:tcW w:w="2693" w:type="dxa"/>
            <w:vAlign w:val="center"/>
          </w:tcPr>
          <w:p w:rsidR="003D3A8B" w:rsidRPr="000B3928" w:rsidRDefault="003D3A8B" w:rsidP="00614101">
            <w:pPr>
              <w:jc w:val="center"/>
              <w:textAlignment w:val="baseline"/>
              <w:outlineLvl w:val="5"/>
              <w:rPr>
                <w:rFonts w:ascii="Arial" w:hAnsi="Arial" w:cs="Arial"/>
                <w:bCs/>
                <w:color w:val="000000" w:themeColor="text1"/>
                <w:sz w:val="18"/>
                <w:szCs w:val="18"/>
                <w:bdr w:val="none" w:sz="0" w:space="0" w:color="auto" w:frame="1"/>
              </w:rPr>
            </w:pPr>
            <w:r w:rsidRPr="000B3928">
              <w:rPr>
                <w:rFonts w:ascii="Sylfaen" w:hAnsi="Sylfaen" w:cs="Sylfaen"/>
                <w:bCs/>
                <w:color w:val="000000" w:themeColor="text1"/>
                <w:sz w:val="18"/>
                <w:szCs w:val="18"/>
                <w:bdr w:val="none" w:sz="0" w:space="0" w:color="auto" w:frame="1"/>
              </w:rPr>
              <w:t>Կոնտակտային</w:t>
            </w:r>
            <w:r w:rsidRPr="000B3928">
              <w:rPr>
                <w:rFonts w:ascii="Arial" w:hAnsi="Arial" w:cs="Arial"/>
                <w:bCs/>
                <w:color w:val="000000" w:themeColor="text1"/>
                <w:sz w:val="18"/>
                <w:szCs w:val="18"/>
                <w:bdr w:val="none" w:sz="0" w:space="0" w:color="auto" w:frame="1"/>
              </w:rPr>
              <w:t xml:space="preserve"> </w:t>
            </w:r>
            <w:r w:rsidRPr="000B3928">
              <w:rPr>
                <w:rFonts w:ascii="Sylfaen" w:hAnsi="Sylfaen" w:cs="Sylfaen"/>
                <w:bCs/>
                <w:color w:val="000000" w:themeColor="text1"/>
                <w:sz w:val="18"/>
                <w:szCs w:val="18"/>
                <w:bdr w:val="none" w:sz="0" w:space="0" w:color="auto" w:frame="1"/>
              </w:rPr>
              <w:t>անձ</w:t>
            </w:r>
          </w:p>
        </w:tc>
        <w:tc>
          <w:tcPr>
            <w:tcW w:w="4398" w:type="dxa"/>
            <w:vAlign w:val="center"/>
          </w:tcPr>
          <w:p w:rsidR="003D3A8B" w:rsidRPr="000B3928" w:rsidRDefault="003D3A8B" w:rsidP="00614101">
            <w:pPr>
              <w:jc w:val="center"/>
              <w:textAlignment w:val="baseline"/>
              <w:outlineLvl w:val="5"/>
              <w:rPr>
                <w:rFonts w:ascii="Arial" w:hAnsi="Arial" w:cs="Arial"/>
                <w:bCs/>
                <w:color w:val="000000" w:themeColor="text1"/>
                <w:sz w:val="18"/>
                <w:szCs w:val="18"/>
                <w:bdr w:val="none" w:sz="0" w:space="0" w:color="auto" w:frame="1"/>
              </w:rPr>
            </w:pPr>
            <w:r w:rsidRPr="000B3928">
              <w:rPr>
                <w:rFonts w:ascii="Sylfaen" w:hAnsi="Sylfaen" w:cs="Sylfaen"/>
                <w:bCs/>
                <w:color w:val="000000" w:themeColor="text1"/>
                <w:sz w:val="18"/>
                <w:szCs w:val="18"/>
                <w:bdr w:val="none" w:sz="0" w:space="0" w:color="auto" w:frame="1"/>
              </w:rPr>
              <w:t>Տվյալներ</w:t>
            </w:r>
          </w:p>
        </w:tc>
      </w:tr>
      <w:tr w:rsidR="003D3A8B" w:rsidRPr="000B3928" w:rsidTr="00614101">
        <w:tc>
          <w:tcPr>
            <w:tcW w:w="688" w:type="dxa"/>
          </w:tcPr>
          <w:p w:rsidR="003D3A8B" w:rsidRPr="000B3928" w:rsidRDefault="003D3A8B" w:rsidP="003E25EA">
            <w:pPr>
              <w:shd w:val="clear" w:color="auto" w:fill="FFFFFF" w:themeFill="background1"/>
              <w:textAlignment w:val="baseline"/>
              <w:outlineLvl w:val="5"/>
              <w:rPr>
                <w:rFonts w:ascii="Arial" w:hAnsi="Arial" w:cs="Arial"/>
                <w:bCs/>
                <w:color w:val="000000" w:themeColor="text1"/>
                <w:sz w:val="18"/>
                <w:szCs w:val="18"/>
                <w:bdr w:val="none" w:sz="0" w:space="0" w:color="auto" w:frame="1"/>
              </w:rPr>
            </w:pPr>
            <w:r w:rsidRPr="000B3928">
              <w:rPr>
                <w:rFonts w:ascii="Arial" w:hAnsi="Arial" w:cs="Arial"/>
                <w:bCs/>
                <w:color w:val="000000" w:themeColor="text1"/>
                <w:sz w:val="18"/>
                <w:szCs w:val="18"/>
                <w:bdr w:val="none" w:sz="0" w:space="0" w:color="auto" w:frame="1"/>
              </w:rPr>
              <w:t>1</w:t>
            </w:r>
          </w:p>
        </w:tc>
        <w:tc>
          <w:tcPr>
            <w:tcW w:w="3167" w:type="dxa"/>
          </w:tcPr>
          <w:p w:rsidR="003D3A8B" w:rsidRPr="000B3928" w:rsidRDefault="003D3A8B" w:rsidP="003E25EA">
            <w:pPr>
              <w:shd w:val="clear" w:color="auto" w:fill="FFFFFF" w:themeFill="background1"/>
              <w:textAlignment w:val="baseline"/>
              <w:outlineLvl w:val="5"/>
              <w:rPr>
                <w:rFonts w:ascii="Arial" w:hAnsi="Arial" w:cs="Arial"/>
                <w:bCs/>
                <w:color w:val="000000" w:themeColor="text1"/>
                <w:sz w:val="18"/>
                <w:szCs w:val="18"/>
              </w:rPr>
            </w:pPr>
            <w:r w:rsidRPr="000B3928">
              <w:rPr>
                <w:rFonts w:ascii="Sylfaen" w:hAnsi="Sylfaen" w:cs="Sylfaen"/>
                <w:bCs/>
                <w:color w:val="000000" w:themeColor="text1"/>
                <w:sz w:val="18"/>
                <w:szCs w:val="18"/>
                <w:bdr w:val="none" w:sz="0" w:space="0" w:color="auto" w:frame="1"/>
              </w:rPr>
              <w:t>Գորիսի</w:t>
            </w:r>
            <w:r w:rsidRPr="000B3928">
              <w:rPr>
                <w:rFonts w:ascii="Arial" w:hAnsi="Arial" w:cs="Arial"/>
                <w:bCs/>
                <w:color w:val="000000" w:themeColor="text1"/>
                <w:sz w:val="18"/>
                <w:szCs w:val="18"/>
                <w:bdr w:val="none" w:sz="0" w:space="0" w:color="auto" w:frame="1"/>
              </w:rPr>
              <w:t xml:space="preserve"> </w:t>
            </w:r>
            <w:r w:rsidRPr="000B3928">
              <w:rPr>
                <w:rFonts w:ascii="Sylfaen" w:hAnsi="Sylfaen" w:cs="Sylfaen"/>
                <w:bCs/>
                <w:color w:val="000000" w:themeColor="text1"/>
                <w:sz w:val="18"/>
                <w:szCs w:val="18"/>
                <w:bdr w:val="none" w:sz="0" w:space="0" w:color="auto" w:frame="1"/>
              </w:rPr>
              <w:t>Օրհուս</w:t>
            </w:r>
            <w:r w:rsidRPr="000B3928">
              <w:rPr>
                <w:rFonts w:ascii="Arial" w:hAnsi="Arial" w:cs="Arial"/>
                <w:bCs/>
                <w:color w:val="000000" w:themeColor="text1"/>
                <w:sz w:val="18"/>
                <w:szCs w:val="18"/>
                <w:bdr w:val="none" w:sz="0" w:space="0" w:color="auto" w:frame="1"/>
              </w:rPr>
              <w:t xml:space="preserve"> </w:t>
            </w:r>
            <w:r w:rsidRPr="000B3928">
              <w:rPr>
                <w:rFonts w:ascii="Sylfaen" w:hAnsi="Sylfaen" w:cs="Sylfaen"/>
                <w:bCs/>
                <w:color w:val="000000" w:themeColor="text1"/>
                <w:sz w:val="18"/>
                <w:szCs w:val="18"/>
                <w:bdr w:val="none" w:sz="0" w:space="0" w:color="auto" w:frame="1"/>
              </w:rPr>
              <w:t>կենտրոն</w:t>
            </w:r>
          </w:p>
          <w:p w:rsidR="003D3A8B" w:rsidRPr="000B3928" w:rsidRDefault="003D3A8B" w:rsidP="003E25EA">
            <w:pPr>
              <w:shd w:val="clear" w:color="auto" w:fill="FFFFFF" w:themeFill="background1"/>
              <w:textAlignment w:val="baseline"/>
              <w:outlineLvl w:val="5"/>
              <w:rPr>
                <w:rFonts w:ascii="Arial" w:hAnsi="Arial" w:cs="Arial"/>
                <w:bCs/>
                <w:color w:val="000000" w:themeColor="text1"/>
                <w:sz w:val="18"/>
                <w:szCs w:val="18"/>
                <w:bdr w:val="none" w:sz="0" w:space="0" w:color="auto" w:frame="1"/>
              </w:rPr>
            </w:pPr>
          </w:p>
        </w:tc>
        <w:tc>
          <w:tcPr>
            <w:tcW w:w="2693" w:type="dxa"/>
          </w:tcPr>
          <w:p w:rsidR="003D3A8B" w:rsidRPr="000B3928" w:rsidRDefault="003D3A8B" w:rsidP="003E25EA">
            <w:pPr>
              <w:shd w:val="clear" w:color="auto" w:fill="FFFFFF" w:themeFill="background1"/>
              <w:textAlignment w:val="baseline"/>
              <w:outlineLvl w:val="5"/>
              <w:rPr>
                <w:rFonts w:ascii="Arial" w:hAnsi="Arial" w:cs="Arial"/>
                <w:bCs/>
                <w:color w:val="333333"/>
                <w:sz w:val="18"/>
                <w:szCs w:val="18"/>
              </w:rPr>
            </w:pPr>
            <w:r w:rsidRPr="000B3928">
              <w:rPr>
                <w:rFonts w:ascii="Sylfaen" w:hAnsi="Sylfaen" w:cs="Sylfaen"/>
                <w:bCs/>
                <w:color w:val="333333"/>
                <w:sz w:val="18"/>
                <w:szCs w:val="18"/>
                <w:bdr w:val="none" w:sz="0" w:space="0" w:color="auto" w:frame="1"/>
              </w:rPr>
              <w:t>կենտրոնի</w:t>
            </w:r>
            <w:r w:rsidRPr="000B3928">
              <w:rPr>
                <w:rFonts w:ascii="Arial" w:hAnsi="Arial" w:cs="Arial"/>
                <w:bCs/>
                <w:color w:val="333333"/>
                <w:sz w:val="18"/>
                <w:szCs w:val="18"/>
                <w:bdr w:val="none" w:sz="0" w:space="0" w:color="auto" w:frame="1"/>
              </w:rPr>
              <w:t xml:space="preserve"> </w:t>
            </w:r>
            <w:r w:rsidRPr="000B3928">
              <w:rPr>
                <w:rFonts w:ascii="Sylfaen" w:hAnsi="Sylfaen" w:cs="Sylfaen"/>
                <w:bCs/>
                <w:color w:val="333333"/>
                <w:sz w:val="18"/>
                <w:szCs w:val="18"/>
                <w:bdr w:val="none" w:sz="0" w:space="0" w:color="auto" w:frame="1"/>
              </w:rPr>
              <w:t>ղեկավար՝</w:t>
            </w:r>
            <w:r w:rsidRPr="000B3928">
              <w:rPr>
                <w:rFonts w:ascii="Arial" w:hAnsi="Arial" w:cs="Arial"/>
                <w:bCs/>
                <w:color w:val="333333"/>
                <w:sz w:val="18"/>
                <w:szCs w:val="18"/>
                <w:bdr w:val="none" w:sz="0" w:space="0" w:color="auto" w:frame="1"/>
              </w:rPr>
              <w:t xml:space="preserve"> </w:t>
            </w:r>
            <w:r w:rsidRPr="000B3928">
              <w:rPr>
                <w:rFonts w:ascii="Sylfaen" w:hAnsi="Sylfaen" w:cs="Sylfaen"/>
                <w:bCs/>
                <w:color w:val="333333"/>
                <w:sz w:val="18"/>
                <w:szCs w:val="18"/>
                <w:bdr w:val="none" w:sz="0" w:space="0" w:color="auto" w:frame="1"/>
              </w:rPr>
              <w:t>Նվեր</w:t>
            </w:r>
            <w:r w:rsidRPr="000B3928">
              <w:rPr>
                <w:rFonts w:ascii="Arial" w:hAnsi="Arial" w:cs="Arial"/>
                <w:bCs/>
                <w:color w:val="333333"/>
                <w:sz w:val="18"/>
                <w:szCs w:val="18"/>
                <w:bdr w:val="none" w:sz="0" w:space="0" w:color="auto" w:frame="1"/>
              </w:rPr>
              <w:t xml:space="preserve"> </w:t>
            </w:r>
            <w:r w:rsidRPr="000B3928">
              <w:rPr>
                <w:rFonts w:ascii="Sylfaen" w:hAnsi="Sylfaen" w:cs="Sylfaen"/>
                <w:bCs/>
                <w:color w:val="333333"/>
                <w:sz w:val="18"/>
                <w:szCs w:val="18"/>
                <w:bdr w:val="none" w:sz="0" w:space="0" w:color="auto" w:frame="1"/>
              </w:rPr>
              <w:t>Պողոսյան</w:t>
            </w:r>
          </w:p>
          <w:p w:rsidR="003D3A8B" w:rsidRPr="000B3928" w:rsidRDefault="003D3A8B" w:rsidP="003E25EA">
            <w:pPr>
              <w:shd w:val="clear" w:color="auto" w:fill="FFFFFF" w:themeFill="background1"/>
              <w:textAlignment w:val="baseline"/>
              <w:outlineLvl w:val="5"/>
              <w:rPr>
                <w:rFonts w:ascii="Arial" w:hAnsi="Arial" w:cs="Arial"/>
                <w:bCs/>
                <w:color w:val="333333"/>
                <w:sz w:val="18"/>
                <w:szCs w:val="18"/>
              </w:rPr>
            </w:pPr>
            <w:r w:rsidRPr="000B3928">
              <w:rPr>
                <w:rFonts w:ascii="Sylfaen" w:hAnsi="Sylfaen" w:cs="Sylfaen"/>
                <w:bCs/>
                <w:color w:val="333333"/>
                <w:sz w:val="18"/>
                <w:szCs w:val="18"/>
                <w:bdr w:val="none" w:sz="0" w:space="0" w:color="auto" w:frame="1"/>
              </w:rPr>
              <w:t>Կենտրոնի</w:t>
            </w:r>
            <w:r w:rsidRPr="000B3928">
              <w:rPr>
                <w:rFonts w:ascii="Arial" w:hAnsi="Arial" w:cs="Arial"/>
                <w:bCs/>
                <w:color w:val="333333"/>
                <w:sz w:val="18"/>
                <w:szCs w:val="18"/>
                <w:bdr w:val="none" w:sz="0" w:space="0" w:color="auto" w:frame="1"/>
              </w:rPr>
              <w:t xml:space="preserve"> </w:t>
            </w:r>
            <w:r w:rsidRPr="000B3928">
              <w:rPr>
                <w:rFonts w:ascii="Sylfaen" w:hAnsi="Sylfaen" w:cs="Sylfaen"/>
                <w:bCs/>
                <w:color w:val="333333"/>
                <w:sz w:val="18"/>
                <w:szCs w:val="18"/>
                <w:bdr w:val="none" w:sz="0" w:space="0" w:color="auto" w:frame="1"/>
              </w:rPr>
              <w:t>փորձագետ՝</w:t>
            </w:r>
            <w:r w:rsidRPr="000B3928">
              <w:rPr>
                <w:rFonts w:ascii="Arial" w:hAnsi="Arial" w:cs="Arial"/>
                <w:bCs/>
                <w:color w:val="333333"/>
                <w:sz w:val="18"/>
                <w:szCs w:val="18"/>
                <w:bdr w:val="none" w:sz="0" w:space="0" w:color="auto" w:frame="1"/>
              </w:rPr>
              <w:t xml:space="preserve"> </w:t>
            </w:r>
            <w:r w:rsidRPr="000B3928">
              <w:rPr>
                <w:rFonts w:ascii="Sylfaen" w:hAnsi="Sylfaen" w:cs="Sylfaen"/>
                <w:bCs/>
                <w:color w:val="333333"/>
                <w:sz w:val="18"/>
                <w:szCs w:val="18"/>
                <w:bdr w:val="none" w:sz="0" w:space="0" w:color="auto" w:frame="1"/>
              </w:rPr>
              <w:t>Մելադա</w:t>
            </w:r>
            <w:r w:rsidRPr="000B3928">
              <w:rPr>
                <w:rFonts w:ascii="Arial" w:hAnsi="Arial" w:cs="Arial"/>
                <w:bCs/>
                <w:color w:val="333333"/>
                <w:sz w:val="18"/>
                <w:szCs w:val="18"/>
                <w:bdr w:val="none" w:sz="0" w:space="0" w:color="auto" w:frame="1"/>
              </w:rPr>
              <w:t xml:space="preserve"> </w:t>
            </w:r>
            <w:r w:rsidRPr="000B3928">
              <w:rPr>
                <w:rFonts w:ascii="Sylfaen" w:hAnsi="Sylfaen" w:cs="Sylfaen"/>
                <w:bCs/>
                <w:color w:val="333333"/>
                <w:sz w:val="18"/>
                <w:szCs w:val="18"/>
                <w:bdr w:val="none" w:sz="0" w:space="0" w:color="auto" w:frame="1"/>
              </w:rPr>
              <w:t>Հարությունյան</w:t>
            </w:r>
          </w:p>
          <w:p w:rsidR="003D3A8B" w:rsidRPr="000B3928" w:rsidRDefault="003D3A8B" w:rsidP="003E25EA">
            <w:pPr>
              <w:textAlignment w:val="baseline"/>
              <w:outlineLvl w:val="5"/>
              <w:rPr>
                <w:rFonts w:ascii="Arial" w:hAnsi="Arial" w:cs="Arial"/>
                <w:bCs/>
                <w:color w:val="000000" w:themeColor="text1"/>
                <w:sz w:val="18"/>
                <w:szCs w:val="18"/>
                <w:u w:val="single"/>
                <w:bdr w:val="none" w:sz="0" w:space="0" w:color="auto" w:frame="1"/>
              </w:rPr>
            </w:pPr>
          </w:p>
        </w:tc>
        <w:tc>
          <w:tcPr>
            <w:tcW w:w="4398" w:type="dxa"/>
          </w:tcPr>
          <w:p w:rsidR="003D3A8B" w:rsidRPr="000B3928" w:rsidRDefault="003D3A8B" w:rsidP="003E25EA">
            <w:pPr>
              <w:shd w:val="clear" w:color="auto" w:fill="FFFFFF" w:themeFill="background1"/>
              <w:textAlignment w:val="baseline"/>
              <w:rPr>
                <w:rFonts w:ascii="Arial" w:hAnsi="Arial" w:cs="Arial"/>
                <w:bCs/>
                <w:color w:val="333333"/>
                <w:sz w:val="18"/>
                <w:szCs w:val="18"/>
              </w:rPr>
            </w:pPr>
            <w:r w:rsidRPr="000B3928">
              <w:rPr>
                <w:rFonts w:ascii="Sylfaen" w:hAnsi="Sylfaen" w:cs="Sylfaen"/>
                <w:bCs/>
                <w:color w:val="333333"/>
                <w:sz w:val="18"/>
                <w:szCs w:val="18"/>
                <w:bdr w:val="none" w:sz="0" w:space="0" w:color="auto" w:frame="1"/>
              </w:rPr>
              <w:t>Սյունիքի</w:t>
            </w:r>
            <w:r w:rsidRPr="000B3928">
              <w:rPr>
                <w:rFonts w:ascii="Arial" w:hAnsi="Arial" w:cs="Arial"/>
                <w:bCs/>
                <w:color w:val="333333"/>
                <w:sz w:val="18"/>
                <w:szCs w:val="18"/>
                <w:bdr w:val="none" w:sz="0" w:space="0" w:color="auto" w:frame="1"/>
              </w:rPr>
              <w:t xml:space="preserve"> </w:t>
            </w:r>
            <w:r w:rsidRPr="000B3928">
              <w:rPr>
                <w:rFonts w:ascii="Sylfaen" w:hAnsi="Sylfaen" w:cs="Sylfaen"/>
                <w:bCs/>
                <w:color w:val="333333"/>
                <w:sz w:val="18"/>
                <w:szCs w:val="18"/>
                <w:bdr w:val="none" w:sz="0" w:space="0" w:color="auto" w:frame="1"/>
              </w:rPr>
              <w:t>մարզ</w:t>
            </w:r>
            <w:r w:rsidRPr="000B3928">
              <w:rPr>
                <w:rFonts w:ascii="Arial" w:hAnsi="Arial" w:cs="Arial"/>
                <w:bCs/>
                <w:color w:val="333333"/>
                <w:sz w:val="18"/>
                <w:szCs w:val="18"/>
                <w:bdr w:val="none" w:sz="0" w:space="0" w:color="auto" w:frame="1"/>
              </w:rPr>
              <w:t xml:space="preserve">, </w:t>
            </w:r>
            <w:r w:rsidRPr="000B3928">
              <w:rPr>
                <w:rFonts w:ascii="Sylfaen" w:hAnsi="Sylfaen" w:cs="Sylfaen"/>
                <w:bCs/>
                <w:color w:val="333333"/>
                <w:sz w:val="18"/>
                <w:szCs w:val="18"/>
                <w:bdr w:val="none" w:sz="0" w:space="0" w:color="auto" w:frame="1"/>
              </w:rPr>
              <w:t>ք</w:t>
            </w:r>
            <w:r w:rsidRPr="000B3928">
              <w:rPr>
                <w:rFonts w:ascii="Arial" w:hAnsi="Arial" w:cs="Arial"/>
                <w:bCs/>
                <w:color w:val="333333"/>
                <w:sz w:val="18"/>
                <w:szCs w:val="18"/>
                <w:bdr w:val="none" w:sz="0" w:space="0" w:color="auto" w:frame="1"/>
              </w:rPr>
              <w:t xml:space="preserve">. </w:t>
            </w:r>
            <w:r w:rsidRPr="000B3928">
              <w:rPr>
                <w:rFonts w:ascii="Sylfaen" w:hAnsi="Sylfaen" w:cs="Sylfaen"/>
                <w:bCs/>
                <w:color w:val="333333"/>
                <w:sz w:val="18"/>
                <w:szCs w:val="18"/>
                <w:bdr w:val="none" w:sz="0" w:space="0" w:color="auto" w:frame="1"/>
              </w:rPr>
              <w:t>Գորիս</w:t>
            </w:r>
            <w:r w:rsidRPr="000B3928">
              <w:rPr>
                <w:rFonts w:ascii="Arial" w:hAnsi="Arial" w:cs="Arial"/>
                <w:bCs/>
                <w:color w:val="333333"/>
                <w:sz w:val="18"/>
                <w:szCs w:val="18"/>
                <w:bdr w:val="none" w:sz="0" w:space="0" w:color="auto" w:frame="1"/>
              </w:rPr>
              <w:t xml:space="preserve">, </w:t>
            </w:r>
            <w:r w:rsidRPr="000B3928">
              <w:rPr>
                <w:rFonts w:ascii="Sylfaen" w:hAnsi="Sylfaen" w:cs="Sylfaen"/>
                <w:bCs/>
                <w:color w:val="333333"/>
                <w:sz w:val="18"/>
                <w:szCs w:val="18"/>
                <w:bdr w:val="none" w:sz="0" w:space="0" w:color="auto" w:frame="1"/>
              </w:rPr>
              <w:t>Մաշտոցի</w:t>
            </w:r>
            <w:r w:rsidRPr="000B3928">
              <w:rPr>
                <w:rFonts w:ascii="Arial" w:hAnsi="Arial" w:cs="Arial"/>
                <w:bCs/>
                <w:color w:val="333333"/>
                <w:sz w:val="18"/>
                <w:szCs w:val="18"/>
                <w:bdr w:val="none" w:sz="0" w:space="0" w:color="auto" w:frame="1"/>
              </w:rPr>
              <w:t xml:space="preserve"> 3, </w:t>
            </w:r>
            <w:r w:rsidRPr="000B3928">
              <w:rPr>
                <w:rFonts w:ascii="Sylfaen" w:hAnsi="Sylfaen" w:cs="Sylfaen"/>
                <w:bCs/>
                <w:color w:val="333333"/>
                <w:sz w:val="18"/>
                <w:szCs w:val="18"/>
                <w:bdr w:val="none" w:sz="0" w:space="0" w:color="auto" w:frame="1"/>
              </w:rPr>
              <w:t>քաղաքապետարանի</w:t>
            </w:r>
            <w:r w:rsidRPr="000B3928">
              <w:rPr>
                <w:rFonts w:ascii="Arial" w:hAnsi="Arial" w:cs="Arial"/>
                <w:bCs/>
                <w:color w:val="333333"/>
                <w:sz w:val="18"/>
                <w:szCs w:val="18"/>
                <w:bdr w:val="none" w:sz="0" w:space="0" w:color="auto" w:frame="1"/>
              </w:rPr>
              <w:t xml:space="preserve"> </w:t>
            </w:r>
            <w:r w:rsidRPr="000B3928">
              <w:rPr>
                <w:rFonts w:ascii="Sylfaen" w:hAnsi="Sylfaen" w:cs="Sylfaen"/>
                <w:bCs/>
                <w:color w:val="333333"/>
                <w:sz w:val="18"/>
                <w:szCs w:val="18"/>
                <w:bdr w:val="none" w:sz="0" w:space="0" w:color="auto" w:frame="1"/>
              </w:rPr>
              <w:t>վարչ</w:t>
            </w:r>
            <w:r w:rsidRPr="000B3928">
              <w:rPr>
                <w:rFonts w:ascii="Arial" w:hAnsi="Arial" w:cs="Arial"/>
                <w:bCs/>
                <w:color w:val="333333"/>
                <w:sz w:val="18"/>
                <w:szCs w:val="18"/>
                <w:bdr w:val="none" w:sz="0" w:space="0" w:color="auto" w:frame="1"/>
              </w:rPr>
              <w:t>.</w:t>
            </w:r>
            <w:r w:rsidRPr="000B3928">
              <w:rPr>
                <w:rFonts w:ascii="Sylfaen" w:hAnsi="Sylfaen" w:cs="Sylfaen"/>
                <w:bCs/>
                <w:color w:val="333333"/>
                <w:sz w:val="18"/>
                <w:szCs w:val="18"/>
                <w:bdr w:val="none" w:sz="0" w:space="0" w:color="auto" w:frame="1"/>
              </w:rPr>
              <w:t>շենք</w:t>
            </w:r>
          </w:p>
          <w:p w:rsidR="003D3A8B" w:rsidRPr="000B3928" w:rsidRDefault="003D3A8B" w:rsidP="003E25EA">
            <w:pPr>
              <w:shd w:val="clear" w:color="auto" w:fill="FFFFFF" w:themeFill="background1"/>
              <w:textAlignment w:val="baseline"/>
              <w:rPr>
                <w:rFonts w:ascii="Arial" w:hAnsi="Arial" w:cs="Arial"/>
                <w:bCs/>
                <w:color w:val="333333"/>
                <w:sz w:val="18"/>
                <w:szCs w:val="18"/>
              </w:rPr>
            </w:pPr>
            <w:r w:rsidRPr="000B3928">
              <w:rPr>
                <w:rFonts w:ascii="Arial" w:hAnsi="Arial" w:cs="Arial"/>
                <w:color w:val="333333"/>
                <w:sz w:val="18"/>
                <w:szCs w:val="18"/>
              </w:rPr>
              <w:t> </w:t>
            </w:r>
            <w:r w:rsidRPr="000B3928">
              <w:rPr>
                <w:rFonts w:ascii="Sylfaen" w:hAnsi="Sylfaen" w:cs="Sylfaen"/>
                <w:bCs/>
                <w:color w:val="333333"/>
                <w:sz w:val="18"/>
                <w:szCs w:val="18"/>
                <w:bdr w:val="none" w:sz="0" w:space="0" w:color="auto" w:frame="1"/>
              </w:rPr>
              <w:t>Հեռ</w:t>
            </w:r>
            <w:r w:rsidRPr="000B3928">
              <w:rPr>
                <w:rFonts w:ascii="Arial" w:hAnsi="Arial" w:cs="Arial"/>
                <w:bCs/>
                <w:color w:val="333333"/>
                <w:sz w:val="18"/>
                <w:szCs w:val="18"/>
                <w:bdr w:val="none" w:sz="0" w:space="0" w:color="auto" w:frame="1"/>
              </w:rPr>
              <w:t>.`/374 94/ 81 50 52,/374 096/09 08 95,</w:t>
            </w:r>
          </w:p>
          <w:p w:rsidR="003D3A8B" w:rsidRPr="000B3928" w:rsidRDefault="003D3A8B" w:rsidP="003E25EA">
            <w:pPr>
              <w:shd w:val="clear" w:color="auto" w:fill="FFFFFF" w:themeFill="background1"/>
              <w:textAlignment w:val="baseline"/>
              <w:outlineLvl w:val="5"/>
              <w:rPr>
                <w:rFonts w:ascii="Arial" w:hAnsi="Arial" w:cs="Arial"/>
                <w:bCs/>
                <w:color w:val="333333"/>
                <w:sz w:val="18"/>
                <w:szCs w:val="18"/>
              </w:rPr>
            </w:pPr>
            <w:r w:rsidRPr="000B3928">
              <w:rPr>
                <w:rFonts w:ascii="Arial" w:hAnsi="Arial" w:cs="Arial"/>
                <w:bCs/>
                <w:color w:val="333333"/>
                <w:sz w:val="18"/>
                <w:szCs w:val="18"/>
              </w:rPr>
              <w:t xml:space="preserve">Email:  </w:t>
            </w:r>
            <w:r w:rsidRPr="000B3928">
              <w:rPr>
                <w:rFonts w:ascii="Arial" w:hAnsi="Arial" w:cs="Arial"/>
                <w:bCs/>
                <w:sz w:val="18"/>
                <w:szCs w:val="18"/>
              </w:rPr>
              <w:t>info_goris@aarhus.am</w:t>
            </w:r>
          </w:p>
        </w:tc>
      </w:tr>
      <w:tr w:rsidR="003D3A8B" w:rsidRPr="000B3928" w:rsidTr="00614101">
        <w:tc>
          <w:tcPr>
            <w:tcW w:w="688" w:type="dxa"/>
          </w:tcPr>
          <w:p w:rsidR="003D3A8B" w:rsidRPr="000B3928" w:rsidRDefault="003D3A8B" w:rsidP="003E25EA">
            <w:pPr>
              <w:textAlignment w:val="baseline"/>
              <w:outlineLvl w:val="5"/>
              <w:rPr>
                <w:rFonts w:ascii="Arial" w:hAnsi="Arial" w:cs="Arial"/>
                <w:bCs/>
                <w:color w:val="000000" w:themeColor="text1"/>
                <w:sz w:val="18"/>
                <w:szCs w:val="18"/>
                <w:bdr w:val="none" w:sz="0" w:space="0" w:color="auto" w:frame="1"/>
              </w:rPr>
            </w:pPr>
            <w:r w:rsidRPr="000B3928">
              <w:rPr>
                <w:rFonts w:ascii="Arial" w:hAnsi="Arial" w:cs="Arial"/>
                <w:bCs/>
                <w:color w:val="000000" w:themeColor="text1"/>
                <w:sz w:val="18"/>
                <w:szCs w:val="18"/>
                <w:bdr w:val="none" w:sz="0" w:space="0" w:color="auto" w:frame="1"/>
              </w:rPr>
              <w:t>2</w:t>
            </w:r>
          </w:p>
        </w:tc>
        <w:tc>
          <w:tcPr>
            <w:tcW w:w="3167" w:type="dxa"/>
          </w:tcPr>
          <w:p w:rsidR="003D3A8B" w:rsidRPr="000B3928" w:rsidRDefault="003D3A8B" w:rsidP="003E25EA">
            <w:pPr>
              <w:shd w:val="clear" w:color="auto" w:fill="FFFFFF" w:themeFill="background1"/>
              <w:rPr>
                <w:rFonts w:ascii="Arial" w:hAnsi="Arial" w:cs="Arial"/>
                <w:sz w:val="18"/>
                <w:szCs w:val="18"/>
              </w:rPr>
            </w:pPr>
            <w:r w:rsidRPr="000B3928">
              <w:rPr>
                <w:rFonts w:ascii="Arial" w:hAnsi="Arial" w:cs="Arial"/>
                <w:bCs/>
                <w:color w:val="000000" w:themeColor="text1"/>
                <w:sz w:val="18"/>
                <w:szCs w:val="18"/>
                <w:bdr w:val="none" w:sz="0" w:space="0" w:color="auto" w:frame="1"/>
              </w:rPr>
              <w:t>“</w:t>
            </w:r>
            <w:r w:rsidRPr="000B3928">
              <w:rPr>
                <w:rFonts w:ascii="Sylfaen" w:hAnsi="Sylfaen" w:cs="Sylfaen"/>
                <w:bCs/>
                <w:color w:val="000000" w:themeColor="text1"/>
                <w:sz w:val="18"/>
                <w:szCs w:val="18"/>
                <w:bdr w:val="none" w:sz="0" w:space="0" w:color="auto" w:frame="1"/>
              </w:rPr>
              <w:t>Էկո</w:t>
            </w:r>
            <w:r w:rsidRPr="000B3928">
              <w:rPr>
                <w:rFonts w:ascii="Arial" w:hAnsi="Arial" w:cs="Arial"/>
                <w:bCs/>
                <w:color w:val="000000" w:themeColor="text1"/>
                <w:sz w:val="18"/>
                <w:szCs w:val="18"/>
                <w:bdr w:val="none" w:sz="0" w:space="0" w:color="auto" w:frame="1"/>
              </w:rPr>
              <w:t>-</w:t>
            </w:r>
            <w:r w:rsidRPr="000B3928">
              <w:rPr>
                <w:rFonts w:ascii="Sylfaen" w:hAnsi="Sylfaen" w:cs="Sylfaen"/>
                <w:bCs/>
                <w:color w:val="000000" w:themeColor="text1"/>
                <w:sz w:val="18"/>
                <w:szCs w:val="18"/>
                <w:bdr w:val="none" w:sz="0" w:space="0" w:color="auto" w:frame="1"/>
              </w:rPr>
              <w:t>Սիս</w:t>
            </w:r>
            <w:r w:rsidRPr="000B3928">
              <w:rPr>
                <w:rFonts w:ascii="Arial" w:hAnsi="Arial" w:cs="Arial"/>
                <w:bCs/>
                <w:color w:val="000000" w:themeColor="text1"/>
                <w:sz w:val="18"/>
                <w:szCs w:val="18"/>
                <w:bdr w:val="none" w:sz="0" w:space="0" w:color="auto" w:frame="1"/>
              </w:rPr>
              <w:t xml:space="preserve">” </w:t>
            </w:r>
            <w:r w:rsidRPr="000B3928">
              <w:rPr>
                <w:rFonts w:ascii="Sylfaen" w:hAnsi="Sylfaen" w:cs="Sylfaen"/>
                <w:bCs/>
                <w:color w:val="000000" w:themeColor="text1"/>
                <w:sz w:val="18"/>
                <w:szCs w:val="18"/>
                <w:bdr w:val="none" w:sz="0" w:space="0" w:color="auto" w:frame="1"/>
              </w:rPr>
              <w:t>ՀԿ</w:t>
            </w:r>
            <w:r w:rsidRPr="000B3928">
              <w:rPr>
                <w:rFonts w:ascii="Arial" w:hAnsi="Arial" w:cs="Arial"/>
                <w:sz w:val="18"/>
                <w:szCs w:val="18"/>
              </w:rPr>
              <w:t xml:space="preserve"> </w:t>
            </w:r>
          </w:p>
          <w:p w:rsidR="003D3A8B" w:rsidRPr="000B3928" w:rsidRDefault="003D3A8B" w:rsidP="003E25EA">
            <w:pPr>
              <w:shd w:val="clear" w:color="auto" w:fill="FFFFFF" w:themeFill="background1"/>
              <w:rPr>
                <w:rFonts w:ascii="Arial" w:hAnsi="Arial" w:cs="Arial"/>
                <w:b/>
                <w:bCs/>
                <w:color w:val="000000" w:themeColor="text1"/>
                <w:sz w:val="18"/>
                <w:szCs w:val="18"/>
                <w:u w:val="single"/>
                <w:bdr w:val="none" w:sz="0" w:space="0" w:color="auto" w:frame="1"/>
              </w:rPr>
            </w:pPr>
          </w:p>
        </w:tc>
        <w:tc>
          <w:tcPr>
            <w:tcW w:w="2693" w:type="dxa"/>
          </w:tcPr>
          <w:p w:rsidR="003D3A8B" w:rsidRPr="000B3928" w:rsidRDefault="003D3A8B" w:rsidP="003E25EA">
            <w:pPr>
              <w:textAlignment w:val="baseline"/>
              <w:outlineLvl w:val="5"/>
              <w:rPr>
                <w:rFonts w:ascii="Arial" w:hAnsi="Arial" w:cs="Arial"/>
                <w:b/>
                <w:bCs/>
                <w:color w:val="000000" w:themeColor="text1"/>
                <w:sz w:val="18"/>
                <w:szCs w:val="18"/>
                <w:u w:val="single"/>
                <w:bdr w:val="none" w:sz="0" w:space="0" w:color="auto" w:frame="1"/>
              </w:rPr>
            </w:pPr>
            <w:r w:rsidRPr="000B3928">
              <w:rPr>
                <w:rFonts w:ascii="Sylfaen" w:hAnsi="Sylfaen" w:cs="Sylfaen"/>
                <w:bCs/>
                <w:color w:val="333333"/>
                <w:sz w:val="18"/>
                <w:szCs w:val="18"/>
                <w:bdr w:val="none" w:sz="0" w:space="0" w:color="auto" w:frame="1"/>
              </w:rPr>
              <w:t>նախագահ</w:t>
            </w:r>
            <w:r w:rsidRPr="000B3928">
              <w:rPr>
                <w:rFonts w:ascii="Arial" w:hAnsi="Arial" w:cs="Arial"/>
                <w:bCs/>
                <w:color w:val="333333"/>
                <w:sz w:val="18"/>
                <w:szCs w:val="18"/>
                <w:bdr w:val="none" w:sz="0" w:space="0" w:color="auto" w:frame="1"/>
              </w:rPr>
              <w:t xml:space="preserve">` </w:t>
            </w:r>
            <w:r w:rsidRPr="000B3928">
              <w:rPr>
                <w:rFonts w:ascii="Sylfaen" w:hAnsi="Sylfaen" w:cs="Sylfaen"/>
                <w:bCs/>
                <w:color w:val="333333"/>
                <w:sz w:val="18"/>
                <w:szCs w:val="18"/>
                <w:bdr w:val="none" w:sz="0" w:space="0" w:color="auto" w:frame="1"/>
              </w:rPr>
              <w:t>Կամո</w:t>
            </w:r>
            <w:r w:rsidRPr="000B3928">
              <w:rPr>
                <w:rFonts w:ascii="Arial" w:hAnsi="Arial" w:cs="Arial"/>
                <w:bCs/>
                <w:color w:val="333333"/>
                <w:sz w:val="18"/>
                <w:szCs w:val="18"/>
                <w:bdr w:val="none" w:sz="0" w:space="0" w:color="auto" w:frame="1"/>
              </w:rPr>
              <w:t xml:space="preserve"> </w:t>
            </w:r>
            <w:r w:rsidRPr="000B3928">
              <w:rPr>
                <w:rFonts w:ascii="Sylfaen" w:hAnsi="Sylfaen" w:cs="Sylfaen"/>
                <w:bCs/>
                <w:color w:val="333333"/>
                <w:sz w:val="18"/>
                <w:szCs w:val="18"/>
                <w:bdr w:val="none" w:sz="0" w:space="0" w:color="auto" w:frame="1"/>
              </w:rPr>
              <w:t>Սաֆրազյան</w:t>
            </w:r>
            <w:r w:rsidRPr="000B3928">
              <w:rPr>
                <w:rFonts w:ascii="Arial" w:hAnsi="Arial" w:cs="Arial"/>
                <w:color w:val="000000"/>
                <w:sz w:val="18"/>
                <w:szCs w:val="18"/>
              </w:rPr>
              <w:br/>
            </w:r>
          </w:p>
        </w:tc>
        <w:tc>
          <w:tcPr>
            <w:tcW w:w="4398" w:type="dxa"/>
          </w:tcPr>
          <w:p w:rsidR="003D3A8B" w:rsidRPr="000B3928" w:rsidRDefault="003D3A8B" w:rsidP="003E25EA">
            <w:pPr>
              <w:textAlignment w:val="baseline"/>
              <w:outlineLvl w:val="5"/>
              <w:rPr>
                <w:rFonts w:ascii="Arial" w:hAnsi="Arial" w:cs="Arial"/>
                <w:bCs/>
                <w:color w:val="333333"/>
                <w:sz w:val="18"/>
                <w:szCs w:val="18"/>
                <w:bdr w:val="none" w:sz="0" w:space="0" w:color="auto" w:frame="1"/>
              </w:rPr>
            </w:pPr>
            <w:r w:rsidRPr="000B3928">
              <w:rPr>
                <w:rFonts w:ascii="Sylfaen" w:hAnsi="Sylfaen" w:cs="Sylfaen"/>
                <w:bCs/>
                <w:color w:val="333333"/>
                <w:sz w:val="18"/>
                <w:szCs w:val="18"/>
                <w:bdr w:val="none" w:sz="0" w:space="0" w:color="auto" w:frame="1"/>
              </w:rPr>
              <w:t>ՀՀ</w:t>
            </w:r>
            <w:r w:rsidRPr="000B3928">
              <w:rPr>
                <w:rFonts w:ascii="Arial" w:hAnsi="Arial" w:cs="Arial"/>
                <w:bCs/>
                <w:color w:val="333333"/>
                <w:sz w:val="18"/>
                <w:szCs w:val="18"/>
                <w:bdr w:val="none" w:sz="0" w:space="0" w:color="auto" w:frame="1"/>
              </w:rPr>
              <w:t xml:space="preserve">, </w:t>
            </w:r>
            <w:r w:rsidRPr="000B3928">
              <w:rPr>
                <w:rFonts w:ascii="Sylfaen" w:hAnsi="Sylfaen" w:cs="Sylfaen"/>
                <w:bCs/>
                <w:color w:val="333333"/>
                <w:sz w:val="18"/>
                <w:szCs w:val="18"/>
                <w:bdr w:val="none" w:sz="0" w:space="0" w:color="auto" w:frame="1"/>
              </w:rPr>
              <w:t>Սյունիքի</w:t>
            </w:r>
            <w:r w:rsidRPr="000B3928">
              <w:rPr>
                <w:rFonts w:ascii="Arial" w:hAnsi="Arial" w:cs="Arial"/>
                <w:bCs/>
                <w:color w:val="333333"/>
                <w:sz w:val="18"/>
                <w:szCs w:val="18"/>
                <w:bdr w:val="none" w:sz="0" w:space="0" w:color="auto" w:frame="1"/>
              </w:rPr>
              <w:t xml:space="preserve"> </w:t>
            </w:r>
            <w:r w:rsidRPr="000B3928">
              <w:rPr>
                <w:rFonts w:ascii="Sylfaen" w:hAnsi="Sylfaen" w:cs="Sylfaen"/>
                <w:bCs/>
                <w:color w:val="333333"/>
                <w:sz w:val="18"/>
                <w:szCs w:val="18"/>
                <w:bdr w:val="none" w:sz="0" w:space="0" w:color="auto" w:frame="1"/>
              </w:rPr>
              <w:t>մարզ</w:t>
            </w:r>
            <w:r w:rsidRPr="000B3928">
              <w:rPr>
                <w:rFonts w:ascii="Arial" w:hAnsi="Arial" w:cs="Arial"/>
                <w:bCs/>
                <w:color w:val="333333"/>
                <w:sz w:val="18"/>
                <w:szCs w:val="18"/>
                <w:bdr w:val="none" w:sz="0" w:space="0" w:color="auto" w:frame="1"/>
              </w:rPr>
              <w:t xml:space="preserve">, </w:t>
            </w:r>
            <w:r w:rsidRPr="000B3928">
              <w:rPr>
                <w:rFonts w:ascii="Sylfaen" w:hAnsi="Sylfaen" w:cs="Sylfaen"/>
                <w:bCs/>
                <w:color w:val="333333"/>
                <w:sz w:val="18"/>
                <w:szCs w:val="18"/>
                <w:bdr w:val="none" w:sz="0" w:space="0" w:color="auto" w:frame="1"/>
              </w:rPr>
              <w:t>Սիսիան</w:t>
            </w:r>
            <w:r w:rsidRPr="000B3928">
              <w:rPr>
                <w:rFonts w:ascii="Arial" w:hAnsi="Arial" w:cs="Arial"/>
                <w:bCs/>
                <w:color w:val="333333"/>
                <w:sz w:val="18"/>
                <w:szCs w:val="18"/>
                <w:bdr w:val="none" w:sz="0" w:space="0" w:color="auto" w:frame="1"/>
              </w:rPr>
              <w:t xml:space="preserve">, </w:t>
            </w:r>
            <w:r w:rsidRPr="000B3928">
              <w:rPr>
                <w:rFonts w:ascii="Sylfaen" w:hAnsi="Sylfaen" w:cs="Sylfaen"/>
                <w:bCs/>
                <w:color w:val="333333"/>
                <w:sz w:val="18"/>
                <w:szCs w:val="18"/>
                <w:bdr w:val="none" w:sz="0" w:space="0" w:color="auto" w:frame="1"/>
              </w:rPr>
              <w:t>Սիսական</w:t>
            </w:r>
            <w:r w:rsidRPr="000B3928">
              <w:rPr>
                <w:rFonts w:ascii="Arial" w:hAnsi="Arial" w:cs="Arial"/>
                <w:bCs/>
                <w:color w:val="333333"/>
                <w:sz w:val="18"/>
                <w:szCs w:val="18"/>
                <w:bdr w:val="none" w:sz="0" w:space="0" w:color="auto" w:frame="1"/>
              </w:rPr>
              <w:t xml:space="preserve"> </w:t>
            </w:r>
            <w:r w:rsidRPr="000B3928">
              <w:rPr>
                <w:rFonts w:ascii="Sylfaen" w:hAnsi="Sylfaen" w:cs="Sylfaen"/>
                <w:bCs/>
                <w:color w:val="333333"/>
                <w:sz w:val="18"/>
                <w:szCs w:val="18"/>
                <w:bdr w:val="none" w:sz="0" w:space="0" w:color="auto" w:frame="1"/>
              </w:rPr>
              <w:t>փող</w:t>
            </w:r>
            <w:r w:rsidRPr="000B3928">
              <w:rPr>
                <w:rFonts w:ascii="Arial" w:hAnsi="Arial" w:cs="Arial"/>
                <w:bCs/>
                <w:color w:val="333333"/>
                <w:sz w:val="18"/>
                <w:szCs w:val="18"/>
                <w:bdr w:val="none" w:sz="0" w:space="0" w:color="auto" w:frame="1"/>
              </w:rPr>
              <w:t>. 23</w:t>
            </w:r>
            <w:r w:rsidRPr="000B3928">
              <w:rPr>
                <w:rFonts w:ascii="Sylfaen" w:hAnsi="Sylfaen" w:cs="Sylfaen"/>
                <w:bCs/>
                <w:color w:val="333333"/>
                <w:sz w:val="18"/>
                <w:szCs w:val="18"/>
                <w:bdr w:val="none" w:sz="0" w:space="0" w:color="auto" w:frame="1"/>
              </w:rPr>
              <w:t>ա</w:t>
            </w:r>
            <w:r w:rsidRPr="000B3928">
              <w:rPr>
                <w:rFonts w:ascii="Arial" w:hAnsi="Arial" w:cs="Arial"/>
                <w:bCs/>
                <w:color w:val="333333"/>
                <w:sz w:val="18"/>
                <w:szCs w:val="18"/>
                <w:bdr w:val="none" w:sz="0" w:space="0" w:color="auto" w:frame="1"/>
              </w:rPr>
              <w:br/>
            </w:r>
            <w:r w:rsidRPr="000B3928">
              <w:rPr>
                <w:rFonts w:ascii="Sylfaen" w:hAnsi="Sylfaen" w:cs="Sylfaen"/>
                <w:bCs/>
                <w:color w:val="333333"/>
                <w:sz w:val="18"/>
                <w:szCs w:val="18"/>
                <w:bdr w:val="none" w:sz="0" w:space="0" w:color="auto" w:frame="1"/>
              </w:rPr>
              <w:t>Հեռ</w:t>
            </w:r>
            <w:r w:rsidRPr="000B3928">
              <w:rPr>
                <w:rFonts w:ascii="Arial" w:hAnsi="Arial" w:cs="Arial"/>
                <w:bCs/>
                <w:color w:val="333333"/>
                <w:sz w:val="18"/>
                <w:szCs w:val="18"/>
                <w:bdr w:val="none" w:sz="0" w:space="0" w:color="auto" w:frame="1"/>
              </w:rPr>
              <w:t>. (374 55) 77-68-00</w:t>
            </w:r>
            <w:r w:rsidRPr="000B3928">
              <w:rPr>
                <w:rFonts w:ascii="Arial" w:hAnsi="Arial" w:cs="Arial"/>
                <w:bCs/>
                <w:color w:val="333333"/>
                <w:sz w:val="18"/>
                <w:szCs w:val="18"/>
                <w:bdr w:val="none" w:sz="0" w:space="0" w:color="auto" w:frame="1"/>
              </w:rPr>
              <w:br/>
            </w:r>
            <w:r w:rsidRPr="000B3928">
              <w:rPr>
                <w:rFonts w:ascii="Sylfaen" w:hAnsi="Sylfaen" w:cs="Sylfaen"/>
                <w:bCs/>
                <w:color w:val="333333"/>
                <w:sz w:val="18"/>
                <w:szCs w:val="18"/>
                <w:bdr w:val="none" w:sz="0" w:space="0" w:color="auto" w:frame="1"/>
              </w:rPr>
              <w:t>Էլ</w:t>
            </w:r>
            <w:r w:rsidRPr="000B3928">
              <w:rPr>
                <w:rFonts w:ascii="Arial" w:hAnsi="Arial" w:cs="Arial"/>
                <w:bCs/>
                <w:color w:val="333333"/>
                <w:sz w:val="18"/>
                <w:szCs w:val="18"/>
                <w:bdr w:val="none" w:sz="0" w:space="0" w:color="auto" w:frame="1"/>
              </w:rPr>
              <w:t>.</w:t>
            </w:r>
            <w:r w:rsidRPr="000B3928">
              <w:rPr>
                <w:rFonts w:ascii="Sylfaen" w:hAnsi="Sylfaen" w:cs="Sylfaen"/>
                <w:bCs/>
                <w:color w:val="333333"/>
                <w:sz w:val="18"/>
                <w:szCs w:val="18"/>
                <w:bdr w:val="none" w:sz="0" w:space="0" w:color="auto" w:frame="1"/>
              </w:rPr>
              <w:t>փոստ</w:t>
            </w:r>
            <w:r w:rsidRPr="000B3928">
              <w:rPr>
                <w:rFonts w:ascii="Arial" w:hAnsi="Arial" w:cs="Arial"/>
                <w:bCs/>
                <w:color w:val="333333"/>
                <w:sz w:val="18"/>
                <w:szCs w:val="18"/>
                <w:bdr w:val="none" w:sz="0" w:space="0" w:color="auto" w:frame="1"/>
              </w:rPr>
              <w:t>. ecosisian@yahoo.com  </w:t>
            </w:r>
          </w:p>
        </w:tc>
      </w:tr>
      <w:tr w:rsidR="003D3A8B" w:rsidRPr="000B3928" w:rsidTr="00614101">
        <w:tc>
          <w:tcPr>
            <w:tcW w:w="688" w:type="dxa"/>
          </w:tcPr>
          <w:p w:rsidR="003D3A8B" w:rsidRPr="002A2D56" w:rsidRDefault="003D3A8B" w:rsidP="003E25EA">
            <w:pPr>
              <w:textAlignment w:val="baseline"/>
              <w:outlineLvl w:val="5"/>
              <w:rPr>
                <w:rFonts w:ascii="Sylfaen" w:hAnsi="Sylfaen" w:cs="Sylfaen"/>
                <w:color w:val="000000" w:themeColor="text1"/>
                <w:sz w:val="18"/>
                <w:szCs w:val="18"/>
                <w:bdr w:val="none" w:sz="0" w:space="0" w:color="auto" w:frame="1"/>
              </w:rPr>
            </w:pPr>
            <w:r w:rsidRPr="002A2D56">
              <w:rPr>
                <w:rFonts w:ascii="Sylfaen" w:hAnsi="Sylfaen" w:cs="Sylfaen"/>
                <w:color w:val="000000" w:themeColor="text1"/>
                <w:sz w:val="18"/>
                <w:szCs w:val="18"/>
                <w:bdr w:val="none" w:sz="0" w:space="0" w:color="auto" w:frame="1"/>
              </w:rPr>
              <w:t>3</w:t>
            </w:r>
          </w:p>
        </w:tc>
        <w:tc>
          <w:tcPr>
            <w:tcW w:w="3167" w:type="dxa"/>
          </w:tcPr>
          <w:p w:rsidR="003D3A8B" w:rsidRPr="002A2D56" w:rsidRDefault="003D3A8B" w:rsidP="003E25EA">
            <w:pPr>
              <w:textAlignment w:val="baseline"/>
              <w:outlineLvl w:val="5"/>
              <w:rPr>
                <w:rFonts w:ascii="Sylfaen" w:hAnsi="Sylfaen" w:cs="Sylfaen"/>
                <w:color w:val="000000" w:themeColor="text1"/>
                <w:sz w:val="18"/>
                <w:szCs w:val="18"/>
                <w:bdr w:val="none" w:sz="0" w:space="0" w:color="auto" w:frame="1"/>
              </w:rPr>
            </w:pPr>
            <w:r w:rsidRPr="000B3928">
              <w:rPr>
                <w:rFonts w:ascii="Sylfaen" w:hAnsi="Sylfaen" w:cs="Sylfaen"/>
                <w:color w:val="000000" w:themeColor="text1"/>
                <w:sz w:val="18"/>
                <w:szCs w:val="18"/>
                <w:bdr w:val="none" w:sz="0" w:space="0" w:color="auto" w:frame="1"/>
              </w:rPr>
              <w:t>Գորիսի</w:t>
            </w:r>
            <w:r w:rsidRPr="002A2D56">
              <w:rPr>
                <w:rFonts w:ascii="Sylfaen" w:hAnsi="Sylfaen" w:cs="Sylfaen"/>
                <w:color w:val="000000" w:themeColor="text1"/>
                <w:sz w:val="18"/>
                <w:szCs w:val="18"/>
                <w:bdr w:val="none" w:sz="0" w:space="0" w:color="auto" w:frame="1"/>
              </w:rPr>
              <w:t xml:space="preserve"> ,</w:t>
            </w:r>
            <w:r w:rsidR="008B59B7" w:rsidRPr="002A2D56">
              <w:rPr>
                <w:rFonts w:ascii="Sylfaen" w:hAnsi="Sylfaen" w:cs="Sylfaen"/>
                <w:color w:val="000000" w:themeColor="text1"/>
                <w:sz w:val="18"/>
                <w:szCs w:val="18"/>
                <w:bdr w:val="none" w:sz="0" w:space="0" w:color="auto" w:frame="1"/>
              </w:rPr>
              <w:t>“</w:t>
            </w:r>
            <w:r w:rsidRPr="000B3928">
              <w:rPr>
                <w:rFonts w:ascii="Sylfaen" w:hAnsi="Sylfaen" w:cs="Sylfaen"/>
                <w:color w:val="000000" w:themeColor="text1"/>
                <w:sz w:val="18"/>
                <w:szCs w:val="18"/>
                <w:bdr w:val="none" w:sz="0" w:space="0" w:color="auto" w:frame="1"/>
              </w:rPr>
              <w:t>Սերունդ</w:t>
            </w:r>
            <w:r w:rsidR="008B59B7">
              <w:rPr>
                <w:rFonts w:ascii="Sylfaen" w:hAnsi="Sylfaen" w:cs="Sylfaen"/>
                <w:color w:val="000000" w:themeColor="text1"/>
                <w:sz w:val="18"/>
                <w:szCs w:val="18"/>
                <w:bdr w:val="none" w:sz="0" w:space="0" w:color="auto" w:frame="1"/>
              </w:rPr>
              <w:t>“</w:t>
            </w:r>
            <w:r w:rsidRPr="002A2D56">
              <w:rPr>
                <w:rFonts w:ascii="Sylfaen" w:hAnsi="Sylfaen" w:cs="Sylfaen"/>
                <w:color w:val="000000" w:themeColor="text1"/>
                <w:sz w:val="18"/>
                <w:szCs w:val="18"/>
                <w:bdr w:val="none" w:sz="0" w:space="0" w:color="auto" w:frame="1"/>
              </w:rPr>
              <w:t xml:space="preserve">, </w:t>
            </w:r>
            <w:r w:rsidRPr="000B3928">
              <w:rPr>
                <w:rFonts w:ascii="Sylfaen" w:hAnsi="Sylfaen" w:cs="Sylfaen"/>
                <w:color w:val="000000" w:themeColor="text1"/>
                <w:sz w:val="18"/>
                <w:szCs w:val="18"/>
                <w:bdr w:val="none" w:sz="0" w:space="0" w:color="auto" w:frame="1"/>
              </w:rPr>
              <w:t>երիտասարդական</w:t>
            </w:r>
            <w:r w:rsidRPr="002A2D56">
              <w:rPr>
                <w:rFonts w:ascii="Sylfaen" w:hAnsi="Sylfaen" w:cs="Sylfaen"/>
                <w:color w:val="000000" w:themeColor="text1"/>
                <w:sz w:val="18"/>
                <w:szCs w:val="18"/>
                <w:bdr w:val="none" w:sz="0" w:space="0" w:color="auto" w:frame="1"/>
              </w:rPr>
              <w:t xml:space="preserve"> </w:t>
            </w:r>
            <w:r w:rsidRPr="000B3928">
              <w:rPr>
                <w:rFonts w:ascii="Sylfaen" w:hAnsi="Sylfaen" w:cs="Sylfaen"/>
                <w:color w:val="000000" w:themeColor="text1"/>
                <w:sz w:val="18"/>
                <w:szCs w:val="18"/>
                <w:bdr w:val="none" w:sz="0" w:space="0" w:color="auto" w:frame="1"/>
              </w:rPr>
              <w:t>ՀԿ</w:t>
            </w:r>
            <w:r w:rsidRPr="002A2D56">
              <w:rPr>
                <w:rFonts w:ascii="Sylfaen" w:hAnsi="Sylfaen" w:cs="Sylfaen"/>
                <w:color w:val="000000" w:themeColor="text1"/>
                <w:sz w:val="18"/>
                <w:szCs w:val="18"/>
                <w:bdr w:val="none" w:sz="0" w:space="0" w:color="auto" w:frame="1"/>
              </w:rPr>
              <w:t> </w:t>
            </w:r>
          </w:p>
        </w:tc>
        <w:tc>
          <w:tcPr>
            <w:tcW w:w="2693" w:type="dxa"/>
          </w:tcPr>
          <w:p w:rsidR="003D3A8B" w:rsidRPr="000B3928" w:rsidRDefault="003D3A8B" w:rsidP="003E25EA">
            <w:pPr>
              <w:textAlignment w:val="baseline"/>
              <w:outlineLvl w:val="5"/>
              <w:rPr>
                <w:rFonts w:ascii="Arial" w:hAnsi="Arial" w:cs="Arial"/>
                <w:b/>
                <w:bCs/>
                <w:color w:val="000000" w:themeColor="text1"/>
                <w:sz w:val="18"/>
                <w:szCs w:val="18"/>
                <w:u w:val="single"/>
                <w:bdr w:val="none" w:sz="0" w:space="0" w:color="auto" w:frame="1"/>
              </w:rPr>
            </w:pPr>
          </w:p>
        </w:tc>
        <w:tc>
          <w:tcPr>
            <w:tcW w:w="4398" w:type="dxa"/>
          </w:tcPr>
          <w:p w:rsidR="003D3A8B" w:rsidRPr="000B3928" w:rsidRDefault="003D3A8B" w:rsidP="003E25EA">
            <w:pPr>
              <w:textAlignment w:val="baseline"/>
              <w:outlineLvl w:val="5"/>
              <w:rPr>
                <w:rFonts w:ascii="Arial" w:hAnsi="Arial" w:cs="Arial"/>
                <w:bCs/>
                <w:color w:val="333333"/>
                <w:sz w:val="18"/>
                <w:szCs w:val="18"/>
                <w:bdr w:val="none" w:sz="0" w:space="0" w:color="auto" w:frame="1"/>
              </w:rPr>
            </w:pPr>
            <w:r w:rsidRPr="000B3928">
              <w:rPr>
                <w:rFonts w:ascii="Sylfaen" w:hAnsi="Sylfaen" w:cs="Sylfaen"/>
                <w:color w:val="333333"/>
                <w:sz w:val="18"/>
                <w:szCs w:val="18"/>
                <w:bdr w:val="none" w:sz="0" w:space="0" w:color="auto" w:frame="1"/>
              </w:rPr>
              <w:t>Հեռ</w:t>
            </w:r>
            <w:r w:rsidRPr="000B3928">
              <w:rPr>
                <w:rFonts w:ascii="Arial" w:hAnsi="Arial" w:cs="Arial"/>
                <w:color w:val="333333"/>
                <w:sz w:val="18"/>
                <w:szCs w:val="18"/>
                <w:bdr w:val="none" w:sz="0" w:space="0" w:color="auto" w:frame="1"/>
              </w:rPr>
              <w:t>.</w:t>
            </w:r>
            <w:r w:rsidRPr="000B3928">
              <w:rPr>
                <w:rFonts w:ascii="Arial" w:hAnsi="Arial" w:cs="Arial"/>
                <w:bCs/>
                <w:color w:val="333333"/>
                <w:sz w:val="18"/>
                <w:szCs w:val="18"/>
                <w:bdr w:val="none" w:sz="0" w:space="0" w:color="auto" w:frame="1"/>
              </w:rPr>
              <w:t>` 093-73-41-74</w:t>
            </w:r>
            <w:r w:rsidRPr="000B3928">
              <w:rPr>
                <w:rFonts w:ascii="Arial" w:hAnsi="Arial" w:cs="Arial"/>
                <w:bCs/>
                <w:color w:val="333333"/>
                <w:sz w:val="18"/>
                <w:szCs w:val="18"/>
                <w:bdr w:val="none" w:sz="0" w:space="0" w:color="auto" w:frame="1"/>
              </w:rPr>
              <w:br/>
            </w:r>
            <w:r w:rsidRPr="000B3928">
              <w:rPr>
                <w:rFonts w:ascii="Sylfaen" w:hAnsi="Sylfaen" w:cs="Sylfaen"/>
                <w:color w:val="333333"/>
                <w:sz w:val="18"/>
                <w:szCs w:val="18"/>
                <w:bdr w:val="none" w:sz="0" w:space="0" w:color="auto" w:frame="1"/>
              </w:rPr>
              <w:t>Էլ</w:t>
            </w:r>
            <w:r w:rsidRPr="000B3928">
              <w:rPr>
                <w:rFonts w:ascii="Arial" w:hAnsi="Arial" w:cs="Arial"/>
                <w:color w:val="333333"/>
                <w:sz w:val="18"/>
                <w:szCs w:val="18"/>
                <w:bdr w:val="none" w:sz="0" w:space="0" w:color="auto" w:frame="1"/>
              </w:rPr>
              <w:t xml:space="preserve"> </w:t>
            </w:r>
            <w:r w:rsidRPr="000B3928">
              <w:rPr>
                <w:rFonts w:ascii="Sylfaen" w:hAnsi="Sylfaen" w:cs="Sylfaen"/>
                <w:color w:val="333333"/>
                <w:sz w:val="18"/>
                <w:szCs w:val="18"/>
                <w:bdr w:val="none" w:sz="0" w:space="0" w:color="auto" w:frame="1"/>
              </w:rPr>
              <w:t>փոստ՝</w:t>
            </w:r>
            <w:r w:rsidRPr="000B3928">
              <w:rPr>
                <w:rFonts w:ascii="Arial" w:hAnsi="Arial" w:cs="Arial"/>
                <w:bCs/>
                <w:color w:val="333333"/>
                <w:sz w:val="18"/>
                <w:szCs w:val="18"/>
                <w:bdr w:val="none" w:sz="0" w:space="0" w:color="auto" w:frame="1"/>
              </w:rPr>
              <w:t> </w:t>
            </w:r>
            <w:hyperlink r:id="rId13" w:history="1">
              <w:r w:rsidRPr="000B3928">
                <w:rPr>
                  <w:rFonts w:ascii="Arial" w:hAnsi="Arial" w:cs="Arial"/>
                  <w:bCs/>
                  <w:color w:val="333333"/>
                  <w:sz w:val="18"/>
                  <w:szCs w:val="18"/>
                  <w:bdr w:val="none" w:sz="0" w:space="0" w:color="auto" w:frame="1"/>
                </w:rPr>
                <w:t>gorisiserund@rambler.ru</w:t>
              </w:r>
            </w:hyperlink>
          </w:p>
        </w:tc>
      </w:tr>
      <w:tr w:rsidR="003D3A8B" w:rsidRPr="000B3928" w:rsidTr="00614101">
        <w:tc>
          <w:tcPr>
            <w:tcW w:w="688" w:type="dxa"/>
            <w:tcBorders>
              <w:bottom w:val="single" w:sz="4" w:space="0" w:color="000000" w:themeColor="text1"/>
            </w:tcBorders>
          </w:tcPr>
          <w:p w:rsidR="003D3A8B" w:rsidRPr="002A2D56" w:rsidRDefault="003D3A8B" w:rsidP="003E25EA">
            <w:pPr>
              <w:textAlignment w:val="baseline"/>
              <w:outlineLvl w:val="5"/>
              <w:rPr>
                <w:rFonts w:ascii="Sylfaen" w:hAnsi="Sylfaen" w:cs="Sylfaen"/>
                <w:color w:val="000000" w:themeColor="text1"/>
                <w:sz w:val="18"/>
                <w:szCs w:val="18"/>
                <w:bdr w:val="none" w:sz="0" w:space="0" w:color="auto" w:frame="1"/>
              </w:rPr>
            </w:pPr>
            <w:r w:rsidRPr="002A2D56">
              <w:rPr>
                <w:rFonts w:ascii="Sylfaen" w:hAnsi="Sylfaen" w:cs="Sylfaen"/>
                <w:color w:val="000000" w:themeColor="text1"/>
                <w:sz w:val="18"/>
                <w:szCs w:val="18"/>
                <w:bdr w:val="none" w:sz="0" w:space="0" w:color="auto" w:frame="1"/>
              </w:rPr>
              <w:t>4</w:t>
            </w:r>
          </w:p>
        </w:tc>
        <w:tc>
          <w:tcPr>
            <w:tcW w:w="3167" w:type="dxa"/>
            <w:tcBorders>
              <w:bottom w:val="single" w:sz="4" w:space="0" w:color="000000" w:themeColor="text1"/>
            </w:tcBorders>
          </w:tcPr>
          <w:p w:rsidR="003D3A8B" w:rsidRPr="002A2D56" w:rsidRDefault="003D3A8B" w:rsidP="003E25EA">
            <w:pPr>
              <w:rPr>
                <w:bdr w:val="none" w:sz="0" w:space="0" w:color="auto" w:frame="1"/>
              </w:rPr>
            </w:pPr>
            <w:bookmarkStart w:id="927" w:name="_Toc400705237"/>
            <w:bookmarkStart w:id="928" w:name="_Toc401244138"/>
            <w:bookmarkStart w:id="929" w:name="_Toc401245045"/>
            <w:r w:rsidRPr="002A2D56">
              <w:rPr>
                <w:bdr w:val="none" w:sz="0" w:space="0" w:color="auto" w:frame="1"/>
              </w:rPr>
              <w:t>"</w:t>
            </w:r>
            <w:r w:rsidRPr="003E25EA">
              <w:rPr>
                <w:rFonts w:ascii="Sylfaen" w:hAnsi="Sylfaen" w:cs="Sylfaen"/>
                <w:color w:val="000000" w:themeColor="text1"/>
                <w:sz w:val="18"/>
                <w:szCs w:val="18"/>
                <w:bdr w:val="none" w:sz="0" w:space="0" w:color="auto" w:frame="1"/>
              </w:rPr>
              <w:t>Գորիսի մամուլի ակումբ" ՀԿ</w:t>
            </w:r>
            <w:bookmarkEnd w:id="927"/>
            <w:bookmarkEnd w:id="928"/>
            <w:bookmarkEnd w:id="929"/>
          </w:p>
        </w:tc>
        <w:tc>
          <w:tcPr>
            <w:tcW w:w="2693" w:type="dxa"/>
            <w:tcBorders>
              <w:bottom w:val="single" w:sz="4" w:space="0" w:color="000000" w:themeColor="text1"/>
            </w:tcBorders>
          </w:tcPr>
          <w:p w:rsidR="003D3A8B" w:rsidRPr="000B3928" w:rsidRDefault="003D3A8B" w:rsidP="003E25EA">
            <w:pPr>
              <w:textAlignment w:val="baseline"/>
              <w:outlineLvl w:val="5"/>
              <w:rPr>
                <w:rFonts w:ascii="Arial" w:hAnsi="Arial" w:cs="Arial"/>
                <w:b/>
                <w:bCs/>
                <w:color w:val="000000" w:themeColor="text1"/>
                <w:sz w:val="18"/>
                <w:szCs w:val="18"/>
                <w:u w:val="single"/>
                <w:bdr w:val="none" w:sz="0" w:space="0" w:color="auto" w:frame="1"/>
              </w:rPr>
            </w:pPr>
          </w:p>
        </w:tc>
        <w:tc>
          <w:tcPr>
            <w:tcW w:w="4398" w:type="dxa"/>
            <w:tcBorders>
              <w:bottom w:val="single" w:sz="4" w:space="0" w:color="000000" w:themeColor="text1"/>
            </w:tcBorders>
          </w:tcPr>
          <w:p w:rsidR="003D3A8B" w:rsidRPr="000B3928" w:rsidRDefault="003D3A8B" w:rsidP="003E25EA">
            <w:pPr>
              <w:textAlignment w:val="baseline"/>
              <w:outlineLvl w:val="5"/>
              <w:rPr>
                <w:rFonts w:ascii="Arial" w:hAnsi="Arial" w:cs="Arial"/>
                <w:color w:val="333333"/>
                <w:sz w:val="18"/>
                <w:szCs w:val="18"/>
                <w:bdr w:val="none" w:sz="0" w:space="0" w:color="auto" w:frame="1"/>
              </w:rPr>
            </w:pPr>
            <w:r w:rsidRPr="000B3928">
              <w:rPr>
                <w:rFonts w:ascii="Sylfaen" w:hAnsi="Sylfaen" w:cs="Sylfaen"/>
                <w:color w:val="333333"/>
                <w:sz w:val="18"/>
                <w:szCs w:val="18"/>
                <w:bdr w:val="none" w:sz="0" w:space="0" w:color="auto" w:frame="1"/>
              </w:rPr>
              <w:t>ՀՀ</w:t>
            </w:r>
            <w:r w:rsidRPr="000B3928">
              <w:rPr>
                <w:rFonts w:ascii="Arial" w:hAnsi="Arial" w:cs="Arial"/>
                <w:color w:val="333333"/>
                <w:sz w:val="18"/>
                <w:szCs w:val="18"/>
                <w:bdr w:val="none" w:sz="0" w:space="0" w:color="auto" w:frame="1"/>
              </w:rPr>
              <w:t xml:space="preserve"> </w:t>
            </w:r>
            <w:r w:rsidRPr="000B3928">
              <w:rPr>
                <w:rFonts w:ascii="Sylfaen" w:hAnsi="Sylfaen" w:cs="Sylfaen"/>
                <w:color w:val="333333"/>
                <w:sz w:val="18"/>
                <w:szCs w:val="18"/>
                <w:bdr w:val="none" w:sz="0" w:space="0" w:color="auto" w:frame="1"/>
              </w:rPr>
              <w:t>Սյունիքի</w:t>
            </w:r>
            <w:r w:rsidRPr="000B3928">
              <w:rPr>
                <w:rFonts w:ascii="Arial" w:hAnsi="Arial" w:cs="Arial"/>
                <w:color w:val="333333"/>
                <w:sz w:val="18"/>
                <w:szCs w:val="18"/>
                <w:bdr w:val="none" w:sz="0" w:space="0" w:color="auto" w:frame="1"/>
              </w:rPr>
              <w:t xml:space="preserve"> </w:t>
            </w:r>
            <w:r w:rsidRPr="000B3928">
              <w:rPr>
                <w:rFonts w:ascii="Sylfaen" w:hAnsi="Sylfaen" w:cs="Sylfaen"/>
                <w:color w:val="333333"/>
                <w:sz w:val="18"/>
                <w:szCs w:val="18"/>
                <w:bdr w:val="none" w:sz="0" w:space="0" w:color="auto" w:frame="1"/>
              </w:rPr>
              <w:t>մարզ</w:t>
            </w:r>
            <w:r w:rsidRPr="000B3928">
              <w:rPr>
                <w:rFonts w:ascii="Arial" w:hAnsi="Arial" w:cs="Arial"/>
                <w:color w:val="333333"/>
                <w:sz w:val="18"/>
                <w:szCs w:val="18"/>
                <w:bdr w:val="none" w:sz="0" w:space="0" w:color="auto" w:frame="1"/>
              </w:rPr>
              <w:t xml:space="preserve">, </w:t>
            </w:r>
            <w:r w:rsidRPr="000B3928">
              <w:rPr>
                <w:rFonts w:ascii="Sylfaen" w:hAnsi="Sylfaen" w:cs="Sylfaen"/>
                <w:color w:val="333333"/>
                <w:sz w:val="18"/>
                <w:szCs w:val="18"/>
                <w:bdr w:val="none" w:sz="0" w:space="0" w:color="auto" w:frame="1"/>
              </w:rPr>
              <w:t>ք</w:t>
            </w:r>
            <w:r w:rsidRPr="000B3928">
              <w:rPr>
                <w:rFonts w:ascii="Arial" w:hAnsi="Arial" w:cs="Arial"/>
                <w:color w:val="333333"/>
                <w:sz w:val="18"/>
                <w:szCs w:val="18"/>
                <w:bdr w:val="none" w:sz="0" w:space="0" w:color="auto" w:frame="1"/>
              </w:rPr>
              <w:t>.</w:t>
            </w:r>
            <w:r w:rsidRPr="000B3928">
              <w:rPr>
                <w:rFonts w:ascii="Sylfaen" w:hAnsi="Sylfaen" w:cs="Sylfaen"/>
                <w:color w:val="333333"/>
                <w:sz w:val="18"/>
                <w:szCs w:val="18"/>
                <w:bdr w:val="none" w:sz="0" w:space="0" w:color="auto" w:frame="1"/>
              </w:rPr>
              <w:t>Գորիս</w:t>
            </w:r>
            <w:r w:rsidRPr="000B3928">
              <w:rPr>
                <w:rFonts w:ascii="Arial" w:hAnsi="Arial" w:cs="Arial"/>
                <w:color w:val="333333"/>
                <w:sz w:val="18"/>
                <w:szCs w:val="18"/>
                <w:bdr w:val="none" w:sz="0" w:space="0" w:color="auto" w:frame="1"/>
              </w:rPr>
              <w:t xml:space="preserve">, </w:t>
            </w:r>
            <w:r w:rsidRPr="000B3928">
              <w:rPr>
                <w:rFonts w:ascii="Sylfaen" w:hAnsi="Sylfaen" w:cs="Sylfaen"/>
                <w:color w:val="333333"/>
                <w:sz w:val="18"/>
                <w:szCs w:val="18"/>
                <w:bdr w:val="none" w:sz="0" w:space="0" w:color="auto" w:frame="1"/>
              </w:rPr>
              <w:t>Անկախության</w:t>
            </w:r>
            <w:r w:rsidRPr="000B3928">
              <w:rPr>
                <w:rFonts w:ascii="Arial" w:hAnsi="Arial" w:cs="Arial"/>
                <w:color w:val="333333"/>
                <w:sz w:val="18"/>
                <w:szCs w:val="18"/>
                <w:bdr w:val="none" w:sz="0" w:space="0" w:color="auto" w:frame="1"/>
              </w:rPr>
              <w:t xml:space="preserve"> 2</w:t>
            </w:r>
            <w:r w:rsidRPr="000B3928">
              <w:rPr>
                <w:rFonts w:ascii="Arial" w:hAnsi="Arial" w:cs="Arial"/>
                <w:color w:val="333333"/>
                <w:sz w:val="18"/>
                <w:szCs w:val="18"/>
                <w:bdr w:val="none" w:sz="0" w:space="0" w:color="auto" w:frame="1"/>
              </w:rPr>
              <w:br/>
            </w:r>
            <w:r w:rsidRPr="000B3928">
              <w:rPr>
                <w:rFonts w:ascii="Sylfaen" w:hAnsi="Sylfaen" w:cs="Sylfaen"/>
                <w:color w:val="333333"/>
                <w:sz w:val="18"/>
                <w:szCs w:val="18"/>
                <w:bdr w:val="none" w:sz="0" w:space="0" w:color="auto" w:frame="1"/>
              </w:rPr>
              <w:t>Հեռախոս՝</w:t>
            </w:r>
            <w:r w:rsidRPr="000B3928">
              <w:rPr>
                <w:rFonts w:ascii="Arial" w:hAnsi="Arial" w:cs="Arial"/>
                <w:color w:val="333333"/>
                <w:sz w:val="18"/>
                <w:szCs w:val="18"/>
                <w:bdr w:val="none" w:sz="0" w:space="0" w:color="auto" w:frame="1"/>
              </w:rPr>
              <w:t>   028420731, 091013575, 091024677</w:t>
            </w:r>
            <w:r w:rsidRPr="000B3928">
              <w:rPr>
                <w:rFonts w:ascii="Arial" w:hAnsi="Arial" w:cs="Arial"/>
                <w:color w:val="333333"/>
                <w:sz w:val="18"/>
                <w:szCs w:val="18"/>
                <w:bdr w:val="none" w:sz="0" w:space="0" w:color="auto" w:frame="1"/>
              </w:rPr>
              <w:br/>
            </w:r>
            <w:r w:rsidRPr="000B3928">
              <w:rPr>
                <w:rFonts w:ascii="Sylfaen" w:hAnsi="Sylfaen" w:cs="Sylfaen"/>
                <w:color w:val="333333"/>
                <w:sz w:val="18"/>
                <w:szCs w:val="18"/>
                <w:bdr w:val="none" w:sz="0" w:space="0" w:color="auto" w:frame="1"/>
              </w:rPr>
              <w:t>Էլ</w:t>
            </w:r>
            <w:r w:rsidRPr="000B3928">
              <w:rPr>
                <w:rFonts w:ascii="Arial" w:hAnsi="Arial" w:cs="Arial"/>
                <w:color w:val="333333"/>
                <w:sz w:val="18"/>
                <w:szCs w:val="18"/>
                <w:bdr w:val="none" w:sz="0" w:space="0" w:color="auto" w:frame="1"/>
              </w:rPr>
              <w:t xml:space="preserve"> </w:t>
            </w:r>
            <w:r w:rsidRPr="000B3928">
              <w:rPr>
                <w:rFonts w:ascii="Sylfaen" w:hAnsi="Sylfaen" w:cs="Sylfaen"/>
                <w:color w:val="333333"/>
                <w:sz w:val="18"/>
                <w:szCs w:val="18"/>
                <w:bdr w:val="none" w:sz="0" w:space="0" w:color="auto" w:frame="1"/>
              </w:rPr>
              <w:t>փոստ՝</w:t>
            </w:r>
            <w:r w:rsidRPr="000B3928">
              <w:rPr>
                <w:rFonts w:ascii="Arial" w:hAnsi="Arial" w:cs="Arial"/>
                <w:color w:val="333333"/>
                <w:sz w:val="18"/>
                <w:szCs w:val="18"/>
                <w:bdr w:val="none" w:sz="0" w:space="0" w:color="auto" w:frame="1"/>
              </w:rPr>
              <w:t>   </w:t>
            </w:r>
            <w:hyperlink r:id="rId14" w:history="1">
              <w:r w:rsidRPr="000B3928">
                <w:rPr>
                  <w:rFonts w:ascii="Arial" w:hAnsi="Arial" w:cs="Arial"/>
                  <w:color w:val="333333"/>
                  <w:sz w:val="18"/>
                  <w:szCs w:val="18"/>
                  <w:bdr w:val="none" w:sz="0" w:space="0" w:color="auto" w:frame="1"/>
                </w:rPr>
                <w:t>gorispressclub@gmail.com</w:t>
              </w:r>
            </w:hyperlink>
            <w:r w:rsidRPr="000B3928">
              <w:rPr>
                <w:rFonts w:ascii="Arial" w:hAnsi="Arial" w:cs="Arial"/>
                <w:color w:val="333333"/>
                <w:sz w:val="18"/>
                <w:szCs w:val="18"/>
                <w:bdr w:val="none" w:sz="0" w:space="0" w:color="auto" w:frame="1"/>
              </w:rPr>
              <w:t>,  </w:t>
            </w:r>
          </w:p>
        </w:tc>
      </w:tr>
      <w:tr w:rsidR="003D3A8B" w:rsidRPr="000B3928" w:rsidTr="003E25EA">
        <w:trPr>
          <w:trHeight w:val="811"/>
        </w:trPr>
        <w:tc>
          <w:tcPr>
            <w:tcW w:w="688" w:type="dxa"/>
            <w:tcBorders>
              <w:bottom w:val="single" w:sz="4" w:space="0" w:color="000000" w:themeColor="text1"/>
            </w:tcBorders>
          </w:tcPr>
          <w:p w:rsidR="003D3A8B" w:rsidRPr="000B3928" w:rsidRDefault="003D3A8B" w:rsidP="003E25EA">
            <w:pPr>
              <w:textAlignment w:val="baseline"/>
              <w:outlineLvl w:val="5"/>
              <w:rPr>
                <w:rFonts w:ascii="Arial" w:hAnsi="Arial" w:cs="Arial"/>
                <w:color w:val="000000" w:themeColor="text1"/>
                <w:sz w:val="18"/>
                <w:szCs w:val="18"/>
                <w:bdr w:val="none" w:sz="0" w:space="0" w:color="auto" w:frame="1"/>
              </w:rPr>
            </w:pPr>
            <w:r w:rsidRPr="000B3928">
              <w:rPr>
                <w:rFonts w:ascii="Arial" w:hAnsi="Arial" w:cs="Arial"/>
                <w:color w:val="000000" w:themeColor="text1"/>
                <w:sz w:val="18"/>
                <w:szCs w:val="18"/>
                <w:bdr w:val="none" w:sz="0" w:space="0" w:color="auto" w:frame="1"/>
              </w:rPr>
              <w:t>5</w:t>
            </w:r>
          </w:p>
        </w:tc>
        <w:tc>
          <w:tcPr>
            <w:tcW w:w="3167" w:type="dxa"/>
            <w:tcBorders>
              <w:bottom w:val="single" w:sz="4" w:space="0" w:color="000000" w:themeColor="text1"/>
            </w:tcBorders>
          </w:tcPr>
          <w:p w:rsidR="003D3A8B" w:rsidRPr="000B3928" w:rsidRDefault="003D3A8B" w:rsidP="003E25EA">
            <w:pPr>
              <w:shd w:val="clear" w:color="auto" w:fill="FFFFFF" w:themeFill="background1"/>
              <w:rPr>
                <w:rFonts w:ascii="Arial" w:hAnsi="Arial" w:cs="Arial"/>
                <w:bCs/>
                <w:sz w:val="18"/>
                <w:szCs w:val="18"/>
              </w:rPr>
            </w:pPr>
            <w:r w:rsidRPr="000B3928">
              <w:rPr>
                <w:rFonts w:ascii="Sylfaen" w:hAnsi="Sylfaen" w:cs="Sylfaen"/>
                <w:bCs/>
                <w:sz w:val="18"/>
                <w:szCs w:val="18"/>
              </w:rPr>
              <w:t>ՍԱԼՎԱՐԴ</w:t>
            </w:r>
            <w:r w:rsidRPr="000B3928">
              <w:rPr>
                <w:rFonts w:ascii="Arial" w:hAnsi="Arial" w:cs="Arial"/>
                <w:bCs/>
                <w:sz w:val="18"/>
                <w:szCs w:val="18"/>
              </w:rPr>
              <w:t xml:space="preserve">  </w:t>
            </w:r>
            <w:r w:rsidRPr="000B3928">
              <w:rPr>
                <w:rFonts w:ascii="Sylfaen" w:hAnsi="Sylfaen" w:cs="Sylfaen"/>
                <w:bCs/>
                <w:sz w:val="18"/>
                <w:szCs w:val="18"/>
              </w:rPr>
              <w:t>ՀԿ</w:t>
            </w:r>
          </w:p>
        </w:tc>
        <w:tc>
          <w:tcPr>
            <w:tcW w:w="2693" w:type="dxa"/>
            <w:tcBorders>
              <w:bottom w:val="single" w:sz="4" w:space="0" w:color="000000" w:themeColor="text1"/>
            </w:tcBorders>
          </w:tcPr>
          <w:p w:rsidR="003D3A8B" w:rsidRPr="00EA5019" w:rsidRDefault="003D3A8B" w:rsidP="003E25EA">
            <w:pPr>
              <w:pStyle w:val="Heading1"/>
              <w:spacing w:before="0" w:after="0"/>
              <w:outlineLvl w:val="0"/>
              <w:rPr>
                <w:rFonts w:eastAsiaTheme="minorHAnsi"/>
              </w:rPr>
            </w:pPr>
          </w:p>
        </w:tc>
        <w:tc>
          <w:tcPr>
            <w:tcW w:w="4398" w:type="dxa"/>
            <w:tcBorders>
              <w:bottom w:val="single" w:sz="4" w:space="0" w:color="000000" w:themeColor="text1"/>
            </w:tcBorders>
          </w:tcPr>
          <w:p w:rsidR="003D3A8B" w:rsidRPr="000B3928" w:rsidRDefault="003D3A8B" w:rsidP="003E25EA">
            <w:pPr>
              <w:shd w:val="clear" w:color="auto" w:fill="FFFFFF" w:themeFill="background1"/>
              <w:rPr>
                <w:rFonts w:ascii="Arial" w:eastAsiaTheme="minorHAnsi" w:hAnsi="Arial" w:cs="Arial"/>
                <w:bCs/>
                <w:sz w:val="18"/>
                <w:szCs w:val="18"/>
              </w:rPr>
            </w:pPr>
            <w:r w:rsidRPr="000B3928">
              <w:rPr>
                <w:rFonts w:ascii="Sylfaen" w:eastAsiaTheme="minorHAnsi" w:hAnsi="Sylfaen" w:cs="Sylfaen"/>
                <w:bCs/>
                <w:sz w:val="18"/>
                <w:szCs w:val="18"/>
              </w:rPr>
              <w:t>ՀՀ</w:t>
            </w:r>
            <w:r w:rsidRPr="000B3928">
              <w:rPr>
                <w:rFonts w:ascii="Arial" w:eastAsiaTheme="minorHAnsi" w:hAnsi="Arial" w:cs="Arial"/>
                <w:bCs/>
                <w:sz w:val="18"/>
                <w:szCs w:val="18"/>
              </w:rPr>
              <w:t xml:space="preserve"> </w:t>
            </w:r>
            <w:r w:rsidRPr="000B3928">
              <w:rPr>
                <w:rFonts w:ascii="Sylfaen" w:eastAsiaTheme="minorHAnsi" w:hAnsi="Sylfaen" w:cs="Sylfaen"/>
                <w:bCs/>
                <w:sz w:val="18"/>
                <w:szCs w:val="18"/>
              </w:rPr>
              <w:t>Սյունիքի</w:t>
            </w:r>
            <w:r w:rsidRPr="000B3928">
              <w:rPr>
                <w:rFonts w:ascii="Arial" w:eastAsiaTheme="minorHAnsi" w:hAnsi="Arial" w:cs="Arial"/>
                <w:bCs/>
                <w:sz w:val="18"/>
                <w:szCs w:val="18"/>
              </w:rPr>
              <w:t xml:space="preserve"> </w:t>
            </w:r>
            <w:r w:rsidRPr="000B3928">
              <w:rPr>
                <w:rFonts w:ascii="Sylfaen" w:eastAsiaTheme="minorHAnsi" w:hAnsi="Sylfaen" w:cs="Sylfaen"/>
                <w:bCs/>
                <w:sz w:val="18"/>
                <w:szCs w:val="18"/>
              </w:rPr>
              <w:t>մարզ</w:t>
            </w:r>
            <w:r w:rsidRPr="000B3928">
              <w:rPr>
                <w:rFonts w:ascii="Arial" w:eastAsiaTheme="minorHAnsi" w:hAnsi="Arial" w:cs="Arial"/>
                <w:bCs/>
                <w:sz w:val="18"/>
                <w:szCs w:val="18"/>
              </w:rPr>
              <w:t xml:space="preserve"> </w:t>
            </w:r>
            <w:r w:rsidRPr="000B3928">
              <w:rPr>
                <w:rFonts w:ascii="Sylfaen" w:eastAsiaTheme="minorHAnsi" w:hAnsi="Sylfaen" w:cs="Sylfaen"/>
                <w:bCs/>
                <w:sz w:val="18"/>
                <w:szCs w:val="18"/>
              </w:rPr>
              <w:t>ք</w:t>
            </w:r>
            <w:r w:rsidRPr="000B3928">
              <w:rPr>
                <w:rFonts w:ascii="Arial" w:eastAsiaTheme="minorHAnsi" w:hAnsi="Arial" w:cs="Arial"/>
                <w:bCs/>
                <w:sz w:val="18"/>
                <w:szCs w:val="18"/>
              </w:rPr>
              <w:t xml:space="preserve">. </w:t>
            </w:r>
            <w:r w:rsidRPr="000B3928">
              <w:rPr>
                <w:rFonts w:ascii="Sylfaen" w:eastAsiaTheme="minorHAnsi" w:hAnsi="Sylfaen" w:cs="Sylfaen"/>
                <w:bCs/>
                <w:sz w:val="18"/>
                <w:szCs w:val="18"/>
              </w:rPr>
              <w:t>Սիսիան</w:t>
            </w:r>
            <w:r w:rsidRPr="000B3928">
              <w:rPr>
                <w:rFonts w:ascii="Arial" w:eastAsiaTheme="minorHAnsi" w:hAnsi="Arial" w:cs="Arial"/>
                <w:bCs/>
                <w:sz w:val="18"/>
                <w:szCs w:val="18"/>
              </w:rPr>
              <w:t xml:space="preserve"> </w:t>
            </w:r>
            <w:r w:rsidRPr="000B3928">
              <w:rPr>
                <w:rFonts w:ascii="Sylfaen" w:eastAsiaTheme="minorHAnsi" w:hAnsi="Sylfaen" w:cs="Sylfaen"/>
                <w:bCs/>
                <w:sz w:val="18"/>
                <w:szCs w:val="18"/>
              </w:rPr>
              <w:t>Խանջյան</w:t>
            </w:r>
            <w:r w:rsidRPr="000B3928">
              <w:rPr>
                <w:rFonts w:ascii="Arial" w:eastAsiaTheme="minorHAnsi" w:hAnsi="Arial" w:cs="Arial"/>
                <w:bCs/>
                <w:sz w:val="18"/>
                <w:szCs w:val="18"/>
              </w:rPr>
              <w:t xml:space="preserve"> 1</w:t>
            </w:r>
            <w:r w:rsidRPr="000B3928">
              <w:rPr>
                <w:rFonts w:ascii="Sylfaen" w:eastAsiaTheme="minorHAnsi" w:hAnsi="Sylfaen" w:cs="Sylfaen"/>
                <w:bCs/>
                <w:sz w:val="18"/>
                <w:szCs w:val="18"/>
              </w:rPr>
              <w:t>ա</w:t>
            </w:r>
          </w:p>
          <w:p w:rsidR="003D3A8B" w:rsidRPr="000B3928" w:rsidRDefault="003D3A8B" w:rsidP="003E25EA">
            <w:pPr>
              <w:shd w:val="clear" w:color="auto" w:fill="FFFFFF" w:themeFill="background1"/>
              <w:rPr>
                <w:rFonts w:ascii="Arial" w:eastAsiaTheme="minorHAnsi" w:hAnsi="Arial" w:cs="Arial"/>
                <w:bCs/>
                <w:sz w:val="18"/>
                <w:szCs w:val="18"/>
              </w:rPr>
            </w:pPr>
            <w:r w:rsidRPr="000B3928">
              <w:rPr>
                <w:rFonts w:ascii="Sylfaen" w:eastAsiaTheme="minorHAnsi" w:hAnsi="Sylfaen" w:cs="Sylfaen"/>
                <w:sz w:val="18"/>
                <w:szCs w:val="18"/>
              </w:rPr>
              <w:t>Հեռ</w:t>
            </w:r>
            <w:r w:rsidRPr="000B3928">
              <w:rPr>
                <w:rFonts w:ascii="Arial" w:eastAsiaTheme="minorHAnsi" w:hAnsi="Arial" w:cs="Arial"/>
                <w:b/>
                <w:sz w:val="18"/>
                <w:szCs w:val="18"/>
              </w:rPr>
              <w:t>.</w:t>
            </w:r>
            <w:r w:rsidRPr="000B3928">
              <w:rPr>
                <w:rFonts w:ascii="Arial" w:eastAsiaTheme="minorHAnsi" w:hAnsi="Arial" w:cs="Arial"/>
                <w:bCs/>
                <w:sz w:val="18"/>
                <w:szCs w:val="18"/>
              </w:rPr>
              <w:t> (094)- 330905</w:t>
            </w:r>
          </w:p>
          <w:p w:rsidR="003D3A8B" w:rsidRPr="000B3928" w:rsidRDefault="003D3A8B" w:rsidP="003E25EA">
            <w:pPr>
              <w:shd w:val="clear" w:color="auto" w:fill="FFFFFF" w:themeFill="background1"/>
              <w:rPr>
                <w:rFonts w:ascii="Arial" w:eastAsiaTheme="minorHAnsi" w:hAnsi="Arial" w:cs="Arial"/>
                <w:bCs/>
                <w:sz w:val="18"/>
                <w:szCs w:val="18"/>
              </w:rPr>
            </w:pPr>
            <w:r w:rsidRPr="000B3928">
              <w:rPr>
                <w:rFonts w:ascii="Sylfaen" w:eastAsiaTheme="minorHAnsi" w:hAnsi="Sylfaen" w:cs="Sylfaen"/>
                <w:sz w:val="18"/>
                <w:szCs w:val="18"/>
              </w:rPr>
              <w:t>Էլ</w:t>
            </w:r>
            <w:r w:rsidRPr="000B3928">
              <w:rPr>
                <w:rFonts w:ascii="Arial" w:eastAsiaTheme="minorHAnsi" w:hAnsi="Arial" w:cs="Arial"/>
                <w:sz w:val="18"/>
                <w:szCs w:val="18"/>
              </w:rPr>
              <w:t xml:space="preserve">. </w:t>
            </w:r>
            <w:r w:rsidRPr="000B3928">
              <w:rPr>
                <w:rFonts w:ascii="Sylfaen" w:eastAsiaTheme="minorHAnsi" w:hAnsi="Sylfaen" w:cs="Sylfaen"/>
                <w:sz w:val="18"/>
                <w:szCs w:val="18"/>
              </w:rPr>
              <w:t>փոստ</w:t>
            </w:r>
            <w:r w:rsidRPr="000B3928">
              <w:rPr>
                <w:rFonts w:ascii="Arial" w:eastAsiaTheme="minorHAnsi" w:hAnsi="Arial" w:cs="Arial"/>
                <w:sz w:val="18"/>
                <w:szCs w:val="18"/>
              </w:rPr>
              <w:t> </w:t>
            </w:r>
            <w:r w:rsidRPr="000B3928">
              <w:rPr>
                <w:rFonts w:ascii="Arial" w:eastAsiaTheme="minorHAnsi" w:hAnsi="Arial" w:cs="Arial"/>
                <w:bCs/>
                <w:sz w:val="18"/>
                <w:szCs w:val="18"/>
              </w:rPr>
              <w:t>- salvardfund@mail.ru</w:t>
            </w:r>
          </w:p>
        </w:tc>
      </w:tr>
      <w:tr w:rsidR="003D3A8B" w:rsidRPr="000B3928" w:rsidTr="00614101">
        <w:trPr>
          <w:trHeight w:val="908"/>
        </w:trPr>
        <w:tc>
          <w:tcPr>
            <w:tcW w:w="688" w:type="dxa"/>
            <w:tcBorders>
              <w:bottom w:val="single" w:sz="4" w:space="0" w:color="000000" w:themeColor="text1"/>
            </w:tcBorders>
          </w:tcPr>
          <w:p w:rsidR="003D3A8B" w:rsidRPr="000B3928" w:rsidRDefault="003D3A8B" w:rsidP="003E25EA">
            <w:pPr>
              <w:textAlignment w:val="baseline"/>
              <w:outlineLvl w:val="5"/>
              <w:rPr>
                <w:rFonts w:ascii="Arial" w:hAnsi="Arial" w:cs="Arial"/>
                <w:color w:val="000000" w:themeColor="text1"/>
                <w:sz w:val="18"/>
                <w:szCs w:val="18"/>
                <w:bdr w:val="none" w:sz="0" w:space="0" w:color="auto" w:frame="1"/>
              </w:rPr>
            </w:pPr>
            <w:r w:rsidRPr="000B3928">
              <w:rPr>
                <w:rFonts w:ascii="Arial" w:hAnsi="Arial" w:cs="Arial"/>
                <w:color w:val="000000" w:themeColor="text1"/>
                <w:sz w:val="18"/>
                <w:szCs w:val="18"/>
                <w:bdr w:val="none" w:sz="0" w:space="0" w:color="auto" w:frame="1"/>
              </w:rPr>
              <w:t>6</w:t>
            </w:r>
          </w:p>
        </w:tc>
        <w:tc>
          <w:tcPr>
            <w:tcW w:w="3167" w:type="dxa"/>
            <w:tcBorders>
              <w:bottom w:val="single" w:sz="4" w:space="0" w:color="000000" w:themeColor="text1"/>
            </w:tcBorders>
          </w:tcPr>
          <w:p w:rsidR="003D3A8B" w:rsidRPr="000B3928" w:rsidRDefault="003D3A8B" w:rsidP="003E25EA">
            <w:pPr>
              <w:shd w:val="clear" w:color="auto" w:fill="FFFFFF" w:themeFill="background1"/>
              <w:rPr>
                <w:rFonts w:ascii="Arial" w:hAnsi="Arial" w:cs="Arial"/>
                <w:bCs/>
                <w:sz w:val="18"/>
                <w:szCs w:val="18"/>
              </w:rPr>
            </w:pPr>
            <w:r w:rsidRPr="000B3928">
              <w:rPr>
                <w:rFonts w:ascii="Sylfaen" w:hAnsi="Sylfaen" w:cs="Sylfaen"/>
                <w:bCs/>
                <w:sz w:val="18"/>
                <w:szCs w:val="18"/>
              </w:rPr>
              <w:t>Ասպարեզ</w:t>
            </w:r>
            <w:r w:rsidRPr="000B3928">
              <w:rPr>
                <w:rFonts w:ascii="Arial" w:hAnsi="Arial" w:cs="Arial"/>
                <w:bCs/>
                <w:sz w:val="18"/>
                <w:szCs w:val="18"/>
              </w:rPr>
              <w:t xml:space="preserve"> </w:t>
            </w:r>
            <w:r w:rsidRPr="000B3928">
              <w:rPr>
                <w:rFonts w:ascii="Sylfaen" w:hAnsi="Sylfaen" w:cs="Sylfaen"/>
                <w:bCs/>
                <w:sz w:val="18"/>
                <w:szCs w:val="18"/>
              </w:rPr>
              <w:t>ՀԿ</w:t>
            </w:r>
          </w:p>
          <w:p w:rsidR="003D3A8B" w:rsidRPr="000B3928" w:rsidRDefault="003D3A8B" w:rsidP="003E25EA">
            <w:pPr>
              <w:shd w:val="clear" w:color="auto" w:fill="FFFFFF" w:themeFill="background1"/>
              <w:rPr>
                <w:rFonts w:ascii="Arial" w:hAnsi="Arial" w:cs="Arial"/>
                <w:bCs/>
                <w:sz w:val="18"/>
                <w:szCs w:val="18"/>
              </w:rPr>
            </w:pPr>
          </w:p>
        </w:tc>
        <w:tc>
          <w:tcPr>
            <w:tcW w:w="2693" w:type="dxa"/>
            <w:tcBorders>
              <w:bottom w:val="single" w:sz="4" w:space="0" w:color="000000" w:themeColor="text1"/>
            </w:tcBorders>
          </w:tcPr>
          <w:p w:rsidR="003D3A8B" w:rsidRPr="002A2D56" w:rsidRDefault="003D3A8B" w:rsidP="003E25EA">
            <w:pPr>
              <w:textAlignment w:val="baseline"/>
              <w:outlineLvl w:val="5"/>
              <w:rPr>
                <w:rFonts w:ascii="Sylfaen" w:hAnsi="Sylfaen" w:cs="Sylfaen"/>
                <w:color w:val="000000" w:themeColor="text1"/>
                <w:sz w:val="18"/>
                <w:szCs w:val="18"/>
                <w:bdr w:val="none" w:sz="0" w:space="0" w:color="auto" w:frame="1"/>
              </w:rPr>
            </w:pPr>
            <w:bookmarkStart w:id="930" w:name="_Toc400705238"/>
            <w:bookmarkStart w:id="931" w:name="_Toc401244139"/>
            <w:bookmarkStart w:id="932" w:name="_Toc401245046"/>
            <w:r w:rsidRPr="002A2D56">
              <w:rPr>
                <w:rFonts w:ascii="Sylfaen" w:hAnsi="Sylfaen" w:cs="Sylfaen"/>
                <w:color w:val="000000" w:themeColor="text1"/>
                <w:sz w:val="18"/>
                <w:szCs w:val="18"/>
                <w:bdr w:val="none" w:sz="0" w:space="0" w:color="auto" w:frame="1"/>
              </w:rPr>
              <w:t>կազմակերպության նախագահ՝ Վահե Թոխսանց</w:t>
            </w:r>
            <w:bookmarkEnd w:id="930"/>
            <w:bookmarkEnd w:id="931"/>
            <w:bookmarkEnd w:id="932"/>
          </w:p>
        </w:tc>
        <w:tc>
          <w:tcPr>
            <w:tcW w:w="4398" w:type="dxa"/>
            <w:tcBorders>
              <w:bottom w:val="single" w:sz="4" w:space="0" w:color="000000" w:themeColor="text1"/>
            </w:tcBorders>
          </w:tcPr>
          <w:p w:rsidR="003D3A8B" w:rsidRPr="000B3928" w:rsidRDefault="003D3A8B" w:rsidP="003E25EA">
            <w:pPr>
              <w:shd w:val="clear" w:color="auto" w:fill="FFFFFF" w:themeFill="background1"/>
              <w:rPr>
                <w:rFonts w:ascii="Arial" w:eastAsiaTheme="minorHAnsi" w:hAnsi="Arial" w:cs="Arial"/>
                <w:bCs/>
                <w:sz w:val="18"/>
                <w:szCs w:val="18"/>
              </w:rPr>
            </w:pPr>
            <w:r w:rsidRPr="000B3928">
              <w:rPr>
                <w:rFonts w:ascii="Sylfaen" w:eastAsiaTheme="minorHAnsi" w:hAnsi="Sylfaen" w:cs="Sylfaen"/>
                <w:bCs/>
                <w:sz w:val="18"/>
                <w:szCs w:val="18"/>
              </w:rPr>
              <w:t>Հասցե՝</w:t>
            </w:r>
            <w:r w:rsidRPr="000B3928">
              <w:rPr>
                <w:rFonts w:ascii="Arial" w:eastAsiaTheme="minorHAnsi" w:hAnsi="Arial" w:cs="Arial"/>
                <w:bCs/>
                <w:sz w:val="18"/>
                <w:szCs w:val="18"/>
              </w:rPr>
              <w:t xml:space="preserve"> </w:t>
            </w:r>
            <w:r w:rsidRPr="000B3928">
              <w:rPr>
                <w:rFonts w:ascii="Sylfaen" w:eastAsiaTheme="minorHAnsi" w:hAnsi="Sylfaen" w:cs="Sylfaen"/>
                <w:bCs/>
                <w:sz w:val="18"/>
                <w:szCs w:val="18"/>
              </w:rPr>
              <w:t>ՀՀ</w:t>
            </w:r>
            <w:r w:rsidRPr="000B3928">
              <w:rPr>
                <w:rFonts w:ascii="Arial" w:eastAsiaTheme="minorHAnsi" w:hAnsi="Arial" w:cs="Arial"/>
                <w:bCs/>
                <w:sz w:val="18"/>
                <w:szCs w:val="18"/>
              </w:rPr>
              <w:t xml:space="preserve">, </w:t>
            </w:r>
            <w:r w:rsidRPr="000B3928">
              <w:rPr>
                <w:rFonts w:ascii="Sylfaen" w:eastAsiaTheme="minorHAnsi" w:hAnsi="Sylfaen" w:cs="Sylfaen"/>
                <w:bCs/>
                <w:sz w:val="18"/>
                <w:szCs w:val="18"/>
              </w:rPr>
              <w:t>Սյունիքի</w:t>
            </w:r>
            <w:r w:rsidRPr="000B3928">
              <w:rPr>
                <w:rFonts w:ascii="Arial" w:eastAsiaTheme="minorHAnsi" w:hAnsi="Arial" w:cs="Arial"/>
                <w:bCs/>
                <w:sz w:val="18"/>
                <w:szCs w:val="18"/>
              </w:rPr>
              <w:t xml:space="preserve"> </w:t>
            </w:r>
            <w:r w:rsidRPr="000B3928">
              <w:rPr>
                <w:rFonts w:ascii="Sylfaen" w:eastAsiaTheme="minorHAnsi" w:hAnsi="Sylfaen" w:cs="Sylfaen"/>
                <w:bCs/>
                <w:sz w:val="18"/>
                <w:szCs w:val="18"/>
              </w:rPr>
              <w:t>մարզ</w:t>
            </w:r>
            <w:r w:rsidRPr="000B3928">
              <w:rPr>
                <w:rFonts w:ascii="Arial" w:eastAsiaTheme="minorHAnsi" w:hAnsi="Arial" w:cs="Arial"/>
                <w:bCs/>
                <w:sz w:val="18"/>
                <w:szCs w:val="18"/>
              </w:rPr>
              <w:t xml:space="preserve">, </w:t>
            </w:r>
            <w:r w:rsidRPr="000B3928">
              <w:rPr>
                <w:rFonts w:ascii="Sylfaen" w:eastAsiaTheme="minorHAnsi" w:hAnsi="Sylfaen" w:cs="Sylfaen"/>
                <w:bCs/>
                <w:sz w:val="18"/>
                <w:szCs w:val="18"/>
              </w:rPr>
              <w:t>ք</w:t>
            </w:r>
            <w:r w:rsidRPr="000B3928">
              <w:rPr>
                <w:rFonts w:ascii="Arial" w:eastAsiaTheme="minorHAnsi" w:hAnsi="Arial" w:cs="Arial"/>
                <w:bCs/>
                <w:sz w:val="18"/>
                <w:szCs w:val="18"/>
              </w:rPr>
              <w:t xml:space="preserve">.  </w:t>
            </w:r>
            <w:r w:rsidRPr="000B3928">
              <w:rPr>
                <w:rFonts w:ascii="Sylfaen" w:eastAsiaTheme="minorHAnsi" w:hAnsi="Sylfaen" w:cs="Sylfaen"/>
                <w:bCs/>
                <w:sz w:val="18"/>
                <w:szCs w:val="18"/>
              </w:rPr>
              <w:t>Գորիս</w:t>
            </w:r>
            <w:r w:rsidRPr="000B3928">
              <w:rPr>
                <w:rFonts w:ascii="Arial" w:eastAsiaTheme="minorHAnsi" w:hAnsi="Arial" w:cs="Arial"/>
                <w:bCs/>
                <w:sz w:val="18"/>
                <w:szCs w:val="18"/>
              </w:rPr>
              <w:t xml:space="preserve">, </w:t>
            </w:r>
            <w:r w:rsidRPr="000B3928">
              <w:rPr>
                <w:rFonts w:ascii="Sylfaen" w:eastAsiaTheme="minorHAnsi" w:hAnsi="Sylfaen" w:cs="Sylfaen"/>
                <w:bCs/>
                <w:sz w:val="18"/>
                <w:szCs w:val="18"/>
              </w:rPr>
              <w:t>Մաշտոցի</w:t>
            </w:r>
            <w:r w:rsidRPr="000B3928">
              <w:rPr>
                <w:rFonts w:ascii="Arial" w:eastAsiaTheme="minorHAnsi" w:hAnsi="Arial" w:cs="Arial"/>
                <w:bCs/>
                <w:sz w:val="18"/>
                <w:szCs w:val="18"/>
              </w:rPr>
              <w:t xml:space="preserve"> 1 </w:t>
            </w:r>
            <w:r w:rsidRPr="000B3928">
              <w:rPr>
                <w:rFonts w:ascii="Arial" w:eastAsiaTheme="minorHAnsi" w:hAnsi="Arial" w:cs="Arial"/>
                <w:bCs/>
                <w:sz w:val="18"/>
                <w:szCs w:val="18"/>
              </w:rPr>
              <w:br/>
              <w:t> </w:t>
            </w:r>
            <w:r w:rsidRPr="000B3928">
              <w:rPr>
                <w:rFonts w:ascii="Sylfaen" w:eastAsiaTheme="minorHAnsi" w:hAnsi="Sylfaen" w:cs="Sylfaen"/>
                <w:bCs/>
                <w:sz w:val="18"/>
                <w:szCs w:val="18"/>
              </w:rPr>
              <w:t>Հեռախոս՝</w:t>
            </w:r>
            <w:r w:rsidRPr="000B3928">
              <w:rPr>
                <w:rFonts w:ascii="Arial" w:eastAsiaTheme="minorHAnsi" w:hAnsi="Arial" w:cs="Arial"/>
                <w:bCs/>
                <w:sz w:val="18"/>
                <w:szCs w:val="18"/>
              </w:rPr>
              <w:t xml:space="preserve"> 091241901 </w:t>
            </w:r>
            <w:hyperlink r:id="rId15" w:history="1">
              <w:r w:rsidRPr="000B3928">
                <w:rPr>
                  <w:rFonts w:ascii="Arial" w:eastAsiaTheme="minorHAnsi" w:hAnsi="Arial" w:cs="Arial"/>
                  <w:bCs/>
                  <w:sz w:val="18"/>
                  <w:szCs w:val="18"/>
                </w:rPr>
                <w:t>toxsancvage@rambler.ru</w:t>
              </w:r>
            </w:hyperlink>
          </w:p>
        </w:tc>
      </w:tr>
      <w:tr w:rsidR="003D3A8B" w:rsidRPr="000B3928" w:rsidTr="00614101">
        <w:tc>
          <w:tcPr>
            <w:tcW w:w="688" w:type="dxa"/>
            <w:tcBorders>
              <w:bottom w:val="single" w:sz="4" w:space="0" w:color="000000" w:themeColor="text1"/>
            </w:tcBorders>
          </w:tcPr>
          <w:p w:rsidR="003D3A8B" w:rsidRPr="000B3928" w:rsidRDefault="003D3A8B" w:rsidP="003E25EA">
            <w:pPr>
              <w:textAlignment w:val="baseline"/>
              <w:outlineLvl w:val="5"/>
              <w:rPr>
                <w:rFonts w:ascii="Arial" w:hAnsi="Arial" w:cs="Arial"/>
                <w:color w:val="000000" w:themeColor="text1"/>
                <w:sz w:val="18"/>
                <w:szCs w:val="18"/>
                <w:bdr w:val="none" w:sz="0" w:space="0" w:color="auto" w:frame="1"/>
              </w:rPr>
            </w:pPr>
            <w:r w:rsidRPr="000B3928">
              <w:rPr>
                <w:rFonts w:ascii="Arial" w:hAnsi="Arial" w:cs="Arial"/>
                <w:color w:val="000000" w:themeColor="text1"/>
                <w:sz w:val="18"/>
                <w:szCs w:val="18"/>
                <w:bdr w:val="none" w:sz="0" w:space="0" w:color="auto" w:frame="1"/>
              </w:rPr>
              <w:t>7</w:t>
            </w:r>
          </w:p>
        </w:tc>
        <w:tc>
          <w:tcPr>
            <w:tcW w:w="3167" w:type="dxa"/>
            <w:tcBorders>
              <w:bottom w:val="single" w:sz="4" w:space="0" w:color="000000" w:themeColor="text1"/>
            </w:tcBorders>
          </w:tcPr>
          <w:p w:rsidR="003D3A8B" w:rsidRPr="000B3928" w:rsidRDefault="009C553B" w:rsidP="003E25EA">
            <w:pPr>
              <w:shd w:val="clear" w:color="auto" w:fill="FFFFFF" w:themeFill="background1"/>
              <w:rPr>
                <w:rFonts w:ascii="Arial" w:hAnsi="Arial" w:cs="Arial"/>
                <w:bCs/>
                <w:sz w:val="18"/>
                <w:szCs w:val="18"/>
              </w:rPr>
            </w:pPr>
            <w:hyperlink r:id="rId16" w:history="1">
              <w:r w:rsidR="003D3A8B" w:rsidRPr="000B3928">
                <w:rPr>
                  <w:rFonts w:ascii="Sylfaen" w:hAnsi="Sylfaen" w:cs="Sylfaen"/>
                  <w:bCs/>
                  <w:sz w:val="18"/>
                  <w:szCs w:val="18"/>
                </w:rPr>
                <w:t>Իրավունքների</w:t>
              </w:r>
              <w:r w:rsidR="003D3A8B" w:rsidRPr="000B3928">
                <w:rPr>
                  <w:rFonts w:ascii="Arial" w:hAnsi="Arial" w:cs="Arial"/>
                  <w:bCs/>
                  <w:sz w:val="18"/>
                  <w:szCs w:val="18"/>
                </w:rPr>
                <w:t xml:space="preserve"> </w:t>
              </w:r>
              <w:r w:rsidR="003D3A8B" w:rsidRPr="000B3928">
                <w:rPr>
                  <w:rFonts w:ascii="Sylfaen" w:hAnsi="Sylfaen" w:cs="Sylfaen"/>
                  <w:bCs/>
                  <w:sz w:val="18"/>
                  <w:szCs w:val="18"/>
                </w:rPr>
                <w:t>Տեղեկատվական</w:t>
              </w:r>
              <w:r w:rsidR="003D3A8B" w:rsidRPr="000B3928">
                <w:rPr>
                  <w:rFonts w:ascii="Arial" w:hAnsi="Arial" w:cs="Arial"/>
                  <w:bCs/>
                  <w:sz w:val="18"/>
                  <w:szCs w:val="18"/>
                </w:rPr>
                <w:t xml:space="preserve"> </w:t>
              </w:r>
              <w:r w:rsidR="003D3A8B" w:rsidRPr="000B3928">
                <w:rPr>
                  <w:rFonts w:ascii="Sylfaen" w:hAnsi="Sylfaen" w:cs="Sylfaen"/>
                  <w:bCs/>
                  <w:sz w:val="18"/>
                  <w:szCs w:val="18"/>
                </w:rPr>
                <w:t>Կենտրոն</w:t>
              </w:r>
            </w:hyperlink>
          </w:p>
          <w:p w:rsidR="003D3A8B" w:rsidRPr="000B3928" w:rsidRDefault="003D3A8B" w:rsidP="003E25EA">
            <w:pPr>
              <w:shd w:val="clear" w:color="auto" w:fill="FFFFFF" w:themeFill="background1"/>
              <w:rPr>
                <w:rFonts w:ascii="Arial" w:hAnsi="Arial" w:cs="Arial"/>
                <w:bCs/>
                <w:sz w:val="18"/>
                <w:szCs w:val="18"/>
              </w:rPr>
            </w:pPr>
            <w:r w:rsidRPr="000B3928">
              <w:rPr>
                <w:rFonts w:ascii="Sylfaen" w:hAnsi="Sylfaen" w:cs="Sylfaen"/>
                <w:bCs/>
                <w:sz w:val="18"/>
                <w:szCs w:val="18"/>
              </w:rPr>
              <w:t>Հասարակական</w:t>
            </w:r>
            <w:r w:rsidRPr="000B3928">
              <w:rPr>
                <w:rFonts w:ascii="Arial" w:hAnsi="Arial" w:cs="Arial"/>
                <w:bCs/>
                <w:sz w:val="18"/>
                <w:szCs w:val="18"/>
              </w:rPr>
              <w:t xml:space="preserve"> </w:t>
            </w:r>
            <w:r w:rsidRPr="000B3928">
              <w:rPr>
                <w:rFonts w:ascii="Sylfaen" w:hAnsi="Sylfaen" w:cs="Sylfaen"/>
                <w:bCs/>
                <w:sz w:val="18"/>
                <w:szCs w:val="18"/>
              </w:rPr>
              <w:t>կազմակերպություն</w:t>
            </w:r>
          </w:p>
        </w:tc>
        <w:tc>
          <w:tcPr>
            <w:tcW w:w="2693" w:type="dxa"/>
            <w:tcBorders>
              <w:bottom w:val="single" w:sz="4" w:space="0" w:color="000000" w:themeColor="text1"/>
            </w:tcBorders>
          </w:tcPr>
          <w:p w:rsidR="003D3A8B" w:rsidRPr="002A2D56" w:rsidRDefault="003D3A8B" w:rsidP="003E25EA">
            <w:pPr>
              <w:textAlignment w:val="baseline"/>
              <w:outlineLvl w:val="5"/>
              <w:rPr>
                <w:rFonts w:ascii="Sylfaen" w:hAnsi="Sylfaen" w:cs="Sylfaen"/>
                <w:color w:val="000000" w:themeColor="text1"/>
                <w:sz w:val="18"/>
                <w:szCs w:val="18"/>
                <w:bdr w:val="none" w:sz="0" w:space="0" w:color="auto" w:frame="1"/>
              </w:rPr>
            </w:pPr>
            <w:bookmarkStart w:id="933" w:name="_Toc400705239"/>
            <w:bookmarkStart w:id="934" w:name="_Toc401244140"/>
            <w:bookmarkStart w:id="935" w:name="_Toc401245047"/>
            <w:r w:rsidRPr="002A2D56">
              <w:rPr>
                <w:rFonts w:ascii="Sylfaen" w:hAnsi="Sylfaen" w:cs="Sylfaen"/>
                <w:color w:val="000000" w:themeColor="text1"/>
                <w:sz w:val="18"/>
                <w:szCs w:val="18"/>
                <w:bdr w:val="none" w:sz="0" w:space="0" w:color="auto" w:frame="1"/>
              </w:rPr>
              <w:t>կազմակերպության նախագահ`  Մարատ Դադունց</w:t>
            </w:r>
            <w:bookmarkEnd w:id="933"/>
            <w:bookmarkEnd w:id="934"/>
            <w:bookmarkEnd w:id="935"/>
          </w:p>
        </w:tc>
        <w:tc>
          <w:tcPr>
            <w:tcW w:w="4398" w:type="dxa"/>
            <w:tcBorders>
              <w:bottom w:val="single" w:sz="4" w:space="0" w:color="000000" w:themeColor="text1"/>
            </w:tcBorders>
          </w:tcPr>
          <w:p w:rsidR="003D3A8B" w:rsidRPr="000B3928" w:rsidRDefault="003D3A8B" w:rsidP="003E25EA">
            <w:pPr>
              <w:pStyle w:val="ListParagraph"/>
              <w:shd w:val="clear" w:color="auto" w:fill="FFFFFF" w:themeFill="background1"/>
              <w:ind w:left="0"/>
              <w:rPr>
                <w:rFonts w:ascii="Arial" w:eastAsiaTheme="minorHAnsi" w:hAnsi="Arial" w:cs="Arial"/>
                <w:bCs/>
                <w:sz w:val="18"/>
                <w:szCs w:val="18"/>
              </w:rPr>
            </w:pPr>
            <w:r w:rsidRPr="000B3928">
              <w:rPr>
                <w:rFonts w:ascii="Sylfaen" w:eastAsiaTheme="minorHAnsi" w:hAnsi="Sylfaen" w:cs="Sylfaen"/>
                <w:bCs/>
                <w:sz w:val="18"/>
                <w:szCs w:val="18"/>
              </w:rPr>
              <w:t>ք</w:t>
            </w:r>
            <w:r w:rsidRPr="000B3928">
              <w:rPr>
                <w:rFonts w:ascii="Arial" w:eastAsiaTheme="minorHAnsi" w:hAnsi="Arial" w:cs="Arial"/>
                <w:bCs/>
                <w:sz w:val="18"/>
                <w:szCs w:val="18"/>
              </w:rPr>
              <w:t xml:space="preserve">. </w:t>
            </w:r>
            <w:r w:rsidRPr="000B3928">
              <w:rPr>
                <w:rFonts w:ascii="Sylfaen" w:eastAsiaTheme="minorHAnsi" w:hAnsi="Sylfaen" w:cs="Sylfaen"/>
                <w:bCs/>
                <w:sz w:val="18"/>
                <w:szCs w:val="18"/>
              </w:rPr>
              <w:t>Գորիս</w:t>
            </w:r>
            <w:r w:rsidRPr="000B3928">
              <w:rPr>
                <w:rFonts w:ascii="Arial" w:eastAsiaTheme="minorHAnsi" w:hAnsi="Arial" w:cs="Arial"/>
                <w:bCs/>
                <w:sz w:val="18"/>
                <w:szCs w:val="18"/>
              </w:rPr>
              <w:t xml:space="preserve"> </w:t>
            </w:r>
            <w:r w:rsidRPr="000B3928">
              <w:rPr>
                <w:rFonts w:ascii="Sylfaen" w:eastAsiaTheme="minorHAnsi" w:hAnsi="Sylfaen" w:cs="Sylfaen"/>
                <w:bCs/>
                <w:sz w:val="18"/>
                <w:szCs w:val="18"/>
              </w:rPr>
              <w:t>Մաշտոցի</w:t>
            </w:r>
            <w:r w:rsidRPr="000B3928">
              <w:rPr>
                <w:rFonts w:ascii="Arial" w:eastAsiaTheme="minorHAnsi" w:hAnsi="Arial" w:cs="Arial"/>
                <w:bCs/>
                <w:sz w:val="18"/>
                <w:szCs w:val="18"/>
              </w:rPr>
              <w:t xml:space="preserve"> 3/3</w:t>
            </w:r>
            <w:r w:rsidRPr="000B3928">
              <w:rPr>
                <w:rFonts w:ascii="Arial" w:eastAsiaTheme="minorHAnsi" w:hAnsi="Arial" w:cs="Arial"/>
                <w:bCs/>
                <w:sz w:val="18"/>
                <w:szCs w:val="18"/>
              </w:rPr>
              <w:br/>
            </w:r>
            <w:r w:rsidRPr="000B3928">
              <w:rPr>
                <w:rFonts w:ascii="Sylfaen" w:eastAsiaTheme="minorHAnsi" w:hAnsi="Sylfaen" w:cs="Sylfaen"/>
                <w:bCs/>
                <w:sz w:val="18"/>
                <w:szCs w:val="18"/>
              </w:rPr>
              <w:t>հեռ</w:t>
            </w:r>
            <w:r w:rsidRPr="000B3928">
              <w:rPr>
                <w:rFonts w:ascii="Arial" w:eastAsiaTheme="minorHAnsi" w:hAnsi="Arial" w:cs="Arial"/>
                <w:bCs/>
                <w:sz w:val="18"/>
                <w:szCs w:val="18"/>
              </w:rPr>
              <w:t>. +374 284 2 40 20</w:t>
            </w:r>
            <w:r w:rsidRPr="000B3928">
              <w:rPr>
                <w:rFonts w:ascii="Arial" w:eastAsiaTheme="minorHAnsi" w:hAnsi="Arial" w:cs="Arial"/>
                <w:bCs/>
                <w:sz w:val="18"/>
                <w:szCs w:val="18"/>
              </w:rPr>
              <w:br/>
            </w:r>
            <w:r w:rsidRPr="000B3928">
              <w:rPr>
                <w:rFonts w:ascii="Sylfaen" w:eastAsiaTheme="minorHAnsi" w:hAnsi="Sylfaen" w:cs="Sylfaen"/>
                <w:bCs/>
                <w:sz w:val="18"/>
                <w:szCs w:val="18"/>
              </w:rPr>
              <w:t>էլ</w:t>
            </w:r>
            <w:r w:rsidRPr="000B3928">
              <w:rPr>
                <w:rFonts w:ascii="Arial" w:eastAsiaTheme="minorHAnsi" w:hAnsi="Arial" w:cs="Arial"/>
                <w:bCs/>
                <w:sz w:val="18"/>
                <w:szCs w:val="18"/>
              </w:rPr>
              <w:t>-</w:t>
            </w:r>
            <w:r w:rsidRPr="000B3928">
              <w:rPr>
                <w:rFonts w:ascii="Sylfaen" w:eastAsiaTheme="minorHAnsi" w:hAnsi="Sylfaen" w:cs="Sylfaen"/>
                <w:bCs/>
                <w:sz w:val="18"/>
                <w:szCs w:val="18"/>
              </w:rPr>
              <w:t>փոստ</w:t>
            </w:r>
            <w:r w:rsidRPr="000B3928">
              <w:rPr>
                <w:rFonts w:ascii="Arial" w:eastAsiaTheme="minorHAnsi" w:hAnsi="Arial" w:cs="Arial"/>
                <w:bCs/>
                <w:sz w:val="18"/>
                <w:szCs w:val="18"/>
              </w:rPr>
              <w:t> </w:t>
            </w:r>
            <w:hyperlink r:id="rId17" w:history="1">
              <w:r w:rsidRPr="000B3928">
                <w:rPr>
                  <w:rFonts w:ascii="Arial" w:eastAsiaTheme="minorHAnsi" w:hAnsi="Arial" w:cs="Arial"/>
                  <w:sz w:val="18"/>
                  <w:szCs w:val="18"/>
                </w:rPr>
                <w:t>itekngo@gmail.com</w:t>
              </w:r>
            </w:hyperlink>
            <w:r w:rsidRPr="000B3928">
              <w:rPr>
                <w:rFonts w:ascii="Arial" w:eastAsiaTheme="minorHAnsi" w:hAnsi="Arial" w:cs="Arial"/>
                <w:bCs/>
                <w:sz w:val="18"/>
                <w:szCs w:val="18"/>
              </w:rPr>
              <w:t xml:space="preserve"> http://www.itekngo.com/</w:t>
            </w:r>
          </w:p>
        </w:tc>
      </w:tr>
    </w:tbl>
    <w:p w:rsidR="003D3A8B" w:rsidRPr="000B3928" w:rsidRDefault="003D3A8B" w:rsidP="003D3A8B">
      <w:pPr>
        <w:rPr>
          <w:rFonts w:ascii="Arial" w:hAnsi="Arial" w:cs="Arial"/>
          <w:sz w:val="18"/>
          <w:szCs w:val="18"/>
        </w:rPr>
      </w:pPr>
    </w:p>
    <w:p w:rsidR="008B1434" w:rsidRPr="000E4F70" w:rsidRDefault="008B1434" w:rsidP="008B1434"/>
    <w:p w:rsidR="008B1434" w:rsidRPr="008B1434" w:rsidRDefault="00690366" w:rsidP="008B1434">
      <w:r w:rsidRPr="00A76604">
        <w:rPr>
          <w:lang w:val="hy-AM"/>
        </w:rPr>
        <w:t xml:space="preserve">ՀՔՀՊ </w:t>
      </w:r>
      <w:r w:rsidR="00EA5019" w:rsidRPr="00A76604">
        <w:rPr>
          <w:lang w:val="hy-AM"/>
        </w:rPr>
        <w:t xml:space="preserve">  </w:t>
      </w:r>
      <w:r w:rsidRPr="008B1434">
        <w:t>Հավելված</w:t>
      </w:r>
      <w:r w:rsidRPr="00A76604">
        <w:rPr>
          <w:lang w:val="hy-AM"/>
        </w:rPr>
        <w:t xml:space="preserve"> 3                  </w:t>
      </w:r>
    </w:p>
    <w:p w:rsidR="003D3A8B" w:rsidRPr="00A76604" w:rsidRDefault="00690366" w:rsidP="008B1434">
      <w:pPr>
        <w:rPr>
          <w:lang w:val="hy-AM"/>
        </w:rPr>
      </w:pPr>
      <w:r w:rsidRPr="00A76604">
        <w:rPr>
          <w:lang w:val="hy-AM"/>
        </w:rPr>
        <w:t>Ծրագրի տեղեկատվական գրքույկ</w:t>
      </w:r>
    </w:p>
    <w:p w:rsidR="00690366" w:rsidRPr="00EA5019" w:rsidRDefault="00690366" w:rsidP="003D3A8B">
      <w:pPr>
        <w:rPr>
          <w:rFonts w:ascii="Sylfaen" w:hAnsi="Sylfaen" w:cs="Sylfaen"/>
          <w:lang w:val="hy-AM"/>
        </w:rPr>
      </w:pPr>
    </w:p>
    <w:p w:rsidR="00690366" w:rsidRDefault="00690366" w:rsidP="003D3A8B">
      <w:pPr>
        <w:rPr>
          <w:rFonts w:ascii="Sylfaen" w:hAnsi="Sylfaen" w:cs="Sylfaen"/>
          <w:lang w:val="hy-AM"/>
        </w:rPr>
      </w:pPr>
    </w:p>
    <w:p w:rsidR="00690366" w:rsidRPr="000B3928" w:rsidRDefault="00690366" w:rsidP="003D3A8B">
      <w:pPr>
        <w:rPr>
          <w:rFonts w:ascii="Arial" w:hAnsi="Arial" w:cs="Arial"/>
          <w:sz w:val="18"/>
          <w:szCs w:val="18"/>
        </w:rPr>
      </w:pPr>
    </w:p>
    <w:p w:rsidR="003D3A8B" w:rsidRPr="00690366" w:rsidRDefault="003D3A8B" w:rsidP="003D3A8B">
      <w:pPr>
        <w:spacing w:line="264" w:lineRule="auto"/>
        <w:jc w:val="center"/>
        <w:rPr>
          <w:rFonts w:ascii="Arial" w:hAnsi="Arial" w:cs="Arial"/>
          <w:b/>
          <w:spacing w:val="5"/>
          <w:kern w:val="28"/>
          <w:sz w:val="20"/>
          <w:szCs w:val="20"/>
        </w:rPr>
      </w:pPr>
      <w:r w:rsidRPr="00690366">
        <w:rPr>
          <w:rFonts w:ascii="Sylfaen" w:hAnsi="Sylfaen" w:cs="Sylfaen"/>
          <w:b/>
          <w:spacing w:val="5"/>
          <w:kern w:val="28"/>
          <w:sz w:val="20"/>
          <w:szCs w:val="20"/>
          <w:lang w:val="en-US"/>
        </w:rPr>
        <w:t>Հրազդանից</w:t>
      </w:r>
      <w:r w:rsidRPr="00690366">
        <w:rPr>
          <w:rFonts w:ascii="Arial" w:hAnsi="Arial" w:cs="Arial"/>
          <w:b/>
          <w:spacing w:val="5"/>
          <w:kern w:val="28"/>
          <w:sz w:val="20"/>
          <w:szCs w:val="20"/>
        </w:rPr>
        <w:t xml:space="preserve"> </w:t>
      </w:r>
      <w:r w:rsidRPr="00690366">
        <w:rPr>
          <w:rFonts w:ascii="Sylfaen" w:hAnsi="Sylfaen" w:cs="Sylfaen"/>
          <w:b/>
          <w:spacing w:val="5"/>
          <w:kern w:val="28"/>
          <w:sz w:val="20"/>
          <w:szCs w:val="20"/>
          <w:lang w:val="en-US"/>
        </w:rPr>
        <w:t>Շինուհայր</w:t>
      </w:r>
      <w:r w:rsidRPr="00690366">
        <w:rPr>
          <w:rFonts w:ascii="Arial" w:hAnsi="Arial" w:cs="Arial"/>
          <w:b/>
          <w:spacing w:val="5"/>
          <w:kern w:val="28"/>
          <w:sz w:val="20"/>
          <w:szCs w:val="20"/>
        </w:rPr>
        <w:t xml:space="preserve"> </w:t>
      </w:r>
      <w:r w:rsidRPr="00690366">
        <w:rPr>
          <w:rFonts w:ascii="Sylfaen" w:hAnsi="Sylfaen" w:cs="Sylfaen"/>
          <w:b/>
          <w:spacing w:val="5"/>
          <w:kern w:val="28"/>
          <w:sz w:val="20"/>
          <w:szCs w:val="20"/>
          <w:lang w:val="en-US"/>
        </w:rPr>
        <w:t>միջանցքի</w:t>
      </w:r>
      <w:r w:rsidRPr="00690366">
        <w:rPr>
          <w:rFonts w:ascii="Arial" w:hAnsi="Arial" w:cs="Arial"/>
          <w:b/>
          <w:spacing w:val="5"/>
          <w:kern w:val="28"/>
          <w:sz w:val="20"/>
          <w:szCs w:val="20"/>
        </w:rPr>
        <w:t xml:space="preserve"> </w:t>
      </w:r>
      <w:r w:rsidRPr="00690366">
        <w:rPr>
          <w:rFonts w:ascii="Sylfaen" w:hAnsi="Sylfaen" w:cs="Sylfaen"/>
          <w:b/>
          <w:spacing w:val="5"/>
          <w:kern w:val="28"/>
          <w:sz w:val="20"/>
          <w:szCs w:val="20"/>
          <w:lang w:val="en-US"/>
        </w:rPr>
        <w:t>էլեկտրահաղորդման</w:t>
      </w:r>
      <w:r w:rsidRPr="00690366">
        <w:rPr>
          <w:rFonts w:ascii="Arial" w:hAnsi="Arial" w:cs="Arial"/>
          <w:b/>
          <w:spacing w:val="5"/>
          <w:kern w:val="28"/>
          <w:sz w:val="20"/>
          <w:szCs w:val="20"/>
        </w:rPr>
        <w:t xml:space="preserve"> </w:t>
      </w:r>
      <w:r w:rsidRPr="00690366">
        <w:rPr>
          <w:rFonts w:ascii="Sylfaen" w:hAnsi="Sylfaen" w:cs="Sylfaen"/>
          <w:b/>
          <w:spacing w:val="5"/>
          <w:kern w:val="28"/>
          <w:sz w:val="20"/>
          <w:szCs w:val="20"/>
          <w:lang w:val="en-US"/>
        </w:rPr>
        <w:t>վերակառուցման</w:t>
      </w:r>
      <w:r w:rsidRPr="00690366">
        <w:rPr>
          <w:rFonts w:ascii="Arial" w:hAnsi="Arial" w:cs="Arial"/>
          <w:b/>
          <w:spacing w:val="5"/>
          <w:kern w:val="28"/>
          <w:sz w:val="20"/>
          <w:szCs w:val="20"/>
        </w:rPr>
        <w:t xml:space="preserve"> </w:t>
      </w:r>
      <w:r w:rsidRPr="00690366">
        <w:rPr>
          <w:rFonts w:ascii="Sylfaen" w:hAnsi="Sylfaen" w:cs="Sylfaen"/>
          <w:b/>
          <w:spacing w:val="5"/>
          <w:kern w:val="28"/>
          <w:sz w:val="20"/>
          <w:szCs w:val="20"/>
          <w:lang w:val="en-US"/>
        </w:rPr>
        <w:t>ծրագիր</w:t>
      </w:r>
      <w:r w:rsidRPr="00690366">
        <w:rPr>
          <w:rFonts w:ascii="Arial" w:hAnsi="Arial" w:cs="Arial"/>
          <w:b/>
          <w:spacing w:val="5"/>
          <w:kern w:val="28"/>
          <w:sz w:val="20"/>
          <w:szCs w:val="20"/>
        </w:rPr>
        <w:t xml:space="preserve"> </w:t>
      </w:r>
      <w:r w:rsidRPr="00690366">
        <w:rPr>
          <w:rFonts w:ascii="Sylfaen" w:hAnsi="Sylfaen" w:cs="Sylfaen"/>
          <w:b/>
          <w:spacing w:val="5"/>
          <w:kern w:val="28"/>
          <w:sz w:val="20"/>
          <w:szCs w:val="20"/>
          <w:lang w:val="en-US"/>
        </w:rPr>
        <w:t>Հայաստանում</w:t>
      </w:r>
    </w:p>
    <w:p w:rsidR="003D3A8B" w:rsidRPr="00690366" w:rsidRDefault="003D3A8B" w:rsidP="003D3A8B">
      <w:pPr>
        <w:spacing w:line="264" w:lineRule="auto"/>
        <w:jc w:val="center"/>
        <w:rPr>
          <w:rFonts w:ascii="Arial" w:hAnsi="Arial" w:cs="Arial"/>
          <w:b/>
          <w:sz w:val="20"/>
          <w:szCs w:val="20"/>
          <w:lang w:val="hy-AM"/>
        </w:rPr>
      </w:pPr>
      <w:r w:rsidRPr="00690366">
        <w:rPr>
          <w:rFonts w:ascii="Sylfaen" w:hAnsi="Sylfaen" w:cs="Sylfaen"/>
          <w:b/>
          <w:spacing w:val="5"/>
          <w:kern w:val="28"/>
          <w:sz w:val="20"/>
          <w:szCs w:val="20"/>
          <w:lang w:val="en-US"/>
        </w:rPr>
        <w:t>Փոխհատուցման</w:t>
      </w:r>
      <w:r w:rsidRPr="00690366">
        <w:rPr>
          <w:rFonts w:ascii="Arial" w:hAnsi="Arial" w:cs="Arial"/>
          <w:b/>
          <w:spacing w:val="5"/>
          <w:kern w:val="28"/>
          <w:sz w:val="20"/>
          <w:szCs w:val="20"/>
        </w:rPr>
        <w:t xml:space="preserve"> </w:t>
      </w:r>
      <w:r w:rsidRPr="00690366">
        <w:rPr>
          <w:rFonts w:ascii="Sylfaen" w:hAnsi="Sylfaen" w:cs="Sylfaen"/>
          <w:b/>
          <w:spacing w:val="5"/>
          <w:kern w:val="28"/>
          <w:sz w:val="20"/>
          <w:szCs w:val="20"/>
          <w:lang w:val="en-US"/>
        </w:rPr>
        <w:t>միջոցառումների</w:t>
      </w:r>
      <w:r w:rsidRPr="00690366">
        <w:rPr>
          <w:rFonts w:ascii="Arial" w:hAnsi="Arial" w:cs="Arial"/>
          <w:b/>
          <w:spacing w:val="5"/>
          <w:kern w:val="28"/>
          <w:sz w:val="20"/>
          <w:szCs w:val="20"/>
        </w:rPr>
        <w:t xml:space="preserve"> </w:t>
      </w:r>
      <w:r w:rsidRPr="00690366">
        <w:rPr>
          <w:rFonts w:ascii="Sylfaen" w:hAnsi="Sylfaen" w:cs="Sylfaen"/>
          <w:b/>
          <w:spacing w:val="5"/>
          <w:kern w:val="28"/>
          <w:sz w:val="20"/>
          <w:szCs w:val="20"/>
          <w:lang w:val="en-US"/>
        </w:rPr>
        <w:t>տեղեկատվական</w:t>
      </w:r>
      <w:r w:rsidRPr="00690366">
        <w:rPr>
          <w:rFonts w:ascii="Arial" w:hAnsi="Arial" w:cs="Arial"/>
          <w:b/>
          <w:spacing w:val="5"/>
          <w:kern w:val="28"/>
          <w:sz w:val="20"/>
          <w:szCs w:val="20"/>
        </w:rPr>
        <w:t xml:space="preserve"> </w:t>
      </w:r>
      <w:r w:rsidRPr="00690366">
        <w:rPr>
          <w:rFonts w:ascii="Sylfaen" w:hAnsi="Sylfaen" w:cs="Sylfaen"/>
          <w:b/>
          <w:spacing w:val="5"/>
          <w:kern w:val="28"/>
          <w:sz w:val="20"/>
          <w:szCs w:val="20"/>
          <w:lang w:val="en-US"/>
        </w:rPr>
        <w:t>գրքույկ</w:t>
      </w:r>
    </w:p>
    <w:p w:rsidR="003D3A8B" w:rsidRDefault="003D3A8B" w:rsidP="003D3A8B">
      <w:pPr>
        <w:shd w:val="clear" w:color="auto" w:fill="FFFFFF"/>
        <w:spacing w:line="264" w:lineRule="auto"/>
        <w:jc w:val="both"/>
        <w:rPr>
          <w:rFonts w:ascii="Sylfaen" w:hAnsi="Sylfaen" w:cs="Arial"/>
          <w:b/>
          <w:bCs/>
          <w:sz w:val="20"/>
          <w:szCs w:val="20"/>
          <w:lang w:val="hy-AM"/>
        </w:rPr>
      </w:pPr>
    </w:p>
    <w:p w:rsidR="00EA5019" w:rsidRPr="00EA5019" w:rsidRDefault="00EA5019" w:rsidP="003D3A8B">
      <w:pPr>
        <w:shd w:val="clear" w:color="auto" w:fill="FFFFFF"/>
        <w:spacing w:line="264" w:lineRule="auto"/>
        <w:jc w:val="both"/>
        <w:rPr>
          <w:rFonts w:ascii="Sylfaen" w:hAnsi="Sylfaen" w:cs="Arial"/>
          <w:b/>
          <w:bCs/>
          <w:sz w:val="20"/>
          <w:szCs w:val="20"/>
          <w:lang w:val="hy-AM"/>
        </w:rPr>
      </w:pPr>
    </w:p>
    <w:p w:rsidR="003D3A8B" w:rsidRPr="00690366" w:rsidRDefault="003D3A8B" w:rsidP="003D3A8B">
      <w:pPr>
        <w:shd w:val="clear" w:color="auto" w:fill="FFFFFF"/>
        <w:spacing w:line="264" w:lineRule="auto"/>
        <w:jc w:val="both"/>
        <w:rPr>
          <w:rFonts w:ascii="Arial" w:hAnsi="Arial" w:cs="Arial"/>
          <w:sz w:val="20"/>
          <w:szCs w:val="20"/>
        </w:rPr>
      </w:pPr>
      <w:r w:rsidRPr="00690366">
        <w:rPr>
          <w:rFonts w:ascii="Sylfaen" w:hAnsi="Sylfaen" w:cs="Sylfaen"/>
          <w:b/>
          <w:bCs/>
          <w:sz w:val="20"/>
          <w:szCs w:val="20"/>
          <w:lang w:val="hy-AM"/>
        </w:rPr>
        <w:t>Ծրագրի</w:t>
      </w:r>
      <w:r w:rsidRPr="00690366">
        <w:rPr>
          <w:rFonts w:ascii="Arial" w:hAnsi="Arial" w:cs="Arial"/>
          <w:b/>
          <w:bCs/>
          <w:sz w:val="20"/>
          <w:szCs w:val="20"/>
          <w:lang w:val="hy-AM"/>
        </w:rPr>
        <w:t xml:space="preserve"> </w:t>
      </w:r>
      <w:r w:rsidRPr="00690366">
        <w:rPr>
          <w:rFonts w:ascii="Sylfaen" w:hAnsi="Sylfaen" w:cs="Sylfaen"/>
          <w:b/>
          <w:bCs/>
          <w:sz w:val="20"/>
          <w:szCs w:val="20"/>
          <w:lang w:val="hy-AM"/>
        </w:rPr>
        <w:t>նկարագրությունը</w:t>
      </w:r>
    </w:p>
    <w:p w:rsidR="003D3A8B" w:rsidRPr="00690366" w:rsidRDefault="003D3A8B" w:rsidP="003D3A8B">
      <w:pPr>
        <w:shd w:val="clear" w:color="auto" w:fill="FFFFFF"/>
        <w:spacing w:line="264" w:lineRule="auto"/>
        <w:jc w:val="both"/>
        <w:rPr>
          <w:rFonts w:ascii="Arial" w:hAnsi="Arial" w:cs="Arial"/>
          <w:sz w:val="20"/>
          <w:szCs w:val="20"/>
        </w:rPr>
      </w:pPr>
    </w:p>
    <w:p w:rsidR="003D3A8B" w:rsidRPr="00690366" w:rsidRDefault="003D3A8B" w:rsidP="003D3A8B">
      <w:pPr>
        <w:spacing w:after="120" w:line="264" w:lineRule="auto"/>
        <w:jc w:val="both"/>
        <w:rPr>
          <w:rFonts w:ascii="Arial" w:hAnsi="Arial" w:cs="Arial"/>
          <w:sz w:val="20"/>
          <w:szCs w:val="20"/>
        </w:rPr>
      </w:pPr>
      <w:r w:rsidRPr="00690366">
        <w:rPr>
          <w:rFonts w:ascii="Sylfaen" w:hAnsi="Sylfaen" w:cs="Sylfaen"/>
          <w:sz w:val="20"/>
          <w:szCs w:val="20"/>
        </w:rPr>
        <w:t>Հայաստանի</w:t>
      </w:r>
      <w:r w:rsidRPr="00690366">
        <w:rPr>
          <w:rFonts w:ascii="Arial" w:hAnsi="Arial" w:cs="Arial"/>
          <w:sz w:val="20"/>
          <w:szCs w:val="20"/>
        </w:rPr>
        <w:t xml:space="preserve"> </w:t>
      </w:r>
      <w:r w:rsidRPr="00690366">
        <w:rPr>
          <w:rFonts w:ascii="Sylfaen" w:hAnsi="Sylfaen" w:cs="Sylfaen"/>
          <w:sz w:val="20"/>
          <w:szCs w:val="20"/>
        </w:rPr>
        <w:t>Հանրապետության</w:t>
      </w:r>
      <w:r w:rsidRPr="00690366">
        <w:rPr>
          <w:rFonts w:ascii="Arial" w:hAnsi="Arial" w:cs="Arial"/>
          <w:sz w:val="20"/>
          <w:szCs w:val="20"/>
        </w:rPr>
        <w:t xml:space="preserve"> </w:t>
      </w:r>
      <w:r w:rsidRPr="00690366">
        <w:rPr>
          <w:rFonts w:ascii="Sylfaen" w:hAnsi="Sylfaen" w:cs="Sylfaen"/>
          <w:sz w:val="20"/>
          <w:szCs w:val="20"/>
        </w:rPr>
        <w:t>կառավարությունը</w:t>
      </w:r>
      <w:r w:rsidRPr="00690366">
        <w:rPr>
          <w:rFonts w:ascii="Arial" w:hAnsi="Arial" w:cs="Arial"/>
          <w:sz w:val="20"/>
          <w:szCs w:val="20"/>
        </w:rPr>
        <w:t xml:space="preserve"> </w:t>
      </w:r>
      <w:r w:rsidRPr="00690366">
        <w:rPr>
          <w:rFonts w:ascii="Sylfaen" w:hAnsi="Sylfaen" w:cs="Sylfaen"/>
          <w:sz w:val="20"/>
          <w:szCs w:val="20"/>
        </w:rPr>
        <w:t>վարկ</w:t>
      </w:r>
      <w:r w:rsidRPr="00690366">
        <w:rPr>
          <w:rFonts w:ascii="Arial" w:hAnsi="Arial" w:cs="Arial"/>
          <w:sz w:val="20"/>
          <w:szCs w:val="20"/>
        </w:rPr>
        <w:t xml:space="preserve"> </w:t>
      </w:r>
      <w:r w:rsidRPr="00690366">
        <w:rPr>
          <w:rFonts w:ascii="Sylfaen" w:hAnsi="Sylfaen" w:cs="Sylfaen"/>
          <w:sz w:val="20"/>
          <w:szCs w:val="20"/>
        </w:rPr>
        <w:t>է</w:t>
      </w:r>
      <w:r w:rsidRPr="00690366">
        <w:rPr>
          <w:rFonts w:ascii="Arial" w:hAnsi="Arial" w:cs="Arial"/>
          <w:sz w:val="20"/>
          <w:szCs w:val="20"/>
        </w:rPr>
        <w:t xml:space="preserve"> </w:t>
      </w:r>
      <w:r w:rsidRPr="00690366">
        <w:rPr>
          <w:rFonts w:ascii="Sylfaen" w:hAnsi="Sylfaen" w:cs="Sylfaen"/>
          <w:sz w:val="20"/>
          <w:szCs w:val="20"/>
        </w:rPr>
        <w:t>վերցրել</w:t>
      </w:r>
      <w:r w:rsidRPr="00690366">
        <w:rPr>
          <w:rFonts w:ascii="Arial" w:hAnsi="Arial" w:cs="Arial"/>
          <w:sz w:val="20"/>
          <w:szCs w:val="20"/>
        </w:rPr>
        <w:t xml:space="preserve"> </w:t>
      </w:r>
      <w:r w:rsidRPr="00690366">
        <w:rPr>
          <w:rFonts w:ascii="Sylfaen" w:hAnsi="Sylfaen" w:cs="Sylfaen"/>
          <w:sz w:val="20"/>
          <w:szCs w:val="20"/>
        </w:rPr>
        <w:t>Վերակառուցման</w:t>
      </w:r>
      <w:r w:rsidRPr="00690366">
        <w:rPr>
          <w:rFonts w:ascii="Arial" w:hAnsi="Arial" w:cs="Arial"/>
          <w:sz w:val="20"/>
          <w:szCs w:val="20"/>
        </w:rPr>
        <w:t xml:space="preserve"> </w:t>
      </w:r>
      <w:r w:rsidRPr="00690366">
        <w:rPr>
          <w:rFonts w:ascii="Sylfaen" w:hAnsi="Sylfaen" w:cs="Sylfaen"/>
          <w:sz w:val="20"/>
          <w:szCs w:val="20"/>
        </w:rPr>
        <w:t>և</w:t>
      </w:r>
      <w:r w:rsidRPr="00690366">
        <w:rPr>
          <w:rFonts w:ascii="Arial" w:hAnsi="Arial" w:cs="Arial"/>
          <w:sz w:val="20"/>
          <w:szCs w:val="20"/>
        </w:rPr>
        <w:t xml:space="preserve"> </w:t>
      </w:r>
      <w:r w:rsidRPr="00690366">
        <w:rPr>
          <w:rFonts w:ascii="Sylfaen" w:hAnsi="Sylfaen" w:cs="Sylfaen"/>
          <w:sz w:val="20"/>
          <w:szCs w:val="20"/>
        </w:rPr>
        <w:t>զարգացման</w:t>
      </w:r>
      <w:r w:rsidRPr="00690366">
        <w:rPr>
          <w:rFonts w:ascii="Arial" w:hAnsi="Arial" w:cs="Arial"/>
          <w:sz w:val="20"/>
          <w:szCs w:val="20"/>
        </w:rPr>
        <w:t xml:space="preserve"> </w:t>
      </w:r>
      <w:r w:rsidRPr="00690366">
        <w:rPr>
          <w:rFonts w:ascii="Sylfaen" w:hAnsi="Sylfaen" w:cs="Sylfaen"/>
          <w:sz w:val="20"/>
          <w:szCs w:val="20"/>
        </w:rPr>
        <w:t>միջազգային</w:t>
      </w:r>
      <w:r w:rsidRPr="00690366">
        <w:rPr>
          <w:rFonts w:ascii="Arial" w:hAnsi="Arial" w:cs="Arial"/>
          <w:sz w:val="20"/>
          <w:szCs w:val="20"/>
        </w:rPr>
        <w:t xml:space="preserve"> </w:t>
      </w:r>
      <w:r w:rsidRPr="00690366">
        <w:rPr>
          <w:rFonts w:ascii="Sylfaen" w:hAnsi="Sylfaen" w:cs="Sylfaen"/>
          <w:sz w:val="20"/>
          <w:szCs w:val="20"/>
        </w:rPr>
        <w:t>բանկից</w:t>
      </w:r>
      <w:r w:rsidRPr="00690366">
        <w:rPr>
          <w:rFonts w:ascii="Arial" w:hAnsi="Arial" w:cs="Arial"/>
          <w:sz w:val="20"/>
          <w:szCs w:val="20"/>
        </w:rPr>
        <w:t xml:space="preserve"> </w:t>
      </w:r>
      <w:r w:rsidRPr="00690366">
        <w:rPr>
          <w:rFonts w:ascii="Sylfaen" w:hAnsi="Sylfaen" w:cs="Sylfaen"/>
          <w:sz w:val="20"/>
          <w:szCs w:val="20"/>
        </w:rPr>
        <w:t>բարձր</w:t>
      </w:r>
      <w:r w:rsidRPr="00690366">
        <w:rPr>
          <w:rFonts w:ascii="Arial" w:hAnsi="Arial" w:cs="Arial"/>
          <w:sz w:val="20"/>
          <w:szCs w:val="20"/>
        </w:rPr>
        <w:t xml:space="preserve"> </w:t>
      </w:r>
      <w:r w:rsidRPr="00690366">
        <w:rPr>
          <w:rFonts w:ascii="Sylfaen" w:hAnsi="Sylfaen" w:cs="Sylfaen"/>
          <w:sz w:val="20"/>
          <w:szCs w:val="20"/>
        </w:rPr>
        <w:t>լարման</w:t>
      </w:r>
      <w:r w:rsidRPr="00690366">
        <w:rPr>
          <w:rFonts w:ascii="Arial" w:hAnsi="Arial" w:cs="Arial"/>
          <w:sz w:val="20"/>
          <w:szCs w:val="20"/>
        </w:rPr>
        <w:t xml:space="preserve"> </w:t>
      </w:r>
      <w:r w:rsidRPr="00690366">
        <w:rPr>
          <w:rFonts w:ascii="Sylfaen" w:hAnsi="Sylfaen" w:cs="Sylfaen"/>
          <w:sz w:val="20"/>
          <w:szCs w:val="20"/>
        </w:rPr>
        <w:t>էլեկտրահաղորդման</w:t>
      </w:r>
      <w:r w:rsidRPr="00690366">
        <w:rPr>
          <w:rFonts w:ascii="Arial" w:hAnsi="Arial" w:cs="Arial"/>
          <w:sz w:val="20"/>
          <w:szCs w:val="20"/>
        </w:rPr>
        <w:t xml:space="preserve"> </w:t>
      </w:r>
      <w:r w:rsidRPr="00690366">
        <w:rPr>
          <w:rFonts w:ascii="Sylfaen" w:hAnsi="Sylfaen" w:cs="Sylfaen"/>
          <w:sz w:val="20"/>
          <w:szCs w:val="20"/>
        </w:rPr>
        <w:t>ցանցի</w:t>
      </w:r>
      <w:r w:rsidRPr="00690366">
        <w:rPr>
          <w:rFonts w:ascii="Arial" w:hAnsi="Arial" w:cs="Arial"/>
          <w:sz w:val="20"/>
          <w:szCs w:val="20"/>
        </w:rPr>
        <w:t xml:space="preserve"> </w:t>
      </w:r>
      <w:r w:rsidRPr="00690366">
        <w:rPr>
          <w:rFonts w:ascii="Sylfaen" w:hAnsi="Sylfaen" w:cs="Sylfaen"/>
          <w:sz w:val="20"/>
          <w:szCs w:val="20"/>
        </w:rPr>
        <w:t>կրիտիկական</w:t>
      </w:r>
      <w:r w:rsidRPr="00690366">
        <w:rPr>
          <w:rFonts w:ascii="Arial" w:hAnsi="Arial" w:cs="Arial"/>
          <w:sz w:val="20"/>
          <w:szCs w:val="20"/>
        </w:rPr>
        <w:t xml:space="preserve"> </w:t>
      </w:r>
      <w:r w:rsidRPr="00690366">
        <w:rPr>
          <w:rFonts w:ascii="Sylfaen" w:hAnsi="Sylfaen" w:cs="Sylfaen"/>
          <w:sz w:val="20"/>
          <w:szCs w:val="20"/>
        </w:rPr>
        <w:t>հատվածների</w:t>
      </w:r>
      <w:r w:rsidRPr="00690366">
        <w:rPr>
          <w:rStyle w:val="apple-converted-space"/>
          <w:rFonts w:ascii="Arial" w:hAnsi="Arial" w:cs="Arial"/>
          <w:sz w:val="20"/>
          <w:szCs w:val="20"/>
        </w:rPr>
        <w:t xml:space="preserve"> </w:t>
      </w:r>
      <w:r w:rsidRPr="00690366">
        <w:rPr>
          <w:rFonts w:ascii="Sylfaen" w:hAnsi="Sylfaen" w:cs="Sylfaen"/>
          <w:sz w:val="20"/>
          <w:szCs w:val="20"/>
        </w:rPr>
        <w:t>կառուցման</w:t>
      </w:r>
      <w:r w:rsidRPr="00690366">
        <w:rPr>
          <w:rFonts w:ascii="Arial" w:hAnsi="Arial" w:cs="Arial"/>
          <w:sz w:val="20"/>
          <w:szCs w:val="20"/>
        </w:rPr>
        <w:t xml:space="preserve"> </w:t>
      </w:r>
      <w:r w:rsidRPr="00690366">
        <w:rPr>
          <w:rFonts w:ascii="Sylfaen" w:hAnsi="Sylfaen" w:cs="Sylfaen"/>
          <w:sz w:val="20"/>
          <w:szCs w:val="20"/>
        </w:rPr>
        <w:t>համար</w:t>
      </w:r>
      <w:r w:rsidRPr="00690366">
        <w:rPr>
          <w:rFonts w:ascii="Arial" w:hAnsi="Arial" w:cs="Arial"/>
          <w:sz w:val="20"/>
          <w:szCs w:val="20"/>
        </w:rPr>
        <w:t xml:space="preserve">: </w:t>
      </w:r>
      <w:r w:rsidRPr="00690366">
        <w:rPr>
          <w:rFonts w:ascii="Sylfaen" w:hAnsi="Sylfaen" w:cs="Sylfaen"/>
          <w:sz w:val="20"/>
          <w:szCs w:val="20"/>
        </w:rPr>
        <w:t>Բարձրավոլտ</w:t>
      </w:r>
      <w:r w:rsidRPr="00690366">
        <w:rPr>
          <w:rFonts w:ascii="Arial" w:hAnsi="Arial" w:cs="Arial"/>
          <w:sz w:val="20"/>
          <w:szCs w:val="20"/>
        </w:rPr>
        <w:t xml:space="preserve"> </w:t>
      </w:r>
      <w:r w:rsidRPr="00690366">
        <w:rPr>
          <w:rFonts w:ascii="Sylfaen" w:hAnsi="Sylfaen" w:cs="Sylfaen"/>
          <w:sz w:val="20"/>
          <w:szCs w:val="20"/>
        </w:rPr>
        <w:t>էլեկտրացանցեր</w:t>
      </w:r>
      <w:r w:rsidRPr="00690366">
        <w:rPr>
          <w:rFonts w:ascii="Arial" w:hAnsi="Arial" w:cs="Arial"/>
          <w:sz w:val="20"/>
          <w:szCs w:val="20"/>
        </w:rPr>
        <w:t xml:space="preserve"> </w:t>
      </w:r>
      <w:r w:rsidRPr="00690366">
        <w:rPr>
          <w:rFonts w:ascii="Sylfaen" w:hAnsi="Sylfaen" w:cs="Sylfaen"/>
          <w:sz w:val="20"/>
          <w:szCs w:val="20"/>
        </w:rPr>
        <w:t>Փակ</w:t>
      </w:r>
      <w:r w:rsidRPr="00690366">
        <w:rPr>
          <w:rFonts w:ascii="Arial" w:hAnsi="Arial" w:cs="Arial"/>
          <w:sz w:val="20"/>
          <w:szCs w:val="20"/>
        </w:rPr>
        <w:t xml:space="preserve"> </w:t>
      </w:r>
      <w:r w:rsidRPr="00690366">
        <w:rPr>
          <w:rFonts w:ascii="Sylfaen" w:hAnsi="Sylfaen" w:cs="Sylfaen"/>
          <w:sz w:val="20"/>
          <w:szCs w:val="20"/>
        </w:rPr>
        <w:t>Բաժնետիրական</w:t>
      </w:r>
      <w:r w:rsidRPr="00690366">
        <w:rPr>
          <w:rFonts w:ascii="Arial" w:hAnsi="Arial" w:cs="Arial"/>
          <w:sz w:val="20"/>
          <w:szCs w:val="20"/>
        </w:rPr>
        <w:t xml:space="preserve"> </w:t>
      </w:r>
      <w:r w:rsidRPr="00690366">
        <w:rPr>
          <w:rFonts w:ascii="Sylfaen" w:hAnsi="Sylfaen" w:cs="Sylfaen"/>
          <w:sz w:val="20"/>
          <w:szCs w:val="20"/>
        </w:rPr>
        <w:t>Ընկերությունը</w:t>
      </w:r>
      <w:r w:rsidRPr="00690366">
        <w:rPr>
          <w:rFonts w:ascii="Arial" w:hAnsi="Arial" w:cs="Arial"/>
          <w:sz w:val="20"/>
          <w:szCs w:val="20"/>
        </w:rPr>
        <w:t xml:space="preserve"> </w:t>
      </w:r>
      <w:r w:rsidRPr="00690366">
        <w:rPr>
          <w:rFonts w:ascii="Sylfaen" w:hAnsi="Sylfaen" w:cs="Sylfaen"/>
          <w:sz w:val="20"/>
          <w:szCs w:val="20"/>
        </w:rPr>
        <w:t>սահմանել</w:t>
      </w:r>
      <w:r w:rsidRPr="00690366">
        <w:rPr>
          <w:rFonts w:ascii="Arial" w:hAnsi="Arial" w:cs="Arial"/>
          <w:sz w:val="20"/>
          <w:szCs w:val="20"/>
        </w:rPr>
        <w:t xml:space="preserve"> </w:t>
      </w:r>
      <w:r w:rsidRPr="00690366">
        <w:rPr>
          <w:rFonts w:ascii="Sylfaen" w:hAnsi="Sylfaen" w:cs="Sylfaen"/>
          <w:sz w:val="20"/>
          <w:szCs w:val="20"/>
        </w:rPr>
        <w:t>է</w:t>
      </w:r>
      <w:r w:rsidRPr="00690366">
        <w:rPr>
          <w:rFonts w:ascii="Arial" w:hAnsi="Arial" w:cs="Arial"/>
          <w:sz w:val="20"/>
          <w:szCs w:val="20"/>
        </w:rPr>
        <w:t xml:space="preserve"> </w:t>
      </w:r>
      <w:r w:rsidRPr="00690366">
        <w:rPr>
          <w:rFonts w:ascii="Sylfaen" w:hAnsi="Sylfaen" w:cs="Sylfaen"/>
          <w:sz w:val="20"/>
          <w:szCs w:val="20"/>
        </w:rPr>
        <w:t>էլեկտրահաղորդման</w:t>
      </w:r>
      <w:r w:rsidRPr="00690366">
        <w:rPr>
          <w:rFonts w:ascii="Arial" w:hAnsi="Arial" w:cs="Arial"/>
          <w:sz w:val="20"/>
          <w:szCs w:val="20"/>
        </w:rPr>
        <w:t xml:space="preserve"> </w:t>
      </w:r>
      <w:r w:rsidRPr="00690366">
        <w:rPr>
          <w:rFonts w:ascii="Sylfaen" w:hAnsi="Sylfaen" w:cs="Sylfaen"/>
          <w:sz w:val="20"/>
          <w:szCs w:val="20"/>
        </w:rPr>
        <w:t>գծի</w:t>
      </w:r>
      <w:r w:rsidRPr="00690366">
        <w:rPr>
          <w:rFonts w:ascii="Arial" w:hAnsi="Arial" w:cs="Arial"/>
          <w:sz w:val="20"/>
          <w:szCs w:val="20"/>
        </w:rPr>
        <w:t xml:space="preserve"> </w:t>
      </w:r>
      <w:r w:rsidRPr="00690366">
        <w:rPr>
          <w:rFonts w:ascii="Sylfaen" w:hAnsi="Sylfaen" w:cs="Sylfaen"/>
          <w:sz w:val="20"/>
          <w:szCs w:val="20"/>
        </w:rPr>
        <w:t>հատվածները</w:t>
      </w:r>
      <w:r w:rsidRPr="00690366">
        <w:rPr>
          <w:rFonts w:ascii="Arial" w:hAnsi="Arial" w:cs="Arial"/>
          <w:sz w:val="20"/>
          <w:szCs w:val="20"/>
        </w:rPr>
        <w:t xml:space="preserve"> </w:t>
      </w:r>
      <w:r w:rsidRPr="00690366">
        <w:rPr>
          <w:rFonts w:ascii="Sylfaen" w:hAnsi="Sylfaen" w:cs="Sylfaen"/>
          <w:sz w:val="20"/>
          <w:szCs w:val="20"/>
        </w:rPr>
        <w:t>Հրազդանի</w:t>
      </w:r>
      <w:r w:rsidRPr="00690366">
        <w:rPr>
          <w:rFonts w:ascii="Arial" w:hAnsi="Arial" w:cs="Arial"/>
          <w:sz w:val="20"/>
          <w:szCs w:val="20"/>
        </w:rPr>
        <w:t xml:space="preserve"> </w:t>
      </w:r>
      <w:r w:rsidRPr="00690366">
        <w:rPr>
          <w:rFonts w:ascii="Sylfaen" w:hAnsi="Sylfaen" w:cs="Sylfaen"/>
          <w:sz w:val="20"/>
          <w:szCs w:val="20"/>
        </w:rPr>
        <w:t>ՋԷԿ</w:t>
      </w:r>
      <w:r w:rsidRPr="00690366">
        <w:rPr>
          <w:rFonts w:ascii="Arial" w:hAnsi="Arial" w:cs="Arial"/>
          <w:sz w:val="20"/>
          <w:szCs w:val="20"/>
        </w:rPr>
        <w:t>-</w:t>
      </w:r>
      <w:r w:rsidRPr="00690366">
        <w:rPr>
          <w:rFonts w:ascii="Sylfaen" w:hAnsi="Sylfaen" w:cs="Sylfaen"/>
          <w:sz w:val="20"/>
          <w:szCs w:val="20"/>
        </w:rPr>
        <w:t>ից</w:t>
      </w:r>
      <w:r w:rsidRPr="00690366">
        <w:rPr>
          <w:rFonts w:ascii="Arial" w:hAnsi="Arial" w:cs="Arial"/>
          <w:sz w:val="20"/>
          <w:szCs w:val="20"/>
        </w:rPr>
        <w:t xml:space="preserve"> (</w:t>
      </w:r>
      <w:r w:rsidRPr="00690366">
        <w:rPr>
          <w:rFonts w:ascii="Sylfaen" w:hAnsi="Sylfaen" w:cs="Sylfaen"/>
          <w:sz w:val="20"/>
          <w:szCs w:val="20"/>
        </w:rPr>
        <w:t>հյուսիս</w:t>
      </w:r>
      <w:r w:rsidRPr="00690366">
        <w:rPr>
          <w:rFonts w:ascii="Arial" w:hAnsi="Arial" w:cs="Arial"/>
          <w:sz w:val="20"/>
          <w:szCs w:val="20"/>
        </w:rPr>
        <w:t>-</w:t>
      </w:r>
      <w:r w:rsidRPr="00690366">
        <w:rPr>
          <w:rFonts w:ascii="Sylfaen" w:hAnsi="Sylfaen" w:cs="Sylfaen"/>
          <w:sz w:val="20"/>
          <w:szCs w:val="20"/>
        </w:rPr>
        <w:t>արևելքում</w:t>
      </w:r>
      <w:r w:rsidRPr="00690366">
        <w:rPr>
          <w:rFonts w:ascii="Arial" w:hAnsi="Arial" w:cs="Arial"/>
          <w:sz w:val="20"/>
          <w:szCs w:val="20"/>
        </w:rPr>
        <w:t xml:space="preserve">) </w:t>
      </w:r>
      <w:r w:rsidRPr="00690366">
        <w:rPr>
          <w:rFonts w:ascii="Sylfaen" w:hAnsi="Sylfaen" w:cs="Sylfaen"/>
          <w:sz w:val="20"/>
          <w:szCs w:val="20"/>
        </w:rPr>
        <w:t>Շինուհայրի</w:t>
      </w:r>
      <w:r w:rsidRPr="00690366">
        <w:rPr>
          <w:rFonts w:ascii="Arial" w:hAnsi="Arial" w:cs="Arial"/>
          <w:sz w:val="20"/>
          <w:szCs w:val="20"/>
        </w:rPr>
        <w:t xml:space="preserve"> </w:t>
      </w:r>
      <w:r w:rsidRPr="00690366">
        <w:rPr>
          <w:rFonts w:ascii="Sylfaen" w:hAnsi="Sylfaen" w:cs="Sylfaen"/>
          <w:sz w:val="20"/>
          <w:szCs w:val="20"/>
        </w:rPr>
        <w:t>ենթակայան</w:t>
      </w:r>
      <w:r w:rsidRPr="00690366">
        <w:rPr>
          <w:rFonts w:ascii="Arial" w:hAnsi="Arial" w:cs="Arial"/>
          <w:sz w:val="20"/>
          <w:szCs w:val="20"/>
        </w:rPr>
        <w:t xml:space="preserve"> (</w:t>
      </w:r>
      <w:r w:rsidRPr="00690366">
        <w:rPr>
          <w:rFonts w:ascii="Sylfaen" w:hAnsi="Sylfaen" w:cs="Sylfaen"/>
          <w:sz w:val="20"/>
          <w:szCs w:val="20"/>
        </w:rPr>
        <w:t>հարավում</w:t>
      </w:r>
      <w:r w:rsidRPr="00690366">
        <w:rPr>
          <w:rFonts w:ascii="Arial" w:hAnsi="Arial" w:cs="Arial"/>
          <w:sz w:val="20"/>
          <w:szCs w:val="20"/>
        </w:rPr>
        <w:t xml:space="preserve">): </w:t>
      </w:r>
      <w:r w:rsidRPr="00690366">
        <w:rPr>
          <w:rFonts w:ascii="Sylfaen" w:hAnsi="Sylfaen" w:cs="Sylfaen"/>
          <w:sz w:val="20"/>
          <w:szCs w:val="20"/>
        </w:rPr>
        <w:t>Նորա</w:t>
      </w:r>
      <w:r w:rsidR="00EA5019">
        <w:rPr>
          <w:rFonts w:ascii="Sylfaen" w:hAnsi="Sylfaen" w:cs="Sylfaen"/>
          <w:sz w:val="20"/>
          <w:szCs w:val="20"/>
          <w:lang w:val="hy-AM"/>
        </w:rPr>
        <w:t>տուս</w:t>
      </w:r>
      <w:r w:rsidRPr="00690366">
        <w:rPr>
          <w:rFonts w:ascii="Arial" w:hAnsi="Arial" w:cs="Arial"/>
          <w:sz w:val="20"/>
          <w:szCs w:val="20"/>
        </w:rPr>
        <w:t xml:space="preserve">, </w:t>
      </w:r>
      <w:r w:rsidRPr="00690366">
        <w:rPr>
          <w:rFonts w:ascii="Sylfaen" w:hAnsi="Sylfaen" w:cs="Sylfaen"/>
          <w:sz w:val="20"/>
          <w:szCs w:val="20"/>
        </w:rPr>
        <w:t>Լիճք</w:t>
      </w:r>
      <w:r w:rsidRPr="00690366">
        <w:rPr>
          <w:rFonts w:ascii="Arial" w:hAnsi="Arial" w:cs="Arial"/>
          <w:sz w:val="20"/>
          <w:szCs w:val="20"/>
        </w:rPr>
        <w:t xml:space="preserve">, </w:t>
      </w:r>
      <w:r w:rsidRPr="00690366">
        <w:rPr>
          <w:rFonts w:ascii="Sylfaen" w:hAnsi="Sylfaen" w:cs="Sylfaen"/>
          <w:sz w:val="20"/>
          <w:szCs w:val="20"/>
        </w:rPr>
        <w:t>Վարդենիս</w:t>
      </w:r>
      <w:r w:rsidRPr="00690366">
        <w:rPr>
          <w:rFonts w:ascii="Arial" w:hAnsi="Arial" w:cs="Arial"/>
          <w:sz w:val="20"/>
          <w:szCs w:val="20"/>
        </w:rPr>
        <w:t xml:space="preserve">, </w:t>
      </w:r>
      <w:r w:rsidRPr="00690366">
        <w:rPr>
          <w:rFonts w:ascii="Sylfaen" w:hAnsi="Sylfaen" w:cs="Sylfaen"/>
          <w:sz w:val="20"/>
          <w:szCs w:val="20"/>
        </w:rPr>
        <w:t>Վայք</w:t>
      </w:r>
      <w:r w:rsidRPr="00690366">
        <w:rPr>
          <w:rFonts w:ascii="Arial" w:hAnsi="Arial" w:cs="Arial"/>
          <w:sz w:val="20"/>
          <w:szCs w:val="20"/>
        </w:rPr>
        <w:t xml:space="preserve">, </w:t>
      </w:r>
      <w:r w:rsidRPr="00690366">
        <w:rPr>
          <w:rFonts w:ascii="Sylfaen" w:hAnsi="Sylfaen" w:cs="Sylfaen"/>
          <w:sz w:val="20"/>
          <w:szCs w:val="20"/>
        </w:rPr>
        <w:t>Որոտան</w:t>
      </w:r>
      <w:r w:rsidRPr="00690366">
        <w:rPr>
          <w:rFonts w:ascii="Arial" w:hAnsi="Arial" w:cs="Arial"/>
          <w:sz w:val="20"/>
          <w:szCs w:val="20"/>
        </w:rPr>
        <w:t xml:space="preserve"> 1 </w:t>
      </w:r>
      <w:r w:rsidRPr="00690366">
        <w:rPr>
          <w:rFonts w:ascii="Sylfaen" w:hAnsi="Sylfaen" w:cs="Sylfaen"/>
          <w:sz w:val="20"/>
          <w:szCs w:val="20"/>
        </w:rPr>
        <w:t>էլեկտրահաղորդման</w:t>
      </w:r>
      <w:r w:rsidRPr="00690366">
        <w:rPr>
          <w:rFonts w:ascii="Arial" w:hAnsi="Arial" w:cs="Arial"/>
          <w:sz w:val="20"/>
          <w:szCs w:val="20"/>
        </w:rPr>
        <w:t xml:space="preserve"> </w:t>
      </w:r>
      <w:r w:rsidRPr="00690366">
        <w:rPr>
          <w:rFonts w:ascii="Sylfaen" w:hAnsi="Sylfaen" w:cs="Sylfaen"/>
          <w:sz w:val="20"/>
          <w:szCs w:val="20"/>
        </w:rPr>
        <w:t>գծերը</w:t>
      </w:r>
      <w:r w:rsidRPr="00690366">
        <w:rPr>
          <w:rFonts w:ascii="Arial" w:hAnsi="Arial" w:cs="Arial"/>
          <w:sz w:val="20"/>
          <w:szCs w:val="20"/>
        </w:rPr>
        <w:t xml:space="preserve"> </w:t>
      </w:r>
      <w:r w:rsidRPr="00690366">
        <w:rPr>
          <w:rFonts w:ascii="Sylfaen" w:hAnsi="Sylfaen" w:cs="Sylfaen"/>
          <w:sz w:val="20"/>
          <w:szCs w:val="20"/>
        </w:rPr>
        <w:t>ներառող</w:t>
      </w:r>
      <w:r w:rsidRPr="00690366">
        <w:rPr>
          <w:rFonts w:ascii="Arial" w:hAnsi="Arial" w:cs="Arial"/>
          <w:sz w:val="20"/>
          <w:szCs w:val="20"/>
        </w:rPr>
        <w:t xml:space="preserve"> </w:t>
      </w:r>
      <w:r w:rsidRPr="00690366">
        <w:rPr>
          <w:rFonts w:ascii="Sylfaen" w:hAnsi="Sylfaen" w:cs="Sylfaen"/>
          <w:sz w:val="20"/>
          <w:szCs w:val="20"/>
        </w:rPr>
        <w:t>այդ</w:t>
      </w:r>
      <w:r w:rsidRPr="00690366">
        <w:rPr>
          <w:rFonts w:ascii="Arial" w:hAnsi="Arial" w:cs="Arial"/>
          <w:sz w:val="20"/>
          <w:szCs w:val="20"/>
        </w:rPr>
        <w:t xml:space="preserve"> </w:t>
      </w:r>
      <w:r w:rsidRPr="00690366">
        <w:rPr>
          <w:rFonts w:ascii="Sylfaen" w:hAnsi="Sylfaen" w:cs="Sylfaen"/>
          <w:sz w:val="20"/>
          <w:szCs w:val="20"/>
        </w:rPr>
        <w:t>հատվածը</w:t>
      </w:r>
      <w:r w:rsidRPr="00690366">
        <w:rPr>
          <w:rFonts w:ascii="Arial" w:hAnsi="Arial" w:cs="Arial"/>
          <w:sz w:val="20"/>
          <w:szCs w:val="20"/>
        </w:rPr>
        <w:t xml:space="preserve"> </w:t>
      </w:r>
      <w:r w:rsidRPr="00690366">
        <w:rPr>
          <w:rFonts w:ascii="Sylfaen" w:hAnsi="Sylfaen" w:cs="Sylfaen"/>
          <w:sz w:val="20"/>
          <w:szCs w:val="20"/>
        </w:rPr>
        <w:t>միացնում</w:t>
      </w:r>
      <w:r w:rsidRPr="00690366">
        <w:rPr>
          <w:rFonts w:ascii="Arial" w:hAnsi="Arial" w:cs="Arial"/>
          <w:sz w:val="20"/>
          <w:szCs w:val="20"/>
          <w:lang w:val="hy-AM"/>
        </w:rPr>
        <w:t xml:space="preserve"> </w:t>
      </w:r>
      <w:r w:rsidRPr="00690366">
        <w:rPr>
          <w:rFonts w:ascii="Sylfaen" w:hAnsi="Sylfaen" w:cs="Sylfaen"/>
          <w:sz w:val="20"/>
          <w:szCs w:val="20"/>
        </w:rPr>
        <w:t>է</w:t>
      </w:r>
      <w:r w:rsidRPr="00690366">
        <w:rPr>
          <w:rFonts w:ascii="Arial" w:hAnsi="Arial" w:cs="Arial"/>
          <w:sz w:val="20"/>
          <w:szCs w:val="20"/>
          <w:lang w:val="hy-AM"/>
        </w:rPr>
        <w:t xml:space="preserve"> </w:t>
      </w:r>
      <w:r w:rsidRPr="00690366">
        <w:rPr>
          <w:rFonts w:ascii="Sylfaen" w:hAnsi="Sylfaen" w:cs="Sylfaen"/>
          <w:sz w:val="20"/>
          <w:szCs w:val="20"/>
        </w:rPr>
        <w:t>էլեկտրաէներգիայի</w:t>
      </w:r>
      <w:r w:rsidRPr="00690366">
        <w:rPr>
          <w:rFonts w:ascii="Arial" w:hAnsi="Arial" w:cs="Arial"/>
          <w:sz w:val="20"/>
          <w:szCs w:val="20"/>
          <w:lang w:val="hy-AM"/>
        </w:rPr>
        <w:t xml:space="preserve"> </w:t>
      </w:r>
      <w:r w:rsidRPr="00690366">
        <w:rPr>
          <w:rFonts w:ascii="Sylfaen" w:hAnsi="Sylfaen" w:cs="Sylfaen"/>
          <w:sz w:val="20"/>
          <w:szCs w:val="20"/>
        </w:rPr>
        <w:t>արտադրման</w:t>
      </w:r>
      <w:r w:rsidRPr="00690366">
        <w:rPr>
          <w:rFonts w:ascii="Arial" w:hAnsi="Arial" w:cs="Arial"/>
          <w:sz w:val="20"/>
          <w:szCs w:val="20"/>
          <w:lang w:val="hy-AM"/>
        </w:rPr>
        <w:t xml:space="preserve"> </w:t>
      </w:r>
      <w:r w:rsidRPr="00690366">
        <w:rPr>
          <w:rFonts w:ascii="Sylfaen" w:hAnsi="Sylfaen" w:cs="Sylfaen"/>
          <w:sz w:val="20"/>
          <w:szCs w:val="20"/>
        </w:rPr>
        <w:t>երկու</w:t>
      </w:r>
      <w:r w:rsidRPr="00690366">
        <w:rPr>
          <w:rFonts w:ascii="Arial" w:hAnsi="Arial" w:cs="Arial"/>
          <w:sz w:val="20"/>
          <w:szCs w:val="20"/>
          <w:lang w:val="hy-AM"/>
        </w:rPr>
        <w:t xml:space="preserve"> </w:t>
      </w:r>
      <w:r w:rsidRPr="00690366">
        <w:rPr>
          <w:rFonts w:ascii="Sylfaen" w:hAnsi="Sylfaen" w:cs="Sylfaen"/>
          <w:sz w:val="20"/>
          <w:szCs w:val="20"/>
        </w:rPr>
        <w:t>գլխավոր</w:t>
      </w:r>
      <w:r w:rsidRPr="00690366">
        <w:rPr>
          <w:rFonts w:ascii="Arial" w:hAnsi="Arial" w:cs="Arial"/>
          <w:sz w:val="20"/>
          <w:szCs w:val="20"/>
        </w:rPr>
        <w:t xml:space="preserve"> </w:t>
      </w:r>
      <w:r w:rsidRPr="00690366">
        <w:rPr>
          <w:rFonts w:ascii="Sylfaen" w:hAnsi="Sylfaen" w:cs="Sylfaen"/>
          <w:sz w:val="20"/>
          <w:szCs w:val="20"/>
        </w:rPr>
        <w:t>կենտրոններ</w:t>
      </w:r>
      <w:r w:rsidRPr="00690366">
        <w:rPr>
          <w:rFonts w:ascii="Arial" w:hAnsi="Arial" w:cs="Arial"/>
          <w:sz w:val="20"/>
          <w:szCs w:val="20"/>
        </w:rPr>
        <w:t xml:space="preserve"> </w:t>
      </w:r>
      <w:r w:rsidRPr="00690366">
        <w:rPr>
          <w:rFonts w:ascii="Sylfaen" w:hAnsi="Sylfaen" w:cs="Sylfaen"/>
          <w:sz w:val="20"/>
          <w:szCs w:val="20"/>
        </w:rPr>
        <w:t>և</w:t>
      </w:r>
      <w:r w:rsidRPr="00690366">
        <w:rPr>
          <w:rFonts w:ascii="Arial" w:hAnsi="Arial" w:cs="Arial"/>
          <w:sz w:val="20"/>
          <w:szCs w:val="20"/>
        </w:rPr>
        <w:t xml:space="preserve"> </w:t>
      </w:r>
      <w:r w:rsidRPr="00690366">
        <w:rPr>
          <w:rFonts w:ascii="Sylfaen" w:hAnsi="Sylfaen" w:cs="Sylfaen"/>
          <w:sz w:val="20"/>
          <w:szCs w:val="20"/>
        </w:rPr>
        <w:t>սպասարկում</w:t>
      </w:r>
      <w:r w:rsidRPr="00690366">
        <w:rPr>
          <w:rFonts w:ascii="Arial" w:hAnsi="Arial" w:cs="Arial"/>
          <w:sz w:val="20"/>
          <w:szCs w:val="20"/>
        </w:rPr>
        <w:t xml:space="preserve"> </w:t>
      </w:r>
      <w:r w:rsidRPr="00690366">
        <w:rPr>
          <w:rFonts w:ascii="Sylfaen" w:hAnsi="Sylfaen" w:cs="Sylfaen"/>
          <w:sz w:val="20"/>
          <w:szCs w:val="20"/>
        </w:rPr>
        <w:t>Հայաստանի</w:t>
      </w:r>
      <w:r w:rsidRPr="00690366">
        <w:rPr>
          <w:rFonts w:ascii="Arial" w:hAnsi="Arial" w:cs="Arial"/>
          <w:sz w:val="20"/>
          <w:szCs w:val="20"/>
          <w:lang w:val="hy-AM"/>
        </w:rPr>
        <w:t xml:space="preserve"> </w:t>
      </w:r>
      <w:r w:rsidRPr="00690366">
        <w:rPr>
          <w:rFonts w:ascii="Sylfaen" w:hAnsi="Sylfaen" w:cs="Sylfaen"/>
          <w:sz w:val="20"/>
          <w:szCs w:val="20"/>
        </w:rPr>
        <w:t>կենտրոնական</w:t>
      </w:r>
      <w:r w:rsidRPr="00690366">
        <w:rPr>
          <w:rFonts w:ascii="Arial" w:hAnsi="Arial" w:cs="Arial"/>
          <w:sz w:val="20"/>
          <w:szCs w:val="20"/>
        </w:rPr>
        <w:t>-</w:t>
      </w:r>
      <w:r w:rsidRPr="00690366">
        <w:rPr>
          <w:rFonts w:ascii="Sylfaen" w:hAnsi="Sylfaen" w:cs="Sylfaen"/>
          <w:sz w:val="20"/>
          <w:szCs w:val="20"/>
        </w:rPr>
        <w:t>արևելյան</w:t>
      </w:r>
      <w:r w:rsidRPr="00690366">
        <w:rPr>
          <w:rFonts w:ascii="Arial" w:hAnsi="Arial" w:cs="Arial"/>
          <w:sz w:val="20"/>
          <w:szCs w:val="20"/>
        </w:rPr>
        <w:t xml:space="preserve"> </w:t>
      </w:r>
      <w:r w:rsidRPr="00690366">
        <w:rPr>
          <w:rFonts w:ascii="Sylfaen" w:hAnsi="Sylfaen" w:cs="Sylfaen"/>
          <w:sz w:val="20"/>
          <w:szCs w:val="20"/>
        </w:rPr>
        <w:t>մասի</w:t>
      </w:r>
      <w:r w:rsidRPr="00690366">
        <w:rPr>
          <w:rFonts w:ascii="Arial" w:hAnsi="Arial" w:cs="Arial"/>
          <w:sz w:val="20"/>
          <w:szCs w:val="20"/>
        </w:rPr>
        <w:t xml:space="preserve"> </w:t>
      </w:r>
      <w:r w:rsidRPr="00690366">
        <w:rPr>
          <w:rFonts w:ascii="Sylfaen" w:hAnsi="Sylfaen" w:cs="Sylfaen"/>
          <w:sz w:val="20"/>
          <w:szCs w:val="20"/>
        </w:rPr>
        <w:t>էլեկտրաէներգիայի</w:t>
      </w:r>
      <w:r w:rsidRPr="00690366">
        <w:rPr>
          <w:rFonts w:ascii="Arial" w:hAnsi="Arial" w:cs="Arial"/>
          <w:sz w:val="20"/>
          <w:szCs w:val="20"/>
        </w:rPr>
        <w:t xml:space="preserve"> </w:t>
      </w:r>
      <w:r w:rsidRPr="00690366">
        <w:rPr>
          <w:rFonts w:ascii="Sylfaen" w:hAnsi="Sylfaen" w:cs="Sylfaen"/>
          <w:sz w:val="20"/>
          <w:szCs w:val="20"/>
        </w:rPr>
        <w:t>մեծ</w:t>
      </w:r>
      <w:r w:rsidRPr="00690366">
        <w:rPr>
          <w:rFonts w:ascii="Arial" w:hAnsi="Arial" w:cs="Arial"/>
          <w:sz w:val="20"/>
          <w:szCs w:val="20"/>
        </w:rPr>
        <w:t xml:space="preserve"> </w:t>
      </w:r>
      <w:r w:rsidRPr="00690366">
        <w:rPr>
          <w:rFonts w:ascii="Sylfaen" w:hAnsi="Sylfaen" w:cs="Sylfaen"/>
          <w:sz w:val="20"/>
          <w:szCs w:val="20"/>
        </w:rPr>
        <w:t>թվով</w:t>
      </w:r>
      <w:r w:rsidRPr="00690366">
        <w:rPr>
          <w:rFonts w:ascii="Arial" w:hAnsi="Arial" w:cs="Arial"/>
          <w:sz w:val="20"/>
          <w:szCs w:val="20"/>
        </w:rPr>
        <w:t xml:space="preserve"> </w:t>
      </w:r>
      <w:r w:rsidRPr="00690366">
        <w:rPr>
          <w:rFonts w:ascii="Sylfaen" w:hAnsi="Sylfaen" w:cs="Sylfaen"/>
          <w:sz w:val="20"/>
          <w:szCs w:val="20"/>
        </w:rPr>
        <w:t>սպառողներին</w:t>
      </w:r>
      <w:r w:rsidRPr="00690366">
        <w:rPr>
          <w:rFonts w:ascii="Arial" w:hAnsi="Arial" w:cs="Arial"/>
          <w:sz w:val="20"/>
          <w:szCs w:val="20"/>
        </w:rPr>
        <w:t xml:space="preserve">: </w:t>
      </w:r>
    </w:p>
    <w:p w:rsidR="003D3A8B" w:rsidRPr="00690366" w:rsidRDefault="003D3A8B" w:rsidP="003D3A8B">
      <w:pPr>
        <w:shd w:val="clear" w:color="auto" w:fill="FFFFFF"/>
        <w:spacing w:after="120" w:line="264" w:lineRule="auto"/>
        <w:jc w:val="both"/>
        <w:rPr>
          <w:rFonts w:ascii="Arial" w:hAnsi="Arial" w:cs="Arial"/>
          <w:color w:val="000000"/>
          <w:sz w:val="20"/>
          <w:szCs w:val="20"/>
        </w:rPr>
      </w:pPr>
      <w:r w:rsidRPr="00690366">
        <w:rPr>
          <w:rFonts w:ascii="Sylfaen" w:hAnsi="Sylfaen" w:cs="Sylfaen"/>
          <w:sz w:val="20"/>
          <w:szCs w:val="20"/>
          <w:lang w:val="hy-AM"/>
        </w:rPr>
        <w:t>Ծրագիրը</w:t>
      </w:r>
      <w:r w:rsidRPr="00690366">
        <w:rPr>
          <w:rFonts w:ascii="Arial" w:hAnsi="Arial" w:cs="Arial"/>
          <w:sz w:val="20"/>
          <w:szCs w:val="20"/>
          <w:lang w:val="hy-AM"/>
        </w:rPr>
        <w:t xml:space="preserve"> </w:t>
      </w:r>
      <w:r w:rsidRPr="00690366">
        <w:rPr>
          <w:rFonts w:ascii="Sylfaen" w:hAnsi="Sylfaen" w:cs="Sylfaen"/>
          <w:sz w:val="20"/>
          <w:szCs w:val="20"/>
          <w:lang w:val="hy-AM"/>
        </w:rPr>
        <w:t>ներառում</w:t>
      </w:r>
      <w:r w:rsidRPr="00690366">
        <w:rPr>
          <w:rFonts w:ascii="Arial" w:hAnsi="Arial" w:cs="Arial"/>
          <w:sz w:val="20"/>
          <w:szCs w:val="20"/>
          <w:lang w:val="hy-AM"/>
        </w:rPr>
        <w:t xml:space="preserve"> </w:t>
      </w:r>
      <w:r w:rsidRPr="00690366">
        <w:rPr>
          <w:rFonts w:ascii="Sylfaen" w:hAnsi="Sylfaen" w:cs="Sylfaen"/>
          <w:sz w:val="20"/>
          <w:szCs w:val="20"/>
          <w:lang w:val="hy-AM"/>
        </w:rPr>
        <w:t>է</w:t>
      </w:r>
      <w:r w:rsidRPr="00690366">
        <w:rPr>
          <w:rFonts w:ascii="Arial" w:hAnsi="Arial" w:cs="Arial"/>
          <w:sz w:val="20"/>
          <w:szCs w:val="20"/>
          <w:lang w:val="hy-AM"/>
        </w:rPr>
        <w:t xml:space="preserve"> </w:t>
      </w:r>
      <w:r w:rsidRPr="00690366">
        <w:rPr>
          <w:rFonts w:ascii="Sylfaen" w:hAnsi="Sylfaen" w:cs="Sylfaen"/>
          <w:sz w:val="20"/>
          <w:szCs w:val="20"/>
          <w:lang w:val="hy-AM"/>
        </w:rPr>
        <w:t>նոր</w:t>
      </w:r>
      <w:r w:rsidRPr="00690366">
        <w:rPr>
          <w:rFonts w:ascii="Arial" w:hAnsi="Arial" w:cs="Arial"/>
          <w:sz w:val="20"/>
          <w:szCs w:val="20"/>
          <w:lang w:val="hy-AM"/>
        </w:rPr>
        <w:t xml:space="preserve"> </w:t>
      </w:r>
      <w:r w:rsidRPr="00690366">
        <w:rPr>
          <w:rFonts w:ascii="Sylfaen" w:hAnsi="Sylfaen" w:cs="Sylfaen"/>
          <w:sz w:val="20"/>
          <w:szCs w:val="20"/>
          <w:lang w:val="hy-AM"/>
        </w:rPr>
        <w:t>հենարանների</w:t>
      </w:r>
      <w:r w:rsidRPr="00690366">
        <w:rPr>
          <w:rFonts w:ascii="Arial" w:hAnsi="Arial" w:cs="Arial"/>
          <w:sz w:val="20"/>
          <w:szCs w:val="20"/>
          <w:lang w:val="hy-AM"/>
        </w:rPr>
        <w:t>/</w:t>
      </w:r>
      <w:r w:rsidRPr="00690366">
        <w:rPr>
          <w:rFonts w:ascii="Sylfaen" w:hAnsi="Sylfaen" w:cs="Sylfaen"/>
          <w:sz w:val="20"/>
          <w:szCs w:val="20"/>
          <w:lang w:val="hy-AM"/>
        </w:rPr>
        <w:t>սյուների</w:t>
      </w:r>
      <w:r w:rsidRPr="00690366">
        <w:rPr>
          <w:rFonts w:ascii="Arial" w:hAnsi="Arial" w:cs="Arial"/>
          <w:sz w:val="20"/>
          <w:szCs w:val="20"/>
          <w:lang w:val="hy-AM"/>
        </w:rPr>
        <w:t xml:space="preserve"> </w:t>
      </w:r>
      <w:r w:rsidRPr="00690366">
        <w:rPr>
          <w:rFonts w:ascii="Sylfaen" w:hAnsi="Sylfaen" w:cs="Sylfaen"/>
          <w:sz w:val="20"/>
          <w:szCs w:val="20"/>
          <w:lang w:val="hy-AM"/>
        </w:rPr>
        <w:t>մոնտաժումը</w:t>
      </w:r>
      <w:r w:rsidRPr="00690366">
        <w:rPr>
          <w:rFonts w:ascii="Arial" w:hAnsi="Arial" w:cs="Arial"/>
          <w:sz w:val="20"/>
          <w:szCs w:val="20"/>
          <w:lang w:val="hy-AM"/>
        </w:rPr>
        <w:t xml:space="preserve">, </w:t>
      </w:r>
      <w:r w:rsidRPr="00690366">
        <w:rPr>
          <w:rFonts w:ascii="Sylfaen" w:hAnsi="Sylfaen" w:cs="Sylfaen"/>
          <w:sz w:val="20"/>
          <w:szCs w:val="20"/>
          <w:lang w:val="hy-AM"/>
        </w:rPr>
        <w:t>ներառյալ</w:t>
      </w:r>
      <w:r w:rsidRPr="00690366">
        <w:rPr>
          <w:rFonts w:ascii="Arial" w:hAnsi="Arial" w:cs="Arial"/>
          <w:sz w:val="20"/>
          <w:szCs w:val="20"/>
          <w:lang w:val="hy-AM"/>
        </w:rPr>
        <w:t xml:space="preserve"> </w:t>
      </w:r>
      <w:r w:rsidRPr="00690366">
        <w:rPr>
          <w:rFonts w:ascii="Sylfaen" w:hAnsi="Sylfaen" w:cs="Sylfaen"/>
          <w:sz w:val="20"/>
          <w:szCs w:val="20"/>
          <w:lang w:val="hy-AM"/>
        </w:rPr>
        <w:t>հիմքերը</w:t>
      </w:r>
      <w:r w:rsidRPr="00690366">
        <w:rPr>
          <w:rFonts w:ascii="Arial" w:hAnsi="Arial" w:cs="Arial"/>
          <w:sz w:val="20"/>
          <w:szCs w:val="20"/>
          <w:lang w:val="hy-AM"/>
        </w:rPr>
        <w:t xml:space="preserve">, </w:t>
      </w:r>
      <w:r w:rsidRPr="00690366">
        <w:rPr>
          <w:rFonts w:ascii="Sylfaen" w:hAnsi="Sylfaen" w:cs="Sylfaen"/>
          <w:sz w:val="20"/>
          <w:szCs w:val="20"/>
          <w:lang w:val="hy-AM"/>
        </w:rPr>
        <w:t>գոյություն</w:t>
      </w:r>
      <w:r w:rsidRPr="00690366">
        <w:rPr>
          <w:rFonts w:ascii="Arial" w:hAnsi="Arial" w:cs="Arial"/>
          <w:sz w:val="20"/>
          <w:szCs w:val="20"/>
          <w:lang w:val="hy-AM"/>
        </w:rPr>
        <w:t xml:space="preserve"> </w:t>
      </w:r>
      <w:r w:rsidRPr="00690366">
        <w:rPr>
          <w:rFonts w:ascii="Sylfaen" w:hAnsi="Sylfaen" w:cs="Sylfaen"/>
          <w:sz w:val="20"/>
          <w:szCs w:val="20"/>
          <w:lang w:val="hy-AM"/>
        </w:rPr>
        <w:t>ունեցող</w:t>
      </w:r>
      <w:r w:rsidRPr="00690366">
        <w:rPr>
          <w:rFonts w:ascii="Arial" w:hAnsi="Arial" w:cs="Arial"/>
          <w:sz w:val="20"/>
          <w:szCs w:val="20"/>
          <w:lang w:val="hy-AM"/>
        </w:rPr>
        <w:t xml:space="preserve"> </w:t>
      </w:r>
      <w:r w:rsidRPr="00690366">
        <w:rPr>
          <w:rFonts w:ascii="Sylfaen" w:hAnsi="Sylfaen" w:cs="Sylfaen"/>
          <w:sz w:val="20"/>
          <w:szCs w:val="20"/>
          <w:lang w:val="hy-AM"/>
        </w:rPr>
        <w:t>հաղորդալարերի</w:t>
      </w:r>
      <w:r w:rsidRPr="00690366">
        <w:rPr>
          <w:rFonts w:ascii="Arial" w:hAnsi="Arial" w:cs="Arial"/>
          <w:sz w:val="20"/>
          <w:szCs w:val="20"/>
          <w:lang w:val="hy-AM"/>
        </w:rPr>
        <w:t xml:space="preserve">, </w:t>
      </w:r>
      <w:r w:rsidRPr="00690366">
        <w:rPr>
          <w:rFonts w:ascii="Sylfaen" w:hAnsi="Sylfaen" w:cs="Sylfaen"/>
          <w:sz w:val="20"/>
          <w:szCs w:val="20"/>
          <w:lang w:val="hy-AM"/>
        </w:rPr>
        <w:t>մեկուսիչների</w:t>
      </w:r>
      <w:r w:rsidRPr="00690366">
        <w:rPr>
          <w:rFonts w:ascii="Arial" w:hAnsi="Arial" w:cs="Arial"/>
          <w:sz w:val="20"/>
          <w:szCs w:val="20"/>
          <w:lang w:val="hy-AM"/>
        </w:rPr>
        <w:t xml:space="preserve"> </w:t>
      </w:r>
      <w:r w:rsidRPr="00690366">
        <w:rPr>
          <w:rFonts w:ascii="Sylfaen" w:hAnsi="Sylfaen" w:cs="Sylfaen"/>
          <w:sz w:val="20"/>
          <w:szCs w:val="20"/>
          <w:lang w:val="hy-AM"/>
        </w:rPr>
        <w:t>և</w:t>
      </w:r>
      <w:r w:rsidRPr="00690366">
        <w:rPr>
          <w:rFonts w:ascii="Arial" w:hAnsi="Arial" w:cs="Arial"/>
          <w:sz w:val="20"/>
          <w:szCs w:val="20"/>
          <w:lang w:val="hy-AM"/>
        </w:rPr>
        <w:t xml:space="preserve"> </w:t>
      </w:r>
      <w:r w:rsidRPr="00690366">
        <w:rPr>
          <w:rFonts w:ascii="Sylfaen" w:hAnsi="Sylfaen" w:cs="Sylfaen"/>
          <w:sz w:val="20"/>
          <w:szCs w:val="20"/>
          <w:lang w:val="hy-AM"/>
        </w:rPr>
        <w:t>ենթակառուցվածքների</w:t>
      </w:r>
      <w:r w:rsidRPr="00690366">
        <w:rPr>
          <w:rFonts w:ascii="Arial" w:hAnsi="Arial" w:cs="Arial"/>
          <w:sz w:val="20"/>
          <w:szCs w:val="20"/>
        </w:rPr>
        <w:t>,</w:t>
      </w:r>
      <w:r w:rsidRPr="00690366">
        <w:rPr>
          <w:rFonts w:ascii="Arial" w:hAnsi="Arial" w:cs="Arial"/>
          <w:sz w:val="20"/>
          <w:szCs w:val="20"/>
          <w:lang w:val="hy-AM"/>
        </w:rPr>
        <w:t xml:space="preserve"> </w:t>
      </w:r>
      <w:r w:rsidRPr="00690366">
        <w:rPr>
          <w:rFonts w:ascii="Sylfaen" w:hAnsi="Sylfaen" w:cs="Sylfaen"/>
          <w:sz w:val="20"/>
          <w:szCs w:val="20"/>
          <w:lang w:val="en-US"/>
        </w:rPr>
        <w:t>ինչպես</w:t>
      </w:r>
      <w:r w:rsidRPr="00690366">
        <w:rPr>
          <w:rFonts w:ascii="Arial" w:hAnsi="Arial" w:cs="Arial"/>
          <w:sz w:val="20"/>
          <w:szCs w:val="20"/>
        </w:rPr>
        <w:t xml:space="preserve"> </w:t>
      </w:r>
      <w:r w:rsidRPr="00690366">
        <w:rPr>
          <w:rFonts w:ascii="Sylfaen" w:hAnsi="Sylfaen" w:cs="Sylfaen"/>
          <w:sz w:val="20"/>
          <w:szCs w:val="20"/>
          <w:lang w:val="en-US"/>
        </w:rPr>
        <w:t>նաև</w:t>
      </w:r>
      <w:r w:rsidRPr="00690366">
        <w:rPr>
          <w:rFonts w:ascii="Arial" w:hAnsi="Arial" w:cs="Arial"/>
          <w:sz w:val="20"/>
          <w:szCs w:val="20"/>
          <w:lang w:val="hy-AM"/>
        </w:rPr>
        <w:t xml:space="preserve"> </w:t>
      </w:r>
      <w:r w:rsidRPr="00690366">
        <w:rPr>
          <w:rFonts w:ascii="Sylfaen" w:hAnsi="Sylfaen" w:cs="Sylfaen"/>
          <w:sz w:val="20"/>
          <w:szCs w:val="20"/>
          <w:lang w:val="hy-AM"/>
        </w:rPr>
        <w:t>սարքավորումների</w:t>
      </w:r>
      <w:r w:rsidRPr="00690366">
        <w:rPr>
          <w:rFonts w:ascii="Arial" w:hAnsi="Arial" w:cs="Arial"/>
          <w:sz w:val="20"/>
          <w:szCs w:val="20"/>
          <w:lang w:val="hy-AM"/>
        </w:rPr>
        <w:t xml:space="preserve"> </w:t>
      </w:r>
      <w:r w:rsidRPr="00690366">
        <w:rPr>
          <w:rFonts w:ascii="Sylfaen" w:hAnsi="Sylfaen" w:cs="Sylfaen"/>
          <w:sz w:val="20"/>
          <w:szCs w:val="20"/>
          <w:lang w:val="hy-AM"/>
        </w:rPr>
        <w:t>այլ</w:t>
      </w:r>
      <w:r w:rsidRPr="00690366">
        <w:rPr>
          <w:rFonts w:ascii="Arial" w:hAnsi="Arial" w:cs="Arial"/>
          <w:sz w:val="20"/>
          <w:szCs w:val="20"/>
          <w:lang w:val="hy-AM"/>
        </w:rPr>
        <w:t xml:space="preserve"> </w:t>
      </w:r>
      <w:r w:rsidRPr="00690366">
        <w:rPr>
          <w:rFonts w:ascii="Sylfaen" w:hAnsi="Sylfaen" w:cs="Sylfaen"/>
          <w:sz w:val="20"/>
          <w:szCs w:val="20"/>
          <w:lang w:val="hy-AM"/>
        </w:rPr>
        <w:t>կարևոր</w:t>
      </w:r>
      <w:r w:rsidRPr="00690366">
        <w:rPr>
          <w:rFonts w:ascii="Arial" w:hAnsi="Arial" w:cs="Arial"/>
          <w:sz w:val="20"/>
          <w:szCs w:val="20"/>
          <w:lang w:val="hy-AM"/>
        </w:rPr>
        <w:t xml:space="preserve"> </w:t>
      </w:r>
      <w:r w:rsidRPr="00690366">
        <w:rPr>
          <w:rFonts w:ascii="Sylfaen" w:hAnsi="Sylfaen" w:cs="Sylfaen"/>
          <w:sz w:val="20"/>
          <w:szCs w:val="20"/>
          <w:lang w:val="hy-AM"/>
        </w:rPr>
        <w:t>մասերի</w:t>
      </w:r>
      <w:r w:rsidRPr="00690366">
        <w:rPr>
          <w:rFonts w:ascii="Arial" w:hAnsi="Arial" w:cs="Arial"/>
          <w:sz w:val="20"/>
          <w:szCs w:val="20"/>
          <w:lang w:val="hy-AM"/>
        </w:rPr>
        <w:t xml:space="preserve"> </w:t>
      </w:r>
      <w:r w:rsidRPr="00690366">
        <w:rPr>
          <w:rFonts w:ascii="Sylfaen" w:hAnsi="Sylfaen" w:cs="Sylfaen"/>
          <w:sz w:val="20"/>
          <w:szCs w:val="20"/>
          <w:lang w:val="hy-AM"/>
        </w:rPr>
        <w:t>փոխարինումը</w:t>
      </w:r>
      <w:r w:rsidRPr="00690366">
        <w:rPr>
          <w:rFonts w:ascii="Arial" w:hAnsi="Arial" w:cs="Arial"/>
          <w:sz w:val="20"/>
          <w:szCs w:val="20"/>
          <w:lang w:val="hy-AM"/>
        </w:rPr>
        <w:t>:</w:t>
      </w:r>
      <w:r w:rsidRPr="00690366">
        <w:rPr>
          <w:rFonts w:ascii="Arial" w:hAnsi="Arial" w:cs="Arial"/>
          <w:color w:val="000000"/>
          <w:sz w:val="20"/>
          <w:szCs w:val="20"/>
        </w:rPr>
        <w:t xml:space="preserve"> </w:t>
      </w:r>
      <w:r w:rsidRPr="00690366">
        <w:rPr>
          <w:rFonts w:ascii="Sylfaen" w:hAnsi="Sylfaen" w:cs="Sylfaen"/>
          <w:sz w:val="20"/>
          <w:szCs w:val="20"/>
        </w:rPr>
        <w:t>Նոր</w:t>
      </w:r>
      <w:r w:rsidRPr="00690366">
        <w:rPr>
          <w:rFonts w:ascii="Arial" w:hAnsi="Arial" w:cs="Arial"/>
          <w:sz w:val="20"/>
          <w:szCs w:val="20"/>
        </w:rPr>
        <w:t xml:space="preserve"> </w:t>
      </w:r>
      <w:r w:rsidRPr="00690366">
        <w:rPr>
          <w:rFonts w:ascii="Sylfaen" w:hAnsi="Sylfaen" w:cs="Sylfaen"/>
          <w:sz w:val="20"/>
          <w:szCs w:val="20"/>
        </w:rPr>
        <w:t>գծի</w:t>
      </w:r>
      <w:r w:rsidRPr="00690366">
        <w:rPr>
          <w:rFonts w:ascii="Arial" w:hAnsi="Arial" w:cs="Arial"/>
          <w:sz w:val="20"/>
          <w:szCs w:val="20"/>
        </w:rPr>
        <w:t xml:space="preserve"> </w:t>
      </w:r>
      <w:r w:rsidRPr="00690366">
        <w:rPr>
          <w:rFonts w:ascii="Sylfaen" w:hAnsi="Sylfaen" w:cs="Sylfaen"/>
          <w:sz w:val="20"/>
          <w:szCs w:val="20"/>
        </w:rPr>
        <w:t>երկարությունը</w:t>
      </w:r>
      <w:r w:rsidRPr="00690366">
        <w:rPr>
          <w:rFonts w:ascii="Arial" w:hAnsi="Arial" w:cs="Arial"/>
          <w:sz w:val="20"/>
          <w:szCs w:val="20"/>
        </w:rPr>
        <w:t xml:space="preserve"> </w:t>
      </w:r>
      <w:r w:rsidRPr="00690366">
        <w:rPr>
          <w:rFonts w:ascii="Sylfaen" w:hAnsi="Sylfaen" w:cs="Sylfaen"/>
          <w:sz w:val="20"/>
          <w:szCs w:val="20"/>
        </w:rPr>
        <w:t>կլինի</w:t>
      </w:r>
      <w:r w:rsidRPr="00690366">
        <w:rPr>
          <w:rFonts w:ascii="Arial" w:hAnsi="Arial" w:cs="Arial"/>
          <w:sz w:val="20"/>
          <w:szCs w:val="20"/>
        </w:rPr>
        <w:t xml:space="preserve"> </w:t>
      </w:r>
      <w:r w:rsidRPr="00690366">
        <w:rPr>
          <w:rFonts w:ascii="Sylfaen" w:hAnsi="Sylfaen" w:cs="Sylfaen"/>
          <w:sz w:val="20"/>
          <w:szCs w:val="20"/>
        </w:rPr>
        <w:t>մոտավորապես</w:t>
      </w:r>
      <w:r w:rsidRPr="00690366">
        <w:rPr>
          <w:rFonts w:ascii="Arial" w:hAnsi="Arial" w:cs="Arial"/>
          <w:sz w:val="20"/>
          <w:szCs w:val="20"/>
        </w:rPr>
        <w:t xml:space="preserve"> 230 </w:t>
      </w:r>
      <w:r w:rsidRPr="00690366">
        <w:rPr>
          <w:rFonts w:ascii="Sylfaen" w:hAnsi="Sylfaen" w:cs="Sylfaen"/>
          <w:sz w:val="20"/>
          <w:szCs w:val="20"/>
        </w:rPr>
        <w:t>կմ</w:t>
      </w:r>
      <w:r w:rsidRPr="00690366">
        <w:rPr>
          <w:rFonts w:ascii="Arial" w:hAnsi="Arial" w:cs="Arial"/>
          <w:sz w:val="20"/>
          <w:szCs w:val="20"/>
        </w:rPr>
        <w:t xml:space="preserve"> </w:t>
      </w:r>
      <w:r w:rsidRPr="00690366">
        <w:rPr>
          <w:rFonts w:ascii="Sylfaen" w:hAnsi="Sylfaen" w:cs="Sylfaen"/>
          <w:sz w:val="20"/>
          <w:szCs w:val="20"/>
        </w:rPr>
        <w:t>և</w:t>
      </w:r>
      <w:r w:rsidRPr="00690366">
        <w:rPr>
          <w:rFonts w:ascii="Arial" w:hAnsi="Arial" w:cs="Arial"/>
          <w:sz w:val="20"/>
          <w:szCs w:val="20"/>
          <w:lang w:val="hy-AM"/>
        </w:rPr>
        <w:t xml:space="preserve"> </w:t>
      </w:r>
      <w:r w:rsidRPr="00690366">
        <w:rPr>
          <w:rFonts w:ascii="Sylfaen" w:hAnsi="Sylfaen" w:cs="Sylfaen"/>
          <w:sz w:val="20"/>
          <w:szCs w:val="20"/>
        </w:rPr>
        <w:t>հիմնականում</w:t>
      </w:r>
      <w:r w:rsidRPr="00690366">
        <w:rPr>
          <w:rFonts w:ascii="Arial" w:hAnsi="Arial" w:cs="Arial"/>
          <w:sz w:val="20"/>
          <w:szCs w:val="20"/>
        </w:rPr>
        <w:t xml:space="preserve"> </w:t>
      </w:r>
      <w:r w:rsidRPr="00690366">
        <w:rPr>
          <w:rFonts w:ascii="Sylfaen" w:hAnsi="Sylfaen" w:cs="Sylfaen"/>
          <w:sz w:val="20"/>
          <w:szCs w:val="20"/>
        </w:rPr>
        <w:t>կկառուցվի</w:t>
      </w:r>
      <w:r w:rsidRPr="00690366">
        <w:rPr>
          <w:rFonts w:ascii="Arial" w:hAnsi="Arial" w:cs="Arial"/>
          <w:sz w:val="20"/>
          <w:szCs w:val="20"/>
        </w:rPr>
        <w:t xml:space="preserve"> </w:t>
      </w:r>
      <w:r w:rsidRPr="00690366">
        <w:rPr>
          <w:rFonts w:ascii="Sylfaen" w:hAnsi="Sylfaen" w:cs="Sylfaen"/>
          <w:sz w:val="20"/>
          <w:szCs w:val="20"/>
        </w:rPr>
        <w:t>առկա</w:t>
      </w:r>
      <w:r w:rsidRPr="00690366">
        <w:rPr>
          <w:rFonts w:ascii="Arial" w:hAnsi="Arial" w:cs="Arial"/>
          <w:sz w:val="20"/>
          <w:szCs w:val="20"/>
        </w:rPr>
        <w:t xml:space="preserve"> 220 </w:t>
      </w:r>
      <w:r w:rsidRPr="00690366">
        <w:rPr>
          <w:rFonts w:ascii="Sylfaen" w:hAnsi="Sylfaen" w:cs="Sylfaen"/>
          <w:sz w:val="20"/>
          <w:szCs w:val="20"/>
        </w:rPr>
        <w:t>կՎ</w:t>
      </w:r>
      <w:r w:rsidRPr="00690366">
        <w:rPr>
          <w:rFonts w:ascii="Arial" w:hAnsi="Arial" w:cs="Arial"/>
          <w:sz w:val="20"/>
          <w:szCs w:val="20"/>
        </w:rPr>
        <w:t xml:space="preserve"> </w:t>
      </w:r>
      <w:r w:rsidRPr="00690366">
        <w:rPr>
          <w:rFonts w:ascii="Sylfaen" w:hAnsi="Sylfaen" w:cs="Sylfaen"/>
          <w:sz w:val="20"/>
          <w:szCs w:val="20"/>
        </w:rPr>
        <w:t>էլեկտրահաղորդման</w:t>
      </w:r>
      <w:r w:rsidRPr="00690366">
        <w:rPr>
          <w:rFonts w:ascii="Arial" w:hAnsi="Arial" w:cs="Arial"/>
          <w:sz w:val="20"/>
          <w:szCs w:val="20"/>
        </w:rPr>
        <w:t xml:space="preserve"> </w:t>
      </w:r>
      <w:r w:rsidRPr="00690366">
        <w:rPr>
          <w:rFonts w:ascii="Sylfaen" w:hAnsi="Sylfaen" w:cs="Sylfaen"/>
          <w:sz w:val="20"/>
          <w:szCs w:val="20"/>
        </w:rPr>
        <w:t>գծի</w:t>
      </w:r>
      <w:r w:rsidRPr="00690366">
        <w:rPr>
          <w:rFonts w:ascii="Arial" w:hAnsi="Arial" w:cs="Arial"/>
          <w:sz w:val="20"/>
          <w:szCs w:val="20"/>
        </w:rPr>
        <w:t xml:space="preserve"> </w:t>
      </w:r>
      <w:r w:rsidRPr="00690366">
        <w:rPr>
          <w:rFonts w:ascii="Sylfaen" w:hAnsi="Sylfaen" w:cs="Sylfaen"/>
          <w:sz w:val="20"/>
          <w:szCs w:val="20"/>
        </w:rPr>
        <w:t>միջանցքին</w:t>
      </w:r>
      <w:r w:rsidRPr="00690366">
        <w:rPr>
          <w:rFonts w:ascii="Arial" w:hAnsi="Arial" w:cs="Arial"/>
          <w:sz w:val="20"/>
          <w:szCs w:val="20"/>
        </w:rPr>
        <w:t xml:space="preserve"> </w:t>
      </w:r>
      <w:r w:rsidRPr="00690366">
        <w:rPr>
          <w:rFonts w:ascii="Sylfaen" w:hAnsi="Sylfaen" w:cs="Sylfaen"/>
          <w:sz w:val="20"/>
          <w:szCs w:val="20"/>
        </w:rPr>
        <w:t>զուգահեռ</w:t>
      </w:r>
      <w:r w:rsidRPr="00690366">
        <w:rPr>
          <w:rFonts w:ascii="Arial" w:hAnsi="Arial" w:cs="Arial"/>
          <w:sz w:val="20"/>
          <w:szCs w:val="20"/>
        </w:rPr>
        <w:t>:</w:t>
      </w:r>
      <w:r w:rsidRPr="00690366">
        <w:rPr>
          <w:rStyle w:val="apple-converted-space"/>
          <w:rFonts w:ascii="Arial" w:hAnsi="Arial" w:cs="Arial"/>
          <w:sz w:val="20"/>
          <w:szCs w:val="20"/>
        </w:rPr>
        <w:t xml:space="preserve"> </w:t>
      </w:r>
      <w:r w:rsidRPr="00690366">
        <w:rPr>
          <w:rFonts w:ascii="Sylfaen" w:hAnsi="Sylfaen" w:cs="Sylfaen"/>
          <w:sz w:val="20"/>
          <w:szCs w:val="20"/>
        </w:rPr>
        <w:t>էլեկտրահաղորդման</w:t>
      </w:r>
      <w:r w:rsidRPr="00690366">
        <w:rPr>
          <w:rStyle w:val="apple-converted-space"/>
          <w:rFonts w:ascii="Arial" w:hAnsi="Arial" w:cs="Arial"/>
          <w:sz w:val="20"/>
          <w:szCs w:val="20"/>
        </w:rPr>
        <w:t xml:space="preserve"> </w:t>
      </w:r>
      <w:r w:rsidRPr="00690366">
        <w:rPr>
          <w:rFonts w:ascii="Sylfaen" w:hAnsi="Sylfaen" w:cs="Sylfaen"/>
          <w:sz w:val="20"/>
          <w:szCs w:val="20"/>
        </w:rPr>
        <w:t>առկա</w:t>
      </w:r>
      <w:r w:rsidRPr="00690366">
        <w:rPr>
          <w:rStyle w:val="apple-converted-space"/>
          <w:rFonts w:ascii="Arial" w:hAnsi="Arial" w:cs="Arial"/>
          <w:sz w:val="20"/>
          <w:szCs w:val="20"/>
        </w:rPr>
        <w:t xml:space="preserve"> </w:t>
      </w:r>
      <w:r w:rsidRPr="00690366">
        <w:rPr>
          <w:rFonts w:ascii="Sylfaen" w:hAnsi="Sylfaen" w:cs="Sylfaen"/>
          <w:sz w:val="20"/>
          <w:szCs w:val="20"/>
        </w:rPr>
        <w:t>գիծը</w:t>
      </w:r>
      <w:r w:rsidRPr="00690366">
        <w:rPr>
          <w:rStyle w:val="apple-converted-space"/>
          <w:rFonts w:ascii="Arial" w:hAnsi="Arial" w:cs="Arial"/>
          <w:sz w:val="20"/>
          <w:szCs w:val="20"/>
        </w:rPr>
        <w:t xml:space="preserve"> </w:t>
      </w:r>
      <w:r w:rsidRPr="00690366">
        <w:rPr>
          <w:rFonts w:ascii="Sylfaen" w:hAnsi="Sylfaen" w:cs="Sylfaen"/>
          <w:sz w:val="20"/>
          <w:szCs w:val="20"/>
        </w:rPr>
        <w:t>հասել</w:t>
      </w:r>
      <w:r w:rsidRPr="00690366">
        <w:rPr>
          <w:rFonts w:ascii="Arial" w:hAnsi="Arial" w:cs="Arial"/>
          <w:sz w:val="20"/>
          <w:szCs w:val="20"/>
        </w:rPr>
        <w:t xml:space="preserve"> </w:t>
      </w:r>
      <w:r w:rsidRPr="00690366">
        <w:rPr>
          <w:rFonts w:ascii="Sylfaen" w:hAnsi="Sylfaen" w:cs="Sylfaen"/>
          <w:sz w:val="20"/>
          <w:szCs w:val="20"/>
        </w:rPr>
        <w:t>է</w:t>
      </w:r>
      <w:r w:rsidRPr="00690366">
        <w:rPr>
          <w:rStyle w:val="apple-converted-space"/>
          <w:rFonts w:ascii="Arial" w:hAnsi="Arial" w:cs="Arial"/>
          <w:sz w:val="20"/>
          <w:szCs w:val="20"/>
        </w:rPr>
        <w:t xml:space="preserve"> </w:t>
      </w:r>
      <w:r w:rsidRPr="00690366">
        <w:rPr>
          <w:rFonts w:ascii="Sylfaen" w:hAnsi="Sylfaen" w:cs="Sylfaen"/>
          <w:sz w:val="20"/>
          <w:szCs w:val="20"/>
        </w:rPr>
        <w:t>իր</w:t>
      </w:r>
      <w:r w:rsidRPr="00690366">
        <w:rPr>
          <w:rStyle w:val="apple-converted-space"/>
          <w:rFonts w:ascii="Arial" w:hAnsi="Arial" w:cs="Arial"/>
          <w:sz w:val="20"/>
          <w:szCs w:val="20"/>
        </w:rPr>
        <w:t xml:space="preserve"> </w:t>
      </w:r>
      <w:r w:rsidRPr="00690366">
        <w:rPr>
          <w:rFonts w:ascii="Sylfaen" w:hAnsi="Sylfaen" w:cs="Sylfaen"/>
          <w:sz w:val="20"/>
          <w:szCs w:val="20"/>
        </w:rPr>
        <w:t>ծառայության</w:t>
      </w:r>
      <w:r w:rsidRPr="00690366">
        <w:rPr>
          <w:rFonts w:ascii="Arial" w:hAnsi="Arial" w:cs="Arial"/>
          <w:sz w:val="20"/>
          <w:szCs w:val="20"/>
        </w:rPr>
        <w:t xml:space="preserve"> </w:t>
      </w:r>
      <w:r w:rsidRPr="00690366">
        <w:rPr>
          <w:rFonts w:ascii="Sylfaen" w:hAnsi="Sylfaen" w:cs="Sylfaen"/>
          <w:sz w:val="20"/>
          <w:szCs w:val="20"/>
        </w:rPr>
        <w:t>ժամկետի</w:t>
      </w:r>
      <w:r w:rsidRPr="00690366">
        <w:rPr>
          <w:rFonts w:ascii="Arial" w:hAnsi="Arial" w:cs="Arial"/>
          <w:sz w:val="20"/>
          <w:szCs w:val="20"/>
        </w:rPr>
        <w:t xml:space="preserve"> </w:t>
      </w:r>
      <w:r w:rsidRPr="00690366">
        <w:rPr>
          <w:rFonts w:ascii="Sylfaen" w:hAnsi="Sylfaen" w:cs="Sylfaen"/>
          <w:sz w:val="20"/>
          <w:szCs w:val="20"/>
        </w:rPr>
        <w:t>ավարտին</w:t>
      </w:r>
      <w:r w:rsidRPr="00690366">
        <w:rPr>
          <w:rFonts w:ascii="Arial" w:hAnsi="Arial" w:cs="Arial"/>
          <w:sz w:val="20"/>
          <w:szCs w:val="20"/>
        </w:rPr>
        <w:t xml:space="preserve"> </w:t>
      </w:r>
      <w:r w:rsidRPr="00690366">
        <w:rPr>
          <w:rFonts w:ascii="Sylfaen" w:hAnsi="Sylfaen" w:cs="Sylfaen"/>
          <w:sz w:val="20"/>
          <w:szCs w:val="20"/>
        </w:rPr>
        <w:t>և</w:t>
      </w:r>
      <w:r w:rsidRPr="00690366">
        <w:rPr>
          <w:rFonts w:ascii="Arial" w:hAnsi="Arial" w:cs="Arial"/>
          <w:sz w:val="20"/>
          <w:szCs w:val="20"/>
        </w:rPr>
        <w:t xml:space="preserve"> </w:t>
      </w:r>
      <w:r w:rsidRPr="00690366">
        <w:rPr>
          <w:rFonts w:ascii="Sylfaen" w:hAnsi="Sylfaen" w:cs="Sylfaen"/>
          <w:sz w:val="20"/>
          <w:szCs w:val="20"/>
        </w:rPr>
        <w:t>շահագործումից</w:t>
      </w:r>
      <w:r w:rsidRPr="00690366">
        <w:rPr>
          <w:rFonts w:ascii="Arial" w:hAnsi="Arial" w:cs="Arial"/>
          <w:sz w:val="20"/>
          <w:szCs w:val="20"/>
        </w:rPr>
        <w:t xml:space="preserve"> </w:t>
      </w:r>
      <w:r w:rsidRPr="00690366">
        <w:rPr>
          <w:rFonts w:ascii="Sylfaen" w:hAnsi="Sylfaen" w:cs="Sylfaen"/>
          <w:sz w:val="20"/>
          <w:szCs w:val="20"/>
        </w:rPr>
        <w:t>դուրս</w:t>
      </w:r>
      <w:r w:rsidRPr="00690366">
        <w:rPr>
          <w:rFonts w:ascii="Arial" w:hAnsi="Arial" w:cs="Arial"/>
          <w:sz w:val="20"/>
          <w:szCs w:val="20"/>
        </w:rPr>
        <w:t xml:space="preserve"> </w:t>
      </w:r>
      <w:r w:rsidRPr="00690366">
        <w:rPr>
          <w:rFonts w:ascii="Sylfaen" w:hAnsi="Sylfaen" w:cs="Sylfaen"/>
          <w:sz w:val="20"/>
          <w:szCs w:val="20"/>
        </w:rPr>
        <w:t>կբերվի</w:t>
      </w:r>
      <w:r w:rsidRPr="00690366">
        <w:rPr>
          <w:rFonts w:ascii="Arial" w:hAnsi="Arial" w:cs="Arial"/>
          <w:sz w:val="20"/>
          <w:szCs w:val="20"/>
        </w:rPr>
        <w:t xml:space="preserve"> </w:t>
      </w:r>
      <w:r w:rsidRPr="00690366">
        <w:rPr>
          <w:rFonts w:ascii="Sylfaen" w:hAnsi="Sylfaen" w:cs="Sylfaen"/>
          <w:sz w:val="20"/>
          <w:szCs w:val="20"/>
        </w:rPr>
        <w:t>նոր</w:t>
      </w:r>
      <w:r w:rsidRPr="00690366">
        <w:rPr>
          <w:rFonts w:ascii="Arial" w:hAnsi="Arial" w:cs="Arial"/>
          <w:sz w:val="20"/>
          <w:szCs w:val="20"/>
        </w:rPr>
        <w:t xml:space="preserve"> </w:t>
      </w:r>
      <w:r w:rsidRPr="00690366">
        <w:rPr>
          <w:rFonts w:ascii="Sylfaen" w:hAnsi="Sylfaen" w:cs="Sylfaen"/>
          <w:sz w:val="20"/>
          <w:szCs w:val="20"/>
        </w:rPr>
        <w:t>գիծը</w:t>
      </w:r>
      <w:r w:rsidRPr="00690366">
        <w:rPr>
          <w:rFonts w:ascii="Arial" w:hAnsi="Arial" w:cs="Arial"/>
          <w:sz w:val="20"/>
          <w:szCs w:val="20"/>
        </w:rPr>
        <w:t xml:space="preserve"> </w:t>
      </w:r>
      <w:r w:rsidRPr="00690366">
        <w:rPr>
          <w:rFonts w:ascii="Sylfaen" w:hAnsi="Sylfaen" w:cs="Sylfaen"/>
          <w:sz w:val="20"/>
          <w:szCs w:val="20"/>
        </w:rPr>
        <w:t>կառուցելուց</w:t>
      </w:r>
      <w:r w:rsidRPr="00690366">
        <w:rPr>
          <w:rFonts w:ascii="Arial" w:hAnsi="Arial" w:cs="Arial"/>
          <w:sz w:val="20"/>
          <w:szCs w:val="20"/>
        </w:rPr>
        <w:t xml:space="preserve"> </w:t>
      </w:r>
      <w:r w:rsidRPr="00690366">
        <w:rPr>
          <w:rFonts w:ascii="Sylfaen" w:hAnsi="Sylfaen" w:cs="Sylfaen"/>
          <w:sz w:val="20"/>
          <w:szCs w:val="20"/>
        </w:rPr>
        <w:t>հետո</w:t>
      </w:r>
      <w:r w:rsidRPr="00690366">
        <w:rPr>
          <w:rFonts w:ascii="Arial" w:hAnsi="Arial" w:cs="Arial"/>
          <w:sz w:val="20"/>
          <w:szCs w:val="20"/>
        </w:rPr>
        <w:t xml:space="preserve">: </w:t>
      </w:r>
    </w:p>
    <w:p w:rsidR="003D3A8B" w:rsidRPr="00690366" w:rsidRDefault="003D3A8B" w:rsidP="003D3A8B">
      <w:pPr>
        <w:spacing w:after="120" w:line="264" w:lineRule="auto"/>
        <w:jc w:val="both"/>
        <w:rPr>
          <w:rFonts w:ascii="Arial" w:hAnsi="Arial" w:cs="Arial"/>
          <w:color w:val="000000"/>
          <w:sz w:val="20"/>
          <w:szCs w:val="20"/>
          <w:lang w:val="hy-AM"/>
        </w:rPr>
      </w:pPr>
      <w:r w:rsidRPr="00690366">
        <w:rPr>
          <w:rFonts w:ascii="Sylfaen" w:hAnsi="Sylfaen" w:cs="Sylfaen"/>
          <w:color w:val="000000"/>
          <w:sz w:val="20"/>
          <w:szCs w:val="20"/>
          <w:lang w:val="en-US"/>
        </w:rPr>
        <w:t>Այս</w:t>
      </w:r>
      <w:r w:rsidRPr="00690366">
        <w:rPr>
          <w:rFonts w:ascii="Arial" w:hAnsi="Arial" w:cs="Arial"/>
          <w:color w:val="000000"/>
          <w:sz w:val="20"/>
          <w:szCs w:val="20"/>
        </w:rPr>
        <w:t xml:space="preserve"> </w:t>
      </w:r>
      <w:r w:rsidRPr="00690366">
        <w:rPr>
          <w:rFonts w:ascii="Sylfaen" w:hAnsi="Sylfaen" w:cs="Sylfaen"/>
          <w:color w:val="000000"/>
          <w:sz w:val="20"/>
          <w:szCs w:val="20"/>
          <w:lang w:val="en-US"/>
        </w:rPr>
        <w:t>ծ</w:t>
      </w:r>
      <w:r w:rsidRPr="00690366">
        <w:rPr>
          <w:rFonts w:ascii="Sylfaen" w:hAnsi="Sylfaen" w:cs="Sylfaen"/>
          <w:color w:val="000000"/>
          <w:sz w:val="20"/>
          <w:szCs w:val="20"/>
          <w:lang w:val="hy-AM"/>
        </w:rPr>
        <w:t>րագիրը</w:t>
      </w:r>
      <w:r w:rsidRPr="00690366">
        <w:rPr>
          <w:rFonts w:ascii="Arial" w:hAnsi="Arial" w:cs="Arial"/>
          <w:color w:val="000000"/>
          <w:sz w:val="20"/>
          <w:szCs w:val="20"/>
          <w:lang w:val="hy-AM"/>
        </w:rPr>
        <w:t xml:space="preserve"> </w:t>
      </w:r>
      <w:r w:rsidRPr="00690366">
        <w:rPr>
          <w:rFonts w:ascii="Sylfaen" w:hAnsi="Sylfaen" w:cs="Sylfaen"/>
          <w:color w:val="000000"/>
          <w:sz w:val="20"/>
          <w:szCs w:val="20"/>
          <w:lang w:val="hy-AM"/>
        </w:rPr>
        <w:t>շատ</w:t>
      </w:r>
      <w:r w:rsidRPr="00690366">
        <w:rPr>
          <w:rFonts w:ascii="Arial" w:hAnsi="Arial" w:cs="Arial"/>
          <w:color w:val="000000"/>
          <w:sz w:val="20"/>
          <w:szCs w:val="20"/>
          <w:lang w:val="hy-AM"/>
        </w:rPr>
        <w:t xml:space="preserve"> </w:t>
      </w:r>
      <w:r w:rsidRPr="00690366">
        <w:rPr>
          <w:rFonts w:ascii="Sylfaen" w:hAnsi="Sylfaen" w:cs="Sylfaen"/>
          <w:color w:val="000000"/>
          <w:sz w:val="20"/>
          <w:szCs w:val="20"/>
          <w:lang w:val="hy-AM"/>
        </w:rPr>
        <w:t>կարևոր</w:t>
      </w:r>
      <w:r w:rsidRPr="00690366">
        <w:rPr>
          <w:rFonts w:ascii="Arial" w:hAnsi="Arial" w:cs="Arial"/>
          <w:color w:val="000000"/>
          <w:sz w:val="20"/>
          <w:szCs w:val="20"/>
          <w:lang w:val="hy-AM"/>
        </w:rPr>
        <w:t xml:space="preserve"> </w:t>
      </w:r>
      <w:r w:rsidRPr="00690366">
        <w:rPr>
          <w:rFonts w:ascii="Sylfaen" w:hAnsi="Sylfaen" w:cs="Sylfaen"/>
          <w:color w:val="000000"/>
          <w:sz w:val="20"/>
          <w:szCs w:val="20"/>
          <w:lang w:val="hy-AM"/>
        </w:rPr>
        <w:t>քայլ</w:t>
      </w:r>
      <w:r w:rsidRPr="00690366">
        <w:rPr>
          <w:rFonts w:ascii="Arial" w:hAnsi="Arial" w:cs="Arial"/>
          <w:color w:val="000000"/>
          <w:sz w:val="20"/>
          <w:szCs w:val="20"/>
          <w:lang w:val="hy-AM"/>
        </w:rPr>
        <w:t xml:space="preserve"> </w:t>
      </w:r>
      <w:r w:rsidRPr="00690366">
        <w:rPr>
          <w:rFonts w:ascii="Sylfaen" w:hAnsi="Sylfaen" w:cs="Sylfaen"/>
          <w:color w:val="000000"/>
          <w:sz w:val="20"/>
          <w:szCs w:val="20"/>
          <w:lang w:val="hy-AM"/>
        </w:rPr>
        <w:t>է</w:t>
      </w:r>
      <w:r w:rsidRPr="00690366">
        <w:rPr>
          <w:rFonts w:ascii="Arial" w:hAnsi="Arial" w:cs="Arial"/>
          <w:color w:val="000000"/>
          <w:sz w:val="20"/>
          <w:szCs w:val="20"/>
          <w:lang w:val="hy-AM"/>
        </w:rPr>
        <w:t xml:space="preserve"> </w:t>
      </w:r>
      <w:r w:rsidRPr="00690366">
        <w:rPr>
          <w:rFonts w:ascii="Sylfaen" w:hAnsi="Sylfaen" w:cs="Sylfaen"/>
          <w:color w:val="000000"/>
          <w:sz w:val="20"/>
          <w:szCs w:val="20"/>
          <w:lang w:val="hy-AM"/>
        </w:rPr>
        <w:t>էլեկտրահաղորդման</w:t>
      </w:r>
      <w:r w:rsidRPr="00690366">
        <w:rPr>
          <w:rFonts w:ascii="Arial" w:hAnsi="Arial" w:cs="Arial"/>
          <w:color w:val="000000"/>
          <w:sz w:val="20"/>
          <w:szCs w:val="20"/>
          <w:lang w:val="hy-AM"/>
        </w:rPr>
        <w:t xml:space="preserve"> </w:t>
      </w:r>
      <w:r w:rsidRPr="00690366">
        <w:rPr>
          <w:rFonts w:ascii="Sylfaen" w:hAnsi="Sylfaen" w:cs="Sylfaen"/>
          <w:color w:val="000000"/>
          <w:sz w:val="20"/>
          <w:szCs w:val="20"/>
          <w:lang w:val="hy-AM"/>
        </w:rPr>
        <w:t>որակի</w:t>
      </w:r>
      <w:r w:rsidRPr="00690366">
        <w:rPr>
          <w:rFonts w:ascii="Arial" w:hAnsi="Arial" w:cs="Arial"/>
          <w:color w:val="000000"/>
          <w:sz w:val="20"/>
          <w:szCs w:val="20"/>
          <w:lang w:val="hy-AM"/>
        </w:rPr>
        <w:t xml:space="preserve"> </w:t>
      </w:r>
      <w:r w:rsidRPr="00690366">
        <w:rPr>
          <w:rFonts w:ascii="Sylfaen" w:hAnsi="Sylfaen" w:cs="Sylfaen"/>
          <w:color w:val="000000"/>
          <w:sz w:val="20"/>
          <w:szCs w:val="20"/>
          <w:lang w:val="hy-AM"/>
        </w:rPr>
        <w:t>բարելավման</w:t>
      </w:r>
      <w:r w:rsidRPr="00690366">
        <w:rPr>
          <w:rFonts w:ascii="Arial" w:hAnsi="Arial" w:cs="Arial"/>
          <w:color w:val="000000"/>
          <w:sz w:val="20"/>
          <w:szCs w:val="20"/>
          <w:lang w:val="hy-AM"/>
        </w:rPr>
        <w:t xml:space="preserve"> </w:t>
      </w:r>
      <w:r w:rsidRPr="00690366">
        <w:rPr>
          <w:rFonts w:ascii="Sylfaen" w:hAnsi="Sylfaen" w:cs="Sylfaen"/>
          <w:color w:val="000000"/>
          <w:sz w:val="20"/>
          <w:szCs w:val="20"/>
          <w:lang w:val="hy-AM"/>
        </w:rPr>
        <w:t>և</w:t>
      </w:r>
      <w:r w:rsidRPr="00690366">
        <w:rPr>
          <w:rFonts w:ascii="Arial" w:hAnsi="Arial" w:cs="Arial"/>
          <w:color w:val="000000"/>
          <w:sz w:val="20"/>
          <w:szCs w:val="20"/>
          <w:lang w:val="hy-AM"/>
        </w:rPr>
        <w:t xml:space="preserve"> </w:t>
      </w:r>
      <w:r w:rsidRPr="00690366">
        <w:rPr>
          <w:rFonts w:ascii="Sylfaen" w:hAnsi="Sylfaen" w:cs="Sylfaen"/>
          <w:color w:val="000000"/>
          <w:sz w:val="20"/>
          <w:szCs w:val="20"/>
          <w:lang w:val="hy-AM"/>
        </w:rPr>
        <w:t>Հայաստանում</w:t>
      </w:r>
      <w:r w:rsidRPr="00690366">
        <w:rPr>
          <w:rFonts w:ascii="Arial" w:hAnsi="Arial" w:cs="Arial"/>
          <w:color w:val="000000"/>
          <w:sz w:val="20"/>
          <w:szCs w:val="20"/>
          <w:lang w:val="hy-AM"/>
        </w:rPr>
        <w:t xml:space="preserve"> </w:t>
      </w:r>
      <w:r w:rsidRPr="00690366">
        <w:rPr>
          <w:rFonts w:ascii="Sylfaen" w:hAnsi="Sylfaen" w:cs="Sylfaen"/>
          <w:color w:val="000000"/>
          <w:sz w:val="20"/>
          <w:szCs w:val="20"/>
          <w:lang w:val="hy-AM"/>
        </w:rPr>
        <w:t>էներգահամակարգի</w:t>
      </w:r>
      <w:r w:rsidRPr="00690366">
        <w:rPr>
          <w:rFonts w:ascii="Arial" w:hAnsi="Arial" w:cs="Arial"/>
          <w:color w:val="000000"/>
          <w:sz w:val="20"/>
          <w:szCs w:val="20"/>
          <w:lang w:val="hy-AM"/>
        </w:rPr>
        <w:t xml:space="preserve"> </w:t>
      </w:r>
      <w:r w:rsidRPr="00690366">
        <w:rPr>
          <w:rFonts w:ascii="Sylfaen" w:hAnsi="Sylfaen" w:cs="Sylfaen"/>
          <w:color w:val="000000"/>
          <w:sz w:val="20"/>
          <w:szCs w:val="20"/>
          <w:lang w:val="hy-AM"/>
        </w:rPr>
        <w:t>անվտանգության</w:t>
      </w:r>
      <w:r w:rsidRPr="00690366">
        <w:rPr>
          <w:rFonts w:ascii="Arial" w:hAnsi="Arial" w:cs="Arial"/>
          <w:color w:val="000000"/>
          <w:sz w:val="20"/>
          <w:szCs w:val="20"/>
          <w:lang w:val="hy-AM"/>
        </w:rPr>
        <w:t xml:space="preserve"> </w:t>
      </w:r>
      <w:r w:rsidRPr="00690366">
        <w:rPr>
          <w:rFonts w:ascii="Sylfaen" w:hAnsi="Sylfaen" w:cs="Sylfaen"/>
          <w:color w:val="000000"/>
          <w:sz w:val="20"/>
          <w:szCs w:val="20"/>
          <w:lang w:val="hy-AM"/>
        </w:rPr>
        <w:t>բարձրացման</w:t>
      </w:r>
      <w:r w:rsidRPr="00690366">
        <w:rPr>
          <w:rFonts w:ascii="Arial" w:hAnsi="Arial" w:cs="Arial"/>
          <w:color w:val="000000"/>
          <w:sz w:val="20"/>
          <w:szCs w:val="20"/>
          <w:lang w:val="hy-AM"/>
        </w:rPr>
        <w:t xml:space="preserve"> </w:t>
      </w:r>
      <w:r w:rsidRPr="00690366">
        <w:rPr>
          <w:rFonts w:ascii="Sylfaen" w:hAnsi="Sylfaen" w:cs="Sylfaen"/>
          <w:color w:val="000000"/>
          <w:sz w:val="20"/>
          <w:szCs w:val="20"/>
          <w:lang w:val="hy-AM"/>
        </w:rPr>
        <w:t>համար</w:t>
      </w:r>
      <w:r w:rsidRPr="00690366">
        <w:rPr>
          <w:rFonts w:ascii="Arial" w:hAnsi="Arial" w:cs="Arial"/>
          <w:color w:val="000000"/>
          <w:sz w:val="20"/>
          <w:szCs w:val="20"/>
          <w:lang w:val="hy-AM"/>
        </w:rPr>
        <w:t xml:space="preserve">: </w:t>
      </w:r>
      <w:r w:rsidRPr="00690366">
        <w:rPr>
          <w:rFonts w:ascii="Sylfaen" w:hAnsi="Sylfaen" w:cs="Sylfaen"/>
          <w:color w:val="000000"/>
          <w:sz w:val="20"/>
          <w:szCs w:val="20"/>
          <w:lang w:val="en-US"/>
        </w:rPr>
        <w:t>Ծրագրից</w:t>
      </w:r>
      <w:r w:rsidRPr="00690366">
        <w:rPr>
          <w:rFonts w:ascii="Arial" w:hAnsi="Arial" w:cs="Arial"/>
          <w:color w:val="000000"/>
          <w:sz w:val="20"/>
          <w:szCs w:val="20"/>
        </w:rPr>
        <w:t xml:space="preserve"> </w:t>
      </w:r>
      <w:r w:rsidRPr="00690366">
        <w:rPr>
          <w:rFonts w:ascii="Sylfaen" w:hAnsi="Sylfaen" w:cs="Sylfaen"/>
          <w:color w:val="000000"/>
          <w:sz w:val="20"/>
          <w:szCs w:val="20"/>
          <w:lang w:val="en-US"/>
        </w:rPr>
        <w:t>կշահեն</w:t>
      </w:r>
      <w:r w:rsidRPr="00690366">
        <w:rPr>
          <w:rFonts w:ascii="Arial" w:hAnsi="Arial" w:cs="Arial"/>
          <w:color w:val="000000"/>
          <w:sz w:val="20"/>
          <w:szCs w:val="20"/>
        </w:rPr>
        <w:t xml:space="preserve"> </w:t>
      </w:r>
      <w:r w:rsidRPr="00690366">
        <w:rPr>
          <w:rFonts w:ascii="Sylfaen" w:hAnsi="Sylfaen" w:cs="Sylfaen"/>
          <w:color w:val="000000"/>
          <w:sz w:val="20"/>
          <w:szCs w:val="20"/>
          <w:lang w:val="en-US"/>
        </w:rPr>
        <w:t>ինչպես</w:t>
      </w:r>
      <w:r w:rsidRPr="00690366">
        <w:rPr>
          <w:rFonts w:ascii="Arial" w:hAnsi="Arial" w:cs="Arial"/>
          <w:color w:val="000000"/>
          <w:sz w:val="20"/>
          <w:szCs w:val="20"/>
        </w:rPr>
        <w:t xml:space="preserve"> </w:t>
      </w:r>
      <w:r w:rsidRPr="00690366">
        <w:rPr>
          <w:rFonts w:ascii="Sylfaen" w:hAnsi="Sylfaen" w:cs="Sylfaen"/>
          <w:color w:val="000000"/>
          <w:sz w:val="20"/>
          <w:szCs w:val="20"/>
          <w:lang w:val="en-US"/>
        </w:rPr>
        <w:t>այս</w:t>
      </w:r>
      <w:r w:rsidRPr="00690366">
        <w:rPr>
          <w:rFonts w:ascii="Arial" w:hAnsi="Arial" w:cs="Arial"/>
          <w:color w:val="000000"/>
          <w:sz w:val="20"/>
          <w:szCs w:val="20"/>
          <w:lang w:val="hy-AM"/>
        </w:rPr>
        <w:t xml:space="preserve"> </w:t>
      </w:r>
      <w:r w:rsidRPr="00690366">
        <w:rPr>
          <w:rFonts w:ascii="Sylfaen" w:hAnsi="Sylfaen" w:cs="Sylfaen"/>
          <w:color w:val="000000"/>
          <w:sz w:val="20"/>
          <w:szCs w:val="20"/>
          <w:lang w:val="hy-AM"/>
        </w:rPr>
        <w:t>էլեկտրահաղորդման</w:t>
      </w:r>
      <w:r w:rsidRPr="00690366">
        <w:rPr>
          <w:rFonts w:ascii="Arial" w:hAnsi="Arial" w:cs="Arial"/>
          <w:color w:val="000000"/>
          <w:sz w:val="20"/>
          <w:szCs w:val="20"/>
          <w:lang w:val="hy-AM"/>
        </w:rPr>
        <w:t xml:space="preserve"> </w:t>
      </w:r>
      <w:r w:rsidRPr="00690366">
        <w:rPr>
          <w:rFonts w:ascii="Sylfaen" w:hAnsi="Sylfaen" w:cs="Sylfaen"/>
          <w:color w:val="000000"/>
          <w:sz w:val="20"/>
          <w:szCs w:val="20"/>
          <w:lang w:val="hy-AM"/>
        </w:rPr>
        <w:t>գծով</w:t>
      </w:r>
      <w:r w:rsidRPr="00690366">
        <w:rPr>
          <w:rFonts w:ascii="Arial" w:hAnsi="Arial" w:cs="Arial"/>
          <w:color w:val="000000"/>
          <w:sz w:val="20"/>
          <w:szCs w:val="20"/>
        </w:rPr>
        <w:t xml:space="preserve"> </w:t>
      </w:r>
      <w:r w:rsidRPr="00690366">
        <w:rPr>
          <w:rFonts w:ascii="Sylfaen" w:hAnsi="Sylfaen" w:cs="Sylfaen"/>
          <w:color w:val="000000"/>
          <w:sz w:val="20"/>
          <w:szCs w:val="20"/>
          <w:lang w:val="en-US"/>
        </w:rPr>
        <w:t>սպասարկվող</w:t>
      </w:r>
      <w:r w:rsidRPr="00690366">
        <w:rPr>
          <w:rFonts w:ascii="Arial" w:hAnsi="Arial" w:cs="Arial"/>
          <w:color w:val="000000"/>
          <w:sz w:val="20"/>
          <w:szCs w:val="20"/>
          <w:lang w:val="hy-AM"/>
        </w:rPr>
        <w:t xml:space="preserve"> </w:t>
      </w:r>
      <w:r w:rsidRPr="00690366">
        <w:rPr>
          <w:rFonts w:ascii="Sylfaen" w:hAnsi="Sylfaen" w:cs="Sylfaen"/>
          <w:color w:val="000000"/>
          <w:sz w:val="20"/>
          <w:szCs w:val="20"/>
          <w:lang w:val="hy-AM"/>
        </w:rPr>
        <w:t>համայնքներ</w:t>
      </w:r>
      <w:r w:rsidRPr="00690366">
        <w:rPr>
          <w:rFonts w:ascii="Sylfaen" w:hAnsi="Sylfaen" w:cs="Sylfaen"/>
          <w:color w:val="000000"/>
          <w:sz w:val="20"/>
          <w:szCs w:val="20"/>
          <w:lang w:val="en-US"/>
        </w:rPr>
        <w:t>ը</w:t>
      </w:r>
      <w:r w:rsidRPr="00690366">
        <w:rPr>
          <w:rFonts w:ascii="Arial" w:hAnsi="Arial" w:cs="Arial"/>
          <w:color w:val="000000"/>
          <w:sz w:val="20"/>
          <w:szCs w:val="20"/>
        </w:rPr>
        <w:t xml:space="preserve">, </w:t>
      </w:r>
      <w:r w:rsidRPr="00690366">
        <w:rPr>
          <w:rFonts w:ascii="Sylfaen" w:hAnsi="Sylfaen" w:cs="Sylfaen"/>
          <w:color w:val="000000"/>
          <w:sz w:val="20"/>
          <w:szCs w:val="20"/>
          <w:lang w:val="en-US"/>
        </w:rPr>
        <w:t>այնպես</w:t>
      </w:r>
      <w:r w:rsidRPr="00690366">
        <w:rPr>
          <w:rFonts w:ascii="Arial" w:hAnsi="Arial" w:cs="Arial"/>
          <w:color w:val="000000"/>
          <w:sz w:val="20"/>
          <w:szCs w:val="20"/>
        </w:rPr>
        <w:t xml:space="preserve"> </w:t>
      </w:r>
      <w:r w:rsidRPr="00690366">
        <w:rPr>
          <w:rFonts w:ascii="Sylfaen" w:hAnsi="Sylfaen" w:cs="Sylfaen"/>
          <w:color w:val="000000"/>
          <w:sz w:val="20"/>
          <w:szCs w:val="20"/>
          <w:lang w:val="en-US"/>
        </w:rPr>
        <w:t>էլ</w:t>
      </w:r>
      <w:r w:rsidRPr="00690366">
        <w:rPr>
          <w:rFonts w:ascii="Arial" w:hAnsi="Arial" w:cs="Arial"/>
          <w:color w:val="000000"/>
          <w:sz w:val="20"/>
          <w:szCs w:val="20"/>
        </w:rPr>
        <w:t xml:space="preserve"> </w:t>
      </w:r>
      <w:r w:rsidRPr="00690366">
        <w:rPr>
          <w:rFonts w:ascii="Sylfaen" w:hAnsi="Sylfaen" w:cs="Sylfaen"/>
          <w:color w:val="000000"/>
          <w:sz w:val="20"/>
          <w:szCs w:val="20"/>
          <w:lang w:val="hy-AM"/>
        </w:rPr>
        <w:t>ամբողջ</w:t>
      </w:r>
      <w:r w:rsidRPr="00690366">
        <w:rPr>
          <w:rFonts w:ascii="Arial" w:hAnsi="Arial" w:cs="Arial"/>
          <w:color w:val="000000"/>
          <w:sz w:val="20"/>
          <w:szCs w:val="20"/>
          <w:lang w:val="hy-AM"/>
        </w:rPr>
        <w:t xml:space="preserve"> </w:t>
      </w:r>
      <w:r w:rsidRPr="00690366">
        <w:rPr>
          <w:rFonts w:ascii="Sylfaen" w:hAnsi="Sylfaen" w:cs="Sylfaen"/>
          <w:color w:val="000000"/>
          <w:sz w:val="20"/>
          <w:szCs w:val="20"/>
          <w:lang w:val="hy-AM"/>
        </w:rPr>
        <w:t>երկ</w:t>
      </w:r>
      <w:r w:rsidRPr="00690366">
        <w:rPr>
          <w:rFonts w:ascii="Sylfaen" w:hAnsi="Sylfaen" w:cs="Sylfaen"/>
          <w:color w:val="000000"/>
          <w:sz w:val="20"/>
          <w:szCs w:val="20"/>
          <w:lang w:val="en-US"/>
        </w:rPr>
        <w:t>ի</w:t>
      </w:r>
      <w:r w:rsidRPr="00690366">
        <w:rPr>
          <w:rFonts w:ascii="Sylfaen" w:hAnsi="Sylfaen" w:cs="Sylfaen"/>
          <w:color w:val="000000"/>
          <w:sz w:val="20"/>
          <w:szCs w:val="20"/>
          <w:lang w:val="hy-AM"/>
        </w:rPr>
        <w:t>ր</w:t>
      </w:r>
      <w:r w:rsidRPr="00690366">
        <w:rPr>
          <w:rFonts w:ascii="Sylfaen" w:hAnsi="Sylfaen" w:cs="Sylfaen"/>
          <w:color w:val="000000"/>
          <w:sz w:val="20"/>
          <w:szCs w:val="20"/>
          <w:lang w:val="en-US"/>
        </w:rPr>
        <w:t>ը</w:t>
      </w:r>
      <w:r w:rsidRPr="00690366">
        <w:rPr>
          <w:rFonts w:ascii="Arial" w:hAnsi="Arial" w:cs="Arial"/>
          <w:color w:val="000000"/>
          <w:sz w:val="20"/>
          <w:szCs w:val="20"/>
        </w:rPr>
        <w:t>:</w:t>
      </w:r>
    </w:p>
    <w:p w:rsidR="003D3A8B" w:rsidRPr="00690366" w:rsidRDefault="003D3A8B" w:rsidP="003D3A8B">
      <w:pPr>
        <w:shd w:val="clear" w:color="auto" w:fill="FFFFFF"/>
        <w:spacing w:after="120" w:line="264" w:lineRule="auto"/>
        <w:jc w:val="both"/>
        <w:rPr>
          <w:rFonts w:ascii="Arial" w:hAnsi="Arial" w:cs="Arial"/>
          <w:sz w:val="20"/>
          <w:szCs w:val="20"/>
        </w:rPr>
      </w:pPr>
      <w:r w:rsidRPr="00690366">
        <w:rPr>
          <w:rFonts w:ascii="Sylfaen" w:hAnsi="Sylfaen" w:cs="Sylfaen"/>
          <w:sz w:val="20"/>
          <w:szCs w:val="20"/>
        </w:rPr>
        <w:t>Ծրագրի</w:t>
      </w:r>
      <w:r w:rsidRPr="00690366" w:rsidDel="00DA437C">
        <w:rPr>
          <w:rFonts w:ascii="Arial" w:hAnsi="Arial" w:cs="Arial"/>
          <w:sz w:val="20"/>
          <w:szCs w:val="20"/>
        </w:rPr>
        <w:t xml:space="preserve"> </w:t>
      </w:r>
      <w:r w:rsidRPr="00690366">
        <w:rPr>
          <w:rFonts w:ascii="Sylfaen" w:hAnsi="Sylfaen" w:cs="Sylfaen"/>
          <w:sz w:val="20"/>
          <w:szCs w:val="20"/>
        </w:rPr>
        <w:t>սահմանները</w:t>
      </w:r>
      <w:r w:rsidRPr="00690366">
        <w:rPr>
          <w:rFonts w:ascii="Arial" w:hAnsi="Arial" w:cs="Arial"/>
          <w:sz w:val="20"/>
          <w:szCs w:val="20"/>
        </w:rPr>
        <w:t xml:space="preserve"> </w:t>
      </w:r>
      <w:r w:rsidRPr="00690366">
        <w:rPr>
          <w:rFonts w:ascii="Sylfaen" w:hAnsi="Sylfaen" w:cs="Sylfaen"/>
          <w:sz w:val="20"/>
          <w:szCs w:val="20"/>
        </w:rPr>
        <w:t>եզրագծվում</w:t>
      </w:r>
      <w:r w:rsidRPr="00690366">
        <w:rPr>
          <w:rFonts w:ascii="Arial" w:hAnsi="Arial" w:cs="Arial"/>
          <w:sz w:val="20"/>
          <w:szCs w:val="20"/>
        </w:rPr>
        <w:t xml:space="preserve"> </w:t>
      </w:r>
      <w:r w:rsidRPr="00690366">
        <w:rPr>
          <w:rFonts w:ascii="Sylfaen" w:hAnsi="Sylfaen" w:cs="Sylfaen"/>
          <w:sz w:val="20"/>
          <w:szCs w:val="20"/>
        </w:rPr>
        <w:t>են</w:t>
      </w:r>
    </w:p>
    <w:p w:rsidR="003D3A8B" w:rsidRPr="00690366" w:rsidRDefault="003D3A8B" w:rsidP="007A501F">
      <w:pPr>
        <w:pStyle w:val="ListParagraph"/>
        <w:numPr>
          <w:ilvl w:val="0"/>
          <w:numId w:val="47"/>
        </w:numPr>
        <w:shd w:val="clear" w:color="auto" w:fill="FFFFFF"/>
        <w:spacing w:line="264" w:lineRule="auto"/>
        <w:rPr>
          <w:rFonts w:ascii="Arial" w:hAnsi="Arial" w:cs="Arial"/>
          <w:sz w:val="20"/>
          <w:szCs w:val="20"/>
        </w:rPr>
      </w:pPr>
      <w:r w:rsidRPr="00690366">
        <w:rPr>
          <w:rFonts w:ascii="Sylfaen" w:hAnsi="Sylfaen" w:cs="Sylfaen"/>
          <w:sz w:val="20"/>
          <w:szCs w:val="20"/>
        </w:rPr>
        <w:t>Գեղարքունիքի</w:t>
      </w:r>
      <w:r w:rsidRPr="00690366">
        <w:rPr>
          <w:rFonts w:ascii="Arial" w:hAnsi="Arial" w:cs="Arial"/>
          <w:sz w:val="20"/>
          <w:szCs w:val="20"/>
        </w:rPr>
        <w:t xml:space="preserve"> </w:t>
      </w:r>
      <w:r w:rsidRPr="00690366">
        <w:rPr>
          <w:rFonts w:ascii="Sylfaen" w:hAnsi="Sylfaen" w:cs="Sylfaen"/>
          <w:sz w:val="20"/>
          <w:szCs w:val="20"/>
        </w:rPr>
        <w:t>մարզում՝</w:t>
      </w:r>
      <w:r w:rsidRPr="00690366">
        <w:rPr>
          <w:rFonts w:ascii="Arial" w:hAnsi="Arial" w:cs="Arial"/>
          <w:sz w:val="20"/>
          <w:szCs w:val="20"/>
        </w:rPr>
        <w:t xml:space="preserve"> </w:t>
      </w:r>
      <w:r w:rsidRPr="00690366">
        <w:rPr>
          <w:rFonts w:ascii="Sylfaen" w:hAnsi="Sylfaen" w:cs="Sylfaen"/>
          <w:sz w:val="20"/>
          <w:szCs w:val="20"/>
        </w:rPr>
        <w:t>Հրազդան</w:t>
      </w:r>
      <w:r w:rsidRPr="00690366">
        <w:rPr>
          <w:rFonts w:ascii="Arial" w:hAnsi="Arial" w:cs="Arial"/>
          <w:sz w:val="20"/>
          <w:szCs w:val="20"/>
        </w:rPr>
        <w:t xml:space="preserve"> </w:t>
      </w:r>
      <w:r w:rsidRPr="00690366">
        <w:rPr>
          <w:rFonts w:ascii="Sylfaen" w:hAnsi="Sylfaen" w:cs="Sylfaen"/>
          <w:sz w:val="20"/>
          <w:szCs w:val="20"/>
        </w:rPr>
        <w:t>քաղաքով</w:t>
      </w:r>
      <w:r w:rsidRPr="00690366">
        <w:rPr>
          <w:rFonts w:ascii="Arial" w:hAnsi="Arial" w:cs="Arial"/>
          <w:sz w:val="20"/>
          <w:szCs w:val="20"/>
        </w:rPr>
        <w:t xml:space="preserve">, </w:t>
      </w:r>
      <w:r w:rsidRPr="00690366">
        <w:rPr>
          <w:rFonts w:ascii="Sylfaen" w:hAnsi="Sylfaen" w:cs="Sylfaen"/>
          <w:sz w:val="20"/>
          <w:szCs w:val="20"/>
        </w:rPr>
        <w:t>Լճաշեն</w:t>
      </w:r>
      <w:r w:rsidRPr="00690366">
        <w:rPr>
          <w:rFonts w:ascii="Arial" w:hAnsi="Arial" w:cs="Arial"/>
          <w:sz w:val="20"/>
          <w:szCs w:val="20"/>
        </w:rPr>
        <w:t xml:space="preserve">, </w:t>
      </w:r>
      <w:r w:rsidRPr="00690366">
        <w:rPr>
          <w:rFonts w:ascii="Sylfaen" w:hAnsi="Sylfaen" w:cs="Sylfaen"/>
          <w:sz w:val="20"/>
          <w:szCs w:val="20"/>
        </w:rPr>
        <w:t>Լճափ</w:t>
      </w:r>
      <w:r w:rsidRPr="00690366">
        <w:rPr>
          <w:rFonts w:ascii="Arial" w:hAnsi="Arial" w:cs="Arial"/>
          <w:sz w:val="20"/>
          <w:szCs w:val="20"/>
        </w:rPr>
        <w:t xml:space="preserve">, </w:t>
      </w:r>
      <w:r w:rsidRPr="00690366">
        <w:rPr>
          <w:rFonts w:ascii="Sylfaen" w:hAnsi="Sylfaen" w:cs="Sylfaen"/>
          <w:sz w:val="20"/>
          <w:szCs w:val="20"/>
        </w:rPr>
        <w:t>Հայրավանք</w:t>
      </w:r>
      <w:r w:rsidRPr="00690366">
        <w:rPr>
          <w:rFonts w:ascii="Arial" w:hAnsi="Arial" w:cs="Arial"/>
          <w:sz w:val="20"/>
          <w:szCs w:val="20"/>
        </w:rPr>
        <w:t xml:space="preserve">, </w:t>
      </w:r>
      <w:r w:rsidRPr="00690366">
        <w:rPr>
          <w:rFonts w:ascii="Sylfaen" w:hAnsi="Sylfaen" w:cs="Sylfaen"/>
          <w:sz w:val="20"/>
          <w:szCs w:val="20"/>
        </w:rPr>
        <w:t>Երանոս</w:t>
      </w:r>
      <w:r w:rsidRPr="00690366">
        <w:rPr>
          <w:rFonts w:ascii="Arial" w:hAnsi="Arial" w:cs="Arial"/>
          <w:sz w:val="20"/>
          <w:szCs w:val="20"/>
          <w:lang w:val="hy-AM"/>
        </w:rPr>
        <w:t xml:space="preserve"> </w:t>
      </w:r>
      <w:r w:rsidRPr="00690366">
        <w:rPr>
          <w:rFonts w:ascii="Sylfaen" w:hAnsi="Sylfaen" w:cs="Sylfaen"/>
          <w:sz w:val="20"/>
          <w:szCs w:val="20"/>
          <w:lang w:val="hy-AM"/>
        </w:rPr>
        <w:t>և</w:t>
      </w:r>
      <w:r w:rsidRPr="00690366">
        <w:rPr>
          <w:rFonts w:ascii="Arial" w:hAnsi="Arial" w:cs="Arial"/>
          <w:sz w:val="20"/>
          <w:szCs w:val="20"/>
          <w:lang w:val="hy-AM"/>
        </w:rPr>
        <w:t xml:space="preserve"> </w:t>
      </w:r>
      <w:r w:rsidRPr="00690366">
        <w:rPr>
          <w:rFonts w:ascii="Sylfaen" w:hAnsi="Sylfaen" w:cs="Sylfaen"/>
          <w:sz w:val="20"/>
          <w:szCs w:val="20"/>
        </w:rPr>
        <w:t>Լիճք</w:t>
      </w:r>
      <w:r w:rsidRPr="00690366">
        <w:rPr>
          <w:rFonts w:ascii="Arial" w:hAnsi="Arial" w:cs="Arial"/>
          <w:sz w:val="20"/>
          <w:szCs w:val="20"/>
        </w:rPr>
        <w:t>,</w:t>
      </w:r>
      <w:r w:rsidRPr="00690366">
        <w:rPr>
          <w:rFonts w:ascii="Arial" w:hAnsi="Arial" w:cs="Arial"/>
          <w:sz w:val="20"/>
          <w:szCs w:val="20"/>
          <w:lang w:val="hy-AM"/>
        </w:rPr>
        <w:t xml:space="preserve"> </w:t>
      </w:r>
      <w:r w:rsidRPr="00690366">
        <w:rPr>
          <w:rFonts w:ascii="Sylfaen" w:hAnsi="Sylfaen" w:cs="Sylfaen"/>
          <w:sz w:val="20"/>
          <w:szCs w:val="20"/>
        </w:rPr>
        <w:t>գյուղական</w:t>
      </w:r>
      <w:r w:rsidRPr="00690366">
        <w:rPr>
          <w:rFonts w:ascii="Arial" w:hAnsi="Arial" w:cs="Arial"/>
          <w:sz w:val="20"/>
          <w:szCs w:val="20"/>
        </w:rPr>
        <w:t xml:space="preserve"> </w:t>
      </w:r>
      <w:r w:rsidRPr="00690366">
        <w:rPr>
          <w:rFonts w:ascii="Sylfaen" w:hAnsi="Sylfaen" w:cs="Sylfaen"/>
          <w:sz w:val="20"/>
          <w:szCs w:val="20"/>
        </w:rPr>
        <w:t>և</w:t>
      </w:r>
      <w:r w:rsidRPr="00690366">
        <w:rPr>
          <w:rFonts w:ascii="Arial" w:hAnsi="Arial" w:cs="Arial"/>
          <w:sz w:val="20"/>
          <w:szCs w:val="20"/>
        </w:rPr>
        <w:t xml:space="preserve"> </w:t>
      </w:r>
      <w:r w:rsidRPr="00690366">
        <w:rPr>
          <w:rFonts w:ascii="Sylfaen" w:hAnsi="Sylfaen" w:cs="Sylfaen"/>
          <w:sz w:val="20"/>
          <w:szCs w:val="20"/>
        </w:rPr>
        <w:t>Գավառ</w:t>
      </w:r>
      <w:r w:rsidRPr="00690366">
        <w:rPr>
          <w:rFonts w:ascii="Arial" w:hAnsi="Arial" w:cs="Arial"/>
          <w:sz w:val="20"/>
          <w:szCs w:val="20"/>
        </w:rPr>
        <w:t xml:space="preserve"> </w:t>
      </w:r>
      <w:r w:rsidRPr="00690366">
        <w:rPr>
          <w:rFonts w:ascii="Sylfaen" w:hAnsi="Sylfaen" w:cs="Sylfaen"/>
          <w:sz w:val="20"/>
          <w:szCs w:val="20"/>
        </w:rPr>
        <w:t>քաղաքային</w:t>
      </w:r>
      <w:r w:rsidRPr="00690366">
        <w:rPr>
          <w:rFonts w:ascii="Arial" w:hAnsi="Arial" w:cs="Arial"/>
          <w:sz w:val="20"/>
          <w:szCs w:val="20"/>
        </w:rPr>
        <w:t xml:space="preserve"> </w:t>
      </w:r>
      <w:r w:rsidRPr="00690366">
        <w:rPr>
          <w:rFonts w:ascii="Sylfaen" w:hAnsi="Sylfaen" w:cs="Sylfaen"/>
          <w:sz w:val="20"/>
          <w:szCs w:val="20"/>
        </w:rPr>
        <w:t>համայնքներով</w:t>
      </w:r>
      <w:r w:rsidRPr="00690366">
        <w:rPr>
          <w:rFonts w:ascii="Arial" w:hAnsi="Arial" w:cs="Arial"/>
          <w:sz w:val="20"/>
          <w:szCs w:val="20"/>
        </w:rPr>
        <w:t>,</w:t>
      </w:r>
    </w:p>
    <w:p w:rsidR="003D3A8B" w:rsidRPr="00690366" w:rsidRDefault="003D3A8B" w:rsidP="007A501F">
      <w:pPr>
        <w:pStyle w:val="ListParagraph"/>
        <w:numPr>
          <w:ilvl w:val="0"/>
          <w:numId w:val="47"/>
        </w:numPr>
        <w:shd w:val="clear" w:color="auto" w:fill="FFFFFF"/>
        <w:spacing w:line="264" w:lineRule="auto"/>
        <w:rPr>
          <w:rFonts w:ascii="Arial" w:hAnsi="Arial" w:cs="Arial"/>
          <w:sz w:val="20"/>
          <w:szCs w:val="20"/>
        </w:rPr>
      </w:pPr>
      <w:r w:rsidRPr="00690366">
        <w:rPr>
          <w:rFonts w:ascii="Sylfaen" w:hAnsi="Sylfaen" w:cs="Sylfaen"/>
          <w:sz w:val="20"/>
          <w:szCs w:val="20"/>
        </w:rPr>
        <w:t>Վայոց</w:t>
      </w:r>
      <w:r w:rsidRPr="00690366">
        <w:rPr>
          <w:rFonts w:ascii="Arial" w:hAnsi="Arial" w:cs="Arial"/>
          <w:sz w:val="20"/>
          <w:szCs w:val="20"/>
        </w:rPr>
        <w:t xml:space="preserve"> </w:t>
      </w:r>
      <w:r w:rsidRPr="00690366">
        <w:rPr>
          <w:rFonts w:ascii="Sylfaen" w:hAnsi="Sylfaen" w:cs="Sylfaen"/>
          <w:sz w:val="20"/>
          <w:szCs w:val="20"/>
        </w:rPr>
        <w:t>Ձորի</w:t>
      </w:r>
      <w:r w:rsidRPr="00690366">
        <w:rPr>
          <w:rFonts w:ascii="Arial" w:hAnsi="Arial" w:cs="Arial"/>
          <w:sz w:val="20"/>
          <w:szCs w:val="20"/>
        </w:rPr>
        <w:t xml:space="preserve"> </w:t>
      </w:r>
      <w:r w:rsidRPr="00690366">
        <w:rPr>
          <w:rFonts w:ascii="Sylfaen" w:hAnsi="Sylfaen" w:cs="Sylfaen"/>
          <w:sz w:val="20"/>
          <w:szCs w:val="20"/>
        </w:rPr>
        <w:t>մարզում՝</w:t>
      </w:r>
      <w:r w:rsidRPr="00690366">
        <w:rPr>
          <w:rFonts w:ascii="Arial" w:hAnsi="Arial" w:cs="Arial"/>
          <w:sz w:val="20"/>
          <w:szCs w:val="20"/>
        </w:rPr>
        <w:t xml:space="preserve"> </w:t>
      </w:r>
      <w:r w:rsidRPr="00690366">
        <w:rPr>
          <w:rFonts w:ascii="Sylfaen" w:hAnsi="Sylfaen" w:cs="Sylfaen"/>
          <w:sz w:val="20"/>
          <w:szCs w:val="20"/>
        </w:rPr>
        <w:t>Սե</w:t>
      </w:r>
      <w:r w:rsidRPr="00690366">
        <w:rPr>
          <w:rFonts w:ascii="Sylfaen" w:hAnsi="Sylfaen" w:cs="Sylfaen"/>
          <w:sz w:val="20"/>
          <w:szCs w:val="20"/>
          <w:lang w:val="hy-AM"/>
        </w:rPr>
        <w:t>լի</w:t>
      </w:r>
      <w:r w:rsidRPr="00690366">
        <w:rPr>
          <w:rFonts w:ascii="Sylfaen" w:hAnsi="Sylfaen" w:cs="Sylfaen"/>
          <w:sz w:val="20"/>
          <w:szCs w:val="20"/>
        </w:rPr>
        <w:t>մի</w:t>
      </w:r>
      <w:r w:rsidRPr="00690366">
        <w:rPr>
          <w:rFonts w:ascii="Arial" w:hAnsi="Arial" w:cs="Arial"/>
          <w:sz w:val="20"/>
          <w:szCs w:val="20"/>
        </w:rPr>
        <w:t xml:space="preserve"> </w:t>
      </w:r>
      <w:r w:rsidRPr="00690366">
        <w:rPr>
          <w:rFonts w:ascii="Sylfaen" w:hAnsi="Sylfaen" w:cs="Sylfaen"/>
          <w:sz w:val="20"/>
          <w:szCs w:val="20"/>
        </w:rPr>
        <w:t>լեռնանցքով</w:t>
      </w:r>
      <w:r w:rsidRPr="00690366">
        <w:rPr>
          <w:rFonts w:ascii="Arial" w:hAnsi="Arial" w:cs="Arial"/>
          <w:sz w:val="20"/>
          <w:szCs w:val="20"/>
        </w:rPr>
        <w:t xml:space="preserve"> </w:t>
      </w:r>
      <w:r w:rsidRPr="00690366">
        <w:rPr>
          <w:rFonts w:ascii="Sylfaen" w:hAnsi="Sylfaen" w:cs="Sylfaen"/>
          <w:sz w:val="20"/>
          <w:szCs w:val="20"/>
        </w:rPr>
        <w:t>և</w:t>
      </w:r>
      <w:r w:rsidRPr="00690366">
        <w:rPr>
          <w:rFonts w:ascii="Arial" w:hAnsi="Arial" w:cs="Arial"/>
          <w:sz w:val="20"/>
          <w:szCs w:val="20"/>
        </w:rPr>
        <w:t xml:space="preserve"> </w:t>
      </w:r>
      <w:r w:rsidRPr="00690366">
        <w:rPr>
          <w:rFonts w:ascii="Sylfaen" w:hAnsi="Sylfaen" w:cs="Sylfaen"/>
          <w:sz w:val="20"/>
          <w:szCs w:val="20"/>
        </w:rPr>
        <w:t>Արփա</w:t>
      </w:r>
      <w:r w:rsidRPr="00690366">
        <w:rPr>
          <w:rFonts w:ascii="Arial" w:hAnsi="Arial" w:cs="Arial"/>
          <w:sz w:val="20"/>
          <w:szCs w:val="20"/>
        </w:rPr>
        <w:t xml:space="preserve"> </w:t>
      </w:r>
      <w:r w:rsidRPr="00690366">
        <w:rPr>
          <w:rFonts w:ascii="Sylfaen" w:hAnsi="Sylfaen" w:cs="Sylfaen"/>
          <w:sz w:val="20"/>
          <w:szCs w:val="20"/>
        </w:rPr>
        <w:t>գետով</w:t>
      </w:r>
      <w:r w:rsidRPr="00690366">
        <w:rPr>
          <w:rFonts w:ascii="Arial" w:hAnsi="Arial" w:cs="Arial"/>
          <w:sz w:val="20"/>
          <w:szCs w:val="20"/>
        </w:rPr>
        <w:t xml:space="preserve">, </w:t>
      </w:r>
      <w:r w:rsidRPr="00690366">
        <w:rPr>
          <w:rFonts w:ascii="Sylfaen" w:hAnsi="Sylfaen" w:cs="Sylfaen"/>
          <w:sz w:val="20"/>
          <w:szCs w:val="20"/>
        </w:rPr>
        <w:t>Աղնջաձոր</w:t>
      </w:r>
      <w:r w:rsidRPr="00690366">
        <w:rPr>
          <w:rFonts w:ascii="Arial" w:hAnsi="Arial" w:cs="Arial"/>
          <w:sz w:val="20"/>
          <w:szCs w:val="20"/>
        </w:rPr>
        <w:t xml:space="preserve">, </w:t>
      </w:r>
      <w:r w:rsidRPr="00690366">
        <w:rPr>
          <w:rFonts w:ascii="Sylfaen" w:hAnsi="Sylfaen" w:cs="Sylfaen"/>
          <w:sz w:val="20"/>
          <w:szCs w:val="20"/>
        </w:rPr>
        <w:t>Քարագլուխ</w:t>
      </w:r>
      <w:r w:rsidRPr="00690366">
        <w:rPr>
          <w:rFonts w:ascii="Arial" w:hAnsi="Arial" w:cs="Arial"/>
          <w:sz w:val="20"/>
          <w:szCs w:val="20"/>
        </w:rPr>
        <w:t>,</w:t>
      </w:r>
      <w:r w:rsidRPr="00690366">
        <w:rPr>
          <w:rFonts w:ascii="Arial" w:hAnsi="Arial" w:cs="Arial"/>
          <w:sz w:val="20"/>
          <w:szCs w:val="20"/>
          <w:lang w:val="hy-AM"/>
        </w:rPr>
        <w:t xml:space="preserve"> </w:t>
      </w:r>
      <w:r w:rsidRPr="00690366">
        <w:rPr>
          <w:rFonts w:ascii="Sylfaen" w:hAnsi="Sylfaen" w:cs="Sylfaen"/>
          <w:sz w:val="20"/>
          <w:szCs w:val="20"/>
        </w:rPr>
        <w:t>Սալլի</w:t>
      </w:r>
      <w:r w:rsidRPr="00690366">
        <w:rPr>
          <w:rFonts w:ascii="Arial" w:hAnsi="Arial" w:cs="Arial"/>
          <w:sz w:val="20"/>
          <w:szCs w:val="20"/>
        </w:rPr>
        <w:t>,</w:t>
      </w:r>
      <w:r w:rsidRPr="00690366">
        <w:rPr>
          <w:rFonts w:ascii="Arial" w:hAnsi="Arial" w:cs="Arial"/>
          <w:sz w:val="20"/>
          <w:szCs w:val="20"/>
          <w:lang w:val="hy-AM"/>
        </w:rPr>
        <w:t xml:space="preserve"> </w:t>
      </w:r>
      <w:r w:rsidRPr="00690366">
        <w:rPr>
          <w:rFonts w:ascii="Sylfaen" w:hAnsi="Sylfaen" w:cs="Sylfaen"/>
          <w:sz w:val="20"/>
          <w:szCs w:val="20"/>
        </w:rPr>
        <w:t>Շաթին</w:t>
      </w:r>
      <w:r w:rsidRPr="00690366">
        <w:rPr>
          <w:rFonts w:ascii="Arial" w:hAnsi="Arial" w:cs="Arial"/>
          <w:sz w:val="20"/>
          <w:szCs w:val="20"/>
          <w:lang w:val="hy-AM"/>
        </w:rPr>
        <w:t xml:space="preserve"> </w:t>
      </w:r>
      <w:r w:rsidRPr="00690366">
        <w:rPr>
          <w:rFonts w:ascii="Sylfaen" w:hAnsi="Sylfaen" w:cs="Sylfaen"/>
          <w:sz w:val="20"/>
          <w:szCs w:val="20"/>
        </w:rPr>
        <w:t>գյուղական</w:t>
      </w:r>
      <w:r w:rsidRPr="00690366">
        <w:rPr>
          <w:rFonts w:ascii="Arial" w:hAnsi="Arial" w:cs="Arial"/>
          <w:sz w:val="20"/>
          <w:szCs w:val="20"/>
        </w:rPr>
        <w:t xml:space="preserve"> </w:t>
      </w:r>
      <w:r w:rsidRPr="00690366">
        <w:rPr>
          <w:rFonts w:ascii="Sylfaen" w:hAnsi="Sylfaen" w:cs="Sylfaen"/>
          <w:sz w:val="20"/>
          <w:szCs w:val="20"/>
        </w:rPr>
        <w:t>և</w:t>
      </w:r>
      <w:r w:rsidRPr="00690366">
        <w:rPr>
          <w:rFonts w:ascii="Arial" w:hAnsi="Arial" w:cs="Arial"/>
          <w:sz w:val="20"/>
          <w:szCs w:val="20"/>
        </w:rPr>
        <w:t xml:space="preserve"> </w:t>
      </w:r>
      <w:r w:rsidRPr="00690366">
        <w:rPr>
          <w:rFonts w:ascii="Sylfaen" w:hAnsi="Sylfaen" w:cs="Sylfaen"/>
          <w:sz w:val="20"/>
          <w:szCs w:val="20"/>
        </w:rPr>
        <w:t>Եղեգնաձոր</w:t>
      </w:r>
      <w:r w:rsidRPr="00690366">
        <w:rPr>
          <w:rFonts w:ascii="Arial" w:hAnsi="Arial" w:cs="Arial"/>
          <w:sz w:val="20"/>
          <w:szCs w:val="20"/>
        </w:rPr>
        <w:t xml:space="preserve"> </w:t>
      </w:r>
      <w:r w:rsidRPr="00690366">
        <w:rPr>
          <w:rFonts w:ascii="Sylfaen" w:hAnsi="Sylfaen" w:cs="Sylfaen"/>
          <w:sz w:val="20"/>
          <w:szCs w:val="20"/>
        </w:rPr>
        <w:t>և</w:t>
      </w:r>
      <w:r w:rsidRPr="00690366">
        <w:rPr>
          <w:rFonts w:ascii="Arial" w:hAnsi="Arial" w:cs="Arial"/>
          <w:sz w:val="20"/>
          <w:szCs w:val="20"/>
        </w:rPr>
        <w:t xml:space="preserve"> </w:t>
      </w:r>
      <w:r w:rsidRPr="00690366">
        <w:rPr>
          <w:rFonts w:ascii="Sylfaen" w:hAnsi="Sylfaen" w:cs="Sylfaen"/>
          <w:sz w:val="20"/>
          <w:szCs w:val="20"/>
        </w:rPr>
        <w:t>Վայք</w:t>
      </w:r>
      <w:r w:rsidRPr="00690366">
        <w:rPr>
          <w:rFonts w:ascii="Arial" w:hAnsi="Arial" w:cs="Arial"/>
          <w:sz w:val="20"/>
          <w:szCs w:val="20"/>
        </w:rPr>
        <w:t xml:space="preserve"> </w:t>
      </w:r>
      <w:r w:rsidRPr="00690366">
        <w:rPr>
          <w:rFonts w:ascii="Sylfaen" w:hAnsi="Sylfaen" w:cs="Sylfaen"/>
          <w:sz w:val="20"/>
          <w:szCs w:val="20"/>
        </w:rPr>
        <w:t>քաղաքային</w:t>
      </w:r>
      <w:r w:rsidRPr="00690366">
        <w:rPr>
          <w:rFonts w:ascii="Arial" w:hAnsi="Arial" w:cs="Arial"/>
          <w:sz w:val="20"/>
          <w:szCs w:val="20"/>
        </w:rPr>
        <w:t xml:space="preserve"> </w:t>
      </w:r>
      <w:r w:rsidRPr="00690366">
        <w:rPr>
          <w:rFonts w:ascii="Sylfaen" w:hAnsi="Sylfaen" w:cs="Sylfaen"/>
          <w:sz w:val="20"/>
          <w:szCs w:val="20"/>
        </w:rPr>
        <w:t>համայնքներով</w:t>
      </w:r>
      <w:r w:rsidRPr="00690366">
        <w:rPr>
          <w:rFonts w:ascii="Arial" w:hAnsi="Arial" w:cs="Arial"/>
          <w:sz w:val="20"/>
          <w:szCs w:val="20"/>
        </w:rPr>
        <w:t>,</w:t>
      </w:r>
    </w:p>
    <w:p w:rsidR="003D3A8B" w:rsidRPr="00690366" w:rsidRDefault="003D3A8B" w:rsidP="007A501F">
      <w:pPr>
        <w:pStyle w:val="ListParagraph"/>
        <w:numPr>
          <w:ilvl w:val="0"/>
          <w:numId w:val="47"/>
        </w:numPr>
        <w:shd w:val="clear" w:color="auto" w:fill="FFFFFF"/>
        <w:spacing w:after="120" w:line="264" w:lineRule="auto"/>
        <w:rPr>
          <w:rFonts w:ascii="Arial" w:hAnsi="Arial" w:cs="Arial"/>
          <w:sz w:val="20"/>
          <w:szCs w:val="20"/>
        </w:rPr>
      </w:pPr>
      <w:r w:rsidRPr="00690366">
        <w:rPr>
          <w:rFonts w:ascii="Sylfaen" w:hAnsi="Sylfaen" w:cs="Sylfaen"/>
          <w:sz w:val="20"/>
          <w:szCs w:val="20"/>
        </w:rPr>
        <w:t>Սյունիքի</w:t>
      </w:r>
      <w:r w:rsidRPr="00690366">
        <w:rPr>
          <w:rFonts w:ascii="Arial" w:hAnsi="Arial" w:cs="Arial"/>
          <w:sz w:val="20"/>
          <w:szCs w:val="20"/>
        </w:rPr>
        <w:t xml:space="preserve"> </w:t>
      </w:r>
      <w:r w:rsidRPr="00690366">
        <w:rPr>
          <w:rFonts w:ascii="Sylfaen" w:hAnsi="Sylfaen" w:cs="Sylfaen"/>
          <w:sz w:val="20"/>
          <w:szCs w:val="20"/>
        </w:rPr>
        <w:t>մարզում</w:t>
      </w:r>
      <w:r w:rsidRPr="00690366">
        <w:rPr>
          <w:rFonts w:ascii="Arial" w:hAnsi="Arial" w:cs="Arial"/>
          <w:sz w:val="20"/>
          <w:szCs w:val="20"/>
        </w:rPr>
        <w:t xml:space="preserve"> </w:t>
      </w:r>
      <w:r w:rsidRPr="00690366">
        <w:rPr>
          <w:rFonts w:ascii="Sylfaen" w:hAnsi="Sylfaen" w:cs="Sylfaen"/>
          <w:sz w:val="20"/>
          <w:szCs w:val="20"/>
        </w:rPr>
        <w:t>Շաղատ</w:t>
      </w:r>
      <w:r w:rsidRPr="00690366">
        <w:rPr>
          <w:rFonts w:ascii="Arial" w:hAnsi="Arial" w:cs="Arial"/>
          <w:sz w:val="20"/>
          <w:szCs w:val="20"/>
        </w:rPr>
        <w:t xml:space="preserve"> </w:t>
      </w:r>
      <w:r w:rsidRPr="00690366">
        <w:rPr>
          <w:rFonts w:ascii="Sylfaen" w:hAnsi="Sylfaen" w:cs="Sylfaen"/>
          <w:sz w:val="20"/>
          <w:szCs w:val="20"/>
        </w:rPr>
        <w:t>և</w:t>
      </w:r>
      <w:r w:rsidRPr="00690366">
        <w:rPr>
          <w:rFonts w:ascii="Arial" w:hAnsi="Arial" w:cs="Arial"/>
          <w:sz w:val="20"/>
          <w:szCs w:val="20"/>
        </w:rPr>
        <w:t xml:space="preserve"> </w:t>
      </w:r>
      <w:r w:rsidRPr="00690366">
        <w:rPr>
          <w:rFonts w:ascii="Sylfaen" w:hAnsi="Sylfaen" w:cs="Sylfaen"/>
          <w:sz w:val="20"/>
          <w:szCs w:val="20"/>
        </w:rPr>
        <w:t>Շինուհայր</w:t>
      </w:r>
      <w:r w:rsidRPr="00690366">
        <w:rPr>
          <w:rFonts w:ascii="Arial" w:hAnsi="Arial" w:cs="Arial"/>
          <w:sz w:val="20"/>
          <w:szCs w:val="20"/>
        </w:rPr>
        <w:t xml:space="preserve"> </w:t>
      </w:r>
      <w:r w:rsidRPr="00690366">
        <w:rPr>
          <w:rFonts w:ascii="Sylfaen" w:hAnsi="Sylfaen" w:cs="Sylfaen"/>
          <w:sz w:val="20"/>
          <w:szCs w:val="20"/>
        </w:rPr>
        <w:t>գյուղական</w:t>
      </w:r>
      <w:r w:rsidRPr="00690366">
        <w:rPr>
          <w:rFonts w:ascii="Arial" w:hAnsi="Arial" w:cs="Arial"/>
          <w:sz w:val="20"/>
          <w:szCs w:val="20"/>
        </w:rPr>
        <w:t xml:space="preserve"> </w:t>
      </w:r>
      <w:r w:rsidRPr="00690366">
        <w:rPr>
          <w:rFonts w:ascii="Sylfaen" w:hAnsi="Sylfaen" w:cs="Sylfaen"/>
          <w:sz w:val="20"/>
          <w:szCs w:val="20"/>
        </w:rPr>
        <w:t>համայնքներով</w:t>
      </w:r>
      <w:r w:rsidRPr="00690366">
        <w:rPr>
          <w:rFonts w:ascii="Arial" w:hAnsi="Arial" w:cs="Arial"/>
          <w:sz w:val="20"/>
          <w:szCs w:val="20"/>
        </w:rPr>
        <w:t>:</w:t>
      </w:r>
    </w:p>
    <w:p w:rsidR="003D3A8B" w:rsidRPr="00690366" w:rsidRDefault="003D3A8B" w:rsidP="003D3A8B">
      <w:pPr>
        <w:spacing w:after="120" w:line="264" w:lineRule="auto"/>
        <w:jc w:val="both"/>
        <w:rPr>
          <w:rFonts w:ascii="Arial" w:hAnsi="Arial" w:cs="Arial"/>
          <w:sz w:val="20"/>
          <w:szCs w:val="20"/>
        </w:rPr>
      </w:pPr>
      <w:r w:rsidRPr="00690366">
        <w:rPr>
          <w:rFonts w:ascii="Sylfaen" w:hAnsi="Sylfaen" w:cs="Sylfaen"/>
          <w:sz w:val="20"/>
          <w:szCs w:val="20"/>
          <w:lang w:val="ru-RU"/>
        </w:rPr>
        <w:t>Նախագծային</w:t>
      </w:r>
      <w:r w:rsidRPr="00690366">
        <w:rPr>
          <w:rFonts w:ascii="Arial" w:hAnsi="Arial" w:cs="Arial"/>
          <w:sz w:val="20"/>
          <w:szCs w:val="20"/>
        </w:rPr>
        <w:t xml:space="preserve"> </w:t>
      </w:r>
      <w:r w:rsidRPr="00690366">
        <w:rPr>
          <w:rFonts w:ascii="Sylfaen" w:hAnsi="Sylfaen" w:cs="Sylfaen"/>
          <w:sz w:val="20"/>
          <w:szCs w:val="20"/>
          <w:lang w:val="ru-RU"/>
        </w:rPr>
        <w:t>աշխատանքների</w:t>
      </w:r>
      <w:r w:rsidRPr="00690366">
        <w:rPr>
          <w:rFonts w:ascii="Arial" w:hAnsi="Arial" w:cs="Arial"/>
          <w:sz w:val="20"/>
          <w:szCs w:val="20"/>
        </w:rPr>
        <w:t xml:space="preserve"> </w:t>
      </w:r>
      <w:r w:rsidRPr="00690366">
        <w:rPr>
          <w:rFonts w:ascii="Sylfaen" w:hAnsi="Sylfaen" w:cs="Sylfaen"/>
          <w:sz w:val="20"/>
          <w:szCs w:val="20"/>
          <w:lang w:val="ru-RU"/>
        </w:rPr>
        <w:t>ընթացքում</w:t>
      </w:r>
      <w:r w:rsidRPr="00690366">
        <w:rPr>
          <w:rFonts w:ascii="Arial" w:hAnsi="Arial" w:cs="Arial"/>
          <w:sz w:val="20"/>
          <w:szCs w:val="20"/>
        </w:rPr>
        <w:t xml:space="preserve"> </w:t>
      </w:r>
      <w:r w:rsidRPr="00690366">
        <w:rPr>
          <w:rFonts w:ascii="Sylfaen" w:hAnsi="Sylfaen" w:cs="Sylfaen"/>
          <w:sz w:val="20"/>
          <w:szCs w:val="20"/>
          <w:lang w:val="hy-AM"/>
        </w:rPr>
        <w:t>հիմնական</w:t>
      </w:r>
      <w:r w:rsidRPr="00690366">
        <w:rPr>
          <w:rFonts w:ascii="Arial" w:hAnsi="Arial" w:cs="Arial"/>
          <w:sz w:val="20"/>
          <w:szCs w:val="20"/>
          <w:lang w:val="hy-AM"/>
        </w:rPr>
        <w:t xml:space="preserve"> </w:t>
      </w:r>
      <w:r w:rsidRPr="00690366">
        <w:rPr>
          <w:rFonts w:ascii="Sylfaen" w:hAnsi="Sylfaen" w:cs="Sylfaen"/>
          <w:sz w:val="20"/>
          <w:szCs w:val="20"/>
          <w:lang w:val="en-US"/>
        </w:rPr>
        <w:t>նպատակն</w:t>
      </w:r>
      <w:r w:rsidRPr="00690366">
        <w:rPr>
          <w:rFonts w:ascii="Arial" w:hAnsi="Arial" w:cs="Arial"/>
          <w:sz w:val="20"/>
          <w:szCs w:val="20"/>
        </w:rPr>
        <w:t xml:space="preserve"> </w:t>
      </w:r>
      <w:r w:rsidRPr="00690366">
        <w:rPr>
          <w:rFonts w:ascii="Sylfaen" w:hAnsi="Sylfaen" w:cs="Sylfaen"/>
          <w:sz w:val="20"/>
          <w:szCs w:val="20"/>
          <w:lang w:val="en-US"/>
        </w:rPr>
        <w:t>էր</w:t>
      </w:r>
      <w:r w:rsidRPr="00690366">
        <w:rPr>
          <w:rFonts w:ascii="Arial" w:hAnsi="Arial" w:cs="Arial"/>
          <w:sz w:val="20"/>
          <w:szCs w:val="20"/>
        </w:rPr>
        <w:t xml:space="preserve"> </w:t>
      </w:r>
      <w:r w:rsidRPr="00690366">
        <w:rPr>
          <w:rFonts w:ascii="Sylfaen" w:hAnsi="Sylfaen" w:cs="Sylfaen"/>
          <w:sz w:val="20"/>
          <w:szCs w:val="20"/>
          <w:lang w:val="hy-AM"/>
        </w:rPr>
        <w:t>հնարավորիս</w:t>
      </w:r>
      <w:r w:rsidRPr="00690366">
        <w:rPr>
          <w:rFonts w:ascii="Arial" w:hAnsi="Arial" w:cs="Arial"/>
          <w:sz w:val="20"/>
          <w:szCs w:val="20"/>
          <w:lang w:val="hy-AM"/>
        </w:rPr>
        <w:t xml:space="preserve"> </w:t>
      </w:r>
      <w:r w:rsidRPr="00690366">
        <w:rPr>
          <w:rFonts w:ascii="Sylfaen" w:hAnsi="Sylfaen" w:cs="Sylfaen"/>
          <w:sz w:val="20"/>
          <w:szCs w:val="20"/>
          <w:lang w:val="hy-AM"/>
        </w:rPr>
        <w:t>խուսափե</w:t>
      </w:r>
      <w:r w:rsidRPr="00690366">
        <w:rPr>
          <w:rFonts w:ascii="Sylfaen" w:hAnsi="Sylfaen" w:cs="Sylfaen"/>
          <w:sz w:val="20"/>
          <w:szCs w:val="20"/>
          <w:lang w:val="en-US"/>
        </w:rPr>
        <w:t>լ</w:t>
      </w:r>
      <w:r w:rsidRPr="00690366">
        <w:rPr>
          <w:rFonts w:ascii="Arial" w:hAnsi="Arial" w:cs="Arial"/>
          <w:sz w:val="20"/>
          <w:szCs w:val="20"/>
          <w:lang w:val="hy-AM"/>
        </w:rPr>
        <w:t xml:space="preserve"> </w:t>
      </w:r>
      <w:r w:rsidRPr="00690366">
        <w:rPr>
          <w:rFonts w:ascii="Sylfaen" w:hAnsi="Sylfaen" w:cs="Sylfaen"/>
          <w:sz w:val="20"/>
          <w:szCs w:val="20"/>
          <w:lang w:val="hy-AM"/>
        </w:rPr>
        <w:t>մասնավոր</w:t>
      </w:r>
      <w:r w:rsidRPr="00690366">
        <w:rPr>
          <w:rFonts w:ascii="Arial" w:hAnsi="Arial" w:cs="Arial"/>
          <w:sz w:val="20"/>
          <w:szCs w:val="20"/>
          <w:lang w:val="hy-AM"/>
        </w:rPr>
        <w:t xml:space="preserve"> </w:t>
      </w:r>
      <w:r w:rsidRPr="00690366">
        <w:rPr>
          <w:rFonts w:ascii="Sylfaen" w:hAnsi="Sylfaen" w:cs="Sylfaen"/>
          <w:sz w:val="20"/>
          <w:szCs w:val="20"/>
          <w:lang w:val="hy-AM"/>
        </w:rPr>
        <w:t>հող</w:t>
      </w:r>
      <w:r w:rsidRPr="00690366">
        <w:rPr>
          <w:rFonts w:ascii="Sylfaen" w:hAnsi="Sylfaen" w:cs="Sylfaen"/>
          <w:sz w:val="20"/>
          <w:szCs w:val="20"/>
          <w:lang w:val="en-US"/>
        </w:rPr>
        <w:t>երի</w:t>
      </w:r>
      <w:r w:rsidRPr="00690366">
        <w:rPr>
          <w:rFonts w:ascii="Arial" w:hAnsi="Arial" w:cs="Arial"/>
          <w:sz w:val="20"/>
          <w:szCs w:val="20"/>
          <w:lang w:val="hy-AM"/>
        </w:rPr>
        <w:t xml:space="preserve"> </w:t>
      </w:r>
      <w:r w:rsidRPr="00690366">
        <w:rPr>
          <w:rFonts w:ascii="Sylfaen" w:hAnsi="Sylfaen" w:cs="Sylfaen"/>
          <w:sz w:val="20"/>
          <w:szCs w:val="20"/>
          <w:lang w:val="hy-AM"/>
        </w:rPr>
        <w:t>օգտագործումից</w:t>
      </w:r>
      <w:r w:rsidRPr="00690366">
        <w:rPr>
          <w:rFonts w:ascii="Arial" w:hAnsi="Arial" w:cs="Arial"/>
          <w:sz w:val="20"/>
          <w:szCs w:val="20"/>
          <w:lang w:val="hy-AM"/>
        </w:rPr>
        <w:t xml:space="preserve">: </w:t>
      </w:r>
      <w:r w:rsidRPr="00690366">
        <w:rPr>
          <w:rFonts w:ascii="Sylfaen" w:hAnsi="Sylfaen" w:cs="Sylfaen"/>
          <w:sz w:val="20"/>
          <w:szCs w:val="20"/>
          <w:lang w:val="en-US"/>
        </w:rPr>
        <w:t>Ինչպես</w:t>
      </w:r>
      <w:r w:rsidRPr="00690366">
        <w:rPr>
          <w:rFonts w:ascii="Arial" w:hAnsi="Arial" w:cs="Arial"/>
          <w:sz w:val="20"/>
          <w:szCs w:val="20"/>
        </w:rPr>
        <w:t xml:space="preserve"> </w:t>
      </w:r>
      <w:r w:rsidRPr="00690366">
        <w:rPr>
          <w:rFonts w:ascii="Sylfaen" w:hAnsi="Sylfaen" w:cs="Sylfaen"/>
          <w:sz w:val="20"/>
          <w:szCs w:val="20"/>
          <w:lang w:val="en-US"/>
        </w:rPr>
        <w:t>նշվեց</w:t>
      </w:r>
      <w:r w:rsidRPr="00690366">
        <w:rPr>
          <w:rFonts w:ascii="Arial" w:hAnsi="Arial" w:cs="Arial"/>
          <w:sz w:val="20"/>
          <w:szCs w:val="20"/>
        </w:rPr>
        <w:t xml:space="preserve">, </w:t>
      </w:r>
      <w:r w:rsidRPr="00690366">
        <w:rPr>
          <w:rFonts w:ascii="Sylfaen" w:hAnsi="Sylfaen" w:cs="Sylfaen"/>
          <w:sz w:val="20"/>
          <w:szCs w:val="20"/>
          <w:lang w:val="hy-AM"/>
        </w:rPr>
        <w:t>էլեկտրահաղորդման</w:t>
      </w:r>
      <w:r w:rsidRPr="00690366">
        <w:rPr>
          <w:rFonts w:ascii="Arial" w:hAnsi="Arial" w:cs="Arial"/>
          <w:sz w:val="20"/>
          <w:szCs w:val="20"/>
          <w:lang w:val="hy-AM"/>
        </w:rPr>
        <w:t xml:space="preserve"> </w:t>
      </w:r>
      <w:r w:rsidRPr="00690366">
        <w:rPr>
          <w:rFonts w:ascii="Sylfaen" w:hAnsi="Sylfaen" w:cs="Sylfaen"/>
          <w:sz w:val="20"/>
          <w:szCs w:val="20"/>
          <w:lang w:val="hy-AM"/>
        </w:rPr>
        <w:t>գիծը</w:t>
      </w:r>
      <w:r w:rsidRPr="00690366">
        <w:rPr>
          <w:rFonts w:ascii="Arial" w:hAnsi="Arial" w:cs="Arial"/>
          <w:sz w:val="20"/>
          <w:szCs w:val="20"/>
          <w:lang w:val="hy-AM"/>
        </w:rPr>
        <w:t xml:space="preserve"> </w:t>
      </w:r>
      <w:r w:rsidRPr="00690366">
        <w:rPr>
          <w:rFonts w:ascii="Sylfaen" w:hAnsi="Sylfaen" w:cs="Sylfaen"/>
          <w:sz w:val="20"/>
          <w:szCs w:val="20"/>
          <w:lang w:val="hy-AM"/>
        </w:rPr>
        <w:t>կանցկացվի</w:t>
      </w:r>
      <w:r w:rsidRPr="00690366">
        <w:rPr>
          <w:rFonts w:ascii="Arial" w:hAnsi="Arial" w:cs="Arial"/>
          <w:sz w:val="20"/>
          <w:szCs w:val="20"/>
          <w:lang w:val="hy-AM"/>
        </w:rPr>
        <w:t xml:space="preserve"> </w:t>
      </w:r>
      <w:r w:rsidRPr="00690366">
        <w:rPr>
          <w:rFonts w:ascii="Sylfaen" w:hAnsi="Sylfaen" w:cs="Sylfaen"/>
          <w:sz w:val="20"/>
          <w:szCs w:val="20"/>
          <w:lang w:val="hy-AM"/>
        </w:rPr>
        <w:t>հիմնականում</w:t>
      </w:r>
      <w:r w:rsidRPr="00690366">
        <w:rPr>
          <w:rFonts w:ascii="Arial" w:hAnsi="Arial" w:cs="Arial"/>
          <w:sz w:val="20"/>
          <w:szCs w:val="20"/>
          <w:lang w:val="hy-AM"/>
        </w:rPr>
        <w:t xml:space="preserve"> </w:t>
      </w:r>
      <w:r w:rsidRPr="00690366">
        <w:rPr>
          <w:rFonts w:ascii="Sylfaen" w:hAnsi="Sylfaen" w:cs="Sylfaen"/>
          <w:sz w:val="20"/>
          <w:szCs w:val="20"/>
          <w:lang w:val="hy-AM"/>
        </w:rPr>
        <w:t>գոյություն</w:t>
      </w:r>
      <w:r w:rsidRPr="00690366">
        <w:rPr>
          <w:rFonts w:ascii="Arial" w:hAnsi="Arial" w:cs="Arial"/>
          <w:sz w:val="20"/>
          <w:szCs w:val="20"/>
          <w:lang w:val="hy-AM"/>
        </w:rPr>
        <w:t xml:space="preserve"> </w:t>
      </w:r>
      <w:r w:rsidRPr="00690366">
        <w:rPr>
          <w:rFonts w:ascii="Sylfaen" w:hAnsi="Sylfaen" w:cs="Sylfaen"/>
          <w:sz w:val="20"/>
          <w:szCs w:val="20"/>
          <w:lang w:val="hy-AM"/>
        </w:rPr>
        <w:t>ունեցող</w:t>
      </w:r>
      <w:r w:rsidRPr="00690366">
        <w:rPr>
          <w:rFonts w:ascii="Arial" w:hAnsi="Arial" w:cs="Arial"/>
          <w:sz w:val="20"/>
          <w:szCs w:val="20"/>
          <w:lang w:val="hy-AM"/>
        </w:rPr>
        <w:t xml:space="preserve"> </w:t>
      </w:r>
      <w:r w:rsidRPr="00690366">
        <w:rPr>
          <w:rFonts w:ascii="Sylfaen" w:hAnsi="Sylfaen" w:cs="Sylfaen"/>
          <w:sz w:val="20"/>
          <w:szCs w:val="20"/>
          <w:lang w:val="hy-AM"/>
        </w:rPr>
        <w:t>գծին</w:t>
      </w:r>
      <w:r w:rsidRPr="00690366">
        <w:rPr>
          <w:rFonts w:ascii="Arial" w:hAnsi="Arial" w:cs="Arial"/>
          <w:sz w:val="20"/>
          <w:szCs w:val="20"/>
          <w:lang w:val="hy-AM"/>
        </w:rPr>
        <w:t xml:space="preserve"> </w:t>
      </w:r>
      <w:r w:rsidRPr="00690366">
        <w:rPr>
          <w:rFonts w:ascii="Sylfaen" w:hAnsi="Sylfaen" w:cs="Sylfaen"/>
          <w:sz w:val="20"/>
          <w:szCs w:val="20"/>
          <w:lang w:val="hy-AM"/>
        </w:rPr>
        <w:t>զուգահեռ</w:t>
      </w:r>
      <w:r w:rsidRPr="00690366">
        <w:rPr>
          <w:rFonts w:ascii="Arial" w:hAnsi="Arial" w:cs="Arial"/>
          <w:sz w:val="20"/>
          <w:szCs w:val="20"/>
        </w:rPr>
        <w:t xml:space="preserve">: </w:t>
      </w:r>
      <w:r w:rsidRPr="00690366">
        <w:rPr>
          <w:rFonts w:ascii="Sylfaen" w:hAnsi="Sylfaen" w:cs="Sylfaen"/>
          <w:sz w:val="20"/>
          <w:szCs w:val="20"/>
          <w:lang w:val="en-US"/>
        </w:rPr>
        <w:t>Վերջինից</w:t>
      </w:r>
      <w:r w:rsidRPr="00690366">
        <w:rPr>
          <w:rFonts w:ascii="Arial" w:hAnsi="Arial" w:cs="Arial"/>
          <w:sz w:val="20"/>
          <w:szCs w:val="20"/>
          <w:lang w:val="hy-AM"/>
        </w:rPr>
        <w:t xml:space="preserve"> </w:t>
      </w:r>
      <w:r w:rsidRPr="00690366">
        <w:rPr>
          <w:rFonts w:ascii="Sylfaen" w:hAnsi="Sylfaen" w:cs="Sylfaen"/>
          <w:sz w:val="20"/>
          <w:szCs w:val="20"/>
          <w:lang w:val="hy-AM"/>
        </w:rPr>
        <w:t>շեղումները</w:t>
      </w:r>
      <w:r w:rsidRPr="00690366">
        <w:rPr>
          <w:rFonts w:ascii="Arial" w:hAnsi="Arial" w:cs="Arial"/>
          <w:sz w:val="20"/>
          <w:szCs w:val="20"/>
          <w:lang w:val="hy-AM"/>
        </w:rPr>
        <w:t xml:space="preserve"> </w:t>
      </w:r>
      <w:r w:rsidRPr="00690366">
        <w:rPr>
          <w:rFonts w:ascii="Sylfaen" w:hAnsi="Sylfaen" w:cs="Sylfaen"/>
          <w:sz w:val="20"/>
          <w:szCs w:val="20"/>
          <w:lang w:val="hy-AM"/>
        </w:rPr>
        <w:t>կատարվել</w:t>
      </w:r>
      <w:r w:rsidRPr="00690366">
        <w:rPr>
          <w:rFonts w:ascii="Arial" w:hAnsi="Arial" w:cs="Arial"/>
          <w:sz w:val="20"/>
          <w:szCs w:val="20"/>
          <w:lang w:val="hy-AM"/>
        </w:rPr>
        <w:t xml:space="preserve"> </w:t>
      </w:r>
      <w:r w:rsidRPr="00690366">
        <w:rPr>
          <w:rFonts w:ascii="Sylfaen" w:hAnsi="Sylfaen" w:cs="Sylfaen"/>
          <w:sz w:val="20"/>
          <w:szCs w:val="20"/>
          <w:lang w:val="hy-AM"/>
        </w:rPr>
        <w:t>են</w:t>
      </w:r>
      <w:r w:rsidRPr="00690366">
        <w:rPr>
          <w:rFonts w:ascii="Arial" w:hAnsi="Arial" w:cs="Arial"/>
          <w:sz w:val="20"/>
          <w:szCs w:val="20"/>
          <w:lang w:val="hy-AM"/>
        </w:rPr>
        <w:t xml:space="preserve"> </w:t>
      </w:r>
      <w:r w:rsidRPr="00690366">
        <w:rPr>
          <w:rFonts w:ascii="Sylfaen" w:hAnsi="Sylfaen" w:cs="Sylfaen"/>
          <w:sz w:val="20"/>
          <w:szCs w:val="20"/>
          <w:lang w:val="en-US"/>
        </w:rPr>
        <w:t>միայն</w:t>
      </w:r>
      <w:r w:rsidRPr="00690366">
        <w:rPr>
          <w:rFonts w:ascii="Arial" w:hAnsi="Arial" w:cs="Arial"/>
          <w:sz w:val="20"/>
          <w:szCs w:val="20"/>
        </w:rPr>
        <w:t xml:space="preserve"> </w:t>
      </w:r>
      <w:r w:rsidRPr="00690366">
        <w:rPr>
          <w:rFonts w:ascii="Sylfaen" w:hAnsi="Sylfaen" w:cs="Sylfaen"/>
          <w:sz w:val="20"/>
          <w:szCs w:val="20"/>
          <w:lang w:val="hy-AM"/>
        </w:rPr>
        <w:t>բնակավայրերը</w:t>
      </w:r>
      <w:r w:rsidRPr="00690366">
        <w:rPr>
          <w:rFonts w:ascii="Arial" w:hAnsi="Arial" w:cs="Arial"/>
          <w:sz w:val="20"/>
          <w:szCs w:val="20"/>
          <w:lang w:val="hy-AM"/>
        </w:rPr>
        <w:t xml:space="preserve">, </w:t>
      </w:r>
      <w:r w:rsidRPr="00690366">
        <w:rPr>
          <w:rFonts w:ascii="Sylfaen" w:hAnsi="Sylfaen" w:cs="Sylfaen"/>
          <w:sz w:val="20"/>
          <w:szCs w:val="20"/>
          <w:lang w:val="hy-AM"/>
        </w:rPr>
        <w:t>շենք</w:t>
      </w:r>
      <w:r w:rsidRPr="00690366">
        <w:rPr>
          <w:rFonts w:ascii="Arial" w:hAnsi="Arial" w:cs="Arial"/>
          <w:sz w:val="20"/>
          <w:szCs w:val="20"/>
          <w:lang w:val="hy-AM"/>
        </w:rPr>
        <w:t xml:space="preserve"> </w:t>
      </w:r>
      <w:r w:rsidRPr="00690366">
        <w:rPr>
          <w:rFonts w:ascii="Sylfaen" w:hAnsi="Sylfaen" w:cs="Sylfaen"/>
          <w:sz w:val="20"/>
          <w:szCs w:val="20"/>
          <w:lang w:val="hy-AM"/>
        </w:rPr>
        <w:t>շինությունները</w:t>
      </w:r>
      <w:r w:rsidRPr="00690366">
        <w:rPr>
          <w:rFonts w:ascii="Arial" w:hAnsi="Arial" w:cs="Arial"/>
          <w:sz w:val="20"/>
          <w:szCs w:val="20"/>
          <w:lang w:val="hy-AM"/>
        </w:rPr>
        <w:t xml:space="preserve">, </w:t>
      </w:r>
      <w:r w:rsidRPr="00690366">
        <w:rPr>
          <w:rFonts w:ascii="Sylfaen" w:hAnsi="Sylfaen" w:cs="Sylfaen"/>
          <w:sz w:val="20"/>
          <w:szCs w:val="20"/>
          <w:lang w:val="en-US"/>
        </w:rPr>
        <w:t>օգտագործելի</w:t>
      </w:r>
      <w:r w:rsidRPr="00690366">
        <w:rPr>
          <w:rFonts w:ascii="Arial" w:hAnsi="Arial" w:cs="Arial"/>
          <w:sz w:val="20"/>
          <w:szCs w:val="20"/>
        </w:rPr>
        <w:t xml:space="preserve"> </w:t>
      </w:r>
      <w:r w:rsidRPr="00690366">
        <w:rPr>
          <w:rFonts w:ascii="Sylfaen" w:hAnsi="Sylfaen" w:cs="Sylfaen"/>
          <w:sz w:val="20"/>
          <w:szCs w:val="20"/>
          <w:lang w:val="hy-AM"/>
        </w:rPr>
        <w:t>մասնավոր</w:t>
      </w:r>
      <w:r w:rsidRPr="00690366">
        <w:rPr>
          <w:rFonts w:ascii="Arial" w:hAnsi="Arial" w:cs="Arial"/>
          <w:sz w:val="20"/>
          <w:szCs w:val="20"/>
          <w:lang w:val="hy-AM"/>
        </w:rPr>
        <w:t xml:space="preserve"> </w:t>
      </w:r>
      <w:r w:rsidRPr="00690366">
        <w:rPr>
          <w:rFonts w:ascii="Sylfaen" w:hAnsi="Sylfaen" w:cs="Sylfaen"/>
          <w:sz w:val="20"/>
          <w:szCs w:val="20"/>
          <w:lang w:val="hy-AM"/>
        </w:rPr>
        <w:t>հողակտորները</w:t>
      </w:r>
      <w:r w:rsidRPr="00690366">
        <w:rPr>
          <w:rFonts w:ascii="Arial" w:hAnsi="Arial" w:cs="Arial"/>
          <w:sz w:val="20"/>
          <w:szCs w:val="20"/>
          <w:lang w:val="hy-AM"/>
        </w:rPr>
        <w:t xml:space="preserve"> </w:t>
      </w:r>
      <w:r w:rsidRPr="00690366">
        <w:rPr>
          <w:rFonts w:ascii="Sylfaen" w:hAnsi="Sylfaen" w:cs="Sylfaen"/>
          <w:sz w:val="20"/>
          <w:szCs w:val="20"/>
          <w:lang w:val="hy-AM"/>
        </w:rPr>
        <w:t>և</w:t>
      </w:r>
      <w:r w:rsidRPr="00690366">
        <w:rPr>
          <w:rFonts w:ascii="Arial" w:hAnsi="Arial" w:cs="Arial"/>
          <w:sz w:val="20"/>
          <w:szCs w:val="20"/>
          <w:lang w:val="hy-AM"/>
        </w:rPr>
        <w:t xml:space="preserve"> </w:t>
      </w:r>
      <w:r w:rsidRPr="00690366">
        <w:rPr>
          <w:rFonts w:ascii="Sylfaen" w:hAnsi="Sylfaen" w:cs="Sylfaen"/>
          <w:sz w:val="20"/>
          <w:szCs w:val="20"/>
          <w:lang w:val="hy-AM"/>
        </w:rPr>
        <w:t>հետագայում</w:t>
      </w:r>
      <w:r w:rsidRPr="00690366">
        <w:rPr>
          <w:rFonts w:ascii="Arial" w:hAnsi="Arial" w:cs="Arial"/>
          <w:sz w:val="20"/>
          <w:szCs w:val="20"/>
          <w:lang w:val="hy-AM"/>
        </w:rPr>
        <w:t xml:space="preserve"> </w:t>
      </w:r>
      <w:r w:rsidRPr="00690366">
        <w:rPr>
          <w:rFonts w:ascii="Sylfaen" w:hAnsi="Sylfaen" w:cs="Sylfaen"/>
          <w:sz w:val="20"/>
          <w:szCs w:val="20"/>
          <w:lang w:val="hy-AM"/>
        </w:rPr>
        <w:t>նախատեսվ</w:t>
      </w:r>
      <w:r w:rsidRPr="00690366">
        <w:rPr>
          <w:rFonts w:ascii="Sylfaen" w:hAnsi="Sylfaen" w:cs="Sylfaen"/>
          <w:sz w:val="20"/>
          <w:szCs w:val="20"/>
          <w:lang w:val="en-US"/>
        </w:rPr>
        <w:t>ող</w:t>
      </w:r>
      <w:r w:rsidRPr="00690366">
        <w:rPr>
          <w:rFonts w:ascii="Arial" w:hAnsi="Arial" w:cs="Arial"/>
          <w:sz w:val="20"/>
          <w:szCs w:val="20"/>
          <w:lang w:val="hy-AM"/>
        </w:rPr>
        <w:t xml:space="preserve"> </w:t>
      </w:r>
      <w:r w:rsidRPr="00690366">
        <w:rPr>
          <w:rFonts w:ascii="Sylfaen" w:hAnsi="Sylfaen" w:cs="Sylfaen"/>
          <w:sz w:val="20"/>
          <w:szCs w:val="20"/>
          <w:lang w:val="hy-AM"/>
        </w:rPr>
        <w:t>բնակելի</w:t>
      </w:r>
      <w:r w:rsidRPr="00690366">
        <w:rPr>
          <w:rFonts w:ascii="Arial" w:hAnsi="Arial" w:cs="Arial"/>
          <w:sz w:val="20"/>
          <w:szCs w:val="20"/>
          <w:lang w:val="hy-AM"/>
        </w:rPr>
        <w:t xml:space="preserve"> </w:t>
      </w:r>
      <w:r w:rsidRPr="00690366">
        <w:rPr>
          <w:rFonts w:ascii="Sylfaen" w:hAnsi="Sylfaen" w:cs="Sylfaen"/>
          <w:sz w:val="20"/>
          <w:szCs w:val="20"/>
          <w:lang w:val="hy-AM"/>
        </w:rPr>
        <w:t>տարածքները</w:t>
      </w:r>
      <w:r w:rsidRPr="00690366">
        <w:rPr>
          <w:rFonts w:ascii="Arial" w:hAnsi="Arial" w:cs="Arial"/>
          <w:sz w:val="20"/>
          <w:szCs w:val="20"/>
          <w:lang w:val="hy-AM"/>
        </w:rPr>
        <w:t xml:space="preserve"> </w:t>
      </w:r>
      <w:r w:rsidRPr="00690366">
        <w:rPr>
          <w:rFonts w:ascii="Sylfaen" w:hAnsi="Sylfaen" w:cs="Sylfaen"/>
          <w:sz w:val="20"/>
          <w:szCs w:val="20"/>
          <w:lang w:val="hy-AM"/>
        </w:rPr>
        <w:t>շրջանցելու</w:t>
      </w:r>
      <w:r w:rsidRPr="00690366">
        <w:rPr>
          <w:rFonts w:ascii="Arial" w:hAnsi="Arial" w:cs="Arial"/>
          <w:sz w:val="20"/>
          <w:szCs w:val="20"/>
          <w:lang w:val="hy-AM"/>
        </w:rPr>
        <w:t xml:space="preserve"> </w:t>
      </w:r>
      <w:r w:rsidRPr="00690366">
        <w:rPr>
          <w:rFonts w:ascii="Sylfaen" w:hAnsi="Sylfaen" w:cs="Sylfaen"/>
          <w:sz w:val="20"/>
          <w:szCs w:val="20"/>
          <w:lang w:val="hy-AM"/>
        </w:rPr>
        <w:t>նպատակով</w:t>
      </w:r>
      <w:r w:rsidRPr="00690366">
        <w:rPr>
          <w:rFonts w:ascii="Arial" w:hAnsi="Arial" w:cs="Arial"/>
          <w:sz w:val="20"/>
          <w:szCs w:val="20"/>
          <w:lang w:val="hy-AM"/>
        </w:rPr>
        <w:t>:</w:t>
      </w:r>
      <w:r w:rsidRPr="00690366">
        <w:rPr>
          <w:rFonts w:ascii="Arial" w:hAnsi="Arial" w:cs="Arial"/>
          <w:color w:val="000000"/>
          <w:sz w:val="20"/>
          <w:szCs w:val="20"/>
          <w:lang w:val="hy-AM"/>
        </w:rPr>
        <w:t xml:space="preserve"> </w:t>
      </w:r>
      <w:r w:rsidRPr="00690366">
        <w:rPr>
          <w:rFonts w:ascii="Sylfaen" w:hAnsi="Sylfaen" w:cs="Sylfaen"/>
          <w:sz w:val="20"/>
          <w:szCs w:val="20"/>
          <w:lang w:val="hy-AM"/>
        </w:rPr>
        <w:t>Սակայն</w:t>
      </w:r>
      <w:r w:rsidRPr="00690366">
        <w:rPr>
          <w:rFonts w:ascii="Arial" w:hAnsi="Arial" w:cs="Arial"/>
          <w:sz w:val="20"/>
          <w:szCs w:val="20"/>
          <w:lang w:val="hy-AM"/>
        </w:rPr>
        <w:t xml:space="preserve">, </w:t>
      </w:r>
      <w:r w:rsidRPr="00690366">
        <w:rPr>
          <w:rFonts w:ascii="Sylfaen" w:hAnsi="Sylfaen" w:cs="Sylfaen"/>
          <w:sz w:val="20"/>
          <w:szCs w:val="20"/>
          <w:lang w:val="hy-AM"/>
        </w:rPr>
        <w:t>որոշ</w:t>
      </w:r>
      <w:r w:rsidRPr="00690366">
        <w:rPr>
          <w:rFonts w:ascii="Arial" w:hAnsi="Arial" w:cs="Arial"/>
          <w:sz w:val="20"/>
          <w:szCs w:val="20"/>
          <w:lang w:val="hy-AM"/>
        </w:rPr>
        <w:t xml:space="preserve"> </w:t>
      </w:r>
      <w:r w:rsidRPr="00690366">
        <w:rPr>
          <w:rFonts w:ascii="Sylfaen" w:hAnsi="Sylfaen" w:cs="Sylfaen"/>
          <w:sz w:val="20"/>
          <w:szCs w:val="20"/>
          <w:lang w:val="hy-AM"/>
        </w:rPr>
        <w:t>դեպքերում</w:t>
      </w:r>
      <w:r w:rsidRPr="00690366">
        <w:rPr>
          <w:rFonts w:ascii="Arial" w:hAnsi="Arial" w:cs="Arial"/>
          <w:sz w:val="20"/>
          <w:szCs w:val="20"/>
          <w:lang w:val="hy-AM"/>
        </w:rPr>
        <w:t xml:space="preserve"> </w:t>
      </w:r>
      <w:r w:rsidRPr="00690366">
        <w:rPr>
          <w:rFonts w:ascii="Sylfaen" w:hAnsi="Sylfaen" w:cs="Sylfaen"/>
          <w:sz w:val="20"/>
          <w:szCs w:val="20"/>
          <w:lang w:val="hy-AM"/>
        </w:rPr>
        <w:t>հենարանների</w:t>
      </w:r>
      <w:r w:rsidRPr="00690366">
        <w:rPr>
          <w:rFonts w:ascii="Arial" w:hAnsi="Arial" w:cs="Arial"/>
          <w:sz w:val="20"/>
          <w:szCs w:val="20"/>
          <w:lang w:val="hy-AM"/>
        </w:rPr>
        <w:t xml:space="preserve"> </w:t>
      </w:r>
      <w:r w:rsidRPr="00690366">
        <w:rPr>
          <w:rFonts w:ascii="Sylfaen" w:hAnsi="Sylfaen" w:cs="Sylfaen"/>
          <w:sz w:val="20"/>
          <w:szCs w:val="20"/>
          <w:lang w:val="hy-AM"/>
        </w:rPr>
        <w:t>տեղադրումը</w:t>
      </w:r>
      <w:r w:rsidRPr="00690366">
        <w:rPr>
          <w:rFonts w:ascii="Arial" w:hAnsi="Arial" w:cs="Arial"/>
          <w:sz w:val="20"/>
          <w:szCs w:val="20"/>
          <w:lang w:val="hy-AM"/>
        </w:rPr>
        <w:t xml:space="preserve"> </w:t>
      </w:r>
      <w:r w:rsidRPr="00690366">
        <w:rPr>
          <w:rFonts w:ascii="Sylfaen" w:hAnsi="Sylfaen" w:cs="Sylfaen"/>
          <w:sz w:val="20"/>
          <w:szCs w:val="20"/>
          <w:lang w:val="hy-AM"/>
        </w:rPr>
        <w:t>մասնավոր</w:t>
      </w:r>
      <w:r w:rsidRPr="00690366">
        <w:rPr>
          <w:rFonts w:ascii="Arial" w:hAnsi="Arial" w:cs="Arial"/>
          <w:sz w:val="20"/>
          <w:szCs w:val="20"/>
          <w:lang w:val="hy-AM"/>
        </w:rPr>
        <w:t xml:space="preserve"> </w:t>
      </w:r>
      <w:r w:rsidRPr="00690366">
        <w:rPr>
          <w:rFonts w:ascii="Sylfaen" w:hAnsi="Sylfaen" w:cs="Sylfaen"/>
          <w:sz w:val="20"/>
          <w:szCs w:val="20"/>
          <w:lang w:val="hy-AM"/>
        </w:rPr>
        <w:t>հողերում</w:t>
      </w:r>
      <w:r w:rsidRPr="00690366">
        <w:rPr>
          <w:rFonts w:ascii="Arial" w:hAnsi="Arial" w:cs="Arial"/>
          <w:sz w:val="20"/>
          <w:szCs w:val="20"/>
        </w:rPr>
        <w:t xml:space="preserve"> </w:t>
      </w:r>
      <w:r w:rsidRPr="00690366">
        <w:rPr>
          <w:rFonts w:ascii="Sylfaen" w:hAnsi="Sylfaen" w:cs="Sylfaen"/>
          <w:sz w:val="20"/>
          <w:szCs w:val="20"/>
          <w:lang w:val="hy-AM"/>
        </w:rPr>
        <w:t>անխուսափելի</w:t>
      </w:r>
      <w:r w:rsidRPr="00690366">
        <w:rPr>
          <w:rFonts w:ascii="Arial" w:hAnsi="Arial" w:cs="Arial"/>
          <w:sz w:val="20"/>
          <w:szCs w:val="20"/>
          <w:lang w:val="hy-AM"/>
        </w:rPr>
        <w:t xml:space="preserve"> </w:t>
      </w:r>
      <w:r w:rsidRPr="00690366">
        <w:rPr>
          <w:rFonts w:ascii="Sylfaen" w:hAnsi="Sylfaen" w:cs="Sylfaen"/>
          <w:sz w:val="20"/>
          <w:szCs w:val="20"/>
          <w:lang w:val="hy-AM"/>
        </w:rPr>
        <w:t>է</w:t>
      </w:r>
      <w:r w:rsidRPr="00690366">
        <w:rPr>
          <w:rFonts w:ascii="Arial" w:hAnsi="Arial" w:cs="Arial"/>
          <w:sz w:val="20"/>
          <w:szCs w:val="20"/>
        </w:rPr>
        <w:t xml:space="preserve"> </w:t>
      </w:r>
      <w:r w:rsidRPr="00690366">
        <w:rPr>
          <w:rFonts w:ascii="Sylfaen" w:hAnsi="Sylfaen" w:cs="Sylfaen"/>
          <w:sz w:val="20"/>
          <w:szCs w:val="20"/>
          <w:lang w:val="en-US"/>
        </w:rPr>
        <w:t>եղել</w:t>
      </w:r>
      <w:r w:rsidRPr="00690366">
        <w:rPr>
          <w:rFonts w:ascii="Arial" w:hAnsi="Arial" w:cs="Arial"/>
          <w:sz w:val="20"/>
          <w:szCs w:val="20"/>
        </w:rPr>
        <w:t xml:space="preserve">: </w:t>
      </w:r>
      <w:r w:rsidRPr="00690366">
        <w:rPr>
          <w:rFonts w:ascii="Sylfaen" w:hAnsi="Sylfaen" w:cs="Sylfaen"/>
          <w:sz w:val="20"/>
          <w:szCs w:val="20"/>
          <w:lang w:val="hy-AM"/>
        </w:rPr>
        <w:t>Այս</w:t>
      </w:r>
      <w:r w:rsidRPr="00690366">
        <w:rPr>
          <w:rFonts w:ascii="Arial" w:hAnsi="Arial" w:cs="Arial"/>
          <w:sz w:val="20"/>
          <w:szCs w:val="20"/>
          <w:lang w:val="hy-AM"/>
        </w:rPr>
        <w:t xml:space="preserve"> </w:t>
      </w:r>
      <w:r w:rsidRPr="00690366">
        <w:rPr>
          <w:rFonts w:ascii="Sylfaen" w:hAnsi="Sylfaen" w:cs="Sylfaen"/>
          <w:sz w:val="20"/>
          <w:szCs w:val="20"/>
          <w:lang w:val="hy-AM"/>
        </w:rPr>
        <w:t>պատճառով</w:t>
      </w:r>
      <w:r w:rsidRPr="00690366">
        <w:rPr>
          <w:rFonts w:ascii="Arial" w:hAnsi="Arial" w:cs="Arial"/>
          <w:sz w:val="20"/>
          <w:szCs w:val="20"/>
          <w:lang w:val="hy-AM"/>
        </w:rPr>
        <w:t xml:space="preserve"> </w:t>
      </w:r>
      <w:r w:rsidRPr="00690366">
        <w:rPr>
          <w:rFonts w:ascii="Sylfaen" w:hAnsi="Sylfaen" w:cs="Sylfaen"/>
          <w:sz w:val="20"/>
          <w:szCs w:val="20"/>
          <w:lang w:val="hy-AM"/>
        </w:rPr>
        <w:t>էլ</w:t>
      </w:r>
      <w:r w:rsidRPr="00690366">
        <w:rPr>
          <w:rFonts w:ascii="Arial" w:hAnsi="Arial" w:cs="Arial"/>
          <w:sz w:val="20"/>
          <w:szCs w:val="20"/>
          <w:lang w:val="hy-AM"/>
        </w:rPr>
        <w:t xml:space="preserve"> </w:t>
      </w:r>
      <w:r w:rsidRPr="00690366">
        <w:rPr>
          <w:rFonts w:ascii="Sylfaen" w:hAnsi="Sylfaen" w:cs="Sylfaen"/>
          <w:sz w:val="20"/>
          <w:szCs w:val="20"/>
          <w:lang w:val="hy-AM"/>
        </w:rPr>
        <w:t>նախատեսվում</w:t>
      </w:r>
      <w:r w:rsidRPr="00690366">
        <w:rPr>
          <w:rFonts w:ascii="Arial" w:hAnsi="Arial" w:cs="Arial"/>
          <w:sz w:val="20"/>
          <w:szCs w:val="20"/>
          <w:lang w:val="hy-AM"/>
        </w:rPr>
        <w:t xml:space="preserve"> </w:t>
      </w:r>
      <w:r w:rsidRPr="00690366">
        <w:rPr>
          <w:rFonts w:ascii="Sylfaen" w:hAnsi="Sylfaen" w:cs="Sylfaen"/>
          <w:sz w:val="20"/>
          <w:szCs w:val="20"/>
          <w:lang w:val="hy-AM"/>
        </w:rPr>
        <w:t>է</w:t>
      </w:r>
      <w:r w:rsidRPr="00690366">
        <w:rPr>
          <w:rFonts w:ascii="Arial" w:hAnsi="Arial" w:cs="Arial"/>
          <w:sz w:val="20"/>
          <w:szCs w:val="20"/>
          <w:lang w:val="hy-AM"/>
        </w:rPr>
        <w:t xml:space="preserve"> </w:t>
      </w:r>
      <w:r w:rsidRPr="00690366">
        <w:rPr>
          <w:rFonts w:ascii="Sylfaen" w:hAnsi="Sylfaen" w:cs="Sylfaen"/>
          <w:sz w:val="20"/>
          <w:szCs w:val="20"/>
          <w:lang w:val="hy-AM"/>
        </w:rPr>
        <w:t>համայնքային</w:t>
      </w:r>
      <w:r w:rsidRPr="00690366">
        <w:rPr>
          <w:rFonts w:ascii="Arial" w:hAnsi="Arial" w:cs="Arial"/>
          <w:sz w:val="20"/>
          <w:szCs w:val="20"/>
          <w:lang w:val="hy-AM"/>
        </w:rPr>
        <w:t xml:space="preserve"> </w:t>
      </w:r>
      <w:r w:rsidRPr="00690366">
        <w:rPr>
          <w:rFonts w:ascii="Sylfaen" w:hAnsi="Sylfaen" w:cs="Sylfaen"/>
          <w:sz w:val="20"/>
          <w:szCs w:val="20"/>
          <w:lang w:val="hy-AM"/>
        </w:rPr>
        <w:t>և</w:t>
      </w:r>
      <w:r w:rsidRPr="00690366">
        <w:rPr>
          <w:rFonts w:ascii="Arial" w:hAnsi="Arial" w:cs="Arial"/>
          <w:sz w:val="20"/>
          <w:szCs w:val="20"/>
          <w:lang w:val="hy-AM"/>
        </w:rPr>
        <w:t xml:space="preserve"> </w:t>
      </w:r>
      <w:r w:rsidRPr="00690366">
        <w:rPr>
          <w:rFonts w:ascii="Sylfaen" w:hAnsi="Sylfaen" w:cs="Sylfaen"/>
          <w:sz w:val="20"/>
          <w:szCs w:val="20"/>
          <w:lang w:val="hy-AM"/>
        </w:rPr>
        <w:t>մասնավոր</w:t>
      </w:r>
      <w:r w:rsidRPr="00690366">
        <w:rPr>
          <w:rFonts w:ascii="Arial" w:hAnsi="Arial" w:cs="Arial"/>
          <w:sz w:val="20"/>
          <w:szCs w:val="20"/>
          <w:lang w:val="hy-AM"/>
        </w:rPr>
        <w:t xml:space="preserve"> </w:t>
      </w:r>
      <w:r w:rsidRPr="00690366">
        <w:rPr>
          <w:rFonts w:ascii="Sylfaen" w:hAnsi="Sylfaen" w:cs="Sylfaen"/>
          <w:sz w:val="20"/>
          <w:szCs w:val="20"/>
          <w:lang w:val="hy-AM"/>
        </w:rPr>
        <w:t>որոշ</w:t>
      </w:r>
      <w:r w:rsidRPr="00690366">
        <w:rPr>
          <w:rFonts w:ascii="Arial" w:hAnsi="Arial" w:cs="Arial"/>
          <w:sz w:val="20"/>
          <w:szCs w:val="20"/>
          <w:lang w:val="hy-AM"/>
        </w:rPr>
        <w:t xml:space="preserve"> </w:t>
      </w:r>
      <w:r w:rsidRPr="00690366">
        <w:rPr>
          <w:rFonts w:ascii="Sylfaen" w:hAnsi="Sylfaen" w:cs="Sylfaen"/>
          <w:sz w:val="20"/>
          <w:szCs w:val="20"/>
          <w:lang w:val="hy-AM"/>
        </w:rPr>
        <w:t>փոքր</w:t>
      </w:r>
      <w:r w:rsidRPr="00690366">
        <w:rPr>
          <w:rFonts w:ascii="Arial" w:hAnsi="Arial" w:cs="Arial"/>
          <w:sz w:val="20"/>
          <w:szCs w:val="20"/>
          <w:lang w:val="hy-AM"/>
        </w:rPr>
        <w:t xml:space="preserve"> </w:t>
      </w:r>
      <w:r w:rsidRPr="00690366">
        <w:rPr>
          <w:rFonts w:ascii="Sylfaen" w:hAnsi="Sylfaen" w:cs="Sylfaen"/>
          <w:sz w:val="20"/>
          <w:szCs w:val="20"/>
          <w:lang w:val="hy-AM"/>
        </w:rPr>
        <w:t>հողակտորների</w:t>
      </w:r>
      <w:r w:rsidRPr="00690366">
        <w:rPr>
          <w:rFonts w:ascii="Arial" w:hAnsi="Arial" w:cs="Arial"/>
          <w:sz w:val="20"/>
          <w:szCs w:val="20"/>
          <w:lang w:val="hy-AM"/>
        </w:rPr>
        <w:t xml:space="preserve"> </w:t>
      </w:r>
      <w:r w:rsidRPr="00690366">
        <w:rPr>
          <w:rFonts w:ascii="Sylfaen" w:hAnsi="Sylfaen" w:cs="Sylfaen"/>
          <w:sz w:val="20"/>
          <w:szCs w:val="20"/>
          <w:lang w:val="hy-AM"/>
        </w:rPr>
        <w:t>ձեռքբերում</w:t>
      </w:r>
      <w:r w:rsidRPr="00690366">
        <w:rPr>
          <w:rFonts w:ascii="Arial" w:hAnsi="Arial" w:cs="Arial"/>
          <w:sz w:val="20"/>
          <w:szCs w:val="20"/>
        </w:rPr>
        <w:t xml:space="preserve"> (</w:t>
      </w:r>
      <w:r w:rsidRPr="00690366">
        <w:rPr>
          <w:rFonts w:ascii="Sylfaen" w:hAnsi="Sylfaen" w:cs="Sylfaen"/>
          <w:sz w:val="20"/>
          <w:szCs w:val="20"/>
          <w:lang w:val="en-US"/>
        </w:rPr>
        <w:t>օտարում</w:t>
      </w:r>
      <w:r w:rsidRPr="00690366">
        <w:rPr>
          <w:rFonts w:ascii="Arial" w:hAnsi="Arial" w:cs="Arial"/>
          <w:sz w:val="20"/>
          <w:szCs w:val="20"/>
        </w:rPr>
        <w:t>)</w:t>
      </w:r>
      <w:r w:rsidRPr="00690366">
        <w:rPr>
          <w:rFonts w:ascii="Sylfaen" w:hAnsi="Sylfaen" w:cs="Sylfaen"/>
          <w:sz w:val="20"/>
          <w:szCs w:val="20"/>
          <w:lang w:val="hy-AM"/>
        </w:rPr>
        <w:t>՝</w:t>
      </w:r>
      <w:r w:rsidRPr="00690366">
        <w:rPr>
          <w:rFonts w:ascii="Arial" w:hAnsi="Arial" w:cs="Arial"/>
          <w:sz w:val="20"/>
          <w:szCs w:val="20"/>
          <w:lang w:val="hy-AM"/>
        </w:rPr>
        <w:t xml:space="preserve"> </w:t>
      </w:r>
      <w:r w:rsidRPr="00690366">
        <w:rPr>
          <w:rFonts w:ascii="Sylfaen" w:hAnsi="Sylfaen" w:cs="Sylfaen"/>
          <w:sz w:val="20"/>
          <w:szCs w:val="20"/>
          <w:lang w:val="hy-AM"/>
        </w:rPr>
        <w:t>հենարանների</w:t>
      </w:r>
      <w:r w:rsidRPr="00690366">
        <w:rPr>
          <w:rFonts w:ascii="Arial" w:hAnsi="Arial" w:cs="Arial"/>
          <w:sz w:val="20"/>
          <w:szCs w:val="20"/>
          <w:lang w:val="hy-AM"/>
        </w:rPr>
        <w:t xml:space="preserve"> </w:t>
      </w:r>
      <w:r w:rsidRPr="00690366">
        <w:rPr>
          <w:rFonts w:ascii="Sylfaen" w:hAnsi="Sylfaen" w:cs="Sylfaen"/>
          <w:sz w:val="20"/>
          <w:szCs w:val="20"/>
          <w:lang w:val="hy-AM"/>
        </w:rPr>
        <w:t>հիմքերի</w:t>
      </w:r>
      <w:r w:rsidRPr="00690366">
        <w:rPr>
          <w:rFonts w:ascii="Arial" w:hAnsi="Arial" w:cs="Arial"/>
          <w:sz w:val="20"/>
          <w:szCs w:val="20"/>
          <w:lang w:val="hy-AM"/>
        </w:rPr>
        <w:t xml:space="preserve"> </w:t>
      </w:r>
      <w:r w:rsidRPr="00690366">
        <w:rPr>
          <w:rFonts w:ascii="Sylfaen" w:hAnsi="Sylfaen" w:cs="Sylfaen"/>
          <w:sz w:val="20"/>
          <w:szCs w:val="20"/>
          <w:lang w:val="hy-AM"/>
        </w:rPr>
        <w:t>համար</w:t>
      </w:r>
      <w:r w:rsidRPr="00690366">
        <w:rPr>
          <w:rFonts w:ascii="Arial" w:hAnsi="Arial" w:cs="Arial"/>
          <w:sz w:val="20"/>
          <w:szCs w:val="20"/>
          <w:lang w:val="hy-AM"/>
        </w:rPr>
        <w:t xml:space="preserve">: </w:t>
      </w:r>
      <w:r w:rsidRPr="00690366">
        <w:rPr>
          <w:rFonts w:ascii="Sylfaen" w:hAnsi="Sylfaen" w:cs="Sylfaen"/>
          <w:sz w:val="20"/>
          <w:szCs w:val="20"/>
          <w:lang w:val="en-US"/>
        </w:rPr>
        <w:t>Նման</w:t>
      </w:r>
      <w:r w:rsidRPr="00690366">
        <w:rPr>
          <w:rFonts w:ascii="Arial" w:hAnsi="Arial" w:cs="Arial"/>
          <w:sz w:val="20"/>
          <w:szCs w:val="20"/>
          <w:lang w:val="hy-AM"/>
        </w:rPr>
        <w:t xml:space="preserve"> </w:t>
      </w:r>
      <w:r w:rsidRPr="00690366">
        <w:rPr>
          <w:rFonts w:ascii="Sylfaen" w:hAnsi="Sylfaen" w:cs="Sylfaen"/>
          <w:sz w:val="20"/>
          <w:szCs w:val="20"/>
          <w:lang w:val="hy-AM"/>
        </w:rPr>
        <w:t>դեպքեր</w:t>
      </w:r>
      <w:r w:rsidRPr="00690366">
        <w:rPr>
          <w:rFonts w:ascii="Sylfaen" w:hAnsi="Sylfaen" w:cs="Sylfaen"/>
          <w:sz w:val="20"/>
          <w:szCs w:val="20"/>
          <w:lang w:val="en-US"/>
        </w:rPr>
        <w:t>ի</w:t>
      </w:r>
      <w:r w:rsidRPr="00690366">
        <w:rPr>
          <w:rFonts w:ascii="Arial" w:hAnsi="Arial" w:cs="Arial"/>
          <w:sz w:val="20"/>
          <w:szCs w:val="20"/>
          <w:lang w:val="hy-AM"/>
        </w:rPr>
        <w:t xml:space="preserve"> </w:t>
      </w:r>
      <w:r w:rsidRPr="00690366">
        <w:rPr>
          <w:rFonts w:ascii="Sylfaen" w:hAnsi="Sylfaen" w:cs="Sylfaen"/>
          <w:sz w:val="20"/>
          <w:szCs w:val="20"/>
          <w:lang w:val="hy-AM"/>
        </w:rPr>
        <w:t>համար</w:t>
      </w:r>
      <w:r w:rsidRPr="00690366">
        <w:rPr>
          <w:rFonts w:ascii="Arial" w:hAnsi="Arial" w:cs="Arial"/>
          <w:sz w:val="20"/>
          <w:szCs w:val="20"/>
          <w:lang w:val="hy-AM"/>
        </w:rPr>
        <w:t xml:space="preserve"> </w:t>
      </w:r>
      <w:r w:rsidRPr="00690366">
        <w:rPr>
          <w:rFonts w:ascii="Sylfaen" w:hAnsi="Sylfaen" w:cs="Sylfaen"/>
          <w:sz w:val="20"/>
          <w:szCs w:val="20"/>
          <w:lang w:val="en-US"/>
        </w:rPr>
        <w:t>ձեռքբերողը</w:t>
      </w:r>
      <w:r w:rsidRPr="00690366">
        <w:rPr>
          <w:rFonts w:ascii="Arial" w:hAnsi="Arial" w:cs="Arial"/>
          <w:sz w:val="20"/>
          <w:szCs w:val="20"/>
        </w:rPr>
        <w:t xml:space="preserve"> (</w:t>
      </w:r>
      <w:r w:rsidRPr="00690366">
        <w:rPr>
          <w:rFonts w:ascii="Sylfaen" w:hAnsi="Sylfaen" w:cs="Sylfaen"/>
          <w:sz w:val="20"/>
          <w:szCs w:val="20"/>
          <w:lang w:val="en-US"/>
        </w:rPr>
        <w:t>Բարձրավոլտ</w:t>
      </w:r>
      <w:r w:rsidRPr="00690366">
        <w:rPr>
          <w:rFonts w:ascii="Arial" w:hAnsi="Arial" w:cs="Arial"/>
          <w:sz w:val="20"/>
          <w:szCs w:val="20"/>
        </w:rPr>
        <w:t xml:space="preserve"> </w:t>
      </w:r>
      <w:r w:rsidRPr="00690366">
        <w:rPr>
          <w:rFonts w:ascii="Sylfaen" w:hAnsi="Sylfaen" w:cs="Sylfaen"/>
          <w:sz w:val="20"/>
          <w:szCs w:val="20"/>
          <w:lang w:val="en-US"/>
        </w:rPr>
        <w:t>էլեկտրա</w:t>
      </w:r>
      <w:r w:rsidR="00EA5019">
        <w:rPr>
          <w:rFonts w:ascii="Sylfaen" w:hAnsi="Sylfaen" w:cs="Sylfaen"/>
          <w:sz w:val="20"/>
          <w:szCs w:val="20"/>
          <w:lang w:val="hy-AM"/>
        </w:rPr>
        <w:t xml:space="preserve">կան </w:t>
      </w:r>
      <w:r w:rsidRPr="00690366">
        <w:rPr>
          <w:rFonts w:ascii="Sylfaen" w:hAnsi="Sylfaen" w:cs="Sylfaen"/>
          <w:sz w:val="20"/>
          <w:szCs w:val="20"/>
          <w:lang w:val="en-US"/>
        </w:rPr>
        <w:t>ցանցերը</w:t>
      </w:r>
      <w:r w:rsidRPr="00690366">
        <w:rPr>
          <w:rFonts w:ascii="Arial" w:hAnsi="Arial" w:cs="Arial"/>
          <w:sz w:val="20"/>
          <w:szCs w:val="20"/>
        </w:rPr>
        <w:t xml:space="preserve">) </w:t>
      </w:r>
      <w:r w:rsidRPr="00690366">
        <w:rPr>
          <w:rFonts w:ascii="Sylfaen" w:hAnsi="Sylfaen" w:cs="Sylfaen"/>
          <w:sz w:val="20"/>
          <w:szCs w:val="20"/>
          <w:lang w:val="hy-AM"/>
        </w:rPr>
        <w:t>փոխհատուց</w:t>
      </w:r>
      <w:r w:rsidRPr="00690366">
        <w:rPr>
          <w:rFonts w:ascii="Sylfaen" w:hAnsi="Sylfaen" w:cs="Sylfaen"/>
          <w:sz w:val="20"/>
          <w:szCs w:val="20"/>
          <w:lang w:val="en-US"/>
        </w:rPr>
        <w:t>ելու</w:t>
      </w:r>
      <w:r w:rsidRPr="00690366">
        <w:rPr>
          <w:rFonts w:ascii="Arial" w:hAnsi="Arial" w:cs="Arial"/>
          <w:sz w:val="20"/>
          <w:szCs w:val="20"/>
        </w:rPr>
        <w:t xml:space="preserve"> </w:t>
      </w:r>
      <w:r w:rsidRPr="00690366">
        <w:rPr>
          <w:rFonts w:ascii="Sylfaen" w:hAnsi="Sylfaen" w:cs="Sylfaen"/>
          <w:sz w:val="20"/>
          <w:szCs w:val="20"/>
          <w:lang w:val="en-US"/>
        </w:rPr>
        <w:t>է</w:t>
      </w:r>
      <w:r w:rsidRPr="00690366">
        <w:rPr>
          <w:rFonts w:ascii="Arial" w:hAnsi="Arial" w:cs="Arial"/>
          <w:sz w:val="20"/>
          <w:szCs w:val="20"/>
          <w:lang w:val="hy-AM"/>
        </w:rPr>
        <w:t xml:space="preserve"> </w:t>
      </w:r>
      <w:r w:rsidRPr="00690366">
        <w:rPr>
          <w:rFonts w:ascii="Sylfaen" w:hAnsi="Sylfaen" w:cs="Sylfaen"/>
          <w:sz w:val="20"/>
          <w:szCs w:val="20"/>
          <w:lang w:val="hy-AM"/>
        </w:rPr>
        <w:t>այդ</w:t>
      </w:r>
      <w:r w:rsidRPr="00690366">
        <w:rPr>
          <w:rFonts w:ascii="Arial" w:hAnsi="Arial" w:cs="Arial"/>
          <w:sz w:val="20"/>
          <w:szCs w:val="20"/>
          <w:lang w:val="hy-AM"/>
        </w:rPr>
        <w:t xml:space="preserve"> </w:t>
      </w:r>
      <w:r w:rsidRPr="00690366">
        <w:rPr>
          <w:rFonts w:ascii="Sylfaen" w:hAnsi="Sylfaen" w:cs="Sylfaen"/>
          <w:sz w:val="20"/>
          <w:szCs w:val="20"/>
          <w:lang w:val="hy-AM"/>
        </w:rPr>
        <w:t>հողատարածքների</w:t>
      </w:r>
      <w:r w:rsidRPr="00690366">
        <w:rPr>
          <w:rFonts w:ascii="Arial" w:hAnsi="Arial" w:cs="Arial"/>
          <w:sz w:val="20"/>
          <w:szCs w:val="20"/>
          <w:lang w:val="hy-AM"/>
        </w:rPr>
        <w:t xml:space="preserve"> </w:t>
      </w:r>
      <w:r w:rsidRPr="00690366">
        <w:rPr>
          <w:rFonts w:ascii="Sylfaen" w:hAnsi="Sylfaen" w:cs="Sylfaen"/>
          <w:sz w:val="20"/>
          <w:szCs w:val="20"/>
          <w:lang w:val="hy-AM"/>
        </w:rPr>
        <w:t>ձեռքբերման</w:t>
      </w:r>
      <w:r w:rsidRPr="00690366">
        <w:rPr>
          <w:rFonts w:ascii="Arial" w:hAnsi="Arial" w:cs="Arial"/>
          <w:sz w:val="20"/>
          <w:szCs w:val="20"/>
        </w:rPr>
        <w:t xml:space="preserve">, </w:t>
      </w:r>
      <w:r w:rsidRPr="00690366">
        <w:rPr>
          <w:rFonts w:ascii="Sylfaen" w:hAnsi="Sylfaen" w:cs="Sylfaen"/>
          <w:sz w:val="20"/>
          <w:szCs w:val="20"/>
          <w:lang w:val="en-US"/>
        </w:rPr>
        <w:t>և</w:t>
      </w:r>
      <w:r w:rsidRPr="00690366">
        <w:rPr>
          <w:rFonts w:ascii="Arial" w:hAnsi="Arial" w:cs="Arial"/>
          <w:sz w:val="20"/>
          <w:szCs w:val="20"/>
        </w:rPr>
        <w:t xml:space="preserve"> </w:t>
      </w:r>
      <w:r w:rsidRPr="00690366">
        <w:rPr>
          <w:rFonts w:ascii="Sylfaen" w:hAnsi="Sylfaen" w:cs="Sylfaen"/>
          <w:sz w:val="20"/>
          <w:szCs w:val="20"/>
          <w:lang w:val="en-US"/>
        </w:rPr>
        <w:t>այլ</w:t>
      </w:r>
      <w:r w:rsidRPr="00690366">
        <w:rPr>
          <w:rFonts w:ascii="Arial" w:hAnsi="Arial" w:cs="Arial"/>
          <w:sz w:val="20"/>
          <w:szCs w:val="20"/>
        </w:rPr>
        <w:t xml:space="preserve"> </w:t>
      </w:r>
      <w:r w:rsidRPr="00690366">
        <w:rPr>
          <w:rFonts w:ascii="Sylfaen" w:hAnsi="Sylfaen" w:cs="Sylfaen"/>
          <w:sz w:val="20"/>
          <w:szCs w:val="20"/>
          <w:lang w:val="en-US"/>
        </w:rPr>
        <w:t>կորուստների</w:t>
      </w:r>
      <w:r w:rsidRPr="00690366">
        <w:rPr>
          <w:rFonts w:ascii="Arial" w:hAnsi="Arial" w:cs="Arial"/>
          <w:sz w:val="20"/>
          <w:szCs w:val="20"/>
        </w:rPr>
        <w:t xml:space="preserve"> (</w:t>
      </w:r>
      <w:r w:rsidRPr="00690366">
        <w:rPr>
          <w:rFonts w:ascii="Sylfaen" w:hAnsi="Sylfaen" w:cs="Sylfaen"/>
          <w:sz w:val="20"/>
          <w:szCs w:val="20"/>
          <w:lang w:val="en-US"/>
        </w:rPr>
        <w:t>մշակաբույս</w:t>
      </w:r>
      <w:r w:rsidRPr="00690366">
        <w:rPr>
          <w:rFonts w:ascii="Arial" w:hAnsi="Arial" w:cs="Arial"/>
          <w:sz w:val="20"/>
          <w:szCs w:val="20"/>
        </w:rPr>
        <w:t xml:space="preserve">, </w:t>
      </w:r>
      <w:r w:rsidRPr="00690366">
        <w:rPr>
          <w:rFonts w:ascii="Sylfaen" w:hAnsi="Sylfaen" w:cs="Sylfaen"/>
          <w:sz w:val="20"/>
          <w:szCs w:val="20"/>
          <w:lang w:val="en-US"/>
        </w:rPr>
        <w:t>ծառ</w:t>
      </w:r>
      <w:r w:rsidRPr="00690366">
        <w:rPr>
          <w:rFonts w:ascii="Arial" w:hAnsi="Arial" w:cs="Arial"/>
          <w:sz w:val="20"/>
          <w:szCs w:val="20"/>
        </w:rPr>
        <w:t xml:space="preserve">, </w:t>
      </w:r>
      <w:r w:rsidRPr="00690366">
        <w:rPr>
          <w:rFonts w:ascii="Sylfaen" w:hAnsi="Sylfaen" w:cs="Sylfaen"/>
          <w:sz w:val="20"/>
          <w:szCs w:val="20"/>
          <w:lang w:val="en-US"/>
        </w:rPr>
        <w:t>շինություն</w:t>
      </w:r>
      <w:r w:rsidRPr="00690366">
        <w:rPr>
          <w:rFonts w:ascii="Arial" w:hAnsi="Arial" w:cs="Arial"/>
          <w:sz w:val="20"/>
          <w:szCs w:val="20"/>
        </w:rPr>
        <w:t xml:space="preserve"> </w:t>
      </w:r>
      <w:r w:rsidRPr="00690366">
        <w:rPr>
          <w:rFonts w:ascii="Sylfaen" w:hAnsi="Sylfaen" w:cs="Sylfaen"/>
          <w:sz w:val="20"/>
          <w:szCs w:val="20"/>
          <w:lang w:val="en-US"/>
        </w:rPr>
        <w:t>և</w:t>
      </w:r>
      <w:r w:rsidRPr="00690366">
        <w:rPr>
          <w:rFonts w:ascii="Arial" w:hAnsi="Arial" w:cs="Arial"/>
          <w:sz w:val="20"/>
          <w:szCs w:val="20"/>
        </w:rPr>
        <w:t xml:space="preserve"> </w:t>
      </w:r>
      <w:r w:rsidRPr="00690366">
        <w:rPr>
          <w:rFonts w:ascii="Sylfaen" w:hAnsi="Sylfaen" w:cs="Sylfaen"/>
          <w:sz w:val="20"/>
          <w:szCs w:val="20"/>
          <w:lang w:val="en-US"/>
        </w:rPr>
        <w:t>այլն</w:t>
      </w:r>
      <w:r w:rsidRPr="00690366">
        <w:rPr>
          <w:rFonts w:ascii="Arial" w:hAnsi="Arial" w:cs="Arial"/>
          <w:sz w:val="20"/>
          <w:szCs w:val="20"/>
        </w:rPr>
        <w:t xml:space="preserve">) </w:t>
      </w:r>
      <w:r w:rsidRPr="00690366">
        <w:rPr>
          <w:rFonts w:ascii="Sylfaen" w:hAnsi="Sylfaen" w:cs="Sylfaen"/>
          <w:sz w:val="20"/>
          <w:szCs w:val="20"/>
          <w:lang w:val="hy-AM"/>
        </w:rPr>
        <w:t>դիմաց</w:t>
      </w:r>
      <w:r w:rsidRPr="00690366">
        <w:rPr>
          <w:rFonts w:ascii="Arial" w:hAnsi="Arial" w:cs="Arial"/>
          <w:sz w:val="20"/>
          <w:szCs w:val="20"/>
        </w:rPr>
        <w:t xml:space="preserve">: </w:t>
      </w:r>
      <w:r w:rsidRPr="00690366">
        <w:rPr>
          <w:rFonts w:ascii="Sylfaen" w:hAnsi="Sylfaen" w:cs="Sylfaen"/>
          <w:sz w:val="20"/>
          <w:szCs w:val="20"/>
          <w:lang w:val="en-US"/>
        </w:rPr>
        <w:t>Ո</w:t>
      </w:r>
      <w:r w:rsidRPr="00690366">
        <w:rPr>
          <w:rFonts w:ascii="Sylfaen" w:hAnsi="Sylfaen" w:cs="Sylfaen"/>
          <w:sz w:val="20"/>
          <w:szCs w:val="20"/>
          <w:lang w:val="hy-AM"/>
        </w:rPr>
        <w:t>րոշ</w:t>
      </w:r>
      <w:r w:rsidRPr="00690366">
        <w:rPr>
          <w:rFonts w:ascii="Arial" w:hAnsi="Arial" w:cs="Arial"/>
          <w:sz w:val="20"/>
          <w:szCs w:val="20"/>
          <w:lang w:val="hy-AM"/>
        </w:rPr>
        <w:t xml:space="preserve"> </w:t>
      </w:r>
      <w:r w:rsidRPr="00690366">
        <w:rPr>
          <w:rFonts w:ascii="Sylfaen" w:hAnsi="Sylfaen" w:cs="Sylfaen"/>
          <w:sz w:val="20"/>
          <w:szCs w:val="20"/>
          <w:lang w:val="hy-AM"/>
        </w:rPr>
        <w:t>դեպքերում</w:t>
      </w:r>
      <w:r w:rsidRPr="00690366">
        <w:rPr>
          <w:rFonts w:ascii="Arial" w:hAnsi="Arial" w:cs="Arial"/>
          <w:sz w:val="20"/>
          <w:szCs w:val="20"/>
          <w:lang w:val="hy-AM"/>
        </w:rPr>
        <w:t xml:space="preserve"> </w:t>
      </w:r>
      <w:r w:rsidRPr="00690366">
        <w:rPr>
          <w:rFonts w:ascii="Sylfaen" w:hAnsi="Sylfaen" w:cs="Sylfaen"/>
          <w:sz w:val="20"/>
          <w:szCs w:val="20"/>
          <w:lang w:val="hy-AM"/>
        </w:rPr>
        <w:t>մոտեցման</w:t>
      </w:r>
      <w:r w:rsidRPr="00690366">
        <w:rPr>
          <w:rFonts w:ascii="Arial" w:hAnsi="Arial" w:cs="Arial"/>
          <w:sz w:val="20"/>
          <w:szCs w:val="20"/>
          <w:lang w:val="hy-AM"/>
        </w:rPr>
        <w:t xml:space="preserve"> </w:t>
      </w:r>
      <w:r w:rsidRPr="00690366">
        <w:rPr>
          <w:rFonts w:ascii="Sylfaen" w:hAnsi="Sylfaen" w:cs="Sylfaen"/>
          <w:sz w:val="20"/>
          <w:szCs w:val="20"/>
          <w:lang w:val="hy-AM"/>
        </w:rPr>
        <w:t>ճանապարհների</w:t>
      </w:r>
      <w:r w:rsidRPr="00690366">
        <w:rPr>
          <w:rFonts w:ascii="Arial" w:hAnsi="Arial" w:cs="Arial"/>
          <w:sz w:val="20"/>
          <w:szCs w:val="20"/>
          <w:lang w:val="hy-AM"/>
        </w:rPr>
        <w:t xml:space="preserve"> </w:t>
      </w:r>
      <w:r w:rsidRPr="00690366">
        <w:rPr>
          <w:rFonts w:ascii="Sylfaen" w:hAnsi="Sylfaen" w:cs="Sylfaen"/>
          <w:sz w:val="20"/>
          <w:szCs w:val="20"/>
          <w:lang w:val="hy-AM"/>
        </w:rPr>
        <w:t>կամ</w:t>
      </w:r>
      <w:r w:rsidRPr="00690366">
        <w:rPr>
          <w:rFonts w:ascii="Arial" w:hAnsi="Arial" w:cs="Arial"/>
          <w:sz w:val="20"/>
          <w:szCs w:val="20"/>
          <w:lang w:val="hy-AM"/>
        </w:rPr>
        <w:t xml:space="preserve"> </w:t>
      </w:r>
      <w:r w:rsidRPr="00690366">
        <w:rPr>
          <w:rFonts w:ascii="Sylfaen" w:hAnsi="Sylfaen" w:cs="Sylfaen"/>
          <w:sz w:val="20"/>
          <w:szCs w:val="20"/>
          <w:lang w:val="hy-AM"/>
        </w:rPr>
        <w:t>շինարարական</w:t>
      </w:r>
      <w:r w:rsidRPr="00690366">
        <w:rPr>
          <w:rFonts w:ascii="Arial" w:hAnsi="Arial" w:cs="Arial"/>
          <w:sz w:val="20"/>
          <w:szCs w:val="20"/>
          <w:lang w:val="hy-AM"/>
        </w:rPr>
        <w:t xml:space="preserve"> </w:t>
      </w:r>
      <w:r w:rsidRPr="00690366">
        <w:rPr>
          <w:rFonts w:ascii="Sylfaen" w:hAnsi="Sylfaen" w:cs="Sylfaen"/>
          <w:sz w:val="20"/>
          <w:szCs w:val="20"/>
          <w:lang w:val="hy-AM"/>
        </w:rPr>
        <w:t>աշխատանքների</w:t>
      </w:r>
      <w:r w:rsidRPr="00690366">
        <w:rPr>
          <w:rFonts w:ascii="Arial" w:hAnsi="Arial" w:cs="Arial"/>
          <w:sz w:val="20"/>
          <w:szCs w:val="20"/>
          <w:lang w:val="hy-AM"/>
        </w:rPr>
        <w:t xml:space="preserve"> </w:t>
      </w:r>
      <w:r w:rsidRPr="00690366">
        <w:rPr>
          <w:rFonts w:ascii="Sylfaen" w:hAnsi="Sylfaen" w:cs="Sylfaen"/>
          <w:sz w:val="20"/>
          <w:szCs w:val="20"/>
          <w:lang w:val="hy-AM"/>
        </w:rPr>
        <w:t>արդյունքում</w:t>
      </w:r>
      <w:r w:rsidRPr="00690366">
        <w:rPr>
          <w:rFonts w:ascii="Arial" w:hAnsi="Arial" w:cs="Arial"/>
          <w:sz w:val="20"/>
          <w:szCs w:val="20"/>
          <w:lang w:val="hy-AM"/>
        </w:rPr>
        <w:t xml:space="preserve"> </w:t>
      </w:r>
      <w:r w:rsidRPr="00690366">
        <w:rPr>
          <w:rFonts w:ascii="Sylfaen" w:hAnsi="Sylfaen" w:cs="Sylfaen"/>
          <w:sz w:val="20"/>
          <w:szCs w:val="20"/>
          <w:lang w:val="hy-AM"/>
        </w:rPr>
        <w:t>կարող</w:t>
      </w:r>
      <w:r w:rsidRPr="00690366">
        <w:rPr>
          <w:rFonts w:ascii="Arial" w:hAnsi="Arial" w:cs="Arial"/>
          <w:sz w:val="20"/>
          <w:szCs w:val="20"/>
          <w:lang w:val="hy-AM"/>
        </w:rPr>
        <w:t xml:space="preserve"> </w:t>
      </w:r>
      <w:r w:rsidRPr="00690366">
        <w:rPr>
          <w:rFonts w:ascii="Sylfaen" w:hAnsi="Sylfaen" w:cs="Sylfaen"/>
          <w:sz w:val="20"/>
          <w:szCs w:val="20"/>
          <w:lang w:val="hy-AM"/>
        </w:rPr>
        <w:t>են</w:t>
      </w:r>
      <w:r w:rsidRPr="00690366">
        <w:rPr>
          <w:rFonts w:ascii="Arial" w:hAnsi="Arial" w:cs="Arial"/>
          <w:sz w:val="20"/>
          <w:szCs w:val="20"/>
          <w:lang w:val="hy-AM"/>
        </w:rPr>
        <w:t xml:space="preserve"> </w:t>
      </w:r>
      <w:r w:rsidRPr="00690366">
        <w:rPr>
          <w:rFonts w:ascii="Sylfaen" w:hAnsi="Sylfaen" w:cs="Sylfaen"/>
          <w:sz w:val="20"/>
          <w:szCs w:val="20"/>
          <w:lang w:val="hy-AM"/>
        </w:rPr>
        <w:t>վնասվել</w:t>
      </w:r>
      <w:r w:rsidRPr="00690366">
        <w:rPr>
          <w:rFonts w:ascii="Arial" w:hAnsi="Arial" w:cs="Arial"/>
          <w:sz w:val="20"/>
          <w:szCs w:val="20"/>
          <w:lang w:val="hy-AM"/>
        </w:rPr>
        <w:t xml:space="preserve"> </w:t>
      </w:r>
      <w:r w:rsidRPr="00690366">
        <w:rPr>
          <w:rFonts w:ascii="Sylfaen" w:hAnsi="Sylfaen" w:cs="Sylfaen"/>
          <w:sz w:val="20"/>
          <w:szCs w:val="20"/>
          <w:lang w:val="hy-AM"/>
        </w:rPr>
        <w:t>մշակաբույսեր</w:t>
      </w:r>
      <w:r w:rsidRPr="00690366">
        <w:rPr>
          <w:rFonts w:ascii="Arial" w:hAnsi="Arial" w:cs="Arial"/>
          <w:sz w:val="20"/>
          <w:szCs w:val="20"/>
        </w:rPr>
        <w:t xml:space="preserve">, </w:t>
      </w:r>
      <w:r w:rsidRPr="00690366">
        <w:rPr>
          <w:rFonts w:ascii="Sylfaen" w:hAnsi="Sylfaen" w:cs="Sylfaen"/>
          <w:sz w:val="20"/>
          <w:szCs w:val="20"/>
          <w:lang w:val="en-US"/>
        </w:rPr>
        <w:t>ծառեր</w:t>
      </w:r>
      <w:r w:rsidRPr="00690366">
        <w:rPr>
          <w:rFonts w:ascii="Arial" w:hAnsi="Arial" w:cs="Arial"/>
          <w:sz w:val="20"/>
          <w:szCs w:val="20"/>
          <w:lang w:val="hy-AM"/>
        </w:rPr>
        <w:t>:</w:t>
      </w:r>
      <w:r w:rsidRPr="00690366">
        <w:rPr>
          <w:rFonts w:ascii="Arial" w:hAnsi="Arial" w:cs="Arial"/>
          <w:sz w:val="20"/>
          <w:szCs w:val="20"/>
        </w:rPr>
        <w:t xml:space="preserve"> </w:t>
      </w:r>
      <w:r w:rsidRPr="00690366">
        <w:rPr>
          <w:rFonts w:ascii="Sylfaen" w:hAnsi="Sylfaen" w:cs="Sylfaen"/>
          <w:sz w:val="20"/>
          <w:szCs w:val="20"/>
          <w:lang w:val="en-US"/>
        </w:rPr>
        <w:t>Շ</w:t>
      </w:r>
      <w:r w:rsidRPr="00690366">
        <w:rPr>
          <w:rFonts w:ascii="Sylfaen" w:hAnsi="Sylfaen" w:cs="Sylfaen"/>
          <w:sz w:val="20"/>
          <w:szCs w:val="20"/>
          <w:lang w:val="hy-AM"/>
        </w:rPr>
        <w:t>ինարարական</w:t>
      </w:r>
      <w:r w:rsidRPr="00690366">
        <w:rPr>
          <w:rFonts w:ascii="Arial" w:hAnsi="Arial" w:cs="Arial"/>
          <w:sz w:val="20"/>
          <w:szCs w:val="20"/>
          <w:lang w:val="hy-AM"/>
        </w:rPr>
        <w:t xml:space="preserve"> </w:t>
      </w:r>
      <w:r w:rsidRPr="00690366">
        <w:rPr>
          <w:rFonts w:ascii="Sylfaen" w:hAnsi="Sylfaen" w:cs="Sylfaen"/>
          <w:sz w:val="20"/>
          <w:szCs w:val="20"/>
          <w:lang w:val="hy-AM"/>
        </w:rPr>
        <w:t>աշխատանքների</w:t>
      </w:r>
      <w:r w:rsidRPr="00690366">
        <w:rPr>
          <w:rFonts w:ascii="Arial" w:hAnsi="Arial" w:cs="Arial"/>
          <w:sz w:val="20"/>
          <w:szCs w:val="20"/>
          <w:lang w:val="hy-AM"/>
        </w:rPr>
        <w:t xml:space="preserve"> </w:t>
      </w:r>
      <w:r w:rsidRPr="00690366">
        <w:rPr>
          <w:rFonts w:ascii="Sylfaen" w:hAnsi="Sylfaen" w:cs="Sylfaen"/>
          <w:sz w:val="20"/>
          <w:szCs w:val="20"/>
          <w:lang w:val="hy-AM"/>
        </w:rPr>
        <w:t>ընթացքում</w:t>
      </w:r>
      <w:r w:rsidRPr="00690366">
        <w:rPr>
          <w:rFonts w:ascii="Arial" w:hAnsi="Arial" w:cs="Arial"/>
          <w:sz w:val="20"/>
          <w:szCs w:val="20"/>
          <w:lang w:val="hy-AM"/>
        </w:rPr>
        <w:t xml:space="preserve"> </w:t>
      </w:r>
      <w:r w:rsidRPr="00690366">
        <w:rPr>
          <w:rFonts w:ascii="Sylfaen" w:hAnsi="Sylfaen" w:cs="Sylfaen"/>
          <w:sz w:val="20"/>
          <w:szCs w:val="20"/>
          <w:lang w:val="hy-AM"/>
        </w:rPr>
        <w:t>հասցրած</w:t>
      </w:r>
      <w:r w:rsidRPr="00690366">
        <w:rPr>
          <w:rFonts w:ascii="Arial" w:hAnsi="Arial" w:cs="Arial"/>
          <w:sz w:val="20"/>
          <w:szCs w:val="20"/>
        </w:rPr>
        <w:t xml:space="preserve"> </w:t>
      </w:r>
      <w:r w:rsidRPr="00690366">
        <w:rPr>
          <w:rFonts w:ascii="Sylfaen" w:hAnsi="Sylfaen" w:cs="Sylfaen"/>
          <w:sz w:val="20"/>
          <w:szCs w:val="20"/>
          <w:lang w:val="en-US"/>
        </w:rPr>
        <w:t>ցանկացած</w:t>
      </w:r>
      <w:r w:rsidRPr="00690366">
        <w:rPr>
          <w:rFonts w:ascii="Arial" w:hAnsi="Arial" w:cs="Arial"/>
          <w:sz w:val="20"/>
          <w:szCs w:val="20"/>
          <w:lang w:val="hy-AM"/>
        </w:rPr>
        <w:t xml:space="preserve"> </w:t>
      </w:r>
      <w:r w:rsidRPr="00690366">
        <w:rPr>
          <w:rFonts w:ascii="Sylfaen" w:hAnsi="Sylfaen" w:cs="Sylfaen"/>
          <w:sz w:val="20"/>
          <w:szCs w:val="20"/>
          <w:lang w:val="hy-AM"/>
        </w:rPr>
        <w:t>վնասի</w:t>
      </w:r>
      <w:r w:rsidRPr="00690366">
        <w:rPr>
          <w:rFonts w:ascii="Arial" w:hAnsi="Arial" w:cs="Arial"/>
          <w:sz w:val="20"/>
          <w:szCs w:val="20"/>
          <w:lang w:val="hy-AM"/>
        </w:rPr>
        <w:t xml:space="preserve"> </w:t>
      </w:r>
      <w:r w:rsidRPr="00690366">
        <w:rPr>
          <w:rFonts w:ascii="Sylfaen" w:hAnsi="Sylfaen" w:cs="Sylfaen"/>
          <w:sz w:val="20"/>
          <w:szCs w:val="20"/>
          <w:lang w:val="hy-AM"/>
        </w:rPr>
        <w:t>համար</w:t>
      </w:r>
      <w:r w:rsidRPr="00690366">
        <w:rPr>
          <w:rFonts w:ascii="Arial" w:hAnsi="Arial" w:cs="Arial"/>
          <w:sz w:val="20"/>
          <w:szCs w:val="20"/>
        </w:rPr>
        <w:t xml:space="preserve"> </w:t>
      </w:r>
      <w:r w:rsidRPr="00690366">
        <w:rPr>
          <w:rFonts w:ascii="Sylfaen" w:hAnsi="Sylfaen" w:cs="Sylfaen"/>
          <w:sz w:val="20"/>
          <w:szCs w:val="20"/>
          <w:lang w:val="en-US"/>
        </w:rPr>
        <w:t>ևս</w:t>
      </w:r>
      <w:r w:rsidRPr="00690366">
        <w:rPr>
          <w:rFonts w:ascii="Arial" w:hAnsi="Arial" w:cs="Arial"/>
          <w:sz w:val="20"/>
          <w:szCs w:val="20"/>
        </w:rPr>
        <w:t xml:space="preserve"> </w:t>
      </w:r>
      <w:r w:rsidRPr="00690366">
        <w:rPr>
          <w:rFonts w:ascii="Sylfaen" w:hAnsi="Sylfaen" w:cs="Sylfaen"/>
          <w:sz w:val="20"/>
          <w:szCs w:val="20"/>
          <w:lang w:val="en-US"/>
        </w:rPr>
        <w:t>նախատեսված</w:t>
      </w:r>
      <w:r w:rsidRPr="00690366">
        <w:rPr>
          <w:rFonts w:ascii="Arial" w:hAnsi="Arial" w:cs="Arial"/>
          <w:sz w:val="20"/>
          <w:szCs w:val="20"/>
        </w:rPr>
        <w:t xml:space="preserve"> </w:t>
      </w:r>
      <w:r w:rsidRPr="00690366">
        <w:rPr>
          <w:rFonts w:ascii="Sylfaen" w:hAnsi="Sylfaen" w:cs="Sylfaen"/>
          <w:sz w:val="20"/>
          <w:szCs w:val="20"/>
          <w:lang w:val="en-US"/>
        </w:rPr>
        <w:t>է</w:t>
      </w:r>
      <w:r w:rsidRPr="00690366">
        <w:rPr>
          <w:rFonts w:ascii="Arial" w:hAnsi="Arial" w:cs="Arial"/>
          <w:sz w:val="20"/>
          <w:szCs w:val="20"/>
        </w:rPr>
        <w:t xml:space="preserve"> </w:t>
      </w:r>
      <w:r w:rsidRPr="00690366">
        <w:rPr>
          <w:rFonts w:ascii="Sylfaen" w:hAnsi="Sylfaen" w:cs="Sylfaen"/>
          <w:sz w:val="20"/>
          <w:szCs w:val="20"/>
          <w:lang w:val="en-US"/>
        </w:rPr>
        <w:t>համապատասխան</w:t>
      </w:r>
      <w:r w:rsidRPr="00690366">
        <w:rPr>
          <w:rFonts w:ascii="Arial" w:hAnsi="Arial" w:cs="Arial"/>
          <w:sz w:val="20"/>
          <w:szCs w:val="20"/>
        </w:rPr>
        <w:t xml:space="preserve"> </w:t>
      </w:r>
      <w:r w:rsidRPr="00690366">
        <w:rPr>
          <w:rFonts w:ascii="Sylfaen" w:hAnsi="Sylfaen" w:cs="Sylfaen"/>
          <w:sz w:val="20"/>
          <w:szCs w:val="20"/>
          <w:lang w:val="en-US"/>
        </w:rPr>
        <w:t>փոխհատուցում</w:t>
      </w:r>
      <w:r w:rsidRPr="00690366">
        <w:rPr>
          <w:rFonts w:ascii="Arial" w:hAnsi="Arial" w:cs="Arial"/>
          <w:sz w:val="20"/>
          <w:szCs w:val="20"/>
        </w:rPr>
        <w:t xml:space="preserve">: </w:t>
      </w:r>
    </w:p>
    <w:p w:rsidR="003D3A8B" w:rsidRPr="00690366" w:rsidRDefault="003D3A8B" w:rsidP="003D3A8B">
      <w:pPr>
        <w:spacing w:after="120" w:line="264" w:lineRule="auto"/>
        <w:jc w:val="both"/>
        <w:rPr>
          <w:rFonts w:ascii="Arial" w:hAnsi="Arial" w:cs="Arial"/>
          <w:sz w:val="20"/>
          <w:szCs w:val="20"/>
          <w:lang w:val="hy-AM"/>
        </w:rPr>
      </w:pPr>
      <w:r w:rsidRPr="00690366">
        <w:rPr>
          <w:rFonts w:ascii="Sylfaen" w:hAnsi="Sylfaen" w:cs="Sylfaen"/>
          <w:sz w:val="20"/>
          <w:szCs w:val="20"/>
          <w:lang w:val="en-US"/>
        </w:rPr>
        <w:lastRenderedPageBreak/>
        <w:t>Փոխհատուցումների</w:t>
      </w:r>
      <w:r w:rsidRPr="00690366">
        <w:rPr>
          <w:rFonts w:ascii="Arial" w:hAnsi="Arial" w:cs="Arial"/>
          <w:sz w:val="20"/>
          <w:szCs w:val="20"/>
        </w:rPr>
        <w:t xml:space="preserve"> </w:t>
      </w:r>
      <w:r w:rsidRPr="00690366">
        <w:rPr>
          <w:rFonts w:ascii="Sylfaen" w:hAnsi="Sylfaen" w:cs="Sylfaen"/>
          <w:sz w:val="20"/>
          <w:szCs w:val="20"/>
          <w:lang w:val="en-US"/>
        </w:rPr>
        <w:t>հաշվարկման</w:t>
      </w:r>
      <w:r w:rsidRPr="00690366">
        <w:rPr>
          <w:rFonts w:ascii="Arial" w:hAnsi="Arial" w:cs="Arial"/>
          <w:sz w:val="20"/>
          <w:szCs w:val="20"/>
        </w:rPr>
        <w:t xml:space="preserve"> </w:t>
      </w:r>
      <w:r w:rsidRPr="00690366">
        <w:rPr>
          <w:rFonts w:ascii="Sylfaen" w:hAnsi="Sylfaen" w:cs="Sylfaen"/>
          <w:sz w:val="20"/>
          <w:szCs w:val="20"/>
          <w:lang w:val="en-US"/>
        </w:rPr>
        <w:t>և</w:t>
      </w:r>
      <w:r w:rsidRPr="00690366">
        <w:rPr>
          <w:rFonts w:ascii="Arial" w:hAnsi="Arial" w:cs="Arial"/>
          <w:sz w:val="20"/>
          <w:szCs w:val="20"/>
        </w:rPr>
        <w:t xml:space="preserve"> </w:t>
      </w:r>
      <w:r w:rsidRPr="00690366">
        <w:rPr>
          <w:rFonts w:ascii="Sylfaen" w:hAnsi="Sylfaen" w:cs="Sylfaen"/>
          <w:sz w:val="20"/>
          <w:szCs w:val="20"/>
          <w:lang w:val="en-US"/>
        </w:rPr>
        <w:t>տրամադրման</w:t>
      </w:r>
      <w:r w:rsidRPr="00690366">
        <w:rPr>
          <w:rFonts w:ascii="Arial" w:hAnsi="Arial" w:cs="Arial"/>
          <w:sz w:val="20"/>
          <w:szCs w:val="20"/>
        </w:rPr>
        <w:t xml:space="preserve"> </w:t>
      </w:r>
      <w:r w:rsidRPr="00690366">
        <w:rPr>
          <w:rFonts w:ascii="Sylfaen" w:hAnsi="Sylfaen" w:cs="Sylfaen"/>
          <w:sz w:val="20"/>
          <w:szCs w:val="20"/>
          <w:lang w:val="en-US"/>
        </w:rPr>
        <w:t>մոտեցումները</w:t>
      </w:r>
      <w:r w:rsidRPr="00690366">
        <w:rPr>
          <w:rFonts w:ascii="Arial" w:hAnsi="Arial" w:cs="Arial"/>
          <w:sz w:val="20"/>
          <w:szCs w:val="20"/>
        </w:rPr>
        <w:t xml:space="preserve"> </w:t>
      </w:r>
      <w:r w:rsidRPr="00690366">
        <w:rPr>
          <w:rFonts w:ascii="Sylfaen" w:hAnsi="Sylfaen" w:cs="Sylfaen"/>
          <w:sz w:val="20"/>
          <w:szCs w:val="20"/>
          <w:lang w:val="en-US"/>
        </w:rPr>
        <w:t>և</w:t>
      </w:r>
      <w:r w:rsidRPr="00690366">
        <w:rPr>
          <w:rFonts w:ascii="Arial" w:hAnsi="Arial" w:cs="Arial"/>
          <w:sz w:val="20"/>
          <w:szCs w:val="20"/>
        </w:rPr>
        <w:t xml:space="preserve"> </w:t>
      </w:r>
      <w:r w:rsidRPr="00690366">
        <w:rPr>
          <w:rFonts w:ascii="Sylfaen" w:hAnsi="Sylfaen" w:cs="Sylfaen"/>
          <w:sz w:val="20"/>
          <w:szCs w:val="20"/>
          <w:lang w:val="en-US"/>
        </w:rPr>
        <w:t>սկզբունքները</w:t>
      </w:r>
      <w:r w:rsidRPr="00690366">
        <w:rPr>
          <w:rFonts w:ascii="Arial" w:hAnsi="Arial" w:cs="Arial"/>
          <w:sz w:val="20"/>
          <w:szCs w:val="20"/>
        </w:rPr>
        <w:t xml:space="preserve"> </w:t>
      </w:r>
      <w:r w:rsidRPr="00690366">
        <w:rPr>
          <w:rFonts w:ascii="Sylfaen" w:hAnsi="Sylfaen" w:cs="Sylfaen"/>
          <w:sz w:val="20"/>
          <w:szCs w:val="20"/>
          <w:lang w:val="en-US"/>
        </w:rPr>
        <w:t>մշակվել</w:t>
      </w:r>
      <w:r w:rsidRPr="00690366">
        <w:rPr>
          <w:rFonts w:ascii="Arial" w:hAnsi="Arial" w:cs="Arial"/>
          <w:sz w:val="20"/>
          <w:szCs w:val="20"/>
        </w:rPr>
        <w:t xml:space="preserve"> </w:t>
      </w:r>
      <w:r w:rsidRPr="00690366">
        <w:rPr>
          <w:rFonts w:ascii="Sylfaen" w:hAnsi="Sylfaen" w:cs="Sylfaen"/>
          <w:sz w:val="20"/>
          <w:szCs w:val="20"/>
          <w:lang w:val="en-US"/>
        </w:rPr>
        <w:t>են</w:t>
      </w:r>
      <w:r w:rsidR="00EA5019">
        <w:rPr>
          <w:rFonts w:ascii="Sylfaen" w:hAnsi="Sylfaen" w:cs="Sylfaen"/>
          <w:sz w:val="20"/>
          <w:szCs w:val="20"/>
          <w:lang w:val="hy-AM"/>
        </w:rPr>
        <w:t xml:space="preserve">        </w:t>
      </w:r>
      <w:r w:rsidRPr="00690366">
        <w:rPr>
          <w:rFonts w:ascii="Arial" w:hAnsi="Arial" w:cs="Arial"/>
          <w:sz w:val="20"/>
          <w:szCs w:val="20"/>
          <w:lang w:val="hy-AM"/>
        </w:rPr>
        <w:t xml:space="preserve"> </w:t>
      </w:r>
      <w:r w:rsidRPr="00690366">
        <w:rPr>
          <w:rFonts w:ascii="Sylfaen" w:hAnsi="Sylfaen" w:cs="Sylfaen"/>
          <w:sz w:val="20"/>
          <w:szCs w:val="20"/>
          <w:lang w:val="hy-AM"/>
        </w:rPr>
        <w:t>ՀՀ</w:t>
      </w:r>
      <w:r w:rsidRPr="00690366">
        <w:rPr>
          <w:rFonts w:ascii="Arial" w:hAnsi="Arial" w:cs="Arial"/>
          <w:sz w:val="20"/>
          <w:szCs w:val="20"/>
          <w:lang w:val="hy-AM"/>
        </w:rPr>
        <w:t xml:space="preserve"> </w:t>
      </w:r>
      <w:r w:rsidRPr="00690366">
        <w:rPr>
          <w:rFonts w:ascii="Sylfaen" w:hAnsi="Sylfaen" w:cs="Sylfaen"/>
          <w:sz w:val="20"/>
          <w:szCs w:val="20"/>
          <w:lang w:val="hy-AM"/>
        </w:rPr>
        <w:t>օրենսդրության</w:t>
      </w:r>
      <w:r w:rsidRPr="00690366">
        <w:rPr>
          <w:rFonts w:ascii="Arial" w:hAnsi="Arial" w:cs="Arial"/>
          <w:sz w:val="20"/>
          <w:szCs w:val="20"/>
          <w:lang w:val="hy-AM"/>
        </w:rPr>
        <w:t xml:space="preserve"> </w:t>
      </w:r>
      <w:r w:rsidRPr="00690366">
        <w:rPr>
          <w:rFonts w:ascii="Sylfaen" w:hAnsi="Sylfaen" w:cs="Sylfaen"/>
          <w:sz w:val="20"/>
          <w:szCs w:val="20"/>
          <w:lang w:val="hy-AM"/>
        </w:rPr>
        <w:t>և</w:t>
      </w:r>
      <w:r w:rsidRPr="00690366">
        <w:rPr>
          <w:rFonts w:ascii="Arial" w:hAnsi="Arial" w:cs="Arial"/>
          <w:sz w:val="20"/>
          <w:szCs w:val="20"/>
          <w:lang w:val="hy-AM"/>
        </w:rPr>
        <w:t xml:space="preserve"> </w:t>
      </w:r>
      <w:r w:rsidRPr="00690366">
        <w:rPr>
          <w:rFonts w:ascii="Sylfaen" w:hAnsi="Sylfaen" w:cs="Sylfaen"/>
          <w:sz w:val="20"/>
          <w:szCs w:val="20"/>
          <w:lang w:val="hy-AM"/>
        </w:rPr>
        <w:t>Հ</w:t>
      </w:r>
      <w:r w:rsidRPr="00690366">
        <w:rPr>
          <w:rFonts w:ascii="Sylfaen" w:hAnsi="Sylfaen" w:cs="Sylfaen"/>
          <w:sz w:val="20"/>
          <w:szCs w:val="20"/>
          <w:lang w:val="en-US"/>
        </w:rPr>
        <w:t>ամաշխարհային</w:t>
      </w:r>
      <w:r w:rsidRPr="00690366">
        <w:rPr>
          <w:rFonts w:ascii="Arial" w:hAnsi="Arial" w:cs="Arial"/>
          <w:sz w:val="20"/>
          <w:szCs w:val="20"/>
        </w:rPr>
        <w:t xml:space="preserve"> </w:t>
      </w:r>
      <w:r w:rsidRPr="00690366">
        <w:rPr>
          <w:rFonts w:ascii="Sylfaen" w:hAnsi="Sylfaen" w:cs="Sylfaen"/>
          <w:sz w:val="20"/>
          <w:szCs w:val="20"/>
          <w:lang w:val="en-US"/>
        </w:rPr>
        <w:t>բանկի</w:t>
      </w:r>
      <w:r w:rsidRPr="00690366">
        <w:rPr>
          <w:rFonts w:ascii="Arial" w:hAnsi="Arial" w:cs="Arial"/>
          <w:sz w:val="20"/>
          <w:szCs w:val="20"/>
          <w:lang w:val="hy-AM"/>
        </w:rPr>
        <w:t xml:space="preserve"> </w:t>
      </w:r>
      <w:r w:rsidRPr="00690366">
        <w:rPr>
          <w:rFonts w:ascii="Sylfaen" w:hAnsi="Sylfaen" w:cs="Sylfaen"/>
          <w:sz w:val="20"/>
          <w:szCs w:val="20"/>
          <w:lang w:val="hy-AM"/>
        </w:rPr>
        <w:t>սոցիալական</w:t>
      </w:r>
      <w:r w:rsidRPr="00690366">
        <w:rPr>
          <w:rFonts w:ascii="Arial" w:hAnsi="Arial" w:cs="Arial"/>
          <w:sz w:val="20"/>
          <w:szCs w:val="20"/>
          <w:lang w:val="hy-AM"/>
        </w:rPr>
        <w:t xml:space="preserve"> </w:t>
      </w:r>
      <w:r w:rsidRPr="00690366">
        <w:rPr>
          <w:rFonts w:ascii="Sylfaen" w:hAnsi="Sylfaen" w:cs="Sylfaen"/>
          <w:sz w:val="20"/>
          <w:szCs w:val="20"/>
          <w:lang w:val="hy-AM"/>
        </w:rPr>
        <w:t>ապահովության</w:t>
      </w:r>
      <w:r w:rsidRPr="00690366">
        <w:rPr>
          <w:rFonts w:ascii="Arial" w:hAnsi="Arial" w:cs="Arial"/>
          <w:sz w:val="20"/>
          <w:szCs w:val="20"/>
          <w:lang w:val="hy-AM"/>
        </w:rPr>
        <w:t xml:space="preserve"> </w:t>
      </w:r>
      <w:r w:rsidRPr="00690366">
        <w:rPr>
          <w:rFonts w:ascii="Sylfaen" w:hAnsi="Sylfaen" w:cs="Sylfaen"/>
          <w:sz w:val="20"/>
          <w:szCs w:val="20"/>
          <w:lang w:val="hy-AM"/>
        </w:rPr>
        <w:t>քաղաքականության</w:t>
      </w:r>
      <w:r w:rsidRPr="00690366">
        <w:rPr>
          <w:rFonts w:ascii="Sylfaen" w:hAnsi="Sylfaen" w:cs="Sylfaen"/>
          <w:sz w:val="20"/>
          <w:szCs w:val="20"/>
          <w:lang w:val="en-US"/>
        </w:rPr>
        <w:t>ը</w:t>
      </w:r>
      <w:r w:rsidRPr="00690366">
        <w:rPr>
          <w:rFonts w:ascii="Arial" w:hAnsi="Arial" w:cs="Arial"/>
          <w:sz w:val="20"/>
          <w:szCs w:val="20"/>
          <w:lang w:val="hy-AM"/>
        </w:rPr>
        <w:t xml:space="preserve"> </w:t>
      </w:r>
      <w:r w:rsidRPr="00690366">
        <w:rPr>
          <w:rFonts w:ascii="Sylfaen" w:hAnsi="Sylfaen" w:cs="Sylfaen"/>
          <w:sz w:val="20"/>
          <w:szCs w:val="20"/>
          <w:lang w:val="hy-AM"/>
        </w:rPr>
        <w:t>համապատասխան</w:t>
      </w:r>
      <w:r w:rsidRPr="00690366">
        <w:rPr>
          <w:rFonts w:ascii="Arial" w:hAnsi="Arial" w:cs="Arial"/>
          <w:sz w:val="20"/>
          <w:szCs w:val="20"/>
        </w:rPr>
        <w:t xml:space="preserve"> </w:t>
      </w:r>
      <w:r w:rsidRPr="00690366">
        <w:rPr>
          <w:rFonts w:ascii="Sylfaen" w:hAnsi="Sylfaen" w:cs="Sylfaen"/>
          <w:sz w:val="20"/>
          <w:szCs w:val="20"/>
          <w:lang w:val="en-US"/>
        </w:rPr>
        <w:t>և</w:t>
      </w:r>
      <w:r w:rsidRPr="00690366">
        <w:rPr>
          <w:rFonts w:ascii="Arial" w:hAnsi="Arial" w:cs="Arial"/>
          <w:sz w:val="20"/>
          <w:szCs w:val="20"/>
        </w:rPr>
        <w:t xml:space="preserve"> </w:t>
      </w:r>
      <w:r w:rsidRPr="00690366">
        <w:rPr>
          <w:rFonts w:ascii="Sylfaen" w:hAnsi="Sylfaen" w:cs="Sylfaen"/>
          <w:sz w:val="20"/>
          <w:szCs w:val="20"/>
          <w:lang w:val="en-US"/>
        </w:rPr>
        <w:t>արտացոլված</w:t>
      </w:r>
      <w:r w:rsidRPr="00690366">
        <w:rPr>
          <w:rFonts w:ascii="Arial" w:hAnsi="Arial" w:cs="Arial"/>
          <w:sz w:val="20"/>
          <w:szCs w:val="20"/>
        </w:rPr>
        <w:t xml:space="preserve"> </w:t>
      </w:r>
      <w:r w:rsidRPr="00690366">
        <w:rPr>
          <w:rFonts w:ascii="Sylfaen" w:hAnsi="Sylfaen" w:cs="Sylfaen"/>
          <w:sz w:val="20"/>
          <w:szCs w:val="20"/>
          <w:lang w:val="en-US"/>
        </w:rPr>
        <w:t>են</w:t>
      </w:r>
      <w:r w:rsidRPr="00690366">
        <w:rPr>
          <w:rFonts w:ascii="Arial" w:hAnsi="Arial" w:cs="Arial"/>
          <w:sz w:val="20"/>
          <w:szCs w:val="20"/>
        </w:rPr>
        <w:t xml:space="preserve"> </w:t>
      </w:r>
      <w:r w:rsidRPr="00690366">
        <w:rPr>
          <w:rFonts w:ascii="Sylfaen" w:hAnsi="Sylfaen" w:cs="Sylfaen"/>
          <w:sz w:val="20"/>
          <w:szCs w:val="20"/>
          <w:lang w:val="en-US"/>
        </w:rPr>
        <w:t>վ</w:t>
      </w:r>
      <w:r w:rsidRPr="00690366">
        <w:rPr>
          <w:rFonts w:ascii="Sylfaen" w:hAnsi="Sylfaen" w:cs="Sylfaen"/>
          <w:sz w:val="20"/>
          <w:szCs w:val="20"/>
          <w:lang w:val="hy-AM"/>
        </w:rPr>
        <w:t>երաբնակեցման</w:t>
      </w:r>
      <w:r w:rsidRPr="00690366">
        <w:rPr>
          <w:rFonts w:ascii="Arial" w:hAnsi="Arial" w:cs="Arial"/>
          <w:sz w:val="20"/>
          <w:szCs w:val="20"/>
          <w:lang w:val="hy-AM"/>
        </w:rPr>
        <w:t xml:space="preserve"> </w:t>
      </w:r>
      <w:r w:rsidRPr="00690366">
        <w:rPr>
          <w:rFonts w:ascii="Sylfaen" w:hAnsi="Sylfaen" w:cs="Sylfaen"/>
          <w:sz w:val="20"/>
          <w:szCs w:val="20"/>
          <w:lang w:val="hy-AM"/>
        </w:rPr>
        <w:t>քաղաքականության</w:t>
      </w:r>
      <w:r w:rsidRPr="00690366">
        <w:rPr>
          <w:rFonts w:ascii="Arial" w:hAnsi="Arial" w:cs="Arial"/>
          <w:sz w:val="20"/>
          <w:szCs w:val="20"/>
          <w:lang w:val="hy-AM"/>
        </w:rPr>
        <w:t xml:space="preserve"> </w:t>
      </w:r>
      <w:r w:rsidRPr="00690366">
        <w:rPr>
          <w:rFonts w:ascii="Sylfaen" w:hAnsi="Sylfaen" w:cs="Sylfaen"/>
          <w:sz w:val="20"/>
          <w:szCs w:val="20"/>
          <w:lang w:val="en-US"/>
        </w:rPr>
        <w:t>շրջանակում</w:t>
      </w:r>
      <w:r w:rsidRPr="00690366">
        <w:rPr>
          <w:rFonts w:ascii="Arial" w:hAnsi="Arial" w:cs="Arial"/>
          <w:sz w:val="20"/>
          <w:szCs w:val="20"/>
        </w:rPr>
        <w:t xml:space="preserve">: </w:t>
      </w:r>
      <w:r w:rsidRPr="00690366">
        <w:rPr>
          <w:rFonts w:ascii="Sylfaen" w:hAnsi="Sylfaen" w:cs="Sylfaen"/>
          <w:sz w:val="20"/>
          <w:szCs w:val="20"/>
          <w:lang w:val="en-US"/>
        </w:rPr>
        <w:t>Այդ</w:t>
      </w:r>
      <w:r w:rsidRPr="00690366">
        <w:rPr>
          <w:rFonts w:ascii="Arial" w:hAnsi="Arial" w:cs="Arial"/>
          <w:sz w:val="20"/>
          <w:szCs w:val="20"/>
        </w:rPr>
        <w:t xml:space="preserve"> </w:t>
      </w:r>
      <w:r w:rsidRPr="00690366">
        <w:rPr>
          <w:rFonts w:ascii="Sylfaen" w:hAnsi="Sylfaen" w:cs="Sylfaen"/>
          <w:sz w:val="20"/>
          <w:szCs w:val="20"/>
          <w:lang w:val="en-US"/>
        </w:rPr>
        <w:t>փաստաթղթի</w:t>
      </w:r>
      <w:r w:rsidRPr="00690366">
        <w:rPr>
          <w:rFonts w:ascii="Arial" w:hAnsi="Arial" w:cs="Arial"/>
          <w:sz w:val="20"/>
          <w:szCs w:val="20"/>
          <w:lang w:val="hy-AM"/>
        </w:rPr>
        <w:t xml:space="preserve"> </w:t>
      </w:r>
      <w:r w:rsidRPr="00690366">
        <w:rPr>
          <w:rFonts w:ascii="Sylfaen" w:hAnsi="Sylfaen" w:cs="Sylfaen"/>
          <w:sz w:val="20"/>
          <w:szCs w:val="20"/>
          <w:lang w:val="hy-AM"/>
        </w:rPr>
        <w:t>պատճեն</w:t>
      </w:r>
      <w:r w:rsidR="00EA5019">
        <w:rPr>
          <w:rFonts w:ascii="Sylfaen" w:hAnsi="Sylfaen" w:cs="Sylfaen"/>
          <w:sz w:val="20"/>
          <w:szCs w:val="20"/>
          <w:lang w:val="hy-AM"/>
        </w:rPr>
        <w:t>ը</w:t>
      </w:r>
      <w:r w:rsidRPr="00690366">
        <w:rPr>
          <w:rFonts w:ascii="Arial" w:hAnsi="Arial" w:cs="Arial"/>
          <w:sz w:val="20"/>
          <w:szCs w:val="20"/>
          <w:lang w:val="hy-AM"/>
        </w:rPr>
        <w:t xml:space="preserve"> </w:t>
      </w:r>
      <w:r w:rsidRPr="00690366">
        <w:rPr>
          <w:rFonts w:ascii="Sylfaen" w:hAnsi="Sylfaen" w:cs="Sylfaen"/>
          <w:sz w:val="20"/>
          <w:szCs w:val="20"/>
          <w:lang w:val="hy-AM"/>
        </w:rPr>
        <w:t>հասանելի</w:t>
      </w:r>
      <w:r w:rsidRPr="00690366">
        <w:rPr>
          <w:rFonts w:ascii="Arial" w:hAnsi="Arial" w:cs="Arial"/>
          <w:sz w:val="20"/>
          <w:szCs w:val="20"/>
          <w:lang w:val="hy-AM"/>
        </w:rPr>
        <w:t xml:space="preserve"> </w:t>
      </w:r>
      <w:r w:rsidRPr="00690366">
        <w:rPr>
          <w:rFonts w:ascii="Sylfaen" w:hAnsi="Sylfaen" w:cs="Sylfaen"/>
          <w:sz w:val="20"/>
          <w:szCs w:val="20"/>
          <w:lang w:val="hy-AM"/>
        </w:rPr>
        <w:t>է</w:t>
      </w:r>
      <w:r w:rsidRPr="00690366">
        <w:rPr>
          <w:rFonts w:ascii="Arial" w:hAnsi="Arial" w:cs="Arial"/>
          <w:sz w:val="20"/>
          <w:szCs w:val="20"/>
          <w:lang w:val="hy-AM"/>
        </w:rPr>
        <w:t xml:space="preserve"> </w:t>
      </w:r>
      <w:r w:rsidRPr="00690366">
        <w:rPr>
          <w:rFonts w:ascii="Sylfaen" w:hAnsi="Sylfaen" w:cs="Sylfaen"/>
          <w:sz w:val="20"/>
          <w:szCs w:val="20"/>
          <w:lang w:val="en-US"/>
        </w:rPr>
        <w:t>տեղական</w:t>
      </w:r>
      <w:r w:rsidRPr="00690366">
        <w:rPr>
          <w:rFonts w:ascii="Arial" w:hAnsi="Arial" w:cs="Arial"/>
          <w:sz w:val="20"/>
          <w:szCs w:val="20"/>
        </w:rPr>
        <w:t xml:space="preserve"> </w:t>
      </w:r>
      <w:r w:rsidRPr="00690366">
        <w:rPr>
          <w:rFonts w:ascii="Sylfaen" w:hAnsi="Sylfaen" w:cs="Sylfaen"/>
          <w:sz w:val="20"/>
          <w:szCs w:val="20"/>
          <w:lang w:val="en-US"/>
        </w:rPr>
        <w:t>ինքնակառավարման</w:t>
      </w:r>
      <w:r w:rsidRPr="00690366">
        <w:rPr>
          <w:rFonts w:ascii="Arial" w:hAnsi="Arial" w:cs="Arial"/>
          <w:sz w:val="20"/>
          <w:szCs w:val="20"/>
        </w:rPr>
        <w:t xml:space="preserve"> </w:t>
      </w:r>
      <w:r w:rsidRPr="00690366">
        <w:rPr>
          <w:rFonts w:ascii="Sylfaen" w:hAnsi="Sylfaen" w:cs="Sylfaen"/>
          <w:sz w:val="20"/>
          <w:szCs w:val="20"/>
          <w:lang w:val="en-US"/>
        </w:rPr>
        <w:t>մարմինների</w:t>
      </w:r>
      <w:r w:rsidRPr="00690366">
        <w:rPr>
          <w:rFonts w:ascii="Arial" w:hAnsi="Arial" w:cs="Arial"/>
          <w:sz w:val="20"/>
          <w:szCs w:val="20"/>
          <w:lang w:val="hy-AM"/>
        </w:rPr>
        <w:t xml:space="preserve"> </w:t>
      </w:r>
      <w:r w:rsidRPr="00690366">
        <w:rPr>
          <w:rFonts w:ascii="Sylfaen" w:hAnsi="Sylfaen" w:cs="Sylfaen"/>
          <w:sz w:val="20"/>
          <w:szCs w:val="20"/>
          <w:lang w:val="hy-AM"/>
        </w:rPr>
        <w:t>գրասենյակներում</w:t>
      </w:r>
      <w:r w:rsidRPr="00690366">
        <w:rPr>
          <w:rFonts w:ascii="Arial" w:hAnsi="Arial" w:cs="Arial"/>
          <w:sz w:val="20"/>
          <w:szCs w:val="20"/>
          <w:lang w:val="hy-AM"/>
        </w:rPr>
        <w:t>:</w:t>
      </w:r>
    </w:p>
    <w:p w:rsidR="003D3A8B" w:rsidRPr="004F50FA" w:rsidRDefault="003D3A8B" w:rsidP="003D3A8B">
      <w:pPr>
        <w:spacing w:line="264" w:lineRule="auto"/>
        <w:jc w:val="both"/>
        <w:rPr>
          <w:rFonts w:ascii="Arial" w:hAnsi="Arial" w:cs="Arial"/>
          <w:sz w:val="20"/>
          <w:szCs w:val="20"/>
          <w:lang w:val="hy-AM"/>
        </w:rPr>
      </w:pPr>
      <w:r w:rsidRPr="00690366">
        <w:rPr>
          <w:rFonts w:ascii="Sylfaen" w:hAnsi="Sylfaen" w:cs="Sylfaen"/>
          <w:sz w:val="20"/>
          <w:szCs w:val="20"/>
          <w:lang w:val="hy-AM"/>
        </w:rPr>
        <w:t>Այս</w:t>
      </w:r>
      <w:r w:rsidRPr="00690366">
        <w:rPr>
          <w:rFonts w:ascii="Arial" w:hAnsi="Arial" w:cs="Arial"/>
          <w:sz w:val="20"/>
          <w:szCs w:val="20"/>
          <w:lang w:val="hy-AM"/>
        </w:rPr>
        <w:t xml:space="preserve"> </w:t>
      </w:r>
      <w:r w:rsidRPr="00690366">
        <w:rPr>
          <w:rFonts w:ascii="Sylfaen" w:hAnsi="Sylfaen" w:cs="Sylfaen"/>
          <w:sz w:val="20"/>
          <w:szCs w:val="20"/>
          <w:lang w:val="hy-AM"/>
        </w:rPr>
        <w:t>գրքույկի</w:t>
      </w:r>
      <w:r w:rsidRPr="00690366">
        <w:rPr>
          <w:rFonts w:ascii="Arial" w:hAnsi="Arial" w:cs="Arial"/>
          <w:sz w:val="20"/>
          <w:szCs w:val="20"/>
          <w:lang w:val="hy-AM"/>
        </w:rPr>
        <w:t xml:space="preserve"> </w:t>
      </w:r>
      <w:r w:rsidRPr="00690366">
        <w:rPr>
          <w:rFonts w:ascii="Sylfaen" w:hAnsi="Sylfaen" w:cs="Sylfaen"/>
          <w:sz w:val="20"/>
          <w:szCs w:val="20"/>
          <w:lang w:val="hy-AM"/>
        </w:rPr>
        <w:t>նպատակն</w:t>
      </w:r>
      <w:r w:rsidRPr="00690366">
        <w:rPr>
          <w:rFonts w:ascii="Arial" w:hAnsi="Arial" w:cs="Arial"/>
          <w:sz w:val="20"/>
          <w:szCs w:val="20"/>
          <w:lang w:val="hy-AM"/>
        </w:rPr>
        <w:t xml:space="preserve"> </w:t>
      </w:r>
      <w:r w:rsidRPr="00690366">
        <w:rPr>
          <w:rFonts w:ascii="Sylfaen" w:hAnsi="Sylfaen" w:cs="Sylfaen"/>
          <w:sz w:val="20"/>
          <w:szCs w:val="20"/>
          <w:lang w:val="hy-AM"/>
        </w:rPr>
        <w:t>է</w:t>
      </w:r>
      <w:r w:rsidRPr="00690366">
        <w:rPr>
          <w:rFonts w:ascii="Arial" w:hAnsi="Arial" w:cs="Arial"/>
          <w:sz w:val="20"/>
          <w:szCs w:val="20"/>
          <w:lang w:val="hy-AM"/>
        </w:rPr>
        <w:t xml:space="preserve"> </w:t>
      </w:r>
      <w:r w:rsidRPr="00690366">
        <w:rPr>
          <w:rFonts w:ascii="Sylfaen" w:hAnsi="Sylfaen" w:cs="Sylfaen"/>
          <w:sz w:val="20"/>
          <w:szCs w:val="20"/>
          <w:lang w:val="hy-AM"/>
        </w:rPr>
        <w:t>տեղեկացնել</w:t>
      </w:r>
      <w:r w:rsidRPr="00690366">
        <w:rPr>
          <w:rFonts w:ascii="Arial" w:hAnsi="Arial" w:cs="Arial"/>
          <w:sz w:val="20"/>
          <w:szCs w:val="20"/>
          <w:lang w:val="hy-AM"/>
        </w:rPr>
        <w:t xml:space="preserve"> </w:t>
      </w:r>
      <w:r w:rsidRPr="00690366">
        <w:rPr>
          <w:rFonts w:ascii="Sylfaen" w:hAnsi="Sylfaen" w:cs="Sylfaen"/>
          <w:sz w:val="20"/>
          <w:szCs w:val="20"/>
          <w:lang w:val="hy-AM"/>
        </w:rPr>
        <w:t>ծրագրի</w:t>
      </w:r>
      <w:r w:rsidRPr="00690366">
        <w:rPr>
          <w:rFonts w:ascii="Arial" w:hAnsi="Arial" w:cs="Arial"/>
          <w:sz w:val="20"/>
          <w:szCs w:val="20"/>
          <w:lang w:val="hy-AM"/>
        </w:rPr>
        <w:t xml:space="preserve"> </w:t>
      </w:r>
      <w:r w:rsidRPr="00690366">
        <w:rPr>
          <w:rFonts w:ascii="Sylfaen" w:hAnsi="Sylfaen" w:cs="Sylfaen"/>
          <w:sz w:val="20"/>
          <w:szCs w:val="20"/>
          <w:lang w:val="hy-AM"/>
        </w:rPr>
        <w:t>ազդակիր</w:t>
      </w:r>
      <w:r w:rsidRPr="00690366">
        <w:rPr>
          <w:rFonts w:ascii="Arial" w:hAnsi="Arial" w:cs="Arial"/>
          <w:sz w:val="20"/>
          <w:szCs w:val="20"/>
          <w:lang w:val="hy-AM"/>
        </w:rPr>
        <w:t xml:space="preserve"> </w:t>
      </w:r>
      <w:r w:rsidRPr="00690366">
        <w:rPr>
          <w:rFonts w:ascii="Sylfaen" w:hAnsi="Sylfaen" w:cs="Sylfaen"/>
          <w:sz w:val="20"/>
          <w:szCs w:val="20"/>
          <w:lang w:val="hy-AM"/>
        </w:rPr>
        <w:t>անձանց</w:t>
      </w:r>
      <w:r w:rsidR="00EA5019">
        <w:rPr>
          <w:rFonts w:ascii="Sylfaen" w:hAnsi="Sylfaen" w:cs="Sylfaen"/>
          <w:sz w:val="20"/>
          <w:szCs w:val="20"/>
          <w:lang w:val="hy-AM"/>
        </w:rPr>
        <w:t xml:space="preserve"> նրանց</w:t>
      </w:r>
      <w:r w:rsidRPr="00690366">
        <w:rPr>
          <w:rFonts w:ascii="Arial" w:hAnsi="Arial" w:cs="Arial"/>
          <w:sz w:val="20"/>
          <w:szCs w:val="20"/>
          <w:lang w:val="hy-AM"/>
        </w:rPr>
        <w:t xml:space="preserve"> </w:t>
      </w:r>
      <w:r w:rsidRPr="00690366">
        <w:rPr>
          <w:rFonts w:ascii="Sylfaen" w:hAnsi="Sylfaen" w:cs="Sylfaen"/>
          <w:sz w:val="20"/>
          <w:szCs w:val="20"/>
          <w:lang w:val="hy-AM"/>
        </w:rPr>
        <w:t>իրավունքների</w:t>
      </w:r>
      <w:r w:rsidRPr="00690366">
        <w:rPr>
          <w:rFonts w:ascii="Arial" w:hAnsi="Arial" w:cs="Arial"/>
          <w:sz w:val="20"/>
          <w:szCs w:val="20"/>
          <w:lang w:val="hy-AM"/>
        </w:rPr>
        <w:t xml:space="preserve">, </w:t>
      </w:r>
      <w:r w:rsidRPr="00690366">
        <w:rPr>
          <w:rFonts w:ascii="Sylfaen" w:hAnsi="Sylfaen" w:cs="Sylfaen"/>
          <w:sz w:val="20"/>
          <w:szCs w:val="20"/>
          <w:lang w:val="hy-AM"/>
        </w:rPr>
        <w:t>բողոքներ</w:t>
      </w:r>
      <w:r w:rsidR="00EA5019">
        <w:rPr>
          <w:rFonts w:ascii="Sylfaen" w:hAnsi="Sylfaen" w:cs="Sylfaen"/>
          <w:sz w:val="20"/>
          <w:szCs w:val="20"/>
          <w:lang w:val="hy-AM"/>
        </w:rPr>
        <w:t>ը</w:t>
      </w:r>
      <w:r w:rsidRPr="00690366">
        <w:rPr>
          <w:rFonts w:ascii="Arial" w:hAnsi="Arial" w:cs="Arial"/>
          <w:sz w:val="20"/>
          <w:szCs w:val="20"/>
          <w:lang w:val="hy-AM"/>
        </w:rPr>
        <w:t xml:space="preserve"> </w:t>
      </w:r>
      <w:r w:rsidRPr="00690366">
        <w:rPr>
          <w:rFonts w:ascii="Sylfaen" w:hAnsi="Sylfaen" w:cs="Sylfaen"/>
          <w:sz w:val="20"/>
          <w:szCs w:val="20"/>
          <w:lang w:val="hy-AM"/>
        </w:rPr>
        <w:t>ներկայացնելու</w:t>
      </w:r>
      <w:r w:rsidRPr="00690366">
        <w:rPr>
          <w:rFonts w:ascii="Arial" w:hAnsi="Arial" w:cs="Arial"/>
          <w:sz w:val="20"/>
          <w:szCs w:val="20"/>
          <w:lang w:val="hy-AM"/>
        </w:rPr>
        <w:t xml:space="preserve"> </w:t>
      </w:r>
      <w:r w:rsidRPr="00690366">
        <w:rPr>
          <w:rFonts w:ascii="Sylfaen" w:hAnsi="Sylfaen" w:cs="Sylfaen"/>
          <w:sz w:val="20"/>
          <w:szCs w:val="20"/>
          <w:lang w:val="hy-AM"/>
        </w:rPr>
        <w:t>ընթացակարգի</w:t>
      </w:r>
      <w:r w:rsidRPr="00690366">
        <w:rPr>
          <w:rFonts w:ascii="Arial" w:hAnsi="Arial" w:cs="Arial"/>
          <w:sz w:val="20"/>
          <w:szCs w:val="20"/>
          <w:lang w:val="hy-AM"/>
        </w:rPr>
        <w:t xml:space="preserve">, </w:t>
      </w:r>
      <w:r w:rsidRPr="00690366">
        <w:rPr>
          <w:rFonts w:ascii="Sylfaen" w:hAnsi="Sylfaen" w:cs="Sylfaen"/>
          <w:sz w:val="20"/>
          <w:szCs w:val="20"/>
          <w:lang w:val="hy-AM"/>
        </w:rPr>
        <w:t>փոխհատուցումների</w:t>
      </w:r>
      <w:r w:rsidRPr="00690366">
        <w:rPr>
          <w:rFonts w:ascii="Arial" w:hAnsi="Arial" w:cs="Arial"/>
          <w:sz w:val="20"/>
          <w:szCs w:val="20"/>
          <w:lang w:val="hy-AM"/>
        </w:rPr>
        <w:t xml:space="preserve"> </w:t>
      </w:r>
      <w:r w:rsidRPr="00690366">
        <w:rPr>
          <w:rFonts w:ascii="Sylfaen" w:hAnsi="Sylfaen" w:cs="Sylfaen"/>
          <w:sz w:val="20"/>
          <w:szCs w:val="20"/>
          <w:lang w:val="hy-AM"/>
        </w:rPr>
        <w:t>հաշվարկի</w:t>
      </w:r>
      <w:r w:rsidRPr="00690366">
        <w:rPr>
          <w:rFonts w:ascii="Arial" w:hAnsi="Arial" w:cs="Arial"/>
          <w:sz w:val="20"/>
          <w:szCs w:val="20"/>
          <w:lang w:val="hy-AM"/>
        </w:rPr>
        <w:t xml:space="preserve"> </w:t>
      </w:r>
      <w:r w:rsidRPr="00690366">
        <w:rPr>
          <w:rFonts w:ascii="Sylfaen" w:hAnsi="Sylfaen" w:cs="Sylfaen"/>
          <w:sz w:val="20"/>
          <w:szCs w:val="20"/>
          <w:lang w:val="hy-AM"/>
        </w:rPr>
        <w:t>սկզբունքների</w:t>
      </w:r>
      <w:r w:rsidRPr="00690366">
        <w:rPr>
          <w:rFonts w:ascii="Arial" w:hAnsi="Arial" w:cs="Arial"/>
          <w:sz w:val="20"/>
          <w:szCs w:val="20"/>
          <w:lang w:val="hy-AM"/>
        </w:rPr>
        <w:t xml:space="preserve">, </w:t>
      </w:r>
      <w:r w:rsidRPr="00690366">
        <w:rPr>
          <w:rFonts w:ascii="Sylfaen" w:hAnsi="Sylfaen" w:cs="Sylfaen"/>
          <w:sz w:val="20"/>
          <w:szCs w:val="20"/>
          <w:lang w:val="hy-AM"/>
        </w:rPr>
        <w:t>օտարման</w:t>
      </w:r>
      <w:r w:rsidRPr="00690366">
        <w:rPr>
          <w:rFonts w:ascii="Arial" w:hAnsi="Arial" w:cs="Arial"/>
          <w:sz w:val="20"/>
          <w:szCs w:val="20"/>
          <w:lang w:val="hy-AM"/>
        </w:rPr>
        <w:t xml:space="preserve"> </w:t>
      </w:r>
      <w:r w:rsidRPr="00690366">
        <w:rPr>
          <w:rFonts w:ascii="Sylfaen" w:hAnsi="Sylfaen" w:cs="Sylfaen"/>
          <w:sz w:val="20"/>
          <w:szCs w:val="20"/>
          <w:lang w:val="hy-AM"/>
        </w:rPr>
        <w:t>գործընթացի</w:t>
      </w:r>
      <w:r w:rsidRPr="00690366">
        <w:rPr>
          <w:rFonts w:ascii="Arial" w:hAnsi="Arial" w:cs="Arial"/>
          <w:sz w:val="20"/>
          <w:szCs w:val="20"/>
          <w:lang w:val="hy-AM"/>
        </w:rPr>
        <w:t xml:space="preserve"> </w:t>
      </w:r>
      <w:r w:rsidRPr="00690366">
        <w:rPr>
          <w:rFonts w:ascii="Sylfaen" w:hAnsi="Sylfaen" w:cs="Sylfaen"/>
          <w:sz w:val="20"/>
          <w:szCs w:val="20"/>
          <w:lang w:val="hy-AM"/>
        </w:rPr>
        <w:t>փուլերի</w:t>
      </w:r>
      <w:r w:rsidRPr="00690366">
        <w:rPr>
          <w:rFonts w:ascii="Arial" w:hAnsi="Arial" w:cs="Arial"/>
          <w:sz w:val="20"/>
          <w:szCs w:val="20"/>
          <w:lang w:val="hy-AM"/>
        </w:rPr>
        <w:t xml:space="preserve"> </w:t>
      </w:r>
      <w:r w:rsidRPr="00690366">
        <w:rPr>
          <w:rFonts w:ascii="Sylfaen" w:hAnsi="Sylfaen" w:cs="Sylfaen"/>
          <w:sz w:val="20"/>
          <w:szCs w:val="20"/>
          <w:lang w:val="hy-AM"/>
        </w:rPr>
        <w:t>մասին</w:t>
      </w:r>
      <w:r w:rsidRPr="00690366">
        <w:rPr>
          <w:rFonts w:ascii="Arial" w:hAnsi="Arial" w:cs="Arial"/>
          <w:sz w:val="20"/>
          <w:szCs w:val="20"/>
          <w:lang w:val="hy-AM"/>
        </w:rPr>
        <w:t xml:space="preserve">: </w:t>
      </w:r>
      <w:r w:rsidRPr="00690366">
        <w:rPr>
          <w:rFonts w:ascii="Sylfaen" w:hAnsi="Sylfaen" w:cs="Sylfaen"/>
          <w:sz w:val="20"/>
          <w:szCs w:val="20"/>
          <w:lang w:val="hy-AM"/>
        </w:rPr>
        <w:t>Գրքույկի</w:t>
      </w:r>
      <w:r w:rsidRPr="00690366">
        <w:rPr>
          <w:rFonts w:ascii="Arial" w:hAnsi="Arial" w:cs="Arial"/>
          <w:sz w:val="20"/>
          <w:szCs w:val="20"/>
          <w:lang w:val="hy-AM"/>
        </w:rPr>
        <w:t xml:space="preserve"> </w:t>
      </w:r>
      <w:r w:rsidRPr="00690366">
        <w:rPr>
          <w:rFonts w:ascii="Sylfaen" w:hAnsi="Sylfaen" w:cs="Sylfaen"/>
          <w:sz w:val="20"/>
          <w:szCs w:val="20"/>
          <w:lang w:val="hy-AM"/>
        </w:rPr>
        <w:t>վերջում</w:t>
      </w:r>
      <w:r w:rsidRPr="00690366">
        <w:rPr>
          <w:rFonts w:ascii="Arial" w:hAnsi="Arial" w:cs="Arial"/>
          <w:sz w:val="20"/>
          <w:szCs w:val="20"/>
          <w:lang w:val="hy-AM"/>
        </w:rPr>
        <w:t xml:space="preserve"> </w:t>
      </w:r>
      <w:r w:rsidRPr="00690366">
        <w:rPr>
          <w:rFonts w:ascii="Sylfaen" w:hAnsi="Sylfaen" w:cs="Sylfaen"/>
          <w:sz w:val="20"/>
          <w:szCs w:val="20"/>
          <w:lang w:val="hy-AM"/>
        </w:rPr>
        <w:t>անդրադարձ</w:t>
      </w:r>
      <w:r w:rsidRPr="00690366">
        <w:rPr>
          <w:rFonts w:ascii="Arial" w:hAnsi="Arial" w:cs="Arial"/>
          <w:sz w:val="20"/>
          <w:szCs w:val="20"/>
          <w:lang w:val="hy-AM"/>
        </w:rPr>
        <w:t xml:space="preserve"> </w:t>
      </w:r>
      <w:r w:rsidRPr="00690366">
        <w:rPr>
          <w:rFonts w:ascii="Sylfaen" w:hAnsi="Sylfaen" w:cs="Sylfaen"/>
          <w:sz w:val="20"/>
          <w:szCs w:val="20"/>
          <w:lang w:val="hy-AM"/>
        </w:rPr>
        <w:t>է</w:t>
      </w:r>
      <w:r w:rsidRPr="00690366">
        <w:rPr>
          <w:rFonts w:ascii="Arial" w:hAnsi="Arial" w:cs="Arial"/>
          <w:sz w:val="20"/>
          <w:szCs w:val="20"/>
          <w:lang w:val="hy-AM"/>
        </w:rPr>
        <w:t xml:space="preserve"> </w:t>
      </w:r>
      <w:r w:rsidRPr="00690366">
        <w:rPr>
          <w:rFonts w:ascii="Sylfaen" w:hAnsi="Sylfaen" w:cs="Sylfaen"/>
          <w:sz w:val="20"/>
          <w:szCs w:val="20"/>
          <w:lang w:val="hy-AM"/>
        </w:rPr>
        <w:t>արվել</w:t>
      </w:r>
      <w:r w:rsidRPr="00690366">
        <w:rPr>
          <w:rFonts w:ascii="Arial" w:hAnsi="Arial" w:cs="Arial"/>
          <w:sz w:val="20"/>
          <w:szCs w:val="20"/>
          <w:lang w:val="hy-AM"/>
        </w:rPr>
        <w:t xml:space="preserve"> </w:t>
      </w:r>
      <w:r w:rsidRPr="00690366">
        <w:rPr>
          <w:rFonts w:ascii="Sylfaen" w:hAnsi="Sylfaen" w:cs="Sylfaen"/>
          <w:sz w:val="20"/>
          <w:szCs w:val="20"/>
          <w:lang w:val="hy-AM"/>
        </w:rPr>
        <w:t>մարդկանց</w:t>
      </w:r>
      <w:r w:rsidRPr="00690366">
        <w:rPr>
          <w:rFonts w:ascii="Arial" w:hAnsi="Arial" w:cs="Arial"/>
          <w:sz w:val="20"/>
          <w:szCs w:val="20"/>
          <w:lang w:val="hy-AM"/>
        </w:rPr>
        <w:t xml:space="preserve"> </w:t>
      </w:r>
      <w:r w:rsidRPr="00690366">
        <w:rPr>
          <w:rFonts w:ascii="Sylfaen" w:hAnsi="Sylfaen" w:cs="Sylfaen"/>
          <w:sz w:val="20"/>
          <w:szCs w:val="20"/>
          <w:lang w:val="hy-AM"/>
        </w:rPr>
        <w:t>կողմից</w:t>
      </w:r>
      <w:r w:rsidRPr="00690366">
        <w:rPr>
          <w:rFonts w:ascii="Arial" w:hAnsi="Arial" w:cs="Arial"/>
          <w:sz w:val="20"/>
          <w:szCs w:val="20"/>
          <w:lang w:val="hy-AM"/>
        </w:rPr>
        <w:t xml:space="preserve"> </w:t>
      </w:r>
      <w:r w:rsidRPr="00690366">
        <w:rPr>
          <w:rFonts w:ascii="Sylfaen" w:hAnsi="Sylfaen" w:cs="Sylfaen"/>
          <w:sz w:val="20"/>
          <w:szCs w:val="20"/>
          <w:lang w:val="hy-AM"/>
        </w:rPr>
        <w:t>փոխհատուցման</w:t>
      </w:r>
      <w:r w:rsidRPr="00690366">
        <w:rPr>
          <w:rFonts w:ascii="Arial" w:hAnsi="Arial" w:cs="Arial"/>
          <w:sz w:val="20"/>
          <w:szCs w:val="20"/>
          <w:lang w:val="hy-AM"/>
        </w:rPr>
        <w:t xml:space="preserve"> </w:t>
      </w:r>
      <w:r w:rsidRPr="00690366">
        <w:rPr>
          <w:rFonts w:ascii="Sylfaen" w:hAnsi="Sylfaen" w:cs="Sylfaen"/>
          <w:sz w:val="20"/>
          <w:szCs w:val="20"/>
          <w:lang w:val="hy-AM"/>
        </w:rPr>
        <w:t>գործընթացի</w:t>
      </w:r>
      <w:r w:rsidRPr="00690366">
        <w:rPr>
          <w:rFonts w:ascii="Arial" w:hAnsi="Arial" w:cs="Arial"/>
          <w:sz w:val="20"/>
          <w:szCs w:val="20"/>
          <w:lang w:val="hy-AM"/>
        </w:rPr>
        <w:t xml:space="preserve"> </w:t>
      </w:r>
      <w:r w:rsidRPr="00690366">
        <w:rPr>
          <w:rFonts w:ascii="Sylfaen" w:hAnsi="Sylfaen" w:cs="Sylfaen"/>
          <w:sz w:val="20"/>
          <w:szCs w:val="20"/>
          <w:lang w:val="hy-AM"/>
        </w:rPr>
        <w:t>վերաբերյալ</w:t>
      </w:r>
      <w:r w:rsidRPr="00690366">
        <w:rPr>
          <w:rFonts w:ascii="Arial" w:hAnsi="Arial" w:cs="Arial"/>
          <w:sz w:val="20"/>
          <w:szCs w:val="20"/>
          <w:lang w:val="hy-AM"/>
        </w:rPr>
        <w:t xml:space="preserve"> </w:t>
      </w:r>
      <w:r w:rsidRPr="00690366">
        <w:rPr>
          <w:rFonts w:ascii="Sylfaen" w:hAnsi="Sylfaen" w:cs="Sylfaen"/>
          <w:sz w:val="20"/>
          <w:szCs w:val="20"/>
          <w:lang w:val="hy-AM"/>
        </w:rPr>
        <w:t>հաճախակի</w:t>
      </w:r>
      <w:r w:rsidRPr="00690366">
        <w:rPr>
          <w:rFonts w:ascii="Arial" w:hAnsi="Arial" w:cs="Arial"/>
          <w:sz w:val="20"/>
          <w:szCs w:val="20"/>
          <w:lang w:val="hy-AM"/>
        </w:rPr>
        <w:t xml:space="preserve"> </w:t>
      </w:r>
      <w:r w:rsidRPr="00690366">
        <w:rPr>
          <w:rFonts w:ascii="Sylfaen" w:hAnsi="Sylfaen" w:cs="Sylfaen"/>
          <w:sz w:val="20"/>
          <w:szCs w:val="20"/>
          <w:lang w:val="hy-AM"/>
        </w:rPr>
        <w:t>տրվող</w:t>
      </w:r>
      <w:r w:rsidRPr="00690366">
        <w:rPr>
          <w:rFonts w:ascii="Arial" w:hAnsi="Arial" w:cs="Arial"/>
          <w:sz w:val="20"/>
          <w:szCs w:val="20"/>
          <w:lang w:val="hy-AM"/>
        </w:rPr>
        <w:t xml:space="preserve"> </w:t>
      </w:r>
      <w:r w:rsidRPr="00690366">
        <w:rPr>
          <w:rFonts w:ascii="Sylfaen" w:hAnsi="Sylfaen" w:cs="Sylfaen"/>
          <w:sz w:val="20"/>
          <w:szCs w:val="20"/>
          <w:lang w:val="hy-AM"/>
        </w:rPr>
        <w:t>հարցերին</w:t>
      </w:r>
      <w:r w:rsidRPr="00690366">
        <w:rPr>
          <w:rFonts w:ascii="Arial" w:hAnsi="Arial" w:cs="Arial"/>
          <w:sz w:val="20"/>
          <w:szCs w:val="20"/>
          <w:lang w:val="hy-AM"/>
        </w:rPr>
        <w:t xml:space="preserve"> </w:t>
      </w:r>
      <w:r w:rsidRPr="00690366">
        <w:rPr>
          <w:rFonts w:ascii="Sylfaen" w:hAnsi="Sylfaen" w:cs="Sylfaen"/>
          <w:sz w:val="20"/>
          <w:szCs w:val="20"/>
          <w:lang w:val="hy-AM"/>
        </w:rPr>
        <w:t>և</w:t>
      </w:r>
      <w:r w:rsidRPr="00690366">
        <w:rPr>
          <w:rFonts w:ascii="Arial" w:hAnsi="Arial" w:cs="Arial"/>
          <w:sz w:val="20"/>
          <w:szCs w:val="20"/>
          <w:lang w:val="hy-AM"/>
        </w:rPr>
        <w:t xml:space="preserve"> </w:t>
      </w:r>
      <w:r w:rsidRPr="00690366">
        <w:rPr>
          <w:rFonts w:ascii="Sylfaen" w:hAnsi="Sylfaen" w:cs="Sylfaen"/>
          <w:sz w:val="20"/>
          <w:szCs w:val="20"/>
          <w:lang w:val="hy-AM"/>
        </w:rPr>
        <w:t>Ծրագրի</w:t>
      </w:r>
      <w:r w:rsidRPr="00690366">
        <w:rPr>
          <w:rFonts w:ascii="Arial" w:hAnsi="Arial" w:cs="Arial"/>
          <w:sz w:val="20"/>
          <w:szCs w:val="20"/>
          <w:lang w:val="hy-AM"/>
        </w:rPr>
        <w:t xml:space="preserve"> </w:t>
      </w:r>
      <w:r w:rsidRPr="00690366">
        <w:rPr>
          <w:rFonts w:ascii="Sylfaen" w:hAnsi="Sylfaen" w:cs="Sylfaen"/>
          <w:sz w:val="20"/>
          <w:szCs w:val="20"/>
          <w:lang w:val="hy-AM"/>
        </w:rPr>
        <w:t>աշխատակազմի</w:t>
      </w:r>
      <w:r w:rsidRPr="00690366">
        <w:rPr>
          <w:rFonts w:ascii="Arial" w:hAnsi="Arial" w:cs="Arial"/>
          <w:sz w:val="20"/>
          <w:szCs w:val="20"/>
          <w:lang w:val="hy-AM"/>
        </w:rPr>
        <w:t xml:space="preserve"> </w:t>
      </w:r>
      <w:r w:rsidRPr="00690366">
        <w:rPr>
          <w:rFonts w:ascii="Sylfaen" w:hAnsi="Sylfaen" w:cs="Sylfaen"/>
          <w:sz w:val="20"/>
          <w:szCs w:val="20"/>
          <w:lang w:val="hy-AM"/>
        </w:rPr>
        <w:t>կոնտակտային</w:t>
      </w:r>
      <w:r w:rsidRPr="00690366">
        <w:rPr>
          <w:rFonts w:ascii="Arial" w:hAnsi="Arial" w:cs="Arial"/>
          <w:sz w:val="20"/>
          <w:szCs w:val="20"/>
          <w:lang w:val="hy-AM"/>
        </w:rPr>
        <w:t xml:space="preserve"> </w:t>
      </w:r>
      <w:r w:rsidRPr="00690366">
        <w:rPr>
          <w:rFonts w:ascii="Sylfaen" w:hAnsi="Sylfaen" w:cs="Sylfaen"/>
          <w:sz w:val="20"/>
          <w:szCs w:val="20"/>
          <w:lang w:val="hy-AM"/>
        </w:rPr>
        <w:t>տվյալներին</w:t>
      </w:r>
      <w:r w:rsidRPr="00690366">
        <w:rPr>
          <w:rFonts w:ascii="Arial" w:hAnsi="Arial" w:cs="Arial"/>
          <w:sz w:val="20"/>
          <w:szCs w:val="20"/>
          <w:lang w:val="hy-AM"/>
        </w:rPr>
        <w:t xml:space="preserve"> </w:t>
      </w:r>
      <w:r w:rsidRPr="00690366">
        <w:rPr>
          <w:rFonts w:ascii="Sylfaen" w:hAnsi="Sylfaen" w:cs="Sylfaen"/>
          <w:sz w:val="20"/>
          <w:szCs w:val="20"/>
          <w:lang w:val="hy-AM"/>
        </w:rPr>
        <w:t>լրացուցիչ</w:t>
      </w:r>
      <w:r w:rsidRPr="00690366">
        <w:rPr>
          <w:rFonts w:ascii="Arial" w:hAnsi="Arial" w:cs="Arial"/>
          <w:sz w:val="20"/>
          <w:szCs w:val="20"/>
          <w:lang w:val="hy-AM"/>
        </w:rPr>
        <w:t xml:space="preserve"> </w:t>
      </w:r>
      <w:r w:rsidRPr="00690366">
        <w:rPr>
          <w:rFonts w:ascii="Sylfaen" w:hAnsi="Sylfaen" w:cs="Sylfaen"/>
          <w:sz w:val="20"/>
          <w:szCs w:val="20"/>
          <w:lang w:val="hy-AM"/>
        </w:rPr>
        <w:t>տեղեկատվություն</w:t>
      </w:r>
      <w:r w:rsidRPr="00690366">
        <w:rPr>
          <w:rFonts w:ascii="Arial" w:hAnsi="Arial" w:cs="Arial"/>
          <w:sz w:val="20"/>
          <w:szCs w:val="20"/>
          <w:lang w:val="hy-AM"/>
        </w:rPr>
        <w:t xml:space="preserve"> </w:t>
      </w:r>
      <w:r w:rsidRPr="00690366">
        <w:rPr>
          <w:rFonts w:ascii="Sylfaen" w:hAnsi="Sylfaen" w:cs="Sylfaen"/>
          <w:sz w:val="20"/>
          <w:szCs w:val="20"/>
          <w:lang w:val="hy-AM"/>
        </w:rPr>
        <w:t>ստանալու</w:t>
      </w:r>
      <w:r w:rsidRPr="00690366">
        <w:rPr>
          <w:rFonts w:ascii="Arial" w:hAnsi="Arial" w:cs="Arial"/>
          <w:sz w:val="20"/>
          <w:szCs w:val="20"/>
          <w:lang w:val="hy-AM"/>
        </w:rPr>
        <w:t xml:space="preserve"> </w:t>
      </w:r>
      <w:r w:rsidRPr="00690366">
        <w:rPr>
          <w:rFonts w:ascii="Sylfaen" w:hAnsi="Sylfaen" w:cs="Sylfaen"/>
          <w:sz w:val="20"/>
          <w:szCs w:val="20"/>
          <w:lang w:val="hy-AM"/>
        </w:rPr>
        <w:t>կամ</w:t>
      </w:r>
      <w:r w:rsidRPr="00690366">
        <w:rPr>
          <w:rFonts w:ascii="Arial" w:hAnsi="Arial" w:cs="Arial"/>
          <w:sz w:val="20"/>
          <w:szCs w:val="20"/>
          <w:lang w:val="hy-AM"/>
        </w:rPr>
        <w:t xml:space="preserve"> </w:t>
      </w:r>
      <w:r w:rsidRPr="00690366">
        <w:rPr>
          <w:rFonts w:ascii="Sylfaen" w:hAnsi="Sylfaen" w:cs="Sylfaen"/>
          <w:sz w:val="20"/>
          <w:szCs w:val="20"/>
          <w:lang w:val="hy-AM"/>
        </w:rPr>
        <w:t>բողոքներ</w:t>
      </w:r>
      <w:r w:rsidRPr="00690366">
        <w:rPr>
          <w:rFonts w:ascii="Arial" w:hAnsi="Arial" w:cs="Arial"/>
          <w:sz w:val="20"/>
          <w:szCs w:val="20"/>
          <w:lang w:val="hy-AM"/>
        </w:rPr>
        <w:t xml:space="preserve"> </w:t>
      </w:r>
      <w:r w:rsidRPr="00690366">
        <w:rPr>
          <w:rFonts w:ascii="Sylfaen" w:hAnsi="Sylfaen" w:cs="Sylfaen"/>
          <w:sz w:val="20"/>
          <w:szCs w:val="20"/>
          <w:lang w:val="hy-AM"/>
        </w:rPr>
        <w:t>ու</w:t>
      </w:r>
      <w:r w:rsidRPr="00690366">
        <w:rPr>
          <w:rFonts w:ascii="Arial" w:hAnsi="Arial" w:cs="Arial"/>
          <w:sz w:val="20"/>
          <w:szCs w:val="20"/>
          <w:lang w:val="hy-AM"/>
        </w:rPr>
        <w:t xml:space="preserve"> </w:t>
      </w:r>
      <w:r w:rsidRPr="00690366">
        <w:rPr>
          <w:rFonts w:ascii="Sylfaen" w:hAnsi="Sylfaen" w:cs="Sylfaen"/>
          <w:sz w:val="20"/>
          <w:szCs w:val="20"/>
          <w:lang w:val="hy-AM"/>
        </w:rPr>
        <w:t>առաջարկներ</w:t>
      </w:r>
      <w:r w:rsidRPr="00690366">
        <w:rPr>
          <w:rFonts w:ascii="Arial" w:hAnsi="Arial" w:cs="Arial"/>
          <w:sz w:val="20"/>
          <w:szCs w:val="20"/>
          <w:lang w:val="hy-AM"/>
        </w:rPr>
        <w:t xml:space="preserve"> </w:t>
      </w:r>
      <w:r w:rsidRPr="00690366">
        <w:rPr>
          <w:rFonts w:ascii="Sylfaen" w:hAnsi="Sylfaen" w:cs="Sylfaen"/>
          <w:sz w:val="20"/>
          <w:szCs w:val="20"/>
          <w:lang w:val="hy-AM"/>
        </w:rPr>
        <w:t>ուղարկելու</w:t>
      </w:r>
      <w:r w:rsidRPr="00690366">
        <w:rPr>
          <w:rFonts w:ascii="Arial" w:hAnsi="Arial" w:cs="Arial"/>
          <w:sz w:val="20"/>
          <w:szCs w:val="20"/>
          <w:lang w:val="hy-AM"/>
        </w:rPr>
        <w:t xml:space="preserve"> </w:t>
      </w:r>
      <w:r w:rsidRPr="00690366">
        <w:rPr>
          <w:rFonts w:ascii="Sylfaen" w:hAnsi="Sylfaen" w:cs="Sylfaen"/>
          <w:sz w:val="20"/>
          <w:szCs w:val="20"/>
          <w:lang w:val="hy-AM"/>
        </w:rPr>
        <w:t>համար</w:t>
      </w:r>
      <w:r w:rsidRPr="00690366">
        <w:rPr>
          <w:rFonts w:ascii="Arial" w:hAnsi="Arial" w:cs="Arial"/>
          <w:sz w:val="20"/>
          <w:szCs w:val="20"/>
          <w:lang w:val="hy-AM"/>
        </w:rPr>
        <w:t>:</w:t>
      </w:r>
    </w:p>
    <w:p w:rsidR="008B59B7" w:rsidRPr="004F50FA" w:rsidRDefault="008B59B7" w:rsidP="003D3A8B">
      <w:pPr>
        <w:spacing w:line="264" w:lineRule="auto"/>
        <w:jc w:val="both"/>
        <w:rPr>
          <w:rFonts w:ascii="Arial" w:hAnsi="Arial" w:cs="Arial"/>
          <w:sz w:val="20"/>
          <w:szCs w:val="20"/>
          <w:lang w:val="hy-AM"/>
        </w:rPr>
      </w:pPr>
    </w:p>
    <w:p w:rsidR="003D3A8B" w:rsidRPr="00690366" w:rsidRDefault="003D3A8B" w:rsidP="003D3A8B">
      <w:pPr>
        <w:spacing w:before="120" w:after="120" w:line="264" w:lineRule="auto"/>
        <w:jc w:val="both"/>
        <w:rPr>
          <w:rFonts w:ascii="Arial" w:hAnsi="Arial" w:cs="Arial"/>
          <w:b/>
          <w:sz w:val="20"/>
          <w:szCs w:val="20"/>
          <w:lang w:val="hy-AM"/>
        </w:rPr>
      </w:pPr>
      <w:r w:rsidRPr="00690366">
        <w:rPr>
          <w:rFonts w:ascii="Sylfaen" w:hAnsi="Sylfaen" w:cs="Sylfaen"/>
          <w:b/>
          <w:sz w:val="20"/>
          <w:szCs w:val="20"/>
          <w:lang w:val="hy-AM"/>
        </w:rPr>
        <w:t>ՈՐՈ՞ՆՔ</w:t>
      </w:r>
      <w:r w:rsidRPr="00690366">
        <w:rPr>
          <w:rFonts w:ascii="Arial" w:hAnsi="Arial" w:cs="Arial"/>
          <w:b/>
          <w:sz w:val="20"/>
          <w:szCs w:val="20"/>
          <w:lang w:val="hy-AM"/>
        </w:rPr>
        <w:t xml:space="preserve"> </w:t>
      </w:r>
      <w:r w:rsidRPr="00690366">
        <w:rPr>
          <w:rFonts w:ascii="Sylfaen" w:hAnsi="Sylfaen" w:cs="Sylfaen"/>
          <w:b/>
          <w:sz w:val="20"/>
          <w:szCs w:val="20"/>
          <w:lang w:val="hy-AM"/>
        </w:rPr>
        <w:t>ԵՆ</w:t>
      </w:r>
      <w:r w:rsidRPr="00690366">
        <w:rPr>
          <w:rFonts w:ascii="Arial" w:hAnsi="Arial" w:cs="Arial"/>
          <w:b/>
          <w:sz w:val="20"/>
          <w:szCs w:val="20"/>
          <w:lang w:val="hy-AM"/>
        </w:rPr>
        <w:t xml:space="preserve"> </w:t>
      </w:r>
      <w:r w:rsidRPr="00690366">
        <w:rPr>
          <w:rFonts w:ascii="Sylfaen" w:hAnsi="Sylfaen" w:cs="Sylfaen"/>
          <w:b/>
          <w:sz w:val="20"/>
          <w:szCs w:val="20"/>
          <w:lang w:val="hy-AM"/>
        </w:rPr>
        <w:t>ՀՈՂԱՏԱՐԱԾՔԻ</w:t>
      </w:r>
      <w:r w:rsidRPr="00690366">
        <w:rPr>
          <w:rFonts w:ascii="Arial" w:hAnsi="Arial" w:cs="Arial"/>
          <w:b/>
          <w:sz w:val="20"/>
          <w:szCs w:val="20"/>
          <w:lang w:val="hy-AM"/>
        </w:rPr>
        <w:t xml:space="preserve"> </w:t>
      </w:r>
      <w:r w:rsidRPr="00690366">
        <w:rPr>
          <w:rFonts w:ascii="Sylfaen" w:hAnsi="Sylfaen" w:cs="Sylfaen"/>
          <w:b/>
          <w:sz w:val="20"/>
          <w:szCs w:val="20"/>
          <w:lang w:val="hy-AM"/>
        </w:rPr>
        <w:t>ՁԵՌՔԲԵՐՄԱՆ</w:t>
      </w:r>
      <w:r w:rsidRPr="00690366">
        <w:rPr>
          <w:rFonts w:ascii="Arial" w:hAnsi="Arial" w:cs="Arial"/>
          <w:b/>
          <w:sz w:val="20"/>
          <w:szCs w:val="20"/>
          <w:lang w:val="hy-AM"/>
        </w:rPr>
        <w:t xml:space="preserve"> </w:t>
      </w:r>
      <w:r w:rsidRPr="00690366">
        <w:rPr>
          <w:rFonts w:ascii="Sylfaen" w:hAnsi="Sylfaen" w:cs="Sylfaen"/>
          <w:b/>
          <w:sz w:val="20"/>
          <w:szCs w:val="20"/>
          <w:lang w:val="hy-AM"/>
        </w:rPr>
        <w:t>ՊԱՀԱՆՋՆԵՐԸ</w:t>
      </w:r>
      <w:r w:rsidRPr="00690366">
        <w:rPr>
          <w:rFonts w:ascii="Arial" w:hAnsi="Arial" w:cs="Arial"/>
          <w:b/>
          <w:sz w:val="20"/>
          <w:szCs w:val="20"/>
          <w:lang w:val="hy-AM"/>
        </w:rPr>
        <w:t xml:space="preserve"> </w:t>
      </w:r>
      <w:r w:rsidRPr="00690366">
        <w:rPr>
          <w:rFonts w:ascii="Sylfaen" w:hAnsi="Sylfaen" w:cs="Sylfaen"/>
          <w:b/>
          <w:sz w:val="20"/>
          <w:szCs w:val="20"/>
          <w:lang w:val="hy-AM"/>
        </w:rPr>
        <w:t>ԷԼԵԿՏՐԱՀԱՂՈՐԴՄԱՆ</w:t>
      </w:r>
      <w:r w:rsidRPr="00690366">
        <w:rPr>
          <w:rFonts w:ascii="Arial" w:hAnsi="Arial" w:cs="Arial"/>
          <w:b/>
          <w:sz w:val="20"/>
          <w:szCs w:val="20"/>
          <w:lang w:val="hy-AM"/>
        </w:rPr>
        <w:t xml:space="preserve"> </w:t>
      </w:r>
      <w:r w:rsidRPr="00690366">
        <w:rPr>
          <w:rFonts w:ascii="Sylfaen" w:hAnsi="Sylfaen" w:cs="Sylfaen"/>
          <w:b/>
          <w:sz w:val="20"/>
          <w:szCs w:val="20"/>
          <w:lang w:val="hy-AM"/>
        </w:rPr>
        <w:t>ԳԾԻ</w:t>
      </w:r>
      <w:r w:rsidRPr="00690366">
        <w:rPr>
          <w:rFonts w:ascii="Arial" w:hAnsi="Arial" w:cs="Arial"/>
          <w:b/>
          <w:sz w:val="20"/>
          <w:szCs w:val="20"/>
          <w:lang w:val="hy-AM"/>
        </w:rPr>
        <w:t xml:space="preserve"> </w:t>
      </w:r>
      <w:r w:rsidRPr="00690366">
        <w:rPr>
          <w:rFonts w:ascii="Sylfaen" w:hAnsi="Sylfaen" w:cs="Sylfaen"/>
          <w:b/>
          <w:sz w:val="20"/>
          <w:szCs w:val="20"/>
          <w:lang w:val="hy-AM"/>
        </w:rPr>
        <w:t>ՀԱՄԱՐ</w:t>
      </w:r>
    </w:p>
    <w:p w:rsidR="003D3A8B" w:rsidRPr="00690366" w:rsidRDefault="003D3A8B" w:rsidP="003D3A8B">
      <w:pPr>
        <w:spacing w:line="264" w:lineRule="auto"/>
        <w:jc w:val="both"/>
        <w:rPr>
          <w:rFonts w:ascii="Arial" w:hAnsi="Arial" w:cs="Arial"/>
          <w:sz w:val="20"/>
          <w:szCs w:val="20"/>
          <w:lang w:val="hy-AM"/>
        </w:rPr>
      </w:pPr>
      <w:r w:rsidRPr="00690366">
        <w:rPr>
          <w:rFonts w:ascii="Sylfaen" w:hAnsi="Sylfaen" w:cs="Sylfaen"/>
          <w:sz w:val="20"/>
          <w:szCs w:val="20"/>
          <w:lang w:val="hy-AM"/>
        </w:rPr>
        <w:t>Ընդհանուր</w:t>
      </w:r>
      <w:r w:rsidRPr="00690366">
        <w:rPr>
          <w:rFonts w:ascii="Arial" w:hAnsi="Arial" w:cs="Arial"/>
          <w:sz w:val="20"/>
          <w:szCs w:val="20"/>
          <w:lang w:val="hy-AM"/>
        </w:rPr>
        <w:t xml:space="preserve"> </w:t>
      </w:r>
      <w:r w:rsidRPr="00690366">
        <w:rPr>
          <w:rFonts w:ascii="Sylfaen" w:hAnsi="Sylfaen" w:cs="Sylfaen"/>
          <w:sz w:val="20"/>
          <w:szCs w:val="20"/>
          <w:lang w:val="hy-AM"/>
        </w:rPr>
        <w:t>առմամբ</w:t>
      </w:r>
      <w:r w:rsidRPr="00690366">
        <w:rPr>
          <w:rFonts w:ascii="Arial" w:hAnsi="Arial" w:cs="Arial"/>
          <w:sz w:val="20"/>
          <w:szCs w:val="20"/>
          <w:lang w:val="hy-AM"/>
        </w:rPr>
        <w:t xml:space="preserve"> </w:t>
      </w:r>
      <w:r w:rsidRPr="00690366">
        <w:rPr>
          <w:rFonts w:ascii="Sylfaen" w:hAnsi="Sylfaen" w:cs="Sylfaen"/>
          <w:sz w:val="20"/>
          <w:szCs w:val="20"/>
          <w:lang w:val="hy-AM"/>
        </w:rPr>
        <w:t>Ծրագիրն</w:t>
      </w:r>
      <w:r w:rsidRPr="00690366">
        <w:rPr>
          <w:rFonts w:ascii="Arial" w:hAnsi="Arial" w:cs="Arial"/>
          <w:sz w:val="20"/>
          <w:szCs w:val="20"/>
          <w:lang w:val="hy-AM"/>
        </w:rPr>
        <w:t xml:space="preserve"> </w:t>
      </w:r>
      <w:r w:rsidRPr="00690366">
        <w:rPr>
          <w:rFonts w:ascii="Sylfaen" w:hAnsi="Sylfaen" w:cs="Sylfaen"/>
          <w:sz w:val="20"/>
          <w:szCs w:val="20"/>
          <w:lang w:val="hy-AM"/>
        </w:rPr>
        <w:t>ազդեցություն</w:t>
      </w:r>
      <w:r w:rsidRPr="00690366">
        <w:rPr>
          <w:rFonts w:ascii="Arial" w:hAnsi="Arial" w:cs="Arial"/>
          <w:sz w:val="20"/>
          <w:szCs w:val="20"/>
          <w:lang w:val="hy-AM"/>
        </w:rPr>
        <w:t xml:space="preserve"> </w:t>
      </w:r>
      <w:r w:rsidRPr="00690366">
        <w:rPr>
          <w:rFonts w:ascii="Sylfaen" w:hAnsi="Sylfaen" w:cs="Sylfaen"/>
          <w:sz w:val="20"/>
          <w:szCs w:val="20"/>
          <w:lang w:val="hy-AM"/>
        </w:rPr>
        <w:t>չի</w:t>
      </w:r>
      <w:r w:rsidRPr="00690366">
        <w:rPr>
          <w:rFonts w:ascii="Arial" w:hAnsi="Arial" w:cs="Arial"/>
          <w:sz w:val="20"/>
          <w:szCs w:val="20"/>
          <w:lang w:val="hy-AM"/>
        </w:rPr>
        <w:t xml:space="preserve"> </w:t>
      </w:r>
      <w:r w:rsidRPr="00690366">
        <w:rPr>
          <w:rFonts w:ascii="Sylfaen" w:hAnsi="Sylfaen" w:cs="Sylfaen"/>
          <w:sz w:val="20"/>
          <w:szCs w:val="20"/>
          <w:lang w:val="hy-AM"/>
        </w:rPr>
        <w:t>ունենա</w:t>
      </w:r>
      <w:r w:rsidRPr="00690366">
        <w:rPr>
          <w:rFonts w:ascii="Arial" w:hAnsi="Arial" w:cs="Arial"/>
          <w:sz w:val="20"/>
          <w:szCs w:val="20"/>
          <w:lang w:val="hy-AM"/>
        </w:rPr>
        <w:t xml:space="preserve"> </w:t>
      </w:r>
      <w:r w:rsidRPr="00690366">
        <w:rPr>
          <w:rFonts w:ascii="Sylfaen" w:hAnsi="Sylfaen" w:cs="Sylfaen"/>
          <w:sz w:val="20"/>
          <w:szCs w:val="20"/>
          <w:lang w:val="hy-AM"/>
        </w:rPr>
        <w:t>ամբողջ</w:t>
      </w:r>
      <w:r w:rsidRPr="00690366">
        <w:rPr>
          <w:rFonts w:ascii="Arial" w:hAnsi="Arial" w:cs="Arial"/>
          <w:sz w:val="20"/>
          <w:szCs w:val="20"/>
          <w:lang w:val="hy-AM"/>
        </w:rPr>
        <w:t xml:space="preserve"> </w:t>
      </w:r>
      <w:r w:rsidRPr="00690366">
        <w:rPr>
          <w:rFonts w:ascii="Sylfaen" w:hAnsi="Sylfaen" w:cs="Sylfaen"/>
          <w:sz w:val="20"/>
          <w:szCs w:val="20"/>
          <w:lang w:val="hy-AM"/>
        </w:rPr>
        <w:t>հողատարածքի</w:t>
      </w:r>
      <w:r w:rsidRPr="00690366">
        <w:rPr>
          <w:rFonts w:ascii="Arial" w:hAnsi="Arial" w:cs="Arial"/>
          <w:sz w:val="20"/>
          <w:szCs w:val="20"/>
          <w:lang w:val="hy-AM"/>
        </w:rPr>
        <w:t xml:space="preserve"> </w:t>
      </w:r>
      <w:r w:rsidRPr="00690366">
        <w:rPr>
          <w:rFonts w:ascii="Sylfaen" w:hAnsi="Sylfaen" w:cs="Sylfaen"/>
          <w:sz w:val="20"/>
          <w:szCs w:val="20"/>
          <w:lang w:val="hy-AM"/>
        </w:rPr>
        <w:t>վրա</w:t>
      </w:r>
      <w:r w:rsidRPr="00690366">
        <w:rPr>
          <w:rFonts w:ascii="Arial" w:hAnsi="Arial" w:cs="Arial"/>
          <w:sz w:val="20"/>
          <w:szCs w:val="20"/>
          <w:lang w:val="hy-AM"/>
        </w:rPr>
        <w:t xml:space="preserve">: </w:t>
      </w:r>
      <w:r w:rsidRPr="00690366">
        <w:rPr>
          <w:rFonts w:ascii="Sylfaen" w:hAnsi="Sylfaen" w:cs="Sylfaen"/>
          <w:sz w:val="20"/>
          <w:szCs w:val="20"/>
          <w:lang w:val="hy-AM"/>
        </w:rPr>
        <w:t>Էլեկտրահաղորդման</w:t>
      </w:r>
      <w:r w:rsidRPr="00690366">
        <w:rPr>
          <w:rFonts w:ascii="Arial" w:hAnsi="Arial" w:cs="Arial"/>
          <w:sz w:val="20"/>
          <w:szCs w:val="20"/>
          <w:lang w:val="hy-AM"/>
        </w:rPr>
        <w:t xml:space="preserve"> </w:t>
      </w:r>
      <w:r w:rsidRPr="00690366">
        <w:rPr>
          <w:rFonts w:ascii="Sylfaen" w:hAnsi="Sylfaen" w:cs="Sylfaen"/>
          <w:sz w:val="20"/>
          <w:szCs w:val="20"/>
          <w:lang w:val="hy-AM"/>
        </w:rPr>
        <w:t>գծի</w:t>
      </w:r>
      <w:r w:rsidRPr="00690366">
        <w:rPr>
          <w:rFonts w:ascii="Arial" w:hAnsi="Arial" w:cs="Arial"/>
          <w:sz w:val="20"/>
          <w:szCs w:val="20"/>
          <w:lang w:val="hy-AM"/>
        </w:rPr>
        <w:t xml:space="preserve"> </w:t>
      </w:r>
      <w:r w:rsidRPr="00690366">
        <w:rPr>
          <w:rFonts w:ascii="Sylfaen" w:hAnsi="Sylfaen" w:cs="Sylfaen"/>
          <w:sz w:val="20"/>
          <w:szCs w:val="20"/>
          <w:lang w:val="hy-AM"/>
        </w:rPr>
        <w:t>շինարարության</w:t>
      </w:r>
      <w:r w:rsidRPr="00690366">
        <w:rPr>
          <w:rFonts w:ascii="Arial" w:hAnsi="Arial" w:cs="Arial"/>
          <w:sz w:val="20"/>
          <w:szCs w:val="20"/>
          <w:lang w:val="hy-AM"/>
        </w:rPr>
        <w:t xml:space="preserve"> </w:t>
      </w:r>
      <w:r w:rsidRPr="00690366">
        <w:rPr>
          <w:rFonts w:ascii="Sylfaen" w:hAnsi="Sylfaen" w:cs="Sylfaen"/>
          <w:sz w:val="20"/>
          <w:szCs w:val="20"/>
          <w:lang w:val="hy-AM"/>
        </w:rPr>
        <w:t>համար</w:t>
      </w:r>
      <w:r w:rsidRPr="00690366">
        <w:rPr>
          <w:rFonts w:ascii="Arial" w:hAnsi="Arial" w:cs="Arial"/>
          <w:sz w:val="20"/>
          <w:szCs w:val="20"/>
          <w:lang w:val="hy-AM"/>
        </w:rPr>
        <w:t xml:space="preserve"> </w:t>
      </w:r>
      <w:r w:rsidRPr="00690366">
        <w:rPr>
          <w:rFonts w:ascii="Sylfaen" w:hAnsi="Sylfaen" w:cs="Sylfaen"/>
          <w:sz w:val="20"/>
          <w:szCs w:val="20"/>
          <w:lang w:val="hy-AM"/>
        </w:rPr>
        <w:t>հողատարածքն</w:t>
      </w:r>
      <w:r w:rsidRPr="00690366">
        <w:rPr>
          <w:rFonts w:ascii="Arial" w:hAnsi="Arial" w:cs="Arial"/>
          <w:sz w:val="20"/>
          <w:szCs w:val="20"/>
          <w:lang w:val="hy-AM"/>
        </w:rPr>
        <w:t xml:space="preserve"> </w:t>
      </w:r>
      <w:r w:rsidRPr="00690366">
        <w:rPr>
          <w:rFonts w:ascii="Sylfaen" w:hAnsi="Sylfaen" w:cs="Sylfaen"/>
          <w:sz w:val="20"/>
          <w:szCs w:val="20"/>
          <w:lang w:val="hy-AM"/>
        </w:rPr>
        <w:t>անհրաժեշտ</w:t>
      </w:r>
      <w:r w:rsidRPr="00690366">
        <w:rPr>
          <w:rFonts w:ascii="Arial" w:hAnsi="Arial" w:cs="Arial"/>
          <w:sz w:val="20"/>
          <w:szCs w:val="20"/>
          <w:lang w:val="hy-AM"/>
        </w:rPr>
        <w:t xml:space="preserve"> </w:t>
      </w:r>
      <w:r w:rsidRPr="00690366">
        <w:rPr>
          <w:rFonts w:ascii="Sylfaen" w:hAnsi="Sylfaen" w:cs="Sylfaen"/>
          <w:sz w:val="20"/>
          <w:szCs w:val="20"/>
          <w:lang w:val="hy-AM"/>
        </w:rPr>
        <w:t>է</w:t>
      </w:r>
      <w:r w:rsidRPr="00690366">
        <w:rPr>
          <w:rFonts w:ascii="Arial" w:hAnsi="Arial" w:cs="Arial"/>
          <w:sz w:val="20"/>
          <w:szCs w:val="20"/>
          <w:lang w:val="hy-AM"/>
        </w:rPr>
        <w:t xml:space="preserve"> </w:t>
      </w:r>
      <w:r w:rsidRPr="00690366">
        <w:rPr>
          <w:rFonts w:ascii="Sylfaen" w:hAnsi="Sylfaen" w:cs="Sylfaen"/>
          <w:sz w:val="20"/>
          <w:szCs w:val="20"/>
          <w:lang w:val="hy-AM"/>
        </w:rPr>
        <w:t>հենարանի</w:t>
      </w:r>
      <w:r w:rsidRPr="00690366">
        <w:rPr>
          <w:rFonts w:ascii="Arial" w:hAnsi="Arial" w:cs="Arial"/>
          <w:sz w:val="20"/>
          <w:szCs w:val="20"/>
          <w:lang w:val="hy-AM"/>
        </w:rPr>
        <w:t xml:space="preserve"> </w:t>
      </w:r>
      <w:r w:rsidRPr="00690366">
        <w:rPr>
          <w:rFonts w:ascii="Sylfaen" w:hAnsi="Sylfaen" w:cs="Sylfaen"/>
          <w:sz w:val="20"/>
          <w:szCs w:val="20"/>
          <w:lang w:val="hy-AM"/>
        </w:rPr>
        <w:t>յուրաքանչյուր</w:t>
      </w:r>
      <w:r w:rsidRPr="00690366">
        <w:rPr>
          <w:rFonts w:ascii="Arial" w:hAnsi="Arial" w:cs="Arial"/>
          <w:sz w:val="20"/>
          <w:szCs w:val="20"/>
          <w:lang w:val="hy-AM"/>
        </w:rPr>
        <w:t xml:space="preserve"> </w:t>
      </w:r>
      <w:r w:rsidRPr="00690366">
        <w:rPr>
          <w:rFonts w:ascii="Sylfaen" w:hAnsi="Sylfaen" w:cs="Sylfaen"/>
          <w:sz w:val="20"/>
          <w:szCs w:val="20"/>
          <w:lang w:val="hy-AM"/>
        </w:rPr>
        <w:t>հիմքի</w:t>
      </w:r>
      <w:r w:rsidRPr="00690366">
        <w:rPr>
          <w:rFonts w:ascii="Arial" w:hAnsi="Arial" w:cs="Arial"/>
          <w:sz w:val="20"/>
          <w:szCs w:val="20"/>
          <w:lang w:val="hy-AM"/>
        </w:rPr>
        <w:t xml:space="preserve"> </w:t>
      </w:r>
      <w:r w:rsidRPr="00690366">
        <w:rPr>
          <w:rFonts w:ascii="Sylfaen" w:hAnsi="Sylfaen" w:cs="Sylfaen"/>
          <w:sz w:val="20"/>
          <w:szCs w:val="20"/>
          <w:lang w:val="hy-AM"/>
        </w:rPr>
        <w:t>և</w:t>
      </w:r>
      <w:r w:rsidRPr="00690366">
        <w:rPr>
          <w:rFonts w:ascii="Arial" w:hAnsi="Arial" w:cs="Arial"/>
          <w:sz w:val="20"/>
          <w:szCs w:val="20"/>
          <w:lang w:val="hy-AM"/>
        </w:rPr>
        <w:t xml:space="preserve"> </w:t>
      </w:r>
      <w:r w:rsidRPr="00690366">
        <w:rPr>
          <w:rFonts w:ascii="Sylfaen" w:hAnsi="Sylfaen" w:cs="Sylfaen"/>
          <w:sz w:val="20"/>
          <w:szCs w:val="20"/>
          <w:lang w:val="hy-AM"/>
        </w:rPr>
        <w:t>հենարանին</w:t>
      </w:r>
      <w:r w:rsidRPr="00690366">
        <w:rPr>
          <w:rFonts w:ascii="Arial" w:hAnsi="Arial" w:cs="Arial"/>
          <w:sz w:val="20"/>
          <w:szCs w:val="20"/>
          <w:lang w:val="hy-AM"/>
        </w:rPr>
        <w:t xml:space="preserve"> </w:t>
      </w:r>
      <w:r w:rsidRPr="00690366">
        <w:rPr>
          <w:rFonts w:ascii="Sylfaen" w:hAnsi="Sylfaen" w:cs="Sylfaen"/>
          <w:sz w:val="20"/>
          <w:szCs w:val="20"/>
          <w:lang w:val="hy-AM"/>
        </w:rPr>
        <w:t>ժամանակավոր</w:t>
      </w:r>
      <w:r w:rsidRPr="00690366">
        <w:rPr>
          <w:rFonts w:ascii="Arial" w:hAnsi="Arial" w:cs="Arial"/>
          <w:sz w:val="20"/>
          <w:szCs w:val="20"/>
          <w:lang w:val="hy-AM"/>
        </w:rPr>
        <w:t xml:space="preserve"> </w:t>
      </w:r>
      <w:r w:rsidRPr="00690366">
        <w:rPr>
          <w:rFonts w:ascii="Sylfaen" w:hAnsi="Sylfaen" w:cs="Sylfaen"/>
          <w:sz w:val="20"/>
          <w:szCs w:val="20"/>
          <w:lang w:val="hy-AM"/>
        </w:rPr>
        <w:t>մոտեցման</w:t>
      </w:r>
      <w:r w:rsidRPr="00690366">
        <w:rPr>
          <w:rFonts w:ascii="Arial" w:hAnsi="Arial" w:cs="Arial"/>
          <w:sz w:val="20"/>
          <w:szCs w:val="20"/>
          <w:lang w:val="hy-AM"/>
        </w:rPr>
        <w:t xml:space="preserve"> </w:t>
      </w:r>
      <w:r w:rsidRPr="00690366">
        <w:rPr>
          <w:rFonts w:ascii="Sylfaen" w:hAnsi="Sylfaen" w:cs="Sylfaen"/>
          <w:sz w:val="20"/>
          <w:szCs w:val="20"/>
          <w:lang w:val="hy-AM"/>
        </w:rPr>
        <w:t>համար</w:t>
      </w:r>
      <w:r w:rsidRPr="00690366">
        <w:rPr>
          <w:rFonts w:ascii="Arial" w:hAnsi="Arial" w:cs="Arial"/>
          <w:sz w:val="20"/>
          <w:szCs w:val="20"/>
          <w:lang w:val="hy-AM"/>
        </w:rPr>
        <w:t xml:space="preserve">: </w:t>
      </w:r>
      <w:r w:rsidRPr="00690366">
        <w:rPr>
          <w:rFonts w:ascii="Sylfaen" w:hAnsi="Sylfaen" w:cs="Sylfaen"/>
          <w:sz w:val="20"/>
          <w:szCs w:val="20"/>
          <w:lang w:val="hy-AM"/>
        </w:rPr>
        <w:t>Հետագայում</w:t>
      </w:r>
      <w:r w:rsidRPr="00690366">
        <w:rPr>
          <w:rFonts w:ascii="Arial" w:hAnsi="Arial" w:cs="Arial"/>
          <w:sz w:val="20"/>
          <w:szCs w:val="20"/>
          <w:lang w:val="hy-AM"/>
        </w:rPr>
        <w:t xml:space="preserve"> </w:t>
      </w:r>
      <w:r w:rsidRPr="00690366">
        <w:rPr>
          <w:rFonts w:ascii="Sylfaen" w:hAnsi="Sylfaen" w:cs="Sylfaen"/>
          <w:sz w:val="20"/>
          <w:szCs w:val="20"/>
          <w:lang w:val="hy-AM"/>
        </w:rPr>
        <w:t>հենարանների</w:t>
      </w:r>
      <w:r w:rsidRPr="00690366">
        <w:rPr>
          <w:rFonts w:ascii="Arial" w:hAnsi="Arial" w:cs="Arial"/>
          <w:sz w:val="20"/>
          <w:szCs w:val="20"/>
          <w:lang w:val="hy-AM"/>
        </w:rPr>
        <w:t xml:space="preserve"> </w:t>
      </w:r>
      <w:r w:rsidRPr="00690366">
        <w:rPr>
          <w:rFonts w:ascii="Sylfaen" w:hAnsi="Sylfaen" w:cs="Sylfaen"/>
          <w:sz w:val="20"/>
          <w:szCs w:val="20"/>
          <w:lang w:val="hy-AM"/>
        </w:rPr>
        <w:t>մոնտաժումը</w:t>
      </w:r>
      <w:r w:rsidRPr="00690366">
        <w:rPr>
          <w:rFonts w:ascii="Arial" w:hAnsi="Arial" w:cs="Arial"/>
          <w:sz w:val="20"/>
          <w:szCs w:val="20"/>
          <w:lang w:val="hy-AM"/>
        </w:rPr>
        <w:t xml:space="preserve"> </w:t>
      </w:r>
      <w:r w:rsidRPr="00690366">
        <w:rPr>
          <w:rFonts w:ascii="Sylfaen" w:hAnsi="Sylfaen" w:cs="Sylfaen"/>
          <w:sz w:val="20"/>
          <w:szCs w:val="20"/>
          <w:lang w:val="hy-AM"/>
        </w:rPr>
        <w:t>և</w:t>
      </w:r>
      <w:r w:rsidRPr="00690366">
        <w:rPr>
          <w:rFonts w:ascii="Arial" w:hAnsi="Arial" w:cs="Arial"/>
          <w:sz w:val="20"/>
          <w:szCs w:val="20"/>
          <w:lang w:val="hy-AM"/>
        </w:rPr>
        <w:t xml:space="preserve"> </w:t>
      </w:r>
      <w:r w:rsidRPr="00690366">
        <w:rPr>
          <w:rFonts w:ascii="Sylfaen" w:hAnsi="Sylfaen" w:cs="Sylfaen"/>
          <w:sz w:val="20"/>
          <w:szCs w:val="20"/>
          <w:lang w:val="hy-AM"/>
        </w:rPr>
        <w:t>էլեկտարհաղորդման</w:t>
      </w:r>
      <w:r w:rsidRPr="00690366">
        <w:rPr>
          <w:rFonts w:ascii="Arial" w:hAnsi="Arial" w:cs="Arial"/>
          <w:sz w:val="20"/>
          <w:szCs w:val="20"/>
          <w:lang w:val="hy-AM"/>
        </w:rPr>
        <w:t xml:space="preserve"> </w:t>
      </w:r>
      <w:r w:rsidRPr="00690366">
        <w:rPr>
          <w:rFonts w:ascii="Sylfaen" w:hAnsi="Sylfaen" w:cs="Sylfaen"/>
          <w:sz w:val="20"/>
          <w:szCs w:val="20"/>
          <w:lang w:val="hy-AM"/>
        </w:rPr>
        <w:t>գծի</w:t>
      </w:r>
      <w:r w:rsidRPr="00690366">
        <w:rPr>
          <w:rFonts w:ascii="Arial" w:hAnsi="Arial" w:cs="Arial"/>
          <w:sz w:val="20"/>
          <w:szCs w:val="20"/>
          <w:lang w:val="hy-AM"/>
        </w:rPr>
        <w:t xml:space="preserve"> </w:t>
      </w:r>
      <w:r w:rsidRPr="00690366">
        <w:rPr>
          <w:rFonts w:ascii="Sylfaen" w:hAnsi="Sylfaen" w:cs="Sylfaen"/>
          <w:sz w:val="20"/>
          <w:szCs w:val="20"/>
          <w:lang w:val="hy-AM"/>
        </w:rPr>
        <w:t>անցկացումը</w:t>
      </w:r>
      <w:r w:rsidRPr="00690366">
        <w:rPr>
          <w:rFonts w:ascii="Arial" w:hAnsi="Arial" w:cs="Arial"/>
          <w:sz w:val="20"/>
          <w:szCs w:val="20"/>
          <w:lang w:val="hy-AM"/>
        </w:rPr>
        <w:t xml:space="preserve"> </w:t>
      </w:r>
      <w:r w:rsidRPr="00690366">
        <w:rPr>
          <w:rFonts w:ascii="Sylfaen" w:hAnsi="Sylfaen" w:cs="Sylfaen"/>
          <w:sz w:val="20"/>
          <w:szCs w:val="20"/>
          <w:lang w:val="hy-AM"/>
        </w:rPr>
        <w:t>կարող</w:t>
      </w:r>
      <w:r w:rsidRPr="00690366">
        <w:rPr>
          <w:rFonts w:ascii="Arial" w:hAnsi="Arial" w:cs="Arial"/>
          <w:sz w:val="20"/>
          <w:szCs w:val="20"/>
          <w:lang w:val="hy-AM"/>
        </w:rPr>
        <w:t xml:space="preserve"> </w:t>
      </w:r>
      <w:r w:rsidRPr="00690366">
        <w:rPr>
          <w:rFonts w:ascii="Sylfaen" w:hAnsi="Sylfaen" w:cs="Sylfaen"/>
          <w:sz w:val="20"/>
          <w:szCs w:val="20"/>
          <w:lang w:val="hy-AM"/>
        </w:rPr>
        <w:t>է</w:t>
      </w:r>
      <w:r w:rsidRPr="00690366">
        <w:rPr>
          <w:rFonts w:ascii="Arial" w:hAnsi="Arial" w:cs="Arial"/>
          <w:sz w:val="20"/>
          <w:szCs w:val="20"/>
          <w:lang w:val="hy-AM"/>
        </w:rPr>
        <w:t xml:space="preserve"> </w:t>
      </w:r>
      <w:r w:rsidRPr="00690366">
        <w:rPr>
          <w:rFonts w:ascii="Sylfaen" w:hAnsi="Sylfaen" w:cs="Sylfaen"/>
          <w:sz w:val="20"/>
          <w:szCs w:val="20"/>
          <w:lang w:val="hy-AM"/>
        </w:rPr>
        <w:t>ժամանակավոր</w:t>
      </w:r>
      <w:r w:rsidRPr="00690366">
        <w:rPr>
          <w:rFonts w:ascii="Arial" w:hAnsi="Arial" w:cs="Arial"/>
          <w:sz w:val="20"/>
          <w:szCs w:val="20"/>
          <w:lang w:val="hy-AM"/>
        </w:rPr>
        <w:t xml:space="preserve"> </w:t>
      </w:r>
      <w:r w:rsidRPr="00690366">
        <w:rPr>
          <w:rFonts w:ascii="Sylfaen" w:hAnsi="Sylfaen" w:cs="Sylfaen"/>
          <w:sz w:val="20"/>
          <w:szCs w:val="20"/>
          <w:lang w:val="hy-AM"/>
        </w:rPr>
        <w:t>ազդեցություն</w:t>
      </w:r>
      <w:r w:rsidRPr="00690366">
        <w:rPr>
          <w:rFonts w:ascii="Arial" w:hAnsi="Arial" w:cs="Arial"/>
          <w:sz w:val="20"/>
          <w:szCs w:val="20"/>
          <w:lang w:val="hy-AM"/>
        </w:rPr>
        <w:t xml:space="preserve"> </w:t>
      </w:r>
      <w:r w:rsidRPr="00690366">
        <w:rPr>
          <w:rFonts w:ascii="Sylfaen" w:hAnsi="Sylfaen" w:cs="Sylfaen"/>
          <w:sz w:val="20"/>
          <w:szCs w:val="20"/>
          <w:lang w:val="hy-AM"/>
        </w:rPr>
        <w:t>ունենալ</w:t>
      </w:r>
      <w:r w:rsidRPr="00690366">
        <w:rPr>
          <w:rFonts w:ascii="Arial" w:hAnsi="Arial" w:cs="Arial"/>
          <w:sz w:val="20"/>
          <w:szCs w:val="20"/>
          <w:lang w:val="hy-AM"/>
        </w:rPr>
        <w:t xml:space="preserve"> </w:t>
      </w:r>
      <w:r w:rsidRPr="00690366">
        <w:rPr>
          <w:rFonts w:ascii="Sylfaen" w:hAnsi="Sylfaen" w:cs="Sylfaen"/>
          <w:sz w:val="20"/>
          <w:szCs w:val="20"/>
          <w:lang w:val="hy-AM"/>
        </w:rPr>
        <w:t>մշակաբույսերի</w:t>
      </w:r>
      <w:r w:rsidRPr="00690366">
        <w:rPr>
          <w:rFonts w:ascii="Arial" w:hAnsi="Arial" w:cs="Arial"/>
          <w:sz w:val="20"/>
          <w:szCs w:val="20"/>
          <w:lang w:val="hy-AM"/>
        </w:rPr>
        <w:t xml:space="preserve"> </w:t>
      </w:r>
      <w:r w:rsidRPr="00690366">
        <w:rPr>
          <w:rFonts w:ascii="Sylfaen" w:hAnsi="Sylfaen" w:cs="Sylfaen"/>
          <w:sz w:val="20"/>
          <w:szCs w:val="20"/>
          <w:lang w:val="hy-AM"/>
        </w:rPr>
        <w:t>կամ</w:t>
      </w:r>
      <w:r w:rsidRPr="00690366">
        <w:rPr>
          <w:rFonts w:ascii="Arial" w:hAnsi="Arial" w:cs="Arial"/>
          <w:sz w:val="20"/>
          <w:szCs w:val="20"/>
          <w:lang w:val="hy-AM"/>
        </w:rPr>
        <w:t xml:space="preserve"> </w:t>
      </w:r>
      <w:r w:rsidRPr="00690366">
        <w:rPr>
          <w:rFonts w:ascii="Sylfaen" w:hAnsi="Sylfaen" w:cs="Sylfaen"/>
          <w:sz w:val="20"/>
          <w:szCs w:val="20"/>
          <w:lang w:val="hy-AM"/>
        </w:rPr>
        <w:t>ծառերի</w:t>
      </w:r>
      <w:r w:rsidRPr="00690366">
        <w:rPr>
          <w:rFonts w:ascii="Arial" w:hAnsi="Arial" w:cs="Arial"/>
          <w:sz w:val="20"/>
          <w:szCs w:val="20"/>
          <w:lang w:val="hy-AM"/>
        </w:rPr>
        <w:t xml:space="preserve"> </w:t>
      </w:r>
      <w:r w:rsidRPr="00690366">
        <w:rPr>
          <w:rFonts w:ascii="Sylfaen" w:hAnsi="Sylfaen" w:cs="Sylfaen"/>
          <w:sz w:val="20"/>
          <w:szCs w:val="20"/>
          <w:lang w:val="hy-AM"/>
        </w:rPr>
        <w:t>վրա</w:t>
      </w:r>
      <w:r w:rsidRPr="00690366">
        <w:rPr>
          <w:rFonts w:ascii="Arial" w:hAnsi="Arial" w:cs="Arial"/>
          <w:sz w:val="20"/>
          <w:szCs w:val="20"/>
          <w:lang w:val="hy-AM"/>
        </w:rPr>
        <w:t xml:space="preserve">: </w:t>
      </w:r>
    </w:p>
    <w:p w:rsidR="003D3A8B" w:rsidRPr="00690366" w:rsidRDefault="003D3A8B" w:rsidP="003D3A8B">
      <w:pPr>
        <w:spacing w:line="264" w:lineRule="auto"/>
        <w:jc w:val="both"/>
        <w:rPr>
          <w:rFonts w:ascii="Arial" w:hAnsi="Arial" w:cs="Arial"/>
          <w:sz w:val="20"/>
          <w:szCs w:val="20"/>
          <w:lang w:val="hy-AM"/>
        </w:rPr>
      </w:pPr>
      <w:r w:rsidRPr="00690366">
        <w:rPr>
          <w:rFonts w:ascii="Sylfaen" w:hAnsi="Sylfaen" w:cs="Sylfaen"/>
          <w:sz w:val="20"/>
          <w:szCs w:val="20"/>
          <w:lang w:val="hy-AM"/>
        </w:rPr>
        <w:t>Ծրագիրը</w:t>
      </w:r>
      <w:r w:rsidRPr="00690366">
        <w:rPr>
          <w:rFonts w:ascii="Arial" w:hAnsi="Arial" w:cs="Arial"/>
          <w:sz w:val="20"/>
          <w:szCs w:val="20"/>
          <w:lang w:val="hy-AM"/>
        </w:rPr>
        <w:t xml:space="preserve"> </w:t>
      </w:r>
      <w:r w:rsidRPr="00690366">
        <w:rPr>
          <w:rFonts w:ascii="Sylfaen" w:hAnsi="Sylfaen" w:cs="Sylfaen"/>
          <w:sz w:val="20"/>
          <w:szCs w:val="20"/>
          <w:lang w:val="hy-AM"/>
        </w:rPr>
        <w:t>կունենա</w:t>
      </w:r>
      <w:r w:rsidRPr="00690366">
        <w:rPr>
          <w:rFonts w:ascii="Arial" w:hAnsi="Arial" w:cs="Arial"/>
          <w:sz w:val="20"/>
          <w:szCs w:val="20"/>
          <w:lang w:val="hy-AM"/>
        </w:rPr>
        <w:t xml:space="preserve"> </w:t>
      </w:r>
      <w:r w:rsidRPr="00690366">
        <w:rPr>
          <w:rFonts w:ascii="Sylfaen" w:hAnsi="Sylfaen" w:cs="Sylfaen"/>
          <w:sz w:val="20"/>
          <w:szCs w:val="20"/>
          <w:lang w:val="hy-AM"/>
        </w:rPr>
        <w:t>հողերի</w:t>
      </w:r>
      <w:r w:rsidRPr="00690366">
        <w:rPr>
          <w:rFonts w:ascii="Arial" w:hAnsi="Arial" w:cs="Arial"/>
          <w:sz w:val="20"/>
          <w:szCs w:val="20"/>
          <w:lang w:val="hy-AM"/>
        </w:rPr>
        <w:t xml:space="preserve"> </w:t>
      </w:r>
      <w:r w:rsidRPr="00690366">
        <w:rPr>
          <w:rFonts w:ascii="Sylfaen" w:hAnsi="Sylfaen" w:cs="Sylfaen"/>
          <w:sz w:val="20"/>
          <w:szCs w:val="20"/>
          <w:lang w:val="hy-AM"/>
        </w:rPr>
        <w:t>վրա</w:t>
      </w:r>
      <w:r w:rsidRPr="00690366">
        <w:rPr>
          <w:rFonts w:ascii="Arial" w:hAnsi="Arial" w:cs="Arial"/>
          <w:sz w:val="20"/>
          <w:szCs w:val="20"/>
          <w:lang w:val="hy-AM"/>
        </w:rPr>
        <w:t xml:space="preserve"> </w:t>
      </w:r>
      <w:r w:rsidRPr="00690366">
        <w:rPr>
          <w:rFonts w:ascii="Sylfaen" w:hAnsi="Sylfaen" w:cs="Sylfaen"/>
          <w:sz w:val="20"/>
          <w:szCs w:val="20"/>
          <w:lang w:val="hy-AM"/>
        </w:rPr>
        <w:t>մշտական</w:t>
      </w:r>
      <w:r w:rsidRPr="00690366">
        <w:rPr>
          <w:rFonts w:ascii="Arial" w:hAnsi="Arial" w:cs="Arial"/>
          <w:sz w:val="20"/>
          <w:szCs w:val="20"/>
          <w:lang w:val="hy-AM"/>
        </w:rPr>
        <w:t xml:space="preserve"> </w:t>
      </w:r>
      <w:r w:rsidRPr="00690366">
        <w:rPr>
          <w:rFonts w:ascii="Sylfaen" w:hAnsi="Sylfaen" w:cs="Sylfaen"/>
          <w:sz w:val="20"/>
          <w:szCs w:val="20"/>
          <w:lang w:val="hy-AM"/>
        </w:rPr>
        <w:t>և</w:t>
      </w:r>
      <w:r w:rsidRPr="00690366">
        <w:rPr>
          <w:rFonts w:ascii="Arial" w:hAnsi="Arial" w:cs="Arial"/>
          <w:sz w:val="20"/>
          <w:szCs w:val="20"/>
          <w:lang w:val="hy-AM"/>
        </w:rPr>
        <w:t xml:space="preserve"> </w:t>
      </w:r>
      <w:r w:rsidRPr="00690366">
        <w:rPr>
          <w:rFonts w:ascii="Sylfaen" w:hAnsi="Sylfaen" w:cs="Sylfaen"/>
          <w:sz w:val="20"/>
          <w:szCs w:val="20"/>
          <w:lang w:val="hy-AM"/>
        </w:rPr>
        <w:t>ժամանակավոր</w:t>
      </w:r>
      <w:r w:rsidRPr="00690366">
        <w:rPr>
          <w:rFonts w:ascii="Arial" w:hAnsi="Arial" w:cs="Arial"/>
          <w:sz w:val="20"/>
          <w:szCs w:val="20"/>
          <w:lang w:val="hy-AM"/>
        </w:rPr>
        <w:t xml:space="preserve"> </w:t>
      </w:r>
      <w:r w:rsidRPr="00690366">
        <w:rPr>
          <w:rFonts w:ascii="Sylfaen" w:hAnsi="Sylfaen" w:cs="Sylfaen"/>
          <w:sz w:val="20"/>
          <w:szCs w:val="20"/>
          <w:lang w:val="hy-AM"/>
        </w:rPr>
        <w:t>ազդեցություն</w:t>
      </w:r>
      <w:r w:rsidRPr="00690366">
        <w:rPr>
          <w:rFonts w:ascii="Arial" w:hAnsi="Arial" w:cs="Arial"/>
          <w:sz w:val="20"/>
          <w:szCs w:val="20"/>
          <w:lang w:val="hy-AM"/>
        </w:rPr>
        <w:t>:</w:t>
      </w:r>
    </w:p>
    <w:p w:rsidR="003D3A8B" w:rsidRPr="00690366" w:rsidRDefault="003D3A8B" w:rsidP="003D3A8B">
      <w:pPr>
        <w:spacing w:before="120" w:line="264" w:lineRule="auto"/>
        <w:jc w:val="both"/>
        <w:rPr>
          <w:rFonts w:ascii="Arial" w:hAnsi="Arial" w:cs="Arial"/>
          <w:sz w:val="20"/>
          <w:szCs w:val="20"/>
          <w:lang w:val="hy-AM"/>
        </w:rPr>
      </w:pPr>
      <w:r w:rsidRPr="00690366">
        <w:rPr>
          <w:rFonts w:ascii="Sylfaen" w:hAnsi="Sylfaen" w:cs="Sylfaen"/>
          <w:sz w:val="20"/>
          <w:szCs w:val="20"/>
          <w:lang w:val="hy-AM"/>
        </w:rPr>
        <w:t>Մշտականի</w:t>
      </w:r>
      <w:r w:rsidRPr="00690366">
        <w:rPr>
          <w:rFonts w:ascii="Arial" w:hAnsi="Arial" w:cs="Arial"/>
          <w:sz w:val="20"/>
          <w:szCs w:val="20"/>
          <w:lang w:val="hy-AM"/>
        </w:rPr>
        <w:t xml:space="preserve"> </w:t>
      </w:r>
      <w:r w:rsidRPr="00690366">
        <w:rPr>
          <w:rFonts w:ascii="Sylfaen" w:hAnsi="Sylfaen" w:cs="Sylfaen"/>
          <w:sz w:val="20"/>
          <w:szCs w:val="20"/>
          <w:lang w:val="hy-AM"/>
        </w:rPr>
        <w:t>պարագայում</w:t>
      </w:r>
      <w:r w:rsidRPr="00690366">
        <w:rPr>
          <w:rFonts w:ascii="Arial" w:hAnsi="Arial" w:cs="Arial"/>
          <w:sz w:val="20"/>
          <w:szCs w:val="20"/>
          <w:lang w:val="hy-AM"/>
        </w:rPr>
        <w:t xml:space="preserve">, </w:t>
      </w:r>
      <w:r w:rsidRPr="00690366">
        <w:rPr>
          <w:rFonts w:ascii="Sylfaen" w:hAnsi="Sylfaen" w:cs="Sylfaen"/>
          <w:sz w:val="20"/>
          <w:szCs w:val="20"/>
          <w:lang w:val="hy-AM"/>
        </w:rPr>
        <w:t>հողի</w:t>
      </w:r>
      <w:r w:rsidRPr="00690366">
        <w:rPr>
          <w:rFonts w:ascii="Arial" w:hAnsi="Arial" w:cs="Arial"/>
          <w:sz w:val="20"/>
          <w:szCs w:val="20"/>
          <w:lang w:val="hy-AM"/>
        </w:rPr>
        <w:t xml:space="preserve"> </w:t>
      </w:r>
      <w:r w:rsidRPr="00690366">
        <w:rPr>
          <w:rFonts w:ascii="Sylfaen" w:hAnsi="Sylfaen" w:cs="Sylfaen"/>
          <w:sz w:val="20"/>
          <w:szCs w:val="20"/>
          <w:lang w:val="hy-AM"/>
        </w:rPr>
        <w:t>ձեռքբերումն</w:t>
      </w:r>
      <w:r w:rsidRPr="00690366">
        <w:rPr>
          <w:rFonts w:ascii="Arial" w:hAnsi="Arial" w:cs="Arial"/>
          <w:sz w:val="20"/>
          <w:szCs w:val="20"/>
          <w:lang w:val="hy-AM"/>
        </w:rPr>
        <w:t xml:space="preserve"> </w:t>
      </w:r>
      <w:r w:rsidRPr="00690366">
        <w:rPr>
          <w:rFonts w:ascii="Sylfaen" w:hAnsi="Sylfaen" w:cs="Sylfaen"/>
          <w:sz w:val="20"/>
          <w:szCs w:val="20"/>
          <w:lang w:val="hy-AM"/>
        </w:rPr>
        <w:t>անհրաժեշտ</w:t>
      </w:r>
      <w:r w:rsidRPr="00690366">
        <w:rPr>
          <w:rFonts w:ascii="Arial" w:hAnsi="Arial" w:cs="Arial"/>
          <w:sz w:val="20"/>
          <w:szCs w:val="20"/>
          <w:lang w:val="hy-AM"/>
        </w:rPr>
        <w:t xml:space="preserve"> </w:t>
      </w:r>
      <w:r w:rsidRPr="00690366">
        <w:rPr>
          <w:rFonts w:ascii="Sylfaen" w:hAnsi="Sylfaen" w:cs="Sylfaen"/>
          <w:sz w:val="20"/>
          <w:szCs w:val="20"/>
          <w:lang w:val="hy-AM"/>
        </w:rPr>
        <w:t>կլինի</w:t>
      </w:r>
      <w:r w:rsidRPr="00690366">
        <w:rPr>
          <w:rFonts w:ascii="Arial" w:hAnsi="Arial" w:cs="Arial"/>
          <w:sz w:val="20"/>
          <w:szCs w:val="20"/>
          <w:lang w:val="hy-AM"/>
        </w:rPr>
        <w:t xml:space="preserve"> </w:t>
      </w:r>
      <w:r w:rsidRPr="00690366">
        <w:rPr>
          <w:rFonts w:ascii="Sylfaen" w:hAnsi="Sylfaen" w:cs="Sylfaen"/>
          <w:sz w:val="20"/>
          <w:szCs w:val="20"/>
          <w:lang w:val="hy-AM"/>
        </w:rPr>
        <w:t>հենարանների</w:t>
      </w:r>
      <w:r w:rsidRPr="00690366">
        <w:rPr>
          <w:rFonts w:ascii="Arial" w:hAnsi="Arial" w:cs="Arial"/>
          <w:sz w:val="20"/>
          <w:szCs w:val="20"/>
          <w:lang w:val="hy-AM"/>
        </w:rPr>
        <w:t xml:space="preserve"> </w:t>
      </w:r>
      <w:r w:rsidRPr="00690366">
        <w:rPr>
          <w:rFonts w:ascii="Sylfaen" w:hAnsi="Sylfaen" w:cs="Sylfaen"/>
          <w:sz w:val="20"/>
          <w:szCs w:val="20"/>
          <w:lang w:val="hy-AM"/>
        </w:rPr>
        <w:t>հիմքերի</w:t>
      </w:r>
      <w:r w:rsidRPr="00690366">
        <w:rPr>
          <w:rFonts w:ascii="Arial" w:hAnsi="Arial" w:cs="Arial"/>
          <w:sz w:val="20"/>
          <w:szCs w:val="20"/>
          <w:lang w:val="hy-AM"/>
        </w:rPr>
        <w:t xml:space="preserve"> </w:t>
      </w:r>
      <w:r w:rsidRPr="00690366">
        <w:rPr>
          <w:rFonts w:ascii="Sylfaen" w:hAnsi="Sylfaen" w:cs="Sylfaen"/>
          <w:sz w:val="20"/>
          <w:szCs w:val="20"/>
          <w:lang w:val="hy-AM"/>
        </w:rPr>
        <w:t>կառուցման</w:t>
      </w:r>
      <w:r w:rsidRPr="00690366">
        <w:rPr>
          <w:rFonts w:ascii="Arial" w:hAnsi="Arial" w:cs="Arial"/>
          <w:sz w:val="20"/>
          <w:szCs w:val="20"/>
          <w:lang w:val="hy-AM"/>
        </w:rPr>
        <w:t xml:space="preserve"> </w:t>
      </w:r>
      <w:r w:rsidRPr="00690366">
        <w:rPr>
          <w:rFonts w:ascii="Sylfaen" w:hAnsi="Sylfaen" w:cs="Sylfaen"/>
          <w:sz w:val="20"/>
          <w:szCs w:val="20"/>
          <w:lang w:val="hy-AM"/>
        </w:rPr>
        <w:t>համար</w:t>
      </w:r>
      <w:r w:rsidRPr="00690366">
        <w:rPr>
          <w:rFonts w:ascii="Arial" w:hAnsi="Arial" w:cs="Arial"/>
          <w:sz w:val="20"/>
          <w:szCs w:val="20"/>
          <w:lang w:val="hy-AM"/>
        </w:rPr>
        <w:t xml:space="preserve">: </w:t>
      </w:r>
      <w:r w:rsidRPr="00690366">
        <w:rPr>
          <w:rFonts w:ascii="Sylfaen" w:hAnsi="Sylfaen" w:cs="Sylfaen"/>
          <w:sz w:val="20"/>
          <w:szCs w:val="20"/>
          <w:lang w:val="hy-AM"/>
        </w:rPr>
        <w:t>Ձեռքբերվող</w:t>
      </w:r>
      <w:r w:rsidRPr="00690366">
        <w:rPr>
          <w:rFonts w:ascii="Arial" w:hAnsi="Arial" w:cs="Arial"/>
          <w:sz w:val="20"/>
          <w:szCs w:val="20"/>
          <w:lang w:val="hy-AM"/>
        </w:rPr>
        <w:t xml:space="preserve"> </w:t>
      </w:r>
      <w:r w:rsidRPr="00690366">
        <w:rPr>
          <w:rFonts w:ascii="Sylfaen" w:hAnsi="Sylfaen" w:cs="Sylfaen"/>
          <w:sz w:val="20"/>
          <w:szCs w:val="20"/>
          <w:lang w:val="hy-AM"/>
        </w:rPr>
        <w:t>հողերը</w:t>
      </w:r>
      <w:r w:rsidRPr="00690366">
        <w:rPr>
          <w:rFonts w:ascii="Arial" w:hAnsi="Arial" w:cs="Arial"/>
          <w:sz w:val="20"/>
          <w:szCs w:val="20"/>
          <w:lang w:val="hy-AM"/>
        </w:rPr>
        <w:t xml:space="preserve">, </w:t>
      </w:r>
      <w:r w:rsidRPr="00690366">
        <w:rPr>
          <w:rFonts w:ascii="Sylfaen" w:hAnsi="Sylfaen" w:cs="Sylfaen"/>
          <w:sz w:val="20"/>
          <w:szCs w:val="20"/>
          <w:lang w:val="hy-AM"/>
        </w:rPr>
        <w:t>ինչպես</w:t>
      </w:r>
      <w:r w:rsidRPr="00690366">
        <w:rPr>
          <w:rFonts w:ascii="Arial" w:hAnsi="Arial" w:cs="Arial"/>
          <w:sz w:val="20"/>
          <w:szCs w:val="20"/>
          <w:lang w:val="hy-AM"/>
        </w:rPr>
        <w:t xml:space="preserve"> </w:t>
      </w:r>
      <w:r w:rsidRPr="00690366">
        <w:rPr>
          <w:rFonts w:ascii="Sylfaen" w:hAnsi="Sylfaen" w:cs="Sylfaen"/>
          <w:sz w:val="20"/>
          <w:szCs w:val="20"/>
          <w:lang w:val="hy-AM"/>
        </w:rPr>
        <w:t>նաև</w:t>
      </w:r>
      <w:r w:rsidRPr="00690366">
        <w:rPr>
          <w:rFonts w:ascii="Arial" w:hAnsi="Arial" w:cs="Arial"/>
          <w:sz w:val="20"/>
          <w:szCs w:val="20"/>
          <w:lang w:val="hy-AM"/>
        </w:rPr>
        <w:t xml:space="preserve"> </w:t>
      </w:r>
      <w:r w:rsidRPr="00690366">
        <w:rPr>
          <w:rFonts w:ascii="Sylfaen" w:hAnsi="Sylfaen" w:cs="Sylfaen"/>
          <w:sz w:val="20"/>
          <w:szCs w:val="20"/>
          <w:lang w:val="hy-AM"/>
        </w:rPr>
        <w:t>դրան</w:t>
      </w:r>
      <w:r w:rsidRPr="00690366">
        <w:rPr>
          <w:rFonts w:ascii="Arial" w:hAnsi="Arial" w:cs="Arial"/>
          <w:sz w:val="20"/>
          <w:szCs w:val="20"/>
          <w:lang w:val="hy-AM"/>
        </w:rPr>
        <w:t xml:space="preserve"> </w:t>
      </w:r>
      <w:r w:rsidRPr="00690366">
        <w:rPr>
          <w:rFonts w:ascii="Sylfaen" w:hAnsi="Sylfaen" w:cs="Sylfaen"/>
          <w:sz w:val="20"/>
          <w:szCs w:val="20"/>
          <w:lang w:val="hy-AM"/>
        </w:rPr>
        <w:t>հարակից</w:t>
      </w:r>
      <w:r w:rsidRPr="00690366">
        <w:rPr>
          <w:rFonts w:ascii="Arial" w:hAnsi="Arial" w:cs="Arial"/>
          <w:sz w:val="20"/>
          <w:szCs w:val="20"/>
          <w:lang w:val="hy-AM"/>
        </w:rPr>
        <w:t xml:space="preserve"> </w:t>
      </w:r>
      <w:r w:rsidRPr="00690366">
        <w:rPr>
          <w:rFonts w:ascii="Sylfaen" w:hAnsi="Sylfaen" w:cs="Sylfaen"/>
          <w:sz w:val="20"/>
          <w:szCs w:val="20"/>
          <w:lang w:val="hy-AM"/>
        </w:rPr>
        <w:t>այլ</w:t>
      </w:r>
      <w:r w:rsidRPr="00690366">
        <w:rPr>
          <w:rFonts w:ascii="Arial" w:hAnsi="Arial" w:cs="Arial"/>
          <w:sz w:val="20"/>
          <w:szCs w:val="20"/>
          <w:lang w:val="hy-AM"/>
        </w:rPr>
        <w:t xml:space="preserve"> </w:t>
      </w:r>
      <w:r w:rsidRPr="00690366">
        <w:rPr>
          <w:rFonts w:ascii="Sylfaen" w:hAnsi="Sylfaen" w:cs="Sylfaen"/>
          <w:sz w:val="20"/>
          <w:szCs w:val="20"/>
          <w:lang w:val="hy-AM"/>
        </w:rPr>
        <w:t>վնասները</w:t>
      </w:r>
      <w:r w:rsidRPr="00690366">
        <w:rPr>
          <w:rFonts w:ascii="Arial" w:hAnsi="Arial" w:cs="Arial"/>
          <w:sz w:val="20"/>
          <w:szCs w:val="20"/>
          <w:lang w:val="hy-AM"/>
        </w:rPr>
        <w:t xml:space="preserve"> </w:t>
      </w:r>
      <w:r w:rsidRPr="00690366">
        <w:rPr>
          <w:rFonts w:ascii="Sylfaen" w:hAnsi="Sylfaen" w:cs="Sylfaen"/>
          <w:sz w:val="20"/>
          <w:szCs w:val="20"/>
          <w:lang w:val="hy-AM"/>
        </w:rPr>
        <w:t>կփոխհատուցվեն</w:t>
      </w:r>
      <w:r w:rsidRPr="00690366">
        <w:rPr>
          <w:rFonts w:ascii="Arial" w:hAnsi="Arial" w:cs="Arial"/>
          <w:sz w:val="20"/>
          <w:szCs w:val="20"/>
          <w:lang w:val="hy-AM"/>
        </w:rPr>
        <w:t xml:space="preserve"> </w:t>
      </w:r>
      <w:r w:rsidRPr="00690366">
        <w:rPr>
          <w:rFonts w:ascii="Sylfaen" w:hAnsi="Sylfaen" w:cs="Sylfaen"/>
          <w:sz w:val="20"/>
          <w:szCs w:val="20"/>
          <w:lang w:val="hy-AM"/>
        </w:rPr>
        <w:t>ստորև</w:t>
      </w:r>
      <w:r w:rsidRPr="00690366">
        <w:rPr>
          <w:rFonts w:ascii="Arial" w:hAnsi="Arial" w:cs="Arial"/>
          <w:sz w:val="20"/>
          <w:szCs w:val="20"/>
          <w:lang w:val="hy-AM"/>
        </w:rPr>
        <w:t xml:space="preserve"> </w:t>
      </w:r>
      <w:r w:rsidRPr="00690366">
        <w:rPr>
          <w:rFonts w:ascii="Sylfaen" w:hAnsi="Sylfaen" w:cs="Sylfaen"/>
          <w:sz w:val="20"/>
          <w:szCs w:val="20"/>
          <w:lang w:val="hy-AM"/>
        </w:rPr>
        <w:t>նկարագրված</w:t>
      </w:r>
      <w:r w:rsidRPr="00690366">
        <w:rPr>
          <w:rFonts w:ascii="Arial" w:hAnsi="Arial" w:cs="Arial"/>
          <w:sz w:val="20"/>
          <w:szCs w:val="20"/>
          <w:lang w:val="hy-AM"/>
        </w:rPr>
        <w:t xml:space="preserve"> </w:t>
      </w:r>
      <w:r w:rsidRPr="00690366">
        <w:rPr>
          <w:rFonts w:ascii="Sylfaen" w:hAnsi="Sylfaen" w:cs="Sylfaen"/>
          <w:sz w:val="20"/>
          <w:szCs w:val="20"/>
          <w:lang w:val="hy-AM"/>
        </w:rPr>
        <w:t>սկզբունքների</w:t>
      </w:r>
      <w:r w:rsidRPr="00690366">
        <w:rPr>
          <w:rFonts w:ascii="Arial" w:hAnsi="Arial" w:cs="Arial"/>
          <w:sz w:val="20"/>
          <w:szCs w:val="20"/>
          <w:lang w:val="hy-AM"/>
        </w:rPr>
        <w:t xml:space="preserve"> </w:t>
      </w:r>
      <w:r w:rsidRPr="00690366">
        <w:rPr>
          <w:rFonts w:ascii="Sylfaen" w:hAnsi="Sylfaen" w:cs="Sylfaen"/>
          <w:sz w:val="20"/>
          <w:szCs w:val="20"/>
          <w:lang w:val="hy-AM"/>
        </w:rPr>
        <w:t>համապատասխան</w:t>
      </w:r>
      <w:r w:rsidRPr="00690366">
        <w:rPr>
          <w:rFonts w:ascii="Arial" w:hAnsi="Arial" w:cs="Arial"/>
          <w:sz w:val="20"/>
          <w:szCs w:val="20"/>
          <w:lang w:val="hy-AM"/>
        </w:rPr>
        <w:t>:</w:t>
      </w:r>
    </w:p>
    <w:p w:rsidR="003D3A8B" w:rsidRPr="00314185" w:rsidRDefault="003D3A8B" w:rsidP="003D3A8B">
      <w:pPr>
        <w:spacing w:before="120" w:line="264" w:lineRule="auto"/>
        <w:jc w:val="both"/>
        <w:rPr>
          <w:rFonts w:ascii="Sylfaen" w:hAnsi="Sylfaen" w:cs="Arial"/>
          <w:sz w:val="20"/>
          <w:szCs w:val="20"/>
          <w:lang w:val="hy-AM"/>
        </w:rPr>
      </w:pPr>
      <w:r w:rsidRPr="00690366">
        <w:rPr>
          <w:rFonts w:ascii="Sylfaen" w:hAnsi="Sylfaen" w:cs="Sylfaen"/>
          <w:sz w:val="20"/>
          <w:szCs w:val="20"/>
          <w:lang w:val="hy-AM"/>
        </w:rPr>
        <w:t>Ժամանակավոր</w:t>
      </w:r>
      <w:r w:rsidRPr="00690366">
        <w:rPr>
          <w:rFonts w:ascii="Arial" w:hAnsi="Arial" w:cs="Arial"/>
          <w:sz w:val="20"/>
          <w:szCs w:val="20"/>
          <w:lang w:val="hy-AM"/>
        </w:rPr>
        <w:t xml:space="preserve"> </w:t>
      </w:r>
      <w:r w:rsidRPr="00690366">
        <w:rPr>
          <w:rFonts w:ascii="Sylfaen" w:hAnsi="Sylfaen" w:cs="Sylfaen"/>
          <w:sz w:val="20"/>
          <w:szCs w:val="20"/>
          <w:lang w:val="hy-AM"/>
        </w:rPr>
        <w:t>ազդեցություն</w:t>
      </w:r>
      <w:r w:rsidRPr="00690366">
        <w:rPr>
          <w:rFonts w:ascii="Arial" w:hAnsi="Arial" w:cs="Arial"/>
          <w:sz w:val="20"/>
          <w:szCs w:val="20"/>
          <w:lang w:val="hy-AM"/>
        </w:rPr>
        <w:t xml:space="preserve"> </w:t>
      </w:r>
      <w:r w:rsidRPr="00690366">
        <w:rPr>
          <w:rFonts w:ascii="Sylfaen" w:hAnsi="Sylfaen" w:cs="Sylfaen"/>
          <w:sz w:val="20"/>
          <w:szCs w:val="20"/>
          <w:lang w:val="hy-AM"/>
        </w:rPr>
        <w:t>կարող</w:t>
      </w:r>
      <w:r w:rsidRPr="00690366">
        <w:rPr>
          <w:rFonts w:ascii="Arial" w:hAnsi="Arial" w:cs="Arial"/>
          <w:sz w:val="20"/>
          <w:szCs w:val="20"/>
          <w:lang w:val="hy-AM"/>
        </w:rPr>
        <w:t xml:space="preserve"> </w:t>
      </w:r>
      <w:r w:rsidRPr="00690366">
        <w:rPr>
          <w:rFonts w:ascii="Sylfaen" w:hAnsi="Sylfaen" w:cs="Sylfaen"/>
          <w:sz w:val="20"/>
          <w:szCs w:val="20"/>
          <w:lang w:val="hy-AM"/>
        </w:rPr>
        <w:t>է</w:t>
      </w:r>
      <w:r w:rsidRPr="00690366">
        <w:rPr>
          <w:rFonts w:ascii="Arial" w:hAnsi="Arial" w:cs="Arial"/>
          <w:sz w:val="20"/>
          <w:szCs w:val="20"/>
          <w:lang w:val="hy-AM"/>
        </w:rPr>
        <w:t xml:space="preserve"> </w:t>
      </w:r>
      <w:r w:rsidRPr="00690366">
        <w:rPr>
          <w:rFonts w:ascii="Sylfaen" w:hAnsi="Sylfaen" w:cs="Sylfaen"/>
          <w:sz w:val="20"/>
          <w:szCs w:val="20"/>
          <w:lang w:val="hy-AM"/>
        </w:rPr>
        <w:t>լինել</w:t>
      </w:r>
      <w:r w:rsidRPr="00690366">
        <w:rPr>
          <w:rFonts w:ascii="Arial" w:hAnsi="Arial" w:cs="Arial"/>
          <w:sz w:val="20"/>
          <w:szCs w:val="20"/>
          <w:lang w:val="hy-AM"/>
        </w:rPr>
        <w:t xml:space="preserve"> </w:t>
      </w:r>
      <w:r w:rsidRPr="00690366">
        <w:rPr>
          <w:rFonts w:ascii="Sylfaen" w:hAnsi="Sylfaen" w:cs="Sylfaen"/>
          <w:sz w:val="20"/>
          <w:szCs w:val="20"/>
          <w:lang w:val="hy-AM"/>
        </w:rPr>
        <w:t>հետևյալ</w:t>
      </w:r>
      <w:r w:rsidRPr="00690366">
        <w:rPr>
          <w:rFonts w:ascii="Arial" w:hAnsi="Arial" w:cs="Arial"/>
          <w:sz w:val="20"/>
          <w:szCs w:val="20"/>
          <w:lang w:val="hy-AM"/>
        </w:rPr>
        <w:t xml:space="preserve"> </w:t>
      </w:r>
      <w:r w:rsidRPr="00690366">
        <w:rPr>
          <w:rFonts w:ascii="Sylfaen" w:hAnsi="Sylfaen" w:cs="Sylfaen"/>
          <w:sz w:val="20"/>
          <w:szCs w:val="20"/>
          <w:lang w:val="hy-AM"/>
        </w:rPr>
        <w:t>դեպքերում</w:t>
      </w:r>
      <w:r w:rsidR="00314185">
        <w:rPr>
          <w:rFonts w:ascii="Sylfaen" w:hAnsi="Sylfaen" w:cs="Arial"/>
          <w:sz w:val="20"/>
          <w:szCs w:val="20"/>
          <w:lang w:val="hy-AM"/>
        </w:rPr>
        <w:t>՝</w:t>
      </w:r>
    </w:p>
    <w:p w:rsidR="003D3A8B" w:rsidRPr="00690366" w:rsidRDefault="003D3A8B" w:rsidP="007A501F">
      <w:pPr>
        <w:pStyle w:val="ListParagraph"/>
        <w:numPr>
          <w:ilvl w:val="0"/>
          <w:numId w:val="31"/>
        </w:numPr>
        <w:spacing w:line="264" w:lineRule="auto"/>
        <w:jc w:val="both"/>
        <w:rPr>
          <w:rFonts w:ascii="Arial" w:hAnsi="Arial" w:cs="Arial"/>
          <w:sz w:val="20"/>
          <w:szCs w:val="20"/>
          <w:lang w:val="hy-AM"/>
        </w:rPr>
      </w:pPr>
      <w:r w:rsidRPr="00690366">
        <w:rPr>
          <w:rFonts w:ascii="Sylfaen" w:hAnsi="Sylfaen" w:cs="Sylfaen"/>
          <w:sz w:val="20"/>
          <w:szCs w:val="20"/>
          <w:lang w:val="hy-AM"/>
        </w:rPr>
        <w:t>հողի</w:t>
      </w:r>
      <w:r w:rsidRPr="00690366">
        <w:rPr>
          <w:rFonts w:ascii="Arial" w:hAnsi="Arial" w:cs="Arial"/>
          <w:sz w:val="20"/>
          <w:szCs w:val="20"/>
          <w:lang w:val="hy-AM"/>
        </w:rPr>
        <w:t xml:space="preserve"> </w:t>
      </w:r>
      <w:r w:rsidRPr="00690366">
        <w:rPr>
          <w:rFonts w:ascii="Sylfaen" w:hAnsi="Sylfaen" w:cs="Sylfaen"/>
          <w:sz w:val="20"/>
          <w:szCs w:val="20"/>
          <w:lang w:val="hy-AM"/>
        </w:rPr>
        <w:t>ուսումնասիրման</w:t>
      </w:r>
      <w:r w:rsidRPr="00690366">
        <w:rPr>
          <w:rFonts w:ascii="Arial" w:hAnsi="Arial" w:cs="Arial"/>
          <w:sz w:val="20"/>
          <w:szCs w:val="20"/>
          <w:lang w:val="hy-AM"/>
        </w:rPr>
        <w:t xml:space="preserve"> </w:t>
      </w:r>
      <w:r w:rsidRPr="00690366">
        <w:rPr>
          <w:rFonts w:ascii="Sylfaen" w:hAnsi="Sylfaen" w:cs="Sylfaen"/>
          <w:sz w:val="20"/>
          <w:szCs w:val="20"/>
          <w:lang w:val="hy-AM"/>
        </w:rPr>
        <w:t>ընթացքում</w:t>
      </w:r>
      <w:r w:rsidRPr="00690366">
        <w:rPr>
          <w:rFonts w:ascii="Arial" w:hAnsi="Arial" w:cs="Arial"/>
          <w:sz w:val="20"/>
          <w:szCs w:val="20"/>
          <w:lang w:val="hy-AM"/>
        </w:rPr>
        <w:t xml:space="preserve"> </w:t>
      </w:r>
      <w:r w:rsidRPr="00690366">
        <w:rPr>
          <w:rFonts w:ascii="Sylfaen" w:hAnsi="Sylfaen" w:cs="Sylfaen"/>
          <w:sz w:val="20"/>
          <w:szCs w:val="20"/>
          <w:lang w:val="hy-AM"/>
        </w:rPr>
        <w:t>մշակաբույսերը</w:t>
      </w:r>
      <w:r w:rsidRPr="00690366">
        <w:rPr>
          <w:rFonts w:ascii="Arial" w:hAnsi="Arial" w:cs="Arial"/>
          <w:sz w:val="20"/>
          <w:szCs w:val="20"/>
          <w:lang w:val="hy-AM"/>
        </w:rPr>
        <w:t>/</w:t>
      </w:r>
      <w:r w:rsidRPr="00690366">
        <w:rPr>
          <w:rFonts w:ascii="Sylfaen" w:hAnsi="Sylfaen" w:cs="Sylfaen"/>
          <w:sz w:val="20"/>
          <w:szCs w:val="20"/>
          <w:lang w:val="hy-AM"/>
        </w:rPr>
        <w:t>ծառերը</w:t>
      </w:r>
      <w:r w:rsidRPr="00690366">
        <w:rPr>
          <w:rFonts w:ascii="Arial" w:hAnsi="Arial" w:cs="Arial"/>
          <w:sz w:val="20"/>
          <w:szCs w:val="20"/>
          <w:lang w:val="hy-AM"/>
        </w:rPr>
        <w:t xml:space="preserve"> </w:t>
      </w:r>
      <w:r w:rsidRPr="00690366">
        <w:rPr>
          <w:rFonts w:ascii="Sylfaen" w:hAnsi="Sylfaen" w:cs="Sylfaen"/>
          <w:sz w:val="20"/>
          <w:szCs w:val="20"/>
          <w:lang w:val="hy-AM"/>
        </w:rPr>
        <w:t>վնասելու</w:t>
      </w:r>
      <w:r w:rsidRPr="00690366">
        <w:rPr>
          <w:rFonts w:ascii="Arial" w:hAnsi="Arial" w:cs="Arial"/>
          <w:sz w:val="20"/>
          <w:szCs w:val="20"/>
          <w:lang w:val="hy-AM"/>
        </w:rPr>
        <w:t xml:space="preserve"> </w:t>
      </w:r>
      <w:r w:rsidRPr="00690366">
        <w:rPr>
          <w:rFonts w:ascii="Sylfaen" w:hAnsi="Sylfaen" w:cs="Sylfaen"/>
          <w:sz w:val="20"/>
          <w:szCs w:val="20"/>
          <w:lang w:val="hy-AM"/>
        </w:rPr>
        <w:t>դեպքում</w:t>
      </w:r>
      <w:r w:rsidRPr="00690366">
        <w:rPr>
          <w:rFonts w:ascii="Arial" w:hAnsi="Arial" w:cs="Arial"/>
          <w:sz w:val="20"/>
          <w:szCs w:val="20"/>
          <w:lang w:val="hy-AM"/>
        </w:rPr>
        <w:t>,</w:t>
      </w:r>
    </w:p>
    <w:p w:rsidR="003D3A8B" w:rsidRPr="00690366" w:rsidRDefault="003D3A8B" w:rsidP="007A501F">
      <w:pPr>
        <w:pStyle w:val="ListParagraph"/>
        <w:numPr>
          <w:ilvl w:val="0"/>
          <w:numId w:val="31"/>
        </w:numPr>
        <w:spacing w:line="264" w:lineRule="auto"/>
        <w:jc w:val="both"/>
        <w:rPr>
          <w:rFonts w:ascii="Arial" w:hAnsi="Arial" w:cs="Arial"/>
          <w:sz w:val="20"/>
          <w:szCs w:val="20"/>
          <w:lang w:val="hy-AM"/>
        </w:rPr>
      </w:pPr>
      <w:r w:rsidRPr="00690366">
        <w:rPr>
          <w:rFonts w:ascii="Sylfaen" w:hAnsi="Sylfaen" w:cs="Sylfaen"/>
          <w:sz w:val="20"/>
          <w:szCs w:val="20"/>
          <w:lang w:val="hy-AM"/>
        </w:rPr>
        <w:t>մուտքի</w:t>
      </w:r>
      <w:r w:rsidRPr="00690366">
        <w:rPr>
          <w:rFonts w:ascii="Arial" w:hAnsi="Arial" w:cs="Arial"/>
          <w:sz w:val="20"/>
          <w:szCs w:val="20"/>
          <w:lang w:val="hy-AM"/>
        </w:rPr>
        <w:t xml:space="preserve"> </w:t>
      </w:r>
      <w:r w:rsidRPr="00690366">
        <w:rPr>
          <w:rFonts w:ascii="Sylfaen" w:hAnsi="Sylfaen" w:cs="Sylfaen"/>
          <w:sz w:val="20"/>
          <w:szCs w:val="20"/>
          <w:lang w:val="hy-AM"/>
        </w:rPr>
        <w:t>ճանապարհների</w:t>
      </w:r>
      <w:r w:rsidRPr="00690366">
        <w:rPr>
          <w:rFonts w:ascii="Arial" w:hAnsi="Arial" w:cs="Arial"/>
          <w:sz w:val="20"/>
          <w:szCs w:val="20"/>
          <w:lang w:val="hy-AM"/>
        </w:rPr>
        <w:t xml:space="preserve"> </w:t>
      </w:r>
      <w:r w:rsidRPr="00690366">
        <w:rPr>
          <w:rFonts w:ascii="Sylfaen" w:hAnsi="Sylfaen" w:cs="Sylfaen"/>
          <w:sz w:val="20"/>
          <w:szCs w:val="20"/>
          <w:lang w:val="hy-AM"/>
        </w:rPr>
        <w:t>շինարարության</w:t>
      </w:r>
      <w:r w:rsidRPr="00690366">
        <w:rPr>
          <w:rFonts w:ascii="Arial" w:hAnsi="Arial" w:cs="Arial"/>
          <w:sz w:val="20"/>
          <w:szCs w:val="20"/>
          <w:lang w:val="hy-AM"/>
        </w:rPr>
        <w:t xml:space="preserve"> </w:t>
      </w:r>
      <w:r w:rsidRPr="00690366">
        <w:rPr>
          <w:rFonts w:ascii="Sylfaen" w:hAnsi="Sylfaen" w:cs="Sylfaen"/>
          <w:sz w:val="20"/>
          <w:szCs w:val="20"/>
          <w:lang w:val="hy-AM"/>
        </w:rPr>
        <w:t>համար</w:t>
      </w:r>
      <w:r w:rsidRPr="00690366">
        <w:rPr>
          <w:rFonts w:ascii="Arial" w:hAnsi="Arial" w:cs="Arial"/>
          <w:sz w:val="20"/>
          <w:szCs w:val="20"/>
          <w:lang w:val="hy-AM"/>
        </w:rPr>
        <w:t xml:space="preserve"> </w:t>
      </w:r>
      <w:r w:rsidRPr="00690366">
        <w:rPr>
          <w:rFonts w:ascii="Sylfaen" w:hAnsi="Sylfaen" w:cs="Sylfaen"/>
          <w:sz w:val="20"/>
          <w:szCs w:val="20"/>
          <w:lang w:val="hy-AM"/>
        </w:rPr>
        <w:t>մշակաբույսերը</w:t>
      </w:r>
      <w:r w:rsidRPr="00690366">
        <w:rPr>
          <w:rFonts w:ascii="Arial" w:hAnsi="Arial" w:cs="Arial"/>
          <w:sz w:val="20"/>
          <w:szCs w:val="20"/>
          <w:lang w:val="hy-AM"/>
        </w:rPr>
        <w:t>/</w:t>
      </w:r>
      <w:r w:rsidRPr="00690366">
        <w:rPr>
          <w:rFonts w:ascii="Sylfaen" w:hAnsi="Sylfaen" w:cs="Sylfaen"/>
          <w:sz w:val="20"/>
          <w:szCs w:val="20"/>
          <w:lang w:val="hy-AM"/>
        </w:rPr>
        <w:t>հողատարածքը</w:t>
      </w:r>
      <w:r w:rsidRPr="00690366">
        <w:rPr>
          <w:rFonts w:ascii="Arial" w:hAnsi="Arial" w:cs="Arial"/>
          <w:sz w:val="20"/>
          <w:szCs w:val="20"/>
          <w:lang w:val="hy-AM"/>
        </w:rPr>
        <w:t xml:space="preserve"> </w:t>
      </w:r>
      <w:r w:rsidRPr="00690366">
        <w:rPr>
          <w:rFonts w:ascii="Sylfaen" w:hAnsi="Sylfaen" w:cs="Sylfaen"/>
          <w:sz w:val="20"/>
          <w:szCs w:val="20"/>
          <w:lang w:val="hy-AM"/>
        </w:rPr>
        <w:t>վնասելու</w:t>
      </w:r>
      <w:r w:rsidRPr="00690366">
        <w:rPr>
          <w:rFonts w:ascii="Arial" w:hAnsi="Arial" w:cs="Arial"/>
          <w:sz w:val="20"/>
          <w:szCs w:val="20"/>
          <w:lang w:val="hy-AM"/>
        </w:rPr>
        <w:t xml:space="preserve"> </w:t>
      </w:r>
      <w:r w:rsidRPr="00690366">
        <w:rPr>
          <w:rFonts w:ascii="Sylfaen" w:hAnsi="Sylfaen" w:cs="Sylfaen"/>
          <w:sz w:val="20"/>
          <w:szCs w:val="20"/>
          <w:lang w:val="hy-AM"/>
        </w:rPr>
        <w:t>դեպքում</w:t>
      </w:r>
      <w:r w:rsidRPr="00690366">
        <w:rPr>
          <w:rFonts w:ascii="Arial" w:hAnsi="Arial" w:cs="Arial"/>
          <w:sz w:val="20"/>
          <w:szCs w:val="20"/>
          <w:lang w:val="hy-AM"/>
        </w:rPr>
        <w:t>,</w:t>
      </w:r>
    </w:p>
    <w:p w:rsidR="003D3A8B" w:rsidRPr="00690366" w:rsidRDefault="003D3A8B" w:rsidP="007A501F">
      <w:pPr>
        <w:pStyle w:val="ListParagraph"/>
        <w:numPr>
          <w:ilvl w:val="0"/>
          <w:numId w:val="31"/>
        </w:numPr>
        <w:spacing w:after="120" w:line="264" w:lineRule="auto"/>
        <w:jc w:val="both"/>
        <w:rPr>
          <w:rFonts w:ascii="Arial" w:hAnsi="Arial" w:cs="Arial"/>
          <w:sz w:val="20"/>
          <w:szCs w:val="20"/>
          <w:lang w:val="hy-AM"/>
        </w:rPr>
      </w:pPr>
      <w:r w:rsidRPr="00690366">
        <w:rPr>
          <w:rFonts w:ascii="Sylfaen" w:hAnsi="Sylfaen" w:cs="Sylfaen"/>
          <w:sz w:val="20"/>
          <w:szCs w:val="20"/>
          <w:lang w:val="hy-AM"/>
        </w:rPr>
        <w:t>գիծն</w:t>
      </w:r>
      <w:r w:rsidRPr="00690366">
        <w:rPr>
          <w:rFonts w:ascii="Arial" w:hAnsi="Arial" w:cs="Arial"/>
          <w:sz w:val="20"/>
          <w:szCs w:val="20"/>
          <w:lang w:val="hy-AM"/>
        </w:rPr>
        <w:t xml:space="preserve"> </w:t>
      </w:r>
      <w:r w:rsidRPr="00690366">
        <w:rPr>
          <w:rFonts w:ascii="Sylfaen" w:hAnsi="Sylfaen" w:cs="Sylfaen"/>
          <w:sz w:val="20"/>
          <w:szCs w:val="20"/>
          <w:lang w:val="hy-AM"/>
        </w:rPr>
        <w:t>անցկացնելու</w:t>
      </w:r>
      <w:r w:rsidRPr="00690366">
        <w:rPr>
          <w:rFonts w:ascii="Arial" w:hAnsi="Arial" w:cs="Arial"/>
          <w:sz w:val="20"/>
          <w:szCs w:val="20"/>
          <w:lang w:val="hy-AM"/>
        </w:rPr>
        <w:t xml:space="preserve"> </w:t>
      </w:r>
      <w:r w:rsidRPr="00690366">
        <w:rPr>
          <w:rFonts w:ascii="Sylfaen" w:hAnsi="Sylfaen" w:cs="Sylfaen"/>
          <w:sz w:val="20"/>
          <w:szCs w:val="20"/>
          <w:lang w:val="hy-AM"/>
        </w:rPr>
        <w:t>ժամանակ</w:t>
      </w:r>
      <w:r w:rsidRPr="00690366">
        <w:rPr>
          <w:rFonts w:ascii="Arial" w:hAnsi="Arial" w:cs="Arial"/>
          <w:sz w:val="20"/>
          <w:szCs w:val="20"/>
          <w:lang w:val="hy-AM"/>
        </w:rPr>
        <w:t xml:space="preserve"> </w:t>
      </w:r>
      <w:r w:rsidRPr="00690366">
        <w:rPr>
          <w:rFonts w:ascii="Sylfaen" w:hAnsi="Sylfaen" w:cs="Sylfaen"/>
          <w:sz w:val="20"/>
          <w:szCs w:val="20"/>
          <w:lang w:val="hy-AM"/>
        </w:rPr>
        <w:t>մշակաբույսերը</w:t>
      </w:r>
      <w:r w:rsidRPr="00690366">
        <w:rPr>
          <w:rFonts w:ascii="Arial" w:hAnsi="Arial" w:cs="Arial"/>
          <w:sz w:val="20"/>
          <w:szCs w:val="20"/>
          <w:lang w:val="hy-AM"/>
        </w:rPr>
        <w:t xml:space="preserve"> </w:t>
      </w:r>
      <w:r w:rsidRPr="00690366">
        <w:rPr>
          <w:rFonts w:ascii="Sylfaen" w:hAnsi="Sylfaen" w:cs="Sylfaen"/>
          <w:sz w:val="20"/>
          <w:szCs w:val="20"/>
          <w:lang w:val="hy-AM"/>
        </w:rPr>
        <w:t>վնասելու</w:t>
      </w:r>
      <w:r w:rsidRPr="00690366">
        <w:rPr>
          <w:rFonts w:ascii="Arial" w:hAnsi="Arial" w:cs="Arial"/>
          <w:sz w:val="20"/>
          <w:szCs w:val="20"/>
          <w:lang w:val="hy-AM"/>
        </w:rPr>
        <w:t xml:space="preserve"> </w:t>
      </w:r>
      <w:r w:rsidRPr="00690366">
        <w:rPr>
          <w:rFonts w:ascii="Sylfaen" w:hAnsi="Sylfaen" w:cs="Sylfaen"/>
          <w:sz w:val="20"/>
          <w:szCs w:val="20"/>
          <w:lang w:val="hy-AM"/>
        </w:rPr>
        <w:t>դեպքում</w:t>
      </w:r>
      <w:r w:rsidRPr="00690366">
        <w:rPr>
          <w:rFonts w:ascii="Arial" w:hAnsi="Arial" w:cs="Arial"/>
          <w:sz w:val="20"/>
          <w:szCs w:val="20"/>
          <w:lang w:val="hy-AM"/>
        </w:rPr>
        <w:t>:</w:t>
      </w:r>
    </w:p>
    <w:p w:rsidR="003D3A8B" w:rsidRDefault="003D3A8B" w:rsidP="003D3A8B">
      <w:pPr>
        <w:spacing w:after="120" w:line="264" w:lineRule="auto"/>
        <w:jc w:val="both"/>
        <w:rPr>
          <w:rFonts w:ascii="Sylfaen" w:hAnsi="Sylfaen" w:cs="Arial"/>
          <w:sz w:val="20"/>
          <w:szCs w:val="20"/>
          <w:lang w:val="hy-AM"/>
        </w:rPr>
      </w:pPr>
      <w:r w:rsidRPr="00690366">
        <w:rPr>
          <w:rFonts w:ascii="Sylfaen" w:hAnsi="Sylfaen" w:cs="Sylfaen"/>
          <w:sz w:val="20"/>
          <w:szCs w:val="20"/>
          <w:lang w:val="hy-AM"/>
        </w:rPr>
        <w:t>Ժամականավոր</w:t>
      </w:r>
      <w:r w:rsidRPr="00690366">
        <w:rPr>
          <w:rFonts w:ascii="Arial" w:hAnsi="Arial" w:cs="Arial"/>
          <w:sz w:val="20"/>
          <w:szCs w:val="20"/>
          <w:lang w:val="hy-AM"/>
        </w:rPr>
        <w:t xml:space="preserve"> </w:t>
      </w:r>
      <w:r w:rsidRPr="00690366">
        <w:rPr>
          <w:rFonts w:ascii="Sylfaen" w:hAnsi="Sylfaen" w:cs="Sylfaen"/>
          <w:sz w:val="20"/>
          <w:szCs w:val="20"/>
          <w:lang w:val="hy-AM"/>
        </w:rPr>
        <w:t>ազդեցության</w:t>
      </w:r>
      <w:r w:rsidRPr="00690366">
        <w:rPr>
          <w:rFonts w:ascii="Arial" w:hAnsi="Arial" w:cs="Arial"/>
          <w:sz w:val="20"/>
          <w:szCs w:val="20"/>
          <w:lang w:val="hy-AM"/>
        </w:rPr>
        <w:t xml:space="preserve"> </w:t>
      </w:r>
      <w:r w:rsidRPr="00690366">
        <w:rPr>
          <w:rFonts w:ascii="Sylfaen" w:hAnsi="Sylfaen" w:cs="Sylfaen"/>
          <w:sz w:val="20"/>
          <w:szCs w:val="20"/>
          <w:lang w:val="hy-AM"/>
        </w:rPr>
        <w:t>արդյունքում</w:t>
      </w:r>
      <w:r w:rsidRPr="00690366">
        <w:rPr>
          <w:rFonts w:ascii="Arial" w:hAnsi="Arial" w:cs="Arial"/>
          <w:sz w:val="20"/>
          <w:szCs w:val="20"/>
          <w:lang w:val="hy-AM"/>
        </w:rPr>
        <w:t xml:space="preserve"> </w:t>
      </w:r>
      <w:r w:rsidRPr="00690366">
        <w:rPr>
          <w:rFonts w:ascii="Sylfaen" w:hAnsi="Sylfaen" w:cs="Sylfaen"/>
          <w:sz w:val="20"/>
          <w:szCs w:val="20"/>
          <w:lang w:val="hy-AM"/>
        </w:rPr>
        <w:t>հասցված</w:t>
      </w:r>
      <w:r w:rsidRPr="00690366">
        <w:rPr>
          <w:rFonts w:ascii="Arial" w:hAnsi="Arial" w:cs="Arial"/>
          <w:sz w:val="20"/>
          <w:szCs w:val="20"/>
          <w:lang w:val="hy-AM"/>
        </w:rPr>
        <w:t xml:space="preserve"> </w:t>
      </w:r>
      <w:r w:rsidRPr="00690366">
        <w:rPr>
          <w:rFonts w:ascii="Sylfaen" w:hAnsi="Sylfaen" w:cs="Sylfaen"/>
          <w:sz w:val="20"/>
          <w:szCs w:val="20"/>
          <w:lang w:val="hy-AM"/>
        </w:rPr>
        <w:t>բոլոր</w:t>
      </w:r>
      <w:r w:rsidRPr="00690366">
        <w:rPr>
          <w:rFonts w:ascii="Arial" w:hAnsi="Arial" w:cs="Arial"/>
          <w:sz w:val="20"/>
          <w:szCs w:val="20"/>
          <w:lang w:val="hy-AM"/>
        </w:rPr>
        <w:t xml:space="preserve"> </w:t>
      </w:r>
      <w:r w:rsidRPr="00690366">
        <w:rPr>
          <w:rFonts w:ascii="Sylfaen" w:hAnsi="Sylfaen" w:cs="Sylfaen"/>
          <w:sz w:val="20"/>
          <w:szCs w:val="20"/>
          <w:lang w:val="hy-AM"/>
        </w:rPr>
        <w:t>վնասները</w:t>
      </w:r>
      <w:r w:rsidRPr="00690366">
        <w:rPr>
          <w:rFonts w:ascii="Arial" w:hAnsi="Arial" w:cs="Arial"/>
          <w:sz w:val="20"/>
          <w:szCs w:val="20"/>
          <w:lang w:val="hy-AM"/>
        </w:rPr>
        <w:t xml:space="preserve"> </w:t>
      </w:r>
      <w:r w:rsidRPr="00690366">
        <w:rPr>
          <w:rFonts w:ascii="Sylfaen" w:hAnsi="Sylfaen" w:cs="Sylfaen"/>
          <w:sz w:val="20"/>
          <w:szCs w:val="20"/>
          <w:lang w:val="hy-AM"/>
        </w:rPr>
        <w:t>կփոխհատուցվեն</w:t>
      </w:r>
      <w:r w:rsidRPr="00690366">
        <w:rPr>
          <w:rFonts w:ascii="Arial" w:hAnsi="Arial" w:cs="Arial"/>
          <w:sz w:val="20"/>
          <w:szCs w:val="20"/>
          <w:lang w:val="hy-AM"/>
        </w:rPr>
        <w:t>:</w:t>
      </w:r>
    </w:p>
    <w:p w:rsidR="00314185" w:rsidRPr="00314185" w:rsidRDefault="00314185" w:rsidP="003D3A8B">
      <w:pPr>
        <w:spacing w:after="120" w:line="264" w:lineRule="auto"/>
        <w:jc w:val="both"/>
        <w:rPr>
          <w:rFonts w:ascii="Sylfaen" w:hAnsi="Sylfaen" w:cs="Arial"/>
          <w:sz w:val="20"/>
          <w:szCs w:val="20"/>
          <w:lang w:val="hy-AM"/>
        </w:rPr>
      </w:pPr>
    </w:p>
    <w:p w:rsidR="003D3A8B" w:rsidRPr="00690366" w:rsidRDefault="003D3A8B" w:rsidP="003D3A8B">
      <w:pPr>
        <w:spacing w:before="120" w:after="120" w:line="264" w:lineRule="auto"/>
        <w:rPr>
          <w:rFonts w:ascii="Arial" w:hAnsi="Arial" w:cs="Arial"/>
          <w:b/>
          <w:sz w:val="20"/>
          <w:szCs w:val="20"/>
          <w:lang w:val="hy-AM"/>
        </w:rPr>
      </w:pPr>
      <w:r w:rsidRPr="00690366">
        <w:rPr>
          <w:rFonts w:ascii="Sylfaen" w:hAnsi="Sylfaen" w:cs="Sylfaen"/>
          <w:b/>
          <w:sz w:val="20"/>
          <w:szCs w:val="20"/>
          <w:lang w:val="hy-AM"/>
        </w:rPr>
        <w:t>ՓՈԽՀԱՏՈՒՑՄԱՆ</w:t>
      </w:r>
      <w:r w:rsidRPr="00690366">
        <w:rPr>
          <w:rFonts w:ascii="Arial" w:hAnsi="Arial" w:cs="Arial"/>
          <w:b/>
          <w:sz w:val="20"/>
          <w:szCs w:val="20"/>
          <w:lang w:val="hy-AM"/>
        </w:rPr>
        <w:t xml:space="preserve"> </w:t>
      </w:r>
      <w:r w:rsidRPr="00690366">
        <w:rPr>
          <w:rFonts w:ascii="Sylfaen" w:hAnsi="Sylfaen" w:cs="Sylfaen"/>
          <w:b/>
          <w:sz w:val="20"/>
          <w:szCs w:val="20"/>
          <w:lang w:val="hy-AM"/>
        </w:rPr>
        <w:t>ԻՐԱՎՈՒՆՔԸ</w:t>
      </w:r>
      <w:r w:rsidRPr="00690366">
        <w:rPr>
          <w:rFonts w:ascii="Arial" w:hAnsi="Arial" w:cs="Arial"/>
          <w:b/>
          <w:sz w:val="20"/>
          <w:szCs w:val="20"/>
          <w:lang w:val="hy-AM"/>
        </w:rPr>
        <w:t xml:space="preserve"> </w:t>
      </w:r>
    </w:p>
    <w:p w:rsidR="003D3A8B" w:rsidRPr="00314185" w:rsidRDefault="003D3A8B" w:rsidP="003D3A8B">
      <w:pPr>
        <w:shd w:val="clear" w:color="auto" w:fill="FFFFFF"/>
        <w:spacing w:after="120" w:line="264" w:lineRule="auto"/>
        <w:jc w:val="both"/>
        <w:rPr>
          <w:rFonts w:ascii="Sylfaen" w:hAnsi="Sylfaen" w:cs="Arial"/>
          <w:sz w:val="20"/>
          <w:szCs w:val="20"/>
          <w:lang w:val="hy-AM"/>
        </w:rPr>
      </w:pPr>
      <w:r w:rsidRPr="00690366">
        <w:rPr>
          <w:rFonts w:ascii="Sylfaen" w:hAnsi="Sylfaen" w:cs="Sylfaen"/>
          <w:sz w:val="20"/>
          <w:szCs w:val="20"/>
          <w:lang w:val="hy-AM"/>
        </w:rPr>
        <w:t>Ծրագրի</w:t>
      </w:r>
      <w:r w:rsidRPr="00690366">
        <w:rPr>
          <w:rFonts w:ascii="Arial" w:hAnsi="Arial" w:cs="Arial"/>
          <w:sz w:val="20"/>
          <w:szCs w:val="20"/>
          <w:lang w:val="hy-AM"/>
        </w:rPr>
        <w:t xml:space="preserve"> </w:t>
      </w:r>
      <w:r w:rsidRPr="00690366">
        <w:rPr>
          <w:rFonts w:ascii="Sylfaen" w:hAnsi="Sylfaen" w:cs="Sylfaen"/>
          <w:sz w:val="20"/>
          <w:szCs w:val="20"/>
          <w:lang w:val="hy-AM"/>
        </w:rPr>
        <w:t>շրջանակներում</w:t>
      </w:r>
      <w:r w:rsidRPr="00690366">
        <w:rPr>
          <w:rFonts w:ascii="Arial" w:hAnsi="Arial" w:cs="Arial"/>
          <w:sz w:val="20"/>
          <w:szCs w:val="20"/>
          <w:lang w:val="hy-AM"/>
        </w:rPr>
        <w:t xml:space="preserve"> </w:t>
      </w:r>
      <w:r w:rsidRPr="00690366">
        <w:rPr>
          <w:rFonts w:ascii="Sylfaen" w:hAnsi="Sylfaen" w:cs="Sylfaen"/>
          <w:sz w:val="20"/>
          <w:szCs w:val="20"/>
          <w:lang w:val="hy-AM"/>
        </w:rPr>
        <w:t>փոխհատուցմը</w:t>
      </w:r>
      <w:r w:rsidRPr="00690366">
        <w:rPr>
          <w:rFonts w:ascii="Arial" w:hAnsi="Arial" w:cs="Arial"/>
          <w:sz w:val="20"/>
          <w:szCs w:val="20"/>
          <w:lang w:val="hy-AM"/>
        </w:rPr>
        <w:t xml:space="preserve"> </w:t>
      </w:r>
      <w:r w:rsidRPr="00690366">
        <w:rPr>
          <w:rFonts w:ascii="Sylfaen" w:hAnsi="Sylfaen" w:cs="Sylfaen"/>
          <w:sz w:val="20"/>
          <w:szCs w:val="20"/>
          <w:lang w:val="hy-AM"/>
        </w:rPr>
        <w:t>տրամադրվելու</w:t>
      </w:r>
      <w:r w:rsidRPr="00690366">
        <w:rPr>
          <w:rFonts w:ascii="Arial" w:hAnsi="Arial" w:cs="Arial"/>
          <w:sz w:val="20"/>
          <w:szCs w:val="20"/>
          <w:lang w:val="hy-AM"/>
        </w:rPr>
        <w:t xml:space="preserve"> </w:t>
      </w:r>
      <w:r w:rsidRPr="00690366">
        <w:rPr>
          <w:rFonts w:ascii="Sylfaen" w:hAnsi="Sylfaen" w:cs="Sylfaen"/>
          <w:sz w:val="20"/>
          <w:szCs w:val="20"/>
          <w:lang w:val="hy-AM"/>
        </w:rPr>
        <w:t>է</w:t>
      </w:r>
      <w:r w:rsidR="00314185">
        <w:rPr>
          <w:rFonts w:ascii="Sylfaen" w:hAnsi="Sylfaen" w:cs="Arial"/>
          <w:sz w:val="20"/>
          <w:szCs w:val="20"/>
          <w:lang w:val="hy-AM"/>
        </w:rPr>
        <w:t>՝</w:t>
      </w:r>
    </w:p>
    <w:p w:rsidR="003D3A8B" w:rsidRPr="00690366" w:rsidRDefault="003D3A8B" w:rsidP="007A501F">
      <w:pPr>
        <w:pStyle w:val="ListParagraph"/>
        <w:numPr>
          <w:ilvl w:val="0"/>
          <w:numId w:val="48"/>
        </w:numPr>
        <w:shd w:val="clear" w:color="auto" w:fill="FFFFFF"/>
        <w:spacing w:line="264" w:lineRule="auto"/>
        <w:jc w:val="both"/>
        <w:rPr>
          <w:rFonts w:ascii="Arial" w:hAnsi="Arial" w:cs="Arial"/>
          <w:sz w:val="20"/>
          <w:szCs w:val="20"/>
          <w:lang w:val="hy-AM"/>
        </w:rPr>
      </w:pPr>
      <w:r w:rsidRPr="00690366">
        <w:rPr>
          <w:rFonts w:ascii="Sylfaen" w:hAnsi="Sylfaen" w:cs="Sylfaen"/>
          <w:sz w:val="20"/>
          <w:szCs w:val="20"/>
          <w:lang w:val="hy-AM"/>
        </w:rPr>
        <w:t>բոլոր</w:t>
      </w:r>
      <w:r w:rsidRPr="00690366">
        <w:rPr>
          <w:rFonts w:ascii="Arial" w:hAnsi="Arial" w:cs="Arial"/>
          <w:sz w:val="20"/>
          <w:szCs w:val="20"/>
          <w:lang w:val="hy-AM"/>
        </w:rPr>
        <w:t xml:space="preserve"> </w:t>
      </w:r>
      <w:r w:rsidRPr="00690366">
        <w:rPr>
          <w:rFonts w:ascii="Sylfaen" w:hAnsi="Sylfaen" w:cs="Sylfaen"/>
          <w:sz w:val="20"/>
          <w:szCs w:val="20"/>
          <w:lang w:val="hy-AM"/>
        </w:rPr>
        <w:t>տնային</w:t>
      </w:r>
      <w:r w:rsidRPr="00690366">
        <w:rPr>
          <w:rFonts w:ascii="Arial" w:hAnsi="Arial" w:cs="Arial"/>
          <w:sz w:val="20"/>
          <w:szCs w:val="20"/>
          <w:lang w:val="hy-AM"/>
        </w:rPr>
        <w:t xml:space="preserve"> </w:t>
      </w:r>
      <w:r w:rsidRPr="00690366">
        <w:rPr>
          <w:rFonts w:ascii="Sylfaen" w:hAnsi="Sylfaen" w:cs="Sylfaen"/>
          <w:sz w:val="20"/>
          <w:szCs w:val="20"/>
          <w:lang w:val="hy-AM"/>
        </w:rPr>
        <w:t>տնտեսությունները</w:t>
      </w:r>
      <w:r w:rsidRPr="00690366">
        <w:rPr>
          <w:rFonts w:ascii="Arial" w:hAnsi="Arial" w:cs="Arial"/>
          <w:sz w:val="20"/>
          <w:szCs w:val="20"/>
          <w:lang w:val="hy-AM"/>
        </w:rPr>
        <w:t xml:space="preserve">, </w:t>
      </w:r>
      <w:r w:rsidRPr="00690366">
        <w:rPr>
          <w:rFonts w:ascii="Sylfaen" w:hAnsi="Sylfaen" w:cs="Sylfaen"/>
          <w:sz w:val="20"/>
          <w:szCs w:val="20"/>
          <w:lang w:val="hy-AM"/>
        </w:rPr>
        <w:t>ովքեր</w:t>
      </w:r>
      <w:r w:rsidRPr="00690366">
        <w:rPr>
          <w:rFonts w:ascii="Arial" w:hAnsi="Arial" w:cs="Arial"/>
          <w:sz w:val="20"/>
          <w:szCs w:val="20"/>
          <w:lang w:val="hy-AM"/>
        </w:rPr>
        <w:t xml:space="preserve"> </w:t>
      </w:r>
      <w:r w:rsidRPr="00690366">
        <w:rPr>
          <w:rFonts w:ascii="Sylfaen" w:hAnsi="Sylfaen" w:cs="Sylfaen"/>
          <w:sz w:val="20"/>
          <w:szCs w:val="20"/>
          <w:lang w:val="hy-AM"/>
        </w:rPr>
        <w:t>կորցնում</w:t>
      </w:r>
      <w:r w:rsidRPr="00690366">
        <w:rPr>
          <w:rFonts w:ascii="Arial" w:hAnsi="Arial" w:cs="Arial"/>
          <w:sz w:val="20"/>
          <w:szCs w:val="20"/>
          <w:lang w:val="hy-AM"/>
        </w:rPr>
        <w:t xml:space="preserve"> </w:t>
      </w:r>
      <w:r w:rsidRPr="00690366">
        <w:rPr>
          <w:rFonts w:ascii="Sylfaen" w:hAnsi="Sylfaen" w:cs="Sylfaen"/>
          <w:sz w:val="20"/>
          <w:szCs w:val="20"/>
          <w:lang w:val="hy-AM"/>
        </w:rPr>
        <w:t>են</w:t>
      </w:r>
      <w:r w:rsidRPr="00690366">
        <w:rPr>
          <w:rFonts w:ascii="Arial" w:hAnsi="Arial" w:cs="Arial"/>
          <w:sz w:val="20"/>
          <w:szCs w:val="20"/>
          <w:lang w:val="hy-AM"/>
        </w:rPr>
        <w:t xml:space="preserve"> </w:t>
      </w:r>
      <w:r w:rsidRPr="00690366">
        <w:rPr>
          <w:rFonts w:ascii="Sylfaen" w:hAnsi="Sylfaen" w:cs="Sylfaen"/>
          <w:sz w:val="20"/>
          <w:szCs w:val="20"/>
          <w:lang w:val="hy-AM"/>
        </w:rPr>
        <w:t>իրենց</w:t>
      </w:r>
      <w:r w:rsidRPr="00690366">
        <w:rPr>
          <w:rFonts w:ascii="Arial" w:hAnsi="Arial" w:cs="Arial"/>
          <w:sz w:val="20"/>
          <w:szCs w:val="20"/>
          <w:lang w:val="hy-AM"/>
        </w:rPr>
        <w:t xml:space="preserve"> </w:t>
      </w:r>
      <w:r w:rsidRPr="00690366">
        <w:rPr>
          <w:rFonts w:ascii="Sylfaen" w:hAnsi="Sylfaen" w:cs="Sylfaen"/>
          <w:sz w:val="20"/>
          <w:szCs w:val="20"/>
          <w:lang w:val="hy-AM"/>
        </w:rPr>
        <w:t>օրինական</w:t>
      </w:r>
      <w:r w:rsidRPr="00690366">
        <w:rPr>
          <w:rFonts w:ascii="Arial" w:hAnsi="Arial" w:cs="Arial"/>
          <w:sz w:val="20"/>
          <w:szCs w:val="20"/>
          <w:lang w:val="hy-AM"/>
        </w:rPr>
        <w:t xml:space="preserve"> (</w:t>
      </w:r>
      <w:r w:rsidRPr="00690366">
        <w:rPr>
          <w:rFonts w:ascii="Sylfaen" w:hAnsi="Sylfaen" w:cs="Sylfaen"/>
          <w:sz w:val="20"/>
          <w:szCs w:val="20"/>
          <w:lang w:val="hy-AM"/>
        </w:rPr>
        <w:t>կադաստրում</w:t>
      </w:r>
      <w:r w:rsidRPr="00690366">
        <w:rPr>
          <w:rFonts w:ascii="Arial" w:hAnsi="Arial" w:cs="Arial"/>
          <w:sz w:val="20"/>
          <w:szCs w:val="20"/>
          <w:lang w:val="hy-AM"/>
        </w:rPr>
        <w:t xml:space="preserve"> </w:t>
      </w:r>
      <w:r w:rsidRPr="00690366">
        <w:rPr>
          <w:rFonts w:ascii="Sylfaen" w:hAnsi="Sylfaen" w:cs="Sylfaen"/>
          <w:sz w:val="20"/>
          <w:szCs w:val="20"/>
          <w:lang w:val="hy-AM"/>
        </w:rPr>
        <w:t>գրանցված</w:t>
      </w:r>
      <w:r w:rsidRPr="00690366">
        <w:rPr>
          <w:rFonts w:ascii="Arial" w:hAnsi="Arial" w:cs="Arial"/>
          <w:sz w:val="20"/>
          <w:szCs w:val="20"/>
          <w:lang w:val="hy-AM"/>
        </w:rPr>
        <w:t xml:space="preserve">), </w:t>
      </w:r>
      <w:r w:rsidRPr="00690366">
        <w:rPr>
          <w:rFonts w:ascii="Sylfaen" w:hAnsi="Sylfaen" w:cs="Sylfaen"/>
          <w:sz w:val="20"/>
          <w:szCs w:val="20"/>
          <w:lang w:val="hy-AM"/>
        </w:rPr>
        <w:t>օրինականացման</w:t>
      </w:r>
      <w:r w:rsidRPr="00690366">
        <w:rPr>
          <w:rFonts w:ascii="Arial" w:hAnsi="Arial" w:cs="Arial"/>
          <w:sz w:val="20"/>
          <w:szCs w:val="20"/>
          <w:lang w:val="hy-AM"/>
        </w:rPr>
        <w:t xml:space="preserve"> </w:t>
      </w:r>
      <w:r w:rsidRPr="00690366">
        <w:rPr>
          <w:rFonts w:ascii="Sylfaen" w:hAnsi="Sylfaen" w:cs="Sylfaen"/>
          <w:sz w:val="20"/>
          <w:szCs w:val="20"/>
          <w:lang w:val="hy-AM"/>
        </w:rPr>
        <w:t>ենթակա</w:t>
      </w:r>
      <w:r w:rsidRPr="00690366">
        <w:rPr>
          <w:rFonts w:ascii="Arial" w:hAnsi="Arial" w:cs="Arial"/>
          <w:sz w:val="20"/>
          <w:szCs w:val="20"/>
          <w:lang w:val="hy-AM"/>
        </w:rPr>
        <w:t xml:space="preserve"> (</w:t>
      </w:r>
      <w:r w:rsidRPr="00690366">
        <w:rPr>
          <w:rFonts w:ascii="Sylfaen" w:hAnsi="Sylfaen" w:cs="Sylfaen"/>
          <w:sz w:val="20"/>
          <w:szCs w:val="20"/>
          <w:lang w:val="hy-AM"/>
        </w:rPr>
        <w:t>կադաստրում</w:t>
      </w:r>
      <w:r w:rsidRPr="00690366">
        <w:rPr>
          <w:rFonts w:ascii="Arial" w:hAnsi="Arial" w:cs="Arial"/>
          <w:sz w:val="20"/>
          <w:szCs w:val="20"/>
          <w:lang w:val="hy-AM"/>
        </w:rPr>
        <w:t xml:space="preserve"> </w:t>
      </w:r>
      <w:r w:rsidRPr="00690366">
        <w:rPr>
          <w:rFonts w:ascii="Sylfaen" w:hAnsi="Sylfaen" w:cs="Sylfaen"/>
          <w:sz w:val="20"/>
          <w:szCs w:val="20"/>
          <w:lang w:val="hy-AM"/>
        </w:rPr>
        <w:t>չգրանցված</w:t>
      </w:r>
      <w:r w:rsidRPr="00690366">
        <w:rPr>
          <w:rFonts w:ascii="Arial" w:hAnsi="Arial" w:cs="Arial"/>
          <w:sz w:val="20"/>
          <w:szCs w:val="20"/>
          <w:lang w:val="hy-AM"/>
        </w:rPr>
        <w:t xml:space="preserve">, </w:t>
      </w:r>
      <w:r w:rsidRPr="00690366">
        <w:rPr>
          <w:rFonts w:ascii="Sylfaen" w:hAnsi="Sylfaen" w:cs="Sylfaen"/>
          <w:sz w:val="20"/>
          <w:szCs w:val="20"/>
          <w:lang w:val="hy-AM"/>
        </w:rPr>
        <w:t>սակայն</w:t>
      </w:r>
      <w:r w:rsidRPr="00690366">
        <w:rPr>
          <w:rFonts w:ascii="Arial" w:hAnsi="Arial" w:cs="Arial"/>
          <w:sz w:val="20"/>
          <w:szCs w:val="20"/>
          <w:lang w:val="hy-AM"/>
        </w:rPr>
        <w:t xml:space="preserve"> </w:t>
      </w:r>
      <w:r w:rsidRPr="00690366">
        <w:rPr>
          <w:rFonts w:ascii="Sylfaen" w:hAnsi="Sylfaen" w:cs="Sylfaen"/>
          <w:sz w:val="20"/>
          <w:szCs w:val="20"/>
          <w:lang w:val="hy-AM"/>
        </w:rPr>
        <w:t>գրանցման</w:t>
      </w:r>
      <w:r w:rsidRPr="00690366">
        <w:rPr>
          <w:rFonts w:ascii="Arial" w:hAnsi="Arial" w:cs="Arial"/>
          <w:sz w:val="20"/>
          <w:szCs w:val="20"/>
          <w:lang w:val="hy-AM"/>
        </w:rPr>
        <w:t xml:space="preserve"> </w:t>
      </w:r>
      <w:r w:rsidRPr="00690366">
        <w:rPr>
          <w:rFonts w:ascii="Sylfaen" w:hAnsi="Sylfaen" w:cs="Sylfaen"/>
          <w:sz w:val="20"/>
          <w:szCs w:val="20"/>
          <w:lang w:val="hy-AM"/>
        </w:rPr>
        <w:t>ենթակա</w:t>
      </w:r>
      <w:r w:rsidRPr="00690366">
        <w:rPr>
          <w:rFonts w:ascii="Arial" w:hAnsi="Arial" w:cs="Arial"/>
          <w:sz w:val="20"/>
          <w:szCs w:val="20"/>
          <w:lang w:val="hy-AM"/>
        </w:rPr>
        <w:t xml:space="preserve">) </w:t>
      </w:r>
      <w:r w:rsidRPr="00690366">
        <w:rPr>
          <w:rFonts w:ascii="Sylfaen" w:hAnsi="Sylfaen" w:cs="Sylfaen"/>
          <w:sz w:val="20"/>
          <w:szCs w:val="20"/>
          <w:lang w:val="hy-AM"/>
        </w:rPr>
        <w:t>կամ</w:t>
      </w:r>
      <w:r w:rsidRPr="00690366">
        <w:rPr>
          <w:rFonts w:ascii="Arial" w:hAnsi="Arial" w:cs="Arial"/>
          <w:sz w:val="20"/>
          <w:szCs w:val="20"/>
          <w:lang w:val="hy-AM"/>
        </w:rPr>
        <w:t xml:space="preserve"> </w:t>
      </w:r>
      <w:r w:rsidRPr="00690366">
        <w:rPr>
          <w:rFonts w:ascii="Sylfaen" w:hAnsi="Sylfaen" w:cs="Sylfaen"/>
          <w:sz w:val="20"/>
          <w:szCs w:val="20"/>
          <w:lang w:val="hy-AM"/>
        </w:rPr>
        <w:t>օգտագործվող</w:t>
      </w:r>
      <w:r w:rsidRPr="00690366">
        <w:rPr>
          <w:rFonts w:ascii="Arial" w:hAnsi="Arial" w:cs="Arial"/>
          <w:sz w:val="20"/>
          <w:szCs w:val="20"/>
          <w:lang w:val="hy-AM"/>
        </w:rPr>
        <w:t xml:space="preserve"> </w:t>
      </w:r>
      <w:r w:rsidRPr="00690366">
        <w:rPr>
          <w:rFonts w:ascii="Sylfaen" w:hAnsi="Sylfaen" w:cs="Sylfaen"/>
          <w:sz w:val="20"/>
          <w:szCs w:val="20"/>
          <w:lang w:val="hy-AM"/>
        </w:rPr>
        <w:t>հողերը</w:t>
      </w:r>
      <w:r w:rsidRPr="00690366">
        <w:rPr>
          <w:rFonts w:ascii="Arial" w:hAnsi="Arial" w:cs="Arial"/>
          <w:sz w:val="20"/>
          <w:szCs w:val="20"/>
          <w:lang w:val="hy-AM"/>
        </w:rPr>
        <w:t>,</w:t>
      </w:r>
    </w:p>
    <w:p w:rsidR="003D3A8B" w:rsidRPr="00690366" w:rsidRDefault="003D3A8B" w:rsidP="007A501F">
      <w:pPr>
        <w:pStyle w:val="ListParagraph"/>
        <w:numPr>
          <w:ilvl w:val="0"/>
          <w:numId w:val="48"/>
        </w:numPr>
        <w:shd w:val="clear" w:color="auto" w:fill="FFFFFF"/>
        <w:spacing w:line="264" w:lineRule="auto"/>
        <w:jc w:val="both"/>
        <w:rPr>
          <w:rFonts w:ascii="Arial" w:hAnsi="Arial" w:cs="Arial"/>
          <w:sz w:val="20"/>
          <w:szCs w:val="20"/>
          <w:lang w:val="hy-AM"/>
        </w:rPr>
      </w:pPr>
      <w:r w:rsidRPr="00690366">
        <w:rPr>
          <w:rFonts w:ascii="Sylfaen" w:hAnsi="Sylfaen" w:cs="Sylfaen"/>
          <w:sz w:val="20"/>
          <w:szCs w:val="20"/>
          <w:lang w:val="en-US"/>
        </w:rPr>
        <w:t>վ</w:t>
      </w:r>
      <w:r w:rsidRPr="00690366">
        <w:rPr>
          <w:rFonts w:ascii="Sylfaen" w:hAnsi="Sylfaen" w:cs="Sylfaen"/>
          <w:sz w:val="20"/>
          <w:szCs w:val="20"/>
          <w:lang w:val="hy-AM"/>
        </w:rPr>
        <w:t>արձակալներ</w:t>
      </w:r>
      <w:r w:rsidRPr="00690366">
        <w:rPr>
          <w:rFonts w:ascii="Sylfaen" w:hAnsi="Sylfaen" w:cs="Sylfaen"/>
          <w:sz w:val="20"/>
          <w:szCs w:val="20"/>
          <w:lang w:val="en-US"/>
        </w:rPr>
        <w:t>ը</w:t>
      </w:r>
      <w:r w:rsidRPr="00690366">
        <w:rPr>
          <w:rFonts w:ascii="Arial" w:hAnsi="Arial" w:cs="Arial"/>
          <w:sz w:val="20"/>
          <w:szCs w:val="20"/>
          <w:lang w:val="en-US"/>
        </w:rPr>
        <w:t>,</w:t>
      </w:r>
    </w:p>
    <w:p w:rsidR="003D3A8B" w:rsidRPr="00690366" w:rsidRDefault="003D3A8B" w:rsidP="007A501F">
      <w:pPr>
        <w:pStyle w:val="ListParagraph"/>
        <w:numPr>
          <w:ilvl w:val="0"/>
          <w:numId w:val="48"/>
        </w:numPr>
        <w:shd w:val="clear" w:color="auto" w:fill="FFFFFF"/>
        <w:spacing w:line="264" w:lineRule="auto"/>
        <w:jc w:val="both"/>
        <w:rPr>
          <w:rFonts w:ascii="Arial" w:hAnsi="Arial" w:cs="Arial"/>
          <w:sz w:val="20"/>
          <w:szCs w:val="20"/>
          <w:lang w:val="hy-AM"/>
        </w:rPr>
      </w:pPr>
      <w:r w:rsidRPr="00690366">
        <w:rPr>
          <w:rFonts w:ascii="Sylfaen" w:hAnsi="Sylfaen" w:cs="Sylfaen"/>
          <w:sz w:val="20"/>
          <w:szCs w:val="20"/>
          <w:lang w:val="hy-AM"/>
        </w:rPr>
        <w:t>հողին</w:t>
      </w:r>
      <w:r w:rsidRPr="00690366">
        <w:rPr>
          <w:rFonts w:ascii="Arial" w:hAnsi="Arial" w:cs="Arial"/>
          <w:sz w:val="20"/>
          <w:szCs w:val="20"/>
          <w:lang w:val="hy-AM"/>
        </w:rPr>
        <w:t xml:space="preserve"> </w:t>
      </w:r>
      <w:r w:rsidRPr="00690366">
        <w:rPr>
          <w:rFonts w:ascii="Sylfaen" w:hAnsi="Sylfaen" w:cs="Sylfaen"/>
          <w:sz w:val="20"/>
          <w:szCs w:val="20"/>
          <w:lang w:val="hy-AM"/>
        </w:rPr>
        <w:t>կցված</w:t>
      </w:r>
      <w:r w:rsidRPr="00690366">
        <w:rPr>
          <w:rFonts w:ascii="Arial" w:hAnsi="Arial" w:cs="Arial"/>
          <w:sz w:val="20"/>
          <w:szCs w:val="20"/>
          <w:lang w:val="hy-AM"/>
        </w:rPr>
        <w:t xml:space="preserve"> </w:t>
      </w:r>
      <w:r w:rsidRPr="00690366">
        <w:rPr>
          <w:rFonts w:ascii="Sylfaen" w:hAnsi="Sylfaen" w:cs="Sylfaen"/>
          <w:sz w:val="20"/>
          <w:szCs w:val="20"/>
          <w:lang w:val="hy-AM"/>
        </w:rPr>
        <w:t>կառույցների</w:t>
      </w:r>
      <w:r w:rsidRPr="00690366">
        <w:rPr>
          <w:rFonts w:ascii="Arial" w:hAnsi="Arial" w:cs="Arial"/>
          <w:sz w:val="20"/>
          <w:szCs w:val="20"/>
          <w:lang w:val="hy-AM"/>
        </w:rPr>
        <w:t xml:space="preserve">, </w:t>
      </w:r>
      <w:r w:rsidRPr="00690366">
        <w:rPr>
          <w:rFonts w:ascii="Sylfaen" w:hAnsi="Sylfaen" w:cs="Sylfaen"/>
          <w:sz w:val="20"/>
          <w:szCs w:val="20"/>
          <w:lang w:val="hy-AM"/>
        </w:rPr>
        <w:t>բույսերի</w:t>
      </w:r>
      <w:r w:rsidRPr="00690366">
        <w:rPr>
          <w:rFonts w:ascii="Arial" w:hAnsi="Arial" w:cs="Arial"/>
          <w:sz w:val="20"/>
          <w:szCs w:val="20"/>
          <w:lang w:val="hy-AM"/>
        </w:rPr>
        <w:t xml:space="preserve">, </w:t>
      </w:r>
      <w:r w:rsidRPr="00690366">
        <w:rPr>
          <w:rFonts w:ascii="Sylfaen" w:hAnsi="Sylfaen" w:cs="Sylfaen"/>
          <w:sz w:val="20"/>
          <w:szCs w:val="20"/>
          <w:lang w:val="hy-AM"/>
        </w:rPr>
        <w:t>ծառերի</w:t>
      </w:r>
      <w:r w:rsidRPr="00690366">
        <w:rPr>
          <w:rFonts w:ascii="Arial" w:hAnsi="Arial" w:cs="Arial"/>
          <w:sz w:val="20"/>
          <w:szCs w:val="20"/>
          <w:lang w:val="hy-AM"/>
        </w:rPr>
        <w:t xml:space="preserve"> </w:t>
      </w:r>
      <w:r w:rsidRPr="00690366">
        <w:rPr>
          <w:rFonts w:ascii="Sylfaen" w:hAnsi="Sylfaen" w:cs="Sylfaen"/>
          <w:sz w:val="20"/>
          <w:szCs w:val="20"/>
          <w:lang w:val="hy-AM"/>
        </w:rPr>
        <w:t>կամ</w:t>
      </w:r>
      <w:r w:rsidRPr="00690366">
        <w:rPr>
          <w:rFonts w:ascii="Arial" w:hAnsi="Arial" w:cs="Arial"/>
          <w:sz w:val="20"/>
          <w:szCs w:val="20"/>
          <w:lang w:val="hy-AM"/>
        </w:rPr>
        <w:t xml:space="preserve"> </w:t>
      </w:r>
      <w:r w:rsidRPr="00690366">
        <w:rPr>
          <w:rFonts w:ascii="Sylfaen" w:hAnsi="Sylfaen" w:cs="Sylfaen"/>
          <w:sz w:val="20"/>
          <w:szCs w:val="20"/>
          <w:lang w:val="hy-AM"/>
        </w:rPr>
        <w:t>այլ</w:t>
      </w:r>
      <w:r w:rsidRPr="00690366">
        <w:rPr>
          <w:rFonts w:ascii="Arial" w:hAnsi="Arial" w:cs="Arial"/>
          <w:sz w:val="20"/>
          <w:szCs w:val="20"/>
          <w:lang w:val="hy-AM"/>
        </w:rPr>
        <w:t xml:space="preserve"> </w:t>
      </w:r>
      <w:r w:rsidRPr="00690366">
        <w:rPr>
          <w:rFonts w:ascii="Sylfaen" w:hAnsi="Sylfaen" w:cs="Sylfaen"/>
          <w:sz w:val="20"/>
          <w:szCs w:val="20"/>
          <w:lang w:val="hy-AM"/>
        </w:rPr>
        <w:t>օբյեկտների</w:t>
      </w:r>
      <w:r w:rsidRPr="00690366">
        <w:rPr>
          <w:rFonts w:ascii="Arial" w:hAnsi="Arial" w:cs="Arial"/>
          <w:sz w:val="20"/>
          <w:szCs w:val="20"/>
          <w:lang w:val="hy-AM"/>
        </w:rPr>
        <w:t xml:space="preserve"> </w:t>
      </w:r>
      <w:r w:rsidRPr="00690366">
        <w:rPr>
          <w:rFonts w:ascii="Sylfaen" w:hAnsi="Sylfaen" w:cs="Sylfaen"/>
          <w:sz w:val="20"/>
          <w:szCs w:val="20"/>
          <w:lang w:val="hy-AM"/>
        </w:rPr>
        <w:t>տերերը</w:t>
      </w:r>
      <w:r w:rsidRPr="00690366">
        <w:rPr>
          <w:rFonts w:ascii="Arial" w:hAnsi="Arial" w:cs="Arial"/>
          <w:sz w:val="20"/>
          <w:szCs w:val="20"/>
          <w:lang w:val="hy-AM"/>
        </w:rPr>
        <w:t>:</w:t>
      </w:r>
    </w:p>
    <w:p w:rsidR="003D3A8B" w:rsidRDefault="003D3A8B" w:rsidP="00117331">
      <w:pPr>
        <w:spacing w:before="120" w:after="100" w:afterAutospacing="1" w:line="264" w:lineRule="auto"/>
        <w:jc w:val="both"/>
        <w:rPr>
          <w:rFonts w:ascii="Sylfaen" w:hAnsi="Sylfaen" w:cs="Arial"/>
          <w:color w:val="000000"/>
          <w:sz w:val="20"/>
          <w:szCs w:val="20"/>
          <w:lang w:val="hy-AM"/>
        </w:rPr>
      </w:pPr>
      <w:r w:rsidRPr="00690366">
        <w:rPr>
          <w:rFonts w:ascii="Sylfaen" w:hAnsi="Sylfaen" w:cs="Sylfaen"/>
          <w:color w:val="000000"/>
          <w:sz w:val="20"/>
          <w:szCs w:val="20"/>
          <w:lang w:val="hy-AM"/>
        </w:rPr>
        <w:t>Փոխհատուցման</w:t>
      </w:r>
      <w:r w:rsidRPr="00690366">
        <w:rPr>
          <w:rFonts w:ascii="Arial" w:hAnsi="Arial" w:cs="Arial"/>
          <w:color w:val="000000"/>
          <w:sz w:val="20"/>
          <w:szCs w:val="20"/>
        </w:rPr>
        <w:t xml:space="preserve"> </w:t>
      </w:r>
      <w:r w:rsidRPr="00690366">
        <w:rPr>
          <w:rFonts w:ascii="Sylfaen" w:hAnsi="Sylfaen" w:cs="Sylfaen"/>
          <w:color w:val="000000"/>
          <w:sz w:val="20"/>
          <w:szCs w:val="20"/>
          <w:lang w:val="hy-AM"/>
        </w:rPr>
        <w:t>ենթակա</w:t>
      </w:r>
      <w:r w:rsidRPr="00690366">
        <w:rPr>
          <w:rFonts w:ascii="Arial" w:hAnsi="Arial" w:cs="Arial"/>
          <w:color w:val="000000"/>
          <w:sz w:val="20"/>
          <w:szCs w:val="20"/>
          <w:lang w:val="hy-AM"/>
        </w:rPr>
        <w:t xml:space="preserve"> </w:t>
      </w:r>
      <w:r w:rsidRPr="00690366">
        <w:rPr>
          <w:rFonts w:ascii="Sylfaen" w:hAnsi="Sylfaen" w:cs="Sylfaen"/>
          <w:color w:val="000000"/>
          <w:sz w:val="20"/>
          <w:szCs w:val="20"/>
          <w:lang w:val="hy-AM"/>
        </w:rPr>
        <w:t>կորուստների</w:t>
      </w:r>
      <w:r w:rsidRPr="00690366">
        <w:rPr>
          <w:rFonts w:ascii="Arial" w:hAnsi="Arial" w:cs="Arial"/>
          <w:color w:val="000000"/>
          <w:sz w:val="20"/>
          <w:szCs w:val="20"/>
          <w:lang w:val="hy-AM"/>
        </w:rPr>
        <w:t xml:space="preserve"> </w:t>
      </w:r>
      <w:r w:rsidRPr="00690366">
        <w:rPr>
          <w:rFonts w:ascii="Sylfaen" w:hAnsi="Sylfaen" w:cs="Sylfaen"/>
          <w:color w:val="000000"/>
          <w:sz w:val="20"/>
          <w:szCs w:val="20"/>
          <w:lang w:val="hy-AM"/>
        </w:rPr>
        <w:t>համար</w:t>
      </w:r>
      <w:r w:rsidRPr="00690366">
        <w:rPr>
          <w:rFonts w:ascii="Arial" w:hAnsi="Arial" w:cs="Arial"/>
          <w:color w:val="000000"/>
          <w:sz w:val="20"/>
          <w:szCs w:val="20"/>
          <w:lang w:val="hy-AM"/>
        </w:rPr>
        <w:t xml:space="preserve"> </w:t>
      </w:r>
      <w:r w:rsidRPr="00690366">
        <w:rPr>
          <w:rFonts w:ascii="Sylfaen" w:hAnsi="Sylfaen" w:cs="Sylfaen"/>
          <w:color w:val="000000"/>
          <w:sz w:val="20"/>
          <w:szCs w:val="20"/>
          <w:lang w:val="hy-AM"/>
        </w:rPr>
        <w:t>սահմանվում</w:t>
      </w:r>
      <w:r w:rsidRPr="00690366">
        <w:rPr>
          <w:rFonts w:ascii="Arial" w:hAnsi="Arial" w:cs="Arial"/>
          <w:color w:val="000000"/>
          <w:sz w:val="20"/>
          <w:szCs w:val="20"/>
          <w:lang w:val="hy-AM"/>
        </w:rPr>
        <w:t xml:space="preserve"> </w:t>
      </w:r>
      <w:r w:rsidRPr="00690366">
        <w:rPr>
          <w:rFonts w:ascii="Sylfaen" w:hAnsi="Sylfaen" w:cs="Sylfaen"/>
          <w:color w:val="000000"/>
          <w:sz w:val="20"/>
          <w:szCs w:val="20"/>
          <w:lang w:val="hy-AM"/>
        </w:rPr>
        <w:t>է</w:t>
      </w:r>
      <w:r w:rsidRPr="00690366">
        <w:rPr>
          <w:rFonts w:ascii="Arial" w:hAnsi="Arial" w:cs="Arial"/>
          <w:color w:val="000000"/>
          <w:sz w:val="20"/>
          <w:szCs w:val="20"/>
          <w:lang w:val="hy-AM"/>
        </w:rPr>
        <w:t xml:space="preserve"> </w:t>
      </w:r>
      <w:r w:rsidRPr="00690366">
        <w:rPr>
          <w:rFonts w:ascii="Sylfaen" w:hAnsi="Sylfaen" w:cs="Sylfaen"/>
          <w:color w:val="000000"/>
          <w:sz w:val="20"/>
          <w:szCs w:val="20"/>
          <w:lang w:val="hy-AM"/>
        </w:rPr>
        <w:t>վերջնաժամկետ</w:t>
      </w:r>
      <w:r w:rsidRPr="00690366">
        <w:rPr>
          <w:rFonts w:ascii="Arial" w:hAnsi="Arial" w:cs="Arial"/>
          <w:color w:val="000000"/>
          <w:sz w:val="20"/>
          <w:szCs w:val="20"/>
          <w:lang w:val="hy-AM"/>
        </w:rPr>
        <w:t>:</w:t>
      </w:r>
      <w:r w:rsidRPr="00690366">
        <w:rPr>
          <w:rFonts w:ascii="Arial" w:hAnsi="Arial" w:cs="Arial"/>
          <w:color w:val="000000"/>
          <w:sz w:val="20"/>
          <w:szCs w:val="20"/>
        </w:rPr>
        <w:t xml:space="preserve"> </w:t>
      </w:r>
      <w:r w:rsidRPr="00690366">
        <w:rPr>
          <w:rFonts w:ascii="Sylfaen" w:hAnsi="Sylfaen" w:cs="Sylfaen"/>
          <w:color w:val="000000"/>
          <w:sz w:val="20"/>
          <w:szCs w:val="20"/>
        </w:rPr>
        <w:t>Վերջնաժամկետը</w:t>
      </w:r>
      <w:r w:rsidRPr="00690366">
        <w:rPr>
          <w:rFonts w:ascii="Arial" w:hAnsi="Arial" w:cs="Arial"/>
          <w:color w:val="000000"/>
          <w:sz w:val="20"/>
          <w:szCs w:val="20"/>
        </w:rPr>
        <w:t xml:space="preserve"> </w:t>
      </w:r>
      <w:r w:rsidRPr="00690366">
        <w:rPr>
          <w:rFonts w:ascii="Sylfaen" w:hAnsi="Sylfaen" w:cs="Sylfaen"/>
          <w:color w:val="000000"/>
          <w:sz w:val="20"/>
          <w:szCs w:val="20"/>
          <w:lang w:val="hy-AM"/>
        </w:rPr>
        <w:t>մանրամասն</w:t>
      </w:r>
      <w:r w:rsidRPr="00690366">
        <w:rPr>
          <w:rFonts w:ascii="Arial" w:hAnsi="Arial" w:cs="Arial"/>
          <w:color w:val="000000"/>
          <w:sz w:val="20"/>
          <w:szCs w:val="20"/>
        </w:rPr>
        <w:t xml:space="preserve"> </w:t>
      </w:r>
      <w:r w:rsidRPr="00690366">
        <w:rPr>
          <w:rFonts w:ascii="Sylfaen" w:hAnsi="Sylfaen" w:cs="Sylfaen"/>
          <w:color w:val="000000"/>
          <w:sz w:val="20"/>
          <w:szCs w:val="20"/>
          <w:lang w:val="hy-AM"/>
        </w:rPr>
        <w:t>մարդահամարի</w:t>
      </w:r>
      <w:r w:rsidRPr="00690366">
        <w:rPr>
          <w:rFonts w:ascii="Arial" w:hAnsi="Arial" w:cs="Arial"/>
          <w:color w:val="000000"/>
          <w:sz w:val="20"/>
          <w:szCs w:val="20"/>
        </w:rPr>
        <w:t xml:space="preserve"> </w:t>
      </w:r>
      <w:r w:rsidRPr="00690366">
        <w:rPr>
          <w:rFonts w:ascii="Sylfaen" w:hAnsi="Sylfaen" w:cs="Sylfaen"/>
          <w:color w:val="000000"/>
          <w:sz w:val="20"/>
          <w:szCs w:val="20"/>
          <w:lang w:val="hy-AM"/>
        </w:rPr>
        <w:t>և</w:t>
      </w:r>
      <w:r w:rsidRPr="00690366">
        <w:rPr>
          <w:rFonts w:ascii="Arial" w:hAnsi="Arial" w:cs="Arial"/>
          <w:color w:val="000000"/>
          <w:sz w:val="20"/>
          <w:szCs w:val="20"/>
        </w:rPr>
        <w:t xml:space="preserve"> </w:t>
      </w:r>
      <w:r w:rsidRPr="00690366">
        <w:rPr>
          <w:rFonts w:ascii="Sylfaen" w:hAnsi="Sylfaen" w:cs="Sylfaen"/>
          <w:color w:val="000000"/>
          <w:sz w:val="20"/>
          <w:szCs w:val="20"/>
          <w:lang w:val="hy-AM"/>
        </w:rPr>
        <w:t>կորուստների</w:t>
      </w:r>
      <w:r w:rsidRPr="00690366">
        <w:rPr>
          <w:rFonts w:ascii="Arial" w:hAnsi="Arial" w:cs="Arial"/>
          <w:color w:val="000000"/>
          <w:sz w:val="20"/>
          <w:szCs w:val="20"/>
        </w:rPr>
        <w:t xml:space="preserve"> </w:t>
      </w:r>
      <w:r w:rsidRPr="00690366">
        <w:rPr>
          <w:rFonts w:ascii="Sylfaen" w:hAnsi="Sylfaen" w:cs="Sylfaen"/>
          <w:color w:val="000000"/>
          <w:sz w:val="20"/>
          <w:szCs w:val="20"/>
          <w:lang w:val="hy-AM"/>
        </w:rPr>
        <w:t>գույքագրման</w:t>
      </w:r>
      <w:r w:rsidRPr="00690366">
        <w:rPr>
          <w:rFonts w:ascii="Arial" w:hAnsi="Arial" w:cs="Arial"/>
          <w:color w:val="000000"/>
          <w:sz w:val="20"/>
          <w:szCs w:val="20"/>
        </w:rPr>
        <w:t xml:space="preserve"> </w:t>
      </w:r>
      <w:r w:rsidRPr="00690366">
        <w:rPr>
          <w:rFonts w:ascii="Sylfaen" w:hAnsi="Sylfaen" w:cs="Sylfaen"/>
          <w:color w:val="000000"/>
          <w:sz w:val="20"/>
          <w:szCs w:val="20"/>
          <w:lang w:val="hy-AM"/>
        </w:rPr>
        <w:t>սկիզբն</w:t>
      </w:r>
      <w:r w:rsidRPr="00690366">
        <w:rPr>
          <w:rFonts w:ascii="Arial" w:hAnsi="Arial" w:cs="Arial"/>
          <w:color w:val="000000"/>
          <w:sz w:val="20"/>
          <w:szCs w:val="20"/>
          <w:lang w:val="hy-AM"/>
        </w:rPr>
        <w:t xml:space="preserve"> </w:t>
      </w:r>
      <w:r w:rsidRPr="00690366">
        <w:rPr>
          <w:rFonts w:ascii="Sylfaen" w:hAnsi="Sylfaen" w:cs="Sylfaen"/>
          <w:color w:val="000000"/>
          <w:sz w:val="20"/>
          <w:szCs w:val="20"/>
          <w:lang w:val="hy-AM"/>
        </w:rPr>
        <w:t>է</w:t>
      </w:r>
      <w:r w:rsidRPr="00690366">
        <w:rPr>
          <w:rFonts w:ascii="Arial" w:hAnsi="Arial" w:cs="Arial"/>
          <w:color w:val="000000"/>
          <w:sz w:val="20"/>
          <w:szCs w:val="20"/>
        </w:rPr>
        <w:t xml:space="preserve">: </w:t>
      </w:r>
      <w:r w:rsidRPr="00690366">
        <w:rPr>
          <w:rFonts w:ascii="Sylfaen" w:hAnsi="Sylfaen" w:cs="Sylfaen"/>
          <w:color w:val="000000"/>
          <w:sz w:val="20"/>
          <w:szCs w:val="20"/>
        </w:rPr>
        <w:t>Ծրագրի</w:t>
      </w:r>
      <w:r w:rsidRPr="00690366">
        <w:rPr>
          <w:rFonts w:ascii="Arial" w:hAnsi="Arial" w:cs="Arial"/>
          <w:color w:val="000000"/>
          <w:sz w:val="20"/>
          <w:szCs w:val="20"/>
        </w:rPr>
        <w:t xml:space="preserve"> </w:t>
      </w:r>
      <w:r w:rsidRPr="00690366">
        <w:rPr>
          <w:rFonts w:ascii="Sylfaen" w:hAnsi="Sylfaen" w:cs="Sylfaen"/>
          <w:color w:val="000000"/>
          <w:sz w:val="20"/>
          <w:szCs w:val="20"/>
          <w:lang w:val="hy-AM"/>
        </w:rPr>
        <w:t>ազդեցության</w:t>
      </w:r>
      <w:r w:rsidRPr="00690366">
        <w:rPr>
          <w:rFonts w:ascii="Arial" w:hAnsi="Arial" w:cs="Arial"/>
          <w:color w:val="000000"/>
          <w:sz w:val="20"/>
          <w:szCs w:val="20"/>
        </w:rPr>
        <w:t xml:space="preserve"> </w:t>
      </w:r>
      <w:r w:rsidRPr="00690366">
        <w:rPr>
          <w:rFonts w:ascii="Sylfaen" w:hAnsi="Sylfaen" w:cs="Sylfaen"/>
          <w:color w:val="000000"/>
          <w:sz w:val="20"/>
          <w:szCs w:val="20"/>
          <w:lang w:val="hy-AM"/>
        </w:rPr>
        <w:t>տակ</w:t>
      </w:r>
      <w:r w:rsidRPr="00690366">
        <w:rPr>
          <w:rFonts w:ascii="Arial" w:hAnsi="Arial" w:cs="Arial"/>
          <w:color w:val="000000"/>
          <w:sz w:val="20"/>
          <w:szCs w:val="20"/>
        </w:rPr>
        <w:t xml:space="preserve"> </w:t>
      </w:r>
      <w:r w:rsidRPr="00690366">
        <w:rPr>
          <w:rFonts w:ascii="Sylfaen" w:hAnsi="Sylfaen" w:cs="Sylfaen"/>
          <w:color w:val="000000"/>
          <w:sz w:val="20"/>
          <w:szCs w:val="20"/>
          <w:lang w:val="hy-AM"/>
        </w:rPr>
        <w:t>գտնվող</w:t>
      </w:r>
      <w:r w:rsidRPr="00690366">
        <w:rPr>
          <w:rFonts w:ascii="Arial" w:hAnsi="Arial" w:cs="Arial"/>
          <w:color w:val="000000"/>
          <w:sz w:val="20"/>
          <w:szCs w:val="20"/>
        </w:rPr>
        <w:t xml:space="preserve"> </w:t>
      </w:r>
      <w:r w:rsidR="00117331">
        <w:rPr>
          <w:rFonts w:ascii="Sylfaen" w:hAnsi="Sylfaen" w:cs="Arial"/>
          <w:color w:val="000000"/>
          <w:sz w:val="20"/>
          <w:szCs w:val="20"/>
          <w:lang w:val="hy-AM"/>
        </w:rPr>
        <w:t xml:space="preserve">տարածքներում </w:t>
      </w:r>
      <w:r w:rsidRPr="00690366">
        <w:rPr>
          <w:rFonts w:ascii="Sylfaen" w:hAnsi="Sylfaen" w:cs="Sylfaen"/>
          <w:color w:val="000000"/>
          <w:sz w:val="20"/>
          <w:szCs w:val="20"/>
          <w:lang w:val="hy-AM"/>
        </w:rPr>
        <w:t>նոր</w:t>
      </w:r>
      <w:r w:rsidRPr="00690366">
        <w:rPr>
          <w:rFonts w:ascii="Arial" w:hAnsi="Arial" w:cs="Arial"/>
          <w:color w:val="000000"/>
          <w:sz w:val="20"/>
          <w:szCs w:val="20"/>
          <w:lang w:val="hy-AM"/>
        </w:rPr>
        <w:t xml:space="preserve"> </w:t>
      </w:r>
      <w:r w:rsidR="00117331">
        <w:rPr>
          <w:rFonts w:ascii="Sylfaen" w:hAnsi="Sylfaen" w:cs="Arial"/>
          <w:color w:val="000000"/>
          <w:sz w:val="20"/>
          <w:szCs w:val="20"/>
          <w:lang w:val="hy-AM"/>
        </w:rPr>
        <w:t>բնակեցումները,</w:t>
      </w:r>
      <w:r w:rsidRPr="00690366">
        <w:rPr>
          <w:rFonts w:ascii="Arial" w:hAnsi="Arial" w:cs="Arial"/>
          <w:color w:val="000000"/>
          <w:sz w:val="20"/>
          <w:szCs w:val="20"/>
        </w:rPr>
        <w:t xml:space="preserve"> </w:t>
      </w:r>
      <w:r w:rsidRPr="00690366">
        <w:rPr>
          <w:rFonts w:ascii="Sylfaen" w:hAnsi="Sylfaen" w:cs="Sylfaen"/>
          <w:color w:val="000000"/>
          <w:sz w:val="20"/>
          <w:szCs w:val="20"/>
          <w:lang w:val="hy-AM"/>
        </w:rPr>
        <w:t>բարելավումները</w:t>
      </w:r>
      <w:r w:rsidR="00117331">
        <w:rPr>
          <w:rFonts w:ascii="Sylfaen" w:hAnsi="Sylfaen" w:cs="Sylfaen"/>
          <w:color w:val="000000"/>
          <w:sz w:val="20"/>
          <w:szCs w:val="20"/>
          <w:lang w:val="hy-AM"/>
        </w:rPr>
        <w:t xml:space="preserve"> կամ գործողությունների սկսումը</w:t>
      </w:r>
      <w:r w:rsidRPr="00690366">
        <w:rPr>
          <w:rFonts w:ascii="Arial" w:hAnsi="Arial" w:cs="Arial"/>
          <w:color w:val="000000"/>
          <w:sz w:val="20"/>
          <w:szCs w:val="20"/>
        </w:rPr>
        <w:t xml:space="preserve"> </w:t>
      </w:r>
      <w:r w:rsidRPr="00690366">
        <w:rPr>
          <w:rFonts w:ascii="Sylfaen" w:hAnsi="Sylfaen" w:cs="Sylfaen"/>
          <w:color w:val="000000"/>
          <w:sz w:val="20"/>
          <w:szCs w:val="20"/>
          <w:lang w:val="hy-AM"/>
        </w:rPr>
        <w:t>վերջնաժամկետից</w:t>
      </w:r>
      <w:r w:rsidRPr="00690366">
        <w:rPr>
          <w:rFonts w:ascii="Arial" w:hAnsi="Arial" w:cs="Arial"/>
          <w:color w:val="000000"/>
          <w:sz w:val="20"/>
          <w:szCs w:val="20"/>
        </w:rPr>
        <w:t xml:space="preserve"> </w:t>
      </w:r>
      <w:r w:rsidRPr="00690366">
        <w:rPr>
          <w:rFonts w:ascii="Sylfaen" w:hAnsi="Sylfaen" w:cs="Sylfaen"/>
          <w:color w:val="000000"/>
          <w:sz w:val="20"/>
          <w:szCs w:val="20"/>
          <w:lang w:val="hy-AM"/>
        </w:rPr>
        <w:t>հետո</w:t>
      </w:r>
      <w:r w:rsidRPr="00690366">
        <w:rPr>
          <w:rFonts w:ascii="Arial" w:hAnsi="Arial" w:cs="Arial"/>
          <w:color w:val="000000"/>
          <w:sz w:val="20"/>
          <w:szCs w:val="20"/>
        </w:rPr>
        <w:t xml:space="preserve"> </w:t>
      </w:r>
      <w:r w:rsidRPr="00690366">
        <w:rPr>
          <w:rFonts w:ascii="Sylfaen" w:hAnsi="Sylfaen" w:cs="Sylfaen"/>
          <w:color w:val="000000"/>
          <w:sz w:val="20"/>
          <w:szCs w:val="20"/>
          <w:lang w:val="hy-AM"/>
        </w:rPr>
        <w:t>ենթակա</w:t>
      </w:r>
      <w:r w:rsidRPr="00690366">
        <w:rPr>
          <w:rFonts w:ascii="Arial" w:hAnsi="Arial" w:cs="Arial"/>
          <w:color w:val="000000"/>
          <w:sz w:val="20"/>
          <w:szCs w:val="20"/>
        </w:rPr>
        <w:t xml:space="preserve"> </w:t>
      </w:r>
      <w:r w:rsidRPr="00690366">
        <w:rPr>
          <w:rFonts w:ascii="Sylfaen" w:hAnsi="Sylfaen" w:cs="Sylfaen"/>
          <w:color w:val="000000"/>
          <w:sz w:val="20"/>
          <w:szCs w:val="20"/>
          <w:lang w:val="hy-AM"/>
        </w:rPr>
        <w:t>չեն</w:t>
      </w:r>
      <w:r w:rsidRPr="00690366">
        <w:rPr>
          <w:rFonts w:ascii="Arial" w:hAnsi="Arial" w:cs="Arial"/>
          <w:color w:val="000000"/>
          <w:sz w:val="20"/>
          <w:szCs w:val="20"/>
        </w:rPr>
        <w:t xml:space="preserve"> </w:t>
      </w:r>
      <w:r w:rsidRPr="00690366">
        <w:rPr>
          <w:rFonts w:ascii="Sylfaen" w:hAnsi="Sylfaen" w:cs="Sylfaen"/>
          <w:color w:val="000000"/>
          <w:sz w:val="20"/>
          <w:szCs w:val="20"/>
          <w:lang w:val="hy-AM"/>
        </w:rPr>
        <w:t>փոխհատուցման</w:t>
      </w:r>
      <w:r w:rsidRPr="00690366">
        <w:rPr>
          <w:rFonts w:ascii="Arial" w:hAnsi="Arial" w:cs="Arial"/>
          <w:color w:val="000000"/>
          <w:sz w:val="20"/>
          <w:szCs w:val="20"/>
        </w:rPr>
        <w:t xml:space="preserve">: </w:t>
      </w:r>
      <w:r w:rsidRPr="00690366">
        <w:rPr>
          <w:rFonts w:ascii="Sylfaen" w:hAnsi="Sylfaen" w:cs="Sylfaen"/>
          <w:color w:val="000000"/>
          <w:sz w:val="20"/>
          <w:szCs w:val="20"/>
          <w:lang w:val="hy-AM"/>
        </w:rPr>
        <w:t>Այս</w:t>
      </w:r>
      <w:r w:rsidRPr="00690366">
        <w:rPr>
          <w:rFonts w:ascii="Arial" w:hAnsi="Arial" w:cs="Arial"/>
          <w:color w:val="000000"/>
          <w:sz w:val="20"/>
          <w:szCs w:val="20"/>
        </w:rPr>
        <w:t xml:space="preserve"> </w:t>
      </w:r>
      <w:r w:rsidRPr="00690366">
        <w:rPr>
          <w:rFonts w:ascii="Sylfaen" w:hAnsi="Sylfaen" w:cs="Sylfaen"/>
          <w:color w:val="000000"/>
          <w:sz w:val="20"/>
          <w:szCs w:val="20"/>
          <w:lang w:val="hy-AM"/>
        </w:rPr>
        <w:t>ծրագրի</w:t>
      </w:r>
      <w:r w:rsidRPr="00690366">
        <w:rPr>
          <w:rFonts w:ascii="Arial" w:hAnsi="Arial" w:cs="Arial"/>
          <w:color w:val="000000"/>
          <w:sz w:val="20"/>
          <w:szCs w:val="20"/>
        </w:rPr>
        <w:t xml:space="preserve"> </w:t>
      </w:r>
      <w:r w:rsidRPr="00690366">
        <w:rPr>
          <w:rFonts w:ascii="Sylfaen" w:hAnsi="Sylfaen" w:cs="Sylfaen"/>
          <w:color w:val="000000"/>
          <w:sz w:val="20"/>
          <w:szCs w:val="20"/>
          <w:lang w:val="hy-AM"/>
        </w:rPr>
        <w:t>վերջնաժամկետն</w:t>
      </w:r>
      <w:r w:rsidRPr="00690366">
        <w:rPr>
          <w:rFonts w:ascii="Arial" w:hAnsi="Arial" w:cs="Arial"/>
          <w:color w:val="000000"/>
          <w:sz w:val="20"/>
          <w:szCs w:val="20"/>
        </w:rPr>
        <w:t xml:space="preserve"> </w:t>
      </w:r>
      <w:r w:rsidRPr="00690366">
        <w:rPr>
          <w:rFonts w:ascii="Sylfaen" w:hAnsi="Sylfaen" w:cs="Sylfaen"/>
          <w:color w:val="000000"/>
          <w:sz w:val="20"/>
          <w:szCs w:val="20"/>
          <w:lang w:val="hy-AM"/>
        </w:rPr>
        <w:t>է</w:t>
      </w:r>
      <w:r w:rsidRPr="00690366">
        <w:rPr>
          <w:rFonts w:ascii="Arial" w:hAnsi="Arial" w:cs="Arial"/>
          <w:color w:val="000000"/>
          <w:sz w:val="20"/>
          <w:szCs w:val="20"/>
        </w:rPr>
        <w:t xml:space="preserve"> </w:t>
      </w:r>
      <w:r w:rsidRPr="00690366">
        <w:rPr>
          <w:rFonts w:ascii="Arial" w:hAnsi="Arial" w:cs="Arial"/>
          <w:b/>
          <w:color w:val="000000"/>
          <w:sz w:val="20"/>
          <w:szCs w:val="20"/>
        </w:rPr>
        <w:t>2014</w:t>
      </w:r>
      <w:r w:rsidRPr="00690366">
        <w:rPr>
          <w:rFonts w:ascii="Sylfaen" w:hAnsi="Sylfaen" w:cs="Sylfaen"/>
          <w:b/>
          <w:color w:val="000000"/>
          <w:sz w:val="20"/>
          <w:szCs w:val="20"/>
          <w:lang w:val="hy-AM"/>
        </w:rPr>
        <w:t>թ</w:t>
      </w:r>
      <w:r w:rsidRPr="00690366">
        <w:rPr>
          <w:rFonts w:ascii="Arial" w:hAnsi="Arial" w:cs="Arial"/>
          <w:b/>
          <w:color w:val="000000"/>
          <w:sz w:val="20"/>
          <w:szCs w:val="20"/>
        </w:rPr>
        <w:t>-</w:t>
      </w:r>
      <w:r w:rsidRPr="00690366">
        <w:rPr>
          <w:rFonts w:ascii="Sylfaen" w:hAnsi="Sylfaen" w:cs="Sylfaen"/>
          <w:b/>
          <w:color w:val="000000"/>
          <w:sz w:val="20"/>
          <w:szCs w:val="20"/>
          <w:lang w:val="hy-AM"/>
        </w:rPr>
        <w:t>ի</w:t>
      </w:r>
      <w:r w:rsidRPr="00690366">
        <w:rPr>
          <w:rFonts w:ascii="Arial" w:hAnsi="Arial" w:cs="Arial"/>
          <w:b/>
          <w:color w:val="000000"/>
          <w:sz w:val="20"/>
          <w:szCs w:val="20"/>
        </w:rPr>
        <w:t xml:space="preserve"> </w:t>
      </w:r>
      <w:r w:rsidRPr="00690366">
        <w:rPr>
          <w:rFonts w:ascii="Sylfaen" w:hAnsi="Sylfaen" w:cs="Sylfaen"/>
          <w:b/>
          <w:color w:val="000000"/>
          <w:sz w:val="20"/>
          <w:szCs w:val="20"/>
          <w:lang w:val="hy-AM"/>
        </w:rPr>
        <w:t>հունիսի</w:t>
      </w:r>
      <w:r w:rsidRPr="00690366">
        <w:rPr>
          <w:rFonts w:ascii="Arial" w:hAnsi="Arial" w:cs="Arial"/>
          <w:b/>
          <w:color w:val="000000"/>
          <w:sz w:val="20"/>
          <w:szCs w:val="20"/>
        </w:rPr>
        <w:t xml:space="preserve"> 6-</w:t>
      </w:r>
      <w:r w:rsidRPr="00690366">
        <w:rPr>
          <w:rFonts w:ascii="Sylfaen" w:hAnsi="Sylfaen" w:cs="Sylfaen"/>
          <w:b/>
          <w:color w:val="000000"/>
          <w:sz w:val="20"/>
          <w:szCs w:val="20"/>
          <w:lang w:val="hy-AM"/>
        </w:rPr>
        <w:t>ը</w:t>
      </w:r>
      <w:r w:rsidRPr="00690366">
        <w:rPr>
          <w:rFonts w:ascii="Arial" w:hAnsi="Arial" w:cs="Arial"/>
          <w:color w:val="000000"/>
          <w:sz w:val="20"/>
          <w:szCs w:val="20"/>
        </w:rPr>
        <w:t xml:space="preserve">: </w:t>
      </w:r>
    </w:p>
    <w:p w:rsidR="00117331" w:rsidRPr="00A37BE3" w:rsidRDefault="00F656CC" w:rsidP="00117331">
      <w:pPr>
        <w:jc w:val="both"/>
        <w:rPr>
          <w:rFonts w:ascii="Arial" w:hAnsi="Arial" w:cs="Arial"/>
          <w:color w:val="000000"/>
          <w:sz w:val="20"/>
          <w:szCs w:val="20"/>
          <w:lang w:val="hy-AM"/>
        </w:rPr>
      </w:pPr>
      <w:r>
        <w:rPr>
          <w:rFonts w:ascii="Sylfaen" w:hAnsi="Sylfaen" w:cs="Arial"/>
          <w:color w:val="000000"/>
          <w:sz w:val="20"/>
          <w:szCs w:val="20"/>
          <w:lang w:val="hy-AM"/>
        </w:rPr>
        <w:t xml:space="preserve">ԱԵԱ </w:t>
      </w:r>
      <w:r w:rsidR="00A37BE3">
        <w:rPr>
          <w:rFonts w:ascii="Sylfaen" w:hAnsi="Sylfaen" w:cs="Arial"/>
          <w:color w:val="000000"/>
          <w:sz w:val="20"/>
          <w:szCs w:val="20"/>
          <w:lang w:val="hy-AM"/>
        </w:rPr>
        <w:t xml:space="preserve"> կտրվեն բավարար նախնական ծանուցում մինչև շինարարությունն սկսելը և անհրաժեշտության դեպքում կխնդրեն ազատել տեղանքը, որտեղ հենարանները պետք է տեղակայվեն:</w:t>
      </w:r>
      <w:r w:rsidR="00117331" w:rsidRPr="00A37BE3">
        <w:rPr>
          <w:rFonts w:ascii="Arial" w:hAnsi="Arial" w:cs="Arial"/>
          <w:color w:val="000000"/>
          <w:sz w:val="20"/>
          <w:szCs w:val="20"/>
          <w:lang w:val="hy-AM"/>
        </w:rPr>
        <w:t xml:space="preserve"> </w:t>
      </w:r>
    </w:p>
    <w:p w:rsidR="00117331" w:rsidRPr="00117331" w:rsidRDefault="00D25CFC" w:rsidP="00117331">
      <w:pPr>
        <w:spacing w:before="120" w:after="100" w:afterAutospacing="1" w:line="264" w:lineRule="auto"/>
        <w:jc w:val="both"/>
        <w:rPr>
          <w:rFonts w:ascii="Sylfaen" w:hAnsi="Sylfaen" w:cs="Arial"/>
          <w:color w:val="000000"/>
          <w:sz w:val="20"/>
          <w:szCs w:val="20"/>
          <w:lang w:val="hy-AM"/>
        </w:rPr>
      </w:pPr>
      <w:r>
        <w:rPr>
          <w:rFonts w:ascii="Sylfaen" w:hAnsi="Sylfaen" w:cs="Arial"/>
          <w:color w:val="000000"/>
          <w:sz w:val="20"/>
          <w:szCs w:val="20"/>
          <w:lang w:val="hy-AM"/>
        </w:rPr>
        <w:lastRenderedPageBreak/>
        <w:t xml:space="preserve">Այն դեպքերում, երբ կառույցներն ազդեցությնան տակ են, </w:t>
      </w:r>
      <w:r w:rsidR="00F656CC">
        <w:rPr>
          <w:rFonts w:ascii="Sylfaen" w:hAnsi="Sylfaen" w:cs="Arial"/>
          <w:color w:val="000000"/>
          <w:sz w:val="20"/>
          <w:szCs w:val="20"/>
          <w:lang w:val="hy-AM"/>
        </w:rPr>
        <w:t xml:space="preserve">ԱԵԱ </w:t>
      </w:r>
      <w:r>
        <w:rPr>
          <w:rFonts w:ascii="Sylfaen" w:hAnsi="Sylfaen" w:cs="Arial"/>
          <w:color w:val="000000"/>
          <w:sz w:val="20"/>
          <w:szCs w:val="20"/>
          <w:lang w:val="hy-AM"/>
        </w:rPr>
        <w:t xml:space="preserve"> հնարավորություն կտրվի ապամոնտաժել ազդեցության տակ գտնվող կառույցները մինչև ծրագրի իրականացումը. Այնուամենայնիվ, նրանք ստիպված չեն լինի կրել ապամոնտաժման ամբողջ ծախսերը: Շինարարական նյութերը, որոնք </w:t>
      </w:r>
      <w:r w:rsidR="00F656CC">
        <w:rPr>
          <w:rFonts w:ascii="Sylfaen" w:hAnsi="Sylfaen" w:cs="Arial"/>
          <w:color w:val="000000"/>
          <w:sz w:val="20"/>
          <w:szCs w:val="20"/>
          <w:lang w:val="hy-AM"/>
        </w:rPr>
        <w:t xml:space="preserve">ԱԵԱ </w:t>
      </w:r>
      <w:r>
        <w:rPr>
          <w:rFonts w:ascii="Sylfaen" w:hAnsi="Sylfaen" w:cs="Arial"/>
          <w:color w:val="000000"/>
          <w:sz w:val="20"/>
          <w:szCs w:val="20"/>
          <w:lang w:val="hy-AM"/>
        </w:rPr>
        <w:t xml:space="preserve"> ցանկանում են նորից օգտագործել, չեն բռագրավվի և նրանք ոչ մի սանկցիայով չեն վճարի տույժ ու տուգանք: </w:t>
      </w:r>
      <w:r w:rsidR="009F1E01">
        <w:rPr>
          <w:rFonts w:ascii="Sylfaen" w:hAnsi="Sylfaen" w:cs="Arial"/>
          <w:color w:val="000000"/>
          <w:sz w:val="20"/>
          <w:szCs w:val="20"/>
          <w:lang w:val="hy-AM"/>
        </w:rPr>
        <w:t xml:space="preserve">Նախագծման ընթացքում հնարավորինս փորձել են խուսափել այսպիսի ազդեցություններից: </w:t>
      </w:r>
      <w:r>
        <w:rPr>
          <w:rFonts w:ascii="Sylfaen" w:hAnsi="Sylfaen" w:cs="Arial"/>
          <w:color w:val="000000"/>
          <w:sz w:val="20"/>
          <w:szCs w:val="20"/>
          <w:lang w:val="hy-AM"/>
        </w:rPr>
        <w:t xml:space="preserve">  </w:t>
      </w:r>
    </w:p>
    <w:p w:rsidR="00117331" w:rsidRPr="00690366" w:rsidRDefault="00117331" w:rsidP="00117331">
      <w:pPr>
        <w:spacing w:line="264" w:lineRule="auto"/>
        <w:jc w:val="both"/>
        <w:rPr>
          <w:rFonts w:ascii="Arial" w:hAnsi="Arial" w:cs="Arial"/>
          <w:b/>
          <w:sz w:val="20"/>
          <w:szCs w:val="20"/>
        </w:rPr>
      </w:pPr>
      <w:r w:rsidRPr="00690366">
        <w:rPr>
          <w:rFonts w:ascii="Sylfaen" w:hAnsi="Sylfaen" w:cs="Sylfaen"/>
          <w:b/>
          <w:sz w:val="20"/>
          <w:szCs w:val="20"/>
        </w:rPr>
        <w:t>ՓՈԽՀԱՏՈՒՑՄԱՆ</w:t>
      </w:r>
      <w:r w:rsidRPr="00690366">
        <w:rPr>
          <w:rFonts w:ascii="Arial" w:hAnsi="Arial" w:cs="Arial"/>
          <w:b/>
          <w:sz w:val="20"/>
          <w:szCs w:val="20"/>
        </w:rPr>
        <w:t xml:space="preserve"> </w:t>
      </w:r>
      <w:r w:rsidRPr="00690366">
        <w:rPr>
          <w:rFonts w:ascii="Sylfaen" w:hAnsi="Sylfaen" w:cs="Sylfaen"/>
          <w:b/>
          <w:sz w:val="20"/>
          <w:szCs w:val="20"/>
        </w:rPr>
        <w:t>ԳՈՐԾԸՆԹԱՑԻ</w:t>
      </w:r>
      <w:r w:rsidRPr="00690366">
        <w:rPr>
          <w:rFonts w:ascii="Arial" w:hAnsi="Arial" w:cs="Arial"/>
          <w:b/>
          <w:sz w:val="20"/>
          <w:szCs w:val="20"/>
        </w:rPr>
        <w:t xml:space="preserve"> </w:t>
      </w:r>
      <w:r w:rsidRPr="00690366">
        <w:rPr>
          <w:rFonts w:ascii="Sylfaen" w:hAnsi="Sylfaen" w:cs="Sylfaen"/>
          <w:b/>
          <w:sz w:val="20"/>
          <w:szCs w:val="20"/>
        </w:rPr>
        <w:t>ՎԵՐԱԲԵՐՅԱԼ</w:t>
      </w:r>
      <w:r w:rsidRPr="00690366">
        <w:rPr>
          <w:rFonts w:ascii="Arial" w:hAnsi="Arial" w:cs="Arial"/>
          <w:b/>
          <w:sz w:val="20"/>
          <w:szCs w:val="20"/>
        </w:rPr>
        <w:t xml:space="preserve"> </w:t>
      </w:r>
      <w:r w:rsidRPr="00690366">
        <w:rPr>
          <w:rFonts w:ascii="Sylfaen" w:hAnsi="Sylfaen" w:cs="Sylfaen"/>
          <w:b/>
          <w:sz w:val="20"/>
          <w:szCs w:val="20"/>
        </w:rPr>
        <w:t>ՀԱՃԱԽԱԿԻ</w:t>
      </w:r>
      <w:r w:rsidRPr="00690366">
        <w:rPr>
          <w:rFonts w:ascii="Arial" w:hAnsi="Arial" w:cs="Arial"/>
          <w:b/>
          <w:sz w:val="20"/>
          <w:szCs w:val="20"/>
        </w:rPr>
        <w:t xml:space="preserve"> </w:t>
      </w:r>
      <w:r w:rsidRPr="00690366">
        <w:rPr>
          <w:rFonts w:ascii="Sylfaen" w:hAnsi="Sylfaen" w:cs="Sylfaen"/>
          <w:b/>
          <w:sz w:val="20"/>
          <w:szCs w:val="20"/>
        </w:rPr>
        <w:t>ՏՐՎՈՂ</w:t>
      </w:r>
      <w:r w:rsidRPr="00690366">
        <w:rPr>
          <w:rFonts w:ascii="Arial" w:hAnsi="Arial" w:cs="Arial"/>
          <w:b/>
          <w:sz w:val="20"/>
          <w:szCs w:val="20"/>
        </w:rPr>
        <w:t xml:space="preserve"> </w:t>
      </w:r>
      <w:r w:rsidRPr="00690366">
        <w:rPr>
          <w:rFonts w:ascii="Sylfaen" w:hAnsi="Sylfaen" w:cs="Sylfaen"/>
          <w:b/>
          <w:sz w:val="20"/>
          <w:szCs w:val="20"/>
        </w:rPr>
        <w:t>ՀԱՐՑԵՐ</w:t>
      </w:r>
    </w:p>
    <w:p w:rsidR="00117331" w:rsidRPr="00690366" w:rsidRDefault="00117331" w:rsidP="007A501F">
      <w:pPr>
        <w:widowControl w:val="0"/>
        <w:numPr>
          <w:ilvl w:val="0"/>
          <w:numId w:val="29"/>
        </w:numPr>
        <w:tabs>
          <w:tab w:val="left" w:pos="820"/>
        </w:tabs>
        <w:spacing w:before="120" w:after="120" w:line="264" w:lineRule="auto"/>
        <w:ind w:right="-14"/>
        <w:jc w:val="both"/>
        <w:rPr>
          <w:rFonts w:ascii="Arial" w:eastAsia="Sylfaen" w:hAnsi="Arial" w:cs="Arial"/>
          <w:b/>
          <w:i/>
          <w:spacing w:val="2"/>
          <w:sz w:val="20"/>
          <w:szCs w:val="20"/>
        </w:rPr>
      </w:pPr>
      <w:r w:rsidRPr="00690366">
        <w:rPr>
          <w:rFonts w:ascii="Sylfaen" w:eastAsia="Sylfaen" w:hAnsi="Sylfaen" w:cs="Sylfaen"/>
          <w:b/>
          <w:i/>
          <w:spacing w:val="2"/>
          <w:sz w:val="20"/>
          <w:szCs w:val="20"/>
        </w:rPr>
        <w:t>Որտեղի՞ց</w:t>
      </w:r>
      <w:r w:rsidRPr="00690366">
        <w:rPr>
          <w:rFonts w:ascii="Arial" w:eastAsia="Sylfaen" w:hAnsi="Arial" w:cs="Arial"/>
          <w:b/>
          <w:i/>
          <w:spacing w:val="2"/>
          <w:sz w:val="20"/>
          <w:szCs w:val="20"/>
        </w:rPr>
        <w:t xml:space="preserve"> </w:t>
      </w:r>
      <w:r w:rsidRPr="00690366">
        <w:rPr>
          <w:rFonts w:ascii="Sylfaen" w:eastAsia="Sylfaen" w:hAnsi="Sylfaen" w:cs="Sylfaen"/>
          <w:b/>
          <w:i/>
          <w:spacing w:val="2"/>
          <w:sz w:val="20"/>
          <w:szCs w:val="20"/>
        </w:rPr>
        <w:t>ես</w:t>
      </w:r>
      <w:r w:rsidRPr="00690366">
        <w:rPr>
          <w:rFonts w:ascii="Arial" w:eastAsia="Sylfaen" w:hAnsi="Arial" w:cs="Arial"/>
          <w:b/>
          <w:i/>
          <w:spacing w:val="2"/>
          <w:sz w:val="20"/>
          <w:szCs w:val="20"/>
        </w:rPr>
        <w:t xml:space="preserve"> </w:t>
      </w:r>
      <w:r w:rsidRPr="00690366">
        <w:rPr>
          <w:rFonts w:ascii="Sylfaen" w:eastAsia="Sylfaen" w:hAnsi="Sylfaen" w:cs="Sylfaen"/>
          <w:b/>
          <w:i/>
          <w:spacing w:val="2"/>
          <w:sz w:val="20"/>
          <w:szCs w:val="20"/>
        </w:rPr>
        <w:t>կարող</w:t>
      </w:r>
      <w:r w:rsidRPr="00690366">
        <w:rPr>
          <w:rFonts w:ascii="Arial" w:eastAsia="Sylfaen" w:hAnsi="Arial" w:cs="Arial"/>
          <w:b/>
          <w:i/>
          <w:spacing w:val="2"/>
          <w:sz w:val="20"/>
          <w:szCs w:val="20"/>
        </w:rPr>
        <w:t xml:space="preserve"> </w:t>
      </w:r>
      <w:r w:rsidRPr="00690366">
        <w:rPr>
          <w:rFonts w:ascii="Sylfaen" w:eastAsia="Sylfaen" w:hAnsi="Sylfaen" w:cs="Sylfaen"/>
          <w:b/>
          <w:i/>
          <w:spacing w:val="2"/>
          <w:sz w:val="20"/>
          <w:szCs w:val="20"/>
        </w:rPr>
        <w:t>եմ</w:t>
      </w:r>
      <w:r w:rsidRPr="00690366">
        <w:rPr>
          <w:rFonts w:ascii="Arial" w:eastAsia="Sylfaen" w:hAnsi="Arial" w:cs="Arial"/>
          <w:b/>
          <w:i/>
          <w:spacing w:val="2"/>
          <w:sz w:val="20"/>
          <w:szCs w:val="20"/>
        </w:rPr>
        <w:t xml:space="preserve"> </w:t>
      </w:r>
      <w:r w:rsidRPr="00690366">
        <w:rPr>
          <w:rFonts w:ascii="Sylfaen" w:eastAsia="Sylfaen" w:hAnsi="Sylfaen" w:cs="Sylfaen"/>
          <w:b/>
          <w:i/>
          <w:spacing w:val="2"/>
          <w:sz w:val="20"/>
          <w:szCs w:val="20"/>
        </w:rPr>
        <w:t>ձեռք</w:t>
      </w:r>
      <w:r w:rsidRPr="00690366">
        <w:rPr>
          <w:rFonts w:ascii="Arial" w:eastAsia="Sylfaen" w:hAnsi="Arial" w:cs="Arial"/>
          <w:b/>
          <w:i/>
          <w:spacing w:val="2"/>
          <w:sz w:val="20"/>
          <w:szCs w:val="20"/>
        </w:rPr>
        <w:t xml:space="preserve"> </w:t>
      </w:r>
      <w:r w:rsidRPr="00690366">
        <w:rPr>
          <w:rFonts w:ascii="Sylfaen" w:eastAsia="Sylfaen" w:hAnsi="Sylfaen" w:cs="Sylfaen"/>
          <w:b/>
          <w:i/>
          <w:spacing w:val="2"/>
          <w:sz w:val="20"/>
          <w:szCs w:val="20"/>
        </w:rPr>
        <w:t>բերել</w:t>
      </w:r>
      <w:r w:rsidRPr="00690366">
        <w:rPr>
          <w:rFonts w:ascii="Arial" w:eastAsia="Sylfaen" w:hAnsi="Arial" w:cs="Arial"/>
          <w:b/>
          <w:i/>
          <w:spacing w:val="2"/>
          <w:sz w:val="20"/>
          <w:szCs w:val="20"/>
        </w:rPr>
        <w:t xml:space="preserve"> </w:t>
      </w:r>
      <w:r w:rsidRPr="00690366">
        <w:rPr>
          <w:rFonts w:ascii="Sylfaen" w:eastAsia="Sylfaen" w:hAnsi="Sylfaen" w:cs="Sylfaen"/>
          <w:b/>
          <w:i/>
          <w:spacing w:val="2"/>
          <w:sz w:val="20"/>
          <w:szCs w:val="20"/>
        </w:rPr>
        <w:t>Վերաբնակեցման</w:t>
      </w:r>
      <w:r w:rsidRPr="00690366">
        <w:rPr>
          <w:rFonts w:ascii="Arial" w:eastAsia="Sylfaen" w:hAnsi="Arial" w:cs="Arial"/>
          <w:b/>
          <w:i/>
          <w:spacing w:val="2"/>
          <w:sz w:val="20"/>
          <w:szCs w:val="20"/>
        </w:rPr>
        <w:t xml:space="preserve"> </w:t>
      </w:r>
      <w:r w:rsidRPr="00690366">
        <w:rPr>
          <w:rFonts w:ascii="Sylfaen" w:eastAsia="Sylfaen" w:hAnsi="Sylfaen" w:cs="Sylfaen"/>
          <w:b/>
          <w:i/>
          <w:spacing w:val="2"/>
          <w:sz w:val="20"/>
          <w:szCs w:val="20"/>
        </w:rPr>
        <w:t>քաղաքականության</w:t>
      </w:r>
      <w:r w:rsidRPr="00690366">
        <w:rPr>
          <w:rFonts w:ascii="Arial" w:eastAsia="Sylfaen" w:hAnsi="Arial" w:cs="Arial"/>
          <w:b/>
          <w:i/>
          <w:spacing w:val="2"/>
          <w:sz w:val="20"/>
          <w:szCs w:val="20"/>
        </w:rPr>
        <w:t xml:space="preserve"> </w:t>
      </w:r>
      <w:r w:rsidRPr="00690366">
        <w:rPr>
          <w:rFonts w:ascii="Sylfaen" w:eastAsia="Sylfaen" w:hAnsi="Sylfaen" w:cs="Sylfaen"/>
          <w:b/>
          <w:i/>
          <w:spacing w:val="2"/>
          <w:sz w:val="20"/>
          <w:szCs w:val="20"/>
        </w:rPr>
        <w:t>շրջանակը</w:t>
      </w:r>
      <w:r w:rsidRPr="00690366">
        <w:rPr>
          <w:rFonts w:ascii="Arial" w:eastAsia="Sylfaen" w:hAnsi="Arial" w:cs="Arial"/>
          <w:b/>
          <w:i/>
          <w:spacing w:val="2"/>
          <w:sz w:val="20"/>
          <w:szCs w:val="20"/>
        </w:rPr>
        <w:t xml:space="preserve"> </w:t>
      </w:r>
      <w:r w:rsidRPr="00690366">
        <w:rPr>
          <w:rFonts w:ascii="Sylfaen" w:eastAsia="Sylfaen" w:hAnsi="Sylfaen" w:cs="Sylfaen"/>
          <w:b/>
          <w:i/>
          <w:spacing w:val="2"/>
          <w:sz w:val="20"/>
          <w:szCs w:val="20"/>
        </w:rPr>
        <w:t>և</w:t>
      </w:r>
      <w:r w:rsidRPr="00690366">
        <w:rPr>
          <w:rFonts w:ascii="Arial" w:eastAsia="Sylfaen" w:hAnsi="Arial" w:cs="Arial"/>
          <w:b/>
          <w:i/>
          <w:spacing w:val="2"/>
          <w:sz w:val="20"/>
          <w:szCs w:val="20"/>
        </w:rPr>
        <w:t xml:space="preserve"> </w:t>
      </w:r>
      <w:r w:rsidRPr="00690366">
        <w:rPr>
          <w:rFonts w:ascii="Sylfaen" w:eastAsia="Sylfaen" w:hAnsi="Sylfaen" w:cs="Sylfaen"/>
          <w:b/>
          <w:i/>
          <w:spacing w:val="2"/>
          <w:sz w:val="20"/>
          <w:szCs w:val="20"/>
        </w:rPr>
        <w:t>Վերաբնակեցման</w:t>
      </w:r>
      <w:r w:rsidRPr="00690366">
        <w:rPr>
          <w:rFonts w:ascii="Arial" w:eastAsia="Sylfaen" w:hAnsi="Arial" w:cs="Arial"/>
          <w:b/>
          <w:i/>
          <w:spacing w:val="2"/>
          <w:sz w:val="20"/>
          <w:szCs w:val="20"/>
        </w:rPr>
        <w:t xml:space="preserve"> </w:t>
      </w:r>
      <w:r w:rsidRPr="00690366">
        <w:rPr>
          <w:rFonts w:ascii="Sylfaen" w:eastAsia="Sylfaen" w:hAnsi="Sylfaen" w:cs="Sylfaen"/>
          <w:b/>
          <w:i/>
          <w:spacing w:val="2"/>
          <w:sz w:val="20"/>
          <w:szCs w:val="20"/>
        </w:rPr>
        <w:t>գործողությունների</w:t>
      </w:r>
      <w:r w:rsidRPr="00690366">
        <w:rPr>
          <w:rFonts w:ascii="Arial" w:eastAsia="Sylfaen" w:hAnsi="Arial" w:cs="Arial"/>
          <w:b/>
          <w:i/>
          <w:spacing w:val="2"/>
          <w:sz w:val="20"/>
          <w:szCs w:val="20"/>
        </w:rPr>
        <w:t xml:space="preserve"> </w:t>
      </w:r>
      <w:r w:rsidRPr="00690366">
        <w:rPr>
          <w:rFonts w:ascii="Sylfaen" w:eastAsia="Sylfaen" w:hAnsi="Sylfaen" w:cs="Sylfaen"/>
          <w:b/>
          <w:i/>
          <w:spacing w:val="2"/>
          <w:sz w:val="20"/>
          <w:szCs w:val="20"/>
        </w:rPr>
        <w:t>պլանը</w:t>
      </w:r>
      <w:r w:rsidRPr="00690366">
        <w:rPr>
          <w:rFonts w:ascii="Arial" w:eastAsia="Sylfaen" w:hAnsi="Arial" w:cs="Arial"/>
          <w:b/>
          <w:i/>
          <w:spacing w:val="2"/>
          <w:sz w:val="20"/>
          <w:szCs w:val="20"/>
        </w:rPr>
        <w:t>:</w:t>
      </w:r>
    </w:p>
    <w:p w:rsidR="00117331" w:rsidRDefault="00117331" w:rsidP="00117331">
      <w:pPr>
        <w:spacing w:line="264" w:lineRule="auto"/>
        <w:ind w:right="56"/>
        <w:jc w:val="both"/>
        <w:rPr>
          <w:rFonts w:ascii="Sylfaen" w:hAnsi="Sylfaen" w:cs="Arial"/>
          <w:sz w:val="20"/>
          <w:szCs w:val="20"/>
          <w:lang w:val="hy-AM"/>
        </w:rPr>
      </w:pPr>
      <w:r w:rsidRPr="00690366">
        <w:rPr>
          <w:rFonts w:ascii="Sylfaen" w:eastAsia="Sylfaen" w:hAnsi="Sylfaen" w:cs="Sylfaen"/>
          <w:spacing w:val="2"/>
          <w:sz w:val="20"/>
          <w:szCs w:val="20"/>
        </w:rPr>
        <w:t>Վերաբնակեցման</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քաղաքականության</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շրջանակը</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և</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վերաբնակեցման</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գործողությունների</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պլանը</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հասանելի</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կլինի</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Տեղական</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Ինքնակառավարման</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մարմինների</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գրասենյակում</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Ինչպես</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նաև</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Բարձրավոլտ</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էլեկտրացանցերի</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կայքում</w:t>
      </w:r>
      <w:r w:rsidRPr="00690366">
        <w:rPr>
          <w:rFonts w:ascii="Arial" w:hAnsi="Arial" w:cs="Arial"/>
          <w:sz w:val="20"/>
          <w:szCs w:val="20"/>
        </w:rPr>
        <w:t xml:space="preserve"> (</w:t>
      </w:r>
      <w:hyperlink r:id="rId18" w:history="1">
        <w:r w:rsidRPr="00690366">
          <w:rPr>
            <w:rStyle w:val="Hyperlink"/>
            <w:rFonts w:ascii="Arial" w:eastAsiaTheme="majorEastAsia" w:hAnsi="Arial" w:cs="Arial"/>
            <w:sz w:val="20"/>
            <w:szCs w:val="20"/>
          </w:rPr>
          <w:t>www.hven.am</w:t>
        </w:r>
      </w:hyperlink>
      <w:r w:rsidRPr="00690366">
        <w:rPr>
          <w:rFonts w:ascii="Arial" w:hAnsi="Arial" w:cs="Arial"/>
          <w:sz w:val="20"/>
          <w:szCs w:val="20"/>
        </w:rPr>
        <w:t>):</w:t>
      </w:r>
      <w:r>
        <w:rPr>
          <w:rFonts w:ascii="Sylfaen" w:hAnsi="Sylfaen" w:cs="Arial"/>
          <w:sz w:val="20"/>
          <w:szCs w:val="20"/>
          <w:lang w:val="hy-AM"/>
        </w:rPr>
        <w:t xml:space="preserve"> Համապատասխան կոնտակտային անձի մանրամասն տվյալները կարող եք տեսնել Տեղեկատվական Գրքույկի վերջում:</w:t>
      </w:r>
    </w:p>
    <w:p w:rsidR="00117331" w:rsidRPr="00117331" w:rsidRDefault="00117331" w:rsidP="00117331">
      <w:pPr>
        <w:spacing w:line="264" w:lineRule="auto"/>
        <w:ind w:right="56"/>
        <w:jc w:val="both"/>
        <w:rPr>
          <w:rFonts w:ascii="Sylfaen" w:hAnsi="Sylfaen" w:cs="Arial"/>
          <w:sz w:val="20"/>
          <w:szCs w:val="20"/>
          <w:lang w:val="hy-AM"/>
        </w:rPr>
      </w:pPr>
    </w:p>
    <w:p w:rsidR="00117331" w:rsidRPr="00690366" w:rsidRDefault="00117331" w:rsidP="007A501F">
      <w:pPr>
        <w:pStyle w:val="ListParagraph"/>
        <w:widowControl w:val="0"/>
        <w:numPr>
          <w:ilvl w:val="0"/>
          <w:numId w:val="29"/>
        </w:numPr>
        <w:tabs>
          <w:tab w:val="left" w:pos="820"/>
        </w:tabs>
        <w:spacing w:before="120" w:after="120" w:line="264" w:lineRule="auto"/>
        <w:ind w:right="-14"/>
        <w:contextualSpacing w:val="0"/>
        <w:jc w:val="both"/>
        <w:rPr>
          <w:rFonts w:ascii="Arial" w:eastAsia="Sylfaen" w:hAnsi="Arial" w:cs="Arial"/>
          <w:b/>
          <w:i/>
          <w:spacing w:val="2"/>
          <w:sz w:val="20"/>
          <w:szCs w:val="20"/>
        </w:rPr>
      </w:pPr>
      <w:r w:rsidRPr="00690366">
        <w:rPr>
          <w:rFonts w:ascii="Sylfaen" w:eastAsia="Sylfaen" w:hAnsi="Sylfaen" w:cs="Sylfaen"/>
          <w:b/>
          <w:i/>
          <w:spacing w:val="2"/>
          <w:sz w:val="20"/>
          <w:szCs w:val="20"/>
        </w:rPr>
        <w:t>Ինչպե՞ս</w:t>
      </w:r>
      <w:r w:rsidRPr="00690366">
        <w:rPr>
          <w:rFonts w:ascii="Arial" w:eastAsia="Sylfaen" w:hAnsi="Arial" w:cs="Arial"/>
          <w:b/>
          <w:i/>
          <w:spacing w:val="2"/>
          <w:sz w:val="20"/>
          <w:szCs w:val="20"/>
        </w:rPr>
        <w:t xml:space="preserve"> </w:t>
      </w:r>
      <w:r w:rsidRPr="00690366">
        <w:rPr>
          <w:rFonts w:ascii="Sylfaen" w:eastAsia="Sylfaen" w:hAnsi="Sylfaen" w:cs="Sylfaen"/>
          <w:b/>
          <w:i/>
          <w:spacing w:val="2"/>
          <w:sz w:val="20"/>
          <w:szCs w:val="20"/>
        </w:rPr>
        <w:t>է</w:t>
      </w:r>
      <w:r w:rsidRPr="00690366">
        <w:rPr>
          <w:rFonts w:ascii="Arial" w:eastAsia="Sylfaen" w:hAnsi="Arial" w:cs="Arial"/>
          <w:b/>
          <w:i/>
          <w:spacing w:val="2"/>
          <w:sz w:val="20"/>
          <w:szCs w:val="20"/>
        </w:rPr>
        <w:t xml:space="preserve"> </w:t>
      </w:r>
      <w:r w:rsidRPr="00690366">
        <w:rPr>
          <w:rFonts w:ascii="Sylfaen" w:eastAsia="Sylfaen" w:hAnsi="Sylfaen" w:cs="Sylfaen"/>
          <w:b/>
          <w:i/>
          <w:spacing w:val="2"/>
          <w:sz w:val="20"/>
          <w:szCs w:val="20"/>
        </w:rPr>
        <w:t>վճարվելու</w:t>
      </w:r>
      <w:r w:rsidRPr="00690366">
        <w:rPr>
          <w:rFonts w:ascii="Arial" w:eastAsia="Sylfaen" w:hAnsi="Arial" w:cs="Arial"/>
          <w:b/>
          <w:i/>
          <w:spacing w:val="2"/>
          <w:sz w:val="20"/>
          <w:szCs w:val="20"/>
        </w:rPr>
        <w:t xml:space="preserve"> </w:t>
      </w:r>
      <w:r w:rsidRPr="00690366">
        <w:rPr>
          <w:rFonts w:ascii="Sylfaen" w:eastAsia="Sylfaen" w:hAnsi="Sylfaen" w:cs="Sylfaen"/>
          <w:b/>
          <w:i/>
          <w:spacing w:val="2"/>
          <w:sz w:val="20"/>
          <w:szCs w:val="20"/>
        </w:rPr>
        <w:t>փոխհատուցումը</w:t>
      </w:r>
      <w:r w:rsidRPr="00690366">
        <w:rPr>
          <w:rFonts w:ascii="Arial" w:eastAsia="Sylfaen" w:hAnsi="Arial" w:cs="Arial"/>
          <w:b/>
          <w:i/>
          <w:spacing w:val="2"/>
          <w:sz w:val="20"/>
          <w:szCs w:val="20"/>
        </w:rPr>
        <w:t>:</w:t>
      </w:r>
    </w:p>
    <w:p w:rsidR="00117331" w:rsidRPr="00690366" w:rsidRDefault="00117331" w:rsidP="00117331">
      <w:pPr>
        <w:widowControl w:val="0"/>
        <w:shd w:val="clear" w:color="auto" w:fill="FFFFFF"/>
        <w:spacing w:line="264" w:lineRule="auto"/>
        <w:jc w:val="both"/>
        <w:rPr>
          <w:rFonts w:ascii="Arial" w:hAnsi="Arial" w:cs="Arial"/>
          <w:sz w:val="20"/>
          <w:szCs w:val="20"/>
        </w:rPr>
      </w:pPr>
      <w:r w:rsidRPr="00690366">
        <w:rPr>
          <w:rFonts w:ascii="Sylfaen" w:eastAsia="Sylfaen" w:hAnsi="Sylfaen" w:cs="Sylfaen"/>
          <w:spacing w:val="-1"/>
          <w:sz w:val="20"/>
          <w:szCs w:val="20"/>
        </w:rPr>
        <w:t>Փ</w:t>
      </w:r>
      <w:r w:rsidRPr="00690366">
        <w:rPr>
          <w:rFonts w:ascii="Sylfaen" w:eastAsia="Sylfaen" w:hAnsi="Sylfaen" w:cs="Sylfaen"/>
          <w:spacing w:val="2"/>
          <w:sz w:val="20"/>
          <w:szCs w:val="20"/>
        </w:rPr>
        <w:t>ո</w:t>
      </w:r>
      <w:r w:rsidRPr="00690366">
        <w:rPr>
          <w:rFonts w:ascii="Sylfaen" w:eastAsia="Sylfaen" w:hAnsi="Sylfaen" w:cs="Sylfaen"/>
          <w:sz w:val="20"/>
          <w:szCs w:val="20"/>
        </w:rPr>
        <w:t>խ</w:t>
      </w:r>
      <w:r w:rsidRPr="00690366">
        <w:rPr>
          <w:rFonts w:ascii="Sylfaen" w:eastAsia="Sylfaen" w:hAnsi="Sylfaen" w:cs="Sylfaen"/>
          <w:spacing w:val="-3"/>
          <w:sz w:val="20"/>
          <w:szCs w:val="20"/>
        </w:rPr>
        <w:t>հ</w:t>
      </w:r>
      <w:r w:rsidRPr="00690366">
        <w:rPr>
          <w:rFonts w:ascii="Sylfaen" w:eastAsia="Sylfaen" w:hAnsi="Sylfaen" w:cs="Sylfaen"/>
          <w:spacing w:val="2"/>
          <w:sz w:val="20"/>
          <w:szCs w:val="20"/>
        </w:rPr>
        <w:t>ա</w:t>
      </w:r>
      <w:r w:rsidRPr="00690366">
        <w:rPr>
          <w:rFonts w:ascii="Sylfaen" w:eastAsia="Sylfaen" w:hAnsi="Sylfaen" w:cs="Sylfaen"/>
          <w:spacing w:val="-5"/>
          <w:sz w:val="20"/>
          <w:szCs w:val="20"/>
        </w:rPr>
        <w:t>տ</w:t>
      </w:r>
      <w:r w:rsidRPr="00690366">
        <w:rPr>
          <w:rFonts w:ascii="Sylfaen" w:eastAsia="Sylfaen" w:hAnsi="Sylfaen" w:cs="Sylfaen"/>
          <w:spacing w:val="2"/>
          <w:sz w:val="20"/>
          <w:szCs w:val="20"/>
        </w:rPr>
        <w:t>ո</w:t>
      </w:r>
      <w:r w:rsidRPr="00690366">
        <w:rPr>
          <w:rFonts w:ascii="Sylfaen" w:eastAsia="Sylfaen" w:hAnsi="Sylfaen" w:cs="Sylfaen"/>
          <w:spacing w:val="-1"/>
          <w:sz w:val="20"/>
          <w:szCs w:val="20"/>
        </w:rPr>
        <w:t>ւց</w:t>
      </w:r>
      <w:r w:rsidRPr="00690366">
        <w:rPr>
          <w:rFonts w:ascii="Sylfaen" w:eastAsia="Sylfaen" w:hAnsi="Sylfaen" w:cs="Sylfaen"/>
          <w:spacing w:val="-5"/>
          <w:sz w:val="20"/>
          <w:szCs w:val="20"/>
        </w:rPr>
        <w:t>մ</w:t>
      </w:r>
      <w:r w:rsidRPr="00690366">
        <w:rPr>
          <w:rFonts w:ascii="Sylfaen" w:eastAsia="Sylfaen" w:hAnsi="Sylfaen" w:cs="Sylfaen"/>
          <w:spacing w:val="2"/>
          <w:sz w:val="20"/>
          <w:szCs w:val="20"/>
        </w:rPr>
        <w:t>ա</w:t>
      </w:r>
      <w:r w:rsidRPr="00690366">
        <w:rPr>
          <w:rFonts w:ascii="Sylfaen" w:eastAsia="Sylfaen" w:hAnsi="Sylfaen" w:cs="Sylfaen"/>
          <w:sz w:val="20"/>
          <w:szCs w:val="20"/>
        </w:rPr>
        <w:t>ն</w:t>
      </w:r>
      <w:r w:rsidRPr="00690366">
        <w:rPr>
          <w:rFonts w:ascii="Arial" w:eastAsia="Sylfaen" w:hAnsi="Arial" w:cs="Arial"/>
          <w:spacing w:val="27"/>
          <w:sz w:val="20"/>
          <w:szCs w:val="20"/>
        </w:rPr>
        <w:t xml:space="preserve"> </w:t>
      </w:r>
      <w:r w:rsidRPr="00690366">
        <w:rPr>
          <w:rFonts w:ascii="Sylfaen" w:eastAsia="Sylfaen" w:hAnsi="Sylfaen" w:cs="Sylfaen"/>
          <w:spacing w:val="2"/>
          <w:sz w:val="20"/>
          <w:szCs w:val="20"/>
        </w:rPr>
        <w:t>վ</w:t>
      </w:r>
      <w:r w:rsidRPr="00690366">
        <w:rPr>
          <w:rFonts w:ascii="Sylfaen" w:eastAsia="Sylfaen" w:hAnsi="Sylfaen" w:cs="Sylfaen"/>
          <w:spacing w:val="-1"/>
          <w:sz w:val="20"/>
          <w:szCs w:val="20"/>
        </w:rPr>
        <w:t>ճ</w:t>
      </w:r>
      <w:r w:rsidRPr="00690366">
        <w:rPr>
          <w:rFonts w:ascii="Sylfaen" w:eastAsia="Sylfaen" w:hAnsi="Sylfaen" w:cs="Sylfaen"/>
          <w:spacing w:val="-3"/>
          <w:sz w:val="20"/>
          <w:szCs w:val="20"/>
        </w:rPr>
        <w:t>ար</w:t>
      </w:r>
      <w:r w:rsidRPr="00690366">
        <w:rPr>
          <w:rFonts w:ascii="Sylfaen" w:eastAsia="Sylfaen" w:hAnsi="Sylfaen" w:cs="Sylfaen"/>
          <w:spacing w:val="2"/>
          <w:sz w:val="20"/>
          <w:szCs w:val="20"/>
        </w:rPr>
        <w:t>ո</w:t>
      </w:r>
      <w:r w:rsidRPr="00690366">
        <w:rPr>
          <w:rFonts w:ascii="Sylfaen" w:eastAsia="Sylfaen" w:hAnsi="Sylfaen" w:cs="Sylfaen"/>
          <w:spacing w:val="-1"/>
          <w:sz w:val="20"/>
          <w:szCs w:val="20"/>
        </w:rPr>
        <w:t>ւ</w:t>
      </w:r>
      <w:r w:rsidRPr="00690366">
        <w:rPr>
          <w:rFonts w:ascii="Sylfaen" w:eastAsia="Sylfaen" w:hAnsi="Sylfaen" w:cs="Sylfaen"/>
          <w:sz w:val="20"/>
          <w:szCs w:val="20"/>
        </w:rPr>
        <w:t>մը</w:t>
      </w:r>
      <w:r w:rsidRPr="00690366">
        <w:rPr>
          <w:rFonts w:ascii="Arial" w:eastAsia="Sylfaen" w:hAnsi="Arial" w:cs="Arial"/>
          <w:spacing w:val="29"/>
          <w:sz w:val="20"/>
          <w:szCs w:val="20"/>
        </w:rPr>
        <w:t xml:space="preserve"> </w:t>
      </w:r>
      <w:r>
        <w:rPr>
          <w:rFonts w:ascii="Sylfaen" w:eastAsia="Sylfaen" w:hAnsi="Sylfaen" w:cs="Sylfaen"/>
          <w:spacing w:val="-3"/>
          <w:sz w:val="20"/>
          <w:szCs w:val="20"/>
          <w:lang w:val="hy-AM"/>
        </w:rPr>
        <w:t xml:space="preserve">ՎԳՊ-ի </w:t>
      </w:r>
      <w:r w:rsidRPr="00690366">
        <w:rPr>
          <w:rFonts w:ascii="Sylfaen" w:eastAsia="Sylfaen" w:hAnsi="Sylfaen" w:cs="Sylfaen"/>
          <w:spacing w:val="2"/>
          <w:sz w:val="20"/>
          <w:szCs w:val="20"/>
        </w:rPr>
        <w:t>ի</w:t>
      </w:r>
      <w:r w:rsidRPr="00690366">
        <w:rPr>
          <w:rFonts w:ascii="Sylfaen" w:eastAsia="Sylfaen" w:hAnsi="Sylfaen" w:cs="Sylfaen"/>
          <w:spacing w:val="-3"/>
          <w:sz w:val="20"/>
          <w:szCs w:val="20"/>
        </w:rPr>
        <w:t>ր</w:t>
      </w:r>
      <w:r w:rsidRPr="00690366">
        <w:rPr>
          <w:rFonts w:ascii="Sylfaen" w:eastAsia="Sylfaen" w:hAnsi="Sylfaen" w:cs="Sylfaen"/>
          <w:spacing w:val="2"/>
          <w:sz w:val="20"/>
          <w:szCs w:val="20"/>
        </w:rPr>
        <w:t>ա</w:t>
      </w:r>
      <w:r w:rsidRPr="00690366">
        <w:rPr>
          <w:rFonts w:ascii="Sylfaen" w:eastAsia="Sylfaen" w:hAnsi="Sylfaen" w:cs="Sylfaen"/>
          <w:spacing w:val="-2"/>
          <w:sz w:val="20"/>
          <w:szCs w:val="20"/>
        </w:rPr>
        <w:t>կ</w:t>
      </w:r>
      <w:r w:rsidRPr="00690366">
        <w:rPr>
          <w:rFonts w:ascii="Sylfaen" w:eastAsia="Sylfaen" w:hAnsi="Sylfaen" w:cs="Sylfaen"/>
          <w:spacing w:val="-3"/>
          <w:sz w:val="20"/>
          <w:szCs w:val="20"/>
        </w:rPr>
        <w:t>ա</w:t>
      </w:r>
      <w:r w:rsidRPr="00690366">
        <w:rPr>
          <w:rFonts w:ascii="Sylfaen" w:eastAsia="Sylfaen" w:hAnsi="Sylfaen" w:cs="Sylfaen"/>
          <w:sz w:val="20"/>
          <w:szCs w:val="20"/>
        </w:rPr>
        <w:t>ն</w:t>
      </w:r>
      <w:r w:rsidRPr="00690366">
        <w:rPr>
          <w:rFonts w:ascii="Sylfaen" w:eastAsia="Sylfaen" w:hAnsi="Sylfaen" w:cs="Sylfaen"/>
          <w:spacing w:val="2"/>
          <w:sz w:val="20"/>
          <w:szCs w:val="20"/>
        </w:rPr>
        <w:t>ա</w:t>
      </w:r>
      <w:r w:rsidRPr="00690366">
        <w:rPr>
          <w:rFonts w:ascii="Sylfaen" w:eastAsia="Sylfaen" w:hAnsi="Sylfaen" w:cs="Sylfaen"/>
          <w:spacing w:val="-1"/>
          <w:sz w:val="20"/>
          <w:szCs w:val="20"/>
        </w:rPr>
        <w:t>ց</w:t>
      </w:r>
      <w:r w:rsidRPr="00690366">
        <w:rPr>
          <w:rFonts w:ascii="Sylfaen" w:eastAsia="Sylfaen" w:hAnsi="Sylfaen" w:cs="Sylfaen"/>
          <w:spacing w:val="-5"/>
          <w:sz w:val="20"/>
          <w:szCs w:val="20"/>
        </w:rPr>
        <w:t>մ</w:t>
      </w:r>
      <w:r w:rsidRPr="00690366">
        <w:rPr>
          <w:rFonts w:ascii="Sylfaen" w:eastAsia="Sylfaen" w:hAnsi="Sylfaen" w:cs="Sylfaen"/>
          <w:spacing w:val="2"/>
          <w:sz w:val="20"/>
          <w:szCs w:val="20"/>
        </w:rPr>
        <w:t>ա</w:t>
      </w:r>
      <w:r w:rsidRPr="00690366">
        <w:rPr>
          <w:rFonts w:ascii="Sylfaen" w:eastAsia="Sylfaen" w:hAnsi="Sylfaen" w:cs="Sylfaen"/>
          <w:sz w:val="20"/>
          <w:szCs w:val="20"/>
        </w:rPr>
        <w:t>ն</w:t>
      </w:r>
      <w:r w:rsidRPr="00690366">
        <w:rPr>
          <w:rFonts w:ascii="Arial" w:eastAsia="Sylfaen" w:hAnsi="Arial" w:cs="Arial"/>
          <w:spacing w:val="31"/>
          <w:sz w:val="20"/>
          <w:szCs w:val="20"/>
        </w:rPr>
        <w:t xml:space="preserve"> </w:t>
      </w:r>
      <w:r w:rsidRPr="00690366">
        <w:rPr>
          <w:rFonts w:ascii="Sylfaen" w:eastAsia="Sylfaen" w:hAnsi="Sylfaen" w:cs="Sylfaen"/>
          <w:spacing w:val="-7"/>
          <w:sz w:val="20"/>
          <w:szCs w:val="20"/>
        </w:rPr>
        <w:t>կ</w:t>
      </w:r>
      <w:r w:rsidRPr="00690366">
        <w:rPr>
          <w:rFonts w:ascii="Sylfaen" w:eastAsia="Sylfaen" w:hAnsi="Sylfaen" w:cs="Sylfaen"/>
          <w:spacing w:val="2"/>
          <w:sz w:val="20"/>
          <w:szCs w:val="20"/>
        </w:rPr>
        <w:t>ա</w:t>
      </w:r>
      <w:r w:rsidRPr="00690366">
        <w:rPr>
          <w:rFonts w:ascii="Sylfaen" w:eastAsia="Sylfaen" w:hAnsi="Sylfaen" w:cs="Sylfaen"/>
          <w:spacing w:val="-3"/>
          <w:sz w:val="20"/>
          <w:szCs w:val="20"/>
        </w:rPr>
        <w:t>ր</w:t>
      </w:r>
      <w:r w:rsidRPr="00690366">
        <w:rPr>
          <w:rFonts w:ascii="Sylfaen" w:eastAsia="Sylfaen" w:hAnsi="Sylfaen" w:cs="Sylfaen"/>
          <w:spacing w:val="1"/>
          <w:sz w:val="20"/>
          <w:szCs w:val="20"/>
        </w:rPr>
        <w:t>և</w:t>
      </w:r>
      <w:r w:rsidRPr="00690366">
        <w:rPr>
          <w:rFonts w:ascii="Sylfaen" w:eastAsia="Sylfaen" w:hAnsi="Sylfaen" w:cs="Sylfaen"/>
          <w:spacing w:val="-3"/>
          <w:sz w:val="20"/>
          <w:szCs w:val="20"/>
        </w:rPr>
        <w:t>որ</w:t>
      </w:r>
      <w:r w:rsidRPr="00690366">
        <w:rPr>
          <w:rFonts w:ascii="Sylfaen" w:eastAsia="Sylfaen" w:hAnsi="Sylfaen" w:cs="Sylfaen"/>
          <w:spacing w:val="2"/>
          <w:sz w:val="20"/>
          <w:szCs w:val="20"/>
        </w:rPr>
        <w:t>ա</w:t>
      </w:r>
      <w:r w:rsidRPr="00690366">
        <w:rPr>
          <w:rFonts w:ascii="Sylfaen" w:eastAsia="Sylfaen" w:hAnsi="Sylfaen" w:cs="Sylfaen"/>
          <w:sz w:val="20"/>
          <w:szCs w:val="20"/>
        </w:rPr>
        <w:t>գ</w:t>
      </w:r>
      <w:r w:rsidRPr="00690366">
        <w:rPr>
          <w:rFonts w:ascii="Sylfaen" w:eastAsia="Sylfaen" w:hAnsi="Sylfaen" w:cs="Sylfaen"/>
          <w:spacing w:val="2"/>
          <w:sz w:val="20"/>
          <w:szCs w:val="20"/>
        </w:rPr>
        <w:t>ո</w:t>
      </w:r>
      <w:r w:rsidRPr="00690366">
        <w:rPr>
          <w:rFonts w:ascii="Sylfaen" w:eastAsia="Sylfaen" w:hAnsi="Sylfaen" w:cs="Sylfaen"/>
          <w:spacing w:val="-6"/>
          <w:sz w:val="20"/>
          <w:szCs w:val="20"/>
        </w:rPr>
        <w:t>ւ</w:t>
      </w:r>
      <w:r w:rsidRPr="00690366">
        <w:rPr>
          <w:rFonts w:ascii="Sylfaen" w:eastAsia="Sylfaen" w:hAnsi="Sylfaen" w:cs="Sylfaen"/>
          <w:spacing w:val="1"/>
          <w:sz w:val="20"/>
          <w:szCs w:val="20"/>
        </w:rPr>
        <w:t>յ</w:t>
      </w:r>
      <w:r w:rsidRPr="00690366">
        <w:rPr>
          <w:rFonts w:ascii="Sylfaen" w:eastAsia="Sylfaen" w:hAnsi="Sylfaen" w:cs="Sylfaen"/>
          <w:sz w:val="20"/>
          <w:szCs w:val="20"/>
        </w:rPr>
        <w:t>ն</w:t>
      </w:r>
      <w:r w:rsidRPr="00690366">
        <w:rPr>
          <w:rFonts w:ascii="Arial" w:eastAsia="Sylfaen" w:hAnsi="Arial" w:cs="Arial"/>
          <w:spacing w:val="32"/>
          <w:sz w:val="20"/>
          <w:szCs w:val="20"/>
        </w:rPr>
        <w:t xml:space="preserve"> </w:t>
      </w:r>
      <w:r w:rsidRPr="00690366">
        <w:rPr>
          <w:rFonts w:ascii="Sylfaen" w:eastAsia="Sylfaen" w:hAnsi="Sylfaen" w:cs="Sylfaen"/>
          <w:spacing w:val="-5"/>
          <w:sz w:val="20"/>
          <w:szCs w:val="20"/>
        </w:rPr>
        <w:t>փ</w:t>
      </w:r>
      <w:r w:rsidRPr="00690366">
        <w:rPr>
          <w:rFonts w:ascii="Sylfaen" w:eastAsia="Sylfaen" w:hAnsi="Sylfaen" w:cs="Sylfaen"/>
          <w:spacing w:val="2"/>
          <w:sz w:val="20"/>
          <w:szCs w:val="20"/>
        </w:rPr>
        <w:t>ո</w:t>
      </w:r>
      <w:r w:rsidRPr="00690366">
        <w:rPr>
          <w:rFonts w:ascii="Sylfaen" w:eastAsia="Sylfaen" w:hAnsi="Sylfaen" w:cs="Sylfaen"/>
          <w:spacing w:val="-1"/>
          <w:sz w:val="20"/>
          <w:szCs w:val="20"/>
        </w:rPr>
        <w:t>ւ</w:t>
      </w:r>
      <w:r w:rsidRPr="00690366">
        <w:rPr>
          <w:rFonts w:ascii="Sylfaen" w:eastAsia="Sylfaen" w:hAnsi="Sylfaen" w:cs="Sylfaen"/>
          <w:sz w:val="20"/>
          <w:szCs w:val="20"/>
        </w:rPr>
        <w:t>լ</w:t>
      </w:r>
      <w:r w:rsidRPr="00690366">
        <w:rPr>
          <w:rFonts w:ascii="Sylfaen" w:eastAsia="Sylfaen" w:hAnsi="Sylfaen" w:cs="Sylfaen"/>
          <w:spacing w:val="-3"/>
          <w:sz w:val="20"/>
          <w:szCs w:val="20"/>
        </w:rPr>
        <w:t>եր</w:t>
      </w:r>
      <w:r w:rsidRPr="00690366">
        <w:rPr>
          <w:rFonts w:ascii="Sylfaen" w:eastAsia="Sylfaen" w:hAnsi="Sylfaen" w:cs="Sylfaen"/>
          <w:spacing w:val="2"/>
          <w:sz w:val="20"/>
          <w:szCs w:val="20"/>
        </w:rPr>
        <w:t>ի</w:t>
      </w:r>
      <w:r w:rsidRPr="00690366">
        <w:rPr>
          <w:rFonts w:ascii="Sylfaen" w:eastAsia="Sylfaen" w:hAnsi="Sylfaen" w:cs="Sylfaen"/>
          <w:sz w:val="20"/>
          <w:szCs w:val="20"/>
        </w:rPr>
        <w:t>ց</w:t>
      </w:r>
      <w:r w:rsidRPr="00690366">
        <w:rPr>
          <w:rFonts w:ascii="Arial" w:eastAsia="Sylfaen" w:hAnsi="Arial" w:cs="Arial"/>
          <w:spacing w:val="30"/>
          <w:sz w:val="20"/>
          <w:szCs w:val="20"/>
        </w:rPr>
        <w:t xml:space="preserve"> </w:t>
      </w:r>
      <w:r w:rsidRPr="00690366">
        <w:rPr>
          <w:rFonts w:ascii="Sylfaen" w:eastAsia="Sylfaen" w:hAnsi="Sylfaen" w:cs="Sylfaen"/>
          <w:sz w:val="20"/>
          <w:szCs w:val="20"/>
        </w:rPr>
        <w:t>մ</w:t>
      </w:r>
      <w:r w:rsidRPr="00690366">
        <w:rPr>
          <w:rFonts w:ascii="Sylfaen" w:eastAsia="Sylfaen" w:hAnsi="Sylfaen" w:cs="Sylfaen"/>
          <w:spacing w:val="1"/>
          <w:sz w:val="20"/>
          <w:szCs w:val="20"/>
        </w:rPr>
        <w:t>եկն</w:t>
      </w:r>
      <w:r w:rsidRPr="00690366">
        <w:rPr>
          <w:rFonts w:ascii="Arial" w:eastAsia="Sylfaen" w:hAnsi="Arial" w:cs="Arial"/>
          <w:spacing w:val="27"/>
          <w:sz w:val="20"/>
          <w:szCs w:val="20"/>
        </w:rPr>
        <w:t xml:space="preserve"> </w:t>
      </w:r>
      <w:r w:rsidRPr="00690366">
        <w:rPr>
          <w:rFonts w:ascii="Sylfaen" w:eastAsia="Sylfaen" w:hAnsi="Sylfaen" w:cs="Sylfaen"/>
          <w:spacing w:val="1"/>
          <w:sz w:val="20"/>
          <w:szCs w:val="20"/>
        </w:rPr>
        <w:t>է</w:t>
      </w:r>
      <w:r w:rsidRPr="00690366">
        <w:rPr>
          <w:rFonts w:ascii="Arial" w:hAnsi="Arial" w:cs="Arial"/>
          <w:sz w:val="20"/>
          <w:szCs w:val="20"/>
        </w:rPr>
        <w:t xml:space="preserve">: </w:t>
      </w:r>
      <w:r w:rsidRPr="00690366">
        <w:rPr>
          <w:rFonts w:ascii="Sylfaen" w:eastAsia="Sylfaen" w:hAnsi="Sylfaen" w:cs="Sylfaen"/>
          <w:spacing w:val="-2"/>
          <w:sz w:val="20"/>
          <w:szCs w:val="20"/>
        </w:rPr>
        <w:t>Ն</w:t>
      </w:r>
      <w:r w:rsidRPr="00690366">
        <w:rPr>
          <w:rFonts w:ascii="Sylfaen" w:eastAsia="Sylfaen" w:hAnsi="Sylfaen" w:cs="Sylfaen"/>
          <w:spacing w:val="2"/>
          <w:sz w:val="20"/>
          <w:szCs w:val="20"/>
        </w:rPr>
        <w:t>ա</w:t>
      </w:r>
      <w:r w:rsidRPr="00690366">
        <w:rPr>
          <w:rFonts w:ascii="Sylfaen" w:eastAsia="Sylfaen" w:hAnsi="Sylfaen" w:cs="Sylfaen"/>
          <w:sz w:val="20"/>
          <w:szCs w:val="20"/>
        </w:rPr>
        <w:t>խ</w:t>
      </w:r>
      <w:r w:rsidRPr="00690366">
        <w:rPr>
          <w:rFonts w:ascii="Sylfaen" w:eastAsia="Sylfaen" w:hAnsi="Sylfaen" w:cs="Sylfaen"/>
          <w:spacing w:val="-3"/>
          <w:sz w:val="20"/>
          <w:szCs w:val="20"/>
        </w:rPr>
        <w:t>ա</w:t>
      </w:r>
      <w:r w:rsidRPr="00690366">
        <w:rPr>
          <w:rFonts w:ascii="Sylfaen" w:eastAsia="Sylfaen" w:hAnsi="Sylfaen" w:cs="Sylfaen"/>
          <w:spacing w:val="-1"/>
          <w:sz w:val="20"/>
          <w:szCs w:val="20"/>
        </w:rPr>
        <w:t>տ</w:t>
      </w:r>
      <w:r w:rsidRPr="00690366">
        <w:rPr>
          <w:rFonts w:ascii="Sylfaen" w:eastAsia="Sylfaen" w:hAnsi="Sylfaen" w:cs="Sylfaen"/>
          <w:spacing w:val="-3"/>
          <w:sz w:val="20"/>
          <w:szCs w:val="20"/>
        </w:rPr>
        <w:t>ե</w:t>
      </w:r>
      <w:r w:rsidRPr="00690366">
        <w:rPr>
          <w:rFonts w:ascii="Sylfaen" w:eastAsia="Sylfaen" w:hAnsi="Sylfaen" w:cs="Sylfaen"/>
          <w:spacing w:val="1"/>
          <w:sz w:val="20"/>
          <w:szCs w:val="20"/>
        </w:rPr>
        <w:t>ս</w:t>
      </w:r>
      <w:r w:rsidRPr="00690366">
        <w:rPr>
          <w:rFonts w:ascii="Sylfaen" w:eastAsia="Sylfaen" w:hAnsi="Sylfaen" w:cs="Sylfaen"/>
          <w:spacing w:val="-3"/>
          <w:sz w:val="20"/>
          <w:szCs w:val="20"/>
        </w:rPr>
        <w:t>վ</w:t>
      </w:r>
      <w:r w:rsidRPr="00690366">
        <w:rPr>
          <w:rFonts w:ascii="Sylfaen" w:eastAsia="Sylfaen" w:hAnsi="Sylfaen" w:cs="Sylfaen"/>
          <w:spacing w:val="2"/>
          <w:sz w:val="20"/>
          <w:szCs w:val="20"/>
        </w:rPr>
        <w:t>ա</w:t>
      </w:r>
      <w:r w:rsidRPr="00690366">
        <w:rPr>
          <w:rFonts w:ascii="Sylfaen" w:eastAsia="Sylfaen" w:hAnsi="Sylfaen" w:cs="Sylfaen"/>
          <w:sz w:val="20"/>
          <w:szCs w:val="20"/>
        </w:rPr>
        <w:t>ծ</w:t>
      </w:r>
      <w:r w:rsidRPr="00690366">
        <w:rPr>
          <w:rFonts w:ascii="Arial" w:eastAsia="Sylfaen" w:hAnsi="Arial" w:cs="Arial"/>
          <w:spacing w:val="2"/>
          <w:sz w:val="20"/>
          <w:szCs w:val="20"/>
        </w:rPr>
        <w:t xml:space="preserve"> </w:t>
      </w:r>
      <w:r w:rsidRPr="00690366">
        <w:rPr>
          <w:rFonts w:ascii="Sylfaen" w:eastAsia="Sylfaen" w:hAnsi="Sylfaen" w:cs="Sylfaen"/>
          <w:spacing w:val="-6"/>
          <w:sz w:val="20"/>
          <w:szCs w:val="20"/>
        </w:rPr>
        <w:t>ք</w:t>
      </w:r>
      <w:r w:rsidRPr="00690366">
        <w:rPr>
          <w:rFonts w:ascii="Sylfaen" w:eastAsia="Sylfaen" w:hAnsi="Sylfaen" w:cs="Sylfaen"/>
          <w:spacing w:val="2"/>
          <w:sz w:val="20"/>
          <w:szCs w:val="20"/>
        </w:rPr>
        <w:t>ա</w:t>
      </w:r>
      <w:r w:rsidRPr="00690366">
        <w:rPr>
          <w:rFonts w:ascii="Sylfaen" w:eastAsia="Sylfaen" w:hAnsi="Sylfaen" w:cs="Sylfaen"/>
          <w:spacing w:val="1"/>
          <w:sz w:val="20"/>
          <w:szCs w:val="20"/>
        </w:rPr>
        <w:t>յ</w:t>
      </w:r>
      <w:r w:rsidRPr="00690366">
        <w:rPr>
          <w:rFonts w:ascii="Sylfaen" w:eastAsia="Sylfaen" w:hAnsi="Sylfaen" w:cs="Sylfaen"/>
          <w:spacing w:val="-5"/>
          <w:sz w:val="20"/>
          <w:szCs w:val="20"/>
        </w:rPr>
        <w:t>լ</w:t>
      </w:r>
      <w:r w:rsidRPr="00690366">
        <w:rPr>
          <w:rFonts w:ascii="Sylfaen" w:eastAsia="Sylfaen" w:hAnsi="Sylfaen" w:cs="Sylfaen"/>
          <w:spacing w:val="-3"/>
          <w:sz w:val="20"/>
          <w:szCs w:val="20"/>
        </w:rPr>
        <w:t>ե</w:t>
      </w:r>
      <w:r w:rsidRPr="00690366">
        <w:rPr>
          <w:rFonts w:ascii="Sylfaen" w:eastAsia="Sylfaen" w:hAnsi="Sylfaen" w:cs="Sylfaen"/>
          <w:spacing w:val="2"/>
          <w:sz w:val="20"/>
          <w:szCs w:val="20"/>
        </w:rPr>
        <w:t>ր</w:t>
      </w:r>
      <w:r w:rsidRPr="00690366">
        <w:rPr>
          <w:rFonts w:ascii="Sylfaen" w:eastAsia="Sylfaen" w:hAnsi="Sylfaen" w:cs="Sylfaen"/>
          <w:sz w:val="20"/>
          <w:szCs w:val="20"/>
        </w:rPr>
        <w:t>ն</w:t>
      </w:r>
      <w:r w:rsidRPr="00690366">
        <w:rPr>
          <w:rFonts w:ascii="Arial" w:eastAsia="Sylfaen" w:hAnsi="Arial" w:cs="Arial"/>
          <w:spacing w:val="-2"/>
          <w:sz w:val="20"/>
          <w:szCs w:val="20"/>
        </w:rPr>
        <w:t xml:space="preserve"> </w:t>
      </w:r>
      <w:r w:rsidRPr="00690366">
        <w:rPr>
          <w:rFonts w:ascii="Sylfaen" w:eastAsia="Sylfaen" w:hAnsi="Sylfaen" w:cs="Sylfaen"/>
          <w:spacing w:val="1"/>
          <w:sz w:val="20"/>
          <w:szCs w:val="20"/>
        </w:rPr>
        <w:t>ե</w:t>
      </w:r>
      <w:r w:rsidRPr="00690366">
        <w:rPr>
          <w:rFonts w:ascii="Sylfaen" w:eastAsia="Sylfaen" w:hAnsi="Sylfaen" w:cs="Sylfaen"/>
          <w:sz w:val="20"/>
          <w:szCs w:val="20"/>
        </w:rPr>
        <w:t>ն</w:t>
      </w:r>
      <w:r w:rsidRPr="00690366">
        <w:rPr>
          <w:rFonts w:ascii="Arial" w:hAnsi="Arial" w:cs="Arial"/>
          <w:sz w:val="20"/>
          <w:szCs w:val="20"/>
        </w:rPr>
        <w:t>`</w:t>
      </w:r>
    </w:p>
    <w:p w:rsidR="00117331" w:rsidRPr="00B132C8" w:rsidRDefault="00B132C8" w:rsidP="00B132C8">
      <w:pPr>
        <w:tabs>
          <w:tab w:val="left" w:pos="720"/>
          <w:tab w:val="left" w:pos="2980"/>
          <w:tab w:val="left" w:pos="3420"/>
          <w:tab w:val="left" w:pos="5620"/>
          <w:tab w:val="left" w:pos="6580"/>
          <w:tab w:val="left" w:pos="8120"/>
        </w:tabs>
        <w:spacing w:before="2" w:line="264" w:lineRule="auto"/>
        <w:ind w:left="360" w:right="57" w:hanging="360"/>
        <w:jc w:val="both"/>
        <w:rPr>
          <w:rFonts w:ascii="Arial" w:hAnsi="Arial" w:cs="Arial"/>
          <w:sz w:val="20"/>
          <w:szCs w:val="20"/>
        </w:rPr>
      </w:pPr>
      <w:r>
        <w:rPr>
          <w:rFonts w:ascii="Sylfaen" w:eastAsia="Sylfaen" w:hAnsi="Sylfaen" w:cs="Sylfaen"/>
          <w:spacing w:val="2"/>
          <w:sz w:val="20"/>
          <w:szCs w:val="20"/>
          <w:lang w:val="hy-AM"/>
        </w:rPr>
        <w:t xml:space="preserve">ա. </w:t>
      </w:r>
      <w:r w:rsidR="00117331" w:rsidRPr="00B132C8">
        <w:rPr>
          <w:rFonts w:ascii="Sylfaen" w:eastAsia="Sylfaen" w:hAnsi="Sylfaen" w:cs="Sylfaen"/>
          <w:spacing w:val="2"/>
          <w:sz w:val="20"/>
          <w:szCs w:val="20"/>
        </w:rPr>
        <w:t>Ձեզ</w:t>
      </w:r>
      <w:r w:rsidR="00117331" w:rsidRPr="00B132C8">
        <w:rPr>
          <w:rFonts w:ascii="Arial" w:eastAsia="Sylfaen" w:hAnsi="Arial" w:cs="Arial"/>
          <w:spacing w:val="7"/>
          <w:sz w:val="20"/>
          <w:szCs w:val="20"/>
        </w:rPr>
        <w:t xml:space="preserve"> </w:t>
      </w:r>
      <w:r w:rsidR="00117331" w:rsidRPr="00B132C8">
        <w:rPr>
          <w:rFonts w:ascii="Sylfaen" w:eastAsia="Sylfaen" w:hAnsi="Sylfaen" w:cs="Sylfaen"/>
          <w:spacing w:val="-3"/>
          <w:sz w:val="20"/>
          <w:szCs w:val="20"/>
        </w:rPr>
        <w:t>հ</w:t>
      </w:r>
      <w:r w:rsidR="00117331" w:rsidRPr="00B132C8">
        <w:rPr>
          <w:rFonts w:ascii="Sylfaen" w:eastAsia="Sylfaen" w:hAnsi="Sylfaen" w:cs="Sylfaen"/>
          <w:spacing w:val="2"/>
          <w:sz w:val="20"/>
          <w:szCs w:val="20"/>
        </w:rPr>
        <w:t>ա</w:t>
      </w:r>
      <w:r w:rsidR="00117331" w:rsidRPr="00B132C8">
        <w:rPr>
          <w:rFonts w:ascii="Sylfaen" w:eastAsia="Sylfaen" w:hAnsi="Sylfaen" w:cs="Sylfaen"/>
          <w:spacing w:val="-5"/>
          <w:sz w:val="20"/>
          <w:szCs w:val="20"/>
        </w:rPr>
        <w:t>մ</w:t>
      </w:r>
      <w:r w:rsidR="00117331" w:rsidRPr="00B132C8">
        <w:rPr>
          <w:rFonts w:ascii="Sylfaen" w:eastAsia="Sylfaen" w:hAnsi="Sylfaen" w:cs="Sylfaen"/>
          <w:spacing w:val="2"/>
          <w:sz w:val="20"/>
          <w:szCs w:val="20"/>
        </w:rPr>
        <w:t>ա</w:t>
      </w:r>
      <w:r w:rsidR="00117331" w:rsidRPr="00B132C8">
        <w:rPr>
          <w:rFonts w:ascii="Sylfaen" w:eastAsia="Sylfaen" w:hAnsi="Sylfaen" w:cs="Sylfaen"/>
          <w:sz w:val="20"/>
          <w:szCs w:val="20"/>
        </w:rPr>
        <w:t>ր</w:t>
      </w:r>
      <w:r w:rsidR="00117331" w:rsidRPr="00B132C8">
        <w:rPr>
          <w:rFonts w:ascii="Arial" w:eastAsia="Sylfaen" w:hAnsi="Arial" w:cs="Arial"/>
          <w:spacing w:val="7"/>
          <w:sz w:val="20"/>
          <w:szCs w:val="20"/>
        </w:rPr>
        <w:t xml:space="preserve"> </w:t>
      </w:r>
      <w:r w:rsidR="00117331" w:rsidRPr="00B132C8">
        <w:rPr>
          <w:rFonts w:ascii="Sylfaen" w:eastAsia="Sylfaen" w:hAnsi="Sylfaen" w:cs="Sylfaen"/>
          <w:spacing w:val="-5"/>
          <w:sz w:val="20"/>
          <w:szCs w:val="20"/>
        </w:rPr>
        <w:t>լ</w:t>
      </w:r>
      <w:r w:rsidR="00117331" w:rsidRPr="00B132C8">
        <w:rPr>
          <w:rFonts w:ascii="Sylfaen" w:eastAsia="Sylfaen" w:hAnsi="Sylfaen" w:cs="Sylfaen"/>
          <w:spacing w:val="-3"/>
          <w:sz w:val="20"/>
          <w:szCs w:val="20"/>
        </w:rPr>
        <w:t>ա</w:t>
      </w:r>
      <w:r w:rsidR="00117331" w:rsidRPr="00B132C8">
        <w:rPr>
          <w:rFonts w:ascii="Sylfaen" w:eastAsia="Sylfaen" w:hAnsi="Sylfaen" w:cs="Sylfaen"/>
          <w:spacing w:val="2"/>
          <w:sz w:val="20"/>
          <w:szCs w:val="20"/>
        </w:rPr>
        <w:t>վա</w:t>
      </w:r>
      <w:r w:rsidR="00117331" w:rsidRPr="00B132C8">
        <w:rPr>
          <w:rFonts w:ascii="Sylfaen" w:eastAsia="Sylfaen" w:hAnsi="Sylfaen" w:cs="Sylfaen"/>
          <w:spacing w:val="-5"/>
          <w:sz w:val="20"/>
          <w:szCs w:val="20"/>
        </w:rPr>
        <w:t>գ</w:t>
      </w:r>
      <w:r w:rsidR="00117331" w:rsidRPr="00B132C8">
        <w:rPr>
          <w:rFonts w:ascii="Sylfaen" w:eastAsia="Sylfaen" w:hAnsi="Sylfaen" w:cs="Sylfaen"/>
          <w:spacing w:val="2"/>
          <w:sz w:val="20"/>
          <w:szCs w:val="20"/>
        </w:rPr>
        <w:t>ո</w:t>
      </w:r>
      <w:r w:rsidR="00117331" w:rsidRPr="00B132C8">
        <w:rPr>
          <w:rFonts w:ascii="Sylfaen" w:eastAsia="Sylfaen" w:hAnsi="Sylfaen" w:cs="Sylfaen"/>
          <w:spacing w:val="-1"/>
          <w:sz w:val="20"/>
          <w:szCs w:val="20"/>
        </w:rPr>
        <w:t>ւ</w:t>
      </w:r>
      <w:r w:rsidR="00117331" w:rsidRPr="00B132C8">
        <w:rPr>
          <w:rFonts w:ascii="Sylfaen" w:eastAsia="Sylfaen" w:hAnsi="Sylfaen" w:cs="Sylfaen"/>
          <w:spacing w:val="1"/>
          <w:sz w:val="20"/>
          <w:szCs w:val="20"/>
        </w:rPr>
        <w:t>յ</w:t>
      </w:r>
      <w:r w:rsidR="00117331" w:rsidRPr="00B132C8">
        <w:rPr>
          <w:rFonts w:ascii="Sylfaen" w:eastAsia="Sylfaen" w:hAnsi="Sylfaen" w:cs="Sylfaen"/>
          <w:sz w:val="20"/>
          <w:szCs w:val="20"/>
        </w:rPr>
        <w:t>ն</w:t>
      </w:r>
      <w:r w:rsidR="00117331" w:rsidRPr="00B132C8">
        <w:rPr>
          <w:rFonts w:ascii="Arial" w:eastAsia="Sylfaen" w:hAnsi="Arial" w:cs="Arial"/>
          <w:sz w:val="20"/>
          <w:szCs w:val="20"/>
        </w:rPr>
        <w:t xml:space="preserve"> </w:t>
      </w:r>
      <w:r w:rsidR="00117331" w:rsidRPr="00B132C8">
        <w:rPr>
          <w:rFonts w:ascii="Sylfaen" w:eastAsia="Sylfaen" w:hAnsi="Sylfaen" w:cs="Sylfaen"/>
          <w:spacing w:val="-3"/>
          <w:sz w:val="20"/>
          <w:szCs w:val="20"/>
        </w:rPr>
        <w:t>պ</w:t>
      </w:r>
      <w:r w:rsidR="00117331" w:rsidRPr="00B132C8">
        <w:rPr>
          <w:rFonts w:ascii="Sylfaen" w:eastAsia="Sylfaen" w:hAnsi="Sylfaen" w:cs="Sylfaen"/>
          <w:spacing w:val="2"/>
          <w:sz w:val="20"/>
          <w:szCs w:val="20"/>
        </w:rPr>
        <w:t>ա</w:t>
      </w:r>
      <w:r w:rsidR="00117331" w:rsidRPr="00B132C8">
        <w:rPr>
          <w:rFonts w:ascii="Sylfaen" w:eastAsia="Sylfaen" w:hAnsi="Sylfaen" w:cs="Sylfaen"/>
          <w:spacing w:val="1"/>
          <w:sz w:val="20"/>
          <w:szCs w:val="20"/>
        </w:rPr>
        <w:t>յ</w:t>
      </w:r>
      <w:r w:rsidR="00117331" w:rsidRPr="00B132C8">
        <w:rPr>
          <w:rFonts w:ascii="Sylfaen" w:eastAsia="Sylfaen" w:hAnsi="Sylfaen" w:cs="Sylfaen"/>
          <w:spacing w:val="-5"/>
          <w:sz w:val="20"/>
          <w:szCs w:val="20"/>
        </w:rPr>
        <w:t>մ</w:t>
      </w:r>
      <w:r w:rsidR="00117331" w:rsidRPr="00B132C8">
        <w:rPr>
          <w:rFonts w:ascii="Sylfaen" w:eastAsia="Sylfaen" w:hAnsi="Sylfaen" w:cs="Sylfaen"/>
          <w:spacing w:val="2"/>
          <w:sz w:val="20"/>
          <w:szCs w:val="20"/>
        </w:rPr>
        <w:t>ա</w:t>
      </w:r>
      <w:r w:rsidR="00117331" w:rsidRPr="00B132C8">
        <w:rPr>
          <w:rFonts w:ascii="Sylfaen" w:eastAsia="Sylfaen" w:hAnsi="Sylfaen" w:cs="Sylfaen"/>
          <w:sz w:val="20"/>
          <w:szCs w:val="20"/>
        </w:rPr>
        <w:t>ն</w:t>
      </w:r>
      <w:r w:rsidR="00117331" w:rsidRPr="00B132C8">
        <w:rPr>
          <w:rFonts w:ascii="Sylfaen" w:eastAsia="Sylfaen" w:hAnsi="Sylfaen" w:cs="Sylfaen"/>
          <w:spacing w:val="-5"/>
          <w:sz w:val="20"/>
          <w:szCs w:val="20"/>
        </w:rPr>
        <w:t>ն</w:t>
      </w:r>
      <w:r w:rsidR="00117331" w:rsidRPr="00B132C8">
        <w:rPr>
          <w:rFonts w:ascii="Sylfaen" w:eastAsia="Sylfaen" w:hAnsi="Sylfaen" w:cs="Sylfaen"/>
          <w:spacing w:val="1"/>
          <w:sz w:val="20"/>
          <w:szCs w:val="20"/>
        </w:rPr>
        <w:t>ե</w:t>
      </w:r>
      <w:r w:rsidR="00117331" w:rsidRPr="00B132C8">
        <w:rPr>
          <w:rFonts w:ascii="Sylfaen" w:eastAsia="Sylfaen" w:hAnsi="Sylfaen" w:cs="Sylfaen"/>
          <w:sz w:val="20"/>
          <w:szCs w:val="20"/>
        </w:rPr>
        <w:t>ր</w:t>
      </w:r>
      <w:r w:rsidR="00117331" w:rsidRPr="00B132C8">
        <w:rPr>
          <w:rFonts w:ascii="Arial" w:eastAsia="Sylfaen" w:hAnsi="Arial" w:cs="Arial"/>
          <w:spacing w:val="3"/>
          <w:sz w:val="20"/>
          <w:szCs w:val="20"/>
        </w:rPr>
        <w:t xml:space="preserve"> </w:t>
      </w:r>
      <w:r w:rsidR="00117331" w:rsidRPr="00B132C8">
        <w:rPr>
          <w:rFonts w:ascii="Sylfaen" w:eastAsia="Sylfaen" w:hAnsi="Sylfaen" w:cs="Sylfaen"/>
          <w:spacing w:val="2"/>
          <w:sz w:val="20"/>
          <w:szCs w:val="20"/>
        </w:rPr>
        <w:t>ա</w:t>
      </w:r>
      <w:r w:rsidR="00117331" w:rsidRPr="00B132C8">
        <w:rPr>
          <w:rFonts w:ascii="Sylfaen" w:eastAsia="Sylfaen" w:hAnsi="Sylfaen" w:cs="Sylfaen"/>
          <w:spacing w:val="-3"/>
          <w:sz w:val="20"/>
          <w:szCs w:val="20"/>
        </w:rPr>
        <w:t>պա</w:t>
      </w:r>
      <w:r w:rsidR="00117331" w:rsidRPr="00B132C8">
        <w:rPr>
          <w:rFonts w:ascii="Sylfaen" w:eastAsia="Sylfaen" w:hAnsi="Sylfaen" w:cs="Sylfaen"/>
          <w:spacing w:val="2"/>
          <w:sz w:val="20"/>
          <w:szCs w:val="20"/>
        </w:rPr>
        <w:t>հ</w:t>
      </w:r>
      <w:r w:rsidR="00117331" w:rsidRPr="00B132C8">
        <w:rPr>
          <w:rFonts w:ascii="Sylfaen" w:eastAsia="Sylfaen" w:hAnsi="Sylfaen" w:cs="Sylfaen"/>
          <w:spacing w:val="-3"/>
          <w:sz w:val="20"/>
          <w:szCs w:val="20"/>
        </w:rPr>
        <w:t>ով</w:t>
      </w:r>
      <w:r w:rsidR="00117331" w:rsidRPr="00B132C8">
        <w:rPr>
          <w:rFonts w:ascii="Sylfaen" w:eastAsia="Sylfaen" w:hAnsi="Sylfaen" w:cs="Sylfaen"/>
          <w:spacing w:val="2"/>
          <w:sz w:val="20"/>
          <w:szCs w:val="20"/>
        </w:rPr>
        <w:t>ո</w:t>
      </w:r>
      <w:r w:rsidR="00117331" w:rsidRPr="00B132C8">
        <w:rPr>
          <w:rFonts w:ascii="Sylfaen" w:eastAsia="Sylfaen" w:hAnsi="Sylfaen" w:cs="Sylfaen"/>
          <w:sz w:val="20"/>
          <w:szCs w:val="20"/>
        </w:rPr>
        <w:t>ղ</w:t>
      </w:r>
      <w:r w:rsidR="00117331" w:rsidRPr="00B132C8">
        <w:rPr>
          <w:rFonts w:ascii="Arial" w:eastAsia="Sylfaen" w:hAnsi="Arial" w:cs="Arial"/>
          <w:spacing w:val="3"/>
          <w:sz w:val="20"/>
          <w:szCs w:val="20"/>
        </w:rPr>
        <w:t xml:space="preserve"> </w:t>
      </w:r>
      <w:r w:rsidR="00117331" w:rsidRPr="00B132C8">
        <w:rPr>
          <w:rFonts w:ascii="Sylfaen" w:eastAsia="Sylfaen" w:hAnsi="Sylfaen" w:cs="Sylfaen"/>
          <w:spacing w:val="2"/>
          <w:sz w:val="20"/>
          <w:szCs w:val="20"/>
        </w:rPr>
        <w:t>ա</w:t>
      </w:r>
      <w:r w:rsidR="00117331" w:rsidRPr="00B132C8">
        <w:rPr>
          <w:rFonts w:ascii="Sylfaen" w:eastAsia="Sylfaen" w:hAnsi="Sylfaen" w:cs="Sylfaen"/>
          <w:sz w:val="20"/>
          <w:szCs w:val="20"/>
        </w:rPr>
        <w:t>ռ</w:t>
      </w:r>
      <w:r w:rsidR="00117331" w:rsidRPr="00B132C8">
        <w:rPr>
          <w:rFonts w:ascii="Sylfaen" w:eastAsia="Sylfaen" w:hAnsi="Sylfaen" w:cs="Sylfaen"/>
          <w:spacing w:val="-4"/>
          <w:sz w:val="20"/>
          <w:szCs w:val="20"/>
        </w:rPr>
        <w:t>և</w:t>
      </w:r>
      <w:r w:rsidR="00117331" w:rsidRPr="00B132C8">
        <w:rPr>
          <w:rFonts w:ascii="Sylfaen" w:eastAsia="Sylfaen" w:hAnsi="Sylfaen" w:cs="Sylfaen"/>
          <w:spacing w:val="-1"/>
          <w:sz w:val="20"/>
          <w:szCs w:val="20"/>
        </w:rPr>
        <w:t>տ</w:t>
      </w:r>
      <w:r w:rsidR="00117331" w:rsidRPr="00B132C8">
        <w:rPr>
          <w:rFonts w:ascii="Sylfaen" w:eastAsia="Sylfaen" w:hAnsi="Sylfaen" w:cs="Sylfaen"/>
          <w:spacing w:val="-3"/>
          <w:sz w:val="20"/>
          <w:szCs w:val="20"/>
        </w:rPr>
        <w:t>ր</w:t>
      </w:r>
      <w:r w:rsidR="00117331" w:rsidRPr="00B132C8">
        <w:rPr>
          <w:rFonts w:ascii="Sylfaen" w:eastAsia="Sylfaen" w:hAnsi="Sylfaen" w:cs="Sylfaen"/>
          <w:spacing w:val="2"/>
          <w:sz w:val="20"/>
          <w:szCs w:val="20"/>
        </w:rPr>
        <w:t>ա</w:t>
      </w:r>
      <w:r w:rsidR="00117331" w:rsidRPr="00B132C8">
        <w:rPr>
          <w:rFonts w:ascii="Sylfaen" w:eastAsia="Sylfaen" w:hAnsi="Sylfaen" w:cs="Sylfaen"/>
          <w:spacing w:val="-4"/>
          <w:sz w:val="20"/>
          <w:szCs w:val="20"/>
        </w:rPr>
        <w:t>յ</w:t>
      </w:r>
      <w:r w:rsidR="00117331" w:rsidRPr="00B132C8">
        <w:rPr>
          <w:rFonts w:ascii="Sylfaen" w:eastAsia="Sylfaen" w:hAnsi="Sylfaen" w:cs="Sylfaen"/>
          <w:spacing w:val="2"/>
          <w:sz w:val="20"/>
          <w:szCs w:val="20"/>
        </w:rPr>
        <w:t>ի</w:t>
      </w:r>
      <w:r w:rsidR="00117331" w:rsidRPr="00B132C8">
        <w:rPr>
          <w:rFonts w:ascii="Sylfaen" w:eastAsia="Sylfaen" w:hAnsi="Sylfaen" w:cs="Sylfaen"/>
          <w:sz w:val="20"/>
          <w:szCs w:val="20"/>
        </w:rPr>
        <w:t>ն</w:t>
      </w:r>
      <w:r w:rsidR="00117331" w:rsidRPr="00B132C8">
        <w:rPr>
          <w:rFonts w:ascii="Arial" w:eastAsia="Sylfaen" w:hAnsi="Arial" w:cs="Arial"/>
          <w:sz w:val="20"/>
          <w:szCs w:val="20"/>
        </w:rPr>
        <w:t xml:space="preserve"> </w:t>
      </w:r>
      <w:r w:rsidR="00117331" w:rsidRPr="00B132C8">
        <w:rPr>
          <w:rFonts w:ascii="Sylfaen" w:eastAsia="Sylfaen" w:hAnsi="Sylfaen" w:cs="Sylfaen"/>
          <w:spacing w:val="2"/>
          <w:sz w:val="20"/>
          <w:szCs w:val="20"/>
        </w:rPr>
        <w:t>բա</w:t>
      </w:r>
      <w:r w:rsidR="00117331" w:rsidRPr="00B132C8">
        <w:rPr>
          <w:rFonts w:ascii="Sylfaen" w:eastAsia="Sylfaen" w:hAnsi="Sylfaen" w:cs="Sylfaen"/>
          <w:sz w:val="20"/>
          <w:szCs w:val="20"/>
        </w:rPr>
        <w:t>ն</w:t>
      </w:r>
      <w:r w:rsidR="00117331" w:rsidRPr="00B132C8">
        <w:rPr>
          <w:rFonts w:ascii="Sylfaen" w:eastAsia="Sylfaen" w:hAnsi="Sylfaen" w:cs="Sylfaen"/>
          <w:spacing w:val="-7"/>
          <w:sz w:val="20"/>
          <w:szCs w:val="20"/>
        </w:rPr>
        <w:t>կ</w:t>
      </w:r>
      <w:r w:rsidR="00117331" w:rsidRPr="00B132C8">
        <w:rPr>
          <w:rFonts w:ascii="Sylfaen" w:eastAsia="Sylfaen" w:hAnsi="Sylfaen" w:cs="Sylfaen"/>
          <w:spacing w:val="1"/>
          <w:sz w:val="20"/>
          <w:szCs w:val="20"/>
        </w:rPr>
        <w:t>ե</w:t>
      </w:r>
      <w:r w:rsidR="00117331" w:rsidRPr="00B132C8">
        <w:rPr>
          <w:rFonts w:ascii="Sylfaen" w:eastAsia="Sylfaen" w:hAnsi="Sylfaen" w:cs="Sylfaen"/>
          <w:spacing w:val="-3"/>
          <w:sz w:val="20"/>
          <w:szCs w:val="20"/>
        </w:rPr>
        <w:t>ր</w:t>
      </w:r>
      <w:r w:rsidR="00117331" w:rsidRPr="00B132C8">
        <w:rPr>
          <w:rFonts w:ascii="Sylfaen" w:eastAsia="Sylfaen" w:hAnsi="Sylfaen" w:cs="Sylfaen"/>
          <w:sz w:val="20"/>
          <w:szCs w:val="20"/>
        </w:rPr>
        <w:t>ի</w:t>
      </w:r>
      <w:r w:rsidR="00117331" w:rsidRPr="00B132C8">
        <w:rPr>
          <w:rFonts w:ascii="Arial" w:eastAsia="Sylfaen" w:hAnsi="Arial" w:cs="Arial"/>
          <w:sz w:val="20"/>
          <w:szCs w:val="20"/>
        </w:rPr>
        <w:t xml:space="preserve"> </w:t>
      </w:r>
      <w:r w:rsidR="00117331" w:rsidRPr="00B132C8">
        <w:rPr>
          <w:rFonts w:ascii="Sylfaen" w:eastAsia="Sylfaen" w:hAnsi="Sylfaen" w:cs="Sylfaen"/>
          <w:spacing w:val="2"/>
          <w:sz w:val="20"/>
          <w:szCs w:val="20"/>
        </w:rPr>
        <w:t>ը</w:t>
      </w:r>
      <w:r w:rsidR="00117331" w:rsidRPr="00B132C8">
        <w:rPr>
          <w:rFonts w:ascii="Sylfaen" w:eastAsia="Sylfaen" w:hAnsi="Sylfaen" w:cs="Sylfaen"/>
          <w:sz w:val="20"/>
          <w:szCs w:val="20"/>
        </w:rPr>
        <w:t>ն</w:t>
      </w:r>
      <w:r w:rsidR="00117331" w:rsidRPr="00B132C8">
        <w:rPr>
          <w:rFonts w:ascii="Sylfaen" w:eastAsia="Sylfaen" w:hAnsi="Sylfaen" w:cs="Sylfaen"/>
          <w:spacing w:val="-5"/>
          <w:sz w:val="20"/>
          <w:szCs w:val="20"/>
        </w:rPr>
        <w:t>տ</w:t>
      </w:r>
      <w:r w:rsidR="00117331" w:rsidRPr="00B132C8">
        <w:rPr>
          <w:rFonts w:ascii="Sylfaen" w:eastAsia="Sylfaen" w:hAnsi="Sylfaen" w:cs="Sylfaen"/>
          <w:spacing w:val="2"/>
          <w:sz w:val="20"/>
          <w:szCs w:val="20"/>
        </w:rPr>
        <w:t>րո</w:t>
      </w:r>
      <w:r w:rsidR="00117331" w:rsidRPr="00B132C8">
        <w:rPr>
          <w:rFonts w:ascii="Sylfaen" w:eastAsia="Sylfaen" w:hAnsi="Sylfaen" w:cs="Sylfaen"/>
          <w:spacing w:val="-1"/>
          <w:sz w:val="20"/>
          <w:szCs w:val="20"/>
        </w:rPr>
        <w:t>ւ</w:t>
      </w:r>
      <w:r w:rsidR="00117331" w:rsidRPr="00B132C8">
        <w:rPr>
          <w:rFonts w:ascii="Sylfaen" w:eastAsia="Sylfaen" w:hAnsi="Sylfaen" w:cs="Sylfaen"/>
          <w:spacing w:val="-2"/>
          <w:sz w:val="20"/>
          <w:szCs w:val="20"/>
        </w:rPr>
        <w:t>թ</w:t>
      </w:r>
      <w:r w:rsidR="00117331" w:rsidRPr="00B132C8">
        <w:rPr>
          <w:rFonts w:ascii="Sylfaen" w:eastAsia="Sylfaen" w:hAnsi="Sylfaen" w:cs="Sylfaen"/>
          <w:spacing w:val="-4"/>
          <w:sz w:val="20"/>
          <w:szCs w:val="20"/>
        </w:rPr>
        <w:t>յ</w:t>
      </w:r>
      <w:r w:rsidR="00117331" w:rsidRPr="00B132C8">
        <w:rPr>
          <w:rFonts w:ascii="Sylfaen" w:eastAsia="Sylfaen" w:hAnsi="Sylfaen" w:cs="Sylfaen"/>
          <w:spacing w:val="2"/>
          <w:sz w:val="20"/>
          <w:szCs w:val="20"/>
        </w:rPr>
        <w:t>ո</w:t>
      </w:r>
      <w:r w:rsidR="00117331" w:rsidRPr="00B132C8">
        <w:rPr>
          <w:rFonts w:ascii="Sylfaen" w:eastAsia="Sylfaen" w:hAnsi="Sylfaen" w:cs="Sylfaen"/>
          <w:spacing w:val="-1"/>
          <w:sz w:val="20"/>
          <w:szCs w:val="20"/>
        </w:rPr>
        <w:t>ւ</w:t>
      </w:r>
      <w:r w:rsidR="00117331" w:rsidRPr="00B132C8">
        <w:rPr>
          <w:rFonts w:ascii="Sylfaen" w:eastAsia="Sylfaen" w:hAnsi="Sylfaen" w:cs="Sylfaen"/>
          <w:spacing w:val="-5"/>
          <w:sz w:val="20"/>
          <w:szCs w:val="20"/>
        </w:rPr>
        <w:t>ն</w:t>
      </w:r>
      <w:r w:rsidR="00117331" w:rsidRPr="00B132C8">
        <w:rPr>
          <w:rFonts w:ascii="Sylfaen" w:eastAsia="Sylfaen" w:hAnsi="Sylfaen" w:cs="Sylfaen"/>
          <w:spacing w:val="2"/>
          <w:sz w:val="20"/>
          <w:szCs w:val="20"/>
        </w:rPr>
        <w:t>ը</w:t>
      </w:r>
      <w:r w:rsidR="00117331" w:rsidRPr="00B132C8">
        <w:rPr>
          <w:rFonts w:ascii="Sylfaen" w:eastAsia="Sylfaen" w:hAnsi="Sylfaen" w:cs="Sylfaen"/>
          <w:spacing w:val="2"/>
          <w:sz w:val="20"/>
          <w:szCs w:val="20"/>
          <w:lang w:val="hy-AM"/>
        </w:rPr>
        <w:t xml:space="preserve"> </w:t>
      </w:r>
      <w:r w:rsidR="00117331" w:rsidRPr="00B132C8">
        <w:rPr>
          <w:rFonts w:ascii="Sylfaen" w:eastAsia="Sylfaen" w:hAnsi="Sylfaen" w:cs="Sylfaen"/>
          <w:spacing w:val="2"/>
          <w:sz w:val="20"/>
          <w:szCs w:val="20"/>
        </w:rPr>
        <w:t>(</w:t>
      </w:r>
      <w:r w:rsidR="00117331" w:rsidRPr="00B132C8">
        <w:rPr>
          <w:rFonts w:ascii="Sylfaen" w:eastAsia="Sylfaen" w:hAnsi="Sylfaen" w:cs="Sylfaen"/>
          <w:spacing w:val="2"/>
          <w:sz w:val="20"/>
          <w:szCs w:val="20"/>
          <w:lang w:val="hy-AM"/>
        </w:rPr>
        <w:t>աշխարհագրական դիրքը և գործարք</w:t>
      </w:r>
      <w:r w:rsidRPr="00B132C8">
        <w:rPr>
          <w:rFonts w:ascii="Sylfaen" w:eastAsia="Sylfaen" w:hAnsi="Sylfaen" w:cs="Sylfaen"/>
          <w:spacing w:val="2"/>
          <w:sz w:val="20"/>
          <w:szCs w:val="20"/>
          <w:lang w:val="hy-AM"/>
        </w:rPr>
        <w:t>ի արժեքը</w:t>
      </w:r>
      <w:r w:rsidR="00117331" w:rsidRPr="00B132C8">
        <w:rPr>
          <w:rFonts w:ascii="Sylfaen" w:eastAsia="Sylfaen" w:hAnsi="Sylfaen" w:cs="Sylfaen"/>
          <w:spacing w:val="2"/>
          <w:sz w:val="20"/>
          <w:szCs w:val="20"/>
        </w:rPr>
        <w:t>)</w:t>
      </w:r>
      <w:r w:rsidR="00117331" w:rsidRPr="00B132C8">
        <w:rPr>
          <w:rFonts w:ascii="Arial" w:hAnsi="Arial" w:cs="Arial"/>
          <w:sz w:val="20"/>
          <w:szCs w:val="20"/>
        </w:rPr>
        <w:t>:</w:t>
      </w:r>
      <w:r w:rsidR="00117331" w:rsidRPr="00B132C8">
        <w:rPr>
          <w:rFonts w:ascii="Arial" w:hAnsi="Arial" w:cs="Arial"/>
          <w:spacing w:val="6"/>
          <w:sz w:val="20"/>
          <w:szCs w:val="20"/>
        </w:rPr>
        <w:t xml:space="preserve"> </w:t>
      </w:r>
      <w:r w:rsidR="00117331" w:rsidRPr="00B132C8">
        <w:rPr>
          <w:rFonts w:ascii="Sylfaen" w:eastAsia="Sylfaen" w:hAnsi="Sylfaen" w:cs="Sylfaen"/>
          <w:sz w:val="20"/>
          <w:szCs w:val="20"/>
        </w:rPr>
        <w:t>Դուք</w:t>
      </w:r>
      <w:r w:rsidR="00117331" w:rsidRPr="00B132C8">
        <w:rPr>
          <w:rFonts w:ascii="Arial" w:eastAsia="Sylfaen" w:hAnsi="Arial" w:cs="Arial"/>
          <w:spacing w:val="12"/>
          <w:sz w:val="20"/>
          <w:szCs w:val="20"/>
        </w:rPr>
        <w:t xml:space="preserve"> </w:t>
      </w:r>
      <w:r w:rsidR="00117331" w:rsidRPr="00B132C8">
        <w:rPr>
          <w:rFonts w:ascii="Sylfaen" w:eastAsia="Sylfaen" w:hAnsi="Sylfaen" w:cs="Sylfaen"/>
          <w:spacing w:val="-7"/>
          <w:sz w:val="20"/>
          <w:szCs w:val="20"/>
        </w:rPr>
        <w:t>կ</w:t>
      </w:r>
      <w:r w:rsidR="00117331" w:rsidRPr="00B132C8">
        <w:rPr>
          <w:rFonts w:ascii="Sylfaen" w:eastAsia="Sylfaen" w:hAnsi="Sylfaen" w:cs="Sylfaen"/>
          <w:spacing w:val="-3"/>
          <w:sz w:val="20"/>
          <w:szCs w:val="20"/>
        </w:rPr>
        <w:t>ա</w:t>
      </w:r>
      <w:r w:rsidR="00117331" w:rsidRPr="00B132C8">
        <w:rPr>
          <w:rFonts w:ascii="Sylfaen" w:eastAsia="Sylfaen" w:hAnsi="Sylfaen" w:cs="Sylfaen"/>
          <w:spacing w:val="2"/>
          <w:sz w:val="20"/>
          <w:szCs w:val="20"/>
        </w:rPr>
        <w:t>ր</w:t>
      </w:r>
      <w:r w:rsidR="00117331" w:rsidRPr="00B132C8">
        <w:rPr>
          <w:rFonts w:ascii="Sylfaen" w:eastAsia="Sylfaen" w:hAnsi="Sylfaen" w:cs="Sylfaen"/>
          <w:spacing w:val="-3"/>
          <w:sz w:val="20"/>
          <w:szCs w:val="20"/>
        </w:rPr>
        <w:t>ո</w:t>
      </w:r>
      <w:r w:rsidR="00117331" w:rsidRPr="00B132C8">
        <w:rPr>
          <w:rFonts w:ascii="Sylfaen" w:eastAsia="Sylfaen" w:hAnsi="Sylfaen" w:cs="Sylfaen"/>
          <w:sz w:val="20"/>
          <w:szCs w:val="20"/>
        </w:rPr>
        <w:t>ղ</w:t>
      </w:r>
      <w:r w:rsidR="00117331" w:rsidRPr="00B132C8">
        <w:rPr>
          <w:rFonts w:ascii="Arial" w:eastAsia="Sylfaen" w:hAnsi="Arial" w:cs="Arial"/>
          <w:spacing w:val="7"/>
          <w:sz w:val="20"/>
          <w:szCs w:val="20"/>
        </w:rPr>
        <w:t xml:space="preserve"> </w:t>
      </w:r>
      <w:r w:rsidR="00117331" w:rsidRPr="00B132C8">
        <w:rPr>
          <w:rFonts w:ascii="Sylfaen" w:eastAsia="Sylfaen" w:hAnsi="Sylfaen" w:cs="Sylfaen"/>
          <w:spacing w:val="1"/>
          <w:sz w:val="20"/>
          <w:szCs w:val="20"/>
        </w:rPr>
        <w:t>եք</w:t>
      </w:r>
      <w:r w:rsidR="00117331" w:rsidRPr="00B132C8">
        <w:rPr>
          <w:rFonts w:ascii="Arial" w:eastAsia="Sylfaen" w:hAnsi="Arial" w:cs="Arial"/>
          <w:spacing w:val="5"/>
          <w:sz w:val="20"/>
          <w:szCs w:val="20"/>
        </w:rPr>
        <w:t xml:space="preserve"> </w:t>
      </w:r>
      <w:r w:rsidR="00117331" w:rsidRPr="00B132C8">
        <w:rPr>
          <w:rFonts w:ascii="Sylfaen" w:eastAsia="Sylfaen" w:hAnsi="Sylfaen" w:cs="Sylfaen"/>
          <w:spacing w:val="-5"/>
          <w:sz w:val="20"/>
          <w:szCs w:val="20"/>
        </w:rPr>
        <w:t>ն</w:t>
      </w:r>
      <w:r w:rsidR="00117331" w:rsidRPr="00B132C8">
        <w:rPr>
          <w:rFonts w:ascii="Sylfaen" w:eastAsia="Sylfaen" w:hAnsi="Sylfaen" w:cs="Sylfaen"/>
          <w:spacing w:val="2"/>
          <w:sz w:val="20"/>
          <w:szCs w:val="20"/>
        </w:rPr>
        <w:t>ա</w:t>
      </w:r>
      <w:r w:rsidR="00117331" w:rsidRPr="00B132C8">
        <w:rPr>
          <w:rFonts w:ascii="Sylfaen" w:eastAsia="Sylfaen" w:hAnsi="Sylfaen" w:cs="Sylfaen"/>
          <w:sz w:val="20"/>
          <w:szCs w:val="20"/>
        </w:rPr>
        <w:t>և</w:t>
      </w:r>
      <w:r w:rsidR="00117331" w:rsidRPr="00B132C8">
        <w:rPr>
          <w:rFonts w:ascii="Arial" w:eastAsia="Sylfaen" w:hAnsi="Arial" w:cs="Arial"/>
          <w:spacing w:val="6"/>
          <w:sz w:val="20"/>
          <w:szCs w:val="20"/>
        </w:rPr>
        <w:t xml:space="preserve"> </w:t>
      </w:r>
      <w:r w:rsidR="00117331" w:rsidRPr="00B132C8">
        <w:rPr>
          <w:rFonts w:ascii="Sylfaen" w:eastAsia="Sylfaen" w:hAnsi="Sylfaen" w:cs="Sylfaen"/>
          <w:spacing w:val="-5"/>
          <w:sz w:val="20"/>
          <w:szCs w:val="20"/>
        </w:rPr>
        <w:t>գ</w:t>
      </w:r>
      <w:r w:rsidR="00117331" w:rsidRPr="00B132C8">
        <w:rPr>
          <w:rFonts w:ascii="Sylfaen" w:eastAsia="Sylfaen" w:hAnsi="Sylfaen" w:cs="Sylfaen"/>
          <w:spacing w:val="-3"/>
          <w:sz w:val="20"/>
          <w:szCs w:val="20"/>
        </w:rPr>
        <w:t>ո</w:t>
      </w:r>
      <w:r w:rsidR="00117331" w:rsidRPr="00B132C8">
        <w:rPr>
          <w:rFonts w:ascii="Sylfaen" w:eastAsia="Sylfaen" w:hAnsi="Sylfaen" w:cs="Sylfaen"/>
          <w:spacing w:val="2"/>
          <w:sz w:val="20"/>
          <w:szCs w:val="20"/>
        </w:rPr>
        <w:t>ր</w:t>
      </w:r>
      <w:r w:rsidR="00117331" w:rsidRPr="00B132C8">
        <w:rPr>
          <w:rFonts w:ascii="Sylfaen" w:eastAsia="Sylfaen" w:hAnsi="Sylfaen" w:cs="Sylfaen"/>
          <w:sz w:val="20"/>
          <w:szCs w:val="20"/>
        </w:rPr>
        <w:t>ծ</w:t>
      </w:r>
      <w:r w:rsidR="00117331" w:rsidRPr="00B132C8">
        <w:rPr>
          <w:rFonts w:ascii="Sylfaen" w:eastAsia="Sylfaen" w:hAnsi="Sylfaen" w:cs="Sylfaen"/>
          <w:spacing w:val="1"/>
          <w:sz w:val="20"/>
          <w:szCs w:val="20"/>
        </w:rPr>
        <w:t>ե</w:t>
      </w:r>
      <w:r w:rsidR="00117331" w:rsidRPr="00B132C8">
        <w:rPr>
          <w:rFonts w:ascii="Sylfaen" w:eastAsia="Sylfaen" w:hAnsi="Sylfaen" w:cs="Sylfaen"/>
          <w:sz w:val="20"/>
          <w:szCs w:val="20"/>
        </w:rPr>
        <w:t>լ</w:t>
      </w:r>
      <w:r w:rsidR="00117331" w:rsidRPr="00B132C8">
        <w:rPr>
          <w:rFonts w:ascii="Arial" w:eastAsia="Sylfaen" w:hAnsi="Arial" w:cs="Arial"/>
          <w:sz w:val="20"/>
          <w:szCs w:val="20"/>
        </w:rPr>
        <w:t xml:space="preserve"> </w:t>
      </w:r>
      <w:r w:rsidRPr="00B132C8">
        <w:rPr>
          <w:rFonts w:ascii="Sylfaen" w:eastAsia="Sylfaen" w:hAnsi="Sylfaen" w:cs="Arial"/>
          <w:sz w:val="20"/>
          <w:szCs w:val="20"/>
          <w:lang w:val="hy-AM"/>
        </w:rPr>
        <w:t>իրենց</w:t>
      </w:r>
      <w:r w:rsidR="00117331" w:rsidRPr="00B132C8">
        <w:rPr>
          <w:rFonts w:ascii="Arial" w:eastAsia="Sylfaen" w:hAnsi="Arial" w:cs="Arial"/>
          <w:spacing w:val="4"/>
          <w:sz w:val="20"/>
          <w:szCs w:val="20"/>
        </w:rPr>
        <w:t xml:space="preserve"> </w:t>
      </w:r>
      <w:r w:rsidR="00117331" w:rsidRPr="00B132C8">
        <w:rPr>
          <w:rFonts w:ascii="Sylfaen" w:eastAsia="Sylfaen" w:hAnsi="Sylfaen" w:cs="Sylfaen"/>
          <w:spacing w:val="-3"/>
          <w:sz w:val="20"/>
          <w:szCs w:val="20"/>
        </w:rPr>
        <w:t>ա</w:t>
      </w:r>
      <w:r w:rsidR="00117331" w:rsidRPr="00B132C8">
        <w:rPr>
          <w:rFonts w:ascii="Sylfaen" w:eastAsia="Sylfaen" w:hAnsi="Sylfaen" w:cs="Sylfaen"/>
          <w:sz w:val="20"/>
          <w:szCs w:val="20"/>
        </w:rPr>
        <w:t>ռ</w:t>
      </w:r>
      <w:r w:rsidR="00117331" w:rsidRPr="00B132C8">
        <w:rPr>
          <w:rFonts w:ascii="Sylfaen" w:eastAsia="Sylfaen" w:hAnsi="Sylfaen" w:cs="Sylfaen"/>
          <w:spacing w:val="-2"/>
          <w:sz w:val="20"/>
          <w:szCs w:val="20"/>
        </w:rPr>
        <w:t>կ</w:t>
      </w:r>
      <w:r w:rsidR="00117331" w:rsidRPr="00B132C8">
        <w:rPr>
          <w:rFonts w:ascii="Sylfaen" w:eastAsia="Sylfaen" w:hAnsi="Sylfaen" w:cs="Sylfaen"/>
          <w:sz w:val="20"/>
          <w:szCs w:val="20"/>
        </w:rPr>
        <w:t>ա</w:t>
      </w:r>
      <w:r w:rsidR="00117331" w:rsidRPr="00B132C8">
        <w:rPr>
          <w:rFonts w:ascii="Arial" w:eastAsia="Sylfaen" w:hAnsi="Arial" w:cs="Arial"/>
          <w:spacing w:val="2"/>
          <w:sz w:val="20"/>
          <w:szCs w:val="20"/>
        </w:rPr>
        <w:t xml:space="preserve"> </w:t>
      </w:r>
      <w:r w:rsidR="00117331" w:rsidRPr="00B132C8">
        <w:rPr>
          <w:rFonts w:ascii="Sylfaen" w:eastAsia="Sylfaen" w:hAnsi="Sylfaen" w:cs="Sylfaen"/>
          <w:spacing w:val="2"/>
          <w:sz w:val="20"/>
          <w:szCs w:val="20"/>
        </w:rPr>
        <w:t>բ</w:t>
      </w:r>
      <w:r w:rsidR="00117331" w:rsidRPr="00B132C8">
        <w:rPr>
          <w:rFonts w:ascii="Sylfaen" w:eastAsia="Sylfaen" w:hAnsi="Sylfaen" w:cs="Sylfaen"/>
          <w:spacing w:val="-3"/>
          <w:sz w:val="20"/>
          <w:szCs w:val="20"/>
        </w:rPr>
        <w:t>ա</w:t>
      </w:r>
      <w:r w:rsidR="00117331" w:rsidRPr="00B132C8">
        <w:rPr>
          <w:rFonts w:ascii="Sylfaen" w:eastAsia="Sylfaen" w:hAnsi="Sylfaen" w:cs="Sylfaen"/>
          <w:sz w:val="20"/>
          <w:szCs w:val="20"/>
        </w:rPr>
        <w:t>ն</w:t>
      </w:r>
      <w:r w:rsidR="00117331" w:rsidRPr="00B132C8">
        <w:rPr>
          <w:rFonts w:ascii="Sylfaen" w:eastAsia="Sylfaen" w:hAnsi="Sylfaen" w:cs="Sylfaen"/>
          <w:spacing w:val="-2"/>
          <w:sz w:val="20"/>
          <w:szCs w:val="20"/>
        </w:rPr>
        <w:t>կ</w:t>
      </w:r>
      <w:r w:rsidR="00117331" w:rsidRPr="00B132C8">
        <w:rPr>
          <w:rFonts w:ascii="Sylfaen" w:eastAsia="Sylfaen" w:hAnsi="Sylfaen" w:cs="Sylfaen"/>
          <w:spacing w:val="2"/>
          <w:sz w:val="20"/>
          <w:szCs w:val="20"/>
        </w:rPr>
        <w:t>ա</w:t>
      </w:r>
      <w:r w:rsidR="00117331" w:rsidRPr="00B132C8">
        <w:rPr>
          <w:rFonts w:ascii="Sylfaen" w:eastAsia="Sylfaen" w:hAnsi="Sylfaen" w:cs="Sylfaen"/>
          <w:spacing w:val="-4"/>
          <w:sz w:val="20"/>
          <w:szCs w:val="20"/>
        </w:rPr>
        <w:t>յ</w:t>
      </w:r>
      <w:r w:rsidR="00117331" w:rsidRPr="00B132C8">
        <w:rPr>
          <w:rFonts w:ascii="Sylfaen" w:eastAsia="Sylfaen" w:hAnsi="Sylfaen" w:cs="Sylfaen"/>
          <w:spacing w:val="2"/>
          <w:sz w:val="20"/>
          <w:szCs w:val="20"/>
        </w:rPr>
        <w:t>ի</w:t>
      </w:r>
      <w:r w:rsidR="00117331" w:rsidRPr="00B132C8">
        <w:rPr>
          <w:rFonts w:ascii="Sylfaen" w:eastAsia="Sylfaen" w:hAnsi="Sylfaen" w:cs="Sylfaen"/>
          <w:sz w:val="20"/>
          <w:szCs w:val="20"/>
        </w:rPr>
        <w:t>ն</w:t>
      </w:r>
      <w:r w:rsidR="00117331" w:rsidRPr="00B132C8">
        <w:rPr>
          <w:rFonts w:ascii="Arial" w:eastAsia="Sylfaen" w:hAnsi="Arial" w:cs="Arial"/>
          <w:sz w:val="20"/>
          <w:szCs w:val="20"/>
        </w:rPr>
        <w:t xml:space="preserve"> </w:t>
      </w:r>
      <w:r w:rsidR="00117331" w:rsidRPr="00B132C8">
        <w:rPr>
          <w:rFonts w:ascii="Sylfaen" w:eastAsia="Sylfaen" w:hAnsi="Sylfaen" w:cs="Sylfaen"/>
          <w:spacing w:val="2"/>
          <w:sz w:val="20"/>
          <w:szCs w:val="20"/>
        </w:rPr>
        <w:t>հա</w:t>
      </w:r>
      <w:r w:rsidR="00117331" w:rsidRPr="00B132C8">
        <w:rPr>
          <w:rFonts w:ascii="Sylfaen" w:eastAsia="Sylfaen" w:hAnsi="Sylfaen" w:cs="Sylfaen"/>
          <w:spacing w:val="-7"/>
          <w:sz w:val="20"/>
          <w:szCs w:val="20"/>
        </w:rPr>
        <w:t>շ</w:t>
      </w:r>
      <w:r w:rsidR="00117331" w:rsidRPr="00B132C8">
        <w:rPr>
          <w:rFonts w:ascii="Sylfaen" w:eastAsia="Sylfaen" w:hAnsi="Sylfaen" w:cs="Sylfaen"/>
          <w:spacing w:val="2"/>
          <w:sz w:val="20"/>
          <w:szCs w:val="20"/>
        </w:rPr>
        <w:t>իվ</w:t>
      </w:r>
      <w:r w:rsidR="00117331" w:rsidRPr="00B132C8">
        <w:rPr>
          <w:rFonts w:ascii="Sylfaen" w:eastAsia="Sylfaen" w:hAnsi="Sylfaen" w:cs="Sylfaen"/>
          <w:spacing w:val="-5"/>
          <w:sz w:val="20"/>
          <w:szCs w:val="20"/>
        </w:rPr>
        <w:t>ն</w:t>
      </w:r>
      <w:r w:rsidR="00117331" w:rsidRPr="00B132C8">
        <w:rPr>
          <w:rFonts w:ascii="Sylfaen" w:eastAsia="Sylfaen" w:hAnsi="Sylfaen" w:cs="Sylfaen"/>
          <w:spacing w:val="1"/>
          <w:sz w:val="20"/>
          <w:szCs w:val="20"/>
        </w:rPr>
        <w:t>ե</w:t>
      </w:r>
      <w:r w:rsidR="00117331" w:rsidRPr="00B132C8">
        <w:rPr>
          <w:rFonts w:ascii="Sylfaen" w:eastAsia="Sylfaen" w:hAnsi="Sylfaen" w:cs="Sylfaen"/>
          <w:spacing w:val="-3"/>
          <w:sz w:val="20"/>
          <w:szCs w:val="20"/>
        </w:rPr>
        <w:t>ր</w:t>
      </w:r>
      <w:r w:rsidR="00117331" w:rsidRPr="00B132C8">
        <w:rPr>
          <w:rFonts w:ascii="Sylfaen" w:eastAsia="Sylfaen" w:hAnsi="Sylfaen" w:cs="Sylfaen"/>
          <w:sz w:val="20"/>
          <w:szCs w:val="20"/>
        </w:rPr>
        <w:t>ի</w:t>
      </w:r>
      <w:r w:rsidR="00117331" w:rsidRPr="00B132C8">
        <w:rPr>
          <w:rFonts w:ascii="Arial" w:eastAsia="Sylfaen" w:hAnsi="Arial" w:cs="Arial"/>
          <w:sz w:val="20"/>
          <w:szCs w:val="20"/>
        </w:rPr>
        <w:t xml:space="preserve"> </w:t>
      </w:r>
      <w:r w:rsidR="00117331" w:rsidRPr="00B132C8">
        <w:rPr>
          <w:rFonts w:ascii="Sylfaen" w:eastAsia="Sylfaen" w:hAnsi="Sylfaen" w:cs="Sylfaen"/>
          <w:sz w:val="20"/>
          <w:szCs w:val="20"/>
        </w:rPr>
        <w:t>մ</w:t>
      </w:r>
      <w:r w:rsidR="00117331" w:rsidRPr="00B132C8">
        <w:rPr>
          <w:rFonts w:ascii="Sylfaen" w:eastAsia="Sylfaen" w:hAnsi="Sylfaen" w:cs="Sylfaen"/>
          <w:spacing w:val="2"/>
          <w:sz w:val="20"/>
          <w:szCs w:val="20"/>
        </w:rPr>
        <w:t>ի</w:t>
      </w:r>
      <w:r w:rsidR="00117331" w:rsidRPr="00B132C8">
        <w:rPr>
          <w:rFonts w:ascii="Sylfaen" w:eastAsia="Sylfaen" w:hAnsi="Sylfaen" w:cs="Sylfaen"/>
          <w:sz w:val="20"/>
          <w:szCs w:val="20"/>
        </w:rPr>
        <w:t>ջ</w:t>
      </w:r>
      <w:r w:rsidR="00117331" w:rsidRPr="00B132C8">
        <w:rPr>
          <w:rFonts w:ascii="Sylfaen" w:eastAsia="Sylfaen" w:hAnsi="Sylfaen" w:cs="Sylfaen"/>
          <w:spacing w:val="2"/>
          <w:sz w:val="20"/>
          <w:szCs w:val="20"/>
        </w:rPr>
        <w:t>ո</w:t>
      </w:r>
      <w:r w:rsidR="00117331" w:rsidRPr="00B132C8">
        <w:rPr>
          <w:rFonts w:ascii="Sylfaen" w:eastAsia="Sylfaen" w:hAnsi="Sylfaen" w:cs="Sylfaen"/>
          <w:spacing w:val="-6"/>
          <w:sz w:val="20"/>
          <w:szCs w:val="20"/>
        </w:rPr>
        <w:t>ց</w:t>
      </w:r>
      <w:r w:rsidR="00117331" w:rsidRPr="00B132C8">
        <w:rPr>
          <w:rFonts w:ascii="Sylfaen" w:eastAsia="Sylfaen" w:hAnsi="Sylfaen" w:cs="Sylfaen"/>
          <w:spacing w:val="-3"/>
          <w:sz w:val="20"/>
          <w:szCs w:val="20"/>
        </w:rPr>
        <w:t>ո</w:t>
      </w:r>
      <w:r w:rsidR="00117331" w:rsidRPr="00B132C8">
        <w:rPr>
          <w:rFonts w:ascii="Sylfaen" w:eastAsia="Sylfaen" w:hAnsi="Sylfaen" w:cs="Sylfaen"/>
          <w:spacing w:val="2"/>
          <w:sz w:val="20"/>
          <w:szCs w:val="20"/>
        </w:rPr>
        <w:t>վ</w:t>
      </w:r>
      <w:r w:rsidR="00117331" w:rsidRPr="00B132C8">
        <w:rPr>
          <w:rFonts w:ascii="Arial" w:hAnsi="Arial" w:cs="Arial"/>
          <w:sz w:val="20"/>
          <w:szCs w:val="20"/>
        </w:rPr>
        <w:t>:</w:t>
      </w:r>
    </w:p>
    <w:p w:rsidR="00117331" w:rsidRPr="00B132C8" w:rsidRDefault="00B132C8" w:rsidP="00B132C8">
      <w:pPr>
        <w:spacing w:before="1" w:line="264" w:lineRule="auto"/>
        <w:ind w:left="360" w:right="2647" w:hanging="360"/>
        <w:jc w:val="both"/>
        <w:rPr>
          <w:rFonts w:ascii="Arial" w:hAnsi="Arial" w:cs="Arial"/>
          <w:sz w:val="20"/>
          <w:szCs w:val="20"/>
        </w:rPr>
      </w:pPr>
      <w:r>
        <w:rPr>
          <w:rFonts w:ascii="Sylfaen" w:eastAsia="Sylfaen" w:hAnsi="Sylfaen" w:cs="Sylfaen"/>
          <w:sz w:val="20"/>
          <w:szCs w:val="20"/>
          <w:lang w:val="hy-AM"/>
        </w:rPr>
        <w:t xml:space="preserve">բ.    </w:t>
      </w:r>
      <w:r w:rsidR="00F656CC">
        <w:rPr>
          <w:rFonts w:ascii="Sylfaen" w:eastAsia="Sylfaen" w:hAnsi="Sylfaen" w:cs="Sylfaen"/>
          <w:sz w:val="20"/>
          <w:szCs w:val="20"/>
          <w:lang w:val="hy-AM"/>
        </w:rPr>
        <w:t xml:space="preserve">ԱԵԱ </w:t>
      </w:r>
      <w:r w:rsidRPr="00B132C8">
        <w:rPr>
          <w:rFonts w:ascii="Sylfaen" w:eastAsia="Sylfaen" w:hAnsi="Sylfaen" w:cs="Sylfaen"/>
          <w:sz w:val="20"/>
          <w:szCs w:val="20"/>
          <w:lang w:val="hy-AM"/>
        </w:rPr>
        <w:t xml:space="preserve"> հետ հ</w:t>
      </w:r>
      <w:r w:rsidR="00117331" w:rsidRPr="00B132C8">
        <w:rPr>
          <w:rFonts w:ascii="Sylfaen" w:eastAsia="Sylfaen" w:hAnsi="Sylfaen" w:cs="Sylfaen"/>
          <w:sz w:val="20"/>
          <w:szCs w:val="20"/>
        </w:rPr>
        <w:t>ողի</w:t>
      </w:r>
      <w:r w:rsidR="00117331" w:rsidRPr="00B132C8">
        <w:rPr>
          <w:rFonts w:ascii="Arial" w:eastAsia="Sylfaen" w:hAnsi="Arial" w:cs="Arial"/>
          <w:spacing w:val="48"/>
          <w:sz w:val="20"/>
          <w:szCs w:val="20"/>
        </w:rPr>
        <w:t xml:space="preserve"> </w:t>
      </w:r>
      <w:r w:rsidR="00117331" w:rsidRPr="00B132C8">
        <w:rPr>
          <w:rFonts w:ascii="Sylfaen" w:eastAsia="Sylfaen" w:hAnsi="Sylfaen" w:cs="Sylfaen"/>
          <w:spacing w:val="-1"/>
          <w:sz w:val="20"/>
          <w:szCs w:val="20"/>
        </w:rPr>
        <w:t>օտ</w:t>
      </w:r>
      <w:r w:rsidR="00117331" w:rsidRPr="00B132C8">
        <w:rPr>
          <w:rFonts w:ascii="Sylfaen" w:eastAsia="Sylfaen" w:hAnsi="Sylfaen" w:cs="Sylfaen"/>
          <w:spacing w:val="-3"/>
          <w:sz w:val="20"/>
          <w:szCs w:val="20"/>
        </w:rPr>
        <w:t>ա</w:t>
      </w:r>
      <w:r w:rsidR="00117331" w:rsidRPr="00B132C8">
        <w:rPr>
          <w:rFonts w:ascii="Sylfaen" w:eastAsia="Sylfaen" w:hAnsi="Sylfaen" w:cs="Sylfaen"/>
          <w:spacing w:val="2"/>
          <w:sz w:val="20"/>
          <w:szCs w:val="20"/>
        </w:rPr>
        <w:t>ր</w:t>
      </w:r>
      <w:r w:rsidR="00117331" w:rsidRPr="00B132C8">
        <w:rPr>
          <w:rFonts w:ascii="Sylfaen" w:eastAsia="Sylfaen" w:hAnsi="Sylfaen" w:cs="Sylfaen"/>
          <w:spacing w:val="-5"/>
          <w:sz w:val="20"/>
          <w:szCs w:val="20"/>
        </w:rPr>
        <w:t>մ</w:t>
      </w:r>
      <w:r w:rsidR="00117331" w:rsidRPr="00B132C8">
        <w:rPr>
          <w:rFonts w:ascii="Sylfaen" w:eastAsia="Sylfaen" w:hAnsi="Sylfaen" w:cs="Sylfaen"/>
          <w:spacing w:val="2"/>
          <w:sz w:val="20"/>
          <w:szCs w:val="20"/>
        </w:rPr>
        <w:t>ա</w:t>
      </w:r>
      <w:r w:rsidR="00117331" w:rsidRPr="00B132C8">
        <w:rPr>
          <w:rFonts w:ascii="Sylfaen" w:eastAsia="Sylfaen" w:hAnsi="Sylfaen" w:cs="Sylfaen"/>
          <w:sz w:val="20"/>
          <w:szCs w:val="20"/>
        </w:rPr>
        <w:t>ն</w:t>
      </w:r>
      <w:r w:rsidR="00117331" w:rsidRPr="00B132C8">
        <w:rPr>
          <w:rFonts w:ascii="Arial" w:eastAsia="Sylfaen" w:hAnsi="Arial" w:cs="Arial"/>
          <w:spacing w:val="-2"/>
          <w:sz w:val="20"/>
          <w:szCs w:val="20"/>
        </w:rPr>
        <w:t xml:space="preserve"> </w:t>
      </w:r>
      <w:r w:rsidR="00117331" w:rsidRPr="00B132C8">
        <w:rPr>
          <w:rFonts w:ascii="Sylfaen" w:eastAsia="Sylfaen" w:hAnsi="Sylfaen" w:cs="Sylfaen"/>
          <w:spacing w:val="-3"/>
          <w:sz w:val="20"/>
          <w:szCs w:val="20"/>
        </w:rPr>
        <w:t>պ</w:t>
      </w:r>
      <w:r w:rsidR="00117331" w:rsidRPr="00B132C8">
        <w:rPr>
          <w:rFonts w:ascii="Sylfaen" w:eastAsia="Sylfaen" w:hAnsi="Sylfaen" w:cs="Sylfaen"/>
          <w:spacing w:val="2"/>
          <w:sz w:val="20"/>
          <w:szCs w:val="20"/>
        </w:rPr>
        <w:t>ա</w:t>
      </w:r>
      <w:r w:rsidR="00117331" w:rsidRPr="00B132C8">
        <w:rPr>
          <w:rFonts w:ascii="Sylfaen" w:eastAsia="Sylfaen" w:hAnsi="Sylfaen" w:cs="Sylfaen"/>
          <w:spacing w:val="1"/>
          <w:sz w:val="20"/>
          <w:szCs w:val="20"/>
        </w:rPr>
        <w:t>յ</w:t>
      </w:r>
      <w:r w:rsidR="00117331" w:rsidRPr="00B132C8">
        <w:rPr>
          <w:rFonts w:ascii="Sylfaen" w:eastAsia="Sylfaen" w:hAnsi="Sylfaen" w:cs="Sylfaen"/>
          <w:spacing w:val="-5"/>
          <w:sz w:val="20"/>
          <w:szCs w:val="20"/>
        </w:rPr>
        <w:t>մ</w:t>
      </w:r>
      <w:r w:rsidR="00117331" w:rsidRPr="00B132C8">
        <w:rPr>
          <w:rFonts w:ascii="Sylfaen" w:eastAsia="Sylfaen" w:hAnsi="Sylfaen" w:cs="Sylfaen"/>
          <w:spacing w:val="2"/>
          <w:sz w:val="20"/>
          <w:szCs w:val="20"/>
        </w:rPr>
        <w:t>ա</w:t>
      </w:r>
      <w:r w:rsidR="00117331" w:rsidRPr="00B132C8">
        <w:rPr>
          <w:rFonts w:ascii="Sylfaen" w:eastAsia="Sylfaen" w:hAnsi="Sylfaen" w:cs="Sylfaen"/>
          <w:spacing w:val="-5"/>
          <w:sz w:val="20"/>
          <w:szCs w:val="20"/>
        </w:rPr>
        <w:t>ն</w:t>
      </w:r>
      <w:r w:rsidR="00117331" w:rsidRPr="00B132C8">
        <w:rPr>
          <w:rFonts w:ascii="Sylfaen" w:eastAsia="Sylfaen" w:hAnsi="Sylfaen" w:cs="Sylfaen"/>
          <w:spacing w:val="2"/>
          <w:sz w:val="20"/>
          <w:szCs w:val="20"/>
        </w:rPr>
        <w:t>ա</w:t>
      </w:r>
      <w:r w:rsidR="00117331" w:rsidRPr="00B132C8">
        <w:rPr>
          <w:rFonts w:ascii="Sylfaen" w:eastAsia="Sylfaen" w:hAnsi="Sylfaen" w:cs="Sylfaen"/>
          <w:spacing w:val="-5"/>
          <w:sz w:val="20"/>
          <w:szCs w:val="20"/>
        </w:rPr>
        <w:t>գ</w:t>
      </w:r>
      <w:r w:rsidR="00117331" w:rsidRPr="00B132C8">
        <w:rPr>
          <w:rFonts w:ascii="Sylfaen" w:eastAsia="Sylfaen" w:hAnsi="Sylfaen" w:cs="Sylfaen"/>
          <w:spacing w:val="2"/>
          <w:sz w:val="20"/>
          <w:szCs w:val="20"/>
        </w:rPr>
        <w:t>ր</w:t>
      </w:r>
      <w:r w:rsidR="00117331" w:rsidRPr="00B132C8">
        <w:rPr>
          <w:rFonts w:ascii="Sylfaen" w:eastAsia="Sylfaen" w:hAnsi="Sylfaen" w:cs="Sylfaen"/>
          <w:sz w:val="20"/>
          <w:szCs w:val="20"/>
        </w:rPr>
        <w:t>ի</w:t>
      </w:r>
      <w:r w:rsidR="00117331" w:rsidRPr="00B132C8">
        <w:rPr>
          <w:rFonts w:ascii="Arial" w:eastAsia="Sylfaen" w:hAnsi="Arial" w:cs="Arial"/>
          <w:sz w:val="20"/>
          <w:szCs w:val="20"/>
        </w:rPr>
        <w:t xml:space="preserve"> </w:t>
      </w:r>
      <w:r w:rsidR="00117331" w:rsidRPr="00B132C8">
        <w:rPr>
          <w:rFonts w:ascii="Sylfaen" w:eastAsia="Sylfaen" w:hAnsi="Sylfaen" w:cs="Sylfaen"/>
          <w:spacing w:val="1"/>
          <w:sz w:val="20"/>
          <w:szCs w:val="20"/>
        </w:rPr>
        <w:t>ս</w:t>
      </w:r>
      <w:r w:rsidR="00117331" w:rsidRPr="00B132C8">
        <w:rPr>
          <w:rFonts w:ascii="Sylfaen" w:eastAsia="Sylfaen" w:hAnsi="Sylfaen" w:cs="Sylfaen"/>
          <w:spacing w:val="-5"/>
          <w:sz w:val="20"/>
          <w:szCs w:val="20"/>
        </w:rPr>
        <w:t>տ</w:t>
      </w:r>
      <w:r w:rsidR="00117331" w:rsidRPr="00B132C8">
        <w:rPr>
          <w:rFonts w:ascii="Sylfaen" w:eastAsia="Sylfaen" w:hAnsi="Sylfaen" w:cs="Sylfaen"/>
          <w:spacing w:val="-3"/>
          <w:sz w:val="20"/>
          <w:szCs w:val="20"/>
        </w:rPr>
        <w:t>ո</w:t>
      </w:r>
      <w:r w:rsidR="00117331" w:rsidRPr="00B132C8">
        <w:rPr>
          <w:rFonts w:ascii="Sylfaen" w:eastAsia="Sylfaen" w:hAnsi="Sylfaen" w:cs="Sylfaen"/>
          <w:spacing w:val="2"/>
          <w:sz w:val="20"/>
          <w:szCs w:val="20"/>
        </w:rPr>
        <w:t>րա</w:t>
      </w:r>
      <w:r w:rsidR="00117331" w:rsidRPr="00B132C8">
        <w:rPr>
          <w:rFonts w:ascii="Sylfaen" w:eastAsia="Sylfaen" w:hAnsi="Sylfaen" w:cs="Sylfaen"/>
          <w:spacing w:val="-5"/>
          <w:sz w:val="20"/>
          <w:szCs w:val="20"/>
        </w:rPr>
        <w:t>գ</w:t>
      </w:r>
      <w:r w:rsidR="00117331" w:rsidRPr="00B132C8">
        <w:rPr>
          <w:rFonts w:ascii="Sylfaen" w:eastAsia="Sylfaen" w:hAnsi="Sylfaen" w:cs="Sylfaen"/>
          <w:spacing w:val="-3"/>
          <w:sz w:val="20"/>
          <w:szCs w:val="20"/>
        </w:rPr>
        <w:t>ր</w:t>
      </w:r>
      <w:r w:rsidR="00117331" w:rsidRPr="00B132C8">
        <w:rPr>
          <w:rFonts w:ascii="Sylfaen" w:eastAsia="Sylfaen" w:hAnsi="Sylfaen" w:cs="Sylfaen"/>
          <w:spacing w:val="2"/>
          <w:sz w:val="20"/>
          <w:szCs w:val="20"/>
        </w:rPr>
        <w:t>ո</w:t>
      </w:r>
      <w:r w:rsidR="00117331" w:rsidRPr="00B132C8">
        <w:rPr>
          <w:rFonts w:ascii="Sylfaen" w:eastAsia="Sylfaen" w:hAnsi="Sylfaen" w:cs="Sylfaen"/>
          <w:spacing w:val="-1"/>
          <w:sz w:val="20"/>
          <w:szCs w:val="20"/>
        </w:rPr>
        <w:t>ւմ</w:t>
      </w:r>
      <w:r w:rsidR="00117331" w:rsidRPr="00B132C8">
        <w:rPr>
          <w:rFonts w:ascii="Arial" w:hAnsi="Arial" w:cs="Arial"/>
          <w:sz w:val="20"/>
          <w:szCs w:val="20"/>
        </w:rPr>
        <w:t>:</w:t>
      </w:r>
    </w:p>
    <w:p w:rsidR="00117331" w:rsidRPr="00B132C8" w:rsidRDefault="00B132C8" w:rsidP="00B132C8">
      <w:pPr>
        <w:spacing w:line="264" w:lineRule="auto"/>
        <w:ind w:right="270" w:hanging="360"/>
        <w:jc w:val="both"/>
        <w:rPr>
          <w:rFonts w:ascii="Arial" w:hAnsi="Arial" w:cs="Arial"/>
          <w:sz w:val="20"/>
          <w:szCs w:val="20"/>
        </w:rPr>
      </w:pPr>
      <w:r>
        <w:rPr>
          <w:rFonts w:ascii="Sylfaen" w:eastAsia="Sylfaen" w:hAnsi="Sylfaen" w:cs="Sylfaen"/>
          <w:spacing w:val="-1"/>
          <w:sz w:val="20"/>
          <w:szCs w:val="20"/>
          <w:lang w:val="hy-AM"/>
        </w:rPr>
        <w:t xml:space="preserve">        գ.   </w:t>
      </w:r>
      <w:r w:rsidR="00117331" w:rsidRPr="00B132C8">
        <w:rPr>
          <w:rFonts w:ascii="Sylfaen" w:eastAsia="Sylfaen" w:hAnsi="Sylfaen" w:cs="Sylfaen"/>
          <w:spacing w:val="-1"/>
          <w:sz w:val="20"/>
          <w:szCs w:val="20"/>
        </w:rPr>
        <w:t>Փ</w:t>
      </w:r>
      <w:r w:rsidR="00117331" w:rsidRPr="00B132C8">
        <w:rPr>
          <w:rFonts w:ascii="Sylfaen" w:eastAsia="Sylfaen" w:hAnsi="Sylfaen" w:cs="Sylfaen"/>
          <w:spacing w:val="2"/>
          <w:sz w:val="20"/>
          <w:szCs w:val="20"/>
        </w:rPr>
        <w:t>ո</w:t>
      </w:r>
      <w:r w:rsidR="00117331" w:rsidRPr="00B132C8">
        <w:rPr>
          <w:rFonts w:ascii="Sylfaen" w:eastAsia="Sylfaen" w:hAnsi="Sylfaen" w:cs="Sylfaen"/>
          <w:spacing w:val="-4"/>
          <w:sz w:val="20"/>
          <w:szCs w:val="20"/>
        </w:rPr>
        <w:t>խ</w:t>
      </w:r>
      <w:r w:rsidR="00117331" w:rsidRPr="00B132C8">
        <w:rPr>
          <w:rFonts w:ascii="Sylfaen" w:eastAsia="Sylfaen" w:hAnsi="Sylfaen" w:cs="Sylfaen"/>
          <w:spacing w:val="-3"/>
          <w:sz w:val="20"/>
          <w:szCs w:val="20"/>
        </w:rPr>
        <w:t>հ</w:t>
      </w:r>
      <w:r w:rsidR="00117331" w:rsidRPr="00B132C8">
        <w:rPr>
          <w:rFonts w:ascii="Sylfaen" w:eastAsia="Sylfaen" w:hAnsi="Sylfaen" w:cs="Sylfaen"/>
          <w:spacing w:val="2"/>
          <w:sz w:val="20"/>
          <w:szCs w:val="20"/>
        </w:rPr>
        <w:t>ա</w:t>
      </w:r>
      <w:r w:rsidR="00117331" w:rsidRPr="00B132C8">
        <w:rPr>
          <w:rFonts w:ascii="Sylfaen" w:eastAsia="Sylfaen" w:hAnsi="Sylfaen" w:cs="Sylfaen"/>
          <w:spacing w:val="-1"/>
          <w:sz w:val="20"/>
          <w:szCs w:val="20"/>
        </w:rPr>
        <w:t>տ</w:t>
      </w:r>
      <w:r w:rsidR="00117331" w:rsidRPr="00B132C8">
        <w:rPr>
          <w:rFonts w:ascii="Sylfaen" w:eastAsia="Sylfaen" w:hAnsi="Sylfaen" w:cs="Sylfaen"/>
          <w:spacing w:val="2"/>
          <w:sz w:val="20"/>
          <w:szCs w:val="20"/>
        </w:rPr>
        <w:t>ո</w:t>
      </w:r>
      <w:r w:rsidR="00117331" w:rsidRPr="00B132C8">
        <w:rPr>
          <w:rFonts w:ascii="Sylfaen" w:eastAsia="Sylfaen" w:hAnsi="Sylfaen" w:cs="Sylfaen"/>
          <w:spacing w:val="-1"/>
          <w:sz w:val="20"/>
          <w:szCs w:val="20"/>
        </w:rPr>
        <w:t>ւց</w:t>
      </w:r>
      <w:r w:rsidR="00117331" w:rsidRPr="00B132C8">
        <w:rPr>
          <w:rFonts w:ascii="Sylfaen" w:eastAsia="Sylfaen" w:hAnsi="Sylfaen" w:cs="Sylfaen"/>
          <w:spacing w:val="-5"/>
          <w:sz w:val="20"/>
          <w:szCs w:val="20"/>
        </w:rPr>
        <w:t>մ</w:t>
      </w:r>
      <w:r w:rsidR="00117331" w:rsidRPr="00B132C8">
        <w:rPr>
          <w:rFonts w:ascii="Sylfaen" w:eastAsia="Sylfaen" w:hAnsi="Sylfaen" w:cs="Sylfaen"/>
          <w:spacing w:val="2"/>
          <w:sz w:val="20"/>
          <w:szCs w:val="20"/>
        </w:rPr>
        <w:t>ա</w:t>
      </w:r>
      <w:r w:rsidR="00117331" w:rsidRPr="00B132C8">
        <w:rPr>
          <w:rFonts w:ascii="Sylfaen" w:eastAsia="Sylfaen" w:hAnsi="Sylfaen" w:cs="Sylfaen"/>
          <w:sz w:val="20"/>
          <w:szCs w:val="20"/>
        </w:rPr>
        <w:t>ն</w:t>
      </w:r>
      <w:r w:rsidR="00117331" w:rsidRPr="00B132C8">
        <w:rPr>
          <w:rFonts w:ascii="Arial" w:eastAsia="Sylfaen" w:hAnsi="Arial" w:cs="Arial"/>
          <w:sz w:val="20"/>
          <w:szCs w:val="20"/>
        </w:rPr>
        <w:t xml:space="preserve">,  </w:t>
      </w:r>
      <w:r w:rsidR="00117331" w:rsidRPr="00B132C8">
        <w:rPr>
          <w:rFonts w:ascii="Sylfaen" w:eastAsia="Sylfaen" w:hAnsi="Sylfaen" w:cs="Sylfaen"/>
          <w:sz w:val="20"/>
          <w:szCs w:val="20"/>
        </w:rPr>
        <w:t>նպաստների</w:t>
      </w:r>
      <w:r w:rsidR="00117331" w:rsidRPr="00B132C8">
        <w:rPr>
          <w:rFonts w:ascii="Arial" w:eastAsia="Sylfaen" w:hAnsi="Arial" w:cs="Arial"/>
          <w:spacing w:val="-3"/>
          <w:sz w:val="20"/>
          <w:szCs w:val="20"/>
        </w:rPr>
        <w:t xml:space="preserve"> </w:t>
      </w:r>
      <w:r w:rsidR="00117331" w:rsidRPr="00B132C8">
        <w:rPr>
          <w:rFonts w:ascii="Sylfaen" w:eastAsia="Sylfaen" w:hAnsi="Sylfaen" w:cs="Sylfaen"/>
          <w:sz w:val="20"/>
          <w:szCs w:val="20"/>
        </w:rPr>
        <w:t>գ</w:t>
      </w:r>
      <w:r w:rsidR="00117331" w:rsidRPr="00B132C8">
        <w:rPr>
          <w:rFonts w:ascii="Sylfaen" w:eastAsia="Sylfaen" w:hAnsi="Sylfaen" w:cs="Sylfaen"/>
          <w:spacing w:val="2"/>
          <w:sz w:val="20"/>
          <w:szCs w:val="20"/>
        </w:rPr>
        <w:t>ո</w:t>
      </w:r>
      <w:r w:rsidR="00117331" w:rsidRPr="00B132C8">
        <w:rPr>
          <w:rFonts w:ascii="Sylfaen" w:eastAsia="Sylfaen" w:hAnsi="Sylfaen" w:cs="Sylfaen"/>
          <w:spacing w:val="-1"/>
          <w:sz w:val="20"/>
          <w:szCs w:val="20"/>
        </w:rPr>
        <w:t>ւ</w:t>
      </w:r>
      <w:r w:rsidR="00117331" w:rsidRPr="00B132C8">
        <w:rPr>
          <w:rFonts w:ascii="Sylfaen" w:eastAsia="Sylfaen" w:hAnsi="Sylfaen" w:cs="Sylfaen"/>
          <w:spacing w:val="-5"/>
          <w:sz w:val="20"/>
          <w:szCs w:val="20"/>
        </w:rPr>
        <w:t>մ</w:t>
      </w:r>
      <w:r w:rsidR="00117331" w:rsidRPr="00B132C8">
        <w:rPr>
          <w:rFonts w:ascii="Sylfaen" w:eastAsia="Sylfaen" w:hAnsi="Sylfaen" w:cs="Sylfaen"/>
          <w:spacing w:val="-3"/>
          <w:sz w:val="20"/>
          <w:szCs w:val="20"/>
        </w:rPr>
        <w:t>ա</w:t>
      </w:r>
      <w:r w:rsidR="00117331" w:rsidRPr="00B132C8">
        <w:rPr>
          <w:rFonts w:ascii="Sylfaen" w:eastAsia="Sylfaen" w:hAnsi="Sylfaen" w:cs="Sylfaen"/>
          <w:spacing w:val="2"/>
          <w:sz w:val="20"/>
          <w:szCs w:val="20"/>
        </w:rPr>
        <w:t>ր</w:t>
      </w:r>
      <w:r w:rsidR="00117331" w:rsidRPr="00B132C8">
        <w:rPr>
          <w:rFonts w:ascii="Sylfaen" w:eastAsia="Sylfaen" w:hAnsi="Sylfaen" w:cs="Sylfaen"/>
          <w:sz w:val="20"/>
          <w:szCs w:val="20"/>
        </w:rPr>
        <w:t>ի</w:t>
      </w:r>
      <w:r w:rsidR="00117331" w:rsidRPr="00B132C8">
        <w:rPr>
          <w:rFonts w:ascii="Arial" w:eastAsia="Sylfaen" w:hAnsi="Arial" w:cs="Arial"/>
          <w:sz w:val="20"/>
          <w:szCs w:val="20"/>
        </w:rPr>
        <w:t xml:space="preserve"> </w:t>
      </w:r>
      <w:r w:rsidR="00117331" w:rsidRPr="00B132C8">
        <w:rPr>
          <w:rFonts w:ascii="Sylfaen" w:eastAsia="Sylfaen" w:hAnsi="Sylfaen" w:cs="Sylfaen"/>
          <w:spacing w:val="-5"/>
          <w:sz w:val="20"/>
          <w:szCs w:val="20"/>
        </w:rPr>
        <w:t>փ</w:t>
      </w:r>
      <w:r w:rsidR="00117331" w:rsidRPr="00B132C8">
        <w:rPr>
          <w:rFonts w:ascii="Sylfaen" w:eastAsia="Sylfaen" w:hAnsi="Sylfaen" w:cs="Sylfaen"/>
          <w:spacing w:val="2"/>
          <w:sz w:val="20"/>
          <w:szCs w:val="20"/>
        </w:rPr>
        <w:t>ո</w:t>
      </w:r>
      <w:r w:rsidR="00117331" w:rsidRPr="00B132C8">
        <w:rPr>
          <w:rFonts w:ascii="Sylfaen" w:eastAsia="Sylfaen" w:hAnsi="Sylfaen" w:cs="Sylfaen"/>
          <w:spacing w:val="-4"/>
          <w:sz w:val="20"/>
          <w:szCs w:val="20"/>
        </w:rPr>
        <w:t>խ</w:t>
      </w:r>
      <w:r w:rsidR="00117331" w:rsidRPr="00B132C8">
        <w:rPr>
          <w:rFonts w:ascii="Sylfaen" w:eastAsia="Sylfaen" w:hAnsi="Sylfaen" w:cs="Sylfaen"/>
          <w:spacing w:val="2"/>
          <w:sz w:val="20"/>
          <w:szCs w:val="20"/>
        </w:rPr>
        <w:t>ա</w:t>
      </w:r>
      <w:r w:rsidR="00117331" w:rsidRPr="00B132C8">
        <w:rPr>
          <w:rFonts w:ascii="Sylfaen" w:eastAsia="Sylfaen" w:hAnsi="Sylfaen" w:cs="Sylfaen"/>
          <w:sz w:val="20"/>
          <w:szCs w:val="20"/>
        </w:rPr>
        <w:t>ն</w:t>
      </w:r>
      <w:r w:rsidR="00117331" w:rsidRPr="00B132C8">
        <w:rPr>
          <w:rFonts w:ascii="Sylfaen" w:eastAsia="Sylfaen" w:hAnsi="Sylfaen" w:cs="Sylfaen"/>
          <w:spacing w:val="-6"/>
          <w:sz w:val="20"/>
          <w:szCs w:val="20"/>
        </w:rPr>
        <w:t>ց</w:t>
      </w:r>
      <w:r w:rsidR="00117331" w:rsidRPr="00B132C8">
        <w:rPr>
          <w:rFonts w:ascii="Sylfaen" w:eastAsia="Sylfaen" w:hAnsi="Sylfaen" w:cs="Sylfaen"/>
          <w:spacing w:val="2"/>
          <w:sz w:val="20"/>
          <w:szCs w:val="20"/>
        </w:rPr>
        <w:t>ո</w:t>
      </w:r>
      <w:r w:rsidR="00117331" w:rsidRPr="00B132C8">
        <w:rPr>
          <w:rFonts w:ascii="Sylfaen" w:eastAsia="Sylfaen" w:hAnsi="Sylfaen" w:cs="Sylfaen"/>
          <w:spacing w:val="-1"/>
          <w:sz w:val="20"/>
          <w:szCs w:val="20"/>
        </w:rPr>
        <w:t>ւ</w:t>
      </w:r>
      <w:r w:rsidR="00117331" w:rsidRPr="00B132C8">
        <w:rPr>
          <w:rFonts w:ascii="Sylfaen" w:eastAsia="Sylfaen" w:hAnsi="Sylfaen" w:cs="Sylfaen"/>
          <w:sz w:val="20"/>
          <w:szCs w:val="20"/>
        </w:rPr>
        <w:t>մը</w:t>
      </w:r>
      <w:r w:rsidR="00117331" w:rsidRPr="00B132C8">
        <w:rPr>
          <w:rFonts w:ascii="Arial" w:eastAsia="Sylfaen" w:hAnsi="Arial" w:cs="Arial"/>
          <w:sz w:val="20"/>
          <w:szCs w:val="20"/>
        </w:rPr>
        <w:t xml:space="preserve"> </w:t>
      </w:r>
      <w:r w:rsidR="00F656CC">
        <w:rPr>
          <w:rFonts w:ascii="Sylfaen" w:eastAsia="Sylfaen" w:hAnsi="Sylfaen" w:cs="Sylfaen"/>
          <w:spacing w:val="-1"/>
          <w:sz w:val="20"/>
          <w:szCs w:val="20"/>
          <w:lang w:val="hy-AM"/>
        </w:rPr>
        <w:t xml:space="preserve">ԱԵԱ </w:t>
      </w:r>
      <w:r w:rsidR="00117331" w:rsidRPr="00B132C8">
        <w:rPr>
          <w:rFonts w:ascii="Arial" w:eastAsia="Sylfaen" w:hAnsi="Arial" w:cs="Arial"/>
          <w:spacing w:val="-1"/>
          <w:sz w:val="20"/>
          <w:szCs w:val="20"/>
        </w:rPr>
        <w:t xml:space="preserve"> </w:t>
      </w:r>
      <w:r w:rsidR="00117331" w:rsidRPr="00B132C8">
        <w:rPr>
          <w:rFonts w:ascii="Sylfaen" w:eastAsia="Sylfaen" w:hAnsi="Sylfaen" w:cs="Sylfaen"/>
          <w:spacing w:val="-1"/>
          <w:sz w:val="20"/>
          <w:szCs w:val="20"/>
        </w:rPr>
        <w:t>հաշվեհամար</w:t>
      </w:r>
      <w:r w:rsidRPr="00B132C8">
        <w:rPr>
          <w:rFonts w:ascii="Sylfaen" w:eastAsia="Sylfaen" w:hAnsi="Sylfaen" w:cs="Sylfaen"/>
          <w:spacing w:val="-1"/>
          <w:sz w:val="20"/>
          <w:szCs w:val="20"/>
          <w:lang w:val="hy-AM"/>
        </w:rPr>
        <w:t>ներ</w:t>
      </w:r>
      <w:r w:rsidR="00117331" w:rsidRPr="00B132C8">
        <w:rPr>
          <w:rFonts w:ascii="Sylfaen" w:eastAsia="Sylfaen" w:hAnsi="Sylfaen" w:cs="Sylfaen"/>
          <w:spacing w:val="-1"/>
          <w:sz w:val="20"/>
          <w:szCs w:val="20"/>
        </w:rPr>
        <w:t>ին</w:t>
      </w:r>
      <w:r w:rsidR="00117331" w:rsidRPr="00B132C8">
        <w:rPr>
          <w:rFonts w:ascii="Arial" w:hAnsi="Arial" w:cs="Arial"/>
          <w:sz w:val="20"/>
          <w:szCs w:val="20"/>
        </w:rPr>
        <w:t xml:space="preserve">: </w:t>
      </w:r>
    </w:p>
    <w:p w:rsidR="00B132C8" w:rsidRPr="00B030DF" w:rsidRDefault="00B132C8" w:rsidP="00B132C8">
      <w:pPr>
        <w:spacing w:line="264" w:lineRule="auto"/>
        <w:ind w:left="360" w:right="270" w:hanging="360"/>
        <w:jc w:val="both"/>
        <w:rPr>
          <w:rFonts w:ascii="Sylfaen" w:hAnsi="Sylfaen" w:cs="Arial"/>
          <w:sz w:val="20"/>
          <w:szCs w:val="20"/>
          <w:lang w:val="hy-AM"/>
        </w:rPr>
      </w:pPr>
      <w:r>
        <w:rPr>
          <w:rFonts w:ascii="Sylfaen" w:hAnsi="Sylfaen" w:cs="Arial"/>
          <w:sz w:val="20"/>
          <w:szCs w:val="20"/>
          <w:lang w:val="hy-AM"/>
        </w:rPr>
        <w:t>դ.</w:t>
      </w:r>
      <w:r w:rsidR="00B030DF">
        <w:rPr>
          <w:rFonts w:ascii="Sylfaen" w:hAnsi="Sylfaen" w:cs="Arial"/>
          <w:sz w:val="20"/>
          <w:szCs w:val="20"/>
          <w:lang w:val="hy-AM"/>
        </w:rPr>
        <w:t xml:space="preserve"> Փոխհատուցումը վճարելուց հետո </w:t>
      </w:r>
      <w:r w:rsidR="00B030DF" w:rsidRPr="00B030DF">
        <w:rPr>
          <w:rFonts w:ascii="Sylfaen" w:hAnsi="Sylfaen" w:cs="Arial"/>
          <w:sz w:val="20"/>
          <w:szCs w:val="20"/>
        </w:rPr>
        <w:t>14</w:t>
      </w:r>
      <w:r w:rsidR="00B030DF">
        <w:rPr>
          <w:rFonts w:ascii="Sylfaen" w:hAnsi="Sylfaen" w:cs="Arial"/>
          <w:sz w:val="20"/>
          <w:szCs w:val="20"/>
          <w:lang w:val="hy-AM"/>
        </w:rPr>
        <w:t xml:space="preserve"> օրվա ընթացքում </w:t>
      </w:r>
      <w:r w:rsidR="00F656CC">
        <w:rPr>
          <w:rFonts w:ascii="Sylfaen" w:hAnsi="Sylfaen" w:cs="Arial"/>
          <w:sz w:val="20"/>
          <w:szCs w:val="20"/>
          <w:lang w:val="hy-AM"/>
        </w:rPr>
        <w:t xml:space="preserve">ԱԵԱ </w:t>
      </w:r>
      <w:r w:rsidR="00B030DF">
        <w:rPr>
          <w:rFonts w:ascii="Sylfaen" w:hAnsi="Sylfaen" w:cs="Arial"/>
          <w:sz w:val="20"/>
          <w:szCs w:val="20"/>
          <w:lang w:val="hy-AM"/>
        </w:rPr>
        <w:t xml:space="preserve"> կողմից ունեցվածքի լքում:</w:t>
      </w:r>
    </w:p>
    <w:p w:rsidR="00117331" w:rsidRDefault="00B132C8" w:rsidP="00B132C8">
      <w:pPr>
        <w:spacing w:line="264" w:lineRule="auto"/>
        <w:ind w:left="360" w:right="90" w:hanging="360"/>
        <w:jc w:val="both"/>
        <w:rPr>
          <w:rFonts w:ascii="Sylfaen" w:hAnsi="Sylfaen" w:cs="Arial"/>
          <w:sz w:val="20"/>
          <w:szCs w:val="20"/>
          <w:lang w:val="hy-AM"/>
        </w:rPr>
      </w:pPr>
      <w:r>
        <w:rPr>
          <w:rFonts w:ascii="Sylfaen" w:eastAsia="Sylfaen" w:hAnsi="Sylfaen" w:cs="Sylfaen"/>
          <w:spacing w:val="1"/>
          <w:sz w:val="20"/>
          <w:szCs w:val="20"/>
          <w:lang w:val="hy-AM"/>
        </w:rPr>
        <w:t xml:space="preserve">ե.   </w:t>
      </w:r>
      <w:r w:rsidR="00B030DF">
        <w:rPr>
          <w:rFonts w:ascii="Sylfaen" w:eastAsia="Sylfaen" w:hAnsi="Sylfaen" w:cs="Sylfaen"/>
          <w:spacing w:val="1"/>
          <w:sz w:val="20"/>
          <w:szCs w:val="20"/>
          <w:lang w:val="hy-AM"/>
        </w:rPr>
        <w:t>Հ</w:t>
      </w:r>
      <w:r w:rsidR="00117331" w:rsidRPr="00B132C8">
        <w:rPr>
          <w:rFonts w:ascii="Sylfaen" w:eastAsia="Sylfaen" w:hAnsi="Sylfaen" w:cs="Sylfaen"/>
          <w:spacing w:val="-3"/>
          <w:sz w:val="20"/>
          <w:szCs w:val="20"/>
        </w:rPr>
        <w:t>ո</w:t>
      </w:r>
      <w:r w:rsidR="00117331" w:rsidRPr="00B132C8">
        <w:rPr>
          <w:rFonts w:ascii="Sylfaen" w:eastAsia="Sylfaen" w:hAnsi="Sylfaen" w:cs="Sylfaen"/>
          <w:spacing w:val="2"/>
          <w:sz w:val="20"/>
          <w:szCs w:val="20"/>
        </w:rPr>
        <w:t>ղ</w:t>
      </w:r>
      <w:r w:rsidR="00117331" w:rsidRPr="00B132C8">
        <w:rPr>
          <w:rFonts w:ascii="Sylfaen" w:eastAsia="Sylfaen" w:hAnsi="Sylfaen" w:cs="Sylfaen"/>
          <w:spacing w:val="-3"/>
          <w:sz w:val="20"/>
          <w:szCs w:val="20"/>
        </w:rPr>
        <w:t>ի</w:t>
      </w:r>
      <w:r w:rsidR="00B030DF">
        <w:rPr>
          <w:rFonts w:ascii="Sylfaen" w:eastAsia="Sylfaen" w:hAnsi="Sylfaen" w:cs="Sylfaen"/>
          <w:spacing w:val="-3"/>
          <w:sz w:val="20"/>
          <w:szCs w:val="20"/>
          <w:lang w:val="hy-AM"/>
        </w:rPr>
        <w:t>/կառույցի</w:t>
      </w:r>
      <w:r w:rsidR="00117331" w:rsidRPr="00B132C8">
        <w:rPr>
          <w:rFonts w:ascii="Arial" w:eastAsia="Sylfaen" w:hAnsi="Arial" w:cs="Arial"/>
          <w:sz w:val="20"/>
          <w:szCs w:val="20"/>
        </w:rPr>
        <w:t xml:space="preserve"> </w:t>
      </w:r>
      <w:r w:rsidR="00B030DF">
        <w:rPr>
          <w:rFonts w:ascii="Sylfaen" w:eastAsia="Sylfaen" w:hAnsi="Sylfaen" w:cs="Arial"/>
          <w:sz w:val="20"/>
          <w:szCs w:val="20"/>
          <w:lang w:val="hy-AM"/>
        </w:rPr>
        <w:t>տիրապետումը</w:t>
      </w:r>
      <w:r w:rsidR="00117331" w:rsidRPr="00B132C8">
        <w:rPr>
          <w:rFonts w:ascii="Arial" w:eastAsia="Sylfaen" w:hAnsi="Arial" w:cs="Arial"/>
          <w:sz w:val="20"/>
          <w:szCs w:val="20"/>
        </w:rPr>
        <w:t xml:space="preserve"> </w:t>
      </w:r>
      <w:r w:rsidR="00117331" w:rsidRPr="00B132C8">
        <w:rPr>
          <w:rFonts w:ascii="Sylfaen" w:eastAsia="Sylfaen" w:hAnsi="Sylfaen" w:cs="Sylfaen"/>
          <w:spacing w:val="1"/>
          <w:sz w:val="20"/>
          <w:szCs w:val="20"/>
        </w:rPr>
        <w:t>Բ</w:t>
      </w:r>
      <w:r w:rsidR="00B030DF">
        <w:rPr>
          <w:rFonts w:ascii="Sylfaen" w:eastAsia="Sylfaen" w:hAnsi="Sylfaen" w:cs="Sylfaen"/>
          <w:spacing w:val="1"/>
          <w:sz w:val="20"/>
          <w:szCs w:val="20"/>
          <w:lang w:val="hy-AM"/>
        </w:rPr>
        <w:t>ԷՑ-ի</w:t>
      </w:r>
      <w:r w:rsidR="00117331" w:rsidRPr="00B132C8">
        <w:rPr>
          <w:rFonts w:ascii="Arial" w:eastAsia="Sylfaen" w:hAnsi="Arial" w:cs="Arial"/>
          <w:spacing w:val="3"/>
          <w:sz w:val="20"/>
          <w:szCs w:val="20"/>
        </w:rPr>
        <w:t xml:space="preserve"> </w:t>
      </w:r>
      <w:r w:rsidR="00117331" w:rsidRPr="00B132C8">
        <w:rPr>
          <w:rFonts w:ascii="Sylfaen" w:eastAsia="Sylfaen" w:hAnsi="Sylfaen" w:cs="Sylfaen"/>
          <w:spacing w:val="-7"/>
          <w:sz w:val="20"/>
          <w:szCs w:val="20"/>
        </w:rPr>
        <w:t>կ</w:t>
      </w:r>
      <w:r w:rsidR="00117331" w:rsidRPr="00B132C8">
        <w:rPr>
          <w:rFonts w:ascii="Sylfaen" w:eastAsia="Sylfaen" w:hAnsi="Sylfaen" w:cs="Sylfaen"/>
          <w:spacing w:val="2"/>
          <w:sz w:val="20"/>
          <w:szCs w:val="20"/>
        </w:rPr>
        <w:t>ող</w:t>
      </w:r>
      <w:r w:rsidR="00117331" w:rsidRPr="00B132C8">
        <w:rPr>
          <w:rFonts w:ascii="Sylfaen" w:eastAsia="Sylfaen" w:hAnsi="Sylfaen" w:cs="Sylfaen"/>
          <w:spacing w:val="-5"/>
          <w:sz w:val="20"/>
          <w:szCs w:val="20"/>
        </w:rPr>
        <w:t>մ</w:t>
      </w:r>
      <w:r w:rsidR="00117331" w:rsidRPr="00B132C8">
        <w:rPr>
          <w:rFonts w:ascii="Sylfaen" w:eastAsia="Sylfaen" w:hAnsi="Sylfaen" w:cs="Sylfaen"/>
          <w:spacing w:val="2"/>
          <w:sz w:val="20"/>
          <w:szCs w:val="20"/>
        </w:rPr>
        <w:t>ի</w:t>
      </w:r>
      <w:r w:rsidR="00117331" w:rsidRPr="00B132C8">
        <w:rPr>
          <w:rFonts w:ascii="Sylfaen" w:eastAsia="Sylfaen" w:hAnsi="Sylfaen" w:cs="Sylfaen"/>
          <w:spacing w:val="-1"/>
          <w:sz w:val="20"/>
          <w:szCs w:val="20"/>
        </w:rPr>
        <w:t>ց</w:t>
      </w:r>
      <w:r w:rsidR="00117331" w:rsidRPr="00B132C8">
        <w:rPr>
          <w:rFonts w:ascii="Arial" w:hAnsi="Arial" w:cs="Arial"/>
          <w:sz w:val="20"/>
          <w:szCs w:val="20"/>
        </w:rPr>
        <w:t>:</w:t>
      </w:r>
    </w:p>
    <w:p w:rsidR="00B030DF" w:rsidRPr="00B030DF" w:rsidRDefault="00B030DF" w:rsidP="00B132C8">
      <w:pPr>
        <w:spacing w:line="264" w:lineRule="auto"/>
        <w:ind w:left="360" w:right="90" w:hanging="360"/>
        <w:jc w:val="both"/>
        <w:rPr>
          <w:rFonts w:ascii="Sylfaen" w:hAnsi="Sylfaen" w:cs="Arial"/>
          <w:sz w:val="20"/>
          <w:szCs w:val="20"/>
          <w:lang w:val="hy-AM"/>
        </w:rPr>
      </w:pPr>
    </w:p>
    <w:p w:rsidR="00117331" w:rsidRPr="00690366" w:rsidRDefault="00117331" w:rsidP="007A501F">
      <w:pPr>
        <w:widowControl w:val="0"/>
        <w:numPr>
          <w:ilvl w:val="0"/>
          <w:numId w:val="29"/>
        </w:numPr>
        <w:shd w:val="clear" w:color="auto" w:fill="FFFFFF"/>
        <w:spacing w:before="120" w:line="264" w:lineRule="auto"/>
        <w:jc w:val="both"/>
        <w:rPr>
          <w:rFonts w:ascii="Arial" w:hAnsi="Arial" w:cs="Arial"/>
          <w:b/>
          <w:i/>
          <w:sz w:val="20"/>
          <w:szCs w:val="20"/>
        </w:rPr>
      </w:pPr>
      <w:r w:rsidRPr="00690366">
        <w:rPr>
          <w:rFonts w:ascii="Sylfaen" w:eastAsia="Sylfaen" w:hAnsi="Sylfaen" w:cs="Sylfaen"/>
          <w:b/>
          <w:i/>
          <w:sz w:val="20"/>
          <w:szCs w:val="20"/>
        </w:rPr>
        <w:t>Ե</w:t>
      </w:r>
      <w:r w:rsidRPr="00690366">
        <w:rPr>
          <w:rFonts w:ascii="Sylfaen" w:eastAsia="Sylfaen" w:hAnsi="Sylfaen" w:cs="Sylfaen"/>
          <w:b/>
          <w:i/>
          <w:spacing w:val="-2"/>
          <w:sz w:val="20"/>
          <w:szCs w:val="20"/>
        </w:rPr>
        <w:t>թ</w:t>
      </w:r>
      <w:r w:rsidRPr="00690366">
        <w:rPr>
          <w:rFonts w:ascii="Sylfaen" w:eastAsia="Sylfaen" w:hAnsi="Sylfaen" w:cs="Sylfaen"/>
          <w:b/>
          <w:i/>
          <w:sz w:val="20"/>
          <w:szCs w:val="20"/>
        </w:rPr>
        <w:t>ե</w:t>
      </w:r>
      <w:r w:rsidRPr="00690366">
        <w:rPr>
          <w:rFonts w:ascii="Arial" w:eastAsia="Sylfaen" w:hAnsi="Arial" w:cs="Arial"/>
          <w:b/>
          <w:i/>
          <w:spacing w:val="-9"/>
          <w:sz w:val="20"/>
          <w:szCs w:val="20"/>
        </w:rPr>
        <w:t xml:space="preserve"> </w:t>
      </w:r>
      <w:r w:rsidRPr="00690366">
        <w:rPr>
          <w:rFonts w:ascii="Sylfaen" w:eastAsia="Sylfaen" w:hAnsi="Sylfaen" w:cs="Sylfaen"/>
          <w:b/>
          <w:i/>
          <w:spacing w:val="-3"/>
          <w:sz w:val="20"/>
          <w:szCs w:val="20"/>
        </w:rPr>
        <w:t>ս</w:t>
      </w:r>
      <w:r w:rsidRPr="00690366">
        <w:rPr>
          <w:rFonts w:ascii="Sylfaen" w:eastAsia="Sylfaen" w:hAnsi="Sylfaen" w:cs="Sylfaen"/>
          <w:b/>
          <w:i/>
          <w:spacing w:val="1"/>
          <w:sz w:val="20"/>
          <w:szCs w:val="20"/>
        </w:rPr>
        <w:t>ե</w:t>
      </w:r>
      <w:r w:rsidRPr="00690366">
        <w:rPr>
          <w:rFonts w:ascii="Sylfaen" w:eastAsia="Sylfaen" w:hAnsi="Sylfaen" w:cs="Sylfaen"/>
          <w:b/>
          <w:i/>
          <w:spacing w:val="-1"/>
          <w:sz w:val="20"/>
          <w:szCs w:val="20"/>
        </w:rPr>
        <w:t>փ</w:t>
      </w:r>
      <w:r w:rsidRPr="00690366">
        <w:rPr>
          <w:rFonts w:ascii="Sylfaen" w:eastAsia="Sylfaen" w:hAnsi="Sylfaen" w:cs="Sylfaen"/>
          <w:b/>
          <w:i/>
          <w:spacing w:val="2"/>
          <w:sz w:val="20"/>
          <w:szCs w:val="20"/>
        </w:rPr>
        <w:t>ա</w:t>
      </w:r>
      <w:r w:rsidRPr="00690366">
        <w:rPr>
          <w:rFonts w:ascii="Sylfaen" w:eastAsia="Sylfaen" w:hAnsi="Sylfaen" w:cs="Sylfaen"/>
          <w:b/>
          <w:i/>
          <w:spacing w:val="-7"/>
          <w:sz w:val="20"/>
          <w:szCs w:val="20"/>
        </w:rPr>
        <w:t>կ</w:t>
      </w:r>
      <w:r w:rsidRPr="00690366">
        <w:rPr>
          <w:rFonts w:ascii="Sylfaen" w:eastAsia="Sylfaen" w:hAnsi="Sylfaen" w:cs="Sylfaen"/>
          <w:b/>
          <w:i/>
          <w:spacing w:val="2"/>
          <w:sz w:val="20"/>
          <w:szCs w:val="20"/>
        </w:rPr>
        <w:t>ա</w:t>
      </w:r>
      <w:r w:rsidRPr="00690366">
        <w:rPr>
          <w:rFonts w:ascii="Sylfaen" w:eastAsia="Sylfaen" w:hAnsi="Sylfaen" w:cs="Sylfaen"/>
          <w:b/>
          <w:i/>
          <w:spacing w:val="-5"/>
          <w:sz w:val="20"/>
          <w:szCs w:val="20"/>
        </w:rPr>
        <w:t>ն</w:t>
      </w:r>
      <w:r w:rsidRPr="00690366">
        <w:rPr>
          <w:rFonts w:ascii="Sylfaen" w:eastAsia="Sylfaen" w:hAnsi="Sylfaen" w:cs="Sylfaen"/>
          <w:b/>
          <w:i/>
          <w:spacing w:val="2"/>
          <w:sz w:val="20"/>
          <w:szCs w:val="20"/>
        </w:rPr>
        <w:t>ա</w:t>
      </w:r>
      <w:r w:rsidRPr="00690366">
        <w:rPr>
          <w:rFonts w:ascii="Sylfaen" w:eastAsia="Sylfaen" w:hAnsi="Sylfaen" w:cs="Sylfaen"/>
          <w:b/>
          <w:i/>
          <w:spacing w:val="-1"/>
          <w:sz w:val="20"/>
          <w:szCs w:val="20"/>
        </w:rPr>
        <w:t>տ</w:t>
      </w:r>
      <w:r w:rsidRPr="00690366">
        <w:rPr>
          <w:rFonts w:ascii="Sylfaen" w:eastAsia="Sylfaen" w:hAnsi="Sylfaen" w:cs="Sylfaen"/>
          <w:b/>
          <w:i/>
          <w:spacing w:val="-3"/>
          <w:sz w:val="20"/>
          <w:szCs w:val="20"/>
        </w:rPr>
        <w:t>եր</w:t>
      </w:r>
      <w:r w:rsidRPr="00690366">
        <w:rPr>
          <w:rFonts w:ascii="Sylfaen" w:eastAsia="Sylfaen" w:hAnsi="Sylfaen" w:cs="Sylfaen"/>
          <w:b/>
          <w:i/>
          <w:sz w:val="20"/>
          <w:szCs w:val="20"/>
        </w:rPr>
        <w:t>ը</w:t>
      </w:r>
      <w:r w:rsidRPr="00690366">
        <w:rPr>
          <w:rFonts w:ascii="Arial" w:eastAsia="Sylfaen" w:hAnsi="Arial" w:cs="Arial"/>
          <w:b/>
          <w:i/>
          <w:sz w:val="20"/>
          <w:szCs w:val="20"/>
        </w:rPr>
        <w:t xml:space="preserve"> </w:t>
      </w:r>
      <w:r w:rsidRPr="00690366">
        <w:rPr>
          <w:rFonts w:ascii="Sylfaen" w:eastAsia="Sylfaen" w:hAnsi="Sylfaen" w:cs="Sylfaen"/>
          <w:b/>
          <w:i/>
          <w:w w:val="94"/>
          <w:sz w:val="20"/>
          <w:szCs w:val="20"/>
        </w:rPr>
        <w:t>մ</w:t>
      </w:r>
      <w:r w:rsidRPr="00690366">
        <w:rPr>
          <w:rFonts w:ascii="Sylfaen" w:eastAsia="Sylfaen" w:hAnsi="Sylfaen" w:cs="Sylfaen"/>
          <w:b/>
          <w:i/>
          <w:spacing w:val="2"/>
          <w:w w:val="94"/>
          <w:sz w:val="20"/>
          <w:szCs w:val="20"/>
        </w:rPr>
        <w:t>ա</w:t>
      </w:r>
      <w:r w:rsidRPr="00690366">
        <w:rPr>
          <w:rFonts w:ascii="Sylfaen" w:eastAsia="Sylfaen" w:hAnsi="Sylfaen" w:cs="Sylfaen"/>
          <w:b/>
          <w:i/>
          <w:spacing w:val="-3"/>
          <w:w w:val="94"/>
          <w:sz w:val="20"/>
          <w:szCs w:val="20"/>
        </w:rPr>
        <w:t>հ</w:t>
      </w:r>
      <w:r w:rsidRPr="00690366">
        <w:rPr>
          <w:rFonts w:ascii="Sylfaen" w:eastAsia="Sylfaen" w:hAnsi="Sylfaen" w:cs="Sylfaen"/>
          <w:b/>
          <w:i/>
          <w:spacing w:val="2"/>
          <w:w w:val="94"/>
          <w:sz w:val="20"/>
          <w:szCs w:val="20"/>
        </w:rPr>
        <w:t>ա</w:t>
      </w:r>
      <w:r w:rsidRPr="00690366">
        <w:rPr>
          <w:rFonts w:ascii="Sylfaen" w:eastAsia="Sylfaen" w:hAnsi="Sylfaen" w:cs="Sylfaen"/>
          <w:b/>
          <w:i/>
          <w:spacing w:val="-6"/>
          <w:w w:val="94"/>
          <w:sz w:val="20"/>
          <w:szCs w:val="20"/>
        </w:rPr>
        <w:t>ց</w:t>
      </w:r>
      <w:r w:rsidRPr="00690366">
        <w:rPr>
          <w:rFonts w:ascii="Sylfaen" w:eastAsia="Sylfaen" w:hAnsi="Sylfaen" w:cs="Sylfaen"/>
          <w:b/>
          <w:i/>
          <w:spacing w:val="2"/>
          <w:w w:val="94"/>
          <w:sz w:val="20"/>
          <w:szCs w:val="20"/>
        </w:rPr>
        <w:t>ա</w:t>
      </w:r>
      <w:r w:rsidRPr="00690366">
        <w:rPr>
          <w:rFonts w:ascii="Sylfaen" w:eastAsia="Sylfaen" w:hAnsi="Sylfaen" w:cs="Sylfaen"/>
          <w:b/>
          <w:i/>
          <w:w w:val="94"/>
          <w:sz w:val="20"/>
          <w:szCs w:val="20"/>
        </w:rPr>
        <w:t>ծ</w:t>
      </w:r>
      <w:r w:rsidRPr="00690366">
        <w:rPr>
          <w:rFonts w:ascii="Arial" w:eastAsia="Sylfaen" w:hAnsi="Arial" w:cs="Arial"/>
          <w:b/>
          <w:i/>
          <w:spacing w:val="13"/>
          <w:w w:val="94"/>
          <w:sz w:val="20"/>
          <w:szCs w:val="20"/>
        </w:rPr>
        <w:t xml:space="preserve"> </w:t>
      </w:r>
      <w:r w:rsidRPr="00690366">
        <w:rPr>
          <w:rFonts w:ascii="Sylfaen" w:eastAsia="Sylfaen" w:hAnsi="Sylfaen" w:cs="Sylfaen"/>
          <w:b/>
          <w:i/>
          <w:sz w:val="20"/>
          <w:szCs w:val="20"/>
        </w:rPr>
        <w:t>է</w:t>
      </w:r>
      <w:r w:rsidRPr="00690366">
        <w:rPr>
          <w:rFonts w:ascii="Arial" w:eastAsia="Sylfaen" w:hAnsi="Arial" w:cs="Arial"/>
          <w:b/>
          <w:i/>
          <w:sz w:val="20"/>
          <w:szCs w:val="20"/>
        </w:rPr>
        <w:t>,</w:t>
      </w:r>
      <w:r w:rsidRPr="00690366">
        <w:rPr>
          <w:rFonts w:ascii="Arial" w:eastAsia="Sylfaen" w:hAnsi="Arial" w:cs="Arial"/>
          <w:b/>
          <w:i/>
          <w:spacing w:val="-14"/>
          <w:sz w:val="20"/>
          <w:szCs w:val="20"/>
        </w:rPr>
        <w:t xml:space="preserve"> </w:t>
      </w:r>
      <w:r w:rsidRPr="00690366">
        <w:rPr>
          <w:rFonts w:ascii="Sylfaen" w:eastAsia="Sylfaen" w:hAnsi="Sylfaen" w:cs="Sylfaen"/>
          <w:b/>
          <w:i/>
          <w:spacing w:val="2"/>
          <w:w w:val="95"/>
          <w:sz w:val="20"/>
          <w:szCs w:val="20"/>
        </w:rPr>
        <w:t>ի</w:t>
      </w:r>
      <w:r w:rsidRPr="00690366">
        <w:rPr>
          <w:rFonts w:ascii="Sylfaen" w:eastAsia="Sylfaen" w:hAnsi="Sylfaen" w:cs="Sylfaen"/>
          <w:b/>
          <w:i/>
          <w:w w:val="95"/>
          <w:sz w:val="20"/>
          <w:szCs w:val="20"/>
        </w:rPr>
        <w:t>ն</w:t>
      </w:r>
      <w:r w:rsidRPr="00690366">
        <w:rPr>
          <w:rFonts w:ascii="Sylfaen" w:eastAsia="Sylfaen" w:hAnsi="Sylfaen" w:cs="Sylfaen"/>
          <w:b/>
          <w:i/>
          <w:spacing w:val="-2"/>
          <w:w w:val="95"/>
          <w:sz w:val="20"/>
          <w:szCs w:val="20"/>
        </w:rPr>
        <w:t>չ</w:t>
      </w:r>
      <w:r w:rsidRPr="00690366">
        <w:rPr>
          <w:rFonts w:ascii="Sylfaen" w:eastAsia="Sylfaen" w:hAnsi="Sylfaen" w:cs="Sylfaen"/>
          <w:b/>
          <w:i/>
          <w:spacing w:val="-3"/>
          <w:w w:val="95"/>
          <w:sz w:val="20"/>
          <w:szCs w:val="20"/>
        </w:rPr>
        <w:t>պ</w:t>
      </w:r>
      <w:r w:rsidRPr="00690366">
        <w:rPr>
          <w:rFonts w:ascii="Sylfaen" w:eastAsia="Sylfaen" w:hAnsi="Sylfaen" w:cs="Sylfaen"/>
          <w:b/>
          <w:i/>
          <w:spacing w:val="1"/>
          <w:w w:val="95"/>
          <w:sz w:val="20"/>
          <w:szCs w:val="20"/>
        </w:rPr>
        <w:t>ե</w:t>
      </w:r>
      <w:r w:rsidRPr="00690366">
        <w:rPr>
          <w:rFonts w:ascii="Sylfaen" w:eastAsia="Sylfaen" w:hAnsi="Sylfaen" w:cs="Sylfaen"/>
          <w:b/>
          <w:i/>
          <w:spacing w:val="-3"/>
          <w:w w:val="95"/>
          <w:sz w:val="20"/>
          <w:szCs w:val="20"/>
        </w:rPr>
        <w:t>՞</w:t>
      </w:r>
      <w:r w:rsidRPr="00690366">
        <w:rPr>
          <w:rFonts w:ascii="Sylfaen" w:eastAsia="Sylfaen" w:hAnsi="Sylfaen" w:cs="Sylfaen"/>
          <w:b/>
          <w:i/>
          <w:w w:val="95"/>
          <w:sz w:val="20"/>
          <w:szCs w:val="20"/>
        </w:rPr>
        <w:t>ս</w:t>
      </w:r>
      <w:r w:rsidRPr="00690366">
        <w:rPr>
          <w:rFonts w:ascii="Arial" w:eastAsia="Sylfaen" w:hAnsi="Arial" w:cs="Arial"/>
          <w:b/>
          <w:i/>
          <w:spacing w:val="7"/>
          <w:w w:val="95"/>
          <w:sz w:val="20"/>
          <w:szCs w:val="20"/>
        </w:rPr>
        <w:t xml:space="preserve"> </w:t>
      </w:r>
      <w:r w:rsidRPr="00690366">
        <w:rPr>
          <w:rFonts w:ascii="Sylfaen" w:eastAsia="Sylfaen" w:hAnsi="Sylfaen" w:cs="Sylfaen"/>
          <w:b/>
          <w:i/>
          <w:sz w:val="20"/>
          <w:szCs w:val="20"/>
        </w:rPr>
        <w:t>է</w:t>
      </w:r>
      <w:r w:rsidRPr="00690366">
        <w:rPr>
          <w:rFonts w:ascii="Arial" w:eastAsia="Sylfaen" w:hAnsi="Arial" w:cs="Arial"/>
          <w:b/>
          <w:i/>
          <w:spacing w:val="-9"/>
          <w:sz w:val="20"/>
          <w:szCs w:val="20"/>
        </w:rPr>
        <w:t xml:space="preserve"> </w:t>
      </w:r>
      <w:r w:rsidRPr="00690366">
        <w:rPr>
          <w:rFonts w:ascii="Sylfaen" w:eastAsia="Sylfaen" w:hAnsi="Sylfaen" w:cs="Sylfaen"/>
          <w:b/>
          <w:i/>
          <w:spacing w:val="-5"/>
          <w:w w:val="94"/>
          <w:sz w:val="20"/>
          <w:szCs w:val="20"/>
        </w:rPr>
        <w:t>տ</w:t>
      </w:r>
      <w:r w:rsidRPr="00690366">
        <w:rPr>
          <w:rFonts w:ascii="Sylfaen" w:eastAsia="Sylfaen" w:hAnsi="Sylfaen" w:cs="Sylfaen"/>
          <w:b/>
          <w:i/>
          <w:spacing w:val="2"/>
          <w:w w:val="94"/>
          <w:sz w:val="20"/>
          <w:szCs w:val="20"/>
        </w:rPr>
        <w:t>րա</w:t>
      </w:r>
      <w:r w:rsidRPr="00690366">
        <w:rPr>
          <w:rFonts w:ascii="Sylfaen" w:eastAsia="Sylfaen" w:hAnsi="Sylfaen" w:cs="Sylfaen"/>
          <w:b/>
          <w:i/>
          <w:spacing w:val="-5"/>
          <w:w w:val="94"/>
          <w:sz w:val="20"/>
          <w:szCs w:val="20"/>
        </w:rPr>
        <w:t>մ</w:t>
      </w:r>
      <w:r w:rsidRPr="00690366">
        <w:rPr>
          <w:rFonts w:ascii="Sylfaen" w:eastAsia="Sylfaen" w:hAnsi="Sylfaen" w:cs="Sylfaen"/>
          <w:b/>
          <w:i/>
          <w:spacing w:val="-3"/>
          <w:w w:val="94"/>
          <w:sz w:val="20"/>
          <w:szCs w:val="20"/>
        </w:rPr>
        <w:t>ա</w:t>
      </w:r>
      <w:r w:rsidRPr="00690366">
        <w:rPr>
          <w:rFonts w:ascii="Sylfaen" w:eastAsia="Sylfaen" w:hAnsi="Sylfaen" w:cs="Sylfaen"/>
          <w:b/>
          <w:i/>
          <w:spacing w:val="2"/>
          <w:w w:val="94"/>
          <w:sz w:val="20"/>
          <w:szCs w:val="20"/>
        </w:rPr>
        <w:t>դ</w:t>
      </w:r>
      <w:r w:rsidRPr="00690366">
        <w:rPr>
          <w:rFonts w:ascii="Sylfaen" w:eastAsia="Sylfaen" w:hAnsi="Sylfaen" w:cs="Sylfaen"/>
          <w:b/>
          <w:i/>
          <w:spacing w:val="-3"/>
          <w:w w:val="94"/>
          <w:sz w:val="20"/>
          <w:szCs w:val="20"/>
        </w:rPr>
        <w:t>ր</w:t>
      </w:r>
      <w:r w:rsidRPr="00690366">
        <w:rPr>
          <w:rFonts w:ascii="Sylfaen" w:eastAsia="Sylfaen" w:hAnsi="Sylfaen" w:cs="Sylfaen"/>
          <w:b/>
          <w:i/>
          <w:spacing w:val="2"/>
          <w:w w:val="94"/>
          <w:sz w:val="20"/>
          <w:szCs w:val="20"/>
        </w:rPr>
        <w:t>վո</w:t>
      </w:r>
      <w:r w:rsidRPr="00690366">
        <w:rPr>
          <w:rFonts w:ascii="Sylfaen" w:eastAsia="Sylfaen" w:hAnsi="Sylfaen" w:cs="Sylfaen"/>
          <w:b/>
          <w:i/>
          <w:spacing w:val="-1"/>
          <w:w w:val="94"/>
          <w:sz w:val="20"/>
          <w:szCs w:val="20"/>
        </w:rPr>
        <w:t>ւ</w:t>
      </w:r>
      <w:r w:rsidRPr="00690366">
        <w:rPr>
          <w:rFonts w:ascii="Sylfaen" w:eastAsia="Sylfaen" w:hAnsi="Sylfaen" w:cs="Sylfaen"/>
          <w:b/>
          <w:i/>
          <w:w w:val="94"/>
          <w:sz w:val="20"/>
          <w:szCs w:val="20"/>
        </w:rPr>
        <w:t>մ</w:t>
      </w:r>
      <w:r w:rsidRPr="00690366">
        <w:rPr>
          <w:rFonts w:ascii="Arial" w:eastAsia="Sylfaen" w:hAnsi="Arial" w:cs="Arial"/>
          <w:b/>
          <w:i/>
          <w:spacing w:val="12"/>
          <w:w w:val="94"/>
          <w:sz w:val="20"/>
          <w:szCs w:val="20"/>
        </w:rPr>
        <w:t xml:space="preserve"> </w:t>
      </w:r>
      <w:r w:rsidRPr="00690366">
        <w:rPr>
          <w:rFonts w:ascii="Sylfaen" w:eastAsia="Sylfaen" w:hAnsi="Sylfaen" w:cs="Sylfaen"/>
          <w:b/>
          <w:i/>
          <w:spacing w:val="-5"/>
          <w:w w:val="95"/>
          <w:sz w:val="20"/>
          <w:szCs w:val="20"/>
        </w:rPr>
        <w:t>փ</w:t>
      </w:r>
      <w:r w:rsidRPr="00690366">
        <w:rPr>
          <w:rFonts w:ascii="Sylfaen" w:eastAsia="Sylfaen" w:hAnsi="Sylfaen" w:cs="Sylfaen"/>
          <w:b/>
          <w:i/>
          <w:spacing w:val="2"/>
          <w:w w:val="95"/>
          <w:sz w:val="20"/>
          <w:szCs w:val="20"/>
        </w:rPr>
        <w:t>ո</w:t>
      </w:r>
      <w:r w:rsidRPr="00690366">
        <w:rPr>
          <w:rFonts w:ascii="Sylfaen" w:eastAsia="Sylfaen" w:hAnsi="Sylfaen" w:cs="Sylfaen"/>
          <w:b/>
          <w:i/>
          <w:spacing w:val="-4"/>
          <w:w w:val="95"/>
          <w:sz w:val="20"/>
          <w:szCs w:val="20"/>
        </w:rPr>
        <w:t>խ</w:t>
      </w:r>
      <w:r w:rsidRPr="00690366">
        <w:rPr>
          <w:rFonts w:ascii="Sylfaen" w:eastAsia="Sylfaen" w:hAnsi="Sylfaen" w:cs="Sylfaen"/>
          <w:b/>
          <w:i/>
          <w:spacing w:val="2"/>
          <w:w w:val="95"/>
          <w:sz w:val="20"/>
          <w:szCs w:val="20"/>
        </w:rPr>
        <w:t>հա</w:t>
      </w:r>
      <w:r w:rsidRPr="00690366">
        <w:rPr>
          <w:rFonts w:ascii="Sylfaen" w:eastAsia="Sylfaen" w:hAnsi="Sylfaen" w:cs="Sylfaen"/>
          <w:b/>
          <w:i/>
          <w:spacing w:val="-5"/>
          <w:w w:val="95"/>
          <w:sz w:val="20"/>
          <w:szCs w:val="20"/>
        </w:rPr>
        <w:t>տ</w:t>
      </w:r>
      <w:r w:rsidRPr="00690366">
        <w:rPr>
          <w:rFonts w:ascii="Sylfaen" w:eastAsia="Sylfaen" w:hAnsi="Sylfaen" w:cs="Sylfaen"/>
          <w:b/>
          <w:i/>
          <w:spacing w:val="2"/>
          <w:w w:val="95"/>
          <w:sz w:val="20"/>
          <w:szCs w:val="20"/>
        </w:rPr>
        <w:t>ո</w:t>
      </w:r>
      <w:r w:rsidRPr="00690366">
        <w:rPr>
          <w:rFonts w:ascii="Sylfaen" w:eastAsia="Sylfaen" w:hAnsi="Sylfaen" w:cs="Sylfaen"/>
          <w:b/>
          <w:i/>
          <w:spacing w:val="-1"/>
          <w:w w:val="95"/>
          <w:sz w:val="20"/>
          <w:szCs w:val="20"/>
        </w:rPr>
        <w:t>ւց</w:t>
      </w:r>
      <w:r w:rsidRPr="00690366">
        <w:rPr>
          <w:rFonts w:ascii="Sylfaen" w:eastAsia="Sylfaen" w:hAnsi="Sylfaen" w:cs="Sylfaen"/>
          <w:b/>
          <w:i/>
          <w:spacing w:val="2"/>
          <w:w w:val="95"/>
          <w:sz w:val="20"/>
          <w:szCs w:val="20"/>
        </w:rPr>
        <w:t>ո</w:t>
      </w:r>
      <w:r w:rsidRPr="00690366">
        <w:rPr>
          <w:rFonts w:ascii="Sylfaen" w:eastAsia="Sylfaen" w:hAnsi="Sylfaen" w:cs="Sylfaen"/>
          <w:b/>
          <w:i/>
          <w:spacing w:val="-6"/>
          <w:w w:val="95"/>
          <w:sz w:val="20"/>
          <w:szCs w:val="20"/>
        </w:rPr>
        <w:t>ւ</w:t>
      </w:r>
      <w:r w:rsidRPr="00690366">
        <w:rPr>
          <w:rFonts w:ascii="Sylfaen" w:eastAsia="Sylfaen" w:hAnsi="Sylfaen" w:cs="Sylfaen"/>
          <w:b/>
          <w:i/>
          <w:w w:val="95"/>
          <w:sz w:val="20"/>
          <w:szCs w:val="20"/>
        </w:rPr>
        <w:t>մ</w:t>
      </w:r>
      <w:r w:rsidRPr="00690366">
        <w:rPr>
          <w:rFonts w:ascii="Sylfaen" w:eastAsia="Sylfaen" w:hAnsi="Sylfaen" w:cs="Sylfaen"/>
          <w:b/>
          <w:i/>
          <w:spacing w:val="2"/>
          <w:w w:val="95"/>
          <w:sz w:val="20"/>
          <w:szCs w:val="20"/>
        </w:rPr>
        <w:t>ը</w:t>
      </w:r>
      <w:r w:rsidRPr="00690366">
        <w:rPr>
          <w:rFonts w:ascii="Arial" w:hAnsi="Arial" w:cs="Arial"/>
          <w:b/>
          <w:bCs/>
          <w:i/>
          <w:w w:val="80"/>
          <w:sz w:val="20"/>
          <w:szCs w:val="20"/>
        </w:rPr>
        <w:t>:</w:t>
      </w:r>
    </w:p>
    <w:p w:rsidR="00117331" w:rsidRDefault="00117331" w:rsidP="00117331">
      <w:pPr>
        <w:spacing w:before="120" w:line="264" w:lineRule="auto"/>
        <w:ind w:right="58"/>
        <w:jc w:val="both"/>
        <w:rPr>
          <w:rFonts w:ascii="Sylfaen" w:hAnsi="Sylfaen" w:cs="Arial"/>
          <w:sz w:val="20"/>
          <w:szCs w:val="20"/>
          <w:lang w:val="hy-AM"/>
        </w:rPr>
      </w:pPr>
      <w:r w:rsidRPr="00690366">
        <w:rPr>
          <w:rFonts w:ascii="Sylfaen" w:eastAsia="Sylfaen" w:hAnsi="Sylfaen" w:cs="Sylfaen"/>
          <w:sz w:val="20"/>
          <w:szCs w:val="20"/>
        </w:rPr>
        <w:t>Ե</w:t>
      </w:r>
      <w:r w:rsidRPr="00690366">
        <w:rPr>
          <w:rFonts w:ascii="Sylfaen" w:eastAsia="Sylfaen" w:hAnsi="Sylfaen" w:cs="Sylfaen"/>
          <w:spacing w:val="-2"/>
          <w:sz w:val="20"/>
          <w:szCs w:val="20"/>
        </w:rPr>
        <w:t>թ</w:t>
      </w:r>
      <w:r w:rsidRPr="00690366">
        <w:rPr>
          <w:rFonts w:ascii="Sylfaen" w:eastAsia="Sylfaen" w:hAnsi="Sylfaen" w:cs="Sylfaen"/>
          <w:sz w:val="20"/>
          <w:szCs w:val="20"/>
        </w:rPr>
        <w:t>ե</w:t>
      </w:r>
      <w:r w:rsidRPr="00690366">
        <w:rPr>
          <w:rFonts w:ascii="Arial" w:eastAsia="Sylfaen" w:hAnsi="Arial" w:cs="Arial"/>
          <w:sz w:val="20"/>
          <w:szCs w:val="20"/>
        </w:rPr>
        <w:t xml:space="preserve"> </w:t>
      </w:r>
      <w:r w:rsidRPr="00690366">
        <w:rPr>
          <w:rFonts w:ascii="Arial" w:eastAsia="Sylfaen" w:hAnsi="Arial" w:cs="Arial"/>
          <w:spacing w:val="2"/>
          <w:sz w:val="20"/>
          <w:szCs w:val="20"/>
        </w:rPr>
        <w:t xml:space="preserve"> </w:t>
      </w:r>
      <w:r w:rsidRPr="00690366">
        <w:rPr>
          <w:rFonts w:ascii="Sylfaen" w:eastAsia="Sylfaen" w:hAnsi="Sylfaen" w:cs="Sylfaen"/>
          <w:spacing w:val="1"/>
          <w:sz w:val="20"/>
          <w:szCs w:val="20"/>
        </w:rPr>
        <w:t>սե</w:t>
      </w:r>
      <w:r w:rsidRPr="00690366">
        <w:rPr>
          <w:rFonts w:ascii="Sylfaen" w:eastAsia="Sylfaen" w:hAnsi="Sylfaen" w:cs="Sylfaen"/>
          <w:spacing w:val="-5"/>
          <w:sz w:val="20"/>
          <w:szCs w:val="20"/>
        </w:rPr>
        <w:t>փ</w:t>
      </w:r>
      <w:r w:rsidRPr="00690366">
        <w:rPr>
          <w:rFonts w:ascii="Sylfaen" w:eastAsia="Sylfaen" w:hAnsi="Sylfaen" w:cs="Sylfaen"/>
          <w:spacing w:val="2"/>
          <w:sz w:val="20"/>
          <w:szCs w:val="20"/>
        </w:rPr>
        <w:t>ա</w:t>
      </w:r>
      <w:r w:rsidRPr="00690366">
        <w:rPr>
          <w:rFonts w:ascii="Sylfaen" w:eastAsia="Sylfaen" w:hAnsi="Sylfaen" w:cs="Sylfaen"/>
          <w:spacing w:val="-2"/>
          <w:sz w:val="20"/>
          <w:szCs w:val="20"/>
        </w:rPr>
        <w:t>կ</w:t>
      </w:r>
      <w:r w:rsidRPr="00690366">
        <w:rPr>
          <w:rFonts w:ascii="Sylfaen" w:eastAsia="Sylfaen" w:hAnsi="Sylfaen" w:cs="Sylfaen"/>
          <w:spacing w:val="-3"/>
          <w:sz w:val="20"/>
          <w:szCs w:val="20"/>
        </w:rPr>
        <w:t>ա</w:t>
      </w:r>
      <w:r w:rsidRPr="00690366">
        <w:rPr>
          <w:rFonts w:ascii="Sylfaen" w:eastAsia="Sylfaen" w:hAnsi="Sylfaen" w:cs="Sylfaen"/>
          <w:sz w:val="20"/>
          <w:szCs w:val="20"/>
        </w:rPr>
        <w:t>ն</w:t>
      </w:r>
      <w:r w:rsidRPr="00690366">
        <w:rPr>
          <w:rFonts w:ascii="Sylfaen" w:eastAsia="Sylfaen" w:hAnsi="Sylfaen" w:cs="Sylfaen"/>
          <w:spacing w:val="2"/>
          <w:sz w:val="20"/>
          <w:szCs w:val="20"/>
        </w:rPr>
        <w:t>ա</w:t>
      </w:r>
      <w:r w:rsidRPr="00690366">
        <w:rPr>
          <w:rFonts w:ascii="Sylfaen" w:eastAsia="Sylfaen" w:hAnsi="Sylfaen" w:cs="Sylfaen"/>
          <w:spacing w:val="-5"/>
          <w:sz w:val="20"/>
          <w:szCs w:val="20"/>
        </w:rPr>
        <w:t>տ</w:t>
      </w:r>
      <w:r w:rsidRPr="00690366">
        <w:rPr>
          <w:rFonts w:ascii="Sylfaen" w:eastAsia="Sylfaen" w:hAnsi="Sylfaen" w:cs="Sylfaen"/>
          <w:spacing w:val="-3"/>
          <w:sz w:val="20"/>
          <w:szCs w:val="20"/>
        </w:rPr>
        <w:t>ե</w:t>
      </w:r>
      <w:r w:rsidRPr="00690366">
        <w:rPr>
          <w:rFonts w:ascii="Sylfaen" w:eastAsia="Sylfaen" w:hAnsi="Sylfaen" w:cs="Sylfaen"/>
          <w:spacing w:val="2"/>
          <w:sz w:val="20"/>
          <w:szCs w:val="20"/>
        </w:rPr>
        <w:t>ր</w:t>
      </w:r>
      <w:r w:rsidRPr="00690366">
        <w:rPr>
          <w:rFonts w:ascii="Sylfaen" w:eastAsia="Sylfaen" w:hAnsi="Sylfaen" w:cs="Sylfaen"/>
          <w:sz w:val="20"/>
          <w:szCs w:val="20"/>
        </w:rPr>
        <w:t>ն</w:t>
      </w:r>
      <w:r w:rsidRPr="00690366">
        <w:rPr>
          <w:rFonts w:ascii="Arial" w:eastAsia="Sylfaen" w:hAnsi="Arial" w:cs="Arial"/>
          <w:sz w:val="20"/>
          <w:szCs w:val="20"/>
        </w:rPr>
        <w:t xml:space="preserve">  </w:t>
      </w:r>
      <w:r w:rsidRPr="00690366">
        <w:rPr>
          <w:rFonts w:ascii="Sylfaen" w:eastAsia="Sylfaen" w:hAnsi="Sylfaen" w:cs="Sylfaen"/>
          <w:spacing w:val="2"/>
          <w:sz w:val="20"/>
          <w:szCs w:val="20"/>
        </w:rPr>
        <w:t>ո</w:t>
      </w:r>
      <w:r w:rsidRPr="00690366">
        <w:rPr>
          <w:rFonts w:ascii="Sylfaen" w:eastAsia="Sylfaen" w:hAnsi="Sylfaen" w:cs="Sylfaen"/>
          <w:spacing w:val="-1"/>
          <w:sz w:val="20"/>
          <w:szCs w:val="20"/>
        </w:rPr>
        <w:t>ւ</w:t>
      </w:r>
      <w:r w:rsidRPr="00690366">
        <w:rPr>
          <w:rFonts w:ascii="Sylfaen" w:eastAsia="Sylfaen" w:hAnsi="Sylfaen" w:cs="Sylfaen"/>
          <w:spacing w:val="-5"/>
          <w:sz w:val="20"/>
          <w:szCs w:val="20"/>
        </w:rPr>
        <w:t>ն</w:t>
      </w:r>
      <w:r w:rsidRPr="00690366">
        <w:rPr>
          <w:rFonts w:ascii="Sylfaen" w:eastAsia="Sylfaen" w:hAnsi="Sylfaen" w:cs="Sylfaen"/>
          <w:sz w:val="20"/>
          <w:szCs w:val="20"/>
        </w:rPr>
        <w:t>ի</w:t>
      </w:r>
      <w:r w:rsidRPr="00690366">
        <w:rPr>
          <w:rFonts w:ascii="Arial" w:eastAsia="Sylfaen" w:hAnsi="Arial" w:cs="Arial"/>
          <w:sz w:val="20"/>
          <w:szCs w:val="20"/>
        </w:rPr>
        <w:t xml:space="preserve"> </w:t>
      </w:r>
      <w:r w:rsidRPr="00690366">
        <w:rPr>
          <w:rFonts w:ascii="Arial" w:eastAsia="Sylfaen" w:hAnsi="Arial" w:cs="Arial"/>
          <w:spacing w:val="7"/>
          <w:sz w:val="20"/>
          <w:szCs w:val="20"/>
        </w:rPr>
        <w:t xml:space="preserve"> </w:t>
      </w:r>
      <w:r w:rsidRPr="00690366">
        <w:rPr>
          <w:rFonts w:ascii="Sylfaen" w:eastAsia="Sylfaen" w:hAnsi="Sylfaen" w:cs="Sylfaen"/>
          <w:spacing w:val="-5"/>
          <w:sz w:val="20"/>
          <w:szCs w:val="20"/>
        </w:rPr>
        <w:t>ժ</w:t>
      </w:r>
      <w:r w:rsidRPr="00690366">
        <w:rPr>
          <w:rFonts w:ascii="Sylfaen" w:eastAsia="Sylfaen" w:hAnsi="Sylfaen" w:cs="Sylfaen"/>
          <w:spacing w:val="2"/>
          <w:sz w:val="20"/>
          <w:szCs w:val="20"/>
        </w:rPr>
        <w:t>ա</w:t>
      </w:r>
      <w:r w:rsidRPr="00690366">
        <w:rPr>
          <w:rFonts w:ascii="Sylfaen" w:eastAsia="Sylfaen" w:hAnsi="Sylfaen" w:cs="Sylfaen"/>
          <w:spacing w:val="-4"/>
          <w:sz w:val="20"/>
          <w:szCs w:val="20"/>
        </w:rPr>
        <w:t>ռ</w:t>
      </w:r>
      <w:r w:rsidRPr="00690366">
        <w:rPr>
          <w:rFonts w:ascii="Sylfaen" w:eastAsia="Sylfaen" w:hAnsi="Sylfaen" w:cs="Sylfaen"/>
          <w:spacing w:val="2"/>
          <w:sz w:val="20"/>
          <w:szCs w:val="20"/>
        </w:rPr>
        <w:t>ա</w:t>
      </w:r>
      <w:r w:rsidRPr="00690366">
        <w:rPr>
          <w:rFonts w:ascii="Sylfaen" w:eastAsia="Sylfaen" w:hAnsi="Sylfaen" w:cs="Sylfaen"/>
          <w:sz w:val="20"/>
          <w:szCs w:val="20"/>
        </w:rPr>
        <w:t>նգ</w:t>
      </w:r>
      <w:r w:rsidRPr="00690366">
        <w:rPr>
          <w:rFonts w:ascii="Sylfaen" w:eastAsia="Sylfaen" w:hAnsi="Sylfaen" w:cs="Sylfaen"/>
          <w:spacing w:val="-5"/>
          <w:sz w:val="20"/>
          <w:szCs w:val="20"/>
        </w:rPr>
        <w:t>ն</w:t>
      </w:r>
      <w:r w:rsidRPr="00690366">
        <w:rPr>
          <w:rFonts w:ascii="Sylfaen" w:eastAsia="Sylfaen" w:hAnsi="Sylfaen" w:cs="Sylfaen"/>
          <w:spacing w:val="-3"/>
          <w:sz w:val="20"/>
          <w:szCs w:val="20"/>
        </w:rPr>
        <w:t>ե</w:t>
      </w:r>
      <w:r w:rsidRPr="00690366">
        <w:rPr>
          <w:rFonts w:ascii="Sylfaen" w:eastAsia="Sylfaen" w:hAnsi="Sylfaen" w:cs="Sylfaen"/>
          <w:spacing w:val="2"/>
          <w:sz w:val="20"/>
          <w:szCs w:val="20"/>
        </w:rPr>
        <w:t>ր</w:t>
      </w:r>
      <w:r w:rsidRPr="00690366">
        <w:rPr>
          <w:rFonts w:ascii="Arial" w:hAnsi="Arial" w:cs="Arial"/>
          <w:sz w:val="20"/>
          <w:szCs w:val="20"/>
        </w:rPr>
        <w:t xml:space="preserve">, </w:t>
      </w:r>
      <w:r w:rsidRPr="00690366">
        <w:rPr>
          <w:rFonts w:ascii="Arial" w:hAnsi="Arial" w:cs="Arial"/>
          <w:spacing w:val="3"/>
          <w:sz w:val="20"/>
          <w:szCs w:val="20"/>
        </w:rPr>
        <w:t xml:space="preserve"> </w:t>
      </w:r>
      <w:r w:rsidRPr="00690366">
        <w:rPr>
          <w:rFonts w:ascii="Sylfaen" w:eastAsia="Sylfaen" w:hAnsi="Sylfaen" w:cs="Sylfaen"/>
          <w:spacing w:val="-3"/>
          <w:sz w:val="20"/>
          <w:szCs w:val="20"/>
        </w:rPr>
        <w:t>ա</w:t>
      </w:r>
      <w:r w:rsidRPr="00690366">
        <w:rPr>
          <w:rFonts w:ascii="Sylfaen" w:eastAsia="Sylfaen" w:hAnsi="Sylfaen" w:cs="Sylfaen"/>
          <w:spacing w:val="2"/>
          <w:sz w:val="20"/>
          <w:szCs w:val="20"/>
        </w:rPr>
        <w:t>պ</w:t>
      </w:r>
      <w:r w:rsidRPr="00690366">
        <w:rPr>
          <w:rFonts w:ascii="Sylfaen" w:eastAsia="Sylfaen" w:hAnsi="Sylfaen" w:cs="Sylfaen"/>
          <w:sz w:val="20"/>
          <w:szCs w:val="20"/>
        </w:rPr>
        <w:t>ա</w:t>
      </w:r>
      <w:r w:rsidRPr="00690366">
        <w:rPr>
          <w:rFonts w:ascii="Arial" w:eastAsia="Sylfaen" w:hAnsi="Arial" w:cs="Arial"/>
          <w:sz w:val="20"/>
          <w:szCs w:val="20"/>
        </w:rPr>
        <w:t xml:space="preserve"> </w:t>
      </w:r>
      <w:r w:rsidRPr="00690366">
        <w:rPr>
          <w:rFonts w:ascii="Arial" w:eastAsia="Sylfaen" w:hAnsi="Arial" w:cs="Arial"/>
          <w:spacing w:val="2"/>
          <w:sz w:val="20"/>
          <w:szCs w:val="20"/>
        </w:rPr>
        <w:t xml:space="preserve"> </w:t>
      </w:r>
      <w:r w:rsidRPr="00690366">
        <w:rPr>
          <w:rFonts w:ascii="Sylfaen" w:eastAsia="Sylfaen" w:hAnsi="Sylfaen" w:cs="Sylfaen"/>
          <w:spacing w:val="-5"/>
          <w:sz w:val="20"/>
          <w:szCs w:val="20"/>
        </w:rPr>
        <w:t>փ</w:t>
      </w:r>
      <w:r w:rsidRPr="00690366">
        <w:rPr>
          <w:rFonts w:ascii="Sylfaen" w:eastAsia="Sylfaen" w:hAnsi="Sylfaen" w:cs="Sylfaen"/>
          <w:spacing w:val="2"/>
          <w:sz w:val="20"/>
          <w:szCs w:val="20"/>
        </w:rPr>
        <w:t>ո</w:t>
      </w:r>
      <w:r w:rsidRPr="00690366">
        <w:rPr>
          <w:rFonts w:ascii="Sylfaen" w:eastAsia="Sylfaen" w:hAnsi="Sylfaen" w:cs="Sylfaen"/>
          <w:spacing w:val="-4"/>
          <w:sz w:val="20"/>
          <w:szCs w:val="20"/>
        </w:rPr>
        <w:t>խ</w:t>
      </w:r>
      <w:r w:rsidRPr="00690366">
        <w:rPr>
          <w:rFonts w:ascii="Sylfaen" w:eastAsia="Sylfaen" w:hAnsi="Sylfaen" w:cs="Sylfaen"/>
          <w:spacing w:val="2"/>
          <w:sz w:val="20"/>
          <w:szCs w:val="20"/>
        </w:rPr>
        <w:t>հա</w:t>
      </w:r>
      <w:r w:rsidRPr="00690366">
        <w:rPr>
          <w:rFonts w:ascii="Sylfaen" w:eastAsia="Sylfaen" w:hAnsi="Sylfaen" w:cs="Sylfaen"/>
          <w:spacing w:val="-5"/>
          <w:sz w:val="20"/>
          <w:szCs w:val="20"/>
        </w:rPr>
        <w:t>տ</w:t>
      </w:r>
      <w:r w:rsidRPr="00690366">
        <w:rPr>
          <w:rFonts w:ascii="Sylfaen" w:eastAsia="Sylfaen" w:hAnsi="Sylfaen" w:cs="Sylfaen"/>
          <w:spacing w:val="2"/>
          <w:sz w:val="20"/>
          <w:szCs w:val="20"/>
        </w:rPr>
        <w:t>ո</w:t>
      </w:r>
      <w:r w:rsidRPr="00690366">
        <w:rPr>
          <w:rFonts w:ascii="Sylfaen" w:eastAsia="Sylfaen" w:hAnsi="Sylfaen" w:cs="Sylfaen"/>
          <w:spacing w:val="-1"/>
          <w:sz w:val="20"/>
          <w:szCs w:val="20"/>
        </w:rPr>
        <w:t>ւ</w:t>
      </w:r>
      <w:r w:rsidRPr="00690366">
        <w:rPr>
          <w:rFonts w:ascii="Sylfaen" w:eastAsia="Sylfaen" w:hAnsi="Sylfaen" w:cs="Sylfaen"/>
          <w:spacing w:val="-6"/>
          <w:sz w:val="20"/>
          <w:szCs w:val="20"/>
        </w:rPr>
        <w:t>ց</w:t>
      </w:r>
      <w:r w:rsidRPr="00690366">
        <w:rPr>
          <w:rFonts w:ascii="Sylfaen" w:eastAsia="Sylfaen" w:hAnsi="Sylfaen" w:cs="Sylfaen"/>
          <w:spacing w:val="2"/>
          <w:sz w:val="20"/>
          <w:szCs w:val="20"/>
        </w:rPr>
        <w:t>ո</w:t>
      </w:r>
      <w:r w:rsidRPr="00690366">
        <w:rPr>
          <w:rFonts w:ascii="Sylfaen" w:eastAsia="Sylfaen" w:hAnsi="Sylfaen" w:cs="Sylfaen"/>
          <w:spacing w:val="-1"/>
          <w:sz w:val="20"/>
          <w:szCs w:val="20"/>
        </w:rPr>
        <w:t>ւ</w:t>
      </w:r>
      <w:r w:rsidRPr="00690366">
        <w:rPr>
          <w:rFonts w:ascii="Sylfaen" w:eastAsia="Sylfaen" w:hAnsi="Sylfaen" w:cs="Sylfaen"/>
          <w:sz w:val="20"/>
          <w:szCs w:val="20"/>
        </w:rPr>
        <w:t>մը</w:t>
      </w:r>
      <w:r w:rsidRPr="00690366">
        <w:rPr>
          <w:rFonts w:ascii="Arial" w:eastAsia="Sylfaen" w:hAnsi="Arial" w:cs="Arial"/>
          <w:sz w:val="20"/>
          <w:szCs w:val="20"/>
        </w:rPr>
        <w:t xml:space="preserve"> </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կ</w:t>
      </w:r>
      <w:r w:rsidRPr="00690366">
        <w:rPr>
          <w:rFonts w:ascii="Sylfaen" w:eastAsia="Sylfaen" w:hAnsi="Sylfaen" w:cs="Sylfaen"/>
          <w:spacing w:val="2"/>
          <w:sz w:val="20"/>
          <w:szCs w:val="20"/>
        </w:rPr>
        <w:t>վ</w:t>
      </w:r>
      <w:r w:rsidRPr="00690366">
        <w:rPr>
          <w:rFonts w:ascii="Sylfaen" w:eastAsia="Sylfaen" w:hAnsi="Sylfaen" w:cs="Sylfaen"/>
          <w:spacing w:val="-6"/>
          <w:sz w:val="20"/>
          <w:szCs w:val="20"/>
        </w:rPr>
        <w:t>ճ</w:t>
      </w:r>
      <w:r w:rsidRPr="00690366">
        <w:rPr>
          <w:rFonts w:ascii="Sylfaen" w:eastAsia="Sylfaen" w:hAnsi="Sylfaen" w:cs="Sylfaen"/>
          <w:spacing w:val="2"/>
          <w:sz w:val="20"/>
          <w:szCs w:val="20"/>
        </w:rPr>
        <w:t>ա</w:t>
      </w:r>
      <w:r w:rsidRPr="00690366">
        <w:rPr>
          <w:rFonts w:ascii="Sylfaen" w:eastAsia="Sylfaen" w:hAnsi="Sylfaen" w:cs="Sylfaen"/>
          <w:spacing w:val="-3"/>
          <w:sz w:val="20"/>
          <w:szCs w:val="20"/>
        </w:rPr>
        <w:t>րվ</w:t>
      </w:r>
      <w:r w:rsidRPr="00690366">
        <w:rPr>
          <w:rFonts w:ascii="Sylfaen" w:eastAsia="Sylfaen" w:hAnsi="Sylfaen" w:cs="Sylfaen"/>
          <w:sz w:val="20"/>
          <w:szCs w:val="20"/>
        </w:rPr>
        <w:t>ի</w:t>
      </w:r>
      <w:r w:rsidRPr="00690366">
        <w:rPr>
          <w:rFonts w:ascii="Arial" w:eastAsia="Sylfaen" w:hAnsi="Arial" w:cs="Arial"/>
          <w:sz w:val="20"/>
          <w:szCs w:val="20"/>
        </w:rPr>
        <w:t xml:space="preserve"> </w:t>
      </w:r>
      <w:r w:rsidRPr="00690366">
        <w:rPr>
          <w:rFonts w:ascii="Arial" w:eastAsia="Sylfaen" w:hAnsi="Arial" w:cs="Arial"/>
          <w:spacing w:val="7"/>
          <w:sz w:val="20"/>
          <w:szCs w:val="20"/>
        </w:rPr>
        <w:t xml:space="preserve"> </w:t>
      </w:r>
      <w:r w:rsidRPr="00690366">
        <w:rPr>
          <w:rFonts w:ascii="Sylfaen" w:eastAsia="Sylfaen" w:hAnsi="Sylfaen" w:cs="Sylfaen"/>
          <w:spacing w:val="-5"/>
          <w:sz w:val="20"/>
          <w:szCs w:val="20"/>
        </w:rPr>
        <w:t>ն</w:t>
      </w:r>
      <w:r w:rsidRPr="00690366">
        <w:rPr>
          <w:rFonts w:ascii="Sylfaen" w:eastAsia="Sylfaen" w:hAnsi="Sylfaen" w:cs="Sylfaen"/>
          <w:spacing w:val="-3"/>
          <w:sz w:val="20"/>
          <w:szCs w:val="20"/>
        </w:rPr>
        <w:t>ր</w:t>
      </w:r>
      <w:r w:rsidRPr="00690366">
        <w:rPr>
          <w:rFonts w:ascii="Sylfaen" w:eastAsia="Sylfaen" w:hAnsi="Sylfaen" w:cs="Sylfaen"/>
          <w:spacing w:val="2"/>
          <w:sz w:val="20"/>
          <w:szCs w:val="20"/>
        </w:rPr>
        <w:t>ա</w:t>
      </w:r>
      <w:r w:rsidRPr="00690366">
        <w:rPr>
          <w:rFonts w:ascii="Sylfaen" w:eastAsia="Sylfaen" w:hAnsi="Sylfaen" w:cs="Sylfaen"/>
          <w:sz w:val="20"/>
          <w:szCs w:val="20"/>
        </w:rPr>
        <w:t>նց</w:t>
      </w:r>
      <w:r w:rsidRPr="00690366">
        <w:rPr>
          <w:rFonts w:ascii="Arial" w:eastAsia="Sylfaen" w:hAnsi="Arial" w:cs="Arial"/>
          <w:sz w:val="20"/>
          <w:szCs w:val="20"/>
        </w:rPr>
        <w:t xml:space="preserve"> </w:t>
      </w:r>
      <w:r w:rsidRPr="00690366">
        <w:rPr>
          <w:rFonts w:ascii="Sylfaen" w:eastAsia="Sylfaen" w:hAnsi="Sylfaen" w:cs="Sylfaen"/>
          <w:spacing w:val="2"/>
          <w:sz w:val="20"/>
          <w:szCs w:val="20"/>
        </w:rPr>
        <w:t>հա</w:t>
      </w:r>
      <w:r w:rsidRPr="00690366">
        <w:rPr>
          <w:rFonts w:ascii="Sylfaen" w:eastAsia="Sylfaen" w:hAnsi="Sylfaen" w:cs="Sylfaen"/>
          <w:spacing w:val="-5"/>
          <w:sz w:val="20"/>
          <w:szCs w:val="20"/>
        </w:rPr>
        <w:t>մ</w:t>
      </w:r>
      <w:r w:rsidRPr="00690366">
        <w:rPr>
          <w:rFonts w:ascii="Sylfaen" w:eastAsia="Sylfaen" w:hAnsi="Sylfaen" w:cs="Sylfaen"/>
          <w:spacing w:val="-3"/>
          <w:sz w:val="20"/>
          <w:szCs w:val="20"/>
        </w:rPr>
        <w:t>ա</w:t>
      </w:r>
      <w:r w:rsidRPr="00690366">
        <w:rPr>
          <w:rFonts w:ascii="Sylfaen" w:eastAsia="Sylfaen" w:hAnsi="Sylfaen" w:cs="Sylfaen"/>
          <w:spacing w:val="2"/>
          <w:sz w:val="20"/>
          <w:szCs w:val="20"/>
        </w:rPr>
        <w:t>պ</w:t>
      </w:r>
      <w:r w:rsidRPr="00690366">
        <w:rPr>
          <w:rFonts w:ascii="Sylfaen" w:eastAsia="Sylfaen" w:hAnsi="Sylfaen" w:cs="Sylfaen"/>
          <w:spacing w:val="-3"/>
          <w:sz w:val="20"/>
          <w:szCs w:val="20"/>
        </w:rPr>
        <w:t>ա</w:t>
      </w:r>
      <w:r w:rsidRPr="00690366">
        <w:rPr>
          <w:rFonts w:ascii="Sylfaen" w:eastAsia="Sylfaen" w:hAnsi="Sylfaen" w:cs="Sylfaen"/>
          <w:spacing w:val="-1"/>
          <w:sz w:val="20"/>
          <w:szCs w:val="20"/>
        </w:rPr>
        <w:t>տ</w:t>
      </w:r>
      <w:r w:rsidRPr="00690366">
        <w:rPr>
          <w:rFonts w:ascii="Sylfaen" w:eastAsia="Sylfaen" w:hAnsi="Sylfaen" w:cs="Sylfaen"/>
          <w:spacing w:val="-3"/>
          <w:sz w:val="20"/>
          <w:szCs w:val="20"/>
        </w:rPr>
        <w:t>ա</w:t>
      </w:r>
      <w:r w:rsidRPr="00690366">
        <w:rPr>
          <w:rFonts w:ascii="Sylfaen" w:eastAsia="Sylfaen" w:hAnsi="Sylfaen" w:cs="Sylfaen"/>
          <w:spacing w:val="1"/>
          <w:sz w:val="20"/>
          <w:szCs w:val="20"/>
        </w:rPr>
        <w:t>ս</w:t>
      </w:r>
      <w:r w:rsidRPr="00690366">
        <w:rPr>
          <w:rFonts w:ascii="Sylfaen" w:eastAsia="Sylfaen" w:hAnsi="Sylfaen" w:cs="Sylfaen"/>
          <w:spacing w:val="-4"/>
          <w:sz w:val="20"/>
          <w:szCs w:val="20"/>
        </w:rPr>
        <w:t>խ</w:t>
      </w:r>
      <w:r w:rsidRPr="00690366">
        <w:rPr>
          <w:rFonts w:ascii="Sylfaen" w:eastAsia="Sylfaen" w:hAnsi="Sylfaen" w:cs="Sylfaen"/>
          <w:spacing w:val="2"/>
          <w:sz w:val="20"/>
          <w:szCs w:val="20"/>
        </w:rPr>
        <w:t>ա</w:t>
      </w:r>
      <w:r w:rsidRPr="00690366">
        <w:rPr>
          <w:rFonts w:ascii="Sylfaen" w:eastAsia="Sylfaen" w:hAnsi="Sylfaen" w:cs="Sylfaen"/>
          <w:sz w:val="20"/>
          <w:szCs w:val="20"/>
        </w:rPr>
        <w:t>ն</w:t>
      </w:r>
      <w:r w:rsidRPr="00690366">
        <w:rPr>
          <w:rFonts w:ascii="Arial" w:eastAsia="Sylfaen" w:hAnsi="Arial" w:cs="Arial"/>
          <w:spacing w:val="27"/>
          <w:sz w:val="20"/>
          <w:szCs w:val="20"/>
        </w:rPr>
        <w:t xml:space="preserve"> </w:t>
      </w:r>
      <w:r w:rsidRPr="00690366">
        <w:rPr>
          <w:rFonts w:ascii="Sylfaen" w:eastAsia="Sylfaen" w:hAnsi="Sylfaen" w:cs="Sylfaen"/>
          <w:spacing w:val="-5"/>
          <w:sz w:val="20"/>
          <w:szCs w:val="20"/>
        </w:rPr>
        <w:t>ժ</w:t>
      </w:r>
      <w:r w:rsidRPr="00690366">
        <w:rPr>
          <w:rFonts w:ascii="Sylfaen" w:eastAsia="Sylfaen" w:hAnsi="Sylfaen" w:cs="Sylfaen"/>
          <w:spacing w:val="2"/>
          <w:sz w:val="20"/>
          <w:szCs w:val="20"/>
        </w:rPr>
        <w:t>ա</w:t>
      </w:r>
      <w:r w:rsidRPr="00690366">
        <w:rPr>
          <w:rFonts w:ascii="Sylfaen" w:eastAsia="Sylfaen" w:hAnsi="Sylfaen" w:cs="Sylfaen"/>
          <w:spacing w:val="-4"/>
          <w:sz w:val="20"/>
          <w:szCs w:val="20"/>
        </w:rPr>
        <w:t>ռ</w:t>
      </w:r>
      <w:r w:rsidRPr="00690366">
        <w:rPr>
          <w:rFonts w:ascii="Sylfaen" w:eastAsia="Sylfaen" w:hAnsi="Sylfaen" w:cs="Sylfaen"/>
          <w:spacing w:val="2"/>
          <w:sz w:val="20"/>
          <w:szCs w:val="20"/>
        </w:rPr>
        <w:t>ա</w:t>
      </w:r>
      <w:r w:rsidRPr="00690366">
        <w:rPr>
          <w:rFonts w:ascii="Sylfaen" w:eastAsia="Sylfaen" w:hAnsi="Sylfaen" w:cs="Sylfaen"/>
          <w:sz w:val="20"/>
          <w:szCs w:val="20"/>
        </w:rPr>
        <w:t>ն</w:t>
      </w:r>
      <w:r w:rsidRPr="00690366">
        <w:rPr>
          <w:rFonts w:ascii="Sylfaen" w:eastAsia="Sylfaen" w:hAnsi="Sylfaen" w:cs="Sylfaen"/>
          <w:spacing w:val="-5"/>
          <w:sz w:val="20"/>
          <w:szCs w:val="20"/>
        </w:rPr>
        <w:t>գ</w:t>
      </w:r>
      <w:r w:rsidRPr="00690366">
        <w:rPr>
          <w:rFonts w:ascii="Sylfaen" w:eastAsia="Sylfaen" w:hAnsi="Sylfaen" w:cs="Sylfaen"/>
          <w:spacing w:val="2"/>
          <w:sz w:val="20"/>
          <w:szCs w:val="20"/>
        </w:rPr>
        <w:t>ո</w:t>
      </w:r>
      <w:r w:rsidRPr="00690366">
        <w:rPr>
          <w:rFonts w:ascii="Sylfaen" w:eastAsia="Sylfaen" w:hAnsi="Sylfaen" w:cs="Sylfaen"/>
          <w:spacing w:val="-1"/>
          <w:sz w:val="20"/>
          <w:szCs w:val="20"/>
        </w:rPr>
        <w:t>ւ</w:t>
      </w:r>
      <w:r w:rsidRPr="00690366">
        <w:rPr>
          <w:rFonts w:ascii="Sylfaen" w:eastAsia="Sylfaen" w:hAnsi="Sylfaen" w:cs="Sylfaen"/>
          <w:spacing w:val="-2"/>
          <w:sz w:val="20"/>
          <w:szCs w:val="20"/>
        </w:rPr>
        <w:t>թ</w:t>
      </w:r>
      <w:r w:rsidRPr="00690366">
        <w:rPr>
          <w:rFonts w:ascii="Sylfaen" w:eastAsia="Sylfaen" w:hAnsi="Sylfaen" w:cs="Sylfaen"/>
          <w:spacing w:val="-4"/>
          <w:sz w:val="20"/>
          <w:szCs w:val="20"/>
        </w:rPr>
        <w:t>յ</w:t>
      </w:r>
      <w:r w:rsidRPr="00690366">
        <w:rPr>
          <w:rFonts w:ascii="Sylfaen" w:eastAsia="Sylfaen" w:hAnsi="Sylfaen" w:cs="Sylfaen"/>
          <w:spacing w:val="2"/>
          <w:sz w:val="20"/>
          <w:szCs w:val="20"/>
        </w:rPr>
        <w:t>ա</w:t>
      </w:r>
      <w:r w:rsidRPr="00690366">
        <w:rPr>
          <w:rFonts w:ascii="Sylfaen" w:eastAsia="Sylfaen" w:hAnsi="Sylfaen" w:cs="Sylfaen"/>
          <w:sz w:val="20"/>
          <w:szCs w:val="20"/>
        </w:rPr>
        <w:t>ն</w:t>
      </w:r>
      <w:r w:rsidRPr="00690366">
        <w:rPr>
          <w:rFonts w:ascii="Arial" w:eastAsia="Sylfaen" w:hAnsi="Arial" w:cs="Arial"/>
          <w:spacing w:val="26"/>
          <w:sz w:val="20"/>
          <w:szCs w:val="20"/>
        </w:rPr>
        <w:t xml:space="preserve"> </w:t>
      </w:r>
      <w:r w:rsidRPr="00690366">
        <w:rPr>
          <w:rFonts w:ascii="Sylfaen" w:eastAsia="Sylfaen" w:hAnsi="Sylfaen" w:cs="Sylfaen"/>
          <w:spacing w:val="-5"/>
          <w:sz w:val="20"/>
          <w:szCs w:val="20"/>
        </w:rPr>
        <w:t>փ</w:t>
      </w:r>
      <w:r w:rsidRPr="00690366">
        <w:rPr>
          <w:rFonts w:ascii="Sylfaen" w:eastAsia="Sylfaen" w:hAnsi="Sylfaen" w:cs="Sylfaen"/>
          <w:spacing w:val="-3"/>
          <w:sz w:val="20"/>
          <w:szCs w:val="20"/>
        </w:rPr>
        <w:t>ա</w:t>
      </w:r>
      <w:r w:rsidRPr="00690366">
        <w:rPr>
          <w:rFonts w:ascii="Sylfaen" w:eastAsia="Sylfaen" w:hAnsi="Sylfaen" w:cs="Sylfaen"/>
          <w:spacing w:val="1"/>
          <w:sz w:val="20"/>
          <w:szCs w:val="20"/>
        </w:rPr>
        <w:t>ս</w:t>
      </w:r>
      <w:r w:rsidRPr="00690366">
        <w:rPr>
          <w:rFonts w:ascii="Sylfaen" w:eastAsia="Sylfaen" w:hAnsi="Sylfaen" w:cs="Sylfaen"/>
          <w:spacing w:val="-1"/>
          <w:sz w:val="20"/>
          <w:szCs w:val="20"/>
        </w:rPr>
        <w:t>տ</w:t>
      </w:r>
      <w:r w:rsidRPr="00690366">
        <w:rPr>
          <w:rFonts w:ascii="Sylfaen" w:eastAsia="Sylfaen" w:hAnsi="Sylfaen" w:cs="Sylfaen"/>
          <w:spacing w:val="2"/>
          <w:sz w:val="20"/>
          <w:szCs w:val="20"/>
        </w:rPr>
        <w:t>ա</w:t>
      </w:r>
      <w:r w:rsidRPr="00690366">
        <w:rPr>
          <w:rFonts w:ascii="Sylfaen" w:eastAsia="Sylfaen" w:hAnsi="Sylfaen" w:cs="Sylfaen"/>
          <w:spacing w:val="-6"/>
          <w:sz w:val="20"/>
          <w:szCs w:val="20"/>
        </w:rPr>
        <w:t>թ</w:t>
      </w:r>
      <w:r w:rsidRPr="00690366">
        <w:rPr>
          <w:rFonts w:ascii="Sylfaen" w:eastAsia="Sylfaen" w:hAnsi="Sylfaen" w:cs="Sylfaen"/>
          <w:spacing w:val="2"/>
          <w:sz w:val="20"/>
          <w:szCs w:val="20"/>
        </w:rPr>
        <w:t>ղ</w:t>
      </w:r>
      <w:r w:rsidRPr="00690366">
        <w:rPr>
          <w:rFonts w:ascii="Sylfaen" w:eastAsia="Sylfaen" w:hAnsi="Sylfaen" w:cs="Sylfaen"/>
          <w:spacing w:val="-2"/>
          <w:sz w:val="20"/>
          <w:szCs w:val="20"/>
        </w:rPr>
        <w:t>թ</w:t>
      </w:r>
      <w:r w:rsidRPr="00690366">
        <w:rPr>
          <w:rFonts w:ascii="Sylfaen" w:eastAsia="Sylfaen" w:hAnsi="Sylfaen" w:cs="Sylfaen"/>
          <w:spacing w:val="-3"/>
          <w:sz w:val="20"/>
          <w:szCs w:val="20"/>
        </w:rPr>
        <w:t>եր</w:t>
      </w:r>
      <w:r w:rsidRPr="00690366">
        <w:rPr>
          <w:rFonts w:ascii="Sylfaen" w:eastAsia="Sylfaen" w:hAnsi="Sylfaen" w:cs="Sylfaen"/>
          <w:sz w:val="20"/>
          <w:szCs w:val="20"/>
        </w:rPr>
        <w:t>ը</w:t>
      </w:r>
      <w:r w:rsidRPr="00690366">
        <w:rPr>
          <w:rFonts w:ascii="Arial" w:eastAsia="Sylfaen" w:hAnsi="Arial" w:cs="Arial"/>
          <w:spacing w:val="24"/>
          <w:sz w:val="20"/>
          <w:szCs w:val="20"/>
        </w:rPr>
        <w:t xml:space="preserve"> </w:t>
      </w:r>
      <w:r w:rsidRPr="00690366">
        <w:rPr>
          <w:rFonts w:ascii="Sylfaen" w:eastAsia="Sylfaen" w:hAnsi="Sylfaen" w:cs="Sylfaen"/>
          <w:sz w:val="20"/>
          <w:szCs w:val="20"/>
        </w:rPr>
        <w:t>ձ</w:t>
      </w:r>
      <w:r w:rsidRPr="00690366">
        <w:rPr>
          <w:rFonts w:ascii="Sylfaen" w:eastAsia="Sylfaen" w:hAnsi="Sylfaen" w:cs="Sylfaen"/>
          <w:spacing w:val="1"/>
          <w:sz w:val="20"/>
          <w:szCs w:val="20"/>
        </w:rPr>
        <w:t>և</w:t>
      </w:r>
      <w:r w:rsidRPr="00690366">
        <w:rPr>
          <w:rFonts w:ascii="Sylfaen" w:eastAsia="Sylfaen" w:hAnsi="Sylfaen" w:cs="Sylfaen"/>
          <w:spacing w:val="2"/>
          <w:sz w:val="20"/>
          <w:szCs w:val="20"/>
        </w:rPr>
        <w:t>ա</w:t>
      </w:r>
      <w:r w:rsidRPr="00690366">
        <w:rPr>
          <w:rFonts w:ascii="Sylfaen" w:eastAsia="Sylfaen" w:hAnsi="Sylfaen" w:cs="Sylfaen"/>
          <w:spacing w:val="-2"/>
          <w:sz w:val="20"/>
          <w:szCs w:val="20"/>
        </w:rPr>
        <w:t>կ</w:t>
      </w:r>
      <w:r w:rsidRPr="00690366">
        <w:rPr>
          <w:rFonts w:ascii="Sylfaen" w:eastAsia="Sylfaen" w:hAnsi="Sylfaen" w:cs="Sylfaen"/>
          <w:spacing w:val="-3"/>
          <w:sz w:val="20"/>
          <w:szCs w:val="20"/>
        </w:rPr>
        <w:t>եր</w:t>
      </w:r>
      <w:r w:rsidRPr="00690366">
        <w:rPr>
          <w:rFonts w:ascii="Sylfaen" w:eastAsia="Sylfaen" w:hAnsi="Sylfaen" w:cs="Sylfaen"/>
          <w:spacing w:val="2"/>
          <w:sz w:val="20"/>
          <w:szCs w:val="20"/>
        </w:rPr>
        <w:t>պ</w:t>
      </w:r>
      <w:r w:rsidRPr="00690366">
        <w:rPr>
          <w:rFonts w:ascii="Sylfaen" w:eastAsia="Sylfaen" w:hAnsi="Sylfaen" w:cs="Sylfaen"/>
          <w:spacing w:val="1"/>
          <w:sz w:val="20"/>
          <w:szCs w:val="20"/>
        </w:rPr>
        <w:t>ե</w:t>
      </w:r>
      <w:r w:rsidRPr="00690366">
        <w:rPr>
          <w:rFonts w:ascii="Sylfaen" w:eastAsia="Sylfaen" w:hAnsi="Sylfaen" w:cs="Sylfaen"/>
          <w:spacing w:val="-5"/>
          <w:sz w:val="20"/>
          <w:szCs w:val="20"/>
        </w:rPr>
        <w:t>լ</w:t>
      </w:r>
      <w:r w:rsidRPr="00690366">
        <w:rPr>
          <w:rFonts w:ascii="Sylfaen" w:eastAsia="Sylfaen" w:hAnsi="Sylfaen" w:cs="Sylfaen"/>
          <w:spacing w:val="2"/>
          <w:sz w:val="20"/>
          <w:szCs w:val="20"/>
        </w:rPr>
        <w:t>ո</w:t>
      </w:r>
      <w:r w:rsidRPr="00690366">
        <w:rPr>
          <w:rFonts w:ascii="Sylfaen" w:eastAsia="Sylfaen" w:hAnsi="Sylfaen" w:cs="Sylfaen"/>
          <w:spacing w:val="-1"/>
          <w:sz w:val="20"/>
          <w:szCs w:val="20"/>
        </w:rPr>
        <w:t>ւ</w:t>
      </w:r>
      <w:r w:rsidRPr="00690366">
        <w:rPr>
          <w:rFonts w:ascii="Sylfaen" w:eastAsia="Sylfaen" w:hAnsi="Sylfaen" w:cs="Sylfaen"/>
          <w:sz w:val="20"/>
          <w:szCs w:val="20"/>
        </w:rPr>
        <w:t>ց</w:t>
      </w:r>
      <w:r w:rsidRPr="00690366">
        <w:rPr>
          <w:rFonts w:ascii="Arial" w:eastAsia="Sylfaen" w:hAnsi="Arial" w:cs="Arial"/>
          <w:spacing w:val="21"/>
          <w:sz w:val="20"/>
          <w:szCs w:val="20"/>
        </w:rPr>
        <w:t xml:space="preserve"> </w:t>
      </w:r>
      <w:r w:rsidRPr="00690366">
        <w:rPr>
          <w:rFonts w:ascii="Sylfaen" w:eastAsia="Sylfaen" w:hAnsi="Sylfaen" w:cs="Sylfaen"/>
          <w:spacing w:val="2"/>
          <w:sz w:val="20"/>
          <w:szCs w:val="20"/>
        </w:rPr>
        <w:t>հ</w:t>
      </w:r>
      <w:r w:rsidRPr="00690366">
        <w:rPr>
          <w:rFonts w:ascii="Sylfaen" w:eastAsia="Sylfaen" w:hAnsi="Sylfaen" w:cs="Sylfaen"/>
          <w:spacing w:val="1"/>
          <w:sz w:val="20"/>
          <w:szCs w:val="20"/>
        </w:rPr>
        <w:t>ե</w:t>
      </w:r>
      <w:r w:rsidRPr="00690366">
        <w:rPr>
          <w:rFonts w:ascii="Sylfaen" w:eastAsia="Sylfaen" w:hAnsi="Sylfaen" w:cs="Sylfaen"/>
          <w:spacing w:val="-5"/>
          <w:sz w:val="20"/>
          <w:szCs w:val="20"/>
        </w:rPr>
        <w:t>տ</w:t>
      </w:r>
      <w:r w:rsidRPr="00690366">
        <w:rPr>
          <w:rFonts w:ascii="Sylfaen" w:eastAsia="Sylfaen" w:hAnsi="Sylfaen" w:cs="Sylfaen"/>
          <w:spacing w:val="2"/>
          <w:sz w:val="20"/>
          <w:szCs w:val="20"/>
        </w:rPr>
        <w:t>ո</w:t>
      </w:r>
      <w:r w:rsidRPr="00690366">
        <w:rPr>
          <w:rFonts w:ascii="Arial" w:hAnsi="Arial" w:cs="Arial"/>
          <w:sz w:val="20"/>
          <w:szCs w:val="20"/>
        </w:rPr>
        <w:t>:</w:t>
      </w:r>
      <w:r w:rsidRPr="00690366">
        <w:rPr>
          <w:rFonts w:ascii="Arial" w:hAnsi="Arial" w:cs="Arial"/>
          <w:spacing w:val="24"/>
          <w:sz w:val="20"/>
          <w:szCs w:val="20"/>
        </w:rPr>
        <w:t xml:space="preserve"> </w:t>
      </w:r>
      <w:r w:rsidRPr="00690366">
        <w:rPr>
          <w:rFonts w:ascii="Sylfaen" w:eastAsia="Sylfaen" w:hAnsi="Sylfaen" w:cs="Sylfaen"/>
          <w:sz w:val="20"/>
          <w:szCs w:val="20"/>
        </w:rPr>
        <w:t>Ե</w:t>
      </w:r>
      <w:r w:rsidRPr="00690366">
        <w:rPr>
          <w:rFonts w:ascii="Sylfaen" w:eastAsia="Sylfaen" w:hAnsi="Sylfaen" w:cs="Sylfaen"/>
          <w:spacing w:val="-2"/>
          <w:sz w:val="20"/>
          <w:szCs w:val="20"/>
        </w:rPr>
        <w:t>թ</w:t>
      </w:r>
      <w:r w:rsidRPr="00690366">
        <w:rPr>
          <w:rFonts w:ascii="Sylfaen" w:eastAsia="Sylfaen" w:hAnsi="Sylfaen" w:cs="Sylfaen"/>
          <w:sz w:val="20"/>
          <w:szCs w:val="20"/>
        </w:rPr>
        <w:t>ե</w:t>
      </w:r>
      <w:r w:rsidRPr="00690366">
        <w:rPr>
          <w:rFonts w:ascii="Arial" w:eastAsia="Sylfaen" w:hAnsi="Arial" w:cs="Arial"/>
          <w:spacing w:val="23"/>
          <w:sz w:val="20"/>
          <w:szCs w:val="20"/>
        </w:rPr>
        <w:t xml:space="preserve"> </w:t>
      </w:r>
      <w:r w:rsidRPr="00690366">
        <w:rPr>
          <w:rFonts w:ascii="Sylfaen" w:eastAsia="Sylfaen" w:hAnsi="Sylfaen" w:cs="Sylfaen"/>
          <w:spacing w:val="-5"/>
          <w:sz w:val="20"/>
          <w:szCs w:val="20"/>
        </w:rPr>
        <w:t>ժ</w:t>
      </w:r>
      <w:r w:rsidRPr="00690366">
        <w:rPr>
          <w:rFonts w:ascii="Sylfaen" w:eastAsia="Sylfaen" w:hAnsi="Sylfaen" w:cs="Sylfaen"/>
          <w:spacing w:val="2"/>
          <w:sz w:val="20"/>
          <w:szCs w:val="20"/>
        </w:rPr>
        <w:t>ա</w:t>
      </w:r>
      <w:r w:rsidRPr="00690366">
        <w:rPr>
          <w:rFonts w:ascii="Sylfaen" w:eastAsia="Sylfaen" w:hAnsi="Sylfaen" w:cs="Sylfaen"/>
          <w:spacing w:val="-4"/>
          <w:sz w:val="20"/>
          <w:szCs w:val="20"/>
        </w:rPr>
        <w:t>ռ</w:t>
      </w:r>
      <w:r w:rsidRPr="00690366">
        <w:rPr>
          <w:rFonts w:ascii="Sylfaen" w:eastAsia="Sylfaen" w:hAnsi="Sylfaen" w:cs="Sylfaen"/>
          <w:spacing w:val="2"/>
          <w:sz w:val="20"/>
          <w:szCs w:val="20"/>
        </w:rPr>
        <w:t>ա</w:t>
      </w:r>
      <w:r w:rsidRPr="00690366">
        <w:rPr>
          <w:rFonts w:ascii="Sylfaen" w:eastAsia="Sylfaen" w:hAnsi="Sylfaen" w:cs="Sylfaen"/>
          <w:sz w:val="20"/>
          <w:szCs w:val="20"/>
        </w:rPr>
        <w:t>նգն</w:t>
      </w:r>
      <w:r w:rsidRPr="00690366">
        <w:rPr>
          <w:rFonts w:ascii="Sylfaen" w:eastAsia="Sylfaen" w:hAnsi="Sylfaen" w:cs="Sylfaen"/>
          <w:spacing w:val="-3"/>
          <w:sz w:val="20"/>
          <w:szCs w:val="20"/>
        </w:rPr>
        <w:t>ե</w:t>
      </w:r>
      <w:r w:rsidRPr="00690366">
        <w:rPr>
          <w:rFonts w:ascii="Sylfaen" w:eastAsia="Sylfaen" w:hAnsi="Sylfaen" w:cs="Sylfaen"/>
          <w:sz w:val="20"/>
          <w:szCs w:val="20"/>
        </w:rPr>
        <w:t>ր</w:t>
      </w:r>
      <w:r w:rsidRPr="00690366">
        <w:rPr>
          <w:rFonts w:ascii="Arial" w:eastAsia="Sylfaen" w:hAnsi="Arial" w:cs="Arial"/>
          <w:spacing w:val="29"/>
          <w:sz w:val="20"/>
          <w:szCs w:val="20"/>
        </w:rPr>
        <w:t xml:space="preserve"> </w:t>
      </w:r>
      <w:r w:rsidRPr="00690366">
        <w:rPr>
          <w:rFonts w:ascii="Sylfaen" w:eastAsia="Sylfaen" w:hAnsi="Sylfaen" w:cs="Sylfaen"/>
          <w:spacing w:val="-2"/>
          <w:sz w:val="20"/>
          <w:szCs w:val="20"/>
        </w:rPr>
        <w:t>չ</w:t>
      </w:r>
      <w:r w:rsidRPr="00690366">
        <w:rPr>
          <w:rFonts w:ascii="Sylfaen" w:eastAsia="Sylfaen" w:hAnsi="Sylfaen" w:cs="Sylfaen"/>
          <w:spacing w:val="-7"/>
          <w:sz w:val="20"/>
          <w:szCs w:val="20"/>
        </w:rPr>
        <w:t>կ</w:t>
      </w:r>
      <w:r w:rsidRPr="00690366">
        <w:rPr>
          <w:rFonts w:ascii="Sylfaen" w:eastAsia="Sylfaen" w:hAnsi="Sylfaen" w:cs="Sylfaen"/>
          <w:spacing w:val="2"/>
          <w:sz w:val="20"/>
          <w:szCs w:val="20"/>
        </w:rPr>
        <w:t>ա</w:t>
      </w:r>
      <w:r w:rsidRPr="00690366">
        <w:rPr>
          <w:rFonts w:ascii="Sylfaen" w:eastAsia="Sylfaen" w:hAnsi="Sylfaen" w:cs="Sylfaen"/>
          <w:sz w:val="20"/>
          <w:szCs w:val="20"/>
        </w:rPr>
        <w:t>ն</w:t>
      </w:r>
      <w:r w:rsidRPr="00690366">
        <w:rPr>
          <w:rFonts w:ascii="Arial" w:hAnsi="Arial" w:cs="Arial"/>
          <w:sz w:val="20"/>
          <w:szCs w:val="20"/>
        </w:rPr>
        <w:t xml:space="preserve">, </w:t>
      </w:r>
      <w:r w:rsidRPr="00690366">
        <w:rPr>
          <w:rFonts w:ascii="Sylfaen" w:eastAsia="Sylfaen" w:hAnsi="Sylfaen" w:cs="Sylfaen"/>
          <w:spacing w:val="2"/>
          <w:sz w:val="20"/>
          <w:szCs w:val="20"/>
        </w:rPr>
        <w:t>ա</w:t>
      </w:r>
      <w:r w:rsidRPr="00690366">
        <w:rPr>
          <w:rFonts w:ascii="Sylfaen" w:eastAsia="Sylfaen" w:hAnsi="Sylfaen" w:cs="Sylfaen"/>
          <w:spacing w:val="-3"/>
          <w:sz w:val="20"/>
          <w:szCs w:val="20"/>
        </w:rPr>
        <w:t>պ</w:t>
      </w:r>
      <w:r w:rsidRPr="00690366">
        <w:rPr>
          <w:rFonts w:ascii="Sylfaen" w:eastAsia="Sylfaen" w:hAnsi="Sylfaen" w:cs="Sylfaen"/>
          <w:sz w:val="20"/>
          <w:szCs w:val="20"/>
        </w:rPr>
        <w:t>ա</w:t>
      </w:r>
      <w:r w:rsidRPr="00690366">
        <w:rPr>
          <w:rFonts w:ascii="Arial" w:eastAsia="Sylfaen" w:hAnsi="Arial" w:cs="Arial"/>
          <w:spacing w:val="8"/>
          <w:sz w:val="20"/>
          <w:szCs w:val="20"/>
        </w:rPr>
        <w:t xml:space="preserve"> </w:t>
      </w:r>
      <w:r w:rsidRPr="00690366">
        <w:rPr>
          <w:rFonts w:ascii="Sylfaen" w:eastAsia="Sylfaen" w:hAnsi="Sylfaen" w:cs="Sylfaen"/>
          <w:spacing w:val="-5"/>
          <w:sz w:val="20"/>
          <w:szCs w:val="20"/>
        </w:rPr>
        <w:t>փ</w:t>
      </w:r>
      <w:r w:rsidRPr="00690366">
        <w:rPr>
          <w:rFonts w:ascii="Sylfaen" w:eastAsia="Sylfaen" w:hAnsi="Sylfaen" w:cs="Sylfaen"/>
          <w:spacing w:val="2"/>
          <w:sz w:val="20"/>
          <w:szCs w:val="20"/>
        </w:rPr>
        <w:t>ո</w:t>
      </w:r>
      <w:r w:rsidRPr="00690366">
        <w:rPr>
          <w:rFonts w:ascii="Sylfaen" w:eastAsia="Sylfaen" w:hAnsi="Sylfaen" w:cs="Sylfaen"/>
          <w:spacing w:val="-4"/>
          <w:sz w:val="20"/>
          <w:szCs w:val="20"/>
        </w:rPr>
        <w:t>խ</w:t>
      </w:r>
      <w:r w:rsidRPr="00690366">
        <w:rPr>
          <w:rFonts w:ascii="Sylfaen" w:eastAsia="Sylfaen" w:hAnsi="Sylfaen" w:cs="Sylfaen"/>
          <w:spacing w:val="2"/>
          <w:sz w:val="20"/>
          <w:szCs w:val="20"/>
        </w:rPr>
        <w:t>հ</w:t>
      </w:r>
      <w:r w:rsidRPr="00690366">
        <w:rPr>
          <w:rFonts w:ascii="Sylfaen" w:eastAsia="Sylfaen" w:hAnsi="Sylfaen" w:cs="Sylfaen"/>
          <w:spacing w:val="-3"/>
          <w:sz w:val="20"/>
          <w:szCs w:val="20"/>
        </w:rPr>
        <w:t>ա</w:t>
      </w:r>
      <w:r w:rsidRPr="00690366">
        <w:rPr>
          <w:rFonts w:ascii="Sylfaen" w:eastAsia="Sylfaen" w:hAnsi="Sylfaen" w:cs="Sylfaen"/>
          <w:spacing w:val="-1"/>
          <w:sz w:val="20"/>
          <w:szCs w:val="20"/>
        </w:rPr>
        <w:t>տ</w:t>
      </w:r>
      <w:r w:rsidRPr="00690366">
        <w:rPr>
          <w:rFonts w:ascii="Sylfaen" w:eastAsia="Sylfaen" w:hAnsi="Sylfaen" w:cs="Sylfaen"/>
          <w:spacing w:val="2"/>
          <w:sz w:val="20"/>
          <w:szCs w:val="20"/>
        </w:rPr>
        <w:t>ո</w:t>
      </w:r>
      <w:r w:rsidRPr="00690366">
        <w:rPr>
          <w:rFonts w:ascii="Sylfaen" w:eastAsia="Sylfaen" w:hAnsi="Sylfaen" w:cs="Sylfaen"/>
          <w:spacing w:val="-1"/>
          <w:sz w:val="20"/>
          <w:szCs w:val="20"/>
        </w:rPr>
        <w:t>ւ</w:t>
      </w:r>
      <w:r w:rsidRPr="00690366">
        <w:rPr>
          <w:rFonts w:ascii="Sylfaen" w:eastAsia="Sylfaen" w:hAnsi="Sylfaen" w:cs="Sylfaen"/>
          <w:spacing w:val="-6"/>
          <w:sz w:val="20"/>
          <w:szCs w:val="20"/>
        </w:rPr>
        <w:t>ց</w:t>
      </w:r>
      <w:r w:rsidRPr="00690366">
        <w:rPr>
          <w:rFonts w:ascii="Sylfaen" w:eastAsia="Sylfaen" w:hAnsi="Sylfaen" w:cs="Sylfaen"/>
          <w:spacing w:val="2"/>
          <w:sz w:val="20"/>
          <w:szCs w:val="20"/>
        </w:rPr>
        <w:t>ո</w:t>
      </w:r>
      <w:r w:rsidRPr="00690366">
        <w:rPr>
          <w:rFonts w:ascii="Sylfaen" w:eastAsia="Sylfaen" w:hAnsi="Sylfaen" w:cs="Sylfaen"/>
          <w:spacing w:val="-1"/>
          <w:sz w:val="20"/>
          <w:szCs w:val="20"/>
        </w:rPr>
        <w:t>ւ</w:t>
      </w:r>
      <w:r w:rsidRPr="00690366">
        <w:rPr>
          <w:rFonts w:ascii="Sylfaen" w:eastAsia="Sylfaen" w:hAnsi="Sylfaen" w:cs="Sylfaen"/>
          <w:sz w:val="20"/>
          <w:szCs w:val="20"/>
        </w:rPr>
        <w:t>մը</w:t>
      </w:r>
      <w:r w:rsidRPr="00690366">
        <w:rPr>
          <w:rFonts w:ascii="Arial" w:eastAsia="Sylfaen" w:hAnsi="Arial" w:cs="Arial"/>
          <w:spacing w:val="7"/>
          <w:sz w:val="20"/>
          <w:szCs w:val="20"/>
        </w:rPr>
        <w:t xml:space="preserve"> </w:t>
      </w:r>
      <w:r w:rsidRPr="00690366">
        <w:rPr>
          <w:rFonts w:ascii="Sylfaen" w:eastAsia="Sylfaen" w:hAnsi="Sylfaen" w:cs="Sylfaen"/>
          <w:spacing w:val="-2"/>
          <w:sz w:val="20"/>
          <w:szCs w:val="20"/>
        </w:rPr>
        <w:t>կ</w:t>
      </w:r>
      <w:r w:rsidRPr="00690366">
        <w:rPr>
          <w:rFonts w:ascii="Sylfaen" w:eastAsia="Sylfaen" w:hAnsi="Sylfaen" w:cs="Sylfaen"/>
          <w:spacing w:val="-5"/>
          <w:sz w:val="20"/>
          <w:szCs w:val="20"/>
        </w:rPr>
        <w:t>փ</w:t>
      </w:r>
      <w:r w:rsidRPr="00690366">
        <w:rPr>
          <w:rFonts w:ascii="Sylfaen" w:eastAsia="Sylfaen" w:hAnsi="Sylfaen" w:cs="Sylfaen"/>
          <w:spacing w:val="2"/>
          <w:sz w:val="20"/>
          <w:szCs w:val="20"/>
        </w:rPr>
        <w:t>ո</w:t>
      </w:r>
      <w:r w:rsidRPr="00690366">
        <w:rPr>
          <w:rFonts w:ascii="Sylfaen" w:eastAsia="Sylfaen" w:hAnsi="Sylfaen" w:cs="Sylfaen"/>
          <w:spacing w:val="-4"/>
          <w:sz w:val="20"/>
          <w:szCs w:val="20"/>
        </w:rPr>
        <w:t>խ</w:t>
      </w:r>
      <w:r w:rsidRPr="00690366">
        <w:rPr>
          <w:rFonts w:ascii="Sylfaen" w:eastAsia="Sylfaen" w:hAnsi="Sylfaen" w:cs="Sylfaen"/>
          <w:spacing w:val="2"/>
          <w:sz w:val="20"/>
          <w:szCs w:val="20"/>
        </w:rPr>
        <w:t>ա</w:t>
      </w:r>
      <w:r w:rsidRPr="00690366">
        <w:rPr>
          <w:rFonts w:ascii="Sylfaen" w:eastAsia="Sylfaen" w:hAnsi="Sylfaen" w:cs="Sylfaen"/>
          <w:sz w:val="20"/>
          <w:szCs w:val="20"/>
        </w:rPr>
        <w:t>ն</w:t>
      </w:r>
      <w:r w:rsidRPr="00690366">
        <w:rPr>
          <w:rFonts w:ascii="Sylfaen" w:eastAsia="Sylfaen" w:hAnsi="Sylfaen" w:cs="Sylfaen"/>
          <w:spacing w:val="-1"/>
          <w:sz w:val="20"/>
          <w:szCs w:val="20"/>
        </w:rPr>
        <w:t>ց</w:t>
      </w:r>
      <w:r w:rsidRPr="00690366">
        <w:rPr>
          <w:rFonts w:ascii="Sylfaen" w:eastAsia="Sylfaen" w:hAnsi="Sylfaen" w:cs="Sylfaen"/>
          <w:spacing w:val="-3"/>
          <w:sz w:val="20"/>
          <w:szCs w:val="20"/>
        </w:rPr>
        <w:t>վ</w:t>
      </w:r>
      <w:r w:rsidRPr="00690366">
        <w:rPr>
          <w:rFonts w:ascii="Sylfaen" w:eastAsia="Sylfaen" w:hAnsi="Sylfaen" w:cs="Sylfaen"/>
          <w:sz w:val="20"/>
          <w:szCs w:val="20"/>
        </w:rPr>
        <w:t>ի</w:t>
      </w:r>
      <w:r w:rsidRPr="00690366">
        <w:rPr>
          <w:rFonts w:ascii="Arial" w:eastAsia="Sylfaen" w:hAnsi="Arial" w:cs="Arial"/>
          <w:spacing w:val="3"/>
          <w:sz w:val="20"/>
          <w:szCs w:val="20"/>
        </w:rPr>
        <w:t xml:space="preserve"> </w:t>
      </w:r>
      <w:r w:rsidRPr="00690366">
        <w:rPr>
          <w:rFonts w:ascii="Sylfaen" w:eastAsia="Sylfaen" w:hAnsi="Sylfaen" w:cs="Sylfaen"/>
          <w:spacing w:val="2"/>
          <w:sz w:val="20"/>
          <w:szCs w:val="20"/>
        </w:rPr>
        <w:t>դա</w:t>
      </w:r>
      <w:r w:rsidRPr="00690366">
        <w:rPr>
          <w:rFonts w:ascii="Sylfaen" w:eastAsia="Sylfaen" w:hAnsi="Sylfaen" w:cs="Sylfaen"/>
          <w:spacing w:val="-5"/>
          <w:sz w:val="20"/>
          <w:szCs w:val="20"/>
        </w:rPr>
        <w:t>տ</w:t>
      </w:r>
      <w:r w:rsidRPr="00690366">
        <w:rPr>
          <w:rFonts w:ascii="Sylfaen" w:eastAsia="Sylfaen" w:hAnsi="Sylfaen" w:cs="Sylfaen"/>
          <w:spacing w:val="-3"/>
          <w:sz w:val="20"/>
          <w:szCs w:val="20"/>
        </w:rPr>
        <w:t>ա</w:t>
      </w:r>
      <w:r w:rsidRPr="00690366">
        <w:rPr>
          <w:rFonts w:ascii="Sylfaen" w:eastAsia="Sylfaen" w:hAnsi="Sylfaen" w:cs="Sylfaen"/>
          <w:spacing w:val="2"/>
          <w:sz w:val="20"/>
          <w:szCs w:val="20"/>
        </w:rPr>
        <w:t>ր</w:t>
      </w:r>
      <w:r w:rsidRPr="00690366">
        <w:rPr>
          <w:rFonts w:ascii="Sylfaen" w:eastAsia="Sylfaen" w:hAnsi="Sylfaen" w:cs="Sylfaen"/>
          <w:spacing w:val="-3"/>
          <w:sz w:val="20"/>
          <w:szCs w:val="20"/>
        </w:rPr>
        <w:t>ա</w:t>
      </w:r>
      <w:r w:rsidRPr="00690366">
        <w:rPr>
          <w:rFonts w:ascii="Sylfaen" w:eastAsia="Sylfaen" w:hAnsi="Sylfaen" w:cs="Sylfaen"/>
          <w:sz w:val="20"/>
          <w:szCs w:val="20"/>
        </w:rPr>
        <w:t>նի</w:t>
      </w:r>
      <w:r w:rsidRPr="00690366">
        <w:rPr>
          <w:rFonts w:ascii="Arial" w:eastAsia="Sylfaen" w:hAnsi="Arial" w:cs="Arial"/>
          <w:spacing w:val="3"/>
          <w:sz w:val="20"/>
          <w:szCs w:val="20"/>
        </w:rPr>
        <w:t xml:space="preserve"> </w:t>
      </w:r>
      <w:r w:rsidRPr="00690366">
        <w:rPr>
          <w:rFonts w:ascii="Sylfaen" w:eastAsia="Sylfaen" w:hAnsi="Sylfaen" w:cs="Sylfaen"/>
          <w:spacing w:val="2"/>
          <w:sz w:val="20"/>
          <w:szCs w:val="20"/>
        </w:rPr>
        <w:t>դ</w:t>
      </w:r>
      <w:r w:rsidRPr="00690366">
        <w:rPr>
          <w:rFonts w:ascii="Sylfaen" w:eastAsia="Sylfaen" w:hAnsi="Sylfaen" w:cs="Sylfaen"/>
          <w:spacing w:val="-3"/>
          <w:sz w:val="20"/>
          <w:szCs w:val="20"/>
        </w:rPr>
        <w:t>ե</w:t>
      </w:r>
      <w:r w:rsidRPr="00690366">
        <w:rPr>
          <w:rFonts w:ascii="Sylfaen" w:eastAsia="Sylfaen" w:hAnsi="Sylfaen" w:cs="Sylfaen"/>
          <w:spacing w:val="2"/>
          <w:sz w:val="20"/>
          <w:szCs w:val="20"/>
        </w:rPr>
        <w:t>պ</w:t>
      </w:r>
      <w:r w:rsidRPr="00690366">
        <w:rPr>
          <w:rFonts w:ascii="Sylfaen" w:eastAsia="Sylfaen" w:hAnsi="Sylfaen" w:cs="Sylfaen"/>
          <w:spacing w:val="-3"/>
          <w:sz w:val="20"/>
          <w:szCs w:val="20"/>
        </w:rPr>
        <w:t>ոզ</w:t>
      </w:r>
      <w:r w:rsidRPr="00690366">
        <w:rPr>
          <w:rFonts w:ascii="Sylfaen" w:eastAsia="Sylfaen" w:hAnsi="Sylfaen" w:cs="Sylfaen"/>
          <w:spacing w:val="2"/>
          <w:sz w:val="20"/>
          <w:szCs w:val="20"/>
        </w:rPr>
        <w:t>ի</w:t>
      </w:r>
      <w:r w:rsidRPr="00690366">
        <w:rPr>
          <w:rFonts w:ascii="Sylfaen" w:eastAsia="Sylfaen" w:hAnsi="Sylfaen" w:cs="Sylfaen"/>
          <w:spacing w:val="-1"/>
          <w:sz w:val="20"/>
          <w:szCs w:val="20"/>
        </w:rPr>
        <w:t>տ</w:t>
      </w:r>
      <w:r w:rsidRPr="00690366">
        <w:rPr>
          <w:rFonts w:ascii="Sylfaen" w:eastAsia="Sylfaen" w:hAnsi="Sylfaen" w:cs="Sylfaen"/>
          <w:spacing w:val="-3"/>
          <w:sz w:val="20"/>
          <w:szCs w:val="20"/>
        </w:rPr>
        <w:t>ա</w:t>
      </w:r>
      <w:r w:rsidRPr="00690366">
        <w:rPr>
          <w:rFonts w:ascii="Sylfaen" w:eastAsia="Sylfaen" w:hAnsi="Sylfaen" w:cs="Sylfaen"/>
          <w:spacing w:val="1"/>
          <w:sz w:val="20"/>
          <w:szCs w:val="20"/>
        </w:rPr>
        <w:t>յ</w:t>
      </w:r>
      <w:r w:rsidRPr="00690366">
        <w:rPr>
          <w:rFonts w:ascii="Sylfaen" w:eastAsia="Sylfaen" w:hAnsi="Sylfaen" w:cs="Sylfaen"/>
          <w:spacing w:val="2"/>
          <w:sz w:val="20"/>
          <w:szCs w:val="20"/>
        </w:rPr>
        <w:t>ի</w:t>
      </w:r>
      <w:r w:rsidRPr="00690366">
        <w:rPr>
          <w:rFonts w:ascii="Sylfaen" w:eastAsia="Sylfaen" w:hAnsi="Sylfaen" w:cs="Sylfaen"/>
          <w:sz w:val="20"/>
          <w:szCs w:val="20"/>
        </w:rPr>
        <w:t>ն</w:t>
      </w:r>
      <w:r w:rsidRPr="00690366">
        <w:rPr>
          <w:rFonts w:ascii="Arial" w:eastAsia="Sylfaen" w:hAnsi="Arial" w:cs="Arial"/>
          <w:spacing w:val="1"/>
          <w:sz w:val="20"/>
          <w:szCs w:val="20"/>
        </w:rPr>
        <w:t xml:space="preserve"> </w:t>
      </w:r>
      <w:r w:rsidRPr="00690366">
        <w:rPr>
          <w:rFonts w:ascii="Sylfaen" w:eastAsia="Sylfaen" w:hAnsi="Sylfaen" w:cs="Sylfaen"/>
          <w:spacing w:val="-3"/>
          <w:sz w:val="20"/>
          <w:szCs w:val="20"/>
        </w:rPr>
        <w:t>հ</w:t>
      </w:r>
      <w:r w:rsidRPr="00690366">
        <w:rPr>
          <w:rFonts w:ascii="Sylfaen" w:eastAsia="Sylfaen" w:hAnsi="Sylfaen" w:cs="Sylfaen"/>
          <w:spacing w:val="2"/>
          <w:sz w:val="20"/>
          <w:szCs w:val="20"/>
        </w:rPr>
        <w:t>ա</w:t>
      </w:r>
      <w:r w:rsidRPr="00690366">
        <w:rPr>
          <w:rFonts w:ascii="Sylfaen" w:eastAsia="Sylfaen" w:hAnsi="Sylfaen" w:cs="Sylfaen"/>
          <w:spacing w:val="-2"/>
          <w:sz w:val="20"/>
          <w:szCs w:val="20"/>
        </w:rPr>
        <w:t>շ</w:t>
      </w:r>
      <w:r w:rsidRPr="00690366">
        <w:rPr>
          <w:rFonts w:ascii="Sylfaen" w:eastAsia="Sylfaen" w:hAnsi="Sylfaen" w:cs="Sylfaen"/>
          <w:spacing w:val="-3"/>
          <w:sz w:val="20"/>
          <w:szCs w:val="20"/>
        </w:rPr>
        <w:t>վ</w:t>
      </w:r>
      <w:r w:rsidRPr="00690366">
        <w:rPr>
          <w:rFonts w:ascii="Sylfaen" w:eastAsia="Sylfaen" w:hAnsi="Sylfaen" w:cs="Sylfaen"/>
          <w:spacing w:val="2"/>
          <w:sz w:val="20"/>
          <w:szCs w:val="20"/>
        </w:rPr>
        <w:t>ի</w:t>
      </w:r>
      <w:r w:rsidRPr="00690366">
        <w:rPr>
          <w:rFonts w:ascii="Sylfaen" w:eastAsia="Sylfaen" w:hAnsi="Sylfaen" w:cs="Sylfaen"/>
          <w:sz w:val="20"/>
          <w:szCs w:val="20"/>
        </w:rPr>
        <w:t>ն</w:t>
      </w:r>
      <w:r w:rsidRPr="00690366">
        <w:rPr>
          <w:rFonts w:ascii="Arial" w:hAnsi="Arial" w:cs="Arial"/>
          <w:sz w:val="20"/>
          <w:szCs w:val="20"/>
        </w:rPr>
        <w:t>:</w:t>
      </w:r>
      <w:r w:rsidRPr="00690366">
        <w:rPr>
          <w:rFonts w:ascii="Arial" w:hAnsi="Arial" w:cs="Arial"/>
          <w:spacing w:val="3"/>
          <w:sz w:val="20"/>
          <w:szCs w:val="20"/>
        </w:rPr>
        <w:t xml:space="preserve"> </w:t>
      </w:r>
      <w:r w:rsidRPr="00690366">
        <w:rPr>
          <w:rFonts w:ascii="Sylfaen" w:eastAsia="Sylfaen" w:hAnsi="Sylfaen" w:cs="Sylfaen"/>
          <w:spacing w:val="2"/>
          <w:sz w:val="20"/>
          <w:szCs w:val="20"/>
        </w:rPr>
        <w:t>Խ</w:t>
      </w:r>
      <w:r w:rsidRPr="00690366">
        <w:rPr>
          <w:rFonts w:ascii="Sylfaen" w:eastAsia="Sylfaen" w:hAnsi="Sylfaen" w:cs="Sylfaen"/>
          <w:sz w:val="20"/>
          <w:szCs w:val="20"/>
        </w:rPr>
        <w:t>ն</w:t>
      </w:r>
      <w:r w:rsidRPr="00690366">
        <w:rPr>
          <w:rFonts w:ascii="Sylfaen" w:eastAsia="Sylfaen" w:hAnsi="Sylfaen" w:cs="Sylfaen"/>
          <w:spacing w:val="-3"/>
          <w:sz w:val="20"/>
          <w:szCs w:val="20"/>
        </w:rPr>
        <w:t>դր</w:t>
      </w:r>
      <w:r w:rsidRPr="00690366">
        <w:rPr>
          <w:rFonts w:ascii="Sylfaen" w:eastAsia="Sylfaen" w:hAnsi="Sylfaen" w:cs="Sylfaen"/>
          <w:spacing w:val="2"/>
          <w:sz w:val="20"/>
          <w:szCs w:val="20"/>
        </w:rPr>
        <w:t>ո</w:t>
      </w:r>
      <w:r w:rsidRPr="00690366">
        <w:rPr>
          <w:rFonts w:ascii="Sylfaen" w:eastAsia="Sylfaen" w:hAnsi="Sylfaen" w:cs="Sylfaen"/>
          <w:spacing w:val="-1"/>
          <w:sz w:val="20"/>
          <w:szCs w:val="20"/>
        </w:rPr>
        <w:t>ւ</w:t>
      </w:r>
      <w:r w:rsidRPr="00690366">
        <w:rPr>
          <w:rFonts w:ascii="Sylfaen" w:eastAsia="Sylfaen" w:hAnsi="Sylfaen" w:cs="Sylfaen"/>
          <w:sz w:val="20"/>
          <w:szCs w:val="20"/>
        </w:rPr>
        <w:t>մ</w:t>
      </w:r>
      <w:r w:rsidRPr="00690366">
        <w:rPr>
          <w:rFonts w:ascii="Arial" w:eastAsia="Sylfaen" w:hAnsi="Arial" w:cs="Arial"/>
          <w:spacing w:val="5"/>
          <w:sz w:val="20"/>
          <w:szCs w:val="20"/>
        </w:rPr>
        <w:t xml:space="preserve"> </w:t>
      </w:r>
      <w:r w:rsidRPr="00690366">
        <w:rPr>
          <w:rFonts w:ascii="Sylfaen" w:eastAsia="Sylfaen" w:hAnsi="Sylfaen" w:cs="Sylfaen"/>
          <w:spacing w:val="1"/>
          <w:sz w:val="20"/>
          <w:szCs w:val="20"/>
        </w:rPr>
        <w:t>ե</w:t>
      </w:r>
      <w:r w:rsidRPr="00690366">
        <w:rPr>
          <w:rFonts w:ascii="Sylfaen" w:eastAsia="Sylfaen" w:hAnsi="Sylfaen" w:cs="Sylfaen"/>
          <w:sz w:val="20"/>
          <w:szCs w:val="20"/>
        </w:rPr>
        <w:t>նք</w:t>
      </w:r>
      <w:r w:rsidRPr="00690366">
        <w:rPr>
          <w:rFonts w:ascii="Arial" w:eastAsia="Sylfaen" w:hAnsi="Arial" w:cs="Arial"/>
          <w:sz w:val="20"/>
          <w:szCs w:val="20"/>
        </w:rPr>
        <w:t xml:space="preserve"> </w:t>
      </w:r>
      <w:r w:rsidRPr="00690366">
        <w:rPr>
          <w:rFonts w:ascii="Sylfaen" w:eastAsia="Sylfaen" w:hAnsi="Sylfaen" w:cs="Sylfaen"/>
          <w:spacing w:val="2"/>
          <w:sz w:val="20"/>
          <w:szCs w:val="20"/>
        </w:rPr>
        <w:t>դի</w:t>
      </w:r>
      <w:r w:rsidRPr="00690366">
        <w:rPr>
          <w:rFonts w:ascii="Sylfaen" w:eastAsia="Sylfaen" w:hAnsi="Sylfaen" w:cs="Sylfaen"/>
          <w:spacing w:val="-5"/>
          <w:sz w:val="20"/>
          <w:szCs w:val="20"/>
        </w:rPr>
        <w:t>մ</w:t>
      </w:r>
      <w:r w:rsidRPr="00690366">
        <w:rPr>
          <w:rFonts w:ascii="Sylfaen" w:eastAsia="Sylfaen" w:hAnsi="Sylfaen" w:cs="Sylfaen"/>
          <w:spacing w:val="1"/>
          <w:sz w:val="20"/>
          <w:szCs w:val="20"/>
        </w:rPr>
        <w:t>ե</w:t>
      </w:r>
      <w:r w:rsidRPr="00690366">
        <w:rPr>
          <w:rFonts w:ascii="Sylfaen" w:eastAsia="Sylfaen" w:hAnsi="Sylfaen" w:cs="Sylfaen"/>
          <w:sz w:val="20"/>
          <w:szCs w:val="20"/>
        </w:rPr>
        <w:t>լ</w:t>
      </w:r>
      <w:r w:rsidRPr="00690366">
        <w:rPr>
          <w:rFonts w:ascii="Arial" w:eastAsia="Sylfaen" w:hAnsi="Arial" w:cs="Arial"/>
          <w:sz w:val="20"/>
          <w:szCs w:val="20"/>
        </w:rPr>
        <w:t xml:space="preserve"> </w:t>
      </w:r>
      <w:r w:rsidRPr="00690366">
        <w:rPr>
          <w:rFonts w:ascii="Sylfaen" w:eastAsia="Sylfaen" w:hAnsi="Sylfaen" w:cs="Sylfaen"/>
          <w:sz w:val="20"/>
          <w:szCs w:val="20"/>
        </w:rPr>
        <w:t>ն</w:t>
      </w:r>
      <w:r w:rsidRPr="00690366">
        <w:rPr>
          <w:rFonts w:ascii="Sylfaen" w:eastAsia="Sylfaen" w:hAnsi="Sylfaen" w:cs="Sylfaen"/>
          <w:spacing w:val="2"/>
          <w:sz w:val="20"/>
          <w:szCs w:val="20"/>
        </w:rPr>
        <w:t>ո</w:t>
      </w:r>
      <w:r w:rsidRPr="00690366">
        <w:rPr>
          <w:rFonts w:ascii="Sylfaen" w:eastAsia="Sylfaen" w:hAnsi="Sylfaen" w:cs="Sylfaen"/>
          <w:spacing w:val="-5"/>
          <w:sz w:val="20"/>
          <w:szCs w:val="20"/>
        </w:rPr>
        <w:t>տ</w:t>
      </w:r>
      <w:r w:rsidRPr="00690366">
        <w:rPr>
          <w:rFonts w:ascii="Sylfaen" w:eastAsia="Sylfaen" w:hAnsi="Sylfaen" w:cs="Sylfaen"/>
          <w:spacing w:val="2"/>
          <w:sz w:val="20"/>
          <w:szCs w:val="20"/>
        </w:rPr>
        <w:t>ար</w:t>
      </w:r>
      <w:r w:rsidRPr="00690366">
        <w:rPr>
          <w:rFonts w:ascii="Sylfaen" w:eastAsia="Sylfaen" w:hAnsi="Sylfaen" w:cs="Sylfaen"/>
          <w:spacing w:val="-5"/>
          <w:sz w:val="20"/>
          <w:szCs w:val="20"/>
        </w:rPr>
        <w:t>ն</w:t>
      </w:r>
      <w:r w:rsidRPr="00690366">
        <w:rPr>
          <w:rFonts w:ascii="Sylfaen" w:eastAsia="Sylfaen" w:hAnsi="Sylfaen" w:cs="Sylfaen"/>
          <w:spacing w:val="-3"/>
          <w:sz w:val="20"/>
          <w:szCs w:val="20"/>
        </w:rPr>
        <w:t>ե</w:t>
      </w:r>
      <w:r w:rsidRPr="00690366">
        <w:rPr>
          <w:rFonts w:ascii="Sylfaen" w:eastAsia="Sylfaen" w:hAnsi="Sylfaen" w:cs="Sylfaen"/>
          <w:spacing w:val="2"/>
          <w:sz w:val="20"/>
          <w:szCs w:val="20"/>
        </w:rPr>
        <w:t>րի</w:t>
      </w:r>
      <w:r w:rsidRPr="00690366">
        <w:rPr>
          <w:rFonts w:ascii="Sylfaen" w:eastAsia="Sylfaen" w:hAnsi="Sylfaen" w:cs="Sylfaen"/>
          <w:sz w:val="20"/>
          <w:szCs w:val="20"/>
        </w:rPr>
        <w:t>ն</w:t>
      </w:r>
      <w:r w:rsidRPr="00690366">
        <w:rPr>
          <w:rFonts w:ascii="Arial" w:eastAsia="Sylfaen" w:hAnsi="Arial" w:cs="Arial"/>
          <w:spacing w:val="5"/>
          <w:sz w:val="20"/>
          <w:szCs w:val="20"/>
        </w:rPr>
        <w:t xml:space="preserve"> </w:t>
      </w:r>
      <w:r w:rsidRPr="00690366">
        <w:rPr>
          <w:rFonts w:ascii="Sylfaen" w:eastAsia="Sylfaen" w:hAnsi="Sylfaen" w:cs="Sylfaen"/>
          <w:spacing w:val="-7"/>
          <w:sz w:val="20"/>
          <w:szCs w:val="20"/>
        </w:rPr>
        <w:t>կ</w:t>
      </w:r>
      <w:r w:rsidRPr="00690366">
        <w:rPr>
          <w:rFonts w:ascii="Sylfaen" w:eastAsia="Sylfaen" w:hAnsi="Sylfaen" w:cs="Sylfaen"/>
          <w:spacing w:val="2"/>
          <w:sz w:val="20"/>
          <w:szCs w:val="20"/>
        </w:rPr>
        <w:t>ա</w:t>
      </w:r>
      <w:r w:rsidRPr="00690366">
        <w:rPr>
          <w:rFonts w:ascii="Sylfaen" w:eastAsia="Sylfaen" w:hAnsi="Sylfaen" w:cs="Sylfaen"/>
          <w:sz w:val="20"/>
          <w:szCs w:val="20"/>
        </w:rPr>
        <w:t>մ</w:t>
      </w:r>
      <w:r w:rsidRPr="00690366">
        <w:rPr>
          <w:rFonts w:ascii="Arial" w:eastAsia="Sylfaen" w:hAnsi="Arial" w:cs="Arial"/>
          <w:spacing w:val="4"/>
          <w:sz w:val="20"/>
          <w:szCs w:val="20"/>
        </w:rPr>
        <w:t xml:space="preserve"> </w:t>
      </w:r>
      <w:r w:rsidRPr="00690366">
        <w:rPr>
          <w:rFonts w:ascii="Sylfaen" w:eastAsia="Sylfaen" w:hAnsi="Sylfaen" w:cs="Sylfaen"/>
          <w:spacing w:val="-3"/>
          <w:sz w:val="20"/>
          <w:szCs w:val="20"/>
        </w:rPr>
        <w:t>ի</w:t>
      </w:r>
      <w:r w:rsidRPr="00690366">
        <w:rPr>
          <w:rFonts w:ascii="Sylfaen" w:eastAsia="Sylfaen" w:hAnsi="Sylfaen" w:cs="Sylfaen"/>
          <w:spacing w:val="2"/>
          <w:sz w:val="20"/>
          <w:szCs w:val="20"/>
        </w:rPr>
        <w:t>ր</w:t>
      </w:r>
      <w:r w:rsidRPr="00690366">
        <w:rPr>
          <w:rFonts w:ascii="Sylfaen" w:eastAsia="Sylfaen" w:hAnsi="Sylfaen" w:cs="Sylfaen"/>
          <w:spacing w:val="-3"/>
          <w:sz w:val="20"/>
          <w:szCs w:val="20"/>
        </w:rPr>
        <w:t>ավ</w:t>
      </w:r>
      <w:r w:rsidRPr="00690366">
        <w:rPr>
          <w:rFonts w:ascii="Sylfaen" w:eastAsia="Sylfaen" w:hAnsi="Sylfaen" w:cs="Sylfaen"/>
          <w:spacing w:val="2"/>
          <w:sz w:val="20"/>
          <w:szCs w:val="20"/>
        </w:rPr>
        <w:t>ա</w:t>
      </w:r>
      <w:r w:rsidRPr="00690366">
        <w:rPr>
          <w:rFonts w:ascii="Sylfaen" w:eastAsia="Sylfaen" w:hAnsi="Sylfaen" w:cs="Sylfaen"/>
          <w:spacing w:val="-2"/>
          <w:sz w:val="20"/>
          <w:szCs w:val="20"/>
        </w:rPr>
        <w:t>բ</w:t>
      </w:r>
      <w:r w:rsidRPr="00690366">
        <w:rPr>
          <w:rFonts w:ascii="Sylfaen" w:eastAsia="Sylfaen" w:hAnsi="Sylfaen" w:cs="Sylfaen"/>
          <w:spacing w:val="2"/>
          <w:sz w:val="20"/>
          <w:szCs w:val="20"/>
        </w:rPr>
        <w:t>ա</w:t>
      </w:r>
      <w:r w:rsidRPr="00690366">
        <w:rPr>
          <w:rFonts w:ascii="Sylfaen" w:eastAsia="Sylfaen" w:hAnsi="Sylfaen" w:cs="Sylfaen"/>
          <w:sz w:val="20"/>
          <w:szCs w:val="20"/>
        </w:rPr>
        <w:t>ն</w:t>
      </w:r>
      <w:r w:rsidRPr="00690366">
        <w:rPr>
          <w:rFonts w:ascii="Sylfaen" w:eastAsia="Sylfaen" w:hAnsi="Sylfaen" w:cs="Sylfaen"/>
          <w:spacing w:val="-5"/>
          <w:sz w:val="20"/>
          <w:szCs w:val="20"/>
        </w:rPr>
        <w:t>ն</w:t>
      </w:r>
      <w:r w:rsidRPr="00690366">
        <w:rPr>
          <w:rFonts w:ascii="Sylfaen" w:eastAsia="Sylfaen" w:hAnsi="Sylfaen" w:cs="Sylfaen"/>
          <w:spacing w:val="1"/>
          <w:sz w:val="20"/>
          <w:szCs w:val="20"/>
        </w:rPr>
        <w:t>ե</w:t>
      </w:r>
      <w:r w:rsidRPr="00690366">
        <w:rPr>
          <w:rFonts w:ascii="Sylfaen" w:eastAsia="Sylfaen" w:hAnsi="Sylfaen" w:cs="Sylfaen"/>
          <w:spacing w:val="-3"/>
          <w:sz w:val="20"/>
          <w:szCs w:val="20"/>
        </w:rPr>
        <w:t>ր</w:t>
      </w:r>
      <w:r w:rsidRPr="00690366">
        <w:rPr>
          <w:rFonts w:ascii="Sylfaen" w:eastAsia="Sylfaen" w:hAnsi="Sylfaen" w:cs="Sylfaen"/>
          <w:spacing w:val="2"/>
          <w:sz w:val="20"/>
          <w:szCs w:val="20"/>
        </w:rPr>
        <w:t>ի</w:t>
      </w:r>
      <w:r w:rsidRPr="00690366">
        <w:rPr>
          <w:rFonts w:ascii="Sylfaen" w:eastAsia="Sylfaen" w:hAnsi="Sylfaen" w:cs="Sylfaen"/>
          <w:sz w:val="20"/>
          <w:szCs w:val="20"/>
        </w:rPr>
        <w:t>ն</w:t>
      </w:r>
      <w:r w:rsidRPr="00690366">
        <w:rPr>
          <w:rFonts w:ascii="Arial" w:eastAsia="Sylfaen" w:hAnsi="Arial" w:cs="Arial"/>
          <w:sz w:val="20"/>
          <w:szCs w:val="20"/>
        </w:rPr>
        <w:t xml:space="preserve"> </w:t>
      </w:r>
      <w:r w:rsidRPr="00690366">
        <w:rPr>
          <w:rFonts w:ascii="Sylfaen" w:eastAsia="Sylfaen" w:hAnsi="Sylfaen" w:cs="Sylfaen"/>
          <w:spacing w:val="-1"/>
          <w:sz w:val="20"/>
          <w:szCs w:val="20"/>
        </w:rPr>
        <w:t>փ</w:t>
      </w:r>
      <w:r w:rsidRPr="00690366">
        <w:rPr>
          <w:rFonts w:ascii="Sylfaen" w:eastAsia="Sylfaen" w:hAnsi="Sylfaen" w:cs="Sylfaen"/>
          <w:spacing w:val="2"/>
          <w:sz w:val="20"/>
          <w:szCs w:val="20"/>
        </w:rPr>
        <w:t>ա</w:t>
      </w:r>
      <w:r w:rsidRPr="00690366">
        <w:rPr>
          <w:rFonts w:ascii="Sylfaen" w:eastAsia="Sylfaen" w:hAnsi="Sylfaen" w:cs="Sylfaen"/>
          <w:spacing w:val="1"/>
          <w:sz w:val="20"/>
          <w:szCs w:val="20"/>
        </w:rPr>
        <w:t>ս</w:t>
      </w:r>
      <w:r w:rsidRPr="00690366">
        <w:rPr>
          <w:rFonts w:ascii="Sylfaen" w:eastAsia="Sylfaen" w:hAnsi="Sylfaen" w:cs="Sylfaen"/>
          <w:spacing w:val="-5"/>
          <w:sz w:val="20"/>
          <w:szCs w:val="20"/>
        </w:rPr>
        <w:t>տ</w:t>
      </w:r>
      <w:r w:rsidRPr="00690366">
        <w:rPr>
          <w:rFonts w:ascii="Sylfaen" w:eastAsia="Sylfaen" w:hAnsi="Sylfaen" w:cs="Sylfaen"/>
          <w:spacing w:val="2"/>
          <w:sz w:val="20"/>
          <w:szCs w:val="20"/>
        </w:rPr>
        <w:t>ա</w:t>
      </w:r>
      <w:r w:rsidRPr="00690366">
        <w:rPr>
          <w:rFonts w:ascii="Sylfaen" w:eastAsia="Sylfaen" w:hAnsi="Sylfaen" w:cs="Sylfaen"/>
          <w:spacing w:val="-6"/>
          <w:sz w:val="20"/>
          <w:szCs w:val="20"/>
        </w:rPr>
        <w:t>թ</w:t>
      </w:r>
      <w:r w:rsidRPr="00690366">
        <w:rPr>
          <w:rFonts w:ascii="Sylfaen" w:eastAsia="Sylfaen" w:hAnsi="Sylfaen" w:cs="Sylfaen"/>
          <w:spacing w:val="2"/>
          <w:sz w:val="20"/>
          <w:szCs w:val="20"/>
        </w:rPr>
        <w:t>ղ</w:t>
      </w:r>
      <w:r w:rsidRPr="00690366">
        <w:rPr>
          <w:rFonts w:ascii="Sylfaen" w:eastAsia="Sylfaen" w:hAnsi="Sylfaen" w:cs="Sylfaen"/>
          <w:spacing w:val="-2"/>
          <w:sz w:val="20"/>
          <w:szCs w:val="20"/>
        </w:rPr>
        <w:t>թ</w:t>
      </w:r>
      <w:r w:rsidRPr="00690366">
        <w:rPr>
          <w:rFonts w:ascii="Sylfaen" w:eastAsia="Sylfaen" w:hAnsi="Sylfaen" w:cs="Sylfaen"/>
          <w:spacing w:val="-3"/>
          <w:sz w:val="20"/>
          <w:szCs w:val="20"/>
        </w:rPr>
        <w:t>ե</w:t>
      </w:r>
      <w:r w:rsidRPr="00690366">
        <w:rPr>
          <w:rFonts w:ascii="Sylfaen" w:eastAsia="Sylfaen" w:hAnsi="Sylfaen" w:cs="Sylfaen"/>
          <w:spacing w:val="2"/>
          <w:sz w:val="20"/>
          <w:szCs w:val="20"/>
        </w:rPr>
        <w:t>ր</w:t>
      </w:r>
      <w:r w:rsidRPr="00690366">
        <w:rPr>
          <w:rFonts w:ascii="Sylfaen" w:eastAsia="Sylfaen" w:hAnsi="Sylfaen" w:cs="Sylfaen"/>
          <w:sz w:val="20"/>
          <w:szCs w:val="20"/>
        </w:rPr>
        <w:t>ի</w:t>
      </w:r>
      <w:r w:rsidRPr="00690366">
        <w:rPr>
          <w:rFonts w:ascii="Arial" w:eastAsia="Sylfaen" w:hAnsi="Arial" w:cs="Arial"/>
          <w:spacing w:val="7"/>
          <w:sz w:val="20"/>
          <w:szCs w:val="20"/>
        </w:rPr>
        <w:t xml:space="preserve"> </w:t>
      </w:r>
      <w:r w:rsidRPr="00690366">
        <w:rPr>
          <w:rFonts w:ascii="Sylfaen" w:eastAsia="Sylfaen" w:hAnsi="Sylfaen" w:cs="Sylfaen"/>
          <w:spacing w:val="-5"/>
          <w:sz w:val="20"/>
          <w:szCs w:val="20"/>
        </w:rPr>
        <w:t>ձ</w:t>
      </w:r>
      <w:r w:rsidRPr="00690366">
        <w:rPr>
          <w:rFonts w:ascii="Sylfaen" w:eastAsia="Sylfaen" w:hAnsi="Sylfaen" w:cs="Sylfaen"/>
          <w:spacing w:val="1"/>
          <w:sz w:val="20"/>
          <w:szCs w:val="20"/>
        </w:rPr>
        <w:t>և</w:t>
      </w:r>
      <w:r w:rsidRPr="00690366">
        <w:rPr>
          <w:rFonts w:ascii="Sylfaen" w:eastAsia="Sylfaen" w:hAnsi="Sylfaen" w:cs="Sylfaen"/>
          <w:spacing w:val="2"/>
          <w:sz w:val="20"/>
          <w:szCs w:val="20"/>
        </w:rPr>
        <w:t>ա</w:t>
      </w:r>
      <w:r w:rsidRPr="00690366">
        <w:rPr>
          <w:rFonts w:ascii="Sylfaen" w:eastAsia="Sylfaen" w:hAnsi="Sylfaen" w:cs="Sylfaen"/>
          <w:spacing w:val="-7"/>
          <w:sz w:val="20"/>
          <w:szCs w:val="20"/>
        </w:rPr>
        <w:t>կ</w:t>
      </w:r>
      <w:r w:rsidRPr="00690366">
        <w:rPr>
          <w:rFonts w:ascii="Sylfaen" w:eastAsia="Sylfaen" w:hAnsi="Sylfaen" w:cs="Sylfaen"/>
          <w:spacing w:val="1"/>
          <w:sz w:val="20"/>
          <w:szCs w:val="20"/>
        </w:rPr>
        <w:t>ե</w:t>
      </w:r>
      <w:r w:rsidRPr="00690366">
        <w:rPr>
          <w:rFonts w:ascii="Sylfaen" w:eastAsia="Sylfaen" w:hAnsi="Sylfaen" w:cs="Sylfaen"/>
          <w:spacing w:val="-3"/>
          <w:sz w:val="20"/>
          <w:szCs w:val="20"/>
        </w:rPr>
        <w:t>ր</w:t>
      </w:r>
      <w:r w:rsidRPr="00690366">
        <w:rPr>
          <w:rFonts w:ascii="Sylfaen" w:eastAsia="Sylfaen" w:hAnsi="Sylfaen" w:cs="Sylfaen"/>
          <w:spacing w:val="2"/>
          <w:sz w:val="20"/>
          <w:szCs w:val="20"/>
        </w:rPr>
        <w:t>պ</w:t>
      </w:r>
      <w:r w:rsidRPr="00690366">
        <w:rPr>
          <w:rFonts w:ascii="Sylfaen" w:eastAsia="Sylfaen" w:hAnsi="Sylfaen" w:cs="Sylfaen"/>
          <w:spacing w:val="-5"/>
          <w:sz w:val="20"/>
          <w:szCs w:val="20"/>
        </w:rPr>
        <w:t>մ</w:t>
      </w:r>
      <w:r w:rsidRPr="00690366">
        <w:rPr>
          <w:rFonts w:ascii="Sylfaen" w:eastAsia="Sylfaen" w:hAnsi="Sylfaen" w:cs="Sylfaen"/>
          <w:spacing w:val="2"/>
          <w:sz w:val="20"/>
          <w:szCs w:val="20"/>
        </w:rPr>
        <w:t>ա</w:t>
      </w:r>
      <w:r w:rsidRPr="00690366">
        <w:rPr>
          <w:rFonts w:ascii="Sylfaen" w:eastAsia="Sylfaen" w:hAnsi="Sylfaen" w:cs="Sylfaen"/>
          <w:sz w:val="20"/>
          <w:szCs w:val="20"/>
        </w:rPr>
        <w:t>ն</w:t>
      </w:r>
      <w:r w:rsidRPr="00690366">
        <w:rPr>
          <w:rFonts w:ascii="Arial" w:eastAsia="Sylfaen" w:hAnsi="Arial" w:cs="Arial"/>
          <w:spacing w:val="5"/>
          <w:sz w:val="20"/>
          <w:szCs w:val="20"/>
        </w:rPr>
        <w:t xml:space="preserve"> </w:t>
      </w:r>
      <w:r w:rsidRPr="00690366">
        <w:rPr>
          <w:rFonts w:ascii="Sylfaen" w:eastAsia="Sylfaen" w:hAnsi="Sylfaen" w:cs="Sylfaen"/>
          <w:sz w:val="20"/>
          <w:szCs w:val="20"/>
        </w:rPr>
        <w:t>գ</w:t>
      </w:r>
      <w:r w:rsidRPr="00690366">
        <w:rPr>
          <w:rFonts w:ascii="Sylfaen" w:eastAsia="Sylfaen" w:hAnsi="Sylfaen" w:cs="Sylfaen"/>
          <w:spacing w:val="-3"/>
          <w:sz w:val="20"/>
          <w:szCs w:val="20"/>
        </w:rPr>
        <w:t>ո</w:t>
      </w:r>
      <w:r w:rsidRPr="00690366">
        <w:rPr>
          <w:rFonts w:ascii="Sylfaen" w:eastAsia="Sylfaen" w:hAnsi="Sylfaen" w:cs="Sylfaen"/>
          <w:spacing w:val="2"/>
          <w:sz w:val="20"/>
          <w:szCs w:val="20"/>
        </w:rPr>
        <w:t>ր</w:t>
      </w:r>
      <w:r w:rsidRPr="00690366">
        <w:rPr>
          <w:rFonts w:ascii="Sylfaen" w:eastAsia="Sylfaen" w:hAnsi="Sylfaen" w:cs="Sylfaen"/>
          <w:spacing w:val="-5"/>
          <w:sz w:val="20"/>
          <w:szCs w:val="20"/>
        </w:rPr>
        <w:t>ծ</w:t>
      </w:r>
      <w:r w:rsidRPr="00690366">
        <w:rPr>
          <w:rFonts w:ascii="Sylfaen" w:eastAsia="Sylfaen" w:hAnsi="Sylfaen" w:cs="Sylfaen"/>
          <w:spacing w:val="2"/>
          <w:sz w:val="20"/>
          <w:szCs w:val="20"/>
        </w:rPr>
        <w:t>ը</w:t>
      </w:r>
      <w:r w:rsidRPr="00690366">
        <w:rPr>
          <w:rFonts w:ascii="Sylfaen" w:eastAsia="Sylfaen" w:hAnsi="Sylfaen" w:cs="Sylfaen"/>
          <w:sz w:val="20"/>
          <w:szCs w:val="20"/>
        </w:rPr>
        <w:t>ն</w:t>
      </w:r>
      <w:r w:rsidRPr="00690366">
        <w:rPr>
          <w:rFonts w:ascii="Sylfaen" w:eastAsia="Sylfaen" w:hAnsi="Sylfaen" w:cs="Sylfaen"/>
          <w:spacing w:val="-2"/>
          <w:sz w:val="20"/>
          <w:szCs w:val="20"/>
        </w:rPr>
        <w:t>թ</w:t>
      </w:r>
      <w:r w:rsidRPr="00690366">
        <w:rPr>
          <w:rFonts w:ascii="Sylfaen" w:eastAsia="Sylfaen" w:hAnsi="Sylfaen" w:cs="Sylfaen"/>
          <w:spacing w:val="2"/>
          <w:sz w:val="20"/>
          <w:szCs w:val="20"/>
        </w:rPr>
        <w:t>ա</w:t>
      </w:r>
      <w:r w:rsidRPr="00690366">
        <w:rPr>
          <w:rFonts w:ascii="Sylfaen" w:eastAsia="Sylfaen" w:hAnsi="Sylfaen" w:cs="Sylfaen"/>
          <w:spacing w:val="-6"/>
          <w:sz w:val="20"/>
          <w:szCs w:val="20"/>
        </w:rPr>
        <w:t>ց</w:t>
      </w:r>
      <w:r w:rsidRPr="00690366">
        <w:rPr>
          <w:rFonts w:ascii="Sylfaen" w:eastAsia="Sylfaen" w:hAnsi="Sylfaen" w:cs="Sylfaen"/>
          <w:sz w:val="20"/>
          <w:szCs w:val="20"/>
        </w:rPr>
        <w:t>ի</w:t>
      </w:r>
      <w:r w:rsidRPr="00690366">
        <w:rPr>
          <w:rFonts w:ascii="Arial" w:eastAsia="Sylfaen" w:hAnsi="Arial" w:cs="Arial"/>
          <w:sz w:val="20"/>
          <w:szCs w:val="20"/>
        </w:rPr>
        <w:t xml:space="preserve"> </w:t>
      </w:r>
      <w:r w:rsidRPr="00690366">
        <w:rPr>
          <w:rFonts w:ascii="Sylfaen" w:eastAsia="Sylfaen" w:hAnsi="Sylfaen" w:cs="Sylfaen"/>
          <w:spacing w:val="2"/>
          <w:sz w:val="20"/>
          <w:szCs w:val="20"/>
        </w:rPr>
        <w:t>վ</w:t>
      </w:r>
      <w:r w:rsidRPr="00690366">
        <w:rPr>
          <w:rFonts w:ascii="Sylfaen" w:eastAsia="Sylfaen" w:hAnsi="Sylfaen" w:cs="Sylfaen"/>
          <w:spacing w:val="-3"/>
          <w:sz w:val="20"/>
          <w:szCs w:val="20"/>
        </w:rPr>
        <w:t>ե</w:t>
      </w:r>
      <w:r w:rsidRPr="00690366">
        <w:rPr>
          <w:rFonts w:ascii="Sylfaen" w:eastAsia="Sylfaen" w:hAnsi="Sylfaen" w:cs="Sylfaen"/>
          <w:spacing w:val="2"/>
          <w:sz w:val="20"/>
          <w:szCs w:val="20"/>
        </w:rPr>
        <w:t>ր</w:t>
      </w:r>
      <w:r w:rsidRPr="00690366">
        <w:rPr>
          <w:rFonts w:ascii="Sylfaen" w:eastAsia="Sylfaen" w:hAnsi="Sylfaen" w:cs="Sylfaen"/>
          <w:spacing w:val="-3"/>
          <w:sz w:val="20"/>
          <w:szCs w:val="20"/>
        </w:rPr>
        <w:t>ա</w:t>
      </w:r>
      <w:r w:rsidRPr="00690366">
        <w:rPr>
          <w:rFonts w:ascii="Sylfaen" w:eastAsia="Sylfaen" w:hAnsi="Sylfaen" w:cs="Sylfaen"/>
          <w:spacing w:val="-2"/>
          <w:sz w:val="20"/>
          <w:szCs w:val="20"/>
        </w:rPr>
        <w:t>բ</w:t>
      </w:r>
      <w:r w:rsidRPr="00690366">
        <w:rPr>
          <w:rFonts w:ascii="Sylfaen" w:eastAsia="Sylfaen" w:hAnsi="Sylfaen" w:cs="Sylfaen"/>
          <w:spacing w:val="1"/>
          <w:sz w:val="20"/>
          <w:szCs w:val="20"/>
        </w:rPr>
        <w:t>ե</w:t>
      </w:r>
      <w:r w:rsidRPr="00690366">
        <w:rPr>
          <w:rFonts w:ascii="Sylfaen" w:eastAsia="Sylfaen" w:hAnsi="Sylfaen" w:cs="Sylfaen"/>
          <w:spacing w:val="2"/>
          <w:sz w:val="20"/>
          <w:szCs w:val="20"/>
        </w:rPr>
        <w:t>ր</w:t>
      </w:r>
      <w:r w:rsidRPr="00690366">
        <w:rPr>
          <w:rFonts w:ascii="Sylfaen" w:eastAsia="Sylfaen" w:hAnsi="Sylfaen" w:cs="Sylfaen"/>
          <w:spacing w:val="-4"/>
          <w:sz w:val="20"/>
          <w:szCs w:val="20"/>
        </w:rPr>
        <w:t>յ</w:t>
      </w:r>
      <w:r w:rsidRPr="00690366">
        <w:rPr>
          <w:rFonts w:ascii="Sylfaen" w:eastAsia="Sylfaen" w:hAnsi="Sylfaen" w:cs="Sylfaen"/>
          <w:spacing w:val="2"/>
          <w:sz w:val="20"/>
          <w:szCs w:val="20"/>
        </w:rPr>
        <w:t>ա</w:t>
      </w:r>
      <w:r w:rsidRPr="00690366">
        <w:rPr>
          <w:rFonts w:ascii="Sylfaen" w:eastAsia="Sylfaen" w:hAnsi="Sylfaen" w:cs="Sylfaen"/>
          <w:sz w:val="20"/>
          <w:szCs w:val="20"/>
        </w:rPr>
        <w:t>լ</w:t>
      </w:r>
      <w:r w:rsidRPr="00690366">
        <w:rPr>
          <w:rFonts w:ascii="Arial" w:eastAsia="Sylfaen" w:hAnsi="Arial" w:cs="Arial"/>
          <w:spacing w:val="-2"/>
          <w:sz w:val="20"/>
          <w:szCs w:val="20"/>
        </w:rPr>
        <w:t xml:space="preserve"> </w:t>
      </w:r>
      <w:r w:rsidRPr="00690366">
        <w:rPr>
          <w:rFonts w:ascii="Sylfaen" w:eastAsia="Sylfaen" w:hAnsi="Sylfaen" w:cs="Sylfaen"/>
          <w:spacing w:val="-4"/>
          <w:sz w:val="20"/>
          <w:szCs w:val="20"/>
        </w:rPr>
        <w:t>խ</w:t>
      </w:r>
      <w:r w:rsidRPr="00690366">
        <w:rPr>
          <w:rFonts w:ascii="Sylfaen" w:eastAsia="Sylfaen" w:hAnsi="Sylfaen" w:cs="Sylfaen"/>
          <w:spacing w:val="2"/>
          <w:sz w:val="20"/>
          <w:szCs w:val="20"/>
        </w:rPr>
        <w:t>ո</w:t>
      </w:r>
      <w:r w:rsidRPr="00690366">
        <w:rPr>
          <w:rFonts w:ascii="Sylfaen" w:eastAsia="Sylfaen" w:hAnsi="Sylfaen" w:cs="Sylfaen"/>
          <w:spacing w:val="-3"/>
          <w:sz w:val="20"/>
          <w:szCs w:val="20"/>
        </w:rPr>
        <w:t>րհ</w:t>
      </w:r>
      <w:r w:rsidRPr="00690366">
        <w:rPr>
          <w:rFonts w:ascii="Sylfaen" w:eastAsia="Sylfaen" w:hAnsi="Sylfaen" w:cs="Sylfaen"/>
          <w:spacing w:val="2"/>
          <w:sz w:val="20"/>
          <w:szCs w:val="20"/>
        </w:rPr>
        <w:t>ր</w:t>
      </w:r>
      <w:r w:rsidRPr="00690366">
        <w:rPr>
          <w:rFonts w:ascii="Sylfaen" w:eastAsia="Sylfaen" w:hAnsi="Sylfaen" w:cs="Sylfaen"/>
          <w:spacing w:val="-3"/>
          <w:sz w:val="20"/>
          <w:szCs w:val="20"/>
        </w:rPr>
        <w:t>դ</w:t>
      </w:r>
      <w:r w:rsidRPr="00690366">
        <w:rPr>
          <w:rFonts w:ascii="Sylfaen" w:eastAsia="Sylfaen" w:hAnsi="Sylfaen" w:cs="Sylfaen"/>
          <w:spacing w:val="2"/>
          <w:sz w:val="20"/>
          <w:szCs w:val="20"/>
        </w:rPr>
        <w:t>ա</w:t>
      </w:r>
      <w:r w:rsidRPr="00690366">
        <w:rPr>
          <w:rFonts w:ascii="Sylfaen" w:eastAsia="Sylfaen" w:hAnsi="Sylfaen" w:cs="Sylfaen"/>
          <w:spacing w:val="-5"/>
          <w:sz w:val="20"/>
          <w:szCs w:val="20"/>
        </w:rPr>
        <w:t>տ</w:t>
      </w:r>
      <w:r w:rsidRPr="00690366">
        <w:rPr>
          <w:rFonts w:ascii="Sylfaen" w:eastAsia="Sylfaen" w:hAnsi="Sylfaen" w:cs="Sylfaen"/>
          <w:spacing w:val="2"/>
          <w:sz w:val="20"/>
          <w:szCs w:val="20"/>
        </w:rPr>
        <w:t>վո</w:t>
      </w:r>
      <w:r w:rsidRPr="00690366">
        <w:rPr>
          <w:rFonts w:ascii="Sylfaen" w:eastAsia="Sylfaen" w:hAnsi="Sylfaen" w:cs="Sylfaen"/>
          <w:spacing w:val="-1"/>
          <w:sz w:val="20"/>
          <w:szCs w:val="20"/>
        </w:rPr>
        <w:t>ւ</w:t>
      </w:r>
      <w:r w:rsidRPr="00690366">
        <w:rPr>
          <w:rFonts w:ascii="Sylfaen" w:eastAsia="Sylfaen" w:hAnsi="Sylfaen" w:cs="Sylfaen"/>
          <w:spacing w:val="-2"/>
          <w:sz w:val="20"/>
          <w:szCs w:val="20"/>
        </w:rPr>
        <w:t>թ</w:t>
      </w:r>
      <w:r w:rsidRPr="00690366">
        <w:rPr>
          <w:rFonts w:ascii="Sylfaen" w:eastAsia="Sylfaen" w:hAnsi="Sylfaen" w:cs="Sylfaen"/>
          <w:spacing w:val="-4"/>
          <w:sz w:val="20"/>
          <w:szCs w:val="20"/>
        </w:rPr>
        <w:t>յ</w:t>
      </w:r>
      <w:r w:rsidRPr="00690366">
        <w:rPr>
          <w:rFonts w:ascii="Sylfaen" w:eastAsia="Sylfaen" w:hAnsi="Sylfaen" w:cs="Sylfaen"/>
          <w:spacing w:val="2"/>
          <w:sz w:val="20"/>
          <w:szCs w:val="20"/>
        </w:rPr>
        <w:t>ո</w:t>
      </w:r>
      <w:r w:rsidRPr="00690366">
        <w:rPr>
          <w:rFonts w:ascii="Sylfaen" w:eastAsia="Sylfaen" w:hAnsi="Sylfaen" w:cs="Sylfaen"/>
          <w:spacing w:val="-1"/>
          <w:sz w:val="20"/>
          <w:szCs w:val="20"/>
        </w:rPr>
        <w:t>ւ</w:t>
      </w:r>
      <w:r w:rsidRPr="00690366">
        <w:rPr>
          <w:rFonts w:ascii="Sylfaen" w:eastAsia="Sylfaen" w:hAnsi="Sylfaen" w:cs="Sylfaen"/>
          <w:sz w:val="20"/>
          <w:szCs w:val="20"/>
        </w:rPr>
        <w:t>ն</w:t>
      </w:r>
      <w:r w:rsidRPr="00690366">
        <w:rPr>
          <w:rFonts w:ascii="Arial" w:eastAsia="Sylfaen" w:hAnsi="Arial" w:cs="Arial"/>
          <w:spacing w:val="-3"/>
          <w:sz w:val="20"/>
          <w:szCs w:val="20"/>
        </w:rPr>
        <w:t xml:space="preserve"> </w:t>
      </w:r>
      <w:r w:rsidRPr="00690366">
        <w:rPr>
          <w:rFonts w:ascii="Sylfaen" w:eastAsia="Sylfaen" w:hAnsi="Sylfaen" w:cs="Sylfaen"/>
          <w:spacing w:val="1"/>
          <w:sz w:val="20"/>
          <w:szCs w:val="20"/>
        </w:rPr>
        <w:t>ս</w:t>
      </w:r>
      <w:r w:rsidRPr="00690366">
        <w:rPr>
          <w:rFonts w:ascii="Sylfaen" w:eastAsia="Sylfaen" w:hAnsi="Sylfaen" w:cs="Sylfaen"/>
          <w:spacing w:val="-5"/>
          <w:sz w:val="20"/>
          <w:szCs w:val="20"/>
        </w:rPr>
        <w:t>տ</w:t>
      </w:r>
      <w:r w:rsidRPr="00690366">
        <w:rPr>
          <w:rFonts w:ascii="Sylfaen" w:eastAsia="Sylfaen" w:hAnsi="Sylfaen" w:cs="Sylfaen"/>
          <w:spacing w:val="2"/>
          <w:sz w:val="20"/>
          <w:szCs w:val="20"/>
        </w:rPr>
        <w:t>ա</w:t>
      </w:r>
      <w:r w:rsidRPr="00690366">
        <w:rPr>
          <w:rFonts w:ascii="Sylfaen" w:eastAsia="Sylfaen" w:hAnsi="Sylfaen" w:cs="Sylfaen"/>
          <w:spacing w:val="-5"/>
          <w:sz w:val="20"/>
          <w:szCs w:val="20"/>
        </w:rPr>
        <w:t>ն</w:t>
      </w:r>
      <w:r w:rsidRPr="00690366">
        <w:rPr>
          <w:rFonts w:ascii="Sylfaen" w:eastAsia="Sylfaen" w:hAnsi="Sylfaen" w:cs="Sylfaen"/>
          <w:spacing w:val="2"/>
          <w:sz w:val="20"/>
          <w:szCs w:val="20"/>
        </w:rPr>
        <w:t>ա</w:t>
      </w:r>
      <w:r w:rsidRPr="00690366">
        <w:rPr>
          <w:rFonts w:ascii="Sylfaen" w:eastAsia="Sylfaen" w:hAnsi="Sylfaen" w:cs="Sylfaen"/>
          <w:sz w:val="20"/>
          <w:szCs w:val="20"/>
        </w:rPr>
        <w:t>լ</w:t>
      </w:r>
      <w:r w:rsidRPr="00690366">
        <w:rPr>
          <w:rFonts w:ascii="Sylfaen" w:eastAsia="Sylfaen" w:hAnsi="Sylfaen" w:cs="Sylfaen"/>
          <w:spacing w:val="2"/>
          <w:sz w:val="20"/>
          <w:szCs w:val="20"/>
        </w:rPr>
        <w:t>ո</w:t>
      </w:r>
      <w:r w:rsidRPr="00690366">
        <w:rPr>
          <w:rFonts w:ascii="Sylfaen" w:eastAsia="Sylfaen" w:hAnsi="Sylfaen" w:cs="Sylfaen"/>
          <w:sz w:val="20"/>
          <w:szCs w:val="20"/>
        </w:rPr>
        <w:t>ւ</w:t>
      </w:r>
      <w:r w:rsidRPr="00690366">
        <w:rPr>
          <w:rFonts w:ascii="Arial" w:eastAsia="Sylfaen" w:hAnsi="Arial" w:cs="Arial"/>
          <w:spacing w:val="-3"/>
          <w:sz w:val="20"/>
          <w:szCs w:val="20"/>
        </w:rPr>
        <w:t xml:space="preserve"> </w:t>
      </w:r>
      <w:r w:rsidRPr="00690366">
        <w:rPr>
          <w:rFonts w:ascii="Sylfaen" w:eastAsia="Sylfaen" w:hAnsi="Sylfaen" w:cs="Sylfaen"/>
          <w:spacing w:val="-3"/>
          <w:sz w:val="20"/>
          <w:szCs w:val="20"/>
        </w:rPr>
        <w:t>հ</w:t>
      </w:r>
      <w:r w:rsidRPr="00690366">
        <w:rPr>
          <w:rFonts w:ascii="Sylfaen" w:eastAsia="Sylfaen" w:hAnsi="Sylfaen" w:cs="Sylfaen"/>
          <w:spacing w:val="2"/>
          <w:sz w:val="20"/>
          <w:szCs w:val="20"/>
        </w:rPr>
        <w:t>ա</w:t>
      </w:r>
      <w:r w:rsidRPr="00690366">
        <w:rPr>
          <w:rFonts w:ascii="Sylfaen" w:eastAsia="Sylfaen" w:hAnsi="Sylfaen" w:cs="Sylfaen"/>
          <w:spacing w:val="-5"/>
          <w:sz w:val="20"/>
          <w:szCs w:val="20"/>
        </w:rPr>
        <w:t>մ</w:t>
      </w:r>
      <w:r w:rsidRPr="00690366">
        <w:rPr>
          <w:rFonts w:ascii="Sylfaen" w:eastAsia="Sylfaen" w:hAnsi="Sylfaen" w:cs="Sylfaen"/>
          <w:spacing w:val="-3"/>
          <w:sz w:val="20"/>
          <w:szCs w:val="20"/>
        </w:rPr>
        <w:t>ա</w:t>
      </w:r>
      <w:r w:rsidRPr="00690366">
        <w:rPr>
          <w:rFonts w:ascii="Sylfaen" w:eastAsia="Sylfaen" w:hAnsi="Sylfaen" w:cs="Sylfaen"/>
          <w:spacing w:val="2"/>
          <w:sz w:val="20"/>
          <w:szCs w:val="20"/>
        </w:rPr>
        <w:t>ր</w:t>
      </w:r>
      <w:r w:rsidRPr="00690366">
        <w:rPr>
          <w:rFonts w:ascii="Arial" w:hAnsi="Arial" w:cs="Arial"/>
          <w:sz w:val="20"/>
          <w:szCs w:val="20"/>
        </w:rPr>
        <w:t>:</w:t>
      </w:r>
    </w:p>
    <w:p w:rsidR="00B030DF" w:rsidRPr="002E7A20" w:rsidRDefault="00B030DF" w:rsidP="00117331">
      <w:pPr>
        <w:spacing w:before="120" w:line="264" w:lineRule="auto"/>
        <w:ind w:right="58"/>
        <w:jc w:val="both"/>
        <w:rPr>
          <w:rFonts w:ascii="Sylfaen" w:hAnsi="Sylfaen" w:cs="Arial"/>
          <w:sz w:val="16"/>
          <w:szCs w:val="16"/>
          <w:lang w:val="hy-AM"/>
        </w:rPr>
      </w:pPr>
    </w:p>
    <w:p w:rsidR="00B030DF" w:rsidRPr="00B030DF" w:rsidRDefault="00B030DF" w:rsidP="007A501F">
      <w:pPr>
        <w:widowControl w:val="0"/>
        <w:numPr>
          <w:ilvl w:val="0"/>
          <w:numId w:val="29"/>
        </w:numPr>
        <w:shd w:val="clear" w:color="auto" w:fill="FFFFFF"/>
        <w:spacing w:before="120" w:line="264" w:lineRule="auto"/>
        <w:ind w:right="86"/>
        <w:jc w:val="both"/>
        <w:rPr>
          <w:rFonts w:ascii="Sylfaen" w:eastAsia="Sylfaen" w:hAnsi="Sylfaen" w:cs="Sylfaen"/>
          <w:sz w:val="20"/>
          <w:szCs w:val="20"/>
        </w:rPr>
      </w:pPr>
      <w:r w:rsidRPr="00B030DF">
        <w:rPr>
          <w:rFonts w:ascii="Sylfaen" w:eastAsia="Sylfaen" w:hAnsi="Sylfaen" w:cs="Sylfaen"/>
          <w:b/>
          <w:i/>
          <w:sz w:val="20"/>
          <w:szCs w:val="20"/>
          <w:lang w:val="hy-AM"/>
        </w:rPr>
        <w:t>Հողի ձեռքբերման համար պայմանագիրը ստորագրելու ժամանակ ի՞նչ պետք է ունենամ ինձ հետ</w:t>
      </w:r>
      <w:r>
        <w:rPr>
          <w:rFonts w:ascii="Sylfaen" w:eastAsia="Sylfaen" w:hAnsi="Sylfaen" w:cs="Sylfaen"/>
          <w:b/>
          <w:i/>
          <w:sz w:val="20"/>
          <w:szCs w:val="20"/>
          <w:lang w:val="hy-AM"/>
        </w:rPr>
        <w:t>:</w:t>
      </w:r>
    </w:p>
    <w:p w:rsidR="00117331" w:rsidRPr="00690366" w:rsidRDefault="00117331" w:rsidP="00117331">
      <w:pPr>
        <w:tabs>
          <w:tab w:val="left" w:pos="9090"/>
          <w:tab w:val="left" w:pos="9360"/>
        </w:tabs>
        <w:spacing w:before="120" w:line="264" w:lineRule="auto"/>
        <w:ind w:right="86"/>
        <w:jc w:val="both"/>
        <w:rPr>
          <w:rFonts w:ascii="Arial" w:hAnsi="Arial" w:cs="Arial"/>
          <w:sz w:val="20"/>
          <w:szCs w:val="20"/>
        </w:rPr>
      </w:pPr>
      <w:r w:rsidRPr="00690366">
        <w:rPr>
          <w:rFonts w:ascii="Sylfaen" w:eastAsia="Sylfaen" w:hAnsi="Sylfaen" w:cs="Sylfaen"/>
          <w:sz w:val="20"/>
          <w:szCs w:val="20"/>
        </w:rPr>
        <w:t>Բ</w:t>
      </w:r>
      <w:r w:rsidRPr="00690366">
        <w:rPr>
          <w:rFonts w:ascii="Sylfaen" w:eastAsia="Sylfaen" w:hAnsi="Sylfaen" w:cs="Sylfaen"/>
          <w:spacing w:val="2"/>
          <w:sz w:val="20"/>
          <w:szCs w:val="20"/>
        </w:rPr>
        <w:t>ո</w:t>
      </w:r>
      <w:r w:rsidRPr="00690366">
        <w:rPr>
          <w:rFonts w:ascii="Sylfaen" w:eastAsia="Sylfaen" w:hAnsi="Sylfaen" w:cs="Sylfaen"/>
          <w:spacing w:val="-5"/>
          <w:sz w:val="20"/>
          <w:szCs w:val="20"/>
        </w:rPr>
        <w:t>լ</w:t>
      </w:r>
      <w:r w:rsidRPr="00690366">
        <w:rPr>
          <w:rFonts w:ascii="Sylfaen" w:eastAsia="Sylfaen" w:hAnsi="Sylfaen" w:cs="Sylfaen"/>
          <w:spacing w:val="2"/>
          <w:sz w:val="20"/>
          <w:szCs w:val="20"/>
        </w:rPr>
        <w:t>ո</w:t>
      </w:r>
      <w:r w:rsidRPr="00690366">
        <w:rPr>
          <w:rFonts w:ascii="Sylfaen" w:eastAsia="Sylfaen" w:hAnsi="Sylfaen" w:cs="Sylfaen"/>
          <w:sz w:val="20"/>
          <w:szCs w:val="20"/>
        </w:rPr>
        <w:t>ր</w:t>
      </w:r>
      <w:r w:rsidRPr="00690366">
        <w:rPr>
          <w:rFonts w:ascii="Arial" w:eastAsia="Sylfaen" w:hAnsi="Arial" w:cs="Arial"/>
          <w:spacing w:val="-4"/>
          <w:sz w:val="20"/>
          <w:szCs w:val="20"/>
        </w:rPr>
        <w:t xml:space="preserve"> </w:t>
      </w:r>
      <w:r w:rsidRPr="00690366">
        <w:rPr>
          <w:rFonts w:ascii="Sylfaen" w:eastAsia="Sylfaen" w:hAnsi="Sylfaen" w:cs="Sylfaen"/>
          <w:spacing w:val="2"/>
          <w:sz w:val="20"/>
          <w:szCs w:val="20"/>
        </w:rPr>
        <w:t>ա</w:t>
      </w:r>
      <w:r w:rsidRPr="00690366">
        <w:rPr>
          <w:rFonts w:ascii="Sylfaen" w:eastAsia="Sylfaen" w:hAnsi="Sylfaen" w:cs="Sylfaen"/>
          <w:sz w:val="20"/>
          <w:szCs w:val="20"/>
        </w:rPr>
        <w:t>նձ</w:t>
      </w:r>
      <w:r w:rsidRPr="00690366">
        <w:rPr>
          <w:rFonts w:ascii="Sylfaen" w:eastAsia="Sylfaen" w:hAnsi="Sylfaen" w:cs="Sylfaen"/>
          <w:spacing w:val="-3"/>
          <w:sz w:val="20"/>
          <w:szCs w:val="20"/>
        </w:rPr>
        <w:t>ի</w:t>
      </w:r>
      <w:r w:rsidRPr="00690366">
        <w:rPr>
          <w:rFonts w:ascii="Sylfaen" w:eastAsia="Sylfaen" w:hAnsi="Sylfaen" w:cs="Sylfaen"/>
          <w:sz w:val="20"/>
          <w:szCs w:val="20"/>
        </w:rPr>
        <w:t>ն</w:t>
      </w:r>
      <w:r w:rsidRPr="00690366">
        <w:rPr>
          <w:rFonts w:ascii="Sylfaen" w:eastAsia="Sylfaen" w:hAnsi="Sylfaen" w:cs="Sylfaen"/>
          <w:spacing w:val="-2"/>
          <w:sz w:val="20"/>
          <w:szCs w:val="20"/>
        </w:rPr>
        <w:t>ք</w:t>
      </w:r>
      <w:r w:rsidRPr="00690366">
        <w:rPr>
          <w:rFonts w:ascii="Arial" w:hAnsi="Arial" w:cs="Arial"/>
          <w:sz w:val="20"/>
          <w:szCs w:val="20"/>
        </w:rPr>
        <w:t xml:space="preserve">, </w:t>
      </w:r>
      <w:r w:rsidRPr="00690366">
        <w:rPr>
          <w:rFonts w:ascii="Sylfaen" w:eastAsia="Sylfaen" w:hAnsi="Sylfaen" w:cs="Sylfaen"/>
          <w:spacing w:val="-3"/>
          <w:sz w:val="20"/>
          <w:szCs w:val="20"/>
        </w:rPr>
        <w:t>ո</w:t>
      </w:r>
      <w:r w:rsidRPr="00690366">
        <w:rPr>
          <w:rFonts w:ascii="Sylfaen" w:eastAsia="Sylfaen" w:hAnsi="Sylfaen" w:cs="Sylfaen"/>
          <w:spacing w:val="2"/>
          <w:sz w:val="20"/>
          <w:szCs w:val="20"/>
        </w:rPr>
        <w:t>վ</w:t>
      </w:r>
      <w:r w:rsidRPr="00690366">
        <w:rPr>
          <w:rFonts w:ascii="Sylfaen" w:eastAsia="Sylfaen" w:hAnsi="Sylfaen" w:cs="Sylfaen"/>
          <w:spacing w:val="-1"/>
          <w:sz w:val="20"/>
          <w:szCs w:val="20"/>
        </w:rPr>
        <w:t>ք</w:t>
      </w:r>
      <w:r w:rsidRPr="00690366">
        <w:rPr>
          <w:rFonts w:ascii="Sylfaen" w:eastAsia="Sylfaen" w:hAnsi="Sylfaen" w:cs="Sylfaen"/>
          <w:spacing w:val="-3"/>
          <w:sz w:val="20"/>
          <w:szCs w:val="20"/>
        </w:rPr>
        <w:t>ե</w:t>
      </w:r>
      <w:r w:rsidRPr="00690366">
        <w:rPr>
          <w:rFonts w:ascii="Sylfaen" w:eastAsia="Sylfaen" w:hAnsi="Sylfaen" w:cs="Sylfaen"/>
          <w:sz w:val="20"/>
          <w:szCs w:val="20"/>
        </w:rPr>
        <w:t>ր</w:t>
      </w:r>
      <w:r w:rsidRPr="00690366">
        <w:rPr>
          <w:rFonts w:ascii="Arial" w:eastAsia="Sylfaen" w:hAnsi="Arial" w:cs="Arial"/>
          <w:sz w:val="20"/>
          <w:szCs w:val="20"/>
        </w:rPr>
        <w:t xml:space="preserve"> </w:t>
      </w:r>
      <w:r w:rsidRPr="00690366">
        <w:rPr>
          <w:rFonts w:ascii="Sylfaen" w:eastAsia="Sylfaen" w:hAnsi="Sylfaen" w:cs="Sylfaen"/>
          <w:spacing w:val="2"/>
          <w:sz w:val="20"/>
          <w:szCs w:val="20"/>
        </w:rPr>
        <w:t>ո</w:t>
      </w:r>
      <w:r w:rsidRPr="00690366">
        <w:rPr>
          <w:rFonts w:ascii="Sylfaen" w:eastAsia="Sylfaen" w:hAnsi="Sylfaen" w:cs="Sylfaen"/>
          <w:spacing w:val="-1"/>
          <w:sz w:val="20"/>
          <w:szCs w:val="20"/>
        </w:rPr>
        <w:t>ւ</w:t>
      </w:r>
      <w:r w:rsidRPr="00690366">
        <w:rPr>
          <w:rFonts w:ascii="Sylfaen" w:eastAsia="Sylfaen" w:hAnsi="Sylfaen" w:cs="Sylfaen"/>
          <w:spacing w:val="-5"/>
          <w:sz w:val="20"/>
          <w:szCs w:val="20"/>
        </w:rPr>
        <w:t>ն</w:t>
      </w:r>
      <w:r w:rsidRPr="00690366">
        <w:rPr>
          <w:rFonts w:ascii="Sylfaen" w:eastAsia="Sylfaen" w:hAnsi="Sylfaen" w:cs="Sylfaen"/>
          <w:spacing w:val="1"/>
          <w:sz w:val="20"/>
          <w:szCs w:val="20"/>
        </w:rPr>
        <w:t>ե</w:t>
      </w:r>
      <w:r w:rsidRPr="00690366">
        <w:rPr>
          <w:rFonts w:ascii="Sylfaen" w:eastAsia="Sylfaen" w:hAnsi="Sylfaen" w:cs="Sylfaen"/>
          <w:sz w:val="20"/>
          <w:szCs w:val="20"/>
        </w:rPr>
        <w:t>ն</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հողի</w:t>
      </w:r>
      <w:r w:rsidRPr="00690366">
        <w:rPr>
          <w:rFonts w:ascii="Arial" w:eastAsia="Sylfaen" w:hAnsi="Arial" w:cs="Arial"/>
          <w:spacing w:val="5"/>
          <w:sz w:val="20"/>
          <w:szCs w:val="20"/>
        </w:rPr>
        <w:t xml:space="preserve"> </w:t>
      </w:r>
      <w:r w:rsidRPr="00690366">
        <w:rPr>
          <w:rFonts w:ascii="Sylfaen" w:eastAsia="Sylfaen" w:hAnsi="Sylfaen" w:cs="Sylfaen"/>
          <w:sz w:val="20"/>
          <w:szCs w:val="20"/>
        </w:rPr>
        <w:t>ն</w:t>
      </w:r>
      <w:r w:rsidRPr="00690366">
        <w:rPr>
          <w:rFonts w:ascii="Sylfaen" w:eastAsia="Sylfaen" w:hAnsi="Sylfaen" w:cs="Sylfaen"/>
          <w:spacing w:val="-7"/>
          <w:sz w:val="20"/>
          <w:szCs w:val="20"/>
        </w:rPr>
        <w:t>կ</w:t>
      </w:r>
      <w:r w:rsidRPr="00690366">
        <w:rPr>
          <w:rFonts w:ascii="Sylfaen" w:eastAsia="Sylfaen" w:hAnsi="Sylfaen" w:cs="Sylfaen"/>
          <w:spacing w:val="2"/>
          <w:sz w:val="20"/>
          <w:szCs w:val="20"/>
        </w:rPr>
        <w:t>ա</w:t>
      </w:r>
      <w:r w:rsidRPr="00690366">
        <w:rPr>
          <w:rFonts w:ascii="Sylfaen" w:eastAsia="Sylfaen" w:hAnsi="Sylfaen" w:cs="Sylfaen"/>
          <w:spacing w:val="-1"/>
          <w:sz w:val="20"/>
          <w:szCs w:val="20"/>
        </w:rPr>
        <w:t>տ</w:t>
      </w:r>
      <w:r w:rsidRPr="00690366">
        <w:rPr>
          <w:rFonts w:ascii="Sylfaen" w:eastAsia="Sylfaen" w:hAnsi="Sylfaen" w:cs="Sylfaen"/>
          <w:spacing w:val="-5"/>
          <w:sz w:val="20"/>
          <w:szCs w:val="20"/>
        </w:rPr>
        <w:t>մ</w:t>
      </w:r>
      <w:r w:rsidRPr="00690366">
        <w:rPr>
          <w:rFonts w:ascii="Sylfaen" w:eastAsia="Sylfaen" w:hAnsi="Sylfaen" w:cs="Sylfaen"/>
          <w:spacing w:val="-3"/>
          <w:sz w:val="20"/>
          <w:szCs w:val="20"/>
        </w:rPr>
        <w:t>ա</w:t>
      </w:r>
      <w:r w:rsidRPr="00690366">
        <w:rPr>
          <w:rFonts w:ascii="Sylfaen" w:eastAsia="Sylfaen" w:hAnsi="Sylfaen" w:cs="Sylfaen"/>
          <w:sz w:val="20"/>
          <w:szCs w:val="20"/>
        </w:rPr>
        <w:t>մբ</w:t>
      </w:r>
      <w:r w:rsidRPr="00690366">
        <w:rPr>
          <w:rFonts w:ascii="Arial" w:eastAsia="Sylfaen" w:hAnsi="Arial" w:cs="Arial"/>
          <w:sz w:val="20"/>
          <w:szCs w:val="20"/>
        </w:rPr>
        <w:t xml:space="preserve"> </w:t>
      </w:r>
      <w:r w:rsidRPr="00690366">
        <w:rPr>
          <w:rFonts w:ascii="Sylfaen" w:eastAsia="Sylfaen" w:hAnsi="Sylfaen" w:cs="Sylfaen"/>
          <w:spacing w:val="1"/>
          <w:sz w:val="20"/>
          <w:szCs w:val="20"/>
        </w:rPr>
        <w:t>սե</w:t>
      </w:r>
      <w:r w:rsidRPr="00690366">
        <w:rPr>
          <w:rFonts w:ascii="Sylfaen" w:eastAsia="Sylfaen" w:hAnsi="Sylfaen" w:cs="Sylfaen"/>
          <w:spacing w:val="-5"/>
          <w:sz w:val="20"/>
          <w:szCs w:val="20"/>
        </w:rPr>
        <w:t>փ</w:t>
      </w:r>
      <w:r w:rsidRPr="00690366">
        <w:rPr>
          <w:rFonts w:ascii="Sylfaen" w:eastAsia="Sylfaen" w:hAnsi="Sylfaen" w:cs="Sylfaen"/>
          <w:spacing w:val="2"/>
          <w:sz w:val="20"/>
          <w:szCs w:val="20"/>
        </w:rPr>
        <w:t>ա</w:t>
      </w:r>
      <w:r w:rsidRPr="00690366">
        <w:rPr>
          <w:rFonts w:ascii="Sylfaen" w:eastAsia="Sylfaen" w:hAnsi="Sylfaen" w:cs="Sylfaen"/>
          <w:spacing w:val="-7"/>
          <w:sz w:val="20"/>
          <w:szCs w:val="20"/>
        </w:rPr>
        <w:t>կ</w:t>
      </w:r>
      <w:r w:rsidRPr="00690366">
        <w:rPr>
          <w:rFonts w:ascii="Sylfaen" w:eastAsia="Sylfaen" w:hAnsi="Sylfaen" w:cs="Sylfaen"/>
          <w:spacing w:val="2"/>
          <w:sz w:val="20"/>
          <w:szCs w:val="20"/>
        </w:rPr>
        <w:t>ա</w:t>
      </w:r>
      <w:r w:rsidRPr="00690366">
        <w:rPr>
          <w:rFonts w:ascii="Sylfaen" w:eastAsia="Sylfaen" w:hAnsi="Sylfaen" w:cs="Sylfaen"/>
          <w:sz w:val="20"/>
          <w:szCs w:val="20"/>
        </w:rPr>
        <w:t>ն</w:t>
      </w:r>
      <w:r w:rsidRPr="00690366">
        <w:rPr>
          <w:rFonts w:ascii="Sylfaen" w:eastAsia="Sylfaen" w:hAnsi="Sylfaen" w:cs="Sylfaen"/>
          <w:spacing w:val="2"/>
          <w:sz w:val="20"/>
          <w:szCs w:val="20"/>
        </w:rPr>
        <w:t>ո</w:t>
      </w:r>
      <w:r w:rsidRPr="00690366">
        <w:rPr>
          <w:rFonts w:ascii="Sylfaen" w:eastAsia="Sylfaen" w:hAnsi="Sylfaen" w:cs="Sylfaen"/>
          <w:spacing w:val="-1"/>
          <w:sz w:val="20"/>
          <w:szCs w:val="20"/>
        </w:rPr>
        <w:t>ւ</w:t>
      </w:r>
      <w:r w:rsidRPr="00690366">
        <w:rPr>
          <w:rFonts w:ascii="Sylfaen" w:eastAsia="Sylfaen" w:hAnsi="Sylfaen" w:cs="Sylfaen"/>
          <w:spacing w:val="-2"/>
          <w:sz w:val="20"/>
          <w:szCs w:val="20"/>
        </w:rPr>
        <w:t>թ</w:t>
      </w:r>
      <w:r w:rsidRPr="00690366">
        <w:rPr>
          <w:rFonts w:ascii="Sylfaen" w:eastAsia="Sylfaen" w:hAnsi="Sylfaen" w:cs="Sylfaen"/>
          <w:spacing w:val="-4"/>
          <w:sz w:val="20"/>
          <w:szCs w:val="20"/>
        </w:rPr>
        <w:t>յ</w:t>
      </w:r>
      <w:r w:rsidRPr="00690366">
        <w:rPr>
          <w:rFonts w:ascii="Sylfaen" w:eastAsia="Sylfaen" w:hAnsi="Sylfaen" w:cs="Sylfaen"/>
          <w:spacing w:val="2"/>
          <w:sz w:val="20"/>
          <w:szCs w:val="20"/>
        </w:rPr>
        <w:t>ա</w:t>
      </w:r>
      <w:r w:rsidRPr="00690366">
        <w:rPr>
          <w:rFonts w:ascii="Sylfaen" w:eastAsia="Sylfaen" w:hAnsi="Sylfaen" w:cs="Sylfaen"/>
          <w:sz w:val="20"/>
          <w:szCs w:val="20"/>
        </w:rPr>
        <w:t>ն</w:t>
      </w:r>
      <w:r w:rsidRPr="00690366">
        <w:rPr>
          <w:rFonts w:ascii="Arial" w:eastAsia="Sylfaen" w:hAnsi="Arial" w:cs="Arial"/>
          <w:spacing w:val="-7"/>
          <w:sz w:val="20"/>
          <w:szCs w:val="20"/>
        </w:rPr>
        <w:t xml:space="preserve"> </w:t>
      </w:r>
      <w:r w:rsidRPr="00690366">
        <w:rPr>
          <w:rFonts w:ascii="Sylfaen" w:eastAsia="Sylfaen" w:hAnsi="Sylfaen" w:cs="Sylfaen"/>
          <w:spacing w:val="2"/>
          <w:sz w:val="20"/>
          <w:szCs w:val="20"/>
        </w:rPr>
        <w:t>ի</w:t>
      </w:r>
      <w:r w:rsidRPr="00690366">
        <w:rPr>
          <w:rFonts w:ascii="Sylfaen" w:eastAsia="Sylfaen" w:hAnsi="Sylfaen" w:cs="Sylfaen"/>
          <w:spacing w:val="-3"/>
          <w:sz w:val="20"/>
          <w:szCs w:val="20"/>
        </w:rPr>
        <w:t>ր</w:t>
      </w:r>
      <w:r w:rsidRPr="00690366">
        <w:rPr>
          <w:rFonts w:ascii="Sylfaen" w:eastAsia="Sylfaen" w:hAnsi="Sylfaen" w:cs="Sylfaen"/>
          <w:spacing w:val="2"/>
          <w:sz w:val="20"/>
          <w:szCs w:val="20"/>
        </w:rPr>
        <w:t>ա</w:t>
      </w:r>
      <w:r w:rsidRPr="00690366">
        <w:rPr>
          <w:rFonts w:ascii="Sylfaen" w:eastAsia="Sylfaen" w:hAnsi="Sylfaen" w:cs="Sylfaen"/>
          <w:spacing w:val="-3"/>
          <w:sz w:val="20"/>
          <w:szCs w:val="20"/>
        </w:rPr>
        <w:t>վ</w:t>
      </w:r>
      <w:r w:rsidRPr="00690366">
        <w:rPr>
          <w:rFonts w:ascii="Sylfaen" w:eastAsia="Sylfaen" w:hAnsi="Sylfaen" w:cs="Sylfaen"/>
          <w:spacing w:val="2"/>
          <w:sz w:val="20"/>
          <w:szCs w:val="20"/>
        </w:rPr>
        <w:t>ո</w:t>
      </w:r>
      <w:r w:rsidRPr="00690366">
        <w:rPr>
          <w:rFonts w:ascii="Sylfaen" w:eastAsia="Sylfaen" w:hAnsi="Sylfaen" w:cs="Sylfaen"/>
          <w:spacing w:val="-1"/>
          <w:sz w:val="20"/>
          <w:szCs w:val="20"/>
        </w:rPr>
        <w:t>ւ</w:t>
      </w:r>
      <w:r w:rsidRPr="00690366">
        <w:rPr>
          <w:rFonts w:ascii="Sylfaen" w:eastAsia="Sylfaen" w:hAnsi="Sylfaen" w:cs="Sylfaen"/>
          <w:sz w:val="20"/>
          <w:szCs w:val="20"/>
        </w:rPr>
        <w:t>ն</w:t>
      </w:r>
      <w:r w:rsidRPr="00690366">
        <w:rPr>
          <w:rFonts w:ascii="Sylfaen" w:eastAsia="Sylfaen" w:hAnsi="Sylfaen" w:cs="Sylfaen"/>
          <w:spacing w:val="-6"/>
          <w:sz w:val="20"/>
          <w:szCs w:val="20"/>
        </w:rPr>
        <w:t>ք</w:t>
      </w:r>
      <w:r w:rsidRPr="00690366">
        <w:rPr>
          <w:rFonts w:ascii="Arial" w:hAnsi="Arial" w:cs="Arial"/>
          <w:sz w:val="20"/>
          <w:szCs w:val="20"/>
        </w:rPr>
        <w:t xml:space="preserve">, </w:t>
      </w:r>
      <w:r w:rsidRPr="00690366">
        <w:rPr>
          <w:rFonts w:ascii="Sylfaen" w:eastAsia="Sylfaen" w:hAnsi="Sylfaen" w:cs="Sylfaen"/>
          <w:spacing w:val="2"/>
          <w:sz w:val="20"/>
          <w:szCs w:val="20"/>
        </w:rPr>
        <w:t>պ</w:t>
      </w:r>
      <w:r w:rsidRPr="00690366">
        <w:rPr>
          <w:rFonts w:ascii="Sylfaen" w:eastAsia="Sylfaen" w:hAnsi="Sylfaen" w:cs="Sylfaen"/>
          <w:spacing w:val="-3"/>
          <w:sz w:val="20"/>
          <w:szCs w:val="20"/>
        </w:rPr>
        <w:t>ե</w:t>
      </w:r>
      <w:r w:rsidRPr="00690366">
        <w:rPr>
          <w:rFonts w:ascii="Sylfaen" w:eastAsia="Sylfaen" w:hAnsi="Sylfaen" w:cs="Sylfaen"/>
          <w:spacing w:val="-1"/>
          <w:sz w:val="20"/>
          <w:szCs w:val="20"/>
        </w:rPr>
        <w:t>տ</w:t>
      </w:r>
      <w:r w:rsidRPr="00690366">
        <w:rPr>
          <w:rFonts w:ascii="Sylfaen" w:eastAsia="Sylfaen" w:hAnsi="Sylfaen" w:cs="Sylfaen"/>
          <w:sz w:val="20"/>
          <w:szCs w:val="20"/>
        </w:rPr>
        <w:t>ք</w:t>
      </w:r>
      <w:r w:rsidRPr="00690366">
        <w:rPr>
          <w:rFonts w:ascii="Arial" w:eastAsia="Sylfaen" w:hAnsi="Arial" w:cs="Arial"/>
          <w:spacing w:val="1"/>
          <w:sz w:val="20"/>
          <w:szCs w:val="20"/>
        </w:rPr>
        <w:t xml:space="preserve"> </w:t>
      </w:r>
      <w:r w:rsidRPr="00690366">
        <w:rPr>
          <w:rFonts w:ascii="Sylfaen" w:eastAsia="Sylfaen" w:hAnsi="Sylfaen" w:cs="Sylfaen"/>
          <w:sz w:val="20"/>
          <w:szCs w:val="20"/>
        </w:rPr>
        <w:t>է</w:t>
      </w:r>
      <w:r w:rsidRPr="00690366">
        <w:rPr>
          <w:rFonts w:ascii="Arial" w:eastAsia="Sylfaen" w:hAnsi="Arial" w:cs="Arial"/>
          <w:sz w:val="20"/>
          <w:szCs w:val="20"/>
        </w:rPr>
        <w:t xml:space="preserve"> </w:t>
      </w:r>
      <w:r w:rsidRPr="00690366">
        <w:rPr>
          <w:rFonts w:ascii="Sylfaen" w:eastAsia="Sylfaen" w:hAnsi="Sylfaen" w:cs="Sylfaen"/>
          <w:sz w:val="20"/>
          <w:szCs w:val="20"/>
        </w:rPr>
        <w:t>ն</w:t>
      </w:r>
      <w:r w:rsidRPr="00690366">
        <w:rPr>
          <w:rFonts w:ascii="Sylfaen" w:eastAsia="Sylfaen" w:hAnsi="Sylfaen" w:cs="Sylfaen"/>
          <w:spacing w:val="1"/>
          <w:sz w:val="20"/>
          <w:szCs w:val="20"/>
        </w:rPr>
        <w:t>ե</w:t>
      </w:r>
      <w:r w:rsidRPr="00690366">
        <w:rPr>
          <w:rFonts w:ascii="Sylfaen" w:eastAsia="Sylfaen" w:hAnsi="Sylfaen" w:cs="Sylfaen"/>
          <w:spacing w:val="2"/>
          <w:sz w:val="20"/>
          <w:szCs w:val="20"/>
        </w:rPr>
        <w:t>ր</w:t>
      </w:r>
      <w:r w:rsidRPr="00690366">
        <w:rPr>
          <w:rFonts w:ascii="Sylfaen" w:eastAsia="Sylfaen" w:hAnsi="Sylfaen" w:cs="Sylfaen"/>
          <w:spacing w:val="-7"/>
          <w:sz w:val="20"/>
          <w:szCs w:val="20"/>
        </w:rPr>
        <w:t>կ</w:t>
      </w:r>
      <w:r w:rsidRPr="00690366">
        <w:rPr>
          <w:rFonts w:ascii="Sylfaen" w:eastAsia="Sylfaen" w:hAnsi="Sylfaen" w:cs="Sylfaen"/>
          <w:spacing w:val="2"/>
          <w:sz w:val="20"/>
          <w:szCs w:val="20"/>
        </w:rPr>
        <w:t>ա</w:t>
      </w:r>
      <w:r w:rsidRPr="00690366">
        <w:rPr>
          <w:rFonts w:ascii="Sylfaen" w:eastAsia="Sylfaen" w:hAnsi="Sylfaen" w:cs="Sylfaen"/>
          <w:spacing w:val="-4"/>
          <w:sz w:val="20"/>
          <w:szCs w:val="20"/>
        </w:rPr>
        <w:t>յ</w:t>
      </w:r>
      <w:r w:rsidRPr="00690366">
        <w:rPr>
          <w:rFonts w:ascii="Sylfaen" w:eastAsia="Sylfaen" w:hAnsi="Sylfaen" w:cs="Sylfaen"/>
          <w:spacing w:val="2"/>
          <w:sz w:val="20"/>
          <w:szCs w:val="20"/>
        </w:rPr>
        <w:t>ա</w:t>
      </w:r>
      <w:r w:rsidRPr="00690366">
        <w:rPr>
          <w:rFonts w:ascii="Sylfaen" w:eastAsia="Sylfaen" w:hAnsi="Sylfaen" w:cs="Sylfaen"/>
          <w:spacing w:val="-5"/>
          <w:sz w:val="20"/>
          <w:szCs w:val="20"/>
        </w:rPr>
        <w:t>ն</w:t>
      </w:r>
      <w:r w:rsidRPr="00690366">
        <w:rPr>
          <w:rFonts w:ascii="Sylfaen" w:eastAsia="Sylfaen" w:hAnsi="Sylfaen" w:cs="Sylfaen"/>
          <w:spacing w:val="2"/>
          <w:sz w:val="20"/>
          <w:szCs w:val="20"/>
        </w:rPr>
        <w:t>ա</w:t>
      </w:r>
      <w:r w:rsidRPr="00690366">
        <w:rPr>
          <w:rFonts w:ascii="Sylfaen" w:eastAsia="Sylfaen" w:hAnsi="Sylfaen" w:cs="Sylfaen"/>
          <w:sz w:val="20"/>
          <w:szCs w:val="20"/>
        </w:rPr>
        <w:t>ն</w:t>
      </w:r>
      <w:r w:rsidRPr="00690366">
        <w:rPr>
          <w:rFonts w:ascii="Arial" w:eastAsia="Sylfaen" w:hAnsi="Arial" w:cs="Arial"/>
          <w:spacing w:val="-2"/>
          <w:sz w:val="20"/>
          <w:szCs w:val="20"/>
        </w:rPr>
        <w:t xml:space="preserve"> </w:t>
      </w:r>
      <w:r w:rsidRPr="00690366">
        <w:rPr>
          <w:rFonts w:ascii="Sylfaen" w:eastAsia="Sylfaen" w:hAnsi="Sylfaen" w:cs="Sylfaen"/>
          <w:sz w:val="20"/>
          <w:szCs w:val="20"/>
        </w:rPr>
        <w:t>ն</w:t>
      </w:r>
      <w:r w:rsidRPr="00690366">
        <w:rPr>
          <w:rFonts w:ascii="Sylfaen" w:eastAsia="Sylfaen" w:hAnsi="Sylfaen" w:cs="Sylfaen"/>
          <w:spacing w:val="2"/>
          <w:sz w:val="20"/>
          <w:szCs w:val="20"/>
        </w:rPr>
        <w:t>ո</w:t>
      </w:r>
      <w:r w:rsidRPr="00690366">
        <w:rPr>
          <w:rFonts w:ascii="Sylfaen" w:eastAsia="Sylfaen" w:hAnsi="Sylfaen" w:cs="Sylfaen"/>
          <w:spacing w:val="-5"/>
          <w:sz w:val="20"/>
          <w:szCs w:val="20"/>
        </w:rPr>
        <w:t>տ</w:t>
      </w:r>
      <w:r w:rsidRPr="00690366">
        <w:rPr>
          <w:rFonts w:ascii="Sylfaen" w:eastAsia="Sylfaen" w:hAnsi="Sylfaen" w:cs="Sylfaen"/>
          <w:spacing w:val="-3"/>
          <w:sz w:val="20"/>
          <w:szCs w:val="20"/>
        </w:rPr>
        <w:t>ա</w:t>
      </w:r>
      <w:r w:rsidRPr="00690366">
        <w:rPr>
          <w:rFonts w:ascii="Sylfaen" w:eastAsia="Sylfaen" w:hAnsi="Sylfaen" w:cs="Sylfaen"/>
          <w:spacing w:val="2"/>
          <w:sz w:val="20"/>
          <w:szCs w:val="20"/>
        </w:rPr>
        <w:t>րա</w:t>
      </w:r>
      <w:r w:rsidRPr="00690366">
        <w:rPr>
          <w:rFonts w:ascii="Sylfaen" w:eastAsia="Sylfaen" w:hAnsi="Sylfaen" w:cs="Sylfaen"/>
          <w:spacing w:val="-7"/>
          <w:sz w:val="20"/>
          <w:szCs w:val="20"/>
        </w:rPr>
        <w:t>կ</w:t>
      </w:r>
      <w:r w:rsidRPr="00690366">
        <w:rPr>
          <w:rFonts w:ascii="Sylfaen" w:eastAsia="Sylfaen" w:hAnsi="Sylfaen" w:cs="Sylfaen"/>
          <w:spacing w:val="2"/>
          <w:sz w:val="20"/>
          <w:szCs w:val="20"/>
        </w:rPr>
        <w:t>ա</w:t>
      </w:r>
      <w:r w:rsidRPr="00690366">
        <w:rPr>
          <w:rFonts w:ascii="Sylfaen" w:eastAsia="Sylfaen" w:hAnsi="Sylfaen" w:cs="Sylfaen"/>
          <w:sz w:val="20"/>
          <w:szCs w:val="20"/>
        </w:rPr>
        <w:t>ն</w:t>
      </w:r>
      <w:r w:rsidRPr="00690366">
        <w:rPr>
          <w:rFonts w:ascii="Arial" w:eastAsia="Sylfaen" w:hAnsi="Arial" w:cs="Arial"/>
          <w:spacing w:val="-2"/>
          <w:sz w:val="20"/>
          <w:szCs w:val="20"/>
        </w:rPr>
        <w:t xml:space="preserve"> </w:t>
      </w:r>
      <w:r w:rsidRPr="00690366">
        <w:rPr>
          <w:rFonts w:ascii="Sylfaen" w:eastAsia="Sylfaen" w:hAnsi="Sylfaen" w:cs="Sylfaen"/>
          <w:sz w:val="20"/>
          <w:szCs w:val="20"/>
        </w:rPr>
        <w:t>գ</w:t>
      </w:r>
      <w:r w:rsidRPr="00690366">
        <w:rPr>
          <w:rFonts w:ascii="Sylfaen" w:eastAsia="Sylfaen" w:hAnsi="Sylfaen" w:cs="Sylfaen"/>
          <w:spacing w:val="-3"/>
          <w:sz w:val="20"/>
          <w:szCs w:val="20"/>
        </w:rPr>
        <w:t>րա</w:t>
      </w:r>
      <w:r w:rsidRPr="00690366">
        <w:rPr>
          <w:rFonts w:ascii="Sylfaen" w:eastAsia="Sylfaen" w:hAnsi="Sylfaen" w:cs="Sylfaen"/>
          <w:spacing w:val="1"/>
          <w:sz w:val="20"/>
          <w:szCs w:val="20"/>
        </w:rPr>
        <w:t>սե</w:t>
      </w:r>
      <w:r w:rsidRPr="00690366">
        <w:rPr>
          <w:rFonts w:ascii="Sylfaen" w:eastAsia="Sylfaen" w:hAnsi="Sylfaen" w:cs="Sylfaen"/>
          <w:sz w:val="20"/>
          <w:szCs w:val="20"/>
        </w:rPr>
        <w:t>ն</w:t>
      </w:r>
      <w:r w:rsidRPr="00690366">
        <w:rPr>
          <w:rFonts w:ascii="Sylfaen" w:eastAsia="Sylfaen" w:hAnsi="Sylfaen" w:cs="Sylfaen"/>
          <w:spacing w:val="-4"/>
          <w:sz w:val="20"/>
          <w:szCs w:val="20"/>
        </w:rPr>
        <w:t>յ</w:t>
      </w:r>
      <w:r w:rsidRPr="00690366">
        <w:rPr>
          <w:rFonts w:ascii="Sylfaen" w:eastAsia="Sylfaen" w:hAnsi="Sylfaen" w:cs="Sylfaen"/>
          <w:spacing w:val="2"/>
          <w:sz w:val="20"/>
          <w:szCs w:val="20"/>
        </w:rPr>
        <w:t>ա</w:t>
      </w:r>
      <w:r w:rsidRPr="00690366">
        <w:rPr>
          <w:rFonts w:ascii="Sylfaen" w:eastAsia="Sylfaen" w:hAnsi="Sylfaen" w:cs="Sylfaen"/>
          <w:spacing w:val="-2"/>
          <w:sz w:val="20"/>
          <w:szCs w:val="20"/>
        </w:rPr>
        <w:t>կ</w:t>
      </w:r>
      <w:r w:rsidRPr="00690366">
        <w:rPr>
          <w:rFonts w:ascii="Arial" w:hAnsi="Arial" w:cs="Arial"/>
          <w:sz w:val="20"/>
          <w:szCs w:val="20"/>
        </w:rPr>
        <w:t xml:space="preserve">: </w:t>
      </w:r>
      <w:r w:rsidRPr="00690366">
        <w:rPr>
          <w:rFonts w:ascii="Sylfaen" w:eastAsia="Sylfaen" w:hAnsi="Sylfaen" w:cs="Sylfaen"/>
          <w:sz w:val="20"/>
          <w:szCs w:val="20"/>
        </w:rPr>
        <w:t>Ե</w:t>
      </w:r>
      <w:r w:rsidRPr="00690366">
        <w:rPr>
          <w:rFonts w:ascii="Sylfaen" w:eastAsia="Sylfaen" w:hAnsi="Sylfaen" w:cs="Sylfaen"/>
          <w:spacing w:val="-2"/>
          <w:sz w:val="20"/>
          <w:szCs w:val="20"/>
        </w:rPr>
        <w:t>թ</w:t>
      </w:r>
      <w:r w:rsidRPr="00690366">
        <w:rPr>
          <w:rFonts w:ascii="Sylfaen" w:eastAsia="Sylfaen" w:hAnsi="Sylfaen" w:cs="Sylfaen"/>
          <w:sz w:val="20"/>
          <w:szCs w:val="20"/>
        </w:rPr>
        <w:t>ե</w:t>
      </w:r>
      <w:r w:rsidRPr="00690366">
        <w:rPr>
          <w:rFonts w:ascii="Arial" w:eastAsia="Sylfaen" w:hAnsi="Arial" w:cs="Arial"/>
          <w:spacing w:val="-1"/>
          <w:sz w:val="20"/>
          <w:szCs w:val="20"/>
        </w:rPr>
        <w:t xml:space="preserve"> </w:t>
      </w:r>
      <w:r w:rsidRPr="00690366">
        <w:rPr>
          <w:rFonts w:ascii="Sylfaen" w:eastAsia="Sylfaen" w:hAnsi="Sylfaen" w:cs="Sylfaen"/>
          <w:spacing w:val="1"/>
          <w:sz w:val="20"/>
          <w:szCs w:val="20"/>
        </w:rPr>
        <w:t>սե</w:t>
      </w:r>
      <w:r w:rsidRPr="00690366">
        <w:rPr>
          <w:rFonts w:ascii="Sylfaen" w:eastAsia="Sylfaen" w:hAnsi="Sylfaen" w:cs="Sylfaen"/>
          <w:spacing w:val="-5"/>
          <w:sz w:val="20"/>
          <w:szCs w:val="20"/>
        </w:rPr>
        <w:t>փ</w:t>
      </w:r>
      <w:r w:rsidRPr="00690366">
        <w:rPr>
          <w:rFonts w:ascii="Sylfaen" w:eastAsia="Sylfaen" w:hAnsi="Sylfaen" w:cs="Sylfaen"/>
          <w:spacing w:val="2"/>
          <w:sz w:val="20"/>
          <w:szCs w:val="20"/>
        </w:rPr>
        <w:t>ա</w:t>
      </w:r>
      <w:r w:rsidRPr="00690366">
        <w:rPr>
          <w:rFonts w:ascii="Sylfaen" w:eastAsia="Sylfaen" w:hAnsi="Sylfaen" w:cs="Sylfaen"/>
          <w:spacing w:val="-2"/>
          <w:sz w:val="20"/>
          <w:szCs w:val="20"/>
        </w:rPr>
        <w:t>կ</w:t>
      </w:r>
      <w:r w:rsidRPr="00690366">
        <w:rPr>
          <w:rFonts w:ascii="Sylfaen" w:eastAsia="Sylfaen" w:hAnsi="Sylfaen" w:cs="Sylfaen"/>
          <w:spacing w:val="-3"/>
          <w:sz w:val="20"/>
          <w:szCs w:val="20"/>
        </w:rPr>
        <w:t>ա</w:t>
      </w:r>
      <w:r w:rsidRPr="00690366">
        <w:rPr>
          <w:rFonts w:ascii="Sylfaen" w:eastAsia="Sylfaen" w:hAnsi="Sylfaen" w:cs="Sylfaen"/>
          <w:sz w:val="20"/>
          <w:szCs w:val="20"/>
        </w:rPr>
        <w:t>ն</w:t>
      </w:r>
      <w:r w:rsidRPr="00690366">
        <w:rPr>
          <w:rFonts w:ascii="Sylfaen" w:eastAsia="Sylfaen" w:hAnsi="Sylfaen" w:cs="Sylfaen"/>
          <w:spacing w:val="2"/>
          <w:sz w:val="20"/>
          <w:szCs w:val="20"/>
        </w:rPr>
        <w:t>ա</w:t>
      </w:r>
      <w:r w:rsidRPr="00690366">
        <w:rPr>
          <w:rFonts w:ascii="Sylfaen" w:eastAsia="Sylfaen" w:hAnsi="Sylfaen" w:cs="Sylfaen"/>
          <w:spacing w:val="-5"/>
          <w:sz w:val="20"/>
          <w:szCs w:val="20"/>
        </w:rPr>
        <w:t>տ</w:t>
      </w:r>
      <w:r w:rsidRPr="00690366">
        <w:rPr>
          <w:rFonts w:ascii="Sylfaen" w:eastAsia="Sylfaen" w:hAnsi="Sylfaen" w:cs="Sylfaen"/>
          <w:spacing w:val="-3"/>
          <w:sz w:val="20"/>
          <w:szCs w:val="20"/>
        </w:rPr>
        <w:t>ե</w:t>
      </w:r>
      <w:r w:rsidRPr="00690366">
        <w:rPr>
          <w:rFonts w:ascii="Sylfaen" w:eastAsia="Sylfaen" w:hAnsi="Sylfaen" w:cs="Sylfaen"/>
          <w:spacing w:val="2"/>
          <w:sz w:val="20"/>
          <w:szCs w:val="20"/>
        </w:rPr>
        <w:t>ր</w:t>
      </w:r>
      <w:r w:rsidRPr="00690366">
        <w:rPr>
          <w:rFonts w:ascii="Sylfaen" w:eastAsia="Sylfaen" w:hAnsi="Sylfaen" w:cs="Sylfaen"/>
          <w:sz w:val="20"/>
          <w:szCs w:val="20"/>
        </w:rPr>
        <w:t>ը</w:t>
      </w:r>
      <w:r w:rsidRPr="00690366">
        <w:rPr>
          <w:rFonts w:ascii="Arial" w:eastAsia="Sylfaen" w:hAnsi="Arial" w:cs="Arial"/>
          <w:sz w:val="20"/>
          <w:szCs w:val="20"/>
        </w:rPr>
        <w:t xml:space="preserve"> </w:t>
      </w:r>
      <w:r w:rsidRPr="00690366">
        <w:rPr>
          <w:rFonts w:ascii="Sylfaen" w:eastAsia="Sylfaen" w:hAnsi="Sylfaen" w:cs="Sylfaen"/>
          <w:spacing w:val="-2"/>
          <w:sz w:val="20"/>
          <w:szCs w:val="20"/>
        </w:rPr>
        <w:t>չ</w:t>
      </w:r>
      <w:r w:rsidRPr="00690366">
        <w:rPr>
          <w:rFonts w:ascii="Sylfaen" w:eastAsia="Sylfaen" w:hAnsi="Sylfaen" w:cs="Sylfaen"/>
          <w:sz w:val="20"/>
          <w:szCs w:val="20"/>
        </w:rPr>
        <w:t>ի</w:t>
      </w:r>
      <w:r w:rsidRPr="00690366">
        <w:rPr>
          <w:rFonts w:ascii="Arial" w:eastAsia="Sylfaen" w:hAnsi="Arial" w:cs="Arial"/>
          <w:sz w:val="20"/>
          <w:szCs w:val="20"/>
        </w:rPr>
        <w:t xml:space="preserve"> </w:t>
      </w:r>
      <w:r w:rsidRPr="00690366">
        <w:rPr>
          <w:rFonts w:ascii="Sylfaen" w:eastAsia="Sylfaen" w:hAnsi="Sylfaen" w:cs="Sylfaen"/>
          <w:spacing w:val="-2"/>
          <w:sz w:val="20"/>
          <w:szCs w:val="20"/>
        </w:rPr>
        <w:t>կ</w:t>
      </w:r>
      <w:r w:rsidRPr="00690366">
        <w:rPr>
          <w:rFonts w:ascii="Sylfaen" w:eastAsia="Sylfaen" w:hAnsi="Sylfaen" w:cs="Sylfaen"/>
          <w:spacing w:val="-3"/>
          <w:sz w:val="20"/>
          <w:szCs w:val="20"/>
        </w:rPr>
        <w:t>ա</w:t>
      </w:r>
      <w:r w:rsidRPr="00690366">
        <w:rPr>
          <w:rFonts w:ascii="Sylfaen" w:eastAsia="Sylfaen" w:hAnsi="Sylfaen" w:cs="Sylfaen"/>
          <w:spacing w:val="2"/>
          <w:sz w:val="20"/>
          <w:szCs w:val="20"/>
        </w:rPr>
        <w:t>ր</w:t>
      </w:r>
      <w:r w:rsidRPr="00690366">
        <w:rPr>
          <w:rFonts w:ascii="Sylfaen" w:eastAsia="Sylfaen" w:hAnsi="Sylfaen" w:cs="Sylfaen"/>
          <w:spacing w:val="-3"/>
          <w:sz w:val="20"/>
          <w:szCs w:val="20"/>
        </w:rPr>
        <w:t>ո</w:t>
      </w:r>
      <w:r w:rsidRPr="00690366">
        <w:rPr>
          <w:rFonts w:ascii="Sylfaen" w:eastAsia="Sylfaen" w:hAnsi="Sylfaen" w:cs="Sylfaen"/>
          <w:sz w:val="20"/>
          <w:szCs w:val="20"/>
        </w:rPr>
        <w:t>ղ</w:t>
      </w:r>
      <w:r w:rsidRPr="00690366">
        <w:rPr>
          <w:rFonts w:ascii="Arial" w:eastAsia="Sylfaen" w:hAnsi="Arial" w:cs="Arial"/>
          <w:sz w:val="20"/>
          <w:szCs w:val="20"/>
        </w:rPr>
        <w:t xml:space="preserve"> </w:t>
      </w:r>
      <w:r w:rsidRPr="00690366">
        <w:rPr>
          <w:rFonts w:ascii="Sylfaen" w:eastAsia="Sylfaen" w:hAnsi="Sylfaen" w:cs="Sylfaen"/>
          <w:sz w:val="20"/>
          <w:szCs w:val="20"/>
        </w:rPr>
        <w:t>ն</w:t>
      </w:r>
      <w:r w:rsidRPr="00690366">
        <w:rPr>
          <w:rFonts w:ascii="Sylfaen" w:eastAsia="Sylfaen" w:hAnsi="Sylfaen" w:cs="Sylfaen"/>
          <w:spacing w:val="-3"/>
          <w:sz w:val="20"/>
          <w:szCs w:val="20"/>
        </w:rPr>
        <w:t>ե</w:t>
      </w:r>
      <w:r w:rsidRPr="00690366">
        <w:rPr>
          <w:rFonts w:ascii="Sylfaen" w:eastAsia="Sylfaen" w:hAnsi="Sylfaen" w:cs="Sylfaen"/>
          <w:spacing w:val="2"/>
          <w:sz w:val="20"/>
          <w:szCs w:val="20"/>
        </w:rPr>
        <w:t>ր</w:t>
      </w:r>
      <w:r w:rsidRPr="00690366">
        <w:rPr>
          <w:rFonts w:ascii="Sylfaen" w:eastAsia="Sylfaen" w:hAnsi="Sylfaen" w:cs="Sylfaen"/>
          <w:spacing w:val="-7"/>
          <w:sz w:val="20"/>
          <w:szCs w:val="20"/>
        </w:rPr>
        <w:t>կ</w:t>
      </w:r>
      <w:r w:rsidRPr="00690366">
        <w:rPr>
          <w:rFonts w:ascii="Sylfaen" w:eastAsia="Sylfaen" w:hAnsi="Sylfaen" w:cs="Sylfaen"/>
          <w:spacing w:val="2"/>
          <w:sz w:val="20"/>
          <w:szCs w:val="20"/>
        </w:rPr>
        <w:t>ա</w:t>
      </w:r>
      <w:r w:rsidRPr="00690366">
        <w:rPr>
          <w:rFonts w:ascii="Sylfaen" w:eastAsia="Sylfaen" w:hAnsi="Sylfaen" w:cs="Sylfaen"/>
          <w:spacing w:val="1"/>
          <w:sz w:val="20"/>
          <w:szCs w:val="20"/>
        </w:rPr>
        <w:t>յ</w:t>
      </w:r>
      <w:r w:rsidRPr="00690366">
        <w:rPr>
          <w:rFonts w:ascii="Sylfaen" w:eastAsia="Sylfaen" w:hAnsi="Sylfaen" w:cs="Sylfaen"/>
          <w:spacing w:val="-3"/>
          <w:sz w:val="20"/>
          <w:szCs w:val="20"/>
        </w:rPr>
        <w:t>ա</w:t>
      </w:r>
      <w:r w:rsidRPr="00690366">
        <w:rPr>
          <w:rFonts w:ascii="Sylfaen" w:eastAsia="Sylfaen" w:hAnsi="Sylfaen" w:cs="Sylfaen"/>
          <w:sz w:val="20"/>
          <w:szCs w:val="20"/>
        </w:rPr>
        <w:t>ն</w:t>
      </w:r>
      <w:r w:rsidRPr="00690366">
        <w:rPr>
          <w:rFonts w:ascii="Sylfaen" w:eastAsia="Sylfaen" w:hAnsi="Sylfaen" w:cs="Sylfaen"/>
          <w:spacing w:val="2"/>
          <w:sz w:val="20"/>
          <w:szCs w:val="20"/>
        </w:rPr>
        <w:t>ա</w:t>
      </w:r>
      <w:r w:rsidRPr="00690366">
        <w:rPr>
          <w:rFonts w:ascii="Sylfaen" w:eastAsia="Sylfaen" w:hAnsi="Sylfaen" w:cs="Sylfaen"/>
          <w:spacing w:val="-5"/>
          <w:sz w:val="20"/>
          <w:szCs w:val="20"/>
        </w:rPr>
        <w:t>լ</w:t>
      </w:r>
      <w:r w:rsidRPr="00690366">
        <w:rPr>
          <w:rFonts w:ascii="Arial" w:hAnsi="Arial" w:cs="Arial"/>
          <w:sz w:val="20"/>
          <w:szCs w:val="20"/>
        </w:rPr>
        <w:t xml:space="preserve">, </w:t>
      </w:r>
      <w:r w:rsidRPr="00690366">
        <w:rPr>
          <w:rFonts w:ascii="Sylfaen" w:eastAsia="Sylfaen" w:hAnsi="Sylfaen" w:cs="Sylfaen"/>
          <w:spacing w:val="-3"/>
          <w:sz w:val="20"/>
          <w:szCs w:val="20"/>
        </w:rPr>
        <w:t>ապ</w:t>
      </w:r>
      <w:r w:rsidRPr="00690366">
        <w:rPr>
          <w:rFonts w:ascii="Sylfaen" w:eastAsia="Sylfaen" w:hAnsi="Sylfaen" w:cs="Sylfaen"/>
          <w:sz w:val="20"/>
          <w:szCs w:val="20"/>
        </w:rPr>
        <w:t>ա</w:t>
      </w:r>
      <w:r w:rsidRPr="00690366">
        <w:rPr>
          <w:rFonts w:ascii="Arial" w:eastAsia="Sylfaen" w:hAnsi="Arial" w:cs="Arial"/>
          <w:sz w:val="20"/>
          <w:szCs w:val="20"/>
        </w:rPr>
        <w:t xml:space="preserve"> </w:t>
      </w:r>
      <w:r w:rsidRPr="00690366">
        <w:rPr>
          <w:rFonts w:ascii="Sylfaen" w:eastAsia="Sylfaen" w:hAnsi="Sylfaen" w:cs="Sylfaen"/>
          <w:spacing w:val="2"/>
          <w:sz w:val="20"/>
          <w:szCs w:val="20"/>
        </w:rPr>
        <w:t>պ</w:t>
      </w:r>
      <w:r w:rsidRPr="00690366">
        <w:rPr>
          <w:rFonts w:ascii="Sylfaen" w:eastAsia="Sylfaen" w:hAnsi="Sylfaen" w:cs="Sylfaen"/>
          <w:spacing w:val="1"/>
          <w:sz w:val="20"/>
          <w:szCs w:val="20"/>
        </w:rPr>
        <w:t>ե</w:t>
      </w:r>
      <w:r w:rsidRPr="00690366">
        <w:rPr>
          <w:rFonts w:ascii="Sylfaen" w:eastAsia="Sylfaen" w:hAnsi="Sylfaen" w:cs="Sylfaen"/>
          <w:spacing w:val="-1"/>
          <w:sz w:val="20"/>
          <w:szCs w:val="20"/>
        </w:rPr>
        <w:t>տ</w:t>
      </w:r>
      <w:r w:rsidRPr="00690366">
        <w:rPr>
          <w:rFonts w:ascii="Sylfaen" w:eastAsia="Sylfaen" w:hAnsi="Sylfaen" w:cs="Sylfaen"/>
          <w:sz w:val="20"/>
          <w:szCs w:val="20"/>
        </w:rPr>
        <w:t>ք</w:t>
      </w:r>
      <w:r w:rsidRPr="00690366">
        <w:rPr>
          <w:rFonts w:ascii="Arial" w:eastAsia="Sylfaen" w:hAnsi="Arial" w:cs="Arial"/>
          <w:spacing w:val="-3"/>
          <w:sz w:val="20"/>
          <w:szCs w:val="20"/>
        </w:rPr>
        <w:t xml:space="preserve"> </w:t>
      </w:r>
      <w:r w:rsidRPr="00690366">
        <w:rPr>
          <w:rFonts w:ascii="Sylfaen" w:eastAsia="Sylfaen" w:hAnsi="Sylfaen" w:cs="Sylfaen"/>
          <w:sz w:val="20"/>
          <w:szCs w:val="20"/>
        </w:rPr>
        <w:t>է</w:t>
      </w:r>
      <w:r w:rsidRPr="00690366">
        <w:rPr>
          <w:rFonts w:ascii="Arial" w:eastAsia="Sylfaen" w:hAnsi="Arial" w:cs="Arial"/>
          <w:spacing w:val="-1"/>
          <w:sz w:val="20"/>
          <w:szCs w:val="20"/>
        </w:rPr>
        <w:t xml:space="preserve"> </w:t>
      </w:r>
      <w:r w:rsidRPr="00690366">
        <w:rPr>
          <w:rFonts w:ascii="Sylfaen" w:eastAsia="Sylfaen" w:hAnsi="Sylfaen" w:cs="Sylfaen"/>
          <w:sz w:val="20"/>
          <w:szCs w:val="20"/>
        </w:rPr>
        <w:t>ն</w:t>
      </w:r>
      <w:r w:rsidRPr="00690366">
        <w:rPr>
          <w:rFonts w:ascii="Sylfaen" w:eastAsia="Sylfaen" w:hAnsi="Sylfaen" w:cs="Sylfaen"/>
          <w:spacing w:val="-3"/>
          <w:sz w:val="20"/>
          <w:szCs w:val="20"/>
        </w:rPr>
        <w:t>ե</w:t>
      </w:r>
      <w:r w:rsidRPr="00690366">
        <w:rPr>
          <w:rFonts w:ascii="Sylfaen" w:eastAsia="Sylfaen" w:hAnsi="Sylfaen" w:cs="Sylfaen"/>
          <w:spacing w:val="2"/>
          <w:sz w:val="20"/>
          <w:szCs w:val="20"/>
        </w:rPr>
        <w:t>ր</w:t>
      </w:r>
      <w:r w:rsidRPr="00690366">
        <w:rPr>
          <w:rFonts w:ascii="Sylfaen" w:eastAsia="Sylfaen" w:hAnsi="Sylfaen" w:cs="Sylfaen"/>
          <w:spacing w:val="-7"/>
          <w:sz w:val="20"/>
          <w:szCs w:val="20"/>
        </w:rPr>
        <w:t>կ</w:t>
      </w:r>
      <w:r w:rsidRPr="00690366">
        <w:rPr>
          <w:rFonts w:ascii="Sylfaen" w:eastAsia="Sylfaen" w:hAnsi="Sylfaen" w:cs="Sylfaen"/>
          <w:spacing w:val="2"/>
          <w:sz w:val="20"/>
          <w:szCs w:val="20"/>
        </w:rPr>
        <w:t>ա</w:t>
      </w:r>
      <w:r w:rsidRPr="00690366">
        <w:rPr>
          <w:rFonts w:ascii="Sylfaen" w:eastAsia="Sylfaen" w:hAnsi="Sylfaen" w:cs="Sylfaen"/>
          <w:spacing w:val="1"/>
          <w:sz w:val="20"/>
          <w:szCs w:val="20"/>
        </w:rPr>
        <w:t>յ</w:t>
      </w:r>
      <w:r w:rsidRPr="00690366">
        <w:rPr>
          <w:rFonts w:ascii="Sylfaen" w:eastAsia="Sylfaen" w:hAnsi="Sylfaen" w:cs="Sylfaen"/>
          <w:spacing w:val="2"/>
          <w:sz w:val="20"/>
          <w:szCs w:val="20"/>
        </w:rPr>
        <w:t>ա</w:t>
      </w:r>
      <w:r w:rsidRPr="00690366">
        <w:rPr>
          <w:rFonts w:ascii="Sylfaen" w:eastAsia="Sylfaen" w:hAnsi="Sylfaen" w:cs="Sylfaen"/>
          <w:spacing w:val="-6"/>
          <w:sz w:val="20"/>
          <w:szCs w:val="20"/>
        </w:rPr>
        <w:t>ց</w:t>
      </w:r>
      <w:r w:rsidRPr="00690366">
        <w:rPr>
          <w:rFonts w:ascii="Sylfaen" w:eastAsia="Sylfaen" w:hAnsi="Sylfaen" w:cs="Sylfaen"/>
          <w:spacing w:val="-3"/>
          <w:sz w:val="20"/>
          <w:szCs w:val="20"/>
        </w:rPr>
        <w:t>վ</w:t>
      </w:r>
      <w:r w:rsidRPr="00690366">
        <w:rPr>
          <w:rFonts w:ascii="Sylfaen" w:eastAsia="Sylfaen" w:hAnsi="Sylfaen" w:cs="Sylfaen"/>
          <w:sz w:val="20"/>
          <w:szCs w:val="20"/>
        </w:rPr>
        <w:t>ի</w:t>
      </w:r>
      <w:r w:rsidRPr="00690366">
        <w:rPr>
          <w:rFonts w:ascii="Arial" w:eastAsia="Sylfaen" w:hAnsi="Arial" w:cs="Arial"/>
          <w:spacing w:val="5"/>
          <w:sz w:val="20"/>
          <w:szCs w:val="20"/>
        </w:rPr>
        <w:t xml:space="preserve"> </w:t>
      </w:r>
      <w:r w:rsidRPr="00690366">
        <w:rPr>
          <w:rFonts w:ascii="Sylfaen" w:eastAsia="Sylfaen" w:hAnsi="Sylfaen" w:cs="Sylfaen"/>
          <w:spacing w:val="-5"/>
          <w:sz w:val="20"/>
          <w:szCs w:val="20"/>
        </w:rPr>
        <w:t>լ</w:t>
      </w:r>
      <w:r w:rsidRPr="00690366">
        <w:rPr>
          <w:rFonts w:ascii="Sylfaen" w:eastAsia="Sylfaen" w:hAnsi="Sylfaen" w:cs="Sylfaen"/>
          <w:spacing w:val="-3"/>
          <w:sz w:val="20"/>
          <w:szCs w:val="20"/>
        </w:rPr>
        <w:t>ի</w:t>
      </w:r>
      <w:r w:rsidRPr="00690366">
        <w:rPr>
          <w:rFonts w:ascii="Sylfaen" w:eastAsia="Sylfaen" w:hAnsi="Sylfaen" w:cs="Sylfaen"/>
          <w:spacing w:val="2"/>
          <w:sz w:val="20"/>
          <w:szCs w:val="20"/>
        </w:rPr>
        <w:t>ա</w:t>
      </w:r>
      <w:r w:rsidRPr="00690366">
        <w:rPr>
          <w:rFonts w:ascii="Sylfaen" w:eastAsia="Sylfaen" w:hAnsi="Sylfaen" w:cs="Sylfaen"/>
          <w:spacing w:val="-3"/>
          <w:sz w:val="20"/>
          <w:szCs w:val="20"/>
        </w:rPr>
        <w:t>զ</w:t>
      </w:r>
      <w:r w:rsidRPr="00690366">
        <w:rPr>
          <w:rFonts w:ascii="Sylfaen" w:eastAsia="Sylfaen" w:hAnsi="Sylfaen" w:cs="Sylfaen"/>
          <w:spacing w:val="2"/>
          <w:sz w:val="20"/>
          <w:szCs w:val="20"/>
        </w:rPr>
        <w:t>ո</w:t>
      </w:r>
      <w:r w:rsidRPr="00690366">
        <w:rPr>
          <w:rFonts w:ascii="Sylfaen" w:eastAsia="Sylfaen" w:hAnsi="Sylfaen" w:cs="Sylfaen"/>
          <w:spacing w:val="-3"/>
          <w:sz w:val="20"/>
          <w:szCs w:val="20"/>
        </w:rPr>
        <w:t>ր</w:t>
      </w:r>
      <w:r w:rsidRPr="00690366">
        <w:rPr>
          <w:rFonts w:ascii="Sylfaen" w:eastAsia="Sylfaen" w:hAnsi="Sylfaen" w:cs="Sylfaen"/>
          <w:spacing w:val="2"/>
          <w:sz w:val="20"/>
          <w:szCs w:val="20"/>
        </w:rPr>
        <w:t>ա</w:t>
      </w:r>
      <w:r w:rsidRPr="00690366">
        <w:rPr>
          <w:rFonts w:ascii="Sylfaen" w:eastAsia="Sylfaen" w:hAnsi="Sylfaen" w:cs="Sylfaen"/>
          <w:spacing w:val="-5"/>
          <w:sz w:val="20"/>
          <w:szCs w:val="20"/>
        </w:rPr>
        <w:t>գ</w:t>
      </w:r>
      <w:r w:rsidRPr="00690366">
        <w:rPr>
          <w:rFonts w:ascii="Sylfaen" w:eastAsia="Sylfaen" w:hAnsi="Sylfaen" w:cs="Sylfaen"/>
          <w:spacing w:val="2"/>
          <w:sz w:val="20"/>
          <w:szCs w:val="20"/>
        </w:rPr>
        <w:t>ի</w:t>
      </w:r>
      <w:r w:rsidRPr="00690366">
        <w:rPr>
          <w:rFonts w:ascii="Sylfaen" w:eastAsia="Sylfaen" w:hAnsi="Sylfaen" w:cs="Sylfaen"/>
          <w:sz w:val="20"/>
          <w:szCs w:val="20"/>
        </w:rPr>
        <w:t>ր</w:t>
      </w:r>
      <w:r w:rsidRPr="00690366">
        <w:rPr>
          <w:rFonts w:ascii="Arial" w:eastAsia="Sylfaen" w:hAnsi="Arial" w:cs="Arial"/>
          <w:sz w:val="20"/>
          <w:szCs w:val="20"/>
        </w:rPr>
        <w:t xml:space="preserve"> </w:t>
      </w:r>
      <w:r w:rsidRPr="00690366">
        <w:rPr>
          <w:rFonts w:ascii="Sylfaen" w:eastAsia="Sylfaen" w:hAnsi="Sylfaen" w:cs="Sylfaen"/>
          <w:spacing w:val="-5"/>
          <w:sz w:val="20"/>
          <w:szCs w:val="20"/>
        </w:rPr>
        <w:t>մ</w:t>
      </w:r>
      <w:r w:rsidRPr="00690366">
        <w:rPr>
          <w:rFonts w:ascii="Sylfaen" w:eastAsia="Sylfaen" w:hAnsi="Sylfaen" w:cs="Sylfaen"/>
          <w:spacing w:val="1"/>
          <w:sz w:val="20"/>
          <w:szCs w:val="20"/>
        </w:rPr>
        <w:t>ե</w:t>
      </w:r>
      <w:r w:rsidRPr="00690366">
        <w:rPr>
          <w:rFonts w:ascii="Sylfaen" w:eastAsia="Sylfaen" w:hAnsi="Sylfaen" w:cs="Sylfaen"/>
          <w:sz w:val="20"/>
          <w:szCs w:val="20"/>
        </w:rPr>
        <w:t>կ</w:t>
      </w:r>
      <w:r w:rsidRPr="00690366">
        <w:rPr>
          <w:rFonts w:ascii="Arial" w:eastAsia="Sylfaen" w:hAnsi="Arial" w:cs="Arial"/>
          <w:spacing w:val="-4"/>
          <w:sz w:val="20"/>
          <w:szCs w:val="20"/>
        </w:rPr>
        <w:t xml:space="preserve"> </w:t>
      </w:r>
      <w:r w:rsidRPr="00690366">
        <w:rPr>
          <w:rFonts w:ascii="Sylfaen" w:eastAsia="Sylfaen" w:hAnsi="Sylfaen" w:cs="Sylfaen"/>
          <w:spacing w:val="2"/>
          <w:sz w:val="20"/>
          <w:szCs w:val="20"/>
        </w:rPr>
        <w:t>ա</w:t>
      </w:r>
      <w:r w:rsidRPr="00690366">
        <w:rPr>
          <w:rFonts w:ascii="Sylfaen" w:eastAsia="Sylfaen" w:hAnsi="Sylfaen" w:cs="Sylfaen"/>
          <w:spacing w:val="1"/>
          <w:sz w:val="20"/>
          <w:szCs w:val="20"/>
        </w:rPr>
        <w:t>յ</w:t>
      </w:r>
      <w:r w:rsidRPr="00690366">
        <w:rPr>
          <w:rFonts w:ascii="Sylfaen" w:eastAsia="Sylfaen" w:hAnsi="Sylfaen" w:cs="Sylfaen"/>
          <w:sz w:val="20"/>
          <w:szCs w:val="20"/>
        </w:rPr>
        <w:t>լ</w:t>
      </w:r>
      <w:r w:rsidRPr="00690366">
        <w:rPr>
          <w:rFonts w:ascii="Arial" w:eastAsia="Sylfaen" w:hAnsi="Arial" w:cs="Arial"/>
          <w:sz w:val="20"/>
          <w:szCs w:val="20"/>
        </w:rPr>
        <w:t xml:space="preserve"> </w:t>
      </w:r>
      <w:r w:rsidRPr="00690366">
        <w:rPr>
          <w:rFonts w:ascii="Sylfaen" w:eastAsia="Sylfaen" w:hAnsi="Sylfaen" w:cs="Sylfaen"/>
          <w:spacing w:val="1"/>
          <w:sz w:val="20"/>
          <w:szCs w:val="20"/>
        </w:rPr>
        <w:t>սե</w:t>
      </w:r>
      <w:r w:rsidRPr="00690366">
        <w:rPr>
          <w:rFonts w:ascii="Sylfaen" w:eastAsia="Sylfaen" w:hAnsi="Sylfaen" w:cs="Sylfaen"/>
          <w:spacing w:val="-5"/>
          <w:sz w:val="20"/>
          <w:szCs w:val="20"/>
        </w:rPr>
        <w:t>փ</w:t>
      </w:r>
      <w:r w:rsidRPr="00690366">
        <w:rPr>
          <w:rFonts w:ascii="Sylfaen" w:eastAsia="Sylfaen" w:hAnsi="Sylfaen" w:cs="Sylfaen"/>
          <w:spacing w:val="2"/>
          <w:sz w:val="20"/>
          <w:szCs w:val="20"/>
        </w:rPr>
        <w:t>ա</w:t>
      </w:r>
      <w:r w:rsidRPr="00690366">
        <w:rPr>
          <w:rFonts w:ascii="Sylfaen" w:eastAsia="Sylfaen" w:hAnsi="Sylfaen" w:cs="Sylfaen"/>
          <w:spacing w:val="-2"/>
          <w:sz w:val="20"/>
          <w:szCs w:val="20"/>
        </w:rPr>
        <w:t>կ</w:t>
      </w:r>
      <w:r w:rsidRPr="00690366">
        <w:rPr>
          <w:rFonts w:ascii="Sylfaen" w:eastAsia="Sylfaen" w:hAnsi="Sylfaen" w:cs="Sylfaen"/>
          <w:spacing w:val="2"/>
          <w:sz w:val="20"/>
          <w:szCs w:val="20"/>
        </w:rPr>
        <w:t>ա</w:t>
      </w:r>
      <w:r w:rsidRPr="00690366">
        <w:rPr>
          <w:rFonts w:ascii="Sylfaen" w:eastAsia="Sylfaen" w:hAnsi="Sylfaen" w:cs="Sylfaen"/>
          <w:spacing w:val="-5"/>
          <w:sz w:val="20"/>
          <w:szCs w:val="20"/>
        </w:rPr>
        <w:t>ն</w:t>
      </w:r>
      <w:r w:rsidRPr="00690366">
        <w:rPr>
          <w:rFonts w:ascii="Sylfaen" w:eastAsia="Sylfaen" w:hAnsi="Sylfaen" w:cs="Sylfaen"/>
          <w:spacing w:val="2"/>
          <w:sz w:val="20"/>
          <w:szCs w:val="20"/>
        </w:rPr>
        <w:t>ա</w:t>
      </w:r>
      <w:r w:rsidRPr="00690366">
        <w:rPr>
          <w:rFonts w:ascii="Sylfaen" w:eastAsia="Sylfaen" w:hAnsi="Sylfaen" w:cs="Sylfaen"/>
          <w:spacing w:val="-5"/>
          <w:sz w:val="20"/>
          <w:szCs w:val="20"/>
        </w:rPr>
        <w:t>տ</w:t>
      </w:r>
      <w:r w:rsidRPr="00690366">
        <w:rPr>
          <w:rFonts w:ascii="Sylfaen" w:eastAsia="Sylfaen" w:hAnsi="Sylfaen" w:cs="Sylfaen"/>
          <w:spacing w:val="-3"/>
          <w:sz w:val="20"/>
          <w:szCs w:val="20"/>
        </w:rPr>
        <w:t>ի</w:t>
      </w:r>
      <w:r w:rsidRPr="00690366">
        <w:rPr>
          <w:rFonts w:ascii="Sylfaen" w:eastAsia="Sylfaen" w:hAnsi="Sylfaen" w:cs="Sylfaen"/>
          <w:spacing w:val="2"/>
          <w:sz w:val="20"/>
          <w:szCs w:val="20"/>
        </w:rPr>
        <w:t>րո</w:t>
      </w:r>
      <w:r w:rsidRPr="00690366">
        <w:rPr>
          <w:rFonts w:ascii="Sylfaen" w:eastAsia="Sylfaen" w:hAnsi="Sylfaen" w:cs="Sylfaen"/>
          <w:sz w:val="20"/>
          <w:szCs w:val="20"/>
        </w:rPr>
        <w:t>ջ</w:t>
      </w:r>
      <w:r w:rsidRPr="00690366">
        <w:rPr>
          <w:rFonts w:ascii="Arial" w:eastAsia="Sylfaen" w:hAnsi="Arial" w:cs="Arial"/>
          <w:spacing w:val="-6"/>
          <w:sz w:val="20"/>
          <w:szCs w:val="20"/>
        </w:rPr>
        <w:t xml:space="preserve"> </w:t>
      </w:r>
      <w:r w:rsidRPr="00690366">
        <w:rPr>
          <w:rFonts w:ascii="Sylfaen" w:eastAsia="Sylfaen" w:hAnsi="Sylfaen" w:cs="Sylfaen"/>
          <w:spacing w:val="2"/>
          <w:sz w:val="20"/>
          <w:szCs w:val="20"/>
        </w:rPr>
        <w:t>ա</w:t>
      </w:r>
      <w:r w:rsidRPr="00690366">
        <w:rPr>
          <w:rFonts w:ascii="Sylfaen" w:eastAsia="Sylfaen" w:hAnsi="Sylfaen" w:cs="Sylfaen"/>
          <w:sz w:val="20"/>
          <w:szCs w:val="20"/>
        </w:rPr>
        <w:t>ն</w:t>
      </w:r>
      <w:r w:rsidRPr="00690366">
        <w:rPr>
          <w:rFonts w:ascii="Sylfaen" w:eastAsia="Sylfaen" w:hAnsi="Sylfaen" w:cs="Sylfaen"/>
          <w:spacing w:val="2"/>
          <w:sz w:val="20"/>
          <w:szCs w:val="20"/>
        </w:rPr>
        <w:t>ո</w:t>
      </w:r>
      <w:r w:rsidRPr="00690366">
        <w:rPr>
          <w:rFonts w:ascii="Sylfaen" w:eastAsia="Sylfaen" w:hAnsi="Sylfaen" w:cs="Sylfaen"/>
          <w:spacing w:val="-6"/>
          <w:sz w:val="20"/>
          <w:szCs w:val="20"/>
        </w:rPr>
        <w:t>ւ</w:t>
      </w:r>
      <w:r w:rsidRPr="00690366">
        <w:rPr>
          <w:rFonts w:ascii="Sylfaen" w:eastAsia="Sylfaen" w:hAnsi="Sylfaen" w:cs="Sylfaen"/>
          <w:sz w:val="20"/>
          <w:szCs w:val="20"/>
        </w:rPr>
        <w:t>ն</w:t>
      </w:r>
      <w:r w:rsidRPr="00690366">
        <w:rPr>
          <w:rFonts w:ascii="Sylfaen" w:eastAsia="Sylfaen" w:hAnsi="Sylfaen" w:cs="Sylfaen"/>
          <w:spacing w:val="-3"/>
          <w:sz w:val="20"/>
          <w:szCs w:val="20"/>
        </w:rPr>
        <w:t>ո</w:t>
      </w:r>
      <w:r w:rsidRPr="00690366">
        <w:rPr>
          <w:rFonts w:ascii="Sylfaen" w:eastAsia="Sylfaen" w:hAnsi="Sylfaen" w:cs="Sylfaen"/>
          <w:sz w:val="20"/>
          <w:szCs w:val="20"/>
        </w:rPr>
        <w:t>վ</w:t>
      </w:r>
      <w:r w:rsidRPr="00690366">
        <w:rPr>
          <w:rFonts w:ascii="Arial" w:hAnsi="Arial" w:cs="Arial"/>
          <w:sz w:val="20"/>
          <w:szCs w:val="20"/>
        </w:rPr>
        <w:t>:</w:t>
      </w:r>
    </w:p>
    <w:p w:rsidR="00117331" w:rsidRPr="00B030DF" w:rsidRDefault="00117331" w:rsidP="00117331">
      <w:pPr>
        <w:spacing w:line="264" w:lineRule="auto"/>
        <w:jc w:val="both"/>
        <w:rPr>
          <w:rFonts w:ascii="Sylfaen" w:hAnsi="Sylfaen" w:cs="Arial"/>
          <w:sz w:val="20"/>
          <w:szCs w:val="20"/>
          <w:lang w:val="hy-AM"/>
        </w:rPr>
      </w:pPr>
      <w:r w:rsidRPr="00690366">
        <w:rPr>
          <w:rFonts w:ascii="Sylfaen" w:eastAsia="Sylfaen" w:hAnsi="Sylfaen" w:cs="Sylfaen"/>
          <w:spacing w:val="-1"/>
          <w:sz w:val="20"/>
          <w:szCs w:val="20"/>
        </w:rPr>
        <w:t>Պ</w:t>
      </w:r>
      <w:r w:rsidRPr="00690366">
        <w:rPr>
          <w:rFonts w:ascii="Sylfaen" w:eastAsia="Sylfaen" w:hAnsi="Sylfaen" w:cs="Sylfaen"/>
          <w:spacing w:val="1"/>
          <w:sz w:val="20"/>
          <w:szCs w:val="20"/>
        </w:rPr>
        <w:t>ե</w:t>
      </w:r>
      <w:r w:rsidRPr="00690366">
        <w:rPr>
          <w:rFonts w:ascii="Sylfaen" w:eastAsia="Sylfaen" w:hAnsi="Sylfaen" w:cs="Sylfaen"/>
          <w:spacing w:val="-1"/>
          <w:sz w:val="20"/>
          <w:szCs w:val="20"/>
        </w:rPr>
        <w:t>տ</w:t>
      </w:r>
      <w:r w:rsidRPr="00690366">
        <w:rPr>
          <w:rFonts w:ascii="Sylfaen" w:eastAsia="Sylfaen" w:hAnsi="Sylfaen" w:cs="Sylfaen"/>
          <w:sz w:val="20"/>
          <w:szCs w:val="20"/>
        </w:rPr>
        <w:t>ք</w:t>
      </w:r>
      <w:r w:rsidRPr="00690366">
        <w:rPr>
          <w:rFonts w:ascii="Arial" w:eastAsia="Sylfaen" w:hAnsi="Arial" w:cs="Arial"/>
          <w:spacing w:val="1"/>
          <w:sz w:val="20"/>
          <w:szCs w:val="20"/>
        </w:rPr>
        <w:t xml:space="preserve"> </w:t>
      </w:r>
      <w:r w:rsidRPr="00690366">
        <w:rPr>
          <w:rFonts w:ascii="Sylfaen" w:eastAsia="Sylfaen" w:hAnsi="Sylfaen" w:cs="Sylfaen"/>
          <w:sz w:val="20"/>
          <w:szCs w:val="20"/>
        </w:rPr>
        <w:t>է</w:t>
      </w:r>
      <w:r w:rsidRPr="00690366">
        <w:rPr>
          <w:rFonts w:ascii="Arial" w:eastAsia="Sylfaen" w:hAnsi="Arial" w:cs="Arial"/>
          <w:spacing w:val="-1"/>
          <w:sz w:val="20"/>
          <w:szCs w:val="20"/>
        </w:rPr>
        <w:t xml:space="preserve"> </w:t>
      </w:r>
      <w:r w:rsidR="00B030DF">
        <w:rPr>
          <w:rFonts w:ascii="Sylfaen" w:eastAsia="Sylfaen" w:hAnsi="Sylfaen" w:cs="Sylfaen"/>
          <w:spacing w:val="-5"/>
          <w:sz w:val="20"/>
          <w:szCs w:val="20"/>
          <w:lang w:val="hy-AM"/>
        </w:rPr>
        <w:t>տրամադր</w:t>
      </w:r>
      <w:r w:rsidRPr="00690366">
        <w:rPr>
          <w:rFonts w:ascii="Sylfaen" w:eastAsia="Sylfaen" w:hAnsi="Sylfaen" w:cs="Sylfaen"/>
          <w:spacing w:val="-3"/>
          <w:sz w:val="20"/>
          <w:szCs w:val="20"/>
        </w:rPr>
        <w:t>վ</w:t>
      </w:r>
      <w:r w:rsidRPr="00690366">
        <w:rPr>
          <w:rFonts w:ascii="Sylfaen" w:eastAsia="Sylfaen" w:hAnsi="Sylfaen" w:cs="Sylfaen"/>
          <w:spacing w:val="1"/>
          <w:sz w:val="20"/>
          <w:szCs w:val="20"/>
        </w:rPr>
        <w:t>ե</w:t>
      </w:r>
      <w:r w:rsidRPr="00690366">
        <w:rPr>
          <w:rFonts w:ascii="Sylfaen" w:eastAsia="Sylfaen" w:hAnsi="Sylfaen" w:cs="Sylfaen"/>
          <w:sz w:val="20"/>
          <w:szCs w:val="20"/>
        </w:rPr>
        <w:t>ն</w:t>
      </w:r>
      <w:r w:rsidRPr="00690366">
        <w:rPr>
          <w:rFonts w:ascii="Arial" w:eastAsia="Sylfaen" w:hAnsi="Arial" w:cs="Arial"/>
          <w:spacing w:val="-2"/>
          <w:sz w:val="20"/>
          <w:szCs w:val="20"/>
        </w:rPr>
        <w:t xml:space="preserve"> </w:t>
      </w:r>
      <w:r w:rsidRPr="00690366">
        <w:rPr>
          <w:rFonts w:ascii="Sylfaen" w:eastAsia="Sylfaen" w:hAnsi="Sylfaen" w:cs="Sylfaen"/>
          <w:spacing w:val="1"/>
          <w:sz w:val="20"/>
          <w:szCs w:val="20"/>
        </w:rPr>
        <w:t>ս</w:t>
      </w:r>
      <w:r w:rsidRPr="00690366">
        <w:rPr>
          <w:rFonts w:ascii="Sylfaen" w:eastAsia="Sylfaen" w:hAnsi="Sylfaen" w:cs="Sylfaen"/>
          <w:spacing w:val="-5"/>
          <w:sz w:val="20"/>
          <w:szCs w:val="20"/>
        </w:rPr>
        <w:t>տ</w:t>
      </w:r>
      <w:r w:rsidRPr="00690366">
        <w:rPr>
          <w:rFonts w:ascii="Sylfaen" w:eastAsia="Sylfaen" w:hAnsi="Sylfaen" w:cs="Sylfaen"/>
          <w:spacing w:val="2"/>
          <w:sz w:val="20"/>
          <w:szCs w:val="20"/>
        </w:rPr>
        <w:t>ո</w:t>
      </w:r>
      <w:r w:rsidRPr="00690366">
        <w:rPr>
          <w:rFonts w:ascii="Sylfaen" w:eastAsia="Sylfaen" w:hAnsi="Sylfaen" w:cs="Sylfaen"/>
          <w:spacing w:val="-3"/>
          <w:sz w:val="20"/>
          <w:szCs w:val="20"/>
        </w:rPr>
        <w:t>ր</w:t>
      </w:r>
      <w:r w:rsidRPr="00690366">
        <w:rPr>
          <w:rFonts w:ascii="Sylfaen" w:eastAsia="Sylfaen" w:hAnsi="Sylfaen" w:cs="Sylfaen"/>
          <w:sz w:val="20"/>
          <w:szCs w:val="20"/>
        </w:rPr>
        <w:t>և</w:t>
      </w:r>
      <w:r w:rsidRPr="00690366">
        <w:rPr>
          <w:rFonts w:ascii="Arial" w:eastAsia="Sylfaen" w:hAnsi="Arial" w:cs="Arial"/>
          <w:spacing w:val="-1"/>
          <w:sz w:val="20"/>
          <w:szCs w:val="20"/>
        </w:rPr>
        <w:t xml:space="preserve"> </w:t>
      </w:r>
      <w:r w:rsidRPr="00690366">
        <w:rPr>
          <w:rFonts w:ascii="Sylfaen" w:eastAsia="Sylfaen" w:hAnsi="Sylfaen" w:cs="Sylfaen"/>
          <w:sz w:val="20"/>
          <w:szCs w:val="20"/>
        </w:rPr>
        <w:t>ն</w:t>
      </w:r>
      <w:r w:rsidRPr="00690366">
        <w:rPr>
          <w:rFonts w:ascii="Sylfaen" w:eastAsia="Sylfaen" w:hAnsi="Sylfaen" w:cs="Sylfaen"/>
          <w:spacing w:val="-2"/>
          <w:sz w:val="20"/>
          <w:szCs w:val="20"/>
        </w:rPr>
        <w:t>շ</w:t>
      </w:r>
      <w:r w:rsidRPr="00690366">
        <w:rPr>
          <w:rFonts w:ascii="Sylfaen" w:eastAsia="Sylfaen" w:hAnsi="Sylfaen" w:cs="Sylfaen"/>
          <w:spacing w:val="-3"/>
          <w:sz w:val="20"/>
          <w:szCs w:val="20"/>
        </w:rPr>
        <w:t>վ</w:t>
      </w:r>
      <w:r w:rsidRPr="00690366">
        <w:rPr>
          <w:rFonts w:ascii="Sylfaen" w:eastAsia="Sylfaen" w:hAnsi="Sylfaen" w:cs="Sylfaen"/>
          <w:spacing w:val="2"/>
          <w:sz w:val="20"/>
          <w:szCs w:val="20"/>
        </w:rPr>
        <w:t>ա</w:t>
      </w:r>
      <w:r w:rsidRPr="00690366">
        <w:rPr>
          <w:rFonts w:ascii="Sylfaen" w:eastAsia="Sylfaen" w:hAnsi="Sylfaen" w:cs="Sylfaen"/>
          <w:sz w:val="20"/>
          <w:szCs w:val="20"/>
        </w:rPr>
        <w:t>ծ</w:t>
      </w:r>
      <w:r w:rsidRPr="00690366">
        <w:rPr>
          <w:rFonts w:ascii="Arial" w:eastAsia="Sylfaen" w:hAnsi="Arial" w:cs="Arial"/>
          <w:spacing w:val="2"/>
          <w:sz w:val="20"/>
          <w:szCs w:val="20"/>
        </w:rPr>
        <w:t xml:space="preserve"> </w:t>
      </w:r>
      <w:r w:rsidRPr="00690366">
        <w:rPr>
          <w:rFonts w:ascii="Sylfaen" w:eastAsia="Sylfaen" w:hAnsi="Sylfaen" w:cs="Sylfaen"/>
          <w:spacing w:val="-5"/>
          <w:sz w:val="20"/>
          <w:szCs w:val="20"/>
        </w:rPr>
        <w:t>փ</w:t>
      </w:r>
      <w:r w:rsidRPr="00690366">
        <w:rPr>
          <w:rFonts w:ascii="Sylfaen" w:eastAsia="Sylfaen" w:hAnsi="Sylfaen" w:cs="Sylfaen"/>
          <w:spacing w:val="2"/>
          <w:sz w:val="20"/>
          <w:szCs w:val="20"/>
        </w:rPr>
        <w:t>ա</w:t>
      </w:r>
      <w:r w:rsidRPr="00690366">
        <w:rPr>
          <w:rFonts w:ascii="Sylfaen" w:eastAsia="Sylfaen" w:hAnsi="Sylfaen" w:cs="Sylfaen"/>
          <w:spacing w:val="-3"/>
          <w:sz w:val="20"/>
          <w:szCs w:val="20"/>
        </w:rPr>
        <w:t>ս</w:t>
      </w:r>
      <w:r w:rsidRPr="00690366">
        <w:rPr>
          <w:rFonts w:ascii="Sylfaen" w:eastAsia="Sylfaen" w:hAnsi="Sylfaen" w:cs="Sylfaen"/>
          <w:spacing w:val="-1"/>
          <w:sz w:val="20"/>
          <w:szCs w:val="20"/>
        </w:rPr>
        <w:t>տ</w:t>
      </w:r>
      <w:r w:rsidRPr="00690366">
        <w:rPr>
          <w:rFonts w:ascii="Sylfaen" w:eastAsia="Sylfaen" w:hAnsi="Sylfaen" w:cs="Sylfaen"/>
          <w:spacing w:val="2"/>
          <w:sz w:val="20"/>
          <w:szCs w:val="20"/>
        </w:rPr>
        <w:t>ա</w:t>
      </w:r>
      <w:r w:rsidRPr="00690366">
        <w:rPr>
          <w:rFonts w:ascii="Sylfaen" w:eastAsia="Sylfaen" w:hAnsi="Sylfaen" w:cs="Sylfaen"/>
          <w:spacing w:val="-6"/>
          <w:sz w:val="20"/>
          <w:szCs w:val="20"/>
        </w:rPr>
        <w:t>թ</w:t>
      </w:r>
      <w:r w:rsidRPr="00690366">
        <w:rPr>
          <w:rFonts w:ascii="Sylfaen" w:eastAsia="Sylfaen" w:hAnsi="Sylfaen" w:cs="Sylfaen"/>
          <w:spacing w:val="2"/>
          <w:sz w:val="20"/>
          <w:szCs w:val="20"/>
        </w:rPr>
        <w:t>ղ</w:t>
      </w:r>
      <w:r w:rsidRPr="00690366">
        <w:rPr>
          <w:rFonts w:ascii="Sylfaen" w:eastAsia="Sylfaen" w:hAnsi="Sylfaen" w:cs="Sylfaen"/>
          <w:spacing w:val="-2"/>
          <w:sz w:val="20"/>
          <w:szCs w:val="20"/>
        </w:rPr>
        <w:t>թ</w:t>
      </w:r>
      <w:r w:rsidRPr="00690366">
        <w:rPr>
          <w:rFonts w:ascii="Sylfaen" w:eastAsia="Sylfaen" w:hAnsi="Sylfaen" w:cs="Sylfaen"/>
          <w:spacing w:val="-3"/>
          <w:sz w:val="20"/>
          <w:szCs w:val="20"/>
        </w:rPr>
        <w:t>ե</w:t>
      </w:r>
      <w:r w:rsidRPr="00690366">
        <w:rPr>
          <w:rFonts w:ascii="Sylfaen" w:eastAsia="Sylfaen" w:hAnsi="Sylfaen" w:cs="Sylfaen"/>
          <w:spacing w:val="2"/>
          <w:sz w:val="20"/>
          <w:szCs w:val="20"/>
        </w:rPr>
        <w:t>ր</w:t>
      </w:r>
      <w:r w:rsidRPr="00690366">
        <w:rPr>
          <w:rFonts w:ascii="Sylfaen" w:eastAsia="Sylfaen" w:hAnsi="Sylfaen" w:cs="Sylfaen"/>
          <w:sz w:val="20"/>
          <w:szCs w:val="20"/>
        </w:rPr>
        <w:t>ի</w:t>
      </w:r>
      <w:r w:rsidRPr="00690366">
        <w:rPr>
          <w:rFonts w:ascii="Arial" w:eastAsia="Sylfaen" w:hAnsi="Arial" w:cs="Arial"/>
          <w:spacing w:val="-5"/>
          <w:sz w:val="20"/>
          <w:szCs w:val="20"/>
        </w:rPr>
        <w:t xml:space="preserve"> </w:t>
      </w:r>
      <w:r w:rsidRPr="00690366">
        <w:rPr>
          <w:rFonts w:ascii="Sylfaen" w:eastAsia="Sylfaen" w:hAnsi="Sylfaen" w:cs="Sylfaen"/>
          <w:spacing w:val="2"/>
          <w:sz w:val="20"/>
          <w:szCs w:val="20"/>
        </w:rPr>
        <w:t>բ</w:t>
      </w:r>
      <w:r w:rsidRPr="00690366">
        <w:rPr>
          <w:rFonts w:ascii="Sylfaen" w:eastAsia="Sylfaen" w:hAnsi="Sylfaen" w:cs="Sylfaen"/>
          <w:sz w:val="20"/>
          <w:szCs w:val="20"/>
        </w:rPr>
        <w:t>ն</w:t>
      </w:r>
      <w:r w:rsidRPr="00690366">
        <w:rPr>
          <w:rFonts w:ascii="Sylfaen" w:eastAsia="Sylfaen" w:hAnsi="Sylfaen" w:cs="Sylfaen"/>
          <w:spacing w:val="-1"/>
          <w:sz w:val="20"/>
          <w:szCs w:val="20"/>
        </w:rPr>
        <w:t>օ</w:t>
      </w:r>
      <w:r w:rsidRPr="00690366">
        <w:rPr>
          <w:rFonts w:ascii="Sylfaen" w:eastAsia="Sylfaen" w:hAnsi="Sylfaen" w:cs="Sylfaen"/>
          <w:spacing w:val="-3"/>
          <w:sz w:val="20"/>
          <w:szCs w:val="20"/>
        </w:rPr>
        <w:t>ր</w:t>
      </w:r>
      <w:r w:rsidRPr="00690366">
        <w:rPr>
          <w:rFonts w:ascii="Sylfaen" w:eastAsia="Sylfaen" w:hAnsi="Sylfaen" w:cs="Sylfaen"/>
          <w:spacing w:val="2"/>
          <w:sz w:val="20"/>
          <w:szCs w:val="20"/>
        </w:rPr>
        <w:t>ի</w:t>
      </w:r>
      <w:r w:rsidRPr="00690366">
        <w:rPr>
          <w:rFonts w:ascii="Sylfaen" w:eastAsia="Sylfaen" w:hAnsi="Sylfaen" w:cs="Sylfaen"/>
          <w:spacing w:val="-5"/>
          <w:sz w:val="20"/>
          <w:szCs w:val="20"/>
        </w:rPr>
        <w:t>ն</w:t>
      </w:r>
      <w:r w:rsidRPr="00690366">
        <w:rPr>
          <w:rFonts w:ascii="Sylfaen" w:eastAsia="Sylfaen" w:hAnsi="Sylfaen" w:cs="Sylfaen"/>
          <w:spacing w:val="2"/>
          <w:sz w:val="20"/>
          <w:szCs w:val="20"/>
        </w:rPr>
        <w:t>ա</w:t>
      </w:r>
      <w:r w:rsidRPr="00690366">
        <w:rPr>
          <w:rFonts w:ascii="Sylfaen" w:eastAsia="Sylfaen" w:hAnsi="Sylfaen" w:cs="Sylfaen"/>
          <w:spacing w:val="-2"/>
          <w:sz w:val="20"/>
          <w:szCs w:val="20"/>
        </w:rPr>
        <w:t>կ</w:t>
      </w:r>
      <w:r w:rsidRPr="00690366">
        <w:rPr>
          <w:rFonts w:ascii="Sylfaen" w:eastAsia="Sylfaen" w:hAnsi="Sylfaen" w:cs="Sylfaen"/>
          <w:sz w:val="20"/>
          <w:szCs w:val="20"/>
        </w:rPr>
        <w:t>ն</w:t>
      </w:r>
      <w:r w:rsidRPr="00690366">
        <w:rPr>
          <w:rFonts w:ascii="Sylfaen" w:eastAsia="Sylfaen" w:hAnsi="Sylfaen" w:cs="Sylfaen"/>
          <w:spacing w:val="-3"/>
          <w:sz w:val="20"/>
          <w:szCs w:val="20"/>
        </w:rPr>
        <w:t>եր</w:t>
      </w:r>
      <w:r w:rsidRPr="00690366">
        <w:rPr>
          <w:rFonts w:ascii="Sylfaen" w:eastAsia="Sylfaen" w:hAnsi="Sylfaen" w:cs="Sylfaen"/>
          <w:spacing w:val="2"/>
          <w:sz w:val="20"/>
          <w:szCs w:val="20"/>
        </w:rPr>
        <w:t>ը</w:t>
      </w:r>
      <w:r w:rsidR="00B030DF">
        <w:rPr>
          <w:rFonts w:ascii="Sylfaen" w:hAnsi="Sylfaen" w:cs="Arial"/>
          <w:sz w:val="20"/>
          <w:szCs w:val="20"/>
          <w:lang w:val="hy-AM"/>
        </w:rPr>
        <w:t>՝</w:t>
      </w:r>
    </w:p>
    <w:p w:rsidR="00117331" w:rsidRPr="00690366" w:rsidRDefault="00117331" w:rsidP="00117331">
      <w:pPr>
        <w:tabs>
          <w:tab w:val="left" w:pos="820"/>
        </w:tabs>
        <w:spacing w:line="264" w:lineRule="auto"/>
        <w:ind w:left="460" w:right="-20"/>
        <w:jc w:val="both"/>
        <w:rPr>
          <w:rFonts w:ascii="Arial" w:eastAsia="Sylfaen" w:hAnsi="Arial" w:cs="Arial"/>
          <w:sz w:val="20"/>
          <w:szCs w:val="20"/>
        </w:rPr>
      </w:pPr>
      <w:r w:rsidRPr="00690366">
        <w:rPr>
          <w:rFonts w:ascii="Arial" w:hAnsi="Arial" w:cs="Arial"/>
          <w:sz w:val="20"/>
          <w:szCs w:val="20"/>
        </w:rPr>
        <w:t>1.</w:t>
      </w:r>
      <w:r w:rsidRPr="00690366">
        <w:rPr>
          <w:rFonts w:ascii="Arial" w:hAnsi="Arial" w:cs="Arial"/>
          <w:sz w:val="20"/>
          <w:szCs w:val="20"/>
        </w:rPr>
        <w:tab/>
      </w:r>
      <w:r w:rsidRPr="00690366">
        <w:rPr>
          <w:rFonts w:ascii="Sylfaen" w:eastAsia="Sylfaen" w:hAnsi="Sylfaen" w:cs="Sylfaen"/>
          <w:sz w:val="20"/>
          <w:szCs w:val="20"/>
        </w:rPr>
        <w:t>Անձն</w:t>
      </w:r>
      <w:r w:rsidRPr="00690366">
        <w:rPr>
          <w:rFonts w:ascii="Sylfaen" w:eastAsia="Sylfaen" w:hAnsi="Sylfaen" w:cs="Sylfaen"/>
          <w:spacing w:val="2"/>
          <w:sz w:val="20"/>
          <w:szCs w:val="20"/>
        </w:rPr>
        <w:t>ա</w:t>
      </w:r>
      <w:r w:rsidRPr="00690366">
        <w:rPr>
          <w:rFonts w:ascii="Sylfaen" w:eastAsia="Sylfaen" w:hAnsi="Sylfaen" w:cs="Sylfaen"/>
          <w:spacing w:val="-5"/>
          <w:sz w:val="20"/>
          <w:szCs w:val="20"/>
        </w:rPr>
        <w:t>գ</w:t>
      </w:r>
      <w:r w:rsidRPr="00690366">
        <w:rPr>
          <w:rFonts w:ascii="Sylfaen" w:eastAsia="Sylfaen" w:hAnsi="Sylfaen" w:cs="Sylfaen"/>
          <w:spacing w:val="-3"/>
          <w:sz w:val="20"/>
          <w:szCs w:val="20"/>
        </w:rPr>
        <w:t>ի</w:t>
      </w:r>
      <w:r w:rsidRPr="00690366">
        <w:rPr>
          <w:rFonts w:ascii="Sylfaen" w:eastAsia="Sylfaen" w:hAnsi="Sylfaen" w:cs="Sylfaen"/>
          <w:spacing w:val="2"/>
          <w:sz w:val="20"/>
          <w:szCs w:val="20"/>
        </w:rPr>
        <w:t>ր</w:t>
      </w:r>
      <w:r w:rsidRPr="00690366">
        <w:rPr>
          <w:rFonts w:ascii="Sylfaen" w:eastAsia="Sylfaen" w:hAnsi="Sylfaen" w:cs="Sylfaen"/>
          <w:sz w:val="20"/>
          <w:szCs w:val="20"/>
        </w:rPr>
        <w:t>ը</w:t>
      </w:r>
    </w:p>
    <w:p w:rsidR="00117331" w:rsidRPr="00690366" w:rsidRDefault="00117331" w:rsidP="00117331">
      <w:pPr>
        <w:tabs>
          <w:tab w:val="left" w:pos="820"/>
        </w:tabs>
        <w:spacing w:line="264" w:lineRule="auto"/>
        <w:ind w:left="460" w:right="-20"/>
        <w:jc w:val="both"/>
        <w:rPr>
          <w:rFonts w:ascii="Arial" w:eastAsia="Sylfaen" w:hAnsi="Arial" w:cs="Arial"/>
          <w:sz w:val="20"/>
          <w:szCs w:val="20"/>
        </w:rPr>
      </w:pPr>
      <w:r w:rsidRPr="00690366">
        <w:rPr>
          <w:rFonts w:ascii="Arial" w:hAnsi="Arial" w:cs="Arial"/>
          <w:sz w:val="20"/>
          <w:szCs w:val="20"/>
        </w:rPr>
        <w:t>2.</w:t>
      </w:r>
      <w:r w:rsidRPr="00690366">
        <w:rPr>
          <w:rFonts w:ascii="Arial" w:hAnsi="Arial" w:cs="Arial"/>
          <w:sz w:val="20"/>
          <w:szCs w:val="20"/>
        </w:rPr>
        <w:tab/>
      </w:r>
      <w:r w:rsidRPr="00690366">
        <w:rPr>
          <w:rFonts w:ascii="Sylfaen" w:eastAsia="Sylfaen" w:hAnsi="Sylfaen" w:cs="Sylfaen"/>
          <w:spacing w:val="2"/>
          <w:sz w:val="20"/>
          <w:szCs w:val="20"/>
        </w:rPr>
        <w:t>Ս</w:t>
      </w:r>
      <w:r w:rsidRPr="00690366">
        <w:rPr>
          <w:rFonts w:ascii="Sylfaen" w:eastAsia="Sylfaen" w:hAnsi="Sylfaen" w:cs="Sylfaen"/>
          <w:spacing w:val="1"/>
          <w:sz w:val="20"/>
          <w:szCs w:val="20"/>
        </w:rPr>
        <w:t>ե</w:t>
      </w:r>
      <w:r w:rsidRPr="00690366">
        <w:rPr>
          <w:rFonts w:ascii="Sylfaen" w:eastAsia="Sylfaen" w:hAnsi="Sylfaen" w:cs="Sylfaen"/>
          <w:spacing w:val="-5"/>
          <w:sz w:val="20"/>
          <w:szCs w:val="20"/>
        </w:rPr>
        <w:t>փ</w:t>
      </w:r>
      <w:r w:rsidRPr="00690366">
        <w:rPr>
          <w:rFonts w:ascii="Sylfaen" w:eastAsia="Sylfaen" w:hAnsi="Sylfaen" w:cs="Sylfaen"/>
          <w:spacing w:val="2"/>
          <w:sz w:val="20"/>
          <w:szCs w:val="20"/>
        </w:rPr>
        <w:t>ա</w:t>
      </w:r>
      <w:r w:rsidRPr="00690366">
        <w:rPr>
          <w:rFonts w:ascii="Sylfaen" w:eastAsia="Sylfaen" w:hAnsi="Sylfaen" w:cs="Sylfaen"/>
          <w:spacing w:val="-7"/>
          <w:sz w:val="20"/>
          <w:szCs w:val="20"/>
        </w:rPr>
        <w:t>կ</w:t>
      </w:r>
      <w:r w:rsidRPr="00690366">
        <w:rPr>
          <w:rFonts w:ascii="Sylfaen" w:eastAsia="Sylfaen" w:hAnsi="Sylfaen" w:cs="Sylfaen"/>
          <w:spacing w:val="2"/>
          <w:sz w:val="20"/>
          <w:szCs w:val="20"/>
        </w:rPr>
        <w:t>ա</w:t>
      </w:r>
      <w:r w:rsidRPr="00690366">
        <w:rPr>
          <w:rFonts w:ascii="Sylfaen" w:eastAsia="Sylfaen" w:hAnsi="Sylfaen" w:cs="Sylfaen"/>
          <w:sz w:val="20"/>
          <w:szCs w:val="20"/>
        </w:rPr>
        <w:t>ն</w:t>
      </w:r>
      <w:r w:rsidRPr="00690366">
        <w:rPr>
          <w:rFonts w:ascii="Sylfaen" w:eastAsia="Sylfaen" w:hAnsi="Sylfaen" w:cs="Sylfaen"/>
          <w:spacing w:val="2"/>
          <w:sz w:val="20"/>
          <w:szCs w:val="20"/>
        </w:rPr>
        <w:t>ո</w:t>
      </w:r>
      <w:r w:rsidRPr="00690366">
        <w:rPr>
          <w:rFonts w:ascii="Sylfaen" w:eastAsia="Sylfaen" w:hAnsi="Sylfaen" w:cs="Sylfaen"/>
          <w:spacing w:val="-1"/>
          <w:sz w:val="20"/>
          <w:szCs w:val="20"/>
        </w:rPr>
        <w:t>ւ</w:t>
      </w:r>
      <w:r w:rsidRPr="00690366">
        <w:rPr>
          <w:rFonts w:ascii="Sylfaen" w:eastAsia="Sylfaen" w:hAnsi="Sylfaen" w:cs="Sylfaen"/>
          <w:spacing w:val="-2"/>
          <w:sz w:val="20"/>
          <w:szCs w:val="20"/>
        </w:rPr>
        <w:t>թ</w:t>
      </w:r>
      <w:r w:rsidRPr="00690366">
        <w:rPr>
          <w:rFonts w:ascii="Sylfaen" w:eastAsia="Sylfaen" w:hAnsi="Sylfaen" w:cs="Sylfaen"/>
          <w:spacing w:val="-4"/>
          <w:sz w:val="20"/>
          <w:szCs w:val="20"/>
        </w:rPr>
        <w:t>յ</w:t>
      </w:r>
      <w:r w:rsidRPr="00690366">
        <w:rPr>
          <w:rFonts w:ascii="Sylfaen" w:eastAsia="Sylfaen" w:hAnsi="Sylfaen" w:cs="Sylfaen"/>
          <w:spacing w:val="2"/>
          <w:sz w:val="20"/>
          <w:szCs w:val="20"/>
        </w:rPr>
        <w:t>ա</w:t>
      </w:r>
      <w:r w:rsidRPr="00690366">
        <w:rPr>
          <w:rFonts w:ascii="Sylfaen" w:eastAsia="Sylfaen" w:hAnsi="Sylfaen" w:cs="Sylfaen"/>
          <w:sz w:val="20"/>
          <w:szCs w:val="20"/>
        </w:rPr>
        <w:t>ն</w:t>
      </w:r>
      <w:r w:rsidRPr="00690366">
        <w:rPr>
          <w:rFonts w:ascii="Arial" w:eastAsia="Sylfaen" w:hAnsi="Arial" w:cs="Arial"/>
          <w:spacing w:val="-7"/>
          <w:sz w:val="20"/>
          <w:szCs w:val="20"/>
        </w:rPr>
        <w:t xml:space="preserve"> </w:t>
      </w:r>
      <w:r w:rsidRPr="00690366">
        <w:rPr>
          <w:rFonts w:ascii="Sylfaen" w:eastAsia="Sylfaen" w:hAnsi="Sylfaen" w:cs="Sylfaen"/>
          <w:spacing w:val="2"/>
          <w:sz w:val="20"/>
          <w:szCs w:val="20"/>
        </w:rPr>
        <w:t>վ</w:t>
      </w:r>
      <w:r w:rsidRPr="00690366">
        <w:rPr>
          <w:rFonts w:ascii="Sylfaen" w:eastAsia="Sylfaen" w:hAnsi="Sylfaen" w:cs="Sylfaen"/>
          <w:spacing w:val="-2"/>
          <w:sz w:val="20"/>
          <w:szCs w:val="20"/>
        </w:rPr>
        <w:t>կ</w:t>
      </w:r>
      <w:r w:rsidRPr="00690366">
        <w:rPr>
          <w:rFonts w:ascii="Sylfaen" w:eastAsia="Sylfaen" w:hAnsi="Sylfaen" w:cs="Sylfaen"/>
          <w:spacing w:val="2"/>
          <w:sz w:val="20"/>
          <w:szCs w:val="20"/>
        </w:rPr>
        <w:t>ա</w:t>
      </w:r>
      <w:r w:rsidRPr="00690366">
        <w:rPr>
          <w:rFonts w:ascii="Sylfaen" w:eastAsia="Sylfaen" w:hAnsi="Sylfaen" w:cs="Sylfaen"/>
          <w:spacing w:val="-4"/>
          <w:sz w:val="20"/>
          <w:szCs w:val="20"/>
        </w:rPr>
        <w:t>յ</w:t>
      </w:r>
      <w:r w:rsidRPr="00690366">
        <w:rPr>
          <w:rFonts w:ascii="Sylfaen" w:eastAsia="Sylfaen" w:hAnsi="Sylfaen" w:cs="Sylfaen"/>
          <w:spacing w:val="2"/>
          <w:sz w:val="20"/>
          <w:szCs w:val="20"/>
        </w:rPr>
        <w:t>ա</w:t>
      </w:r>
      <w:r w:rsidRPr="00690366">
        <w:rPr>
          <w:rFonts w:ascii="Sylfaen" w:eastAsia="Sylfaen" w:hAnsi="Sylfaen" w:cs="Sylfaen"/>
          <w:spacing w:val="-2"/>
          <w:sz w:val="20"/>
          <w:szCs w:val="20"/>
        </w:rPr>
        <w:t>կ</w:t>
      </w:r>
      <w:r w:rsidRPr="00690366">
        <w:rPr>
          <w:rFonts w:ascii="Sylfaen" w:eastAsia="Sylfaen" w:hAnsi="Sylfaen" w:cs="Sylfaen"/>
          <w:spacing w:val="-3"/>
          <w:sz w:val="20"/>
          <w:szCs w:val="20"/>
        </w:rPr>
        <w:t>ա</w:t>
      </w:r>
      <w:r w:rsidRPr="00690366">
        <w:rPr>
          <w:rFonts w:ascii="Sylfaen" w:eastAsia="Sylfaen" w:hAnsi="Sylfaen" w:cs="Sylfaen"/>
          <w:sz w:val="20"/>
          <w:szCs w:val="20"/>
        </w:rPr>
        <w:t>նը</w:t>
      </w:r>
    </w:p>
    <w:p w:rsidR="00117331" w:rsidRPr="00690366" w:rsidRDefault="00117331" w:rsidP="00117331">
      <w:pPr>
        <w:tabs>
          <w:tab w:val="left" w:pos="820"/>
        </w:tabs>
        <w:spacing w:line="264" w:lineRule="auto"/>
        <w:ind w:left="820" w:right="159" w:hanging="360"/>
        <w:jc w:val="both"/>
        <w:rPr>
          <w:rFonts w:ascii="Arial" w:hAnsi="Arial" w:cs="Arial"/>
          <w:sz w:val="20"/>
          <w:szCs w:val="20"/>
        </w:rPr>
      </w:pPr>
      <w:r w:rsidRPr="00690366">
        <w:rPr>
          <w:rFonts w:ascii="Arial" w:hAnsi="Arial" w:cs="Arial"/>
          <w:sz w:val="20"/>
          <w:szCs w:val="20"/>
        </w:rPr>
        <w:t>3.</w:t>
      </w:r>
      <w:r w:rsidRPr="00690366">
        <w:rPr>
          <w:rFonts w:ascii="Arial" w:hAnsi="Arial" w:cs="Arial"/>
          <w:sz w:val="20"/>
          <w:szCs w:val="20"/>
        </w:rPr>
        <w:tab/>
      </w:r>
      <w:r w:rsidRPr="00690366">
        <w:rPr>
          <w:rFonts w:ascii="Sylfaen" w:eastAsia="Sylfaen" w:hAnsi="Sylfaen" w:cs="Sylfaen"/>
          <w:sz w:val="20"/>
          <w:szCs w:val="20"/>
        </w:rPr>
        <w:t>Ե</w:t>
      </w:r>
      <w:r w:rsidRPr="00690366">
        <w:rPr>
          <w:rFonts w:ascii="Sylfaen" w:eastAsia="Sylfaen" w:hAnsi="Sylfaen" w:cs="Sylfaen"/>
          <w:spacing w:val="-2"/>
          <w:sz w:val="20"/>
          <w:szCs w:val="20"/>
        </w:rPr>
        <w:t>թ</w:t>
      </w:r>
      <w:r w:rsidRPr="00690366">
        <w:rPr>
          <w:rFonts w:ascii="Sylfaen" w:eastAsia="Sylfaen" w:hAnsi="Sylfaen" w:cs="Sylfaen"/>
          <w:sz w:val="20"/>
          <w:szCs w:val="20"/>
        </w:rPr>
        <w:t>ե</w:t>
      </w:r>
      <w:r w:rsidRPr="00690366">
        <w:rPr>
          <w:rFonts w:ascii="Arial" w:eastAsia="Sylfaen" w:hAnsi="Arial" w:cs="Arial"/>
          <w:spacing w:val="-1"/>
          <w:sz w:val="20"/>
          <w:szCs w:val="20"/>
        </w:rPr>
        <w:t xml:space="preserve"> </w:t>
      </w:r>
      <w:r w:rsidRPr="00690366">
        <w:rPr>
          <w:rFonts w:ascii="Sylfaen" w:eastAsia="Sylfaen" w:hAnsi="Sylfaen" w:cs="Sylfaen"/>
          <w:spacing w:val="2"/>
          <w:sz w:val="20"/>
          <w:szCs w:val="20"/>
        </w:rPr>
        <w:t>բա</w:t>
      </w:r>
      <w:r w:rsidRPr="00690366">
        <w:rPr>
          <w:rFonts w:ascii="Sylfaen" w:eastAsia="Sylfaen" w:hAnsi="Sylfaen" w:cs="Sylfaen"/>
          <w:spacing w:val="-6"/>
          <w:sz w:val="20"/>
          <w:szCs w:val="20"/>
        </w:rPr>
        <w:t>ց</w:t>
      </w:r>
      <w:r w:rsidRPr="00690366">
        <w:rPr>
          <w:rFonts w:ascii="Sylfaen" w:eastAsia="Sylfaen" w:hAnsi="Sylfaen" w:cs="Sylfaen"/>
          <w:sz w:val="20"/>
          <w:szCs w:val="20"/>
        </w:rPr>
        <w:t>ի</w:t>
      </w:r>
      <w:r w:rsidRPr="00690366">
        <w:rPr>
          <w:rFonts w:ascii="Arial" w:eastAsia="Sylfaen" w:hAnsi="Arial" w:cs="Arial"/>
          <w:sz w:val="20"/>
          <w:szCs w:val="20"/>
        </w:rPr>
        <w:t xml:space="preserve"> </w:t>
      </w:r>
      <w:r w:rsidRPr="00690366">
        <w:rPr>
          <w:rFonts w:ascii="Sylfaen" w:eastAsia="Sylfaen" w:hAnsi="Sylfaen" w:cs="Sylfaen"/>
          <w:spacing w:val="-3"/>
          <w:sz w:val="20"/>
          <w:szCs w:val="20"/>
        </w:rPr>
        <w:t>ս</w:t>
      </w:r>
      <w:r w:rsidRPr="00690366">
        <w:rPr>
          <w:rFonts w:ascii="Sylfaen" w:eastAsia="Sylfaen" w:hAnsi="Sylfaen" w:cs="Sylfaen"/>
          <w:spacing w:val="1"/>
          <w:sz w:val="20"/>
          <w:szCs w:val="20"/>
        </w:rPr>
        <w:t>ե</w:t>
      </w:r>
      <w:r w:rsidRPr="00690366">
        <w:rPr>
          <w:rFonts w:ascii="Sylfaen" w:eastAsia="Sylfaen" w:hAnsi="Sylfaen" w:cs="Sylfaen"/>
          <w:spacing w:val="-1"/>
          <w:sz w:val="20"/>
          <w:szCs w:val="20"/>
        </w:rPr>
        <w:t>փ</w:t>
      </w:r>
      <w:r w:rsidRPr="00690366">
        <w:rPr>
          <w:rFonts w:ascii="Sylfaen" w:eastAsia="Sylfaen" w:hAnsi="Sylfaen" w:cs="Sylfaen"/>
          <w:spacing w:val="2"/>
          <w:sz w:val="20"/>
          <w:szCs w:val="20"/>
        </w:rPr>
        <w:t>ա</w:t>
      </w:r>
      <w:r w:rsidRPr="00690366">
        <w:rPr>
          <w:rFonts w:ascii="Sylfaen" w:eastAsia="Sylfaen" w:hAnsi="Sylfaen" w:cs="Sylfaen"/>
          <w:spacing w:val="-7"/>
          <w:sz w:val="20"/>
          <w:szCs w:val="20"/>
        </w:rPr>
        <w:t>կ</w:t>
      </w:r>
      <w:r w:rsidRPr="00690366">
        <w:rPr>
          <w:rFonts w:ascii="Sylfaen" w:eastAsia="Sylfaen" w:hAnsi="Sylfaen" w:cs="Sylfaen"/>
          <w:spacing w:val="2"/>
          <w:sz w:val="20"/>
          <w:szCs w:val="20"/>
        </w:rPr>
        <w:t>ա</w:t>
      </w:r>
      <w:r w:rsidRPr="00690366">
        <w:rPr>
          <w:rFonts w:ascii="Sylfaen" w:eastAsia="Sylfaen" w:hAnsi="Sylfaen" w:cs="Sylfaen"/>
          <w:spacing w:val="-5"/>
          <w:sz w:val="20"/>
          <w:szCs w:val="20"/>
        </w:rPr>
        <w:t>ն</w:t>
      </w:r>
      <w:r w:rsidRPr="00690366">
        <w:rPr>
          <w:rFonts w:ascii="Sylfaen" w:eastAsia="Sylfaen" w:hAnsi="Sylfaen" w:cs="Sylfaen"/>
          <w:spacing w:val="2"/>
          <w:sz w:val="20"/>
          <w:szCs w:val="20"/>
        </w:rPr>
        <w:t>ա</w:t>
      </w:r>
      <w:r w:rsidRPr="00690366">
        <w:rPr>
          <w:rFonts w:ascii="Sylfaen" w:eastAsia="Sylfaen" w:hAnsi="Sylfaen" w:cs="Sylfaen"/>
          <w:spacing w:val="-5"/>
          <w:sz w:val="20"/>
          <w:szCs w:val="20"/>
        </w:rPr>
        <w:t>տ</w:t>
      </w:r>
      <w:r w:rsidRPr="00690366">
        <w:rPr>
          <w:rFonts w:ascii="Sylfaen" w:eastAsia="Sylfaen" w:hAnsi="Sylfaen" w:cs="Sylfaen"/>
          <w:spacing w:val="2"/>
          <w:sz w:val="20"/>
          <w:szCs w:val="20"/>
        </w:rPr>
        <w:t>ի</w:t>
      </w:r>
      <w:r w:rsidRPr="00690366">
        <w:rPr>
          <w:rFonts w:ascii="Sylfaen" w:eastAsia="Sylfaen" w:hAnsi="Sylfaen" w:cs="Sylfaen"/>
          <w:spacing w:val="-3"/>
          <w:sz w:val="20"/>
          <w:szCs w:val="20"/>
        </w:rPr>
        <w:t>ր</w:t>
      </w:r>
      <w:r w:rsidRPr="00690366">
        <w:rPr>
          <w:rFonts w:ascii="Sylfaen" w:eastAsia="Sylfaen" w:hAnsi="Sylfaen" w:cs="Sylfaen"/>
          <w:spacing w:val="2"/>
          <w:sz w:val="20"/>
          <w:szCs w:val="20"/>
        </w:rPr>
        <w:t>ո</w:t>
      </w:r>
      <w:r w:rsidRPr="00690366">
        <w:rPr>
          <w:rFonts w:ascii="Sylfaen" w:eastAsia="Sylfaen" w:hAnsi="Sylfaen" w:cs="Sylfaen"/>
          <w:spacing w:val="-5"/>
          <w:sz w:val="20"/>
          <w:szCs w:val="20"/>
        </w:rPr>
        <w:t>ջ</w:t>
      </w:r>
      <w:r w:rsidRPr="00690366">
        <w:rPr>
          <w:rFonts w:ascii="Sylfaen" w:eastAsia="Sylfaen" w:hAnsi="Sylfaen" w:cs="Sylfaen"/>
          <w:spacing w:val="2"/>
          <w:sz w:val="20"/>
          <w:szCs w:val="20"/>
        </w:rPr>
        <w:t>ի</w:t>
      </w:r>
      <w:r w:rsidRPr="00690366">
        <w:rPr>
          <w:rFonts w:ascii="Sylfaen" w:eastAsia="Sylfaen" w:hAnsi="Sylfaen" w:cs="Sylfaen"/>
          <w:sz w:val="20"/>
          <w:szCs w:val="20"/>
        </w:rPr>
        <w:t>ց</w:t>
      </w:r>
      <w:r w:rsidRPr="00690366">
        <w:rPr>
          <w:rFonts w:ascii="Arial" w:eastAsia="Sylfaen" w:hAnsi="Arial" w:cs="Arial"/>
          <w:spacing w:val="2"/>
          <w:sz w:val="20"/>
          <w:szCs w:val="20"/>
        </w:rPr>
        <w:t xml:space="preserve"> </w:t>
      </w:r>
      <w:r w:rsidRPr="00690366">
        <w:rPr>
          <w:rFonts w:ascii="Sylfaen" w:eastAsia="Sylfaen" w:hAnsi="Sylfaen" w:cs="Sylfaen"/>
          <w:spacing w:val="-7"/>
          <w:sz w:val="20"/>
          <w:szCs w:val="20"/>
        </w:rPr>
        <w:t>կ</w:t>
      </w:r>
      <w:r w:rsidRPr="00690366">
        <w:rPr>
          <w:rFonts w:ascii="Sylfaen" w:eastAsia="Sylfaen" w:hAnsi="Sylfaen" w:cs="Sylfaen"/>
          <w:spacing w:val="2"/>
          <w:sz w:val="20"/>
          <w:szCs w:val="20"/>
        </w:rPr>
        <w:t>ա</w:t>
      </w:r>
      <w:r w:rsidRPr="00690366">
        <w:rPr>
          <w:rFonts w:ascii="Sylfaen" w:eastAsia="Sylfaen" w:hAnsi="Sylfaen" w:cs="Sylfaen"/>
          <w:sz w:val="20"/>
          <w:szCs w:val="20"/>
        </w:rPr>
        <w:t>ն</w:t>
      </w:r>
      <w:r w:rsidRPr="00690366">
        <w:rPr>
          <w:rFonts w:ascii="Arial" w:eastAsia="Sylfaen" w:hAnsi="Arial" w:cs="Arial"/>
          <w:spacing w:val="-2"/>
          <w:sz w:val="20"/>
          <w:szCs w:val="20"/>
        </w:rPr>
        <w:t xml:space="preserve"> </w:t>
      </w:r>
      <w:r w:rsidRPr="00690366">
        <w:rPr>
          <w:rFonts w:ascii="Sylfaen" w:eastAsia="Sylfaen" w:hAnsi="Sylfaen" w:cs="Sylfaen"/>
          <w:sz w:val="20"/>
          <w:szCs w:val="20"/>
        </w:rPr>
        <w:t>գ</w:t>
      </w:r>
      <w:r w:rsidRPr="00690366">
        <w:rPr>
          <w:rFonts w:ascii="Sylfaen" w:eastAsia="Sylfaen" w:hAnsi="Sylfaen" w:cs="Sylfaen"/>
          <w:spacing w:val="2"/>
          <w:sz w:val="20"/>
          <w:szCs w:val="20"/>
        </w:rPr>
        <w:t>ո</w:t>
      </w:r>
      <w:r w:rsidRPr="00690366">
        <w:rPr>
          <w:rFonts w:ascii="Sylfaen" w:eastAsia="Sylfaen" w:hAnsi="Sylfaen" w:cs="Sylfaen"/>
          <w:spacing w:val="-1"/>
          <w:sz w:val="20"/>
          <w:szCs w:val="20"/>
        </w:rPr>
        <w:t>ւ</w:t>
      </w:r>
      <w:r w:rsidRPr="00690366">
        <w:rPr>
          <w:rFonts w:ascii="Sylfaen" w:eastAsia="Sylfaen" w:hAnsi="Sylfaen" w:cs="Sylfaen"/>
          <w:spacing w:val="1"/>
          <w:sz w:val="20"/>
          <w:szCs w:val="20"/>
        </w:rPr>
        <w:t>յ</w:t>
      </w:r>
      <w:r w:rsidRPr="00690366">
        <w:rPr>
          <w:rFonts w:ascii="Sylfaen" w:eastAsia="Sylfaen" w:hAnsi="Sylfaen" w:cs="Sylfaen"/>
          <w:spacing w:val="-6"/>
          <w:sz w:val="20"/>
          <w:szCs w:val="20"/>
        </w:rPr>
        <w:t>ք</w:t>
      </w:r>
      <w:r w:rsidRPr="00690366">
        <w:rPr>
          <w:rFonts w:ascii="Sylfaen" w:eastAsia="Sylfaen" w:hAnsi="Sylfaen" w:cs="Sylfaen"/>
          <w:sz w:val="20"/>
          <w:szCs w:val="20"/>
        </w:rPr>
        <w:t>ի</w:t>
      </w:r>
      <w:r w:rsidRPr="00690366">
        <w:rPr>
          <w:rFonts w:ascii="Arial" w:eastAsia="Sylfaen" w:hAnsi="Arial" w:cs="Arial"/>
          <w:sz w:val="20"/>
          <w:szCs w:val="20"/>
        </w:rPr>
        <w:t xml:space="preserve"> </w:t>
      </w:r>
      <w:r w:rsidRPr="00690366">
        <w:rPr>
          <w:rFonts w:ascii="Sylfaen" w:eastAsia="Sylfaen" w:hAnsi="Sylfaen" w:cs="Sylfaen"/>
          <w:sz w:val="20"/>
          <w:szCs w:val="20"/>
        </w:rPr>
        <w:t>ն</w:t>
      </w:r>
      <w:r w:rsidRPr="00690366">
        <w:rPr>
          <w:rFonts w:ascii="Sylfaen" w:eastAsia="Sylfaen" w:hAnsi="Sylfaen" w:cs="Sylfaen"/>
          <w:spacing w:val="-2"/>
          <w:sz w:val="20"/>
          <w:szCs w:val="20"/>
        </w:rPr>
        <w:t>կ</w:t>
      </w:r>
      <w:r w:rsidRPr="00690366">
        <w:rPr>
          <w:rFonts w:ascii="Sylfaen" w:eastAsia="Sylfaen" w:hAnsi="Sylfaen" w:cs="Sylfaen"/>
          <w:spacing w:val="2"/>
          <w:sz w:val="20"/>
          <w:szCs w:val="20"/>
        </w:rPr>
        <w:t>ա</w:t>
      </w:r>
      <w:r w:rsidRPr="00690366">
        <w:rPr>
          <w:rFonts w:ascii="Sylfaen" w:eastAsia="Sylfaen" w:hAnsi="Sylfaen" w:cs="Sylfaen"/>
          <w:spacing w:val="-1"/>
          <w:sz w:val="20"/>
          <w:szCs w:val="20"/>
        </w:rPr>
        <w:t>տ</w:t>
      </w:r>
      <w:r w:rsidRPr="00690366">
        <w:rPr>
          <w:rFonts w:ascii="Sylfaen" w:eastAsia="Sylfaen" w:hAnsi="Sylfaen" w:cs="Sylfaen"/>
          <w:spacing w:val="-5"/>
          <w:sz w:val="20"/>
          <w:szCs w:val="20"/>
        </w:rPr>
        <w:t>մ</w:t>
      </w:r>
      <w:r w:rsidRPr="00690366">
        <w:rPr>
          <w:rFonts w:ascii="Sylfaen" w:eastAsia="Sylfaen" w:hAnsi="Sylfaen" w:cs="Sylfaen"/>
          <w:spacing w:val="2"/>
          <w:sz w:val="20"/>
          <w:szCs w:val="20"/>
        </w:rPr>
        <w:t>ա</w:t>
      </w:r>
      <w:r w:rsidRPr="00690366">
        <w:rPr>
          <w:rFonts w:ascii="Sylfaen" w:eastAsia="Sylfaen" w:hAnsi="Sylfaen" w:cs="Sylfaen"/>
          <w:spacing w:val="-5"/>
          <w:sz w:val="20"/>
          <w:szCs w:val="20"/>
        </w:rPr>
        <w:t>մ</w:t>
      </w:r>
      <w:r w:rsidRPr="00690366">
        <w:rPr>
          <w:rFonts w:ascii="Sylfaen" w:eastAsia="Sylfaen" w:hAnsi="Sylfaen" w:cs="Sylfaen"/>
          <w:sz w:val="20"/>
          <w:szCs w:val="20"/>
        </w:rPr>
        <w:t>բ</w:t>
      </w:r>
      <w:r w:rsidRPr="00690366">
        <w:rPr>
          <w:rFonts w:ascii="Arial" w:eastAsia="Sylfaen" w:hAnsi="Arial" w:cs="Arial"/>
          <w:sz w:val="20"/>
          <w:szCs w:val="20"/>
        </w:rPr>
        <w:t xml:space="preserve"> </w:t>
      </w:r>
      <w:r w:rsidRPr="00690366">
        <w:rPr>
          <w:rFonts w:ascii="Sylfaen" w:eastAsia="Sylfaen" w:hAnsi="Sylfaen" w:cs="Sylfaen"/>
          <w:spacing w:val="-3"/>
          <w:sz w:val="20"/>
          <w:szCs w:val="20"/>
        </w:rPr>
        <w:t>իր</w:t>
      </w:r>
      <w:r w:rsidRPr="00690366">
        <w:rPr>
          <w:rFonts w:ascii="Sylfaen" w:eastAsia="Sylfaen" w:hAnsi="Sylfaen" w:cs="Sylfaen"/>
          <w:spacing w:val="2"/>
          <w:sz w:val="20"/>
          <w:szCs w:val="20"/>
        </w:rPr>
        <w:t>ա</w:t>
      </w:r>
      <w:r w:rsidRPr="00690366">
        <w:rPr>
          <w:rFonts w:ascii="Sylfaen" w:eastAsia="Sylfaen" w:hAnsi="Sylfaen" w:cs="Sylfaen"/>
          <w:spacing w:val="-3"/>
          <w:sz w:val="20"/>
          <w:szCs w:val="20"/>
        </w:rPr>
        <w:t>վ</w:t>
      </w:r>
      <w:r w:rsidRPr="00690366">
        <w:rPr>
          <w:rFonts w:ascii="Sylfaen" w:eastAsia="Sylfaen" w:hAnsi="Sylfaen" w:cs="Sylfaen"/>
          <w:spacing w:val="2"/>
          <w:sz w:val="20"/>
          <w:szCs w:val="20"/>
        </w:rPr>
        <w:t>ո</w:t>
      </w:r>
      <w:r w:rsidRPr="00690366">
        <w:rPr>
          <w:rFonts w:ascii="Sylfaen" w:eastAsia="Sylfaen" w:hAnsi="Sylfaen" w:cs="Sylfaen"/>
          <w:spacing w:val="-1"/>
          <w:sz w:val="20"/>
          <w:szCs w:val="20"/>
        </w:rPr>
        <w:t>ւ</w:t>
      </w:r>
      <w:r w:rsidRPr="00690366">
        <w:rPr>
          <w:rFonts w:ascii="Sylfaen" w:eastAsia="Sylfaen" w:hAnsi="Sylfaen" w:cs="Sylfaen"/>
          <w:sz w:val="20"/>
          <w:szCs w:val="20"/>
        </w:rPr>
        <w:t>նք</w:t>
      </w:r>
      <w:r w:rsidRPr="00690366">
        <w:rPr>
          <w:rFonts w:ascii="Arial" w:eastAsia="Sylfaen" w:hAnsi="Arial" w:cs="Arial"/>
          <w:sz w:val="20"/>
          <w:szCs w:val="20"/>
        </w:rPr>
        <w:t xml:space="preserve"> </w:t>
      </w:r>
      <w:r w:rsidRPr="00690366">
        <w:rPr>
          <w:rFonts w:ascii="Sylfaen" w:eastAsia="Sylfaen" w:hAnsi="Sylfaen" w:cs="Sylfaen"/>
          <w:spacing w:val="2"/>
          <w:sz w:val="20"/>
          <w:szCs w:val="20"/>
        </w:rPr>
        <w:t>ո</w:t>
      </w:r>
      <w:r w:rsidRPr="00690366">
        <w:rPr>
          <w:rFonts w:ascii="Sylfaen" w:eastAsia="Sylfaen" w:hAnsi="Sylfaen" w:cs="Sylfaen"/>
          <w:spacing w:val="-1"/>
          <w:sz w:val="20"/>
          <w:szCs w:val="20"/>
        </w:rPr>
        <w:t>ւ</w:t>
      </w:r>
      <w:r w:rsidRPr="00690366">
        <w:rPr>
          <w:rFonts w:ascii="Sylfaen" w:eastAsia="Sylfaen" w:hAnsi="Sylfaen" w:cs="Sylfaen"/>
          <w:sz w:val="20"/>
          <w:szCs w:val="20"/>
        </w:rPr>
        <w:t>ն</w:t>
      </w:r>
      <w:r w:rsidRPr="00690366">
        <w:rPr>
          <w:rFonts w:ascii="Sylfaen" w:eastAsia="Sylfaen" w:hAnsi="Sylfaen" w:cs="Sylfaen"/>
          <w:spacing w:val="1"/>
          <w:sz w:val="20"/>
          <w:szCs w:val="20"/>
        </w:rPr>
        <w:t>ե</w:t>
      </w:r>
      <w:r w:rsidRPr="00690366">
        <w:rPr>
          <w:rFonts w:ascii="Sylfaen" w:eastAsia="Sylfaen" w:hAnsi="Sylfaen" w:cs="Sylfaen"/>
          <w:spacing w:val="-6"/>
          <w:sz w:val="20"/>
          <w:szCs w:val="20"/>
        </w:rPr>
        <w:t>ց</w:t>
      </w:r>
      <w:r w:rsidRPr="00690366">
        <w:rPr>
          <w:rFonts w:ascii="Sylfaen" w:eastAsia="Sylfaen" w:hAnsi="Sylfaen" w:cs="Sylfaen"/>
          <w:spacing w:val="2"/>
          <w:sz w:val="20"/>
          <w:szCs w:val="20"/>
        </w:rPr>
        <w:t>ո</w:t>
      </w:r>
      <w:r w:rsidRPr="00690366">
        <w:rPr>
          <w:rFonts w:ascii="Sylfaen" w:eastAsia="Sylfaen" w:hAnsi="Sylfaen" w:cs="Sylfaen"/>
          <w:sz w:val="20"/>
          <w:szCs w:val="20"/>
        </w:rPr>
        <w:t>ղ</w:t>
      </w:r>
      <w:r w:rsidRPr="00690366">
        <w:rPr>
          <w:rFonts w:ascii="Arial" w:eastAsia="Sylfaen" w:hAnsi="Arial" w:cs="Arial"/>
          <w:spacing w:val="-5"/>
          <w:sz w:val="20"/>
          <w:szCs w:val="20"/>
        </w:rPr>
        <w:t xml:space="preserve"> </w:t>
      </w:r>
      <w:r w:rsidRPr="00690366">
        <w:rPr>
          <w:rFonts w:ascii="Sylfaen" w:eastAsia="Sylfaen" w:hAnsi="Sylfaen" w:cs="Sylfaen"/>
          <w:spacing w:val="2"/>
          <w:sz w:val="20"/>
          <w:szCs w:val="20"/>
        </w:rPr>
        <w:t>ա</w:t>
      </w:r>
      <w:r w:rsidRPr="00690366">
        <w:rPr>
          <w:rFonts w:ascii="Sylfaen" w:eastAsia="Sylfaen" w:hAnsi="Sylfaen" w:cs="Sylfaen"/>
          <w:spacing w:val="1"/>
          <w:sz w:val="20"/>
          <w:szCs w:val="20"/>
        </w:rPr>
        <w:t>յ</w:t>
      </w:r>
      <w:r w:rsidRPr="00690366">
        <w:rPr>
          <w:rFonts w:ascii="Sylfaen" w:eastAsia="Sylfaen" w:hAnsi="Sylfaen" w:cs="Sylfaen"/>
          <w:sz w:val="20"/>
          <w:szCs w:val="20"/>
        </w:rPr>
        <w:t>լ</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ա</w:t>
      </w:r>
      <w:r w:rsidRPr="00690366">
        <w:rPr>
          <w:rFonts w:ascii="Sylfaen" w:eastAsia="Sylfaen" w:hAnsi="Sylfaen" w:cs="Sylfaen"/>
          <w:spacing w:val="-5"/>
          <w:sz w:val="20"/>
          <w:szCs w:val="20"/>
        </w:rPr>
        <w:t>ն</w:t>
      </w:r>
      <w:r w:rsidRPr="00690366">
        <w:rPr>
          <w:rFonts w:ascii="Sylfaen" w:eastAsia="Sylfaen" w:hAnsi="Sylfaen" w:cs="Sylfaen"/>
          <w:sz w:val="20"/>
          <w:szCs w:val="20"/>
        </w:rPr>
        <w:t>ձ</w:t>
      </w:r>
      <w:r w:rsidRPr="00690366">
        <w:rPr>
          <w:rFonts w:ascii="Sylfaen" w:eastAsia="Sylfaen" w:hAnsi="Sylfaen" w:cs="Sylfaen"/>
          <w:spacing w:val="2"/>
          <w:sz w:val="20"/>
          <w:szCs w:val="20"/>
        </w:rPr>
        <w:t>ի</w:t>
      </w:r>
      <w:r w:rsidRPr="00690366">
        <w:rPr>
          <w:rFonts w:ascii="Sylfaen" w:eastAsia="Sylfaen" w:hAnsi="Sylfaen" w:cs="Sylfaen"/>
          <w:sz w:val="20"/>
          <w:szCs w:val="20"/>
        </w:rPr>
        <w:t>ն</w:t>
      </w:r>
      <w:r w:rsidRPr="00690366">
        <w:rPr>
          <w:rFonts w:ascii="Sylfaen" w:eastAsia="Sylfaen" w:hAnsi="Sylfaen" w:cs="Sylfaen"/>
          <w:spacing w:val="-6"/>
          <w:sz w:val="20"/>
          <w:szCs w:val="20"/>
        </w:rPr>
        <w:t>ք</w:t>
      </w:r>
      <w:r w:rsidRPr="00690366">
        <w:rPr>
          <w:rFonts w:ascii="Arial" w:hAnsi="Arial" w:cs="Arial"/>
          <w:sz w:val="20"/>
          <w:szCs w:val="20"/>
        </w:rPr>
        <w:t xml:space="preserve">, </w:t>
      </w:r>
      <w:r w:rsidRPr="00690366">
        <w:rPr>
          <w:rFonts w:ascii="Sylfaen" w:eastAsia="Sylfaen" w:hAnsi="Sylfaen" w:cs="Sylfaen"/>
          <w:spacing w:val="-3"/>
          <w:sz w:val="20"/>
          <w:szCs w:val="20"/>
        </w:rPr>
        <w:t>ապ</w:t>
      </w:r>
      <w:r w:rsidRPr="00690366">
        <w:rPr>
          <w:rFonts w:ascii="Sylfaen" w:eastAsia="Sylfaen" w:hAnsi="Sylfaen" w:cs="Sylfaen"/>
          <w:sz w:val="20"/>
          <w:szCs w:val="20"/>
        </w:rPr>
        <w:t>ա</w:t>
      </w:r>
      <w:r w:rsidRPr="00690366">
        <w:rPr>
          <w:rFonts w:ascii="Arial" w:eastAsia="Sylfaen" w:hAnsi="Arial" w:cs="Arial"/>
          <w:sz w:val="20"/>
          <w:szCs w:val="20"/>
        </w:rPr>
        <w:t xml:space="preserve"> </w:t>
      </w:r>
      <w:r w:rsidRPr="00690366">
        <w:rPr>
          <w:rFonts w:ascii="Sylfaen" w:eastAsia="Sylfaen" w:hAnsi="Sylfaen" w:cs="Sylfaen"/>
          <w:spacing w:val="2"/>
          <w:sz w:val="20"/>
          <w:szCs w:val="20"/>
        </w:rPr>
        <w:t>պ</w:t>
      </w:r>
      <w:r w:rsidRPr="00690366">
        <w:rPr>
          <w:rFonts w:ascii="Sylfaen" w:eastAsia="Sylfaen" w:hAnsi="Sylfaen" w:cs="Sylfaen"/>
          <w:spacing w:val="-3"/>
          <w:sz w:val="20"/>
          <w:szCs w:val="20"/>
        </w:rPr>
        <w:t>ե</w:t>
      </w:r>
      <w:r w:rsidRPr="00690366">
        <w:rPr>
          <w:rFonts w:ascii="Sylfaen" w:eastAsia="Sylfaen" w:hAnsi="Sylfaen" w:cs="Sylfaen"/>
          <w:spacing w:val="-1"/>
          <w:sz w:val="20"/>
          <w:szCs w:val="20"/>
        </w:rPr>
        <w:t>տ</w:t>
      </w:r>
      <w:r w:rsidRPr="00690366">
        <w:rPr>
          <w:rFonts w:ascii="Sylfaen" w:eastAsia="Sylfaen" w:hAnsi="Sylfaen" w:cs="Sylfaen"/>
          <w:sz w:val="20"/>
          <w:szCs w:val="20"/>
        </w:rPr>
        <w:t>ք</w:t>
      </w:r>
      <w:r w:rsidRPr="00690366">
        <w:rPr>
          <w:rFonts w:ascii="Arial" w:eastAsia="Sylfaen" w:hAnsi="Arial" w:cs="Arial"/>
          <w:spacing w:val="1"/>
          <w:sz w:val="20"/>
          <w:szCs w:val="20"/>
        </w:rPr>
        <w:t xml:space="preserve"> </w:t>
      </w:r>
      <w:r w:rsidRPr="00690366">
        <w:rPr>
          <w:rFonts w:ascii="Sylfaen" w:eastAsia="Sylfaen" w:hAnsi="Sylfaen" w:cs="Sylfaen"/>
          <w:sz w:val="20"/>
          <w:szCs w:val="20"/>
        </w:rPr>
        <w:t>է</w:t>
      </w:r>
      <w:r w:rsidRPr="00690366">
        <w:rPr>
          <w:rFonts w:ascii="Arial" w:eastAsia="Sylfaen" w:hAnsi="Arial" w:cs="Arial"/>
          <w:spacing w:val="-1"/>
          <w:sz w:val="20"/>
          <w:szCs w:val="20"/>
        </w:rPr>
        <w:t xml:space="preserve"> </w:t>
      </w:r>
      <w:r w:rsidRPr="00690366">
        <w:rPr>
          <w:rFonts w:ascii="Sylfaen" w:eastAsia="Sylfaen" w:hAnsi="Sylfaen" w:cs="Sylfaen"/>
          <w:spacing w:val="-5"/>
          <w:sz w:val="20"/>
          <w:szCs w:val="20"/>
        </w:rPr>
        <w:t>ն</w:t>
      </w:r>
      <w:r w:rsidRPr="00690366">
        <w:rPr>
          <w:rFonts w:ascii="Sylfaen" w:eastAsia="Sylfaen" w:hAnsi="Sylfaen" w:cs="Sylfaen"/>
          <w:spacing w:val="1"/>
          <w:sz w:val="20"/>
          <w:szCs w:val="20"/>
        </w:rPr>
        <w:t>ե</w:t>
      </w:r>
      <w:r w:rsidRPr="00690366">
        <w:rPr>
          <w:rFonts w:ascii="Sylfaen" w:eastAsia="Sylfaen" w:hAnsi="Sylfaen" w:cs="Sylfaen"/>
          <w:spacing w:val="2"/>
          <w:sz w:val="20"/>
          <w:szCs w:val="20"/>
        </w:rPr>
        <w:t>ր</w:t>
      </w:r>
      <w:r w:rsidRPr="00690366">
        <w:rPr>
          <w:rFonts w:ascii="Sylfaen" w:eastAsia="Sylfaen" w:hAnsi="Sylfaen" w:cs="Sylfaen"/>
          <w:spacing w:val="-7"/>
          <w:sz w:val="20"/>
          <w:szCs w:val="20"/>
        </w:rPr>
        <w:t>կ</w:t>
      </w:r>
      <w:r w:rsidRPr="00690366">
        <w:rPr>
          <w:rFonts w:ascii="Sylfaen" w:eastAsia="Sylfaen" w:hAnsi="Sylfaen" w:cs="Sylfaen"/>
          <w:spacing w:val="2"/>
          <w:sz w:val="20"/>
          <w:szCs w:val="20"/>
        </w:rPr>
        <w:t>ա</w:t>
      </w:r>
      <w:r w:rsidRPr="00690366">
        <w:rPr>
          <w:rFonts w:ascii="Sylfaen" w:eastAsia="Sylfaen" w:hAnsi="Sylfaen" w:cs="Sylfaen"/>
          <w:spacing w:val="-4"/>
          <w:sz w:val="20"/>
          <w:szCs w:val="20"/>
        </w:rPr>
        <w:t>յ</w:t>
      </w:r>
      <w:r w:rsidRPr="00690366">
        <w:rPr>
          <w:rFonts w:ascii="Sylfaen" w:eastAsia="Sylfaen" w:hAnsi="Sylfaen" w:cs="Sylfaen"/>
          <w:spacing w:val="2"/>
          <w:sz w:val="20"/>
          <w:szCs w:val="20"/>
        </w:rPr>
        <w:t>ա</w:t>
      </w:r>
      <w:r w:rsidRPr="00690366">
        <w:rPr>
          <w:rFonts w:ascii="Sylfaen" w:eastAsia="Sylfaen" w:hAnsi="Sylfaen" w:cs="Sylfaen"/>
          <w:spacing w:val="-1"/>
          <w:sz w:val="20"/>
          <w:szCs w:val="20"/>
        </w:rPr>
        <w:t>ց</w:t>
      </w:r>
      <w:r w:rsidRPr="00690366">
        <w:rPr>
          <w:rFonts w:ascii="Sylfaen" w:eastAsia="Sylfaen" w:hAnsi="Sylfaen" w:cs="Sylfaen"/>
          <w:spacing w:val="-3"/>
          <w:sz w:val="20"/>
          <w:szCs w:val="20"/>
        </w:rPr>
        <w:t>վ</w:t>
      </w:r>
      <w:r w:rsidRPr="00690366">
        <w:rPr>
          <w:rFonts w:ascii="Sylfaen" w:eastAsia="Sylfaen" w:hAnsi="Sylfaen" w:cs="Sylfaen"/>
          <w:sz w:val="20"/>
          <w:szCs w:val="20"/>
        </w:rPr>
        <w:t>ի</w:t>
      </w:r>
      <w:r w:rsidRPr="00690366">
        <w:rPr>
          <w:rFonts w:ascii="Arial" w:eastAsia="Sylfaen" w:hAnsi="Arial" w:cs="Arial"/>
          <w:sz w:val="20"/>
          <w:szCs w:val="20"/>
        </w:rPr>
        <w:t xml:space="preserve"> </w:t>
      </w:r>
      <w:r w:rsidRPr="00690366">
        <w:rPr>
          <w:rFonts w:ascii="Sylfaen" w:eastAsia="Sylfaen" w:hAnsi="Sylfaen" w:cs="Sylfaen"/>
          <w:spacing w:val="1"/>
          <w:sz w:val="20"/>
          <w:szCs w:val="20"/>
        </w:rPr>
        <w:t>գույքային</w:t>
      </w:r>
      <w:r w:rsidRPr="00690366">
        <w:rPr>
          <w:rFonts w:ascii="Arial" w:eastAsia="Sylfaen" w:hAnsi="Arial" w:cs="Arial"/>
          <w:spacing w:val="-2"/>
          <w:sz w:val="20"/>
          <w:szCs w:val="20"/>
        </w:rPr>
        <w:t xml:space="preserve"> </w:t>
      </w:r>
      <w:r w:rsidRPr="00690366">
        <w:rPr>
          <w:rFonts w:ascii="Sylfaen" w:eastAsia="Sylfaen" w:hAnsi="Sylfaen" w:cs="Sylfaen"/>
          <w:spacing w:val="-3"/>
          <w:sz w:val="20"/>
          <w:szCs w:val="20"/>
        </w:rPr>
        <w:t>ի</w:t>
      </w:r>
      <w:r w:rsidRPr="00690366">
        <w:rPr>
          <w:rFonts w:ascii="Sylfaen" w:eastAsia="Sylfaen" w:hAnsi="Sylfaen" w:cs="Sylfaen"/>
          <w:spacing w:val="2"/>
          <w:sz w:val="20"/>
          <w:szCs w:val="20"/>
        </w:rPr>
        <w:t>ր</w:t>
      </w:r>
      <w:r w:rsidRPr="00690366">
        <w:rPr>
          <w:rFonts w:ascii="Sylfaen" w:eastAsia="Sylfaen" w:hAnsi="Sylfaen" w:cs="Sylfaen"/>
          <w:spacing w:val="-3"/>
          <w:sz w:val="20"/>
          <w:szCs w:val="20"/>
        </w:rPr>
        <w:t>ավ</w:t>
      </w:r>
      <w:r w:rsidRPr="00690366">
        <w:rPr>
          <w:rFonts w:ascii="Sylfaen" w:eastAsia="Sylfaen" w:hAnsi="Sylfaen" w:cs="Sylfaen"/>
          <w:spacing w:val="2"/>
          <w:sz w:val="20"/>
          <w:szCs w:val="20"/>
        </w:rPr>
        <w:t>ո</w:t>
      </w:r>
      <w:r w:rsidRPr="00690366">
        <w:rPr>
          <w:rFonts w:ascii="Sylfaen" w:eastAsia="Sylfaen" w:hAnsi="Sylfaen" w:cs="Sylfaen"/>
          <w:spacing w:val="-1"/>
          <w:sz w:val="20"/>
          <w:szCs w:val="20"/>
        </w:rPr>
        <w:t>ւ</w:t>
      </w:r>
      <w:r w:rsidRPr="00690366">
        <w:rPr>
          <w:rFonts w:ascii="Sylfaen" w:eastAsia="Sylfaen" w:hAnsi="Sylfaen" w:cs="Sylfaen"/>
          <w:sz w:val="20"/>
          <w:szCs w:val="20"/>
        </w:rPr>
        <w:t>ն</w:t>
      </w:r>
      <w:r w:rsidRPr="00690366">
        <w:rPr>
          <w:rFonts w:ascii="Sylfaen" w:eastAsia="Sylfaen" w:hAnsi="Sylfaen" w:cs="Sylfaen"/>
          <w:spacing w:val="-1"/>
          <w:sz w:val="20"/>
          <w:szCs w:val="20"/>
        </w:rPr>
        <w:t>ք</w:t>
      </w:r>
      <w:r w:rsidRPr="00690366">
        <w:rPr>
          <w:rFonts w:ascii="Sylfaen" w:eastAsia="Sylfaen" w:hAnsi="Sylfaen" w:cs="Sylfaen"/>
          <w:sz w:val="20"/>
          <w:szCs w:val="20"/>
        </w:rPr>
        <w:t>ի</w:t>
      </w:r>
      <w:r w:rsidRPr="00690366">
        <w:rPr>
          <w:rFonts w:ascii="Arial" w:eastAsia="Sylfaen" w:hAnsi="Arial" w:cs="Arial"/>
          <w:sz w:val="20"/>
          <w:szCs w:val="20"/>
        </w:rPr>
        <w:t xml:space="preserve"> </w:t>
      </w:r>
      <w:r w:rsidRPr="00690366">
        <w:rPr>
          <w:rFonts w:ascii="Sylfaen" w:eastAsia="Sylfaen" w:hAnsi="Sylfaen" w:cs="Sylfaen"/>
          <w:spacing w:val="2"/>
          <w:sz w:val="20"/>
          <w:szCs w:val="20"/>
        </w:rPr>
        <w:t>վ</w:t>
      </w:r>
      <w:r w:rsidRPr="00690366">
        <w:rPr>
          <w:rFonts w:ascii="Sylfaen" w:eastAsia="Sylfaen" w:hAnsi="Sylfaen" w:cs="Sylfaen"/>
          <w:spacing w:val="-7"/>
          <w:sz w:val="20"/>
          <w:szCs w:val="20"/>
        </w:rPr>
        <w:t>կ</w:t>
      </w:r>
      <w:r w:rsidRPr="00690366">
        <w:rPr>
          <w:rFonts w:ascii="Sylfaen" w:eastAsia="Sylfaen" w:hAnsi="Sylfaen" w:cs="Sylfaen"/>
          <w:spacing w:val="2"/>
          <w:sz w:val="20"/>
          <w:szCs w:val="20"/>
        </w:rPr>
        <w:t>ա</w:t>
      </w:r>
      <w:r w:rsidRPr="00690366">
        <w:rPr>
          <w:rFonts w:ascii="Sylfaen" w:eastAsia="Sylfaen" w:hAnsi="Sylfaen" w:cs="Sylfaen"/>
          <w:spacing w:val="-4"/>
          <w:sz w:val="20"/>
          <w:szCs w:val="20"/>
        </w:rPr>
        <w:t>յ</w:t>
      </w:r>
      <w:r w:rsidRPr="00690366">
        <w:rPr>
          <w:rFonts w:ascii="Sylfaen" w:eastAsia="Sylfaen" w:hAnsi="Sylfaen" w:cs="Sylfaen"/>
          <w:spacing w:val="2"/>
          <w:sz w:val="20"/>
          <w:szCs w:val="20"/>
        </w:rPr>
        <w:t>ա</w:t>
      </w:r>
      <w:r w:rsidRPr="00690366">
        <w:rPr>
          <w:rFonts w:ascii="Sylfaen" w:eastAsia="Sylfaen" w:hAnsi="Sylfaen" w:cs="Sylfaen"/>
          <w:spacing w:val="-2"/>
          <w:sz w:val="20"/>
          <w:szCs w:val="20"/>
        </w:rPr>
        <w:t>կ</w:t>
      </w:r>
      <w:r w:rsidRPr="00690366">
        <w:rPr>
          <w:rFonts w:ascii="Sylfaen" w:eastAsia="Sylfaen" w:hAnsi="Sylfaen" w:cs="Sylfaen"/>
          <w:spacing w:val="-3"/>
          <w:sz w:val="20"/>
          <w:szCs w:val="20"/>
        </w:rPr>
        <w:t>ա</w:t>
      </w:r>
      <w:r w:rsidRPr="00690366">
        <w:rPr>
          <w:rFonts w:ascii="Sylfaen" w:eastAsia="Sylfaen" w:hAnsi="Sylfaen" w:cs="Sylfaen"/>
          <w:sz w:val="20"/>
          <w:szCs w:val="20"/>
        </w:rPr>
        <w:t>նը</w:t>
      </w:r>
      <w:r w:rsidRPr="00690366">
        <w:rPr>
          <w:rFonts w:ascii="Arial" w:eastAsia="Sylfaen" w:hAnsi="Arial" w:cs="Arial"/>
          <w:sz w:val="20"/>
          <w:szCs w:val="20"/>
        </w:rPr>
        <w:t xml:space="preserve"> </w:t>
      </w:r>
      <w:r w:rsidRPr="00690366">
        <w:rPr>
          <w:rFonts w:ascii="Arial" w:hAnsi="Arial" w:cs="Arial"/>
          <w:sz w:val="20"/>
          <w:szCs w:val="20"/>
        </w:rPr>
        <w:t>(</w:t>
      </w:r>
      <w:r w:rsidRPr="00690366">
        <w:rPr>
          <w:rFonts w:ascii="Sylfaen" w:eastAsia="Sylfaen" w:hAnsi="Sylfaen" w:cs="Sylfaen"/>
          <w:spacing w:val="-1"/>
          <w:sz w:val="20"/>
          <w:szCs w:val="20"/>
        </w:rPr>
        <w:t>օ</w:t>
      </w:r>
      <w:r w:rsidRPr="00690366">
        <w:rPr>
          <w:rFonts w:ascii="Sylfaen" w:eastAsia="Sylfaen" w:hAnsi="Sylfaen" w:cs="Sylfaen"/>
          <w:spacing w:val="2"/>
          <w:sz w:val="20"/>
          <w:szCs w:val="20"/>
        </w:rPr>
        <w:t>րի</w:t>
      </w:r>
      <w:r w:rsidRPr="00690366">
        <w:rPr>
          <w:rFonts w:ascii="Sylfaen" w:eastAsia="Sylfaen" w:hAnsi="Sylfaen" w:cs="Sylfaen"/>
          <w:spacing w:val="-5"/>
          <w:sz w:val="20"/>
          <w:szCs w:val="20"/>
        </w:rPr>
        <w:t>ն</w:t>
      </w:r>
      <w:r w:rsidRPr="00690366">
        <w:rPr>
          <w:rFonts w:ascii="Sylfaen" w:eastAsia="Sylfaen" w:hAnsi="Sylfaen" w:cs="Sylfaen"/>
          <w:spacing w:val="2"/>
          <w:sz w:val="20"/>
          <w:szCs w:val="20"/>
        </w:rPr>
        <w:t>ա</w:t>
      </w:r>
      <w:r w:rsidRPr="00690366">
        <w:rPr>
          <w:rFonts w:ascii="Sylfaen" w:eastAsia="Sylfaen" w:hAnsi="Sylfaen" w:cs="Sylfaen"/>
          <w:spacing w:val="-2"/>
          <w:sz w:val="20"/>
          <w:szCs w:val="20"/>
        </w:rPr>
        <w:t>կ</w:t>
      </w:r>
      <w:r w:rsidRPr="00690366">
        <w:rPr>
          <w:rFonts w:ascii="Arial" w:hAnsi="Arial" w:cs="Arial"/>
          <w:sz w:val="20"/>
          <w:szCs w:val="20"/>
        </w:rPr>
        <w:t>`</w:t>
      </w:r>
      <w:r w:rsidRPr="00690366">
        <w:rPr>
          <w:rFonts w:ascii="Arial" w:hAnsi="Arial" w:cs="Arial"/>
          <w:spacing w:val="-2"/>
          <w:sz w:val="20"/>
          <w:szCs w:val="20"/>
        </w:rPr>
        <w:t xml:space="preserve"> </w:t>
      </w:r>
      <w:r w:rsidRPr="00690366">
        <w:rPr>
          <w:rFonts w:ascii="Sylfaen" w:eastAsia="Sylfaen" w:hAnsi="Sylfaen" w:cs="Sylfaen"/>
          <w:spacing w:val="-3"/>
          <w:sz w:val="20"/>
          <w:szCs w:val="20"/>
        </w:rPr>
        <w:t>վա</w:t>
      </w:r>
      <w:r w:rsidRPr="00690366">
        <w:rPr>
          <w:rFonts w:ascii="Sylfaen" w:eastAsia="Sylfaen" w:hAnsi="Sylfaen" w:cs="Sylfaen"/>
          <w:spacing w:val="2"/>
          <w:sz w:val="20"/>
          <w:szCs w:val="20"/>
        </w:rPr>
        <w:t>ր</w:t>
      </w:r>
      <w:r w:rsidRPr="00690366">
        <w:rPr>
          <w:rFonts w:ascii="Sylfaen" w:eastAsia="Sylfaen" w:hAnsi="Sylfaen" w:cs="Sylfaen"/>
          <w:sz w:val="20"/>
          <w:szCs w:val="20"/>
        </w:rPr>
        <w:t>ձ</w:t>
      </w:r>
      <w:r w:rsidRPr="00690366">
        <w:rPr>
          <w:rFonts w:ascii="Sylfaen" w:eastAsia="Sylfaen" w:hAnsi="Sylfaen" w:cs="Sylfaen"/>
          <w:spacing w:val="2"/>
          <w:sz w:val="20"/>
          <w:szCs w:val="20"/>
        </w:rPr>
        <w:t>ա</w:t>
      </w:r>
      <w:r w:rsidRPr="00690366">
        <w:rPr>
          <w:rFonts w:ascii="Sylfaen" w:eastAsia="Sylfaen" w:hAnsi="Sylfaen" w:cs="Sylfaen"/>
          <w:spacing w:val="-7"/>
          <w:sz w:val="20"/>
          <w:szCs w:val="20"/>
        </w:rPr>
        <w:t>կ</w:t>
      </w:r>
      <w:r w:rsidRPr="00690366">
        <w:rPr>
          <w:rFonts w:ascii="Sylfaen" w:eastAsia="Sylfaen" w:hAnsi="Sylfaen" w:cs="Sylfaen"/>
          <w:spacing w:val="2"/>
          <w:sz w:val="20"/>
          <w:szCs w:val="20"/>
        </w:rPr>
        <w:t>ա</w:t>
      </w:r>
      <w:r w:rsidRPr="00690366">
        <w:rPr>
          <w:rFonts w:ascii="Sylfaen" w:eastAsia="Sylfaen" w:hAnsi="Sylfaen" w:cs="Sylfaen"/>
          <w:sz w:val="20"/>
          <w:szCs w:val="20"/>
        </w:rPr>
        <w:t>լ</w:t>
      </w:r>
      <w:r w:rsidRPr="00690366">
        <w:rPr>
          <w:rFonts w:ascii="Sylfaen" w:eastAsia="Sylfaen" w:hAnsi="Sylfaen" w:cs="Sylfaen"/>
          <w:spacing w:val="2"/>
          <w:sz w:val="20"/>
          <w:szCs w:val="20"/>
        </w:rPr>
        <w:t>ո</w:t>
      </w:r>
      <w:r w:rsidRPr="00690366">
        <w:rPr>
          <w:rFonts w:ascii="Sylfaen" w:eastAsia="Sylfaen" w:hAnsi="Sylfaen" w:cs="Sylfaen"/>
          <w:spacing w:val="-1"/>
          <w:sz w:val="20"/>
          <w:szCs w:val="20"/>
        </w:rPr>
        <w:t>ւ</w:t>
      </w:r>
      <w:r w:rsidRPr="00690366">
        <w:rPr>
          <w:rFonts w:ascii="Sylfaen" w:eastAsia="Sylfaen" w:hAnsi="Sylfaen" w:cs="Sylfaen"/>
          <w:spacing w:val="-2"/>
          <w:sz w:val="20"/>
          <w:szCs w:val="20"/>
        </w:rPr>
        <w:t>թ</w:t>
      </w:r>
      <w:r w:rsidRPr="00690366">
        <w:rPr>
          <w:rFonts w:ascii="Sylfaen" w:eastAsia="Sylfaen" w:hAnsi="Sylfaen" w:cs="Sylfaen"/>
          <w:spacing w:val="-4"/>
          <w:sz w:val="20"/>
          <w:szCs w:val="20"/>
        </w:rPr>
        <w:t>յ</w:t>
      </w:r>
      <w:r w:rsidRPr="00690366">
        <w:rPr>
          <w:rFonts w:ascii="Sylfaen" w:eastAsia="Sylfaen" w:hAnsi="Sylfaen" w:cs="Sylfaen"/>
          <w:spacing w:val="2"/>
          <w:sz w:val="20"/>
          <w:szCs w:val="20"/>
        </w:rPr>
        <w:t>ա</w:t>
      </w:r>
      <w:r w:rsidRPr="00690366">
        <w:rPr>
          <w:rFonts w:ascii="Sylfaen" w:eastAsia="Sylfaen" w:hAnsi="Sylfaen" w:cs="Sylfaen"/>
          <w:sz w:val="20"/>
          <w:szCs w:val="20"/>
        </w:rPr>
        <w:t>ն</w:t>
      </w:r>
      <w:r w:rsidRPr="00690366">
        <w:rPr>
          <w:rFonts w:ascii="Arial" w:eastAsia="Sylfaen" w:hAnsi="Arial" w:cs="Arial"/>
          <w:spacing w:val="-7"/>
          <w:sz w:val="20"/>
          <w:szCs w:val="20"/>
        </w:rPr>
        <w:t xml:space="preserve"> </w:t>
      </w:r>
      <w:r w:rsidRPr="00690366">
        <w:rPr>
          <w:rFonts w:ascii="Sylfaen" w:eastAsia="Sylfaen" w:hAnsi="Sylfaen" w:cs="Sylfaen"/>
          <w:spacing w:val="2"/>
          <w:sz w:val="20"/>
          <w:szCs w:val="20"/>
        </w:rPr>
        <w:t>վ</w:t>
      </w:r>
      <w:r w:rsidRPr="00690366">
        <w:rPr>
          <w:rFonts w:ascii="Sylfaen" w:eastAsia="Sylfaen" w:hAnsi="Sylfaen" w:cs="Sylfaen"/>
          <w:spacing w:val="-2"/>
          <w:sz w:val="20"/>
          <w:szCs w:val="20"/>
        </w:rPr>
        <w:t>կ</w:t>
      </w:r>
      <w:r w:rsidRPr="00690366">
        <w:rPr>
          <w:rFonts w:ascii="Sylfaen" w:eastAsia="Sylfaen" w:hAnsi="Sylfaen" w:cs="Sylfaen"/>
          <w:spacing w:val="2"/>
          <w:sz w:val="20"/>
          <w:szCs w:val="20"/>
        </w:rPr>
        <w:t>ա</w:t>
      </w:r>
      <w:r w:rsidRPr="00690366">
        <w:rPr>
          <w:rFonts w:ascii="Sylfaen" w:eastAsia="Sylfaen" w:hAnsi="Sylfaen" w:cs="Sylfaen"/>
          <w:spacing w:val="-4"/>
          <w:sz w:val="20"/>
          <w:szCs w:val="20"/>
        </w:rPr>
        <w:t>յ</w:t>
      </w:r>
      <w:r w:rsidRPr="00690366">
        <w:rPr>
          <w:rFonts w:ascii="Sylfaen" w:eastAsia="Sylfaen" w:hAnsi="Sylfaen" w:cs="Sylfaen"/>
          <w:spacing w:val="2"/>
          <w:sz w:val="20"/>
          <w:szCs w:val="20"/>
        </w:rPr>
        <w:t>ա</w:t>
      </w:r>
      <w:r w:rsidRPr="00690366">
        <w:rPr>
          <w:rFonts w:ascii="Sylfaen" w:eastAsia="Sylfaen" w:hAnsi="Sylfaen" w:cs="Sylfaen"/>
          <w:spacing w:val="-2"/>
          <w:sz w:val="20"/>
          <w:szCs w:val="20"/>
        </w:rPr>
        <w:t>կ</w:t>
      </w:r>
      <w:r w:rsidRPr="00690366">
        <w:rPr>
          <w:rFonts w:ascii="Sylfaen" w:eastAsia="Sylfaen" w:hAnsi="Sylfaen" w:cs="Sylfaen"/>
          <w:spacing w:val="-3"/>
          <w:sz w:val="20"/>
          <w:szCs w:val="20"/>
        </w:rPr>
        <w:t>ա</w:t>
      </w:r>
      <w:r w:rsidRPr="00690366">
        <w:rPr>
          <w:rFonts w:ascii="Sylfaen" w:eastAsia="Sylfaen" w:hAnsi="Sylfaen" w:cs="Sylfaen"/>
          <w:sz w:val="20"/>
          <w:szCs w:val="20"/>
        </w:rPr>
        <w:t>ն</w:t>
      </w:r>
      <w:r w:rsidRPr="00690366">
        <w:rPr>
          <w:rFonts w:ascii="Sylfaen" w:eastAsia="Sylfaen" w:hAnsi="Sylfaen" w:cs="Sylfaen"/>
          <w:spacing w:val="-3"/>
          <w:sz w:val="20"/>
          <w:szCs w:val="20"/>
        </w:rPr>
        <w:t>ը</w:t>
      </w:r>
      <w:r w:rsidRPr="00690366">
        <w:rPr>
          <w:rFonts w:ascii="Arial" w:hAnsi="Arial" w:cs="Arial"/>
          <w:sz w:val="20"/>
          <w:szCs w:val="20"/>
        </w:rPr>
        <w:t xml:space="preserve">, </w:t>
      </w:r>
      <w:r w:rsidRPr="00690366">
        <w:rPr>
          <w:rFonts w:ascii="Sylfaen" w:eastAsia="Sylfaen" w:hAnsi="Sylfaen" w:cs="Sylfaen"/>
          <w:sz w:val="20"/>
          <w:szCs w:val="20"/>
        </w:rPr>
        <w:t>գ</w:t>
      </w:r>
      <w:r w:rsidRPr="00690366">
        <w:rPr>
          <w:rFonts w:ascii="Sylfaen" w:eastAsia="Sylfaen" w:hAnsi="Sylfaen" w:cs="Sylfaen"/>
          <w:spacing w:val="-3"/>
          <w:sz w:val="20"/>
          <w:szCs w:val="20"/>
        </w:rPr>
        <w:t>ր</w:t>
      </w:r>
      <w:r w:rsidRPr="00690366">
        <w:rPr>
          <w:rFonts w:ascii="Sylfaen" w:eastAsia="Sylfaen" w:hAnsi="Sylfaen" w:cs="Sylfaen"/>
          <w:spacing w:val="2"/>
          <w:sz w:val="20"/>
          <w:szCs w:val="20"/>
        </w:rPr>
        <w:t>ա</w:t>
      </w:r>
      <w:r w:rsidRPr="00690366">
        <w:rPr>
          <w:rFonts w:ascii="Sylfaen" w:eastAsia="Sylfaen" w:hAnsi="Sylfaen" w:cs="Sylfaen"/>
          <w:spacing w:val="-3"/>
          <w:sz w:val="20"/>
          <w:szCs w:val="20"/>
        </w:rPr>
        <w:t>վ</w:t>
      </w:r>
      <w:r w:rsidRPr="00690366">
        <w:rPr>
          <w:rFonts w:ascii="Sylfaen" w:eastAsia="Sylfaen" w:hAnsi="Sylfaen" w:cs="Sylfaen"/>
          <w:sz w:val="20"/>
          <w:szCs w:val="20"/>
        </w:rPr>
        <w:t>ի</w:t>
      </w:r>
      <w:r w:rsidRPr="00690366">
        <w:rPr>
          <w:rFonts w:ascii="Arial" w:eastAsia="Sylfaen" w:hAnsi="Arial" w:cs="Arial"/>
          <w:sz w:val="20"/>
          <w:szCs w:val="20"/>
        </w:rPr>
        <w:t xml:space="preserve"> </w:t>
      </w:r>
      <w:r w:rsidRPr="00690366">
        <w:rPr>
          <w:rFonts w:ascii="Sylfaen" w:eastAsia="Sylfaen" w:hAnsi="Sylfaen" w:cs="Sylfaen"/>
          <w:spacing w:val="2"/>
          <w:sz w:val="20"/>
          <w:szCs w:val="20"/>
        </w:rPr>
        <w:t>վ</w:t>
      </w:r>
      <w:r w:rsidRPr="00690366">
        <w:rPr>
          <w:rFonts w:ascii="Sylfaen" w:eastAsia="Sylfaen" w:hAnsi="Sylfaen" w:cs="Sylfaen"/>
          <w:spacing w:val="-7"/>
          <w:sz w:val="20"/>
          <w:szCs w:val="20"/>
        </w:rPr>
        <w:t>կ</w:t>
      </w:r>
      <w:r w:rsidRPr="00690366">
        <w:rPr>
          <w:rFonts w:ascii="Sylfaen" w:eastAsia="Sylfaen" w:hAnsi="Sylfaen" w:cs="Sylfaen"/>
          <w:spacing w:val="2"/>
          <w:sz w:val="20"/>
          <w:szCs w:val="20"/>
        </w:rPr>
        <w:t>ա</w:t>
      </w:r>
      <w:r w:rsidRPr="00690366">
        <w:rPr>
          <w:rFonts w:ascii="Sylfaen" w:eastAsia="Sylfaen" w:hAnsi="Sylfaen" w:cs="Sylfaen"/>
          <w:spacing w:val="-4"/>
          <w:sz w:val="20"/>
          <w:szCs w:val="20"/>
        </w:rPr>
        <w:t>յ</w:t>
      </w:r>
      <w:r w:rsidRPr="00690366">
        <w:rPr>
          <w:rFonts w:ascii="Sylfaen" w:eastAsia="Sylfaen" w:hAnsi="Sylfaen" w:cs="Sylfaen"/>
          <w:spacing w:val="2"/>
          <w:sz w:val="20"/>
          <w:szCs w:val="20"/>
        </w:rPr>
        <w:t>ա</w:t>
      </w:r>
      <w:r w:rsidRPr="00690366">
        <w:rPr>
          <w:rFonts w:ascii="Sylfaen" w:eastAsia="Sylfaen" w:hAnsi="Sylfaen" w:cs="Sylfaen"/>
          <w:spacing w:val="-2"/>
          <w:sz w:val="20"/>
          <w:szCs w:val="20"/>
        </w:rPr>
        <w:t>կ</w:t>
      </w:r>
      <w:r w:rsidRPr="00690366">
        <w:rPr>
          <w:rFonts w:ascii="Sylfaen" w:eastAsia="Sylfaen" w:hAnsi="Sylfaen" w:cs="Sylfaen"/>
          <w:spacing w:val="2"/>
          <w:sz w:val="20"/>
          <w:szCs w:val="20"/>
        </w:rPr>
        <w:t>ա</w:t>
      </w:r>
      <w:r w:rsidRPr="00690366">
        <w:rPr>
          <w:rFonts w:ascii="Sylfaen" w:eastAsia="Sylfaen" w:hAnsi="Sylfaen" w:cs="Sylfaen"/>
          <w:spacing w:val="-5"/>
          <w:sz w:val="20"/>
          <w:szCs w:val="20"/>
        </w:rPr>
        <w:t>ն</w:t>
      </w:r>
      <w:r w:rsidRPr="00690366">
        <w:rPr>
          <w:rFonts w:ascii="Sylfaen" w:eastAsia="Sylfaen" w:hAnsi="Sylfaen" w:cs="Sylfaen"/>
          <w:spacing w:val="2"/>
          <w:sz w:val="20"/>
          <w:szCs w:val="20"/>
        </w:rPr>
        <w:t>ը</w:t>
      </w:r>
      <w:r w:rsidRPr="00690366">
        <w:rPr>
          <w:rFonts w:ascii="Arial" w:hAnsi="Arial" w:cs="Arial"/>
          <w:spacing w:val="-5"/>
          <w:sz w:val="20"/>
          <w:szCs w:val="20"/>
        </w:rPr>
        <w:t>)</w:t>
      </w:r>
    </w:p>
    <w:p w:rsidR="00B030DF" w:rsidRPr="009F1E01" w:rsidRDefault="009F1E01" w:rsidP="009F1E01">
      <w:pPr>
        <w:shd w:val="clear" w:color="auto" w:fill="FFFFFF"/>
        <w:spacing w:after="120"/>
        <w:ind w:left="426"/>
        <w:jc w:val="both"/>
        <w:rPr>
          <w:rFonts w:ascii="Arial" w:hAnsi="Arial" w:cs="Arial"/>
          <w:sz w:val="20"/>
          <w:szCs w:val="20"/>
        </w:rPr>
      </w:pPr>
      <w:r>
        <w:rPr>
          <w:rFonts w:ascii="Sylfaen" w:hAnsi="Sylfaen" w:cs="Arial"/>
          <w:sz w:val="20"/>
          <w:szCs w:val="20"/>
          <w:lang w:val="hy-AM"/>
        </w:rPr>
        <w:t xml:space="preserve"> </w:t>
      </w:r>
      <w:r w:rsidR="00117331" w:rsidRPr="009F1E01">
        <w:rPr>
          <w:rFonts w:ascii="Arial" w:hAnsi="Arial" w:cs="Arial"/>
          <w:sz w:val="20"/>
          <w:szCs w:val="20"/>
        </w:rPr>
        <w:t>4.</w:t>
      </w:r>
      <w:r w:rsidR="00117331" w:rsidRPr="009F1E01">
        <w:rPr>
          <w:rFonts w:ascii="Arial" w:hAnsi="Arial" w:cs="Arial"/>
          <w:sz w:val="20"/>
          <w:szCs w:val="20"/>
        </w:rPr>
        <w:tab/>
      </w:r>
      <w:r w:rsidR="00117331" w:rsidRPr="009F1E01">
        <w:rPr>
          <w:rFonts w:ascii="Sylfaen" w:eastAsia="Sylfaen" w:hAnsi="Sylfaen" w:cs="Sylfaen"/>
          <w:sz w:val="20"/>
          <w:szCs w:val="20"/>
        </w:rPr>
        <w:t>Ամ</w:t>
      </w:r>
      <w:r w:rsidR="00117331" w:rsidRPr="009F1E01">
        <w:rPr>
          <w:rFonts w:ascii="Sylfaen" w:eastAsia="Sylfaen" w:hAnsi="Sylfaen" w:cs="Sylfaen"/>
          <w:spacing w:val="2"/>
          <w:sz w:val="20"/>
          <w:szCs w:val="20"/>
        </w:rPr>
        <w:t>ո</w:t>
      </w:r>
      <w:r w:rsidR="00117331" w:rsidRPr="009F1E01">
        <w:rPr>
          <w:rFonts w:ascii="Sylfaen" w:eastAsia="Sylfaen" w:hAnsi="Sylfaen" w:cs="Sylfaen"/>
          <w:spacing w:val="-1"/>
          <w:sz w:val="20"/>
          <w:szCs w:val="20"/>
        </w:rPr>
        <w:t>ւ</w:t>
      </w:r>
      <w:r w:rsidR="00117331" w:rsidRPr="009F1E01">
        <w:rPr>
          <w:rFonts w:ascii="Sylfaen" w:eastAsia="Sylfaen" w:hAnsi="Sylfaen" w:cs="Sylfaen"/>
          <w:spacing w:val="-3"/>
          <w:sz w:val="20"/>
          <w:szCs w:val="20"/>
        </w:rPr>
        <w:t>ս</w:t>
      </w:r>
      <w:r w:rsidR="00117331" w:rsidRPr="009F1E01">
        <w:rPr>
          <w:rFonts w:ascii="Sylfaen" w:eastAsia="Sylfaen" w:hAnsi="Sylfaen" w:cs="Sylfaen"/>
          <w:sz w:val="20"/>
          <w:szCs w:val="20"/>
        </w:rPr>
        <w:t>ն</w:t>
      </w:r>
      <w:r w:rsidR="00117331" w:rsidRPr="009F1E01">
        <w:rPr>
          <w:rFonts w:ascii="Sylfaen" w:eastAsia="Sylfaen" w:hAnsi="Sylfaen" w:cs="Sylfaen"/>
          <w:spacing w:val="2"/>
          <w:sz w:val="20"/>
          <w:szCs w:val="20"/>
        </w:rPr>
        <w:t>ո</w:t>
      </w:r>
      <w:r w:rsidR="00117331" w:rsidRPr="009F1E01">
        <w:rPr>
          <w:rFonts w:ascii="Sylfaen" w:eastAsia="Sylfaen" w:hAnsi="Sylfaen" w:cs="Sylfaen"/>
          <w:spacing w:val="-1"/>
          <w:sz w:val="20"/>
          <w:szCs w:val="20"/>
        </w:rPr>
        <w:t>ւ</w:t>
      </w:r>
      <w:r w:rsidR="00117331" w:rsidRPr="009F1E01">
        <w:rPr>
          <w:rFonts w:ascii="Sylfaen" w:eastAsia="Sylfaen" w:hAnsi="Sylfaen" w:cs="Sylfaen"/>
          <w:spacing w:val="-2"/>
          <w:sz w:val="20"/>
          <w:szCs w:val="20"/>
        </w:rPr>
        <w:t>թ</w:t>
      </w:r>
      <w:r w:rsidR="00117331" w:rsidRPr="009F1E01">
        <w:rPr>
          <w:rFonts w:ascii="Sylfaen" w:eastAsia="Sylfaen" w:hAnsi="Sylfaen" w:cs="Sylfaen"/>
          <w:spacing w:val="-4"/>
          <w:sz w:val="20"/>
          <w:szCs w:val="20"/>
        </w:rPr>
        <w:t>յ</w:t>
      </w:r>
      <w:r w:rsidR="00117331" w:rsidRPr="009F1E01">
        <w:rPr>
          <w:rFonts w:ascii="Sylfaen" w:eastAsia="Sylfaen" w:hAnsi="Sylfaen" w:cs="Sylfaen"/>
          <w:spacing w:val="2"/>
          <w:sz w:val="20"/>
          <w:szCs w:val="20"/>
        </w:rPr>
        <w:t>ա</w:t>
      </w:r>
      <w:r w:rsidR="00117331" w:rsidRPr="009F1E01">
        <w:rPr>
          <w:rFonts w:ascii="Sylfaen" w:eastAsia="Sylfaen" w:hAnsi="Sylfaen" w:cs="Sylfaen"/>
          <w:sz w:val="20"/>
          <w:szCs w:val="20"/>
        </w:rPr>
        <w:t>ն</w:t>
      </w:r>
      <w:r w:rsidR="00117331" w:rsidRPr="009F1E01">
        <w:rPr>
          <w:rFonts w:ascii="Arial" w:eastAsia="Sylfaen" w:hAnsi="Arial" w:cs="Arial"/>
          <w:spacing w:val="-3"/>
          <w:sz w:val="20"/>
          <w:szCs w:val="20"/>
        </w:rPr>
        <w:t xml:space="preserve"> </w:t>
      </w:r>
      <w:r w:rsidR="00117331" w:rsidRPr="009F1E01">
        <w:rPr>
          <w:rFonts w:ascii="Sylfaen" w:eastAsia="Sylfaen" w:hAnsi="Sylfaen" w:cs="Sylfaen"/>
          <w:spacing w:val="2"/>
          <w:sz w:val="20"/>
          <w:szCs w:val="20"/>
        </w:rPr>
        <w:t>վ</w:t>
      </w:r>
      <w:r w:rsidR="00117331" w:rsidRPr="009F1E01">
        <w:rPr>
          <w:rFonts w:ascii="Sylfaen" w:eastAsia="Sylfaen" w:hAnsi="Sylfaen" w:cs="Sylfaen"/>
          <w:spacing w:val="-7"/>
          <w:sz w:val="20"/>
          <w:szCs w:val="20"/>
        </w:rPr>
        <w:t>կ</w:t>
      </w:r>
      <w:r w:rsidR="00117331" w:rsidRPr="009F1E01">
        <w:rPr>
          <w:rFonts w:ascii="Sylfaen" w:eastAsia="Sylfaen" w:hAnsi="Sylfaen" w:cs="Sylfaen"/>
          <w:spacing w:val="2"/>
          <w:sz w:val="20"/>
          <w:szCs w:val="20"/>
        </w:rPr>
        <w:t>ա</w:t>
      </w:r>
      <w:r w:rsidR="00117331" w:rsidRPr="009F1E01">
        <w:rPr>
          <w:rFonts w:ascii="Sylfaen" w:eastAsia="Sylfaen" w:hAnsi="Sylfaen" w:cs="Sylfaen"/>
          <w:spacing w:val="-4"/>
          <w:sz w:val="20"/>
          <w:szCs w:val="20"/>
        </w:rPr>
        <w:t>յ</w:t>
      </w:r>
      <w:r w:rsidR="00117331" w:rsidRPr="009F1E01">
        <w:rPr>
          <w:rFonts w:ascii="Sylfaen" w:eastAsia="Sylfaen" w:hAnsi="Sylfaen" w:cs="Sylfaen"/>
          <w:spacing w:val="2"/>
          <w:sz w:val="20"/>
          <w:szCs w:val="20"/>
        </w:rPr>
        <w:t>ա</w:t>
      </w:r>
      <w:r w:rsidR="00117331" w:rsidRPr="009F1E01">
        <w:rPr>
          <w:rFonts w:ascii="Sylfaen" w:eastAsia="Sylfaen" w:hAnsi="Sylfaen" w:cs="Sylfaen"/>
          <w:spacing w:val="-2"/>
          <w:sz w:val="20"/>
          <w:szCs w:val="20"/>
        </w:rPr>
        <w:t>կ</w:t>
      </w:r>
      <w:r w:rsidR="00117331" w:rsidRPr="009F1E01">
        <w:rPr>
          <w:rFonts w:ascii="Sylfaen" w:eastAsia="Sylfaen" w:hAnsi="Sylfaen" w:cs="Sylfaen"/>
          <w:spacing w:val="2"/>
          <w:sz w:val="20"/>
          <w:szCs w:val="20"/>
        </w:rPr>
        <w:t>ա</w:t>
      </w:r>
      <w:r w:rsidR="00117331" w:rsidRPr="009F1E01">
        <w:rPr>
          <w:rFonts w:ascii="Sylfaen" w:eastAsia="Sylfaen" w:hAnsi="Sylfaen" w:cs="Sylfaen"/>
          <w:spacing w:val="-5"/>
          <w:sz w:val="20"/>
          <w:szCs w:val="20"/>
        </w:rPr>
        <w:t>ն</w:t>
      </w:r>
      <w:r w:rsidR="00B030DF" w:rsidRPr="009F1E01">
        <w:rPr>
          <w:rFonts w:ascii="Sylfaen" w:eastAsia="Sylfaen" w:hAnsi="Sylfaen" w:cs="Sylfaen"/>
          <w:spacing w:val="-5"/>
          <w:sz w:val="20"/>
          <w:szCs w:val="20"/>
          <w:lang w:val="hy-AM"/>
        </w:rPr>
        <w:t xml:space="preserve">. </w:t>
      </w:r>
      <w:r w:rsidR="002E7A20" w:rsidRPr="009F1E01">
        <w:rPr>
          <w:rFonts w:ascii="Sylfaen" w:eastAsia="Sylfaen" w:hAnsi="Sylfaen" w:cs="Sylfaen"/>
          <w:spacing w:val="-5"/>
          <w:sz w:val="20"/>
          <w:szCs w:val="20"/>
          <w:lang w:val="hy-AM"/>
        </w:rPr>
        <w:t xml:space="preserve">ամուսիններից մեկի ներկայությունը պահանջվում է Համաձայնագիրը ստորագրելու համար </w:t>
      </w:r>
      <w:r w:rsidR="00B030DF" w:rsidRPr="009F1E01">
        <w:rPr>
          <w:rFonts w:ascii="Arial" w:hAnsi="Arial" w:cs="Arial"/>
          <w:sz w:val="20"/>
          <w:szCs w:val="20"/>
        </w:rPr>
        <w:t>(</w:t>
      </w:r>
      <w:r w:rsidR="002E7A20" w:rsidRPr="009F1E01">
        <w:rPr>
          <w:rFonts w:ascii="Sylfaen" w:hAnsi="Sylfaen" w:cs="Arial"/>
          <w:sz w:val="20"/>
          <w:szCs w:val="20"/>
          <w:lang w:val="hy-AM"/>
        </w:rPr>
        <w:t>անկախ փաստաթուղթը կտրամադրվի նոտարի կողմից</w:t>
      </w:r>
      <w:r w:rsidR="00B030DF" w:rsidRPr="009F1E01">
        <w:rPr>
          <w:rFonts w:ascii="Arial" w:hAnsi="Arial" w:cs="Arial"/>
          <w:sz w:val="20"/>
          <w:szCs w:val="20"/>
        </w:rPr>
        <w:t xml:space="preserve">) </w:t>
      </w:r>
      <w:r w:rsidR="002E7A20" w:rsidRPr="009F1E01">
        <w:rPr>
          <w:rFonts w:ascii="Sylfaen" w:hAnsi="Sylfaen" w:cs="Arial"/>
          <w:sz w:val="20"/>
          <w:szCs w:val="20"/>
          <w:lang w:val="hy-AM"/>
        </w:rPr>
        <w:lastRenderedPageBreak/>
        <w:t>հողի/անշարժ գույքի ձեռքբերման նպատակով կամ պետք է առկա լինի ամուսինների կողմից տրվախ լիազորագիրը</w:t>
      </w:r>
      <w:r w:rsidR="00B030DF" w:rsidRPr="009F1E01">
        <w:rPr>
          <w:rFonts w:ascii="Arial" w:hAnsi="Arial" w:cs="Arial"/>
          <w:sz w:val="20"/>
          <w:szCs w:val="20"/>
        </w:rPr>
        <w:t xml:space="preserve">* </w:t>
      </w:r>
    </w:p>
    <w:p w:rsidR="00117331" w:rsidRPr="00690366" w:rsidRDefault="00B030DF" w:rsidP="002E7A20">
      <w:pPr>
        <w:rPr>
          <w:rFonts w:ascii="Arial" w:hAnsi="Arial" w:cs="Arial"/>
          <w:sz w:val="20"/>
          <w:szCs w:val="20"/>
        </w:rPr>
      </w:pPr>
      <w:r w:rsidRPr="002E7A20">
        <w:rPr>
          <w:rFonts w:ascii="Arial" w:hAnsi="Arial" w:cs="Arial"/>
          <w:sz w:val="20"/>
          <w:szCs w:val="20"/>
        </w:rPr>
        <w:t>*</w:t>
      </w:r>
      <w:r w:rsidR="00117331" w:rsidRPr="00690366">
        <w:rPr>
          <w:rFonts w:ascii="Sylfaen" w:eastAsia="Sylfaen" w:hAnsi="Sylfaen" w:cs="Sylfaen"/>
          <w:position w:val="1"/>
          <w:sz w:val="20"/>
          <w:szCs w:val="20"/>
        </w:rPr>
        <w:t>Ամ</w:t>
      </w:r>
      <w:r w:rsidR="00117331" w:rsidRPr="00690366">
        <w:rPr>
          <w:rFonts w:ascii="Sylfaen" w:eastAsia="Sylfaen" w:hAnsi="Sylfaen" w:cs="Sylfaen"/>
          <w:spacing w:val="2"/>
          <w:position w:val="1"/>
          <w:sz w:val="20"/>
          <w:szCs w:val="20"/>
        </w:rPr>
        <w:t>ո</w:t>
      </w:r>
      <w:r w:rsidR="00117331" w:rsidRPr="00690366">
        <w:rPr>
          <w:rFonts w:ascii="Sylfaen" w:eastAsia="Sylfaen" w:hAnsi="Sylfaen" w:cs="Sylfaen"/>
          <w:spacing w:val="-1"/>
          <w:position w:val="1"/>
          <w:sz w:val="20"/>
          <w:szCs w:val="20"/>
        </w:rPr>
        <w:t>ւ</w:t>
      </w:r>
      <w:r w:rsidR="00117331" w:rsidRPr="00690366">
        <w:rPr>
          <w:rFonts w:ascii="Sylfaen" w:eastAsia="Sylfaen" w:hAnsi="Sylfaen" w:cs="Sylfaen"/>
          <w:spacing w:val="-3"/>
          <w:position w:val="1"/>
          <w:sz w:val="20"/>
          <w:szCs w:val="20"/>
        </w:rPr>
        <w:t>ս</w:t>
      </w:r>
      <w:r w:rsidR="00117331" w:rsidRPr="00690366">
        <w:rPr>
          <w:rFonts w:ascii="Sylfaen" w:eastAsia="Sylfaen" w:hAnsi="Sylfaen" w:cs="Sylfaen"/>
          <w:spacing w:val="2"/>
          <w:position w:val="1"/>
          <w:sz w:val="20"/>
          <w:szCs w:val="20"/>
        </w:rPr>
        <w:t>ի</w:t>
      </w:r>
      <w:r w:rsidR="00117331" w:rsidRPr="00690366">
        <w:rPr>
          <w:rFonts w:ascii="Sylfaen" w:eastAsia="Sylfaen" w:hAnsi="Sylfaen" w:cs="Sylfaen"/>
          <w:position w:val="1"/>
          <w:sz w:val="20"/>
          <w:szCs w:val="20"/>
        </w:rPr>
        <w:t>ն</w:t>
      </w:r>
      <w:r w:rsidR="00117331" w:rsidRPr="00690366">
        <w:rPr>
          <w:rFonts w:ascii="Sylfaen" w:eastAsia="Sylfaen" w:hAnsi="Sylfaen" w:cs="Sylfaen"/>
          <w:spacing w:val="-5"/>
          <w:position w:val="1"/>
          <w:sz w:val="20"/>
          <w:szCs w:val="20"/>
        </w:rPr>
        <w:t>ն</w:t>
      </w:r>
      <w:r w:rsidR="00117331" w:rsidRPr="00690366">
        <w:rPr>
          <w:rFonts w:ascii="Sylfaen" w:eastAsia="Sylfaen" w:hAnsi="Sylfaen" w:cs="Sylfaen"/>
          <w:spacing w:val="1"/>
          <w:position w:val="1"/>
          <w:sz w:val="20"/>
          <w:szCs w:val="20"/>
        </w:rPr>
        <w:t>ե</w:t>
      </w:r>
      <w:r w:rsidR="00117331" w:rsidRPr="00690366">
        <w:rPr>
          <w:rFonts w:ascii="Sylfaen" w:eastAsia="Sylfaen" w:hAnsi="Sylfaen" w:cs="Sylfaen"/>
          <w:spacing w:val="-3"/>
          <w:position w:val="1"/>
          <w:sz w:val="20"/>
          <w:szCs w:val="20"/>
        </w:rPr>
        <w:t>ր</w:t>
      </w:r>
      <w:r w:rsidR="00117331" w:rsidRPr="00690366">
        <w:rPr>
          <w:rFonts w:ascii="Sylfaen" w:eastAsia="Sylfaen" w:hAnsi="Sylfaen" w:cs="Sylfaen"/>
          <w:position w:val="1"/>
          <w:sz w:val="20"/>
          <w:szCs w:val="20"/>
        </w:rPr>
        <w:t>ը</w:t>
      </w:r>
      <w:r w:rsidR="00117331" w:rsidRPr="00690366">
        <w:rPr>
          <w:rFonts w:ascii="Arial" w:eastAsia="Sylfaen" w:hAnsi="Arial" w:cs="Arial"/>
          <w:position w:val="1"/>
          <w:sz w:val="20"/>
          <w:szCs w:val="20"/>
        </w:rPr>
        <w:t xml:space="preserve"> </w:t>
      </w:r>
      <w:r w:rsidR="00117331" w:rsidRPr="00690366">
        <w:rPr>
          <w:rFonts w:ascii="Sylfaen" w:eastAsia="Sylfaen" w:hAnsi="Sylfaen" w:cs="Sylfaen"/>
          <w:spacing w:val="-3"/>
          <w:position w:val="1"/>
          <w:sz w:val="20"/>
          <w:szCs w:val="20"/>
        </w:rPr>
        <w:t>հ</w:t>
      </w:r>
      <w:r w:rsidR="00117331" w:rsidRPr="00690366">
        <w:rPr>
          <w:rFonts w:ascii="Sylfaen" w:eastAsia="Sylfaen" w:hAnsi="Sylfaen" w:cs="Sylfaen"/>
          <w:spacing w:val="2"/>
          <w:position w:val="1"/>
          <w:sz w:val="20"/>
          <w:szCs w:val="20"/>
        </w:rPr>
        <w:t>ա</w:t>
      </w:r>
      <w:r w:rsidR="00117331" w:rsidRPr="00690366">
        <w:rPr>
          <w:rFonts w:ascii="Sylfaen" w:eastAsia="Sylfaen" w:hAnsi="Sylfaen" w:cs="Sylfaen"/>
          <w:spacing w:val="-5"/>
          <w:position w:val="1"/>
          <w:sz w:val="20"/>
          <w:szCs w:val="20"/>
        </w:rPr>
        <w:t>մ</w:t>
      </w:r>
      <w:r w:rsidR="00117331" w:rsidRPr="00690366">
        <w:rPr>
          <w:rFonts w:ascii="Sylfaen" w:eastAsia="Sylfaen" w:hAnsi="Sylfaen" w:cs="Sylfaen"/>
          <w:spacing w:val="2"/>
          <w:position w:val="1"/>
          <w:sz w:val="20"/>
          <w:szCs w:val="20"/>
        </w:rPr>
        <w:t>ա</w:t>
      </w:r>
      <w:r w:rsidR="00117331" w:rsidRPr="00690366">
        <w:rPr>
          <w:rFonts w:ascii="Sylfaen" w:eastAsia="Sylfaen" w:hAnsi="Sylfaen" w:cs="Sylfaen"/>
          <w:spacing w:val="-3"/>
          <w:position w:val="1"/>
          <w:sz w:val="20"/>
          <w:szCs w:val="20"/>
        </w:rPr>
        <w:t>րվ</w:t>
      </w:r>
      <w:r w:rsidR="00117331" w:rsidRPr="00690366">
        <w:rPr>
          <w:rFonts w:ascii="Sylfaen" w:eastAsia="Sylfaen" w:hAnsi="Sylfaen" w:cs="Sylfaen"/>
          <w:spacing w:val="2"/>
          <w:position w:val="1"/>
          <w:sz w:val="20"/>
          <w:szCs w:val="20"/>
        </w:rPr>
        <w:t>ո</w:t>
      </w:r>
      <w:r w:rsidR="00117331" w:rsidRPr="00690366">
        <w:rPr>
          <w:rFonts w:ascii="Sylfaen" w:eastAsia="Sylfaen" w:hAnsi="Sylfaen" w:cs="Sylfaen"/>
          <w:spacing w:val="-1"/>
          <w:position w:val="1"/>
          <w:sz w:val="20"/>
          <w:szCs w:val="20"/>
        </w:rPr>
        <w:t>ւ</w:t>
      </w:r>
      <w:r w:rsidR="00117331" w:rsidRPr="00690366">
        <w:rPr>
          <w:rFonts w:ascii="Sylfaen" w:eastAsia="Sylfaen" w:hAnsi="Sylfaen" w:cs="Sylfaen"/>
          <w:position w:val="1"/>
          <w:sz w:val="20"/>
          <w:szCs w:val="20"/>
        </w:rPr>
        <w:t>մ</w:t>
      </w:r>
      <w:r w:rsidR="00117331" w:rsidRPr="00690366">
        <w:rPr>
          <w:rFonts w:ascii="Arial" w:eastAsia="Sylfaen" w:hAnsi="Arial" w:cs="Arial"/>
          <w:spacing w:val="-3"/>
          <w:position w:val="1"/>
          <w:sz w:val="20"/>
          <w:szCs w:val="20"/>
        </w:rPr>
        <w:t xml:space="preserve"> </w:t>
      </w:r>
      <w:r w:rsidR="00117331" w:rsidRPr="00690366">
        <w:rPr>
          <w:rFonts w:ascii="Sylfaen" w:eastAsia="Sylfaen" w:hAnsi="Sylfaen" w:cs="Sylfaen"/>
          <w:spacing w:val="1"/>
          <w:position w:val="1"/>
          <w:sz w:val="20"/>
          <w:szCs w:val="20"/>
        </w:rPr>
        <w:t>ե</w:t>
      </w:r>
      <w:r w:rsidR="00117331" w:rsidRPr="00690366">
        <w:rPr>
          <w:rFonts w:ascii="Sylfaen" w:eastAsia="Sylfaen" w:hAnsi="Sylfaen" w:cs="Sylfaen"/>
          <w:position w:val="1"/>
          <w:sz w:val="20"/>
          <w:szCs w:val="20"/>
        </w:rPr>
        <w:t>ն</w:t>
      </w:r>
      <w:r w:rsidR="00117331" w:rsidRPr="00690366">
        <w:rPr>
          <w:rFonts w:ascii="Arial" w:eastAsia="Sylfaen" w:hAnsi="Arial" w:cs="Arial"/>
          <w:spacing w:val="-2"/>
          <w:position w:val="1"/>
          <w:sz w:val="20"/>
          <w:szCs w:val="20"/>
        </w:rPr>
        <w:t xml:space="preserve"> </w:t>
      </w:r>
      <w:r w:rsidR="00117331" w:rsidRPr="00690366">
        <w:rPr>
          <w:rFonts w:ascii="Sylfaen" w:eastAsia="Sylfaen" w:hAnsi="Sylfaen" w:cs="Sylfaen"/>
          <w:spacing w:val="-3"/>
          <w:position w:val="1"/>
          <w:sz w:val="20"/>
          <w:szCs w:val="20"/>
        </w:rPr>
        <w:t>հ</w:t>
      </w:r>
      <w:r w:rsidR="00117331" w:rsidRPr="00690366">
        <w:rPr>
          <w:rFonts w:ascii="Sylfaen" w:eastAsia="Sylfaen" w:hAnsi="Sylfaen" w:cs="Sylfaen"/>
          <w:spacing w:val="2"/>
          <w:position w:val="1"/>
          <w:sz w:val="20"/>
          <w:szCs w:val="20"/>
        </w:rPr>
        <w:t>ա</w:t>
      </w:r>
      <w:r w:rsidR="00117331" w:rsidRPr="00690366">
        <w:rPr>
          <w:rFonts w:ascii="Sylfaen" w:eastAsia="Sylfaen" w:hAnsi="Sylfaen" w:cs="Sylfaen"/>
          <w:position w:val="1"/>
          <w:sz w:val="20"/>
          <w:szCs w:val="20"/>
        </w:rPr>
        <w:t>մ</w:t>
      </w:r>
      <w:r w:rsidR="00117331" w:rsidRPr="00690366">
        <w:rPr>
          <w:rFonts w:ascii="Sylfaen" w:eastAsia="Sylfaen" w:hAnsi="Sylfaen" w:cs="Sylfaen"/>
          <w:spacing w:val="-3"/>
          <w:position w:val="1"/>
          <w:sz w:val="20"/>
          <w:szCs w:val="20"/>
        </w:rPr>
        <w:t>ա</w:t>
      </w:r>
      <w:r w:rsidR="00117331" w:rsidRPr="00690366">
        <w:rPr>
          <w:rFonts w:ascii="Sylfaen" w:eastAsia="Sylfaen" w:hAnsi="Sylfaen" w:cs="Sylfaen"/>
          <w:spacing w:val="1"/>
          <w:position w:val="1"/>
          <w:sz w:val="20"/>
          <w:szCs w:val="20"/>
        </w:rPr>
        <w:t>ս</w:t>
      </w:r>
      <w:r w:rsidR="00117331" w:rsidRPr="00690366">
        <w:rPr>
          <w:rFonts w:ascii="Sylfaen" w:eastAsia="Sylfaen" w:hAnsi="Sylfaen" w:cs="Sylfaen"/>
          <w:spacing w:val="-3"/>
          <w:position w:val="1"/>
          <w:sz w:val="20"/>
          <w:szCs w:val="20"/>
        </w:rPr>
        <w:t>ե</w:t>
      </w:r>
      <w:r w:rsidR="00117331" w:rsidRPr="00690366">
        <w:rPr>
          <w:rFonts w:ascii="Sylfaen" w:eastAsia="Sylfaen" w:hAnsi="Sylfaen" w:cs="Sylfaen"/>
          <w:spacing w:val="-1"/>
          <w:position w:val="1"/>
          <w:sz w:val="20"/>
          <w:szCs w:val="20"/>
        </w:rPr>
        <w:t>փ</w:t>
      </w:r>
      <w:r w:rsidR="00117331" w:rsidRPr="00690366">
        <w:rPr>
          <w:rFonts w:ascii="Sylfaen" w:eastAsia="Sylfaen" w:hAnsi="Sylfaen" w:cs="Sylfaen"/>
          <w:spacing w:val="2"/>
          <w:position w:val="1"/>
          <w:sz w:val="20"/>
          <w:szCs w:val="20"/>
        </w:rPr>
        <w:t>ա</w:t>
      </w:r>
      <w:r w:rsidR="00117331" w:rsidRPr="00690366">
        <w:rPr>
          <w:rFonts w:ascii="Sylfaen" w:eastAsia="Sylfaen" w:hAnsi="Sylfaen" w:cs="Sylfaen"/>
          <w:spacing w:val="-7"/>
          <w:position w:val="1"/>
          <w:sz w:val="20"/>
          <w:szCs w:val="20"/>
        </w:rPr>
        <w:t>կ</w:t>
      </w:r>
      <w:r w:rsidR="00117331" w:rsidRPr="00690366">
        <w:rPr>
          <w:rFonts w:ascii="Sylfaen" w:eastAsia="Sylfaen" w:hAnsi="Sylfaen" w:cs="Sylfaen"/>
          <w:spacing w:val="2"/>
          <w:position w:val="1"/>
          <w:sz w:val="20"/>
          <w:szCs w:val="20"/>
        </w:rPr>
        <w:t>ա</w:t>
      </w:r>
      <w:r w:rsidR="00117331" w:rsidRPr="00690366">
        <w:rPr>
          <w:rFonts w:ascii="Sylfaen" w:eastAsia="Sylfaen" w:hAnsi="Sylfaen" w:cs="Sylfaen"/>
          <w:spacing w:val="-5"/>
          <w:position w:val="1"/>
          <w:sz w:val="20"/>
          <w:szCs w:val="20"/>
        </w:rPr>
        <w:t>ն</w:t>
      </w:r>
      <w:r w:rsidR="00117331" w:rsidRPr="00690366">
        <w:rPr>
          <w:rFonts w:ascii="Sylfaen" w:eastAsia="Sylfaen" w:hAnsi="Sylfaen" w:cs="Sylfaen"/>
          <w:spacing w:val="2"/>
          <w:position w:val="1"/>
          <w:sz w:val="20"/>
          <w:szCs w:val="20"/>
        </w:rPr>
        <w:t>ա</w:t>
      </w:r>
      <w:r w:rsidR="00117331" w:rsidRPr="00690366">
        <w:rPr>
          <w:rFonts w:ascii="Sylfaen" w:eastAsia="Sylfaen" w:hAnsi="Sylfaen" w:cs="Sylfaen"/>
          <w:spacing w:val="-1"/>
          <w:position w:val="1"/>
          <w:sz w:val="20"/>
          <w:szCs w:val="20"/>
        </w:rPr>
        <w:t>տ</w:t>
      </w:r>
      <w:r w:rsidR="00117331" w:rsidRPr="00690366">
        <w:rPr>
          <w:rFonts w:ascii="Sylfaen" w:eastAsia="Sylfaen" w:hAnsi="Sylfaen" w:cs="Sylfaen"/>
          <w:spacing w:val="-3"/>
          <w:position w:val="1"/>
          <w:sz w:val="20"/>
          <w:szCs w:val="20"/>
        </w:rPr>
        <w:t>ե</w:t>
      </w:r>
      <w:r w:rsidR="00117331" w:rsidRPr="00690366">
        <w:rPr>
          <w:rFonts w:ascii="Sylfaen" w:eastAsia="Sylfaen" w:hAnsi="Sylfaen" w:cs="Sylfaen"/>
          <w:spacing w:val="2"/>
          <w:position w:val="1"/>
          <w:sz w:val="20"/>
          <w:szCs w:val="20"/>
        </w:rPr>
        <w:t>ր</w:t>
      </w:r>
      <w:r w:rsidR="00117331" w:rsidRPr="00690366">
        <w:rPr>
          <w:rFonts w:ascii="Sylfaen" w:eastAsia="Sylfaen" w:hAnsi="Sylfaen" w:cs="Sylfaen"/>
          <w:spacing w:val="-3"/>
          <w:position w:val="1"/>
          <w:sz w:val="20"/>
          <w:szCs w:val="20"/>
        </w:rPr>
        <w:t>ե</w:t>
      </w:r>
      <w:r w:rsidR="00117331" w:rsidRPr="00690366">
        <w:rPr>
          <w:rFonts w:ascii="Sylfaen" w:eastAsia="Sylfaen" w:hAnsi="Sylfaen" w:cs="Sylfaen"/>
          <w:spacing w:val="2"/>
          <w:position w:val="1"/>
          <w:sz w:val="20"/>
          <w:szCs w:val="20"/>
        </w:rPr>
        <w:t>ր</w:t>
      </w:r>
      <w:r w:rsidR="00117331" w:rsidRPr="00690366">
        <w:rPr>
          <w:rFonts w:ascii="Arial" w:hAnsi="Arial" w:cs="Arial"/>
          <w:position w:val="1"/>
          <w:sz w:val="20"/>
          <w:szCs w:val="20"/>
        </w:rPr>
        <w:t xml:space="preserve">, </w:t>
      </w:r>
      <w:r w:rsidR="00117331" w:rsidRPr="00690366">
        <w:rPr>
          <w:rFonts w:ascii="Sylfaen" w:hAnsi="Sylfaen" w:cs="Sylfaen"/>
          <w:position w:val="1"/>
          <w:sz w:val="20"/>
          <w:szCs w:val="20"/>
        </w:rPr>
        <w:t>եթե</w:t>
      </w:r>
      <w:r w:rsidR="00117331" w:rsidRPr="00690366">
        <w:rPr>
          <w:rFonts w:ascii="Arial" w:hAnsi="Arial" w:cs="Arial"/>
          <w:position w:val="1"/>
          <w:sz w:val="20"/>
          <w:szCs w:val="20"/>
        </w:rPr>
        <w:t xml:space="preserve"> </w:t>
      </w:r>
      <w:r w:rsidR="00117331" w:rsidRPr="00690366">
        <w:rPr>
          <w:rFonts w:ascii="Sylfaen" w:hAnsi="Sylfaen" w:cs="Sylfaen"/>
          <w:position w:val="1"/>
          <w:sz w:val="20"/>
          <w:szCs w:val="20"/>
        </w:rPr>
        <w:t>սեփականությունը</w:t>
      </w:r>
      <w:r w:rsidR="00117331" w:rsidRPr="00690366">
        <w:rPr>
          <w:rFonts w:ascii="Arial" w:hAnsi="Arial" w:cs="Arial"/>
          <w:position w:val="1"/>
          <w:sz w:val="20"/>
          <w:szCs w:val="20"/>
        </w:rPr>
        <w:t xml:space="preserve"> </w:t>
      </w:r>
      <w:r w:rsidR="00117331" w:rsidRPr="00690366">
        <w:rPr>
          <w:rFonts w:ascii="Sylfaen" w:hAnsi="Sylfaen" w:cs="Sylfaen"/>
          <w:position w:val="1"/>
          <w:sz w:val="20"/>
          <w:szCs w:val="20"/>
        </w:rPr>
        <w:t>ձեռք</w:t>
      </w:r>
      <w:r w:rsidR="00117331" w:rsidRPr="00690366">
        <w:rPr>
          <w:rFonts w:ascii="Arial" w:hAnsi="Arial" w:cs="Arial"/>
          <w:position w:val="1"/>
          <w:sz w:val="20"/>
          <w:szCs w:val="20"/>
        </w:rPr>
        <w:t xml:space="preserve"> </w:t>
      </w:r>
      <w:r w:rsidR="00117331" w:rsidRPr="00690366">
        <w:rPr>
          <w:rFonts w:ascii="Sylfaen" w:hAnsi="Sylfaen" w:cs="Sylfaen"/>
          <w:position w:val="1"/>
          <w:sz w:val="20"/>
          <w:szCs w:val="20"/>
        </w:rPr>
        <w:t>է</w:t>
      </w:r>
      <w:r w:rsidR="00117331" w:rsidRPr="00690366">
        <w:rPr>
          <w:rFonts w:ascii="Arial" w:hAnsi="Arial" w:cs="Arial"/>
          <w:position w:val="1"/>
          <w:sz w:val="20"/>
          <w:szCs w:val="20"/>
        </w:rPr>
        <w:t xml:space="preserve"> </w:t>
      </w:r>
      <w:r w:rsidR="00117331" w:rsidRPr="00690366">
        <w:rPr>
          <w:rFonts w:ascii="Sylfaen" w:hAnsi="Sylfaen" w:cs="Sylfaen"/>
          <w:position w:val="1"/>
          <w:sz w:val="20"/>
          <w:szCs w:val="20"/>
        </w:rPr>
        <w:t>բերվել</w:t>
      </w:r>
      <w:r w:rsidR="00117331" w:rsidRPr="00690366">
        <w:rPr>
          <w:rFonts w:ascii="Arial" w:hAnsi="Arial" w:cs="Arial"/>
          <w:position w:val="1"/>
          <w:sz w:val="20"/>
          <w:szCs w:val="20"/>
        </w:rPr>
        <w:t xml:space="preserve"> </w:t>
      </w:r>
      <w:r w:rsidR="00117331" w:rsidRPr="00690366">
        <w:rPr>
          <w:rFonts w:ascii="Sylfaen" w:hAnsi="Sylfaen" w:cs="Sylfaen"/>
          <w:position w:val="1"/>
          <w:sz w:val="20"/>
          <w:szCs w:val="20"/>
        </w:rPr>
        <w:t>համատեղ</w:t>
      </w:r>
      <w:r w:rsidR="00117331" w:rsidRPr="00690366">
        <w:rPr>
          <w:rFonts w:ascii="Arial" w:hAnsi="Arial" w:cs="Arial"/>
          <w:position w:val="1"/>
          <w:sz w:val="20"/>
          <w:szCs w:val="20"/>
        </w:rPr>
        <w:t xml:space="preserve"> </w:t>
      </w:r>
      <w:r w:rsidR="00117331" w:rsidRPr="00690366">
        <w:rPr>
          <w:rFonts w:ascii="Sylfaen" w:hAnsi="Sylfaen" w:cs="Sylfaen"/>
          <w:position w:val="1"/>
          <w:sz w:val="20"/>
          <w:szCs w:val="20"/>
        </w:rPr>
        <w:t>կյանքի</w:t>
      </w:r>
      <w:r w:rsidR="00117331" w:rsidRPr="00690366">
        <w:rPr>
          <w:rFonts w:ascii="Arial" w:hAnsi="Arial" w:cs="Arial"/>
          <w:position w:val="1"/>
          <w:sz w:val="20"/>
          <w:szCs w:val="20"/>
        </w:rPr>
        <w:t xml:space="preserve"> </w:t>
      </w:r>
      <w:r w:rsidR="00117331" w:rsidRPr="00690366">
        <w:rPr>
          <w:rFonts w:ascii="Sylfaen" w:hAnsi="Sylfaen" w:cs="Sylfaen"/>
          <w:position w:val="1"/>
          <w:sz w:val="20"/>
          <w:szCs w:val="20"/>
        </w:rPr>
        <w:t>ընթացքում</w:t>
      </w:r>
      <w:r w:rsidR="00117331" w:rsidRPr="00690366">
        <w:rPr>
          <w:rFonts w:ascii="Arial" w:hAnsi="Arial" w:cs="Arial"/>
          <w:position w:val="1"/>
          <w:sz w:val="20"/>
          <w:szCs w:val="20"/>
        </w:rPr>
        <w:t xml:space="preserve">, </w:t>
      </w:r>
      <w:r w:rsidR="00117331" w:rsidRPr="00690366">
        <w:rPr>
          <w:rFonts w:ascii="Sylfaen" w:eastAsia="Sylfaen" w:hAnsi="Sylfaen" w:cs="Sylfaen"/>
          <w:spacing w:val="-5"/>
          <w:position w:val="1"/>
          <w:sz w:val="20"/>
          <w:szCs w:val="20"/>
        </w:rPr>
        <w:t>ն</w:t>
      </w:r>
      <w:r w:rsidR="00117331" w:rsidRPr="00690366">
        <w:rPr>
          <w:rFonts w:ascii="Sylfaen" w:eastAsia="Sylfaen" w:hAnsi="Sylfaen" w:cs="Sylfaen"/>
          <w:spacing w:val="2"/>
          <w:position w:val="1"/>
          <w:sz w:val="20"/>
          <w:szCs w:val="20"/>
        </w:rPr>
        <w:t>ո</w:t>
      </w:r>
      <w:r w:rsidR="00117331" w:rsidRPr="00690366">
        <w:rPr>
          <w:rFonts w:ascii="Sylfaen" w:eastAsia="Sylfaen" w:hAnsi="Sylfaen" w:cs="Sylfaen"/>
          <w:spacing w:val="-1"/>
          <w:position w:val="1"/>
          <w:sz w:val="20"/>
          <w:szCs w:val="20"/>
        </w:rPr>
        <w:t>ւ</w:t>
      </w:r>
      <w:r w:rsidR="00117331" w:rsidRPr="00690366">
        <w:rPr>
          <w:rFonts w:ascii="Sylfaen" w:eastAsia="Sylfaen" w:hAnsi="Sylfaen" w:cs="Sylfaen"/>
          <w:spacing w:val="1"/>
          <w:position w:val="1"/>
          <w:sz w:val="20"/>
          <w:szCs w:val="20"/>
        </w:rPr>
        <w:t>յ</w:t>
      </w:r>
      <w:r w:rsidR="00117331" w:rsidRPr="00690366">
        <w:rPr>
          <w:rFonts w:ascii="Sylfaen" w:eastAsia="Sylfaen" w:hAnsi="Sylfaen" w:cs="Sylfaen"/>
          <w:spacing w:val="-5"/>
          <w:position w:val="1"/>
          <w:sz w:val="20"/>
          <w:szCs w:val="20"/>
        </w:rPr>
        <w:t>ն</w:t>
      </w:r>
      <w:r w:rsidR="00117331" w:rsidRPr="00690366">
        <w:rPr>
          <w:rFonts w:ascii="Sylfaen" w:eastAsia="Sylfaen" w:hAnsi="Sylfaen" w:cs="Sylfaen"/>
          <w:spacing w:val="2"/>
          <w:position w:val="1"/>
          <w:sz w:val="20"/>
          <w:szCs w:val="20"/>
        </w:rPr>
        <w:t>ի</w:t>
      </w:r>
      <w:r w:rsidR="00117331" w:rsidRPr="00690366">
        <w:rPr>
          <w:rFonts w:ascii="Sylfaen" w:eastAsia="Sylfaen" w:hAnsi="Sylfaen" w:cs="Sylfaen"/>
          <w:spacing w:val="1"/>
          <w:position w:val="1"/>
          <w:sz w:val="20"/>
          <w:szCs w:val="20"/>
        </w:rPr>
        <w:t>ս</w:t>
      </w:r>
      <w:r w:rsidR="00117331" w:rsidRPr="00690366">
        <w:rPr>
          <w:rFonts w:ascii="Sylfaen" w:eastAsia="Sylfaen" w:hAnsi="Sylfaen" w:cs="Sylfaen"/>
          <w:position w:val="1"/>
          <w:sz w:val="20"/>
          <w:szCs w:val="20"/>
        </w:rPr>
        <w:t>կ</w:t>
      </w:r>
      <w:r w:rsidR="00117331" w:rsidRPr="00690366">
        <w:rPr>
          <w:rFonts w:ascii="Arial" w:eastAsia="Sylfaen" w:hAnsi="Arial" w:cs="Arial"/>
          <w:spacing w:val="-4"/>
          <w:position w:val="1"/>
          <w:sz w:val="20"/>
          <w:szCs w:val="20"/>
        </w:rPr>
        <w:t xml:space="preserve"> </w:t>
      </w:r>
      <w:r w:rsidR="002E7A20">
        <w:rPr>
          <w:rFonts w:ascii="Sylfaen" w:eastAsia="Sylfaen" w:hAnsi="Sylfaen" w:cs="Arial"/>
          <w:spacing w:val="-4"/>
          <w:position w:val="1"/>
          <w:sz w:val="20"/>
          <w:szCs w:val="20"/>
          <w:lang w:val="hy-AM"/>
        </w:rPr>
        <w:t xml:space="preserve">եթե նրանցից մեկի անունը նշված չէ </w:t>
      </w:r>
      <w:r w:rsidR="00117331" w:rsidRPr="00690366">
        <w:rPr>
          <w:rFonts w:ascii="Sylfaen" w:eastAsia="Sylfaen" w:hAnsi="Sylfaen" w:cs="Sylfaen"/>
          <w:spacing w:val="1"/>
          <w:position w:val="1"/>
          <w:sz w:val="20"/>
          <w:szCs w:val="20"/>
        </w:rPr>
        <w:t>ս</w:t>
      </w:r>
      <w:r w:rsidR="00117331" w:rsidRPr="00690366">
        <w:rPr>
          <w:rFonts w:ascii="Sylfaen" w:eastAsia="Sylfaen" w:hAnsi="Sylfaen" w:cs="Sylfaen"/>
          <w:spacing w:val="-3"/>
          <w:position w:val="1"/>
          <w:sz w:val="20"/>
          <w:szCs w:val="20"/>
        </w:rPr>
        <w:t>ե</w:t>
      </w:r>
      <w:r w:rsidR="00117331" w:rsidRPr="00690366">
        <w:rPr>
          <w:rFonts w:ascii="Sylfaen" w:eastAsia="Sylfaen" w:hAnsi="Sylfaen" w:cs="Sylfaen"/>
          <w:spacing w:val="-1"/>
          <w:position w:val="1"/>
          <w:sz w:val="20"/>
          <w:szCs w:val="20"/>
        </w:rPr>
        <w:t>փ</w:t>
      </w:r>
      <w:r w:rsidR="00117331" w:rsidRPr="00690366">
        <w:rPr>
          <w:rFonts w:ascii="Sylfaen" w:eastAsia="Sylfaen" w:hAnsi="Sylfaen" w:cs="Sylfaen"/>
          <w:spacing w:val="2"/>
          <w:position w:val="1"/>
          <w:sz w:val="20"/>
          <w:szCs w:val="20"/>
        </w:rPr>
        <w:t>ա</w:t>
      </w:r>
      <w:r w:rsidR="00117331" w:rsidRPr="00690366">
        <w:rPr>
          <w:rFonts w:ascii="Sylfaen" w:eastAsia="Sylfaen" w:hAnsi="Sylfaen" w:cs="Sylfaen"/>
          <w:spacing w:val="-7"/>
          <w:position w:val="1"/>
          <w:sz w:val="20"/>
          <w:szCs w:val="20"/>
        </w:rPr>
        <w:t>կ</w:t>
      </w:r>
      <w:r w:rsidR="00117331" w:rsidRPr="00690366">
        <w:rPr>
          <w:rFonts w:ascii="Sylfaen" w:eastAsia="Sylfaen" w:hAnsi="Sylfaen" w:cs="Sylfaen"/>
          <w:spacing w:val="2"/>
          <w:position w:val="1"/>
          <w:sz w:val="20"/>
          <w:szCs w:val="20"/>
        </w:rPr>
        <w:t>ա</w:t>
      </w:r>
      <w:r w:rsidR="00117331" w:rsidRPr="00690366">
        <w:rPr>
          <w:rFonts w:ascii="Sylfaen" w:eastAsia="Sylfaen" w:hAnsi="Sylfaen" w:cs="Sylfaen"/>
          <w:spacing w:val="-5"/>
          <w:position w:val="1"/>
          <w:sz w:val="20"/>
          <w:szCs w:val="20"/>
        </w:rPr>
        <w:t>ն</w:t>
      </w:r>
      <w:r w:rsidR="00117331" w:rsidRPr="00690366">
        <w:rPr>
          <w:rFonts w:ascii="Sylfaen" w:eastAsia="Sylfaen" w:hAnsi="Sylfaen" w:cs="Sylfaen"/>
          <w:spacing w:val="2"/>
          <w:position w:val="1"/>
          <w:sz w:val="20"/>
          <w:szCs w:val="20"/>
        </w:rPr>
        <w:t>ո</w:t>
      </w:r>
      <w:r w:rsidR="00117331" w:rsidRPr="00690366">
        <w:rPr>
          <w:rFonts w:ascii="Sylfaen" w:eastAsia="Sylfaen" w:hAnsi="Sylfaen" w:cs="Sylfaen"/>
          <w:spacing w:val="-1"/>
          <w:position w:val="1"/>
          <w:sz w:val="20"/>
          <w:szCs w:val="20"/>
        </w:rPr>
        <w:t>ւ</w:t>
      </w:r>
      <w:r w:rsidR="00117331" w:rsidRPr="00690366">
        <w:rPr>
          <w:rFonts w:ascii="Sylfaen" w:eastAsia="Sylfaen" w:hAnsi="Sylfaen" w:cs="Sylfaen"/>
          <w:spacing w:val="-2"/>
          <w:position w:val="1"/>
          <w:sz w:val="20"/>
          <w:szCs w:val="20"/>
        </w:rPr>
        <w:t>թ</w:t>
      </w:r>
      <w:r w:rsidR="00117331" w:rsidRPr="00690366">
        <w:rPr>
          <w:rFonts w:ascii="Sylfaen" w:eastAsia="Sylfaen" w:hAnsi="Sylfaen" w:cs="Sylfaen"/>
          <w:spacing w:val="1"/>
          <w:position w:val="1"/>
          <w:sz w:val="20"/>
          <w:szCs w:val="20"/>
        </w:rPr>
        <w:t>յ</w:t>
      </w:r>
      <w:r w:rsidR="002E7A20">
        <w:rPr>
          <w:rFonts w:ascii="Sylfaen" w:eastAsia="Sylfaen" w:hAnsi="Sylfaen" w:cs="Sylfaen"/>
          <w:spacing w:val="1"/>
          <w:position w:val="1"/>
          <w:sz w:val="20"/>
          <w:szCs w:val="20"/>
          <w:lang w:val="hy-AM"/>
        </w:rPr>
        <w:t>ան վկայականում</w:t>
      </w:r>
      <w:r w:rsidR="00117331" w:rsidRPr="00690366">
        <w:rPr>
          <w:rFonts w:ascii="Arial" w:hAnsi="Arial" w:cs="Arial"/>
          <w:sz w:val="20"/>
          <w:szCs w:val="20"/>
        </w:rPr>
        <w:t>:</w:t>
      </w:r>
    </w:p>
    <w:p w:rsidR="00117331" w:rsidRPr="00690366" w:rsidRDefault="00117331" w:rsidP="007A501F">
      <w:pPr>
        <w:pStyle w:val="ListParagraph"/>
        <w:numPr>
          <w:ilvl w:val="0"/>
          <w:numId w:val="29"/>
        </w:numPr>
        <w:tabs>
          <w:tab w:val="left" w:pos="90"/>
        </w:tabs>
        <w:spacing w:before="120" w:after="120" w:line="264" w:lineRule="auto"/>
        <w:jc w:val="both"/>
        <w:rPr>
          <w:rFonts w:ascii="Arial" w:eastAsia="Sylfaen" w:hAnsi="Arial" w:cs="Arial"/>
          <w:b/>
          <w:i/>
          <w:spacing w:val="2"/>
          <w:sz w:val="20"/>
          <w:szCs w:val="20"/>
        </w:rPr>
      </w:pPr>
      <w:r w:rsidRPr="00690366">
        <w:rPr>
          <w:rFonts w:ascii="Sylfaen" w:eastAsia="Sylfaen" w:hAnsi="Sylfaen" w:cs="Sylfaen"/>
          <w:b/>
          <w:i/>
          <w:spacing w:val="2"/>
          <w:sz w:val="20"/>
          <w:szCs w:val="20"/>
        </w:rPr>
        <w:t>Եթե</w:t>
      </w:r>
      <w:r w:rsidRPr="00690366">
        <w:rPr>
          <w:rFonts w:ascii="Arial" w:eastAsia="Sylfaen" w:hAnsi="Arial" w:cs="Arial"/>
          <w:b/>
          <w:i/>
          <w:spacing w:val="2"/>
          <w:sz w:val="20"/>
          <w:szCs w:val="20"/>
        </w:rPr>
        <w:t xml:space="preserve"> </w:t>
      </w:r>
      <w:r w:rsidRPr="00690366">
        <w:rPr>
          <w:rFonts w:ascii="Sylfaen" w:eastAsia="Sylfaen" w:hAnsi="Sylfaen" w:cs="Sylfaen"/>
          <w:b/>
          <w:i/>
          <w:spacing w:val="2"/>
          <w:sz w:val="20"/>
          <w:szCs w:val="20"/>
        </w:rPr>
        <w:t>սեփականատերը</w:t>
      </w:r>
      <w:r w:rsidRPr="00690366">
        <w:rPr>
          <w:rFonts w:ascii="Arial" w:eastAsia="Sylfaen" w:hAnsi="Arial" w:cs="Arial"/>
          <w:b/>
          <w:i/>
          <w:spacing w:val="2"/>
          <w:sz w:val="20"/>
          <w:szCs w:val="20"/>
        </w:rPr>
        <w:t xml:space="preserve"> </w:t>
      </w:r>
      <w:r w:rsidRPr="00690366">
        <w:rPr>
          <w:rFonts w:ascii="Sylfaen" w:eastAsia="Sylfaen" w:hAnsi="Sylfaen" w:cs="Sylfaen"/>
          <w:b/>
          <w:i/>
          <w:spacing w:val="2"/>
          <w:sz w:val="20"/>
          <w:szCs w:val="20"/>
        </w:rPr>
        <w:t>գտնվում</w:t>
      </w:r>
      <w:r w:rsidRPr="00690366">
        <w:rPr>
          <w:rFonts w:ascii="Arial" w:eastAsia="Sylfaen" w:hAnsi="Arial" w:cs="Arial"/>
          <w:b/>
          <w:i/>
          <w:spacing w:val="2"/>
          <w:sz w:val="20"/>
          <w:szCs w:val="20"/>
        </w:rPr>
        <w:t xml:space="preserve"> </w:t>
      </w:r>
      <w:r w:rsidRPr="00690366">
        <w:rPr>
          <w:rFonts w:ascii="Sylfaen" w:eastAsia="Sylfaen" w:hAnsi="Sylfaen" w:cs="Sylfaen"/>
          <w:b/>
          <w:i/>
          <w:spacing w:val="2"/>
          <w:sz w:val="20"/>
          <w:szCs w:val="20"/>
        </w:rPr>
        <w:t>է</w:t>
      </w:r>
      <w:r w:rsidRPr="00690366">
        <w:rPr>
          <w:rFonts w:ascii="Arial" w:eastAsia="Sylfaen" w:hAnsi="Arial" w:cs="Arial"/>
          <w:b/>
          <w:i/>
          <w:spacing w:val="2"/>
          <w:sz w:val="20"/>
          <w:szCs w:val="20"/>
        </w:rPr>
        <w:t xml:space="preserve"> </w:t>
      </w:r>
      <w:r w:rsidRPr="00690366">
        <w:rPr>
          <w:rFonts w:ascii="Sylfaen" w:eastAsia="Sylfaen" w:hAnsi="Sylfaen" w:cs="Sylfaen"/>
          <w:b/>
          <w:i/>
          <w:spacing w:val="2"/>
          <w:sz w:val="20"/>
          <w:szCs w:val="20"/>
        </w:rPr>
        <w:t>Հայաստանից</w:t>
      </w:r>
      <w:r w:rsidRPr="00690366">
        <w:rPr>
          <w:rFonts w:ascii="Arial" w:eastAsia="Sylfaen" w:hAnsi="Arial" w:cs="Arial"/>
          <w:b/>
          <w:i/>
          <w:spacing w:val="2"/>
          <w:sz w:val="20"/>
          <w:szCs w:val="20"/>
        </w:rPr>
        <w:t xml:space="preserve"> </w:t>
      </w:r>
      <w:r w:rsidRPr="00690366">
        <w:rPr>
          <w:rFonts w:ascii="Sylfaen" w:eastAsia="Sylfaen" w:hAnsi="Sylfaen" w:cs="Sylfaen"/>
          <w:b/>
          <w:i/>
          <w:spacing w:val="2"/>
          <w:sz w:val="20"/>
          <w:szCs w:val="20"/>
        </w:rPr>
        <w:t>դուրս</w:t>
      </w:r>
      <w:r w:rsidRPr="00690366">
        <w:rPr>
          <w:rFonts w:ascii="Arial" w:eastAsia="Sylfaen" w:hAnsi="Arial" w:cs="Arial"/>
          <w:b/>
          <w:i/>
          <w:spacing w:val="2"/>
          <w:sz w:val="20"/>
          <w:szCs w:val="20"/>
        </w:rPr>
        <w:t xml:space="preserve">, </w:t>
      </w:r>
      <w:r w:rsidRPr="00690366">
        <w:rPr>
          <w:rFonts w:ascii="Sylfaen" w:eastAsia="Sylfaen" w:hAnsi="Sylfaen" w:cs="Sylfaen"/>
          <w:b/>
          <w:i/>
          <w:spacing w:val="2"/>
          <w:sz w:val="20"/>
          <w:szCs w:val="20"/>
        </w:rPr>
        <w:t>ինչպե՞ս</w:t>
      </w:r>
      <w:r w:rsidRPr="00690366">
        <w:rPr>
          <w:rFonts w:ascii="Arial" w:eastAsia="Sylfaen" w:hAnsi="Arial" w:cs="Arial"/>
          <w:b/>
          <w:i/>
          <w:spacing w:val="2"/>
          <w:sz w:val="20"/>
          <w:szCs w:val="20"/>
        </w:rPr>
        <w:t xml:space="preserve"> </w:t>
      </w:r>
      <w:r w:rsidRPr="00690366">
        <w:rPr>
          <w:rFonts w:ascii="Sylfaen" w:eastAsia="Sylfaen" w:hAnsi="Sylfaen" w:cs="Sylfaen"/>
          <w:b/>
          <w:i/>
          <w:spacing w:val="2"/>
          <w:sz w:val="20"/>
          <w:szCs w:val="20"/>
        </w:rPr>
        <w:t>նա</w:t>
      </w:r>
      <w:r w:rsidRPr="00690366">
        <w:rPr>
          <w:rFonts w:ascii="Arial" w:eastAsia="Sylfaen" w:hAnsi="Arial" w:cs="Arial"/>
          <w:b/>
          <w:i/>
          <w:spacing w:val="2"/>
          <w:sz w:val="20"/>
          <w:szCs w:val="20"/>
        </w:rPr>
        <w:t xml:space="preserve"> </w:t>
      </w:r>
      <w:r w:rsidRPr="00690366">
        <w:rPr>
          <w:rFonts w:ascii="Sylfaen" w:eastAsia="Sylfaen" w:hAnsi="Sylfaen" w:cs="Sylfaen"/>
          <w:b/>
          <w:i/>
          <w:spacing w:val="2"/>
          <w:sz w:val="20"/>
          <w:szCs w:val="20"/>
        </w:rPr>
        <w:t>կարող</w:t>
      </w:r>
      <w:r w:rsidRPr="00690366">
        <w:rPr>
          <w:rFonts w:ascii="Arial" w:eastAsia="Sylfaen" w:hAnsi="Arial" w:cs="Arial"/>
          <w:b/>
          <w:i/>
          <w:spacing w:val="2"/>
          <w:sz w:val="20"/>
          <w:szCs w:val="20"/>
        </w:rPr>
        <w:t xml:space="preserve"> </w:t>
      </w:r>
      <w:r w:rsidRPr="00690366">
        <w:rPr>
          <w:rFonts w:ascii="Sylfaen" w:eastAsia="Sylfaen" w:hAnsi="Sylfaen" w:cs="Sylfaen"/>
          <w:b/>
          <w:i/>
          <w:spacing w:val="2"/>
          <w:sz w:val="20"/>
          <w:szCs w:val="20"/>
        </w:rPr>
        <w:t>է</w:t>
      </w:r>
      <w:r w:rsidRPr="00690366">
        <w:rPr>
          <w:rFonts w:ascii="Arial" w:eastAsia="Sylfaen" w:hAnsi="Arial" w:cs="Arial"/>
          <w:b/>
          <w:i/>
          <w:spacing w:val="2"/>
          <w:sz w:val="20"/>
          <w:szCs w:val="20"/>
        </w:rPr>
        <w:t xml:space="preserve"> </w:t>
      </w:r>
      <w:r w:rsidRPr="00690366">
        <w:rPr>
          <w:rFonts w:ascii="Sylfaen" w:eastAsia="Sylfaen" w:hAnsi="Sylfaen" w:cs="Sylfaen"/>
          <w:b/>
          <w:i/>
          <w:spacing w:val="2"/>
          <w:sz w:val="20"/>
          <w:szCs w:val="20"/>
        </w:rPr>
        <w:t>ստանալ</w:t>
      </w:r>
      <w:r w:rsidRPr="00690366">
        <w:rPr>
          <w:rFonts w:ascii="Arial" w:eastAsia="Sylfaen" w:hAnsi="Arial" w:cs="Arial"/>
          <w:b/>
          <w:i/>
          <w:spacing w:val="2"/>
          <w:sz w:val="20"/>
          <w:szCs w:val="20"/>
        </w:rPr>
        <w:t xml:space="preserve"> </w:t>
      </w:r>
      <w:r w:rsidRPr="00690366">
        <w:rPr>
          <w:rFonts w:ascii="Sylfaen" w:eastAsia="Sylfaen" w:hAnsi="Sylfaen" w:cs="Sylfaen"/>
          <w:b/>
          <w:i/>
          <w:spacing w:val="2"/>
          <w:sz w:val="20"/>
          <w:szCs w:val="20"/>
        </w:rPr>
        <w:t>փոխհատուցումը</w:t>
      </w:r>
      <w:r w:rsidRPr="00690366">
        <w:rPr>
          <w:rFonts w:ascii="Arial" w:eastAsia="Sylfaen" w:hAnsi="Arial" w:cs="Arial"/>
          <w:b/>
          <w:i/>
          <w:spacing w:val="2"/>
          <w:sz w:val="20"/>
          <w:szCs w:val="20"/>
        </w:rPr>
        <w:t>:</w:t>
      </w:r>
    </w:p>
    <w:p w:rsidR="00117331" w:rsidRDefault="00117331" w:rsidP="00117331">
      <w:pPr>
        <w:spacing w:before="4" w:line="264" w:lineRule="auto"/>
        <w:jc w:val="both"/>
        <w:rPr>
          <w:rFonts w:ascii="Sylfaen" w:hAnsi="Sylfaen" w:cs="Arial"/>
          <w:spacing w:val="14"/>
          <w:sz w:val="20"/>
          <w:szCs w:val="20"/>
          <w:lang w:val="hy-AM"/>
        </w:rPr>
      </w:pPr>
      <w:r w:rsidRPr="004E62BE">
        <w:rPr>
          <w:rFonts w:ascii="Sylfaen" w:eastAsia="Sylfaen" w:hAnsi="Sylfaen" w:cs="Sylfaen"/>
          <w:spacing w:val="-3"/>
          <w:position w:val="1"/>
          <w:sz w:val="20"/>
          <w:szCs w:val="20"/>
        </w:rPr>
        <w:t>Եթե սեփականատերը գտնվում է Հայաստանից դուրս, ապա նա կարող է ուղարկել լիազորագիր այլ անձի անունով, օրինակ` իր հարազատի կամ մոտ ընկերոջ, հողի օտարման պայմանագիրը ստորագրելու և փոխհատուցումը ստանալու համար: Կարող եք խորհրդակցել նոտարների կամ իրավաբանների հետ լիազորագրի ձևի վերաբերյալ: Եթե չկնքվի օտարման պայմանագիրը, ապա Ձեր գույքը կօտարվի դատական կարգով, և փոխհատուցումը կփոխանցվի դատարանի դեպոզիտային հաշվեհամարին: Եթե ոչ մի ներկայացուցիչ չի նշանակված, սեփականությունը օրինական ձևով կօտարվի դատական գործընթացի միջոցով, և փոխհատուցումը կփոխանցվի դատարանի դեպոզիտային հաշվին: Հետագայում դատարանը այդ փոխհատուցումը կվճարի ցանկացած անձի, ով կհաստատի իր իրավական հիմքերը այդ գումարը ստանալու համար:</w:t>
      </w:r>
      <w:r w:rsidRPr="00690366">
        <w:rPr>
          <w:rFonts w:ascii="Arial" w:hAnsi="Arial" w:cs="Arial"/>
          <w:spacing w:val="14"/>
          <w:sz w:val="20"/>
          <w:szCs w:val="20"/>
          <w:lang w:val="hy-AM"/>
        </w:rPr>
        <w:t xml:space="preserve"> </w:t>
      </w:r>
    </w:p>
    <w:p w:rsidR="004E62BE" w:rsidRPr="004E62BE" w:rsidRDefault="004E62BE" w:rsidP="00117331">
      <w:pPr>
        <w:spacing w:before="4" w:line="264" w:lineRule="auto"/>
        <w:jc w:val="both"/>
        <w:rPr>
          <w:rFonts w:ascii="Sylfaen" w:hAnsi="Sylfaen" w:cs="Arial"/>
          <w:spacing w:val="14"/>
          <w:sz w:val="20"/>
          <w:szCs w:val="20"/>
        </w:rPr>
      </w:pPr>
    </w:p>
    <w:p w:rsidR="00117331" w:rsidRPr="00690366" w:rsidRDefault="00117331" w:rsidP="007A501F">
      <w:pPr>
        <w:pStyle w:val="ListParagraph"/>
        <w:numPr>
          <w:ilvl w:val="0"/>
          <w:numId w:val="29"/>
        </w:numPr>
        <w:tabs>
          <w:tab w:val="left" w:pos="90"/>
        </w:tabs>
        <w:spacing w:before="120" w:after="120" w:line="264" w:lineRule="auto"/>
        <w:ind w:right="446"/>
        <w:jc w:val="both"/>
        <w:rPr>
          <w:rFonts w:ascii="Arial" w:eastAsia="Sylfaen" w:hAnsi="Arial" w:cs="Arial"/>
          <w:b/>
          <w:i/>
          <w:spacing w:val="2"/>
          <w:sz w:val="20"/>
          <w:szCs w:val="20"/>
        </w:rPr>
      </w:pPr>
      <w:r w:rsidRPr="00690366">
        <w:rPr>
          <w:rFonts w:ascii="Sylfaen" w:eastAsia="Sylfaen" w:hAnsi="Sylfaen" w:cs="Sylfaen"/>
          <w:b/>
          <w:i/>
          <w:spacing w:val="2"/>
          <w:sz w:val="20"/>
          <w:szCs w:val="20"/>
        </w:rPr>
        <w:t>Եթե</w:t>
      </w:r>
      <w:r w:rsidRPr="00690366">
        <w:rPr>
          <w:rFonts w:ascii="Arial" w:eastAsia="Sylfaen" w:hAnsi="Arial" w:cs="Arial"/>
          <w:b/>
          <w:i/>
          <w:spacing w:val="2"/>
          <w:sz w:val="20"/>
          <w:szCs w:val="20"/>
        </w:rPr>
        <w:t xml:space="preserve"> </w:t>
      </w:r>
      <w:r w:rsidRPr="00690366">
        <w:rPr>
          <w:rFonts w:ascii="Sylfaen" w:eastAsia="Sylfaen" w:hAnsi="Sylfaen" w:cs="Sylfaen"/>
          <w:b/>
          <w:i/>
          <w:spacing w:val="2"/>
          <w:sz w:val="20"/>
          <w:szCs w:val="20"/>
        </w:rPr>
        <w:t>ես</w:t>
      </w:r>
      <w:r w:rsidRPr="00690366">
        <w:rPr>
          <w:rFonts w:ascii="Arial" w:eastAsia="Sylfaen" w:hAnsi="Arial" w:cs="Arial"/>
          <w:b/>
          <w:i/>
          <w:spacing w:val="2"/>
          <w:sz w:val="20"/>
          <w:szCs w:val="20"/>
        </w:rPr>
        <w:t xml:space="preserve"> </w:t>
      </w:r>
      <w:r w:rsidRPr="00690366">
        <w:rPr>
          <w:rFonts w:ascii="Sylfaen" w:eastAsia="Sylfaen" w:hAnsi="Sylfaen" w:cs="Sylfaen"/>
          <w:b/>
          <w:i/>
          <w:spacing w:val="2"/>
          <w:sz w:val="20"/>
          <w:szCs w:val="20"/>
        </w:rPr>
        <w:t>չունեմ</w:t>
      </w:r>
      <w:r w:rsidRPr="00690366">
        <w:rPr>
          <w:rFonts w:ascii="Arial" w:eastAsia="Sylfaen" w:hAnsi="Arial" w:cs="Arial"/>
          <w:b/>
          <w:i/>
          <w:spacing w:val="2"/>
          <w:sz w:val="20"/>
          <w:szCs w:val="20"/>
        </w:rPr>
        <w:t xml:space="preserve"> </w:t>
      </w:r>
      <w:r w:rsidRPr="00690366">
        <w:rPr>
          <w:rFonts w:ascii="Sylfaen" w:eastAsia="Sylfaen" w:hAnsi="Sylfaen" w:cs="Sylfaen"/>
          <w:b/>
          <w:i/>
          <w:spacing w:val="2"/>
          <w:sz w:val="20"/>
          <w:szCs w:val="20"/>
        </w:rPr>
        <w:t>բանկային</w:t>
      </w:r>
      <w:r w:rsidRPr="00690366">
        <w:rPr>
          <w:rFonts w:ascii="Arial" w:eastAsia="Sylfaen" w:hAnsi="Arial" w:cs="Arial"/>
          <w:b/>
          <w:i/>
          <w:spacing w:val="2"/>
          <w:sz w:val="20"/>
          <w:szCs w:val="20"/>
        </w:rPr>
        <w:t xml:space="preserve"> </w:t>
      </w:r>
      <w:r w:rsidRPr="00690366">
        <w:rPr>
          <w:rFonts w:ascii="Sylfaen" w:eastAsia="Sylfaen" w:hAnsi="Sylfaen" w:cs="Sylfaen"/>
          <w:b/>
          <w:i/>
          <w:spacing w:val="2"/>
          <w:sz w:val="20"/>
          <w:szCs w:val="20"/>
        </w:rPr>
        <w:t>հաշիվ</w:t>
      </w:r>
      <w:r w:rsidRPr="00690366">
        <w:rPr>
          <w:rFonts w:ascii="Arial" w:eastAsia="Sylfaen" w:hAnsi="Arial" w:cs="Arial"/>
          <w:b/>
          <w:i/>
          <w:spacing w:val="2"/>
          <w:sz w:val="20"/>
          <w:szCs w:val="20"/>
        </w:rPr>
        <w:t xml:space="preserve">, </w:t>
      </w:r>
      <w:r w:rsidRPr="00690366">
        <w:rPr>
          <w:rFonts w:ascii="Sylfaen" w:eastAsia="Sylfaen" w:hAnsi="Sylfaen" w:cs="Sylfaen"/>
          <w:b/>
          <w:i/>
          <w:spacing w:val="2"/>
          <w:sz w:val="20"/>
          <w:szCs w:val="20"/>
        </w:rPr>
        <w:t>պարտավո՞ր</w:t>
      </w:r>
      <w:r w:rsidRPr="00690366">
        <w:rPr>
          <w:rFonts w:ascii="Arial" w:eastAsia="Sylfaen" w:hAnsi="Arial" w:cs="Arial"/>
          <w:b/>
          <w:i/>
          <w:spacing w:val="2"/>
          <w:sz w:val="20"/>
          <w:szCs w:val="20"/>
        </w:rPr>
        <w:t xml:space="preserve"> </w:t>
      </w:r>
      <w:r w:rsidRPr="00690366">
        <w:rPr>
          <w:rFonts w:ascii="Sylfaen" w:eastAsia="Sylfaen" w:hAnsi="Sylfaen" w:cs="Sylfaen"/>
          <w:b/>
          <w:i/>
          <w:spacing w:val="2"/>
          <w:sz w:val="20"/>
          <w:szCs w:val="20"/>
        </w:rPr>
        <w:t>եմ</w:t>
      </w:r>
      <w:r w:rsidRPr="00690366">
        <w:rPr>
          <w:rFonts w:ascii="Arial" w:eastAsia="Sylfaen" w:hAnsi="Arial" w:cs="Arial"/>
          <w:b/>
          <w:i/>
          <w:spacing w:val="2"/>
          <w:sz w:val="20"/>
          <w:szCs w:val="20"/>
        </w:rPr>
        <w:t xml:space="preserve"> </w:t>
      </w:r>
      <w:r w:rsidRPr="00690366">
        <w:rPr>
          <w:rFonts w:ascii="Sylfaen" w:eastAsia="Sylfaen" w:hAnsi="Sylfaen" w:cs="Sylfaen"/>
          <w:b/>
          <w:i/>
          <w:spacing w:val="2"/>
          <w:sz w:val="20"/>
          <w:szCs w:val="20"/>
        </w:rPr>
        <w:t>արդյոք</w:t>
      </w:r>
      <w:r w:rsidRPr="00690366">
        <w:rPr>
          <w:rFonts w:ascii="Arial" w:eastAsia="Sylfaen" w:hAnsi="Arial" w:cs="Arial"/>
          <w:b/>
          <w:i/>
          <w:spacing w:val="2"/>
          <w:sz w:val="20"/>
          <w:szCs w:val="20"/>
        </w:rPr>
        <w:t xml:space="preserve"> </w:t>
      </w:r>
      <w:r w:rsidRPr="00690366">
        <w:rPr>
          <w:rFonts w:ascii="Sylfaen" w:eastAsia="Sylfaen" w:hAnsi="Sylfaen" w:cs="Sylfaen"/>
          <w:b/>
          <w:i/>
          <w:spacing w:val="2"/>
          <w:sz w:val="20"/>
          <w:szCs w:val="20"/>
        </w:rPr>
        <w:t>փոխհատուցումը</w:t>
      </w:r>
      <w:r w:rsidRPr="00690366">
        <w:rPr>
          <w:rFonts w:ascii="Arial" w:eastAsia="Sylfaen" w:hAnsi="Arial" w:cs="Arial"/>
          <w:b/>
          <w:i/>
          <w:spacing w:val="2"/>
          <w:sz w:val="20"/>
          <w:szCs w:val="20"/>
        </w:rPr>
        <w:t xml:space="preserve"> </w:t>
      </w:r>
      <w:r w:rsidRPr="00690366">
        <w:rPr>
          <w:rFonts w:ascii="Sylfaen" w:eastAsia="Sylfaen" w:hAnsi="Sylfaen" w:cs="Sylfaen"/>
          <w:b/>
          <w:i/>
          <w:spacing w:val="2"/>
          <w:sz w:val="20"/>
          <w:szCs w:val="20"/>
        </w:rPr>
        <w:t>ստանալու</w:t>
      </w:r>
      <w:r w:rsidRPr="00690366">
        <w:rPr>
          <w:rFonts w:ascii="Arial" w:eastAsia="Sylfaen" w:hAnsi="Arial" w:cs="Arial"/>
          <w:b/>
          <w:i/>
          <w:spacing w:val="2"/>
          <w:sz w:val="20"/>
          <w:szCs w:val="20"/>
        </w:rPr>
        <w:t xml:space="preserve"> </w:t>
      </w:r>
      <w:r w:rsidRPr="00690366">
        <w:rPr>
          <w:rFonts w:ascii="Sylfaen" w:eastAsia="Sylfaen" w:hAnsi="Sylfaen" w:cs="Sylfaen"/>
          <w:b/>
          <w:i/>
          <w:spacing w:val="2"/>
          <w:sz w:val="20"/>
          <w:szCs w:val="20"/>
        </w:rPr>
        <w:t>համար</w:t>
      </w:r>
      <w:r w:rsidRPr="00690366">
        <w:rPr>
          <w:rFonts w:ascii="Arial" w:eastAsia="Sylfaen" w:hAnsi="Arial" w:cs="Arial"/>
          <w:b/>
          <w:i/>
          <w:spacing w:val="2"/>
          <w:sz w:val="20"/>
          <w:szCs w:val="20"/>
        </w:rPr>
        <w:t xml:space="preserve"> </w:t>
      </w:r>
      <w:r w:rsidRPr="00690366">
        <w:rPr>
          <w:rFonts w:ascii="Sylfaen" w:eastAsia="Sylfaen" w:hAnsi="Sylfaen" w:cs="Sylfaen"/>
          <w:b/>
          <w:i/>
          <w:spacing w:val="2"/>
          <w:sz w:val="20"/>
          <w:szCs w:val="20"/>
        </w:rPr>
        <w:t>վճարել</w:t>
      </w:r>
      <w:r w:rsidRPr="00690366">
        <w:rPr>
          <w:rFonts w:ascii="Arial" w:eastAsia="Sylfaen" w:hAnsi="Arial" w:cs="Arial"/>
          <w:b/>
          <w:i/>
          <w:spacing w:val="2"/>
          <w:sz w:val="20"/>
          <w:szCs w:val="20"/>
        </w:rPr>
        <w:t xml:space="preserve"> </w:t>
      </w:r>
      <w:r w:rsidRPr="00690366">
        <w:rPr>
          <w:rFonts w:ascii="Sylfaen" w:eastAsia="Sylfaen" w:hAnsi="Sylfaen" w:cs="Sylfaen"/>
          <w:b/>
          <w:i/>
          <w:spacing w:val="2"/>
          <w:sz w:val="20"/>
          <w:szCs w:val="20"/>
        </w:rPr>
        <w:t>բանկային</w:t>
      </w:r>
      <w:r w:rsidRPr="00690366">
        <w:rPr>
          <w:rFonts w:ascii="Arial" w:eastAsia="Sylfaen" w:hAnsi="Arial" w:cs="Arial"/>
          <w:b/>
          <w:i/>
          <w:spacing w:val="2"/>
          <w:sz w:val="20"/>
          <w:szCs w:val="20"/>
        </w:rPr>
        <w:t xml:space="preserve"> </w:t>
      </w:r>
      <w:r w:rsidRPr="00690366">
        <w:rPr>
          <w:rFonts w:ascii="Sylfaen" w:eastAsia="Sylfaen" w:hAnsi="Sylfaen" w:cs="Sylfaen"/>
          <w:b/>
          <w:i/>
          <w:spacing w:val="2"/>
          <w:sz w:val="20"/>
          <w:szCs w:val="20"/>
        </w:rPr>
        <w:t>հաշվի</w:t>
      </w:r>
      <w:r w:rsidRPr="00690366">
        <w:rPr>
          <w:rFonts w:ascii="Arial" w:eastAsia="Sylfaen" w:hAnsi="Arial" w:cs="Arial"/>
          <w:b/>
          <w:i/>
          <w:spacing w:val="2"/>
          <w:sz w:val="20"/>
          <w:szCs w:val="20"/>
        </w:rPr>
        <w:t xml:space="preserve"> </w:t>
      </w:r>
      <w:r w:rsidRPr="00690366">
        <w:rPr>
          <w:rFonts w:ascii="Sylfaen" w:eastAsia="Sylfaen" w:hAnsi="Sylfaen" w:cs="Sylfaen"/>
          <w:b/>
          <w:i/>
          <w:spacing w:val="2"/>
          <w:sz w:val="20"/>
          <w:szCs w:val="20"/>
        </w:rPr>
        <w:t>բացման</w:t>
      </w:r>
      <w:r w:rsidRPr="00690366">
        <w:rPr>
          <w:rFonts w:ascii="Arial" w:eastAsia="Sylfaen" w:hAnsi="Arial" w:cs="Arial"/>
          <w:b/>
          <w:i/>
          <w:spacing w:val="2"/>
          <w:sz w:val="20"/>
          <w:szCs w:val="20"/>
        </w:rPr>
        <w:t xml:space="preserve"> </w:t>
      </w:r>
      <w:r w:rsidRPr="00690366">
        <w:rPr>
          <w:rFonts w:ascii="Sylfaen" w:eastAsia="Sylfaen" w:hAnsi="Sylfaen" w:cs="Sylfaen"/>
          <w:b/>
          <w:i/>
          <w:spacing w:val="2"/>
          <w:sz w:val="20"/>
          <w:szCs w:val="20"/>
        </w:rPr>
        <w:t>համար</w:t>
      </w:r>
      <w:r w:rsidRPr="00690366">
        <w:rPr>
          <w:rFonts w:ascii="Arial" w:eastAsia="Sylfaen" w:hAnsi="Arial" w:cs="Arial"/>
          <w:b/>
          <w:i/>
          <w:spacing w:val="2"/>
          <w:sz w:val="20"/>
          <w:szCs w:val="20"/>
        </w:rPr>
        <w:t>:</w:t>
      </w:r>
    </w:p>
    <w:p w:rsidR="00117331" w:rsidRDefault="00117331" w:rsidP="00117331">
      <w:pPr>
        <w:spacing w:after="120" w:line="264" w:lineRule="auto"/>
        <w:ind w:right="259"/>
        <w:jc w:val="both"/>
        <w:rPr>
          <w:rFonts w:ascii="Sylfaen" w:eastAsia="Sylfaen" w:hAnsi="Sylfaen" w:cs="Arial"/>
          <w:spacing w:val="2"/>
          <w:sz w:val="20"/>
          <w:szCs w:val="20"/>
          <w:lang w:val="hy-AM"/>
        </w:rPr>
      </w:pPr>
      <w:r w:rsidRPr="00690366">
        <w:rPr>
          <w:rFonts w:ascii="Sylfaen" w:eastAsia="Sylfaen" w:hAnsi="Sylfaen" w:cs="Sylfaen"/>
          <w:spacing w:val="2"/>
          <w:sz w:val="20"/>
          <w:szCs w:val="20"/>
        </w:rPr>
        <w:t>Դուք</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կարող</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եք</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ստանալ</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փոխհատուցում</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անմիջապես</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Ձեր</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անձնական</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բանկային</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հաշվեհամարի</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վրա</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Համոզվեք</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որ</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այդ</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հաշվեհամարը</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նշված</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է</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հողի</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օտարման</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պայմանագրում</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Եթե</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դուք</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չունեք</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բանկային</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հաշվեհամար</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ապա</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Ձեզ</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համար</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Ծրագիրը</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կբացի</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անվճար</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հաշվեհամար</w:t>
      </w:r>
      <w:r w:rsidRPr="00690366">
        <w:rPr>
          <w:rFonts w:ascii="Arial" w:eastAsia="Sylfaen" w:hAnsi="Arial" w:cs="Arial"/>
          <w:spacing w:val="2"/>
          <w:sz w:val="20"/>
          <w:szCs w:val="20"/>
        </w:rPr>
        <w:t>:</w:t>
      </w:r>
    </w:p>
    <w:p w:rsidR="0093330F" w:rsidRPr="0093330F" w:rsidRDefault="0093330F" w:rsidP="00117331">
      <w:pPr>
        <w:spacing w:after="120" w:line="264" w:lineRule="auto"/>
        <w:ind w:right="259"/>
        <w:jc w:val="both"/>
        <w:rPr>
          <w:rFonts w:ascii="Sylfaen" w:hAnsi="Sylfaen" w:cs="Arial"/>
          <w:sz w:val="20"/>
          <w:szCs w:val="20"/>
          <w:lang w:val="hy-AM"/>
        </w:rPr>
      </w:pPr>
    </w:p>
    <w:p w:rsidR="00117331" w:rsidRPr="00690366" w:rsidRDefault="00117331" w:rsidP="007A501F">
      <w:pPr>
        <w:widowControl w:val="0"/>
        <w:numPr>
          <w:ilvl w:val="0"/>
          <w:numId w:val="29"/>
        </w:numPr>
        <w:spacing w:after="160" w:line="264" w:lineRule="auto"/>
        <w:ind w:right="-136"/>
        <w:jc w:val="both"/>
        <w:rPr>
          <w:rFonts w:ascii="Arial" w:hAnsi="Arial" w:cs="Arial"/>
          <w:i/>
          <w:sz w:val="20"/>
          <w:szCs w:val="20"/>
        </w:rPr>
      </w:pPr>
      <w:r w:rsidRPr="0093330F">
        <w:rPr>
          <w:rFonts w:ascii="Sylfaen" w:hAnsi="Sylfaen" w:cs="Sylfaen"/>
          <w:b/>
          <w:i/>
          <w:sz w:val="20"/>
          <w:szCs w:val="20"/>
          <w:lang w:val="hy-AM"/>
        </w:rPr>
        <w:t>Ո՞վ</w:t>
      </w:r>
      <w:r w:rsidRPr="00690366">
        <w:rPr>
          <w:rFonts w:ascii="Arial" w:hAnsi="Arial" w:cs="Arial"/>
          <w:b/>
          <w:i/>
          <w:sz w:val="20"/>
          <w:szCs w:val="20"/>
        </w:rPr>
        <w:t xml:space="preserve"> </w:t>
      </w:r>
      <w:r w:rsidRPr="0093330F">
        <w:rPr>
          <w:rFonts w:ascii="Sylfaen" w:hAnsi="Sylfaen" w:cs="Sylfaen"/>
          <w:b/>
          <w:i/>
          <w:sz w:val="20"/>
          <w:szCs w:val="20"/>
          <w:lang w:val="hy-AM"/>
        </w:rPr>
        <w:t>ունի</w:t>
      </w:r>
      <w:r w:rsidRPr="00690366">
        <w:rPr>
          <w:rFonts w:ascii="Arial" w:hAnsi="Arial" w:cs="Arial"/>
          <w:b/>
          <w:i/>
          <w:sz w:val="20"/>
          <w:szCs w:val="20"/>
        </w:rPr>
        <w:t xml:space="preserve"> </w:t>
      </w:r>
      <w:r w:rsidRPr="0093330F">
        <w:rPr>
          <w:rFonts w:ascii="Sylfaen" w:hAnsi="Sylfaen" w:cs="Sylfaen"/>
          <w:b/>
          <w:i/>
          <w:sz w:val="20"/>
          <w:szCs w:val="20"/>
          <w:lang w:val="hy-AM"/>
        </w:rPr>
        <w:t>լրացուցիչ</w:t>
      </w:r>
      <w:r w:rsidRPr="00690366">
        <w:rPr>
          <w:rFonts w:ascii="Arial" w:hAnsi="Arial" w:cs="Arial"/>
          <w:b/>
          <w:i/>
          <w:sz w:val="20"/>
          <w:szCs w:val="20"/>
        </w:rPr>
        <w:t xml:space="preserve"> </w:t>
      </w:r>
      <w:r w:rsidRPr="0093330F">
        <w:rPr>
          <w:rFonts w:ascii="Sylfaen" w:hAnsi="Sylfaen" w:cs="Sylfaen"/>
          <w:b/>
          <w:i/>
          <w:sz w:val="20"/>
          <w:szCs w:val="20"/>
          <w:lang w:val="hy-AM"/>
        </w:rPr>
        <w:t>անվճար</w:t>
      </w:r>
      <w:r w:rsidRPr="00690366">
        <w:rPr>
          <w:rFonts w:ascii="Arial" w:hAnsi="Arial" w:cs="Arial"/>
          <w:b/>
          <w:i/>
          <w:sz w:val="20"/>
          <w:szCs w:val="20"/>
        </w:rPr>
        <w:t xml:space="preserve"> </w:t>
      </w:r>
      <w:r w:rsidRPr="0093330F">
        <w:rPr>
          <w:rFonts w:ascii="Sylfaen" w:hAnsi="Sylfaen" w:cs="Sylfaen"/>
          <w:b/>
          <w:i/>
          <w:sz w:val="20"/>
          <w:szCs w:val="20"/>
          <w:lang w:val="hy-AM"/>
        </w:rPr>
        <w:t>իրավաբանական</w:t>
      </w:r>
      <w:r w:rsidRPr="00690366">
        <w:rPr>
          <w:rFonts w:ascii="Arial" w:hAnsi="Arial" w:cs="Arial"/>
          <w:b/>
          <w:i/>
          <w:sz w:val="20"/>
          <w:szCs w:val="20"/>
        </w:rPr>
        <w:t xml:space="preserve"> </w:t>
      </w:r>
      <w:r w:rsidRPr="0093330F">
        <w:rPr>
          <w:rFonts w:ascii="Sylfaen" w:hAnsi="Sylfaen" w:cs="Sylfaen"/>
          <w:b/>
          <w:i/>
          <w:sz w:val="20"/>
          <w:szCs w:val="20"/>
          <w:lang w:val="hy-AM"/>
        </w:rPr>
        <w:t>աջակցության</w:t>
      </w:r>
      <w:r w:rsidRPr="00690366">
        <w:rPr>
          <w:rFonts w:ascii="Arial" w:hAnsi="Arial" w:cs="Arial"/>
          <w:b/>
          <w:i/>
          <w:sz w:val="20"/>
          <w:szCs w:val="20"/>
        </w:rPr>
        <w:t xml:space="preserve"> </w:t>
      </w:r>
      <w:r w:rsidRPr="0093330F">
        <w:rPr>
          <w:rFonts w:ascii="Sylfaen" w:hAnsi="Sylfaen" w:cs="Sylfaen"/>
          <w:b/>
          <w:i/>
          <w:sz w:val="20"/>
          <w:szCs w:val="20"/>
          <w:lang w:val="hy-AM"/>
        </w:rPr>
        <w:t>իրավունք</w:t>
      </w:r>
      <w:r w:rsidRPr="00690366">
        <w:rPr>
          <w:rFonts w:ascii="Arial" w:hAnsi="Arial" w:cs="Arial"/>
          <w:b/>
          <w:i/>
          <w:sz w:val="20"/>
          <w:szCs w:val="20"/>
        </w:rPr>
        <w:t xml:space="preserve"> </w:t>
      </w:r>
      <w:r w:rsidRPr="0093330F">
        <w:rPr>
          <w:rFonts w:ascii="Sylfaen" w:hAnsi="Sylfaen" w:cs="Sylfaen"/>
          <w:b/>
          <w:i/>
          <w:sz w:val="20"/>
          <w:szCs w:val="20"/>
          <w:lang w:val="hy-AM"/>
        </w:rPr>
        <w:t>Վերաբնակեցման</w:t>
      </w:r>
      <w:r w:rsidRPr="00690366">
        <w:rPr>
          <w:rFonts w:ascii="Arial" w:hAnsi="Arial" w:cs="Arial"/>
          <w:b/>
          <w:i/>
          <w:sz w:val="20"/>
          <w:szCs w:val="20"/>
        </w:rPr>
        <w:t xml:space="preserve"> </w:t>
      </w:r>
      <w:r w:rsidRPr="0093330F">
        <w:rPr>
          <w:rFonts w:ascii="Sylfaen" w:hAnsi="Sylfaen" w:cs="Sylfaen"/>
          <w:b/>
          <w:i/>
          <w:sz w:val="20"/>
          <w:szCs w:val="20"/>
          <w:lang w:val="hy-AM"/>
        </w:rPr>
        <w:t>գործողությունների</w:t>
      </w:r>
      <w:r w:rsidRPr="00690366">
        <w:rPr>
          <w:rFonts w:ascii="Arial" w:hAnsi="Arial" w:cs="Arial"/>
          <w:b/>
          <w:i/>
          <w:sz w:val="20"/>
          <w:szCs w:val="20"/>
        </w:rPr>
        <w:t xml:space="preserve"> </w:t>
      </w:r>
      <w:r w:rsidRPr="0093330F">
        <w:rPr>
          <w:rFonts w:ascii="Sylfaen" w:hAnsi="Sylfaen" w:cs="Sylfaen"/>
          <w:b/>
          <w:i/>
          <w:sz w:val="20"/>
          <w:szCs w:val="20"/>
          <w:lang w:val="hy-AM"/>
        </w:rPr>
        <w:t>պլանի</w:t>
      </w:r>
      <w:r w:rsidRPr="00690366">
        <w:rPr>
          <w:rFonts w:ascii="Arial" w:hAnsi="Arial" w:cs="Arial"/>
          <w:b/>
          <w:i/>
          <w:sz w:val="20"/>
          <w:szCs w:val="20"/>
        </w:rPr>
        <w:t xml:space="preserve"> </w:t>
      </w:r>
      <w:r w:rsidRPr="0093330F">
        <w:rPr>
          <w:rFonts w:ascii="Sylfaen" w:hAnsi="Sylfaen" w:cs="Sylfaen"/>
          <w:b/>
          <w:i/>
          <w:sz w:val="20"/>
          <w:szCs w:val="20"/>
          <w:lang w:val="hy-AM"/>
        </w:rPr>
        <w:t>մշակման</w:t>
      </w:r>
      <w:r w:rsidRPr="00690366">
        <w:rPr>
          <w:rFonts w:ascii="Arial" w:hAnsi="Arial" w:cs="Arial"/>
          <w:b/>
          <w:i/>
          <w:sz w:val="20"/>
          <w:szCs w:val="20"/>
        </w:rPr>
        <w:t xml:space="preserve"> </w:t>
      </w:r>
      <w:r w:rsidRPr="0093330F">
        <w:rPr>
          <w:rFonts w:ascii="Sylfaen" w:hAnsi="Sylfaen" w:cs="Sylfaen"/>
          <w:b/>
          <w:i/>
          <w:sz w:val="20"/>
          <w:szCs w:val="20"/>
          <w:lang w:val="hy-AM"/>
        </w:rPr>
        <w:t>և</w:t>
      </w:r>
      <w:r w:rsidRPr="00690366">
        <w:rPr>
          <w:rFonts w:ascii="Arial" w:hAnsi="Arial" w:cs="Arial"/>
          <w:b/>
          <w:i/>
          <w:sz w:val="20"/>
          <w:szCs w:val="20"/>
        </w:rPr>
        <w:t xml:space="preserve"> </w:t>
      </w:r>
      <w:r w:rsidRPr="0093330F">
        <w:rPr>
          <w:rFonts w:ascii="Sylfaen" w:hAnsi="Sylfaen" w:cs="Sylfaen"/>
          <w:b/>
          <w:i/>
          <w:sz w:val="20"/>
          <w:szCs w:val="20"/>
          <w:lang w:val="hy-AM"/>
        </w:rPr>
        <w:t>փոխհատուցումների</w:t>
      </w:r>
      <w:r w:rsidRPr="00690366">
        <w:rPr>
          <w:rFonts w:ascii="Arial" w:hAnsi="Arial" w:cs="Arial"/>
          <w:b/>
          <w:i/>
          <w:sz w:val="20"/>
          <w:szCs w:val="20"/>
        </w:rPr>
        <w:t xml:space="preserve"> </w:t>
      </w:r>
      <w:r w:rsidRPr="0093330F">
        <w:rPr>
          <w:rFonts w:ascii="Sylfaen" w:hAnsi="Sylfaen" w:cs="Sylfaen"/>
          <w:b/>
          <w:i/>
          <w:sz w:val="20"/>
          <w:szCs w:val="20"/>
          <w:lang w:val="hy-AM"/>
        </w:rPr>
        <w:t>վճարման</w:t>
      </w:r>
      <w:r w:rsidRPr="00690366">
        <w:rPr>
          <w:rFonts w:ascii="Arial" w:hAnsi="Arial" w:cs="Arial"/>
          <w:b/>
          <w:i/>
          <w:sz w:val="20"/>
          <w:szCs w:val="20"/>
        </w:rPr>
        <w:t xml:space="preserve"> </w:t>
      </w:r>
      <w:r w:rsidRPr="0093330F">
        <w:rPr>
          <w:rFonts w:ascii="Sylfaen" w:hAnsi="Sylfaen" w:cs="Sylfaen"/>
          <w:b/>
          <w:i/>
          <w:sz w:val="20"/>
          <w:szCs w:val="20"/>
          <w:lang w:val="hy-AM"/>
        </w:rPr>
        <w:t>ընթացքում</w:t>
      </w:r>
      <w:r w:rsidRPr="00690366">
        <w:rPr>
          <w:rFonts w:ascii="Arial" w:hAnsi="Arial" w:cs="Arial"/>
          <w:b/>
          <w:i/>
          <w:sz w:val="20"/>
          <w:szCs w:val="20"/>
        </w:rPr>
        <w:t xml:space="preserve">: </w:t>
      </w:r>
    </w:p>
    <w:p w:rsidR="00117331" w:rsidRDefault="00117331" w:rsidP="00117331">
      <w:pPr>
        <w:widowControl w:val="0"/>
        <w:spacing w:after="160" w:line="264" w:lineRule="auto"/>
        <w:jc w:val="both"/>
        <w:rPr>
          <w:rFonts w:ascii="Sylfaen" w:hAnsi="Sylfaen" w:cs="Arial"/>
          <w:sz w:val="20"/>
          <w:szCs w:val="20"/>
          <w:lang w:val="hy-AM"/>
        </w:rPr>
      </w:pPr>
      <w:r w:rsidRPr="00690366">
        <w:rPr>
          <w:rFonts w:ascii="Sylfaen" w:hAnsi="Sylfaen" w:cs="Sylfaen"/>
          <w:sz w:val="20"/>
          <w:szCs w:val="20"/>
          <w:lang w:val="en-US"/>
        </w:rPr>
        <w:t>Խոցելի</w:t>
      </w:r>
      <w:r w:rsidRPr="00690366">
        <w:rPr>
          <w:rFonts w:ascii="Arial" w:hAnsi="Arial" w:cs="Arial"/>
          <w:sz w:val="20"/>
          <w:szCs w:val="20"/>
        </w:rPr>
        <w:t xml:space="preserve"> </w:t>
      </w:r>
      <w:r w:rsidRPr="00690366">
        <w:rPr>
          <w:rFonts w:ascii="Sylfaen" w:hAnsi="Sylfaen" w:cs="Sylfaen"/>
          <w:sz w:val="20"/>
          <w:szCs w:val="20"/>
          <w:lang w:val="en-US"/>
        </w:rPr>
        <w:t>տնային</w:t>
      </w:r>
      <w:r w:rsidRPr="00690366">
        <w:rPr>
          <w:rFonts w:ascii="Arial" w:hAnsi="Arial" w:cs="Arial"/>
          <w:sz w:val="20"/>
          <w:szCs w:val="20"/>
        </w:rPr>
        <w:t xml:space="preserve"> </w:t>
      </w:r>
      <w:r w:rsidRPr="00690366">
        <w:rPr>
          <w:rFonts w:ascii="Sylfaen" w:hAnsi="Sylfaen" w:cs="Sylfaen"/>
          <w:sz w:val="20"/>
          <w:szCs w:val="20"/>
          <w:lang w:val="en-US"/>
        </w:rPr>
        <w:t>տնտեսությունները</w:t>
      </w:r>
      <w:r w:rsidRPr="00690366">
        <w:rPr>
          <w:rFonts w:ascii="Arial" w:hAnsi="Arial" w:cs="Arial"/>
          <w:sz w:val="20"/>
          <w:szCs w:val="20"/>
        </w:rPr>
        <w:t xml:space="preserve"> </w:t>
      </w:r>
      <w:r w:rsidRPr="00690366">
        <w:rPr>
          <w:rFonts w:ascii="Sylfaen" w:hAnsi="Sylfaen" w:cs="Sylfaen"/>
          <w:sz w:val="20"/>
          <w:szCs w:val="20"/>
          <w:lang w:val="en-US"/>
        </w:rPr>
        <w:t>ունեն</w:t>
      </w:r>
      <w:r w:rsidRPr="00690366">
        <w:rPr>
          <w:rFonts w:ascii="Arial" w:hAnsi="Arial" w:cs="Arial"/>
          <w:sz w:val="20"/>
          <w:szCs w:val="20"/>
        </w:rPr>
        <w:t xml:space="preserve"> </w:t>
      </w:r>
      <w:r w:rsidRPr="00690366">
        <w:rPr>
          <w:rFonts w:ascii="Sylfaen" w:hAnsi="Sylfaen" w:cs="Sylfaen"/>
          <w:sz w:val="20"/>
          <w:szCs w:val="20"/>
          <w:lang w:val="en-US"/>
        </w:rPr>
        <w:t>լրացուցիչ</w:t>
      </w:r>
      <w:r w:rsidRPr="00690366">
        <w:rPr>
          <w:rFonts w:ascii="Arial" w:hAnsi="Arial" w:cs="Arial"/>
          <w:sz w:val="20"/>
          <w:szCs w:val="20"/>
        </w:rPr>
        <w:t xml:space="preserve"> </w:t>
      </w:r>
      <w:r w:rsidRPr="00690366">
        <w:rPr>
          <w:rFonts w:ascii="Sylfaen" w:hAnsi="Sylfaen" w:cs="Sylfaen"/>
          <w:sz w:val="20"/>
          <w:szCs w:val="20"/>
          <w:lang w:val="en-US"/>
        </w:rPr>
        <w:t>անվճար</w:t>
      </w:r>
      <w:r w:rsidRPr="00690366">
        <w:rPr>
          <w:rFonts w:ascii="Arial" w:hAnsi="Arial" w:cs="Arial"/>
          <w:sz w:val="20"/>
          <w:szCs w:val="20"/>
        </w:rPr>
        <w:t xml:space="preserve"> </w:t>
      </w:r>
      <w:r w:rsidRPr="00690366">
        <w:rPr>
          <w:rFonts w:ascii="Sylfaen" w:hAnsi="Sylfaen" w:cs="Sylfaen"/>
          <w:sz w:val="20"/>
          <w:szCs w:val="20"/>
          <w:lang w:val="en-US"/>
        </w:rPr>
        <w:t>իրավաբանական</w:t>
      </w:r>
      <w:r w:rsidRPr="00690366">
        <w:rPr>
          <w:rFonts w:ascii="Arial" w:hAnsi="Arial" w:cs="Arial"/>
          <w:sz w:val="20"/>
          <w:szCs w:val="20"/>
        </w:rPr>
        <w:t xml:space="preserve"> </w:t>
      </w:r>
      <w:r w:rsidRPr="00690366">
        <w:rPr>
          <w:rFonts w:ascii="Sylfaen" w:hAnsi="Sylfaen" w:cs="Sylfaen"/>
          <w:sz w:val="20"/>
          <w:szCs w:val="20"/>
          <w:lang w:val="en-US"/>
        </w:rPr>
        <w:t>խորհրդատվության</w:t>
      </w:r>
      <w:r w:rsidRPr="00690366">
        <w:rPr>
          <w:rFonts w:ascii="Arial" w:hAnsi="Arial" w:cs="Arial"/>
          <w:sz w:val="20"/>
          <w:szCs w:val="20"/>
        </w:rPr>
        <w:t xml:space="preserve"> </w:t>
      </w:r>
      <w:r w:rsidRPr="00690366">
        <w:rPr>
          <w:rFonts w:ascii="Sylfaen" w:hAnsi="Sylfaen" w:cs="Sylfaen"/>
          <w:sz w:val="20"/>
          <w:szCs w:val="20"/>
          <w:lang w:val="en-US"/>
        </w:rPr>
        <w:t>կամ</w:t>
      </w:r>
      <w:r w:rsidRPr="00690366">
        <w:rPr>
          <w:rFonts w:ascii="Arial" w:hAnsi="Arial" w:cs="Arial"/>
          <w:sz w:val="20"/>
          <w:szCs w:val="20"/>
        </w:rPr>
        <w:t xml:space="preserve"> </w:t>
      </w:r>
      <w:r w:rsidRPr="00690366">
        <w:rPr>
          <w:rFonts w:ascii="Sylfaen" w:hAnsi="Sylfaen" w:cs="Sylfaen"/>
          <w:sz w:val="20"/>
          <w:szCs w:val="20"/>
          <w:lang w:val="en-US"/>
        </w:rPr>
        <w:t>սոցիալական</w:t>
      </w:r>
      <w:r w:rsidRPr="00690366">
        <w:rPr>
          <w:rFonts w:ascii="Arial" w:hAnsi="Arial" w:cs="Arial"/>
          <w:sz w:val="20"/>
          <w:szCs w:val="20"/>
        </w:rPr>
        <w:t xml:space="preserve"> </w:t>
      </w:r>
      <w:r w:rsidRPr="00690366">
        <w:rPr>
          <w:rFonts w:ascii="Sylfaen" w:hAnsi="Sylfaen" w:cs="Sylfaen"/>
          <w:sz w:val="20"/>
          <w:szCs w:val="20"/>
          <w:lang w:val="en-US"/>
        </w:rPr>
        <w:t>աշխատողների</w:t>
      </w:r>
      <w:r w:rsidRPr="00690366">
        <w:rPr>
          <w:rFonts w:ascii="Arial" w:hAnsi="Arial" w:cs="Arial"/>
          <w:sz w:val="20"/>
          <w:szCs w:val="20"/>
        </w:rPr>
        <w:t xml:space="preserve"> </w:t>
      </w:r>
      <w:r w:rsidRPr="00690366">
        <w:rPr>
          <w:rFonts w:ascii="Sylfaen" w:hAnsi="Sylfaen" w:cs="Sylfaen"/>
          <w:sz w:val="20"/>
          <w:szCs w:val="20"/>
          <w:lang w:val="en-US"/>
        </w:rPr>
        <w:t>աջակցության</w:t>
      </w:r>
      <w:r w:rsidRPr="00690366">
        <w:rPr>
          <w:rFonts w:ascii="Arial" w:hAnsi="Arial" w:cs="Arial"/>
          <w:sz w:val="20"/>
          <w:szCs w:val="20"/>
        </w:rPr>
        <w:t xml:space="preserve"> </w:t>
      </w:r>
      <w:r w:rsidRPr="00690366">
        <w:rPr>
          <w:rFonts w:ascii="Sylfaen" w:hAnsi="Sylfaen" w:cs="Sylfaen"/>
          <w:sz w:val="20"/>
          <w:szCs w:val="20"/>
          <w:lang w:val="en-US"/>
        </w:rPr>
        <w:t>իրավունք</w:t>
      </w:r>
      <w:r w:rsidRPr="00690366">
        <w:rPr>
          <w:rFonts w:ascii="Arial" w:hAnsi="Arial" w:cs="Arial"/>
          <w:sz w:val="20"/>
          <w:szCs w:val="20"/>
        </w:rPr>
        <w:t xml:space="preserve">: </w:t>
      </w:r>
      <w:r w:rsidRPr="00690366">
        <w:rPr>
          <w:rFonts w:ascii="Sylfaen" w:hAnsi="Sylfaen" w:cs="Sylfaen"/>
          <w:sz w:val="20"/>
          <w:szCs w:val="20"/>
          <w:lang w:val="en-US"/>
        </w:rPr>
        <w:t>Խնդրում</w:t>
      </w:r>
      <w:r w:rsidRPr="00690366">
        <w:rPr>
          <w:rFonts w:ascii="Arial" w:hAnsi="Arial" w:cs="Arial"/>
          <w:sz w:val="20"/>
          <w:szCs w:val="20"/>
        </w:rPr>
        <w:t xml:space="preserve"> </w:t>
      </w:r>
      <w:r w:rsidRPr="00690366">
        <w:rPr>
          <w:rFonts w:ascii="Sylfaen" w:hAnsi="Sylfaen" w:cs="Sylfaen"/>
          <w:sz w:val="20"/>
          <w:szCs w:val="20"/>
          <w:lang w:val="en-US"/>
        </w:rPr>
        <w:t>ենք</w:t>
      </w:r>
      <w:r w:rsidRPr="00690366">
        <w:rPr>
          <w:rFonts w:ascii="Arial" w:hAnsi="Arial" w:cs="Arial"/>
          <w:sz w:val="20"/>
          <w:szCs w:val="20"/>
        </w:rPr>
        <w:t xml:space="preserve"> </w:t>
      </w:r>
      <w:r w:rsidRPr="00690366">
        <w:rPr>
          <w:rFonts w:ascii="Sylfaen" w:hAnsi="Sylfaen" w:cs="Sylfaen"/>
          <w:sz w:val="20"/>
          <w:szCs w:val="20"/>
          <w:lang w:val="en-US"/>
        </w:rPr>
        <w:t>կապ</w:t>
      </w:r>
      <w:r w:rsidRPr="00690366">
        <w:rPr>
          <w:rFonts w:ascii="Arial" w:hAnsi="Arial" w:cs="Arial"/>
          <w:sz w:val="20"/>
          <w:szCs w:val="20"/>
        </w:rPr>
        <w:t xml:space="preserve"> </w:t>
      </w:r>
      <w:r w:rsidRPr="00690366">
        <w:rPr>
          <w:rFonts w:ascii="Sylfaen" w:hAnsi="Sylfaen" w:cs="Sylfaen"/>
          <w:sz w:val="20"/>
          <w:szCs w:val="20"/>
          <w:lang w:val="en-US"/>
        </w:rPr>
        <w:t>հաստատել</w:t>
      </w:r>
      <w:r w:rsidRPr="00690366">
        <w:rPr>
          <w:rFonts w:ascii="Arial" w:hAnsi="Arial" w:cs="Arial"/>
          <w:sz w:val="20"/>
          <w:szCs w:val="20"/>
        </w:rPr>
        <w:t xml:space="preserve"> </w:t>
      </w:r>
      <w:r w:rsidRPr="00690366">
        <w:rPr>
          <w:rFonts w:ascii="Sylfaen" w:hAnsi="Sylfaen" w:cs="Sylfaen"/>
          <w:sz w:val="20"/>
          <w:szCs w:val="20"/>
          <w:lang w:val="en-US"/>
        </w:rPr>
        <w:t>Շինարարական</w:t>
      </w:r>
      <w:r w:rsidRPr="00690366">
        <w:rPr>
          <w:rFonts w:ascii="Arial" w:hAnsi="Arial" w:cs="Arial"/>
          <w:sz w:val="20"/>
          <w:szCs w:val="20"/>
        </w:rPr>
        <w:t xml:space="preserve"> </w:t>
      </w:r>
      <w:r w:rsidRPr="00690366">
        <w:rPr>
          <w:rFonts w:ascii="Sylfaen" w:hAnsi="Sylfaen" w:cs="Sylfaen"/>
          <w:sz w:val="20"/>
          <w:szCs w:val="20"/>
          <w:lang w:val="en-US"/>
        </w:rPr>
        <w:t>կազմակերպության</w:t>
      </w:r>
      <w:r w:rsidRPr="00690366">
        <w:rPr>
          <w:rFonts w:ascii="Arial" w:hAnsi="Arial" w:cs="Arial"/>
          <w:sz w:val="20"/>
          <w:szCs w:val="20"/>
        </w:rPr>
        <w:t xml:space="preserve"> </w:t>
      </w:r>
      <w:r w:rsidRPr="00690366">
        <w:rPr>
          <w:rFonts w:ascii="Sylfaen" w:hAnsi="Sylfaen" w:cs="Sylfaen"/>
          <w:sz w:val="20"/>
          <w:szCs w:val="20"/>
          <w:lang w:val="en-US"/>
        </w:rPr>
        <w:t>Սոցիալական</w:t>
      </w:r>
      <w:r w:rsidRPr="00690366">
        <w:rPr>
          <w:rFonts w:ascii="Arial" w:hAnsi="Arial" w:cs="Arial"/>
          <w:sz w:val="20"/>
          <w:szCs w:val="20"/>
        </w:rPr>
        <w:t xml:space="preserve"> </w:t>
      </w:r>
      <w:r w:rsidRPr="00690366">
        <w:rPr>
          <w:rFonts w:ascii="Sylfaen" w:hAnsi="Sylfaen" w:cs="Sylfaen"/>
          <w:sz w:val="20"/>
          <w:szCs w:val="20"/>
          <w:lang w:val="en-US"/>
        </w:rPr>
        <w:t>հարցերով</w:t>
      </w:r>
      <w:r w:rsidRPr="00690366">
        <w:rPr>
          <w:rFonts w:ascii="Arial" w:hAnsi="Arial" w:cs="Arial"/>
          <w:sz w:val="20"/>
          <w:szCs w:val="20"/>
        </w:rPr>
        <w:t xml:space="preserve"> </w:t>
      </w:r>
      <w:r w:rsidRPr="00690366">
        <w:rPr>
          <w:rFonts w:ascii="Sylfaen" w:hAnsi="Sylfaen" w:cs="Sylfaen"/>
          <w:sz w:val="20"/>
          <w:szCs w:val="20"/>
          <w:lang w:val="en-US"/>
        </w:rPr>
        <w:t>մասնագետի</w:t>
      </w:r>
      <w:r w:rsidRPr="00690366">
        <w:rPr>
          <w:rFonts w:ascii="Arial" w:hAnsi="Arial" w:cs="Arial"/>
          <w:sz w:val="20"/>
          <w:szCs w:val="20"/>
        </w:rPr>
        <w:t xml:space="preserve"> </w:t>
      </w:r>
      <w:r w:rsidRPr="00690366">
        <w:rPr>
          <w:rFonts w:ascii="Sylfaen" w:hAnsi="Sylfaen" w:cs="Sylfaen"/>
          <w:sz w:val="20"/>
          <w:szCs w:val="20"/>
          <w:lang w:val="en-US"/>
        </w:rPr>
        <w:t>հետ</w:t>
      </w:r>
      <w:r w:rsidRPr="00690366">
        <w:rPr>
          <w:rFonts w:ascii="Arial" w:hAnsi="Arial" w:cs="Arial"/>
          <w:sz w:val="20"/>
          <w:szCs w:val="20"/>
        </w:rPr>
        <w:t xml:space="preserve">: </w:t>
      </w:r>
      <w:r w:rsidRPr="00690366">
        <w:rPr>
          <w:rFonts w:ascii="Sylfaen" w:hAnsi="Sylfaen" w:cs="Sylfaen"/>
          <w:sz w:val="20"/>
          <w:szCs w:val="20"/>
          <w:lang w:val="en-US"/>
        </w:rPr>
        <w:t>Կոնտակտային</w:t>
      </w:r>
      <w:r w:rsidRPr="00690366">
        <w:rPr>
          <w:rFonts w:ascii="Arial" w:hAnsi="Arial" w:cs="Arial"/>
          <w:sz w:val="20"/>
          <w:szCs w:val="20"/>
        </w:rPr>
        <w:t xml:space="preserve"> </w:t>
      </w:r>
      <w:r w:rsidRPr="00690366">
        <w:rPr>
          <w:rFonts w:ascii="Sylfaen" w:hAnsi="Sylfaen" w:cs="Sylfaen"/>
          <w:sz w:val="20"/>
          <w:szCs w:val="20"/>
          <w:lang w:val="en-US"/>
        </w:rPr>
        <w:t>տվյալները</w:t>
      </w:r>
      <w:r w:rsidRPr="00690366">
        <w:rPr>
          <w:rFonts w:ascii="Arial" w:hAnsi="Arial" w:cs="Arial"/>
          <w:sz w:val="20"/>
          <w:szCs w:val="20"/>
        </w:rPr>
        <w:t xml:space="preserve"> </w:t>
      </w:r>
      <w:r w:rsidRPr="00690366">
        <w:rPr>
          <w:rFonts w:ascii="Sylfaen" w:hAnsi="Sylfaen" w:cs="Sylfaen"/>
          <w:sz w:val="20"/>
          <w:szCs w:val="20"/>
          <w:lang w:val="en-US"/>
        </w:rPr>
        <w:t>ներկայացված</w:t>
      </w:r>
      <w:r w:rsidRPr="00690366">
        <w:rPr>
          <w:rFonts w:ascii="Arial" w:hAnsi="Arial" w:cs="Arial"/>
          <w:sz w:val="20"/>
          <w:szCs w:val="20"/>
        </w:rPr>
        <w:t xml:space="preserve"> </w:t>
      </w:r>
      <w:r w:rsidRPr="00690366">
        <w:rPr>
          <w:rFonts w:ascii="Sylfaen" w:hAnsi="Sylfaen" w:cs="Sylfaen"/>
          <w:sz w:val="20"/>
          <w:szCs w:val="20"/>
          <w:lang w:val="en-US"/>
        </w:rPr>
        <w:t>են</w:t>
      </w:r>
      <w:r w:rsidRPr="00690366">
        <w:rPr>
          <w:rFonts w:ascii="Arial" w:hAnsi="Arial" w:cs="Arial"/>
          <w:sz w:val="20"/>
          <w:szCs w:val="20"/>
        </w:rPr>
        <w:t xml:space="preserve"> </w:t>
      </w:r>
      <w:r w:rsidRPr="00690366">
        <w:rPr>
          <w:rFonts w:ascii="Sylfaen" w:hAnsi="Sylfaen" w:cs="Sylfaen"/>
          <w:sz w:val="20"/>
          <w:szCs w:val="20"/>
          <w:lang w:val="en-US"/>
        </w:rPr>
        <w:t>ստորև</w:t>
      </w:r>
      <w:r w:rsidRPr="00690366">
        <w:rPr>
          <w:rFonts w:ascii="Arial" w:hAnsi="Arial" w:cs="Arial"/>
          <w:sz w:val="20"/>
          <w:szCs w:val="20"/>
        </w:rPr>
        <w:t xml:space="preserve">: </w:t>
      </w:r>
    </w:p>
    <w:p w:rsidR="009F1E01" w:rsidRPr="009F1E01" w:rsidRDefault="009F1E01" w:rsidP="00117331">
      <w:pPr>
        <w:widowControl w:val="0"/>
        <w:spacing w:after="160" w:line="264" w:lineRule="auto"/>
        <w:jc w:val="both"/>
        <w:rPr>
          <w:rFonts w:ascii="Sylfaen" w:hAnsi="Sylfaen" w:cs="Arial"/>
          <w:sz w:val="20"/>
          <w:szCs w:val="20"/>
          <w:lang w:val="hy-AM"/>
        </w:rPr>
      </w:pPr>
    </w:p>
    <w:p w:rsidR="00117331" w:rsidRPr="00690366" w:rsidRDefault="00117331" w:rsidP="007A501F">
      <w:pPr>
        <w:widowControl w:val="0"/>
        <w:numPr>
          <w:ilvl w:val="0"/>
          <w:numId w:val="29"/>
        </w:numPr>
        <w:spacing w:before="120" w:after="120" w:line="264" w:lineRule="auto"/>
        <w:jc w:val="both"/>
        <w:rPr>
          <w:rFonts w:ascii="Arial" w:hAnsi="Arial" w:cs="Arial"/>
          <w:i/>
          <w:sz w:val="20"/>
          <w:szCs w:val="20"/>
        </w:rPr>
      </w:pPr>
      <w:r w:rsidRPr="0093330F">
        <w:rPr>
          <w:rFonts w:ascii="Sylfaen" w:hAnsi="Sylfaen" w:cs="Sylfaen"/>
          <w:b/>
          <w:i/>
          <w:sz w:val="20"/>
          <w:szCs w:val="20"/>
          <w:lang w:val="hy-AM"/>
        </w:rPr>
        <w:t>Ո</w:t>
      </w:r>
      <w:r w:rsidR="0093330F">
        <w:rPr>
          <w:rFonts w:ascii="Sylfaen" w:hAnsi="Sylfaen" w:cs="Sylfaen"/>
          <w:b/>
          <w:i/>
          <w:sz w:val="20"/>
          <w:szCs w:val="20"/>
          <w:lang w:val="hy-AM"/>
        </w:rPr>
        <w:t>՞</w:t>
      </w:r>
      <w:r w:rsidRPr="0093330F">
        <w:rPr>
          <w:rFonts w:ascii="Sylfaen" w:hAnsi="Sylfaen" w:cs="Sylfaen"/>
          <w:b/>
          <w:i/>
          <w:sz w:val="20"/>
          <w:szCs w:val="20"/>
          <w:lang w:val="hy-AM"/>
        </w:rPr>
        <w:t>վ</w:t>
      </w:r>
      <w:r w:rsidRPr="00690366">
        <w:rPr>
          <w:rFonts w:ascii="Arial" w:hAnsi="Arial" w:cs="Arial"/>
          <w:b/>
          <w:i/>
          <w:sz w:val="20"/>
          <w:szCs w:val="20"/>
        </w:rPr>
        <w:t xml:space="preserve"> </w:t>
      </w:r>
      <w:r w:rsidRPr="0093330F">
        <w:rPr>
          <w:rFonts w:ascii="Sylfaen" w:hAnsi="Sylfaen" w:cs="Sylfaen"/>
          <w:b/>
          <w:i/>
          <w:sz w:val="20"/>
          <w:szCs w:val="20"/>
          <w:lang w:val="hy-AM"/>
        </w:rPr>
        <w:t>է</w:t>
      </w:r>
      <w:r w:rsidRPr="00690366">
        <w:rPr>
          <w:rFonts w:ascii="Arial" w:hAnsi="Arial" w:cs="Arial"/>
          <w:b/>
          <w:i/>
          <w:sz w:val="20"/>
          <w:szCs w:val="20"/>
        </w:rPr>
        <w:t xml:space="preserve"> </w:t>
      </w:r>
      <w:r w:rsidRPr="0093330F">
        <w:rPr>
          <w:rFonts w:ascii="Sylfaen" w:hAnsi="Sylfaen" w:cs="Sylfaen"/>
          <w:b/>
          <w:i/>
          <w:sz w:val="20"/>
          <w:szCs w:val="20"/>
          <w:lang w:val="hy-AM"/>
        </w:rPr>
        <w:t>համարվում</w:t>
      </w:r>
      <w:r w:rsidRPr="00690366">
        <w:rPr>
          <w:rFonts w:ascii="Arial" w:hAnsi="Arial" w:cs="Arial"/>
          <w:b/>
          <w:i/>
          <w:sz w:val="20"/>
          <w:szCs w:val="20"/>
        </w:rPr>
        <w:t xml:space="preserve"> </w:t>
      </w:r>
      <w:r w:rsidRPr="0093330F">
        <w:rPr>
          <w:rFonts w:ascii="Sylfaen" w:hAnsi="Sylfaen" w:cs="Sylfaen"/>
          <w:b/>
          <w:i/>
          <w:sz w:val="20"/>
          <w:szCs w:val="20"/>
          <w:lang w:val="hy-AM"/>
        </w:rPr>
        <w:t>խոցելի</w:t>
      </w:r>
      <w:r w:rsidRPr="00690366">
        <w:rPr>
          <w:rFonts w:ascii="Arial" w:hAnsi="Arial" w:cs="Arial"/>
          <w:b/>
          <w:i/>
          <w:sz w:val="20"/>
          <w:szCs w:val="20"/>
        </w:rPr>
        <w:t xml:space="preserve"> </w:t>
      </w:r>
      <w:r w:rsidRPr="0093330F">
        <w:rPr>
          <w:rFonts w:ascii="Sylfaen" w:hAnsi="Sylfaen" w:cs="Sylfaen"/>
          <w:b/>
          <w:i/>
          <w:sz w:val="20"/>
          <w:szCs w:val="20"/>
          <w:lang w:val="hy-AM"/>
        </w:rPr>
        <w:t>տնային</w:t>
      </w:r>
      <w:r w:rsidRPr="00690366">
        <w:rPr>
          <w:rFonts w:ascii="Arial" w:hAnsi="Arial" w:cs="Arial"/>
          <w:b/>
          <w:i/>
          <w:sz w:val="20"/>
          <w:szCs w:val="20"/>
        </w:rPr>
        <w:t xml:space="preserve"> </w:t>
      </w:r>
      <w:r w:rsidRPr="0093330F">
        <w:rPr>
          <w:rFonts w:ascii="Sylfaen" w:hAnsi="Sylfaen" w:cs="Sylfaen"/>
          <w:b/>
          <w:i/>
          <w:sz w:val="20"/>
          <w:szCs w:val="20"/>
          <w:lang w:val="hy-AM"/>
        </w:rPr>
        <w:t>տնտեսություն</w:t>
      </w:r>
      <w:r w:rsidRPr="00690366">
        <w:rPr>
          <w:rFonts w:ascii="Arial" w:hAnsi="Arial" w:cs="Arial"/>
          <w:b/>
          <w:i/>
          <w:sz w:val="20"/>
          <w:szCs w:val="20"/>
        </w:rPr>
        <w:t xml:space="preserve">: </w:t>
      </w:r>
    </w:p>
    <w:p w:rsidR="00117331" w:rsidRPr="00690366" w:rsidRDefault="00117331" w:rsidP="00117331">
      <w:pPr>
        <w:widowControl w:val="0"/>
        <w:spacing w:after="120" w:line="264" w:lineRule="auto"/>
        <w:ind w:left="720" w:right="-130"/>
        <w:jc w:val="both"/>
        <w:rPr>
          <w:rFonts w:ascii="Arial" w:hAnsi="Arial" w:cs="Arial"/>
          <w:sz w:val="20"/>
          <w:szCs w:val="20"/>
          <w:lang w:val="hy-AM"/>
        </w:rPr>
      </w:pPr>
      <w:r w:rsidRPr="00690366">
        <w:rPr>
          <w:rFonts w:ascii="Sylfaen" w:hAnsi="Sylfaen" w:cs="Sylfaen"/>
          <w:sz w:val="20"/>
          <w:szCs w:val="20"/>
          <w:lang w:val="hy-AM"/>
        </w:rPr>
        <w:t>Խոցելի</w:t>
      </w:r>
      <w:r w:rsidRPr="00690366">
        <w:rPr>
          <w:rFonts w:ascii="Arial" w:hAnsi="Arial" w:cs="Arial"/>
          <w:sz w:val="20"/>
          <w:szCs w:val="20"/>
          <w:lang w:val="hy-AM"/>
        </w:rPr>
        <w:t xml:space="preserve"> </w:t>
      </w:r>
      <w:r w:rsidRPr="00690366">
        <w:rPr>
          <w:rFonts w:ascii="Sylfaen" w:hAnsi="Sylfaen" w:cs="Sylfaen"/>
          <w:sz w:val="20"/>
          <w:szCs w:val="20"/>
          <w:lang w:val="hy-AM"/>
        </w:rPr>
        <w:t>խմբեր</w:t>
      </w:r>
      <w:r w:rsidRPr="00690366">
        <w:rPr>
          <w:rFonts w:ascii="Arial" w:hAnsi="Arial" w:cs="Arial"/>
          <w:sz w:val="20"/>
          <w:szCs w:val="20"/>
          <w:lang w:val="hy-AM"/>
        </w:rPr>
        <w:t xml:space="preserve"> </w:t>
      </w:r>
      <w:r w:rsidRPr="00690366">
        <w:rPr>
          <w:rFonts w:ascii="Sylfaen" w:hAnsi="Sylfaen" w:cs="Sylfaen"/>
          <w:sz w:val="20"/>
          <w:szCs w:val="20"/>
          <w:lang w:val="hy-AM"/>
        </w:rPr>
        <w:t>են</w:t>
      </w:r>
      <w:r w:rsidRPr="00690366">
        <w:rPr>
          <w:rFonts w:ascii="Arial" w:hAnsi="Arial" w:cs="Arial"/>
          <w:sz w:val="20"/>
          <w:szCs w:val="20"/>
          <w:lang w:val="hy-AM"/>
        </w:rPr>
        <w:t xml:space="preserve"> </w:t>
      </w:r>
      <w:r w:rsidRPr="00690366">
        <w:rPr>
          <w:rFonts w:ascii="Sylfaen" w:hAnsi="Sylfaen" w:cs="Sylfaen"/>
          <w:sz w:val="20"/>
          <w:szCs w:val="20"/>
          <w:lang w:val="hy-AM"/>
        </w:rPr>
        <w:t>համարվում՝</w:t>
      </w:r>
    </w:p>
    <w:p w:rsidR="00117331" w:rsidRPr="00690366" w:rsidRDefault="00117331" w:rsidP="007A501F">
      <w:pPr>
        <w:pStyle w:val="ListParagraph"/>
        <w:numPr>
          <w:ilvl w:val="0"/>
          <w:numId w:val="30"/>
        </w:numPr>
        <w:autoSpaceDE w:val="0"/>
        <w:autoSpaceDN w:val="0"/>
        <w:adjustRightInd w:val="0"/>
        <w:spacing w:line="264" w:lineRule="auto"/>
        <w:jc w:val="both"/>
        <w:rPr>
          <w:rFonts w:ascii="Arial" w:hAnsi="Arial" w:cs="Arial"/>
          <w:sz w:val="20"/>
          <w:szCs w:val="20"/>
          <w:lang w:val="hy-AM"/>
        </w:rPr>
      </w:pPr>
      <w:r w:rsidRPr="00690366">
        <w:rPr>
          <w:rFonts w:ascii="Sylfaen" w:hAnsi="Sylfaen" w:cs="Sylfaen"/>
          <w:sz w:val="20"/>
          <w:szCs w:val="20"/>
          <w:lang w:val="hy-AM"/>
        </w:rPr>
        <w:t>Աղքատ</w:t>
      </w:r>
      <w:r w:rsidRPr="00690366">
        <w:rPr>
          <w:rFonts w:ascii="Arial" w:hAnsi="Arial" w:cs="Arial"/>
          <w:sz w:val="20"/>
          <w:szCs w:val="20"/>
          <w:lang w:val="hy-AM"/>
        </w:rPr>
        <w:t xml:space="preserve"> </w:t>
      </w:r>
      <w:r w:rsidRPr="00690366">
        <w:rPr>
          <w:rFonts w:ascii="Sylfaen" w:hAnsi="Sylfaen" w:cs="Sylfaen"/>
          <w:sz w:val="20"/>
          <w:szCs w:val="20"/>
          <w:lang w:val="hy-AM"/>
        </w:rPr>
        <w:t>տնային</w:t>
      </w:r>
      <w:r w:rsidRPr="00690366">
        <w:rPr>
          <w:rFonts w:ascii="Arial" w:hAnsi="Arial" w:cs="Arial"/>
          <w:sz w:val="20"/>
          <w:szCs w:val="20"/>
          <w:lang w:val="hy-AM"/>
        </w:rPr>
        <w:t xml:space="preserve"> </w:t>
      </w:r>
      <w:r w:rsidRPr="00690366">
        <w:rPr>
          <w:rFonts w:ascii="Sylfaen" w:hAnsi="Sylfaen" w:cs="Sylfaen"/>
          <w:sz w:val="20"/>
          <w:szCs w:val="20"/>
          <w:lang w:val="hy-AM"/>
        </w:rPr>
        <w:t>տնտեսությունները</w:t>
      </w:r>
      <w:r w:rsidRPr="00690366">
        <w:rPr>
          <w:rFonts w:ascii="Arial" w:hAnsi="Arial" w:cs="Arial"/>
          <w:sz w:val="20"/>
          <w:szCs w:val="20"/>
          <w:lang w:val="hy-AM"/>
        </w:rPr>
        <w:t xml:space="preserve">, </w:t>
      </w:r>
      <w:r w:rsidRPr="00690366">
        <w:rPr>
          <w:rFonts w:ascii="Sylfaen" w:hAnsi="Sylfaen" w:cs="Sylfaen"/>
          <w:sz w:val="20"/>
          <w:szCs w:val="20"/>
          <w:lang w:val="hy-AM"/>
        </w:rPr>
        <w:t>որոնք</w:t>
      </w:r>
      <w:r w:rsidRPr="00690366">
        <w:rPr>
          <w:rFonts w:ascii="Arial" w:hAnsi="Arial" w:cs="Arial"/>
          <w:sz w:val="20"/>
          <w:szCs w:val="20"/>
          <w:lang w:val="hy-AM"/>
        </w:rPr>
        <w:t xml:space="preserve"> </w:t>
      </w:r>
      <w:r w:rsidRPr="00690366">
        <w:rPr>
          <w:rFonts w:ascii="Sylfaen" w:hAnsi="Sylfaen" w:cs="Sylfaen"/>
          <w:sz w:val="20"/>
          <w:szCs w:val="20"/>
          <w:lang w:val="hy-AM"/>
        </w:rPr>
        <w:t>գրանցված</w:t>
      </w:r>
      <w:r w:rsidRPr="00690366">
        <w:rPr>
          <w:rFonts w:ascii="Arial" w:hAnsi="Arial" w:cs="Arial"/>
          <w:sz w:val="20"/>
          <w:szCs w:val="20"/>
          <w:lang w:val="hy-AM"/>
        </w:rPr>
        <w:t xml:space="preserve"> </w:t>
      </w:r>
      <w:r w:rsidRPr="00690366">
        <w:rPr>
          <w:rFonts w:ascii="Sylfaen" w:hAnsi="Sylfaen" w:cs="Sylfaen"/>
          <w:sz w:val="20"/>
          <w:szCs w:val="20"/>
          <w:lang w:val="hy-AM"/>
        </w:rPr>
        <w:t>են</w:t>
      </w:r>
      <w:r w:rsidRPr="00690366">
        <w:rPr>
          <w:rFonts w:ascii="Arial" w:hAnsi="Arial" w:cs="Arial"/>
          <w:sz w:val="20"/>
          <w:szCs w:val="20"/>
          <w:lang w:val="hy-AM"/>
        </w:rPr>
        <w:t xml:space="preserve"> </w:t>
      </w:r>
      <w:r w:rsidRPr="00690366">
        <w:rPr>
          <w:rFonts w:ascii="Sylfaen" w:hAnsi="Sylfaen" w:cs="Sylfaen"/>
          <w:sz w:val="20"/>
          <w:szCs w:val="20"/>
          <w:lang w:val="hy-AM"/>
        </w:rPr>
        <w:t>ՀՀ</w:t>
      </w:r>
      <w:r w:rsidRPr="00690366">
        <w:rPr>
          <w:rFonts w:ascii="Arial" w:hAnsi="Arial" w:cs="Arial"/>
          <w:sz w:val="20"/>
          <w:szCs w:val="20"/>
          <w:lang w:val="hy-AM"/>
        </w:rPr>
        <w:t xml:space="preserve"> </w:t>
      </w:r>
      <w:r w:rsidRPr="00690366">
        <w:rPr>
          <w:rFonts w:ascii="Sylfaen" w:hAnsi="Sylfaen" w:cs="Sylfaen"/>
          <w:sz w:val="20"/>
          <w:szCs w:val="20"/>
          <w:lang w:val="hy-AM"/>
        </w:rPr>
        <w:t>ԱՍՀՆ</w:t>
      </w:r>
      <w:r w:rsidRPr="00690366">
        <w:rPr>
          <w:rFonts w:ascii="Arial" w:hAnsi="Arial" w:cs="Arial"/>
          <w:sz w:val="20"/>
          <w:szCs w:val="20"/>
          <w:lang w:val="hy-AM"/>
        </w:rPr>
        <w:t xml:space="preserve"> </w:t>
      </w:r>
      <w:r w:rsidRPr="00690366">
        <w:rPr>
          <w:rFonts w:ascii="Sylfaen" w:hAnsi="Sylfaen" w:cs="Sylfaen"/>
          <w:sz w:val="20"/>
          <w:szCs w:val="20"/>
          <w:lang w:val="hy-AM"/>
        </w:rPr>
        <w:t>Ընտանեկան</w:t>
      </w:r>
      <w:r w:rsidRPr="00690366">
        <w:rPr>
          <w:rFonts w:ascii="Arial" w:hAnsi="Arial" w:cs="Arial"/>
          <w:sz w:val="20"/>
          <w:szCs w:val="20"/>
          <w:lang w:val="hy-AM"/>
        </w:rPr>
        <w:t xml:space="preserve"> </w:t>
      </w:r>
      <w:r w:rsidRPr="00690366">
        <w:rPr>
          <w:rFonts w:ascii="Sylfaen" w:hAnsi="Sylfaen" w:cs="Sylfaen"/>
          <w:sz w:val="20"/>
          <w:szCs w:val="20"/>
          <w:lang w:val="hy-AM"/>
        </w:rPr>
        <w:t>Նպաստների</w:t>
      </w:r>
      <w:r w:rsidRPr="00690366">
        <w:rPr>
          <w:rFonts w:ascii="Arial" w:hAnsi="Arial" w:cs="Arial"/>
          <w:sz w:val="20"/>
          <w:szCs w:val="20"/>
          <w:lang w:val="hy-AM"/>
        </w:rPr>
        <w:t xml:space="preserve"> </w:t>
      </w:r>
      <w:r w:rsidRPr="00690366">
        <w:rPr>
          <w:rFonts w:ascii="Sylfaen" w:hAnsi="Sylfaen" w:cs="Sylfaen"/>
          <w:sz w:val="20"/>
          <w:szCs w:val="20"/>
          <w:lang w:val="hy-AM"/>
        </w:rPr>
        <w:t>Համակարգում</w:t>
      </w:r>
      <w:r w:rsidRPr="00690366">
        <w:rPr>
          <w:rFonts w:ascii="Arial" w:hAnsi="Arial" w:cs="Arial"/>
          <w:sz w:val="20"/>
          <w:szCs w:val="20"/>
          <w:lang w:val="hy-AM"/>
        </w:rPr>
        <w:t xml:space="preserve"> </w:t>
      </w:r>
      <w:r w:rsidRPr="00690366">
        <w:rPr>
          <w:rFonts w:ascii="Sylfaen" w:hAnsi="Sylfaen" w:cs="Sylfaen"/>
          <w:sz w:val="20"/>
          <w:szCs w:val="20"/>
          <w:lang w:val="hy-AM"/>
        </w:rPr>
        <w:t>և</w:t>
      </w:r>
      <w:r w:rsidRPr="00690366">
        <w:rPr>
          <w:rFonts w:ascii="Arial" w:hAnsi="Arial" w:cs="Arial"/>
          <w:sz w:val="20"/>
          <w:szCs w:val="20"/>
          <w:lang w:val="hy-AM"/>
        </w:rPr>
        <w:t xml:space="preserve"> </w:t>
      </w:r>
      <w:r w:rsidRPr="00690366">
        <w:rPr>
          <w:rFonts w:ascii="Sylfaen" w:hAnsi="Sylfaen" w:cs="Sylfaen"/>
          <w:sz w:val="20"/>
          <w:szCs w:val="20"/>
          <w:lang w:val="hy-AM"/>
        </w:rPr>
        <w:t>ստանում</w:t>
      </w:r>
      <w:r w:rsidRPr="00690366">
        <w:rPr>
          <w:rFonts w:ascii="Arial" w:hAnsi="Arial" w:cs="Arial"/>
          <w:sz w:val="20"/>
          <w:szCs w:val="20"/>
          <w:lang w:val="hy-AM"/>
        </w:rPr>
        <w:t xml:space="preserve"> </w:t>
      </w:r>
      <w:r w:rsidRPr="00690366">
        <w:rPr>
          <w:rFonts w:ascii="Sylfaen" w:hAnsi="Sylfaen" w:cs="Sylfaen"/>
          <w:sz w:val="20"/>
          <w:szCs w:val="20"/>
          <w:lang w:val="hy-AM"/>
        </w:rPr>
        <w:t>են</w:t>
      </w:r>
      <w:r w:rsidRPr="00690366">
        <w:rPr>
          <w:rFonts w:ascii="Arial" w:hAnsi="Arial" w:cs="Arial"/>
          <w:sz w:val="20"/>
          <w:szCs w:val="20"/>
          <w:lang w:val="hy-AM"/>
        </w:rPr>
        <w:t xml:space="preserve"> </w:t>
      </w:r>
      <w:r w:rsidRPr="00690366">
        <w:rPr>
          <w:rFonts w:ascii="Sylfaen" w:hAnsi="Sylfaen" w:cs="Sylfaen"/>
          <w:sz w:val="20"/>
          <w:szCs w:val="20"/>
          <w:lang w:val="hy-AM"/>
        </w:rPr>
        <w:t>համապատասխան</w:t>
      </w:r>
      <w:r w:rsidRPr="00690366">
        <w:rPr>
          <w:rFonts w:ascii="Arial" w:hAnsi="Arial" w:cs="Arial"/>
          <w:sz w:val="20"/>
          <w:szCs w:val="20"/>
          <w:lang w:val="hy-AM"/>
        </w:rPr>
        <w:t xml:space="preserve"> </w:t>
      </w:r>
      <w:r w:rsidRPr="00690366">
        <w:rPr>
          <w:rFonts w:ascii="Sylfaen" w:hAnsi="Sylfaen" w:cs="Sylfaen"/>
          <w:sz w:val="20"/>
          <w:szCs w:val="20"/>
          <w:lang w:val="hy-AM"/>
        </w:rPr>
        <w:t>դրամական</w:t>
      </w:r>
      <w:r w:rsidRPr="00690366">
        <w:rPr>
          <w:rFonts w:ascii="Arial" w:hAnsi="Arial" w:cs="Arial"/>
          <w:sz w:val="20"/>
          <w:szCs w:val="20"/>
          <w:lang w:val="hy-AM"/>
        </w:rPr>
        <w:t xml:space="preserve"> </w:t>
      </w:r>
      <w:r w:rsidRPr="00690366">
        <w:rPr>
          <w:rFonts w:ascii="Sylfaen" w:hAnsi="Sylfaen" w:cs="Sylfaen"/>
          <w:sz w:val="20"/>
          <w:szCs w:val="20"/>
          <w:lang w:val="hy-AM"/>
        </w:rPr>
        <w:t>նպաստ</w:t>
      </w:r>
      <w:r w:rsidRPr="00690366">
        <w:rPr>
          <w:rFonts w:ascii="Arial" w:hAnsi="Arial" w:cs="Arial"/>
          <w:sz w:val="20"/>
          <w:szCs w:val="20"/>
          <w:lang w:val="hy-AM"/>
        </w:rPr>
        <w:t xml:space="preserve">` </w:t>
      </w:r>
      <w:r w:rsidRPr="00690366">
        <w:rPr>
          <w:rFonts w:ascii="Sylfaen" w:hAnsi="Sylfaen" w:cs="Sylfaen"/>
          <w:sz w:val="20"/>
          <w:szCs w:val="20"/>
          <w:lang w:val="hy-AM"/>
        </w:rPr>
        <w:t>սահմանված</w:t>
      </w:r>
      <w:r w:rsidRPr="00690366">
        <w:rPr>
          <w:rFonts w:ascii="Arial" w:hAnsi="Arial" w:cs="Arial"/>
          <w:sz w:val="20"/>
          <w:szCs w:val="20"/>
          <w:lang w:val="hy-AM"/>
        </w:rPr>
        <w:t xml:space="preserve"> </w:t>
      </w:r>
      <w:r w:rsidRPr="00690366">
        <w:rPr>
          <w:rFonts w:ascii="Sylfaen" w:hAnsi="Sylfaen" w:cs="Sylfaen"/>
          <w:sz w:val="20"/>
          <w:szCs w:val="20"/>
          <w:lang w:val="hy-AM"/>
        </w:rPr>
        <w:t>ՀՀ</w:t>
      </w:r>
      <w:r w:rsidRPr="00690366">
        <w:rPr>
          <w:rFonts w:ascii="Arial" w:hAnsi="Arial" w:cs="Arial"/>
          <w:sz w:val="20"/>
          <w:szCs w:val="20"/>
          <w:lang w:val="hy-AM"/>
        </w:rPr>
        <w:t xml:space="preserve"> </w:t>
      </w:r>
      <w:r w:rsidRPr="00690366">
        <w:rPr>
          <w:rFonts w:ascii="Sylfaen" w:hAnsi="Sylfaen" w:cs="Sylfaen"/>
          <w:sz w:val="20"/>
          <w:szCs w:val="20"/>
          <w:lang w:val="hy-AM"/>
        </w:rPr>
        <w:t>օրենսդրությամբ</w:t>
      </w:r>
      <w:r w:rsidRPr="00690366">
        <w:rPr>
          <w:rFonts w:ascii="Arial" w:hAnsi="Arial" w:cs="Arial"/>
          <w:sz w:val="20"/>
          <w:szCs w:val="20"/>
          <w:lang w:val="hy-AM"/>
        </w:rPr>
        <w:t>:</w:t>
      </w:r>
    </w:p>
    <w:p w:rsidR="00117331" w:rsidRPr="00690366" w:rsidRDefault="00117331" w:rsidP="007A501F">
      <w:pPr>
        <w:pStyle w:val="ListParagraph"/>
        <w:numPr>
          <w:ilvl w:val="0"/>
          <w:numId w:val="30"/>
        </w:numPr>
        <w:autoSpaceDE w:val="0"/>
        <w:autoSpaceDN w:val="0"/>
        <w:adjustRightInd w:val="0"/>
        <w:spacing w:line="264" w:lineRule="auto"/>
        <w:jc w:val="both"/>
        <w:rPr>
          <w:rFonts w:ascii="Arial" w:hAnsi="Arial" w:cs="Arial"/>
          <w:sz w:val="20"/>
          <w:szCs w:val="20"/>
          <w:lang w:val="hy-AM"/>
        </w:rPr>
      </w:pPr>
      <w:r w:rsidRPr="00690366">
        <w:rPr>
          <w:rFonts w:ascii="Sylfaen" w:hAnsi="Sylfaen" w:cs="Sylfaen"/>
          <w:sz w:val="20"/>
          <w:szCs w:val="20"/>
          <w:lang w:val="hy-AM"/>
        </w:rPr>
        <w:t>Միայնակ</w:t>
      </w:r>
      <w:r w:rsidRPr="00690366">
        <w:rPr>
          <w:rFonts w:ascii="Arial" w:hAnsi="Arial" w:cs="Arial"/>
          <w:sz w:val="20"/>
          <w:szCs w:val="20"/>
          <w:lang w:val="hy-AM"/>
        </w:rPr>
        <w:t xml:space="preserve">, </w:t>
      </w:r>
      <w:r w:rsidRPr="00690366">
        <w:rPr>
          <w:rFonts w:ascii="Sylfaen" w:hAnsi="Sylfaen" w:cs="Sylfaen"/>
          <w:sz w:val="20"/>
          <w:szCs w:val="20"/>
          <w:lang w:val="hy-AM"/>
        </w:rPr>
        <w:t>այրի</w:t>
      </w:r>
      <w:r w:rsidRPr="00690366">
        <w:rPr>
          <w:rFonts w:ascii="Arial" w:hAnsi="Arial" w:cs="Arial"/>
          <w:sz w:val="20"/>
          <w:szCs w:val="20"/>
          <w:lang w:val="hy-AM"/>
        </w:rPr>
        <w:t xml:space="preserve"> </w:t>
      </w:r>
      <w:r w:rsidRPr="00690366">
        <w:rPr>
          <w:rFonts w:ascii="Sylfaen" w:hAnsi="Sylfaen" w:cs="Sylfaen"/>
          <w:sz w:val="20"/>
          <w:szCs w:val="20"/>
          <w:lang w:val="hy-AM"/>
        </w:rPr>
        <w:t>կամ</w:t>
      </w:r>
      <w:r w:rsidRPr="00690366">
        <w:rPr>
          <w:rFonts w:ascii="Arial" w:hAnsi="Arial" w:cs="Arial"/>
          <w:sz w:val="20"/>
          <w:szCs w:val="20"/>
          <w:lang w:val="hy-AM"/>
        </w:rPr>
        <w:t xml:space="preserve"> </w:t>
      </w:r>
      <w:r w:rsidRPr="00690366">
        <w:rPr>
          <w:rFonts w:ascii="Sylfaen" w:hAnsi="Sylfaen" w:cs="Sylfaen"/>
          <w:sz w:val="20"/>
          <w:szCs w:val="20"/>
          <w:lang w:val="hy-AM"/>
        </w:rPr>
        <w:t>ընտանիքի</w:t>
      </w:r>
      <w:r w:rsidRPr="00690366">
        <w:rPr>
          <w:rFonts w:ascii="Arial" w:hAnsi="Arial" w:cs="Arial"/>
          <w:sz w:val="20"/>
          <w:szCs w:val="20"/>
          <w:lang w:val="hy-AM"/>
        </w:rPr>
        <w:t xml:space="preserve"> </w:t>
      </w:r>
      <w:r w:rsidRPr="00690366">
        <w:rPr>
          <w:rFonts w:ascii="Sylfaen" w:hAnsi="Sylfaen" w:cs="Sylfaen"/>
          <w:sz w:val="20"/>
          <w:szCs w:val="20"/>
          <w:lang w:val="hy-AM"/>
        </w:rPr>
        <w:t>կերակրողին</w:t>
      </w:r>
      <w:r w:rsidRPr="00690366">
        <w:rPr>
          <w:rFonts w:ascii="Arial" w:hAnsi="Arial" w:cs="Arial"/>
          <w:sz w:val="20"/>
          <w:szCs w:val="20"/>
          <w:lang w:val="hy-AM"/>
        </w:rPr>
        <w:t xml:space="preserve"> </w:t>
      </w:r>
      <w:r w:rsidRPr="00690366">
        <w:rPr>
          <w:rFonts w:ascii="Sylfaen" w:hAnsi="Sylfaen" w:cs="Sylfaen"/>
          <w:sz w:val="20"/>
          <w:szCs w:val="20"/>
          <w:lang w:val="hy-AM"/>
        </w:rPr>
        <w:t>կորցրած</w:t>
      </w:r>
      <w:r w:rsidRPr="00690366">
        <w:rPr>
          <w:rFonts w:ascii="Arial" w:hAnsi="Arial" w:cs="Arial"/>
          <w:sz w:val="20"/>
          <w:szCs w:val="20"/>
          <w:lang w:val="hy-AM"/>
        </w:rPr>
        <w:t xml:space="preserve"> </w:t>
      </w:r>
      <w:r w:rsidRPr="00690366">
        <w:rPr>
          <w:rFonts w:ascii="Sylfaen" w:hAnsi="Sylfaen" w:cs="Sylfaen"/>
          <w:sz w:val="20"/>
          <w:szCs w:val="20"/>
          <w:lang w:val="hy-AM"/>
        </w:rPr>
        <w:t>կանանցից</w:t>
      </w:r>
      <w:r w:rsidRPr="00690366">
        <w:rPr>
          <w:rFonts w:ascii="Arial" w:hAnsi="Arial" w:cs="Arial"/>
          <w:sz w:val="20"/>
          <w:szCs w:val="20"/>
          <w:lang w:val="hy-AM"/>
        </w:rPr>
        <w:t xml:space="preserve"> </w:t>
      </w:r>
      <w:r w:rsidRPr="00690366">
        <w:rPr>
          <w:rFonts w:ascii="Sylfaen" w:hAnsi="Sylfaen" w:cs="Sylfaen"/>
          <w:sz w:val="20"/>
          <w:szCs w:val="20"/>
          <w:lang w:val="hy-AM"/>
        </w:rPr>
        <w:t>բաղկացած</w:t>
      </w:r>
      <w:r w:rsidRPr="00690366">
        <w:rPr>
          <w:rFonts w:ascii="Arial" w:hAnsi="Arial" w:cs="Arial"/>
          <w:sz w:val="20"/>
          <w:szCs w:val="20"/>
          <w:lang w:val="hy-AM"/>
        </w:rPr>
        <w:t xml:space="preserve"> </w:t>
      </w:r>
      <w:r w:rsidRPr="00690366">
        <w:rPr>
          <w:rFonts w:ascii="Sylfaen" w:hAnsi="Sylfaen" w:cs="Sylfaen"/>
          <w:sz w:val="20"/>
          <w:szCs w:val="20"/>
          <w:lang w:val="hy-AM"/>
        </w:rPr>
        <w:t>տնտեսությունները</w:t>
      </w:r>
      <w:r w:rsidRPr="00690366">
        <w:rPr>
          <w:rFonts w:ascii="Arial" w:hAnsi="Arial" w:cs="Arial"/>
          <w:sz w:val="20"/>
          <w:szCs w:val="20"/>
          <w:lang w:val="hy-AM"/>
        </w:rPr>
        <w:t xml:space="preserve">, </w:t>
      </w:r>
      <w:r w:rsidRPr="00690366">
        <w:rPr>
          <w:rFonts w:ascii="Sylfaen" w:hAnsi="Sylfaen" w:cs="Sylfaen"/>
          <w:sz w:val="20"/>
          <w:szCs w:val="20"/>
          <w:lang w:val="hy-AM"/>
        </w:rPr>
        <w:t>որտեղ</w:t>
      </w:r>
      <w:r w:rsidRPr="00690366">
        <w:rPr>
          <w:rFonts w:ascii="Arial" w:hAnsi="Arial" w:cs="Arial"/>
          <w:sz w:val="20"/>
          <w:szCs w:val="20"/>
          <w:lang w:val="hy-AM"/>
        </w:rPr>
        <w:t xml:space="preserve"> </w:t>
      </w:r>
      <w:r w:rsidRPr="00690366">
        <w:rPr>
          <w:rFonts w:ascii="Sylfaen" w:hAnsi="Sylfaen" w:cs="Sylfaen"/>
          <w:sz w:val="20"/>
          <w:szCs w:val="20"/>
          <w:lang w:val="hy-AM"/>
        </w:rPr>
        <w:t>բացի</w:t>
      </w:r>
      <w:r w:rsidRPr="00690366">
        <w:rPr>
          <w:rFonts w:ascii="Arial" w:hAnsi="Arial" w:cs="Arial"/>
          <w:sz w:val="20"/>
          <w:szCs w:val="20"/>
          <w:lang w:val="hy-AM"/>
        </w:rPr>
        <w:t xml:space="preserve"> </w:t>
      </w:r>
      <w:r w:rsidRPr="00690366">
        <w:rPr>
          <w:rFonts w:ascii="Sylfaen" w:hAnsi="Sylfaen" w:cs="Sylfaen"/>
          <w:sz w:val="20"/>
          <w:szCs w:val="20"/>
          <w:lang w:val="hy-AM"/>
        </w:rPr>
        <w:t>թոշակառուից</w:t>
      </w:r>
      <w:r w:rsidRPr="00690366">
        <w:rPr>
          <w:rFonts w:ascii="Arial" w:hAnsi="Arial" w:cs="Arial"/>
          <w:sz w:val="20"/>
          <w:szCs w:val="20"/>
          <w:lang w:val="hy-AM"/>
        </w:rPr>
        <w:t xml:space="preserve">, </w:t>
      </w:r>
      <w:r w:rsidRPr="00690366">
        <w:rPr>
          <w:rFonts w:ascii="Sylfaen" w:hAnsi="Sylfaen" w:cs="Sylfaen"/>
          <w:sz w:val="20"/>
          <w:szCs w:val="20"/>
          <w:lang w:val="hy-AM"/>
        </w:rPr>
        <w:t>ՀՀ</w:t>
      </w:r>
      <w:r w:rsidRPr="00690366">
        <w:rPr>
          <w:rFonts w:ascii="Arial" w:hAnsi="Arial" w:cs="Arial"/>
          <w:sz w:val="20"/>
          <w:szCs w:val="20"/>
          <w:lang w:val="hy-AM"/>
        </w:rPr>
        <w:t xml:space="preserve"> </w:t>
      </w:r>
      <w:r w:rsidRPr="00690366">
        <w:rPr>
          <w:rFonts w:ascii="Sylfaen" w:hAnsi="Sylfaen" w:cs="Sylfaen"/>
          <w:sz w:val="20"/>
          <w:szCs w:val="20"/>
          <w:lang w:val="hy-AM"/>
        </w:rPr>
        <w:t>զինված</w:t>
      </w:r>
      <w:r w:rsidRPr="00690366">
        <w:rPr>
          <w:rFonts w:ascii="Arial" w:hAnsi="Arial" w:cs="Arial"/>
          <w:sz w:val="20"/>
          <w:szCs w:val="20"/>
          <w:lang w:val="hy-AM"/>
        </w:rPr>
        <w:t xml:space="preserve"> </w:t>
      </w:r>
      <w:r w:rsidRPr="00690366">
        <w:rPr>
          <w:rFonts w:ascii="Sylfaen" w:hAnsi="Sylfaen" w:cs="Sylfaen"/>
          <w:sz w:val="20"/>
          <w:szCs w:val="20"/>
          <w:lang w:val="hy-AM"/>
        </w:rPr>
        <w:t>ուժերում</w:t>
      </w:r>
      <w:r w:rsidRPr="00690366">
        <w:rPr>
          <w:rFonts w:ascii="Arial" w:hAnsi="Arial" w:cs="Arial"/>
          <w:sz w:val="20"/>
          <w:szCs w:val="20"/>
          <w:lang w:val="hy-AM"/>
        </w:rPr>
        <w:t xml:space="preserve"> </w:t>
      </w:r>
      <w:r w:rsidRPr="00690366">
        <w:rPr>
          <w:rFonts w:ascii="Sylfaen" w:hAnsi="Sylfaen" w:cs="Sylfaen"/>
          <w:sz w:val="20"/>
          <w:szCs w:val="20"/>
          <w:lang w:val="hy-AM"/>
        </w:rPr>
        <w:t>ծառայողից</w:t>
      </w:r>
      <w:r w:rsidRPr="00690366">
        <w:rPr>
          <w:rFonts w:ascii="Arial" w:hAnsi="Arial" w:cs="Arial"/>
          <w:sz w:val="20"/>
          <w:szCs w:val="20"/>
          <w:lang w:val="hy-AM"/>
        </w:rPr>
        <w:t>, 1-</w:t>
      </w:r>
      <w:r w:rsidRPr="00690366">
        <w:rPr>
          <w:rFonts w:ascii="Sylfaen" w:hAnsi="Sylfaen" w:cs="Sylfaen"/>
          <w:sz w:val="20"/>
          <w:szCs w:val="20"/>
          <w:lang w:val="hy-AM"/>
        </w:rPr>
        <w:t>ին</w:t>
      </w:r>
      <w:r w:rsidRPr="00690366">
        <w:rPr>
          <w:rFonts w:ascii="Arial" w:hAnsi="Arial" w:cs="Arial"/>
          <w:sz w:val="20"/>
          <w:szCs w:val="20"/>
          <w:lang w:val="hy-AM"/>
        </w:rPr>
        <w:t xml:space="preserve"> </w:t>
      </w:r>
      <w:r w:rsidRPr="00690366">
        <w:rPr>
          <w:rFonts w:ascii="Sylfaen" w:hAnsi="Sylfaen" w:cs="Sylfaen"/>
          <w:sz w:val="20"/>
          <w:szCs w:val="20"/>
          <w:lang w:val="hy-AM"/>
        </w:rPr>
        <w:t>և</w:t>
      </w:r>
      <w:r w:rsidRPr="00690366">
        <w:rPr>
          <w:rFonts w:ascii="Arial" w:hAnsi="Arial" w:cs="Arial"/>
          <w:sz w:val="20"/>
          <w:szCs w:val="20"/>
          <w:lang w:val="hy-AM"/>
        </w:rPr>
        <w:t xml:space="preserve"> 2-</w:t>
      </w:r>
      <w:r w:rsidRPr="00690366">
        <w:rPr>
          <w:rFonts w:ascii="Sylfaen" w:hAnsi="Sylfaen" w:cs="Sylfaen"/>
          <w:sz w:val="20"/>
          <w:szCs w:val="20"/>
          <w:lang w:val="hy-AM"/>
        </w:rPr>
        <w:t>րդ</w:t>
      </w:r>
      <w:r w:rsidRPr="00690366">
        <w:rPr>
          <w:rFonts w:ascii="Arial" w:hAnsi="Arial" w:cs="Arial"/>
          <w:sz w:val="20"/>
          <w:szCs w:val="20"/>
          <w:lang w:val="hy-AM"/>
        </w:rPr>
        <w:t xml:space="preserve"> </w:t>
      </w:r>
      <w:r w:rsidRPr="00690366">
        <w:rPr>
          <w:rFonts w:ascii="Sylfaen" w:hAnsi="Sylfaen" w:cs="Sylfaen"/>
          <w:sz w:val="20"/>
          <w:szCs w:val="20"/>
          <w:lang w:val="hy-AM"/>
        </w:rPr>
        <w:t>կարգի</w:t>
      </w:r>
      <w:r w:rsidRPr="00690366">
        <w:rPr>
          <w:rFonts w:ascii="Arial" w:hAnsi="Arial" w:cs="Arial"/>
          <w:sz w:val="20"/>
          <w:szCs w:val="20"/>
          <w:lang w:val="hy-AM"/>
        </w:rPr>
        <w:t xml:space="preserve"> </w:t>
      </w:r>
      <w:r w:rsidRPr="00690366">
        <w:rPr>
          <w:rFonts w:ascii="Sylfaen" w:hAnsi="Sylfaen" w:cs="Sylfaen"/>
          <w:sz w:val="20"/>
          <w:szCs w:val="20"/>
          <w:lang w:val="hy-AM"/>
        </w:rPr>
        <w:t>հաշմանդամից</w:t>
      </w:r>
      <w:r w:rsidRPr="00690366">
        <w:rPr>
          <w:rFonts w:ascii="Arial" w:hAnsi="Arial" w:cs="Arial"/>
          <w:sz w:val="20"/>
          <w:szCs w:val="20"/>
          <w:lang w:val="hy-AM"/>
        </w:rPr>
        <w:t xml:space="preserve"> </w:t>
      </w:r>
      <w:r w:rsidRPr="00690366">
        <w:rPr>
          <w:rFonts w:ascii="Sylfaen" w:hAnsi="Sylfaen" w:cs="Sylfaen"/>
          <w:sz w:val="20"/>
          <w:szCs w:val="20"/>
          <w:lang w:val="hy-AM"/>
        </w:rPr>
        <w:t>կամ</w:t>
      </w:r>
      <w:r w:rsidRPr="00690366">
        <w:rPr>
          <w:rFonts w:ascii="Arial" w:hAnsi="Arial" w:cs="Arial"/>
          <w:sz w:val="20"/>
          <w:szCs w:val="20"/>
          <w:lang w:val="hy-AM"/>
        </w:rPr>
        <w:t xml:space="preserve"> </w:t>
      </w:r>
      <w:r w:rsidRPr="00690366">
        <w:rPr>
          <w:rFonts w:ascii="Sylfaen" w:hAnsi="Sylfaen" w:cs="Sylfaen"/>
          <w:sz w:val="20"/>
          <w:szCs w:val="20"/>
          <w:lang w:val="hy-AM"/>
        </w:rPr>
        <w:t>մինչև</w:t>
      </w:r>
      <w:r w:rsidRPr="00690366">
        <w:rPr>
          <w:rFonts w:ascii="Arial" w:hAnsi="Arial" w:cs="Arial"/>
          <w:sz w:val="20"/>
          <w:szCs w:val="20"/>
          <w:lang w:val="hy-AM"/>
        </w:rPr>
        <w:t xml:space="preserve"> 23 </w:t>
      </w:r>
      <w:r w:rsidRPr="00690366">
        <w:rPr>
          <w:rFonts w:ascii="Sylfaen" w:hAnsi="Sylfaen" w:cs="Sylfaen"/>
          <w:sz w:val="20"/>
          <w:szCs w:val="20"/>
          <w:lang w:val="hy-AM"/>
        </w:rPr>
        <w:t>տարեկան</w:t>
      </w:r>
      <w:r w:rsidRPr="00690366">
        <w:rPr>
          <w:rFonts w:ascii="Arial" w:hAnsi="Arial" w:cs="Arial"/>
          <w:sz w:val="20"/>
          <w:szCs w:val="20"/>
          <w:lang w:val="hy-AM"/>
        </w:rPr>
        <w:t xml:space="preserve"> </w:t>
      </w:r>
      <w:r w:rsidRPr="00690366">
        <w:rPr>
          <w:rFonts w:ascii="Sylfaen" w:hAnsi="Sylfaen" w:cs="Sylfaen"/>
          <w:sz w:val="20"/>
          <w:szCs w:val="20"/>
          <w:lang w:val="hy-AM"/>
        </w:rPr>
        <w:t>առկա</w:t>
      </w:r>
      <w:r w:rsidRPr="00690366">
        <w:rPr>
          <w:rFonts w:ascii="Arial" w:hAnsi="Arial" w:cs="Arial"/>
          <w:sz w:val="20"/>
          <w:szCs w:val="20"/>
          <w:lang w:val="hy-AM"/>
        </w:rPr>
        <w:t xml:space="preserve"> </w:t>
      </w:r>
      <w:r w:rsidRPr="00690366">
        <w:rPr>
          <w:rFonts w:ascii="Sylfaen" w:hAnsi="Sylfaen" w:cs="Sylfaen"/>
          <w:sz w:val="20"/>
          <w:szCs w:val="20"/>
          <w:lang w:val="hy-AM"/>
        </w:rPr>
        <w:t>համակարգում</w:t>
      </w:r>
      <w:r w:rsidRPr="00690366">
        <w:rPr>
          <w:rFonts w:ascii="Arial" w:hAnsi="Arial" w:cs="Arial"/>
          <w:sz w:val="20"/>
          <w:szCs w:val="20"/>
          <w:lang w:val="hy-AM"/>
        </w:rPr>
        <w:t xml:space="preserve"> </w:t>
      </w:r>
      <w:r w:rsidRPr="00690366">
        <w:rPr>
          <w:rFonts w:ascii="Sylfaen" w:hAnsi="Sylfaen" w:cs="Sylfaen"/>
          <w:sz w:val="20"/>
          <w:szCs w:val="20"/>
          <w:lang w:val="hy-AM"/>
        </w:rPr>
        <w:t>սովորող</w:t>
      </w:r>
      <w:r w:rsidRPr="00690366">
        <w:rPr>
          <w:rFonts w:ascii="Arial" w:hAnsi="Arial" w:cs="Arial"/>
          <w:sz w:val="20"/>
          <w:szCs w:val="20"/>
          <w:lang w:val="hy-AM"/>
        </w:rPr>
        <w:t xml:space="preserve"> </w:t>
      </w:r>
      <w:r w:rsidRPr="00690366">
        <w:rPr>
          <w:rFonts w:ascii="Sylfaen" w:hAnsi="Sylfaen" w:cs="Sylfaen"/>
          <w:sz w:val="20"/>
          <w:szCs w:val="20"/>
          <w:lang w:val="hy-AM"/>
        </w:rPr>
        <w:t>ուսանողից</w:t>
      </w:r>
      <w:r w:rsidRPr="00690366">
        <w:rPr>
          <w:rFonts w:ascii="Arial" w:hAnsi="Arial" w:cs="Arial"/>
          <w:sz w:val="20"/>
          <w:szCs w:val="20"/>
          <w:lang w:val="hy-AM"/>
        </w:rPr>
        <w:t xml:space="preserve"> </w:t>
      </w:r>
      <w:r w:rsidRPr="00690366">
        <w:rPr>
          <w:rFonts w:ascii="Sylfaen" w:hAnsi="Sylfaen" w:cs="Sylfaen"/>
          <w:sz w:val="20"/>
          <w:szCs w:val="20"/>
          <w:lang w:val="hy-AM"/>
        </w:rPr>
        <w:t>բացի</w:t>
      </w:r>
      <w:r w:rsidRPr="00690366">
        <w:rPr>
          <w:rFonts w:ascii="Arial" w:hAnsi="Arial" w:cs="Arial"/>
          <w:sz w:val="20"/>
          <w:szCs w:val="20"/>
          <w:lang w:val="hy-AM"/>
        </w:rPr>
        <w:t xml:space="preserve"> </w:t>
      </w:r>
      <w:r w:rsidRPr="00690366">
        <w:rPr>
          <w:rFonts w:ascii="Sylfaen" w:hAnsi="Sylfaen" w:cs="Sylfaen"/>
          <w:sz w:val="20"/>
          <w:szCs w:val="20"/>
          <w:lang w:val="hy-AM"/>
        </w:rPr>
        <w:t>ուրիշ</w:t>
      </w:r>
      <w:r w:rsidRPr="00690366">
        <w:rPr>
          <w:rFonts w:ascii="Arial" w:hAnsi="Arial" w:cs="Arial"/>
          <w:sz w:val="20"/>
          <w:szCs w:val="20"/>
          <w:lang w:val="hy-AM"/>
        </w:rPr>
        <w:t xml:space="preserve"> </w:t>
      </w:r>
      <w:r w:rsidR="008B1434" w:rsidRPr="008B1434">
        <w:rPr>
          <w:rFonts w:ascii="Sylfaen" w:hAnsi="Sylfaen" w:cs="Sylfaen"/>
          <w:sz w:val="20"/>
          <w:szCs w:val="20"/>
          <w:lang w:val="hy-AM"/>
        </w:rPr>
        <w:t xml:space="preserve">աշխատունակ տարիքի </w:t>
      </w:r>
      <w:r w:rsidRPr="00690366">
        <w:rPr>
          <w:rFonts w:ascii="Sylfaen" w:hAnsi="Sylfaen" w:cs="Sylfaen"/>
          <w:sz w:val="20"/>
          <w:szCs w:val="20"/>
          <w:lang w:val="hy-AM"/>
        </w:rPr>
        <w:t>անձ</w:t>
      </w:r>
      <w:r w:rsidRPr="00690366">
        <w:rPr>
          <w:rFonts w:ascii="Arial" w:hAnsi="Arial" w:cs="Arial"/>
          <w:sz w:val="20"/>
          <w:szCs w:val="20"/>
          <w:lang w:val="hy-AM"/>
        </w:rPr>
        <w:t xml:space="preserve"> </w:t>
      </w:r>
      <w:r w:rsidRPr="00690366">
        <w:rPr>
          <w:rFonts w:ascii="Sylfaen" w:hAnsi="Sylfaen" w:cs="Sylfaen"/>
          <w:sz w:val="20"/>
          <w:szCs w:val="20"/>
          <w:lang w:val="hy-AM"/>
        </w:rPr>
        <w:t>չկա</w:t>
      </w:r>
      <w:r w:rsidRPr="00690366">
        <w:rPr>
          <w:rFonts w:ascii="Arial" w:hAnsi="Arial" w:cs="Arial"/>
          <w:sz w:val="20"/>
          <w:szCs w:val="20"/>
          <w:lang w:val="hy-AM"/>
        </w:rPr>
        <w:t>:</w:t>
      </w:r>
    </w:p>
    <w:p w:rsidR="00117331" w:rsidRPr="0093330F" w:rsidRDefault="00117331" w:rsidP="007A501F">
      <w:pPr>
        <w:pStyle w:val="ListParagraph"/>
        <w:numPr>
          <w:ilvl w:val="0"/>
          <w:numId w:val="30"/>
        </w:numPr>
        <w:autoSpaceDE w:val="0"/>
        <w:autoSpaceDN w:val="0"/>
        <w:adjustRightInd w:val="0"/>
        <w:spacing w:before="120" w:after="120" w:line="264" w:lineRule="auto"/>
        <w:ind w:left="806"/>
        <w:contextualSpacing w:val="0"/>
        <w:jc w:val="both"/>
        <w:rPr>
          <w:rFonts w:ascii="Arial" w:hAnsi="Arial" w:cs="Arial"/>
          <w:i/>
          <w:sz w:val="20"/>
          <w:szCs w:val="20"/>
          <w:lang w:val="hy-AM"/>
        </w:rPr>
      </w:pPr>
      <w:r w:rsidRPr="00690366">
        <w:rPr>
          <w:rFonts w:ascii="Sylfaen" w:hAnsi="Sylfaen" w:cs="Sylfaen"/>
          <w:sz w:val="20"/>
          <w:szCs w:val="20"/>
          <w:lang w:val="hy-AM"/>
        </w:rPr>
        <w:t>Թոշակառուներից</w:t>
      </w:r>
      <w:r w:rsidRPr="00690366">
        <w:rPr>
          <w:rFonts w:ascii="Arial" w:hAnsi="Arial" w:cs="Arial"/>
          <w:sz w:val="20"/>
          <w:szCs w:val="20"/>
          <w:lang w:val="hy-AM"/>
        </w:rPr>
        <w:t xml:space="preserve">, </w:t>
      </w:r>
      <w:r w:rsidRPr="00690366">
        <w:rPr>
          <w:rFonts w:ascii="Sylfaen" w:hAnsi="Sylfaen" w:cs="Sylfaen"/>
          <w:sz w:val="20"/>
          <w:szCs w:val="20"/>
          <w:lang w:val="hy-AM"/>
        </w:rPr>
        <w:t>տարեցներից</w:t>
      </w:r>
      <w:r w:rsidRPr="00690366">
        <w:rPr>
          <w:rFonts w:ascii="Arial" w:hAnsi="Arial" w:cs="Arial"/>
          <w:sz w:val="20"/>
          <w:szCs w:val="20"/>
          <w:lang w:val="hy-AM"/>
        </w:rPr>
        <w:t xml:space="preserve"> </w:t>
      </w:r>
      <w:r w:rsidRPr="00690366">
        <w:rPr>
          <w:rFonts w:ascii="Sylfaen" w:hAnsi="Sylfaen" w:cs="Sylfaen"/>
          <w:sz w:val="20"/>
          <w:szCs w:val="20"/>
          <w:lang w:val="hy-AM"/>
        </w:rPr>
        <w:t>բաղկացած</w:t>
      </w:r>
      <w:r w:rsidRPr="00690366">
        <w:rPr>
          <w:rFonts w:ascii="Arial" w:hAnsi="Arial" w:cs="Arial"/>
          <w:sz w:val="20"/>
          <w:szCs w:val="20"/>
          <w:lang w:val="hy-AM"/>
        </w:rPr>
        <w:t xml:space="preserve"> </w:t>
      </w:r>
      <w:r w:rsidRPr="00690366">
        <w:rPr>
          <w:rFonts w:ascii="Sylfaen" w:hAnsi="Sylfaen" w:cs="Sylfaen"/>
          <w:sz w:val="20"/>
          <w:szCs w:val="20"/>
          <w:lang w:val="hy-AM"/>
        </w:rPr>
        <w:t>տնտեսությունները</w:t>
      </w:r>
      <w:r w:rsidRPr="00690366">
        <w:rPr>
          <w:rFonts w:ascii="Arial" w:hAnsi="Arial" w:cs="Arial"/>
          <w:sz w:val="20"/>
          <w:szCs w:val="20"/>
          <w:lang w:val="hy-AM"/>
        </w:rPr>
        <w:t xml:space="preserve">, </w:t>
      </w:r>
      <w:r w:rsidRPr="00690366">
        <w:rPr>
          <w:rFonts w:ascii="Sylfaen" w:hAnsi="Sylfaen" w:cs="Sylfaen"/>
          <w:sz w:val="20"/>
          <w:szCs w:val="20"/>
          <w:lang w:val="hy-AM"/>
        </w:rPr>
        <w:t>որտեղ</w:t>
      </w:r>
      <w:r w:rsidRPr="00690366">
        <w:rPr>
          <w:rFonts w:ascii="Arial" w:hAnsi="Arial" w:cs="Arial"/>
          <w:sz w:val="20"/>
          <w:szCs w:val="20"/>
          <w:lang w:val="hy-AM"/>
        </w:rPr>
        <w:t xml:space="preserve"> </w:t>
      </w:r>
      <w:r w:rsidRPr="00690366">
        <w:rPr>
          <w:rFonts w:ascii="Sylfaen" w:hAnsi="Sylfaen" w:cs="Sylfaen"/>
          <w:sz w:val="20"/>
          <w:szCs w:val="20"/>
          <w:lang w:val="hy-AM"/>
        </w:rPr>
        <w:t>թոշակառուից</w:t>
      </w:r>
      <w:r w:rsidRPr="00690366">
        <w:rPr>
          <w:rFonts w:ascii="Arial" w:hAnsi="Arial" w:cs="Arial"/>
          <w:sz w:val="20"/>
          <w:szCs w:val="20"/>
          <w:lang w:val="hy-AM"/>
        </w:rPr>
        <w:t xml:space="preserve">, </w:t>
      </w:r>
      <w:r w:rsidRPr="00690366">
        <w:rPr>
          <w:rFonts w:ascii="Sylfaen" w:hAnsi="Sylfaen" w:cs="Sylfaen"/>
          <w:sz w:val="20"/>
          <w:szCs w:val="20"/>
          <w:lang w:val="hy-AM"/>
        </w:rPr>
        <w:t>ՀՀ</w:t>
      </w:r>
      <w:r w:rsidRPr="00690366">
        <w:rPr>
          <w:rFonts w:ascii="Arial" w:hAnsi="Arial" w:cs="Arial"/>
          <w:sz w:val="20"/>
          <w:szCs w:val="20"/>
          <w:lang w:val="hy-AM"/>
        </w:rPr>
        <w:t xml:space="preserve"> </w:t>
      </w:r>
      <w:r w:rsidRPr="00690366">
        <w:rPr>
          <w:rFonts w:ascii="Sylfaen" w:hAnsi="Sylfaen" w:cs="Sylfaen"/>
          <w:sz w:val="20"/>
          <w:szCs w:val="20"/>
          <w:lang w:val="hy-AM"/>
        </w:rPr>
        <w:t>զինված</w:t>
      </w:r>
      <w:r w:rsidRPr="00690366">
        <w:rPr>
          <w:rFonts w:ascii="Arial" w:hAnsi="Arial" w:cs="Arial"/>
          <w:sz w:val="20"/>
          <w:szCs w:val="20"/>
          <w:lang w:val="hy-AM"/>
        </w:rPr>
        <w:t xml:space="preserve"> </w:t>
      </w:r>
      <w:r w:rsidRPr="00690366">
        <w:rPr>
          <w:rFonts w:ascii="Sylfaen" w:hAnsi="Sylfaen" w:cs="Sylfaen"/>
          <w:sz w:val="20"/>
          <w:szCs w:val="20"/>
          <w:lang w:val="hy-AM"/>
        </w:rPr>
        <w:t>ուժերում</w:t>
      </w:r>
      <w:r w:rsidRPr="00690366">
        <w:rPr>
          <w:rFonts w:ascii="Arial" w:hAnsi="Arial" w:cs="Arial"/>
          <w:sz w:val="20"/>
          <w:szCs w:val="20"/>
          <w:lang w:val="hy-AM"/>
        </w:rPr>
        <w:t xml:space="preserve"> </w:t>
      </w:r>
      <w:r w:rsidRPr="00690366">
        <w:rPr>
          <w:rFonts w:ascii="Sylfaen" w:hAnsi="Sylfaen" w:cs="Sylfaen"/>
          <w:sz w:val="20"/>
          <w:szCs w:val="20"/>
          <w:lang w:val="hy-AM"/>
        </w:rPr>
        <w:t>ծառայողից</w:t>
      </w:r>
      <w:r w:rsidRPr="00690366">
        <w:rPr>
          <w:rFonts w:ascii="Arial" w:hAnsi="Arial" w:cs="Arial"/>
          <w:sz w:val="20"/>
          <w:szCs w:val="20"/>
          <w:lang w:val="hy-AM"/>
        </w:rPr>
        <w:t>, 1-</w:t>
      </w:r>
      <w:r w:rsidRPr="00690366">
        <w:rPr>
          <w:rFonts w:ascii="Sylfaen" w:hAnsi="Sylfaen" w:cs="Sylfaen"/>
          <w:sz w:val="20"/>
          <w:szCs w:val="20"/>
          <w:lang w:val="hy-AM"/>
        </w:rPr>
        <w:t>ին</w:t>
      </w:r>
      <w:r w:rsidRPr="00690366">
        <w:rPr>
          <w:rFonts w:ascii="Arial" w:hAnsi="Arial" w:cs="Arial"/>
          <w:sz w:val="20"/>
          <w:szCs w:val="20"/>
          <w:lang w:val="hy-AM"/>
        </w:rPr>
        <w:t xml:space="preserve"> </w:t>
      </w:r>
      <w:r w:rsidRPr="00690366">
        <w:rPr>
          <w:rFonts w:ascii="Sylfaen" w:hAnsi="Sylfaen" w:cs="Sylfaen"/>
          <w:sz w:val="20"/>
          <w:szCs w:val="20"/>
          <w:lang w:val="hy-AM"/>
        </w:rPr>
        <w:t>և</w:t>
      </w:r>
      <w:r w:rsidRPr="00690366">
        <w:rPr>
          <w:rFonts w:ascii="Arial" w:hAnsi="Arial" w:cs="Arial"/>
          <w:sz w:val="20"/>
          <w:szCs w:val="20"/>
          <w:lang w:val="hy-AM"/>
        </w:rPr>
        <w:t xml:space="preserve"> 2-</w:t>
      </w:r>
      <w:r w:rsidRPr="00690366">
        <w:rPr>
          <w:rFonts w:ascii="Sylfaen" w:hAnsi="Sylfaen" w:cs="Sylfaen"/>
          <w:sz w:val="20"/>
          <w:szCs w:val="20"/>
          <w:lang w:val="hy-AM"/>
        </w:rPr>
        <w:t>րդ</w:t>
      </w:r>
      <w:r w:rsidRPr="00690366">
        <w:rPr>
          <w:rFonts w:ascii="Arial" w:hAnsi="Arial" w:cs="Arial"/>
          <w:sz w:val="20"/>
          <w:szCs w:val="20"/>
          <w:lang w:val="hy-AM"/>
        </w:rPr>
        <w:t xml:space="preserve"> </w:t>
      </w:r>
      <w:r w:rsidRPr="00690366">
        <w:rPr>
          <w:rFonts w:ascii="Sylfaen" w:hAnsi="Sylfaen" w:cs="Sylfaen"/>
          <w:sz w:val="20"/>
          <w:szCs w:val="20"/>
          <w:lang w:val="hy-AM"/>
        </w:rPr>
        <w:t>կարգի</w:t>
      </w:r>
      <w:r w:rsidRPr="00690366">
        <w:rPr>
          <w:rFonts w:ascii="Arial" w:hAnsi="Arial" w:cs="Arial"/>
          <w:sz w:val="20"/>
          <w:szCs w:val="20"/>
          <w:lang w:val="hy-AM"/>
        </w:rPr>
        <w:t xml:space="preserve"> </w:t>
      </w:r>
      <w:r w:rsidRPr="00690366">
        <w:rPr>
          <w:rFonts w:ascii="Sylfaen" w:hAnsi="Sylfaen" w:cs="Sylfaen"/>
          <w:sz w:val="20"/>
          <w:szCs w:val="20"/>
          <w:lang w:val="hy-AM"/>
        </w:rPr>
        <w:t>հաշմանդամից</w:t>
      </w:r>
      <w:r w:rsidRPr="00690366">
        <w:rPr>
          <w:rFonts w:ascii="Arial" w:hAnsi="Arial" w:cs="Arial"/>
          <w:sz w:val="20"/>
          <w:szCs w:val="20"/>
          <w:lang w:val="hy-AM"/>
        </w:rPr>
        <w:t xml:space="preserve"> </w:t>
      </w:r>
      <w:r w:rsidRPr="00690366">
        <w:rPr>
          <w:rFonts w:ascii="Sylfaen" w:hAnsi="Sylfaen" w:cs="Sylfaen"/>
          <w:sz w:val="20"/>
          <w:szCs w:val="20"/>
          <w:lang w:val="hy-AM"/>
        </w:rPr>
        <w:t>կամ</w:t>
      </w:r>
      <w:r w:rsidRPr="00690366">
        <w:rPr>
          <w:rFonts w:ascii="Arial" w:hAnsi="Arial" w:cs="Arial"/>
          <w:sz w:val="20"/>
          <w:szCs w:val="20"/>
          <w:lang w:val="hy-AM"/>
        </w:rPr>
        <w:t xml:space="preserve"> </w:t>
      </w:r>
      <w:r w:rsidRPr="00690366">
        <w:rPr>
          <w:rFonts w:ascii="Sylfaen" w:hAnsi="Sylfaen" w:cs="Sylfaen"/>
          <w:sz w:val="20"/>
          <w:szCs w:val="20"/>
          <w:lang w:val="hy-AM"/>
        </w:rPr>
        <w:t>մինչև</w:t>
      </w:r>
      <w:r w:rsidRPr="00690366">
        <w:rPr>
          <w:rFonts w:ascii="Arial" w:hAnsi="Arial" w:cs="Arial"/>
          <w:sz w:val="20"/>
          <w:szCs w:val="20"/>
          <w:lang w:val="hy-AM"/>
        </w:rPr>
        <w:t xml:space="preserve"> 23 </w:t>
      </w:r>
      <w:r w:rsidRPr="00690366">
        <w:rPr>
          <w:rFonts w:ascii="Sylfaen" w:hAnsi="Sylfaen" w:cs="Sylfaen"/>
          <w:sz w:val="20"/>
          <w:szCs w:val="20"/>
          <w:lang w:val="hy-AM"/>
        </w:rPr>
        <w:t>տարեկան</w:t>
      </w:r>
      <w:r w:rsidRPr="00690366">
        <w:rPr>
          <w:rFonts w:ascii="Arial" w:hAnsi="Arial" w:cs="Arial"/>
          <w:sz w:val="20"/>
          <w:szCs w:val="20"/>
          <w:lang w:val="hy-AM"/>
        </w:rPr>
        <w:t xml:space="preserve"> </w:t>
      </w:r>
      <w:r w:rsidRPr="00690366">
        <w:rPr>
          <w:rFonts w:ascii="Sylfaen" w:hAnsi="Sylfaen" w:cs="Sylfaen"/>
          <w:sz w:val="20"/>
          <w:szCs w:val="20"/>
          <w:lang w:val="hy-AM"/>
        </w:rPr>
        <w:t>առկա</w:t>
      </w:r>
      <w:r w:rsidRPr="00690366">
        <w:rPr>
          <w:rFonts w:ascii="Arial" w:hAnsi="Arial" w:cs="Arial"/>
          <w:sz w:val="20"/>
          <w:szCs w:val="20"/>
          <w:lang w:val="hy-AM"/>
        </w:rPr>
        <w:t xml:space="preserve"> </w:t>
      </w:r>
      <w:r w:rsidRPr="00690366">
        <w:rPr>
          <w:rFonts w:ascii="Sylfaen" w:hAnsi="Sylfaen" w:cs="Sylfaen"/>
          <w:sz w:val="20"/>
          <w:szCs w:val="20"/>
          <w:lang w:val="hy-AM"/>
        </w:rPr>
        <w:t>համակարգում</w:t>
      </w:r>
      <w:r w:rsidRPr="00690366">
        <w:rPr>
          <w:rFonts w:ascii="Arial" w:hAnsi="Arial" w:cs="Arial"/>
          <w:sz w:val="20"/>
          <w:szCs w:val="20"/>
          <w:lang w:val="hy-AM"/>
        </w:rPr>
        <w:t xml:space="preserve"> </w:t>
      </w:r>
      <w:r w:rsidRPr="00690366">
        <w:rPr>
          <w:rFonts w:ascii="Sylfaen" w:hAnsi="Sylfaen" w:cs="Sylfaen"/>
          <w:sz w:val="20"/>
          <w:szCs w:val="20"/>
          <w:lang w:val="hy-AM"/>
        </w:rPr>
        <w:t>սովորող</w:t>
      </w:r>
      <w:r w:rsidRPr="00690366">
        <w:rPr>
          <w:rFonts w:ascii="Arial" w:hAnsi="Arial" w:cs="Arial"/>
          <w:sz w:val="20"/>
          <w:szCs w:val="20"/>
          <w:lang w:val="hy-AM"/>
        </w:rPr>
        <w:t xml:space="preserve"> </w:t>
      </w:r>
      <w:r w:rsidRPr="00690366">
        <w:rPr>
          <w:rFonts w:ascii="Sylfaen" w:hAnsi="Sylfaen" w:cs="Sylfaen"/>
          <w:sz w:val="20"/>
          <w:szCs w:val="20"/>
          <w:lang w:val="hy-AM"/>
        </w:rPr>
        <w:t>ուսանողից</w:t>
      </w:r>
      <w:r w:rsidRPr="00690366">
        <w:rPr>
          <w:rFonts w:ascii="Arial" w:hAnsi="Arial" w:cs="Arial"/>
          <w:sz w:val="20"/>
          <w:szCs w:val="20"/>
          <w:lang w:val="hy-AM"/>
        </w:rPr>
        <w:t xml:space="preserve"> </w:t>
      </w:r>
      <w:r w:rsidRPr="00690366">
        <w:rPr>
          <w:rFonts w:ascii="Sylfaen" w:hAnsi="Sylfaen" w:cs="Sylfaen"/>
          <w:sz w:val="20"/>
          <w:szCs w:val="20"/>
          <w:lang w:val="hy-AM"/>
        </w:rPr>
        <w:t>բացի</w:t>
      </w:r>
      <w:r w:rsidRPr="00690366">
        <w:rPr>
          <w:rFonts w:ascii="Arial" w:hAnsi="Arial" w:cs="Arial"/>
          <w:sz w:val="20"/>
          <w:szCs w:val="20"/>
          <w:lang w:val="hy-AM"/>
        </w:rPr>
        <w:t xml:space="preserve"> </w:t>
      </w:r>
      <w:r w:rsidRPr="00690366">
        <w:rPr>
          <w:rFonts w:ascii="Sylfaen" w:hAnsi="Sylfaen" w:cs="Sylfaen"/>
          <w:sz w:val="20"/>
          <w:szCs w:val="20"/>
          <w:lang w:val="hy-AM"/>
        </w:rPr>
        <w:t>ուրիշ</w:t>
      </w:r>
      <w:r w:rsidRPr="00690366">
        <w:rPr>
          <w:rFonts w:ascii="Arial" w:hAnsi="Arial" w:cs="Arial"/>
          <w:sz w:val="20"/>
          <w:szCs w:val="20"/>
          <w:lang w:val="hy-AM"/>
        </w:rPr>
        <w:t xml:space="preserve"> </w:t>
      </w:r>
      <w:r w:rsidR="008B1434" w:rsidRPr="008B1434">
        <w:rPr>
          <w:rFonts w:ascii="Sylfaen" w:hAnsi="Sylfaen" w:cs="Sylfaen"/>
          <w:sz w:val="20"/>
          <w:szCs w:val="20"/>
          <w:lang w:val="hy-AM"/>
        </w:rPr>
        <w:t>աշխատունակ տարիքի</w:t>
      </w:r>
      <w:r w:rsidRPr="00690366">
        <w:rPr>
          <w:rFonts w:ascii="Arial" w:hAnsi="Arial" w:cs="Arial"/>
          <w:sz w:val="20"/>
          <w:szCs w:val="20"/>
          <w:lang w:val="hy-AM"/>
        </w:rPr>
        <w:t xml:space="preserve"> </w:t>
      </w:r>
      <w:r w:rsidRPr="00690366">
        <w:rPr>
          <w:rFonts w:ascii="Sylfaen" w:hAnsi="Sylfaen" w:cs="Sylfaen"/>
          <w:sz w:val="20"/>
          <w:szCs w:val="20"/>
          <w:lang w:val="hy-AM"/>
        </w:rPr>
        <w:t>անձ</w:t>
      </w:r>
      <w:r w:rsidRPr="00690366">
        <w:rPr>
          <w:rFonts w:ascii="Arial" w:hAnsi="Arial" w:cs="Arial"/>
          <w:sz w:val="20"/>
          <w:szCs w:val="20"/>
          <w:lang w:val="hy-AM"/>
        </w:rPr>
        <w:t xml:space="preserve"> </w:t>
      </w:r>
      <w:r w:rsidRPr="00690366">
        <w:rPr>
          <w:rFonts w:ascii="Sylfaen" w:hAnsi="Sylfaen" w:cs="Sylfaen"/>
          <w:sz w:val="20"/>
          <w:szCs w:val="20"/>
          <w:lang w:val="hy-AM"/>
        </w:rPr>
        <w:t>չկա</w:t>
      </w:r>
      <w:r w:rsidRPr="00690366">
        <w:rPr>
          <w:rFonts w:ascii="Arial" w:hAnsi="Arial" w:cs="Arial"/>
          <w:sz w:val="20"/>
          <w:szCs w:val="20"/>
          <w:lang w:val="hy-AM"/>
        </w:rPr>
        <w:t>:</w:t>
      </w:r>
    </w:p>
    <w:p w:rsidR="0093330F" w:rsidRPr="00690366" w:rsidRDefault="0093330F" w:rsidP="0093330F">
      <w:pPr>
        <w:pStyle w:val="ListParagraph"/>
        <w:autoSpaceDE w:val="0"/>
        <w:autoSpaceDN w:val="0"/>
        <w:adjustRightInd w:val="0"/>
        <w:spacing w:before="120" w:after="120" w:line="264" w:lineRule="auto"/>
        <w:ind w:left="806"/>
        <w:contextualSpacing w:val="0"/>
        <w:jc w:val="both"/>
        <w:rPr>
          <w:rFonts w:ascii="Arial" w:hAnsi="Arial" w:cs="Arial"/>
          <w:i/>
          <w:sz w:val="20"/>
          <w:szCs w:val="20"/>
          <w:lang w:val="hy-AM"/>
        </w:rPr>
      </w:pPr>
    </w:p>
    <w:p w:rsidR="00117331" w:rsidRPr="00690366" w:rsidRDefault="00E35C78" w:rsidP="007A501F">
      <w:pPr>
        <w:pStyle w:val="ListParagraph"/>
        <w:numPr>
          <w:ilvl w:val="0"/>
          <w:numId w:val="55"/>
        </w:numPr>
        <w:autoSpaceDE w:val="0"/>
        <w:autoSpaceDN w:val="0"/>
        <w:adjustRightInd w:val="0"/>
        <w:spacing w:before="120" w:after="120" w:line="264" w:lineRule="auto"/>
        <w:ind w:left="709" w:hanging="283"/>
        <w:contextualSpacing w:val="0"/>
        <w:jc w:val="both"/>
        <w:rPr>
          <w:rFonts w:ascii="Arial" w:hAnsi="Arial" w:cs="Arial"/>
          <w:i/>
          <w:sz w:val="20"/>
          <w:szCs w:val="20"/>
          <w:lang w:val="hy-AM"/>
        </w:rPr>
      </w:pPr>
      <w:r>
        <w:rPr>
          <w:rFonts w:ascii="Sylfaen" w:eastAsia="Sylfaen" w:hAnsi="Sylfaen" w:cs="Sylfaen"/>
          <w:b/>
          <w:i/>
          <w:spacing w:val="-3"/>
          <w:sz w:val="20"/>
          <w:szCs w:val="20"/>
          <w:lang w:val="hy-AM"/>
        </w:rPr>
        <w:lastRenderedPageBreak/>
        <w:t>Հ</w:t>
      </w:r>
      <w:r w:rsidR="00117331" w:rsidRPr="00690366">
        <w:rPr>
          <w:rFonts w:ascii="Sylfaen" w:eastAsia="Sylfaen" w:hAnsi="Sylfaen" w:cs="Sylfaen"/>
          <w:b/>
          <w:i/>
          <w:spacing w:val="-3"/>
          <w:sz w:val="20"/>
          <w:szCs w:val="20"/>
        </w:rPr>
        <w:t>նարավո՞</w:t>
      </w:r>
      <w:r w:rsidR="00117331" w:rsidRPr="00690366">
        <w:rPr>
          <w:rFonts w:ascii="Sylfaen" w:eastAsia="Sylfaen" w:hAnsi="Sylfaen" w:cs="Sylfaen"/>
          <w:b/>
          <w:i/>
          <w:sz w:val="20"/>
          <w:szCs w:val="20"/>
        </w:rPr>
        <w:t>ր</w:t>
      </w:r>
      <w:r w:rsidR="00117331" w:rsidRPr="00690366">
        <w:rPr>
          <w:rFonts w:ascii="Arial" w:eastAsia="Sylfaen" w:hAnsi="Arial" w:cs="Arial"/>
          <w:b/>
          <w:i/>
          <w:sz w:val="20"/>
          <w:szCs w:val="20"/>
        </w:rPr>
        <w:t xml:space="preserve"> </w:t>
      </w:r>
      <w:r w:rsidR="00117331" w:rsidRPr="00690366">
        <w:rPr>
          <w:rFonts w:ascii="Sylfaen" w:eastAsia="Sylfaen" w:hAnsi="Sylfaen" w:cs="Sylfaen"/>
          <w:b/>
          <w:i/>
          <w:sz w:val="20"/>
          <w:szCs w:val="20"/>
        </w:rPr>
        <w:t>է</w:t>
      </w:r>
      <w:r w:rsidR="00117331" w:rsidRPr="00690366">
        <w:rPr>
          <w:rFonts w:ascii="Arial" w:eastAsia="Sylfaen" w:hAnsi="Arial" w:cs="Arial"/>
          <w:b/>
          <w:i/>
          <w:sz w:val="20"/>
          <w:szCs w:val="20"/>
        </w:rPr>
        <w:t xml:space="preserve"> </w:t>
      </w:r>
      <w:r w:rsidR="00117331" w:rsidRPr="00690366">
        <w:rPr>
          <w:rFonts w:ascii="Sylfaen" w:eastAsia="Sylfaen" w:hAnsi="Sylfaen" w:cs="Sylfaen"/>
          <w:b/>
          <w:i/>
          <w:spacing w:val="-3"/>
          <w:sz w:val="20"/>
          <w:szCs w:val="20"/>
        </w:rPr>
        <w:t>ա</w:t>
      </w:r>
      <w:r w:rsidR="00117331" w:rsidRPr="00690366">
        <w:rPr>
          <w:rFonts w:ascii="Sylfaen" w:eastAsia="Sylfaen" w:hAnsi="Sylfaen" w:cs="Sylfaen"/>
          <w:b/>
          <w:i/>
          <w:spacing w:val="2"/>
          <w:sz w:val="20"/>
          <w:szCs w:val="20"/>
        </w:rPr>
        <w:t>ր</w:t>
      </w:r>
      <w:r w:rsidR="00117331" w:rsidRPr="00690366">
        <w:rPr>
          <w:rFonts w:ascii="Sylfaen" w:eastAsia="Sylfaen" w:hAnsi="Sylfaen" w:cs="Sylfaen"/>
          <w:b/>
          <w:i/>
          <w:spacing w:val="-3"/>
          <w:sz w:val="20"/>
          <w:szCs w:val="20"/>
        </w:rPr>
        <w:t>դ</w:t>
      </w:r>
      <w:r w:rsidR="00117331" w:rsidRPr="00690366">
        <w:rPr>
          <w:rFonts w:ascii="Sylfaen" w:eastAsia="Sylfaen" w:hAnsi="Sylfaen" w:cs="Sylfaen"/>
          <w:b/>
          <w:i/>
          <w:spacing w:val="1"/>
          <w:sz w:val="20"/>
          <w:szCs w:val="20"/>
        </w:rPr>
        <w:t>յ</w:t>
      </w:r>
      <w:r w:rsidR="00117331" w:rsidRPr="00690366">
        <w:rPr>
          <w:rFonts w:ascii="Sylfaen" w:eastAsia="Sylfaen" w:hAnsi="Sylfaen" w:cs="Sylfaen"/>
          <w:b/>
          <w:i/>
          <w:spacing w:val="2"/>
          <w:sz w:val="20"/>
          <w:szCs w:val="20"/>
        </w:rPr>
        <w:t>ո</w:t>
      </w:r>
      <w:r w:rsidR="00117331" w:rsidRPr="00690366">
        <w:rPr>
          <w:rFonts w:ascii="Sylfaen" w:eastAsia="Sylfaen" w:hAnsi="Sylfaen" w:cs="Sylfaen"/>
          <w:b/>
          <w:i/>
          <w:spacing w:val="-6"/>
          <w:sz w:val="20"/>
          <w:szCs w:val="20"/>
        </w:rPr>
        <w:t>ք</w:t>
      </w:r>
      <w:r w:rsidR="00117331" w:rsidRPr="00690366">
        <w:rPr>
          <w:rFonts w:ascii="Arial" w:hAnsi="Arial" w:cs="Arial"/>
          <w:b/>
          <w:bCs/>
          <w:i/>
          <w:sz w:val="20"/>
          <w:szCs w:val="20"/>
        </w:rPr>
        <w:t xml:space="preserve">, </w:t>
      </w:r>
      <w:r w:rsidR="00117331" w:rsidRPr="00690366">
        <w:rPr>
          <w:rFonts w:ascii="Sylfaen" w:eastAsia="Sylfaen" w:hAnsi="Sylfaen" w:cs="Sylfaen"/>
          <w:b/>
          <w:i/>
          <w:spacing w:val="-3"/>
          <w:sz w:val="20"/>
          <w:szCs w:val="20"/>
        </w:rPr>
        <w:t>ո</w:t>
      </w:r>
      <w:r w:rsidR="00117331" w:rsidRPr="00690366">
        <w:rPr>
          <w:rFonts w:ascii="Sylfaen" w:eastAsia="Sylfaen" w:hAnsi="Sylfaen" w:cs="Sylfaen"/>
          <w:b/>
          <w:i/>
          <w:sz w:val="20"/>
          <w:szCs w:val="20"/>
        </w:rPr>
        <w:t>ր</w:t>
      </w:r>
      <w:r w:rsidR="00117331" w:rsidRPr="00690366">
        <w:rPr>
          <w:rFonts w:ascii="Arial" w:eastAsia="Sylfaen" w:hAnsi="Arial" w:cs="Arial"/>
          <w:b/>
          <w:i/>
          <w:sz w:val="20"/>
          <w:szCs w:val="20"/>
        </w:rPr>
        <w:t xml:space="preserve"> </w:t>
      </w:r>
      <w:r w:rsidR="00117331" w:rsidRPr="00690366">
        <w:rPr>
          <w:rFonts w:ascii="Sylfaen" w:eastAsia="Sylfaen" w:hAnsi="Sylfaen" w:cs="Sylfaen"/>
          <w:b/>
          <w:i/>
          <w:spacing w:val="-7"/>
          <w:sz w:val="20"/>
          <w:szCs w:val="20"/>
        </w:rPr>
        <w:t>շ</w:t>
      </w:r>
      <w:r w:rsidR="00117331" w:rsidRPr="00690366">
        <w:rPr>
          <w:rFonts w:ascii="Sylfaen" w:eastAsia="Sylfaen" w:hAnsi="Sylfaen" w:cs="Sylfaen"/>
          <w:b/>
          <w:i/>
          <w:spacing w:val="2"/>
          <w:sz w:val="20"/>
          <w:szCs w:val="20"/>
        </w:rPr>
        <w:t>ի</w:t>
      </w:r>
      <w:r w:rsidR="00117331" w:rsidRPr="00690366">
        <w:rPr>
          <w:rFonts w:ascii="Sylfaen" w:eastAsia="Sylfaen" w:hAnsi="Sylfaen" w:cs="Sylfaen"/>
          <w:b/>
          <w:i/>
          <w:spacing w:val="-5"/>
          <w:sz w:val="20"/>
          <w:szCs w:val="20"/>
        </w:rPr>
        <w:t>ն</w:t>
      </w:r>
      <w:r w:rsidR="00117331" w:rsidRPr="00690366">
        <w:rPr>
          <w:rFonts w:ascii="Sylfaen" w:eastAsia="Sylfaen" w:hAnsi="Sylfaen" w:cs="Sylfaen"/>
          <w:b/>
          <w:i/>
          <w:spacing w:val="2"/>
          <w:sz w:val="20"/>
          <w:szCs w:val="20"/>
        </w:rPr>
        <w:t>ա</w:t>
      </w:r>
      <w:r w:rsidR="00117331" w:rsidRPr="00690366">
        <w:rPr>
          <w:rFonts w:ascii="Sylfaen" w:eastAsia="Sylfaen" w:hAnsi="Sylfaen" w:cs="Sylfaen"/>
          <w:b/>
          <w:i/>
          <w:spacing w:val="-3"/>
          <w:sz w:val="20"/>
          <w:szCs w:val="20"/>
        </w:rPr>
        <w:t>ր</w:t>
      </w:r>
      <w:r w:rsidR="00117331" w:rsidRPr="00690366">
        <w:rPr>
          <w:rFonts w:ascii="Sylfaen" w:eastAsia="Sylfaen" w:hAnsi="Sylfaen" w:cs="Sylfaen"/>
          <w:b/>
          <w:i/>
          <w:spacing w:val="2"/>
          <w:sz w:val="20"/>
          <w:szCs w:val="20"/>
        </w:rPr>
        <w:t>ա</w:t>
      </w:r>
      <w:r w:rsidR="00117331" w:rsidRPr="00690366">
        <w:rPr>
          <w:rFonts w:ascii="Sylfaen" w:eastAsia="Sylfaen" w:hAnsi="Sylfaen" w:cs="Sylfaen"/>
          <w:b/>
          <w:i/>
          <w:spacing w:val="-3"/>
          <w:sz w:val="20"/>
          <w:szCs w:val="20"/>
        </w:rPr>
        <w:t>ր</w:t>
      </w:r>
      <w:r w:rsidR="00117331" w:rsidRPr="00690366">
        <w:rPr>
          <w:rFonts w:ascii="Sylfaen" w:eastAsia="Sylfaen" w:hAnsi="Sylfaen" w:cs="Sylfaen"/>
          <w:b/>
          <w:i/>
          <w:spacing w:val="2"/>
          <w:sz w:val="20"/>
          <w:szCs w:val="20"/>
        </w:rPr>
        <w:t>ո</w:t>
      </w:r>
      <w:r w:rsidR="00117331" w:rsidRPr="00690366">
        <w:rPr>
          <w:rFonts w:ascii="Sylfaen" w:eastAsia="Sylfaen" w:hAnsi="Sylfaen" w:cs="Sylfaen"/>
          <w:b/>
          <w:i/>
          <w:spacing w:val="-1"/>
          <w:sz w:val="20"/>
          <w:szCs w:val="20"/>
        </w:rPr>
        <w:t>ւ</w:t>
      </w:r>
      <w:r w:rsidR="00117331" w:rsidRPr="00690366">
        <w:rPr>
          <w:rFonts w:ascii="Sylfaen" w:eastAsia="Sylfaen" w:hAnsi="Sylfaen" w:cs="Sylfaen"/>
          <w:b/>
          <w:i/>
          <w:spacing w:val="-2"/>
          <w:sz w:val="20"/>
          <w:szCs w:val="20"/>
        </w:rPr>
        <w:t>թ</w:t>
      </w:r>
      <w:r w:rsidR="00117331" w:rsidRPr="00690366">
        <w:rPr>
          <w:rFonts w:ascii="Sylfaen" w:eastAsia="Sylfaen" w:hAnsi="Sylfaen" w:cs="Sylfaen"/>
          <w:b/>
          <w:i/>
          <w:spacing w:val="-4"/>
          <w:sz w:val="20"/>
          <w:szCs w:val="20"/>
        </w:rPr>
        <w:t>յ</w:t>
      </w:r>
      <w:r w:rsidR="00117331" w:rsidRPr="00690366">
        <w:rPr>
          <w:rFonts w:ascii="Sylfaen" w:eastAsia="Sylfaen" w:hAnsi="Sylfaen" w:cs="Sylfaen"/>
          <w:b/>
          <w:i/>
          <w:spacing w:val="2"/>
          <w:sz w:val="20"/>
          <w:szCs w:val="20"/>
        </w:rPr>
        <w:t>ո</w:t>
      </w:r>
      <w:r w:rsidR="00117331" w:rsidRPr="00690366">
        <w:rPr>
          <w:rFonts w:ascii="Sylfaen" w:eastAsia="Sylfaen" w:hAnsi="Sylfaen" w:cs="Sylfaen"/>
          <w:b/>
          <w:i/>
          <w:spacing w:val="-1"/>
          <w:sz w:val="20"/>
          <w:szCs w:val="20"/>
        </w:rPr>
        <w:t>ւ</w:t>
      </w:r>
      <w:r w:rsidR="00117331" w:rsidRPr="00690366">
        <w:rPr>
          <w:rFonts w:ascii="Sylfaen" w:eastAsia="Sylfaen" w:hAnsi="Sylfaen" w:cs="Sylfaen"/>
          <w:b/>
          <w:i/>
          <w:sz w:val="20"/>
          <w:szCs w:val="20"/>
        </w:rPr>
        <w:t>նը</w:t>
      </w:r>
      <w:r w:rsidR="00117331" w:rsidRPr="00690366">
        <w:rPr>
          <w:rFonts w:ascii="Arial" w:eastAsia="Sylfaen" w:hAnsi="Arial" w:cs="Arial"/>
          <w:b/>
          <w:i/>
          <w:sz w:val="20"/>
          <w:szCs w:val="20"/>
        </w:rPr>
        <w:t xml:space="preserve"> </w:t>
      </w:r>
      <w:r w:rsidR="00117331" w:rsidRPr="00690366">
        <w:rPr>
          <w:rFonts w:ascii="Sylfaen" w:eastAsia="Sylfaen" w:hAnsi="Sylfaen" w:cs="Sylfaen"/>
          <w:b/>
          <w:i/>
          <w:spacing w:val="1"/>
          <w:sz w:val="20"/>
          <w:szCs w:val="20"/>
        </w:rPr>
        <w:t>ս</w:t>
      </w:r>
      <w:r w:rsidR="00117331" w:rsidRPr="00690366">
        <w:rPr>
          <w:rFonts w:ascii="Sylfaen" w:eastAsia="Sylfaen" w:hAnsi="Sylfaen" w:cs="Sylfaen"/>
          <w:b/>
          <w:i/>
          <w:spacing w:val="-2"/>
          <w:sz w:val="20"/>
          <w:szCs w:val="20"/>
        </w:rPr>
        <w:t>կ</w:t>
      </w:r>
      <w:r w:rsidR="00117331" w:rsidRPr="00690366">
        <w:rPr>
          <w:rFonts w:ascii="Sylfaen" w:eastAsia="Sylfaen" w:hAnsi="Sylfaen" w:cs="Sylfaen"/>
          <w:b/>
          <w:i/>
          <w:spacing w:val="-3"/>
          <w:sz w:val="20"/>
          <w:szCs w:val="20"/>
        </w:rPr>
        <w:t>սվ</w:t>
      </w:r>
      <w:r w:rsidR="00117331" w:rsidRPr="00690366">
        <w:rPr>
          <w:rFonts w:ascii="Sylfaen" w:eastAsia="Sylfaen" w:hAnsi="Sylfaen" w:cs="Sylfaen"/>
          <w:b/>
          <w:i/>
          <w:sz w:val="20"/>
          <w:szCs w:val="20"/>
        </w:rPr>
        <w:t>ի</w:t>
      </w:r>
      <w:r w:rsidR="00117331" w:rsidRPr="00690366">
        <w:rPr>
          <w:rFonts w:ascii="Arial" w:eastAsia="Sylfaen" w:hAnsi="Arial" w:cs="Arial"/>
          <w:b/>
          <w:i/>
          <w:spacing w:val="7"/>
          <w:sz w:val="20"/>
          <w:szCs w:val="20"/>
        </w:rPr>
        <w:t xml:space="preserve"> </w:t>
      </w:r>
      <w:r w:rsidR="00117331" w:rsidRPr="00690366">
        <w:rPr>
          <w:rFonts w:ascii="Sylfaen" w:eastAsia="Sylfaen" w:hAnsi="Sylfaen" w:cs="Sylfaen"/>
          <w:b/>
          <w:i/>
          <w:spacing w:val="-5"/>
          <w:sz w:val="20"/>
          <w:szCs w:val="20"/>
        </w:rPr>
        <w:t>մ</w:t>
      </w:r>
      <w:r w:rsidR="00117331" w:rsidRPr="00690366">
        <w:rPr>
          <w:rFonts w:ascii="Sylfaen" w:eastAsia="Sylfaen" w:hAnsi="Sylfaen" w:cs="Sylfaen"/>
          <w:b/>
          <w:i/>
          <w:spacing w:val="2"/>
          <w:sz w:val="20"/>
          <w:szCs w:val="20"/>
        </w:rPr>
        <w:t>ի</w:t>
      </w:r>
      <w:r w:rsidR="00117331" w:rsidRPr="00690366">
        <w:rPr>
          <w:rFonts w:ascii="Sylfaen" w:eastAsia="Sylfaen" w:hAnsi="Sylfaen" w:cs="Sylfaen"/>
          <w:b/>
          <w:i/>
          <w:sz w:val="20"/>
          <w:szCs w:val="20"/>
        </w:rPr>
        <w:t>նչ</w:t>
      </w:r>
      <w:r w:rsidR="00117331" w:rsidRPr="00690366">
        <w:rPr>
          <w:rFonts w:ascii="Arial" w:eastAsia="Sylfaen" w:hAnsi="Arial" w:cs="Arial"/>
          <w:b/>
          <w:i/>
          <w:sz w:val="20"/>
          <w:szCs w:val="20"/>
        </w:rPr>
        <w:t xml:space="preserve"> </w:t>
      </w:r>
      <w:r w:rsidR="00117331" w:rsidRPr="00690366">
        <w:rPr>
          <w:rFonts w:ascii="Sylfaen" w:eastAsia="Sylfaen" w:hAnsi="Sylfaen" w:cs="Sylfaen"/>
          <w:b/>
          <w:i/>
          <w:spacing w:val="-1"/>
          <w:sz w:val="20"/>
          <w:szCs w:val="20"/>
        </w:rPr>
        <w:t>փ</w:t>
      </w:r>
      <w:r w:rsidR="00117331" w:rsidRPr="00690366">
        <w:rPr>
          <w:rFonts w:ascii="Sylfaen" w:eastAsia="Sylfaen" w:hAnsi="Sylfaen" w:cs="Sylfaen"/>
          <w:b/>
          <w:i/>
          <w:spacing w:val="-3"/>
          <w:sz w:val="20"/>
          <w:szCs w:val="20"/>
        </w:rPr>
        <w:t>ո</w:t>
      </w:r>
      <w:r w:rsidR="00117331" w:rsidRPr="00690366">
        <w:rPr>
          <w:rFonts w:ascii="Sylfaen" w:eastAsia="Sylfaen" w:hAnsi="Sylfaen" w:cs="Sylfaen"/>
          <w:b/>
          <w:i/>
          <w:sz w:val="20"/>
          <w:szCs w:val="20"/>
        </w:rPr>
        <w:t>խ</w:t>
      </w:r>
      <w:r w:rsidR="00117331" w:rsidRPr="00690366">
        <w:rPr>
          <w:rFonts w:ascii="Sylfaen" w:eastAsia="Sylfaen" w:hAnsi="Sylfaen" w:cs="Sylfaen"/>
          <w:b/>
          <w:i/>
          <w:spacing w:val="-3"/>
          <w:sz w:val="20"/>
          <w:szCs w:val="20"/>
        </w:rPr>
        <w:t>հ</w:t>
      </w:r>
      <w:r w:rsidR="00117331" w:rsidRPr="00690366">
        <w:rPr>
          <w:rFonts w:ascii="Sylfaen" w:eastAsia="Sylfaen" w:hAnsi="Sylfaen" w:cs="Sylfaen"/>
          <w:b/>
          <w:i/>
          <w:spacing w:val="2"/>
          <w:sz w:val="20"/>
          <w:szCs w:val="20"/>
        </w:rPr>
        <w:t>ա</w:t>
      </w:r>
      <w:r w:rsidR="00117331" w:rsidRPr="00690366">
        <w:rPr>
          <w:rFonts w:ascii="Sylfaen" w:eastAsia="Sylfaen" w:hAnsi="Sylfaen" w:cs="Sylfaen"/>
          <w:b/>
          <w:i/>
          <w:spacing w:val="-5"/>
          <w:sz w:val="20"/>
          <w:szCs w:val="20"/>
        </w:rPr>
        <w:t>տ</w:t>
      </w:r>
      <w:r w:rsidR="00117331" w:rsidRPr="00690366">
        <w:rPr>
          <w:rFonts w:ascii="Sylfaen" w:eastAsia="Sylfaen" w:hAnsi="Sylfaen" w:cs="Sylfaen"/>
          <w:b/>
          <w:i/>
          <w:spacing w:val="2"/>
          <w:sz w:val="20"/>
          <w:szCs w:val="20"/>
        </w:rPr>
        <w:t>ո</w:t>
      </w:r>
      <w:r w:rsidR="00117331" w:rsidRPr="00690366">
        <w:rPr>
          <w:rFonts w:ascii="Sylfaen" w:eastAsia="Sylfaen" w:hAnsi="Sylfaen" w:cs="Sylfaen"/>
          <w:b/>
          <w:i/>
          <w:spacing w:val="-1"/>
          <w:sz w:val="20"/>
          <w:szCs w:val="20"/>
        </w:rPr>
        <w:t>ւց</w:t>
      </w:r>
      <w:r w:rsidR="00117331" w:rsidRPr="00690366">
        <w:rPr>
          <w:rFonts w:ascii="Sylfaen" w:eastAsia="Sylfaen" w:hAnsi="Sylfaen" w:cs="Sylfaen"/>
          <w:b/>
          <w:i/>
          <w:spacing w:val="2"/>
          <w:sz w:val="20"/>
          <w:szCs w:val="20"/>
        </w:rPr>
        <w:t>ո</w:t>
      </w:r>
      <w:r w:rsidR="00117331" w:rsidRPr="00690366">
        <w:rPr>
          <w:rFonts w:ascii="Sylfaen" w:eastAsia="Sylfaen" w:hAnsi="Sylfaen" w:cs="Sylfaen"/>
          <w:b/>
          <w:i/>
          <w:spacing w:val="-1"/>
          <w:sz w:val="20"/>
          <w:szCs w:val="20"/>
        </w:rPr>
        <w:t>ւ</w:t>
      </w:r>
      <w:r w:rsidR="00117331" w:rsidRPr="00690366">
        <w:rPr>
          <w:rFonts w:ascii="Sylfaen" w:eastAsia="Sylfaen" w:hAnsi="Sylfaen" w:cs="Sylfaen"/>
          <w:b/>
          <w:i/>
          <w:sz w:val="20"/>
          <w:szCs w:val="20"/>
        </w:rPr>
        <w:t>մ</w:t>
      </w:r>
      <w:r w:rsidR="00117331" w:rsidRPr="00690366">
        <w:rPr>
          <w:rFonts w:ascii="Sylfaen" w:eastAsia="Sylfaen" w:hAnsi="Sylfaen" w:cs="Sylfaen"/>
          <w:b/>
          <w:i/>
          <w:spacing w:val="-5"/>
          <w:sz w:val="20"/>
          <w:szCs w:val="20"/>
        </w:rPr>
        <w:t>ն</w:t>
      </w:r>
      <w:r w:rsidR="00117331" w:rsidRPr="00690366">
        <w:rPr>
          <w:rFonts w:ascii="Sylfaen" w:eastAsia="Sylfaen" w:hAnsi="Sylfaen" w:cs="Sylfaen"/>
          <w:b/>
          <w:i/>
          <w:spacing w:val="1"/>
          <w:sz w:val="20"/>
          <w:szCs w:val="20"/>
        </w:rPr>
        <w:t>ե</w:t>
      </w:r>
      <w:r w:rsidR="00117331" w:rsidRPr="00690366">
        <w:rPr>
          <w:rFonts w:ascii="Sylfaen" w:eastAsia="Sylfaen" w:hAnsi="Sylfaen" w:cs="Sylfaen"/>
          <w:b/>
          <w:i/>
          <w:spacing w:val="-3"/>
          <w:sz w:val="20"/>
          <w:szCs w:val="20"/>
        </w:rPr>
        <w:t>ր</w:t>
      </w:r>
      <w:r w:rsidR="00117331" w:rsidRPr="00690366">
        <w:rPr>
          <w:rFonts w:ascii="Sylfaen" w:eastAsia="Sylfaen" w:hAnsi="Sylfaen" w:cs="Sylfaen"/>
          <w:b/>
          <w:i/>
          <w:sz w:val="20"/>
          <w:szCs w:val="20"/>
        </w:rPr>
        <w:t>ի</w:t>
      </w:r>
      <w:r w:rsidR="00117331" w:rsidRPr="00690366">
        <w:rPr>
          <w:rFonts w:ascii="Arial" w:eastAsia="Sylfaen" w:hAnsi="Arial" w:cs="Arial"/>
          <w:b/>
          <w:i/>
          <w:sz w:val="20"/>
          <w:szCs w:val="20"/>
        </w:rPr>
        <w:t xml:space="preserve"> </w:t>
      </w:r>
      <w:r w:rsidR="00117331" w:rsidRPr="00690366">
        <w:rPr>
          <w:rFonts w:ascii="Sylfaen" w:eastAsia="Sylfaen" w:hAnsi="Sylfaen" w:cs="Sylfaen"/>
          <w:b/>
          <w:i/>
          <w:spacing w:val="-1"/>
          <w:sz w:val="20"/>
          <w:szCs w:val="20"/>
        </w:rPr>
        <w:t>տ</w:t>
      </w:r>
      <w:r w:rsidR="00117331" w:rsidRPr="00690366">
        <w:rPr>
          <w:rFonts w:ascii="Sylfaen" w:eastAsia="Sylfaen" w:hAnsi="Sylfaen" w:cs="Sylfaen"/>
          <w:b/>
          <w:i/>
          <w:spacing w:val="2"/>
          <w:sz w:val="20"/>
          <w:szCs w:val="20"/>
        </w:rPr>
        <w:t>րա</w:t>
      </w:r>
      <w:r w:rsidR="00117331" w:rsidRPr="00690366">
        <w:rPr>
          <w:rFonts w:ascii="Sylfaen" w:eastAsia="Sylfaen" w:hAnsi="Sylfaen" w:cs="Sylfaen"/>
          <w:b/>
          <w:i/>
          <w:spacing w:val="-5"/>
          <w:sz w:val="20"/>
          <w:szCs w:val="20"/>
        </w:rPr>
        <w:t>մ</w:t>
      </w:r>
      <w:r w:rsidR="00117331" w:rsidRPr="00690366">
        <w:rPr>
          <w:rFonts w:ascii="Sylfaen" w:eastAsia="Sylfaen" w:hAnsi="Sylfaen" w:cs="Sylfaen"/>
          <w:b/>
          <w:i/>
          <w:spacing w:val="-3"/>
          <w:sz w:val="20"/>
          <w:szCs w:val="20"/>
        </w:rPr>
        <w:t>ա</w:t>
      </w:r>
      <w:r w:rsidR="00117331" w:rsidRPr="00690366">
        <w:rPr>
          <w:rFonts w:ascii="Sylfaen" w:eastAsia="Sylfaen" w:hAnsi="Sylfaen" w:cs="Sylfaen"/>
          <w:b/>
          <w:i/>
          <w:spacing w:val="2"/>
          <w:sz w:val="20"/>
          <w:szCs w:val="20"/>
        </w:rPr>
        <w:t>դ</w:t>
      </w:r>
      <w:r w:rsidR="00117331" w:rsidRPr="00690366">
        <w:rPr>
          <w:rFonts w:ascii="Sylfaen" w:eastAsia="Sylfaen" w:hAnsi="Sylfaen" w:cs="Sylfaen"/>
          <w:b/>
          <w:i/>
          <w:spacing w:val="-3"/>
          <w:sz w:val="20"/>
          <w:szCs w:val="20"/>
        </w:rPr>
        <w:t>ր</w:t>
      </w:r>
      <w:r w:rsidR="00117331" w:rsidRPr="00690366">
        <w:rPr>
          <w:rFonts w:ascii="Sylfaen" w:eastAsia="Sylfaen" w:hAnsi="Sylfaen" w:cs="Sylfaen"/>
          <w:b/>
          <w:i/>
          <w:spacing w:val="2"/>
          <w:sz w:val="20"/>
          <w:szCs w:val="20"/>
        </w:rPr>
        <w:t>ո</w:t>
      </w:r>
      <w:r w:rsidR="00117331" w:rsidRPr="00690366">
        <w:rPr>
          <w:rFonts w:ascii="Sylfaen" w:eastAsia="Sylfaen" w:hAnsi="Sylfaen" w:cs="Sylfaen"/>
          <w:b/>
          <w:i/>
          <w:spacing w:val="-1"/>
          <w:sz w:val="20"/>
          <w:szCs w:val="20"/>
        </w:rPr>
        <w:t>ւ</w:t>
      </w:r>
      <w:r w:rsidR="00117331" w:rsidRPr="00690366">
        <w:rPr>
          <w:rFonts w:ascii="Sylfaen" w:eastAsia="Sylfaen" w:hAnsi="Sylfaen" w:cs="Sylfaen"/>
          <w:b/>
          <w:i/>
          <w:spacing w:val="-5"/>
          <w:sz w:val="20"/>
          <w:szCs w:val="20"/>
        </w:rPr>
        <w:t>մ</w:t>
      </w:r>
      <w:r w:rsidR="00117331" w:rsidRPr="00690366">
        <w:rPr>
          <w:rFonts w:ascii="Sylfaen" w:eastAsia="Sylfaen" w:hAnsi="Sylfaen" w:cs="Sylfaen"/>
          <w:b/>
          <w:i/>
          <w:spacing w:val="2"/>
          <w:sz w:val="20"/>
          <w:szCs w:val="20"/>
        </w:rPr>
        <w:t>ը</w:t>
      </w:r>
      <w:r w:rsidR="00117331" w:rsidRPr="00690366">
        <w:rPr>
          <w:rFonts w:ascii="Arial" w:hAnsi="Arial" w:cs="Arial"/>
          <w:b/>
          <w:bCs/>
          <w:i/>
          <w:sz w:val="20"/>
          <w:szCs w:val="20"/>
        </w:rPr>
        <w:t>:</w:t>
      </w:r>
    </w:p>
    <w:p w:rsidR="00117331" w:rsidRPr="00690366" w:rsidRDefault="00117331" w:rsidP="00117331">
      <w:pPr>
        <w:autoSpaceDE w:val="0"/>
        <w:autoSpaceDN w:val="0"/>
        <w:adjustRightInd w:val="0"/>
        <w:spacing w:after="480" w:line="264" w:lineRule="auto"/>
        <w:jc w:val="both"/>
        <w:rPr>
          <w:rFonts w:ascii="Arial" w:eastAsia="Sylfaen" w:hAnsi="Arial" w:cs="Arial"/>
          <w:spacing w:val="-3"/>
          <w:sz w:val="20"/>
          <w:szCs w:val="20"/>
        </w:rPr>
      </w:pPr>
      <w:r w:rsidRPr="00690366">
        <w:rPr>
          <w:rFonts w:ascii="Sylfaen" w:eastAsia="Sylfaen" w:hAnsi="Sylfaen" w:cs="Sylfaen"/>
          <w:sz w:val="20"/>
          <w:szCs w:val="20"/>
        </w:rPr>
        <w:t>Կ</w:t>
      </w:r>
      <w:r w:rsidRPr="00690366">
        <w:rPr>
          <w:rFonts w:ascii="Sylfaen" w:eastAsia="Sylfaen" w:hAnsi="Sylfaen" w:cs="Sylfaen"/>
          <w:spacing w:val="-3"/>
          <w:sz w:val="20"/>
          <w:szCs w:val="20"/>
        </w:rPr>
        <w:t>ա</w:t>
      </w:r>
      <w:r w:rsidRPr="00690366">
        <w:rPr>
          <w:rFonts w:ascii="Sylfaen" w:eastAsia="Sylfaen" w:hAnsi="Sylfaen" w:cs="Sylfaen"/>
          <w:spacing w:val="2"/>
          <w:sz w:val="20"/>
          <w:szCs w:val="20"/>
        </w:rPr>
        <w:t>պա</w:t>
      </w:r>
      <w:r w:rsidRPr="00690366">
        <w:rPr>
          <w:rFonts w:ascii="Sylfaen" w:eastAsia="Sylfaen" w:hAnsi="Sylfaen" w:cs="Sylfaen"/>
          <w:spacing w:val="-5"/>
          <w:sz w:val="20"/>
          <w:szCs w:val="20"/>
        </w:rPr>
        <w:t>լ</w:t>
      </w:r>
      <w:r w:rsidRPr="00690366">
        <w:rPr>
          <w:rFonts w:ascii="Sylfaen" w:eastAsia="Sylfaen" w:hAnsi="Sylfaen" w:cs="Sylfaen"/>
          <w:spacing w:val="2"/>
          <w:sz w:val="20"/>
          <w:szCs w:val="20"/>
        </w:rPr>
        <w:t>ա</w:t>
      </w:r>
      <w:r w:rsidRPr="00690366">
        <w:rPr>
          <w:rFonts w:ascii="Sylfaen" w:eastAsia="Sylfaen" w:hAnsi="Sylfaen" w:cs="Sylfaen"/>
          <w:spacing w:val="-4"/>
          <w:sz w:val="20"/>
          <w:szCs w:val="20"/>
        </w:rPr>
        <w:t>ռ</w:t>
      </w:r>
      <w:r w:rsidRPr="00690366">
        <w:rPr>
          <w:rFonts w:ascii="Sylfaen" w:eastAsia="Sylfaen" w:hAnsi="Sylfaen" w:cs="Sylfaen"/>
          <w:spacing w:val="2"/>
          <w:sz w:val="20"/>
          <w:szCs w:val="20"/>
        </w:rPr>
        <w:t>ո</w:t>
      </w:r>
      <w:r w:rsidRPr="00690366">
        <w:rPr>
          <w:rFonts w:ascii="Sylfaen" w:eastAsia="Sylfaen" w:hAnsi="Sylfaen" w:cs="Sylfaen"/>
          <w:spacing w:val="-1"/>
          <w:sz w:val="20"/>
          <w:szCs w:val="20"/>
        </w:rPr>
        <w:t>ւ</w:t>
      </w:r>
      <w:r w:rsidRPr="00690366">
        <w:rPr>
          <w:rFonts w:ascii="Sylfaen" w:eastAsia="Sylfaen" w:hAnsi="Sylfaen" w:cs="Sylfaen"/>
          <w:sz w:val="20"/>
          <w:szCs w:val="20"/>
        </w:rPr>
        <w:t>ն</w:t>
      </w:r>
      <w:r w:rsidRPr="00690366">
        <w:rPr>
          <w:rFonts w:ascii="Arial" w:eastAsia="Sylfaen" w:hAnsi="Arial" w:cs="Arial"/>
          <w:spacing w:val="5"/>
          <w:sz w:val="20"/>
          <w:szCs w:val="20"/>
        </w:rPr>
        <w:t xml:space="preserve"> </w:t>
      </w:r>
      <w:r w:rsidRPr="00690366">
        <w:rPr>
          <w:rFonts w:ascii="Sylfaen" w:eastAsia="Sylfaen" w:hAnsi="Sylfaen" w:cs="Sylfaen"/>
          <w:spacing w:val="-2"/>
          <w:sz w:val="20"/>
          <w:szCs w:val="20"/>
        </w:rPr>
        <w:t>չ</w:t>
      </w:r>
      <w:r w:rsidRPr="00690366">
        <w:rPr>
          <w:rFonts w:ascii="Sylfaen" w:eastAsia="Sylfaen" w:hAnsi="Sylfaen" w:cs="Sylfaen"/>
          <w:sz w:val="20"/>
          <w:szCs w:val="20"/>
        </w:rPr>
        <w:t>ի</w:t>
      </w:r>
      <w:r w:rsidRPr="00690366">
        <w:rPr>
          <w:rFonts w:ascii="Arial" w:eastAsia="Sylfaen" w:hAnsi="Arial" w:cs="Arial"/>
          <w:spacing w:val="2"/>
          <w:sz w:val="20"/>
          <w:szCs w:val="20"/>
        </w:rPr>
        <w:t xml:space="preserve"> </w:t>
      </w:r>
      <w:r w:rsidRPr="00690366">
        <w:rPr>
          <w:rFonts w:ascii="Sylfaen" w:eastAsia="Sylfaen" w:hAnsi="Sylfaen" w:cs="Sylfaen"/>
          <w:spacing w:val="1"/>
          <w:sz w:val="20"/>
          <w:szCs w:val="20"/>
        </w:rPr>
        <w:t>ս</w:t>
      </w:r>
      <w:r w:rsidRPr="00690366">
        <w:rPr>
          <w:rFonts w:ascii="Sylfaen" w:eastAsia="Sylfaen" w:hAnsi="Sylfaen" w:cs="Sylfaen"/>
          <w:spacing w:val="-2"/>
          <w:sz w:val="20"/>
          <w:szCs w:val="20"/>
        </w:rPr>
        <w:t>կ</w:t>
      </w:r>
      <w:r w:rsidRPr="00690366">
        <w:rPr>
          <w:rFonts w:ascii="Sylfaen" w:eastAsia="Sylfaen" w:hAnsi="Sylfaen" w:cs="Sylfaen"/>
          <w:spacing w:val="-3"/>
          <w:sz w:val="20"/>
          <w:szCs w:val="20"/>
        </w:rPr>
        <w:t>ս</w:t>
      </w:r>
      <w:r w:rsidRPr="00690366">
        <w:rPr>
          <w:rFonts w:ascii="Sylfaen" w:eastAsia="Sylfaen" w:hAnsi="Sylfaen" w:cs="Sylfaen"/>
          <w:spacing w:val="1"/>
          <w:sz w:val="20"/>
          <w:szCs w:val="20"/>
        </w:rPr>
        <w:t>ե</w:t>
      </w:r>
      <w:r w:rsidRPr="00690366">
        <w:rPr>
          <w:rFonts w:ascii="Sylfaen" w:eastAsia="Sylfaen" w:hAnsi="Sylfaen" w:cs="Sylfaen"/>
          <w:sz w:val="20"/>
          <w:szCs w:val="20"/>
        </w:rPr>
        <w:t>լ</w:t>
      </w:r>
      <w:r w:rsidRPr="00690366">
        <w:rPr>
          <w:rFonts w:ascii="Sylfaen" w:eastAsia="Sylfaen" w:hAnsi="Sylfaen" w:cs="Sylfaen"/>
          <w:spacing w:val="2"/>
          <w:sz w:val="20"/>
          <w:szCs w:val="20"/>
        </w:rPr>
        <w:t>ո</w:t>
      </w:r>
      <w:r w:rsidRPr="00690366">
        <w:rPr>
          <w:rFonts w:ascii="Sylfaen" w:eastAsia="Sylfaen" w:hAnsi="Sylfaen" w:cs="Sylfaen"/>
          <w:sz w:val="20"/>
          <w:szCs w:val="20"/>
        </w:rPr>
        <w:t>ւ</w:t>
      </w:r>
      <w:r w:rsidRPr="00690366">
        <w:rPr>
          <w:rFonts w:ascii="Arial" w:eastAsia="Sylfaen" w:hAnsi="Arial" w:cs="Arial"/>
          <w:spacing w:val="4"/>
          <w:sz w:val="20"/>
          <w:szCs w:val="20"/>
        </w:rPr>
        <w:t xml:space="preserve"> </w:t>
      </w:r>
      <w:r w:rsidRPr="00690366">
        <w:rPr>
          <w:rFonts w:ascii="Sylfaen" w:eastAsia="Sylfaen" w:hAnsi="Sylfaen" w:cs="Sylfaen"/>
          <w:spacing w:val="-7"/>
          <w:sz w:val="20"/>
          <w:szCs w:val="20"/>
        </w:rPr>
        <w:t>շ</w:t>
      </w:r>
      <w:r w:rsidRPr="00690366">
        <w:rPr>
          <w:rFonts w:ascii="Sylfaen" w:eastAsia="Sylfaen" w:hAnsi="Sylfaen" w:cs="Sylfaen"/>
          <w:spacing w:val="2"/>
          <w:sz w:val="20"/>
          <w:szCs w:val="20"/>
        </w:rPr>
        <w:t>ի</w:t>
      </w:r>
      <w:r w:rsidRPr="00690366">
        <w:rPr>
          <w:rFonts w:ascii="Sylfaen" w:eastAsia="Sylfaen" w:hAnsi="Sylfaen" w:cs="Sylfaen"/>
          <w:sz w:val="20"/>
          <w:szCs w:val="20"/>
        </w:rPr>
        <w:t>ն</w:t>
      </w:r>
      <w:r w:rsidRPr="00690366">
        <w:rPr>
          <w:rFonts w:ascii="Sylfaen" w:eastAsia="Sylfaen" w:hAnsi="Sylfaen" w:cs="Sylfaen"/>
          <w:spacing w:val="-3"/>
          <w:sz w:val="20"/>
          <w:szCs w:val="20"/>
        </w:rPr>
        <w:t>ար</w:t>
      </w:r>
      <w:r w:rsidRPr="00690366">
        <w:rPr>
          <w:rFonts w:ascii="Sylfaen" w:eastAsia="Sylfaen" w:hAnsi="Sylfaen" w:cs="Sylfaen"/>
          <w:spacing w:val="2"/>
          <w:sz w:val="20"/>
          <w:szCs w:val="20"/>
        </w:rPr>
        <w:t>ա</w:t>
      </w:r>
      <w:r w:rsidRPr="00690366">
        <w:rPr>
          <w:rFonts w:ascii="Sylfaen" w:eastAsia="Sylfaen" w:hAnsi="Sylfaen" w:cs="Sylfaen"/>
          <w:spacing w:val="-3"/>
          <w:sz w:val="20"/>
          <w:szCs w:val="20"/>
        </w:rPr>
        <w:t>ր</w:t>
      </w:r>
      <w:r w:rsidRPr="00690366">
        <w:rPr>
          <w:rFonts w:ascii="Sylfaen" w:eastAsia="Sylfaen" w:hAnsi="Sylfaen" w:cs="Sylfaen"/>
          <w:spacing w:val="2"/>
          <w:sz w:val="20"/>
          <w:szCs w:val="20"/>
        </w:rPr>
        <w:t>ո</w:t>
      </w:r>
      <w:r w:rsidRPr="00690366">
        <w:rPr>
          <w:rFonts w:ascii="Sylfaen" w:eastAsia="Sylfaen" w:hAnsi="Sylfaen" w:cs="Sylfaen"/>
          <w:spacing w:val="-1"/>
          <w:sz w:val="20"/>
          <w:szCs w:val="20"/>
        </w:rPr>
        <w:t>ւ</w:t>
      </w:r>
      <w:r w:rsidRPr="00690366">
        <w:rPr>
          <w:rFonts w:ascii="Sylfaen" w:eastAsia="Sylfaen" w:hAnsi="Sylfaen" w:cs="Sylfaen"/>
          <w:spacing w:val="-2"/>
          <w:sz w:val="20"/>
          <w:szCs w:val="20"/>
        </w:rPr>
        <w:t>թ</w:t>
      </w:r>
      <w:r w:rsidRPr="00690366">
        <w:rPr>
          <w:rFonts w:ascii="Sylfaen" w:eastAsia="Sylfaen" w:hAnsi="Sylfaen" w:cs="Sylfaen"/>
          <w:spacing w:val="-4"/>
          <w:sz w:val="20"/>
          <w:szCs w:val="20"/>
        </w:rPr>
        <w:t>յ</w:t>
      </w:r>
      <w:r w:rsidRPr="00690366">
        <w:rPr>
          <w:rFonts w:ascii="Sylfaen" w:eastAsia="Sylfaen" w:hAnsi="Sylfaen" w:cs="Sylfaen"/>
          <w:spacing w:val="2"/>
          <w:sz w:val="20"/>
          <w:szCs w:val="20"/>
        </w:rPr>
        <w:t>ո</w:t>
      </w:r>
      <w:r w:rsidRPr="00690366">
        <w:rPr>
          <w:rFonts w:ascii="Sylfaen" w:eastAsia="Sylfaen" w:hAnsi="Sylfaen" w:cs="Sylfaen"/>
          <w:spacing w:val="-1"/>
          <w:sz w:val="20"/>
          <w:szCs w:val="20"/>
        </w:rPr>
        <w:t>ւ</w:t>
      </w:r>
      <w:r w:rsidRPr="00690366">
        <w:rPr>
          <w:rFonts w:ascii="Sylfaen" w:eastAsia="Sylfaen" w:hAnsi="Sylfaen" w:cs="Sylfaen"/>
          <w:sz w:val="20"/>
          <w:szCs w:val="20"/>
        </w:rPr>
        <w:t>ն</w:t>
      </w:r>
      <w:r w:rsidRPr="00690366">
        <w:rPr>
          <w:rFonts w:ascii="Arial" w:eastAsia="Sylfaen" w:hAnsi="Arial" w:cs="Arial"/>
          <w:spacing w:val="4"/>
          <w:sz w:val="20"/>
          <w:szCs w:val="20"/>
        </w:rPr>
        <w:t xml:space="preserve"> </w:t>
      </w:r>
      <w:r w:rsidRPr="00690366">
        <w:rPr>
          <w:rFonts w:ascii="Sylfaen" w:eastAsia="Sylfaen" w:hAnsi="Sylfaen" w:cs="Sylfaen"/>
          <w:spacing w:val="-5"/>
          <w:sz w:val="20"/>
          <w:szCs w:val="20"/>
        </w:rPr>
        <w:t>Ծ</w:t>
      </w:r>
      <w:r w:rsidRPr="00690366">
        <w:rPr>
          <w:rFonts w:ascii="Sylfaen" w:eastAsia="Sylfaen" w:hAnsi="Sylfaen" w:cs="Sylfaen"/>
          <w:spacing w:val="2"/>
          <w:sz w:val="20"/>
          <w:szCs w:val="20"/>
        </w:rPr>
        <w:t>րա</w:t>
      </w:r>
      <w:r w:rsidRPr="00690366">
        <w:rPr>
          <w:rFonts w:ascii="Sylfaen" w:eastAsia="Sylfaen" w:hAnsi="Sylfaen" w:cs="Sylfaen"/>
          <w:spacing w:val="-5"/>
          <w:sz w:val="20"/>
          <w:szCs w:val="20"/>
        </w:rPr>
        <w:t>գ</w:t>
      </w:r>
      <w:r w:rsidRPr="00690366">
        <w:rPr>
          <w:rFonts w:ascii="Sylfaen" w:eastAsia="Sylfaen" w:hAnsi="Sylfaen" w:cs="Sylfaen"/>
          <w:spacing w:val="-3"/>
          <w:sz w:val="20"/>
          <w:szCs w:val="20"/>
        </w:rPr>
        <w:t>ր</w:t>
      </w:r>
      <w:r w:rsidRPr="00690366">
        <w:rPr>
          <w:rFonts w:ascii="Sylfaen" w:eastAsia="Sylfaen" w:hAnsi="Sylfaen" w:cs="Sylfaen"/>
          <w:sz w:val="20"/>
          <w:szCs w:val="20"/>
        </w:rPr>
        <w:t>ի</w:t>
      </w:r>
      <w:r w:rsidRPr="00690366">
        <w:rPr>
          <w:rFonts w:ascii="Arial" w:eastAsia="Sylfaen" w:hAnsi="Arial" w:cs="Arial"/>
          <w:spacing w:val="2"/>
          <w:sz w:val="20"/>
          <w:szCs w:val="20"/>
        </w:rPr>
        <w:t xml:space="preserve"> </w:t>
      </w:r>
      <w:r w:rsidRPr="00690366">
        <w:rPr>
          <w:rFonts w:ascii="Sylfaen" w:eastAsia="Sylfaen" w:hAnsi="Sylfaen" w:cs="Sylfaen"/>
          <w:spacing w:val="1"/>
          <w:sz w:val="20"/>
          <w:szCs w:val="20"/>
        </w:rPr>
        <w:t>հողերի</w:t>
      </w:r>
      <w:r w:rsidRPr="00690366">
        <w:rPr>
          <w:rFonts w:ascii="Arial" w:eastAsia="Sylfaen" w:hAnsi="Arial" w:cs="Arial"/>
          <w:spacing w:val="1"/>
          <w:sz w:val="20"/>
          <w:szCs w:val="20"/>
        </w:rPr>
        <w:t xml:space="preserve"> </w:t>
      </w:r>
      <w:r w:rsidRPr="00690366">
        <w:rPr>
          <w:rFonts w:ascii="Sylfaen" w:eastAsia="Sylfaen" w:hAnsi="Sylfaen" w:cs="Sylfaen"/>
          <w:spacing w:val="1"/>
          <w:sz w:val="20"/>
          <w:szCs w:val="20"/>
        </w:rPr>
        <w:t>օտարման</w:t>
      </w:r>
      <w:r w:rsidRPr="00690366">
        <w:rPr>
          <w:rFonts w:ascii="Arial" w:eastAsia="Sylfaen" w:hAnsi="Arial" w:cs="Arial"/>
          <w:sz w:val="20"/>
          <w:szCs w:val="20"/>
        </w:rPr>
        <w:t xml:space="preserve"> </w:t>
      </w:r>
      <w:r w:rsidRPr="00690366">
        <w:rPr>
          <w:rFonts w:ascii="Sylfaen" w:eastAsia="Sylfaen" w:hAnsi="Sylfaen" w:cs="Sylfaen"/>
          <w:spacing w:val="2"/>
          <w:sz w:val="20"/>
          <w:szCs w:val="20"/>
        </w:rPr>
        <w:t>ա</w:t>
      </w:r>
      <w:r w:rsidRPr="00690366">
        <w:rPr>
          <w:rFonts w:ascii="Sylfaen" w:eastAsia="Sylfaen" w:hAnsi="Sylfaen" w:cs="Sylfaen"/>
          <w:spacing w:val="-3"/>
          <w:sz w:val="20"/>
          <w:szCs w:val="20"/>
        </w:rPr>
        <w:t>զդ</w:t>
      </w:r>
      <w:r w:rsidRPr="00690366">
        <w:rPr>
          <w:rFonts w:ascii="Sylfaen" w:eastAsia="Sylfaen" w:hAnsi="Sylfaen" w:cs="Sylfaen"/>
          <w:spacing w:val="1"/>
          <w:sz w:val="20"/>
          <w:szCs w:val="20"/>
        </w:rPr>
        <w:t>ե</w:t>
      </w:r>
      <w:r w:rsidRPr="00690366">
        <w:rPr>
          <w:rFonts w:ascii="Sylfaen" w:eastAsia="Sylfaen" w:hAnsi="Sylfaen" w:cs="Sylfaen"/>
          <w:spacing w:val="-1"/>
          <w:sz w:val="20"/>
          <w:szCs w:val="20"/>
        </w:rPr>
        <w:t>ց</w:t>
      </w:r>
      <w:r w:rsidRPr="00690366">
        <w:rPr>
          <w:rFonts w:ascii="Sylfaen" w:eastAsia="Sylfaen" w:hAnsi="Sylfaen" w:cs="Sylfaen"/>
          <w:spacing w:val="2"/>
          <w:sz w:val="20"/>
          <w:szCs w:val="20"/>
        </w:rPr>
        <w:t>ո</w:t>
      </w:r>
      <w:r w:rsidRPr="00690366">
        <w:rPr>
          <w:rFonts w:ascii="Sylfaen" w:eastAsia="Sylfaen" w:hAnsi="Sylfaen" w:cs="Sylfaen"/>
          <w:spacing w:val="-1"/>
          <w:sz w:val="20"/>
          <w:szCs w:val="20"/>
        </w:rPr>
        <w:t>ւ</w:t>
      </w:r>
      <w:r w:rsidRPr="00690366">
        <w:rPr>
          <w:rFonts w:ascii="Sylfaen" w:eastAsia="Sylfaen" w:hAnsi="Sylfaen" w:cs="Sylfaen"/>
          <w:spacing w:val="-2"/>
          <w:sz w:val="20"/>
          <w:szCs w:val="20"/>
        </w:rPr>
        <w:t>թ</w:t>
      </w:r>
      <w:r w:rsidRPr="00690366">
        <w:rPr>
          <w:rFonts w:ascii="Sylfaen" w:eastAsia="Sylfaen" w:hAnsi="Sylfaen" w:cs="Sylfaen"/>
          <w:spacing w:val="-4"/>
          <w:sz w:val="20"/>
          <w:szCs w:val="20"/>
        </w:rPr>
        <w:t>յ</w:t>
      </w:r>
      <w:r w:rsidRPr="00690366">
        <w:rPr>
          <w:rFonts w:ascii="Sylfaen" w:eastAsia="Sylfaen" w:hAnsi="Sylfaen" w:cs="Sylfaen"/>
          <w:spacing w:val="2"/>
          <w:sz w:val="20"/>
          <w:szCs w:val="20"/>
        </w:rPr>
        <w:t>ո</w:t>
      </w:r>
      <w:r w:rsidRPr="00690366">
        <w:rPr>
          <w:rFonts w:ascii="Sylfaen" w:eastAsia="Sylfaen" w:hAnsi="Sylfaen" w:cs="Sylfaen"/>
          <w:spacing w:val="-1"/>
          <w:sz w:val="20"/>
          <w:szCs w:val="20"/>
        </w:rPr>
        <w:t>ւ</w:t>
      </w:r>
      <w:r w:rsidRPr="00690366">
        <w:rPr>
          <w:rFonts w:ascii="Sylfaen" w:eastAsia="Sylfaen" w:hAnsi="Sylfaen" w:cs="Sylfaen"/>
          <w:sz w:val="20"/>
          <w:szCs w:val="20"/>
        </w:rPr>
        <w:t>նն</w:t>
      </w:r>
      <w:r w:rsidRPr="00690366">
        <w:rPr>
          <w:rFonts w:ascii="Sylfaen" w:eastAsia="Sylfaen" w:hAnsi="Sylfaen" w:cs="Sylfaen"/>
          <w:spacing w:val="-3"/>
          <w:sz w:val="20"/>
          <w:szCs w:val="20"/>
        </w:rPr>
        <w:t>եր</w:t>
      </w:r>
      <w:r w:rsidRPr="00690366">
        <w:rPr>
          <w:rFonts w:ascii="Sylfaen" w:eastAsia="Sylfaen" w:hAnsi="Sylfaen" w:cs="Sylfaen"/>
          <w:sz w:val="20"/>
          <w:szCs w:val="20"/>
        </w:rPr>
        <w:t>ի</w:t>
      </w:r>
      <w:r w:rsidRPr="00690366">
        <w:rPr>
          <w:rFonts w:ascii="Arial" w:eastAsia="Sylfaen" w:hAnsi="Arial" w:cs="Arial"/>
          <w:spacing w:val="6"/>
          <w:sz w:val="20"/>
          <w:szCs w:val="20"/>
        </w:rPr>
        <w:t xml:space="preserve"> </w:t>
      </w:r>
      <w:r w:rsidRPr="00690366">
        <w:rPr>
          <w:rFonts w:ascii="Sylfaen" w:eastAsia="Sylfaen" w:hAnsi="Sylfaen" w:cs="Sylfaen"/>
          <w:spacing w:val="-2"/>
          <w:sz w:val="20"/>
          <w:szCs w:val="20"/>
        </w:rPr>
        <w:t>շ</w:t>
      </w:r>
      <w:r w:rsidRPr="00690366">
        <w:rPr>
          <w:rFonts w:ascii="Sylfaen" w:eastAsia="Sylfaen" w:hAnsi="Sylfaen" w:cs="Sylfaen"/>
          <w:spacing w:val="2"/>
          <w:sz w:val="20"/>
          <w:szCs w:val="20"/>
        </w:rPr>
        <w:t>ր</w:t>
      </w:r>
      <w:r w:rsidRPr="00690366">
        <w:rPr>
          <w:rFonts w:ascii="Sylfaen" w:eastAsia="Sylfaen" w:hAnsi="Sylfaen" w:cs="Sylfaen"/>
          <w:spacing w:val="-5"/>
          <w:sz w:val="20"/>
          <w:szCs w:val="20"/>
        </w:rPr>
        <w:t>ջ</w:t>
      </w:r>
      <w:r w:rsidRPr="00690366">
        <w:rPr>
          <w:rFonts w:ascii="Sylfaen" w:eastAsia="Sylfaen" w:hAnsi="Sylfaen" w:cs="Sylfaen"/>
          <w:spacing w:val="2"/>
          <w:sz w:val="20"/>
          <w:szCs w:val="20"/>
        </w:rPr>
        <w:t>ա</w:t>
      </w:r>
      <w:r w:rsidRPr="00690366">
        <w:rPr>
          <w:rFonts w:ascii="Sylfaen" w:eastAsia="Sylfaen" w:hAnsi="Sylfaen" w:cs="Sylfaen"/>
          <w:spacing w:val="-5"/>
          <w:sz w:val="20"/>
          <w:szCs w:val="20"/>
        </w:rPr>
        <w:t>ն</w:t>
      </w:r>
      <w:r w:rsidRPr="00690366">
        <w:rPr>
          <w:rFonts w:ascii="Sylfaen" w:eastAsia="Sylfaen" w:hAnsi="Sylfaen" w:cs="Sylfaen"/>
          <w:spacing w:val="2"/>
          <w:sz w:val="20"/>
          <w:szCs w:val="20"/>
        </w:rPr>
        <w:t>ա</w:t>
      </w:r>
      <w:r w:rsidRPr="00690366">
        <w:rPr>
          <w:rFonts w:ascii="Sylfaen" w:eastAsia="Sylfaen" w:hAnsi="Sylfaen" w:cs="Sylfaen"/>
          <w:spacing w:val="-2"/>
          <w:sz w:val="20"/>
          <w:szCs w:val="20"/>
        </w:rPr>
        <w:t>կ</w:t>
      </w:r>
      <w:r w:rsidRPr="00690366">
        <w:rPr>
          <w:rFonts w:ascii="Sylfaen" w:eastAsia="Sylfaen" w:hAnsi="Sylfaen" w:cs="Sylfaen"/>
          <w:spacing w:val="2"/>
          <w:sz w:val="20"/>
          <w:szCs w:val="20"/>
        </w:rPr>
        <w:t>ո</w:t>
      </w:r>
      <w:r w:rsidRPr="00690366">
        <w:rPr>
          <w:rFonts w:ascii="Sylfaen" w:eastAsia="Sylfaen" w:hAnsi="Sylfaen" w:cs="Sylfaen"/>
          <w:spacing w:val="-1"/>
          <w:sz w:val="20"/>
          <w:szCs w:val="20"/>
        </w:rPr>
        <w:t>ւ</w:t>
      </w:r>
      <w:r w:rsidRPr="00690366">
        <w:rPr>
          <w:rFonts w:ascii="Sylfaen" w:eastAsia="Sylfaen" w:hAnsi="Sylfaen" w:cs="Sylfaen"/>
          <w:sz w:val="20"/>
          <w:szCs w:val="20"/>
        </w:rPr>
        <w:t>մ</w:t>
      </w:r>
      <w:r w:rsidRPr="00690366">
        <w:rPr>
          <w:rFonts w:ascii="Arial" w:eastAsia="Sylfaen" w:hAnsi="Arial" w:cs="Arial"/>
          <w:spacing w:val="4"/>
          <w:sz w:val="20"/>
          <w:szCs w:val="20"/>
        </w:rPr>
        <w:t xml:space="preserve"> </w:t>
      </w:r>
      <w:r w:rsidRPr="00690366">
        <w:rPr>
          <w:rFonts w:ascii="Sylfaen" w:eastAsia="Sylfaen" w:hAnsi="Sylfaen" w:cs="Sylfaen"/>
          <w:spacing w:val="-5"/>
          <w:sz w:val="20"/>
          <w:szCs w:val="20"/>
        </w:rPr>
        <w:t>գ</w:t>
      </w:r>
      <w:r w:rsidRPr="00690366">
        <w:rPr>
          <w:rFonts w:ascii="Sylfaen" w:eastAsia="Sylfaen" w:hAnsi="Sylfaen" w:cs="Sylfaen"/>
          <w:spacing w:val="-1"/>
          <w:sz w:val="20"/>
          <w:szCs w:val="20"/>
        </w:rPr>
        <w:t>տ</w:t>
      </w:r>
      <w:r w:rsidRPr="00690366">
        <w:rPr>
          <w:rFonts w:ascii="Sylfaen" w:eastAsia="Sylfaen" w:hAnsi="Sylfaen" w:cs="Sylfaen"/>
          <w:sz w:val="20"/>
          <w:szCs w:val="20"/>
        </w:rPr>
        <w:t>ն</w:t>
      </w:r>
      <w:r w:rsidRPr="00690366">
        <w:rPr>
          <w:rFonts w:ascii="Sylfaen" w:eastAsia="Sylfaen" w:hAnsi="Sylfaen" w:cs="Sylfaen"/>
          <w:spacing w:val="-3"/>
          <w:sz w:val="20"/>
          <w:szCs w:val="20"/>
        </w:rPr>
        <w:t>վո</w:t>
      </w:r>
      <w:r w:rsidRPr="00690366">
        <w:rPr>
          <w:rFonts w:ascii="Sylfaen" w:eastAsia="Sylfaen" w:hAnsi="Sylfaen" w:cs="Sylfaen"/>
          <w:sz w:val="20"/>
          <w:szCs w:val="20"/>
        </w:rPr>
        <w:t>ղ</w:t>
      </w:r>
      <w:r w:rsidRPr="00690366">
        <w:rPr>
          <w:rFonts w:ascii="Arial" w:eastAsia="Sylfaen" w:hAnsi="Arial" w:cs="Arial"/>
          <w:sz w:val="20"/>
          <w:szCs w:val="20"/>
        </w:rPr>
        <w:t xml:space="preserve"> </w:t>
      </w:r>
      <w:r w:rsidRPr="00690366">
        <w:rPr>
          <w:rFonts w:ascii="Sylfaen" w:eastAsia="Sylfaen" w:hAnsi="Sylfaen" w:cs="Sylfaen"/>
          <w:spacing w:val="2"/>
          <w:sz w:val="20"/>
          <w:szCs w:val="20"/>
        </w:rPr>
        <w:t>ո</w:t>
      </w:r>
      <w:r w:rsidRPr="00690366">
        <w:rPr>
          <w:rFonts w:ascii="Sylfaen" w:eastAsia="Sylfaen" w:hAnsi="Sylfaen" w:cs="Sylfaen"/>
          <w:spacing w:val="-3"/>
          <w:sz w:val="20"/>
          <w:szCs w:val="20"/>
        </w:rPr>
        <w:t>ր</w:t>
      </w:r>
      <w:r w:rsidRPr="00690366">
        <w:rPr>
          <w:rFonts w:ascii="Sylfaen" w:eastAsia="Sylfaen" w:hAnsi="Sylfaen" w:cs="Sylfaen"/>
          <w:spacing w:val="1"/>
          <w:sz w:val="20"/>
          <w:szCs w:val="20"/>
        </w:rPr>
        <w:t>և</w:t>
      </w:r>
      <w:r w:rsidRPr="00690366">
        <w:rPr>
          <w:rFonts w:ascii="Sylfaen" w:eastAsia="Sylfaen" w:hAnsi="Sylfaen" w:cs="Sylfaen"/>
          <w:sz w:val="20"/>
          <w:szCs w:val="20"/>
        </w:rPr>
        <w:t>է</w:t>
      </w:r>
      <w:r w:rsidRPr="00690366">
        <w:rPr>
          <w:rFonts w:ascii="Arial" w:eastAsia="Sylfaen" w:hAnsi="Arial" w:cs="Arial"/>
          <w:spacing w:val="1"/>
          <w:sz w:val="20"/>
          <w:szCs w:val="20"/>
        </w:rPr>
        <w:t xml:space="preserve"> </w:t>
      </w:r>
      <w:r w:rsidRPr="00690366">
        <w:rPr>
          <w:rFonts w:ascii="Sylfaen" w:eastAsia="Sylfaen" w:hAnsi="Sylfaen" w:cs="Sylfaen"/>
          <w:spacing w:val="-3"/>
          <w:sz w:val="20"/>
          <w:szCs w:val="20"/>
        </w:rPr>
        <w:t>հ</w:t>
      </w:r>
      <w:r w:rsidRPr="00690366">
        <w:rPr>
          <w:rFonts w:ascii="Sylfaen" w:eastAsia="Sylfaen" w:hAnsi="Sylfaen" w:cs="Sylfaen"/>
          <w:spacing w:val="2"/>
          <w:sz w:val="20"/>
          <w:szCs w:val="20"/>
        </w:rPr>
        <w:t>ա</w:t>
      </w:r>
      <w:r w:rsidRPr="00690366">
        <w:rPr>
          <w:rFonts w:ascii="Sylfaen" w:eastAsia="Sylfaen" w:hAnsi="Sylfaen" w:cs="Sylfaen"/>
          <w:spacing w:val="-1"/>
          <w:sz w:val="20"/>
          <w:szCs w:val="20"/>
        </w:rPr>
        <w:t>տ</w:t>
      </w:r>
      <w:r w:rsidRPr="00690366">
        <w:rPr>
          <w:rFonts w:ascii="Sylfaen" w:eastAsia="Sylfaen" w:hAnsi="Sylfaen" w:cs="Sylfaen"/>
          <w:spacing w:val="-3"/>
          <w:sz w:val="20"/>
          <w:szCs w:val="20"/>
        </w:rPr>
        <w:t>վ</w:t>
      </w:r>
      <w:r w:rsidRPr="00690366">
        <w:rPr>
          <w:rFonts w:ascii="Sylfaen" w:eastAsia="Sylfaen" w:hAnsi="Sylfaen" w:cs="Sylfaen"/>
          <w:spacing w:val="2"/>
          <w:sz w:val="20"/>
          <w:szCs w:val="20"/>
        </w:rPr>
        <w:t>ա</w:t>
      </w:r>
      <w:r w:rsidRPr="00690366">
        <w:rPr>
          <w:rFonts w:ascii="Sylfaen" w:eastAsia="Sylfaen" w:hAnsi="Sylfaen" w:cs="Sylfaen"/>
          <w:spacing w:val="-5"/>
          <w:sz w:val="20"/>
          <w:szCs w:val="20"/>
        </w:rPr>
        <w:t>ծ</w:t>
      </w:r>
      <w:r w:rsidRPr="00690366">
        <w:rPr>
          <w:rFonts w:ascii="Sylfaen" w:eastAsia="Sylfaen" w:hAnsi="Sylfaen" w:cs="Sylfaen"/>
          <w:spacing w:val="2"/>
          <w:sz w:val="20"/>
          <w:szCs w:val="20"/>
        </w:rPr>
        <w:t>ո</w:t>
      </w:r>
      <w:r w:rsidRPr="00690366">
        <w:rPr>
          <w:rFonts w:ascii="Sylfaen" w:eastAsia="Sylfaen" w:hAnsi="Sylfaen" w:cs="Sylfaen"/>
          <w:spacing w:val="-1"/>
          <w:sz w:val="20"/>
          <w:szCs w:val="20"/>
        </w:rPr>
        <w:t>ւ</w:t>
      </w:r>
      <w:r w:rsidRPr="00690366">
        <w:rPr>
          <w:rFonts w:ascii="Sylfaen" w:eastAsia="Sylfaen" w:hAnsi="Sylfaen" w:cs="Sylfaen"/>
          <w:sz w:val="20"/>
          <w:szCs w:val="20"/>
        </w:rPr>
        <w:t>մ</w:t>
      </w:r>
      <w:r w:rsidRPr="00690366">
        <w:rPr>
          <w:rFonts w:ascii="Arial" w:eastAsia="Sylfaen" w:hAnsi="Arial" w:cs="Arial"/>
          <w:sz w:val="20"/>
          <w:szCs w:val="20"/>
        </w:rPr>
        <w:t>,</w:t>
      </w:r>
      <w:r w:rsidRPr="00690366">
        <w:rPr>
          <w:rFonts w:ascii="Arial" w:eastAsia="Sylfaen" w:hAnsi="Arial" w:cs="Arial"/>
          <w:spacing w:val="5"/>
          <w:sz w:val="20"/>
          <w:szCs w:val="20"/>
        </w:rPr>
        <w:t xml:space="preserve"> </w:t>
      </w:r>
      <w:r w:rsidRPr="00690366">
        <w:rPr>
          <w:rFonts w:ascii="Sylfaen" w:eastAsia="Sylfaen" w:hAnsi="Sylfaen" w:cs="Sylfaen"/>
          <w:spacing w:val="-5"/>
          <w:sz w:val="20"/>
          <w:szCs w:val="20"/>
        </w:rPr>
        <w:t>մ</w:t>
      </w:r>
      <w:r w:rsidRPr="00690366">
        <w:rPr>
          <w:rFonts w:ascii="Sylfaen" w:eastAsia="Sylfaen" w:hAnsi="Sylfaen" w:cs="Sylfaen"/>
          <w:spacing w:val="2"/>
          <w:sz w:val="20"/>
          <w:szCs w:val="20"/>
        </w:rPr>
        <w:t>ի</w:t>
      </w:r>
      <w:r w:rsidRPr="00690366">
        <w:rPr>
          <w:rFonts w:ascii="Sylfaen" w:eastAsia="Sylfaen" w:hAnsi="Sylfaen" w:cs="Sylfaen"/>
          <w:sz w:val="20"/>
          <w:szCs w:val="20"/>
        </w:rPr>
        <w:t>ն</w:t>
      </w:r>
      <w:r w:rsidRPr="00690366">
        <w:rPr>
          <w:rFonts w:ascii="Sylfaen" w:eastAsia="Sylfaen" w:hAnsi="Sylfaen" w:cs="Sylfaen"/>
          <w:spacing w:val="-2"/>
          <w:sz w:val="20"/>
          <w:szCs w:val="20"/>
        </w:rPr>
        <w:t>չ</w:t>
      </w:r>
      <w:r w:rsidRPr="00690366">
        <w:rPr>
          <w:rFonts w:ascii="Sylfaen" w:eastAsia="Sylfaen" w:hAnsi="Sylfaen" w:cs="Sylfaen"/>
          <w:spacing w:val="1"/>
          <w:sz w:val="20"/>
          <w:szCs w:val="20"/>
        </w:rPr>
        <w:t>և</w:t>
      </w:r>
      <w:r w:rsidRPr="00690366">
        <w:rPr>
          <w:rFonts w:ascii="Arial" w:hAnsi="Arial" w:cs="Arial"/>
          <w:sz w:val="20"/>
          <w:szCs w:val="20"/>
        </w:rPr>
        <w:t>`</w:t>
      </w:r>
      <w:r w:rsidRPr="00690366">
        <w:rPr>
          <w:rFonts w:ascii="Arial" w:hAnsi="Arial" w:cs="Arial"/>
          <w:spacing w:val="1"/>
          <w:sz w:val="20"/>
          <w:szCs w:val="20"/>
        </w:rPr>
        <w:t xml:space="preserve"> </w:t>
      </w:r>
      <w:r w:rsidRPr="00690366">
        <w:rPr>
          <w:rFonts w:ascii="Sylfaen" w:eastAsia="Sylfaen" w:hAnsi="Sylfaen" w:cs="Sylfaen"/>
          <w:spacing w:val="-3"/>
          <w:sz w:val="20"/>
          <w:szCs w:val="20"/>
        </w:rPr>
        <w:t>ա</w:t>
      </w:r>
      <w:r w:rsidRPr="00690366">
        <w:rPr>
          <w:rFonts w:ascii="Arial" w:hAnsi="Arial" w:cs="Arial"/>
          <w:sz w:val="20"/>
          <w:szCs w:val="20"/>
        </w:rPr>
        <w:t>)</w:t>
      </w:r>
      <w:r w:rsidRPr="00690366">
        <w:rPr>
          <w:rFonts w:ascii="Arial" w:hAnsi="Arial" w:cs="Arial"/>
          <w:spacing w:val="5"/>
          <w:sz w:val="20"/>
          <w:szCs w:val="20"/>
        </w:rPr>
        <w:t xml:space="preserve"> </w:t>
      </w:r>
      <w:r w:rsidR="00E35C78">
        <w:rPr>
          <w:rFonts w:ascii="Sylfaen" w:eastAsia="Sylfaen" w:hAnsi="Sylfaen" w:cs="Sylfaen"/>
          <w:spacing w:val="-3"/>
          <w:sz w:val="20"/>
          <w:szCs w:val="20"/>
          <w:lang w:val="hy-AM"/>
        </w:rPr>
        <w:t>վ</w:t>
      </w:r>
      <w:r w:rsidRPr="00690366">
        <w:rPr>
          <w:rFonts w:ascii="Sylfaen" w:eastAsia="Sylfaen" w:hAnsi="Sylfaen" w:cs="Sylfaen"/>
          <w:spacing w:val="-3"/>
          <w:sz w:val="20"/>
          <w:szCs w:val="20"/>
        </w:rPr>
        <w:t>երաբնակեցման</w:t>
      </w:r>
      <w:r w:rsidRPr="00690366">
        <w:rPr>
          <w:rFonts w:ascii="Arial" w:eastAsia="Sylfaen" w:hAnsi="Arial" w:cs="Arial"/>
          <w:spacing w:val="-3"/>
          <w:sz w:val="20"/>
          <w:szCs w:val="20"/>
        </w:rPr>
        <w:t xml:space="preserve"> </w:t>
      </w:r>
      <w:r w:rsidRPr="00690366">
        <w:rPr>
          <w:rFonts w:ascii="Sylfaen" w:eastAsia="Sylfaen" w:hAnsi="Sylfaen" w:cs="Sylfaen"/>
          <w:spacing w:val="-3"/>
          <w:sz w:val="20"/>
          <w:szCs w:val="20"/>
        </w:rPr>
        <w:t>պլանը</w:t>
      </w:r>
      <w:r w:rsidRPr="00690366">
        <w:rPr>
          <w:rFonts w:ascii="Arial" w:eastAsia="Sylfaen" w:hAnsi="Arial" w:cs="Arial"/>
          <w:spacing w:val="-3"/>
          <w:sz w:val="20"/>
          <w:szCs w:val="20"/>
        </w:rPr>
        <w:t xml:space="preserve"> </w:t>
      </w:r>
      <w:r w:rsidRPr="00690366">
        <w:rPr>
          <w:rFonts w:ascii="Sylfaen" w:eastAsia="Sylfaen" w:hAnsi="Sylfaen" w:cs="Sylfaen"/>
          <w:spacing w:val="-3"/>
          <w:sz w:val="20"/>
          <w:szCs w:val="20"/>
        </w:rPr>
        <w:t>ա</w:t>
      </w:r>
      <w:r w:rsidRPr="00690366">
        <w:rPr>
          <w:rFonts w:ascii="Sylfaen" w:eastAsia="Sylfaen" w:hAnsi="Sylfaen" w:cs="Sylfaen"/>
          <w:sz w:val="20"/>
          <w:szCs w:val="20"/>
        </w:rPr>
        <w:t>մ</w:t>
      </w:r>
      <w:r w:rsidRPr="00690366">
        <w:rPr>
          <w:rFonts w:ascii="Sylfaen" w:eastAsia="Sylfaen" w:hAnsi="Sylfaen" w:cs="Sylfaen"/>
          <w:spacing w:val="-2"/>
          <w:sz w:val="20"/>
          <w:szCs w:val="20"/>
        </w:rPr>
        <w:t>բ</w:t>
      </w:r>
      <w:r w:rsidRPr="00690366">
        <w:rPr>
          <w:rFonts w:ascii="Sylfaen" w:eastAsia="Sylfaen" w:hAnsi="Sylfaen" w:cs="Sylfaen"/>
          <w:spacing w:val="2"/>
          <w:sz w:val="20"/>
          <w:szCs w:val="20"/>
        </w:rPr>
        <w:t>ո</w:t>
      </w:r>
      <w:r w:rsidRPr="00690366">
        <w:rPr>
          <w:rFonts w:ascii="Sylfaen" w:eastAsia="Sylfaen" w:hAnsi="Sylfaen" w:cs="Sylfaen"/>
          <w:spacing w:val="-3"/>
          <w:sz w:val="20"/>
          <w:szCs w:val="20"/>
        </w:rPr>
        <w:t>ղջովին</w:t>
      </w:r>
      <w:r w:rsidRPr="00690366">
        <w:rPr>
          <w:rFonts w:ascii="Arial" w:eastAsia="Sylfaen" w:hAnsi="Arial" w:cs="Arial"/>
          <w:spacing w:val="-3"/>
          <w:sz w:val="20"/>
          <w:szCs w:val="20"/>
        </w:rPr>
        <w:t xml:space="preserve"> </w:t>
      </w:r>
      <w:r w:rsidRPr="00690366">
        <w:rPr>
          <w:rFonts w:ascii="Sylfaen" w:eastAsia="Sylfaen" w:hAnsi="Sylfaen" w:cs="Sylfaen"/>
          <w:spacing w:val="-3"/>
          <w:sz w:val="20"/>
          <w:szCs w:val="20"/>
        </w:rPr>
        <w:t>ի</w:t>
      </w:r>
      <w:r w:rsidRPr="00690366">
        <w:rPr>
          <w:rFonts w:ascii="Sylfaen" w:eastAsia="Sylfaen" w:hAnsi="Sylfaen" w:cs="Sylfaen"/>
          <w:spacing w:val="2"/>
          <w:sz w:val="20"/>
          <w:szCs w:val="20"/>
        </w:rPr>
        <w:t>րա</w:t>
      </w:r>
      <w:r w:rsidRPr="00690366">
        <w:rPr>
          <w:rFonts w:ascii="Sylfaen" w:eastAsia="Sylfaen" w:hAnsi="Sylfaen" w:cs="Sylfaen"/>
          <w:spacing w:val="-7"/>
          <w:sz w:val="20"/>
          <w:szCs w:val="20"/>
        </w:rPr>
        <w:t>կ</w:t>
      </w:r>
      <w:r w:rsidRPr="00690366">
        <w:rPr>
          <w:rFonts w:ascii="Sylfaen" w:eastAsia="Sylfaen" w:hAnsi="Sylfaen" w:cs="Sylfaen"/>
          <w:spacing w:val="2"/>
          <w:sz w:val="20"/>
          <w:szCs w:val="20"/>
        </w:rPr>
        <w:t>ա</w:t>
      </w:r>
      <w:r w:rsidRPr="00690366">
        <w:rPr>
          <w:rFonts w:ascii="Sylfaen" w:eastAsia="Sylfaen" w:hAnsi="Sylfaen" w:cs="Sylfaen"/>
          <w:spacing w:val="-5"/>
          <w:sz w:val="20"/>
          <w:szCs w:val="20"/>
        </w:rPr>
        <w:t>ն</w:t>
      </w:r>
      <w:r w:rsidRPr="00690366">
        <w:rPr>
          <w:rFonts w:ascii="Sylfaen" w:eastAsia="Sylfaen" w:hAnsi="Sylfaen" w:cs="Sylfaen"/>
          <w:spacing w:val="2"/>
          <w:sz w:val="20"/>
          <w:szCs w:val="20"/>
        </w:rPr>
        <w:t>ա</w:t>
      </w:r>
      <w:r w:rsidRPr="00690366">
        <w:rPr>
          <w:rFonts w:ascii="Sylfaen" w:eastAsia="Sylfaen" w:hAnsi="Sylfaen" w:cs="Sylfaen"/>
          <w:spacing w:val="-1"/>
          <w:sz w:val="20"/>
          <w:szCs w:val="20"/>
        </w:rPr>
        <w:t>ցված</w:t>
      </w:r>
      <w:r w:rsidRPr="00690366">
        <w:rPr>
          <w:rFonts w:ascii="Arial" w:eastAsia="Sylfaen" w:hAnsi="Arial" w:cs="Arial"/>
          <w:spacing w:val="-1"/>
          <w:sz w:val="20"/>
          <w:szCs w:val="20"/>
        </w:rPr>
        <w:t xml:space="preserve"> </w:t>
      </w:r>
      <w:r w:rsidRPr="00690366">
        <w:rPr>
          <w:rFonts w:ascii="Sylfaen" w:eastAsia="Sylfaen" w:hAnsi="Sylfaen" w:cs="Sylfaen"/>
          <w:spacing w:val="-1"/>
          <w:sz w:val="20"/>
          <w:szCs w:val="20"/>
        </w:rPr>
        <w:t>է</w:t>
      </w:r>
      <w:r w:rsidRPr="00690366">
        <w:rPr>
          <w:rFonts w:ascii="Arial" w:eastAsia="Sylfaen" w:hAnsi="Arial" w:cs="Arial"/>
          <w:spacing w:val="2"/>
          <w:sz w:val="20"/>
          <w:szCs w:val="20"/>
        </w:rPr>
        <w:t>,</w:t>
      </w:r>
      <w:r w:rsidRPr="00690366">
        <w:rPr>
          <w:rFonts w:ascii="Arial" w:hAnsi="Arial" w:cs="Arial"/>
          <w:spacing w:val="2"/>
          <w:sz w:val="20"/>
          <w:szCs w:val="20"/>
        </w:rPr>
        <w:t xml:space="preserve"> </w:t>
      </w:r>
      <w:r w:rsidRPr="00690366">
        <w:rPr>
          <w:rFonts w:ascii="Sylfaen" w:eastAsia="Sylfaen" w:hAnsi="Sylfaen" w:cs="Sylfaen"/>
          <w:spacing w:val="-3"/>
          <w:sz w:val="20"/>
          <w:szCs w:val="20"/>
        </w:rPr>
        <w:t>բ</w:t>
      </w:r>
      <w:r w:rsidRPr="00690366">
        <w:rPr>
          <w:rFonts w:ascii="Arial" w:hAnsi="Arial" w:cs="Arial"/>
          <w:sz w:val="20"/>
          <w:szCs w:val="20"/>
        </w:rPr>
        <w:t xml:space="preserve">) </w:t>
      </w:r>
      <w:r w:rsidRPr="00690366">
        <w:rPr>
          <w:rFonts w:ascii="Sylfaen" w:hAnsi="Sylfaen" w:cs="Sylfaen"/>
          <w:sz w:val="20"/>
          <w:szCs w:val="20"/>
        </w:rPr>
        <w:t>բոլոր</w:t>
      </w:r>
      <w:r w:rsidRPr="00690366">
        <w:rPr>
          <w:rFonts w:ascii="Arial" w:hAnsi="Arial" w:cs="Arial"/>
          <w:sz w:val="20"/>
          <w:szCs w:val="20"/>
        </w:rPr>
        <w:t xml:space="preserve"> </w:t>
      </w:r>
      <w:r w:rsidRPr="00690366">
        <w:rPr>
          <w:rFonts w:ascii="Sylfaen" w:hAnsi="Sylfaen" w:cs="Sylfaen"/>
          <w:sz w:val="20"/>
          <w:szCs w:val="20"/>
        </w:rPr>
        <w:t>նախատեսված</w:t>
      </w:r>
      <w:r w:rsidRPr="00690366">
        <w:rPr>
          <w:rFonts w:ascii="Arial" w:hAnsi="Arial" w:cs="Arial"/>
          <w:sz w:val="20"/>
          <w:szCs w:val="20"/>
        </w:rPr>
        <w:t xml:space="preserve"> </w:t>
      </w:r>
      <w:r w:rsidRPr="00690366">
        <w:rPr>
          <w:rFonts w:ascii="Sylfaen" w:hAnsi="Sylfaen" w:cs="Sylfaen"/>
          <w:sz w:val="20"/>
          <w:szCs w:val="20"/>
        </w:rPr>
        <w:t>փոխհատուցումները</w:t>
      </w:r>
      <w:r w:rsidRPr="00690366">
        <w:rPr>
          <w:rFonts w:ascii="Arial" w:hAnsi="Arial" w:cs="Arial"/>
          <w:sz w:val="20"/>
          <w:szCs w:val="20"/>
        </w:rPr>
        <w:t xml:space="preserve"> </w:t>
      </w:r>
      <w:r w:rsidRPr="00690366">
        <w:rPr>
          <w:rFonts w:ascii="Sylfaen" w:hAnsi="Sylfaen" w:cs="Sylfaen"/>
          <w:sz w:val="20"/>
          <w:szCs w:val="20"/>
        </w:rPr>
        <w:t>և</w:t>
      </w:r>
      <w:r w:rsidRPr="00690366">
        <w:rPr>
          <w:rFonts w:ascii="Arial" w:hAnsi="Arial" w:cs="Arial"/>
          <w:sz w:val="20"/>
          <w:szCs w:val="20"/>
        </w:rPr>
        <w:t xml:space="preserve"> </w:t>
      </w:r>
      <w:r w:rsidRPr="00690366">
        <w:rPr>
          <w:rFonts w:ascii="Sylfaen" w:hAnsi="Sylfaen" w:cs="Sylfaen"/>
          <w:sz w:val="20"/>
          <w:szCs w:val="20"/>
        </w:rPr>
        <w:t>նպաստները</w:t>
      </w:r>
      <w:r w:rsidRPr="00690366">
        <w:rPr>
          <w:rFonts w:ascii="Arial" w:hAnsi="Arial" w:cs="Arial"/>
          <w:sz w:val="20"/>
          <w:szCs w:val="20"/>
        </w:rPr>
        <w:t xml:space="preserve"> </w:t>
      </w:r>
      <w:r w:rsidRPr="00690366">
        <w:rPr>
          <w:rFonts w:ascii="Sylfaen" w:hAnsi="Sylfaen" w:cs="Sylfaen"/>
          <w:sz w:val="20"/>
          <w:szCs w:val="20"/>
        </w:rPr>
        <w:t>վճարված</w:t>
      </w:r>
      <w:r w:rsidRPr="00690366">
        <w:rPr>
          <w:rFonts w:ascii="Arial" w:hAnsi="Arial" w:cs="Arial"/>
          <w:sz w:val="20"/>
          <w:szCs w:val="20"/>
        </w:rPr>
        <w:t xml:space="preserve"> </w:t>
      </w:r>
      <w:r w:rsidRPr="00690366">
        <w:rPr>
          <w:rFonts w:ascii="Sylfaen" w:hAnsi="Sylfaen" w:cs="Sylfaen"/>
          <w:sz w:val="20"/>
          <w:szCs w:val="20"/>
        </w:rPr>
        <w:t>են</w:t>
      </w:r>
      <w:r w:rsidRPr="00690366">
        <w:rPr>
          <w:rFonts w:ascii="Arial" w:hAnsi="Arial" w:cs="Arial"/>
          <w:spacing w:val="1"/>
          <w:sz w:val="20"/>
          <w:szCs w:val="20"/>
        </w:rPr>
        <w:t>,</w:t>
      </w:r>
      <w:r w:rsidRPr="00690366">
        <w:rPr>
          <w:rFonts w:ascii="Arial" w:eastAsia="Sylfaen" w:hAnsi="Arial" w:cs="Arial"/>
          <w:spacing w:val="1"/>
          <w:sz w:val="20"/>
          <w:szCs w:val="20"/>
        </w:rPr>
        <w:t xml:space="preserve"> </w:t>
      </w:r>
      <w:r w:rsidRPr="00690366">
        <w:rPr>
          <w:rFonts w:ascii="Sylfaen" w:eastAsia="Sylfaen" w:hAnsi="Sylfaen" w:cs="Sylfaen"/>
          <w:sz w:val="20"/>
          <w:szCs w:val="20"/>
        </w:rPr>
        <w:t>գ</w:t>
      </w:r>
      <w:r w:rsidRPr="00690366">
        <w:rPr>
          <w:rFonts w:ascii="Arial" w:hAnsi="Arial" w:cs="Arial"/>
          <w:sz w:val="20"/>
          <w:szCs w:val="20"/>
        </w:rPr>
        <w:t xml:space="preserve">) </w:t>
      </w:r>
      <w:r w:rsidRPr="00690366">
        <w:rPr>
          <w:rFonts w:ascii="Sylfaen" w:eastAsia="Sylfaen" w:hAnsi="Sylfaen" w:cs="Sylfaen"/>
          <w:spacing w:val="2"/>
          <w:sz w:val="20"/>
          <w:szCs w:val="20"/>
        </w:rPr>
        <w:t>ա</w:t>
      </w:r>
      <w:r w:rsidRPr="00690366">
        <w:rPr>
          <w:rFonts w:ascii="Sylfaen" w:eastAsia="Sylfaen" w:hAnsi="Sylfaen" w:cs="Sylfaen"/>
          <w:spacing w:val="-3"/>
          <w:sz w:val="20"/>
          <w:szCs w:val="20"/>
        </w:rPr>
        <w:t>զ</w:t>
      </w:r>
      <w:r w:rsidRPr="00690366">
        <w:rPr>
          <w:rFonts w:ascii="Sylfaen" w:eastAsia="Sylfaen" w:hAnsi="Sylfaen" w:cs="Sylfaen"/>
          <w:spacing w:val="2"/>
          <w:sz w:val="20"/>
          <w:szCs w:val="20"/>
        </w:rPr>
        <w:t>դ</w:t>
      </w:r>
      <w:r w:rsidRPr="00690366">
        <w:rPr>
          <w:rFonts w:ascii="Sylfaen" w:eastAsia="Sylfaen" w:hAnsi="Sylfaen" w:cs="Sylfaen"/>
          <w:spacing w:val="1"/>
          <w:sz w:val="20"/>
          <w:szCs w:val="20"/>
        </w:rPr>
        <w:t>ե</w:t>
      </w:r>
      <w:r w:rsidRPr="00690366">
        <w:rPr>
          <w:rFonts w:ascii="Sylfaen" w:eastAsia="Sylfaen" w:hAnsi="Sylfaen" w:cs="Sylfaen"/>
          <w:spacing w:val="-6"/>
          <w:sz w:val="20"/>
          <w:szCs w:val="20"/>
        </w:rPr>
        <w:t>ց</w:t>
      </w:r>
      <w:r w:rsidRPr="00690366">
        <w:rPr>
          <w:rFonts w:ascii="Sylfaen" w:eastAsia="Sylfaen" w:hAnsi="Sylfaen" w:cs="Sylfaen"/>
          <w:spacing w:val="2"/>
          <w:sz w:val="20"/>
          <w:szCs w:val="20"/>
        </w:rPr>
        <w:t>ո</w:t>
      </w:r>
      <w:r w:rsidRPr="00690366">
        <w:rPr>
          <w:rFonts w:ascii="Sylfaen" w:eastAsia="Sylfaen" w:hAnsi="Sylfaen" w:cs="Sylfaen"/>
          <w:spacing w:val="-1"/>
          <w:sz w:val="20"/>
          <w:szCs w:val="20"/>
        </w:rPr>
        <w:t>ւ</w:t>
      </w:r>
      <w:r w:rsidRPr="00690366">
        <w:rPr>
          <w:rFonts w:ascii="Sylfaen" w:eastAsia="Sylfaen" w:hAnsi="Sylfaen" w:cs="Sylfaen"/>
          <w:spacing w:val="-2"/>
          <w:sz w:val="20"/>
          <w:szCs w:val="20"/>
        </w:rPr>
        <w:t>թ</w:t>
      </w:r>
      <w:r w:rsidRPr="00690366">
        <w:rPr>
          <w:rFonts w:ascii="Sylfaen" w:eastAsia="Sylfaen" w:hAnsi="Sylfaen" w:cs="Sylfaen"/>
          <w:spacing w:val="-4"/>
          <w:sz w:val="20"/>
          <w:szCs w:val="20"/>
        </w:rPr>
        <w:t>յ</w:t>
      </w:r>
      <w:r w:rsidRPr="00690366">
        <w:rPr>
          <w:rFonts w:ascii="Sylfaen" w:eastAsia="Sylfaen" w:hAnsi="Sylfaen" w:cs="Sylfaen"/>
          <w:spacing w:val="2"/>
          <w:sz w:val="20"/>
          <w:szCs w:val="20"/>
        </w:rPr>
        <w:t>ա</w:t>
      </w:r>
      <w:r w:rsidRPr="00690366">
        <w:rPr>
          <w:rFonts w:ascii="Sylfaen" w:eastAsia="Sylfaen" w:hAnsi="Sylfaen" w:cs="Sylfaen"/>
          <w:sz w:val="20"/>
          <w:szCs w:val="20"/>
        </w:rPr>
        <w:t>ն</w:t>
      </w:r>
      <w:r w:rsidRPr="00690366">
        <w:rPr>
          <w:rFonts w:ascii="Arial" w:eastAsia="Sylfaen" w:hAnsi="Arial" w:cs="Arial"/>
          <w:spacing w:val="-2"/>
          <w:sz w:val="20"/>
          <w:szCs w:val="20"/>
        </w:rPr>
        <w:t xml:space="preserve"> </w:t>
      </w:r>
      <w:r w:rsidRPr="00690366">
        <w:rPr>
          <w:rFonts w:ascii="Sylfaen" w:eastAsia="Sylfaen" w:hAnsi="Sylfaen" w:cs="Sylfaen"/>
          <w:spacing w:val="1"/>
          <w:sz w:val="20"/>
          <w:szCs w:val="20"/>
        </w:rPr>
        <w:t>ե</w:t>
      </w:r>
      <w:r w:rsidRPr="00690366">
        <w:rPr>
          <w:rFonts w:ascii="Sylfaen" w:eastAsia="Sylfaen" w:hAnsi="Sylfaen" w:cs="Sylfaen"/>
          <w:sz w:val="20"/>
          <w:szCs w:val="20"/>
        </w:rPr>
        <w:t>ն</w:t>
      </w:r>
      <w:r w:rsidRPr="00690366">
        <w:rPr>
          <w:rFonts w:ascii="Sylfaen" w:eastAsia="Sylfaen" w:hAnsi="Sylfaen" w:cs="Sylfaen"/>
          <w:spacing w:val="-6"/>
          <w:sz w:val="20"/>
          <w:szCs w:val="20"/>
        </w:rPr>
        <w:t>թ</w:t>
      </w:r>
      <w:r w:rsidRPr="00690366">
        <w:rPr>
          <w:rFonts w:ascii="Sylfaen" w:eastAsia="Sylfaen" w:hAnsi="Sylfaen" w:cs="Sylfaen"/>
          <w:spacing w:val="2"/>
          <w:sz w:val="20"/>
          <w:szCs w:val="20"/>
        </w:rPr>
        <w:t>ա</w:t>
      </w:r>
      <w:r w:rsidRPr="00690366">
        <w:rPr>
          <w:rFonts w:ascii="Sylfaen" w:eastAsia="Sylfaen" w:hAnsi="Sylfaen" w:cs="Sylfaen"/>
          <w:spacing w:val="-2"/>
          <w:sz w:val="20"/>
          <w:szCs w:val="20"/>
        </w:rPr>
        <w:t>կ</w:t>
      </w:r>
      <w:r w:rsidRPr="00690366">
        <w:rPr>
          <w:rFonts w:ascii="Sylfaen" w:eastAsia="Sylfaen" w:hAnsi="Sylfaen" w:cs="Sylfaen"/>
          <w:sz w:val="20"/>
          <w:szCs w:val="20"/>
        </w:rPr>
        <w:t>ա</w:t>
      </w:r>
      <w:r w:rsidRPr="00690366">
        <w:rPr>
          <w:rFonts w:ascii="Arial" w:eastAsia="Sylfaen" w:hAnsi="Arial" w:cs="Arial"/>
          <w:sz w:val="20"/>
          <w:szCs w:val="20"/>
        </w:rPr>
        <w:t xml:space="preserve"> </w:t>
      </w:r>
      <w:r w:rsidRPr="00690366">
        <w:rPr>
          <w:rFonts w:ascii="Sylfaen" w:eastAsia="Sylfaen" w:hAnsi="Sylfaen" w:cs="Sylfaen"/>
          <w:spacing w:val="-5"/>
          <w:sz w:val="20"/>
          <w:szCs w:val="20"/>
        </w:rPr>
        <w:t>տ</w:t>
      </w:r>
      <w:r w:rsidRPr="00690366">
        <w:rPr>
          <w:rFonts w:ascii="Sylfaen" w:eastAsia="Sylfaen" w:hAnsi="Sylfaen" w:cs="Sylfaen"/>
          <w:spacing w:val="2"/>
          <w:sz w:val="20"/>
          <w:szCs w:val="20"/>
        </w:rPr>
        <w:t>ա</w:t>
      </w:r>
      <w:r w:rsidRPr="00690366">
        <w:rPr>
          <w:rFonts w:ascii="Sylfaen" w:eastAsia="Sylfaen" w:hAnsi="Sylfaen" w:cs="Sylfaen"/>
          <w:spacing w:val="-3"/>
          <w:sz w:val="20"/>
          <w:szCs w:val="20"/>
        </w:rPr>
        <w:t>ր</w:t>
      </w:r>
      <w:r w:rsidRPr="00690366">
        <w:rPr>
          <w:rFonts w:ascii="Sylfaen" w:eastAsia="Sylfaen" w:hAnsi="Sylfaen" w:cs="Sylfaen"/>
          <w:spacing w:val="2"/>
          <w:sz w:val="20"/>
          <w:szCs w:val="20"/>
        </w:rPr>
        <w:t>ա</w:t>
      </w:r>
      <w:r w:rsidRPr="00690366">
        <w:rPr>
          <w:rFonts w:ascii="Sylfaen" w:eastAsia="Sylfaen" w:hAnsi="Sylfaen" w:cs="Sylfaen"/>
          <w:sz w:val="20"/>
          <w:szCs w:val="20"/>
        </w:rPr>
        <w:t>ծ</w:t>
      </w:r>
      <w:r w:rsidRPr="00690366">
        <w:rPr>
          <w:rFonts w:ascii="Sylfaen" w:eastAsia="Sylfaen" w:hAnsi="Sylfaen" w:cs="Sylfaen"/>
          <w:spacing w:val="-1"/>
          <w:sz w:val="20"/>
          <w:szCs w:val="20"/>
        </w:rPr>
        <w:t>ք</w:t>
      </w:r>
      <w:r w:rsidRPr="00690366">
        <w:rPr>
          <w:rFonts w:ascii="Sylfaen" w:eastAsia="Sylfaen" w:hAnsi="Sylfaen" w:cs="Sylfaen"/>
          <w:sz w:val="20"/>
          <w:szCs w:val="20"/>
        </w:rPr>
        <w:t>ն</w:t>
      </w:r>
      <w:r w:rsidRPr="00690366">
        <w:rPr>
          <w:rFonts w:ascii="Sylfaen" w:eastAsia="Sylfaen" w:hAnsi="Sylfaen" w:cs="Sylfaen"/>
          <w:spacing w:val="-3"/>
          <w:sz w:val="20"/>
          <w:szCs w:val="20"/>
        </w:rPr>
        <w:t>երը</w:t>
      </w:r>
      <w:r w:rsidRPr="00690366">
        <w:rPr>
          <w:rFonts w:ascii="Arial" w:eastAsia="Sylfaen" w:hAnsi="Arial" w:cs="Arial"/>
          <w:spacing w:val="-3"/>
          <w:sz w:val="20"/>
          <w:szCs w:val="20"/>
        </w:rPr>
        <w:t xml:space="preserve"> </w:t>
      </w:r>
      <w:r w:rsidRPr="00690366">
        <w:rPr>
          <w:rFonts w:ascii="Sylfaen" w:eastAsia="Sylfaen" w:hAnsi="Sylfaen" w:cs="Sylfaen"/>
          <w:spacing w:val="-3"/>
          <w:sz w:val="20"/>
          <w:szCs w:val="20"/>
        </w:rPr>
        <w:t>վերաձևակերևպված</w:t>
      </w:r>
      <w:r w:rsidRPr="00690366">
        <w:rPr>
          <w:rFonts w:ascii="Arial" w:eastAsia="Sylfaen" w:hAnsi="Arial" w:cs="Arial"/>
          <w:spacing w:val="-3"/>
          <w:sz w:val="20"/>
          <w:szCs w:val="20"/>
        </w:rPr>
        <w:t xml:space="preserve"> </w:t>
      </w:r>
      <w:r w:rsidRPr="00690366">
        <w:rPr>
          <w:rFonts w:ascii="Sylfaen" w:eastAsia="Sylfaen" w:hAnsi="Sylfaen" w:cs="Sylfaen"/>
          <w:spacing w:val="-3"/>
          <w:sz w:val="20"/>
          <w:szCs w:val="20"/>
        </w:rPr>
        <w:t>են</w:t>
      </w:r>
      <w:r w:rsidRPr="00690366">
        <w:rPr>
          <w:rFonts w:ascii="Arial" w:eastAsia="Sylfaen" w:hAnsi="Arial" w:cs="Arial"/>
          <w:spacing w:val="-3"/>
          <w:sz w:val="20"/>
          <w:szCs w:val="20"/>
        </w:rPr>
        <w:t xml:space="preserve">, </w:t>
      </w:r>
      <w:r w:rsidRPr="00690366">
        <w:rPr>
          <w:rFonts w:ascii="Sylfaen" w:eastAsia="Sylfaen" w:hAnsi="Sylfaen" w:cs="Sylfaen"/>
          <w:spacing w:val="-3"/>
          <w:sz w:val="20"/>
          <w:szCs w:val="20"/>
        </w:rPr>
        <w:t>դ</w:t>
      </w:r>
      <w:r w:rsidRPr="00690366">
        <w:rPr>
          <w:rFonts w:ascii="Arial" w:eastAsia="Sylfaen" w:hAnsi="Arial" w:cs="Arial"/>
          <w:spacing w:val="-3"/>
          <w:sz w:val="20"/>
          <w:szCs w:val="20"/>
        </w:rPr>
        <w:t xml:space="preserve">) </w:t>
      </w:r>
      <w:r w:rsidRPr="00690366">
        <w:rPr>
          <w:rFonts w:ascii="Sylfaen" w:eastAsia="Sylfaen" w:hAnsi="Sylfaen" w:cs="Sylfaen"/>
          <w:spacing w:val="-3"/>
          <w:sz w:val="20"/>
          <w:szCs w:val="20"/>
        </w:rPr>
        <w:t>անկախ</w:t>
      </w:r>
      <w:r w:rsidRPr="00690366">
        <w:rPr>
          <w:rFonts w:ascii="Arial" w:eastAsia="Sylfaen" w:hAnsi="Arial" w:cs="Arial"/>
          <w:spacing w:val="-3"/>
          <w:sz w:val="20"/>
          <w:szCs w:val="20"/>
        </w:rPr>
        <w:t xml:space="preserve"> </w:t>
      </w:r>
      <w:r w:rsidRPr="00690366">
        <w:rPr>
          <w:rFonts w:ascii="Sylfaen" w:eastAsia="Sylfaen" w:hAnsi="Sylfaen" w:cs="Sylfaen"/>
          <w:spacing w:val="-3"/>
          <w:sz w:val="20"/>
          <w:szCs w:val="20"/>
        </w:rPr>
        <w:t>մոնիտորինգային</w:t>
      </w:r>
      <w:r w:rsidRPr="00690366">
        <w:rPr>
          <w:rFonts w:ascii="Arial" w:eastAsia="Sylfaen" w:hAnsi="Arial" w:cs="Arial"/>
          <w:spacing w:val="-3"/>
          <w:sz w:val="20"/>
          <w:szCs w:val="20"/>
        </w:rPr>
        <w:t xml:space="preserve"> </w:t>
      </w:r>
      <w:r w:rsidRPr="00690366">
        <w:rPr>
          <w:rFonts w:ascii="Sylfaen" w:eastAsia="Sylfaen" w:hAnsi="Sylfaen" w:cs="Sylfaen"/>
          <w:spacing w:val="-3"/>
          <w:sz w:val="20"/>
          <w:szCs w:val="20"/>
        </w:rPr>
        <w:t>գործակալության</w:t>
      </w:r>
      <w:r w:rsidRPr="00690366">
        <w:rPr>
          <w:rFonts w:ascii="Arial" w:eastAsia="Sylfaen" w:hAnsi="Arial" w:cs="Arial"/>
          <w:spacing w:val="-3"/>
          <w:sz w:val="20"/>
          <w:szCs w:val="20"/>
        </w:rPr>
        <w:t xml:space="preserve"> </w:t>
      </w:r>
      <w:r w:rsidRPr="00690366">
        <w:rPr>
          <w:rFonts w:ascii="Sylfaen" w:eastAsia="Sylfaen" w:hAnsi="Sylfaen" w:cs="Sylfaen"/>
          <w:spacing w:val="-3"/>
          <w:sz w:val="20"/>
          <w:szCs w:val="20"/>
        </w:rPr>
        <w:t>կողմից</w:t>
      </w:r>
      <w:r w:rsidRPr="00690366">
        <w:rPr>
          <w:rFonts w:ascii="Arial" w:eastAsia="Sylfaen" w:hAnsi="Arial" w:cs="Arial"/>
          <w:spacing w:val="-3"/>
          <w:sz w:val="20"/>
          <w:szCs w:val="20"/>
        </w:rPr>
        <w:t xml:space="preserve"> </w:t>
      </w:r>
      <w:r w:rsidRPr="00690366">
        <w:rPr>
          <w:rFonts w:ascii="Sylfaen" w:eastAsia="Sylfaen" w:hAnsi="Sylfaen" w:cs="Sylfaen"/>
          <w:spacing w:val="-3"/>
          <w:sz w:val="20"/>
          <w:szCs w:val="20"/>
        </w:rPr>
        <w:t>պատրաստվել</w:t>
      </w:r>
      <w:r w:rsidRPr="00690366">
        <w:rPr>
          <w:rFonts w:ascii="Arial" w:eastAsia="Sylfaen" w:hAnsi="Arial" w:cs="Arial"/>
          <w:spacing w:val="-3"/>
          <w:sz w:val="20"/>
          <w:szCs w:val="20"/>
        </w:rPr>
        <w:t xml:space="preserve"> </w:t>
      </w:r>
      <w:r w:rsidRPr="00690366">
        <w:rPr>
          <w:rFonts w:ascii="Sylfaen" w:eastAsia="Sylfaen" w:hAnsi="Sylfaen" w:cs="Sylfaen"/>
          <w:spacing w:val="-3"/>
          <w:sz w:val="20"/>
          <w:szCs w:val="20"/>
        </w:rPr>
        <w:t>է</w:t>
      </w:r>
      <w:r w:rsidRPr="00690366">
        <w:rPr>
          <w:rFonts w:ascii="Arial" w:eastAsia="Sylfaen" w:hAnsi="Arial" w:cs="Arial"/>
          <w:spacing w:val="-3"/>
          <w:sz w:val="20"/>
          <w:szCs w:val="20"/>
        </w:rPr>
        <w:t xml:space="preserve"> </w:t>
      </w:r>
      <w:r w:rsidRPr="00690366">
        <w:rPr>
          <w:rFonts w:ascii="Sylfaen" w:eastAsia="Sylfaen" w:hAnsi="Sylfaen" w:cs="Sylfaen"/>
          <w:spacing w:val="-3"/>
          <w:sz w:val="20"/>
          <w:szCs w:val="20"/>
        </w:rPr>
        <w:t>համապատասխանության</w:t>
      </w:r>
      <w:r w:rsidRPr="00690366">
        <w:rPr>
          <w:rFonts w:ascii="Arial" w:eastAsia="Sylfaen" w:hAnsi="Arial" w:cs="Arial"/>
          <w:spacing w:val="-3"/>
          <w:sz w:val="20"/>
          <w:szCs w:val="20"/>
        </w:rPr>
        <w:t xml:space="preserve"> </w:t>
      </w:r>
      <w:r w:rsidRPr="00690366">
        <w:rPr>
          <w:rFonts w:ascii="Sylfaen" w:eastAsia="Sylfaen" w:hAnsi="Sylfaen" w:cs="Sylfaen"/>
          <w:spacing w:val="-3"/>
          <w:sz w:val="20"/>
          <w:szCs w:val="20"/>
        </w:rPr>
        <w:t>հաշվետվություն</w:t>
      </w:r>
      <w:r w:rsidRPr="00690366">
        <w:rPr>
          <w:rFonts w:ascii="Arial" w:eastAsia="Sylfaen" w:hAnsi="Arial" w:cs="Arial"/>
          <w:spacing w:val="-3"/>
          <w:sz w:val="20"/>
          <w:szCs w:val="20"/>
        </w:rPr>
        <w:t xml:space="preserve"> </w:t>
      </w:r>
      <w:r w:rsidRPr="00690366">
        <w:rPr>
          <w:rFonts w:ascii="Sylfaen" w:eastAsia="Sylfaen" w:hAnsi="Sylfaen" w:cs="Sylfaen"/>
          <w:spacing w:val="-3"/>
          <w:sz w:val="20"/>
          <w:szCs w:val="20"/>
        </w:rPr>
        <w:t>և</w:t>
      </w:r>
      <w:r w:rsidRPr="00690366">
        <w:rPr>
          <w:rFonts w:ascii="Arial" w:eastAsia="Sylfaen" w:hAnsi="Arial" w:cs="Arial"/>
          <w:spacing w:val="-3"/>
          <w:sz w:val="20"/>
          <w:szCs w:val="20"/>
        </w:rPr>
        <w:t xml:space="preserve"> </w:t>
      </w:r>
      <w:r w:rsidRPr="00690366">
        <w:rPr>
          <w:rFonts w:ascii="Sylfaen" w:eastAsia="Sylfaen" w:hAnsi="Sylfaen" w:cs="Sylfaen"/>
          <w:spacing w:val="-3"/>
          <w:sz w:val="20"/>
          <w:szCs w:val="20"/>
        </w:rPr>
        <w:t>հաստատվել</w:t>
      </w:r>
      <w:r w:rsidRPr="00690366">
        <w:rPr>
          <w:rFonts w:ascii="Arial" w:eastAsia="Sylfaen" w:hAnsi="Arial" w:cs="Arial"/>
          <w:spacing w:val="-3"/>
          <w:sz w:val="20"/>
          <w:szCs w:val="20"/>
        </w:rPr>
        <w:t xml:space="preserve"> </w:t>
      </w:r>
      <w:r w:rsidRPr="00690366">
        <w:rPr>
          <w:rFonts w:ascii="Sylfaen" w:eastAsia="Sylfaen" w:hAnsi="Sylfaen" w:cs="Sylfaen"/>
          <w:spacing w:val="-3"/>
          <w:sz w:val="20"/>
          <w:szCs w:val="20"/>
        </w:rPr>
        <w:t>է</w:t>
      </w:r>
      <w:r w:rsidRPr="00690366">
        <w:rPr>
          <w:rFonts w:ascii="Arial" w:eastAsia="Sylfaen" w:hAnsi="Arial" w:cs="Arial"/>
          <w:spacing w:val="-3"/>
          <w:sz w:val="20"/>
          <w:szCs w:val="20"/>
        </w:rPr>
        <w:t xml:space="preserve"> </w:t>
      </w:r>
      <w:r w:rsidRPr="00690366">
        <w:rPr>
          <w:rFonts w:ascii="Sylfaen" w:eastAsia="Sylfaen" w:hAnsi="Sylfaen" w:cs="Sylfaen"/>
          <w:spacing w:val="-3"/>
          <w:sz w:val="20"/>
          <w:szCs w:val="20"/>
        </w:rPr>
        <w:t>Հ</w:t>
      </w:r>
      <w:r w:rsidR="00E35C78">
        <w:rPr>
          <w:rFonts w:ascii="Sylfaen" w:eastAsia="Sylfaen" w:hAnsi="Sylfaen" w:cs="Sylfaen"/>
          <w:spacing w:val="-3"/>
          <w:sz w:val="20"/>
          <w:szCs w:val="20"/>
          <w:lang w:val="hy-AM"/>
        </w:rPr>
        <w:t>Բ-</w:t>
      </w:r>
      <w:r w:rsidRPr="00690366">
        <w:rPr>
          <w:rFonts w:ascii="Sylfaen" w:eastAsia="Sylfaen" w:hAnsi="Sylfaen" w:cs="Sylfaen"/>
          <w:spacing w:val="-3"/>
          <w:sz w:val="20"/>
          <w:szCs w:val="20"/>
        </w:rPr>
        <w:t>ի</w:t>
      </w:r>
      <w:r w:rsidRPr="00690366">
        <w:rPr>
          <w:rFonts w:ascii="Arial" w:eastAsia="Sylfaen" w:hAnsi="Arial" w:cs="Arial"/>
          <w:spacing w:val="-3"/>
          <w:sz w:val="20"/>
          <w:szCs w:val="20"/>
        </w:rPr>
        <w:t xml:space="preserve"> </w:t>
      </w:r>
      <w:r w:rsidRPr="00690366">
        <w:rPr>
          <w:rFonts w:ascii="Sylfaen" w:eastAsia="Sylfaen" w:hAnsi="Sylfaen" w:cs="Sylfaen"/>
          <w:spacing w:val="-3"/>
          <w:sz w:val="20"/>
          <w:szCs w:val="20"/>
        </w:rPr>
        <w:t>կողմից</w:t>
      </w:r>
      <w:r w:rsidRPr="00690366">
        <w:rPr>
          <w:rFonts w:ascii="Arial" w:hAnsi="Arial" w:cs="Arial"/>
          <w:sz w:val="20"/>
          <w:szCs w:val="20"/>
        </w:rPr>
        <w:t>:</w:t>
      </w:r>
      <w:r w:rsidRPr="00690366">
        <w:rPr>
          <w:rFonts w:ascii="Arial" w:hAnsi="Arial" w:cs="Arial"/>
          <w:sz w:val="20"/>
          <w:szCs w:val="20"/>
          <w:lang w:val="hy-AM"/>
        </w:rPr>
        <w:t xml:space="preserve"> </w:t>
      </w:r>
    </w:p>
    <w:p w:rsidR="00117331" w:rsidRPr="00690366" w:rsidRDefault="00117331" w:rsidP="007A501F">
      <w:pPr>
        <w:widowControl w:val="0"/>
        <w:numPr>
          <w:ilvl w:val="0"/>
          <w:numId w:val="29"/>
        </w:numPr>
        <w:spacing w:after="160" w:line="264" w:lineRule="auto"/>
        <w:jc w:val="both"/>
        <w:rPr>
          <w:rFonts w:ascii="Arial" w:hAnsi="Arial" w:cs="Arial"/>
          <w:b/>
          <w:sz w:val="20"/>
          <w:szCs w:val="20"/>
          <w:lang w:val="hy-AM"/>
        </w:rPr>
      </w:pPr>
      <w:r w:rsidRPr="00690366">
        <w:rPr>
          <w:rFonts w:ascii="Sylfaen" w:eastAsia="Sylfaen" w:hAnsi="Sylfaen" w:cs="Sylfaen"/>
          <w:b/>
          <w:i/>
          <w:spacing w:val="-3"/>
          <w:position w:val="1"/>
          <w:sz w:val="20"/>
          <w:szCs w:val="20"/>
        </w:rPr>
        <w:t>Ի՞նչ</w:t>
      </w:r>
      <w:r w:rsidRPr="00690366">
        <w:rPr>
          <w:rFonts w:ascii="Arial" w:eastAsia="Sylfaen" w:hAnsi="Arial" w:cs="Arial"/>
          <w:b/>
          <w:i/>
          <w:spacing w:val="-3"/>
          <w:position w:val="1"/>
          <w:sz w:val="20"/>
          <w:szCs w:val="20"/>
        </w:rPr>
        <w:t xml:space="preserve"> </w:t>
      </w:r>
      <w:r w:rsidRPr="00690366">
        <w:rPr>
          <w:rFonts w:ascii="Sylfaen" w:eastAsia="Sylfaen" w:hAnsi="Sylfaen" w:cs="Sylfaen"/>
          <w:b/>
          <w:i/>
          <w:spacing w:val="-3"/>
          <w:position w:val="1"/>
          <w:sz w:val="20"/>
          <w:szCs w:val="20"/>
        </w:rPr>
        <w:t>կարող</w:t>
      </w:r>
      <w:r w:rsidRPr="00690366">
        <w:rPr>
          <w:rFonts w:ascii="Arial" w:eastAsia="Sylfaen" w:hAnsi="Arial" w:cs="Arial"/>
          <w:b/>
          <w:i/>
          <w:spacing w:val="-3"/>
          <w:position w:val="1"/>
          <w:sz w:val="20"/>
          <w:szCs w:val="20"/>
        </w:rPr>
        <w:t xml:space="preserve"> </w:t>
      </w:r>
      <w:r w:rsidRPr="00690366">
        <w:rPr>
          <w:rFonts w:ascii="Sylfaen" w:eastAsia="Sylfaen" w:hAnsi="Sylfaen" w:cs="Sylfaen"/>
          <w:b/>
          <w:i/>
          <w:spacing w:val="-3"/>
          <w:position w:val="1"/>
          <w:sz w:val="20"/>
          <w:szCs w:val="20"/>
        </w:rPr>
        <w:t>է</w:t>
      </w:r>
      <w:r w:rsidRPr="00690366">
        <w:rPr>
          <w:rFonts w:ascii="Arial" w:eastAsia="Sylfaen" w:hAnsi="Arial" w:cs="Arial"/>
          <w:b/>
          <w:i/>
          <w:spacing w:val="-3"/>
          <w:position w:val="1"/>
          <w:sz w:val="20"/>
          <w:szCs w:val="20"/>
        </w:rPr>
        <w:t xml:space="preserve"> </w:t>
      </w:r>
      <w:r w:rsidRPr="00690366">
        <w:rPr>
          <w:rFonts w:ascii="Sylfaen" w:eastAsia="Sylfaen" w:hAnsi="Sylfaen" w:cs="Sylfaen"/>
          <w:b/>
          <w:i/>
          <w:spacing w:val="-3"/>
          <w:position w:val="1"/>
          <w:sz w:val="20"/>
          <w:szCs w:val="20"/>
        </w:rPr>
        <w:t>լինել</w:t>
      </w:r>
      <w:r w:rsidRPr="00690366">
        <w:rPr>
          <w:rFonts w:ascii="Arial" w:eastAsia="Sylfaen" w:hAnsi="Arial" w:cs="Arial"/>
          <w:b/>
          <w:i/>
          <w:spacing w:val="-3"/>
          <w:position w:val="1"/>
          <w:sz w:val="20"/>
          <w:szCs w:val="20"/>
        </w:rPr>
        <w:t xml:space="preserve">, </w:t>
      </w:r>
      <w:r w:rsidRPr="00690366">
        <w:rPr>
          <w:rFonts w:ascii="Sylfaen" w:eastAsia="Sylfaen" w:hAnsi="Sylfaen" w:cs="Sylfaen"/>
          <w:b/>
          <w:i/>
          <w:spacing w:val="-3"/>
          <w:position w:val="1"/>
          <w:sz w:val="20"/>
          <w:szCs w:val="20"/>
        </w:rPr>
        <w:t>եթե</w:t>
      </w:r>
      <w:r w:rsidRPr="00690366">
        <w:rPr>
          <w:rFonts w:ascii="Arial" w:eastAsia="Sylfaen" w:hAnsi="Arial" w:cs="Arial"/>
          <w:b/>
          <w:i/>
          <w:spacing w:val="-3"/>
          <w:position w:val="1"/>
          <w:sz w:val="20"/>
          <w:szCs w:val="20"/>
        </w:rPr>
        <w:t xml:space="preserve"> </w:t>
      </w:r>
      <w:r w:rsidRPr="00690366">
        <w:rPr>
          <w:rFonts w:ascii="Sylfaen" w:eastAsia="Sylfaen" w:hAnsi="Sylfaen" w:cs="Sylfaen"/>
          <w:b/>
          <w:i/>
          <w:spacing w:val="-3"/>
          <w:position w:val="1"/>
          <w:sz w:val="20"/>
          <w:szCs w:val="20"/>
        </w:rPr>
        <w:t>սեփականատերը</w:t>
      </w:r>
      <w:r w:rsidRPr="00690366">
        <w:rPr>
          <w:rFonts w:ascii="Arial" w:eastAsia="Sylfaen" w:hAnsi="Arial" w:cs="Arial"/>
          <w:b/>
          <w:i/>
          <w:spacing w:val="-3"/>
          <w:position w:val="1"/>
          <w:sz w:val="20"/>
          <w:szCs w:val="20"/>
        </w:rPr>
        <w:t xml:space="preserve"> </w:t>
      </w:r>
      <w:r w:rsidRPr="00690366">
        <w:rPr>
          <w:rFonts w:ascii="Sylfaen" w:eastAsia="Sylfaen" w:hAnsi="Sylfaen" w:cs="Sylfaen"/>
          <w:b/>
          <w:i/>
          <w:spacing w:val="-3"/>
          <w:position w:val="1"/>
          <w:sz w:val="20"/>
          <w:szCs w:val="20"/>
        </w:rPr>
        <w:t>հրաժարվում</w:t>
      </w:r>
      <w:r w:rsidRPr="00690366">
        <w:rPr>
          <w:rFonts w:ascii="Arial" w:eastAsia="Sylfaen" w:hAnsi="Arial" w:cs="Arial"/>
          <w:b/>
          <w:i/>
          <w:spacing w:val="-3"/>
          <w:position w:val="1"/>
          <w:sz w:val="20"/>
          <w:szCs w:val="20"/>
        </w:rPr>
        <w:t xml:space="preserve"> </w:t>
      </w:r>
      <w:r w:rsidRPr="00690366">
        <w:rPr>
          <w:rFonts w:ascii="Sylfaen" w:eastAsia="Sylfaen" w:hAnsi="Sylfaen" w:cs="Sylfaen"/>
          <w:b/>
          <w:i/>
          <w:spacing w:val="-3"/>
          <w:position w:val="1"/>
          <w:sz w:val="20"/>
          <w:szCs w:val="20"/>
        </w:rPr>
        <w:t>է</w:t>
      </w:r>
      <w:r w:rsidRPr="00690366">
        <w:rPr>
          <w:rFonts w:ascii="Arial" w:eastAsia="Sylfaen" w:hAnsi="Arial" w:cs="Arial"/>
          <w:b/>
          <w:i/>
          <w:spacing w:val="-3"/>
          <w:position w:val="1"/>
          <w:sz w:val="20"/>
          <w:szCs w:val="20"/>
        </w:rPr>
        <w:t xml:space="preserve"> </w:t>
      </w:r>
      <w:r w:rsidRPr="00690366">
        <w:rPr>
          <w:rFonts w:ascii="Sylfaen" w:eastAsia="Sylfaen" w:hAnsi="Sylfaen" w:cs="Sylfaen"/>
          <w:b/>
          <w:i/>
          <w:spacing w:val="-3"/>
          <w:position w:val="1"/>
          <w:sz w:val="20"/>
          <w:szCs w:val="20"/>
        </w:rPr>
        <w:t>պայմանագիրը</w:t>
      </w:r>
      <w:r w:rsidRPr="00690366">
        <w:rPr>
          <w:rFonts w:ascii="Arial" w:eastAsia="Sylfaen" w:hAnsi="Arial" w:cs="Arial"/>
          <w:b/>
          <w:i/>
          <w:spacing w:val="-3"/>
          <w:position w:val="1"/>
          <w:sz w:val="20"/>
          <w:szCs w:val="20"/>
        </w:rPr>
        <w:t xml:space="preserve"> </w:t>
      </w:r>
      <w:r w:rsidRPr="00690366">
        <w:rPr>
          <w:rFonts w:ascii="Sylfaen" w:eastAsia="Sylfaen" w:hAnsi="Sylfaen" w:cs="Sylfaen"/>
          <w:b/>
          <w:i/>
          <w:spacing w:val="-3"/>
          <w:position w:val="1"/>
          <w:sz w:val="20"/>
          <w:szCs w:val="20"/>
        </w:rPr>
        <w:t>ստորագրելուց</w:t>
      </w:r>
      <w:r w:rsidRPr="00690366">
        <w:rPr>
          <w:rFonts w:ascii="Arial" w:eastAsia="Sylfaen" w:hAnsi="Arial" w:cs="Arial"/>
          <w:b/>
          <w:spacing w:val="-3"/>
          <w:position w:val="1"/>
          <w:sz w:val="20"/>
          <w:szCs w:val="20"/>
        </w:rPr>
        <w:t>:</w:t>
      </w:r>
    </w:p>
    <w:p w:rsidR="00117331" w:rsidRPr="00E35C78" w:rsidRDefault="00117331" w:rsidP="00117331">
      <w:pPr>
        <w:spacing w:line="264" w:lineRule="auto"/>
        <w:ind w:left="100" w:right="265"/>
        <w:jc w:val="both"/>
        <w:rPr>
          <w:rFonts w:ascii="Sylfaen" w:hAnsi="Sylfaen" w:cs="Arial"/>
          <w:sz w:val="20"/>
          <w:szCs w:val="20"/>
          <w:lang w:val="hy-AM"/>
        </w:rPr>
      </w:pPr>
      <w:r w:rsidRPr="00690366">
        <w:rPr>
          <w:rFonts w:ascii="Sylfaen" w:eastAsia="Sylfaen" w:hAnsi="Sylfaen" w:cs="Sylfaen"/>
          <w:sz w:val="20"/>
          <w:szCs w:val="20"/>
        </w:rPr>
        <w:t>Տ</w:t>
      </w:r>
      <w:r w:rsidRPr="00690366">
        <w:rPr>
          <w:rFonts w:ascii="Sylfaen" w:eastAsia="Sylfaen" w:hAnsi="Sylfaen" w:cs="Sylfaen"/>
          <w:spacing w:val="2"/>
          <w:sz w:val="20"/>
          <w:szCs w:val="20"/>
        </w:rPr>
        <w:t>վ</w:t>
      </w:r>
      <w:r w:rsidRPr="00690366">
        <w:rPr>
          <w:rFonts w:ascii="Sylfaen" w:eastAsia="Sylfaen" w:hAnsi="Sylfaen" w:cs="Sylfaen"/>
          <w:spacing w:val="-4"/>
          <w:sz w:val="20"/>
          <w:szCs w:val="20"/>
        </w:rPr>
        <w:t>յ</w:t>
      </w:r>
      <w:r w:rsidRPr="00690366">
        <w:rPr>
          <w:rFonts w:ascii="Sylfaen" w:eastAsia="Sylfaen" w:hAnsi="Sylfaen" w:cs="Sylfaen"/>
          <w:spacing w:val="2"/>
          <w:sz w:val="20"/>
          <w:szCs w:val="20"/>
        </w:rPr>
        <w:t>ա</w:t>
      </w:r>
      <w:r w:rsidRPr="00690366">
        <w:rPr>
          <w:rFonts w:ascii="Sylfaen" w:eastAsia="Sylfaen" w:hAnsi="Sylfaen" w:cs="Sylfaen"/>
          <w:sz w:val="20"/>
          <w:szCs w:val="20"/>
        </w:rPr>
        <w:t>լ</w:t>
      </w:r>
      <w:r w:rsidRPr="00690366">
        <w:rPr>
          <w:rFonts w:ascii="Arial" w:eastAsia="Sylfaen" w:hAnsi="Arial" w:cs="Arial"/>
          <w:spacing w:val="-2"/>
          <w:sz w:val="20"/>
          <w:szCs w:val="20"/>
        </w:rPr>
        <w:t xml:space="preserve"> </w:t>
      </w:r>
      <w:r w:rsidRPr="00690366">
        <w:rPr>
          <w:rFonts w:ascii="Sylfaen" w:eastAsia="Sylfaen" w:hAnsi="Sylfaen" w:cs="Sylfaen"/>
          <w:spacing w:val="-3"/>
          <w:sz w:val="20"/>
          <w:szCs w:val="20"/>
        </w:rPr>
        <w:t>դ</w:t>
      </w:r>
      <w:r w:rsidRPr="00690366">
        <w:rPr>
          <w:rFonts w:ascii="Sylfaen" w:eastAsia="Sylfaen" w:hAnsi="Sylfaen" w:cs="Sylfaen"/>
          <w:spacing w:val="1"/>
          <w:sz w:val="20"/>
          <w:szCs w:val="20"/>
        </w:rPr>
        <w:t>ե</w:t>
      </w:r>
      <w:r w:rsidRPr="00690366">
        <w:rPr>
          <w:rFonts w:ascii="Sylfaen" w:eastAsia="Sylfaen" w:hAnsi="Sylfaen" w:cs="Sylfaen"/>
          <w:spacing w:val="2"/>
          <w:sz w:val="20"/>
          <w:szCs w:val="20"/>
        </w:rPr>
        <w:t>պ</w:t>
      </w:r>
      <w:r w:rsidRPr="00690366">
        <w:rPr>
          <w:rFonts w:ascii="Sylfaen" w:eastAsia="Sylfaen" w:hAnsi="Sylfaen" w:cs="Sylfaen"/>
          <w:spacing w:val="-6"/>
          <w:sz w:val="20"/>
          <w:szCs w:val="20"/>
        </w:rPr>
        <w:t>ք</w:t>
      </w:r>
      <w:r w:rsidRPr="00690366">
        <w:rPr>
          <w:rFonts w:ascii="Sylfaen" w:eastAsia="Sylfaen" w:hAnsi="Sylfaen" w:cs="Sylfaen"/>
          <w:spacing w:val="2"/>
          <w:sz w:val="20"/>
          <w:szCs w:val="20"/>
        </w:rPr>
        <w:t>ո</w:t>
      </w:r>
      <w:r w:rsidRPr="00690366">
        <w:rPr>
          <w:rFonts w:ascii="Sylfaen" w:eastAsia="Sylfaen" w:hAnsi="Sylfaen" w:cs="Sylfaen"/>
          <w:spacing w:val="-1"/>
          <w:sz w:val="20"/>
          <w:szCs w:val="20"/>
        </w:rPr>
        <w:t>ւ</w:t>
      </w:r>
      <w:r w:rsidRPr="00690366">
        <w:rPr>
          <w:rFonts w:ascii="Sylfaen" w:eastAsia="Sylfaen" w:hAnsi="Sylfaen" w:cs="Sylfaen"/>
          <w:sz w:val="20"/>
          <w:szCs w:val="20"/>
        </w:rPr>
        <w:t>մ</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կսկսվի</w:t>
      </w:r>
      <w:r w:rsidRPr="00690366">
        <w:rPr>
          <w:rFonts w:ascii="Arial" w:eastAsia="Sylfaen" w:hAnsi="Arial" w:cs="Arial"/>
          <w:spacing w:val="-4"/>
          <w:sz w:val="20"/>
          <w:szCs w:val="20"/>
        </w:rPr>
        <w:t xml:space="preserve"> </w:t>
      </w:r>
      <w:r w:rsidRPr="00690366">
        <w:rPr>
          <w:rFonts w:ascii="Sylfaen" w:eastAsia="Sylfaen" w:hAnsi="Sylfaen" w:cs="Sylfaen"/>
          <w:spacing w:val="2"/>
          <w:sz w:val="20"/>
          <w:szCs w:val="20"/>
        </w:rPr>
        <w:t>հ</w:t>
      </w:r>
      <w:r w:rsidRPr="00690366">
        <w:rPr>
          <w:rFonts w:ascii="Sylfaen" w:eastAsia="Sylfaen" w:hAnsi="Sylfaen" w:cs="Sylfaen"/>
          <w:spacing w:val="-3"/>
          <w:sz w:val="20"/>
          <w:szCs w:val="20"/>
        </w:rPr>
        <w:t>ա</w:t>
      </w:r>
      <w:r w:rsidRPr="00690366">
        <w:rPr>
          <w:rFonts w:ascii="Sylfaen" w:eastAsia="Sylfaen" w:hAnsi="Sylfaen" w:cs="Sylfaen"/>
          <w:spacing w:val="2"/>
          <w:sz w:val="20"/>
          <w:szCs w:val="20"/>
        </w:rPr>
        <w:t>ր</w:t>
      </w:r>
      <w:r w:rsidRPr="00690366">
        <w:rPr>
          <w:rFonts w:ascii="Sylfaen" w:eastAsia="Sylfaen" w:hAnsi="Sylfaen" w:cs="Sylfaen"/>
          <w:spacing w:val="-2"/>
          <w:sz w:val="20"/>
          <w:szCs w:val="20"/>
        </w:rPr>
        <w:t>կ</w:t>
      </w:r>
      <w:r w:rsidRPr="00690366">
        <w:rPr>
          <w:rFonts w:ascii="Sylfaen" w:eastAsia="Sylfaen" w:hAnsi="Sylfaen" w:cs="Sylfaen"/>
          <w:spacing w:val="-3"/>
          <w:sz w:val="20"/>
          <w:szCs w:val="20"/>
        </w:rPr>
        <w:t>ադ</w:t>
      </w:r>
      <w:r w:rsidRPr="00690366">
        <w:rPr>
          <w:rFonts w:ascii="Sylfaen" w:eastAsia="Sylfaen" w:hAnsi="Sylfaen" w:cs="Sylfaen"/>
          <w:spacing w:val="2"/>
          <w:sz w:val="20"/>
          <w:szCs w:val="20"/>
        </w:rPr>
        <w:t>ի</w:t>
      </w:r>
      <w:r w:rsidRPr="00690366">
        <w:rPr>
          <w:rFonts w:ascii="Sylfaen" w:eastAsia="Sylfaen" w:hAnsi="Sylfaen" w:cs="Sylfaen"/>
          <w:sz w:val="20"/>
          <w:szCs w:val="20"/>
        </w:rPr>
        <w:t>ր</w:t>
      </w:r>
      <w:r w:rsidRPr="00690366">
        <w:rPr>
          <w:rFonts w:ascii="Arial" w:eastAsia="Sylfaen" w:hAnsi="Arial" w:cs="Arial"/>
          <w:sz w:val="20"/>
          <w:szCs w:val="20"/>
        </w:rPr>
        <w:t xml:space="preserve"> </w:t>
      </w:r>
      <w:r w:rsidRPr="00690366">
        <w:rPr>
          <w:rFonts w:ascii="Sylfaen" w:eastAsia="Sylfaen" w:hAnsi="Sylfaen" w:cs="Sylfaen"/>
          <w:spacing w:val="-1"/>
          <w:sz w:val="20"/>
          <w:szCs w:val="20"/>
        </w:rPr>
        <w:t>օ</w:t>
      </w:r>
      <w:r w:rsidRPr="00690366">
        <w:rPr>
          <w:rFonts w:ascii="Sylfaen" w:eastAsia="Sylfaen" w:hAnsi="Sylfaen" w:cs="Sylfaen"/>
          <w:spacing w:val="-5"/>
          <w:sz w:val="20"/>
          <w:szCs w:val="20"/>
        </w:rPr>
        <w:t>տ</w:t>
      </w:r>
      <w:r w:rsidRPr="00690366">
        <w:rPr>
          <w:rFonts w:ascii="Sylfaen" w:eastAsia="Sylfaen" w:hAnsi="Sylfaen" w:cs="Sylfaen"/>
          <w:spacing w:val="2"/>
          <w:sz w:val="20"/>
          <w:szCs w:val="20"/>
        </w:rPr>
        <w:t>ար</w:t>
      </w:r>
      <w:r w:rsidRPr="00690366">
        <w:rPr>
          <w:rFonts w:ascii="Sylfaen" w:eastAsia="Sylfaen" w:hAnsi="Sylfaen" w:cs="Sylfaen"/>
          <w:spacing w:val="-5"/>
          <w:sz w:val="20"/>
          <w:szCs w:val="20"/>
        </w:rPr>
        <w:t>մ</w:t>
      </w:r>
      <w:r w:rsidRPr="00690366">
        <w:rPr>
          <w:rFonts w:ascii="Sylfaen" w:eastAsia="Sylfaen" w:hAnsi="Sylfaen" w:cs="Sylfaen"/>
          <w:spacing w:val="2"/>
          <w:sz w:val="20"/>
          <w:szCs w:val="20"/>
        </w:rPr>
        <w:t>ա</w:t>
      </w:r>
      <w:r w:rsidRPr="00690366">
        <w:rPr>
          <w:rFonts w:ascii="Sylfaen" w:eastAsia="Sylfaen" w:hAnsi="Sylfaen" w:cs="Sylfaen"/>
          <w:sz w:val="20"/>
          <w:szCs w:val="20"/>
        </w:rPr>
        <w:t>ն</w:t>
      </w:r>
      <w:r w:rsidRPr="00690366">
        <w:rPr>
          <w:rFonts w:ascii="Arial" w:eastAsia="Sylfaen" w:hAnsi="Arial" w:cs="Arial"/>
          <w:sz w:val="20"/>
          <w:szCs w:val="20"/>
        </w:rPr>
        <w:t xml:space="preserve"> </w:t>
      </w:r>
      <w:r w:rsidRPr="00690366">
        <w:rPr>
          <w:rFonts w:ascii="Arial" w:eastAsia="Sylfaen" w:hAnsi="Arial" w:cs="Arial"/>
          <w:spacing w:val="1"/>
          <w:sz w:val="20"/>
          <w:szCs w:val="20"/>
        </w:rPr>
        <w:t xml:space="preserve"> </w:t>
      </w:r>
      <w:r w:rsidRPr="00690366">
        <w:rPr>
          <w:rFonts w:ascii="Sylfaen" w:eastAsia="Sylfaen" w:hAnsi="Sylfaen" w:cs="Sylfaen"/>
          <w:spacing w:val="-5"/>
          <w:sz w:val="20"/>
          <w:szCs w:val="20"/>
        </w:rPr>
        <w:t>գ</w:t>
      </w:r>
      <w:r w:rsidRPr="00690366">
        <w:rPr>
          <w:rFonts w:ascii="Sylfaen" w:eastAsia="Sylfaen" w:hAnsi="Sylfaen" w:cs="Sylfaen"/>
          <w:spacing w:val="-3"/>
          <w:sz w:val="20"/>
          <w:szCs w:val="20"/>
        </w:rPr>
        <w:t>ո</w:t>
      </w:r>
      <w:r w:rsidRPr="00690366">
        <w:rPr>
          <w:rFonts w:ascii="Sylfaen" w:eastAsia="Sylfaen" w:hAnsi="Sylfaen" w:cs="Sylfaen"/>
          <w:spacing w:val="2"/>
          <w:sz w:val="20"/>
          <w:szCs w:val="20"/>
        </w:rPr>
        <w:t>ր</w:t>
      </w:r>
      <w:r w:rsidRPr="00690366">
        <w:rPr>
          <w:rFonts w:ascii="Sylfaen" w:eastAsia="Sylfaen" w:hAnsi="Sylfaen" w:cs="Sylfaen"/>
          <w:spacing w:val="-5"/>
          <w:sz w:val="20"/>
          <w:szCs w:val="20"/>
        </w:rPr>
        <w:t>ծ</w:t>
      </w:r>
      <w:r w:rsidRPr="00690366">
        <w:rPr>
          <w:rFonts w:ascii="Sylfaen" w:eastAsia="Sylfaen" w:hAnsi="Sylfaen" w:cs="Sylfaen"/>
          <w:spacing w:val="2"/>
          <w:sz w:val="20"/>
          <w:szCs w:val="20"/>
        </w:rPr>
        <w:t>ը</w:t>
      </w:r>
      <w:r w:rsidRPr="00690366">
        <w:rPr>
          <w:rFonts w:ascii="Sylfaen" w:eastAsia="Sylfaen" w:hAnsi="Sylfaen" w:cs="Sylfaen"/>
          <w:sz w:val="20"/>
          <w:szCs w:val="20"/>
        </w:rPr>
        <w:t>ն</w:t>
      </w:r>
      <w:r w:rsidRPr="00690366">
        <w:rPr>
          <w:rFonts w:ascii="Sylfaen" w:eastAsia="Sylfaen" w:hAnsi="Sylfaen" w:cs="Sylfaen"/>
          <w:spacing w:val="-2"/>
          <w:sz w:val="20"/>
          <w:szCs w:val="20"/>
        </w:rPr>
        <w:t>թ</w:t>
      </w:r>
      <w:r w:rsidRPr="00690366">
        <w:rPr>
          <w:rFonts w:ascii="Sylfaen" w:eastAsia="Sylfaen" w:hAnsi="Sylfaen" w:cs="Sylfaen"/>
          <w:spacing w:val="2"/>
          <w:sz w:val="20"/>
          <w:szCs w:val="20"/>
        </w:rPr>
        <w:t>ա</w:t>
      </w:r>
      <w:r w:rsidRPr="00690366">
        <w:rPr>
          <w:rFonts w:ascii="Sylfaen" w:eastAsia="Sylfaen" w:hAnsi="Sylfaen" w:cs="Sylfaen"/>
          <w:spacing w:val="-6"/>
          <w:sz w:val="20"/>
          <w:szCs w:val="20"/>
        </w:rPr>
        <w:t>ցը</w:t>
      </w:r>
      <w:r w:rsidRPr="00690366">
        <w:rPr>
          <w:rFonts w:ascii="Arial" w:hAnsi="Arial" w:cs="Arial"/>
          <w:sz w:val="20"/>
          <w:szCs w:val="20"/>
        </w:rPr>
        <w:t xml:space="preserve">: </w:t>
      </w:r>
      <w:r w:rsidRPr="00690366">
        <w:rPr>
          <w:rFonts w:ascii="Arial" w:hAnsi="Arial" w:cs="Arial"/>
          <w:spacing w:val="2"/>
          <w:sz w:val="20"/>
          <w:szCs w:val="20"/>
        </w:rPr>
        <w:t xml:space="preserve"> </w:t>
      </w:r>
      <w:r w:rsidRPr="00690366">
        <w:rPr>
          <w:rFonts w:ascii="Sylfaen" w:eastAsia="Sylfaen" w:hAnsi="Sylfaen" w:cs="Sylfaen"/>
          <w:spacing w:val="-5"/>
          <w:sz w:val="20"/>
          <w:szCs w:val="20"/>
        </w:rPr>
        <w:t>Ծ</w:t>
      </w:r>
      <w:r w:rsidRPr="00690366">
        <w:rPr>
          <w:rFonts w:ascii="Sylfaen" w:eastAsia="Sylfaen" w:hAnsi="Sylfaen" w:cs="Sylfaen"/>
          <w:spacing w:val="2"/>
          <w:sz w:val="20"/>
          <w:szCs w:val="20"/>
        </w:rPr>
        <w:t>րա</w:t>
      </w:r>
      <w:r w:rsidRPr="00690366">
        <w:rPr>
          <w:rFonts w:ascii="Sylfaen" w:eastAsia="Sylfaen" w:hAnsi="Sylfaen" w:cs="Sylfaen"/>
          <w:spacing w:val="-5"/>
          <w:sz w:val="20"/>
          <w:szCs w:val="20"/>
        </w:rPr>
        <w:t>գ</w:t>
      </w:r>
      <w:r w:rsidRPr="00690366">
        <w:rPr>
          <w:rFonts w:ascii="Sylfaen" w:eastAsia="Sylfaen" w:hAnsi="Sylfaen" w:cs="Sylfaen"/>
          <w:spacing w:val="-3"/>
          <w:sz w:val="20"/>
          <w:szCs w:val="20"/>
        </w:rPr>
        <w:t>ր</w:t>
      </w:r>
      <w:r w:rsidRPr="00690366">
        <w:rPr>
          <w:rFonts w:ascii="Sylfaen" w:eastAsia="Sylfaen" w:hAnsi="Sylfaen" w:cs="Sylfaen"/>
          <w:sz w:val="20"/>
          <w:szCs w:val="20"/>
        </w:rPr>
        <w:t>ի</w:t>
      </w:r>
      <w:r w:rsidRPr="00690366">
        <w:rPr>
          <w:rFonts w:ascii="Arial" w:eastAsia="Sylfaen" w:hAnsi="Arial" w:cs="Arial"/>
          <w:sz w:val="20"/>
          <w:szCs w:val="20"/>
        </w:rPr>
        <w:t xml:space="preserve"> </w:t>
      </w:r>
      <w:r w:rsidRPr="00690366">
        <w:rPr>
          <w:rFonts w:ascii="Sylfaen" w:eastAsia="Sylfaen" w:hAnsi="Sylfaen" w:cs="Sylfaen"/>
          <w:spacing w:val="-3"/>
          <w:sz w:val="20"/>
          <w:szCs w:val="20"/>
        </w:rPr>
        <w:t>հ</w:t>
      </w:r>
      <w:r w:rsidRPr="00690366">
        <w:rPr>
          <w:rFonts w:ascii="Sylfaen" w:eastAsia="Sylfaen" w:hAnsi="Sylfaen" w:cs="Sylfaen"/>
          <w:spacing w:val="2"/>
          <w:sz w:val="20"/>
          <w:szCs w:val="20"/>
        </w:rPr>
        <w:t>ա</w:t>
      </w:r>
      <w:r w:rsidRPr="00690366">
        <w:rPr>
          <w:rFonts w:ascii="Sylfaen" w:eastAsia="Sylfaen" w:hAnsi="Sylfaen" w:cs="Sylfaen"/>
          <w:sz w:val="20"/>
          <w:szCs w:val="20"/>
        </w:rPr>
        <w:t>մ</w:t>
      </w:r>
      <w:r w:rsidRPr="00690366">
        <w:rPr>
          <w:rFonts w:ascii="Sylfaen" w:eastAsia="Sylfaen" w:hAnsi="Sylfaen" w:cs="Sylfaen"/>
          <w:spacing w:val="-3"/>
          <w:sz w:val="20"/>
          <w:szCs w:val="20"/>
        </w:rPr>
        <w:t>ա</w:t>
      </w:r>
      <w:r w:rsidRPr="00690366">
        <w:rPr>
          <w:rFonts w:ascii="Sylfaen" w:eastAsia="Sylfaen" w:hAnsi="Sylfaen" w:cs="Sylfaen"/>
          <w:sz w:val="20"/>
          <w:szCs w:val="20"/>
        </w:rPr>
        <w:t>ր</w:t>
      </w:r>
      <w:r w:rsidRPr="00690366">
        <w:rPr>
          <w:rFonts w:ascii="Arial" w:eastAsia="Sylfaen" w:hAnsi="Arial" w:cs="Arial"/>
          <w:sz w:val="20"/>
          <w:szCs w:val="20"/>
        </w:rPr>
        <w:t xml:space="preserve"> </w:t>
      </w:r>
      <w:r w:rsidRPr="00690366">
        <w:rPr>
          <w:rFonts w:ascii="Sylfaen" w:eastAsia="Sylfaen" w:hAnsi="Sylfaen" w:cs="Sylfaen"/>
          <w:spacing w:val="-3"/>
          <w:sz w:val="20"/>
          <w:szCs w:val="20"/>
        </w:rPr>
        <w:t>հ</w:t>
      </w:r>
      <w:r w:rsidRPr="00690366">
        <w:rPr>
          <w:rFonts w:ascii="Sylfaen" w:eastAsia="Sylfaen" w:hAnsi="Sylfaen" w:cs="Sylfaen"/>
          <w:spacing w:val="2"/>
          <w:sz w:val="20"/>
          <w:szCs w:val="20"/>
        </w:rPr>
        <w:t>ար</w:t>
      </w:r>
      <w:r w:rsidRPr="00690366">
        <w:rPr>
          <w:rFonts w:ascii="Sylfaen" w:eastAsia="Sylfaen" w:hAnsi="Sylfaen" w:cs="Sylfaen"/>
          <w:spacing w:val="-7"/>
          <w:sz w:val="20"/>
          <w:szCs w:val="20"/>
        </w:rPr>
        <w:t>կ</w:t>
      </w:r>
      <w:r w:rsidRPr="00690366">
        <w:rPr>
          <w:rFonts w:ascii="Sylfaen" w:eastAsia="Sylfaen" w:hAnsi="Sylfaen" w:cs="Sylfaen"/>
          <w:spacing w:val="-3"/>
          <w:sz w:val="20"/>
          <w:szCs w:val="20"/>
        </w:rPr>
        <w:t>ա</w:t>
      </w:r>
      <w:r w:rsidRPr="00690366">
        <w:rPr>
          <w:rFonts w:ascii="Sylfaen" w:eastAsia="Sylfaen" w:hAnsi="Sylfaen" w:cs="Sylfaen"/>
          <w:spacing w:val="2"/>
          <w:sz w:val="20"/>
          <w:szCs w:val="20"/>
        </w:rPr>
        <w:t>դ</w:t>
      </w:r>
      <w:r w:rsidRPr="00690366">
        <w:rPr>
          <w:rFonts w:ascii="Sylfaen" w:eastAsia="Sylfaen" w:hAnsi="Sylfaen" w:cs="Sylfaen"/>
          <w:spacing w:val="-3"/>
          <w:sz w:val="20"/>
          <w:szCs w:val="20"/>
        </w:rPr>
        <w:t>ի</w:t>
      </w:r>
      <w:r w:rsidRPr="00690366">
        <w:rPr>
          <w:rFonts w:ascii="Sylfaen" w:eastAsia="Sylfaen" w:hAnsi="Sylfaen" w:cs="Sylfaen"/>
          <w:sz w:val="20"/>
          <w:szCs w:val="20"/>
        </w:rPr>
        <w:t>ր</w:t>
      </w:r>
      <w:r w:rsidRPr="00690366">
        <w:rPr>
          <w:rFonts w:ascii="Arial" w:eastAsia="Sylfaen" w:hAnsi="Arial" w:cs="Arial"/>
          <w:sz w:val="20"/>
          <w:szCs w:val="20"/>
        </w:rPr>
        <w:t xml:space="preserve"> </w:t>
      </w:r>
      <w:r w:rsidRPr="00690366">
        <w:rPr>
          <w:rFonts w:ascii="Sylfaen" w:eastAsia="Sylfaen" w:hAnsi="Sylfaen" w:cs="Sylfaen"/>
          <w:spacing w:val="-1"/>
          <w:sz w:val="20"/>
          <w:szCs w:val="20"/>
        </w:rPr>
        <w:t>օտ</w:t>
      </w:r>
      <w:r w:rsidRPr="00690366">
        <w:rPr>
          <w:rFonts w:ascii="Sylfaen" w:eastAsia="Sylfaen" w:hAnsi="Sylfaen" w:cs="Sylfaen"/>
          <w:spacing w:val="2"/>
          <w:sz w:val="20"/>
          <w:szCs w:val="20"/>
        </w:rPr>
        <w:t>ա</w:t>
      </w:r>
      <w:r w:rsidRPr="00690366">
        <w:rPr>
          <w:rFonts w:ascii="Sylfaen" w:eastAsia="Sylfaen" w:hAnsi="Sylfaen" w:cs="Sylfaen"/>
          <w:spacing w:val="-3"/>
          <w:sz w:val="20"/>
          <w:szCs w:val="20"/>
        </w:rPr>
        <w:t>ր</w:t>
      </w:r>
      <w:r w:rsidRPr="00690366">
        <w:rPr>
          <w:rFonts w:ascii="Sylfaen" w:eastAsia="Sylfaen" w:hAnsi="Sylfaen" w:cs="Sylfaen"/>
          <w:spacing w:val="2"/>
          <w:sz w:val="20"/>
          <w:szCs w:val="20"/>
        </w:rPr>
        <w:t>ո</w:t>
      </w:r>
      <w:r w:rsidRPr="00690366">
        <w:rPr>
          <w:rFonts w:ascii="Sylfaen" w:eastAsia="Sylfaen" w:hAnsi="Sylfaen" w:cs="Sylfaen"/>
          <w:spacing w:val="-1"/>
          <w:sz w:val="20"/>
          <w:szCs w:val="20"/>
        </w:rPr>
        <w:t>ւ</w:t>
      </w:r>
      <w:r w:rsidRPr="00690366">
        <w:rPr>
          <w:rFonts w:ascii="Sylfaen" w:eastAsia="Sylfaen" w:hAnsi="Sylfaen" w:cs="Sylfaen"/>
          <w:sz w:val="20"/>
          <w:szCs w:val="20"/>
        </w:rPr>
        <w:t>մ</w:t>
      </w:r>
      <w:r w:rsidRPr="00690366">
        <w:rPr>
          <w:rFonts w:ascii="Sylfaen" w:eastAsia="Sylfaen" w:hAnsi="Sylfaen" w:cs="Sylfaen"/>
          <w:spacing w:val="-5"/>
          <w:sz w:val="20"/>
          <w:szCs w:val="20"/>
        </w:rPr>
        <w:t>ն</w:t>
      </w:r>
      <w:r w:rsidRPr="00690366">
        <w:rPr>
          <w:rFonts w:ascii="Sylfaen" w:eastAsia="Sylfaen" w:hAnsi="Sylfaen" w:cs="Sylfaen"/>
          <w:spacing w:val="1"/>
          <w:sz w:val="20"/>
          <w:szCs w:val="20"/>
        </w:rPr>
        <w:t>ե</w:t>
      </w:r>
      <w:r w:rsidRPr="00690366">
        <w:rPr>
          <w:rFonts w:ascii="Sylfaen" w:eastAsia="Sylfaen" w:hAnsi="Sylfaen" w:cs="Sylfaen"/>
          <w:sz w:val="20"/>
          <w:szCs w:val="20"/>
        </w:rPr>
        <w:t>ր</w:t>
      </w:r>
      <w:r w:rsidRPr="00690366">
        <w:rPr>
          <w:rFonts w:ascii="Arial" w:eastAsia="Sylfaen" w:hAnsi="Arial" w:cs="Arial"/>
          <w:sz w:val="20"/>
          <w:szCs w:val="20"/>
        </w:rPr>
        <w:t xml:space="preserve"> </w:t>
      </w:r>
      <w:r w:rsidRPr="00690366">
        <w:rPr>
          <w:rFonts w:ascii="Sylfaen" w:eastAsia="Sylfaen" w:hAnsi="Sylfaen" w:cs="Sylfaen"/>
          <w:spacing w:val="-2"/>
          <w:sz w:val="20"/>
          <w:szCs w:val="20"/>
        </w:rPr>
        <w:t>կ</w:t>
      </w:r>
      <w:r w:rsidRPr="00690366">
        <w:rPr>
          <w:rFonts w:ascii="Sylfaen" w:eastAsia="Sylfaen" w:hAnsi="Sylfaen" w:cs="Sylfaen"/>
          <w:spacing w:val="-7"/>
          <w:sz w:val="20"/>
          <w:szCs w:val="20"/>
        </w:rPr>
        <w:t>կ</w:t>
      </w:r>
      <w:r w:rsidRPr="00690366">
        <w:rPr>
          <w:rFonts w:ascii="Sylfaen" w:eastAsia="Sylfaen" w:hAnsi="Sylfaen" w:cs="Sylfaen"/>
          <w:spacing w:val="2"/>
          <w:sz w:val="20"/>
          <w:szCs w:val="20"/>
        </w:rPr>
        <w:t>ի</w:t>
      </w:r>
      <w:r w:rsidRPr="00690366">
        <w:rPr>
          <w:rFonts w:ascii="Sylfaen" w:eastAsia="Sylfaen" w:hAnsi="Sylfaen" w:cs="Sylfaen"/>
          <w:spacing w:val="-3"/>
          <w:sz w:val="20"/>
          <w:szCs w:val="20"/>
        </w:rPr>
        <w:t>ր</w:t>
      </w:r>
      <w:r w:rsidRPr="00690366">
        <w:rPr>
          <w:rFonts w:ascii="Sylfaen" w:eastAsia="Sylfaen" w:hAnsi="Sylfaen" w:cs="Sylfaen"/>
          <w:spacing w:val="2"/>
          <w:sz w:val="20"/>
          <w:szCs w:val="20"/>
        </w:rPr>
        <w:t>ա</w:t>
      </w:r>
      <w:r w:rsidRPr="00690366">
        <w:rPr>
          <w:rFonts w:ascii="Sylfaen" w:eastAsia="Sylfaen" w:hAnsi="Sylfaen" w:cs="Sylfaen"/>
          <w:spacing w:val="-4"/>
          <w:sz w:val="20"/>
          <w:szCs w:val="20"/>
        </w:rPr>
        <w:t>ռ</w:t>
      </w:r>
      <w:r w:rsidRPr="00690366">
        <w:rPr>
          <w:rFonts w:ascii="Sylfaen" w:eastAsia="Sylfaen" w:hAnsi="Sylfaen" w:cs="Sylfaen"/>
          <w:spacing w:val="2"/>
          <w:sz w:val="20"/>
          <w:szCs w:val="20"/>
        </w:rPr>
        <w:t>վ</w:t>
      </w:r>
      <w:r w:rsidRPr="00690366">
        <w:rPr>
          <w:rFonts w:ascii="Sylfaen" w:eastAsia="Sylfaen" w:hAnsi="Sylfaen" w:cs="Sylfaen"/>
          <w:spacing w:val="-3"/>
          <w:sz w:val="20"/>
          <w:szCs w:val="20"/>
        </w:rPr>
        <w:t>ե</w:t>
      </w:r>
      <w:r w:rsidRPr="00690366">
        <w:rPr>
          <w:rFonts w:ascii="Sylfaen" w:eastAsia="Sylfaen" w:hAnsi="Sylfaen" w:cs="Sylfaen"/>
          <w:sz w:val="20"/>
          <w:szCs w:val="20"/>
        </w:rPr>
        <w:t>ն</w:t>
      </w:r>
      <w:r w:rsidRPr="00690366">
        <w:rPr>
          <w:rFonts w:ascii="Arial" w:eastAsia="Sylfaen" w:hAnsi="Arial" w:cs="Arial"/>
          <w:spacing w:val="3"/>
          <w:sz w:val="20"/>
          <w:szCs w:val="20"/>
        </w:rPr>
        <w:t xml:space="preserve"> </w:t>
      </w:r>
      <w:r w:rsidRPr="00690366">
        <w:rPr>
          <w:rFonts w:ascii="Sylfaen" w:eastAsia="Sylfaen" w:hAnsi="Sylfaen" w:cs="Sylfaen"/>
          <w:spacing w:val="-5"/>
          <w:sz w:val="20"/>
          <w:szCs w:val="20"/>
        </w:rPr>
        <w:t>մ</w:t>
      </w:r>
      <w:r w:rsidRPr="00690366">
        <w:rPr>
          <w:rFonts w:ascii="Sylfaen" w:eastAsia="Sylfaen" w:hAnsi="Sylfaen" w:cs="Sylfaen"/>
          <w:spacing w:val="-3"/>
          <w:sz w:val="20"/>
          <w:szCs w:val="20"/>
        </w:rPr>
        <w:t>ի</w:t>
      </w:r>
      <w:r w:rsidRPr="00690366">
        <w:rPr>
          <w:rFonts w:ascii="Sylfaen" w:eastAsia="Sylfaen" w:hAnsi="Sylfaen" w:cs="Sylfaen"/>
          <w:spacing w:val="2"/>
          <w:sz w:val="20"/>
          <w:szCs w:val="20"/>
        </w:rPr>
        <w:t>ա</w:t>
      </w:r>
      <w:r w:rsidRPr="00690366">
        <w:rPr>
          <w:rFonts w:ascii="Sylfaen" w:eastAsia="Sylfaen" w:hAnsi="Sylfaen" w:cs="Sylfaen"/>
          <w:spacing w:val="1"/>
          <w:sz w:val="20"/>
          <w:szCs w:val="20"/>
        </w:rPr>
        <w:t>յ</w:t>
      </w:r>
      <w:r w:rsidRPr="00690366">
        <w:rPr>
          <w:rFonts w:ascii="Sylfaen" w:eastAsia="Sylfaen" w:hAnsi="Sylfaen" w:cs="Sylfaen"/>
          <w:sz w:val="20"/>
          <w:szCs w:val="20"/>
        </w:rPr>
        <w:t>ն</w:t>
      </w:r>
      <w:r w:rsidRPr="00690366">
        <w:rPr>
          <w:rFonts w:ascii="Arial" w:eastAsia="Sylfaen" w:hAnsi="Arial" w:cs="Arial"/>
          <w:spacing w:val="-2"/>
          <w:sz w:val="20"/>
          <w:szCs w:val="20"/>
        </w:rPr>
        <w:t xml:space="preserve"> </w:t>
      </w:r>
      <w:r w:rsidRPr="00690366">
        <w:rPr>
          <w:rFonts w:ascii="Sylfaen" w:eastAsia="Sylfaen" w:hAnsi="Sylfaen" w:cs="Sylfaen"/>
          <w:spacing w:val="-2"/>
          <w:sz w:val="20"/>
          <w:szCs w:val="20"/>
        </w:rPr>
        <w:t>բ</w:t>
      </w:r>
      <w:r w:rsidRPr="00690366">
        <w:rPr>
          <w:rFonts w:ascii="Sylfaen" w:eastAsia="Sylfaen" w:hAnsi="Sylfaen" w:cs="Sylfaen"/>
          <w:spacing w:val="2"/>
          <w:sz w:val="20"/>
          <w:szCs w:val="20"/>
        </w:rPr>
        <w:t>ա</w:t>
      </w:r>
      <w:r w:rsidRPr="00690366">
        <w:rPr>
          <w:rFonts w:ascii="Sylfaen" w:eastAsia="Sylfaen" w:hAnsi="Sylfaen" w:cs="Sylfaen"/>
          <w:spacing w:val="-6"/>
          <w:sz w:val="20"/>
          <w:szCs w:val="20"/>
        </w:rPr>
        <w:t>ց</w:t>
      </w:r>
      <w:r w:rsidRPr="00690366">
        <w:rPr>
          <w:rFonts w:ascii="Sylfaen" w:eastAsia="Sylfaen" w:hAnsi="Sylfaen" w:cs="Sylfaen"/>
          <w:spacing w:val="2"/>
          <w:sz w:val="20"/>
          <w:szCs w:val="20"/>
        </w:rPr>
        <w:t>ա</w:t>
      </w:r>
      <w:r w:rsidRPr="00690366">
        <w:rPr>
          <w:rFonts w:ascii="Sylfaen" w:eastAsia="Sylfaen" w:hAnsi="Sylfaen" w:cs="Sylfaen"/>
          <w:sz w:val="20"/>
          <w:szCs w:val="20"/>
        </w:rPr>
        <w:t>ռ</w:t>
      </w:r>
      <w:r w:rsidRPr="00690366">
        <w:rPr>
          <w:rFonts w:ascii="Sylfaen" w:eastAsia="Sylfaen" w:hAnsi="Sylfaen" w:cs="Sylfaen"/>
          <w:spacing w:val="2"/>
          <w:sz w:val="20"/>
          <w:szCs w:val="20"/>
        </w:rPr>
        <w:t>ի</w:t>
      </w:r>
      <w:r w:rsidRPr="00690366">
        <w:rPr>
          <w:rFonts w:ascii="Sylfaen" w:eastAsia="Sylfaen" w:hAnsi="Sylfaen" w:cs="Sylfaen"/>
          <w:sz w:val="20"/>
          <w:szCs w:val="20"/>
        </w:rPr>
        <w:t>կ</w:t>
      </w:r>
      <w:r w:rsidRPr="00690366">
        <w:rPr>
          <w:rFonts w:ascii="Arial" w:eastAsia="Sylfaen" w:hAnsi="Arial" w:cs="Arial"/>
          <w:spacing w:val="-4"/>
          <w:sz w:val="20"/>
          <w:szCs w:val="20"/>
        </w:rPr>
        <w:t xml:space="preserve"> </w:t>
      </w:r>
      <w:r w:rsidRPr="00690366">
        <w:rPr>
          <w:rFonts w:ascii="Sylfaen" w:eastAsia="Sylfaen" w:hAnsi="Sylfaen" w:cs="Sylfaen"/>
          <w:spacing w:val="-3"/>
          <w:sz w:val="20"/>
          <w:szCs w:val="20"/>
        </w:rPr>
        <w:t>դե</w:t>
      </w:r>
      <w:r w:rsidRPr="00690366">
        <w:rPr>
          <w:rFonts w:ascii="Sylfaen" w:eastAsia="Sylfaen" w:hAnsi="Sylfaen" w:cs="Sylfaen"/>
          <w:spacing w:val="2"/>
          <w:sz w:val="20"/>
          <w:szCs w:val="20"/>
        </w:rPr>
        <w:t>պ</w:t>
      </w:r>
      <w:r w:rsidRPr="00690366">
        <w:rPr>
          <w:rFonts w:ascii="Sylfaen" w:eastAsia="Sylfaen" w:hAnsi="Sylfaen" w:cs="Sylfaen"/>
          <w:spacing w:val="-1"/>
          <w:sz w:val="20"/>
          <w:szCs w:val="20"/>
        </w:rPr>
        <w:t>ք</w:t>
      </w:r>
      <w:r w:rsidRPr="00690366">
        <w:rPr>
          <w:rFonts w:ascii="Sylfaen" w:eastAsia="Sylfaen" w:hAnsi="Sylfaen" w:cs="Sylfaen"/>
          <w:spacing w:val="-3"/>
          <w:sz w:val="20"/>
          <w:szCs w:val="20"/>
        </w:rPr>
        <w:t>ե</w:t>
      </w:r>
      <w:r w:rsidRPr="00690366">
        <w:rPr>
          <w:rFonts w:ascii="Sylfaen" w:eastAsia="Sylfaen" w:hAnsi="Sylfaen" w:cs="Sylfaen"/>
          <w:spacing w:val="2"/>
          <w:sz w:val="20"/>
          <w:szCs w:val="20"/>
        </w:rPr>
        <w:t>րո</w:t>
      </w:r>
      <w:r w:rsidRPr="00690366">
        <w:rPr>
          <w:rFonts w:ascii="Sylfaen" w:eastAsia="Sylfaen" w:hAnsi="Sylfaen" w:cs="Sylfaen"/>
          <w:spacing w:val="-1"/>
          <w:sz w:val="20"/>
          <w:szCs w:val="20"/>
        </w:rPr>
        <w:t>ւ</w:t>
      </w:r>
      <w:r w:rsidRPr="00690366">
        <w:rPr>
          <w:rFonts w:ascii="Sylfaen" w:eastAsia="Sylfaen" w:hAnsi="Sylfaen" w:cs="Sylfaen"/>
          <w:spacing w:val="-5"/>
          <w:sz w:val="20"/>
          <w:szCs w:val="20"/>
        </w:rPr>
        <w:t>մ</w:t>
      </w:r>
      <w:r w:rsidRPr="00690366">
        <w:rPr>
          <w:rFonts w:ascii="Arial" w:hAnsi="Arial" w:cs="Arial"/>
          <w:sz w:val="20"/>
          <w:szCs w:val="20"/>
        </w:rPr>
        <w:t xml:space="preserve">, </w:t>
      </w:r>
      <w:r w:rsidRPr="00690366">
        <w:rPr>
          <w:rFonts w:ascii="Sylfaen" w:eastAsia="Sylfaen" w:hAnsi="Sylfaen" w:cs="Sylfaen"/>
          <w:spacing w:val="1"/>
          <w:sz w:val="20"/>
          <w:szCs w:val="20"/>
        </w:rPr>
        <w:t>ե</w:t>
      </w:r>
      <w:r w:rsidRPr="00690366">
        <w:rPr>
          <w:rFonts w:ascii="Sylfaen" w:eastAsia="Sylfaen" w:hAnsi="Sylfaen" w:cs="Sylfaen"/>
          <w:spacing w:val="-3"/>
          <w:sz w:val="20"/>
          <w:szCs w:val="20"/>
        </w:rPr>
        <w:t>ր</w:t>
      </w:r>
      <w:r w:rsidRPr="00690366">
        <w:rPr>
          <w:rFonts w:ascii="Sylfaen" w:eastAsia="Sylfaen" w:hAnsi="Sylfaen" w:cs="Sylfaen"/>
          <w:sz w:val="20"/>
          <w:szCs w:val="20"/>
        </w:rPr>
        <w:t>բ</w:t>
      </w:r>
      <w:r w:rsidRPr="00690366">
        <w:rPr>
          <w:rFonts w:ascii="Arial" w:eastAsia="Sylfaen" w:hAnsi="Arial" w:cs="Arial"/>
          <w:sz w:val="20"/>
          <w:szCs w:val="20"/>
        </w:rPr>
        <w:t xml:space="preserve"> </w:t>
      </w:r>
      <w:r w:rsidR="00F656CC">
        <w:rPr>
          <w:rFonts w:ascii="Sylfaen" w:eastAsia="Sylfaen" w:hAnsi="Sylfaen" w:cs="Arial"/>
          <w:sz w:val="20"/>
          <w:szCs w:val="20"/>
          <w:lang w:val="hy-AM"/>
        </w:rPr>
        <w:t xml:space="preserve">ԱԵԱ </w:t>
      </w:r>
      <w:r w:rsidRPr="00690366">
        <w:rPr>
          <w:rFonts w:ascii="Arial" w:eastAsia="Sylfaen" w:hAnsi="Arial" w:cs="Arial"/>
          <w:sz w:val="20"/>
          <w:szCs w:val="20"/>
        </w:rPr>
        <w:t xml:space="preserve"> </w:t>
      </w:r>
      <w:r w:rsidRPr="00690366">
        <w:rPr>
          <w:rFonts w:ascii="Sylfaen" w:eastAsia="Sylfaen" w:hAnsi="Sylfaen" w:cs="Sylfaen"/>
          <w:sz w:val="20"/>
          <w:szCs w:val="20"/>
        </w:rPr>
        <w:t>և</w:t>
      </w:r>
      <w:r w:rsidRPr="00690366">
        <w:rPr>
          <w:rFonts w:ascii="Arial" w:eastAsia="Sylfaen" w:hAnsi="Arial" w:cs="Arial"/>
          <w:spacing w:val="-1"/>
          <w:sz w:val="20"/>
          <w:szCs w:val="20"/>
        </w:rPr>
        <w:t xml:space="preserve"> </w:t>
      </w:r>
      <w:r w:rsidRPr="00690366">
        <w:rPr>
          <w:rFonts w:ascii="Sylfaen" w:eastAsia="Sylfaen" w:hAnsi="Sylfaen" w:cs="Sylfaen"/>
          <w:sz w:val="20"/>
          <w:szCs w:val="20"/>
        </w:rPr>
        <w:t>Բ</w:t>
      </w:r>
      <w:r w:rsidR="00E35C78">
        <w:rPr>
          <w:rFonts w:ascii="Sylfaen" w:eastAsia="Sylfaen" w:hAnsi="Sylfaen" w:cs="Sylfaen"/>
          <w:sz w:val="20"/>
          <w:szCs w:val="20"/>
          <w:lang w:val="hy-AM"/>
        </w:rPr>
        <w:t>ԷՑ-ի</w:t>
      </w:r>
      <w:r w:rsidRPr="00690366">
        <w:rPr>
          <w:rFonts w:ascii="Arial" w:eastAsia="Sylfaen" w:hAnsi="Arial" w:cs="Arial"/>
          <w:sz w:val="20"/>
          <w:szCs w:val="20"/>
        </w:rPr>
        <w:t xml:space="preserve"> </w:t>
      </w:r>
      <w:r w:rsidRPr="00690366">
        <w:rPr>
          <w:rFonts w:ascii="Sylfaen" w:eastAsia="Sylfaen" w:hAnsi="Sylfaen" w:cs="Sylfaen"/>
          <w:spacing w:val="-5"/>
          <w:sz w:val="20"/>
          <w:szCs w:val="20"/>
        </w:rPr>
        <w:t>մ</w:t>
      </w:r>
      <w:r w:rsidRPr="00690366">
        <w:rPr>
          <w:rFonts w:ascii="Sylfaen" w:eastAsia="Sylfaen" w:hAnsi="Sylfaen" w:cs="Sylfaen"/>
          <w:spacing w:val="2"/>
          <w:sz w:val="20"/>
          <w:szCs w:val="20"/>
        </w:rPr>
        <w:t>ի</w:t>
      </w:r>
      <w:r w:rsidRPr="00690366">
        <w:rPr>
          <w:rFonts w:ascii="Sylfaen" w:eastAsia="Sylfaen" w:hAnsi="Sylfaen" w:cs="Sylfaen"/>
          <w:sz w:val="20"/>
          <w:szCs w:val="20"/>
        </w:rPr>
        <w:t>ջև</w:t>
      </w:r>
      <w:r w:rsidRPr="00690366">
        <w:rPr>
          <w:rFonts w:ascii="Arial" w:eastAsia="Sylfaen" w:hAnsi="Arial" w:cs="Arial"/>
          <w:sz w:val="20"/>
          <w:szCs w:val="20"/>
        </w:rPr>
        <w:t xml:space="preserve"> </w:t>
      </w:r>
      <w:r w:rsidRPr="00690366">
        <w:rPr>
          <w:rFonts w:ascii="Sylfaen" w:eastAsia="Sylfaen" w:hAnsi="Sylfaen" w:cs="Sylfaen"/>
          <w:spacing w:val="2"/>
          <w:sz w:val="20"/>
          <w:szCs w:val="20"/>
        </w:rPr>
        <w:t>բ</w:t>
      </w:r>
      <w:r w:rsidRPr="00690366">
        <w:rPr>
          <w:rFonts w:ascii="Sylfaen" w:eastAsia="Sylfaen" w:hAnsi="Sylfaen" w:cs="Sylfaen"/>
          <w:spacing w:val="-3"/>
          <w:sz w:val="20"/>
          <w:szCs w:val="20"/>
        </w:rPr>
        <w:t>ա</w:t>
      </w:r>
      <w:r w:rsidRPr="00690366">
        <w:rPr>
          <w:rFonts w:ascii="Sylfaen" w:eastAsia="Sylfaen" w:hAnsi="Sylfaen" w:cs="Sylfaen"/>
          <w:sz w:val="20"/>
          <w:szCs w:val="20"/>
        </w:rPr>
        <w:t>ն</w:t>
      </w:r>
      <w:r w:rsidRPr="00690366">
        <w:rPr>
          <w:rFonts w:ascii="Sylfaen" w:eastAsia="Sylfaen" w:hAnsi="Sylfaen" w:cs="Sylfaen"/>
          <w:spacing w:val="2"/>
          <w:sz w:val="20"/>
          <w:szCs w:val="20"/>
        </w:rPr>
        <w:t>ա</w:t>
      </w:r>
      <w:r w:rsidRPr="00690366">
        <w:rPr>
          <w:rFonts w:ascii="Sylfaen" w:eastAsia="Sylfaen" w:hAnsi="Sylfaen" w:cs="Sylfaen"/>
          <w:spacing w:val="-2"/>
          <w:sz w:val="20"/>
          <w:szCs w:val="20"/>
        </w:rPr>
        <w:t>կ</w:t>
      </w:r>
      <w:r w:rsidRPr="00690366">
        <w:rPr>
          <w:rFonts w:ascii="Sylfaen" w:eastAsia="Sylfaen" w:hAnsi="Sylfaen" w:cs="Sylfaen"/>
          <w:spacing w:val="-6"/>
          <w:sz w:val="20"/>
          <w:szCs w:val="20"/>
        </w:rPr>
        <w:t>ց</w:t>
      </w:r>
      <w:r w:rsidRPr="00690366">
        <w:rPr>
          <w:rFonts w:ascii="Sylfaen" w:eastAsia="Sylfaen" w:hAnsi="Sylfaen" w:cs="Sylfaen"/>
          <w:spacing w:val="2"/>
          <w:sz w:val="20"/>
          <w:szCs w:val="20"/>
        </w:rPr>
        <w:t>ո</w:t>
      </w:r>
      <w:r w:rsidRPr="00690366">
        <w:rPr>
          <w:rFonts w:ascii="Sylfaen" w:eastAsia="Sylfaen" w:hAnsi="Sylfaen" w:cs="Sylfaen"/>
          <w:spacing w:val="-1"/>
          <w:sz w:val="20"/>
          <w:szCs w:val="20"/>
        </w:rPr>
        <w:t>ւ</w:t>
      </w:r>
      <w:r w:rsidRPr="00690366">
        <w:rPr>
          <w:rFonts w:ascii="Sylfaen" w:eastAsia="Sylfaen" w:hAnsi="Sylfaen" w:cs="Sylfaen"/>
          <w:spacing w:val="-2"/>
          <w:sz w:val="20"/>
          <w:szCs w:val="20"/>
        </w:rPr>
        <w:t>թ</w:t>
      </w:r>
      <w:r w:rsidRPr="00690366">
        <w:rPr>
          <w:rFonts w:ascii="Sylfaen" w:eastAsia="Sylfaen" w:hAnsi="Sylfaen" w:cs="Sylfaen"/>
          <w:spacing w:val="1"/>
          <w:sz w:val="20"/>
          <w:szCs w:val="20"/>
        </w:rPr>
        <w:t>յ</w:t>
      </w:r>
      <w:r w:rsidRPr="00690366">
        <w:rPr>
          <w:rFonts w:ascii="Sylfaen" w:eastAsia="Sylfaen" w:hAnsi="Sylfaen" w:cs="Sylfaen"/>
          <w:spacing w:val="2"/>
          <w:sz w:val="20"/>
          <w:szCs w:val="20"/>
        </w:rPr>
        <w:t>ո</w:t>
      </w:r>
      <w:r w:rsidRPr="00690366">
        <w:rPr>
          <w:rFonts w:ascii="Sylfaen" w:eastAsia="Sylfaen" w:hAnsi="Sylfaen" w:cs="Sylfaen"/>
          <w:spacing w:val="-1"/>
          <w:sz w:val="20"/>
          <w:szCs w:val="20"/>
        </w:rPr>
        <w:t>ւ</w:t>
      </w:r>
      <w:r w:rsidRPr="00690366">
        <w:rPr>
          <w:rFonts w:ascii="Sylfaen" w:eastAsia="Sylfaen" w:hAnsi="Sylfaen" w:cs="Sylfaen"/>
          <w:spacing w:val="-5"/>
          <w:sz w:val="20"/>
          <w:szCs w:val="20"/>
        </w:rPr>
        <w:t>ն</w:t>
      </w:r>
      <w:r w:rsidRPr="00690366">
        <w:rPr>
          <w:rFonts w:ascii="Sylfaen" w:eastAsia="Sylfaen" w:hAnsi="Sylfaen" w:cs="Sylfaen"/>
          <w:sz w:val="20"/>
          <w:szCs w:val="20"/>
        </w:rPr>
        <w:t>ն</w:t>
      </w:r>
      <w:r w:rsidRPr="00690366">
        <w:rPr>
          <w:rFonts w:ascii="Sylfaen" w:eastAsia="Sylfaen" w:hAnsi="Sylfaen" w:cs="Sylfaen"/>
          <w:spacing w:val="-3"/>
          <w:sz w:val="20"/>
          <w:szCs w:val="20"/>
        </w:rPr>
        <w:t>ե</w:t>
      </w:r>
      <w:r w:rsidRPr="00690366">
        <w:rPr>
          <w:rFonts w:ascii="Sylfaen" w:eastAsia="Sylfaen" w:hAnsi="Sylfaen" w:cs="Sylfaen"/>
          <w:spacing w:val="2"/>
          <w:sz w:val="20"/>
          <w:szCs w:val="20"/>
        </w:rPr>
        <w:t>ր</w:t>
      </w:r>
      <w:r w:rsidRPr="00690366">
        <w:rPr>
          <w:rFonts w:ascii="Sylfaen" w:eastAsia="Sylfaen" w:hAnsi="Sylfaen" w:cs="Sylfaen"/>
          <w:sz w:val="20"/>
          <w:szCs w:val="20"/>
        </w:rPr>
        <w:t>ը</w:t>
      </w:r>
      <w:r w:rsidRPr="00690366">
        <w:rPr>
          <w:rFonts w:ascii="Arial" w:eastAsia="Sylfaen" w:hAnsi="Arial" w:cs="Arial"/>
          <w:sz w:val="20"/>
          <w:szCs w:val="20"/>
        </w:rPr>
        <w:t xml:space="preserve"> </w:t>
      </w:r>
      <w:r w:rsidRPr="00690366">
        <w:rPr>
          <w:rFonts w:ascii="Sylfaen" w:eastAsia="Sylfaen" w:hAnsi="Sylfaen" w:cs="Sylfaen"/>
          <w:spacing w:val="-5"/>
          <w:sz w:val="20"/>
          <w:szCs w:val="20"/>
        </w:rPr>
        <w:t>ձ</w:t>
      </w:r>
      <w:r w:rsidRPr="00690366">
        <w:rPr>
          <w:rFonts w:ascii="Sylfaen" w:eastAsia="Sylfaen" w:hAnsi="Sylfaen" w:cs="Sylfaen"/>
          <w:spacing w:val="2"/>
          <w:sz w:val="20"/>
          <w:szCs w:val="20"/>
        </w:rPr>
        <w:t>ա</w:t>
      </w:r>
      <w:r w:rsidRPr="00690366">
        <w:rPr>
          <w:rFonts w:ascii="Sylfaen" w:eastAsia="Sylfaen" w:hAnsi="Sylfaen" w:cs="Sylfaen"/>
          <w:spacing w:val="-4"/>
          <w:sz w:val="20"/>
          <w:szCs w:val="20"/>
        </w:rPr>
        <w:t>խ</w:t>
      </w:r>
      <w:r w:rsidRPr="00690366">
        <w:rPr>
          <w:rFonts w:ascii="Sylfaen" w:eastAsia="Sylfaen" w:hAnsi="Sylfaen" w:cs="Sylfaen"/>
          <w:spacing w:val="2"/>
          <w:sz w:val="20"/>
          <w:szCs w:val="20"/>
        </w:rPr>
        <w:t>ո</w:t>
      </w:r>
      <w:r w:rsidRPr="00690366">
        <w:rPr>
          <w:rFonts w:ascii="Sylfaen" w:eastAsia="Sylfaen" w:hAnsi="Sylfaen" w:cs="Sylfaen"/>
          <w:spacing w:val="-3"/>
          <w:sz w:val="20"/>
          <w:szCs w:val="20"/>
        </w:rPr>
        <w:t>ղ</w:t>
      </w:r>
      <w:r w:rsidRPr="00690366">
        <w:rPr>
          <w:rFonts w:ascii="Sylfaen" w:eastAsia="Sylfaen" w:hAnsi="Sylfaen" w:cs="Sylfaen"/>
          <w:spacing w:val="2"/>
          <w:sz w:val="20"/>
          <w:szCs w:val="20"/>
        </w:rPr>
        <w:t>վ</w:t>
      </w:r>
      <w:r w:rsidRPr="00690366">
        <w:rPr>
          <w:rFonts w:ascii="Sylfaen" w:eastAsia="Sylfaen" w:hAnsi="Sylfaen" w:cs="Sylfaen"/>
          <w:spacing w:val="1"/>
          <w:sz w:val="20"/>
          <w:szCs w:val="20"/>
        </w:rPr>
        <w:t>ե</w:t>
      </w:r>
      <w:r w:rsidRPr="00690366">
        <w:rPr>
          <w:rFonts w:ascii="Sylfaen" w:eastAsia="Sylfaen" w:hAnsi="Sylfaen" w:cs="Sylfaen"/>
          <w:spacing w:val="-5"/>
          <w:sz w:val="20"/>
          <w:szCs w:val="20"/>
        </w:rPr>
        <w:t>ն</w:t>
      </w:r>
      <w:r w:rsidRPr="00690366">
        <w:rPr>
          <w:rFonts w:ascii="Arial" w:hAnsi="Arial" w:cs="Arial"/>
          <w:sz w:val="20"/>
          <w:szCs w:val="20"/>
        </w:rPr>
        <w:t xml:space="preserve">: </w:t>
      </w:r>
      <w:r w:rsidRPr="00690366">
        <w:rPr>
          <w:rFonts w:ascii="Sylfaen" w:eastAsia="Sylfaen" w:hAnsi="Sylfaen" w:cs="Sylfaen"/>
          <w:sz w:val="20"/>
          <w:szCs w:val="20"/>
        </w:rPr>
        <w:t>Բ</w:t>
      </w:r>
      <w:r w:rsidR="00E35C78">
        <w:rPr>
          <w:rFonts w:ascii="Sylfaen" w:eastAsia="Sylfaen" w:hAnsi="Sylfaen" w:cs="Sylfaen"/>
          <w:sz w:val="20"/>
          <w:szCs w:val="20"/>
          <w:lang w:val="hy-AM"/>
        </w:rPr>
        <w:t>ԷՑ-ը</w:t>
      </w:r>
      <w:r w:rsidRPr="00690366">
        <w:rPr>
          <w:rFonts w:ascii="Arial" w:eastAsia="Sylfaen" w:hAnsi="Arial" w:cs="Arial"/>
          <w:spacing w:val="5"/>
          <w:sz w:val="20"/>
          <w:szCs w:val="20"/>
        </w:rPr>
        <w:t xml:space="preserve"> </w:t>
      </w:r>
      <w:r w:rsidRPr="00690366">
        <w:rPr>
          <w:rFonts w:ascii="Sylfaen" w:eastAsia="Sylfaen" w:hAnsi="Sylfaen" w:cs="Sylfaen"/>
          <w:spacing w:val="-7"/>
          <w:sz w:val="20"/>
          <w:szCs w:val="20"/>
        </w:rPr>
        <w:t>չ</w:t>
      </w:r>
      <w:r w:rsidRPr="00690366">
        <w:rPr>
          <w:rFonts w:ascii="Sylfaen" w:eastAsia="Sylfaen" w:hAnsi="Sylfaen" w:cs="Sylfaen"/>
          <w:sz w:val="20"/>
          <w:szCs w:val="20"/>
        </w:rPr>
        <w:t>ի</w:t>
      </w:r>
      <w:r w:rsidRPr="00690366">
        <w:rPr>
          <w:rFonts w:ascii="Arial" w:eastAsia="Sylfaen" w:hAnsi="Arial" w:cs="Arial"/>
          <w:sz w:val="20"/>
          <w:szCs w:val="20"/>
        </w:rPr>
        <w:t xml:space="preserve"> </w:t>
      </w:r>
      <w:r w:rsidRPr="00690366">
        <w:rPr>
          <w:rFonts w:ascii="Sylfaen" w:eastAsia="Sylfaen" w:hAnsi="Sylfaen" w:cs="Sylfaen"/>
          <w:spacing w:val="1"/>
          <w:sz w:val="20"/>
          <w:szCs w:val="20"/>
        </w:rPr>
        <w:t>զ</w:t>
      </w:r>
      <w:r w:rsidRPr="00690366">
        <w:rPr>
          <w:rFonts w:ascii="Sylfaen" w:eastAsia="Sylfaen" w:hAnsi="Sylfaen" w:cs="Sylfaen"/>
          <w:spacing w:val="-2"/>
          <w:sz w:val="20"/>
          <w:szCs w:val="20"/>
        </w:rPr>
        <w:t>բ</w:t>
      </w:r>
      <w:r w:rsidRPr="00690366">
        <w:rPr>
          <w:rFonts w:ascii="Sylfaen" w:eastAsia="Sylfaen" w:hAnsi="Sylfaen" w:cs="Sylfaen"/>
          <w:spacing w:val="-3"/>
          <w:sz w:val="20"/>
          <w:szCs w:val="20"/>
        </w:rPr>
        <w:t>ա</w:t>
      </w:r>
      <w:r w:rsidRPr="00690366">
        <w:rPr>
          <w:rFonts w:ascii="Sylfaen" w:eastAsia="Sylfaen" w:hAnsi="Sylfaen" w:cs="Sylfaen"/>
          <w:spacing w:val="2"/>
          <w:sz w:val="20"/>
          <w:szCs w:val="20"/>
        </w:rPr>
        <w:t>ղ</w:t>
      </w:r>
      <w:r w:rsidRPr="00690366">
        <w:rPr>
          <w:rFonts w:ascii="Sylfaen" w:eastAsia="Sylfaen" w:hAnsi="Sylfaen" w:cs="Sylfaen"/>
          <w:spacing w:val="1"/>
          <w:sz w:val="20"/>
          <w:szCs w:val="20"/>
        </w:rPr>
        <w:t>ե</w:t>
      </w:r>
      <w:r w:rsidRPr="00690366">
        <w:rPr>
          <w:rFonts w:ascii="Sylfaen" w:eastAsia="Sylfaen" w:hAnsi="Sylfaen" w:cs="Sylfaen"/>
          <w:spacing w:val="-1"/>
          <w:sz w:val="20"/>
          <w:szCs w:val="20"/>
        </w:rPr>
        <w:t>ց</w:t>
      </w:r>
      <w:r w:rsidRPr="00690366">
        <w:rPr>
          <w:rFonts w:ascii="Sylfaen" w:eastAsia="Sylfaen" w:hAnsi="Sylfaen" w:cs="Sylfaen"/>
          <w:spacing w:val="-5"/>
          <w:sz w:val="20"/>
          <w:szCs w:val="20"/>
        </w:rPr>
        <w:t>ն</w:t>
      </w:r>
      <w:r w:rsidRPr="00690366">
        <w:rPr>
          <w:rFonts w:ascii="Sylfaen" w:eastAsia="Sylfaen" w:hAnsi="Sylfaen" w:cs="Sylfaen"/>
          <w:sz w:val="20"/>
          <w:szCs w:val="20"/>
        </w:rPr>
        <w:t>ի</w:t>
      </w:r>
      <w:r w:rsidRPr="00690366">
        <w:rPr>
          <w:rFonts w:ascii="Arial" w:eastAsia="Sylfaen" w:hAnsi="Arial" w:cs="Arial"/>
          <w:sz w:val="20"/>
          <w:szCs w:val="20"/>
        </w:rPr>
        <w:t xml:space="preserve"> </w:t>
      </w:r>
      <w:r w:rsidRPr="00690366">
        <w:rPr>
          <w:rFonts w:ascii="Sylfaen" w:eastAsia="Sylfaen" w:hAnsi="Sylfaen" w:cs="Sylfaen"/>
          <w:spacing w:val="2"/>
          <w:sz w:val="20"/>
          <w:szCs w:val="20"/>
        </w:rPr>
        <w:t>ա</w:t>
      </w:r>
      <w:r w:rsidRPr="00690366">
        <w:rPr>
          <w:rFonts w:ascii="Sylfaen" w:eastAsia="Sylfaen" w:hAnsi="Sylfaen" w:cs="Sylfaen"/>
          <w:spacing w:val="-5"/>
          <w:sz w:val="20"/>
          <w:szCs w:val="20"/>
        </w:rPr>
        <w:t>ն</w:t>
      </w:r>
      <w:r w:rsidRPr="00690366">
        <w:rPr>
          <w:rFonts w:ascii="Sylfaen" w:eastAsia="Sylfaen" w:hAnsi="Sylfaen" w:cs="Sylfaen"/>
          <w:spacing w:val="-3"/>
          <w:sz w:val="20"/>
          <w:szCs w:val="20"/>
        </w:rPr>
        <w:t>հ</w:t>
      </w:r>
      <w:r w:rsidRPr="00690366">
        <w:rPr>
          <w:rFonts w:ascii="Sylfaen" w:eastAsia="Sylfaen" w:hAnsi="Sylfaen" w:cs="Sylfaen"/>
          <w:spacing w:val="2"/>
          <w:sz w:val="20"/>
          <w:szCs w:val="20"/>
        </w:rPr>
        <w:t>րա</w:t>
      </w:r>
      <w:r w:rsidRPr="00690366">
        <w:rPr>
          <w:rFonts w:ascii="Sylfaen" w:eastAsia="Sylfaen" w:hAnsi="Sylfaen" w:cs="Sylfaen"/>
          <w:spacing w:val="-5"/>
          <w:sz w:val="20"/>
          <w:szCs w:val="20"/>
        </w:rPr>
        <w:t>ժ</w:t>
      </w:r>
      <w:r w:rsidRPr="00690366">
        <w:rPr>
          <w:rFonts w:ascii="Sylfaen" w:eastAsia="Sylfaen" w:hAnsi="Sylfaen" w:cs="Sylfaen"/>
          <w:spacing w:val="1"/>
          <w:sz w:val="20"/>
          <w:szCs w:val="20"/>
        </w:rPr>
        <w:t>ե</w:t>
      </w:r>
      <w:r w:rsidRPr="00690366">
        <w:rPr>
          <w:rFonts w:ascii="Sylfaen" w:eastAsia="Sylfaen" w:hAnsi="Sylfaen" w:cs="Sylfaen"/>
          <w:spacing w:val="-2"/>
          <w:sz w:val="20"/>
          <w:szCs w:val="20"/>
        </w:rPr>
        <w:t>շ</w:t>
      </w:r>
      <w:r w:rsidRPr="00690366">
        <w:rPr>
          <w:rFonts w:ascii="Sylfaen" w:eastAsia="Sylfaen" w:hAnsi="Sylfaen" w:cs="Sylfaen"/>
          <w:sz w:val="20"/>
          <w:szCs w:val="20"/>
        </w:rPr>
        <w:t>տ</w:t>
      </w:r>
      <w:r w:rsidRPr="00690366">
        <w:rPr>
          <w:rFonts w:ascii="Arial" w:eastAsia="Sylfaen" w:hAnsi="Arial" w:cs="Arial"/>
          <w:spacing w:val="-2"/>
          <w:sz w:val="20"/>
          <w:szCs w:val="20"/>
        </w:rPr>
        <w:t xml:space="preserve"> </w:t>
      </w:r>
      <w:r w:rsidRPr="00690366">
        <w:rPr>
          <w:rFonts w:ascii="Sylfaen" w:eastAsia="Sylfaen" w:hAnsi="Sylfaen" w:cs="Sylfaen"/>
          <w:spacing w:val="-3"/>
          <w:sz w:val="20"/>
          <w:szCs w:val="20"/>
        </w:rPr>
        <w:t>հ</w:t>
      </w:r>
      <w:r w:rsidRPr="00690366">
        <w:rPr>
          <w:rFonts w:ascii="Sylfaen" w:eastAsia="Sylfaen" w:hAnsi="Sylfaen" w:cs="Sylfaen"/>
          <w:spacing w:val="2"/>
          <w:sz w:val="20"/>
          <w:szCs w:val="20"/>
        </w:rPr>
        <w:t>ո</w:t>
      </w:r>
      <w:r w:rsidRPr="00690366">
        <w:rPr>
          <w:rFonts w:ascii="Sylfaen" w:eastAsia="Sylfaen" w:hAnsi="Sylfaen" w:cs="Sylfaen"/>
          <w:spacing w:val="-3"/>
          <w:sz w:val="20"/>
          <w:szCs w:val="20"/>
        </w:rPr>
        <w:t>ղ</w:t>
      </w:r>
      <w:r w:rsidRPr="00690366">
        <w:rPr>
          <w:rFonts w:ascii="Sylfaen" w:eastAsia="Sylfaen" w:hAnsi="Sylfaen" w:cs="Sylfaen"/>
          <w:spacing w:val="2"/>
          <w:sz w:val="20"/>
          <w:szCs w:val="20"/>
        </w:rPr>
        <w:t>ա</w:t>
      </w:r>
      <w:r w:rsidRPr="00690366">
        <w:rPr>
          <w:rFonts w:ascii="Sylfaen" w:eastAsia="Sylfaen" w:hAnsi="Sylfaen" w:cs="Sylfaen"/>
          <w:spacing w:val="-2"/>
          <w:sz w:val="20"/>
          <w:szCs w:val="20"/>
        </w:rPr>
        <w:t>կ</w:t>
      </w:r>
      <w:r w:rsidRPr="00690366">
        <w:rPr>
          <w:rFonts w:ascii="Sylfaen" w:eastAsia="Sylfaen" w:hAnsi="Sylfaen" w:cs="Sylfaen"/>
          <w:spacing w:val="-1"/>
          <w:sz w:val="20"/>
          <w:szCs w:val="20"/>
        </w:rPr>
        <w:t>տ</w:t>
      </w:r>
      <w:r w:rsidRPr="00690366">
        <w:rPr>
          <w:rFonts w:ascii="Sylfaen" w:eastAsia="Sylfaen" w:hAnsi="Sylfaen" w:cs="Sylfaen"/>
          <w:spacing w:val="-3"/>
          <w:sz w:val="20"/>
          <w:szCs w:val="20"/>
        </w:rPr>
        <w:t>ո</w:t>
      </w:r>
      <w:r w:rsidRPr="00690366">
        <w:rPr>
          <w:rFonts w:ascii="Sylfaen" w:eastAsia="Sylfaen" w:hAnsi="Sylfaen" w:cs="Sylfaen"/>
          <w:spacing w:val="2"/>
          <w:sz w:val="20"/>
          <w:szCs w:val="20"/>
        </w:rPr>
        <w:t>ր</w:t>
      </w:r>
      <w:r w:rsidRPr="00690366">
        <w:rPr>
          <w:rFonts w:ascii="Sylfaen" w:eastAsia="Sylfaen" w:hAnsi="Sylfaen" w:cs="Sylfaen"/>
          <w:spacing w:val="-5"/>
          <w:sz w:val="20"/>
          <w:szCs w:val="20"/>
        </w:rPr>
        <w:t>ն</w:t>
      </w:r>
      <w:r w:rsidRPr="00690366">
        <w:rPr>
          <w:rFonts w:ascii="Sylfaen" w:eastAsia="Sylfaen" w:hAnsi="Sylfaen" w:cs="Sylfaen"/>
          <w:spacing w:val="1"/>
          <w:sz w:val="20"/>
          <w:szCs w:val="20"/>
        </w:rPr>
        <w:t>ե</w:t>
      </w:r>
      <w:r w:rsidRPr="00690366">
        <w:rPr>
          <w:rFonts w:ascii="Sylfaen" w:eastAsia="Sylfaen" w:hAnsi="Sylfaen" w:cs="Sylfaen"/>
          <w:spacing w:val="-3"/>
          <w:sz w:val="20"/>
          <w:szCs w:val="20"/>
        </w:rPr>
        <w:t>ր</w:t>
      </w:r>
      <w:r w:rsidRPr="00690366">
        <w:rPr>
          <w:rFonts w:ascii="Sylfaen" w:eastAsia="Sylfaen" w:hAnsi="Sylfaen" w:cs="Sylfaen"/>
          <w:sz w:val="20"/>
          <w:szCs w:val="20"/>
        </w:rPr>
        <w:t>ը</w:t>
      </w:r>
      <w:r w:rsidRPr="00690366">
        <w:rPr>
          <w:rFonts w:ascii="Arial" w:eastAsia="Sylfaen" w:hAnsi="Arial" w:cs="Arial"/>
          <w:sz w:val="20"/>
          <w:szCs w:val="20"/>
        </w:rPr>
        <w:t xml:space="preserve"> </w:t>
      </w:r>
      <w:r w:rsidRPr="00690366">
        <w:rPr>
          <w:rFonts w:ascii="Sylfaen" w:eastAsia="Sylfaen" w:hAnsi="Sylfaen" w:cs="Sylfaen"/>
          <w:sz w:val="20"/>
          <w:szCs w:val="20"/>
        </w:rPr>
        <w:t>մ</w:t>
      </w:r>
      <w:r w:rsidRPr="00690366">
        <w:rPr>
          <w:rFonts w:ascii="Sylfaen" w:eastAsia="Sylfaen" w:hAnsi="Sylfaen" w:cs="Sylfaen"/>
          <w:spacing w:val="2"/>
          <w:sz w:val="20"/>
          <w:szCs w:val="20"/>
        </w:rPr>
        <w:t>ի</w:t>
      </w:r>
      <w:r w:rsidRPr="00690366">
        <w:rPr>
          <w:rFonts w:ascii="Sylfaen" w:eastAsia="Sylfaen" w:hAnsi="Sylfaen" w:cs="Sylfaen"/>
          <w:sz w:val="20"/>
          <w:szCs w:val="20"/>
        </w:rPr>
        <w:t>ն</w:t>
      </w:r>
      <w:r w:rsidRPr="00690366">
        <w:rPr>
          <w:rFonts w:ascii="Sylfaen" w:eastAsia="Sylfaen" w:hAnsi="Sylfaen" w:cs="Sylfaen"/>
          <w:spacing w:val="-2"/>
          <w:sz w:val="20"/>
          <w:szCs w:val="20"/>
        </w:rPr>
        <w:t>չ</w:t>
      </w:r>
      <w:r w:rsidRPr="00690366">
        <w:rPr>
          <w:rFonts w:ascii="Sylfaen" w:eastAsia="Sylfaen" w:hAnsi="Sylfaen" w:cs="Sylfaen"/>
          <w:spacing w:val="-4"/>
          <w:sz w:val="20"/>
          <w:szCs w:val="20"/>
        </w:rPr>
        <w:t>և</w:t>
      </w:r>
      <w:r w:rsidR="00E35C78">
        <w:rPr>
          <w:rFonts w:ascii="Sylfaen" w:hAnsi="Sylfaen" w:cs="Arial"/>
          <w:sz w:val="20"/>
          <w:szCs w:val="20"/>
          <w:lang w:val="hy-AM"/>
        </w:rPr>
        <w:t>՝</w:t>
      </w:r>
    </w:p>
    <w:p w:rsidR="00117331" w:rsidRPr="00E35C78" w:rsidRDefault="00117331" w:rsidP="007A501F">
      <w:pPr>
        <w:pStyle w:val="ListParagraph"/>
        <w:numPr>
          <w:ilvl w:val="0"/>
          <w:numId w:val="56"/>
        </w:numPr>
        <w:spacing w:line="264" w:lineRule="auto"/>
        <w:ind w:right="-20"/>
        <w:jc w:val="both"/>
        <w:rPr>
          <w:rFonts w:ascii="Arial" w:eastAsia="Sylfaen" w:hAnsi="Arial" w:cs="Arial"/>
          <w:sz w:val="20"/>
          <w:szCs w:val="20"/>
        </w:rPr>
      </w:pPr>
      <w:r w:rsidRPr="00E35C78">
        <w:rPr>
          <w:rFonts w:ascii="Sylfaen" w:eastAsia="Sylfaen" w:hAnsi="Sylfaen" w:cs="Sylfaen"/>
          <w:spacing w:val="-1"/>
          <w:sz w:val="20"/>
          <w:szCs w:val="20"/>
        </w:rPr>
        <w:t>օ</w:t>
      </w:r>
      <w:r w:rsidRPr="00E35C78">
        <w:rPr>
          <w:rFonts w:ascii="Sylfaen" w:eastAsia="Sylfaen" w:hAnsi="Sylfaen" w:cs="Sylfaen"/>
          <w:spacing w:val="2"/>
          <w:sz w:val="20"/>
          <w:szCs w:val="20"/>
        </w:rPr>
        <w:t>ր</w:t>
      </w:r>
      <w:r w:rsidRPr="00E35C78">
        <w:rPr>
          <w:rFonts w:ascii="Sylfaen" w:eastAsia="Sylfaen" w:hAnsi="Sylfaen" w:cs="Sylfaen"/>
          <w:spacing w:val="1"/>
          <w:sz w:val="20"/>
          <w:szCs w:val="20"/>
        </w:rPr>
        <w:t>ե</w:t>
      </w:r>
      <w:r w:rsidRPr="00E35C78">
        <w:rPr>
          <w:rFonts w:ascii="Sylfaen" w:eastAsia="Sylfaen" w:hAnsi="Sylfaen" w:cs="Sylfaen"/>
          <w:sz w:val="20"/>
          <w:szCs w:val="20"/>
        </w:rPr>
        <w:t>ն</w:t>
      </w:r>
      <w:r w:rsidRPr="00E35C78">
        <w:rPr>
          <w:rFonts w:ascii="Sylfaen" w:eastAsia="Sylfaen" w:hAnsi="Sylfaen" w:cs="Sylfaen"/>
          <w:spacing w:val="-6"/>
          <w:sz w:val="20"/>
          <w:szCs w:val="20"/>
        </w:rPr>
        <w:t>ք</w:t>
      </w:r>
      <w:r w:rsidRPr="00E35C78">
        <w:rPr>
          <w:rFonts w:ascii="Sylfaen" w:eastAsia="Sylfaen" w:hAnsi="Sylfaen" w:cs="Sylfaen"/>
          <w:spacing w:val="2"/>
          <w:sz w:val="20"/>
          <w:szCs w:val="20"/>
        </w:rPr>
        <w:t>ո</w:t>
      </w:r>
      <w:r w:rsidRPr="00E35C78">
        <w:rPr>
          <w:rFonts w:ascii="Sylfaen" w:eastAsia="Sylfaen" w:hAnsi="Sylfaen" w:cs="Sylfaen"/>
          <w:sz w:val="20"/>
          <w:szCs w:val="20"/>
        </w:rPr>
        <w:t>վ</w:t>
      </w:r>
      <w:r w:rsidRPr="00E35C78">
        <w:rPr>
          <w:rFonts w:ascii="Arial" w:eastAsia="Sylfaen" w:hAnsi="Arial" w:cs="Arial"/>
          <w:sz w:val="20"/>
          <w:szCs w:val="20"/>
        </w:rPr>
        <w:t xml:space="preserve"> </w:t>
      </w:r>
      <w:r w:rsidRPr="00E35C78">
        <w:rPr>
          <w:rFonts w:ascii="Sylfaen" w:eastAsia="Sylfaen" w:hAnsi="Sylfaen" w:cs="Sylfaen"/>
          <w:spacing w:val="-3"/>
          <w:sz w:val="20"/>
          <w:szCs w:val="20"/>
        </w:rPr>
        <w:t>սա</w:t>
      </w:r>
      <w:r w:rsidRPr="00E35C78">
        <w:rPr>
          <w:rFonts w:ascii="Sylfaen" w:eastAsia="Sylfaen" w:hAnsi="Sylfaen" w:cs="Sylfaen"/>
          <w:spacing w:val="2"/>
          <w:sz w:val="20"/>
          <w:szCs w:val="20"/>
        </w:rPr>
        <w:t>հ</w:t>
      </w:r>
      <w:r w:rsidRPr="00E35C78">
        <w:rPr>
          <w:rFonts w:ascii="Sylfaen" w:eastAsia="Sylfaen" w:hAnsi="Sylfaen" w:cs="Sylfaen"/>
          <w:sz w:val="20"/>
          <w:szCs w:val="20"/>
        </w:rPr>
        <w:t>մ</w:t>
      </w:r>
      <w:r w:rsidRPr="00E35C78">
        <w:rPr>
          <w:rFonts w:ascii="Sylfaen" w:eastAsia="Sylfaen" w:hAnsi="Sylfaen" w:cs="Sylfaen"/>
          <w:spacing w:val="-3"/>
          <w:sz w:val="20"/>
          <w:szCs w:val="20"/>
        </w:rPr>
        <w:t>ա</w:t>
      </w:r>
      <w:r w:rsidRPr="00E35C78">
        <w:rPr>
          <w:rFonts w:ascii="Sylfaen" w:eastAsia="Sylfaen" w:hAnsi="Sylfaen" w:cs="Sylfaen"/>
          <w:sz w:val="20"/>
          <w:szCs w:val="20"/>
        </w:rPr>
        <w:t>ն</w:t>
      </w:r>
      <w:r w:rsidRPr="00E35C78">
        <w:rPr>
          <w:rFonts w:ascii="Sylfaen" w:eastAsia="Sylfaen" w:hAnsi="Sylfaen" w:cs="Sylfaen"/>
          <w:spacing w:val="-3"/>
          <w:sz w:val="20"/>
          <w:szCs w:val="20"/>
        </w:rPr>
        <w:t>վ</w:t>
      </w:r>
      <w:r w:rsidRPr="00E35C78">
        <w:rPr>
          <w:rFonts w:ascii="Sylfaen" w:eastAsia="Sylfaen" w:hAnsi="Sylfaen" w:cs="Sylfaen"/>
          <w:spacing w:val="2"/>
          <w:sz w:val="20"/>
          <w:szCs w:val="20"/>
        </w:rPr>
        <w:t>ա</w:t>
      </w:r>
      <w:r w:rsidRPr="00E35C78">
        <w:rPr>
          <w:rFonts w:ascii="Sylfaen" w:eastAsia="Sylfaen" w:hAnsi="Sylfaen" w:cs="Sylfaen"/>
          <w:sz w:val="20"/>
          <w:szCs w:val="20"/>
        </w:rPr>
        <w:t>ծ</w:t>
      </w:r>
      <w:r w:rsidRPr="00E35C78">
        <w:rPr>
          <w:rFonts w:ascii="Arial" w:eastAsia="Sylfaen" w:hAnsi="Arial" w:cs="Arial"/>
          <w:spacing w:val="-3"/>
          <w:sz w:val="20"/>
          <w:szCs w:val="20"/>
        </w:rPr>
        <w:t xml:space="preserve"> </w:t>
      </w:r>
      <w:r w:rsidRPr="00E35C78">
        <w:rPr>
          <w:rFonts w:ascii="Sylfaen" w:eastAsia="Sylfaen" w:hAnsi="Sylfaen" w:cs="Sylfaen"/>
          <w:spacing w:val="-3"/>
          <w:sz w:val="20"/>
          <w:szCs w:val="20"/>
        </w:rPr>
        <w:t>պ</w:t>
      </w:r>
      <w:r w:rsidRPr="00E35C78">
        <w:rPr>
          <w:rFonts w:ascii="Sylfaen" w:eastAsia="Sylfaen" w:hAnsi="Sylfaen" w:cs="Sylfaen"/>
          <w:spacing w:val="2"/>
          <w:sz w:val="20"/>
          <w:szCs w:val="20"/>
        </w:rPr>
        <w:t>ա</w:t>
      </w:r>
      <w:r w:rsidRPr="00E35C78">
        <w:rPr>
          <w:rFonts w:ascii="Sylfaen" w:eastAsia="Sylfaen" w:hAnsi="Sylfaen" w:cs="Sylfaen"/>
          <w:spacing w:val="-1"/>
          <w:sz w:val="20"/>
          <w:szCs w:val="20"/>
        </w:rPr>
        <w:t>տ</w:t>
      </w:r>
      <w:r w:rsidRPr="00E35C78">
        <w:rPr>
          <w:rFonts w:ascii="Sylfaen" w:eastAsia="Sylfaen" w:hAnsi="Sylfaen" w:cs="Sylfaen"/>
          <w:spacing w:val="-2"/>
          <w:sz w:val="20"/>
          <w:szCs w:val="20"/>
        </w:rPr>
        <w:t>շ</w:t>
      </w:r>
      <w:r w:rsidRPr="00E35C78">
        <w:rPr>
          <w:rFonts w:ascii="Sylfaen" w:eastAsia="Sylfaen" w:hAnsi="Sylfaen" w:cs="Sylfaen"/>
          <w:spacing w:val="2"/>
          <w:sz w:val="20"/>
          <w:szCs w:val="20"/>
        </w:rPr>
        <w:t>ա</w:t>
      </w:r>
      <w:r w:rsidRPr="00E35C78">
        <w:rPr>
          <w:rFonts w:ascii="Sylfaen" w:eastAsia="Sylfaen" w:hAnsi="Sylfaen" w:cs="Sylfaen"/>
          <w:sz w:val="20"/>
          <w:szCs w:val="20"/>
        </w:rPr>
        <w:t>ճ</w:t>
      </w:r>
      <w:r w:rsidRPr="00E35C78">
        <w:rPr>
          <w:rFonts w:ascii="Arial" w:eastAsia="Sylfaen" w:hAnsi="Arial" w:cs="Arial"/>
          <w:spacing w:val="-8"/>
          <w:sz w:val="20"/>
          <w:szCs w:val="20"/>
        </w:rPr>
        <w:t xml:space="preserve"> </w:t>
      </w:r>
      <w:r w:rsidRPr="00E35C78">
        <w:rPr>
          <w:rFonts w:ascii="Sylfaen" w:eastAsia="Sylfaen" w:hAnsi="Sylfaen" w:cs="Sylfaen"/>
          <w:spacing w:val="2"/>
          <w:sz w:val="20"/>
          <w:szCs w:val="20"/>
        </w:rPr>
        <w:t>դա</w:t>
      </w:r>
      <w:r w:rsidRPr="00E35C78">
        <w:rPr>
          <w:rFonts w:ascii="Sylfaen" w:eastAsia="Sylfaen" w:hAnsi="Sylfaen" w:cs="Sylfaen"/>
          <w:spacing w:val="-5"/>
          <w:sz w:val="20"/>
          <w:szCs w:val="20"/>
        </w:rPr>
        <w:t>տ</w:t>
      </w:r>
      <w:r w:rsidRPr="00E35C78">
        <w:rPr>
          <w:rFonts w:ascii="Sylfaen" w:eastAsia="Sylfaen" w:hAnsi="Sylfaen" w:cs="Sylfaen"/>
          <w:spacing w:val="2"/>
          <w:sz w:val="20"/>
          <w:szCs w:val="20"/>
        </w:rPr>
        <w:t>ա</w:t>
      </w:r>
      <w:r w:rsidRPr="00E35C78">
        <w:rPr>
          <w:rFonts w:ascii="Sylfaen" w:eastAsia="Sylfaen" w:hAnsi="Sylfaen" w:cs="Sylfaen"/>
          <w:spacing w:val="-7"/>
          <w:sz w:val="20"/>
          <w:szCs w:val="20"/>
        </w:rPr>
        <w:t>կ</w:t>
      </w:r>
      <w:r w:rsidRPr="00E35C78">
        <w:rPr>
          <w:rFonts w:ascii="Sylfaen" w:eastAsia="Sylfaen" w:hAnsi="Sylfaen" w:cs="Sylfaen"/>
          <w:spacing w:val="2"/>
          <w:sz w:val="20"/>
          <w:szCs w:val="20"/>
        </w:rPr>
        <w:t>ա</w:t>
      </w:r>
      <w:r w:rsidRPr="00E35C78">
        <w:rPr>
          <w:rFonts w:ascii="Sylfaen" w:eastAsia="Sylfaen" w:hAnsi="Sylfaen" w:cs="Sylfaen"/>
          <w:sz w:val="20"/>
          <w:szCs w:val="20"/>
        </w:rPr>
        <w:t>ն</w:t>
      </w:r>
      <w:r w:rsidRPr="00E35C78">
        <w:rPr>
          <w:rFonts w:ascii="Arial" w:eastAsia="Sylfaen" w:hAnsi="Arial" w:cs="Arial"/>
          <w:spacing w:val="-2"/>
          <w:sz w:val="20"/>
          <w:szCs w:val="20"/>
        </w:rPr>
        <w:t xml:space="preserve"> </w:t>
      </w:r>
      <w:r w:rsidRPr="00E35C78">
        <w:rPr>
          <w:rFonts w:ascii="Sylfaen" w:eastAsia="Sylfaen" w:hAnsi="Sylfaen" w:cs="Sylfaen"/>
          <w:sz w:val="20"/>
          <w:szCs w:val="20"/>
        </w:rPr>
        <w:t>գ</w:t>
      </w:r>
      <w:r w:rsidRPr="00E35C78">
        <w:rPr>
          <w:rFonts w:ascii="Sylfaen" w:eastAsia="Sylfaen" w:hAnsi="Sylfaen" w:cs="Sylfaen"/>
          <w:spacing w:val="-3"/>
          <w:sz w:val="20"/>
          <w:szCs w:val="20"/>
        </w:rPr>
        <w:t>ո</w:t>
      </w:r>
      <w:r w:rsidRPr="00E35C78">
        <w:rPr>
          <w:rFonts w:ascii="Sylfaen" w:eastAsia="Sylfaen" w:hAnsi="Sylfaen" w:cs="Sylfaen"/>
          <w:spacing w:val="2"/>
          <w:sz w:val="20"/>
          <w:szCs w:val="20"/>
        </w:rPr>
        <w:t>ր</w:t>
      </w:r>
      <w:r w:rsidRPr="00E35C78">
        <w:rPr>
          <w:rFonts w:ascii="Sylfaen" w:eastAsia="Sylfaen" w:hAnsi="Sylfaen" w:cs="Sylfaen"/>
          <w:sz w:val="20"/>
          <w:szCs w:val="20"/>
        </w:rPr>
        <w:t>ծ</w:t>
      </w:r>
      <w:r w:rsidRPr="00E35C78">
        <w:rPr>
          <w:rFonts w:ascii="Sylfaen" w:eastAsia="Sylfaen" w:hAnsi="Sylfaen" w:cs="Sylfaen"/>
          <w:spacing w:val="-3"/>
          <w:sz w:val="20"/>
          <w:szCs w:val="20"/>
        </w:rPr>
        <w:t>ը</w:t>
      </w:r>
      <w:r w:rsidRPr="00E35C78">
        <w:rPr>
          <w:rFonts w:ascii="Sylfaen" w:eastAsia="Sylfaen" w:hAnsi="Sylfaen" w:cs="Sylfaen"/>
          <w:sz w:val="20"/>
          <w:szCs w:val="20"/>
        </w:rPr>
        <w:t>ն</w:t>
      </w:r>
      <w:r w:rsidRPr="00E35C78">
        <w:rPr>
          <w:rFonts w:ascii="Sylfaen" w:eastAsia="Sylfaen" w:hAnsi="Sylfaen" w:cs="Sylfaen"/>
          <w:spacing w:val="-2"/>
          <w:sz w:val="20"/>
          <w:szCs w:val="20"/>
        </w:rPr>
        <w:t>թ</w:t>
      </w:r>
      <w:r w:rsidRPr="00E35C78">
        <w:rPr>
          <w:rFonts w:ascii="Sylfaen" w:eastAsia="Sylfaen" w:hAnsi="Sylfaen" w:cs="Sylfaen"/>
          <w:spacing w:val="-3"/>
          <w:sz w:val="20"/>
          <w:szCs w:val="20"/>
        </w:rPr>
        <w:t>ա</w:t>
      </w:r>
      <w:r w:rsidRPr="00E35C78">
        <w:rPr>
          <w:rFonts w:ascii="Sylfaen" w:eastAsia="Sylfaen" w:hAnsi="Sylfaen" w:cs="Sylfaen"/>
          <w:spacing w:val="-1"/>
          <w:sz w:val="20"/>
          <w:szCs w:val="20"/>
        </w:rPr>
        <w:t>ց</w:t>
      </w:r>
      <w:r w:rsidRPr="00E35C78">
        <w:rPr>
          <w:rFonts w:ascii="Sylfaen" w:eastAsia="Sylfaen" w:hAnsi="Sylfaen" w:cs="Sylfaen"/>
          <w:sz w:val="20"/>
          <w:szCs w:val="20"/>
        </w:rPr>
        <w:t>ի</w:t>
      </w:r>
      <w:r w:rsidRPr="00E35C78">
        <w:rPr>
          <w:rFonts w:ascii="Arial" w:eastAsia="Sylfaen" w:hAnsi="Arial" w:cs="Arial"/>
          <w:spacing w:val="4"/>
          <w:sz w:val="20"/>
          <w:szCs w:val="20"/>
        </w:rPr>
        <w:t xml:space="preserve"> </w:t>
      </w:r>
      <w:r w:rsidRPr="00E35C78">
        <w:rPr>
          <w:rFonts w:ascii="Sylfaen" w:eastAsia="Sylfaen" w:hAnsi="Sylfaen" w:cs="Sylfaen"/>
          <w:spacing w:val="-5"/>
          <w:sz w:val="20"/>
          <w:szCs w:val="20"/>
        </w:rPr>
        <w:t>ն</w:t>
      </w:r>
      <w:r w:rsidRPr="00E35C78">
        <w:rPr>
          <w:rFonts w:ascii="Sylfaen" w:eastAsia="Sylfaen" w:hAnsi="Sylfaen" w:cs="Sylfaen"/>
          <w:spacing w:val="2"/>
          <w:sz w:val="20"/>
          <w:szCs w:val="20"/>
        </w:rPr>
        <w:t>ա</w:t>
      </w:r>
      <w:r w:rsidRPr="00E35C78">
        <w:rPr>
          <w:rFonts w:ascii="Sylfaen" w:eastAsia="Sylfaen" w:hAnsi="Sylfaen" w:cs="Sylfaen"/>
          <w:spacing w:val="-4"/>
          <w:sz w:val="20"/>
          <w:szCs w:val="20"/>
        </w:rPr>
        <w:t>խ</w:t>
      </w:r>
      <w:r w:rsidRPr="00E35C78">
        <w:rPr>
          <w:rFonts w:ascii="Sylfaen" w:eastAsia="Sylfaen" w:hAnsi="Sylfaen" w:cs="Sylfaen"/>
          <w:spacing w:val="2"/>
          <w:sz w:val="20"/>
          <w:szCs w:val="20"/>
        </w:rPr>
        <w:t>ա</w:t>
      </w:r>
      <w:r w:rsidRPr="00E35C78">
        <w:rPr>
          <w:rFonts w:ascii="Sylfaen" w:eastAsia="Sylfaen" w:hAnsi="Sylfaen" w:cs="Sylfaen"/>
          <w:spacing w:val="-5"/>
          <w:sz w:val="20"/>
          <w:szCs w:val="20"/>
        </w:rPr>
        <w:t>ձ</w:t>
      </w:r>
      <w:r w:rsidRPr="00E35C78">
        <w:rPr>
          <w:rFonts w:ascii="Sylfaen" w:eastAsia="Sylfaen" w:hAnsi="Sylfaen" w:cs="Sylfaen"/>
          <w:spacing w:val="1"/>
          <w:sz w:val="20"/>
          <w:szCs w:val="20"/>
        </w:rPr>
        <w:t>ե</w:t>
      </w:r>
      <w:r w:rsidRPr="00E35C78">
        <w:rPr>
          <w:rFonts w:ascii="Sylfaen" w:eastAsia="Sylfaen" w:hAnsi="Sylfaen" w:cs="Sylfaen"/>
          <w:sz w:val="20"/>
          <w:szCs w:val="20"/>
        </w:rPr>
        <w:t>ռ</w:t>
      </w:r>
      <w:r w:rsidRPr="00E35C78">
        <w:rPr>
          <w:rFonts w:ascii="Sylfaen" w:eastAsia="Sylfaen" w:hAnsi="Sylfaen" w:cs="Sylfaen"/>
          <w:spacing w:val="-5"/>
          <w:sz w:val="20"/>
          <w:szCs w:val="20"/>
        </w:rPr>
        <w:t>ն</w:t>
      </w:r>
      <w:r w:rsidRPr="00E35C78">
        <w:rPr>
          <w:rFonts w:ascii="Sylfaen" w:eastAsia="Sylfaen" w:hAnsi="Sylfaen" w:cs="Sylfaen"/>
          <w:spacing w:val="2"/>
          <w:sz w:val="20"/>
          <w:szCs w:val="20"/>
        </w:rPr>
        <w:t>ո</w:t>
      </w:r>
      <w:r w:rsidRPr="00E35C78">
        <w:rPr>
          <w:rFonts w:ascii="Sylfaen" w:eastAsia="Sylfaen" w:hAnsi="Sylfaen" w:cs="Sylfaen"/>
          <w:spacing w:val="-1"/>
          <w:sz w:val="20"/>
          <w:szCs w:val="20"/>
        </w:rPr>
        <w:t>ւ</w:t>
      </w:r>
      <w:r w:rsidRPr="00E35C78">
        <w:rPr>
          <w:rFonts w:ascii="Sylfaen" w:eastAsia="Sylfaen" w:hAnsi="Sylfaen" w:cs="Sylfaen"/>
          <w:sz w:val="20"/>
          <w:szCs w:val="20"/>
        </w:rPr>
        <w:t>մը</w:t>
      </w:r>
      <w:r w:rsidRPr="00E35C78">
        <w:rPr>
          <w:rFonts w:ascii="Arial" w:eastAsia="Sylfaen" w:hAnsi="Arial" w:cs="Arial"/>
          <w:sz w:val="20"/>
          <w:szCs w:val="20"/>
        </w:rPr>
        <w:t>,</w:t>
      </w:r>
    </w:p>
    <w:p w:rsidR="00E35C78" w:rsidRPr="00E35C78" w:rsidRDefault="00E35C78" w:rsidP="007A501F">
      <w:pPr>
        <w:pStyle w:val="ListParagraph"/>
        <w:numPr>
          <w:ilvl w:val="0"/>
          <w:numId w:val="56"/>
        </w:numPr>
        <w:spacing w:line="264" w:lineRule="auto"/>
        <w:ind w:right="-20"/>
        <w:jc w:val="both"/>
        <w:rPr>
          <w:rFonts w:ascii="Arial" w:hAnsi="Arial" w:cs="Arial"/>
          <w:sz w:val="20"/>
          <w:szCs w:val="20"/>
        </w:rPr>
      </w:pPr>
      <w:r w:rsidRPr="00E35C78">
        <w:rPr>
          <w:rFonts w:ascii="Sylfaen" w:eastAsia="Sylfaen" w:hAnsi="Sylfaen" w:cs="Sylfaen"/>
          <w:spacing w:val="2"/>
          <w:position w:val="1"/>
          <w:sz w:val="20"/>
          <w:szCs w:val="20"/>
        </w:rPr>
        <w:t>դա</w:t>
      </w:r>
      <w:r w:rsidRPr="00E35C78">
        <w:rPr>
          <w:rFonts w:ascii="Sylfaen" w:eastAsia="Sylfaen" w:hAnsi="Sylfaen" w:cs="Sylfaen"/>
          <w:spacing w:val="-5"/>
          <w:position w:val="1"/>
          <w:sz w:val="20"/>
          <w:szCs w:val="20"/>
        </w:rPr>
        <w:t>տ</w:t>
      </w:r>
      <w:r w:rsidRPr="00E35C78">
        <w:rPr>
          <w:rFonts w:ascii="Sylfaen" w:eastAsia="Sylfaen" w:hAnsi="Sylfaen" w:cs="Sylfaen"/>
          <w:spacing w:val="-3"/>
          <w:position w:val="1"/>
          <w:sz w:val="20"/>
          <w:szCs w:val="20"/>
        </w:rPr>
        <w:t>ար</w:t>
      </w:r>
      <w:r w:rsidRPr="00E35C78">
        <w:rPr>
          <w:rFonts w:ascii="Sylfaen" w:eastAsia="Sylfaen" w:hAnsi="Sylfaen" w:cs="Sylfaen"/>
          <w:spacing w:val="2"/>
          <w:position w:val="1"/>
          <w:sz w:val="20"/>
          <w:szCs w:val="20"/>
        </w:rPr>
        <w:t>ա</w:t>
      </w:r>
      <w:r w:rsidRPr="00E35C78">
        <w:rPr>
          <w:rFonts w:ascii="Sylfaen" w:eastAsia="Sylfaen" w:hAnsi="Sylfaen" w:cs="Sylfaen"/>
          <w:position w:val="1"/>
          <w:sz w:val="20"/>
          <w:szCs w:val="20"/>
        </w:rPr>
        <w:t>նի</w:t>
      </w:r>
      <w:r w:rsidRPr="00E35C78">
        <w:rPr>
          <w:rFonts w:ascii="Arial" w:eastAsia="Sylfaen" w:hAnsi="Arial" w:cs="Arial"/>
          <w:spacing w:val="-5"/>
          <w:position w:val="1"/>
          <w:sz w:val="20"/>
          <w:szCs w:val="20"/>
        </w:rPr>
        <w:t xml:space="preserve"> </w:t>
      </w:r>
      <w:r w:rsidRPr="00E35C78">
        <w:rPr>
          <w:rFonts w:ascii="Sylfaen" w:eastAsia="Sylfaen" w:hAnsi="Sylfaen" w:cs="Sylfaen"/>
          <w:spacing w:val="2"/>
          <w:position w:val="1"/>
          <w:sz w:val="20"/>
          <w:szCs w:val="20"/>
        </w:rPr>
        <w:t>ո</w:t>
      </w:r>
      <w:r w:rsidRPr="00E35C78">
        <w:rPr>
          <w:rFonts w:ascii="Sylfaen" w:eastAsia="Sylfaen" w:hAnsi="Sylfaen" w:cs="Sylfaen"/>
          <w:spacing w:val="-3"/>
          <w:position w:val="1"/>
          <w:sz w:val="20"/>
          <w:szCs w:val="20"/>
        </w:rPr>
        <w:t>ր</w:t>
      </w:r>
      <w:r w:rsidRPr="00E35C78">
        <w:rPr>
          <w:rFonts w:ascii="Sylfaen" w:eastAsia="Sylfaen" w:hAnsi="Sylfaen" w:cs="Sylfaen"/>
          <w:spacing w:val="2"/>
          <w:position w:val="1"/>
          <w:sz w:val="20"/>
          <w:szCs w:val="20"/>
        </w:rPr>
        <w:t>ո</w:t>
      </w:r>
      <w:r w:rsidRPr="00E35C78">
        <w:rPr>
          <w:rFonts w:ascii="Sylfaen" w:eastAsia="Sylfaen" w:hAnsi="Sylfaen" w:cs="Sylfaen"/>
          <w:spacing w:val="-2"/>
          <w:position w:val="1"/>
          <w:sz w:val="20"/>
          <w:szCs w:val="20"/>
        </w:rPr>
        <w:t>շ</w:t>
      </w:r>
      <w:r>
        <w:rPr>
          <w:rFonts w:ascii="Sylfaen" w:eastAsia="Sylfaen" w:hAnsi="Sylfaen" w:cs="Sylfaen"/>
          <w:spacing w:val="-2"/>
          <w:position w:val="1"/>
          <w:sz w:val="20"/>
          <w:szCs w:val="20"/>
          <w:lang w:val="hy-AM"/>
        </w:rPr>
        <w:t>ումը կայացվել է և պատշաճ կերպով տեղեկացվել ազդակիր ՏՏ-երին/</w:t>
      </w:r>
      <w:r w:rsidR="00F656CC">
        <w:rPr>
          <w:rFonts w:ascii="Sylfaen" w:eastAsia="Sylfaen" w:hAnsi="Sylfaen" w:cs="Sylfaen"/>
          <w:spacing w:val="-2"/>
          <w:position w:val="1"/>
          <w:sz w:val="20"/>
          <w:szCs w:val="20"/>
          <w:lang w:val="hy-AM"/>
        </w:rPr>
        <w:t xml:space="preserve">ԱԵԱ </w:t>
      </w:r>
      <w:r>
        <w:rPr>
          <w:rFonts w:ascii="Sylfaen" w:eastAsia="Sylfaen" w:hAnsi="Sylfaen" w:cs="Sylfaen"/>
          <w:spacing w:val="-2"/>
          <w:position w:val="1"/>
          <w:sz w:val="20"/>
          <w:szCs w:val="20"/>
          <w:lang w:val="hy-AM"/>
        </w:rPr>
        <w:t>,</w:t>
      </w:r>
    </w:p>
    <w:p w:rsidR="00117331" w:rsidRPr="00E35C78" w:rsidRDefault="00117331" w:rsidP="007A501F">
      <w:pPr>
        <w:pStyle w:val="ListParagraph"/>
        <w:numPr>
          <w:ilvl w:val="0"/>
          <w:numId w:val="56"/>
        </w:numPr>
        <w:spacing w:line="264" w:lineRule="auto"/>
        <w:ind w:right="-20"/>
        <w:jc w:val="both"/>
        <w:rPr>
          <w:rFonts w:ascii="Arial" w:eastAsia="Sylfaen" w:hAnsi="Arial" w:cs="Arial"/>
          <w:sz w:val="20"/>
          <w:szCs w:val="20"/>
        </w:rPr>
      </w:pPr>
      <w:r w:rsidRPr="00E35C78">
        <w:rPr>
          <w:rFonts w:ascii="Sylfaen" w:eastAsia="Sylfaen" w:hAnsi="Sylfaen" w:cs="Sylfaen"/>
          <w:spacing w:val="-1"/>
          <w:position w:val="1"/>
          <w:sz w:val="20"/>
          <w:szCs w:val="20"/>
        </w:rPr>
        <w:t>փ</w:t>
      </w:r>
      <w:r w:rsidRPr="00E35C78">
        <w:rPr>
          <w:rFonts w:ascii="Sylfaen" w:eastAsia="Sylfaen" w:hAnsi="Sylfaen" w:cs="Sylfaen"/>
          <w:spacing w:val="2"/>
          <w:position w:val="1"/>
          <w:sz w:val="20"/>
          <w:szCs w:val="20"/>
        </w:rPr>
        <w:t>ո</w:t>
      </w:r>
      <w:r w:rsidRPr="00E35C78">
        <w:rPr>
          <w:rFonts w:ascii="Sylfaen" w:eastAsia="Sylfaen" w:hAnsi="Sylfaen" w:cs="Sylfaen"/>
          <w:spacing w:val="-4"/>
          <w:position w:val="1"/>
          <w:sz w:val="20"/>
          <w:szCs w:val="20"/>
        </w:rPr>
        <w:t>խ</w:t>
      </w:r>
      <w:r w:rsidRPr="00E35C78">
        <w:rPr>
          <w:rFonts w:ascii="Sylfaen" w:eastAsia="Sylfaen" w:hAnsi="Sylfaen" w:cs="Sylfaen"/>
          <w:spacing w:val="2"/>
          <w:position w:val="1"/>
          <w:sz w:val="20"/>
          <w:szCs w:val="20"/>
        </w:rPr>
        <w:t>հ</w:t>
      </w:r>
      <w:r w:rsidRPr="00E35C78">
        <w:rPr>
          <w:rFonts w:ascii="Sylfaen" w:eastAsia="Sylfaen" w:hAnsi="Sylfaen" w:cs="Sylfaen"/>
          <w:spacing w:val="-3"/>
          <w:position w:val="1"/>
          <w:sz w:val="20"/>
          <w:szCs w:val="20"/>
        </w:rPr>
        <w:t>ա</w:t>
      </w:r>
      <w:r w:rsidRPr="00E35C78">
        <w:rPr>
          <w:rFonts w:ascii="Sylfaen" w:eastAsia="Sylfaen" w:hAnsi="Sylfaen" w:cs="Sylfaen"/>
          <w:spacing w:val="-1"/>
          <w:position w:val="1"/>
          <w:sz w:val="20"/>
          <w:szCs w:val="20"/>
        </w:rPr>
        <w:t>տ</w:t>
      </w:r>
      <w:r w:rsidRPr="00E35C78">
        <w:rPr>
          <w:rFonts w:ascii="Sylfaen" w:eastAsia="Sylfaen" w:hAnsi="Sylfaen" w:cs="Sylfaen"/>
          <w:spacing w:val="2"/>
          <w:position w:val="1"/>
          <w:sz w:val="20"/>
          <w:szCs w:val="20"/>
        </w:rPr>
        <w:t>ո</w:t>
      </w:r>
      <w:r w:rsidRPr="00E35C78">
        <w:rPr>
          <w:rFonts w:ascii="Sylfaen" w:eastAsia="Sylfaen" w:hAnsi="Sylfaen" w:cs="Sylfaen"/>
          <w:spacing w:val="-1"/>
          <w:position w:val="1"/>
          <w:sz w:val="20"/>
          <w:szCs w:val="20"/>
        </w:rPr>
        <w:t>ւց</w:t>
      </w:r>
      <w:r w:rsidRPr="00E35C78">
        <w:rPr>
          <w:rFonts w:ascii="Sylfaen" w:eastAsia="Sylfaen" w:hAnsi="Sylfaen" w:cs="Sylfaen"/>
          <w:spacing w:val="-5"/>
          <w:position w:val="1"/>
          <w:sz w:val="20"/>
          <w:szCs w:val="20"/>
        </w:rPr>
        <w:t>մ</w:t>
      </w:r>
      <w:r w:rsidRPr="00E35C78">
        <w:rPr>
          <w:rFonts w:ascii="Sylfaen" w:eastAsia="Sylfaen" w:hAnsi="Sylfaen" w:cs="Sylfaen"/>
          <w:spacing w:val="2"/>
          <w:position w:val="1"/>
          <w:sz w:val="20"/>
          <w:szCs w:val="20"/>
        </w:rPr>
        <w:t>ա</w:t>
      </w:r>
      <w:r w:rsidRPr="00E35C78">
        <w:rPr>
          <w:rFonts w:ascii="Sylfaen" w:eastAsia="Sylfaen" w:hAnsi="Sylfaen" w:cs="Sylfaen"/>
          <w:position w:val="1"/>
          <w:sz w:val="20"/>
          <w:szCs w:val="20"/>
        </w:rPr>
        <w:t>ն</w:t>
      </w:r>
      <w:r w:rsidRPr="00E35C78">
        <w:rPr>
          <w:rFonts w:ascii="Arial" w:hAnsi="Arial" w:cs="Arial"/>
          <w:position w:val="1"/>
          <w:sz w:val="20"/>
          <w:szCs w:val="20"/>
        </w:rPr>
        <w:t>/</w:t>
      </w:r>
      <w:r w:rsidRPr="00E35C78">
        <w:rPr>
          <w:rFonts w:ascii="Sylfaen" w:eastAsia="Sylfaen" w:hAnsi="Sylfaen" w:cs="Sylfaen"/>
          <w:spacing w:val="-3"/>
          <w:position w:val="1"/>
          <w:sz w:val="20"/>
          <w:szCs w:val="20"/>
        </w:rPr>
        <w:t>վ</w:t>
      </w:r>
      <w:r w:rsidRPr="00E35C78">
        <w:rPr>
          <w:rFonts w:ascii="Sylfaen" w:eastAsia="Sylfaen" w:hAnsi="Sylfaen" w:cs="Sylfaen"/>
          <w:spacing w:val="1"/>
          <w:position w:val="1"/>
          <w:sz w:val="20"/>
          <w:szCs w:val="20"/>
        </w:rPr>
        <w:t>ե</w:t>
      </w:r>
      <w:r w:rsidRPr="00E35C78">
        <w:rPr>
          <w:rFonts w:ascii="Sylfaen" w:eastAsia="Sylfaen" w:hAnsi="Sylfaen" w:cs="Sylfaen"/>
          <w:spacing w:val="-3"/>
          <w:position w:val="1"/>
          <w:sz w:val="20"/>
          <w:szCs w:val="20"/>
        </w:rPr>
        <w:t>ր</w:t>
      </w:r>
      <w:r w:rsidRPr="00E35C78">
        <w:rPr>
          <w:rFonts w:ascii="Sylfaen" w:eastAsia="Sylfaen" w:hAnsi="Sylfaen" w:cs="Sylfaen"/>
          <w:spacing w:val="2"/>
          <w:position w:val="1"/>
          <w:sz w:val="20"/>
          <w:szCs w:val="20"/>
        </w:rPr>
        <w:t>ա</w:t>
      </w:r>
      <w:r w:rsidRPr="00E35C78">
        <w:rPr>
          <w:rFonts w:ascii="Sylfaen" w:eastAsia="Sylfaen" w:hAnsi="Sylfaen" w:cs="Sylfaen"/>
          <w:spacing w:val="-2"/>
          <w:position w:val="1"/>
          <w:sz w:val="20"/>
          <w:szCs w:val="20"/>
        </w:rPr>
        <w:t>կ</w:t>
      </w:r>
      <w:r w:rsidRPr="00E35C78">
        <w:rPr>
          <w:rFonts w:ascii="Sylfaen" w:eastAsia="Sylfaen" w:hAnsi="Sylfaen" w:cs="Sylfaen"/>
          <w:spacing w:val="-3"/>
          <w:position w:val="1"/>
          <w:sz w:val="20"/>
          <w:szCs w:val="20"/>
        </w:rPr>
        <w:t>ա</w:t>
      </w:r>
      <w:r w:rsidRPr="00E35C78">
        <w:rPr>
          <w:rFonts w:ascii="Sylfaen" w:eastAsia="Sylfaen" w:hAnsi="Sylfaen" w:cs="Sylfaen"/>
          <w:position w:val="1"/>
          <w:sz w:val="20"/>
          <w:szCs w:val="20"/>
        </w:rPr>
        <w:t>նգն</w:t>
      </w:r>
      <w:r w:rsidRPr="00E35C78">
        <w:rPr>
          <w:rFonts w:ascii="Sylfaen" w:eastAsia="Sylfaen" w:hAnsi="Sylfaen" w:cs="Sylfaen"/>
          <w:spacing w:val="-5"/>
          <w:position w:val="1"/>
          <w:sz w:val="20"/>
          <w:szCs w:val="20"/>
        </w:rPr>
        <w:t>մ</w:t>
      </w:r>
      <w:r w:rsidRPr="00E35C78">
        <w:rPr>
          <w:rFonts w:ascii="Sylfaen" w:eastAsia="Sylfaen" w:hAnsi="Sylfaen" w:cs="Sylfaen"/>
          <w:spacing w:val="2"/>
          <w:position w:val="1"/>
          <w:sz w:val="20"/>
          <w:szCs w:val="20"/>
        </w:rPr>
        <w:t>ա</w:t>
      </w:r>
      <w:r w:rsidRPr="00E35C78">
        <w:rPr>
          <w:rFonts w:ascii="Sylfaen" w:eastAsia="Sylfaen" w:hAnsi="Sylfaen" w:cs="Sylfaen"/>
          <w:position w:val="1"/>
          <w:sz w:val="20"/>
          <w:szCs w:val="20"/>
        </w:rPr>
        <w:t>ն</w:t>
      </w:r>
      <w:r w:rsidRPr="00E35C78">
        <w:rPr>
          <w:rFonts w:ascii="Arial" w:eastAsia="Sylfaen" w:hAnsi="Arial" w:cs="Arial"/>
          <w:spacing w:val="-2"/>
          <w:position w:val="1"/>
          <w:sz w:val="20"/>
          <w:szCs w:val="20"/>
        </w:rPr>
        <w:t xml:space="preserve"> </w:t>
      </w:r>
      <w:r w:rsidRPr="00E35C78">
        <w:rPr>
          <w:rFonts w:ascii="Sylfaen" w:eastAsia="Sylfaen" w:hAnsi="Sylfaen" w:cs="Sylfaen"/>
          <w:position w:val="1"/>
          <w:sz w:val="20"/>
          <w:szCs w:val="20"/>
        </w:rPr>
        <w:t>գ</w:t>
      </w:r>
      <w:r w:rsidRPr="00E35C78">
        <w:rPr>
          <w:rFonts w:ascii="Sylfaen" w:eastAsia="Sylfaen" w:hAnsi="Sylfaen" w:cs="Sylfaen"/>
          <w:spacing w:val="2"/>
          <w:position w:val="1"/>
          <w:sz w:val="20"/>
          <w:szCs w:val="20"/>
        </w:rPr>
        <w:t>ո</w:t>
      </w:r>
      <w:r w:rsidRPr="00E35C78">
        <w:rPr>
          <w:rFonts w:ascii="Sylfaen" w:eastAsia="Sylfaen" w:hAnsi="Sylfaen" w:cs="Sylfaen"/>
          <w:spacing w:val="-1"/>
          <w:position w:val="1"/>
          <w:sz w:val="20"/>
          <w:szCs w:val="20"/>
        </w:rPr>
        <w:t>ւ</w:t>
      </w:r>
      <w:r w:rsidRPr="00E35C78">
        <w:rPr>
          <w:rFonts w:ascii="Sylfaen" w:eastAsia="Sylfaen" w:hAnsi="Sylfaen" w:cs="Sylfaen"/>
          <w:spacing w:val="-5"/>
          <w:position w:val="1"/>
          <w:sz w:val="20"/>
          <w:szCs w:val="20"/>
        </w:rPr>
        <w:t>մ</w:t>
      </w:r>
      <w:r w:rsidRPr="00E35C78">
        <w:rPr>
          <w:rFonts w:ascii="Sylfaen" w:eastAsia="Sylfaen" w:hAnsi="Sylfaen" w:cs="Sylfaen"/>
          <w:spacing w:val="-3"/>
          <w:position w:val="1"/>
          <w:sz w:val="20"/>
          <w:szCs w:val="20"/>
        </w:rPr>
        <w:t>ա</w:t>
      </w:r>
      <w:r w:rsidRPr="00E35C78">
        <w:rPr>
          <w:rFonts w:ascii="Sylfaen" w:eastAsia="Sylfaen" w:hAnsi="Sylfaen" w:cs="Sylfaen"/>
          <w:spacing w:val="2"/>
          <w:position w:val="1"/>
          <w:sz w:val="20"/>
          <w:szCs w:val="20"/>
        </w:rPr>
        <w:t>ր</w:t>
      </w:r>
      <w:r w:rsidRPr="00E35C78">
        <w:rPr>
          <w:rFonts w:ascii="Sylfaen" w:eastAsia="Sylfaen" w:hAnsi="Sylfaen" w:cs="Sylfaen"/>
          <w:position w:val="1"/>
          <w:sz w:val="20"/>
          <w:szCs w:val="20"/>
        </w:rPr>
        <w:t>ն</w:t>
      </w:r>
      <w:r w:rsidRPr="00E35C78">
        <w:rPr>
          <w:rFonts w:ascii="Sylfaen" w:eastAsia="Sylfaen" w:hAnsi="Sylfaen" w:cs="Sylfaen"/>
          <w:spacing w:val="-3"/>
          <w:position w:val="1"/>
          <w:sz w:val="20"/>
          <w:szCs w:val="20"/>
        </w:rPr>
        <w:t>ե</w:t>
      </w:r>
      <w:r w:rsidRPr="00E35C78">
        <w:rPr>
          <w:rFonts w:ascii="Sylfaen" w:eastAsia="Sylfaen" w:hAnsi="Sylfaen" w:cs="Sylfaen"/>
          <w:spacing w:val="2"/>
          <w:position w:val="1"/>
          <w:sz w:val="20"/>
          <w:szCs w:val="20"/>
        </w:rPr>
        <w:t>ր</w:t>
      </w:r>
      <w:r w:rsidRPr="00E35C78">
        <w:rPr>
          <w:rFonts w:ascii="Sylfaen" w:eastAsia="Sylfaen" w:hAnsi="Sylfaen" w:cs="Sylfaen"/>
          <w:position w:val="1"/>
          <w:sz w:val="20"/>
          <w:szCs w:val="20"/>
        </w:rPr>
        <w:t>ի</w:t>
      </w:r>
      <w:r w:rsidRPr="00E35C78">
        <w:rPr>
          <w:rFonts w:ascii="Arial" w:eastAsia="Sylfaen" w:hAnsi="Arial" w:cs="Arial"/>
          <w:position w:val="1"/>
          <w:sz w:val="20"/>
          <w:szCs w:val="20"/>
        </w:rPr>
        <w:t xml:space="preserve"> </w:t>
      </w:r>
      <w:r w:rsidRPr="00E35C78">
        <w:rPr>
          <w:rFonts w:ascii="Sylfaen" w:eastAsia="Sylfaen" w:hAnsi="Sylfaen" w:cs="Sylfaen"/>
          <w:spacing w:val="-5"/>
          <w:position w:val="1"/>
          <w:sz w:val="20"/>
          <w:szCs w:val="20"/>
        </w:rPr>
        <w:t>փ</w:t>
      </w:r>
      <w:r w:rsidRPr="00E35C78">
        <w:rPr>
          <w:rFonts w:ascii="Sylfaen" w:eastAsia="Sylfaen" w:hAnsi="Sylfaen" w:cs="Sylfaen"/>
          <w:spacing w:val="2"/>
          <w:position w:val="1"/>
          <w:sz w:val="20"/>
          <w:szCs w:val="20"/>
        </w:rPr>
        <w:t>ո</w:t>
      </w:r>
      <w:r w:rsidRPr="00E35C78">
        <w:rPr>
          <w:rFonts w:ascii="Sylfaen" w:eastAsia="Sylfaen" w:hAnsi="Sylfaen" w:cs="Sylfaen"/>
          <w:spacing w:val="-4"/>
          <w:position w:val="1"/>
          <w:sz w:val="20"/>
          <w:szCs w:val="20"/>
        </w:rPr>
        <w:t>խ</w:t>
      </w:r>
      <w:r w:rsidRPr="00E35C78">
        <w:rPr>
          <w:rFonts w:ascii="Sylfaen" w:eastAsia="Sylfaen" w:hAnsi="Sylfaen" w:cs="Sylfaen"/>
          <w:spacing w:val="2"/>
          <w:position w:val="1"/>
          <w:sz w:val="20"/>
          <w:szCs w:val="20"/>
        </w:rPr>
        <w:t>ա</w:t>
      </w:r>
      <w:r w:rsidRPr="00E35C78">
        <w:rPr>
          <w:rFonts w:ascii="Sylfaen" w:eastAsia="Sylfaen" w:hAnsi="Sylfaen" w:cs="Sylfaen"/>
          <w:position w:val="1"/>
          <w:sz w:val="20"/>
          <w:szCs w:val="20"/>
        </w:rPr>
        <w:t>ն</w:t>
      </w:r>
      <w:r w:rsidRPr="00E35C78">
        <w:rPr>
          <w:rFonts w:ascii="Sylfaen" w:eastAsia="Sylfaen" w:hAnsi="Sylfaen" w:cs="Sylfaen"/>
          <w:spacing w:val="-1"/>
          <w:position w:val="1"/>
          <w:sz w:val="20"/>
          <w:szCs w:val="20"/>
        </w:rPr>
        <w:t>ց</w:t>
      </w:r>
      <w:r w:rsidRPr="00E35C78">
        <w:rPr>
          <w:rFonts w:ascii="Sylfaen" w:eastAsia="Sylfaen" w:hAnsi="Sylfaen" w:cs="Sylfaen"/>
          <w:spacing w:val="2"/>
          <w:position w:val="1"/>
          <w:sz w:val="20"/>
          <w:szCs w:val="20"/>
        </w:rPr>
        <w:t>ո</w:t>
      </w:r>
      <w:r w:rsidRPr="00E35C78">
        <w:rPr>
          <w:rFonts w:ascii="Sylfaen" w:eastAsia="Sylfaen" w:hAnsi="Sylfaen" w:cs="Sylfaen"/>
          <w:spacing w:val="-1"/>
          <w:position w:val="1"/>
          <w:sz w:val="20"/>
          <w:szCs w:val="20"/>
        </w:rPr>
        <w:t>ւ</w:t>
      </w:r>
      <w:r w:rsidRPr="00E35C78">
        <w:rPr>
          <w:rFonts w:ascii="Sylfaen" w:eastAsia="Sylfaen" w:hAnsi="Sylfaen" w:cs="Sylfaen"/>
          <w:spacing w:val="-5"/>
          <w:position w:val="1"/>
          <w:sz w:val="20"/>
          <w:szCs w:val="20"/>
        </w:rPr>
        <w:t>մ</w:t>
      </w:r>
      <w:r w:rsidRPr="00E35C78">
        <w:rPr>
          <w:rFonts w:ascii="Sylfaen" w:eastAsia="Sylfaen" w:hAnsi="Sylfaen" w:cs="Sylfaen"/>
          <w:position w:val="1"/>
          <w:sz w:val="20"/>
          <w:szCs w:val="20"/>
        </w:rPr>
        <w:t>ը</w:t>
      </w:r>
      <w:r w:rsidRPr="00E35C78">
        <w:rPr>
          <w:rFonts w:ascii="Arial" w:eastAsia="Sylfaen" w:hAnsi="Arial" w:cs="Arial"/>
          <w:position w:val="1"/>
          <w:sz w:val="20"/>
          <w:szCs w:val="20"/>
        </w:rPr>
        <w:t xml:space="preserve"> </w:t>
      </w:r>
      <w:r w:rsidRPr="00E35C78">
        <w:rPr>
          <w:rFonts w:ascii="Sylfaen" w:eastAsia="Sylfaen" w:hAnsi="Sylfaen" w:cs="Sylfaen"/>
          <w:spacing w:val="-3"/>
          <w:position w:val="1"/>
          <w:sz w:val="20"/>
          <w:szCs w:val="20"/>
        </w:rPr>
        <w:t>դ</w:t>
      </w:r>
      <w:r w:rsidRPr="00E35C78">
        <w:rPr>
          <w:rFonts w:ascii="Sylfaen" w:eastAsia="Sylfaen" w:hAnsi="Sylfaen" w:cs="Sylfaen"/>
          <w:spacing w:val="2"/>
          <w:position w:val="1"/>
          <w:sz w:val="20"/>
          <w:szCs w:val="20"/>
        </w:rPr>
        <w:t>ա</w:t>
      </w:r>
      <w:r w:rsidRPr="00E35C78">
        <w:rPr>
          <w:rFonts w:ascii="Sylfaen" w:eastAsia="Sylfaen" w:hAnsi="Sylfaen" w:cs="Sylfaen"/>
          <w:spacing w:val="-5"/>
          <w:position w:val="1"/>
          <w:sz w:val="20"/>
          <w:szCs w:val="20"/>
        </w:rPr>
        <w:t>տ</w:t>
      </w:r>
      <w:r w:rsidRPr="00E35C78">
        <w:rPr>
          <w:rFonts w:ascii="Sylfaen" w:eastAsia="Sylfaen" w:hAnsi="Sylfaen" w:cs="Sylfaen"/>
          <w:spacing w:val="2"/>
          <w:position w:val="1"/>
          <w:sz w:val="20"/>
          <w:szCs w:val="20"/>
        </w:rPr>
        <w:t>ա</w:t>
      </w:r>
      <w:r w:rsidRPr="00E35C78">
        <w:rPr>
          <w:rFonts w:ascii="Sylfaen" w:eastAsia="Sylfaen" w:hAnsi="Sylfaen" w:cs="Sylfaen"/>
          <w:spacing w:val="-3"/>
          <w:position w:val="1"/>
          <w:sz w:val="20"/>
          <w:szCs w:val="20"/>
        </w:rPr>
        <w:t>ր</w:t>
      </w:r>
      <w:r w:rsidRPr="00E35C78">
        <w:rPr>
          <w:rFonts w:ascii="Sylfaen" w:eastAsia="Sylfaen" w:hAnsi="Sylfaen" w:cs="Sylfaen"/>
          <w:spacing w:val="2"/>
          <w:position w:val="1"/>
          <w:sz w:val="20"/>
          <w:szCs w:val="20"/>
        </w:rPr>
        <w:t>ա</w:t>
      </w:r>
      <w:r w:rsidRPr="00E35C78">
        <w:rPr>
          <w:rFonts w:ascii="Sylfaen" w:eastAsia="Sylfaen" w:hAnsi="Sylfaen" w:cs="Sylfaen"/>
          <w:spacing w:val="-5"/>
          <w:position w:val="1"/>
          <w:sz w:val="20"/>
          <w:szCs w:val="20"/>
        </w:rPr>
        <w:t>ն</w:t>
      </w:r>
      <w:r w:rsidRPr="00E35C78">
        <w:rPr>
          <w:rFonts w:ascii="Sylfaen" w:eastAsia="Sylfaen" w:hAnsi="Sylfaen" w:cs="Sylfaen"/>
          <w:position w:val="1"/>
          <w:sz w:val="20"/>
          <w:szCs w:val="20"/>
        </w:rPr>
        <w:t>ի</w:t>
      </w:r>
      <w:r w:rsidRPr="00E35C78">
        <w:rPr>
          <w:rFonts w:ascii="Arial" w:eastAsia="Sylfaen" w:hAnsi="Arial" w:cs="Arial"/>
          <w:position w:val="1"/>
          <w:sz w:val="20"/>
          <w:szCs w:val="20"/>
        </w:rPr>
        <w:t xml:space="preserve"> </w:t>
      </w:r>
      <w:r w:rsidRPr="00E35C78">
        <w:rPr>
          <w:rFonts w:ascii="Sylfaen" w:eastAsia="Sylfaen" w:hAnsi="Sylfaen" w:cs="Sylfaen"/>
          <w:position w:val="1"/>
          <w:sz w:val="20"/>
          <w:szCs w:val="20"/>
        </w:rPr>
        <w:t>դեպոզիտային</w:t>
      </w:r>
      <w:r w:rsidRPr="00E35C78">
        <w:rPr>
          <w:rFonts w:ascii="Arial" w:eastAsia="Sylfaen" w:hAnsi="Arial" w:cs="Arial"/>
          <w:position w:val="1"/>
          <w:sz w:val="20"/>
          <w:szCs w:val="20"/>
        </w:rPr>
        <w:t xml:space="preserve"> </w:t>
      </w:r>
      <w:r w:rsidRPr="00E35C78">
        <w:rPr>
          <w:rFonts w:ascii="Sylfaen" w:eastAsia="Sylfaen" w:hAnsi="Sylfaen" w:cs="Sylfaen"/>
          <w:spacing w:val="-3"/>
          <w:position w:val="1"/>
          <w:sz w:val="20"/>
          <w:szCs w:val="20"/>
        </w:rPr>
        <w:t>հ</w:t>
      </w:r>
      <w:r w:rsidRPr="00E35C78">
        <w:rPr>
          <w:rFonts w:ascii="Sylfaen" w:eastAsia="Sylfaen" w:hAnsi="Sylfaen" w:cs="Sylfaen"/>
          <w:spacing w:val="2"/>
          <w:position w:val="1"/>
          <w:sz w:val="20"/>
          <w:szCs w:val="20"/>
        </w:rPr>
        <w:t>ա</w:t>
      </w:r>
      <w:r w:rsidRPr="00E35C78">
        <w:rPr>
          <w:rFonts w:ascii="Sylfaen" w:eastAsia="Sylfaen" w:hAnsi="Sylfaen" w:cs="Sylfaen"/>
          <w:spacing w:val="-2"/>
          <w:position w:val="1"/>
          <w:sz w:val="20"/>
          <w:szCs w:val="20"/>
        </w:rPr>
        <w:t>շ</w:t>
      </w:r>
      <w:r w:rsidRPr="00E35C78">
        <w:rPr>
          <w:rFonts w:ascii="Sylfaen" w:eastAsia="Sylfaen" w:hAnsi="Sylfaen" w:cs="Sylfaen"/>
          <w:spacing w:val="-3"/>
          <w:position w:val="1"/>
          <w:sz w:val="20"/>
          <w:szCs w:val="20"/>
        </w:rPr>
        <w:t>վ</w:t>
      </w:r>
      <w:r w:rsidRPr="00E35C78">
        <w:rPr>
          <w:rFonts w:ascii="Sylfaen" w:eastAsia="Sylfaen" w:hAnsi="Sylfaen" w:cs="Sylfaen"/>
          <w:spacing w:val="2"/>
          <w:position w:val="1"/>
          <w:sz w:val="20"/>
          <w:szCs w:val="20"/>
        </w:rPr>
        <w:t>ի</w:t>
      </w:r>
      <w:r w:rsidRPr="00E35C78">
        <w:rPr>
          <w:rFonts w:ascii="Sylfaen" w:eastAsia="Sylfaen" w:hAnsi="Sylfaen" w:cs="Sylfaen"/>
          <w:position w:val="1"/>
          <w:sz w:val="20"/>
          <w:szCs w:val="20"/>
        </w:rPr>
        <w:t>ն</w:t>
      </w:r>
      <w:r w:rsidRPr="00E35C78">
        <w:rPr>
          <w:rFonts w:ascii="Arial" w:eastAsia="Sylfaen" w:hAnsi="Arial" w:cs="Arial"/>
          <w:position w:val="1"/>
          <w:sz w:val="20"/>
          <w:szCs w:val="20"/>
        </w:rPr>
        <w:t>,</w:t>
      </w:r>
    </w:p>
    <w:p w:rsidR="00117331" w:rsidRPr="00690366" w:rsidRDefault="00117331" w:rsidP="00117331">
      <w:pPr>
        <w:spacing w:before="120" w:line="264" w:lineRule="auto"/>
        <w:ind w:left="101" w:right="58"/>
        <w:jc w:val="both"/>
        <w:rPr>
          <w:rFonts w:ascii="Arial" w:hAnsi="Arial" w:cs="Arial"/>
          <w:sz w:val="20"/>
          <w:szCs w:val="20"/>
        </w:rPr>
      </w:pPr>
      <w:r w:rsidRPr="00690366">
        <w:rPr>
          <w:rFonts w:ascii="Sylfaen" w:eastAsia="Sylfaen" w:hAnsi="Sylfaen" w:cs="Sylfaen"/>
          <w:spacing w:val="1"/>
          <w:sz w:val="20"/>
          <w:szCs w:val="20"/>
        </w:rPr>
        <w:t>Հ</w:t>
      </w:r>
      <w:r w:rsidRPr="00690366">
        <w:rPr>
          <w:rFonts w:ascii="Sylfaen" w:eastAsia="Sylfaen" w:hAnsi="Sylfaen" w:cs="Sylfaen"/>
          <w:spacing w:val="2"/>
          <w:sz w:val="20"/>
          <w:szCs w:val="20"/>
        </w:rPr>
        <w:t>ա</w:t>
      </w:r>
      <w:r w:rsidRPr="00690366">
        <w:rPr>
          <w:rFonts w:ascii="Sylfaen" w:eastAsia="Sylfaen" w:hAnsi="Sylfaen" w:cs="Sylfaen"/>
          <w:spacing w:val="-5"/>
          <w:sz w:val="20"/>
          <w:szCs w:val="20"/>
        </w:rPr>
        <w:t>մ</w:t>
      </w:r>
      <w:r w:rsidRPr="00690366">
        <w:rPr>
          <w:rFonts w:ascii="Sylfaen" w:eastAsia="Sylfaen" w:hAnsi="Sylfaen" w:cs="Sylfaen"/>
          <w:spacing w:val="2"/>
          <w:sz w:val="20"/>
          <w:szCs w:val="20"/>
        </w:rPr>
        <w:t>ա</w:t>
      </w:r>
      <w:r w:rsidRPr="00690366">
        <w:rPr>
          <w:rFonts w:ascii="Sylfaen" w:eastAsia="Sylfaen" w:hAnsi="Sylfaen" w:cs="Sylfaen"/>
          <w:spacing w:val="-5"/>
          <w:sz w:val="20"/>
          <w:szCs w:val="20"/>
        </w:rPr>
        <w:t>ձ</w:t>
      </w:r>
      <w:r w:rsidRPr="00690366">
        <w:rPr>
          <w:rFonts w:ascii="Sylfaen" w:eastAsia="Sylfaen" w:hAnsi="Sylfaen" w:cs="Sylfaen"/>
          <w:spacing w:val="2"/>
          <w:sz w:val="20"/>
          <w:szCs w:val="20"/>
        </w:rPr>
        <w:t>ա</w:t>
      </w:r>
      <w:r w:rsidRPr="00690366">
        <w:rPr>
          <w:rFonts w:ascii="Sylfaen" w:eastAsia="Sylfaen" w:hAnsi="Sylfaen" w:cs="Sylfaen"/>
          <w:spacing w:val="1"/>
          <w:sz w:val="20"/>
          <w:szCs w:val="20"/>
        </w:rPr>
        <w:t>յ</w:t>
      </w:r>
      <w:r w:rsidRPr="00690366">
        <w:rPr>
          <w:rFonts w:ascii="Sylfaen" w:eastAsia="Sylfaen" w:hAnsi="Sylfaen" w:cs="Sylfaen"/>
          <w:sz w:val="20"/>
          <w:szCs w:val="20"/>
        </w:rPr>
        <w:t>ն</w:t>
      </w:r>
      <w:r w:rsidRPr="00690366">
        <w:rPr>
          <w:rFonts w:ascii="Arial" w:eastAsia="Sylfaen" w:hAnsi="Arial" w:cs="Arial"/>
          <w:sz w:val="20"/>
          <w:szCs w:val="20"/>
        </w:rPr>
        <w:t xml:space="preserve"> </w:t>
      </w:r>
      <w:r w:rsidRPr="00690366">
        <w:rPr>
          <w:rFonts w:ascii="Arial" w:eastAsia="Sylfaen" w:hAnsi="Arial" w:cs="Arial"/>
          <w:spacing w:val="16"/>
          <w:sz w:val="20"/>
          <w:szCs w:val="20"/>
        </w:rPr>
        <w:t xml:space="preserve"> </w:t>
      </w:r>
      <w:r w:rsidRPr="00690366">
        <w:rPr>
          <w:rFonts w:ascii="Arial" w:hAnsi="Arial" w:cs="Arial"/>
          <w:spacing w:val="-3"/>
          <w:sz w:val="20"/>
          <w:szCs w:val="20"/>
        </w:rPr>
        <w:t>«</w:t>
      </w:r>
      <w:r w:rsidRPr="00690366">
        <w:rPr>
          <w:rFonts w:ascii="Sylfaen" w:eastAsia="Sylfaen" w:hAnsi="Sylfaen" w:cs="Sylfaen"/>
          <w:spacing w:val="-3"/>
          <w:sz w:val="20"/>
          <w:szCs w:val="20"/>
        </w:rPr>
        <w:t>Հ</w:t>
      </w:r>
      <w:r w:rsidRPr="00690366">
        <w:rPr>
          <w:rFonts w:ascii="Sylfaen" w:eastAsia="Sylfaen" w:hAnsi="Sylfaen" w:cs="Sylfaen"/>
          <w:spacing w:val="2"/>
          <w:sz w:val="20"/>
          <w:szCs w:val="20"/>
        </w:rPr>
        <w:t>ա</w:t>
      </w:r>
      <w:r w:rsidRPr="00690366">
        <w:rPr>
          <w:rFonts w:ascii="Sylfaen" w:eastAsia="Sylfaen" w:hAnsi="Sylfaen" w:cs="Sylfaen"/>
          <w:spacing w:val="-3"/>
          <w:sz w:val="20"/>
          <w:szCs w:val="20"/>
        </w:rPr>
        <w:t>սա</w:t>
      </w:r>
      <w:r w:rsidRPr="00690366">
        <w:rPr>
          <w:rFonts w:ascii="Sylfaen" w:eastAsia="Sylfaen" w:hAnsi="Sylfaen" w:cs="Sylfaen"/>
          <w:spacing w:val="2"/>
          <w:sz w:val="20"/>
          <w:szCs w:val="20"/>
        </w:rPr>
        <w:t>րա</w:t>
      </w:r>
      <w:r w:rsidRPr="00690366">
        <w:rPr>
          <w:rFonts w:ascii="Sylfaen" w:eastAsia="Sylfaen" w:hAnsi="Sylfaen" w:cs="Sylfaen"/>
          <w:spacing w:val="-7"/>
          <w:sz w:val="20"/>
          <w:szCs w:val="20"/>
        </w:rPr>
        <w:t>կ</w:t>
      </w:r>
      <w:r w:rsidRPr="00690366">
        <w:rPr>
          <w:rFonts w:ascii="Sylfaen" w:eastAsia="Sylfaen" w:hAnsi="Sylfaen" w:cs="Sylfaen"/>
          <w:spacing w:val="2"/>
          <w:sz w:val="20"/>
          <w:szCs w:val="20"/>
        </w:rPr>
        <w:t>ո</w:t>
      </w:r>
      <w:r w:rsidRPr="00690366">
        <w:rPr>
          <w:rFonts w:ascii="Sylfaen" w:eastAsia="Sylfaen" w:hAnsi="Sylfaen" w:cs="Sylfaen"/>
          <w:spacing w:val="-1"/>
          <w:sz w:val="20"/>
          <w:szCs w:val="20"/>
        </w:rPr>
        <w:t>ւ</w:t>
      </w:r>
      <w:r w:rsidRPr="00690366">
        <w:rPr>
          <w:rFonts w:ascii="Sylfaen" w:eastAsia="Sylfaen" w:hAnsi="Sylfaen" w:cs="Sylfaen"/>
          <w:spacing w:val="-2"/>
          <w:sz w:val="20"/>
          <w:szCs w:val="20"/>
        </w:rPr>
        <w:t>թ</w:t>
      </w:r>
      <w:r w:rsidRPr="00690366">
        <w:rPr>
          <w:rFonts w:ascii="Sylfaen" w:eastAsia="Sylfaen" w:hAnsi="Sylfaen" w:cs="Sylfaen"/>
          <w:spacing w:val="1"/>
          <w:sz w:val="20"/>
          <w:szCs w:val="20"/>
        </w:rPr>
        <w:t>յ</w:t>
      </w:r>
      <w:r w:rsidRPr="00690366">
        <w:rPr>
          <w:rFonts w:ascii="Sylfaen" w:eastAsia="Sylfaen" w:hAnsi="Sylfaen" w:cs="Sylfaen"/>
          <w:spacing w:val="-3"/>
          <w:sz w:val="20"/>
          <w:szCs w:val="20"/>
        </w:rPr>
        <w:t>ա</w:t>
      </w:r>
      <w:r w:rsidRPr="00690366">
        <w:rPr>
          <w:rFonts w:ascii="Sylfaen" w:eastAsia="Sylfaen" w:hAnsi="Sylfaen" w:cs="Sylfaen"/>
          <w:sz w:val="20"/>
          <w:szCs w:val="20"/>
        </w:rPr>
        <w:t>ն</w:t>
      </w:r>
      <w:r w:rsidRPr="00690366">
        <w:rPr>
          <w:rFonts w:ascii="Arial" w:eastAsia="Sylfaen" w:hAnsi="Arial" w:cs="Arial"/>
          <w:sz w:val="20"/>
          <w:szCs w:val="20"/>
        </w:rPr>
        <w:t xml:space="preserve"> </w:t>
      </w:r>
      <w:r w:rsidRPr="00690366">
        <w:rPr>
          <w:rFonts w:ascii="Arial" w:eastAsia="Sylfaen" w:hAnsi="Arial" w:cs="Arial"/>
          <w:spacing w:val="20"/>
          <w:sz w:val="20"/>
          <w:szCs w:val="20"/>
        </w:rPr>
        <w:t xml:space="preserve"> </w:t>
      </w:r>
      <w:r w:rsidRPr="00690366">
        <w:rPr>
          <w:rFonts w:ascii="Sylfaen" w:eastAsia="Sylfaen" w:hAnsi="Sylfaen" w:cs="Sylfaen"/>
          <w:sz w:val="20"/>
          <w:szCs w:val="20"/>
        </w:rPr>
        <w:t>և</w:t>
      </w:r>
      <w:r w:rsidRPr="00690366">
        <w:rPr>
          <w:rFonts w:ascii="Arial" w:eastAsia="Sylfaen" w:hAnsi="Arial" w:cs="Arial"/>
          <w:sz w:val="20"/>
          <w:szCs w:val="20"/>
        </w:rPr>
        <w:t xml:space="preserve"> </w:t>
      </w:r>
      <w:r w:rsidRPr="00690366">
        <w:rPr>
          <w:rFonts w:ascii="Arial" w:eastAsia="Sylfaen" w:hAnsi="Arial" w:cs="Arial"/>
          <w:spacing w:val="11"/>
          <w:sz w:val="20"/>
          <w:szCs w:val="20"/>
        </w:rPr>
        <w:t xml:space="preserve"> </w:t>
      </w:r>
      <w:r w:rsidRPr="00690366">
        <w:rPr>
          <w:rFonts w:ascii="Sylfaen" w:eastAsia="Sylfaen" w:hAnsi="Sylfaen" w:cs="Sylfaen"/>
          <w:spacing w:val="2"/>
          <w:sz w:val="20"/>
          <w:szCs w:val="20"/>
        </w:rPr>
        <w:t>պ</w:t>
      </w:r>
      <w:r w:rsidRPr="00690366">
        <w:rPr>
          <w:rFonts w:ascii="Sylfaen" w:eastAsia="Sylfaen" w:hAnsi="Sylfaen" w:cs="Sylfaen"/>
          <w:spacing w:val="1"/>
          <w:sz w:val="20"/>
          <w:szCs w:val="20"/>
        </w:rPr>
        <w:t>ե</w:t>
      </w:r>
      <w:r w:rsidRPr="00690366">
        <w:rPr>
          <w:rFonts w:ascii="Sylfaen" w:eastAsia="Sylfaen" w:hAnsi="Sylfaen" w:cs="Sylfaen"/>
          <w:spacing w:val="-5"/>
          <w:sz w:val="20"/>
          <w:szCs w:val="20"/>
        </w:rPr>
        <w:t>տ</w:t>
      </w:r>
      <w:r w:rsidRPr="00690366">
        <w:rPr>
          <w:rFonts w:ascii="Sylfaen" w:eastAsia="Sylfaen" w:hAnsi="Sylfaen" w:cs="Sylfaen"/>
          <w:spacing w:val="2"/>
          <w:sz w:val="20"/>
          <w:szCs w:val="20"/>
        </w:rPr>
        <w:t>ո</w:t>
      </w:r>
      <w:r w:rsidRPr="00690366">
        <w:rPr>
          <w:rFonts w:ascii="Sylfaen" w:eastAsia="Sylfaen" w:hAnsi="Sylfaen" w:cs="Sylfaen"/>
          <w:spacing w:val="-1"/>
          <w:sz w:val="20"/>
          <w:szCs w:val="20"/>
        </w:rPr>
        <w:t>ւ</w:t>
      </w:r>
      <w:r w:rsidRPr="00690366">
        <w:rPr>
          <w:rFonts w:ascii="Sylfaen" w:eastAsia="Sylfaen" w:hAnsi="Sylfaen" w:cs="Sylfaen"/>
          <w:spacing w:val="-2"/>
          <w:sz w:val="20"/>
          <w:szCs w:val="20"/>
        </w:rPr>
        <w:t>թ</w:t>
      </w:r>
      <w:r w:rsidRPr="00690366">
        <w:rPr>
          <w:rFonts w:ascii="Sylfaen" w:eastAsia="Sylfaen" w:hAnsi="Sylfaen" w:cs="Sylfaen"/>
          <w:spacing w:val="-4"/>
          <w:sz w:val="20"/>
          <w:szCs w:val="20"/>
        </w:rPr>
        <w:t>յ</w:t>
      </w:r>
      <w:r w:rsidRPr="00690366">
        <w:rPr>
          <w:rFonts w:ascii="Sylfaen" w:eastAsia="Sylfaen" w:hAnsi="Sylfaen" w:cs="Sylfaen"/>
          <w:spacing w:val="2"/>
          <w:sz w:val="20"/>
          <w:szCs w:val="20"/>
        </w:rPr>
        <w:t>ա</w:t>
      </w:r>
      <w:r w:rsidRPr="00690366">
        <w:rPr>
          <w:rFonts w:ascii="Sylfaen" w:eastAsia="Sylfaen" w:hAnsi="Sylfaen" w:cs="Sylfaen"/>
          <w:sz w:val="20"/>
          <w:szCs w:val="20"/>
        </w:rPr>
        <w:t>ն</w:t>
      </w:r>
      <w:r w:rsidRPr="00690366">
        <w:rPr>
          <w:rFonts w:ascii="Arial" w:eastAsia="Sylfaen" w:hAnsi="Arial" w:cs="Arial"/>
          <w:sz w:val="20"/>
          <w:szCs w:val="20"/>
        </w:rPr>
        <w:t xml:space="preserve"> </w:t>
      </w:r>
      <w:r w:rsidRPr="00690366">
        <w:rPr>
          <w:rFonts w:ascii="Arial" w:eastAsia="Sylfaen" w:hAnsi="Arial" w:cs="Arial"/>
          <w:spacing w:val="20"/>
          <w:sz w:val="20"/>
          <w:szCs w:val="20"/>
        </w:rPr>
        <w:t xml:space="preserve"> </w:t>
      </w:r>
      <w:r w:rsidRPr="00690366">
        <w:rPr>
          <w:rFonts w:ascii="Sylfaen" w:eastAsia="Sylfaen" w:hAnsi="Sylfaen" w:cs="Sylfaen"/>
          <w:spacing w:val="-7"/>
          <w:sz w:val="20"/>
          <w:szCs w:val="20"/>
        </w:rPr>
        <w:t>կ</w:t>
      </w:r>
      <w:r w:rsidRPr="00690366">
        <w:rPr>
          <w:rFonts w:ascii="Sylfaen" w:eastAsia="Sylfaen" w:hAnsi="Sylfaen" w:cs="Sylfaen"/>
          <w:spacing w:val="2"/>
          <w:sz w:val="20"/>
          <w:szCs w:val="20"/>
        </w:rPr>
        <w:t>ա</w:t>
      </w:r>
      <w:r w:rsidRPr="00690366">
        <w:rPr>
          <w:rFonts w:ascii="Sylfaen" w:eastAsia="Sylfaen" w:hAnsi="Sylfaen" w:cs="Sylfaen"/>
          <w:spacing w:val="-3"/>
          <w:sz w:val="20"/>
          <w:szCs w:val="20"/>
        </w:rPr>
        <w:t>ր</w:t>
      </w:r>
      <w:r w:rsidRPr="00690366">
        <w:rPr>
          <w:rFonts w:ascii="Sylfaen" w:eastAsia="Sylfaen" w:hAnsi="Sylfaen" w:cs="Sylfaen"/>
          <w:spacing w:val="2"/>
          <w:sz w:val="20"/>
          <w:szCs w:val="20"/>
        </w:rPr>
        <w:t>ի</w:t>
      </w:r>
      <w:r w:rsidRPr="00690366">
        <w:rPr>
          <w:rFonts w:ascii="Sylfaen" w:eastAsia="Sylfaen" w:hAnsi="Sylfaen" w:cs="Sylfaen"/>
          <w:spacing w:val="-1"/>
          <w:sz w:val="20"/>
          <w:szCs w:val="20"/>
        </w:rPr>
        <w:t>ք</w:t>
      </w:r>
      <w:r w:rsidRPr="00690366">
        <w:rPr>
          <w:rFonts w:ascii="Sylfaen" w:eastAsia="Sylfaen" w:hAnsi="Sylfaen" w:cs="Sylfaen"/>
          <w:sz w:val="20"/>
          <w:szCs w:val="20"/>
        </w:rPr>
        <w:t>ն</w:t>
      </w:r>
      <w:r w:rsidRPr="00690366">
        <w:rPr>
          <w:rFonts w:ascii="Sylfaen" w:eastAsia="Sylfaen" w:hAnsi="Sylfaen" w:cs="Sylfaen"/>
          <w:spacing w:val="-3"/>
          <w:sz w:val="20"/>
          <w:szCs w:val="20"/>
        </w:rPr>
        <w:t>ե</w:t>
      </w:r>
      <w:r w:rsidRPr="00690366">
        <w:rPr>
          <w:rFonts w:ascii="Sylfaen" w:eastAsia="Sylfaen" w:hAnsi="Sylfaen" w:cs="Sylfaen"/>
          <w:spacing w:val="2"/>
          <w:sz w:val="20"/>
          <w:szCs w:val="20"/>
        </w:rPr>
        <w:t>ր</w:t>
      </w:r>
      <w:r w:rsidRPr="00690366">
        <w:rPr>
          <w:rFonts w:ascii="Sylfaen" w:eastAsia="Sylfaen" w:hAnsi="Sylfaen" w:cs="Sylfaen"/>
          <w:sz w:val="20"/>
          <w:szCs w:val="20"/>
        </w:rPr>
        <w:t>ի</w:t>
      </w:r>
      <w:r w:rsidRPr="00690366">
        <w:rPr>
          <w:rFonts w:ascii="Arial" w:eastAsia="Sylfaen" w:hAnsi="Arial" w:cs="Arial"/>
          <w:sz w:val="20"/>
          <w:szCs w:val="20"/>
        </w:rPr>
        <w:t xml:space="preserve"> </w:t>
      </w:r>
      <w:r w:rsidRPr="00690366">
        <w:rPr>
          <w:rFonts w:ascii="Arial" w:eastAsia="Sylfaen" w:hAnsi="Arial" w:cs="Arial"/>
          <w:spacing w:val="17"/>
          <w:sz w:val="20"/>
          <w:szCs w:val="20"/>
        </w:rPr>
        <w:t xml:space="preserve"> </w:t>
      </w:r>
      <w:r w:rsidRPr="00690366">
        <w:rPr>
          <w:rFonts w:ascii="Sylfaen" w:eastAsia="Sylfaen" w:hAnsi="Sylfaen" w:cs="Sylfaen"/>
          <w:spacing w:val="-3"/>
          <w:sz w:val="20"/>
          <w:szCs w:val="20"/>
        </w:rPr>
        <w:t>հ</w:t>
      </w:r>
      <w:r w:rsidRPr="00690366">
        <w:rPr>
          <w:rFonts w:ascii="Sylfaen" w:eastAsia="Sylfaen" w:hAnsi="Sylfaen" w:cs="Sylfaen"/>
          <w:spacing w:val="2"/>
          <w:sz w:val="20"/>
          <w:szCs w:val="20"/>
        </w:rPr>
        <w:t>ա</w:t>
      </w:r>
      <w:r w:rsidRPr="00690366">
        <w:rPr>
          <w:rFonts w:ascii="Sylfaen" w:eastAsia="Sylfaen" w:hAnsi="Sylfaen" w:cs="Sylfaen"/>
          <w:spacing w:val="-5"/>
          <w:sz w:val="20"/>
          <w:szCs w:val="20"/>
        </w:rPr>
        <w:t>մ</w:t>
      </w:r>
      <w:r w:rsidRPr="00690366">
        <w:rPr>
          <w:rFonts w:ascii="Sylfaen" w:eastAsia="Sylfaen" w:hAnsi="Sylfaen" w:cs="Sylfaen"/>
          <w:spacing w:val="-3"/>
          <w:sz w:val="20"/>
          <w:szCs w:val="20"/>
        </w:rPr>
        <w:t>ա</w:t>
      </w:r>
      <w:r w:rsidRPr="00690366">
        <w:rPr>
          <w:rFonts w:ascii="Sylfaen" w:eastAsia="Sylfaen" w:hAnsi="Sylfaen" w:cs="Sylfaen"/>
          <w:sz w:val="20"/>
          <w:szCs w:val="20"/>
        </w:rPr>
        <w:t>ր</w:t>
      </w:r>
      <w:r w:rsidRPr="00690366">
        <w:rPr>
          <w:rFonts w:ascii="Arial" w:eastAsia="Sylfaen" w:hAnsi="Arial" w:cs="Arial"/>
          <w:sz w:val="20"/>
          <w:szCs w:val="20"/>
        </w:rPr>
        <w:t xml:space="preserve"> </w:t>
      </w:r>
      <w:r w:rsidRPr="00690366">
        <w:rPr>
          <w:rFonts w:ascii="Arial" w:eastAsia="Sylfaen" w:hAnsi="Arial" w:cs="Arial"/>
          <w:spacing w:val="17"/>
          <w:sz w:val="20"/>
          <w:szCs w:val="20"/>
        </w:rPr>
        <w:t xml:space="preserve"> </w:t>
      </w:r>
      <w:r w:rsidRPr="00690366">
        <w:rPr>
          <w:rFonts w:ascii="Sylfaen" w:eastAsia="Sylfaen" w:hAnsi="Sylfaen" w:cs="Sylfaen"/>
          <w:spacing w:val="1"/>
          <w:sz w:val="20"/>
          <w:szCs w:val="20"/>
        </w:rPr>
        <w:t>սե</w:t>
      </w:r>
      <w:r w:rsidRPr="00690366">
        <w:rPr>
          <w:rFonts w:ascii="Sylfaen" w:eastAsia="Sylfaen" w:hAnsi="Sylfaen" w:cs="Sylfaen"/>
          <w:spacing w:val="-5"/>
          <w:sz w:val="20"/>
          <w:szCs w:val="20"/>
        </w:rPr>
        <w:t>փ</w:t>
      </w:r>
      <w:r w:rsidRPr="00690366">
        <w:rPr>
          <w:rFonts w:ascii="Sylfaen" w:eastAsia="Sylfaen" w:hAnsi="Sylfaen" w:cs="Sylfaen"/>
          <w:spacing w:val="2"/>
          <w:sz w:val="20"/>
          <w:szCs w:val="20"/>
        </w:rPr>
        <w:t>ա</w:t>
      </w:r>
      <w:r w:rsidRPr="00690366">
        <w:rPr>
          <w:rFonts w:ascii="Sylfaen" w:eastAsia="Sylfaen" w:hAnsi="Sylfaen" w:cs="Sylfaen"/>
          <w:spacing w:val="-2"/>
          <w:sz w:val="20"/>
          <w:szCs w:val="20"/>
        </w:rPr>
        <w:t>կ</w:t>
      </w:r>
      <w:r w:rsidRPr="00690366">
        <w:rPr>
          <w:rFonts w:ascii="Sylfaen" w:eastAsia="Sylfaen" w:hAnsi="Sylfaen" w:cs="Sylfaen"/>
          <w:spacing w:val="-3"/>
          <w:sz w:val="20"/>
          <w:szCs w:val="20"/>
        </w:rPr>
        <w:t>ա</w:t>
      </w:r>
      <w:r w:rsidRPr="00690366">
        <w:rPr>
          <w:rFonts w:ascii="Sylfaen" w:eastAsia="Sylfaen" w:hAnsi="Sylfaen" w:cs="Sylfaen"/>
          <w:sz w:val="20"/>
          <w:szCs w:val="20"/>
        </w:rPr>
        <w:t>ն</w:t>
      </w:r>
      <w:r w:rsidRPr="00690366">
        <w:rPr>
          <w:rFonts w:ascii="Sylfaen" w:eastAsia="Sylfaen" w:hAnsi="Sylfaen" w:cs="Sylfaen"/>
          <w:spacing w:val="2"/>
          <w:sz w:val="20"/>
          <w:szCs w:val="20"/>
        </w:rPr>
        <w:t>ո</w:t>
      </w:r>
      <w:r w:rsidRPr="00690366">
        <w:rPr>
          <w:rFonts w:ascii="Sylfaen" w:eastAsia="Sylfaen" w:hAnsi="Sylfaen" w:cs="Sylfaen"/>
          <w:spacing w:val="-1"/>
          <w:sz w:val="20"/>
          <w:szCs w:val="20"/>
        </w:rPr>
        <w:t>ւ</w:t>
      </w:r>
      <w:r w:rsidRPr="00690366">
        <w:rPr>
          <w:rFonts w:ascii="Sylfaen" w:eastAsia="Sylfaen" w:hAnsi="Sylfaen" w:cs="Sylfaen"/>
          <w:spacing w:val="-2"/>
          <w:sz w:val="20"/>
          <w:szCs w:val="20"/>
        </w:rPr>
        <w:t>թ</w:t>
      </w:r>
      <w:r w:rsidRPr="00690366">
        <w:rPr>
          <w:rFonts w:ascii="Sylfaen" w:eastAsia="Sylfaen" w:hAnsi="Sylfaen" w:cs="Sylfaen"/>
          <w:spacing w:val="-4"/>
          <w:sz w:val="20"/>
          <w:szCs w:val="20"/>
        </w:rPr>
        <w:t>յ</w:t>
      </w:r>
      <w:r w:rsidRPr="00690366">
        <w:rPr>
          <w:rFonts w:ascii="Sylfaen" w:eastAsia="Sylfaen" w:hAnsi="Sylfaen" w:cs="Sylfaen"/>
          <w:spacing w:val="2"/>
          <w:sz w:val="20"/>
          <w:szCs w:val="20"/>
        </w:rPr>
        <w:t>ա</w:t>
      </w:r>
      <w:r w:rsidRPr="00690366">
        <w:rPr>
          <w:rFonts w:ascii="Sylfaen" w:eastAsia="Sylfaen" w:hAnsi="Sylfaen" w:cs="Sylfaen"/>
          <w:sz w:val="20"/>
          <w:szCs w:val="20"/>
        </w:rPr>
        <w:t>ն</w:t>
      </w:r>
      <w:r w:rsidRPr="00690366">
        <w:rPr>
          <w:rFonts w:ascii="Arial" w:eastAsia="Sylfaen" w:hAnsi="Arial" w:cs="Arial"/>
          <w:sz w:val="20"/>
          <w:szCs w:val="20"/>
        </w:rPr>
        <w:t xml:space="preserve"> </w:t>
      </w:r>
      <w:r w:rsidRPr="00690366">
        <w:rPr>
          <w:rFonts w:ascii="Arial" w:eastAsia="Sylfaen" w:hAnsi="Arial" w:cs="Arial"/>
          <w:spacing w:val="15"/>
          <w:sz w:val="20"/>
          <w:szCs w:val="20"/>
        </w:rPr>
        <w:t xml:space="preserve"> </w:t>
      </w:r>
      <w:r w:rsidRPr="00690366">
        <w:rPr>
          <w:rFonts w:ascii="Sylfaen" w:eastAsia="Sylfaen" w:hAnsi="Sylfaen" w:cs="Sylfaen"/>
          <w:spacing w:val="-1"/>
          <w:sz w:val="20"/>
          <w:szCs w:val="20"/>
        </w:rPr>
        <w:t>օտ</w:t>
      </w:r>
      <w:r w:rsidRPr="00690366">
        <w:rPr>
          <w:rFonts w:ascii="Sylfaen" w:eastAsia="Sylfaen" w:hAnsi="Sylfaen" w:cs="Sylfaen"/>
          <w:spacing w:val="-3"/>
          <w:sz w:val="20"/>
          <w:szCs w:val="20"/>
        </w:rPr>
        <w:t>ա</w:t>
      </w:r>
      <w:r w:rsidRPr="00690366">
        <w:rPr>
          <w:rFonts w:ascii="Sylfaen" w:eastAsia="Sylfaen" w:hAnsi="Sylfaen" w:cs="Sylfaen"/>
          <w:spacing w:val="2"/>
          <w:sz w:val="20"/>
          <w:szCs w:val="20"/>
        </w:rPr>
        <w:t>ր</w:t>
      </w:r>
      <w:r w:rsidRPr="00690366">
        <w:rPr>
          <w:rFonts w:ascii="Sylfaen" w:eastAsia="Sylfaen" w:hAnsi="Sylfaen" w:cs="Sylfaen"/>
          <w:spacing w:val="-5"/>
          <w:sz w:val="20"/>
          <w:szCs w:val="20"/>
        </w:rPr>
        <w:t>մ</w:t>
      </w:r>
      <w:r w:rsidRPr="00690366">
        <w:rPr>
          <w:rFonts w:ascii="Sylfaen" w:eastAsia="Sylfaen" w:hAnsi="Sylfaen" w:cs="Sylfaen"/>
          <w:spacing w:val="2"/>
          <w:sz w:val="20"/>
          <w:szCs w:val="20"/>
        </w:rPr>
        <w:t>ա</w:t>
      </w:r>
      <w:r w:rsidRPr="00690366">
        <w:rPr>
          <w:rFonts w:ascii="Sylfaen" w:eastAsia="Sylfaen" w:hAnsi="Sylfaen" w:cs="Sylfaen"/>
          <w:sz w:val="20"/>
          <w:szCs w:val="20"/>
        </w:rPr>
        <w:t>ն</w:t>
      </w:r>
      <w:r w:rsidRPr="00690366">
        <w:rPr>
          <w:rFonts w:ascii="Arial" w:eastAsia="Sylfaen" w:hAnsi="Arial" w:cs="Arial"/>
          <w:sz w:val="20"/>
          <w:szCs w:val="20"/>
        </w:rPr>
        <w:t xml:space="preserve"> </w:t>
      </w:r>
      <w:r w:rsidRPr="00690366">
        <w:rPr>
          <w:rFonts w:ascii="Sylfaen" w:eastAsia="Sylfaen" w:hAnsi="Sylfaen" w:cs="Sylfaen"/>
          <w:sz w:val="20"/>
          <w:szCs w:val="20"/>
        </w:rPr>
        <w:t>մ</w:t>
      </w:r>
      <w:r w:rsidRPr="00690366">
        <w:rPr>
          <w:rFonts w:ascii="Sylfaen" w:eastAsia="Sylfaen" w:hAnsi="Sylfaen" w:cs="Sylfaen"/>
          <w:spacing w:val="2"/>
          <w:sz w:val="20"/>
          <w:szCs w:val="20"/>
        </w:rPr>
        <w:t>ա</w:t>
      </w:r>
      <w:r w:rsidRPr="00690366">
        <w:rPr>
          <w:rFonts w:ascii="Sylfaen" w:eastAsia="Sylfaen" w:hAnsi="Sylfaen" w:cs="Sylfaen"/>
          <w:spacing w:val="-3"/>
          <w:sz w:val="20"/>
          <w:szCs w:val="20"/>
        </w:rPr>
        <w:t>ս</w:t>
      </w:r>
      <w:r w:rsidRPr="00690366">
        <w:rPr>
          <w:rFonts w:ascii="Sylfaen" w:eastAsia="Sylfaen" w:hAnsi="Sylfaen" w:cs="Sylfaen"/>
          <w:spacing w:val="2"/>
          <w:sz w:val="20"/>
          <w:szCs w:val="20"/>
        </w:rPr>
        <w:t>ի</w:t>
      </w:r>
      <w:r w:rsidRPr="00690366">
        <w:rPr>
          <w:rFonts w:ascii="Sylfaen" w:eastAsia="Sylfaen" w:hAnsi="Sylfaen" w:cs="Sylfaen"/>
          <w:sz w:val="20"/>
          <w:szCs w:val="20"/>
        </w:rPr>
        <w:t>ն</w:t>
      </w:r>
      <w:r w:rsidRPr="00690366">
        <w:rPr>
          <w:rFonts w:ascii="Arial" w:hAnsi="Arial" w:cs="Arial"/>
          <w:spacing w:val="-3"/>
          <w:sz w:val="20"/>
          <w:szCs w:val="20"/>
        </w:rPr>
        <w:t>»</w:t>
      </w:r>
      <w:r w:rsidRPr="00690366">
        <w:rPr>
          <w:rFonts w:ascii="Arial" w:hAnsi="Arial" w:cs="Arial"/>
          <w:spacing w:val="-1"/>
          <w:sz w:val="20"/>
          <w:szCs w:val="20"/>
        </w:rPr>
        <w:t xml:space="preserve"> </w:t>
      </w:r>
      <w:r w:rsidRPr="00690366">
        <w:rPr>
          <w:rFonts w:ascii="Sylfaen" w:eastAsia="Sylfaen" w:hAnsi="Sylfaen" w:cs="Sylfaen"/>
          <w:spacing w:val="1"/>
          <w:sz w:val="20"/>
          <w:szCs w:val="20"/>
        </w:rPr>
        <w:t>Հ</w:t>
      </w:r>
      <w:r w:rsidRPr="00690366">
        <w:rPr>
          <w:rFonts w:ascii="Sylfaen" w:eastAsia="Sylfaen" w:hAnsi="Sylfaen" w:cs="Sylfaen"/>
          <w:sz w:val="20"/>
          <w:szCs w:val="20"/>
        </w:rPr>
        <w:t>Հ</w:t>
      </w:r>
      <w:r w:rsidRPr="00690366">
        <w:rPr>
          <w:rFonts w:ascii="Arial" w:eastAsia="Sylfaen" w:hAnsi="Arial" w:cs="Arial"/>
          <w:spacing w:val="-1"/>
          <w:sz w:val="20"/>
          <w:szCs w:val="20"/>
        </w:rPr>
        <w:t xml:space="preserve"> </w:t>
      </w:r>
      <w:r w:rsidRPr="00690366">
        <w:rPr>
          <w:rFonts w:ascii="Sylfaen" w:eastAsia="Sylfaen" w:hAnsi="Sylfaen" w:cs="Sylfaen"/>
          <w:spacing w:val="-1"/>
          <w:sz w:val="20"/>
          <w:szCs w:val="20"/>
        </w:rPr>
        <w:t>օ</w:t>
      </w:r>
      <w:r w:rsidRPr="00690366">
        <w:rPr>
          <w:rFonts w:ascii="Sylfaen" w:eastAsia="Sylfaen" w:hAnsi="Sylfaen" w:cs="Sylfaen"/>
          <w:spacing w:val="-3"/>
          <w:sz w:val="20"/>
          <w:szCs w:val="20"/>
        </w:rPr>
        <w:t>ր</w:t>
      </w:r>
      <w:r w:rsidRPr="00690366">
        <w:rPr>
          <w:rFonts w:ascii="Sylfaen" w:eastAsia="Sylfaen" w:hAnsi="Sylfaen" w:cs="Sylfaen"/>
          <w:spacing w:val="1"/>
          <w:sz w:val="20"/>
          <w:szCs w:val="20"/>
        </w:rPr>
        <w:t>ե</w:t>
      </w:r>
      <w:r w:rsidRPr="00690366">
        <w:rPr>
          <w:rFonts w:ascii="Sylfaen" w:eastAsia="Sylfaen" w:hAnsi="Sylfaen" w:cs="Sylfaen"/>
          <w:sz w:val="20"/>
          <w:szCs w:val="20"/>
        </w:rPr>
        <w:t>ն</w:t>
      </w:r>
      <w:r w:rsidRPr="00690366">
        <w:rPr>
          <w:rFonts w:ascii="Sylfaen" w:eastAsia="Sylfaen" w:hAnsi="Sylfaen" w:cs="Sylfaen"/>
          <w:spacing w:val="-1"/>
          <w:sz w:val="20"/>
          <w:szCs w:val="20"/>
        </w:rPr>
        <w:t>ք</w:t>
      </w:r>
      <w:r w:rsidRPr="00690366">
        <w:rPr>
          <w:rFonts w:ascii="Sylfaen" w:eastAsia="Sylfaen" w:hAnsi="Sylfaen" w:cs="Sylfaen"/>
          <w:spacing w:val="2"/>
          <w:sz w:val="20"/>
          <w:szCs w:val="20"/>
        </w:rPr>
        <w:t>ի</w:t>
      </w:r>
      <w:r w:rsidRPr="00690366">
        <w:rPr>
          <w:rFonts w:ascii="Arial" w:hAnsi="Arial" w:cs="Arial"/>
          <w:sz w:val="20"/>
          <w:szCs w:val="20"/>
        </w:rPr>
        <w:t>`</w:t>
      </w:r>
      <w:r w:rsidRPr="00690366">
        <w:rPr>
          <w:rFonts w:ascii="Arial" w:hAnsi="Arial" w:cs="Arial"/>
          <w:spacing w:val="-7"/>
          <w:sz w:val="20"/>
          <w:szCs w:val="20"/>
        </w:rPr>
        <w:t xml:space="preserve"> </w:t>
      </w:r>
      <w:r w:rsidRPr="00690366">
        <w:rPr>
          <w:rFonts w:ascii="Sylfaen" w:eastAsia="Sylfaen" w:hAnsi="Sylfaen" w:cs="Sylfaen"/>
          <w:spacing w:val="2"/>
          <w:sz w:val="20"/>
          <w:szCs w:val="20"/>
        </w:rPr>
        <w:t>դ</w:t>
      </w:r>
      <w:r w:rsidRPr="00690366">
        <w:rPr>
          <w:rFonts w:ascii="Sylfaen" w:eastAsia="Sylfaen" w:hAnsi="Sylfaen" w:cs="Sylfaen"/>
          <w:spacing w:val="-3"/>
          <w:sz w:val="20"/>
          <w:szCs w:val="20"/>
        </w:rPr>
        <w:t>ա</w:t>
      </w:r>
      <w:r w:rsidRPr="00690366">
        <w:rPr>
          <w:rFonts w:ascii="Sylfaen" w:eastAsia="Sylfaen" w:hAnsi="Sylfaen" w:cs="Sylfaen"/>
          <w:spacing w:val="-1"/>
          <w:sz w:val="20"/>
          <w:szCs w:val="20"/>
        </w:rPr>
        <w:t>տ</w:t>
      </w:r>
      <w:r w:rsidRPr="00690366">
        <w:rPr>
          <w:rFonts w:ascii="Sylfaen" w:eastAsia="Sylfaen" w:hAnsi="Sylfaen" w:cs="Sylfaen"/>
          <w:spacing w:val="2"/>
          <w:sz w:val="20"/>
          <w:szCs w:val="20"/>
        </w:rPr>
        <w:t>ա</w:t>
      </w:r>
      <w:r w:rsidRPr="00690366">
        <w:rPr>
          <w:rFonts w:ascii="Sylfaen" w:eastAsia="Sylfaen" w:hAnsi="Sylfaen" w:cs="Sylfaen"/>
          <w:spacing w:val="-7"/>
          <w:sz w:val="20"/>
          <w:szCs w:val="20"/>
        </w:rPr>
        <w:t>կ</w:t>
      </w:r>
      <w:r w:rsidRPr="00690366">
        <w:rPr>
          <w:rFonts w:ascii="Sylfaen" w:eastAsia="Sylfaen" w:hAnsi="Sylfaen" w:cs="Sylfaen"/>
          <w:spacing w:val="2"/>
          <w:sz w:val="20"/>
          <w:szCs w:val="20"/>
        </w:rPr>
        <w:t>ա</w:t>
      </w:r>
      <w:r w:rsidRPr="00690366">
        <w:rPr>
          <w:rFonts w:ascii="Sylfaen" w:eastAsia="Sylfaen" w:hAnsi="Sylfaen" w:cs="Sylfaen"/>
          <w:sz w:val="20"/>
          <w:szCs w:val="20"/>
        </w:rPr>
        <w:t>ն</w:t>
      </w:r>
      <w:r w:rsidRPr="00690366">
        <w:rPr>
          <w:rFonts w:ascii="Arial" w:eastAsia="Sylfaen" w:hAnsi="Arial" w:cs="Arial"/>
          <w:spacing w:val="3"/>
          <w:sz w:val="20"/>
          <w:szCs w:val="20"/>
        </w:rPr>
        <w:t xml:space="preserve"> </w:t>
      </w:r>
      <w:r w:rsidRPr="00690366">
        <w:rPr>
          <w:rFonts w:ascii="Sylfaen" w:eastAsia="Sylfaen" w:hAnsi="Sylfaen" w:cs="Sylfaen"/>
          <w:spacing w:val="-7"/>
          <w:sz w:val="20"/>
          <w:szCs w:val="20"/>
        </w:rPr>
        <w:t>կ</w:t>
      </w:r>
      <w:r w:rsidRPr="00690366">
        <w:rPr>
          <w:rFonts w:ascii="Sylfaen" w:eastAsia="Sylfaen" w:hAnsi="Sylfaen" w:cs="Sylfaen"/>
          <w:spacing w:val="-3"/>
          <w:sz w:val="20"/>
          <w:szCs w:val="20"/>
        </w:rPr>
        <w:t>ա</w:t>
      </w:r>
      <w:r w:rsidRPr="00690366">
        <w:rPr>
          <w:rFonts w:ascii="Sylfaen" w:eastAsia="Sylfaen" w:hAnsi="Sylfaen" w:cs="Sylfaen"/>
          <w:spacing w:val="2"/>
          <w:sz w:val="20"/>
          <w:szCs w:val="20"/>
        </w:rPr>
        <w:t>ր</w:t>
      </w:r>
      <w:r w:rsidRPr="00690366">
        <w:rPr>
          <w:rFonts w:ascii="Sylfaen" w:eastAsia="Sylfaen" w:hAnsi="Sylfaen" w:cs="Sylfaen"/>
          <w:sz w:val="20"/>
          <w:szCs w:val="20"/>
        </w:rPr>
        <w:t>գ</w:t>
      </w:r>
      <w:r w:rsidRPr="00690366">
        <w:rPr>
          <w:rFonts w:ascii="Sylfaen" w:eastAsia="Sylfaen" w:hAnsi="Sylfaen" w:cs="Sylfaen"/>
          <w:spacing w:val="-3"/>
          <w:sz w:val="20"/>
          <w:szCs w:val="20"/>
        </w:rPr>
        <w:t>ո</w:t>
      </w:r>
      <w:r w:rsidRPr="00690366">
        <w:rPr>
          <w:rFonts w:ascii="Sylfaen" w:eastAsia="Sylfaen" w:hAnsi="Sylfaen" w:cs="Sylfaen"/>
          <w:sz w:val="20"/>
          <w:szCs w:val="20"/>
        </w:rPr>
        <w:t>վ</w:t>
      </w:r>
      <w:r w:rsidRPr="00690366">
        <w:rPr>
          <w:rFonts w:ascii="Arial" w:eastAsia="Sylfaen" w:hAnsi="Arial" w:cs="Arial"/>
          <w:sz w:val="20"/>
          <w:szCs w:val="20"/>
        </w:rPr>
        <w:t xml:space="preserve"> </w:t>
      </w:r>
      <w:r w:rsidRPr="00690366">
        <w:rPr>
          <w:rFonts w:ascii="Sylfaen" w:eastAsia="Sylfaen" w:hAnsi="Sylfaen" w:cs="Sylfaen"/>
          <w:spacing w:val="1"/>
          <w:sz w:val="20"/>
          <w:szCs w:val="20"/>
        </w:rPr>
        <w:t>ս</w:t>
      </w:r>
      <w:r w:rsidRPr="00690366">
        <w:rPr>
          <w:rFonts w:ascii="Sylfaen" w:eastAsia="Sylfaen" w:hAnsi="Sylfaen" w:cs="Sylfaen"/>
          <w:spacing w:val="-3"/>
          <w:sz w:val="20"/>
          <w:szCs w:val="20"/>
        </w:rPr>
        <w:t>ե</w:t>
      </w:r>
      <w:r w:rsidRPr="00690366">
        <w:rPr>
          <w:rFonts w:ascii="Sylfaen" w:eastAsia="Sylfaen" w:hAnsi="Sylfaen" w:cs="Sylfaen"/>
          <w:spacing w:val="-1"/>
          <w:sz w:val="20"/>
          <w:szCs w:val="20"/>
        </w:rPr>
        <w:t>փ</w:t>
      </w:r>
      <w:r w:rsidRPr="00690366">
        <w:rPr>
          <w:rFonts w:ascii="Sylfaen" w:eastAsia="Sylfaen" w:hAnsi="Sylfaen" w:cs="Sylfaen"/>
          <w:spacing w:val="2"/>
          <w:sz w:val="20"/>
          <w:szCs w:val="20"/>
        </w:rPr>
        <w:t>ա</w:t>
      </w:r>
      <w:r w:rsidRPr="00690366">
        <w:rPr>
          <w:rFonts w:ascii="Sylfaen" w:eastAsia="Sylfaen" w:hAnsi="Sylfaen" w:cs="Sylfaen"/>
          <w:spacing w:val="-7"/>
          <w:sz w:val="20"/>
          <w:szCs w:val="20"/>
        </w:rPr>
        <w:t>կ</w:t>
      </w:r>
      <w:r w:rsidRPr="00690366">
        <w:rPr>
          <w:rFonts w:ascii="Sylfaen" w:eastAsia="Sylfaen" w:hAnsi="Sylfaen" w:cs="Sylfaen"/>
          <w:spacing w:val="2"/>
          <w:sz w:val="20"/>
          <w:szCs w:val="20"/>
        </w:rPr>
        <w:t>ա</w:t>
      </w:r>
      <w:r w:rsidRPr="00690366">
        <w:rPr>
          <w:rFonts w:ascii="Sylfaen" w:eastAsia="Sylfaen" w:hAnsi="Sylfaen" w:cs="Sylfaen"/>
          <w:spacing w:val="-5"/>
          <w:sz w:val="20"/>
          <w:szCs w:val="20"/>
        </w:rPr>
        <w:t>ն</w:t>
      </w:r>
      <w:r w:rsidRPr="00690366">
        <w:rPr>
          <w:rFonts w:ascii="Sylfaen" w:eastAsia="Sylfaen" w:hAnsi="Sylfaen" w:cs="Sylfaen"/>
          <w:spacing w:val="2"/>
          <w:sz w:val="20"/>
          <w:szCs w:val="20"/>
        </w:rPr>
        <w:t>ո</w:t>
      </w:r>
      <w:r w:rsidRPr="00690366">
        <w:rPr>
          <w:rFonts w:ascii="Sylfaen" w:eastAsia="Sylfaen" w:hAnsi="Sylfaen" w:cs="Sylfaen"/>
          <w:spacing w:val="-6"/>
          <w:sz w:val="20"/>
          <w:szCs w:val="20"/>
        </w:rPr>
        <w:t>ւ</w:t>
      </w:r>
      <w:r w:rsidRPr="00690366">
        <w:rPr>
          <w:rFonts w:ascii="Sylfaen" w:eastAsia="Sylfaen" w:hAnsi="Sylfaen" w:cs="Sylfaen"/>
          <w:spacing w:val="-2"/>
          <w:sz w:val="20"/>
          <w:szCs w:val="20"/>
        </w:rPr>
        <w:t>թ</w:t>
      </w:r>
      <w:r w:rsidRPr="00690366">
        <w:rPr>
          <w:rFonts w:ascii="Sylfaen" w:eastAsia="Sylfaen" w:hAnsi="Sylfaen" w:cs="Sylfaen"/>
          <w:spacing w:val="1"/>
          <w:sz w:val="20"/>
          <w:szCs w:val="20"/>
        </w:rPr>
        <w:t>յ</w:t>
      </w:r>
      <w:r w:rsidRPr="00690366">
        <w:rPr>
          <w:rFonts w:ascii="Sylfaen" w:eastAsia="Sylfaen" w:hAnsi="Sylfaen" w:cs="Sylfaen"/>
          <w:spacing w:val="2"/>
          <w:sz w:val="20"/>
          <w:szCs w:val="20"/>
        </w:rPr>
        <w:t>ա</w:t>
      </w:r>
      <w:r w:rsidRPr="00690366">
        <w:rPr>
          <w:rFonts w:ascii="Sylfaen" w:eastAsia="Sylfaen" w:hAnsi="Sylfaen" w:cs="Sylfaen"/>
          <w:sz w:val="20"/>
          <w:szCs w:val="20"/>
        </w:rPr>
        <w:t>ն</w:t>
      </w:r>
      <w:r w:rsidRPr="00690366">
        <w:rPr>
          <w:rFonts w:ascii="Arial" w:eastAsia="Sylfaen" w:hAnsi="Arial" w:cs="Arial"/>
          <w:spacing w:val="-2"/>
          <w:sz w:val="20"/>
          <w:szCs w:val="20"/>
        </w:rPr>
        <w:t xml:space="preserve"> </w:t>
      </w:r>
      <w:r w:rsidRPr="00690366">
        <w:rPr>
          <w:rFonts w:ascii="Sylfaen" w:eastAsia="Sylfaen" w:hAnsi="Sylfaen" w:cs="Sylfaen"/>
          <w:spacing w:val="-1"/>
          <w:sz w:val="20"/>
          <w:szCs w:val="20"/>
        </w:rPr>
        <w:t>օտ</w:t>
      </w:r>
      <w:r w:rsidRPr="00690366">
        <w:rPr>
          <w:rFonts w:ascii="Sylfaen" w:eastAsia="Sylfaen" w:hAnsi="Sylfaen" w:cs="Sylfaen"/>
          <w:spacing w:val="-3"/>
          <w:sz w:val="20"/>
          <w:szCs w:val="20"/>
        </w:rPr>
        <w:t>ա</w:t>
      </w:r>
      <w:r w:rsidRPr="00690366">
        <w:rPr>
          <w:rFonts w:ascii="Sylfaen" w:eastAsia="Sylfaen" w:hAnsi="Sylfaen" w:cs="Sylfaen"/>
          <w:spacing w:val="2"/>
          <w:sz w:val="20"/>
          <w:szCs w:val="20"/>
        </w:rPr>
        <w:t>ր</w:t>
      </w:r>
      <w:r w:rsidRPr="00690366">
        <w:rPr>
          <w:rFonts w:ascii="Sylfaen" w:eastAsia="Sylfaen" w:hAnsi="Sylfaen" w:cs="Sylfaen"/>
          <w:spacing w:val="-5"/>
          <w:sz w:val="20"/>
          <w:szCs w:val="20"/>
        </w:rPr>
        <w:t>մ</w:t>
      </w:r>
      <w:r w:rsidRPr="00690366">
        <w:rPr>
          <w:rFonts w:ascii="Sylfaen" w:eastAsia="Sylfaen" w:hAnsi="Sylfaen" w:cs="Sylfaen"/>
          <w:spacing w:val="2"/>
          <w:sz w:val="20"/>
          <w:szCs w:val="20"/>
        </w:rPr>
        <w:t>ա</w:t>
      </w:r>
      <w:r w:rsidRPr="00690366">
        <w:rPr>
          <w:rFonts w:ascii="Sylfaen" w:eastAsia="Sylfaen" w:hAnsi="Sylfaen" w:cs="Sylfaen"/>
          <w:sz w:val="20"/>
          <w:szCs w:val="20"/>
        </w:rPr>
        <w:t>ն</w:t>
      </w:r>
      <w:r w:rsidRPr="00690366">
        <w:rPr>
          <w:rFonts w:ascii="Arial" w:eastAsia="Sylfaen" w:hAnsi="Arial" w:cs="Arial"/>
          <w:spacing w:val="-2"/>
          <w:sz w:val="20"/>
          <w:szCs w:val="20"/>
        </w:rPr>
        <w:t xml:space="preserve"> </w:t>
      </w:r>
      <w:r w:rsidRPr="00690366">
        <w:rPr>
          <w:rFonts w:ascii="Sylfaen" w:eastAsia="Sylfaen" w:hAnsi="Sylfaen" w:cs="Sylfaen"/>
          <w:sz w:val="20"/>
          <w:szCs w:val="20"/>
        </w:rPr>
        <w:t>գ</w:t>
      </w:r>
      <w:r w:rsidRPr="00690366">
        <w:rPr>
          <w:rFonts w:ascii="Sylfaen" w:eastAsia="Sylfaen" w:hAnsi="Sylfaen" w:cs="Sylfaen"/>
          <w:spacing w:val="-3"/>
          <w:sz w:val="20"/>
          <w:szCs w:val="20"/>
        </w:rPr>
        <w:t>ո</w:t>
      </w:r>
      <w:r w:rsidRPr="00690366">
        <w:rPr>
          <w:rFonts w:ascii="Sylfaen" w:eastAsia="Sylfaen" w:hAnsi="Sylfaen" w:cs="Sylfaen"/>
          <w:spacing w:val="2"/>
          <w:sz w:val="20"/>
          <w:szCs w:val="20"/>
        </w:rPr>
        <w:t>ր</w:t>
      </w:r>
      <w:r w:rsidRPr="00690366">
        <w:rPr>
          <w:rFonts w:ascii="Sylfaen" w:eastAsia="Sylfaen" w:hAnsi="Sylfaen" w:cs="Sylfaen"/>
          <w:sz w:val="20"/>
          <w:szCs w:val="20"/>
        </w:rPr>
        <w:t>ծ</w:t>
      </w:r>
      <w:r w:rsidRPr="00690366">
        <w:rPr>
          <w:rFonts w:ascii="Sylfaen" w:eastAsia="Sylfaen" w:hAnsi="Sylfaen" w:cs="Sylfaen"/>
          <w:spacing w:val="-3"/>
          <w:sz w:val="20"/>
          <w:szCs w:val="20"/>
        </w:rPr>
        <w:t>ը</w:t>
      </w:r>
      <w:r w:rsidRPr="00690366">
        <w:rPr>
          <w:rFonts w:ascii="Sylfaen" w:eastAsia="Sylfaen" w:hAnsi="Sylfaen" w:cs="Sylfaen"/>
          <w:sz w:val="20"/>
          <w:szCs w:val="20"/>
        </w:rPr>
        <w:t>ն</w:t>
      </w:r>
      <w:r w:rsidRPr="00690366">
        <w:rPr>
          <w:rFonts w:ascii="Sylfaen" w:eastAsia="Sylfaen" w:hAnsi="Sylfaen" w:cs="Sylfaen"/>
          <w:spacing w:val="-2"/>
          <w:sz w:val="20"/>
          <w:szCs w:val="20"/>
        </w:rPr>
        <w:t>թ</w:t>
      </w:r>
      <w:r w:rsidRPr="00690366">
        <w:rPr>
          <w:rFonts w:ascii="Sylfaen" w:eastAsia="Sylfaen" w:hAnsi="Sylfaen" w:cs="Sylfaen"/>
          <w:spacing w:val="2"/>
          <w:sz w:val="20"/>
          <w:szCs w:val="20"/>
        </w:rPr>
        <w:t>ա</w:t>
      </w:r>
      <w:r w:rsidRPr="00690366">
        <w:rPr>
          <w:rFonts w:ascii="Sylfaen" w:eastAsia="Sylfaen" w:hAnsi="Sylfaen" w:cs="Sylfaen"/>
          <w:spacing w:val="-6"/>
          <w:sz w:val="20"/>
          <w:szCs w:val="20"/>
        </w:rPr>
        <w:t>ց</w:t>
      </w:r>
      <w:r w:rsidRPr="00690366">
        <w:rPr>
          <w:rFonts w:ascii="Sylfaen" w:eastAsia="Sylfaen" w:hAnsi="Sylfaen" w:cs="Sylfaen"/>
          <w:sz w:val="20"/>
          <w:szCs w:val="20"/>
        </w:rPr>
        <w:t>ը</w:t>
      </w:r>
      <w:r w:rsidRPr="00690366">
        <w:rPr>
          <w:rFonts w:ascii="Arial" w:eastAsia="Sylfaen" w:hAnsi="Arial" w:cs="Arial"/>
          <w:spacing w:val="48"/>
          <w:sz w:val="20"/>
          <w:szCs w:val="20"/>
        </w:rPr>
        <w:t xml:space="preserve"> </w:t>
      </w:r>
      <w:r w:rsidRPr="00690366">
        <w:rPr>
          <w:rFonts w:ascii="Sylfaen" w:eastAsia="Sylfaen" w:hAnsi="Sylfaen" w:cs="Sylfaen"/>
          <w:spacing w:val="2"/>
          <w:sz w:val="20"/>
          <w:szCs w:val="20"/>
        </w:rPr>
        <w:t>հ</w:t>
      </w:r>
      <w:r w:rsidRPr="00690366">
        <w:rPr>
          <w:rFonts w:ascii="Sylfaen" w:eastAsia="Sylfaen" w:hAnsi="Sylfaen" w:cs="Sylfaen"/>
          <w:spacing w:val="1"/>
          <w:sz w:val="20"/>
          <w:szCs w:val="20"/>
        </w:rPr>
        <w:t>ե</w:t>
      </w:r>
      <w:r w:rsidRPr="00690366">
        <w:rPr>
          <w:rFonts w:ascii="Sylfaen" w:eastAsia="Sylfaen" w:hAnsi="Sylfaen" w:cs="Sylfaen"/>
          <w:spacing w:val="-5"/>
          <w:sz w:val="20"/>
          <w:szCs w:val="20"/>
        </w:rPr>
        <w:t>տ</w:t>
      </w:r>
      <w:r w:rsidRPr="00690366">
        <w:rPr>
          <w:rFonts w:ascii="Sylfaen" w:eastAsia="Sylfaen" w:hAnsi="Sylfaen" w:cs="Sylfaen"/>
          <w:spacing w:val="1"/>
          <w:sz w:val="20"/>
          <w:szCs w:val="20"/>
        </w:rPr>
        <w:t>և</w:t>
      </w:r>
      <w:r w:rsidRPr="00690366">
        <w:rPr>
          <w:rFonts w:ascii="Sylfaen" w:eastAsia="Sylfaen" w:hAnsi="Sylfaen" w:cs="Sylfaen"/>
          <w:spacing w:val="-4"/>
          <w:sz w:val="20"/>
          <w:szCs w:val="20"/>
        </w:rPr>
        <w:t>յ</w:t>
      </w:r>
      <w:r w:rsidRPr="00690366">
        <w:rPr>
          <w:rFonts w:ascii="Sylfaen" w:eastAsia="Sylfaen" w:hAnsi="Sylfaen" w:cs="Sylfaen"/>
          <w:spacing w:val="2"/>
          <w:sz w:val="20"/>
          <w:szCs w:val="20"/>
        </w:rPr>
        <w:t>ա</w:t>
      </w:r>
      <w:r w:rsidRPr="00690366">
        <w:rPr>
          <w:rFonts w:ascii="Sylfaen" w:eastAsia="Sylfaen" w:hAnsi="Sylfaen" w:cs="Sylfaen"/>
          <w:sz w:val="20"/>
          <w:szCs w:val="20"/>
        </w:rPr>
        <w:t>լն</w:t>
      </w:r>
      <w:r w:rsidRPr="00690366">
        <w:rPr>
          <w:rFonts w:ascii="Arial" w:eastAsia="Sylfaen" w:hAnsi="Arial" w:cs="Arial"/>
          <w:spacing w:val="-2"/>
          <w:sz w:val="20"/>
          <w:szCs w:val="20"/>
        </w:rPr>
        <w:t xml:space="preserve"> </w:t>
      </w:r>
      <w:r w:rsidRPr="00690366">
        <w:rPr>
          <w:rFonts w:ascii="Sylfaen" w:eastAsia="Sylfaen" w:hAnsi="Sylfaen" w:cs="Sylfaen"/>
          <w:spacing w:val="1"/>
          <w:sz w:val="20"/>
          <w:szCs w:val="20"/>
        </w:rPr>
        <w:t>է</w:t>
      </w:r>
      <w:r w:rsidRPr="00690366">
        <w:rPr>
          <w:rFonts w:ascii="Arial" w:hAnsi="Arial" w:cs="Arial"/>
          <w:sz w:val="20"/>
          <w:szCs w:val="20"/>
        </w:rPr>
        <w:t>`</w:t>
      </w:r>
    </w:p>
    <w:p w:rsidR="00117331" w:rsidRPr="001C76AC" w:rsidRDefault="00117331" w:rsidP="007A501F">
      <w:pPr>
        <w:pStyle w:val="ListParagraph"/>
        <w:numPr>
          <w:ilvl w:val="0"/>
          <w:numId w:val="57"/>
        </w:numPr>
        <w:tabs>
          <w:tab w:val="left" w:pos="820"/>
        </w:tabs>
        <w:spacing w:before="120" w:line="264" w:lineRule="auto"/>
        <w:ind w:right="58"/>
        <w:jc w:val="both"/>
        <w:rPr>
          <w:rFonts w:ascii="Arial" w:hAnsi="Arial" w:cs="Arial"/>
          <w:sz w:val="20"/>
          <w:szCs w:val="20"/>
        </w:rPr>
      </w:pPr>
      <w:r w:rsidRPr="001C76AC">
        <w:rPr>
          <w:rFonts w:ascii="Sylfaen" w:eastAsia="Sylfaen" w:hAnsi="Sylfaen" w:cs="Sylfaen"/>
          <w:spacing w:val="1"/>
          <w:sz w:val="20"/>
          <w:szCs w:val="20"/>
        </w:rPr>
        <w:t>Ձե</w:t>
      </w:r>
      <w:r w:rsidRPr="001C76AC">
        <w:rPr>
          <w:rFonts w:ascii="Sylfaen" w:eastAsia="Sylfaen" w:hAnsi="Sylfaen" w:cs="Sylfaen"/>
          <w:sz w:val="20"/>
          <w:szCs w:val="20"/>
        </w:rPr>
        <w:t>ռ</w:t>
      </w:r>
      <w:r w:rsidRPr="001C76AC">
        <w:rPr>
          <w:rFonts w:ascii="Sylfaen" w:eastAsia="Sylfaen" w:hAnsi="Sylfaen" w:cs="Sylfaen"/>
          <w:spacing w:val="-6"/>
          <w:sz w:val="20"/>
          <w:szCs w:val="20"/>
        </w:rPr>
        <w:t>ք</w:t>
      </w:r>
      <w:r w:rsidRPr="001C76AC">
        <w:rPr>
          <w:rFonts w:ascii="Sylfaen" w:eastAsia="Sylfaen" w:hAnsi="Sylfaen" w:cs="Sylfaen"/>
          <w:spacing w:val="2"/>
          <w:sz w:val="20"/>
          <w:szCs w:val="20"/>
        </w:rPr>
        <w:t>բ</w:t>
      </w:r>
      <w:r w:rsidRPr="001C76AC">
        <w:rPr>
          <w:rFonts w:ascii="Sylfaen" w:eastAsia="Sylfaen" w:hAnsi="Sylfaen" w:cs="Sylfaen"/>
          <w:spacing w:val="-3"/>
          <w:sz w:val="20"/>
          <w:szCs w:val="20"/>
        </w:rPr>
        <w:t>ե</w:t>
      </w:r>
      <w:r w:rsidRPr="001C76AC">
        <w:rPr>
          <w:rFonts w:ascii="Sylfaen" w:eastAsia="Sylfaen" w:hAnsi="Sylfaen" w:cs="Sylfaen"/>
          <w:spacing w:val="2"/>
          <w:sz w:val="20"/>
          <w:szCs w:val="20"/>
        </w:rPr>
        <w:t>ր</w:t>
      </w:r>
      <w:r w:rsidRPr="001C76AC">
        <w:rPr>
          <w:rFonts w:ascii="Sylfaen" w:eastAsia="Sylfaen" w:hAnsi="Sylfaen" w:cs="Sylfaen"/>
          <w:spacing w:val="-3"/>
          <w:sz w:val="20"/>
          <w:szCs w:val="20"/>
        </w:rPr>
        <w:t>ող</w:t>
      </w:r>
      <w:r w:rsidRPr="001C76AC">
        <w:rPr>
          <w:rFonts w:ascii="Sylfaen" w:eastAsia="Sylfaen" w:hAnsi="Sylfaen" w:cs="Sylfaen"/>
          <w:sz w:val="20"/>
          <w:szCs w:val="20"/>
        </w:rPr>
        <w:t>ը</w:t>
      </w:r>
      <w:r w:rsidRPr="001C76AC">
        <w:rPr>
          <w:rFonts w:ascii="Arial" w:eastAsia="Sylfaen" w:hAnsi="Arial" w:cs="Arial"/>
          <w:sz w:val="20"/>
          <w:szCs w:val="20"/>
        </w:rPr>
        <w:t xml:space="preserve"> </w:t>
      </w:r>
      <w:r w:rsidRPr="001C76AC">
        <w:rPr>
          <w:rFonts w:ascii="Sylfaen" w:eastAsia="Sylfaen" w:hAnsi="Sylfaen" w:cs="Sylfaen"/>
          <w:spacing w:val="-3"/>
          <w:sz w:val="20"/>
          <w:szCs w:val="20"/>
        </w:rPr>
        <w:t>պ</w:t>
      </w:r>
      <w:r w:rsidRPr="001C76AC">
        <w:rPr>
          <w:rFonts w:ascii="Sylfaen" w:eastAsia="Sylfaen" w:hAnsi="Sylfaen" w:cs="Sylfaen"/>
          <w:spacing w:val="1"/>
          <w:sz w:val="20"/>
          <w:szCs w:val="20"/>
        </w:rPr>
        <w:t>ե</w:t>
      </w:r>
      <w:r w:rsidRPr="001C76AC">
        <w:rPr>
          <w:rFonts w:ascii="Sylfaen" w:eastAsia="Sylfaen" w:hAnsi="Sylfaen" w:cs="Sylfaen"/>
          <w:spacing w:val="-1"/>
          <w:sz w:val="20"/>
          <w:szCs w:val="20"/>
        </w:rPr>
        <w:t>տ</w:t>
      </w:r>
      <w:r w:rsidRPr="001C76AC">
        <w:rPr>
          <w:rFonts w:ascii="Sylfaen" w:eastAsia="Sylfaen" w:hAnsi="Sylfaen" w:cs="Sylfaen"/>
          <w:sz w:val="20"/>
          <w:szCs w:val="20"/>
        </w:rPr>
        <w:t>ք</w:t>
      </w:r>
      <w:r w:rsidRPr="001C76AC">
        <w:rPr>
          <w:rFonts w:ascii="Arial" w:eastAsia="Sylfaen" w:hAnsi="Arial" w:cs="Arial"/>
          <w:spacing w:val="45"/>
          <w:sz w:val="20"/>
          <w:szCs w:val="20"/>
        </w:rPr>
        <w:t xml:space="preserve"> </w:t>
      </w:r>
      <w:r w:rsidRPr="001C76AC">
        <w:rPr>
          <w:rFonts w:ascii="Sylfaen" w:eastAsia="Sylfaen" w:hAnsi="Sylfaen" w:cs="Sylfaen"/>
          <w:sz w:val="20"/>
          <w:szCs w:val="20"/>
        </w:rPr>
        <w:t>է</w:t>
      </w:r>
      <w:r w:rsidRPr="001C76AC">
        <w:rPr>
          <w:rFonts w:ascii="Arial" w:eastAsia="Sylfaen" w:hAnsi="Arial" w:cs="Arial"/>
          <w:spacing w:val="42"/>
          <w:sz w:val="20"/>
          <w:szCs w:val="20"/>
        </w:rPr>
        <w:t xml:space="preserve"> </w:t>
      </w:r>
      <w:r w:rsidRPr="001C76AC">
        <w:rPr>
          <w:rFonts w:ascii="Sylfaen" w:eastAsia="Sylfaen" w:hAnsi="Sylfaen" w:cs="Sylfaen"/>
          <w:spacing w:val="2"/>
          <w:sz w:val="20"/>
          <w:szCs w:val="20"/>
        </w:rPr>
        <w:t>ո</w:t>
      </w:r>
      <w:r w:rsidRPr="001C76AC">
        <w:rPr>
          <w:rFonts w:ascii="Sylfaen" w:eastAsia="Sylfaen" w:hAnsi="Sylfaen" w:cs="Sylfaen"/>
          <w:spacing w:val="-1"/>
          <w:sz w:val="20"/>
          <w:szCs w:val="20"/>
        </w:rPr>
        <w:t>ւ</w:t>
      </w:r>
      <w:r w:rsidRPr="001C76AC">
        <w:rPr>
          <w:rFonts w:ascii="Sylfaen" w:eastAsia="Sylfaen" w:hAnsi="Sylfaen" w:cs="Sylfaen"/>
          <w:spacing w:val="-3"/>
          <w:sz w:val="20"/>
          <w:szCs w:val="20"/>
        </w:rPr>
        <w:t>ղա</w:t>
      </w:r>
      <w:r w:rsidRPr="001C76AC">
        <w:rPr>
          <w:rFonts w:ascii="Sylfaen" w:eastAsia="Sylfaen" w:hAnsi="Sylfaen" w:cs="Sylfaen"/>
          <w:spacing w:val="2"/>
          <w:sz w:val="20"/>
          <w:szCs w:val="20"/>
        </w:rPr>
        <w:t>ր</w:t>
      </w:r>
      <w:r w:rsidRPr="001C76AC">
        <w:rPr>
          <w:rFonts w:ascii="Sylfaen" w:eastAsia="Sylfaen" w:hAnsi="Sylfaen" w:cs="Sylfaen"/>
          <w:spacing w:val="-2"/>
          <w:sz w:val="20"/>
          <w:szCs w:val="20"/>
        </w:rPr>
        <w:t>կ</w:t>
      </w:r>
      <w:r w:rsidRPr="001C76AC">
        <w:rPr>
          <w:rFonts w:ascii="Sylfaen" w:eastAsia="Sylfaen" w:hAnsi="Sylfaen" w:cs="Sylfaen"/>
          <w:sz w:val="20"/>
          <w:szCs w:val="20"/>
        </w:rPr>
        <w:t>ի</w:t>
      </w:r>
      <w:r w:rsidRPr="001C76AC">
        <w:rPr>
          <w:rFonts w:ascii="Arial" w:eastAsia="Sylfaen" w:hAnsi="Arial" w:cs="Arial"/>
          <w:sz w:val="20"/>
          <w:szCs w:val="20"/>
        </w:rPr>
        <w:t xml:space="preserve"> </w:t>
      </w:r>
      <w:r w:rsidRPr="001C76AC">
        <w:rPr>
          <w:rFonts w:ascii="Sylfaen" w:eastAsia="Sylfaen" w:hAnsi="Sylfaen" w:cs="Sylfaen"/>
          <w:spacing w:val="-3"/>
          <w:sz w:val="20"/>
          <w:szCs w:val="20"/>
        </w:rPr>
        <w:t>ս</w:t>
      </w:r>
      <w:r w:rsidRPr="001C76AC">
        <w:rPr>
          <w:rFonts w:ascii="Sylfaen" w:eastAsia="Sylfaen" w:hAnsi="Sylfaen" w:cs="Sylfaen"/>
          <w:spacing w:val="1"/>
          <w:sz w:val="20"/>
          <w:szCs w:val="20"/>
        </w:rPr>
        <w:t>ե</w:t>
      </w:r>
      <w:r w:rsidRPr="001C76AC">
        <w:rPr>
          <w:rFonts w:ascii="Sylfaen" w:eastAsia="Sylfaen" w:hAnsi="Sylfaen" w:cs="Sylfaen"/>
          <w:spacing w:val="-5"/>
          <w:sz w:val="20"/>
          <w:szCs w:val="20"/>
        </w:rPr>
        <w:t>փ</w:t>
      </w:r>
      <w:r w:rsidRPr="001C76AC">
        <w:rPr>
          <w:rFonts w:ascii="Sylfaen" w:eastAsia="Sylfaen" w:hAnsi="Sylfaen" w:cs="Sylfaen"/>
          <w:spacing w:val="2"/>
          <w:sz w:val="20"/>
          <w:szCs w:val="20"/>
        </w:rPr>
        <w:t>ա</w:t>
      </w:r>
      <w:r w:rsidRPr="001C76AC">
        <w:rPr>
          <w:rFonts w:ascii="Sylfaen" w:eastAsia="Sylfaen" w:hAnsi="Sylfaen" w:cs="Sylfaen"/>
          <w:spacing w:val="-2"/>
          <w:sz w:val="20"/>
          <w:szCs w:val="20"/>
        </w:rPr>
        <w:t>կ</w:t>
      </w:r>
      <w:r w:rsidRPr="001C76AC">
        <w:rPr>
          <w:rFonts w:ascii="Sylfaen" w:eastAsia="Sylfaen" w:hAnsi="Sylfaen" w:cs="Sylfaen"/>
          <w:spacing w:val="2"/>
          <w:sz w:val="20"/>
          <w:szCs w:val="20"/>
        </w:rPr>
        <w:t>ա</w:t>
      </w:r>
      <w:r w:rsidRPr="001C76AC">
        <w:rPr>
          <w:rFonts w:ascii="Sylfaen" w:eastAsia="Sylfaen" w:hAnsi="Sylfaen" w:cs="Sylfaen"/>
          <w:spacing w:val="-5"/>
          <w:sz w:val="20"/>
          <w:szCs w:val="20"/>
        </w:rPr>
        <w:t>ն</w:t>
      </w:r>
      <w:r w:rsidRPr="001C76AC">
        <w:rPr>
          <w:rFonts w:ascii="Sylfaen" w:eastAsia="Sylfaen" w:hAnsi="Sylfaen" w:cs="Sylfaen"/>
          <w:spacing w:val="2"/>
          <w:sz w:val="20"/>
          <w:szCs w:val="20"/>
        </w:rPr>
        <w:t>ո</w:t>
      </w:r>
      <w:r w:rsidRPr="001C76AC">
        <w:rPr>
          <w:rFonts w:ascii="Sylfaen" w:eastAsia="Sylfaen" w:hAnsi="Sylfaen" w:cs="Sylfaen"/>
          <w:spacing w:val="-1"/>
          <w:sz w:val="20"/>
          <w:szCs w:val="20"/>
        </w:rPr>
        <w:t>ւ</w:t>
      </w:r>
      <w:r w:rsidRPr="001C76AC">
        <w:rPr>
          <w:rFonts w:ascii="Sylfaen" w:eastAsia="Sylfaen" w:hAnsi="Sylfaen" w:cs="Sylfaen"/>
          <w:spacing w:val="-2"/>
          <w:sz w:val="20"/>
          <w:szCs w:val="20"/>
        </w:rPr>
        <w:t>թ</w:t>
      </w:r>
      <w:r w:rsidRPr="001C76AC">
        <w:rPr>
          <w:rFonts w:ascii="Sylfaen" w:eastAsia="Sylfaen" w:hAnsi="Sylfaen" w:cs="Sylfaen"/>
          <w:spacing w:val="-4"/>
          <w:sz w:val="20"/>
          <w:szCs w:val="20"/>
        </w:rPr>
        <w:t>յ</w:t>
      </w:r>
      <w:r w:rsidRPr="001C76AC">
        <w:rPr>
          <w:rFonts w:ascii="Sylfaen" w:eastAsia="Sylfaen" w:hAnsi="Sylfaen" w:cs="Sylfaen"/>
          <w:spacing w:val="2"/>
          <w:sz w:val="20"/>
          <w:szCs w:val="20"/>
        </w:rPr>
        <w:t>ա</w:t>
      </w:r>
      <w:r w:rsidRPr="001C76AC">
        <w:rPr>
          <w:rFonts w:ascii="Sylfaen" w:eastAsia="Sylfaen" w:hAnsi="Sylfaen" w:cs="Sylfaen"/>
          <w:sz w:val="20"/>
          <w:szCs w:val="20"/>
        </w:rPr>
        <w:t>ն</w:t>
      </w:r>
      <w:r w:rsidRPr="001C76AC">
        <w:rPr>
          <w:rFonts w:ascii="Arial" w:eastAsia="Sylfaen" w:hAnsi="Arial" w:cs="Arial"/>
          <w:spacing w:val="46"/>
          <w:sz w:val="20"/>
          <w:szCs w:val="20"/>
        </w:rPr>
        <w:t xml:space="preserve"> </w:t>
      </w:r>
      <w:r w:rsidRPr="001C76AC">
        <w:rPr>
          <w:rFonts w:ascii="Sylfaen" w:eastAsia="Sylfaen" w:hAnsi="Sylfaen" w:cs="Sylfaen"/>
          <w:spacing w:val="-6"/>
          <w:sz w:val="20"/>
          <w:szCs w:val="20"/>
        </w:rPr>
        <w:t>օ</w:t>
      </w:r>
      <w:r w:rsidRPr="001C76AC">
        <w:rPr>
          <w:rFonts w:ascii="Sylfaen" w:eastAsia="Sylfaen" w:hAnsi="Sylfaen" w:cs="Sylfaen"/>
          <w:spacing w:val="-1"/>
          <w:sz w:val="20"/>
          <w:szCs w:val="20"/>
        </w:rPr>
        <w:t>տ</w:t>
      </w:r>
      <w:r w:rsidRPr="001C76AC">
        <w:rPr>
          <w:rFonts w:ascii="Sylfaen" w:eastAsia="Sylfaen" w:hAnsi="Sylfaen" w:cs="Sylfaen"/>
          <w:spacing w:val="2"/>
          <w:sz w:val="20"/>
          <w:szCs w:val="20"/>
        </w:rPr>
        <w:t>ա</w:t>
      </w:r>
      <w:r w:rsidRPr="001C76AC">
        <w:rPr>
          <w:rFonts w:ascii="Sylfaen" w:eastAsia="Sylfaen" w:hAnsi="Sylfaen" w:cs="Sylfaen"/>
          <w:spacing w:val="-3"/>
          <w:sz w:val="20"/>
          <w:szCs w:val="20"/>
        </w:rPr>
        <w:t>ր</w:t>
      </w:r>
      <w:r w:rsidRPr="001C76AC">
        <w:rPr>
          <w:rFonts w:ascii="Sylfaen" w:eastAsia="Sylfaen" w:hAnsi="Sylfaen" w:cs="Sylfaen"/>
          <w:sz w:val="20"/>
          <w:szCs w:val="20"/>
        </w:rPr>
        <w:t>մ</w:t>
      </w:r>
      <w:r w:rsidRPr="001C76AC">
        <w:rPr>
          <w:rFonts w:ascii="Sylfaen" w:eastAsia="Sylfaen" w:hAnsi="Sylfaen" w:cs="Sylfaen"/>
          <w:spacing w:val="2"/>
          <w:sz w:val="20"/>
          <w:szCs w:val="20"/>
        </w:rPr>
        <w:t>ա</w:t>
      </w:r>
      <w:r w:rsidRPr="001C76AC">
        <w:rPr>
          <w:rFonts w:ascii="Sylfaen" w:eastAsia="Sylfaen" w:hAnsi="Sylfaen" w:cs="Sylfaen"/>
          <w:sz w:val="20"/>
          <w:szCs w:val="20"/>
        </w:rPr>
        <w:t>ն</w:t>
      </w:r>
      <w:r w:rsidRPr="001C76AC">
        <w:rPr>
          <w:rFonts w:ascii="Arial" w:eastAsia="Sylfaen" w:hAnsi="Arial" w:cs="Arial"/>
          <w:sz w:val="20"/>
          <w:szCs w:val="20"/>
        </w:rPr>
        <w:t xml:space="preserve"> </w:t>
      </w:r>
      <w:r w:rsidRPr="001C76AC">
        <w:rPr>
          <w:rFonts w:ascii="Sylfaen" w:eastAsia="Sylfaen" w:hAnsi="Sylfaen" w:cs="Sylfaen"/>
          <w:spacing w:val="-3"/>
          <w:sz w:val="20"/>
          <w:szCs w:val="20"/>
        </w:rPr>
        <w:t>պ</w:t>
      </w:r>
      <w:r w:rsidRPr="001C76AC">
        <w:rPr>
          <w:rFonts w:ascii="Sylfaen" w:eastAsia="Sylfaen" w:hAnsi="Sylfaen" w:cs="Sylfaen"/>
          <w:spacing w:val="2"/>
          <w:sz w:val="20"/>
          <w:szCs w:val="20"/>
        </w:rPr>
        <w:t>ա</w:t>
      </w:r>
      <w:r w:rsidRPr="001C76AC">
        <w:rPr>
          <w:rFonts w:ascii="Sylfaen" w:eastAsia="Sylfaen" w:hAnsi="Sylfaen" w:cs="Sylfaen"/>
          <w:spacing w:val="1"/>
          <w:sz w:val="20"/>
          <w:szCs w:val="20"/>
        </w:rPr>
        <w:t>յ</w:t>
      </w:r>
      <w:r w:rsidRPr="001C76AC">
        <w:rPr>
          <w:rFonts w:ascii="Sylfaen" w:eastAsia="Sylfaen" w:hAnsi="Sylfaen" w:cs="Sylfaen"/>
          <w:spacing w:val="-5"/>
          <w:sz w:val="20"/>
          <w:szCs w:val="20"/>
        </w:rPr>
        <w:t>մ</w:t>
      </w:r>
      <w:r w:rsidRPr="001C76AC">
        <w:rPr>
          <w:rFonts w:ascii="Sylfaen" w:eastAsia="Sylfaen" w:hAnsi="Sylfaen" w:cs="Sylfaen"/>
          <w:spacing w:val="2"/>
          <w:sz w:val="20"/>
          <w:szCs w:val="20"/>
        </w:rPr>
        <w:t>ա</w:t>
      </w:r>
      <w:r w:rsidRPr="001C76AC">
        <w:rPr>
          <w:rFonts w:ascii="Sylfaen" w:eastAsia="Sylfaen" w:hAnsi="Sylfaen" w:cs="Sylfaen"/>
          <w:spacing w:val="-5"/>
          <w:sz w:val="20"/>
          <w:szCs w:val="20"/>
        </w:rPr>
        <w:t>ն</w:t>
      </w:r>
      <w:r w:rsidRPr="001C76AC">
        <w:rPr>
          <w:rFonts w:ascii="Sylfaen" w:eastAsia="Sylfaen" w:hAnsi="Sylfaen" w:cs="Sylfaen"/>
          <w:spacing w:val="2"/>
          <w:sz w:val="20"/>
          <w:szCs w:val="20"/>
        </w:rPr>
        <w:t>ա</w:t>
      </w:r>
      <w:r w:rsidRPr="001C76AC">
        <w:rPr>
          <w:rFonts w:ascii="Sylfaen" w:eastAsia="Sylfaen" w:hAnsi="Sylfaen" w:cs="Sylfaen"/>
          <w:sz w:val="20"/>
          <w:szCs w:val="20"/>
        </w:rPr>
        <w:t>գ</w:t>
      </w:r>
      <w:r w:rsidRPr="001C76AC">
        <w:rPr>
          <w:rFonts w:ascii="Sylfaen" w:eastAsia="Sylfaen" w:hAnsi="Sylfaen" w:cs="Sylfaen"/>
          <w:spacing w:val="-2"/>
          <w:sz w:val="20"/>
          <w:szCs w:val="20"/>
        </w:rPr>
        <w:t>ր</w:t>
      </w:r>
      <w:r w:rsidRPr="001C76AC">
        <w:rPr>
          <w:rFonts w:ascii="Sylfaen" w:eastAsia="Sylfaen" w:hAnsi="Sylfaen" w:cs="Sylfaen"/>
          <w:sz w:val="20"/>
          <w:szCs w:val="20"/>
        </w:rPr>
        <w:t>ի</w:t>
      </w:r>
      <w:r w:rsidRPr="001C76AC">
        <w:rPr>
          <w:rFonts w:ascii="Arial" w:eastAsia="Sylfaen" w:hAnsi="Arial" w:cs="Arial"/>
          <w:spacing w:val="48"/>
          <w:sz w:val="20"/>
          <w:szCs w:val="20"/>
        </w:rPr>
        <w:t xml:space="preserve"> </w:t>
      </w:r>
      <w:r w:rsidRPr="001C76AC">
        <w:rPr>
          <w:rFonts w:ascii="Sylfaen" w:eastAsia="Sylfaen" w:hAnsi="Sylfaen" w:cs="Sylfaen"/>
          <w:spacing w:val="-5"/>
          <w:sz w:val="20"/>
          <w:szCs w:val="20"/>
        </w:rPr>
        <w:t>ն</w:t>
      </w:r>
      <w:r w:rsidRPr="001C76AC">
        <w:rPr>
          <w:rFonts w:ascii="Sylfaen" w:eastAsia="Sylfaen" w:hAnsi="Sylfaen" w:cs="Sylfaen"/>
          <w:spacing w:val="2"/>
          <w:sz w:val="20"/>
          <w:szCs w:val="20"/>
        </w:rPr>
        <w:t>ա</w:t>
      </w:r>
      <w:r w:rsidRPr="001C76AC">
        <w:rPr>
          <w:rFonts w:ascii="Sylfaen" w:eastAsia="Sylfaen" w:hAnsi="Sylfaen" w:cs="Sylfaen"/>
          <w:spacing w:val="-4"/>
          <w:sz w:val="20"/>
          <w:szCs w:val="20"/>
        </w:rPr>
        <w:t>խ</w:t>
      </w:r>
      <w:r w:rsidRPr="001C76AC">
        <w:rPr>
          <w:rFonts w:ascii="Sylfaen" w:eastAsia="Sylfaen" w:hAnsi="Sylfaen" w:cs="Sylfaen"/>
          <w:spacing w:val="2"/>
          <w:sz w:val="20"/>
          <w:szCs w:val="20"/>
        </w:rPr>
        <w:t>ա</w:t>
      </w:r>
      <w:r w:rsidRPr="001C76AC">
        <w:rPr>
          <w:rFonts w:ascii="Sylfaen" w:eastAsia="Sylfaen" w:hAnsi="Sylfaen" w:cs="Sylfaen"/>
          <w:spacing w:val="-5"/>
          <w:sz w:val="20"/>
          <w:szCs w:val="20"/>
        </w:rPr>
        <w:t>գ</w:t>
      </w:r>
      <w:r w:rsidRPr="001C76AC">
        <w:rPr>
          <w:rFonts w:ascii="Sylfaen" w:eastAsia="Sylfaen" w:hAnsi="Sylfaen" w:cs="Sylfaen"/>
          <w:spacing w:val="2"/>
          <w:sz w:val="20"/>
          <w:szCs w:val="20"/>
        </w:rPr>
        <w:t>ի</w:t>
      </w:r>
      <w:r w:rsidRPr="001C76AC">
        <w:rPr>
          <w:rFonts w:ascii="Sylfaen" w:eastAsia="Sylfaen" w:hAnsi="Sylfaen" w:cs="Sylfaen"/>
          <w:sz w:val="20"/>
          <w:szCs w:val="20"/>
        </w:rPr>
        <w:t>ծը</w:t>
      </w:r>
      <w:r w:rsidRPr="001C76AC">
        <w:rPr>
          <w:rFonts w:ascii="Arial" w:eastAsia="Sylfaen" w:hAnsi="Arial" w:cs="Arial"/>
          <w:sz w:val="20"/>
          <w:szCs w:val="20"/>
        </w:rPr>
        <w:t xml:space="preserve"> </w:t>
      </w:r>
      <w:r w:rsidR="005D0935" w:rsidRPr="005D0935">
        <w:rPr>
          <w:rFonts w:ascii="Sylfaen" w:eastAsia="Sylfaen" w:hAnsi="Sylfaen" w:cs="Arial"/>
          <w:sz w:val="20"/>
          <w:szCs w:val="20"/>
        </w:rPr>
        <w:t>(</w:t>
      </w:r>
      <w:r w:rsidR="005D0935">
        <w:rPr>
          <w:rFonts w:ascii="Sylfaen" w:eastAsia="Sylfaen" w:hAnsi="Sylfaen" w:cs="Arial"/>
          <w:sz w:val="20"/>
          <w:szCs w:val="20"/>
          <w:lang w:val="hy-AM"/>
        </w:rPr>
        <w:t>ներառյալ վերագնահատումը, եթե կա</w:t>
      </w:r>
      <w:r w:rsidR="005D0935" w:rsidRPr="005D0935">
        <w:rPr>
          <w:rFonts w:ascii="Sylfaen" w:eastAsia="Sylfaen" w:hAnsi="Sylfaen" w:cs="Arial"/>
          <w:sz w:val="20"/>
          <w:szCs w:val="20"/>
        </w:rPr>
        <w:t>)</w:t>
      </w:r>
      <w:r w:rsidR="005D0935">
        <w:rPr>
          <w:rFonts w:ascii="Sylfaen" w:eastAsia="Sylfaen" w:hAnsi="Sylfaen" w:cs="Arial"/>
          <w:sz w:val="20"/>
          <w:szCs w:val="20"/>
          <w:lang w:val="hy-AM"/>
        </w:rPr>
        <w:t xml:space="preserve"> </w:t>
      </w:r>
      <w:r w:rsidRPr="001C76AC">
        <w:rPr>
          <w:rFonts w:ascii="Sylfaen" w:eastAsia="Sylfaen" w:hAnsi="Sylfaen" w:cs="Sylfaen"/>
          <w:sz w:val="20"/>
          <w:szCs w:val="20"/>
        </w:rPr>
        <w:t>գ</w:t>
      </w:r>
      <w:r w:rsidRPr="001C76AC">
        <w:rPr>
          <w:rFonts w:ascii="Sylfaen" w:eastAsia="Sylfaen" w:hAnsi="Sylfaen" w:cs="Sylfaen"/>
          <w:spacing w:val="2"/>
          <w:sz w:val="20"/>
          <w:szCs w:val="20"/>
        </w:rPr>
        <w:t>ո</w:t>
      </w:r>
      <w:r w:rsidRPr="001C76AC">
        <w:rPr>
          <w:rFonts w:ascii="Sylfaen" w:eastAsia="Sylfaen" w:hAnsi="Sylfaen" w:cs="Sylfaen"/>
          <w:spacing w:val="-1"/>
          <w:sz w:val="20"/>
          <w:szCs w:val="20"/>
        </w:rPr>
        <w:t>ւ</w:t>
      </w:r>
      <w:r w:rsidRPr="001C76AC">
        <w:rPr>
          <w:rFonts w:ascii="Sylfaen" w:eastAsia="Sylfaen" w:hAnsi="Sylfaen" w:cs="Sylfaen"/>
          <w:spacing w:val="1"/>
          <w:sz w:val="20"/>
          <w:szCs w:val="20"/>
        </w:rPr>
        <w:t>յ</w:t>
      </w:r>
      <w:r w:rsidRPr="001C76AC">
        <w:rPr>
          <w:rFonts w:ascii="Sylfaen" w:eastAsia="Sylfaen" w:hAnsi="Sylfaen" w:cs="Sylfaen"/>
          <w:spacing w:val="-1"/>
          <w:sz w:val="20"/>
          <w:szCs w:val="20"/>
        </w:rPr>
        <w:t>ք</w:t>
      </w:r>
      <w:r w:rsidRPr="001C76AC">
        <w:rPr>
          <w:rFonts w:ascii="Sylfaen" w:eastAsia="Sylfaen" w:hAnsi="Sylfaen" w:cs="Sylfaen"/>
          <w:sz w:val="20"/>
          <w:szCs w:val="20"/>
        </w:rPr>
        <w:t>ի</w:t>
      </w:r>
      <w:r w:rsidRPr="001C76AC">
        <w:rPr>
          <w:rFonts w:ascii="Arial" w:eastAsia="Sylfaen" w:hAnsi="Arial" w:cs="Arial"/>
          <w:spacing w:val="24"/>
          <w:sz w:val="20"/>
          <w:szCs w:val="20"/>
        </w:rPr>
        <w:t xml:space="preserve"> </w:t>
      </w:r>
      <w:r w:rsidRPr="001C76AC">
        <w:rPr>
          <w:rFonts w:ascii="Sylfaen" w:eastAsia="Sylfaen" w:hAnsi="Sylfaen" w:cs="Sylfaen"/>
          <w:spacing w:val="1"/>
          <w:sz w:val="20"/>
          <w:szCs w:val="20"/>
        </w:rPr>
        <w:t>սե</w:t>
      </w:r>
      <w:r w:rsidRPr="001C76AC">
        <w:rPr>
          <w:rFonts w:ascii="Sylfaen" w:eastAsia="Sylfaen" w:hAnsi="Sylfaen" w:cs="Sylfaen"/>
          <w:spacing w:val="-5"/>
          <w:sz w:val="20"/>
          <w:szCs w:val="20"/>
        </w:rPr>
        <w:t>փ</w:t>
      </w:r>
      <w:r w:rsidRPr="001C76AC">
        <w:rPr>
          <w:rFonts w:ascii="Sylfaen" w:eastAsia="Sylfaen" w:hAnsi="Sylfaen" w:cs="Sylfaen"/>
          <w:spacing w:val="2"/>
          <w:sz w:val="20"/>
          <w:szCs w:val="20"/>
        </w:rPr>
        <w:t>ա</w:t>
      </w:r>
      <w:r w:rsidRPr="001C76AC">
        <w:rPr>
          <w:rFonts w:ascii="Sylfaen" w:eastAsia="Sylfaen" w:hAnsi="Sylfaen" w:cs="Sylfaen"/>
          <w:spacing w:val="-2"/>
          <w:sz w:val="20"/>
          <w:szCs w:val="20"/>
        </w:rPr>
        <w:t>կ</w:t>
      </w:r>
      <w:r w:rsidRPr="001C76AC">
        <w:rPr>
          <w:rFonts w:ascii="Sylfaen" w:eastAsia="Sylfaen" w:hAnsi="Sylfaen" w:cs="Sylfaen"/>
          <w:spacing w:val="-3"/>
          <w:sz w:val="20"/>
          <w:szCs w:val="20"/>
        </w:rPr>
        <w:t>ա</w:t>
      </w:r>
      <w:r w:rsidRPr="001C76AC">
        <w:rPr>
          <w:rFonts w:ascii="Sylfaen" w:eastAsia="Sylfaen" w:hAnsi="Sylfaen" w:cs="Sylfaen"/>
          <w:sz w:val="20"/>
          <w:szCs w:val="20"/>
        </w:rPr>
        <w:t>ն</w:t>
      </w:r>
      <w:r w:rsidRPr="001C76AC">
        <w:rPr>
          <w:rFonts w:ascii="Sylfaen" w:eastAsia="Sylfaen" w:hAnsi="Sylfaen" w:cs="Sylfaen"/>
          <w:spacing w:val="2"/>
          <w:sz w:val="20"/>
          <w:szCs w:val="20"/>
        </w:rPr>
        <w:t>ա</w:t>
      </w:r>
      <w:r w:rsidRPr="001C76AC">
        <w:rPr>
          <w:rFonts w:ascii="Sylfaen" w:eastAsia="Sylfaen" w:hAnsi="Sylfaen" w:cs="Sylfaen"/>
          <w:spacing w:val="-5"/>
          <w:sz w:val="20"/>
          <w:szCs w:val="20"/>
        </w:rPr>
        <w:t>տ</w:t>
      </w:r>
      <w:r w:rsidRPr="001C76AC">
        <w:rPr>
          <w:rFonts w:ascii="Sylfaen" w:eastAsia="Sylfaen" w:hAnsi="Sylfaen" w:cs="Sylfaen"/>
          <w:spacing w:val="-3"/>
          <w:sz w:val="20"/>
          <w:szCs w:val="20"/>
        </w:rPr>
        <w:t>ի</w:t>
      </w:r>
      <w:r w:rsidRPr="001C76AC">
        <w:rPr>
          <w:rFonts w:ascii="Sylfaen" w:eastAsia="Sylfaen" w:hAnsi="Sylfaen" w:cs="Sylfaen"/>
          <w:spacing w:val="2"/>
          <w:sz w:val="20"/>
          <w:szCs w:val="20"/>
        </w:rPr>
        <w:t>րո</w:t>
      </w:r>
      <w:r w:rsidRPr="001C76AC">
        <w:rPr>
          <w:rFonts w:ascii="Sylfaen" w:eastAsia="Sylfaen" w:hAnsi="Sylfaen" w:cs="Sylfaen"/>
          <w:spacing w:val="-5"/>
          <w:sz w:val="20"/>
          <w:szCs w:val="20"/>
        </w:rPr>
        <w:t>ջ</w:t>
      </w:r>
      <w:r w:rsidRPr="001C76AC">
        <w:rPr>
          <w:rFonts w:ascii="Sylfaen" w:eastAsia="Sylfaen" w:hAnsi="Sylfaen" w:cs="Sylfaen"/>
          <w:sz w:val="20"/>
          <w:szCs w:val="20"/>
        </w:rPr>
        <w:t>ը</w:t>
      </w:r>
      <w:r w:rsidRPr="001C76AC">
        <w:rPr>
          <w:rFonts w:ascii="Arial" w:eastAsia="Sylfaen" w:hAnsi="Arial" w:cs="Arial"/>
          <w:spacing w:val="29"/>
          <w:sz w:val="20"/>
          <w:szCs w:val="20"/>
        </w:rPr>
        <w:t xml:space="preserve"> </w:t>
      </w:r>
      <w:r w:rsidRPr="001C76AC">
        <w:rPr>
          <w:rFonts w:ascii="Sylfaen" w:eastAsia="Sylfaen" w:hAnsi="Sylfaen" w:cs="Sylfaen"/>
          <w:sz w:val="20"/>
          <w:szCs w:val="20"/>
        </w:rPr>
        <w:t>և</w:t>
      </w:r>
      <w:r w:rsidRPr="001C76AC">
        <w:rPr>
          <w:rFonts w:ascii="Arial" w:eastAsia="Sylfaen" w:hAnsi="Arial" w:cs="Arial"/>
          <w:spacing w:val="28"/>
          <w:sz w:val="20"/>
          <w:szCs w:val="20"/>
        </w:rPr>
        <w:t xml:space="preserve"> </w:t>
      </w:r>
      <w:r w:rsidRPr="001C76AC">
        <w:rPr>
          <w:rFonts w:ascii="Sylfaen" w:eastAsia="Sylfaen" w:hAnsi="Sylfaen" w:cs="Sylfaen"/>
          <w:spacing w:val="-2"/>
          <w:sz w:val="20"/>
          <w:szCs w:val="20"/>
        </w:rPr>
        <w:t>բ</w:t>
      </w:r>
      <w:r w:rsidRPr="001C76AC">
        <w:rPr>
          <w:rFonts w:ascii="Sylfaen" w:eastAsia="Sylfaen" w:hAnsi="Sylfaen" w:cs="Sylfaen"/>
          <w:spacing w:val="2"/>
          <w:sz w:val="20"/>
          <w:szCs w:val="20"/>
        </w:rPr>
        <w:t>ո</w:t>
      </w:r>
      <w:r w:rsidRPr="001C76AC">
        <w:rPr>
          <w:rFonts w:ascii="Sylfaen" w:eastAsia="Sylfaen" w:hAnsi="Sylfaen" w:cs="Sylfaen"/>
          <w:spacing w:val="-5"/>
          <w:sz w:val="20"/>
          <w:szCs w:val="20"/>
        </w:rPr>
        <w:t>լ</w:t>
      </w:r>
      <w:r w:rsidRPr="001C76AC">
        <w:rPr>
          <w:rFonts w:ascii="Sylfaen" w:eastAsia="Sylfaen" w:hAnsi="Sylfaen" w:cs="Sylfaen"/>
          <w:spacing w:val="2"/>
          <w:sz w:val="20"/>
          <w:szCs w:val="20"/>
        </w:rPr>
        <w:t>ո</w:t>
      </w:r>
      <w:r w:rsidRPr="001C76AC">
        <w:rPr>
          <w:rFonts w:ascii="Sylfaen" w:eastAsia="Sylfaen" w:hAnsi="Sylfaen" w:cs="Sylfaen"/>
          <w:sz w:val="20"/>
          <w:szCs w:val="20"/>
        </w:rPr>
        <w:t>ր</w:t>
      </w:r>
      <w:r w:rsidRPr="001C76AC">
        <w:rPr>
          <w:rFonts w:ascii="Arial" w:eastAsia="Sylfaen" w:hAnsi="Arial" w:cs="Arial"/>
          <w:sz w:val="20"/>
          <w:szCs w:val="20"/>
        </w:rPr>
        <w:t xml:space="preserve"> </w:t>
      </w:r>
      <w:r w:rsidRPr="001C76AC">
        <w:rPr>
          <w:rFonts w:ascii="Sylfaen" w:eastAsia="Sylfaen" w:hAnsi="Sylfaen" w:cs="Sylfaen"/>
          <w:spacing w:val="-3"/>
          <w:sz w:val="20"/>
          <w:szCs w:val="20"/>
        </w:rPr>
        <w:t>ա</w:t>
      </w:r>
      <w:r w:rsidRPr="001C76AC">
        <w:rPr>
          <w:rFonts w:ascii="Sylfaen" w:eastAsia="Sylfaen" w:hAnsi="Sylfaen" w:cs="Sylfaen"/>
          <w:spacing w:val="1"/>
          <w:sz w:val="20"/>
          <w:szCs w:val="20"/>
        </w:rPr>
        <w:t>յ</w:t>
      </w:r>
      <w:r w:rsidRPr="001C76AC">
        <w:rPr>
          <w:rFonts w:ascii="Sylfaen" w:eastAsia="Sylfaen" w:hAnsi="Sylfaen" w:cs="Sylfaen"/>
          <w:sz w:val="20"/>
          <w:szCs w:val="20"/>
        </w:rPr>
        <w:t>ն</w:t>
      </w:r>
      <w:r w:rsidRPr="001C76AC">
        <w:rPr>
          <w:rFonts w:ascii="Arial" w:eastAsia="Sylfaen" w:hAnsi="Arial" w:cs="Arial"/>
          <w:spacing w:val="27"/>
          <w:sz w:val="20"/>
          <w:szCs w:val="20"/>
        </w:rPr>
        <w:t xml:space="preserve"> </w:t>
      </w:r>
      <w:r w:rsidRPr="001C76AC">
        <w:rPr>
          <w:rFonts w:ascii="Sylfaen" w:eastAsia="Sylfaen" w:hAnsi="Sylfaen" w:cs="Sylfaen"/>
          <w:spacing w:val="2"/>
          <w:sz w:val="20"/>
          <w:szCs w:val="20"/>
        </w:rPr>
        <w:t>ա</w:t>
      </w:r>
      <w:r w:rsidRPr="001C76AC">
        <w:rPr>
          <w:rFonts w:ascii="Sylfaen" w:eastAsia="Sylfaen" w:hAnsi="Sylfaen" w:cs="Sylfaen"/>
          <w:sz w:val="20"/>
          <w:szCs w:val="20"/>
        </w:rPr>
        <w:t>ն</w:t>
      </w:r>
      <w:r w:rsidRPr="001C76AC">
        <w:rPr>
          <w:rFonts w:ascii="Sylfaen" w:eastAsia="Sylfaen" w:hAnsi="Sylfaen" w:cs="Sylfaen"/>
          <w:spacing w:val="-5"/>
          <w:sz w:val="20"/>
          <w:szCs w:val="20"/>
        </w:rPr>
        <w:t>ձ</w:t>
      </w:r>
      <w:r w:rsidRPr="001C76AC">
        <w:rPr>
          <w:rFonts w:ascii="Sylfaen" w:eastAsia="Sylfaen" w:hAnsi="Sylfaen" w:cs="Sylfaen"/>
          <w:spacing w:val="2"/>
          <w:sz w:val="20"/>
          <w:szCs w:val="20"/>
        </w:rPr>
        <w:t>ա</w:t>
      </w:r>
      <w:r w:rsidRPr="001C76AC">
        <w:rPr>
          <w:rFonts w:ascii="Sylfaen" w:eastAsia="Sylfaen" w:hAnsi="Sylfaen" w:cs="Sylfaen"/>
          <w:sz w:val="20"/>
          <w:szCs w:val="20"/>
        </w:rPr>
        <w:t>ն</w:t>
      </w:r>
      <w:r w:rsidRPr="001C76AC">
        <w:rPr>
          <w:rFonts w:ascii="Sylfaen" w:eastAsia="Sylfaen" w:hAnsi="Sylfaen" w:cs="Sylfaen"/>
          <w:spacing w:val="-6"/>
          <w:sz w:val="20"/>
          <w:szCs w:val="20"/>
        </w:rPr>
        <w:t>ց</w:t>
      </w:r>
      <w:r w:rsidRPr="001C76AC">
        <w:rPr>
          <w:rFonts w:ascii="Arial" w:hAnsi="Arial" w:cs="Arial"/>
          <w:sz w:val="20"/>
          <w:szCs w:val="20"/>
        </w:rPr>
        <w:t>,</w:t>
      </w:r>
      <w:r w:rsidRPr="001C76AC">
        <w:rPr>
          <w:rFonts w:ascii="Arial" w:hAnsi="Arial" w:cs="Arial"/>
          <w:spacing w:val="29"/>
          <w:sz w:val="20"/>
          <w:szCs w:val="20"/>
        </w:rPr>
        <w:t xml:space="preserve"> </w:t>
      </w:r>
      <w:r w:rsidRPr="001C76AC">
        <w:rPr>
          <w:rFonts w:ascii="Sylfaen" w:eastAsia="Sylfaen" w:hAnsi="Sylfaen" w:cs="Sylfaen"/>
          <w:spacing w:val="-3"/>
          <w:sz w:val="20"/>
          <w:szCs w:val="20"/>
        </w:rPr>
        <w:t>ով</w:t>
      </w:r>
      <w:r w:rsidRPr="001C76AC">
        <w:rPr>
          <w:rFonts w:ascii="Sylfaen" w:eastAsia="Sylfaen" w:hAnsi="Sylfaen" w:cs="Sylfaen"/>
          <w:spacing w:val="-1"/>
          <w:sz w:val="20"/>
          <w:szCs w:val="20"/>
        </w:rPr>
        <w:t>ք</w:t>
      </w:r>
      <w:r w:rsidRPr="001C76AC">
        <w:rPr>
          <w:rFonts w:ascii="Sylfaen" w:eastAsia="Sylfaen" w:hAnsi="Sylfaen" w:cs="Sylfaen"/>
          <w:spacing w:val="1"/>
          <w:sz w:val="20"/>
          <w:szCs w:val="20"/>
        </w:rPr>
        <w:t>ե</w:t>
      </w:r>
      <w:r w:rsidRPr="001C76AC">
        <w:rPr>
          <w:rFonts w:ascii="Sylfaen" w:eastAsia="Sylfaen" w:hAnsi="Sylfaen" w:cs="Sylfaen"/>
          <w:sz w:val="20"/>
          <w:szCs w:val="20"/>
        </w:rPr>
        <w:t>ր</w:t>
      </w:r>
      <w:r w:rsidRPr="001C76AC">
        <w:rPr>
          <w:rFonts w:ascii="Arial" w:eastAsia="Sylfaen" w:hAnsi="Arial" w:cs="Arial"/>
          <w:spacing w:val="29"/>
          <w:sz w:val="20"/>
          <w:szCs w:val="20"/>
        </w:rPr>
        <w:t xml:space="preserve"> </w:t>
      </w:r>
      <w:r w:rsidRPr="001C76AC">
        <w:rPr>
          <w:rFonts w:ascii="Sylfaen" w:eastAsia="Sylfaen" w:hAnsi="Sylfaen" w:cs="Sylfaen"/>
          <w:sz w:val="20"/>
          <w:szCs w:val="20"/>
        </w:rPr>
        <w:t>ձ</w:t>
      </w:r>
      <w:r w:rsidRPr="001C76AC">
        <w:rPr>
          <w:rFonts w:ascii="Sylfaen" w:eastAsia="Sylfaen" w:hAnsi="Sylfaen" w:cs="Sylfaen"/>
          <w:spacing w:val="-3"/>
          <w:sz w:val="20"/>
          <w:szCs w:val="20"/>
        </w:rPr>
        <w:t>ե</w:t>
      </w:r>
      <w:r w:rsidRPr="001C76AC">
        <w:rPr>
          <w:rFonts w:ascii="Sylfaen" w:eastAsia="Sylfaen" w:hAnsi="Sylfaen" w:cs="Sylfaen"/>
          <w:sz w:val="20"/>
          <w:szCs w:val="20"/>
        </w:rPr>
        <w:t>ռք</w:t>
      </w:r>
      <w:r w:rsidRPr="001C76AC">
        <w:rPr>
          <w:rFonts w:ascii="Arial" w:eastAsia="Sylfaen" w:hAnsi="Arial" w:cs="Arial"/>
          <w:spacing w:val="25"/>
          <w:sz w:val="20"/>
          <w:szCs w:val="20"/>
        </w:rPr>
        <w:t xml:space="preserve"> </w:t>
      </w:r>
      <w:r w:rsidRPr="001C76AC">
        <w:rPr>
          <w:rFonts w:ascii="Sylfaen" w:eastAsia="Sylfaen" w:hAnsi="Sylfaen" w:cs="Sylfaen"/>
          <w:spacing w:val="2"/>
          <w:sz w:val="20"/>
          <w:szCs w:val="20"/>
        </w:rPr>
        <w:t>բ</w:t>
      </w:r>
      <w:r w:rsidRPr="001C76AC">
        <w:rPr>
          <w:rFonts w:ascii="Sylfaen" w:eastAsia="Sylfaen" w:hAnsi="Sylfaen" w:cs="Sylfaen"/>
          <w:spacing w:val="-3"/>
          <w:sz w:val="20"/>
          <w:szCs w:val="20"/>
        </w:rPr>
        <w:t>ե</w:t>
      </w:r>
      <w:r w:rsidRPr="001C76AC">
        <w:rPr>
          <w:rFonts w:ascii="Sylfaen" w:eastAsia="Sylfaen" w:hAnsi="Sylfaen" w:cs="Sylfaen"/>
          <w:spacing w:val="2"/>
          <w:sz w:val="20"/>
          <w:szCs w:val="20"/>
        </w:rPr>
        <w:t>ր</w:t>
      </w:r>
      <w:r w:rsidRPr="001C76AC">
        <w:rPr>
          <w:rFonts w:ascii="Sylfaen" w:eastAsia="Sylfaen" w:hAnsi="Sylfaen" w:cs="Sylfaen"/>
          <w:spacing w:val="-3"/>
          <w:sz w:val="20"/>
          <w:szCs w:val="20"/>
        </w:rPr>
        <w:t>վո</w:t>
      </w:r>
      <w:r w:rsidRPr="001C76AC">
        <w:rPr>
          <w:rFonts w:ascii="Sylfaen" w:eastAsia="Sylfaen" w:hAnsi="Sylfaen" w:cs="Sylfaen"/>
          <w:sz w:val="20"/>
          <w:szCs w:val="20"/>
        </w:rPr>
        <w:t>ղ</w:t>
      </w:r>
      <w:r w:rsidRPr="001C76AC">
        <w:rPr>
          <w:rFonts w:ascii="Arial" w:eastAsia="Sylfaen" w:hAnsi="Arial" w:cs="Arial"/>
          <w:sz w:val="20"/>
          <w:szCs w:val="20"/>
        </w:rPr>
        <w:t xml:space="preserve"> </w:t>
      </w:r>
      <w:r w:rsidRPr="001C76AC">
        <w:rPr>
          <w:rFonts w:ascii="Sylfaen" w:eastAsia="Sylfaen" w:hAnsi="Sylfaen" w:cs="Sylfaen"/>
          <w:spacing w:val="-5"/>
          <w:sz w:val="20"/>
          <w:szCs w:val="20"/>
        </w:rPr>
        <w:t>գ</w:t>
      </w:r>
      <w:r w:rsidRPr="001C76AC">
        <w:rPr>
          <w:rFonts w:ascii="Sylfaen" w:eastAsia="Sylfaen" w:hAnsi="Sylfaen" w:cs="Sylfaen"/>
          <w:spacing w:val="2"/>
          <w:sz w:val="20"/>
          <w:szCs w:val="20"/>
        </w:rPr>
        <w:t>ո</w:t>
      </w:r>
      <w:r w:rsidRPr="001C76AC">
        <w:rPr>
          <w:rFonts w:ascii="Sylfaen" w:eastAsia="Sylfaen" w:hAnsi="Sylfaen" w:cs="Sylfaen"/>
          <w:spacing w:val="-1"/>
          <w:sz w:val="20"/>
          <w:szCs w:val="20"/>
        </w:rPr>
        <w:t>ւ</w:t>
      </w:r>
      <w:r w:rsidRPr="001C76AC">
        <w:rPr>
          <w:rFonts w:ascii="Sylfaen" w:eastAsia="Sylfaen" w:hAnsi="Sylfaen" w:cs="Sylfaen"/>
          <w:spacing w:val="1"/>
          <w:sz w:val="20"/>
          <w:szCs w:val="20"/>
        </w:rPr>
        <w:t>յ</w:t>
      </w:r>
      <w:r w:rsidRPr="001C76AC">
        <w:rPr>
          <w:rFonts w:ascii="Sylfaen" w:eastAsia="Sylfaen" w:hAnsi="Sylfaen" w:cs="Sylfaen"/>
          <w:spacing w:val="-1"/>
          <w:sz w:val="20"/>
          <w:szCs w:val="20"/>
        </w:rPr>
        <w:t>ք</w:t>
      </w:r>
      <w:r w:rsidRPr="001C76AC">
        <w:rPr>
          <w:rFonts w:ascii="Sylfaen" w:eastAsia="Sylfaen" w:hAnsi="Sylfaen" w:cs="Sylfaen"/>
          <w:sz w:val="20"/>
          <w:szCs w:val="20"/>
        </w:rPr>
        <w:t>ի</w:t>
      </w:r>
      <w:r w:rsidRPr="001C76AC">
        <w:rPr>
          <w:rFonts w:ascii="Arial" w:eastAsia="Sylfaen" w:hAnsi="Arial" w:cs="Arial"/>
          <w:spacing w:val="29"/>
          <w:sz w:val="20"/>
          <w:szCs w:val="20"/>
        </w:rPr>
        <w:t xml:space="preserve"> </w:t>
      </w:r>
      <w:r w:rsidRPr="001C76AC">
        <w:rPr>
          <w:rFonts w:ascii="Sylfaen" w:eastAsia="Sylfaen" w:hAnsi="Sylfaen" w:cs="Sylfaen"/>
          <w:sz w:val="20"/>
          <w:szCs w:val="20"/>
        </w:rPr>
        <w:t>ն</w:t>
      </w:r>
      <w:r w:rsidRPr="001C76AC">
        <w:rPr>
          <w:rFonts w:ascii="Sylfaen" w:eastAsia="Sylfaen" w:hAnsi="Sylfaen" w:cs="Sylfaen"/>
          <w:spacing w:val="-7"/>
          <w:sz w:val="20"/>
          <w:szCs w:val="20"/>
        </w:rPr>
        <w:t>կ</w:t>
      </w:r>
      <w:r w:rsidRPr="001C76AC">
        <w:rPr>
          <w:rFonts w:ascii="Sylfaen" w:eastAsia="Sylfaen" w:hAnsi="Sylfaen" w:cs="Sylfaen"/>
          <w:spacing w:val="2"/>
          <w:sz w:val="20"/>
          <w:szCs w:val="20"/>
        </w:rPr>
        <w:t>ա</w:t>
      </w:r>
      <w:r w:rsidRPr="001C76AC">
        <w:rPr>
          <w:rFonts w:ascii="Sylfaen" w:eastAsia="Sylfaen" w:hAnsi="Sylfaen" w:cs="Sylfaen"/>
          <w:spacing w:val="-1"/>
          <w:sz w:val="20"/>
          <w:szCs w:val="20"/>
        </w:rPr>
        <w:t>տ</w:t>
      </w:r>
      <w:r w:rsidRPr="001C76AC">
        <w:rPr>
          <w:rFonts w:ascii="Sylfaen" w:eastAsia="Sylfaen" w:hAnsi="Sylfaen" w:cs="Sylfaen"/>
          <w:spacing w:val="-5"/>
          <w:sz w:val="20"/>
          <w:szCs w:val="20"/>
        </w:rPr>
        <w:t>մ</w:t>
      </w:r>
      <w:r w:rsidRPr="001C76AC">
        <w:rPr>
          <w:rFonts w:ascii="Sylfaen" w:eastAsia="Sylfaen" w:hAnsi="Sylfaen" w:cs="Sylfaen"/>
          <w:spacing w:val="2"/>
          <w:sz w:val="20"/>
          <w:szCs w:val="20"/>
        </w:rPr>
        <w:t>ա</w:t>
      </w:r>
      <w:r w:rsidRPr="001C76AC">
        <w:rPr>
          <w:rFonts w:ascii="Sylfaen" w:eastAsia="Sylfaen" w:hAnsi="Sylfaen" w:cs="Sylfaen"/>
          <w:sz w:val="20"/>
          <w:szCs w:val="20"/>
        </w:rPr>
        <w:t>մբ</w:t>
      </w:r>
      <w:r w:rsidRPr="001C76AC">
        <w:rPr>
          <w:rFonts w:ascii="Arial" w:eastAsia="Sylfaen" w:hAnsi="Arial" w:cs="Arial"/>
          <w:sz w:val="20"/>
          <w:szCs w:val="20"/>
        </w:rPr>
        <w:t xml:space="preserve"> </w:t>
      </w:r>
      <w:r w:rsidRPr="001C76AC">
        <w:rPr>
          <w:rFonts w:ascii="Sylfaen" w:eastAsia="Sylfaen" w:hAnsi="Sylfaen" w:cs="Sylfaen"/>
          <w:spacing w:val="2"/>
          <w:sz w:val="20"/>
          <w:szCs w:val="20"/>
        </w:rPr>
        <w:t>ո</w:t>
      </w:r>
      <w:r w:rsidRPr="001C76AC">
        <w:rPr>
          <w:rFonts w:ascii="Sylfaen" w:eastAsia="Sylfaen" w:hAnsi="Sylfaen" w:cs="Sylfaen"/>
          <w:spacing w:val="-1"/>
          <w:sz w:val="20"/>
          <w:szCs w:val="20"/>
        </w:rPr>
        <w:t>ւ</w:t>
      </w:r>
      <w:r w:rsidRPr="001C76AC">
        <w:rPr>
          <w:rFonts w:ascii="Sylfaen" w:eastAsia="Sylfaen" w:hAnsi="Sylfaen" w:cs="Sylfaen"/>
          <w:sz w:val="20"/>
          <w:szCs w:val="20"/>
        </w:rPr>
        <w:t>ն</w:t>
      </w:r>
      <w:r w:rsidRPr="001C76AC">
        <w:rPr>
          <w:rFonts w:ascii="Sylfaen" w:eastAsia="Sylfaen" w:hAnsi="Sylfaen" w:cs="Sylfaen"/>
          <w:spacing w:val="1"/>
          <w:sz w:val="20"/>
          <w:szCs w:val="20"/>
        </w:rPr>
        <w:t>ե</w:t>
      </w:r>
      <w:r w:rsidRPr="001C76AC">
        <w:rPr>
          <w:rFonts w:ascii="Sylfaen" w:eastAsia="Sylfaen" w:hAnsi="Sylfaen" w:cs="Sylfaen"/>
          <w:sz w:val="20"/>
          <w:szCs w:val="20"/>
        </w:rPr>
        <w:t>ն</w:t>
      </w:r>
      <w:r w:rsidRPr="001C76AC">
        <w:rPr>
          <w:rFonts w:ascii="Arial" w:eastAsia="Sylfaen" w:hAnsi="Arial" w:cs="Arial"/>
          <w:spacing w:val="46"/>
          <w:sz w:val="20"/>
          <w:szCs w:val="20"/>
        </w:rPr>
        <w:t xml:space="preserve"> </w:t>
      </w:r>
      <w:r w:rsidRPr="001C76AC">
        <w:rPr>
          <w:rFonts w:ascii="Sylfaen" w:eastAsia="Sylfaen" w:hAnsi="Sylfaen" w:cs="Sylfaen"/>
          <w:spacing w:val="-3"/>
          <w:sz w:val="20"/>
          <w:szCs w:val="20"/>
        </w:rPr>
        <w:t>ո</w:t>
      </w:r>
      <w:r w:rsidRPr="001C76AC">
        <w:rPr>
          <w:rFonts w:ascii="Sylfaen" w:eastAsia="Sylfaen" w:hAnsi="Sylfaen" w:cs="Sylfaen"/>
          <w:spacing w:val="2"/>
          <w:sz w:val="20"/>
          <w:szCs w:val="20"/>
        </w:rPr>
        <w:t>ր</w:t>
      </w:r>
      <w:r w:rsidRPr="001C76AC">
        <w:rPr>
          <w:rFonts w:ascii="Sylfaen" w:eastAsia="Sylfaen" w:hAnsi="Sylfaen" w:cs="Sylfaen"/>
          <w:spacing w:val="1"/>
          <w:sz w:val="20"/>
          <w:szCs w:val="20"/>
        </w:rPr>
        <w:t>և</w:t>
      </w:r>
      <w:r w:rsidRPr="001C76AC">
        <w:rPr>
          <w:rFonts w:ascii="Sylfaen" w:eastAsia="Sylfaen" w:hAnsi="Sylfaen" w:cs="Sylfaen"/>
          <w:sz w:val="20"/>
          <w:szCs w:val="20"/>
        </w:rPr>
        <w:t>է</w:t>
      </w:r>
      <w:r w:rsidRPr="001C76AC">
        <w:rPr>
          <w:rFonts w:ascii="Arial" w:eastAsia="Sylfaen" w:hAnsi="Arial" w:cs="Arial"/>
          <w:spacing w:val="-1"/>
          <w:sz w:val="20"/>
          <w:szCs w:val="20"/>
        </w:rPr>
        <w:t xml:space="preserve"> </w:t>
      </w:r>
      <w:r w:rsidRPr="001C76AC">
        <w:rPr>
          <w:rFonts w:ascii="Sylfaen" w:eastAsia="Sylfaen" w:hAnsi="Sylfaen" w:cs="Sylfaen"/>
          <w:spacing w:val="-5"/>
          <w:sz w:val="20"/>
          <w:szCs w:val="20"/>
        </w:rPr>
        <w:t>գ</w:t>
      </w:r>
      <w:r w:rsidRPr="001C76AC">
        <w:rPr>
          <w:rFonts w:ascii="Sylfaen" w:eastAsia="Sylfaen" w:hAnsi="Sylfaen" w:cs="Sylfaen"/>
          <w:spacing w:val="2"/>
          <w:sz w:val="20"/>
          <w:szCs w:val="20"/>
        </w:rPr>
        <w:t>ո</w:t>
      </w:r>
      <w:r w:rsidRPr="001C76AC">
        <w:rPr>
          <w:rFonts w:ascii="Sylfaen" w:eastAsia="Sylfaen" w:hAnsi="Sylfaen" w:cs="Sylfaen"/>
          <w:spacing w:val="-1"/>
          <w:sz w:val="20"/>
          <w:szCs w:val="20"/>
        </w:rPr>
        <w:t>ւ</w:t>
      </w:r>
      <w:r w:rsidRPr="001C76AC">
        <w:rPr>
          <w:rFonts w:ascii="Sylfaen" w:eastAsia="Sylfaen" w:hAnsi="Sylfaen" w:cs="Sylfaen"/>
          <w:spacing w:val="1"/>
          <w:sz w:val="20"/>
          <w:szCs w:val="20"/>
        </w:rPr>
        <w:t>յ</w:t>
      </w:r>
      <w:r w:rsidRPr="001C76AC">
        <w:rPr>
          <w:rFonts w:ascii="Sylfaen" w:eastAsia="Sylfaen" w:hAnsi="Sylfaen" w:cs="Sylfaen"/>
          <w:spacing w:val="-6"/>
          <w:sz w:val="20"/>
          <w:szCs w:val="20"/>
        </w:rPr>
        <w:t>ք</w:t>
      </w:r>
      <w:r w:rsidRPr="001C76AC">
        <w:rPr>
          <w:rFonts w:ascii="Sylfaen" w:eastAsia="Sylfaen" w:hAnsi="Sylfaen" w:cs="Sylfaen"/>
          <w:spacing w:val="2"/>
          <w:sz w:val="20"/>
          <w:szCs w:val="20"/>
        </w:rPr>
        <w:t>ա</w:t>
      </w:r>
      <w:r w:rsidRPr="001C76AC">
        <w:rPr>
          <w:rFonts w:ascii="Sylfaen" w:eastAsia="Sylfaen" w:hAnsi="Sylfaen" w:cs="Sylfaen"/>
          <w:spacing w:val="1"/>
          <w:sz w:val="20"/>
          <w:szCs w:val="20"/>
        </w:rPr>
        <w:t>յ</w:t>
      </w:r>
      <w:r w:rsidRPr="001C76AC">
        <w:rPr>
          <w:rFonts w:ascii="Sylfaen" w:eastAsia="Sylfaen" w:hAnsi="Sylfaen" w:cs="Sylfaen"/>
          <w:spacing w:val="-3"/>
          <w:sz w:val="20"/>
          <w:szCs w:val="20"/>
        </w:rPr>
        <w:t>ի</w:t>
      </w:r>
      <w:r w:rsidRPr="001C76AC">
        <w:rPr>
          <w:rFonts w:ascii="Sylfaen" w:eastAsia="Sylfaen" w:hAnsi="Sylfaen" w:cs="Sylfaen"/>
          <w:sz w:val="20"/>
          <w:szCs w:val="20"/>
        </w:rPr>
        <w:t>ն</w:t>
      </w:r>
      <w:r w:rsidRPr="001C76AC">
        <w:rPr>
          <w:rFonts w:ascii="Arial" w:eastAsia="Sylfaen" w:hAnsi="Arial" w:cs="Arial"/>
          <w:spacing w:val="-2"/>
          <w:sz w:val="20"/>
          <w:szCs w:val="20"/>
        </w:rPr>
        <w:t xml:space="preserve"> </w:t>
      </w:r>
      <w:r w:rsidRPr="001C76AC">
        <w:rPr>
          <w:rFonts w:ascii="Sylfaen" w:eastAsia="Sylfaen" w:hAnsi="Sylfaen" w:cs="Sylfaen"/>
          <w:spacing w:val="2"/>
          <w:sz w:val="20"/>
          <w:szCs w:val="20"/>
        </w:rPr>
        <w:t>ի</w:t>
      </w:r>
      <w:r w:rsidRPr="001C76AC">
        <w:rPr>
          <w:rFonts w:ascii="Sylfaen" w:eastAsia="Sylfaen" w:hAnsi="Sylfaen" w:cs="Sylfaen"/>
          <w:spacing w:val="-3"/>
          <w:sz w:val="20"/>
          <w:szCs w:val="20"/>
        </w:rPr>
        <w:t>րա</w:t>
      </w:r>
      <w:r w:rsidRPr="001C76AC">
        <w:rPr>
          <w:rFonts w:ascii="Sylfaen" w:eastAsia="Sylfaen" w:hAnsi="Sylfaen" w:cs="Sylfaen"/>
          <w:spacing w:val="2"/>
          <w:sz w:val="20"/>
          <w:szCs w:val="20"/>
        </w:rPr>
        <w:t>վո</w:t>
      </w:r>
      <w:r w:rsidRPr="001C76AC">
        <w:rPr>
          <w:rFonts w:ascii="Sylfaen" w:eastAsia="Sylfaen" w:hAnsi="Sylfaen" w:cs="Sylfaen"/>
          <w:spacing w:val="-1"/>
          <w:sz w:val="20"/>
          <w:szCs w:val="20"/>
        </w:rPr>
        <w:t>ւ</w:t>
      </w:r>
      <w:r w:rsidRPr="001C76AC">
        <w:rPr>
          <w:rFonts w:ascii="Sylfaen" w:eastAsia="Sylfaen" w:hAnsi="Sylfaen" w:cs="Sylfaen"/>
          <w:sz w:val="20"/>
          <w:szCs w:val="20"/>
        </w:rPr>
        <w:t>ն</w:t>
      </w:r>
      <w:r w:rsidRPr="001C76AC">
        <w:rPr>
          <w:rFonts w:ascii="Sylfaen" w:eastAsia="Sylfaen" w:hAnsi="Sylfaen" w:cs="Sylfaen"/>
          <w:spacing w:val="-6"/>
          <w:sz w:val="20"/>
          <w:szCs w:val="20"/>
        </w:rPr>
        <w:t>ք</w:t>
      </w:r>
      <w:r w:rsidRPr="001C76AC">
        <w:rPr>
          <w:rFonts w:ascii="Arial" w:hAnsi="Arial" w:cs="Arial"/>
          <w:sz w:val="20"/>
          <w:szCs w:val="20"/>
        </w:rPr>
        <w:t>:</w:t>
      </w:r>
    </w:p>
    <w:p w:rsidR="00117331" w:rsidRPr="001C76AC" w:rsidRDefault="00117331" w:rsidP="007A501F">
      <w:pPr>
        <w:pStyle w:val="ListParagraph"/>
        <w:numPr>
          <w:ilvl w:val="0"/>
          <w:numId w:val="57"/>
        </w:numPr>
        <w:tabs>
          <w:tab w:val="left" w:pos="820"/>
        </w:tabs>
        <w:spacing w:before="11" w:line="264" w:lineRule="auto"/>
        <w:ind w:right="56"/>
        <w:jc w:val="both"/>
        <w:rPr>
          <w:rFonts w:ascii="Arial" w:hAnsi="Arial" w:cs="Arial"/>
          <w:sz w:val="20"/>
          <w:szCs w:val="20"/>
        </w:rPr>
      </w:pPr>
      <w:r w:rsidRPr="001C76AC">
        <w:rPr>
          <w:rFonts w:ascii="Sylfaen" w:eastAsia="Sylfaen" w:hAnsi="Sylfaen" w:cs="Sylfaen"/>
          <w:sz w:val="20"/>
          <w:szCs w:val="20"/>
        </w:rPr>
        <w:t>Ե</w:t>
      </w:r>
      <w:r w:rsidRPr="001C76AC">
        <w:rPr>
          <w:rFonts w:ascii="Sylfaen" w:eastAsia="Sylfaen" w:hAnsi="Sylfaen" w:cs="Sylfaen"/>
          <w:spacing w:val="-2"/>
          <w:sz w:val="20"/>
          <w:szCs w:val="20"/>
        </w:rPr>
        <w:t>թ</w:t>
      </w:r>
      <w:r w:rsidRPr="001C76AC">
        <w:rPr>
          <w:rFonts w:ascii="Sylfaen" w:eastAsia="Sylfaen" w:hAnsi="Sylfaen" w:cs="Sylfaen"/>
          <w:sz w:val="20"/>
          <w:szCs w:val="20"/>
        </w:rPr>
        <w:t>ե</w:t>
      </w:r>
      <w:r w:rsidRPr="001C76AC">
        <w:rPr>
          <w:rFonts w:ascii="Arial" w:eastAsia="Sylfaen" w:hAnsi="Arial" w:cs="Arial"/>
          <w:sz w:val="20"/>
          <w:szCs w:val="20"/>
        </w:rPr>
        <w:t xml:space="preserve"> </w:t>
      </w:r>
      <w:r w:rsidRPr="001C76AC">
        <w:rPr>
          <w:rFonts w:ascii="Sylfaen" w:eastAsia="Sylfaen" w:hAnsi="Sylfaen" w:cs="Sylfaen"/>
          <w:spacing w:val="-1"/>
          <w:sz w:val="20"/>
          <w:szCs w:val="20"/>
        </w:rPr>
        <w:t>օ</w:t>
      </w:r>
      <w:r w:rsidRPr="001C76AC">
        <w:rPr>
          <w:rFonts w:ascii="Sylfaen" w:eastAsia="Sylfaen" w:hAnsi="Sylfaen" w:cs="Sylfaen"/>
          <w:spacing w:val="-5"/>
          <w:sz w:val="20"/>
          <w:szCs w:val="20"/>
        </w:rPr>
        <w:t>տ</w:t>
      </w:r>
      <w:r w:rsidRPr="001C76AC">
        <w:rPr>
          <w:rFonts w:ascii="Sylfaen" w:eastAsia="Sylfaen" w:hAnsi="Sylfaen" w:cs="Sylfaen"/>
          <w:spacing w:val="-3"/>
          <w:sz w:val="20"/>
          <w:szCs w:val="20"/>
        </w:rPr>
        <w:t>ա</w:t>
      </w:r>
      <w:r w:rsidRPr="001C76AC">
        <w:rPr>
          <w:rFonts w:ascii="Sylfaen" w:eastAsia="Sylfaen" w:hAnsi="Sylfaen" w:cs="Sylfaen"/>
          <w:spacing w:val="2"/>
          <w:sz w:val="20"/>
          <w:szCs w:val="20"/>
        </w:rPr>
        <w:t>ր</w:t>
      </w:r>
      <w:r w:rsidRPr="001C76AC">
        <w:rPr>
          <w:rFonts w:ascii="Sylfaen" w:eastAsia="Sylfaen" w:hAnsi="Sylfaen" w:cs="Sylfaen"/>
          <w:spacing w:val="-5"/>
          <w:sz w:val="20"/>
          <w:szCs w:val="20"/>
        </w:rPr>
        <w:t>մ</w:t>
      </w:r>
      <w:r w:rsidRPr="001C76AC">
        <w:rPr>
          <w:rFonts w:ascii="Sylfaen" w:eastAsia="Sylfaen" w:hAnsi="Sylfaen" w:cs="Sylfaen"/>
          <w:spacing w:val="2"/>
          <w:sz w:val="20"/>
          <w:szCs w:val="20"/>
        </w:rPr>
        <w:t>ա</w:t>
      </w:r>
      <w:r w:rsidRPr="001C76AC">
        <w:rPr>
          <w:rFonts w:ascii="Sylfaen" w:eastAsia="Sylfaen" w:hAnsi="Sylfaen" w:cs="Sylfaen"/>
          <w:sz w:val="20"/>
          <w:szCs w:val="20"/>
        </w:rPr>
        <w:t>ն</w:t>
      </w:r>
      <w:r w:rsidRPr="001C76AC">
        <w:rPr>
          <w:rFonts w:ascii="Arial" w:eastAsia="Sylfaen" w:hAnsi="Arial" w:cs="Arial"/>
          <w:sz w:val="20"/>
          <w:szCs w:val="20"/>
        </w:rPr>
        <w:t xml:space="preserve"> </w:t>
      </w:r>
      <w:r w:rsidRPr="001C76AC">
        <w:rPr>
          <w:rFonts w:ascii="Sylfaen" w:eastAsia="Sylfaen" w:hAnsi="Sylfaen" w:cs="Sylfaen"/>
          <w:spacing w:val="-3"/>
          <w:sz w:val="20"/>
          <w:szCs w:val="20"/>
        </w:rPr>
        <w:t>պ</w:t>
      </w:r>
      <w:r w:rsidRPr="001C76AC">
        <w:rPr>
          <w:rFonts w:ascii="Sylfaen" w:eastAsia="Sylfaen" w:hAnsi="Sylfaen" w:cs="Sylfaen"/>
          <w:spacing w:val="2"/>
          <w:sz w:val="20"/>
          <w:szCs w:val="20"/>
        </w:rPr>
        <w:t>ա</w:t>
      </w:r>
      <w:r w:rsidRPr="001C76AC">
        <w:rPr>
          <w:rFonts w:ascii="Sylfaen" w:eastAsia="Sylfaen" w:hAnsi="Sylfaen" w:cs="Sylfaen"/>
          <w:spacing w:val="1"/>
          <w:sz w:val="20"/>
          <w:szCs w:val="20"/>
        </w:rPr>
        <w:t>յ</w:t>
      </w:r>
      <w:r w:rsidRPr="001C76AC">
        <w:rPr>
          <w:rFonts w:ascii="Sylfaen" w:eastAsia="Sylfaen" w:hAnsi="Sylfaen" w:cs="Sylfaen"/>
          <w:spacing w:val="-5"/>
          <w:sz w:val="20"/>
          <w:szCs w:val="20"/>
        </w:rPr>
        <w:t>մ</w:t>
      </w:r>
      <w:r w:rsidRPr="001C76AC">
        <w:rPr>
          <w:rFonts w:ascii="Sylfaen" w:eastAsia="Sylfaen" w:hAnsi="Sylfaen" w:cs="Sylfaen"/>
          <w:spacing w:val="2"/>
          <w:sz w:val="20"/>
          <w:szCs w:val="20"/>
        </w:rPr>
        <w:t>ա</w:t>
      </w:r>
      <w:r w:rsidRPr="001C76AC">
        <w:rPr>
          <w:rFonts w:ascii="Sylfaen" w:eastAsia="Sylfaen" w:hAnsi="Sylfaen" w:cs="Sylfaen"/>
          <w:sz w:val="20"/>
          <w:szCs w:val="20"/>
        </w:rPr>
        <w:t>ն</w:t>
      </w:r>
      <w:r w:rsidRPr="001C76AC">
        <w:rPr>
          <w:rFonts w:ascii="Sylfaen" w:eastAsia="Sylfaen" w:hAnsi="Sylfaen" w:cs="Sylfaen"/>
          <w:spacing w:val="-3"/>
          <w:sz w:val="20"/>
          <w:szCs w:val="20"/>
        </w:rPr>
        <w:t>ա</w:t>
      </w:r>
      <w:r w:rsidRPr="001C76AC">
        <w:rPr>
          <w:rFonts w:ascii="Sylfaen" w:eastAsia="Sylfaen" w:hAnsi="Sylfaen" w:cs="Sylfaen"/>
          <w:sz w:val="20"/>
          <w:szCs w:val="20"/>
        </w:rPr>
        <w:t>գ</w:t>
      </w:r>
      <w:r w:rsidRPr="001C76AC">
        <w:rPr>
          <w:rFonts w:ascii="Sylfaen" w:eastAsia="Sylfaen" w:hAnsi="Sylfaen" w:cs="Sylfaen"/>
          <w:spacing w:val="-3"/>
          <w:sz w:val="20"/>
          <w:szCs w:val="20"/>
        </w:rPr>
        <w:t>ր</w:t>
      </w:r>
      <w:r w:rsidRPr="001C76AC">
        <w:rPr>
          <w:rFonts w:ascii="Sylfaen" w:eastAsia="Sylfaen" w:hAnsi="Sylfaen" w:cs="Sylfaen"/>
          <w:sz w:val="20"/>
          <w:szCs w:val="20"/>
        </w:rPr>
        <w:t>ի</w:t>
      </w:r>
      <w:r w:rsidRPr="001C76AC">
        <w:rPr>
          <w:rFonts w:ascii="Arial" w:eastAsia="Sylfaen" w:hAnsi="Arial" w:cs="Arial"/>
          <w:sz w:val="20"/>
          <w:szCs w:val="20"/>
        </w:rPr>
        <w:t xml:space="preserve"> </w:t>
      </w:r>
      <w:r w:rsidRPr="001C76AC">
        <w:rPr>
          <w:rFonts w:ascii="Arial" w:eastAsia="Sylfaen" w:hAnsi="Arial" w:cs="Arial"/>
          <w:spacing w:val="13"/>
          <w:sz w:val="20"/>
          <w:szCs w:val="20"/>
        </w:rPr>
        <w:t xml:space="preserve"> </w:t>
      </w:r>
      <w:r w:rsidRPr="001C76AC">
        <w:rPr>
          <w:rFonts w:ascii="Sylfaen" w:eastAsia="Sylfaen" w:hAnsi="Sylfaen" w:cs="Sylfaen"/>
          <w:spacing w:val="-5"/>
          <w:sz w:val="20"/>
          <w:szCs w:val="20"/>
        </w:rPr>
        <w:t>ն</w:t>
      </w:r>
      <w:r w:rsidRPr="001C76AC">
        <w:rPr>
          <w:rFonts w:ascii="Sylfaen" w:eastAsia="Sylfaen" w:hAnsi="Sylfaen" w:cs="Sylfaen"/>
          <w:spacing w:val="2"/>
          <w:sz w:val="20"/>
          <w:szCs w:val="20"/>
        </w:rPr>
        <w:t>ա</w:t>
      </w:r>
      <w:r w:rsidRPr="001C76AC">
        <w:rPr>
          <w:rFonts w:ascii="Sylfaen" w:eastAsia="Sylfaen" w:hAnsi="Sylfaen" w:cs="Sylfaen"/>
          <w:spacing w:val="-4"/>
          <w:sz w:val="20"/>
          <w:szCs w:val="20"/>
        </w:rPr>
        <w:t>խ</w:t>
      </w:r>
      <w:r w:rsidRPr="001C76AC">
        <w:rPr>
          <w:rFonts w:ascii="Sylfaen" w:eastAsia="Sylfaen" w:hAnsi="Sylfaen" w:cs="Sylfaen"/>
          <w:spacing w:val="2"/>
          <w:sz w:val="20"/>
          <w:szCs w:val="20"/>
        </w:rPr>
        <w:t>ա</w:t>
      </w:r>
      <w:r w:rsidRPr="001C76AC">
        <w:rPr>
          <w:rFonts w:ascii="Sylfaen" w:eastAsia="Sylfaen" w:hAnsi="Sylfaen" w:cs="Sylfaen"/>
          <w:spacing w:val="-5"/>
          <w:sz w:val="20"/>
          <w:szCs w:val="20"/>
        </w:rPr>
        <w:t>գ</w:t>
      </w:r>
      <w:r w:rsidRPr="001C76AC">
        <w:rPr>
          <w:rFonts w:ascii="Sylfaen" w:eastAsia="Sylfaen" w:hAnsi="Sylfaen" w:cs="Sylfaen"/>
          <w:spacing w:val="2"/>
          <w:sz w:val="20"/>
          <w:szCs w:val="20"/>
        </w:rPr>
        <w:t>ի</w:t>
      </w:r>
      <w:r w:rsidRPr="001C76AC">
        <w:rPr>
          <w:rFonts w:ascii="Sylfaen" w:eastAsia="Sylfaen" w:hAnsi="Sylfaen" w:cs="Sylfaen"/>
          <w:spacing w:val="-5"/>
          <w:sz w:val="20"/>
          <w:szCs w:val="20"/>
        </w:rPr>
        <w:t>ծ</w:t>
      </w:r>
      <w:r w:rsidRPr="001C76AC">
        <w:rPr>
          <w:rFonts w:ascii="Sylfaen" w:eastAsia="Sylfaen" w:hAnsi="Sylfaen" w:cs="Sylfaen"/>
          <w:sz w:val="20"/>
          <w:szCs w:val="20"/>
        </w:rPr>
        <w:t>ը</w:t>
      </w:r>
      <w:r w:rsidRPr="001C76AC">
        <w:rPr>
          <w:rFonts w:ascii="Arial" w:eastAsia="Sylfaen" w:hAnsi="Arial" w:cs="Arial"/>
          <w:sz w:val="20"/>
          <w:szCs w:val="20"/>
        </w:rPr>
        <w:t xml:space="preserve"> </w:t>
      </w:r>
      <w:r w:rsidRPr="001C76AC">
        <w:rPr>
          <w:rFonts w:ascii="Arial" w:eastAsia="Sylfaen" w:hAnsi="Arial" w:cs="Arial"/>
          <w:spacing w:val="8"/>
          <w:sz w:val="20"/>
          <w:szCs w:val="20"/>
        </w:rPr>
        <w:t xml:space="preserve"> </w:t>
      </w:r>
      <w:r w:rsidRPr="001C76AC">
        <w:rPr>
          <w:rFonts w:ascii="Sylfaen" w:eastAsia="Sylfaen" w:hAnsi="Sylfaen" w:cs="Sylfaen"/>
          <w:spacing w:val="2"/>
          <w:sz w:val="20"/>
          <w:szCs w:val="20"/>
        </w:rPr>
        <w:t>ո</w:t>
      </w:r>
      <w:r w:rsidRPr="001C76AC">
        <w:rPr>
          <w:rFonts w:ascii="Sylfaen" w:eastAsia="Sylfaen" w:hAnsi="Sylfaen" w:cs="Sylfaen"/>
          <w:spacing w:val="-1"/>
          <w:sz w:val="20"/>
          <w:szCs w:val="20"/>
        </w:rPr>
        <w:t>ւ</w:t>
      </w:r>
      <w:r w:rsidRPr="001C76AC">
        <w:rPr>
          <w:rFonts w:ascii="Sylfaen" w:eastAsia="Sylfaen" w:hAnsi="Sylfaen" w:cs="Sylfaen"/>
          <w:spacing w:val="-3"/>
          <w:sz w:val="20"/>
          <w:szCs w:val="20"/>
        </w:rPr>
        <w:t>ղ</w:t>
      </w:r>
      <w:r w:rsidRPr="001C76AC">
        <w:rPr>
          <w:rFonts w:ascii="Sylfaen" w:eastAsia="Sylfaen" w:hAnsi="Sylfaen" w:cs="Sylfaen"/>
          <w:spacing w:val="2"/>
          <w:sz w:val="20"/>
          <w:szCs w:val="20"/>
        </w:rPr>
        <w:t>ար</w:t>
      </w:r>
      <w:r w:rsidRPr="001C76AC">
        <w:rPr>
          <w:rFonts w:ascii="Sylfaen" w:eastAsia="Sylfaen" w:hAnsi="Sylfaen" w:cs="Sylfaen"/>
          <w:spacing w:val="-7"/>
          <w:sz w:val="20"/>
          <w:szCs w:val="20"/>
        </w:rPr>
        <w:t>կ</w:t>
      </w:r>
      <w:r w:rsidRPr="001C76AC">
        <w:rPr>
          <w:rFonts w:ascii="Sylfaen" w:eastAsia="Sylfaen" w:hAnsi="Sylfaen" w:cs="Sylfaen"/>
          <w:spacing w:val="1"/>
          <w:sz w:val="20"/>
          <w:szCs w:val="20"/>
        </w:rPr>
        <w:t>ե</w:t>
      </w:r>
      <w:r w:rsidRPr="001C76AC">
        <w:rPr>
          <w:rFonts w:ascii="Sylfaen" w:eastAsia="Sylfaen" w:hAnsi="Sylfaen" w:cs="Sylfaen"/>
          <w:sz w:val="20"/>
          <w:szCs w:val="20"/>
        </w:rPr>
        <w:t>լ</w:t>
      </w:r>
      <w:r w:rsidRPr="001C76AC">
        <w:rPr>
          <w:rFonts w:ascii="Sylfaen" w:eastAsia="Sylfaen" w:hAnsi="Sylfaen" w:cs="Sylfaen"/>
          <w:spacing w:val="2"/>
          <w:sz w:val="20"/>
          <w:szCs w:val="20"/>
        </w:rPr>
        <w:t>ո</w:t>
      </w:r>
      <w:r w:rsidRPr="001C76AC">
        <w:rPr>
          <w:rFonts w:ascii="Sylfaen" w:eastAsia="Sylfaen" w:hAnsi="Sylfaen" w:cs="Sylfaen"/>
          <w:spacing w:val="-1"/>
          <w:sz w:val="20"/>
          <w:szCs w:val="20"/>
        </w:rPr>
        <w:t>ւ</w:t>
      </w:r>
      <w:r w:rsidRPr="001C76AC">
        <w:rPr>
          <w:rFonts w:ascii="Sylfaen" w:eastAsia="Sylfaen" w:hAnsi="Sylfaen" w:cs="Sylfaen"/>
          <w:sz w:val="20"/>
          <w:szCs w:val="20"/>
        </w:rPr>
        <w:t>ց</w:t>
      </w:r>
      <w:r w:rsidRPr="001C76AC">
        <w:rPr>
          <w:rFonts w:ascii="Arial" w:eastAsia="Sylfaen" w:hAnsi="Arial" w:cs="Arial"/>
          <w:sz w:val="20"/>
          <w:szCs w:val="20"/>
        </w:rPr>
        <w:t xml:space="preserve"> </w:t>
      </w:r>
      <w:r w:rsidRPr="001C76AC">
        <w:rPr>
          <w:rFonts w:ascii="Arial" w:eastAsia="Sylfaen" w:hAnsi="Arial" w:cs="Arial"/>
          <w:spacing w:val="5"/>
          <w:sz w:val="20"/>
          <w:szCs w:val="20"/>
        </w:rPr>
        <w:t xml:space="preserve"> </w:t>
      </w:r>
      <w:r w:rsidRPr="001C76AC">
        <w:rPr>
          <w:rFonts w:ascii="Sylfaen" w:eastAsia="Sylfaen" w:hAnsi="Sylfaen" w:cs="Sylfaen"/>
          <w:spacing w:val="-3"/>
          <w:sz w:val="20"/>
          <w:szCs w:val="20"/>
        </w:rPr>
        <w:t>հ</w:t>
      </w:r>
      <w:r w:rsidRPr="001C76AC">
        <w:rPr>
          <w:rFonts w:ascii="Sylfaen" w:eastAsia="Sylfaen" w:hAnsi="Sylfaen" w:cs="Sylfaen"/>
          <w:spacing w:val="1"/>
          <w:sz w:val="20"/>
          <w:szCs w:val="20"/>
        </w:rPr>
        <w:t>ե</w:t>
      </w:r>
      <w:r w:rsidRPr="001C76AC">
        <w:rPr>
          <w:rFonts w:ascii="Sylfaen" w:eastAsia="Sylfaen" w:hAnsi="Sylfaen" w:cs="Sylfaen"/>
          <w:spacing w:val="-1"/>
          <w:sz w:val="20"/>
          <w:szCs w:val="20"/>
        </w:rPr>
        <w:t>տ</w:t>
      </w:r>
      <w:r w:rsidRPr="001C76AC">
        <w:rPr>
          <w:rFonts w:ascii="Sylfaen" w:eastAsia="Sylfaen" w:hAnsi="Sylfaen" w:cs="Sylfaen"/>
          <w:sz w:val="20"/>
          <w:szCs w:val="20"/>
        </w:rPr>
        <w:t>ո</w:t>
      </w:r>
      <w:r w:rsidRPr="001C76AC">
        <w:rPr>
          <w:rFonts w:ascii="Arial" w:eastAsia="Sylfaen" w:hAnsi="Arial" w:cs="Arial"/>
          <w:sz w:val="20"/>
          <w:szCs w:val="20"/>
        </w:rPr>
        <w:t xml:space="preserve"> </w:t>
      </w:r>
      <w:r w:rsidRPr="001C76AC">
        <w:rPr>
          <w:rFonts w:ascii="Arial" w:eastAsia="Sylfaen" w:hAnsi="Arial" w:cs="Arial"/>
          <w:spacing w:val="3"/>
          <w:sz w:val="20"/>
          <w:szCs w:val="20"/>
        </w:rPr>
        <w:t xml:space="preserve"> </w:t>
      </w:r>
      <w:r w:rsidRPr="001C76AC">
        <w:rPr>
          <w:rFonts w:ascii="Arial" w:hAnsi="Arial" w:cs="Arial"/>
          <w:b/>
          <w:bCs/>
          <w:sz w:val="20"/>
          <w:szCs w:val="20"/>
        </w:rPr>
        <w:t xml:space="preserve">3 </w:t>
      </w:r>
      <w:r w:rsidRPr="001C76AC">
        <w:rPr>
          <w:rFonts w:ascii="Arial" w:hAnsi="Arial" w:cs="Arial"/>
          <w:b/>
          <w:bCs/>
          <w:spacing w:val="10"/>
          <w:sz w:val="20"/>
          <w:szCs w:val="20"/>
        </w:rPr>
        <w:t xml:space="preserve"> </w:t>
      </w:r>
      <w:r w:rsidRPr="001C76AC">
        <w:rPr>
          <w:rFonts w:ascii="Sylfaen" w:eastAsia="Sylfaen" w:hAnsi="Sylfaen" w:cs="Sylfaen"/>
          <w:spacing w:val="2"/>
          <w:sz w:val="20"/>
          <w:szCs w:val="20"/>
        </w:rPr>
        <w:t>ա</w:t>
      </w:r>
      <w:r w:rsidRPr="001C76AC">
        <w:rPr>
          <w:rFonts w:ascii="Sylfaen" w:eastAsia="Sylfaen" w:hAnsi="Sylfaen" w:cs="Sylfaen"/>
          <w:spacing w:val="-5"/>
          <w:sz w:val="20"/>
          <w:szCs w:val="20"/>
        </w:rPr>
        <w:t>մ</w:t>
      </w:r>
      <w:r w:rsidRPr="001C76AC">
        <w:rPr>
          <w:rFonts w:ascii="Sylfaen" w:eastAsia="Sylfaen" w:hAnsi="Sylfaen" w:cs="Sylfaen"/>
          <w:spacing w:val="1"/>
          <w:sz w:val="20"/>
          <w:szCs w:val="20"/>
        </w:rPr>
        <w:t>ս</w:t>
      </w:r>
      <w:r w:rsidRPr="001C76AC">
        <w:rPr>
          <w:rFonts w:ascii="Sylfaen" w:eastAsia="Sylfaen" w:hAnsi="Sylfaen" w:cs="Sylfaen"/>
          <w:spacing w:val="-3"/>
          <w:sz w:val="20"/>
          <w:szCs w:val="20"/>
        </w:rPr>
        <w:t>վ</w:t>
      </w:r>
      <w:r w:rsidRPr="001C76AC">
        <w:rPr>
          <w:rFonts w:ascii="Sylfaen" w:eastAsia="Sylfaen" w:hAnsi="Sylfaen" w:cs="Sylfaen"/>
          <w:sz w:val="20"/>
          <w:szCs w:val="20"/>
        </w:rPr>
        <w:t>ա</w:t>
      </w:r>
      <w:r w:rsidRPr="001C76AC">
        <w:rPr>
          <w:rFonts w:ascii="Arial" w:eastAsia="Sylfaen" w:hAnsi="Arial" w:cs="Arial"/>
          <w:sz w:val="20"/>
          <w:szCs w:val="20"/>
        </w:rPr>
        <w:t xml:space="preserve"> </w:t>
      </w:r>
      <w:r w:rsidRPr="001C76AC">
        <w:rPr>
          <w:rFonts w:ascii="Arial" w:eastAsia="Sylfaen" w:hAnsi="Arial" w:cs="Arial"/>
          <w:spacing w:val="8"/>
          <w:sz w:val="20"/>
          <w:szCs w:val="20"/>
        </w:rPr>
        <w:t xml:space="preserve"> </w:t>
      </w:r>
      <w:r w:rsidRPr="001C76AC">
        <w:rPr>
          <w:rFonts w:ascii="Sylfaen" w:eastAsia="Sylfaen" w:hAnsi="Sylfaen" w:cs="Sylfaen"/>
          <w:spacing w:val="2"/>
          <w:sz w:val="20"/>
          <w:szCs w:val="20"/>
        </w:rPr>
        <w:t>ը</w:t>
      </w:r>
      <w:r w:rsidRPr="001C76AC">
        <w:rPr>
          <w:rFonts w:ascii="Sylfaen" w:eastAsia="Sylfaen" w:hAnsi="Sylfaen" w:cs="Sylfaen"/>
          <w:sz w:val="20"/>
          <w:szCs w:val="20"/>
        </w:rPr>
        <w:t>ն</w:t>
      </w:r>
      <w:r w:rsidRPr="001C76AC">
        <w:rPr>
          <w:rFonts w:ascii="Sylfaen" w:eastAsia="Sylfaen" w:hAnsi="Sylfaen" w:cs="Sylfaen"/>
          <w:spacing w:val="-6"/>
          <w:sz w:val="20"/>
          <w:szCs w:val="20"/>
        </w:rPr>
        <w:t>թ</w:t>
      </w:r>
      <w:r w:rsidRPr="001C76AC">
        <w:rPr>
          <w:rFonts w:ascii="Sylfaen" w:eastAsia="Sylfaen" w:hAnsi="Sylfaen" w:cs="Sylfaen"/>
          <w:spacing w:val="2"/>
          <w:sz w:val="20"/>
          <w:szCs w:val="20"/>
        </w:rPr>
        <w:t>ա</w:t>
      </w:r>
      <w:r w:rsidRPr="001C76AC">
        <w:rPr>
          <w:rFonts w:ascii="Sylfaen" w:eastAsia="Sylfaen" w:hAnsi="Sylfaen" w:cs="Sylfaen"/>
          <w:spacing w:val="-1"/>
          <w:sz w:val="20"/>
          <w:szCs w:val="20"/>
        </w:rPr>
        <w:t>ցք</w:t>
      </w:r>
      <w:r w:rsidRPr="001C76AC">
        <w:rPr>
          <w:rFonts w:ascii="Sylfaen" w:eastAsia="Sylfaen" w:hAnsi="Sylfaen" w:cs="Sylfaen"/>
          <w:spacing w:val="2"/>
          <w:sz w:val="20"/>
          <w:szCs w:val="20"/>
        </w:rPr>
        <w:t>ո</w:t>
      </w:r>
      <w:r w:rsidRPr="001C76AC">
        <w:rPr>
          <w:rFonts w:ascii="Sylfaen" w:eastAsia="Sylfaen" w:hAnsi="Sylfaen" w:cs="Sylfaen"/>
          <w:spacing w:val="-1"/>
          <w:sz w:val="20"/>
          <w:szCs w:val="20"/>
        </w:rPr>
        <w:t>ւ</w:t>
      </w:r>
      <w:r w:rsidRPr="001C76AC">
        <w:rPr>
          <w:rFonts w:ascii="Sylfaen" w:eastAsia="Sylfaen" w:hAnsi="Sylfaen" w:cs="Sylfaen"/>
          <w:sz w:val="20"/>
          <w:szCs w:val="20"/>
        </w:rPr>
        <w:t>մ</w:t>
      </w:r>
      <w:r w:rsidRPr="001C76AC">
        <w:rPr>
          <w:rFonts w:ascii="Arial" w:eastAsia="Sylfaen" w:hAnsi="Arial" w:cs="Arial"/>
          <w:sz w:val="20"/>
          <w:szCs w:val="20"/>
        </w:rPr>
        <w:t xml:space="preserve"> </w:t>
      </w:r>
      <w:r w:rsidRPr="001C76AC">
        <w:rPr>
          <w:rFonts w:ascii="Arial" w:eastAsia="Sylfaen" w:hAnsi="Arial" w:cs="Arial"/>
          <w:spacing w:val="10"/>
          <w:sz w:val="20"/>
          <w:szCs w:val="20"/>
        </w:rPr>
        <w:t xml:space="preserve"> </w:t>
      </w:r>
      <w:r w:rsidRPr="001C76AC">
        <w:rPr>
          <w:rFonts w:ascii="Sylfaen" w:eastAsia="Sylfaen" w:hAnsi="Sylfaen" w:cs="Sylfaen"/>
          <w:spacing w:val="-7"/>
          <w:sz w:val="20"/>
          <w:szCs w:val="20"/>
        </w:rPr>
        <w:t>չ</w:t>
      </w:r>
      <w:r w:rsidRPr="001C76AC">
        <w:rPr>
          <w:rFonts w:ascii="Sylfaen" w:eastAsia="Sylfaen" w:hAnsi="Sylfaen" w:cs="Sylfaen"/>
          <w:sz w:val="20"/>
          <w:szCs w:val="20"/>
        </w:rPr>
        <w:t>ի</w:t>
      </w:r>
      <w:r w:rsidRPr="001C76AC">
        <w:rPr>
          <w:rFonts w:ascii="Arial" w:eastAsia="Sylfaen" w:hAnsi="Arial" w:cs="Arial"/>
          <w:sz w:val="20"/>
          <w:szCs w:val="20"/>
        </w:rPr>
        <w:t xml:space="preserve"> </w:t>
      </w:r>
      <w:r w:rsidRPr="001C76AC">
        <w:rPr>
          <w:rFonts w:ascii="Sylfaen" w:eastAsia="Sylfaen" w:hAnsi="Sylfaen" w:cs="Sylfaen"/>
          <w:spacing w:val="1"/>
          <w:sz w:val="20"/>
          <w:szCs w:val="20"/>
        </w:rPr>
        <w:t>ս</w:t>
      </w:r>
      <w:r w:rsidRPr="001C76AC">
        <w:rPr>
          <w:rFonts w:ascii="Sylfaen" w:eastAsia="Sylfaen" w:hAnsi="Sylfaen" w:cs="Sylfaen"/>
          <w:spacing w:val="-1"/>
          <w:sz w:val="20"/>
          <w:szCs w:val="20"/>
        </w:rPr>
        <w:t>տ</w:t>
      </w:r>
      <w:r w:rsidRPr="001C76AC">
        <w:rPr>
          <w:rFonts w:ascii="Sylfaen" w:eastAsia="Sylfaen" w:hAnsi="Sylfaen" w:cs="Sylfaen"/>
          <w:spacing w:val="-3"/>
          <w:sz w:val="20"/>
          <w:szCs w:val="20"/>
        </w:rPr>
        <w:t>որ</w:t>
      </w:r>
      <w:r w:rsidRPr="001C76AC">
        <w:rPr>
          <w:rFonts w:ascii="Sylfaen" w:eastAsia="Sylfaen" w:hAnsi="Sylfaen" w:cs="Sylfaen"/>
          <w:spacing w:val="2"/>
          <w:sz w:val="20"/>
          <w:szCs w:val="20"/>
        </w:rPr>
        <w:t>ա</w:t>
      </w:r>
      <w:r w:rsidRPr="001C76AC">
        <w:rPr>
          <w:rFonts w:ascii="Sylfaen" w:eastAsia="Sylfaen" w:hAnsi="Sylfaen" w:cs="Sylfaen"/>
          <w:sz w:val="20"/>
          <w:szCs w:val="20"/>
        </w:rPr>
        <w:t>գ</w:t>
      </w:r>
      <w:r w:rsidRPr="001C76AC">
        <w:rPr>
          <w:rFonts w:ascii="Sylfaen" w:eastAsia="Sylfaen" w:hAnsi="Sylfaen" w:cs="Sylfaen"/>
          <w:spacing w:val="-3"/>
          <w:sz w:val="20"/>
          <w:szCs w:val="20"/>
        </w:rPr>
        <w:t>րվ</w:t>
      </w:r>
      <w:r w:rsidRPr="001C76AC">
        <w:rPr>
          <w:rFonts w:ascii="Sylfaen" w:eastAsia="Sylfaen" w:hAnsi="Sylfaen" w:cs="Sylfaen"/>
          <w:spacing w:val="2"/>
          <w:sz w:val="20"/>
          <w:szCs w:val="20"/>
        </w:rPr>
        <w:t>ո</w:t>
      </w:r>
      <w:r w:rsidRPr="001C76AC">
        <w:rPr>
          <w:rFonts w:ascii="Sylfaen" w:eastAsia="Sylfaen" w:hAnsi="Sylfaen" w:cs="Sylfaen"/>
          <w:spacing w:val="-1"/>
          <w:sz w:val="20"/>
          <w:szCs w:val="20"/>
        </w:rPr>
        <w:t>ւ</w:t>
      </w:r>
      <w:r w:rsidRPr="001C76AC">
        <w:rPr>
          <w:rFonts w:ascii="Sylfaen" w:eastAsia="Sylfaen" w:hAnsi="Sylfaen" w:cs="Sylfaen"/>
          <w:sz w:val="20"/>
          <w:szCs w:val="20"/>
        </w:rPr>
        <w:t>մ</w:t>
      </w:r>
      <w:r w:rsidRPr="001C76AC">
        <w:rPr>
          <w:rFonts w:ascii="Arial" w:eastAsia="Sylfaen" w:hAnsi="Arial" w:cs="Arial"/>
          <w:sz w:val="20"/>
          <w:szCs w:val="20"/>
        </w:rPr>
        <w:t xml:space="preserve"> </w:t>
      </w:r>
      <w:r w:rsidRPr="001C76AC">
        <w:rPr>
          <w:rFonts w:ascii="Arial" w:eastAsia="Sylfaen" w:hAnsi="Arial" w:cs="Arial"/>
          <w:spacing w:val="45"/>
          <w:sz w:val="20"/>
          <w:szCs w:val="20"/>
        </w:rPr>
        <w:t xml:space="preserve"> </w:t>
      </w:r>
      <w:r w:rsidRPr="001C76AC">
        <w:rPr>
          <w:rFonts w:ascii="Sylfaen" w:eastAsia="Sylfaen" w:hAnsi="Sylfaen" w:cs="Sylfaen"/>
          <w:spacing w:val="-1"/>
          <w:sz w:val="20"/>
          <w:szCs w:val="20"/>
        </w:rPr>
        <w:t>օ</w:t>
      </w:r>
      <w:r w:rsidRPr="001C76AC">
        <w:rPr>
          <w:rFonts w:ascii="Sylfaen" w:eastAsia="Sylfaen" w:hAnsi="Sylfaen" w:cs="Sylfaen"/>
          <w:spacing w:val="-5"/>
          <w:sz w:val="20"/>
          <w:szCs w:val="20"/>
        </w:rPr>
        <w:t>տ</w:t>
      </w:r>
      <w:r w:rsidRPr="001C76AC">
        <w:rPr>
          <w:rFonts w:ascii="Sylfaen" w:eastAsia="Sylfaen" w:hAnsi="Sylfaen" w:cs="Sylfaen"/>
          <w:spacing w:val="2"/>
          <w:sz w:val="20"/>
          <w:szCs w:val="20"/>
        </w:rPr>
        <w:t>ար</w:t>
      </w:r>
      <w:r w:rsidRPr="001C76AC">
        <w:rPr>
          <w:rFonts w:ascii="Sylfaen" w:eastAsia="Sylfaen" w:hAnsi="Sylfaen" w:cs="Sylfaen"/>
          <w:spacing w:val="-5"/>
          <w:sz w:val="20"/>
          <w:szCs w:val="20"/>
        </w:rPr>
        <w:t>մ</w:t>
      </w:r>
      <w:r w:rsidRPr="001C76AC">
        <w:rPr>
          <w:rFonts w:ascii="Sylfaen" w:eastAsia="Sylfaen" w:hAnsi="Sylfaen" w:cs="Sylfaen"/>
          <w:spacing w:val="2"/>
          <w:sz w:val="20"/>
          <w:szCs w:val="20"/>
        </w:rPr>
        <w:t>ա</w:t>
      </w:r>
      <w:r w:rsidRPr="001C76AC">
        <w:rPr>
          <w:rFonts w:ascii="Sylfaen" w:eastAsia="Sylfaen" w:hAnsi="Sylfaen" w:cs="Sylfaen"/>
          <w:sz w:val="20"/>
          <w:szCs w:val="20"/>
        </w:rPr>
        <w:t>ն</w:t>
      </w:r>
      <w:r w:rsidRPr="001C76AC">
        <w:rPr>
          <w:rFonts w:ascii="Arial" w:eastAsia="Sylfaen" w:hAnsi="Arial" w:cs="Arial"/>
          <w:sz w:val="20"/>
          <w:szCs w:val="20"/>
        </w:rPr>
        <w:t xml:space="preserve"> </w:t>
      </w:r>
      <w:r w:rsidRPr="001C76AC">
        <w:rPr>
          <w:rFonts w:ascii="Sylfaen" w:eastAsia="Sylfaen" w:hAnsi="Sylfaen" w:cs="Sylfaen"/>
          <w:spacing w:val="-3"/>
          <w:sz w:val="20"/>
          <w:szCs w:val="20"/>
        </w:rPr>
        <w:t>պ</w:t>
      </w:r>
      <w:r w:rsidRPr="001C76AC">
        <w:rPr>
          <w:rFonts w:ascii="Sylfaen" w:eastAsia="Sylfaen" w:hAnsi="Sylfaen" w:cs="Sylfaen"/>
          <w:spacing w:val="2"/>
          <w:sz w:val="20"/>
          <w:szCs w:val="20"/>
        </w:rPr>
        <w:t>ա</w:t>
      </w:r>
      <w:r w:rsidRPr="001C76AC">
        <w:rPr>
          <w:rFonts w:ascii="Sylfaen" w:eastAsia="Sylfaen" w:hAnsi="Sylfaen" w:cs="Sylfaen"/>
          <w:spacing w:val="1"/>
          <w:sz w:val="20"/>
          <w:szCs w:val="20"/>
        </w:rPr>
        <w:t>յ</w:t>
      </w:r>
      <w:r w:rsidRPr="001C76AC">
        <w:rPr>
          <w:rFonts w:ascii="Sylfaen" w:eastAsia="Sylfaen" w:hAnsi="Sylfaen" w:cs="Sylfaen"/>
          <w:spacing w:val="-5"/>
          <w:sz w:val="20"/>
          <w:szCs w:val="20"/>
        </w:rPr>
        <w:t>մ</w:t>
      </w:r>
      <w:r w:rsidRPr="001C76AC">
        <w:rPr>
          <w:rFonts w:ascii="Sylfaen" w:eastAsia="Sylfaen" w:hAnsi="Sylfaen" w:cs="Sylfaen"/>
          <w:spacing w:val="2"/>
          <w:sz w:val="20"/>
          <w:szCs w:val="20"/>
        </w:rPr>
        <w:t>ա</w:t>
      </w:r>
      <w:r w:rsidRPr="001C76AC">
        <w:rPr>
          <w:rFonts w:ascii="Sylfaen" w:eastAsia="Sylfaen" w:hAnsi="Sylfaen" w:cs="Sylfaen"/>
          <w:sz w:val="20"/>
          <w:szCs w:val="20"/>
        </w:rPr>
        <w:t>ն</w:t>
      </w:r>
      <w:r w:rsidRPr="001C76AC">
        <w:rPr>
          <w:rFonts w:ascii="Sylfaen" w:eastAsia="Sylfaen" w:hAnsi="Sylfaen" w:cs="Sylfaen"/>
          <w:spacing w:val="-3"/>
          <w:sz w:val="20"/>
          <w:szCs w:val="20"/>
        </w:rPr>
        <w:t>ա</w:t>
      </w:r>
      <w:r w:rsidRPr="001C76AC">
        <w:rPr>
          <w:rFonts w:ascii="Sylfaen" w:eastAsia="Sylfaen" w:hAnsi="Sylfaen" w:cs="Sylfaen"/>
          <w:sz w:val="20"/>
          <w:szCs w:val="20"/>
        </w:rPr>
        <w:t>գ</w:t>
      </w:r>
      <w:r w:rsidRPr="001C76AC">
        <w:rPr>
          <w:rFonts w:ascii="Sylfaen" w:eastAsia="Sylfaen" w:hAnsi="Sylfaen" w:cs="Sylfaen"/>
          <w:spacing w:val="-3"/>
          <w:sz w:val="20"/>
          <w:szCs w:val="20"/>
        </w:rPr>
        <w:t>ի</w:t>
      </w:r>
      <w:r w:rsidRPr="001C76AC">
        <w:rPr>
          <w:rFonts w:ascii="Sylfaen" w:eastAsia="Sylfaen" w:hAnsi="Sylfaen" w:cs="Sylfaen"/>
          <w:spacing w:val="2"/>
          <w:sz w:val="20"/>
          <w:szCs w:val="20"/>
        </w:rPr>
        <w:t>ր</w:t>
      </w:r>
      <w:r w:rsidRPr="001C76AC">
        <w:rPr>
          <w:rFonts w:ascii="Sylfaen" w:eastAsia="Sylfaen" w:hAnsi="Sylfaen" w:cs="Sylfaen"/>
          <w:spacing w:val="-3"/>
          <w:sz w:val="20"/>
          <w:szCs w:val="20"/>
        </w:rPr>
        <w:t>ը</w:t>
      </w:r>
      <w:r w:rsidRPr="001C76AC">
        <w:rPr>
          <w:rFonts w:ascii="Arial" w:hAnsi="Arial" w:cs="Arial"/>
          <w:spacing w:val="-2"/>
          <w:sz w:val="20"/>
          <w:szCs w:val="20"/>
        </w:rPr>
        <w:t xml:space="preserve">, </w:t>
      </w:r>
      <w:r w:rsidRPr="001C76AC">
        <w:rPr>
          <w:rFonts w:ascii="Sylfaen" w:eastAsia="Sylfaen" w:hAnsi="Sylfaen" w:cs="Sylfaen"/>
          <w:spacing w:val="-3"/>
          <w:sz w:val="20"/>
          <w:szCs w:val="20"/>
        </w:rPr>
        <w:t>ա</w:t>
      </w:r>
      <w:r w:rsidRPr="001C76AC">
        <w:rPr>
          <w:rFonts w:ascii="Sylfaen" w:eastAsia="Sylfaen" w:hAnsi="Sylfaen" w:cs="Sylfaen"/>
          <w:spacing w:val="2"/>
          <w:sz w:val="20"/>
          <w:szCs w:val="20"/>
        </w:rPr>
        <w:t>պ</w:t>
      </w:r>
      <w:r w:rsidRPr="001C76AC">
        <w:rPr>
          <w:rFonts w:ascii="Sylfaen" w:eastAsia="Sylfaen" w:hAnsi="Sylfaen" w:cs="Sylfaen"/>
          <w:sz w:val="20"/>
          <w:szCs w:val="20"/>
        </w:rPr>
        <w:t>ա</w:t>
      </w:r>
      <w:r w:rsidRPr="001C76AC">
        <w:rPr>
          <w:rFonts w:ascii="Arial" w:eastAsia="Sylfaen" w:hAnsi="Arial" w:cs="Arial"/>
          <w:spacing w:val="7"/>
          <w:sz w:val="20"/>
          <w:szCs w:val="20"/>
        </w:rPr>
        <w:t xml:space="preserve"> </w:t>
      </w:r>
      <w:r w:rsidRPr="001C76AC">
        <w:rPr>
          <w:rFonts w:ascii="Sylfaen" w:eastAsia="Sylfaen" w:hAnsi="Sylfaen" w:cs="Sylfaen"/>
          <w:spacing w:val="-5"/>
          <w:sz w:val="20"/>
          <w:szCs w:val="20"/>
        </w:rPr>
        <w:t>Բ</w:t>
      </w:r>
      <w:r w:rsidR="001C76AC" w:rsidRPr="001C76AC">
        <w:rPr>
          <w:rFonts w:ascii="Sylfaen" w:eastAsia="Sylfaen" w:hAnsi="Sylfaen" w:cs="Sylfaen"/>
          <w:spacing w:val="-5"/>
          <w:sz w:val="20"/>
          <w:szCs w:val="20"/>
          <w:lang w:val="hy-AM"/>
        </w:rPr>
        <w:t>ԷՑ-ը</w:t>
      </w:r>
      <w:r w:rsidRPr="001C76AC">
        <w:rPr>
          <w:rFonts w:ascii="Arial" w:eastAsia="Sylfaen" w:hAnsi="Arial" w:cs="Arial"/>
          <w:spacing w:val="7"/>
          <w:sz w:val="20"/>
          <w:szCs w:val="20"/>
        </w:rPr>
        <w:t xml:space="preserve"> </w:t>
      </w:r>
      <w:r w:rsidRPr="001C76AC">
        <w:rPr>
          <w:rFonts w:ascii="Sylfaen" w:eastAsia="Sylfaen" w:hAnsi="Sylfaen" w:cs="Sylfaen"/>
          <w:spacing w:val="-2"/>
          <w:sz w:val="20"/>
          <w:szCs w:val="20"/>
        </w:rPr>
        <w:t>կ</w:t>
      </w:r>
      <w:r w:rsidRPr="001C76AC">
        <w:rPr>
          <w:rFonts w:ascii="Sylfaen" w:eastAsia="Sylfaen" w:hAnsi="Sylfaen" w:cs="Sylfaen"/>
          <w:spacing w:val="-3"/>
          <w:sz w:val="20"/>
          <w:szCs w:val="20"/>
        </w:rPr>
        <w:t>ա</w:t>
      </w:r>
      <w:r w:rsidRPr="001C76AC">
        <w:rPr>
          <w:rFonts w:ascii="Sylfaen" w:eastAsia="Sylfaen" w:hAnsi="Sylfaen" w:cs="Sylfaen"/>
          <w:spacing w:val="2"/>
          <w:sz w:val="20"/>
          <w:szCs w:val="20"/>
        </w:rPr>
        <w:t>ր</w:t>
      </w:r>
      <w:r w:rsidRPr="001C76AC">
        <w:rPr>
          <w:rFonts w:ascii="Sylfaen" w:eastAsia="Sylfaen" w:hAnsi="Sylfaen" w:cs="Sylfaen"/>
          <w:spacing w:val="-3"/>
          <w:sz w:val="20"/>
          <w:szCs w:val="20"/>
        </w:rPr>
        <w:t>ո</w:t>
      </w:r>
      <w:r w:rsidRPr="001C76AC">
        <w:rPr>
          <w:rFonts w:ascii="Sylfaen" w:eastAsia="Sylfaen" w:hAnsi="Sylfaen" w:cs="Sylfaen"/>
          <w:sz w:val="20"/>
          <w:szCs w:val="20"/>
        </w:rPr>
        <w:t>ղ</w:t>
      </w:r>
      <w:r w:rsidRPr="001C76AC">
        <w:rPr>
          <w:rFonts w:ascii="Arial" w:eastAsia="Sylfaen" w:hAnsi="Arial" w:cs="Arial"/>
          <w:spacing w:val="6"/>
          <w:sz w:val="20"/>
          <w:szCs w:val="20"/>
        </w:rPr>
        <w:t xml:space="preserve"> </w:t>
      </w:r>
      <w:r w:rsidRPr="001C76AC">
        <w:rPr>
          <w:rFonts w:ascii="Sylfaen" w:eastAsia="Sylfaen" w:hAnsi="Sylfaen" w:cs="Sylfaen"/>
          <w:sz w:val="20"/>
          <w:szCs w:val="20"/>
        </w:rPr>
        <w:t>է</w:t>
      </w:r>
      <w:r w:rsidRPr="001C76AC">
        <w:rPr>
          <w:rFonts w:ascii="Arial" w:eastAsia="Sylfaen" w:hAnsi="Arial" w:cs="Arial"/>
          <w:sz w:val="20"/>
          <w:szCs w:val="20"/>
        </w:rPr>
        <w:t xml:space="preserve"> </w:t>
      </w:r>
      <w:r w:rsidRPr="001C76AC">
        <w:rPr>
          <w:rFonts w:ascii="Sylfaen" w:eastAsia="Sylfaen" w:hAnsi="Sylfaen" w:cs="Sylfaen"/>
          <w:spacing w:val="1"/>
          <w:sz w:val="20"/>
          <w:szCs w:val="20"/>
        </w:rPr>
        <w:t>ս</w:t>
      </w:r>
      <w:r w:rsidRPr="001C76AC">
        <w:rPr>
          <w:rFonts w:ascii="Sylfaen" w:eastAsia="Sylfaen" w:hAnsi="Sylfaen" w:cs="Sylfaen"/>
          <w:spacing w:val="-2"/>
          <w:sz w:val="20"/>
          <w:szCs w:val="20"/>
        </w:rPr>
        <w:t>կ</w:t>
      </w:r>
      <w:r w:rsidRPr="001C76AC">
        <w:rPr>
          <w:rFonts w:ascii="Sylfaen" w:eastAsia="Sylfaen" w:hAnsi="Sylfaen" w:cs="Sylfaen"/>
          <w:spacing w:val="1"/>
          <w:sz w:val="20"/>
          <w:szCs w:val="20"/>
        </w:rPr>
        <w:t>սե</w:t>
      </w:r>
      <w:r w:rsidRPr="001C76AC">
        <w:rPr>
          <w:rFonts w:ascii="Sylfaen" w:eastAsia="Sylfaen" w:hAnsi="Sylfaen" w:cs="Sylfaen"/>
          <w:sz w:val="20"/>
          <w:szCs w:val="20"/>
        </w:rPr>
        <w:t>լ</w:t>
      </w:r>
      <w:r w:rsidRPr="001C76AC">
        <w:rPr>
          <w:rFonts w:ascii="Arial" w:eastAsia="Sylfaen" w:hAnsi="Arial" w:cs="Arial"/>
          <w:sz w:val="20"/>
          <w:szCs w:val="20"/>
        </w:rPr>
        <w:t xml:space="preserve">  </w:t>
      </w:r>
      <w:r w:rsidRPr="001C76AC">
        <w:rPr>
          <w:rFonts w:ascii="Sylfaen" w:eastAsia="Sylfaen" w:hAnsi="Sylfaen" w:cs="Sylfaen"/>
          <w:spacing w:val="-3"/>
          <w:sz w:val="20"/>
          <w:szCs w:val="20"/>
        </w:rPr>
        <w:t>դ</w:t>
      </w:r>
      <w:r w:rsidRPr="001C76AC">
        <w:rPr>
          <w:rFonts w:ascii="Sylfaen" w:eastAsia="Sylfaen" w:hAnsi="Sylfaen" w:cs="Sylfaen"/>
          <w:spacing w:val="2"/>
          <w:sz w:val="20"/>
          <w:szCs w:val="20"/>
        </w:rPr>
        <w:t>ա</w:t>
      </w:r>
      <w:r w:rsidRPr="001C76AC">
        <w:rPr>
          <w:rFonts w:ascii="Sylfaen" w:eastAsia="Sylfaen" w:hAnsi="Sylfaen" w:cs="Sylfaen"/>
          <w:spacing w:val="-5"/>
          <w:sz w:val="20"/>
          <w:szCs w:val="20"/>
        </w:rPr>
        <w:t>տ</w:t>
      </w:r>
      <w:r w:rsidRPr="001C76AC">
        <w:rPr>
          <w:rFonts w:ascii="Sylfaen" w:eastAsia="Sylfaen" w:hAnsi="Sylfaen" w:cs="Sylfaen"/>
          <w:spacing w:val="2"/>
          <w:sz w:val="20"/>
          <w:szCs w:val="20"/>
        </w:rPr>
        <w:t>ա</w:t>
      </w:r>
      <w:r w:rsidRPr="001C76AC">
        <w:rPr>
          <w:rFonts w:ascii="Sylfaen" w:eastAsia="Sylfaen" w:hAnsi="Sylfaen" w:cs="Sylfaen"/>
          <w:spacing w:val="-3"/>
          <w:sz w:val="20"/>
          <w:szCs w:val="20"/>
        </w:rPr>
        <w:t>ր</w:t>
      </w:r>
      <w:r w:rsidRPr="001C76AC">
        <w:rPr>
          <w:rFonts w:ascii="Sylfaen" w:eastAsia="Sylfaen" w:hAnsi="Sylfaen" w:cs="Sylfaen"/>
          <w:spacing w:val="2"/>
          <w:sz w:val="20"/>
          <w:szCs w:val="20"/>
        </w:rPr>
        <w:t>ա</w:t>
      </w:r>
      <w:r w:rsidRPr="001C76AC">
        <w:rPr>
          <w:rFonts w:ascii="Sylfaen" w:eastAsia="Sylfaen" w:hAnsi="Sylfaen" w:cs="Sylfaen"/>
          <w:sz w:val="20"/>
          <w:szCs w:val="20"/>
        </w:rPr>
        <w:t>ն</w:t>
      </w:r>
      <w:r w:rsidRPr="001C76AC">
        <w:rPr>
          <w:rFonts w:ascii="Arial" w:eastAsia="Sylfaen" w:hAnsi="Arial" w:cs="Arial"/>
          <w:sz w:val="20"/>
          <w:szCs w:val="20"/>
        </w:rPr>
        <w:t xml:space="preserve">  </w:t>
      </w:r>
      <w:r w:rsidRPr="001C76AC">
        <w:rPr>
          <w:rFonts w:ascii="Sylfaen" w:eastAsia="Sylfaen" w:hAnsi="Sylfaen" w:cs="Sylfaen"/>
          <w:spacing w:val="2"/>
          <w:sz w:val="20"/>
          <w:szCs w:val="20"/>
        </w:rPr>
        <w:t>դի</w:t>
      </w:r>
      <w:r w:rsidRPr="001C76AC">
        <w:rPr>
          <w:rFonts w:ascii="Sylfaen" w:eastAsia="Sylfaen" w:hAnsi="Sylfaen" w:cs="Sylfaen"/>
          <w:spacing w:val="-5"/>
          <w:sz w:val="20"/>
          <w:szCs w:val="20"/>
        </w:rPr>
        <w:t>մ</w:t>
      </w:r>
      <w:r w:rsidRPr="001C76AC">
        <w:rPr>
          <w:rFonts w:ascii="Sylfaen" w:eastAsia="Sylfaen" w:hAnsi="Sylfaen" w:cs="Sylfaen"/>
          <w:spacing w:val="1"/>
          <w:sz w:val="20"/>
          <w:szCs w:val="20"/>
        </w:rPr>
        <w:t>ե</w:t>
      </w:r>
      <w:r w:rsidRPr="001C76AC">
        <w:rPr>
          <w:rFonts w:ascii="Sylfaen" w:eastAsia="Sylfaen" w:hAnsi="Sylfaen" w:cs="Sylfaen"/>
          <w:spacing w:val="-5"/>
          <w:sz w:val="20"/>
          <w:szCs w:val="20"/>
        </w:rPr>
        <w:t>լ</w:t>
      </w:r>
      <w:r w:rsidRPr="001C76AC">
        <w:rPr>
          <w:rFonts w:ascii="Sylfaen" w:eastAsia="Sylfaen" w:hAnsi="Sylfaen" w:cs="Sylfaen"/>
          <w:spacing w:val="2"/>
          <w:sz w:val="20"/>
          <w:szCs w:val="20"/>
        </w:rPr>
        <w:t>ո</w:t>
      </w:r>
      <w:r w:rsidRPr="001C76AC">
        <w:rPr>
          <w:rFonts w:ascii="Sylfaen" w:eastAsia="Sylfaen" w:hAnsi="Sylfaen" w:cs="Sylfaen"/>
          <w:sz w:val="20"/>
          <w:szCs w:val="20"/>
        </w:rPr>
        <w:t>ւ</w:t>
      </w:r>
      <w:r w:rsidRPr="001C76AC">
        <w:rPr>
          <w:rFonts w:ascii="Arial" w:eastAsia="Sylfaen" w:hAnsi="Arial" w:cs="Arial"/>
          <w:sz w:val="20"/>
          <w:szCs w:val="20"/>
        </w:rPr>
        <w:t xml:space="preserve"> </w:t>
      </w:r>
      <w:r w:rsidRPr="001C76AC">
        <w:rPr>
          <w:rFonts w:ascii="Arial" w:eastAsia="Sylfaen" w:hAnsi="Arial" w:cs="Arial"/>
          <w:spacing w:val="4"/>
          <w:sz w:val="20"/>
          <w:szCs w:val="20"/>
        </w:rPr>
        <w:t xml:space="preserve"> </w:t>
      </w:r>
      <w:r w:rsidRPr="001C76AC">
        <w:rPr>
          <w:rFonts w:ascii="Sylfaen" w:eastAsia="Sylfaen" w:hAnsi="Sylfaen" w:cs="Sylfaen"/>
          <w:sz w:val="20"/>
          <w:szCs w:val="20"/>
        </w:rPr>
        <w:t>գ</w:t>
      </w:r>
      <w:r w:rsidRPr="001C76AC">
        <w:rPr>
          <w:rFonts w:ascii="Sylfaen" w:eastAsia="Sylfaen" w:hAnsi="Sylfaen" w:cs="Sylfaen"/>
          <w:spacing w:val="-3"/>
          <w:sz w:val="20"/>
          <w:szCs w:val="20"/>
        </w:rPr>
        <w:t>ո</w:t>
      </w:r>
      <w:r w:rsidRPr="001C76AC">
        <w:rPr>
          <w:rFonts w:ascii="Sylfaen" w:eastAsia="Sylfaen" w:hAnsi="Sylfaen" w:cs="Sylfaen"/>
          <w:spacing w:val="2"/>
          <w:sz w:val="20"/>
          <w:szCs w:val="20"/>
        </w:rPr>
        <w:t>ր</w:t>
      </w:r>
      <w:r w:rsidRPr="001C76AC">
        <w:rPr>
          <w:rFonts w:ascii="Sylfaen" w:eastAsia="Sylfaen" w:hAnsi="Sylfaen" w:cs="Sylfaen"/>
          <w:spacing w:val="-5"/>
          <w:sz w:val="20"/>
          <w:szCs w:val="20"/>
        </w:rPr>
        <w:t>ծ</w:t>
      </w:r>
      <w:r w:rsidRPr="001C76AC">
        <w:rPr>
          <w:rFonts w:ascii="Sylfaen" w:eastAsia="Sylfaen" w:hAnsi="Sylfaen" w:cs="Sylfaen"/>
          <w:spacing w:val="2"/>
          <w:sz w:val="20"/>
          <w:szCs w:val="20"/>
        </w:rPr>
        <w:t>ը</w:t>
      </w:r>
      <w:r w:rsidRPr="001C76AC">
        <w:rPr>
          <w:rFonts w:ascii="Sylfaen" w:eastAsia="Sylfaen" w:hAnsi="Sylfaen" w:cs="Sylfaen"/>
          <w:sz w:val="20"/>
          <w:szCs w:val="20"/>
        </w:rPr>
        <w:t>ն</w:t>
      </w:r>
      <w:r w:rsidRPr="001C76AC">
        <w:rPr>
          <w:rFonts w:ascii="Sylfaen" w:eastAsia="Sylfaen" w:hAnsi="Sylfaen" w:cs="Sylfaen"/>
          <w:spacing w:val="-2"/>
          <w:sz w:val="20"/>
          <w:szCs w:val="20"/>
        </w:rPr>
        <w:t>թ</w:t>
      </w:r>
      <w:r w:rsidRPr="001C76AC">
        <w:rPr>
          <w:rFonts w:ascii="Sylfaen" w:eastAsia="Sylfaen" w:hAnsi="Sylfaen" w:cs="Sylfaen"/>
          <w:spacing w:val="2"/>
          <w:sz w:val="20"/>
          <w:szCs w:val="20"/>
        </w:rPr>
        <w:t>ա</w:t>
      </w:r>
      <w:r w:rsidRPr="001C76AC">
        <w:rPr>
          <w:rFonts w:ascii="Sylfaen" w:eastAsia="Sylfaen" w:hAnsi="Sylfaen" w:cs="Sylfaen"/>
          <w:spacing w:val="-6"/>
          <w:sz w:val="20"/>
          <w:szCs w:val="20"/>
        </w:rPr>
        <w:t>ց</w:t>
      </w:r>
      <w:r w:rsidRPr="001C76AC">
        <w:rPr>
          <w:rFonts w:ascii="Sylfaen" w:eastAsia="Sylfaen" w:hAnsi="Sylfaen" w:cs="Sylfaen"/>
          <w:spacing w:val="2"/>
          <w:sz w:val="20"/>
          <w:szCs w:val="20"/>
        </w:rPr>
        <w:t>ը</w:t>
      </w:r>
      <w:r w:rsidRPr="001C76AC">
        <w:rPr>
          <w:rFonts w:ascii="Arial" w:hAnsi="Arial" w:cs="Arial"/>
          <w:sz w:val="20"/>
          <w:szCs w:val="20"/>
        </w:rPr>
        <w:t xml:space="preserve">`  </w:t>
      </w:r>
      <w:r w:rsidRPr="001C76AC">
        <w:rPr>
          <w:rFonts w:ascii="Sylfaen" w:eastAsia="Sylfaen" w:hAnsi="Sylfaen" w:cs="Sylfaen"/>
          <w:spacing w:val="1"/>
          <w:sz w:val="20"/>
          <w:szCs w:val="20"/>
        </w:rPr>
        <w:t>սե</w:t>
      </w:r>
      <w:r w:rsidRPr="001C76AC">
        <w:rPr>
          <w:rFonts w:ascii="Sylfaen" w:eastAsia="Sylfaen" w:hAnsi="Sylfaen" w:cs="Sylfaen"/>
          <w:spacing w:val="-5"/>
          <w:sz w:val="20"/>
          <w:szCs w:val="20"/>
        </w:rPr>
        <w:t>փ</w:t>
      </w:r>
      <w:r w:rsidRPr="001C76AC">
        <w:rPr>
          <w:rFonts w:ascii="Sylfaen" w:eastAsia="Sylfaen" w:hAnsi="Sylfaen" w:cs="Sylfaen"/>
          <w:spacing w:val="2"/>
          <w:sz w:val="20"/>
          <w:szCs w:val="20"/>
        </w:rPr>
        <w:t>ա</w:t>
      </w:r>
      <w:r w:rsidRPr="001C76AC">
        <w:rPr>
          <w:rFonts w:ascii="Sylfaen" w:eastAsia="Sylfaen" w:hAnsi="Sylfaen" w:cs="Sylfaen"/>
          <w:spacing w:val="-7"/>
          <w:sz w:val="20"/>
          <w:szCs w:val="20"/>
        </w:rPr>
        <w:t>կ</w:t>
      </w:r>
      <w:r w:rsidRPr="001C76AC">
        <w:rPr>
          <w:rFonts w:ascii="Sylfaen" w:eastAsia="Sylfaen" w:hAnsi="Sylfaen" w:cs="Sylfaen"/>
          <w:spacing w:val="2"/>
          <w:sz w:val="20"/>
          <w:szCs w:val="20"/>
        </w:rPr>
        <w:t>ա</w:t>
      </w:r>
      <w:r w:rsidRPr="001C76AC">
        <w:rPr>
          <w:rFonts w:ascii="Sylfaen" w:eastAsia="Sylfaen" w:hAnsi="Sylfaen" w:cs="Sylfaen"/>
          <w:spacing w:val="-5"/>
          <w:sz w:val="20"/>
          <w:szCs w:val="20"/>
        </w:rPr>
        <w:t>ն</w:t>
      </w:r>
      <w:r w:rsidRPr="001C76AC">
        <w:rPr>
          <w:rFonts w:ascii="Sylfaen" w:eastAsia="Sylfaen" w:hAnsi="Sylfaen" w:cs="Sylfaen"/>
          <w:spacing w:val="2"/>
          <w:sz w:val="20"/>
          <w:szCs w:val="20"/>
        </w:rPr>
        <w:t>ո</w:t>
      </w:r>
      <w:r w:rsidRPr="001C76AC">
        <w:rPr>
          <w:rFonts w:ascii="Sylfaen" w:eastAsia="Sylfaen" w:hAnsi="Sylfaen" w:cs="Sylfaen"/>
          <w:spacing w:val="-1"/>
          <w:sz w:val="20"/>
          <w:szCs w:val="20"/>
        </w:rPr>
        <w:t>ւ</w:t>
      </w:r>
      <w:r w:rsidRPr="001C76AC">
        <w:rPr>
          <w:rFonts w:ascii="Sylfaen" w:eastAsia="Sylfaen" w:hAnsi="Sylfaen" w:cs="Sylfaen"/>
          <w:spacing w:val="-2"/>
          <w:sz w:val="20"/>
          <w:szCs w:val="20"/>
        </w:rPr>
        <w:t>թ</w:t>
      </w:r>
      <w:r w:rsidRPr="001C76AC">
        <w:rPr>
          <w:rFonts w:ascii="Sylfaen" w:eastAsia="Sylfaen" w:hAnsi="Sylfaen" w:cs="Sylfaen"/>
          <w:spacing w:val="1"/>
          <w:sz w:val="20"/>
          <w:szCs w:val="20"/>
        </w:rPr>
        <w:t>յ</w:t>
      </w:r>
      <w:r w:rsidRPr="001C76AC">
        <w:rPr>
          <w:rFonts w:ascii="Sylfaen" w:eastAsia="Sylfaen" w:hAnsi="Sylfaen" w:cs="Sylfaen"/>
          <w:spacing w:val="2"/>
          <w:sz w:val="20"/>
          <w:szCs w:val="20"/>
        </w:rPr>
        <w:t>ա</w:t>
      </w:r>
      <w:r w:rsidRPr="001C76AC">
        <w:rPr>
          <w:rFonts w:ascii="Sylfaen" w:eastAsia="Sylfaen" w:hAnsi="Sylfaen" w:cs="Sylfaen"/>
          <w:sz w:val="20"/>
          <w:szCs w:val="20"/>
        </w:rPr>
        <w:t>ն</w:t>
      </w:r>
      <w:r w:rsidRPr="001C76AC">
        <w:rPr>
          <w:rFonts w:ascii="Arial" w:eastAsia="Sylfaen" w:hAnsi="Arial" w:cs="Arial"/>
          <w:sz w:val="20"/>
          <w:szCs w:val="20"/>
        </w:rPr>
        <w:t xml:space="preserve">  </w:t>
      </w:r>
      <w:r w:rsidRPr="001C76AC">
        <w:rPr>
          <w:rFonts w:ascii="Sylfaen" w:eastAsia="Sylfaen" w:hAnsi="Sylfaen" w:cs="Sylfaen"/>
          <w:spacing w:val="-3"/>
          <w:sz w:val="20"/>
          <w:szCs w:val="20"/>
        </w:rPr>
        <w:t>ի</w:t>
      </w:r>
      <w:r w:rsidRPr="001C76AC">
        <w:rPr>
          <w:rFonts w:ascii="Sylfaen" w:eastAsia="Sylfaen" w:hAnsi="Sylfaen" w:cs="Sylfaen"/>
          <w:spacing w:val="2"/>
          <w:sz w:val="20"/>
          <w:szCs w:val="20"/>
        </w:rPr>
        <w:t>ր</w:t>
      </w:r>
      <w:r w:rsidRPr="001C76AC">
        <w:rPr>
          <w:rFonts w:ascii="Sylfaen" w:eastAsia="Sylfaen" w:hAnsi="Sylfaen" w:cs="Sylfaen"/>
          <w:spacing w:val="-3"/>
          <w:sz w:val="20"/>
          <w:szCs w:val="20"/>
        </w:rPr>
        <w:t>ավ</w:t>
      </w:r>
      <w:r w:rsidRPr="001C76AC">
        <w:rPr>
          <w:rFonts w:ascii="Sylfaen" w:eastAsia="Sylfaen" w:hAnsi="Sylfaen" w:cs="Sylfaen"/>
          <w:spacing w:val="2"/>
          <w:sz w:val="20"/>
          <w:szCs w:val="20"/>
        </w:rPr>
        <w:t>ո</w:t>
      </w:r>
      <w:r w:rsidRPr="001C76AC">
        <w:rPr>
          <w:rFonts w:ascii="Sylfaen" w:eastAsia="Sylfaen" w:hAnsi="Sylfaen" w:cs="Sylfaen"/>
          <w:spacing w:val="-1"/>
          <w:sz w:val="20"/>
          <w:szCs w:val="20"/>
        </w:rPr>
        <w:t>ւ</w:t>
      </w:r>
      <w:r w:rsidRPr="001C76AC">
        <w:rPr>
          <w:rFonts w:ascii="Sylfaen" w:eastAsia="Sylfaen" w:hAnsi="Sylfaen" w:cs="Sylfaen"/>
          <w:sz w:val="20"/>
          <w:szCs w:val="20"/>
        </w:rPr>
        <w:t>ն</w:t>
      </w:r>
      <w:r w:rsidRPr="001C76AC">
        <w:rPr>
          <w:rFonts w:ascii="Sylfaen" w:eastAsia="Sylfaen" w:hAnsi="Sylfaen" w:cs="Sylfaen"/>
          <w:spacing w:val="-1"/>
          <w:sz w:val="20"/>
          <w:szCs w:val="20"/>
        </w:rPr>
        <w:t>ք</w:t>
      </w:r>
      <w:r w:rsidRPr="001C76AC">
        <w:rPr>
          <w:rFonts w:ascii="Sylfaen" w:eastAsia="Sylfaen" w:hAnsi="Sylfaen" w:cs="Sylfaen"/>
          <w:sz w:val="20"/>
          <w:szCs w:val="20"/>
        </w:rPr>
        <w:t>ի</w:t>
      </w:r>
      <w:r w:rsidRPr="001C76AC">
        <w:rPr>
          <w:rFonts w:ascii="Arial" w:eastAsia="Sylfaen" w:hAnsi="Arial" w:cs="Arial"/>
          <w:sz w:val="20"/>
          <w:szCs w:val="20"/>
        </w:rPr>
        <w:t xml:space="preserve"> </w:t>
      </w:r>
      <w:r w:rsidRPr="001C76AC">
        <w:rPr>
          <w:rFonts w:ascii="Arial" w:eastAsia="Sylfaen" w:hAnsi="Arial" w:cs="Arial"/>
          <w:spacing w:val="2"/>
          <w:sz w:val="20"/>
          <w:szCs w:val="20"/>
        </w:rPr>
        <w:t xml:space="preserve"> </w:t>
      </w:r>
      <w:r w:rsidRPr="001C76AC">
        <w:rPr>
          <w:rFonts w:ascii="Sylfaen" w:eastAsia="Sylfaen" w:hAnsi="Sylfaen" w:cs="Sylfaen"/>
          <w:spacing w:val="-1"/>
          <w:sz w:val="20"/>
          <w:szCs w:val="20"/>
        </w:rPr>
        <w:t>փ</w:t>
      </w:r>
      <w:r w:rsidRPr="001C76AC">
        <w:rPr>
          <w:rFonts w:ascii="Sylfaen" w:eastAsia="Sylfaen" w:hAnsi="Sylfaen" w:cs="Sylfaen"/>
          <w:spacing w:val="2"/>
          <w:sz w:val="20"/>
          <w:szCs w:val="20"/>
        </w:rPr>
        <w:t>ո</w:t>
      </w:r>
      <w:r w:rsidRPr="001C76AC">
        <w:rPr>
          <w:rFonts w:ascii="Sylfaen" w:eastAsia="Sylfaen" w:hAnsi="Sylfaen" w:cs="Sylfaen"/>
          <w:spacing w:val="-4"/>
          <w:sz w:val="20"/>
          <w:szCs w:val="20"/>
        </w:rPr>
        <w:t>խ</w:t>
      </w:r>
      <w:r w:rsidRPr="001C76AC">
        <w:rPr>
          <w:rFonts w:ascii="Sylfaen" w:eastAsia="Sylfaen" w:hAnsi="Sylfaen" w:cs="Sylfaen"/>
          <w:spacing w:val="2"/>
          <w:sz w:val="20"/>
          <w:szCs w:val="20"/>
        </w:rPr>
        <w:t>ա</w:t>
      </w:r>
      <w:r w:rsidRPr="001C76AC">
        <w:rPr>
          <w:rFonts w:ascii="Sylfaen" w:eastAsia="Sylfaen" w:hAnsi="Sylfaen" w:cs="Sylfaen"/>
          <w:sz w:val="20"/>
          <w:szCs w:val="20"/>
        </w:rPr>
        <w:t>ն</w:t>
      </w:r>
      <w:r w:rsidRPr="001C76AC">
        <w:rPr>
          <w:rFonts w:ascii="Sylfaen" w:eastAsia="Sylfaen" w:hAnsi="Sylfaen" w:cs="Sylfaen"/>
          <w:spacing w:val="-1"/>
          <w:sz w:val="20"/>
          <w:szCs w:val="20"/>
        </w:rPr>
        <w:t>ց</w:t>
      </w:r>
      <w:r w:rsidRPr="001C76AC">
        <w:rPr>
          <w:rFonts w:ascii="Sylfaen" w:eastAsia="Sylfaen" w:hAnsi="Sylfaen" w:cs="Sylfaen"/>
          <w:spacing w:val="-5"/>
          <w:sz w:val="20"/>
          <w:szCs w:val="20"/>
        </w:rPr>
        <w:t>մ</w:t>
      </w:r>
      <w:r w:rsidRPr="001C76AC">
        <w:rPr>
          <w:rFonts w:ascii="Sylfaen" w:eastAsia="Sylfaen" w:hAnsi="Sylfaen" w:cs="Sylfaen"/>
          <w:spacing w:val="2"/>
          <w:sz w:val="20"/>
          <w:szCs w:val="20"/>
        </w:rPr>
        <w:t>ա</w:t>
      </w:r>
      <w:r w:rsidRPr="001C76AC">
        <w:rPr>
          <w:rFonts w:ascii="Sylfaen" w:eastAsia="Sylfaen" w:hAnsi="Sylfaen" w:cs="Sylfaen"/>
          <w:sz w:val="20"/>
          <w:szCs w:val="20"/>
        </w:rPr>
        <w:t>ն</w:t>
      </w:r>
      <w:r w:rsidRPr="001C76AC">
        <w:rPr>
          <w:rFonts w:ascii="Arial" w:eastAsia="Sylfaen" w:hAnsi="Arial" w:cs="Arial"/>
          <w:sz w:val="20"/>
          <w:szCs w:val="20"/>
        </w:rPr>
        <w:t xml:space="preserve"> </w:t>
      </w:r>
      <w:r w:rsidRPr="001C76AC">
        <w:rPr>
          <w:rFonts w:ascii="Sylfaen" w:eastAsia="Sylfaen" w:hAnsi="Sylfaen" w:cs="Sylfaen"/>
          <w:spacing w:val="2"/>
          <w:sz w:val="20"/>
          <w:szCs w:val="20"/>
        </w:rPr>
        <w:t>հա</w:t>
      </w:r>
      <w:r w:rsidRPr="001C76AC">
        <w:rPr>
          <w:rFonts w:ascii="Sylfaen" w:eastAsia="Sylfaen" w:hAnsi="Sylfaen" w:cs="Sylfaen"/>
          <w:spacing w:val="-5"/>
          <w:sz w:val="20"/>
          <w:szCs w:val="20"/>
        </w:rPr>
        <w:t>մ</w:t>
      </w:r>
      <w:r w:rsidRPr="001C76AC">
        <w:rPr>
          <w:rFonts w:ascii="Sylfaen" w:eastAsia="Sylfaen" w:hAnsi="Sylfaen" w:cs="Sylfaen"/>
          <w:spacing w:val="-3"/>
          <w:sz w:val="20"/>
          <w:szCs w:val="20"/>
        </w:rPr>
        <w:t>ա</w:t>
      </w:r>
      <w:r w:rsidRPr="001C76AC">
        <w:rPr>
          <w:rFonts w:ascii="Sylfaen" w:eastAsia="Sylfaen" w:hAnsi="Sylfaen" w:cs="Sylfaen"/>
          <w:spacing w:val="2"/>
          <w:sz w:val="20"/>
          <w:szCs w:val="20"/>
        </w:rPr>
        <w:t>ր</w:t>
      </w:r>
      <w:r w:rsidRPr="001C76AC">
        <w:rPr>
          <w:rFonts w:ascii="Arial" w:hAnsi="Arial" w:cs="Arial"/>
          <w:sz w:val="20"/>
          <w:szCs w:val="20"/>
        </w:rPr>
        <w:t>:</w:t>
      </w:r>
    </w:p>
    <w:p w:rsidR="00117331" w:rsidRPr="00AD1466" w:rsidRDefault="005D0935" w:rsidP="007A501F">
      <w:pPr>
        <w:pStyle w:val="NormalLatinArial"/>
        <w:numPr>
          <w:ilvl w:val="0"/>
          <w:numId w:val="57"/>
        </w:numPr>
        <w:tabs>
          <w:tab w:val="left" w:pos="860"/>
        </w:tabs>
        <w:spacing w:before="1" w:line="264" w:lineRule="auto"/>
        <w:ind w:right="58"/>
        <w:rPr>
          <w:sz w:val="20"/>
          <w:szCs w:val="20"/>
          <w:lang w:val="de-DE"/>
        </w:rPr>
      </w:pPr>
      <w:r w:rsidRPr="005D0935">
        <w:rPr>
          <w:rFonts w:ascii="Sylfaen" w:eastAsia="Sylfaen" w:hAnsi="Sylfaen" w:cs="Sylfaen"/>
          <w:spacing w:val="-5"/>
          <w:sz w:val="20"/>
          <w:szCs w:val="20"/>
          <w:lang w:val="hy-AM"/>
        </w:rPr>
        <w:t xml:space="preserve">Գործընթացն սկսելու համար </w:t>
      </w:r>
      <w:r w:rsidR="00117331" w:rsidRPr="005D0935">
        <w:rPr>
          <w:rFonts w:ascii="Sylfaen" w:eastAsia="Sylfaen" w:hAnsi="Sylfaen" w:cs="Sylfaen"/>
          <w:spacing w:val="-5"/>
          <w:sz w:val="20"/>
          <w:szCs w:val="20"/>
        </w:rPr>
        <w:t>Բ</w:t>
      </w:r>
      <w:r w:rsidRPr="005D0935">
        <w:rPr>
          <w:rFonts w:ascii="Sylfaen" w:eastAsia="Sylfaen" w:hAnsi="Sylfaen" w:cs="Sylfaen"/>
          <w:spacing w:val="-5"/>
          <w:sz w:val="20"/>
          <w:szCs w:val="20"/>
          <w:lang w:val="hy-AM"/>
        </w:rPr>
        <w:t>ԷՑ-ը</w:t>
      </w:r>
      <w:r w:rsidR="00117331" w:rsidRPr="005D0935">
        <w:rPr>
          <w:rFonts w:eastAsia="Sylfaen"/>
          <w:spacing w:val="2"/>
          <w:sz w:val="20"/>
          <w:szCs w:val="20"/>
          <w:lang w:val="de-DE"/>
        </w:rPr>
        <w:t xml:space="preserve"> </w:t>
      </w:r>
      <w:r w:rsidR="00117331" w:rsidRPr="005D0935">
        <w:rPr>
          <w:rFonts w:ascii="Sylfaen" w:eastAsia="Sylfaen" w:hAnsi="Sylfaen" w:cs="Sylfaen"/>
          <w:spacing w:val="2"/>
          <w:sz w:val="20"/>
          <w:szCs w:val="20"/>
        </w:rPr>
        <w:t>պ</w:t>
      </w:r>
      <w:r w:rsidR="00117331" w:rsidRPr="005D0935">
        <w:rPr>
          <w:rFonts w:ascii="Sylfaen" w:eastAsia="Sylfaen" w:hAnsi="Sylfaen" w:cs="Sylfaen"/>
          <w:spacing w:val="1"/>
          <w:sz w:val="20"/>
          <w:szCs w:val="20"/>
        </w:rPr>
        <w:t>ե</w:t>
      </w:r>
      <w:r w:rsidR="00117331" w:rsidRPr="005D0935">
        <w:rPr>
          <w:rFonts w:ascii="Sylfaen" w:eastAsia="Sylfaen" w:hAnsi="Sylfaen" w:cs="Sylfaen"/>
          <w:spacing w:val="-1"/>
          <w:sz w:val="20"/>
          <w:szCs w:val="20"/>
        </w:rPr>
        <w:t>տ</w:t>
      </w:r>
      <w:r w:rsidR="00117331" w:rsidRPr="005D0935">
        <w:rPr>
          <w:rFonts w:ascii="Sylfaen" w:eastAsia="Sylfaen" w:hAnsi="Sylfaen" w:cs="Sylfaen"/>
          <w:sz w:val="20"/>
          <w:szCs w:val="20"/>
        </w:rPr>
        <w:t>ք</w:t>
      </w:r>
      <w:r w:rsidR="00117331" w:rsidRPr="005D0935">
        <w:rPr>
          <w:rFonts w:eastAsia="Sylfaen"/>
          <w:sz w:val="20"/>
          <w:szCs w:val="20"/>
          <w:lang w:val="de-DE"/>
        </w:rPr>
        <w:t xml:space="preserve"> </w:t>
      </w:r>
      <w:r w:rsidR="00117331" w:rsidRPr="005D0935">
        <w:rPr>
          <w:rFonts w:ascii="Sylfaen" w:eastAsia="Sylfaen" w:hAnsi="Sylfaen" w:cs="Sylfaen"/>
          <w:sz w:val="20"/>
          <w:szCs w:val="20"/>
        </w:rPr>
        <w:t>է</w:t>
      </w:r>
      <w:r w:rsidR="00117331" w:rsidRPr="005D0935">
        <w:rPr>
          <w:rFonts w:eastAsia="Sylfaen"/>
          <w:sz w:val="20"/>
          <w:szCs w:val="20"/>
          <w:lang w:val="de-DE"/>
        </w:rPr>
        <w:t xml:space="preserve"> </w:t>
      </w:r>
      <w:r w:rsidR="00117331" w:rsidRPr="005D0935">
        <w:rPr>
          <w:rFonts w:ascii="Sylfaen" w:eastAsia="Sylfaen" w:hAnsi="Sylfaen" w:cs="Sylfaen"/>
          <w:spacing w:val="2"/>
          <w:sz w:val="20"/>
          <w:szCs w:val="20"/>
        </w:rPr>
        <w:t>դա</w:t>
      </w:r>
      <w:r w:rsidR="00117331" w:rsidRPr="005D0935">
        <w:rPr>
          <w:rFonts w:ascii="Sylfaen" w:eastAsia="Sylfaen" w:hAnsi="Sylfaen" w:cs="Sylfaen"/>
          <w:spacing w:val="-5"/>
          <w:sz w:val="20"/>
          <w:szCs w:val="20"/>
        </w:rPr>
        <w:t>տ</w:t>
      </w:r>
      <w:r w:rsidR="00117331" w:rsidRPr="005D0935">
        <w:rPr>
          <w:rFonts w:ascii="Sylfaen" w:eastAsia="Sylfaen" w:hAnsi="Sylfaen" w:cs="Sylfaen"/>
          <w:spacing w:val="-3"/>
          <w:sz w:val="20"/>
          <w:szCs w:val="20"/>
        </w:rPr>
        <w:t>ար</w:t>
      </w:r>
      <w:r w:rsidR="00117331" w:rsidRPr="005D0935">
        <w:rPr>
          <w:rFonts w:ascii="Sylfaen" w:eastAsia="Sylfaen" w:hAnsi="Sylfaen" w:cs="Sylfaen"/>
          <w:spacing w:val="2"/>
          <w:sz w:val="20"/>
          <w:szCs w:val="20"/>
        </w:rPr>
        <w:t>ա</w:t>
      </w:r>
      <w:r w:rsidR="00117331" w:rsidRPr="005D0935">
        <w:rPr>
          <w:rFonts w:ascii="Sylfaen" w:eastAsia="Sylfaen" w:hAnsi="Sylfaen" w:cs="Sylfaen"/>
          <w:spacing w:val="-5"/>
          <w:sz w:val="20"/>
          <w:szCs w:val="20"/>
        </w:rPr>
        <w:t>ն</w:t>
      </w:r>
      <w:r w:rsidR="00117331" w:rsidRPr="005D0935">
        <w:rPr>
          <w:rFonts w:ascii="Sylfaen" w:eastAsia="Sylfaen" w:hAnsi="Sylfaen" w:cs="Sylfaen"/>
          <w:sz w:val="20"/>
          <w:szCs w:val="20"/>
        </w:rPr>
        <w:t>ի</w:t>
      </w:r>
      <w:r w:rsidR="00117331" w:rsidRPr="005D0935">
        <w:rPr>
          <w:rFonts w:eastAsia="Sylfaen"/>
          <w:sz w:val="20"/>
          <w:szCs w:val="20"/>
          <w:lang w:val="de-DE"/>
        </w:rPr>
        <w:t xml:space="preserve"> </w:t>
      </w:r>
      <w:r w:rsidR="00117331" w:rsidRPr="005D0935">
        <w:rPr>
          <w:rFonts w:ascii="Sylfaen" w:eastAsia="Sylfaen" w:hAnsi="Sylfaen" w:cs="Sylfaen"/>
          <w:spacing w:val="2"/>
          <w:sz w:val="20"/>
          <w:szCs w:val="20"/>
        </w:rPr>
        <w:t>դ</w:t>
      </w:r>
      <w:r w:rsidR="00117331" w:rsidRPr="005D0935">
        <w:rPr>
          <w:rFonts w:ascii="Sylfaen" w:eastAsia="Sylfaen" w:hAnsi="Sylfaen" w:cs="Sylfaen"/>
          <w:spacing w:val="-3"/>
          <w:sz w:val="20"/>
          <w:szCs w:val="20"/>
        </w:rPr>
        <w:t>եպ</w:t>
      </w:r>
      <w:r w:rsidR="00117331" w:rsidRPr="005D0935">
        <w:rPr>
          <w:rFonts w:ascii="Sylfaen" w:eastAsia="Sylfaen" w:hAnsi="Sylfaen" w:cs="Sylfaen"/>
          <w:spacing w:val="2"/>
          <w:sz w:val="20"/>
          <w:szCs w:val="20"/>
        </w:rPr>
        <w:t>ո</w:t>
      </w:r>
      <w:r w:rsidR="00117331" w:rsidRPr="005D0935">
        <w:rPr>
          <w:rFonts w:ascii="Sylfaen" w:eastAsia="Sylfaen" w:hAnsi="Sylfaen" w:cs="Sylfaen"/>
          <w:spacing w:val="-3"/>
          <w:sz w:val="20"/>
          <w:szCs w:val="20"/>
        </w:rPr>
        <w:t>զ</w:t>
      </w:r>
      <w:r w:rsidR="00117331" w:rsidRPr="005D0935">
        <w:rPr>
          <w:rFonts w:ascii="Sylfaen" w:eastAsia="Sylfaen" w:hAnsi="Sylfaen" w:cs="Sylfaen"/>
          <w:spacing w:val="2"/>
          <w:sz w:val="20"/>
          <w:szCs w:val="20"/>
        </w:rPr>
        <w:t>ի</w:t>
      </w:r>
      <w:r w:rsidR="00117331" w:rsidRPr="005D0935">
        <w:rPr>
          <w:rFonts w:ascii="Sylfaen" w:eastAsia="Sylfaen" w:hAnsi="Sylfaen" w:cs="Sylfaen"/>
          <w:sz w:val="20"/>
          <w:szCs w:val="20"/>
        </w:rPr>
        <w:t>տ</w:t>
      </w:r>
      <w:r w:rsidRPr="005D0935">
        <w:rPr>
          <w:rFonts w:ascii="Sylfaen" w:eastAsia="Sylfaen" w:hAnsi="Sylfaen" w:cs="Sylfaen"/>
          <w:sz w:val="20"/>
          <w:szCs w:val="20"/>
          <w:lang w:val="hy-AM"/>
        </w:rPr>
        <w:t>ային</w:t>
      </w:r>
      <w:r w:rsidR="00117331" w:rsidRPr="005D0935">
        <w:rPr>
          <w:rFonts w:eastAsia="Sylfaen"/>
          <w:sz w:val="20"/>
          <w:szCs w:val="20"/>
          <w:lang w:val="de-DE"/>
        </w:rPr>
        <w:t xml:space="preserve"> </w:t>
      </w:r>
      <w:r w:rsidR="00117331" w:rsidRPr="005D0935">
        <w:rPr>
          <w:rFonts w:ascii="Sylfaen" w:eastAsia="Sylfaen" w:hAnsi="Sylfaen" w:cs="Sylfaen"/>
          <w:spacing w:val="-3"/>
          <w:sz w:val="20"/>
          <w:szCs w:val="20"/>
        </w:rPr>
        <w:t>հ</w:t>
      </w:r>
      <w:r w:rsidR="00117331" w:rsidRPr="005D0935">
        <w:rPr>
          <w:rFonts w:ascii="Sylfaen" w:eastAsia="Sylfaen" w:hAnsi="Sylfaen" w:cs="Sylfaen"/>
          <w:spacing w:val="2"/>
          <w:sz w:val="20"/>
          <w:szCs w:val="20"/>
        </w:rPr>
        <w:t>ա</w:t>
      </w:r>
      <w:r w:rsidR="00117331" w:rsidRPr="005D0935">
        <w:rPr>
          <w:rFonts w:ascii="Sylfaen" w:eastAsia="Sylfaen" w:hAnsi="Sylfaen" w:cs="Sylfaen"/>
          <w:spacing w:val="-2"/>
          <w:sz w:val="20"/>
          <w:szCs w:val="20"/>
        </w:rPr>
        <w:t>շ</w:t>
      </w:r>
      <w:r w:rsidR="00117331" w:rsidRPr="005D0935">
        <w:rPr>
          <w:rFonts w:ascii="Sylfaen" w:eastAsia="Sylfaen" w:hAnsi="Sylfaen" w:cs="Sylfaen"/>
          <w:spacing w:val="-3"/>
          <w:sz w:val="20"/>
          <w:szCs w:val="20"/>
        </w:rPr>
        <w:t>վ</w:t>
      </w:r>
      <w:r w:rsidR="00117331" w:rsidRPr="005D0935">
        <w:rPr>
          <w:rFonts w:ascii="Sylfaen" w:eastAsia="Sylfaen" w:hAnsi="Sylfaen" w:cs="Sylfaen"/>
          <w:spacing w:val="2"/>
          <w:sz w:val="20"/>
          <w:szCs w:val="20"/>
        </w:rPr>
        <w:t>ի</w:t>
      </w:r>
      <w:r w:rsidR="00117331" w:rsidRPr="005D0935">
        <w:rPr>
          <w:rFonts w:ascii="Sylfaen" w:eastAsia="Sylfaen" w:hAnsi="Sylfaen" w:cs="Sylfaen"/>
          <w:sz w:val="20"/>
          <w:szCs w:val="20"/>
        </w:rPr>
        <w:t>ն</w:t>
      </w:r>
      <w:r w:rsidRPr="005D0935">
        <w:rPr>
          <w:rFonts w:ascii="Sylfaen" w:eastAsia="Sylfaen" w:hAnsi="Sylfaen" w:cs="Sylfaen"/>
          <w:sz w:val="20"/>
          <w:szCs w:val="20"/>
          <w:lang w:val="hy-AM"/>
        </w:rPr>
        <w:t xml:space="preserve"> </w:t>
      </w:r>
      <w:r w:rsidR="00117331" w:rsidRPr="005D0935">
        <w:rPr>
          <w:rFonts w:ascii="Sylfaen" w:eastAsia="Sylfaen" w:hAnsi="Sylfaen" w:cs="Sylfaen"/>
          <w:spacing w:val="-5"/>
          <w:sz w:val="20"/>
          <w:szCs w:val="20"/>
        </w:rPr>
        <w:t>փ</w:t>
      </w:r>
      <w:r w:rsidR="00117331" w:rsidRPr="005D0935">
        <w:rPr>
          <w:rFonts w:ascii="Sylfaen" w:eastAsia="Sylfaen" w:hAnsi="Sylfaen" w:cs="Sylfaen"/>
          <w:spacing w:val="2"/>
          <w:sz w:val="20"/>
          <w:szCs w:val="20"/>
        </w:rPr>
        <w:t>ո</w:t>
      </w:r>
      <w:r w:rsidR="00117331" w:rsidRPr="005D0935">
        <w:rPr>
          <w:rFonts w:ascii="Sylfaen" w:eastAsia="Sylfaen" w:hAnsi="Sylfaen" w:cs="Sylfaen"/>
          <w:spacing w:val="-4"/>
          <w:sz w:val="20"/>
          <w:szCs w:val="20"/>
        </w:rPr>
        <w:t>խ</w:t>
      </w:r>
      <w:r w:rsidR="00117331" w:rsidRPr="005D0935">
        <w:rPr>
          <w:rFonts w:ascii="Sylfaen" w:eastAsia="Sylfaen" w:hAnsi="Sylfaen" w:cs="Sylfaen"/>
          <w:spacing w:val="2"/>
          <w:sz w:val="20"/>
          <w:szCs w:val="20"/>
        </w:rPr>
        <w:t>ա</w:t>
      </w:r>
      <w:r w:rsidR="00117331" w:rsidRPr="005D0935">
        <w:rPr>
          <w:rFonts w:ascii="Sylfaen" w:eastAsia="Sylfaen" w:hAnsi="Sylfaen" w:cs="Sylfaen"/>
          <w:sz w:val="20"/>
          <w:szCs w:val="20"/>
        </w:rPr>
        <w:t>ն</w:t>
      </w:r>
      <w:r w:rsidR="00117331" w:rsidRPr="005D0935">
        <w:rPr>
          <w:rFonts w:ascii="Sylfaen" w:eastAsia="Sylfaen" w:hAnsi="Sylfaen" w:cs="Sylfaen"/>
          <w:spacing w:val="-1"/>
          <w:sz w:val="20"/>
          <w:szCs w:val="20"/>
        </w:rPr>
        <w:t>ց</w:t>
      </w:r>
      <w:r w:rsidR="00117331" w:rsidRPr="005D0935">
        <w:rPr>
          <w:rFonts w:ascii="Sylfaen" w:eastAsia="Sylfaen" w:hAnsi="Sylfaen" w:cs="Sylfaen"/>
          <w:sz w:val="20"/>
          <w:szCs w:val="20"/>
        </w:rPr>
        <w:t>ի</w:t>
      </w:r>
      <w:r w:rsidR="00117331" w:rsidRPr="005D0935">
        <w:rPr>
          <w:rFonts w:eastAsia="Sylfaen"/>
          <w:sz w:val="20"/>
          <w:szCs w:val="20"/>
          <w:lang w:val="de-DE"/>
        </w:rPr>
        <w:t xml:space="preserve"> </w:t>
      </w:r>
      <w:r w:rsidR="00117331" w:rsidRPr="005D0935">
        <w:rPr>
          <w:rFonts w:ascii="Sylfaen" w:eastAsia="Sylfaen" w:hAnsi="Sylfaen" w:cs="Sylfaen"/>
          <w:spacing w:val="-1"/>
          <w:sz w:val="20"/>
          <w:szCs w:val="20"/>
        </w:rPr>
        <w:t>փ</w:t>
      </w:r>
      <w:r w:rsidR="00117331" w:rsidRPr="005D0935">
        <w:rPr>
          <w:rFonts w:ascii="Sylfaen" w:eastAsia="Sylfaen" w:hAnsi="Sylfaen" w:cs="Sylfaen"/>
          <w:spacing w:val="2"/>
          <w:sz w:val="20"/>
          <w:szCs w:val="20"/>
        </w:rPr>
        <w:t>ո</w:t>
      </w:r>
      <w:r w:rsidR="00117331" w:rsidRPr="005D0935">
        <w:rPr>
          <w:rFonts w:ascii="Sylfaen" w:eastAsia="Sylfaen" w:hAnsi="Sylfaen" w:cs="Sylfaen"/>
          <w:spacing w:val="-4"/>
          <w:sz w:val="20"/>
          <w:szCs w:val="20"/>
        </w:rPr>
        <w:t>խ</w:t>
      </w:r>
      <w:r w:rsidR="00117331" w:rsidRPr="005D0935">
        <w:rPr>
          <w:rFonts w:ascii="Sylfaen" w:eastAsia="Sylfaen" w:hAnsi="Sylfaen" w:cs="Sylfaen"/>
          <w:spacing w:val="2"/>
          <w:sz w:val="20"/>
          <w:szCs w:val="20"/>
        </w:rPr>
        <w:t>հ</w:t>
      </w:r>
      <w:r w:rsidR="00117331" w:rsidRPr="005D0935">
        <w:rPr>
          <w:rFonts w:ascii="Sylfaen" w:eastAsia="Sylfaen" w:hAnsi="Sylfaen" w:cs="Sylfaen"/>
          <w:spacing w:val="-3"/>
          <w:sz w:val="20"/>
          <w:szCs w:val="20"/>
        </w:rPr>
        <w:t>ա</w:t>
      </w:r>
      <w:r w:rsidR="00117331" w:rsidRPr="005D0935">
        <w:rPr>
          <w:rFonts w:ascii="Sylfaen" w:eastAsia="Sylfaen" w:hAnsi="Sylfaen" w:cs="Sylfaen"/>
          <w:spacing w:val="-1"/>
          <w:sz w:val="20"/>
          <w:szCs w:val="20"/>
        </w:rPr>
        <w:t>տ</w:t>
      </w:r>
      <w:r w:rsidR="00117331" w:rsidRPr="005D0935">
        <w:rPr>
          <w:rFonts w:ascii="Sylfaen" w:eastAsia="Sylfaen" w:hAnsi="Sylfaen" w:cs="Sylfaen"/>
          <w:spacing w:val="2"/>
          <w:sz w:val="20"/>
          <w:szCs w:val="20"/>
        </w:rPr>
        <w:t>ո</w:t>
      </w:r>
      <w:r w:rsidR="00117331" w:rsidRPr="005D0935">
        <w:rPr>
          <w:rFonts w:ascii="Sylfaen" w:eastAsia="Sylfaen" w:hAnsi="Sylfaen" w:cs="Sylfaen"/>
          <w:spacing w:val="-1"/>
          <w:sz w:val="20"/>
          <w:szCs w:val="20"/>
        </w:rPr>
        <w:t>ւց</w:t>
      </w:r>
      <w:r w:rsidR="00117331" w:rsidRPr="005D0935">
        <w:rPr>
          <w:rFonts w:ascii="Sylfaen" w:eastAsia="Sylfaen" w:hAnsi="Sylfaen" w:cs="Sylfaen"/>
          <w:spacing w:val="-5"/>
          <w:sz w:val="20"/>
          <w:szCs w:val="20"/>
        </w:rPr>
        <w:t>մ</w:t>
      </w:r>
      <w:r w:rsidR="00117331" w:rsidRPr="005D0935">
        <w:rPr>
          <w:rFonts w:ascii="Sylfaen" w:eastAsia="Sylfaen" w:hAnsi="Sylfaen" w:cs="Sylfaen"/>
          <w:spacing w:val="2"/>
          <w:sz w:val="20"/>
          <w:szCs w:val="20"/>
        </w:rPr>
        <w:t>ա</w:t>
      </w:r>
      <w:r w:rsidR="00117331" w:rsidRPr="005D0935">
        <w:rPr>
          <w:rFonts w:ascii="Sylfaen" w:eastAsia="Sylfaen" w:hAnsi="Sylfaen" w:cs="Sylfaen"/>
          <w:sz w:val="20"/>
          <w:szCs w:val="20"/>
        </w:rPr>
        <w:t>ն</w:t>
      </w:r>
      <w:r w:rsidR="00117331" w:rsidRPr="005D0935">
        <w:rPr>
          <w:rFonts w:eastAsia="Sylfaen"/>
          <w:spacing w:val="26"/>
          <w:sz w:val="20"/>
          <w:szCs w:val="20"/>
          <w:lang w:val="de-DE"/>
        </w:rPr>
        <w:t xml:space="preserve"> </w:t>
      </w:r>
      <w:r w:rsidR="00117331" w:rsidRPr="005D0935">
        <w:rPr>
          <w:rFonts w:ascii="Sylfaen" w:eastAsia="Sylfaen" w:hAnsi="Sylfaen" w:cs="Sylfaen"/>
          <w:spacing w:val="-3"/>
          <w:sz w:val="20"/>
          <w:szCs w:val="20"/>
        </w:rPr>
        <w:t>հ</w:t>
      </w:r>
      <w:r w:rsidR="00117331" w:rsidRPr="005D0935">
        <w:rPr>
          <w:rFonts w:ascii="Sylfaen" w:eastAsia="Sylfaen" w:hAnsi="Sylfaen" w:cs="Sylfaen"/>
          <w:spacing w:val="2"/>
          <w:sz w:val="20"/>
          <w:szCs w:val="20"/>
        </w:rPr>
        <w:t>ա</w:t>
      </w:r>
      <w:r w:rsidR="00117331" w:rsidRPr="005D0935">
        <w:rPr>
          <w:rFonts w:ascii="Sylfaen" w:eastAsia="Sylfaen" w:hAnsi="Sylfaen" w:cs="Sylfaen"/>
          <w:spacing w:val="-2"/>
          <w:sz w:val="20"/>
          <w:szCs w:val="20"/>
        </w:rPr>
        <w:t>շ</w:t>
      </w:r>
      <w:r w:rsidR="00117331" w:rsidRPr="005D0935">
        <w:rPr>
          <w:rFonts w:ascii="Sylfaen" w:eastAsia="Sylfaen" w:hAnsi="Sylfaen" w:cs="Sylfaen"/>
          <w:spacing w:val="-3"/>
          <w:sz w:val="20"/>
          <w:szCs w:val="20"/>
        </w:rPr>
        <w:t>վ</w:t>
      </w:r>
      <w:r w:rsidR="00117331" w:rsidRPr="005D0935">
        <w:rPr>
          <w:rFonts w:ascii="Sylfaen" w:eastAsia="Sylfaen" w:hAnsi="Sylfaen" w:cs="Sylfaen"/>
          <w:spacing w:val="2"/>
          <w:sz w:val="20"/>
          <w:szCs w:val="20"/>
        </w:rPr>
        <w:t>ար</w:t>
      </w:r>
      <w:r w:rsidR="00117331" w:rsidRPr="005D0935">
        <w:rPr>
          <w:rFonts w:ascii="Sylfaen" w:eastAsia="Sylfaen" w:hAnsi="Sylfaen" w:cs="Sylfaen"/>
          <w:spacing w:val="-7"/>
          <w:sz w:val="20"/>
          <w:szCs w:val="20"/>
        </w:rPr>
        <w:t>կ</w:t>
      </w:r>
      <w:r w:rsidR="00117331" w:rsidRPr="005D0935">
        <w:rPr>
          <w:rFonts w:ascii="Sylfaen" w:eastAsia="Sylfaen" w:hAnsi="Sylfaen" w:cs="Sylfaen"/>
          <w:spacing w:val="2"/>
          <w:sz w:val="20"/>
          <w:szCs w:val="20"/>
        </w:rPr>
        <w:t>վա</w:t>
      </w:r>
      <w:r w:rsidR="00117331" w:rsidRPr="005D0935">
        <w:rPr>
          <w:rFonts w:ascii="Sylfaen" w:eastAsia="Sylfaen" w:hAnsi="Sylfaen" w:cs="Sylfaen"/>
          <w:sz w:val="20"/>
          <w:szCs w:val="20"/>
        </w:rPr>
        <w:t>ծ</w:t>
      </w:r>
      <w:r w:rsidR="00117331" w:rsidRPr="005D0935">
        <w:rPr>
          <w:rFonts w:eastAsia="Sylfaen"/>
          <w:spacing w:val="27"/>
          <w:sz w:val="20"/>
          <w:szCs w:val="20"/>
          <w:lang w:val="de-DE"/>
        </w:rPr>
        <w:t xml:space="preserve"> </w:t>
      </w:r>
      <w:r w:rsidR="00117331" w:rsidRPr="005D0935">
        <w:rPr>
          <w:rFonts w:ascii="Sylfaen" w:eastAsia="Sylfaen" w:hAnsi="Sylfaen" w:cs="Sylfaen"/>
          <w:spacing w:val="-3"/>
          <w:sz w:val="20"/>
          <w:szCs w:val="20"/>
        </w:rPr>
        <w:t>ա</w:t>
      </w:r>
      <w:r w:rsidR="00117331" w:rsidRPr="005D0935">
        <w:rPr>
          <w:rFonts w:ascii="Sylfaen" w:eastAsia="Sylfaen" w:hAnsi="Sylfaen" w:cs="Sylfaen"/>
          <w:spacing w:val="2"/>
          <w:sz w:val="20"/>
          <w:szCs w:val="20"/>
        </w:rPr>
        <w:t>ր</w:t>
      </w:r>
      <w:r w:rsidR="00117331" w:rsidRPr="005D0935">
        <w:rPr>
          <w:rFonts w:ascii="Sylfaen" w:eastAsia="Sylfaen" w:hAnsi="Sylfaen" w:cs="Sylfaen"/>
          <w:spacing w:val="-5"/>
          <w:sz w:val="20"/>
          <w:szCs w:val="20"/>
        </w:rPr>
        <w:t>ժ</w:t>
      </w:r>
      <w:r w:rsidR="00117331" w:rsidRPr="005D0935">
        <w:rPr>
          <w:rFonts w:ascii="Sylfaen" w:eastAsia="Sylfaen" w:hAnsi="Sylfaen" w:cs="Sylfaen"/>
          <w:spacing w:val="1"/>
          <w:sz w:val="20"/>
          <w:szCs w:val="20"/>
        </w:rPr>
        <w:t>ե</w:t>
      </w:r>
      <w:r w:rsidR="00117331" w:rsidRPr="005D0935">
        <w:rPr>
          <w:rFonts w:ascii="Sylfaen" w:eastAsia="Sylfaen" w:hAnsi="Sylfaen" w:cs="Sylfaen"/>
          <w:spacing w:val="-1"/>
          <w:sz w:val="20"/>
          <w:szCs w:val="20"/>
        </w:rPr>
        <w:t>ք</w:t>
      </w:r>
      <w:r w:rsidR="00117331" w:rsidRPr="005D0935">
        <w:rPr>
          <w:rFonts w:ascii="Sylfaen" w:eastAsia="Sylfaen" w:hAnsi="Sylfaen" w:cs="Sylfaen"/>
          <w:spacing w:val="-3"/>
          <w:sz w:val="20"/>
          <w:szCs w:val="20"/>
        </w:rPr>
        <w:t>ը</w:t>
      </w:r>
      <w:r w:rsidR="00117331" w:rsidRPr="005D0935">
        <w:rPr>
          <w:sz w:val="20"/>
          <w:szCs w:val="20"/>
          <w:lang w:val="de-DE"/>
        </w:rPr>
        <w:t>,</w:t>
      </w:r>
      <w:r w:rsidR="00117331" w:rsidRPr="005D0935">
        <w:rPr>
          <w:spacing w:val="29"/>
          <w:sz w:val="20"/>
          <w:szCs w:val="20"/>
          <w:lang w:val="de-DE"/>
        </w:rPr>
        <w:t xml:space="preserve"> </w:t>
      </w:r>
      <w:r w:rsidR="00117331" w:rsidRPr="005D0935">
        <w:rPr>
          <w:rFonts w:ascii="Sylfaen" w:eastAsia="Sylfaen" w:hAnsi="Sylfaen" w:cs="Sylfaen"/>
          <w:spacing w:val="-3"/>
          <w:sz w:val="20"/>
          <w:szCs w:val="20"/>
        </w:rPr>
        <w:t>ո</w:t>
      </w:r>
      <w:r w:rsidR="00117331" w:rsidRPr="005D0935">
        <w:rPr>
          <w:rFonts w:ascii="Sylfaen" w:eastAsia="Sylfaen" w:hAnsi="Sylfaen" w:cs="Sylfaen"/>
          <w:sz w:val="20"/>
          <w:szCs w:val="20"/>
        </w:rPr>
        <w:t>րը</w:t>
      </w:r>
      <w:r w:rsidR="00117331" w:rsidRPr="005D0935">
        <w:rPr>
          <w:rFonts w:eastAsia="Sylfaen"/>
          <w:spacing w:val="29"/>
          <w:sz w:val="20"/>
          <w:szCs w:val="20"/>
          <w:lang w:val="de-DE"/>
        </w:rPr>
        <w:t xml:space="preserve"> </w:t>
      </w:r>
      <w:r w:rsidR="00117331" w:rsidRPr="005D0935">
        <w:rPr>
          <w:rFonts w:ascii="Sylfaen" w:eastAsia="Sylfaen" w:hAnsi="Sylfaen" w:cs="Sylfaen"/>
          <w:spacing w:val="2"/>
          <w:sz w:val="20"/>
          <w:szCs w:val="20"/>
        </w:rPr>
        <w:t>պ</w:t>
      </w:r>
      <w:r w:rsidR="00117331" w:rsidRPr="005D0935">
        <w:rPr>
          <w:rFonts w:ascii="Sylfaen" w:eastAsia="Sylfaen" w:hAnsi="Sylfaen" w:cs="Sylfaen"/>
          <w:spacing w:val="1"/>
          <w:sz w:val="20"/>
          <w:szCs w:val="20"/>
        </w:rPr>
        <w:t>ե</w:t>
      </w:r>
      <w:r w:rsidR="00117331" w:rsidRPr="005D0935">
        <w:rPr>
          <w:rFonts w:ascii="Sylfaen" w:eastAsia="Sylfaen" w:hAnsi="Sylfaen" w:cs="Sylfaen"/>
          <w:spacing w:val="-1"/>
          <w:sz w:val="20"/>
          <w:szCs w:val="20"/>
        </w:rPr>
        <w:t>տ</w:t>
      </w:r>
      <w:r w:rsidR="00117331" w:rsidRPr="005D0935">
        <w:rPr>
          <w:rFonts w:ascii="Sylfaen" w:eastAsia="Sylfaen" w:hAnsi="Sylfaen" w:cs="Sylfaen"/>
          <w:sz w:val="20"/>
          <w:szCs w:val="20"/>
        </w:rPr>
        <w:t>ք</w:t>
      </w:r>
      <w:r w:rsidR="00117331" w:rsidRPr="005D0935">
        <w:rPr>
          <w:rFonts w:eastAsia="Sylfaen"/>
          <w:spacing w:val="26"/>
          <w:sz w:val="20"/>
          <w:szCs w:val="20"/>
          <w:lang w:val="de-DE"/>
        </w:rPr>
        <w:t xml:space="preserve"> </w:t>
      </w:r>
      <w:r w:rsidR="00117331" w:rsidRPr="005D0935">
        <w:rPr>
          <w:rFonts w:ascii="Sylfaen" w:eastAsia="Sylfaen" w:hAnsi="Sylfaen" w:cs="Sylfaen"/>
          <w:sz w:val="20"/>
          <w:szCs w:val="20"/>
        </w:rPr>
        <w:t>է</w:t>
      </w:r>
      <w:r w:rsidR="00117331" w:rsidRPr="005D0935">
        <w:rPr>
          <w:rFonts w:eastAsia="Sylfaen"/>
          <w:spacing w:val="27"/>
          <w:sz w:val="20"/>
          <w:szCs w:val="20"/>
          <w:lang w:val="de-DE"/>
        </w:rPr>
        <w:t xml:space="preserve"> </w:t>
      </w:r>
      <w:r w:rsidR="00117331" w:rsidRPr="005D0935">
        <w:rPr>
          <w:rFonts w:ascii="Sylfaen" w:eastAsia="Sylfaen" w:hAnsi="Sylfaen" w:cs="Sylfaen"/>
          <w:spacing w:val="2"/>
          <w:sz w:val="20"/>
          <w:szCs w:val="20"/>
        </w:rPr>
        <w:t>վ</w:t>
      </w:r>
      <w:r w:rsidR="00117331" w:rsidRPr="005D0935">
        <w:rPr>
          <w:rFonts w:ascii="Sylfaen" w:eastAsia="Sylfaen" w:hAnsi="Sylfaen" w:cs="Sylfaen"/>
          <w:spacing w:val="-1"/>
          <w:sz w:val="20"/>
          <w:szCs w:val="20"/>
        </w:rPr>
        <w:t>ճ</w:t>
      </w:r>
      <w:r w:rsidR="00117331" w:rsidRPr="005D0935">
        <w:rPr>
          <w:rFonts w:ascii="Sylfaen" w:eastAsia="Sylfaen" w:hAnsi="Sylfaen" w:cs="Sylfaen"/>
          <w:spacing w:val="-3"/>
          <w:sz w:val="20"/>
          <w:szCs w:val="20"/>
        </w:rPr>
        <w:t>ար</w:t>
      </w:r>
      <w:r w:rsidR="00117331" w:rsidRPr="005D0935">
        <w:rPr>
          <w:rFonts w:ascii="Sylfaen" w:eastAsia="Sylfaen" w:hAnsi="Sylfaen" w:cs="Sylfaen"/>
          <w:spacing w:val="2"/>
          <w:sz w:val="20"/>
          <w:szCs w:val="20"/>
        </w:rPr>
        <w:t>վ</w:t>
      </w:r>
      <w:r w:rsidR="00117331" w:rsidRPr="005D0935">
        <w:rPr>
          <w:rFonts w:ascii="Sylfaen" w:eastAsia="Sylfaen" w:hAnsi="Sylfaen" w:cs="Sylfaen"/>
          <w:sz w:val="20"/>
          <w:szCs w:val="20"/>
        </w:rPr>
        <w:t>ի</w:t>
      </w:r>
      <w:r w:rsidR="00117331" w:rsidRPr="005D0935">
        <w:rPr>
          <w:rFonts w:eastAsia="Sylfaen"/>
          <w:spacing w:val="29"/>
          <w:sz w:val="20"/>
          <w:szCs w:val="20"/>
          <w:lang w:val="de-DE"/>
        </w:rPr>
        <w:t xml:space="preserve"> </w:t>
      </w:r>
      <w:r w:rsidR="00F656CC">
        <w:rPr>
          <w:rFonts w:ascii="Sylfaen" w:eastAsia="Sylfaen" w:hAnsi="Sylfaen" w:cs="Sylfaen"/>
          <w:sz w:val="20"/>
          <w:szCs w:val="20"/>
        </w:rPr>
        <w:t>ԱԵԱ</w:t>
      </w:r>
      <w:r w:rsidR="00F656CC" w:rsidRPr="00F656CC">
        <w:rPr>
          <w:rFonts w:ascii="Sylfaen" w:eastAsia="Sylfaen" w:hAnsi="Sylfaen" w:cs="Sylfaen"/>
          <w:sz w:val="20"/>
          <w:szCs w:val="20"/>
          <w:lang w:val="de-DE"/>
        </w:rPr>
        <w:t xml:space="preserve"> </w:t>
      </w:r>
      <w:r w:rsidR="00117331" w:rsidRPr="005D0935">
        <w:rPr>
          <w:rFonts w:eastAsia="Sylfaen"/>
          <w:spacing w:val="27"/>
          <w:sz w:val="20"/>
          <w:szCs w:val="20"/>
          <w:lang w:val="de-DE"/>
        </w:rPr>
        <w:t xml:space="preserve"> </w:t>
      </w:r>
      <w:r w:rsidR="00117331" w:rsidRPr="005D0935">
        <w:rPr>
          <w:rFonts w:ascii="Sylfaen" w:eastAsia="Sylfaen" w:hAnsi="Sylfaen" w:cs="Sylfaen"/>
          <w:sz w:val="20"/>
          <w:szCs w:val="20"/>
        </w:rPr>
        <w:t>և</w:t>
      </w:r>
      <w:r w:rsidR="00117331" w:rsidRPr="005D0935">
        <w:rPr>
          <w:rFonts w:eastAsia="Sylfaen"/>
          <w:spacing w:val="28"/>
          <w:sz w:val="20"/>
          <w:szCs w:val="20"/>
          <w:lang w:val="de-DE"/>
        </w:rPr>
        <w:t xml:space="preserve"> </w:t>
      </w:r>
      <w:r w:rsidR="00117331" w:rsidRPr="005D0935">
        <w:rPr>
          <w:rFonts w:ascii="Sylfaen" w:eastAsia="Sylfaen" w:hAnsi="Sylfaen" w:cs="Sylfaen"/>
          <w:spacing w:val="-3"/>
          <w:sz w:val="20"/>
          <w:szCs w:val="20"/>
        </w:rPr>
        <w:t>պ</w:t>
      </w:r>
      <w:r w:rsidR="00117331" w:rsidRPr="005D0935">
        <w:rPr>
          <w:rFonts w:ascii="Sylfaen" w:eastAsia="Sylfaen" w:hAnsi="Sylfaen" w:cs="Sylfaen"/>
          <w:spacing w:val="1"/>
          <w:sz w:val="20"/>
          <w:szCs w:val="20"/>
        </w:rPr>
        <w:t>ե</w:t>
      </w:r>
      <w:r w:rsidR="00117331" w:rsidRPr="005D0935">
        <w:rPr>
          <w:rFonts w:ascii="Sylfaen" w:eastAsia="Sylfaen" w:hAnsi="Sylfaen" w:cs="Sylfaen"/>
          <w:spacing w:val="-1"/>
          <w:sz w:val="20"/>
          <w:szCs w:val="20"/>
        </w:rPr>
        <w:t>տ</w:t>
      </w:r>
      <w:r w:rsidR="00117331" w:rsidRPr="005D0935">
        <w:rPr>
          <w:rFonts w:ascii="Sylfaen" w:eastAsia="Sylfaen" w:hAnsi="Sylfaen" w:cs="Sylfaen"/>
          <w:sz w:val="20"/>
          <w:szCs w:val="20"/>
        </w:rPr>
        <w:t>ք</w:t>
      </w:r>
      <w:r w:rsidR="00117331" w:rsidRPr="005D0935">
        <w:rPr>
          <w:rFonts w:eastAsia="Sylfaen"/>
          <w:spacing w:val="30"/>
          <w:sz w:val="20"/>
          <w:szCs w:val="20"/>
          <w:lang w:val="de-DE"/>
        </w:rPr>
        <w:t xml:space="preserve"> </w:t>
      </w:r>
      <w:r w:rsidR="00117331" w:rsidRPr="005D0935">
        <w:rPr>
          <w:rFonts w:ascii="Sylfaen" w:eastAsia="Sylfaen" w:hAnsi="Sylfaen" w:cs="Sylfaen"/>
          <w:sz w:val="20"/>
          <w:szCs w:val="20"/>
        </w:rPr>
        <w:t>է</w:t>
      </w:r>
      <w:r w:rsidR="00117331" w:rsidRPr="005D0935">
        <w:rPr>
          <w:rFonts w:eastAsia="Sylfaen"/>
          <w:spacing w:val="27"/>
          <w:sz w:val="20"/>
          <w:szCs w:val="20"/>
          <w:lang w:val="de-DE"/>
        </w:rPr>
        <w:t xml:space="preserve"> </w:t>
      </w:r>
      <w:r w:rsidR="00117331" w:rsidRPr="005D0935">
        <w:rPr>
          <w:rFonts w:ascii="Sylfaen" w:eastAsia="Sylfaen" w:hAnsi="Sylfaen" w:cs="Sylfaen"/>
          <w:sz w:val="20"/>
          <w:szCs w:val="20"/>
        </w:rPr>
        <w:t>ծ</w:t>
      </w:r>
      <w:r w:rsidR="00117331" w:rsidRPr="005D0935">
        <w:rPr>
          <w:rFonts w:ascii="Sylfaen" w:eastAsia="Sylfaen" w:hAnsi="Sylfaen" w:cs="Sylfaen"/>
          <w:spacing w:val="-3"/>
          <w:sz w:val="20"/>
          <w:szCs w:val="20"/>
        </w:rPr>
        <w:t>ա</w:t>
      </w:r>
      <w:r w:rsidR="00117331" w:rsidRPr="005D0935">
        <w:rPr>
          <w:rFonts w:ascii="Sylfaen" w:eastAsia="Sylfaen" w:hAnsi="Sylfaen" w:cs="Sylfaen"/>
          <w:sz w:val="20"/>
          <w:szCs w:val="20"/>
        </w:rPr>
        <w:t>ն</w:t>
      </w:r>
      <w:r w:rsidR="00117331" w:rsidRPr="005D0935">
        <w:rPr>
          <w:rFonts w:ascii="Sylfaen" w:eastAsia="Sylfaen" w:hAnsi="Sylfaen" w:cs="Sylfaen"/>
          <w:spacing w:val="2"/>
          <w:sz w:val="20"/>
          <w:szCs w:val="20"/>
        </w:rPr>
        <w:t>ո</w:t>
      </w:r>
      <w:r w:rsidR="00117331" w:rsidRPr="005D0935">
        <w:rPr>
          <w:rFonts w:ascii="Sylfaen" w:eastAsia="Sylfaen" w:hAnsi="Sylfaen" w:cs="Sylfaen"/>
          <w:spacing w:val="-1"/>
          <w:sz w:val="20"/>
          <w:szCs w:val="20"/>
        </w:rPr>
        <w:t>ւ</w:t>
      </w:r>
      <w:r w:rsidR="00117331" w:rsidRPr="005D0935">
        <w:rPr>
          <w:rFonts w:ascii="Sylfaen" w:eastAsia="Sylfaen" w:hAnsi="Sylfaen" w:cs="Sylfaen"/>
          <w:spacing w:val="-6"/>
          <w:sz w:val="20"/>
          <w:szCs w:val="20"/>
        </w:rPr>
        <w:t>ց</w:t>
      </w:r>
      <w:r w:rsidR="00117331" w:rsidRPr="005D0935">
        <w:rPr>
          <w:rFonts w:ascii="Sylfaen" w:eastAsia="Sylfaen" w:hAnsi="Sylfaen" w:cs="Sylfaen"/>
          <w:sz w:val="20"/>
          <w:szCs w:val="20"/>
        </w:rPr>
        <w:t>ի</w:t>
      </w:r>
      <w:r w:rsidR="00117331" w:rsidRPr="005D0935">
        <w:rPr>
          <w:rFonts w:eastAsia="Sylfaen"/>
          <w:sz w:val="20"/>
          <w:szCs w:val="20"/>
          <w:lang w:val="de-DE"/>
        </w:rPr>
        <w:t xml:space="preserve"> </w:t>
      </w:r>
      <w:r w:rsidR="00117331" w:rsidRPr="005D0935">
        <w:rPr>
          <w:rFonts w:ascii="Sylfaen" w:eastAsia="Sylfaen" w:hAnsi="Sylfaen" w:cs="Sylfaen"/>
          <w:spacing w:val="2"/>
          <w:sz w:val="20"/>
          <w:szCs w:val="20"/>
        </w:rPr>
        <w:t>ա</w:t>
      </w:r>
      <w:r w:rsidR="00117331" w:rsidRPr="005D0935">
        <w:rPr>
          <w:rFonts w:ascii="Sylfaen" w:eastAsia="Sylfaen" w:hAnsi="Sylfaen" w:cs="Sylfaen"/>
          <w:spacing w:val="-4"/>
          <w:sz w:val="20"/>
          <w:szCs w:val="20"/>
        </w:rPr>
        <w:t>յ</w:t>
      </w:r>
      <w:r w:rsidR="00117331" w:rsidRPr="005D0935">
        <w:rPr>
          <w:rFonts w:ascii="Sylfaen" w:eastAsia="Sylfaen" w:hAnsi="Sylfaen" w:cs="Sylfaen"/>
          <w:sz w:val="20"/>
          <w:szCs w:val="20"/>
        </w:rPr>
        <w:t>դ</w:t>
      </w:r>
      <w:r w:rsidR="00117331" w:rsidRPr="005D0935">
        <w:rPr>
          <w:rFonts w:eastAsia="Sylfaen"/>
          <w:spacing w:val="7"/>
          <w:sz w:val="20"/>
          <w:szCs w:val="20"/>
          <w:lang w:val="de-DE"/>
        </w:rPr>
        <w:t xml:space="preserve"> </w:t>
      </w:r>
      <w:r w:rsidR="00117331" w:rsidRPr="005D0935">
        <w:rPr>
          <w:rFonts w:ascii="Sylfaen" w:eastAsia="Sylfaen" w:hAnsi="Sylfaen" w:cs="Sylfaen"/>
          <w:spacing w:val="-5"/>
          <w:sz w:val="20"/>
          <w:szCs w:val="20"/>
        </w:rPr>
        <w:t>մ</w:t>
      </w:r>
      <w:r w:rsidR="00117331" w:rsidRPr="005D0935">
        <w:rPr>
          <w:rFonts w:ascii="Sylfaen" w:eastAsia="Sylfaen" w:hAnsi="Sylfaen" w:cs="Sylfaen"/>
          <w:spacing w:val="2"/>
          <w:sz w:val="20"/>
          <w:szCs w:val="20"/>
        </w:rPr>
        <w:t>ա</w:t>
      </w:r>
      <w:r w:rsidR="00117331" w:rsidRPr="005D0935">
        <w:rPr>
          <w:rFonts w:ascii="Sylfaen" w:eastAsia="Sylfaen" w:hAnsi="Sylfaen" w:cs="Sylfaen"/>
          <w:spacing w:val="-3"/>
          <w:sz w:val="20"/>
          <w:szCs w:val="20"/>
        </w:rPr>
        <w:t>ս</w:t>
      </w:r>
      <w:r w:rsidR="00117331" w:rsidRPr="005D0935">
        <w:rPr>
          <w:rFonts w:ascii="Sylfaen" w:eastAsia="Sylfaen" w:hAnsi="Sylfaen" w:cs="Sylfaen"/>
          <w:spacing w:val="2"/>
          <w:sz w:val="20"/>
          <w:szCs w:val="20"/>
        </w:rPr>
        <w:t>ի</w:t>
      </w:r>
      <w:r w:rsidR="00117331" w:rsidRPr="005D0935">
        <w:rPr>
          <w:rFonts w:ascii="Sylfaen" w:eastAsia="Sylfaen" w:hAnsi="Sylfaen" w:cs="Sylfaen"/>
          <w:sz w:val="20"/>
          <w:szCs w:val="20"/>
        </w:rPr>
        <w:t>ն</w:t>
      </w:r>
      <w:r w:rsidR="00117331" w:rsidRPr="005D0935">
        <w:rPr>
          <w:rFonts w:eastAsia="Sylfaen"/>
          <w:sz w:val="20"/>
          <w:szCs w:val="20"/>
          <w:lang w:val="de-DE"/>
        </w:rPr>
        <w:t xml:space="preserve"> </w:t>
      </w:r>
      <w:r w:rsidR="00117331" w:rsidRPr="005D0935">
        <w:rPr>
          <w:rFonts w:ascii="Sylfaen" w:eastAsia="Sylfaen" w:hAnsi="Sylfaen" w:cs="Sylfaen"/>
          <w:spacing w:val="1"/>
          <w:sz w:val="20"/>
          <w:szCs w:val="20"/>
        </w:rPr>
        <w:t>սե</w:t>
      </w:r>
      <w:r w:rsidR="00117331" w:rsidRPr="005D0935">
        <w:rPr>
          <w:rFonts w:ascii="Sylfaen" w:eastAsia="Sylfaen" w:hAnsi="Sylfaen" w:cs="Sylfaen"/>
          <w:spacing w:val="-5"/>
          <w:sz w:val="20"/>
          <w:szCs w:val="20"/>
        </w:rPr>
        <w:t>փ</w:t>
      </w:r>
      <w:r w:rsidR="00117331" w:rsidRPr="005D0935">
        <w:rPr>
          <w:rFonts w:ascii="Sylfaen" w:eastAsia="Sylfaen" w:hAnsi="Sylfaen" w:cs="Sylfaen"/>
          <w:spacing w:val="2"/>
          <w:sz w:val="20"/>
          <w:szCs w:val="20"/>
        </w:rPr>
        <w:t>ա</w:t>
      </w:r>
      <w:r w:rsidR="00117331" w:rsidRPr="005D0935">
        <w:rPr>
          <w:rFonts w:ascii="Sylfaen" w:eastAsia="Sylfaen" w:hAnsi="Sylfaen" w:cs="Sylfaen"/>
          <w:spacing w:val="-2"/>
          <w:sz w:val="20"/>
          <w:szCs w:val="20"/>
        </w:rPr>
        <w:t>կ</w:t>
      </w:r>
      <w:r w:rsidR="00117331" w:rsidRPr="005D0935">
        <w:rPr>
          <w:rFonts w:ascii="Sylfaen" w:eastAsia="Sylfaen" w:hAnsi="Sylfaen" w:cs="Sylfaen"/>
          <w:spacing w:val="-3"/>
          <w:sz w:val="20"/>
          <w:szCs w:val="20"/>
        </w:rPr>
        <w:t>ա</w:t>
      </w:r>
      <w:r w:rsidR="00117331" w:rsidRPr="005D0935">
        <w:rPr>
          <w:rFonts w:ascii="Sylfaen" w:eastAsia="Sylfaen" w:hAnsi="Sylfaen" w:cs="Sylfaen"/>
          <w:sz w:val="20"/>
          <w:szCs w:val="20"/>
        </w:rPr>
        <w:t>ն</w:t>
      </w:r>
      <w:r w:rsidR="00117331" w:rsidRPr="005D0935">
        <w:rPr>
          <w:rFonts w:ascii="Sylfaen" w:eastAsia="Sylfaen" w:hAnsi="Sylfaen" w:cs="Sylfaen"/>
          <w:spacing w:val="2"/>
          <w:sz w:val="20"/>
          <w:szCs w:val="20"/>
        </w:rPr>
        <w:t>ա</w:t>
      </w:r>
      <w:r w:rsidR="00117331" w:rsidRPr="005D0935">
        <w:rPr>
          <w:rFonts w:ascii="Sylfaen" w:eastAsia="Sylfaen" w:hAnsi="Sylfaen" w:cs="Sylfaen"/>
          <w:spacing w:val="-5"/>
          <w:sz w:val="20"/>
          <w:szCs w:val="20"/>
        </w:rPr>
        <w:t>տ</w:t>
      </w:r>
      <w:r w:rsidR="00117331" w:rsidRPr="005D0935">
        <w:rPr>
          <w:rFonts w:ascii="Sylfaen" w:eastAsia="Sylfaen" w:hAnsi="Sylfaen" w:cs="Sylfaen"/>
          <w:spacing w:val="-3"/>
          <w:sz w:val="20"/>
          <w:szCs w:val="20"/>
        </w:rPr>
        <w:t>ի</w:t>
      </w:r>
      <w:r w:rsidR="00117331" w:rsidRPr="005D0935">
        <w:rPr>
          <w:rFonts w:ascii="Sylfaen" w:eastAsia="Sylfaen" w:hAnsi="Sylfaen" w:cs="Sylfaen"/>
          <w:spacing w:val="2"/>
          <w:sz w:val="20"/>
          <w:szCs w:val="20"/>
        </w:rPr>
        <w:t>ր</w:t>
      </w:r>
      <w:r w:rsidR="00117331" w:rsidRPr="005D0935">
        <w:rPr>
          <w:rFonts w:ascii="Sylfaen" w:eastAsia="Sylfaen" w:hAnsi="Sylfaen" w:cs="Sylfaen"/>
          <w:spacing w:val="-3"/>
          <w:sz w:val="20"/>
          <w:szCs w:val="20"/>
        </w:rPr>
        <w:t>ո</w:t>
      </w:r>
      <w:r w:rsidR="00117331" w:rsidRPr="005D0935">
        <w:rPr>
          <w:rFonts w:ascii="Sylfaen" w:eastAsia="Sylfaen" w:hAnsi="Sylfaen" w:cs="Sylfaen"/>
          <w:sz w:val="20"/>
          <w:szCs w:val="20"/>
        </w:rPr>
        <w:t>ջը</w:t>
      </w:r>
      <w:r w:rsidR="00117331" w:rsidRPr="005D0935">
        <w:rPr>
          <w:rFonts w:eastAsia="Sylfaen"/>
          <w:spacing w:val="2"/>
          <w:sz w:val="20"/>
          <w:szCs w:val="20"/>
          <w:lang w:val="de-DE"/>
        </w:rPr>
        <w:t xml:space="preserve"> </w:t>
      </w:r>
      <w:r w:rsidR="00117331" w:rsidRPr="005D0935">
        <w:rPr>
          <w:rFonts w:ascii="Sylfaen" w:eastAsia="Sylfaen" w:hAnsi="Sylfaen" w:cs="Sylfaen"/>
          <w:sz w:val="20"/>
          <w:szCs w:val="20"/>
        </w:rPr>
        <w:t>և</w:t>
      </w:r>
      <w:r w:rsidR="00117331" w:rsidRPr="005D0935">
        <w:rPr>
          <w:rFonts w:eastAsia="Sylfaen"/>
          <w:spacing w:val="1"/>
          <w:sz w:val="20"/>
          <w:szCs w:val="20"/>
          <w:lang w:val="de-DE"/>
        </w:rPr>
        <w:t xml:space="preserve"> </w:t>
      </w:r>
      <w:r w:rsidR="00117331" w:rsidRPr="005D0935">
        <w:rPr>
          <w:rFonts w:ascii="Sylfaen" w:eastAsia="Sylfaen" w:hAnsi="Sylfaen" w:cs="Sylfaen"/>
          <w:spacing w:val="1"/>
          <w:sz w:val="20"/>
          <w:szCs w:val="20"/>
        </w:rPr>
        <w:t>սե</w:t>
      </w:r>
      <w:r w:rsidR="00117331" w:rsidRPr="005D0935">
        <w:rPr>
          <w:rFonts w:ascii="Sylfaen" w:eastAsia="Sylfaen" w:hAnsi="Sylfaen" w:cs="Sylfaen"/>
          <w:spacing w:val="-5"/>
          <w:sz w:val="20"/>
          <w:szCs w:val="20"/>
        </w:rPr>
        <w:t>փ</w:t>
      </w:r>
      <w:r w:rsidR="00117331" w:rsidRPr="005D0935">
        <w:rPr>
          <w:rFonts w:ascii="Sylfaen" w:eastAsia="Sylfaen" w:hAnsi="Sylfaen" w:cs="Sylfaen"/>
          <w:spacing w:val="2"/>
          <w:sz w:val="20"/>
          <w:szCs w:val="20"/>
        </w:rPr>
        <w:t>ա</w:t>
      </w:r>
      <w:r w:rsidR="00117331" w:rsidRPr="005D0935">
        <w:rPr>
          <w:rFonts w:ascii="Sylfaen" w:eastAsia="Sylfaen" w:hAnsi="Sylfaen" w:cs="Sylfaen"/>
          <w:spacing w:val="-2"/>
          <w:sz w:val="20"/>
          <w:szCs w:val="20"/>
        </w:rPr>
        <w:t>կ</w:t>
      </w:r>
      <w:r w:rsidR="00117331" w:rsidRPr="005D0935">
        <w:rPr>
          <w:rFonts w:ascii="Sylfaen" w:eastAsia="Sylfaen" w:hAnsi="Sylfaen" w:cs="Sylfaen"/>
          <w:spacing w:val="-3"/>
          <w:sz w:val="20"/>
          <w:szCs w:val="20"/>
        </w:rPr>
        <w:t>ա</w:t>
      </w:r>
      <w:r w:rsidR="00117331" w:rsidRPr="005D0935">
        <w:rPr>
          <w:rFonts w:ascii="Sylfaen" w:eastAsia="Sylfaen" w:hAnsi="Sylfaen" w:cs="Sylfaen"/>
          <w:sz w:val="20"/>
          <w:szCs w:val="20"/>
        </w:rPr>
        <w:t>ն</w:t>
      </w:r>
      <w:r w:rsidR="00117331" w:rsidRPr="005D0935">
        <w:rPr>
          <w:rFonts w:ascii="Sylfaen" w:eastAsia="Sylfaen" w:hAnsi="Sylfaen" w:cs="Sylfaen"/>
          <w:spacing w:val="2"/>
          <w:sz w:val="20"/>
          <w:szCs w:val="20"/>
        </w:rPr>
        <w:t>ո</w:t>
      </w:r>
      <w:r w:rsidR="00117331" w:rsidRPr="005D0935">
        <w:rPr>
          <w:rFonts w:ascii="Sylfaen" w:eastAsia="Sylfaen" w:hAnsi="Sylfaen" w:cs="Sylfaen"/>
          <w:spacing w:val="-1"/>
          <w:sz w:val="20"/>
          <w:szCs w:val="20"/>
        </w:rPr>
        <w:t>ւ</w:t>
      </w:r>
      <w:r w:rsidR="00117331" w:rsidRPr="005D0935">
        <w:rPr>
          <w:rFonts w:ascii="Sylfaen" w:eastAsia="Sylfaen" w:hAnsi="Sylfaen" w:cs="Sylfaen"/>
          <w:spacing w:val="-2"/>
          <w:sz w:val="20"/>
          <w:szCs w:val="20"/>
        </w:rPr>
        <w:t>թ</w:t>
      </w:r>
      <w:r w:rsidR="00117331" w:rsidRPr="005D0935">
        <w:rPr>
          <w:rFonts w:ascii="Sylfaen" w:eastAsia="Sylfaen" w:hAnsi="Sylfaen" w:cs="Sylfaen"/>
          <w:spacing w:val="-4"/>
          <w:sz w:val="20"/>
          <w:szCs w:val="20"/>
        </w:rPr>
        <w:t>յ</w:t>
      </w:r>
      <w:r w:rsidR="00117331" w:rsidRPr="005D0935">
        <w:rPr>
          <w:rFonts w:ascii="Sylfaen" w:eastAsia="Sylfaen" w:hAnsi="Sylfaen" w:cs="Sylfaen"/>
          <w:spacing w:val="2"/>
          <w:sz w:val="20"/>
          <w:szCs w:val="20"/>
        </w:rPr>
        <w:t>ա</w:t>
      </w:r>
      <w:r w:rsidR="00117331" w:rsidRPr="005D0935">
        <w:rPr>
          <w:rFonts w:ascii="Sylfaen" w:eastAsia="Sylfaen" w:hAnsi="Sylfaen" w:cs="Sylfaen"/>
          <w:sz w:val="20"/>
          <w:szCs w:val="20"/>
        </w:rPr>
        <w:t>ն</w:t>
      </w:r>
      <w:r w:rsidR="00117331" w:rsidRPr="005D0935">
        <w:rPr>
          <w:rFonts w:eastAsia="Sylfaen"/>
          <w:sz w:val="20"/>
          <w:szCs w:val="20"/>
          <w:lang w:val="de-DE"/>
        </w:rPr>
        <w:t xml:space="preserve"> </w:t>
      </w:r>
      <w:r w:rsidR="00117331" w:rsidRPr="005D0935">
        <w:rPr>
          <w:rFonts w:ascii="Sylfaen" w:eastAsia="Sylfaen" w:hAnsi="Sylfaen" w:cs="Sylfaen"/>
          <w:sz w:val="20"/>
          <w:szCs w:val="20"/>
        </w:rPr>
        <w:t>ն</w:t>
      </w:r>
      <w:r w:rsidR="00117331" w:rsidRPr="005D0935">
        <w:rPr>
          <w:rFonts w:ascii="Sylfaen" w:eastAsia="Sylfaen" w:hAnsi="Sylfaen" w:cs="Sylfaen"/>
          <w:spacing w:val="-2"/>
          <w:sz w:val="20"/>
          <w:szCs w:val="20"/>
        </w:rPr>
        <w:t>կ</w:t>
      </w:r>
      <w:r w:rsidR="00117331" w:rsidRPr="005D0935">
        <w:rPr>
          <w:rFonts w:ascii="Sylfaen" w:eastAsia="Sylfaen" w:hAnsi="Sylfaen" w:cs="Sylfaen"/>
          <w:spacing w:val="2"/>
          <w:sz w:val="20"/>
          <w:szCs w:val="20"/>
        </w:rPr>
        <w:t>ա</w:t>
      </w:r>
      <w:r w:rsidR="00117331" w:rsidRPr="005D0935">
        <w:rPr>
          <w:rFonts w:ascii="Sylfaen" w:eastAsia="Sylfaen" w:hAnsi="Sylfaen" w:cs="Sylfaen"/>
          <w:spacing w:val="-1"/>
          <w:sz w:val="20"/>
          <w:szCs w:val="20"/>
        </w:rPr>
        <w:t>տ</w:t>
      </w:r>
      <w:r w:rsidR="00117331" w:rsidRPr="005D0935">
        <w:rPr>
          <w:rFonts w:ascii="Sylfaen" w:eastAsia="Sylfaen" w:hAnsi="Sylfaen" w:cs="Sylfaen"/>
          <w:spacing w:val="-5"/>
          <w:sz w:val="20"/>
          <w:szCs w:val="20"/>
        </w:rPr>
        <w:t>մ</w:t>
      </w:r>
      <w:r w:rsidR="00117331" w:rsidRPr="005D0935">
        <w:rPr>
          <w:rFonts w:ascii="Sylfaen" w:eastAsia="Sylfaen" w:hAnsi="Sylfaen" w:cs="Sylfaen"/>
          <w:spacing w:val="2"/>
          <w:sz w:val="20"/>
          <w:szCs w:val="20"/>
        </w:rPr>
        <w:t>ա</w:t>
      </w:r>
      <w:r w:rsidR="00117331" w:rsidRPr="005D0935">
        <w:rPr>
          <w:rFonts w:ascii="Sylfaen" w:eastAsia="Sylfaen" w:hAnsi="Sylfaen" w:cs="Sylfaen"/>
          <w:spacing w:val="-5"/>
          <w:sz w:val="20"/>
          <w:szCs w:val="20"/>
        </w:rPr>
        <w:t>մ</w:t>
      </w:r>
      <w:r w:rsidR="00117331" w:rsidRPr="005D0935">
        <w:rPr>
          <w:rFonts w:ascii="Sylfaen" w:eastAsia="Sylfaen" w:hAnsi="Sylfaen" w:cs="Sylfaen"/>
          <w:sz w:val="20"/>
          <w:szCs w:val="20"/>
        </w:rPr>
        <w:t>բ</w:t>
      </w:r>
      <w:r w:rsidR="00117331" w:rsidRPr="005D0935">
        <w:rPr>
          <w:rFonts w:eastAsia="Sylfaen"/>
          <w:spacing w:val="7"/>
          <w:sz w:val="20"/>
          <w:szCs w:val="20"/>
          <w:lang w:val="de-DE"/>
        </w:rPr>
        <w:t xml:space="preserve"> </w:t>
      </w:r>
      <w:r w:rsidR="00117331" w:rsidRPr="005D0935">
        <w:rPr>
          <w:rFonts w:ascii="Sylfaen" w:eastAsia="Sylfaen" w:hAnsi="Sylfaen" w:cs="Sylfaen"/>
          <w:spacing w:val="-5"/>
          <w:sz w:val="20"/>
          <w:szCs w:val="20"/>
        </w:rPr>
        <w:t>գ</w:t>
      </w:r>
      <w:r w:rsidR="00117331" w:rsidRPr="005D0935">
        <w:rPr>
          <w:rFonts w:ascii="Sylfaen" w:eastAsia="Sylfaen" w:hAnsi="Sylfaen" w:cs="Sylfaen"/>
          <w:spacing w:val="2"/>
          <w:sz w:val="20"/>
          <w:szCs w:val="20"/>
        </w:rPr>
        <w:t>ո</w:t>
      </w:r>
      <w:r w:rsidR="00117331" w:rsidRPr="005D0935">
        <w:rPr>
          <w:rFonts w:ascii="Sylfaen" w:eastAsia="Sylfaen" w:hAnsi="Sylfaen" w:cs="Sylfaen"/>
          <w:spacing w:val="-1"/>
          <w:sz w:val="20"/>
          <w:szCs w:val="20"/>
        </w:rPr>
        <w:t>ւ</w:t>
      </w:r>
      <w:r w:rsidR="00117331" w:rsidRPr="005D0935">
        <w:rPr>
          <w:rFonts w:ascii="Sylfaen" w:eastAsia="Sylfaen" w:hAnsi="Sylfaen" w:cs="Sylfaen"/>
          <w:spacing w:val="1"/>
          <w:sz w:val="20"/>
          <w:szCs w:val="20"/>
        </w:rPr>
        <w:t>յ</w:t>
      </w:r>
      <w:r w:rsidR="00117331" w:rsidRPr="005D0935">
        <w:rPr>
          <w:rFonts w:ascii="Sylfaen" w:eastAsia="Sylfaen" w:hAnsi="Sylfaen" w:cs="Sylfaen"/>
          <w:spacing w:val="-1"/>
          <w:sz w:val="20"/>
          <w:szCs w:val="20"/>
        </w:rPr>
        <w:t>ք</w:t>
      </w:r>
      <w:r w:rsidR="00117331" w:rsidRPr="005D0935">
        <w:rPr>
          <w:rFonts w:ascii="Sylfaen" w:eastAsia="Sylfaen" w:hAnsi="Sylfaen" w:cs="Sylfaen"/>
          <w:spacing w:val="-3"/>
          <w:sz w:val="20"/>
          <w:szCs w:val="20"/>
        </w:rPr>
        <w:t>ա</w:t>
      </w:r>
      <w:r w:rsidR="00117331" w:rsidRPr="005D0935">
        <w:rPr>
          <w:rFonts w:ascii="Sylfaen" w:eastAsia="Sylfaen" w:hAnsi="Sylfaen" w:cs="Sylfaen"/>
          <w:spacing w:val="1"/>
          <w:sz w:val="20"/>
          <w:szCs w:val="20"/>
        </w:rPr>
        <w:t>յ</w:t>
      </w:r>
      <w:r w:rsidR="00117331" w:rsidRPr="005D0935">
        <w:rPr>
          <w:rFonts w:ascii="Sylfaen" w:eastAsia="Sylfaen" w:hAnsi="Sylfaen" w:cs="Sylfaen"/>
          <w:spacing w:val="2"/>
          <w:sz w:val="20"/>
          <w:szCs w:val="20"/>
        </w:rPr>
        <w:t>ի</w:t>
      </w:r>
      <w:r w:rsidR="00117331" w:rsidRPr="005D0935">
        <w:rPr>
          <w:rFonts w:ascii="Sylfaen" w:eastAsia="Sylfaen" w:hAnsi="Sylfaen" w:cs="Sylfaen"/>
          <w:sz w:val="20"/>
          <w:szCs w:val="20"/>
        </w:rPr>
        <w:t>ն</w:t>
      </w:r>
      <w:r w:rsidR="00117331" w:rsidRPr="005D0935">
        <w:rPr>
          <w:rFonts w:eastAsia="Sylfaen"/>
          <w:sz w:val="20"/>
          <w:szCs w:val="20"/>
          <w:lang w:val="de-DE"/>
        </w:rPr>
        <w:t xml:space="preserve"> </w:t>
      </w:r>
      <w:r w:rsidR="00117331" w:rsidRPr="005D0935">
        <w:rPr>
          <w:rFonts w:ascii="Sylfaen" w:eastAsia="Sylfaen" w:hAnsi="Sylfaen" w:cs="Sylfaen"/>
          <w:spacing w:val="-3"/>
          <w:sz w:val="20"/>
          <w:szCs w:val="20"/>
        </w:rPr>
        <w:t>իր</w:t>
      </w:r>
      <w:r w:rsidR="00117331" w:rsidRPr="005D0935">
        <w:rPr>
          <w:rFonts w:ascii="Sylfaen" w:eastAsia="Sylfaen" w:hAnsi="Sylfaen" w:cs="Sylfaen"/>
          <w:spacing w:val="2"/>
          <w:sz w:val="20"/>
          <w:szCs w:val="20"/>
        </w:rPr>
        <w:t>ա</w:t>
      </w:r>
      <w:r w:rsidR="00117331" w:rsidRPr="005D0935">
        <w:rPr>
          <w:rFonts w:ascii="Sylfaen" w:eastAsia="Sylfaen" w:hAnsi="Sylfaen" w:cs="Sylfaen"/>
          <w:spacing w:val="-3"/>
          <w:sz w:val="20"/>
          <w:szCs w:val="20"/>
        </w:rPr>
        <w:t>վ</w:t>
      </w:r>
      <w:r w:rsidR="00117331" w:rsidRPr="005D0935">
        <w:rPr>
          <w:rFonts w:ascii="Sylfaen" w:eastAsia="Sylfaen" w:hAnsi="Sylfaen" w:cs="Sylfaen"/>
          <w:spacing w:val="2"/>
          <w:sz w:val="20"/>
          <w:szCs w:val="20"/>
        </w:rPr>
        <w:t>ո</w:t>
      </w:r>
      <w:r w:rsidR="00117331" w:rsidRPr="005D0935">
        <w:rPr>
          <w:rFonts w:ascii="Sylfaen" w:eastAsia="Sylfaen" w:hAnsi="Sylfaen" w:cs="Sylfaen"/>
          <w:spacing w:val="-1"/>
          <w:sz w:val="20"/>
          <w:szCs w:val="20"/>
        </w:rPr>
        <w:t>ւ</w:t>
      </w:r>
      <w:r w:rsidR="00117331" w:rsidRPr="005D0935">
        <w:rPr>
          <w:rFonts w:ascii="Sylfaen" w:eastAsia="Sylfaen" w:hAnsi="Sylfaen" w:cs="Sylfaen"/>
          <w:sz w:val="20"/>
          <w:szCs w:val="20"/>
        </w:rPr>
        <w:t>ն</w:t>
      </w:r>
      <w:r w:rsidR="00117331" w:rsidRPr="005D0935">
        <w:rPr>
          <w:rFonts w:ascii="Sylfaen" w:eastAsia="Sylfaen" w:hAnsi="Sylfaen" w:cs="Sylfaen"/>
          <w:spacing w:val="-1"/>
          <w:sz w:val="20"/>
          <w:szCs w:val="20"/>
        </w:rPr>
        <w:t>ք</w:t>
      </w:r>
      <w:r w:rsidR="00117331" w:rsidRPr="005D0935">
        <w:rPr>
          <w:rFonts w:ascii="Sylfaen" w:eastAsia="Sylfaen" w:hAnsi="Sylfaen" w:cs="Sylfaen"/>
          <w:sz w:val="20"/>
          <w:szCs w:val="20"/>
        </w:rPr>
        <w:t>ն</w:t>
      </w:r>
      <w:r w:rsidR="00117331" w:rsidRPr="005D0935">
        <w:rPr>
          <w:rFonts w:ascii="Sylfaen" w:eastAsia="Sylfaen" w:hAnsi="Sylfaen" w:cs="Sylfaen"/>
          <w:spacing w:val="-3"/>
          <w:sz w:val="20"/>
          <w:szCs w:val="20"/>
        </w:rPr>
        <w:t>ե</w:t>
      </w:r>
      <w:r w:rsidR="00117331" w:rsidRPr="005D0935">
        <w:rPr>
          <w:rFonts w:ascii="Sylfaen" w:eastAsia="Sylfaen" w:hAnsi="Sylfaen" w:cs="Sylfaen"/>
          <w:sz w:val="20"/>
          <w:szCs w:val="20"/>
        </w:rPr>
        <w:t>ր</w:t>
      </w:r>
      <w:r w:rsidR="00117331" w:rsidRPr="005D0935">
        <w:rPr>
          <w:rFonts w:eastAsia="Sylfaen"/>
          <w:sz w:val="20"/>
          <w:szCs w:val="20"/>
          <w:lang w:val="de-DE"/>
        </w:rPr>
        <w:t xml:space="preserve"> </w:t>
      </w:r>
      <w:r w:rsidR="00117331" w:rsidRPr="005D0935">
        <w:rPr>
          <w:rFonts w:ascii="Sylfaen" w:eastAsia="Sylfaen" w:hAnsi="Sylfaen" w:cs="Sylfaen"/>
          <w:spacing w:val="2"/>
          <w:sz w:val="20"/>
          <w:szCs w:val="20"/>
        </w:rPr>
        <w:t>ո</w:t>
      </w:r>
      <w:r w:rsidR="00117331" w:rsidRPr="005D0935">
        <w:rPr>
          <w:rFonts w:ascii="Sylfaen" w:eastAsia="Sylfaen" w:hAnsi="Sylfaen" w:cs="Sylfaen"/>
          <w:spacing w:val="-1"/>
          <w:sz w:val="20"/>
          <w:szCs w:val="20"/>
        </w:rPr>
        <w:t>ւ</w:t>
      </w:r>
      <w:r w:rsidR="00117331" w:rsidRPr="005D0935">
        <w:rPr>
          <w:rFonts w:ascii="Sylfaen" w:eastAsia="Sylfaen" w:hAnsi="Sylfaen" w:cs="Sylfaen"/>
          <w:sz w:val="20"/>
          <w:szCs w:val="20"/>
        </w:rPr>
        <w:t>ն</w:t>
      </w:r>
      <w:r w:rsidR="00117331" w:rsidRPr="005D0935">
        <w:rPr>
          <w:rFonts w:ascii="Sylfaen" w:eastAsia="Sylfaen" w:hAnsi="Sylfaen" w:cs="Sylfaen"/>
          <w:spacing w:val="1"/>
          <w:sz w:val="20"/>
          <w:szCs w:val="20"/>
        </w:rPr>
        <w:t>ե</w:t>
      </w:r>
      <w:r w:rsidR="00117331" w:rsidRPr="005D0935">
        <w:rPr>
          <w:rFonts w:ascii="Sylfaen" w:eastAsia="Sylfaen" w:hAnsi="Sylfaen" w:cs="Sylfaen"/>
          <w:spacing w:val="-6"/>
          <w:sz w:val="20"/>
          <w:szCs w:val="20"/>
        </w:rPr>
        <w:t>ց</w:t>
      </w:r>
      <w:r w:rsidR="00117331" w:rsidRPr="005D0935">
        <w:rPr>
          <w:rFonts w:ascii="Sylfaen" w:eastAsia="Sylfaen" w:hAnsi="Sylfaen" w:cs="Sylfaen"/>
          <w:spacing w:val="2"/>
          <w:sz w:val="20"/>
          <w:szCs w:val="20"/>
        </w:rPr>
        <w:t>ո</w:t>
      </w:r>
      <w:r w:rsidR="00117331" w:rsidRPr="005D0935">
        <w:rPr>
          <w:rFonts w:ascii="Sylfaen" w:eastAsia="Sylfaen" w:hAnsi="Sylfaen" w:cs="Sylfaen"/>
          <w:sz w:val="20"/>
          <w:szCs w:val="20"/>
        </w:rPr>
        <w:t>ղ</w:t>
      </w:r>
      <w:r w:rsidR="00117331" w:rsidRPr="005D0935">
        <w:rPr>
          <w:rFonts w:eastAsia="Sylfaen"/>
          <w:sz w:val="20"/>
          <w:szCs w:val="20"/>
          <w:lang w:val="de-DE"/>
        </w:rPr>
        <w:t xml:space="preserve"> </w:t>
      </w:r>
      <w:r w:rsidR="00117331" w:rsidRPr="005D0935">
        <w:rPr>
          <w:rFonts w:ascii="Sylfaen" w:eastAsia="Sylfaen" w:hAnsi="Sylfaen" w:cs="Sylfaen"/>
          <w:spacing w:val="2"/>
          <w:sz w:val="20"/>
          <w:szCs w:val="20"/>
        </w:rPr>
        <w:t>ա</w:t>
      </w:r>
      <w:r w:rsidR="00117331" w:rsidRPr="005D0935">
        <w:rPr>
          <w:rFonts w:ascii="Sylfaen" w:eastAsia="Sylfaen" w:hAnsi="Sylfaen" w:cs="Sylfaen"/>
          <w:sz w:val="20"/>
          <w:szCs w:val="20"/>
        </w:rPr>
        <w:t>ն</w:t>
      </w:r>
      <w:r w:rsidR="00117331" w:rsidRPr="005D0935">
        <w:rPr>
          <w:rFonts w:ascii="Sylfaen" w:eastAsia="Sylfaen" w:hAnsi="Sylfaen" w:cs="Sylfaen"/>
          <w:spacing w:val="-5"/>
          <w:sz w:val="20"/>
          <w:szCs w:val="20"/>
        </w:rPr>
        <w:t>ձ</w:t>
      </w:r>
      <w:r w:rsidR="00117331" w:rsidRPr="005D0935">
        <w:rPr>
          <w:rFonts w:ascii="Sylfaen" w:eastAsia="Sylfaen" w:hAnsi="Sylfaen" w:cs="Sylfaen"/>
          <w:spacing w:val="2"/>
          <w:sz w:val="20"/>
          <w:szCs w:val="20"/>
        </w:rPr>
        <w:t>ա</w:t>
      </w:r>
      <w:r w:rsidR="00117331" w:rsidRPr="005D0935">
        <w:rPr>
          <w:rFonts w:ascii="Sylfaen" w:eastAsia="Sylfaen" w:hAnsi="Sylfaen" w:cs="Sylfaen"/>
          <w:sz w:val="20"/>
          <w:szCs w:val="20"/>
        </w:rPr>
        <w:t>ն</w:t>
      </w:r>
      <w:r w:rsidR="00117331" w:rsidRPr="005D0935">
        <w:rPr>
          <w:rFonts w:ascii="Sylfaen" w:eastAsia="Sylfaen" w:hAnsi="Sylfaen" w:cs="Sylfaen"/>
          <w:spacing w:val="-6"/>
          <w:sz w:val="20"/>
          <w:szCs w:val="20"/>
        </w:rPr>
        <w:t>ց</w:t>
      </w:r>
      <w:r w:rsidR="00117331" w:rsidRPr="005D0935">
        <w:rPr>
          <w:sz w:val="20"/>
          <w:szCs w:val="20"/>
          <w:lang w:val="de-DE"/>
        </w:rPr>
        <w:t>:</w:t>
      </w:r>
      <w:r w:rsidR="00117331" w:rsidRPr="005D0935">
        <w:rPr>
          <w:spacing w:val="4"/>
          <w:sz w:val="20"/>
          <w:szCs w:val="20"/>
          <w:lang w:val="de-DE"/>
        </w:rPr>
        <w:t xml:space="preserve"> </w:t>
      </w:r>
      <w:r w:rsidR="00117331" w:rsidRPr="005D0935">
        <w:rPr>
          <w:rFonts w:ascii="Sylfaen" w:eastAsia="Sylfaen" w:hAnsi="Sylfaen" w:cs="Sylfaen"/>
          <w:sz w:val="20"/>
          <w:szCs w:val="20"/>
        </w:rPr>
        <w:t>Ե</w:t>
      </w:r>
      <w:r w:rsidR="00117331" w:rsidRPr="005D0935">
        <w:rPr>
          <w:rFonts w:ascii="Sylfaen" w:eastAsia="Sylfaen" w:hAnsi="Sylfaen" w:cs="Sylfaen"/>
          <w:spacing w:val="-2"/>
          <w:sz w:val="20"/>
          <w:szCs w:val="20"/>
        </w:rPr>
        <w:t>թ</w:t>
      </w:r>
      <w:r w:rsidR="00117331" w:rsidRPr="005D0935">
        <w:rPr>
          <w:rFonts w:ascii="Sylfaen" w:eastAsia="Sylfaen" w:hAnsi="Sylfaen" w:cs="Sylfaen"/>
          <w:sz w:val="20"/>
          <w:szCs w:val="20"/>
        </w:rPr>
        <w:t>ե</w:t>
      </w:r>
      <w:r w:rsidR="00117331" w:rsidRPr="005D0935">
        <w:rPr>
          <w:rFonts w:eastAsia="Sylfaen"/>
          <w:sz w:val="20"/>
          <w:szCs w:val="20"/>
          <w:lang w:val="de-DE"/>
        </w:rPr>
        <w:t xml:space="preserve"> </w:t>
      </w:r>
      <w:r w:rsidR="00117331" w:rsidRPr="005D0935">
        <w:rPr>
          <w:rFonts w:ascii="Sylfaen" w:eastAsia="Sylfaen" w:hAnsi="Sylfaen" w:cs="Sylfaen"/>
          <w:sz w:val="20"/>
          <w:szCs w:val="20"/>
        </w:rPr>
        <w:t>ԱԵԱ</w:t>
      </w:r>
      <w:r w:rsidR="00117331" w:rsidRPr="005D0935">
        <w:rPr>
          <w:spacing w:val="-5"/>
          <w:sz w:val="20"/>
          <w:szCs w:val="20"/>
          <w:lang w:val="de-DE"/>
        </w:rPr>
        <w:t>-</w:t>
      </w:r>
      <w:r w:rsidRPr="005D0935">
        <w:rPr>
          <w:rFonts w:ascii="Sylfaen" w:eastAsia="Sylfaen" w:hAnsi="Sylfaen" w:cs="Sylfaen"/>
          <w:sz w:val="20"/>
          <w:szCs w:val="20"/>
          <w:lang w:val="hy-AM"/>
        </w:rPr>
        <w:t>ն</w:t>
      </w:r>
      <w:r w:rsidR="00117331" w:rsidRPr="005D0935">
        <w:rPr>
          <w:rFonts w:eastAsia="Sylfaen"/>
          <w:spacing w:val="2"/>
          <w:sz w:val="20"/>
          <w:szCs w:val="20"/>
          <w:lang w:val="de-DE"/>
        </w:rPr>
        <w:t xml:space="preserve"> </w:t>
      </w:r>
      <w:r w:rsidR="00117331" w:rsidRPr="005D0935">
        <w:rPr>
          <w:rFonts w:ascii="Sylfaen" w:eastAsia="Sylfaen" w:hAnsi="Sylfaen" w:cs="Sylfaen"/>
          <w:spacing w:val="1"/>
          <w:sz w:val="20"/>
          <w:szCs w:val="20"/>
        </w:rPr>
        <w:t>ս</w:t>
      </w:r>
      <w:r w:rsidR="00117331" w:rsidRPr="005D0935">
        <w:rPr>
          <w:rFonts w:ascii="Sylfaen" w:eastAsia="Sylfaen" w:hAnsi="Sylfaen" w:cs="Sylfaen"/>
          <w:spacing w:val="-5"/>
          <w:sz w:val="20"/>
          <w:szCs w:val="20"/>
        </w:rPr>
        <w:t>տ</w:t>
      </w:r>
      <w:r w:rsidR="00117331" w:rsidRPr="005D0935">
        <w:rPr>
          <w:rFonts w:ascii="Sylfaen" w:eastAsia="Sylfaen" w:hAnsi="Sylfaen" w:cs="Sylfaen"/>
          <w:spacing w:val="2"/>
          <w:sz w:val="20"/>
          <w:szCs w:val="20"/>
        </w:rPr>
        <w:t>ա</w:t>
      </w:r>
      <w:r w:rsidR="00117331" w:rsidRPr="005D0935">
        <w:rPr>
          <w:rFonts w:ascii="Sylfaen" w:eastAsia="Sylfaen" w:hAnsi="Sylfaen" w:cs="Sylfaen"/>
          <w:spacing w:val="-5"/>
          <w:sz w:val="20"/>
          <w:szCs w:val="20"/>
        </w:rPr>
        <w:t>ն</w:t>
      </w:r>
      <w:r w:rsidR="00117331" w:rsidRPr="005D0935">
        <w:rPr>
          <w:rFonts w:ascii="Sylfaen" w:eastAsia="Sylfaen" w:hAnsi="Sylfaen" w:cs="Sylfaen"/>
          <w:spacing w:val="2"/>
          <w:sz w:val="20"/>
          <w:szCs w:val="20"/>
        </w:rPr>
        <w:t>ո</w:t>
      </w:r>
      <w:r w:rsidR="00117331" w:rsidRPr="005D0935">
        <w:rPr>
          <w:rFonts w:ascii="Sylfaen" w:eastAsia="Sylfaen" w:hAnsi="Sylfaen" w:cs="Sylfaen"/>
          <w:spacing w:val="-1"/>
          <w:sz w:val="20"/>
          <w:szCs w:val="20"/>
        </w:rPr>
        <w:t>ւ</w:t>
      </w:r>
      <w:r w:rsidR="00117331" w:rsidRPr="005D0935">
        <w:rPr>
          <w:rFonts w:ascii="Sylfaen" w:eastAsia="Sylfaen" w:hAnsi="Sylfaen" w:cs="Sylfaen"/>
          <w:sz w:val="20"/>
          <w:szCs w:val="20"/>
        </w:rPr>
        <w:t>մ</w:t>
      </w:r>
      <w:r w:rsidR="00117331" w:rsidRPr="005D0935">
        <w:rPr>
          <w:rFonts w:eastAsia="Sylfaen"/>
          <w:spacing w:val="2"/>
          <w:sz w:val="20"/>
          <w:szCs w:val="20"/>
          <w:lang w:val="de-DE"/>
        </w:rPr>
        <w:t xml:space="preserve"> </w:t>
      </w:r>
      <w:r w:rsidR="00117331" w:rsidRPr="005D0935">
        <w:rPr>
          <w:rFonts w:ascii="Sylfaen" w:eastAsia="Sylfaen" w:hAnsi="Sylfaen" w:cs="Sylfaen"/>
          <w:sz w:val="20"/>
          <w:szCs w:val="20"/>
        </w:rPr>
        <w:t>է</w:t>
      </w:r>
      <w:r w:rsidR="00117331" w:rsidRPr="005D0935">
        <w:rPr>
          <w:rFonts w:eastAsia="Sylfaen"/>
          <w:spacing w:val="3"/>
          <w:sz w:val="20"/>
          <w:szCs w:val="20"/>
          <w:lang w:val="de-DE"/>
        </w:rPr>
        <w:t xml:space="preserve"> </w:t>
      </w:r>
      <w:r w:rsidR="00117331" w:rsidRPr="005D0935">
        <w:rPr>
          <w:rFonts w:ascii="Sylfaen" w:eastAsia="Sylfaen" w:hAnsi="Sylfaen" w:cs="Sylfaen"/>
          <w:spacing w:val="-3"/>
          <w:sz w:val="20"/>
          <w:szCs w:val="20"/>
        </w:rPr>
        <w:t>դե</w:t>
      </w:r>
      <w:r w:rsidR="00117331" w:rsidRPr="005D0935">
        <w:rPr>
          <w:rFonts w:ascii="Sylfaen" w:eastAsia="Sylfaen" w:hAnsi="Sylfaen" w:cs="Sylfaen"/>
          <w:spacing w:val="2"/>
          <w:sz w:val="20"/>
          <w:szCs w:val="20"/>
        </w:rPr>
        <w:t>պ</w:t>
      </w:r>
      <w:r w:rsidR="00117331" w:rsidRPr="005D0935">
        <w:rPr>
          <w:rFonts w:ascii="Sylfaen" w:eastAsia="Sylfaen" w:hAnsi="Sylfaen" w:cs="Sylfaen"/>
          <w:spacing w:val="-3"/>
          <w:sz w:val="20"/>
          <w:szCs w:val="20"/>
        </w:rPr>
        <w:t>ո</w:t>
      </w:r>
      <w:r w:rsidR="00117331" w:rsidRPr="005D0935">
        <w:rPr>
          <w:rFonts w:ascii="Sylfaen" w:eastAsia="Sylfaen" w:hAnsi="Sylfaen" w:cs="Sylfaen"/>
          <w:spacing w:val="1"/>
          <w:sz w:val="20"/>
          <w:szCs w:val="20"/>
        </w:rPr>
        <w:t>զ</w:t>
      </w:r>
      <w:r w:rsidR="00117331" w:rsidRPr="005D0935">
        <w:rPr>
          <w:rFonts w:ascii="Sylfaen" w:eastAsia="Sylfaen" w:hAnsi="Sylfaen" w:cs="Sylfaen"/>
          <w:spacing w:val="-3"/>
          <w:sz w:val="20"/>
          <w:szCs w:val="20"/>
        </w:rPr>
        <w:t>ի</w:t>
      </w:r>
      <w:r w:rsidR="00117331" w:rsidRPr="005D0935">
        <w:rPr>
          <w:rFonts w:ascii="Sylfaen" w:eastAsia="Sylfaen" w:hAnsi="Sylfaen" w:cs="Sylfaen"/>
          <w:sz w:val="20"/>
          <w:szCs w:val="20"/>
        </w:rPr>
        <w:t>տ</w:t>
      </w:r>
      <w:r w:rsidR="00117331" w:rsidRPr="005D0935">
        <w:rPr>
          <w:rFonts w:eastAsia="Sylfaen"/>
          <w:spacing w:val="2"/>
          <w:sz w:val="20"/>
          <w:szCs w:val="20"/>
          <w:lang w:val="de-DE"/>
        </w:rPr>
        <w:t xml:space="preserve"> </w:t>
      </w:r>
      <w:r w:rsidR="00117331" w:rsidRPr="005D0935">
        <w:rPr>
          <w:rFonts w:ascii="Sylfaen" w:eastAsia="Sylfaen" w:hAnsi="Sylfaen" w:cs="Sylfaen"/>
          <w:spacing w:val="-3"/>
          <w:sz w:val="20"/>
          <w:szCs w:val="20"/>
        </w:rPr>
        <w:t>հ</w:t>
      </w:r>
      <w:r w:rsidR="00117331" w:rsidRPr="005D0935">
        <w:rPr>
          <w:rFonts w:ascii="Sylfaen" w:eastAsia="Sylfaen" w:hAnsi="Sylfaen" w:cs="Sylfaen"/>
          <w:spacing w:val="2"/>
          <w:sz w:val="20"/>
          <w:szCs w:val="20"/>
        </w:rPr>
        <w:t>ա</w:t>
      </w:r>
      <w:r w:rsidR="00117331" w:rsidRPr="005D0935">
        <w:rPr>
          <w:rFonts w:ascii="Sylfaen" w:eastAsia="Sylfaen" w:hAnsi="Sylfaen" w:cs="Sylfaen"/>
          <w:sz w:val="20"/>
          <w:szCs w:val="20"/>
        </w:rPr>
        <w:t>նձ</w:t>
      </w:r>
      <w:r w:rsidR="00117331" w:rsidRPr="005D0935">
        <w:rPr>
          <w:rFonts w:ascii="Sylfaen" w:eastAsia="Sylfaen" w:hAnsi="Sylfaen" w:cs="Sylfaen"/>
          <w:spacing w:val="-5"/>
          <w:sz w:val="20"/>
          <w:szCs w:val="20"/>
        </w:rPr>
        <w:t>ն</w:t>
      </w:r>
      <w:r w:rsidR="00117331" w:rsidRPr="005D0935">
        <w:rPr>
          <w:rFonts w:ascii="Sylfaen" w:eastAsia="Sylfaen" w:hAnsi="Sylfaen" w:cs="Sylfaen"/>
          <w:spacing w:val="2"/>
          <w:sz w:val="20"/>
          <w:szCs w:val="20"/>
        </w:rPr>
        <w:t>վա</w:t>
      </w:r>
      <w:r w:rsidR="00117331" w:rsidRPr="005D0935">
        <w:rPr>
          <w:rFonts w:ascii="Sylfaen" w:eastAsia="Sylfaen" w:hAnsi="Sylfaen" w:cs="Sylfaen"/>
          <w:sz w:val="20"/>
          <w:szCs w:val="20"/>
        </w:rPr>
        <w:t>ծ</w:t>
      </w:r>
      <w:r w:rsidR="00117331" w:rsidRPr="005D0935">
        <w:rPr>
          <w:rFonts w:eastAsia="Sylfaen"/>
          <w:spacing w:val="2"/>
          <w:sz w:val="20"/>
          <w:szCs w:val="20"/>
          <w:lang w:val="de-DE"/>
        </w:rPr>
        <w:t xml:space="preserve"> </w:t>
      </w:r>
      <w:r w:rsidR="00117331" w:rsidRPr="005D0935">
        <w:rPr>
          <w:rFonts w:ascii="Sylfaen" w:eastAsia="Sylfaen" w:hAnsi="Sylfaen" w:cs="Sylfaen"/>
          <w:spacing w:val="-5"/>
          <w:sz w:val="20"/>
          <w:szCs w:val="20"/>
        </w:rPr>
        <w:t>գ</w:t>
      </w:r>
      <w:r w:rsidR="00117331" w:rsidRPr="005D0935">
        <w:rPr>
          <w:rFonts w:ascii="Sylfaen" w:eastAsia="Sylfaen" w:hAnsi="Sylfaen" w:cs="Sylfaen"/>
          <w:spacing w:val="2"/>
          <w:sz w:val="20"/>
          <w:szCs w:val="20"/>
        </w:rPr>
        <w:t>ո</w:t>
      </w:r>
      <w:r w:rsidR="00117331" w:rsidRPr="005D0935">
        <w:rPr>
          <w:rFonts w:ascii="Sylfaen" w:eastAsia="Sylfaen" w:hAnsi="Sylfaen" w:cs="Sylfaen"/>
          <w:spacing w:val="-1"/>
          <w:sz w:val="20"/>
          <w:szCs w:val="20"/>
        </w:rPr>
        <w:t>ւ</w:t>
      </w:r>
      <w:r w:rsidR="00117331" w:rsidRPr="005D0935">
        <w:rPr>
          <w:rFonts w:ascii="Sylfaen" w:eastAsia="Sylfaen" w:hAnsi="Sylfaen" w:cs="Sylfaen"/>
          <w:spacing w:val="-5"/>
          <w:sz w:val="20"/>
          <w:szCs w:val="20"/>
        </w:rPr>
        <w:t>մ</w:t>
      </w:r>
      <w:r w:rsidR="00117331" w:rsidRPr="005D0935">
        <w:rPr>
          <w:rFonts w:ascii="Sylfaen" w:eastAsia="Sylfaen" w:hAnsi="Sylfaen" w:cs="Sylfaen"/>
          <w:spacing w:val="2"/>
          <w:sz w:val="20"/>
          <w:szCs w:val="20"/>
        </w:rPr>
        <w:t>ա</w:t>
      </w:r>
      <w:r w:rsidR="00117331" w:rsidRPr="005D0935">
        <w:rPr>
          <w:rFonts w:ascii="Sylfaen" w:eastAsia="Sylfaen" w:hAnsi="Sylfaen" w:cs="Sylfaen"/>
          <w:spacing w:val="-3"/>
          <w:sz w:val="20"/>
          <w:szCs w:val="20"/>
        </w:rPr>
        <w:t>րը</w:t>
      </w:r>
      <w:r w:rsidR="00117331" w:rsidRPr="005D0935">
        <w:rPr>
          <w:sz w:val="20"/>
          <w:szCs w:val="20"/>
          <w:lang w:val="de-DE"/>
        </w:rPr>
        <w:t>,</w:t>
      </w:r>
      <w:r w:rsidR="00117331" w:rsidRPr="005D0935">
        <w:rPr>
          <w:spacing w:val="5"/>
          <w:sz w:val="20"/>
          <w:szCs w:val="20"/>
          <w:lang w:val="de-DE"/>
        </w:rPr>
        <w:t xml:space="preserve"> </w:t>
      </w:r>
      <w:r w:rsidR="00117331" w:rsidRPr="005D0935">
        <w:rPr>
          <w:rFonts w:ascii="Sylfaen" w:eastAsia="Sylfaen" w:hAnsi="Sylfaen" w:cs="Sylfaen"/>
          <w:spacing w:val="-3"/>
          <w:sz w:val="20"/>
          <w:szCs w:val="20"/>
        </w:rPr>
        <w:t>ա</w:t>
      </w:r>
      <w:r w:rsidR="00117331" w:rsidRPr="005D0935">
        <w:rPr>
          <w:rFonts w:ascii="Sylfaen" w:eastAsia="Sylfaen" w:hAnsi="Sylfaen" w:cs="Sylfaen"/>
          <w:spacing w:val="2"/>
          <w:sz w:val="20"/>
          <w:szCs w:val="20"/>
        </w:rPr>
        <w:t>պ</w:t>
      </w:r>
      <w:r w:rsidR="00117331" w:rsidRPr="005D0935">
        <w:rPr>
          <w:rFonts w:ascii="Sylfaen" w:eastAsia="Sylfaen" w:hAnsi="Sylfaen" w:cs="Sylfaen"/>
          <w:sz w:val="20"/>
          <w:szCs w:val="20"/>
        </w:rPr>
        <w:t>ա</w:t>
      </w:r>
      <w:r w:rsidR="00117331" w:rsidRPr="005D0935">
        <w:rPr>
          <w:rFonts w:eastAsia="Sylfaen"/>
          <w:sz w:val="20"/>
          <w:szCs w:val="20"/>
          <w:lang w:val="de-DE"/>
        </w:rPr>
        <w:t xml:space="preserve"> </w:t>
      </w:r>
      <w:r w:rsidR="00117331" w:rsidRPr="005D0935">
        <w:rPr>
          <w:rFonts w:ascii="Sylfaen" w:eastAsia="Sylfaen" w:hAnsi="Sylfaen" w:cs="Sylfaen"/>
          <w:spacing w:val="1"/>
          <w:sz w:val="20"/>
          <w:szCs w:val="20"/>
        </w:rPr>
        <w:t>սե</w:t>
      </w:r>
      <w:r w:rsidR="00117331" w:rsidRPr="005D0935">
        <w:rPr>
          <w:rFonts w:ascii="Sylfaen" w:eastAsia="Sylfaen" w:hAnsi="Sylfaen" w:cs="Sylfaen"/>
          <w:spacing w:val="-5"/>
          <w:sz w:val="20"/>
          <w:szCs w:val="20"/>
        </w:rPr>
        <w:t>փ</w:t>
      </w:r>
      <w:r w:rsidR="00117331" w:rsidRPr="005D0935">
        <w:rPr>
          <w:rFonts w:ascii="Sylfaen" w:eastAsia="Sylfaen" w:hAnsi="Sylfaen" w:cs="Sylfaen"/>
          <w:spacing w:val="2"/>
          <w:sz w:val="20"/>
          <w:szCs w:val="20"/>
        </w:rPr>
        <w:t>ա</w:t>
      </w:r>
      <w:r w:rsidR="00117331" w:rsidRPr="005D0935">
        <w:rPr>
          <w:rFonts w:ascii="Sylfaen" w:eastAsia="Sylfaen" w:hAnsi="Sylfaen" w:cs="Sylfaen"/>
          <w:spacing w:val="-2"/>
          <w:sz w:val="20"/>
          <w:szCs w:val="20"/>
        </w:rPr>
        <w:t>կ</w:t>
      </w:r>
      <w:r w:rsidR="00117331" w:rsidRPr="005D0935">
        <w:rPr>
          <w:rFonts w:ascii="Sylfaen" w:eastAsia="Sylfaen" w:hAnsi="Sylfaen" w:cs="Sylfaen"/>
          <w:spacing w:val="2"/>
          <w:sz w:val="20"/>
          <w:szCs w:val="20"/>
        </w:rPr>
        <w:t>ա</w:t>
      </w:r>
      <w:r w:rsidR="00117331" w:rsidRPr="005D0935">
        <w:rPr>
          <w:rFonts w:ascii="Sylfaen" w:eastAsia="Sylfaen" w:hAnsi="Sylfaen" w:cs="Sylfaen"/>
          <w:spacing w:val="-5"/>
          <w:sz w:val="20"/>
          <w:szCs w:val="20"/>
        </w:rPr>
        <w:t>ն</w:t>
      </w:r>
      <w:r w:rsidR="00117331" w:rsidRPr="005D0935">
        <w:rPr>
          <w:rFonts w:ascii="Sylfaen" w:eastAsia="Sylfaen" w:hAnsi="Sylfaen" w:cs="Sylfaen"/>
          <w:spacing w:val="2"/>
          <w:sz w:val="20"/>
          <w:szCs w:val="20"/>
        </w:rPr>
        <w:t>ո</w:t>
      </w:r>
      <w:r w:rsidR="00117331" w:rsidRPr="005D0935">
        <w:rPr>
          <w:rFonts w:ascii="Sylfaen" w:eastAsia="Sylfaen" w:hAnsi="Sylfaen" w:cs="Sylfaen"/>
          <w:spacing w:val="-1"/>
          <w:sz w:val="20"/>
          <w:szCs w:val="20"/>
        </w:rPr>
        <w:t>ւ</w:t>
      </w:r>
      <w:r w:rsidR="00117331" w:rsidRPr="005D0935">
        <w:rPr>
          <w:rFonts w:ascii="Sylfaen" w:eastAsia="Sylfaen" w:hAnsi="Sylfaen" w:cs="Sylfaen"/>
          <w:spacing w:val="-2"/>
          <w:sz w:val="20"/>
          <w:szCs w:val="20"/>
        </w:rPr>
        <w:t>թ</w:t>
      </w:r>
      <w:r w:rsidR="00117331" w:rsidRPr="005D0935">
        <w:rPr>
          <w:rFonts w:ascii="Sylfaen" w:eastAsia="Sylfaen" w:hAnsi="Sylfaen" w:cs="Sylfaen"/>
          <w:spacing w:val="-4"/>
          <w:sz w:val="20"/>
          <w:szCs w:val="20"/>
        </w:rPr>
        <w:t>յ</w:t>
      </w:r>
      <w:r w:rsidR="00117331" w:rsidRPr="005D0935">
        <w:rPr>
          <w:rFonts w:ascii="Sylfaen" w:eastAsia="Sylfaen" w:hAnsi="Sylfaen" w:cs="Sylfaen"/>
          <w:spacing w:val="2"/>
          <w:sz w:val="20"/>
          <w:szCs w:val="20"/>
        </w:rPr>
        <w:t>ա</w:t>
      </w:r>
      <w:r w:rsidR="00117331" w:rsidRPr="005D0935">
        <w:rPr>
          <w:rFonts w:ascii="Sylfaen" w:eastAsia="Sylfaen" w:hAnsi="Sylfaen" w:cs="Sylfaen"/>
          <w:sz w:val="20"/>
          <w:szCs w:val="20"/>
        </w:rPr>
        <w:t>ն</w:t>
      </w:r>
      <w:r w:rsidR="00117331" w:rsidRPr="005D0935">
        <w:rPr>
          <w:rFonts w:eastAsia="Sylfaen"/>
          <w:spacing w:val="-2"/>
          <w:sz w:val="20"/>
          <w:szCs w:val="20"/>
          <w:lang w:val="de-DE"/>
        </w:rPr>
        <w:t xml:space="preserve"> </w:t>
      </w:r>
      <w:r w:rsidR="00117331" w:rsidRPr="005D0935">
        <w:rPr>
          <w:rFonts w:ascii="Sylfaen" w:eastAsia="Sylfaen" w:hAnsi="Sylfaen" w:cs="Sylfaen"/>
          <w:spacing w:val="-1"/>
          <w:sz w:val="20"/>
          <w:szCs w:val="20"/>
        </w:rPr>
        <w:t>օտ</w:t>
      </w:r>
      <w:r w:rsidR="00117331" w:rsidRPr="005D0935">
        <w:rPr>
          <w:rFonts w:ascii="Sylfaen" w:eastAsia="Sylfaen" w:hAnsi="Sylfaen" w:cs="Sylfaen"/>
          <w:spacing w:val="-3"/>
          <w:sz w:val="20"/>
          <w:szCs w:val="20"/>
        </w:rPr>
        <w:t>ա</w:t>
      </w:r>
      <w:r w:rsidR="00117331" w:rsidRPr="005D0935">
        <w:rPr>
          <w:rFonts w:ascii="Sylfaen" w:eastAsia="Sylfaen" w:hAnsi="Sylfaen" w:cs="Sylfaen"/>
          <w:spacing w:val="2"/>
          <w:sz w:val="20"/>
          <w:szCs w:val="20"/>
        </w:rPr>
        <w:t>ր</w:t>
      </w:r>
      <w:r w:rsidR="00117331" w:rsidRPr="005D0935">
        <w:rPr>
          <w:rFonts w:ascii="Sylfaen" w:eastAsia="Sylfaen" w:hAnsi="Sylfaen" w:cs="Sylfaen"/>
          <w:spacing w:val="-5"/>
          <w:sz w:val="20"/>
          <w:szCs w:val="20"/>
        </w:rPr>
        <w:t>մ</w:t>
      </w:r>
      <w:r w:rsidR="00117331" w:rsidRPr="005D0935">
        <w:rPr>
          <w:rFonts w:ascii="Sylfaen" w:eastAsia="Sylfaen" w:hAnsi="Sylfaen" w:cs="Sylfaen"/>
          <w:spacing w:val="2"/>
          <w:sz w:val="20"/>
          <w:szCs w:val="20"/>
        </w:rPr>
        <w:t>ա</w:t>
      </w:r>
      <w:r w:rsidR="00117331" w:rsidRPr="005D0935">
        <w:rPr>
          <w:rFonts w:ascii="Sylfaen" w:eastAsia="Sylfaen" w:hAnsi="Sylfaen" w:cs="Sylfaen"/>
          <w:sz w:val="20"/>
          <w:szCs w:val="20"/>
        </w:rPr>
        <w:t>ն</w:t>
      </w:r>
      <w:r w:rsidR="00117331" w:rsidRPr="005D0935">
        <w:rPr>
          <w:rFonts w:eastAsia="Sylfaen"/>
          <w:spacing w:val="-2"/>
          <w:sz w:val="20"/>
          <w:szCs w:val="20"/>
          <w:lang w:val="de-DE"/>
        </w:rPr>
        <w:t xml:space="preserve"> </w:t>
      </w:r>
      <w:r w:rsidR="00117331" w:rsidRPr="005D0935">
        <w:rPr>
          <w:rFonts w:ascii="Sylfaen" w:eastAsia="Sylfaen" w:hAnsi="Sylfaen" w:cs="Sylfaen"/>
          <w:spacing w:val="-3"/>
          <w:sz w:val="20"/>
          <w:szCs w:val="20"/>
        </w:rPr>
        <w:t>պ</w:t>
      </w:r>
      <w:r w:rsidR="00117331" w:rsidRPr="005D0935">
        <w:rPr>
          <w:rFonts w:ascii="Sylfaen" w:eastAsia="Sylfaen" w:hAnsi="Sylfaen" w:cs="Sylfaen"/>
          <w:spacing w:val="2"/>
          <w:sz w:val="20"/>
          <w:szCs w:val="20"/>
        </w:rPr>
        <w:t>ա</w:t>
      </w:r>
      <w:r w:rsidR="00117331" w:rsidRPr="005D0935">
        <w:rPr>
          <w:rFonts w:ascii="Sylfaen" w:eastAsia="Sylfaen" w:hAnsi="Sylfaen" w:cs="Sylfaen"/>
          <w:spacing w:val="1"/>
          <w:sz w:val="20"/>
          <w:szCs w:val="20"/>
        </w:rPr>
        <w:t>յ</w:t>
      </w:r>
      <w:r w:rsidR="00117331" w:rsidRPr="005D0935">
        <w:rPr>
          <w:rFonts w:ascii="Sylfaen" w:eastAsia="Sylfaen" w:hAnsi="Sylfaen" w:cs="Sylfaen"/>
          <w:spacing w:val="-5"/>
          <w:sz w:val="20"/>
          <w:szCs w:val="20"/>
        </w:rPr>
        <w:t>մ</w:t>
      </w:r>
      <w:r w:rsidR="00117331" w:rsidRPr="005D0935">
        <w:rPr>
          <w:rFonts w:ascii="Sylfaen" w:eastAsia="Sylfaen" w:hAnsi="Sylfaen" w:cs="Sylfaen"/>
          <w:spacing w:val="2"/>
          <w:sz w:val="20"/>
          <w:szCs w:val="20"/>
        </w:rPr>
        <w:t>ա</w:t>
      </w:r>
      <w:r w:rsidR="00117331" w:rsidRPr="005D0935">
        <w:rPr>
          <w:rFonts w:ascii="Sylfaen" w:eastAsia="Sylfaen" w:hAnsi="Sylfaen" w:cs="Sylfaen"/>
          <w:spacing w:val="-5"/>
          <w:sz w:val="20"/>
          <w:szCs w:val="20"/>
        </w:rPr>
        <w:t>ն</w:t>
      </w:r>
      <w:r w:rsidR="00117331" w:rsidRPr="005D0935">
        <w:rPr>
          <w:rFonts w:ascii="Sylfaen" w:eastAsia="Sylfaen" w:hAnsi="Sylfaen" w:cs="Sylfaen"/>
          <w:spacing w:val="2"/>
          <w:sz w:val="20"/>
          <w:szCs w:val="20"/>
        </w:rPr>
        <w:t>ա</w:t>
      </w:r>
      <w:r w:rsidR="00117331" w:rsidRPr="005D0935">
        <w:rPr>
          <w:rFonts w:ascii="Sylfaen" w:eastAsia="Sylfaen" w:hAnsi="Sylfaen" w:cs="Sylfaen"/>
          <w:spacing w:val="-5"/>
          <w:sz w:val="20"/>
          <w:szCs w:val="20"/>
        </w:rPr>
        <w:t>գ</w:t>
      </w:r>
      <w:r w:rsidR="00117331" w:rsidRPr="005D0935">
        <w:rPr>
          <w:rFonts w:ascii="Sylfaen" w:eastAsia="Sylfaen" w:hAnsi="Sylfaen" w:cs="Sylfaen"/>
          <w:spacing w:val="2"/>
          <w:sz w:val="20"/>
          <w:szCs w:val="20"/>
        </w:rPr>
        <w:t>ի</w:t>
      </w:r>
      <w:r w:rsidR="00117331" w:rsidRPr="005D0935">
        <w:rPr>
          <w:rFonts w:ascii="Sylfaen" w:eastAsia="Sylfaen" w:hAnsi="Sylfaen" w:cs="Sylfaen"/>
          <w:spacing w:val="-3"/>
          <w:sz w:val="20"/>
          <w:szCs w:val="20"/>
        </w:rPr>
        <w:t>ր</w:t>
      </w:r>
      <w:r w:rsidR="00117331" w:rsidRPr="005D0935">
        <w:rPr>
          <w:rFonts w:ascii="Sylfaen" w:eastAsia="Sylfaen" w:hAnsi="Sylfaen" w:cs="Sylfaen"/>
          <w:sz w:val="20"/>
          <w:szCs w:val="20"/>
        </w:rPr>
        <w:t>ը</w:t>
      </w:r>
      <w:r w:rsidR="00117331" w:rsidRPr="005D0935">
        <w:rPr>
          <w:rFonts w:eastAsia="Sylfaen"/>
          <w:sz w:val="20"/>
          <w:szCs w:val="20"/>
          <w:lang w:val="de-DE"/>
        </w:rPr>
        <w:t xml:space="preserve"> </w:t>
      </w:r>
      <w:r w:rsidR="00117331" w:rsidRPr="005D0935">
        <w:rPr>
          <w:rFonts w:ascii="Sylfaen" w:eastAsia="Sylfaen" w:hAnsi="Sylfaen" w:cs="Sylfaen"/>
          <w:spacing w:val="-3"/>
          <w:sz w:val="20"/>
          <w:szCs w:val="20"/>
        </w:rPr>
        <w:t>հ</w:t>
      </w:r>
      <w:r w:rsidR="00117331" w:rsidRPr="005D0935">
        <w:rPr>
          <w:rFonts w:ascii="Sylfaen" w:eastAsia="Sylfaen" w:hAnsi="Sylfaen" w:cs="Sylfaen"/>
          <w:spacing w:val="2"/>
          <w:sz w:val="20"/>
          <w:szCs w:val="20"/>
        </w:rPr>
        <w:t>ա</w:t>
      </w:r>
      <w:r w:rsidR="00117331" w:rsidRPr="005D0935">
        <w:rPr>
          <w:rFonts w:ascii="Sylfaen" w:eastAsia="Sylfaen" w:hAnsi="Sylfaen" w:cs="Sylfaen"/>
          <w:sz w:val="20"/>
          <w:szCs w:val="20"/>
        </w:rPr>
        <w:t>մ</w:t>
      </w:r>
      <w:r w:rsidR="00117331" w:rsidRPr="005D0935">
        <w:rPr>
          <w:rFonts w:ascii="Sylfaen" w:eastAsia="Sylfaen" w:hAnsi="Sylfaen" w:cs="Sylfaen"/>
          <w:spacing w:val="-3"/>
          <w:sz w:val="20"/>
          <w:szCs w:val="20"/>
        </w:rPr>
        <w:t>արվ</w:t>
      </w:r>
      <w:r w:rsidR="00117331" w:rsidRPr="005D0935">
        <w:rPr>
          <w:rFonts w:ascii="Sylfaen" w:eastAsia="Sylfaen" w:hAnsi="Sylfaen" w:cs="Sylfaen"/>
          <w:spacing w:val="2"/>
          <w:sz w:val="20"/>
          <w:szCs w:val="20"/>
        </w:rPr>
        <w:t>ո</w:t>
      </w:r>
      <w:r w:rsidR="00117331" w:rsidRPr="005D0935">
        <w:rPr>
          <w:rFonts w:ascii="Sylfaen" w:eastAsia="Sylfaen" w:hAnsi="Sylfaen" w:cs="Sylfaen"/>
          <w:spacing w:val="-1"/>
          <w:sz w:val="20"/>
          <w:szCs w:val="20"/>
        </w:rPr>
        <w:t>ւ</w:t>
      </w:r>
      <w:r w:rsidR="00117331" w:rsidRPr="005D0935">
        <w:rPr>
          <w:rFonts w:ascii="Sylfaen" w:eastAsia="Sylfaen" w:hAnsi="Sylfaen" w:cs="Sylfaen"/>
          <w:sz w:val="20"/>
          <w:szCs w:val="20"/>
        </w:rPr>
        <w:t>մ</w:t>
      </w:r>
      <w:r w:rsidR="00117331" w:rsidRPr="005D0935">
        <w:rPr>
          <w:rFonts w:eastAsia="Sylfaen"/>
          <w:spacing w:val="2"/>
          <w:sz w:val="20"/>
          <w:szCs w:val="20"/>
          <w:lang w:val="de-DE"/>
        </w:rPr>
        <w:t xml:space="preserve"> </w:t>
      </w:r>
      <w:r w:rsidR="00117331" w:rsidRPr="005D0935">
        <w:rPr>
          <w:rFonts w:ascii="Sylfaen" w:eastAsia="Sylfaen" w:hAnsi="Sylfaen" w:cs="Sylfaen"/>
          <w:sz w:val="20"/>
          <w:szCs w:val="20"/>
        </w:rPr>
        <w:t>է</w:t>
      </w:r>
      <w:r w:rsidR="00117331" w:rsidRPr="005D0935">
        <w:rPr>
          <w:rFonts w:eastAsia="Sylfaen"/>
          <w:spacing w:val="-1"/>
          <w:sz w:val="20"/>
          <w:szCs w:val="20"/>
          <w:lang w:val="de-DE"/>
        </w:rPr>
        <w:t xml:space="preserve"> </w:t>
      </w:r>
      <w:r w:rsidR="00117331" w:rsidRPr="005D0935">
        <w:rPr>
          <w:rFonts w:ascii="Sylfaen" w:eastAsia="Sylfaen" w:hAnsi="Sylfaen" w:cs="Sylfaen"/>
          <w:spacing w:val="-2"/>
          <w:sz w:val="20"/>
          <w:szCs w:val="20"/>
        </w:rPr>
        <w:t>կ</w:t>
      </w:r>
      <w:r w:rsidR="00117331" w:rsidRPr="005D0935">
        <w:rPr>
          <w:rFonts w:ascii="Sylfaen" w:eastAsia="Sylfaen" w:hAnsi="Sylfaen" w:cs="Sylfaen"/>
          <w:sz w:val="20"/>
          <w:szCs w:val="20"/>
        </w:rPr>
        <w:t>ն</w:t>
      </w:r>
      <w:r w:rsidR="00117331" w:rsidRPr="005D0935">
        <w:rPr>
          <w:rFonts w:ascii="Sylfaen" w:eastAsia="Sylfaen" w:hAnsi="Sylfaen" w:cs="Sylfaen"/>
          <w:spacing w:val="-6"/>
          <w:sz w:val="20"/>
          <w:szCs w:val="20"/>
        </w:rPr>
        <w:t>ք</w:t>
      </w:r>
      <w:r w:rsidR="00117331" w:rsidRPr="005D0935">
        <w:rPr>
          <w:rFonts w:ascii="Sylfaen" w:eastAsia="Sylfaen" w:hAnsi="Sylfaen" w:cs="Sylfaen"/>
          <w:spacing w:val="2"/>
          <w:sz w:val="20"/>
          <w:szCs w:val="20"/>
        </w:rPr>
        <w:t>վա</w:t>
      </w:r>
      <w:r w:rsidR="00117331" w:rsidRPr="005D0935">
        <w:rPr>
          <w:rFonts w:ascii="Sylfaen" w:eastAsia="Sylfaen" w:hAnsi="Sylfaen" w:cs="Sylfaen"/>
          <w:spacing w:val="-5"/>
          <w:sz w:val="20"/>
          <w:szCs w:val="20"/>
        </w:rPr>
        <w:t>ծ</w:t>
      </w:r>
      <w:r w:rsidR="00117331" w:rsidRPr="005D0935">
        <w:rPr>
          <w:sz w:val="20"/>
          <w:szCs w:val="20"/>
          <w:lang w:val="de-DE"/>
        </w:rPr>
        <w:t>:</w:t>
      </w:r>
      <w:r w:rsidRPr="005D0935">
        <w:rPr>
          <w:rFonts w:ascii="Sylfaen" w:hAnsi="Sylfaen"/>
          <w:sz w:val="20"/>
          <w:szCs w:val="20"/>
          <w:lang w:val="hy-AM"/>
        </w:rPr>
        <w:t xml:space="preserve"> ԲԷՑ-ը ունի դատարանի դեպոզիտային հաշվի տվյալները: Մեկ բանկային աշխատանքային օրը բավարար է փոխանցում կատարելու համար:</w:t>
      </w:r>
      <w:r w:rsidRPr="005D0935">
        <w:rPr>
          <w:sz w:val="20"/>
          <w:szCs w:val="20"/>
          <w:lang w:val="de-DE"/>
        </w:rPr>
        <w:t xml:space="preserve"> </w:t>
      </w:r>
    </w:p>
    <w:p w:rsidR="00117331" w:rsidRPr="001C76AC" w:rsidRDefault="00117331" w:rsidP="007A501F">
      <w:pPr>
        <w:pStyle w:val="ListParagraph"/>
        <w:numPr>
          <w:ilvl w:val="0"/>
          <w:numId w:val="57"/>
        </w:numPr>
        <w:tabs>
          <w:tab w:val="left" w:pos="820"/>
        </w:tabs>
        <w:spacing w:before="1" w:line="264" w:lineRule="auto"/>
        <w:ind w:right="56"/>
        <w:jc w:val="both"/>
        <w:rPr>
          <w:rFonts w:ascii="Arial" w:eastAsia="Sylfaen" w:hAnsi="Arial" w:cs="Arial"/>
          <w:sz w:val="20"/>
          <w:szCs w:val="20"/>
        </w:rPr>
      </w:pPr>
      <w:r w:rsidRPr="001C76AC">
        <w:rPr>
          <w:rFonts w:ascii="Sylfaen" w:eastAsia="Sylfaen" w:hAnsi="Sylfaen" w:cs="Sylfaen"/>
          <w:sz w:val="20"/>
          <w:szCs w:val="20"/>
        </w:rPr>
        <w:t>Ե</w:t>
      </w:r>
      <w:r w:rsidRPr="001C76AC">
        <w:rPr>
          <w:rFonts w:ascii="Sylfaen" w:eastAsia="Sylfaen" w:hAnsi="Sylfaen" w:cs="Sylfaen"/>
          <w:spacing w:val="-2"/>
          <w:sz w:val="20"/>
          <w:szCs w:val="20"/>
        </w:rPr>
        <w:t>թ</w:t>
      </w:r>
      <w:r w:rsidRPr="001C76AC">
        <w:rPr>
          <w:rFonts w:ascii="Sylfaen" w:eastAsia="Sylfaen" w:hAnsi="Sylfaen" w:cs="Sylfaen"/>
          <w:sz w:val="20"/>
          <w:szCs w:val="20"/>
        </w:rPr>
        <w:t>ե</w:t>
      </w:r>
      <w:r w:rsidRPr="001C76AC">
        <w:rPr>
          <w:rFonts w:ascii="Arial" w:eastAsia="Sylfaen" w:hAnsi="Arial" w:cs="Arial"/>
          <w:sz w:val="20"/>
          <w:szCs w:val="20"/>
        </w:rPr>
        <w:t xml:space="preserve"> </w:t>
      </w:r>
      <w:r w:rsidRPr="001C76AC">
        <w:rPr>
          <w:rFonts w:ascii="Arial" w:eastAsia="Sylfaen" w:hAnsi="Arial" w:cs="Arial"/>
          <w:spacing w:val="26"/>
          <w:sz w:val="20"/>
          <w:szCs w:val="20"/>
        </w:rPr>
        <w:t xml:space="preserve"> </w:t>
      </w:r>
      <w:r w:rsidRPr="001C76AC">
        <w:rPr>
          <w:rFonts w:ascii="Sylfaen" w:eastAsia="Sylfaen" w:hAnsi="Sylfaen" w:cs="Sylfaen"/>
          <w:spacing w:val="-3"/>
          <w:sz w:val="20"/>
          <w:szCs w:val="20"/>
        </w:rPr>
        <w:t>Օ</w:t>
      </w:r>
      <w:r w:rsidRPr="001C76AC">
        <w:rPr>
          <w:rFonts w:ascii="Sylfaen" w:eastAsia="Sylfaen" w:hAnsi="Sylfaen" w:cs="Sylfaen"/>
          <w:spacing w:val="-1"/>
          <w:sz w:val="20"/>
          <w:szCs w:val="20"/>
        </w:rPr>
        <w:t>տ</w:t>
      </w:r>
      <w:r w:rsidRPr="001C76AC">
        <w:rPr>
          <w:rFonts w:ascii="Sylfaen" w:eastAsia="Sylfaen" w:hAnsi="Sylfaen" w:cs="Sylfaen"/>
          <w:spacing w:val="-3"/>
          <w:sz w:val="20"/>
          <w:szCs w:val="20"/>
        </w:rPr>
        <w:t>ա</w:t>
      </w:r>
      <w:r w:rsidRPr="001C76AC">
        <w:rPr>
          <w:rFonts w:ascii="Sylfaen" w:eastAsia="Sylfaen" w:hAnsi="Sylfaen" w:cs="Sylfaen"/>
          <w:spacing w:val="2"/>
          <w:sz w:val="20"/>
          <w:szCs w:val="20"/>
        </w:rPr>
        <w:t>ր</w:t>
      </w:r>
      <w:r w:rsidRPr="001C76AC">
        <w:rPr>
          <w:rFonts w:ascii="Sylfaen" w:eastAsia="Sylfaen" w:hAnsi="Sylfaen" w:cs="Sylfaen"/>
          <w:spacing w:val="-5"/>
          <w:sz w:val="20"/>
          <w:szCs w:val="20"/>
        </w:rPr>
        <w:t>մ</w:t>
      </w:r>
      <w:r w:rsidRPr="001C76AC">
        <w:rPr>
          <w:rFonts w:ascii="Sylfaen" w:eastAsia="Sylfaen" w:hAnsi="Sylfaen" w:cs="Sylfaen"/>
          <w:spacing w:val="2"/>
          <w:sz w:val="20"/>
          <w:szCs w:val="20"/>
        </w:rPr>
        <w:t>ա</w:t>
      </w:r>
      <w:r w:rsidRPr="001C76AC">
        <w:rPr>
          <w:rFonts w:ascii="Sylfaen" w:eastAsia="Sylfaen" w:hAnsi="Sylfaen" w:cs="Sylfaen"/>
          <w:sz w:val="20"/>
          <w:szCs w:val="20"/>
        </w:rPr>
        <w:t>ն</w:t>
      </w:r>
      <w:r w:rsidRPr="001C76AC">
        <w:rPr>
          <w:rFonts w:ascii="Arial" w:eastAsia="Sylfaen" w:hAnsi="Arial" w:cs="Arial"/>
          <w:sz w:val="20"/>
          <w:szCs w:val="20"/>
        </w:rPr>
        <w:t xml:space="preserve"> </w:t>
      </w:r>
      <w:r w:rsidRPr="001C76AC">
        <w:rPr>
          <w:rFonts w:ascii="Arial" w:eastAsia="Sylfaen" w:hAnsi="Arial" w:cs="Arial"/>
          <w:spacing w:val="20"/>
          <w:sz w:val="20"/>
          <w:szCs w:val="20"/>
        </w:rPr>
        <w:t xml:space="preserve"> </w:t>
      </w:r>
      <w:r w:rsidRPr="001C76AC">
        <w:rPr>
          <w:rFonts w:ascii="Sylfaen" w:eastAsia="Sylfaen" w:hAnsi="Sylfaen" w:cs="Sylfaen"/>
          <w:spacing w:val="-3"/>
          <w:sz w:val="20"/>
          <w:szCs w:val="20"/>
        </w:rPr>
        <w:t>պ</w:t>
      </w:r>
      <w:r w:rsidRPr="001C76AC">
        <w:rPr>
          <w:rFonts w:ascii="Sylfaen" w:eastAsia="Sylfaen" w:hAnsi="Sylfaen" w:cs="Sylfaen"/>
          <w:spacing w:val="2"/>
          <w:sz w:val="20"/>
          <w:szCs w:val="20"/>
        </w:rPr>
        <w:t>ա</w:t>
      </w:r>
      <w:r w:rsidRPr="001C76AC">
        <w:rPr>
          <w:rFonts w:ascii="Sylfaen" w:eastAsia="Sylfaen" w:hAnsi="Sylfaen" w:cs="Sylfaen"/>
          <w:spacing w:val="1"/>
          <w:sz w:val="20"/>
          <w:szCs w:val="20"/>
        </w:rPr>
        <w:t>յ</w:t>
      </w:r>
      <w:r w:rsidRPr="001C76AC">
        <w:rPr>
          <w:rFonts w:ascii="Sylfaen" w:eastAsia="Sylfaen" w:hAnsi="Sylfaen" w:cs="Sylfaen"/>
          <w:spacing w:val="-5"/>
          <w:sz w:val="20"/>
          <w:szCs w:val="20"/>
        </w:rPr>
        <w:t>մ</w:t>
      </w:r>
      <w:r w:rsidRPr="001C76AC">
        <w:rPr>
          <w:rFonts w:ascii="Sylfaen" w:eastAsia="Sylfaen" w:hAnsi="Sylfaen" w:cs="Sylfaen"/>
          <w:spacing w:val="2"/>
          <w:sz w:val="20"/>
          <w:szCs w:val="20"/>
        </w:rPr>
        <w:t>ա</w:t>
      </w:r>
      <w:r w:rsidRPr="001C76AC">
        <w:rPr>
          <w:rFonts w:ascii="Sylfaen" w:eastAsia="Sylfaen" w:hAnsi="Sylfaen" w:cs="Sylfaen"/>
          <w:sz w:val="20"/>
          <w:szCs w:val="20"/>
        </w:rPr>
        <w:t>ն</w:t>
      </w:r>
      <w:r w:rsidRPr="001C76AC">
        <w:rPr>
          <w:rFonts w:ascii="Sylfaen" w:eastAsia="Sylfaen" w:hAnsi="Sylfaen" w:cs="Sylfaen"/>
          <w:spacing w:val="-3"/>
          <w:sz w:val="20"/>
          <w:szCs w:val="20"/>
        </w:rPr>
        <w:t>ա</w:t>
      </w:r>
      <w:r w:rsidRPr="001C76AC">
        <w:rPr>
          <w:rFonts w:ascii="Sylfaen" w:eastAsia="Sylfaen" w:hAnsi="Sylfaen" w:cs="Sylfaen"/>
          <w:sz w:val="20"/>
          <w:szCs w:val="20"/>
        </w:rPr>
        <w:t>գ</w:t>
      </w:r>
      <w:r w:rsidRPr="001C76AC">
        <w:rPr>
          <w:rFonts w:ascii="Sylfaen" w:eastAsia="Sylfaen" w:hAnsi="Sylfaen" w:cs="Sylfaen"/>
          <w:spacing w:val="-3"/>
          <w:sz w:val="20"/>
          <w:szCs w:val="20"/>
        </w:rPr>
        <w:t>ի</w:t>
      </w:r>
      <w:r w:rsidRPr="001C76AC">
        <w:rPr>
          <w:rFonts w:ascii="Sylfaen" w:eastAsia="Sylfaen" w:hAnsi="Sylfaen" w:cs="Sylfaen"/>
          <w:spacing w:val="2"/>
          <w:sz w:val="20"/>
          <w:szCs w:val="20"/>
        </w:rPr>
        <w:t>ր</w:t>
      </w:r>
      <w:r w:rsidRPr="001C76AC">
        <w:rPr>
          <w:rFonts w:ascii="Sylfaen" w:eastAsia="Sylfaen" w:hAnsi="Sylfaen" w:cs="Sylfaen"/>
          <w:sz w:val="20"/>
          <w:szCs w:val="20"/>
        </w:rPr>
        <w:t>ը</w:t>
      </w:r>
      <w:r w:rsidRPr="001C76AC">
        <w:rPr>
          <w:rFonts w:ascii="Arial" w:eastAsia="Sylfaen" w:hAnsi="Arial" w:cs="Arial"/>
          <w:sz w:val="20"/>
          <w:szCs w:val="20"/>
        </w:rPr>
        <w:t xml:space="preserve"> </w:t>
      </w:r>
      <w:r w:rsidRPr="001C76AC">
        <w:rPr>
          <w:rFonts w:ascii="Arial" w:eastAsia="Sylfaen" w:hAnsi="Arial" w:cs="Arial"/>
          <w:spacing w:val="22"/>
          <w:sz w:val="20"/>
          <w:szCs w:val="20"/>
        </w:rPr>
        <w:t xml:space="preserve"> </w:t>
      </w:r>
      <w:r w:rsidRPr="001C76AC">
        <w:rPr>
          <w:rFonts w:ascii="Sylfaen" w:eastAsia="Sylfaen" w:hAnsi="Sylfaen" w:cs="Sylfaen"/>
          <w:spacing w:val="-2"/>
          <w:sz w:val="20"/>
          <w:szCs w:val="20"/>
        </w:rPr>
        <w:t>չ</w:t>
      </w:r>
      <w:r w:rsidRPr="001C76AC">
        <w:rPr>
          <w:rFonts w:ascii="Sylfaen" w:eastAsia="Sylfaen" w:hAnsi="Sylfaen" w:cs="Sylfaen"/>
          <w:sz w:val="20"/>
          <w:szCs w:val="20"/>
        </w:rPr>
        <w:t>ի</w:t>
      </w:r>
      <w:r w:rsidRPr="001C76AC">
        <w:rPr>
          <w:rFonts w:ascii="Arial" w:eastAsia="Sylfaen" w:hAnsi="Arial" w:cs="Arial"/>
          <w:sz w:val="20"/>
          <w:szCs w:val="20"/>
        </w:rPr>
        <w:t xml:space="preserve"> </w:t>
      </w:r>
      <w:r w:rsidRPr="001C76AC">
        <w:rPr>
          <w:rFonts w:ascii="Arial" w:eastAsia="Sylfaen" w:hAnsi="Arial" w:cs="Arial"/>
          <w:spacing w:val="22"/>
          <w:sz w:val="20"/>
          <w:szCs w:val="20"/>
        </w:rPr>
        <w:t xml:space="preserve"> </w:t>
      </w:r>
      <w:r w:rsidRPr="001C76AC">
        <w:rPr>
          <w:rFonts w:ascii="Sylfaen" w:eastAsia="Sylfaen" w:hAnsi="Sylfaen" w:cs="Sylfaen"/>
          <w:spacing w:val="1"/>
          <w:sz w:val="20"/>
          <w:szCs w:val="20"/>
        </w:rPr>
        <w:t>ս</w:t>
      </w:r>
      <w:r w:rsidRPr="001C76AC">
        <w:rPr>
          <w:rFonts w:ascii="Sylfaen" w:eastAsia="Sylfaen" w:hAnsi="Sylfaen" w:cs="Sylfaen"/>
          <w:spacing w:val="-5"/>
          <w:sz w:val="20"/>
          <w:szCs w:val="20"/>
        </w:rPr>
        <w:t>տ</w:t>
      </w:r>
      <w:r w:rsidRPr="001C76AC">
        <w:rPr>
          <w:rFonts w:ascii="Sylfaen" w:eastAsia="Sylfaen" w:hAnsi="Sylfaen" w:cs="Sylfaen"/>
          <w:spacing w:val="2"/>
          <w:sz w:val="20"/>
          <w:szCs w:val="20"/>
        </w:rPr>
        <w:t>ո</w:t>
      </w:r>
      <w:r w:rsidRPr="001C76AC">
        <w:rPr>
          <w:rFonts w:ascii="Sylfaen" w:eastAsia="Sylfaen" w:hAnsi="Sylfaen" w:cs="Sylfaen"/>
          <w:spacing w:val="-3"/>
          <w:sz w:val="20"/>
          <w:szCs w:val="20"/>
        </w:rPr>
        <w:t>ր</w:t>
      </w:r>
      <w:r w:rsidRPr="001C76AC">
        <w:rPr>
          <w:rFonts w:ascii="Sylfaen" w:eastAsia="Sylfaen" w:hAnsi="Sylfaen" w:cs="Sylfaen"/>
          <w:spacing w:val="2"/>
          <w:sz w:val="20"/>
          <w:szCs w:val="20"/>
        </w:rPr>
        <w:t>ա</w:t>
      </w:r>
      <w:r w:rsidRPr="001C76AC">
        <w:rPr>
          <w:rFonts w:ascii="Sylfaen" w:eastAsia="Sylfaen" w:hAnsi="Sylfaen" w:cs="Sylfaen"/>
          <w:spacing w:val="-5"/>
          <w:sz w:val="20"/>
          <w:szCs w:val="20"/>
        </w:rPr>
        <w:t>գ</w:t>
      </w:r>
      <w:r w:rsidRPr="001C76AC">
        <w:rPr>
          <w:rFonts w:ascii="Sylfaen" w:eastAsia="Sylfaen" w:hAnsi="Sylfaen" w:cs="Sylfaen"/>
          <w:spacing w:val="2"/>
          <w:sz w:val="20"/>
          <w:szCs w:val="20"/>
        </w:rPr>
        <w:t>ր</w:t>
      </w:r>
      <w:r w:rsidRPr="001C76AC">
        <w:rPr>
          <w:rFonts w:ascii="Sylfaen" w:eastAsia="Sylfaen" w:hAnsi="Sylfaen" w:cs="Sylfaen"/>
          <w:spacing w:val="-3"/>
          <w:sz w:val="20"/>
          <w:szCs w:val="20"/>
        </w:rPr>
        <w:t>վ</w:t>
      </w:r>
      <w:r w:rsidRPr="001C76AC">
        <w:rPr>
          <w:rFonts w:ascii="Sylfaen" w:eastAsia="Sylfaen" w:hAnsi="Sylfaen" w:cs="Sylfaen"/>
          <w:spacing w:val="2"/>
          <w:sz w:val="20"/>
          <w:szCs w:val="20"/>
        </w:rPr>
        <w:t>ո</w:t>
      </w:r>
      <w:r w:rsidRPr="001C76AC">
        <w:rPr>
          <w:rFonts w:ascii="Sylfaen" w:eastAsia="Sylfaen" w:hAnsi="Sylfaen" w:cs="Sylfaen"/>
          <w:spacing w:val="-1"/>
          <w:sz w:val="20"/>
          <w:szCs w:val="20"/>
        </w:rPr>
        <w:t>ւ</w:t>
      </w:r>
      <w:r w:rsidRPr="001C76AC">
        <w:rPr>
          <w:rFonts w:ascii="Sylfaen" w:eastAsia="Sylfaen" w:hAnsi="Sylfaen" w:cs="Sylfaen"/>
          <w:sz w:val="20"/>
          <w:szCs w:val="20"/>
        </w:rPr>
        <w:t>մ</w:t>
      </w:r>
      <w:r w:rsidRPr="001C76AC">
        <w:rPr>
          <w:rFonts w:ascii="Arial" w:eastAsia="Sylfaen" w:hAnsi="Arial" w:cs="Arial"/>
          <w:sz w:val="20"/>
          <w:szCs w:val="20"/>
        </w:rPr>
        <w:t xml:space="preserve"> </w:t>
      </w:r>
      <w:r w:rsidRPr="001C76AC">
        <w:rPr>
          <w:rFonts w:ascii="Arial" w:eastAsia="Sylfaen" w:hAnsi="Arial" w:cs="Arial"/>
          <w:spacing w:val="20"/>
          <w:sz w:val="20"/>
          <w:szCs w:val="20"/>
        </w:rPr>
        <w:t xml:space="preserve"> </w:t>
      </w:r>
      <w:r w:rsidRPr="001C76AC">
        <w:rPr>
          <w:rFonts w:ascii="Sylfaen" w:eastAsia="Sylfaen" w:hAnsi="Sylfaen" w:cs="Sylfaen"/>
          <w:spacing w:val="-1"/>
          <w:sz w:val="20"/>
          <w:szCs w:val="20"/>
        </w:rPr>
        <w:t>փ</w:t>
      </w:r>
      <w:r w:rsidRPr="001C76AC">
        <w:rPr>
          <w:rFonts w:ascii="Sylfaen" w:eastAsia="Sylfaen" w:hAnsi="Sylfaen" w:cs="Sylfaen"/>
          <w:spacing w:val="2"/>
          <w:sz w:val="20"/>
          <w:szCs w:val="20"/>
        </w:rPr>
        <w:t>ո</w:t>
      </w:r>
      <w:r w:rsidRPr="001C76AC">
        <w:rPr>
          <w:rFonts w:ascii="Sylfaen" w:eastAsia="Sylfaen" w:hAnsi="Sylfaen" w:cs="Sylfaen"/>
          <w:spacing w:val="-4"/>
          <w:sz w:val="20"/>
          <w:szCs w:val="20"/>
        </w:rPr>
        <w:t>խ</w:t>
      </w:r>
      <w:r w:rsidRPr="001C76AC">
        <w:rPr>
          <w:rFonts w:ascii="Sylfaen" w:eastAsia="Sylfaen" w:hAnsi="Sylfaen" w:cs="Sylfaen"/>
          <w:spacing w:val="2"/>
          <w:sz w:val="20"/>
          <w:szCs w:val="20"/>
        </w:rPr>
        <w:t>հ</w:t>
      </w:r>
      <w:r w:rsidRPr="001C76AC">
        <w:rPr>
          <w:rFonts w:ascii="Sylfaen" w:eastAsia="Sylfaen" w:hAnsi="Sylfaen" w:cs="Sylfaen"/>
          <w:spacing w:val="-3"/>
          <w:sz w:val="20"/>
          <w:szCs w:val="20"/>
        </w:rPr>
        <w:t>ա</w:t>
      </w:r>
      <w:r w:rsidRPr="001C76AC">
        <w:rPr>
          <w:rFonts w:ascii="Sylfaen" w:eastAsia="Sylfaen" w:hAnsi="Sylfaen" w:cs="Sylfaen"/>
          <w:spacing w:val="-1"/>
          <w:sz w:val="20"/>
          <w:szCs w:val="20"/>
        </w:rPr>
        <w:t>տ</w:t>
      </w:r>
      <w:r w:rsidRPr="001C76AC">
        <w:rPr>
          <w:rFonts w:ascii="Sylfaen" w:eastAsia="Sylfaen" w:hAnsi="Sylfaen" w:cs="Sylfaen"/>
          <w:spacing w:val="2"/>
          <w:sz w:val="20"/>
          <w:szCs w:val="20"/>
        </w:rPr>
        <w:t>ո</w:t>
      </w:r>
      <w:r w:rsidRPr="001C76AC">
        <w:rPr>
          <w:rFonts w:ascii="Sylfaen" w:eastAsia="Sylfaen" w:hAnsi="Sylfaen" w:cs="Sylfaen"/>
          <w:spacing w:val="-1"/>
          <w:sz w:val="20"/>
          <w:szCs w:val="20"/>
        </w:rPr>
        <w:t>ւց</w:t>
      </w:r>
      <w:r w:rsidRPr="001C76AC">
        <w:rPr>
          <w:rFonts w:ascii="Sylfaen" w:eastAsia="Sylfaen" w:hAnsi="Sylfaen" w:cs="Sylfaen"/>
          <w:spacing w:val="-5"/>
          <w:sz w:val="20"/>
          <w:szCs w:val="20"/>
        </w:rPr>
        <w:t>մ</w:t>
      </w:r>
      <w:r w:rsidRPr="001C76AC">
        <w:rPr>
          <w:rFonts w:ascii="Sylfaen" w:eastAsia="Sylfaen" w:hAnsi="Sylfaen" w:cs="Sylfaen"/>
          <w:spacing w:val="2"/>
          <w:sz w:val="20"/>
          <w:szCs w:val="20"/>
        </w:rPr>
        <w:t>ա</w:t>
      </w:r>
      <w:r w:rsidRPr="001C76AC">
        <w:rPr>
          <w:rFonts w:ascii="Sylfaen" w:eastAsia="Sylfaen" w:hAnsi="Sylfaen" w:cs="Sylfaen"/>
          <w:sz w:val="20"/>
          <w:szCs w:val="20"/>
        </w:rPr>
        <w:t>ն</w:t>
      </w:r>
      <w:r w:rsidRPr="001C76AC">
        <w:rPr>
          <w:rFonts w:ascii="Arial" w:eastAsia="Sylfaen" w:hAnsi="Arial" w:cs="Arial"/>
          <w:sz w:val="20"/>
          <w:szCs w:val="20"/>
        </w:rPr>
        <w:t xml:space="preserve"> </w:t>
      </w:r>
      <w:r w:rsidRPr="001C76AC">
        <w:rPr>
          <w:rFonts w:ascii="Arial" w:eastAsia="Sylfaen" w:hAnsi="Arial" w:cs="Arial"/>
          <w:spacing w:val="24"/>
          <w:sz w:val="20"/>
          <w:szCs w:val="20"/>
        </w:rPr>
        <w:t xml:space="preserve"> </w:t>
      </w:r>
      <w:r w:rsidRPr="001C76AC">
        <w:rPr>
          <w:rFonts w:ascii="Sylfaen" w:eastAsia="Sylfaen" w:hAnsi="Sylfaen" w:cs="Sylfaen"/>
          <w:spacing w:val="-5"/>
          <w:sz w:val="20"/>
          <w:szCs w:val="20"/>
        </w:rPr>
        <w:t>գ</w:t>
      </w:r>
      <w:r w:rsidRPr="001C76AC">
        <w:rPr>
          <w:rFonts w:ascii="Sylfaen" w:eastAsia="Sylfaen" w:hAnsi="Sylfaen" w:cs="Sylfaen"/>
          <w:spacing w:val="2"/>
          <w:sz w:val="20"/>
          <w:szCs w:val="20"/>
        </w:rPr>
        <w:t>ո</w:t>
      </w:r>
      <w:r w:rsidRPr="001C76AC">
        <w:rPr>
          <w:rFonts w:ascii="Sylfaen" w:eastAsia="Sylfaen" w:hAnsi="Sylfaen" w:cs="Sylfaen"/>
          <w:spacing w:val="-1"/>
          <w:sz w:val="20"/>
          <w:szCs w:val="20"/>
        </w:rPr>
        <w:t>ւ</w:t>
      </w:r>
      <w:r w:rsidRPr="001C76AC">
        <w:rPr>
          <w:rFonts w:ascii="Sylfaen" w:eastAsia="Sylfaen" w:hAnsi="Sylfaen" w:cs="Sylfaen"/>
          <w:spacing w:val="-5"/>
          <w:sz w:val="20"/>
          <w:szCs w:val="20"/>
        </w:rPr>
        <w:t>մ</w:t>
      </w:r>
      <w:r w:rsidRPr="001C76AC">
        <w:rPr>
          <w:rFonts w:ascii="Sylfaen" w:eastAsia="Sylfaen" w:hAnsi="Sylfaen" w:cs="Sylfaen"/>
          <w:spacing w:val="2"/>
          <w:sz w:val="20"/>
          <w:szCs w:val="20"/>
        </w:rPr>
        <w:t>ա</w:t>
      </w:r>
      <w:r w:rsidRPr="001C76AC">
        <w:rPr>
          <w:rFonts w:ascii="Sylfaen" w:eastAsia="Sylfaen" w:hAnsi="Sylfaen" w:cs="Sylfaen"/>
          <w:spacing w:val="-3"/>
          <w:sz w:val="20"/>
          <w:szCs w:val="20"/>
        </w:rPr>
        <w:t>ր</w:t>
      </w:r>
      <w:r w:rsidRPr="001C76AC">
        <w:rPr>
          <w:rFonts w:ascii="Sylfaen" w:eastAsia="Sylfaen" w:hAnsi="Sylfaen" w:cs="Sylfaen"/>
          <w:sz w:val="20"/>
          <w:szCs w:val="20"/>
        </w:rPr>
        <w:t>ը</w:t>
      </w:r>
      <w:r w:rsidRPr="001C76AC">
        <w:rPr>
          <w:rFonts w:ascii="Arial" w:eastAsia="Sylfaen" w:hAnsi="Arial" w:cs="Arial"/>
          <w:sz w:val="20"/>
          <w:szCs w:val="20"/>
        </w:rPr>
        <w:t xml:space="preserve"> </w:t>
      </w:r>
      <w:r w:rsidRPr="001C76AC">
        <w:rPr>
          <w:rFonts w:ascii="Arial" w:eastAsia="Sylfaen" w:hAnsi="Arial" w:cs="Arial"/>
          <w:spacing w:val="22"/>
          <w:sz w:val="20"/>
          <w:szCs w:val="20"/>
        </w:rPr>
        <w:t xml:space="preserve"> </w:t>
      </w:r>
      <w:r w:rsidRPr="001C76AC">
        <w:rPr>
          <w:rFonts w:ascii="Sylfaen" w:eastAsia="Sylfaen" w:hAnsi="Sylfaen" w:cs="Sylfaen"/>
          <w:spacing w:val="2"/>
          <w:sz w:val="20"/>
          <w:szCs w:val="20"/>
        </w:rPr>
        <w:t>դ</w:t>
      </w:r>
      <w:r w:rsidRPr="001C76AC">
        <w:rPr>
          <w:rFonts w:ascii="Sylfaen" w:eastAsia="Sylfaen" w:hAnsi="Sylfaen" w:cs="Sylfaen"/>
          <w:spacing w:val="-3"/>
          <w:sz w:val="20"/>
          <w:szCs w:val="20"/>
        </w:rPr>
        <w:t>եպ</w:t>
      </w:r>
      <w:r w:rsidRPr="001C76AC">
        <w:rPr>
          <w:rFonts w:ascii="Sylfaen" w:eastAsia="Sylfaen" w:hAnsi="Sylfaen" w:cs="Sylfaen"/>
          <w:spacing w:val="2"/>
          <w:sz w:val="20"/>
          <w:szCs w:val="20"/>
        </w:rPr>
        <w:t>ո</w:t>
      </w:r>
      <w:r w:rsidRPr="001C76AC">
        <w:rPr>
          <w:rFonts w:ascii="Sylfaen" w:eastAsia="Sylfaen" w:hAnsi="Sylfaen" w:cs="Sylfaen"/>
          <w:spacing w:val="-3"/>
          <w:sz w:val="20"/>
          <w:szCs w:val="20"/>
        </w:rPr>
        <w:t>զ</w:t>
      </w:r>
      <w:r w:rsidRPr="001C76AC">
        <w:rPr>
          <w:rFonts w:ascii="Sylfaen" w:eastAsia="Sylfaen" w:hAnsi="Sylfaen" w:cs="Sylfaen"/>
          <w:spacing w:val="2"/>
          <w:sz w:val="20"/>
          <w:szCs w:val="20"/>
        </w:rPr>
        <w:t>ի</w:t>
      </w:r>
      <w:r w:rsidRPr="001C76AC">
        <w:rPr>
          <w:rFonts w:ascii="Sylfaen" w:eastAsia="Sylfaen" w:hAnsi="Sylfaen" w:cs="Sylfaen"/>
          <w:sz w:val="20"/>
          <w:szCs w:val="20"/>
        </w:rPr>
        <w:t>տ</w:t>
      </w:r>
      <w:r w:rsidRPr="001C76AC">
        <w:rPr>
          <w:rFonts w:ascii="Arial" w:eastAsia="Sylfaen" w:hAnsi="Arial" w:cs="Arial"/>
          <w:sz w:val="20"/>
          <w:szCs w:val="20"/>
        </w:rPr>
        <w:t xml:space="preserve"> </w:t>
      </w:r>
      <w:r w:rsidRPr="001C76AC">
        <w:rPr>
          <w:rFonts w:ascii="Sylfaen" w:eastAsia="Sylfaen" w:hAnsi="Sylfaen" w:cs="Sylfaen"/>
          <w:spacing w:val="2"/>
          <w:sz w:val="20"/>
          <w:szCs w:val="20"/>
        </w:rPr>
        <w:t>հա</w:t>
      </w:r>
      <w:r w:rsidRPr="001C76AC">
        <w:rPr>
          <w:rFonts w:ascii="Sylfaen" w:eastAsia="Sylfaen" w:hAnsi="Sylfaen" w:cs="Sylfaen"/>
          <w:spacing w:val="-5"/>
          <w:sz w:val="20"/>
          <w:szCs w:val="20"/>
        </w:rPr>
        <w:t>ն</w:t>
      </w:r>
      <w:r w:rsidRPr="001C76AC">
        <w:rPr>
          <w:rFonts w:ascii="Sylfaen" w:eastAsia="Sylfaen" w:hAnsi="Sylfaen" w:cs="Sylfaen"/>
          <w:sz w:val="20"/>
          <w:szCs w:val="20"/>
        </w:rPr>
        <w:t>ձն</w:t>
      </w:r>
      <w:r w:rsidRPr="001C76AC">
        <w:rPr>
          <w:rFonts w:ascii="Sylfaen" w:eastAsia="Sylfaen" w:hAnsi="Sylfaen" w:cs="Sylfaen"/>
          <w:spacing w:val="1"/>
          <w:sz w:val="20"/>
          <w:szCs w:val="20"/>
        </w:rPr>
        <w:t>ե</w:t>
      </w:r>
      <w:r w:rsidRPr="001C76AC">
        <w:rPr>
          <w:rFonts w:ascii="Sylfaen" w:eastAsia="Sylfaen" w:hAnsi="Sylfaen" w:cs="Sylfaen"/>
          <w:spacing w:val="-5"/>
          <w:sz w:val="20"/>
          <w:szCs w:val="20"/>
        </w:rPr>
        <w:t>լ</w:t>
      </w:r>
      <w:r w:rsidRPr="001C76AC">
        <w:rPr>
          <w:rFonts w:ascii="Sylfaen" w:eastAsia="Sylfaen" w:hAnsi="Sylfaen" w:cs="Sylfaen"/>
          <w:spacing w:val="2"/>
          <w:sz w:val="20"/>
          <w:szCs w:val="20"/>
        </w:rPr>
        <w:t>ո</w:t>
      </w:r>
      <w:r w:rsidRPr="001C76AC">
        <w:rPr>
          <w:rFonts w:ascii="Sylfaen" w:eastAsia="Sylfaen" w:hAnsi="Sylfaen" w:cs="Sylfaen"/>
          <w:spacing w:val="-1"/>
          <w:sz w:val="20"/>
          <w:szCs w:val="20"/>
        </w:rPr>
        <w:t>ւ</w:t>
      </w:r>
      <w:r w:rsidRPr="001C76AC">
        <w:rPr>
          <w:rFonts w:ascii="Sylfaen" w:eastAsia="Sylfaen" w:hAnsi="Sylfaen" w:cs="Sylfaen"/>
          <w:sz w:val="20"/>
          <w:szCs w:val="20"/>
        </w:rPr>
        <w:t>ց</w:t>
      </w:r>
      <w:r w:rsidRPr="001C76AC">
        <w:rPr>
          <w:rFonts w:ascii="Arial" w:eastAsia="Sylfaen" w:hAnsi="Arial" w:cs="Arial"/>
          <w:spacing w:val="2"/>
          <w:sz w:val="20"/>
          <w:szCs w:val="20"/>
        </w:rPr>
        <w:t xml:space="preserve"> </w:t>
      </w:r>
      <w:r w:rsidRPr="001C76AC">
        <w:rPr>
          <w:rFonts w:ascii="Sylfaen" w:eastAsia="Sylfaen" w:hAnsi="Sylfaen" w:cs="Sylfaen"/>
          <w:spacing w:val="-3"/>
          <w:sz w:val="20"/>
          <w:szCs w:val="20"/>
        </w:rPr>
        <w:t>հ</w:t>
      </w:r>
      <w:r w:rsidRPr="001C76AC">
        <w:rPr>
          <w:rFonts w:ascii="Sylfaen" w:eastAsia="Sylfaen" w:hAnsi="Sylfaen" w:cs="Sylfaen"/>
          <w:spacing w:val="1"/>
          <w:sz w:val="20"/>
          <w:szCs w:val="20"/>
        </w:rPr>
        <w:t>ե</w:t>
      </w:r>
      <w:r w:rsidRPr="001C76AC">
        <w:rPr>
          <w:rFonts w:ascii="Sylfaen" w:eastAsia="Sylfaen" w:hAnsi="Sylfaen" w:cs="Sylfaen"/>
          <w:spacing w:val="-5"/>
          <w:sz w:val="20"/>
          <w:szCs w:val="20"/>
        </w:rPr>
        <w:t>տ</w:t>
      </w:r>
      <w:r w:rsidRPr="001C76AC">
        <w:rPr>
          <w:rFonts w:ascii="Sylfaen" w:eastAsia="Sylfaen" w:hAnsi="Sylfaen" w:cs="Sylfaen"/>
          <w:sz w:val="20"/>
          <w:szCs w:val="20"/>
        </w:rPr>
        <w:t>ո</w:t>
      </w:r>
      <w:r w:rsidRPr="001C76AC">
        <w:rPr>
          <w:rFonts w:ascii="Arial" w:eastAsia="Sylfaen" w:hAnsi="Arial" w:cs="Arial"/>
          <w:sz w:val="20"/>
          <w:szCs w:val="20"/>
        </w:rPr>
        <w:t xml:space="preserve"> </w:t>
      </w:r>
      <w:r w:rsidRPr="001C76AC">
        <w:rPr>
          <w:rFonts w:ascii="Arial" w:hAnsi="Arial" w:cs="Arial"/>
          <w:sz w:val="20"/>
          <w:szCs w:val="20"/>
        </w:rPr>
        <w:t>7</w:t>
      </w:r>
      <w:r w:rsidRPr="001C76AC">
        <w:rPr>
          <w:rFonts w:ascii="Arial" w:hAnsi="Arial" w:cs="Arial"/>
          <w:spacing w:val="2"/>
          <w:sz w:val="20"/>
          <w:szCs w:val="20"/>
        </w:rPr>
        <w:t xml:space="preserve"> </w:t>
      </w:r>
      <w:r w:rsidRPr="001C76AC">
        <w:rPr>
          <w:rFonts w:ascii="Sylfaen" w:eastAsia="Sylfaen" w:hAnsi="Sylfaen" w:cs="Sylfaen"/>
          <w:spacing w:val="-1"/>
          <w:sz w:val="20"/>
          <w:szCs w:val="20"/>
        </w:rPr>
        <w:t>օ</w:t>
      </w:r>
      <w:r w:rsidRPr="001C76AC">
        <w:rPr>
          <w:rFonts w:ascii="Sylfaen" w:eastAsia="Sylfaen" w:hAnsi="Sylfaen" w:cs="Sylfaen"/>
          <w:spacing w:val="-3"/>
          <w:sz w:val="20"/>
          <w:szCs w:val="20"/>
        </w:rPr>
        <w:t>րվ</w:t>
      </w:r>
      <w:r w:rsidRPr="001C76AC">
        <w:rPr>
          <w:rFonts w:ascii="Sylfaen" w:eastAsia="Sylfaen" w:hAnsi="Sylfaen" w:cs="Sylfaen"/>
          <w:sz w:val="20"/>
          <w:szCs w:val="20"/>
        </w:rPr>
        <w:t>ա</w:t>
      </w:r>
      <w:r w:rsidRPr="001C76AC">
        <w:rPr>
          <w:rFonts w:ascii="Arial" w:eastAsia="Sylfaen" w:hAnsi="Arial" w:cs="Arial"/>
          <w:spacing w:val="4"/>
          <w:sz w:val="20"/>
          <w:szCs w:val="20"/>
        </w:rPr>
        <w:t xml:space="preserve"> </w:t>
      </w:r>
      <w:r w:rsidRPr="001C76AC">
        <w:rPr>
          <w:rFonts w:ascii="Sylfaen" w:eastAsia="Sylfaen" w:hAnsi="Sylfaen" w:cs="Sylfaen"/>
          <w:spacing w:val="2"/>
          <w:sz w:val="20"/>
          <w:szCs w:val="20"/>
        </w:rPr>
        <w:t>ը</w:t>
      </w:r>
      <w:r w:rsidRPr="001C76AC">
        <w:rPr>
          <w:rFonts w:ascii="Sylfaen" w:eastAsia="Sylfaen" w:hAnsi="Sylfaen" w:cs="Sylfaen"/>
          <w:sz w:val="20"/>
          <w:szCs w:val="20"/>
        </w:rPr>
        <w:t>ն</w:t>
      </w:r>
      <w:r w:rsidRPr="001C76AC">
        <w:rPr>
          <w:rFonts w:ascii="Sylfaen" w:eastAsia="Sylfaen" w:hAnsi="Sylfaen" w:cs="Sylfaen"/>
          <w:spacing w:val="-6"/>
          <w:sz w:val="20"/>
          <w:szCs w:val="20"/>
        </w:rPr>
        <w:t>թ</w:t>
      </w:r>
      <w:r w:rsidRPr="001C76AC">
        <w:rPr>
          <w:rFonts w:ascii="Sylfaen" w:eastAsia="Sylfaen" w:hAnsi="Sylfaen" w:cs="Sylfaen"/>
          <w:spacing w:val="2"/>
          <w:sz w:val="20"/>
          <w:szCs w:val="20"/>
        </w:rPr>
        <w:t>ա</w:t>
      </w:r>
      <w:r w:rsidRPr="001C76AC">
        <w:rPr>
          <w:rFonts w:ascii="Sylfaen" w:eastAsia="Sylfaen" w:hAnsi="Sylfaen" w:cs="Sylfaen"/>
          <w:spacing w:val="-1"/>
          <w:sz w:val="20"/>
          <w:szCs w:val="20"/>
        </w:rPr>
        <w:t>ցք</w:t>
      </w:r>
      <w:r w:rsidRPr="001C76AC">
        <w:rPr>
          <w:rFonts w:ascii="Sylfaen" w:eastAsia="Sylfaen" w:hAnsi="Sylfaen" w:cs="Sylfaen"/>
          <w:spacing w:val="2"/>
          <w:sz w:val="20"/>
          <w:szCs w:val="20"/>
        </w:rPr>
        <w:t>ո</w:t>
      </w:r>
      <w:r w:rsidRPr="001C76AC">
        <w:rPr>
          <w:rFonts w:ascii="Sylfaen" w:eastAsia="Sylfaen" w:hAnsi="Sylfaen" w:cs="Sylfaen"/>
          <w:spacing w:val="-1"/>
          <w:sz w:val="20"/>
          <w:szCs w:val="20"/>
        </w:rPr>
        <w:t>ւ</w:t>
      </w:r>
      <w:r w:rsidRPr="001C76AC">
        <w:rPr>
          <w:rFonts w:ascii="Sylfaen" w:eastAsia="Sylfaen" w:hAnsi="Sylfaen" w:cs="Sylfaen"/>
          <w:spacing w:val="-6"/>
          <w:sz w:val="20"/>
          <w:szCs w:val="20"/>
        </w:rPr>
        <w:t>մ</w:t>
      </w:r>
      <w:r w:rsidRPr="001C76AC">
        <w:rPr>
          <w:rFonts w:ascii="Arial" w:hAnsi="Arial" w:cs="Arial"/>
          <w:sz w:val="20"/>
          <w:szCs w:val="20"/>
        </w:rPr>
        <w:t xml:space="preserve">, </w:t>
      </w:r>
      <w:r w:rsidRPr="001C76AC">
        <w:rPr>
          <w:rFonts w:ascii="Sylfaen" w:eastAsia="Sylfaen" w:hAnsi="Sylfaen" w:cs="Sylfaen"/>
          <w:spacing w:val="2"/>
          <w:sz w:val="20"/>
          <w:szCs w:val="20"/>
        </w:rPr>
        <w:t>ա</w:t>
      </w:r>
      <w:r w:rsidRPr="001C76AC">
        <w:rPr>
          <w:rFonts w:ascii="Sylfaen" w:eastAsia="Sylfaen" w:hAnsi="Sylfaen" w:cs="Sylfaen"/>
          <w:spacing w:val="-3"/>
          <w:sz w:val="20"/>
          <w:szCs w:val="20"/>
        </w:rPr>
        <w:t>պ</w:t>
      </w:r>
      <w:r w:rsidRPr="001C76AC">
        <w:rPr>
          <w:rFonts w:ascii="Sylfaen" w:eastAsia="Sylfaen" w:hAnsi="Sylfaen" w:cs="Sylfaen"/>
          <w:sz w:val="20"/>
          <w:szCs w:val="20"/>
        </w:rPr>
        <w:t>ա</w:t>
      </w:r>
      <w:r w:rsidRPr="001C76AC">
        <w:rPr>
          <w:rFonts w:ascii="Arial" w:eastAsia="Sylfaen" w:hAnsi="Arial" w:cs="Arial"/>
          <w:spacing w:val="5"/>
          <w:sz w:val="20"/>
          <w:szCs w:val="20"/>
        </w:rPr>
        <w:t xml:space="preserve"> </w:t>
      </w:r>
      <w:r w:rsidRPr="001C76AC">
        <w:rPr>
          <w:rFonts w:ascii="Sylfaen" w:eastAsia="Sylfaen" w:hAnsi="Sylfaen" w:cs="Sylfaen"/>
          <w:spacing w:val="-5"/>
          <w:sz w:val="20"/>
          <w:szCs w:val="20"/>
        </w:rPr>
        <w:t>Բ</w:t>
      </w:r>
      <w:r w:rsidR="005D0935">
        <w:rPr>
          <w:rFonts w:ascii="Sylfaen" w:eastAsia="Sylfaen" w:hAnsi="Sylfaen" w:cs="Sylfaen"/>
          <w:spacing w:val="-5"/>
          <w:sz w:val="20"/>
          <w:szCs w:val="20"/>
          <w:lang w:val="hy-AM"/>
        </w:rPr>
        <w:t>ԷՑ-ը</w:t>
      </w:r>
      <w:r w:rsidRPr="001C76AC">
        <w:rPr>
          <w:rFonts w:ascii="Arial" w:eastAsia="Sylfaen" w:hAnsi="Arial" w:cs="Arial"/>
          <w:spacing w:val="2"/>
          <w:sz w:val="20"/>
          <w:szCs w:val="20"/>
        </w:rPr>
        <w:t xml:space="preserve"> </w:t>
      </w:r>
      <w:r w:rsidRPr="001C76AC">
        <w:rPr>
          <w:rFonts w:ascii="Sylfaen" w:eastAsia="Sylfaen" w:hAnsi="Sylfaen" w:cs="Sylfaen"/>
          <w:spacing w:val="-3"/>
          <w:sz w:val="20"/>
          <w:szCs w:val="20"/>
        </w:rPr>
        <w:t>պ</w:t>
      </w:r>
      <w:r w:rsidRPr="001C76AC">
        <w:rPr>
          <w:rFonts w:ascii="Sylfaen" w:eastAsia="Sylfaen" w:hAnsi="Sylfaen" w:cs="Sylfaen"/>
          <w:spacing w:val="1"/>
          <w:sz w:val="20"/>
          <w:szCs w:val="20"/>
        </w:rPr>
        <w:t>ե</w:t>
      </w:r>
      <w:r w:rsidRPr="001C76AC">
        <w:rPr>
          <w:rFonts w:ascii="Sylfaen" w:eastAsia="Sylfaen" w:hAnsi="Sylfaen" w:cs="Sylfaen"/>
          <w:spacing w:val="-1"/>
          <w:sz w:val="20"/>
          <w:szCs w:val="20"/>
        </w:rPr>
        <w:t>տ</w:t>
      </w:r>
      <w:r w:rsidRPr="001C76AC">
        <w:rPr>
          <w:rFonts w:ascii="Sylfaen" w:eastAsia="Sylfaen" w:hAnsi="Sylfaen" w:cs="Sylfaen"/>
          <w:sz w:val="20"/>
          <w:szCs w:val="20"/>
        </w:rPr>
        <w:t>ք</w:t>
      </w:r>
      <w:r w:rsidRPr="001C76AC">
        <w:rPr>
          <w:rFonts w:ascii="Arial" w:eastAsia="Sylfaen" w:hAnsi="Arial" w:cs="Arial"/>
          <w:spacing w:val="1"/>
          <w:sz w:val="20"/>
          <w:szCs w:val="20"/>
        </w:rPr>
        <w:t xml:space="preserve"> </w:t>
      </w:r>
      <w:r w:rsidRPr="001C76AC">
        <w:rPr>
          <w:rFonts w:ascii="Sylfaen" w:eastAsia="Sylfaen" w:hAnsi="Sylfaen" w:cs="Sylfaen"/>
          <w:sz w:val="20"/>
          <w:szCs w:val="20"/>
        </w:rPr>
        <w:t>է</w:t>
      </w:r>
      <w:r w:rsidRPr="001C76AC">
        <w:rPr>
          <w:rFonts w:ascii="Arial" w:eastAsia="Sylfaen" w:hAnsi="Arial" w:cs="Arial"/>
          <w:spacing w:val="3"/>
          <w:sz w:val="20"/>
          <w:szCs w:val="20"/>
        </w:rPr>
        <w:t xml:space="preserve"> </w:t>
      </w:r>
      <w:r w:rsidRPr="001C76AC">
        <w:rPr>
          <w:rFonts w:ascii="Sylfaen" w:eastAsia="Sylfaen" w:hAnsi="Sylfaen" w:cs="Sylfaen"/>
          <w:spacing w:val="-5"/>
          <w:sz w:val="20"/>
          <w:szCs w:val="20"/>
        </w:rPr>
        <w:t>մ</w:t>
      </w:r>
      <w:r w:rsidRPr="001C76AC">
        <w:rPr>
          <w:rFonts w:ascii="Sylfaen" w:eastAsia="Sylfaen" w:hAnsi="Sylfaen" w:cs="Sylfaen"/>
          <w:spacing w:val="1"/>
          <w:sz w:val="20"/>
          <w:szCs w:val="20"/>
        </w:rPr>
        <w:t>ե</w:t>
      </w:r>
      <w:r w:rsidRPr="001C76AC">
        <w:rPr>
          <w:rFonts w:ascii="Sylfaen" w:eastAsia="Sylfaen" w:hAnsi="Sylfaen" w:cs="Sylfaen"/>
          <w:spacing w:val="-2"/>
          <w:sz w:val="20"/>
          <w:szCs w:val="20"/>
        </w:rPr>
        <w:t>կ</w:t>
      </w:r>
      <w:r w:rsidRPr="001C76AC">
        <w:rPr>
          <w:rFonts w:ascii="Sylfaen" w:eastAsia="Sylfaen" w:hAnsi="Sylfaen" w:cs="Sylfaen"/>
          <w:spacing w:val="2"/>
          <w:sz w:val="20"/>
          <w:szCs w:val="20"/>
        </w:rPr>
        <w:t>ա</w:t>
      </w:r>
      <w:r w:rsidRPr="001C76AC">
        <w:rPr>
          <w:rFonts w:ascii="Sylfaen" w:eastAsia="Sylfaen" w:hAnsi="Sylfaen" w:cs="Sylfaen"/>
          <w:spacing w:val="-5"/>
          <w:sz w:val="20"/>
          <w:szCs w:val="20"/>
        </w:rPr>
        <w:t>մ</w:t>
      </w:r>
      <w:r w:rsidRPr="001C76AC">
        <w:rPr>
          <w:rFonts w:ascii="Sylfaen" w:eastAsia="Sylfaen" w:hAnsi="Sylfaen" w:cs="Sylfaen"/>
          <w:spacing w:val="1"/>
          <w:sz w:val="20"/>
          <w:szCs w:val="20"/>
        </w:rPr>
        <w:t>ս</w:t>
      </w:r>
      <w:r w:rsidRPr="001C76AC">
        <w:rPr>
          <w:rFonts w:ascii="Sylfaen" w:eastAsia="Sylfaen" w:hAnsi="Sylfaen" w:cs="Sylfaen"/>
          <w:spacing w:val="-4"/>
          <w:sz w:val="20"/>
          <w:szCs w:val="20"/>
        </w:rPr>
        <w:t>յ</w:t>
      </w:r>
      <w:r w:rsidRPr="001C76AC">
        <w:rPr>
          <w:rFonts w:ascii="Sylfaen" w:eastAsia="Sylfaen" w:hAnsi="Sylfaen" w:cs="Sylfaen"/>
          <w:sz w:val="20"/>
          <w:szCs w:val="20"/>
        </w:rPr>
        <w:t>ա</w:t>
      </w:r>
      <w:r w:rsidRPr="001C76AC">
        <w:rPr>
          <w:rFonts w:ascii="Arial" w:eastAsia="Sylfaen" w:hAnsi="Arial" w:cs="Arial"/>
          <w:spacing w:val="5"/>
          <w:sz w:val="20"/>
          <w:szCs w:val="20"/>
        </w:rPr>
        <w:t xml:space="preserve"> </w:t>
      </w:r>
      <w:r w:rsidRPr="001C76AC">
        <w:rPr>
          <w:rFonts w:ascii="Sylfaen" w:eastAsia="Sylfaen" w:hAnsi="Sylfaen" w:cs="Sylfaen"/>
          <w:spacing w:val="-5"/>
          <w:sz w:val="20"/>
          <w:szCs w:val="20"/>
        </w:rPr>
        <w:t>ժ</w:t>
      </w:r>
      <w:r w:rsidRPr="001C76AC">
        <w:rPr>
          <w:rFonts w:ascii="Sylfaen" w:eastAsia="Sylfaen" w:hAnsi="Sylfaen" w:cs="Sylfaen"/>
          <w:spacing w:val="2"/>
          <w:sz w:val="20"/>
          <w:szCs w:val="20"/>
        </w:rPr>
        <w:t>ա</w:t>
      </w:r>
      <w:r w:rsidRPr="001C76AC">
        <w:rPr>
          <w:rFonts w:ascii="Sylfaen" w:eastAsia="Sylfaen" w:hAnsi="Sylfaen" w:cs="Sylfaen"/>
          <w:sz w:val="20"/>
          <w:szCs w:val="20"/>
        </w:rPr>
        <w:t>մ</w:t>
      </w:r>
      <w:r w:rsidRPr="001C76AC">
        <w:rPr>
          <w:rFonts w:ascii="Sylfaen" w:eastAsia="Sylfaen" w:hAnsi="Sylfaen" w:cs="Sylfaen"/>
          <w:spacing w:val="-2"/>
          <w:sz w:val="20"/>
          <w:szCs w:val="20"/>
        </w:rPr>
        <w:t>կ</w:t>
      </w:r>
      <w:r w:rsidRPr="001C76AC">
        <w:rPr>
          <w:rFonts w:ascii="Sylfaen" w:eastAsia="Sylfaen" w:hAnsi="Sylfaen" w:cs="Sylfaen"/>
          <w:spacing w:val="1"/>
          <w:sz w:val="20"/>
          <w:szCs w:val="20"/>
        </w:rPr>
        <w:t>ե</w:t>
      </w:r>
      <w:r w:rsidRPr="001C76AC">
        <w:rPr>
          <w:rFonts w:ascii="Sylfaen" w:eastAsia="Sylfaen" w:hAnsi="Sylfaen" w:cs="Sylfaen"/>
          <w:spacing w:val="-5"/>
          <w:sz w:val="20"/>
          <w:szCs w:val="20"/>
        </w:rPr>
        <w:t>տ</w:t>
      </w:r>
      <w:r w:rsidRPr="001C76AC">
        <w:rPr>
          <w:rFonts w:ascii="Sylfaen" w:eastAsia="Sylfaen" w:hAnsi="Sylfaen" w:cs="Sylfaen"/>
          <w:spacing w:val="2"/>
          <w:sz w:val="20"/>
          <w:szCs w:val="20"/>
        </w:rPr>
        <w:t>ո</w:t>
      </w:r>
      <w:r w:rsidRPr="001C76AC">
        <w:rPr>
          <w:rFonts w:ascii="Sylfaen" w:eastAsia="Sylfaen" w:hAnsi="Sylfaen" w:cs="Sylfaen"/>
          <w:spacing w:val="-1"/>
          <w:sz w:val="20"/>
          <w:szCs w:val="20"/>
        </w:rPr>
        <w:t>ւ</w:t>
      </w:r>
      <w:r w:rsidRPr="001C76AC">
        <w:rPr>
          <w:rFonts w:ascii="Sylfaen" w:eastAsia="Sylfaen" w:hAnsi="Sylfaen" w:cs="Sylfaen"/>
          <w:sz w:val="20"/>
          <w:szCs w:val="20"/>
        </w:rPr>
        <w:t>մ</w:t>
      </w:r>
      <w:r w:rsidRPr="001C76AC">
        <w:rPr>
          <w:rFonts w:ascii="Arial" w:eastAsia="Sylfaen" w:hAnsi="Arial" w:cs="Arial"/>
          <w:sz w:val="20"/>
          <w:szCs w:val="20"/>
        </w:rPr>
        <w:t xml:space="preserve"> </w:t>
      </w:r>
      <w:r w:rsidRPr="001C76AC">
        <w:rPr>
          <w:rFonts w:ascii="Sylfaen" w:eastAsia="Sylfaen" w:hAnsi="Sylfaen" w:cs="Sylfaen"/>
          <w:spacing w:val="1"/>
          <w:sz w:val="20"/>
          <w:szCs w:val="20"/>
        </w:rPr>
        <w:t>սե</w:t>
      </w:r>
      <w:r w:rsidRPr="001C76AC">
        <w:rPr>
          <w:rFonts w:ascii="Sylfaen" w:eastAsia="Sylfaen" w:hAnsi="Sylfaen" w:cs="Sylfaen"/>
          <w:spacing w:val="-5"/>
          <w:sz w:val="20"/>
          <w:szCs w:val="20"/>
        </w:rPr>
        <w:t>փ</w:t>
      </w:r>
      <w:r w:rsidRPr="001C76AC">
        <w:rPr>
          <w:rFonts w:ascii="Sylfaen" w:eastAsia="Sylfaen" w:hAnsi="Sylfaen" w:cs="Sylfaen"/>
          <w:spacing w:val="2"/>
          <w:sz w:val="20"/>
          <w:szCs w:val="20"/>
        </w:rPr>
        <w:t>ա</w:t>
      </w:r>
      <w:r w:rsidRPr="001C76AC">
        <w:rPr>
          <w:rFonts w:ascii="Sylfaen" w:eastAsia="Sylfaen" w:hAnsi="Sylfaen" w:cs="Sylfaen"/>
          <w:spacing w:val="-2"/>
          <w:sz w:val="20"/>
          <w:szCs w:val="20"/>
        </w:rPr>
        <w:t>կ</w:t>
      </w:r>
      <w:r w:rsidRPr="001C76AC">
        <w:rPr>
          <w:rFonts w:ascii="Sylfaen" w:eastAsia="Sylfaen" w:hAnsi="Sylfaen" w:cs="Sylfaen"/>
          <w:spacing w:val="2"/>
          <w:sz w:val="20"/>
          <w:szCs w:val="20"/>
        </w:rPr>
        <w:t>ա</w:t>
      </w:r>
      <w:r w:rsidRPr="001C76AC">
        <w:rPr>
          <w:rFonts w:ascii="Sylfaen" w:eastAsia="Sylfaen" w:hAnsi="Sylfaen" w:cs="Sylfaen"/>
          <w:spacing w:val="-5"/>
          <w:sz w:val="20"/>
          <w:szCs w:val="20"/>
        </w:rPr>
        <w:t>ն</w:t>
      </w:r>
      <w:r w:rsidRPr="001C76AC">
        <w:rPr>
          <w:rFonts w:ascii="Sylfaen" w:eastAsia="Sylfaen" w:hAnsi="Sylfaen" w:cs="Sylfaen"/>
          <w:spacing w:val="2"/>
          <w:sz w:val="20"/>
          <w:szCs w:val="20"/>
        </w:rPr>
        <w:t>ո</w:t>
      </w:r>
      <w:r w:rsidRPr="001C76AC">
        <w:rPr>
          <w:rFonts w:ascii="Sylfaen" w:eastAsia="Sylfaen" w:hAnsi="Sylfaen" w:cs="Sylfaen"/>
          <w:spacing w:val="-1"/>
          <w:sz w:val="20"/>
          <w:szCs w:val="20"/>
        </w:rPr>
        <w:t>ւ</w:t>
      </w:r>
      <w:r w:rsidRPr="001C76AC">
        <w:rPr>
          <w:rFonts w:ascii="Sylfaen" w:eastAsia="Sylfaen" w:hAnsi="Sylfaen" w:cs="Sylfaen"/>
          <w:spacing w:val="-2"/>
          <w:sz w:val="20"/>
          <w:szCs w:val="20"/>
        </w:rPr>
        <w:t>թ</w:t>
      </w:r>
      <w:r w:rsidRPr="001C76AC">
        <w:rPr>
          <w:rFonts w:ascii="Sylfaen" w:eastAsia="Sylfaen" w:hAnsi="Sylfaen" w:cs="Sylfaen"/>
          <w:spacing w:val="-4"/>
          <w:sz w:val="20"/>
          <w:szCs w:val="20"/>
        </w:rPr>
        <w:t>յ</w:t>
      </w:r>
      <w:r w:rsidRPr="001C76AC">
        <w:rPr>
          <w:rFonts w:ascii="Sylfaen" w:eastAsia="Sylfaen" w:hAnsi="Sylfaen" w:cs="Sylfaen"/>
          <w:spacing w:val="2"/>
          <w:sz w:val="20"/>
          <w:szCs w:val="20"/>
        </w:rPr>
        <w:t>ա</w:t>
      </w:r>
      <w:r w:rsidRPr="001C76AC">
        <w:rPr>
          <w:rFonts w:ascii="Sylfaen" w:eastAsia="Sylfaen" w:hAnsi="Sylfaen" w:cs="Sylfaen"/>
          <w:sz w:val="20"/>
          <w:szCs w:val="20"/>
        </w:rPr>
        <w:t>ն</w:t>
      </w:r>
      <w:r w:rsidRPr="001C76AC">
        <w:rPr>
          <w:rFonts w:ascii="Arial" w:eastAsia="Sylfaen" w:hAnsi="Arial" w:cs="Arial"/>
          <w:spacing w:val="6"/>
          <w:sz w:val="20"/>
          <w:szCs w:val="20"/>
        </w:rPr>
        <w:t xml:space="preserve"> </w:t>
      </w:r>
      <w:r w:rsidRPr="001C76AC">
        <w:rPr>
          <w:rFonts w:ascii="Sylfaen" w:eastAsia="Sylfaen" w:hAnsi="Sylfaen" w:cs="Sylfaen"/>
          <w:spacing w:val="-1"/>
          <w:sz w:val="20"/>
          <w:szCs w:val="20"/>
        </w:rPr>
        <w:t>օ</w:t>
      </w:r>
      <w:r w:rsidRPr="001C76AC">
        <w:rPr>
          <w:rFonts w:ascii="Sylfaen" w:eastAsia="Sylfaen" w:hAnsi="Sylfaen" w:cs="Sylfaen"/>
          <w:spacing w:val="-5"/>
          <w:sz w:val="20"/>
          <w:szCs w:val="20"/>
        </w:rPr>
        <w:t>տ</w:t>
      </w:r>
      <w:r w:rsidRPr="001C76AC">
        <w:rPr>
          <w:rFonts w:ascii="Sylfaen" w:eastAsia="Sylfaen" w:hAnsi="Sylfaen" w:cs="Sylfaen"/>
          <w:spacing w:val="-3"/>
          <w:sz w:val="20"/>
          <w:szCs w:val="20"/>
        </w:rPr>
        <w:t>ա</w:t>
      </w:r>
      <w:r w:rsidRPr="001C76AC">
        <w:rPr>
          <w:rFonts w:ascii="Sylfaen" w:eastAsia="Sylfaen" w:hAnsi="Sylfaen" w:cs="Sylfaen"/>
          <w:spacing w:val="2"/>
          <w:sz w:val="20"/>
          <w:szCs w:val="20"/>
        </w:rPr>
        <w:t>ր</w:t>
      </w:r>
      <w:r w:rsidRPr="001C76AC">
        <w:rPr>
          <w:rFonts w:ascii="Sylfaen" w:eastAsia="Sylfaen" w:hAnsi="Sylfaen" w:cs="Sylfaen"/>
          <w:sz w:val="20"/>
          <w:szCs w:val="20"/>
        </w:rPr>
        <w:t>մ</w:t>
      </w:r>
      <w:r w:rsidRPr="001C76AC">
        <w:rPr>
          <w:rFonts w:ascii="Sylfaen" w:eastAsia="Sylfaen" w:hAnsi="Sylfaen" w:cs="Sylfaen"/>
          <w:spacing w:val="-3"/>
          <w:sz w:val="20"/>
          <w:szCs w:val="20"/>
        </w:rPr>
        <w:t>ա</w:t>
      </w:r>
      <w:r w:rsidRPr="001C76AC">
        <w:rPr>
          <w:rFonts w:ascii="Sylfaen" w:eastAsia="Sylfaen" w:hAnsi="Sylfaen" w:cs="Sylfaen"/>
          <w:sz w:val="20"/>
          <w:szCs w:val="20"/>
        </w:rPr>
        <w:t>ն</w:t>
      </w:r>
      <w:r w:rsidRPr="001C76AC">
        <w:rPr>
          <w:rFonts w:ascii="Arial" w:eastAsia="Sylfaen" w:hAnsi="Arial" w:cs="Arial"/>
          <w:sz w:val="20"/>
          <w:szCs w:val="20"/>
        </w:rPr>
        <w:t xml:space="preserve"> </w:t>
      </w:r>
      <w:r w:rsidRPr="001C76AC">
        <w:rPr>
          <w:rFonts w:ascii="Sylfaen" w:eastAsia="Sylfaen" w:hAnsi="Sylfaen" w:cs="Sylfaen"/>
          <w:spacing w:val="2"/>
          <w:sz w:val="20"/>
          <w:szCs w:val="20"/>
        </w:rPr>
        <w:t>հ</w:t>
      </w:r>
      <w:r w:rsidRPr="001C76AC">
        <w:rPr>
          <w:rFonts w:ascii="Sylfaen" w:eastAsia="Sylfaen" w:hAnsi="Sylfaen" w:cs="Sylfaen"/>
          <w:spacing w:val="-3"/>
          <w:sz w:val="20"/>
          <w:szCs w:val="20"/>
        </w:rPr>
        <w:t>ա</w:t>
      </w:r>
      <w:r w:rsidRPr="001C76AC">
        <w:rPr>
          <w:rFonts w:ascii="Sylfaen" w:eastAsia="Sylfaen" w:hAnsi="Sylfaen" w:cs="Sylfaen"/>
          <w:spacing w:val="1"/>
          <w:sz w:val="20"/>
          <w:szCs w:val="20"/>
        </w:rPr>
        <w:t>յ</w:t>
      </w:r>
      <w:r w:rsidRPr="001C76AC">
        <w:rPr>
          <w:rFonts w:ascii="Sylfaen" w:eastAsia="Sylfaen" w:hAnsi="Sylfaen" w:cs="Sylfaen"/>
          <w:sz w:val="20"/>
          <w:szCs w:val="20"/>
        </w:rPr>
        <w:t>ց</w:t>
      </w:r>
      <w:r w:rsidRPr="001C76AC">
        <w:rPr>
          <w:rFonts w:ascii="Arial" w:eastAsia="Sylfaen" w:hAnsi="Arial" w:cs="Arial"/>
          <w:spacing w:val="5"/>
          <w:sz w:val="20"/>
          <w:szCs w:val="20"/>
        </w:rPr>
        <w:t xml:space="preserve"> </w:t>
      </w:r>
      <w:r w:rsidRPr="001C76AC">
        <w:rPr>
          <w:rFonts w:ascii="Sylfaen" w:eastAsia="Sylfaen" w:hAnsi="Sylfaen" w:cs="Sylfaen"/>
          <w:spacing w:val="-5"/>
          <w:sz w:val="20"/>
          <w:szCs w:val="20"/>
        </w:rPr>
        <w:t>ն</w:t>
      </w:r>
      <w:r w:rsidRPr="001C76AC">
        <w:rPr>
          <w:rFonts w:ascii="Sylfaen" w:eastAsia="Sylfaen" w:hAnsi="Sylfaen" w:cs="Sylfaen"/>
          <w:spacing w:val="1"/>
          <w:sz w:val="20"/>
          <w:szCs w:val="20"/>
        </w:rPr>
        <w:t>ե</w:t>
      </w:r>
      <w:r w:rsidRPr="001C76AC">
        <w:rPr>
          <w:rFonts w:ascii="Sylfaen" w:eastAsia="Sylfaen" w:hAnsi="Sylfaen" w:cs="Sylfaen"/>
          <w:spacing w:val="2"/>
          <w:sz w:val="20"/>
          <w:szCs w:val="20"/>
        </w:rPr>
        <w:t>ր</w:t>
      </w:r>
      <w:r w:rsidRPr="001C76AC">
        <w:rPr>
          <w:rFonts w:ascii="Sylfaen" w:eastAsia="Sylfaen" w:hAnsi="Sylfaen" w:cs="Sylfaen"/>
          <w:spacing w:val="-7"/>
          <w:sz w:val="20"/>
          <w:szCs w:val="20"/>
        </w:rPr>
        <w:t>կ</w:t>
      </w:r>
      <w:r w:rsidRPr="001C76AC">
        <w:rPr>
          <w:rFonts w:ascii="Sylfaen" w:eastAsia="Sylfaen" w:hAnsi="Sylfaen" w:cs="Sylfaen"/>
          <w:spacing w:val="2"/>
          <w:sz w:val="20"/>
          <w:szCs w:val="20"/>
        </w:rPr>
        <w:t>ա</w:t>
      </w:r>
      <w:r w:rsidRPr="001C76AC">
        <w:rPr>
          <w:rFonts w:ascii="Sylfaen" w:eastAsia="Sylfaen" w:hAnsi="Sylfaen" w:cs="Sylfaen"/>
          <w:spacing w:val="-4"/>
          <w:sz w:val="20"/>
          <w:szCs w:val="20"/>
        </w:rPr>
        <w:t>յ</w:t>
      </w:r>
      <w:r w:rsidRPr="001C76AC">
        <w:rPr>
          <w:rFonts w:ascii="Sylfaen" w:eastAsia="Sylfaen" w:hAnsi="Sylfaen" w:cs="Sylfaen"/>
          <w:spacing w:val="2"/>
          <w:sz w:val="20"/>
          <w:szCs w:val="20"/>
        </w:rPr>
        <w:t>ա</w:t>
      </w:r>
      <w:r w:rsidRPr="001C76AC">
        <w:rPr>
          <w:rFonts w:ascii="Sylfaen" w:eastAsia="Sylfaen" w:hAnsi="Sylfaen" w:cs="Sylfaen"/>
          <w:spacing w:val="-1"/>
          <w:sz w:val="20"/>
          <w:szCs w:val="20"/>
        </w:rPr>
        <w:t>ց</w:t>
      </w:r>
      <w:r w:rsidRPr="001C76AC">
        <w:rPr>
          <w:rFonts w:ascii="Sylfaen" w:eastAsia="Sylfaen" w:hAnsi="Sylfaen" w:cs="Sylfaen"/>
          <w:sz w:val="20"/>
          <w:szCs w:val="20"/>
        </w:rPr>
        <w:t>նի</w:t>
      </w:r>
      <w:r w:rsidRPr="001C76AC">
        <w:rPr>
          <w:rFonts w:ascii="Arial" w:eastAsia="Sylfaen" w:hAnsi="Arial" w:cs="Arial"/>
          <w:spacing w:val="3"/>
          <w:sz w:val="20"/>
          <w:szCs w:val="20"/>
        </w:rPr>
        <w:t xml:space="preserve"> </w:t>
      </w:r>
      <w:r w:rsidRPr="001C76AC">
        <w:rPr>
          <w:rFonts w:ascii="Sylfaen" w:eastAsia="Sylfaen" w:hAnsi="Sylfaen" w:cs="Sylfaen"/>
          <w:spacing w:val="-3"/>
          <w:sz w:val="20"/>
          <w:szCs w:val="20"/>
        </w:rPr>
        <w:t>դ</w:t>
      </w:r>
      <w:r w:rsidRPr="001C76AC">
        <w:rPr>
          <w:rFonts w:ascii="Sylfaen" w:eastAsia="Sylfaen" w:hAnsi="Sylfaen" w:cs="Sylfaen"/>
          <w:spacing w:val="2"/>
          <w:sz w:val="20"/>
          <w:szCs w:val="20"/>
        </w:rPr>
        <w:t>ա</w:t>
      </w:r>
      <w:r w:rsidRPr="001C76AC">
        <w:rPr>
          <w:rFonts w:ascii="Sylfaen" w:eastAsia="Sylfaen" w:hAnsi="Sylfaen" w:cs="Sylfaen"/>
          <w:spacing w:val="-5"/>
          <w:sz w:val="20"/>
          <w:szCs w:val="20"/>
        </w:rPr>
        <w:t>տ</w:t>
      </w:r>
      <w:r w:rsidRPr="001C76AC">
        <w:rPr>
          <w:rFonts w:ascii="Sylfaen" w:eastAsia="Sylfaen" w:hAnsi="Sylfaen" w:cs="Sylfaen"/>
          <w:spacing w:val="2"/>
          <w:sz w:val="20"/>
          <w:szCs w:val="20"/>
        </w:rPr>
        <w:t>ա</w:t>
      </w:r>
      <w:r w:rsidRPr="001C76AC">
        <w:rPr>
          <w:rFonts w:ascii="Sylfaen" w:eastAsia="Sylfaen" w:hAnsi="Sylfaen" w:cs="Sylfaen"/>
          <w:spacing w:val="-3"/>
          <w:sz w:val="20"/>
          <w:szCs w:val="20"/>
        </w:rPr>
        <w:t>ր</w:t>
      </w:r>
      <w:r w:rsidRPr="001C76AC">
        <w:rPr>
          <w:rFonts w:ascii="Sylfaen" w:eastAsia="Sylfaen" w:hAnsi="Sylfaen" w:cs="Sylfaen"/>
          <w:spacing w:val="2"/>
          <w:sz w:val="20"/>
          <w:szCs w:val="20"/>
        </w:rPr>
        <w:t>ա</w:t>
      </w:r>
      <w:r w:rsidRPr="001C76AC">
        <w:rPr>
          <w:rFonts w:ascii="Sylfaen" w:eastAsia="Sylfaen" w:hAnsi="Sylfaen" w:cs="Sylfaen"/>
          <w:sz w:val="20"/>
          <w:szCs w:val="20"/>
        </w:rPr>
        <w:t>ն</w:t>
      </w:r>
      <w:r w:rsidRPr="001C76AC">
        <w:rPr>
          <w:rFonts w:ascii="Arial" w:hAnsi="Arial" w:cs="Arial"/>
          <w:sz w:val="20"/>
          <w:szCs w:val="20"/>
        </w:rPr>
        <w:t>:</w:t>
      </w:r>
      <w:r w:rsidRPr="001C76AC">
        <w:rPr>
          <w:rFonts w:ascii="Arial" w:hAnsi="Arial" w:cs="Arial"/>
          <w:spacing w:val="3"/>
          <w:sz w:val="20"/>
          <w:szCs w:val="20"/>
        </w:rPr>
        <w:t xml:space="preserve"> </w:t>
      </w:r>
      <w:r w:rsidRPr="001C76AC">
        <w:rPr>
          <w:rFonts w:ascii="Sylfaen" w:eastAsia="Sylfaen" w:hAnsi="Sylfaen" w:cs="Sylfaen"/>
          <w:spacing w:val="-1"/>
          <w:sz w:val="20"/>
          <w:szCs w:val="20"/>
        </w:rPr>
        <w:t>Դ</w:t>
      </w:r>
      <w:r w:rsidRPr="001C76AC">
        <w:rPr>
          <w:rFonts w:ascii="Sylfaen" w:eastAsia="Sylfaen" w:hAnsi="Sylfaen" w:cs="Sylfaen"/>
          <w:spacing w:val="-3"/>
          <w:sz w:val="20"/>
          <w:szCs w:val="20"/>
        </w:rPr>
        <w:t>ա</w:t>
      </w:r>
      <w:r w:rsidRPr="001C76AC">
        <w:rPr>
          <w:rFonts w:ascii="Sylfaen" w:eastAsia="Sylfaen" w:hAnsi="Sylfaen" w:cs="Sylfaen"/>
          <w:spacing w:val="-1"/>
          <w:sz w:val="20"/>
          <w:szCs w:val="20"/>
        </w:rPr>
        <w:t>տ</w:t>
      </w:r>
      <w:r w:rsidRPr="001C76AC">
        <w:rPr>
          <w:rFonts w:ascii="Sylfaen" w:eastAsia="Sylfaen" w:hAnsi="Sylfaen" w:cs="Sylfaen"/>
          <w:spacing w:val="-3"/>
          <w:sz w:val="20"/>
          <w:szCs w:val="20"/>
        </w:rPr>
        <w:t>ար</w:t>
      </w:r>
      <w:r w:rsidRPr="001C76AC">
        <w:rPr>
          <w:rFonts w:ascii="Sylfaen" w:eastAsia="Sylfaen" w:hAnsi="Sylfaen" w:cs="Sylfaen"/>
          <w:spacing w:val="2"/>
          <w:sz w:val="20"/>
          <w:szCs w:val="20"/>
        </w:rPr>
        <w:t>ա</w:t>
      </w:r>
      <w:r w:rsidRPr="001C76AC">
        <w:rPr>
          <w:rFonts w:ascii="Sylfaen" w:eastAsia="Sylfaen" w:hAnsi="Sylfaen" w:cs="Sylfaen"/>
          <w:sz w:val="20"/>
          <w:szCs w:val="20"/>
        </w:rPr>
        <w:t>ն</w:t>
      </w:r>
      <w:r w:rsidRPr="001C76AC">
        <w:rPr>
          <w:rFonts w:ascii="Sylfaen" w:eastAsia="Sylfaen" w:hAnsi="Sylfaen" w:cs="Sylfaen"/>
          <w:spacing w:val="2"/>
          <w:sz w:val="20"/>
          <w:szCs w:val="20"/>
        </w:rPr>
        <w:t>ո</w:t>
      </w:r>
      <w:r w:rsidRPr="001C76AC">
        <w:rPr>
          <w:rFonts w:ascii="Sylfaen" w:eastAsia="Sylfaen" w:hAnsi="Sylfaen" w:cs="Sylfaen"/>
          <w:spacing w:val="-1"/>
          <w:sz w:val="20"/>
          <w:szCs w:val="20"/>
        </w:rPr>
        <w:t>ւ</w:t>
      </w:r>
      <w:r w:rsidRPr="001C76AC">
        <w:rPr>
          <w:rFonts w:ascii="Sylfaen" w:eastAsia="Sylfaen" w:hAnsi="Sylfaen" w:cs="Sylfaen"/>
          <w:sz w:val="20"/>
          <w:szCs w:val="20"/>
        </w:rPr>
        <w:t>մ</w:t>
      </w:r>
      <w:r w:rsidRPr="001C76AC">
        <w:rPr>
          <w:rFonts w:ascii="Arial" w:eastAsia="Sylfaen" w:hAnsi="Arial" w:cs="Arial"/>
          <w:sz w:val="20"/>
          <w:szCs w:val="20"/>
        </w:rPr>
        <w:t xml:space="preserve"> </w:t>
      </w:r>
      <w:r w:rsidRPr="001C76AC">
        <w:rPr>
          <w:rFonts w:ascii="Sylfaen" w:eastAsia="Sylfaen" w:hAnsi="Sylfaen" w:cs="Sylfaen"/>
          <w:spacing w:val="-2"/>
          <w:sz w:val="20"/>
          <w:szCs w:val="20"/>
        </w:rPr>
        <w:t>կ</w:t>
      </w:r>
      <w:r w:rsidRPr="001C76AC">
        <w:rPr>
          <w:rFonts w:ascii="Sylfaen" w:eastAsia="Sylfaen" w:hAnsi="Sylfaen" w:cs="Sylfaen"/>
          <w:spacing w:val="-3"/>
          <w:sz w:val="20"/>
          <w:szCs w:val="20"/>
        </w:rPr>
        <w:t>ա</w:t>
      </w:r>
      <w:r w:rsidRPr="001C76AC">
        <w:rPr>
          <w:rFonts w:ascii="Sylfaen" w:eastAsia="Sylfaen" w:hAnsi="Sylfaen" w:cs="Sylfaen"/>
          <w:spacing w:val="2"/>
          <w:sz w:val="20"/>
          <w:szCs w:val="20"/>
        </w:rPr>
        <w:t>ր</w:t>
      </w:r>
      <w:r w:rsidRPr="001C76AC">
        <w:rPr>
          <w:rFonts w:ascii="Sylfaen" w:eastAsia="Sylfaen" w:hAnsi="Sylfaen" w:cs="Sylfaen"/>
          <w:spacing w:val="-3"/>
          <w:sz w:val="20"/>
          <w:szCs w:val="20"/>
        </w:rPr>
        <w:t>ո</w:t>
      </w:r>
      <w:r w:rsidRPr="001C76AC">
        <w:rPr>
          <w:rFonts w:ascii="Sylfaen" w:eastAsia="Sylfaen" w:hAnsi="Sylfaen" w:cs="Sylfaen"/>
          <w:sz w:val="20"/>
          <w:szCs w:val="20"/>
        </w:rPr>
        <w:t>ղ</w:t>
      </w:r>
      <w:r w:rsidRPr="001C76AC">
        <w:rPr>
          <w:rFonts w:ascii="Arial" w:eastAsia="Sylfaen" w:hAnsi="Arial" w:cs="Arial"/>
          <w:spacing w:val="3"/>
          <w:sz w:val="20"/>
          <w:szCs w:val="20"/>
        </w:rPr>
        <w:t xml:space="preserve"> </w:t>
      </w:r>
      <w:r w:rsidRPr="001C76AC">
        <w:rPr>
          <w:rFonts w:ascii="Sylfaen" w:eastAsia="Sylfaen" w:hAnsi="Sylfaen" w:cs="Sylfaen"/>
          <w:sz w:val="20"/>
          <w:szCs w:val="20"/>
        </w:rPr>
        <w:t>է</w:t>
      </w:r>
      <w:r w:rsidRPr="001C76AC">
        <w:rPr>
          <w:rFonts w:ascii="Arial" w:eastAsia="Sylfaen" w:hAnsi="Arial" w:cs="Arial"/>
          <w:sz w:val="20"/>
          <w:szCs w:val="20"/>
        </w:rPr>
        <w:t xml:space="preserve"> </w:t>
      </w:r>
      <w:r w:rsidRPr="001C76AC">
        <w:rPr>
          <w:rFonts w:ascii="Sylfaen" w:eastAsia="Sylfaen" w:hAnsi="Sylfaen" w:cs="Sylfaen"/>
          <w:spacing w:val="-1"/>
          <w:sz w:val="20"/>
          <w:szCs w:val="20"/>
        </w:rPr>
        <w:t>ք</w:t>
      </w:r>
      <w:r w:rsidRPr="001C76AC">
        <w:rPr>
          <w:rFonts w:ascii="Sylfaen" w:eastAsia="Sylfaen" w:hAnsi="Sylfaen" w:cs="Sylfaen"/>
          <w:sz w:val="20"/>
          <w:szCs w:val="20"/>
        </w:rPr>
        <w:t>նն</w:t>
      </w:r>
      <w:r w:rsidRPr="001C76AC">
        <w:rPr>
          <w:rFonts w:ascii="Sylfaen" w:eastAsia="Sylfaen" w:hAnsi="Sylfaen" w:cs="Sylfaen"/>
          <w:spacing w:val="-3"/>
          <w:sz w:val="20"/>
          <w:szCs w:val="20"/>
        </w:rPr>
        <w:t>ա</w:t>
      </w:r>
      <w:r w:rsidRPr="001C76AC">
        <w:rPr>
          <w:rFonts w:ascii="Sylfaen" w:eastAsia="Sylfaen" w:hAnsi="Sylfaen" w:cs="Sylfaen"/>
          <w:spacing w:val="2"/>
          <w:sz w:val="20"/>
          <w:szCs w:val="20"/>
        </w:rPr>
        <w:t>ր</w:t>
      </w:r>
      <w:r w:rsidRPr="001C76AC">
        <w:rPr>
          <w:rFonts w:ascii="Sylfaen" w:eastAsia="Sylfaen" w:hAnsi="Sylfaen" w:cs="Sylfaen"/>
          <w:spacing w:val="-2"/>
          <w:sz w:val="20"/>
          <w:szCs w:val="20"/>
        </w:rPr>
        <w:t>կ</w:t>
      </w:r>
      <w:r w:rsidRPr="001C76AC">
        <w:rPr>
          <w:rFonts w:ascii="Sylfaen" w:eastAsia="Sylfaen" w:hAnsi="Sylfaen" w:cs="Sylfaen"/>
          <w:spacing w:val="2"/>
          <w:sz w:val="20"/>
          <w:szCs w:val="20"/>
        </w:rPr>
        <w:t>վ</w:t>
      </w:r>
      <w:r w:rsidRPr="001C76AC">
        <w:rPr>
          <w:rFonts w:ascii="Sylfaen" w:eastAsia="Sylfaen" w:hAnsi="Sylfaen" w:cs="Sylfaen"/>
          <w:spacing w:val="1"/>
          <w:sz w:val="20"/>
          <w:szCs w:val="20"/>
        </w:rPr>
        <w:t>ե</w:t>
      </w:r>
      <w:r w:rsidRPr="001C76AC">
        <w:rPr>
          <w:rFonts w:ascii="Sylfaen" w:eastAsia="Sylfaen" w:hAnsi="Sylfaen" w:cs="Sylfaen"/>
          <w:sz w:val="20"/>
          <w:szCs w:val="20"/>
        </w:rPr>
        <w:t>լ</w:t>
      </w:r>
      <w:r w:rsidRPr="001C76AC">
        <w:rPr>
          <w:rFonts w:ascii="Arial" w:eastAsia="Sylfaen" w:hAnsi="Arial" w:cs="Arial"/>
          <w:spacing w:val="46"/>
          <w:sz w:val="20"/>
          <w:szCs w:val="20"/>
        </w:rPr>
        <w:t xml:space="preserve"> </w:t>
      </w:r>
      <w:r w:rsidRPr="001C76AC">
        <w:rPr>
          <w:rFonts w:ascii="Sylfaen" w:eastAsia="Sylfaen" w:hAnsi="Sylfaen" w:cs="Sylfaen"/>
          <w:sz w:val="20"/>
          <w:szCs w:val="20"/>
        </w:rPr>
        <w:t>մ</w:t>
      </w:r>
      <w:r w:rsidRPr="001C76AC">
        <w:rPr>
          <w:rFonts w:ascii="Sylfaen" w:eastAsia="Sylfaen" w:hAnsi="Sylfaen" w:cs="Sylfaen"/>
          <w:spacing w:val="-3"/>
          <w:sz w:val="20"/>
          <w:szCs w:val="20"/>
        </w:rPr>
        <w:t>ի</w:t>
      </w:r>
      <w:r w:rsidRPr="001C76AC">
        <w:rPr>
          <w:rFonts w:ascii="Sylfaen" w:eastAsia="Sylfaen" w:hAnsi="Sylfaen" w:cs="Sylfaen"/>
          <w:spacing w:val="2"/>
          <w:sz w:val="20"/>
          <w:szCs w:val="20"/>
        </w:rPr>
        <w:t>ա</w:t>
      </w:r>
      <w:r w:rsidRPr="001C76AC">
        <w:rPr>
          <w:rFonts w:ascii="Sylfaen" w:eastAsia="Sylfaen" w:hAnsi="Sylfaen" w:cs="Sylfaen"/>
          <w:spacing w:val="-4"/>
          <w:sz w:val="20"/>
          <w:szCs w:val="20"/>
        </w:rPr>
        <w:t>յ</w:t>
      </w:r>
      <w:r w:rsidRPr="001C76AC">
        <w:rPr>
          <w:rFonts w:ascii="Sylfaen" w:eastAsia="Sylfaen" w:hAnsi="Sylfaen" w:cs="Sylfaen"/>
          <w:sz w:val="20"/>
          <w:szCs w:val="20"/>
        </w:rPr>
        <w:t>ն</w:t>
      </w:r>
      <w:r w:rsidRPr="001C76AC">
        <w:rPr>
          <w:rFonts w:ascii="Arial" w:eastAsia="Sylfaen" w:hAnsi="Arial" w:cs="Arial"/>
          <w:spacing w:val="-2"/>
          <w:sz w:val="20"/>
          <w:szCs w:val="20"/>
        </w:rPr>
        <w:t xml:space="preserve"> </w:t>
      </w:r>
      <w:r w:rsidRPr="001C76AC">
        <w:rPr>
          <w:rFonts w:ascii="Sylfaen" w:eastAsia="Sylfaen" w:hAnsi="Sylfaen" w:cs="Sylfaen"/>
          <w:spacing w:val="2"/>
          <w:sz w:val="20"/>
          <w:szCs w:val="20"/>
        </w:rPr>
        <w:t>ա</w:t>
      </w:r>
      <w:r w:rsidRPr="001C76AC">
        <w:rPr>
          <w:rFonts w:ascii="Sylfaen" w:eastAsia="Sylfaen" w:hAnsi="Sylfaen" w:cs="Sylfaen"/>
          <w:spacing w:val="-4"/>
          <w:sz w:val="20"/>
          <w:szCs w:val="20"/>
        </w:rPr>
        <w:t>ռ</w:t>
      </w:r>
      <w:r w:rsidRPr="001C76AC">
        <w:rPr>
          <w:rFonts w:ascii="Sylfaen" w:eastAsia="Sylfaen" w:hAnsi="Sylfaen" w:cs="Sylfaen"/>
          <w:spacing w:val="2"/>
          <w:sz w:val="20"/>
          <w:szCs w:val="20"/>
        </w:rPr>
        <w:t>ա</w:t>
      </w:r>
      <w:r w:rsidRPr="001C76AC">
        <w:rPr>
          <w:rFonts w:ascii="Sylfaen" w:eastAsia="Sylfaen" w:hAnsi="Sylfaen" w:cs="Sylfaen"/>
          <w:spacing w:val="-5"/>
          <w:sz w:val="20"/>
          <w:szCs w:val="20"/>
        </w:rPr>
        <w:t>ջ</w:t>
      </w:r>
      <w:r w:rsidRPr="001C76AC">
        <w:rPr>
          <w:rFonts w:ascii="Sylfaen" w:eastAsia="Sylfaen" w:hAnsi="Sylfaen" w:cs="Sylfaen"/>
          <w:spacing w:val="2"/>
          <w:sz w:val="20"/>
          <w:szCs w:val="20"/>
        </w:rPr>
        <w:t>ար</w:t>
      </w:r>
      <w:r w:rsidRPr="001C76AC">
        <w:rPr>
          <w:rFonts w:ascii="Sylfaen" w:eastAsia="Sylfaen" w:hAnsi="Sylfaen" w:cs="Sylfaen"/>
          <w:spacing w:val="-7"/>
          <w:sz w:val="20"/>
          <w:szCs w:val="20"/>
        </w:rPr>
        <w:t>կ</w:t>
      </w:r>
      <w:r w:rsidRPr="001C76AC">
        <w:rPr>
          <w:rFonts w:ascii="Sylfaen" w:eastAsia="Sylfaen" w:hAnsi="Sylfaen" w:cs="Sylfaen"/>
          <w:spacing w:val="2"/>
          <w:sz w:val="20"/>
          <w:szCs w:val="20"/>
        </w:rPr>
        <w:t>վ</w:t>
      </w:r>
      <w:r w:rsidRPr="001C76AC">
        <w:rPr>
          <w:rFonts w:ascii="Sylfaen" w:eastAsia="Sylfaen" w:hAnsi="Sylfaen" w:cs="Sylfaen"/>
          <w:spacing w:val="-3"/>
          <w:sz w:val="20"/>
          <w:szCs w:val="20"/>
        </w:rPr>
        <w:t>ո</w:t>
      </w:r>
      <w:r w:rsidRPr="001C76AC">
        <w:rPr>
          <w:rFonts w:ascii="Sylfaen" w:eastAsia="Sylfaen" w:hAnsi="Sylfaen" w:cs="Sylfaen"/>
          <w:sz w:val="20"/>
          <w:szCs w:val="20"/>
        </w:rPr>
        <w:t>ղ</w:t>
      </w:r>
      <w:r w:rsidRPr="001C76AC">
        <w:rPr>
          <w:rFonts w:ascii="Arial" w:eastAsia="Sylfaen" w:hAnsi="Arial" w:cs="Arial"/>
          <w:sz w:val="20"/>
          <w:szCs w:val="20"/>
        </w:rPr>
        <w:t xml:space="preserve"> </w:t>
      </w:r>
      <w:r w:rsidRPr="001C76AC">
        <w:rPr>
          <w:rFonts w:ascii="Sylfaen" w:eastAsia="Sylfaen" w:hAnsi="Sylfaen" w:cs="Sylfaen"/>
          <w:spacing w:val="-1"/>
          <w:sz w:val="20"/>
          <w:szCs w:val="20"/>
        </w:rPr>
        <w:t>փ</w:t>
      </w:r>
      <w:r w:rsidRPr="001C76AC">
        <w:rPr>
          <w:rFonts w:ascii="Sylfaen" w:eastAsia="Sylfaen" w:hAnsi="Sylfaen" w:cs="Sylfaen"/>
          <w:spacing w:val="-3"/>
          <w:sz w:val="20"/>
          <w:szCs w:val="20"/>
        </w:rPr>
        <w:t>ո</w:t>
      </w:r>
      <w:r w:rsidRPr="001C76AC">
        <w:rPr>
          <w:rFonts w:ascii="Sylfaen" w:eastAsia="Sylfaen" w:hAnsi="Sylfaen" w:cs="Sylfaen"/>
          <w:sz w:val="20"/>
          <w:szCs w:val="20"/>
        </w:rPr>
        <w:t>խ</w:t>
      </w:r>
      <w:r w:rsidRPr="001C76AC">
        <w:rPr>
          <w:rFonts w:ascii="Sylfaen" w:eastAsia="Sylfaen" w:hAnsi="Sylfaen" w:cs="Sylfaen"/>
          <w:spacing w:val="-3"/>
          <w:sz w:val="20"/>
          <w:szCs w:val="20"/>
        </w:rPr>
        <w:t>հ</w:t>
      </w:r>
      <w:r w:rsidRPr="001C76AC">
        <w:rPr>
          <w:rFonts w:ascii="Sylfaen" w:eastAsia="Sylfaen" w:hAnsi="Sylfaen" w:cs="Sylfaen"/>
          <w:spacing w:val="2"/>
          <w:sz w:val="20"/>
          <w:szCs w:val="20"/>
        </w:rPr>
        <w:t>ա</w:t>
      </w:r>
      <w:r w:rsidRPr="001C76AC">
        <w:rPr>
          <w:rFonts w:ascii="Sylfaen" w:eastAsia="Sylfaen" w:hAnsi="Sylfaen" w:cs="Sylfaen"/>
          <w:spacing w:val="-5"/>
          <w:sz w:val="20"/>
          <w:szCs w:val="20"/>
        </w:rPr>
        <w:t>տ</w:t>
      </w:r>
      <w:r w:rsidRPr="001C76AC">
        <w:rPr>
          <w:rFonts w:ascii="Sylfaen" w:eastAsia="Sylfaen" w:hAnsi="Sylfaen" w:cs="Sylfaen"/>
          <w:spacing w:val="2"/>
          <w:sz w:val="20"/>
          <w:szCs w:val="20"/>
        </w:rPr>
        <w:t>ո</w:t>
      </w:r>
      <w:r w:rsidRPr="001C76AC">
        <w:rPr>
          <w:rFonts w:ascii="Sylfaen" w:eastAsia="Sylfaen" w:hAnsi="Sylfaen" w:cs="Sylfaen"/>
          <w:spacing w:val="-1"/>
          <w:sz w:val="20"/>
          <w:szCs w:val="20"/>
        </w:rPr>
        <w:t>ւց</w:t>
      </w:r>
      <w:r w:rsidRPr="001C76AC">
        <w:rPr>
          <w:rFonts w:ascii="Sylfaen" w:eastAsia="Sylfaen" w:hAnsi="Sylfaen" w:cs="Sylfaen"/>
          <w:sz w:val="20"/>
          <w:szCs w:val="20"/>
        </w:rPr>
        <w:t>մ</w:t>
      </w:r>
      <w:r w:rsidRPr="001C76AC">
        <w:rPr>
          <w:rFonts w:ascii="Sylfaen" w:eastAsia="Sylfaen" w:hAnsi="Sylfaen" w:cs="Sylfaen"/>
          <w:spacing w:val="2"/>
          <w:sz w:val="20"/>
          <w:szCs w:val="20"/>
        </w:rPr>
        <w:t>ա</w:t>
      </w:r>
      <w:r w:rsidRPr="001C76AC">
        <w:rPr>
          <w:rFonts w:ascii="Sylfaen" w:eastAsia="Sylfaen" w:hAnsi="Sylfaen" w:cs="Sylfaen"/>
          <w:sz w:val="20"/>
          <w:szCs w:val="20"/>
        </w:rPr>
        <w:t>ն</w:t>
      </w:r>
      <w:r w:rsidRPr="001C76AC">
        <w:rPr>
          <w:rFonts w:ascii="Arial" w:eastAsia="Sylfaen" w:hAnsi="Arial" w:cs="Arial"/>
          <w:spacing w:val="-2"/>
          <w:sz w:val="20"/>
          <w:szCs w:val="20"/>
        </w:rPr>
        <w:t xml:space="preserve"> </w:t>
      </w:r>
      <w:r w:rsidRPr="001C76AC">
        <w:rPr>
          <w:rFonts w:ascii="Sylfaen" w:eastAsia="Sylfaen" w:hAnsi="Sylfaen" w:cs="Sylfaen"/>
          <w:spacing w:val="-5"/>
          <w:sz w:val="20"/>
          <w:szCs w:val="20"/>
        </w:rPr>
        <w:t>գ</w:t>
      </w:r>
      <w:r w:rsidRPr="001C76AC">
        <w:rPr>
          <w:rFonts w:ascii="Sylfaen" w:eastAsia="Sylfaen" w:hAnsi="Sylfaen" w:cs="Sylfaen"/>
          <w:spacing w:val="2"/>
          <w:sz w:val="20"/>
          <w:szCs w:val="20"/>
        </w:rPr>
        <w:t>ո</w:t>
      </w:r>
      <w:r w:rsidRPr="001C76AC">
        <w:rPr>
          <w:rFonts w:ascii="Sylfaen" w:eastAsia="Sylfaen" w:hAnsi="Sylfaen" w:cs="Sylfaen"/>
          <w:spacing w:val="-6"/>
          <w:sz w:val="20"/>
          <w:szCs w:val="20"/>
        </w:rPr>
        <w:t>ւ</w:t>
      </w:r>
      <w:r w:rsidRPr="001C76AC">
        <w:rPr>
          <w:rFonts w:ascii="Sylfaen" w:eastAsia="Sylfaen" w:hAnsi="Sylfaen" w:cs="Sylfaen"/>
          <w:sz w:val="20"/>
          <w:szCs w:val="20"/>
        </w:rPr>
        <w:t>մ</w:t>
      </w:r>
      <w:r w:rsidRPr="001C76AC">
        <w:rPr>
          <w:rFonts w:ascii="Sylfaen" w:eastAsia="Sylfaen" w:hAnsi="Sylfaen" w:cs="Sylfaen"/>
          <w:spacing w:val="2"/>
          <w:sz w:val="20"/>
          <w:szCs w:val="20"/>
        </w:rPr>
        <w:t>ա</w:t>
      </w:r>
      <w:r w:rsidRPr="001C76AC">
        <w:rPr>
          <w:rFonts w:ascii="Sylfaen" w:eastAsia="Sylfaen" w:hAnsi="Sylfaen" w:cs="Sylfaen"/>
          <w:spacing w:val="-3"/>
          <w:sz w:val="20"/>
          <w:szCs w:val="20"/>
        </w:rPr>
        <w:t>ր</w:t>
      </w:r>
      <w:r w:rsidRPr="001C76AC">
        <w:rPr>
          <w:rFonts w:ascii="Sylfaen" w:eastAsia="Sylfaen" w:hAnsi="Sylfaen" w:cs="Sylfaen"/>
          <w:sz w:val="20"/>
          <w:szCs w:val="20"/>
        </w:rPr>
        <w:t>ը</w:t>
      </w:r>
      <w:r w:rsidRPr="001C76AC">
        <w:rPr>
          <w:rFonts w:ascii="Arial" w:eastAsia="Sylfaen" w:hAnsi="Arial" w:cs="Arial"/>
          <w:sz w:val="20"/>
          <w:szCs w:val="20"/>
        </w:rPr>
        <w:t>:</w:t>
      </w:r>
      <w:r w:rsidR="005D0935" w:rsidRPr="005D0935">
        <w:rPr>
          <w:sz w:val="20"/>
          <w:szCs w:val="20"/>
        </w:rPr>
        <w:t xml:space="preserve"> </w:t>
      </w:r>
      <w:r w:rsidR="00A37BE3">
        <w:rPr>
          <w:rFonts w:ascii="Sylfaen" w:hAnsi="Sylfaen"/>
          <w:sz w:val="20"/>
          <w:szCs w:val="20"/>
          <w:lang w:val="hy-AM"/>
        </w:rPr>
        <w:t>Գույքի օտարման ձհամար ձեռքբերողի իրավունքը չի կարող քննարկվել:</w:t>
      </w:r>
    </w:p>
    <w:p w:rsidR="00117331" w:rsidRPr="001C76AC" w:rsidRDefault="00117331" w:rsidP="007A501F">
      <w:pPr>
        <w:pStyle w:val="ListParagraph"/>
        <w:numPr>
          <w:ilvl w:val="0"/>
          <w:numId w:val="57"/>
        </w:numPr>
        <w:tabs>
          <w:tab w:val="left" w:pos="820"/>
        </w:tabs>
        <w:spacing w:before="1" w:line="264" w:lineRule="auto"/>
        <w:ind w:right="57"/>
        <w:jc w:val="both"/>
        <w:rPr>
          <w:rFonts w:ascii="Arial" w:hAnsi="Arial" w:cs="Arial"/>
          <w:sz w:val="20"/>
          <w:szCs w:val="20"/>
        </w:rPr>
      </w:pPr>
      <w:r w:rsidRPr="001C76AC">
        <w:rPr>
          <w:rFonts w:ascii="Sylfaen" w:eastAsia="Sylfaen" w:hAnsi="Sylfaen" w:cs="Sylfaen"/>
          <w:spacing w:val="-5"/>
          <w:sz w:val="20"/>
          <w:szCs w:val="20"/>
        </w:rPr>
        <w:t>Բ</w:t>
      </w:r>
      <w:r w:rsidR="00A37BE3">
        <w:rPr>
          <w:rFonts w:ascii="Sylfaen" w:eastAsia="Sylfaen" w:hAnsi="Sylfaen" w:cs="Sylfaen"/>
          <w:spacing w:val="-5"/>
          <w:sz w:val="20"/>
          <w:szCs w:val="20"/>
          <w:lang w:val="hy-AM"/>
        </w:rPr>
        <w:t>ԷՑ-ն</w:t>
      </w:r>
      <w:r w:rsidRPr="001C76AC">
        <w:rPr>
          <w:rFonts w:ascii="Arial" w:eastAsia="Sylfaen" w:hAnsi="Arial" w:cs="Arial"/>
          <w:spacing w:val="41"/>
          <w:sz w:val="20"/>
          <w:szCs w:val="20"/>
        </w:rPr>
        <w:t xml:space="preserve"> </w:t>
      </w:r>
      <w:r w:rsidRPr="001C76AC">
        <w:rPr>
          <w:rFonts w:ascii="Sylfaen" w:eastAsia="Sylfaen" w:hAnsi="Sylfaen" w:cs="Sylfaen"/>
          <w:spacing w:val="-3"/>
          <w:sz w:val="20"/>
          <w:szCs w:val="20"/>
        </w:rPr>
        <w:t>իր</w:t>
      </w:r>
      <w:r w:rsidRPr="001C76AC">
        <w:rPr>
          <w:rFonts w:ascii="Sylfaen" w:eastAsia="Sylfaen" w:hAnsi="Sylfaen" w:cs="Sylfaen"/>
          <w:spacing w:val="2"/>
          <w:sz w:val="20"/>
          <w:szCs w:val="20"/>
        </w:rPr>
        <w:t>ա</w:t>
      </w:r>
      <w:r w:rsidRPr="001C76AC">
        <w:rPr>
          <w:rFonts w:ascii="Sylfaen" w:eastAsia="Sylfaen" w:hAnsi="Sylfaen" w:cs="Sylfaen"/>
          <w:spacing w:val="-3"/>
          <w:sz w:val="20"/>
          <w:szCs w:val="20"/>
        </w:rPr>
        <w:t>վ</w:t>
      </w:r>
      <w:r w:rsidRPr="001C76AC">
        <w:rPr>
          <w:rFonts w:ascii="Sylfaen" w:eastAsia="Sylfaen" w:hAnsi="Sylfaen" w:cs="Sylfaen"/>
          <w:spacing w:val="2"/>
          <w:sz w:val="20"/>
          <w:szCs w:val="20"/>
        </w:rPr>
        <w:t>ո</w:t>
      </w:r>
      <w:r w:rsidRPr="001C76AC">
        <w:rPr>
          <w:rFonts w:ascii="Sylfaen" w:eastAsia="Sylfaen" w:hAnsi="Sylfaen" w:cs="Sylfaen"/>
          <w:spacing w:val="-1"/>
          <w:sz w:val="20"/>
          <w:szCs w:val="20"/>
        </w:rPr>
        <w:t>ւ</w:t>
      </w:r>
      <w:r w:rsidRPr="001C76AC">
        <w:rPr>
          <w:rFonts w:ascii="Sylfaen" w:eastAsia="Sylfaen" w:hAnsi="Sylfaen" w:cs="Sylfaen"/>
          <w:sz w:val="20"/>
          <w:szCs w:val="20"/>
        </w:rPr>
        <w:t>նք</w:t>
      </w:r>
      <w:r w:rsidRPr="001C76AC">
        <w:rPr>
          <w:rFonts w:ascii="Arial" w:eastAsia="Sylfaen" w:hAnsi="Arial" w:cs="Arial"/>
          <w:spacing w:val="35"/>
          <w:sz w:val="20"/>
          <w:szCs w:val="20"/>
        </w:rPr>
        <w:t xml:space="preserve"> </w:t>
      </w:r>
      <w:r w:rsidRPr="001C76AC">
        <w:rPr>
          <w:rFonts w:ascii="Sylfaen" w:eastAsia="Sylfaen" w:hAnsi="Sylfaen" w:cs="Sylfaen"/>
          <w:spacing w:val="2"/>
          <w:sz w:val="20"/>
          <w:szCs w:val="20"/>
        </w:rPr>
        <w:t>ո</w:t>
      </w:r>
      <w:r w:rsidRPr="001C76AC">
        <w:rPr>
          <w:rFonts w:ascii="Sylfaen" w:eastAsia="Sylfaen" w:hAnsi="Sylfaen" w:cs="Sylfaen"/>
          <w:spacing w:val="-1"/>
          <w:sz w:val="20"/>
          <w:szCs w:val="20"/>
        </w:rPr>
        <w:t>ւ</w:t>
      </w:r>
      <w:r w:rsidRPr="001C76AC">
        <w:rPr>
          <w:rFonts w:ascii="Sylfaen" w:eastAsia="Sylfaen" w:hAnsi="Sylfaen" w:cs="Sylfaen"/>
          <w:sz w:val="20"/>
          <w:szCs w:val="20"/>
        </w:rPr>
        <w:t>նի</w:t>
      </w:r>
      <w:r w:rsidRPr="001C76AC">
        <w:rPr>
          <w:rFonts w:ascii="Arial" w:eastAsia="Sylfaen" w:hAnsi="Arial" w:cs="Arial"/>
          <w:spacing w:val="38"/>
          <w:sz w:val="20"/>
          <w:szCs w:val="20"/>
        </w:rPr>
        <w:t xml:space="preserve"> </w:t>
      </w:r>
      <w:r w:rsidRPr="001C76AC">
        <w:rPr>
          <w:rFonts w:ascii="Sylfaen" w:eastAsia="Sylfaen" w:hAnsi="Sylfaen" w:cs="Sylfaen"/>
          <w:spacing w:val="1"/>
          <w:sz w:val="20"/>
          <w:szCs w:val="20"/>
        </w:rPr>
        <w:t>սե</w:t>
      </w:r>
      <w:r w:rsidRPr="001C76AC">
        <w:rPr>
          <w:rFonts w:ascii="Sylfaen" w:eastAsia="Sylfaen" w:hAnsi="Sylfaen" w:cs="Sylfaen"/>
          <w:spacing w:val="-5"/>
          <w:sz w:val="20"/>
          <w:szCs w:val="20"/>
        </w:rPr>
        <w:t>փ</w:t>
      </w:r>
      <w:r w:rsidRPr="001C76AC">
        <w:rPr>
          <w:rFonts w:ascii="Sylfaen" w:eastAsia="Sylfaen" w:hAnsi="Sylfaen" w:cs="Sylfaen"/>
          <w:spacing w:val="2"/>
          <w:sz w:val="20"/>
          <w:szCs w:val="20"/>
        </w:rPr>
        <w:t>ա</w:t>
      </w:r>
      <w:r w:rsidRPr="001C76AC">
        <w:rPr>
          <w:rFonts w:ascii="Sylfaen" w:eastAsia="Sylfaen" w:hAnsi="Sylfaen" w:cs="Sylfaen"/>
          <w:spacing w:val="-7"/>
          <w:sz w:val="20"/>
          <w:szCs w:val="20"/>
        </w:rPr>
        <w:t>կ</w:t>
      </w:r>
      <w:r w:rsidRPr="001C76AC">
        <w:rPr>
          <w:rFonts w:ascii="Sylfaen" w:eastAsia="Sylfaen" w:hAnsi="Sylfaen" w:cs="Sylfaen"/>
          <w:spacing w:val="2"/>
          <w:sz w:val="20"/>
          <w:szCs w:val="20"/>
        </w:rPr>
        <w:t>ա</w:t>
      </w:r>
      <w:r w:rsidRPr="001C76AC">
        <w:rPr>
          <w:rFonts w:ascii="Sylfaen" w:eastAsia="Sylfaen" w:hAnsi="Sylfaen" w:cs="Sylfaen"/>
          <w:sz w:val="20"/>
          <w:szCs w:val="20"/>
        </w:rPr>
        <w:t>ն</w:t>
      </w:r>
      <w:r w:rsidRPr="001C76AC">
        <w:rPr>
          <w:rFonts w:ascii="Sylfaen" w:eastAsia="Sylfaen" w:hAnsi="Sylfaen" w:cs="Sylfaen"/>
          <w:spacing w:val="2"/>
          <w:sz w:val="20"/>
          <w:szCs w:val="20"/>
        </w:rPr>
        <w:t>ո</w:t>
      </w:r>
      <w:r w:rsidRPr="001C76AC">
        <w:rPr>
          <w:rFonts w:ascii="Sylfaen" w:eastAsia="Sylfaen" w:hAnsi="Sylfaen" w:cs="Sylfaen"/>
          <w:spacing w:val="-1"/>
          <w:sz w:val="20"/>
          <w:szCs w:val="20"/>
        </w:rPr>
        <w:t>ւ</w:t>
      </w:r>
      <w:r w:rsidRPr="001C76AC">
        <w:rPr>
          <w:rFonts w:ascii="Sylfaen" w:eastAsia="Sylfaen" w:hAnsi="Sylfaen" w:cs="Sylfaen"/>
          <w:spacing w:val="-2"/>
          <w:sz w:val="20"/>
          <w:szCs w:val="20"/>
        </w:rPr>
        <w:t>թ</w:t>
      </w:r>
      <w:r w:rsidRPr="001C76AC">
        <w:rPr>
          <w:rFonts w:ascii="Sylfaen" w:eastAsia="Sylfaen" w:hAnsi="Sylfaen" w:cs="Sylfaen"/>
          <w:spacing w:val="-4"/>
          <w:sz w:val="20"/>
          <w:szCs w:val="20"/>
        </w:rPr>
        <w:t>յ</w:t>
      </w:r>
      <w:r w:rsidRPr="001C76AC">
        <w:rPr>
          <w:rFonts w:ascii="Sylfaen" w:eastAsia="Sylfaen" w:hAnsi="Sylfaen" w:cs="Sylfaen"/>
          <w:spacing w:val="2"/>
          <w:sz w:val="20"/>
          <w:szCs w:val="20"/>
        </w:rPr>
        <w:t>ո</w:t>
      </w:r>
      <w:r w:rsidRPr="001C76AC">
        <w:rPr>
          <w:rFonts w:ascii="Sylfaen" w:eastAsia="Sylfaen" w:hAnsi="Sylfaen" w:cs="Sylfaen"/>
          <w:spacing w:val="-1"/>
          <w:sz w:val="20"/>
          <w:szCs w:val="20"/>
        </w:rPr>
        <w:t>ւ</w:t>
      </w:r>
      <w:r w:rsidRPr="001C76AC">
        <w:rPr>
          <w:rFonts w:ascii="Sylfaen" w:eastAsia="Sylfaen" w:hAnsi="Sylfaen" w:cs="Sylfaen"/>
          <w:sz w:val="20"/>
          <w:szCs w:val="20"/>
        </w:rPr>
        <w:t>նն</w:t>
      </w:r>
      <w:r w:rsidRPr="001C76AC">
        <w:rPr>
          <w:rFonts w:ascii="Arial" w:eastAsia="Sylfaen" w:hAnsi="Arial" w:cs="Arial"/>
          <w:spacing w:val="41"/>
          <w:sz w:val="20"/>
          <w:szCs w:val="20"/>
        </w:rPr>
        <w:t xml:space="preserve"> </w:t>
      </w:r>
      <w:r w:rsidRPr="001C76AC">
        <w:rPr>
          <w:rFonts w:ascii="Sylfaen" w:eastAsia="Sylfaen" w:hAnsi="Sylfaen" w:cs="Sylfaen"/>
          <w:spacing w:val="-1"/>
          <w:sz w:val="20"/>
          <w:szCs w:val="20"/>
        </w:rPr>
        <w:t>օ</w:t>
      </w:r>
      <w:r w:rsidRPr="001C76AC">
        <w:rPr>
          <w:rFonts w:ascii="Sylfaen" w:eastAsia="Sylfaen" w:hAnsi="Sylfaen" w:cs="Sylfaen"/>
          <w:spacing w:val="-5"/>
          <w:sz w:val="20"/>
          <w:szCs w:val="20"/>
        </w:rPr>
        <w:t>տ</w:t>
      </w:r>
      <w:r w:rsidRPr="001C76AC">
        <w:rPr>
          <w:rFonts w:ascii="Sylfaen" w:eastAsia="Sylfaen" w:hAnsi="Sylfaen" w:cs="Sylfaen"/>
          <w:spacing w:val="-3"/>
          <w:sz w:val="20"/>
          <w:szCs w:val="20"/>
        </w:rPr>
        <w:t>ա</w:t>
      </w:r>
      <w:r w:rsidRPr="001C76AC">
        <w:rPr>
          <w:rFonts w:ascii="Sylfaen" w:eastAsia="Sylfaen" w:hAnsi="Sylfaen" w:cs="Sylfaen"/>
          <w:spacing w:val="2"/>
          <w:sz w:val="20"/>
          <w:szCs w:val="20"/>
        </w:rPr>
        <w:t>ր</w:t>
      </w:r>
      <w:r w:rsidRPr="001C76AC">
        <w:rPr>
          <w:rFonts w:ascii="Sylfaen" w:eastAsia="Sylfaen" w:hAnsi="Sylfaen" w:cs="Sylfaen"/>
          <w:spacing w:val="1"/>
          <w:sz w:val="20"/>
          <w:szCs w:val="20"/>
        </w:rPr>
        <w:t>ե</w:t>
      </w:r>
      <w:r w:rsidRPr="001C76AC">
        <w:rPr>
          <w:rFonts w:ascii="Sylfaen" w:eastAsia="Sylfaen" w:hAnsi="Sylfaen" w:cs="Sylfaen"/>
          <w:sz w:val="20"/>
          <w:szCs w:val="20"/>
        </w:rPr>
        <w:t>լ</w:t>
      </w:r>
      <w:r w:rsidRPr="001C76AC">
        <w:rPr>
          <w:rFonts w:ascii="Arial" w:eastAsia="Sylfaen" w:hAnsi="Arial" w:cs="Arial"/>
          <w:spacing w:val="41"/>
          <w:sz w:val="20"/>
          <w:szCs w:val="20"/>
        </w:rPr>
        <w:t xml:space="preserve"> </w:t>
      </w:r>
      <w:r w:rsidRPr="001C76AC">
        <w:rPr>
          <w:rFonts w:ascii="Sylfaen" w:eastAsia="Sylfaen" w:hAnsi="Sylfaen" w:cs="Sylfaen"/>
          <w:spacing w:val="-5"/>
          <w:sz w:val="20"/>
          <w:szCs w:val="20"/>
        </w:rPr>
        <w:t>մ</w:t>
      </w:r>
      <w:r w:rsidRPr="001C76AC">
        <w:rPr>
          <w:rFonts w:ascii="Sylfaen" w:eastAsia="Sylfaen" w:hAnsi="Sylfaen" w:cs="Sylfaen"/>
          <w:spacing w:val="-3"/>
          <w:sz w:val="20"/>
          <w:szCs w:val="20"/>
        </w:rPr>
        <w:t>ի</w:t>
      </w:r>
      <w:r w:rsidRPr="001C76AC">
        <w:rPr>
          <w:rFonts w:ascii="Sylfaen" w:eastAsia="Sylfaen" w:hAnsi="Sylfaen" w:cs="Sylfaen"/>
          <w:spacing w:val="2"/>
          <w:sz w:val="20"/>
          <w:szCs w:val="20"/>
        </w:rPr>
        <w:t>ա</w:t>
      </w:r>
      <w:r w:rsidRPr="001C76AC">
        <w:rPr>
          <w:rFonts w:ascii="Sylfaen" w:eastAsia="Sylfaen" w:hAnsi="Sylfaen" w:cs="Sylfaen"/>
          <w:spacing w:val="1"/>
          <w:sz w:val="20"/>
          <w:szCs w:val="20"/>
        </w:rPr>
        <w:t>յ</w:t>
      </w:r>
      <w:r w:rsidRPr="001C76AC">
        <w:rPr>
          <w:rFonts w:ascii="Sylfaen" w:eastAsia="Sylfaen" w:hAnsi="Sylfaen" w:cs="Sylfaen"/>
          <w:sz w:val="20"/>
          <w:szCs w:val="20"/>
        </w:rPr>
        <w:t>ն</w:t>
      </w:r>
      <w:r w:rsidRPr="001C76AC">
        <w:rPr>
          <w:rFonts w:ascii="Arial" w:eastAsia="Sylfaen" w:hAnsi="Arial" w:cs="Arial"/>
          <w:sz w:val="20"/>
          <w:szCs w:val="20"/>
        </w:rPr>
        <w:t xml:space="preserve">  </w:t>
      </w:r>
      <w:r w:rsidRPr="001C76AC">
        <w:rPr>
          <w:rFonts w:ascii="Arial" w:eastAsia="Sylfaen" w:hAnsi="Arial" w:cs="Arial"/>
          <w:spacing w:val="28"/>
          <w:sz w:val="20"/>
          <w:szCs w:val="20"/>
        </w:rPr>
        <w:t xml:space="preserve"> </w:t>
      </w:r>
      <w:r w:rsidRPr="001C76AC">
        <w:rPr>
          <w:rFonts w:ascii="Sylfaen" w:eastAsia="Sylfaen" w:hAnsi="Sylfaen" w:cs="Sylfaen"/>
          <w:spacing w:val="-3"/>
          <w:sz w:val="20"/>
          <w:szCs w:val="20"/>
        </w:rPr>
        <w:t>դ</w:t>
      </w:r>
      <w:r w:rsidRPr="001C76AC">
        <w:rPr>
          <w:rFonts w:ascii="Sylfaen" w:eastAsia="Sylfaen" w:hAnsi="Sylfaen" w:cs="Sylfaen"/>
          <w:spacing w:val="2"/>
          <w:sz w:val="20"/>
          <w:szCs w:val="20"/>
        </w:rPr>
        <w:t>ա</w:t>
      </w:r>
      <w:r w:rsidRPr="001C76AC">
        <w:rPr>
          <w:rFonts w:ascii="Sylfaen" w:eastAsia="Sylfaen" w:hAnsi="Sylfaen" w:cs="Sylfaen"/>
          <w:spacing w:val="-1"/>
          <w:sz w:val="20"/>
          <w:szCs w:val="20"/>
        </w:rPr>
        <w:t>տ</w:t>
      </w:r>
      <w:r w:rsidRPr="001C76AC">
        <w:rPr>
          <w:rFonts w:ascii="Sylfaen" w:eastAsia="Sylfaen" w:hAnsi="Sylfaen" w:cs="Sylfaen"/>
          <w:spacing w:val="-3"/>
          <w:sz w:val="20"/>
          <w:szCs w:val="20"/>
        </w:rPr>
        <w:t>ար</w:t>
      </w:r>
      <w:r w:rsidRPr="001C76AC">
        <w:rPr>
          <w:rFonts w:ascii="Sylfaen" w:eastAsia="Sylfaen" w:hAnsi="Sylfaen" w:cs="Sylfaen"/>
          <w:spacing w:val="2"/>
          <w:sz w:val="20"/>
          <w:szCs w:val="20"/>
        </w:rPr>
        <w:t>ա</w:t>
      </w:r>
      <w:r w:rsidRPr="001C76AC">
        <w:rPr>
          <w:rFonts w:ascii="Sylfaen" w:eastAsia="Sylfaen" w:hAnsi="Sylfaen" w:cs="Sylfaen"/>
          <w:sz w:val="20"/>
          <w:szCs w:val="20"/>
        </w:rPr>
        <w:t>նի</w:t>
      </w:r>
      <w:r w:rsidRPr="001C76AC">
        <w:rPr>
          <w:rFonts w:ascii="Arial" w:eastAsia="Sylfaen" w:hAnsi="Arial" w:cs="Arial"/>
          <w:spacing w:val="38"/>
          <w:sz w:val="20"/>
          <w:szCs w:val="20"/>
        </w:rPr>
        <w:t xml:space="preserve"> </w:t>
      </w:r>
      <w:r w:rsidRPr="001C76AC">
        <w:rPr>
          <w:rFonts w:ascii="Sylfaen" w:eastAsia="Sylfaen" w:hAnsi="Sylfaen" w:cs="Sylfaen"/>
          <w:spacing w:val="-3"/>
          <w:sz w:val="20"/>
          <w:szCs w:val="20"/>
        </w:rPr>
        <w:t>ո</w:t>
      </w:r>
      <w:r w:rsidRPr="001C76AC">
        <w:rPr>
          <w:rFonts w:ascii="Sylfaen" w:eastAsia="Sylfaen" w:hAnsi="Sylfaen" w:cs="Sylfaen"/>
          <w:spacing w:val="2"/>
          <w:sz w:val="20"/>
          <w:szCs w:val="20"/>
        </w:rPr>
        <w:t>րո</w:t>
      </w:r>
      <w:r w:rsidRPr="001C76AC">
        <w:rPr>
          <w:rFonts w:ascii="Sylfaen" w:eastAsia="Sylfaen" w:hAnsi="Sylfaen" w:cs="Sylfaen"/>
          <w:spacing w:val="-2"/>
          <w:sz w:val="20"/>
          <w:szCs w:val="20"/>
        </w:rPr>
        <w:t>շ</w:t>
      </w:r>
      <w:r w:rsidRPr="001C76AC">
        <w:rPr>
          <w:rFonts w:ascii="Sylfaen" w:eastAsia="Sylfaen" w:hAnsi="Sylfaen" w:cs="Sylfaen"/>
          <w:spacing w:val="-5"/>
          <w:sz w:val="20"/>
          <w:szCs w:val="20"/>
        </w:rPr>
        <w:t>մ</w:t>
      </w:r>
      <w:r w:rsidRPr="001C76AC">
        <w:rPr>
          <w:rFonts w:ascii="Sylfaen" w:eastAsia="Sylfaen" w:hAnsi="Sylfaen" w:cs="Sylfaen"/>
          <w:spacing w:val="2"/>
          <w:sz w:val="20"/>
          <w:szCs w:val="20"/>
        </w:rPr>
        <w:t>ա</w:t>
      </w:r>
      <w:r w:rsidRPr="001C76AC">
        <w:rPr>
          <w:rFonts w:ascii="Sylfaen" w:eastAsia="Sylfaen" w:hAnsi="Sylfaen" w:cs="Sylfaen"/>
          <w:sz w:val="20"/>
          <w:szCs w:val="20"/>
        </w:rPr>
        <w:t>ն</w:t>
      </w:r>
      <w:r w:rsidRPr="001C76AC">
        <w:rPr>
          <w:rFonts w:ascii="Arial" w:eastAsia="Sylfaen" w:hAnsi="Arial" w:cs="Arial"/>
          <w:spacing w:val="36"/>
          <w:sz w:val="20"/>
          <w:szCs w:val="20"/>
        </w:rPr>
        <w:t xml:space="preserve"> </w:t>
      </w:r>
      <w:r w:rsidRPr="001C76AC">
        <w:rPr>
          <w:rFonts w:ascii="Sylfaen" w:eastAsia="Sylfaen" w:hAnsi="Sylfaen" w:cs="Sylfaen"/>
          <w:spacing w:val="2"/>
          <w:sz w:val="20"/>
          <w:szCs w:val="20"/>
        </w:rPr>
        <w:t>ո</w:t>
      </w:r>
      <w:r w:rsidRPr="001C76AC">
        <w:rPr>
          <w:rFonts w:ascii="Sylfaen" w:eastAsia="Sylfaen" w:hAnsi="Sylfaen" w:cs="Sylfaen"/>
          <w:spacing w:val="-1"/>
          <w:sz w:val="20"/>
          <w:szCs w:val="20"/>
        </w:rPr>
        <w:t>ւ</w:t>
      </w:r>
      <w:r w:rsidRPr="001C76AC">
        <w:rPr>
          <w:rFonts w:ascii="Sylfaen" w:eastAsia="Sylfaen" w:hAnsi="Sylfaen" w:cs="Sylfaen"/>
          <w:sz w:val="20"/>
          <w:szCs w:val="20"/>
        </w:rPr>
        <w:t>ժի</w:t>
      </w:r>
      <w:r w:rsidRPr="001C76AC">
        <w:rPr>
          <w:rFonts w:ascii="Arial" w:eastAsia="Sylfaen" w:hAnsi="Arial" w:cs="Arial"/>
          <w:spacing w:val="39"/>
          <w:sz w:val="20"/>
          <w:szCs w:val="20"/>
        </w:rPr>
        <w:t xml:space="preserve"> </w:t>
      </w:r>
      <w:r w:rsidRPr="001C76AC">
        <w:rPr>
          <w:rFonts w:ascii="Sylfaen" w:eastAsia="Sylfaen" w:hAnsi="Sylfaen" w:cs="Sylfaen"/>
          <w:sz w:val="20"/>
          <w:szCs w:val="20"/>
        </w:rPr>
        <w:t>մ</w:t>
      </w:r>
      <w:r w:rsidRPr="001C76AC">
        <w:rPr>
          <w:rFonts w:ascii="Sylfaen" w:eastAsia="Sylfaen" w:hAnsi="Sylfaen" w:cs="Sylfaen"/>
          <w:spacing w:val="1"/>
          <w:sz w:val="20"/>
          <w:szCs w:val="20"/>
        </w:rPr>
        <w:t>ե</w:t>
      </w:r>
      <w:r w:rsidRPr="001C76AC">
        <w:rPr>
          <w:rFonts w:ascii="Sylfaen" w:eastAsia="Sylfaen" w:hAnsi="Sylfaen" w:cs="Sylfaen"/>
          <w:sz w:val="20"/>
          <w:szCs w:val="20"/>
        </w:rPr>
        <w:t>ջ</w:t>
      </w:r>
      <w:r w:rsidRPr="001C76AC">
        <w:rPr>
          <w:rFonts w:ascii="Arial" w:eastAsia="Sylfaen" w:hAnsi="Arial" w:cs="Arial"/>
          <w:sz w:val="20"/>
          <w:szCs w:val="20"/>
        </w:rPr>
        <w:t xml:space="preserve"> </w:t>
      </w:r>
      <w:r w:rsidRPr="001C76AC">
        <w:rPr>
          <w:rFonts w:ascii="Sylfaen" w:eastAsia="Sylfaen" w:hAnsi="Sylfaen" w:cs="Sylfaen"/>
          <w:sz w:val="20"/>
          <w:szCs w:val="20"/>
        </w:rPr>
        <w:t>մ</w:t>
      </w:r>
      <w:r w:rsidRPr="001C76AC">
        <w:rPr>
          <w:rFonts w:ascii="Sylfaen" w:eastAsia="Sylfaen" w:hAnsi="Sylfaen" w:cs="Sylfaen"/>
          <w:spacing w:val="-1"/>
          <w:sz w:val="20"/>
          <w:szCs w:val="20"/>
        </w:rPr>
        <w:t>տ</w:t>
      </w:r>
      <w:r w:rsidRPr="001C76AC">
        <w:rPr>
          <w:rFonts w:ascii="Sylfaen" w:eastAsia="Sylfaen" w:hAnsi="Sylfaen" w:cs="Sylfaen"/>
          <w:sz w:val="20"/>
          <w:szCs w:val="20"/>
        </w:rPr>
        <w:t>ն</w:t>
      </w:r>
      <w:r w:rsidRPr="001C76AC">
        <w:rPr>
          <w:rFonts w:ascii="Sylfaen" w:eastAsia="Sylfaen" w:hAnsi="Sylfaen" w:cs="Sylfaen"/>
          <w:spacing w:val="1"/>
          <w:sz w:val="20"/>
          <w:szCs w:val="20"/>
        </w:rPr>
        <w:t>ե</w:t>
      </w:r>
      <w:r w:rsidRPr="001C76AC">
        <w:rPr>
          <w:rFonts w:ascii="Sylfaen" w:eastAsia="Sylfaen" w:hAnsi="Sylfaen" w:cs="Sylfaen"/>
          <w:spacing w:val="-5"/>
          <w:sz w:val="20"/>
          <w:szCs w:val="20"/>
        </w:rPr>
        <w:t>լ</w:t>
      </w:r>
      <w:r w:rsidRPr="001C76AC">
        <w:rPr>
          <w:rFonts w:ascii="Sylfaen" w:eastAsia="Sylfaen" w:hAnsi="Sylfaen" w:cs="Sylfaen"/>
          <w:spacing w:val="2"/>
          <w:sz w:val="20"/>
          <w:szCs w:val="20"/>
        </w:rPr>
        <w:t>ո</w:t>
      </w:r>
      <w:r w:rsidRPr="001C76AC">
        <w:rPr>
          <w:rFonts w:ascii="Sylfaen" w:eastAsia="Sylfaen" w:hAnsi="Sylfaen" w:cs="Sylfaen"/>
          <w:sz w:val="20"/>
          <w:szCs w:val="20"/>
        </w:rPr>
        <w:t>ւ</w:t>
      </w:r>
      <w:r w:rsidRPr="001C76AC">
        <w:rPr>
          <w:rFonts w:ascii="Arial" w:eastAsia="Sylfaen" w:hAnsi="Arial" w:cs="Arial"/>
          <w:spacing w:val="-3"/>
          <w:sz w:val="20"/>
          <w:szCs w:val="20"/>
        </w:rPr>
        <w:t xml:space="preserve"> </w:t>
      </w:r>
      <w:r w:rsidRPr="001C76AC">
        <w:rPr>
          <w:rFonts w:ascii="Sylfaen" w:eastAsia="Sylfaen" w:hAnsi="Sylfaen" w:cs="Sylfaen"/>
          <w:spacing w:val="2"/>
          <w:sz w:val="20"/>
          <w:szCs w:val="20"/>
        </w:rPr>
        <w:t>պ</w:t>
      </w:r>
      <w:r w:rsidRPr="001C76AC">
        <w:rPr>
          <w:rFonts w:ascii="Sylfaen" w:eastAsia="Sylfaen" w:hAnsi="Sylfaen" w:cs="Sylfaen"/>
          <w:spacing w:val="-3"/>
          <w:sz w:val="20"/>
          <w:szCs w:val="20"/>
        </w:rPr>
        <w:t>ահ</w:t>
      </w:r>
      <w:r w:rsidRPr="001C76AC">
        <w:rPr>
          <w:rFonts w:ascii="Sylfaen" w:eastAsia="Sylfaen" w:hAnsi="Sylfaen" w:cs="Sylfaen"/>
          <w:spacing w:val="2"/>
          <w:sz w:val="20"/>
          <w:szCs w:val="20"/>
        </w:rPr>
        <w:t>ի</w:t>
      </w:r>
      <w:r w:rsidRPr="001C76AC">
        <w:rPr>
          <w:rFonts w:ascii="Sylfaen" w:eastAsia="Sylfaen" w:hAnsi="Sylfaen" w:cs="Sylfaen"/>
          <w:spacing w:val="-1"/>
          <w:sz w:val="20"/>
          <w:szCs w:val="20"/>
        </w:rPr>
        <w:t>ց</w:t>
      </w:r>
      <w:r w:rsidRPr="001C76AC">
        <w:rPr>
          <w:rFonts w:ascii="Arial" w:hAnsi="Arial" w:cs="Arial"/>
          <w:sz w:val="20"/>
          <w:szCs w:val="20"/>
        </w:rPr>
        <w:t>:</w:t>
      </w:r>
    </w:p>
    <w:p w:rsidR="001C76AC" w:rsidRPr="001C76AC" w:rsidRDefault="001C76AC" w:rsidP="001C76AC">
      <w:pPr>
        <w:pStyle w:val="ListParagraph"/>
        <w:tabs>
          <w:tab w:val="left" w:pos="820"/>
        </w:tabs>
        <w:spacing w:before="1" w:line="264" w:lineRule="auto"/>
        <w:ind w:right="57"/>
        <w:jc w:val="both"/>
        <w:rPr>
          <w:rFonts w:ascii="Arial" w:hAnsi="Arial" w:cs="Arial"/>
          <w:sz w:val="20"/>
          <w:szCs w:val="20"/>
        </w:rPr>
      </w:pPr>
    </w:p>
    <w:p w:rsidR="00117331" w:rsidRPr="00690366" w:rsidRDefault="00117331" w:rsidP="007A501F">
      <w:pPr>
        <w:widowControl w:val="0"/>
        <w:numPr>
          <w:ilvl w:val="0"/>
          <w:numId w:val="29"/>
        </w:numPr>
        <w:spacing w:before="120" w:after="120" w:line="264" w:lineRule="auto"/>
        <w:jc w:val="both"/>
        <w:rPr>
          <w:rFonts w:ascii="Arial" w:hAnsi="Arial" w:cs="Arial"/>
          <w:b/>
          <w:i/>
          <w:sz w:val="20"/>
          <w:szCs w:val="20"/>
        </w:rPr>
      </w:pPr>
      <w:r w:rsidRPr="00690366">
        <w:rPr>
          <w:rFonts w:ascii="Sylfaen" w:hAnsi="Sylfaen" w:cs="Sylfaen"/>
          <w:b/>
          <w:i/>
          <w:sz w:val="20"/>
          <w:szCs w:val="20"/>
          <w:lang w:val="en-US"/>
        </w:rPr>
        <w:t>Ի՞նչ</w:t>
      </w:r>
      <w:r w:rsidRPr="00690366">
        <w:rPr>
          <w:rFonts w:ascii="Arial" w:hAnsi="Arial" w:cs="Arial"/>
          <w:b/>
          <w:i/>
          <w:sz w:val="20"/>
          <w:szCs w:val="20"/>
        </w:rPr>
        <w:t xml:space="preserve"> </w:t>
      </w:r>
      <w:r w:rsidRPr="00690366">
        <w:rPr>
          <w:rFonts w:ascii="Sylfaen" w:hAnsi="Sylfaen" w:cs="Sylfaen"/>
          <w:b/>
          <w:i/>
          <w:sz w:val="20"/>
          <w:szCs w:val="20"/>
          <w:lang w:val="en-US"/>
        </w:rPr>
        <w:t>կարող</w:t>
      </w:r>
      <w:r w:rsidRPr="00690366">
        <w:rPr>
          <w:rFonts w:ascii="Arial" w:hAnsi="Arial" w:cs="Arial"/>
          <w:b/>
          <w:i/>
          <w:sz w:val="20"/>
          <w:szCs w:val="20"/>
        </w:rPr>
        <w:t xml:space="preserve"> </w:t>
      </w:r>
      <w:r w:rsidRPr="00690366">
        <w:rPr>
          <w:rFonts w:ascii="Sylfaen" w:hAnsi="Sylfaen" w:cs="Sylfaen"/>
          <w:b/>
          <w:i/>
          <w:sz w:val="20"/>
          <w:szCs w:val="20"/>
          <w:lang w:val="en-US"/>
        </w:rPr>
        <w:t>եմ</w:t>
      </w:r>
      <w:r w:rsidRPr="00690366">
        <w:rPr>
          <w:rFonts w:ascii="Arial" w:hAnsi="Arial" w:cs="Arial"/>
          <w:b/>
          <w:i/>
          <w:sz w:val="20"/>
          <w:szCs w:val="20"/>
        </w:rPr>
        <w:t xml:space="preserve"> </w:t>
      </w:r>
      <w:r w:rsidRPr="00690366">
        <w:rPr>
          <w:rFonts w:ascii="Sylfaen" w:hAnsi="Sylfaen" w:cs="Sylfaen"/>
          <w:b/>
          <w:i/>
          <w:sz w:val="20"/>
          <w:szCs w:val="20"/>
          <w:lang w:val="en-US"/>
        </w:rPr>
        <w:t>անել</w:t>
      </w:r>
      <w:r w:rsidRPr="00690366">
        <w:rPr>
          <w:rFonts w:ascii="Arial" w:hAnsi="Arial" w:cs="Arial"/>
          <w:b/>
          <w:i/>
          <w:sz w:val="20"/>
          <w:szCs w:val="20"/>
        </w:rPr>
        <w:t xml:space="preserve">, </w:t>
      </w:r>
      <w:r w:rsidRPr="00690366">
        <w:rPr>
          <w:rFonts w:ascii="Sylfaen" w:hAnsi="Sylfaen" w:cs="Sylfaen"/>
          <w:b/>
          <w:i/>
          <w:sz w:val="20"/>
          <w:szCs w:val="20"/>
          <w:lang w:val="en-US"/>
        </w:rPr>
        <w:t>եթե</w:t>
      </w:r>
      <w:r w:rsidRPr="00690366">
        <w:rPr>
          <w:rFonts w:ascii="Arial" w:hAnsi="Arial" w:cs="Arial"/>
          <w:b/>
          <w:i/>
          <w:sz w:val="20"/>
          <w:szCs w:val="20"/>
        </w:rPr>
        <w:t xml:space="preserve"> </w:t>
      </w:r>
      <w:r w:rsidRPr="00690366">
        <w:rPr>
          <w:rFonts w:ascii="Sylfaen" w:hAnsi="Sylfaen" w:cs="Sylfaen"/>
          <w:b/>
          <w:i/>
          <w:sz w:val="20"/>
          <w:szCs w:val="20"/>
          <w:lang w:val="en-US"/>
        </w:rPr>
        <w:t>ես</w:t>
      </w:r>
      <w:r w:rsidRPr="00690366">
        <w:rPr>
          <w:rFonts w:ascii="Arial" w:hAnsi="Arial" w:cs="Arial"/>
          <w:b/>
          <w:i/>
          <w:sz w:val="20"/>
          <w:szCs w:val="20"/>
        </w:rPr>
        <w:t xml:space="preserve"> </w:t>
      </w:r>
      <w:r w:rsidRPr="00690366">
        <w:rPr>
          <w:rFonts w:ascii="Sylfaen" w:hAnsi="Sylfaen" w:cs="Sylfaen"/>
          <w:b/>
          <w:i/>
          <w:sz w:val="20"/>
          <w:szCs w:val="20"/>
          <w:lang w:val="en-US"/>
        </w:rPr>
        <w:t>իմ</w:t>
      </w:r>
      <w:r w:rsidRPr="00690366">
        <w:rPr>
          <w:rFonts w:ascii="Arial" w:hAnsi="Arial" w:cs="Arial"/>
          <w:b/>
          <w:i/>
          <w:sz w:val="20"/>
          <w:szCs w:val="20"/>
        </w:rPr>
        <w:t xml:space="preserve"> </w:t>
      </w:r>
      <w:r w:rsidRPr="00690366">
        <w:rPr>
          <w:rFonts w:ascii="Sylfaen" w:hAnsi="Sylfaen" w:cs="Sylfaen"/>
          <w:b/>
          <w:i/>
          <w:sz w:val="20"/>
          <w:szCs w:val="20"/>
          <w:lang w:val="en-US"/>
        </w:rPr>
        <w:t>բողոքը</w:t>
      </w:r>
      <w:r w:rsidRPr="00690366">
        <w:rPr>
          <w:rFonts w:ascii="Arial" w:hAnsi="Arial" w:cs="Arial"/>
          <w:b/>
          <w:i/>
          <w:sz w:val="20"/>
          <w:szCs w:val="20"/>
        </w:rPr>
        <w:t xml:space="preserve">, </w:t>
      </w:r>
      <w:r w:rsidRPr="00690366">
        <w:rPr>
          <w:rFonts w:ascii="Sylfaen" w:hAnsi="Sylfaen" w:cs="Sylfaen"/>
          <w:b/>
          <w:i/>
          <w:sz w:val="20"/>
          <w:szCs w:val="20"/>
          <w:lang w:val="en-US"/>
        </w:rPr>
        <w:t>հարցը</w:t>
      </w:r>
      <w:r w:rsidRPr="00690366">
        <w:rPr>
          <w:rFonts w:ascii="Arial" w:hAnsi="Arial" w:cs="Arial"/>
          <w:b/>
          <w:i/>
          <w:sz w:val="20"/>
          <w:szCs w:val="20"/>
        </w:rPr>
        <w:t xml:space="preserve"> </w:t>
      </w:r>
      <w:r w:rsidRPr="00690366">
        <w:rPr>
          <w:rFonts w:ascii="Sylfaen" w:hAnsi="Sylfaen" w:cs="Sylfaen"/>
          <w:b/>
          <w:i/>
          <w:sz w:val="20"/>
          <w:szCs w:val="20"/>
          <w:lang w:val="en-US"/>
        </w:rPr>
        <w:t>էլեկտրոնային</w:t>
      </w:r>
      <w:r w:rsidRPr="00690366">
        <w:rPr>
          <w:rFonts w:ascii="Arial" w:hAnsi="Arial" w:cs="Arial"/>
          <w:b/>
          <w:i/>
          <w:sz w:val="20"/>
          <w:szCs w:val="20"/>
        </w:rPr>
        <w:t xml:space="preserve"> </w:t>
      </w:r>
      <w:r w:rsidRPr="00690366">
        <w:rPr>
          <w:rFonts w:ascii="Sylfaen" w:hAnsi="Sylfaen" w:cs="Sylfaen"/>
          <w:b/>
          <w:i/>
          <w:sz w:val="20"/>
          <w:szCs w:val="20"/>
          <w:lang w:val="en-US"/>
        </w:rPr>
        <w:t>նամակով</w:t>
      </w:r>
      <w:r w:rsidRPr="00690366">
        <w:rPr>
          <w:rFonts w:ascii="Arial" w:hAnsi="Arial" w:cs="Arial"/>
          <w:b/>
          <w:i/>
          <w:sz w:val="20"/>
          <w:szCs w:val="20"/>
        </w:rPr>
        <w:t xml:space="preserve"> </w:t>
      </w:r>
      <w:r w:rsidRPr="00690366">
        <w:rPr>
          <w:rFonts w:ascii="Sylfaen" w:hAnsi="Sylfaen" w:cs="Sylfaen"/>
          <w:b/>
          <w:i/>
          <w:sz w:val="20"/>
          <w:szCs w:val="20"/>
          <w:lang w:val="en-US"/>
        </w:rPr>
        <w:t>ուղարկելու</w:t>
      </w:r>
      <w:r w:rsidRPr="00690366">
        <w:rPr>
          <w:rFonts w:ascii="Arial" w:hAnsi="Arial" w:cs="Arial"/>
          <w:b/>
          <w:i/>
          <w:sz w:val="20"/>
          <w:szCs w:val="20"/>
        </w:rPr>
        <w:t xml:space="preserve">, </w:t>
      </w:r>
      <w:r w:rsidRPr="00690366">
        <w:rPr>
          <w:rFonts w:ascii="Sylfaen" w:hAnsi="Sylfaen" w:cs="Sylfaen"/>
          <w:b/>
          <w:i/>
          <w:sz w:val="20"/>
          <w:szCs w:val="20"/>
          <w:lang w:val="en-US"/>
        </w:rPr>
        <w:t>կամ</w:t>
      </w:r>
      <w:r w:rsidRPr="00690366">
        <w:rPr>
          <w:rFonts w:ascii="Arial" w:hAnsi="Arial" w:cs="Arial"/>
          <w:b/>
          <w:i/>
          <w:sz w:val="20"/>
          <w:szCs w:val="20"/>
        </w:rPr>
        <w:t xml:space="preserve"> </w:t>
      </w:r>
      <w:r w:rsidRPr="00690366">
        <w:rPr>
          <w:rFonts w:ascii="Sylfaen" w:hAnsi="Sylfaen" w:cs="Sylfaen"/>
          <w:b/>
          <w:i/>
          <w:sz w:val="20"/>
          <w:szCs w:val="20"/>
          <w:lang w:val="en-US"/>
        </w:rPr>
        <w:t>էլ</w:t>
      </w:r>
      <w:r w:rsidRPr="00690366">
        <w:rPr>
          <w:rFonts w:ascii="Arial" w:hAnsi="Arial" w:cs="Arial"/>
          <w:b/>
          <w:i/>
          <w:sz w:val="20"/>
          <w:szCs w:val="20"/>
        </w:rPr>
        <w:t xml:space="preserve"> </w:t>
      </w:r>
      <w:r w:rsidRPr="00690366">
        <w:rPr>
          <w:rFonts w:ascii="Sylfaen" w:hAnsi="Sylfaen" w:cs="Sylfaen"/>
          <w:b/>
          <w:i/>
          <w:sz w:val="20"/>
          <w:szCs w:val="20"/>
          <w:lang w:val="en-US"/>
        </w:rPr>
        <w:t>Երևան</w:t>
      </w:r>
      <w:r w:rsidRPr="00690366">
        <w:rPr>
          <w:rFonts w:ascii="Arial" w:hAnsi="Arial" w:cs="Arial"/>
          <w:b/>
          <w:i/>
          <w:sz w:val="20"/>
          <w:szCs w:val="20"/>
        </w:rPr>
        <w:t xml:space="preserve"> </w:t>
      </w:r>
      <w:r w:rsidRPr="00690366">
        <w:rPr>
          <w:rFonts w:ascii="Sylfaen" w:hAnsi="Sylfaen" w:cs="Sylfaen"/>
          <w:b/>
          <w:i/>
          <w:sz w:val="20"/>
          <w:szCs w:val="20"/>
          <w:lang w:val="en-US"/>
        </w:rPr>
        <w:t>գրասենյակ</w:t>
      </w:r>
      <w:r w:rsidRPr="00690366">
        <w:rPr>
          <w:rFonts w:ascii="Arial" w:hAnsi="Arial" w:cs="Arial"/>
          <w:b/>
          <w:i/>
          <w:sz w:val="20"/>
          <w:szCs w:val="20"/>
        </w:rPr>
        <w:t xml:space="preserve"> </w:t>
      </w:r>
      <w:r w:rsidRPr="00690366">
        <w:rPr>
          <w:rFonts w:ascii="Sylfaen" w:hAnsi="Sylfaen" w:cs="Sylfaen"/>
          <w:b/>
          <w:i/>
          <w:sz w:val="20"/>
          <w:szCs w:val="20"/>
          <w:lang w:val="en-US"/>
        </w:rPr>
        <w:t>բերելու</w:t>
      </w:r>
      <w:r w:rsidRPr="00690366">
        <w:rPr>
          <w:rFonts w:ascii="Arial" w:hAnsi="Arial" w:cs="Arial"/>
          <w:b/>
          <w:i/>
          <w:sz w:val="20"/>
          <w:szCs w:val="20"/>
        </w:rPr>
        <w:t xml:space="preserve">  </w:t>
      </w:r>
      <w:r w:rsidRPr="00690366">
        <w:rPr>
          <w:rFonts w:ascii="Sylfaen" w:hAnsi="Sylfaen" w:cs="Sylfaen"/>
          <w:b/>
          <w:i/>
          <w:sz w:val="20"/>
          <w:szCs w:val="20"/>
          <w:lang w:val="en-US"/>
        </w:rPr>
        <w:t>հնարավորություն</w:t>
      </w:r>
      <w:r w:rsidRPr="00690366">
        <w:rPr>
          <w:rFonts w:ascii="Arial" w:hAnsi="Arial" w:cs="Arial"/>
          <w:b/>
          <w:i/>
          <w:sz w:val="20"/>
          <w:szCs w:val="20"/>
        </w:rPr>
        <w:t xml:space="preserve"> </w:t>
      </w:r>
      <w:r w:rsidRPr="00690366">
        <w:rPr>
          <w:rFonts w:ascii="Sylfaen" w:hAnsi="Sylfaen" w:cs="Sylfaen"/>
          <w:b/>
          <w:i/>
          <w:sz w:val="20"/>
          <w:szCs w:val="20"/>
          <w:lang w:val="en-US"/>
        </w:rPr>
        <w:t>չունեմ</w:t>
      </w:r>
      <w:r w:rsidRPr="00690366">
        <w:rPr>
          <w:rFonts w:ascii="Arial" w:hAnsi="Arial" w:cs="Arial"/>
          <w:b/>
          <w:i/>
          <w:sz w:val="20"/>
          <w:szCs w:val="20"/>
        </w:rPr>
        <w:t xml:space="preserve">: </w:t>
      </w:r>
    </w:p>
    <w:p w:rsidR="00117331" w:rsidRPr="00690366" w:rsidRDefault="00117331" w:rsidP="00117331">
      <w:pPr>
        <w:widowControl w:val="0"/>
        <w:spacing w:after="120" w:line="264" w:lineRule="auto"/>
        <w:jc w:val="both"/>
        <w:rPr>
          <w:rFonts w:ascii="Arial" w:hAnsi="Arial" w:cs="Arial"/>
          <w:sz w:val="20"/>
          <w:szCs w:val="20"/>
        </w:rPr>
      </w:pPr>
      <w:r w:rsidRPr="00690366">
        <w:rPr>
          <w:rFonts w:ascii="Sylfaen" w:hAnsi="Sylfaen" w:cs="Sylfaen"/>
          <w:sz w:val="20"/>
          <w:szCs w:val="20"/>
          <w:lang w:val="en-US"/>
        </w:rPr>
        <w:t>Խնդրում</w:t>
      </w:r>
      <w:r w:rsidRPr="00690366">
        <w:rPr>
          <w:rFonts w:ascii="Arial" w:hAnsi="Arial" w:cs="Arial"/>
          <w:sz w:val="20"/>
          <w:szCs w:val="20"/>
        </w:rPr>
        <w:t xml:space="preserve"> </w:t>
      </w:r>
      <w:r w:rsidRPr="00690366">
        <w:rPr>
          <w:rFonts w:ascii="Sylfaen" w:hAnsi="Sylfaen" w:cs="Sylfaen"/>
          <w:sz w:val="20"/>
          <w:szCs w:val="20"/>
          <w:lang w:val="en-US"/>
        </w:rPr>
        <w:t>ենք</w:t>
      </w:r>
      <w:r w:rsidRPr="00690366">
        <w:rPr>
          <w:rFonts w:ascii="Arial" w:hAnsi="Arial" w:cs="Arial"/>
          <w:sz w:val="20"/>
          <w:szCs w:val="20"/>
        </w:rPr>
        <w:t xml:space="preserve">, </w:t>
      </w:r>
      <w:r w:rsidRPr="00690366">
        <w:rPr>
          <w:rFonts w:ascii="Sylfaen" w:hAnsi="Sylfaen" w:cs="Sylfaen"/>
          <w:sz w:val="20"/>
          <w:szCs w:val="20"/>
          <w:lang w:val="en-US"/>
        </w:rPr>
        <w:t>կապ</w:t>
      </w:r>
      <w:r w:rsidRPr="00690366">
        <w:rPr>
          <w:rFonts w:ascii="Arial" w:hAnsi="Arial" w:cs="Arial"/>
          <w:sz w:val="20"/>
          <w:szCs w:val="20"/>
        </w:rPr>
        <w:t xml:space="preserve"> </w:t>
      </w:r>
      <w:r w:rsidRPr="00690366">
        <w:rPr>
          <w:rFonts w:ascii="Sylfaen" w:hAnsi="Sylfaen" w:cs="Sylfaen"/>
          <w:sz w:val="20"/>
          <w:szCs w:val="20"/>
          <w:lang w:val="en-US"/>
        </w:rPr>
        <w:t>հաստատել</w:t>
      </w:r>
      <w:r w:rsidRPr="00690366">
        <w:rPr>
          <w:rFonts w:ascii="Arial" w:hAnsi="Arial" w:cs="Arial"/>
          <w:sz w:val="20"/>
          <w:szCs w:val="20"/>
        </w:rPr>
        <w:t xml:space="preserve"> </w:t>
      </w:r>
      <w:r w:rsidRPr="00690366">
        <w:rPr>
          <w:rFonts w:ascii="Sylfaen" w:hAnsi="Sylfaen" w:cs="Sylfaen"/>
          <w:sz w:val="20"/>
          <w:szCs w:val="20"/>
          <w:lang w:val="en-US"/>
        </w:rPr>
        <w:t>Ձեր</w:t>
      </w:r>
      <w:r w:rsidRPr="00690366">
        <w:rPr>
          <w:rFonts w:ascii="Arial" w:hAnsi="Arial" w:cs="Arial"/>
          <w:sz w:val="20"/>
          <w:szCs w:val="20"/>
        </w:rPr>
        <w:t xml:space="preserve"> </w:t>
      </w:r>
      <w:r w:rsidRPr="00690366">
        <w:rPr>
          <w:rFonts w:ascii="Sylfaen" w:hAnsi="Sylfaen" w:cs="Sylfaen"/>
          <w:sz w:val="20"/>
          <w:szCs w:val="20"/>
          <w:lang w:val="en-US"/>
        </w:rPr>
        <w:t>համայնքում</w:t>
      </w:r>
      <w:r w:rsidRPr="00690366">
        <w:rPr>
          <w:rFonts w:ascii="Arial" w:hAnsi="Arial" w:cs="Arial"/>
          <w:sz w:val="20"/>
          <w:szCs w:val="20"/>
        </w:rPr>
        <w:t xml:space="preserve"> </w:t>
      </w:r>
      <w:r w:rsidRPr="00690366">
        <w:rPr>
          <w:rFonts w:ascii="Sylfaen" w:hAnsi="Sylfaen" w:cs="Sylfaen"/>
          <w:sz w:val="20"/>
          <w:szCs w:val="20"/>
          <w:lang w:val="en-US"/>
        </w:rPr>
        <w:t>Տեղական</w:t>
      </w:r>
      <w:r w:rsidRPr="00690366">
        <w:rPr>
          <w:rFonts w:ascii="Arial" w:hAnsi="Arial" w:cs="Arial"/>
          <w:sz w:val="20"/>
          <w:szCs w:val="20"/>
        </w:rPr>
        <w:t xml:space="preserve"> </w:t>
      </w:r>
      <w:r w:rsidRPr="00690366">
        <w:rPr>
          <w:rFonts w:ascii="Sylfaen" w:hAnsi="Sylfaen" w:cs="Sylfaen"/>
          <w:sz w:val="20"/>
          <w:szCs w:val="20"/>
          <w:lang w:val="en-US"/>
        </w:rPr>
        <w:t>ինքնակառավարման</w:t>
      </w:r>
      <w:r w:rsidRPr="00690366">
        <w:rPr>
          <w:rFonts w:ascii="Arial" w:hAnsi="Arial" w:cs="Arial"/>
          <w:sz w:val="20"/>
          <w:szCs w:val="20"/>
        </w:rPr>
        <w:t xml:space="preserve"> </w:t>
      </w:r>
      <w:r w:rsidRPr="00690366">
        <w:rPr>
          <w:rFonts w:ascii="Sylfaen" w:hAnsi="Sylfaen" w:cs="Sylfaen"/>
          <w:sz w:val="20"/>
          <w:szCs w:val="20"/>
          <w:lang w:val="en-US"/>
        </w:rPr>
        <w:t>մարմիններում</w:t>
      </w:r>
      <w:r w:rsidRPr="00690366">
        <w:rPr>
          <w:rFonts w:ascii="Arial" w:hAnsi="Arial" w:cs="Arial"/>
          <w:sz w:val="20"/>
          <w:szCs w:val="20"/>
        </w:rPr>
        <w:t xml:space="preserve"> </w:t>
      </w:r>
      <w:r w:rsidRPr="00690366">
        <w:rPr>
          <w:rFonts w:ascii="Sylfaen" w:hAnsi="Sylfaen" w:cs="Sylfaen"/>
          <w:sz w:val="20"/>
          <w:szCs w:val="20"/>
          <w:lang w:val="en-US"/>
        </w:rPr>
        <w:t>նշանակված</w:t>
      </w:r>
      <w:r w:rsidRPr="00690366">
        <w:rPr>
          <w:rFonts w:ascii="Arial" w:hAnsi="Arial" w:cs="Arial"/>
          <w:sz w:val="20"/>
          <w:szCs w:val="20"/>
        </w:rPr>
        <w:t xml:space="preserve"> </w:t>
      </w:r>
      <w:r w:rsidRPr="00690366">
        <w:rPr>
          <w:rFonts w:ascii="Sylfaen" w:hAnsi="Sylfaen" w:cs="Sylfaen"/>
          <w:sz w:val="20"/>
          <w:szCs w:val="20"/>
          <w:lang w:val="en-US"/>
        </w:rPr>
        <w:t>պատասխանատուի</w:t>
      </w:r>
      <w:r w:rsidRPr="00690366">
        <w:rPr>
          <w:rFonts w:ascii="Arial" w:hAnsi="Arial" w:cs="Arial"/>
          <w:sz w:val="20"/>
          <w:szCs w:val="20"/>
        </w:rPr>
        <w:t xml:space="preserve"> </w:t>
      </w:r>
      <w:r w:rsidRPr="00690366">
        <w:rPr>
          <w:rFonts w:ascii="Sylfaen" w:hAnsi="Sylfaen" w:cs="Sylfaen"/>
          <w:sz w:val="20"/>
          <w:szCs w:val="20"/>
          <w:lang w:val="en-US"/>
        </w:rPr>
        <w:t>հետ</w:t>
      </w:r>
      <w:r w:rsidRPr="00690366">
        <w:rPr>
          <w:rFonts w:ascii="Arial" w:hAnsi="Arial" w:cs="Arial"/>
          <w:sz w:val="20"/>
          <w:szCs w:val="20"/>
        </w:rPr>
        <w:t xml:space="preserve"> </w:t>
      </w:r>
      <w:r w:rsidRPr="00690366">
        <w:rPr>
          <w:rFonts w:ascii="Sylfaen" w:hAnsi="Sylfaen" w:cs="Sylfaen"/>
          <w:sz w:val="20"/>
          <w:szCs w:val="20"/>
          <w:lang w:val="en-US"/>
        </w:rPr>
        <w:t>և</w:t>
      </w:r>
      <w:r w:rsidRPr="00690366">
        <w:rPr>
          <w:rFonts w:ascii="Arial" w:hAnsi="Arial" w:cs="Arial"/>
          <w:sz w:val="20"/>
          <w:szCs w:val="20"/>
        </w:rPr>
        <w:t xml:space="preserve"> </w:t>
      </w:r>
      <w:r w:rsidRPr="00690366">
        <w:rPr>
          <w:rFonts w:ascii="Sylfaen" w:hAnsi="Sylfaen" w:cs="Sylfaen"/>
          <w:sz w:val="20"/>
          <w:szCs w:val="20"/>
          <w:lang w:val="en-US"/>
        </w:rPr>
        <w:t>նա</w:t>
      </w:r>
      <w:r w:rsidRPr="00690366">
        <w:rPr>
          <w:rFonts w:ascii="Arial" w:hAnsi="Arial" w:cs="Arial"/>
          <w:sz w:val="20"/>
          <w:szCs w:val="20"/>
        </w:rPr>
        <w:t xml:space="preserve"> </w:t>
      </w:r>
      <w:r w:rsidRPr="00690366">
        <w:rPr>
          <w:rFonts w:ascii="Sylfaen" w:hAnsi="Sylfaen" w:cs="Sylfaen"/>
          <w:sz w:val="20"/>
          <w:szCs w:val="20"/>
          <w:lang w:val="en-US"/>
        </w:rPr>
        <w:t>կօգնի</w:t>
      </w:r>
      <w:r w:rsidRPr="00690366">
        <w:rPr>
          <w:rFonts w:ascii="Arial" w:hAnsi="Arial" w:cs="Arial"/>
          <w:sz w:val="20"/>
          <w:szCs w:val="20"/>
        </w:rPr>
        <w:t xml:space="preserve"> </w:t>
      </w:r>
      <w:r w:rsidRPr="00690366">
        <w:rPr>
          <w:rFonts w:ascii="Sylfaen" w:hAnsi="Sylfaen" w:cs="Sylfaen"/>
          <w:sz w:val="20"/>
          <w:szCs w:val="20"/>
          <w:lang w:val="en-US"/>
        </w:rPr>
        <w:t>Ձեզ</w:t>
      </w:r>
      <w:r w:rsidRPr="00690366">
        <w:rPr>
          <w:rFonts w:ascii="Arial" w:hAnsi="Arial" w:cs="Arial"/>
          <w:sz w:val="20"/>
          <w:szCs w:val="20"/>
        </w:rPr>
        <w:t xml:space="preserve"> </w:t>
      </w:r>
      <w:r w:rsidRPr="00690366">
        <w:rPr>
          <w:rFonts w:ascii="Sylfaen" w:hAnsi="Sylfaen" w:cs="Sylfaen"/>
          <w:sz w:val="20"/>
          <w:szCs w:val="20"/>
          <w:lang w:val="en-US"/>
        </w:rPr>
        <w:t>նամակ</w:t>
      </w:r>
      <w:r w:rsidRPr="00690366">
        <w:rPr>
          <w:rFonts w:ascii="Arial" w:hAnsi="Arial" w:cs="Arial"/>
          <w:sz w:val="20"/>
          <w:szCs w:val="20"/>
        </w:rPr>
        <w:t xml:space="preserve"> </w:t>
      </w:r>
      <w:r w:rsidRPr="00690366">
        <w:rPr>
          <w:rFonts w:ascii="Sylfaen" w:hAnsi="Sylfaen" w:cs="Sylfaen"/>
          <w:sz w:val="20"/>
          <w:szCs w:val="20"/>
          <w:lang w:val="en-US"/>
        </w:rPr>
        <w:t>ուղարկել</w:t>
      </w:r>
      <w:r w:rsidRPr="00690366">
        <w:rPr>
          <w:rFonts w:ascii="Arial" w:hAnsi="Arial" w:cs="Arial"/>
          <w:sz w:val="20"/>
          <w:szCs w:val="20"/>
        </w:rPr>
        <w:t xml:space="preserve"> </w:t>
      </w:r>
      <w:r w:rsidRPr="00690366">
        <w:rPr>
          <w:rFonts w:ascii="Sylfaen" w:hAnsi="Sylfaen" w:cs="Sylfaen"/>
          <w:sz w:val="20"/>
          <w:szCs w:val="20"/>
          <w:lang w:val="en-US"/>
        </w:rPr>
        <w:t>Բ</w:t>
      </w:r>
      <w:r w:rsidR="001C76AC">
        <w:rPr>
          <w:rFonts w:ascii="Sylfaen" w:hAnsi="Sylfaen" w:cs="Sylfaen"/>
          <w:sz w:val="20"/>
          <w:szCs w:val="20"/>
          <w:lang w:val="hy-AM"/>
        </w:rPr>
        <w:t>ԷՑ-ի էլ. փոստին</w:t>
      </w:r>
      <w:r w:rsidRPr="00690366">
        <w:rPr>
          <w:rFonts w:ascii="Arial" w:hAnsi="Arial" w:cs="Arial"/>
          <w:sz w:val="20"/>
          <w:szCs w:val="20"/>
        </w:rPr>
        <w:t>:</w:t>
      </w:r>
    </w:p>
    <w:p w:rsidR="00117331" w:rsidRPr="00690366" w:rsidRDefault="00117331" w:rsidP="00117331">
      <w:pPr>
        <w:pStyle w:val="NumBullet3"/>
        <w:numPr>
          <w:ilvl w:val="0"/>
          <w:numId w:val="0"/>
        </w:numPr>
        <w:spacing w:line="264" w:lineRule="auto"/>
        <w:jc w:val="both"/>
        <w:rPr>
          <w:rFonts w:cs="Arial"/>
          <w:szCs w:val="20"/>
          <w:lang w:val="de-DE"/>
        </w:rPr>
      </w:pPr>
    </w:p>
    <w:p w:rsidR="00117331" w:rsidRPr="00690366" w:rsidRDefault="00117331" w:rsidP="00117331">
      <w:pPr>
        <w:pStyle w:val="NumBullet3"/>
        <w:numPr>
          <w:ilvl w:val="0"/>
          <w:numId w:val="0"/>
        </w:numPr>
        <w:spacing w:line="264" w:lineRule="auto"/>
        <w:jc w:val="both"/>
        <w:rPr>
          <w:rFonts w:cs="Arial"/>
          <w:szCs w:val="20"/>
          <w:lang w:val="de-DE"/>
        </w:rPr>
      </w:pPr>
      <w:r w:rsidRPr="00690366">
        <w:rPr>
          <w:rFonts w:ascii="Sylfaen" w:hAnsi="Sylfaen" w:cs="Sylfaen"/>
          <w:szCs w:val="20"/>
        </w:rPr>
        <w:t>Փոխհատուցման</w:t>
      </w:r>
      <w:r w:rsidRPr="00690366">
        <w:rPr>
          <w:rFonts w:cs="Arial"/>
          <w:szCs w:val="20"/>
          <w:lang w:val="de-DE"/>
        </w:rPr>
        <w:t xml:space="preserve"> </w:t>
      </w:r>
      <w:r w:rsidRPr="00690366">
        <w:rPr>
          <w:rFonts w:ascii="Sylfaen" w:hAnsi="Sylfaen" w:cs="Sylfaen"/>
          <w:szCs w:val="20"/>
        </w:rPr>
        <w:t>մանրամասները</w:t>
      </w:r>
      <w:r w:rsidRPr="00690366">
        <w:rPr>
          <w:rFonts w:cs="Arial"/>
          <w:szCs w:val="20"/>
          <w:lang w:val="de-DE"/>
        </w:rPr>
        <w:t xml:space="preserve"> </w:t>
      </w:r>
      <w:r w:rsidRPr="00690366">
        <w:rPr>
          <w:rFonts w:ascii="Sylfaen" w:hAnsi="Sylfaen" w:cs="Sylfaen"/>
          <w:szCs w:val="20"/>
        </w:rPr>
        <w:t>ներկայացված</w:t>
      </w:r>
      <w:r w:rsidRPr="00690366">
        <w:rPr>
          <w:rFonts w:cs="Arial"/>
          <w:szCs w:val="20"/>
          <w:lang w:val="de-DE"/>
        </w:rPr>
        <w:t xml:space="preserve"> </w:t>
      </w:r>
      <w:r w:rsidRPr="00690366">
        <w:rPr>
          <w:rFonts w:ascii="Sylfaen" w:hAnsi="Sylfaen" w:cs="Sylfaen"/>
          <w:szCs w:val="20"/>
        </w:rPr>
        <w:t>են</w:t>
      </w:r>
      <w:r w:rsidRPr="00690366">
        <w:rPr>
          <w:rFonts w:cs="Arial"/>
          <w:szCs w:val="20"/>
          <w:lang w:val="de-DE"/>
        </w:rPr>
        <w:t xml:space="preserve"> </w:t>
      </w:r>
      <w:r w:rsidRPr="00690366">
        <w:rPr>
          <w:rFonts w:ascii="Sylfaen" w:hAnsi="Sylfaen" w:cs="Sylfaen"/>
          <w:szCs w:val="20"/>
        </w:rPr>
        <w:t>ստորև</w:t>
      </w:r>
      <w:r w:rsidRPr="00690366">
        <w:rPr>
          <w:rFonts w:cs="Arial"/>
          <w:szCs w:val="20"/>
          <w:lang w:val="de-DE"/>
        </w:rPr>
        <w:t xml:space="preserve"> </w:t>
      </w:r>
      <w:r w:rsidRPr="00690366">
        <w:rPr>
          <w:rFonts w:ascii="Sylfaen" w:hAnsi="Sylfaen" w:cs="Sylfaen"/>
          <w:szCs w:val="20"/>
        </w:rPr>
        <w:t>աղյուսակում</w:t>
      </w:r>
      <w:r w:rsidRPr="00690366">
        <w:rPr>
          <w:rFonts w:cs="Arial"/>
          <w:szCs w:val="20"/>
          <w:lang w:val="de-DE"/>
        </w:rPr>
        <w:t xml:space="preserve">: </w:t>
      </w:r>
      <w:r w:rsidRPr="00690366">
        <w:rPr>
          <w:rFonts w:ascii="Sylfaen" w:hAnsi="Sylfaen" w:cs="Sylfaen"/>
          <w:szCs w:val="20"/>
        </w:rPr>
        <w:t>Աղյուսակի</w:t>
      </w:r>
      <w:r w:rsidRPr="00690366">
        <w:rPr>
          <w:rFonts w:cs="Arial"/>
          <w:szCs w:val="20"/>
          <w:lang w:val="de-DE"/>
        </w:rPr>
        <w:t xml:space="preserve"> </w:t>
      </w:r>
      <w:r w:rsidRPr="00690366">
        <w:rPr>
          <w:rFonts w:ascii="Sylfaen" w:hAnsi="Sylfaen" w:cs="Sylfaen"/>
          <w:szCs w:val="20"/>
        </w:rPr>
        <w:t>ամբողջական</w:t>
      </w:r>
      <w:r w:rsidRPr="00690366">
        <w:rPr>
          <w:rFonts w:cs="Arial"/>
          <w:szCs w:val="20"/>
          <w:lang w:val="de-DE"/>
        </w:rPr>
        <w:t xml:space="preserve"> </w:t>
      </w:r>
      <w:r w:rsidRPr="00690366">
        <w:rPr>
          <w:rFonts w:ascii="Sylfaen" w:hAnsi="Sylfaen" w:cs="Sylfaen"/>
          <w:szCs w:val="20"/>
        </w:rPr>
        <w:t>տարբերակը</w:t>
      </w:r>
      <w:r w:rsidRPr="00690366">
        <w:rPr>
          <w:rFonts w:cs="Arial"/>
          <w:szCs w:val="20"/>
          <w:lang w:val="de-DE"/>
        </w:rPr>
        <w:t xml:space="preserve">, </w:t>
      </w:r>
      <w:r w:rsidRPr="00690366">
        <w:rPr>
          <w:rFonts w:ascii="Sylfaen" w:hAnsi="Sylfaen" w:cs="Sylfaen"/>
          <w:szCs w:val="20"/>
        </w:rPr>
        <w:t>որը</w:t>
      </w:r>
      <w:r w:rsidRPr="00690366">
        <w:rPr>
          <w:rFonts w:cs="Arial"/>
          <w:szCs w:val="20"/>
          <w:lang w:val="de-DE"/>
        </w:rPr>
        <w:t xml:space="preserve"> </w:t>
      </w:r>
      <w:r w:rsidRPr="00690366">
        <w:rPr>
          <w:rFonts w:ascii="Sylfaen" w:hAnsi="Sylfaen" w:cs="Sylfaen"/>
          <w:szCs w:val="20"/>
        </w:rPr>
        <w:t>ներառում</w:t>
      </w:r>
      <w:r w:rsidRPr="00690366">
        <w:rPr>
          <w:rFonts w:cs="Arial"/>
          <w:szCs w:val="20"/>
          <w:lang w:val="de-DE"/>
        </w:rPr>
        <w:t xml:space="preserve"> </w:t>
      </w:r>
      <w:r w:rsidRPr="00690366">
        <w:rPr>
          <w:rFonts w:ascii="Sylfaen" w:hAnsi="Sylfaen" w:cs="Sylfaen"/>
          <w:szCs w:val="20"/>
        </w:rPr>
        <w:t>է</w:t>
      </w:r>
      <w:r w:rsidRPr="00690366">
        <w:rPr>
          <w:rFonts w:cs="Arial"/>
          <w:szCs w:val="20"/>
          <w:lang w:val="de-DE"/>
        </w:rPr>
        <w:t xml:space="preserve"> </w:t>
      </w:r>
      <w:r w:rsidRPr="00690366">
        <w:rPr>
          <w:rFonts w:ascii="Sylfaen" w:hAnsi="Sylfaen" w:cs="Sylfaen"/>
          <w:szCs w:val="20"/>
        </w:rPr>
        <w:t>նաև</w:t>
      </w:r>
      <w:r w:rsidRPr="00690366">
        <w:rPr>
          <w:rFonts w:cs="Arial"/>
          <w:szCs w:val="20"/>
          <w:lang w:val="de-DE"/>
        </w:rPr>
        <w:t xml:space="preserve"> </w:t>
      </w:r>
      <w:r w:rsidRPr="00690366">
        <w:rPr>
          <w:rFonts w:ascii="Sylfaen" w:hAnsi="Sylfaen" w:cs="Sylfaen"/>
          <w:szCs w:val="20"/>
        </w:rPr>
        <w:t>այլ</w:t>
      </w:r>
      <w:r w:rsidRPr="00690366">
        <w:rPr>
          <w:rFonts w:cs="Arial"/>
          <w:szCs w:val="20"/>
          <w:lang w:val="de-DE"/>
        </w:rPr>
        <w:t xml:space="preserve"> </w:t>
      </w:r>
      <w:r w:rsidRPr="00690366">
        <w:rPr>
          <w:rFonts w:ascii="Sylfaen" w:hAnsi="Sylfaen" w:cs="Sylfaen"/>
          <w:szCs w:val="20"/>
        </w:rPr>
        <w:t>հնարավոր</w:t>
      </w:r>
      <w:r w:rsidRPr="00690366">
        <w:rPr>
          <w:rFonts w:cs="Arial"/>
          <w:szCs w:val="20"/>
          <w:lang w:val="de-DE"/>
        </w:rPr>
        <w:t xml:space="preserve"> </w:t>
      </w:r>
      <w:r w:rsidRPr="00690366">
        <w:rPr>
          <w:rFonts w:ascii="Sylfaen" w:hAnsi="Sylfaen" w:cs="Sylfaen"/>
          <w:szCs w:val="20"/>
        </w:rPr>
        <w:t>ազդեցության</w:t>
      </w:r>
      <w:r w:rsidRPr="00690366">
        <w:rPr>
          <w:rFonts w:cs="Arial"/>
          <w:szCs w:val="20"/>
          <w:lang w:val="de-DE"/>
        </w:rPr>
        <w:t xml:space="preserve"> </w:t>
      </w:r>
      <w:r w:rsidRPr="00690366">
        <w:rPr>
          <w:rFonts w:ascii="Sylfaen" w:hAnsi="Sylfaen" w:cs="Sylfaen"/>
          <w:szCs w:val="20"/>
        </w:rPr>
        <w:t>տեսակներ</w:t>
      </w:r>
      <w:r w:rsidRPr="00690366">
        <w:rPr>
          <w:rFonts w:cs="Arial"/>
          <w:szCs w:val="20"/>
          <w:lang w:val="de-DE"/>
        </w:rPr>
        <w:t xml:space="preserve">, </w:t>
      </w:r>
      <w:r w:rsidRPr="00690366">
        <w:rPr>
          <w:rFonts w:ascii="Sylfaen" w:hAnsi="Sylfaen" w:cs="Sylfaen"/>
          <w:szCs w:val="20"/>
        </w:rPr>
        <w:t>որոնցից</w:t>
      </w:r>
      <w:r w:rsidRPr="00690366">
        <w:rPr>
          <w:rFonts w:cs="Arial"/>
          <w:szCs w:val="20"/>
          <w:lang w:val="de-DE"/>
        </w:rPr>
        <w:t xml:space="preserve"> </w:t>
      </w:r>
      <w:r w:rsidRPr="00690366">
        <w:rPr>
          <w:rFonts w:ascii="Sylfaen" w:hAnsi="Sylfaen" w:cs="Sylfaen"/>
          <w:szCs w:val="20"/>
        </w:rPr>
        <w:t>նախագիծը</w:t>
      </w:r>
      <w:r w:rsidRPr="00690366">
        <w:rPr>
          <w:rFonts w:cs="Arial"/>
          <w:szCs w:val="20"/>
          <w:lang w:val="de-DE"/>
        </w:rPr>
        <w:t xml:space="preserve"> </w:t>
      </w:r>
      <w:r w:rsidRPr="00690366">
        <w:rPr>
          <w:rFonts w:ascii="Sylfaen" w:hAnsi="Sylfaen" w:cs="Sylfaen"/>
          <w:szCs w:val="20"/>
        </w:rPr>
        <w:t>նախնական</w:t>
      </w:r>
      <w:r w:rsidRPr="00690366">
        <w:rPr>
          <w:rFonts w:cs="Arial"/>
          <w:szCs w:val="20"/>
          <w:lang w:val="de-DE"/>
        </w:rPr>
        <w:t xml:space="preserve"> </w:t>
      </w:r>
      <w:r w:rsidRPr="00690366">
        <w:rPr>
          <w:rFonts w:ascii="Sylfaen" w:hAnsi="Sylfaen" w:cs="Sylfaen"/>
          <w:szCs w:val="20"/>
        </w:rPr>
        <w:t>տվյալներով</w:t>
      </w:r>
      <w:r w:rsidRPr="00690366">
        <w:rPr>
          <w:rFonts w:cs="Arial"/>
          <w:szCs w:val="20"/>
          <w:lang w:val="de-DE"/>
        </w:rPr>
        <w:t xml:space="preserve"> </w:t>
      </w:r>
      <w:r w:rsidRPr="00690366">
        <w:rPr>
          <w:rFonts w:ascii="Sylfaen" w:hAnsi="Sylfaen" w:cs="Sylfaen"/>
          <w:szCs w:val="20"/>
        </w:rPr>
        <w:t>խուսափել</w:t>
      </w:r>
      <w:r w:rsidRPr="00690366">
        <w:rPr>
          <w:rFonts w:cs="Arial"/>
          <w:szCs w:val="20"/>
          <w:lang w:val="de-DE"/>
        </w:rPr>
        <w:t xml:space="preserve"> </w:t>
      </w:r>
      <w:r w:rsidRPr="00690366">
        <w:rPr>
          <w:rFonts w:ascii="Sylfaen" w:hAnsi="Sylfaen" w:cs="Sylfaen"/>
          <w:szCs w:val="20"/>
        </w:rPr>
        <w:t>է</w:t>
      </w:r>
      <w:r w:rsidRPr="00690366">
        <w:rPr>
          <w:rFonts w:cs="Arial"/>
          <w:szCs w:val="20"/>
          <w:lang w:val="de-DE"/>
        </w:rPr>
        <w:t xml:space="preserve">, </w:t>
      </w:r>
      <w:r w:rsidRPr="00690366">
        <w:rPr>
          <w:rFonts w:ascii="Sylfaen" w:hAnsi="Sylfaen" w:cs="Sylfaen"/>
          <w:szCs w:val="20"/>
        </w:rPr>
        <w:t>ներկայացված</w:t>
      </w:r>
      <w:r w:rsidRPr="00690366">
        <w:rPr>
          <w:rFonts w:cs="Arial"/>
          <w:szCs w:val="20"/>
          <w:lang w:val="de-DE"/>
        </w:rPr>
        <w:t xml:space="preserve"> </w:t>
      </w:r>
      <w:r w:rsidRPr="00690366">
        <w:rPr>
          <w:rFonts w:ascii="Sylfaen" w:hAnsi="Sylfaen" w:cs="Sylfaen"/>
          <w:szCs w:val="20"/>
        </w:rPr>
        <w:t>է</w:t>
      </w:r>
      <w:r w:rsidRPr="00690366">
        <w:rPr>
          <w:rFonts w:cs="Arial"/>
          <w:szCs w:val="20"/>
          <w:lang w:val="de-DE"/>
        </w:rPr>
        <w:t xml:space="preserve"> </w:t>
      </w:r>
      <w:r w:rsidRPr="00690366">
        <w:rPr>
          <w:rFonts w:ascii="Sylfaen" w:hAnsi="Sylfaen" w:cs="Sylfaen"/>
          <w:szCs w:val="20"/>
          <w:lang w:val="de-DE"/>
        </w:rPr>
        <w:t>Վերաբնակեցման</w:t>
      </w:r>
      <w:r w:rsidRPr="00690366">
        <w:rPr>
          <w:rFonts w:cs="Arial"/>
          <w:szCs w:val="20"/>
          <w:lang w:val="de-DE"/>
        </w:rPr>
        <w:t xml:space="preserve"> </w:t>
      </w:r>
      <w:r w:rsidRPr="00690366">
        <w:rPr>
          <w:rFonts w:ascii="Sylfaen" w:hAnsi="Sylfaen" w:cs="Sylfaen"/>
          <w:szCs w:val="20"/>
        </w:rPr>
        <w:t>քաղաքականության</w:t>
      </w:r>
      <w:r w:rsidRPr="00690366">
        <w:rPr>
          <w:rFonts w:cs="Arial"/>
          <w:szCs w:val="20"/>
          <w:lang w:val="de-DE"/>
        </w:rPr>
        <w:t xml:space="preserve"> </w:t>
      </w:r>
      <w:r w:rsidRPr="00690366">
        <w:rPr>
          <w:rFonts w:ascii="Sylfaen" w:hAnsi="Sylfaen" w:cs="Sylfaen"/>
          <w:szCs w:val="20"/>
        </w:rPr>
        <w:lastRenderedPageBreak/>
        <w:t>շրջանակում</w:t>
      </w:r>
      <w:r w:rsidRPr="00690366">
        <w:rPr>
          <w:rFonts w:cs="Arial"/>
          <w:szCs w:val="20"/>
          <w:lang w:val="de-DE"/>
        </w:rPr>
        <w:t xml:space="preserve">, </w:t>
      </w:r>
      <w:r w:rsidRPr="00690366">
        <w:rPr>
          <w:rFonts w:ascii="Sylfaen" w:hAnsi="Sylfaen" w:cs="Sylfaen"/>
          <w:szCs w:val="20"/>
        </w:rPr>
        <w:t>որի</w:t>
      </w:r>
      <w:r w:rsidRPr="00690366">
        <w:rPr>
          <w:rFonts w:cs="Arial"/>
          <w:szCs w:val="20"/>
          <w:lang w:val="de-DE"/>
        </w:rPr>
        <w:t xml:space="preserve"> </w:t>
      </w:r>
      <w:r w:rsidRPr="00690366">
        <w:rPr>
          <w:rFonts w:ascii="Sylfaen" w:hAnsi="Sylfaen" w:cs="Sylfaen"/>
          <w:szCs w:val="20"/>
        </w:rPr>
        <w:t>բնօրինակը</w:t>
      </w:r>
      <w:r w:rsidRPr="00690366">
        <w:rPr>
          <w:rFonts w:cs="Arial"/>
          <w:szCs w:val="20"/>
          <w:lang w:val="de-DE"/>
        </w:rPr>
        <w:t xml:space="preserve"> </w:t>
      </w:r>
      <w:r w:rsidRPr="00690366">
        <w:rPr>
          <w:rFonts w:ascii="Sylfaen" w:hAnsi="Sylfaen" w:cs="Sylfaen"/>
          <w:szCs w:val="20"/>
        </w:rPr>
        <w:t>անգլերեն</w:t>
      </w:r>
      <w:r w:rsidRPr="00690366">
        <w:rPr>
          <w:rFonts w:cs="Arial"/>
          <w:szCs w:val="20"/>
          <w:lang w:val="de-DE"/>
        </w:rPr>
        <w:t xml:space="preserve"> </w:t>
      </w:r>
      <w:r w:rsidRPr="00690366">
        <w:rPr>
          <w:rFonts w:ascii="Sylfaen" w:hAnsi="Sylfaen" w:cs="Sylfaen"/>
          <w:szCs w:val="20"/>
        </w:rPr>
        <w:t>է</w:t>
      </w:r>
      <w:r w:rsidRPr="00690366">
        <w:rPr>
          <w:rFonts w:cs="Arial"/>
          <w:szCs w:val="20"/>
          <w:lang w:val="de-DE"/>
        </w:rPr>
        <w:t xml:space="preserve"> </w:t>
      </w:r>
      <w:r w:rsidRPr="00690366">
        <w:rPr>
          <w:rFonts w:ascii="Sylfaen" w:hAnsi="Sylfaen" w:cs="Sylfaen"/>
          <w:szCs w:val="20"/>
        </w:rPr>
        <w:t>և</w:t>
      </w:r>
      <w:r w:rsidRPr="00690366">
        <w:rPr>
          <w:rFonts w:cs="Arial"/>
          <w:szCs w:val="20"/>
          <w:lang w:val="de-DE"/>
        </w:rPr>
        <w:t xml:space="preserve"> </w:t>
      </w:r>
      <w:r w:rsidRPr="00690366">
        <w:rPr>
          <w:rFonts w:ascii="Sylfaen" w:hAnsi="Sylfaen" w:cs="Sylfaen"/>
          <w:szCs w:val="20"/>
        </w:rPr>
        <w:t>դրա</w:t>
      </w:r>
      <w:r w:rsidRPr="00690366">
        <w:rPr>
          <w:rFonts w:cs="Arial"/>
          <w:szCs w:val="20"/>
          <w:lang w:val="de-DE"/>
        </w:rPr>
        <w:t xml:space="preserve"> </w:t>
      </w:r>
      <w:r w:rsidRPr="00690366">
        <w:rPr>
          <w:rFonts w:ascii="Sylfaen" w:hAnsi="Sylfaen" w:cs="Sylfaen"/>
          <w:szCs w:val="20"/>
        </w:rPr>
        <w:t>թարգմանությունը</w:t>
      </w:r>
      <w:r w:rsidRPr="00690366">
        <w:rPr>
          <w:rFonts w:cs="Arial"/>
          <w:szCs w:val="20"/>
          <w:lang w:val="de-DE"/>
        </w:rPr>
        <w:t xml:space="preserve"> </w:t>
      </w:r>
      <w:r w:rsidRPr="00690366">
        <w:rPr>
          <w:rFonts w:ascii="Sylfaen" w:hAnsi="Sylfaen" w:cs="Sylfaen"/>
          <w:szCs w:val="20"/>
        </w:rPr>
        <w:t>հասանելի</w:t>
      </w:r>
      <w:r w:rsidRPr="00690366">
        <w:rPr>
          <w:rFonts w:cs="Arial"/>
          <w:szCs w:val="20"/>
          <w:lang w:val="de-DE"/>
        </w:rPr>
        <w:t xml:space="preserve"> </w:t>
      </w:r>
      <w:r w:rsidRPr="00690366">
        <w:rPr>
          <w:rFonts w:ascii="Sylfaen" w:hAnsi="Sylfaen" w:cs="Sylfaen"/>
          <w:szCs w:val="20"/>
        </w:rPr>
        <w:t>է</w:t>
      </w:r>
      <w:r w:rsidRPr="00690366">
        <w:rPr>
          <w:rFonts w:cs="Arial"/>
          <w:szCs w:val="20"/>
          <w:lang w:val="de-DE"/>
        </w:rPr>
        <w:t xml:space="preserve"> </w:t>
      </w:r>
      <w:r w:rsidRPr="00690366">
        <w:rPr>
          <w:rFonts w:ascii="Sylfaen" w:hAnsi="Sylfaen" w:cs="Sylfaen"/>
          <w:szCs w:val="20"/>
        </w:rPr>
        <w:t>տեղական</w:t>
      </w:r>
      <w:r w:rsidRPr="00690366">
        <w:rPr>
          <w:rFonts w:cs="Arial"/>
          <w:szCs w:val="20"/>
          <w:lang w:val="de-DE"/>
        </w:rPr>
        <w:t xml:space="preserve"> </w:t>
      </w:r>
      <w:r w:rsidRPr="00690366">
        <w:rPr>
          <w:rFonts w:ascii="Sylfaen" w:hAnsi="Sylfaen" w:cs="Sylfaen"/>
          <w:szCs w:val="20"/>
        </w:rPr>
        <w:t>ինքնակառավարման</w:t>
      </w:r>
      <w:r w:rsidRPr="00690366">
        <w:rPr>
          <w:rFonts w:cs="Arial"/>
          <w:szCs w:val="20"/>
          <w:lang w:val="de-DE"/>
        </w:rPr>
        <w:t xml:space="preserve"> </w:t>
      </w:r>
      <w:r w:rsidRPr="00690366">
        <w:rPr>
          <w:rFonts w:ascii="Sylfaen" w:hAnsi="Sylfaen" w:cs="Sylfaen"/>
          <w:szCs w:val="20"/>
        </w:rPr>
        <w:t>մարմիններում</w:t>
      </w:r>
      <w:r w:rsidRPr="00690366">
        <w:rPr>
          <w:rFonts w:cs="Arial"/>
          <w:szCs w:val="20"/>
          <w:lang w:val="de-DE"/>
        </w:rPr>
        <w:t xml:space="preserve">` </w:t>
      </w:r>
      <w:r w:rsidRPr="00690366">
        <w:rPr>
          <w:rFonts w:ascii="Sylfaen" w:hAnsi="Sylfaen" w:cs="Sylfaen"/>
          <w:szCs w:val="20"/>
        </w:rPr>
        <w:t>գյուղապետարաններ</w:t>
      </w:r>
      <w:r w:rsidRPr="00690366">
        <w:rPr>
          <w:rFonts w:cs="Arial"/>
          <w:szCs w:val="20"/>
          <w:lang w:val="de-DE"/>
        </w:rPr>
        <w:t>/</w:t>
      </w:r>
      <w:r w:rsidRPr="00690366">
        <w:rPr>
          <w:rFonts w:ascii="Sylfaen" w:hAnsi="Sylfaen" w:cs="Sylfaen"/>
          <w:szCs w:val="20"/>
        </w:rPr>
        <w:t>քաղաքապետարաններ</w:t>
      </w:r>
      <w:r w:rsidRPr="00690366">
        <w:rPr>
          <w:rFonts w:cs="Arial"/>
          <w:szCs w:val="20"/>
          <w:lang w:val="de-DE"/>
        </w:rPr>
        <w:t>:</w:t>
      </w:r>
    </w:p>
    <w:p w:rsidR="00117331" w:rsidRPr="000B3928" w:rsidRDefault="00117331" w:rsidP="00117331">
      <w:pPr>
        <w:spacing w:line="264" w:lineRule="auto"/>
        <w:jc w:val="both"/>
        <w:rPr>
          <w:rFonts w:ascii="Arial" w:hAnsi="Arial" w:cs="Arial"/>
          <w:sz w:val="18"/>
          <w:szCs w:val="18"/>
        </w:rPr>
      </w:pPr>
    </w:p>
    <w:p w:rsidR="003D3A8B" w:rsidRPr="00690366" w:rsidRDefault="003D3A8B" w:rsidP="003D3A8B">
      <w:pPr>
        <w:spacing w:line="264" w:lineRule="auto"/>
        <w:jc w:val="both"/>
        <w:rPr>
          <w:rFonts w:ascii="Arial" w:hAnsi="Arial" w:cs="Arial"/>
          <w:b/>
          <w:sz w:val="20"/>
          <w:szCs w:val="20"/>
          <w:lang w:val="hy-AM"/>
        </w:rPr>
      </w:pPr>
      <w:r w:rsidRPr="00690366">
        <w:rPr>
          <w:rFonts w:ascii="Sylfaen" w:hAnsi="Sylfaen" w:cs="Sylfaen"/>
          <w:b/>
          <w:sz w:val="20"/>
          <w:szCs w:val="20"/>
          <w:lang w:val="hy-AM"/>
        </w:rPr>
        <w:t>ԲՈՂՈՔԱՐԿՄԱՆ</w:t>
      </w:r>
      <w:r w:rsidRPr="00690366">
        <w:rPr>
          <w:rFonts w:ascii="Arial" w:hAnsi="Arial" w:cs="Arial"/>
          <w:b/>
          <w:sz w:val="20"/>
          <w:szCs w:val="20"/>
          <w:lang w:val="hy-AM"/>
        </w:rPr>
        <w:t xml:space="preserve"> </w:t>
      </w:r>
      <w:r w:rsidRPr="00690366">
        <w:rPr>
          <w:rFonts w:ascii="Sylfaen" w:hAnsi="Sylfaen" w:cs="Sylfaen"/>
          <w:b/>
          <w:sz w:val="20"/>
          <w:szCs w:val="20"/>
          <w:lang w:val="hy-AM"/>
        </w:rPr>
        <w:t>ԳՈՐԾԸՆԹԱՑԸ</w:t>
      </w:r>
      <w:r w:rsidRPr="00690366">
        <w:rPr>
          <w:rFonts w:ascii="Arial" w:hAnsi="Arial" w:cs="Arial"/>
          <w:b/>
          <w:sz w:val="20"/>
          <w:szCs w:val="20"/>
          <w:lang w:val="hy-AM"/>
        </w:rPr>
        <w:t xml:space="preserve">. </w:t>
      </w:r>
      <w:r w:rsidRPr="00690366">
        <w:rPr>
          <w:rFonts w:ascii="Sylfaen" w:hAnsi="Sylfaen" w:cs="Sylfaen"/>
          <w:b/>
          <w:sz w:val="20"/>
          <w:szCs w:val="20"/>
          <w:lang w:val="hy-AM"/>
        </w:rPr>
        <w:t>ԻՆՉՊԵ՞Ս</w:t>
      </w:r>
      <w:r w:rsidRPr="00690366">
        <w:rPr>
          <w:rFonts w:ascii="Arial" w:hAnsi="Arial" w:cs="Arial"/>
          <w:b/>
          <w:sz w:val="20"/>
          <w:szCs w:val="20"/>
          <w:lang w:val="hy-AM"/>
        </w:rPr>
        <w:t xml:space="preserve"> </w:t>
      </w:r>
      <w:r w:rsidRPr="00690366">
        <w:rPr>
          <w:rFonts w:ascii="Sylfaen" w:hAnsi="Sylfaen" w:cs="Sylfaen"/>
          <w:b/>
          <w:sz w:val="20"/>
          <w:szCs w:val="20"/>
          <w:lang w:val="hy-AM"/>
        </w:rPr>
        <w:t>ԿԱՐԵԼԻ</w:t>
      </w:r>
      <w:r w:rsidRPr="00690366">
        <w:rPr>
          <w:rFonts w:ascii="Arial" w:hAnsi="Arial" w:cs="Arial"/>
          <w:b/>
          <w:sz w:val="20"/>
          <w:szCs w:val="20"/>
          <w:lang w:val="hy-AM"/>
        </w:rPr>
        <w:t xml:space="preserve"> </w:t>
      </w:r>
      <w:r w:rsidRPr="00690366">
        <w:rPr>
          <w:rFonts w:ascii="Sylfaen" w:hAnsi="Sylfaen" w:cs="Sylfaen"/>
          <w:b/>
          <w:sz w:val="20"/>
          <w:szCs w:val="20"/>
          <w:lang w:val="hy-AM"/>
        </w:rPr>
        <w:t>Է</w:t>
      </w:r>
      <w:r w:rsidRPr="00690366">
        <w:rPr>
          <w:rFonts w:ascii="Arial" w:hAnsi="Arial" w:cs="Arial"/>
          <w:b/>
          <w:sz w:val="20"/>
          <w:szCs w:val="20"/>
          <w:lang w:val="hy-AM"/>
        </w:rPr>
        <w:t xml:space="preserve"> </w:t>
      </w:r>
      <w:r w:rsidRPr="00690366">
        <w:rPr>
          <w:rFonts w:ascii="Sylfaen" w:hAnsi="Sylfaen" w:cs="Sylfaen"/>
          <w:b/>
          <w:sz w:val="20"/>
          <w:szCs w:val="20"/>
          <w:lang w:val="hy-AM"/>
        </w:rPr>
        <w:t>ԲՈՂՈՔ</w:t>
      </w:r>
      <w:r w:rsidRPr="00690366">
        <w:rPr>
          <w:rFonts w:ascii="Arial" w:hAnsi="Arial" w:cs="Arial"/>
          <w:b/>
          <w:sz w:val="20"/>
          <w:szCs w:val="20"/>
          <w:lang w:val="hy-AM"/>
        </w:rPr>
        <w:t xml:space="preserve"> </w:t>
      </w:r>
      <w:r w:rsidRPr="00690366">
        <w:rPr>
          <w:rFonts w:ascii="Sylfaen" w:hAnsi="Sylfaen" w:cs="Sylfaen"/>
          <w:b/>
          <w:sz w:val="20"/>
          <w:szCs w:val="20"/>
          <w:lang w:val="hy-AM"/>
        </w:rPr>
        <w:t>ՆԵՐԿԱՅԱՑՆԵԼ</w:t>
      </w:r>
      <w:r w:rsidRPr="00690366">
        <w:rPr>
          <w:rFonts w:ascii="Arial" w:hAnsi="Arial" w:cs="Arial"/>
          <w:b/>
          <w:sz w:val="20"/>
          <w:szCs w:val="20"/>
          <w:lang w:val="hy-AM"/>
        </w:rPr>
        <w:t xml:space="preserve"> </w:t>
      </w:r>
    </w:p>
    <w:p w:rsidR="003D3A8B" w:rsidRPr="00690366" w:rsidRDefault="003D3A8B" w:rsidP="003D3A8B">
      <w:pPr>
        <w:pStyle w:val="Paragraph-LARPYM"/>
        <w:numPr>
          <w:ilvl w:val="0"/>
          <w:numId w:val="0"/>
        </w:numPr>
        <w:spacing w:line="264" w:lineRule="auto"/>
        <w:rPr>
          <w:rFonts w:cs="Arial"/>
          <w:szCs w:val="20"/>
          <w:lang w:val="hy-AM"/>
        </w:rPr>
      </w:pPr>
      <w:r w:rsidRPr="00690366">
        <w:rPr>
          <w:rFonts w:ascii="Sylfaen" w:hAnsi="Sylfaen" w:cs="Sylfaen"/>
          <w:szCs w:val="20"/>
          <w:lang w:val="hy-AM"/>
        </w:rPr>
        <w:t>Եթե</w:t>
      </w:r>
      <w:r w:rsidRPr="00690366">
        <w:rPr>
          <w:rFonts w:cs="Arial"/>
          <w:szCs w:val="20"/>
          <w:lang w:val="hy-AM"/>
        </w:rPr>
        <w:t xml:space="preserve"> </w:t>
      </w:r>
      <w:r w:rsidRPr="00690366">
        <w:rPr>
          <w:rFonts w:ascii="Sylfaen" w:hAnsi="Sylfaen" w:cs="Sylfaen"/>
          <w:szCs w:val="20"/>
          <w:lang w:val="hy-AM"/>
        </w:rPr>
        <w:t>Դուք</w:t>
      </w:r>
      <w:r w:rsidR="001C76AC">
        <w:rPr>
          <w:rFonts w:ascii="Sylfaen" w:hAnsi="Sylfaen" w:cs="Sylfaen"/>
          <w:szCs w:val="20"/>
          <w:lang w:val="hy-AM"/>
        </w:rPr>
        <w:t>, որպես ԱԵԱ,</w:t>
      </w:r>
      <w:r w:rsidRPr="00690366">
        <w:rPr>
          <w:rFonts w:cs="Arial"/>
          <w:szCs w:val="20"/>
          <w:lang w:val="hy-AM"/>
        </w:rPr>
        <w:t xml:space="preserve"> </w:t>
      </w:r>
      <w:r w:rsidRPr="00690366">
        <w:rPr>
          <w:rFonts w:ascii="Sylfaen" w:hAnsi="Sylfaen" w:cs="Sylfaen"/>
          <w:szCs w:val="20"/>
          <w:lang w:val="hy-AM"/>
        </w:rPr>
        <w:t>ունեք</w:t>
      </w:r>
      <w:r w:rsidRPr="00690366">
        <w:rPr>
          <w:rFonts w:cs="Arial"/>
          <w:szCs w:val="20"/>
          <w:lang w:val="hy-AM"/>
        </w:rPr>
        <w:t xml:space="preserve"> </w:t>
      </w:r>
      <w:r w:rsidRPr="00690366">
        <w:rPr>
          <w:rFonts w:ascii="Sylfaen" w:hAnsi="Sylfaen" w:cs="Sylfaen"/>
          <w:szCs w:val="20"/>
          <w:lang w:val="hy-AM"/>
        </w:rPr>
        <w:t>դժգոհություն</w:t>
      </w:r>
      <w:r w:rsidRPr="00690366">
        <w:rPr>
          <w:rFonts w:cs="Arial"/>
          <w:szCs w:val="20"/>
          <w:lang w:val="hy-AM"/>
        </w:rPr>
        <w:t xml:space="preserve"> </w:t>
      </w:r>
      <w:r w:rsidRPr="00690366">
        <w:rPr>
          <w:rFonts w:ascii="Sylfaen" w:hAnsi="Sylfaen" w:cs="Sylfaen"/>
          <w:szCs w:val="20"/>
          <w:lang w:val="hy-AM"/>
        </w:rPr>
        <w:t>կամ</w:t>
      </w:r>
      <w:r w:rsidRPr="00690366">
        <w:rPr>
          <w:rFonts w:cs="Arial"/>
          <w:szCs w:val="20"/>
          <w:lang w:val="hy-AM"/>
        </w:rPr>
        <w:t xml:space="preserve"> </w:t>
      </w:r>
      <w:r w:rsidRPr="00690366">
        <w:rPr>
          <w:rFonts w:ascii="Sylfaen" w:hAnsi="Sylfaen" w:cs="Sylfaen"/>
          <w:szCs w:val="20"/>
          <w:lang w:val="hy-AM"/>
        </w:rPr>
        <w:t>բողոք</w:t>
      </w:r>
      <w:r w:rsidRPr="00690366">
        <w:rPr>
          <w:rFonts w:cs="Arial"/>
          <w:szCs w:val="20"/>
          <w:lang w:val="hy-AM"/>
        </w:rPr>
        <w:t xml:space="preserve"> </w:t>
      </w:r>
      <w:r w:rsidRPr="00690366">
        <w:rPr>
          <w:rFonts w:ascii="Sylfaen" w:hAnsi="Sylfaen" w:cs="Sylfaen"/>
          <w:szCs w:val="20"/>
          <w:lang w:val="hy-AM"/>
        </w:rPr>
        <w:t>ծրագրի</w:t>
      </w:r>
      <w:r w:rsidRPr="00690366">
        <w:rPr>
          <w:rFonts w:cs="Arial"/>
          <w:szCs w:val="20"/>
          <w:lang w:val="hy-AM"/>
        </w:rPr>
        <w:t xml:space="preserve"> </w:t>
      </w:r>
      <w:r w:rsidRPr="00690366">
        <w:rPr>
          <w:rFonts w:ascii="Sylfaen" w:hAnsi="Sylfaen" w:cs="Sylfaen"/>
          <w:szCs w:val="20"/>
          <w:lang w:val="hy-AM"/>
        </w:rPr>
        <w:t>իրականացման</w:t>
      </w:r>
      <w:r w:rsidRPr="00690366">
        <w:rPr>
          <w:rFonts w:cs="Arial"/>
          <w:szCs w:val="20"/>
          <w:lang w:val="hy-AM"/>
        </w:rPr>
        <w:t xml:space="preserve">, </w:t>
      </w:r>
      <w:r w:rsidRPr="00690366">
        <w:rPr>
          <w:rFonts w:ascii="Sylfaen" w:hAnsi="Sylfaen" w:cs="Sylfaen"/>
          <w:szCs w:val="20"/>
          <w:lang w:val="hy-AM"/>
        </w:rPr>
        <w:t>փոխհատուցման</w:t>
      </w:r>
      <w:r w:rsidRPr="00690366">
        <w:rPr>
          <w:rFonts w:cs="Arial"/>
          <w:szCs w:val="20"/>
          <w:lang w:val="hy-AM"/>
        </w:rPr>
        <w:t xml:space="preserve"> </w:t>
      </w:r>
      <w:r w:rsidRPr="00690366">
        <w:rPr>
          <w:rFonts w:ascii="Sylfaen" w:hAnsi="Sylfaen" w:cs="Sylfaen"/>
          <w:szCs w:val="20"/>
          <w:lang w:val="hy-AM"/>
        </w:rPr>
        <w:t>գործընթացի</w:t>
      </w:r>
      <w:r w:rsidRPr="00690366">
        <w:rPr>
          <w:rFonts w:cs="Arial"/>
          <w:szCs w:val="20"/>
          <w:lang w:val="hy-AM"/>
        </w:rPr>
        <w:t xml:space="preserve"> </w:t>
      </w:r>
      <w:r w:rsidRPr="00690366">
        <w:rPr>
          <w:rFonts w:ascii="Sylfaen" w:hAnsi="Sylfaen" w:cs="Sylfaen"/>
          <w:szCs w:val="20"/>
          <w:lang w:val="hy-AM"/>
        </w:rPr>
        <w:t>կամ</w:t>
      </w:r>
      <w:r w:rsidRPr="00690366">
        <w:rPr>
          <w:rFonts w:cs="Arial"/>
          <w:szCs w:val="20"/>
          <w:lang w:val="hy-AM"/>
        </w:rPr>
        <w:t xml:space="preserve"> </w:t>
      </w:r>
      <w:r w:rsidRPr="00690366">
        <w:rPr>
          <w:rFonts w:ascii="Sylfaen" w:hAnsi="Sylfaen" w:cs="Sylfaen"/>
          <w:szCs w:val="20"/>
          <w:lang w:val="hy-AM"/>
        </w:rPr>
        <w:t>ցանկացած</w:t>
      </w:r>
      <w:r w:rsidRPr="00690366">
        <w:rPr>
          <w:rFonts w:cs="Arial"/>
          <w:szCs w:val="20"/>
          <w:lang w:val="hy-AM"/>
        </w:rPr>
        <w:t xml:space="preserve"> </w:t>
      </w:r>
      <w:r w:rsidRPr="00690366">
        <w:rPr>
          <w:rFonts w:ascii="Sylfaen" w:hAnsi="Sylfaen" w:cs="Sylfaen"/>
          <w:szCs w:val="20"/>
          <w:lang w:val="hy-AM"/>
        </w:rPr>
        <w:t>այլ</w:t>
      </w:r>
      <w:r w:rsidRPr="00690366">
        <w:rPr>
          <w:rFonts w:cs="Arial"/>
          <w:szCs w:val="20"/>
          <w:lang w:val="hy-AM"/>
        </w:rPr>
        <w:t xml:space="preserve"> </w:t>
      </w:r>
      <w:r w:rsidRPr="00690366">
        <w:rPr>
          <w:rFonts w:ascii="Sylfaen" w:hAnsi="Sylfaen" w:cs="Sylfaen"/>
          <w:szCs w:val="20"/>
          <w:lang w:val="hy-AM"/>
        </w:rPr>
        <w:t>հարցի</w:t>
      </w:r>
      <w:r w:rsidRPr="00690366">
        <w:rPr>
          <w:rFonts w:cs="Arial"/>
          <w:szCs w:val="20"/>
          <w:lang w:val="hy-AM"/>
        </w:rPr>
        <w:t xml:space="preserve"> </w:t>
      </w:r>
      <w:r w:rsidRPr="00690366">
        <w:rPr>
          <w:rFonts w:ascii="Sylfaen" w:hAnsi="Sylfaen" w:cs="Sylfaen"/>
          <w:szCs w:val="20"/>
          <w:lang w:val="hy-AM"/>
        </w:rPr>
        <w:t>վերաբերյալ</w:t>
      </w:r>
      <w:r w:rsidRPr="00690366">
        <w:rPr>
          <w:rFonts w:cs="Arial"/>
          <w:szCs w:val="20"/>
          <w:lang w:val="hy-AM"/>
        </w:rPr>
        <w:t xml:space="preserve">, </w:t>
      </w:r>
      <w:r w:rsidRPr="00690366">
        <w:rPr>
          <w:rFonts w:ascii="Sylfaen" w:hAnsi="Sylfaen" w:cs="Sylfaen"/>
          <w:szCs w:val="20"/>
          <w:lang w:val="hy-AM"/>
        </w:rPr>
        <w:t>ապա</w:t>
      </w:r>
      <w:r w:rsidRPr="00690366">
        <w:rPr>
          <w:rFonts w:cs="Arial"/>
          <w:szCs w:val="20"/>
          <w:lang w:val="hy-AM"/>
        </w:rPr>
        <w:t xml:space="preserve"> </w:t>
      </w:r>
      <w:r w:rsidRPr="00690366">
        <w:rPr>
          <w:rFonts w:ascii="Sylfaen" w:hAnsi="Sylfaen" w:cs="Sylfaen"/>
          <w:szCs w:val="20"/>
          <w:lang w:val="hy-AM"/>
        </w:rPr>
        <w:t>ստեղծված</w:t>
      </w:r>
      <w:r w:rsidRPr="00690366">
        <w:rPr>
          <w:rFonts w:cs="Arial"/>
          <w:szCs w:val="20"/>
          <w:lang w:val="hy-AM"/>
        </w:rPr>
        <w:t xml:space="preserve"> </w:t>
      </w:r>
      <w:r w:rsidRPr="00690366">
        <w:rPr>
          <w:rFonts w:ascii="Sylfaen" w:hAnsi="Sylfaen" w:cs="Sylfaen"/>
          <w:szCs w:val="20"/>
          <w:lang w:val="hy-AM"/>
        </w:rPr>
        <w:t>բողոքարկման</w:t>
      </w:r>
      <w:r w:rsidRPr="00690366">
        <w:rPr>
          <w:rFonts w:cs="Arial"/>
          <w:szCs w:val="20"/>
          <w:lang w:val="hy-AM"/>
        </w:rPr>
        <w:t xml:space="preserve"> </w:t>
      </w:r>
      <w:r w:rsidRPr="00690366">
        <w:rPr>
          <w:rFonts w:ascii="Sylfaen" w:hAnsi="Sylfaen" w:cs="Sylfaen"/>
          <w:szCs w:val="20"/>
          <w:lang w:val="hy-AM"/>
        </w:rPr>
        <w:t>մեխանիզմը</w:t>
      </w:r>
      <w:r w:rsidRPr="00690366">
        <w:rPr>
          <w:rFonts w:cs="Arial"/>
          <w:szCs w:val="20"/>
          <w:lang w:val="hy-AM"/>
        </w:rPr>
        <w:t xml:space="preserve"> </w:t>
      </w:r>
      <w:r w:rsidRPr="00690366">
        <w:rPr>
          <w:rFonts w:ascii="Sylfaen" w:hAnsi="Sylfaen" w:cs="Sylfaen"/>
          <w:szCs w:val="20"/>
          <w:lang w:val="hy-AM"/>
        </w:rPr>
        <w:t>հնարավորություն</w:t>
      </w:r>
      <w:r w:rsidRPr="00690366">
        <w:rPr>
          <w:rFonts w:cs="Arial"/>
          <w:szCs w:val="20"/>
          <w:lang w:val="hy-AM"/>
        </w:rPr>
        <w:t xml:space="preserve"> </w:t>
      </w:r>
      <w:r w:rsidRPr="00690366">
        <w:rPr>
          <w:rFonts w:ascii="Sylfaen" w:hAnsi="Sylfaen" w:cs="Sylfaen"/>
          <w:szCs w:val="20"/>
          <w:lang w:val="hy-AM"/>
        </w:rPr>
        <w:t>է</w:t>
      </w:r>
      <w:r w:rsidRPr="00690366">
        <w:rPr>
          <w:rFonts w:cs="Arial"/>
          <w:szCs w:val="20"/>
          <w:lang w:val="hy-AM"/>
        </w:rPr>
        <w:t xml:space="preserve"> </w:t>
      </w:r>
      <w:r w:rsidRPr="00690366">
        <w:rPr>
          <w:rFonts w:ascii="Sylfaen" w:hAnsi="Sylfaen" w:cs="Sylfaen"/>
          <w:szCs w:val="20"/>
          <w:lang w:val="hy-AM"/>
        </w:rPr>
        <w:t>տալիս</w:t>
      </w:r>
      <w:r w:rsidRPr="00690366">
        <w:rPr>
          <w:rFonts w:cs="Arial"/>
          <w:szCs w:val="20"/>
          <w:lang w:val="hy-AM"/>
        </w:rPr>
        <w:t xml:space="preserve"> </w:t>
      </w:r>
      <w:r w:rsidRPr="00690366">
        <w:rPr>
          <w:rFonts w:ascii="Sylfaen" w:hAnsi="Sylfaen" w:cs="Sylfaen"/>
          <w:szCs w:val="20"/>
          <w:lang w:val="hy-AM"/>
        </w:rPr>
        <w:t>արտահայտելու</w:t>
      </w:r>
      <w:r w:rsidRPr="00690366">
        <w:rPr>
          <w:rFonts w:cs="Arial"/>
          <w:szCs w:val="20"/>
          <w:lang w:val="hy-AM"/>
        </w:rPr>
        <w:t xml:space="preserve"> </w:t>
      </w:r>
      <w:r w:rsidRPr="00690366">
        <w:rPr>
          <w:rFonts w:ascii="Sylfaen" w:hAnsi="Sylfaen" w:cs="Sylfaen"/>
          <w:szCs w:val="20"/>
          <w:lang w:val="hy-AM"/>
        </w:rPr>
        <w:t>Ձեր</w:t>
      </w:r>
      <w:r w:rsidRPr="00690366">
        <w:rPr>
          <w:rFonts w:cs="Arial"/>
          <w:szCs w:val="20"/>
          <w:lang w:val="hy-AM"/>
        </w:rPr>
        <w:t xml:space="preserve"> </w:t>
      </w:r>
      <w:r w:rsidRPr="00690366">
        <w:rPr>
          <w:rFonts w:ascii="Sylfaen" w:hAnsi="Sylfaen" w:cs="Sylfaen"/>
          <w:szCs w:val="20"/>
          <w:lang w:val="hy-AM"/>
        </w:rPr>
        <w:t>բողոքը</w:t>
      </w:r>
      <w:r w:rsidRPr="00690366">
        <w:rPr>
          <w:rFonts w:cs="Arial"/>
          <w:szCs w:val="20"/>
          <w:lang w:val="hy-AM"/>
        </w:rPr>
        <w:t>/</w:t>
      </w:r>
      <w:r w:rsidRPr="00690366">
        <w:rPr>
          <w:rFonts w:ascii="Sylfaen" w:hAnsi="Sylfaen" w:cs="Sylfaen"/>
          <w:szCs w:val="20"/>
          <w:lang w:val="hy-AM"/>
        </w:rPr>
        <w:t>դժգոհությունը</w:t>
      </w:r>
      <w:r w:rsidRPr="00690366">
        <w:rPr>
          <w:rFonts w:cs="Arial"/>
          <w:szCs w:val="20"/>
          <w:lang w:val="hy-AM"/>
        </w:rPr>
        <w:t xml:space="preserve">: </w:t>
      </w:r>
      <w:r w:rsidRPr="00690366">
        <w:rPr>
          <w:rFonts w:ascii="Sylfaen" w:hAnsi="Sylfaen" w:cs="Sylfaen"/>
          <w:szCs w:val="20"/>
          <w:lang w:val="hy-AM"/>
        </w:rPr>
        <w:t>Բողոքարկման</w:t>
      </w:r>
      <w:r w:rsidRPr="00690366">
        <w:rPr>
          <w:rFonts w:cs="Arial"/>
          <w:szCs w:val="20"/>
          <w:lang w:val="hy-AM"/>
        </w:rPr>
        <w:t xml:space="preserve"> </w:t>
      </w:r>
      <w:r w:rsidRPr="00690366">
        <w:rPr>
          <w:rFonts w:ascii="Sylfaen" w:hAnsi="Sylfaen" w:cs="Sylfaen"/>
          <w:szCs w:val="20"/>
          <w:lang w:val="hy-AM"/>
        </w:rPr>
        <w:t>մեխանիզմը</w:t>
      </w:r>
      <w:r w:rsidRPr="00690366">
        <w:rPr>
          <w:rFonts w:cs="Arial"/>
          <w:szCs w:val="20"/>
          <w:lang w:val="hy-AM"/>
        </w:rPr>
        <w:t xml:space="preserve"> </w:t>
      </w:r>
      <w:r w:rsidR="001D1FB8">
        <w:rPr>
          <w:rFonts w:ascii="Sylfaen" w:hAnsi="Sylfaen" w:cs="Arial"/>
          <w:szCs w:val="20"/>
          <w:lang w:val="hy-AM"/>
        </w:rPr>
        <w:t xml:space="preserve">սահմանված է այս Ծրագրի կողմից և </w:t>
      </w:r>
      <w:r w:rsidRPr="00690366">
        <w:rPr>
          <w:rFonts w:ascii="Sylfaen" w:hAnsi="Sylfaen" w:cs="Sylfaen"/>
          <w:szCs w:val="20"/>
          <w:lang w:val="hy-AM"/>
        </w:rPr>
        <w:t>կազմված</w:t>
      </w:r>
      <w:r w:rsidRPr="00690366">
        <w:rPr>
          <w:rFonts w:cs="Arial"/>
          <w:szCs w:val="20"/>
          <w:lang w:val="hy-AM"/>
        </w:rPr>
        <w:t xml:space="preserve"> </w:t>
      </w:r>
      <w:r w:rsidRPr="00690366">
        <w:rPr>
          <w:rFonts w:ascii="Sylfaen" w:hAnsi="Sylfaen" w:cs="Sylfaen"/>
          <w:szCs w:val="20"/>
          <w:lang w:val="hy-AM"/>
        </w:rPr>
        <w:t>է</w:t>
      </w:r>
      <w:r w:rsidRPr="00690366">
        <w:rPr>
          <w:rFonts w:cs="Arial"/>
          <w:szCs w:val="20"/>
          <w:lang w:val="hy-AM"/>
        </w:rPr>
        <w:t xml:space="preserve"> </w:t>
      </w:r>
      <w:r w:rsidRPr="00690366">
        <w:rPr>
          <w:rFonts w:ascii="Sylfaen" w:hAnsi="Sylfaen" w:cs="Sylfaen"/>
          <w:szCs w:val="20"/>
          <w:lang w:val="hy-AM"/>
        </w:rPr>
        <w:t>երեք</w:t>
      </w:r>
      <w:r w:rsidRPr="00690366">
        <w:rPr>
          <w:rFonts w:cs="Arial"/>
          <w:szCs w:val="20"/>
          <w:lang w:val="hy-AM"/>
        </w:rPr>
        <w:t xml:space="preserve"> </w:t>
      </w:r>
      <w:r w:rsidRPr="00690366">
        <w:rPr>
          <w:rFonts w:ascii="Sylfaen" w:hAnsi="Sylfaen" w:cs="Sylfaen"/>
          <w:szCs w:val="20"/>
          <w:lang w:val="hy-AM"/>
        </w:rPr>
        <w:t>հիմնական</w:t>
      </w:r>
      <w:r w:rsidRPr="00690366">
        <w:rPr>
          <w:rFonts w:cs="Arial"/>
          <w:szCs w:val="20"/>
          <w:lang w:val="hy-AM"/>
        </w:rPr>
        <w:t xml:space="preserve"> </w:t>
      </w:r>
      <w:r w:rsidRPr="00690366">
        <w:rPr>
          <w:rFonts w:ascii="Sylfaen" w:hAnsi="Sylfaen" w:cs="Sylfaen"/>
          <w:szCs w:val="20"/>
          <w:lang w:val="hy-AM"/>
        </w:rPr>
        <w:t>քայլերից</w:t>
      </w:r>
      <w:r w:rsidR="001D1FB8">
        <w:rPr>
          <w:rFonts w:ascii="Sylfaen" w:hAnsi="Sylfaen" w:cs="Arial"/>
          <w:szCs w:val="20"/>
          <w:lang w:val="hy-AM"/>
        </w:rPr>
        <w:t>, որի նպատակն է ժամանակին և պատշաճ կերպով լուծել խնդիրները:</w:t>
      </w:r>
      <w:r w:rsidRPr="00690366">
        <w:rPr>
          <w:rFonts w:cs="Arial"/>
          <w:szCs w:val="20"/>
          <w:lang w:val="hy-AM"/>
        </w:rPr>
        <w:t xml:space="preserve"> </w:t>
      </w:r>
      <w:r w:rsidRPr="00690366">
        <w:rPr>
          <w:rFonts w:ascii="Sylfaen" w:hAnsi="Sylfaen" w:cs="Sylfaen"/>
          <w:szCs w:val="20"/>
          <w:lang w:val="hy-AM"/>
        </w:rPr>
        <w:t>Փորձ</w:t>
      </w:r>
      <w:r w:rsidRPr="00690366">
        <w:rPr>
          <w:rFonts w:cs="Arial"/>
          <w:szCs w:val="20"/>
          <w:lang w:val="hy-AM"/>
        </w:rPr>
        <w:t xml:space="preserve"> </w:t>
      </w:r>
      <w:r w:rsidRPr="00690366">
        <w:rPr>
          <w:rFonts w:ascii="Sylfaen" w:hAnsi="Sylfaen" w:cs="Sylfaen"/>
          <w:szCs w:val="20"/>
          <w:lang w:val="hy-AM"/>
        </w:rPr>
        <w:t>կարվի</w:t>
      </w:r>
      <w:r w:rsidRPr="00690366">
        <w:rPr>
          <w:rFonts w:cs="Arial"/>
          <w:szCs w:val="20"/>
          <w:lang w:val="hy-AM"/>
        </w:rPr>
        <w:t xml:space="preserve"> </w:t>
      </w:r>
      <w:r w:rsidRPr="00690366">
        <w:rPr>
          <w:rFonts w:ascii="Sylfaen" w:hAnsi="Sylfaen" w:cs="Sylfaen"/>
          <w:szCs w:val="20"/>
          <w:lang w:val="hy-AM"/>
        </w:rPr>
        <w:t>բոլոր</w:t>
      </w:r>
      <w:r w:rsidRPr="00690366">
        <w:rPr>
          <w:rFonts w:cs="Arial"/>
          <w:szCs w:val="20"/>
          <w:lang w:val="hy-AM"/>
        </w:rPr>
        <w:t xml:space="preserve"> </w:t>
      </w:r>
      <w:r w:rsidRPr="00690366">
        <w:rPr>
          <w:rFonts w:ascii="Sylfaen" w:hAnsi="Sylfaen" w:cs="Sylfaen"/>
          <w:szCs w:val="20"/>
          <w:lang w:val="hy-AM"/>
        </w:rPr>
        <w:t>խնդիրները</w:t>
      </w:r>
      <w:r w:rsidRPr="00690366">
        <w:rPr>
          <w:rFonts w:cs="Arial"/>
          <w:szCs w:val="20"/>
          <w:lang w:val="hy-AM"/>
        </w:rPr>
        <w:t xml:space="preserve"> </w:t>
      </w:r>
      <w:r w:rsidRPr="00690366">
        <w:rPr>
          <w:rFonts w:ascii="Sylfaen" w:hAnsi="Sylfaen" w:cs="Sylfaen"/>
          <w:szCs w:val="20"/>
          <w:lang w:val="hy-AM"/>
        </w:rPr>
        <w:t>լուծել</w:t>
      </w:r>
      <w:r w:rsidRPr="00690366">
        <w:rPr>
          <w:rFonts w:cs="Arial"/>
          <w:szCs w:val="20"/>
          <w:lang w:val="hy-AM"/>
        </w:rPr>
        <w:t xml:space="preserve"> </w:t>
      </w:r>
      <w:r w:rsidRPr="00690366">
        <w:rPr>
          <w:rFonts w:ascii="Sylfaen" w:hAnsi="Sylfaen" w:cs="Sylfaen"/>
          <w:szCs w:val="20"/>
          <w:lang w:val="hy-AM"/>
        </w:rPr>
        <w:t>առաջին</w:t>
      </w:r>
      <w:r w:rsidRPr="00690366">
        <w:rPr>
          <w:rFonts w:cs="Arial"/>
          <w:szCs w:val="20"/>
          <w:lang w:val="hy-AM"/>
        </w:rPr>
        <w:t xml:space="preserve"> </w:t>
      </w:r>
      <w:r w:rsidRPr="00690366">
        <w:rPr>
          <w:rFonts w:ascii="Sylfaen" w:hAnsi="Sylfaen" w:cs="Sylfaen"/>
          <w:szCs w:val="20"/>
          <w:lang w:val="hy-AM"/>
        </w:rPr>
        <w:t>քայլի</w:t>
      </w:r>
      <w:r w:rsidRPr="00690366">
        <w:rPr>
          <w:rFonts w:cs="Arial"/>
          <w:szCs w:val="20"/>
          <w:lang w:val="hy-AM"/>
        </w:rPr>
        <w:t xml:space="preserve"> </w:t>
      </w:r>
      <w:r w:rsidRPr="00690366">
        <w:rPr>
          <w:rFonts w:ascii="Sylfaen" w:hAnsi="Sylfaen" w:cs="Sylfaen"/>
          <w:szCs w:val="20"/>
          <w:lang w:val="hy-AM"/>
        </w:rPr>
        <w:t>շրջանակում</w:t>
      </w:r>
      <w:r w:rsidRPr="00690366">
        <w:rPr>
          <w:rFonts w:cs="Arial"/>
          <w:szCs w:val="20"/>
          <w:lang w:val="hy-AM"/>
        </w:rPr>
        <w:t xml:space="preserve">: </w:t>
      </w:r>
    </w:p>
    <w:p w:rsidR="003D3A8B" w:rsidRPr="00690366" w:rsidRDefault="003D3A8B" w:rsidP="003D3A8B">
      <w:pPr>
        <w:pStyle w:val="NumBullet1"/>
        <w:numPr>
          <w:ilvl w:val="0"/>
          <w:numId w:val="0"/>
        </w:numPr>
        <w:tabs>
          <w:tab w:val="num" w:pos="1604"/>
        </w:tabs>
        <w:spacing w:line="264" w:lineRule="auto"/>
        <w:jc w:val="both"/>
        <w:rPr>
          <w:rFonts w:cs="Arial"/>
          <w:b/>
          <w:szCs w:val="20"/>
          <w:lang w:val="hy-AM"/>
        </w:rPr>
      </w:pPr>
      <w:r w:rsidRPr="00690366">
        <w:rPr>
          <w:rFonts w:ascii="Sylfaen" w:hAnsi="Sylfaen" w:cs="Sylfaen"/>
          <w:b/>
          <w:szCs w:val="20"/>
          <w:lang w:val="hy-AM"/>
        </w:rPr>
        <w:t>Քայլ</w:t>
      </w:r>
      <w:r w:rsidRPr="00690366">
        <w:rPr>
          <w:rFonts w:cs="Arial"/>
          <w:b/>
          <w:szCs w:val="20"/>
          <w:lang w:val="hy-AM"/>
        </w:rPr>
        <w:t xml:space="preserve"> 1. </w:t>
      </w:r>
      <w:r w:rsidRPr="00690366">
        <w:rPr>
          <w:rFonts w:ascii="Sylfaen" w:hAnsi="Sylfaen" w:cs="Sylfaen"/>
          <w:b/>
          <w:szCs w:val="20"/>
          <w:lang w:val="hy-AM"/>
        </w:rPr>
        <w:t>Բարձրավոլտ</w:t>
      </w:r>
      <w:r w:rsidRPr="00690366">
        <w:rPr>
          <w:rFonts w:cs="Arial"/>
          <w:b/>
          <w:szCs w:val="20"/>
          <w:lang w:val="hy-AM"/>
        </w:rPr>
        <w:t xml:space="preserve"> </w:t>
      </w:r>
      <w:r w:rsidRPr="00690366">
        <w:rPr>
          <w:rFonts w:ascii="Sylfaen" w:hAnsi="Sylfaen" w:cs="Sylfaen"/>
          <w:b/>
          <w:szCs w:val="20"/>
          <w:lang w:val="hy-AM"/>
        </w:rPr>
        <w:t>էլեկտրացանցերի</w:t>
      </w:r>
      <w:r w:rsidRPr="00690366">
        <w:rPr>
          <w:rFonts w:cs="Arial"/>
          <w:b/>
          <w:szCs w:val="20"/>
          <w:lang w:val="hy-AM"/>
        </w:rPr>
        <w:t xml:space="preserve"> </w:t>
      </w:r>
      <w:r w:rsidRPr="00690366">
        <w:rPr>
          <w:rFonts w:ascii="Sylfaen" w:hAnsi="Sylfaen" w:cs="Sylfaen"/>
          <w:b/>
          <w:szCs w:val="20"/>
          <w:lang w:val="hy-AM"/>
        </w:rPr>
        <w:t>բողոքարկման</w:t>
      </w:r>
      <w:r w:rsidRPr="00690366">
        <w:rPr>
          <w:rFonts w:cs="Arial"/>
          <w:b/>
          <w:szCs w:val="20"/>
          <w:lang w:val="hy-AM"/>
        </w:rPr>
        <w:t xml:space="preserve"> </w:t>
      </w:r>
      <w:r w:rsidRPr="00690366">
        <w:rPr>
          <w:rFonts w:ascii="Sylfaen" w:hAnsi="Sylfaen" w:cs="Sylfaen"/>
          <w:b/>
          <w:szCs w:val="20"/>
          <w:lang w:val="hy-AM"/>
        </w:rPr>
        <w:t>հարցերով</w:t>
      </w:r>
      <w:r w:rsidRPr="00690366">
        <w:rPr>
          <w:rFonts w:cs="Arial"/>
          <w:b/>
          <w:szCs w:val="20"/>
          <w:lang w:val="hy-AM"/>
        </w:rPr>
        <w:t xml:space="preserve"> </w:t>
      </w:r>
      <w:r w:rsidRPr="00690366">
        <w:rPr>
          <w:rFonts w:ascii="Sylfaen" w:hAnsi="Sylfaen" w:cs="Sylfaen"/>
          <w:b/>
          <w:szCs w:val="20"/>
          <w:lang w:val="hy-AM"/>
        </w:rPr>
        <w:t>համակարգող</w:t>
      </w:r>
      <w:r w:rsidRPr="00690366">
        <w:rPr>
          <w:rFonts w:cs="Arial"/>
          <w:b/>
          <w:szCs w:val="20"/>
          <w:lang w:val="hy-AM"/>
        </w:rPr>
        <w:t xml:space="preserve"> </w:t>
      </w:r>
    </w:p>
    <w:p w:rsidR="003D3A8B" w:rsidRPr="00690366" w:rsidRDefault="003D3A8B" w:rsidP="003D3A8B">
      <w:pPr>
        <w:pStyle w:val="Paragraph-LARPYM"/>
        <w:numPr>
          <w:ilvl w:val="0"/>
          <w:numId w:val="0"/>
        </w:numPr>
        <w:spacing w:after="120" w:line="264" w:lineRule="auto"/>
        <w:rPr>
          <w:rFonts w:cs="Arial"/>
          <w:szCs w:val="20"/>
          <w:lang w:val="hy-AM"/>
        </w:rPr>
      </w:pPr>
      <w:r w:rsidRPr="00690366">
        <w:rPr>
          <w:rFonts w:ascii="Sylfaen" w:hAnsi="Sylfaen" w:cs="Sylfaen"/>
          <w:szCs w:val="20"/>
          <w:lang w:val="hy-AM"/>
        </w:rPr>
        <w:t>Առաջին</w:t>
      </w:r>
      <w:r w:rsidRPr="00690366">
        <w:rPr>
          <w:rFonts w:cs="Arial"/>
          <w:szCs w:val="20"/>
          <w:lang w:val="hy-AM"/>
        </w:rPr>
        <w:t xml:space="preserve"> </w:t>
      </w:r>
      <w:r w:rsidRPr="00690366">
        <w:rPr>
          <w:rFonts w:ascii="Sylfaen" w:hAnsi="Sylfaen" w:cs="Sylfaen"/>
          <w:szCs w:val="20"/>
          <w:lang w:val="hy-AM"/>
        </w:rPr>
        <w:t>ատյանում</w:t>
      </w:r>
      <w:r w:rsidRPr="00690366">
        <w:rPr>
          <w:rFonts w:cs="Arial"/>
          <w:szCs w:val="20"/>
          <w:lang w:val="hy-AM"/>
        </w:rPr>
        <w:t xml:space="preserve"> </w:t>
      </w:r>
      <w:r w:rsidRPr="00690366">
        <w:rPr>
          <w:rFonts w:ascii="Sylfaen" w:hAnsi="Sylfaen" w:cs="Sylfaen"/>
          <w:szCs w:val="20"/>
          <w:lang w:val="hy-AM"/>
        </w:rPr>
        <w:t>Ձեր</w:t>
      </w:r>
      <w:r w:rsidRPr="00690366">
        <w:rPr>
          <w:rFonts w:cs="Arial"/>
          <w:szCs w:val="20"/>
          <w:lang w:val="hy-AM"/>
        </w:rPr>
        <w:t xml:space="preserve"> </w:t>
      </w:r>
      <w:r w:rsidRPr="00690366">
        <w:rPr>
          <w:rFonts w:ascii="Sylfaen" w:hAnsi="Sylfaen" w:cs="Sylfaen"/>
          <w:szCs w:val="20"/>
          <w:lang w:val="hy-AM"/>
        </w:rPr>
        <w:t>համայնքի</w:t>
      </w:r>
      <w:r w:rsidRPr="00690366">
        <w:rPr>
          <w:rFonts w:cs="Arial"/>
          <w:szCs w:val="20"/>
          <w:lang w:val="hy-AM"/>
        </w:rPr>
        <w:t xml:space="preserve"> </w:t>
      </w:r>
      <w:r w:rsidRPr="00690366">
        <w:rPr>
          <w:rFonts w:ascii="Sylfaen" w:hAnsi="Sylfaen" w:cs="Sylfaen"/>
          <w:szCs w:val="20"/>
          <w:lang w:val="hy-AM"/>
        </w:rPr>
        <w:t>տեղական</w:t>
      </w:r>
      <w:r w:rsidRPr="00690366">
        <w:rPr>
          <w:rFonts w:cs="Arial"/>
          <w:szCs w:val="20"/>
          <w:lang w:val="hy-AM"/>
        </w:rPr>
        <w:t xml:space="preserve"> </w:t>
      </w:r>
      <w:r w:rsidRPr="00690366">
        <w:rPr>
          <w:rFonts w:ascii="Sylfaen" w:hAnsi="Sylfaen" w:cs="Sylfaen"/>
          <w:szCs w:val="20"/>
          <w:lang w:val="hy-AM"/>
        </w:rPr>
        <w:t>ինքնակառավարման</w:t>
      </w:r>
      <w:r w:rsidRPr="00690366">
        <w:rPr>
          <w:rFonts w:cs="Arial"/>
          <w:szCs w:val="20"/>
          <w:lang w:val="hy-AM"/>
        </w:rPr>
        <w:t xml:space="preserve"> </w:t>
      </w:r>
      <w:r w:rsidRPr="00690366">
        <w:rPr>
          <w:rFonts w:ascii="Sylfaen" w:hAnsi="Sylfaen" w:cs="Sylfaen"/>
          <w:szCs w:val="20"/>
          <w:lang w:val="hy-AM"/>
        </w:rPr>
        <w:t>մարմնի</w:t>
      </w:r>
      <w:r w:rsidRPr="00690366">
        <w:rPr>
          <w:rFonts w:cs="Arial"/>
          <w:szCs w:val="20"/>
          <w:lang w:val="hy-AM"/>
        </w:rPr>
        <w:t xml:space="preserve"> </w:t>
      </w:r>
      <w:r w:rsidRPr="00690366">
        <w:rPr>
          <w:rFonts w:ascii="Sylfaen" w:hAnsi="Sylfaen" w:cs="Sylfaen"/>
          <w:szCs w:val="20"/>
          <w:lang w:val="hy-AM"/>
        </w:rPr>
        <w:t>ներկայացուցիչը</w:t>
      </w:r>
      <w:r w:rsidRPr="00690366">
        <w:rPr>
          <w:rFonts w:cs="Arial"/>
          <w:szCs w:val="20"/>
          <w:lang w:val="hy-AM"/>
        </w:rPr>
        <w:t xml:space="preserve"> </w:t>
      </w:r>
      <w:r w:rsidRPr="00690366">
        <w:rPr>
          <w:rFonts w:ascii="Sylfaen" w:hAnsi="Sylfaen" w:cs="Sylfaen"/>
          <w:szCs w:val="20"/>
          <w:lang w:val="hy-AM"/>
        </w:rPr>
        <w:t>կընդունի</w:t>
      </w:r>
      <w:r w:rsidRPr="00690366">
        <w:rPr>
          <w:rFonts w:cs="Arial"/>
          <w:szCs w:val="20"/>
          <w:lang w:val="hy-AM"/>
        </w:rPr>
        <w:t xml:space="preserve"> </w:t>
      </w:r>
      <w:r w:rsidRPr="00690366">
        <w:rPr>
          <w:rFonts w:ascii="Sylfaen" w:hAnsi="Sylfaen" w:cs="Sylfaen"/>
          <w:szCs w:val="20"/>
          <w:lang w:val="hy-AM"/>
        </w:rPr>
        <w:t>Ձեր</w:t>
      </w:r>
      <w:r w:rsidRPr="00690366">
        <w:rPr>
          <w:rFonts w:cs="Arial"/>
          <w:szCs w:val="20"/>
          <w:lang w:val="hy-AM"/>
        </w:rPr>
        <w:t xml:space="preserve"> </w:t>
      </w:r>
      <w:r w:rsidRPr="00690366">
        <w:rPr>
          <w:rFonts w:ascii="Sylfaen" w:hAnsi="Sylfaen" w:cs="Sylfaen"/>
          <w:szCs w:val="20"/>
          <w:lang w:val="hy-AM"/>
        </w:rPr>
        <w:t>բողոք</w:t>
      </w:r>
      <w:r w:rsidR="001D1FB8">
        <w:rPr>
          <w:rFonts w:cs="Arial"/>
          <w:szCs w:val="20"/>
          <w:lang w:val="hy-AM"/>
        </w:rPr>
        <w:t>-</w:t>
      </w:r>
      <w:r w:rsidRPr="00690366">
        <w:rPr>
          <w:rFonts w:ascii="Sylfaen" w:hAnsi="Sylfaen" w:cs="Sylfaen"/>
          <w:szCs w:val="20"/>
          <w:lang w:val="hy-AM"/>
        </w:rPr>
        <w:t>դիմումները</w:t>
      </w:r>
      <w:r w:rsidRPr="00690366">
        <w:rPr>
          <w:rFonts w:cs="Arial"/>
          <w:szCs w:val="20"/>
          <w:lang w:val="hy-AM"/>
        </w:rPr>
        <w:t xml:space="preserve"> </w:t>
      </w:r>
      <w:r w:rsidRPr="00690366">
        <w:rPr>
          <w:rFonts w:ascii="Sylfaen" w:hAnsi="Sylfaen" w:cs="Sylfaen"/>
          <w:szCs w:val="20"/>
          <w:lang w:val="hy-AM"/>
        </w:rPr>
        <w:t>և</w:t>
      </w:r>
      <w:r w:rsidRPr="00690366">
        <w:rPr>
          <w:rFonts w:cs="Arial"/>
          <w:szCs w:val="20"/>
          <w:lang w:val="hy-AM"/>
        </w:rPr>
        <w:t xml:space="preserve"> </w:t>
      </w:r>
      <w:r w:rsidRPr="00690366">
        <w:rPr>
          <w:rFonts w:ascii="Sylfaen" w:hAnsi="Sylfaen" w:cs="Sylfaen"/>
          <w:szCs w:val="20"/>
          <w:lang w:val="hy-AM"/>
        </w:rPr>
        <w:t>կփոխանցի</w:t>
      </w:r>
      <w:r w:rsidRPr="00690366">
        <w:rPr>
          <w:rFonts w:cs="Arial"/>
          <w:szCs w:val="20"/>
          <w:lang w:val="hy-AM"/>
        </w:rPr>
        <w:t xml:space="preserve"> </w:t>
      </w:r>
      <w:r w:rsidRPr="00690366">
        <w:rPr>
          <w:rFonts w:ascii="Sylfaen" w:hAnsi="Sylfaen" w:cs="Sylfaen"/>
          <w:szCs w:val="20"/>
          <w:lang w:val="hy-AM"/>
        </w:rPr>
        <w:t>դրանք</w:t>
      </w:r>
      <w:r w:rsidRPr="00690366">
        <w:rPr>
          <w:rFonts w:cs="Arial"/>
          <w:szCs w:val="20"/>
          <w:lang w:val="hy-AM"/>
        </w:rPr>
        <w:t xml:space="preserve"> </w:t>
      </w:r>
      <w:r w:rsidRPr="00690366">
        <w:rPr>
          <w:rFonts w:ascii="Sylfaen" w:hAnsi="Sylfaen" w:cs="Sylfaen"/>
          <w:szCs w:val="20"/>
          <w:lang w:val="hy-AM"/>
        </w:rPr>
        <w:t>Բ</w:t>
      </w:r>
      <w:r w:rsidR="001D1FB8">
        <w:rPr>
          <w:rFonts w:ascii="Sylfaen" w:hAnsi="Sylfaen" w:cs="Sylfaen"/>
          <w:szCs w:val="20"/>
          <w:lang w:val="hy-AM"/>
        </w:rPr>
        <w:t>ԷՑ-ի</w:t>
      </w:r>
      <w:r w:rsidRPr="00690366">
        <w:rPr>
          <w:rFonts w:cs="Arial"/>
          <w:szCs w:val="20"/>
          <w:lang w:val="hy-AM"/>
        </w:rPr>
        <w:t xml:space="preserve"> </w:t>
      </w:r>
      <w:r w:rsidRPr="00690366">
        <w:rPr>
          <w:rFonts w:ascii="Sylfaen" w:hAnsi="Sylfaen" w:cs="Sylfaen"/>
          <w:szCs w:val="20"/>
          <w:lang w:val="hy-AM"/>
        </w:rPr>
        <w:t>բողոքարկման</w:t>
      </w:r>
      <w:r w:rsidRPr="00690366">
        <w:rPr>
          <w:rFonts w:cs="Arial"/>
          <w:szCs w:val="20"/>
          <w:lang w:val="hy-AM"/>
        </w:rPr>
        <w:t xml:space="preserve"> </w:t>
      </w:r>
      <w:r w:rsidRPr="00690366">
        <w:rPr>
          <w:rFonts w:ascii="Sylfaen" w:hAnsi="Sylfaen" w:cs="Sylfaen"/>
          <w:szCs w:val="20"/>
          <w:lang w:val="hy-AM"/>
        </w:rPr>
        <w:t>համակարգողին</w:t>
      </w:r>
      <w:r w:rsidRPr="00690366">
        <w:rPr>
          <w:rFonts w:cs="Arial"/>
          <w:szCs w:val="20"/>
          <w:lang w:val="hy-AM"/>
        </w:rPr>
        <w:t xml:space="preserve">: </w:t>
      </w:r>
      <w:r w:rsidRPr="00690366">
        <w:rPr>
          <w:rFonts w:ascii="Sylfaen" w:hAnsi="Sylfaen" w:cs="Sylfaen"/>
          <w:szCs w:val="20"/>
          <w:lang w:val="hy-AM"/>
        </w:rPr>
        <w:t>Դուք</w:t>
      </w:r>
      <w:r w:rsidRPr="00690366">
        <w:rPr>
          <w:rFonts w:cs="Arial"/>
          <w:szCs w:val="20"/>
          <w:lang w:val="hy-AM"/>
        </w:rPr>
        <w:t xml:space="preserve"> </w:t>
      </w:r>
      <w:r w:rsidRPr="00690366">
        <w:rPr>
          <w:rFonts w:ascii="Sylfaen" w:hAnsi="Sylfaen" w:cs="Sylfaen"/>
          <w:szCs w:val="20"/>
          <w:lang w:val="hy-AM"/>
        </w:rPr>
        <w:t>կարող</w:t>
      </w:r>
      <w:r w:rsidRPr="00690366">
        <w:rPr>
          <w:rFonts w:cs="Arial"/>
          <w:szCs w:val="20"/>
          <w:lang w:val="hy-AM"/>
        </w:rPr>
        <w:t xml:space="preserve"> </w:t>
      </w:r>
      <w:r w:rsidRPr="00690366">
        <w:rPr>
          <w:rFonts w:ascii="Sylfaen" w:hAnsi="Sylfaen" w:cs="Sylfaen"/>
          <w:szCs w:val="20"/>
          <w:lang w:val="hy-AM"/>
        </w:rPr>
        <w:t>եք</w:t>
      </w:r>
      <w:r w:rsidRPr="00690366">
        <w:rPr>
          <w:rFonts w:cs="Arial"/>
          <w:szCs w:val="20"/>
          <w:lang w:val="hy-AM"/>
        </w:rPr>
        <w:t xml:space="preserve"> </w:t>
      </w:r>
      <w:r w:rsidRPr="00690366">
        <w:rPr>
          <w:rFonts w:ascii="Sylfaen" w:hAnsi="Sylfaen" w:cs="Sylfaen"/>
          <w:szCs w:val="20"/>
          <w:lang w:val="hy-AM"/>
        </w:rPr>
        <w:t>նաև</w:t>
      </w:r>
      <w:r w:rsidRPr="00690366">
        <w:rPr>
          <w:rFonts w:cs="Arial"/>
          <w:szCs w:val="20"/>
          <w:lang w:val="hy-AM"/>
        </w:rPr>
        <w:t xml:space="preserve"> </w:t>
      </w:r>
      <w:r w:rsidRPr="00690366">
        <w:rPr>
          <w:rFonts w:ascii="Sylfaen" w:hAnsi="Sylfaen" w:cs="Sylfaen"/>
          <w:szCs w:val="20"/>
          <w:lang w:val="hy-AM"/>
        </w:rPr>
        <w:t>ուղղակիորեն</w:t>
      </w:r>
      <w:r w:rsidRPr="00690366">
        <w:rPr>
          <w:rFonts w:cs="Arial"/>
          <w:szCs w:val="20"/>
          <w:lang w:val="hy-AM"/>
        </w:rPr>
        <w:t xml:space="preserve"> </w:t>
      </w:r>
      <w:r w:rsidRPr="00690366">
        <w:rPr>
          <w:rFonts w:ascii="Sylfaen" w:hAnsi="Sylfaen" w:cs="Sylfaen"/>
          <w:szCs w:val="20"/>
          <w:lang w:val="hy-AM"/>
        </w:rPr>
        <w:t>կապ</w:t>
      </w:r>
      <w:r w:rsidRPr="00690366">
        <w:rPr>
          <w:rFonts w:cs="Arial"/>
          <w:szCs w:val="20"/>
          <w:lang w:val="hy-AM"/>
        </w:rPr>
        <w:t xml:space="preserve"> </w:t>
      </w:r>
      <w:r w:rsidRPr="00690366">
        <w:rPr>
          <w:rFonts w:ascii="Sylfaen" w:hAnsi="Sylfaen" w:cs="Sylfaen"/>
          <w:szCs w:val="20"/>
          <w:lang w:val="hy-AM"/>
        </w:rPr>
        <w:t>հաստատել</w:t>
      </w:r>
      <w:r w:rsidRPr="00690366">
        <w:rPr>
          <w:rFonts w:cs="Arial"/>
          <w:szCs w:val="20"/>
          <w:lang w:val="hy-AM"/>
        </w:rPr>
        <w:t xml:space="preserve"> </w:t>
      </w:r>
      <w:r w:rsidRPr="00690366">
        <w:rPr>
          <w:rFonts w:ascii="Sylfaen" w:hAnsi="Sylfaen" w:cs="Sylfaen"/>
          <w:szCs w:val="20"/>
          <w:lang w:val="hy-AM"/>
        </w:rPr>
        <w:t>Բ</w:t>
      </w:r>
      <w:r w:rsidR="001D1FB8">
        <w:rPr>
          <w:rFonts w:ascii="Sylfaen" w:hAnsi="Sylfaen" w:cs="Sylfaen"/>
          <w:szCs w:val="20"/>
          <w:lang w:val="hy-AM"/>
        </w:rPr>
        <w:t>ԷՑ-ի</w:t>
      </w:r>
      <w:r w:rsidRPr="00690366">
        <w:rPr>
          <w:rFonts w:cs="Arial"/>
          <w:szCs w:val="20"/>
          <w:lang w:val="hy-AM"/>
        </w:rPr>
        <w:t xml:space="preserve"> </w:t>
      </w:r>
      <w:r w:rsidRPr="00690366">
        <w:rPr>
          <w:rFonts w:ascii="Sylfaen" w:hAnsi="Sylfaen" w:cs="Sylfaen"/>
          <w:szCs w:val="20"/>
          <w:lang w:val="hy-AM"/>
        </w:rPr>
        <w:t>բողոքարկման</w:t>
      </w:r>
      <w:r w:rsidRPr="00690366">
        <w:rPr>
          <w:rFonts w:cs="Arial"/>
          <w:szCs w:val="20"/>
          <w:lang w:val="hy-AM"/>
        </w:rPr>
        <w:t xml:space="preserve"> </w:t>
      </w:r>
      <w:r w:rsidRPr="00690366">
        <w:rPr>
          <w:rFonts w:ascii="Sylfaen" w:hAnsi="Sylfaen" w:cs="Sylfaen"/>
          <w:szCs w:val="20"/>
          <w:lang w:val="hy-AM"/>
        </w:rPr>
        <w:t>համակարգողի</w:t>
      </w:r>
      <w:r w:rsidRPr="00690366">
        <w:rPr>
          <w:rFonts w:cs="Arial"/>
          <w:szCs w:val="20"/>
          <w:lang w:val="hy-AM"/>
        </w:rPr>
        <w:t xml:space="preserve"> </w:t>
      </w:r>
      <w:r w:rsidRPr="00690366">
        <w:rPr>
          <w:rFonts w:ascii="Sylfaen" w:hAnsi="Sylfaen" w:cs="Sylfaen"/>
          <w:szCs w:val="20"/>
          <w:lang w:val="hy-AM"/>
        </w:rPr>
        <w:t>հետ</w:t>
      </w:r>
      <w:r w:rsidRPr="00690366">
        <w:rPr>
          <w:rFonts w:cs="Arial"/>
          <w:szCs w:val="20"/>
          <w:lang w:val="hy-AM"/>
        </w:rPr>
        <w:t xml:space="preserve"> </w:t>
      </w:r>
      <w:r w:rsidRPr="00690366">
        <w:rPr>
          <w:rFonts w:ascii="Sylfaen" w:hAnsi="Sylfaen" w:cs="Sylfaen"/>
          <w:szCs w:val="20"/>
          <w:lang w:val="hy-AM"/>
        </w:rPr>
        <w:t>հետևյալ</w:t>
      </w:r>
      <w:r w:rsidRPr="00690366">
        <w:rPr>
          <w:rFonts w:cs="Arial"/>
          <w:szCs w:val="20"/>
          <w:lang w:val="hy-AM"/>
        </w:rPr>
        <w:t xml:space="preserve"> </w:t>
      </w:r>
      <w:r w:rsidRPr="00690366">
        <w:rPr>
          <w:rFonts w:ascii="Sylfaen" w:hAnsi="Sylfaen" w:cs="Sylfaen"/>
          <w:szCs w:val="20"/>
          <w:lang w:val="hy-AM"/>
        </w:rPr>
        <w:t>կոնտակտային</w:t>
      </w:r>
      <w:r w:rsidRPr="00690366">
        <w:rPr>
          <w:rFonts w:cs="Arial"/>
          <w:szCs w:val="20"/>
          <w:lang w:val="hy-AM"/>
        </w:rPr>
        <w:t xml:space="preserve"> </w:t>
      </w:r>
      <w:r w:rsidRPr="00690366">
        <w:rPr>
          <w:rFonts w:ascii="Sylfaen" w:hAnsi="Sylfaen" w:cs="Sylfaen"/>
          <w:szCs w:val="20"/>
          <w:lang w:val="hy-AM"/>
        </w:rPr>
        <w:t>հեռախոսահամարով</w:t>
      </w:r>
      <w:r w:rsidRPr="00690366">
        <w:rPr>
          <w:rFonts w:cs="Arial"/>
          <w:szCs w:val="20"/>
          <w:lang w:val="hy-AM"/>
        </w:rPr>
        <w:t xml:space="preserve"> </w:t>
      </w:r>
      <w:r w:rsidRPr="00690366">
        <w:rPr>
          <w:rFonts w:ascii="Sylfaen" w:hAnsi="Sylfaen" w:cs="Sylfaen"/>
          <w:szCs w:val="20"/>
          <w:lang w:val="hy-AM"/>
        </w:rPr>
        <w:t>և</w:t>
      </w:r>
      <w:r w:rsidRPr="00690366">
        <w:rPr>
          <w:rFonts w:cs="Arial"/>
          <w:szCs w:val="20"/>
          <w:lang w:val="hy-AM"/>
        </w:rPr>
        <w:t xml:space="preserve"> </w:t>
      </w:r>
      <w:r w:rsidRPr="00690366">
        <w:rPr>
          <w:rFonts w:ascii="Sylfaen" w:hAnsi="Sylfaen" w:cs="Sylfaen"/>
          <w:szCs w:val="20"/>
          <w:lang w:val="hy-AM"/>
        </w:rPr>
        <w:t>հասցեով</w:t>
      </w:r>
      <w:r w:rsidRPr="00690366">
        <w:rPr>
          <w:rFonts w:cs="Arial"/>
          <w:szCs w:val="20"/>
          <w:lang w:val="hy-AM"/>
        </w:rPr>
        <w:t xml:space="preserve">: </w:t>
      </w:r>
    </w:p>
    <w:p w:rsidR="003D3A8B" w:rsidRPr="001D1FB8" w:rsidRDefault="003D3A8B" w:rsidP="007A501F">
      <w:pPr>
        <w:pStyle w:val="Paragraph-LARPYM"/>
        <w:numPr>
          <w:ilvl w:val="0"/>
          <w:numId w:val="30"/>
        </w:numPr>
        <w:spacing w:line="264" w:lineRule="auto"/>
        <w:rPr>
          <w:rFonts w:cs="Arial"/>
          <w:szCs w:val="20"/>
          <w:lang w:val="hy-AM"/>
        </w:rPr>
      </w:pPr>
      <w:r w:rsidRPr="00690366">
        <w:rPr>
          <w:rFonts w:ascii="Sylfaen" w:hAnsi="Sylfaen" w:cs="Sylfaen"/>
          <w:szCs w:val="20"/>
          <w:lang w:val="hy-AM"/>
        </w:rPr>
        <w:t>Միշա</w:t>
      </w:r>
      <w:r w:rsidRPr="00690366">
        <w:rPr>
          <w:rFonts w:cs="Arial"/>
          <w:szCs w:val="20"/>
          <w:lang w:val="hy-AM"/>
        </w:rPr>
        <w:t xml:space="preserve"> </w:t>
      </w:r>
      <w:r w:rsidRPr="00690366">
        <w:rPr>
          <w:rFonts w:ascii="Sylfaen" w:hAnsi="Sylfaen" w:cs="Sylfaen"/>
          <w:szCs w:val="20"/>
          <w:lang w:val="hy-AM"/>
        </w:rPr>
        <w:t>Բաղրամյան</w:t>
      </w:r>
      <w:r w:rsidRPr="00690366">
        <w:rPr>
          <w:rFonts w:cs="Arial"/>
          <w:szCs w:val="20"/>
          <w:lang w:val="hy-AM"/>
        </w:rPr>
        <w:t xml:space="preserve">, </w:t>
      </w:r>
      <w:r w:rsidRPr="00690366">
        <w:rPr>
          <w:rFonts w:ascii="Sylfaen" w:hAnsi="Sylfaen" w:cs="Sylfaen"/>
          <w:color w:val="000000"/>
          <w:szCs w:val="20"/>
          <w:lang w:val="hy-AM"/>
        </w:rPr>
        <w:t>Բ</w:t>
      </w:r>
      <w:r w:rsidR="001D1FB8">
        <w:rPr>
          <w:rFonts w:ascii="Sylfaen" w:hAnsi="Sylfaen" w:cs="Sylfaen"/>
          <w:color w:val="000000"/>
          <w:szCs w:val="20"/>
          <w:lang w:val="hy-AM"/>
        </w:rPr>
        <w:t>ԷՑ-ի ներկայացուցիչ</w:t>
      </w:r>
      <w:r w:rsidRPr="001D1FB8">
        <w:rPr>
          <w:rFonts w:cs="Arial"/>
          <w:color w:val="000000"/>
          <w:szCs w:val="20"/>
          <w:lang w:val="hy-AM"/>
        </w:rPr>
        <w:t xml:space="preserve">, </w:t>
      </w:r>
      <w:r w:rsidR="001D1FB8" w:rsidRPr="001D1FB8">
        <w:rPr>
          <w:rFonts w:ascii="Sylfaen" w:hAnsi="Sylfaen" w:cs="Sylfaen"/>
          <w:color w:val="000000"/>
          <w:szCs w:val="20"/>
          <w:lang w:val="hy-AM"/>
        </w:rPr>
        <w:t>էլ</w:t>
      </w:r>
      <w:r w:rsidR="001D1FB8">
        <w:rPr>
          <w:rFonts w:ascii="Sylfaen" w:hAnsi="Sylfaen" w:cs="Sylfaen"/>
          <w:color w:val="000000"/>
          <w:szCs w:val="20"/>
          <w:lang w:val="hy-AM"/>
        </w:rPr>
        <w:t>. փ</w:t>
      </w:r>
      <w:r w:rsidR="001D1FB8" w:rsidRPr="001D1FB8">
        <w:rPr>
          <w:rFonts w:ascii="Sylfaen" w:hAnsi="Sylfaen" w:cs="Sylfaen"/>
          <w:color w:val="000000"/>
          <w:szCs w:val="20"/>
          <w:lang w:val="hy-AM"/>
        </w:rPr>
        <w:t>ոստ</w:t>
      </w:r>
      <w:r w:rsidR="001D1FB8">
        <w:rPr>
          <w:rFonts w:ascii="Sylfaen" w:hAnsi="Sylfaen" w:cs="Sylfaen"/>
          <w:color w:val="000000"/>
          <w:szCs w:val="20"/>
          <w:lang w:val="hy-AM"/>
        </w:rPr>
        <w:t>՝</w:t>
      </w:r>
      <w:r w:rsidR="001D1FB8" w:rsidRPr="001D1FB8">
        <w:rPr>
          <w:rFonts w:cs="Arial"/>
          <w:color w:val="000000"/>
          <w:szCs w:val="20"/>
          <w:lang w:val="hy-AM"/>
        </w:rPr>
        <w:t xml:space="preserve"> </w:t>
      </w:r>
      <w:hyperlink r:id="rId19" w:history="1">
        <w:r w:rsidR="001D1FB8" w:rsidRPr="003A3DAD">
          <w:rPr>
            <w:rStyle w:val="Hyperlink"/>
            <w:rFonts w:cs="Arial"/>
            <w:szCs w:val="20"/>
            <w:lang w:val="hy-AM"/>
          </w:rPr>
          <w:t>hvenbec@gmail.com</w:t>
        </w:r>
      </w:hyperlink>
      <w:r w:rsidR="001D1FB8">
        <w:rPr>
          <w:rFonts w:ascii="Sylfaen" w:hAnsi="Sylfaen" w:cs="Arial"/>
          <w:color w:val="000000"/>
          <w:szCs w:val="20"/>
          <w:lang w:val="hy-AM"/>
        </w:rPr>
        <w:t xml:space="preserve">,                           </w:t>
      </w:r>
      <w:r w:rsidR="001D1FB8" w:rsidRPr="001D1FB8">
        <w:rPr>
          <w:rFonts w:ascii="Sylfaen" w:hAnsi="Sylfaen" w:cs="Sylfaen"/>
          <w:color w:val="000000"/>
          <w:szCs w:val="20"/>
          <w:lang w:val="hy-AM"/>
        </w:rPr>
        <w:t xml:space="preserve"> </w:t>
      </w:r>
      <w:r w:rsidRPr="001D1FB8">
        <w:rPr>
          <w:rFonts w:ascii="Sylfaen" w:hAnsi="Sylfaen" w:cs="Sylfaen"/>
          <w:color w:val="000000"/>
          <w:szCs w:val="20"/>
          <w:lang w:val="hy-AM"/>
        </w:rPr>
        <w:t>հեռ</w:t>
      </w:r>
      <w:r w:rsidR="001D1FB8">
        <w:rPr>
          <w:rFonts w:ascii="Sylfaen" w:hAnsi="Sylfaen" w:cs="Sylfaen"/>
          <w:color w:val="000000"/>
          <w:szCs w:val="20"/>
          <w:lang w:val="hy-AM"/>
        </w:rPr>
        <w:t>.՝</w:t>
      </w:r>
      <w:r w:rsidRPr="001D1FB8">
        <w:rPr>
          <w:rFonts w:cs="Arial"/>
          <w:color w:val="000000"/>
          <w:szCs w:val="20"/>
          <w:lang w:val="hy-AM"/>
        </w:rPr>
        <w:t xml:space="preserve"> + 374 10 72 03 80, </w:t>
      </w:r>
    </w:p>
    <w:p w:rsidR="003D3A8B" w:rsidRPr="00690366" w:rsidRDefault="003D3A8B" w:rsidP="003D3A8B">
      <w:pPr>
        <w:spacing w:before="120" w:line="264" w:lineRule="auto"/>
        <w:jc w:val="both"/>
        <w:rPr>
          <w:rFonts w:ascii="Arial" w:hAnsi="Arial" w:cs="Arial"/>
          <w:sz w:val="20"/>
          <w:szCs w:val="20"/>
        </w:rPr>
      </w:pPr>
      <w:r w:rsidRPr="00690366">
        <w:rPr>
          <w:rFonts w:ascii="Sylfaen" w:hAnsi="Sylfaen" w:cs="Sylfaen"/>
          <w:sz w:val="20"/>
          <w:szCs w:val="20"/>
        </w:rPr>
        <w:t>Բ</w:t>
      </w:r>
      <w:r w:rsidR="001D1FB8">
        <w:rPr>
          <w:rFonts w:ascii="Sylfaen" w:hAnsi="Sylfaen" w:cs="Sylfaen"/>
          <w:sz w:val="20"/>
          <w:szCs w:val="20"/>
          <w:lang w:val="hy-AM"/>
        </w:rPr>
        <w:t>ԷՑ-ի</w:t>
      </w:r>
      <w:r w:rsidRPr="00690366">
        <w:rPr>
          <w:rFonts w:ascii="Arial" w:hAnsi="Arial" w:cs="Arial"/>
          <w:sz w:val="20"/>
          <w:szCs w:val="20"/>
        </w:rPr>
        <w:t xml:space="preserve"> </w:t>
      </w:r>
      <w:r w:rsidRPr="00690366">
        <w:rPr>
          <w:rFonts w:ascii="Sylfaen" w:hAnsi="Sylfaen" w:cs="Sylfaen"/>
          <w:sz w:val="20"/>
          <w:szCs w:val="20"/>
        </w:rPr>
        <w:t>բողոքարկման</w:t>
      </w:r>
      <w:r w:rsidRPr="00690366">
        <w:rPr>
          <w:rFonts w:ascii="Arial" w:hAnsi="Arial" w:cs="Arial"/>
          <w:sz w:val="20"/>
          <w:szCs w:val="20"/>
        </w:rPr>
        <w:t xml:space="preserve"> </w:t>
      </w:r>
      <w:r w:rsidRPr="00690366">
        <w:rPr>
          <w:rFonts w:ascii="Sylfaen" w:hAnsi="Sylfaen" w:cs="Sylfaen"/>
          <w:sz w:val="20"/>
          <w:szCs w:val="20"/>
        </w:rPr>
        <w:t>հարցերով</w:t>
      </w:r>
      <w:r w:rsidRPr="00690366">
        <w:rPr>
          <w:rFonts w:ascii="Arial" w:hAnsi="Arial" w:cs="Arial"/>
          <w:sz w:val="20"/>
          <w:szCs w:val="20"/>
        </w:rPr>
        <w:t xml:space="preserve"> </w:t>
      </w:r>
      <w:r w:rsidRPr="00690366">
        <w:rPr>
          <w:rFonts w:ascii="Sylfaen" w:hAnsi="Sylfaen" w:cs="Sylfaen"/>
          <w:sz w:val="20"/>
          <w:szCs w:val="20"/>
        </w:rPr>
        <w:t>համակարգողը</w:t>
      </w:r>
      <w:r w:rsidRPr="00690366">
        <w:rPr>
          <w:rFonts w:ascii="Arial" w:hAnsi="Arial" w:cs="Arial"/>
          <w:sz w:val="20"/>
          <w:szCs w:val="20"/>
        </w:rPr>
        <w:t xml:space="preserve"> </w:t>
      </w:r>
      <w:r w:rsidRPr="00690366">
        <w:rPr>
          <w:rFonts w:ascii="Sylfaen" w:hAnsi="Sylfaen" w:cs="Sylfaen"/>
          <w:sz w:val="20"/>
          <w:szCs w:val="20"/>
        </w:rPr>
        <w:t>կպատասխանի</w:t>
      </w:r>
      <w:r w:rsidRPr="00690366">
        <w:rPr>
          <w:rFonts w:ascii="Arial" w:hAnsi="Arial" w:cs="Arial"/>
          <w:sz w:val="20"/>
          <w:szCs w:val="20"/>
        </w:rPr>
        <w:t xml:space="preserve"> </w:t>
      </w:r>
      <w:r w:rsidRPr="00690366">
        <w:rPr>
          <w:rFonts w:ascii="Sylfaen" w:hAnsi="Sylfaen" w:cs="Sylfaen"/>
          <w:sz w:val="20"/>
          <w:szCs w:val="20"/>
        </w:rPr>
        <w:t>գրանցված</w:t>
      </w:r>
      <w:r w:rsidRPr="00690366">
        <w:rPr>
          <w:rFonts w:ascii="Arial" w:hAnsi="Arial" w:cs="Arial"/>
          <w:sz w:val="20"/>
          <w:szCs w:val="20"/>
        </w:rPr>
        <w:t xml:space="preserve"> </w:t>
      </w:r>
      <w:r w:rsidRPr="00690366">
        <w:rPr>
          <w:rFonts w:ascii="Sylfaen" w:hAnsi="Sylfaen" w:cs="Sylfaen"/>
          <w:sz w:val="20"/>
          <w:szCs w:val="20"/>
        </w:rPr>
        <w:t>բողոքներին</w:t>
      </w:r>
      <w:r w:rsidRPr="00690366">
        <w:rPr>
          <w:rFonts w:ascii="Arial" w:hAnsi="Arial" w:cs="Arial"/>
          <w:sz w:val="20"/>
          <w:szCs w:val="20"/>
        </w:rPr>
        <w:t xml:space="preserve"> </w:t>
      </w:r>
      <w:r w:rsidRPr="00690366">
        <w:rPr>
          <w:rFonts w:ascii="Sylfaen" w:hAnsi="Sylfaen" w:cs="Sylfaen"/>
          <w:sz w:val="20"/>
          <w:szCs w:val="20"/>
        </w:rPr>
        <w:t>ոչ</w:t>
      </w:r>
      <w:r w:rsidRPr="00690366">
        <w:rPr>
          <w:rFonts w:ascii="Arial" w:hAnsi="Arial" w:cs="Arial"/>
          <w:sz w:val="20"/>
          <w:szCs w:val="20"/>
        </w:rPr>
        <w:t xml:space="preserve"> </w:t>
      </w:r>
      <w:r w:rsidRPr="00690366">
        <w:rPr>
          <w:rFonts w:ascii="Sylfaen" w:hAnsi="Sylfaen" w:cs="Sylfaen"/>
          <w:sz w:val="20"/>
          <w:szCs w:val="20"/>
        </w:rPr>
        <w:t>ուշ</w:t>
      </w:r>
      <w:r w:rsidR="001D1FB8">
        <w:rPr>
          <w:rFonts w:ascii="Sylfaen" w:hAnsi="Sylfaen" w:cs="Sylfaen"/>
          <w:sz w:val="20"/>
          <w:szCs w:val="20"/>
          <w:lang w:val="hy-AM"/>
        </w:rPr>
        <w:t>,</w:t>
      </w:r>
      <w:r w:rsidRPr="00690366">
        <w:rPr>
          <w:rFonts w:ascii="Arial" w:hAnsi="Arial" w:cs="Arial"/>
          <w:sz w:val="20"/>
          <w:szCs w:val="20"/>
        </w:rPr>
        <w:t xml:space="preserve"> </w:t>
      </w:r>
      <w:r w:rsidRPr="00690366">
        <w:rPr>
          <w:rFonts w:ascii="Sylfaen" w:hAnsi="Sylfaen" w:cs="Sylfaen"/>
          <w:sz w:val="20"/>
          <w:szCs w:val="20"/>
        </w:rPr>
        <w:t>քան</w:t>
      </w:r>
      <w:r w:rsidRPr="00690366">
        <w:rPr>
          <w:rFonts w:ascii="Arial" w:hAnsi="Arial" w:cs="Arial"/>
          <w:sz w:val="20"/>
          <w:szCs w:val="20"/>
        </w:rPr>
        <w:t xml:space="preserve"> 15 </w:t>
      </w:r>
      <w:r w:rsidRPr="00690366">
        <w:rPr>
          <w:rFonts w:ascii="Sylfaen" w:hAnsi="Sylfaen" w:cs="Sylfaen"/>
          <w:sz w:val="20"/>
          <w:szCs w:val="20"/>
        </w:rPr>
        <w:t>օրի</w:t>
      </w:r>
      <w:r w:rsidR="001D1FB8">
        <w:rPr>
          <w:rFonts w:ascii="Sylfaen" w:hAnsi="Sylfaen" w:cs="Sylfaen"/>
          <w:sz w:val="20"/>
          <w:szCs w:val="20"/>
          <w:lang w:val="hy-AM"/>
        </w:rPr>
        <w:t xml:space="preserve"> ընթացքում</w:t>
      </w:r>
      <w:r w:rsidRPr="00690366">
        <w:rPr>
          <w:rFonts w:ascii="Arial" w:hAnsi="Arial" w:cs="Arial"/>
          <w:sz w:val="20"/>
          <w:szCs w:val="20"/>
        </w:rPr>
        <w:t xml:space="preserve">: </w:t>
      </w:r>
    </w:p>
    <w:p w:rsidR="003D3A8B" w:rsidRPr="00690366" w:rsidRDefault="003D3A8B" w:rsidP="003D3A8B">
      <w:pPr>
        <w:spacing w:line="264" w:lineRule="auto"/>
        <w:jc w:val="both"/>
        <w:rPr>
          <w:rFonts w:ascii="Arial" w:hAnsi="Arial" w:cs="Arial"/>
          <w:sz w:val="20"/>
          <w:szCs w:val="20"/>
        </w:rPr>
      </w:pPr>
    </w:p>
    <w:p w:rsidR="003D3A8B" w:rsidRPr="00690366" w:rsidRDefault="003D3A8B" w:rsidP="003D3A8B">
      <w:pPr>
        <w:pStyle w:val="NumBullet2"/>
        <w:tabs>
          <w:tab w:val="num" w:pos="1604"/>
        </w:tabs>
        <w:spacing w:line="264" w:lineRule="auto"/>
        <w:jc w:val="both"/>
        <w:rPr>
          <w:rFonts w:cs="Arial"/>
          <w:b/>
          <w:szCs w:val="20"/>
          <w:lang w:val="de-DE"/>
        </w:rPr>
      </w:pPr>
      <w:r w:rsidRPr="00690366">
        <w:rPr>
          <w:rFonts w:ascii="Sylfaen" w:hAnsi="Sylfaen" w:cs="Sylfaen"/>
          <w:b/>
          <w:szCs w:val="20"/>
          <w:lang w:val="en-US"/>
        </w:rPr>
        <w:t>Քայլ</w:t>
      </w:r>
      <w:r w:rsidRPr="00690366">
        <w:rPr>
          <w:rFonts w:cs="Arial"/>
          <w:b/>
          <w:szCs w:val="20"/>
          <w:lang w:val="de-DE"/>
        </w:rPr>
        <w:t xml:space="preserve"> 2. </w:t>
      </w:r>
      <w:r w:rsidRPr="00690366">
        <w:rPr>
          <w:rFonts w:ascii="Sylfaen" w:hAnsi="Sylfaen" w:cs="Sylfaen"/>
          <w:b/>
          <w:szCs w:val="20"/>
          <w:lang w:val="en-US"/>
        </w:rPr>
        <w:t>Բողոքների</w:t>
      </w:r>
      <w:r w:rsidRPr="00690366">
        <w:rPr>
          <w:rFonts w:cs="Arial"/>
          <w:b/>
          <w:szCs w:val="20"/>
          <w:lang w:val="de-DE"/>
        </w:rPr>
        <w:t xml:space="preserve"> </w:t>
      </w:r>
      <w:r w:rsidR="001D1FB8">
        <w:rPr>
          <w:rFonts w:ascii="Sylfaen" w:hAnsi="Sylfaen" w:cs="Arial"/>
          <w:b/>
          <w:szCs w:val="20"/>
          <w:lang w:val="hy-AM"/>
        </w:rPr>
        <w:t>Կարգավորման Հ</w:t>
      </w:r>
      <w:r w:rsidRPr="00690366">
        <w:rPr>
          <w:rFonts w:ascii="Sylfaen" w:hAnsi="Sylfaen" w:cs="Sylfaen"/>
          <w:b/>
          <w:szCs w:val="20"/>
          <w:lang w:val="en-US"/>
        </w:rPr>
        <w:t>անձնաժողով</w:t>
      </w:r>
      <w:r w:rsidRPr="00690366">
        <w:rPr>
          <w:rFonts w:cs="Arial"/>
          <w:b/>
          <w:szCs w:val="20"/>
          <w:lang w:val="de-DE"/>
        </w:rPr>
        <w:t xml:space="preserve"> </w:t>
      </w:r>
    </w:p>
    <w:p w:rsidR="003D3A8B" w:rsidRPr="00690366" w:rsidRDefault="003D3A8B" w:rsidP="003D3A8B">
      <w:pPr>
        <w:pStyle w:val="Paragraph-LARPYM"/>
        <w:numPr>
          <w:ilvl w:val="0"/>
          <w:numId w:val="0"/>
        </w:numPr>
        <w:spacing w:line="264" w:lineRule="auto"/>
        <w:rPr>
          <w:rFonts w:cs="Arial"/>
          <w:szCs w:val="20"/>
          <w:lang w:val="de-DE"/>
        </w:rPr>
      </w:pPr>
      <w:r w:rsidRPr="00690366">
        <w:rPr>
          <w:rFonts w:ascii="Sylfaen" w:hAnsi="Sylfaen" w:cs="Sylfaen"/>
          <w:szCs w:val="20"/>
        </w:rPr>
        <w:t>Եթե</w:t>
      </w:r>
      <w:r w:rsidRPr="00690366">
        <w:rPr>
          <w:rFonts w:cs="Arial"/>
          <w:szCs w:val="20"/>
          <w:lang w:val="de-DE"/>
        </w:rPr>
        <w:t xml:space="preserve"> </w:t>
      </w:r>
      <w:r w:rsidRPr="00690366">
        <w:rPr>
          <w:rFonts w:ascii="Sylfaen" w:hAnsi="Sylfaen" w:cs="Sylfaen"/>
          <w:szCs w:val="20"/>
        </w:rPr>
        <w:t>Բ</w:t>
      </w:r>
      <w:r w:rsidR="001D1FB8">
        <w:rPr>
          <w:rFonts w:ascii="Sylfaen" w:hAnsi="Sylfaen" w:cs="Sylfaen"/>
          <w:szCs w:val="20"/>
          <w:lang w:val="hy-AM"/>
        </w:rPr>
        <w:t>ԷՑ-ի</w:t>
      </w:r>
      <w:r w:rsidRPr="00690366">
        <w:rPr>
          <w:rFonts w:cs="Arial"/>
          <w:szCs w:val="20"/>
          <w:lang w:val="de-DE"/>
        </w:rPr>
        <w:t xml:space="preserve"> </w:t>
      </w:r>
      <w:r w:rsidRPr="00690366">
        <w:rPr>
          <w:rFonts w:ascii="Sylfaen" w:hAnsi="Sylfaen" w:cs="Sylfaen"/>
          <w:szCs w:val="20"/>
        </w:rPr>
        <w:t>բողոքարկման</w:t>
      </w:r>
      <w:r w:rsidRPr="00690366">
        <w:rPr>
          <w:rFonts w:cs="Arial"/>
          <w:szCs w:val="20"/>
          <w:lang w:val="de-DE"/>
        </w:rPr>
        <w:t xml:space="preserve"> </w:t>
      </w:r>
      <w:r w:rsidRPr="00690366">
        <w:rPr>
          <w:rFonts w:ascii="Sylfaen" w:hAnsi="Sylfaen" w:cs="Sylfaen"/>
          <w:szCs w:val="20"/>
        </w:rPr>
        <w:t>համակարգողը</w:t>
      </w:r>
      <w:r w:rsidRPr="00690366">
        <w:rPr>
          <w:rFonts w:cs="Arial"/>
          <w:szCs w:val="20"/>
          <w:lang w:val="de-DE"/>
        </w:rPr>
        <w:t xml:space="preserve"> </w:t>
      </w:r>
      <w:r w:rsidRPr="00690366">
        <w:rPr>
          <w:rFonts w:ascii="Sylfaen" w:hAnsi="Sylfaen" w:cs="Sylfaen"/>
          <w:szCs w:val="20"/>
        </w:rPr>
        <w:t>չի</w:t>
      </w:r>
      <w:r w:rsidRPr="00690366">
        <w:rPr>
          <w:rFonts w:cs="Arial"/>
          <w:szCs w:val="20"/>
          <w:lang w:val="de-DE"/>
        </w:rPr>
        <w:t xml:space="preserve"> </w:t>
      </w:r>
      <w:r w:rsidRPr="00690366">
        <w:rPr>
          <w:rFonts w:ascii="Sylfaen" w:hAnsi="Sylfaen" w:cs="Sylfaen"/>
          <w:szCs w:val="20"/>
        </w:rPr>
        <w:t>կարողանում</w:t>
      </w:r>
      <w:r w:rsidRPr="00690366">
        <w:rPr>
          <w:rFonts w:cs="Arial"/>
          <w:szCs w:val="20"/>
          <w:lang w:val="de-DE"/>
        </w:rPr>
        <w:t xml:space="preserve"> </w:t>
      </w:r>
      <w:r w:rsidRPr="00690366">
        <w:rPr>
          <w:rFonts w:ascii="Sylfaen" w:hAnsi="Sylfaen" w:cs="Sylfaen"/>
          <w:szCs w:val="20"/>
        </w:rPr>
        <w:t>լուծել</w:t>
      </w:r>
      <w:r w:rsidRPr="00690366">
        <w:rPr>
          <w:rFonts w:cs="Arial"/>
          <w:szCs w:val="20"/>
          <w:lang w:val="de-DE"/>
        </w:rPr>
        <w:t xml:space="preserve"> </w:t>
      </w:r>
      <w:r w:rsidRPr="00690366">
        <w:rPr>
          <w:rFonts w:ascii="Sylfaen" w:hAnsi="Sylfaen" w:cs="Sylfaen"/>
          <w:szCs w:val="20"/>
        </w:rPr>
        <w:t>խնդիրը</w:t>
      </w:r>
      <w:r w:rsidRPr="00690366">
        <w:rPr>
          <w:rFonts w:cs="Arial"/>
          <w:szCs w:val="20"/>
          <w:lang w:val="de-DE"/>
        </w:rPr>
        <w:t xml:space="preserve"> </w:t>
      </w:r>
      <w:r w:rsidRPr="00690366">
        <w:rPr>
          <w:rFonts w:ascii="Sylfaen" w:hAnsi="Sylfaen" w:cs="Sylfaen"/>
          <w:szCs w:val="20"/>
        </w:rPr>
        <w:t>կամ</w:t>
      </w:r>
      <w:r w:rsidRPr="00690366">
        <w:rPr>
          <w:rFonts w:cs="Arial"/>
          <w:szCs w:val="20"/>
          <w:lang w:val="de-DE"/>
        </w:rPr>
        <w:t xml:space="preserve"> </w:t>
      </w:r>
      <w:r w:rsidRPr="00690366">
        <w:rPr>
          <w:rFonts w:ascii="Sylfaen" w:hAnsi="Sylfaen" w:cs="Sylfaen"/>
          <w:szCs w:val="20"/>
        </w:rPr>
        <w:t>Դուք</w:t>
      </w:r>
      <w:r w:rsidRPr="00690366">
        <w:rPr>
          <w:rFonts w:cs="Arial"/>
          <w:szCs w:val="20"/>
          <w:lang w:val="de-DE"/>
        </w:rPr>
        <w:t xml:space="preserve"> </w:t>
      </w:r>
      <w:r w:rsidRPr="00690366">
        <w:rPr>
          <w:rFonts w:ascii="Sylfaen" w:hAnsi="Sylfaen" w:cs="Sylfaen"/>
          <w:szCs w:val="20"/>
        </w:rPr>
        <w:t>բավարարված</w:t>
      </w:r>
      <w:r w:rsidRPr="00690366">
        <w:rPr>
          <w:rFonts w:cs="Arial"/>
          <w:szCs w:val="20"/>
          <w:lang w:val="de-DE"/>
        </w:rPr>
        <w:t xml:space="preserve"> </w:t>
      </w:r>
      <w:r w:rsidRPr="00690366">
        <w:rPr>
          <w:rFonts w:ascii="Sylfaen" w:hAnsi="Sylfaen" w:cs="Sylfaen"/>
          <w:szCs w:val="20"/>
        </w:rPr>
        <w:t>չեք</w:t>
      </w:r>
      <w:r w:rsidRPr="00690366">
        <w:rPr>
          <w:rFonts w:cs="Arial"/>
          <w:szCs w:val="20"/>
          <w:lang w:val="de-DE"/>
        </w:rPr>
        <w:t xml:space="preserve"> </w:t>
      </w:r>
      <w:r w:rsidRPr="00690366">
        <w:rPr>
          <w:rFonts w:ascii="Sylfaen" w:hAnsi="Sylfaen" w:cs="Sylfaen"/>
          <w:szCs w:val="20"/>
        </w:rPr>
        <w:t>խնդրի</w:t>
      </w:r>
      <w:r w:rsidRPr="00690366">
        <w:rPr>
          <w:rFonts w:cs="Arial"/>
          <w:szCs w:val="20"/>
          <w:lang w:val="de-DE"/>
        </w:rPr>
        <w:t xml:space="preserve"> </w:t>
      </w:r>
      <w:r w:rsidRPr="00690366">
        <w:rPr>
          <w:rFonts w:ascii="Sylfaen" w:hAnsi="Sylfaen" w:cs="Sylfaen"/>
          <w:szCs w:val="20"/>
        </w:rPr>
        <w:t>լուծման</w:t>
      </w:r>
      <w:r w:rsidRPr="00690366">
        <w:rPr>
          <w:rFonts w:cs="Arial"/>
          <w:szCs w:val="20"/>
          <w:lang w:val="de-DE"/>
        </w:rPr>
        <w:t xml:space="preserve"> </w:t>
      </w:r>
      <w:r w:rsidRPr="00690366">
        <w:rPr>
          <w:rFonts w:ascii="Sylfaen" w:hAnsi="Sylfaen" w:cs="Sylfaen"/>
          <w:szCs w:val="20"/>
        </w:rPr>
        <w:t>առաջարկված</w:t>
      </w:r>
      <w:r w:rsidRPr="00690366">
        <w:rPr>
          <w:rFonts w:cs="Arial"/>
          <w:szCs w:val="20"/>
          <w:lang w:val="de-DE"/>
        </w:rPr>
        <w:t xml:space="preserve"> </w:t>
      </w:r>
      <w:r w:rsidRPr="00690366">
        <w:rPr>
          <w:rFonts w:ascii="Sylfaen" w:hAnsi="Sylfaen" w:cs="Sylfaen"/>
          <w:szCs w:val="20"/>
        </w:rPr>
        <w:t>տարբերակով</w:t>
      </w:r>
      <w:r w:rsidRPr="00690366">
        <w:rPr>
          <w:rFonts w:cs="Arial"/>
          <w:szCs w:val="20"/>
          <w:lang w:val="de-DE"/>
        </w:rPr>
        <w:t xml:space="preserve">, </w:t>
      </w:r>
      <w:r w:rsidRPr="00690366">
        <w:rPr>
          <w:rFonts w:ascii="Sylfaen" w:hAnsi="Sylfaen" w:cs="Sylfaen"/>
          <w:szCs w:val="20"/>
        </w:rPr>
        <w:t>Դուք</w:t>
      </w:r>
      <w:r w:rsidRPr="00690366">
        <w:rPr>
          <w:rFonts w:cs="Arial"/>
          <w:szCs w:val="20"/>
          <w:lang w:val="de-DE"/>
        </w:rPr>
        <w:t xml:space="preserve"> </w:t>
      </w:r>
      <w:r w:rsidRPr="00690366">
        <w:rPr>
          <w:rFonts w:ascii="Sylfaen" w:hAnsi="Sylfaen" w:cs="Sylfaen"/>
          <w:szCs w:val="20"/>
        </w:rPr>
        <w:t>կարող</w:t>
      </w:r>
      <w:r w:rsidRPr="00690366">
        <w:rPr>
          <w:rFonts w:cs="Arial"/>
          <w:szCs w:val="20"/>
          <w:lang w:val="de-DE"/>
        </w:rPr>
        <w:t xml:space="preserve"> </w:t>
      </w:r>
      <w:r w:rsidRPr="00690366">
        <w:rPr>
          <w:rFonts w:ascii="Sylfaen" w:hAnsi="Sylfaen" w:cs="Sylfaen"/>
          <w:szCs w:val="20"/>
        </w:rPr>
        <w:t>եք</w:t>
      </w:r>
      <w:r w:rsidRPr="00690366">
        <w:rPr>
          <w:rFonts w:cs="Arial"/>
          <w:szCs w:val="20"/>
          <w:lang w:val="de-DE"/>
        </w:rPr>
        <w:t xml:space="preserve"> </w:t>
      </w:r>
      <w:r w:rsidRPr="00690366">
        <w:rPr>
          <w:rFonts w:ascii="Sylfaen" w:hAnsi="Sylfaen" w:cs="Sylfaen"/>
          <w:szCs w:val="20"/>
        </w:rPr>
        <w:t>գրավոր</w:t>
      </w:r>
      <w:r w:rsidRPr="00690366">
        <w:rPr>
          <w:rFonts w:cs="Arial"/>
          <w:szCs w:val="20"/>
          <w:lang w:val="de-DE"/>
        </w:rPr>
        <w:t xml:space="preserve"> </w:t>
      </w:r>
      <w:r w:rsidRPr="00690366">
        <w:rPr>
          <w:rFonts w:ascii="Sylfaen" w:hAnsi="Sylfaen" w:cs="Sylfaen"/>
          <w:szCs w:val="20"/>
        </w:rPr>
        <w:t>բողոք</w:t>
      </w:r>
      <w:r w:rsidRPr="00690366">
        <w:rPr>
          <w:rFonts w:cs="Arial"/>
          <w:szCs w:val="20"/>
          <w:lang w:val="de-DE"/>
        </w:rPr>
        <w:t xml:space="preserve"> </w:t>
      </w:r>
      <w:r w:rsidRPr="00690366">
        <w:rPr>
          <w:rFonts w:ascii="Sylfaen" w:hAnsi="Sylfaen" w:cs="Sylfaen"/>
          <w:szCs w:val="20"/>
        </w:rPr>
        <w:t>ներկայացնել</w:t>
      </w:r>
      <w:r w:rsidRPr="00690366">
        <w:rPr>
          <w:rFonts w:cs="Arial"/>
          <w:szCs w:val="20"/>
          <w:lang w:val="de-DE"/>
        </w:rPr>
        <w:t xml:space="preserve"> </w:t>
      </w:r>
      <w:r w:rsidRPr="00690366">
        <w:rPr>
          <w:rFonts w:ascii="Sylfaen" w:hAnsi="Sylfaen" w:cs="Sylfaen"/>
          <w:szCs w:val="20"/>
        </w:rPr>
        <w:t>հատուկ</w:t>
      </w:r>
      <w:r w:rsidRPr="00690366">
        <w:rPr>
          <w:rFonts w:cs="Arial"/>
          <w:szCs w:val="20"/>
          <w:lang w:val="de-DE"/>
        </w:rPr>
        <w:t xml:space="preserve"> </w:t>
      </w:r>
      <w:r w:rsidRPr="00690366">
        <w:rPr>
          <w:rFonts w:ascii="Sylfaen" w:hAnsi="Sylfaen" w:cs="Sylfaen"/>
          <w:szCs w:val="20"/>
        </w:rPr>
        <w:t>այդ</w:t>
      </w:r>
      <w:r w:rsidRPr="00690366">
        <w:rPr>
          <w:rFonts w:cs="Arial"/>
          <w:szCs w:val="20"/>
          <w:lang w:val="de-DE"/>
        </w:rPr>
        <w:t xml:space="preserve"> </w:t>
      </w:r>
      <w:r w:rsidRPr="00690366">
        <w:rPr>
          <w:rFonts w:ascii="Sylfaen" w:hAnsi="Sylfaen" w:cs="Sylfaen"/>
          <w:szCs w:val="20"/>
        </w:rPr>
        <w:t>նպատակով</w:t>
      </w:r>
      <w:r w:rsidRPr="00690366">
        <w:rPr>
          <w:rFonts w:cs="Arial"/>
          <w:szCs w:val="20"/>
          <w:lang w:val="de-DE"/>
        </w:rPr>
        <w:t xml:space="preserve"> </w:t>
      </w:r>
      <w:r w:rsidRPr="00690366">
        <w:rPr>
          <w:rFonts w:ascii="Sylfaen" w:hAnsi="Sylfaen" w:cs="Sylfaen"/>
          <w:szCs w:val="20"/>
        </w:rPr>
        <w:t>ստեղծված</w:t>
      </w:r>
      <w:r w:rsidRPr="00690366">
        <w:rPr>
          <w:rFonts w:cs="Arial"/>
          <w:szCs w:val="20"/>
          <w:lang w:val="de-DE"/>
        </w:rPr>
        <w:t xml:space="preserve"> </w:t>
      </w:r>
      <w:r w:rsidRPr="00690366">
        <w:rPr>
          <w:rFonts w:ascii="Sylfaen" w:hAnsi="Sylfaen" w:cs="Sylfaen"/>
          <w:szCs w:val="20"/>
        </w:rPr>
        <w:t>բողոքարկման</w:t>
      </w:r>
      <w:r w:rsidRPr="00690366">
        <w:rPr>
          <w:rFonts w:cs="Arial"/>
          <w:szCs w:val="20"/>
          <w:lang w:val="de-DE"/>
        </w:rPr>
        <w:t xml:space="preserve"> </w:t>
      </w:r>
      <w:r w:rsidRPr="00690366">
        <w:rPr>
          <w:rFonts w:ascii="Sylfaen" w:hAnsi="Sylfaen" w:cs="Sylfaen"/>
          <w:szCs w:val="20"/>
        </w:rPr>
        <w:t>հանձնաժողովին</w:t>
      </w:r>
      <w:r w:rsidRPr="00690366">
        <w:rPr>
          <w:rFonts w:cs="Arial"/>
          <w:szCs w:val="20"/>
          <w:lang w:val="de-DE"/>
        </w:rPr>
        <w:t xml:space="preserve">: </w:t>
      </w:r>
      <w:r w:rsidRPr="00690366">
        <w:rPr>
          <w:rFonts w:ascii="Sylfaen" w:hAnsi="Sylfaen" w:cs="Sylfaen"/>
          <w:szCs w:val="20"/>
        </w:rPr>
        <w:t>Այդ</w:t>
      </w:r>
      <w:r w:rsidRPr="00690366">
        <w:rPr>
          <w:rFonts w:cs="Arial"/>
          <w:szCs w:val="20"/>
          <w:lang w:val="de-DE"/>
        </w:rPr>
        <w:t xml:space="preserve"> </w:t>
      </w:r>
      <w:r w:rsidRPr="00690366">
        <w:rPr>
          <w:rFonts w:ascii="Sylfaen" w:hAnsi="Sylfaen" w:cs="Sylfaen"/>
          <w:szCs w:val="20"/>
        </w:rPr>
        <w:t>բողոքները</w:t>
      </w:r>
      <w:r w:rsidRPr="00690366">
        <w:rPr>
          <w:rFonts w:cs="Arial"/>
          <w:szCs w:val="20"/>
          <w:lang w:val="de-DE"/>
        </w:rPr>
        <w:t xml:space="preserve"> </w:t>
      </w:r>
      <w:r w:rsidRPr="00690366">
        <w:rPr>
          <w:rFonts w:ascii="Sylfaen" w:hAnsi="Sylfaen" w:cs="Sylfaen"/>
          <w:szCs w:val="20"/>
        </w:rPr>
        <w:t>պետք</w:t>
      </w:r>
      <w:r w:rsidRPr="00690366">
        <w:rPr>
          <w:rFonts w:cs="Arial"/>
          <w:szCs w:val="20"/>
          <w:lang w:val="de-DE"/>
        </w:rPr>
        <w:t xml:space="preserve"> </w:t>
      </w:r>
      <w:r w:rsidRPr="00690366">
        <w:rPr>
          <w:rFonts w:ascii="Sylfaen" w:hAnsi="Sylfaen" w:cs="Sylfaen"/>
          <w:szCs w:val="20"/>
        </w:rPr>
        <w:t>է</w:t>
      </w:r>
      <w:r w:rsidRPr="00690366">
        <w:rPr>
          <w:rFonts w:cs="Arial"/>
          <w:szCs w:val="20"/>
          <w:lang w:val="de-DE"/>
        </w:rPr>
        <w:t xml:space="preserve"> </w:t>
      </w:r>
      <w:r w:rsidRPr="00690366">
        <w:rPr>
          <w:rFonts w:ascii="Sylfaen" w:hAnsi="Sylfaen" w:cs="Sylfaen"/>
          <w:szCs w:val="20"/>
        </w:rPr>
        <w:t>ուղարկվեն</w:t>
      </w:r>
      <w:r w:rsidRPr="00690366">
        <w:rPr>
          <w:rFonts w:cs="Arial"/>
          <w:szCs w:val="20"/>
          <w:lang w:val="de-DE"/>
        </w:rPr>
        <w:t xml:space="preserve"> </w:t>
      </w:r>
      <w:r w:rsidRPr="00690366">
        <w:rPr>
          <w:rFonts w:ascii="Sylfaen" w:hAnsi="Sylfaen" w:cs="Sylfaen"/>
          <w:szCs w:val="20"/>
        </w:rPr>
        <w:t>Բ</w:t>
      </w:r>
      <w:r w:rsidR="001D1FB8">
        <w:rPr>
          <w:rFonts w:ascii="Sylfaen" w:hAnsi="Sylfaen" w:cs="Sylfaen"/>
          <w:szCs w:val="20"/>
          <w:lang w:val="hy-AM"/>
        </w:rPr>
        <w:t>ԷՑ-ի</w:t>
      </w:r>
      <w:r w:rsidRPr="00690366">
        <w:rPr>
          <w:rFonts w:cs="Arial"/>
          <w:szCs w:val="20"/>
          <w:lang w:val="de-DE"/>
        </w:rPr>
        <w:t xml:space="preserve"> </w:t>
      </w:r>
      <w:r w:rsidRPr="00690366">
        <w:rPr>
          <w:rFonts w:ascii="Sylfaen" w:hAnsi="Sylfaen" w:cs="Sylfaen"/>
          <w:szCs w:val="20"/>
        </w:rPr>
        <w:t>գրասենյակ</w:t>
      </w:r>
      <w:r w:rsidRPr="00690366">
        <w:rPr>
          <w:rFonts w:cs="Arial"/>
          <w:szCs w:val="20"/>
          <w:lang w:val="de-DE"/>
        </w:rPr>
        <w:t xml:space="preserve"> (</w:t>
      </w:r>
      <w:r w:rsidRPr="00690366">
        <w:rPr>
          <w:rFonts w:ascii="Sylfaen" w:hAnsi="Sylfaen" w:cs="Sylfaen"/>
          <w:szCs w:val="20"/>
        </w:rPr>
        <w:t>հասցեն</w:t>
      </w:r>
      <w:r w:rsidRPr="00690366">
        <w:rPr>
          <w:rFonts w:cs="Arial"/>
          <w:szCs w:val="20"/>
          <w:lang w:val="de-DE"/>
        </w:rPr>
        <w:t xml:space="preserve"> </w:t>
      </w:r>
      <w:r w:rsidRPr="00690366">
        <w:rPr>
          <w:rFonts w:ascii="Sylfaen" w:hAnsi="Sylfaen" w:cs="Sylfaen"/>
          <w:szCs w:val="20"/>
        </w:rPr>
        <w:t>նշված</w:t>
      </w:r>
      <w:r w:rsidRPr="00690366">
        <w:rPr>
          <w:rFonts w:cs="Arial"/>
          <w:szCs w:val="20"/>
          <w:lang w:val="de-DE"/>
        </w:rPr>
        <w:t xml:space="preserve"> </w:t>
      </w:r>
      <w:r w:rsidRPr="00690366">
        <w:rPr>
          <w:rFonts w:ascii="Sylfaen" w:hAnsi="Sylfaen" w:cs="Sylfaen"/>
          <w:szCs w:val="20"/>
        </w:rPr>
        <w:t>է</w:t>
      </w:r>
      <w:r w:rsidRPr="00690366">
        <w:rPr>
          <w:rFonts w:cs="Arial"/>
          <w:szCs w:val="20"/>
          <w:lang w:val="de-DE"/>
        </w:rPr>
        <w:t xml:space="preserve"> “</w:t>
      </w:r>
      <w:r w:rsidRPr="00690366">
        <w:rPr>
          <w:rFonts w:ascii="Sylfaen" w:hAnsi="Sylfaen" w:cs="Sylfaen"/>
          <w:szCs w:val="20"/>
        </w:rPr>
        <w:t>Հետադարձ</w:t>
      </w:r>
      <w:r w:rsidRPr="00690366">
        <w:rPr>
          <w:rFonts w:cs="Arial"/>
          <w:szCs w:val="20"/>
          <w:lang w:val="de-DE"/>
        </w:rPr>
        <w:t xml:space="preserve"> </w:t>
      </w:r>
      <w:r w:rsidRPr="00690366">
        <w:rPr>
          <w:rFonts w:ascii="Sylfaen" w:hAnsi="Sylfaen" w:cs="Sylfaen"/>
          <w:szCs w:val="20"/>
        </w:rPr>
        <w:t>կապ</w:t>
      </w:r>
      <w:r w:rsidRPr="00690366">
        <w:rPr>
          <w:rFonts w:cs="Arial"/>
          <w:szCs w:val="20"/>
          <w:lang w:val="de-DE"/>
        </w:rPr>
        <w:t xml:space="preserve"> </w:t>
      </w:r>
      <w:r w:rsidRPr="00690366">
        <w:rPr>
          <w:rFonts w:ascii="Sylfaen" w:hAnsi="Sylfaen" w:cs="Sylfaen"/>
          <w:szCs w:val="20"/>
        </w:rPr>
        <w:t>բաժնում</w:t>
      </w:r>
      <w:r w:rsidRPr="00690366">
        <w:rPr>
          <w:rFonts w:cs="Arial"/>
          <w:szCs w:val="20"/>
          <w:lang w:val="de-DE"/>
        </w:rPr>
        <w:t xml:space="preserve">”) </w:t>
      </w:r>
      <w:r w:rsidRPr="00690366">
        <w:rPr>
          <w:rFonts w:ascii="Sylfaen" w:hAnsi="Sylfaen" w:cs="Sylfaen"/>
          <w:szCs w:val="20"/>
        </w:rPr>
        <w:t>կամ</w:t>
      </w:r>
      <w:r w:rsidRPr="00690366">
        <w:rPr>
          <w:rFonts w:cs="Arial"/>
          <w:szCs w:val="20"/>
          <w:lang w:val="de-DE"/>
        </w:rPr>
        <w:t xml:space="preserve"> </w:t>
      </w:r>
      <w:r w:rsidRPr="00690366">
        <w:rPr>
          <w:rFonts w:ascii="Sylfaen" w:hAnsi="Sylfaen" w:cs="Sylfaen"/>
          <w:szCs w:val="20"/>
        </w:rPr>
        <w:t>էլեկտրոնային</w:t>
      </w:r>
      <w:r w:rsidRPr="00690366">
        <w:rPr>
          <w:rFonts w:cs="Arial"/>
          <w:szCs w:val="20"/>
          <w:lang w:val="de-DE"/>
        </w:rPr>
        <w:t xml:space="preserve"> </w:t>
      </w:r>
      <w:r w:rsidRPr="00690366">
        <w:rPr>
          <w:rFonts w:ascii="Sylfaen" w:hAnsi="Sylfaen" w:cs="Sylfaen"/>
          <w:szCs w:val="20"/>
        </w:rPr>
        <w:t>փոստին</w:t>
      </w:r>
      <w:r w:rsidRPr="00690366">
        <w:rPr>
          <w:rFonts w:cs="Arial"/>
          <w:szCs w:val="20"/>
          <w:lang w:val="de-DE"/>
        </w:rPr>
        <w:t xml:space="preserve">: </w:t>
      </w:r>
      <w:r w:rsidRPr="00690366">
        <w:rPr>
          <w:rFonts w:ascii="Sylfaen" w:hAnsi="Sylfaen" w:cs="Sylfaen"/>
          <w:szCs w:val="20"/>
        </w:rPr>
        <w:t>Բողոքը</w:t>
      </w:r>
      <w:r w:rsidRPr="00690366">
        <w:rPr>
          <w:rFonts w:cs="Arial"/>
          <w:szCs w:val="20"/>
          <w:lang w:val="de-DE"/>
        </w:rPr>
        <w:t xml:space="preserve">  </w:t>
      </w:r>
      <w:r w:rsidRPr="00690366">
        <w:rPr>
          <w:rFonts w:ascii="Sylfaen" w:hAnsi="Sylfaen" w:cs="Sylfaen"/>
          <w:szCs w:val="20"/>
        </w:rPr>
        <w:t>պետք</w:t>
      </w:r>
      <w:r w:rsidRPr="00690366">
        <w:rPr>
          <w:rFonts w:cs="Arial"/>
          <w:szCs w:val="20"/>
          <w:lang w:val="de-DE"/>
        </w:rPr>
        <w:t xml:space="preserve"> </w:t>
      </w:r>
      <w:r w:rsidRPr="00690366">
        <w:rPr>
          <w:rFonts w:ascii="Sylfaen" w:hAnsi="Sylfaen" w:cs="Sylfaen"/>
          <w:szCs w:val="20"/>
        </w:rPr>
        <w:t>է</w:t>
      </w:r>
      <w:r w:rsidRPr="00690366">
        <w:rPr>
          <w:rFonts w:cs="Arial"/>
          <w:szCs w:val="20"/>
          <w:lang w:val="de-DE"/>
        </w:rPr>
        <w:t xml:space="preserve"> </w:t>
      </w:r>
      <w:r w:rsidRPr="00690366">
        <w:rPr>
          <w:rFonts w:ascii="Sylfaen" w:hAnsi="Sylfaen" w:cs="Sylfaen"/>
          <w:szCs w:val="20"/>
        </w:rPr>
        <w:t>մակագրել</w:t>
      </w:r>
      <w:r w:rsidRPr="00690366">
        <w:rPr>
          <w:rFonts w:cs="Arial"/>
          <w:szCs w:val="20"/>
          <w:lang w:val="de-DE"/>
        </w:rPr>
        <w:t>/</w:t>
      </w:r>
      <w:r w:rsidRPr="00690366">
        <w:rPr>
          <w:rFonts w:ascii="Sylfaen" w:hAnsi="Sylfaen" w:cs="Sylfaen"/>
          <w:szCs w:val="20"/>
        </w:rPr>
        <w:t>ուղղել</w:t>
      </w:r>
      <w:r w:rsidRPr="00690366">
        <w:rPr>
          <w:rFonts w:cs="Arial"/>
          <w:szCs w:val="20"/>
          <w:lang w:val="de-DE"/>
        </w:rPr>
        <w:t xml:space="preserve"> “</w:t>
      </w:r>
      <w:r w:rsidRPr="00690366">
        <w:rPr>
          <w:rFonts w:ascii="Sylfaen" w:hAnsi="Sylfaen" w:cs="Sylfaen"/>
          <w:szCs w:val="20"/>
        </w:rPr>
        <w:t>Հրազդան</w:t>
      </w:r>
      <w:r w:rsidRPr="00690366">
        <w:rPr>
          <w:rFonts w:cs="Arial"/>
          <w:szCs w:val="20"/>
          <w:lang w:val="de-DE"/>
        </w:rPr>
        <w:t>-</w:t>
      </w:r>
      <w:r w:rsidRPr="00690366">
        <w:rPr>
          <w:rFonts w:ascii="Sylfaen" w:hAnsi="Sylfaen" w:cs="Sylfaen"/>
          <w:szCs w:val="20"/>
        </w:rPr>
        <w:t>Շինուհայր</w:t>
      </w:r>
      <w:r w:rsidRPr="00690366">
        <w:rPr>
          <w:rFonts w:cs="Arial"/>
          <w:szCs w:val="20"/>
          <w:lang w:val="de-DE"/>
        </w:rPr>
        <w:t xml:space="preserve"> </w:t>
      </w:r>
      <w:r w:rsidRPr="00690366">
        <w:rPr>
          <w:rFonts w:ascii="Sylfaen" w:hAnsi="Sylfaen" w:cs="Sylfaen"/>
          <w:szCs w:val="20"/>
        </w:rPr>
        <w:t>բողոքարկման</w:t>
      </w:r>
      <w:r w:rsidRPr="00690366">
        <w:rPr>
          <w:rFonts w:cs="Arial"/>
          <w:szCs w:val="20"/>
          <w:lang w:val="de-DE"/>
        </w:rPr>
        <w:t xml:space="preserve"> </w:t>
      </w:r>
      <w:r w:rsidRPr="00690366">
        <w:rPr>
          <w:rFonts w:ascii="Sylfaen" w:hAnsi="Sylfaen" w:cs="Sylfaen"/>
          <w:szCs w:val="20"/>
        </w:rPr>
        <w:t>հանձնաժողովին</w:t>
      </w:r>
      <w:r w:rsidRPr="00690366">
        <w:rPr>
          <w:rFonts w:cs="Arial"/>
          <w:szCs w:val="20"/>
          <w:lang w:val="de-DE"/>
        </w:rPr>
        <w:t xml:space="preserve">”: </w:t>
      </w:r>
    </w:p>
    <w:p w:rsidR="003D3A8B" w:rsidRPr="00690366" w:rsidRDefault="003D3A8B" w:rsidP="003D3A8B">
      <w:pPr>
        <w:pStyle w:val="NumBullet2"/>
        <w:tabs>
          <w:tab w:val="num" w:pos="1604"/>
        </w:tabs>
        <w:spacing w:line="264" w:lineRule="auto"/>
        <w:jc w:val="both"/>
        <w:rPr>
          <w:rFonts w:cs="Arial"/>
          <w:b/>
          <w:szCs w:val="20"/>
          <w:lang w:val="de-DE"/>
        </w:rPr>
      </w:pPr>
      <w:r w:rsidRPr="00690366">
        <w:rPr>
          <w:rFonts w:ascii="Sylfaen" w:hAnsi="Sylfaen" w:cs="Sylfaen"/>
          <w:b/>
          <w:szCs w:val="20"/>
          <w:lang w:val="en-US"/>
        </w:rPr>
        <w:t>Քայլ</w:t>
      </w:r>
      <w:r w:rsidRPr="00690366">
        <w:rPr>
          <w:rFonts w:cs="Arial"/>
          <w:b/>
          <w:szCs w:val="20"/>
          <w:lang w:val="de-DE"/>
        </w:rPr>
        <w:t xml:space="preserve">  3. </w:t>
      </w:r>
      <w:r w:rsidRPr="00690366">
        <w:rPr>
          <w:rFonts w:ascii="Sylfaen" w:hAnsi="Sylfaen" w:cs="Sylfaen"/>
          <w:b/>
          <w:szCs w:val="20"/>
          <w:lang w:val="en-US"/>
        </w:rPr>
        <w:t>Դատարան</w:t>
      </w:r>
      <w:r w:rsidRPr="00690366">
        <w:rPr>
          <w:rFonts w:cs="Arial"/>
          <w:b/>
          <w:szCs w:val="20"/>
          <w:lang w:val="de-DE"/>
        </w:rPr>
        <w:t xml:space="preserve">  </w:t>
      </w:r>
    </w:p>
    <w:p w:rsidR="003D3A8B" w:rsidRPr="00690366" w:rsidRDefault="003D3A8B" w:rsidP="003D3A8B">
      <w:pPr>
        <w:pStyle w:val="Paragraph-LARPYM"/>
        <w:numPr>
          <w:ilvl w:val="0"/>
          <w:numId w:val="0"/>
        </w:numPr>
        <w:spacing w:line="264" w:lineRule="auto"/>
        <w:rPr>
          <w:rFonts w:cs="Arial"/>
          <w:szCs w:val="20"/>
          <w:lang w:val="de-DE"/>
        </w:rPr>
      </w:pPr>
      <w:r w:rsidRPr="00690366">
        <w:rPr>
          <w:rFonts w:ascii="Sylfaen" w:hAnsi="Sylfaen" w:cs="Sylfaen"/>
          <w:szCs w:val="20"/>
        </w:rPr>
        <w:t>Եթե</w:t>
      </w:r>
      <w:r w:rsidRPr="00690366">
        <w:rPr>
          <w:rFonts w:cs="Arial"/>
          <w:szCs w:val="20"/>
          <w:lang w:val="de-DE"/>
        </w:rPr>
        <w:t xml:space="preserve"> </w:t>
      </w:r>
      <w:r w:rsidRPr="00690366">
        <w:rPr>
          <w:rFonts w:ascii="Sylfaen" w:hAnsi="Sylfaen" w:cs="Sylfaen"/>
          <w:szCs w:val="20"/>
        </w:rPr>
        <w:t>Ձեզ</w:t>
      </w:r>
      <w:r w:rsidRPr="00690366">
        <w:rPr>
          <w:rFonts w:cs="Arial"/>
          <w:szCs w:val="20"/>
          <w:lang w:val="de-DE"/>
        </w:rPr>
        <w:t xml:space="preserve"> </w:t>
      </w:r>
      <w:r w:rsidRPr="00690366">
        <w:rPr>
          <w:rFonts w:ascii="Sylfaen" w:hAnsi="Sylfaen" w:cs="Sylfaen"/>
          <w:szCs w:val="20"/>
        </w:rPr>
        <w:t>չի</w:t>
      </w:r>
      <w:r w:rsidRPr="00690366">
        <w:rPr>
          <w:rFonts w:cs="Arial"/>
          <w:szCs w:val="20"/>
          <w:lang w:val="de-DE"/>
        </w:rPr>
        <w:t xml:space="preserve"> </w:t>
      </w:r>
      <w:r w:rsidRPr="00690366">
        <w:rPr>
          <w:rFonts w:ascii="Sylfaen" w:hAnsi="Sylfaen" w:cs="Sylfaen"/>
          <w:szCs w:val="20"/>
        </w:rPr>
        <w:t>բավարարվում</w:t>
      </w:r>
      <w:r w:rsidRPr="00690366">
        <w:rPr>
          <w:rFonts w:cs="Arial"/>
          <w:szCs w:val="20"/>
          <w:lang w:val="de-DE"/>
        </w:rPr>
        <w:t xml:space="preserve"> </w:t>
      </w:r>
      <w:r w:rsidRPr="00690366">
        <w:rPr>
          <w:rFonts w:ascii="Sylfaen" w:hAnsi="Sylfaen" w:cs="Sylfaen"/>
          <w:szCs w:val="20"/>
        </w:rPr>
        <w:t>Բողոքարկման</w:t>
      </w:r>
      <w:r w:rsidRPr="00690366">
        <w:rPr>
          <w:rFonts w:cs="Arial"/>
          <w:szCs w:val="20"/>
          <w:lang w:val="de-DE"/>
        </w:rPr>
        <w:t xml:space="preserve"> </w:t>
      </w:r>
      <w:r w:rsidR="001D1FB8">
        <w:rPr>
          <w:rFonts w:ascii="Sylfaen" w:hAnsi="Sylfaen" w:cs="Arial"/>
          <w:szCs w:val="20"/>
          <w:lang w:val="hy-AM"/>
        </w:rPr>
        <w:t>Կարգավորման Հ</w:t>
      </w:r>
      <w:r w:rsidRPr="00690366">
        <w:rPr>
          <w:rFonts w:ascii="Sylfaen" w:hAnsi="Sylfaen" w:cs="Sylfaen"/>
          <w:szCs w:val="20"/>
        </w:rPr>
        <w:t>անձնաժողովի</w:t>
      </w:r>
      <w:r w:rsidRPr="00690366">
        <w:rPr>
          <w:rFonts w:cs="Arial"/>
          <w:szCs w:val="20"/>
          <w:lang w:val="de-DE"/>
        </w:rPr>
        <w:t xml:space="preserve"> </w:t>
      </w:r>
      <w:r w:rsidRPr="00690366">
        <w:rPr>
          <w:rFonts w:ascii="Sylfaen" w:hAnsi="Sylfaen" w:cs="Sylfaen"/>
          <w:szCs w:val="20"/>
        </w:rPr>
        <w:t>որոշումը</w:t>
      </w:r>
      <w:r w:rsidRPr="00690366">
        <w:rPr>
          <w:rFonts w:cs="Arial"/>
          <w:szCs w:val="20"/>
          <w:lang w:val="de-DE"/>
        </w:rPr>
        <w:t xml:space="preserve"> </w:t>
      </w:r>
      <w:r w:rsidRPr="00690366">
        <w:rPr>
          <w:rFonts w:ascii="Sylfaen" w:hAnsi="Sylfaen" w:cs="Sylfaen"/>
          <w:szCs w:val="20"/>
        </w:rPr>
        <w:t>և</w:t>
      </w:r>
      <w:r w:rsidRPr="00690366">
        <w:rPr>
          <w:rFonts w:cs="Arial"/>
          <w:szCs w:val="20"/>
          <w:lang w:val="de-DE"/>
        </w:rPr>
        <w:t xml:space="preserve"> </w:t>
      </w:r>
      <w:r w:rsidRPr="00690366">
        <w:rPr>
          <w:rFonts w:ascii="Sylfaen" w:hAnsi="Sylfaen" w:cs="Sylfaen"/>
          <w:szCs w:val="20"/>
        </w:rPr>
        <w:t>Դուք</w:t>
      </w:r>
      <w:r w:rsidRPr="00690366">
        <w:rPr>
          <w:rFonts w:cs="Arial"/>
          <w:szCs w:val="20"/>
          <w:lang w:val="de-DE"/>
        </w:rPr>
        <w:t xml:space="preserve"> </w:t>
      </w:r>
      <w:r w:rsidRPr="00690366">
        <w:rPr>
          <w:rFonts w:ascii="Sylfaen" w:hAnsi="Sylfaen" w:cs="Sylfaen"/>
          <w:szCs w:val="20"/>
        </w:rPr>
        <w:t>ցանկանում</w:t>
      </w:r>
      <w:r w:rsidRPr="00690366">
        <w:rPr>
          <w:rFonts w:cs="Arial"/>
          <w:szCs w:val="20"/>
          <w:lang w:val="de-DE"/>
        </w:rPr>
        <w:t xml:space="preserve"> </w:t>
      </w:r>
      <w:r w:rsidRPr="00690366">
        <w:rPr>
          <w:rFonts w:ascii="Sylfaen" w:hAnsi="Sylfaen" w:cs="Sylfaen"/>
          <w:szCs w:val="20"/>
        </w:rPr>
        <w:t>եք</w:t>
      </w:r>
      <w:r w:rsidRPr="00690366">
        <w:rPr>
          <w:rFonts w:cs="Arial"/>
          <w:szCs w:val="20"/>
          <w:lang w:val="de-DE"/>
        </w:rPr>
        <w:t xml:space="preserve"> </w:t>
      </w:r>
      <w:r w:rsidRPr="00690366">
        <w:rPr>
          <w:rFonts w:ascii="Sylfaen" w:hAnsi="Sylfaen" w:cs="Sylfaen"/>
          <w:szCs w:val="20"/>
        </w:rPr>
        <w:t>շարունակել</w:t>
      </w:r>
      <w:r w:rsidRPr="00690366">
        <w:rPr>
          <w:rFonts w:cs="Arial"/>
          <w:szCs w:val="20"/>
          <w:lang w:val="de-DE"/>
        </w:rPr>
        <w:t xml:space="preserve"> </w:t>
      </w:r>
      <w:r w:rsidRPr="00690366">
        <w:rPr>
          <w:rFonts w:ascii="Sylfaen" w:hAnsi="Sylfaen" w:cs="Sylfaen"/>
          <w:szCs w:val="20"/>
        </w:rPr>
        <w:t>գործընթացը</w:t>
      </w:r>
      <w:r w:rsidRPr="00690366">
        <w:rPr>
          <w:rFonts w:cs="Arial"/>
          <w:szCs w:val="20"/>
          <w:lang w:val="de-DE"/>
        </w:rPr>
        <w:t xml:space="preserve">, </w:t>
      </w:r>
      <w:r w:rsidRPr="00690366">
        <w:rPr>
          <w:rFonts w:ascii="Sylfaen" w:hAnsi="Sylfaen" w:cs="Sylfaen"/>
          <w:szCs w:val="20"/>
        </w:rPr>
        <w:t>ապա</w:t>
      </w:r>
      <w:r w:rsidRPr="00690366">
        <w:rPr>
          <w:rFonts w:cs="Arial"/>
          <w:szCs w:val="20"/>
          <w:lang w:val="de-DE"/>
        </w:rPr>
        <w:t xml:space="preserve"> </w:t>
      </w:r>
      <w:r w:rsidRPr="00690366">
        <w:rPr>
          <w:rFonts w:ascii="Sylfaen" w:hAnsi="Sylfaen" w:cs="Sylfaen"/>
          <w:szCs w:val="20"/>
        </w:rPr>
        <w:t>Դուք</w:t>
      </w:r>
      <w:r w:rsidRPr="00690366">
        <w:rPr>
          <w:rFonts w:cs="Arial"/>
          <w:szCs w:val="20"/>
          <w:lang w:val="de-DE"/>
        </w:rPr>
        <w:t xml:space="preserve">  </w:t>
      </w:r>
      <w:r w:rsidRPr="00690366">
        <w:rPr>
          <w:rFonts w:ascii="Sylfaen" w:hAnsi="Sylfaen" w:cs="Sylfaen"/>
          <w:szCs w:val="20"/>
        </w:rPr>
        <w:t>կարող</w:t>
      </w:r>
      <w:r w:rsidRPr="00690366">
        <w:rPr>
          <w:rFonts w:cs="Arial"/>
          <w:szCs w:val="20"/>
          <w:lang w:val="de-DE"/>
        </w:rPr>
        <w:t xml:space="preserve"> </w:t>
      </w:r>
      <w:r w:rsidRPr="00690366">
        <w:rPr>
          <w:rFonts w:ascii="Sylfaen" w:hAnsi="Sylfaen" w:cs="Sylfaen"/>
          <w:szCs w:val="20"/>
        </w:rPr>
        <w:t>եք</w:t>
      </w:r>
      <w:r w:rsidRPr="00690366">
        <w:rPr>
          <w:rFonts w:cs="Arial"/>
          <w:szCs w:val="20"/>
          <w:lang w:val="de-DE"/>
        </w:rPr>
        <w:t xml:space="preserve"> </w:t>
      </w:r>
      <w:r w:rsidRPr="00690366">
        <w:rPr>
          <w:rFonts w:ascii="Sylfaen" w:hAnsi="Sylfaen" w:cs="Sylfaen"/>
          <w:szCs w:val="20"/>
        </w:rPr>
        <w:t>դիմել</w:t>
      </w:r>
      <w:r w:rsidRPr="00690366">
        <w:rPr>
          <w:rFonts w:cs="Arial"/>
          <w:szCs w:val="20"/>
          <w:lang w:val="de-DE"/>
        </w:rPr>
        <w:t xml:space="preserve"> </w:t>
      </w:r>
      <w:r w:rsidRPr="00690366">
        <w:rPr>
          <w:rFonts w:ascii="Sylfaen" w:hAnsi="Sylfaen" w:cs="Sylfaen"/>
          <w:szCs w:val="20"/>
        </w:rPr>
        <w:t>դատարան</w:t>
      </w:r>
      <w:r w:rsidRPr="00690366">
        <w:rPr>
          <w:rFonts w:cs="Arial"/>
          <w:szCs w:val="20"/>
          <w:lang w:val="de-DE"/>
        </w:rPr>
        <w:t xml:space="preserve">, </w:t>
      </w:r>
      <w:r w:rsidRPr="00690366">
        <w:rPr>
          <w:rFonts w:ascii="Sylfaen" w:hAnsi="Sylfaen" w:cs="Sylfaen"/>
          <w:szCs w:val="20"/>
        </w:rPr>
        <w:t>որի</w:t>
      </w:r>
      <w:r w:rsidRPr="00690366">
        <w:rPr>
          <w:rFonts w:cs="Arial"/>
          <w:szCs w:val="20"/>
          <w:lang w:val="de-DE"/>
        </w:rPr>
        <w:t xml:space="preserve"> </w:t>
      </w:r>
      <w:r w:rsidRPr="00690366">
        <w:rPr>
          <w:rFonts w:ascii="Sylfaen" w:hAnsi="Sylfaen" w:cs="Sylfaen"/>
          <w:szCs w:val="20"/>
        </w:rPr>
        <w:t>կայացրած</w:t>
      </w:r>
      <w:r w:rsidRPr="00690366">
        <w:rPr>
          <w:rFonts w:cs="Arial"/>
          <w:szCs w:val="20"/>
          <w:lang w:val="de-DE"/>
        </w:rPr>
        <w:t xml:space="preserve"> </w:t>
      </w:r>
      <w:r w:rsidRPr="00690366">
        <w:rPr>
          <w:rFonts w:ascii="Sylfaen" w:hAnsi="Sylfaen" w:cs="Sylfaen"/>
          <w:szCs w:val="20"/>
        </w:rPr>
        <w:t>որոշումը</w:t>
      </w:r>
      <w:r w:rsidRPr="00690366">
        <w:rPr>
          <w:rFonts w:cs="Arial"/>
          <w:szCs w:val="20"/>
          <w:lang w:val="de-DE"/>
        </w:rPr>
        <w:t xml:space="preserve"> </w:t>
      </w:r>
      <w:r w:rsidRPr="00690366">
        <w:rPr>
          <w:rFonts w:ascii="Sylfaen" w:hAnsi="Sylfaen" w:cs="Sylfaen"/>
          <w:szCs w:val="20"/>
        </w:rPr>
        <w:t>կլինի</w:t>
      </w:r>
      <w:r w:rsidRPr="00690366">
        <w:rPr>
          <w:rFonts w:cs="Arial"/>
          <w:szCs w:val="20"/>
          <w:lang w:val="de-DE"/>
        </w:rPr>
        <w:t xml:space="preserve"> </w:t>
      </w:r>
      <w:r w:rsidRPr="00690366">
        <w:rPr>
          <w:rFonts w:ascii="Sylfaen" w:hAnsi="Sylfaen" w:cs="Sylfaen"/>
          <w:szCs w:val="20"/>
        </w:rPr>
        <w:t>վերջնական</w:t>
      </w:r>
      <w:r w:rsidRPr="00690366">
        <w:rPr>
          <w:rFonts w:cs="Arial"/>
          <w:szCs w:val="20"/>
          <w:lang w:val="de-DE"/>
        </w:rPr>
        <w:t xml:space="preserve">:   </w:t>
      </w:r>
    </w:p>
    <w:p w:rsidR="003D3A8B" w:rsidRDefault="003D3A8B" w:rsidP="003D3A8B">
      <w:pPr>
        <w:spacing w:line="264" w:lineRule="auto"/>
        <w:jc w:val="both"/>
        <w:rPr>
          <w:rFonts w:ascii="Sylfaen" w:hAnsi="Sylfaen" w:cs="Arial"/>
          <w:sz w:val="20"/>
          <w:szCs w:val="20"/>
          <w:lang w:val="hy-AM"/>
        </w:rPr>
      </w:pPr>
      <w:r w:rsidRPr="00690366">
        <w:rPr>
          <w:rFonts w:ascii="Sylfaen" w:hAnsi="Sylfaen" w:cs="Sylfaen"/>
          <w:sz w:val="20"/>
          <w:szCs w:val="20"/>
        </w:rPr>
        <w:t>Անկախ</w:t>
      </w:r>
      <w:r w:rsidRPr="00690366">
        <w:rPr>
          <w:rFonts w:ascii="Arial" w:hAnsi="Arial" w:cs="Arial"/>
          <w:sz w:val="20"/>
          <w:szCs w:val="20"/>
        </w:rPr>
        <w:t xml:space="preserve"> </w:t>
      </w:r>
      <w:r w:rsidRPr="00690366">
        <w:rPr>
          <w:rFonts w:ascii="Sylfaen" w:hAnsi="Sylfaen" w:cs="Sylfaen"/>
          <w:sz w:val="20"/>
          <w:szCs w:val="20"/>
        </w:rPr>
        <w:t>ներկայացված</w:t>
      </w:r>
      <w:r w:rsidRPr="00690366">
        <w:rPr>
          <w:rFonts w:ascii="Arial" w:hAnsi="Arial" w:cs="Arial"/>
          <w:sz w:val="20"/>
          <w:szCs w:val="20"/>
        </w:rPr>
        <w:t xml:space="preserve"> </w:t>
      </w:r>
      <w:r w:rsidRPr="00690366">
        <w:rPr>
          <w:rFonts w:ascii="Sylfaen" w:hAnsi="Sylfaen" w:cs="Sylfaen"/>
          <w:sz w:val="20"/>
          <w:szCs w:val="20"/>
        </w:rPr>
        <w:t>բողոքարկման</w:t>
      </w:r>
      <w:r w:rsidRPr="00690366">
        <w:rPr>
          <w:rFonts w:ascii="Arial" w:hAnsi="Arial" w:cs="Arial"/>
          <w:sz w:val="20"/>
          <w:szCs w:val="20"/>
        </w:rPr>
        <w:t xml:space="preserve"> </w:t>
      </w:r>
      <w:r w:rsidRPr="00690366">
        <w:rPr>
          <w:rFonts w:ascii="Sylfaen" w:hAnsi="Sylfaen" w:cs="Sylfaen"/>
          <w:sz w:val="20"/>
          <w:szCs w:val="20"/>
        </w:rPr>
        <w:t>մեխանիզմից</w:t>
      </w:r>
      <w:r w:rsidRPr="00690366">
        <w:rPr>
          <w:rFonts w:ascii="Arial" w:hAnsi="Arial" w:cs="Arial"/>
          <w:sz w:val="20"/>
          <w:szCs w:val="20"/>
        </w:rPr>
        <w:t xml:space="preserve"> </w:t>
      </w:r>
      <w:r w:rsidRPr="00690366">
        <w:rPr>
          <w:rFonts w:ascii="Sylfaen" w:hAnsi="Sylfaen" w:cs="Sylfaen"/>
          <w:sz w:val="20"/>
          <w:szCs w:val="20"/>
        </w:rPr>
        <w:t>և</w:t>
      </w:r>
      <w:r w:rsidRPr="00690366">
        <w:rPr>
          <w:rFonts w:ascii="Arial" w:hAnsi="Arial" w:cs="Arial"/>
          <w:sz w:val="20"/>
          <w:szCs w:val="20"/>
        </w:rPr>
        <w:t xml:space="preserve"> </w:t>
      </w:r>
      <w:r w:rsidRPr="00690366">
        <w:rPr>
          <w:rFonts w:ascii="Sylfaen" w:hAnsi="Sylfaen" w:cs="Sylfaen"/>
          <w:sz w:val="20"/>
          <w:szCs w:val="20"/>
        </w:rPr>
        <w:t>ընթացակարգերից</w:t>
      </w:r>
      <w:r w:rsidRPr="00690366">
        <w:rPr>
          <w:rFonts w:ascii="Arial" w:hAnsi="Arial" w:cs="Arial"/>
          <w:sz w:val="20"/>
          <w:szCs w:val="20"/>
        </w:rPr>
        <w:t xml:space="preserve">, </w:t>
      </w:r>
      <w:r w:rsidR="00F656CC">
        <w:rPr>
          <w:rFonts w:ascii="Sylfaen" w:hAnsi="Sylfaen" w:cs="Arial"/>
          <w:sz w:val="20"/>
          <w:szCs w:val="20"/>
          <w:lang w:val="hy-AM"/>
        </w:rPr>
        <w:t xml:space="preserve">ԱԵԱ </w:t>
      </w:r>
      <w:r w:rsidRPr="00690366">
        <w:rPr>
          <w:rFonts w:ascii="Arial" w:hAnsi="Arial" w:cs="Arial"/>
          <w:sz w:val="20"/>
          <w:szCs w:val="20"/>
        </w:rPr>
        <w:t xml:space="preserve"> </w:t>
      </w:r>
      <w:r w:rsidRPr="00690366">
        <w:rPr>
          <w:rFonts w:ascii="Sylfaen" w:hAnsi="Sylfaen" w:cs="Sylfaen"/>
          <w:sz w:val="20"/>
          <w:szCs w:val="20"/>
        </w:rPr>
        <w:t>իրավունք</w:t>
      </w:r>
      <w:r w:rsidRPr="00690366">
        <w:rPr>
          <w:rFonts w:ascii="Arial" w:hAnsi="Arial" w:cs="Arial"/>
          <w:sz w:val="20"/>
          <w:szCs w:val="20"/>
        </w:rPr>
        <w:t xml:space="preserve"> </w:t>
      </w:r>
      <w:r w:rsidRPr="00690366">
        <w:rPr>
          <w:rFonts w:ascii="Sylfaen" w:hAnsi="Sylfaen" w:cs="Sylfaen"/>
          <w:sz w:val="20"/>
          <w:szCs w:val="20"/>
        </w:rPr>
        <w:t>ունե</w:t>
      </w:r>
      <w:r w:rsidR="00B4424B">
        <w:rPr>
          <w:rFonts w:ascii="Sylfaen" w:hAnsi="Sylfaen" w:cs="Sylfaen"/>
          <w:sz w:val="20"/>
          <w:szCs w:val="20"/>
          <w:lang w:val="hy-AM"/>
        </w:rPr>
        <w:t>ն իրենց</w:t>
      </w:r>
      <w:r w:rsidRPr="00690366">
        <w:rPr>
          <w:rFonts w:ascii="Arial" w:hAnsi="Arial" w:cs="Arial"/>
          <w:sz w:val="20"/>
          <w:szCs w:val="20"/>
        </w:rPr>
        <w:t xml:space="preserve"> </w:t>
      </w:r>
      <w:r w:rsidRPr="00690366">
        <w:rPr>
          <w:rFonts w:ascii="Sylfaen" w:hAnsi="Sylfaen" w:cs="Sylfaen"/>
          <w:sz w:val="20"/>
          <w:szCs w:val="20"/>
        </w:rPr>
        <w:t>բողոքները</w:t>
      </w:r>
      <w:r w:rsidRPr="00690366">
        <w:rPr>
          <w:rFonts w:ascii="Arial" w:hAnsi="Arial" w:cs="Arial"/>
          <w:sz w:val="20"/>
          <w:szCs w:val="20"/>
        </w:rPr>
        <w:t xml:space="preserve"> </w:t>
      </w:r>
      <w:r w:rsidRPr="00690366">
        <w:rPr>
          <w:rFonts w:ascii="Sylfaen" w:hAnsi="Sylfaen" w:cs="Sylfaen"/>
          <w:sz w:val="20"/>
          <w:szCs w:val="20"/>
        </w:rPr>
        <w:t>դատարան</w:t>
      </w:r>
      <w:r w:rsidRPr="00690366">
        <w:rPr>
          <w:rFonts w:ascii="Arial" w:hAnsi="Arial" w:cs="Arial"/>
          <w:sz w:val="20"/>
          <w:szCs w:val="20"/>
        </w:rPr>
        <w:t xml:space="preserve">  </w:t>
      </w:r>
      <w:r w:rsidRPr="00690366">
        <w:rPr>
          <w:rFonts w:ascii="Sylfaen" w:hAnsi="Sylfaen" w:cs="Sylfaen"/>
          <w:sz w:val="20"/>
          <w:szCs w:val="20"/>
        </w:rPr>
        <w:t>ներկայացնել</w:t>
      </w:r>
      <w:r w:rsidRPr="00690366">
        <w:rPr>
          <w:rFonts w:ascii="Arial" w:hAnsi="Arial" w:cs="Arial"/>
          <w:sz w:val="20"/>
          <w:szCs w:val="20"/>
        </w:rPr>
        <w:t xml:space="preserve"> </w:t>
      </w:r>
      <w:r w:rsidRPr="00690366">
        <w:rPr>
          <w:rFonts w:ascii="Sylfaen" w:hAnsi="Sylfaen" w:cs="Sylfaen"/>
          <w:sz w:val="20"/>
          <w:szCs w:val="20"/>
        </w:rPr>
        <w:t>ծրագրի</w:t>
      </w:r>
      <w:r w:rsidRPr="00690366">
        <w:rPr>
          <w:rFonts w:ascii="Arial" w:hAnsi="Arial" w:cs="Arial"/>
          <w:sz w:val="20"/>
          <w:szCs w:val="20"/>
        </w:rPr>
        <w:t xml:space="preserve"> </w:t>
      </w:r>
      <w:r w:rsidRPr="00690366">
        <w:rPr>
          <w:rFonts w:ascii="Sylfaen" w:hAnsi="Sylfaen" w:cs="Sylfaen"/>
          <w:sz w:val="20"/>
          <w:szCs w:val="20"/>
        </w:rPr>
        <w:t>իրականացման</w:t>
      </w:r>
      <w:r w:rsidRPr="00690366">
        <w:rPr>
          <w:rFonts w:ascii="Arial" w:hAnsi="Arial" w:cs="Arial"/>
          <w:sz w:val="20"/>
          <w:szCs w:val="20"/>
        </w:rPr>
        <w:t xml:space="preserve"> </w:t>
      </w:r>
      <w:r w:rsidRPr="00690366">
        <w:rPr>
          <w:rFonts w:ascii="Sylfaen" w:hAnsi="Sylfaen" w:cs="Sylfaen"/>
          <w:sz w:val="20"/>
          <w:szCs w:val="20"/>
        </w:rPr>
        <w:t>ցանկացած</w:t>
      </w:r>
      <w:r w:rsidRPr="00690366">
        <w:rPr>
          <w:rFonts w:ascii="Arial" w:hAnsi="Arial" w:cs="Arial"/>
          <w:sz w:val="20"/>
          <w:szCs w:val="20"/>
        </w:rPr>
        <w:t xml:space="preserve"> </w:t>
      </w:r>
      <w:r w:rsidRPr="00690366">
        <w:rPr>
          <w:rFonts w:ascii="Sylfaen" w:hAnsi="Sylfaen" w:cs="Sylfaen"/>
          <w:sz w:val="20"/>
          <w:szCs w:val="20"/>
        </w:rPr>
        <w:t>պահի</w:t>
      </w:r>
      <w:r w:rsidRPr="00690366">
        <w:rPr>
          <w:rFonts w:ascii="Arial" w:hAnsi="Arial" w:cs="Arial"/>
          <w:sz w:val="20"/>
          <w:szCs w:val="20"/>
        </w:rPr>
        <w:t>:</w:t>
      </w:r>
    </w:p>
    <w:p w:rsidR="009F0E39" w:rsidRDefault="009F0E39" w:rsidP="003D3A8B">
      <w:pPr>
        <w:spacing w:line="264" w:lineRule="auto"/>
        <w:jc w:val="both"/>
        <w:rPr>
          <w:rFonts w:ascii="Sylfaen" w:hAnsi="Sylfaen" w:cs="Arial"/>
          <w:sz w:val="20"/>
          <w:szCs w:val="20"/>
          <w:lang w:val="hy-AM"/>
        </w:rPr>
      </w:pPr>
    </w:p>
    <w:p w:rsidR="009F0E39" w:rsidRDefault="009F0E39" w:rsidP="003D3A8B">
      <w:pPr>
        <w:spacing w:line="264" w:lineRule="auto"/>
        <w:jc w:val="both"/>
        <w:rPr>
          <w:rFonts w:ascii="Sylfaen" w:hAnsi="Sylfaen" w:cs="Arial"/>
          <w:sz w:val="20"/>
          <w:szCs w:val="20"/>
          <w:lang w:val="hy-AM"/>
        </w:rPr>
      </w:pPr>
      <w:r>
        <w:rPr>
          <w:rFonts w:ascii="Sylfaen" w:hAnsi="Sylfaen" w:cs="Arial"/>
          <w:sz w:val="20"/>
          <w:szCs w:val="20"/>
          <w:lang w:val="hy-AM"/>
        </w:rPr>
        <w:t>Փոխհատուցման հետ կապված իրավ</w:t>
      </w:r>
      <w:r w:rsidR="00181E42">
        <w:rPr>
          <w:rFonts w:ascii="Sylfaen" w:hAnsi="Sylfaen" w:cs="Arial"/>
          <w:sz w:val="20"/>
          <w:szCs w:val="20"/>
          <w:lang w:val="hy-AM"/>
        </w:rPr>
        <w:t>ասությունները</w:t>
      </w:r>
      <w:r>
        <w:rPr>
          <w:rFonts w:ascii="Sylfaen" w:hAnsi="Sylfaen" w:cs="Arial"/>
          <w:sz w:val="20"/>
          <w:szCs w:val="20"/>
          <w:lang w:val="hy-AM"/>
        </w:rPr>
        <w:t xml:space="preserve"> նշված են ստորև ներկայացված աղյուսակում՝ </w:t>
      </w:r>
    </w:p>
    <w:p w:rsidR="0095435C" w:rsidRDefault="0095435C" w:rsidP="003D3A8B">
      <w:pPr>
        <w:spacing w:line="264" w:lineRule="auto"/>
        <w:jc w:val="both"/>
        <w:rPr>
          <w:rFonts w:ascii="Sylfaen" w:hAnsi="Sylfaen" w:cs="Arial"/>
          <w:sz w:val="20"/>
          <w:szCs w:val="20"/>
          <w:lang w:val="hy-AM"/>
        </w:rPr>
      </w:pPr>
    </w:p>
    <w:tbl>
      <w:tblPr>
        <w:tblStyle w:val="TLRAPstyle"/>
        <w:tblW w:w="0" w:type="auto"/>
        <w:tblLayout w:type="fixed"/>
        <w:tblLook w:val="04A0" w:firstRow="1" w:lastRow="0" w:firstColumn="1" w:lastColumn="0" w:noHBand="0" w:noVBand="1"/>
      </w:tblPr>
      <w:tblGrid>
        <w:gridCol w:w="1360"/>
        <w:gridCol w:w="1386"/>
        <w:gridCol w:w="6549"/>
      </w:tblGrid>
      <w:tr w:rsidR="009F1E01" w:rsidRPr="001719E6" w:rsidTr="000A597C">
        <w:trPr>
          <w:tblHeader/>
        </w:trPr>
        <w:tc>
          <w:tcPr>
            <w:tcW w:w="1360" w:type="dxa"/>
          </w:tcPr>
          <w:p w:rsidR="009F1E01" w:rsidRPr="001719E6" w:rsidRDefault="00F656CC" w:rsidP="000A597C">
            <w:pPr>
              <w:rPr>
                <w:rFonts w:ascii="Arial" w:hAnsi="Arial" w:cs="Arial"/>
                <w:b/>
                <w:color w:val="000000"/>
                <w:sz w:val="16"/>
                <w:szCs w:val="16"/>
                <w:lang w:val="en-US"/>
              </w:rPr>
            </w:pPr>
            <w:r>
              <w:rPr>
                <w:rFonts w:ascii="Sylfaen" w:hAnsi="Sylfaen" w:cs="Arial"/>
                <w:b/>
                <w:color w:val="000000"/>
                <w:sz w:val="16"/>
                <w:szCs w:val="16"/>
                <w:lang w:val="hy-AM"/>
              </w:rPr>
              <w:t xml:space="preserve">ԱԵԱ </w:t>
            </w:r>
            <w:r w:rsidR="009F1E01">
              <w:rPr>
                <w:rFonts w:ascii="Sylfaen" w:hAnsi="Sylfaen" w:cs="Arial"/>
                <w:b/>
                <w:color w:val="000000"/>
                <w:sz w:val="16"/>
                <w:szCs w:val="16"/>
                <w:lang w:val="hy-AM"/>
              </w:rPr>
              <w:t xml:space="preserve"> կատեգորիան</w:t>
            </w:r>
          </w:p>
        </w:tc>
        <w:tc>
          <w:tcPr>
            <w:tcW w:w="1386" w:type="dxa"/>
          </w:tcPr>
          <w:p w:rsidR="009F1E01" w:rsidRPr="00ED2E1A" w:rsidRDefault="009F1E01" w:rsidP="000A597C">
            <w:pPr>
              <w:rPr>
                <w:rFonts w:ascii="Sylfaen" w:hAnsi="Sylfaen" w:cs="Arial"/>
                <w:b/>
                <w:color w:val="000000"/>
                <w:sz w:val="16"/>
                <w:szCs w:val="16"/>
                <w:lang w:val="hy-AM"/>
              </w:rPr>
            </w:pPr>
            <w:r>
              <w:rPr>
                <w:rFonts w:ascii="Sylfaen" w:hAnsi="Sylfaen" w:cs="Arial"/>
                <w:b/>
                <w:color w:val="000000"/>
                <w:sz w:val="16"/>
                <w:szCs w:val="16"/>
                <w:u w:val="single"/>
                <w:lang w:val="hy-AM"/>
              </w:rPr>
              <w:t>Ազդեցության կատեգորիան</w:t>
            </w:r>
          </w:p>
        </w:tc>
        <w:tc>
          <w:tcPr>
            <w:tcW w:w="6549" w:type="dxa"/>
          </w:tcPr>
          <w:p w:rsidR="009F1E01" w:rsidRPr="00ED2E1A" w:rsidRDefault="009F1E01" w:rsidP="000A597C">
            <w:pPr>
              <w:rPr>
                <w:rFonts w:ascii="Sylfaen" w:hAnsi="Sylfaen" w:cs="Arial"/>
                <w:b/>
                <w:color w:val="000000"/>
                <w:sz w:val="16"/>
                <w:szCs w:val="16"/>
                <w:lang w:val="hy-AM"/>
              </w:rPr>
            </w:pPr>
            <w:r>
              <w:rPr>
                <w:rFonts w:ascii="Sylfaen" w:hAnsi="Sylfaen" w:cs="Arial"/>
                <w:b/>
                <w:color w:val="000000"/>
                <w:sz w:val="16"/>
                <w:szCs w:val="16"/>
                <w:lang w:val="hy-AM"/>
              </w:rPr>
              <w:t>Փոխհատուցում</w:t>
            </w:r>
          </w:p>
        </w:tc>
      </w:tr>
      <w:tr w:rsidR="009F1E01" w:rsidRPr="006A3D05" w:rsidTr="0095435C">
        <w:trPr>
          <w:trHeight w:val="2678"/>
        </w:trPr>
        <w:tc>
          <w:tcPr>
            <w:tcW w:w="1360" w:type="dxa"/>
          </w:tcPr>
          <w:p w:rsidR="009F1E01" w:rsidRPr="00ED2E1A" w:rsidRDefault="009F1E01" w:rsidP="000A597C">
            <w:pPr>
              <w:rPr>
                <w:rFonts w:ascii="Sylfaen" w:hAnsi="Sylfaen" w:cs="Arial"/>
                <w:color w:val="000000"/>
                <w:sz w:val="16"/>
                <w:szCs w:val="16"/>
                <w:lang w:val="hy-AM"/>
              </w:rPr>
            </w:pPr>
            <w:r>
              <w:rPr>
                <w:rFonts w:ascii="Sylfaen" w:hAnsi="Sylfaen" w:cs="Arial"/>
                <w:color w:val="000000"/>
                <w:sz w:val="16"/>
                <w:szCs w:val="16"/>
                <w:lang w:val="hy-AM"/>
              </w:rPr>
              <w:lastRenderedPageBreak/>
              <w:t>Օրինական սեփականա-տերեր</w:t>
            </w:r>
          </w:p>
        </w:tc>
        <w:tc>
          <w:tcPr>
            <w:tcW w:w="1386" w:type="dxa"/>
          </w:tcPr>
          <w:p w:rsidR="009F1E01" w:rsidRPr="00ED2E1A" w:rsidRDefault="009F1E01" w:rsidP="000A597C">
            <w:pPr>
              <w:rPr>
                <w:rFonts w:ascii="Arial" w:hAnsi="Arial" w:cs="Arial"/>
                <w:color w:val="000000"/>
                <w:sz w:val="16"/>
                <w:szCs w:val="16"/>
                <w:lang w:val="hy-AM"/>
              </w:rPr>
            </w:pPr>
            <w:r w:rsidRPr="00ED2E1A">
              <w:rPr>
                <w:rFonts w:ascii="Sylfaen" w:hAnsi="Sylfaen"/>
                <w:color w:val="000000"/>
                <w:sz w:val="16"/>
                <w:szCs w:val="16"/>
                <w:lang w:val="hy-AM"/>
              </w:rPr>
              <w:t>Գյուղատնտե</w:t>
            </w:r>
            <w:r>
              <w:rPr>
                <w:rFonts w:ascii="Sylfaen" w:hAnsi="Sylfaen"/>
                <w:color w:val="000000"/>
                <w:sz w:val="16"/>
                <w:szCs w:val="16"/>
                <w:lang w:val="hy-AM"/>
              </w:rPr>
              <w:t>-</w:t>
            </w:r>
            <w:r w:rsidRPr="00ED2E1A">
              <w:rPr>
                <w:rFonts w:ascii="Sylfaen" w:hAnsi="Sylfaen"/>
                <w:color w:val="000000"/>
                <w:sz w:val="16"/>
                <w:szCs w:val="16"/>
                <w:lang w:val="hy-AM"/>
              </w:rPr>
              <w:t>սական նշանակության հող</w:t>
            </w:r>
          </w:p>
        </w:tc>
        <w:tc>
          <w:tcPr>
            <w:tcW w:w="6549" w:type="dxa"/>
          </w:tcPr>
          <w:p w:rsidR="009F1E01" w:rsidRPr="003A69D4" w:rsidRDefault="009F1E01" w:rsidP="000A597C">
            <w:pPr>
              <w:jc w:val="both"/>
              <w:rPr>
                <w:color w:val="000000"/>
                <w:sz w:val="16"/>
                <w:szCs w:val="16"/>
                <w:lang w:val="hy-AM"/>
              </w:rPr>
            </w:pPr>
            <w:r w:rsidRPr="003A69D4">
              <w:rPr>
                <w:color w:val="000000"/>
                <w:sz w:val="16"/>
                <w:szCs w:val="16"/>
                <w:lang w:val="hy-AM"/>
              </w:rPr>
              <w:t xml:space="preserve">(i) </w:t>
            </w:r>
            <w:r w:rsidRPr="003A69D4">
              <w:rPr>
                <w:rFonts w:ascii="Sylfaen" w:hAnsi="Sylfaen"/>
                <w:color w:val="000000"/>
                <w:sz w:val="16"/>
                <w:szCs w:val="16"/>
                <w:lang w:val="hy-AM"/>
              </w:rPr>
              <w:t>կանխիկ փոխհատուցում շուկայական կամ կադաստրային արժեքով</w:t>
            </w:r>
            <w:r w:rsidRPr="003A69D4">
              <w:rPr>
                <w:color w:val="000000"/>
                <w:sz w:val="16"/>
                <w:szCs w:val="16"/>
                <w:lang w:val="hy-AM"/>
              </w:rPr>
              <w:t xml:space="preserve"> (</w:t>
            </w:r>
            <w:r w:rsidRPr="003A69D4">
              <w:rPr>
                <w:rFonts w:ascii="Sylfaen" w:hAnsi="Sylfaen"/>
                <w:color w:val="000000"/>
                <w:sz w:val="16"/>
                <w:szCs w:val="16"/>
                <w:lang w:val="hy-AM"/>
              </w:rPr>
              <w:t>որն ամենաբարձրը կլինի</w:t>
            </w:r>
            <w:r w:rsidRPr="003A69D4">
              <w:rPr>
                <w:color w:val="000000"/>
                <w:sz w:val="16"/>
                <w:szCs w:val="16"/>
                <w:lang w:val="hy-AM"/>
              </w:rPr>
              <w:t>)</w:t>
            </w:r>
            <w:r w:rsidR="0095435C">
              <w:rPr>
                <w:rFonts w:ascii="Sylfaen" w:hAnsi="Sylfaen"/>
                <w:color w:val="000000"/>
                <w:sz w:val="16"/>
                <w:szCs w:val="16"/>
                <w:lang w:val="hy-AM"/>
              </w:rPr>
              <w:t>՝</w:t>
            </w:r>
            <w:r w:rsidRPr="003A69D4">
              <w:rPr>
                <w:color w:val="000000"/>
                <w:sz w:val="16"/>
                <w:szCs w:val="16"/>
                <w:lang w:val="hy-AM"/>
              </w:rPr>
              <w:t xml:space="preserve"> </w:t>
            </w:r>
            <w:r w:rsidRPr="003A69D4">
              <w:rPr>
                <w:rFonts w:ascii="Sylfaen" w:hAnsi="Sylfaen"/>
                <w:color w:val="000000"/>
                <w:sz w:val="16"/>
                <w:szCs w:val="16"/>
                <w:lang w:val="hy-AM"/>
              </w:rPr>
              <w:t>գումարած 15% դրամական նպաստ</w:t>
            </w:r>
            <w:r w:rsidRPr="003A69D4">
              <w:rPr>
                <w:color w:val="000000"/>
                <w:sz w:val="16"/>
                <w:szCs w:val="16"/>
                <w:lang w:val="hy-AM"/>
              </w:rPr>
              <w:t xml:space="preserve">, </w:t>
            </w:r>
            <w:r w:rsidRPr="003A69D4">
              <w:rPr>
                <w:rFonts w:ascii="Sylfaen" w:hAnsi="Sylfaen"/>
                <w:color w:val="000000"/>
                <w:sz w:val="16"/>
                <w:szCs w:val="16"/>
                <w:lang w:val="hy-AM"/>
              </w:rPr>
              <w:t>կամ</w:t>
            </w:r>
            <w:r w:rsidRPr="003A69D4">
              <w:rPr>
                <w:color w:val="000000"/>
                <w:sz w:val="16"/>
                <w:szCs w:val="16"/>
                <w:lang w:val="hy-AM"/>
              </w:rPr>
              <w:t xml:space="preserve"> </w:t>
            </w:r>
          </w:p>
          <w:p w:rsidR="009F1E01" w:rsidRPr="003A69D4" w:rsidRDefault="009F1E01" w:rsidP="000A597C">
            <w:pPr>
              <w:jc w:val="both"/>
              <w:rPr>
                <w:color w:val="000000"/>
                <w:sz w:val="16"/>
                <w:szCs w:val="16"/>
                <w:lang w:val="hy-AM"/>
              </w:rPr>
            </w:pPr>
          </w:p>
          <w:p w:rsidR="009F1E01" w:rsidRPr="003A69D4" w:rsidRDefault="009F1E01" w:rsidP="000A597C">
            <w:pPr>
              <w:jc w:val="both"/>
              <w:rPr>
                <w:color w:val="000000"/>
                <w:sz w:val="16"/>
                <w:szCs w:val="16"/>
                <w:lang w:val="hy-AM"/>
              </w:rPr>
            </w:pPr>
            <w:r w:rsidRPr="003A69D4">
              <w:rPr>
                <w:color w:val="000000"/>
                <w:sz w:val="16"/>
                <w:szCs w:val="16"/>
                <w:lang w:val="hy-AM"/>
              </w:rPr>
              <w:t xml:space="preserve">ii) </w:t>
            </w:r>
            <w:r w:rsidR="00F656CC">
              <w:rPr>
                <w:rFonts w:ascii="Sylfaen" w:hAnsi="Sylfaen"/>
                <w:color w:val="000000"/>
                <w:sz w:val="16"/>
                <w:szCs w:val="16"/>
                <w:lang w:val="hy-AM"/>
              </w:rPr>
              <w:t xml:space="preserve">ԱԵԱ </w:t>
            </w:r>
            <w:r w:rsidRPr="003A69D4">
              <w:rPr>
                <w:rFonts w:ascii="Sylfaen" w:hAnsi="Sylfaen"/>
                <w:color w:val="000000"/>
                <w:sz w:val="16"/>
                <w:szCs w:val="16"/>
                <w:lang w:val="hy-AM"/>
              </w:rPr>
              <w:t xml:space="preserve"> համար ընդունելի հողամասի տեղափոխման արժևորում</w:t>
            </w:r>
            <w:r w:rsidR="0095435C">
              <w:rPr>
                <w:rFonts w:ascii="Sylfaen" w:hAnsi="Sylfaen"/>
                <w:color w:val="000000"/>
                <w:sz w:val="16"/>
                <w:szCs w:val="16"/>
                <w:lang w:val="hy-AM"/>
              </w:rPr>
              <w:t>՝</w:t>
            </w:r>
            <w:r w:rsidRPr="003A69D4">
              <w:rPr>
                <w:rFonts w:ascii="Sylfaen" w:hAnsi="Sylfaen"/>
                <w:color w:val="000000"/>
                <w:sz w:val="16"/>
                <w:szCs w:val="16"/>
                <w:lang w:val="hy-AM"/>
              </w:rPr>
              <w:t xml:space="preserve"> գումարած </w:t>
            </w:r>
            <w:r w:rsidRPr="003A69D4">
              <w:rPr>
                <w:color w:val="000000"/>
                <w:sz w:val="16"/>
                <w:szCs w:val="16"/>
                <w:lang w:val="hy-AM"/>
              </w:rPr>
              <w:t xml:space="preserve">15% </w:t>
            </w:r>
            <w:r w:rsidRPr="003A69D4">
              <w:rPr>
                <w:rFonts w:ascii="Sylfaen" w:hAnsi="Sylfaen"/>
                <w:color w:val="000000"/>
                <w:sz w:val="16"/>
                <w:szCs w:val="16"/>
                <w:lang w:val="hy-AM"/>
              </w:rPr>
              <w:t>դրամական նպաստ</w:t>
            </w:r>
            <w:r w:rsidRPr="003A69D4">
              <w:rPr>
                <w:color w:val="000000"/>
                <w:sz w:val="16"/>
                <w:szCs w:val="16"/>
                <w:lang w:val="hy-AM"/>
              </w:rPr>
              <w:t>,</w:t>
            </w:r>
            <w:r>
              <w:rPr>
                <w:rFonts w:ascii="Sylfaen" w:hAnsi="Sylfaen"/>
                <w:color w:val="000000"/>
                <w:sz w:val="16"/>
                <w:szCs w:val="16"/>
                <w:lang w:val="hy-AM"/>
              </w:rPr>
              <w:t xml:space="preserve"> ինչպես պահանջվում է ՀՀ օրենքով,</w:t>
            </w:r>
            <w:r w:rsidRPr="003A69D4">
              <w:rPr>
                <w:color w:val="000000"/>
                <w:sz w:val="16"/>
                <w:szCs w:val="16"/>
                <w:lang w:val="hy-AM"/>
              </w:rPr>
              <w:t xml:space="preserve"> </w:t>
            </w:r>
            <w:r w:rsidRPr="003A69D4">
              <w:rPr>
                <w:rFonts w:ascii="Sylfaen" w:hAnsi="Sylfaen"/>
                <w:color w:val="000000"/>
                <w:sz w:val="16"/>
                <w:szCs w:val="16"/>
                <w:lang w:val="hy-AM"/>
              </w:rPr>
              <w:t>կամ</w:t>
            </w:r>
          </w:p>
          <w:p w:rsidR="009F1E01" w:rsidRPr="003A69D4" w:rsidRDefault="009F1E01" w:rsidP="000A597C">
            <w:pPr>
              <w:jc w:val="both"/>
              <w:rPr>
                <w:color w:val="000000"/>
                <w:sz w:val="16"/>
                <w:szCs w:val="16"/>
                <w:lang w:val="hy-AM"/>
              </w:rPr>
            </w:pPr>
          </w:p>
          <w:p w:rsidR="009F1E01" w:rsidRPr="003A69D4" w:rsidRDefault="009F1E01" w:rsidP="000A597C">
            <w:pPr>
              <w:jc w:val="both"/>
              <w:rPr>
                <w:color w:val="000000"/>
                <w:sz w:val="16"/>
                <w:szCs w:val="16"/>
                <w:lang w:val="hy-AM"/>
              </w:rPr>
            </w:pPr>
            <w:r w:rsidRPr="003A69D4">
              <w:rPr>
                <w:color w:val="000000"/>
                <w:sz w:val="16"/>
                <w:szCs w:val="16"/>
                <w:lang w:val="hy-AM"/>
              </w:rPr>
              <w:t xml:space="preserve">(iii) </w:t>
            </w:r>
            <w:r w:rsidR="00F656CC">
              <w:rPr>
                <w:rFonts w:ascii="Sylfaen" w:hAnsi="Sylfaen"/>
                <w:color w:val="000000"/>
                <w:sz w:val="16"/>
                <w:szCs w:val="16"/>
                <w:lang w:val="hy-AM"/>
              </w:rPr>
              <w:t xml:space="preserve">ԱԵԱ </w:t>
            </w:r>
            <w:r w:rsidRPr="003A69D4">
              <w:rPr>
                <w:rFonts w:ascii="Sylfaen" w:hAnsi="Sylfaen"/>
                <w:color w:val="000000"/>
                <w:sz w:val="16"/>
                <w:szCs w:val="16"/>
                <w:lang w:val="hy-AM"/>
              </w:rPr>
              <w:t xml:space="preserve"> համար ընդունելի տեղափոխվող հողին հավասարազոր </w:t>
            </w:r>
            <w:r w:rsidR="0095435C">
              <w:rPr>
                <w:rFonts w:ascii="Sylfaen" w:hAnsi="Sylfaen"/>
                <w:color w:val="000000"/>
                <w:sz w:val="16"/>
                <w:szCs w:val="16"/>
                <w:lang w:val="hy-AM"/>
              </w:rPr>
              <w:t>բերքատու</w:t>
            </w:r>
            <w:r w:rsidRPr="003A69D4">
              <w:rPr>
                <w:rFonts w:ascii="Sylfaen" w:hAnsi="Sylfaen"/>
                <w:color w:val="000000"/>
                <w:sz w:val="16"/>
                <w:szCs w:val="16"/>
                <w:lang w:val="hy-AM"/>
              </w:rPr>
              <w:t xml:space="preserve"> հողակտորի տրամադրում:</w:t>
            </w:r>
          </w:p>
          <w:p w:rsidR="009F1E01" w:rsidRPr="003A69D4" w:rsidRDefault="009F1E01" w:rsidP="000A597C">
            <w:pPr>
              <w:jc w:val="both"/>
              <w:rPr>
                <w:color w:val="000000"/>
                <w:sz w:val="16"/>
                <w:szCs w:val="16"/>
                <w:lang w:val="hy-AM"/>
              </w:rPr>
            </w:pPr>
          </w:p>
          <w:p w:rsidR="009F1E01" w:rsidRDefault="009F1E01" w:rsidP="000A597C">
            <w:pPr>
              <w:jc w:val="both"/>
              <w:rPr>
                <w:rFonts w:ascii="Sylfaen" w:hAnsi="Sylfaen"/>
                <w:color w:val="000000"/>
                <w:sz w:val="16"/>
                <w:szCs w:val="16"/>
                <w:lang w:val="hy-AM"/>
              </w:rPr>
            </w:pPr>
            <w:r w:rsidRPr="003A69D4">
              <w:rPr>
                <w:rFonts w:ascii="Sylfaen" w:hAnsi="Sylfaen"/>
                <w:color w:val="000000"/>
                <w:sz w:val="16"/>
                <w:szCs w:val="16"/>
                <w:lang w:val="hy-AM"/>
              </w:rPr>
              <w:t>Հողամասի ոչ անմիջականորեն վնասված հատվածները, որոնք մշակման համար այլևս կենսունակ չեն, ազդեցության գնահատումից հետո կընդգրկվեն ազդեցության ենթարկված հողերի ցանկում</w:t>
            </w:r>
            <w:r>
              <w:rPr>
                <w:rFonts w:ascii="Sylfaen" w:hAnsi="Sylfaen"/>
                <w:color w:val="000000"/>
                <w:sz w:val="16"/>
                <w:szCs w:val="16"/>
                <w:lang w:val="hy-AM"/>
              </w:rPr>
              <w:t>:</w:t>
            </w:r>
          </w:p>
          <w:p w:rsidR="009F1E01" w:rsidRPr="00ED2E1A" w:rsidRDefault="009F1E01" w:rsidP="000A597C">
            <w:pPr>
              <w:pStyle w:val="Paragraph-LARPYM"/>
              <w:numPr>
                <w:ilvl w:val="0"/>
                <w:numId w:val="0"/>
              </w:numPr>
              <w:ind w:left="57" w:hanging="57"/>
              <w:rPr>
                <w:rFonts w:ascii="Sylfaen" w:hAnsi="Sylfaen"/>
                <w:sz w:val="16"/>
                <w:szCs w:val="16"/>
                <w:lang w:val="hy-AM"/>
              </w:rPr>
            </w:pPr>
            <w:r w:rsidRPr="00F60F21">
              <w:rPr>
                <w:rFonts w:ascii="Sylfaen" w:hAnsi="Sylfaen"/>
                <w:sz w:val="16"/>
                <w:szCs w:val="16"/>
                <w:lang w:val="hy-AM"/>
              </w:rPr>
              <w:t>Փոխհատուցում</w:t>
            </w:r>
            <w:r>
              <w:rPr>
                <w:rFonts w:ascii="Sylfaen" w:hAnsi="Sylfaen"/>
                <w:sz w:val="16"/>
                <w:szCs w:val="16"/>
                <w:lang w:val="hy-AM"/>
              </w:rPr>
              <w:t>ն</w:t>
            </w:r>
            <w:r w:rsidRPr="00F60F21">
              <w:rPr>
                <w:rFonts w:ascii="Sylfaen" w:hAnsi="Sylfaen"/>
                <w:sz w:val="16"/>
                <w:szCs w:val="16"/>
                <w:lang w:val="hy-AM"/>
              </w:rPr>
              <w:t xml:space="preserve"> ազատված</w:t>
            </w:r>
            <w:r>
              <w:rPr>
                <w:rFonts w:ascii="Sylfaen" w:hAnsi="Sylfaen"/>
                <w:sz w:val="16"/>
                <w:szCs w:val="16"/>
                <w:lang w:val="hy-AM"/>
              </w:rPr>
              <w:t xml:space="preserve"> է</w:t>
            </w:r>
            <w:r w:rsidRPr="00ED2E1A">
              <w:rPr>
                <w:sz w:val="16"/>
                <w:szCs w:val="16"/>
                <w:lang w:val="hy-AM"/>
              </w:rPr>
              <w:t xml:space="preserve"> </w:t>
            </w:r>
            <w:r w:rsidRPr="00ED2E1A">
              <w:rPr>
                <w:rFonts w:ascii="Sylfaen" w:hAnsi="Sylfaen"/>
                <w:sz w:val="16"/>
                <w:szCs w:val="16"/>
                <w:lang w:val="hy-AM"/>
              </w:rPr>
              <w:t>գ</w:t>
            </w:r>
            <w:r w:rsidRPr="00ED2E1A">
              <w:rPr>
                <w:rFonts w:ascii="Sylfaen" w:hAnsi="Sylfaen" w:cs="Sylfaen"/>
                <w:sz w:val="16"/>
                <w:szCs w:val="16"/>
                <w:lang w:val="hy-AM"/>
              </w:rPr>
              <w:t>ործարքային</w:t>
            </w:r>
            <w:r w:rsidRPr="00ED2E1A">
              <w:rPr>
                <w:rFonts w:ascii="Sylfaen" w:hAnsi="Sylfaen"/>
                <w:sz w:val="16"/>
                <w:szCs w:val="16"/>
                <w:lang w:val="hy-AM"/>
              </w:rPr>
              <w:t xml:space="preserve"> պահումներից և գրանցման ծախսերից</w:t>
            </w:r>
            <w:r>
              <w:rPr>
                <w:rFonts w:ascii="Sylfaen" w:hAnsi="Sylfaen"/>
                <w:sz w:val="16"/>
                <w:szCs w:val="16"/>
                <w:lang w:val="hy-AM"/>
              </w:rPr>
              <w:t>:</w:t>
            </w:r>
          </w:p>
        </w:tc>
      </w:tr>
      <w:tr w:rsidR="009F1E01" w:rsidRPr="006A3D05" w:rsidTr="000A597C">
        <w:tc>
          <w:tcPr>
            <w:tcW w:w="1360" w:type="dxa"/>
          </w:tcPr>
          <w:p w:rsidR="009F1E01" w:rsidRPr="001719E6" w:rsidRDefault="009F1E01" w:rsidP="000A597C">
            <w:pPr>
              <w:rPr>
                <w:rFonts w:ascii="Arial" w:hAnsi="Arial" w:cs="Arial"/>
                <w:color w:val="000000"/>
                <w:sz w:val="16"/>
                <w:szCs w:val="16"/>
                <w:lang w:val="en-US"/>
              </w:rPr>
            </w:pPr>
            <w:r>
              <w:rPr>
                <w:rFonts w:ascii="Sylfaen" w:hAnsi="Sylfaen" w:cs="Arial"/>
                <w:color w:val="000000"/>
                <w:sz w:val="16"/>
                <w:szCs w:val="16"/>
                <w:lang w:val="hy-AM"/>
              </w:rPr>
              <w:t>Օրինական սեփականա-տերեր</w:t>
            </w:r>
          </w:p>
        </w:tc>
        <w:tc>
          <w:tcPr>
            <w:tcW w:w="1386" w:type="dxa"/>
          </w:tcPr>
          <w:p w:rsidR="009F1E01" w:rsidRPr="001719E6" w:rsidRDefault="009F1E01" w:rsidP="000A597C">
            <w:pPr>
              <w:rPr>
                <w:rFonts w:ascii="Arial" w:hAnsi="Arial" w:cs="Arial"/>
                <w:color w:val="000000"/>
                <w:sz w:val="16"/>
                <w:szCs w:val="16"/>
                <w:lang w:val="en-US"/>
              </w:rPr>
            </w:pPr>
            <w:r w:rsidRPr="00ED2E1A">
              <w:rPr>
                <w:rFonts w:ascii="Sylfaen" w:hAnsi="Sylfaen"/>
                <w:color w:val="000000"/>
                <w:sz w:val="16"/>
                <w:szCs w:val="16"/>
                <w:lang w:val="hy-AM"/>
              </w:rPr>
              <w:t>Գյուղատնտե</w:t>
            </w:r>
            <w:r>
              <w:rPr>
                <w:rFonts w:ascii="Sylfaen" w:hAnsi="Sylfaen"/>
                <w:color w:val="000000"/>
                <w:sz w:val="16"/>
                <w:szCs w:val="16"/>
                <w:lang w:val="hy-AM"/>
              </w:rPr>
              <w:t>-</w:t>
            </w:r>
            <w:r w:rsidRPr="00ED2E1A">
              <w:rPr>
                <w:rFonts w:ascii="Sylfaen" w:hAnsi="Sylfaen"/>
                <w:color w:val="000000"/>
                <w:sz w:val="16"/>
                <w:szCs w:val="16"/>
                <w:lang w:val="hy-AM"/>
              </w:rPr>
              <w:t>սական նշանակու</w:t>
            </w:r>
            <w:r>
              <w:rPr>
                <w:rFonts w:ascii="Sylfaen" w:hAnsi="Sylfaen"/>
                <w:color w:val="000000"/>
                <w:sz w:val="16"/>
                <w:szCs w:val="16"/>
                <w:lang w:val="hy-AM"/>
              </w:rPr>
              <w:t>-</w:t>
            </w:r>
            <w:r w:rsidRPr="00ED2E1A">
              <w:rPr>
                <w:rFonts w:ascii="Sylfaen" w:hAnsi="Sylfaen"/>
                <w:color w:val="000000"/>
                <w:sz w:val="16"/>
                <w:szCs w:val="16"/>
                <w:lang w:val="hy-AM"/>
              </w:rPr>
              <w:t>թյան հող</w:t>
            </w:r>
          </w:p>
        </w:tc>
        <w:tc>
          <w:tcPr>
            <w:tcW w:w="6549" w:type="dxa"/>
          </w:tcPr>
          <w:p w:rsidR="009F1E01" w:rsidRPr="00600465" w:rsidRDefault="009F1E01" w:rsidP="000A597C">
            <w:pPr>
              <w:jc w:val="both"/>
              <w:rPr>
                <w:rFonts w:ascii="Sylfaen" w:hAnsi="Sylfaen"/>
                <w:color w:val="000000"/>
                <w:sz w:val="16"/>
                <w:szCs w:val="16"/>
                <w:lang w:val="hy-AM"/>
              </w:rPr>
            </w:pPr>
            <w:r w:rsidRPr="00600465">
              <w:rPr>
                <w:rFonts w:ascii="Sylfaen" w:hAnsi="Sylfaen"/>
                <w:color w:val="000000"/>
                <w:sz w:val="16"/>
                <w:szCs w:val="16"/>
                <w:lang w:val="en-US"/>
              </w:rPr>
              <w:t xml:space="preserve">Երբ </w:t>
            </w:r>
            <w:r w:rsidR="00F656CC">
              <w:rPr>
                <w:rFonts w:ascii="Sylfaen" w:hAnsi="Sylfaen"/>
                <w:color w:val="000000"/>
                <w:sz w:val="16"/>
                <w:szCs w:val="16"/>
                <w:lang w:val="en-US"/>
              </w:rPr>
              <w:t xml:space="preserve">ԱԵԱ </w:t>
            </w:r>
            <w:r w:rsidRPr="00600465">
              <w:rPr>
                <w:rFonts w:ascii="Sylfaen" w:hAnsi="Sylfaen"/>
                <w:color w:val="000000"/>
                <w:sz w:val="16"/>
                <w:szCs w:val="16"/>
                <w:lang w:val="en-US"/>
              </w:rPr>
              <w:t xml:space="preserve"> գյուղատնտեսական հողը ազդեցության ենթարկվել է </w:t>
            </w:r>
            <w:r w:rsidRPr="00600465">
              <w:rPr>
                <w:color w:val="000000"/>
                <w:sz w:val="16"/>
                <w:szCs w:val="16"/>
                <w:lang w:val="en-US"/>
              </w:rPr>
              <w:t xml:space="preserve">&gt;10%, </w:t>
            </w:r>
            <w:r w:rsidR="00F656CC">
              <w:rPr>
                <w:rFonts w:ascii="Sylfaen" w:hAnsi="Sylfaen"/>
                <w:color w:val="000000"/>
                <w:sz w:val="16"/>
                <w:szCs w:val="16"/>
                <w:lang w:val="en-US"/>
              </w:rPr>
              <w:t xml:space="preserve">ԱԵԱ </w:t>
            </w:r>
            <w:r w:rsidR="0095435C">
              <w:rPr>
                <w:rFonts w:ascii="Sylfaen" w:hAnsi="Sylfaen"/>
                <w:color w:val="000000"/>
                <w:sz w:val="16"/>
                <w:szCs w:val="16"/>
                <w:lang w:val="hy-AM"/>
              </w:rPr>
              <w:t xml:space="preserve"> </w:t>
            </w:r>
            <w:r w:rsidRPr="00600465">
              <w:rPr>
                <w:color w:val="000000"/>
                <w:sz w:val="16"/>
                <w:szCs w:val="16"/>
                <w:lang w:val="en-US"/>
              </w:rPr>
              <w:t>(</w:t>
            </w:r>
            <w:r w:rsidRPr="00600465">
              <w:rPr>
                <w:rFonts w:ascii="Sylfaen" w:hAnsi="Sylfaen"/>
                <w:color w:val="000000"/>
                <w:sz w:val="16"/>
                <w:szCs w:val="16"/>
                <w:lang w:val="en-US"/>
              </w:rPr>
              <w:t>սեփականատերեր</w:t>
            </w:r>
            <w:r w:rsidRPr="00600465">
              <w:rPr>
                <w:color w:val="000000"/>
                <w:sz w:val="16"/>
                <w:szCs w:val="16"/>
                <w:lang w:val="en-US"/>
              </w:rPr>
              <w:t xml:space="preserve">, </w:t>
            </w:r>
            <w:r w:rsidRPr="00600465">
              <w:rPr>
                <w:rFonts w:ascii="Sylfaen" w:hAnsi="Sylfaen"/>
                <w:color w:val="000000"/>
                <w:sz w:val="16"/>
                <w:szCs w:val="16"/>
                <w:lang w:val="en-US"/>
              </w:rPr>
              <w:t>վարձակալներ և հողօգտագործողներ</w:t>
            </w:r>
            <w:r w:rsidRPr="00600465">
              <w:rPr>
                <w:color w:val="000000"/>
                <w:sz w:val="16"/>
                <w:szCs w:val="16"/>
                <w:lang w:val="en-US"/>
              </w:rPr>
              <w:t xml:space="preserve">) </w:t>
            </w:r>
            <w:r w:rsidRPr="00600465">
              <w:rPr>
                <w:rFonts w:ascii="Sylfaen" w:hAnsi="Sylfaen"/>
                <w:color w:val="000000"/>
                <w:sz w:val="16"/>
                <w:szCs w:val="16"/>
                <w:lang w:val="en-US"/>
              </w:rPr>
              <w:t>կստանան լրացուցիչ դրամական աջակցություն, որը հավասար կլինի կորցրած հողի տ</w:t>
            </w:r>
            <w:r>
              <w:rPr>
                <w:rFonts w:ascii="Sylfaen" w:hAnsi="Sylfaen"/>
                <w:color w:val="000000"/>
                <w:sz w:val="16"/>
                <w:szCs w:val="16"/>
                <w:lang w:val="en-US"/>
              </w:rPr>
              <w:t>արեկան բերքի շուկայական արժեքին</w:t>
            </w:r>
            <w:r w:rsidRPr="00600465">
              <w:rPr>
                <w:rFonts w:ascii="Sylfaen" w:hAnsi="Sylfaen"/>
                <w:color w:val="000000"/>
                <w:sz w:val="16"/>
                <w:szCs w:val="16"/>
                <w:lang w:val="en-US"/>
              </w:rPr>
              <w:t xml:space="preserve">: </w:t>
            </w:r>
            <w:r>
              <w:rPr>
                <w:rFonts w:ascii="Sylfaen" w:hAnsi="Sylfaen"/>
                <w:color w:val="000000"/>
                <w:sz w:val="16"/>
                <w:szCs w:val="16"/>
                <w:lang w:val="hy-AM"/>
              </w:rPr>
              <w:t>Բոլոր գնահատումները կկատարվեն լիցենզավորված գնահատող խորհրդատուի կողմից՝ հիմնվելով գյուղատնտեսական նշանակության հողերի գույքագրման և չափագրման տվյալների վրա:</w:t>
            </w:r>
          </w:p>
          <w:p w:rsidR="009F1E01" w:rsidRPr="00BD3E92" w:rsidRDefault="009F1E01" w:rsidP="000A597C">
            <w:pPr>
              <w:jc w:val="both"/>
              <w:rPr>
                <w:rFonts w:ascii="Arial" w:hAnsi="Arial" w:cs="Arial"/>
                <w:color w:val="000000"/>
                <w:sz w:val="16"/>
                <w:szCs w:val="16"/>
                <w:lang w:val="en-US"/>
              </w:rPr>
            </w:pPr>
          </w:p>
        </w:tc>
      </w:tr>
      <w:tr w:rsidR="009F1E01" w:rsidRPr="006A3D05" w:rsidTr="000A597C">
        <w:tc>
          <w:tcPr>
            <w:tcW w:w="1360" w:type="dxa"/>
          </w:tcPr>
          <w:p w:rsidR="009F1E01" w:rsidRPr="001719E6" w:rsidRDefault="009F1E01" w:rsidP="000A597C">
            <w:pPr>
              <w:rPr>
                <w:rFonts w:ascii="Arial" w:hAnsi="Arial" w:cs="Arial"/>
                <w:color w:val="000000"/>
                <w:sz w:val="16"/>
                <w:szCs w:val="16"/>
                <w:lang w:val="en-US"/>
              </w:rPr>
            </w:pPr>
            <w:r>
              <w:rPr>
                <w:rFonts w:ascii="Sylfaen" w:hAnsi="Sylfaen" w:cs="Arial"/>
                <w:color w:val="000000"/>
                <w:sz w:val="16"/>
                <w:szCs w:val="16"/>
                <w:lang w:val="hy-AM"/>
              </w:rPr>
              <w:t>Օրինական սեփականա-տերեր</w:t>
            </w:r>
          </w:p>
        </w:tc>
        <w:tc>
          <w:tcPr>
            <w:tcW w:w="1386" w:type="dxa"/>
          </w:tcPr>
          <w:p w:rsidR="009F1E01" w:rsidRPr="00600465" w:rsidRDefault="009F1E01" w:rsidP="000A597C">
            <w:pPr>
              <w:rPr>
                <w:rFonts w:ascii="Sylfaen" w:hAnsi="Sylfaen" w:cs="Arial"/>
                <w:color w:val="000000"/>
                <w:sz w:val="16"/>
                <w:szCs w:val="16"/>
                <w:lang w:val="hy-AM"/>
              </w:rPr>
            </w:pPr>
            <w:r w:rsidRPr="00600465">
              <w:rPr>
                <w:rFonts w:ascii="Sylfaen" w:hAnsi="Sylfaen"/>
                <w:color w:val="000000"/>
                <w:sz w:val="16"/>
                <w:szCs w:val="16"/>
                <w:lang w:val="en-US"/>
              </w:rPr>
              <w:t>Ոչ գյուղատնտես</w:t>
            </w:r>
            <w:r>
              <w:rPr>
                <w:rFonts w:ascii="Sylfaen" w:hAnsi="Sylfaen"/>
                <w:color w:val="000000"/>
                <w:sz w:val="16"/>
                <w:szCs w:val="16"/>
                <w:lang w:val="hy-AM"/>
              </w:rPr>
              <w:t>-</w:t>
            </w:r>
            <w:r w:rsidRPr="00600465">
              <w:rPr>
                <w:rFonts w:ascii="Sylfaen" w:hAnsi="Sylfaen"/>
                <w:color w:val="000000"/>
                <w:sz w:val="16"/>
                <w:szCs w:val="16"/>
                <w:lang w:val="en-US"/>
              </w:rPr>
              <w:t>ական նշանակության հող</w:t>
            </w:r>
            <w:r w:rsidRPr="00600465">
              <w:rPr>
                <w:color w:val="000000"/>
                <w:sz w:val="16"/>
                <w:szCs w:val="16"/>
                <w:lang w:val="en-US"/>
              </w:rPr>
              <w:t xml:space="preserve"> (</w:t>
            </w:r>
            <w:r w:rsidRPr="00600465">
              <w:rPr>
                <w:rFonts w:ascii="Sylfaen" w:hAnsi="Sylfaen"/>
                <w:color w:val="000000"/>
                <w:sz w:val="16"/>
                <w:szCs w:val="16"/>
                <w:lang w:val="en-US"/>
              </w:rPr>
              <w:t>Բնակելի</w:t>
            </w:r>
            <w:r w:rsidRPr="00600465">
              <w:rPr>
                <w:color w:val="000000"/>
                <w:sz w:val="16"/>
                <w:szCs w:val="16"/>
                <w:lang w:val="en-US"/>
              </w:rPr>
              <w:t xml:space="preserve">/ </w:t>
            </w:r>
            <w:r w:rsidRPr="00600465">
              <w:rPr>
                <w:rFonts w:ascii="Sylfaen" w:hAnsi="Sylfaen"/>
                <w:color w:val="000000"/>
                <w:sz w:val="16"/>
                <w:szCs w:val="16"/>
                <w:lang w:val="en-US"/>
              </w:rPr>
              <w:t>առևտրային ն</w:t>
            </w:r>
            <w:r>
              <w:rPr>
                <w:rFonts w:ascii="Sylfaen" w:hAnsi="Sylfaen"/>
                <w:color w:val="000000"/>
                <w:sz w:val="16"/>
                <w:szCs w:val="16"/>
                <w:lang w:val="hy-AM"/>
              </w:rPr>
              <w:t>շանակաութ.</w:t>
            </w:r>
            <w:r w:rsidRPr="00600465">
              <w:rPr>
                <w:rFonts w:ascii="Sylfaen" w:hAnsi="Sylfaen"/>
                <w:color w:val="000000"/>
                <w:sz w:val="16"/>
                <w:szCs w:val="16"/>
                <w:lang w:val="en-US"/>
              </w:rPr>
              <w:t xml:space="preserve"> հողատարածք</w:t>
            </w:r>
            <w:r w:rsidRPr="00600465">
              <w:rPr>
                <w:color w:val="000000"/>
                <w:sz w:val="16"/>
                <w:szCs w:val="16"/>
                <w:lang w:val="en-US"/>
              </w:rPr>
              <w:t>)</w:t>
            </w:r>
            <w:r w:rsidRPr="00600465">
              <w:rPr>
                <w:rFonts w:ascii="Arial" w:hAnsi="Arial" w:cs="Arial"/>
                <w:color w:val="000000"/>
                <w:sz w:val="16"/>
                <w:szCs w:val="16"/>
                <w:lang w:val="en-US"/>
              </w:rPr>
              <w:t xml:space="preserve"> </w:t>
            </w:r>
          </w:p>
        </w:tc>
        <w:tc>
          <w:tcPr>
            <w:tcW w:w="6549" w:type="dxa"/>
          </w:tcPr>
          <w:p w:rsidR="009F1E01" w:rsidRPr="00600465" w:rsidRDefault="009F1E01" w:rsidP="000A597C">
            <w:pPr>
              <w:pStyle w:val="Spiegelstrich1"/>
              <w:numPr>
                <w:ilvl w:val="0"/>
                <w:numId w:val="0"/>
              </w:numPr>
              <w:jc w:val="both"/>
              <w:rPr>
                <w:color w:val="000000"/>
                <w:sz w:val="16"/>
                <w:szCs w:val="16"/>
                <w:lang w:val="hy-AM"/>
              </w:rPr>
            </w:pPr>
            <w:r w:rsidRPr="00600465">
              <w:rPr>
                <w:rFonts w:ascii="Sylfaen" w:hAnsi="Sylfaen"/>
                <w:color w:val="000000"/>
                <w:sz w:val="16"/>
                <w:szCs w:val="16"/>
                <w:lang w:val="hy-AM"/>
              </w:rPr>
              <w:t>Շուկայական արժեքին հավասար կանխիկ փոխհատուցում` գումարած 15%</w:t>
            </w:r>
            <w:r w:rsidRPr="00600465">
              <w:rPr>
                <w:color w:val="000000"/>
                <w:sz w:val="16"/>
                <w:szCs w:val="16"/>
                <w:lang w:val="hy-AM"/>
              </w:rPr>
              <w:t xml:space="preserve"> </w:t>
            </w:r>
            <w:r w:rsidRPr="00600465">
              <w:rPr>
                <w:rFonts w:ascii="Sylfaen" w:hAnsi="Sylfaen"/>
                <w:color w:val="000000"/>
                <w:sz w:val="16"/>
                <w:szCs w:val="16"/>
                <w:lang w:val="hy-AM"/>
              </w:rPr>
              <w:t>դրամական նպաստ</w:t>
            </w:r>
            <w:r w:rsidRPr="00600465">
              <w:rPr>
                <w:color w:val="000000"/>
                <w:sz w:val="16"/>
                <w:szCs w:val="16"/>
                <w:lang w:val="hy-AM"/>
              </w:rPr>
              <w:t>:</w:t>
            </w:r>
          </w:p>
          <w:p w:rsidR="009F1E01" w:rsidRPr="00600465" w:rsidRDefault="009F1E01" w:rsidP="000A597C">
            <w:pPr>
              <w:pStyle w:val="Spiegelstrich1"/>
              <w:numPr>
                <w:ilvl w:val="0"/>
                <w:numId w:val="0"/>
              </w:numPr>
              <w:jc w:val="both"/>
              <w:rPr>
                <w:color w:val="000000"/>
                <w:sz w:val="16"/>
                <w:szCs w:val="16"/>
                <w:lang w:val="hy-AM"/>
              </w:rPr>
            </w:pPr>
          </w:p>
          <w:p w:rsidR="009F1E01" w:rsidRPr="00600465" w:rsidRDefault="009F1E01" w:rsidP="000A597C">
            <w:pPr>
              <w:pStyle w:val="Spiegelstrich1"/>
              <w:numPr>
                <w:ilvl w:val="0"/>
                <w:numId w:val="0"/>
              </w:numPr>
              <w:jc w:val="both"/>
              <w:rPr>
                <w:color w:val="000000"/>
                <w:sz w:val="16"/>
                <w:szCs w:val="16"/>
                <w:lang w:val="hy-AM"/>
              </w:rPr>
            </w:pPr>
            <w:r w:rsidRPr="00600465">
              <w:rPr>
                <w:rFonts w:ascii="Sylfaen" w:hAnsi="Sylfaen"/>
                <w:color w:val="000000"/>
                <w:sz w:val="16"/>
                <w:szCs w:val="16"/>
                <w:lang w:val="hy-AM"/>
              </w:rPr>
              <w:t xml:space="preserve">Եթե շուկայական արժեքը բացակայում է, փոխհատուցումը կհաշվարկվի </w:t>
            </w:r>
            <w:r>
              <w:rPr>
                <w:rFonts w:ascii="Sylfaen" w:hAnsi="Sylfaen"/>
                <w:color w:val="000000"/>
                <w:sz w:val="16"/>
                <w:szCs w:val="16"/>
                <w:lang w:val="hy-AM"/>
              </w:rPr>
              <w:t xml:space="preserve">միևնույն գյուղում </w:t>
            </w:r>
            <w:r w:rsidRPr="00600465">
              <w:rPr>
                <w:rFonts w:ascii="Sylfaen" w:hAnsi="Sylfaen"/>
                <w:color w:val="000000"/>
                <w:sz w:val="16"/>
                <w:szCs w:val="16"/>
                <w:lang w:val="hy-AM"/>
              </w:rPr>
              <w:t xml:space="preserve">տեղափոխված հողակտորի չափով </w:t>
            </w:r>
            <w:r w:rsidR="00F656CC">
              <w:rPr>
                <w:rFonts w:ascii="Sylfaen" w:hAnsi="Sylfaen"/>
                <w:color w:val="000000"/>
                <w:sz w:val="16"/>
                <w:szCs w:val="16"/>
                <w:lang w:val="hy-AM"/>
              </w:rPr>
              <w:t xml:space="preserve">ԱԵԱ </w:t>
            </w:r>
            <w:r w:rsidRPr="00600465">
              <w:rPr>
                <w:rFonts w:ascii="Sylfaen" w:hAnsi="Sylfaen"/>
                <w:color w:val="000000"/>
                <w:sz w:val="16"/>
                <w:szCs w:val="16"/>
                <w:lang w:val="hy-AM"/>
              </w:rPr>
              <w:t xml:space="preserve"> համար ընդունելի ձևով կամ դրամական փոխհատուցումը կհիմնվի տեղափոխված հողի արժեքին գումարած</w:t>
            </w:r>
            <w:r w:rsidRPr="00600465">
              <w:rPr>
                <w:color w:val="000000"/>
                <w:sz w:val="16"/>
                <w:szCs w:val="16"/>
                <w:lang w:val="hy-AM"/>
              </w:rPr>
              <w:t xml:space="preserve"> 15%</w:t>
            </w:r>
            <w:r w:rsidRPr="00600465">
              <w:rPr>
                <w:rFonts w:ascii="Sylfaen" w:hAnsi="Sylfaen"/>
                <w:color w:val="000000"/>
                <w:sz w:val="16"/>
                <w:szCs w:val="16"/>
                <w:lang w:val="hy-AM"/>
              </w:rPr>
              <w:t xml:space="preserve"> դրամական աջակցություն:</w:t>
            </w:r>
            <w:r w:rsidRPr="00600465">
              <w:rPr>
                <w:color w:val="000000"/>
                <w:sz w:val="16"/>
                <w:szCs w:val="16"/>
                <w:lang w:val="hy-AM"/>
              </w:rPr>
              <w:t xml:space="preserve"> </w:t>
            </w:r>
          </w:p>
          <w:p w:rsidR="009F1E01" w:rsidRPr="00600465" w:rsidRDefault="009F1E01" w:rsidP="000A597C">
            <w:pPr>
              <w:pStyle w:val="Spiegelstrich1"/>
              <w:numPr>
                <w:ilvl w:val="0"/>
                <w:numId w:val="0"/>
              </w:numPr>
              <w:jc w:val="both"/>
              <w:rPr>
                <w:color w:val="000000"/>
                <w:sz w:val="16"/>
                <w:szCs w:val="16"/>
                <w:lang w:val="hy-AM"/>
              </w:rPr>
            </w:pPr>
          </w:p>
          <w:p w:rsidR="009F1E01" w:rsidRDefault="009F1E01" w:rsidP="000A597C">
            <w:pPr>
              <w:pStyle w:val="Spiegelstrich1"/>
              <w:numPr>
                <w:ilvl w:val="0"/>
                <w:numId w:val="0"/>
              </w:numPr>
              <w:jc w:val="both"/>
              <w:rPr>
                <w:rFonts w:ascii="Sylfaen" w:hAnsi="Sylfaen"/>
                <w:color w:val="000000"/>
                <w:sz w:val="16"/>
                <w:szCs w:val="16"/>
                <w:lang w:val="hy-AM"/>
              </w:rPr>
            </w:pPr>
            <w:r w:rsidRPr="008503D9">
              <w:rPr>
                <w:rFonts w:ascii="Sylfaen" w:hAnsi="Sylfaen"/>
                <w:color w:val="000000"/>
                <w:sz w:val="16"/>
                <w:szCs w:val="16"/>
                <w:lang w:val="hy-AM"/>
              </w:rPr>
              <w:t>Հողամասի ոչ ուղղակիորեն վնասված հատվածները, որոնք մշակման կամ օգտագործման համար այլևս պիտանի չեն, ազդեցության գնահատումից հետո, կընդգրկվեն ազդեցության ենթարկված հողերի ցանկում</w:t>
            </w:r>
            <w:r>
              <w:rPr>
                <w:rFonts w:ascii="Sylfaen" w:hAnsi="Sylfaen"/>
                <w:color w:val="000000"/>
                <w:sz w:val="16"/>
                <w:szCs w:val="16"/>
                <w:lang w:val="hy-AM"/>
              </w:rPr>
              <w:t>:</w:t>
            </w:r>
          </w:p>
          <w:p w:rsidR="009F1E01" w:rsidRDefault="009F1E01" w:rsidP="000A597C">
            <w:pPr>
              <w:pStyle w:val="Spiegelstrich1"/>
              <w:numPr>
                <w:ilvl w:val="0"/>
                <w:numId w:val="0"/>
              </w:numPr>
              <w:jc w:val="both"/>
              <w:rPr>
                <w:rFonts w:ascii="Sylfaen" w:hAnsi="Sylfaen"/>
                <w:color w:val="000000"/>
                <w:sz w:val="16"/>
                <w:szCs w:val="16"/>
                <w:lang w:val="hy-AM"/>
              </w:rPr>
            </w:pPr>
          </w:p>
          <w:p w:rsidR="009F1E01" w:rsidRPr="008503D9" w:rsidRDefault="009F1E01" w:rsidP="000A597C">
            <w:pPr>
              <w:pStyle w:val="Spiegelstrich1"/>
              <w:numPr>
                <w:ilvl w:val="0"/>
                <w:numId w:val="0"/>
              </w:numPr>
              <w:jc w:val="both"/>
              <w:rPr>
                <w:rFonts w:ascii="Sylfaen" w:hAnsi="Sylfaen"/>
                <w:color w:val="000000"/>
                <w:sz w:val="16"/>
                <w:szCs w:val="16"/>
                <w:lang w:val="hy-AM"/>
              </w:rPr>
            </w:pPr>
            <w:r w:rsidRPr="00F60F21">
              <w:rPr>
                <w:rFonts w:ascii="Sylfaen" w:hAnsi="Sylfaen"/>
                <w:sz w:val="16"/>
                <w:szCs w:val="16"/>
                <w:lang w:val="hy-AM"/>
              </w:rPr>
              <w:t>Փոխհատուցում</w:t>
            </w:r>
            <w:r>
              <w:rPr>
                <w:rFonts w:ascii="Sylfaen" w:hAnsi="Sylfaen"/>
                <w:sz w:val="16"/>
                <w:szCs w:val="16"/>
                <w:lang w:val="hy-AM"/>
              </w:rPr>
              <w:t>ն</w:t>
            </w:r>
            <w:r w:rsidRPr="00F60F21">
              <w:rPr>
                <w:rFonts w:ascii="Sylfaen" w:hAnsi="Sylfaen"/>
                <w:sz w:val="16"/>
                <w:szCs w:val="16"/>
                <w:lang w:val="hy-AM"/>
              </w:rPr>
              <w:t xml:space="preserve"> ազատված</w:t>
            </w:r>
            <w:r>
              <w:rPr>
                <w:rFonts w:ascii="Sylfaen" w:hAnsi="Sylfaen"/>
                <w:sz w:val="16"/>
                <w:szCs w:val="16"/>
                <w:lang w:val="hy-AM"/>
              </w:rPr>
              <w:t xml:space="preserve"> է </w:t>
            </w:r>
            <w:r w:rsidRPr="00ED2E1A">
              <w:rPr>
                <w:rFonts w:ascii="Sylfaen" w:hAnsi="Sylfaen"/>
                <w:sz w:val="16"/>
                <w:szCs w:val="16"/>
                <w:lang w:val="hy-AM"/>
              </w:rPr>
              <w:t>գ</w:t>
            </w:r>
            <w:r w:rsidRPr="00ED2E1A">
              <w:rPr>
                <w:rFonts w:ascii="Sylfaen" w:hAnsi="Sylfaen" w:cs="Sylfaen"/>
                <w:sz w:val="16"/>
                <w:szCs w:val="16"/>
                <w:lang w:val="hy-AM"/>
              </w:rPr>
              <w:t>ործարքային</w:t>
            </w:r>
            <w:r w:rsidRPr="00ED2E1A">
              <w:rPr>
                <w:rFonts w:ascii="Sylfaen" w:hAnsi="Sylfaen"/>
                <w:sz w:val="16"/>
                <w:szCs w:val="16"/>
                <w:lang w:val="hy-AM"/>
              </w:rPr>
              <w:t xml:space="preserve"> պահումներից և գրանցման ծախսերից</w:t>
            </w:r>
            <w:r>
              <w:rPr>
                <w:rFonts w:ascii="Sylfaen" w:hAnsi="Sylfaen"/>
                <w:sz w:val="16"/>
                <w:szCs w:val="16"/>
                <w:lang w:val="hy-AM"/>
              </w:rPr>
              <w:t>:</w:t>
            </w:r>
          </w:p>
        </w:tc>
      </w:tr>
      <w:tr w:rsidR="009F1E01" w:rsidRPr="006A3D05" w:rsidTr="000A597C">
        <w:tc>
          <w:tcPr>
            <w:tcW w:w="1360" w:type="dxa"/>
          </w:tcPr>
          <w:p w:rsidR="009F1E01" w:rsidRPr="001719E6" w:rsidRDefault="009F1E01" w:rsidP="000A597C">
            <w:pPr>
              <w:rPr>
                <w:rFonts w:ascii="Arial" w:hAnsi="Arial" w:cs="Arial"/>
                <w:color w:val="000000"/>
                <w:sz w:val="16"/>
                <w:szCs w:val="16"/>
                <w:lang w:val="en-US"/>
              </w:rPr>
            </w:pPr>
            <w:r>
              <w:rPr>
                <w:rFonts w:ascii="Sylfaen" w:hAnsi="Sylfaen" w:cs="Arial"/>
                <w:color w:val="000000"/>
                <w:sz w:val="16"/>
                <w:szCs w:val="16"/>
                <w:lang w:val="hy-AM"/>
              </w:rPr>
              <w:t>Օրինական սեփականա-տերեր</w:t>
            </w:r>
          </w:p>
        </w:tc>
        <w:tc>
          <w:tcPr>
            <w:tcW w:w="1386" w:type="dxa"/>
          </w:tcPr>
          <w:p w:rsidR="009F1E01" w:rsidRPr="00600465" w:rsidRDefault="009F1E01" w:rsidP="000A597C">
            <w:pPr>
              <w:rPr>
                <w:rFonts w:ascii="Sylfaen" w:hAnsi="Sylfaen" w:cs="Arial"/>
                <w:color w:val="000000"/>
                <w:sz w:val="16"/>
                <w:szCs w:val="16"/>
                <w:lang w:val="hy-AM"/>
              </w:rPr>
            </w:pPr>
            <w:r>
              <w:rPr>
                <w:rFonts w:ascii="Sylfaen" w:hAnsi="Sylfaen" w:cs="Arial"/>
                <w:color w:val="000000"/>
                <w:sz w:val="16"/>
                <w:szCs w:val="16"/>
                <w:lang w:val="hy-AM"/>
              </w:rPr>
              <w:t>Բնակելի կառույցներ</w:t>
            </w:r>
          </w:p>
        </w:tc>
        <w:tc>
          <w:tcPr>
            <w:tcW w:w="6549" w:type="dxa"/>
          </w:tcPr>
          <w:p w:rsidR="009F1E01" w:rsidRPr="008503D9" w:rsidRDefault="009F1E01" w:rsidP="000A597C">
            <w:pPr>
              <w:jc w:val="both"/>
              <w:rPr>
                <w:color w:val="000000"/>
                <w:sz w:val="16"/>
                <w:szCs w:val="16"/>
                <w:lang w:val="hy-AM"/>
              </w:rPr>
            </w:pPr>
            <w:r w:rsidRPr="008503D9">
              <w:rPr>
                <w:rFonts w:ascii="Sylfaen" w:hAnsi="Sylfaen"/>
                <w:color w:val="000000"/>
                <w:sz w:val="16"/>
                <w:szCs w:val="16"/>
                <w:lang w:val="hy-AM"/>
              </w:rPr>
              <w:t xml:space="preserve">Անկախ տան գրանցման կարգավիճակից, բոլոր </w:t>
            </w:r>
            <w:r w:rsidR="00F656CC">
              <w:rPr>
                <w:rFonts w:ascii="Sylfaen" w:hAnsi="Sylfaen"/>
                <w:color w:val="000000"/>
                <w:sz w:val="16"/>
                <w:szCs w:val="16"/>
                <w:lang w:val="hy-AM"/>
              </w:rPr>
              <w:t xml:space="preserve">ԱԵԱ </w:t>
            </w:r>
            <w:r w:rsidRPr="008503D9">
              <w:rPr>
                <w:rFonts w:ascii="Sylfaen" w:hAnsi="Sylfaen"/>
                <w:color w:val="000000"/>
                <w:sz w:val="16"/>
                <w:szCs w:val="16"/>
                <w:lang w:val="hy-AM"/>
              </w:rPr>
              <w:t xml:space="preserve"> կստանան կանխիկ փոխհատուցում</w:t>
            </w:r>
            <w:r w:rsidR="0095435C">
              <w:rPr>
                <w:rFonts w:ascii="Sylfaen" w:hAnsi="Sylfaen"/>
                <w:color w:val="000000"/>
                <w:sz w:val="16"/>
                <w:szCs w:val="16"/>
                <w:lang w:val="hy-AM"/>
              </w:rPr>
              <w:t>՝</w:t>
            </w:r>
            <w:r w:rsidRPr="008503D9">
              <w:rPr>
                <w:rFonts w:ascii="Sylfaen" w:hAnsi="Sylfaen"/>
                <w:color w:val="000000"/>
                <w:sz w:val="16"/>
                <w:szCs w:val="16"/>
                <w:lang w:val="hy-AM"/>
              </w:rPr>
              <w:t xml:space="preserve"> գումարած 15% դրամական աջակցություն:</w:t>
            </w:r>
          </w:p>
          <w:p w:rsidR="009F1E01" w:rsidRPr="008503D9" w:rsidRDefault="009F1E01" w:rsidP="000A597C">
            <w:pPr>
              <w:jc w:val="both"/>
              <w:rPr>
                <w:color w:val="000000"/>
                <w:sz w:val="16"/>
                <w:szCs w:val="16"/>
                <w:lang w:val="hy-AM"/>
              </w:rPr>
            </w:pPr>
          </w:p>
          <w:p w:rsidR="009F1E01" w:rsidRPr="008503D9" w:rsidRDefault="009F1E01" w:rsidP="000A597C">
            <w:pPr>
              <w:jc w:val="both"/>
              <w:rPr>
                <w:rFonts w:ascii="Sylfaen" w:hAnsi="Sylfaen" w:cs="Arial"/>
                <w:color w:val="000000"/>
                <w:sz w:val="16"/>
                <w:szCs w:val="16"/>
                <w:lang w:val="hy-AM"/>
              </w:rPr>
            </w:pPr>
            <w:r w:rsidRPr="008F3A66">
              <w:rPr>
                <w:rFonts w:ascii="Sylfaen" w:hAnsi="Sylfaen"/>
                <w:color w:val="000000"/>
                <w:sz w:val="16"/>
                <w:szCs w:val="16"/>
                <w:lang w:val="hy-AM"/>
              </w:rPr>
              <w:t xml:space="preserve">Փոխհատուցումը պետք է տրամադրվի առանց հաշվի առնելու արժեզրկման, գործարքի </w:t>
            </w:r>
            <w:r>
              <w:rPr>
                <w:rFonts w:ascii="Sylfaen" w:hAnsi="Sylfaen"/>
                <w:color w:val="000000"/>
                <w:sz w:val="16"/>
                <w:szCs w:val="16"/>
                <w:lang w:val="hy-AM"/>
              </w:rPr>
              <w:t xml:space="preserve">և գրանցման </w:t>
            </w:r>
            <w:r w:rsidRPr="008F3A66">
              <w:rPr>
                <w:rFonts w:ascii="Sylfaen" w:hAnsi="Sylfaen"/>
                <w:color w:val="000000"/>
                <w:sz w:val="16"/>
                <w:szCs w:val="16"/>
                <w:lang w:val="hy-AM"/>
              </w:rPr>
              <w:t>հետ կապված ծախսեր</w:t>
            </w:r>
            <w:r>
              <w:rPr>
                <w:rFonts w:ascii="Sylfaen" w:hAnsi="Sylfaen"/>
                <w:color w:val="000000"/>
                <w:sz w:val="16"/>
                <w:szCs w:val="16"/>
                <w:lang w:val="hy-AM"/>
              </w:rPr>
              <w:t>ը</w:t>
            </w:r>
            <w:r w:rsidRPr="008F3A66">
              <w:rPr>
                <w:rFonts w:ascii="Sylfaen" w:hAnsi="Sylfaen"/>
                <w:color w:val="000000"/>
                <w:sz w:val="16"/>
                <w:szCs w:val="16"/>
                <w:lang w:val="hy-AM"/>
              </w:rPr>
              <w:t xml:space="preserve"> և պահպանման նյութեր</w:t>
            </w:r>
            <w:r>
              <w:rPr>
                <w:rFonts w:ascii="Sylfaen" w:hAnsi="Sylfaen"/>
                <w:color w:val="000000"/>
                <w:sz w:val="16"/>
                <w:szCs w:val="16"/>
                <w:lang w:val="hy-AM"/>
              </w:rPr>
              <w:t>ը</w:t>
            </w:r>
            <w:r w:rsidRPr="008F3A66">
              <w:rPr>
                <w:rFonts w:ascii="Sylfaen" w:hAnsi="Sylfaen"/>
                <w:color w:val="000000"/>
                <w:sz w:val="16"/>
                <w:szCs w:val="16"/>
                <w:lang w:val="hy-AM"/>
              </w:rPr>
              <w:t xml:space="preserve">: Մասնակի ազդեցության  և սեփականատիրոջ վերաբնակեցումը մերժելու դեպքում, բնակելի կառույցների վնասները կներառեն միայն շինության ազդեցության </w:t>
            </w:r>
            <w:r>
              <w:rPr>
                <w:rFonts w:ascii="Sylfaen" w:hAnsi="Sylfaen"/>
                <w:color w:val="000000"/>
                <w:sz w:val="16"/>
                <w:szCs w:val="16"/>
                <w:lang w:val="hy-AM"/>
              </w:rPr>
              <w:t xml:space="preserve">ենթարկված հատվածի </w:t>
            </w:r>
            <w:r w:rsidRPr="008F3A66">
              <w:rPr>
                <w:rFonts w:ascii="Sylfaen" w:hAnsi="Sylfaen"/>
                <w:color w:val="000000"/>
                <w:sz w:val="16"/>
                <w:szCs w:val="16"/>
                <w:lang w:val="hy-AM"/>
              </w:rPr>
              <w:t>համար փոխհատուցումը և նրա վերականգնումը նախկին տեսքին:</w:t>
            </w:r>
          </w:p>
        </w:tc>
      </w:tr>
      <w:tr w:rsidR="009F1E01" w:rsidRPr="006A3D05" w:rsidTr="000A597C">
        <w:tc>
          <w:tcPr>
            <w:tcW w:w="1360" w:type="dxa"/>
          </w:tcPr>
          <w:p w:rsidR="009F1E01" w:rsidRPr="001719E6" w:rsidRDefault="009F1E01" w:rsidP="000A597C">
            <w:pPr>
              <w:rPr>
                <w:rFonts w:ascii="Arial" w:hAnsi="Arial" w:cs="Arial"/>
                <w:color w:val="000000"/>
                <w:sz w:val="16"/>
                <w:szCs w:val="16"/>
                <w:lang w:val="en-US"/>
              </w:rPr>
            </w:pPr>
            <w:r>
              <w:rPr>
                <w:rFonts w:ascii="Sylfaen" w:hAnsi="Sylfaen" w:cs="Arial"/>
                <w:color w:val="000000"/>
                <w:sz w:val="16"/>
                <w:szCs w:val="16"/>
                <w:lang w:val="hy-AM"/>
              </w:rPr>
              <w:t>Օրինական սեփականա-տերեր</w:t>
            </w:r>
          </w:p>
        </w:tc>
        <w:tc>
          <w:tcPr>
            <w:tcW w:w="1386" w:type="dxa"/>
          </w:tcPr>
          <w:p w:rsidR="009F1E01" w:rsidRPr="001719E6" w:rsidRDefault="009F1E01" w:rsidP="000A597C">
            <w:pPr>
              <w:rPr>
                <w:rFonts w:ascii="Arial" w:hAnsi="Arial" w:cs="Arial"/>
                <w:color w:val="000000"/>
                <w:sz w:val="16"/>
                <w:szCs w:val="16"/>
                <w:lang w:val="en-US"/>
              </w:rPr>
            </w:pPr>
            <w:r>
              <w:rPr>
                <w:rFonts w:ascii="Sylfaen" w:hAnsi="Sylfaen" w:cs="Arial"/>
                <w:color w:val="000000"/>
                <w:sz w:val="16"/>
                <w:szCs w:val="16"/>
                <w:lang w:val="hy-AM"/>
              </w:rPr>
              <w:t>Ոչ բնակելի կառույցներ</w:t>
            </w:r>
          </w:p>
        </w:tc>
        <w:tc>
          <w:tcPr>
            <w:tcW w:w="6549" w:type="dxa"/>
          </w:tcPr>
          <w:p w:rsidR="009F1E01" w:rsidRPr="008F3A66" w:rsidRDefault="009F1E01" w:rsidP="000A597C">
            <w:pPr>
              <w:jc w:val="both"/>
              <w:rPr>
                <w:rFonts w:ascii="Arial" w:hAnsi="Arial" w:cs="Arial"/>
                <w:color w:val="000000"/>
                <w:sz w:val="16"/>
                <w:szCs w:val="16"/>
                <w:lang w:val="en-US"/>
              </w:rPr>
            </w:pPr>
            <w:r w:rsidRPr="008F3A66">
              <w:rPr>
                <w:rFonts w:ascii="Sylfaen" w:hAnsi="Sylfaen"/>
                <w:color w:val="000000"/>
                <w:sz w:val="16"/>
                <w:szCs w:val="16"/>
                <w:lang w:val="en-US"/>
              </w:rPr>
              <w:t xml:space="preserve">Այս դեպքում փոխհատուցման ընթացակարգը իրականացվում է ինչպես բնակելի կառույցների դեպքում միայն այն </w:t>
            </w:r>
            <w:r w:rsidR="00F656CC">
              <w:rPr>
                <w:rFonts w:ascii="Sylfaen" w:hAnsi="Sylfaen"/>
                <w:color w:val="000000"/>
                <w:sz w:val="16"/>
                <w:szCs w:val="16"/>
                <w:lang w:val="en-US"/>
              </w:rPr>
              <w:t xml:space="preserve">ԱԵԱ </w:t>
            </w:r>
            <w:r w:rsidRPr="008F3A66">
              <w:rPr>
                <w:rFonts w:ascii="Sylfaen" w:hAnsi="Sylfaen"/>
                <w:color w:val="000000"/>
                <w:sz w:val="16"/>
                <w:szCs w:val="16"/>
                <w:lang w:val="en-US"/>
              </w:rPr>
              <w:t xml:space="preserve"> համար, ովքեր արդեն օրինականացրել են իրենց սեփականությունը</w:t>
            </w:r>
            <w:r w:rsidRPr="008F3A66">
              <w:rPr>
                <w:color w:val="000000"/>
                <w:sz w:val="16"/>
                <w:szCs w:val="16"/>
                <w:lang w:val="en-US"/>
              </w:rPr>
              <w:t xml:space="preserve"> (</w:t>
            </w:r>
            <w:r w:rsidRPr="008F3A66">
              <w:rPr>
                <w:rFonts w:ascii="Sylfaen" w:hAnsi="Sylfaen"/>
                <w:color w:val="000000"/>
                <w:sz w:val="16"/>
                <w:szCs w:val="16"/>
                <w:lang w:val="en-US"/>
              </w:rPr>
              <w:t>տես վերևում</w:t>
            </w:r>
            <w:r w:rsidRPr="008F3A66">
              <w:rPr>
                <w:color w:val="000000"/>
                <w:sz w:val="16"/>
                <w:szCs w:val="16"/>
                <w:lang w:val="en-US"/>
              </w:rPr>
              <w:t>):</w:t>
            </w:r>
          </w:p>
        </w:tc>
      </w:tr>
      <w:tr w:rsidR="009F1E01" w:rsidRPr="006A3D05" w:rsidTr="000A597C">
        <w:tc>
          <w:tcPr>
            <w:tcW w:w="1360" w:type="dxa"/>
          </w:tcPr>
          <w:p w:rsidR="009F1E01" w:rsidRPr="008F3A66" w:rsidRDefault="009F1E01" w:rsidP="000A597C">
            <w:pPr>
              <w:ind w:left="-24" w:right="-18"/>
              <w:rPr>
                <w:rFonts w:ascii="Arial" w:hAnsi="Arial" w:cs="Arial"/>
                <w:color w:val="000000"/>
                <w:sz w:val="16"/>
                <w:szCs w:val="16"/>
              </w:rPr>
            </w:pPr>
            <w:r>
              <w:rPr>
                <w:rFonts w:ascii="Sylfaen" w:hAnsi="Sylfaen" w:cs="Arial"/>
                <w:color w:val="000000"/>
                <w:sz w:val="16"/>
                <w:szCs w:val="16"/>
                <w:lang w:val="hy-AM"/>
              </w:rPr>
              <w:t xml:space="preserve">Բոլոր տիպի </w:t>
            </w:r>
            <w:r w:rsidR="00F656CC">
              <w:rPr>
                <w:rFonts w:ascii="Sylfaen" w:hAnsi="Sylfaen" w:cs="Arial"/>
                <w:color w:val="000000"/>
                <w:sz w:val="16"/>
                <w:szCs w:val="16"/>
                <w:lang w:val="hy-AM"/>
              </w:rPr>
              <w:t xml:space="preserve">ԱԵԱ </w:t>
            </w:r>
            <w:r>
              <w:rPr>
                <w:rFonts w:ascii="Sylfaen" w:hAnsi="Sylfaen" w:cs="Arial"/>
                <w:color w:val="000000"/>
                <w:sz w:val="16"/>
                <w:szCs w:val="16"/>
                <w:lang w:val="hy-AM"/>
              </w:rPr>
              <w:t>, անկախ իրավական կարգավիճակից</w:t>
            </w:r>
          </w:p>
        </w:tc>
        <w:tc>
          <w:tcPr>
            <w:tcW w:w="1386" w:type="dxa"/>
          </w:tcPr>
          <w:p w:rsidR="009F1E01" w:rsidRPr="00600465" w:rsidRDefault="009F1E01" w:rsidP="000A597C">
            <w:pPr>
              <w:pStyle w:val="Spiegelstrich1"/>
              <w:numPr>
                <w:ilvl w:val="0"/>
                <w:numId w:val="0"/>
              </w:numPr>
              <w:rPr>
                <w:rFonts w:ascii="Sylfaen" w:hAnsi="Sylfaen" w:cs="Arial"/>
                <w:color w:val="000000"/>
                <w:sz w:val="16"/>
                <w:szCs w:val="16"/>
                <w:lang w:val="hy-AM" w:eastAsia="en-GB"/>
              </w:rPr>
            </w:pPr>
            <w:r>
              <w:rPr>
                <w:rFonts w:ascii="Sylfaen" w:hAnsi="Sylfaen" w:cs="Arial"/>
                <w:color w:val="000000"/>
                <w:sz w:val="16"/>
                <w:szCs w:val="16"/>
                <w:lang w:val="hy-AM"/>
              </w:rPr>
              <w:t>Մշակաբույսեր</w:t>
            </w:r>
          </w:p>
          <w:p w:rsidR="009F1E01" w:rsidRPr="001719E6" w:rsidRDefault="009F1E01" w:rsidP="000A597C">
            <w:pPr>
              <w:rPr>
                <w:rFonts w:ascii="Arial" w:hAnsi="Arial" w:cs="Arial"/>
                <w:color w:val="000000"/>
                <w:sz w:val="16"/>
                <w:szCs w:val="16"/>
                <w:lang w:val="en-US"/>
              </w:rPr>
            </w:pPr>
          </w:p>
        </w:tc>
        <w:tc>
          <w:tcPr>
            <w:tcW w:w="6549" w:type="dxa"/>
            <w:vAlign w:val="top"/>
          </w:tcPr>
          <w:p w:rsidR="009F1E01" w:rsidRPr="008F3A66" w:rsidRDefault="009F1E01" w:rsidP="000A597C">
            <w:pPr>
              <w:jc w:val="both"/>
              <w:rPr>
                <w:color w:val="000000"/>
                <w:sz w:val="16"/>
                <w:szCs w:val="16"/>
                <w:lang w:val="en-US"/>
              </w:rPr>
            </w:pPr>
            <w:r w:rsidRPr="008F3A66">
              <w:rPr>
                <w:rFonts w:ascii="Sylfaen" w:hAnsi="Sylfaen"/>
                <w:color w:val="000000"/>
                <w:sz w:val="16"/>
                <w:szCs w:val="16"/>
                <w:lang w:val="en-US"/>
              </w:rPr>
              <w:t>Դրամական փոխհատուցումը կսահմանվի բերքի մեկ տարվա շուկայական արժեքի համարժեք չափով:</w:t>
            </w:r>
            <w:r w:rsidRPr="008F3A66">
              <w:rPr>
                <w:color w:val="000000"/>
                <w:sz w:val="16"/>
                <w:szCs w:val="16"/>
                <w:lang w:val="en-US"/>
              </w:rPr>
              <w:t xml:space="preserve"> </w:t>
            </w:r>
            <w:r w:rsidRPr="008F3A66">
              <w:rPr>
                <w:rFonts w:ascii="Sylfaen" w:hAnsi="Sylfaen"/>
                <w:color w:val="000000"/>
                <w:sz w:val="16"/>
                <w:szCs w:val="16"/>
                <w:lang w:val="en-US"/>
              </w:rPr>
              <w:t>Բերքի փոխհատուցումը կվճարվի և սեփականատերերին, և վարձակալներին` հաշվի առնելով վերջինների անհատական հողօգտագործման պայմանագրերը:</w:t>
            </w:r>
          </w:p>
        </w:tc>
      </w:tr>
      <w:tr w:rsidR="009F1E01" w:rsidRPr="006A3D05" w:rsidTr="000A597C">
        <w:tc>
          <w:tcPr>
            <w:tcW w:w="1360" w:type="dxa"/>
          </w:tcPr>
          <w:p w:rsidR="009F1E01" w:rsidRPr="001719E6" w:rsidRDefault="009F1E01" w:rsidP="000A597C">
            <w:pPr>
              <w:rPr>
                <w:rFonts w:ascii="Arial" w:hAnsi="Arial" w:cs="Arial"/>
                <w:color w:val="000000"/>
                <w:sz w:val="16"/>
                <w:szCs w:val="16"/>
                <w:lang w:val="en-US"/>
              </w:rPr>
            </w:pPr>
            <w:r>
              <w:rPr>
                <w:rFonts w:ascii="Sylfaen" w:hAnsi="Sylfaen" w:cs="Arial"/>
                <w:color w:val="000000"/>
                <w:sz w:val="16"/>
                <w:szCs w:val="16"/>
                <w:lang w:val="hy-AM"/>
              </w:rPr>
              <w:t>Օրինական սեփականա-տերեր</w:t>
            </w:r>
          </w:p>
        </w:tc>
        <w:tc>
          <w:tcPr>
            <w:tcW w:w="1386" w:type="dxa"/>
          </w:tcPr>
          <w:p w:rsidR="009F1E01" w:rsidRPr="00600465" w:rsidRDefault="009F1E01" w:rsidP="000A597C">
            <w:pPr>
              <w:rPr>
                <w:rFonts w:ascii="Sylfaen" w:hAnsi="Sylfaen" w:cs="Arial"/>
                <w:color w:val="000000"/>
                <w:sz w:val="16"/>
                <w:szCs w:val="16"/>
                <w:lang w:val="hy-AM"/>
              </w:rPr>
            </w:pPr>
            <w:r>
              <w:rPr>
                <w:rFonts w:ascii="Sylfaen" w:hAnsi="Sylfaen" w:cs="Arial"/>
                <w:color w:val="000000"/>
                <w:sz w:val="16"/>
                <w:szCs w:val="16"/>
                <w:lang w:val="hy-AM"/>
              </w:rPr>
              <w:t>Ծառեր</w:t>
            </w:r>
          </w:p>
        </w:tc>
        <w:tc>
          <w:tcPr>
            <w:tcW w:w="6549" w:type="dxa"/>
            <w:vAlign w:val="top"/>
          </w:tcPr>
          <w:p w:rsidR="009F1E01" w:rsidRPr="008F3A66" w:rsidRDefault="009F1E01" w:rsidP="000A597C">
            <w:pPr>
              <w:jc w:val="both"/>
              <w:rPr>
                <w:color w:val="000000"/>
                <w:sz w:val="16"/>
                <w:szCs w:val="16"/>
                <w:lang w:val="hy-AM"/>
              </w:rPr>
            </w:pPr>
            <w:r w:rsidRPr="008F3A66">
              <w:rPr>
                <w:rFonts w:ascii="Sylfaen" w:hAnsi="Sylfaen"/>
                <w:color w:val="000000"/>
                <w:sz w:val="16"/>
                <w:szCs w:val="16"/>
                <w:lang w:val="hy-AM"/>
              </w:rPr>
              <w:t>Դրամական փոխհատուցումն իրականացվում է ծառերի բերքատվության, տարիքային և տեսակային չափորոշիչներով` շուկայական արժեքին համարժեք չափով:</w:t>
            </w:r>
          </w:p>
        </w:tc>
      </w:tr>
      <w:tr w:rsidR="009F1E01" w:rsidRPr="006A3D05" w:rsidTr="000A597C">
        <w:tc>
          <w:tcPr>
            <w:tcW w:w="1360" w:type="dxa"/>
          </w:tcPr>
          <w:p w:rsidR="009F1E01" w:rsidRPr="008F3A66" w:rsidRDefault="009F1E01" w:rsidP="000A597C">
            <w:pPr>
              <w:rPr>
                <w:rFonts w:ascii="Arial" w:hAnsi="Arial" w:cs="Arial"/>
                <w:color w:val="000000"/>
                <w:sz w:val="16"/>
                <w:szCs w:val="16"/>
                <w:lang w:val="hy-AM"/>
              </w:rPr>
            </w:pPr>
          </w:p>
        </w:tc>
        <w:tc>
          <w:tcPr>
            <w:tcW w:w="1386" w:type="dxa"/>
          </w:tcPr>
          <w:p w:rsidR="009F1E01" w:rsidRPr="00600465" w:rsidRDefault="009F1E01" w:rsidP="000A597C">
            <w:pPr>
              <w:ind w:left="-56" w:firstLine="56"/>
              <w:rPr>
                <w:rFonts w:ascii="Sylfaen" w:hAnsi="Sylfaen" w:cs="Arial"/>
                <w:color w:val="000000"/>
                <w:sz w:val="16"/>
                <w:szCs w:val="16"/>
                <w:lang w:val="hy-AM"/>
              </w:rPr>
            </w:pPr>
            <w:r>
              <w:rPr>
                <w:rFonts w:ascii="Sylfaen" w:hAnsi="Sylfaen" w:cs="Arial"/>
                <w:color w:val="000000"/>
                <w:sz w:val="16"/>
                <w:szCs w:val="16"/>
                <w:lang w:val="hy-AM"/>
              </w:rPr>
              <w:t>Առևտրային գործունեություն</w:t>
            </w:r>
          </w:p>
        </w:tc>
        <w:tc>
          <w:tcPr>
            <w:tcW w:w="6549" w:type="dxa"/>
          </w:tcPr>
          <w:p w:rsidR="009F1E01" w:rsidRPr="006B2B27" w:rsidRDefault="009F1E01" w:rsidP="000A597C">
            <w:pPr>
              <w:pStyle w:val="Spiegelstrich1"/>
              <w:numPr>
                <w:ilvl w:val="0"/>
                <w:numId w:val="0"/>
              </w:numPr>
              <w:jc w:val="both"/>
              <w:rPr>
                <w:rFonts w:ascii="Arial" w:hAnsi="Arial" w:cs="Arial"/>
                <w:color w:val="000000"/>
                <w:sz w:val="16"/>
                <w:szCs w:val="16"/>
                <w:lang w:val="hy-AM"/>
              </w:rPr>
            </w:pPr>
            <w:r w:rsidRPr="006B2B27">
              <w:rPr>
                <w:rFonts w:ascii="Sylfaen" w:hAnsi="Sylfaen" w:cs="Sylfaen"/>
                <w:sz w:val="16"/>
                <w:szCs w:val="16"/>
                <w:lang w:val="hy-AM"/>
              </w:rPr>
              <w:t>Բիզնես</w:t>
            </w:r>
            <w:r w:rsidRPr="006B2B27">
              <w:rPr>
                <w:sz w:val="16"/>
                <w:szCs w:val="16"/>
                <w:lang w:val="hy-AM"/>
              </w:rPr>
              <w:t xml:space="preserve"> </w:t>
            </w:r>
            <w:r w:rsidRPr="006B2B27">
              <w:rPr>
                <w:rFonts w:ascii="Sylfaen" w:hAnsi="Sylfaen" w:cs="Sylfaen"/>
                <w:sz w:val="16"/>
                <w:szCs w:val="16"/>
                <w:lang w:val="hy-AM"/>
              </w:rPr>
              <w:t>գործունեության</w:t>
            </w:r>
            <w:r w:rsidRPr="006B2B27">
              <w:rPr>
                <w:sz w:val="16"/>
                <w:szCs w:val="16"/>
                <w:lang w:val="hy-AM"/>
              </w:rPr>
              <w:t xml:space="preserve"> </w:t>
            </w:r>
            <w:r w:rsidRPr="006B2B27">
              <w:rPr>
                <w:rFonts w:ascii="Sylfaen" w:hAnsi="Sylfaen" w:cs="Sylfaen"/>
                <w:sz w:val="16"/>
                <w:szCs w:val="16"/>
                <w:lang w:val="hy-AM"/>
              </w:rPr>
              <w:t>երկարաժամկետ</w:t>
            </w:r>
            <w:r w:rsidRPr="006B2B27">
              <w:rPr>
                <w:sz w:val="16"/>
                <w:szCs w:val="16"/>
                <w:lang w:val="hy-AM"/>
              </w:rPr>
              <w:t xml:space="preserve"> </w:t>
            </w:r>
            <w:r w:rsidRPr="006B2B27">
              <w:rPr>
                <w:rFonts w:ascii="Sylfaen" w:hAnsi="Sylfaen" w:cs="Sylfaen"/>
                <w:sz w:val="16"/>
                <w:szCs w:val="16"/>
                <w:lang w:val="hy-AM"/>
              </w:rPr>
              <w:t>կորստի</w:t>
            </w:r>
            <w:r w:rsidRPr="006B2B27">
              <w:rPr>
                <w:sz w:val="16"/>
                <w:szCs w:val="16"/>
                <w:lang w:val="hy-AM"/>
              </w:rPr>
              <w:t xml:space="preserve"> </w:t>
            </w:r>
            <w:r w:rsidRPr="006B2B27">
              <w:rPr>
                <w:rFonts w:ascii="Sylfaen" w:hAnsi="Sylfaen" w:cs="Sylfaen"/>
                <w:sz w:val="16"/>
                <w:szCs w:val="16"/>
                <w:lang w:val="hy-AM"/>
              </w:rPr>
              <w:t>դեպքում</w:t>
            </w:r>
            <w:r w:rsidRPr="006B2B27">
              <w:rPr>
                <w:sz w:val="16"/>
                <w:szCs w:val="16"/>
                <w:lang w:val="hy-AM"/>
              </w:rPr>
              <w:t xml:space="preserve"> </w:t>
            </w:r>
            <w:r w:rsidRPr="006B2B27">
              <w:rPr>
                <w:rFonts w:ascii="Sylfaen" w:hAnsi="Sylfaen" w:cs="Sylfaen"/>
                <w:sz w:val="16"/>
                <w:szCs w:val="16"/>
                <w:lang w:val="hy-AM"/>
              </w:rPr>
              <w:t>իրականացվում</w:t>
            </w:r>
            <w:r w:rsidRPr="006B2B27">
              <w:rPr>
                <w:sz w:val="16"/>
                <w:szCs w:val="16"/>
                <w:lang w:val="hy-AM"/>
              </w:rPr>
              <w:t xml:space="preserve"> </w:t>
            </w:r>
            <w:r w:rsidRPr="006B2B27">
              <w:rPr>
                <w:rFonts w:ascii="Sylfaen" w:hAnsi="Sylfaen" w:cs="Sylfaen"/>
                <w:sz w:val="16"/>
                <w:szCs w:val="16"/>
                <w:lang w:val="hy-AM"/>
              </w:rPr>
              <w:t>է</w:t>
            </w:r>
            <w:r w:rsidRPr="006B2B27">
              <w:rPr>
                <w:sz w:val="16"/>
                <w:szCs w:val="16"/>
                <w:lang w:val="hy-AM"/>
              </w:rPr>
              <w:t xml:space="preserve"> </w:t>
            </w:r>
            <w:r w:rsidRPr="006B2B27">
              <w:rPr>
                <w:rFonts w:ascii="Sylfaen" w:hAnsi="Sylfaen" w:cs="Sylfaen"/>
                <w:sz w:val="16"/>
                <w:szCs w:val="16"/>
                <w:lang w:val="hy-AM"/>
              </w:rPr>
              <w:t>մեկ</w:t>
            </w:r>
            <w:r w:rsidRPr="006B2B27">
              <w:rPr>
                <w:sz w:val="16"/>
                <w:szCs w:val="16"/>
                <w:lang w:val="hy-AM"/>
              </w:rPr>
              <w:t xml:space="preserve"> </w:t>
            </w:r>
            <w:r w:rsidRPr="006B2B27">
              <w:rPr>
                <w:rFonts w:ascii="Sylfaen" w:hAnsi="Sylfaen" w:cs="Sylfaen"/>
                <w:sz w:val="16"/>
                <w:szCs w:val="16"/>
                <w:lang w:val="hy-AM"/>
              </w:rPr>
              <w:t>տարվա</w:t>
            </w:r>
            <w:r w:rsidRPr="006B2B27">
              <w:rPr>
                <w:sz w:val="16"/>
                <w:szCs w:val="16"/>
                <w:lang w:val="hy-AM"/>
              </w:rPr>
              <w:t xml:space="preserve"> </w:t>
            </w:r>
            <w:r w:rsidRPr="006B2B27">
              <w:rPr>
                <w:rFonts w:ascii="Sylfaen" w:hAnsi="Sylfaen" w:cs="Sylfaen"/>
                <w:sz w:val="16"/>
                <w:szCs w:val="16"/>
                <w:lang w:val="hy-AM"/>
              </w:rPr>
              <w:t>եկամտին</w:t>
            </w:r>
            <w:r w:rsidRPr="006B2B27">
              <w:rPr>
                <w:sz w:val="16"/>
                <w:szCs w:val="16"/>
                <w:lang w:val="hy-AM"/>
              </w:rPr>
              <w:t xml:space="preserve"> </w:t>
            </w:r>
            <w:r w:rsidRPr="006B2B27">
              <w:rPr>
                <w:rFonts w:ascii="Sylfaen" w:hAnsi="Sylfaen" w:cs="Sylfaen"/>
                <w:sz w:val="16"/>
                <w:szCs w:val="16"/>
                <w:lang w:val="hy-AM"/>
              </w:rPr>
              <w:t>համարժեք</w:t>
            </w:r>
            <w:r w:rsidRPr="006B2B27">
              <w:rPr>
                <w:sz w:val="16"/>
                <w:szCs w:val="16"/>
                <w:lang w:val="hy-AM"/>
              </w:rPr>
              <w:t xml:space="preserve"> </w:t>
            </w:r>
            <w:r w:rsidRPr="006B2B27">
              <w:rPr>
                <w:rFonts w:ascii="Sylfaen" w:hAnsi="Sylfaen" w:cs="Sylfaen"/>
                <w:sz w:val="16"/>
                <w:szCs w:val="16"/>
                <w:lang w:val="hy-AM"/>
              </w:rPr>
              <w:t>փոխհատուցում</w:t>
            </w:r>
            <w:r w:rsidRPr="006B2B27">
              <w:rPr>
                <w:sz w:val="16"/>
                <w:szCs w:val="16"/>
                <w:lang w:val="hy-AM"/>
              </w:rPr>
              <w:t xml:space="preserve">` </w:t>
            </w:r>
            <w:r w:rsidRPr="006B2B27">
              <w:rPr>
                <w:rFonts w:ascii="Sylfaen" w:hAnsi="Sylfaen" w:cs="Sylfaen"/>
                <w:sz w:val="16"/>
                <w:szCs w:val="16"/>
                <w:lang w:val="hy-AM"/>
              </w:rPr>
              <w:t>հարկային</w:t>
            </w:r>
            <w:r w:rsidRPr="006B2B27">
              <w:rPr>
                <w:sz w:val="16"/>
                <w:szCs w:val="16"/>
                <w:lang w:val="hy-AM"/>
              </w:rPr>
              <w:t xml:space="preserve"> </w:t>
            </w:r>
            <w:r w:rsidRPr="006B2B27">
              <w:rPr>
                <w:rFonts w:ascii="Sylfaen" w:hAnsi="Sylfaen" w:cs="Sylfaen"/>
                <w:sz w:val="16"/>
                <w:szCs w:val="16"/>
                <w:lang w:val="hy-AM"/>
              </w:rPr>
              <w:t>հայտարարագրի</w:t>
            </w:r>
            <w:r w:rsidRPr="006B2B27">
              <w:rPr>
                <w:sz w:val="16"/>
                <w:szCs w:val="16"/>
                <w:lang w:val="hy-AM"/>
              </w:rPr>
              <w:t xml:space="preserve"> </w:t>
            </w:r>
            <w:r w:rsidRPr="006B2B27">
              <w:rPr>
                <w:rFonts w:ascii="Sylfaen" w:hAnsi="Sylfaen" w:cs="Sylfaen"/>
                <w:sz w:val="16"/>
                <w:szCs w:val="16"/>
                <w:lang w:val="hy-AM"/>
              </w:rPr>
              <w:t>հիման</w:t>
            </w:r>
            <w:r w:rsidRPr="006B2B27">
              <w:rPr>
                <w:sz w:val="16"/>
                <w:szCs w:val="16"/>
                <w:lang w:val="hy-AM"/>
              </w:rPr>
              <w:t xml:space="preserve"> </w:t>
            </w:r>
            <w:r w:rsidRPr="006B2B27">
              <w:rPr>
                <w:rFonts w:ascii="Sylfaen" w:hAnsi="Sylfaen" w:cs="Sylfaen"/>
                <w:sz w:val="16"/>
                <w:szCs w:val="16"/>
                <w:lang w:val="hy-AM"/>
              </w:rPr>
              <w:t>վրա</w:t>
            </w:r>
            <w:r>
              <w:rPr>
                <w:sz w:val="16"/>
                <w:szCs w:val="16"/>
                <w:lang w:val="hy-AM"/>
              </w:rPr>
              <w:t>,</w:t>
            </w:r>
            <w:r w:rsidRPr="006B2B27">
              <w:rPr>
                <w:sz w:val="16"/>
                <w:szCs w:val="16"/>
                <w:lang w:val="hy-AM"/>
              </w:rPr>
              <w:t xml:space="preserve"> </w:t>
            </w:r>
            <w:r w:rsidRPr="006B2B27">
              <w:rPr>
                <w:rFonts w:ascii="Sylfaen" w:hAnsi="Sylfaen" w:cs="Sylfaen"/>
                <w:sz w:val="16"/>
                <w:szCs w:val="16"/>
                <w:lang w:val="hy-AM"/>
              </w:rPr>
              <w:t>ժամանակավոր</w:t>
            </w:r>
            <w:r w:rsidRPr="006B2B27">
              <w:rPr>
                <w:sz w:val="16"/>
                <w:szCs w:val="16"/>
                <w:lang w:val="hy-AM"/>
              </w:rPr>
              <w:t xml:space="preserve"> </w:t>
            </w:r>
            <w:r w:rsidRPr="006B2B27">
              <w:rPr>
                <w:rFonts w:ascii="Sylfaen" w:hAnsi="Sylfaen" w:cs="Sylfaen"/>
                <w:sz w:val="16"/>
                <w:szCs w:val="16"/>
                <w:lang w:val="hy-AM"/>
              </w:rPr>
              <w:t>կորստի</w:t>
            </w:r>
            <w:r w:rsidRPr="006B2B27">
              <w:rPr>
                <w:sz w:val="16"/>
                <w:szCs w:val="16"/>
                <w:lang w:val="hy-AM"/>
              </w:rPr>
              <w:t xml:space="preserve"> </w:t>
            </w:r>
            <w:r w:rsidRPr="006B2B27">
              <w:rPr>
                <w:rFonts w:ascii="Sylfaen" w:hAnsi="Sylfaen" w:cs="Sylfaen"/>
                <w:sz w:val="16"/>
                <w:szCs w:val="16"/>
                <w:lang w:val="hy-AM"/>
              </w:rPr>
              <w:t>դեպքում</w:t>
            </w:r>
            <w:r w:rsidRPr="006B2B27">
              <w:rPr>
                <w:sz w:val="16"/>
                <w:szCs w:val="16"/>
                <w:lang w:val="hy-AM"/>
              </w:rPr>
              <w:t xml:space="preserve"> </w:t>
            </w:r>
            <w:r w:rsidRPr="006B2B27">
              <w:rPr>
                <w:rFonts w:ascii="Sylfaen" w:hAnsi="Sylfaen" w:cs="Sylfaen"/>
                <w:sz w:val="16"/>
                <w:szCs w:val="16"/>
                <w:lang w:val="hy-AM"/>
              </w:rPr>
              <w:t>կատարվում</w:t>
            </w:r>
            <w:r w:rsidRPr="006B2B27">
              <w:rPr>
                <w:sz w:val="16"/>
                <w:szCs w:val="16"/>
                <w:lang w:val="hy-AM"/>
              </w:rPr>
              <w:t xml:space="preserve"> </w:t>
            </w:r>
            <w:r w:rsidRPr="006B2B27">
              <w:rPr>
                <w:rFonts w:ascii="Sylfaen" w:hAnsi="Sylfaen" w:cs="Sylfaen"/>
                <w:sz w:val="16"/>
                <w:szCs w:val="16"/>
                <w:lang w:val="hy-AM"/>
              </w:rPr>
              <w:t>է</w:t>
            </w:r>
            <w:r w:rsidRPr="006B2B27">
              <w:rPr>
                <w:sz w:val="16"/>
                <w:szCs w:val="16"/>
                <w:lang w:val="hy-AM"/>
              </w:rPr>
              <w:t xml:space="preserve"> </w:t>
            </w:r>
            <w:r w:rsidRPr="006B2B27">
              <w:rPr>
                <w:rFonts w:ascii="Sylfaen" w:hAnsi="Sylfaen" w:cs="Sylfaen"/>
                <w:sz w:val="16"/>
                <w:szCs w:val="16"/>
                <w:lang w:val="hy-AM"/>
              </w:rPr>
              <w:t>հարկային</w:t>
            </w:r>
            <w:r w:rsidRPr="006B2B27">
              <w:rPr>
                <w:sz w:val="16"/>
                <w:szCs w:val="16"/>
                <w:lang w:val="hy-AM"/>
              </w:rPr>
              <w:t xml:space="preserve"> </w:t>
            </w:r>
            <w:r w:rsidRPr="006B2B27">
              <w:rPr>
                <w:rFonts w:ascii="Sylfaen" w:hAnsi="Sylfaen" w:cs="Sylfaen"/>
                <w:sz w:val="16"/>
                <w:szCs w:val="16"/>
                <w:lang w:val="hy-AM"/>
              </w:rPr>
              <w:t>հայտարարագրում</w:t>
            </w:r>
            <w:r w:rsidRPr="006B2B27">
              <w:rPr>
                <w:sz w:val="16"/>
                <w:szCs w:val="16"/>
                <w:lang w:val="hy-AM"/>
              </w:rPr>
              <w:t xml:space="preserve"> </w:t>
            </w:r>
            <w:r w:rsidRPr="006B2B27">
              <w:rPr>
                <w:rFonts w:ascii="Sylfaen" w:hAnsi="Sylfaen" w:cs="Sylfaen"/>
                <w:sz w:val="16"/>
                <w:szCs w:val="16"/>
                <w:lang w:val="hy-AM"/>
              </w:rPr>
              <w:t>նշված</w:t>
            </w:r>
            <w:r w:rsidRPr="006B2B27">
              <w:rPr>
                <w:sz w:val="16"/>
                <w:szCs w:val="16"/>
                <w:lang w:val="hy-AM"/>
              </w:rPr>
              <w:t xml:space="preserve"> </w:t>
            </w:r>
            <w:r w:rsidRPr="006B2B27">
              <w:rPr>
                <w:rFonts w:ascii="Sylfaen" w:hAnsi="Sylfaen" w:cs="Sylfaen"/>
                <w:sz w:val="16"/>
                <w:szCs w:val="16"/>
                <w:lang w:val="hy-AM"/>
              </w:rPr>
              <w:t>մեկ</w:t>
            </w:r>
            <w:r w:rsidRPr="006B2B27">
              <w:rPr>
                <w:sz w:val="16"/>
                <w:szCs w:val="16"/>
                <w:lang w:val="hy-AM"/>
              </w:rPr>
              <w:t xml:space="preserve"> </w:t>
            </w:r>
            <w:r w:rsidRPr="006B2B27">
              <w:rPr>
                <w:rFonts w:ascii="Sylfaen" w:hAnsi="Sylfaen" w:cs="Sylfaen"/>
                <w:sz w:val="16"/>
                <w:szCs w:val="16"/>
                <w:lang w:val="hy-AM"/>
              </w:rPr>
              <w:t>ամսվա</w:t>
            </w:r>
            <w:r w:rsidRPr="006B2B27">
              <w:rPr>
                <w:sz w:val="16"/>
                <w:szCs w:val="16"/>
                <w:lang w:val="hy-AM"/>
              </w:rPr>
              <w:t xml:space="preserve"> </w:t>
            </w:r>
            <w:r w:rsidRPr="006B2B27">
              <w:rPr>
                <w:rFonts w:ascii="Sylfaen" w:hAnsi="Sylfaen" w:cs="Sylfaen"/>
                <w:sz w:val="16"/>
                <w:szCs w:val="16"/>
                <w:lang w:val="hy-AM"/>
              </w:rPr>
              <w:t>եկամուտը</w:t>
            </w:r>
            <w:r w:rsidRPr="006B2B27">
              <w:rPr>
                <w:sz w:val="16"/>
                <w:szCs w:val="16"/>
                <w:lang w:val="hy-AM"/>
              </w:rPr>
              <w:t xml:space="preserve"> </w:t>
            </w:r>
            <w:r w:rsidRPr="006B2B27">
              <w:rPr>
                <w:rFonts w:ascii="Sylfaen" w:hAnsi="Sylfaen" w:cs="Sylfaen"/>
                <w:sz w:val="16"/>
                <w:szCs w:val="16"/>
                <w:lang w:val="hy-AM"/>
              </w:rPr>
              <w:t>բազմապատկած</w:t>
            </w:r>
            <w:r w:rsidRPr="006B2B27">
              <w:rPr>
                <w:sz w:val="16"/>
                <w:szCs w:val="16"/>
                <w:lang w:val="hy-AM"/>
              </w:rPr>
              <w:t xml:space="preserve"> </w:t>
            </w:r>
            <w:r w:rsidRPr="006B2B27">
              <w:rPr>
                <w:rFonts w:ascii="Sylfaen" w:hAnsi="Sylfaen" w:cs="Sylfaen"/>
                <w:sz w:val="16"/>
                <w:szCs w:val="16"/>
                <w:lang w:val="hy-AM"/>
              </w:rPr>
              <w:t>աշխատանքային</w:t>
            </w:r>
            <w:r w:rsidRPr="006B2B27">
              <w:rPr>
                <w:sz w:val="16"/>
                <w:szCs w:val="16"/>
                <w:lang w:val="hy-AM"/>
              </w:rPr>
              <w:t xml:space="preserve"> </w:t>
            </w:r>
            <w:r w:rsidRPr="006B2B27">
              <w:rPr>
                <w:rFonts w:ascii="Sylfaen" w:hAnsi="Sylfaen" w:cs="Sylfaen"/>
                <w:sz w:val="16"/>
                <w:szCs w:val="16"/>
                <w:lang w:val="hy-AM"/>
              </w:rPr>
              <w:t>անգործության</w:t>
            </w:r>
            <w:r w:rsidRPr="006B2B27">
              <w:rPr>
                <w:sz w:val="16"/>
                <w:szCs w:val="16"/>
                <w:lang w:val="hy-AM"/>
              </w:rPr>
              <w:t xml:space="preserve"> </w:t>
            </w:r>
            <w:r w:rsidRPr="006B2B27">
              <w:rPr>
                <w:rFonts w:ascii="Sylfaen" w:hAnsi="Sylfaen" w:cs="Sylfaen"/>
                <w:sz w:val="16"/>
                <w:szCs w:val="16"/>
                <w:lang w:val="hy-AM"/>
              </w:rPr>
              <w:t>ամիսների</w:t>
            </w:r>
            <w:r w:rsidRPr="006B2B27">
              <w:rPr>
                <w:sz w:val="16"/>
                <w:szCs w:val="16"/>
                <w:lang w:val="hy-AM"/>
              </w:rPr>
              <w:t xml:space="preserve"> </w:t>
            </w:r>
            <w:r w:rsidRPr="006B2B27">
              <w:rPr>
                <w:rFonts w:ascii="Sylfaen" w:hAnsi="Sylfaen" w:cs="Sylfaen"/>
                <w:sz w:val="16"/>
                <w:szCs w:val="16"/>
                <w:lang w:val="hy-AM"/>
              </w:rPr>
              <w:t>քանակին</w:t>
            </w:r>
            <w:r w:rsidRPr="006B2B27">
              <w:rPr>
                <w:sz w:val="16"/>
                <w:szCs w:val="16"/>
                <w:lang w:val="hy-AM"/>
              </w:rPr>
              <w:t xml:space="preserve"> </w:t>
            </w:r>
            <w:r w:rsidRPr="006B2B27">
              <w:rPr>
                <w:rFonts w:ascii="Sylfaen" w:hAnsi="Sylfaen" w:cs="Sylfaen"/>
                <w:sz w:val="16"/>
                <w:szCs w:val="16"/>
                <w:lang w:val="hy-AM"/>
              </w:rPr>
              <w:t>համարժեք</w:t>
            </w:r>
            <w:r w:rsidRPr="006B2B27">
              <w:rPr>
                <w:sz w:val="16"/>
                <w:szCs w:val="16"/>
                <w:lang w:val="hy-AM"/>
              </w:rPr>
              <w:t xml:space="preserve"> </w:t>
            </w:r>
            <w:r w:rsidRPr="006B2B27">
              <w:rPr>
                <w:rFonts w:ascii="Sylfaen" w:hAnsi="Sylfaen" w:cs="Sylfaen"/>
                <w:sz w:val="16"/>
                <w:szCs w:val="16"/>
                <w:lang w:val="hy-AM"/>
              </w:rPr>
              <w:t>կանխիկ</w:t>
            </w:r>
            <w:r w:rsidRPr="006B2B27">
              <w:rPr>
                <w:sz w:val="16"/>
                <w:szCs w:val="16"/>
                <w:lang w:val="hy-AM"/>
              </w:rPr>
              <w:t xml:space="preserve"> </w:t>
            </w:r>
            <w:r w:rsidRPr="006B2B27">
              <w:rPr>
                <w:rFonts w:ascii="Sylfaen" w:hAnsi="Sylfaen" w:cs="Sylfaen"/>
                <w:sz w:val="16"/>
                <w:szCs w:val="16"/>
                <w:lang w:val="hy-AM"/>
              </w:rPr>
              <w:t>գումարի</w:t>
            </w:r>
            <w:r w:rsidRPr="006B2B27">
              <w:rPr>
                <w:sz w:val="16"/>
                <w:szCs w:val="16"/>
                <w:lang w:val="hy-AM"/>
              </w:rPr>
              <w:t xml:space="preserve"> </w:t>
            </w:r>
            <w:r w:rsidRPr="006B2B27">
              <w:rPr>
                <w:rFonts w:ascii="Sylfaen" w:hAnsi="Sylfaen" w:cs="Sylfaen"/>
                <w:sz w:val="16"/>
                <w:szCs w:val="16"/>
                <w:lang w:val="hy-AM"/>
              </w:rPr>
              <w:t>փոխհատուցում</w:t>
            </w:r>
            <w:r w:rsidRPr="006B2B27">
              <w:rPr>
                <w:sz w:val="16"/>
                <w:szCs w:val="16"/>
                <w:lang w:val="hy-AM"/>
              </w:rPr>
              <w:t xml:space="preserve">: </w:t>
            </w:r>
            <w:r w:rsidRPr="006B2B27">
              <w:rPr>
                <w:rFonts w:ascii="Sylfaen" w:hAnsi="Sylfaen" w:cs="Sylfaen"/>
                <w:sz w:val="16"/>
                <w:szCs w:val="16"/>
                <w:lang w:val="hy-AM"/>
              </w:rPr>
              <w:t>Հարկային</w:t>
            </w:r>
            <w:r w:rsidRPr="006B2B27">
              <w:rPr>
                <w:sz w:val="16"/>
                <w:szCs w:val="16"/>
                <w:lang w:val="hy-AM"/>
              </w:rPr>
              <w:t xml:space="preserve"> </w:t>
            </w:r>
            <w:r w:rsidRPr="006B2B27">
              <w:rPr>
                <w:rFonts w:ascii="Sylfaen" w:hAnsi="Sylfaen" w:cs="Sylfaen"/>
                <w:sz w:val="16"/>
                <w:szCs w:val="16"/>
                <w:lang w:val="hy-AM"/>
              </w:rPr>
              <w:t>հայտարարագրի</w:t>
            </w:r>
            <w:r w:rsidRPr="006B2B27">
              <w:rPr>
                <w:sz w:val="16"/>
                <w:szCs w:val="16"/>
                <w:lang w:val="hy-AM"/>
              </w:rPr>
              <w:t xml:space="preserve"> </w:t>
            </w:r>
            <w:r w:rsidRPr="006B2B27">
              <w:rPr>
                <w:rFonts w:ascii="Sylfaen" w:hAnsi="Sylfaen" w:cs="Sylfaen"/>
                <w:sz w:val="16"/>
                <w:szCs w:val="16"/>
                <w:lang w:val="hy-AM"/>
              </w:rPr>
              <w:t>բացակայության</w:t>
            </w:r>
            <w:r w:rsidRPr="006B2B27">
              <w:rPr>
                <w:sz w:val="16"/>
                <w:szCs w:val="16"/>
                <w:lang w:val="hy-AM"/>
              </w:rPr>
              <w:t xml:space="preserve"> </w:t>
            </w:r>
            <w:r w:rsidRPr="006B2B27">
              <w:rPr>
                <w:rFonts w:ascii="Sylfaen" w:hAnsi="Sylfaen" w:cs="Sylfaen"/>
                <w:sz w:val="16"/>
                <w:szCs w:val="16"/>
                <w:lang w:val="hy-AM"/>
              </w:rPr>
              <w:t>դեպքում</w:t>
            </w:r>
            <w:r w:rsidRPr="006B2B27">
              <w:rPr>
                <w:sz w:val="16"/>
                <w:szCs w:val="16"/>
                <w:lang w:val="hy-AM"/>
              </w:rPr>
              <w:t xml:space="preserve"> (</w:t>
            </w:r>
            <w:r w:rsidRPr="006B2B27">
              <w:rPr>
                <w:rFonts w:ascii="Sylfaen" w:hAnsi="Sylfaen" w:cs="Sylfaen"/>
                <w:sz w:val="16"/>
                <w:szCs w:val="16"/>
                <w:lang w:val="hy-AM"/>
              </w:rPr>
              <w:t>ավելի</w:t>
            </w:r>
            <w:r w:rsidRPr="006B2B27">
              <w:rPr>
                <w:sz w:val="16"/>
                <w:szCs w:val="16"/>
                <w:lang w:val="hy-AM"/>
              </w:rPr>
              <w:t xml:space="preserve"> </w:t>
            </w:r>
            <w:r w:rsidRPr="006B2B27">
              <w:rPr>
                <w:rFonts w:ascii="Sylfaen" w:hAnsi="Sylfaen" w:cs="Sylfaen"/>
                <w:sz w:val="16"/>
                <w:szCs w:val="16"/>
                <w:lang w:val="hy-AM"/>
              </w:rPr>
              <w:t>շատ</w:t>
            </w:r>
            <w:r w:rsidRPr="006B2B27">
              <w:rPr>
                <w:sz w:val="16"/>
                <w:szCs w:val="16"/>
                <w:lang w:val="hy-AM"/>
              </w:rPr>
              <w:t xml:space="preserve"> </w:t>
            </w:r>
            <w:r w:rsidRPr="006B2B27">
              <w:rPr>
                <w:rFonts w:ascii="Sylfaen" w:hAnsi="Sylfaen" w:cs="Sylfaen"/>
                <w:sz w:val="16"/>
                <w:szCs w:val="16"/>
                <w:lang w:val="hy-AM"/>
              </w:rPr>
              <w:t>ոչ</w:t>
            </w:r>
            <w:r w:rsidRPr="006B2B27">
              <w:rPr>
                <w:sz w:val="16"/>
                <w:szCs w:val="16"/>
                <w:lang w:val="hy-AM"/>
              </w:rPr>
              <w:t xml:space="preserve"> </w:t>
            </w:r>
            <w:r w:rsidRPr="006B2B27">
              <w:rPr>
                <w:rFonts w:ascii="Sylfaen" w:hAnsi="Sylfaen" w:cs="Sylfaen"/>
                <w:sz w:val="16"/>
                <w:szCs w:val="16"/>
                <w:lang w:val="hy-AM"/>
              </w:rPr>
              <w:t>պաշտոնական</w:t>
            </w:r>
            <w:r w:rsidRPr="006B2B27">
              <w:rPr>
                <w:sz w:val="16"/>
                <w:szCs w:val="16"/>
                <w:lang w:val="hy-AM"/>
              </w:rPr>
              <w:t xml:space="preserve">/ </w:t>
            </w:r>
            <w:r w:rsidRPr="006B2B27">
              <w:rPr>
                <w:rFonts w:ascii="Sylfaen" w:hAnsi="Sylfaen" w:cs="Sylfaen"/>
                <w:sz w:val="16"/>
                <w:szCs w:val="16"/>
                <w:lang w:val="hy-AM"/>
              </w:rPr>
              <w:t>փոքր</w:t>
            </w:r>
            <w:r w:rsidRPr="006B2B27">
              <w:rPr>
                <w:sz w:val="16"/>
                <w:szCs w:val="16"/>
                <w:lang w:val="hy-AM"/>
              </w:rPr>
              <w:t xml:space="preserve"> </w:t>
            </w:r>
            <w:r w:rsidRPr="006B2B27">
              <w:rPr>
                <w:rFonts w:ascii="Sylfaen" w:hAnsi="Sylfaen" w:cs="Sylfaen"/>
                <w:sz w:val="16"/>
                <w:szCs w:val="16"/>
                <w:lang w:val="hy-AM"/>
              </w:rPr>
              <w:t>բիզնեսի</w:t>
            </w:r>
            <w:r w:rsidRPr="006B2B27">
              <w:rPr>
                <w:sz w:val="16"/>
                <w:szCs w:val="16"/>
                <w:lang w:val="hy-AM"/>
              </w:rPr>
              <w:t xml:space="preserve"> </w:t>
            </w:r>
            <w:r w:rsidRPr="006B2B27">
              <w:rPr>
                <w:rFonts w:ascii="Sylfaen" w:hAnsi="Sylfaen" w:cs="Sylfaen"/>
                <w:sz w:val="16"/>
                <w:szCs w:val="16"/>
                <w:lang w:val="hy-AM"/>
              </w:rPr>
              <w:t>դեպքում</w:t>
            </w:r>
            <w:r w:rsidRPr="006B2B27">
              <w:rPr>
                <w:sz w:val="16"/>
                <w:szCs w:val="16"/>
                <w:lang w:val="hy-AM"/>
              </w:rPr>
              <w:t xml:space="preserve">) </w:t>
            </w:r>
            <w:r w:rsidRPr="006B2B27">
              <w:rPr>
                <w:rFonts w:ascii="Sylfaen" w:hAnsi="Sylfaen" w:cs="Sylfaen"/>
                <w:sz w:val="16"/>
                <w:szCs w:val="16"/>
                <w:lang w:val="hy-AM"/>
              </w:rPr>
              <w:t>այդ</w:t>
            </w:r>
            <w:r w:rsidRPr="006B2B27">
              <w:rPr>
                <w:sz w:val="16"/>
                <w:szCs w:val="16"/>
                <w:lang w:val="hy-AM"/>
              </w:rPr>
              <w:t xml:space="preserve"> </w:t>
            </w:r>
            <w:r w:rsidR="00F656CC">
              <w:rPr>
                <w:rFonts w:ascii="Sylfaen" w:hAnsi="Sylfaen" w:cs="Sylfaen"/>
                <w:sz w:val="16"/>
                <w:szCs w:val="16"/>
                <w:lang w:val="hy-AM"/>
              </w:rPr>
              <w:t xml:space="preserve">ԱԵԱ </w:t>
            </w:r>
            <w:r w:rsidRPr="006B2B27">
              <w:rPr>
                <w:sz w:val="16"/>
                <w:szCs w:val="16"/>
                <w:lang w:val="hy-AM"/>
              </w:rPr>
              <w:t xml:space="preserve"> </w:t>
            </w:r>
            <w:r w:rsidRPr="006B2B27">
              <w:rPr>
                <w:rFonts w:ascii="Sylfaen" w:hAnsi="Sylfaen" w:cs="Sylfaen"/>
                <w:sz w:val="16"/>
                <w:szCs w:val="16"/>
                <w:lang w:val="hy-AM"/>
              </w:rPr>
              <w:t>կստանան</w:t>
            </w:r>
            <w:r w:rsidRPr="006B2B27">
              <w:rPr>
                <w:sz w:val="16"/>
                <w:szCs w:val="16"/>
                <w:lang w:val="hy-AM"/>
              </w:rPr>
              <w:t xml:space="preserve"> </w:t>
            </w:r>
            <w:r w:rsidRPr="006B2B27">
              <w:rPr>
                <w:rFonts w:ascii="Sylfaen" w:hAnsi="Sylfaen" w:cs="Sylfaen"/>
                <w:sz w:val="16"/>
                <w:szCs w:val="16"/>
                <w:lang w:val="hy-AM"/>
              </w:rPr>
              <w:t>փոխհատուցում</w:t>
            </w:r>
            <w:r w:rsidRPr="006B2B27">
              <w:rPr>
                <w:sz w:val="16"/>
                <w:szCs w:val="16"/>
                <w:lang w:val="hy-AM"/>
              </w:rPr>
              <w:t xml:space="preserve"> </w:t>
            </w:r>
            <w:r w:rsidRPr="006B2B27">
              <w:rPr>
                <w:rFonts w:ascii="Sylfaen" w:hAnsi="Sylfaen" w:cs="Sylfaen"/>
                <w:sz w:val="16"/>
                <w:szCs w:val="16"/>
                <w:lang w:val="hy-AM"/>
              </w:rPr>
              <w:t>վերը</w:t>
            </w:r>
            <w:r w:rsidRPr="006B2B27">
              <w:rPr>
                <w:sz w:val="16"/>
                <w:szCs w:val="16"/>
                <w:lang w:val="hy-AM"/>
              </w:rPr>
              <w:t xml:space="preserve"> </w:t>
            </w:r>
            <w:r w:rsidRPr="006B2B27">
              <w:rPr>
                <w:rFonts w:ascii="Sylfaen" w:hAnsi="Sylfaen" w:cs="Sylfaen"/>
                <w:sz w:val="16"/>
                <w:szCs w:val="16"/>
                <w:lang w:val="hy-AM"/>
              </w:rPr>
              <w:t>նշված</w:t>
            </w:r>
            <w:r w:rsidRPr="006B2B27">
              <w:rPr>
                <w:sz w:val="16"/>
                <w:szCs w:val="16"/>
                <w:lang w:val="hy-AM"/>
              </w:rPr>
              <w:t xml:space="preserve"> </w:t>
            </w:r>
            <w:r w:rsidRPr="006B2B27">
              <w:rPr>
                <w:rFonts w:ascii="Sylfaen" w:hAnsi="Sylfaen" w:cs="Sylfaen"/>
                <w:sz w:val="16"/>
                <w:szCs w:val="16"/>
                <w:lang w:val="hy-AM"/>
              </w:rPr>
              <w:t>ձևով</w:t>
            </w:r>
            <w:r w:rsidRPr="006B2B27">
              <w:rPr>
                <w:sz w:val="16"/>
                <w:szCs w:val="16"/>
                <w:lang w:val="hy-AM"/>
              </w:rPr>
              <w:t xml:space="preserve">, </w:t>
            </w:r>
            <w:r w:rsidRPr="006B2B27">
              <w:rPr>
                <w:rFonts w:ascii="Sylfaen" w:hAnsi="Sylfaen" w:cs="Sylfaen"/>
                <w:sz w:val="16"/>
                <w:szCs w:val="16"/>
                <w:lang w:val="hy-AM"/>
              </w:rPr>
              <w:t>բայց</w:t>
            </w:r>
            <w:r w:rsidRPr="006B2B27">
              <w:rPr>
                <w:sz w:val="16"/>
                <w:szCs w:val="16"/>
                <w:lang w:val="hy-AM"/>
              </w:rPr>
              <w:t xml:space="preserve"> </w:t>
            </w:r>
            <w:r w:rsidRPr="006B2B27">
              <w:rPr>
                <w:rFonts w:ascii="Sylfaen" w:hAnsi="Sylfaen" w:cs="Sylfaen"/>
                <w:sz w:val="16"/>
                <w:szCs w:val="16"/>
                <w:lang w:val="hy-AM"/>
              </w:rPr>
              <w:t>հաշվարկը</w:t>
            </w:r>
            <w:r w:rsidRPr="006B2B27">
              <w:rPr>
                <w:sz w:val="16"/>
                <w:szCs w:val="16"/>
                <w:lang w:val="hy-AM"/>
              </w:rPr>
              <w:t xml:space="preserve"> </w:t>
            </w:r>
            <w:r w:rsidRPr="006B2B27">
              <w:rPr>
                <w:rFonts w:ascii="Sylfaen" w:hAnsi="Sylfaen" w:cs="Sylfaen"/>
                <w:sz w:val="16"/>
                <w:szCs w:val="16"/>
                <w:lang w:val="hy-AM"/>
              </w:rPr>
              <w:t>կկատարվի</w:t>
            </w:r>
            <w:r w:rsidRPr="006B2B27">
              <w:rPr>
                <w:sz w:val="16"/>
                <w:szCs w:val="16"/>
                <w:lang w:val="hy-AM"/>
              </w:rPr>
              <w:t xml:space="preserve"> </w:t>
            </w:r>
            <w:r w:rsidRPr="006B2B27">
              <w:rPr>
                <w:rFonts w:ascii="Sylfaen" w:hAnsi="Sylfaen" w:cs="Sylfaen"/>
                <w:sz w:val="16"/>
                <w:szCs w:val="16"/>
                <w:lang w:val="hy-AM"/>
              </w:rPr>
              <w:t>ոչ</w:t>
            </w:r>
            <w:r w:rsidRPr="006B2B27">
              <w:rPr>
                <w:sz w:val="16"/>
                <w:szCs w:val="16"/>
                <w:lang w:val="hy-AM"/>
              </w:rPr>
              <w:t xml:space="preserve"> </w:t>
            </w:r>
            <w:r w:rsidRPr="006B2B27">
              <w:rPr>
                <w:rFonts w:ascii="Sylfaen" w:hAnsi="Sylfaen" w:cs="Sylfaen"/>
                <w:sz w:val="16"/>
                <w:szCs w:val="16"/>
                <w:lang w:val="hy-AM"/>
              </w:rPr>
              <w:t>հարկվող</w:t>
            </w:r>
            <w:r w:rsidRPr="006B2B27">
              <w:rPr>
                <w:sz w:val="16"/>
                <w:szCs w:val="16"/>
                <w:lang w:val="hy-AM"/>
              </w:rPr>
              <w:t xml:space="preserve"> </w:t>
            </w:r>
            <w:r w:rsidRPr="006B2B27">
              <w:rPr>
                <w:rFonts w:ascii="Sylfaen" w:hAnsi="Sylfaen"/>
                <w:sz w:val="16"/>
                <w:szCs w:val="16"/>
                <w:lang w:val="hy-AM"/>
              </w:rPr>
              <w:t xml:space="preserve">ՀՀ օրենքով սահմանված </w:t>
            </w:r>
            <w:r w:rsidRPr="006B2B27">
              <w:rPr>
                <w:rFonts w:ascii="Sylfaen" w:hAnsi="Sylfaen" w:cs="Sylfaen"/>
                <w:sz w:val="16"/>
                <w:szCs w:val="16"/>
                <w:lang w:val="hy-AM"/>
              </w:rPr>
              <w:t>ամենացածր</w:t>
            </w:r>
            <w:r w:rsidRPr="006B2B27">
              <w:rPr>
                <w:sz w:val="16"/>
                <w:szCs w:val="16"/>
                <w:lang w:val="hy-AM"/>
              </w:rPr>
              <w:t xml:space="preserve"> </w:t>
            </w:r>
            <w:r w:rsidRPr="006B2B27">
              <w:rPr>
                <w:rFonts w:ascii="Sylfaen" w:hAnsi="Sylfaen" w:cs="Sylfaen"/>
                <w:sz w:val="16"/>
                <w:szCs w:val="16"/>
                <w:lang w:val="hy-AM"/>
              </w:rPr>
              <w:t>աշխատավարձի</w:t>
            </w:r>
            <w:r w:rsidRPr="006B2B27">
              <w:rPr>
                <w:sz w:val="16"/>
                <w:szCs w:val="16"/>
                <w:lang w:val="hy-AM"/>
              </w:rPr>
              <w:t xml:space="preserve"> </w:t>
            </w:r>
            <w:r w:rsidRPr="006B2B27">
              <w:rPr>
                <w:rFonts w:ascii="Sylfaen" w:hAnsi="Sylfaen" w:cs="Sylfaen"/>
                <w:sz w:val="16"/>
                <w:szCs w:val="16"/>
                <w:lang w:val="hy-AM"/>
              </w:rPr>
              <w:t>չափով</w:t>
            </w:r>
            <w:r w:rsidRPr="006B2B27">
              <w:rPr>
                <w:sz w:val="16"/>
                <w:szCs w:val="16"/>
                <w:lang w:val="hy-AM"/>
              </w:rPr>
              <w:t xml:space="preserve">: </w:t>
            </w:r>
            <w:r w:rsidRPr="006B2B27">
              <w:rPr>
                <w:rFonts w:ascii="Sylfaen" w:hAnsi="Sylfaen"/>
                <w:color w:val="000000"/>
                <w:sz w:val="16"/>
                <w:szCs w:val="16"/>
                <w:lang w:val="hy-AM"/>
              </w:rPr>
              <w:t>Սա կիրառելի է նաև ոչ պաշտոնական գործունեության դեպքերի համար, քանի որ սովորաբար դրանք ավելի շահավետ են լինում, քան նվազագույն հարկվող աշխատավարձը, հետևաբար, կարելի է ասել, որ կենսապահովման վերականգնման նորմերի քաղաքականությունը հաշվի է առնված:</w:t>
            </w:r>
            <w:r w:rsidRPr="006B2B27">
              <w:rPr>
                <w:rFonts w:ascii="Sylfaen" w:hAnsi="Sylfaen"/>
                <w:color w:val="000000"/>
                <w:lang w:val="hy-AM"/>
              </w:rPr>
              <w:t xml:space="preserve">  </w:t>
            </w:r>
            <w:r w:rsidRPr="006B2B27">
              <w:rPr>
                <w:color w:val="000000"/>
                <w:lang w:val="hy-AM"/>
              </w:rPr>
              <w:t xml:space="preserve"> </w:t>
            </w:r>
          </w:p>
        </w:tc>
      </w:tr>
      <w:tr w:rsidR="009F1E01" w:rsidRPr="006A3D05" w:rsidTr="000A597C">
        <w:tc>
          <w:tcPr>
            <w:tcW w:w="1360" w:type="dxa"/>
          </w:tcPr>
          <w:p w:rsidR="009F1E01" w:rsidRPr="008F3A66" w:rsidRDefault="009F1E01" w:rsidP="000A597C">
            <w:pPr>
              <w:ind w:right="-134"/>
              <w:rPr>
                <w:rFonts w:ascii="Arial" w:hAnsi="Arial" w:cs="Arial"/>
                <w:color w:val="000000"/>
                <w:sz w:val="16"/>
                <w:szCs w:val="16"/>
              </w:rPr>
            </w:pPr>
            <w:r w:rsidRPr="008F3A66">
              <w:rPr>
                <w:rFonts w:ascii="Sylfaen" w:hAnsi="Sylfaen"/>
                <w:color w:val="000000"/>
                <w:sz w:val="16"/>
                <w:szCs w:val="16"/>
                <w:lang w:val="en-US"/>
              </w:rPr>
              <w:t>Մշտական</w:t>
            </w:r>
            <w:r w:rsidRPr="008F3A66">
              <w:rPr>
                <w:rFonts w:ascii="Sylfaen" w:hAnsi="Sylfaen"/>
                <w:color w:val="000000"/>
                <w:sz w:val="16"/>
                <w:szCs w:val="16"/>
              </w:rPr>
              <w:t xml:space="preserve"> </w:t>
            </w:r>
            <w:r w:rsidRPr="008F3A66">
              <w:rPr>
                <w:rFonts w:ascii="Sylfaen" w:hAnsi="Sylfaen"/>
                <w:color w:val="000000"/>
                <w:sz w:val="16"/>
                <w:szCs w:val="16"/>
                <w:lang w:val="en-US"/>
              </w:rPr>
              <w:t>զբաղվածության</w:t>
            </w:r>
            <w:r w:rsidRPr="008F3A66">
              <w:rPr>
                <w:rFonts w:ascii="Sylfaen" w:hAnsi="Sylfaen"/>
                <w:color w:val="000000"/>
                <w:sz w:val="16"/>
                <w:szCs w:val="16"/>
              </w:rPr>
              <w:t xml:space="preserve"> </w:t>
            </w:r>
            <w:r w:rsidRPr="008F3A66">
              <w:rPr>
                <w:rFonts w:ascii="Sylfaen" w:hAnsi="Sylfaen"/>
                <w:color w:val="000000"/>
                <w:sz w:val="16"/>
                <w:szCs w:val="16"/>
                <w:lang w:val="en-US"/>
              </w:rPr>
              <w:t>գործարարներ</w:t>
            </w:r>
            <w:r w:rsidRPr="008F3A66">
              <w:rPr>
                <w:rFonts w:ascii="Sylfaen" w:hAnsi="Sylfaen"/>
                <w:color w:val="000000"/>
                <w:sz w:val="16"/>
                <w:szCs w:val="16"/>
              </w:rPr>
              <w:t xml:space="preserve"> </w:t>
            </w:r>
            <w:r w:rsidRPr="008F3A66">
              <w:rPr>
                <w:rFonts w:ascii="Sylfaen" w:hAnsi="Sylfaen"/>
                <w:color w:val="000000"/>
                <w:sz w:val="16"/>
                <w:szCs w:val="16"/>
                <w:lang w:val="en-US"/>
              </w:rPr>
              <w:t>և</w:t>
            </w:r>
            <w:r w:rsidRPr="008F3A66">
              <w:rPr>
                <w:rFonts w:ascii="Sylfaen" w:hAnsi="Sylfaen"/>
                <w:color w:val="000000"/>
                <w:sz w:val="16"/>
                <w:szCs w:val="16"/>
              </w:rPr>
              <w:t xml:space="preserve"> </w:t>
            </w:r>
            <w:r w:rsidRPr="008F3A66">
              <w:rPr>
                <w:rFonts w:ascii="Sylfaen" w:hAnsi="Sylfaen"/>
                <w:color w:val="000000"/>
                <w:sz w:val="16"/>
                <w:szCs w:val="16"/>
                <w:lang w:val="en-US"/>
              </w:rPr>
              <w:lastRenderedPageBreak/>
              <w:t>աշխատողներ</w:t>
            </w:r>
          </w:p>
        </w:tc>
        <w:tc>
          <w:tcPr>
            <w:tcW w:w="1386" w:type="dxa"/>
          </w:tcPr>
          <w:p w:rsidR="009F1E01" w:rsidRPr="008F3A66" w:rsidRDefault="009F1E01" w:rsidP="000A597C">
            <w:pPr>
              <w:rPr>
                <w:rFonts w:ascii="Arial" w:hAnsi="Arial" w:cs="Arial"/>
                <w:color w:val="000000"/>
                <w:sz w:val="16"/>
                <w:szCs w:val="16"/>
              </w:rPr>
            </w:pPr>
          </w:p>
        </w:tc>
        <w:tc>
          <w:tcPr>
            <w:tcW w:w="6549" w:type="dxa"/>
          </w:tcPr>
          <w:p w:rsidR="009F1E01" w:rsidRPr="006B2B27" w:rsidRDefault="009F1E01" w:rsidP="000A597C">
            <w:pPr>
              <w:pStyle w:val="Spiegelstrich1"/>
              <w:numPr>
                <w:ilvl w:val="0"/>
                <w:numId w:val="0"/>
              </w:numPr>
              <w:jc w:val="both"/>
              <w:rPr>
                <w:rFonts w:ascii="Arial" w:hAnsi="Arial" w:cs="Arial"/>
                <w:color w:val="000000"/>
                <w:sz w:val="16"/>
                <w:szCs w:val="16"/>
              </w:rPr>
            </w:pPr>
            <w:r w:rsidRPr="006B2B27">
              <w:rPr>
                <w:rFonts w:ascii="Sylfaen" w:hAnsi="Sylfaen"/>
                <w:color w:val="000000"/>
                <w:sz w:val="16"/>
                <w:szCs w:val="16"/>
                <w:lang w:val="en-US"/>
              </w:rPr>
              <w:t>Աշխատանքային</w:t>
            </w:r>
            <w:r w:rsidRPr="006B2B27">
              <w:rPr>
                <w:rFonts w:ascii="Sylfaen" w:hAnsi="Sylfaen"/>
                <w:color w:val="000000"/>
                <w:sz w:val="16"/>
                <w:szCs w:val="16"/>
              </w:rPr>
              <w:t xml:space="preserve"> </w:t>
            </w:r>
            <w:r w:rsidRPr="006B2B27">
              <w:rPr>
                <w:rFonts w:ascii="Sylfaen" w:hAnsi="Sylfaen"/>
                <w:color w:val="000000"/>
                <w:sz w:val="16"/>
                <w:szCs w:val="16"/>
                <w:lang w:val="en-US"/>
              </w:rPr>
              <w:t>գործունեության</w:t>
            </w:r>
            <w:r w:rsidRPr="006B2B27">
              <w:rPr>
                <w:rFonts w:ascii="Sylfaen" w:hAnsi="Sylfaen"/>
                <w:color w:val="000000"/>
                <w:sz w:val="16"/>
                <w:szCs w:val="16"/>
              </w:rPr>
              <w:t xml:space="preserve"> </w:t>
            </w:r>
            <w:r w:rsidRPr="006B2B27">
              <w:rPr>
                <w:rFonts w:ascii="Sylfaen" w:hAnsi="Sylfaen"/>
                <w:color w:val="000000"/>
                <w:sz w:val="16"/>
                <w:szCs w:val="16"/>
                <w:lang w:val="en-US"/>
              </w:rPr>
              <w:t>պարապուրդի</w:t>
            </w:r>
            <w:r w:rsidRPr="006B2B27">
              <w:rPr>
                <w:rFonts w:ascii="Sylfaen" w:hAnsi="Sylfaen"/>
                <w:color w:val="000000"/>
                <w:sz w:val="16"/>
                <w:szCs w:val="16"/>
              </w:rPr>
              <w:t xml:space="preserve"> </w:t>
            </w:r>
            <w:r w:rsidRPr="006B2B27">
              <w:rPr>
                <w:rFonts w:ascii="Sylfaen" w:hAnsi="Sylfaen"/>
                <w:color w:val="000000"/>
                <w:sz w:val="16"/>
                <w:szCs w:val="16"/>
                <w:lang w:val="en-US"/>
              </w:rPr>
              <w:t>արդյունքում</w:t>
            </w:r>
            <w:r w:rsidRPr="006B2B27">
              <w:rPr>
                <w:rFonts w:ascii="Sylfaen" w:hAnsi="Sylfaen"/>
                <w:color w:val="000000"/>
                <w:sz w:val="16"/>
                <w:szCs w:val="16"/>
              </w:rPr>
              <w:t xml:space="preserve"> </w:t>
            </w:r>
            <w:r w:rsidRPr="006B2B27">
              <w:rPr>
                <w:rFonts w:ascii="Sylfaen" w:hAnsi="Sylfaen"/>
                <w:color w:val="000000"/>
                <w:sz w:val="16"/>
                <w:szCs w:val="16"/>
                <w:lang w:val="en-US"/>
              </w:rPr>
              <w:t>աշխատավարձերի</w:t>
            </w:r>
            <w:r w:rsidRPr="006B2B27">
              <w:rPr>
                <w:rFonts w:ascii="Sylfaen" w:hAnsi="Sylfaen"/>
                <w:color w:val="000000"/>
                <w:sz w:val="16"/>
                <w:szCs w:val="16"/>
              </w:rPr>
              <w:t>/</w:t>
            </w:r>
            <w:r w:rsidRPr="006B2B27">
              <w:rPr>
                <w:rFonts w:ascii="Sylfaen" w:hAnsi="Sylfaen"/>
                <w:color w:val="000000"/>
                <w:sz w:val="16"/>
                <w:szCs w:val="16"/>
                <w:lang w:val="en-US"/>
              </w:rPr>
              <w:t>եկամտի</w:t>
            </w:r>
            <w:r w:rsidRPr="006B2B27">
              <w:rPr>
                <w:rFonts w:ascii="Sylfaen" w:hAnsi="Sylfaen"/>
                <w:color w:val="000000"/>
                <w:sz w:val="16"/>
                <w:szCs w:val="16"/>
              </w:rPr>
              <w:t xml:space="preserve"> </w:t>
            </w:r>
            <w:r w:rsidRPr="006B2B27">
              <w:rPr>
                <w:rFonts w:ascii="Sylfaen" w:hAnsi="Sylfaen"/>
                <w:color w:val="000000"/>
                <w:sz w:val="16"/>
                <w:szCs w:val="16"/>
                <w:lang w:val="en-US"/>
              </w:rPr>
              <w:t>կորուստների</w:t>
            </w:r>
            <w:r w:rsidRPr="006B2B27">
              <w:rPr>
                <w:rFonts w:ascii="Sylfaen" w:hAnsi="Sylfaen"/>
                <w:color w:val="000000"/>
                <w:sz w:val="16"/>
                <w:szCs w:val="16"/>
              </w:rPr>
              <w:t xml:space="preserve"> </w:t>
            </w:r>
            <w:r w:rsidRPr="006B2B27">
              <w:rPr>
                <w:rFonts w:ascii="Sylfaen" w:hAnsi="Sylfaen"/>
                <w:color w:val="000000"/>
                <w:sz w:val="16"/>
                <w:szCs w:val="16"/>
                <w:lang w:val="en-US"/>
              </w:rPr>
              <w:t>երաշխիքը</w:t>
            </w:r>
            <w:r w:rsidRPr="006B2B27">
              <w:rPr>
                <w:rFonts w:ascii="Sylfaen" w:hAnsi="Sylfaen"/>
                <w:color w:val="000000"/>
                <w:sz w:val="16"/>
                <w:szCs w:val="16"/>
              </w:rPr>
              <w:t xml:space="preserve"> </w:t>
            </w:r>
            <w:r w:rsidRPr="006B2B27">
              <w:rPr>
                <w:rFonts w:ascii="Sylfaen" w:hAnsi="Sylfaen"/>
                <w:color w:val="000000"/>
                <w:sz w:val="16"/>
                <w:szCs w:val="16"/>
                <w:lang w:val="en-US"/>
              </w:rPr>
              <w:t>կազմում</w:t>
            </w:r>
            <w:r w:rsidRPr="006B2B27">
              <w:rPr>
                <w:rFonts w:ascii="Sylfaen" w:hAnsi="Sylfaen"/>
                <w:color w:val="000000"/>
                <w:sz w:val="16"/>
                <w:szCs w:val="16"/>
              </w:rPr>
              <w:t xml:space="preserve"> </w:t>
            </w:r>
            <w:r w:rsidRPr="006B2B27">
              <w:rPr>
                <w:rFonts w:ascii="Sylfaen" w:hAnsi="Sylfaen"/>
                <w:color w:val="000000"/>
                <w:sz w:val="16"/>
                <w:szCs w:val="16"/>
                <w:lang w:val="en-US"/>
              </w:rPr>
              <w:t>է</w:t>
            </w:r>
            <w:r w:rsidRPr="006B2B27">
              <w:rPr>
                <w:rFonts w:ascii="Sylfaen" w:hAnsi="Sylfaen"/>
                <w:color w:val="000000"/>
                <w:sz w:val="16"/>
                <w:szCs w:val="16"/>
              </w:rPr>
              <w:t xml:space="preserve"> </w:t>
            </w:r>
            <w:r w:rsidRPr="006B2B27">
              <w:rPr>
                <w:rFonts w:ascii="Sylfaen" w:hAnsi="Sylfaen"/>
                <w:color w:val="000000"/>
                <w:sz w:val="16"/>
                <w:szCs w:val="16"/>
                <w:lang w:val="en-US"/>
              </w:rPr>
              <w:t>առավելագույնը</w:t>
            </w:r>
            <w:r w:rsidRPr="006B2B27">
              <w:rPr>
                <w:rFonts w:ascii="Sylfaen" w:hAnsi="Sylfaen"/>
                <w:color w:val="000000"/>
                <w:sz w:val="16"/>
                <w:szCs w:val="16"/>
              </w:rPr>
              <w:t xml:space="preserve"> </w:t>
            </w:r>
            <w:r w:rsidRPr="006B2B27">
              <w:rPr>
                <w:rFonts w:ascii="Arial" w:hAnsi="Arial" w:cs="Arial"/>
                <w:color w:val="000000"/>
                <w:sz w:val="16"/>
                <w:szCs w:val="16"/>
              </w:rPr>
              <w:t>6</w:t>
            </w:r>
            <w:r w:rsidRPr="006B2B27">
              <w:rPr>
                <w:rFonts w:ascii="Sylfaen" w:hAnsi="Sylfaen"/>
                <w:color w:val="000000"/>
                <w:sz w:val="16"/>
                <w:szCs w:val="16"/>
              </w:rPr>
              <w:t xml:space="preserve"> </w:t>
            </w:r>
            <w:r w:rsidRPr="006B2B27">
              <w:rPr>
                <w:rFonts w:ascii="Sylfaen" w:hAnsi="Sylfaen"/>
                <w:color w:val="000000"/>
                <w:sz w:val="16"/>
                <w:szCs w:val="16"/>
                <w:lang w:val="en-US"/>
              </w:rPr>
              <w:t>ամիս</w:t>
            </w:r>
            <w:r w:rsidRPr="006B2B27">
              <w:rPr>
                <w:rFonts w:ascii="Sylfaen" w:hAnsi="Sylfaen"/>
                <w:color w:val="000000"/>
                <w:sz w:val="16"/>
                <w:szCs w:val="16"/>
              </w:rPr>
              <w:t>:</w:t>
            </w:r>
          </w:p>
        </w:tc>
      </w:tr>
      <w:tr w:rsidR="009F1E01" w:rsidRPr="006A3D05" w:rsidTr="000A597C">
        <w:tc>
          <w:tcPr>
            <w:tcW w:w="1360" w:type="dxa"/>
          </w:tcPr>
          <w:p w:rsidR="009F1E01" w:rsidRPr="002C431C" w:rsidRDefault="009F1E01" w:rsidP="000A597C">
            <w:pPr>
              <w:ind w:left="-140" w:firstLine="140"/>
              <w:rPr>
                <w:rFonts w:ascii="Sylfaen" w:hAnsi="Sylfaen" w:cs="Arial"/>
                <w:color w:val="000000"/>
                <w:sz w:val="16"/>
                <w:szCs w:val="16"/>
                <w:lang w:val="hy-AM"/>
              </w:rPr>
            </w:pPr>
            <w:r>
              <w:rPr>
                <w:rFonts w:ascii="Sylfaen" w:hAnsi="Sylfaen" w:cs="Arial"/>
                <w:color w:val="000000"/>
                <w:sz w:val="16"/>
                <w:szCs w:val="16"/>
                <w:lang w:val="hy-AM"/>
              </w:rPr>
              <w:lastRenderedPageBreak/>
              <w:t xml:space="preserve">Տեղափոխման  ենթակա </w:t>
            </w:r>
            <w:r w:rsidR="00F656CC">
              <w:rPr>
                <w:rFonts w:ascii="Sylfaen" w:hAnsi="Sylfaen" w:cs="Arial"/>
                <w:color w:val="000000"/>
                <w:sz w:val="16"/>
                <w:szCs w:val="16"/>
                <w:lang w:val="hy-AM"/>
              </w:rPr>
              <w:t xml:space="preserve">ԱԵԱ </w:t>
            </w:r>
          </w:p>
        </w:tc>
        <w:tc>
          <w:tcPr>
            <w:tcW w:w="1386" w:type="dxa"/>
          </w:tcPr>
          <w:p w:rsidR="009F1E01" w:rsidRPr="002C431C" w:rsidRDefault="009F1E01" w:rsidP="000A597C">
            <w:pPr>
              <w:ind w:left="-82"/>
              <w:rPr>
                <w:rFonts w:ascii="Sylfaen" w:hAnsi="Sylfaen" w:cs="Arial"/>
                <w:color w:val="000000"/>
                <w:sz w:val="16"/>
                <w:szCs w:val="16"/>
                <w:lang w:val="hy-AM"/>
              </w:rPr>
            </w:pPr>
            <w:r>
              <w:rPr>
                <w:rFonts w:ascii="Sylfaen" w:hAnsi="Sylfaen" w:cs="Arial"/>
                <w:color w:val="000000"/>
                <w:sz w:val="16"/>
                <w:szCs w:val="16"/>
                <w:lang w:val="hy-AM"/>
              </w:rPr>
              <w:t>Վերաբնակեցում</w:t>
            </w:r>
          </w:p>
        </w:tc>
        <w:tc>
          <w:tcPr>
            <w:tcW w:w="6549" w:type="dxa"/>
          </w:tcPr>
          <w:p w:rsidR="009F1E01" w:rsidRPr="003A69D4" w:rsidRDefault="00F656CC" w:rsidP="000A597C">
            <w:pPr>
              <w:jc w:val="both"/>
              <w:rPr>
                <w:rFonts w:ascii="Arial" w:hAnsi="Arial" w:cs="Arial"/>
                <w:color w:val="000000"/>
                <w:sz w:val="16"/>
                <w:szCs w:val="16"/>
                <w:lang w:val="hy-AM"/>
              </w:rPr>
            </w:pPr>
            <w:r>
              <w:rPr>
                <w:rFonts w:ascii="Sylfaen" w:hAnsi="Sylfaen"/>
                <w:color w:val="000000"/>
                <w:sz w:val="16"/>
                <w:szCs w:val="16"/>
                <w:lang w:val="hy-AM"/>
              </w:rPr>
              <w:t xml:space="preserve">ԱԵԱ </w:t>
            </w:r>
            <w:r w:rsidR="009F1E01" w:rsidRPr="003A69D4">
              <w:rPr>
                <w:rFonts w:ascii="Sylfaen" w:hAnsi="Sylfaen"/>
                <w:color w:val="000000"/>
                <w:sz w:val="16"/>
                <w:szCs w:val="16"/>
                <w:lang w:val="hy-AM"/>
              </w:rPr>
              <w:t>, ովքեր հարկադրված էին տեղափոխվել (ներառյալ վարձակալներ</w:t>
            </w:r>
            <w:r w:rsidR="009F1E01">
              <w:rPr>
                <w:rFonts w:ascii="Sylfaen" w:hAnsi="Sylfaen"/>
                <w:color w:val="000000"/>
                <w:sz w:val="16"/>
                <w:szCs w:val="16"/>
                <w:lang w:val="hy-AM"/>
              </w:rPr>
              <w:t>ը</w:t>
            </w:r>
            <w:r w:rsidR="009F1E01" w:rsidRPr="003A69D4">
              <w:rPr>
                <w:color w:val="000000"/>
                <w:sz w:val="16"/>
                <w:szCs w:val="16"/>
                <w:lang w:val="hy-AM"/>
              </w:rPr>
              <w:t xml:space="preserve">) </w:t>
            </w:r>
            <w:r w:rsidR="009F1E01" w:rsidRPr="003A69D4">
              <w:rPr>
                <w:rFonts w:ascii="Sylfaen" w:hAnsi="Sylfaen"/>
                <w:color w:val="000000"/>
                <w:sz w:val="16"/>
                <w:szCs w:val="16"/>
                <w:lang w:val="hy-AM"/>
              </w:rPr>
              <w:t xml:space="preserve">կստանան տեղափոխման </w:t>
            </w:r>
            <w:r w:rsidR="009F1E01">
              <w:rPr>
                <w:rFonts w:ascii="Sylfaen" w:hAnsi="Sylfaen"/>
                <w:color w:val="000000"/>
                <w:sz w:val="16"/>
                <w:szCs w:val="16"/>
                <w:lang w:val="hy-AM"/>
              </w:rPr>
              <w:t>համար դրամական աջակցություն</w:t>
            </w:r>
            <w:r w:rsidR="009F1E01" w:rsidRPr="003A69D4">
              <w:rPr>
                <w:rFonts w:ascii="Sylfaen" w:hAnsi="Sylfaen"/>
                <w:color w:val="000000"/>
                <w:sz w:val="16"/>
                <w:szCs w:val="16"/>
                <w:lang w:val="hy-AM"/>
              </w:rPr>
              <w:t>, ինչը բավարար կլինի հոգալու ճանապարհածախսն ու մեկ ամսվա կենցաղային ծախսերը:</w:t>
            </w:r>
          </w:p>
        </w:tc>
      </w:tr>
      <w:tr w:rsidR="009F1E01" w:rsidRPr="006A3D05" w:rsidTr="000A597C">
        <w:tc>
          <w:tcPr>
            <w:tcW w:w="1360" w:type="dxa"/>
          </w:tcPr>
          <w:p w:rsidR="009F1E01" w:rsidRPr="002C431C" w:rsidRDefault="009F1E01" w:rsidP="000A597C">
            <w:pPr>
              <w:rPr>
                <w:rFonts w:ascii="Sylfaen" w:hAnsi="Sylfaen" w:cs="Arial"/>
                <w:color w:val="000000"/>
                <w:sz w:val="16"/>
                <w:szCs w:val="16"/>
                <w:lang w:val="hy-AM"/>
              </w:rPr>
            </w:pPr>
            <w:r>
              <w:rPr>
                <w:rFonts w:ascii="Sylfaen" w:hAnsi="Sylfaen" w:cs="Arial"/>
                <w:color w:val="000000"/>
                <w:sz w:val="16"/>
                <w:szCs w:val="16"/>
                <w:lang w:val="hy-AM"/>
              </w:rPr>
              <w:t xml:space="preserve">Օրինականաց-ման ենթակա </w:t>
            </w:r>
            <w:r w:rsidR="00F656CC">
              <w:rPr>
                <w:rFonts w:ascii="Sylfaen" w:hAnsi="Sylfaen" w:cs="Arial"/>
                <w:color w:val="000000"/>
                <w:sz w:val="16"/>
                <w:szCs w:val="16"/>
                <w:lang w:val="hy-AM"/>
              </w:rPr>
              <w:t xml:space="preserve">ԱԵԱ </w:t>
            </w:r>
          </w:p>
        </w:tc>
        <w:tc>
          <w:tcPr>
            <w:tcW w:w="1386" w:type="dxa"/>
          </w:tcPr>
          <w:p w:rsidR="009F1E01" w:rsidRPr="003A69D4" w:rsidRDefault="009F1E01" w:rsidP="000A597C">
            <w:pPr>
              <w:rPr>
                <w:rFonts w:ascii="Arial" w:hAnsi="Arial" w:cs="Arial"/>
                <w:color w:val="000000"/>
                <w:sz w:val="16"/>
                <w:szCs w:val="16"/>
                <w:lang w:val="hy-AM"/>
              </w:rPr>
            </w:pPr>
            <w:r w:rsidRPr="00ED2E1A">
              <w:rPr>
                <w:rFonts w:ascii="Sylfaen" w:hAnsi="Sylfaen"/>
                <w:color w:val="000000"/>
                <w:sz w:val="16"/>
                <w:szCs w:val="16"/>
                <w:lang w:val="hy-AM"/>
              </w:rPr>
              <w:t>Գյուղատնտե</w:t>
            </w:r>
            <w:r>
              <w:rPr>
                <w:rFonts w:ascii="Sylfaen" w:hAnsi="Sylfaen"/>
                <w:color w:val="000000"/>
                <w:sz w:val="16"/>
                <w:szCs w:val="16"/>
                <w:lang w:val="hy-AM"/>
              </w:rPr>
              <w:t>-</w:t>
            </w:r>
            <w:r w:rsidRPr="00ED2E1A">
              <w:rPr>
                <w:rFonts w:ascii="Sylfaen" w:hAnsi="Sylfaen"/>
                <w:color w:val="000000"/>
                <w:sz w:val="16"/>
                <w:szCs w:val="16"/>
                <w:lang w:val="hy-AM"/>
              </w:rPr>
              <w:t>սական նշանակու</w:t>
            </w:r>
            <w:r>
              <w:rPr>
                <w:rFonts w:ascii="Sylfaen" w:hAnsi="Sylfaen"/>
                <w:color w:val="000000"/>
                <w:sz w:val="16"/>
                <w:szCs w:val="16"/>
                <w:lang w:val="hy-AM"/>
              </w:rPr>
              <w:t>-</w:t>
            </w:r>
            <w:r w:rsidRPr="00ED2E1A">
              <w:rPr>
                <w:rFonts w:ascii="Sylfaen" w:hAnsi="Sylfaen"/>
                <w:color w:val="000000"/>
                <w:sz w:val="16"/>
                <w:szCs w:val="16"/>
                <w:lang w:val="hy-AM"/>
              </w:rPr>
              <w:t>թյան հող</w:t>
            </w:r>
          </w:p>
        </w:tc>
        <w:tc>
          <w:tcPr>
            <w:tcW w:w="6549" w:type="dxa"/>
          </w:tcPr>
          <w:p w:rsidR="009F1E01" w:rsidRPr="00800303" w:rsidRDefault="009F1E01" w:rsidP="000A597C">
            <w:pPr>
              <w:pStyle w:val="Paragraph-LARPYM"/>
              <w:numPr>
                <w:ilvl w:val="0"/>
                <w:numId w:val="0"/>
              </w:numPr>
              <w:rPr>
                <w:rFonts w:ascii="Sylfaen" w:hAnsi="Sylfaen"/>
                <w:sz w:val="16"/>
                <w:szCs w:val="16"/>
                <w:lang w:val="hy-AM"/>
              </w:rPr>
            </w:pPr>
            <w:r w:rsidRPr="00800303">
              <w:rPr>
                <w:rFonts w:ascii="Sylfaen" w:hAnsi="Sylfaen" w:cs="Sylfaen"/>
                <w:sz w:val="16"/>
                <w:szCs w:val="16"/>
                <w:lang w:val="hy-AM"/>
              </w:rPr>
              <w:t>Կտրվի տարածքի</w:t>
            </w:r>
            <w:r>
              <w:rPr>
                <w:rFonts w:ascii="Sylfaen" w:hAnsi="Sylfaen" w:cs="Sylfaen"/>
                <w:sz w:val="16"/>
                <w:szCs w:val="16"/>
                <w:lang w:val="hy-AM"/>
              </w:rPr>
              <w:t>/</w:t>
            </w:r>
            <w:r w:rsidRPr="00800303">
              <w:rPr>
                <w:rFonts w:ascii="Sylfaen" w:hAnsi="Sylfaen" w:cs="Sylfaen"/>
                <w:sz w:val="16"/>
                <w:szCs w:val="16"/>
                <w:lang w:val="hy-AM"/>
              </w:rPr>
              <w:t>ունեցվածքի օրինականացման հնարավորություն որպես օրինական սեփականատեր/վարձակալ և նա կվճարվի որպես օրինական  սեփականատեր/</w:t>
            </w:r>
            <w:r>
              <w:rPr>
                <w:rFonts w:ascii="Sylfaen" w:hAnsi="Sylfaen" w:cs="Sylfaen"/>
                <w:sz w:val="16"/>
                <w:szCs w:val="16"/>
                <w:lang w:val="hy-AM"/>
              </w:rPr>
              <w:t xml:space="preserve"> </w:t>
            </w:r>
            <w:r w:rsidRPr="00800303">
              <w:rPr>
                <w:rFonts w:ascii="Sylfaen" w:hAnsi="Sylfaen" w:cs="Sylfaen"/>
                <w:sz w:val="16"/>
                <w:szCs w:val="16"/>
                <w:lang w:val="hy-AM"/>
              </w:rPr>
              <w:t>վարձակալ</w:t>
            </w:r>
            <w:r>
              <w:rPr>
                <w:rFonts w:ascii="Sylfaen" w:hAnsi="Sylfaen" w:cs="Sylfaen"/>
                <w:sz w:val="16"/>
                <w:szCs w:val="16"/>
                <w:lang w:val="hy-AM"/>
              </w:rPr>
              <w:t>:</w:t>
            </w:r>
          </w:p>
        </w:tc>
      </w:tr>
      <w:tr w:rsidR="009F1E01" w:rsidRPr="006A3D05" w:rsidTr="000A597C">
        <w:tc>
          <w:tcPr>
            <w:tcW w:w="1360" w:type="dxa"/>
          </w:tcPr>
          <w:p w:rsidR="009F1E01" w:rsidRPr="002C431C" w:rsidRDefault="009F1E01" w:rsidP="000A597C">
            <w:pPr>
              <w:rPr>
                <w:rFonts w:ascii="Arial" w:hAnsi="Arial" w:cs="Arial"/>
                <w:color w:val="000000"/>
                <w:sz w:val="16"/>
                <w:szCs w:val="16"/>
              </w:rPr>
            </w:pPr>
            <w:r>
              <w:rPr>
                <w:rFonts w:ascii="Sylfaen" w:hAnsi="Sylfaen" w:cs="Arial"/>
                <w:color w:val="000000"/>
                <w:sz w:val="16"/>
                <w:szCs w:val="16"/>
                <w:lang w:val="hy-AM"/>
              </w:rPr>
              <w:t xml:space="preserve">Օրինականաց-ման ենթակա </w:t>
            </w:r>
            <w:r w:rsidR="00F656CC">
              <w:rPr>
                <w:rFonts w:ascii="Sylfaen" w:hAnsi="Sylfaen" w:cs="Arial"/>
                <w:color w:val="000000"/>
                <w:sz w:val="16"/>
                <w:szCs w:val="16"/>
                <w:lang w:val="hy-AM"/>
              </w:rPr>
              <w:t xml:space="preserve">ԱԵԱ </w:t>
            </w:r>
          </w:p>
        </w:tc>
        <w:tc>
          <w:tcPr>
            <w:tcW w:w="1386" w:type="dxa"/>
          </w:tcPr>
          <w:p w:rsidR="009F1E01" w:rsidRPr="001719E6" w:rsidRDefault="009F1E01" w:rsidP="000A597C">
            <w:pPr>
              <w:rPr>
                <w:rFonts w:ascii="Arial" w:hAnsi="Arial" w:cs="Arial"/>
                <w:color w:val="000000"/>
                <w:sz w:val="16"/>
                <w:szCs w:val="16"/>
                <w:lang w:val="en-US"/>
              </w:rPr>
            </w:pPr>
            <w:r>
              <w:rPr>
                <w:rFonts w:ascii="Sylfaen" w:hAnsi="Sylfaen" w:cs="Arial"/>
                <w:color w:val="000000"/>
                <w:sz w:val="16"/>
                <w:szCs w:val="16"/>
                <w:lang w:val="hy-AM"/>
              </w:rPr>
              <w:t>Բնակելի կառույցներ</w:t>
            </w:r>
          </w:p>
        </w:tc>
        <w:tc>
          <w:tcPr>
            <w:tcW w:w="6549" w:type="dxa"/>
          </w:tcPr>
          <w:p w:rsidR="009F1E01" w:rsidRPr="00410036" w:rsidRDefault="009F1E01" w:rsidP="000A597C">
            <w:pPr>
              <w:jc w:val="both"/>
              <w:rPr>
                <w:rFonts w:ascii="Sylfaen" w:hAnsi="Sylfaen" w:cs="Arial"/>
                <w:color w:val="000000"/>
                <w:sz w:val="16"/>
                <w:szCs w:val="16"/>
                <w:lang w:val="hy-AM"/>
              </w:rPr>
            </w:pPr>
            <w:r>
              <w:rPr>
                <w:rFonts w:ascii="Sylfaen" w:hAnsi="Sylfaen" w:cs="Arial"/>
                <w:color w:val="000000"/>
                <w:sz w:val="16"/>
                <w:szCs w:val="16"/>
                <w:lang w:val="hy-AM"/>
              </w:rPr>
              <w:t xml:space="preserve">Օրինականացման ենթակա </w:t>
            </w:r>
            <w:r w:rsidR="00F656CC">
              <w:rPr>
                <w:rFonts w:ascii="Sylfaen" w:hAnsi="Sylfaen" w:cs="Arial"/>
                <w:color w:val="000000"/>
                <w:sz w:val="16"/>
                <w:szCs w:val="16"/>
                <w:lang w:val="hy-AM"/>
              </w:rPr>
              <w:t xml:space="preserve">ԱԵԱ </w:t>
            </w:r>
            <w:r>
              <w:rPr>
                <w:rFonts w:ascii="Sylfaen" w:hAnsi="Sylfaen" w:cs="Arial"/>
                <w:color w:val="000000"/>
                <w:sz w:val="16"/>
                <w:szCs w:val="16"/>
                <w:lang w:val="hy-AM"/>
              </w:rPr>
              <w:t xml:space="preserve"> կփոխհատուցվեն կանխիկ վերաբնակեցման ծախսի համար՝ գումարած </w:t>
            </w:r>
            <w:r w:rsidRPr="001719E6">
              <w:rPr>
                <w:rFonts w:ascii="Arial" w:hAnsi="Arial" w:cs="Arial"/>
                <w:color w:val="000000"/>
                <w:sz w:val="16"/>
                <w:szCs w:val="16"/>
                <w:lang w:val="en-US"/>
              </w:rPr>
              <w:t>15%</w:t>
            </w:r>
            <w:r>
              <w:rPr>
                <w:rFonts w:ascii="Sylfaen" w:hAnsi="Sylfaen" w:cs="Arial"/>
                <w:color w:val="000000"/>
                <w:sz w:val="16"/>
                <w:szCs w:val="16"/>
                <w:lang w:val="hy-AM"/>
              </w:rPr>
              <w:t xml:space="preserve"> դրամական աջակցություն:</w:t>
            </w:r>
          </w:p>
        </w:tc>
      </w:tr>
      <w:tr w:rsidR="009F1E01" w:rsidRPr="006A3D05" w:rsidTr="000A597C">
        <w:tc>
          <w:tcPr>
            <w:tcW w:w="1360" w:type="dxa"/>
          </w:tcPr>
          <w:p w:rsidR="009F1E01" w:rsidRPr="002C431C" w:rsidRDefault="009F1E01" w:rsidP="000A597C">
            <w:pPr>
              <w:rPr>
                <w:rFonts w:ascii="Arial" w:hAnsi="Arial" w:cs="Arial"/>
                <w:color w:val="000000"/>
                <w:sz w:val="16"/>
                <w:szCs w:val="16"/>
              </w:rPr>
            </w:pPr>
            <w:r>
              <w:rPr>
                <w:rFonts w:ascii="Sylfaen" w:hAnsi="Sylfaen" w:cs="Arial"/>
                <w:color w:val="000000"/>
                <w:sz w:val="16"/>
                <w:szCs w:val="16"/>
                <w:lang w:val="hy-AM"/>
              </w:rPr>
              <w:t xml:space="preserve">Օրինականաց-ման ենթակա </w:t>
            </w:r>
            <w:r w:rsidR="00F656CC">
              <w:rPr>
                <w:rFonts w:ascii="Sylfaen" w:hAnsi="Sylfaen" w:cs="Arial"/>
                <w:color w:val="000000"/>
                <w:sz w:val="16"/>
                <w:szCs w:val="16"/>
                <w:lang w:val="hy-AM"/>
              </w:rPr>
              <w:t xml:space="preserve">ԱԵԱ </w:t>
            </w:r>
          </w:p>
        </w:tc>
        <w:tc>
          <w:tcPr>
            <w:tcW w:w="1386" w:type="dxa"/>
          </w:tcPr>
          <w:p w:rsidR="009F1E01" w:rsidRPr="001719E6" w:rsidRDefault="009F1E01" w:rsidP="000A597C">
            <w:pPr>
              <w:rPr>
                <w:rFonts w:ascii="Arial" w:hAnsi="Arial" w:cs="Arial"/>
                <w:color w:val="000000"/>
                <w:sz w:val="16"/>
                <w:szCs w:val="16"/>
                <w:lang w:val="en-US"/>
              </w:rPr>
            </w:pPr>
            <w:r>
              <w:rPr>
                <w:rFonts w:ascii="Sylfaen" w:hAnsi="Sylfaen" w:cs="Arial"/>
                <w:color w:val="000000"/>
                <w:sz w:val="16"/>
                <w:szCs w:val="16"/>
                <w:lang w:val="hy-AM"/>
              </w:rPr>
              <w:t>Ոչ բնակելի կառույցներ</w:t>
            </w:r>
          </w:p>
        </w:tc>
        <w:tc>
          <w:tcPr>
            <w:tcW w:w="6549" w:type="dxa"/>
          </w:tcPr>
          <w:p w:rsidR="009F1E01" w:rsidRPr="001D028C" w:rsidRDefault="009F1E01" w:rsidP="000A597C">
            <w:pPr>
              <w:pStyle w:val="Paragraph-LARPYM"/>
              <w:numPr>
                <w:ilvl w:val="0"/>
                <w:numId w:val="0"/>
              </w:numPr>
              <w:spacing w:before="0" w:after="0" w:line="240" w:lineRule="auto"/>
              <w:ind w:left="57"/>
              <w:rPr>
                <w:rFonts w:ascii="Sylfaen" w:hAnsi="Sylfaen" w:cs="Arial"/>
                <w:color w:val="000000"/>
                <w:sz w:val="16"/>
                <w:szCs w:val="16"/>
              </w:rPr>
            </w:pPr>
            <w:r>
              <w:rPr>
                <w:rFonts w:ascii="Sylfaen" w:hAnsi="Sylfaen" w:cs="Sylfaen"/>
                <w:sz w:val="16"/>
                <w:szCs w:val="16"/>
                <w:lang w:val="hy-AM"/>
              </w:rPr>
              <w:t>Փ</w:t>
            </w:r>
            <w:r w:rsidRPr="00B544D2">
              <w:rPr>
                <w:rFonts w:ascii="Sylfaen" w:hAnsi="Sylfaen" w:cs="Sylfaen"/>
                <w:sz w:val="16"/>
                <w:szCs w:val="16"/>
                <w:lang w:val="hy-AM"/>
              </w:rPr>
              <w:t>ոխհատուց</w:t>
            </w:r>
            <w:r>
              <w:rPr>
                <w:rFonts w:ascii="Sylfaen" w:hAnsi="Sylfaen" w:cs="Sylfaen"/>
                <w:sz w:val="16"/>
                <w:szCs w:val="16"/>
                <w:lang w:val="hy-AM"/>
              </w:rPr>
              <w:t xml:space="preserve">ում միայն օրինականացնելուց հետո: </w:t>
            </w:r>
            <w:r w:rsidRPr="00B544D2">
              <w:rPr>
                <w:rFonts w:ascii="Sylfaen" w:hAnsi="Sylfaen" w:cs="Sylfaen"/>
                <w:sz w:val="16"/>
                <w:szCs w:val="16"/>
                <w:lang w:val="hy-AM"/>
              </w:rPr>
              <w:t>Իրենց</w:t>
            </w:r>
            <w:r w:rsidRPr="00B544D2">
              <w:rPr>
                <w:sz w:val="16"/>
                <w:szCs w:val="16"/>
                <w:lang w:val="hy-AM"/>
              </w:rPr>
              <w:t xml:space="preserve"> </w:t>
            </w:r>
            <w:r w:rsidRPr="00B544D2">
              <w:rPr>
                <w:rFonts w:ascii="Sylfaen" w:hAnsi="Sylfaen" w:cs="Sylfaen"/>
                <w:sz w:val="16"/>
                <w:szCs w:val="16"/>
                <w:lang w:val="hy-AM"/>
              </w:rPr>
              <w:t>շինություններն</w:t>
            </w:r>
            <w:r w:rsidRPr="00B544D2">
              <w:rPr>
                <w:sz w:val="16"/>
                <w:szCs w:val="16"/>
                <w:lang w:val="hy-AM"/>
              </w:rPr>
              <w:t xml:space="preserve"> </w:t>
            </w:r>
            <w:r w:rsidRPr="00B544D2">
              <w:rPr>
                <w:rFonts w:ascii="Sylfaen" w:hAnsi="Sylfaen" w:cs="Sylfaen"/>
                <w:sz w:val="16"/>
                <w:szCs w:val="16"/>
                <w:lang w:val="hy-AM"/>
              </w:rPr>
              <w:t>օրինականացնելու</w:t>
            </w:r>
            <w:r w:rsidRPr="00B544D2">
              <w:rPr>
                <w:sz w:val="16"/>
                <w:szCs w:val="16"/>
                <w:lang w:val="hy-AM"/>
              </w:rPr>
              <w:t xml:space="preserve"> </w:t>
            </w:r>
            <w:r w:rsidRPr="00B544D2">
              <w:rPr>
                <w:rFonts w:ascii="Sylfaen" w:hAnsi="Sylfaen" w:cs="Sylfaen"/>
                <w:sz w:val="16"/>
                <w:szCs w:val="16"/>
                <w:lang w:val="hy-AM"/>
              </w:rPr>
              <w:t>համար</w:t>
            </w:r>
            <w:r w:rsidRPr="00B544D2">
              <w:rPr>
                <w:sz w:val="16"/>
                <w:szCs w:val="16"/>
                <w:lang w:val="hy-AM"/>
              </w:rPr>
              <w:t xml:space="preserve">, </w:t>
            </w:r>
            <w:r w:rsidRPr="00B544D2">
              <w:rPr>
                <w:rFonts w:ascii="Sylfaen" w:hAnsi="Sylfaen" w:cs="Sylfaen"/>
                <w:sz w:val="16"/>
                <w:szCs w:val="16"/>
                <w:lang w:val="hy-AM"/>
              </w:rPr>
              <w:t>առանց</w:t>
            </w:r>
            <w:r w:rsidRPr="00B544D2">
              <w:rPr>
                <w:sz w:val="16"/>
                <w:szCs w:val="16"/>
                <w:lang w:val="hy-AM"/>
              </w:rPr>
              <w:t xml:space="preserve"> </w:t>
            </w:r>
            <w:r w:rsidRPr="00B544D2">
              <w:rPr>
                <w:rFonts w:ascii="Sylfaen" w:hAnsi="Sylfaen" w:cs="Sylfaen"/>
                <w:sz w:val="16"/>
                <w:szCs w:val="16"/>
                <w:lang w:val="hy-AM"/>
              </w:rPr>
              <w:t>գրանցման</w:t>
            </w:r>
            <w:r w:rsidRPr="00B544D2">
              <w:rPr>
                <w:sz w:val="16"/>
                <w:szCs w:val="16"/>
                <w:lang w:val="hy-AM"/>
              </w:rPr>
              <w:t xml:space="preserve"> </w:t>
            </w:r>
            <w:r w:rsidR="00F656CC">
              <w:rPr>
                <w:rFonts w:ascii="Sylfaen" w:hAnsi="Sylfaen" w:cs="Sylfaen"/>
                <w:sz w:val="16"/>
                <w:szCs w:val="16"/>
                <w:lang w:val="hy-AM"/>
              </w:rPr>
              <w:t xml:space="preserve">ԱԵԱ </w:t>
            </w:r>
            <w:r w:rsidRPr="00B544D2">
              <w:rPr>
                <w:sz w:val="16"/>
                <w:szCs w:val="16"/>
                <w:lang w:val="hy-AM"/>
              </w:rPr>
              <w:t xml:space="preserve"> </w:t>
            </w:r>
            <w:r w:rsidRPr="00B544D2">
              <w:rPr>
                <w:rFonts w:ascii="Sylfaen" w:hAnsi="Sylfaen" w:cs="Sylfaen"/>
                <w:sz w:val="16"/>
                <w:szCs w:val="16"/>
                <w:lang w:val="hy-AM"/>
              </w:rPr>
              <w:t>պետք</w:t>
            </w:r>
            <w:r w:rsidRPr="00B544D2">
              <w:rPr>
                <w:sz w:val="16"/>
                <w:szCs w:val="16"/>
                <w:lang w:val="hy-AM"/>
              </w:rPr>
              <w:t xml:space="preserve"> </w:t>
            </w:r>
            <w:r w:rsidRPr="00B544D2">
              <w:rPr>
                <w:rFonts w:ascii="Sylfaen" w:hAnsi="Sylfaen" w:cs="Sylfaen"/>
                <w:sz w:val="16"/>
                <w:szCs w:val="16"/>
                <w:lang w:val="hy-AM"/>
              </w:rPr>
              <w:t>է</w:t>
            </w:r>
            <w:r w:rsidRPr="00B544D2">
              <w:rPr>
                <w:sz w:val="16"/>
                <w:szCs w:val="16"/>
                <w:lang w:val="hy-AM"/>
              </w:rPr>
              <w:t xml:space="preserve"> </w:t>
            </w:r>
            <w:r w:rsidRPr="00B544D2">
              <w:rPr>
                <w:rFonts w:ascii="Sylfaen" w:hAnsi="Sylfaen" w:cs="Sylfaen"/>
                <w:sz w:val="16"/>
                <w:szCs w:val="16"/>
                <w:lang w:val="hy-AM"/>
              </w:rPr>
              <w:t>կատարեն</w:t>
            </w:r>
            <w:r w:rsidRPr="00B544D2">
              <w:rPr>
                <w:sz w:val="16"/>
                <w:szCs w:val="16"/>
                <w:lang w:val="hy-AM"/>
              </w:rPr>
              <w:t xml:space="preserve"> </w:t>
            </w:r>
            <w:r w:rsidRPr="00B544D2">
              <w:rPr>
                <w:rFonts w:ascii="Sylfaen" w:hAnsi="Sylfaen" w:cs="Sylfaen"/>
                <w:sz w:val="16"/>
                <w:szCs w:val="16"/>
                <w:lang w:val="hy-AM"/>
              </w:rPr>
              <w:t>անհրաժեշտ</w:t>
            </w:r>
            <w:r w:rsidRPr="00B544D2">
              <w:rPr>
                <w:sz w:val="16"/>
                <w:szCs w:val="16"/>
                <w:lang w:val="hy-AM"/>
              </w:rPr>
              <w:t xml:space="preserve"> </w:t>
            </w:r>
            <w:r w:rsidRPr="00B544D2">
              <w:rPr>
                <w:rFonts w:ascii="Sylfaen" w:hAnsi="Sylfaen" w:cs="Sylfaen"/>
                <w:sz w:val="16"/>
                <w:szCs w:val="16"/>
                <w:lang w:val="hy-AM"/>
              </w:rPr>
              <w:t>վճարումներ գրանցման համար: Տեղափոխված</w:t>
            </w:r>
            <w:r w:rsidRPr="00B544D2">
              <w:rPr>
                <w:sz w:val="16"/>
                <w:szCs w:val="16"/>
                <w:lang w:val="hy-AM"/>
              </w:rPr>
              <w:t xml:space="preserve"> </w:t>
            </w:r>
            <w:r w:rsidRPr="00B544D2">
              <w:rPr>
                <w:rFonts w:ascii="Sylfaen" w:hAnsi="Sylfaen" w:cs="Sylfaen"/>
                <w:sz w:val="16"/>
                <w:szCs w:val="16"/>
                <w:lang w:val="hy-AM"/>
              </w:rPr>
              <w:t>վարձակալները</w:t>
            </w:r>
            <w:r w:rsidRPr="00B544D2">
              <w:rPr>
                <w:sz w:val="16"/>
                <w:szCs w:val="16"/>
                <w:lang w:val="hy-AM"/>
              </w:rPr>
              <w:t xml:space="preserve"> </w:t>
            </w:r>
            <w:r w:rsidRPr="00B544D2">
              <w:rPr>
                <w:rFonts w:ascii="Sylfaen" w:hAnsi="Sylfaen" w:cs="Sylfaen"/>
                <w:sz w:val="16"/>
                <w:szCs w:val="16"/>
                <w:lang w:val="hy-AM"/>
              </w:rPr>
              <w:t>կստանան</w:t>
            </w:r>
            <w:r w:rsidRPr="00B544D2">
              <w:rPr>
                <w:sz w:val="16"/>
                <w:szCs w:val="16"/>
                <w:lang w:val="hy-AM"/>
              </w:rPr>
              <w:t xml:space="preserve"> </w:t>
            </w:r>
            <w:r w:rsidRPr="00B544D2">
              <w:rPr>
                <w:rFonts w:ascii="Sylfaen" w:hAnsi="Sylfaen" w:cs="Sylfaen"/>
                <w:sz w:val="16"/>
                <w:szCs w:val="16"/>
                <w:lang w:val="hy-AM"/>
              </w:rPr>
              <w:t>տեղափոխման</w:t>
            </w:r>
            <w:r w:rsidRPr="00B544D2">
              <w:rPr>
                <w:sz w:val="16"/>
                <w:szCs w:val="16"/>
                <w:lang w:val="hy-AM"/>
              </w:rPr>
              <w:t xml:space="preserve"> </w:t>
            </w:r>
            <w:r w:rsidRPr="00B544D2">
              <w:rPr>
                <w:rFonts w:ascii="Sylfaen" w:hAnsi="Sylfaen" w:cs="Sylfaen"/>
                <w:sz w:val="16"/>
                <w:szCs w:val="16"/>
                <w:lang w:val="hy-AM"/>
              </w:rPr>
              <w:t>և</w:t>
            </w:r>
            <w:r w:rsidRPr="00B544D2">
              <w:rPr>
                <w:sz w:val="16"/>
                <w:szCs w:val="16"/>
                <w:lang w:val="hy-AM"/>
              </w:rPr>
              <w:t xml:space="preserve"> </w:t>
            </w:r>
            <w:r w:rsidRPr="00B544D2">
              <w:rPr>
                <w:rFonts w:ascii="Sylfaen" w:hAnsi="Sylfaen" w:cs="Sylfaen"/>
                <w:sz w:val="16"/>
                <w:szCs w:val="16"/>
                <w:lang w:val="hy-AM"/>
              </w:rPr>
              <w:t>կրած</w:t>
            </w:r>
            <w:r w:rsidRPr="00B544D2">
              <w:rPr>
                <w:sz w:val="16"/>
                <w:szCs w:val="16"/>
                <w:lang w:val="hy-AM"/>
              </w:rPr>
              <w:t xml:space="preserve"> </w:t>
            </w:r>
            <w:r w:rsidRPr="00B544D2">
              <w:rPr>
                <w:rFonts w:ascii="Sylfaen" w:hAnsi="Sylfaen" w:cs="Sylfaen"/>
                <w:sz w:val="16"/>
                <w:szCs w:val="16"/>
                <w:lang w:val="hy-AM"/>
              </w:rPr>
              <w:t>լուրջ</w:t>
            </w:r>
            <w:r w:rsidRPr="00B544D2">
              <w:rPr>
                <w:sz w:val="16"/>
                <w:szCs w:val="16"/>
                <w:lang w:val="hy-AM"/>
              </w:rPr>
              <w:t xml:space="preserve"> </w:t>
            </w:r>
            <w:r w:rsidRPr="00B544D2">
              <w:rPr>
                <w:rFonts w:ascii="Sylfaen" w:hAnsi="Sylfaen" w:cs="Sylfaen"/>
                <w:sz w:val="16"/>
                <w:szCs w:val="16"/>
                <w:lang w:val="hy-AM"/>
              </w:rPr>
              <w:t>վնասների</w:t>
            </w:r>
            <w:r w:rsidRPr="00B544D2">
              <w:rPr>
                <w:sz w:val="16"/>
                <w:szCs w:val="16"/>
                <w:lang w:val="hy-AM"/>
              </w:rPr>
              <w:t xml:space="preserve"> </w:t>
            </w:r>
            <w:r w:rsidRPr="00B544D2">
              <w:rPr>
                <w:rFonts w:ascii="Sylfaen" w:hAnsi="Sylfaen" w:cs="Sylfaen"/>
                <w:sz w:val="16"/>
                <w:szCs w:val="16"/>
                <w:lang w:val="hy-AM"/>
              </w:rPr>
              <w:t>ամբողջական</w:t>
            </w:r>
            <w:r w:rsidRPr="00B544D2">
              <w:rPr>
                <w:sz w:val="16"/>
                <w:szCs w:val="16"/>
                <w:lang w:val="hy-AM"/>
              </w:rPr>
              <w:t xml:space="preserve"> </w:t>
            </w:r>
            <w:r w:rsidRPr="00B544D2">
              <w:rPr>
                <w:rFonts w:ascii="Sylfaen" w:hAnsi="Sylfaen" w:cs="Sylfaen"/>
                <w:sz w:val="16"/>
                <w:szCs w:val="16"/>
                <w:lang w:val="hy-AM"/>
              </w:rPr>
              <w:t>դրամական</w:t>
            </w:r>
            <w:r w:rsidRPr="00B544D2">
              <w:rPr>
                <w:sz w:val="16"/>
                <w:szCs w:val="16"/>
                <w:lang w:val="hy-AM"/>
              </w:rPr>
              <w:t xml:space="preserve"> </w:t>
            </w:r>
            <w:r w:rsidRPr="00B544D2">
              <w:rPr>
                <w:rFonts w:ascii="Sylfaen" w:hAnsi="Sylfaen" w:cs="Sylfaen"/>
                <w:sz w:val="16"/>
                <w:szCs w:val="16"/>
                <w:lang w:val="hy-AM"/>
              </w:rPr>
              <w:t>հատուցում</w:t>
            </w:r>
          </w:p>
        </w:tc>
      </w:tr>
      <w:tr w:rsidR="009F1E01" w:rsidRPr="006A3D05" w:rsidTr="000A597C">
        <w:tc>
          <w:tcPr>
            <w:tcW w:w="1360" w:type="dxa"/>
          </w:tcPr>
          <w:p w:rsidR="009F1E01" w:rsidRPr="002C431C" w:rsidRDefault="009F1E01" w:rsidP="000A597C">
            <w:pPr>
              <w:rPr>
                <w:rFonts w:ascii="Sylfaen" w:hAnsi="Sylfaen" w:cs="Arial"/>
                <w:color w:val="000000"/>
                <w:sz w:val="16"/>
                <w:szCs w:val="16"/>
                <w:lang w:val="hy-AM"/>
              </w:rPr>
            </w:pPr>
            <w:r>
              <w:rPr>
                <w:rFonts w:ascii="Sylfaen" w:hAnsi="Sylfaen" w:cs="Arial"/>
                <w:color w:val="000000"/>
                <w:sz w:val="16"/>
                <w:szCs w:val="16"/>
                <w:lang w:val="hy-AM"/>
              </w:rPr>
              <w:t xml:space="preserve">Ոչ օրինականաց-ված </w:t>
            </w:r>
            <w:r w:rsidR="00F656CC">
              <w:rPr>
                <w:rFonts w:ascii="Sylfaen" w:hAnsi="Sylfaen" w:cs="Arial"/>
                <w:color w:val="000000"/>
                <w:sz w:val="16"/>
                <w:szCs w:val="16"/>
                <w:lang w:val="hy-AM"/>
              </w:rPr>
              <w:t xml:space="preserve">ԱԵԱ </w:t>
            </w:r>
          </w:p>
        </w:tc>
        <w:tc>
          <w:tcPr>
            <w:tcW w:w="1386" w:type="dxa"/>
          </w:tcPr>
          <w:p w:rsidR="009F1E01" w:rsidRPr="002C431C" w:rsidRDefault="009F1E01" w:rsidP="000A597C">
            <w:pPr>
              <w:rPr>
                <w:rFonts w:ascii="Sylfaen" w:hAnsi="Sylfaen" w:cs="Arial"/>
                <w:color w:val="000000"/>
                <w:sz w:val="16"/>
                <w:szCs w:val="16"/>
                <w:lang w:val="hy-AM"/>
              </w:rPr>
            </w:pPr>
            <w:r>
              <w:rPr>
                <w:rFonts w:ascii="Sylfaen" w:hAnsi="Sylfaen" w:cs="Arial"/>
                <w:color w:val="000000"/>
                <w:sz w:val="16"/>
                <w:szCs w:val="16"/>
                <w:lang w:val="hy-AM"/>
              </w:rPr>
              <w:t>Հողատարածք</w:t>
            </w:r>
          </w:p>
        </w:tc>
        <w:tc>
          <w:tcPr>
            <w:tcW w:w="6549" w:type="dxa"/>
          </w:tcPr>
          <w:p w:rsidR="009F1E01" w:rsidRPr="00A45E8C" w:rsidRDefault="009F1E01" w:rsidP="006713AA">
            <w:pPr>
              <w:pStyle w:val="Paragraph-LARPYM"/>
              <w:numPr>
                <w:ilvl w:val="0"/>
                <w:numId w:val="0"/>
              </w:numPr>
              <w:spacing w:before="0" w:after="0" w:line="240" w:lineRule="auto"/>
              <w:ind w:left="57" w:hanging="57"/>
              <w:rPr>
                <w:rFonts w:cs="Arial"/>
                <w:color w:val="000000"/>
                <w:sz w:val="16"/>
                <w:szCs w:val="16"/>
                <w:lang w:val="hy-AM" w:eastAsia="en-GB"/>
              </w:rPr>
            </w:pPr>
            <w:r>
              <w:rPr>
                <w:rFonts w:ascii="Sylfaen" w:hAnsi="Sylfaen" w:cs="Sylfaen"/>
                <w:sz w:val="16"/>
                <w:szCs w:val="16"/>
                <w:lang w:val="hy-AM"/>
              </w:rPr>
              <w:t>Փ</w:t>
            </w:r>
            <w:r w:rsidRPr="003A69D4">
              <w:rPr>
                <w:rFonts w:ascii="Sylfaen" w:hAnsi="Sylfaen" w:cs="Sylfaen"/>
                <w:sz w:val="16"/>
                <w:szCs w:val="16"/>
                <w:lang w:val="hy-AM"/>
              </w:rPr>
              <w:t>ոխհատուց</w:t>
            </w:r>
            <w:r>
              <w:rPr>
                <w:rFonts w:ascii="Sylfaen" w:hAnsi="Sylfaen" w:cs="Sylfaen"/>
                <w:sz w:val="16"/>
                <w:szCs w:val="16"/>
                <w:lang w:val="hy-AM"/>
              </w:rPr>
              <w:t>ում</w:t>
            </w:r>
            <w:r w:rsidRPr="003A69D4">
              <w:rPr>
                <w:sz w:val="16"/>
                <w:szCs w:val="16"/>
                <w:lang w:val="hy-AM"/>
              </w:rPr>
              <w:t xml:space="preserve"> </w:t>
            </w:r>
            <w:r w:rsidRPr="003A69D4">
              <w:rPr>
                <w:rFonts w:ascii="Sylfaen" w:hAnsi="Sylfaen"/>
                <w:sz w:val="16"/>
                <w:szCs w:val="16"/>
                <w:lang w:val="hy-AM"/>
              </w:rPr>
              <w:t xml:space="preserve">ազդակիր </w:t>
            </w:r>
            <w:r w:rsidRPr="003A69D4">
              <w:rPr>
                <w:rFonts w:ascii="Sylfaen" w:hAnsi="Sylfaen" w:cs="Sylfaen"/>
                <w:sz w:val="16"/>
                <w:szCs w:val="16"/>
                <w:lang w:val="hy-AM"/>
              </w:rPr>
              <w:t>հողի</w:t>
            </w:r>
            <w:r w:rsidRPr="003A69D4">
              <w:rPr>
                <w:sz w:val="16"/>
                <w:szCs w:val="16"/>
                <w:lang w:val="hy-AM"/>
              </w:rPr>
              <w:t xml:space="preserve"> </w:t>
            </w:r>
            <w:r w:rsidRPr="003A69D4">
              <w:rPr>
                <w:rFonts w:ascii="Sylfaen" w:hAnsi="Sylfaen" w:cs="Sylfaen"/>
                <w:sz w:val="16"/>
                <w:szCs w:val="16"/>
                <w:lang w:val="hy-AM"/>
              </w:rPr>
              <w:t>շուկայական</w:t>
            </w:r>
            <w:r w:rsidRPr="003A69D4">
              <w:rPr>
                <w:rFonts w:ascii="Sylfaen" w:hAnsi="Sylfaen"/>
                <w:sz w:val="16"/>
                <w:szCs w:val="16"/>
                <w:lang w:val="hy-AM"/>
              </w:rPr>
              <w:t xml:space="preserve"> կամ </w:t>
            </w:r>
            <w:r w:rsidRPr="003A69D4">
              <w:rPr>
                <w:rFonts w:ascii="Sylfaen" w:hAnsi="Sylfaen" w:cs="Sylfaen"/>
                <w:sz w:val="16"/>
                <w:szCs w:val="16"/>
                <w:lang w:val="hy-AM"/>
              </w:rPr>
              <w:t>կադաստրային</w:t>
            </w:r>
            <w:r w:rsidRPr="003A69D4">
              <w:rPr>
                <w:sz w:val="16"/>
                <w:szCs w:val="16"/>
                <w:lang w:val="hy-AM"/>
              </w:rPr>
              <w:t xml:space="preserve"> </w:t>
            </w:r>
            <w:r w:rsidRPr="003A69D4">
              <w:rPr>
                <w:rFonts w:ascii="Sylfaen" w:hAnsi="Sylfaen" w:cs="Sylfaen"/>
                <w:sz w:val="16"/>
                <w:szCs w:val="16"/>
                <w:lang w:val="hy-AM"/>
              </w:rPr>
              <w:t>արժեքին</w:t>
            </w:r>
            <w:r w:rsidRPr="003A69D4">
              <w:rPr>
                <w:sz w:val="16"/>
                <w:szCs w:val="16"/>
                <w:lang w:val="hy-AM"/>
              </w:rPr>
              <w:t xml:space="preserve"> (</w:t>
            </w:r>
            <w:r w:rsidRPr="003A69D4">
              <w:rPr>
                <w:rFonts w:ascii="Sylfaen" w:hAnsi="Sylfaen" w:cs="Sylfaen"/>
                <w:sz w:val="16"/>
                <w:szCs w:val="16"/>
                <w:lang w:val="hy-AM"/>
              </w:rPr>
              <w:t>որ</w:t>
            </w:r>
            <w:r w:rsidRPr="003A69D4">
              <w:rPr>
                <w:rFonts w:ascii="Sylfaen" w:hAnsi="Sylfaen"/>
                <w:sz w:val="16"/>
                <w:szCs w:val="16"/>
                <w:lang w:val="hy-AM"/>
              </w:rPr>
              <w:t>ն</w:t>
            </w:r>
            <w:r w:rsidRPr="003A69D4">
              <w:rPr>
                <w:sz w:val="16"/>
                <w:szCs w:val="16"/>
                <w:lang w:val="hy-AM"/>
              </w:rPr>
              <w:t xml:space="preserve"> </w:t>
            </w:r>
            <w:r w:rsidRPr="003A69D4">
              <w:rPr>
                <w:rFonts w:ascii="Sylfaen" w:hAnsi="Sylfaen" w:cs="Sylfaen"/>
                <w:sz w:val="16"/>
                <w:szCs w:val="16"/>
                <w:lang w:val="hy-AM"/>
              </w:rPr>
              <w:t>ամենաբարձրը</w:t>
            </w:r>
            <w:r w:rsidRPr="003A69D4">
              <w:rPr>
                <w:sz w:val="16"/>
                <w:szCs w:val="16"/>
                <w:lang w:val="hy-AM"/>
              </w:rPr>
              <w:t xml:space="preserve"> </w:t>
            </w:r>
            <w:r w:rsidRPr="003A69D4">
              <w:rPr>
                <w:rFonts w:ascii="Sylfaen" w:hAnsi="Sylfaen"/>
                <w:sz w:val="16"/>
                <w:szCs w:val="16"/>
                <w:lang w:val="hy-AM"/>
              </w:rPr>
              <w:t>լինի</w:t>
            </w:r>
            <w:r w:rsidRPr="003A69D4">
              <w:rPr>
                <w:sz w:val="16"/>
                <w:szCs w:val="16"/>
                <w:lang w:val="hy-AM"/>
              </w:rPr>
              <w:t xml:space="preserve">) </w:t>
            </w:r>
            <w:r w:rsidRPr="003A69D4">
              <w:rPr>
                <w:rFonts w:ascii="Sylfaen" w:hAnsi="Sylfaen" w:cs="Sylfaen"/>
                <w:sz w:val="16"/>
                <w:szCs w:val="16"/>
                <w:lang w:val="hy-AM"/>
              </w:rPr>
              <w:t>համահավասար միանվագ</w:t>
            </w:r>
            <w:r w:rsidRPr="003A69D4">
              <w:rPr>
                <w:sz w:val="16"/>
                <w:szCs w:val="16"/>
                <w:lang w:val="hy-AM"/>
              </w:rPr>
              <w:t xml:space="preserve"> </w:t>
            </w:r>
            <w:r w:rsidRPr="003A69D4">
              <w:rPr>
                <w:rFonts w:ascii="Sylfaen" w:hAnsi="Sylfaen" w:cs="Sylfaen"/>
                <w:sz w:val="16"/>
                <w:szCs w:val="16"/>
                <w:lang w:val="hy-AM"/>
              </w:rPr>
              <w:t>դրամական</w:t>
            </w:r>
            <w:r w:rsidRPr="003A69D4">
              <w:rPr>
                <w:sz w:val="16"/>
                <w:szCs w:val="16"/>
                <w:lang w:val="hy-AM"/>
              </w:rPr>
              <w:t xml:space="preserve"> </w:t>
            </w:r>
            <w:r w:rsidRPr="003A69D4">
              <w:rPr>
                <w:rFonts w:ascii="Sylfaen" w:hAnsi="Sylfaen" w:cs="Sylfaen"/>
                <w:sz w:val="16"/>
                <w:szCs w:val="16"/>
                <w:lang w:val="hy-AM"/>
              </w:rPr>
              <w:t>նպաստով</w:t>
            </w:r>
            <w:r w:rsidRPr="003A69D4">
              <w:rPr>
                <w:sz w:val="16"/>
                <w:szCs w:val="16"/>
                <w:lang w:val="hy-AM"/>
              </w:rPr>
              <w:t xml:space="preserve">` 1) &lt; 1 </w:t>
            </w:r>
            <w:r w:rsidRPr="003A69D4">
              <w:rPr>
                <w:rFonts w:ascii="Sylfaen" w:hAnsi="Sylfaen" w:cs="Sylfaen"/>
                <w:sz w:val="16"/>
                <w:szCs w:val="16"/>
                <w:lang w:val="hy-AM"/>
              </w:rPr>
              <w:t>տարի</w:t>
            </w:r>
            <w:r w:rsidRPr="003A69D4">
              <w:rPr>
                <w:sz w:val="16"/>
                <w:szCs w:val="16"/>
                <w:lang w:val="hy-AM"/>
              </w:rPr>
              <w:t xml:space="preserve"> – 5%</w:t>
            </w:r>
            <w:r>
              <w:rPr>
                <w:sz w:val="16"/>
                <w:szCs w:val="16"/>
                <w:lang w:val="hy-AM"/>
              </w:rPr>
              <w:t>,</w:t>
            </w:r>
            <w:r w:rsidRPr="003A69D4">
              <w:rPr>
                <w:sz w:val="16"/>
                <w:szCs w:val="16"/>
                <w:lang w:val="hy-AM"/>
              </w:rPr>
              <w:t xml:space="preserve"> 2) &lt; 15 </w:t>
            </w:r>
            <w:r w:rsidRPr="003A69D4">
              <w:rPr>
                <w:rFonts w:ascii="Sylfaen" w:hAnsi="Sylfaen" w:cs="Sylfaen"/>
                <w:sz w:val="16"/>
                <w:szCs w:val="16"/>
                <w:lang w:val="hy-AM"/>
              </w:rPr>
              <w:t>տարի</w:t>
            </w:r>
            <w:r w:rsidRPr="003A69D4">
              <w:rPr>
                <w:sz w:val="16"/>
                <w:szCs w:val="16"/>
                <w:lang w:val="hy-AM"/>
              </w:rPr>
              <w:t xml:space="preserve"> – 14%</w:t>
            </w:r>
            <w:r>
              <w:rPr>
                <w:sz w:val="16"/>
                <w:szCs w:val="16"/>
                <w:lang w:val="hy-AM"/>
              </w:rPr>
              <w:t>,</w:t>
            </w:r>
            <w:r w:rsidRPr="003A69D4">
              <w:rPr>
                <w:sz w:val="16"/>
                <w:szCs w:val="16"/>
                <w:lang w:val="hy-AM"/>
              </w:rPr>
              <w:t xml:space="preserve"> 3) &lt; 25 </w:t>
            </w:r>
            <w:r w:rsidRPr="003A69D4">
              <w:rPr>
                <w:rFonts w:ascii="Sylfaen" w:hAnsi="Sylfaen" w:cs="Sylfaen"/>
                <w:sz w:val="16"/>
                <w:szCs w:val="16"/>
                <w:lang w:val="hy-AM"/>
              </w:rPr>
              <w:t>տարի</w:t>
            </w:r>
            <w:r w:rsidRPr="003A69D4">
              <w:rPr>
                <w:sz w:val="16"/>
                <w:szCs w:val="16"/>
                <w:lang w:val="hy-AM"/>
              </w:rPr>
              <w:t xml:space="preserve"> – 20%</w:t>
            </w:r>
            <w:r>
              <w:rPr>
                <w:sz w:val="16"/>
                <w:szCs w:val="16"/>
                <w:lang w:val="hy-AM"/>
              </w:rPr>
              <w:t>,</w:t>
            </w:r>
            <w:r w:rsidRPr="003A69D4">
              <w:rPr>
                <w:sz w:val="16"/>
                <w:szCs w:val="16"/>
                <w:lang w:val="hy-AM"/>
              </w:rPr>
              <w:t xml:space="preserve"> 4) 25 </w:t>
            </w:r>
            <w:r w:rsidRPr="003A69D4">
              <w:rPr>
                <w:rFonts w:ascii="Sylfaen" w:hAnsi="Sylfaen" w:cs="Sylfaen"/>
                <w:sz w:val="16"/>
                <w:szCs w:val="16"/>
                <w:lang w:val="hy-AM"/>
              </w:rPr>
              <w:t>տարի</w:t>
            </w:r>
            <w:r w:rsidRPr="003A69D4">
              <w:rPr>
                <w:sz w:val="16"/>
                <w:szCs w:val="16"/>
                <w:lang w:val="hy-AM"/>
              </w:rPr>
              <w:t xml:space="preserve"> </w:t>
            </w:r>
            <w:r w:rsidRPr="003A69D4">
              <w:rPr>
                <w:rFonts w:ascii="Sylfaen" w:hAnsi="Sylfaen" w:cs="Sylfaen"/>
                <w:sz w:val="16"/>
                <w:szCs w:val="16"/>
                <w:lang w:val="hy-AM"/>
              </w:rPr>
              <w:t>և</w:t>
            </w:r>
            <w:r w:rsidRPr="003A69D4">
              <w:rPr>
                <w:sz w:val="16"/>
                <w:szCs w:val="16"/>
                <w:lang w:val="hy-AM"/>
              </w:rPr>
              <w:t xml:space="preserve"> </w:t>
            </w:r>
            <w:r w:rsidRPr="003A69D4">
              <w:rPr>
                <w:rFonts w:ascii="Sylfaen" w:hAnsi="Sylfaen" w:cs="Sylfaen"/>
                <w:sz w:val="16"/>
                <w:szCs w:val="16"/>
                <w:lang w:val="hy-AM"/>
              </w:rPr>
              <w:t>ավել</w:t>
            </w:r>
            <w:r w:rsidRPr="003A69D4">
              <w:rPr>
                <w:sz w:val="16"/>
                <w:szCs w:val="16"/>
                <w:lang w:val="hy-AM"/>
              </w:rPr>
              <w:t>–  25%</w:t>
            </w:r>
            <w:r w:rsidRPr="003A69D4">
              <w:rPr>
                <w:rFonts w:ascii="Sylfaen" w:hAnsi="Sylfaen"/>
                <w:sz w:val="16"/>
                <w:szCs w:val="16"/>
                <w:lang w:val="hy-AM"/>
              </w:rPr>
              <w:t xml:space="preserve">, համաձայն </w:t>
            </w:r>
            <w:r w:rsidR="006713AA" w:rsidRPr="006713AA">
              <w:rPr>
                <w:rFonts w:ascii="Sylfaen" w:hAnsi="Sylfaen"/>
                <w:sz w:val="16"/>
                <w:szCs w:val="16"/>
                <w:lang w:val="hy-AM"/>
              </w:rPr>
              <w:t>Բաժին</w:t>
            </w:r>
            <w:r w:rsidRPr="003A69D4">
              <w:rPr>
                <w:rFonts w:ascii="Sylfaen" w:hAnsi="Sylfaen"/>
                <w:sz w:val="16"/>
                <w:szCs w:val="16"/>
                <w:lang w:val="hy-AM"/>
              </w:rPr>
              <w:t xml:space="preserve"> </w:t>
            </w:r>
            <w:r w:rsidRPr="003A69D4">
              <w:rPr>
                <w:sz w:val="16"/>
                <w:szCs w:val="16"/>
                <w:lang w:val="hy-AM"/>
              </w:rPr>
              <w:t>3</w:t>
            </w:r>
            <w:r w:rsidRPr="003A69D4">
              <w:rPr>
                <w:rFonts w:ascii="Sylfaen" w:hAnsi="Sylfaen"/>
                <w:sz w:val="16"/>
                <w:szCs w:val="16"/>
                <w:lang w:val="hy-AM"/>
              </w:rPr>
              <w:t xml:space="preserve">-ում նկարագրված գնահատման մեթոդաբանության: </w:t>
            </w:r>
          </w:p>
        </w:tc>
      </w:tr>
      <w:tr w:rsidR="009F1E01" w:rsidRPr="006A3D05" w:rsidTr="000A597C">
        <w:tc>
          <w:tcPr>
            <w:tcW w:w="1360" w:type="dxa"/>
          </w:tcPr>
          <w:p w:rsidR="009F1E01" w:rsidRPr="002C431C" w:rsidRDefault="009F1E01" w:rsidP="000A597C">
            <w:pPr>
              <w:rPr>
                <w:rFonts w:ascii="Sylfaen" w:hAnsi="Sylfaen" w:cs="Arial"/>
                <w:color w:val="000000"/>
                <w:sz w:val="16"/>
                <w:szCs w:val="16"/>
                <w:lang w:val="hy-AM"/>
              </w:rPr>
            </w:pPr>
            <w:r>
              <w:rPr>
                <w:rFonts w:ascii="Sylfaen" w:hAnsi="Sylfaen" w:cs="Arial"/>
                <w:color w:val="000000"/>
                <w:sz w:val="16"/>
                <w:szCs w:val="16"/>
                <w:lang w:val="hy-AM"/>
              </w:rPr>
              <w:t>Վարձակալներ</w:t>
            </w:r>
          </w:p>
        </w:tc>
        <w:tc>
          <w:tcPr>
            <w:tcW w:w="1386" w:type="dxa"/>
          </w:tcPr>
          <w:p w:rsidR="009F1E01" w:rsidRPr="001719E6" w:rsidRDefault="009F1E01" w:rsidP="000A597C">
            <w:pPr>
              <w:rPr>
                <w:rFonts w:ascii="Arial" w:hAnsi="Arial" w:cs="Arial"/>
                <w:color w:val="000000"/>
                <w:sz w:val="16"/>
                <w:szCs w:val="16"/>
                <w:lang w:val="en-US"/>
              </w:rPr>
            </w:pPr>
            <w:r>
              <w:rPr>
                <w:rFonts w:ascii="Sylfaen" w:hAnsi="Sylfaen" w:cs="Arial"/>
                <w:color w:val="000000"/>
                <w:sz w:val="16"/>
                <w:szCs w:val="16"/>
                <w:lang w:val="hy-AM"/>
              </w:rPr>
              <w:t>Հողատարածք</w:t>
            </w:r>
          </w:p>
        </w:tc>
        <w:tc>
          <w:tcPr>
            <w:tcW w:w="6549" w:type="dxa"/>
          </w:tcPr>
          <w:p w:rsidR="009F1E01" w:rsidRDefault="009F1E01" w:rsidP="000A597C">
            <w:pPr>
              <w:pStyle w:val="Paragraph-LARPYM"/>
              <w:numPr>
                <w:ilvl w:val="0"/>
                <w:numId w:val="0"/>
              </w:numPr>
              <w:spacing w:before="0" w:after="0" w:line="240" w:lineRule="auto"/>
              <w:ind w:left="57" w:hanging="57"/>
              <w:rPr>
                <w:rFonts w:ascii="Sylfaen" w:hAnsi="Sylfaen"/>
                <w:sz w:val="16"/>
                <w:szCs w:val="16"/>
                <w:lang w:val="hy-AM"/>
              </w:rPr>
            </w:pPr>
            <w:r>
              <w:rPr>
                <w:rFonts w:ascii="Sylfaen" w:hAnsi="Sylfaen"/>
                <w:sz w:val="16"/>
                <w:szCs w:val="16"/>
                <w:lang w:val="hy-AM"/>
              </w:rPr>
              <w:t>Ձ</w:t>
            </w:r>
            <w:r w:rsidRPr="003A69D4">
              <w:rPr>
                <w:rFonts w:ascii="Sylfaen" w:hAnsi="Sylfaen"/>
                <w:sz w:val="16"/>
                <w:szCs w:val="16"/>
                <w:lang w:val="hy-AM"/>
              </w:rPr>
              <w:t xml:space="preserve">եռք կբերեն օրինական սեփականության իրավունք </w:t>
            </w:r>
            <w:r w:rsidRPr="003A69D4">
              <w:rPr>
                <w:rFonts w:ascii="Sylfaen" w:hAnsi="Sylfaen" w:cs="Sylfaen"/>
                <w:sz w:val="16"/>
                <w:szCs w:val="16"/>
                <w:lang w:val="hy-AM"/>
              </w:rPr>
              <w:t>և</w:t>
            </w:r>
            <w:r w:rsidRPr="003A69D4">
              <w:rPr>
                <w:sz w:val="16"/>
                <w:szCs w:val="16"/>
                <w:lang w:val="hy-AM"/>
              </w:rPr>
              <w:t xml:space="preserve"> </w:t>
            </w:r>
            <w:r w:rsidRPr="003A69D4">
              <w:rPr>
                <w:rFonts w:ascii="Sylfaen" w:hAnsi="Sylfaen" w:cs="Sylfaen"/>
                <w:sz w:val="16"/>
                <w:szCs w:val="16"/>
                <w:lang w:val="hy-AM"/>
              </w:rPr>
              <w:t>կփոխհատուցվեն</w:t>
            </w:r>
            <w:r w:rsidRPr="003A69D4">
              <w:rPr>
                <w:sz w:val="16"/>
                <w:szCs w:val="16"/>
                <w:lang w:val="hy-AM"/>
              </w:rPr>
              <w:t xml:space="preserve"> </w:t>
            </w:r>
            <w:r w:rsidRPr="003A69D4">
              <w:rPr>
                <w:rFonts w:ascii="Sylfaen" w:hAnsi="Sylfaen" w:cs="Sylfaen"/>
                <w:sz w:val="16"/>
                <w:szCs w:val="16"/>
                <w:lang w:val="hy-AM"/>
              </w:rPr>
              <w:t>որպես</w:t>
            </w:r>
            <w:r>
              <w:rPr>
                <w:rFonts w:ascii="Sylfaen" w:hAnsi="Sylfaen"/>
                <w:sz w:val="16"/>
                <w:szCs w:val="16"/>
                <w:lang w:val="hy-AM"/>
              </w:rPr>
              <w:t xml:space="preserve"> </w:t>
            </w:r>
            <w:r w:rsidRPr="003A69D4">
              <w:rPr>
                <w:rFonts w:ascii="Sylfaen" w:hAnsi="Sylfaen" w:cs="Sylfaen"/>
                <w:sz w:val="16"/>
                <w:szCs w:val="16"/>
                <w:lang w:val="hy-AM"/>
              </w:rPr>
              <w:t>լիակատար</w:t>
            </w:r>
            <w:r w:rsidRPr="003A69D4">
              <w:rPr>
                <w:sz w:val="16"/>
                <w:szCs w:val="16"/>
                <w:lang w:val="hy-AM"/>
              </w:rPr>
              <w:t xml:space="preserve"> </w:t>
            </w:r>
            <w:r w:rsidRPr="003A69D4">
              <w:rPr>
                <w:rFonts w:ascii="Sylfaen" w:hAnsi="Sylfaen" w:cs="Sylfaen"/>
                <w:sz w:val="16"/>
                <w:szCs w:val="16"/>
                <w:lang w:val="hy-AM"/>
              </w:rPr>
              <w:t>սեփականատերեր</w:t>
            </w:r>
            <w:r w:rsidRPr="003A69D4">
              <w:rPr>
                <w:sz w:val="16"/>
                <w:szCs w:val="16"/>
                <w:lang w:val="hy-AM"/>
              </w:rPr>
              <w:t xml:space="preserve"> </w:t>
            </w:r>
            <w:r w:rsidRPr="003A69D4">
              <w:rPr>
                <w:rFonts w:ascii="Sylfaen" w:hAnsi="Sylfaen" w:cs="Sylfaen"/>
                <w:sz w:val="16"/>
                <w:szCs w:val="16"/>
                <w:lang w:val="hy-AM"/>
              </w:rPr>
              <w:t>կամ</w:t>
            </w:r>
            <w:r w:rsidRPr="003A69D4">
              <w:rPr>
                <w:sz w:val="16"/>
                <w:szCs w:val="16"/>
                <w:lang w:val="hy-AM"/>
              </w:rPr>
              <w:t xml:space="preserve"> </w:t>
            </w:r>
            <w:r w:rsidRPr="003A69D4">
              <w:rPr>
                <w:rFonts w:ascii="Sylfaen" w:hAnsi="Sylfaen" w:cs="Sylfaen"/>
                <w:sz w:val="16"/>
                <w:szCs w:val="16"/>
                <w:lang w:val="hy-AM"/>
              </w:rPr>
              <w:t>նրանց</w:t>
            </w:r>
            <w:r w:rsidRPr="003A69D4">
              <w:rPr>
                <w:sz w:val="16"/>
                <w:szCs w:val="16"/>
                <w:lang w:val="hy-AM"/>
              </w:rPr>
              <w:t xml:space="preserve"> </w:t>
            </w:r>
            <w:r w:rsidRPr="003A69D4">
              <w:rPr>
                <w:rFonts w:ascii="Sylfaen" w:hAnsi="Sylfaen" w:cs="Sylfaen"/>
                <w:sz w:val="16"/>
                <w:szCs w:val="16"/>
                <w:lang w:val="hy-AM"/>
              </w:rPr>
              <w:t>կտրվի</w:t>
            </w:r>
            <w:r w:rsidRPr="003A69D4">
              <w:rPr>
                <w:sz w:val="16"/>
                <w:szCs w:val="16"/>
                <w:lang w:val="hy-AM"/>
              </w:rPr>
              <w:t xml:space="preserve"> </w:t>
            </w:r>
            <w:r w:rsidRPr="003A69D4">
              <w:rPr>
                <w:rFonts w:ascii="Sylfaen" w:hAnsi="Sylfaen" w:cs="Sylfaen"/>
                <w:sz w:val="16"/>
                <w:szCs w:val="16"/>
                <w:lang w:val="hy-AM"/>
              </w:rPr>
              <w:t>նոր</w:t>
            </w:r>
            <w:r w:rsidRPr="003A69D4">
              <w:rPr>
                <w:sz w:val="16"/>
                <w:szCs w:val="16"/>
                <w:lang w:val="hy-AM"/>
              </w:rPr>
              <w:t xml:space="preserve"> </w:t>
            </w:r>
            <w:r w:rsidRPr="003A69D4">
              <w:rPr>
                <w:rFonts w:ascii="Sylfaen" w:hAnsi="Sylfaen" w:cs="Sylfaen"/>
                <w:sz w:val="16"/>
                <w:szCs w:val="16"/>
                <w:lang w:val="hy-AM"/>
              </w:rPr>
              <w:t>վարձակալություն</w:t>
            </w:r>
            <w:r w:rsidRPr="003A69D4">
              <w:rPr>
                <w:sz w:val="16"/>
                <w:szCs w:val="16"/>
                <w:lang w:val="hy-AM"/>
              </w:rPr>
              <w:t xml:space="preserve">: </w:t>
            </w:r>
          </w:p>
          <w:p w:rsidR="009F1E01" w:rsidRPr="000C2404" w:rsidRDefault="009F1E01" w:rsidP="000A597C">
            <w:pPr>
              <w:pStyle w:val="Paragraph-LARPYM"/>
              <w:numPr>
                <w:ilvl w:val="0"/>
                <w:numId w:val="0"/>
              </w:numPr>
              <w:spacing w:before="0" w:after="0" w:line="240" w:lineRule="auto"/>
              <w:ind w:left="57" w:hanging="57"/>
              <w:rPr>
                <w:rFonts w:ascii="Sylfaen" w:hAnsi="Sylfaen"/>
                <w:sz w:val="16"/>
                <w:szCs w:val="16"/>
                <w:lang w:val="hy-AM"/>
              </w:rPr>
            </w:pPr>
            <w:r w:rsidRPr="003A69D4">
              <w:rPr>
                <w:rFonts w:ascii="Sylfaen" w:hAnsi="Sylfaen" w:cs="Sylfaen"/>
                <w:sz w:val="16"/>
                <w:szCs w:val="16"/>
                <w:lang w:val="hy-AM"/>
              </w:rPr>
              <w:t>Եթե</w:t>
            </w:r>
            <w:r w:rsidRPr="003A69D4">
              <w:rPr>
                <w:sz w:val="16"/>
                <w:szCs w:val="16"/>
                <w:lang w:val="hy-AM"/>
              </w:rPr>
              <w:t xml:space="preserve"> </w:t>
            </w:r>
            <w:r w:rsidRPr="003A69D4">
              <w:rPr>
                <w:rFonts w:ascii="Sylfaen" w:hAnsi="Sylfaen" w:cs="Sylfaen"/>
                <w:sz w:val="16"/>
                <w:szCs w:val="16"/>
                <w:lang w:val="hy-AM"/>
              </w:rPr>
              <w:t>դա</w:t>
            </w:r>
            <w:r w:rsidRPr="003A69D4">
              <w:rPr>
                <w:sz w:val="16"/>
                <w:szCs w:val="16"/>
                <w:lang w:val="hy-AM"/>
              </w:rPr>
              <w:t xml:space="preserve"> </w:t>
            </w:r>
            <w:r w:rsidRPr="003A69D4">
              <w:rPr>
                <w:rFonts w:ascii="Sylfaen" w:hAnsi="Sylfaen" w:cs="Sylfaen"/>
                <w:sz w:val="16"/>
                <w:szCs w:val="16"/>
                <w:lang w:val="hy-AM"/>
              </w:rPr>
              <w:t>անհնար</w:t>
            </w:r>
            <w:r w:rsidRPr="003A69D4">
              <w:rPr>
                <w:sz w:val="16"/>
                <w:szCs w:val="16"/>
                <w:lang w:val="hy-AM"/>
              </w:rPr>
              <w:t xml:space="preserve"> </w:t>
            </w:r>
            <w:r w:rsidRPr="003A69D4">
              <w:rPr>
                <w:rFonts w:ascii="Sylfaen" w:hAnsi="Sylfaen" w:cs="Sylfaen"/>
                <w:sz w:val="16"/>
                <w:szCs w:val="16"/>
                <w:lang w:val="hy-AM"/>
              </w:rPr>
              <w:t>լինի (եթե ըստ ՀՀ օրենքի վարձակալը չի կարող ձեռք բերել օրինական սեփականության իրավունք կամ նա հրաժարվում է ձեռք բերել օրինական սեփականության իրավունք և գերադասում է ստանալ փոխհատուցում)</w:t>
            </w:r>
            <w:r w:rsidRPr="003A69D4">
              <w:rPr>
                <w:sz w:val="16"/>
                <w:szCs w:val="16"/>
                <w:lang w:val="hy-AM"/>
              </w:rPr>
              <w:t xml:space="preserve">, </w:t>
            </w:r>
            <w:r w:rsidRPr="003A69D4">
              <w:rPr>
                <w:rFonts w:ascii="Sylfaen" w:hAnsi="Sylfaen" w:cs="Sylfaen"/>
                <w:sz w:val="16"/>
                <w:szCs w:val="16"/>
                <w:lang w:val="hy-AM"/>
              </w:rPr>
              <w:t>նա</w:t>
            </w:r>
            <w:r w:rsidRPr="003A69D4">
              <w:rPr>
                <w:sz w:val="16"/>
                <w:szCs w:val="16"/>
                <w:lang w:val="hy-AM"/>
              </w:rPr>
              <w:t xml:space="preserve"> </w:t>
            </w:r>
            <w:r w:rsidRPr="003A69D4">
              <w:rPr>
                <w:rFonts w:ascii="Sylfaen" w:hAnsi="Sylfaen" w:cs="Sylfaen"/>
                <w:sz w:val="16"/>
                <w:szCs w:val="16"/>
                <w:lang w:val="hy-AM"/>
              </w:rPr>
              <w:t>կստանա</w:t>
            </w:r>
            <w:r w:rsidRPr="003A69D4">
              <w:rPr>
                <w:sz w:val="16"/>
                <w:szCs w:val="16"/>
                <w:lang w:val="hy-AM"/>
              </w:rPr>
              <w:t xml:space="preserve"> </w:t>
            </w:r>
            <w:r>
              <w:rPr>
                <w:rFonts w:ascii="Sylfaen" w:hAnsi="Sylfaen"/>
                <w:sz w:val="16"/>
                <w:szCs w:val="16"/>
                <w:lang w:val="hy-AM"/>
              </w:rPr>
              <w:t xml:space="preserve"> կանխիկ </w:t>
            </w:r>
            <w:r w:rsidRPr="003A69D4">
              <w:rPr>
                <w:rFonts w:ascii="Sylfaen" w:hAnsi="Sylfaen" w:cs="Sylfaen"/>
                <w:sz w:val="16"/>
                <w:szCs w:val="16"/>
                <w:lang w:val="hy-AM"/>
              </w:rPr>
              <w:t>փոխհատուցում</w:t>
            </w:r>
            <w:r w:rsidRPr="006E0269">
              <w:rPr>
                <w:rFonts w:cs="Arial"/>
                <w:color w:val="000000"/>
                <w:sz w:val="16"/>
                <w:szCs w:val="16"/>
                <w:lang w:val="hy-AM"/>
              </w:rPr>
              <w:t xml:space="preserve"> </w:t>
            </w:r>
            <w:r w:rsidRPr="003A69D4">
              <w:rPr>
                <w:rFonts w:ascii="Sylfaen" w:hAnsi="Sylfaen"/>
                <w:sz w:val="16"/>
                <w:szCs w:val="16"/>
                <w:lang w:val="hy-AM"/>
              </w:rPr>
              <w:t xml:space="preserve">ազդակիր </w:t>
            </w:r>
            <w:r w:rsidRPr="003A69D4">
              <w:rPr>
                <w:rFonts w:ascii="Sylfaen" w:hAnsi="Sylfaen" w:cs="Sylfaen"/>
                <w:sz w:val="16"/>
                <w:szCs w:val="16"/>
                <w:lang w:val="hy-AM"/>
              </w:rPr>
              <w:t>հողի</w:t>
            </w:r>
            <w:r w:rsidRPr="003A69D4">
              <w:rPr>
                <w:sz w:val="16"/>
                <w:szCs w:val="16"/>
                <w:lang w:val="hy-AM"/>
              </w:rPr>
              <w:t xml:space="preserve"> </w:t>
            </w:r>
            <w:r w:rsidRPr="003A69D4">
              <w:rPr>
                <w:rFonts w:ascii="Sylfaen" w:hAnsi="Sylfaen" w:cs="Sylfaen"/>
                <w:sz w:val="16"/>
                <w:szCs w:val="16"/>
                <w:lang w:val="hy-AM"/>
              </w:rPr>
              <w:t>շուկայական</w:t>
            </w:r>
            <w:r w:rsidRPr="003A69D4">
              <w:rPr>
                <w:rFonts w:ascii="Sylfaen" w:hAnsi="Sylfaen"/>
                <w:sz w:val="16"/>
                <w:szCs w:val="16"/>
                <w:lang w:val="hy-AM"/>
              </w:rPr>
              <w:t xml:space="preserve"> կամ</w:t>
            </w:r>
            <w:r w:rsidRPr="003A69D4">
              <w:rPr>
                <w:sz w:val="16"/>
                <w:szCs w:val="16"/>
                <w:lang w:val="hy-AM"/>
              </w:rPr>
              <w:t xml:space="preserve"> </w:t>
            </w:r>
            <w:r w:rsidRPr="003A69D4">
              <w:rPr>
                <w:rFonts w:ascii="Sylfaen" w:hAnsi="Sylfaen" w:cs="Sylfaen"/>
                <w:sz w:val="16"/>
                <w:szCs w:val="16"/>
                <w:lang w:val="hy-AM"/>
              </w:rPr>
              <w:t>կադաստրային</w:t>
            </w:r>
            <w:r w:rsidRPr="003A69D4">
              <w:rPr>
                <w:sz w:val="16"/>
                <w:szCs w:val="16"/>
                <w:lang w:val="hy-AM"/>
              </w:rPr>
              <w:t xml:space="preserve"> </w:t>
            </w:r>
            <w:r w:rsidRPr="003A69D4">
              <w:rPr>
                <w:rFonts w:ascii="Sylfaen" w:hAnsi="Sylfaen" w:cs="Sylfaen"/>
                <w:sz w:val="16"/>
                <w:szCs w:val="16"/>
                <w:lang w:val="hy-AM"/>
              </w:rPr>
              <w:t>արժեք</w:t>
            </w:r>
            <w:r>
              <w:rPr>
                <w:rFonts w:ascii="Sylfaen" w:hAnsi="Sylfaen" w:cs="Sylfaen"/>
                <w:sz w:val="16"/>
                <w:szCs w:val="16"/>
                <w:lang w:val="hy-AM"/>
              </w:rPr>
              <w:t>ով</w:t>
            </w:r>
            <w:r w:rsidRPr="003A69D4">
              <w:rPr>
                <w:sz w:val="16"/>
                <w:szCs w:val="16"/>
                <w:lang w:val="hy-AM"/>
              </w:rPr>
              <w:t xml:space="preserve"> (</w:t>
            </w:r>
            <w:r w:rsidRPr="003A69D4">
              <w:rPr>
                <w:rFonts w:ascii="Sylfaen" w:hAnsi="Sylfaen"/>
                <w:sz w:val="16"/>
                <w:szCs w:val="16"/>
                <w:lang w:val="hy-AM"/>
              </w:rPr>
              <w:t xml:space="preserve">որն </w:t>
            </w:r>
            <w:r w:rsidRPr="003A69D4">
              <w:rPr>
                <w:rFonts w:ascii="Sylfaen" w:hAnsi="Sylfaen" w:cs="Sylfaen"/>
                <w:sz w:val="16"/>
                <w:szCs w:val="16"/>
                <w:lang w:val="hy-AM"/>
              </w:rPr>
              <w:t>ամենաբարձրը լինի</w:t>
            </w:r>
            <w:r w:rsidRPr="003A69D4">
              <w:rPr>
                <w:sz w:val="16"/>
                <w:szCs w:val="16"/>
                <w:lang w:val="hy-AM"/>
              </w:rPr>
              <w:t>)</w:t>
            </w:r>
            <w:r>
              <w:rPr>
                <w:rFonts w:ascii="Sylfaen" w:hAnsi="Sylfaen"/>
                <w:sz w:val="16"/>
                <w:szCs w:val="16"/>
                <w:lang w:val="hy-AM"/>
              </w:rPr>
              <w:t xml:space="preserve">՝ </w:t>
            </w:r>
            <w:r w:rsidRPr="003A69D4">
              <w:rPr>
                <w:rFonts w:ascii="Sylfaen" w:hAnsi="Sylfaen"/>
                <w:color w:val="000000"/>
                <w:sz w:val="16"/>
                <w:szCs w:val="16"/>
                <w:lang w:val="hy-AM"/>
              </w:rPr>
              <w:t>գումարած 15% դրամական օժանդակություն</w:t>
            </w:r>
            <w:r>
              <w:rPr>
                <w:rFonts w:ascii="Sylfaen" w:hAnsi="Sylfaen"/>
                <w:color w:val="000000"/>
                <w:sz w:val="16"/>
                <w:szCs w:val="16"/>
                <w:lang w:val="hy-AM"/>
              </w:rPr>
              <w:t>,</w:t>
            </w:r>
            <w:r>
              <w:rPr>
                <w:rFonts w:ascii="Sylfaen" w:hAnsi="Sylfaen"/>
                <w:sz w:val="16"/>
                <w:szCs w:val="16"/>
                <w:lang w:val="hy-AM"/>
              </w:rPr>
              <w:t xml:space="preserve"> որը </w:t>
            </w:r>
            <w:r w:rsidRPr="003A69D4">
              <w:rPr>
                <w:rFonts w:ascii="Sylfaen" w:hAnsi="Sylfaen" w:cs="Sylfaen"/>
                <w:sz w:val="16"/>
                <w:szCs w:val="16"/>
                <w:lang w:val="hy-AM"/>
              </w:rPr>
              <w:t>համահավասար</w:t>
            </w:r>
            <w:r w:rsidRPr="003A69D4">
              <w:rPr>
                <w:sz w:val="16"/>
                <w:szCs w:val="16"/>
                <w:lang w:val="hy-AM"/>
              </w:rPr>
              <w:t xml:space="preserve"> </w:t>
            </w:r>
            <w:r>
              <w:rPr>
                <w:rFonts w:ascii="Sylfaen" w:hAnsi="Sylfaen"/>
                <w:sz w:val="16"/>
                <w:szCs w:val="16"/>
                <w:lang w:val="hy-AM"/>
              </w:rPr>
              <w:t>է հողի մնացած վարձակալած ժամկետի, որը հետևյալն է</w:t>
            </w:r>
            <w:r w:rsidRPr="003A69D4">
              <w:rPr>
                <w:sz w:val="16"/>
                <w:szCs w:val="16"/>
                <w:lang w:val="hy-AM"/>
              </w:rPr>
              <w:t xml:space="preserve">1) &lt; 1 </w:t>
            </w:r>
            <w:r w:rsidRPr="003A69D4">
              <w:rPr>
                <w:rFonts w:ascii="Sylfaen" w:hAnsi="Sylfaen" w:cs="Sylfaen"/>
                <w:sz w:val="16"/>
                <w:szCs w:val="16"/>
                <w:lang w:val="hy-AM"/>
              </w:rPr>
              <w:t>տարի</w:t>
            </w:r>
            <w:r w:rsidRPr="003A69D4">
              <w:rPr>
                <w:sz w:val="16"/>
                <w:szCs w:val="16"/>
                <w:lang w:val="hy-AM"/>
              </w:rPr>
              <w:t xml:space="preserve"> – </w:t>
            </w:r>
            <w:r>
              <w:rPr>
                <w:rFonts w:ascii="Sylfaen" w:hAnsi="Sylfaen"/>
                <w:sz w:val="16"/>
                <w:szCs w:val="16"/>
                <w:lang w:val="hy-AM"/>
              </w:rPr>
              <w:t xml:space="preserve">հողի արժեքի </w:t>
            </w:r>
            <w:r w:rsidRPr="003A69D4">
              <w:rPr>
                <w:sz w:val="16"/>
                <w:szCs w:val="16"/>
                <w:lang w:val="hy-AM"/>
              </w:rPr>
              <w:t>5%</w:t>
            </w:r>
            <w:r>
              <w:rPr>
                <w:sz w:val="16"/>
                <w:szCs w:val="16"/>
                <w:lang w:val="hy-AM"/>
              </w:rPr>
              <w:t>,</w:t>
            </w:r>
            <w:r w:rsidRPr="003A69D4">
              <w:rPr>
                <w:sz w:val="16"/>
                <w:szCs w:val="16"/>
                <w:lang w:val="hy-AM"/>
              </w:rPr>
              <w:t xml:space="preserve"> 2) &lt; 15 </w:t>
            </w:r>
            <w:r w:rsidRPr="003A69D4">
              <w:rPr>
                <w:rFonts w:ascii="Sylfaen" w:hAnsi="Sylfaen" w:cs="Sylfaen"/>
                <w:sz w:val="16"/>
                <w:szCs w:val="16"/>
                <w:lang w:val="hy-AM"/>
              </w:rPr>
              <w:t>տարի</w:t>
            </w:r>
            <w:r w:rsidRPr="003A69D4">
              <w:rPr>
                <w:sz w:val="16"/>
                <w:szCs w:val="16"/>
                <w:lang w:val="hy-AM"/>
              </w:rPr>
              <w:t xml:space="preserve"> – </w:t>
            </w:r>
            <w:r>
              <w:rPr>
                <w:rFonts w:ascii="Sylfaen" w:hAnsi="Sylfaen"/>
                <w:sz w:val="16"/>
                <w:szCs w:val="16"/>
                <w:lang w:val="hy-AM"/>
              </w:rPr>
              <w:t xml:space="preserve">հողի արժեքի </w:t>
            </w:r>
            <w:r w:rsidRPr="003A69D4">
              <w:rPr>
                <w:sz w:val="16"/>
                <w:szCs w:val="16"/>
                <w:lang w:val="hy-AM"/>
              </w:rPr>
              <w:t>14%</w:t>
            </w:r>
            <w:r>
              <w:rPr>
                <w:sz w:val="16"/>
                <w:szCs w:val="16"/>
                <w:lang w:val="hy-AM"/>
              </w:rPr>
              <w:t>,</w:t>
            </w:r>
            <w:r w:rsidRPr="003A69D4">
              <w:rPr>
                <w:sz w:val="16"/>
                <w:szCs w:val="16"/>
                <w:lang w:val="hy-AM"/>
              </w:rPr>
              <w:t xml:space="preserve"> 3) &lt; 25 </w:t>
            </w:r>
            <w:r w:rsidRPr="003A69D4">
              <w:rPr>
                <w:rFonts w:ascii="Sylfaen" w:hAnsi="Sylfaen" w:cs="Sylfaen"/>
                <w:sz w:val="16"/>
                <w:szCs w:val="16"/>
                <w:lang w:val="hy-AM"/>
              </w:rPr>
              <w:t>տարի</w:t>
            </w:r>
            <w:r w:rsidRPr="003A69D4">
              <w:rPr>
                <w:sz w:val="16"/>
                <w:szCs w:val="16"/>
                <w:lang w:val="hy-AM"/>
              </w:rPr>
              <w:t xml:space="preserve"> – </w:t>
            </w:r>
            <w:r>
              <w:rPr>
                <w:rFonts w:ascii="Sylfaen" w:hAnsi="Sylfaen"/>
                <w:sz w:val="16"/>
                <w:szCs w:val="16"/>
                <w:lang w:val="hy-AM"/>
              </w:rPr>
              <w:t xml:space="preserve">հողի արժեքի </w:t>
            </w:r>
            <w:r w:rsidRPr="003A69D4">
              <w:rPr>
                <w:sz w:val="16"/>
                <w:szCs w:val="16"/>
                <w:lang w:val="hy-AM"/>
              </w:rPr>
              <w:t>20%</w:t>
            </w:r>
            <w:r>
              <w:rPr>
                <w:sz w:val="16"/>
                <w:szCs w:val="16"/>
                <w:lang w:val="hy-AM"/>
              </w:rPr>
              <w:t>,</w:t>
            </w:r>
            <w:r w:rsidRPr="003A69D4">
              <w:rPr>
                <w:sz w:val="16"/>
                <w:szCs w:val="16"/>
                <w:lang w:val="hy-AM"/>
              </w:rPr>
              <w:t xml:space="preserve"> 4) 25 </w:t>
            </w:r>
            <w:r w:rsidRPr="003A69D4">
              <w:rPr>
                <w:rFonts w:ascii="Sylfaen" w:hAnsi="Sylfaen" w:cs="Sylfaen"/>
                <w:sz w:val="16"/>
                <w:szCs w:val="16"/>
                <w:lang w:val="hy-AM"/>
              </w:rPr>
              <w:t>տարի</w:t>
            </w:r>
            <w:r w:rsidRPr="003A69D4">
              <w:rPr>
                <w:sz w:val="16"/>
                <w:szCs w:val="16"/>
                <w:lang w:val="hy-AM"/>
              </w:rPr>
              <w:t xml:space="preserve"> </w:t>
            </w:r>
            <w:r w:rsidRPr="003A69D4">
              <w:rPr>
                <w:rFonts w:ascii="Sylfaen" w:hAnsi="Sylfaen" w:cs="Sylfaen"/>
                <w:sz w:val="16"/>
                <w:szCs w:val="16"/>
                <w:lang w:val="hy-AM"/>
              </w:rPr>
              <w:t>և</w:t>
            </w:r>
            <w:r w:rsidRPr="003A69D4">
              <w:rPr>
                <w:sz w:val="16"/>
                <w:szCs w:val="16"/>
                <w:lang w:val="hy-AM"/>
              </w:rPr>
              <w:t xml:space="preserve"> </w:t>
            </w:r>
            <w:r w:rsidRPr="003A69D4">
              <w:rPr>
                <w:rFonts w:ascii="Sylfaen" w:hAnsi="Sylfaen" w:cs="Sylfaen"/>
                <w:sz w:val="16"/>
                <w:szCs w:val="16"/>
                <w:lang w:val="hy-AM"/>
              </w:rPr>
              <w:t xml:space="preserve">ավել </w:t>
            </w:r>
            <w:r w:rsidRPr="003A69D4">
              <w:rPr>
                <w:sz w:val="16"/>
                <w:szCs w:val="16"/>
                <w:lang w:val="hy-AM"/>
              </w:rPr>
              <w:t xml:space="preserve">– </w:t>
            </w:r>
            <w:r>
              <w:rPr>
                <w:rFonts w:ascii="Sylfaen" w:hAnsi="Sylfaen"/>
                <w:sz w:val="16"/>
                <w:szCs w:val="16"/>
                <w:lang w:val="hy-AM"/>
              </w:rPr>
              <w:t xml:space="preserve">հողի արժեքի </w:t>
            </w:r>
            <w:r w:rsidRPr="003A69D4">
              <w:rPr>
                <w:sz w:val="16"/>
                <w:szCs w:val="16"/>
                <w:lang w:val="hy-AM"/>
              </w:rPr>
              <w:t>25%</w:t>
            </w:r>
            <w:r w:rsidRPr="003A69D4">
              <w:rPr>
                <w:rFonts w:ascii="Sylfaen" w:hAnsi="Sylfaen"/>
                <w:color w:val="000000"/>
                <w:sz w:val="16"/>
                <w:szCs w:val="16"/>
                <w:lang w:val="hy-AM"/>
              </w:rPr>
              <w:t>:</w:t>
            </w:r>
          </w:p>
        </w:tc>
      </w:tr>
      <w:tr w:rsidR="009F1E01" w:rsidRPr="006A3D05" w:rsidTr="000A597C">
        <w:tc>
          <w:tcPr>
            <w:tcW w:w="1360" w:type="dxa"/>
          </w:tcPr>
          <w:p w:rsidR="009F1E01" w:rsidRPr="002C431C" w:rsidRDefault="009F1E01" w:rsidP="000A597C">
            <w:pPr>
              <w:ind w:left="-140"/>
              <w:rPr>
                <w:rFonts w:ascii="Arial" w:hAnsi="Arial" w:cs="Arial"/>
                <w:color w:val="000000"/>
                <w:sz w:val="16"/>
                <w:szCs w:val="16"/>
                <w:vertAlign w:val="superscript"/>
              </w:rPr>
            </w:pPr>
            <w:r>
              <w:rPr>
                <w:rFonts w:ascii="Sylfaen" w:hAnsi="Sylfaen" w:cs="Arial"/>
                <w:color w:val="000000"/>
                <w:sz w:val="16"/>
                <w:szCs w:val="16"/>
                <w:lang w:val="hy-AM"/>
              </w:rPr>
              <w:t>Աղքատության շեմից ցածր գտնվող ՏՏ-երի փոխհատուցում</w:t>
            </w:r>
          </w:p>
        </w:tc>
        <w:tc>
          <w:tcPr>
            <w:tcW w:w="1386" w:type="dxa"/>
          </w:tcPr>
          <w:p w:rsidR="009F1E01" w:rsidRPr="002C431C" w:rsidRDefault="009F1E01" w:rsidP="000A597C">
            <w:pPr>
              <w:autoSpaceDE w:val="0"/>
              <w:autoSpaceDN w:val="0"/>
              <w:adjustRightInd w:val="0"/>
              <w:jc w:val="both"/>
              <w:rPr>
                <w:rFonts w:ascii="Sylfaen" w:hAnsi="Sylfaen" w:cs="Arial"/>
                <w:color w:val="000000"/>
                <w:sz w:val="16"/>
                <w:szCs w:val="16"/>
                <w:lang w:val="hy-AM"/>
              </w:rPr>
            </w:pPr>
            <w:r>
              <w:rPr>
                <w:rFonts w:ascii="Sylfaen" w:hAnsi="Sylfaen" w:cs="Arial"/>
                <w:color w:val="000000"/>
                <w:sz w:val="16"/>
                <w:szCs w:val="16"/>
                <w:lang w:val="hy-AM"/>
              </w:rPr>
              <w:t>Ցանկացած գույքը</w:t>
            </w:r>
          </w:p>
        </w:tc>
        <w:tc>
          <w:tcPr>
            <w:tcW w:w="6549" w:type="dxa"/>
          </w:tcPr>
          <w:p w:rsidR="009F1E01" w:rsidRPr="00A45E8C" w:rsidRDefault="009F1E01" w:rsidP="000A597C">
            <w:pPr>
              <w:pStyle w:val="Paragraph-LARPYM"/>
              <w:numPr>
                <w:ilvl w:val="0"/>
                <w:numId w:val="0"/>
              </w:numPr>
              <w:spacing w:before="0" w:after="0" w:line="240" w:lineRule="auto"/>
              <w:ind w:left="57" w:hanging="57"/>
              <w:rPr>
                <w:rFonts w:cs="Arial"/>
                <w:color w:val="000000"/>
                <w:sz w:val="16"/>
                <w:szCs w:val="16"/>
                <w:lang w:val="hy-AM"/>
              </w:rPr>
            </w:pPr>
            <w:r>
              <w:rPr>
                <w:rFonts w:ascii="Sylfaen" w:hAnsi="Sylfaen" w:cs="Arial"/>
                <w:sz w:val="16"/>
                <w:szCs w:val="16"/>
                <w:lang w:val="hy-AM"/>
              </w:rPr>
              <w:t>Ի լրումն այս աղյուսակում նկարագրված իրավունքների, խ</w:t>
            </w:r>
            <w:r w:rsidRPr="000030CC">
              <w:rPr>
                <w:rFonts w:ascii="Sylfaen" w:hAnsi="Sylfaen"/>
                <w:color w:val="000000"/>
                <w:sz w:val="16"/>
                <w:szCs w:val="16"/>
                <w:lang w:val="hy-AM"/>
              </w:rPr>
              <w:t>ոցելի խմբերը</w:t>
            </w:r>
            <w:r w:rsidRPr="000030CC">
              <w:rPr>
                <w:sz w:val="16"/>
                <w:szCs w:val="16"/>
                <w:lang w:val="hy-AM"/>
              </w:rPr>
              <w:t xml:space="preserve"> (</w:t>
            </w:r>
            <w:r w:rsidR="00F656CC">
              <w:rPr>
                <w:rFonts w:ascii="Sylfaen" w:hAnsi="Sylfaen"/>
                <w:color w:val="000000"/>
                <w:sz w:val="16"/>
                <w:szCs w:val="16"/>
                <w:lang w:val="hy-AM"/>
              </w:rPr>
              <w:t xml:space="preserve">ԱԵԱ </w:t>
            </w:r>
            <w:r w:rsidRPr="000030CC">
              <w:rPr>
                <w:rFonts w:ascii="Sylfaen" w:hAnsi="Sylfaen"/>
                <w:color w:val="000000"/>
                <w:sz w:val="16"/>
                <w:szCs w:val="16"/>
                <w:lang w:val="hy-AM"/>
              </w:rPr>
              <w:t>, ովքեր աղքատության շեմի</w:t>
            </w:r>
            <w:r w:rsidR="00A76604">
              <w:rPr>
                <w:rFonts w:ascii="Sylfaen" w:hAnsi="Sylfaen"/>
                <w:color w:val="000000"/>
                <w:sz w:val="16"/>
                <w:szCs w:val="16"/>
                <w:lang w:val="hy-AM"/>
              </w:rPr>
              <w:t>ց</w:t>
            </w:r>
            <w:r w:rsidRPr="000030CC">
              <w:rPr>
                <w:rFonts w:ascii="Sylfaen" w:hAnsi="Sylfaen"/>
                <w:color w:val="000000"/>
                <w:sz w:val="16"/>
                <w:szCs w:val="16"/>
                <w:lang w:val="hy-AM"/>
              </w:rPr>
              <w:t xml:space="preserve"> ցածր են, այրիներից և ծերերից բաղկացած </w:t>
            </w:r>
            <w:r w:rsidRPr="000030CC">
              <w:rPr>
                <w:rFonts w:ascii="Sylfaen" w:hAnsi="Sylfaen"/>
                <w:color w:val="000000"/>
                <w:sz w:val="16"/>
                <w:szCs w:val="16"/>
                <w:lang w:val="hy-AM" w:eastAsia="de-DE"/>
              </w:rPr>
              <w:t>տնտեսություններ</w:t>
            </w:r>
            <w:r w:rsidRPr="000030CC">
              <w:rPr>
                <w:rFonts w:ascii="Sylfaen" w:hAnsi="Sylfaen"/>
                <w:sz w:val="16"/>
                <w:szCs w:val="16"/>
                <w:lang w:val="hy-AM"/>
              </w:rPr>
              <w:t xml:space="preserve"> են</w:t>
            </w:r>
            <w:r w:rsidRPr="000030CC">
              <w:rPr>
                <w:sz w:val="16"/>
                <w:szCs w:val="16"/>
                <w:lang w:val="hy-AM"/>
              </w:rPr>
              <w:t xml:space="preserve">) </w:t>
            </w:r>
            <w:r w:rsidRPr="000030CC">
              <w:rPr>
                <w:rFonts w:ascii="Sylfaen" w:hAnsi="Sylfaen"/>
                <w:color w:val="000000"/>
                <w:sz w:val="16"/>
                <w:szCs w:val="16"/>
                <w:lang w:val="hy-AM"/>
              </w:rPr>
              <w:t xml:space="preserve">կստանան նվազագույն աշխատավարձի 6 ամսվա չափով վերականգնողական դրամական աջակցություն </w:t>
            </w:r>
            <w:r w:rsidRPr="000030CC">
              <w:rPr>
                <w:rFonts w:ascii="Sylfaen" w:hAnsi="Sylfaen"/>
                <w:sz w:val="16"/>
                <w:szCs w:val="16"/>
                <w:lang w:val="hy-AM"/>
              </w:rPr>
              <w:t xml:space="preserve">ամսական </w:t>
            </w:r>
            <w:r w:rsidRPr="000030CC">
              <w:rPr>
                <w:sz w:val="16"/>
                <w:szCs w:val="16"/>
                <w:lang w:val="hy-AM" w:eastAsia="de-DE"/>
              </w:rPr>
              <w:t>50000</w:t>
            </w:r>
            <w:r w:rsidRPr="000030CC">
              <w:rPr>
                <w:rFonts w:ascii="Sylfaen" w:hAnsi="Sylfaen"/>
                <w:sz w:val="16"/>
                <w:szCs w:val="16"/>
                <w:lang w:val="hy-AM" w:eastAsia="de-DE"/>
              </w:rPr>
              <w:t xml:space="preserve"> ՀՀ դրամ </w:t>
            </w:r>
            <w:r w:rsidRPr="000030CC">
              <w:rPr>
                <w:sz w:val="16"/>
                <w:szCs w:val="16"/>
                <w:lang w:val="hy-AM" w:eastAsia="de-DE"/>
              </w:rPr>
              <w:t>(</w:t>
            </w:r>
            <w:r w:rsidRPr="000030CC">
              <w:rPr>
                <w:rFonts w:ascii="Sylfaen" w:hAnsi="Sylfaen"/>
                <w:sz w:val="16"/>
                <w:szCs w:val="16"/>
                <w:lang w:val="hy-AM" w:eastAsia="de-DE"/>
              </w:rPr>
              <w:t xml:space="preserve">համարժեք է ՀՀ օրենսդրությամբ սահմանված </w:t>
            </w:r>
            <w:r w:rsidRPr="000030CC">
              <w:rPr>
                <w:sz w:val="16"/>
                <w:szCs w:val="16"/>
                <w:lang w:val="hy-AM" w:eastAsia="de-DE"/>
              </w:rPr>
              <w:t xml:space="preserve">6 </w:t>
            </w:r>
            <w:r w:rsidRPr="000030CC">
              <w:rPr>
                <w:rFonts w:ascii="Sylfaen" w:hAnsi="Sylfaen"/>
                <w:sz w:val="16"/>
                <w:szCs w:val="16"/>
                <w:lang w:val="hy-AM" w:eastAsia="de-DE"/>
              </w:rPr>
              <w:t>ամսվա մինիմալ աշխատավարձին</w:t>
            </w:r>
            <w:r w:rsidRPr="000030CC">
              <w:rPr>
                <w:sz w:val="16"/>
                <w:szCs w:val="16"/>
                <w:lang w:val="hy-AM" w:eastAsia="de-DE"/>
              </w:rPr>
              <w:t>)</w:t>
            </w:r>
            <w:r w:rsidRPr="000030CC">
              <w:rPr>
                <w:rFonts w:ascii="Sylfaen" w:hAnsi="Sylfaen"/>
                <w:sz w:val="16"/>
                <w:szCs w:val="16"/>
                <w:lang w:val="hy-AM" w:eastAsia="de-DE"/>
              </w:rPr>
              <w:t xml:space="preserve"> </w:t>
            </w:r>
            <w:r w:rsidRPr="000030CC">
              <w:rPr>
                <w:rFonts w:ascii="Sylfaen" w:hAnsi="Sylfaen"/>
                <w:color w:val="000000"/>
                <w:sz w:val="16"/>
                <w:szCs w:val="16"/>
                <w:lang w:val="hy-AM"/>
              </w:rPr>
              <w:t>և ծրագրի հետ կապված գործընթացներում աշխատանքի ընդունվելու հնարավորություն</w:t>
            </w:r>
            <w:r w:rsidRPr="000030CC">
              <w:rPr>
                <w:rFonts w:ascii="Sylfaen" w:hAnsi="Sylfaen"/>
                <w:sz w:val="16"/>
                <w:szCs w:val="16"/>
                <w:lang w:val="hy-AM"/>
              </w:rPr>
              <w:t>:</w:t>
            </w:r>
            <w:r w:rsidRPr="00CE061E">
              <w:rPr>
                <w:lang w:val="hy-AM"/>
              </w:rPr>
              <w:t xml:space="preserve"> </w:t>
            </w:r>
          </w:p>
        </w:tc>
      </w:tr>
      <w:tr w:rsidR="009F1E01" w:rsidRPr="006A3D05" w:rsidTr="000A597C">
        <w:tc>
          <w:tcPr>
            <w:tcW w:w="1360" w:type="dxa"/>
          </w:tcPr>
          <w:p w:rsidR="009F1E01" w:rsidRPr="00307F41" w:rsidRDefault="009F1E01" w:rsidP="000A597C">
            <w:pPr>
              <w:rPr>
                <w:rFonts w:ascii="Arial" w:hAnsi="Arial" w:cs="Arial"/>
                <w:color w:val="000000"/>
                <w:sz w:val="16"/>
                <w:szCs w:val="16"/>
                <w:lang w:val="hy-AM" w:eastAsia="de-DE"/>
              </w:rPr>
            </w:pPr>
            <w:r w:rsidRPr="002C431C">
              <w:rPr>
                <w:rFonts w:ascii="Sylfaen" w:hAnsi="Sylfaen"/>
                <w:color w:val="000000"/>
                <w:sz w:val="16"/>
                <w:szCs w:val="16"/>
                <w:lang w:val="en-US"/>
              </w:rPr>
              <w:t>ԱԵԱ</w:t>
            </w:r>
            <w:r>
              <w:rPr>
                <w:rFonts w:ascii="Sylfaen" w:hAnsi="Sylfaen"/>
                <w:color w:val="000000"/>
                <w:sz w:val="16"/>
                <w:szCs w:val="16"/>
                <w:lang w:val="hy-AM"/>
              </w:rPr>
              <w:t>-եր</w:t>
            </w:r>
            <w:r w:rsidRPr="002C431C">
              <w:rPr>
                <w:rFonts w:ascii="Sylfaen" w:hAnsi="Sylfaen"/>
                <w:color w:val="000000"/>
                <w:sz w:val="16"/>
                <w:szCs w:val="16"/>
              </w:rPr>
              <w:t xml:space="preserve">, </w:t>
            </w:r>
            <w:r w:rsidRPr="002C431C">
              <w:rPr>
                <w:rFonts w:ascii="Sylfaen" w:hAnsi="Sylfaen"/>
                <w:color w:val="000000"/>
                <w:sz w:val="16"/>
                <w:szCs w:val="16"/>
                <w:lang w:val="en-US"/>
              </w:rPr>
              <w:t>ովքեր</w:t>
            </w:r>
            <w:r w:rsidRPr="002C431C">
              <w:rPr>
                <w:rFonts w:ascii="Sylfaen" w:hAnsi="Sylfaen"/>
                <w:color w:val="000000"/>
                <w:sz w:val="16"/>
                <w:szCs w:val="16"/>
              </w:rPr>
              <w:t xml:space="preserve"> </w:t>
            </w:r>
            <w:r w:rsidRPr="002C431C">
              <w:rPr>
                <w:rFonts w:ascii="Sylfaen" w:hAnsi="Sylfaen"/>
                <w:color w:val="000000"/>
                <w:sz w:val="16"/>
                <w:szCs w:val="16"/>
                <w:lang w:val="en-US"/>
              </w:rPr>
              <w:t>կորցրել</w:t>
            </w:r>
            <w:r w:rsidRPr="002C431C">
              <w:rPr>
                <w:rFonts w:ascii="Sylfaen" w:hAnsi="Sylfaen"/>
                <w:color w:val="000000"/>
                <w:sz w:val="16"/>
                <w:szCs w:val="16"/>
              </w:rPr>
              <w:t xml:space="preserve"> </w:t>
            </w:r>
            <w:r w:rsidRPr="002C431C">
              <w:rPr>
                <w:rFonts w:ascii="Sylfaen" w:hAnsi="Sylfaen"/>
                <w:color w:val="000000"/>
                <w:sz w:val="16"/>
                <w:szCs w:val="16"/>
                <w:lang w:val="en-US"/>
              </w:rPr>
              <w:t>են</w:t>
            </w:r>
            <w:r w:rsidRPr="002C431C">
              <w:rPr>
                <w:rFonts w:ascii="Sylfaen" w:hAnsi="Sylfaen"/>
                <w:color w:val="000000"/>
                <w:sz w:val="16"/>
                <w:szCs w:val="16"/>
              </w:rPr>
              <w:t xml:space="preserve"> </w:t>
            </w:r>
            <w:r w:rsidRPr="002C431C">
              <w:rPr>
                <w:rFonts w:ascii="Sylfaen" w:hAnsi="Sylfaen"/>
                <w:color w:val="000000"/>
                <w:sz w:val="16"/>
                <w:szCs w:val="16"/>
                <w:lang w:val="en-US"/>
              </w:rPr>
              <w:t>իրենց</w:t>
            </w:r>
            <w:r w:rsidRPr="002C431C">
              <w:rPr>
                <w:rFonts w:ascii="Sylfaen" w:hAnsi="Sylfaen"/>
                <w:color w:val="000000"/>
                <w:sz w:val="16"/>
                <w:szCs w:val="16"/>
              </w:rPr>
              <w:t xml:space="preserve"> </w:t>
            </w:r>
            <w:r w:rsidRPr="002C431C">
              <w:rPr>
                <w:rFonts w:ascii="Sylfaen" w:hAnsi="Sylfaen"/>
                <w:color w:val="000000"/>
                <w:sz w:val="16"/>
                <w:szCs w:val="16"/>
                <w:lang w:val="en-US"/>
              </w:rPr>
              <w:t>գյուղատնտեսական</w:t>
            </w:r>
            <w:r w:rsidRPr="002C431C">
              <w:rPr>
                <w:rFonts w:ascii="Sylfaen" w:hAnsi="Sylfaen"/>
                <w:color w:val="000000"/>
                <w:sz w:val="16"/>
                <w:szCs w:val="16"/>
              </w:rPr>
              <w:t xml:space="preserve"> </w:t>
            </w:r>
            <w:r w:rsidRPr="002C431C">
              <w:rPr>
                <w:rFonts w:ascii="Sylfaen" w:hAnsi="Sylfaen"/>
                <w:color w:val="000000"/>
                <w:sz w:val="16"/>
                <w:szCs w:val="16"/>
                <w:lang w:val="en-US"/>
              </w:rPr>
              <w:t>եկամտի</w:t>
            </w:r>
            <w:r w:rsidRPr="002C431C">
              <w:rPr>
                <w:rFonts w:ascii="Sylfaen" w:hAnsi="Sylfaen"/>
                <w:color w:val="000000"/>
                <w:sz w:val="16"/>
                <w:szCs w:val="16"/>
              </w:rPr>
              <w:t xml:space="preserve"> </w:t>
            </w:r>
            <w:r w:rsidRPr="002C431C">
              <w:rPr>
                <w:color w:val="000000"/>
                <w:sz w:val="16"/>
                <w:szCs w:val="16"/>
              </w:rPr>
              <w:t xml:space="preserve">10% </w:t>
            </w:r>
            <w:r w:rsidRPr="002C431C">
              <w:rPr>
                <w:rFonts w:ascii="Sylfaen" w:hAnsi="Sylfaen"/>
                <w:color w:val="000000"/>
                <w:sz w:val="16"/>
                <w:szCs w:val="16"/>
                <w:lang w:val="en-US"/>
              </w:rPr>
              <w:t>կամ</w:t>
            </w:r>
            <w:r w:rsidRPr="002C431C">
              <w:rPr>
                <w:rFonts w:ascii="Sylfaen" w:hAnsi="Sylfaen"/>
                <w:color w:val="000000"/>
                <w:sz w:val="16"/>
                <w:szCs w:val="16"/>
              </w:rPr>
              <w:t xml:space="preserve"> </w:t>
            </w:r>
            <w:r w:rsidRPr="002C431C">
              <w:rPr>
                <w:rFonts w:ascii="Sylfaen" w:hAnsi="Sylfaen"/>
                <w:color w:val="000000"/>
                <w:sz w:val="16"/>
                <w:szCs w:val="16"/>
                <w:lang w:val="en-US"/>
              </w:rPr>
              <w:t>ավելին</w:t>
            </w:r>
            <w:r>
              <w:rPr>
                <w:rFonts w:ascii="Sylfaen" w:hAnsi="Sylfaen"/>
                <w:color w:val="000000"/>
                <w:sz w:val="16"/>
                <w:szCs w:val="16"/>
                <w:lang w:val="hy-AM"/>
              </w:rPr>
              <w:t>/վերա-բնակեցված ԱԵԱ-եր</w:t>
            </w:r>
          </w:p>
        </w:tc>
        <w:tc>
          <w:tcPr>
            <w:tcW w:w="1386" w:type="dxa"/>
          </w:tcPr>
          <w:p w:rsidR="009F1E01" w:rsidRPr="000030CC" w:rsidRDefault="009F1E01" w:rsidP="00531963">
            <w:pPr>
              <w:autoSpaceDE w:val="0"/>
              <w:autoSpaceDN w:val="0"/>
              <w:adjustRightInd w:val="0"/>
              <w:rPr>
                <w:rFonts w:ascii="Sylfaen" w:hAnsi="Sylfaen" w:cs="Arial"/>
                <w:color w:val="000000"/>
                <w:sz w:val="16"/>
                <w:szCs w:val="16"/>
                <w:lang w:val="hy-AM"/>
              </w:rPr>
            </w:pPr>
            <w:r w:rsidRPr="000030CC">
              <w:rPr>
                <w:rFonts w:ascii="Sylfaen" w:hAnsi="Sylfaen"/>
                <w:sz w:val="16"/>
                <w:szCs w:val="16"/>
                <w:lang w:val="hy-AM"/>
              </w:rPr>
              <w:t xml:space="preserve">Ծանր </w:t>
            </w:r>
            <w:r w:rsidR="00531963">
              <w:rPr>
                <w:rFonts w:ascii="Sylfaen" w:hAnsi="Sylfaen"/>
                <w:sz w:val="16"/>
                <w:szCs w:val="16"/>
                <w:lang w:val="hy-AM"/>
              </w:rPr>
              <w:t>կոր</w:t>
            </w:r>
            <w:r w:rsidR="007556CB">
              <w:rPr>
                <w:rFonts w:ascii="Sylfaen" w:hAnsi="Sylfaen"/>
                <w:sz w:val="16"/>
                <w:szCs w:val="16"/>
                <w:lang w:val="hy-AM"/>
              </w:rPr>
              <w:t>ու</w:t>
            </w:r>
            <w:r w:rsidR="00531963">
              <w:rPr>
                <w:rFonts w:ascii="Sylfaen" w:hAnsi="Sylfaen"/>
                <w:sz w:val="16"/>
                <w:szCs w:val="16"/>
                <w:lang w:val="hy-AM"/>
              </w:rPr>
              <w:t>ստ</w:t>
            </w:r>
            <w:r w:rsidR="007556CB">
              <w:rPr>
                <w:rFonts w:ascii="Sylfaen" w:hAnsi="Sylfaen"/>
                <w:sz w:val="16"/>
                <w:szCs w:val="16"/>
                <w:lang w:val="hy-AM"/>
              </w:rPr>
              <w:t>ների</w:t>
            </w:r>
            <w:r w:rsidRPr="000030CC">
              <w:rPr>
                <w:rFonts w:ascii="Sylfaen" w:hAnsi="Sylfaen"/>
                <w:sz w:val="16"/>
                <w:szCs w:val="16"/>
                <w:lang w:val="hy-AM"/>
              </w:rPr>
              <w:t xml:space="preserve"> դրամական աջակցություն</w:t>
            </w:r>
          </w:p>
        </w:tc>
        <w:tc>
          <w:tcPr>
            <w:tcW w:w="6549" w:type="dxa"/>
          </w:tcPr>
          <w:p w:rsidR="009F1E01" w:rsidRPr="00531963" w:rsidRDefault="009F1E01" w:rsidP="007556CB">
            <w:pPr>
              <w:pStyle w:val="Paragraph-LARPYM"/>
              <w:numPr>
                <w:ilvl w:val="0"/>
                <w:numId w:val="0"/>
              </w:numPr>
              <w:spacing w:before="0" w:after="0" w:line="240" w:lineRule="auto"/>
              <w:rPr>
                <w:rFonts w:ascii="Sylfaen" w:hAnsi="Sylfaen"/>
                <w:sz w:val="16"/>
                <w:szCs w:val="16"/>
                <w:lang w:val="hy-AM" w:eastAsia="de-DE"/>
              </w:rPr>
            </w:pPr>
            <w:r w:rsidRPr="000030CC">
              <w:rPr>
                <w:sz w:val="16"/>
                <w:szCs w:val="16"/>
                <w:lang w:val="hy-AM" w:eastAsia="de-DE"/>
              </w:rPr>
              <w:t>6</w:t>
            </w:r>
            <w:r w:rsidRPr="000030CC">
              <w:rPr>
                <w:rFonts w:ascii="Sylfaen" w:hAnsi="Sylfaen"/>
                <w:sz w:val="16"/>
                <w:szCs w:val="16"/>
                <w:lang w:val="hy-AM"/>
              </w:rPr>
              <w:t xml:space="preserve"> ամիս ժամանակահատվածի համար ամսական </w:t>
            </w:r>
            <w:r w:rsidRPr="000030CC">
              <w:rPr>
                <w:sz w:val="16"/>
                <w:szCs w:val="16"/>
                <w:lang w:val="hy-AM" w:eastAsia="de-DE"/>
              </w:rPr>
              <w:t>50000</w:t>
            </w:r>
            <w:r w:rsidRPr="000030CC">
              <w:rPr>
                <w:rFonts w:ascii="Sylfaen" w:hAnsi="Sylfaen"/>
                <w:sz w:val="16"/>
                <w:szCs w:val="16"/>
                <w:lang w:val="hy-AM" w:eastAsia="de-DE"/>
              </w:rPr>
              <w:t xml:space="preserve"> ՀՀ դրամ </w:t>
            </w:r>
            <w:r w:rsidRPr="000030CC">
              <w:rPr>
                <w:sz w:val="16"/>
                <w:szCs w:val="16"/>
                <w:lang w:val="hy-AM" w:eastAsia="de-DE"/>
              </w:rPr>
              <w:t>(</w:t>
            </w:r>
            <w:r w:rsidRPr="000030CC">
              <w:rPr>
                <w:rFonts w:ascii="Sylfaen" w:hAnsi="Sylfaen"/>
                <w:sz w:val="16"/>
                <w:szCs w:val="16"/>
                <w:lang w:val="hy-AM" w:eastAsia="de-DE"/>
              </w:rPr>
              <w:t xml:space="preserve">համարժեք է ՀՀ օրենսդրությամբ սահմանված </w:t>
            </w:r>
            <w:r w:rsidRPr="000030CC">
              <w:rPr>
                <w:sz w:val="16"/>
                <w:szCs w:val="16"/>
                <w:lang w:val="hy-AM" w:eastAsia="de-DE"/>
              </w:rPr>
              <w:t xml:space="preserve">6 </w:t>
            </w:r>
            <w:r w:rsidRPr="000030CC">
              <w:rPr>
                <w:rFonts w:ascii="Sylfaen" w:hAnsi="Sylfaen"/>
                <w:sz w:val="16"/>
                <w:szCs w:val="16"/>
                <w:lang w:val="hy-AM" w:eastAsia="de-DE"/>
              </w:rPr>
              <w:t>ամսվա մինիմալ աշխատավարձին</w:t>
            </w:r>
            <w:r w:rsidRPr="000030CC">
              <w:rPr>
                <w:sz w:val="16"/>
                <w:szCs w:val="16"/>
                <w:lang w:val="hy-AM" w:eastAsia="de-DE"/>
              </w:rPr>
              <w:t>)</w:t>
            </w:r>
            <w:r w:rsidRPr="000030CC">
              <w:rPr>
                <w:rFonts w:ascii="Sylfaen" w:hAnsi="Sylfaen"/>
                <w:sz w:val="16"/>
                <w:szCs w:val="16"/>
                <w:lang w:val="hy-AM" w:eastAsia="de-DE"/>
              </w:rPr>
              <w:t>:</w:t>
            </w:r>
            <w:r w:rsidR="00531963">
              <w:rPr>
                <w:rFonts w:ascii="Sylfaen" w:hAnsi="Sylfaen"/>
                <w:sz w:val="16"/>
                <w:szCs w:val="16"/>
                <w:lang w:val="hy-AM" w:eastAsia="de-DE"/>
              </w:rPr>
              <w:t xml:space="preserve"> </w:t>
            </w:r>
          </w:p>
          <w:p w:rsidR="009F1E01" w:rsidRPr="00F97060" w:rsidRDefault="009F1E01" w:rsidP="000A597C">
            <w:pPr>
              <w:rPr>
                <w:rFonts w:ascii="Sylfaen" w:hAnsi="Sylfaen"/>
                <w:lang w:val="hy-AM" w:eastAsia="de-DE"/>
              </w:rPr>
            </w:pPr>
          </w:p>
        </w:tc>
      </w:tr>
      <w:tr w:rsidR="009F1E01" w:rsidRPr="006A3D05" w:rsidTr="000A597C">
        <w:tc>
          <w:tcPr>
            <w:tcW w:w="1360" w:type="dxa"/>
          </w:tcPr>
          <w:p w:rsidR="009F1E01" w:rsidRPr="00307F41" w:rsidRDefault="009F1E01" w:rsidP="000A597C">
            <w:pPr>
              <w:rPr>
                <w:rFonts w:ascii="Sylfaen" w:hAnsi="Sylfaen" w:cs="Arial"/>
                <w:color w:val="000000"/>
                <w:sz w:val="16"/>
                <w:szCs w:val="16"/>
                <w:lang w:val="hy-AM" w:eastAsia="de-DE"/>
              </w:rPr>
            </w:pPr>
            <w:r>
              <w:rPr>
                <w:rFonts w:ascii="Sylfaen" w:hAnsi="Sylfaen" w:cs="Arial"/>
                <w:color w:val="000000"/>
                <w:sz w:val="16"/>
                <w:szCs w:val="16"/>
                <w:lang w:val="hy-AM" w:eastAsia="de-DE"/>
              </w:rPr>
              <w:t>Պետական/ՀՀ</w:t>
            </w:r>
          </w:p>
        </w:tc>
        <w:tc>
          <w:tcPr>
            <w:tcW w:w="1386" w:type="dxa"/>
          </w:tcPr>
          <w:p w:rsidR="009F1E01" w:rsidRPr="00307F41" w:rsidRDefault="009F1E01" w:rsidP="000A597C">
            <w:pPr>
              <w:autoSpaceDE w:val="0"/>
              <w:autoSpaceDN w:val="0"/>
              <w:adjustRightInd w:val="0"/>
              <w:jc w:val="both"/>
              <w:rPr>
                <w:rFonts w:ascii="Sylfaen" w:hAnsi="Sylfaen" w:cs="Arial"/>
                <w:color w:val="000000"/>
                <w:sz w:val="16"/>
                <w:szCs w:val="16"/>
                <w:lang w:val="hy-AM"/>
              </w:rPr>
            </w:pPr>
            <w:r>
              <w:rPr>
                <w:rFonts w:ascii="Sylfaen" w:hAnsi="Sylfaen" w:cs="Arial"/>
                <w:color w:val="000000"/>
                <w:sz w:val="16"/>
                <w:szCs w:val="16"/>
                <w:lang w:val="hy-AM"/>
              </w:rPr>
              <w:t>Ծառեր</w:t>
            </w:r>
          </w:p>
        </w:tc>
        <w:tc>
          <w:tcPr>
            <w:tcW w:w="6549" w:type="dxa"/>
          </w:tcPr>
          <w:p w:rsidR="009F1E01" w:rsidRPr="00307F41" w:rsidRDefault="009F1E01" w:rsidP="000A597C">
            <w:pPr>
              <w:autoSpaceDE w:val="0"/>
              <w:autoSpaceDN w:val="0"/>
              <w:adjustRightInd w:val="0"/>
              <w:jc w:val="both"/>
              <w:rPr>
                <w:rFonts w:ascii="Arial" w:hAnsi="Arial" w:cs="Arial"/>
                <w:color w:val="000000"/>
                <w:sz w:val="16"/>
                <w:szCs w:val="16"/>
                <w:lang w:val="hy-AM"/>
              </w:rPr>
            </w:pPr>
            <w:r w:rsidRPr="00307F41">
              <w:rPr>
                <w:rFonts w:ascii="Sylfaen" w:hAnsi="Sylfaen"/>
                <w:color w:val="000000"/>
                <w:sz w:val="16"/>
                <w:szCs w:val="16"/>
                <w:lang w:val="hy-AM"/>
              </w:rPr>
              <w:t>Երկու անգամ ծառերի վերատնկման համար նախատեսված մատղաշ ծառերի տրամադրում, տնկում հարմար վայրերում և 3 տարվա խնամքի իրականացում:</w:t>
            </w:r>
          </w:p>
        </w:tc>
      </w:tr>
      <w:tr w:rsidR="009F1E01" w:rsidRPr="006A3D05" w:rsidTr="000A597C">
        <w:tc>
          <w:tcPr>
            <w:tcW w:w="1360" w:type="dxa"/>
          </w:tcPr>
          <w:p w:rsidR="009F1E01" w:rsidRPr="001719E6" w:rsidRDefault="009F1E01" w:rsidP="000A597C">
            <w:pPr>
              <w:rPr>
                <w:rFonts w:ascii="Arial" w:hAnsi="Arial" w:cs="Arial"/>
                <w:color w:val="000000"/>
                <w:sz w:val="16"/>
                <w:szCs w:val="16"/>
                <w:lang w:val="en-GB" w:eastAsia="de-DE"/>
              </w:rPr>
            </w:pPr>
            <w:r>
              <w:rPr>
                <w:rFonts w:ascii="Sylfaen" w:hAnsi="Sylfaen" w:cs="Arial"/>
                <w:color w:val="000000"/>
                <w:sz w:val="16"/>
                <w:szCs w:val="16"/>
                <w:lang w:val="hy-AM" w:eastAsia="de-DE"/>
              </w:rPr>
              <w:t>Պետական/ՀՀ</w:t>
            </w:r>
          </w:p>
        </w:tc>
        <w:tc>
          <w:tcPr>
            <w:tcW w:w="1386" w:type="dxa"/>
          </w:tcPr>
          <w:p w:rsidR="009F1E01" w:rsidRPr="00307F41" w:rsidRDefault="009F1E01" w:rsidP="000A597C">
            <w:pPr>
              <w:autoSpaceDE w:val="0"/>
              <w:autoSpaceDN w:val="0"/>
              <w:adjustRightInd w:val="0"/>
              <w:ind w:right="-24"/>
              <w:jc w:val="both"/>
              <w:rPr>
                <w:rFonts w:ascii="Arial" w:hAnsi="Arial" w:cs="Arial"/>
                <w:color w:val="000000"/>
                <w:sz w:val="16"/>
                <w:szCs w:val="16"/>
                <w:lang w:val="en-US"/>
              </w:rPr>
            </w:pPr>
            <w:r w:rsidRPr="00307F41">
              <w:rPr>
                <w:rFonts w:ascii="Sylfaen" w:hAnsi="Sylfaen"/>
                <w:color w:val="000000"/>
                <w:sz w:val="16"/>
                <w:szCs w:val="16"/>
                <w:lang w:val="en-US"/>
              </w:rPr>
              <w:t xml:space="preserve">Համայնքային </w:t>
            </w:r>
            <w:r>
              <w:rPr>
                <w:rFonts w:ascii="Sylfaen" w:hAnsi="Sylfaen"/>
                <w:color w:val="000000"/>
                <w:sz w:val="16"/>
                <w:szCs w:val="16"/>
                <w:lang w:val="hy-AM"/>
              </w:rPr>
              <w:t xml:space="preserve">և հանրային </w:t>
            </w:r>
            <w:r w:rsidRPr="00307F41">
              <w:rPr>
                <w:rFonts w:ascii="Sylfaen" w:hAnsi="Sylfaen"/>
                <w:color w:val="000000"/>
                <w:sz w:val="16"/>
                <w:szCs w:val="16"/>
                <w:lang w:val="en-US"/>
              </w:rPr>
              <w:t>կառույցներ</w:t>
            </w:r>
          </w:p>
        </w:tc>
        <w:tc>
          <w:tcPr>
            <w:tcW w:w="6549" w:type="dxa"/>
          </w:tcPr>
          <w:p w:rsidR="009F1E01" w:rsidRPr="00307F41" w:rsidRDefault="009F1E01" w:rsidP="000A597C">
            <w:pPr>
              <w:pStyle w:val="Spiegelstrich1"/>
              <w:numPr>
                <w:ilvl w:val="0"/>
                <w:numId w:val="0"/>
              </w:numPr>
              <w:jc w:val="both"/>
              <w:rPr>
                <w:rFonts w:ascii="Arial" w:hAnsi="Arial" w:cs="Arial"/>
                <w:color w:val="000000"/>
                <w:sz w:val="16"/>
                <w:szCs w:val="16"/>
                <w:lang w:val="en-US"/>
              </w:rPr>
            </w:pPr>
            <w:r w:rsidRPr="00307F41">
              <w:rPr>
                <w:rFonts w:ascii="Sylfaen" w:hAnsi="Sylfaen"/>
                <w:color w:val="000000"/>
                <w:sz w:val="16"/>
                <w:szCs w:val="16"/>
                <w:lang w:val="en-US"/>
              </w:rPr>
              <w:t>Ամբողջովին կտեղափոխվեն կամ կվերականգնվեն այնպես, ինչպես եղել է մինչև ծրագիրը:</w:t>
            </w:r>
          </w:p>
        </w:tc>
      </w:tr>
    </w:tbl>
    <w:p w:rsidR="009F1E01" w:rsidRPr="009F1E01" w:rsidRDefault="009F1E01" w:rsidP="003D3A8B">
      <w:pPr>
        <w:spacing w:line="264" w:lineRule="auto"/>
        <w:jc w:val="both"/>
        <w:rPr>
          <w:rFonts w:ascii="Sylfaen" w:hAnsi="Sylfaen" w:cs="Arial"/>
          <w:sz w:val="20"/>
          <w:szCs w:val="20"/>
        </w:rPr>
      </w:pPr>
    </w:p>
    <w:p w:rsidR="003D3A8B" w:rsidRPr="004F50FA" w:rsidRDefault="003D3A8B" w:rsidP="003D3A8B">
      <w:pPr>
        <w:widowControl w:val="0"/>
        <w:spacing w:after="160" w:line="264" w:lineRule="auto"/>
        <w:contextualSpacing/>
        <w:jc w:val="center"/>
        <w:rPr>
          <w:rFonts w:ascii="Arial" w:hAnsi="Arial" w:cs="Arial"/>
          <w:b/>
          <w:sz w:val="18"/>
          <w:szCs w:val="18"/>
          <w:lang w:val="hy-AM"/>
        </w:rPr>
      </w:pPr>
      <w:r w:rsidRPr="004F50FA">
        <w:rPr>
          <w:rFonts w:ascii="Sylfaen" w:hAnsi="Sylfaen" w:cs="Sylfaen"/>
          <w:b/>
          <w:sz w:val="18"/>
          <w:szCs w:val="18"/>
          <w:lang w:val="hy-AM"/>
        </w:rPr>
        <w:t>ՀԵՏԱԴԱՐՁ</w:t>
      </w:r>
      <w:r w:rsidRPr="004F50FA">
        <w:rPr>
          <w:rFonts w:ascii="Arial" w:hAnsi="Arial" w:cs="Arial"/>
          <w:b/>
          <w:sz w:val="18"/>
          <w:szCs w:val="18"/>
          <w:lang w:val="hy-AM"/>
        </w:rPr>
        <w:t xml:space="preserve"> </w:t>
      </w:r>
      <w:r w:rsidRPr="004F50FA">
        <w:rPr>
          <w:rFonts w:ascii="Sylfaen" w:hAnsi="Sylfaen" w:cs="Sylfaen"/>
          <w:b/>
          <w:sz w:val="18"/>
          <w:szCs w:val="18"/>
          <w:lang w:val="hy-AM"/>
        </w:rPr>
        <w:t>ԿԱՊ</w:t>
      </w:r>
    </w:p>
    <w:p w:rsidR="003D3A8B" w:rsidRPr="004F50FA" w:rsidRDefault="003D3A8B" w:rsidP="003D3A8B">
      <w:pPr>
        <w:widowControl w:val="0"/>
        <w:spacing w:after="160" w:line="264" w:lineRule="auto"/>
        <w:contextualSpacing/>
        <w:jc w:val="center"/>
        <w:rPr>
          <w:rFonts w:ascii="Arial" w:hAnsi="Arial" w:cs="Arial"/>
          <w:b/>
          <w:sz w:val="18"/>
          <w:szCs w:val="18"/>
          <w:lang w:val="hy-AM"/>
        </w:rPr>
      </w:pPr>
    </w:p>
    <w:p w:rsidR="003D3A8B" w:rsidRPr="004F50FA" w:rsidRDefault="003D3A8B" w:rsidP="003D3A8B">
      <w:pPr>
        <w:widowControl w:val="0"/>
        <w:spacing w:after="160" w:line="264" w:lineRule="auto"/>
        <w:contextualSpacing/>
        <w:jc w:val="center"/>
        <w:rPr>
          <w:rFonts w:ascii="Arial" w:hAnsi="Arial" w:cs="Arial"/>
          <w:i/>
          <w:sz w:val="18"/>
          <w:szCs w:val="18"/>
          <w:lang w:val="hy-AM"/>
        </w:rPr>
      </w:pPr>
      <w:r w:rsidRPr="004F50FA">
        <w:rPr>
          <w:rFonts w:ascii="Sylfaen" w:hAnsi="Sylfaen" w:cs="Sylfaen"/>
          <w:i/>
          <w:sz w:val="18"/>
          <w:szCs w:val="18"/>
          <w:lang w:val="hy-AM"/>
        </w:rPr>
        <w:t>Եթե</w:t>
      </w:r>
      <w:r w:rsidRPr="004F50FA">
        <w:rPr>
          <w:rFonts w:ascii="Arial" w:hAnsi="Arial" w:cs="Arial"/>
          <w:i/>
          <w:sz w:val="18"/>
          <w:szCs w:val="18"/>
          <w:lang w:val="hy-AM"/>
        </w:rPr>
        <w:t xml:space="preserve"> </w:t>
      </w:r>
      <w:r w:rsidRPr="004F50FA">
        <w:rPr>
          <w:rFonts w:ascii="Sylfaen" w:hAnsi="Sylfaen" w:cs="Sylfaen"/>
          <w:i/>
          <w:sz w:val="18"/>
          <w:szCs w:val="18"/>
          <w:lang w:val="hy-AM"/>
        </w:rPr>
        <w:t>Դուք</w:t>
      </w:r>
      <w:r w:rsidRPr="004F50FA">
        <w:rPr>
          <w:rFonts w:ascii="Arial" w:hAnsi="Arial" w:cs="Arial"/>
          <w:i/>
          <w:sz w:val="18"/>
          <w:szCs w:val="18"/>
          <w:lang w:val="hy-AM"/>
        </w:rPr>
        <w:t xml:space="preserve"> </w:t>
      </w:r>
      <w:r w:rsidRPr="004F50FA">
        <w:rPr>
          <w:rFonts w:ascii="Sylfaen" w:hAnsi="Sylfaen" w:cs="Sylfaen"/>
          <w:i/>
          <w:sz w:val="18"/>
          <w:szCs w:val="18"/>
          <w:lang w:val="hy-AM"/>
        </w:rPr>
        <w:t>ունեք</w:t>
      </w:r>
      <w:r w:rsidRPr="004F50FA">
        <w:rPr>
          <w:rFonts w:ascii="Arial" w:hAnsi="Arial" w:cs="Arial"/>
          <w:i/>
          <w:sz w:val="18"/>
          <w:szCs w:val="18"/>
          <w:lang w:val="hy-AM"/>
        </w:rPr>
        <w:t xml:space="preserve"> </w:t>
      </w:r>
      <w:r w:rsidRPr="004F50FA">
        <w:rPr>
          <w:rFonts w:ascii="Sylfaen" w:hAnsi="Sylfaen" w:cs="Sylfaen"/>
          <w:i/>
          <w:sz w:val="18"/>
          <w:szCs w:val="18"/>
          <w:lang w:val="hy-AM"/>
        </w:rPr>
        <w:t>հարցեր</w:t>
      </w:r>
      <w:r w:rsidRPr="004F50FA">
        <w:rPr>
          <w:rFonts w:ascii="Arial" w:hAnsi="Arial" w:cs="Arial"/>
          <w:i/>
          <w:sz w:val="18"/>
          <w:szCs w:val="18"/>
          <w:lang w:val="hy-AM"/>
        </w:rPr>
        <w:t xml:space="preserve"> </w:t>
      </w:r>
      <w:r w:rsidRPr="004F50FA">
        <w:rPr>
          <w:rFonts w:ascii="Sylfaen" w:hAnsi="Sylfaen" w:cs="Sylfaen"/>
          <w:i/>
          <w:sz w:val="18"/>
          <w:szCs w:val="18"/>
          <w:lang w:val="hy-AM"/>
        </w:rPr>
        <w:t>կամ</w:t>
      </w:r>
      <w:r w:rsidRPr="004F50FA">
        <w:rPr>
          <w:rFonts w:ascii="Arial" w:hAnsi="Arial" w:cs="Arial"/>
          <w:i/>
          <w:sz w:val="18"/>
          <w:szCs w:val="18"/>
          <w:lang w:val="hy-AM"/>
        </w:rPr>
        <w:t xml:space="preserve"> </w:t>
      </w:r>
      <w:r w:rsidRPr="004F50FA">
        <w:rPr>
          <w:rFonts w:ascii="Sylfaen" w:hAnsi="Sylfaen" w:cs="Sylfaen"/>
          <w:i/>
          <w:sz w:val="18"/>
          <w:szCs w:val="18"/>
          <w:lang w:val="hy-AM"/>
        </w:rPr>
        <w:t>խորհրդատվության</w:t>
      </w:r>
      <w:r w:rsidRPr="004F50FA">
        <w:rPr>
          <w:rFonts w:ascii="Arial" w:hAnsi="Arial" w:cs="Arial"/>
          <w:i/>
          <w:sz w:val="18"/>
          <w:szCs w:val="18"/>
          <w:lang w:val="hy-AM"/>
        </w:rPr>
        <w:t xml:space="preserve"> </w:t>
      </w:r>
      <w:r w:rsidRPr="004F50FA">
        <w:rPr>
          <w:rFonts w:ascii="Sylfaen" w:hAnsi="Sylfaen" w:cs="Sylfaen"/>
          <w:i/>
          <w:sz w:val="18"/>
          <w:szCs w:val="18"/>
          <w:lang w:val="hy-AM"/>
        </w:rPr>
        <w:t>կարիք</w:t>
      </w:r>
      <w:r w:rsidRPr="004F50FA">
        <w:rPr>
          <w:rFonts w:ascii="Arial" w:hAnsi="Arial" w:cs="Arial"/>
          <w:i/>
          <w:sz w:val="18"/>
          <w:szCs w:val="18"/>
          <w:lang w:val="hy-AM"/>
        </w:rPr>
        <w:t>,</w:t>
      </w:r>
    </w:p>
    <w:p w:rsidR="003D3A8B" w:rsidRPr="004F50FA" w:rsidRDefault="003D3A8B" w:rsidP="003D3A8B">
      <w:pPr>
        <w:widowControl w:val="0"/>
        <w:spacing w:after="160" w:line="264" w:lineRule="auto"/>
        <w:contextualSpacing/>
        <w:jc w:val="center"/>
        <w:rPr>
          <w:rFonts w:ascii="Arial" w:hAnsi="Arial" w:cs="Arial"/>
          <w:i/>
          <w:sz w:val="18"/>
          <w:szCs w:val="18"/>
          <w:lang w:val="hy-AM"/>
        </w:rPr>
      </w:pPr>
      <w:r w:rsidRPr="004F50FA">
        <w:rPr>
          <w:rFonts w:ascii="Sylfaen" w:hAnsi="Sylfaen" w:cs="Sylfaen"/>
          <w:i/>
          <w:sz w:val="18"/>
          <w:szCs w:val="18"/>
          <w:lang w:val="hy-AM"/>
        </w:rPr>
        <w:t>կարող</w:t>
      </w:r>
      <w:r w:rsidRPr="004F50FA">
        <w:rPr>
          <w:rFonts w:ascii="Arial" w:hAnsi="Arial" w:cs="Arial"/>
          <w:i/>
          <w:sz w:val="18"/>
          <w:szCs w:val="18"/>
          <w:lang w:val="hy-AM"/>
        </w:rPr>
        <w:t xml:space="preserve"> </w:t>
      </w:r>
      <w:r w:rsidRPr="004F50FA">
        <w:rPr>
          <w:rFonts w:ascii="Sylfaen" w:hAnsi="Sylfaen" w:cs="Sylfaen"/>
          <w:i/>
          <w:sz w:val="18"/>
          <w:szCs w:val="18"/>
          <w:lang w:val="hy-AM"/>
        </w:rPr>
        <w:t>եք</w:t>
      </w:r>
      <w:r w:rsidRPr="004F50FA">
        <w:rPr>
          <w:rFonts w:ascii="Arial" w:hAnsi="Arial" w:cs="Arial"/>
          <w:i/>
          <w:sz w:val="18"/>
          <w:szCs w:val="18"/>
          <w:lang w:val="hy-AM"/>
        </w:rPr>
        <w:t xml:space="preserve"> </w:t>
      </w:r>
      <w:r w:rsidR="009F0E39">
        <w:rPr>
          <w:rFonts w:ascii="Sylfaen" w:hAnsi="Sylfaen" w:cs="Arial"/>
          <w:i/>
          <w:sz w:val="18"/>
          <w:szCs w:val="18"/>
          <w:lang w:val="hy-AM"/>
        </w:rPr>
        <w:t>կապ հաստատել ԲԷՑ-ի ներկայացուցչի հետ</w:t>
      </w:r>
      <w:r w:rsidRPr="004F50FA">
        <w:rPr>
          <w:rFonts w:ascii="Arial" w:hAnsi="Arial" w:cs="Arial"/>
          <w:i/>
          <w:sz w:val="18"/>
          <w:szCs w:val="18"/>
          <w:lang w:val="hy-AM"/>
        </w:rPr>
        <w:t>.</w:t>
      </w:r>
    </w:p>
    <w:p w:rsidR="003D3A8B" w:rsidRPr="004F50FA" w:rsidRDefault="003D3A8B" w:rsidP="003D3A8B">
      <w:pPr>
        <w:widowControl w:val="0"/>
        <w:spacing w:after="160" w:line="264" w:lineRule="auto"/>
        <w:contextualSpacing/>
        <w:jc w:val="center"/>
        <w:rPr>
          <w:rFonts w:ascii="Arial" w:hAnsi="Arial" w:cs="Arial"/>
          <w:i/>
          <w:sz w:val="18"/>
          <w:szCs w:val="18"/>
          <w:lang w:val="hy-AM"/>
        </w:rPr>
      </w:pPr>
    </w:p>
    <w:p w:rsidR="003D3A8B" w:rsidRPr="004F50FA" w:rsidRDefault="003D3A8B" w:rsidP="003D3A8B">
      <w:pPr>
        <w:spacing w:line="264" w:lineRule="auto"/>
        <w:jc w:val="center"/>
        <w:rPr>
          <w:rFonts w:ascii="Arial" w:hAnsi="Arial" w:cs="Arial"/>
          <w:sz w:val="18"/>
          <w:szCs w:val="18"/>
          <w:lang w:val="hy-AM"/>
        </w:rPr>
      </w:pPr>
    </w:p>
    <w:p w:rsidR="003D3A8B" w:rsidRPr="004F50FA" w:rsidRDefault="003D3A8B" w:rsidP="003D3A8B">
      <w:pPr>
        <w:spacing w:line="264" w:lineRule="auto"/>
        <w:jc w:val="center"/>
        <w:rPr>
          <w:rFonts w:ascii="Arial" w:hAnsi="Arial" w:cs="Arial"/>
          <w:sz w:val="18"/>
          <w:szCs w:val="18"/>
          <w:lang w:val="hy-AM"/>
        </w:rPr>
      </w:pPr>
      <w:r w:rsidRPr="004F50FA">
        <w:rPr>
          <w:rFonts w:ascii="Sylfaen" w:hAnsi="Sylfaen" w:cs="Sylfaen"/>
          <w:sz w:val="18"/>
          <w:szCs w:val="18"/>
          <w:lang w:val="hy-AM"/>
        </w:rPr>
        <w:t>Բ</w:t>
      </w:r>
      <w:r w:rsidR="009F0E39">
        <w:rPr>
          <w:rFonts w:ascii="Sylfaen" w:hAnsi="Sylfaen" w:cs="Sylfaen"/>
          <w:sz w:val="18"/>
          <w:szCs w:val="18"/>
          <w:lang w:val="hy-AM"/>
        </w:rPr>
        <w:t>ԷՑ-ի</w:t>
      </w:r>
      <w:r w:rsidRPr="004F50FA">
        <w:rPr>
          <w:rFonts w:ascii="Arial" w:hAnsi="Arial" w:cs="Arial"/>
          <w:sz w:val="18"/>
          <w:szCs w:val="18"/>
          <w:lang w:val="hy-AM"/>
        </w:rPr>
        <w:t xml:space="preserve"> </w:t>
      </w:r>
      <w:r w:rsidRPr="004F50FA">
        <w:rPr>
          <w:rFonts w:ascii="Sylfaen" w:hAnsi="Sylfaen" w:cs="Sylfaen"/>
          <w:sz w:val="18"/>
          <w:szCs w:val="18"/>
          <w:lang w:val="hy-AM"/>
        </w:rPr>
        <w:t>բողոքարկման</w:t>
      </w:r>
      <w:r w:rsidRPr="004F50FA">
        <w:rPr>
          <w:rFonts w:ascii="Arial" w:hAnsi="Arial" w:cs="Arial"/>
          <w:sz w:val="18"/>
          <w:szCs w:val="18"/>
          <w:lang w:val="hy-AM"/>
        </w:rPr>
        <w:t xml:space="preserve"> </w:t>
      </w:r>
      <w:r w:rsidRPr="004F50FA">
        <w:rPr>
          <w:rFonts w:ascii="Sylfaen" w:hAnsi="Sylfaen" w:cs="Sylfaen"/>
          <w:sz w:val="18"/>
          <w:szCs w:val="18"/>
          <w:lang w:val="hy-AM"/>
        </w:rPr>
        <w:t>հարցերով</w:t>
      </w:r>
      <w:r w:rsidRPr="004F50FA">
        <w:rPr>
          <w:rFonts w:ascii="Arial" w:hAnsi="Arial" w:cs="Arial"/>
          <w:sz w:val="18"/>
          <w:szCs w:val="18"/>
          <w:lang w:val="hy-AM"/>
        </w:rPr>
        <w:t xml:space="preserve"> </w:t>
      </w:r>
      <w:r w:rsidRPr="004F50FA">
        <w:rPr>
          <w:rFonts w:ascii="Sylfaen" w:hAnsi="Sylfaen" w:cs="Sylfaen"/>
          <w:sz w:val="18"/>
          <w:szCs w:val="18"/>
          <w:lang w:val="hy-AM"/>
        </w:rPr>
        <w:t>համակարգող</w:t>
      </w:r>
      <w:r w:rsidR="009F0E39">
        <w:rPr>
          <w:rFonts w:ascii="Sylfaen" w:hAnsi="Sylfaen" w:cs="Arial"/>
          <w:sz w:val="18"/>
          <w:szCs w:val="18"/>
          <w:lang w:val="hy-AM"/>
        </w:rPr>
        <w:t>՝</w:t>
      </w:r>
      <w:r w:rsidRPr="004F50FA">
        <w:rPr>
          <w:rFonts w:ascii="Arial" w:hAnsi="Arial" w:cs="Arial"/>
          <w:sz w:val="18"/>
          <w:szCs w:val="18"/>
          <w:lang w:val="hy-AM"/>
        </w:rPr>
        <w:t xml:space="preserve"> </w:t>
      </w:r>
      <w:r w:rsidRPr="004F50FA">
        <w:rPr>
          <w:rFonts w:ascii="Sylfaen" w:hAnsi="Sylfaen" w:cs="Sylfaen"/>
          <w:sz w:val="18"/>
          <w:szCs w:val="18"/>
          <w:lang w:val="hy-AM"/>
        </w:rPr>
        <w:t>Միշա</w:t>
      </w:r>
      <w:r w:rsidRPr="004F50FA">
        <w:rPr>
          <w:rFonts w:ascii="Arial" w:hAnsi="Arial" w:cs="Arial"/>
          <w:sz w:val="18"/>
          <w:szCs w:val="18"/>
          <w:lang w:val="hy-AM"/>
        </w:rPr>
        <w:t xml:space="preserve"> </w:t>
      </w:r>
      <w:r w:rsidRPr="004F50FA">
        <w:rPr>
          <w:rFonts w:ascii="Sylfaen" w:hAnsi="Sylfaen" w:cs="Sylfaen"/>
          <w:sz w:val="18"/>
          <w:szCs w:val="18"/>
          <w:lang w:val="hy-AM"/>
        </w:rPr>
        <w:t>Բաղրամյան</w:t>
      </w:r>
      <w:r w:rsidRPr="004F50FA">
        <w:rPr>
          <w:rFonts w:ascii="Arial" w:hAnsi="Arial" w:cs="Arial"/>
          <w:sz w:val="18"/>
          <w:szCs w:val="18"/>
          <w:lang w:val="hy-AM"/>
        </w:rPr>
        <w:t xml:space="preserve">, </w:t>
      </w:r>
      <w:r w:rsidRPr="004F50FA">
        <w:rPr>
          <w:rFonts w:ascii="Sylfaen" w:hAnsi="Sylfaen" w:cs="Sylfaen"/>
          <w:sz w:val="18"/>
          <w:szCs w:val="18"/>
          <w:lang w:val="hy-AM"/>
        </w:rPr>
        <w:t>հեռ</w:t>
      </w:r>
      <w:r w:rsidRPr="004F50FA">
        <w:rPr>
          <w:rFonts w:ascii="Arial" w:hAnsi="Arial" w:cs="Arial"/>
          <w:sz w:val="18"/>
          <w:szCs w:val="18"/>
          <w:lang w:val="hy-AM"/>
        </w:rPr>
        <w:t>. 010.72.03.80</w:t>
      </w:r>
    </w:p>
    <w:p w:rsidR="003D3A8B" w:rsidRPr="004F50FA" w:rsidRDefault="003D3A8B" w:rsidP="003D3A8B">
      <w:pPr>
        <w:spacing w:line="264" w:lineRule="auto"/>
        <w:jc w:val="center"/>
        <w:rPr>
          <w:rFonts w:ascii="Arial" w:hAnsi="Arial" w:cs="Arial"/>
          <w:sz w:val="18"/>
          <w:szCs w:val="18"/>
          <w:lang w:val="hy-AM"/>
        </w:rPr>
      </w:pPr>
    </w:p>
    <w:p w:rsidR="003D3A8B" w:rsidRPr="004F50FA" w:rsidRDefault="003D3A8B" w:rsidP="003D3A8B">
      <w:pPr>
        <w:spacing w:line="264" w:lineRule="auto"/>
        <w:jc w:val="center"/>
        <w:rPr>
          <w:rFonts w:ascii="Arial" w:hAnsi="Arial" w:cs="Arial"/>
          <w:sz w:val="18"/>
          <w:szCs w:val="18"/>
          <w:lang w:val="hy-AM"/>
        </w:rPr>
      </w:pPr>
      <w:r w:rsidRPr="004F50FA">
        <w:rPr>
          <w:rFonts w:ascii="Sylfaen" w:hAnsi="Sylfaen" w:cs="Sylfaen"/>
          <w:sz w:val="18"/>
          <w:szCs w:val="18"/>
          <w:lang w:val="hy-AM"/>
        </w:rPr>
        <w:t>Շինարարական</w:t>
      </w:r>
      <w:r w:rsidRPr="004F50FA">
        <w:rPr>
          <w:rFonts w:ascii="Arial" w:hAnsi="Arial" w:cs="Arial"/>
          <w:sz w:val="18"/>
          <w:szCs w:val="18"/>
          <w:lang w:val="hy-AM"/>
        </w:rPr>
        <w:t xml:space="preserve"> </w:t>
      </w:r>
      <w:r w:rsidRPr="004F50FA">
        <w:rPr>
          <w:rFonts w:ascii="Sylfaen" w:hAnsi="Sylfaen" w:cs="Sylfaen"/>
          <w:sz w:val="18"/>
          <w:szCs w:val="18"/>
          <w:lang w:val="hy-AM"/>
        </w:rPr>
        <w:t>ընկերության</w:t>
      </w:r>
      <w:r w:rsidRPr="004F50FA">
        <w:rPr>
          <w:rFonts w:ascii="Arial" w:hAnsi="Arial" w:cs="Arial"/>
          <w:sz w:val="18"/>
          <w:szCs w:val="18"/>
          <w:lang w:val="hy-AM"/>
        </w:rPr>
        <w:t xml:space="preserve"> </w:t>
      </w:r>
      <w:r w:rsidRPr="004F50FA">
        <w:rPr>
          <w:rFonts w:ascii="Sylfaen" w:hAnsi="Sylfaen" w:cs="Sylfaen"/>
          <w:sz w:val="18"/>
          <w:szCs w:val="18"/>
          <w:lang w:val="hy-AM"/>
        </w:rPr>
        <w:t>սոցիալական</w:t>
      </w:r>
      <w:r w:rsidRPr="004F50FA">
        <w:rPr>
          <w:rFonts w:ascii="Arial" w:hAnsi="Arial" w:cs="Arial"/>
          <w:sz w:val="18"/>
          <w:szCs w:val="18"/>
          <w:lang w:val="hy-AM"/>
        </w:rPr>
        <w:t xml:space="preserve"> </w:t>
      </w:r>
      <w:r w:rsidRPr="004F50FA">
        <w:rPr>
          <w:rFonts w:ascii="Sylfaen" w:hAnsi="Sylfaen" w:cs="Sylfaen"/>
          <w:sz w:val="18"/>
          <w:szCs w:val="18"/>
          <w:lang w:val="hy-AM"/>
        </w:rPr>
        <w:t>մասնագետ</w:t>
      </w:r>
      <w:r w:rsidR="009F0E39">
        <w:rPr>
          <w:rFonts w:ascii="Sylfaen" w:hAnsi="Sylfaen" w:cs="Sylfaen"/>
          <w:sz w:val="18"/>
          <w:szCs w:val="18"/>
          <w:lang w:val="hy-AM"/>
        </w:rPr>
        <w:t>՝</w:t>
      </w:r>
      <w:r w:rsidRPr="004F50FA">
        <w:rPr>
          <w:rFonts w:ascii="Arial" w:hAnsi="Arial" w:cs="Arial"/>
          <w:sz w:val="18"/>
          <w:szCs w:val="18"/>
          <w:lang w:val="hy-AM"/>
        </w:rPr>
        <w:t xml:space="preserve"> </w:t>
      </w:r>
      <w:r w:rsidRPr="004F50FA">
        <w:rPr>
          <w:rFonts w:ascii="Sylfaen" w:hAnsi="Sylfaen" w:cs="Sylfaen"/>
          <w:sz w:val="18"/>
          <w:szCs w:val="18"/>
          <w:lang w:val="hy-AM"/>
        </w:rPr>
        <w:t>Լուսինե</w:t>
      </w:r>
      <w:r w:rsidRPr="004F50FA">
        <w:rPr>
          <w:rFonts w:ascii="Arial" w:hAnsi="Arial" w:cs="Arial"/>
          <w:sz w:val="18"/>
          <w:szCs w:val="18"/>
          <w:lang w:val="hy-AM"/>
        </w:rPr>
        <w:t xml:space="preserve"> </w:t>
      </w:r>
      <w:r w:rsidRPr="004F50FA">
        <w:rPr>
          <w:rFonts w:ascii="Sylfaen" w:hAnsi="Sylfaen" w:cs="Sylfaen"/>
          <w:sz w:val="18"/>
          <w:szCs w:val="18"/>
          <w:lang w:val="hy-AM"/>
        </w:rPr>
        <w:t>Զաքարյան</w:t>
      </w:r>
      <w:r w:rsidRPr="004F50FA">
        <w:rPr>
          <w:rFonts w:ascii="Arial" w:hAnsi="Arial" w:cs="Arial"/>
          <w:sz w:val="18"/>
          <w:szCs w:val="18"/>
          <w:lang w:val="hy-AM"/>
        </w:rPr>
        <w:t xml:space="preserve">, </w:t>
      </w:r>
      <w:r w:rsidRPr="004F50FA">
        <w:rPr>
          <w:rFonts w:ascii="Sylfaen" w:hAnsi="Sylfaen" w:cs="Sylfaen"/>
          <w:sz w:val="18"/>
          <w:szCs w:val="18"/>
          <w:lang w:val="hy-AM"/>
        </w:rPr>
        <w:t>հեռ</w:t>
      </w:r>
      <w:r w:rsidRPr="004F50FA">
        <w:rPr>
          <w:rFonts w:ascii="Arial" w:hAnsi="Arial" w:cs="Arial"/>
          <w:sz w:val="18"/>
          <w:szCs w:val="18"/>
          <w:lang w:val="hy-AM"/>
        </w:rPr>
        <w:t xml:space="preserve">. </w:t>
      </w:r>
      <w:r w:rsidRPr="000B3928">
        <w:rPr>
          <w:rFonts w:ascii="Arial" w:hAnsi="Arial" w:cs="Arial"/>
          <w:sz w:val="18"/>
          <w:szCs w:val="18"/>
        </w:rPr>
        <w:t>055.12.50.44</w:t>
      </w:r>
    </w:p>
    <w:p w:rsidR="003D3A8B" w:rsidRPr="004F50FA" w:rsidRDefault="003D3A8B" w:rsidP="003D3A8B">
      <w:pPr>
        <w:spacing w:line="264" w:lineRule="auto"/>
        <w:jc w:val="center"/>
        <w:rPr>
          <w:rFonts w:ascii="Arial" w:hAnsi="Arial" w:cs="Arial"/>
          <w:sz w:val="18"/>
          <w:szCs w:val="18"/>
          <w:lang w:val="hy-AM"/>
        </w:rPr>
      </w:pPr>
    </w:p>
    <w:p w:rsidR="003D3A8B" w:rsidRPr="004F50FA" w:rsidRDefault="003D3A8B" w:rsidP="003D3A8B">
      <w:pPr>
        <w:spacing w:line="264" w:lineRule="auto"/>
        <w:jc w:val="center"/>
        <w:rPr>
          <w:rFonts w:ascii="Arial" w:hAnsi="Arial" w:cs="Arial"/>
          <w:sz w:val="18"/>
          <w:szCs w:val="18"/>
          <w:lang w:val="hy-AM"/>
        </w:rPr>
      </w:pPr>
      <w:r w:rsidRPr="004F50FA">
        <w:rPr>
          <w:rFonts w:ascii="Sylfaen" w:hAnsi="Sylfaen" w:cs="Sylfaen"/>
          <w:sz w:val="18"/>
          <w:szCs w:val="18"/>
          <w:lang w:val="hy-AM"/>
        </w:rPr>
        <w:t>Տեղական</w:t>
      </w:r>
      <w:r w:rsidRPr="004F50FA">
        <w:rPr>
          <w:rFonts w:ascii="Arial" w:hAnsi="Arial" w:cs="Arial"/>
          <w:sz w:val="18"/>
          <w:szCs w:val="18"/>
          <w:lang w:val="hy-AM"/>
        </w:rPr>
        <w:t xml:space="preserve"> </w:t>
      </w:r>
      <w:r w:rsidRPr="004F50FA">
        <w:rPr>
          <w:rFonts w:ascii="Sylfaen" w:hAnsi="Sylfaen" w:cs="Sylfaen"/>
          <w:sz w:val="18"/>
          <w:szCs w:val="18"/>
          <w:lang w:val="hy-AM"/>
        </w:rPr>
        <w:t>ինքնակառավարման</w:t>
      </w:r>
      <w:r w:rsidRPr="004F50FA">
        <w:rPr>
          <w:rFonts w:ascii="Arial" w:hAnsi="Arial" w:cs="Arial"/>
          <w:sz w:val="18"/>
          <w:szCs w:val="18"/>
          <w:lang w:val="hy-AM"/>
        </w:rPr>
        <w:t xml:space="preserve"> </w:t>
      </w:r>
      <w:r w:rsidRPr="004F50FA">
        <w:rPr>
          <w:rFonts w:ascii="Sylfaen" w:hAnsi="Sylfaen" w:cs="Sylfaen"/>
          <w:sz w:val="18"/>
          <w:szCs w:val="18"/>
          <w:lang w:val="hy-AM"/>
        </w:rPr>
        <w:t>մարմինների</w:t>
      </w:r>
      <w:r w:rsidRPr="004F50FA">
        <w:rPr>
          <w:rFonts w:ascii="Arial" w:hAnsi="Arial" w:cs="Arial"/>
          <w:sz w:val="18"/>
          <w:szCs w:val="18"/>
          <w:lang w:val="hy-AM"/>
        </w:rPr>
        <w:t xml:space="preserve"> </w:t>
      </w:r>
      <w:r w:rsidRPr="004F50FA">
        <w:rPr>
          <w:rFonts w:ascii="Sylfaen" w:hAnsi="Sylfaen" w:cs="Sylfaen"/>
          <w:sz w:val="18"/>
          <w:szCs w:val="18"/>
          <w:lang w:val="hy-AM"/>
        </w:rPr>
        <w:t>ներկայացուցիչ</w:t>
      </w:r>
      <w:r w:rsidR="009F0E39">
        <w:rPr>
          <w:rFonts w:ascii="Sylfaen" w:hAnsi="Sylfaen" w:cs="Arial"/>
          <w:sz w:val="18"/>
          <w:szCs w:val="18"/>
          <w:lang w:val="hy-AM"/>
        </w:rPr>
        <w:t xml:space="preserve">ներ՝ </w:t>
      </w:r>
      <w:r w:rsidRPr="004F50FA">
        <w:rPr>
          <w:rFonts w:ascii="Arial" w:hAnsi="Arial" w:cs="Arial"/>
          <w:sz w:val="18"/>
          <w:szCs w:val="18"/>
          <w:lang w:val="hy-AM"/>
        </w:rPr>
        <w:t xml:space="preserve">  ________________________________</w:t>
      </w:r>
    </w:p>
    <w:p w:rsidR="008B1434" w:rsidRDefault="008B1434" w:rsidP="008B1434"/>
    <w:p w:rsidR="008B1434" w:rsidRDefault="008B1434" w:rsidP="008B1434"/>
    <w:p w:rsidR="00690366" w:rsidRPr="008B1434" w:rsidRDefault="00690366" w:rsidP="008B1434">
      <w:r w:rsidRPr="008B1434">
        <w:lastRenderedPageBreak/>
        <w:t xml:space="preserve">ՀՔՀՊ </w:t>
      </w:r>
      <w:r w:rsidR="003D3A8B" w:rsidRPr="008B1434">
        <w:t xml:space="preserve">ՀԱՎԵԼՎԱԾ </w:t>
      </w:r>
      <w:r w:rsidRPr="008B1434">
        <w:t>4              Հանրային քննարկումների օրակարգ</w:t>
      </w:r>
    </w:p>
    <w:p w:rsidR="003D3A8B" w:rsidRPr="004F50FA" w:rsidRDefault="003D3A8B" w:rsidP="003D3A8B">
      <w:pPr>
        <w:rPr>
          <w:rFonts w:ascii="Arial" w:hAnsi="Arial" w:cs="Arial"/>
          <w:sz w:val="18"/>
          <w:szCs w:val="18"/>
          <w:lang w:val="hy-AM"/>
        </w:rPr>
      </w:pPr>
    </w:p>
    <w:p w:rsidR="003D3A8B" w:rsidRPr="004F50FA" w:rsidRDefault="003D3A8B" w:rsidP="003D3A8B">
      <w:pPr>
        <w:jc w:val="center"/>
        <w:rPr>
          <w:rFonts w:ascii="Arial" w:hAnsi="Arial" w:cs="Arial"/>
          <w:b/>
          <w:sz w:val="18"/>
          <w:szCs w:val="18"/>
          <w:lang w:val="hy-AM"/>
        </w:rPr>
      </w:pPr>
    </w:p>
    <w:p w:rsidR="003D3A8B" w:rsidRPr="004C1E33" w:rsidRDefault="003D3A8B" w:rsidP="003D3A8B">
      <w:pPr>
        <w:jc w:val="center"/>
        <w:rPr>
          <w:rFonts w:ascii="Arial" w:hAnsi="Arial" w:cs="Arial"/>
          <w:b/>
          <w:sz w:val="20"/>
          <w:szCs w:val="20"/>
        </w:rPr>
      </w:pPr>
      <w:r w:rsidRPr="00690366">
        <w:rPr>
          <w:rFonts w:ascii="Sylfaen" w:hAnsi="Sylfaen" w:cs="Sylfaen"/>
          <w:b/>
          <w:sz w:val="20"/>
          <w:szCs w:val="20"/>
          <w:lang w:val="en-US"/>
        </w:rPr>
        <w:t>Հանրային</w:t>
      </w:r>
      <w:r w:rsidRPr="004C1E33">
        <w:rPr>
          <w:rFonts w:ascii="Arial" w:hAnsi="Arial" w:cs="Arial"/>
          <w:b/>
          <w:sz w:val="20"/>
          <w:szCs w:val="20"/>
        </w:rPr>
        <w:t xml:space="preserve"> </w:t>
      </w:r>
      <w:r w:rsidRPr="00690366">
        <w:rPr>
          <w:rFonts w:ascii="Sylfaen" w:hAnsi="Sylfaen" w:cs="Sylfaen"/>
          <w:b/>
          <w:sz w:val="20"/>
          <w:szCs w:val="20"/>
          <w:lang w:val="en-US"/>
        </w:rPr>
        <w:t>քննարկումների</w:t>
      </w:r>
      <w:r w:rsidRPr="004C1E33">
        <w:rPr>
          <w:rFonts w:ascii="Arial" w:hAnsi="Arial" w:cs="Arial"/>
          <w:b/>
          <w:sz w:val="20"/>
          <w:szCs w:val="20"/>
        </w:rPr>
        <w:t xml:space="preserve"> </w:t>
      </w:r>
      <w:r w:rsidRPr="00690366">
        <w:rPr>
          <w:rFonts w:ascii="Sylfaen" w:hAnsi="Sylfaen" w:cs="Sylfaen"/>
          <w:b/>
          <w:sz w:val="20"/>
          <w:szCs w:val="20"/>
          <w:lang w:val="en-US"/>
        </w:rPr>
        <w:t>օրակարգ</w:t>
      </w:r>
    </w:p>
    <w:p w:rsidR="003D3A8B" w:rsidRPr="004C1E33" w:rsidRDefault="003D3A8B" w:rsidP="003D3A8B">
      <w:pPr>
        <w:spacing w:after="240"/>
        <w:jc w:val="center"/>
        <w:rPr>
          <w:rFonts w:ascii="Arial" w:hAnsi="Arial" w:cs="Arial"/>
          <w:b/>
          <w:sz w:val="20"/>
          <w:szCs w:val="20"/>
        </w:rPr>
      </w:pPr>
    </w:p>
    <w:p w:rsidR="003D3A8B" w:rsidRPr="000E4F70" w:rsidRDefault="003D3A8B" w:rsidP="007A501F">
      <w:pPr>
        <w:pStyle w:val="ListParagraph"/>
        <w:numPr>
          <w:ilvl w:val="0"/>
          <w:numId w:val="27"/>
        </w:numPr>
        <w:spacing w:after="120"/>
        <w:ind w:left="907"/>
        <w:contextualSpacing w:val="0"/>
        <w:rPr>
          <w:rFonts w:ascii="Arial" w:hAnsi="Arial" w:cs="Arial"/>
          <w:sz w:val="20"/>
          <w:szCs w:val="20"/>
        </w:rPr>
      </w:pPr>
      <w:r w:rsidRPr="00690366">
        <w:rPr>
          <w:rFonts w:ascii="Sylfaen" w:hAnsi="Sylfaen" w:cs="Sylfaen"/>
          <w:sz w:val="20"/>
          <w:szCs w:val="20"/>
          <w:lang w:val="en-US"/>
        </w:rPr>
        <w:t>ծրագրի</w:t>
      </w:r>
      <w:r w:rsidRPr="000E4F70">
        <w:rPr>
          <w:rFonts w:ascii="Arial" w:hAnsi="Arial" w:cs="Arial"/>
          <w:sz w:val="20"/>
          <w:szCs w:val="20"/>
        </w:rPr>
        <w:t xml:space="preserve"> </w:t>
      </w:r>
      <w:r w:rsidRPr="00690366">
        <w:rPr>
          <w:rFonts w:ascii="Sylfaen" w:hAnsi="Sylfaen" w:cs="Sylfaen"/>
          <w:sz w:val="20"/>
          <w:szCs w:val="20"/>
          <w:lang w:val="en-US"/>
        </w:rPr>
        <w:t>նպատակները</w:t>
      </w:r>
      <w:r w:rsidRPr="000E4F70">
        <w:rPr>
          <w:rFonts w:ascii="Arial" w:hAnsi="Arial" w:cs="Arial"/>
          <w:sz w:val="20"/>
          <w:szCs w:val="20"/>
        </w:rPr>
        <w:t xml:space="preserve">, </w:t>
      </w:r>
      <w:r w:rsidRPr="00690366">
        <w:rPr>
          <w:rFonts w:ascii="Sylfaen" w:hAnsi="Sylfaen" w:cs="Sylfaen"/>
          <w:sz w:val="20"/>
          <w:szCs w:val="20"/>
          <w:lang w:val="en-US"/>
        </w:rPr>
        <w:t>շահառուները</w:t>
      </w:r>
      <w:r w:rsidRPr="000E4F70">
        <w:rPr>
          <w:rFonts w:ascii="Arial" w:hAnsi="Arial" w:cs="Arial"/>
          <w:sz w:val="20"/>
          <w:szCs w:val="20"/>
        </w:rPr>
        <w:t xml:space="preserve">, </w:t>
      </w:r>
      <w:r w:rsidRPr="00690366">
        <w:rPr>
          <w:rFonts w:ascii="Sylfaen" w:hAnsi="Sylfaen" w:cs="Sylfaen"/>
          <w:sz w:val="20"/>
          <w:szCs w:val="20"/>
          <w:lang w:val="en-US"/>
        </w:rPr>
        <w:t>իրականացման</w:t>
      </w:r>
      <w:r w:rsidRPr="000E4F70">
        <w:rPr>
          <w:rFonts w:ascii="Arial" w:hAnsi="Arial" w:cs="Arial"/>
          <w:sz w:val="20"/>
          <w:szCs w:val="20"/>
        </w:rPr>
        <w:t xml:space="preserve"> </w:t>
      </w:r>
      <w:r w:rsidRPr="00690366">
        <w:rPr>
          <w:rFonts w:ascii="Sylfaen" w:hAnsi="Sylfaen" w:cs="Sylfaen"/>
          <w:sz w:val="20"/>
          <w:szCs w:val="20"/>
          <w:lang w:val="en-US"/>
        </w:rPr>
        <w:t>ընթացակարգը</w:t>
      </w:r>
      <w:r w:rsidRPr="000E4F70">
        <w:rPr>
          <w:rFonts w:ascii="Arial" w:hAnsi="Arial" w:cs="Arial"/>
          <w:sz w:val="20"/>
          <w:szCs w:val="20"/>
        </w:rPr>
        <w:t xml:space="preserve"> </w:t>
      </w:r>
      <w:r w:rsidRPr="00690366">
        <w:rPr>
          <w:rFonts w:ascii="Sylfaen" w:hAnsi="Sylfaen" w:cs="Sylfaen"/>
          <w:sz w:val="20"/>
          <w:szCs w:val="20"/>
          <w:lang w:val="en-US"/>
        </w:rPr>
        <w:t>և</w:t>
      </w:r>
      <w:r w:rsidRPr="000E4F70">
        <w:rPr>
          <w:rFonts w:ascii="Arial" w:hAnsi="Arial" w:cs="Arial"/>
          <w:sz w:val="20"/>
          <w:szCs w:val="20"/>
        </w:rPr>
        <w:t xml:space="preserve"> </w:t>
      </w:r>
      <w:r w:rsidRPr="00690366">
        <w:rPr>
          <w:rFonts w:ascii="Sylfaen" w:hAnsi="Sylfaen" w:cs="Sylfaen"/>
          <w:sz w:val="20"/>
          <w:szCs w:val="20"/>
          <w:lang w:val="en-US"/>
        </w:rPr>
        <w:t>այլ</w:t>
      </w:r>
      <w:r w:rsidRPr="000E4F70">
        <w:rPr>
          <w:rFonts w:ascii="Arial" w:hAnsi="Arial" w:cs="Arial"/>
          <w:sz w:val="20"/>
          <w:szCs w:val="20"/>
        </w:rPr>
        <w:t xml:space="preserve"> </w:t>
      </w:r>
      <w:r w:rsidRPr="00690366">
        <w:rPr>
          <w:rFonts w:ascii="Sylfaen" w:hAnsi="Sylfaen" w:cs="Sylfaen"/>
          <w:sz w:val="20"/>
          <w:szCs w:val="20"/>
          <w:lang w:val="en-US"/>
        </w:rPr>
        <w:t>տեղեկատվություն</w:t>
      </w:r>
      <w:r w:rsidRPr="000E4F70">
        <w:rPr>
          <w:rFonts w:ascii="Arial" w:hAnsi="Arial" w:cs="Arial"/>
          <w:sz w:val="20"/>
          <w:szCs w:val="20"/>
        </w:rPr>
        <w:t xml:space="preserve"> </w:t>
      </w:r>
    </w:p>
    <w:p w:rsidR="003D3A8B" w:rsidRPr="00690366" w:rsidRDefault="003D3A8B" w:rsidP="007A501F">
      <w:pPr>
        <w:pStyle w:val="ListParagraph"/>
        <w:numPr>
          <w:ilvl w:val="0"/>
          <w:numId w:val="27"/>
        </w:numPr>
        <w:spacing w:after="120"/>
        <w:ind w:left="907"/>
        <w:contextualSpacing w:val="0"/>
        <w:rPr>
          <w:rFonts w:ascii="Arial" w:hAnsi="Arial" w:cs="Arial"/>
          <w:sz w:val="20"/>
          <w:szCs w:val="20"/>
          <w:lang w:val="en-US"/>
        </w:rPr>
      </w:pPr>
      <w:r w:rsidRPr="00690366">
        <w:rPr>
          <w:rFonts w:ascii="Sylfaen" w:hAnsi="Sylfaen" w:cs="Sylfaen"/>
          <w:sz w:val="20"/>
          <w:szCs w:val="20"/>
          <w:lang w:val="en-US"/>
        </w:rPr>
        <w:t>ծրագրի</w:t>
      </w:r>
      <w:r w:rsidRPr="00690366">
        <w:rPr>
          <w:rFonts w:ascii="Arial" w:hAnsi="Arial" w:cs="Arial"/>
          <w:sz w:val="20"/>
          <w:szCs w:val="20"/>
          <w:lang w:val="en-US"/>
        </w:rPr>
        <w:t xml:space="preserve"> </w:t>
      </w:r>
      <w:r w:rsidRPr="00690366">
        <w:rPr>
          <w:rFonts w:ascii="Sylfaen" w:hAnsi="Sylfaen" w:cs="Sylfaen"/>
          <w:sz w:val="20"/>
          <w:szCs w:val="20"/>
          <w:lang w:val="en-US"/>
        </w:rPr>
        <w:t>շրջանակում</w:t>
      </w:r>
      <w:r w:rsidRPr="00690366">
        <w:rPr>
          <w:rFonts w:ascii="Arial" w:hAnsi="Arial" w:cs="Arial"/>
          <w:sz w:val="20"/>
          <w:szCs w:val="20"/>
          <w:lang w:val="en-US"/>
        </w:rPr>
        <w:t xml:space="preserve"> </w:t>
      </w:r>
      <w:r w:rsidRPr="00690366">
        <w:rPr>
          <w:rFonts w:ascii="Sylfaen" w:hAnsi="Sylfaen" w:cs="Sylfaen"/>
          <w:sz w:val="20"/>
          <w:szCs w:val="20"/>
          <w:lang w:val="en-US"/>
        </w:rPr>
        <w:t>վերաբնակեցման</w:t>
      </w:r>
      <w:r w:rsidRPr="00690366">
        <w:rPr>
          <w:rFonts w:ascii="Arial" w:hAnsi="Arial" w:cs="Arial"/>
          <w:sz w:val="20"/>
          <w:szCs w:val="20"/>
          <w:lang w:val="en-US"/>
        </w:rPr>
        <w:t xml:space="preserve"> </w:t>
      </w:r>
      <w:r w:rsidRPr="00690366">
        <w:rPr>
          <w:rFonts w:ascii="Sylfaen" w:hAnsi="Sylfaen" w:cs="Sylfaen"/>
          <w:sz w:val="20"/>
          <w:szCs w:val="20"/>
          <w:lang w:val="en-US"/>
        </w:rPr>
        <w:t>հիմնական</w:t>
      </w:r>
      <w:r w:rsidRPr="00690366">
        <w:rPr>
          <w:rFonts w:ascii="Arial" w:hAnsi="Arial" w:cs="Arial"/>
          <w:sz w:val="20"/>
          <w:szCs w:val="20"/>
          <w:lang w:val="en-US"/>
        </w:rPr>
        <w:t xml:space="preserve"> </w:t>
      </w:r>
      <w:r w:rsidRPr="00690366">
        <w:rPr>
          <w:rFonts w:ascii="Sylfaen" w:hAnsi="Sylfaen" w:cs="Sylfaen"/>
          <w:sz w:val="20"/>
          <w:szCs w:val="20"/>
          <w:lang w:val="en-US"/>
        </w:rPr>
        <w:t>խնդիրները</w:t>
      </w:r>
    </w:p>
    <w:p w:rsidR="003D3A8B" w:rsidRPr="00690366" w:rsidRDefault="003D3A8B" w:rsidP="007A501F">
      <w:pPr>
        <w:pStyle w:val="ListParagraph"/>
        <w:numPr>
          <w:ilvl w:val="0"/>
          <w:numId w:val="27"/>
        </w:numPr>
        <w:spacing w:after="120"/>
        <w:ind w:left="907"/>
        <w:contextualSpacing w:val="0"/>
        <w:rPr>
          <w:rFonts w:ascii="Arial" w:hAnsi="Arial" w:cs="Arial"/>
          <w:sz w:val="20"/>
          <w:szCs w:val="20"/>
          <w:lang w:val="en-US"/>
        </w:rPr>
      </w:pPr>
      <w:r w:rsidRPr="00690366">
        <w:rPr>
          <w:rFonts w:ascii="Sylfaen" w:hAnsi="Sylfaen" w:cs="Sylfaen"/>
          <w:sz w:val="20"/>
          <w:szCs w:val="20"/>
          <w:lang w:val="en-US"/>
        </w:rPr>
        <w:t>վերաբնակեցման</w:t>
      </w:r>
      <w:r w:rsidRPr="00690366">
        <w:rPr>
          <w:rFonts w:ascii="Arial" w:hAnsi="Arial" w:cs="Arial"/>
          <w:sz w:val="20"/>
          <w:szCs w:val="20"/>
          <w:lang w:val="en-US"/>
        </w:rPr>
        <w:t xml:space="preserve"> </w:t>
      </w:r>
      <w:r w:rsidRPr="00690366">
        <w:rPr>
          <w:rFonts w:ascii="Sylfaen" w:hAnsi="Sylfaen" w:cs="Sylfaen"/>
          <w:sz w:val="20"/>
          <w:szCs w:val="20"/>
          <w:lang w:val="en-US"/>
        </w:rPr>
        <w:t>գործողությունների</w:t>
      </w:r>
      <w:r w:rsidRPr="00690366">
        <w:rPr>
          <w:rFonts w:ascii="Arial" w:hAnsi="Arial" w:cs="Arial"/>
          <w:sz w:val="20"/>
          <w:szCs w:val="20"/>
          <w:lang w:val="en-US"/>
        </w:rPr>
        <w:t xml:space="preserve"> </w:t>
      </w:r>
      <w:r w:rsidRPr="00690366">
        <w:rPr>
          <w:rFonts w:ascii="Sylfaen" w:hAnsi="Sylfaen" w:cs="Sylfaen"/>
          <w:sz w:val="20"/>
          <w:szCs w:val="20"/>
          <w:lang w:val="en-US"/>
        </w:rPr>
        <w:t>պլանի</w:t>
      </w:r>
      <w:r w:rsidRPr="00690366">
        <w:rPr>
          <w:rFonts w:ascii="Arial" w:hAnsi="Arial" w:cs="Arial"/>
          <w:sz w:val="20"/>
          <w:szCs w:val="20"/>
          <w:lang w:val="en-US"/>
        </w:rPr>
        <w:t xml:space="preserve"> </w:t>
      </w:r>
      <w:r w:rsidRPr="00690366">
        <w:rPr>
          <w:rFonts w:ascii="Sylfaen" w:hAnsi="Sylfaen" w:cs="Sylfaen"/>
          <w:sz w:val="20"/>
          <w:szCs w:val="20"/>
          <w:lang w:val="en-US"/>
        </w:rPr>
        <w:t>իրականացման</w:t>
      </w:r>
      <w:r w:rsidRPr="00690366">
        <w:rPr>
          <w:rFonts w:ascii="Arial" w:hAnsi="Arial" w:cs="Arial"/>
          <w:sz w:val="20"/>
          <w:szCs w:val="20"/>
          <w:lang w:val="en-US"/>
        </w:rPr>
        <w:t xml:space="preserve"> </w:t>
      </w:r>
      <w:r w:rsidRPr="00690366">
        <w:rPr>
          <w:rFonts w:ascii="Sylfaen" w:hAnsi="Sylfaen" w:cs="Sylfaen"/>
          <w:sz w:val="20"/>
          <w:szCs w:val="20"/>
          <w:lang w:val="en-US"/>
        </w:rPr>
        <w:t>ընթացակարգը</w:t>
      </w:r>
      <w:r w:rsidR="009F0E39">
        <w:rPr>
          <w:rFonts w:ascii="Sylfaen" w:hAnsi="Sylfaen" w:cs="Sylfaen"/>
          <w:sz w:val="20"/>
          <w:szCs w:val="20"/>
          <w:lang w:val="hy-AM"/>
        </w:rPr>
        <w:t>՝</w:t>
      </w:r>
      <w:r w:rsidRPr="00690366">
        <w:rPr>
          <w:rFonts w:ascii="Arial" w:hAnsi="Arial" w:cs="Arial"/>
          <w:sz w:val="20"/>
          <w:szCs w:val="20"/>
          <w:lang w:val="en-US"/>
        </w:rPr>
        <w:t xml:space="preserve"> </w:t>
      </w:r>
      <w:r w:rsidRPr="00690366">
        <w:rPr>
          <w:rFonts w:ascii="Sylfaen" w:hAnsi="Sylfaen" w:cs="Sylfaen"/>
          <w:sz w:val="20"/>
          <w:szCs w:val="20"/>
          <w:lang w:val="en-US"/>
        </w:rPr>
        <w:t>փուլերը</w:t>
      </w:r>
      <w:r w:rsidRPr="00690366">
        <w:rPr>
          <w:rFonts w:ascii="Arial" w:hAnsi="Arial" w:cs="Arial"/>
          <w:sz w:val="20"/>
          <w:szCs w:val="20"/>
          <w:lang w:val="en-US"/>
        </w:rPr>
        <w:t xml:space="preserve">, </w:t>
      </w:r>
      <w:r w:rsidRPr="00690366">
        <w:rPr>
          <w:rFonts w:ascii="Sylfaen" w:hAnsi="Sylfaen" w:cs="Sylfaen"/>
          <w:sz w:val="20"/>
          <w:szCs w:val="20"/>
          <w:lang w:val="en-US"/>
        </w:rPr>
        <w:t>ժամկետները</w:t>
      </w:r>
      <w:r w:rsidRPr="00690366">
        <w:rPr>
          <w:rFonts w:ascii="Arial" w:hAnsi="Arial" w:cs="Arial"/>
          <w:sz w:val="20"/>
          <w:szCs w:val="20"/>
          <w:lang w:val="en-US"/>
        </w:rPr>
        <w:t xml:space="preserve"> </w:t>
      </w:r>
    </w:p>
    <w:p w:rsidR="003D3A8B" w:rsidRPr="00690366" w:rsidRDefault="003D3A8B" w:rsidP="007A501F">
      <w:pPr>
        <w:pStyle w:val="ListParagraph"/>
        <w:numPr>
          <w:ilvl w:val="0"/>
          <w:numId w:val="27"/>
        </w:numPr>
        <w:spacing w:after="120"/>
        <w:ind w:left="907"/>
        <w:contextualSpacing w:val="0"/>
        <w:rPr>
          <w:rFonts w:ascii="Arial" w:hAnsi="Arial" w:cs="Arial"/>
          <w:sz w:val="20"/>
          <w:szCs w:val="20"/>
          <w:lang w:val="en-US"/>
        </w:rPr>
      </w:pPr>
      <w:r w:rsidRPr="00690366">
        <w:rPr>
          <w:rFonts w:ascii="Sylfaen" w:hAnsi="Sylfaen" w:cs="Sylfaen"/>
          <w:sz w:val="20"/>
          <w:szCs w:val="20"/>
          <w:lang w:val="en-US"/>
        </w:rPr>
        <w:t>տեղեկատվություն</w:t>
      </w:r>
      <w:r w:rsidRPr="00690366">
        <w:rPr>
          <w:rFonts w:ascii="Arial" w:hAnsi="Arial" w:cs="Arial"/>
          <w:sz w:val="20"/>
          <w:szCs w:val="20"/>
          <w:lang w:val="en-US"/>
        </w:rPr>
        <w:t xml:space="preserve"> </w:t>
      </w:r>
      <w:r w:rsidRPr="00690366">
        <w:rPr>
          <w:rFonts w:ascii="Sylfaen" w:hAnsi="Sylfaen" w:cs="Sylfaen"/>
          <w:sz w:val="20"/>
          <w:szCs w:val="20"/>
          <w:lang w:val="en-US"/>
        </w:rPr>
        <w:t>հիմնական</w:t>
      </w:r>
      <w:r w:rsidRPr="00690366">
        <w:rPr>
          <w:rFonts w:ascii="Arial" w:hAnsi="Arial" w:cs="Arial"/>
          <w:sz w:val="20"/>
          <w:szCs w:val="20"/>
          <w:lang w:val="en-US"/>
        </w:rPr>
        <w:t xml:space="preserve"> </w:t>
      </w:r>
      <w:r w:rsidRPr="00690366">
        <w:rPr>
          <w:rFonts w:ascii="Sylfaen" w:hAnsi="Sylfaen" w:cs="Sylfaen"/>
          <w:sz w:val="20"/>
          <w:szCs w:val="20"/>
          <w:lang w:val="en-US"/>
        </w:rPr>
        <w:t>իրավական</w:t>
      </w:r>
      <w:r w:rsidRPr="00690366">
        <w:rPr>
          <w:rFonts w:ascii="Arial" w:hAnsi="Arial" w:cs="Arial"/>
          <w:sz w:val="20"/>
          <w:szCs w:val="20"/>
          <w:lang w:val="en-US"/>
        </w:rPr>
        <w:t xml:space="preserve"> </w:t>
      </w:r>
      <w:r w:rsidRPr="00690366">
        <w:rPr>
          <w:rFonts w:ascii="Sylfaen" w:hAnsi="Sylfaen" w:cs="Sylfaen"/>
          <w:sz w:val="20"/>
          <w:szCs w:val="20"/>
          <w:lang w:val="en-US"/>
        </w:rPr>
        <w:t>փաստաթղթերի</w:t>
      </w:r>
      <w:r w:rsidRPr="00690366">
        <w:rPr>
          <w:rFonts w:ascii="Arial" w:hAnsi="Arial" w:cs="Arial"/>
          <w:sz w:val="20"/>
          <w:szCs w:val="20"/>
          <w:lang w:val="en-US"/>
        </w:rPr>
        <w:t xml:space="preserve"> </w:t>
      </w:r>
      <w:r w:rsidRPr="00690366">
        <w:rPr>
          <w:rFonts w:ascii="Sylfaen" w:hAnsi="Sylfaen" w:cs="Sylfaen"/>
          <w:sz w:val="20"/>
          <w:szCs w:val="20"/>
          <w:lang w:val="en-US"/>
        </w:rPr>
        <w:t>մասին</w:t>
      </w:r>
      <w:r w:rsidRPr="00690366">
        <w:rPr>
          <w:rFonts w:ascii="Arial" w:hAnsi="Arial" w:cs="Arial"/>
          <w:sz w:val="20"/>
          <w:szCs w:val="20"/>
          <w:lang w:val="en-US"/>
        </w:rPr>
        <w:t xml:space="preserve"> </w:t>
      </w:r>
      <w:r w:rsidR="009F0E39">
        <w:rPr>
          <w:rFonts w:ascii="Sylfaen" w:hAnsi="Sylfaen" w:cs="Arial"/>
          <w:sz w:val="20"/>
          <w:szCs w:val="20"/>
          <w:lang w:val="en-US"/>
        </w:rPr>
        <w:t>(</w:t>
      </w:r>
      <w:r w:rsidR="009F0E39">
        <w:rPr>
          <w:rFonts w:ascii="Sylfaen" w:hAnsi="Sylfaen" w:cs="Arial"/>
          <w:sz w:val="20"/>
          <w:szCs w:val="20"/>
          <w:lang w:val="hy-AM"/>
        </w:rPr>
        <w:t>ՎՔՇ, ՎԳՊ, Գերակա Շահի վերաբերյալ օրենք</w:t>
      </w:r>
      <w:r w:rsidR="009F0E39">
        <w:rPr>
          <w:rFonts w:ascii="Sylfaen" w:hAnsi="Sylfaen" w:cs="Arial"/>
          <w:sz w:val="20"/>
          <w:szCs w:val="20"/>
          <w:lang w:val="en-US"/>
        </w:rPr>
        <w:t>)</w:t>
      </w:r>
    </w:p>
    <w:p w:rsidR="003D3A8B" w:rsidRPr="00690366" w:rsidRDefault="003D3A8B" w:rsidP="007A501F">
      <w:pPr>
        <w:pStyle w:val="ListParagraph"/>
        <w:numPr>
          <w:ilvl w:val="0"/>
          <w:numId w:val="27"/>
        </w:numPr>
        <w:spacing w:after="120"/>
        <w:ind w:left="907"/>
        <w:contextualSpacing w:val="0"/>
        <w:rPr>
          <w:rFonts w:ascii="Arial" w:hAnsi="Arial" w:cs="Arial"/>
          <w:sz w:val="20"/>
          <w:szCs w:val="20"/>
          <w:lang w:val="en-US"/>
        </w:rPr>
      </w:pPr>
      <w:r w:rsidRPr="00690366">
        <w:rPr>
          <w:rFonts w:ascii="Sylfaen" w:hAnsi="Sylfaen" w:cs="Sylfaen"/>
          <w:sz w:val="20"/>
          <w:szCs w:val="20"/>
          <w:lang w:val="en-US"/>
        </w:rPr>
        <w:t>փոխհատուցման</w:t>
      </w:r>
      <w:r w:rsidRPr="00690366">
        <w:rPr>
          <w:rFonts w:ascii="Arial" w:hAnsi="Arial" w:cs="Arial"/>
          <w:sz w:val="20"/>
          <w:szCs w:val="20"/>
          <w:lang w:val="en-US"/>
        </w:rPr>
        <w:t xml:space="preserve"> </w:t>
      </w:r>
      <w:r w:rsidRPr="00690366">
        <w:rPr>
          <w:rFonts w:ascii="Sylfaen" w:hAnsi="Sylfaen" w:cs="Sylfaen"/>
          <w:sz w:val="20"/>
          <w:szCs w:val="20"/>
          <w:lang w:val="en-US"/>
        </w:rPr>
        <w:t>ենթակա</w:t>
      </w:r>
      <w:r w:rsidRPr="00690366">
        <w:rPr>
          <w:rFonts w:ascii="Arial" w:hAnsi="Arial" w:cs="Arial"/>
          <w:sz w:val="20"/>
          <w:szCs w:val="20"/>
          <w:lang w:val="en-US"/>
        </w:rPr>
        <w:t xml:space="preserve"> </w:t>
      </w:r>
      <w:r w:rsidRPr="00690366">
        <w:rPr>
          <w:rFonts w:ascii="Sylfaen" w:hAnsi="Sylfaen" w:cs="Sylfaen"/>
          <w:sz w:val="20"/>
          <w:szCs w:val="20"/>
          <w:lang w:val="en-US"/>
        </w:rPr>
        <w:t>իրավունքները</w:t>
      </w:r>
      <w:r w:rsidR="00181E42">
        <w:rPr>
          <w:rFonts w:ascii="Sylfaen" w:hAnsi="Sylfaen" w:cs="Sylfaen"/>
          <w:sz w:val="20"/>
          <w:szCs w:val="20"/>
          <w:lang w:val="hy-AM"/>
        </w:rPr>
        <w:t xml:space="preserve"> </w:t>
      </w:r>
    </w:p>
    <w:p w:rsidR="003D3A8B" w:rsidRPr="00690366" w:rsidRDefault="003D3A8B" w:rsidP="007A501F">
      <w:pPr>
        <w:pStyle w:val="ListParagraph"/>
        <w:numPr>
          <w:ilvl w:val="0"/>
          <w:numId w:val="27"/>
        </w:numPr>
        <w:spacing w:after="120"/>
        <w:ind w:left="907"/>
        <w:contextualSpacing w:val="0"/>
        <w:rPr>
          <w:rFonts w:ascii="Arial" w:hAnsi="Arial" w:cs="Arial"/>
          <w:sz w:val="20"/>
          <w:szCs w:val="20"/>
          <w:lang w:val="en-US"/>
        </w:rPr>
      </w:pPr>
      <w:r w:rsidRPr="00690366">
        <w:rPr>
          <w:rFonts w:ascii="Sylfaen" w:hAnsi="Sylfaen" w:cs="Sylfaen"/>
          <w:sz w:val="20"/>
          <w:szCs w:val="20"/>
          <w:lang w:val="en-US"/>
        </w:rPr>
        <w:t>փոխհատուցման</w:t>
      </w:r>
      <w:r w:rsidR="00181E42">
        <w:rPr>
          <w:rFonts w:ascii="Sylfaen" w:hAnsi="Sylfaen" w:cs="Sylfaen"/>
          <w:sz w:val="20"/>
          <w:szCs w:val="20"/>
          <w:lang w:val="hy-AM"/>
        </w:rPr>
        <w:t xml:space="preserve"> իրավասությունները </w:t>
      </w:r>
      <w:r w:rsidR="00181E42">
        <w:rPr>
          <w:rFonts w:ascii="Sylfaen" w:hAnsi="Sylfaen" w:cs="Arial"/>
          <w:sz w:val="20"/>
          <w:szCs w:val="20"/>
          <w:lang w:val="en-US"/>
        </w:rPr>
        <w:t>(</w:t>
      </w:r>
      <w:r w:rsidR="00181E42">
        <w:rPr>
          <w:rFonts w:ascii="Sylfaen" w:hAnsi="Sylfaen" w:cs="Arial"/>
          <w:sz w:val="20"/>
          <w:szCs w:val="20"/>
          <w:lang w:val="hy-AM"/>
        </w:rPr>
        <w:t>հիմնվելով ՎՔՇ-ի իրավունքների աղյուսակի վրա</w:t>
      </w:r>
      <w:r w:rsidR="00181E42">
        <w:rPr>
          <w:rFonts w:ascii="Sylfaen" w:hAnsi="Sylfaen" w:cs="Arial"/>
          <w:sz w:val="20"/>
          <w:szCs w:val="20"/>
          <w:lang w:val="en-US"/>
        </w:rPr>
        <w:t>)</w:t>
      </w:r>
    </w:p>
    <w:p w:rsidR="003D3A8B" w:rsidRPr="00690366" w:rsidRDefault="003D3A8B" w:rsidP="007A501F">
      <w:pPr>
        <w:pStyle w:val="ListParagraph"/>
        <w:numPr>
          <w:ilvl w:val="0"/>
          <w:numId w:val="27"/>
        </w:numPr>
        <w:spacing w:after="120"/>
        <w:ind w:left="907"/>
        <w:contextualSpacing w:val="0"/>
        <w:rPr>
          <w:rFonts w:ascii="Arial" w:hAnsi="Arial" w:cs="Arial"/>
          <w:sz w:val="20"/>
          <w:szCs w:val="20"/>
          <w:lang w:val="en-US"/>
        </w:rPr>
      </w:pPr>
      <w:r w:rsidRPr="00690366">
        <w:rPr>
          <w:rFonts w:ascii="Sylfaen" w:hAnsi="Sylfaen" w:cs="Sylfaen"/>
          <w:sz w:val="20"/>
          <w:szCs w:val="20"/>
          <w:lang w:val="en-US"/>
        </w:rPr>
        <w:t>հողի</w:t>
      </w:r>
      <w:r w:rsidRPr="00690366">
        <w:rPr>
          <w:rFonts w:ascii="Arial" w:hAnsi="Arial" w:cs="Arial"/>
          <w:sz w:val="20"/>
          <w:szCs w:val="20"/>
          <w:lang w:val="en-US"/>
        </w:rPr>
        <w:t xml:space="preserve">, </w:t>
      </w:r>
      <w:r w:rsidRPr="00690366">
        <w:rPr>
          <w:rFonts w:ascii="Sylfaen" w:hAnsi="Sylfaen" w:cs="Sylfaen"/>
          <w:sz w:val="20"/>
          <w:szCs w:val="20"/>
          <w:lang w:val="en-US"/>
        </w:rPr>
        <w:t>կառույցների</w:t>
      </w:r>
      <w:r w:rsidRPr="00690366">
        <w:rPr>
          <w:rFonts w:ascii="Arial" w:hAnsi="Arial" w:cs="Arial"/>
          <w:sz w:val="20"/>
          <w:szCs w:val="20"/>
          <w:lang w:val="en-US"/>
        </w:rPr>
        <w:t xml:space="preserve">, </w:t>
      </w:r>
      <w:r w:rsidRPr="00690366">
        <w:rPr>
          <w:rFonts w:ascii="Sylfaen" w:hAnsi="Sylfaen" w:cs="Sylfaen"/>
          <w:sz w:val="20"/>
          <w:szCs w:val="20"/>
          <w:lang w:val="en-US"/>
        </w:rPr>
        <w:t>գյուղատնտեսական</w:t>
      </w:r>
      <w:r w:rsidRPr="00690366">
        <w:rPr>
          <w:rFonts w:ascii="Arial" w:hAnsi="Arial" w:cs="Arial"/>
          <w:sz w:val="20"/>
          <w:szCs w:val="20"/>
          <w:lang w:val="en-US"/>
        </w:rPr>
        <w:t xml:space="preserve"> </w:t>
      </w:r>
      <w:r w:rsidRPr="00690366">
        <w:rPr>
          <w:rFonts w:ascii="Sylfaen" w:hAnsi="Sylfaen" w:cs="Sylfaen"/>
          <w:sz w:val="20"/>
          <w:szCs w:val="20"/>
          <w:lang w:val="en-US"/>
        </w:rPr>
        <w:t>մշակաբույսերի</w:t>
      </w:r>
      <w:r w:rsidRPr="00690366">
        <w:rPr>
          <w:rFonts w:ascii="Arial" w:hAnsi="Arial" w:cs="Arial"/>
          <w:sz w:val="20"/>
          <w:szCs w:val="20"/>
          <w:lang w:val="en-US"/>
        </w:rPr>
        <w:t xml:space="preserve">, </w:t>
      </w:r>
      <w:r w:rsidRPr="00690366">
        <w:rPr>
          <w:rFonts w:ascii="Sylfaen" w:hAnsi="Sylfaen" w:cs="Sylfaen"/>
          <w:sz w:val="20"/>
          <w:szCs w:val="20"/>
          <w:lang w:val="en-US"/>
        </w:rPr>
        <w:t>ծառերի</w:t>
      </w:r>
      <w:r w:rsidRPr="00690366">
        <w:rPr>
          <w:rFonts w:ascii="Arial" w:hAnsi="Arial" w:cs="Arial"/>
          <w:sz w:val="20"/>
          <w:szCs w:val="20"/>
          <w:lang w:val="en-US"/>
        </w:rPr>
        <w:t xml:space="preserve"> </w:t>
      </w:r>
      <w:r w:rsidRPr="00690366">
        <w:rPr>
          <w:rFonts w:ascii="Sylfaen" w:hAnsi="Sylfaen" w:cs="Sylfaen"/>
          <w:sz w:val="20"/>
          <w:szCs w:val="20"/>
          <w:lang w:val="en-US"/>
        </w:rPr>
        <w:t>և</w:t>
      </w:r>
      <w:r w:rsidRPr="00690366">
        <w:rPr>
          <w:rFonts w:ascii="Arial" w:hAnsi="Arial" w:cs="Arial"/>
          <w:sz w:val="20"/>
          <w:szCs w:val="20"/>
          <w:lang w:val="en-US"/>
        </w:rPr>
        <w:t xml:space="preserve"> </w:t>
      </w:r>
      <w:r w:rsidRPr="00690366">
        <w:rPr>
          <w:rFonts w:ascii="Sylfaen" w:hAnsi="Sylfaen" w:cs="Sylfaen"/>
          <w:sz w:val="20"/>
          <w:szCs w:val="20"/>
          <w:lang w:val="en-US"/>
        </w:rPr>
        <w:t>այլնի</w:t>
      </w:r>
      <w:r w:rsidRPr="00690366">
        <w:rPr>
          <w:rFonts w:ascii="Arial" w:hAnsi="Arial" w:cs="Arial"/>
          <w:sz w:val="20"/>
          <w:szCs w:val="20"/>
          <w:lang w:val="en-US"/>
        </w:rPr>
        <w:t xml:space="preserve"> </w:t>
      </w:r>
      <w:r w:rsidRPr="00690366">
        <w:rPr>
          <w:rFonts w:ascii="Sylfaen" w:hAnsi="Sylfaen" w:cs="Sylfaen"/>
          <w:sz w:val="20"/>
          <w:szCs w:val="20"/>
          <w:lang w:val="en-US"/>
        </w:rPr>
        <w:t>գնահատման</w:t>
      </w:r>
      <w:r w:rsidRPr="00690366">
        <w:rPr>
          <w:rFonts w:ascii="Arial" w:hAnsi="Arial" w:cs="Arial"/>
          <w:sz w:val="20"/>
          <w:szCs w:val="20"/>
          <w:lang w:val="en-US"/>
        </w:rPr>
        <w:t xml:space="preserve"> </w:t>
      </w:r>
      <w:r w:rsidRPr="00690366">
        <w:rPr>
          <w:rFonts w:ascii="Sylfaen" w:hAnsi="Sylfaen" w:cs="Sylfaen"/>
          <w:sz w:val="20"/>
          <w:szCs w:val="20"/>
          <w:lang w:val="en-US"/>
        </w:rPr>
        <w:t>մեթոդաբանությունը</w:t>
      </w:r>
    </w:p>
    <w:p w:rsidR="003D3A8B" w:rsidRPr="00690366" w:rsidRDefault="003D3A8B" w:rsidP="007A501F">
      <w:pPr>
        <w:pStyle w:val="ListParagraph"/>
        <w:numPr>
          <w:ilvl w:val="0"/>
          <w:numId w:val="27"/>
        </w:numPr>
        <w:spacing w:after="120"/>
        <w:ind w:left="907"/>
        <w:contextualSpacing w:val="0"/>
        <w:rPr>
          <w:rFonts w:ascii="Arial" w:hAnsi="Arial" w:cs="Arial"/>
          <w:sz w:val="20"/>
          <w:szCs w:val="20"/>
          <w:lang w:val="en-US"/>
        </w:rPr>
      </w:pPr>
      <w:r w:rsidRPr="00690366">
        <w:rPr>
          <w:rFonts w:ascii="Sylfaen" w:hAnsi="Sylfaen" w:cs="Sylfaen"/>
          <w:sz w:val="20"/>
          <w:szCs w:val="20"/>
          <w:lang w:val="en-US"/>
        </w:rPr>
        <w:t>հարցեր</w:t>
      </w:r>
      <w:r w:rsidRPr="00690366">
        <w:rPr>
          <w:rFonts w:ascii="Arial" w:hAnsi="Arial" w:cs="Arial"/>
          <w:sz w:val="20"/>
          <w:szCs w:val="20"/>
          <w:lang w:val="en-US"/>
        </w:rPr>
        <w:t xml:space="preserve">, </w:t>
      </w:r>
      <w:r w:rsidRPr="00690366">
        <w:rPr>
          <w:rFonts w:ascii="Sylfaen" w:hAnsi="Sylfaen" w:cs="Sylfaen"/>
          <w:sz w:val="20"/>
          <w:szCs w:val="20"/>
          <w:lang w:val="en-US"/>
        </w:rPr>
        <w:t>պատասխաններ</w:t>
      </w:r>
      <w:r w:rsidRPr="00690366">
        <w:rPr>
          <w:rFonts w:ascii="Arial" w:hAnsi="Arial" w:cs="Arial"/>
          <w:sz w:val="20"/>
          <w:szCs w:val="20"/>
          <w:lang w:val="en-US"/>
        </w:rPr>
        <w:t>:</w:t>
      </w:r>
    </w:p>
    <w:p w:rsidR="003D3A8B" w:rsidRPr="000B3928" w:rsidRDefault="003D3A8B" w:rsidP="003D3A8B">
      <w:pPr>
        <w:spacing w:after="240"/>
        <w:jc w:val="center"/>
        <w:rPr>
          <w:rFonts w:ascii="Arial" w:hAnsi="Arial" w:cs="Arial"/>
          <w:b/>
          <w:sz w:val="18"/>
          <w:szCs w:val="18"/>
          <w:lang w:val="en-US"/>
        </w:rPr>
      </w:pPr>
    </w:p>
    <w:p w:rsidR="003D3A8B" w:rsidRPr="000B3928" w:rsidRDefault="003D3A8B" w:rsidP="003D3A8B">
      <w:pPr>
        <w:rPr>
          <w:rFonts w:ascii="Arial" w:hAnsi="Arial" w:cs="Arial"/>
          <w:sz w:val="18"/>
          <w:szCs w:val="18"/>
          <w:lang w:val="en-US"/>
        </w:rPr>
      </w:pPr>
    </w:p>
    <w:p w:rsidR="003D3A8B" w:rsidRPr="000B3928" w:rsidRDefault="003D3A8B" w:rsidP="003D3A8B">
      <w:pPr>
        <w:spacing w:after="200" w:line="276" w:lineRule="auto"/>
        <w:rPr>
          <w:rFonts w:ascii="Arial" w:eastAsiaTheme="majorEastAsia" w:hAnsi="Arial" w:cs="Arial"/>
          <w:i/>
          <w:iCs/>
          <w:color w:val="243F60" w:themeColor="accent1" w:themeShade="7F"/>
          <w:sz w:val="18"/>
          <w:szCs w:val="18"/>
          <w:lang w:val="en-US"/>
        </w:rPr>
      </w:pPr>
      <w:r w:rsidRPr="000B3928">
        <w:rPr>
          <w:rFonts w:ascii="Arial" w:hAnsi="Arial" w:cs="Arial"/>
          <w:sz w:val="18"/>
          <w:szCs w:val="18"/>
          <w:lang w:val="en-US"/>
        </w:rPr>
        <w:br w:type="page"/>
      </w:r>
    </w:p>
    <w:p w:rsidR="003D3A8B" w:rsidRPr="004163BD" w:rsidRDefault="00690366" w:rsidP="003D3A8B">
      <w:pPr>
        <w:jc w:val="both"/>
        <w:rPr>
          <w:rFonts w:ascii="Sylfaen" w:hAnsi="Sylfaen"/>
          <w:lang w:val="hy-AM"/>
        </w:rPr>
      </w:pPr>
      <w:r w:rsidRPr="004163BD">
        <w:rPr>
          <w:rFonts w:ascii="Sylfaen" w:hAnsi="Sylfaen" w:cs="Sylfaen"/>
          <w:lang w:val="hy-AM"/>
        </w:rPr>
        <w:lastRenderedPageBreak/>
        <w:t xml:space="preserve">ՀՔՀՊ </w:t>
      </w:r>
      <w:r w:rsidRPr="004163BD">
        <w:rPr>
          <w:rFonts w:ascii="Sylfaen" w:hAnsi="Sylfaen" w:cs="Sylfaen"/>
        </w:rPr>
        <w:t>ՀԱՎԵԼՎԱԾ</w:t>
      </w:r>
      <w:r w:rsidRPr="004163BD">
        <w:t xml:space="preserve"> </w:t>
      </w:r>
      <w:r w:rsidRPr="004163BD">
        <w:rPr>
          <w:rFonts w:ascii="Sylfaen" w:hAnsi="Sylfaen"/>
          <w:lang w:val="hy-AM"/>
        </w:rPr>
        <w:t>4              Հանրային Քննարկումների ժամանակացույցը</w:t>
      </w:r>
    </w:p>
    <w:p w:rsidR="004163BD" w:rsidRPr="000B3928" w:rsidRDefault="004163BD" w:rsidP="003D3A8B">
      <w:pPr>
        <w:jc w:val="both"/>
        <w:rPr>
          <w:rFonts w:ascii="Arial" w:hAnsi="Arial" w:cs="Arial"/>
          <w:color w:val="4F81BD" w:themeColor="accent1"/>
          <w:sz w:val="18"/>
          <w:szCs w:val="18"/>
        </w:rPr>
      </w:pPr>
    </w:p>
    <w:p w:rsidR="003D3A8B" w:rsidRPr="000B3928" w:rsidRDefault="003D3A8B" w:rsidP="003D3A8B">
      <w:pPr>
        <w:jc w:val="center"/>
        <w:rPr>
          <w:rFonts w:ascii="Arial" w:hAnsi="Arial" w:cs="Arial"/>
          <w:b/>
          <w:color w:val="4F81BD" w:themeColor="accent1"/>
          <w:sz w:val="18"/>
          <w:szCs w:val="18"/>
          <w:lang w:val="en-US"/>
        </w:rPr>
      </w:pPr>
    </w:p>
    <w:p w:rsidR="003D3A8B" w:rsidRPr="004C1E33" w:rsidRDefault="003D3A8B" w:rsidP="004C1E33">
      <w:pPr>
        <w:jc w:val="center"/>
        <w:rPr>
          <w:rFonts w:ascii="Arial" w:hAnsi="Arial" w:cs="Arial"/>
          <w:sz w:val="20"/>
          <w:szCs w:val="20"/>
          <w:lang w:val="en-US"/>
        </w:rPr>
      </w:pPr>
      <w:r w:rsidRPr="004C1E33">
        <w:rPr>
          <w:sz w:val="20"/>
          <w:szCs w:val="20"/>
          <w:lang w:val="en-US"/>
        </w:rPr>
        <w:t>Համայնքների</w:t>
      </w:r>
      <w:r w:rsidRPr="004C1E33">
        <w:rPr>
          <w:rFonts w:ascii="Arial" w:hAnsi="Arial" w:cs="Arial"/>
          <w:sz w:val="20"/>
          <w:szCs w:val="20"/>
          <w:lang w:val="en-US"/>
        </w:rPr>
        <w:t xml:space="preserve"> </w:t>
      </w:r>
      <w:r w:rsidRPr="004C1E33">
        <w:rPr>
          <w:sz w:val="20"/>
          <w:szCs w:val="20"/>
          <w:lang w:val="en-US"/>
        </w:rPr>
        <w:t>ցանկը</w:t>
      </w:r>
      <w:r w:rsidRPr="004C1E33">
        <w:rPr>
          <w:rFonts w:ascii="Arial" w:hAnsi="Arial" w:cs="Arial"/>
          <w:sz w:val="20"/>
          <w:szCs w:val="20"/>
          <w:lang w:val="en-US"/>
        </w:rPr>
        <w:t xml:space="preserve"> </w:t>
      </w:r>
      <w:r w:rsidRPr="004C1E33">
        <w:rPr>
          <w:sz w:val="20"/>
          <w:szCs w:val="20"/>
        </w:rPr>
        <w:t>համապատասխան</w:t>
      </w:r>
      <w:r w:rsidRPr="004C1E33">
        <w:rPr>
          <w:rFonts w:ascii="Arial" w:hAnsi="Arial" w:cs="Arial"/>
          <w:sz w:val="20"/>
          <w:szCs w:val="20"/>
          <w:lang w:val="en-US"/>
        </w:rPr>
        <w:t xml:space="preserve"> </w:t>
      </w:r>
      <w:r w:rsidRPr="004C1E33">
        <w:rPr>
          <w:sz w:val="20"/>
          <w:szCs w:val="20"/>
          <w:lang w:val="en-US"/>
        </w:rPr>
        <w:t>հանրային</w:t>
      </w:r>
      <w:r w:rsidRPr="004C1E33">
        <w:rPr>
          <w:rFonts w:ascii="Arial" w:hAnsi="Arial" w:cs="Arial"/>
          <w:sz w:val="20"/>
          <w:szCs w:val="20"/>
          <w:lang w:val="en-US"/>
        </w:rPr>
        <w:t xml:space="preserve"> </w:t>
      </w:r>
      <w:r w:rsidRPr="004C1E33">
        <w:rPr>
          <w:sz w:val="20"/>
          <w:szCs w:val="20"/>
          <w:lang w:val="en-US"/>
        </w:rPr>
        <w:t>քննարկումների</w:t>
      </w:r>
      <w:r w:rsidRPr="004C1E33">
        <w:rPr>
          <w:rFonts w:ascii="Arial" w:hAnsi="Arial" w:cs="Arial"/>
          <w:sz w:val="20"/>
          <w:szCs w:val="20"/>
          <w:lang w:val="en-US"/>
        </w:rPr>
        <w:t xml:space="preserve"> </w:t>
      </w:r>
      <w:r w:rsidRPr="004C1E33">
        <w:rPr>
          <w:sz w:val="20"/>
          <w:szCs w:val="20"/>
          <w:lang w:val="en-US"/>
        </w:rPr>
        <w:t>ամսաթվերով</w:t>
      </w:r>
    </w:p>
    <w:p w:rsidR="003D3A8B" w:rsidRPr="000B3928" w:rsidRDefault="003D3A8B" w:rsidP="003D3A8B">
      <w:pPr>
        <w:jc w:val="center"/>
        <w:rPr>
          <w:rFonts w:ascii="Arial" w:hAnsi="Arial" w:cs="Arial"/>
          <w:b/>
          <w:color w:val="4F81BD" w:themeColor="accent1"/>
          <w:sz w:val="18"/>
          <w:szCs w:val="18"/>
          <w:lang w:val="en-US"/>
        </w:rPr>
      </w:pPr>
    </w:p>
    <w:tbl>
      <w:tblPr>
        <w:tblW w:w="7710" w:type="dxa"/>
        <w:jc w:val="center"/>
        <w:tblLook w:val="04A0" w:firstRow="1" w:lastRow="0" w:firstColumn="1" w:lastColumn="0" w:noHBand="0" w:noVBand="1"/>
      </w:tblPr>
      <w:tblGrid>
        <w:gridCol w:w="620"/>
        <w:gridCol w:w="2400"/>
        <w:gridCol w:w="1635"/>
        <w:gridCol w:w="1635"/>
        <w:gridCol w:w="1420"/>
      </w:tblGrid>
      <w:tr w:rsidR="003D3A8B" w:rsidRPr="000B3928" w:rsidTr="00614101">
        <w:trPr>
          <w:trHeight w:val="945"/>
          <w:tblHeader/>
          <w:jc w:val="center"/>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D3A8B" w:rsidRPr="000B3928" w:rsidRDefault="003D3A8B" w:rsidP="00614101">
            <w:pPr>
              <w:jc w:val="center"/>
              <w:rPr>
                <w:rFonts w:ascii="Arial" w:hAnsi="Arial" w:cs="Arial"/>
                <w:b/>
                <w:color w:val="000000"/>
                <w:sz w:val="18"/>
                <w:szCs w:val="18"/>
                <w:lang w:val="en-US"/>
              </w:rPr>
            </w:pPr>
            <w:r w:rsidRPr="000B3928">
              <w:rPr>
                <w:rFonts w:ascii="Arial" w:hAnsi="Arial" w:cs="Arial"/>
                <w:b/>
                <w:color w:val="000000"/>
                <w:sz w:val="18"/>
                <w:szCs w:val="18"/>
                <w:lang w:val="en-US"/>
              </w:rPr>
              <w:t>N</w:t>
            </w:r>
          </w:p>
        </w:tc>
        <w:tc>
          <w:tcPr>
            <w:tcW w:w="2400" w:type="dxa"/>
            <w:tcBorders>
              <w:top w:val="single" w:sz="4" w:space="0" w:color="auto"/>
              <w:left w:val="nil"/>
              <w:bottom w:val="nil"/>
              <w:right w:val="single" w:sz="4" w:space="0" w:color="auto"/>
            </w:tcBorders>
            <w:shd w:val="clear" w:color="000000" w:fill="FFFFFF"/>
            <w:noWrap/>
            <w:vAlign w:val="center"/>
            <w:hideMark/>
          </w:tcPr>
          <w:p w:rsidR="003D3A8B" w:rsidRPr="000B3928" w:rsidRDefault="003D3A8B" w:rsidP="00614101">
            <w:pPr>
              <w:rPr>
                <w:rFonts w:ascii="Arial" w:hAnsi="Arial" w:cs="Arial"/>
                <w:b/>
                <w:color w:val="000000"/>
                <w:sz w:val="18"/>
                <w:szCs w:val="18"/>
                <w:lang w:val="en-US"/>
              </w:rPr>
            </w:pPr>
            <w:r w:rsidRPr="000B3928">
              <w:rPr>
                <w:rFonts w:ascii="Sylfaen" w:hAnsi="Sylfaen" w:cs="Sylfaen"/>
                <w:b/>
                <w:color w:val="000000"/>
                <w:sz w:val="18"/>
                <w:szCs w:val="18"/>
                <w:lang w:val="en-US"/>
              </w:rPr>
              <w:t>Համայնք</w:t>
            </w:r>
          </w:p>
        </w:tc>
        <w:tc>
          <w:tcPr>
            <w:tcW w:w="1635" w:type="dxa"/>
            <w:tcBorders>
              <w:top w:val="single" w:sz="4" w:space="0" w:color="auto"/>
              <w:left w:val="nil"/>
              <w:bottom w:val="single" w:sz="4" w:space="0" w:color="auto"/>
              <w:right w:val="single" w:sz="4" w:space="0" w:color="auto"/>
            </w:tcBorders>
            <w:shd w:val="clear" w:color="000000" w:fill="FFFFFF"/>
            <w:vAlign w:val="center"/>
            <w:hideMark/>
          </w:tcPr>
          <w:p w:rsidR="003D3A8B" w:rsidRPr="000B3928" w:rsidRDefault="003D3A8B" w:rsidP="00614101">
            <w:pPr>
              <w:jc w:val="center"/>
              <w:rPr>
                <w:rFonts w:ascii="Arial" w:hAnsi="Arial" w:cs="Arial"/>
                <w:b/>
                <w:color w:val="000000"/>
                <w:sz w:val="18"/>
                <w:szCs w:val="18"/>
                <w:lang w:val="en-US"/>
              </w:rPr>
            </w:pPr>
            <w:r w:rsidRPr="000B3928">
              <w:rPr>
                <w:rFonts w:ascii="Sylfaen" w:hAnsi="Sylfaen" w:cs="Sylfaen"/>
                <w:b/>
                <w:color w:val="000000"/>
                <w:sz w:val="18"/>
                <w:szCs w:val="18"/>
                <w:lang w:val="en-US"/>
              </w:rPr>
              <w:t>Համայնքային</w:t>
            </w:r>
            <w:r w:rsidRPr="000B3928">
              <w:rPr>
                <w:rFonts w:ascii="Arial" w:hAnsi="Arial" w:cs="Arial"/>
                <w:b/>
                <w:color w:val="000000"/>
                <w:sz w:val="18"/>
                <w:szCs w:val="18"/>
                <w:lang w:val="en-US"/>
              </w:rPr>
              <w:t xml:space="preserve"> </w:t>
            </w:r>
            <w:r w:rsidRPr="000B3928">
              <w:rPr>
                <w:rFonts w:ascii="Sylfaen" w:hAnsi="Sylfaen" w:cs="Sylfaen"/>
                <w:b/>
                <w:color w:val="000000"/>
                <w:sz w:val="18"/>
                <w:szCs w:val="18"/>
                <w:lang w:val="en-US"/>
              </w:rPr>
              <w:t>սեփականության</w:t>
            </w:r>
            <w:r w:rsidRPr="000B3928">
              <w:rPr>
                <w:rFonts w:ascii="Arial" w:hAnsi="Arial" w:cs="Arial"/>
                <w:b/>
                <w:color w:val="000000"/>
                <w:sz w:val="18"/>
                <w:szCs w:val="18"/>
                <w:lang w:val="en-US"/>
              </w:rPr>
              <w:t xml:space="preserve"> </w:t>
            </w:r>
            <w:r w:rsidRPr="000B3928">
              <w:rPr>
                <w:rFonts w:ascii="Sylfaen" w:hAnsi="Sylfaen" w:cs="Sylfaen"/>
                <w:b/>
                <w:color w:val="000000"/>
                <w:sz w:val="18"/>
                <w:szCs w:val="18"/>
                <w:lang w:val="en-US"/>
              </w:rPr>
              <w:t>հողակտորներ</w:t>
            </w:r>
            <w:r w:rsidRPr="000B3928">
              <w:rPr>
                <w:rFonts w:ascii="Arial" w:hAnsi="Arial" w:cs="Arial"/>
                <w:b/>
                <w:color w:val="000000"/>
                <w:sz w:val="18"/>
                <w:szCs w:val="18"/>
                <w:lang w:val="en-US"/>
              </w:rPr>
              <w:t xml:space="preserve">  (</w:t>
            </w:r>
            <w:r w:rsidRPr="000B3928">
              <w:rPr>
                <w:rFonts w:ascii="Sylfaen" w:hAnsi="Sylfaen" w:cs="Sylfaen"/>
                <w:b/>
                <w:color w:val="000000"/>
                <w:sz w:val="18"/>
                <w:szCs w:val="18"/>
                <w:lang w:val="en-US"/>
              </w:rPr>
              <w:t>քանակ</w:t>
            </w:r>
            <w:r w:rsidRPr="000B3928">
              <w:rPr>
                <w:rFonts w:ascii="Arial" w:hAnsi="Arial" w:cs="Arial"/>
                <w:b/>
                <w:color w:val="000000"/>
                <w:sz w:val="18"/>
                <w:szCs w:val="18"/>
                <w:lang w:val="en-US"/>
              </w:rPr>
              <w:t>)</w:t>
            </w:r>
          </w:p>
        </w:tc>
        <w:tc>
          <w:tcPr>
            <w:tcW w:w="1635" w:type="dxa"/>
            <w:tcBorders>
              <w:top w:val="single" w:sz="4" w:space="0" w:color="auto"/>
              <w:left w:val="nil"/>
              <w:bottom w:val="single" w:sz="4" w:space="0" w:color="auto"/>
              <w:right w:val="single" w:sz="4" w:space="0" w:color="auto"/>
            </w:tcBorders>
            <w:shd w:val="clear" w:color="000000" w:fill="FFFFFF"/>
            <w:vAlign w:val="center"/>
            <w:hideMark/>
          </w:tcPr>
          <w:p w:rsidR="003D3A8B" w:rsidRPr="000B3928" w:rsidRDefault="003D3A8B" w:rsidP="00614101">
            <w:pPr>
              <w:jc w:val="center"/>
              <w:rPr>
                <w:rFonts w:ascii="Arial" w:hAnsi="Arial" w:cs="Arial"/>
                <w:b/>
                <w:color w:val="000000"/>
                <w:sz w:val="18"/>
                <w:szCs w:val="18"/>
                <w:lang w:val="en-US"/>
              </w:rPr>
            </w:pPr>
            <w:r w:rsidRPr="000B3928">
              <w:rPr>
                <w:rFonts w:ascii="Sylfaen" w:hAnsi="Sylfaen" w:cs="Sylfaen"/>
                <w:b/>
                <w:color w:val="000000"/>
                <w:sz w:val="18"/>
                <w:szCs w:val="18"/>
                <w:lang w:val="en-US"/>
              </w:rPr>
              <w:t>Մասնավոր</w:t>
            </w:r>
            <w:r w:rsidRPr="000B3928">
              <w:rPr>
                <w:rFonts w:ascii="Arial" w:hAnsi="Arial" w:cs="Arial"/>
                <w:b/>
                <w:color w:val="000000"/>
                <w:sz w:val="18"/>
                <w:szCs w:val="18"/>
                <w:lang w:val="en-US"/>
              </w:rPr>
              <w:t xml:space="preserve"> </w:t>
            </w:r>
            <w:r w:rsidRPr="000B3928">
              <w:rPr>
                <w:rFonts w:ascii="Sylfaen" w:hAnsi="Sylfaen" w:cs="Sylfaen"/>
                <w:b/>
                <w:color w:val="000000"/>
                <w:sz w:val="18"/>
                <w:szCs w:val="18"/>
                <w:lang w:val="en-US"/>
              </w:rPr>
              <w:t>սեփականության</w:t>
            </w:r>
            <w:r w:rsidRPr="000B3928">
              <w:rPr>
                <w:rFonts w:ascii="Arial" w:hAnsi="Arial" w:cs="Arial"/>
                <w:b/>
                <w:color w:val="000000"/>
                <w:sz w:val="18"/>
                <w:szCs w:val="18"/>
                <w:lang w:val="en-US"/>
              </w:rPr>
              <w:t xml:space="preserve"> </w:t>
            </w:r>
            <w:r w:rsidRPr="000B3928">
              <w:rPr>
                <w:rFonts w:ascii="Sylfaen" w:hAnsi="Sylfaen" w:cs="Sylfaen"/>
                <w:b/>
                <w:color w:val="000000"/>
                <w:sz w:val="18"/>
                <w:szCs w:val="18"/>
                <w:lang w:val="en-US"/>
              </w:rPr>
              <w:t>հողակտորներ</w:t>
            </w:r>
            <w:r w:rsidRPr="000B3928">
              <w:rPr>
                <w:rFonts w:ascii="Arial" w:hAnsi="Arial" w:cs="Arial"/>
                <w:b/>
                <w:color w:val="000000"/>
                <w:sz w:val="18"/>
                <w:szCs w:val="18"/>
                <w:lang w:val="en-US"/>
              </w:rPr>
              <w:t xml:space="preserve">  (</w:t>
            </w:r>
            <w:r w:rsidRPr="000B3928">
              <w:rPr>
                <w:rFonts w:ascii="Sylfaen" w:hAnsi="Sylfaen" w:cs="Sylfaen"/>
                <w:b/>
                <w:color w:val="000000"/>
                <w:sz w:val="18"/>
                <w:szCs w:val="18"/>
                <w:lang w:val="en-US"/>
              </w:rPr>
              <w:t>քանակ</w:t>
            </w:r>
            <w:r w:rsidRPr="000B3928">
              <w:rPr>
                <w:rFonts w:ascii="Arial" w:hAnsi="Arial" w:cs="Arial"/>
                <w:b/>
                <w:color w:val="000000"/>
                <w:sz w:val="18"/>
                <w:szCs w:val="18"/>
                <w:lang w:val="en-US"/>
              </w:rPr>
              <w:t>)</w:t>
            </w: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rsidR="003D3A8B" w:rsidRPr="000B3928" w:rsidRDefault="003D3A8B" w:rsidP="00614101">
            <w:pPr>
              <w:jc w:val="center"/>
              <w:rPr>
                <w:rFonts w:ascii="Arial" w:hAnsi="Arial" w:cs="Arial"/>
                <w:b/>
                <w:color w:val="000000"/>
                <w:sz w:val="18"/>
                <w:szCs w:val="18"/>
                <w:lang w:val="en-US"/>
              </w:rPr>
            </w:pPr>
            <w:r w:rsidRPr="000B3928">
              <w:rPr>
                <w:rFonts w:ascii="Sylfaen" w:hAnsi="Sylfaen" w:cs="Sylfaen"/>
                <w:b/>
                <w:color w:val="000000"/>
                <w:sz w:val="18"/>
                <w:szCs w:val="18"/>
                <w:lang w:val="en-US"/>
              </w:rPr>
              <w:t>Հանրային</w:t>
            </w:r>
            <w:r w:rsidRPr="000B3928">
              <w:rPr>
                <w:rFonts w:ascii="Arial" w:hAnsi="Arial" w:cs="Arial"/>
                <w:b/>
                <w:color w:val="000000"/>
                <w:sz w:val="18"/>
                <w:szCs w:val="18"/>
                <w:lang w:val="en-US"/>
              </w:rPr>
              <w:t xml:space="preserve"> </w:t>
            </w:r>
            <w:r w:rsidRPr="000B3928">
              <w:rPr>
                <w:rFonts w:ascii="Sylfaen" w:hAnsi="Sylfaen" w:cs="Sylfaen"/>
                <w:b/>
                <w:color w:val="000000"/>
                <w:sz w:val="18"/>
                <w:szCs w:val="18"/>
                <w:lang w:val="en-US"/>
              </w:rPr>
              <w:t>լսումների</w:t>
            </w:r>
            <w:r w:rsidRPr="000B3928">
              <w:rPr>
                <w:rFonts w:ascii="Arial" w:hAnsi="Arial" w:cs="Arial"/>
                <w:b/>
                <w:color w:val="000000"/>
                <w:sz w:val="18"/>
                <w:szCs w:val="18"/>
                <w:lang w:val="en-US"/>
              </w:rPr>
              <w:t xml:space="preserve"> </w:t>
            </w:r>
            <w:r w:rsidRPr="000B3928">
              <w:rPr>
                <w:rFonts w:ascii="Sylfaen" w:hAnsi="Sylfaen" w:cs="Sylfaen"/>
                <w:b/>
                <w:color w:val="000000"/>
                <w:sz w:val="18"/>
                <w:szCs w:val="18"/>
                <w:lang w:val="en-US"/>
              </w:rPr>
              <w:t>ամսաթվերը</w:t>
            </w:r>
            <w:r w:rsidRPr="000B3928">
              <w:rPr>
                <w:rFonts w:ascii="Arial" w:hAnsi="Arial" w:cs="Arial"/>
                <w:b/>
                <w:color w:val="000000"/>
                <w:sz w:val="18"/>
                <w:szCs w:val="18"/>
                <w:lang w:val="en-US"/>
              </w:rPr>
              <w:t xml:space="preserve"> </w:t>
            </w:r>
          </w:p>
        </w:tc>
      </w:tr>
      <w:tr w:rsidR="003D3A8B" w:rsidRPr="000B3928" w:rsidTr="00614101">
        <w:trPr>
          <w:trHeight w:val="315"/>
          <w:jc w:val="center"/>
        </w:trPr>
        <w:tc>
          <w:tcPr>
            <w:tcW w:w="620" w:type="dxa"/>
            <w:tcBorders>
              <w:top w:val="nil"/>
              <w:left w:val="single" w:sz="4" w:space="0" w:color="auto"/>
              <w:bottom w:val="single" w:sz="4" w:space="0" w:color="auto"/>
              <w:right w:val="nil"/>
            </w:tcBorders>
            <w:shd w:val="clear" w:color="000000" w:fill="FFFFFF"/>
            <w:noWrap/>
            <w:vAlign w:val="bottom"/>
            <w:hideMark/>
          </w:tcPr>
          <w:p w:rsidR="003D3A8B" w:rsidRPr="000B3928" w:rsidRDefault="003D3A8B" w:rsidP="00614101">
            <w:pPr>
              <w:jc w:val="center"/>
              <w:rPr>
                <w:rFonts w:ascii="Arial" w:hAnsi="Arial" w:cs="Arial"/>
                <w:color w:val="000000"/>
                <w:sz w:val="18"/>
                <w:szCs w:val="18"/>
                <w:lang w:val="en-US"/>
              </w:rPr>
            </w:pPr>
            <w:r w:rsidRPr="000B3928">
              <w:rPr>
                <w:rFonts w:ascii="Arial" w:hAnsi="Arial" w:cs="Arial"/>
                <w:color w:val="000000"/>
                <w:sz w:val="18"/>
                <w:szCs w:val="18"/>
                <w:lang w:val="en-US"/>
              </w:rPr>
              <w:t>1</w:t>
            </w:r>
          </w:p>
        </w:tc>
        <w:tc>
          <w:tcPr>
            <w:tcW w:w="24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D3A8B" w:rsidRPr="000B3928" w:rsidRDefault="003D3A8B" w:rsidP="00614101">
            <w:pPr>
              <w:rPr>
                <w:rFonts w:ascii="Arial" w:hAnsi="Arial" w:cs="Arial"/>
                <w:color w:val="000000"/>
                <w:sz w:val="18"/>
                <w:szCs w:val="18"/>
              </w:rPr>
            </w:pPr>
            <w:r w:rsidRPr="000B3928">
              <w:rPr>
                <w:rFonts w:ascii="Sylfaen" w:hAnsi="Sylfaen" w:cs="Sylfaen"/>
                <w:color w:val="000000"/>
                <w:sz w:val="18"/>
                <w:szCs w:val="18"/>
              </w:rPr>
              <w:t>Անգեղակոթ</w:t>
            </w:r>
            <w:r w:rsidRPr="000B3928">
              <w:rPr>
                <w:rFonts w:ascii="Arial" w:hAnsi="Arial" w:cs="Arial"/>
                <w:color w:val="000000"/>
                <w:sz w:val="18"/>
                <w:szCs w:val="18"/>
              </w:rPr>
              <w:t xml:space="preserve"> </w:t>
            </w:r>
            <w:r w:rsidRPr="000B3928">
              <w:rPr>
                <w:rFonts w:ascii="Sylfaen" w:hAnsi="Sylfaen" w:cs="Sylfaen"/>
                <w:color w:val="000000"/>
                <w:sz w:val="18"/>
                <w:szCs w:val="18"/>
              </w:rPr>
              <w:t>գյուղ</w:t>
            </w:r>
          </w:p>
        </w:tc>
        <w:tc>
          <w:tcPr>
            <w:tcW w:w="1635" w:type="dxa"/>
            <w:tcBorders>
              <w:top w:val="nil"/>
              <w:left w:val="nil"/>
              <w:bottom w:val="single" w:sz="4" w:space="0" w:color="auto"/>
              <w:right w:val="single" w:sz="4" w:space="0" w:color="auto"/>
            </w:tcBorders>
            <w:shd w:val="clear" w:color="000000" w:fill="FFFFFF"/>
            <w:noWrap/>
            <w:vAlign w:val="center"/>
            <w:hideMark/>
          </w:tcPr>
          <w:p w:rsidR="003D3A8B" w:rsidRPr="000B3928" w:rsidRDefault="003D3A8B" w:rsidP="00614101">
            <w:pPr>
              <w:jc w:val="center"/>
              <w:rPr>
                <w:rFonts w:ascii="Arial" w:hAnsi="Arial" w:cs="Arial"/>
                <w:color w:val="000000"/>
                <w:sz w:val="18"/>
                <w:szCs w:val="18"/>
              </w:rPr>
            </w:pPr>
            <w:r w:rsidRPr="000B3928">
              <w:rPr>
                <w:rFonts w:ascii="Arial" w:hAnsi="Arial" w:cs="Arial"/>
                <w:color w:val="000000"/>
                <w:sz w:val="18"/>
                <w:szCs w:val="18"/>
              </w:rPr>
              <w:t>2</w:t>
            </w:r>
          </w:p>
        </w:tc>
        <w:tc>
          <w:tcPr>
            <w:tcW w:w="1635" w:type="dxa"/>
            <w:tcBorders>
              <w:top w:val="nil"/>
              <w:left w:val="nil"/>
              <w:bottom w:val="single" w:sz="4" w:space="0" w:color="auto"/>
              <w:right w:val="single" w:sz="4" w:space="0" w:color="auto"/>
            </w:tcBorders>
            <w:shd w:val="clear" w:color="000000" w:fill="FFFFFF"/>
            <w:noWrap/>
            <w:vAlign w:val="center"/>
            <w:hideMark/>
          </w:tcPr>
          <w:p w:rsidR="003D3A8B" w:rsidRPr="000B3928" w:rsidRDefault="003D3A8B" w:rsidP="00614101">
            <w:pPr>
              <w:jc w:val="center"/>
              <w:rPr>
                <w:rFonts w:ascii="Arial" w:hAnsi="Arial" w:cs="Arial"/>
                <w:color w:val="000000"/>
                <w:sz w:val="18"/>
                <w:szCs w:val="18"/>
              </w:rPr>
            </w:pPr>
            <w:r w:rsidRPr="000B3928">
              <w:rPr>
                <w:rFonts w:ascii="Arial" w:hAnsi="Arial" w:cs="Arial"/>
                <w:color w:val="000000"/>
                <w:sz w:val="18"/>
                <w:szCs w:val="18"/>
              </w:rPr>
              <w:t>4</w:t>
            </w:r>
          </w:p>
        </w:tc>
        <w:tc>
          <w:tcPr>
            <w:tcW w:w="1420" w:type="dxa"/>
            <w:tcBorders>
              <w:top w:val="nil"/>
              <w:left w:val="nil"/>
              <w:bottom w:val="single" w:sz="4" w:space="0" w:color="auto"/>
              <w:right w:val="single" w:sz="4" w:space="0" w:color="auto"/>
            </w:tcBorders>
            <w:shd w:val="clear" w:color="000000" w:fill="FFFFFF"/>
            <w:noWrap/>
            <w:vAlign w:val="bottom"/>
            <w:hideMark/>
          </w:tcPr>
          <w:p w:rsidR="003D3A8B" w:rsidRPr="000B3928" w:rsidRDefault="003D3A8B" w:rsidP="00614101">
            <w:pPr>
              <w:rPr>
                <w:rFonts w:ascii="Arial" w:hAnsi="Arial" w:cs="Arial"/>
                <w:color w:val="000000"/>
                <w:sz w:val="18"/>
                <w:szCs w:val="18"/>
                <w:lang w:val="en-US"/>
              </w:rPr>
            </w:pPr>
            <w:r w:rsidRPr="000B3928">
              <w:rPr>
                <w:rFonts w:ascii="Arial" w:hAnsi="Arial" w:cs="Arial"/>
                <w:color w:val="000000"/>
                <w:sz w:val="18"/>
                <w:szCs w:val="18"/>
                <w:lang w:val="en-US"/>
              </w:rPr>
              <w:t> 16.06.2014</w:t>
            </w:r>
          </w:p>
        </w:tc>
      </w:tr>
      <w:tr w:rsidR="003D3A8B" w:rsidRPr="000B3928" w:rsidTr="00614101">
        <w:trPr>
          <w:trHeight w:val="315"/>
          <w:jc w:val="center"/>
        </w:trPr>
        <w:tc>
          <w:tcPr>
            <w:tcW w:w="620" w:type="dxa"/>
            <w:tcBorders>
              <w:top w:val="nil"/>
              <w:left w:val="single" w:sz="4" w:space="0" w:color="auto"/>
              <w:bottom w:val="single" w:sz="4" w:space="0" w:color="auto"/>
              <w:right w:val="nil"/>
            </w:tcBorders>
            <w:shd w:val="clear" w:color="000000" w:fill="FFFFFF"/>
            <w:noWrap/>
            <w:vAlign w:val="bottom"/>
            <w:hideMark/>
          </w:tcPr>
          <w:p w:rsidR="003D3A8B" w:rsidRPr="000B3928" w:rsidRDefault="003D3A8B" w:rsidP="00614101">
            <w:pPr>
              <w:jc w:val="center"/>
              <w:rPr>
                <w:rFonts w:ascii="Arial" w:hAnsi="Arial" w:cs="Arial"/>
                <w:color w:val="000000"/>
                <w:sz w:val="18"/>
                <w:szCs w:val="18"/>
                <w:lang w:val="en-US"/>
              </w:rPr>
            </w:pPr>
            <w:r w:rsidRPr="000B3928">
              <w:rPr>
                <w:rFonts w:ascii="Arial" w:hAnsi="Arial" w:cs="Arial"/>
                <w:color w:val="000000"/>
                <w:sz w:val="18"/>
                <w:szCs w:val="18"/>
                <w:lang w:val="en-US"/>
              </w:rPr>
              <w:t>2</w:t>
            </w:r>
          </w:p>
        </w:tc>
        <w:tc>
          <w:tcPr>
            <w:tcW w:w="2400" w:type="dxa"/>
            <w:tcBorders>
              <w:top w:val="nil"/>
              <w:left w:val="single" w:sz="4" w:space="0" w:color="auto"/>
              <w:bottom w:val="single" w:sz="4" w:space="0" w:color="auto"/>
              <w:right w:val="single" w:sz="4" w:space="0" w:color="auto"/>
            </w:tcBorders>
            <w:shd w:val="clear" w:color="000000" w:fill="FFFFFF"/>
            <w:noWrap/>
            <w:vAlign w:val="bottom"/>
            <w:hideMark/>
          </w:tcPr>
          <w:p w:rsidR="003D3A8B" w:rsidRPr="000B3928" w:rsidRDefault="003D3A8B" w:rsidP="00614101">
            <w:pPr>
              <w:rPr>
                <w:rFonts w:ascii="Arial" w:hAnsi="Arial" w:cs="Arial"/>
                <w:color w:val="000000"/>
                <w:sz w:val="18"/>
                <w:szCs w:val="18"/>
              </w:rPr>
            </w:pPr>
            <w:r w:rsidRPr="000B3928">
              <w:rPr>
                <w:rFonts w:ascii="Sylfaen" w:hAnsi="Sylfaen" w:cs="Sylfaen"/>
                <w:color w:val="000000"/>
                <w:sz w:val="18"/>
                <w:szCs w:val="18"/>
              </w:rPr>
              <w:t>Շաքի</w:t>
            </w:r>
            <w:r w:rsidRPr="000B3928">
              <w:rPr>
                <w:rFonts w:ascii="Arial" w:hAnsi="Arial" w:cs="Arial"/>
                <w:color w:val="000000"/>
                <w:sz w:val="18"/>
                <w:szCs w:val="18"/>
              </w:rPr>
              <w:t xml:space="preserve"> </w:t>
            </w:r>
            <w:r w:rsidRPr="000B3928">
              <w:rPr>
                <w:rFonts w:ascii="Sylfaen" w:hAnsi="Sylfaen" w:cs="Sylfaen"/>
                <w:color w:val="000000"/>
                <w:sz w:val="18"/>
                <w:szCs w:val="18"/>
              </w:rPr>
              <w:t>գյուղ</w:t>
            </w:r>
          </w:p>
        </w:tc>
        <w:tc>
          <w:tcPr>
            <w:tcW w:w="1635" w:type="dxa"/>
            <w:tcBorders>
              <w:top w:val="nil"/>
              <w:left w:val="nil"/>
              <w:bottom w:val="single" w:sz="4" w:space="0" w:color="auto"/>
              <w:right w:val="single" w:sz="4" w:space="0" w:color="auto"/>
            </w:tcBorders>
            <w:shd w:val="clear" w:color="000000" w:fill="FFFFFF"/>
            <w:noWrap/>
            <w:vAlign w:val="center"/>
            <w:hideMark/>
          </w:tcPr>
          <w:p w:rsidR="003D3A8B" w:rsidRPr="000B3928" w:rsidRDefault="003D3A8B" w:rsidP="00614101">
            <w:pPr>
              <w:jc w:val="center"/>
              <w:rPr>
                <w:rFonts w:ascii="Arial" w:hAnsi="Arial" w:cs="Arial"/>
                <w:color w:val="000000"/>
                <w:sz w:val="18"/>
                <w:szCs w:val="18"/>
              </w:rPr>
            </w:pPr>
            <w:r w:rsidRPr="000B3928">
              <w:rPr>
                <w:rFonts w:ascii="Arial" w:hAnsi="Arial" w:cs="Arial"/>
                <w:color w:val="000000"/>
                <w:sz w:val="18"/>
                <w:szCs w:val="18"/>
              </w:rPr>
              <w:t>11</w:t>
            </w:r>
          </w:p>
        </w:tc>
        <w:tc>
          <w:tcPr>
            <w:tcW w:w="1635" w:type="dxa"/>
            <w:tcBorders>
              <w:top w:val="nil"/>
              <w:left w:val="nil"/>
              <w:bottom w:val="single" w:sz="4" w:space="0" w:color="auto"/>
              <w:right w:val="single" w:sz="4" w:space="0" w:color="auto"/>
            </w:tcBorders>
            <w:shd w:val="clear" w:color="000000" w:fill="FFFFFF"/>
            <w:noWrap/>
            <w:vAlign w:val="center"/>
            <w:hideMark/>
          </w:tcPr>
          <w:p w:rsidR="003D3A8B" w:rsidRPr="000B3928" w:rsidRDefault="003D3A8B" w:rsidP="00614101">
            <w:pPr>
              <w:jc w:val="center"/>
              <w:rPr>
                <w:rFonts w:ascii="Arial" w:hAnsi="Arial" w:cs="Arial"/>
                <w:color w:val="000000"/>
                <w:sz w:val="18"/>
                <w:szCs w:val="18"/>
              </w:rPr>
            </w:pPr>
            <w:r w:rsidRPr="000B3928">
              <w:rPr>
                <w:rFonts w:ascii="Arial" w:hAnsi="Arial" w:cs="Arial"/>
                <w:color w:val="000000"/>
                <w:sz w:val="18"/>
                <w:szCs w:val="18"/>
              </w:rPr>
              <w:t>6</w:t>
            </w:r>
          </w:p>
        </w:tc>
        <w:tc>
          <w:tcPr>
            <w:tcW w:w="1420" w:type="dxa"/>
            <w:tcBorders>
              <w:top w:val="nil"/>
              <w:left w:val="nil"/>
              <w:bottom w:val="single" w:sz="4" w:space="0" w:color="auto"/>
              <w:right w:val="single" w:sz="4" w:space="0" w:color="auto"/>
            </w:tcBorders>
            <w:shd w:val="clear" w:color="000000" w:fill="FFFFFF"/>
            <w:noWrap/>
            <w:vAlign w:val="bottom"/>
            <w:hideMark/>
          </w:tcPr>
          <w:p w:rsidR="003D3A8B" w:rsidRPr="000B3928" w:rsidRDefault="003D3A8B" w:rsidP="00614101">
            <w:pPr>
              <w:rPr>
                <w:rFonts w:ascii="Arial" w:hAnsi="Arial" w:cs="Arial"/>
                <w:color w:val="000000"/>
                <w:sz w:val="18"/>
                <w:szCs w:val="18"/>
                <w:lang w:val="en-US"/>
              </w:rPr>
            </w:pPr>
            <w:r w:rsidRPr="000B3928">
              <w:rPr>
                <w:rFonts w:ascii="Arial" w:hAnsi="Arial" w:cs="Arial"/>
                <w:color w:val="000000"/>
                <w:sz w:val="18"/>
                <w:szCs w:val="18"/>
                <w:lang w:val="en-US"/>
              </w:rPr>
              <w:t> 16.06.2014</w:t>
            </w:r>
          </w:p>
        </w:tc>
      </w:tr>
      <w:tr w:rsidR="003D3A8B" w:rsidRPr="000B3928" w:rsidTr="00614101">
        <w:trPr>
          <w:trHeight w:val="315"/>
          <w:jc w:val="center"/>
        </w:trPr>
        <w:tc>
          <w:tcPr>
            <w:tcW w:w="620" w:type="dxa"/>
            <w:tcBorders>
              <w:top w:val="nil"/>
              <w:left w:val="single" w:sz="4" w:space="0" w:color="auto"/>
              <w:bottom w:val="single" w:sz="4" w:space="0" w:color="auto"/>
              <w:right w:val="nil"/>
            </w:tcBorders>
            <w:shd w:val="clear" w:color="000000" w:fill="FFFFFF"/>
            <w:noWrap/>
            <w:vAlign w:val="bottom"/>
            <w:hideMark/>
          </w:tcPr>
          <w:p w:rsidR="003D3A8B" w:rsidRPr="000B3928" w:rsidRDefault="003D3A8B" w:rsidP="00614101">
            <w:pPr>
              <w:jc w:val="center"/>
              <w:rPr>
                <w:rFonts w:ascii="Arial" w:hAnsi="Arial" w:cs="Arial"/>
                <w:color w:val="000000"/>
                <w:sz w:val="18"/>
                <w:szCs w:val="18"/>
                <w:lang w:val="en-US"/>
              </w:rPr>
            </w:pPr>
            <w:r w:rsidRPr="000B3928">
              <w:rPr>
                <w:rFonts w:ascii="Arial" w:hAnsi="Arial" w:cs="Arial"/>
                <w:color w:val="000000"/>
                <w:sz w:val="18"/>
                <w:szCs w:val="18"/>
                <w:lang w:val="en-US"/>
              </w:rPr>
              <w:t>3</w:t>
            </w:r>
          </w:p>
        </w:tc>
        <w:tc>
          <w:tcPr>
            <w:tcW w:w="2400" w:type="dxa"/>
            <w:tcBorders>
              <w:top w:val="nil"/>
              <w:left w:val="single" w:sz="4" w:space="0" w:color="auto"/>
              <w:bottom w:val="single" w:sz="4" w:space="0" w:color="auto"/>
              <w:right w:val="single" w:sz="4" w:space="0" w:color="auto"/>
            </w:tcBorders>
            <w:shd w:val="clear" w:color="000000" w:fill="FFFFFF"/>
            <w:noWrap/>
            <w:vAlign w:val="bottom"/>
            <w:hideMark/>
          </w:tcPr>
          <w:p w:rsidR="003D3A8B" w:rsidRPr="000B3928" w:rsidRDefault="003D3A8B" w:rsidP="00614101">
            <w:pPr>
              <w:rPr>
                <w:rFonts w:ascii="Arial" w:hAnsi="Arial" w:cs="Arial"/>
                <w:color w:val="000000"/>
                <w:sz w:val="18"/>
                <w:szCs w:val="18"/>
              </w:rPr>
            </w:pPr>
            <w:r w:rsidRPr="000B3928">
              <w:rPr>
                <w:rFonts w:ascii="Sylfaen" w:hAnsi="Sylfaen" w:cs="Sylfaen"/>
                <w:color w:val="000000"/>
                <w:sz w:val="18"/>
                <w:szCs w:val="18"/>
              </w:rPr>
              <w:t>Իշխանասար</w:t>
            </w:r>
            <w:r w:rsidRPr="000B3928">
              <w:rPr>
                <w:rFonts w:ascii="Arial" w:hAnsi="Arial" w:cs="Arial"/>
                <w:color w:val="000000"/>
                <w:sz w:val="18"/>
                <w:szCs w:val="18"/>
              </w:rPr>
              <w:t xml:space="preserve"> </w:t>
            </w:r>
            <w:r w:rsidRPr="000B3928">
              <w:rPr>
                <w:rFonts w:ascii="Sylfaen" w:hAnsi="Sylfaen" w:cs="Sylfaen"/>
                <w:color w:val="000000"/>
                <w:sz w:val="18"/>
                <w:szCs w:val="18"/>
              </w:rPr>
              <w:t>գյուղ</w:t>
            </w:r>
          </w:p>
        </w:tc>
        <w:tc>
          <w:tcPr>
            <w:tcW w:w="1635" w:type="dxa"/>
            <w:tcBorders>
              <w:top w:val="nil"/>
              <w:left w:val="nil"/>
              <w:bottom w:val="single" w:sz="4" w:space="0" w:color="auto"/>
              <w:right w:val="single" w:sz="4" w:space="0" w:color="auto"/>
            </w:tcBorders>
            <w:shd w:val="clear" w:color="000000" w:fill="FFFFFF"/>
            <w:noWrap/>
            <w:vAlign w:val="center"/>
            <w:hideMark/>
          </w:tcPr>
          <w:p w:rsidR="003D3A8B" w:rsidRPr="000B3928" w:rsidRDefault="003D3A8B" w:rsidP="00614101">
            <w:pPr>
              <w:jc w:val="center"/>
              <w:rPr>
                <w:rFonts w:ascii="Arial" w:hAnsi="Arial" w:cs="Arial"/>
                <w:color w:val="000000"/>
                <w:sz w:val="18"/>
                <w:szCs w:val="18"/>
              </w:rPr>
            </w:pPr>
            <w:r w:rsidRPr="000B3928">
              <w:rPr>
                <w:rFonts w:ascii="Arial" w:hAnsi="Arial" w:cs="Arial"/>
                <w:color w:val="000000"/>
                <w:sz w:val="18"/>
                <w:szCs w:val="18"/>
              </w:rPr>
              <w:t>6</w:t>
            </w:r>
          </w:p>
        </w:tc>
        <w:tc>
          <w:tcPr>
            <w:tcW w:w="1635" w:type="dxa"/>
            <w:tcBorders>
              <w:top w:val="nil"/>
              <w:left w:val="nil"/>
              <w:bottom w:val="single" w:sz="4" w:space="0" w:color="auto"/>
              <w:right w:val="single" w:sz="4" w:space="0" w:color="auto"/>
            </w:tcBorders>
            <w:shd w:val="clear" w:color="000000" w:fill="FFFFFF"/>
            <w:noWrap/>
            <w:vAlign w:val="center"/>
            <w:hideMark/>
          </w:tcPr>
          <w:p w:rsidR="003D3A8B" w:rsidRPr="000B3928" w:rsidRDefault="003D3A8B" w:rsidP="00614101">
            <w:pPr>
              <w:jc w:val="center"/>
              <w:rPr>
                <w:rFonts w:ascii="Arial" w:hAnsi="Arial" w:cs="Arial"/>
                <w:color w:val="000000"/>
                <w:sz w:val="18"/>
                <w:szCs w:val="18"/>
                <w:lang w:val="hy-AM"/>
              </w:rPr>
            </w:pPr>
            <w:r w:rsidRPr="000B3928">
              <w:rPr>
                <w:rFonts w:ascii="Arial" w:hAnsi="Arial" w:cs="Arial"/>
                <w:color w:val="000000"/>
                <w:sz w:val="18"/>
                <w:szCs w:val="18"/>
                <w:lang w:val="hy-AM"/>
              </w:rPr>
              <w:t>1</w:t>
            </w:r>
          </w:p>
        </w:tc>
        <w:tc>
          <w:tcPr>
            <w:tcW w:w="1420" w:type="dxa"/>
            <w:tcBorders>
              <w:top w:val="nil"/>
              <w:left w:val="nil"/>
              <w:bottom w:val="single" w:sz="4" w:space="0" w:color="auto"/>
              <w:right w:val="single" w:sz="4" w:space="0" w:color="auto"/>
            </w:tcBorders>
            <w:shd w:val="clear" w:color="000000" w:fill="FFFFFF"/>
            <w:noWrap/>
            <w:vAlign w:val="bottom"/>
            <w:hideMark/>
          </w:tcPr>
          <w:p w:rsidR="003D3A8B" w:rsidRPr="000B3928" w:rsidRDefault="003D3A8B" w:rsidP="00614101">
            <w:pPr>
              <w:rPr>
                <w:rFonts w:ascii="Arial" w:hAnsi="Arial" w:cs="Arial"/>
                <w:color w:val="000000"/>
                <w:sz w:val="18"/>
                <w:szCs w:val="18"/>
                <w:lang w:val="en-US"/>
              </w:rPr>
            </w:pPr>
            <w:r w:rsidRPr="000B3928">
              <w:rPr>
                <w:rFonts w:ascii="Arial" w:hAnsi="Arial" w:cs="Arial"/>
                <w:color w:val="000000"/>
                <w:sz w:val="18"/>
                <w:szCs w:val="18"/>
                <w:lang w:val="en-US"/>
              </w:rPr>
              <w:t> 16.06.2014</w:t>
            </w:r>
          </w:p>
        </w:tc>
      </w:tr>
      <w:tr w:rsidR="003D3A8B" w:rsidRPr="000B3928" w:rsidTr="00614101">
        <w:trPr>
          <w:trHeight w:val="315"/>
          <w:jc w:val="center"/>
        </w:trPr>
        <w:tc>
          <w:tcPr>
            <w:tcW w:w="620" w:type="dxa"/>
            <w:tcBorders>
              <w:top w:val="nil"/>
              <w:left w:val="single" w:sz="4" w:space="0" w:color="auto"/>
              <w:bottom w:val="single" w:sz="4" w:space="0" w:color="auto"/>
              <w:right w:val="nil"/>
            </w:tcBorders>
            <w:shd w:val="clear" w:color="000000" w:fill="FFFFFF"/>
            <w:noWrap/>
            <w:vAlign w:val="bottom"/>
            <w:hideMark/>
          </w:tcPr>
          <w:p w:rsidR="003D3A8B" w:rsidRPr="000B3928" w:rsidRDefault="003D3A8B" w:rsidP="00614101">
            <w:pPr>
              <w:jc w:val="center"/>
              <w:rPr>
                <w:rFonts w:ascii="Arial" w:hAnsi="Arial" w:cs="Arial"/>
                <w:color w:val="000000"/>
                <w:sz w:val="18"/>
                <w:szCs w:val="18"/>
                <w:lang w:val="en-US"/>
              </w:rPr>
            </w:pPr>
            <w:r w:rsidRPr="000B3928">
              <w:rPr>
                <w:rFonts w:ascii="Arial" w:hAnsi="Arial" w:cs="Arial"/>
                <w:color w:val="000000"/>
                <w:sz w:val="18"/>
                <w:szCs w:val="18"/>
                <w:lang w:val="en-US"/>
              </w:rPr>
              <w:t>4</w:t>
            </w:r>
          </w:p>
        </w:tc>
        <w:tc>
          <w:tcPr>
            <w:tcW w:w="2400" w:type="dxa"/>
            <w:tcBorders>
              <w:top w:val="nil"/>
              <w:left w:val="single" w:sz="4" w:space="0" w:color="auto"/>
              <w:bottom w:val="single" w:sz="4" w:space="0" w:color="auto"/>
              <w:right w:val="single" w:sz="4" w:space="0" w:color="auto"/>
            </w:tcBorders>
            <w:shd w:val="clear" w:color="000000" w:fill="FFFFFF"/>
            <w:noWrap/>
            <w:vAlign w:val="bottom"/>
            <w:hideMark/>
          </w:tcPr>
          <w:p w:rsidR="003D3A8B" w:rsidRPr="000B3928" w:rsidRDefault="003D3A8B" w:rsidP="00614101">
            <w:pPr>
              <w:rPr>
                <w:rFonts w:ascii="Arial" w:hAnsi="Arial" w:cs="Arial"/>
                <w:color w:val="000000"/>
                <w:sz w:val="18"/>
                <w:szCs w:val="18"/>
              </w:rPr>
            </w:pPr>
            <w:r w:rsidRPr="000B3928">
              <w:rPr>
                <w:rFonts w:ascii="Sylfaen" w:hAnsi="Sylfaen" w:cs="Sylfaen"/>
                <w:color w:val="000000"/>
                <w:sz w:val="18"/>
                <w:szCs w:val="18"/>
              </w:rPr>
              <w:t>Սիսիան</w:t>
            </w:r>
            <w:r w:rsidRPr="000B3928">
              <w:rPr>
                <w:rFonts w:ascii="Arial" w:hAnsi="Arial" w:cs="Arial"/>
                <w:color w:val="000000"/>
                <w:sz w:val="18"/>
                <w:szCs w:val="18"/>
              </w:rPr>
              <w:t xml:space="preserve"> </w:t>
            </w:r>
            <w:r w:rsidRPr="000B3928">
              <w:rPr>
                <w:rFonts w:ascii="Sylfaen" w:hAnsi="Sylfaen" w:cs="Sylfaen"/>
                <w:color w:val="000000"/>
                <w:sz w:val="18"/>
                <w:szCs w:val="18"/>
              </w:rPr>
              <w:t>քաղաք</w:t>
            </w:r>
          </w:p>
        </w:tc>
        <w:tc>
          <w:tcPr>
            <w:tcW w:w="1635" w:type="dxa"/>
            <w:tcBorders>
              <w:top w:val="nil"/>
              <w:left w:val="nil"/>
              <w:bottom w:val="single" w:sz="4" w:space="0" w:color="auto"/>
              <w:right w:val="single" w:sz="4" w:space="0" w:color="auto"/>
            </w:tcBorders>
            <w:shd w:val="clear" w:color="000000" w:fill="FFFFFF"/>
            <w:noWrap/>
            <w:vAlign w:val="center"/>
            <w:hideMark/>
          </w:tcPr>
          <w:p w:rsidR="003D3A8B" w:rsidRPr="000B3928" w:rsidRDefault="003D3A8B" w:rsidP="00614101">
            <w:pPr>
              <w:jc w:val="center"/>
              <w:rPr>
                <w:rFonts w:ascii="Arial" w:hAnsi="Arial" w:cs="Arial"/>
                <w:color w:val="000000"/>
                <w:sz w:val="18"/>
                <w:szCs w:val="18"/>
              </w:rPr>
            </w:pPr>
            <w:r w:rsidRPr="000B3928">
              <w:rPr>
                <w:rFonts w:ascii="Arial" w:hAnsi="Arial" w:cs="Arial"/>
                <w:color w:val="000000"/>
                <w:sz w:val="18"/>
                <w:szCs w:val="18"/>
              </w:rPr>
              <w:t>4</w:t>
            </w:r>
          </w:p>
        </w:tc>
        <w:tc>
          <w:tcPr>
            <w:tcW w:w="1635" w:type="dxa"/>
            <w:tcBorders>
              <w:top w:val="nil"/>
              <w:left w:val="nil"/>
              <w:bottom w:val="single" w:sz="4" w:space="0" w:color="auto"/>
              <w:right w:val="single" w:sz="4" w:space="0" w:color="auto"/>
            </w:tcBorders>
            <w:shd w:val="clear" w:color="000000" w:fill="FFFFFF"/>
            <w:noWrap/>
            <w:vAlign w:val="center"/>
            <w:hideMark/>
          </w:tcPr>
          <w:p w:rsidR="003D3A8B" w:rsidRPr="000B3928" w:rsidRDefault="003D3A8B" w:rsidP="00614101">
            <w:pPr>
              <w:jc w:val="center"/>
              <w:rPr>
                <w:rFonts w:ascii="Arial" w:hAnsi="Arial" w:cs="Arial"/>
                <w:color w:val="000000"/>
                <w:sz w:val="18"/>
                <w:szCs w:val="18"/>
              </w:rPr>
            </w:pPr>
            <w:r w:rsidRPr="000B3928">
              <w:rPr>
                <w:rFonts w:ascii="Arial" w:hAnsi="Arial" w:cs="Arial"/>
                <w:color w:val="000000"/>
                <w:sz w:val="18"/>
                <w:szCs w:val="18"/>
              </w:rPr>
              <w:t>1</w:t>
            </w:r>
          </w:p>
        </w:tc>
        <w:tc>
          <w:tcPr>
            <w:tcW w:w="1420" w:type="dxa"/>
            <w:tcBorders>
              <w:top w:val="nil"/>
              <w:left w:val="nil"/>
              <w:bottom w:val="single" w:sz="4" w:space="0" w:color="auto"/>
              <w:right w:val="single" w:sz="4" w:space="0" w:color="auto"/>
            </w:tcBorders>
            <w:shd w:val="clear" w:color="000000" w:fill="FFFFFF"/>
            <w:noWrap/>
            <w:vAlign w:val="bottom"/>
            <w:hideMark/>
          </w:tcPr>
          <w:p w:rsidR="003D3A8B" w:rsidRPr="000B3928" w:rsidRDefault="003D3A8B" w:rsidP="00614101">
            <w:pPr>
              <w:rPr>
                <w:rFonts w:ascii="Arial" w:hAnsi="Arial" w:cs="Arial"/>
                <w:color w:val="000000"/>
                <w:sz w:val="18"/>
                <w:szCs w:val="18"/>
                <w:lang w:val="en-US"/>
              </w:rPr>
            </w:pPr>
            <w:r w:rsidRPr="000B3928">
              <w:rPr>
                <w:rFonts w:ascii="Arial" w:hAnsi="Arial" w:cs="Arial"/>
                <w:color w:val="000000"/>
                <w:sz w:val="18"/>
                <w:szCs w:val="18"/>
                <w:lang w:val="en-US"/>
              </w:rPr>
              <w:t> 16.06.2014</w:t>
            </w:r>
          </w:p>
        </w:tc>
      </w:tr>
      <w:tr w:rsidR="003D3A8B" w:rsidRPr="000B3928" w:rsidTr="00614101">
        <w:trPr>
          <w:trHeight w:val="315"/>
          <w:jc w:val="center"/>
        </w:trPr>
        <w:tc>
          <w:tcPr>
            <w:tcW w:w="620" w:type="dxa"/>
            <w:tcBorders>
              <w:top w:val="nil"/>
              <w:left w:val="single" w:sz="4" w:space="0" w:color="auto"/>
              <w:bottom w:val="single" w:sz="4" w:space="0" w:color="auto"/>
              <w:right w:val="nil"/>
            </w:tcBorders>
            <w:shd w:val="clear" w:color="000000" w:fill="FFFFFF"/>
            <w:noWrap/>
            <w:vAlign w:val="bottom"/>
            <w:hideMark/>
          </w:tcPr>
          <w:p w:rsidR="003D3A8B" w:rsidRPr="000B3928" w:rsidRDefault="003D3A8B" w:rsidP="00614101">
            <w:pPr>
              <w:jc w:val="center"/>
              <w:rPr>
                <w:rFonts w:ascii="Arial" w:hAnsi="Arial" w:cs="Arial"/>
                <w:color w:val="000000"/>
                <w:sz w:val="18"/>
                <w:szCs w:val="18"/>
                <w:lang w:val="en-US"/>
              </w:rPr>
            </w:pPr>
            <w:r w:rsidRPr="000B3928">
              <w:rPr>
                <w:rFonts w:ascii="Arial" w:hAnsi="Arial" w:cs="Arial"/>
                <w:color w:val="000000"/>
                <w:sz w:val="18"/>
                <w:szCs w:val="18"/>
                <w:lang w:val="en-US"/>
              </w:rPr>
              <w:t>5</w:t>
            </w:r>
          </w:p>
        </w:tc>
        <w:tc>
          <w:tcPr>
            <w:tcW w:w="2400" w:type="dxa"/>
            <w:tcBorders>
              <w:top w:val="nil"/>
              <w:left w:val="single" w:sz="4" w:space="0" w:color="auto"/>
              <w:bottom w:val="single" w:sz="4" w:space="0" w:color="auto"/>
              <w:right w:val="single" w:sz="4" w:space="0" w:color="auto"/>
            </w:tcBorders>
            <w:shd w:val="clear" w:color="000000" w:fill="FFFFFF"/>
            <w:noWrap/>
            <w:vAlign w:val="bottom"/>
            <w:hideMark/>
          </w:tcPr>
          <w:p w:rsidR="003D3A8B" w:rsidRPr="000B3928" w:rsidRDefault="003D3A8B" w:rsidP="00614101">
            <w:pPr>
              <w:rPr>
                <w:rFonts w:ascii="Arial" w:hAnsi="Arial" w:cs="Arial"/>
                <w:color w:val="000000"/>
                <w:sz w:val="18"/>
                <w:szCs w:val="18"/>
              </w:rPr>
            </w:pPr>
            <w:r w:rsidRPr="000B3928">
              <w:rPr>
                <w:rFonts w:ascii="Sylfaen" w:hAnsi="Sylfaen" w:cs="Sylfaen"/>
                <w:color w:val="000000"/>
                <w:sz w:val="18"/>
                <w:szCs w:val="18"/>
              </w:rPr>
              <w:t>Ույծ</w:t>
            </w:r>
            <w:r w:rsidRPr="000B3928">
              <w:rPr>
                <w:rFonts w:ascii="Arial" w:hAnsi="Arial" w:cs="Arial"/>
                <w:color w:val="000000"/>
                <w:sz w:val="18"/>
                <w:szCs w:val="18"/>
              </w:rPr>
              <w:t xml:space="preserve"> </w:t>
            </w:r>
            <w:r w:rsidRPr="000B3928">
              <w:rPr>
                <w:rFonts w:ascii="Sylfaen" w:hAnsi="Sylfaen" w:cs="Sylfaen"/>
                <w:color w:val="000000"/>
                <w:sz w:val="18"/>
                <w:szCs w:val="18"/>
              </w:rPr>
              <w:t>գյուղ</w:t>
            </w:r>
          </w:p>
        </w:tc>
        <w:tc>
          <w:tcPr>
            <w:tcW w:w="1635" w:type="dxa"/>
            <w:tcBorders>
              <w:top w:val="nil"/>
              <w:left w:val="nil"/>
              <w:bottom w:val="single" w:sz="4" w:space="0" w:color="auto"/>
              <w:right w:val="single" w:sz="4" w:space="0" w:color="auto"/>
            </w:tcBorders>
            <w:shd w:val="clear" w:color="000000" w:fill="FFFFFF"/>
            <w:noWrap/>
            <w:vAlign w:val="center"/>
            <w:hideMark/>
          </w:tcPr>
          <w:p w:rsidR="003D3A8B" w:rsidRPr="000B3928" w:rsidRDefault="003D3A8B" w:rsidP="00614101">
            <w:pPr>
              <w:jc w:val="center"/>
              <w:rPr>
                <w:rFonts w:ascii="Arial" w:hAnsi="Arial" w:cs="Arial"/>
                <w:color w:val="000000"/>
                <w:sz w:val="18"/>
                <w:szCs w:val="18"/>
              </w:rPr>
            </w:pPr>
            <w:r w:rsidRPr="000B3928">
              <w:rPr>
                <w:rFonts w:ascii="Arial" w:hAnsi="Arial" w:cs="Arial"/>
                <w:color w:val="000000"/>
                <w:sz w:val="18"/>
                <w:szCs w:val="18"/>
              </w:rPr>
              <w:t>1</w:t>
            </w:r>
          </w:p>
        </w:tc>
        <w:tc>
          <w:tcPr>
            <w:tcW w:w="1635" w:type="dxa"/>
            <w:tcBorders>
              <w:top w:val="nil"/>
              <w:left w:val="nil"/>
              <w:bottom w:val="single" w:sz="4" w:space="0" w:color="auto"/>
              <w:right w:val="single" w:sz="4" w:space="0" w:color="auto"/>
            </w:tcBorders>
            <w:shd w:val="clear" w:color="000000" w:fill="FFFFFF"/>
            <w:noWrap/>
            <w:vAlign w:val="center"/>
            <w:hideMark/>
          </w:tcPr>
          <w:p w:rsidR="003D3A8B" w:rsidRPr="000B3928" w:rsidRDefault="003D3A8B" w:rsidP="00614101">
            <w:pPr>
              <w:jc w:val="center"/>
              <w:rPr>
                <w:rFonts w:ascii="Arial" w:hAnsi="Arial" w:cs="Arial"/>
                <w:color w:val="000000"/>
                <w:sz w:val="18"/>
                <w:szCs w:val="18"/>
              </w:rPr>
            </w:pPr>
            <w:r w:rsidRPr="000B3928">
              <w:rPr>
                <w:rFonts w:ascii="Arial" w:hAnsi="Arial" w:cs="Arial"/>
                <w:color w:val="000000"/>
                <w:sz w:val="18"/>
                <w:szCs w:val="18"/>
              </w:rPr>
              <w:t>3</w:t>
            </w:r>
          </w:p>
        </w:tc>
        <w:tc>
          <w:tcPr>
            <w:tcW w:w="1420" w:type="dxa"/>
            <w:tcBorders>
              <w:top w:val="nil"/>
              <w:left w:val="nil"/>
              <w:bottom w:val="single" w:sz="4" w:space="0" w:color="auto"/>
              <w:right w:val="single" w:sz="4" w:space="0" w:color="auto"/>
            </w:tcBorders>
            <w:shd w:val="clear" w:color="000000" w:fill="FFFFFF"/>
            <w:noWrap/>
            <w:vAlign w:val="bottom"/>
            <w:hideMark/>
          </w:tcPr>
          <w:p w:rsidR="003D3A8B" w:rsidRPr="000B3928" w:rsidRDefault="003D3A8B" w:rsidP="00614101">
            <w:pPr>
              <w:rPr>
                <w:rFonts w:ascii="Arial" w:hAnsi="Arial" w:cs="Arial"/>
                <w:color w:val="000000"/>
                <w:sz w:val="18"/>
                <w:szCs w:val="18"/>
                <w:lang w:val="en-US"/>
              </w:rPr>
            </w:pPr>
            <w:r w:rsidRPr="000B3928">
              <w:rPr>
                <w:rFonts w:ascii="Arial" w:hAnsi="Arial" w:cs="Arial"/>
                <w:color w:val="000000"/>
                <w:sz w:val="18"/>
                <w:szCs w:val="18"/>
                <w:lang w:val="en-US"/>
              </w:rPr>
              <w:t> 17.06.2014</w:t>
            </w:r>
          </w:p>
        </w:tc>
      </w:tr>
      <w:tr w:rsidR="003D3A8B" w:rsidRPr="000B3928" w:rsidTr="00614101">
        <w:trPr>
          <w:trHeight w:val="315"/>
          <w:jc w:val="center"/>
        </w:trPr>
        <w:tc>
          <w:tcPr>
            <w:tcW w:w="620" w:type="dxa"/>
            <w:tcBorders>
              <w:top w:val="nil"/>
              <w:left w:val="single" w:sz="4" w:space="0" w:color="auto"/>
              <w:bottom w:val="single" w:sz="4" w:space="0" w:color="auto"/>
              <w:right w:val="nil"/>
            </w:tcBorders>
            <w:shd w:val="clear" w:color="000000" w:fill="FFFFFF"/>
            <w:noWrap/>
            <w:vAlign w:val="bottom"/>
            <w:hideMark/>
          </w:tcPr>
          <w:p w:rsidR="003D3A8B" w:rsidRPr="000B3928" w:rsidRDefault="003D3A8B" w:rsidP="00614101">
            <w:pPr>
              <w:jc w:val="center"/>
              <w:rPr>
                <w:rFonts w:ascii="Arial" w:hAnsi="Arial" w:cs="Arial"/>
                <w:color w:val="000000"/>
                <w:sz w:val="18"/>
                <w:szCs w:val="18"/>
                <w:lang w:val="en-US"/>
              </w:rPr>
            </w:pPr>
            <w:r w:rsidRPr="000B3928">
              <w:rPr>
                <w:rFonts w:ascii="Arial" w:hAnsi="Arial" w:cs="Arial"/>
                <w:color w:val="000000"/>
                <w:sz w:val="18"/>
                <w:szCs w:val="18"/>
                <w:lang w:val="en-US"/>
              </w:rPr>
              <w:t>6</w:t>
            </w:r>
          </w:p>
        </w:tc>
        <w:tc>
          <w:tcPr>
            <w:tcW w:w="2400" w:type="dxa"/>
            <w:tcBorders>
              <w:top w:val="nil"/>
              <w:left w:val="single" w:sz="4" w:space="0" w:color="auto"/>
              <w:bottom w:val="single" w:sz="4" w:space="0" w:color="auto"/>
              <w:right w:val="single" w:sz="4" w:space="0" w:color="auto"/>
            </w:tcBorders>
            <w:shd w:val="clear" w:color="000000" w:fill="FFFFFF"/>
            <w:noWrap/>
            <w:vAlign w:val="bottom"/>
            <w:hideMark/>
          </w:tcPr>
          <w:p w:rsidR="003D3A8B" w:rsidRPr="000B3928" w:rsidRDefault="003D3A8B" w:rsidP="00614101">
            <w:pPr>
              <w:rPr>
                <w:rFonts w:ascii="Arial" w:hAnsi="Arial" w:cs="Arial"/>
                <w:color w:val="000000"/>
                <w:sz w:val="18"/>
                <w:szCs w:val="18"/>
              </w:rPr>
            </w:pPr>
            <w:r w:rsidRPr="000B3928">
              <w:rPr>
                <w:rFonts w:ascii="Sylfaen" w:hAnsi="Sylfaen" w:cs="Sylfaen"/>
                <w:color w:val="000000"/>
                <w:sz w:val="18"/>
                <w:szCs w:val="18"/>
              </w:rPr>
              <w:t>Աղիտու</w:t>
            </w:r>
            <w:r w:rsidRPr="000B3928">
              <w:rPr>
                <w:rFonts w:ascii="Arial" w:hAnsi="Arial" w:cs="Arial"/>
                <w:color w:val="000000"/>
                <w:sz w:val="18"/>
                <w:szCs w:val="18"/>
              </w:rPr>
              <w:t xml:space="preserve"> </w:t>
            </w:r>
            <w:r w:rsidRPr="000B3928">
              <w:rPr>
                <w:rFonts w:ascii="Sylfaen" w:hAnsi="Sylfaen" w:cs="Sylfaen"/>
                <w:color w:val="000000"/>
                <w:sz w:val="18"/>
                <w:szCs w:val="18"/>
              </w:rPr>
              <w:t>գյուղ</w:t>
            </w:r>
          </w:p>
        </w:tc>
        <w:tc>
          <w:tcPr>
            <w:tcW w:w="1635" w:type="dxa"/>
            <w:tcBorders>
              <w:top w:val="nil"/>
              <w:left w:val="nil"/>
              <w:bottom w:val="single" w:sz="4" w:space="0" w:color="auto"/>
              <w:right w:val="single" w:sz="4" w:space="0" w:color="auto"/>
            </w:tcBorders>
            <w:shd w:val="clear" w:color="000000" w:fill="FFFFFF"/>
            <w:noWrap/>
            <w:vAlign w:val="center"/>
            <w:hideMark/>
          </w:tcPr>
          <w:p w:rsidR="003D3A8B" w:rsidRPr="000B3928" w:rsidRDefault="003D3A8B" w:rsidP="00614101">
            <w:pPr>
              <w:jc w:val="center"/>
              <w:rPr>
                <w:rFonts w:ascii="Arial" w:hAnsi="Arial" w:cs="Arial"/>
                <w:color w:val="000000"/>
                <w:sz w:val="18"/>
                <w:szCs w:val="18"/>
              </w:rPr>
            </w:pPr>
            <w:r w:rsidRPr="000B3928">
              <w:rPr>
                <w:rFonts w:ascii="Arial" w:hAnsi="Arial" w:cs="Arial"/>
                <w:color w:val="000000"/>
                <w:sz w:val="18"/>
                <w:szCs w:val="18"/>
              </w:rPr>
              <w:t>5</w:t>
            </w:r>
          </w:p>
        </w:tc>
        <w:tc>
          <w:tcPr>
            <w:tcW w:w="1635" w:type="dxa"/>
            <w:tcBorders>
              <w:top w:val="nil"/>
              <w:left w:val="nil"/>
              <w:bottom w:val="single" w:sz="4" w:space="0" w:color="auto"/>
              <w:right w:val="single" w:sz="4" w:space="0" w:color="auto"/>
            </w:tcBorders>
            <w:shd w:val="clear" w:color="000000" w:fill="FFFFFF"/>
            <w:noWrap/>
            <w:vAlign w:val="center"/>
            <w:hideMark/>
          </w:tcPr>
          <w:p w:rsidR="003D3A8B" w:rsidRPr="000B3928" w:rsidRDefault="003D3A8B" w:rsidP="00614101">
            <w:pPr>
              <w:jc w:val="center"/>
              <w:rPr>
                <w:rFonts w:ascii="Arial" w:hAnsi="Arial" w:cs="Arial"/>
                <w:color w:val="000000"/>
                <w:sz w:val="18"/>
                <w:szCs w:val="18"/>
              </w:rPr>
            </w:pPr>
            <w:r w:rsidRPr="000B3928">
              <w:rPr>
                <w:rFonts w:ascii="Arial" w:hAnsi="Arial" w:cs="Arial"/>
                <w:color w:val="000000"/>
                <w:sz w:val="18"/>
                <w:szCs w:val="18"/>
              </w:rPr>
              <w:t>3</w:t>
            </w:r>
          </w:p>
        </w:tc>
        <w:tc>
          <w:tcPr>
            <w:tcW w:w="1420" w:type="dxa"/>
            <w:tcBorders>
              <w:top w:val="nil"/>
              <w:left w:val="nil"/>
              <w:bottom w:val="single" w:sz="4" w:space="0" w:color="auto"/>
              <w:right w:val="single" w:sz="4" w:space="0" w:color="auto"/>
            </w:tcBorders>
            <w:shd w:val="clear" w:color="000000" w:fill="FFFFFF"/>
            <w:noWrap/>
            <w:vAlign w:val="bottom"/>
            <w:hideMark/>
          </w:tcPr>
          <w:p w:rsidR="003D3A8B" w:rsidRPr="000B3928" w:rsidRDefault="003D3A8B" w:rsidP="00614101">
            <w:pPr>
              <w:rPr>
                <w:rFonts w:ascii="Arial" w:hAnsi="Arial" w:cs="Arial"/>
                <w:color w:val="000000"/>
                <w:sz w:val="18"/>
                <w:szCs w:val="18"/>
                <w:lang w:val="en-US"/>
              </w:rPr>
            </w:pPr>
            <w:r w:rsidRPr="000B3928">
              <w:rPr>
                <w:rFonts w:ascii="Arial" w:hAnsi="Arial" w:cs="Arial"/>
                <w:color w:val="000000"/>
                <w:sz w:val="18"/>
                <w:szCs w:val="18"/>
                <w:lang w:val="en-US"/>
              </w:rPr>
              <w:t> 17.06.2014</w:t>
            </w:r>
          </w:p>
        </w:tc>
      </w:tr>
      <w:tr w:rsidR="003D3A8B" w:rsidRPr="000B3928" w:rsidTr="00614101">
        <w:trPr>
          <w:trHeight w:val="315"/>
          <w:jc w:val="center"/>
        </w:trPr>
        <w:tc>
          <w:tcPr>
            <w:tcW w:w="620" w:type="dxa"/>
            <w:tcBorders>
              <w:top w:val="nil"/>
              <w:left w:val="single" w:sz="4" w:space="0" w:color="auto"/>
              <w:bottom w:val="single" w:sz="4" w:space="0" w:color="auto"/>
              <w:right w:val="nil"/>
            </w:tcBorders>
            <w:shd w:val="clear" w:color="000000" w:fill="FFFFFF"/>
            <w:noWrap/>
            <w:vAlign w:val="bottom"/>
            <w:hideMark/>
          </w:tcPr>
          <w:p w:rsidR="003D3A8B" w:rsidRPr="000B3928" w:rsidRDefault="003D3A8B" w:rsidP="00614101">
            <w:pPr>
              <w:jc w:val="center"/>
              <w:rPr>
                <w:rFonts w:ascii="Arial" w:hAnsi="Arial" w:cs="Arial"/>
                <w:color w:val="000000"/>
                <w:sz w:val="18"/>
                <w:szCs w:val="18"/>
                <w:lang w:val="en-US"/>
              </w:rPr>
            </w:pPr>
            <w:r w:rsidRPr="000B3928">
              <w:rPr>
                <w:rFonts w:ascii="Arial" w:hAnsi="Arial" w:cs="Arial"/>
                <w:color w:val="000000"/>
                <w:sz w:val="18"/>
                <w:szCs w:val="18"/>
                <w:lang w:val="en-US"/>
              </w:rPr>
              <w:t>7</w:t>
            </w:r>
          </w:p>
        </w:tc>
        <w:tc>
          <w:tcPr>
            <w:tcW w:w="2400" w:type="dxa"/>
            <w:tcBorders>
              <w:top w:val="nil"/>
              <w:left w:val="single" w:sz="4" w:space="0" w:color="auto"/>
              <w:bottom w:val="single" w:sz="4" w:space="0" w:color="auto"/>
              <w:right w:val="single" w:sz="4" w:space="0" w:color="auto"/>
            </w:tcBorders>
            <w:shd w:val="clear" w:color="000000" w:fill="FFFFFF"/>
            <w:noWrap/>
            <w:vAlign w:val="bottom"/>
            <w:hideMark/>
          </w:tcPr>
          <w:p w:rsidR="003D3A8B" w:rsidRPr="000B3928" w:rsidRDefault="003D3A8B" w:rsidP="00614101">
            <w:pPr>
              <w:rPr>
                <w:rFonts w:ascii="Arial" w:hAnsi="Arial" w:cs="Arial"/>
                <w:color w:val="000000"/>
                <w:sz w:val="18"/>
                <w:szCs w:val="18"/>
              </w:rPr>
            </w:pPr>
            <w:r w:rsidRPr="000B3928">
              <w:rPr>
                <w:rFonts w:ascii="Sylfaen" w:hAnsi="Sylfaen" w:cs="Sylfaen"/>
                <w:color w:val="000000"/>
                <w:sz w:val="18"/>
                <w:szCs w:val="18"/>
              </w:rPr>
              <w:t>Նորավան</w:t>
            </w:r>
            <w:r w:rsidRPr="000B3928">
              <w:rPr>
                <w:rFonts w:ascii="Arial" w:hAnsi="Arial" w:cs="Arial"/>
                <w:color w:val="000000"/>
                <w:sz w:val="18"/>
                <w:szCs w:val="18"/>
              </w:rPr>
              <w:t xml:space="preserve"> </w:t>
            </w:r>
            <w:r w:rsidRPr="000B3928">
              <w:rPr>
                <w:rFonts w:ascii="Sylfaen" w:hAnsi="Sylfaen" w:cs="Sylfaen"/>
                <w:color w:val="000000"/>
                <w:sz w:val="18"/>
                <w:szCs w:val="18"/>
              </w:rPr>
              <w:t>գյուղ</w:t>
            </w:r>
          </w:p>
        </w:tc>
        <w:tc>
          <w:tcPr>
            <w:tcW w:w="1635" w:type="dxa"/>
            <w:tcBorders>
              <w:top w:val="nil"/>
              <w:left w:val="nil"/>
              <w:bottom w:val="single" w:sz="4" w:space="0" w:color="auto"/>
              <w:right w:val="single" w:sz="4" w:space="0" w:color="auto"/>
            </w:tcBorders>
            <w:shd w:val="clear" w:color="000000" w:fill="FFFFFF"/>
            <w:noWrap/>
            <w:vAlign w:val="center"/>
            <w:hideMark/>
          </w:tcPr>
          <w:p w:rsidR="003D3A8B" w:rsidRPr="000B3928" w:rsidRDefault="003D3A8B" w:rsidP="00614101">
            <w:pPr>
              <w:jc w:val="center"/>
              <w:rPr>
                <w:rFonts w:ascii="Arial" w:hAnsi="Arial" w:cs="Arial"/>
                <w:color w:val="000000"/>
                <w:sz w:val="18"/>
                <w:szCs w:val="18"/>
              </w:rPr>
            </w:pPr>
            <w:r w:rsidRPr="000B3928">
              <w:rPr>
                <w:rFonts w:ascii="Arial" w:hAnsi="Arial" w:cs="Arial"/>
                <w:color w:val="000000"/>
                <w:sz w:val="18"/>
                <w:szCs w:val="18"/>
              </w:rPr>
              <w:t>-</w:t>
            </w:r>
          </w:p>
        </w:tc>
        <w:tc>
          <w:tcPr>
            <w:tcW w:w="1635" w:type="dxa"/>
            <w:tcBorders>
              <w:top w:val="nil"/>
              <w:left w:val="nil"/>
              <w:bottom w:val="single" w:sz="4" w:space="0" w:color="auto"/>
              <w:right w:val="single" w:sz="4" w:space="0" w:color="auto"/>
            </w:tcBorders>
            <w:shd w:val="clear" w:color="000000" w:fill="FFFFFF"/>
            <w:noWrap/>
            <w:vAlign w:val="center"/>
            <w:hideMark/>
          </w:tcPr>
          <w:p w:rsidR="003D3A8B" w:rsidRPr="000B3928" w:rsidRDefault="003D3A8B" w:rsidP="00614101">
            <w:pPr>
              <w:jc w:val="center"/>
              <w:rPr>
                <w:rFonts w:ascii="Arial" w:hAnsi="Arial" w:cs="Arial"/>
                <w:color w:val="000000"/>
                <w:sz w:val="18"/>
                <w:szCs w:val="18"/>
              </w:rPr>
            </w:pPr>
            <w:r w:rsidRPr="000B3928">
              <w:rPr>
                <w:rFonts w:ascii="Arial" w:hAnsi="Arial" w:cs="Arial"/>
                <w:color w:val="000000"/>
                <w:sz w:val="18"/>
                <w:szCs w:val="18"/>
              </w:rPr>
              <w:t>5</w:t>
            </w:r>
          </w:p>
        </w:tc>
        <w:tc>
          <w:tcPr>
            <w:tcW w:w="1420" w:type="dxa"/>
            <w:tcBorders>
              <w:top w:val="nil"/>
              <w:left w:val="nil"/>
              <w:bottom w:val="single" w:sz="4" w:space="0" w:color="auto"/>
              <w:right w:val="single" w:sz="4" w:space="0" w:color="auto"/>
            </w:tcBorders>
            <w:shd w:val="clear" w:color="000000" w:fill="FFFFFF"/>
            <w:noWrap/>
            <w:vAlign w:val="bottom"/>
            <w:hideMark/>
          </w:tcPr>
          <w:p w:rsidR="003D3A8B" w:rsidRPr="000B3928" w:rsidRDefault="003D3A8B" w:rsidP="00614101">
            <w:pPr>
              <w:rPr>
                <w:rFonts w:ascii="Arial" w:hAnsi="Arial" w:cs="Arial"/>
                <w:color w:val="000000"/>
                <w:sz w:val="18"/>
                <w:szCs w:val="18"/>
                <w:lang w:val="en-US"/>
              </w:rPr>
            </w:pPr>
            <w:r w:rsidRPr="000B3928">
              <w:rPr>
                <w:rFonts w:ascii="Arial" w:hAnsi="Arial" w:cs="Arial"/>
                <w:color w:val="000000"/>
                <w:sz w:val="18"/>
                <w:szCs w:val="18"/>
                <w:lang w:val="en-US"/>
              </w:rPr>
              <w:t> 17.06.2014</w:t>
            </w:r>
          </w:p>
        </w:tc>
      </w:tr>
      <w:tr w:rsidR="003D3A8B" w:rsidRPr="000B3928" w:rsidTr="00614101">
        <w:trPr>
          <w:trHeight w:val="315"/>
          <w:jc w:val="center"/>
        </w:trPr>
        <w:tc>
          <w:tcPr>
            <w:tcW w:w="620" w:type="dxa"/>
            <w:tcBorders>
              <w:top w:val="nil"/>
              <w:left w:val="single" w:sz="4" w:space="0" w:color="auto"/>
              <w:bottom w:val="single" w:sz="4" w:space="0" w:color="auto"/>
              <w:right w:val="nil"/>
            </w:tcBorders>
            <w:shd w:val="clear" w:color="000000" w:fill="FFFFFF"/>
            <w:noWrap/>
            <w:vAlign w:val="bottom"/>
            <w:hideMark/>
          </w:tcPr>
          <w:p w:rsidR="003D3A8B" w:rsidRPr="000B3928" w:rsidRDefault="003D3A8B" w:rsidP="00614101">
            <w:pPr>
              <w:jc w:val="center"/>
              <w:rPr>
                <w:rFonts w:ascii="Arial" w:hAnsi="Arial" w:cs="Arial"/>
                <w:color w:val="000000"/>
                <w:sz w:val="18"/>
                <w:szCs w:val="18"/>
                <w:lang w:val="en-US"/>
              </w:rPr>
            </w:pPr>
            <w:r w:rsidRPr="000B3928">
              <w:rPr>
                <w:rFonts w:ascii="Arial" w:hAnsi="Arial" w:cs="Arial"/>
                <w:color w:val="000000"/>
                <w:sz w:val="18"/>
                <w:szCs w:val="18"/>
                <w:lang w:val="en-US"/>
              </w:rPr>
              <w:t>8</w:t>
            </w:r>
          </w:p>
        </w:tc>
        <w:tc>
          <w:tcPr>
            <w:tcW w:w="2400" w:type="dxa"/>
            <w:tcBorders>
              <w:top w:val="nil"/>
              <w:left w:val="single" w:sz="4" w:space="0" w:color="auto"/>
              <w:bottom w:val="single" w:sz="4" w:space="0" w:color="auto"/>
              <w:right w:val="single" w:sz="4" w:space="0" w:color="auto"/>
            </w:tcBorders>
            <w:shd w:val="clear" w:color="000000" w:fill="FFFFFF"/>
            <w:noWrap/>
            <w:vAlign w:val="bottom"/>
            <w:hideMark/>
          </w:tcPr>
          <w:p w:rsidR="003D3A8B" w:rsidRPr="000B3928" w:rsidRDefault="003D3A8B" w:rsidP="00614101">
            <w:pPr>
              <w:rPr>
                <w:rFonts w:ascii="Arial" w:hAnsi="Arial" w:cs="Arial"/>
                <w:color w:val="000000"/>
                <w:sz w:val="18"/>
                <w:szCs w:val="18"/>
              </w:rPr>
            </w:pPr>
            <w:r w:rsidRPr="000B3928">
              <w:rPr>
                <w:rFonts w:ascii="Sylfaen" w:hAnsi="Sylfaen" w:cs="Sylfaen"/>
                <w:color w:val="000000"/>
                <w:sz w:val="18"/>
                <w:szCs w:val="18"/>
              </w:rPr>
              <w:t>Վաղատին</w:t>
            </w:r>
            <w:r w:rsidRPr="000B3928">
              <w:rPr>
                <w:rFonts w:ascii="Arial" w:hAnsi="Arial" w:cs="Arial"/>
                <w:color w:val="000000"/>
                <w:sz w:val="18"/>
                <w:szCs w:val="18"/>
              </w:rPr>
              <w:t xml:space="preserve"> </w:t>
            </w:r>
            <w:r w:rsidRPr="000B3928">
              <w:rPr>
                <w:rFonts w:ascii="Sylfaen" w:hAnsi="Sylfaen" w:cs="Sylfaen"/>
                <w:color w:val="000000"/>
                <w:sz w:val="18"/>
                <w:szCs w:val="18"/>
              </w:rPr>
              <w:t>գյուղ</w:t>
            </w:r>
          </w:p>
        </w:tc>
        <w:tc>
          <w:tcPr>
            <w:tcW w:w="1635" w:type="dxa"/>
            <w:tcBorders>
              <w:top w:val="nil"/>
              <w:left w:val="nil"/>
              <w:bottom w:val="single" w:sz="4" w:space="0" w:color="auto"/>
              <w:right w:val="single" w:sz="4" w:space="0" w:color="auto"/>
            </w:tcBorders>
            <w:shd w:val="clear" w:color="000000" w:fill="FFFFFF"/>
            <w:noWrap/>
            <w:vAlign w:val="center"/>
            <w:hideMark/>
          </w:tcPr>
          <w:p w:rsidR="003D3A8B" w:rsidRPr="000B3928" w:rsidRDefault="003D3A8B" w:rsidP="00614101">
            <w:pPr>
              <w:jc w:val="center"/>
              <w:rPr>
                <w:rFonts w:ascii="Arial" w:hAnsi="Arial" w:cs="Arial"/>
                <w:color w:val="000000"/>
                <w:sz w:val="18"/>
                <w:szCs w:val="18"/>
              </w:rPr>
            </w:pPr>
            <w:r w:rsidRPr="000B3928">
              <w:rPr>
                <w:rFonts w:ascii="Arial" w:hAnsi="Arial" w:cs="Arial"/>
                <w:color w:val="000000"/>
                <w:sz w:val="18"/>
                <w:szCs w:val="18"/>
              </w:rPr>
              <w:t>10</w:t>
            </w:r>
          </w:p>
        </w:tc>
        <w:tc>
          <w:tcPr>
            <w:tcW w:w="1635" w:type="dxa"/>
            <w:tcBorders>
              <w:top w:val="nil"/>
              <w:left w:val="nil"/>
              <w:bottom w:val="single" w:sz="4" w:space="0" w:color="auto"/>
              <w:right w:val="single" w:sz="4" w:space="0" w:color="auto"/>
            </w:tcBorders>
            <w:shd w:val="clear" w:color="000000" w:fill="FFFFFF"/>
            <w:noWrap/>
            <w:vAlign w:val="center"/>
            <w:hideMark/>
          </w:tcPr>
          <w:p w:rsidR="003D3A8B" w:rsidRPr="000B3928" w:rsidRDefault="003D3A8B" w:rsidP="00614101">
            <w:pPr>
              <w:jc w:val="center"/>
              <w:rPr>
                <w:rFonts w:ascii="Arial" w:hAnsi="Arial" w:cs="Arial"/>
                <w:color w:val="000000"/>
                <w:sz w:val="18"/>
                <w:szCs w:val="18"/>
              </w:rPr>
            </w:pPr>
            <w:r w:rsidRPr="000B3928">
              <w:rPr>
                <w:rFonts w:ascii="Arial" w:hAnsi="Arial" w:cs="Arial"/>
                <w:color w:val="000000"/>
                <w:sz w:val="18"/>
                <w:szCs w:val="18"/>
              </w:rPr>
              <w:t>10</w:t>
            </w:r>
          </w:p>
        </w:tc>
        <w:tc>
          <w:tcPr>
            <w:tcW w:w="1420" w:type="dxa"/>
            <w:tcBorders>
              <w:top w:val="nil"/>
              <w:left w:val="nil"/>
              <w:bottom w:val="single" w:sz="4" w:space="0" w:color="auto"/>
              <w:right w:val="single" w:sz="4" w:space="0" w:color="auto"/>
            </w:tcBorders>
            <w:shd w:val="clear" w:color="000000" w:fill="FFFFFF"/>
            <w:noWrap/>
            <w:vAlign w:val="bottom"/>
            <w:hideMark/>
          </w:tcPr>
          <w:p w:rsidR="003D3A8B" w:rsidRPr="000B3928" w:rsidRDefault="003D3A8B" w:rsidP="00614101">
            <w:pPr>
              <w:rPr>
                <w:rFonts w:ascii="Arial" w:hAnsi="Arial" w:cs="Arial"/>
                <w:color w:val="000000"/>
                <w:sz w:val="18"/>
                <w:szCs w:val="18"/>
                <w:lang w:val="en-US"/>
              </w:rPr>
            </w:pPr>
            <w:r w:rsidRPr="000B3928">
              <w:rPr>
                <w:rFonts w:ascii="Arial" w:hAnsi="Arial" w:cs="Arial"/>
                <w:color w:val="000000"/>
                <w:sz w:val="18"/>
                <w:szCs w:val="18"/>
                <w:lang w:val="en-US"/>
              </w:rPr>
              <w:t> 18.06.2014</w:t>
            </w:r>
          </w:p>
        </w:tc>
      </w:tr>
      <w:tr w:rsidR="003D3A8B" w:rsidRPr="000B3928" w:rsidTr="00614101">
        <w:trPr>
          <w:trHeight w:val="315"/>
          <w:jc w:val="center"/>
        </w:trPr>
        <w:tc>
          <w:tcPr>
            <w:tcW w:w="620" w:type="dxa"/>
            <w:tcBorders>
              <w:top w:val="nil"/>
              <w:left w:val="single" w:sz="4" w:space="0" w:color="auto"/>
              <w:bottom w:val="single" w:sz="4" w:space="0" w:color="auto"/>
              <w:right w:val="nil"/>
            </w:tcBorders>
            <w:shd w:val="clear" w:color="000000" w:fill="FFFFFF"/>
            <w:noWrap/>
            <w:vAlign w:val="bottom"/>
            <w:hideMark/>
          </w:tcPr>
          <w:p w:rsidR="003D3A8B" w:rsidRPr="000B3928" w:rsidRDefault="003D3A8B" w:rsidP="00614101">
            <w:pPr>
              <w:jc w:val="center"/>
              <w:rPr>
                <w:rFonts w:ascii="Arial" w:hAnsi="Arial" w:cs="Arial"/>
                <w:color w:val="000000"/>
                <w:sz w:val="18"/>
                <w:szCs w:val="18"/>
                <w:lang w:val="en-US"/>
              </w:rPr>
            </w:pPr>
            <w:r w:rsidRPr="000B3928">
              <w:rPr>
                <w:rFonts w:ascii="Arial" w:hAnsi="Arial" w:cs="Arial"/>
                <w:color w:val="000000"/>
                <w:sz w:val="18"/>
                <w:szCs w:val="18"/>
                <w:lang w:val="en-US"/>
              </w:rPr>
              <w:t>9</w:t>
            </w:r>
          </w:p>
        </w:tc>
        <w:tc>
          <w:tcPr>
            <w:tcW w:w="2400" w:type="dxa"/>
            <w:tcBorders>
              <w:top w:val="nil"/>
              <w:left w:val="single" w:sz="4" w:space="0" w:color="auto"/>
              <w:bottom w:val="single" w:sz="4" w:space="0" w:color="auto"/>
              <w:right w:val="single" w:sz="4" w:space="0" w:color="auto"/>
            </w:tcBorders>
            <w:shd w:val="clear" w:color="000000" w:fill="FFFFFF"/>
            <w:noWrap/>
            <w:vAlign w:val="bottom"/>
            <w:hideMark/>
          </w:tcPr>
          <w:p w:rsidR="003D3A8B" w:rsidRPr="000B3928" w:rsidRDefault="003D3A8B" w:rsidP="00614101">
            <w:pPr>
              <w:rPr>
                <w:rFonts w:ascii="Arial" w:hAnsi="Arial" w:cs="Arial"/>
                <w:color w:val="000000"/>
                <w:sz w:val="18"/>
                <w:szCs w:val="18"/>
              </w:rPr>
            </w:pPr>
            <w:r w:rsidRPr="000B3928">
              <w:rPr>
                <w:rFonts w:ascii="Sylfaen" w:hAnsi="Sylfaen" w:cs="Sylfaen"/>
                <w:color w:val="000000"/>
                <w:sz w:val="18"/>
                <w:szCs w:val="18"/>
              </w:rPr>
              <w:t>Հարժիս</w:t>
            </w:r>
            <w:r w:rsidRPr="000B3928">
              <w:rPr>
                <w:rFonts w:ascii="Arial" w:hAnsi="Arial" w:cs="Arial"/>
                <w:color w:val="000000"/>
                <w:sz w:val="18"/>
                <w:szCs w:val="18"/>
              </w:rPr>
              <w:t xml:space="preserve"> </w:t>
            </w:r>
            <w:r w:rsidRPr="000B3928">
              <w:rPr>
                <w:rFonts w:ascii="Sylfaen" w:hAnsi="Sylfaen" w:cs="Sylfaen"/>
                <w:color w:val="000000"/>
                <w:sz w:val="18"/>
                <w:szCs w:val="18"/>
              </w:rPr>
              <w:t>գյուղ</w:t>
            </w:r>
          </w:p>
        </w:tc>
        <w:tc>
          <w:tcPr>
            <w:tcW w:w="1635" w:type="dxa"/>
            <w:tcBorders>
              <w:top w:val="nil"/>
              <w:left w:val="nil"/>
              <w:bottom w:val="single" w:sz="4" w:space="0" w:color="auto"/>
              <w:right w:val="single" w:sz="4" w:space="0" w:color="auto"/>
            </w:tcBorders>
            <w:shd w:val="clear" w:color="000000" w:fill="FFFFFF"/>
            <w:noWrap/>
            <w:vAlign w:val="center"/>
            <w:hideMark/>
          </w:tcPr>
          <w:p w:rsidR="003D3A8B" w:rsidRPr="000B3928" w:rsidRDefault="003D3A8B" w:rsidP="00614101">
            <w:pPr>
              <w:jc w:val="center"/>
              <w:rPr>
                <w:rFonts w:ascii="Arial" w:hAnsi="Arial" w:cs="Arial"/>
                <w:color w:val="000000"/>
                <w:sz w:val="18"/>
                <w:szCs w:val="18"/>
              </w:rPr>
            </w:pPr>
            <w:r w:rsidRPr="000B3928">
              <w:rPr>
                <w:rFonts w:ascii="Arial" w:hAnsi="Arial" w:cs="Arial"/>
                <w:color w:val="000000"/>
                <w:sz w:val="18"/>
                <w:szCs w:val="18"/>
              </w:rPr>
              <w:t>14</w:t>
            </w:r>
          </w:p>
        </w:tc>
        <w:tc>
          <w:tcPr>
            <w:tcW w:w="1635" w:type="dxa"/>
            <w:tcBorders>
              <w:top w:val="nil"/>
              <w:left w:val="nil"/>
              <w:bottom w:val="single" w:sz="4" w:space="0" w:color="auto"/>
              <w:right w:val="single" w:sz="4" w:space="0" w:color="auto"/>
            </w:tcBorders>
            <w:shd w:val="clear" w:color="000000" w:fill="FFFFFF"/>
            <w:noWrap/>
            <w:vAlign w:val="center"/>
            <w:hideMark/>
          </w:tcPr>
          <w:p w:rsidR="003D3A8B" w:rsidRPr="000B3928" w:rsidRDefault="003D3A8B" w:rsidP="00614101">
            <w:pPr>
              <w:jc w:val="center"/>
              <w:rPr>
                <w:rFonts w:ascii="Arial" w:hAnsi="Arial" w:cs="Arial"/>
                <w:color w:val="000000"/>
                <w:sz w:val="18"/>
                <w:szCs w:val="18"/>
              </w:rPr>
            </w:pPr>
            <w:r w:rsidRPr="000B3928">
              <w:rPr>
                <w:rFonts w:ascii="Arial" w:hAnsi="Arial" w:cs="Arial"/>
                <w:color w:val="000000"/>
                <w:sz w:val="18"/>
                <w:szCs w:val="18"/>
              </w:rPr>
              <w:t>1</w:t>
            </w:r>
          </w:p>
        </w:tc>
        <w:tc>
          <w:tcPr>
            <w:tcW w:w="1420" w:type="dxa"/>
            <w:tcBorders>
              <w:top w:val="nil"/>
              <w:left w:val="nil"/>
              <w:bottom w:val="single" w:sz="4" w:space="0" w:color="auto"/>
              <w:right w:val="single" w:sz="4" w:space="0" w:color="auto"/>
            </w:tcBorders>
            <w:shd w:val="clear" w:color="000000" w:fill="FFFFFF"/>
            <w:noWrap/>
            <w:vAlign w:val="bottom"/>
            <w:hideMark/>
          </w:tcPr>
          <w:p w:rsidR="003D3A8B" w:rsidRPr="000B3928" w:rsidRDefault="003D3A8B" w:rsidP="00614101">
            <w:pPr>
              <w:rPr>
                <w:rFonts w:ascii="Arial" w:hAnsi="Arial" w:cs="Arial"/>
                <w:color w:val="000000"/>
                <w:sz w:val="18"/>
                <w:szCs w:val="18"/>
                <w:lang w:val="en-US"/>
              </w:rPr>
            </w:pPr>
            <w:r w:rsidRPr="000B3928">
              <w:rPr>
                <w:rFonts w:ascii="Arial" w:hAnsi="Arial" w:cs="Arial"/>
                <w:color w:val="000000"/>
                <w:sz w:val="18"/>
                <w:szCs w:val="18"/>
                <w:lang w:val="en-US"/>
              </w:rPr>
              <w:t> 18.06.2014</w:t>
            </w:r>
          </w:p>
        </w:tc>
      </w:tr>
      <w:tr w:rsidR="003D3A8B" w:rsidRPr="000B3928" w:rsidTr="00614101">
        <w:trPr>
          <w:trHeight w:val="315"/>
          <w:jc w:val="center"/>
        </w:trPr>
        <w:tc>
          <w:tcPr>
            <w:tcW w:w="620" w:type="dxa"/>
            <w:tcBorders>
              <w:top w:val="nil"/>
              <w:left w:val="single" w:sz="4" w:space="0" w:color="auto"/>
              <w:bottom w:val="single" w:sz="4" w:space="0" w:color="auto"/>
              <w:right w:val="nil"/>
            </w:tcBorders>
            <w:shd w:val="clear" w:color="000000" w:fill="FFFFFF"/>
            <w:noWrap/>
            <w:vAlign w:val="bottom"/>
            <w:hideMark/>
          </w:tcPr>
          <w:p w:rsidR="003D3A8B" w:rsidRPr="000B3928" w:rsidRDefault="003D3A8B" w:rsidP="00614101">
            <w:pPr>
              <w:jc w:val="center"/>
              <w:rPr>
                <w:rFonts w:ascii="Arial" w:hAnsi="Arial" w:cs="Arial"/>
                <w:color w:val="000000"/>
                <w:sz w:val="18"/>
                <w:szCs w:val="18"/>
                <w:lang w:val="en-US"/>
              </w:rPr>
            </w:pPr>
            <w:r w:rsidRPr="000B3928">
              <w:rPr>
                <w:rFonts w:ascii="Arial" w:hAnsi="Arial" w:cs="Arial"/>
                <w:color w:val="000000"/>
                <w:sz w:val="18"/>
                <w:szCs w:val="18"/>
                <w:lang w:val="en-US"/>
              </w:rPr>
              <w:t>10</w:t>
            </w:r>
          </w:p>
        </w:tc>
        <w:tc>
          <w:tcPr>
            <w:tcW w:w="2400" w:type="dxa"/>
            <w:tcBorders>
              <w:top w:val="nil"/>
              <w:left w:val="single" w:sz="4" w:space="0" w:color="auto"/>
              <w:bottom w:val="single" w:sz="4" w:space="0" w:color="auto"/>
              <w:right w:val="single" w:sz="4" w:space="0" w:color="auto"/>
            </w:tcBorders>
            <w:shd w:val="clear" w:color="000000" w:fill="FFFFFF"/>
            <w:noWrap/>
            <w:vAlign w:val="bottom"/>
            <w:hideMark/>
          </w:tcPr>
          <w:p w:rsidR="003D3A8B" w:rsidRPr="000B3928" w:rsidRDefault="003D3A8B" w:rsidP="00614101">
            <w:pPr>
              <w:rPr>
                <w:rFonts w:ascii="Arial" w:hAnsi="Arial" w:cs="Arial"/>
                <w:color w:val="000000"/>
                <w:sz w:val="18"/>
                <w:szCs w:val="18"/>
              </w:rPr>
            </w:pPr>
            <w:r w:rsidRPr="000B3928">
              <w:rPr>
                <w:rFonts w:ascii="Sylfaen" w:hAnsi="Sylfaen" w:cs="Sylfaen"/>
                <w:color w:val="000000"/>
                <w:sz w:val="18"/>
                <w:szCs w:val="18"/>
              </w:rPr>
              <w:t>Շինուհայր</w:t>
            </w:r>
            <w:r w:rsidRPr="000B3928">
              <w:rPr>
                <w:rFonts w:ascii="Arial" w:hAnsi="Arial" w:cs="Arial"/>
                <w:color w:val="000000"/>
                <w:sz w:val="18"/>
                <w:szCs w:val="18"/>
              </w:rPr>
              <w:t xml:space="preserve"> </w:t>
            </w:r>
            <w:r w:rsidRPr="000B3928">
              <w:rPr>
                <w:rFonts w:ascii="Sylfaen" w:hAnsi="Sylfaen" w:cs="Sylfaen"/>
                <w:color w:val="000000"/>
                <w:sz w:val="18"/>
                <w:szCs w:val="18"/>
              </w:rPr>
              <w:t>գյուղ</w:t>
            </w:r>
          </w:p>
        </w:tc>
        <w:tc>
          <w:tcPr>
            <w:tcW w:w="1635" w:type="dxa"/>
            <w:tcBorders>
              <w:top w:val="nil"/>
              <w:left w:val="nil"/>
              <w:bottom w:val="single" w:sz="4" w:space="0" w:color="auto"/>
              <w:right w:val="single" w:sz="4" w:space="0" w:color="auto"/>
            </w:tcBorders>
            <w:shd w:val="clear" w:color="000000" w:fill="FFFFFF"/>
            <w:noWrap/>
            <w:vAlign w:val="center"/>
            <w:hideMark/>
          </w:tcPr>
          <w:p w:rsidR="003D3A8B" w:rsidRPr="000B3928" w:rsidRDefault="003D3A8B" w:rsidP="00614101">
            <w:pPr>
              <w:jc w:val="center"/>
              <w:rPr>
                <w:rFonts w:ascii="Arial" w:hAnsi="Arial" w:cs="Arial"/>
                <w:color w:val="000000"/>
                <w:sz w:val="18"/>
                <w:szCs w:val="18"/>
              </w:rPr>
            </w:pPr>
            <w:r w:rsidRPr="000B3928">
              <w:rPr>
                <w:rFonts w:ascii="Arial" w:hAnsi="Arial" w:cs="Arial"/>
                <w:color w:val="000000"/>
                <w:sz w:val="18"/>
                <w:szCs w:val="18"/>
              </w:rPr>
              <w:t>13</w:t>
            </w:r>
          </w:p>
        </w:tc>
        <w:tc>
          <w:tcPr>
            <w:tcW w:w="1635" w:type="dxa"/>
            <w:tcBorders>
              <w:top w:val="nil"/>
              <w:left w:val="nil"/>
              <w:bottom w:val="single" w:sz="4" w:space="0" w:color="auto"/>
              <w:right w:val="single" w:sz="4" w:space="0" w:color="auto"/>
            </w:tcBorders>
            <w:shd w:val="clear" w:color="000000" w:fill="FFFFFF"/>
            <w:noWrap/>
            <w:vAlign w:val="center"/>
            <w:hideMark/>
          </w:tcPr>
          <w:p w:rsidR="003D3A8B" w:rsidRPr="000B3928" w:rsidRDefault="003D3A8B" w:rsidP="00614101">
            <w:pPr>
              <w:jc w:val="center"/>
              <w:rPr>
                <w:rFonts w:ascii="Arial" w:hAnsi="Arial" w:cs="Arial"/>
                <w:color w:val="000000"/>
                <w:sz w:val="18"/>
                <w:szCs w:val="18"/>
              </w:rPr>
            </w:pPr>
            <w:r w:rsidRPr="000B3928">
              <w:rPr>
                <w:rFonts w:ascii="Arial" w:hAnsi="Arial" w:cs="Arial"/>
                <w:color w:val="000000"/>
                <w:sz w:val="18"/>
                <w:szCs w:val="18"/>
              </w:rPr>
              <w:t>10</w:t>
            </w:r>
          </w:p>
        </w:tc>
        <w:tc>
          <w:tcPr>
            <w:tcW w:w="1420" w:type="dxa"/>
            <w:tcBorders>
              <w:top w:val="nil"/>
              <w:left w:val="nil"/>
              <w:bottom w:val="single" w:sz="4" w:space="0" w:color="auto"/>
              <w:right w:val="single" w:sz="4" w:space="0" w:color="auto"/>
            </w:tcBorders>
            <w:shd w:val="clear" w:color="000000" w:fill="FFFFFF"/>
            <w:noWrap/>
            <w:vAlign w:val="bottom"/>
            <w:hideMark/>
          </w:tcPr>
          <w:p w:rsidR="003D3A8B" w:rsidRPr="000B3928" w:rsidRDefault="003D3A8B" w:rsidP="00614101">
            <w:pPr>
              <w:rPr>
                <w:rFonts w:ascii="Arial" w:hAnsi="Arial" w:cs="Arial"/>
                <w:color w:val="000000"/>
                <w:sz w:val="18"/>
                <w:szCs w:val="18"/>
                <w:lang w:val="en-US"/>
              </w:rPr>
            </w:pPr>
            <w:r w:rsidRPr="000B3928">
              <w:rPr>
                <w:rFonts w:ascii="Arial" w:hAnsi="Arial" w:cs="Arial"/>
                <w:color w:val="000000"/>
                <w:sz w:val="18"/>
                <w:szCs w:val="18"/>
                <w:lang w:val="en-US"/>
              </w:rPr>
              <w:t> 18.06.2014</w:t>
            </w:r>
          </w:p>
        </w:tc>
      </w:tr>
      <w:tr w:rsidR="003D3A8B" w:rsidRPr="000B3928" w:rsidTr="00614101">
        <w:trPr>
          <w:trHeight w:val="315"/>
          <w:jc w:val="center"/>
        </w:trPr>
        <w:tc>
          <w:tcPr>
            <w:tcW w:w="620" w:type="dxa"/>
            <w:tcBorders>
              <w:top w:val="nil"/>
              <w:left w:val="single" w:sz="4" w:space="0" w:color="auto"/>
              <w:bottom w:val="single" w:sz="4" w:space="0" w:color="auto"/>
              <w:right w:val="nil"/>
            </w:tcBorders>
            <w:shd w:val="clear" w:color="000000" w:fill="FFFFFF"/>
            <w:noWrap/>
            <w:vAlign w:val="bottom"/>
            <w:hideMark/>
          </w:tcPr>
          <w:p w:rsidR="003D3A8B" w:rsidRPr="000B3928" w:rsidRDefault="003D3A8B" w:rsidP="00614101">
            <w:pPr>
              <w:jc w:val="center"/>
              <w:rPr>
                <w:rFonts w:ascii="Arial" w:hAnsi="Arial" w:cs="Arial"/>
                <w:color w:val="000000"/>
                <w:sz w:val="18"/>
                <w:szCs w:val="18"/>
                <w:lang w:val="en-US"/>
              </w:rPr>
            </w:pPr>
            <w:r w:rsidRPr="000B3928">
              <w:rPr>
                <w:rFonts w:ascii="Arial" w:hAnsi="Arial" w:cs="Arial"/>
                <w:color w:val="000000"/>
                <w:sz w:val="18"/>
                <w:szCs w:val="18"/>
                <w:lang w:val="en-US"/>
              </w:rPr>
              <w:t>11</w:t>
            </w:r>
          </w:p>
        </w:tc>
        <w:tc>
          <w:tcPr>
            <w:tcW w:w="2400" w:type="dxa"/>
            <w:tcBorders>
              <w:top w:val="nil"/>
              <w:left w:val="single" w:sz="4" w:space="0" w:color="auto"/>
              <w:bottom w:val="single" w:sz="4" w:space="0" w:color="auto"/>
              <w:right w:val="single" w:sz="4" w:space="0" w:color="auto"/>
            </w:tcBorders>
            <w:shd w:val="clear" w:color="000000" w:fill="FFFFFF"/>
            <w:noWrap/>
            <w:vAlign w:val="bottom"/>
            <w:hideMark/>
          </w:tcPr>
          <w:p w:rsidR="003D3A8B" w:rsidRPr="000B3928" w:rsidRDefault="003D3A8B" w:rsidP="00614101">
            <w:pPr>
              <w:rPr>
                <w:rFonts w:ascii="Arial" w:hAnsi="Arial" w:cs="Arial"/>
                <w:color w:val="000000"/>
                <w:sz w:val="18"/>
                <w:szCs w:val="18"/>
              </w:rPr>
            </w:pPr>
            <w:r w:rsidRPr="000B3928">
              <w:rPr>
                <w:rFonts w:ascii="Sylfaen" w:hAnsi="Sylfaen" w:cs="Sylfaen"/>
                <w:color w:val="000000"/>
                <w:sz w:val="18"/>
                <w:szCs w:val="18"/>
              </w:rPr>
              <w:t>Խոտ</w:t>
            </w:r>
            <w:r w:rsidRPr="000B3928">
              <w:rPr>
                <w:rFonts w:ascii="Arial" w:hAnsi="Arial" w:cs="Arial"/>
                <w:color w:val="000000"/>
                <w:sz w:val="18"/>
                <w:szCs w:val="18"/>
              </w:rPr>
              <w:t xml:space="preserve">  </w:t>
            </w:r>
            <w:r w:rsidRPr="000B3928">
              <w:rPr>
                <w:rFonts w:ascii="Sylfaen" w:hAnsi="Sylfaen" w:cs="Sylfaen"/>
                <w:color w:val="000000"/>
                <w:sz w:val="18"/>
                <w:szCs w:val="18"/>
              </w:rPr>
              <w:t>գյուղ</w:t>
            </w:r>
          </w:p>
        </w:tc>
        <w:tc>
          <w:tcPr>
            <w:tcW w:w="1635" w:type="dxa"/>
            <w:tcBorders>
              <w:top w:val="nil"/>
              <w:left w:val="nil"/>
              <w:bottom w:val="single" w:sz="4" w:space="0" w:color="auto"/>
              <w:right w:val="single" w:sz="4" w:space="0" w:color="auto"/>
            </w:tcBorders>
            <w:shd w:val="clear" w:color="000000" w:fill="FFFFFF"/>
            <w:noWrap/>
            <w:vAlign w:val="center"/>
            <w:hideMark/>
          </w:tcPr>
          <w:p w:rsidR="003D3A8B" w:rsidRPr="000B3928" w:rsidRDefault="003D3A8B" w:rsidP="00614101">
            <w:pPr>
              <w:jc w:val="center"/>
              <w:rPr>
                <w:rFonts w:ascii="Arial" w:hAnsi="Arial" w:cs="Arial"/>
                <w:color w:val="000000"/>
                <w:sz w:val="18"/>
                <w:szCs w:val="18"/>
              </w:rPr>
            </w:pPr>
            <w:r w:rsidRPr="000B3928">
              <w:rPr>
                <w:rFonts w:ascii="Arial" w:hAnsi="Arial" w:cs="Arial"/>
                <w:color w:val="000000"/>
                <w:sz w:val="18"/>
                <w:szCs w:val="18"/>
              </w:rPr>
              <w:t>-</w:t>
            </w:r>
          </w:p>
        </w:tc>
        <w:tc>
          <w:tcPr>
            <w:tcW w:w="1635" w:type="dxa"/>
            <w:tcBorders>
              <w:top w:val="nil"/>
              <w:left w:val="nil"/>
              <w:bottom w:val="single" w:sz="4" w:space="0" w:color="auto"/>
              <w:right w:val="single" w:sz="4" w:space="0" w:color="auto"/>
            </w:tcBorders>
            <w:shd w:val="clear" w:color="000000" w:fill="FFFFFF"/>
            <w:noWrap/>
            <w:vAlign w:val="center"/>
            <w:hideMark/>
          </w:tcPr>
          <w:p w:rsidR="003D3A8B" w:rsidRPr="000B3928" w:rsidRDefault="003D3A8B" w:rsidP="00614101">
            <w:pPr>
              <w:jc w:val="center"/>
              <w:rPr>
                <w:rFonts w:ascii="Arial" w:hAnsi="Arial" w:cs="Arial"/>
                <w:color w:val="000000"/>
                <w:sz w:val="18"/>
                <w:szCs w:val="18"/>
              </w:rPr>
            </w:pPr>
            <w:r w:rsidRPr="000B3928">
              <w:rPr>
                <w:rFonts w:ascii="Arial" w:hAnsi="Arial" w:cs="Arial"/>
                <w:color w:val="000000"/>
                <w:sz w:val="18"/>
                <w:szCs w:val="18"/>
              </w:rPr>
              <w:t>2</w:t>
            </w:r>
          </w:p>
        </w:tc>
        <w:tc>
          <w:tcPr>
            <w:tcW w:w="1420" w:type="dxa"/>
            <w:tcBorders>
              <w:top w:val="nil"/>
              <w:left w:val="nil"/>
              <w:bottom w:val="single" w:sz="4" w:space="0" w:color="auto"/>
              <w:right w:val="single" w:sz="4" w:space="0" w:color="auto"/>
            </w:tcBorders>
            <w:shd w:val="clear" w:color="000000" w:fill="FFFFFF"/>
            <w:noWrap/>
            <w:vAlign w:val="bottom"/>
            <w:hideMark/>
          </w:tcPr>
          <w:p w:rsidR="003D3A8B" w:rsidRPr="000B3928" w:rsidRDefault="003D3A8B" w:rsidP="00614101">
            <w:pPr>
              <w:rPr>
                <w:rFonts w:ascii="Arial" w:hAnsi="Arial" w:cs="Arial"/>
                <w:color w:val="000000"/>
                <w:sz w:val="18"/>
                <w:szCs w:val="18"/>
                <w:lang w:val="en-US"/>
              </w:rPr>
            </w:pPr>
            <w:r w:rsidRPr="000B3928">
              <w:rPr>
                <w:rFonts w:ascii="Arial" w:hAnsi="Arial" w:cs="Arial"/>
                <w:color w:val="000000"/>
                <w:sz w:val="18"/>
                <w:szCs w:val="18"/>
                <w:lang w:val="en-US"/>
              </w:rPr>
              <w:t> 18.06.2014</w:t>
            </w:r>
          </w:p>
        </w:tc>
      </w:tr>
      <w:tr w:rsidR="003D3A8B" w:rsidRPr="000B3928" w:rsidTr="00614101">
        <w:trPr>
          <w:trHeight w:val="315"/>
          <w:jc w:val="center"/>
        </w:trPr>
        <w:tc>
          <w:tcPr>
            <w:tcW w:w="620" w:type="dxa"/>
            <w:tcBorders>
              <w:top w:val="nil"/>
              <w:left w:val="single" w:sz="4" w:space="0" w:color="auto"/>
              <w:bottom w:val="single" w:sz="4" w:space="0" w:color="auto"/>
              <w:right w:val="nil"/>
            </w:tcBorders>
            <w:shd w:val="clear" w:color="000000" w:fill="FFFFFF"/>
            <w:noWrap/>
            <w:vAlign w:val="bottom"/>
            <w:hideMark/>
          </w:tcPr>
          <w:p w:rsidR="003D3A8B" w:rsidRPr="000B3928" w:rsidRDefault="003D3A8B" w:rsidP="00614101">
            <w:pPr>
              <w:jc w:val="center"/>
              <w:rPr>
                <w:rFonts w:ascii="Arial" w:hAnsi="Arial" w:cs="Arial"/>
                <w:color w:val="000000"/>
                <w:sz w:val="18"/>
                <w:szCs w:val="18"/>
                <w:lang w:val="en-US"/>
              </w:rPr>
            </w:pPr>
            <w:r w:rsidRPr="000B3928">
              <w:rPr>
                <w:rFonts w:ascii="Arial" w:hAnsi="Arial" w:cs="Arial"/>
                <w:color w:val="000000"/>
                <w:sz w:val="18"/>
                <w:szCs w:val="18"/>
                <w:lang w:val="en-US"/>
              </w:rPr>
              <w:t>12</w:t>
            </w:r>
          </w:p>
        </w:tc>
        <w:tc>
          <w:tcPr>
            <w:tcW w:w="2400" w:type="dxa"/>
            <w:tcBorders>
              <w:top w:val="nil"/>
              <w:left w:val="single" w:sz="4" w:space="0" w:color="auto"/>
              <w:bottom w:val="single" w:sz="4" w:space="0" w:color="auto"/>
              <w:right w:val="single" w:sz="4" w:space="0" w:color="auto"/>
            </w:tcBorders>
            <w:shd w:val="clear" w:color="000000" w:fill="FFFFFF"/>
            <w:noWrap/>
            <w:vAlign w:val="bottom"/>
            <w:hideMark/>
          </w:tcPr>
          <w:p w:rsidR="003D3A8B" w:rsidRPr="000B3928" w:rsidRDefault="003D3A8B" w:rsidP="00614101">
            <w:pPr>
              <w:rPr>
                <w:rFonts w:ascii="Arial" w:hAnsi="Arial" w:cs="Arial"/>
                <w:color w:val="000000"/>
                <w:sz w:val="18"/>
                <w:szCs w:val="18"/>
              </w:rPr>
            </w:pPr>
            <w:r w:rsidRPr="000B3928">
              <w:rPr>
                <w:rFonts w:ascii="Sylfaen" w:hAnsi="Sylfaen" w:cs="Sylfaen"/>
                <w:color w:val="000000"/>
                <w:sz w:val="18"/>
                <w:szCs w:val="18"/>
              </w:rPr>
              <w:t>Գորիս</w:t>
            </w:r>
            <w:r w:rsidRPr="000B3928">
              <w:rPr>
                <w:rFonts w:ascii="Arial" w:hAnsi="Arial" w:cs="Arial"/>
                <w:color w:val="000000"/>
                <w:sz w:val="18"/>
                <w:szCs w:val="18"/>
              </w:rPr>
              <w:t xml:space="preserve"> </w:t>
            </w:r>
            <w:r w:rsidRPr="000B3928">
              <w:rPr>
                <w:rFonts w:ascii="Sylfaen" w:hAnsi="Sylfaen" w:cs="Sylfaen"/>
                <w:color w:val="000000"/>
                <w:sz w:val="18"/>
                <w:szCs w:val="18"/>
              </w:rPr>
              <w:t>քաղաք</w:t>
            </w:r>
            <w:r w:rsidRPr="000B3928">
              <w:rPr>
                <w:rFonts w:ascii="Arial" w:hAnsi="Arial" w:cs="Arial"/>
                <w:color w:val="000000"/>
                <w:sz w:val="18"/>
                <w:szCs w:val="18"/>
              </w:rPr>
              <w:t xml:space="preserve"> </w:t>
            </w:r>
          </w:p>
        </w:tc>
        <w:tc>
          <w:tcPr>
            <w:tcW w:w="1635" w:type="dxa"/>
            <w:tcBorders>
              <w:top w:val="nil"/>
              <w:left w:val="nil"/>
              <w:bottom w:val="single" w:sz="4" w:space="0" w:color="auto"/>
              <w:right w:val="single" w:sz="4" w:space="0" w:color="auto"/>
            </w:tcBorders>
            <w:shd w:val="clear" w:color="000000" w:fill="FFFFFF"/>
            <w:noWrap/>
            <w:vAlign w:val="center"/>
            <w:hideMark/>
          </w:tcPr>
          <w:p w:rsidR="003D3A8B" w:rsidRPr="000B3928" w:rsidRDefault="003D3A8B" w:rsidP="00614101">
            <w:pPr>
              <w:jc w:val="center"/>
              <w:rPr>
                <w:rFonts w:ascii="Arial" w:hAnsi="Arial" w:cs="Arial"/>
                <w:color w:val="000000"/>
                <w:sz w:val="18"/>
                <w:szCs w:val="18"/>
              </w:rPr>
            </w:pPr>
            <w:r w:rsidRPr="000B3928">
              <w:rPr>
                <w:rFonts w:ascii="Arial" w:hAnsi="Arial" w:cs="Arial"/>
                <w:color w:val="000000"/>
                <w:sz w:val="18"/>
                <w:szCs w:val="18"/>
              </w:rPr>
              <w:t>2</w:t>
            </w:r>
          </w:p>
        </w:tc>
        <w:tc>
          <w:tcPr>
            <w:tcW w:w="1635" w:type="dxa"/>
            <w:tcBorders>
              <w:top w:val="nil"/>
              <w:left w:val="nil"/>
              <w:bottom w:val="single" w:sz="4" w:space="0" w:color="auto"/>
              <w:right w:val="single" w:sz="4" w:space="0" w:color="auto"/>
            </w:tcBorders>
            <w:shd w:val="clear" w:color="000000" w:fill="FFFFFF"/>
            <w:noWrap/>
            <w:vAlign w:val="center"/>
            <w:hideMark/>
          </w:tcPr>
          <w:p w:rsidR="003D3A8B" w:rsidRPr="000B3928" w:rsidRDefault="003D3A8B" w:rsidP="00614101">
            <w:pPr>
              <w:jc w:val="center"/>
              <w:rPr>
                <w:rFonts w:ascii="Arial" w:hAnsi="Arial" w:cs="Arial"/>
                <w:color w:val="000000"/>
                <w:sz w:val="18"/>
                <w:szCs w:val="18"/>
              </w:rPr>
            </w:pPr>
            <w:r w:rsidRPr="000B3928">
              <w:rPr>
                <w:rFonts w:ascii="Arial" w:hAnsi="Arial" w:cs="Arial"/>
                <w:color w:val="000000"/>
                <w:sz w:val="18"/>
                <w:szCs w:val="18"/>
              </w:rPr>
              <w:t>4</w:t>
            </w:r>
          </w:p>
        </w:tc>
        <w:tc>
          <w:tcPr>
            <w:tcW w:w="1420" w:type="dxa"/>
            <w:tcBorders>
              <w:top w:val="nil"/>
              <w:left w:val="nil"/>
              <w:bottom w:val="single" w:sz="4" w:space="0" w:color="auto"/>
              <w:right w:val="single" w:sz="4" w:space="0" w:color="auto"/>
            </w:tcBorders>
            <w:shd w:val="clear" w:color="000000" w:fill="FFFFFF"/>
            <w:noWrap/>
            <w:vAlign w:val="bottom"/>
            <w:hideMark/>
          </w:tcPr>
          <w:p w:rsidR="003D3A8B" w:rsidRPr="000B3928" w:rsidRDefault="003D3A8B" w:rsidP="00614101">
            <w:pPr>
              <w:rPr>
                <w:rFonts w:ascii="Arial" w:hAnsi="Arial" w:cs="Arial"/>
                <w:color w:val="000000"/>
                <w:sz w:val="18"/>
                <w:szCs w:val="18"/>
                <w:lang w:val="en-US"/>
              </w:rPr>
            </w:pPr>
            <w:r w:rsidRPr="000B3928">
              <w:rPr>
                <w:rFonts w:ascii="Arial" w:hAnsi="Arial" w:cs="Arial"/>
                <w:color w:val="000000"/>
                <w:sz w:val="18"/>
                <w:szCs w:val="18"/>
                <w:lang w:val="en-US"/>
              </w:rPr>
              <w:t> 18.06.2014</w:t>
            </w:r>
          </w:p>
        </w:tc>
      </w:tr>
    </w:tbl>
    <w:p w:rsidR="00135101" w:rsidRPr="001719E6" w:rsidRDefault="00135101" w:rsidP="00135101">
      <w:pPr>
        <w:spacing w:after="240"/>
        <w:jc w:val="center"/>
        <w:rPr>
          <w:rFonts w:ascii="Arial" w:hAnsi="Arial" w:cs="Arial"/>
          <w:b/>
          <w:szCs w:val="20"/>
          <w:lang w:val="en-US"/>
        </w:rPr>
      </w:pPr>
      <w:bookmarkStart w:id="936" w:name="_Toc325146316"/>
      <w:bookmarkStart w:id="937" w:name="_Toc331504800"/>
    </w:p>
    <w:bookmarkEnd w:id="936"/>
    <w:bookmarkEnd w:id="937"/>
    <w:p w:rsidR="004C7E31" w:rsidRDefault="004C7E31">
      <w:pPr>
        <w:spacing w:after="200" w:line="276" w:lineRule="auto"/>
        <w:rPr>
          <w:rFonts w:ascii="Sylfaen" w:hAnsi="Sylfaen" w:cs="Arial"/>
          <w:lang w:val="hy-AM"/>
        </w:rPr>
      </w:pPr>
      <w:r>
        <w:rPr>
          <w:rFonts w:ascii="Sylfaen" w:hAnsi="Sylfaen" w:cs="Arial"/>
          <w:lang w:val="hy-AM"/>
        </w:rPr>
        <w:br w:type="page"/>
      </w:r>
    </w:p>
    <w:p w:rsidR="00135101" w:rsidRPr="001719E6" w:rsidRDefault="004C7E31" w:rsidP="004C1E33">
      <w:pPr>
        <w:pStyle w:val="Heading1"/>
        <w:ind w:left="432" w:hanging="432"/>
      </w:pPr>
      <w:bookmarkStart w:id="938" w:name="_Toc404609492"/>
      <w:r>
        <w:rPr>
          <w:rFonts w:cs="Sylfaen"/>
        </w:rPr>
        <w:lastRenderedPageBreak/>
        <w:t>Հավելված</w:t>
      </w:r>
      <w:r w:rsidR="00135101" w:rsidRPr="001719E6">
        <w:t xml:space="preserve"> 3</w:t>
      </w:r>
      <w:bookmarkEnd w:id="938"/>
    </w:p>
    <w:p w:rsidR="00135101" w:rsidRPr="001719E6" w:rsidRDefault="00135101" w:rsidP="00135101">
      <w:pPr>
        <w:jc w:val="right"/>
        <w:rPr>
          <w:rFonts w:ascii="Arial" w:hAnsi="Arial" w:cs="Arial"/>
          <w:lang w:val="en-US"/>
        </w:rPr>
      </w:pPr>
    </w:p>
    <w:p w:rsidR="003D3A8B" w:rsidRPr="004163BD" w:rsidRDefault="003D3A8B" w:rsidP="003D3A8B">
      <w:pPr>
        <w:pStyle w:val="Default"/>
        <w:jc w:val="center"/>
        <w:rPr>
          <w:rFonts w:ascii="Sylfaen" w:hAnsi="Sylfaen" w:cs="Arial"/>
          <w:b/>
          <w:bCs/>
          <w:sz w:val="20"/>
          <w:szCs w:val="20"/>
          <w:lang w:val="hy-AM"/>
        </w:rPr>
      </w:pPr>
      <w:r w:rsidRPr="004163BD">
        <w:rPr>
          <w:rFonts w:ascii="Sylfaen" w:hAnsi="Sylfaen" w:cs="Sylfaen"/>
          <w:b/>
          <w:bCs/>
          <w:sz w:val="20"/>
          <w:szCs w:val="20"/>
          <w:lang w:val="en-GB"/>
        </w:rPr>
        <w:t>ՀԱՆՐԱՅԻՆ</w:t>
      </w:r>
      <w:r w:rsidRPr="004163BD">
        <w:rPr>
          <w:rFonts w:ascii="Sylfaen" w:hAnsi="Sylfaen" w:cs="Arial"/>
          <w:b/>
          <w:bCs/>
          <w:sz w:val="20"/>
          <w:szCs w:val="20"/>
          <w:lang w:val="en-GB"/>
        </w:rPr>
        <w:t xml:space="preserve"> </w:t>
      </w:r>
      <w:r w:rsidRPr="004163BD">
        <w:rPr>
          <w:rFonts w:ascii="Sylfaen" w:hAnsi="Sylfaen" w:cs="Sylfaen"/>
          <w:b/>
          <w:bCs/>
          <w:sz w:val="20"/>
          <w:szCs w:val="20"/>
          <w:lang w:val="en-GB"/>
        </w:rPr>
        <w:t>ՔՆՆԱՐԿՈՒՄՆԵՐԻ</w:t>
      </w:r>
      <w:r w:rsidRPr="004163BD">
        <w:rPr>
          <w:rFonts w:ascii="Sylfaen" w:hAnsi="Sylfaen" w:cs="Arial"/>
          <w:b/>
          <w:bCs/>
          <w:sz w:val="20"/>
          <w:szCs w:val="20"/>
          <w:lang w:val="en-GB"/>
        </w:rPr>
        <w:t xml:space="preserve"> </w:t>
      </w:r>
      <w:r w:rsidRPr="004163BD">
        <w:rPr>
          <w:rFonts w:ascii="Sylfaen" w:hAnsi="Sylfaen" w:cs="Sylfaen"/>
          <w:b/>
          <w:bCs/>
          <w:sz w:val="20"/>
          <w:szCs w:val="20"/>
          <w:lang w:val="en-GB"/>
        </w:rPr>
        <w:t>ԱՐՁԱՆԱԳՐՈՒԹՅՈԻՆ</w:t>
      </w:r>
      <w:r w:rsidRPr="004163BD">
        <w:rPr>
          <w:rFonts w:ascii="Sylfaen" w:hAnsi="Sylfaen" w:cs="Arial"/>
          <w:b/>
          <w:bCs/>
          <w:sz w:val="20"/>
          <w:szCs w:val="20"/>
          <w:lang w:val="en-GB"/>
        </w:rPr>
        <w:t xml:space="preserve"> </w:t>
      </w:r>
    </w:p>
    <w:p w:rsidR="004163BD" w:rsidRPr="004163BD" w:rsidRDefault="004163BD" w:rsidP="003D3A8B">
      <w:pPr>
        <w:pStyle w:val="Default"/>
        <w:jc w:val="center"/>
        <w:rPr>
          <w:rFonts w:ascii="Sylfaen" w:hAnsi="Sylfaen" w:cs="Arial"/>
          <w:b/>
          <w:bCs/>
          <w:sz w:val="20"/>
          <w:szCs w:val="20"/>
          <w:lang w:val="hy-AM"/>
        </w:rPr>
      </w:pPr>
    </w:p>
    <w:p w:rsidR="003D3A8B" w:rsidRPr="004F50FA" w:rsidRDefault="003D3A8B" w:rsidP="003D3A8B">
      <w:pPr>
        <w:pStyle w:val="Default"/>
        <w:jc w:val="center"/>
        <w:rPr>
          <w:rFonts w:ascii="Sylfaen" w:hAnsi="Sylfaen" w:cs="Arial"/>
          <w:b/>
          <w:bCs/>
          <w:sz w:val="20"/>
          <w:szCs w:val="20"/>
          <w:lang w:val="hy-AM"/>
        </w:rPr>
      </w:pPr>
      <w:r w:rsidRPr="004163BD">
        <w:rPr>
          <w:rFonts w:ascii="Sylfaen" w:hAnsi="Sylfaen" w:cs="Sylfaen"/>
          <w:sz w:val="20"/>
          <w:szCs w:val="20"/>
        </w:rPr>
        <w:t>Հրազդանից</w:t>
      </w:r>
      <w:r w:rsidRPr="004163BD">
        <w:rPr>
          <w:rFonts w:ascii="Sylfaen" w:hAnsi="Sylfaen" w:cs="Arial"/>
          <w:sz w:val="20"/>
          <w:szCs w:val="20"/>
        </w:rPr>
        <w:t xml:space="preserve"> </w:t>
      </w:r>
      <w:r w:rsidRPr="004163BD">
        <w:rPr>
          <w:rFonts w:ascii="Sylfaen" w:hAnsi="Sylfaen" w:cs="Sylfaen"/>
          <w:sz w:val="20"/>
          <w:szCs w:val="20"/>
        </w:rPr>
        <w:t>Շինուհայր</w:t>
      </w:r>
      <w:r w:rsidRPr="004163BD">
        <w:rPr>
          <w:rFonts w:ascii="Sylfaen" w:hAnsi="Sylfaen" w:cs="Arial"/>
          <w:sz w:val="20"/>
          <w:szCs w:val="20"/>
        </w:rPr>
        <w:t xml:space="preserve"> </w:t>
      </w:r>
      <w:r w:rsidRPr="004163BD">
        <w:rPr>
          <w:rFonts w:ascii="Sylfaen" w:hAnsi="Sylfaen" w:cs="Sylfaen"/>
          <w:sz w:val="20"/>
          <w:szCs w:val="20"/>
        </w:rPr>
        <w:t>միջանցքի</w:t>
      </w:r>
      <w:r w:rsidRPr="004163BD">
        <w:rPr>
          <w:rFonts w:ascii="Sylfaen" w:hAnsi="Sylfaen" w:cs="Arial"/>
          <w:sz w:val="20"/>
          <w:szCs w:val="20"/>
        </w:rPr>
        <w:t xml:space="preserve"> </w:t>
      </w:r>
      <w:r w:rsidRPr="004163BD">
        <w:rPr>
          <w:rFonts w:ascii="Sylfaen" w:hAnsi="Sylfaen" w:cs="Sylfaen"/>
          <w:sz w:val="20"/>
          <w:szCs w:val="20"/>
        </w:rPr>
        <w:t>էլեկտրահաղորդման</w:t>
      </w:r>
      <w:r w:rsidRPr="004163BD">
        <w:rPr>
          <w:rFonts w:ascii="Sylfaen" w:hAnsi="Sylfaen" w:cs="Arial"/>
          <w:sz w:val="20"/>
          <w:szCs w:val="20"/>
        </w:rPr>
        <w:t xml:space="preserve"> </w:t>
      </w:r>
      <w:r w:rsidRPr="004163BD">
        <w:rPr>
          <w:rFonts w:ascii="Sylfaen" w:hAnsi="Sylfaen" w:cs="Sylfaen"/>
          <w:sz w:val="20"/>
          <w:szCs w:val="20"/>
        </w:rPr>
        <w:t>գծի</w:t>
      </w:r>
      <w:r w:rsidRPr="004163BD">
        <w:rPr>
          <w:rFonts w:ascii="Sylfaen" w:hAnsi="Sylfaen" w:cs="Arial"/>
          <w:sz w:val="20"/>
          <w:szCs w:val="20"/>
        </w:rPr>
        <w:t xml:space="preserve"> </w:t>
      </w:r>
      <w:r w:rsidRPr="004163BD">
        <w:rPr>
          <w:rFonts w:ascii="Sylfaen" w:hAnsi="Sylfaen" w:cs="Sylfaen"/>
          <w:sz w:val="20"/>
          <w:szCs w:val="20"/>
        </w:rPr>
        <w:t>վերակառուցման</w:t>
      </w:r>
      <w:r w:rsidRPr="004163BD">
        <w:rPr>
          <w:rFonts w:ascii="Sylfaen" w:hAnsi="Sylfaen" w:cs="Arial"/>
          <w:sz w:val="20"/>
          <w:szCs w:val="20"/>
        </w:rPr>
        <w:t xml:space="preserve"> </w:t>
      </w:r>
      <w:r w:rsidRPr="004163BD">
        <w:rPr>
          <w:rFonts w:ascii="Sylfaen" w:hAnsi="Sylfaen" w:cs="Sylfaen"/>
          <w:sz w:val="20"/>
          <w:szCs w:val="20"/>
        </w:rPr>
        <w:t>ծրագրի</w:t>
      </w:r>
    </w:p>
    <w:p w:rsidR="003D3A8B" w:rsidRPr="004163BD" w:rsidRDefault="003D3A8B" w:rsidP="003D3A8B">
      <w:pPr>
        <w:pStyle w:val="Default"/>
        <w:jc w:val="center"/>
        <w:rPr>
          <w:rFonts w:ascii="Sylfaen" w:hAnsi="Sylfaen" w:cs="Arial"/>
          <w:sz w:val="20"/>
          <w:szCs w:val="20"/>
        </w:rPr>
      </w:pPr>
      <w:r w:rsidRPr="004163BD">
        <w:rPr>
          <w:rFonts w:ascii="Sylfaen" w:hAnsi="Sylfaen" w:cs="Sylfaen"/>
          <w:sz w:val="20"/>
          <w:szCs w:val="20"/>
        </w:rPr>
        <w:t>Վերաբնակեցման</w:t>
      </w:r>
      <w:r w:rsidRPr="004163BD">
        <w:rPr>
          <w:rFonts w:ascii="Sylfaen" w:hAnsi="Sylfaen" w:cs="Arial"/>
          <w:sz w:val="20"/>
          <w:szCs w:val="20"/>
        </w:rPr>
        <w:t xml:space="preserve"> </w:t>
      </w:r>
      <w:r w:rsidRPr="004163BD">
        <w:rPr>
          <w:rFonts w:ascii="Sylfaen" w:hAnsi="Sylfaen" w:cs="Sylfaen"/>
          <w:sz w:val="20"/>
          <w:szCs w:val="20"/>
        </w:rPr>
        <w:t>Գործողության</w:t>
      </w:r>
      <w:r w:rsidRPr="004163BD">
        <w:rPr>
          <w:rFonts w:ascii="Sylfaen" w:hAnsi="Sylfaen" w:cs="Arial"/>
          <w:sz w:val="20"/>
          <w:szCs w:val="20"/>
        </w:rPr>
        <w:t xml:space="preserve"> </w:t>
      </w:r>
      <w:r w:rsidRPr="004163BD">
        <w:rPr>
          <w:rFonts w:ascii="Sylfaen" w:hAnsi="Sylfaen" w:cs="Sylfaen"/>
          <w:sz w:val="20"/>
          <w:szCs w:val="20"/>
        </w:rPr>
        <w:t>Պլանի</w:t>
      </w:r>
      <w:r w:rsidRPr="004163BD">
        <w:rPr>
          <w:rFonts w:ascii="Sylfaen" w:hAnsi="Sylfaen" w:cs="Arial"/>
          <w:sz w:val="20"/>
          <w:szCs w:val="20"/>
        </w:rPr>
        <w:t xml:space="preserve"> </w:t>
      </w:r>
      <w:r w:rsidRPr="004163BD">
        <w:rPr>
          <w:rFonts w:ascii="Sylfaen" w:hAnsi="Sylfaen" w:cs="Sylfaen"/>
          <w:sz w:val="20"/>
          <w:szCs w:val="20"/>
        </w:rPr>
        <w:t>հրապարակման</w:t>
      </w:r>
      <w:r w:rsidRPr="004163BD">
        <w:rPr>
          <w:rFonts w:ascii="Sylfaen" w:hAnsi="Sylfaen" w:cs="Arial"/>
          <w:sz w:val="20"/>
          <w:szCs w:val="20"/>
        </w:rPr>
        <w:t xml:space="preserve"> </w:t>
      </w:r>
      <w:r w:rsidRPr="004163BD">
        <w:rPr>
          <w:rFonts w:ascii="Sylfaen" w:hAnsi="Sylfaen" w:cs="Sylfaen"/>
          <w:sz w:val="20"/>
          <w:szCs w:val="20"/>
        </w:rPr>
        <w:t>և</w:t>
      </w:r>
      <w:r w:rsidRPr="004163BD">
        <w:rPr>
          <w:rFonts w:ascii="Sylfaen" w:hAnsi="Sylfaen" w:cs="Arial"/>
          <w:sz w:val="20"/>
          <w:szCs w:val="20"/>
        </w:rPr>
        <w:t xml:space="preserve"> </w:t>
      </w:r>
      <w:r w:rsidRPr="004163BD">
        <w:rPr>
          <w:rFonts w:ascii="Sylfaen" w:hAnsi="Sylfaen" w:cs="Sylfaen"/>
          <w:sz w:val="20"/>
          <w:szCs w:val="20"/>
        </w:rPr>
        <w:t>խորհրդատվության</w:t>
      </w:r>
    </w:p>
    <w:p w:rsidR="003D3A8B" w:rsidRPr="004F50FA" w:rsidRDefault="003D3A8B" w:rsidP="003D3A8B">
      <w:pPr>
        <w:pStyle w:val="Default"/>
        <w:rPr>
          <w:rFonts w:ascii="Sylfaen" w:hAnsi="Sylfaen" w:cs="Arial"/>
          <w:b/>
          <w:bCs/>
          <w:sz w:val="20"/>
          <w:szCs w:val="20"/>
          <w:lang w:val="hy-AM"/>
        </w:rPr>
      </w:pPr>
    </w:p>
    <w:p w:rsidR="003D3A8B" w:rsidRPr="004F50FA" w:rsidRDefault="003D3A8B" w:rsidP="003D3A8B">
      <w:pPr>
        <w:pStyle w:val="Default"/>
        <w:rPr>
          <w:rFonts w:ascii="Sylfaen" w:hAnsi="Sylfaen" w:cs="Arial"/>
          <w:b/>
          <w:bCs/>
          <w:sz w:val="20"/>
          <w:szCs w:val="20"/>
          <w:lang w:val="hy-AM"/>
        </w:rPr>
      </w:pPr>
    </w:p>
    <w:p w:rsidR="003D3A8B" w:rsidRPr="004163BD" w:rsidRDefault="003D3A8B" w:rsidP="003D3A8B">
      <w:pPr>
        <w:pStyle w:val="Default"/>
        <w:rPr>
          <w:rFonts w:ascii="Sylfaen" w:hAnsi="Sylfaen" w:cs="Arial"/>
          <w:b/>
          <w:bCs/>
          <w:sz w:val="20"/>
          <w:szCs w:val="20"/>
          <w:lang w:val="hy-AM"/>
        </w:rPr>
      </w:pPr>
      <w:r w:rsidRPr="004163BD">
        <w:rPr>
          <w:rFonts w:ascii="Sylfaen" w:hAnsi="Sylfaen" w:cs="Sylfaen"/>
          <w:b/>
          <w:bCs/>
          <w:sz w:val="20"/>
          <w:szCs w:val="20"/>
          <w:lang w:val="hy-AM"/>
        </w:rPr>
        <w:t>Ամսաթիվ</w:t>
      </w:r>
      <w:r w:rsidR="004163BD">
        <w:rPr>
          <w:rFonts w:ascii="Sylfaen" w:hAnsi="Sylfaen" w:cs="Arial"/>
          <w:b/>
          <w:bCs/>
          <w:sz w:val="20"/>
          <w:szCs w:val="20"/>
          <w:lang w:val="hy-AM"/>
        </w:rPr>
        <w:t>՝</w:t>
      </w:r>
      <w:r w:rsidRPr="004163BD">
        <w:rPr>
          <w:rFonts w:ascii="Sylfaen" w:hAnsi="Sylfaen" w:cs="Arial"/>
          <w:b/>
          <w:bCs/>
          <w:sz w:val="20"/>
          <w:szCs w:val="20"/>
          <w:lang w:val="hy-AM"/>
        </w:rPr>
        <w:t xml:space="preserve"> </w:t>
      </w:r>
      <w:r w:rsidRPr="004F50FA">
        <w:rPr>
          <w:rFonts w:ascii="Sylfaen" w:hAnsi="Sylfaen" w:cs="Arial"/>
          <w:b/>
          <w:bCs/>
          <w:sz w:val="20"/>
          <w:szCs w:val="20"/>
          <w:lang w:val="hy-AM"/>
        </w:rPr>
        <w:t xml:space="preserve"> </w:t>
      </w:r>
      <w:r w:rsidRPr="004163BD">
        <w:rPr>
          <w:rFonts w:ascii="Sylfaen" w:hAnsi="Sylfaen" w:cs="Arial"/>
          <w:bCs/>
          <w:sz w:val="20"/>
          <w:szCs w:val="20"/>
          <w:lang w:val="hy-AM"/>
        </w:rPr>
        <w:t>1</w:t>
      </w:r>
      <w:r w:rsidRPr="004F50FA">
        <w:rPr>
          <w:rFonts w:ascii="Sylfaen" w:hAnsi="Sylfaen" w:cs="Arial"/>
          <w:bCs/>
          <w:sz w:val="20"/>
          <w:szCs w:val="20"/>
          <w:lang w:val="hy-AM"/>
        </w:rPr>
        <w:t xml:space="preserve">6 </w:t>
      </w:r>
      <w:r w:rsidRPr="004F50FA">
        <w:rPr>
          <w:rFonts w:ascii="Sylfaen" w:hAnsi="Sylfaen" w:cs="Sylfaen"/>
          <w:bCs/>
          <w:sz w:val="20"/>
          <w:szCs w:val="20"/>
          <w:lang w:val="hy-AM"/>
        </w:rPr>
        <w:t>հունիսի</w:t>
      </w:r>
      <w:r w:rsidRPr="004163BD">
        <w:rPr>
          <w:rFonts w:ascii="Sylfaen" w:hAnsi="Sylfaen" w:cs="Arial"/>
          <w:sz w:val="20"/>
          <w:szCs w:val="20"/>
          <w:lang w:val="hy-AM"/>
        </w:rPr>
        <w:t xml:space="preserve">, 2014 </w:t>
      </w:r>
    </w:p>
    <w:p w:rsidR="003D3A8B" w:rsidRPr="004163BD" w:rsidRDefault="003D3A8B" w:rsidP="003D3A8B">
      <w:pPr>
        <w:pStyle w:val="Default"/>
        <w:rPr>
          <w:rFonts w:ascii="Sylfaen" w:hAnsi="Sylfaen" w:cs="Arial"/>
          <w:sz w:val="20"/>
          <w:szCs w:val="20"/>
          <w:lang w:val="hy-AM"/>
        </w:rPr>
      </w:pPr>
      <w:r w:rsidRPr="004163BD">
        <w:rPr>
          <w:rFonts w:ascii="Sylfaen" w:hAnsi="Sylfaen" w:cs="Sylfaen"/>
          <w:b/>
          <w:bCs/>
          <w:sz w:val="20"/>
          <w:szCs w:val="20"/>
          <w:lang w:val="hy-AM"/>
        </w:rPr>
        <w:t>Վայր</w:t>
      </w:r>
      <w:r w:rsidR="004163BD">
        <w:rPr>
          <w:rFonts w:ascii="Sylfaen" w:hAnsi="Sylfaen" w:cs="Arial"/>
          <w:b/>
          <w:bCs/>
          <w:sz w:val="20"/>
          <w:szCs w:val="20"/>
          <w:lang w:val="hy-AM"/>
        </w:rPr>
        <w:t>՝</w:t>
      </w:r>
      <w:r w:rsidRPr="004163BD">
        <w:rPr>
          <w:rFonts w:ascii="Sylfaen" w:hAnsi="Sylfaen" w:cs="Arial"/>
          <w:b/>
          <w:bCs/>
          <w:sz w:val="20"/>
          <w:szCs w:val="20"/>
          <w:lang w:val="hy-AM"/>
        </w:rPr>
        <w:t xml:space="preserve"> </w:t>
      </w:r>
      <w:r w:rsidRPr="004163BD">
        <w:rPr>
          <w:rFonts w:ascii="Sylfaen" w:hAnsi="Sylfaen" w:cs="Arial"/>
          <w:sz w:val="20"/>
          <w:szCs w:val="20"/>
          <w:lang w:val="hy-AM"/>
        </w:rPr>
        <w:t xml:space="preserve"> </w:t>
      </w:r>
      <w:r w:rsidRPr="004F50FA">
        <w:rPr>
          <w:rFonts w:ascii="Sylfaen" w:hAnsi="Sylfaen" w:cs="Sylfaen"/>
          <w:sz w:val="20"/>
          <w:szCs w:val="20"/>
          <w:lang w:val="hy-AM"/>
        </w:rPr>
        <w:t>Անգեղակոթի</w:t>
      </w:r>
      <w:r w:rsidRPr="004F50FA">
        <w:rPr>
          <w:rFonts w:ascii="Sylfaen" w:hAnsi="Sylfaen" w:cs="Arial"/>
          <w:sz w:val="20"/>
          <w:szCs w:val="20"/>
          <w:lang w:val="hy-AM"/>
        </w:rPr>
        <w:t xml:space="preserve"> </w:t>
      </w:r>
      <w:r w:rsidRPr="004163BD">
        <w:rPr>
          <w:rFonts w:ascii="Sylfaen" w:hAnsi="Sylfaen" w:cs="Sylfaen"/>
          <w:sz w:val="20"/>
          <w:szCs w:val="20"/>
          <w:lang w:val="hy-AM"/>
        </w:rPr>
        <w:t>համայնքապետարան</w:t>
      </w:r>
      <w:r w:rsidR="004163BD" w:rsidRPr="004F50FA">
        <w:rPr>
          <w:rFonts w:ascii="Sylfaen" w:hAnsi="Sylfaen" w:cs="Sylfaen"/>
          <w:sz w:val="20"/>
          <w:szCs w:val="20"/>
          <w:lang w:val="hy-AM"/>
        </w:rPr>
        <w:t xml:space="preserve">, </w:t>
      </w:r>
      <w:r w:rsidR="004163BD">
        <w:rPr>
          <w:rFonts w:ascii="Sylfaen" w:hAnsi="Sylfaen" w:cs="Sylfaen"/>
          <w:sz w:val="20"/>
          <w:szCs w:val="20"/>
          <w:lang w:val="hy-AM"/>
        </w:rPr>
        <w:t>Սյունիք</w:t>
      </w:r>
      <w:r w:rsidRPr="004163BD">
        <w:rPr>
          <w:rFonts w:ascii="Sylfaen" w:hAnsi="Sylfaen" w:cs="Arial"/>
          <w:sz w:val="20"/>
          <w:szCs w:val="20"/>
          <w:lang w:val="hy-AM"/>
        </w:rPr>
        <w:t xml:space="preserve"> </w:t>
      </w:r>
    </w:p>
    <w:p w:rsidR="003D3A8B" w:rsidRPr="004163BD" w:rsidRDefault="003D3A8B" w:rsidP="003D3A8B">
      <w:pPr>
        <w:pStyle w:val="Default"/>
        <w:rPr>
          <w:rFonts w:ascii="Sylfaen" w:hAnsi="Sylfaen" w:cs="Arial"/>
          <w:sz w:val="20"/>
          <w:szCs w:val="20"/>
          <w:lang w:val="hy-AM"/>
        </w:rPr>
      </w:pPr>
      <w:r w:rsidRPr="004163BD">
        <w:rPr>
          <w:rFonts w:ascii="Sylfaen" w:hAnsi="Sylfaen" w:cs="Sylfaen"/>
          <w:b/>
          <w:bCs/>
          <w:sz w:val="20"/>
          <w:szCs w:val="20"/>
          <w:lang w:val="hy-AM"/>
        </w:rPr>
        <w:t>Ժամ</w:t>
      </w:r>
      <w:r w:rsidR="004163BD">
        <w:rPr>
          <w:rFonts w:ascii="Sylfaen" w:hAnsi="Sylfaen" w:cs="Sylfaen"/>
          <w:b/>
          <w:bCs/>
          <w:sz w:val="20"/>
          <w:szCs w:val="20"/>
          <w:lang w:val="hy-AM"/>
        </w:rPr>
        <w:t>՝</w:t>
      </w:r>
      <w:r w:rsidRPr="004163BD">
        <w:rPr>
          <w:rFonts w:ascii="Sylfaen" w:hAnsi="Sylfaen" w:cs="Arial"/>
          <w:b/>
          <w:bCs/>
          <w:sz w:val="20"/>
          <w:szCs w:val="20"/>
          <w:lang w:val="hy-AM"/>
        </w:rPr>
        <w:t xml:space="preserve"> </w:t>
      </w:r>
      <w:r w:rsidRPr="004163BD">
        <w:rPr>
          <w:rFonts w:ascii="Sylfaen" w:hAnsi="Sylfaen" w:cs="Arial"/>
          <w:sz w:val="20"/>
          <w:szCs w:val="20"/>
          <w:lang w:val="en-GB"/>
        </w:rPr>
        <w:t>11</w:t>
      </w:r>
      <w:r w:rsidRPr="004163BD">
        <w:rPr>
          <w:rFonts w:ascii="Sylfaen" w:hAnsi="Sylfaen" w:cs="Arial"/>
          <w:sz w:val="20"/>
          <w:szCs w:val="20"/>
          <w:lang w:val="hy-AM"/>
        </w:rPr>
        <w:t xml:space="preserve">:00  </w:t>
      </w:r>
    </w:p>
    <w:p w:rsidR="003D3A8B" w:rsidRPr="004163BD" w:rsidRDefault="003D3A8B" w:rsidP="003D3A8B">
      <w:pPr>
        <w:pStyle w:val="Default"/>
        <w:rPr>
          <w:rFonts w:ascii="Sylfaen" w:hAnsi="Sylfaen" w:cs="Arial"/>
          <w:b/>
          <w:bCs/>
          <w:sz w:val="20"/>
          <w:szCs w:val="20"/>
        </w:rPr>
      </w:pPr>
      <w:r w:rsidRPr="004163BD">
        <w:rPr>
          <w:rFonts w:ascii="Sylfaen" w:hAnsi="Sylfaen" w:cs="Sylfaen"/>
          <w:b/>
          <w:bCs/>
          <w:sz w:val="20"/>
          <w:szCs w:val="20"/>
        </w:rPr>
        <w:t>Օրակարգ</w:t>
      </w:r>
      <w:r w:rsidR="004163BD">
        <w:rPr>
          <w:rFonts w:ascii="Sylfaen" w:hAnsi="Sylfaen" w:cs="Arial"/>
          <w:b/>
          <w:bCs/>
          <w:sz w:val="20"/>
          <w:szCs w:val="20"/>
        </w:rPr>
        <w:t>`</w:t>
      </w:r>
    </w:p>
    <w:p w:rsidR="003D3A8B" w:rsidRPr="004163BD" w:rsidRDefault="003D3A8B" w:rsidP="007A501F">
      <w:pPr>
        <w:pStyle w:val="ListParagraph"/>
        <w:numPr>
          <w:ilvl w:val="0"/>
          <w:numId w:val="27"/>
        </w:numPr>
        <w:ind w:left="907"/>
        <w:contextualSpacing w:val="0"/>
        <w:rPr>
          <w:rFonts w:ascii="Sylfaen" w:hAnsi="Sylfaen" w:cs="Arial"/>
          <w:sz w:val="20"/>
          <w:szCs w:val="20"/>
        </w:rPr>
      </w:pPr>
      <w:r w:rsidRPr="004163BD">
        <w:rPr>
          <w:rFonts w:ascii="Sylfaen" w:hAnsi="Sylfaen" w:cs="Sylfaen"/>
          <w:sz w:val="20"/>
          <w:szCs w:val="20"/>
          <w:lang w:val="en-US"/>
        </w:rPr>
        <w:t>Ծրագրի</w:t>
      </w:r>
      <w:r w:rsidRPr="004163BD">
        <w:rPr>
          <w:rFonts w:ascii="Sylfaen" w:hAnsi="Sylfaen" w:cs="Arial"/>
          <w:sz w:val="20"/>
          <w:szCs w:val="20"/>
        </w:rPr>
        <w:t xml:space="preserve"> </w:t>
      </w:r>
      <w:r w:rsidRPr="004163BD">
        <w:rPr>
          <w:rFonts w:ascii="Sylfaen" w:hAnsi="Sylfaen" w:cs="Sylfaen"/>
          <w:sz w:val="20"/>
          <w:szCs w:val="20"/>
          <w:lang w:val="en-US"/>
        </w:rPr>
        <w:t>նպատակները</w:t>
      </w:r>
      <w:r w:rsidRPr="004163BD">
        <w:rPr>
          <w:rFonts w:ascii="Sylfaen" w:hAnsi="Sylfaen" w:cs="Arial"/>
          <w:sz w:val="20"/>
          <w:szCs w:val="20"/>
        </w:rPr>
        <w:t xml:space="preserve">, </w:t>
      </w:r>
      <w:r w:rsidRPr="004163BD">
        <w:rPr>
          <w:rFonts w:ascii="Sylfaen" w:hAnsi="Sylfaen" w:cs="Sylfaen"/>
          <w:sz w:val="20"/>
          <w:szCs w:val="20"/>
          <w:lang w:val="en-US"/>
        </w:rPr>
        <w:t>շահառուները</w:t>
      </w:r>
      <w:r w:rsidRPr="004163BD">
        <w:rPr>
          <w:rFonts w:ascii="Sylfaen" w:hAnsi="Sylfaen" w:cs="Arial"/>
          <w:sz w:val="20"/>
          <w:szCs w:val="20"/>
        </w:rPr>
        <w:t xml:space="preserve">, </w:t>
      </w:r>
      <w:r w:rsidRPr="004163BD">
        <w:rPr>
          <w:rFonts w:ascii="Sylfaen" w:hAnsi="Sylfaen" w:cs="Sylfaen"/>
          <w:sz w:val="20"/>
          <w:szCs w:val="20"/>
          <w:lang w:val="en-US"/>
        </w:rPr>
        <w:t>իրականացման</w:t>
      </w:r>
      <w:r w:rsidRPr="004163BD">
        <w:rPr>
          <w:rFonts w:ascii="Sylfaen" w:hAnsi="Sylfaen" w:cs="Arial"/>
          <w:sz w:val="20"/>
          <w:szCs w:val="20"/>
        </w:rPr>
        <w:t xml:space="preserve"> </w:t>
      </w:r>
      <w:r w:rsidRPr="004163BD">
        <w:rPr>
          <w:rFonts w:ascii="Sylfaen" w:hAnsi="Sylfaen" w:cs="Sylfaen"/>
          <w:sz w:val="20"/>
          <w:szCs w:val="20"/>
          <w:lang w:val="en-US"/>
        </w:rPr>
        <w:t>ընթացակարգը</w:t>
      </w:r>
      <w:r w:rsidRPr="004163BD">
        <w:rPr>
          <w:rFonts w:ascii="Sylfaen" w:hAnsi="Sylfaen" w:cs="Arial"/>
          <w:sz w:val="20"/>
          <w:szCs w:val="20"/>
        </w:rPr>
        <w:t xml:space="preserve"> </w:t>
      </w:r>
      <w:r w:rsidRPr="004163BD">
        <w:rPr>
          <w:rFonts w:ascii="Sylfaen" w:hAnsi="Sylfaen" w:cs="Sylfaen"/>
          <w:sz w:val="20"/>
          <w:szCs w:val="20"/>
          <w:lang w:val="en-US"/>
        </w:rPr>
        <w:t>և</w:t>
      </w:r>
      <w:r w:rsidRPr="004163BD">
        <w:rPr>
          <w:rFonts w:ascii="Sylfaen" w:hAnsi="Sylfaen" w:cs="Arial"/>
          <w:sz w:val="20"/>
          <w:szCs w:val="20"/>
        </w:rPr>
        <w:t xml:space="preserve"> </w:t>
      </w:r>
      <w:r w:rsidRPr="004163BD">
        <w:rPr>
          <w:rFonts w:ascii="Sylfaen" w:hAnsi="Sylfaen" w:cs="Sylfaen"/>
          <w:sz w:val="20"/>
          <w:szCs w:val="20"/>
          <w:lang w:val="en-US"/>
        </w:rPr>
        <w:t>այլ</w:t>
      </w:r>
      <w:r w:rsidRPr="004163BD">
        <w:rPr>
          <w:rFonts w:ascii="Sylfaen" w:hAnsi="Sylfaen" w:cs="Arial"/>
          <w:sz w:val="20"/>
          <w:szCs w:val="20"/>
        </w:rPr>
        <w:t xml:space="preserve"> </w:t>
      </w:r>
      <w:r w:rsidRPr="004163BD">
        <w:rPr>
          <w:rFonts w:ascii="Sylfaen" w:hAnsi="Sylfaen" w:cs="Sylfaen"/>
          <w:sz w:val="20"/>
          <w:szCs w:val="20"/>
          <w:lang w:val="en-US"/>
        </w:rPr>
        <w:t>տեղեկատվություն</w:t>
      </w:r>
      <w:r w:rsidRPr="004163BD">
        <w:rPr>
          <w:rFonts w:ascii="Sylfaen" w:hAnsi="Sylfaen" w:cs="Arial"/>
          <w:sz w:val="20"/>
          <w:szCs w:val="20"/>
        </w:rPr>
        <w:t xml:space="preserve"> </w:t>
      </w:r>
    </w:p>
    <w:p w:rsidR="003D3A8B" w:rsidRPr="004163BD" w:rsidRDefault="003D3A8B" w:rsidP="003D3A8B">
      <w:pPr>
        <w:pStyle w:val="ListParagraph"/>
        <w:ind w:left="907"/>
        <w:contextualSpacing w:val="0"/>
        <w:rPr>
          <w:rFonts w:ascii="Sylfaen" w:hAnsi="Sylfaen" w:cs="Arial"/>
          <w:sz w:val="20"/>
          <w:szCs w:val="20"/>
          <w:lang w:val="en-US"/>
        </w:rPr>
      </w:pPr>
      <w:r w:rsidRPr="004163BD">
        <w:rPr>
          <w:rFonts w:ascii="Sylfaen" w:hAnsi="Sylfaen" w:cs="Sylfaen"/>
          <w:sz w:val="20"/>
          <w:szCs w:val="20"/>
          <w:lang w:val="en-US"/>
        </w:rPr>
        <w:t>Բանախոս՝</w:t>
      </w:r>
      <w:r w:rsidRPr="004163BD">
        <w:rPr>
          <w:rFonts w:ascii="Sylfaen" w:hAnsi="Sylfaen" w:cs="Arial"/>
          <w:sz w:val="20"/>
          <w:szCs w:val="20"/>
          <w:lang w:val="en-US"/>
        </w:rPr>
        <w:t xml:space="preserve"> </w:t>
      </w:r>
      <w:r w:rsidRPr="004163BD">
        <w:rPr>
          <w:rFonts w:ascii="Sylfaen" w:hAnsi="Sylfaen" w:cs="Sylfaen"/>
          <w:sz w:val="20"/>
          <w:szCs w:val="20"/>
          <w:lang w:val="en-US"/>
        </w:rPr>
        <w:t>Լ</w:t>
      </w:r>
      <w:r w:rsidRPr="004163BD">
        <w:rPr>
          <w:rFonts w:ascii="Sylfaen" w:hAnsi="Sylfaen" w:cs="Arial"/>
          <w:sz w:val="20"/>
          <w:szCs w:val="20"/>
          <w:lang w:val="en-US"/>
        </w:rPr>
        <w:t>.</w:t>
      </w:r>
      <w:r w:rsidRPr="004163BD">
        <w:rPr>
          <w:rFonts w:ascii="Sylfaen" w:hAnsi="Sylfaen" w:cs="Sylfaen"/>
          <w:sz w:val="20"/>
          <w:szCs w:val="20"/>
          <w:lang w:val="en-US"/>
        </w:rPr>
        <w:t>Զաքարյան</w:t>
      </w:r>
    </w:p>
    <w:p w:rsidR="003D3A8B" w:rsidRPr="004163BD" w:rsidRDefault="003D3A8B" w:rsidP="007A501F">
      <w:pPr>
        <w:pStyle w:val="ListParagraph"/>
        <w:numPr>
          <w:ilvl w:val="0"/>
          <w:numId w:val="27"/>
        </w:numPr>
        <w:ind w:left="907"/>
        <w:contextualSpacing w:val="0"/>
        <w:rPr>
          <w:rFonts w:ascii="Sylfaen" w:hAnsi="Sylfaen" w:cs="Arial"/>
          <w:sz w:val="20"/>
          <w:szCs w:val="20"/>
          <w:lang w:val="en-US"/>
        </w:rPr>
      </w:pPr>
      <w:r w:rsidRPr="004163BD">
        <w:rPr>
          <w:rFonts w:ascii="Sylfaen" w:hAnsi="Sylfaen" w:cs="Sylfaen"/>
          <w:sz w:val="20"/>
          <w:szCs w:val="20"/>
          <w:lang w:val="en-US"/>
        </w:rPr>
        <w:t>Ծրագրի</w:t>
      </w:r>
      <w:r w:rsidRPr="004163BD">
        <w:rPr>
          <w:rFonts w:ascii="Sylfaen" w:hAnsi="Sylfaen" w:cs="Arial"/>
          <w:sz w:val="20"/>
          <w:szCs w:val="20"/>
          <w:lang w:val="en-US"/>
        </w:rPr>
        <w:t xml:space="preserve"> </w:t>
      </w:r>
      <w:r w:rsidRPr="004163BD">
        <w:rPr>
          <w:rFonts w:ascii="Sylfaen" w:hAnsi="Sylfaen" w:cs="Sylfaen"/>
          <w:sz w:val="20"/>
          <w:szCs w:val="20"/>
          <w:lang w:val="en-US"/>
        </w:rPr>
        <w:t>շրջանակում</w:t>
      </w:r>
      <w:r w:rsidRPr="004163BD">
        <w:rPr>
          <w:rFonts w:ascii="Sylfaen" w:hAnsi="Sylfaen" w:cs="Arial"/>
          <w:sz w:val="20"/>
          <w:szCs w:val="20"/>
          <w:lang w:val="en-US"/>
        </w:rPr>
        <w:t xml:space="preserve"> </w:t>
      </w:r>
      <w:r w:rsidRPr="004163BD">
        <w:rPr>
          <w:rFonts w:ascii="Sylfaen" w:hAnsi="Sylfaen" w:cs="Sylfaen"/>
          <w:sz w:val="20"/>
          <w:szCs w:val="20"/>
          <w:lang w:val="en-US"/>
        </w:rPr>
        <w:t>վերաբնակեցման</w:t>
      </w:r>
      <w:r w:rsidRPr="004163BD">
        <w:rPr>
          <w:rFonts w:ascii="Sylfaen" w:hAnsi="Sylfaen" w:cs="Arial"/>
          <w:sz w:val="20"/>
          <w:szCs w:val="20"/>
          <w:lang w:val="en-US"/>
        </w:rPr>
        <w:t xml:space="preserve"> </w:t>
      </w:r>
      <w:r w:rsidRPr="004163BD">
        <w:rPr>
          <w:rFonts w:ascii="Sylfaen" w:hAnsi="Sylfaen" w:cs="Sylfaen"/>
          <w:sz w:val="20"/>
          <w:szCs w:val="20"/>
          <w:lang w:val="en-US"/>
        </w:rPr>
        <w:t>հիմնական</w:t>
      </w:r>
      <w:r w:rsidRPr="004163BD">
        <w:rPr>
          <w:rFonts w:ascii="Sylfaen" w:hAnsi="Sylfaen" w:cs="Arial"/>
          <w:sz w:val="20"/>
          <w:szCs w:val="20"/>
          <w:lang w:val="en-US"/>
        </w:rPr>
        <w:t xml:space="preserve"> </w:t>
      </w:r>
      <w:r w:rsidRPr="004163BD">
        <w:rPr>
          <w:rFonts w:ascii="Sylfaen" w:hAnsi="Sylfaen" w:cs="Sylfaen"/>
          <w:sz w:val="20"/>
          <w:szCs w:val="20"/>
          <w:lang w:val="en-US"/>
        </w:rPr>
        <w:t>խնդիրները</w:t>
      </w:r>
    </w:p>
    <w:p w:rsidR="003D3A8B" w:rsidRPr="004163BD" w:rsidRDefault="003D3A8B" w:rsidP="003D3A8B">
      <w:pPr>
        <w:pStyle w:val="ListParagraph"/>
        <w:ind w:left="900"/>
        <w:contextualSpacing w:val="0"/>
        <w:rPr>
          <w:rFonts w:ascii="Sylfaen" w:hAnsi="Sylfaen" w:cs="Arial"/>
          <w:sz w:val="20"/>
          <w:szCs w:val="20"/>
          <w:lang w:val="en-US"/>
        </w:rPr>
      </w:pPr>
      <w:r w:rsidRPr="004163BD">
        <w:rPr>
          <w:rFonts w:ascii="Sylfaen" w:hAnsi="Sylfaen" w:cs="Sylfaen"/>
          <w:sz w:val="20"/>
          <w:szCs w:val="20"/>
          <w:lang w:val="en-US"/>
        </w:rPr>
        <w:t>Բանախոս՝</w:t>
      </w:r>
      <w:r w:rsidRPr="004163BD">
        <w:rPr>
          <w:rFonts w:ascii="Sylfaen" w:hAnsi="Sylfaen" w:cs="Arial"/>
          <w:sz w:val="20"/>
          <w:szCs w:val="20"/>
          <w:lang w:val="en-US"/>
        </w:rPr>
        <w:t xml:space="preserve"> </w:t>
      </w:r>
      <w:r w:rsidRPr="004163BD">
        <w:rPr>
          <w:rFonts w:ascii="Sylfaen" w:hAnsi="Sylfaen" w:cs="Sylfaen"/>
          <w:sz w:val="20"/>
          <w:szCs w:val="20"/>
          <w:lang w:val="en-US"/>
        </w:rPr>
        <w:t>Լ</w:t>
      </w:r>
      <w:r w:rsidRPr="004163BD">
        <w:rPr>
          <w:rFonts w:ascii="Sylfaen" w:hAnsi="Sylfaen" w:cs="Arial"/>
          <w:sz w:val="20"/>
          <w:szCs w:val="20"/>
          <w:lang w:val="en-US"/>
        </w:rPr>
        <w:t>.</w:t>
      </w:r>
      <w:r w:rsidRPr="004163BD">
        <w:rPr>
          <w:rFonts w:ascii="Sylfaen" w:hAnsi="Sylfaen" w:cs="Sylfaen"/>
          <w:sz w:val="20"/>
          <w:szCs w:val="20"/>
          <w:lang w:val="en-US"/>
        </w:rPr>
        <w:t>Զաքարյան</w:t>
      </w:r>
    </w:p>
    <w:p w:rsidR="003D3A8B" w:rsidRPr="004163BD" w:rsidRDefault="003D3A8B" w:rsidP="007A501F">
      <w:pPr>
        <w:pStyle w:val="ListParagraph"/>
        <w:numPr>
          <w:ilvl w:val="0"/>
          <w:numId w:val="27"/>
        </w:numPr>
        <w:ind w:left="907"/>
        <w:contextualSpacing w:val="0"/>
        <w:rPr>
          <w:rFonts w:ascii="Sylfaen" w:hAnsi="Sylfaen" w:cs="Arial"/>
          <w:sz w:val="20"/>
          <w:szCs w:val="20"/>
          <w:lang w:val="en-US"/>
        </w:rPr>
      </w:pPr>
      <w:r w:rsidRPr="004163BD">
        <w:rPr>
          <w:rFonts w:ascii="Sylfaen" w:hAnsi="Sylfaen" w:cs="Sylfaen"/>
          <w:sz w:val="20"/>
          <w:szCs w:val="20"/>
          <w:lang w:val="en-US"/>
        </w:rPr>
        <w:t>Վերաբնակեցման</w:t>
      </w:r>
      <w:r w:rsidRPr="004163BD">
        <w:rPr>
          <w:rFonts w:ascii="Sylfaen" w:hAnsi="Sylfaen" w:cs="Arial"/>
          <w:sz w:val="20"/>
          <w:szCs w:val="20"/>
          <w:lang w:val="en-US"/>
        </w:rPr>
        <w:t xml:space="preserve"> </w:t>
      </w:r>
      <w:r w:rsidRPr="004163BD">
        <w:rPr>
          <w:rFonts w:ascii="Sylfaen" w:hAnsi="Sylfaen" w:cs="Sylfaen"/>
          <w:sz w:val="20"/>
          <w:szCs w:val="20"/>
          <w:lang w:val="en-US"/>
        </w:rPr>
        <w:t>գործողությունների</w:t>
      </w:r>
      <w:r w:rsidRPr="004163BD">
        <w:rPr>
          <w:rFonts w:ascii="Sylfaen" w:hAnsi="Sylfaen" w:cs="Arial"/>
          <w:sz w:val="20"/>
          <w:szCs w:val="20"/>
          <w:lang w:val="en-US"/>
        </w:rPr>
        <w:t xml:space="preserve"> </w:t>
      </w:r>
      <w:r w:rsidRPr="004163BD">
        <w:rPr>
          <w:rFonts w:ascii="Sylfaen" w:hAnsi="Sylfaen" w:cs="Sylfaen"/>
          <w:sz w:val="20"/>
          <w:szCs w:val="20"/>
          <w:lang w:val="en-US"/>
        </w:rPr>
        <w:t>պլանի</w:t>
      </w:r>
      <w:r w:rsidRPr="004163BD">
        <w:rPr>
          <w:rFonts w:ascii="Sylfaen" w:hAnsi="Sylfaen" w:cs="Arial"/>
          <w:sz w:val="20"/>
          <w:szCs w:val="20"/>
          <w:lang w:val="en-US"/>
        </w:rPr>
        <w:t xml:space="preserve"> </w:t>
      </w:r>
      <w:r w:rsidRPr="004163BD">
        <w:rPr>
          <w:rFonts w:ascii="Sylfaen" w:hAnsi="Sylfaen" w:cs="Sylfaen"/>
          <w:sz w:val="20"/>
          <w:szCs w:val="20"/>
          <w:lang w:val="en-US"/>
        </w:rPr>
        <w:t>իրականացման</w:t>
      </w:r>
      <w:r w:rsidRPr="004163BD">
        <w:rPr>
          <w:rFonts w:ascii="Sylfaen" w:hAnsi="Sylfaen" w:cs="Arial"/>
          <w:sz w:val="20"/>
          <w:szCs w:val="20"/>
          <w:lang w:val="en-US"/>
        </w:rPr>
        <w:t xml:space="preserve"> </w:t>
      </w:r>
      <w:r w:rsidRPr="004163BD">
        <w:rPr>
          <w:rFonts w:ascii="Sylfaen" w:hAnsi="Sylfaen" w:cs="Sylfaen"/>
          <w:sz w:val="20"/>
          <w:szCs w:val="20"/>
          <w:lang w:val="en-US"/>
        </w:rPr>
        <w:t>ընթացակարգը</w:t>
      </w:r>
      <w:r w:rsidRPr="004163BD">
        <w:rPr>
          <w:rFonts w:ascii="Sylfaen" w:hAnsi="Sylfaen" w:cs="Arial"/>
          <w:sz w:val="20"/>
          <w:szCs w:val="20"/>
          <w:lang w:val="en-US"/>
        </w:rPr>
        <w:t xml:space="preserve">. </w:t>
      </w:r>
      <w:r w:rsidRPr="004163BD">
        <w:rPr>
          <w:rFonts w:ascii="Sylfaen" w:hAnsi="Sylfaen" w:cs="Sylfaen"/>
          <w:sz w:val="20"/>
          <w:szCs w:val="20"/>
          <w:lang w:val="en-US"/>
        </w:rPr>
        <w:t>փուլերը</w:t>
      </w:r>
      <w:r w:rsidRPr="004163BD">
        <w:rPr>
          <w:rFonts w:ascii="Sylfaen" w:hAnsi="Sylfaen" w:cs="Arial"/>
          <w:sz w:val="20"/>
          <w:szCs w:val="20"/>
          <w:lang w:val="en-US"/>
        </w:rPr>
        <w:t xml:space="preserve">, </w:t>
      </w:r>
      <w:r w:rsidRPr="004163BD">
        <w:rPr>
          <w:rFonts w:ascii="Sylfaen" w:hAnsi="Sylfaen" w:cs="Sylfaen"/>
          <w:sz w:val="20"/>
          <w:szCs w:val="20"/>
          <w:lang w:val="en-US"/>
        </w:rPr>
        <w:t>ժամկետները</w:t>
      </w:r>
      <w:r w:rsidRPr="004163BD">
        <w:rPr>
          <w:rFonts w:ascii="Sylfaen" w:hAnsi="Sylfaen" w:cs="Arial"/>
          <w:sz w:val="20"/>
          <w:szCs w:val="20"/>
          <w:lang w:val="en-US"/>
        </w:rPr>
        <w:t xml:space="preserve"> </w:t>
      </w:r>
    </w:p>
    <w:p w:rsidR="003D3A8B" w:rsidRPr="004163BD" w:rsidRDefault="003D3A8B" w:rsidP="003D3A8B">
      <w:pPr>
        <w:pStyle w:val="ListParagraph"/>
        <w:ind w:left="900"/>
        <w:contextualSpacing w:val="0"/>
        <w:rPr>
          <w:rFonts w:ascii="Sylfaen" w:hAnsi="Sylfaen" w:cs="Arial"/>
          <w:sz w:val="20"/>
          <w:szCs w:val="20"/>
          <w:lang w:val="en-US"/>
        </w:rPr>
      </w:pPr>
      <w:r w:rsidRPr="004163BD">
        <w:rPr>
          <w:rFonts w:ascii="Sylfaen" w:hAnsi="Sylfaen" w:cs="Sylfaen"/>
          <w:sz w:val="20"/>
          <w:szCs w:val="20"/>
          <w:lang w:val="en-US"/>
        </w:rPr>
        <w:t>Բանախոս՝</w:t>
      </w:r>
      <w:r w:rsidRPr="004163BD">
        <w:rPr>
          <w:rFonts w:ascii="Sylfaen" w:hAnsi="Sylfaen" w:cs="Arial"/>
          <w:sz w:val="20"/>
          <w:szCs w:val="20"/>
          <w:lang w:val="en-US"/>
        </w:rPr>
        <w:t xml:space="preserve"> </w:t>
      </w:r>
      <w:r w:rsidRPr="004163BD">
        <w:rPr>
          <w:rFonts w:ascii="Sylfaen" w:hAnsi="Sylfaen" w:cs="Sylfaen"/>
          <w:sz w:val="20"/>
          <w:szCs w:val="20"/>
          <w:lang w:val="en-US"/>
        </w:rPr>
        <w:t>Լ</w:t>
      </w:r>
      <w:r w:rsidRPr="004163BD">
        <w:rPr>
          <w:rFonts w:ascii="Sylfaen" w:hAnsi="Sylfaen" w:cs="Arial"/>
          <w:sz w:val="20"/>
          <w:szCs w:val="20"/>
          <w:lang w:val="en-US"/>
        </w:rPr>
        <w:t>.</w:t>
      </w:r>
      <w:r w:rsidRPr="004163BD">
        <w:rPr>
          <w:rFonts w:ascii="Sylfaen" w:hAnsi="Sylfaen" w:cs="Sylfaen"/>
          <w:sz w:val="20"/>
          <w:szCs w:val="20"/>
          <w:lang w:val="en-US"/>
        </w:rPr>
        <w:t>Զաքարյան</w:t>
      </w:r>
    </w:p>
    <w:p w:rsidR="003D3A8B" w:rsidRPr="004163BD" w:rsidRDefault="003D3A8B" w:rsidP="007A501F">
      <w:pPr>
        <w:pStyle w:val="ListParagraph"/>
        <w:numPr>
          <w:ilvl w:val="0"/>
          <w:numId w:val="27"/>
        </w:numPr>
        <w:ind w:left="907"/>
        <w:contextualSpacing w:val="0"/>
        <w:rPr>
          <w:rFonts w:ascii="Sylfaen" w:hAnsi="Sylfaen" w:cs="Arial"/>
          <w:sz w:val="20"/>
          <w:szCs w:val="20"/>
          <w:lang w:val="en-US"/>
        </w:rPr>
      </w:pPr>
      <w:r w:rsidRPr="004163BD">
        <w:rPr>
          <w:rFonts w:ascii="Sylfaen" w:hAnsi="Sylfaen" w:cs="Sylfaen"/>
          <w:sz w:val="20"/>
          <w:szCs w:val="20"/>
          <w:lang w:val="en-US"/>
        </w:rPr>
        <w:t>Տեղեկատվություն</w:t>
      </w:r>
      <w:r w:rsidRPr="004163BD">
        <w:rPr>
          <w:rFonts w:ascii="Sylfaen" w:hAnsi="Sylfaen" w:cs="Arial"/>
          <w:sz w:val="20"/>
          <w:szCs w:val="20"/>
          <w:lang w:val="en-US"/>
        </w:rPr>
        <w:t xml:space="preserve"> </w:t>
      </w:r>
      <w:r w:rsidRPr="004163BD">
        <w:rPr>
          <w:rFonts w:ascii="Sylfaen" w:hAnsi="Sylfaen" w:cs="Sylfaen"/>
          <w:sz w:val="20"/>
          <w:szCs w:val="20"/>
          <w:lang w:val="en-US"/>
        </w:rPr>
        <w:t>հիմնական</w:t>
      </w:r>
      <w:r w:rsidRPr="004163BD">
        <w:rPr>
          <w:rFonts w:ascii="Sylfaen" w:hAnsi="Sylfaen" w:cs="Arial"/>
          <w:sz w:val="20"/>
          <w:szCs w:val="20"/>
          <w:lang w:val="en-US"/>
        </w:rPr>
        <w:t xml:space="preserve"> </w:t>
      </w:r>
      <w:r w:rsidRPr="004163BD">
        <w:rPr>
          <w:rFonts w:ascii="Sylfaen" w:hAnsi="Sylfaen" w:cs="Sylfaen"/>
          <w:sz w:val="20"/>
          <w:szCs w:val="20"/>
          <w:lang w:val="en-US"/>
        </w:rPr>
        <w:t>իրավական</w:t>
      </w:r>
      <w:r w:rsidRPr="004163BD">
        <w:rPr>
          <w:rFonts w:ascii="Sylfaen" w:hAnsi="Sylfaen" w:cs="Arial"/>
          <w:sz w:val="20"/>
          <w:szCs w:val="20"/>
          <w:lang w:val="en-US"/>
        </w:rPr>
        <w:t xml:space="preserve"> </w:t>
      </w:r>
      <w:r w:rsidRPr="004163BD">
        <w:rPr>
          <w:rFonts w:ascii="Sylfaen" w:hAnsi="Sylfaen" w:cs="Sylfaen"/>
          <w:sz w:val="20"/>
          <w:szCs w:val="20"/>
          <w:lang w:val="en-US"/>
        </w:rPr>
        <w:t>փաստաթղթերի</w:t>
      </w:r>
      <w:r w:rsidRPr="004163BD">
        <w:rPr>
          <w:rFonts w:ascii="Sylfaen" w:hAnsi="Sylfaen" w:cs="Arial"/>
          <w:sz w:val="20"/>
          <w:szCs w:val="20"/>
          <w:lang w:val="en-US"/>
        </w:rPr>
        <w:t xml:space="preserve"> </w:t>
      </w:r>
      <w:r w:rsidRPr="004163BD">
        <w:rPr>
          <w:rFonts w:ascii="Sylfaen" w:hAnsi="Sylfaen" w:cs="Sylfaen"/>
          <w:sz w:val="20"/>
          <w:szCs w:val="20"/>
          <w:lang w:val="en-US"/>
        </w:rPr>
        <w:t>մասին</w:t>
      </w:r>
      <w:r w:rsidRPr="004163BD">
        <w:rPr>
          <w:rFonts w:ascii="Sylfaen" w:hAnsi="Sylfaen" w:cs="Arial"/>
          <w:sz w:val="20"/>
          <w:szCs w:val="20"/>
          <w:lang w:val="en-US"/>
        </w:rPr>
        <w:t xml:space="preserve"> </w:t>
      </w:r>
    </w:p>
    <w:p w:rsidR="003D3A8B" w:rsidRPr="004163BD" w:rsidRDefault="003D3A8B" w:rsidP="003D3A8B">
      <w:pPr>
        <w:pStyle w:val="ListParagraph"/>
        <w:ind w:left="900"/>
        <w:contextualSpacing w:val="0"/>
        <w:rPr>
          <w:rFonts w:ascii="Sylfaen" w:hAnsi="Sylfaen" w:cs="Arial"/>
          <w:sz w:val="20"/>
          <w:szCs w:val="20"/>
          <w:lang w:val="en-US"/>
        </w:rPr>
      </w:pPr>
      <w:r w:rsidRPr="004163BD">
        <w:rPr>
          <w:rFonts w:ascii="Sylfaen" w:hAnsi="Sylfaen" w:cs="Sylfaen"/>
          <w:sz w:val="20"/>
          <w:szCs w:val="20"/>
          <w:lang w:val="en-US"/>
        </w:rPr>
        <w:t>Բանախոս՝</w:t>
      </w:r>
      <w:r w:rsidRPr="004163BD">
        <w:rPr>
          <w:rFonts w:ascii="Sylfaen" w:hAnsi="Sylfaen" w:cs="Arial"/>
          <w:sz w:val="20"/>
          <w:szCs w:val="20"/>
          <w:lang w:val="en-US"/>
        </w:rPr>
        <w:t xml:space="preserve"> </w:t>
      </w:r>
      <w:r w:rsidRPr="004163BD">
        <w:rPr>
          <w:rFonts w:ascii="Sylfaen" w:hAnsi="Sylfaen" w:cs="Sylfaen"/>
          <w:sz w:val="20"/>
          <w:szCs w:val="20"/>
          <w:lang w:val="en-US"/>
        </w:rPr>
        <w:t>Լ</w:t>
      </w:r>
      <w:r w:rsidRPr="004163BD">
        <w:rPr>
          <w:rFonts w:ascii="Sylfaen" w:hAnsi="Sylfaen" w:cs="Arial"/>
          <w:sz w:val="20"/>
          <w:szCs w:val="20"/>
          <w:lang w:val="en-US"/>
        </w:rPr>
        <w:t>.</w:t>
      </w:r>
      <w:r w:rsidRPr="004163BD">
        <w:rPr>
          <w:rFonts w:ascii="Sylfaen" w:hAnsi="Sylfaen" w:cs="Sylfaen"/>
          <w:sz w:val="20"/>
          <w:szCs w:val="20"/>
          <w:lang w:val="en-US"/>
        </w:rPr>
        <w:t>Զաքարյան</w:t>
      </w:r>
    </w:p>
    <w:p w:rsidR="003D3A8B" w:rsidRPr="004163BD" w:rsidRDefault="003D3A8B" w:rsidP="007A501F">
      <w:pPr>
        <w:pStyle w:val="ListParagraph"/>
        <w:numPr>
          <w:ilvl w:val="0"/>
          <w:numId w:val="27"/>
        </w:numPr>
        <w:ind w:left="907"/>
        <w:contextualSpacing w:val="0"/>
        <w:rPr>
          <w:rFonts w:ascii="Sylfaen" w:hAnsi="Sylfaen" w:cs="Arial"/>
          <w:sz w:val="20"/>
          <w:szCs w:val="20"/>
          <w:lang w:val="en-US"/>
        </w:rPr>
      </w:pPr>
      <w:r w:rsidRPr="004163BD">
        <w:rPr>
          <w:rFonts w:ascii="Sylfaen" w:hAnsi="Sylfaen" w:cs="Sylfaen"/>
          <w:sz w:val="20"/>
          <w:szCs w:val="20"/>
          <w:lang w:val="en-US"/>
        </w:rPr>
        <w:t>Փոխհատուցման</w:t>
      </w:r>
      <w:r w:rsidRPr="004163BD">
        <w:rPr>
          <w:rFonts w:ascii="Sylfaen" w:hAnsi="Sylfaen" w:cs="Arial"/>
          <w:sz w:val="20"/>
          <w:szCs w:val="20"/>
          <w:lang w:val="en-US"/>
        </w:rPr>
        <w:t xml:space="preserve"> </w:t>
      </w:r>
      <w:r w:rsidRPr="004163BD">
        <w:rPr>
          <w:rFonts w:ascii="Sylfaen" w:hAnsi="Sylfaen" w:cs="Sylfaen"/>
          <w:sz w:val="20"/>
          <w:szCs w:val="20"/>
          <w:lang w:val="en-US"/>
        </w:rPr>
        <w:t>ենթակա</w:t>
      </w:r>
      <w:r w:rsidRPr="004163BD">
        <w:rPr>
          <w:rFonts w:ascii="Sylfaen" w:hAnsi="Sylfaen" w:cs="Arial"/>
          <w:sz w:val="20"/>
          <w:szCs w:val="20"/>
          <w:lang w:val="en-US"/>
        </w:rPr>
        <w:t xml:space="preserve"> </w:t>
      </w:r>
      <w:r w:rsidRPr="004163BD">
        <w:rPr>
          <w:rFonts w:ascii="Sylfaen" w:hAnsi="Sylfaen" w:cs="Sylfaen"/>
          <w:sz w:val="20"/>
          <w:szCs w:val="20"/>
          <w:lang w:val="en-US"/>
        </w:rPr>
        <w:t>իրավունքները</w:t>
      </w:r>
    </w:p>
    <w:p w:rsidR="003D3A8B" w:rsidRPr="004163BD" w:rsidRDefault="003D3A8B" w:rsidP="003D3A8B">
      <w:pPr>
        <w:pStyle w:val="ListParagraph"/>
        <w:ind w:left="900"/>
        <w:contextualSpacing w:val="0"/>
        <w:rPr>
          <w:rFonts w:ascii="Sylfaen" w:hAnsi="Sylfaen" w:cs="Arial"/>
          <w:sz w:val="20"/>
          <w:szCs w:val="20"/>
          <w:lang w:val="en-US"/>
        </w:rPr>
      </w:pPr>
      <w:r w:rsidRPr="004163BD">
        <w:rPr>
          <w:rFonts w:ascii="Sylfaen" w:hAnsi="Sylfaen" w:cs="Sylfaen"/>
          <w:sz w:val="20"/>
          <w:szCs w:val="20"/>
          <w:lang w:val="en-US"/>
        </w:rPr>
        <w:t>Բանախոս՝</w:t>
      </w:r>
      <w:r w:rsidRPr="004163BD">
        <w:rPr>
          <w:rFonts w:ascii="Sylfaen" w:hAnsi="Sylfaen" w:cs="Arial"/>
          <w:sz w:val="20"/>
          <w:szCs w:val="20"/>
          <w:lang w:val="en-US"/>
        </w:rPr>
        <w:t xml:space="preserve"> </w:t>
      </w:r>
      <w:r w:rsidRPr="004163BD">
        <w:rPr>
          <w:rFonts w:ascii="Sylfaen" w:hAnsi="Sylfaen" w:cs="Sylfaen"/>
          <w:sz w:val="20"/>
          <w:szCs w:val="20"/>
          <w:lang w:val="en-US"/>
        </w:rPr>
        <w:t>Լ</w:t>
      </w:r>
      <w:r w:rsidRPr="004163BD">
        <w:rPr>
          <w:rFonts w:ascii="Sylfaen" w:hAnsi="Sylfaen" w:cs="Arial"/>
          <w:sz w:val="20"/>
          <w:szCs w:val="20"/>
          <w:lang w:val="en-US"/>
        </w:rPr>
        <w:t>.</w:t>
      </w:r>
      <w:r w:rsidRPr="004163BD">
        <w:rPr>
          <w:rFonts w:ascii="Sylfaen" w:hAnsi="Sylfaen" w:cs="Sylfaen"/>
          <w:sz w:val="20"/>
          <w:szCs w:val="20"/>
          <w:lang w:val="en-US"/>
        </w:rPr>
        <w:t>Զաքարյան</w:t>
      </w:r>
    </w:p>
    <w:p w:rsidR="003D3A8B" w:rsidRPr="004163BD" w:rsidRDefault="003D3A8B" w:rsidP="007A501F">
      <w:pPr>
        <w:pStyle w:val="ListParagraph"/>
        <w:numPr>
          <w:ilvl w:val="0"/>
          <w:numId w:val="27"/>
        </w:numPr>
        <w:ind w:left="907"/>
        <w:contextualSpacing w:val="0"/>
        <w:rPr>
          <w:rFonts w:ascii="Sylfaen" w:hAnsi="Sylfaen" w:cs="Arial"/>
          <w:sz w:val="20"/>
          <w:szCs w:val="20"/>
          <w:lang w:val="en-US"/>
        </w:rPr>
      </w:pPr>
      <w:r w:rsidRPr="004163BD">
        <w:rPr>
          <w:rFonts w:ascii="Sylfaen" w:hAnsi="Sylfaen" w:cs="Sylfaen"/>
          <w:sz w:val="20"/>
          <w:szCs w:val="20"/>
          <w:lang w:val="en-US"/>
        </w:rPr>
        <w:t>Փոխհատուցման</w:t>
      </w:r>
      <w:r w:rsidRPr="004163BD">
        <w:rPr>
          <w:rFonts w:ascii="Sylfaen" w:hAnsi="Sylfaen" w:cs="Arial"/>
          <w:sz w:val="20"/>
          <w:szCs w:val="20"/>
          <w:lang w:val="en-US"/>
        </w:rPr>
        <w:t xml:space="preserve"> </w:t>
      </w:r>
      <w:r w:rsidRPr="004163BD">
        <w:rPr>
          <w:rFonts w:ascii="Sylfaen" w:hAnsi="Sylfaen" w:cs="Sylfaen"/>
          <w:sz w:val="20"/>
          <w:szCs w:val="20"/>
          <w:lang w:val="en-US"/>
        </w:rPr>
        <w:t>հիմնական</w:t>
      </w:r>
      <w:r w:rsidRPr="004163BD">
        <w:rPr>
          <w:rFonts w:ascii="Sylfaen" w:hAnsi="Sylfaen" w:cs="Arial"/>
          <w:sz w:val="20"/>
          <w:szCs w:val="20"/>
          <w:lang w:val="en-US"/>
        </w:rPr>
        <w:t xml:space="preserve"> </w:t>
      </w:r>
      <w:r w:rsidRPr="004163BD">
        <w:rPr>
          <w:rFonts w:ascii="Sylfaen" w:hAnsi="Sylfaen" w:cs="Sylfaen"/>
          <w:sz w:val="20"/>
          <w:szCs w:val="20"/>
          <w:lang w:val="en-US"/>
        </w:rPr>
        <w:t>սկզբունքները</w:t>
      </w:r>
    </w:p>
    <w:p w:rsidR="003D3A8B" w:rsidRPr="004163BD" w:rsidRDefault="003D3A8B" w:rsidP="003D3A8B">
      <w:pPr>
        <w:pStyle w:val="ListParagraph"/>
        <w:ind w:left="900"/>
        <w:contextualSpacing w:val="0"/>
        <w:rPr>
          <w:rFonts w:ascii="Sylfaen" w:hAnsi="Sylfaen" w:cs="Arial"/>
          <w:sz w:val="20"/>
          <w:szCs w:val="20"/>
          <w:lang w:val="en-US"/>
        </w:rPr>
      </w:pPr>
      <w:r w:rsidRPr="004163BD">
        <w:rPr>
          <w:rFonts w:ascii="Sylfaen" w:hAnsi="Sylfaen" w:cs="Sylfaen"/>
          <w:sz w:val="20"/>
          <w:szCs w:val="20"/>
          <w:lang w:val="en-US"/>
        </w:rPr>
        <w:t>Բանախոս՝</w:t>
      </w:r>
      <w:r w:rsidRPr="004163BD">
        <w:rPr>
          <w:rFonts w:ascii="Sylfaen" w:hAnsi="Sylfaen" w:cs="Arial"/>
          <w:sz w:val="20"/>
          <w:szCs w:val="20"/>
          <w:lang w:val="en-US"/>
        </w:rPr>
        <w:t xml:space="preserve"> </w:t>
      </w:r>
      <w:r w:rsidRPr="004163BD">
        <w:rPr>
          <w:rFonts w:ascii="Sylfaen" w:hAnsi="Sylfaen" w:cs="Sylfaen"/>
          <w:sz w:val="20"/>
          <w:szCs w:val="20"/>
          <w:lang w:val="en-US"/>
        </w:rPr>
        <w:t>Լ</w:t>
      </w:r>
      <w:r w:rsidRPr="004163BD">
        <w:rPr>
          <w:rFonts w:ascii="Sylfaen" w:hAnsi="Sylfaen" w:cs="Arial"/>
          <w:sz w:val="20"/>
          <w:szCs w:val="20"/>
          <w:lang w:val="en-US"/>
        </w:rPr>
        <w:t>.</w:t>
      </w:r>
      <w:r w:rsidRPr="004163BD">
        <w:rPr>
          <w:rFonts w:ascii="Sylfaen" w:hAnsi="Sylfaen" w:cs="Sylfaen"/>
          <w:sz w:val="20"/>
          <w:szCs w:val="20"/>
          <w:lang w:val="en-US"/>
        </w:rPr>
        <w:t>Զաքարյան</w:t>
      </w:r>
    </w:p>
    <w:p w:rsidR="003D3A8B" w:rsidRPr="004163BD" w:rsidRDefault="003D3A8B" w:rsidP="007A501F">
      <w:pPr>
        <w:pStyle w:val="ListParagraph"/>
        <w:numPr>
          <w:ilvl w:val="0"/>
          <w:numId w:val="27"/>
        </w:numPr>
        <w:ind w:left="907"/>
        <w:contextualSpacing w:val="0"/>
        <w:rPr>
          <w:rFonts w:ascii="Sylfaen" w:hAnsi="Sylfaen" w:cs="Arial"/>
          <w:sz w:val="20"/>
          <w:szCs w:val="20"/>
          <w:lang w:val="en-US"/>
        </w:rPr>
      </w:pPr>
      <w:r w:rsidRPr="004163BD">
        <w:rPr>
          <w:rFonts w:ascii="Sylfaen" w:hAnsi="Sylfaen" w:cs="Sylfaen"/>
          <w:sz w:val="20"/>
          <w:szCs w:val="20"/>
          <w:lang w:val="en-US"/>
        </w:rPr>
        <w:t>Հողի</w:t>
      </w:r>
      <w:r w:rsidRPr="004163BD">
        <w:rPr>
          <w:rFonts w:ascii="Sylfaen" w:hAnsi="Sylfaen" w:cs="Arial"/>
          <w:sz w:val="20"/>
          <w:szCs w:val="20"/>
          <w:lang w:val="en-US"/>
        </w:rPr>
        <w:t xml:space="preserve">, </w:t>
      </w:r>
      <w:r w:rsidRPr="004163BD">
        <w:rPr>
          <w:rFonts w:ascii="Sylfaen" w:hAnsi="Sylfaen" w:cs="Sylfaen"/>
          <w:sz w:val="20"/>
          <w:szCs w:val="20"/>
          <w:lang w:val="en-US"/>
        </w:rPr>
        <w:t>կառույցների</w:t>
      </w:r>
      <w:r w:rsidRPr="004163BD">
        <w:rPr>
          <w:rFonts w:ascii="Sylfaen" w:hAnsi="Sylfaen" w:cs="Arial"/>
          <w:sz w:val="20"/>
          <w:szCs w:val="20"/>
          <w:lang w:val="en-US"/>
        </w:rPr>
        <w:t xml:space="preserve">, </w:t>
      </w:r>
      <w:r w:rsidRPr="004163BD">
        <w:rPr>
          <w:rFonts w:ascii="Sylfaen" w:hAnsi="Sylfaen" w:cs="Sylfaen"/>
          <w:sz w:val="20"/>
          <w:szCs w:val="20"/>
          <w:lang w:val="en-US"/>
        </w:rPr>
        <w:t>գյուղատնտեսական</w:t>
      </w:r>
      <w:r w:rsidRPr="004163BD">
        <w:rPr>
          <w:rFonts w:ascii="Sylfaen" w:hAnsi="Sylfaen" w:cs="Arial"/>
          <w:sz w:val="20"/>
          <w:szCs w:val="20"/>
          <w:lang w:val="en-US"/>
        </w:rPr>
        <w:t xml:space="preserve"> </w:t>
      </w:r>
      <w:r w:rsidRPr="004163BD">
        <w:rPr>
          <w:rFonts w:ascii="Sylfaen" w:hAnsi="Sylfaen" w:cs="Sylfaen"/>
          <w:sz w:val="20"/>
          <w:szCs w:val="20"/>
          <w:lang w:val="en-US"/>
        </w:rPr>
        <w:t>մշակաբույսերի</w:t>
      </w:r>
      <w:r w:rsidRPr="004163BD">
        <w:rPr>
          <w:rFonts w:ascii="Sylfaen" w:hAnsi="Sylfaen" w:cs="Arial"/>
          <w:sz w:val="20"/>
          <w:szCs w:val="20"/>
          <w:lang w:val="en-US"/>
        </w:rPr>
        <w:t xml:space="preserve">, </w:t>
      </w:r>
      <w:r w:rsidRPr="004163BD">
        <w:rPr>
          <w:rFonts w:ascii="Sylfaen" w:hAnsi="Sylfaen" w:cs="Sylfaen"/>
          <w:sz w:val="20"/>
          <w:szCs w:val="20"/>
          <w:lang w:val="en-US"/>
        </w:rPr>
        <w:t>ծառերի</w:t>
      </w:r>
      <w:r w:rsidRPr="004163BD">
        <w:rPr>
          <w:rFonts w:ascii="Sylfaen" w:hAnsi="Sylfaen" w:cs="Arial"/>
          <w:sz w:val="20"/>
          <w:szCs w:val="20"/>
          <w:lang w:val="en-US"/>
        </w:rPr>
        <w:t xml:space="preserve"> </w:t>
      </w:r>
      <w:r w:rsidRPr="004163BD">
        <w:rPr>
          <w:rFonts w:ascii="Sylfaen" w:hAnsi="Sylfaen" w:cs="Sylfaen"/>
          <w:sz w:val="20"/>
          <w:szCs w:val="20"/>
          <w:lang w:val="en-US"/>
        </w:rPr>
        <w:t>և</w:t>
      </w:r>
      <w:r w:rsidRPr="004163BD">
        <w:rPr>
          <w:rFonts w:ascii="Sylfaen" w:hAnsi="Sylfaen" w:cs="Arial"/>
          <w:sz w:val="20"/>
          <w:szCs w:val="20"/>
          <w:lang w:val="en-US"/>
        </w:rPr>
        <w:t xml:space="preserve"> </w:t>
      </w:r>
      <w:r w:rsidRPr="004163BD">
        <w:rPr>
          <w:rFonts w:ascii="Sylfaen" w:hAnsi="Sylfaen" w:cs="Sylfaen"/>
          <w:sz w:val="20"/>
          <w:szCs w:val="20"/>
          <w:lang w:val="en-US"/>
        </w:rPr>
        <w:t>այլնի</w:t>
      </w:r>
      <w:r w:rsidRPr="004163BD">
        <w:rPr>
          <w:rFonts w:ascii="Sylfaen" w:hAnsi="Sylfaen" w:cs="Arial"/>
          <w:sz w:val="20"/>
          <w:szCs w:val="20"/>
          <w:lang w:val="en-US"/>
        </w:rPr>
        <w:t xml:space="preserve"> </w:t>
      </w:r>
      <w:r w:rsidRPr="004163BD">
        <w:rPr>
          <w:rFonts w:ascii="Sylfaen" w:hAnsi="Sylfaen" w:cs="Sylfaen"/>
          <w:sz w:val="20"/>
          <w:szCs w:val="20"/>
          <w:lang w:val="en-US"/>
        </w:rPr>
        <w:t>գնահատման</w:t>
      </w:r>
      <w:r w:rsidRPr="004163BD">
        <w:rPr>
          <w:rFonts w:ascii="Sylfaen" w:hAnsi="Sylfaen" w:cs="Arial"/>
          <w:sz w:val="20"/>
          <w:szCs w:val="20"/>
          <w:lang w:val="en-US"/>
        </w:rPr>
        <w:t xml:space="preserve"> </w:t>
      </w:r>
      <w:r w:rsidRPr="004163BD">
        <w:rPr>
          <w:rFonts w:ascii="Sylfaen" w:hAnsi="Sylfaen" w:cs="Sylfaen"/>
          <w:sz w:val="20"/>
          <w:szCs w:val="20"/>
          <w:lang w:val="en-US"/>
        </w:rPr>
        <w:t>մեթոդաբանությունը</w:t>
      </w:r>
    </w:p>
    <w:p w:rsidR="003D3A8B" w:rsidRPr="004163BD" w:rsidRDefault="003D3A8B" w:rsidP="003D3A8B">
      <w:pPr>
        <w:pStyle w:val="ListParagraph"/>
        <w:ind w:left="900"/>
        <w:contextualSpacing w:val="0"/>
        <w:rPr>
          <w:rFonts w:ascii="Sylfaen" w:hAnsi="Sylfaen" w:cs="Arial"/>
          <w:sz w:val="20"/>
          <w:szCs w:val="20"/>
          <w:lang w:val="en-US"/>
        </w:rPr>
      </w:pPr>
      <w:r w:rsidRPr="004163BD">
        <w:rPr>
          <w:rFonts w:ascii="Sylfaen" w:hAnsi="Sylfaen" w:cs="Sylfaen"/>
          <w:sz w:val="20"/>
          <w:szCs w:val="20"/>
          <w:lang w:val="en-US"/>
        </w:rPr>
        <w:t>Բանախոս՝</w:t>
      </w:r>
      <w:r w:rsidRPr="004163BD">
        <w:rPr>
          <w:rFonts w:ascii="Sylfaen" w:hAnsi="Sylfaen" w:cs="Arial"/>
          <w:sz w:val="20"/>
          <w:szCs w:val="20"/>
          <w:lang w:val="en-US"/>
        </w:rPr>
        <w:t xml:space="preserve"> </w:t>
      </w:r>
      <w:r w:rsidRPr="004163BD">
        <w:rPr>
          <w:rFonts w:ascii="Sylfaen" w:hAnsi="Sylfaen" w:cs="Sylfaen"/>
          <w:sz w:val="20"/>
          <w:szCs w:val="20"/>
          <w:lang w:val="en-US"/>
        </w:rPr>
        <w:t>Կ</w:t>
      </w:r>
      <w:r w:rsidRPr="004163BD">
        <w:rPr>
          <w:rFonts w:ascii="Sylfaen" w:hAnsi="Sylfaen" w:cs="Arial"/>
          <w:sz w:val="20"/>
          <w:szCs w:val="20"/>
          <w:lang w:val="en-US"/>
        </w:rPr>
        <w:t>.</w:t>
      </w:r>
      <w:r w:rsidRPr="004163BD">
        <w:rPr>
          <w:rFonts w:ascii="Sylfaen" w:hAnsi="Sylfaen" w:cs="Sylfaen"/>
          <w:sz w:val="20"/>
          <w:szCs w:val="20"/>
          <w:lang w:val="en-US"/>
        </w:rPr>
        <w:t>Գևորգյան</w:t>
      </w:r>
    </w:p>
    <w:p w:rsidR="003D3A8B" w:rsidRPr="004163BD" w:rsidRDefault="003D3A8B" w:rsidP="007A501F">
      <w:pPr>
        <w:pStyle w:val="ListParagraph"/>
        <w:numPr>
          <w:ilvl w:val="0"/>
          <w:numId w:val="27"/>
        </w:numPr>
        <w:ind w:left="907"/>
        <w:contextualSpacing w:val="0"/>
        <w:rPr>
          <w:rFonts w:ascii="Sylfaen" w:hAnsi="Sylfaen" w:cs="Arial"/>
          <w:sz w:val="20"/>
          <w:szCs w:val="20"/>
          <w:lang w:val="en-US"/>
        </w:rPr>
      </w:pPr>
      <w:r w:rsidRPr="004163BD">
        <w:rPr>
          <w:rFonts w:ascii="Sylfaen" w:hAnsi="Sylfaen" w:cs="Sylfaen"/>
          <w:sz w:val="20"/>
          <w:szCs w:val="20"/>
          <w:lang w:val="en-US"/>
        </w:rPr>
        <w:t>Հարցեր</w:t>
      </w:r>
      <w:r w:rsidRPr="004163BD">
        <w:rPr>
          <w:rFonts w:ascii="Sylfaen" w:hAnsi="Sylfaen" w:cs="Arial"/>
          <w:sz w:val="20"/>
          <w:szCs w:val="20"/>
          <w:lang w:val="en-US"/>
        </w:rPr>
        <w:t xml:space="preserve">, </w:t>
      </w:r>
      <w:r w:rsidRPr="004163BD">
        <w:rPr>
          <w:rFonts w:ascii="Sylfaen" w:hAnsi="Sylfaen" w:cs="Sylfaen"/>
          <w:sz w:val="20"/>
          <w:szCs w:val="20"/>
          <w:lang w:val="en-US"/>
        </w:rPr>
        <w:t>պատասխաններ</w:t>
      </w:r>
      <w:r w:rsidRPr="004163BD">
        <w:rPr>
          <w:rFonts w:ascii="Sylfaen" w:hAnsi="Sylfaen" w:cs="Arial"/>
          <w:sz w:val="20"/>
          <w:szCs w:val="20"/>
          <w:lang w:val="en-US"/>
        </w:rPr>
        <w:t>:</w:t>
      </w:r>
    </w:p>
    <w:p w:rsidR="003D3A8B" w:rsidRPr="004163BD" w:rsidRDefault="003D3A8B" w:rsidP="003D3A8B">
      <w:pPr>
        <w:pStyle w:val="Default"/>
        <w:rPr>
          <w:rFonts w:ascii="Sylfaen" w:hAnsi="Sylfaen" w:cs="Arial"/>
          <w:b/>
          <w:bCs/>
          <w:sz w:val="20"/>
          <w:szCs w:val="20"/>
        </w:rPr>
      </w:pPr>
    </w:p>
    <w:p w:rsidR="003D3A8B" w:rsidRPr="004163BD" w:rsidRDefault="003D3A8B" w:rsidP="003D3A8B">
      <w:pPr>
        <w:pStyle w:val="Default"/>
        <w:jc w:val="both"/>
        <w:rPr>
          <w:rFonts w:ascii="Sylfaen" w:hAnsi="Sylfaen" w:cs="Arial"/>
          <w:sz w:val="20"/>
          <w:szCs w:val="20"/>
        </w:rPr>
      </w:pPr>
      <w:r w:rsidRPr="004163BD">
        <w:rPr>
          <w:rFonts w:ascii="Sylfaen" w:hAnsi="Sylfaen" w:cs="Sylfaen"/>
          <w:sz w:val="20"/>
          <w:szCs w:val="20"/>
        </w:rPr>
        <w:t>Հանրային</w:t>
      </w:r>
      <w:r w:rsidRPr="004163BD">
        <w:rPr>
          <w:rFonts w:ascii="Sylfaen" w:hAnsi="Sylfaen" w:cs="Arial"/>
          <w:sz w:val="20"/>
          <w:szCs w:val="20"/>
        </w:rPr>
        <w:t xml:space="preserve"> </w:t>
      </w:r>
      <w:r w:rsidRPr="004163BD">
        <w:rPr>
          <w:rFonts w:ascii="Sylfaen" w:hAnsi="Sylfaen" w:cs="Sylfaen"/>
          <w:sz w:val="20"/>
          <w:szCs w:val="20"/>
        </w:rPr>
        <w:t>քննարկումը</w:t>
      </w:r>
      <w:r w:rsidRPr="004163BD">
        <w:rPr>
          <w:rFonts w:ascii="Sylfaen" w:hAnsi="Sylfaen" w:cs="Arial"/>
          <w:sz w:val="20"/>
          <w:szCs w:val="20"/>
        </w:rPr>
        <w:t xml:space="preserve"> </w:t>
      </w:r>
      <w:r w:rsidRPr="004163BD">
        <w:rPr>
          <w:rFonts w:ascii="Sylfaen" w:hAnsi="Sylfaen" w:cs="Sylfaen"/>
          <w:sz w:val="20"/>
          <w:szCs w:val="20"/>
        </w:rPr>
        <w:t>կազմակերպվել</w:t>
      </w:r>
      <w:r w:rsidRPr="004163BD">
        <w:rPr>
          <w:rFonts w:ascii="Sylfaen" w:hAnsi="Sylfaen" w:cs="Arial"/>
          <w:sz w:val="20"/>
          <w:szCs w:val="20"/>
        </w:rPr>
        <w:t xml:space="preserve"> </w:t>
      </w:r>
      <w:r w:rsidRPr="004163BD">
        <w:rPr>
          <w:rFonts w:ascii="Sylfaen" w:hAnsi="Sylfaen" w:cs="Sylfaen"/>
          <w:sz w:val="20"/>
          <w:szCs w:val="20"/>
        </w:rPr>
        <w:t>էր</w:t>
      </w:r>
      <w:r w:rsidRPr="004163BD">
        <w:rPr>
          <w:rFonts w:ascii="Sylfaen" w:hAnsi="Sylfaen" w:cs="Arial"/>
          <w:sz w:val="20"/>
          <w:szCs w:val="20"/>
        </w:rPr>
        <w:t xml:space="preserve"> </w:t>
      </w:r>
      <w:r w:rsidRPr="004163BD">
        <w:rPr>
          <w:rFonts w:ascii="Sylfaen" w:hAnsi="Sylfaen" w:cs="Sylfaen"/>
          <w:sz w:val="20"/>
          <w:szCs w:val="20"/>
        </w:rPr>
        <w:t>Կալպատարու</w:t>
      </w:r>
      <w:r w:rsidRPr="004163BD">
        <w:rPr>
          <w:rFonts w:ascii="Sylfaen" w:hAnsi="Sylfaen" w:cs="Arial"/>
          <w:sz w:val="20"/>
          <w:szCs w:val="20"/>
        </w:rPr>
        <w:t xml:space="preserve"> </w:t>
      </w:r>
      <w:r w:rsidRPr="004163BD">
        <w:rPr>
          <w:rFonts w:ascii="Sylfaen" w:hAnsi="Sylfaen" w:cs="Sylfaen"/>
          <w:sz w:val="20"/>
          <w:szCs w:val="20"/>
        </w:rPr>
        <w:t>Փաուեր</w:t>
      </w:r>
      <w:r w:rsidRPr="004163BD">
        <w:rPr>
          <w:rFonts w:ascii="Sylfaen" w:hAnsi="Sylfaen" w:cs="Arial"/>
          <w:sz w:val="20"/>
          <w:szCs w:val="20"/>
        </w:rPr>
        <w:t xml:space="preserve"> </w:t>
      </w:r>
      <w:r w:rsidR="004163BD">
        <w:rPr>
          <w:rFonts w:ascii="Sylfaen" w:hAnsi="Sylfaen" w:cs="Sylfaen"/>
          <w:sz w:val="20"/>
          <w:szCs w:val="20"/>
          <w:lang w:val="hy-AM"/>
        </w:rPr>
        <w:t>Թ</w:t>
      </w:r>
      <w:r w:rsidRPr="004163BD">
        <w:rPr>
          <w:rFonts w:ascii="Sylfaen" w:hAnsi="Sylfaen" w:cs="Sylfaen"/>
          <w:sz w:val="20"/>
          <w:szCs w:val="20"/>
        </w:rPr>
        <w:t>րանսմիշն</w:t>
      </w:r>
      <w:r w:rsidRPr="004163BD">
        <w:rPr>
          <w:rFonts w:ascii="Sylfaen" w:hAnsi="Sylfaen" w:cs="Arial"/>
          <w:sz w:val="20"/>
          <w:szCs w:val="20"/>
        </w:rPr>
        <w:t xml:space="preserve"> </w:t>
      </w:r>
      <w:r w:rsidRPr="004163BD">
        <w:rPr>
          <w:rFonts w:ascii="Sylfaen" w:hAnsi="Sylfaen" w:cs="Sylfaen"/>
          <w:sz w:val="20"/>
          <w:szCs w:val="20"/>
        </w:rPr>
        <w:t>Լ</w:t>
      </w:r>
      <w:r w:rsidR="004163BD">
        <w:rPr>
          <w:rFonts w:ascii="Sylfaen" w:hAnsi="Sylfaen" w:cs="Sylfaen"/>
          <w:sz w:val="20"/>
          <w:szCs w:val="20"/>
          <w:lang w:val="hy-AM"/>
        </w:rPr>
        <w:t>իմիթեդ</w:t>
      </w:r>
      <w:r w:rsidRPr="004163BD">
        <w:rPr>
          <w:rFonts w:ascii="Sylfaen" w:hAnsi="Sylfaen" w:cs="Arial"/>
          <w:sz w:val="20"/>
          <w:szCs w:val="20"/>
        </w:rPr>
        <w:t xml:space="preserve"> </w:t>
      </w:r>
      <w:r w:rsidRPr="004163BD">
        <w:rPr>
          <w:rFonts w:ascii="Sylfaen" w:hAnsi="Sylfaen" w:cs="Sylfaen"/>
          <w:sz w:val="20"/>
          <w:szCs w:val="20"/>
        </w:rPr>
        <w:t>ընկերության</w:t>
      </w:r>
      <w:r w:rsidRPr="004163BD">
        <w:rPr>
          <w:rFonts w:ascii="Sylfaen" w:hAnsi="Sylfaen" w:cs="Arial"/>
          <w:sz w:val="20"/>
          <w:szCs w:val="20"/>
        </w:rPr>
        <w:t xml:space="preserve"> </w:t>
      </w:r>
      <w:r w:rsidRPr="004163BD">
        <w:rPr>
          <w:rFonts w:ascii="Sylfaen" w:hAnsi="Sylfaen" w:cs="Sylfaen"/>
          <w:sz w:val="20"/>
          <w:szCs w:val="20"/>
        </w:rPr>
        <w:t>Հայաստանի</w:t>
      </w:r>
      <w:r w:rsidRPr="004163BD">
        <w:rPr>
          <w:rFonts w:ascii="Sylfaen" w:hAnsi="Sylfaen" w:cs="Arial"/>
          <w:sz w:val="20"/>
          <w:szCs w:val="20"/>
        </w:rPr>
        <w:t xml:space="preserve"> </w:t>
      </w:r>
      <w:r w:rsidRPr="004163BD">
        <w:rPr>
          <w:rFonts w:ascii="Sylfaen" w:hAnsi="Sylfaen" w:cs="Sylfaen"/>
          <w:sz w:val="20"/>
          <w:szCs w:val="20"/>
        </w:rPr>
        <w:t>մասնաճյուղի</w:t>
      </w:r>
      <w:r w:rsidRPr="004163BD">
        <w:rPr>
          <w:rFonts w:ascii="Sylfaen" w:hAnsi="Sylfaen" w:cs="Arial"/>
          <w:sz w:val="20"/>
          <w:szCs w:val="20"/>
        </w:rPr>
        <w:t xml:space="preserve"> </w:t>
      </w:r>
      <w:r w:rsidRPr="004163BD">
        <w:rPr>
          <w:rFonts w:ascii="Sylfaen" w:hAnsi="Sylfaen" w:cs="Sylfaen"/>
          <w:sz w:val="20"/>
          <w:szCs w:val="20"/>
        </w:rPr>
        <w:t>կողմից</w:t>
      </w:r>
      <w:r w:rsidRPr="004163BD">
        <w:rPr>
          <w:rFonts w:ascii="Sylfaen" w:hAnsi="Sylfaen" w:cs="Arial"/>
          <w:sz w:val="20"/>
          <w:szCs w:val="20"/>
        </w:rPr>
        <w:t xml:space="preserve"> </w:t>
      </w:r>
      <w:r w:rsidRPr="004163BD">
        <w:rPr>
          <w:rFonts w:ascii="Sylfaen" w:hAnsi="Sylfaen" w:cs="Sylfaen"/>
          <w:sz w:val="20"/>
          <w:szCs w:val="20"/>
        </w:rPr>
        <w:t>Անգեղակոթի</w:t>
      </w:r>
      <w:r w:rsidRPr="004163BD">
        <w:rPr>
          <w:rFonts w:ascii="Sylfaen" w:hAnsi="Sylfaen" w:cs="Arial"/>
          <w:sz w:val="20"/>
          <w:szCs w:val="20"/>
        </w:rPr>
        <w:t xml:space="preserve"> </w:t>
      </w:r>
      <w:r w:rsidRPr="004163BD">
        <w:rPr>
          <w:rFonts w:ascii="Sylfaen" w:hAnsi="Sylfaen" w:cs="Sylfaen"/>
          <w:sz w:val="20"/>
          <w:szCs w:val="20"/>
        </w:rPr>
        <w:t>համայնքապետարանում</w:t>
      </w:r>
      <w:r w:rsidRPr="004163BD">
        <w:rPr>
          <w:rFonts w:ascii="Sylfaen" w:hAnsi="Sylfaen" w:cs="Arial"/>
          <w:sz w:val="20"/>
          <w:szCs w:val="20"/>
        </w:rPr>
        <w:t xml:space="preserve"> </w:t>
      </w:r>
      <w:r w:rsidRPr="004163BD">
        <w:rPr>
          <w:rFonts w:ascii="Sylfaen" w:hAnsi="Sylfaen" w:cs="Sylfaen"/>
          <w:sz w:val="20"/>
          <w:szCs w:val="20"/>
        </w:rPr>
        <w:t>Վերաբնակեցման</w:t>
      </w:r>
      <w:r w:rsidRPr="004163BD">
        <w:rPr>
          <w:rFonts w:ascii="Sylfaen" w:hAnsi="Sylfaen" w:cs="Arial"/>
          <w:sz w:val="20"/>
          <w:szCs w:val="20"/>
        </w:rPr>
        <w:t xml:space="preserve"> </w:t>
      </w:r>
      <w:r w:rsidRPr="004163BD">
        <w:rPr>
          <w:rFonts w:ascii="Sylfaen" w:hAnsi="Sylfaen" w:cs="Sylfaen"/>
          <w:sz w:val="20"/>
          <w:szCs w:val="20"/>
        </w:rPr>
        <w:t>գործողությունների</w:t>
      </w:r>
      <w:r w:rsidRPr="004163BD">
        <w:rPr>
          <w:rFonts w:ascii="Sylfaen" w:hAnsi="Sylfaen" w:cs="Arial"/>
          <w:sz w:val="20"/>
          <w:szCs w:val="20"/>
        </w:rPr>
        <w:t xml:space="preserve"> </w:t>
      </w:r>
      <w:r w:rsidRPr="004163BD">
        <w:rPr>
          <w:rFonts w:ascii="Sylfaen" w:hAnsi="Sylfaen" w:cs="Sylfaen"/>
          <w:sz w:val="20"/>
          <w:szCs w:val="20"/>
        </w:rPr>
        <w:t>շրջանակը</w:t>
      </w:r>
      <w:r w:rsidRPr="004163BD">
        <w:rPr>
          <w:rFonts w:ascii="Sylfaen" w:hAnsi="Sylfaen" w:cs="Arial"/>
          <w:sz w:val="20"/>
          <w:szCs w:val="20"/>
        </w:rPr>
        <w:t xml:space="preserve"> </w:t>
      </w:r>
      <w:r w:rsidRPr="004163BD">
        <w:rPr>
          <w:rFonts w:ascii="Sylfaen" w:hAnsi="Sylfaen" w:cs="Sylfaen"/>
          <w:sz w:val="20"/>
          <w:szCs w:val="20"/>
        </w:rPr>
        <w:t>հրապարակելու</w:t>
      </w:r>
      <w:r w:rsidRPr="004163BD">
        <w:rPr>
          <w:rFonts w:ascii="Sylfaen" w:hAnsi="Sylfaen" w:cs="Arial"/>
          <w:sz w:val="20"/>
          <w:szCs w:val="20"/>
        </w:rPr>
        <w:t xml:space="preserve"> </w:t>
      </w:r>
      <w:r w:rsidRPr="004163BD">
        <w:rPr>
          <w:rFonts w:ascii="Sylfaen" w:hAnsi="Sylfaen" w:cs="Sylfaen"/>
          <w:sz w:val="20"/>
          <w:szCs w:val="20"/>
        </w:rPr>
        <w:t>և</w:t>
      </w:r>
      <w:r w:rsidRPr="004163BD">
        <w:rPr>
          <w:rFonts w:ascii="Sylfaen" w:hAnsi="Sylfaen" w:cs="Arial"/>
          <w:sz w:val="20"/>
          <w:szCs w:val="20"/>
        </w:rPr>
        <w:t xml:space="preserve"> </w:t>
      </w:r>
      <w:r w:rsidRPr="004163BD">
        <w:rPr>
          <w:rFonts w:ascii="Sylfaen" w:hAnsi="Sylfaen" w:cs="Sylfaen"/>
          <w:sz w:val="20"/>
          <w:szCs w:val="20"/>
        </w:rPr>
        <w:t>քննարկելու</w:t>
      </w:r>
      <w:r w:rsidRPr="004163BD">
        <w:rPr>
          <w:rFonts w:ascii="Sylfaen" w:hAnsi="Sylfaen" w:cs="Arial"/>
          <w:sz w:val="20"/>
          <w:szCs w:val="20"/>
        </w:rPr>
        <w:t xml:space="preserve"> </w:t>
      </w:r>
      <w:r w:rsidRPr="004163BD">
        <w:rPr>
          <w:rFonts w:ascii="Sylfaen" w:hAnsi="Sylfaen" w:cs="Sylfaen"/>
          <w:sz w:val="20"/>
          <w:szCs w:val="20"/>
        </w:rPr>
        <w:t>նպատակով</w:t>
      </w:r>
      <w:r w:rsidRPr="004163BD">
        <w:rPr>
          <w:rFonts w:ascii="Sylfaen" w:hAnsi="Sylfaen" w:cs="Arial"/>
          <w:sz w:val="20"/>
          <w:szCs w:val="20"/>
        </w:rPr>
        <w:t xml:space="preserve">: </w:t>
      </w:r>
      <w:r w:rsidRPr="004163BD">
        <w:rPr>
          <w:rFonts w:ascii="Sylfaen" w:hAnsi="Sylfaen" w:cs="Sylfaen"/>
          <w:sz w:val="20"/>
          <w:szCs w:val="20"/>
        </w:rPr>
        <w:t>Քննարկումներին</w:t>
      </w:r>
      <w:r w:rsidRPr="004163BD">
        <w:rPr>
          <w:rFonts w:ascii="Sylfaen" w:hAnsi="Sylfaen" w:cs="Arial"/>
          <w:sz w:val="20"/>
          <w:szCs w:val="20"/>
        </w:rPr>
        <w:t xml:space="preserve"> </w:t>
      </w:r>
      <w:r w:rsidRPr="004163BD">
        <w:rPr>
          <w:rFonts w:ascii="Sylfaen" w:hAnsi="Sylfaen" w:cs="Sylfaen"/>
          <w:sz w:val="20"/>
          <w:szCs w:val="20"/>
        </w:rPr>
        <w:t>մասնակցում</w:t>
      </w:r>
      <w:r w:rsidRPr="004163BD">
        <w:rPr>
          <w:rFonts w:ascii="Sylfaen" w:hAnsi="Sylfaen" w:cs="Arial"/>
          <w:sz w:val="20"/>
          <w:szCs w:val="20"/>
        </w:rPr>
        <w:t xml:space="preserve"> </w:t>
      </w:r>
      <w:r w:rsidRPr="004163BD">
        <w:rPr>
          <w:rFonts w:ascii="Sylfaen" w:hAnsi="Sylfaen" w:cs="Sylfaen"/>
          <w:sz w:val="20"/>
          <w:szCs w:val="20"/>
        </w:rPr>
        <w:t>էին</w:t>
      </w:r>
      <w:r w:rsidRPr="004163BD">
        <w:rPr>
          <w:rFonts w:ascii="Sylfaen" w:hAnsi="Sylfaen" w:cs="Arial"/>
          <w:sz w:val="20"/>
          <w:szCs w:val="20"/>
        </w:rPr>
        <w:t xml:space="preserve"> </w:t>
      </w:r>
      <w:r w:rsidRPr="004163BD">
        <w:rPr>
          <w:rFonts w:ascii="Sylfaen" w:hAnsi="Sylfaen" w:cs="Sylfaen"/>
          <w:sz w:val="20"/>
          <w:szCs w:val="20"/>
        </w:rPr>
        <w:t>ազդակիր</w:t>
      </w:r>
      <w:r w:rsidRPr="004163BD">
        <w:rPr>
          <w:rFonts w:ascii="Sylfaen" w:hAnsi="Sylfaen" w:cs="Arial"/>
          <w:sz w:val="20"/>
          <w:szCs w:val="20"/>
        </w:rPr>
        <w:t xml:space="preserve"> </w:t>
      </w:r>
      <w:r w:rsidRPr="004163BD">
        <w:rPr>
          <w:rFonts w:ascii="Sylfaen" w:hAnsi="Sylfaen" w:cs="Sylfaen"/>
          <w:sz w:val="20"/>
          <w:szCs w:val="20"/>
        </w:rPr>
        <w:t>անձինք</w:t>
      </w:r>
      <w:r w:rsidRPr="004163BD">
        <w:rPr>
          <w:rFonts w:ascii="Sylfaen" w:hAnsi="Sylfaen" w:cs="Arial"/>
          <w:sz w:val="20"/>
          <w:szCs w:val="20"/>
        </w:rPr>
        <w:t xml:space="preserve"> </w:t>
      </w:r>
      <w:r w:rsidRPr="004163BD">
        <w:rPr>
          <w:rFonts w:ascii="Sylfaen" w:hAnsi="Sylfaen" w:cs="Sylfaen"/>
          <w:sz w:val="20"/>
          <w:szCs w:val="20"/>
        </w:rPr>
        <w:t>համայնքապետարանի</w:t>
      </w:r>
      <w:r w:rsidRPr="004163BD">
        <w:rPr>
          <w:rFonts w:ascii="Sylfaen" w:hAnsi="Sylfaen" w:cs="Arial"/>
          <w:sz w:val="20"/>
          <w:szCs w:val="20"/>
        </w:rPr>
        <w:t xml:space="preserve"> </w:t>
      </w:r>
      <w:r w:rsidRPr="004163BD">
        <w:rPr>
          <w:rFonts w:ascii="Sylfaen" w:hAnsi="Sylfaen" w:cs="Sylfaen"/>
          <w:sz w:val="20"/>
          <w:szCs w:val="20"/>
        </w:rPr>
        <w:t>աշխատակիցները</w:t>
      </w:r>
      <w:r w:rsidRPr="004163BD">
        <w:rPr>
          <w:rFonts w:ascii="Sylfaen" w:hAnsi="Sylfaen" w:cs="Arial"/>
          <w:sz w:val="20"/>
          <w:szCs w:val="20"/>
        </w:rPr>
        <w:t>:</w:t>
      </w:r>
    </w:p>
    <w:p w:rsidR="003D3A8B" w:rsidRPr="004163BD" w:rsidRDefault="003D3A8B" w:rsidP="003D3A8B">
      <w:pPr>
        <w:pStyle w:val="Default"/>
        <w:jc w:val="both"/>
        <w:rPr>
          <w:rFonts w:ascii="Sylfaen" w:hAnsi="Sylfaen" w:cs="Arial"/>
          <w:sz w:val="20"/>
          <w:szCs w:val="20"/>
        </w:rPr>
      </w:pPr>
    </w:p>
    <w:p w:rsidR="003D3A8B" w:rsidRPr="004163BD" w:rsidRDefault="003D3A8B" w:rsidP="003D3A8B">
      <w:pPr>
        <w:pStyle w:val="Paragraph-LARPYM"/>
        <w:numPr>
          <w:ilvl w:val="0"/>
          <w:numId w:val="0"/>
        </w:numPr>
        <w:rPr>
          <w:rFonts w:ascii="Sylfaen" w:eastAsiaTheme="minorHAnsi" w:hAnsi="Sylfaen" w:cs="Arial"/>
          <w:color w:val="000000"/>
          <w:szCs w:val="20"/>
          <w:lang w:val="de-DE"/>
        </w:rPr>
      </w:pPr>
      <w:r w:rsidRPr="004163BD">
        <w:rPr>
          <w:rFonts w:ascii="Sylfaen" w:hAnsi="Sylfaen" w:cs="Sylfaen"/>
          <w:szCs w:val="20"/>
        </w:rPr>
        <w:t>Լ</w:t>
      </w:r>
      <w:r w:rsidRPr="004163BD">
        <w:rPr>
          <w:rFonts w:ascii="Sylfaen" w:hAnsi="Sylfaen" w:cs="Arial"/>
          <w:szCs w:val="20"/>
          <w:lang w:val="de-DE"/>
        </w:rPr>
        <w:t>.</w:t>
      </w:r>
      <w:r w:rsidR="004163BD">
        <w:rPr>
          <w:rFonts w:ascii="Sylfaen" w:hAnsi="Sylfaen" w:cs="Arial"/>
          <w:szCs w:val="20"/>
          <w:lang w:val="hy-AM"/>
        </w:rPr>
        <w:t xml:space="preserve"> </w:t>
      </w:r>
      <w:r w:rsidRPr="004163BD">
        <w:rPr>
          <w:rFonts w:ascii="Sylfaen" w:hAnsi="Sylfaen" w:cs="Sylfaen"/>
          <w:szCs w:val="20"/>
        </w:rPr>
        <w:t>Զաքարյանը</w:t>
      </w:r>
      <w:r w:rsidRPr="004163BD">
        <w:rPr>
          <w:rFonts w:ascii="Sylfaen" w:hAnsi="Sylfaen" w:cs="Arial"/>
          <w:szCs w:val="20"/>
          <w:lang w:val="de-DE"/>
        </w:rPr>
        <w:t xml:space="preserve">  </w:t>
      </w:r>
      <w:r w:rsidRPr="004163BD">
        <w:rPr>
          <w:rFonts w:ascii="Sylfaen" w:hAnsi="Sylfaen" w:cs="Sylfaen"/>
          <w:szCs w:val="20"/>
        </w:rPr>
        <w:t>ներկայացրեց</w:t>
      </w:r>
      <w:r w:rsidRPr="004163BD">
        <w:rPr>
          <w:rFonts w:ascii="Sylfaen" w:hAnsi="Sylfaen" w:cs="Arial"/>
          <w:szCs w:val="20"/>
          <w:lang w:val="de-DE"/>
        </w:rPr>
        <w:t xml:space="preserve"> </w:t>
      </w:r>
      <w:r w:rsidRPr="004163BD">
        <w:rPr>
          <w:rFonts w:ascii="Sylfaen" w:hAnsi="Sylfaen" w:cs="Sylfaen"/>
          <w:szCs w:val="20"/>
        </w:rPr>
        <w:t>օրակարգով</w:t>
      </w:r>
      <w:r w:rsidRPr="004163BD">
        <w:rPr>
          <w:rFonts w:ascii="Sylfaen" w:hAnsi="Sylfaen" w:cs="Arial"/>
          <w:szCs w:val="20"/>
          <w:lang w:val="de-DE"/>
        </w:rPr>
        <w:t xml:space="preserve"> </w:t>
      </w:r>
      <w:r w:rsidRPr="004163BD">
        <w:rPr>
          <w:rFonts w:ascii="Sylfaen" w:hAnsi="Sylfaen" w:cs="Sylfaen"/>
          <w:szCs w:val="20"/>
        </w:rPr>
        <w:t>նախատեսված</w:t>
      </w:r>
      <w:r w:rsidRPr="004163BD">
        <w:rPr>
          <w:rFonts w:ascii="Sylfaen" w:hAnsi="Sylfaen" w:cs="Arial"/>
          <w:szCs w:val="20"/>
          <w:lang w:val="de-DE"/>
        </w:rPr>
        <w:t xml:space="preserve"> </w:t>
      </w:r>
      <w:r w:rsidRPr="004163BD">
        <w:rPr>
          <w:rFonts w:ascii="Sylfaen" w:hAnsi="Sylfaen" w:cs="Sylfaen"/>
          <w:szCs w:val="20"/>
        </w:rPr>
        <w:t>հարցերը</w:t>
      </w:r>
      <w:r w:rsidR="00D76EF6">
        <w:rPr>
          <w:rFonts w:ascii="Sylfaen" w:hAnsi="Sylfaen" w:cs="Sylfaen"/>
          <w:szCs w:val="20"/>
          <w:lang w:val="hy-AM"/>
        </w:rPr>
        <w:t>, վ</w:t>
      </w:r>
      <w:r w:rsidRPr="004163BD">
        <w:rPr>
          <w:rFonts w:ascii="Sylfaen" w:eastAsiaTheme="minorHAnsi" w:hAnsi="Sylfaen" w:cs="Sylfaen"/>
          <w:color w:val="000000"/>
          <w:szCs w:val="20"/>
          <w:lang w:val="de-DE"/>
        </w:rPr>
        <w:t>երաբնակցման</w:t>
      </w:r>
      <w:r w:rsidRPr="004163BD">
        <w:rPr>
          <w:rFonts w:ascii="Sylfaen" w:eastAsiaTheme="minorHAnsi" w:hAnsi="Sylfaen" w:cs="Arial"/>
          <w:color w:val="000000"/>
          <w:szCs w:val="20"/>
          <w:lang w:val="de-DE"/>
        </w:rPr>
        <w:t xml:space="preserve"> </w:t>
      </w:r>
      <w:r w:rsidRPr="004163BD">
        <w:rPr>
          <w:rFonts w:ascii="Sylfaen" w:eastAsiaTheme="minorHAnsi" w:hAnsi="Sylfaen" w:cs="Sylfaen"/>
          <w:color w:val="000000"/>
          <w:szCs w:val="20"/>
          <w:lang w:val="de-DE"/>
        </w:rPr>
        <w:t>և</w:t>
      </w:r>
      <w:r w:rsidRPr="004163BD">
        <w:rPr>
          <w:rFonts w:ascii="Sylfaen" w:eastAsiaTheme="minorHAnsi" w:hAnsi="Sylfaen" w:cs="Arial"/>
          <w:color w:val="000000"/>
          <w:szCs w:val="20"/>
          <w:lang w:val="de-DE"/>
        </w:rPr>
        <w:t xml:space="preserve"> </w:t>
      </w:r>
      <w:r w:rsidRPr="004163BD">
        <w:rPr>
          <w:rFonts w:ascii="Sylfaen" w:eastAsiaTheme="minorHAnsi" w:hAnsi="Sylfaen" w:cs="Sylfaen"/>
          <w:color w:val="000000"/>
          <w:szCs w:val="20"/>
        </w:rPr>
        <w:t>փոխհատու</w:t>
      </w:r>
      <w:r w:rsidRPr="004163BD">
        <w:rPr>
          <w:rFonts w:ascii="Sylfaen" w:eastAsiaTheme="minorHAnsi" w:hAnsi="Sylfaen" w:cs="Sylfaen"/>
          <w:color w:val="000000"/>
          <w:szCs w:val="20"/>
          <w:lang w:val="en-GB"/>
        </w:rPr>
        <w:t>ցման</w:t>
      </w:r>
      <w:r w:rsidRPr="004163BD">
        <w:rPr>
          <w:rFonts w:ascii="Sylfaen" w:eastAsiaTheme="minorHAnsi" w:hAnsi="Sylfaen" w:cs="Arial"/>
          <w:color w:val="000000"/>
          <w:szCs w:val="20"/>
          <w:lang w:val="de-DE"/>
        </w:rPr>
        <w:t xml:space="preserve"> </w:t>
      </w:r>
      <w:r w:rsidRPr="004163BD">
        <w:rPr>
          <w:rFonts w:ascii="Sylfaen" w:eastAsiaTheme="minorHAnsi" w:hAnsi="Sylfaen" w:cs="Sylfaen"/>
          <w:color w:val="000000"/>
          <w:szCs w:val="20"/>
        </w:rPr>
        <w:t>հիմնական</w:t>
      </w:r>
      <w:r w:rsidRPr="004163BD">
        <w:rPr>
          <w:rFonts w:ascii="Sylfaen" w:eastAsiaTheme="minorHAnsi" w:hAnsi="Sylfaen" w:cs="Arial"/>
          <w:color w:val="000000"/>
          <w:szCs w:val="20"/>
          <w:lang w:val="de-DE"/>
        </w:rPr>
        <w:t xml:space="preserve"> </w:t>
      </w:r>
      <w:r w:rsidRPr="004163BD">
        <w:rPr>
          <w:rFonts w:ascii="Sylfaen" w:eastAsiaTheme="minorHAnsi" w:hAnsi="Sylfaen" w:cs="Sylfaen"/>
          <w:color w:val="000000"/>
          <w:szCs w:val="20"/>
        </w:rPr>
        <w:t>դրույթները</w:t>
      </w:r>
      <w:r w:rsidRPr="004163BD">
        <w:rPr>
          <w:rFonts w:ascii="Sylfaen" w:eastAsiaTheme="minorHAnsi" w:hAnsi="Sylfaen" w:cs="Arial"/>
          <w:color w:val="000000"/>
          <w:szCs w:val="20"/>
          <w:lang w:val="de-DE"/>
        </w:rPr>
        <w:t xml:space="preserve">, </w:t>
      </w:r>
      <w:r w:rsidRPr="004163BD">
        <w:rPr>
          <w:rFonts w:ascii="Sylfaen" w:eastAsiaTheme="minorHAnsi" w:hAnsi="Sylfaen" w:cs="Sylfaen"/>
          <w:color w:val="000000"/>
          <w:szCs w:val="20"/>
          <w:lang w:val="de-DE"/>
        </w:rPr>
        <w:t>պարզաբանեց</w:t>
      </w:r>
      <w:r w:rsidRPr="004163BD">
        <w:rPr>
          <w:rFonts w:ascii="Sylfaen" w:eastAsiaTheme="minorHAnsi" w:hAnsi="Sylfaen" w:cs="Arial"/>
          <w:color w:val="000000"/>
          <w:szCs w:val="20"/>
          <w:lang w:val="de-DE"/>
        </w:rPr>
        <w:t xml:space="preserve"> </w:t>
      </w:r>
      <w:r w:rsidRPr="004163BD">
        <w:rPr>
          <w:rFonts w:ascii="Sylfaen" w:eastAsiaTheme="minorHAnsi" w:hAnsi="Sylfaen" w:cs="Sylfaen"/>
          <w:color w:val="000000"/>
          <w:szCs w:val="20"/>
        </w:rPr>
        <w:t>վերաբնակեցման</w:t>
      </w:r>
      <w:r w:rsidRPr="004163BD">
        <w:rPr>
          <w:rFonts w:ascii="Sylfaen" w:eastAsiaTheme="minorHAnsi" w:hAnsi="Sylfaen" w:cs="Arial"/>
          <w:color w:val="000000"/>
          <w:szCs w:val="20"/>
          <w:lang w:val="de-DE"/>
        </w:rPr>
        <w:t xml:space="preserve"> </w:t>
      </w:r>
      <w:r w:rsidRPr="004163BD">
        <w:rPr>
          <w:rFonts w:ascii="Sylfaen" w:eastAsiaTheme="minorHAnsi" w:hAnsi="Sylfaen" w:cs="Sylfaen"/>
          <w:color w:val="000000"/>
          <w:szCs w:val="20"/>
          <w:lang w:val="de-DE"/>
        </w:rPr>
        <w:t>հիմնական</w:t>
      </w:r>
      <w:r w:rsidRPr="004163BD">
        <w:rPr>
          <w:rFonts w:ascii="Sylfaen" w:eastAsiaTheme="minorHAnsi" w:hAnsi="Sylfaen" w:cs="Arial"/>
          <w:color w:val="000000"/>
          <w:szCs w:val="20"/>
          <w:lang w:val="de-DE"/>
        </w:rPr>
        <w:t xml:space="preserve"> </w:t>
      </w:r>
      <w:r w:rsidRPr="004163BD">
        <w:rPr>
          <w:rFonts w:ascii="Sylfaen" w:eastAsiaTheme="minorHAnsi" w:hAnsi="Sylfaen" w:cs="Sylfaen"/>
          <w:color w:val="000000"/>
          <w:szCs w:val="20"/>
        </w:rPr>
        <w:t>տեղեկատվությանը</w:t>
      </w:r>
      <w:r w:rsidRPr="004163BD">
        <w:rPr>
          <w:rFonts w:ascii="Sylfaen" w:eastAsiaTheme="minorHAnsi" w:hAnsi="Sylfaen" w:cs="Arial"/>
          <w:color w:val="000000"/>
          <w:szCs w:val="20"/>
          <w:lang w:val="de-DE"/>
        </w:rPr>
        <w:t xml:space="preserve">, </w:t>
      </w:r>
      <w:r w:rsidRPr="004163BD">
        <w:rPr>
          <w:rFonts w:ascii="Sylfaen" w:eastAsiaTheme="minorHAnsi" w:hAnsi="Sylfaen" w:cs="Sylfaen"/>
          <w:color w:val="000000"/>
          <w:szCs w:val="20"/>
        </w:rPr>
        <w:t>ինչպես</w:t>
      </w:r>
      <w:r w:rsidRPr="004163BD">
        <w:rPr>
          <w:rFonts w:ascii="Sylfaen" w:eastAsiaTheme="minorHAnsi" w:hAnsi="Sylfaen" w:cs="Arial"/>
          <w:color w:val="000000"/>
          <w:szCs w:val="20"/>
          <w:lang w:val="de-DE"/>
        </w:rPr>
        <w:t xml:space="preserve"> </w:t>
      </w:r>
      <w:r w:rsidRPr="004163BD">
        <w:rPr>
          <w:rFonts w:ascii="Sylfaen" w:eastAsiaTheme="minorHAnsi" w:hAnsi="Sylfaen" w:cs="Sylfaen"/>
          <w:color w:val="000000"/>
          <w:szCs w:val="20"/>
        </w:rPr>
        <w:t>նաև</w:t>
      </w:r>
      <w:r w:rsidRPr="004163BD">
        <w:rPr>
          <w:rFonts w:ascii="Sylfaen" w:eastAsiaTheme="minorHAnsi" w:hAnsi="Sylfaen" w:cs="Arial"/>
          <w:color w:val="000000"/>
          <w:szCs w:val="20"/>
          <w:lang w:val="de-DE"/>
        </w:rPr>
        <w:t xml:space="preserve"> </w:t>
      </w:r>
      <w:r w:rsidRPr="004163BD">
        <w:rPr>
          <w:rFonts w:ascii="Sylfaen" w:eastAsiaTheme="minorHAnsi" w:hAnsi="Sylfaen" w:cs="Sylfaen"/>
          <w:color w:val="000000"/>
          <w:szCs w:val="20"/>
        </w:rPr>
        <w:t>ազդակիր</w:t>
      </w:r>
      <w:r w:rsidRPr="004163BD">
        <w:rPr>
          <w:rFonts w:ascii="Sylfaen" w:eastAsiaTheme="minorHAnsi" w:hAnsi="Sylfaen" w:cs="Arial"/>
          <w:color w:val="000000"/>
          <w:szCs w:val="20"/>
          <w:lang w:val="de-DE"/>
        </w:rPr>
        <w:t xml:space="preserve"> </w:t>
      </w:r>
      <w:r w:rsidRPr="004163BD">
        <w:rPr>
          <w:rFonts w:ascii="Sylfaen" w:eastAsiaTheme="minorHAnsi" w:hAnsi="Sylfaen" w:cs="Sylfaen"/>
          <w:color w:val="000000"/>
          <w:szCs w:val="20"/>
        </w:rPr>
        <w:t>անձանց</w:t>
      </w:r>
      <w:r w:rsidRPr="004163BD">
        <w:rPr>
          <w:rFonts w:ascii="Sylfaen" w:eastAsiaTheme="minorHAnsi" w:hAnsi="Sylfaen" w:cs="Arial"/>
          <w:color w:val="000000"/>
          <w:szCs w:val="20"/>
          <w:lang w:val="de-DE"/>
        </w:rPr>
        <w:t xml:space="preserve"> </w:t>
      </w:r>
      <w:r w:rsidRPr="004163BD">
        <w:rPr>
          <w:rFonts w:ascii="Sylfaen" w:eastAsiaTheme="minorHAnsi" w:hAnsi="Sylfaen" w:cs="Sylfaen"/>
          <w:color w:val="000000"/>
          <w:szCs w:val="20"/>
        </w:rPr>
        <w:t>իրավասությունները</w:t>
      </w:r>
      <w:r w:rsidRPr="004163BD">
        <w:rPr>
          <w:rFonts w:ascii="Sylfaen" w:eastAsiaTheme="minorHAnsi" w:hAnsi="Sylfaen" w:cs="Arial"/>
          <w:color w:val="000000"/>
          <w:szCs w:val="20"/>
          <w:lang w:val="de-DE"/>
        </w:rPr>
        <w:t xml:space="preserve"> </w:t>
      </w:r>
      <w:r w:rsidRPr="004163BD">
        <w:rPr>
          <w:rFonts w:ascii="Sylfaen" w:eastAsiaTheme="minorHAnsi" w:hAnsi="Sylfaen" w:cs="Sylfaen"/>
          <w:color w:val="000000"/>
          <w:szCs w:val="20"/>
        </w:rPr>
        <w:t>և</w:t>
      </w:r>
      <w:r w:rsidRPr="004163BD">
        <w:rPr>
          <w:rFonts w:ascii="Sylfaen" w:eastAsiaTheme="minorHAnsi" w:hAnsi="Sylfaen" w:cs="Arial"/>
          <w:color w:val="000000"/>
          <w:szCs w:val="20"/>
          <w:lang w:val="de-DE"/>
        </w:rPr>
        <w:t xml:space="preserve"> </w:t>
      </w:r>
      <w:r w:rsidRPr="004163BD">
        <w:rPr>
          <w:rFonts w:ascii="Sylfaen" w:eastAsiaTheme="minorHAnsi" w:hAnsi="Sylfaen" w:cs="Sylfaen"/>
          <w:color w:val="000000"/>
          <w:szCs w:val="20"/>
        </w:rPr>
        <w:t>հնարավորությունները</w:t>
      </w:r>
      <w:r w:rsidRPr="004163BD">
        <w:rPr>
          <w:rFonts w:ascii="Sylfaen" w:eastAsiaTheme="minorHAnsi" w:hAnsi="Sylfaen" w:cs="Arial"/>
          <w:color w:val="000000"/>
          <w:szCs w:val="20"/>
          <w:lang w:val="de-DE"/>
        </w:rPr>
        <w:t xml:space="preserve"> </w:t>
      </w:r>
      <w:r w:rsidRPr="004163BD">
        <w:rPr>
          <w:rFonts w:ascii="Sylfaen" w:eastAsiaTheme="minorHAnsi" w:hAnsi="Sylfaen" w:cs="Sylfaen"/>
          <w:color w:val="000000"/>
          <w:szCs w:val="20"/>
        </w:rPr>
        <w:t>իրենց</w:t>
      </w:r>
      <w:r w:rsidRPr="004163BD">
        <w:rPr>
          <w:rFonts w:ascii="Sylfaen" w:eastAsiaTheme="minorHAnsi" w:hAnsi="Sylfaen" w:cs="Arial"/>
          <w:color w:val="000000"/>
          <w:szCs w:val="20"/>
          <w:lang w:val="de-DE"/>
        </w:rPr>
        <w:t xml:space="preserve"> </w:t>
      </w:r>
      <w:r w:rsidRPr="004163BD">
        <w:rPr>
          <w:rFonts w:ascii="Sylfaen" w:eastAsiaTheme="minorHAnsi" w:hAnsi="Sylfaen" w:cs="Sylfaen"/>
          <w:color w:val="000000"/>
          <w:szCs w:val="20"/>
        </w:rPr>
        <w:t>գաղափարներն</w:t>
      </w:r>
      <w:r w:rsidRPr="004163BD">
        <w:rPr>
          <w:rFonts w:ascii="Sylfaen" w:eastAsiaTheme="minorHAnsi" w:hAnsi="Sylfaen" w:cs="Arial"/>
          <w:color w:val="000000"/>
          <w:szCs w:val="20"/>
          <w:lang w:val="de-DE"/>
        </w:rPr>
        <w:t xml:space="preserve"> </w:t>
      </w:r>
      <w:r w:rsidRPr="004163BD">
        <w:rPr>
          <w:rFonts w:ascii="Sylfaen" w:eastAsiaTheme="minorHAnsi" w:hAnsi="Sylfaen" w:cs="Sylfaen"/>
          <w:color w:val="000000"/>
          <w:szCs w:val="20"/>
        </w:rPr>
        <w:t>ու</w:t>
      </w:r>
      <w:r w:rsidRPr="004163BD">
        <w:rPr>
          <w:rFonts w:ascii="Sylfaen" w:eastAsiaTheme="minorHAnsi" w:hAnsi="Sylfaen" w:cs="Arial"/>
          <w:color w:val="000000"/>
          <w:szCs w:val="20"/>
          <w:lang w:val="de-DE"/>
        </w:rPr>
        <w:t xml:space="preserve"> </w:t>
      </w:r>
      <w:r w:rsidRPr="004163BD">
        <w:rPr>
          <w:rFonts w:ascii="Sylfaen" w:eastAsiaTheme="minorHAnsi" w:hAnsi="Sylfaen" w:cs="Sylfaen"/>
          <w:color w:val="000000"/>
          <w:szCs w:val="20"/>
        </w:rPr>
        <w:t>առաջարկությունները</w:t>
      </w:r>
      <w:r w:rsidRPr="004163BD">
        <w:rPr>
          <w:rFonts w:ascii="Sylfaen" w:eastAsiaTheme="minorHAnsi" w:hAnsi="Sylfaen" w:cs="Arial"/>
          <w:color w:val="000000"/>
          <w:szCs w:val="20"/>
          <w:lang w:val="de-DE"/>
        </w:rPr>
        <w:t xml:space="preserve"> </w:t>
      </w:r>
      <w:r w:rsidRPr="004163BD">
        <w:rPr>
          <w:rFonts w:ascii="Sylfaen" w:eastAsiaTheme="minorHAnsi" w:hAnsi="Sylfaen" w:cs="Sylfaen"/>
          <w:color w:val="000000"/>
          <w:szCs w:val="20"/>
        </w:rPr>
        <w:t>ներկայացնելու</w:t>
      </w:r>
      <w:r w:rsidRPr="004163BD">
        <w:rPr>
          <w:rFonts w:ascii="Sylfaen" w:eastAsiaTheme="minorHAnsi" w:hAnsi="Sylfaen" w:cs="Arial"/>
          <w:color w:val="000000"/>
          <w:szCs w:val="20"/>
          <w:lang w:val="de-DE"/>
        </w:rPr>
        <w:t xml:space="preserve"> </w:t>
      </w:r>
      <w:r w:rsidRPr="004163BD">
        <w:rPr>
          <w:rFonts w:ascii="Sylfaen" w:eastAsiaTheme="minorHAnsi" w:hAnsi="Sylfaen" w:cs="Sylfaen"/>
          <w:color w:val="000000"/>
          <w:szCs w:val="20"/>
        </w:rPr>
        <w:t>և</w:t>
      </w:r>
      <w:r w:rsidRPr="004163BD">
        <w:rPr>
          <w:rFonts w:ascii="Sylfaen" w:eastAsiaTheme="minorHAnsi" w:hAnsi="Sylfaen" w:cs="Arial"/>
          <w:color w:val="000000"/>
          <w:szCs w:val="20"/>
          <w:lang w:val="de-DE"/>
        </w:rPr>
        <w:t xml:space="preserve"> </w:t>
      </w:r>
      <w:r w:rsidRPr="004163BD">
        <w:rPr>
          <w:rFonts w:ascii="Sylfaen" w:eastAsiaTheme="minorHAnsi" w:hAnsi="Sylfaen" w:cs="Sylfaen"/>
          <w:color w:val="000000"/>
          <w:szCs w:val="20"/>
        </w:rPr>
        <w:t>մասնակցելու</w:t>
      </w:r>
      <w:r w:rsidRPr="004163BD">
        <w:rPr>
          <w:rFonts w:ascii="Sylfaen" w:eastAsiaTheme="minorHAnsi" w:hAnsi="Sylfaen" w:cs="Arial"/>
          <w:color w:val="000000"/>
          <w:szCs w:val="20"/>
          <w:lang w:val="de-DE"/>
        </w:rPr>
        <w:t xml:space="preserve"> </w:t>
      </w:r>
      <w:r w:rsidRPr="004163BD">
        <w:rPr>
          <w:rFonts w:ascii="Sylfaen" w:eastAsiaTheme="minorHAnsi" w:hAnsi="Sylfaen" w:cs="Sylfaen"/>
          <w:color w:val="000000"/>
          <w:szCs w:val="20"/>
        </w:rPr>
        <w:t>վերաբնակեցման</w:t>
      </w:r>
      <w:r w:rsidRPr="004163BD">
        <w:rPr>
          <w:rFonts w:ascii="Sylfaen" w:eastAsiaTheme="minorHAnsi" w:hAnsi="Sylfaen" w:cs="Arial"/>
          <w:color w:val="000000"/>
          <w:szCs w:val="20"/>
          <w:lang w:val="de-DE"/>
        </w:rPr>
        <w:t xml:space="preserve"> </w:t>
      </w:r>
      <w:r w:rsidRPr="004163BD">
        <w:rPr>
          <w:rFonts w:ascii="Sylfaen" w:eastAsiaTheme="minorHAnsi" w:hAnsi="Sylfaen" w:cs="Sylfaen"/>
          <w:color w:val="000000"/>
          <w:szCs w:val="20"/>
        </w:rPr>
        <w:t>գործողությունների</w:t>
      </w:r>
      <w:r w:rsidRPr="004163BD">
        <w:rPr>
          <w:rFonts w:ascii="Sylfaen" w:eastAsiaTheme="minorHAnsi" w:hAnsi="Sylfaen" w:cs="Arial"/>
          <w:color w:val="000000"/>
          <w:szCs w:val="20"/>
          <w:lang w:val="de-DE"/>
        </w:rPr>
        <w:t xml:space="preserve"> </w:t>
      </w:r>
      <w:r w:rsidRPr="004163BD">
        <w:rPr>
          <w:rFonts w:ascii="Sylfaen" w:eastAsiaTheme="minorHAnsi" w:hAnsi="Sylfaen" w:cs="Sylfaen"/>
          <w:color w:val="000000"/>
          <w:szCs w:val="20"/>
        </w:rPr>
        <w:t>պլանավորմանը</w:t>
      </w:r>
      <w:r w:rsidRPr="004163BD">
        <w:rPr>
          <w:rFonts w:ascii="Sylfaen" w:eastAsiaTheme="minorHAnsi" w:hAnsi="Sylfaen" w:cs="Arial"/>
          <w:color w:val="000000"/>
          <w:szCs w:val="20"/>
          <w:lang w:val="de-DE"/>
        </w:rPr>
        <w:t xml:space="preserve">:  </w:t>
      </w:r>
    </w:p>
    <w:p w:rsidR="003D3A8B" w:rsidRPr="004163BD" w:rsidRDefault="003D3A8B" w:rsidP="003D3A8B">
      <w:pPr>
        <w:rPr>
          <w:rFonts w:ascii="Sylfaen" w:hAnsi="Sylfaen" w:cs="Arial"/>
          <w:sz w:val="20"/>
          <w:szCs w:val="20"/>
        </w:rPr>
      </w:pPr>
      <w:r w:rsidRPr="004163BD">
        <w:rPr>
          <w:rFonts w:ascii="Sylfaen" w:hAnsi="Sylfaen" w:cs="Sylfaen"/>
          <w:sz w:val="20"/>
          <w:szCs w:val="20"/>
        </w:rPr>
        <w:t>Կ</w:t>
      </w:r>
      <w:r w:rsidRPr="004163BD">
        <w:rPr>
          <w:rFonts w:ascii="Sylfaen" w:hAnsi="Sylfaen" w:cs="Arial"/>
          <w:sz w:val="20"/>
          <w:szCs w:val="20"/>
        </w:rPr>
        <w:t>.</w:t>
      </w:r>
      <w:r w:rsidRPr="004163BD">
        <w:rPr>
          <w:rFonts w:ascii="Sylfaen" w:hAnsi="Sylfaen" w:cs="Sylfaen"/>
          <w:sz w:val="20"/>
          <w:szCs w:val="20"/>
        </w:rPr>
        <w:t>Գևորգյանը</w:t>
      </w:r>
      <w:r w:rsidRPr="004163BD">
        <w:rPr>
          <w:rFonts w:ascii="Sylfaen" w:hAnsi="Sylfaen" w:cs="Arial"/>
          <w:sz w:val="20"/>
          <w:szCs w:val="20"/>
        </w:rPr>
        <w:t xml:space="preserve"> </w:t>
      </w:r>
      <w:r w:rsidRPr="004163BD">
        <w:rPr>
          <w:rFonts w:ascii="Sylfaen" w:hAnsi="Sylfaen" w:cs="Sylfaen"/>
          <w:sz w:val="20"/>
          <w:szCs w:val="20"/>
        </w:rPr>
        <w:t>ներկայացրեց</w:t>
      </w:r>
      <w:r w:rsidRPr="004163BD">
        <w:rPr>
          <w:rFonts w:ascii="Sylfaen" w:hAnsi="Sylfaen" w:cs="Arial"/>
          <w:sz w:val="20"/>
          <w:szCs w:val="20"/>
        </w:rPr>
        <w:t xml:space="preserve"> </w:t>
      </w:r>
      <w:r w:rsidRPr="004163BD">
        <w:rPr>
          <w:rFonts w:ascii="Sylfaen" w:hAnsi="Sylfaen" w:cs="Sylfaen"/>
          <w:sz w:val="20"/>
          <w:szCs w:val="20"/>
        </w:rPr>
        <w:t>հողի</w:t>
      </w:r>
      <w:r w:rsidRPr="004163BD">
        <w:rPr>
          <w:rFonts w:ascii="Sylfaen" w:hAnsi="Sylfaen" w:cs="Arial"/>
          <w:sz w:val="20"/>
          <w:szCs w:val="20"/>
        </w:rPr>
        <w:t xml:space="preserve"> </w:t>
      </w:r>
      <w:r w:rsidRPr="004163BD">
        <w:rPr>
          <w:rFonts w:ascii="Sylfaen" w:hAnsi="Sylfaen" w:cs="Sylfaen"/>
          <w:sz w:val="20"/>
          <w:szCs w:val="20"/>
        </w:rPr>
        <w:t>և</w:t>
      </w:r>
      <w:r w:rsidRPr="004163BD">
        <w:rPr>
          <w:rFonts w:ascii="Sylfaen" w:hAnsi="Sylfaen" w:cs="Arial"/>
          <w:sz w:val="20"/>
          <w:szCs w:val="20"/>
        </w:rPr>
        <w:t xml:space="preserve"> </w:t>
      </w:r>
      <w:r w:rsidRPr="004163BD">
        <w:rPr>
          <w:rFonts w:ascii="Sylfaen" w:hAnsi="Sylfaen" w:cs="Sylfaen"/>
          <w:sz w:val="20"/>
          <w:szCs w:val="20"/>
        </w:rPr>
        <w:t>մշակաբույսերի</w:t>
      </w:r>
      <w:r w:rsidRPr="004163BD">
        <w:rPr>
          <w:rFonts w:ascii="Sylfaen" w:hAnsi="Sylfaen" w:cs="Arial"/>
          <w:sz w:val="20"/>
          <w:szCs w:val="20"/>
        </w:rPr>
        <w:t xml:space="preserve"> </w:t>
      </w:r>
      <w:r w:rsidRPr="004163BD">
        <w:rPr>
          <w:rFonts w:ascii="Sylfaen" w:hAnsi="Sylfaen" w:cs="Sylfaen"/>
          <w:sz w:val="20"/>
          <w:szCs w:val="20"/>
        </w:rPr>
        <w:t>գնահատման</w:t>
      </w:r>
      <w:r w:rsidRPr="004163BD">
        <w:rPr>
          <w:rFonts w:ascii="Sylfaen" w:hAnsi="Sylfaen" w:cs="Arial"/>
          <w:sz w:val="20"/>
          <w:szCs w:val="20"/>
        </w:rPr>
        <w:t xml:space="preserve"> </w:t>
      </w:r>
      <w:r w:rsidRPr="004163BD">
        <w:rPr>
          <w:rFonts w:ascii="Sylfaen" w:hAnsi="Sylfaen" w:cs="Sylfaen"/>
          <w:sz w:val="20"/>
          <w:szCs w:val="20"/>
        </w:rPr>
        <w:t>մեթոդաբանությունը</w:t>
      </w:r>
      <w:r w:rsidRPr="004163BD">
        <w:rPr>
          <w:rFonts w:ascii="Sylfaen" w:hAnsi="Sylfaen" w:cs="Arial"/>
          <w:sz w:val="20"/>
          <w:szCs w:val="20"/>
        </w:rPr>
        <w:t>:</w:t>
      </w:r>
    </w:p>
    <w:p w:rsidR="003D3A8B" w:rsidRPr="004163BD" w:rsidRDefault="003D3A8B" w:rsidP="003D3A8B">
      <w:pPr>
        <w:pStyle w:val="Default"/>
        <w:rPr>
          <w:rFonts w:ascii="Sylfaen" w:hAnsi="Sylfaen" w:cs="Arial"/>
          <w:bCs/>
          <w:sz w:val="20"/>
          <w:szCs w:val="20"/>
        </w:rPr>
      </w:pPr>
      <w:r w:rsidRPr="004163BD">
        <w:rPr>
          <w:rFonts w:ascii="Sylfaen" w:hAnsi="Sylfaen" w:cs="Sylfaen"/>
          <w:bCs/>
          <w:sz w:val="20"/>
          <w:szCs w:val="20"/>
        </w:rPr>
        <w:t>Ներկայացումից</w:t>
      </w:r>
      <w:r w:rsidRPr="004163BD">
        <w:rPr>
          <w:rFonts w:ascii="Sylfaen" w:hAnsi="Sylfaen" w:cs="Arial"/>
          <w:bCs/>
          <w:sz w:val="20"/>
          <w:szCs w:val="20"/>
        </w:rPr>
        <w:t xml:space="preserve"> </w:t>
      </w:r>
      <w:r w:rsidRPr="004163BD">
        <w:rPr>
          <w:rFonts w:ascii="Sylfaen" w:hAnsi="Sylfaen" w:cs="Sylfaen"/>
          <w:bCs/>
          <w:sz w:val="20"/>
          <w:szCs w:val="20"/>
        </w:rPr>
        <w:t>հետո</w:t>
      </w:r>
      <w:r w:rsidRPr="004163BD">
        <w:rPr>
          <w:rFonts w:ascii="Sylfaen" w:hAnsi="Sylfaen" w:cs="Arial"/>
          <w:bCs/>
          <w:sz w:val="20"/>
          <w:szCs w:val="20"/>
        </w:rPr>
        <w:t xml:space="preserve"> </w:t>
      </w:r>
      <w:r w:rsidRPr="004163BD">
        <w:rPr>
          <w:rFonts w:ascii="Sylfaen" w:hAnsi="Sylfaen" w:cs="Sylfaen"/>
          <w:bCs/>
          <w:sz w:val="20"/>
          <w:szCs w:val="20"/>
        </w:rPr>
        <w:t>Լ</w:t>
      </w:r>
      <w:r w:rsidRPr="004163BD">
        <w:rPr>
          <w:rFonts w:ascii="Sylfaen" w:hAnsi="Sylfaen" w:cs="Arial"/>
          <w:bCs/>
          <w:sz w:val="20"/>
          <w:szCs w:val="20"/>
        </w:rPr>
        <w:t>.</w:t>
      </w:r>
      <w:r w:rsidR="004163BD">
        <w:rPr>
          <w:rFonts w:ascii="Sylfaen" w:hAnsi="Sylfaen" w:cs="Arial"/>
          <w:bCs/>
          <w:sz w:val="20"/>
          <w:szCs w:val="20"/>
          <w:lang w:val="hy-AM"/>
        </w:rPr>
        <w:t xml:space="preserve"> </w:t>
      </w:r>
      <w:r w:rsidRPr="004163BD">
        <w:rPr>
          <w:rFonts w:ascii="Sylfaen" w:hAnsi="Sylfaen" w:cs="Sylfaen"/>
          <w:bCs/>
          <w:sz w:val="20"/>
          <w:szCs w:val="20"/>
        </w:rPr>
        <w:t>Զաքարյանը</w:t>
      </w:r>
      <w:r w:rsidRPr="004163BD">
        <w:rPr>
          <w:rFonts w:ascii="Sylfaen" w:hAnsi="Sylfaen" w:cs="Arial"/>
          <w:bCs/>
          <w:sz w:val="20"/>
          <w:szCs w:val="20"/>
        </w:rPr>
        <w:t xml:space="preserve"> </w:t>
      </w:r>
      <w:r w:rsidRPr="004163BD">
        <w:rPr>
          <w:rFonts w:ascii="Sylfaen" w:hAnsi="Sylfaen" w:cs="Sylfaen"/>
          <w:bCs/>
          <w:sz w:val="20"/>
          <w:szCs w:val="20"/>
        </w:rPr>
        <w:t>պատասխանեց</w:t>
      </w:r>
      <w:r w:rsidRPr="004163BD">
        <w:rPr>
          <w:rFonts w:ascii="Sylfaen" w:hAnsi="Sylfaen" w:cs="Arial"/>
          <w:bCs/>
          <w:sz w:val="20"/>
          <w:szCs w:val="20"/>
        </w:rPr>
        <w:t xml:space="preserve"> </w:t>
      </w:r>
      <w:r w:rsidRPr="004163BD">
        <w:rPr>
          <w:rFonts w:ascii="Sylfaen" w:hAnsi="Sylfaen" w:cs="Sylfaen"/>
          <w:bCs/>
          <w:sz w:val="20"/>
          <w:szCs w:val="20"/>
        </w:rPr>
        <w:t>առաջադրված</w:t>
      </w:r>
      <w:r w:rsidRPr="004163BD">
        <w:rPr>
          <w:rFonts w:ascii="Sylfaen" w:hAnsi="Sylfaen" w:cs="Arial"/>
          <w:bCs/>
          <w:sz w:val="20"/>
          <w:szCs w:val="20"/>
        </w:rPr>
        <w:t xml:space="preserve">  </w:t>
      </w:r>
      <w:r w:rsidRPr="004163BD">
        <w:rPr>
          <w:rFonts w:ascii="Sylfaen" w:hAnsi="Sylfaen" w:cs="Sylfaen"/>
          <w:bCs/>
          <w:sz w:val="20"/>
          <w:szCs w:val="20"/>
        </w:rPr>
        <w:t>հարցերին</w:t>
      </w:r>
      <w:r w:rsidRPr="004163BD">
        <w:rPr>
          <w:rFonts w:ascii="Sylfaen" w:hAnsi="Sylfaen" w:cs="Arial"/>
          <w:bCs/>
          <w:sz w:val="20"/>
          <w:szCs w:val="20"/>
        </w:rPr>
        <w:t xml:space="preserve">: </w:t>
      </w:r>
    </w:p>
    <w:p w:rsidR="004163BD" w:rsidRDefault="004163BD" w:rsidP="00135101">
      <w:pPr>
        <w:pStyle w:val="Default"/>
        <w:spacing w:before="120"/>
        <w:jc w:val="both"/>
        <w:rPr>
          <w:rFonts w:ascii="Sylfaen" w:hAnsi="Sylfaen"/>
          <w:b/>
          <w:bCs/>
          <w:sz w:val="20"/>
          <w:szCs w:val="20"/>
          <w:lang w:val="hy-AM"/>
        </w:rPr>
      </w:pPr>
    </w:p>
    <w:p w:rsidR="00FB5A9A" w:rsidRDefault="00FB5A9A" w:rsidP="00135101">
      <w:pPr>
        <w:pStyle w:val="Default"/>
        <w:spacing w:before="120"/>
        <w:jc w:val="both"/>
        <w:rPr>
          <w:rFonts w:ascii="Sylfaen" w:hAnsi="Sylfaen"/>
          <w:b/>
          <w:bCs/>
          <w:sz w:val="20"/>
          <w:szCs w:val="20"/>
          <w:lang w:val="hy-AM"/>
        </w:rPr>
      </w:pPr>
      <w:r w:rsidRPr="004163BD">
        <w:rPr>
          <w:rFonts w:ascii="Sylfaen" w:hAnsi="Sylfaen"/>
          <w:b/>
          <w:bCs/>
          <w:sz w:val="20"/>
          <w:szCs w:val="20"/>
          <w:lang w:val="hy-AM"/>
        </w:rPr>
        <w:t>Հարցեր և պատասխաններ</w:t>
      </w:r>
    </w:p>
    <w:p w:rsidR="004163BD" w:rsidRPr="004163BD" w:rsidRDefault="004163BD" w:rsidP="004163BD">
      <w:pPr>
        <w:pStyle w:val="Default"/>
        <w:jc w:val="both"/>
        <w:rPr>
          <w:rFonts w:ascii="Sylfaen" w:hAnsi="Sylfaen"/>
          <w:b/>
          <w:bCs/>
          <w:sz w:val="20"/>
          <w:szCs w:val="20"/>
          <w:lang w:val="hy-AM"/>
        </w:rPr>
      </w:pPr>
    </w:p>
    <w:p w:rsidR="00FB5A9A" w:rsidRPr="004163BD" w:rsidRDefault="00FB5A9A" w:rsidP="004163BD">
      <w:pPr>
        <w:pStyle w:val="Default"/>
        <w:spacing w:before="120"/>
        <w:jc w:val="both"/>
        <w:rPr>
          <w:rFonts w:ascii="Sylfaen" w:hAnsi="Sylfaen"/>
          <w:b/>
          <w:bCs/>
          <w:sz w:val="20"/>
          <w:szCs w:val="20"/>
          <w:lang w:val="hy-AM"/>
        </w:rPr>
      </w:pPr>
      <w:r w:rsidRPr="004163BD">
        <w:rPr>
          <w:rFonts w:ascii="Sylfaen" w:hAnsi="Sylfaen"/>
          <w:b/>
          <w:bCs/>
          <w:sz w:val="20"/>
          <w:szCs w:val="20"/>
          <w:lang w:val="hy-AM"/>
        </w:rPr>
        <w:t>Հարց –</w:t>
      </w:r>
      <w:r w:rsidRPr="004163BD">
        <w:rPr>
          <w:rFonts w:ascii="Sylfaen" w:hAnsi="Sylfaen"/>
          <w:bCs/>
          <w:sz w:val="20"/>
          <w:szCs w:val="20"/>
          <w:lang w:val="hy-AM"/>
        </w:rPr>
        <w:t xml:space="preserve"> Ա. Չաչատրյան՝ համայնքի ղեկավար</w:t>
      </w:r>
    </w:p>
    <w:p w:rsidR="00FB5A9A" w:rsidRDefault="00FB5A9A" w:rsidP="004163BD">
      <w:pPr>
        <w:pStyle w:val="Default"/>
        <w:jc w:val="both"/>
        <w:rPr>
          <w:rFonts w:ascii="Sylfaen" w:hAnsi="Sylfaen"/>
          <w:sz w:val="20"/>
          <w:szCs w:val="20"/>
          <w:lang w:val="hy-AM"/>
        </w:rPr>
      </w:pPr>
      <w:r w:rsidRPr="004163BD">
        <w:rPr>
          <w:rFonts w:ascii="Sylfaen" w:hAnsi="Sylfaen"/>
          <w:sz w:val="20"/>
          <w:szCs w:val="20"/>
          <w:lang w:val="hy-AM"/>
        </w:rPr>
        <w:t>Ո՞վ է պատասխանատու լինելու գոյություն ունեցող գծի ապամոնտաժման համար:</w:t>
      </w:r>
    </w:p>
    <w:p w:rsidR="004163BD" w:rsidRDefault="004163BD" w:rsidP="004163BD">
      <w:pPr>
        <w:pStyle w:val="Default"/>
        <w:jc w:val="both"/>
        <w:rPr>
          <w:rFonts w:ascii="Sylfaen" w:hAnsi="Sylfaen"/>
          <w:sz w:val="20"/>
          <w:szCs w:val="20"/>
          <w:lang w:val="hy-AM"/>
        </w:rPr>
      </w:pPr>
    </w:p>
    <w:p w:rsidR="004163BD" w:rsidRDefault="004163BD" w:rsidP="004163BD">
      <w:pPr>
        <w:pStyle w:val="Default"/>
        <w:jc w:val="both"/>
        <w:rPr>
          <w:rFonts w:ascii="Sylfaen" w:hAnsi="Sylfaen"/>
          <w:sz w:val="20"/>
          <w:szCs w:val="20"/>
          <w:lang w:val="hy-AM"/>
        </w:rPr>
      </w:pPr>
    </w:p>
    <w:p w:rsidR="004163BD" w:rsidRPr="004163BD" w:rsidRDefault="004163BD" w:rsidP="004163BD">
      <w:pPr>
        <w:pStyle w:val="Default"/>
        <w:jc w:val="both"/>
        <w:rPr>
          <w:rFonts w:ascii="Sylfaen" w:hAnsi="Sylfaen"/>
          <w:sz w:val="20"/>
          <w:szCs w:val="20"/>
        </w:rPr>
      </w:pPr>
    </w:p>
    <w:p w:rsidR="00FB5A9A" w:rsidRPr="004163BD" w:rsidRDefault="00FB5A9A" w:rsidP="004163BD">
      <w:pPr>
        <w:pStyle w:val="Default"/>
        <w:spacing w:before="120"/>
        <w:jc w:val="both"/>
        <w:rPr>
          <w:rFonts w:ascii="Sylfaen" w:hAnsi="Sylfaen"/>
          <w:sz w:val="20"/>
          <w:szCs w:val="20"/>
        </w:rPr>
      </w:pPr>
      <w:r w:rsidRPr="004163BD">
        <w:rPr>
          <w:rFonts w:ascii="Sylfaen" w:hAnsi="Sylfaen"/>
          <w:b/>
          <w:bCs/>
          <w:sz w:val="20"/>
          <w:szCs w:val="20"/>
          <w:lang w:val="hy-AM"/>
        </w:rPr>
        <w:t xml:space="preserve">Պատասխան – </w:t>
      </w:r>
      <w:r w:rsidR="005E5227" w:rsidRPr="004163BD">
        <w:rPr>
          <w:rFonts w:ascii="Sylfaen" w:hAnsi="Sylfaen"/>
          <w:bCs/>
          <w:sz w:val="20"/>
          <w:szCs w:val="20"/>
          <w:lang w:val="hy-AM"/>
        </w:rPr>
        <w:t>Զ.</w:t>
      </w:r>
      <w:r w:rsidRPr="004163BD">
        <w:rPr>
          <w:rFonts w:ascii="Sylfaen" w:hAnsi="Sylfaen"/>
          <w:bCs/>
          <w:sz w:val="20"/>
          <w:szCs w:val="20"/>
          <w:lang w:val="hy-AM"/>
        </w:rPr>
        <w:t xml:space="preserve"> Չիննապպան</w:t>
      </w:r>
      <w:r w:rsidRPr="004163BD">
        <w:rPr>
          <w:rFonts w:ascii="Sylfaen" w:hAnsi="Sylfaen"/>
          <w:sz w:val="20"/>
          <w:szCs w:val="20"/>
        </w:rPr>
        <w:t xml:space="preserve"> </w:t>
      </w:r>
    </w:p>
    <w:p w:rsidR="00FB5A9A" w:rsidRPr="004163BD" w:rsidRDefault="006B56AA" w:rsidP="004163BD">
      <w:pPr>
        <w:pStyle w:val="Default"/>
        <w:jc w:val="both"/>
        <w:rPr>
          <w:rFonts w:ascii="Sylfaen" w:hAnsi="Sylfaen"/>
          <w:sz w:val="20"/>
          <w:szCs w:val="20"/>
          <w:lang w:val="hy-AM"/>
        </w:rPr>
      </w:pPr>
      <w:r>
        <w:rPr>
          <w:rFonts w:ascii="Sylfaen" w:hAnsi="Sylfaen"/>
          <w:sz w:val="20"/>
          <w:szCs w:val="20"/>
          <w:lang w:val="hy-AM"/>
        </w:rPr>
        <w:t>ԿՓԹԼ</w:t>
      </w:r>
      <w:r w:rsidR="00FB5A9A" w:rsidRPr="004163BD">
        <w:rPr>
          <w:rFonts w:ascii="Sylfaen" w:hAnsi="Sylfaen"/>
          <w:sz w:val="20"/>
          <w:szCs w:val="20"/>
          <w:lang w:val="hy-AM"/>
        </w:rPr>
        <w:t>-ն չունի ոչ մի համաձայնություն ԲԷՑ-ի հետ՝ կապված այս հարցի հետ, այն չի մտնում մեր աշխատանքների ծավալի մեջ և դա ԲԷՑ-ի պատասխանատվությունն է: Այդ մասին Ձեզ լրացուցիչ կտեղեկացվի:</w:t>
      </w:r>
    </w:p>
    <w:p w:rsidR="00FB5A9A" w:rsidRPr="004163BD" w:rsidRDefault="00FB5A9A" w:rsidP="004163BD">
      <w:pPr>
        <w:pStyle w:val="Default"/>
        <w:jc w:val="both"/>
        <w:rPr>
          <w:rFonts w:ascii="Sylfaen" w:hAnsi="Sylfaen"/>
          <w:sz w:val="20"/>
          <w:szCs w:val="20"/>
        </w:rPr>
      </w:pPr>
    </w:p>
    <w:p w:rsidR="00FB5A9A" w:rsidRPr="004163BD" w:rsidRDefault="00FB5A9A" w:rsidP="004163BD">
      <w:pPr>
        <w:pStyle w:val="Default"/>
        <w:jc w:val="both"/>
        <w:rPr>
          <w:rFonts w:ascii="Sylfaen" w:hAnsi="Sylfaen"/>
          <w:sz w:val="20"/>
          <w:szCs w:val="20"/>
        </w:rPr>
      </w:pPr>
      <w:r w:rsidRPr="004163BD">
        <w:rPr>
          <w:rFonts w:ascii="Sylfaen" w:hAnsi="Sylfaen"/>
          <w:b/>
          <w:bCs/>
          <w:sz w:val="20"/>
          <w:szCs w:val="20"/>
          <w:lang w:val="hy-AM"/>
        </w:rPr>
        <w:t>Հարց –</w:t>
      </w:r>
      <w:r w:rsidRPr="004163BD">
        <w:rPr>
          <w:rFonts w:ascii="Sylfaen" w:hAnsi="Sylfaen"/>
          <w:b/>
          <w:bCs/>
          <w:sz w:val="20"/>
          <w:szCs w:val="20"/>
        </w:rPr>
        <w:t xml:space="preserve"> </w:t>
      </w:r>
      <w:r w:rsidRPr="004163BD">
        <w:rPr>
          <w:rFonts w:ascii="Sylfaen" w:hAnsi="Sylfaen"/>
          <w:bCs/>
          <w:sz w:val="20"/>
          <w:szCs w:val="20"/>
          <w:lang w:val="hy-AM"/>
        </w:rPr>
        <w:t>Հողի սեփականատեր</w:t>
      </w:r>
      <w:r w:rsidRPr="004163BD">
        <w:rPr>
          <w:rFonts w:ascii="Sylfaen" w:hAnsi="Sylfaen"/>
          <w:b/>
          <w:bCs/>
          <w:sz w:val="20"/>
          <w:szCs w:val="20"/>
        </w:rPr>
        <w:t xml:space="preserve"> </w:t>
      </w:r>
    </w:p>
    <w:p w:rsidR="00FB5A9A" w:rsidRPr="004163BD" w:rsidRDefault="00FB5A9A" w:rsidP="004163BD">
      <w:pPr>
        <w:pStyle w:val="Default"/>
        <w:jc w:val="both"/>
        <w:rPr>
          <w:rFonts w:ascii="Sylfaen" w:hAnsi="Sylfaen"/>
          <w:bCs/>
          <w:sz w:val="20"/>
          <w:szCs w:val="20"/>
        </w:rPr>
      </w:pPr>
      <w:r w:rsidRPr="004163BD">
        <w:rPr>
          <w:rFonts w:ascii="Sylfaen" w:hAnsi="Sylfaen"/>
          <w:bCs/>
          <w:sz w:val="20"/>
          <w:szCs w:val="20"/>
        </w:rPr>
        <w:t>Շինարարական աշխատանքների ավարտից հետո, հոսանքագծի կամ կայանների վթարների կամ պրոֆիլակտիկ վերանորոգման աշխատանքների ժամանակ հողատարածքների և հետևաբար մշակաբուսերի վնասը (տենիկական միջոցների մոտեցման պատճառով) կարո</w:t>
      </w:r>
      <w:r w:rsidR="005E5227" w:rsidRPr="004163BD">
        <w:rPr>
          <w:rFonts w:ascii="Sylfaen" w:hAnsi="Sylfaen"/>
          <w:bCs/>
          <w:sz w:val="20"/>
          <w:szCs w:val="20"/>
          <w:lang w:val="hy-AM"/>
        </w:rPr>
        <w:t>՞</w:t>
      </w:r>
      <w:r w:rsidRPr="004163BD">
        <w:rPr>
          <w:rFonts w:ascii="Sylfaen" w:hAnsi="Sylfaen"/>
          <w:bCs/>
          <w:sz w:val="20"/>
          <w:szCs w:val="20"/>
        </w:rPr>
        <w:t>ղ է փոխհատուցվել, և արդյո</w:t>
      </w:r>
      <w:r w:rsidR="005E5227" w:rsidRPr="004163BD">
        <w:rPr>
          <w:rFonts w:ascii="Sylfaen" w:hAnsi="Sylfaen"/>
          <w:bCs/>
          <w:sz w:val="20"/>
          <w:szCs w:val="20"/>
          <w:lang w:val="hy-AM"/>
        </w:rPr>
        <w:t>՞</w:t>
      </w:r>
      <w:r w:rsidRPr="004163BD">
        <w:rPr>
          <w:rFonts w:ascii="Sylfaen" w:hAnsi="Sylfaen"/>
          <w:bCs/>
          <w:sz w:val="20"/>
          <w:szCs w:val="20"/>
        </w:rPr>
        <w:t>ք հնարավոր է այդ պայմանը ամրագրել ձեռքբերման պայմանագրում:</w:t>
      </w:r>
    </w:p>
    <w:p w:rsidR="00FB5A9A" w:rsidRPr="004163BD" w:rsidRDefault="005E5227" w:rsidP="004163BD">
      <w:pPr>
        <w:pStyle w:val="Default"/>
        <w:spacing w:before="120"/>
        <w:jc w:val="both"/>
        <w:rPr>
          <w:rFonts w:ascii="Sylfaen" w:hAnsi="Sylfaen"/>
          <w:sz w:val="20"/>
          <w:szCs w:val="20"/>
        </w:rPr>
      </w:pPr>
      <w:r w:rsidRPr="004163BD">
        <w:rPr>
          <w:rFonts w:ascii="Sylfaen" w:hAnsi="Sylfaen"/>
          <w:b/>
          <w:bCs/>
          <w:sz w:val="20"/>
          <w:szCs w:val="20"/>
          <w:lang w:val="hy-AM"/>
        </w:rPr>
        <w:t>Պատասխան -</w:t>
      </w:r>
      <w:r w:rsidR="00FB5A9A" w:rsidRPr="004163BD">
        <w:rPr>
          <w:rFonts w:ascii="Sylfaen" w:hAnsi="Sylfaen"/>
          <w:b/>
          <w:bCs/>
          <w:sz w:val="20"/>
          <w:szCs w:val="20"/>
        </w:rPr>
        <w:t xml:space="preserve"> </w:t>
      </w:r>
      <w:r w:rsidR="00FB5A9A" w:rsidRPr="004163BD">
        <w:rPr>
          <w:rFonts w:ascii="Sylfaen" w:hAnsi="Sylfaen"/>
          <w:sz w:val="20"/>
          <w:szCs w:val="20"/>
        </w:rPr>
        <w:t xml:space="preserve"> </w:t>
      </w:r>
      <w:r w:rsidRPr="004163BD">
        <w:rPr>
          <w:rFonts w:ascii="Sylfaen" w:hAnsi="Sylfaen"/>
          <w:sz w:val="20"/>
          <w:szCs w:val="20"/>
          <w:lang w:val="hy-AM"/>
        </w:rPr>
        <w:t>Լ. Զաքարյան</w:t>
      </w:r>
    </w:p>
    <w:p w:rsidR="00FB5A9A" w:rsidRPr="004163BD" w:rsidRDefault="005E5227" w:rsidP="004163BD">
      <w:pPr>
        <w:pStyle w:val="Default"/>
        <w:jc w:val="both"/>
        <w:rPr>
          <w:rFonts w:ascii="Sylfaen" w:hAnsi="Sylfaen"/>
          <w:sz w:val="20"/>
          <w:szCs w:val="20"/>
        </w:rPr>
      </w:pPr>
      <w:r w:rsidRPr="004163BD">
        <w:rPr>
          <w:rFonts w:ascii="Sylfaen" w:hAnsi="Sylfaen"/>
          <w:sz w:val="20"/>
          <w:szCs w:val="20"/>
          <w:lang w:val="hy-AM"/>
        </w:rPr>
        <w:t>Այս հարցը կուղղվի ԲԷՑ-ին, և արդյունքների մասին Ձեզ լրացուցիչ կտեղեկացվի:</w:t>
      </w:r>
    </w:p>
    <w:p w:rsidR="00FB5A9A" w:rsidRPr="004163BD" w:rsidRDefault="00FB5A9A" w:rsidP="00FB5A9A">
      <w:pPr>
        <w:pStyle w:val="Default"/>
        <w:spacing w:before="120"/>
        <w:rPr>
          <w:rFonts w:ascii="Sylfaen" w:hAnsi="Sylfaen"/>
          <w:sz w:val="20"/>
          <w:szCs w:val="20"/>
        </w:rPr>
      </w:pPr>
    </w:p>
    <w:p w:rsidR="00FB5A9A" w:rsidRPr="004163BD" w:rsidRDefault="00FB5A9A" w:rsidP="00135101">
      <w:pPr>
        <w:pStyle w:val="Default"/>
        <w:spacing w:before="120"/>
        <w:jc w:val="both"/>
        <w:rPr>
          <w:rFonts w:ascii="Sylfaen" w:hAnsi="Sylfaen"/>
          <w:b/>
          <w:bCs/>
          <w:sz w:val="20"/>
          <w:szCs w:val="20"/>
        </w:rPr>
      </w:pPr>
    </w:p>
    <w:p w:rsidR="003D3A8B" w:rsidRPr="004163BD" w:rsidRDefault="003D3A8B" w:rsidP="003D3A8B">
      <w:pPr>
        <w:jc w:val="center"/>
        <w:rPr>
          <w:rFonts w:ascii="Sylfaen" w:hAnsi="Sylfaen"/>
          <w:b/>
          <w:bCs/>
          <w:sz w:val="20"/>
          <w:szCs w:val="20"/>
        </w:rPr>
      </w:pPr>
      <w:r w:rsidRPr="004163BD">
        <w:rPr>
          <w:rFonts w:ascii="Sylfaen" w:hAnsi="Sylfaen"/>
          <w:b/>
          <w:bCs/>
          <w:sz w:val="20"/>
          <w:szCs w:val="20"/>
        </w:rPr>
        <w:t>Մասնակիցների ցուցակ</w:t>
      </w:r>
    </w:p>
    <w:p w:rsidR="003D3A8B" w:rsidRPr="004163BD" w:rsidRDefault="003D3A8B" w:rsidP="003D3A8B">
      <w:pPr>
        <w:pStyle w:val="Default"/>
        <w:jc w:val="center"/>
        <w:rPr>
          <w:rFonts w:ascii="Sylfaen" w:hAnsi="Sylfaen"/>
          <w:b/>
          <w:bCs/>
          <w:sz w:val="20"/>
          <w:szCs w:val="20"/>
        </w:rPr>
      </w:pPr>
    </w:p>
    <w:p w:rsidR="003D3A8B" w:rsidRPr="004163BD" w:rsidRDefault="003D3A8B" w:rsidP="003D3A8B">
      <w:pPr>
        <w:pStyle w:val="Default"/>
        <w:rPr>
          <w:rFonts w:ascii="Sylfaen" w:hAnsi="Sylfaen"/>
          <w:b/>
          <w:bCs/>
          <w:sz w:val="20"/>
          <w:szCs w:val="20"/>
        </w:rPr>
      </w:pPr>
    </w:p>
    <w:tbl>
      <w:tblPr>
        <w:tblW w:w="8280" w:type="dxa"/>
        <w:tblInd w:w="-342" w:type="dxa"/>
        <w:tblLook w:val="04A0" w:firstRow="1" w:lastRow="0" w:firstColumn="1" w:lastColumn="0" w:noHBand="0" w:noVBand="1"/>
      </w:tblPr>
      <w:tblGrid>
        <w:gridCol w:w="540"/>
        <w:gridCol w:w="2970"/>
        <w:gridCol w:w="4770"/>
      </w:tblGrid>
      <w:tr w:rsidR="003D3A8B" w:rsidRPr="004163BD" w:rsidTr="00614101">
        <w:trPr>
          <w:trHeight w:val="359"/>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A8B" w:rsidRPr="004163BD" w:rsidRDefault="003D3A8B" w:rsidP="00614101">
            <w:pPr>
              <w:jc w:val="center"/>
              <w:rPr>
                <w:rFonts w:ascii="Sylfaen" w:hAnsi="Sylfaen" w:cs="Arial"/>
                <w:b/>
                <w:color w:val="000000"/>
                <w:sz w:val="20"/>
                <w:szCs w:val="20"/>
              </w:rPr>
            </w:pPr>
            <w:r w:rsidRPr="004163BD">
              <w:rPr>
                <w:rFonts w:ascii="Sylfaen" w:hAnsi="Sylfaen" w:cs="Arial"/>
                <w:b/>
                <w:color w:val="000000"/>
                <w:sz w:val="20"/>
                <w:szCs w:val="20"/>
              </w:rPr>
              <w:t>#</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rsidR="003D3A8B" w:rsidRPr="004163BD" w:rsidRDefault="003D3A8B" w:rsidP="00614101">
            <w:pPr>
              <w:jc w:val="center"/>
              <w:rPr>
                <w:rFonts w:ascii="Sylfaen" w:hAnsi="Sylfaen" w:cs="Arial"/>
                <w:b/>
                <w:color w:val="000000"/>
                <w:sz w:val="20"/>
                <w:szCs w:val="20"/>
              </w:rPr>
            </w:pPr>
            <w:r w:rsidRPr="004163BD">
              <w:rPr>
                <w:rFonts w:ascii="Sylfaen" w:hAnsi="Sylfaen" w:cs="Arial"/>
                <w:b/>
                <w:color w:val="000000"/>
                <w:sz w:val="20"/>
                <w:szCs w:val="20"/>
              </w:rPr>
              <w:t>Անուն, ազգանուն</w:t>
            </w:r>
          </w:p>
        </w:tc>
        <w:tc>
          <w:tcPr>
            <w:tcW w:w="4770" w:type="dxa"/>
            <w:tcBorders>
              <w:top w:val="single" w:sz="4" w:space="0" w:color="auto"/>
              <w:left w:val="nil"/>
              <w:bottom w:val="single" w:sz="4" w:space="0" w:color="auto"/>
              <w:right w:val="single" w:sz="4" w:space="0" w:color="auto"/>
            </w:tcBorders>
            <w:shd w:val="clear" w:color="auto" w:fill="auto"/>
            <w:noWrap/>
            <w:vAlign w:val="center"/>
            <w:hideMark/>
          </w:tcPr>
          <w:p w:rsidR="003D3A8B" w:rsidRPr="004163BD" w:rsidRDefault="003D3A8B" w:rsidP="00614101">
            <w:pPr>
              <w:jc w:val="center"/>
              <w:rPr>
                <w:rFonts w:ascii="Sylfaen" w:hAnsi="Sylfaen" w:cs="Arial"/>
                <w:b/>
                <w:color w:val="000000"/>
                <w:sz w:val="20"/>
                <w:szCs w:val="20"/>
              </w:rPr>
            </w:pPr>
            <w:r w:rsidRPr="004163BD">
              <w:rPr>
                <w:rFonts w:ascii="Sylfaen" w:hAnsi="Sylfaen" w:cs="Arial"/>
                <w:b/>
                <w:color w:val="000000"/>
                <w:sz w:val="20"/>
                <w:szCs w:val="20"/>
              </w:rPr>
              <w:t>Կարգավիճակ</w:t>
            </w:r>
          </w:p>
        </w:tc>
      </w:tr>
      <w:tr w:rsidR="003D3A8B" w:rsidRPr="004163BD" w:rsidTr="00614101">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3D3A8B" w:rsidRPr="004163BD" w:rsidRDefault="003D3A8B" w:rsidP="00614101">
            <w:pPr>
              <w:rPr>
                <w:rFonts w:ascii="Sylfaen" w:hAnsi="Sylfaen" w:cs="Arial"/>
                <w:color w:val="000000"/>
                <w:sz w:val="20"/>
                <w:szCs w:val="20"/>
              </w:rPr>
            </w:pPr>
            <w:r w:rsidRPr="004163BD">
              <w:rPr>
                <w:rFonts w:ascii="Sylfaen" w:hAnsi="Sylfaen" w:cs="Arial"/>
                <w:color w:val="000000"/>
                <w:sz w:val="20"/>
                <w:szCs w:val="20"/>
              </w:rPr>
              <w:t>1</w:t>
            </w:r>
          </w:p>
        </w:tc>
        <w:tc>
          <w:tcPr>
            <w:tcW w:w="2970" w:type="dxa"/>
            <w:tcBorders>
              <w:top w:val="nil"/>
              <w:left w:val="nil"/>
              <w:bottom w:val="single" w:sz="4" w:space="0" w:color="auto"/>
              <w:right w:val="single" w:sz="4" w:space="0" w:color="auto"/>
            </w:tcBorders>
            <w:shd w:val="clear" w:color="auto" w:fill="auto"/>
            <w:noWrap/>
            <w:vAlign w:val="bottom"/>
            <w:hideMark/>
          </w:tcPr>
          <w:p w:rsidR="003D3A8B" w:rsidRPr="004163BD" w:rsidRDefault="003D3A8B" w:rsidP="00614101">
            <w:pPr>
              <w:rPr>
                <w:rFonts w:ascii="Sylfaen" w:hAnsi="Sylfaen"/>
                <w:color w:val="000000"/>
                <w:sz w:val="20"/>
                <w:szCs w:val="20"/>
              </w:rPr>
            </w:pPr>
            <w:r w:rsidRPr="004163BD">
              <w:rPr>
                <w:rFonts w:ascii="Sylfaen" w:hAnsi="Sylfaen"/>
                <w:color w:val="000000"/>
                <w:sz w:val="20"/>
                <w:szCs w:val="20"/>
              </w:rPr>
              <w:t>Սարգիս Մնացականյան</w:t>
            </w:r>
          </w:p>
        </w:tc>
        <w:tc>
          <w:tcPr>
            <w:tcW w:w="4770" w:type="dxa"/>
            <w:tcBorders>
              <w:top w:val="nil"/>
              <w:left w:val="nil"/>
              <w:bottom w:val="single" w:sz="4" w:space="0" w:color="auto"/>
              <w:right w:val="single" w:sz="4" w:space="0" w:color="auto"/>
            </w:tcBorders>
            <w:shd w:val="clear" w:color="auto" w:fill="auto"/>
            <w:noWrap/>
            <w:vAlign w:val="bottom"/>
            <w:hideMark/>
          </w:tcPr>
          <w:p w:rsidR="003D3A8B" w:rsidRPr="004163BD" w:rsidRDefault="003D3A8B" w:rsidP="00614101">
            <w:pPr>
              <w:rPr>
                <w:rFonts w:ascii="Sylfaen" w:hAnsi="Sylfaen"/>
                <w:color w:val="000000"/>
                <w:sz w:val="20"/>
                <w:szCs w:val="20"/>
              </w:rPr>
            </w:pPr>
            <w:r w:rsidRPr="004163BD">
              <w:rPr>
                <w:rFonts w:ascii="Sylfaen" w:hAnsi="Sylfaen"/>
                <w:color w:val="000000"/>
                <w:sz w:val="20"/>
                <w:szCs w:val="20"/>
              </w:rPr>
              <w:t>համասեփականատեր</w:t>
            </w:r>
          </w:p>
        </w:tc>
      </w:tr>
      <w:tr w:rsidR="003D3A8B" w:rsidRPr="004163BD" w:rsidTr="00614101">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3D3A8B" w:rsidRPr="004163BD" w:rsidRDefault="003D3A8B" w:rsidP="00614101">
            <w:pPr>
              <w:rPr>
                <w:rFonts w:ascii="Sylfaen" w:hAnsi="Sylfaen" w:cs="Arial"/>
                <w:color w:val="000000"/>
                <w:sz w:val="20"/>
                <w:szCs w:val="20"/>
              </w:rPr>
            </w:pPr>
            <w:r w:rsidRPr="004163BD">
              <w:rPr>
                <w:rFonts w:ascii="Sylfaen" w:hAnsi="Sylfaen" w:cs="Arial"/>
                <w:color w:val="000000"/>
                <w:sz w:val="20"/>
                <w:szCs w:val="20"/>
              </w:rPr>
              <w:t>2</w:t>
            </w:r>
          </w:p>
        </w:tc>
        <w:tc>
          <w:tcPr>
            <w:tcW w:w="2970" w:type="dxa"/>
            <w:tcBorders>
              <w:top w:val="nil"/>
              <w:left w:val="nil"/>
              <w:bottom w:val="single" w:sz="4" w:space="0" w:color="auto"/>
              <w:right w:val="single" w:sz="4" w:space="0" w:color="auto"/>
            </w:tcBorders>
            <w:shd w:val="clear" w:color="auto" w:fill="auto"/>
            <w:noWrap/>
            <w:vAlign w:val="bottom"/>
            <w:hideMark/>
          </w:tcPr>
          <w:p w:rsidR="003D3A8B" w:rsidRPr="004163BD" w:rsidRDefault="003D3A8B" w:rsidP="00614101">
            <w:pPr>
              <w:rPr>
                <w:rFonts w:ascii="Sylfaen" w:hAnsi="Sylfaen"/>
                <w:color w:val="000000"/>
                <w:sz w:val="20"/>
                <w:szCs w:val="20"/>
              </w:rPr>
            </w:pPr>
            <w:r w:rsidRPr="004163BD">
              <w:rPr>
                <w:rFonts w:ascii="Sylfaen" w:hAnsi="Sylfaen"/>
                <w:color w:val="000000"/>
                <w:sz w:val="20"/>
                <w:szCs w:val="20"/>
              </w:rPr>
              <w:t>Երվանդ Հովհաննիսյան</w:t>
            </w:r>
          </w:p>
        </w:tc>
        <w:tc>
          <w:tcPr>
            <w:tcW w:w="4770" w:type="dxa"/>
            <w:tcBorders>
              <w:top w:val="nil"/>
              <w:left w:val="nil"/>
              <w:bottom w:val="single" w:sz="4" w:space="0" w:color="auto"/>
              <w:right w:val="single" w:sz="4" w:space="0" w:color="auto"/>
            </w:tcBorders>
            <w:shd w:val="clear" w:color="auto" w:fill="auto"/>
            <w:noWrap/>
            <w:vAlign w:val="bottom"/>
            <w:hideMark/>
          </w:tcPr>
          <w:p w:rsidR="003D3A8B" w:rsidRPr="004163BD" w:rsidRDefault="003D3A8B" w:rsidP="00614101">
            <w:pPr>
              <w:rPr>
                <w:rFonts w:ascii="Sylfaen" w:hAnsi="Sylfaen"/>
                <w:color w:val="000000"/>
                <w:sz w:val="20"/>
                <w:szCs w:val="20"/>
              </w:rPr>
            </w:pPr>
            <w:r w:rsidRPr="004163BD">
              <w:rPr>
                <w:rFonts w:ascii="Sylfaen" w:hAnsi="Sylfaen"/>
                <w:color w:val="000000"/>
                <w:sz w:val="20"/>
                <w:szCs w:val="20"/>
              </w:rPr>
              <w:t>սեփականատեր</w:t>
            </w:r>
          </w:p>
        </w:tc>
      </w:tr>
      <w:tr w:rsidR="003D3A8B" w:rsidRPr="004163BD" w:rsidTr="00614101">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3D3A8B" w:rsidRPr="004163BD" w:rsidRDefault="003D3A8B" w:rsidP="00614101">
            <w:pPr>
              <w:rPr>
                <w:rFonts w:ascii="Sylfaen" w:hAnsi="Sylfaen" w:cs="Arial"/>
                <w:color w:val="000000"/>
                <w:sz w:val="20"/>
                <w:szCs w:val="20"/>
              </w:rPr>
            </w:pPr>
            <w:r w:rsidRPr="004163BD">
              <w:rPr>
                <w:rFonts w:ascii="Sylfaen" w:hAnsi="Sylfaen" w:cs="Arial"/>
                <w:color w:val="000000"/>
                <w:sz w:val="20"/>
                <w:szCs w:val="20"/>
              </w:rPr>
              <w:t>3</w:t>
            </w:r>
          </w:p>
        </w:tc>
        <w:tc>
          <w:tcPr>
            <w:tcW w:w="2970" w:type="dxa"/>
            <w:tcBorders>
              <w:top w:val="nil"/>
              <w:left w:val="nil"/>
              <w:bottom w:val="single" w:sz="4" w:space="0" w:color="auto"/>
              <w:right w:val="single" w:sz="4" w:space="0" w:color="auto"/>
            </w:tcBorders>
            <w:shd w:val="clear" w:color="auto" w:fill="auto"/>
            <w:noWrap/>
            <w:vAlign w:val="bottom"/>
            <w:hideMark/>
          </w:tcPr>
          <w:p w:rsidR="003D3A8B" w:rsidRPr="004163BD" w:rsidRDefault="003D3A8B" w:rsidP="00614101">
            <w:pPr>
              <w:rPr>
                <w:rFonts w:ascii="Sylfaen" w:hAnsi="Sylfaen"/>
                <w:color w:val="000000"/>
                <w:sz w:val="20"/>
                <w:szCs w:val="20"/>
              </w:rPr>
            </w:pPr>
            <w:r w:rsidRPr="004163BD">
              <w:rPr>
                <w:rFonts w:ascii="Sylfaen" w:hAnsi="Sylfaen"/>
                <w:color w:val="000000"/>
                <w:sz w:val="20"/>
                <w:szCs w:val="20"/>
              </w:rPr>
              <w:t>Կառլեն Գևորգյան</w:t>
            </w:r>
          </w:p>
        </w:tc>
        <w:tc>
          <w:tcPr>
            <w:tcW w:w="4770" w:type="dxa"/>
            <w:tcBorders>
              <w:top w:val="nil"/>
              <w:left w:val="nil"/>
              <w:bottom w:val="single" w:sz="4" w:space="0" w:color="auto"/>
              <w:right w:val="single" w:sz="4" w:space="0" w:color="auto"/>
            </w:tcBorders>
            <w:shd w:val="clear" w:color="auto" w:fill="auto"/>
            <w:noWrap/>
            <w:vAlign w:val="bottom"/>
            <w:hideMark/>
          </w:tcPr>
          <w:p w:rsidR="003D3A8B" w:rsidRPr="004163BD" w:rsidRDefault="003D3A8B" w:rsidP="00614101">
            <w:pPr>
              <w:rPr>
                <w:rFonts w:ascii="Sylfaen" w:hAnsi="Sylfaen"/>
                <w:color w:val="000000"/>
                <w:sz w:val="20"/>
                <w:szCs w:val="20"/>
              </w:rPr>
            </w:pPr>
            <w:r w:rsidRPr="004163BD">
              <w:rPr>
                <w:rFonts w:ascii="Sylfaen" w:hAnsi="Sylfaen"/>
                <w:color w:val="000000"/>
                <w:sz w:val="20"/>
                <w:szCs w:val="20"/>
              </w:rPr>
              <w:t>գնահատող/Ֆինափ</w:t>
            </w:r>
          </w:p>
        </w:tc>
      </w:tr>
      <w:tr w:rsidR="003D3A8B" w:rsidRPr="004163BD" w:rsidTr="00614101">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3D3A8B" w:rsidRPr="004163BD" w:rsidRDefault="003D3A8B" w:rsidP="00614101">
            <w:pPr>
              <w:rPr>
                <w:rFonts w:ascii="Sylfaen" w:hAnsi="Sylfaen" w:cs="Arial"/>
                <w:color w:val="000000"/>
                <w:sz w:val="20"/>
                <w:szCs w:val="20"/>
              </w:rPr>
            </w:pPr>
            <w:r w:rsidRPr="004163BD">
              <w:rPr>
                <w:rFonts w:ascii="Sylfaen" w:hAnsi="Sylfaen" w:cs="Arial"/>
                <w:color w:val="000000"/>
                <w:sz w:val="20"/>
                <w:szCs w:val="20"/>
              </w:rPr>
              <w:t>4</w:t>
            </w:r>
          </w:p>
        </w:tc>
        <w:tc>
          <w:tcPr>
            <w:tcW w:w="2970" w:type="dxa"/>
            <w:tcBorders>
              <w:top w:val="nil"/>
              <w:left w:val="nil"/>
              <w:bottom w:val="single" w:sz="4" w:space="0" w:color="auto"/>
              <w:right w:val="single" w:sz="4" w:space="0" w:color="auto"/>
            </w:tcBorders>
            <w:shd w:val="clear" w:color="auto" w:fill="auto"/>
            <w:noWrap/>
            <w:vAlign w:val="bottom"/>
            <w:hideMark/>
          </w:tcPr>
          <w:p w:rsidR="003D3A8B" w:rsidRPr="004163BD" w:rsidRDefault="003D3A8B" w:rsidP="00614101">
            <w:pPr>
              <w:rPr>
                <w:rFonts w:ascii="Sylfaen" w:hAnsi="Sylfaen"/>
                <w:color w:val="000000"/>
                <w:sz w:val="20"/>
                <w:szCs w:val="20"/>
              </w:rPr>
            </w:pPr>
            <w:r w:rsidRPr="004163BD">
              <w:rPr>
                <w:rFonts w:ascii="Sylfaen" w:hAnsi="Sylfaen"/>
                <w:color w:val="000000"/>
                <w:sz w:val="20"/>
                <w:szCs w:val="20"/>
              </w:rPr>
              <w:t>Հովհաննես Օհանյան</w:t>
            </w:r>
          </w:p>
        </w:tc>
        <w:tc>
          <w:tcPr>
            <w:tcW w:w="4770" w:type="dxa"/>
            <w:tcBorders>
              <w:top w:val="nil"/>
              <w:left w:val="nil"/>
              <w:bottom w:val="single" w:sz="4" w:space="0" w:color="auto"/>
              <w:right w:val="single" w:sz="4" w:space="0" w:color="auto"/>
            </w:tcBorders>
            <w:shd w:val="clear" w:color="auto" w:fill="auto"/>
            <w:noWrap/>
            <w:vAlign w:val="bottom"/>
            <w:hideMark/>
          </w:tcPr>
          <w:p w:rsidR="003D3A8B" w:rsidRPr="004163BD" w:rsidRDefault="003D3A8B" w:rsidP="00614101">
            <w:pPr>
              <w:rPr>
                <w:rFonts w:ascii="Sylfaen" w:hAnsi="Sylfaen"/>
                <w:color w:val="000000"/>
                <w:sz w:val="20"/>
                <w:szCs w:val="20"/>
              </w:rPr>
            </w:pPr>
            <w:r w:rsidRPr="004163BD">
              <w:rPr>
                <w:rFonts w:ascii="Sylfaen" w:hAnsi="Sylfaen"/>
                <w:color w:val="000000"/>
                <w:sz w:val="20"/>
                <w:szCs w:val="20"/>
              </w:rPr>
              <w:t>սեփականատեր</w:t>
            </w:r>
          </w:p>
        </w:tc>
      </w:tr>
      <w:tr w:rsidR="003D3A8B" w:rsidRPr="004163BD" w:rsidTr="00614101">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3D3A8B" w:rsidRPr="004163BD" w:rsidRDefault="003D3A8B" w:rsidP="00614101">
            <w:pPr>
              <w:rPr>
                <w:rFonts w:ascii="Sylfaen" w:hAnsi="Sylfaen" w:cs="Arial"/>
                <w:color w:val="000000"/>
                <w:sz w:val="20"/>
                <w:szCs w:val="20"/>
              </w:rPr>
            </w:pPr>
            <w:r w:rsidRPr="004163BD">
              <w:rPr>
                <w:rFonts w:ascii="Sylfaen" w:hAnsi="Sylfaen" w:cs="Arial"/>
                <w:color w:val="000000"/>
                <w:sz w:val="20"/>
                <w:szCs w:val="20"/>
              </w:rPr>
              <w:t>5</w:t>
            </w:r>
          </w:p>
        </w:tc>
        <w:tc>
          <w:tcPr>
            <w:tcW w:w="2970" w:type="dxa"/>
            <w:tcBorders>
              <w:top w:val="nil"/>
              <w:left w:val="nil"/>
              <w:bottom w:val="single" w:sz="4" w:space="0" w:color="auto"/>
              <w:right w:val="single" w:sz="4" w:space="0" w:color="auto"/>
            </w:tcBorders>
            <w:shd w:val="clear" w:color="auto" w:fill="auto"/>
            <w:noWrap/>
            <w:vAlign w:val="bottom"/>
            <w:hideMark/>
          </w:tcPr>
          <w:p w:rsidR="003D3A8B" w:rsidRPr="004163BD" w:rsidRDefault="003D3A8B" w:rsidP="00614101">
            <w:pPr>
              <w:rPr>
                <w:rFonts w:ascii="Sylfaen" w:hAnsi="Sylfaen"/>
                <w:color w:val="000000"/>
                <w:sz w:val="20"/>
                <w:szCs w:val="20"/>
              </w:rPr>
            </w:pPr>
            <w:r w:rsidRPr="004163BD">
              <w:rPr>
                <w:rFonts w:ascii="Sylfaen" w:hAnsi="Sylfaen"/>
                <w:color w:val="000000"/>
                <w:sz w:val="20"/>
                <w:szCs w:val="20"/>
              </w:rPr>
              <w:t>Հրաչիկ Նուրիջանյան</w:t>
            </w:r>
          </w:p>
        </w:tc>
        <w:tc>
          <w:tcPr>
            <w:tcW w:w="4770" w:type="dxa"/>
            <w:tcBorders>
              <w:top w:val="nil"/>
              <w:left w:val="nil"/>
              <w:bottom w:val="single" w:sz="4" w:space="0" w:color="auto"/>
              <w:right w:val="single" w:sz="4" w:space="0" w:color="auto"/>
            </w:tcBorders>
            <w:shd w:val="clear" w:color="auto" w:fill="auto"/>
            <w:noWrap/>
            <w:vAlign w:val="bottom"/>
            <w:hideMark/>
          </w:tcPr>
          <w:p w:rsidR="003D3A8B" w:rsidRPr="004163BD" w:rsidRDefault="003D3A8B" w:rsidP="00614101">
            <w:pPr>
              <w:rPr>
                <w:rFonts w:ascii="Sylfaen" w:hAnsi="Sylfaen"/>
                <w:color w:val="000000"/>
                <w:sz w:val="20"/>
                <w:szCs w:val="20"/>
              </w:rPr>
            </w:pPr>
            <w:r w:rsidRPr="004163BD">
              <w:rPr>
                <w:rFonts w:ascii="Sylfaen" w:hAnsi="Sylfaen"/>
                <w:color w:val="000000"/>
                <w:sz w:val="20"/>
                <w:szCs w:val="20"/>
              </w:rPr>
              <w:t>ԲԷՑ Գորիսի մճ</w:t>
            </w:r>
          </w:p>
        </w:tc>
      </w:tr>
      <w:tr w:rsidR="003D3A8B" w:rsidRPr="004163BD" w:rsidTr="00614101">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3D3A8B" w:rsidRPr="004163BD" w:rsidRDefault="003D3A8B" w:rsidP="00614101">
            <w:pPr>
              <w:rPr>
                <w:rFonts w:ascii="Sylfaen" w:hAnsi="Sylfaen" w:cs="Arial"/>
                <w:color w:val="000000"/>
                <w:sz w:val="20"/>
                <w:szCs w:val="20"/>
              </w:rPr>
            </w:pPr>
            <w:r w:rsidRPr="004163BD">
              <w:rPr>
                <w:rFonts w:ascii="Sylfaen" w:hAnsi="Sylfaen" w:cs="Arial"/>
                <w:color w:val="000000"/>
                <w:sz w:val="20"/>
                <w:szCs w:val="20"/>
              </w:rPr>
              <w:t>6</w:t>
            </w:r>
          </w:p>
        </w:tc>
        <w:tc>
          <w:tcPr>
            <w:tcW w:w="2970" w:type="dxa"/>
            <w:tcBorders>
              <w:top w:val="nil"/>
              <w:left w:val="nil"/>
              <w:bottom w:val="single" w:sz="4" w:space="0" w:color="auto"/>
              <w:right w:val="single" w:sz="4" w:space="0" w:color="auto"/>
            </w:tcBorders>
            <w:shd w:val="clear" w:color="auto" w:fill="auto"/>
            <w:noWrap/>
            <w:vAlign w:val="bottom"/>
            <w:hideMark/>
          </w:tcPr>
          <w:p w:rsidR="003D3A8B" w:rsidRPr="004163BD" w:rsidRDefault="003D3A8B" w:rsidP="00614101">
            <w:pPr>
              <w:rPr>
                <w:rFonts w:ascii="Sylfaen" w:hAnsi="Sylfaen"/>
                <w:color w:val="000000"/>
                <w:sz w:val="20"/>
                <w:szCs w:val="20"/>
              </w:rPr>
            </w:pPr>
            <w:r w:rsidRPr="004163BD">
              <w:rPr>
                <w:rFonts w:ascii="Sylfaen" w:hAnsi="Sylfaen"/>
                <w:color w:val="000000"/>
                <w:sz w:val="20"/>
                <w:szCs w:val="20"/>
              </w:rPr>
              <w:t>Ռուբեն Սարգսյան</w:t>
            </w:r>
          </w:p>
        </w:tc>
        <w:tc>
          <w:tcPr>
            <w:tcW w:w="4770" w:type="dxa"/>
            <w:tcBorders>
              <w:top w:val="nil"/>
              <w:left w:val="nil"/>
              <w:bottom w:val="single" w:sz="4" w:space="0" w:color="auto"/>
              <w:right w:val="single" w:sz="4" w:space="0" w:color="auto"/>
            </w:tcBorders>
            <w:shd w:val="clear" w:color="auto" w:fill="auto"/>
            <w:noWrap/>
            <w:vAlign w:val="bottom"/>
            <w:hideMark/>
          </w:tcPr>
          <w:p w:rsidR="003D3A8B" w:rsidRPr="004163BD" w:rsidRDefault="003D3A8B" w:rsidP="00614101">
            <w:pPr>
              <w:rPr>
                <w:rFonts w:ascii="Sylfaen" w:hAnsi="Sylfaen"/>
                <w:color w:val="000000"/>
                <w:sz w:val="20"/>
                <w:szCs w:val="20"/>
              </w:rPr>
            </w:pPr>
            <w:r w:rsidRPr="004163BD">
              <w:rPr>
                <w:rFonts w:ascii="Sylfaen" w:hAnsi="Sylfaen"/>
                <w:color w:val="000000"/>
                <w:sz w:val="20"/>
                <w:szCs w:val="20"/>
              </w:rPr>
              <w:t>ԲԷՑ Գորիսի մճ</w:t>
            </w:r>
          </w:p>
        </w:tc>
      </w:tr>
      <w:tr w:rsidR="003D3A8B" w:rsidRPr="004163BD" w:rsidTr="00614101">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3D3A8B" w:rsidRPr="004163BD" w:rsidRDefault="003D3A8B" w:rsidP="00614101">
            <w:pPr>
              <w:rPr>
                <w:rFonts w:ascii="Sylfaen" w:hAnsi="Sylfaen" w:cs="Arial"/>
                <w:color w:val="000000"/>
                <w:sz w:val="20"/>
                <w:szCs w:val="20"/>
              </w:rPr>
            </w:pPr>
            <w:r w:rsidRPr="004163BD">
              <w:rPr>
                <w:rFonts w:ascii="Sylfaen" w:hAnsi="Sylfaen" w:cs="Arial"/>
                <w:color w:val="000000"/>
                <w:sz w:val="20"/>
                <w:szCs w:val="20"/>
              </w:rPr>
              <w:t>7</w:t>
            </w:r>
          </w:p>
        </w:tc>
        <w:tc>
          <w:tcPr>
            <w:tcW w:w="2970" w:type="dxa"/>
            <w:tcBorders>
              <w:top w:val="nil"/>
              <w:left w:val="nil"/>
              <w:bottom w:val="single" w:sz="4" w:space="0" w:color="auto"/>
              <w:right w:val="single" w:sz="4" w:space="0" w:color="auto"/>
            </w:tcBorders>
            <w:shd w:val="clear" w:color="auto" w:fill="auto"/>
            <w:noWrap/>
            <w:vAlign w:val="bottom"/>
            <w:hideMark/>
          </w:tcPr>
          <w:p w:rsidR="003D3A8B" w:rsidRPr="004163BD" w:rsidRDefault="003D3A8B" w:rsidP="00614101">
            <w:pPr>
              <w:rPr>
                <w:rFonts w:ascii="Sylfaen" w:hAnsi="Sylfaen"/>
                <w:color w:val="000000"/>
                <w:sz w:val="20"/>
                <w:szCs w:val="20"/>
              </w:rPr>
            </w:pPr>
            <w:r w:rsidRPr="004163BD">
              <w:rPr>
                <w:rFonts w:ascii="Sylfaen" w:hAnsi="Sylfaen"/>
                <w:color w:val="000000"/>
                <w:sz w:val="20"/>
                <w:szCs w:val="20"/>
              </w:rPr>
              <w:t>Կարինե Նազարյան</w:t>
            </w:r>
          </w:p>
        </w:tc>
        <w:tc>
          <w:tcPr>
            <w:tcW w:w="4770" w:type="dxa"/>
            <w:tcBorders>
              <w:top w:val="nil"/>
              <w:left w:val="nil"/>
              <w:bottom w:val="single" w:sz="4" w:space="0" w:color="auto"/>
              <w:right w:val="single" w:sz="4" w:space="0" w:color="auto"/>
            </w:tcBorders>
            <w:shd w:val="clear" w:color="auto" w:fill="auto"/>
            <w:noWrap/>
            <w:vAlign w:val="bottom"/>
            <w:hideMark/>
          </w:tcPr>
          <w:p w:rsidR="003D3A8B" w:rsidRPr="004163BD" w:rsidRDefault="003D3A8B" w:rsidP="00614101">
            <w:pPr>
              <w:rPr>
                <w:rFonts w:ascii="Sylfaen" w:hAnsi="Sylfaen"/>
                <w:color w:val="000000"/>
                <w:sz w:val="20"/>
                <w:szCs w:val="20"/>
              </w:rPr>
            </w:pPr>
            <w:r w:rsidRPr="004163BD">
              <w:rPr>
                <w:rFonts w:ascii="Sylfaen" w:hAnsi="Sylfaen"/>
                <w:color w:val="000000"/>
                <w:sz w:val="20"/>
                <w:szCs w:val="20"/>
              </w:rPr>
              <w:t>համասեփականատեր</w:t>
            </w:r>
          </w:p>
        </w:tc>
      </w:tr>
      <w:tr w:rsidR="003D3A8B" w:rsidRPr="004163BD" w:rsidTr="00614101">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3D3A8B" w:rsidRPr="004163BD" w:rsidRDefault="003D3A8B" w:rsidP="00614101">
            <w:pPr>
              <w:rPr>
                <w:rFonts w:ascii="Sylfaen" w:hAnsi="Sylfaen" w:cs="Arial"/>
                <w:color w:val="000000"/>
                <w:sz w:val="20"/>
                <w:szCs w:val="20"/>
              </w:rPr>
            </w:pPr>
            <w:r w:rsidRPr="004163BD">
              <w:rPr>
                <w:rFonts w:ascii="Sylfaen" w:hAnsi="Sylfaen" w:cs="Arial"/>
                <w:color w:val="000000"/>
                <w:sz w:val="20"/>
                <w:szCs w:val="20"/>
              </w:rPr>
              <w:t>8</w:t>
            </w:r>
          </w:p>
        </w:tc>
        <w:tc>
          <w:tcPr>
            <w:tcW w:w="2970" w:type="dxa"/>
            <w:tcBorders>
              <w:top w:val="nil"/>
              <w:left w:val="nil"/>
              <w:bottom w:val="single" w:sz="4" w:space="0" w:color="auto"/>
              <w:right w:val="single" w:sz="4" w:space="0" w:color="auto"/>
            </w:tcBorders>
            <w:shd w:val="clear" w:color="auto" w:fill="auto"/>
            <w:noWrap/>
            <w:vAlign w:val="bottom"/>
            <w:hideMark/>
          </w:tcPr>
          <w:p w:rsidR="003D3A8B" w:rsidRPr="004163BD" w:rsidRDefault="003D3A8B" w:rsidP="00614101">
            <w:pPr>
              <w:rPr>
                <w:rFonts w:ascii="Sylfaen" w:hAnsi="Sylfaen"/>
                <w:color w:val="000000"/>
                <w:sz w:val="20"/>
                <w:szCs w:val="20"/>
              </w:rPr>
            </w:pPr>
            <w:r w:rsidRPr="004163BD">
              <w:rPr>
                <w:rFonts w:ascii="Sylfaen" w:hAnsi="Sylfaen"/>
                <w:color w:val="000000"/>
                <w:sz w:val="20"/>
                <w:szCs w:val="20"/>
              </w:rPr>
              <w:t>Արմեն Խաչատրյան</w:t>
            </w:r>
          </w:p>
        </w:tc>
        <w:tc>
          <w:tcPr>
            <w:tcW w:w="4770" w:type="dxa"/>
            <w:tcBorders>
              <w:top w:val="nil"/>
              <w:left w:val="nil"/>
              <w:bottom w:val="single" w:sz="4" w:space="0" w:color="auto"/>
              <w:right w:val="single" w:sz="4" w:space="0" w:color="auto"/>
            </w:tcBorders>
            <w:shd w:val="clear" w:color="auto" w:fill="auto"/>
            <w:noWrap/>
            <w:vAlign w:val="bottom"/>
            <w:hideMark/>
          </w:tcPr>
          <w:p w:rsidR="003D3A8B" w:rsidRPr="004163BD" w:rsidRDefault="003D3A8B" w:rsidP="00614101">
            <w:pPr>
              <w:rPr>
                <w:rFonts w:ascii="Sylfaen" w:hAnsi="Sylfaen"/>
                <w:color w:val="000000"/>
                <w:sz w:val="20"/>
                <w:szCs w:val="20"/>
              </w:rPr>
            </w:pPr>
            <w:r w:rsidRPr="004163BD">
              <w:rPr>
                <w:rFonts w:ascii="Sylfaen" w:hAnsi="Sylfaen"/>
                <w:color w:val="000000"/>
                <w:sz w:val="20"/>
                <w:szCs w:val="20"/>
              </w:rPr>
              <w:t>համայնքի ղեկավար</w:t>
            </w:r>
          </w:p>
        </w:tc>
      </w:tr>
      <w:tr w:rsidR="003D3A8B" w:rsidRPr="004163BD" w:rsidTr="00614101">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3D3A8B" w:rsidRPr="004163BD" w:rsidRDefault="003D3A8B" w:rsidP="00614101">
            <w:pPr>
              <w:rPr>
                <w:rFonts w:ascii="Sylfaen" w:hAnsi="Sylfaen" w:cs="Arial"/>
                <w:color w:val="000000"/>
                <w:sz w:val="20"/>
                <w:szCs w:val="20"/>
              </w:rPr>
            </w:pPr>
            <w:r w:rsidRPr="004163BD">
              <w:rPr>
                <w:rFonts w:ascii="Sylfaen" w:hAnsi="Sylfaen" w:cs="Arial"/>
                <w:color w:val="000000"/>
                <w:sz w:val="20"/>
                <w:szCs w:val="20"/>
              </w:rPr>
              <w:t>9</w:t>
            </w:r>
          </w:p>
        </w:tc>
        <w:tc>
          <w:tcPr>
            <w:tcW w:w="2970" w:type="dxa"/>
            <w:tcBorders>
              <w:top w:val="nil"/>
              <w:left w:val="nil"/>
              <w:bottom w:val="single" w:sz="4" w:space="0" w:color="auto"/>
              <w:right w:val="single" w:sz="4" w:space="0" w:color="auto"/>
            </w:tcBorders>
            <w:shd w:val="clear" w:color="auto" w:fill="auto"/>
            <w:noWrap/>
            <w:vAlign w:val="bottom"/>
            <w:hideMark/>
          </w:tcPr>
          <w:p w:rsidR="003D3A8B" w:rsidRPr="004163BD" w:rsidRDefault="003D3A8B" w:rsidP="00614101">
            <w:pPr>
              <w:rPr>
                <w:rFonts w:ascii="Sylfaen" w:hAnsi="Sylfaen"/>
                <w:color w:val="000000"/>
                <w:sz w:val="20"/>
                <w:szCs w:val="20"/>
              </w:rPr>
            </w:pPr>
            <w:r w:rsidRPr="004163BD">
              <w:rPr>
                <w:rFonts w:ascii="Sylfaen" w:hAnsi="Sylfaen"/>
                <w:color w:val="000000"/>
                <w:sz w:val="20"/>
                <w:szCs w:val="20"/>
              </w:rPr>
              <w:t>Վազգեն Ենոքյան</w:t>
            </w:r>
          </w:p>
        </w:tc>
        <w:tc>
          <w:tcPr>
            <w:tcW w:w="4770" w:type="dxa"/>
            <w:tcBorders>
              <w:top w:val="nil"/>
              <w:left w:val="nil"/>
              <w:bottom w:val="single" w:sz="4" w:space="0" w:color="auto"/>
              <w:right w:val="single" w:sz="4" w:space="0" w:color="auto"/>
            </w:tcBorders>
            <w:shd w:val="clear" w:color="auto" w:fill="auto"/>
            <w:noWrap/>
            <w:vAlign w:val="bottom"/>
            <w:hideMark/>
          </w:tcPr>
          <w:p w:rsidR="003D3A8B" w:rsidRPr="004163BD" w:rsidRDefault="003D3A8B" w:rsidP="00614101">
            <w:pPr>
              <w:rPr>
                <w:rFonts w:ascii="Sylfaen" w:hAnsi="Sylfaen"/>
                <w:color w:val="000000"/>
                <w:sz w:val="20"/>
                <w:szCs w:val="20"/>
              </w:rPr>
            </w:pPr>
            <w:r w:rsidRPr="004163BD">
              <w:rPr>
                <w:rFonts w:ascii="Sylfaen" w:hAnsi="Sylfaen"/>
                <w:color w:val="000000"/>
                <w:sz w:val="20"/>
                <w:szCs w:val="20"/>
              </w:rPr>
              <w:t>համայնքապետարանի քարտուղար</w:t>
            </w:r>
          </w:p>
        </w:tc>
      </w:tr>
      <w:tr w:rsidR="003D3A8B" w:rsidRPr="004163BD" w:rsidTr="00614101">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A8B" w:rsidRPr="004163BD" w:rsidRDefault="003D3A8B" w:rsidP="00614101">
            <w:pPr>
              <w:rPr>
                <w:rFonts w:ascii="Sylfaen" w:hAnsi="Sylfaen" w:cs="Arial"/>
                <w:color w:val="000000"/>
                <w:sz w:val="20"/>
                <w:szCs w:val="20"/>
              </w:rPr>
            </w:pPr>
            <w:r w:rsidRPr="004163BD">
              <w:rPr>
                <w:rFonts w:ascii="Sylfaen" w:hAnsi="Sylfaen" w:cs="Arial"/>
                <w:color w:val="000000"/>
                <w:sz w:val="20"/>
                <w:szCs w:val="20"/>
              </w:rPr>
              <w:t>10</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rsidR="003D3A8B" w:rsidRPr="004163BD" w:rsidRDefault="003D3A8B" w:rsidP="00614101">
            <w:pPr>
              <w:rPr>
                <w:rFonts w:ascii="Sylfaen" w:hAnsi="Sylfaen" w:cs="Arial"/>
                <w:color w:val="000000"/>
                <w:sz w:val="20"/>
                <w:szCs w:val="20"/>
              </w:rPr>
            </w:pPr>
            <w:r w:rsidRPr="004163BD">
              <w:rPr>
                <w:rFonts w:ascii="Sylfaen" w:hAnsi="Sylfaen" w:cs="Arial"/>
                <w:color w:val="000000"/>
                <w:sz w:val="20"/>
                <w:szCs w:val="20"/>
              </w:rPr>
              <w:t xml:space="preserve">Զավիր Չինապան </w:t>
            </w:r>
          </w:p>
        </w:tc>
        <w:tc>
          <w:tcPr>
            <w:tcW w:w="4770" w:type="dxa"/>
            <w:tcBorders>
              <w:top w:val="single" w:sz="4" w:space="0" w:color="auto"/>
              <w:left w:val="nil"/>
              <w:bottom w:val="single" w:sz="4" w:space="0" w:color="auto"/>
              <w:right w:val="single" w:sz="4" w:space="0" w:color="auto"/>
            </w:tcBorders>
            <w:shd w:val="clear" w:color="auto" w:fill="auto"/>
            <w:noWrap/>
            <w:vAlign w:val="center"/>
            <w:hideMark/>
          </w:tcPr>
          <w:p w:rsidR="003D3A8B" w:rsidRPr="004163BD" w:rsidRDefault="006B56AA" w:rsidP="00614101">
            <w:pPr>
              <w:rPr>
                <w:rFonts w:ascii="Sylfaen" w:hAnsi="Sylfaen" w:cs="Arial"/>
                <w:color w:val="002060"/>
                <w:sz w:val="20"/>
                <w:szCs w:val="20"/>
              </w:rPr>
            </w:pPr>
            <w:r>
              <w:rPr>
                <w:rFonts w:ascii="Sylfaen" w:hAnsi="Sylfaen" w:cs="Arial"/>
                <w:color w:val="000000"/>
                <w:sz w:val="20"/>
                <w:szCs w:val="20"/>
              </w:rPr>
              <w:t>ԿՓԹԼ</w:t>
            </w:r>
            <w:r w:rsidR="003D3A8B" w:rsidRPr="004163BD">
              <w:rPr>
                <w:rFonts w:ascii="Sylfaen" w:hAnsi="Sylfaen" w:cs="Arial"/>
                <w:color w:val="000000"/>
                <w:sz w:val="20"/>
                <w:szCs w:val="20"/>
              </w:rPr>
              <w:t xml:space="preserve"> ներկայացուցիչ</w:t>
            </w:r>
          </w:p>
        </w:tc>
      </w:tr>
      <w:tr w:rsidR="003D3A8B" w:rsidRPr="004163BD" w:rsidTr="00614101">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A8B" w:rsidRPr="004163BD" w:rsidRDefault="003D3A8B" w:rsidP="00614101">
            <w:pPr>
              <w:rPr>
                <w:rFonts w:ascii="Sylfaen" w:hAnsi="Sylfaen" w:cs="Arial"/>
                <w:color w:val="000000"/>
                <w:sz w:val="20"/>
                <w:szCs w:val="20"/>
              </w:rPr>
            </w:pPr>
            <w:r w:rsidRPr="004163BD">
              <w:rPr>
                <w:rFonts w:ascii="Sylfaen" w:hAnsi="Sylfaen" w:cs="Arial"/>
                <w:color w:val="000000"/>
                <w:sz w:val="20"/>
                <w:szCs w:val="20"/>
              </w:rPr>
              <w:t>11</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rsidR="003D3A8B" w:rsidRPr="004163BD" w:rsidRDefault="003D3A8B" w:rsidP="00614101">
            <w:pPr>
              <w:rPr>
                <w:rFonts w:ascii="Sylfaen" w:hAnsi="Sylfaen" w:cs="Arial"/>
                <w:color w:val="000000"/>
                <w:sz w:val="20"/>
                <w:szCs w:val="20"/>
              </w:rPr>
            </w:pPr>
            <w:r w:rsidRPr="004163BD">
              <w:rPr>
                <w:rFonts w:ascii="Sylfaen" w:hAnsi="Sylfaen" w:cs="Arial"/>
                <w:color w:val="000000"/>
                <w:sz w:val="20"/>
                <w:szCs w:val="20"/>
              </w:rPr>
              <w:t>Սիրանուշ Ռաֆայելյան</w:t>
            </w:r>
          </w:p>
        </w:tc>
        <w:tc>
          <w:tcPr>
            <w:tcW w:w="4770" w:type="dxa"/>
            <w:tcBorders>
              <w:top w:val="single" w:sz="4" w:space="0" w:color="auto"/>
              <w:left w:val="nil"/>
              <w:bottom w:val="single" w:sz="4" w:space="0" w:color="auto"/>
              <w:right w:val="single" w:sz="4" w:space="0" w:color="auto"/>
            </w:tcBorders>
            <w:shd w:val="clear" w:color="auto" w:fill="auto"/>
            <w:noWrap/>
            <w:vAlign w:val="center"/>
            <w:hideMark/>
          </w:tcPr>
          <w:p w:rsidR="003D3A8B" w:rsidRPr="004163BD" w:rsidRDefault="006B56AA" w:rsidP="00614101">
            <w:pPr>
              <w:rPr>
                <w:rFonts w:ascii="Sylfaen" w:hAnsi="Sylfaen" w:cs="Arial"/>
                <w:color w:val="000000"/>
                <w:sz w:val="20"/>
                <w:szCs w:val="20"/>
              </w:rPr>
            </w:pPr>
            <w:r>
              <w:rPr>
                <w:rFonts w:ascii="Sylfaen" w:hAnsi="Sylfaen" w:cs="Arial"/>
                <w:color w:val="000000"/>
                <w:sz w:val="20"/>
                <w:szCs w:val="20"/>
              </w:rPr>
              <w:t>ԿՓԹԼ</w:t>
            </w:r>
            <w:r w:rsidR="003D3A8B" w:rsidRPr="004163BD">
              <w:rPr>
                <w:rFonts w:ascii="Sylfaen" w:hAnsi="Sylfaen" w:cs="Arial"/>
                <w:color w:val="000000"/>
                <w:sz w:val="20"/>
                <w:szCs w:val="20"/>
              </w:rPr>
              <w:t xml:space="preserve"> ներկայացուցիչ</w:t>
            </w:r>
          </w:p>
        </w:tc>
      </w:tr>
      <w:tr w:rsidR="003D3A8B" w:rsidRPr="004163BD" w:rsidTr="00614101">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A8B" w:rsidRPr="004163BD" w:rsidRDefault="003D3A8B" w:rsidP="00614101">
            <w:pPr>
              <w:rPr>
                <w:rFonts w:ascii="Sylfaen" w:hAnsi="Sylfaen" w:cs="Arial"/>
                <w:color w:val="000000"/>
                <w:sz w:val="20"/>
                <w:szCs w:val="20"/>
              </w:rPr>
            </w:pPr>
            <w:r w:rsidRPr="004163BD">
              <w:rPr>
                <w:rFonts w:ascii="Sylfaen" w:hAnsi="Sylfaen" w:cs="Arial"/>
                <w:color w:val="000000"/>
                <w:sz w:val="20"/>
                <w:szCs w:val="20"/>
              </w:rPr>
              <w:t>12</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rsidR="003D3A8B" w:rsidRPr="004163BD" w:rsidRDefault="003D3A8B" w:rsidP="00614101">
            <w:pPr>
              <w:rPr>
                <w:rFonts w:ascii="Sylfaen" w:hAnsi="Sylfaen" w:cs="Arial"/>
                <w:color w:val="000000"/>
                <w:sz w:val="20"/>
                <w:szCs w:val="20"/>
              </w:rPr>
            </w:pPr>
            <w:r w:rsidRPr="004163BD">
              <w:rPr>
                <w:rFonts w:ascii="Sylfaen" w:hAnsi="Sylfaen" w:cs="Arial"/>
                <w:color w:val="000000"/>
                <w:sz w:val="20"/>
                <w:szCs w:val="20"/>
              </w:rPr>
              <w:t>Լուսինե Զաքարյան</w:t>
            </w:r>
          </w:p>
        </w:tc>
        <w:tc>
          <w:tcPr>
            <w:tcW w:w="4770" w:type="dxa"/>
            <w:tcBorders>
              <w:top w:val="single" w:sz="4" w:space="0" w:color="auto"/>
              <w:left w:val="nil"/>
              <w:bottom w:val="single" w:sz="4" w:space="0" w:color="auto"/>
              <w:right w:val="single" w:sz="4" w:space="0" w:color="auto"/>
            </w:tcBorders>
            <w:shd w:val="clear" w:color="auto" w:fill="auto"/>
            <w:noWrap/>
            <w:vAlign w:val="center"/>
            <w:hideMark/>
          </w:tcPr>
          <w:p w:rsidR="003D3A8B" w:rsidRPr="004163BD" w:rsidRDefault="006B56AA" w:rsidP="00614101">
            <w:pPr>
              <w:rPr>
                <w:rFonts w:ascii="Sylfaen" w:hAnsi="Sylfaen" w:cs="Arial"/>
                <w:color w:val="000000"/>
                <w:sz w:val="20"/>
                <w:szCs w:val="20"/>
              </w:rPr>
            </w:pPr>
            <w:r>
              <w:rPr>
                <w:rFonts w:ascii="Sylfaen" w:hAnsi="Sylfaen" w:cs="Arial"/>
                <w:color w:val="000000"/>
                <w:sz w:val="20"/>
                <w:szCs w:val="20"/>
              </w:rPr>
              <w:t>ԿՓԹԼ</w:t>
            </w:r>
            <w:r w:rsidR="003D3A8B" w:rsidRPr="004163BD">
              <w:rPr>
                <w:rFonts w:ascii="Sylfaen" w:hAnsi="Sylfaen" w:cs="Arial"/>
                <w:color w:val="000000"/>
                <w:sz w:val="20"/>
                <w:szCs w:val="20"/>
              </w:rPr>
              <w:t xml:space="preserve"> ներկայացուցիչ</w:t>
            </w:r>
          </w:p>
        </w:tc>
      </w:tr>
    </w:tbl>
    <w:p w:rsidR="00135101" w:rsidRPr="004163BD" w:rsidRDefault="00135101" w:rsidP="00135101">
      <w:pPr>
        <w:pStyle w:val="Default"/>
        <w:rPr>
          <w:rFonts w:ascii="Sylfaen" w:hAnsi="Sylfaen"/>
          <w:b/>
          <w:bCs/>
          <w:sz w:val="20"/>
          <w:szCs w:val="20"/>
          <w:lang w:val="en-US"/>
        </w:rPr>
      </w:pPr>
    </w:p>
    <w:p w:rsidR="00135101" w:rsidRPr="004163BD" w:rsidRDefault="00135101" w:rsidP="00135101">
      <w:pPr>
        <w:rPr>
          <w:rFonts w:ascii="Sylfaen" w:hAnsi="Sylfaen" w:cs="Arial"/>
          <w:sz w:val="20"/>
          <w:szCs w:val="20"/>
          <w:lang w:val="en-US"/>
        </w:rPr>
      </w:pPr>
      <w:r w:rsidRPr="004163BD">
        <w:rPr>
          <w:rFonts w:ascii="Sylfaen" w:hAnsi="Sylfaen" w:cs="Arial"/>
          <w:sz w:val="20"/>
          <w:szCs w:val="20"/>
          <w:lang w:val="en-US"/>
        </w:rPr>
        <w:br w:type="page"/>
      </w:r>
    </w:p>
    <w:p w:rsidR="003D3A8B" w:rsidRDefault="003D3A8B" w:rsidP="003D3A8B">
      <w:pPr>
        <w:rPr>
          <w:rFonts w:ascii="Sylfaen" w:hAnsi="Sylfaen" w:cs="Arial"/>
          <w:b/>
          <w:bCs/>
          <w:sz w:val="18"/>
          <w:szCs w:val="18"/>
        </w:rPr>
      </w:pPr>
      <w:r>
        <w:rPr>
          <w:rFonts w:ascii="Sylfaen" w:hAnsi="Sylfaen" w:cs="Arial"/>
          <w:b/>
          <w:bCs/>
          <w:sz w:val="18"/>
          <w:szCs w:val="18"/>
        </w:rPr>
        <w:lastRenderedPageBreak/>
        <w:t xml:space="preserve">Լուսանկարներ </w:t>
      </w:r>
    </w:p>
    <w:p w:rsidR="003D3A8B" w:rsidRDefault="003D3A8B" w:rsidP="003D3A8B">
      <w:pPr>
        <w:rPr>
          <w:rFonts w:ascii="Sylfaen" w:hAnsi="Sylfaen" w:cs="Arial"/>
          <w:b/>
          <w:bCs/>
          <w:sz w:val="18"/>
          <w:szCs w:val="18"/>
        </w:rPr>
      </w:pPr>
    </w:p>
    <w:p w:rsidR="00135101" w:rsidRPr="001719E6" w:rsidRDefault="00135101" w:rsidP="003D3A8B">
      <w:pPr>
        <w:jc w:val="center"/>
        <w:rPr>
          <w:rFonts w:ascii="Arial" w:hAnsi="Arial" w:cs="Arial"/>
          <w:sz w:val="18"/>
          <w:szCs w:val="18"/>
        </w:rPr>
      </w:pPr>
      <w:r w:rsidRPr="001719E6">
        <w:rPr>
          <w:rFonts w:ascii="Arial" w:hAnsi="Arial" w:cs="Arial"/>
          <w:noProof/>
          <w:sz w:val="18"/>
          <w:szCs w:val="18"/>
          <w:lang w:val="en-US"/>
        </w:rPr>
        <w:drawing>
          <wp:inline distT="0" distB="0" distL="0" distR="0">
            <wp:extent cx="4984271" cy="3738006"/>
            <wp:effectExtent l="19050" t="0" r="6829" b="0"/>
            <wp:docPr id="1" name="Picture 1" descr="C:\Users\KALPATRU\Desktop\Section 5\PC_Section 5\1.Angeghakot Village\DSC0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PATRU\Desktop\Section 5\PC_Section 5\1.Angeghakot Village\DSC01811.JPG"/>
                    <pic:cNvPicPr>
                      <a:picLocks noChangeAspect="1" noChangeArrowheads="1"/>
                    </pic:cNvPicPr>
                  </pic:nvPicPr>
                  <pic:blipFill>
                    <a:blip r:embed="rId20" cstate="print"/>
                    <a:srcRect/>
                    <a:stretch>
                      <a:fillRect/>
                    </a:stretch>
                  </pic:blipFill>
                  <pic:spPr bwMode="auto">
                    <a:xfrm>
                      <a:off x="0" y="0"/>
                      <a:ext cx="4985778" cy="3739136"/>
                    </a:xfrm>
                    <a:prstGeom prst="rect">
                      <a:avLst/>
                    </a:prstGeom>
                    <a:noFill/>
                    <a:ln w="9525">
                      <a:noFill/>
                      <a:miter lim="800000"/>
                      <a:headEnd/>
                      <a:tailEnd/>
                    </a:ln>
                  </pic:spPr>
                </pic:pic>
              </a:graphicData>
            </a:graphic>
          </wp:inline>
        </w:drawing>
      </w:r>
    </w:p>
    <w:p w:rsidR="00135101" w:rsidRPr="001719E6" w:rsidRDefault="00135101" w:rsidP="00135101">
      <w:pPr>
        <w:jc w:val="center"/>
        <w:rPr>
          <w:rFonts w:ascii="Arial" w:hAnsi="Arial" w:cs="Arial"/>
          <w:sz w:val="18"/>
          <w:szCs w:val="18"/>
        </w:rPr>
      </w:pPr>
    </w:p>
    <w:p w:rsidR="00135101" w:rsidRPr="001719E6" w:rsidRDefault="00135101" w:rsidP="00135101">
      <w:pPr>
        <w:jc w:val="center"/>
        <w:rPr>
          <w:rFonts w:ascii="Arial" w:hAnsi="Arial" w:cs="Arial"/>
          <w:sz w:val="18"/>
          <w:szCs w:val="18"/>
        </w:rPr>
      </w:pPr>
      <w:r w:rsidRPr="001719E6">
        <w:rPr>
          <w:rFonts w:ascii="Arial" w:hAnsi="Arial" w:cs="Arial"/>
          <w:noProof/>
          <w:sz w:val="18"/>
          <w:szCs w:val="18"/>
          <w:lang w:val="en-US"/>
        </w:rPr>
        <w:drawing>
          <wp:inline distT="0" distB="0" distL="0" distR="0">
            <wp:extent cx="5012427" cy="3759123"/>
            <wp:effectExtent l="19050" t="0" r="0" b="0"/>
            <wp:docPr id="4" name="Picture 2" descr="C:\Users\KALPATRU\Desktop\Section 5\PC_Section 5\1.Angeghakot Village\DSC0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LPATRU\Desktop\Section 5\PC_Section 5\1.Angeghakot Village\DSC01816.JPG"/>
                    <pic:cNvPicPr>
                      <a:picLocks noChangeAspect="1" noChangeArrowheads="1"/>
                    </pic:cNvPicPr>
                  </pic:nvPicPr>
                  <pic:blipFill>
                    <a:blip r:embed="rId21" cstate="print"/>
                    <a:srcRect/>
                    <a:stretch>
                      <a:fillRect/>
                    </a:stretch>
                  </pic:blipFill>
                  <pic:spPr bwMode="auto">
                    <a:xfrm>
                      <a:off x="0" y="0"/>
                      <a:ext cx="5021462" cy="3765899"/>
                    </a:xfrm>
                    <a:prstGeom prst="rect">
                      <a:avLst/>
                    </a:prstGeom>
                    <a:noFill/>
                    <a:ln w="9525">
                      <a:noFill/>
                      <a:miter lim="800000"/>
                      <a:headEnd/>
                      <a:tailEnd/>
                    </a:ln>
                  </pic:spPr>
                </pic:pic>
              </a:graphicData>
            </a:graphic>
          </wp:inline>
        </w:drawing>
      </w:r>
    </w:p>
    <w:p w:rsidR="00135101" w:rsidRPr="001719E6" w:rsidRDefault="00135101" w:rsidP="00135101">
      <w:pPr>
        <w:rPr>
          <w:rFonts w:ascii="Arial" w:hAnsi="Arial" w:cs="Arial"/>
          <w:sz w:val="18"/>
          <w:szCs w:val="18"/>
          <w:lang w:val="en-US"/>
        </w:rPr>
        <w:sectPr w:rsidR="00135101" w:rsidRPr="001719E6" w:rsidSect="004163BD">
          <w:pgSz w:w="11906" w:h="16838"/>
          <w:pgMar w:top="851" w:right="1274" w:bottom="1276" w:left="1440" w:header="709" w:footer="709" w:gutter="0"/>
          <w:cols w:space="708"/>
          <w:docGrid w:linePitch="360"/>
        </w:sectPr>
      </w:pPr>
    </w:p>
    <w:p w:rsidR="003D3A8B" w:rsidRDefault="003D3A8B" w:rsidP="003D3A8B">
      <w:pPr>
        <w:pStyle w:val="Default"/>
        <w:jc w:val="center"/>
        <w:rPr>
          <w:rFonts w:ascii="Sylfaen" w:hAnsi="Sylfaen"/>
          <w:b/>
          <w:bCs/>
          <w:sz w:val="20"/>
          <w:szCs w:val="20"/>
          <w:lang w:val="hy-AM"/>
        </w:rPr>
      </w:pPr>
      <w:r w:rsidRPr="002E3F9A">
        <w:rPr>
          <w:rFonts w:ascii="Sylfaen" w:hAnsi="Sylfaen" w:cs="Sylfaen"/>
          <w:b/>
          <w:bCs/>
          <w:sz w:val="20"/>
          <w:szCs w:val="20"/>
          <w:lang w:val="en-GB"/>
        </w:rPr>
        <w:lastRenderedPageBreak/>
        <w:t>ՀԱՆՐԱՅԻՆ</w:t>
      </w:r>
      <w:r w:rsidRPr="002E3F9A">
        <w:rPr>
          <w:rFonts w:ascii="Sylfaen" w:hAnsi="Sylfaen"/>
          <w:b/>
          <w:bCs/>
          <w:sz w:val="20"/>
          <w:szCs w:val="20"/>
          <w:lang w:val="en-GB"/>
        </w:rPr>
        <w:t xml:space="preserve"> </w:t>
      </w:r>
      <w:r w:rsidRPr="002E3F9A">
        <w:rPr>
          <w:rFonts w:ascii="Sylfaen" w:hAnsi="Sylfaen" w:cs="Sylfaen"/>
          <w:b/>
          <w:bCs/>
          <w:sz w:val="20"/>
          <w:szCs w:val="20"/>
          <w:lang w:val="en-GB"/>
        </w:rPr>
        <w:t>ՔՆՆԱՐԿՈՒՄՆԵՐԻ</w:t>
      </w:r>
      <w:r w:rsidRPr="002E3F9A">
        <w:rPr>
          <w:rFonts w:ascii="Sylfaen" w:hAnsi="Sylfaen"/>
          <w:b/>
          <w:bCs/>
          <w:sz w:val="20"/>
          <w:szCs w:val="20"/>
          <w:lang w:val="en-GB"/>
        </w:rPr>
        <w:t xml:space="preserve"> </w:t>
      </w:r>
      <w:r w:rsidRPr="002E3F9A">
        <w:rPr>
          <w:rFonts w:ascii="Sylfaen" w:hAnsi="Sylfaen" w:cs="Sylfaen"/>
          <w:b/>
          <w:bCs/>
          <w:sz w:val="20"/>
          <w:szCs w:val="20"/>
          <w:lang w:val="en-GB"/>
        </w:rPr>
        <w:t>ԱՐՁԱՆԱԳՐՈՒԹՅՈԻՆ</w:t>
      </w:r>
      <w:r w:rsidRPr="002E3F9A">
        <w:rPr>
          <w:rFonts w:ascii="Sylfaen" w:hAnsi="Sylfaen"/>
          <w:b/>
          <w:bCs/>
          <w:sz w:val="20"/>
          <w:szCs w:val="20"/>
          <w:lang w:val="en-GB"/>
        </w:rPr>
        <w:t xml:space="preserve"> </w:t>
      </w:r>
    </w:p>
    <w:p w:rsidR="002E3F9A" w:rsidRPr="002E3F9A" w:rsidRDefault="002E3F9A" w:rsidP="003D3A8B">
      <w:pPr>
        <w:pStyle w:val="Default"/>
        <w:jc w:val="center"/>
        <w:rPr>
          <w:rFonts w:ascii="Sylfaen" w:hAnsi="Sylfaen"/>
          <w:b/>
          <w:bCs/>
          <w:sz w:val="20"/>
          <w:szCs w:val="20"/>
          <w:lang w:val="hy-AM"/>
        </w:rPr>
      </w:pPr>
    </w:p>
    <w:p w:rsidR="003D3A8B" w:rsidRPr="002E3F9A" w:rsidRDefault="003D3A8B" w:rsidP="003D3A8B">
      <w:pPr>
        <w:pStyle w:val="Default"/>
        <w:jc w:val="center"/>
        <w:rPr>
          <w:rFonts w:ascii="Sylfaen" w:hAnsi="Sylfaen"/>
          <w:b/>
          <w:bCs/>
          <w:sz w:val="20"/>
          <w:szCs w:val="20"/>
          <w:lang w:val="hy-AM"/>
        </w:rPr>
      </w:pPr>
      <w:r w:rsidRPr="002E3F9A">
        <w:rPr>
          <w:rFonts w:ascii="Sylfaen" w:hAnsi="Sylfaen" w:cs="Sylfaen"/>
          <w:sz w:val="20"/>
          <w:szCs w:val="20"/>
        </w:rPr>
        <w:t>Հրազդանից</w:t>
      </w:r>
      <w:r w:rsidRPr="002E3F9A">
        <w:rPr>
          <w:rFonts w:ascii="Sylfaen" w:hAnsi="Sylfaen"/>
          <w:sz w:val="20"/>
          <w:szCs w:val="20"/>
        </w:rPr>
        <w:t xml:space="preserve"> </w:t>
      </w:r>
      <w:r w:rsidRPr="002E3F9A">
        <w:rPr>
          <w:rFonts w:ascii="Sylfaen" w:hAnsi="Sylfaen" w:cs="Sylfaen"/>
          <w:sz w:val="20"/>
          <w:szCs w:val="20"/>
        </w:rPr>
        <w:t>Շինուհայր</w:t>
      </w:r>
      <w:r w:rsidRPr="002E3F9A">
        <w:rPr>
          <w:rFonts w:ascii="Sylfaen" w:hAnsi="Sylfaen"/>
          <w:sz w:val="20"/>
          <w:szCs w:val="20"/>
        </w:rPr>
        <w:t xml:space="preserve"> </w:t>
      </w:r>
      <w:r w:rsidRPr="002E3F9A">
        <w:rPr>
          <w:rFonts w:ascii="Sylfaen" w:hAnsi="Sylfaen" w:cs="Sylfaen"/>
          <w:sz w:val="20"/>
          <w:szCs w:val="20"/>
        </w:rPr>
        <w:t>միջանցքի</w:t>
      </w:r>
      <w:r w:rsidRPr="002E3F9A">
        <w:rPr>
          <w:rFonts w:ascii="Sylfaen" w:hAnsi="Sylfaen"/>
          <w:sz w:val="20"/>
          <w:szCs w:val="20"/>
        </w:rPr>
        <w:t xml:space="preserve"> </w:t>
      </w:r>
      <w:r w:rsidRPr="002E3F9A">
        <w:rPr>
          <w:rFonts w:ascii="Sylfaen" w:hAnsi="Sylfaen" w:cs="Sylfaen"/>
          <w:sz w:val="20"/>
          <w:szCs w:val="20"/>
        </w:rPr>
        <w:t>էլեկտրահաղորդման</w:t>
      </w:r>
      <w:r w:rsidRPr="002E3F9A">
        <w:rPr>
          <w:rFonts w:ascii="Sylfaen" w:hAnsi="Sylfaen"/>
          <w:sz w:val="20"/>
          <w:szCs w:val="20"/>
        </w:rPr>
        <w:t xml:space="preserve"> </w:t>
      </w:r>
      <w:r w:rsidRPr="002E3F9A">
        <w:rPr>
          <w:rFonts w:ascii="Sylfaen" w:hAnsi="Sylfaen" w:cs="Sylfaen"/>
          <w:sz w:val="20"/>
          <w:szCs w:val="20"/>
        </w:rPr>
        <w:t>գծի</w:t>
      </w:r>
      <w:r w:rsidRPr="002E3F9A">
        <w:rPr>
          <w:rFonts w:ascii="Sylfaen" w:hAnsi="Sylfaen"/>
          <w:sz w:val="20"/>
          <w:szCs w:val="20"/>
        </w:rPr>
        <w:t xml:space="preserve"> </w:t>
      </w:r>
      <w:r w:rsidRPr="002E3F9A">
        <w:rPr>
          <w:rFonts w:ascii="Sylfaen" w:hAnsi="Sylfaen" w:cs="Sylfaen"/>
          <w:sz w:val="20"/>
          <w:szCs w:val="20"/>
        </w:rPr>
        <w:t>վերակառուցման</w:t>
      </w:r>
      <w:r w:rsidRPr="002E3F9A">
        <w:rPr>
          <w:rFonts w:ascii="Sylfaen" w:hAnsi="Sylfaen"/>
          <w:sz w:val="20"/>
          <w:szCs w:val="20"/>
        </w:rPr>
        <w:t xml:space="preserve"> </w:t>
      </w:r>
      <w:r w:rsidRPr="002E3F9A">
        <w:rPr>
          <w:rFonts w:ascii="Sylfaen" w:hAnsi="Sylfaen" w:cs="Sylfaen"/>
          <w:sz w:val="20"/>
          <w:szCs w:val="20"/>
        </w:rPr>
        <w:t>ծրագրի</w:t>
      </w:r>
    </w:p>
    <w:p w:rsidR="003D3A8B" w:rsidRPr="002E3F9A" w:rsidRDefault="003D3A8B" w:rsidP="003D3A8B">
      <w:pPr>
        <w:pStyle w:val="Default"/>
        <w:jc w:val="center"/>
        <w:rPr>
          <w:rFonts w:ascii="Sylfaen" w:hAnsi="Sylfaen"/>
          <w:sz w:val="20"/>
          <w:szCs w:val="20"/>
        </w:rPr>
      </w:pPr>
      <w:r w:rsidRPr="002E3F9A">
        <w:rPr>
          <w:rFonts w:ascii="Sylfaen" w:hAnsi="Sylfaen" w:cs="Sylfaen"/>
          <w:sz w:val="20"/>
          <w:szCs w:val="20"/>
        </w:rPr>
        <w:t>Վերաբնակեցման</w:t>
      </w:r>
      <w:r w:rsidRPr="002E3F9A">
        <w:rPr>
          <w:rFonts w:ascii="Sylfaen" w:hAnsi="Sylfaen"/>
          <w:sz w:val="20"/>
          <w:szCs w:val="20"/>
        </w:rPr>
        <w:t xml:space="preserve"> </w:t>
      </w:r>
      <w:r w:rsidRPr="002E3F9A">
        <w:rPr>
          <w:rFonts w:ascii="Sylfaen" w:hAnsi="Sylfaen" w:cs="Sylfaen"/>
          <w:sz w:val="20"/>
          <w:szCs w:val="20"/>
        </w:rPr>
        <w:t>Գործողության</w:t>
      </w:r>
      <w:r w:rsidRPr="002E3F9A">
        <w:rPr>
          <w:rFonts w:ascii="Sylfaen" w:hAnsi="Sylfaen"/>
          <w:sz w:val="20"/>
          <w:szCs w:val="20"/>
        </w:rPr>
        <w:t xml:space="preserve"> </w:t>
      </w:r>
      <w:r w:rsidRPr="002E3F9A">
        <w:rPr>
          <w:rFonts w:ascii="Sylfaen" w:hAnsi="Sylfaen" w:cs="Sylfaen"/>
          <w:sz w:val="20"/>
          <w:szCs w:val="20"/>
        </w:rPr>
        <w:t>Պլանի</w:t>
      </w:r>
      <w:r w:rsidRPr="002E3F9A">
        <w:rPr>
          <w:rFonts w:ascii="Sylfaen" w:hAnsi="Sylfaen"/>
          <w:sz w:val="20"/>
          <w:szCs w:val="20"/>
        </w:rPr>
        <w:t xml:space="preserve"> </w:t>
      </w:r>
      <w:r w:rsidRPr="002E3F9A">
        <w:rPr>
          <w:rFonts w:ascii="Sylfaen" w:hAnsi="Sylfaen" w:cs="Sylfaen"/>
          <w:sz w:val="20"/>
          <w:szCs w:val="20"/>
        </w:rPr>
        <w:t>հրապարակման</w:t>
      </w:r>
      <w:r w:rsidRPr="002E3F9A">
        <w:rPr>
          <w:rFonts w:ascii="Sylfaen" w:hAnsi="Sylfaen"/>
          <w:sz w:val="20"/>
          <w:szCs w:val="20"/>
        </w:rPr>
        <w:t xml:space="preserve"> </w:t>
      </w:r>
      <w:r w:rsidRPr="002E3F9A">
        <w:rPr>
          <w:rFonts w:ascii="Sylfaen" w:hAnsi="Sylfaen" w:cs="Sylfaen"/>
          <w:sz w:val="20"/>
          <w:szCs w:val="20"/>
        </w:rPr>
        <w:t>և</w:t>
      </w:r>
      <w:r w:rsidRPr="002E3F9A">
        <w:rPr>
          <w:rFonts w:ascii="Sylfaen" w:hAnsi="Sylfaen"/>
          <w:sz w:val="20"/>
          <w:szCs w:val="20"/>
        </w:rPr>
        <w:t xml:space="preserve"> </w:t>
      </w:r>
      <w:r w:rsidRPr="002E3F9A">
        <w:rPr>
          <w:rFonts w:ascii="Sylfaen" w:hAnsi="Sylfaen" w:cs="Sylfaen"/>
          <w:sz w:val="20"/>
          <w:szCs w:val="20"/>
        </w:rPr>
        <w:t>խորհրդատվության</w:t>
      </w:r>
    </w:p>
    <w:p w:rsidR="003D3A8B" w:rsidRPr="002E3F9A" w:rsidRDefault="003D3A8B" w:rsidP="003D3A8B">
      <w:pPr>
        <w:pStyle w:val="Default"/>
        <w:jc w:val="center"/>
        <w:rPr>
          <w:rFonts w:ascii="Sylfaen" w:hAnsi="Sylfaen"/>
          <w:sz w:val="20"/>
          <w:szCs w:val="20"/>
        </w:rPr>
      </w:pPr>
    </w:p>
    <w:p w:rsidR="003D3A8B" w:rsidRPr="002E3F9A" w:rsidRDefault="003D3A8B" w:rsidP="003D3A8B">
      <w:pPr>
        <w:pStyle w:val="Default"/>
        <w:rPr>
          <w:rFonts w:ascii="Sylfaen" w:hAnsi="Sylfaen"/>
          <w:b/>
          <w:bCs/>
          <w:sz w:val="20"/>
          <w:szCs w:val="20"/>
        </w:rPr>
      </w:pPr>
    </w:p>
    <w:p w:rsidR="003D3A8B" w:rsidRPr="002E3F9A" w:rsidRDefault="003D3A8B" w:rsidP="003D3A8B">
      <w:pPr>
        <w:pStyle w:val="Default"/>
        <w:rPr>
          <w:rFonts w:ascii="Sylfaen" w:hAnsi="Sylfaen"/>
          <w:sz w:val="20"/>
          <w:szCs w:val="20"/>
          <w:lang w:val="hy-AM"/>
        </w:rPr>
      </w:pPr>
      <w:r w:rsidRPr="002E3F9A">
        <w:rPr>
          <w:rFonts w:ascii="Sylfaen" w:hAnsi="Sylfaen" w:cs="Sylfaen"/>
          <w:b/>
          <w:bCs/>
          <w:sz w:val="20"/>
          <w:szCs w:val="20"/>
          <w:lang w:val="hy-AM"/>
        </w:rPr>
        <w:t>Ամսաթիվ</w:t>
      </w:r>
      <w:r w:rsidR="002E3F9A">
        <w:rPr>
          <w:rFonts w:ascii="Sylfaen" w:hAnsi="Sylfaen"/>
          <w:b/>
          <w:bCs/>
          <w:sz w:val="20"/>
          <w:szCs w:val="20"/>
          <w:lang w:val="hy-AM"/>
        </w:rPr>
        <w:t>՝</w:t>
      </w:r>
      <w:r w:rsidRPr="002E3F9A">
        <w:rPr>
          <w:rFonts w:ascii="Sylfaen" w:hAnsi="Sylfaen"/>
          <w:b/>
          <w:bCs/>
          <w:sz w:val="20"/>
          <w:szCs w:val="20"/>
          <w:lang w:val="hy-AM"/>
        </w:rPr>
        <w:t xml:space="preserve"> </w:t>
      </w:r>
      <w:r w:rsidRPr="002E3F9A">
        <w:rPr>
          <w:rFonts w:ascii="Sylfaen" w:hAnsi="Sylfaen"/>
          <w:b/>
          <w:bCs/>
          <w:sz w:val="20"/>
          <w:szCs w:val="20"/>
        </w:rPr>
        <w:t xml:space="preserve"> </w:t>
      </w:r>
      <w:r w:rsidRPr="002E3F9A">
        <w:rPr>
          <w:rFonts w:ascii="Sylfaen" w:hAnsi="Sylfaen"/>
          <w:bCs/>
          <w:sz w:val="20"/>
          <w:szCs w:val="20"/>
          <w:lang w:val="hy-AM"/>
        </w:rPr>
        <w:t>1</w:t>
      </w:r>
      <w:r w:rsidRPr="002E3F9A">
        <w:rPr>
          <w:rFonts w:ascii="Sylfaen" w:hAnsi="Sylfaen"/>
          <w:bCs/>
          <w:sz w:val="20"/>
          <w:szCs w:val="20"/>
        </w:rPr>
        <w:t xml:space="preserve">6 </w:t>
      </w:r>
      <w:r w:rsidRPr="002E3F9A">
        <w:rPr>
          <w:rFonts w:ascii="Sylfaen" w:hAnsi="Sylfaen"/>
          <w:bCs/>
          <w:sz w:val="20"/>
          <w:szCs w:val="20"/>
          <w:lang w:val="en-GB"/>
        </w:rPr>
        <w:t>հունիսի</w:t>
      </w:r>
      <w:r w:rsidRPr="002E3F9A">
        <w:rPr>
          <w:rFonts w:ascii="Sylfaen" w:hAnsi="Sylfaen"/>
          <w:sz w:val="20"/>
          <w:szCs w:val="20"/>
          <w:lang w:val="hy-AM"/>
        </w:rPr>
        <w:t xml:space="preserve">, 2014 </w:t>
      </w:r>
    </w:p>
    <w:p w:rsidR="003D3A8B" w:rsidRPr="002E3F9A" w:rsidRDefault="003D3A8B" w:rsidP="003D3A8B">
      <w:pPr>
        <w:pStyle w:val="Default"/>
        <w:rPr>
          <w:rFonts w:ascii="Sylfaen" w:hAnsi="Sylfaen"/>
          <w:sz w:val="20"/>
          <w:szCs w:val="20"/>
          <w:lang w:val="hy-AM"/>
        </w:rPr>
      </w:pPr>
      <w:r w:rsidRPr="002E3F9A">
        <w:rPr>
          <w:rFonts w:ascii="Sylfaen" w:hAnsi="Sylfaen" w:cs="Sylfaen"/>
          <w:b/>
          <w:bCs/>
          <w:sz w:val="20"/>
          <w:szCs w:val="20"/>
          <w:lang w:val="hy-AM"/>
        </w:rPr>
        <w:t>Վայր</w:t>
      </w:r>
      <w:r w:rsidR="002E3F9A">
        <w:rPr>
          <w:rFonts w:ascii="Sylfaen" w:hAnsi="Sylfaen"/>
          <w:b/>
          <w:bCs/>
          <w:sz w:val="20"/>
          <w:szCs w:val="20"/>
          <w:lang w:val="hy-AM"/>
        </w:rPr>
        <w:t>՝</w:t>
      </w:r>
      <w:r w:rsidRPr="002E3F9A">
        <w:rPr>
          <w:rFonts w:ascii="Sylfaen" w:hAnsi="Sylfaen"/>
          <w:b/>
          <w:bCs/>
          <w:sz w:val="20"/>
          <w:szCs w:val="20"/>
          <w:lang w:val="hy-AM"/>
        </w:rPr>
        <w:t xml:space="preserve"> </w:t>
      </w:r>
      <w:r w:rsidRPr="002E3F9A">
        <w:rPr>
          <w:rFonts w:ascii="Sylfaen" w:hAnsi="Sylfaen"/>
          <w:sz w:val="20"/>
          <w:szCs w:val="20"/>
          <w:lang w:val="hy-AM"/>
        </w:rPr>
        <w:t xml:space="preserve"> </w:t>
      </w:r>
      <w:r w:rsidRPr="002E3F9A">
        <w:rPr>
          <w:rFonts w:ascii="Sylfaen" w:hAnsi="Sylfaen"/>
          <w:sz w:val="20"/>
          <w:szCs w:val="20"/>
          <w:lang w:val="en-GB"/>
        </w:rPr>
        <w:t>Շաքիի</w:t>
      </w:r>
      <w:r w:rsidRPr="002E3F9A">
        <w:rPr>
          <w:rFonts w:ascii="Sylfaen" w:hAnsi="Sylfaen"/>
          <w:sz w:val="20"/>
          <w:szCs w:val="20"/>
        </w:rPr>
        <w:t xml:space="preserve"> </w:t>
      </w:r>
      <w:r w:rsidRPr="002E3F9A">
        <w:rPr>
          <w:rFonts w:ascii="Sylfaen" w:hAnsi="Sylfaen" w:cs="Sylfaen"/>
          <w:sz w:val="20"/>
          <w:szCs w:val="20"/>
          <w:lang w:val="hy-AM"/>
        </w:rPr>
        <w:t>համայնքապետարան</w:t>
      </w:r>
      <w:r w:rsidR="002E3F9A">
        <w:rPr>
          <w:rFonts w:ascii="Sylfaen" w:hAnsi="Sylfaen" w:cs="Sylfaen"/>
          <w:sz w:val="20"/>
          <w:szCs w:val="20"/>
          <w:lang w:val="hy-AM"/>
        </w:rPr>
        <w:t>, Սյունիք</w:t>
      </w:r>
      <w:r w:rsidRPr="002E3F9A">
        <w:rPr>
          <w:rFonts w:ascii="Sylfaen" w:hAnsi="Sylfaen"/>
          <w:sz w:val="20"/>
          <w:szCs w:val="20"/>
          <w:lang w:val="hy-AM"/>
        </w:rPr>
        <w:t xml:space="preserve"> </w:t>
      </w:r>
    </w:p>
    <w:p w:rsidR="003D3A8B" w:rsidRPr="002E3F9A" w:rsidRDefault="003D3A8B" w:rsidP="003D3A8B">
      <w:pPr>
        <w:pStyle w:val="Default"/>
        <w:rPr>
          <w:rFonts w:ascii="Sylfaen" w:hAnsi="Sylfaen"/>
          <w:sz w:val="20"/>
          <w:szCs w:val="20"/>
          <w:lang w:val="hy-AM"/>
        </w:rPr>
      </w:pPr>
      <w:r w:rsidRPr="002E3F9A">
        <w:rPr>
          <w:rFonts w:ascii="Sylfaen" w:hAnsi="Sylfaen" w:cs="Sylfaen"/>
          <w:b/>
          <w:bCs/>
          <w:sz w:val="20"/>
          <w:szCs w:val="20"/>
          <w:lang w:val="hy-AM"/>
        </w:rPr>
        <w:t>Ժամ</w:t>
      </w:r>
      <w:r w:rsidRPr="002E3F9A">
        <w:rPr>
          <w:rFonts w:ascii="Sylfaen" w:hAnsi="Sylfaen"/>
          <w:b/>
          <w:bCs/>
          <w:sz w:val="20"/>
          <w:szCs w:val="20"/>
          <w:lang w:val="hy-AM"/>
        </w:rPr>
        <w:t>.</w:t>
      </w:r>
      <w:r w:rsidR="002E3F9A">
        <w:rPr>
          <w:rFonts w:ascii="Sylfaen" w:hAnsi="Sylfaen"/>
          <w:b/>
          <w:bCs/>
          <w:sz w:val="20"/>
          <w:szCs w:val="20"/>
          <w:lang w:val="hy-AM"/>
        </w:rPr>
        <w:t>՝</w:t>
      </w:r>
      <w:r w:rsidRPr="002E3F9A">
        <w:rPr>
          <w:rFonts w:ascii="Sylfaen" w:hAnsi="Sylfaen"/>
          <w:sz w:val="20"/>
          <w:szCs w:val="20"/>
        </w:rPr>
        <w:t>14</w:t>
      </w:r>
      <w:r w:rsidRPr="002E3F9A">
        <w:rPr>
          <w:rFonts w:ascii="Sylfaen" w:hAnsi="Sylfaen"/>
          <w:sz w:val="20"/>
          <w:szCs w:val="20"/>
          <w:lang w:val="hy-AM"/>
        </w:rPr>
        <w:t xml:space="preserve">:00  </w:t>
      </w:r>
    </w:p>
    <w:p w:rsidR="003D3A8B" w:rsidRPr="002E3F9A" w:rsidRDefault="003D3A8B" w:rsidP="003D3A8B">
      <w:pPr>
        <w:pStyle w:val="Default"/>
        <w:rPr>
          <w:rFonts w:ascii="Sylfaen" w:hAnsi="Sylfaen"/>
          <w:b/>
          <w:bCs/>
          <w:sz w:val="20"/>
          <w:szCs w:val="20"/>
        </w:rPr>
      </w:pPr>
      <w:r w:rsidRPr="002E3F9A">
        <w:rPr>
          <w:rFonts w:ascii="Sylfaen" w:hAnsi="Sylfaen" w:cs="Sylfaen"/>
          <w:b/>
          <w:bCs/>
          <w:sz w:val="20"/>
          <w:szCs w:val="20"/>
        </w:rPr>
        <w:t>Օրակարգ</w:t>
      </w:r>
      <w:r w:rsidR="002E3F9A">
        <w:rPr>
          <w:rFonts w:ascii="Sylfaen" w:hAnsi="Sylfaen"/>
          <w:b/>
          <w:bCs/>
          <w:sz w:val="20"/>
          <w:szCs w:val="20"/>
          <w:lang w:val="hy-AM"/>
        </w:rPr>
        <w:t>՝</w:t>
      </w:r>
      <w:r w:rsidRPr="002E3F9A">
        <w:rPr>
          <w:rFonts w:ascii="Sylfaen" w:hAnsi="Sylfaen"/>
          <w:b/>
          <w:bCs/>
          <w:sz w:val="20"/>
          <w:szCs w:val="20"/>
        </w:rPr>
        <w:t xml:space="preserve"> </w:t>
      </w:r>
    </w:p>
    <w:p w:rsidR="003D3A8B" w:rsidRPr="002E3F9A" w:rsidRDefault="003D3A8B" w:rsidP="007A501F">
      <w:pPr>
        <w:pStyle w:val="ListParagraph"/>
        <w:numPr>
          <w:ilvl w:val="0"/>
          <w:numId w:val="27"/>
        </w:numPr>
        <w:ind w:left="907"/>
        <w:contextualSpacing w:val="0"/>
        <w:rPr>
          <w:rFonts w:ascii="Sylfaen" w:hAnsi="Sylfaen"/>
          <w:sz w:val="20"/>
          <w:szCs w:val="20"/>
        </w:rPr>
      </w:pPr>
      <w:r w:rsidRPr="002E3F9A">
        <w:rPr>
          <w:rFonts w:ascii="Sylfaen" w:hAnsi="Sylfaen" w:cs="Sylfaen"/>
          <w:sz w:val="20"/>
          <w:szCs w:val="20"/>
          <w:lang w:val="en-US"/>
        </w:rPr>
        <w:t>Ծրագրի</w:t>
      </w:r>
      <w:r w:rsidRPr="002E3F9A">
        <w:rPr>
          <w:rFonts w:ascii="Sylfaen" w:hAnsi="Sylfaen"/>
          <w:sz w:val="20"/>
          <w:szCs w:val="20"/>
        </w:rPr>
        <w:t xml:space="preserve"> </w:t>
      </w:r>
      <w:r w:rsidRPr="002E3F9A">
        <w:rPr>
          <w:rFonts w:ascii="Sylfaen" w:hAnsi="Sylfaen" w:cs="Sylfaen"/>
          <w:sz w:val="20"/>
          <w:szCs w:val="20"/>
          <w:lang w:val="en-US"/>
        </w:rPr>
        <w:t>նպատակները</w:t>
      </w:r>
      <w:r w:rsidRPr="002E3F9A">
        <w:rPr>
          <w:rFonts w:ascii="Sylfaen" w:hAnsi="Sylfaen"/>
          <w:sz w:val="20"/>
          <w:szCs w:val="20"/>
        </w:rPr>
        <w:t xml:space="preserve">, </w:t>
      </w:r>
      <w:r w:rsidRPr="002E3F9A">
        <w:rPr>
          <w:rFonts w:ascii="Sylfaen" w:hAnsi="Sylfaen" w:cs="Sylfaen"/>
          <w:sz w:val="20"/>
          <w:szCs w:val="20"/>
          <w:lang w:val="en-US"/>
        </w:rPr>
        <w:t>շահառուները</w:t>
      </w:r>
      <w:r w:rsidRPr="002E3F9A">
        <w:rPr>
          <w:rFonts w:ascii="Sylfaen" w:hAnsi="Sylfaen"/>
          <w:sz w:val="20"/>
          <w:szCs w:val="20"/>
        </w:rPr>
        <w:t xml:space="preserve">, </w:t>
      </w:r>
      <w:r w:rsidRPr="002E3F9A">
        <w:rPr>
          <w:rFonts w:ascii="Sylfaen" w:hAnsi="Sylfaen" w:cs="Sylfaen"/>
          <w:sz w:val="20"/>
          <w:szCs w:val="20"/>
          <w:lang w:val="en-US"/>
        </w:rPr>
        <w:t>իրականացման</w:t>
      </w:r>
      <w:r w:rsidRPr="002E3F9A">
        <w:rPr>
          <w:rFonts w:ascii="Sylfaen" w:hAnsi="Sylfaen"/>
          <w:sz w:val="20"/>
          <w:szCs w:val="20"/>
        </w:rPr>
        <w:t xml:space="preserve"> </w:t>
      </w:r>
      <w:r w:rsidRPr="002E3F9A">
        <w:rPr>
          <w:rFonts w:ascii="Sylfaen" w:hAnsi="Sylfaen" w:cs="Sylfaen"/>
          <w:sz w:val="20"/>
          <w:szCs w:val="20"/>
          <w:lang w:val="en-US"/>
        </w:rPr>
        <w:t>ընթացակարգը</w:t>
      </w:r>
      <w:r w:rsidRPr="002E3F9A">
        <w:rPr>
          <w:rFonts w:ascii="Sylfaen" w:hAnsi="Sylfaen"/>
          <w:sz w:val="20"/>
          <w:szCs w:val="20"/>
        </w:rPr>
        <w:t xml:space="preserve"> </w:t>
      </w:r>
      <w:r w:rsidRPr="002E3F9A">
        <w:rPr>
          <w:rFonts w:ascii="Sylfaen" w:hAnsi="Sylfaen" w:cs="Sylfaen"/>
          <w:sz w:val="20"/>
          <w:szCs w:val="20"/>
          <w:lang w:val="en-US"/>
        </w:rPr>
        <w:t>և</w:t>
      </w:r>
      <w:r w:rsidRPr="002E3F9A">
        <w:rPr>
          <w:rFonts w:ascii="Sylfaen" w:hAnsi="Sylfaen"/>
          <w:sz w:val="20"/>
          <w:szCs w:val="20"/>
        </w:rPr>
        <w:t xml:space="preserve"> </w:t>
      </w:r>
      <w:r w:rsidRPr="002E3F9A">
        <w:rPr>
          <w:rFonts w:ascii="Sylfaen" w:hAnsi="Sylfaen" w:cs="Sylfaen"/>
          <w:sz w:val="20"/>
          <w:szCs w:val="20"/>
          <w:lang w:val="en-US"/>
        </w:rPr>
        <w:t>այլ</w:t>
      </w:r>
      <w:r w:rsidRPr="002E3F9A">
        <w:rPr>
          <w:rFonts w:ascii="Sylfaen" w:hAnsi="Sylfaen"/>
          <w:sz w:val="20"/>
          <w:szCs w:val="20"/>
        </w:rPr>
        <w:t xml:space="preserve"> </w:t>
      </w:r>
      <w:r w:rsidRPr="002E3F9A">
        <w:rPr>
          <w:rFonts w:ascii="Sylfaen" w:hAnsi="Sylfaen" w:cs="Sylfaen"/>
          <w:sz w:val="20"/>
          <w:szCs w:val="20"/>
          <w:lang w:val="en-US"/>
        </w:rPr>
        <w:t>տեղեկատվություն</w:t>
      </w:r>
      <w:r w:rsidRPr="002E3F9A">
        <w:rPr>
          <w:rFonts w:ascii="Sylfaen" w:hAnsi="Sylfaen"/>
          <w:sz w:val="20"/>
          <w:szCs w:val="20"/>
        </w:rPr>
        <w:t xml:space="preserve"> </w:t>
      </w:r>
    </w:p>
    <w:p w:rsidR="003D3A8B" w:rsidRPr="002E3F9A" w:rsidRDefault="003D3A8B" w:rsidP="003D3A8B">
      <w:pPr>
        <w:pStyle w:val="ListParagraph"/>
        <w:ind w:left="907"/>
        <w:contextualSpacing w:val="0"/>
        <w:rPr>
          <w:rFonts w:ascii="Sylfaen" w:hAnsi="Sylfaen"/>
          <w:sz w:val="20"/>
          <w:szCs w:val="20"/>
          <w:lang w:val="en-US"/>
        </w:rPr>
      </w:pPr>
      <w:r w:rsidRPr="002E3F9A">
        <w:rPr>
          <w:rFonts w:ascii="Sylfaen" w:hAnsi="Sylfaen" w:cs="Sylfaen"/>
          <w:sz w:val="20"/>
          <w:szCs w:val="20"/>
          <w:lang w:val="en-US"/>
        </w:rPr>
        <w:t>Բանախոս՝</w:t>
      </w:r>
      <w:r w:rsidRPr="002E3F9A">
        <w:rPr>
          <w:rFonts w:ascii="Sylfaen" w:hAnsi="Sylfaen"/>
          <w:sz w:val="20"/>
          <w:szCs w:val="20"/>
          <w:lang w:val="en-US"/>
        </w:rPr>
        <w:t xml:space="preserve"> </w:t>
      </w:r>
      <w:r w:rsidRPr="002E3F9A">
        <w:rPr>
          <w:rFonts w:ascii="Sylfaen" w:hAnsi="Sylfaen" w:cs="Sylfaen"/>
          <w:sz w:val="20"/>
          <w:szCs w:val="20"/>
          <w:lang w:val="en-US"/>
        </w:rPr>
        <w:t>Լ</w:t>
      </w:r>
      <w:r w:rsidRPr="002E3F9A">
        <w:rPr>
          <w:rFonts w:ascii="Sylfaen" w:hAnsi="Sylfaen"/>
          <w:sz w:val="20"/>
          <w:szCs w:val="20"/>
          <w:lang w:val="en-US"/>
        </w:rPr>
        <w:t>.</w:t>
      </w:r>
      <w:r w:rsidRPr="002E3F9A">
        <w:rPr>
          <w:rFonts w:ascii="Sylfaen" w:hAnsi="Sylfaen" w:cs="Sylfaen"/>
          <w:sz w:val="20"/>
          <w:szCs w:val="20"/>
          <w:lang w:val="en-US"/>
        </w:rPr>
        <w:t>Զաքարյան</w:t>
      </w:r>
    </w:p>
    <w:p w:rsidR="003D3A8B" w:rsidRPr="002E3F9A" w:rsidRDefault="003D3A8B" w:rsidP="007A501F">
      <w:pPr>
        <w:pStyle w:val="ListParagraph"/>
        <w:numPr>
          <w:ilvl w:val="0"/>
          <w:numId w:val="27"/>
        </w:numPr>
        <w:ind w:left="907"/>
        <w:contextualSpacing w:val="0"/>
        <w:rPr>
          <w:rFonts w:ascii="Sylfaen" w:hAnsi="Sylfaen"/>
          <w:sz w:val="20"/>
          <w:szCs w:val="20"/>
          <w:lang w:val="en-US"/>
        </w:rPr>
      </w:pPr>
      <w:r w:rsidRPr="002E3F9A">
        <w:rPr>
          <w:rFonts w:ascii="Sylfaen" w:hAnsi="Sylfaen" w:cs="Sylfaen"/>
          <w:sz w:val="20"/>
          <w:szCs w:val="20"/>
          <w:lang w:val="en-US"/>
        </w:rPr>
        <w:t>Ծրագրի</w:t>
      </w:r>
      <w:r w:rsidRPr="002E3F9A">
        <w:rPr>
          <w:rFonts w:ascii="Sylfaen" w:hAnsi="Sylfaen"/>
          <w:sz w:val="20"/>
          <w:szCs w:val="20"/>
          <w:lang w:val="en-US"/>
        </w:rPr>
        <w:t xml:space="preserve"> </w:t>
      </w:r>
      <w:r w:rsidRPr="002E3F9A">
        <w:rPr>
          <w:rFonts w:ascii="Sylfaen" w:hAnsi="Sylfaen" w:cs="Sylfaen"/>
          <w:sz w:val="20"/>
          <w:szCs w:val="20"/>
          <w:lang w:val="en-US"/>
        </w:rPr>
        <w:t>շրջանակում</w:t>
      </w:r>
      <w:r w:rsidRPr="002E3F9A">
        <w:rPr>
          <w:rFonts w:ascii="Sylfaen" w:hAnsi="Sylfaen"/>
          <w:sz w:val="20"/>
          <w:szCs w:val="20"/>
          <w:lang w:val="en-US"/>
        </w:rPr>
        <w:t xml:space="preserve"> </w:t>
      </w:r>
      <w:r w:rsidRPr="002E3F9A">
        <w:rPr>
          <w:rFonts w:ascii="Sylfaen" w:hAnsi="Sylfaen" w:cs="Sylfaen"/>
          <w:sz w:val="20"/>
          <w:szCs w:val="20"/>
          <w:lang w:val="en-US"/>
        </w:rPr>
        <w:t>վերաբնակեցման</w:t>
      </w:r>
      <w:r w:rsidRPr="002E3F9A">
        <w:rPr>
          <w:rFonts w:ascii="Sylfaen" w:hAnsi="Sylfaen"/>
          <w:sz w:val="20"/>
          <w:szCs w:val="20"/>
          <w:lang w:val="en-US"/>
        </w:rPr>
        <w:t xml:space="preserve"> </w:t>
      </w:r>
      <w:r w:rsidRPr="002E3F9A">
        <w:rPr>
          <w:rFonts w:ascii="Sylfaen" w:hAnsi="Sylfaen" w:cs="Sylfaen"/>
          <w:sz w:val="20"/>
          <w:szCs w:val="20"/>
          <w:lang w:val="en-US"/>
        </w:rPr>
        <w:t>հիմնական</w:t>
      </w:r>
      <w:r w:rsidRPr="002E3F9A">
        <w:rPr>
          <w:rFonts w:ascii="Sylfaen" w:hAnsi="Sylfaen"/>
          <w:sz w:val="20"/>
          <w:szCs w:val="20"/>
          <w:lang w:val="en-US"/>
        </w:rPr>
        <w:t xml:space="preserve"> </w:t>
      </w:r>
      <w:r w:rsidRPr="002E3F9A">
        <w:rPr>
          <w:rFonts w:ascii="Sylfaen" w:hAnsi="Sylfaen" w:cs="Sylfaen"/>
          <w:sz w:val="20"/>
          <w:szCs w:val="20"/>
          <w:lang w:val="en-US"/>
        </w:rPr>
        <w:t>խնդիրները</w:t>
      </w:r>
    </w:p>
    <w:p w:rsidR="003D3A8B" w:rsidRPr="002E3F9A" w:rsidRDefault="003D3A8B" w:rsidP="003D3A8B">
      <w:pPr>
        <w:pStyle w:val="ListParagraph"/>
        <w:ind w:left="900"/>
        <w:contextualSpacing w:val="0"/>
        <w:rPr>
          <w:rFonts w:ascii="Sylfaen" w:hAnsi="Sylfaen"/>
          <w:sz w:val="20"/>
          <w:szCs w:val="20"/>
          <w:lang w:val="en-US"/>
        </w:rPr>
      </w:pPr>
      <w:r w:rsidRPr="002E3F9A">
        <w:rPr>
          <w:rFonts w:ascii="Sylfaen" w:hAnsi="Sylfaen" w:cs="Sylfaen"/>
          <w:sz w:val="20"/>
          <w:szCs w:val="20"/>
          <w:lang w:val="en-US"/>
        </w:rPr>
        <w:t>Բանախոս՝</w:t>
      </w:r>
      <w:r w:rsidRPr="002E3F9A">
        <w:rPr>
          <w:rFonts w:ascii="Sylfaen" w:hAnsi="Sylfaen"/>
          <w:sz w:val="20"/>
          <w:szCs w:val="20"/>
          <w:lang w:val="en-US"/>
        </w:rPr>
        <w:t xml:space="preserve"> </w:t>
      </w:r>
      <w:r w:rsidRPr="002E3F9A">
        <w:rPr>
          <w:rFonts w:ascii="Sylfaen" w:hAnsi="Sylfaen" w:cs="Sylfaen"/>
          <w:sz w:val="20"/>
          <w:szCs w:val="20"/>
          <w:lang w:val="en-US"/>
        </w:rPr>
        <w:t>Լ</w:t>
      </w:r>
      <w:r w:rsidRPr="002E3F9A">
        <w:rPr>
          <w:rFonts w:ascii="Sylfaen" w:hAnsi="Sylfaen"/>
          <w:sz w:val="20"/>
          <w:szCs w:val="20"/>
          <w:lang w:val="en-US"/>
        </w:rPr>
        <w:t>.</w:t>
      </w:r>
      <w:r w:rsidRPr="002E3F9A">
        <w:rPr>
          <w:rFonts w:ascii="Sylfaen" w:hAnsi="Sylfaen" w:cs="Sylfaen"/>
          <w:sz w:val="20"/>
          <w:szCs w:val="20"/>
          <w:lang w:val="en-US"/>
        </w:rPr>
        <w:t>Զաքարյան</w:t>
      </w:r>
    </w:p>
    <w:p w:rsidR="003D3A8B" w:rsidRPr="002E3F9A" w:rsidRDefault="003D3A8B" w:rsidP="007A501F">
      <w:pPr>
        <w:pStyle w:val="ListParagraph"/>
        <w:numPr>
          <w:ilvl w:val="0"/>
          <w:numId w:val="27"/>
        </w:numPr>
        <w:ind w:left="907"/>
        <w:contextualSpacing w:val="0"/>
        <w:rPr>
          <w:rFonts w:ascii="Sylfaen" w:hAnsi="Sylfaen"/>
          <w:sz w:val="20"/>
          <w:szCs w:val="20"/>
          <w:lang w:val="en-US"/>
        </w:rPr>
      </w:pPr>
      <w:r w:rsidRPr="002E3F9A">
        <w:rPr>
          <w:rFonts w:ascii="Sylfaen" w:hAnsi="Sylfaen" w:cs="Sylfaen"/>
          <w:sz w:val="20"/>
          <w:szCs w:val="20"/>
          <w:lang w:val="en-US"/>
        </w:rPr>
        <w:t>Վերաբնակեցման</w:t>
      </w:r>
      <w:r w:rsidRPr="002E3F9A">
        <w:rPr>
          <w:rFonts w:ascii="Sylfaen" w:hAnsi="Sylfaen"/>
          <w:sz w:val="20"/>
          <w:szCs w:val="20"/>
          <w:lang w:val="en-US"/>
        </w:rPr>
        <w:t xml:space="preserve"> </w:t>
      </w:r>
      <w:r w:rsidRPr="002E3F9A">
        <w:rPr>
          <w:rFonts w:ascii="Sylfaen" w:hAnsi="Sylfaen" w:cs="Sylfaen"/>
          <w:sz w:val="20"/>
          <w:szCs w:val="20"/>
          <w:lang w:val="en-US"/>
        </w:rPr>
        <w:t>գործողությունների</w:t>
      </w:r>
      <w:r w:rsidRPr="002E3F9A">
        <w:rPr>
          <w:rFonts w:ascii="Sylfaen" w:hAnsi="Sylfaen"/>
          <w:sz w:val="20"/>
          <w:szCs w:val="20"/>
          <w:lang w:val="en-US"/>
        </w:rPr>
        <w:t xml:space="preserve"> </w:t>
      </w:r>
      <w:r w:rsidRPr="002E3F9A">
        <w:rPr>
          <w:rFonts w:ascii="Sylfaen" w:hAnsi="Sylfaen" w:cs="Sylfaen"/>
          <w:sz w:val="20"/>
          <w:szCs w:val="20"/>
          <w:lang w:val="en-US"/>
        </w:rPr>
        <w:t>պլանի</w:t>
      </w:r>
      <w:r w:rsidRPr="002E3F9A">
        <w:rPr>
          <w:rFonts w:ascii="Sylfaen" w:hAnsi="Sylfaen"/>
          <w:sz w:val="20"/>
          <w:szCs w:val="20"/>
          <w:lang w:val="en-US"/>
        </w:rPr>
        <w:t xml:space="preserve"> </w:t>
      </w:r>
      <w:r w:rsidRPr="002E3F9A">
        <w:rPr>
          <w:rFonts w:ascii="Sylfaen" w:hAnsi="Sylfaen" w:cs="Sylfaen"/>
          <w:sz w:val="20"/>
          <w:szCs w:val="20"/>
          <w:lang w:val="en-US"/>
        </w:rPr>
        <w:t>իրականացման</w:t>
      </w:r>
      <w:r w:rsidRPr="002E3F9A">
        <w:rPr>
          <w:rFonts w:ascii="Sylfaen" w:hAnsi="Sylfaen"/>
          <w:sz w:val="20"/>
          <w:szCs w:val="20"/>
          <w:lang w:val="en-US"/>
        </w:rPr>
        <w:t xml:space="preserve"> </w:t>
      </w:r>
      <w:r w:rsidRPr="002E3F9A">
        <w:rPr>
          <w:rFonts w:ascii="Sylfaen" w:hAnsi="Sylfaen" w:cs="Sylfaen"/>
          <w:sz w:val="20"/>
          <w:szCs w:val="20"/>
          <w:lang w:val="en-US"/>
        </w:rPr>
        <w:t>ընթացակարգը</w:t>
      </w:r>
      <w:r w:rsidRPr="002E3F9A">
        <w:rPr>
          <w:rFonts w:ascii="Sylfaen" w:hAnsi="Sylfaen"/>
          <w:sz w:val="20"/>
          <w:szCs w:val="20"/>
          <w:lang w:val="en-US"/>
        </w:rPr>
        <w:t xml:space="preserve">. </w:t>
      </w:r>
      <w:r w:rsidRPr="002E3F9A">
        <w:rPr>
          <w:rFonts w:ascii="Sylfaen" w:hAnsi="Sylfaen" w:cs="Sylfaen"/>
          <w:sz w:val="20"/>
          <w:szCs w:val="20"/>
          <w:lang w:val="en-US"/>
        </w:rPr>
        <w:t>փուլերը</w:t>
      </w:r>
      <w:r w:rsidRPr="002E3F9A">
        <w:rPr>
          <w:rFonts w:ascii="Sylfaen" w:hAnsi="Sylfaen"/>
          <w:sz w:val="20"/>
          <w:szCs w:val="20"/>
          <w:lang w:val="en-US"/>
        </w:rPr>
        <w:t xml:space="preserve">, </w:t>
      </w:r>
      <w:r w:rsidRPr="002E3F9A">
        <w:rPr>
          <w:rFonts w:ascii="Sylfaen" w:hAnsi="Sylfaen" w:cs="Sylfaen"/>
          <w:sz w:val="20"/>
          <w:szCs w:val="20"/>
          <w:lang w:val="en-US"/>
        </w:rPr>
        <w:t>ժամկետները</w:t>
      </w:r>
      <w:r w:rsidRPr="002E3F9A">
        <w:rPr>
          <w:rFonts w:ascii="Sylfaen" w:hAnsi="Sylfaen"/>
          <w:sz w:val="20"/>
          <w:szCs w:val="20"/>
          <w:lang w:val="en-US"/>
        </w:rPr>
        <w:t xml:space="preserve"> </w:t>
      </w:r>
    </w:p>
    <w:p w:rsidR="003D3A8B" w:rsidRPr="002E3F9A" w:rsidRDefault="003D3A8B" w:rsidP="003D3A8B">
      <w:pPr>
        <w:pStyle w:val="ListParagraph"/>
        <w:ind w:left="900"/>
        <w:contextualSpacing w:val="0"/>
        <w:rPr>
          <w:rFonts w:ascii="Sylfaen" w:hAnsi="Sylfaen"/>
          <w:sz w:val="20"/>
          <w:szCs w:val="20"/>
          <w:lang w:val="en-US"/>
        </w:rPr>
      </w:pPr>
      <w:r w:rsidRPr="002E3F9A">
        <w:rPr>
          <w:rFonts w:ascii="Sylfaen" w:hAnsi="Sylfaen" w:cs="Sylfaen"/>
          <w:sz w:val="20"/>
          <w:szCs w:val="20"/>
          <w:lang w:val="en-US"/>
        </w:rPr>
        <w:t>Բանախոս՝</w:t>
      </w:r>
      <w:r w:rsidRPr="002E3F9A">
        <w:rPr>
          <w:rFonts w:ascii="Sylfaen" w:hAnsi="Sylfaen"/>
          <w:sz w:val="20"/>
          <w:szCs w:val="20"/>
          <w:lang w:val="en-US"/>
        </w:rPr>
        <w:t xml:space="preserve"> </w:t>
      </w:r>
      <w:r w:rsidRPr="002E3F9A">
        <w:rPr>
          <w:rFonts w:ascii="Sylfaen" w:hAnsi="Sylfaen" w:cs="Sylfaen"/>
          <w:sz w:val="20"/>
          <w:szCs w:val="20"/>
          <w:lang w:val="en-US"/>
        </w:rPr>
        <w:t>Լ</w:t>
      </w:r>
      <w:r w:rsidRPr="002E3F9A">
        <w:rPr>
          <w:rFonts w:ascii="Sylfaen" w:hAnsi="Sylfaen"/>
          <w:sz w:val="20"/>
          <w:szCs w:val="20"/>
          <w:lang w:val="en-US"/>
        </w:rPr>
        <w:t>.</w:t>
      </w:r>
      <w:r w:rsidRPr="002E3F9A">
        <w:rPr>
          <w:rFonts w:ascii="Sylfaen" w:hAnsi="Sylfaen" w:cs="Sylfaen"/>
          <w:sz w:val="20"/>
          <w:szCs w:val="20"/>
          <w:lang w:val="en-US"/>
        </w:rPr>
        <w:t>Զաքարյան</w:t>
      </w:r>
    </w:p>
    <w:p w:rsidR="003D3A8B" w:rsidRPr="002E3F9A" w:rsidRDefault="003D3A8B" w:rsidP="007A501F">
      <w:pPr>
        <w:pStyle w:val="ListParagraph"/>
        <w:numPr>
          <w:ilvl w:val="0"/>
          <w:numId w:val="27"/>
        </w:numPr>
        <w:ind w:left="907"/>
        <w:contextualSpacing w:val="0"/>
        <w:rPr>
          <w:rFonts w:ascii="Sylfaen" w:hAnsi="Sylfaen"/>
          <w:sz w:val="20"/>
          <w:szCs w:val="20"/>
          <w:lang w:val="en-US"/>
        </w:rPr>
      </w:pPr>
      <w:r w:rsidRPr="002E3F9A">
        <w:rPr>
          <w:rFonts w:ascii="Sylfaen" w:hAnsi="Sylfaen" w:cs="Sylfaen"/>
          <w:sz w:val="20"/>
          <w:szCs w:val="20"/>
          <w:lang w:val="en-US"/>
        </w:rPr>
        <w:t>Տեղեկատվություն</w:t>
      </w:r>
      <w:r w:rsidRPr="002E3F9A">
        <w:rPr>
          <w:rFonts w:ascii="Sylfaen" w:hAnsi="Sylfaen"/>
          <w:sz w:val="20"/>
          <w:szCs w:val="20"/>
          <w:lang w:val="en-US"/>
        </w:rPr>
        <w:t xml:space="preserve"> </w:t>
      </w:r>
      <w:r w:rsidRPr="002E3F9A">
        <w:rPr>
          <w:rFonts w:ascii="Sylfaen" w:hAnsi="Sylfaen" w:cs="Sylfaen"/>
          <w:sz w:val="20"/>
          <w:szCs w:val="20"/>
          <w:lang w:val="en-US"/>
        </w:rPr>
        <w:t>հիմնական</w:t>
      </w:r>
      <w:r w:rsidRPr="002E3F9A">
        <w:rPr>
          <w:rFonts w:ascii="Sylfaen" w:hAnsi="Sylfaen"/>
          <w:sz w:val="20"/>
          <w:szCs w:val="20"/>
          <w:lang w:val="en-US"/>
        </w:rPr>
        <w:t xml:space="preserve"> </w:t>
      </w:r>
      <w:r w:rsidRPr="002E3F9A">
        <w:rPr>
          <w:rFonts w:ascii="Sylfaen" w:hAnsi="Sylfaen" w:cs="Sylfaen"/>
          <w:sz w:val="20"/>
          <w:szCs w:val="20"/>
          <w:lang w:val="en-US"/>
        </w:rPr>
        <w:t>իրավական</w:t>
      </w:r>
      <w:r w:rsidRPr="002E3F9A">
        <w:rPr>
          <w:rFonts w:ascii="Sylfaen" w:hAnsi="Sylfaen"/>
          <w:sz w:val="20"/>
          <w:szCs w:val="20"/>
          <w:lang w:val="en-US"/>
        </w:rPr>
        <w:t xml:space="preserve"> </w:t>
      </w:r>
      <w:r w:rsidRPr="002E3F9A">
        <w:rPr>
          <w:rFonts w:ascii="Sylfaen" w:hAnsi="Sylfaen" w:cs="Sylfaen"/>
          <w:sz w:val="20"/>
          <w:szCs w:val="20"/>
          <w:lang w:val="en-US"/>
        </w:rPr>
        <w:t>փաստաթղթերի</w:t>
      </w:r>
      <w:r w:rsidRPr="002E3F9A">
        <w:rPr>
          <w:rFonts w:ascii="Sylfaen" w:hAnsi="Sylfaen"/>
          <w:sz w:val="20"/>
          <w:szCs w:val="20"/>
          <w:lang w:val="en-US"/>
        </w:rPr>
        <w:t xml:space="preserve"> </w:t>
      </w:r>
      <w:r w:rsidRPr="002E3F9A">
        <w:rPr>
          <w:rFonts w:ascii="Sylfaen" w:hAnsi="Sylfaen" w:cs="Sylfaen"/>
          <w:sz w:val="20"/>
          <w:szCs w:val="20"/>
          <w:lang w:val="en-US"/>
        </w:rPr>
        <w:t>մասին</w:t>
      </w:r>
      <w:r w:rsidRPr="002E3F9A">
        <w:rPr>
          <w:rFonts w:ascii="Sylfaen" w:hAnsi="Sylfaen"/>
          <w:sz w:val="20"/>
          <w:szCs w:val="20"/>
          <w:lang w:val="en-US"/>
        </w:rPr>
        <w:t xml:space="preserve"> </w:t>
      </w:r>
    </w:p>
    <w:p w:rsidR="003D3A8B" w:rsidRPr="002E3F9A" w:rsidRDefault="003D3A8B" w:rsidP="003D3A8B">
      <w:pPr>
        <w:pStyle w:val="ListParagraph"/>
        <w:ind w:left="900"/>
        <w:contextualSpacing w:val="0"/>
        <w:rPr>
          <w:rFonts w:ascii="Sylfaen" w:hAnsi="Sylfaen"/>
          <w:sz w:val="20"/>
          <w:szCs w:val="20"/>
          <w:lang w:val="en-US"/>
        </w:rPr>
      </w:pPr>
      <w:r w:rsidRPr="002E3F9A">
        <w:rPr>
          <w:rFonts w:ascii="Sylfaen" w:hAnsi="Sylfaen" w:cs="Sylfaen"/>
          <w:sz w:val="20"/>
          <w:szCs w:val="20"/>
          <w:lang w:val="en-US"/>
        </w:rPr>
        <w:t>Բանախոս՝</w:t>
      </w:r>
      <w:r w:rsidRPr="002E3F9A">
        <w:rPr>
          <w:rFonts w:ascii="Sylfaen" w:hAnsi="Sylfaen"/>
          <w:sz w:val="20"/>
          <w:szCs w:val="20"/>
          <w:lang w:val="en-US"/>
        </w:rPr>
        <w:t xml:space="preserve"> </w:t>
      </w:r>
      <w:r w:rsidRPr="002E3F9A">
        <w:rPr>
          <w:rFonts w:ascii="Sylfaen" w:hAnsi="Sylfaen" w:cs="Sylfaen"/>
          <w:sz w:val="20"/>
          <w:szCs w:val="20"/>
          <w:lang w:val="en-US"/>
        </w:rPr>
        <w:t>Լ</w:t>
      </w:r>
      <w:r w:rsidRPr="002E3F9A">
        <w:rPr>
          <w:rFonts w:ascii="Sylfaen" w:hAnsi="Sylfaen"/>
          <w:sz w:val="20"/>
          <w:szCs w:val="20"/>
          <w:lang w:val="en-US"/>
        </w:rPr>
        <w:t>.</w:t>
      </w:r>
      <w:r w:rsidRPr="002E3F9A">
        <w:rPr>
          <w:rFonts w:ascii="Sylfaen" w:hAnsi="Sylfaen" w:cs="Sylfaen"/>
          <w:sz w:val="20"/>
          <w:szCs w:val="20"/>
          <w:lang w:val="en-US"/>
        </w:rPr>
        <w:t>Զաքարյան</w:t>
      </w:r>
    </w:p>
    <w:p w:rsidR="003D3A8B" w:rsidRPr="002E3F9A" w:rsidRDefault="003D3A8B" w:rsidP="007A501F">
      <w:pPr>
        <w:pStyle w:val="ListParagraph"/>
        <w:numPr>
          <w:ilvl w:val="0"/>
          <w:numId w:val="27"/>
        </w:numPr>
        <w:ind w:left="907"/>
        <w:contextualSpacing w:val="0"/>
        <w:rPr>
          <w:rFonts w:ascii="Sylfaen" w:hAnsi="Sylfaen"/>
          <w:sz w:val="20"/>
          <w:szCs w:val="20"/>
          <w:lang w:val="en-US"/>
        </w:rPr>
      </w:pPr>
      <w:r w:rsidRPr="002E3F9A">
        <w:rPr>
          <w:rFonts w:ascii="Sylfaen" w:hAnsi="Sylfaen" w:cs="Sylfaen"/>
          <w:sz w:val="20"/>
          <w:szCs w:val="20"/>
          <w:lang w:val="en-US"/>
        </w:rPr>
        <w:t>Փոխհատուցման</w:t>
      </w:r>
      <w:r w:rsidRPr="002E3F9A">
        <w:rPr>
          <w:rFonts w:ascii="Sylfaen" w:hAnsi="Sylfaen"/>
          <w:sz w:val="20"/>
          <w:szCs w:val="20"/>
          <w:lang w:val="en-US"/>
        </w:rPr>
        <w:t xml:space="preserve"> </w:t>
      </w:r>
      <w:r w:rsidRPr="002E3F9A">
        <w:rPr>
          <w:rFonts w:ascii="Sylfaen" w:hAnsi="Sylfaen" w:cs="Sylfaen"/>
          <w:sz w:val="20"/>
          <w:szCs w:val="20"/>
          <w:lang w:val="en-US"/>
        </w:rPr>
        <w:t>ենթակա</w:t>
      </w:r>
      <w:r w:rsidRPr="002E3F9A">
        <w:rPr>
          <w:rFonts w:ascii="Sylfaen" w:hAnsi="Sylfaen"/>
          <w:sz w:val="20"/>
          <w:szCs w:val="20"/>
          <w:lang w:val="en-US"/>
        </w:rPr>
        <w:t xml:space="preserve"> </w:t>
      </w:r>
      <w:r w:rsidRPr="002E3F9A">
        <w:rPr>
          <w:rFonts w:ascii="Sylfaen" w:hAnsi="Sylfaen" w:cs="Sylfaen"/>
          <w:sz w:val="20"/>
          <w:szCs w:val="20"/>
          <w:lang w:val="en-US"/>
        </w:rPr>
        <w:t>իրավունքները</w:t>
      </w:r>
    </w:p>
    <w:p w:rsidR="003D3A8B" w:rsidRPr="002E3F9A" w:rsidRDefault="003D3A8B" w:rsidP="003D3A8B">
      <w:pPr>
        <w:pStyle w:val="ListParagraph"/>
        <w:ind w:left="900"/>
        <w:contextualSpacing w:val="0"/>
        <w:rPr>
          <w:rFonts w:ascii="Sylfaen" w:hAnsi="Sylfaen"/>
          <w:sz w:val="20"/>
          <w:szCs w:val="20"/>
          <w:lang w:val="en-US"/>
        </w:rPr>
      </w:pPr>
      <w:r w:rsidRPr="002E3F9A">
        <w:rPr>
          <w:rFonts w:ascii="Sylfaen" w:hAnsi="Sylfaen" w:cs="Sylfaen"/>
          <w:sz w:val="20"/>
          <w:szCs w:val="20"/>
          <w:lang w:val="en-US"/>
        </w:rPr>
        <w:t>Բանախոս՝</w:t>
      </w:r>
      <w:r w:rsidRPr="002E3F9A">
        <w:rPr>
          <w:rFonts w:ascii="Sylfaen" w:hAnsi="Sylfaen"/>
          <w:sz w:val="20"/>
          <w:szCs w:val="20"/>
          <w:lang w:val="en-US"/>
        </w:rPr>
        <w:t xml:space="preserve"> </w:t>
      </w:r>
      <w:r w:rsidRPr="002E3F9A">
        <w:rPr>
          <w:rFonts w:ascii="Sylfaen" w:hAnsi="Sylfaen" w:cs="Sylfaen"/>
          <w:sz w:val="20"/>
          <w:szCs w:val="20"/>
          <w:lang w:val="en-US"/>
        </w:rPr>
        <w:t>Լ</w:t>
      </w:r>
      <w:r w:rsidRPr="002E3F9A">
        <w:rPr>
          <w:rFonts w:ascii="Sylfaen" w:hAnsi="Sylfaen"/>
          <w:sz w:val="20"/>
          <w:szCs w:val="20"/>
          <w:lang w:val="en-US"/>
        </w:rPr>
        <w:t>.</w:t>
      </w:r>
      <w:r w:rsidRPr="002E3F9A">
        <w:rPr>
          <w:rFonts w:ascii="Sylfaen" w:hAnsi="Sylfaen" w:cs="Sylfaen"/>
          <w:sz w:val="20"/>
          <w:szCs w:val="20"/>
          <w:lang w:val="en-US"/>
        </w:rPr>
        <w:t>Զաքարյան</w:t>
      </w:r>
    </w:p>
    <w:p w:rsidR="003D3A8B" w:rsidRPr="002E3F9A" w:rsidRDefault="003D3A8B" w:rsidP="007A501F">
      <w:pPr>
        <w:pStyle w:val="ListParagraph"/>
        <w:numPr>
          <w:ilvl w:val="0"/>
          <w:numId w:val="27"/>
        </w:numPr>
        <w:ind w:left="907"/>
        <w:contextualSpacing w:val="0"/>
        <w:rPr>
          <w:rFonts w:ascii="Sylfaen" w:hAnsi="Sylfaen"/>
          <w:sz w:val="20"/>
          <w:szCs w:val="20"/>
          <w:lang w:val="en-US"/>
        </w:rPr>
      </w:pPr>
      <w:r w:rsidRPr="002E3F9A">
        <w:rPr>
          <w:rFonts w:ascii="Sylfaen" w:hAnsi="Sylfaen" w:cs="Sylfaen"/>
          <w:sz w:val="20"/>
          <w:szCs w:val="20"/>
          <w:lang w:val="en-US"/>
        </w:rPr>
        <w:t>Փոխհատուցման</w:t>
      </w:r>
      <w:r w:rsidRPr="002E3F9A">
        <w:rPr>
          <w:rFonts w:ascii="Sylfaen" w:hAnsi="Sylfaen"/>
          <w:sz w:val="20"/>
          <w:szCs w:val="20"/>
          <w:lang w:val="en-US"/>
        </w:rPr>
        <w:t xml:space="preserve"> </w:t>
      </w:r>
      <w:r w:rsidRPr="002E3F9A">
        <w:rPr>
          <w:rFonts w:ascii="Sylfaen" w:hAnsi="Sylfaen" w:cs="Sylfaen"/>
          <w:sz w:val="20"/>
          <w:szCs w:val="20"/>
          <w:lang w:val="en-US"/>
        </w:rPr>
        <w:t>հիմնական</w:t>
      </w:r>
      <w:r w:rsidRPr="002E3F9A">
        <w:rPr>
          <w:rFonts w:ascii="Sylfaen" w:hAnsi="Sylfaen"/>
          <w:sz w:val="20"/>
          <w:szCs w:val="20"/>
          <w:lang w:val="en-US"/>
        </w:rPr>
        <w:t xml:space="preserve"> </w:t>
      </w:r>
      <w:r w:rsidRPr="002E3F9A">
        <w:rPr>
          <w:rFonts w:ascii="Sylfaen" w:hAnsi="Sylfaen" w:cs="Sylfaen"/>
          <w:sz w:val="20"/>
          <w:szCs w:val="20"/>
          <w:lang w:val="en-US"/>
        </w:rPr>
        <w:t>սկզբունքները</w:t>
      </w:r>
    </w:p>
    <w:p w:rsidR="003D3A8B" w:rsidRPr="002E3F9A" w:rsidRDefault="003D3A8B" w:rsidP="003D3A8B">
      <w:pPr>
        <w:pStyle w:val="ListParagraph"/>
        <w:ind w:left="900"/>
        <w:contextualSpacing w:val="0"/>
        <w:rPr>
          <w:rFonts w:ascii="Sylfaen" w:hAnsi="Sylfaen" w:cs="Sylfaen"/>
          <w:sz w:val="20"/>
          <w:szCs w:val="20"/>
          <w:lang w:val="en-US"/>
        </w:rPr>
      </w:pPr>
      <w:r w:rsidRPr="002E3F9A">
        <w:rPr>
          <w:rFonts w:ascii="Sylfaen" w:hAnsi="Sylfaen" w:cs="Sylfaen"/>
          <w:sz w:val="20"/>
          <w:szCs w:val="20"/>
          <w:lang w:val="en-US"/>
        </w:rPr>
        <w:t>Բանախոս՝</w:t>
      </w:r>
      <w:r w:rsidRPr="002E3F9A">
        <w:rPr>
          <w:rFonts w:ascii="Sylfaen" w:hAnsi="Sylfaen"/>
          <w:sz w:val="20"/>
          <w:szCs w:val="20"/>
          <w:lang w:val="en-US"/>
        </w:rPr>
        <w:t xml:space="preserve"> </w:t>
      </w:r>
      <w:r w:rsidRPr="002E3F9A">
        <w:rPr>
          <w:rFonts w:ascii="Sylfaen" w:hAnsi="Sylfaen" w:cs="Sylfaen"/>
          <w:sz w:val="20"/>
          <w:szCs w:val="20"/>
          <w:lang w:val="en-US"/>
        </w:rPr>
        <w:t>Լ</w:t>
      </w:r>
      <w:r w:rsidRPr="002E3F9A">
        <w:rPr>
          <w:rFonts w:ascii="Sylfaen" w:hAnsi="Sylfaen"/>
          <w:sz w:val="20"/>
          <w:szCs w:val="20"/>
          <w:lang w:val="en-US"/>
        </w:rPr>
        <w:t>.</w:t>
      </w:r>
      <w:r w:rsidRPr="002E3F9A">
        <w:rPr>
          <w:rFonts w:ascii="Sylfaen" w:hAnsi="Sylfaen" w:cs="Sylfaen"/>
          <w:sz w:val="20"/>
          <w:szCs w:val="20"/>
          <w:lang w:val="en-US"/>
        </w:rPr>
        <w:t>Զաքարյան</w:t>
      </w:r>
    </w:p>
    <w:p w:rsidR="003D3A8B" w:rsidRPr="002E3F9A" w:rsidRDefault="003D3A8B" w:rsidP="007A501F">
      <w:pPr>
        <w:pStyle w:val="ListParagraph"/>
        <w:numPr>
          <w:ilvl w:val="0"/>
          <w:numId w:val="27"/>
        </w:numPr>
        <w:ind w:left="907"/>
        <w:contextualSpacing w:val="0"/>
        <w:rPr>
          <w:rFonts w:ascii="Sylfaen" w:hAnsi="Sylfaen"/>
          <w:sz w:val="20"/>
          <w:szCs w:val="20"/>
          <w:lang w:val="en-US"/>
        </w:rPr>
      </w:pPr>
      <w:r w:rsidRPr="002E3F9A">
        <w:rPr>
          <w:rFonts w:ascii="Sylfaen" w:hAnsi="Sylfaen"/>
          <w:sz w:val="20"/>
          <w:szCs w:val="20"/>
          <w:lang w:val="en-US"/>
        </w:rPr>
        <w:t>Հողի, կառույցների, գյուղատնտեսական մշակաբույսերի, ծառերի և այլնի գնահատման մեթոդաբանությունը</w:t>
      </w:r>
    </w:p>
    <w:p w:rsidR="003D3A8B" w:rsidRPr="002E3F9A" w:rsidRDefault="003D3A8B" w:rsidP="003D3A8B">
      <w:pPr>
        <w:pStyle w:val="ListParagraph"/>
        <w:ind w:left="900"/>
        <w:contextualSpacing w:val="0"/>
        <w:rPr>
          <w:rFonts w:ascii="Sylfaen" w:hAnsi="Sylfaen" w:cs="Sylfaen"/>
          <w:sz w:val="20"/>
          <w:szCs w:val="20"/>
          <w:lang w:val="en-US"/>
        </w:rPr>
      </w:pPr>
      <w:r w:rsidRPr="002E3F9A">
        <w:rPr>
          <w:rFonts w:ascii="Sylfaen" w:hAnsi="Sylfaen" w:cs="Sylfaen"/>
          <w:sz w:val="20"/>
          <w:szCs w:val="20"/>
          <w:lang w:val="en-US"/>
        </w:rPr>
        <w:t>Բանախոս՝</w:t>
      </w:r>
      <w:r w:rsidRPr="002E3F9A">
        <w:rPr>
          <w:rFonts w:ascii="Sylfaen" w:hAnsi="Sylfaen"/>
          <w:sz w:val="20"/>
          <w:szCs w:val="20"/>
          <w:lang w:val="en-US"/>
        </w:rPr>
        <w:t xml:space="preserve"> Կ.Գևորգ</w:t>
      </w:r>
      <w:r w:rsidRPr="002E3F9A">
        <w:rPr>
          <w:rFonts w:ascii="Sylfaen" w:hAnsi="Sylfaen" w:cs="Sylfaen"/>
          <w:sz w:val="20"/>
          <w:szCs w:val="20"/>
          <w:lang w:val="en-US"/>
        </w:rPr>
        <w:t>յան</w:t>
      </w:r>
    </w:p>
    <w:p w:rsidR="003D3A8B" w:rsidRPr="002E3F9A" w:rsidRDefault="003D3A8B" w:rsidP="007A501F">
      <w:pPr>
        <w:pStyle w:val="ListParagraph"/>
        <w:numPr>
          <w:ilvl w:val="0"/>
          <w:numId w:val="27"/>
        </w:numPr>
        <w:ind w:left="907"/>
        <w:contextualSpacing w:val="0"/>
        <w:rPr>
          <w:rFonts w:ascii="Sylfaen" w:hAnsi="Sylfaen"/>
          <w:sz w:val="20"/>
          <w:szCs w:val="20"/>
          <w:lang w:val="en-US"/>
        </w:rPr>
      </w:pPr>
      <w:r w:rsidRPr="002E3F9A">
        <w:rPr>
          <w:rFonts w:ascii="Sylfaen" w:hAnsi="Sylfaen" w:cs="Sylfaen"/>
          <w:sz w:val="20"/>
          <w:szCs w:val="20"/>
          <w:lang w:val="en-US"/>
        </w:rPr>
        <w:t>Հարցեր</w:t>
      </w:r>
      <w:r w:rsidRPr="002E3F9A">
        <w:rPr>
          <w:rFonts w:ascii="Sylfaen" w:hAnsi="Sylfaen"/>
          <w:sz w:val="20"/>
          <w:szCs w:val="20"/>
          <w:lang w:val="en-US"/>
        </w:rPr>
        <w:t xml:space="preserve">, </w:t>
      </w:r>
      <w:r w:rsidRPr="002E3F9A">
        <w:rPr>
          <w:rFonts w:ascii="Sylfaen" w:hAnsi="Sylfaen" w:cs="Sylfaen"/>
          <w:sz w:val="20"/>
          <w:szCs w:val="20"/>
          <w:lang w:val="en-US"/>
        </w:rPr>
        <w:t>պատասխաններ</w:t>
      </w:r>
      <w:r w:rsidRPr="002E3F9A">
        <w:rPr>
          <w:rFonts w:ascii="Sylfaen" w:hAnsi="Sylfaen"/>
          <w:sz w:val="20"/>
          <w:szCs w:val="20"/>
          <w:lang w:val="en-US"/>
        </w:rPr>
        <w:t>:</w:t>
      </w:r>
    </w:p>
    <w:p w:rsidR="002E3F9A" w:rsidRPr="002E3F9A" w:rsidRDefault="002E3F9A" w:rsidP="002E3F9A">
      <w:pPr>
        <w:pStyle w:val="ListParagraph"/>
        <w:ind w:left="907"/>
        <w:contextualSpacing w:val="0"/>
        <w:rPr>
          <w:rFonts w:ascii="Sylfaen" w:hAnsi="Sylfaen"/>
          <w:sz w:val="20"/>
          <w:szCs w:val="20"/>
          <w:lang w:val="en-US"/>
        </w:rPr>
      </w:pPr>
    </w:p>
    <w:p w:rsidR="003D3A8B" w:rsidRPr="002E3F9A" w:rsidRDefault="003D3A8B" w:rsidP="003D3A8B">
      <w:pPr>
        <w:pStyle w:val="Default"/>
        <w:jc w:val="both"/>
        <w:rPr>
          <w:rFonts w:ascii="Sylfaen" w:hAnsi="Sylfaen"/>
          <w:sz w:val="20"/>
          <w:szCs w:val="20"/>
        </w:rPr>
      </w:pPr>
      <w:r w:rsidRPr="002E3F9A">
        <w:rPr>
          <w:rFonts w:ascii="Sylfaen" w:hAnsi="Sylfaen"/>
          <w:sz w:val="20"/>
          <w:szCs w:val="20"/>
        </w:rPr>
        <w:t>Հանրային քննարկումը կազ</w:t>
      </w:r>
      <w:r w:rsidR="002E3F9A">
        <w:rPr>
          <w:rFonts w:ascii="Sylfaen" w:hAnsi="Sylfaen"/>
          <w:sz w:val="20"/>
          <w:szCs w:val="20"/>
        </w:rPr>
        <w:t xml:space="preserve">մակերպվել էր Կալպատարու Փաուեր </w:t>
      </w:r>
      <w:r w:rsidR="002E3F9A">
        <w:rPr>
          <w:rFonts w:ascii="Sylfaen" w:hAnsi="Sylfaen"/>
          <w:sz w:val="20"/>
          <w:szCs w:val="20"/>
          <w:lang w:val="hy-AM"/>
        </w:rPr>
        <w:t>Թ</w:t>
      </w:r>
      <w:r w:rsidRPr="002E3F9A">
        <w:rPr>
          <w:rFonts w:ascii="Sylfaen" w:hAnsi="Sylfaen"/>
          <w:sz w:val="20"/>
          <w:szCs w:val="20"/>
        </w:rPr>
        <w:t>րանսմիշն Լ</w:t>
      </w:r>
      <w:r w:rsidR="002E3F9A">
        <w:rPr>
          <w:rFonts w:ascii="Sylfaen" w:hAnsi="Sylfaen"/>
          <w:sz w:val="20"/>
          <w:szCs w:val="20"/>
          <w:lang w:val="hy-AM"/>
        </w:rPr>
        <w:t>իմիթեդ</w:t>
      </w:r>
      <w:r w:rsidRPr="002E3F9A">
        <w:rPr>
          <w:rFonts w:ascii="Sylfaen" w:hAnsi="Sylfaen"/>
          <w:sz w:val="20"/>
          <w:szCs w:val="20"/>
        </w:rPr>
        <w:t xml:space="preserve"> ընկերության Հայաստանի մասնաճյուղի կողմից Շաքիի համայնքապետարանում Վերաբնակեցման գործողությունների շրջանակը հրապարակելու և քննարկելու նպատակով: Քննարկումներին մասնակցում էին ազդակիր անձինք համայնքապետարանի աշխատակիցները:</w:t>
      </w:r>
    </w:p>
    <w:p w:rsidR="003D3A8B" w:rsidRPr="002E3F9A" w:rsidRDefault="003D3A8B" w:rsidP="003D3A8B">
      <w:pPr>
        <w:pStyle w:val="Default"/>
        <w:jc w:val="both"/>
        <w:rPr>
          <w:rFonts w:ascii="Sylfaen" w:hAnsi="Sylfaen"/>
          <w:sz w:val="20"/>
          <w:szCs w:val="20"/>
        </w:rPr>
      </w:pPr>
    </w:p>
    <w:p w:rsidR="003D3A8B" w:rsidRPr="002E3F9A" w:rsidRDefault="003D3A8B" w:rsidP="003D3A8B">
      <w:pPr>
        <w:pStyle w:val="Paragraph-LARPYM"/>
        <w:numPr>
          <w:ilvl w:val="0"/>
          <w:numId w:val="0"/>
        </w:numPr>
        <w:rPr>
          <w:rFonts w:ascii="Sylfaen" w:eastAsiaTheme="minorHAnsi" w:hAnsi="Sylfaen" w:cs="Arial"/>
          <w:color w:val="000000"/>
          <w:szCs w:val="20"/>
          <w:lang w:val="de-DE"/>
        </w:rPr>
      </w:pPr>
      <w:r w:rsidRPr="002E3F9A">
        <w:rPr>
          <w:rFonts w:ascii="Sylfaen" w:hAnsi="Sylfaen" w:cs="Sylfaen"/>
          <w:szCs w:val="20"/>
        </w:rPr>
        <w:t>Լ</w:t>
      </w:r>
      <w:r w:rsidRPr="002E3F9A">
        <w:rPr>
          <w:rFonts w:ascii="Sylfaen" w:hAnsi="Sylfaen" w:cs="Arial"/>
          <w:szCs w:val="20"/>
          <w:lang w:val="de-DE"/>
        </w:rPr>
        <w:t>.</w:t>
      </w:r>
      <w:r w:rsidR="002E3F9A">
        <w:rPr>
          <w:rFonts w:ascii="Sylfaen" w:hAnsi="Sylfaen" w:cs="Arial"/>
          <w:szCs w:val="20"/>
          <w:lang w:val="hy-AM"/>
        </w:rPr>
        <w:t xml:space="preserve"> </w:t>
      </w:r>
      <w:r w:rsidRPr="002E3F9A">
        <w:rPr>
          <w:rFonts w:ascii="Sylfaen" w:hAnsi="Sylfaen" w:cs="Sylfaen"/>
          <w:szCs w:val="20"/>
        </w:rPr>
        <w:t>Զաքարյանը</w:t>
      </w:r>
      <w:r w:rsidRPr="002E3F9A">
        <w:rPr>
          <w:rFonts w:ascii="Sylfaen" w:hAnsi="Sylfaen" w:cs="Arial"/>
          <w:szCs w:val="20"/>
          <w:lang w:val="de-DE"/>
        </w:rPr>
        <w:t xml:space="preserve">  </w:t>
      </w:r>
      <w:r w:rsidRPr="002E3F9A">
        <w:rPr>
          <w:rFonts w:ascii="Sylfaen" w:hAnsi="Sylfaen" w:cs="Sylfaen"/>
          <w:szCs w:val="20"/>
        </w:rPr>
        <w:t>ներկայացրեց</w:t>
      </w:r>
      <w:r w:rsidRPr="002E3F9A">
        <w:rPr>
          <w:rFonts w:ascii="Sylfaen" w:hAnsi="Sylfaen" w:cs="Arial"/>
          <w:szCs w:val="20"/>
          <w:lang w:val="de-DE"/>
        </w:rPr>
        <w:t xml:space="preserve"> </w:t>
      </w:r>
      <w:r w:rsidRPr="002E3F9A">
        <w:rPr>
          <w:rFonts w:ascii="Sylfaen" w:hAnsi="Sylfaen" w:cs="Sylfaen"/>
          <w:szCs w:val="20"/>
        </w:rPr>
        <w:t>օրակարգով</w:t>
      </w:r>
      <w:r w:rsidRPr="002E3F9A">
        <w:rPr>
          <w:rFonts w:ascii="Sylfaen" w:hAnsi="Sylfaen" w:cs="Arial"/>
          <w:szCs w:val="20"/>
          <w:lang w:val="de-DE"/>
        </w:rPr>
        <w:t xml:space="preserve"> </w:t>
      </w:r>
      <w:r w:rsidRPr="002E3F9A">
        <w:rPr>
          <w:rFonts w:ascii="Sylfaen" w:hAnsi="Sylfaen" w:cs="Sylfaen"/>
          <w:szCs w:val="20"/>
        </w:rPr>
        <w:t>նախատեսված</w:t>
      </w:r>
      <w:r w:rsidRPr="002E3F9A">
        <w:rPr>
          <w:rFonts w:ascii="Sylfaen" w:hAnsi="Sylfaen" w:cs="Arial"/>
          <w:szCs w:val="20"/>
          <w:lang w:val="de-DE"/>
        </w:rPr>
        <w:t xml:space="preserve"> </w:t>
      </w:r>
      <w:r w:rsidRPr="002E3F9A">
        <w:rPr>
          <w:rFonts w:ascii="Sylfaen" w:hAnsi="Sylfaen" w:cs="Sylfaen"/>
          <w:szCs w:val="20"/>
        </w:rPr>
        <w:t>հարցերը</w:t>
      </w:r>
      <w:r w:rsidR="00D76EF6">
        <w:rPr>
          <w:rFonts w:ascii="Sylfaen" w:hAnsi="Sylfaen" w:cs="Sylfaen"/>
          <w:szCs w:val="20"/>
          <w:lang w:val="hy-AM"/>
        </w:rPr>
        <w:t>, վ</w:t>
      </w:r>
      <w:r w:rsidRPr="002E3F9A">
        <w:rPr>
          <w:rFonts w:ascii="Sylfaen" w:eastAsiaTheme="minorHAnsi" w:hAnsi="Sylfaen" w:cs="Sylfaen"/>
          <w:color w:val="000000"/>
          <w:szCs w:val="20"/>
          <w:lang w:val="de-DE"/>
        </w:rPr>
        <w:t>երաբնակցման</w:t>
      </w:r>
      <w:r w:rsidRPr="002E3F9A">
        <w:rPr>
          <w:rFonts w:ascii="Sylfaen" w:eastAsiaTheme="minorHAnsi" w:hAnsi="Sylfaen" w:cs="Arial"/>
          <w:color w:val="000000"/>
          <w:szCs w:val="20"/>
          <w:lang w:val="de-DE"/>
        </w:rPr>
        <w:t xml:space="preserve"> </w:t>
      </w:r>
      <w:r w:rsidRPr="002E3F9A">
        <w:rPr>
          <w:rFonts w:ascii="Sylfaen" w:eastAsiaTheme="minorHAnsi" w:hAnsi="Sylfaen" w:cs="Sylfaen"/>
          <w:color w:val="000000"/>
          <w:szCs w:val="20"/>
          <w:lang w:val="de-DE"/>
        </w:rPr>
        <w:t>և</w:t>
      </w:r>
      <w:r w:rsidRPr="002E3F9A">
        <w:rPr>
          <w:rFonts w:ascii="Sylfaen" w:eastAsiaTheme="minorHAnsi" w:hAnsi="Sylfaen" w:cs="Arial"/>
          <w:color w:val="000000"/>
          <w:szCs w:val="20"/>
          <w:lang w:val="de-DE"/>
        </w:rPr>
        <w:t xml:space="preserve"> </w:t>
      </w:r>
      <w:r w:rsidRPr="002E3F9A">
        <w:rPr>
          <w:rFonts w:ascii="Sylfaen" w:eastAsiaTheme="minorHAnsi" w:hAnsi="Sylfaen" w:cs="Sylfaen"/>
          <w:color w:val="000000"/>
          <w:szCs w:val="20"/>
        </w:rPr>
        <w:t>փոխհատու</w:t>
      </w:r>
      <w:r w:rsidRPr="002E3F9A">
        <w:rPr>
          <w:rFonts w:ascii="Sylfaen" w:eastAsiaTheme="minorHAnsi" w:hAnsi="Sylfaen" w:cs="Sylfaen"/>
          <w:color w:val="000000"/>
          <w:szCs w:val="20"/>
          <w:lang w:val="en-GB"/>
        </w:rPr>
        <w:t>ցման</w:t>
      </w:r>
      <w:r w:rsidRPr="002E3F9A">
        <w:rPr>
          <w:rFonts w:ascii="Sylfaen" w:eastAsiaTheme="minorHAnsi" w:hAnsi="Sylfaen" w:cs="Arial"/>
          <w:color w:val="000000"/>
          <w:szCs w:val="20"/>
          <w:lang w:val="de-DE"/>
        </w:rPr>
        <w:t xml:space="preserve"> </w:t>
      </w:r>
      <w:r w:rsidRPr="002E3F9A">
        <w:rPr>
          <w:rFonts w:ascii="Sylfaen" w:eastAsiaTheme="minorHAnsi" w:hAnsi="Sylfaen" w:cs="Sylfaen"/>
          <w:color w:val="000000"/>
          <w:szCs w:val="20"/>
        </w:rPr>
        <w:t>հիմնական</w:t>
      </w:r>
      <w:r w:rsidRPr="002E3F9A">
        <w:rPr>
          <w:rFonts w:ascii="Sylfaen" w:eastAsiaTheme="minorHAnsi" w:hAnsi="Sylfaen" w:cs="Arial"/>
          <w:color w:val="000000"/>
          <w:szCs w:val="20"/>
          <w:lang w:val="de-DE"/>
        </w:rPr>
        <w:t xml:space="preserve"> </w:t>
      </w:r>
      <w:r w:rsidRPr="002E3F9A">
        <w:rPr>
          <w:rFonts w:ascii="Sylfaen" w:eastAsiaTheme="minorHAnsi" w:hAnsi="Sylfaen" w:cs="Sylfaen"/>
          <w:color w:val="000000"/>
          <w:szCs w:val="20"/>
        </w:rPr>
        <w:t>դրույթները</w:t>
      </w:r>
      <w:r w:rsidRPr="002E3F9A">
        <w:rPr>
          <w:rFonts w:ascii="Sylfaen" w:eastAsiaTheme="minorHAnsi" w:hAnsi="Sylfaen" w:cs="Arial"/>
          <w:color w:val="000000"/>
          <w:szCs w:val="20"/>
          <w:lang w:val="de-DE"/>
        </w:rPr>
        <w:t xml:space="preserve">, </w:t>
      </w:r>
      <w:r w:rsidRPr="002E3F9A">
        <w:rPr>
          <w:rFonts w:ascii="Sylfaen" w:eastAsiaTheme="minorHAnsi" w:hAnsi="Sylfaen" w:cs="Sylfaen"/>
          <w:color w:val="000000"/>
          <w:szCs w:val="20"/>
          <w:lang w:val="de-DE"/>
        </w:rPr>
        <w:t>պարզաբանեց</w:t>
      </w:r>
      <w:r w:rsidRPr="002E3F9A">
        <w:rPr>
          <w:rFonts w:ascii="Sylfaen" w:eastAsiaTheme="minorHAnsi" w:hAnsi="Sylfaen" w:cs="Arial"/>
          <w:color w:val="000000"/>
          <w:szCs w:val="20"/>
          <w:lang w:val="de-DE"/>
        </w:rPr>
        <w:t xml:space="preserve"> </w:t>
      </w:r>
      <w:r w:rsidRPr="002E3F9A">
        <w:rPr>
          <w:rFonts w:ascii="Sylfaen" w:eastAsiaTheme="minorHAnsi" w:hAnsi="Sylfaen" w:cs="Sylfaen"/>
          <w:color w:val="000000"/>
          <w:szCs w:val="20"/>
        </w:rPr>
        <w:t>վերաբնակեցման</w:t>
      </w:r>
      <w:r w:rsidRPr="002E3F9A">
        <w:rPr>
          <w:rFonts w:ascii="Sylfaen" w:eastAsiaTheme="minorHAnsi" w:hAnsi="Sylfaen" w:cs="Arial"/>
          <w:color w:val="000000"/>
          <w:szCs w:val="20"/>
          <w:lang w:val="de-DE"/>
        </w:rPr>
        <w:t xml:space="preserve"> </w:t>
      </w:r>
      <w:r w:rsidRPr="002E3F9A">
        <w:rPr>
          <w:rFonts w:ascii="Sylfaen" w:eastAsiaTheme="minorHAnsi" w:hAnsi="Sylfaen" w:cs="Sylfaen"/>
          <w:color w:val="000000"/>
          <w:szCs w:val="20"/>
          <w:lang w:val="de-DE"/>
        </w:rPr>
        <w:t>հիմնական</w:t>
      </w:r>
      <w:r w:rsidRPr="002E3F9A">
        <w:rPr>
          <w:rFonts w:ascii="Sylfaen" w:eastAsiaTheme="minorHAnsi" w:hAnsi="Sylfaen" w:cs="Arial"/>
          <w:color w:val="000000"/>
          <w:szCs w:val="20"/>
          <w:lang w:val="de-DE"/>
        </w:rPr>
        <w:t xml:space="preserve"> </w:t>
      </w:r>
      <w:r w:rsidRPr="002E3F9A">
        <w:rPr>
          <w:rFonts w:ascii="Sylfaen" w:eastAsiaTheme="minorHAnsi" w:hAnsi="Sylfaen" w:cs="Sylfaen"/>
          <w:color w:val="000000"/>
          <w:szCs w:val="20"/>
        </w:rPr>
        <w:t>տեղեկատվությանը</w:t>
      </w:r>
      <w:r w:rsidRPr="002E3F9A">
        <w:rPr>
          <w:rFonts w:ascii="Sylfaen" w:eastAsiaTheme="minorHAnsi" w:hAnsi="Sylfaen" w:cs="Arial"/>
          <w:color w:val="000000"/>
          <w:szCs w:val="20"/>
          <w:lang w:val="de-DE"/>
        </w:rPr>
        <w:t xml:space="preserve">, </w:t>
      </w:r>
      <w:r w:rsidRPr="002E3F9A">
        <w:rPr>
          <w:rFonts w:ascii="Sylfaen" w:eastAsiaTheme="minorHAnsi" w:hAnsi="Sylfaen" w:cs="Sylfaen"/>
          <w:color w:val="000000"/>
          <w:szCs w:val="20"/>
        </w:rPr>
        <w:t>ինչպես</w:t>
      </w:r>
      <w:r w:rsidRPr="002E3F9A">
        <w:rPr>
          <w:rFonts w:ascii="Sylfaen" w:eastAsiaTheme="minorHAnsi" w:hAnsi="Sylfaen" w:cs="Arial"/>
          <w:color w:val="000000"/>
          <w:szCs w:val="20"/>
          <w:lang w:val="de-DE"/>
        </w:rPr>
        <w:t xml:space="preserve"> </w:t>
      </w:r>
      <w:r w:rsidRPr="002E3F9A">
        <w:rPr>
          <w:rFonts w:ascii="Sylfaen" w:eastAsiaTheme="minorHAnsi" w:hAnsi="Sylfaen" w:cs="Sylfaen"/>
          <w:color w:val="000000"/>
          <w:szCs w:val="20"/>
        </w:rPr>
        <w:t>նաև</w:t>
      </w:r>
      <w:r w:rsidRPr="002E3F9A">
        <w:rPr>
          <w:rFonts w:ascii="Sylfaen" w:eastAsiaTheme="minorHAnsi" w:hAnsi="Sylfaen" w:cs="Arial"/>
          <w:color w:val="000000"/>
          <w:szCs w:val="20"/>
          <w:lang w:val="de-DE"/>
        </w:rPr>
        <w:t xml:space="preserve"> </w:t>
      </w:r>
      <w:r w:rsidRPr="002E3F9A">
        <w:rPr>
          <w:rFonts w:ascii="Sylfaen" w:eastAsiaTheme="minorHAnsi" w:hAnsi="Sylfaen" w:cs="Sylfaen"/>
          <w:color w:val="000000"/>
          <w:szCs w:val="20"/>
        </w:rPr>
        <w:t>ազդակիր</w:t>
      </w:r>
      <w:r w:rsidRPr="002E3F9A">
        <w:rPr>
          <w:rFonts w:ascii="Sylfaen" w:eastAsiaTheme="minorHAnsi" w:hAnsi="Sylfaen" w:cs="Arial"/>
          <w:color w:val="000000"/>
          <w:szCs w:val="20"/>
          <w:lang w:val="de-DE"/>
        </w:rPr>
        <w:t xml:space="preserve"> </w:t>
      </w:r>
      <w:r w:rsidRPr="002E3F9A">
        <w:rPr>
          <w:rFonts w:ascii="Sylfaen" w:eastAsiaTheme="minorHAnsi" w:hAnsi="Sylfaen" w:cs="Sylfaen"/>
          <w:color w:val="000000"/>
          <w:szCs w:val="20"/>
        </w:rPr>
        <w:t>անձանց</w:t>
      </w:r>
      <w:r w:rsidRPr="002E3F9A">
        <w:rPr>
          <w:rFonts w:ascii="Sylfaen" w:eastAsiaTheme="minorHAnsi" w:hAnsi="Sylfaen" w:cs="Arial"/>
          <w:color w:val="000000"/>
          <w:szCs w:val="20"/>
          <w:lang w:val="de-DE"/>
        </w:rPr>
        <w:t xml:space="preserve"> </w:t>
      </w:r>
      <w:r w:rsidRPr="002E3F9A">
        <w:rPr>
          <w:rFonts w:ascii="Sylfaen" w:eastAsiaTheme="minorHAnsi" w:hAnsi="Sylfaen" w:cs="Sylfaen"/>
          <w:color w:val="000000"/>
          <w:szCs w:val="20"/>
        </w:rPr>
        <w:t>իրավասությունները</w:t>
      </w:r>
      <w:r w:rsidRPr="002E3F9A">
        <w:rPr>
          <w:rFonts w:ascii="Sylfaen" w:eastAsiaTheme="minorHAnsi" w:hAnsi="Sylfaen" w:cs="Arial"/>
          <w:color w:val="000000"/>
          <w:szCs w:val="20"/>
          <w:lang w:val="de-DE"/>
        </w:rPr>
        <w:t xml:space="preserve"> </w:t>
      </w:r>
      <w:r w:rsidRPr="002E3F9A">
        <w:rPr>
          <w:rFonts w:ascii="Sylfaen" w:eastAsiaTheme="minorHAnsi" w:hAnsi="Sylfaen" w:cs="Sylfaen"/>
          <w:color w:val="000000"/>
          <w:szCs w:val="20"/>
        </w:rPr>
        <w:t>և</w:t>
      </w:r>
      <w:r w:rsidRPr="002E3F9A">
        <w:rPr>
          <w:rFonts w:ascii="Sylfaen" w:eastAsiaTheme="minorHAnsi" w:hAnsi="Sylfaen" w:cs="Arial"/>
          <w:color w:val="000000"/>
          <w:szCs w:val="20"/>
          <w:lang w:val="de-DE"/>
        </w:rPr>
        <w:t xml:space="preserve"> </w:t>
      </w:r>
      <w:r w:rsidRPr="002E3F9A">
        <w:rPr>
          <w:rFonts w:ascii="Sylfaen" w:eastAsiaTheme="minorHAnsi" w:hAnsi="Sylfaen" w:cs="Sylfaen"/>
          <w:color w:val="000000"/>
          <w:szCs w:val="20"/>
        </w:rPr>
        <w:t>հնարավորությունները</w:t>
      </w:r>
      <w:r w:rsidRPr="002E3F9A">
        <w:rPr>
          <w:rFonts w:ascii="Sylfaen" w:eastAsiaTheme="minorHAnsi" w:hAnsi="Sylfaen" w:cs="Arial"/>
          <w:color w:val="000000"/>
          <w:szCs w:val="20"/>
          <w:lang w:val="de-DE"/>
        </w:rPr>
        <w:t xml:space="preserve"> </w:t>
      </w:r>
      <w:r w:rsidRPr="002E3F9A">
        <w:rPr>
          <w:rFonts w:ascii="Sylfaen" w:eastAsiaTheme="minorHAnsi" w:hAnsi="Sylfaen" w:cs="Sylfaen"/>
          <w:color w:val="000000"/>
          <w:szCs w:val="20"/>
        </w:rPr>
        <w:t>իրենց</w:t>
      </w:r>
      <w:r w:rsidRPr="002E3F9A">
        <w:rPr>
          <w:rFonts w:ascii="Sylfaen" w:eastAsiaTheme="minorHAnsi" w:hAnsi="Sylfaen" w:cs="Arial"/>
          <w:color w:val="000000"/>
          <w:szCs w:val="20"/>
          <w:lang w:val="de-DE"/>
        </w:rPr>
        <w:t xml:space="preserve"> </w:t>
      </w:r>
      <w:r w:rsidRPr="002E3F9A">
        <w:rPr>
          <w:rFonts w:ascii="Sylfaen" w:eastAsiaTheme="minorHAnsi" w:hAnsi="Sylfaen" w:cs="Sylfaen"/>
          <w:color w:val="000000"/>
          <w:szCs w:val="20"/>
        </w:rPr>
        <w:t>գաղափարներն</w:t>
      </w:r>
      <w:r w:rsidRPr="002E3F9A">
        <w:rPr>
          <w:rFonts w:ascii="Sylfaen" w:eastAsiaTheme="minorHAnsi" w:hAnsi="Sylfaen" w:cs="Arial"/>
          <w:color w:val="000000"/>
          <w:szCs w:val="20"/>
          <w:lang w:val="de-DE"/>
        </w:rPr>
        <w:t xml:space="preserve"> </w:t>
      </w:r>
      <w:r w:rsidRPr="002E3F9A">
        <w:rPr>
          <w:rFonts w:ascii="Sylfaen" w:eastAsiaTheme="minorHAnsi" w:hAnsi="Sylfaen" w:cs="Sylfaen"/>
          <w:color w:val="000000"/>
          <w:szCs w:val="20"/>
        </w:rPr>
        <w:t>ու</w:t>
      </w:r>
      <w:r w:rsidRPr="002E3F9A">
        <w:rPr>
          <w:rFonts w:ascii="Sylfaen" w:eastAsiaTheme="minorHAnsi" w:hAnsi="Sylfaen" w:cs="Arial"/>
          <w:color w:val="000000"/>
          <w:szCs w:val="20"/>
          <w:lang w:val="de-DE"/>
        </w:rPr>
        <w:t xml:space="preserve"> </w:t>
      </w:r>
      <w:r w:rsidRPr="002E3F9A">
        <w:rPr>
          <w:rFonts w:ascii="Sylfaen" w:eastAsiaTheme="minorHAnsi" w:hAnsi="Sylfaen" w:cs="Sylfaen"/>
          <w:color w:val="000000"/>
          <w:szCs w:val="20"/>
        </w:rPr>
        <w:t>առաջարկությունները</w:t>
      </w:r>
      <w:r w:rsidRPr="002E3F9A">
        <w:rPr>
          <w:rFonts w:ascii="Sylfaen" w:eastAsiaTheme="minorHAnsi" w:hAnsi="Sylfaen" w:cs="Arial"/>
          <w:color w:val="000000"/>
          <w:szCs w:val="20"/>
          <w:lang w:val="de-DE"/>
        </w:rPr>
        <w:t xml:space="preserve"> </w:t>
      </w:r>
      <w:r w:rsidRPr="002E3F9A">
        <w:rPr>
          <w:rFonts w:ascii="Sylfaen" w:eastAsiaTheme="minorHAnsi" w:hAnsi="Sylfaen" w:cs="Sylfaen"/>
          <w:color w:val="000000"/>
          <w:szCs w:val="20"/>
        </w:rPr>
        <w:t>ներկայացնելու</w:t>
      </w:r>
      <w:r w:rsidRPr="002E3F9A">
        <w:rPr>
          <w:rFonts w:ascii="Sylfaen" w:eastAsiaTheme="minorHAnsi" w:hAnsi="Sylfaen" w:cs="Arial"/>
          <w:color w:val="000000"/>
          <w:szCs w:val="20"/>
          <w:lang w:val="de-DE"/>
        </w:rPr>
        <w:t xml:space="preserve"> </w:t>
      </w:r>
      <w:r w:rsidRPr="002E3F9A">
        <w:rPr>
          <w:rFonts w:ascii="Sylfaen" w:eastAsiaTheme="minorHAnsi" w:hAnsi="Sylfaen" w:cs="Sylfaen"/>
          <w:color w:val="000000"/>
          <w:szCs w:val="20"/>
        </w:rPr>
        <w:t>և</w:t>
      </w:r>
      <w:r w:rsidRPr="002E3F9A">
        <w:rPr>
          <w:rFonts w:ascii="Sylfaen" w:eastAsiaTheme="minorHAnsi" w:hAnsi="Sylfaen" w:cs="Arial"/>
          <w:color w:val="000000"/>
          <w:szCs w:val="20"/>
          <w:lang w:val="de-DE"/>
        </w:rPr>
        <w:t xml:space="preserve"> </w:t>
      </w:r>
      <w:r w:rsidRPr="002E3F9A">
        <w:rPr>
          <w:rFonts w:ascii="Sylfaen" w:eastAsiaTheme="minorHAnsi" w:hAnsi="Sylfaen" w:cs="Sylfaen"/>
          <w:color w:val="000000"/>
          <w:szCs w:val="20"/>
        </w:rPr>
        <w:t>մասնակցելու</w:t>
      </w:r>
      <w:r w:rsidRPr="002E3F9A">
        <w:rPr>
          <w:rFonts w:ascii="Sylfaen" w:eastAsiaTheme="minorHAnsi" w:hAnsi="Sylfaen" w:cs="Arial"/>
          <w:color w:val="000000"/>
          <w:szCs w:val="20"/>
          <w:lang w:val="de-DE"/>
        </w:rPr>
        <w:t xml:space="preserve"> </w:t>
      </w:r>
      <w:r w:rsidRPr="002E3F9A">
        <w:rPr>
          <w:rFonts w:ascii="Sylfaen" w:eastAsiaTheme="minorHAnsi" w:hAnsi="Sylfaen" w:cs="Sylfaen"/>
          <w:color w:val="000000"/>
          <w:szCs w:val="20"/>
        </w:rPr>
        <w:t>վերաբնակեցման</w:t>
      </w:r>
      <w:r w:rsidRPr="002E3F9A">
        <w:rPr>
          <w:rFonts w:ascii="Sylfaen" w:eastAsiaTheme="minorHAnsi" w:hAnsi="Sylfaen" w:cs="Arial"/>
          <w:color w:val="000000"/>
          <w:szCs w:val="20"/>
          <w:lang w:val="de-DE"/>
        </w:rPr>
        <w:t xml:space="preserve"> </w:t>
      </w:r>
      <w:r w:rsidRPr="002E3F9A">
        <w:rPr>
          <w:rFonts w:ascii="Sylfaen" w:eastAsiaTheme="minorHAnsi" w:hAnsi="Sylfaen" w:cs="Sylfaen"/>
          <w:color w:val="000000"/>
          <w:szCs w:val="20"/>
        </w:rPr>
        <w:t>գործողությունների</w:t>
      </w:r>
      <w:r w:rsidRPr="002E3F9A">
        <w:rPr>
          <w:rFonts w:ascii="Sylfaen" w:eastAsiaTheme="minorHAnsi" w:hAnsi="Sylfaen" w:cs="Arial"/>
          <w:color w:val="000000"/>
          <w:szCs w:val="20"/>
          <w:lang w:val="de-DE"/>
        </w:rPr>
        <w:t xml:space="preserve"> </w:t>
      </w:r>
      <w:r w:rsidRPr="002E3F9A">
        <w:rPr>
          <w:rFonts w:ascii="Sylfaen" w:eastAsiaTheme="minorHAnsi" w:hAnsi="Sylfaen" w:cs="Sylfaen"/>
          <w:color w:val="000000"/>
          <w:szCs w:val="20"/>
        </w:rPr>
        <w:t>պլանավորմանը</w:t>
      </w:r>
      <w:r w:rsidRPr="002E3F9A">
        <w:rPr>
          <w:rFonts w:ascii="Sylfaen" w:eastAsiaTheme="minorHAnsi" w:hAnsi="Sylfaen" w:cs="Arial"/>
          <w:color w:val="000000"/>
          <w:szCs w:val="20"/>
          <w:lang w:val="de-DE"/>
        </w:rPr>
        <w:t xml:space="preserve">:  </w:t>
      </w:r>
    </w:p>
    <w:p w:rsidR="003D3A8B" w:rsidRPr="002E3F9A" w:rsidRDefault="003D3A8B" w:rsidP="003D3A8B">
      <w:pPr>
        <w:rPr>
          <w:rFonts w:ascii="Sylfaen" w:hAnsi="Sylfaen" w:cs="Arial"/>
          <w:sz w:val="20"/>
          <w:szCs w:val="20"/>
        </w:rPr>
      </w:pPr>
      <w:r w:rsidRPr="002E3F9A">
        <w:rPr>
          <w:rFonts w:ascii="Sylfaen" w:hAnsi="Sylfaen" w:cs="Sylfaen"/>
          <w:sz w:val="20"/>
          <w:szCs w:val="20"/>
        </w:rPr>
        <w:t>Կ</w:t>
      </w:r>
      <w:r w:rsidRPr="002E3F9A">
        <w:rPr>
          <w:rFonts w:ascii="Sylfaen" w:hAnsi="Sylfaen" w:cs="Arial"/>
          <w:sz w:val="20"/>
          <w:szCs w:val="20"/>
        </w:rPr>
        <w:t>.</w:t>
      </w:r>
      <w:r w:rsidRPr="002E3F9A">
        <w:rPr>
          <w:rFonts w:ascii="Sylfaen" w:hAnsi="Sylfaen" w:cs="Sylfaen"/>
          <w:sz w:val="20"/>
          <w:szCs w:val="20"/>
        </w:rPr>
        <w:t>Գևորգյանը</w:t>
      </w:r>
      <w:r w:rsidRPr="002E3F9A">
        <w:rPr>
          <w:rFonts w:ascii="Sylfaen" w:hAnsi="Sylfaen" w:cs="Arial"/>
          <w:sz w:val="20"/>
          <w:szCs w:val="20"/>
        </w:rPr>
        <w:t xml:space="preserve"> </w:t>
      </w:r>
      <w:r w:rsidRPr="002E3F9A">
        <w:rPr>
          <w:rFonts w:ascii="Sylfaen" w:hAnsi="Sylfaen" w:cs="Sylfaen"/>
          <w:sz w:val="20"/>
          <w:szCs w:val="20"/>
        </w:rPr>
        <w:t>ներկայացրեց</w:t>
      </w:r>
      <w:r w:rsidRPr="002E3F9A">
        <w:rPr>
          <w:rFonts w:ascii="Sylfaen" w:hAnsi="Sylfaen" w:cs="Arial"/>
          <w:sz w:val="20"/>
          <w:szCs w:val="20"/>
        </w:rPr>
        <w:t xml:space="preserve"> </w:t>
      </w:r>
      <w:r w:rsidRPr="002E3F9A">
        <w:rPr>
          <w:rFonts w:ascii="Sylfaen" w:hAnsi="Sylfaen" w:cs="Sylfaen"/>
          <w:sz w:val="20"/>
          <w:szCs w:val="20"/>
        </w:rPr>
        <w:t>հողի</w:t>
      </w:r>
      <w:r w:rsidRPr="002E3F9A">
        <w:rPr>
          <w:rFonts w:ascii="Sylfaen" w:hAnsi="Sylfaen" w:cs="Arial"/>
          <w:sz w:val="20"/>
          <w:szCs w:val="20"/>
        </w:rPr>
        <w:t xml:space="preserve"> </w:t>
      </w:r>
      <w:r w:rsidRPr="002E3F9A">
        <w:rPr>
          <w:rFonts w:ascii="Sylfaen" w:hAnsi="Sylfaen" w:cs="Sylfaen"/>
          <w:sz w:val="20"/>
          <w:szCs w:val="20"/>
        </w:rPr>
        <w:t>և</w:t>
      </w:r>
      <w:r w:rsidRPr="002E3F9A">
        <w:rPr>
          <w:rFonts w:ascii="Sylfaen" w:hAnsi="Sylfaen" w:cs="Arial"/>
          <w:sz w:val="20"/>
          <w:szCs w:val="20"/>
        </w:rPr>
        <w:t xml:space="preserve"> </w:t>
      </w:r>
      <w:r w:rsidRPr="002E3F9A">
        <w:rPr>
          <w:rFonts w:ascii="Sylfaen" w:hAnsi="Sylfaen" w:cs="Sylfaen"/>
          <w:sz w:val="20"/>
          <w:szCs w:val="20"/>
        </w:rPr>
        <w:t>մշակաբույսերի</w:t>
      </w:r>
      <w:r w:rsidRPr="002E3F9A">
        <w:rPr>
          <w:rFonts w:ascii="Sylfaen" w:hAnsi="Sylfaen" w:cs="Arial"/>
          <w:sz w:val="20"/>
          <w:szCs w:val="20"/>
        </w:rPr>
        <w:t xml:space="preserve"> </w:t>
      </w:r>
      <w:r w:rsidRPr="002E3F9A">
        <w:rPr>
          <w:rFonts w:ascii="Sylfaen" w:hAnsi="Sylfaen" w:cs="Sylfaen"/>
          <w:sz w:val="20"/>
          <w:szCs w:val="20"/>
        </w:rPr>
        <w:t>գնահատման</w:t>
      </w:r>
      <w:r w:rsidRPr="002E3F9A">
        <w:rPr>
          <w:rFonts w:ascii="Sylfaen" w:hAnsi="Sylfaen" w:cs="Arial"/>
          <w:sz w:val="20"/>
          <w:szCs w:val="20"/>
        </w:rPr>
        <w:t xml:space="preserve"> </w:t>
      </w:r>
      <w:r w:rsidRPr="002E3F9A">
        <w:rPr>
          <w:rFonts w:ascii="Sylfaen" w:hAnsi="Sylfaen" w:cs="Sylfaen"/>
          <w:sz w:val="20"/>
          <w:szCs w:val="20"/>
        </w:rPr>
        <w:t>մեթոդաբանությունը</w:t>
      </w:r>
      <w:r w:rsidRPr="002E3F9A">
        <w:rPr>
          <w:rFonts w:ascii="Sylfaen" w:hAnsi="Sylfaen" w:cs="Arial"/>
          <w:sz w:val="20"/>
          <w:szCs w:val="20"/>
        </w:rPr>
        <w:t>:</w:t>
      </w:r>
    </w:p>
    <w:p w:rsidR="003D3A8B" w:rsidRPr="002E3F9A" w:rsidRDefault="003D3A8B" w:rsidP="003D3A8B">
      <w:pPr>
        <w:pStyle w:val="Default"/>
        <w:rPr>
          <w:rFonts w:ascii="Sylfaen" w:hAnsi="Sylfaen" w:cs="Arial"/>
          <w:bCs/>
          <w:sz w:val="20"/>
          <w:szCs w:val="20"/>
        </w:rPr>
      </w:pPr>
      <w:r w:rsidRPr="002E3F9A">
        <w:rPr>
          <w:rFonts w:ascii="Sylfaen" w:hAnsi="Sylfaen" w:cs="Sylfaen"/>
          <w:bCs/>
          <w:sz w:val="20"/>
          <w:szCs w:val="20"/>
        </w:rPr>
        <w:t>Ներկայացումից</w:t>
      </w:r>
      <w:r w:rsidRPr="002E3F9A">
        <w:rPr>
          <w:rFonts w:ascii="Sylfaen" w:hAnsi="Sylfaen" w:cs="Arial"/>
          <w:bCs/>
          <w:sz w:val="20"/>
          <w:szCs w:val="20"/>
        </w:rPr>
        <w:t xml:space="preserve"> </w:t>
      </w:r>
      <w:r w:rsidRPr="002E3F9A">
        <w:rPr>
          <w:rFonts w:ascii="Sylfaen" w:hAnsi="Sylfaen" w:cs="Sylfaen"/>
          <w:bCs/>
          <w:sz w:val="20"/>
          <w:szCs w:val="20"/>
        </w:rPr>
        <w:t>հետո</w:t>
      </w:r>
      <w:r w:rsidRPr="002E3F9A">
        <w:rPr>
          <w:rFonts w:ascii="Sylfaen" w:hAnsi="Sylfaen" w:cs="Arial"/>
          <w:bCs/>
          <w:sz w:val="20"/>
          <w:szCs w:val="20"/>
        </w:rPr>
        <w:t xml:space="preserve"> </w:t>
      </w:r>
      <w:r w:rsidRPr="002E3F9A">
        <w:rPr>
          <w:rFonts w:ascii="Sylfaen" w:hAnsi="Sylfaen" w:cs="Sylfaen"/>
          <w:bCs/>
          <w:sz w:val="20"/>
          <w:szCs w:val="20"/>
        </w:rPr>
        <w:t>Լ</w:t>
      </w:r>
      <w:r w:rsidRPr="002E3F9A">
        <w:rPr>
          <w:rFonts w:ascii="Sylfaen" w:hAnsi="Sylfaen" w:cs="Arial"/>
          <w:bCs/>
          <w:sz w:val="20"/>
          <w:szCs w:val="20"/>
        </w:rPr>
        <w:t>.</w:t>
      </w:r>
      <w:r w:rsidR="002E3F9A">
        <w:rPr>
          <w:rFonts w:ascii="Sylfaen" w:hAnsi="Sylfaen" w:cs="Arial"/>
          <w:bCs/>
          <w:sz w:val="20"/>
          <w:szCs w:val="20"/>
          <w:lang w:val="hy-AM"/>
        </w:rPr>
        <w:t xml:space="preserve"> </w:t>
      </w:r>
      <w:r w:rsidRPr="002E3F9A">
        <w:rPr>
          <w:rFonts w:ascii="Sylfaen" w:hAnsi="Sylfaen" w:cs="Sylfaen"/>
          <w:bCs/>
          <w:sz w:val="20"/>
          <w:szCs w:val="20"/>
        </w:rPr>
        <w:t>Զաքարյանը</w:t>
      </w:r>
      <w:r w:rsidRPr="002E3F9A">
        <w:rPr>
          <w:rFonts w:ascii="Sylfaen" w:hAnsi="Sylfaen" w:cs="Arial"/>
          <w:bCs/>
          <w:sz w:val="20"/>
          <w:szCs w:val="20"/>
        </w:rPr>
        <w:t xml:space="preserve"> </w:t>
      </w:r>
      <w:r w:rsidRPr="002E3F9A">
        <w:rPr>
          <w:rFonts w:ascii="Sylfaen" w:hAnsi="Sylfaen" w:cs="Sylfaen"/>
          <w:bCs/>
          <w:sz w:val="20"/>
          <w:szCs w:val="20"/>
        </w:rPr>
        <w:t>պատասխանեց</w:t>
      </w:r>
      <w:r w:rsidRPr="002E3F9A">
        <w:rPr>
          <w:rFonts w:ascii="Sylfaen" w:hAnsi="Sylfaen" w:cs="Arial"/>
          <w:bCs/>
          <w:sz w:val="20"/>
          <w:szCs w:val="20"/>
        </w:rPr>
        <w:t xml:space="preserve"> </w:t>
      </w:r>
      <w:r w:rsidRPr="002E3F9A">
        <w:rPr>
          <w:rFonts w:ascii="Sylfaen" w:hAnsi="Sylfaen" w:cs="Sylfaen"/>
          <w:bCs/>
          <w:sz w:val="20"/>
          <w:szCs w:val="20"/>
        </w:rPr>
        <w:t>առաջադրված</w:t>
      </w:r>
      <w:r w:rsidRPr="002E3F9A">
        <w:rPr>
          <w:rFonts w:ascii="Sylfaen" w:hAnsi="Sylfaen" w:cs="Arial"/>
          <w:bCs/>
          <w:sz w:val="20"/>
          <w:szCs w:val="20"/>
        </w:rPr>
        <w:t xml:space="preserve">  </w:t>
      </w:r>
      <w:r w:rsidRPr="002E3F9A">
        <w:rPr>
          <w:rFonts w:ascii="Sylfaen" w:hAnsi="Sylfaen" w:cs="Sylfaen"/>
          <w:bCs/>
          <w:sz w:val="20"/>
          <w:szCs w:val="20"/>
        </w:rPr>
        <w:t>հարցերին</w:t>
      </w:r>
      <w:r w:rsidRPr="002E3F9A">
        <w:rPr>
          <w:rFonts w:ascii="Sylfaen" w:hAnsi="Sylfaen" w:cs="Arial"/>
          <w:bCs/>
          <w:sz w:val="20"/>
          <w:szCs w:val="20"/>
        </w:rPr>
        <w:t xml:space="preserve">: </w:t>
      </w:r>
    </w:p>
    <w:p w:rsidR="00B7418B" w:rsidRPr="002E3F9A" w:rsidRDefault="00B7418B" w:rsidP="00135101">
      <w:pPr>
        <w:pStyle w:val="Default"/>
        <w:rPr>
          <w:rFonts w:ascii="Sylfaen" w:hAnsi="Sylfaen"/>
          <w:b/>
          <w:bCs/>
          <w:sz w:val="20"/>
          <w:szCs w:val="20"/>
          <w:lang w:val="hy-AM"/>
        </w:rPr>
      </w:pPr>
    </w:p>
    <w:p w:rsidR="00B7418B" w:rsidRPr="002E3F9A" w:rsidRDefault="00B7418B" w:rsidP="00135101">
      <w:pPr>
        <w:pStyle w:val="Default"/>
        <w:rPr>
          <w:rFonts w:ascii="Sylfaen" w:hAnsi="Sylfaen"/>
          <w:b/>
          <w:bCs/>
          <w:sz w:val="20"/>
          <w:szCs w:val="20"/>
          <w:lang w:val="hy-AM"/>
        </w:rPr>
      </w:pPr>
    </w:p>
    <w:p w:rsidR="00B7418B" w:rsidRPr="002E3F9A" w:rsidRDefault="00B7418B" w:rsidP="00135101">
      <w:pPr>
        <w:pStyle w:val="Default"/>
        <w:rPr>
          <w:rFonts w:ascii="Sylfaen" w:hAnsi="Sylfaen"/>
          <w:b/>
          <w:bCs/>
          <w:sz w:val="20"/>
          <w:szCs w:val="20"/>
          <w:lang w:val="hy-AM"/>
        </w:rPr>
      </w:pPr>
      <w:r w:rsidRPr="002E3F9A">
        <w:rPr>
          <w:rFonts w:ascii="Sylfaen" w:hAnsi="Sylfaen"/>
          <w:b/>
          <w:bCs/>
          <w:sz w:val="20"/>
          <w:szCs w:val="20"/>
          <w:lang w:val="hy-AM"/>
        </w:rPr>
        <w:t>Հարցեր և պատասխաններ</w:t>
      </w:r>
    </w:p>
    <w:p w:rsidR="00B7418B" w:rsidRPr="002E3F9A" w:rsidRDefault="00B7418B" w:rsidP="00B7418B">
      <w:pPr>
        <w:pStyle w:val="Default"/>
        <w:rPr>
          <w:rFonts w:ascii="Sylfaen" w:hAnsi="Sylfaen"/>
          <w:b/>
          <w:bCs/>
          <w:sz w:val="20"/>
          <w:szCs w:val="20"/>
          <w:lang w:val="hy-AM"/>
        </w:rPr>
      </w:pPr>
    </w:p>
    <w:p w:rsidR="00B7418B" w:rsidRPr="002E3F9A" w:rsidRDefault="00B7418B" w:rsidP="00B7418B">
      <w:pPr>
        <w:pStyle w:val="Default"/>
        <w:rPr>
          <w:rFonts w:ascii="Sylfaen" w:hAnsi="Sylfaen"/>
          <w:b/>
          <w:bCs/>
          <w:sz w:val="20"/>
          <w:szCs w:val="20"/>
        </w:rPr>
      </w:pPr>
      <w:r w:rsidRPr="002E3F9A">
        <w:rPr>
          <w:rFonts w:ascii="Sylfaen" w:hAnsi="Sylfaen"/>
          <w:b/>
          <w:bCs/>
          <w:sz w:val="20"/>
          <w:szCs w:val="20"/>
          <w:lang w:val="hy-AM"/>
        </w:rPr>
        <w:t xml:space="preserve">Հարց – </w:t>
      </w:r>
      <w:r w:rsidRPr="002E3F9A">
        <w:rPr>
          <w:rFonts w:ascii="Sylfaen" w:hAnsi="Sylfaen"/>
          <w:bCs/>
          <w:sz w:val="20"/>
          <w:szCs w:val="20"/>
          <w:lang w:val="hy-AM"/>
        </w:rPr>
        <w:t>Հողի սեփականատեր</w:t>
      </w:r>
    </w:p>
    <w:p w:rsidR="00B7418B" w:rsidRPr="002E3F9A" w:rsidRDefault="00B7418B" w:rsidP="00B7418B">
      <w:pPr>
        <w:pStyle w:val="Default"/>
        <w:rPr>
          <w:rFonts w:ascii="Sylfaen" w:hAnsi="Sylfaen"/>
          <w:sz w:val="20"/>
          <w:szCs w:val="20"/>
        </w:rPr>
      </w:pPr>
      <w:r w:rsidRPr="002E3F9A">
        <w:rPr>
          <w:rFonts w:ascii="Sylfaen" w:hAnsi="Sylfaen"/>
          <w:bCs/>
          <w:sz w:val="20"/>
          <w:szCs w:val="20"/>
        </w:rPr>
        <w:t xml:space="preserve">Եթե </w:t>
      </w:r>
      <w:r w:rsidRPr="002E3F9A">
        <w:rPr>
          <w:rFonts w:ascii="Sylfaen" w:hAnsi="Sylfaen"/>
          <w:sz w:val="20"/>
          <w:szCs w:val="20"/>
        </w:rPr>
        <w:t>ընտանիքի համար ժառանգության ճանաչումը կապված է լուրջ ֆինանսական խնդիրների հետ և անգամ ակնկալվող փոխհատուցումը կարող է լինել ավելի քիչ լինել քան ժառանգության ճանաչման ծախսերը, ինչ հնարավոր լուծման տարբերակներ կարող են լինել:</w:t>
      </w:r>
    </w:p>
    <w:p w:rsidR="00B7418B" w:rsidRPr="002E3F9A" w:rsidRDefault="00B7418B" w:rsidP="00B7418B">
      <w:pPr>
        <w:pStyle w:val="Default"/>
        <w:rPr>
          <w:rFonts w:ascii="Sylfaen" w:hAnsi="Sylfaen"/>
          <w:sz w:val="20"/>
          <w:szCs w:val="20"/>
        </w:rPr>
      </w:pPr>
    </w:p>
    <w:p w:rsidR="00B7418B" w:rsidRPr="002E3F9A" w:rsidRDefault="00B7418B" w:rsidP="00B7418B">
      <w:pPr>
        <w:pStyle w:val="Default"/>
        <w:rPr>
          <w:rFonts w:ascii="Sylfaen" w:hAnsi="Sylfaen"/>
          <w:sz w:val="20"/>
          <w:szCs w:val="20"/>
        </w:rPr>
      </w:pPr>
      <w:r w:rsidRPr="002E3F9A">
        <w:rPr>
          <w:rFonts w:ascii="Sylfaen" w:hAnsi="Sylfaen"/>
          <w:b/>
          <w:bCs/>
          <w:sz w:val="20"/>
          <w:szCs w:val="20"/>
          <w:lang w:val="hy-AM"/>
        </w:rPr>
        <w:t xml:space="preserve">Պատասխան  - </w:t>
      </w:r>
      <w:r w:rsidRPr="002E3F9A">
        <w:rPr>
          <w:rFonts w:ascii="Sylfaen" w:hAnsi="Sylfaen"/>
          <w:bCs/>
          <w:sz w:val="20"/>
          <w:szCs w:val="20"/>
          <w:lang w:val="hy-AM"/>
        </w:rPr>
        <w:t>Լ. Զաքարյան</w:t>
      </w:r>
    </w:p>
    <w:p w:rsidR="00B7418B" w:rsidRPr="002E3F9A" w:rsidRDefault="00B7418B" w:rsidP="00B7418B">
      <w:pPr>
        <w:pStyle w:val="Default"/>
        <w:rPr>
          <w:rFonts w:ascii="Sylfaen" w:hAnsi="Sylfaen"/>
          <w:sz w:val="20"/>
          <w:szCs w:val="20"/>
        </w:rPr>
      </w:pPr>
      <w:r w:rsidRPr="002E3F9A">
        <w:rPr>
          <w:rFonts w:ascii="Sylfaen" w:hAnsi="Sylfaen"/>
          <w:sz w:val="20"/>
          <w:szCs w:val="20"/>
        </w:rPr>
        <w:t>Ըստ ՎՔՇ ժառանգության և սեփականության իրավունքի ճանաչման ծախսերը հոգում է սեփականատերը: Նշված հարցադրումը կներկայացվի պատկան մարմինների քննարկմանը:</w:t>
      </w:r>
    </w:p>
    <w:p w:rsidR="00B7418B" w:rsidRPr="002E3F9A" w:rsidRDefault="00B7418B" w:rsidP="00B7418B">
      <w:pPr>
        <w:pStyle w:val="Default"/>
        <w:rPr>
          <w:rFonts w:ascii="Sylfaen" w:hAnsi="Sylfaen"/>
          <w:b/>
          <w:bCs/>
          <w:sz w:val="20"/>
          <w:szCs w:val="20"/>
        </w:rPr>
      </w:pPr>
      <w:r w:rsidRPr="002E3F9A">
        <w:rPr>
          <w:rFonts w:ascii="Sylfaen" w:hAnsi="Sylfaen"/>
          <w:b/>
          <w:bCs/>
          <w:sz w:val="20"/>
          <w:szCs w:val="20"/>
          <w:lang w:val="hy-AM"/>
        </w:rPr>
        <w:lastRenderedPageBreak/>
        <w:t xml:space="preserve">Հարց – </w:t>
      </w:r>
      <w:r w:rsidRPr="002E3F9A">
        <w:rPr>
          <w:rFonts w:ascii="Sylfaen" w:hAnsi="Sylfaen"/>
          <w:bCs/>
          <w:sz w:val="20"/>
          <w:szCs w:val="20"/>
          <w:lang w:val="hy-AM"/>
        </w:rPr>
        <w:t>Հողի սեփականատեր</w:t>
      </w:r>
    </w:p>
    <w:p w:rsidR="00B7418B" w:rsidRPr="002E3F9A" w:rsidRDefault="00B7418B" w:rsidP="00B7418B">
      <w:pPr>
        <w:pStyle w:val="Default"/>
        <w:rPr>
          <w:rFonts w:ascii="Sylfaen" w:hAnsi="Sylfaen"/>
          <w:bCs/>
          <w:sz w:val="20"/>
          <w:szCs w:val="20"/>
          <w:lang w:val="hy-AM"/>
        </w:rPr>
      </w:pPr>
      <w:r w:rsidRPr="002E3F9A">
        <w:rPr>
          <w:rFonts w:ascii="Sylfaen" w:hAnsi="Sylfaen"/>
          <w:bCs/>
          <w:sz w:val="20"/>
          <w:szCs w:val="20"/>
        </w:rPr>
        <w:t>Կարո</w:t>
      </w:r>
      <w:r w:rsidRPr="002E3F9A">
        <w:rPr>
          <w:rFonts w:ascii="Sylfaen" w:hAnsi="Sylfaen"/>
          <w:bCs/>
          <w:sz w:val="20"/>
          <w:szCs w:val="20"/>
          <w:lang w:val="hy-AM"/>
        </w:rPr>
        <w:t>՞</w:t>
      </w:r>
      <w:r w:rsidRPr="002E3F9A">
        <w:rPr>
          <w:rFonts w:ascii="Sylfaen" w:hAnsi="Sylfaen"/>
          <w:bCs/>
          <w:sz w:val="20"/>
          <w:szCs w:val="20"/>
        </w:rPr>
        <w:t xml:space="preserve">ղ է արդյոք վերանայվել բազմամյա մշակաբույսերի փոխհատուցումը:  </w:t>
      </w:r>
    </w:p>
    <w:p w:rsidR="00B7418B" w:rsidRPr="002E3F9A" w:rsidRDefault="00B7418B" w:rsidP="00B7418B">
      <w:pPr>
        <w:pStyle w:val="Default"/>
        <w:rPr>
          <w:rFonts w:ascii="Sylfaen" w:hAnsi="Sylfaen"/>
          <w:bCs/>
          <w:sz w:val="20"/>
          <w:szCs w:val="20"/>
          <w:lang w:val="hy-AM"/>
        </w:rPr>
      </w:pPr>
    </w:p>
    <w:p w:rsidR="00B7418B" w:rsidRPr="002E3F9A" w:rsidRDefault="00B7418B" w:rsidP="00B7418B">
      <w:pPr>
        <w:pStyle w:val="Default"/>
        <w:rPr>
          <w:rFonts w:ascii="Sylfaen" w:hAnsi="Sylfaen"/>
          <w:sz w:val="20"/>
          <w:szCs w:val="20"/>
        </w:rPr>
      </w:pPr>
      <w:r w:rsidRPr="002E3F9A">
        <w:rPr>
          <w:rFonts w:ascii="Sylfaen" w:hAnsi="Sylfaen"/>
          <w:b/>
          <w:bCs/>
          <w:sz w:val="20"/>
          <w:szCs w:val="20"/>
          <w:lang w:val="hy-AM"/>
        </w:rPr>
        <w:t xml:space="preserve">Պատասխան  - </w:t>
      </w:r>
      <w:r w:rsidRPr="002E3F9A">
        <w:rPr>
          <w:rFonts w:ascii="Sylfaen" w:hAnsi="Sylfaen"/>
          <w:bCs/>
          <w:sz w:val="20"/>
          <w:szCs w:val="20"/>
          <w:lang w:val="hy-AM"/>
        </w:rPr>
        <w:t>Լ. Զաքարյան</w:t>
      </w:r>
    </w:p>
    <w:p w:rsidR="00B7418B" w:rsidRPr="002E3F9A" w:rsidRDefault="00B7418B" w:rsidP="00B7418B">
      <w:pPr>
        <w:spacing w:line="264" w:lineRule="auto"/>
        <w:jc w:val="both"/>
        <w:rPr>
          <w:rFonts w:ascii="Sylfaen" w:eastAsia="Calibri" w:hAnsi="Sylfaen"/>
          <w:sz w:val="20"/>
          <w:szCs w:val="20"/>
        </w:rPr>
      </w:pPr>
      <w:r w:rsidRPr="002E3F9A">
        <w:rPr>
          <w:rFonts w:ascii="Sylfaen" w:hAnsi="Sylfaen"/>
          <w:bCs/>
          <w:sz w:val="20"/>
          <w:szCs w:val="20"/>
        </w:rPr>
        <w:t>Ըստ փոխհատուցման կարգի մշակաբույսերի համար դ</w:t>
      </w:r>
      <w:r w:rsidRPr="002E3F9A">
        <w:rPr>
          <w:rFonts w:ascii="Sylfaen" w:eastAsia="Calibri" w:hAnsi="Sylfaen"/>
          <w:bCs/>
          <w:sz w:val="20"/>
          <w:szCs w:val="20"/>
        </w:rPr>
        <w:t>րամական փոխհատուցումը</w:t>
      </w:r>
      <w:r w:rsidRPr="002E3F9A">
        <w:rPr>
          <w:rFonts w:ascii="Sylfaen" w:hAnsi="Sylfaen"/>
          <w:bCs/>
          <w:sz w:val="20"/>
          <w:szCs w:val="20"/>
        </w:rPr>
        <w:t xml:space="preserve"> սահմանված է</w:t>
      </w:r>
      <w:r w:rsidRPr="002E3F9A">
        <w:rPr>
          <w:rFonts w:ascii="Sylfaen" w:eastAsia="Calibri" w:hAnsi="Sylfaen"/>
          <w:bCs/>
          <w:sz w:val="20"/>
          <w:szCs w:val="20"/>
        </w:rPr>
        <w:t xml:space="preserve"> բերքի մեկ տարվա շուկայական արժեքին համարժեք չափով: </w:t>
      </w:r>
    </w:p>
    <w:p w:rsidR="00B7418B" w:rsidRPr="002E3F9A" w:rsidRDefault="00B7418B" w:rsidP="00B7418B">
      <w:pPr>
        <w:pStyle w:val="Default"/>
        <w:rPr>
          <w:rFonts w:ascii="Sylfaen" w:hAnsi="Sylfaen"/>
          <w:bCs/>
          <w:sz w:val="20"/>
          <w:szCs w:val="20"/>
        </w:rPr>
      </w:pPr>
    </w:p>
    <w:p w:rsidR="00B7418B" w:rsidRPr="002E3F9A" w:rsidRDefault="00B7418B" w:rsidP="00B7418B">
      <w:pPr>
        <w:pStyle w:val="Default"/>
        <w:rPr>
          <w:rFonts w:ascii="Sylfaen" w:hAnsi="Sylfaen"/>
          <w:b/>
          <w:bCs/>
          <w:sz w:val="20"/>
          <w:szCs w:val="20"/>
        </w:rPr>
      </w:pPr>
      <w:r w:rsidRPr="002E3F9A">
        <w:rPr>
          <w:rFonts w:ascii="Sylfaen" w:hAnsi="Sylfaen"/>
          <w:b/>
          <w:bCs/>
          <w:sz w:val="20"/>
          <w:szCs w:val="20"/>
          <w:lang w:val="hy-AM"/>
        </w:rPr>
        <w:t xml:space="preserve">Հարց – </w:t>
      </w:r>
      <w:r w:rsidRPr="002E3F9A">
        <w:rPr>
          <w:rFonts w:ascii="Sylfaen" w:hAnsi="Sylfaen"/>
          <w:bCs/>
          <w:sz w:val="20"/>
          <w:szCs w:val="20"/>
          <w:lang w:val="hy-AM"/>
        </w:rPr>
        <w:t>Հողի սեփականատեր</w:t>
      </w:r>
    </w:p>
    <w:p w:rsidR="00B7418B" w:rsidRPr="002E3F9A" w:rsidRDefault="00B7418B" w:rsidP="00B7418B">
      <w:pPr>
        <w:pStyle w:val="Default"/>
        <w:rPr>
          <w:rFonts w:ascii="Sylfaen" w:hAnsi="Sylfaen"/>
          <w:bCs/>
          <w:sz w:val="20"/>
          <w:szCs w:val="20"/>
          <w:lang w:val="hy-AM"/>
        </w:rPr>
      </w:pPr>
      <w:r w:rsidRPr="002E3F9A">
        <w:rPr>
          <w:rFonts w:ascii="Sylfaen" w:hAnsi="Sylfaen"/>
          <w:bCs/>
          <w:sz w:val="20"/>
          <w:szCs w:val="20"/>
        </w:rPr>
        <w:t>Բացակայող համասեփականատիրոջ կողմից ձեռքբերման համար տրվող լիազորագրի հաստատումը նույնպես պահանջում է լրացուցիչ ծախսեր, եթե ընտանիքը չի կարող հոգալ այդ ծախսերը, ինչպես վարվել:</w:t>
      </w:r>
    </w:p>
    <w:p w:rsidR="00B7418B" w:rsidRPr="002E3F9A" w:rsidRDefault="00B7418B" w:rsidP="00B7418B">
      <w:pPr>
        <w:pStyle w:val="Default"/>
        <w:rPr>
          <w:rFonts w:ascii="Sylfaen" w:hAnsi="Sylfaen"/>
          <w:bCs/>
          <w:sz w:val="20"/>
          <w:szCs w:val="20"/>
          <w:lang w:val="hy-AM"/>
        </w:rPr>
      </w:pPr>
    </w:p>
    <w:p w:rsidR="00B7418B" w:rsidRPr="002E3F9A" w:rsidRDefault="00B7418B" w:rsidP="00B7418B">
      <w:pPr>
        <w:pStyle w:val="Default"/>
        <w:rPr>
          <w:rFonts w:ascii="Sylfaen" w:hAnsi="Sylfaen"/>
          <w:sz w:val="20"/>
          <w:szCs w:val="20"/>
        </w:rPr>
      </w:pPr>
      <w:r w:rsidRPr="002E3F9A">
        <w:rPr>
          <w:rFonts w:ascii="Sylfaen" w:hAnsi="Sylfaen"/>
          <w:b/>
          <w:bCs/>
          <w:sz w:val="20"/>
          <w:szCs w:val="20"/>
          <w:lang w:val="hy-AM"/>
        </w:rPr>
        <w:t xml:space="preserve">Պատասխան  - </w:t>
      </w:r>
      <w:r w:rsidRPr="002E3F9A">
        <w:rPr>
          <w:rFonts w:ascii="Sylfaen" w:hAnsi="Sylfaen"/>
          <w:bCs/>
          <w:sz w:val="20"/>
          <w:szCs w:val="20"/>
          <w:lang w:val="hy-AM"/>
        </w:rPr>
        <w:t>Լ. Զաքարյան</w:t>
      </w:r>
    </w:p>
    <w:p w:rsidR="00B7418B" w:rsidRPr="002E3F9A" w:rsidRDefault="00B7418B" w:rsidP="00B7418B">
      <w:pPr>
        <w:pStyle w:val="Default"/>
        <w:rPr>
          <w:rFonts w:ascii="Sylfaen" w:hAnsi="Sylfaen"/>
          <w:bCs/>
          <w:sz w:val="20"/>
          <w:szCs w:val="20"/>
          <w:lang w:val="hy-AM"/>
        </w:rPr>
      </w:pPr>
      <w:r w:rsidRPr="002E3F9A">
        <w:rPr>
          <w:rFonts w:ascii="Sylfaen" w:hAnsi="Sylfaen"/>
          <w:bCs/>
          <w:sz w:val="20"/>
          <w:szCs w:val="20"/>
        </w:rPr>
        <w:t>Հնարավոր խնդիրները առավել հստակ պատկերացնելու համար, խնդրում ենք մեր համապատասխան մասնագետներին տրամադրել անհրաժեշտ փաստաթղթերը</w:t>
      </w:r>
      <w:r w:rsidRPr="002E3F9A">
        <w:rPr>
          <w:rFonts w:ascii="Sylfaen" w:hAnsi="Sylfaen"/>
          <w:bCs/>
          <w:sz w:val="20"/>
          <w:szCs w:val="20"/>
          <w:lang w:val="hy-AM"/>
        </w:rPr>
        <w:t>:</w:t>
      </w:r>
    </w:p>
    <w:p w:rsidR="00B7418B" w:rsidRPr="002E3F9A" w:rsidRDefault="00B7418B" w:rsidP="00B7418B">
      <w:pPr>
        <w:pStyle w:val="Default"/>
        <w:rPr>
          <w:rFonts w:ascii="Sylfaen" w:hAnsi="Sylfaen"/>
          <w:b/>
          <w:bCs/>
          <w:sz w:val="20"/>
          <w:szCs w:val="20"/>
          <w:lang w:val="hy-AM"/>
        </w:rPr>
      </w:pPr>
    </w:p>
    <w:p w:rsidR="00135101" w:rsidRPr="002E3F9A" w:rsidRDefault="00135101" w:rsidP="00135101">
      <w:pPr>
        <w:rPr>
          <w:rFonts w:ascii="Sylfaen" w:hAnsi="Sylfaen" w:cs="Arial"/>
          <w:sz w:val="20"/>
          <w:szCs w:val="20"/>
          <w:lang w:val="hy-AM"/>
        </w:rPr>
      </w:pPr>
    </w:p>
    <w:p w:rsidR="003D3A8B" w:rsidRPr="002E3F9A" w:rsidRDefault="003D3A8B" w:rsidP="003D3A8B">
      <w:pPr>
        <w:jc w:val="center"/>
        <w:rPr>
          <w:rFonts w:ascii="Sylfaen" w:hAnsi="Sylfaen"/>
          <w:b/>
          <w:bCs/>
          <w:sz w:val="20"/>
          <w:szCs w:val="20"/>
        </w:rPr>
      </w:pPr>
      <w:r w:rsidRPr="002E3F9A">
        <w:rPr>
          <w:rFonts w:ascii="Sylfaen" w:hAnsi="Sylfaen"/>
          <w:b/>
          <w:bCs/>
          <w:sz w:val="20"/>
          <w:szCs w:val="20"/>
        </w:rPr>
        <w:t>Մասնակիցների ցուցակ</w:t>
      </w:r>
    </w:p>
    <w:p w:rsidR="003D3A8B" w:rsidRPr="002E3F9A" w:rsidRDefault="003D3A8B" w:rsidP="003D3A8B">
      <w:pPr>
        <w:pStyle w:val="Default"/>
        <w:jc w:val="center"/>
        <w:rPr>
          <w:rFonts w:ascii="Sylfaen" w:hAnsi="Sylfaen"/>
          <w:b/>
          <w:bCs/>
          <w:sz w:val="20"/>
          <w:szCs w:val="20"/>
        </w:rPr>
      </w:pPr>
    </w:p>
    <w:p w:rsidR="003D3A8B" w:rsidRPr="002E3F9A" w:rsidRDefault="003D3A8B" w:rsidP="003D3A8B">
      <w:pPr>
        <w:pStyle w:val="Default"/>
        <w:rPr>
          <w:rFonts w:ascii="Sylfaen" w:hAnsi="Sylfaen"/>
          <w:b/>
          <w:bCs/>
          <w:sz w:val="20"/>
          <w:szCs w:val="20"/>
        </w:rPr>
      </w:pPr>
    </w:p>
    <w:tbl>
      <w:tblPr>
        <w:tblW w:w="8280" w:type="dxa"/>
        <w:tblInd w:w="-342" w:type="dxa"/>
        <w:tblLook w:val="04A0" w:firstRow="1" w:lastRow="0" w:firstColumn="1" w:lastColumn="0" w:noHBand="0" w:noVBand="1"/>
      </w:tblPr>
      <w:tblGrid>
        <w:gridCol w:w="540"/>
        <w:gridCol w:w="2462"/>
        <w:gridCol w:w="5278"/>
      </w:tblGrid>
      <w:tr w:rsidR="003D3A8B" w:rsidRPr="002E3F9A" w:rsidTr="002E3F9A">
        <w:trPr>
          <w:trHeight w:val="359"/>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A8B" w:rsidRPr="002E3F9A" w:rsidRDefault="003D3A8B" w:rsidP="00614101">
            <w:pPr>
              <w:jc w:val="center"/>
              <w:rPr>
                <w:rFonts w:ascii="Sylfaen" w:hAnsi="Sylfaen" w:cs="Arial"/>
                <w:b/>
                <w:color w:val="000000"/>
                <w:sz w:val="20"/>
                <w:szCs w:val="20"/>
              </w:rPr>
            </w:pPr>
            <w:r w:rsidRPr="002E3F9A">
              <w:rPr>
                <w:rFonts w:ascii="Sylfaen" w:hAnsi="Sylfaen" w:cs="Arial"/>
                <w:b/>
                <w:color w:val="000000"/>
                <w:sz w:val="20"/>
                <w:szCs w:val="20"/>
              </w:rPr>
              <w:t>#</w:t>
            </w:r>
          </w:p>
        </w:tc>
        <w:tc>
          <w:tcPr>
            <w:tcW w:w="2462" w:type="dxa"/>
            <w:tcBorders>
              <w:top w:val="single" w:sz="4" w:space="0" w:color="auto"/>
              <w:left w:val="nil"/>
              <w:bottom w:val="single" w:sz="4" w:space="0" w:color="auto"/>
              <w:right w:val="single" w:sz="4" w:space="0" w:color="auto"/>
            </w:tcBorders>
            <w:shd w:val="clear" w:color="auto" w:fill="auto"/>
            <w:noWrap/>
            <w:vAlign w:val="center"/>
            <w:hideMark/>
          </w:tcPr>
          <w:p w:rsidR="003D3A8B" w:rsidRPr="002E3F9A" w:rsidRDefault="003D3A8B" w:rsidP="00614101">
            <w:pPr>
              <w:jc w:val="center"/>
              <w:rPr>
                <w:rFonts w:ascii="Sylfaen" w:hAnsi="Sylfaen" w:cs="Arial"/>
                <w:b/>
                <w:color w:val="000000"/>
                <w:sz w:val="20"/>
                <w:szCs w:val="20"/>
              </w:rPr>
            </w:pPr>
            <w:r w:rsidRPr="002E3F9A">
              <w:rPr>
                <w:rFonts w:ascii="Sylfaen" w:hAnsi="Sylfaen" w:cs="Arial"/>
                <w:b/>
                <w:color w:val="000000"/>
                <w:sz w:val="20"/>
                <w:szCs w:val="20"/>
              </w:rPr>
              <w:t>Անուն, ազգանուն</w:t>
            </w:r>
          </w:p>
        </w:tc>
        <w:tc>
          <w:tcPr>
            <w:tcW w:w="5278" w:type="dxa"/>
            <w:tcBorders>
              <w:top w:val="single" w:sz="4" w:space="0" w:color="auto"/>
              <w:left w:val="nil"/>
              <w:bottom w:val="single" w:sz="4" w:space="0" w:color="auto"/>
              <w:right w:val="single" w:sz="4" w:space="0" w:color="auto"/>
            </w:tcBorders>
            <w:shd w:val="clear" w:color="auto" w:fill="auto"/>
            <w:noWrap/>
            <w:vAlign w:val="center"/>
            <w:hideMark/>
          </w:tcPr>
          <w:p w:rsidR="003D3A8B" w:rsidRPr="002E3F9A" w:rsidRDefault="003D3A8B" w:rsidP="00614101">
            <w:pPr>
              <w:jc w:val="center"/>
              <w:rPr>
                <w:rFonts w:ascii="Sylfaen" w:hAnsi="Sylfaen" w:cs="Arial"/>
                <w:b/>
                <w:color w:val="000000"/>
                <w:sz w:val="20"/>
                <w:szCs w:val="20"/>
              </w:rPr>
            </w:pPr>
            <w:r w:rsidRPr="002E3F9A">
              <w:rPr>
                <w:rFonts w:ascii="Sylfaen" w:hAnsi="Sylfaen" w:cs="Arial"/>
                <w:b/>
                <w:color w:val="000000"/>
                <w:sz w:val="20"/>
                <w:szCs w:val="20"/>
              </w:rPr>
              <w:t>Կարգավիճակ</w:t>
            </w:r>
          </w:p>
        </w:tc>
      </w:tr>
      <w:tr w:rsidR="003D3A8B" w:rsidRPr="002E3F9A" w:rsidTr="002E3F9A">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3D3A8B" w:rsidRPr="002E3F9A" w:rsidRDefault="003D3A8B" w:rsidP="00614101">
            <w:pPr>
              <w:rPr>
                <w:rFonts w:ascii="Sylfaen" w:hAnsi="Sylfaen" w:cs="Arial"/>
                <w:color w:val="000000"/>
                <w:sz w:val="20"/>
                <w:szCs w:val="20"/>
              </w:rPr>
            </w:pPr>
            <w:r w:rsidRPr="002E3F9A">
              <w:rPr>
                <w:rFonts w:ascii="Sylfaen" w:hAnsi="Sylfaen" w:cs="Arial"/>
                <w:color w:val="000000"/>
                <w:sz w:val="20"/>
                <w:szCs w:val="20"/>
              </w:rPr>
              <w:t>1</w:t>
            </w:r>
          </w:p>
        </w:tc>
        <w:tc>
          <w:tcPr>
            <w:tcW w:w="2462" w:type="dxa"/>
            <w:tcBorders>
              <w:top w:val="nil"/>
              <w:left w:val="nil"/>
              <w:bottom w:val="single" w:sz="4" w:space="0" w:color="auto"/>
              <w:right w:val="single" w:sz="4" w:space="0" w:color="auto"/>
            </w:tcBorders>
            <w:shd w:val="clear" w:color="auto" w:fill="auto"/>
            <w:noWrap/>
            <w:vAlign w:val="bottom"/>
            <w:hideMark/>
          </w:tcPr>
          <w:p w:rsidR="003D3A8B" w:rsidRPr="002E3F9A" w:rsidRDefault="003D3A8B" w:rsidP="00614101">
            <w:pPr>
              <w:rPr>
                <w:rFonts w:ascii="Sylfaen" w:hAnsi="Sylfaen"/>
                <w:color w:val="000000"/>
                <w:sz w:val="20"/>
                <w:szCs w:val="20"/>
              </w:rPr>
            </w:pPr>
            <w:r w:rsidRPr="002E3F9A">
              <w:rPr>
                <w:rFonts w:ascii="Sylfaen" w:hAnsi="Sylfaen"/>
                <w:color w:val="000000"/>
                <w:sz w:val="20"/>
                <w:szCs w:val="20"/>
              </w:rPr>
              <w:t>Գոռ Առաքելյան</w:t>
            </w:r>
          </w:p>
        </w:tc>
        <w:tc>
          <w:tcPr>
            <w:tcW w:w="5278" w:type="dxa"/>
            <w:tcBorders>
              <w:top w:val="nil"/>
              <w:left w:val="nil"/>
              <w:bottom w:val="single" w:sz="4" w:space="0" w:color="auto"/>
              <w:right w:val="single" w:sz="4" w:space="0" w:color="auto"/>
            </w:tcBorders>
            <w:shd w:val="clear" w:color="auto" w:fill="auto"/>
            <w:noWrap/>
            <w:vAlign w:val="bottom"/>
            <w:hideMark/>
          </w:tcPr>
          <w:p w:rsidR="003D3A8B" w:rsidRPr="002E3F9A" w:rsidRDefault="003D3A8B" w:rsidP="00614101">
            <w:pPr>
              <w:rPr>
                <w:rFonts w:ascii="Sylfaen" w:hAnsi="Sylfaen"/>
                <w:color w:val="000000"/>
                <w:sz w:val="20"/>
                <w:szCs w:val="20"/>
              </w:rPr>
            </w:pPr>
            <w:r w:rsidRPr="002E3F9A">
              <w:rPr>
                <w:rFonts w:ascii="Sylfaen" w:hAnsi="Sylfaen"/>
                <w:color w:val="000000"/>
                <w:sz w:val="20"/>
                <w:szCs w:val="20"/>
              </w:rPr>
              <w:t>համայնքապետարանի քարտուղար</w:t>
            </w:r>
          </w:p>
        </w:tc>
      </w:tr>
      <w:tr w:rsidR="003D3A8B" w:rsidRPr="002E3F9A" w:rsidTr="002E3F9A">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3D3A8B" w:rsidRPr="002E3F9A" w:rsidRDefault="003D3A8B" w:rsidP="00614101">
            <w:pPr>
              <w:rPr>
                <w:rFonts w:ascii="Sylfaen" w:hAnsi="Sylfaen" w:cs="Arial"/>
                <w:color w:val="000000"/>
                <w:sz w:val="20"/>
                <w:szCs w:val="20"/>
              </w:rPr>
            </w:pPr>
            <w:r w:rsidRPr="002E3F9A">
              <w:rPr>
                <w:rFonts w:ascii="Sylfaen" w:hAnsi="Sylfaen" w:cs="Arial"/>
                <w:color w:val="000000"/>
                <w:sz w:val="20"/>
                <w:szCs w:val="20"/>
              </w:rPr>
              <w:t>2</w:t>
            </w:r>
          </w:p>
        </w:tc>
        <w:tc>
          <w:tcPr>
            <w:tcW w:w="2462" w:type="dxa"/>
            <w:tcBorders>
              <w:top w:val="nil"/>
              <w:left w:val="nil"/>
              <w:bottom w:val="single" w:sz="4" w:space="0" w:color="auto"/>
              <w:right w:val="single" w:sz="4" w:space="0" w:color="auto"/>
            </w:tcBorders>
            <w:shd w:val="clear" w:color="auto" w:fill="auto"/>
            <w:noWrap/>
            <w:vAlign w:val="bottom"/>
            <w:hideMark/>
          </w:tcPr>
          <w:p w:rsidR="003D3A8B" w:rsidRPr="002E3F9A" w:rsidRDefault="003D3A8B" w:rsidP="00614101">
            <w:pPr>
              <w:rPr>
                <w:rFonts w:ascii="Sylfaen" w:hAnsi="Sylfaen"/>
                <w:color w:val="000000"/>
                <w:sz w:val="20"/>
                <w:szCs w:val="20"/>
              </w:rPr>
            </w:pPr>
            <w:r w:rsidRPr="002E3F9A">
              <w:rPr>
                <w:rFonts w:ascii="Sylfaen" w:hAnsi="Sylfaen"/>
                <w:color w:val="000000"/>
                <w:sz w:val="20"/>
                <w:szCs w:val="20"/>
              </w:rPr>
              <w:t>Ռուբիկ Առաքելյան</w:t>
            </w:r>
          </w:p>
        </w:tc>
        <w:tc>
          <w:tcPr>
            <w:tcW w:w="5278" w:type="dxa"/>
            <w:tcBorders>
              <w:top w:val="nil"/>
              <w:left w:val="nil"/>
              <w:bottom w:val="single" w:sz="4" w:space="0" w:color="auto"/>
              <w:right w:val="single" w:sz="4" w:space="0" w:color="auto"/>
            </w:tcBorders>
            <w:shd w:val="clear" w:color="auto" w:fill="auto"/>
            <w:noWrap/>
            <w:vAlign w:val="bottom"/>
            <w:hideMark/>
          </w:tcPr>
          <w:p w:rsidR="003D3A8B" w:rsidRPr="002E3F9A" w:rsidRDefault="003D3A8B" w:rsidP="00614101">
            <w:pPr>
              <w:rPr>
                <w:rFonts w:ascii="Sylfaen" w:hAnsi="Sylfaen"/>
                <w:color w:val="000000"/>
                <w:sz w:val="20"/>
                <w:szCs w:val="20"/>
              </w:rPr>
            </w:pPr>
            <w:r w:rsidRPr="002E3F9A">
              <w:rPr>
                <w:rFonts w:ascii="Sylfaen" w:hAnsi="Sylfaen"/>
                <w:color w:val="000000"/>
                <w:sz w:val="20"/>
                <w:szCs w:val="20"/>
              </w:rPr>
              <w:t>սեփականատեր</w:t>
            </w:r>
          </w:p>
        </w:tc>
      </w:tr>
      <w:tr w:rsidR="003D3A8B" w:rsidRPr="002E3F9A" w:rsidTr="002E3F9A">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3D3A8B" w:rsidRPr="002E3F9A" w:rsidRDefault="003D3A8B" w:rsidP="00614101">
            <w:pPr>
              <w:rPr>
                <w:rFonts w:ascii="Sylfaen" w:hAnsi="Sylfaen" w:cs="Arial"/>
                <w:color w:val="000000"/>
                <w:sz w:val="20"/>
                <w:szCs w:val="20"/>
              </w:rPr>
            </w:pPr>
            <w:r w:rsidRPr="002E3F9A">
              <w:rPr>
                <w:rFonts w:ascii="Sylfaen" w:hAnsi="Sylfaen" w:cs="Arial"/>
                <w:color w:val="000000"/>
                <w:sz w:val="20"/>
                <w:szCs w:val="20"/>
              </w:rPr>
              <w:t>3</w:t>
            </w:r>
          </w:p>
        </w:tc>
        <w:tc>
          <w:tcPr>
            <w:tcW w:w="2462" w:type="dxa"/>
            <w:tcBorders>
              <w:top w:val="nil"/>
              <w:left w:val="nil"/>
              <w:bottom w:val="single" w:sz="4" w:space="0" w:color="auto"/>
              <w:right w:val="single" w:sz="4" w:space="0" w:color="auto"/>
            </w:tcBorders>
            <w:shd w:val="clear" w:color="auto" w:fill="auto"/>
            <w:noWrap/>
            <w:vAlign w:val="bottom"/>
            <w:hideMark/>
          </w:tcPr>
          <w:p w:rsidR="003D3A8B" w:rsidRPr="002E3F9A" w:rsidRDefault="003D3A8B" w:rsidP="00614101">
            <w:pPr>
              <w:rPr>
                <w:rFonts w:ascii="Sylfaen" w:hAnsi="Sylfaen"/>
                <w:color w:val="000000"/>
                <w:sz w:val="20"/>
                <w:szCs w:val="20"/>
              </w:rPr>
            </w:pPr>
            <w:r w:rsidRPr="002E3F9A">
              <w:rPr>
                <w:rFonts w:ascii="Sylfaen" w:hAnsi="Sylfaen"/>
                <w:color w:val="000000"/>
                <w:sz w:val="20"/>
                <w:szCs w:val="20"/>
              </w:rPr>
              <w:t>Արամ Թարվերդյան</w:t>
            </w:r>
          </w:p>
        </w:tc>
        <w:tc>
          <w:tcPr>
            <w:tcW w:w="5278" w:type="dxa"/>
            <w:tcBorders>
              <w:top w:val="nil"/>
              <w:left w:val="nil"/>
              <w:bottom w:val="single" w:sz="4" w:space="0" w:color="auto"/>
              <w:right w:val="single" w:sz="4" w:space="0" w:color="auto"/>
            </w:tcBorders>
            <w:shd w:val="clear" w:color="auto" w:fill="auto"/>
            <w:noWrap/>
            <w:vAlign w:val="bottom"/>
            <w:hideMark/>
          </w:tcPr>
          <w:p w:rsidR="003D3A8B" w:rsidRPr="002E3F9A" w:rsidRDefault="003D3A8B" w:rsidP="00614101">
            <w:pPr>
              <w:rPr>
                <w:rFonts w:ascii="Sylfaen" w:hAnsi="Sylfaen"/>
                <w:color w:val="000000"/>
                <w:sz w:val="20"/>
                <w:szCs w:val="20"/>
              </w:rPr>
            </w:pPr>
            <w:r w:rsidRPr="002E3F9A">
              <w:rPr>
                <w:rFonts w:ascii="Sylfaen" w:hAnsi="Sylfaen"/>
                <w:color w:val="000000"/>
                <w:sz w:val="20"/>
                <w:szCs w:val="20"/>
              </w:rPr>
              <w:t>համասեփականատեր</w:t>
            </w:r>
          </w:p>
        </w:tc>
      </w:tr>
      <w:tr w:rsidR="003D3A8B" w:rsidRPr="002E3F9A" w:rsidTr="002E3F9A">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3D3A8B" w:rsidRPr="002E3F9A" w:rsidRDefault="003D3A8B" w:rsidP="00614101">
            <w:pPr>
              <w:rPr>
                <w:rFonts w:ascii="Sylfaen" w:hAnsi="Sylfaen" w:cs="Arial"/>
                <w:color w:val="000000"/>
                <w:sz w:val="20"/>
                <w:szCs w:val="20"/>
              </w:rPr>
            </w:pPr>
            <w:r w:rsidRPr="002E3F9A">
              <w:rPr>
                <w:rFonts w:ascii="Sylfaen" w:hAnsi="Sylfaen" w:cs="Arial"/>
                <w:color w:val="000000"/>
                <w:sz w:val="20"/>
                <w:szCs w:val="20"/>
              </w:rPr>
              <w:t>4</w:t>
            </w:r>
          </w:p>
        </w:tc>
        <w:tc>
          <w:tcPr>
            <w:tcW w:w="2462" w:type="dxa"/>
            <w:tcBorders>
              <w:top w:val="nil"/>
              <w:left w:val="nil"/>
              <w:bottom w:val="single" w:sz="4" w:space="0" w:color="auto"/>
              <w:right w:val="single" w:sz="4" w:space="0" w:color="auto"/>
            </w:tcBorders>
            <w:shd w:val="clear" w:color="auto" w:fill="auto"/>
            <w:noWrap/>
            <w:vAlign w:val="bottom"/>
            <w:hideMark/>
          </w:tcPr>
          <w:p w:rsidR="003D3A8B" w:rsidRPr="002E3F9A" w:rsidRDefault="003D3A8B" w:rsidP="00614101">
            <w:pPr>
              <w:rPr>
                <w:rFonts w:ascii="Sylfaen" w:hAnsi="Sylfaen"/>
                <w:color w:val="000000"/>
                <w:sz w:val="20"/>
                <w:szCs w:val="20"/>
              </w:rPr>
            </w:pPr>
            <w:r w:rsidRPr="002E3F9A">
              <w:rPr>
                <w:rFonts w:ascii="Sylfaen" w:hAnsi="Sylfaen"/>
                <w:color w:val="000000"/>
                <w:sz w:val="20"/>
                <w:szCs w:val="20"/>
              </w:rPr>
              <w:t>Հրաչիկ Ամարյան</w:t>
            </w:r>
          </w:p>
        </w:tc>
        <w:tc>
          <w:tcPr>
            <w:tcW w:w="5278" w:type="dxa"/>
            <w:tcBorders>
              <w:top w:val="nil"/>
              <w:left w:val="nil"/>
              <w:bottom w:val="single" w:sz="4" w:space="0" w:color="auto"/>
              <w:right w:val="single" w:sz="4" w:space="0" w:color="auto"/>
            </w:tcBorders>
            <w:shd w:val="clear" w:color="auto" w:fill="auto"/>
            <w:noWrap/>
            <w:vAlign w:val="bottom"/>
            <w:hideMark/>
          </w:tcPr>
          <w:p w:rsidR="003D3A8B" w:rsidRPr="002E3F9A" w:rsidRDefault="003D3A8B" w:rsidP="00614101">
            <w:pPr>
              <w:rPr>
                <w:rFonts w:ascii="Sylfaen" w:hAnsi="Sylfaen"/>
                <w:color w:val="000000"/>
                <w:sz w:val="20"/>
                <w:szCs w:val="20"/>
              </w:rPr>
            </w:pPr>
            <w:r w:rsidRPr="002E3F9A">
              <w:rPr>
                <w:rFonts w:ascii="Sylfaen" w:hAnsi="Sylfaen"/>
                <w:color w:val="000000"/>
                <w:sz w:val="20"/>
                <w:szCs w:val="20"/>
              </w:rPr>
              <w:t>սեփականատեր</w:t>
            </w:r>
          </w:p>
        </w:tc>
      </w:tr>
      <w:tr w:rsidR="003D3A8B" w:rsidRPr="002E3F9A" w:rsidTr="002E3F9A">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3D3A8B" w:rsidRPr="002E3F9A" w:rsidRDefault="003D3A8B" w:rsidP="00614101">
            <w:pPr>
              <w:rPr>
                <w:rFonts w:ascii="Sylfaen" w:hAnsi="Sylfaen" w:cs="Arial"/>
                <w:color w:val="000000"/>
                <w:sz w:val="20"/>
                <w:szCs w:val="20"/>
              </w:rPr>
            </w:pPr>
            <w:r w:rsidRPr="002E3F9A">
              <w:rPr>
                <w:rFonts w:ascii="Sylfaen" w:hAnsi="Sylfaen" w:cs="Arial"/>
                <w:color w:val="000000"/>
                <w:sz w:val="20"/>
                <w:szCs w:val="20"/>
              </w:rPr>
              <w:t>5</w:t>
            </w:r>
          </w:p>
        </w:tc>
        <w:tc>
          <w:tcPr>
            <w:tcW w:w="2462" w:type="dxa"/>
            <w:tcBorders>
              <w:top w:val="nil"/>
              <w:left w:val="nil"/>
              <w:bottom w:val="single" w:sz="4" w:space="0" w:color="auto"/>
              <w:right w:val="single" w:sz="4" w:space="0" w:color="auto"/>
            </w:tcBorders>
            <w:shd w:val="clear" w:color="auto" w:fill="auto"/>
            <w:noWrap/>
            <w:vAlign w:val="bottom"/>
            <w:hideMark/>
          </w:tcPr>
          <w:p w:rsidR="003D3A8B" w:rsidRPr="002E3F9A" w:rsidRDefault="003D3A8B" w:rsidP="00614101">
            <w:pPr>
              <w:rPr>
                <w:rFonts w:ascii="Sylfaen" w:hAnsi="Sylfaen"/>
                <w:color w:val="000000"/>
                <w:sz w:val="20"/>
                <w:szCs w:val="20"/>
              </w:rPr>
            </w:pPr>
            <w:r w:rsidRPr="002E3F9A">
              <w:rPr>
                <w:rFonts w:ascii="Sylfaen" w:hAnsi="Sylfaen"/>
                <w:color w:val="000000"/>
                <w:sz w:val="20"/>
                <w:szCs w:val="20"/>
              </w:rPr>
              <w:t>Վարդան Կիրակոսյան</w:t>
            </w:r>
          </w:p>
        </w:tc>
        <w:tc>
          <w:tcPr>
            <w:tcW w:w="5278" w:type="dxa"/>
            <w:tcBorders>
              <w:top w:val="nil"/>
              <w:left w:val="nil"/>
              <w:bottom w:val="single" w:sz="4" w:space="0" w:color="auto"/>
              <w:right w:val="single" w:sz="4" w:space="0" w:color="auto"/>
            </w:tcBorders>
            <w:shd w:val="clear" w:color="auto" w:fill="auto"/>
            <w:noWrap/>
            <w:vAlign w:val="bottom"/>
            <w:hideMark/>
          </w:tcPr>
          <w:p w:rsidR="003D3A8B" w:rsidRPr="002E3F9A" w:rsidRDefault="003D3A8B" w:rsidP="00614101">
            <w:pPr>
              <w:rPr>
                <w:rFonts w:ascii="Sylfaen" w:hAnsi="Sylfaen"/>
                <w:color w:val="000000"/>
                <w:sz w:val="20"/>
                <w:szCs w:val="20"/>
              </w:rPr>
            </w:pPr>
            <w:r w:rsidRPr="002E3F9A">
              <w:rPr>
                <w:rFonts w:ascii="Sylfaen" w:hAnsi="Sylfaen"/>
                <w:color w:val="000000"/>
                <w:sz w:val="20"/>
                <w:szCs w:val="20"/>
              </w:rPr>
              <w:t>համասեփականատեր</w:t>
            </w:r>
          </w:p>
        </w:tc>
      </w:tr>
      <w:tr w:rsidR="003D3A8B" w:rsidRPr="002E3F9A" w:rsidTr="002E3F9A">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3D3A8B" w:rsidRPr="002E3F9A" w:rsidRDefault="003D3A8B" w:rsidP="00614101">
            <w:pPr>
              <w:rPr>
                <w:rFonts w:ascii="Sylfaen" w:hAnsi="Sylfaen" w:cs="Arial"/>
                <w:color w:val="000000"/>
                <w:sz w:val="20"/>
                <w:szCs w:val="20"/>
              </w:rPr>
            </w:pPr>
            <w:r w:rsidRPr="002E3F9A">
              <w:rPr>
                <w:rFonts w:ascii="Sylfaen" w:hAnsi="Sylfaen" w:cs="Arial"/>
                <w:color w:val="000000"/>
                <w:sz w:val="20"/>
                <w:szCs w:val="20"/>
              </w:rPr>
              <w:t>6</w:t>
            </w:r>
          </w:p>
        </w:tc>
        <w:tc>
          <w:tcPr>
            <w:tcW w:w="2462" w:type="dxa"/>
            <w:tcBorders>
              <w:top w:val="nil"/>
              <w:left w:val="nil"/>
              <w:bottom w:val="single" w:sz="4" w:space="0" w:color="auto"/>
              <w:right w:val="single" w:sz="4" w:space="0" w:color="auto"/>
            </w:tcBorders>
            <w:shd w:val="clear" w:color="auto" w:fill="auto"/>
            <w:noWrap/>
            <w:vAlign w:val="bottom"/>
            <w:hideMark/>
          </w:tcPr>
          <w:p w:rsidR="003D3A8B" w:rsidRPr="002E3F9A" w:rsidRDefault="003D3A8B" w:rsidP="00614101">
            <w:pPr>
              <w:rPr>
                <w:rFonts w:ascii="Sylfaen" w:hAnsi="Sylfaen"/>
                <w:color w:val="000000"/>
                <w:sz w:val="20"/>
                <w:szCs w:val="20"/>
              </w:rPr>
            </w:pPr>
            <w:r w:rsidRPr="002E3F9A">
              <w:rPr>
                <w:rFonts w:ascii="Sylfaen" w:hAnsi="Sylfaen"/>
                <w:color w:val="000000"/>
                <w:sz w:val="20"/>
                <w:szCs w:val="20"/>
              </w:rPr>
              <w:t>Համլետ Ավագյան</w:t>
            </w:r>
          </w:p>
        </w:tc>
        <w:tc>
          <w:tcPr>
            <w:tcW w:w="5278" w:type="dxa"/>
            <w:tcBorders>
              <w:top w:val="nil"/>
              <w:left w:val="nil"/>
              <w:bottom w:val="single" w:sz="4" w:space="0" w:color="auto"/>
              <w:right w:val="single" w:sz="4" w:space="0" w:color="auto"/>
            </w:tcBorders>
            <w:shd w:val="clear" w:color="auto" w:fill="auto"/>
            <w:noWrap/>
            <w:vAlign w:val="bottom"/>
            <w:hideMark/>
          </w:tcPr>
          <w:p w:rsidR="003D3A8B" w:rsidRPr="002E3F9A" w:rsidRDefault="003D3A8B" w:rsidP="00614101">
            <w:pPr>
              <w:rPr>
                <w:rFonts w:ascii="Sylfaen" w:hAnsi="Sylfaen"/>
                <w:color w:val="000000"/>
                <w:sz w:val="20"/>
                <w:szCs w:val="20"/>
              </w:rPr>
            </w:pPr>
            <w:r w:rsidRPr="002E3F9A">
              <w:rPr>
                <w:rFonts w:ascii="Sylfaen" w:hAnsi="Sylfaen"/>
                <w:color w:val="000000"/>
                <w:sz w:val="20"/>
                <w:szCs w:val="20"/>
              </w:rPr>
              <w:t>համասեփականատեր</w:t>
            </w:r>
          </w:p>
        </w:tc>
      </w:tr>
      <w:tr w:rsidR="003D3A8B" w:rsidRPr="002E3F9A" w:rsidTr="002E3F9A">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3D3A8B" w:rsidRPr="002E3F9A" w:rsidRDefault="003D3A8B" w:rsidP="00614101">
            <w:pPr>
              <w:rPr>
                <w:rFonts w:ascii="Sylfaen" w:hAnsi="Sylfaen" w:cs="Arial"/>
                <w:color w:val="000000"/>
                <w:sz w:val="20"/>
                <w:szCs w:val="20"/>
              </w:rPr>
            </w:pPr>
            <w:r w:rsidRPr="002E3F9A">
              <w:rPr>
                <w:rFonts w:ascii="Sylfaen" w:hAnsi="Sylfaen" w:cs="Arial"/>
                <w:color w:val="000000"/>
                <w:sz w:val="20"/>
                <w:szCs w:val="20"/>
              </w:rPr>
              <w:t>7</w:t>
            </w:r>
          </w:p>
        </w:tc>
        <w:tc>
          <w:tcPr>
            <w:tcW w:w="2462" w:type="dxa"/>
            <w:tcBorders>
              <w:top w:val="nil"/>
              <w:left w:val="nil"/>
              <w:bottom w:val="single" w:sz="4" w:space="0" w:color="auto"/>
              <w:right w:val="single" w:sz="4" w:space="0" w:color="auto"/>
            </w:tcBorders>
            <w:shd w:val="clear" w:color="auto" w:fill="auto"/>
            <w:noWrap/>
            <w:vAlign w:val="bottom"/>
            <w:hideMark/>
          </w:tcPr>
          <w:p w:rsidR="003D3A8B" w:rsidRPr="002E3F9A" w:rsidRDefault="003D3A8B" w:rsidP="00614101">
            <w:pPr>
              <w:rPr>
                <w:rFonts w:ascii="Sylfaen" w:hAnsi="Sylfaen"/>
                <w:color w:val="000000"/>
                <w:sz w:val="20"/>
                <w:szCs w:val="20"/>
              </w:rPr>
            </w:pPr>
            <w:r w:rsidRPr="002E3F9A">
              <w:rPr>
                <w:rFonts w:ascii="Sylfaen" w:hAnsi="Sylfaen"/>
                <w:color w:val="000000"/>
                <w:sz w:val="20"/>
                <w:szCs w:val="20"/>
              </w:rPr>
              <w:t>Հրաչիկ Նուրիջանյան</w:t>
            </w:r>
          </w:p>
        </w:tc>
        <w:tc>
          <w:tcPr>
            <w:tcW w:w="5278" w:type="dxa"/>
            <w:tcBorders>
              <w:top w:val="nil"/>
              <w:left w:val="nil"/>
              <w:bottom w:val="single" w:sz="4" w:space="0" w:color="auto"/>
              <w:right w:val="single" w:sz="4" w:space="0" w:color="auto"/>
            </w:tcBorders>
            <w:shd w:val="clear" w:color="auto" w:fill="auto"/>
            <w:noWrap/>
            <w:vAlign w:val="bottom"/>
            <w:hideMark/>
          </w:tcPr>
          <w:p w:rsidR="003D3A8B" w:rsidRPr="002E3F9A" w:rsidRDefault="003D3A8B" w:rsidP="00614101">
            <w:pPr>
              <w:rPr>
                <w:rFonts w:ascii="Sylfaen" w:hAnsi="Sylfaen"/>
                <w:color w:val="000000"/>
                <w:sz w:val="20"/>
                <w:szCs w:val="20"/>
              </w:rPr>
            </w:pPr>
            <w:r w:rsidRPr="002E3F9A">
              <w:rPr>
                <w:rFonts w:ascii="Sylfaen" w:hAnsi="Sylfaen"/>
                <w:color w:val="000000"/>
                <w:sz w:val="20"/>
                <w:szCs w:val="20"/>
              </w:rPr>
              <w:t>ԲԷՑ Գորիսի մճ</w:t>
            </w:r>
          </w:p>
        </w:tc>
      </w:tr>
      <w:tr w:rsidR="003D3A8B" w:rsidRPr="002E3F9A" w:rsidTr="002E3F9A">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3D3A8B" w:rsidRPr="002E3F9A" w:rsidRDefault="003D3A8B" w:rsidP="00614101">
            <w:pPr>
              <w:rPr>
                <w:rFonts w:ascii="Sylfaen" w:hAnsi="Sylfaen" w:cs="Arial"/>
                <w:color w:val="000000"/>
                <w:sz w:val="20"/>
                <w:szCs w:val="20"/>
              </w:rPr>
            </w:pPr>
            <w:r w:rsidRPr="002E3F9A">
              <w:rPr>
                <w:rFonts w:ascii="Sylfaen" w:hAnsi="Sylfaen" w:cs="Arial"/>
                <w:color w:val="000000"/>
                <w:sz w:val="20"/>
                <w:szCs w:val="20"/>
              </w:rPr>
              <w:t>8</w:t>
            </w:r>
          </w:p>
        </w:tc>
        <w:tc>
          <w:tcPr>
            <w:tcW w:w="2462" w:type="dxa"/>
            <w:tcBorders>
              <w:top w:val="nil"/>
              <w:left w:val="nil"/>
              <w:bottom w:val="single" w:sz="4" w:space="0" w:color="auto"/>
              <w:right w:val="single" w:sz="4" w:space="0" w:color="auto"/>
            </w:tcBorders>
            <w:shd w:val="clear" w:color="auto" w:fill="auto"/>
            <w:noWrap/>
            <w:vAlign w:val="bottom"/>
            <w:hideMark/>
          </w:tcPr>
          <w:p w:rsidR="003D3A8B" w:rsidRPr="002E3F9A" w:rsidRDefault="003D3A8B" w:rsidP="00614101">
            <w:pPr>
              <w:rPr>
                <w:rFonts w:ascii="Sylfaen" w:hAnsi="Sylfaen"/>
                <w:color w:val="000000"/>
                <w:sz w:val="20"/>
                <w:szCs w:val="20"/>
              </w:rPr>
            </w:pPr>
            <w:r w:rsidRPr="002E3F9A">
              <w:rPr>
                <w:rFonts w:ascii="Sylfaen" w:hAnsi="Sylfaen"/>
                <w:color w:val="000000"/>
                <w:sz w:val="20"/>
                <w:szCs w:val="20"/>
              </w:rPr>
              <w:t>Ռուբեն Սարգսյան</w:t>
            </w:r>
          </w:p>
        </w:tc>
        <w:tc>
          <w:tcPr>
            <w:tcW w:w="5278" w:type="dxa"/>
            <w:tcBorders>
              <w:top w:val="nil"/>
              <w:left w:val="nil"/>
              <w:bottom w:val="single" w:sz="4" w:space="0" w:color="auto"/>
              <w:right w:val="single" w:sz="4" w:space="0" w:color="auto"/>
            </w:tcBorders>
            <w:shd w:val="clear" w:color="auto" w:fill="auto"/>
            <w:noWrap/>
            <w:vAlign w:val="bottom"/>
            <w:hideMark/>
          </w:tcPr>
          <w:p w:rsidR="003D3A8B" w:rsidRPr="002E3F9A" w:rsidRDefault="003D3A8B" w:rsidP="00614101">
            <w:pPr>
              <w:rPr>
                <w:rFonts w:ascii="Sylfaen" w:hAnsi="Sylfaen"/>
                <w:color w:val="000000"/>
                <w:sz w:val="20"/>
                <w:szCs w:val="20"/>
              </w:rPr>
            </w:pPr>
            <w:r w:rsidRPr="002E3F9A">
              <w:rPr>
                <w:rFonts w:ascii="Sylfaen" w:hAnsi="Sylfaen"/>
                <w:color w:val="000000"/>
                <w:sz w:val="20"/>
                <w:szCs w:val="20"/>
              </w:rPr>
              <w:t>ԲԷՑ Գորիսի մճ</w:t>
            </w:r>
          </w:p>
        </w:tc>
      </w:tr>
      <w:tr w:rsidR="003D3A8B" w:rsidRPr="002E3F9A" w:rsidTr="002E3F9A">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3D3A8B" w:rsidRPr="002E3F9A" w:rsidRDefault="003D3A8B" w:rsidP="00614101">
            <w:pPr>
              <w:rPr>
                <w:rFonts w:ascii="Sylfaen" w:hAnsi="Sylfaen" w:cs="Arial"/>
                <w:color w:val="000000"/>
                <w:sz w:val="20"/>
                <w:szCs w:val="20"/>
              </w:rPr>
            </w:pPr>
            <w:r w:rsidRPr="002E3F9A">
              <w:rPr>
                <w:rFonts w:ascii="Sylfaen" w:hAnsi="Sylfaen" w:cs="Arial"/>
                <w:color w:val="000000"/>
                <w:sz w:val="20"/>
                <w:szCs w:val="20"/>
              </w:rPr>
              <w:t>9</w:t>
            </w:r>
          </w:p>
        </w:tc>
        <w:tc>
          <w:tcPr>
            <w:tcW w:w="2462" w:type="dxa"/>
            <w:tcBorders>
              <w:top w:val="nil"/>
              <w:left w:val="nil"/>
              <w:bottom w:val="single" w:sz="4" w:space="0" w:color="auto"/>
              <w:right w:val="single" w:sz="4" w:space="0" w:color="auto"/>
            </w:tcBorders>
            <w:shd w:val="clear" w:color="auto" w:fill="auto"/>
            <w:noWrap/>
            <w:vAlign w:val="bottom"/>
            <w:hideMark/>
          </w:tcPr>
          <w:p w:rsidR="003D3A8B" w:rsidRPr="002E3F9A" w:rsidRDefault="003D3A8B" w:rsidP="00614101">
            <w:pPr>
              <w:rPr>
                <w:rFonts w:ascii="Sylfaen" w:hAnsi="Sylfaen"/>
                <w:color w:val="000000"/>
                <w:sz w:val="20"/>
                <w:szCs w:val="20"/>
              </w:rPr>
            </w:pPr>
            <w:r w:rsidRPr="002E3F9A">
              <w:rPr>
                <w:rFonts w:ascii="Sylfaen" w:hAnsi="Sylfaen"/>
                <w:color w:val="000000"/>
                <w:sz w:val="20"/>
                <w:szCs w:val="20"/>
              </w:rPr>
              <w:t>Կառլեն Գևորգյան</w:t>
            </w:r>
          </w:p>
        </w:tc>
        <w:tc>
          <w:tcPr>
            <w:tcW w:w="5278" w:type="dxa"/>
            <w:tcBorders>
              <w:top w:val="nil"/>
              <w:left w:val="nil"/>
              <w:bottom w:val="single" w:sz="4" w:space="0" w:color="auto"/>
              <w:right w:val="single" w:sz="4" w:space="0" w:color="auto"/>
            </w:tcBorders>
            <w:shd w:val="clear" w:color="auto" w:fill="auto"/>
            <w:noWrap/>
            <w:vAlign w:val="bottom"/>
            <w:hideMark/>
          </w:tcPr>
          <w:p w:rsidR="003D3A8B" w:rsidRPr="002E3F9A" w:rsidRDefault="003D3A8B" w:rsidP="00614101">
            <w:pPr>
              <w:rPr>
                <w:rFonts w:ascii="Sylfaen" w:hAnsi="Sylfaen"/>
                <w:color w:val="000000"/>
                <w:sz w:val="20"/>
                <w:szCs w:val="20"/>
              </w:rPr>
            </w:pPr>
            <w:r w:rsidRPr="002E3F9A">
              <w:rPr>
                <w:rFonts w:ascii="Sylfaen" w:hAnsi="Sylfaen"/>
                <w:color w:val="000000"/>
                <w:sz w:val="20"/>
                <w:szCs w:val="20"/>
              </w:rPr>
              <w:t>գնահատող/Ֆինափ</w:t>
            </w:r>
          </w:p>
        </w:tc>
      </w:tr>
      <w:tr w:rsidR="003D3A8B" w:rsidRPr="002E3F9A" w:rsidTr="002E3F9A">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A8B" w:rsidRPr="002E3F9A" w:rsidRDefault="003D3A8B" w:rsidP="00614101">
            <w:pPr>
              <w:rPr>
                <w:rFonts w:ascii="Sylfaen" w:hAnsi="Sylfaen" w:cs="Arial"/>
                <w:color w:val="000000"/>
                <w:sz w:val="20"/>
                <w:szCs w:val="20"/>
              </w:rPr>
            </w:pPr>
            <w:r w:rsidRPr="002E3F9A">
              <w:rPr>
                <w:rFonts w:ascii="Sylfaen" w:hAnsi="Sylfaen" w:cs="Arial"/>
                <w:color w:val="000000"/>
                <w:sz w:val="20"/>
                <w:szCs w:val="20"/>
              </w:rPr>
              <w:t>10</w:t>
            </w:r>
          </w:p>
        </w:tc>
        <w:tc>
          <w:tcPr>
            <w:tcW w:w="2462" w:type="dxa"/>
            <w:tcBorders>
              <w:top w:val="single" w:sz="4" w:space="0" w:color="auto"/>
              <w:left w:val="nil"/>
              <w:bottom w:val="single" w:sz="4" w:space="0" w:color="auto"/>
              <w:right w:val="single" w:sz="4" w:space="0" w:color="auto"/>
            </w:tcBorders>
            <w:shd w:val="clear" w:color="auto" w:fill="auto"/>
            <w:noWrap/>
            <w:vAlign w:val="center"/>
            <w:hideMark/>
          </w:tcPr>
          <w:p w:rsidR="003D3A8B" w:rsidRPr="002E3F9A" w:rsidRDefault="003D3A8B" w:rsidP="00614101">
            <w:pPr>
              <w:rPr>
                <w:rFonts w:ascii="Sylfaen" w:hAnsi="Sylfaen" w:cs="Arial"/>
                <w:color w:val="000000"/>
                <w:sz w:val="20"/>
                <w:szCs w:val="20"/>
              </w:rPr>
            </w:pPr>
            <w:r w:rsidRPr="002E3F9A">
              <w:rPr>
                <w:rFonts w:ascii="Sylfaen" w:hAnsi="Sylfaen" w:cs="Arial"/>
                <w:color w:val="000000"/>
                <w:sz w:val="20"/>
                <w:szCs w:val="20"/>
              </w:rPr>
              <w:t xml:space="preserve">Զավիր Չինապան </w:t>
            </w:r>
          </w:p>
        </w:tc>
        <w:tc>
          <w:tcPr>
            <w:tcW w:w="5278" w:type="dxa"/>
            <w:tcBorders>
              <w:top w:val="single" w:sz="4" w:space="0" w:color="auto"/>
              <w:left w:val="nil"/>
              <w:bottom w:val="single" w:sz="4" w:space="0" w:color="auto"/>
              <w:right w:val="single" w:sz="4" w:space="0" w:color="auto"/>
            </w:tcBorders>
            <w:shd w:val="clear" w:color="auto" w:fill="auto"/>
            <w:noWrap/>
            <w:vAlign w:val="center"/>
            <w:hideMark/>
          </w:tcPr>
          <w:p w:rsidR="003D3A8B" w:rsidRPr="002E3F9A" w:rsidRDefault="006B56AA" w:rsidP="00614101">
            <w:pPr>
              <w:rPr>
                <w:rFonts w:ascii="Sylfaen" w:hAnsi="Sylfaen" w:cs="Arial"/>
                <w:color w:val="002060"/>
                <w:sz w:val="20"/>
                <w:szCs w:val="20"/>
              </w:rPr>
            </w:pPr>
            <w:r>
              <w:rPr>
                <w:rFonts w:ascii="Sylfaen" w:hAnsi="Sylfaen" w:cs="Arial"/>
                <w:color w:val="000000"/>
                <w:sz w:val="20"/>
                <w:szCs w:val="20"/>
              </w:rPr>
              <w:t>ԿՓԹԼ</w:t>
            </w:r>
            <w:r w:rsidR="003D3A8B" w:rsidRPr="002E3F9A">
              <w:rPr>
                <w:rFonts w:ascii="Sylfaen" w:hAnsi="Sylfaen" w:cs="Arial"/>
                <w:color w:val="000000"/>
                <w:sz w:val="20"/>
                <w:szCs w:val="20"/>
              </w:rPr>
              <w:t xml:space="preserve"> ներկայացուցիչ</w:t>
            </w:r>
          </w:p>
        </w:tc>
      </w:tr>
      <w:tr w:rsidR="003D3A8B" w:rsidRPr="002E3F9A" w:rsidTr="002E3F9A">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A8B" w:rsidRPr="002E3F9A" w:rsidRDefault="003D3A8B" w:rsidP="00614101">
            <w:pPr>
              <w:rPr>
                <w:rFonts w:ascii="Sylfaen" w:hAnsi="Sylfaen" w:cs="Arial"/>
                <w:color w:val="000000"/>
                <w:sz w:val="20"/>
                <w:szCs w:val="20"/>
              </w:rPr>
            </w:pPr>
            <w:r w:rsidRPr="002E3F9A">
              <w:rPr>
                <w:rFonts w:ascii="Sylfaen" w:hAnsi="Sylfaen" w:cs="Arial"/>
                <w:color w:val="000000"/>
                <w:sz w:val="20"/>
                <w:szCs w:val="20"/>
              </w:rPr>
              <w:t>11</w:t>
            </w:r>
          </w:p>
        </w:tc>
        <w:tc>
          <w:tcPr>
            <w:tcW w:w="2462" w:type="dxa"/>
            <w:tcBorders>
              <w:top w:val="single" w:sz="4" w:space="0" w:color="auto"/>
              <w:left w:val="nil"/>
              <w:bottom w:val="single" w:sz="4" w:space="0" w:color="auto"/>
              <w:right w:val="single" w:sz="4" w:space="0" w:color="auto"/>
            </w:tcBorders>
            <w:shd w:val="clear" w:color="auto" w:fill="auto"/>
            <w:noWrap/>
            <w:vAlign w:val="center"/>
            <w:hideMark/>
          </w:tcPr>
          <w:p w:rsidR="003D3A8B" w:rsidRPr="002E3F9A" w:rsidRDefault="003D3A8B" w:rsidP="00614101">
            <w:pPr>
              <w:rPr>
                <w:rFonts w:ascii="Sylfaen" w:hAnsi="Sylfaen" w:cs="Arial"/>
                <w:color w:val="000000"/>
                <w:sz w:val="20"/>
                <w:szCs w:val="20"/>
              </w:rPr>
            </w:pPr>
            <w:r w:rsidRPr="002E3F9A">
              <w:rPr>
                <w:rFonts w:ascii="Sylfaen" w:hAnsi="Sylfaen" w:cs="Arial"/>
                <w:color w:val="000000"/>
                <w:sz w:val="20"/>
                <w:szCs w:val="20"/>
              </w:rPr>
              <w:t>Սիրանուշ Ռաֆայելյան</w:t>
            </w:r>
          </w:p>
        </w:tc>
        <w:tc>
          <w:tcPr>
            <w:tcW w:w="5278" w:type="dxa"/>
            <w:tcBorders>
              <w:top w:val="single" w:sz="4" w:space="0" w:color="auto"/>
              <w:left w:val="nil"/>
              <w:bottom w:val="single" w:sz="4" w:space="0" w:color="auto"/>
              <w:right w:val="single" w:sz="4" w:space="0" w:color="auto"/>
            </w:tcBorders>
            <w:shd w:val="clear" w:color="auto" w:fill="auto"/>
            <w:noWrap/>
            <w:vAlign w:val="center"/>
            <w:hideMark/>
          </w:tcPr>
          <w:p w:rsidR="003D3A8B" w:rsidRPr="002E3F9A" w:rsidRDefault="006B56AA" w:rsidP="00614101">
            <w:pPr>
              <w:rPr>
                <w:rFonts w:ascii="Sylfaen" w:hAnsi="Sylfaen" w:cs="Arial"/>
                <w:color w:val="000000"/>
                <w:sz w:val="20"/>
                <w:szCs w:val="20"/>
              </w:rPr>
            </w:pPr>
            <w:r>
              <w:rPr>
                <w:rFonts w:ascii="Sylfaen" w:hAnsi="Sylfaen" w:cs="Arial"/>
                <w:color w:val="000000"/>
                <w:sz w:val="20"/>
                <w:szCs w:val="20"/>
              </w:rPr>
              <w:t>ԿՓԹԼ</w:t>
            </w:r>
            <w:r w:rsidR="003D3A8B" w:rsidRPr="002E3F9A">
              <w:rPr>
                <w:rFonts w:ascii="Sylfaen" w:hAnsi="Sylfaen" w:cs="Arial"/>
                <w:color w:val="000000"/>
                <w:sz w:val="20"/>
                <w:szCs w:val="20"/>
              </w:rPr>
              <w:t xml:space="preserve"> ներկայացուցիչ</w:t>
            </w:r>
          </w:p>
        </w:tc>
      </w:tr>
      <w:tr w:rsidR="003D3A8B" w:rsidRPr="002E3F9A" w:rsidTr="002E3F9A">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A8B" w:rsidRPr="002E3F9A" w:rsidRDefault="003D3A8B" w:rsidP="00614101">
            <w:pPr>
              <w:rPr>
                <w:rFonts w:ascii="Sylfaen" w:hAnsi="Sylfaen" w:cs="Arial"/>
                <w:color w:val="000000"/>
                <w:sz w:val="20"/>
                <w:szCs w:val="20"/>
              </w:rPr>
            </w:pPr>
            <w:r w:rsidRPr="002E3F9A">
              <w:rPr>
                <w:rFonts w:ascii="Sylfaen" w:hAnsi="Sylfaen" w:cs="Arial"/>
                <w:color w:val="000000"/>
                <w:sz w:val="20"/>
                <w:szCs w:val="20"/>
              </w:rPr>
              <w:t>12</w:t>
            </w:r>
          </w:p>
        </w:tc>
        <w:tc>
          <w:tcPr>
            <w:tcW w:w="2462" w:type="dxa"/>
            <w:tcBorders>
              <w:top w:val="single" w:sz="4" w:space="0" w:color="auto"/>
              <w:left w:val="nil"/>
              <w:bottom w:val="single" w:sz="4" w:space="0" w:color="auto"/>
              <w:right w:val="single" w:sz="4" w:space="0" w:color="auto"/>
            </w:tcBorders>
            <w:shd w:val="clear" w:color="auto" w:fill="auto"/>
            <w:noWrap/>
            <w:vAlign w:val="center"/>
            <w:hideMark/>
          </w:tcPr>
          <w:p w:rsidR="003D3A8B" w:rsidRPr="002E3F9A" w:rsidRDefault="003D3A8B" w:rsidP="00614101">
            <w:pPr>
              <w:rPr>
                <w:rFonts w:ascii="Sylfaen" w:hAnsi="Sylfaen" w:cs="Arial"/>
                <w:color w:val="000000"/>
                <w:sz w:val="20"/>
                <w:szCs w:val="20"/>
              </w:rPr>
            </w:pPr>
            <w:r w:rsidRPr="002E3F9A">
              <w:rPr>
                <w:rFonts w:ascii="Sylfaen" w:hAnsi="Sylfaen" w:cs="Arial"/>
                <w:color w:val="000000"/>
                <w:sz w:val="20"/>
                <w:szCs w:val="20"/>
              </w:rPr>
              <w:t>Լուսինե Զաքարյան</w:t>
            </w:r>
          </w:p>
        </w:tc>
        <w:tc>
          <w:tcPr>
            <w:tcW w:w="5278" w:type="dxa"/>
            <w:tcBorders>
              <w:top w:val="single" w:sz="4" w:space="0" w:color="auto"/>
              <w:left w:val="nil"/>
              <w:bottom w:val="single" w:sz="4" w:space="0" w:color="auto"/>
              <w:right w:val="single" w:sz="4" w:space="0" w:color="auto"/>
            </w:tcBorders>
            <w:shd w:val="clear" w:color="auto" w:fill="auto"/>
            <w:noWrap/>
            <w:vAlign w:val="center"/>
            <w:hideMark/>
          </w:tcPr>
          <w:p w:rsidR="003D3A8B" w:rsidRPr="002E3F9A" w:rsidRDefault="006B56AA" w:rsidP="00614101">
            <w:pPr>
              <w:rPr>
                <w:rFonts w:ascii="Sylfaen" w:hAnsi="Sylfaen" w:cs="Arial"/>
                <w:color w:val="000000"/>
                <w:sz w:val="20"/>
                <w:szCs w:val="20"/>
              </w:rPr>
            </w:pPr>
            <w:r>
              <w:rPr>
                <w:rFonts w:ascii="Sylfaen" w:hAnsi="Sylfaen" w:cs="Arial"/>
                <w:color w:val="000000"/>
                <w:sz w:val="20"/>
                <w:szCs w:val="20"/>
              </w:rPr>
              <w:t>ԿՓԹԼ</w:t>
            </w:r>
            <w:r w:rsidR="003D3A8B" w:rsidRPr="002E3F9A">
              <w:rPr>
                <w:rFonts w:ascii="Sylfaen" w:hAnsi="Sylfaen" w:cs="Arial"/>
                <w:color w:val="000000"/>
                <w:sz w:val="20"/>
                <w:szCs w:val="20"/>
              </w:rPr>
              <w:t xml:space="preserve"> ներկայացուցիչ</w:t>
            </w:r>
          </w:p>
        </w:tc>
      </w:tr>
    </w:tbl>
    <w:p w:rsidR="003D3A8B" w:rsidRPr="002E3F9A" w:rsidRDefault="003D3A8B" w:rsidP="003D3A8B">
      <w:pPr>
        <w:pStyle w:val="Default"/>
        <w:rPr>
          <w:rFonts w:ascii="Sylfaen" w:hAnsi="Sylfaen"/>
          <w:b/>
          <w:bCs/>
          <w:sz w:val="20"/>
          <w:szCs w:val="20"/>
        </w:rPr>
      </w:pPr>
    </w:p>
    <w:p w:rsidR="003D3A8B" w:rsidRPr="002E3F9A" w:rsidRDefault="003D3A8B" w:rsidP="003D3A8B">
      <w:pPr>
        <w:rPr>
          <w:rFonts w:ascii="Sylfaen" w:hAnsi="Sylfaen" w:cs="Arial"/>
          <w:sz w:val="20"/>
          <w:szCs w:val="20"/>
        </w:rPr>
      </w:pPr>
      <w:r w:rsidRPr="002E3F9A">
        <w:rPr>
          <w:rFonts w:ascii="Sylfaen" w:hAnsi="Sylfaen" w:cs="Arial"/>
          <w:sz w:val="20"/>
          <w:szCs w:val="20"/>
        </w:rPr>
        <w:br w:type="page"/>
      </w:r>
    </w:p>
    <w:p w:rsidR="003D3A8B" w:rsidRPr="002E3F9A" w:rsidRDefault="003D3A8B" w:rsidP="003D3A8B">
      <w:pPr>
        <w:rPr>
          <w:rFonts w:ascii="Sylfaen" w:hAnsi="Sylfaen" w:cs="Arial"/>
          <w:b/>
          <w:bCs/>
          <w:sz w:val="20"/>
          <w:szCs w:val="20"/>
        </w:rPr>
      </w:pPr>
      <w:r w:rsidRPr="002E3F9A">
        <w:rPr>
          <w:rFonts w:ascii="Sylfaen" w:hAnsi="Sylfaen" w:cs="Arial"/>
          <w:b/>
          <w:bCs/>
          <w:sz w:val="20"/>
          <w:szCs w:val="20"/>
        </w:rPr>
        <w:lastRenderedPageBreak/>
        <w:t>Լուսանկարներ</w:t>
      </w:r>
    </w:p>
    <w:p w:rsidR="00135101" w:rsidRPr="001719E6" w:rsidRDefault="00135101" w:rsidP="00135101">
      <w:pPr>
        <w:rPr>
          <w:rFonts w:ascii="Arial" w:hAnsi="Arial" w:cs="Arial"/>
          <w:b/>
          <w:bCs/>
          <w:sz w:val="18"/>
          <w:szCs w:val="18"/>
        </w:rPr>
      </w:pPr>
    </w:p>
    <w:p w:rsidR="00135101" w:rsidRPr="001719E6" w:rsidRDefault="00135101" w:rsidP="00135101">
      <w:pPr>
        <w:jc w:val="center"/>
        <w:rPr>
          <w:rFonts w:ascii="Arial" w:hAnsi="Arial" w:cs="Arial"/>
          <w:sz w:val="18"/>
          <w:szCs w:val="18"/>
        </w:rPr>
      </w:pPr>
    </w:p>
    <w:p w:rsidR="00135101" w:rsidRPr="001719E6" w:rsidRDefault="00135101" w:rsidP="00135101">
      <w:pPr>
        <w:jc w:val="center"/>
        <w:rPr>
          <w:rFonts w:ascii="Arial" w:hAnsi="Arial" w:cs="Arial"/>
          <w:sz w:val="18"/>
          <w:szCs w:val="18"/>
        </w:rPr>
      </w:pPr>
      <w:r w:rsidRPr="001719E6">
        <w:rPr>
          <w:rFonts w:ascii="Arial" w:hAnsi="Arial" w:cs="Arial"/>
          <w:noProof/>
          <w:sz w:val="18"/>
          <w:szCs w:val="18"/>
          <w:lang w:val="en-US"/>
        </w:rPr>
        <w:drawing>
          <wp:inline distT="0" distB="0" distL="0" distR="0">
            <wp:extent cx="4932512" cy="3699189"/>
            <wp:effectExtent l="19050" t="0" r="1438" b="0"/>
            <wp:docPr id="7" name="Picture 1" descr="C:\Users\KALPATRU\Desktop\Section 5\PC_Section 5\2.Shaqi Village\DSC0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PATRU\Desktop\Section 5\PC_Section 5\2.Shaqi Village\DSC01820.JPG"/>
                    <pic:cNvPicPr>
                      <a:picLocks noChangeAspect="1" noChangeArrowheads="1"/>
                    </pic:cNvPicPr>
                  </pic:nvPicPr>
                  <pic:blipFill>
                    <a:blip r:embed="rId22" cstate="print"/>
                    <a:srcRect/>
                    <a:stretch>
                      <a:fillRect/>
                    </a:stretch>
                  </pic:blipFill>
                  <pic:spPr bwMode="auto">
                    <a:xfrm>
                      <a:off x="0" y="0"/>
                      <a:ext cx="4941996" cy="3706301"/>
                    </a:xfrm>
                    <a:prstGeom prst="rect">
                      <a:avLst/>
                    </a:prstGeom>
                    <a:noFill/>
                    <a:ln w="9525">
                      <a:noFill/>
                      <a:miter lim="800000"/>
                      <a:headEnd/>
                      <a:tailEnd/>
                    </a:ln>
                  </pic:spPr>
                </pic:pic>
              </a:graphicData>
            </a:graphic>
          </wp:inline>
        </w:drawing>
      </w:r>
    </w:p>
    <w:p w:rsidR="00135101" w:rsidRPr="001719E6" w:rsidRDefault="00135101" w:rsidP="00135101">
      <w:pPr>
        <w:jc w:val="center"/>
        <w:rPr>
          <w:rFonts w:ascii="Arial" w:hAnsi="Arial" w:cs="Arial"/>
          <w:sz w:val="18"/>
          <w:szCs w:val="18"/>
        </w:rPr>
      </w:pPr>
    </w:p>
    <w:p w:rsidR="00135101" w:rsidRPr="001719E6" w:rsidRDefault="00135101" w:rsidP="00135101">
      <w:pPr>
        <w:jc w:val="center"/>
        <w:rPr>
          <w:rFonts w:ascii="Arial" w:hAnsi="Arial" w:cs="Arial"/>
          <w:sz w:val="18"/>
          <w:szCs w:val="18"/>
        </w:rPr>
      </w:pPr>
      <w:r w:rsidRPr="001719E6">
        <w:rPr>
          <w:rFonts w:ascii="Arial" w:hAnsi="Arial" w:cs="Arial"/>
          <w:noProof/>
          <w:sz w:val="18"/>
          <w:szCs w:val="18"/>
          <w:lang w:val="en-US"/>
        </w:rPr>
        <w:drawing>
          <wp:inline distT="0" distB="0" distL="0" distR="0">
            <wp:extent cx="4911565" cy="3683479"/>
            <wp:effectExtent l="19050" t="0" r="3335" b="0"/>
            <wp:docPr id="12" name="Picture 2" descr="C:\Users\KALPATRU\Desktop\Section 5\PC_Section 5\2.Shaqi Village\DSC0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LPATRU\Desktop\Section 5\PC_Section 5\2.Shaqi Village\DSC01819.JPG"/>
                    <pic:cNvPicPr>
                      <a:picLocks noChangeAspect="1" noChangeArrowheads="1"/>
                    </pic:cNvPicPr>
                  </pic:nvPicPr>
                  <pic:blipFill>
                    <a:blip r:embed="rId23" cstate="print"/>
                    <a:srcRect/>
                    <a:stretch>
                      <a:fillRect/>
                    </a:stretch>
                  </pic:blipFill>
                  <pic:spPr bwMode="auto">
                    <a:xfrm>
                      <a:off x="0" y="0"/>
                      <a:ext cx="4913050" cy="3684593"/>
                    </a:xfrm>
                    <a:prstGeom prst="rect">
                      <a:avLst/>
                    </a:prstGeom>
                    <a:noFill/>
                    <a:ln w="9525">
                      <a:noFill/>
                      <a:miter lim="800000"/>
                      <a:headEnd/>
                      <a:tailEnd/>
                    </a:ln>
                  </pic:spPr>
                </pic:pic>
              </a:graphicData>
            </a:graphic>
          </wp:inline>
        </w:drawing>
      </w:r>
    </w:p>
    <w:p w:rsidR="00135101" w:rsidRPr="001719E6" w:rsidRDefault="00135101" w:rsidP="00135101">
      <w:pPr>
        <w:rPr>
          <w:rFonts w:ascii="Arial" w:hAnsi="Arial" w:cs="Arial"/>
          <w:sz w:val="18"/>
          <w:szCs w:val="18"/>
          <w:lang w:val="en-US"/>
        </w:rPr>
      </w:pPr>
      <w:r w:rsidRPr="001719E6">
        <w:rPr>
          <w:rFonts w:ascii="Arial" w:hAnsi="Arial" w:cs="Arial"/>
          <w:sz w:val="18"/>
          <w:szCs w:val="18"/>
          <w:lang w:val="en-US"/>
        </w:rPr>
        <w:br w:type="page"/>
      </w:r>
    </w:p>
    <w:p w:rsidR="00601366" w:rsidRDefault="00601366" w:rsidP="00601366">
      <w:pPr>
        <w:pStyle w:val="Default"/>
        <w:jc w:val="center"/>
        <w:rPr>
          <w:rFonts w:ascii="Sylfaen" w:hAnsi="Sylfaen" w:cs="Arial"/>
          <w:b/>
          <w:bCs/>
          <w:sz w:val="20"/>
          <w:szCs w:val="20"/>
          <w:lang w:val="hy-AM"/>
        </w:rPr>
      </w:pPr>
      <w:r w:rsidRPr="00C77B08">
        <w:rPr>
          <w:rFonts w:ascii="Sylfaen" w:hAnsi="Sylfaen" w:cs="Sylfaen"/>
          <w:b/>
          <w:bCs/>
          <w:sz w:val="20"/>
          <w:szCs w:val="20"/>
          <w:lang w:val="en-GB"/>
        </w:rPr>
        <w:lastRenderedPageBreak/>
        <w:t>ՀԱՆՐԱՅԻՆ</w:t>
      </w:r>
      <w:r w:rsidRPr="00C77B08">
        <w:rPr>
          <w:rFonts w:ascii="Sylfaen" w:hAnsi="Sylfaen" w:cs="Arial"/>
          <w:b/>
          <w:bCs/>
          <w:sz w:val="20"/>
          <w:szCs w:val="20"/>
          <w:lang w:val="en-GB"/>
        </w:rPr>
        <w:t xml:space="preserve"> </w:t>
      </w:r>
      <w:r w:rsidRPr="00C77B08">
        <w:rPr>
          <w:rFonts w:ascii="Sylfaen" w:hAnsi="Sylfaen" w:cs="Sylfaen"/>
          <w:b/>
          <w:bCs/>
          <w:sz w:val="20"/>
          <w:szCs w:val="20"/>
          <w:lang w:val="en-GB"/>
        </w:rPr>
        <w:t>ՔՆՆԱՐԿՈՒՄՆԵՐԻ</w:t>
      </w:r>
      <w:r w:rsidRPr="00C77B08">
        <w:rPr>
          <w:rFonts w:ascii="Sylfaen" w:hAnsi="Sylfaen" w:cs="Arial"/>
          <w:b/>
          <w:bCs/>
          <w:sz w:val="20"/>
          <w:szCs w:val="20"/>
          <w:lang w:val="en-GB"/>
        </w:rPr>
        <w:t xml:space="preserve"> </w:t>
      </w:r>
      <w:r w:rsidRPr="00C77B08">
        <w:rPr>
          <w:rFonts w:ascii="Sylfaen" w:hAnsi="Sylfaen" w:cs="Sylfaen"/>
          <w:b/>
          <w:bCs/>
          <w:sz w:val="20"/>
          <w:szCs w:val="20"/>
          <w:lang w:val="en-GB"/>
        </w:rPr>
        <w:t>ԱՐՁԱՆԱԳՐՈՒԹՅՈԻՆ</w:t>
      </w:r>
      <w:r w:rsidRPr="00C77B08">
        <w:rPr>
          <w:rFonts w:ascii="Sylfaen" w:hAnsi="Sylfaen" w:cs="Arial"/>
          <w:b/>
          <w:bCs/>
          <w:sz w:val="20"/>
          <w:szCs w:val="20"/>
          <w:lang w:val="en-GB"/>
        </w:rPr>
        <w:t xml:space="preserve"> </w:t>
      </w:r>
    </w:p>
    <w:p w:rsidR="00C77B08" w:rsidRPr="00C77B08" w:rsidRDefault="00C77B08" w:rsidP="00601366">
      <w:pPr>
        <w:pStyle w:val="Default"/>
        <w:jc w:val="center"/>
        <w:rPr>
          <w:rFonts w:ascii="Sylfaen" w:hAnsi="Sylfaen" w:cs="Arial"/>
          <w:b/>
          <w:bCs/>
          <w:sz w:val="20"/>
          <w:szCs w:val="20"/>
          <w:lang w:val="hy-AM"/>
        </w:rPr>
      </w:pPr>
    </w:p>
    <w:p w:rsidR="00601366" w:rsidRPr="00C77B08" w:rsidRDefault="00601366" w:rsidP="00601366">
      <w:pPr>
        <w:pStyle w:val="Default"/>
        <w:jc w:val="center"/>
        <w:rPr>
          <w:rFonts w:ascii="Sylfaen" w:hAnsi="Sylfaen" w:cs="Arial"/>
          <w:b/>
          <w:bCs/>
          <w:sz w:val="20"/>
          <w:szCs w:val="20"/>
          <w:lang w:val="hy-AM"/>
        </w:rPr>
      </w:pPr>
      <w:r w:rsidRPr="00C77B08">
        <w:rPr>
          <w:rFonts w:ascii="Sylfaen" w:hAnsi="Sylfaen" w:cs="Sylfaen"/>
          <w:sz w:val="20"/>
          <w:szCs w:val="20"/>
        </w:rPr>
        <w:t>Հրազդանից</w:t>
      </w:r>
      <w:r w:rsidRPr="00C77B08">
        <w:rPr>
          <w:rFonts w:ascii="Sylfaen" w:hAnsi="Sylfaen" w:cs="Arial"/>
          <w:sz w:val="20"/>
          <w:szCs w:val="20"/>
        </w:rPr>
        <w:t xml:space="preserve"> </w:t>
      </w:r>
      <w:r w:rsidRPr="00C77B08">
        <w:rPr>
          <w:rFonts w:ascii="Sylfaen" w:hAnsi="Sylfaen" w:cs="Sylfaen"/>
          <w:sz w:val="20"/>
          <w:szCs w:val="20"/>
        </w:rPr>
        <w:t>Շինուհայր</w:t>
      </w:r>
      <w:r w:rsidRPr="00C77B08">
        <w:rPr>
          <w:rFonts w:ascii="Sylfaen" w:hAnsi="Sylfaen" w:cs="Arial"/>
          <w:sz w:val="20"/>
          <w:szCs w:val="20"/>
        </w:rPr>
        <w:t xml:space="preserve"> </w:t>
      </w:r>
      <w:r w:rsidRPr="00C77B08">
        <w:rPr>
          <w:rFonts w:ascii="Sylfaen" w:hAnsi="Sylfaen" w:cs="Sylfaen"/>
          <w:sz w:val="20"/>
          <w:szCs w:val="20"/>
        </w:rPr>
        <w:t>միջանցքի</w:t>
      </w:r>
      <w:r w:rsidRPr="00C77B08">
        <w:rPr>
          <w:rFonts w:ascii="Sylfaen" w:hAnsi="Sylfaen" w:cs="Arial"/>
          <w:sz w:val="20"/>
          <w:szCs w:val="20"/>
        </w:rPr>
        <w:t xml:space="preserve"> </w:t>
      </w:r>
      <w:r w:rsidRPr="00C77B08">
        <w:rPr>
          <w:rFonts w:ascii="Sylfaen" w:hAnsi="Sylfaen" w:cs="Sylfaen"/>
          <w:sz w:val="20"/>
          <w:szCs w:val="20"/>
        </w:rPr>
        <w:t>էլեկտրահաղորդման</w:t>
      </w:r>
      <w:r w:rsidRPr="00C77B08">
        <w:rPr>
          <w:rFonts w:ascii="Sylfaen" w:hAnsi="Sylfaen" w:cs="Arial"/>
          <w:sz w:val="20"/>
          <w:szCs w:val="20"/>
        </w:rPr>
        <w:t xml:space="preserve"> </w:t>
      </w:r>
      <w:r w:rsidRPr="00C77B08">
        <w:rPr>
          <w:rFonts w:ascii="Sylfaen" w:hAnsi="Sylfaen" w:cs="Sylfaen"/>
          <w:sz w:val="20"/>
          <w:szCs w:val="20"/>
        </w:rPr>
        <w:t>գծի</w:t>
      </w:r>
      <w:r w:rsidRPr="00C77B08">
        <w:rPr>
          <w:rFonts w:ascii="Sylfaen" w:hAnsi="Sylfaen" w:cs="Arial"/>
          <w:sz w:val="20"/>
          <w:szCs w:val="20"/>
        </w:rPr>
        <w:t xml:space="preserve"> </w:t>
      </w:r>
      <w:r w:rsidRPr="00C77B08">
        <w:rPr>
          <w:rFonts w:ascii="Sylfaen" w:hAnsi="Sylfaen" w:cs="Sylfaen"/>
          <w:sz w:val="20"/>
          <w:szCs w:val="20"/>
        </w:rPr>
        <w:t>վերակառուցման</w:t>
      </w:r>
      <w:r w:rsidRPr="00C77B08">
        <w:rPr>
          <w:rFonts w:ascii="Sylfaen" w:hAnsi="Sylfaen" w:cs="Arial"/>
          <w:sz w:val="20"/>
          <w:szCs w:val="20"/>
        </w:rPr>
        <w:t xml:space="preserve"> </w:t>
      </w:r>
      <w:r w:rsidRPr="00C77B08">
        <w:rPr>
          <w:rFonts w:ascii="Sylfaen" w:hAnsi="Sylfaen" w:cs="Sylfaen"/>
          <w:sz w:val="20"/>
          <w:szCs w:val="20"/>
        </w:rPr>
        <w:t>ծրագրի</w:t>
      </w:r>
    </w:p>
    <w:p w:rsidR="00601366" w:rsidRPr="00C77B08" w:rsidRDefault="00601366" w:rsidP="00601366">
      <w:pPr>
        <w:pStyle w:val="Default"/>
        <w:jc w:val="center"/>
        <w:rPr>
          <w:rFonts w:ascii="Sylfaen" w:hAnsi="Sylfaen" w:cs="Arial"/>
          <w:sz w:val="20"/>
          <w:szCs w:val="20"/>
        </w:rPr>
      </w:pPr>
      <w:r w:rsidRPr="00C77B08">
        <w:rPr>
          <w:rFonts w:ascii="Sylfaen" w:hAnsi="Sylfaen" w:cs="Sylfaen"/>
          <w:sz w:val="20"/>
          <w:szCs w:val="20"/>
        </w:rPr>
        <w:t>Վերաբնակեցման</w:t>
      </w:r>
      <w:r w:rsidRPr="00C77B08">
        <w:rPr>
          <w:rFonts w:ascii="Sylfaen" w:hAnsi="Sylfaen" w:cs="Arial"/>
          <w:sz w:val="20"/>
          <w:szCs w:val="20"/>
        </w:rPr>
        <w:t xml:space="preserve"> </w:t>
      </w:r>
      <w:r w:rsidRPr="00C77B08">
        <w:rPr>
          <w:rFonts w:ascii="Sylfaen" w:hAnsi="Sylfaen" w:cs="Sylfaen"/>
          <w:sz w:val="20"/>
          <w:szCs w:val="20"/>
        </w:rPr>
        <w:t>Գործողության</w:t>
      </w:r>
      <w:r w:rsidRPr="00C77B08">
        <w:rPr>
          <w:rFonts w:ascii="Sylfaen" w:hAnsi="Sylfaen" w:cs="Arial"/>
          <w:sz w:val="20"/>
          <w:szCs w:val="20"/>
        </w:rPr>
        <w:t xml:space="preserve"> </w:t>
      </w:r>
      <w:r w:rsidRPr="00C77B08">
        <w:rPr>
          <w:rFonts w:ascii="Sylfaen" w:hAnsi="Sylfaen" w:cs="Sylfaen"/>
          <w:sz w:val="20"/>
          <w:szCs w:val="20"/>
        </w:rPr>
        <w:t>Պլանի</w:t>
      </w:r>
      <w:r w:rsidRPr="00C77B08">
        <w:rPr>
          <w:rFonts w:ascii="Sylfaen" w:hAnsi="Sylfaen" w:cs="Arial"/>
          <w:sz w:val="20"/>
          <w:szCs w:val="20"/>
        </w:rPr>
        <w:t xml:space="preserve"> </w:t>
      </w:r>
      <w:r w:rsidRPr="00C77B08">
        <w:rPr>
          <w:rFonts w:ascii="Sylfaen" w:hAnsi="Sylfaen" w:cs="Sylfaen"/>
          <w:sz w:val="20"/>
          <w:szCs w:val="20"/>
        </w:rPr>
        <w:t>հրապարակման</w:t>
      </w:r>
      <w:r w:rsidRPr="00C77B08">
        <w:rPr>
          <w:rFonts w:ascii="Sylfaen" w:hAnsi="Sylfaen" w:cs="Arial"/>
          <w:sz w:val="20"/>
          <w:szCs w:val="20"/>
        </w:rPr>
        <w:t xml:space="preserve"> </w:t>
      </w:r>
      <w:r w:rsidRPr="00C77B08">
        <w:rPr>
          <w:rFonts w:ascii="Sylfaen" w:hAnsi="Sylfaen" w:cs="Sylfaen"/>
          <w:sz w:val="20"/>
          <w:szCs w:val="20"/>
        </w:rPr>
        <w:t>և</w:t>
      </w:r>
      <w:r w:rsidRPr="00C77B08">
        <w:rPr>
          <w:rFonts w:ascii="Sylfaen" w:hAnsi="Sylfaen" w:cs="Arial"/>
          <w:sz w:val="20"/>
          <w:szCs w:val="20"/>
        </w:rPr>
        <w:t xml:space="preserve"> </w:t>
      </w:r>
      <w:r w:rsidRPr="00C77B08">
        <w:rPr>
          <w:rFonts w:ascii="Sylfaen" w:hAnsi="Sylfaen" w:cs="Sylfaen"/>
          <w:sz w:val="20"/>
          <w:szCs w:val="20"/>
        </w:rPr>
        <w:t>խորհրդատվության</w:t>
      </w:r>
    </w:p>
    <w:p w:rsidR="00601366" w:rsidRPr="004F50FA" w:rsidRDefault="00601366" w:rsidP="00601366">
      <w:pPr>
        <w:pStyle w:val="Default"/>
        <w:rPr>
          <w:rFonts w:ascii="Sylfaen" w:hAnsi="Sylfaen" w:cs="Arial"/>
          <w:b/>
          <w:bCs/>
          <w:sz w:val="20"/>
          <w:szCs w:val="20"/>
          <w:lang w:val="hy-AM"/>
        </w:rPr>
      </w:pPr>
    </w:p>
    <w:p w:rsidR="00601366" w:rsidRPr="004F50FA" w:rsidRDefault="00601366" w:rsidP="00601366">
      <w:pPr>
        <w:pStyle w:val="Default"/>
        <w:rPr>
          <w:rFonts w:ascii="Sylfaen" w:hAnsi="Sylfaen" w:cs="Arial"/>
          <w:b/>
          <w:bCs/>
          <w:sz w:val="20"/>
          <w:szCs w:val="20"/>
          <w:lang w:val="hy-AM"/>
        </w:rPr>
      </w:pPr>
    </w:p>
    <w:p w:rsidR="00601366" w:rsidRPr="00C77B08" w:rsidRDefault="00601366" w:rsidP="00601366">
      <w:pPr>
        <w:pStyle w:val="Default"/>
        <w:rPr>
          <w:rFonts w:ascii="Sylfaen" w:hAnsi="Sylfaen" w:cs="Arial"/>
          <w:sz w:val="20"/>
          <w:szCs w:val="20"/>
          <w:lang w:val="hy-AM"/>
        </w:rPr>
      </w:pPr>
      <w:r w:rsidRPr="00C77B08">
        <w:rPr>
          <w:rFonts w:ascii="Sylfaen" w:hAnsi="Sylfaen" w:cs="Sylfaen"/>
          <w:b/>
          <w:bCs/>
          <w:sz w:val="20"/>
          <w:szCs w:val="20"/>
          <w:lang w:val="hy-AM"/>
        </w:rPr>
        <w:t>Ամսաթիվ</w:t>
      </w:r>
      <w:r w:rsidR="00C77B08">
        <w:rPr>
          <w:rFonts w:ascii="Sylfaen" w:hAnsi="Sylfaen" w:cs="Sylfaen"/>
          <w:b/>
          <w:bCs/>
          <w:sz w:val="20"/>
          <w:szCs w:val="20"/>
          <w:lang w:val="hy-AM"/>
        </w:rPr>
        <w:t>՝</w:t>
      </w:r>
      <w:r w:rsidRPr="00C77B08">
        <w:rPr>
          <w:rFonts w:ascii="Sylfaen" w:hAnsi="Sylfaen" w:cs="Arial"/>
          <w:b/>
          <w:bCs/>
          <w:sz w:val="20"/>
          <w:szCs w:val="20"/>
          <w:lang w:val="hy-AM"/>
        </w:rPr>
        <w:t xml:space="preserve"> </w:t>
      </w:r>
      <w:r w:rsidRPr="004F50FA">
        <w:rPr>
          <w:rFonts w:ascii="Sylfaen" w:hAnsi="Sylfaen" w:cs="Arial"/>
          <w:b/>
          <w:bCs/>
          <w:sz w:val="20"/>
          <w:szCs w:val="20"/>
          <w:lang w:val="hy-AM"/>
        </w:rPr>
        <w:t xml:space="preserve"> </w:t>
      </w:r>
      <w:r w:rsidRPr="00C77B08">
        <w:rPr>
          <w:rFonts w:ascii="Sylfaen" w:hAnsi="Sylfaen" w:cs="Arial"/>
          <w:bCs/>
          <w:sz w:val="20"/>
          <w:szCs w:val="20"/>
          <w:lang w:val="hy-AM"/>
        </w:rPr>
        <w:t>1</w:t>
      </w:r>
      <w:r w:rsidRPr="004F50FA">
        <w:rPr>
          <w:rFonts w:ascii="Sylfaen" w:hAnsi="Sylfaen" w:cs="Arial"/>
          <w:bCs/>
          <w:sz w:val="20"/>
          <w:szCs w:val="20"/>
          <w:lang w:val="hy-AM"/>
        </w:rPr>
        <w:t xml:space="preserve">6 </w:t>
      </w:r>
      <w:r w:rsidRPr="004F50FA">
        <w:rPr>
          <w:rFonts w:ascii="Sylfaen" w:hAnsi="Sylfaen" w:cs="Sylfaen"/>
          <w:bCs/>
          <w:sz w:val="20"/>
          <w:szCs w:val="20"/>
          <w:lang w:val="hy-AM"/>
        </w:rPr>
        <w:t>հունիսի</w:t>
      </w:r>
      <w:r w:rsidRPr="00C77B08">
        <w:rPr>
          <w:rFonts w:ascii="Sylfaen" w:hAnsi="Sylfaen" w:cs="Arial"/>
          <w:sz w:val="20"/>
          <w:szCs w:val="20"/>
          <w:lang w:val="hy-AM"/>
        </w:rPr>
        <w:t xml:space="preserve">, 2014 </w:t>
      </w:r>
    </w:p>
    <w:p w:rsidR="00601366" w:rsidRPr="00C77B08" w:rsidRDefault="00601366" w:rsidP="00601366">
      <w:pPr>
        <w:pStyle w:val="Default"/>
        <w:rPr>
          <w:rFonts w:ascii="Sylfaen" w:hAnsi="Sylfaen" w:cs="Arial"/>
          <w:sz w:val="20"/>
          <w:szCs w:val="20"/>
          <w:lang w:val="hy-AM"/>
        </w:rPr>
      </w:pPr>
      <w:r w:rsidRPr="00C77B08">
        <w:rPr>
          <w:rFonts w:ascii="Sylfaen" w:hAnsi="Sylfaen" w:cs="Sylfaen"/>
          <w:b/>
          <w:bCs/>
          <w:sz w:val="20"/>
          <w:szCs w:val="20"/>
          <w:lang w:val="hy-AM"/>
        </w:rPr>
        <w:t>Վայր</w:t>
      </w:r>
      <w:r w:rsidR="00C77B08">
        <w:rPr>
          <w:rFonts w:ascii="Sylfaen" w:hAnsi="Sylfaen" w:cs="Arial"/>
          <w:b/>
          <w:bCs/>
          <w:sz w:val="20"/>
          <w:szCs w:val="20"/>
          <w:lang w:val="hy-AM"/>
        </w:rPr>
        <w:t>՝</w:t>
      </w:r>
      <w:r w:rsidRPr="00C77B08">
        <w:rPr>
          <w:rFonts w:ascii="Sylfaen" w:hAnsi="Sylfaen" w:cs="Arial"/>
          <w:sz w:val="20"/>
          <w:szCs w:val="20"/>
          <w:lang w:val="hy-AM"/>
        </w:rPr>
        <w:t xml:space="preserve"> </w:t>
      </w:r>
      <w:r w:rsidRPr="00C77B08">
        <w:rPr>
          <w:rFonts w:ascii="Sylfaen" w:hAnsi="Sylfaen" w:cs="Sylfaen"/>
          <w:sz w:val="20"/>
          <w:szCs w:val="20"/>
          <w:lang w:val="hy-AM"/>
        </w:rPr>
        <w:t>Սիսիանի քաղաքապետարան</w:t>
      </w:r>
      <w:r w:rsidR="00C77B08">
        <w:rPr>
          <w:rFonts w:ascii="Sylfaen" w:hAnsi="Sylfaen" w:cs="Sylfaen"/>
          <w:sz w:val="20"/>
          <w:szCs w:val="20"/>
          <w:lang w:val="hy-AM"/>
        </w:rPr>
        <w:t>, Սյունիք</w:t>
      </w:r>
      <w:r w:rsidRPr="00C77B08">
        <w:rPr>
          <w:rFonts w:ascii="Sylfaen" w:hAnsi="Sylfaen" w:cs="Arial"/>
          <w:sz w:val="20"/>
          <w:szCs w:val="20"/>
          <w:lang w:val="hy-AM"/>
        </w:rPr>
        <w:t xml:space="preserve"> </w:t>
      </w:r>
    </w:p>
    <w:p w:rsidR="00601366" w:rsidRPr="00C77B08" w:rsidRDefault="00601366" w:rsidP="00601366">
      <w:pPr>
        <w:pStyle w:val="Default"/>
        <w:rPr>
          <w:rFonts w:ascii="Sylfaen" w:hAnsi="Sylfaen" w:cs="Arial"/>
          <w:sz w:val="20"/>
          <w:szCs w:val="20"/>
          <w:lang w:val="hy-AM"/>
        </w:rPr>
      </w:pPr>
      <w:r w:rsidRPr="00C77B08">
        <w:rPr>
          <w:rFonts w:ascii="Sylfaen" w:hAnsi="Sylfaen" w:cs="Sylfaen"/>
          <w:b/>
          <w:bCs/>
          <w:sz w:val="20"/>
          <w:szCs w:val="20"/>
          <w:lang w:val="hy-AM"/>
        </w:rPr>
        <w:t>Ժամ</w:t>
      </w:r>
      <w:r w:rsidR="00C77B08">
        <w:rPr>
          <w:rFonts w:ascii="Sylfaen" w:hAnsi="Sylfaen" w:cs="Arial"/>
          <w:b/>
          <w:bCs/>
          <w:sz w:val="20"/>
          <w:szCs w:val="20"/>
          <w:lang w:val="hy-AM"/>
        </w:rPr>
        <w:t>՝</w:t>
      </w:r>
      <w:r w:rsidRPr="00C77B08">
        <w:rPr>
          <w:rFonts w:ascii="Sylfaen" w:hAnsi="Sylfaen" w:cs="Arial"/>
          <w:b/>
          <w:bCs/>
          <w:sz w:val="20"/>
          <w:szCs w:val="20"/>
          <w:lang w:val="hy-AM"/>
        </w:rPr>
        <w:t xml:space="preserve"> </w:t>
      </w:r>
      <w:r w:rsidRPr="00C77B08">
        <w:rPr>
          <w:rFonts w:ascii="Sylfaen" w:hAnsi="Sylfaen" w:cs="Arial"/>
          <w:sz w:val="20"/>
          <w:szCs w:val="20"/>
          <w:lang w:val="hy-AM"/>
        </w:rPr>
        <w:t xml:space="preserve">16:00  </w:t>
      </w:r>
    </w:p>
    <w:p w:rsidR="00601366" w:rsidRPr="00C77B08" w:rsidRDefault="00601366" w:rsidP="00601366">
      <w:pPr>
        <w:pStyle w:val="Default"/>
        <w:rPr>
          <w:rFonts w:ascii="Sylfaen" w:hAnsi="Sylfaen" w:cs="Arial"/>
          <w:b/>
          <w:bCs/>
          <w:sz w:val="20"/>
          <w:szCs w:val="20"/>
        </w:rPr>
      </w:pPr>
      <w:r w:rsidRPr="00C77B08">
        <w:rPr>
          <w:rFonts w:ascii="Sylfaen" w:hAnsi="Sylfaen" w:cs="Sylfaen"/>
          <w:b/>
          <w:bCs/>
          <w:sz w:val="20"/>
          <w:szCs w:val="20"/>
        </w:rPr>
        <w:t>Օրակարգ</w:t>
      </w:r>
      <w:r w:rsidR="00C77B08">
        <w:rPr>
          <w:rFonts w:ascii="Sylfaen" w:hAnsi="Sylfaen" w:cs="Sylfaen"/>
          <w:b/>
          <w:bCs/>
          <w:sz w:val="20"/>
          <w:szCs w:val="20"/>
          <w:lang w:val="hy-AM"/>
        </w:rPr>
        <w:t>՝</w:t>
      </w:r>
      <w:r w:rsidRPr="00C77B08">
        <w:rPr>
          <w:rFonts w:ascii="Sylfaen" w:hAnsi="Sylfaen" w:cs="Arial"/>
          <w:b/>
          <w:bCs/>
          <w:sz w:val="20"/>
          <w:szCs w:val="20"/>
        </w:rPr>
        <w:t xml:space="preserve"> </w:t>
      </w:r>
    </w:p>
    <w:p w:rsidR="00601366" w:rsidRPr="00C77B08" w:rsidRDefault="00601366" w:rsidP="007A501F">
      <w:pPr>
        <w:pStyle w:val="ListParagraph"/>
        <w:numPr>
          <w:ilvl w:val="0"/>
          <w:numId w:val="27"/>
        </w:numPr>
        <w:ind w:left="907"/>
        <w:contextualSpacing w:val="0"/>
        <w:rPr>
          <w:rFonts w:ascii="Sylfaen" w:hAnsi="Sylfaen" w:cs="Arial"/>
          <w:sz w:val="20"/>
          <w:szCs w:val="20"/>
        </w:rPr>
      </w:pPr>
      <w:r w:rsidRPr="00C77B08">
        <w:rPr>
          <w:rFonts w:ascii="Sylfaen" w:hAnsi="Sylfaen" w:cs="Sylfaen"/>
          <w:sz w:val="20"/>
          <w:szCs w:val="20"/>
          <w:lang w:val="hy-AM"/>
        </w:rPr>
        <w:t>Ծրագրի</w:t>
      </w:r>
      <w:r w:rsidRPr="00C77B08">
        <w:rPr>
          <w:rFonts w:ascii="Sylfaen" w:hAnsi="Sylfaen" w:cs="Arial"/>
          <w:sz w:val="20"/>
          <w:szCs w:val="20"/>
        </w:rPr>
        <w:t xml:space="preserve"> </w:t>
      </w:r>
      <w:r w:rsidRPr="00C77B08">
        <w:rPr>
          <w:rFonts w:ascii="Sylfaen" w:hAnsi="Sylfaen" w:cs="Sylfaen"/>
          <w:sz w:val="20"/>
          <w:szCs w:val="20"/>
          <w:lang w:val="hy-AM"/>
        </w:rPr>
        <w:t>նպատակները</w:t>
      </w:r>
      <w:r w:rsidRPr="00C77B08">
        <w:rPr>
          <w:rFonts w:ascii="Sylfaen" w:hAnsi="Sylfaen" w:cs="Arial"/>
          <w:sz w:val="20"/>
          <w:szCs w:val="20"/>
        </w:rPr>
        <w:t xml:space="preserve">, </w:t>
      </w:r>
      <w:r w:rsidRPr="00C77B08">
        <w:rPr>
          <w:rFonts w:ascii="Sylfaen" w:hAnsi="Sylfaen" w:cs="Sylfaen"/>
          <w:sz w:val="20"/>
          <w:szCs w:val="20"/>
          <w:lang w:val="hy-AM"/>
        </w:rPr>
        <w:t>շահառուները</w:t>
      </w:r>
      <w:r w:rsidRPr="00C77B08">
        <w:rPr>
          <w:rFonts w:ascii="Sylfaen" w:hAnsi="Sylfaen" w:cs="Arial"/>
          <w:sz w:val="20"/>
          <w:szCs w:val="20"/>
        </w:rPr>
        <w:t xml:space="preserve">, </w:t>
      </w:r>
      <w:r w:rsidRPr="00C77B08">
        <w:rPr>
          <w:rFonts w:ascii="Sylfaen" w:hAnsi="Sylfaen" w:cs="Sylfaen"/>
          <w:sz w:val="20"/>
          <w:szCs w:val="20"/>
          <w:lang w:val="hy-AM"/>
        </w:rPr>
        <w:t>իրականացման</w:t>
      </w:r>
      <w:r w:rsidRPr="00C77B08">
        <w:rPr>
          <w:rFonts w:ascii="Sylfaen" w:hAnsi="Sylfaen" w:cs="Arial"/>
          <w:sz w:val="20"/>
          <w:szCs w:val="20"/>
        </w:rPr>
        <w:t xml:space="preserve"> </w:t>
      </w:r>
      <w:r w:rsidRPr="00C77B08">
        <w:rPr>
          <w:rFonts w:ascii="Sylfaen" w:hAnsi="Sylfaen" w:cs="Sylfaen"/>
          <w:sz w:val="20"/>
          <w:szCs w:val="20"/>
          <w:lang w:val="hy-AM"/>
        </w:rPr>
        <w:t>ընթացակարգը</w:t>
      </w:r>
      <w:r w:rsidRPr="00C77B08">
        <w:rPr>
          <w:rFonts w:ascii="Sylfaen" w:hAnsi="Sylfaen" w:cs="Arial"/>
          <w:sz w:val="20"/>
          <w:szCs w:val="20"/>
        </w:rPr>
        <w:t xml:space="preserve"> </w:t>
      </w:r>
      <w:r w:rsidRPr="00C77B08">
        <w:rPr>
          <w:rFonts w:ascii="Sylfaen" w:hAnsi="Sylfaen" w:cs="Sylfaen"/>
          <w:sz w:val="20"/>
          <w:szCs w:val="20"/>
          <w:lang w:val="hy-AM"/>
        </w:rPr>
        <w:t>և</w:t>
      </w:r>
      <w:r w:rsidRPr="00C77B08">
        <w:rPr>
          <w:rFonts w:ascii="Sylfaen" w:hAnsi="Sylfaen" w:cs="Arial"/>
          <w:sz w:val="20"/>
          <w:szCs w:val="20"/>
        </w:rPr>
        <w:t xml:space="preserve"> </w:t>
      </w:r>
      <w:r w:rsidRPr="00C77B08">
        <w:rPr>
          <w:rFonts w:ascii="Sylfaen" w:hAnsi="Sylfaen" w:cs="Sylfaen"/>
          <w:sz w:val="20"/>
          <w:szCs w:val="20"/>
          <w:lang w:val="hy-AM"/>
        </w:rPr>
        <w:t>այլ</w:t>
      </w:r>
      <w:r w:rsidRPr="00C77B08">
        <w:rPr>
          <w:rFonts w:ascii="Sylfaen" w:hAnsi="Sylfaen" w:cs="Arial"/>
          <w:sz w:val="20"/>
          <w:szCs w:val="20"/>
        </w:rPr>
        <w:t xml:space="preserve"> </w:t>
      </w:r>
      <w:r w:rsidRPr="00C77B08">
        <w:rPr>
          <w:rFonts w:ascii="Sylfaen" w:hAnsi="Sylfaen" w:cs="Sylfaen"/>
          <w:sz w:val="20"/>
          <w:szCs w:val="20"/>
          <w:lang w:val="hy-AM"/>
        </w:rPr>
        <w:t>տեղեկատվություն</w:t>
      </w:r>
      <w:r w:rsidRPr="00C77B08">
        <w:rPr>
          <w:rFonts w:ascii="Sylfaen" w:hAnsi="Sylfaen" w:cs="Arial"/>
          <w:sz w:val="20"/>
          <w:szCs w:val="20"/>
        </w:rPr>
        <w:t xml:space="preserve"> </w:t>
      </w:r>
    </w:p>
    <w:p w:rsidR="00601366" w:rsidRPr="00C77B08" w:rsidRDefault="00601366" w:rsidP="00601366">
      <w:pPr>
        <w:pStyle w:val="ListParagraph"/>
        <w:ind w:left="907"/>
        <w:contextualSpacing w:val="0"/>
        <w:rPr>
          <w:rFonts w:ascii="Sylfaen" w:hAnsi="Sylfaen" w:cs="Arial"/>
          <w:sz w:val="20"/>
          <w:szCs w:val="20"/>
          <w:lang w:val="hy-AM"/>
        </w:rPr>
      </w:pPr>
      <w:r w:rsidRPr="00C77B08">
        <w:rPr>
          <w:rFonts w:ascii="Sylfaen" w:hAnsi="Sylfaen" w:cs="Sylfaen"/>
          <w:sz w:val="20"/>
          <w:szCs w:val="20"/>
          <w:lang w:val="hy-AM"/>
        </w:rPr>
        <w:t>Բանախոս՝</w:t>
      </w:r>
      <w:r w:rsidRPr="00C77B08">
        <w:rPr>
          <w:rFonts w:ascii="Sylfaen" w:hAnsi="Sylfaen" w:cs="Arial"/>
          <w:sz w:val="20"/>
          <w:szCs w:val="20"/>
          <w:lang w:val="hy-AM"/>
        </w:rPr>
        <w:t xml:space="preserve"> </w:t>
      </w:r>
      <w:r w:rsidRPr="00C77B08">
        <w:rPr>
          <w:rFonts w:ascii="Sylfaen" w:hAnsi="Sylfaen" w:cs="Sylfaen"/>
          <w:sz w:val="20"/>
          <w:szCs w:val="20"/>
          <w:lang w:val="hy-AM"/>
        </w:rPr>
        <w:t>Լ</w:t>
      </w:r>
      <w:r w:rsidRPr="00C77B08">
        <w:rPr>
          <w:rFonts w:ascii="Sylfaen" w:hAnsi="Sylfaen" w:cs="Arial"/>
          <w:sz w:val="20"/>
          <w:szCs w:val="20"/>
          <w:lang w:val="hy-AM"/>
        </w:rPr>
        <w:t>.</w:t>
      </w:r>
      <w:r w:rsidRPr="00C77B08">
        <w:rPr>
          <w:rFonts w:ascii="Sylfaen" w:hAnsi="Sylfaen" w:cs="Sylfaen"/>
          <w:sz w:val="20"/>
          <w:szCs w:val="20"/>
          <w:lang w:val="hy-AM"/>
        </w:rPr>
        <w:t>Զաքարյան</w:t>
      </w:r>
    </w:p>
    <w:p w:rsidR="00601366" w:rsidRPr="00C77B08" w:rsidRDefault="00601366" w:rsidP="007A501F">
      <w:pPr>
        <w:pStyle w:val="ListParagraph"/>
        <w:numPr>
          <w:ilvl w:val="0"/>
          <w:numId w:val="27"/>
        </w:numPr>
        <w:ind w:left="907"/>
        <w:contextualSpacing w:val="0"/>
        <w:rPr>
          <w:rFonts w:ascii="Sylfaen" w:hAnsi="Sylfaen" w:cs="Arial"/>
          <w:sz w:val="20"/>
          <w:szCs w:val="20"/>
          <w:lang w:val="en-US"/>
        </w:rPr>
      </w:pPr>
      <w:r w:rsidRPr="00C77B08">
        <w:rPr>
          <w:rFonts w:ascii="Sylfaen" w:hAnsi="Sylfaen" w:cs="Sylfaen"/>
          <w:sz w:val="20"/>
          <w:szCs w:val="20"/>
          <w:lang w:val="hy-AM"/>
        </w:rPr>
        <w:t>Ծրագրի</w:t>
      </w:r>
      <w:r w:rsidRPr="00C77B08">
        <w:rPr>
          <w:rFonts w:ascii="Sylfaen" w:hAnsi="Sylfaen" w:cs="Arial"/>
          <w:sz w:val="20"/>
          <w:szCs w:val="20"/>
          <w:lang w:val="hy-AM"/>
        </w:rPr>
        <w:t xml:space="preserve"> </w:t>
      </w:r>
      <w:r w:rsidRPr="00C77B08">
        <w:rPr>
          <w:rFonts w:ascii="Sylfaen" w:hAnsi="Sylfaen" w:cs="Sylfaen"/>
          <w:sz w:val="20"/>
          <w:szCs w:val="20"/>
          <w:lang w:val="en-US"/>
        </w:rPr>
        <w:t>շրջանակում</w:t>
      </w:r>
      <w:r w:rsidRPr="00C77B08">
        <w:rPr>
          <w:rFonts w:ascii="Sylfaen" w:hAnsi="Sylfaen" w:cs="Arial"/>
          <w:sz w:val="20"/>
          <w:szCs w:val="20"/>
          <w:lang w:val="en-US"/>
        </w:rPr>
        <w:t xml:space="preserve"> </w:t>
      </w:r>
      <w:r w:rsidRPr="00C77B08">
        <w:rPr>
          <w:rFonts w:ascii="Sylfaen" w:hAnsi="Sylfaen" w:cs="Sylfaen"/>
          <w:sz w:val="20"/>
          <w:szCs w:val="20"/>
          <w:lang w:val="en-US"/>
        </w:rPr>
        <w:t>վերաբնակեցման</w:t>
      </w:r>
      <w:r w:rsidRPr="00C77B08">
        <w:rPr>
          <w:rFonts w:ascii="Sylfaen" w:hAnsi="Sylfaen" w:cs="Arial"/>
          <w:sz w:val="20"/>
          <w:szCs w:val="20"/>
          <w:lang w:val="en-US"/>
        </w:rPr>
        <w:t xml:space="preserve"> </w:t>
      </w:r>
      <w:r w:rsidRPr="00C77B08">
        <w:rPr>
          <w:rFonts w:ascii="Sylfaen" w:hAnsi="Sylfaen" w:cs="Sylfaen"/>
          <w:sz w:val="20"/>
          <w:szCs w:val="20"/>
          <w:lang w:val="en-US"/>
        </w:rPr>
        <w:t>հիմնական</w:t>
      </w:r>
      <w:r w:rsidRPr="00C77B08">
        <w:rPr>
          <w:rFonts w:ascii="Sylfaen" w:hAnsi="Sylfaen" w:cs="Arial"/>
          <w:sz w:val="20"/>
          <w:szCs w:val="20"/>
          <w:lang w:val="en-US"/>
        </w:rPr>
        <w:t xml:space="preserve"> </w:t>
      </w:r>
      <w:r w:rsidRPr="00C77B08">
        <w:rPr>
          <w:rFonts w:ascii="Sylfaen" w:hAnsi="Sylfaen" w:cs="Sylfaen"/>
          <w:sz w:val="20"/>
          <w:szCs w:val="20"/>
          <w:lang w:val="en-US"/>
        </w:rPr>
        <w:t>խնդիրները</w:t>
      </w:r>
    </w:p>
    <w:p w:rsidR="00601366" w:rsidRPr="00C77B08" w:rsidRDefault="00601366" w:rsidP="00601366">
      <w:pPr>
        <w:pStyle w:val="ListParagraph"/>
        <w:ind w:left="900"/>
        <w:contextualSpacing w:val="0"/>
        <w:rPr>
          <w:rFonts w:ascii="Sylfaen" w:hAnsi="Sylfaen" w:cs="Arial"/>
          <w:sz w:val="20"/>
          <w:szCs w:val="20"/>
          <w:lang w:val="en-US"/>
        </w:rPr>
      </w:pPr>
      <w:r w:rsidRPr="00C77B08">
        <w:rPr>
          <w:rFonts w:ascii="Sylfaen" w:hAnsi="Sylfaen" w:cs="Sylfaen"/>
          <w:sz w:val="20"/>
          <w:szCs w:val="20"/>
          <w:lang w:val="en-US"/>
        </w:rPr>
        <w:t>Բանախոս՝</w:t>
      </w:r>
      <w:r w:rsidRPr="00C77B08">
        <w:rPr>
          <w:rFonts w:ascii="Sylfaen" w:hAnsi="Sylfaen" w:cs="Arial"/>
          <w:sz w:val="20"/>
          <w:szCs w:val="20"/>
          <w:lang w:val="en-US"/>
        </w:rPr>
        <w:t xml:space="preserve"> </w:t>
      </w:r>
      <w:r w:rsidRPr="00C77B08">
        <w:rPr>
          <w:rFonts w:ascii="Sylfaen" w:hAnsi="Sylfaen" w:cs="Sylfaen"/>
          <w:sz w:val="20"/>
          <w:szCs w:val="20"/>
          <w:lang w:val="en-US"/>
        </w:rPr>
        <w:t>Լ</w:t>
      </w:r>
      <w:r w:rsidRPr="00C77B08">
        <w:rPr>
          <w:rFonts w:ascii="Sylfaen" w:hAnsi="Sylfaen" w:cs="Arial"/>
          <w:sz w:val="20"/>
          <w:szCs w:val="20"/>
          <w:lang w:val="en-US"/>
        </w:rPr>
        <w:t>.</w:t>
      </w:r>
      <w:r w:rsidRPr="00C77B08">
        <w:rPr>
          <w:rFonts w:ascii="Sylfaen" w:hAnsi="Sylfaen" w:cs="Sylfaen"/>
          <w:sz w:val="20"/>
          <w:szCs w:val="20"/>
          <w:lang w:val="en-US"/>
        </w:rPr>
        <w:t>Զաքարյան</w:t>
      </w:r>
    </w:p>
    <w:p w:rsidR="00601366" w:rsidRPr="00C77B08" w:rsidRDefault="00601366" w:rsidP="007A501F">
      <w:pPr>
        <w:pStyle w:val="ListParagraph"/>
        <w:numPr>
          <w:ilvl w:val="0"/>
          <w:numId w:val="27"/>
        </w:numPr>
        <w:ind w:left="907"/>
        <w:contextualSpacing w:val="0"/>
        <w:rPr>
          <w:rFonts w:ascii="Sylfaen" w:hAnsi="Sylfaen" w:cs="Arial"/>
          <w:sz w:val="20"/>
          <w:szCs w:val="20"/>
          <w:lang w:val="en-US"/>
        </w:rPr>
      </w:pPr>
      <w:r w:rsidRPr="00C77B08">
        <w:rPr>
          <w:rFonts w:ascii="Sylfaen" w:hAnsi="Sylfaen" w:cs="Sylfaen"/>
          <w:sz w:val="20"/>
          <w:szCs w:val="20"/>
          <w:lang w:val="en-US"/>
        </w:rPr>
        <w:t>Վերաբնակեցման</w:t>
      </w:r>
      <w:r w:rsidRPr="00C77B08">
        <w:rPr>
          <w:rFonts w:ascii="Sylfaen" w:hAnsi="Sylfaen" w:cs="Arial"/>
          <w:sz w:val="20"/>
          <w:szCs w:val="20"/>
          <w:lang w:val="en-US"/>
        </w:rPr>
        <w:t xml:space="preserve"> </w:t>
      </w:r>
      <w:r w:rsidRPr="00C77B08">
        <w:rPr>
          <w:rFonts w:ascii="Sylfaen" w:hAnsi="Sylfaen" w:cs="Sylfaen"/>
          <w:sz w:val="20"/>
          <w:szCs w:val="20"/>
          <w:lang w:val="en-US"/>
        </w:rPr>
        <w:t>գործողությունների</w:t>
      </w:r>
      <w:r w:rsidRPr="00C77B08">
        <w:rPr>
          <w:rFonts w:ascii="Sylfaen" w:hAnsi="Sylfaen" w:cs="Arial"/>
          <w:sz w:val="20"/>
          <w:szCs w:val="20"/>
          <w:lang w:val="en-US"/>
        </w:rPr>
        <w:t xml:space="preserve"> </w:t>
      </w:r>
      <w:r w:rsidRPr="00C77B08">
        <w:rPr>
          <w:rFonts w:ascii="Sylfaen" w:hAnsi="Sylfaen" w:cs="Sylfaen"/>
          <w:sz w:val="20"/>
          <w:szCs w:val="20"/>
          <w:lang w:val="en-US"/>
        </w:rPr>
        <w:t>պլանի</w:t>
      </w:r>
      <w:r w:rsidRPr="00C77B08">
        <w:rPr>
          <w:rFonts w:ascii="Sylfaen" w:hAnsi="Sylfaen" w:cs="Arial"/>
          <w:sz w:val="20"/>
          <w:szCs w:val="20"/>
          <w:lang w:val="en-US"/>
        </w:rPr>
        <w:t xml:space="preserve"> </w:t>
      </w:r>
      <w:r w:rsidRPr="00C77B08">
        <w:rPr>
          <w:rFonts w:ascii="Sylfaen" w:hAnsi="Sylfaen" w:cs="Sylfaen"/>
          <w:sz w:val="20"/>
          <w:szCs w:val="20"/>
          <w:lang w:val="en-US"/>
        </w:rPr>
        <w:t>իրականացման</w:t>
      </w:r>
      <w:r w:rsidRPr="00C77B08">
        <w:rPr>
          <w:rFonts w:ascii="Sylfaen" w:hAnsi="Sylfaen" w:cs="Arial"/>
          <w:sz w:val="20"/>
          <w:szCs w:val="20"/>
          <w:lang w:val="en-US"/>
        </w:rPr>
        <w:t xml:space="preserve"> </w:t>
      </w:r>
      <w:r w:rsidRPr="00C77B08">
        <w:rPr>
          <w:rFonts w:ascii="Sylfaen" w:hAnsi="Sylfaen" w:cs="Sylfaen"/>
          <w:sz w:val="20"/>
          <w:szCs w:val="20"/>
          <w:lang w:val="en-US"/>
        </w:rPr>
        <w:t>ընթացակարգը</w:t>
      </w:r>
      <w:r w:rsidRPr="00C77B08">
        <w:rPr>
          <w:rFonts w:ascii="Sylfaen" w:hAnsi="Sylfaen" w:cs="Arial"/>
          <w:sz w:val="20"/>
          <w:szCs w:val="20"/>
          <w:lang w:val="en-US"/>
        </w:rPr>
        <w:t xml:space="preserve">. </w:t>
      </w:r>
      <w:r w:rsidRPr="00C77B08">
        <w:rPr>
          <w:rFonts w:ascii="Sylfaen" w:hAnsi="Sylfaen" w:cs="Sylfaen"/>
          <w:sz w:val="20"/>
          <w:szCs w:val="20"/>
          <w:lang w:val="en-US"/>
        </w:rPr>
        <w:t>փուլերը</w:t>
      </w:r>
      <w:r w:rsidRPr="00C77B08">
        <w:rPr>
          <w:rFonts w:ascii="Sylfaen" w:hAnsi="Sylfaen" w:cs="Arial"/>
          <w:sz w:val="20"/>
          <w:szCs w:val="20"/>
          <w:lang w:val="en-US"/>
        </w:rPr>
        <w:t xml:space="preserve">, </w:t>
      </w:r>
      <w:r w:rsidRPr="00C77B08">
        <w:rPr>
          <w:rFonts w:ascii="Sylfaen" w:hAnsi="Sylfaen" w:cs="Sylfaen"/>
          <w:sz w:val="20"/>
          <w:szCs w:val="20"/>
          <w:lang w:val="en-US"/>
        </w:rPr>
        <w:t>ժամկետները</w:t>
      </w:r>
      <w:r w:rsidRPr="00C77B08">
        <w:rPr>
          <w:rFonts w:ascii="Sylfaen" w:hAnsi="Sylfaen" w:cs="Arial"/>
          <w:sz w:val="20"/>
          <w:szCs w:val="20"/>
          <w:lang w:val="en-US"/>
        </w:rPr>
        <w:t xml:space="preserve"> </w:t>
      </w:r>
    </w:p>
    <w:p w:rsidR="00601366" w:rsidRPr="00C77B08" w:rsidRDefault="00601366" w:rsidP="00601366">
      <w:pPr>
        <w:pStyle w:val="ListParagraph"/>
        <w:ind w:left="900"/>
        <w:contextualSpacing w:val="0"/>
        <w:rPr>
          <w:rFonts w:ascii="Sylfaen" w:hAnsi="Sylfaen" w:cs="Arial"/>
          <w:sz w:val="20"/>
          <w:szCs w:val="20"/>
          <w:lang w:val="en-US"/>
        </w:rPr>
      </w:pPr>
      <w:r w:rsidRPr="00C77B08">
        <w:rPr>
          <w:rFonts w:ascii="Sylfaen" w:hAnsi="Sylfaen" w:cs="Sylfaen"/>
          <w:sz w:val="20"/>
          <w:szCs w:val="20"/>
          <w:lang w:val="en-US"/>
        </w:rPr>
        <w:t>Բանախոս՝</w:t>
      </w:r>
      <w:r w:rsidRPr="00C77B08">
        <w:rPr>
          <w:rFonts w:ascii="Sylfaen" w:hAnsi="Sylfaen" w:cs="Arial"/>
          <w:sz w:val="20"/>
          <w:szCs w:val="20"/>
          <w:lang w:val="en-US"/>
        </w:rPr>
        <w:t xml:space="preserve"> </w:t>
      </w:r>
      <w:r w:rsidRPr="00C77B08">
        <w:rPr>
          <w:rFonts w:ascii="Sylfaen" w:hAnsi="Sylfaen" w:cs="Sylfaen"/>
          <w:sz w:val="20"/>
          <w:szCs w:val="20"/>
          <w:lang w:val="en-US"/>
        </w:rPr>
        <w:t>Լ</w:t>
      </w:r>
      <w:r w:rsidRPr="00C77B08">
        <w:rPr>
          <w:rFonts w:ascii="Sylfaen" w:hAnsi="Sylfaen" w:cs="Arial"/>
          <w:sz w:val="20"/>
          <w:szCs w:val="20"/>
          <w:lang w:val="en-US"/>
        </w:rPr>
        <w:t>.</w:t>
      </w:r>
      <w:r w:rsidRPr="00C77B08">
        <w:rPr>
          <w:rFonts w:ascii="Sylfaen" w:hAnsi="Sylfaen" w:cs="Sylfaen"/>
          <w:sz w:val="20"/>
          <w:szCs w:val="20"/>
          <w:lang w:val="en-US"/>
        </w:rPr>
        <w:t>Զաքարյան</w:t>
      </w:r>
    </w:p>
    <w:p w:rsidR="00601366" w:rsidRPr="00C77B08" w:rsidRDefault="00601366" w:rsidP="007A501F">
      <w:pPr>
        <w:pStyle w:val="ListParagraph"/>
        <w:numPr>
          <w:ilvl w:val="0"/>
          <w:numId w:val="27"/>
        </w:numPr>
        <w:ind w:left="907"/>
        <w:contextualSpacing w:val="0"/>
        <w:rPr>
          <w:rFonts w:ascii="Sylfaen" w:hAnsi="Sylfaen" w:cs="Arial"/>
          <w:sz w:val="20"/>
          <w:szCs w:val="20"/>
          <w:lang w:val="en-US"/>
        </w:rPr>
      </w:pPr>
      <w:r w:rsidRPr="00C77B08">
        <w:rPr>
          <w:rFonts w:ascii="Sylfaen" w:hAnsi="Sylfaen" w:cs="Sylfaen"/>
          <w:sz w:val="20"/>
          <w:szCs w:val="20"/>
          <w:lang w:val="en-US"/>
        </w:rPr>
        <w:t>Տեղեկատվություն</w:t>
      </w:r>
      <w:r w:rsidRPr="00C77B08">
        <w:rPr>
          <w:rFonts w:ascii="Sylfaen" w:hAnsi="Sylfaen" w:cs="Arial"/>
          <w:sz w:val="20"/>
          <w:szCs w:val="20"/>
          <w:lang w:val="en-US"/>
        </w:rPr>
        <w:t xml:space="preserve"> </w:t>
      </w:r>
      <w:r w:rsidRPr="00C77B08">
        <w:rPr>
          <w:rFonts w:ascii="Sylfaen" w:hAnsi="Sylfaen" w:cs="Sylfaen"/>
          <w:sz w:val="20"/>
          <w:szCs w:val="20"/>
          <w:lang w:val="en-US"/>
        </w:rPr>
        <w:t>հիմնական</w:t>
      </w:r>
      <w:r w:rsidRPr="00C77B08">
        <w:rPr>
          <w:rFonts w:ascii="Sylfaen" w:hAnsi="Sylfaen" w:cs="Arial"/>
          <w:sz w:val="20"/>
          <w:szCs w:val="20"/>
          <w:lang w:val="en-US"/>
        </w:rPr>
        <w:t xml:space="preserve"> </w:t>
      </w:r>
      <w:r w:rsidRPr="00C77B08">
        <w:rPr>
          <w:rFonts w:ascii="Sylfaen" w:hAnsi="Sylfaen" w:cs="Sylfaen"/>
          <w:sz w:val="20"/>
          <w:szCs w:val="20"/>
          <w:lang w:val="en-US"/>
        </w:rPr>
        <w:t>իրավական</w:t>
      </w:r>
      <w:r w:rsidRPr="00C77B08">
        <w:rPr>
          <w:rFonts w:ascii="Sylfaen" w:hAnsi="Sylfaen" w:cs="Arial"/>
          <w:sz w:val="20"/>
          <w:szCs w:val="20"/>
          <w:lang w:val="en-US"/>
        </w:rPr>
        <w:t xml:space="preserve"> </w:t>
      </w:r>
      <w:r w:rsidRPr="00C77B08">
        <w:rPr>
          <w:rFonts w:ascii="Sylfaen" w:hAnsi="Sylfaen" w:cs="Sylfaen"/>
          <w:sz w:val="20"/>
          <w:szCs w:val="20"/>
          <w:lang w:val="en-US"/>
        </w:rPr>
        <w:t>փաստաթղթերի</w:t>
      </w:r>
      <w:r w:rsidRPr="00C77B08">
        <w:rPr>
          <w:rFonts w:ascii="Sylfaen" w:hAnsi="Sylfaen" w:cs="Arial"/>
          <w:sz w:val="20"/>
          <w:szCs w:val="20"/>
          <w:lang w:val="en-US"/>
        </w:rPr>
        <w:t xml:space="preserve"> </w:t>
      </w:r>
      <w:r w:rsidRPr="00C77B08">
        <w:rPr>
          <w:rFonts w:ascii="Sylfaen" w:hAnsi="Sylfaen" w:cs="Sylfaen"/>
          <w:sz w:val="20"/>
          <w:szCs w:val="20"/>
          <w:lang w:val="en-US"/>
        </w:rPr>
        <w:t>մասին</w:t>
      </w:r>
      <w:r w:rsidRPr="00C77B08">
        <w:rPr>
          <w:rFonts w:ascii="Sylfaen" w:hAnsi="Sylfaen" w:cs="Arial"/>
          <w:sz w:val="20"/>
          <w:szCs w:val="20"/>
          <w:lang w:val="en-US"/>
        </w:rPr>
        <w:t xml:space="preserve"> </w:t>
      </w:r>
    </w:p>
    <w:p w:rsidR="00601366" w:rsidRPr="00C77B08" w:rsidRDefault="00601366" w:rsidP="00601366">
      <w:pPr>
        <w:pStyle w:val="ListParagraph"/>
        <w:ind w:left="900"/>
        <w:contextualSpacing w:val="0"/>
        <w:rPr>
          <w:rFonts w:ascii="Sylfaen" w:hAnsi="Sylfaen" w:cs="Arial"/>
          <w:sz w:val="20"/>
          <w:szCs w:val="20"/>
          <w:lang w:val="en-US"/>
        </w:rPr>
      </w:pPr>
      <w:r w:rsidRPr="00C77B08">
        <w:rPr>
          <w:rFonts w:ascii="Sylfaen" w:hAnsi="Sylfaen" w:cs="Sylfaen"/>
          <w:sz w:val="20"/>
          <w:szCs w:val="20"/>
          <w:lang w:val="en-US"/>
        </w:rPr>
        <w:t>Բանախոս՝</w:t>
      </w:r>
      <w:r w:rsidRPr="00C77B08">
        <w:rPr>
          <w:rFonts w:ascii="Sylfaen" w:hAnsi="Sylfaen" w:cs="Arial"/>
          <w:sz w:val="20"/>
          <w:szCs w:val="20"/>
          <w:lang w:val="en-US"/>
        </w:rPr>
        <w:t xml:space="preserve"> </w:t>
      </w:r>
      <w:r w:rsidRPr="00C77B08">
        <w:rPr>
          <w:rFonts w:ascii="Sylfaen" w:hAnsi="Sylfaen" w:cs="Sylfaen"/>
          <w:sz w:val="20"/>
          <w:szCs w:val="20"/>
          <w:lang w:val="en-US"/>
        </w:rPr>
        <w:t>Լ</w:t>
      </w:r>
      <w:r w:rsidRPr="00C77B08">
        <w:rPr>
          <w:rFonts w:ascii="Sylfaen" w:hAnsi="Sylfaen" w:cs="Arial"/>
          <w:sz w:val="20"/>
          <w:szCs w:val="20"/>
          <w:lang w:val="en-US"/>
        </w:rPr>
        <w:t>.</w:t>
      </w:r>
      <w:r w:rsidRPr="00C77B08">
        <w:rPr>
          <w:rFonts w:ascii="Sylfaen" w:hAnsi="Sylfaen" w:cs="Sylfaen"/>
          <w:sz w:val="20"/>
          <w:szCs w:val="20"/>
          <w:lang w:val="en-US"/>
        </w:rPr>
        <w:t>Զաքարյան</w:t>
      </w:r>
    </w:p>
    <w:p w:rsidR="00601366" w:rsidRPr="00C77B08" w:rsidRDefault="00601366" w:rsidP="007A501F">
      <w:pPr>
        <w:pStyle w:val="ListParagraph"/>
        <w:numPr>
          <w:ilvl w:val="0"/>
          <w:numId w:val="27"/>
        </w:numPr>
        <w:ind w:left="907"/>
        <w:contextualSpacing w:val="0"/>
        <w:rPr>
          <w:rFonts w:ascii="Sylfaen" w:hAnsi="Sylfaen" w:cs="Arial"/>
          <w:sz w:val="20"/>
          <w:szCs w:val="20"/>
          <w:lang w:val="en-US"/>
        </w:rPr>
      </w:pPr>
      <w:r w:rsidRPr="00C77B08">
        <w:rPr>
          <w:rFonts w:ascii="Sylfaen" w:hAnsi="Sylfaen" w:cs="Sylfaen"/>
          <w:sz w:val="20"/>
          <w:szCs w:val="20"/>
          <w:lang w:val="en-US"/>
        </w:rPr>
        <w:t>Փոխհատուցման</w:t>
      </w:r>
      <w:r w:rsidRPr="00C77B08">
        <w:rPr>
          <w:rFonts w:ascii="Sylfaen" w:hAnsi="Sylfaen" w:cs="Arial"/>
          <w:sz w:val="20"/>
          <w:szCs w:val="20"/>
          <w:lang w:val="en-US"/>
        </w:rPr>
        <w:t xml:space="preserve"> </w:t>
      </w:r>
      <w:r w:rsidRPr="00C77B08">
        <w:rPr>
          <w:rFonts w:ascii="Sylfaen" w:hAnsi="Sylfaen" w:cs="Sylfaen"/>
          <w:sz w:val="20"/>
          <w:szCs w:val="20"/>
          <w:lang w:val="en-US"/>
        </w:rPr>
        <w:t>ենթակա</w:t>
      </w:r>
      <w:r w:rsidRPr="00C77B08">
        <w:rPr>
          <w:rFonts w:ascii="Sylfaen" w:hAnsi="Sylfaen" w:cs="Arial"/>
          <w:sz w:val="20"/>
          <w:szCs w:val="20"/>
          <w:lang w:val="en-US"/>
        </w:rPr>
        <w:t xml:space="preserve"> </w:t>
      </w:r>
      <w:r w:rsidRPr="00C77B08">
        <w:rPr>
          <w:rFonts w:ascii="Sylfaen" w:hAnsi="Sylfaen" w:cs="Sylfaen"/>
          <w:sz w:val="20"/>
          <w:szCs w:val="20"/>
          <w:lang w:val="en-US"/>
        </w:rPr>
        <w:t>իրավունքները</w:t>
      </w:r>
    </w:p>
    <w:p w:rsidR="00601366" w:rsidRPr="00C77B08" w:rsidRDefault="00601366" w:rsidP="00601366">
      <w:pPr>
        <w:pStyle w:val="ListParagraph"/>
        <w:ind w:left="900"/>
        <w:contextualSpacing w:val="0"/>
        <w:rPr>
          <w:rFonts w:ascii="Sylfaen" w:hAnsi="Sylfaen" w:cs="Arial"/>
          <w:sz w:val="20"/>
          <w:szCs w:val="20"/>
          <w:lang w:val="en-US"/>
        </w:rPr>
      </w:pPr>
      <w:r w:rsidRPr="00C77B08">
        <w:rPr>
          <w:rFonts w:ascii="Sylfaen" w:hAnsi="Sylfaen" w:cs="Sylfaen"/>
          <w:sz w:val="20"/>
          <w:szCs w:val="20"/>
          <w:lang w:val="en-US"/>
        </w:rPr>
        <w:t>Բանախոս՝</w:t>
      </w:r>
      <w:r w:rsidRPr="00C77B08">
        <w:rPr>
          <w:rFonts w:ascii="Sylfaen" w:hAnsi="Sylfaen" w:cs="Arial"/>
          <w:sz w:val="20"/>
          <w:szCs w:val="20"/>
          <w:lang w:val="en-US"/>
        </w:rPr>
        <w:t xml:space="preserve"> </w:t>
      </w:r>
      <w:r w:rsidRPr="00C77B08">
        <w:rPr>
          <w:rFonts w:ascii="Sylfaen" w:hAnsi="Sylfaen" w:cs="Sylfaen"/>
          <w:sz w:val="20"/>
          <w:szCs w:val="20"/>
          <w:lang w:val="en-US"/>
        </w:rPr>
        <w:t>Լ</w:t>
      </w:r>
      <w:r w:rsidRPr="00C77B08">
        <w:rPr>
          <w:rFonts w:ascii="Sylfaen" w:hAnsi="Sylfaen" w:cs="Arial"/>
          <w:sz w:val="20"/>
          <w:szCs w:val="20"/>
          <w:lang w:val="en-US"/>
        </w:rPr>
        <w:t>.</w:t>
      </w:r>
      <w:r w:rsidRPr="00C77B08">
        <w:rPr>
          <w:rFonts w:ascii="Sylfaen" w:hAnsi="Sylfaen" w:cs="Sylfaen"/>
          <w:sz w:val="20"/>
          <w:szCs w:val="20"/>
          <w:lang w:val="en-US"/>
        </w:rPr>
        <w:t>Զաքարյան</w:t>
      </w:r>
    </w:p>
    <w:p w:rsidR="00601366" w:rsidRPr="00C77B08" w:rsidRDefault="00601366" w:rsidP="007A501F">
      <w:pPr>
        <w:pStyle w:val="ListParagraph"/>
        <w:numPr>
          <w:ilvl w:val="0"/>
          <w:numId w:val="27"/>
        </w:numPr>
        <w:ind w:left="907"/>
        <w:contextualSpacing w:val="0"/>
        <w:rPr>
          <w:rFonts w:ascii="Sylfaen" w:hAnsi="Sylfaen" w:cs="Arial"/>
          <w:sz w:val="20"/>
          <w:szCs w:val="20"/>
          <w:lang w:val="en-US"/>
        </w:rPr>
      </w:pPr>
      <w:r w:rsidRPr="00C77B08">
        <w:rPr>
          <w:rFonts w:ascii="Sylfaen" w:hAnsi="Sylfaen" w:cs="Sylfaen"/>
          <w:sz w:val="20"/>
          <w:szCs w:val="20"/>
          <w:lang w:val="en-US"/>
        </w:rPr>
        <w:t>Փոխհատուցման</w:t>
      </w:r>
      <w:r w:rsidRPr="00C77B08">
        <w:rPr>
          <w:rFonts w:ascii="Sylfaen" w:hAnsi="Sylfaen" w:cs="Arial"/>
          <w:sz w:val="20"/>
          <w:szCs w:val="20"/>
          <w:lang w:val="en-US"/>
        </w:rPr>
        <w:t xml:space="preserve"> </w:t>
      </w:r>
      <w:r w:rsidRPr="00C77B08">
        <w:rPr>
          <w:rFonts w:ascii="Sylfaen" w:hAnsi="Sylfaen" w:cs="Sylfaen"/>
          <w:sz w:val="20"/>
          <w:szCs w:val="20"/>
          <w:lang w:val="en-US"/>
        </w:rPr>
        <w:t>հիմնական</w:t>
      </w:r>
      <w:r w:rsidRPr="00C77B08">
        <w:rPr>
          <w:rFonts w:ascii="Sylfaen" w:hAnsi="Sylfaen" w:cs="Arial"/>
          <w:sz w:val="20"/>
          <w:szCs w:val="20"/>
          <w:lang w:val="en-US"/>
        </w:rPr>
        <w:t xml:space="preserve"> </w:t>
      </w:r>
      <w:r w:rsidRPr="00C77B08">
        <w:rPr>
          <w:rFonts w:ascii="Sylfaen" w:hAnsi="Sylfaen" w:cs="Sylfaen"/>
          <w:sz w:val="20"/>
          <w:szCs w:val="20"/>
          <w:lang w:val="en-US"/>
        </w:rPr>
        <w:t>սկզբունքները</w:t>
      </w:r>
    </w:p>
    <w:p w:rsidR="00601366" w:rsidRPr="00C77B08" w:rsidRDefault="00601366" w:rsidP="00601366">
      <w:pPr>
        <w:pStyle w:val="ListParagraph"/>
        <w:ind w:left="900"/>
        <w:contextualSpacing w:val="0"/>
        <w:rPr>
          <w:rFonts w:ascii="Sylfaen" w:hAnsi="Sylfaen" w:cs="Arial"/>
          <w:sz w:val="20"/>
          <w:szCs w:val="20"/>
          <w:lang w:val="en-US"/>
        </w:rPr>
      </w:pPr>
      <w:r w:rsidRPr="00C77B08">
        <w:rPr>
          <w:rFonts w:ascii="Sylfaen" w:hAnsi="Sylfaen" w:cs="Sylfaen"/>
          <w:sz w:val="20"/>
          <w:szCs w:val="20"/>
          <w:lang w:val="en-US"/>
        </w:rPr>
        <w:t>Բանախոս՝</w:t>
      </w:r>
      <w:r w:rsidRPr="00C77B08">
        <w:rPr>
          <w:rFonts w:ascii="Sylfaen" w:hAnsi="Sylfaen" w:cs="Arial"/>
          <w:sz w:val="20"/>
          <w:szCs w:val="20"/>
          <w:lang w:val="en-US"/>
        </w:rPr>
        <w:t xml:space="preserve"> </w:t>
      </w:r>
      <w:r w:rsidRPr="00C77B08">
        <w:rPr>
          <w:rFonts w:ascii="Sylfaen" w:hAnsi="Sylfaen" w:cs="Sylfaen"/>
          <w:sz w:val="20"/>
          <w:szCs w:val="20"/>
          <w:lang w:val="en-US"/>
        </w:rPr>
        <w:t>Լ</w:t>
      </w:r>
      <w:r w:rsidRPr="00C77B08">
        <w:rPr>
          <w:rFonts w:ascii="Sylfaen" w:hAnsi="Sylfaen" w:cs="Arial"/>
          <w:sz w:val="20"/>
          <w:szCs w:val="20"/>
          <w:lang w:val="en-US"/>
        </w:rPr>
        <w:t>.</w:t>
      </w:r>
      <w:r w:rsidRPr="00C77B08">
        <w:rPr>
          <w:rFonts w:ascii="Sylfaen" w:hAnsi="Sylfaen" w:cs="Sylfaen"/>
          <w:sz w:val="20"/>
          <w:szCs w:val="20"/>
          <w:lang w:val="en-US"/>
        </w:rPr>
        <w:t>Զաքարյան</w:t>
      </w:r>
    </w:p>
    <w:p w:rsidR="00601366" w:rsidRPr="00C77B08" w:rsidRDefault="00601366" w:rsidP="007A501F">
      <w:pPr>
        <w:pStyle w:val="ListParagraph"/>
        <w:numPr>
          <w:ilvl w:val="0"/>
          <w:numId w:val="27"/>
        </w:numPr>
        <w:ind w:left="907"/>
        <w:contextualSpacing w:val="0"/>
        <w:rPr>
          <w:rFonts w:ascii="Sylfaen" w:hAnsi="Sylfaen" w:cs="Arial"/>
          <w:sz w:val="20"/>
          <w:szCs w:val="20"/>
          <w:lang w:val="en-US"/>
        </w:rPr>
      </w:pPr>
      <w:r w:rsidRPr="00C77B08">
        <w:rPr>
          <w:rFonts w:ascii="Sylfaen" w:hAnsi="Sylfaen" w:cs="Sylfaen"/>
          <w:sz w:val="20"/>
          <w:szCs w:val="20"/>
          <w:lang w:val="en-US"/>
        </w:rPr>
        <w:t>Հողի</w:t>
      </w:r>
      <w:r w:rsidRPr="00C77B08">
        <w:rPr>
          <w:rFonts w:ascii="Sylfaen" w:hAnsi="Sylfaen" w:cs="Arial"/>
          <w:sz w:val="20"/>
          <w:szCs w:val="20"/>
          <w:lang w:val="en-US"/>
        </w:rPr>
        <w:t xml:space="preserve">, </w:t>
      </w:r>
      <w:r w:rsidRPr="00C77B08">
        <w:rPr>
          <w:rFonts w:ascii="Sylfaen" w:hAnsi="Sylfaen" w:cs="Sylfaen"/>
          <w:sz w:val="20"/>
          <w:szCs w:val="20"/>
          <w:lang w:val="en-US"/>
        </w:rPr>
        <w:t>կառույցների</w:t>
      </w:r>
      <w:r w:rsidRPr="00C77B08">
        <w:rPr>
          <w:rFonts w:ascii="Sylfaen" w:hAnsi="Sylfaen" w:cs="Arial"/>
          <w:sz w:val="20"/>
          <w:szCs w:val="20"/>
          <w:lang w:val="en-US"/>
        </w:rPr>
        <w:t xml:space="preserve">, </w:t>
      </w:r>
      <w:r w:rsidRPr="00C77B08">
        <w:rPr>
          <w:rFonts w:ascii="Sylfaen" w:hAnsi="Sylfaen" w:cs="Sylfaen"/>
          <w:sz w:val="20"/>
          <w:szCs w:val="20"/>
          <w:lang w:val="en-US"/>
        </w:rPr>
        <w:t>գյուղատնտեսական</w:t>
      </w:r>
      <w:r w:rsidRPr="00C77B08">
        <w:rPr>
          <w:rFonts w:ascii="Sylfaen" w:hAnsi="Sylfaen" w:cs="Arial"/>
          <w:sz w:val="20"/>
          <w:szCs w:val="20"/>
          <w:lang w:val="en-US"/>
        </w:rPr>
        <w:t xml:space="preserve"> </w:t>
      </w:r>
      <w:r w:rsidRPr="00C77B08">
        <w:rPr>
          <w:rFonts w:ascii="Sylfaen" w:hAnsi="Sylfaen" w:cs="Sylfaen"/>
          <w:sz w:val="20"/>
          <w:szCs w:val="20"/>
          <w:lang w:val="en-US"/>
        </w:rPr>
        <w:t>մշակաբույսերի</w:t>
      </w:r>
      <w:r w:rsidRPr="00C77B08">
        <w:rPr>
          <w:rFonts w:ascii="Sylfaen" w:hAnsi="Sylfaen" w:cs="Arial"/>
          <w:sz w:val="20"/>
          <w:szCs w:val="20"/>
          <w:lang w:val="en-US"/>
        </w:rPr>
        <w:t xml:space="preserve">, </w:t>
      </w:r>
      <w:r w:rsidRPr="00C77B08">
        <w:rPr>
          <w:rFonts w:ascii="Sylfaen" w:hAnsi="Sylfaen" w:cs="Sylfaen"/>
          <w:sz w:val="20"/>
          <w:szCs w:val="20"/>
          <w:lang w:val="en-US"/>
        </w:rPr>
        <w:t>ծառերի</w:t>
      </w:r>
      <w:r w:rsidRPr="00C77B08">
        <w:rPr>
          <w:rFonts w:ascii="Sylfaen" w:hAnsi="Sylfaen" w:cs="Arial"/>
          <w:sz w:val="20"/>
          <w:szCs w:val="20"/>
          <w:lang w:val="en-US"/>
        </w:rPr>
        <w:t xml:space="preserve"> </w:t>
      </w:r>
      <w:r w:rsidRPr="00C77B08">
        <w:rPr>
          <w:rFonts w:ascii="Sylfaen" w:hAnsi="Sylfaen" w:cs="Sylfaen"/>
          <w:sz w:val="20"/>
          <w:szCs w:val="20"/>
          <w:lang w:val="en-US"/>
        </w:rPr>
        <w:t>և</w:t>
      </w:r>
      <w:r w:rsidRPr="00C77B08">
        <w:rPr>
          <w:rFonts w:ascii="Sylfaen" w:hAnsi="Sylfaen" w:cs="Arial"/>
          <w:sz w:val="20"/>
          <w:szCs w:val="20"/>
          <w:lang w:val="en-US"/>
        </w:rPr>
        <w:t xml:space="preserve"> </w:t>
      </w:r>
      <w:r w:rsidRPr="00C77B08">
        <w:rPr>
          <w:rFonts w:ascii="Sylfaen" w:hAnsi="Sylfaen" w:cs="Sylfaen"/>
          <w:sz w:val="20"/>
          <w:szCs w:val="20"/>
          <w:lang w:val="en-US"/>
        </w:rPr>
        <w:t>այլնի</w:t>
      </w:r>
      <w:r w:rsidRPr="00C77B08">
        <w:rPr>
          <w:rFonts w:ascii="Sylfaen" w:hAnsi="Sylfaen" w:cs="Arial"/>
          <w:sz w:val="20"/>
          <w:szCs w:val="20"/>
          <w:lang w:val="en-US"/>
        </w:rPr>
        <w:t xml:space="preserve"> </w:t>
      </w:r>
      <w:r w:rsidRPr="00C77B08">
        <w:rPr>
          <w:rFonts w:ascii="Sylfaen" w:hAnsi="Sylfaen" w:cs="Sylfaen"/>
          <w:sz w:val="20"/>
          <w:szCs w:val="20"/>
          <w:lang w:val="en-US"/>
        </w:rPr>
        <w:t>գնահատման</w:t>
      </w:r>
      <w:r w:rsidRPr="00C77B08">
        <w:rPr>
          <w:rFonts w:ascii="Sylfaen" w:hAnsi="Sylfaen" w:cs="Arial"/>
          <w:sz w:val="20"/>
          <w:szCs w:val="20"/>
          <w:lang w:val="en-US"/>
        </w:rPr>
        <w:t xml:space="preserve"> </w:t>
      </w:r>
      <w:r w:rsidRPr="00C77B08">
        <w:rPr>
          <w:rFonts w:ascii="Sylfaen" w:hAnsi="Sylfaen" w:cs="Sylfaen"/>
          <w:sz w:val="20"/>
          <w:szCs w:val="20"/>
          <w:lang w:val="en-US"/>
        </w:rPr>
        <w:t>մեթոդաբանությունը</w:t>
      </w:r>
    </w:p>
    <w:p w:rsidR="00601366" w:rsidRPr="00C77B08" w:rsidRDefault="00601366" w:rsidP="00601366">
      <w:pPr>
        <w:pStyle w:val="ListParagraph"/>
        <w:ind w:left="900"/>
        <w:contextualSpacing w:val="0"/>
        <w:rPr>
          <w:rFonts w:ascii="Sylfaen" w:hAnsi="Sylfaen" w:cs="Arial"/>
          <w:sz w:val="20"/>
          <w:szCs w:val="20"/>
          <w:lang w:val="en-US"/>
        </w:rPr>
      </w:pPr>
      <w:r w:rsidRPr="00C77B08">
        <w:rPr>
          <w:rFonts w:ascii="Sylfaen" w:hAnsi="Sylfaen" w:cs="Sylfaen"/>
          <w:sz w:val="20"/>
          <w:szCs w:val="20"/>
          <w:lang w:val="en-US"/>
        </w:rPr>
        <w:t>Բանախոս՝</w:t>
      </w:r>
      <w:r w:rsidRPr="00C77B08">
        <w:rPr>
          <w:rFonts w:ascii="Sylfaen" w:hAnsi="Sylfaen" w:cs="Arial"/>
          <w:sz w:val="20"/>
          <w:szCs w:val="20"/>
          <w:lang w:val="en-US"/>
        </w:rPr>
        <w:t xml:space="preserve"> </w:t>
      </w:r>
      <w:r w:rsidRPr="00C77B08">
        <w:rPr>
          <w:rFonts w:ascii="Sylfaen" w:hAnsi="Sylfaen" w:cs="Sylfaen"/>
          <w:sz w:val="20"/>
          <w:szCs w:val="20"/>
          <w:lang w:val="en-US"/>
        </w:rPr>
        <w:t>Կ</w:t>
      </w:r>
      <w:r w:rsidRPr="00C77B08">
        <w:rPr>
          <w:rFonts w:ascii="Sylfaen" w:hAnsi="Sylfaen" w:cs="Arial"/>
          <w:sz w:val="20"/>
          <w:szCs w:val="20"/>
          <w:lang w:val="en-US"/>
        </w:rPr>
        <w:t>.</w:t>
      </w:r>
      <w:r w:rsidRPr="00C77B08">
        <w:rPr>
          <w:rFonts w:ascii="Sylfaen" w:hAnsi="Sylfaen" w:cs="Sylfaen"/>
          <w:sz w:val="20"/>
          <w:szCs w:val="20"/>
          <w:lang w:val="en-US"/>
        </w:rPr>
        <w:t>Գևորգյան</w:t>
      </w:r>
    </w:p>
    <w:p w:rsidR="00601366" w:rsidRPr="00C77B08" w:rsidRDefault="00601366" w:rsidP="007A501F">
      <w:pPr>
        <w:pStyle w:val="ListParagraph"/>
        <w:numPr>
          <w:ilvl w:val="0"/>
          <w:numId w:val="27"/>
        </w:numPr>
        <w:ind w:left="907"/>
        <w:contextualSpacing w:val="0"/>
        <w:rPr>
          <w:rFonts w:ascii="Sylfaen" w:hAnsi="Sylfaen" w:cs="Arial"/>
          <w:sz w:val="20"/>
          <w:szCs w:val="20"/>
          <w:lang w:val="en-US"/>
        </w:rPr>
      </w:pPr>
      <w:r w:rsidRPr="00C77B08">
        <w:rPr>
          <w:rFonts w:ascii="Sylfaen" w:hAnsi="Sylfaen" w:cs="Sylfaen"/>
          <w:sz w:val="20"/>
          <w:szCs w:val="20"/>
          <w:lang w:val="en-US"/>
        </w:rPr>
        <w:t>Հարցեր</w:t>
      </w:r>
      <w:r w:rsidRPr="00C77B08">
        <w:rPr>
          <w:rFonts w:ascii="Sylfaen" w:hAnsi="Sylfaen" w:cs="Arial"/>
          <w:sz w:val="20"/>
          <w:szCs w:val="20"/>
          <w:lang w:val="en-US"/>
        </w:rPr>
        <w:t xml:space="preserve">, </w:t>
      </w:r>
      <w:r w:rsidRPr="00C77B08">
        <w:rPr>
          <w:rFonts w:ascii="Sylfaen" w:hAnsi="Sylfaen" w:cs="Sylfaen"/>
          <w:sz w:val="20"/>
          <w:szCs w:val="20"/>
          <w:lang w:val="en-US"/>
        </w:rPr>
        <w:t>պատասխաններ</w:t>
      </w:r>
      <w:r w:rsidRPr="00C77B08">
        <w:rPr>
          <w:rFonts w:ascii="Sylfaen" w:hAnsi="Sylfaen" w:cs="Arial"/>
          <w:sz w:val="20"/>
          <w:szCs w:val="20"/>
          <w:lang w:val="en-US"/>
        </w:rPr>
        <w:t>:</w:t>
      </w:r>
    </w:p>
    <w:p w:rsidR="00601366" w:rsidRPr="00C77B08" w:rsidRDefault="00601366" w:rsidP="00601366">
      <w:pPr>
        <w:pStyle w:val="Default"/>
        <w:rPr>
          <w:rFonts w:ascii="Sylfaen" w:hAnsi="Sylfaen" w:cs="Arial"/>
          <w:b/>
          <w:bCs/>
          <w:sz w:val="20"/>
          <w:szCs w:val="20"/>
        </w:rPr>
      </w:pPr>
    </w:p>
    <w:p w:rsidR="00601366" w:rsidRPr="00C77B08" w:rsidRDefault="00601366" w:rsidP="00601366">
      <w:pPr>
        <w:pStyle w:val="Default"/>
        <w:jc w:val="both"/>
        <w:rPr>
          <w:rFonts w:ascii="Sylfaen" w:hAnsi="Sylfaen" w:cs="Arial"/>
          <w:sz w:val="20"/>
          <w:szCs w:val="20"/>
        </w:rPr>
      </w:pPr>
      <w:r w:rsidRPr="00C77B08">
        <w:rPr>
          <w:rFonts w:ascii="Sylfaen" w:hAnsi="Sylfaen" w:cs="Sylfaen"/>
          <w:sz w:val="20"/>
          <w:szCs w:val="20"/>
        </w:rPr>
        <w:t>Հանրային</w:t>
      </w:r>
      <w:r w:rsidRPr="00C77B08">
        <w:rPr>
          <w:rFonts w:ascii="Sylfaen" w:hAnsi="Sylfaen" w:cs="Arial"/>
          <w:sz w:val="20"/>
          <w:szCs w:val="20"/>
        </w:rPr>
        <w:t xml:space="preserve"> </w:t>
      </w:r>
      <w:r w:rsidRPr="00C77B08">
        <w:rPr>
          <w:rFonts w:ascii="Sylfaen" w:hAnsi="Sylfaen" w:cs="Sylfaen"/>
          <w:sz w:val="20"/>
          <w:szCs w:val="20"/>
        </w:rPr>
        <w:t>քննարկումը</w:t>
      </w:r>
      <w:r w:rsidRPr="00C77B08">
        <w:rPr>
          <w:rFonts w:ascii="Sylfaen" w:hAnsi="Sylfaen" w:cs="Arial"/>
          <w:sz w:val="20"/>
          <w:szCs w:val="20"/>
        </w:rPr>
        <w:t xml:space="preserve"> </w:t>
      </w:r>
      <w:r w:rsidRPr="00C77B08">
        <w:rPr>
          <w:rFonts w:ascii="Sylfaen" w:hAnsi="Sylfaen" w:cs="Sylfaen"/>
          <w:sz w:val="20"/>
          <w:szCs w:val="20"/>
        </w:rPr>
        <w:t>կազմակերպվել</w:t>
      </w:r>
      <w:r w:rsidRPr="00C77B08">
        <w:rPr>
          <w:rFonts w:ascii="Sylfaen" w:hAnsi="Sylfaen" w:cs="Arial"/>
          <w:sz w:val="20"/>
          <w:szCs w:val="20"/>
        </w:rPr>
        <w:t xml:space="preserve"> </w:t>
      </w:r>
      <w:r w:rsidRPr="00C77B08">
        <w:rPr>
          <w:rFonts w:ascii="Sylfaen" w:hAnsi="Sylfaen" w:cs="Sylfaen"/>
          <w:sz w:val="20"/>
          <w:szCs w:val="20"/>
        </w:rPr>
        <w:t>էր</w:t>
      </w:r>
      <w:r w:rsidRPr="00C77B08">
        <w:rPr>
          <w:rFonts w:ascii="Sylfaen" w:hAnsi="Sylfaen" w:cs="Arial"/>
          <w:sz w:val="20"/>
          <w:szCs w:val="20"/>
        </w:rPr>
        <w:t xml:space="preserve"> </w:t>
      </w:r>
      <w:r w:rsidRPr="00C77B08">
        <w:rPr>
          <w:rFonts w:ascii="Sylfaen" w:hAnsi="Sylfaen" w:cs="Sylfaen"/>
          <w:sz w:val="20"/>
          <w:szCs w:val="20"/>
        </w:rPr>
        <w:t>Կալպատարու</w:t>
      </w:r>
      <w:r w:rsidRPr="00C77B08">
        <w:rPr>
          <w:rFonts w:ascii="Sylfaen" w:hAnsi="Sylfaen" w:cs="Arial"/>
          <w:sz w:val="20"/>
          <w:szCs w:val="20"/>
        </w:rPr>
        <w:t xml:space="preserve"> </w:t>
      </w:r>
      <w:r w:rsidRPr="00C77B08">
        <w:rPr>
          <w:rFonts w:ascii="Sylfaen" w:hAnsi="Sylfaen" w:cs="Sylfaen"/>
          <w:sz w:val="20"/>
          <w:szCs w:val="20"/>
        </w:rPr>
        <w:t>Փաուեր</w:t>
      </w:r>
      <w:r w:rsidRPr="00C77B08">
        <w:rPr>
          <w:rFonts w:ascii="Sylfaen" w:hAnsi="Sylfaen" w:cs="Arial"/>
          <w:sz w:val="20"/>
          <w:szCs w:val="20"/>
        </w:rPr>
        <w:t xml:space="preserve"> </w:t>
      </w:r>
      <w:r w:rsidR="00C77B08">
        <w:rPr>
          <w:rFonts w:ascii="Sylfaen" w:hAnsi="Sylfaen" w:cs="Sylfaen"/>
          <w:sz w:val="20"/>
          <w:szCs w:val="20"/>
          <w:lang w:val="hy-AM"/>
        </w:rPr>
        <w:t>Թ</w:t>
      </w:r>
      <w:r w:rsidRPr="00C77B08">
        <w:rPr>
          <w:rFonts w:ascii="Sylfaen" w:hAnsi="Sylfaen" w:cs="Sylfaen"/>
          <w:sz w:val="20"/>
          <w:szCs w:val="20"/>
        </w:rPr>
        <w:t>րանսմիշն</w:t>
      </w:r>
      <w:r w:rsidRPr="00C77B08">
        <w:rPr>
          <w:rFonts w:ascii="Sylfaen" w:hAnsi="Sylfaen" w:cs="Arial"/>
          <w:sz w:val="20"/>
          <w:szCs w:val="20"/>
        </w:rPr>
        <w:t xml:space="preserve"> </w:t>
      </w:r>
      <w:r w:rsidRPr="00C77B08">
        <w:rPr>
          <w:rFonts w:ascii="Sylfaen" w:hAnsi="Sylfaen" w:cs="Sylfaen"/>
          <w:sz w:val="20"/>
          <w:szCs w:val="20"/>
        </w:rPr>
        <w:t>Լ</w:t>
      </w:r>
      <w:r w:rsidR="00C77B08">
        <w:rPr>
          <w:rFonts w:ascii="Sylfaen" w:hAnsi="Sylfaen" w:cs="Sylfaen"/>
          <w:sz w:val="20"/>
          <w:szCs w:val="20"/>
          <w:lang w:val="hy-AM"/>
        </w:rPr>
        <w:t>իմիթեդ</w:t>
      </w:r>
      <w:r w:rsidRPr="00C77B08">
        <w:rPr>
          <w:rFonts w:ascii="Sylfaen" w:hAnsi="Sylfaen" w:cs="Arial"/>
          <w:sz w:val="20"/>
          <w:szCs w:val="20"/>
        </w:rPr>
        <w:t xml:space="preserve"> </w:t>
      </w:r>
      <w:r w:rsidRPr="00C77B08">
        <w:rPr>
          <w:rFonts w:ascii="Sylfaen" w:hAnsi="Sylfaen" w:cs="Sylfaen"/>
          <w:sz w:val="20"/>
          <w:szCs w:val="20"/>
        </w:rPr>
        <w:t>ընկերության</w:t>
      </w:r>
      <w:r w:rsidRPr="00C77B08">
        <w:rPr>
          <w:rFonts w:ascii="Sylfaen" w:hAnsi="Sylfaen" w:cs="Arial"/>
          <w:sz w:val="20"/>
          <w:szCs w:val="20"/>
        </w:rPr>
        <w:t xml:space="preserve"> </w:t>
      </w:r>
      <w:r w:rsidRPr="00C77B08">
        <w:rPr>
          <w:rFonts w:ascii="Sylfaen" w:hAnsi="Sylfaen" w:cs="Sylfaen"/>
          <w:sz w:val="20"/>
          <w:szCs w:val="20"/>
        </w:rPr>
        <w:t>Հայաստանի</w:t>
      </w:r>
      <w:r w:rsidRPr="00C77B08">
        <w:rPr>
          <w:rFonts w:ascii="Sylfaen" w:hAnsi="Sylfaen" w:cs="Arial"/>
          <w:sz w:val="20"/>
          <w:szCs w:val="20"/>
        </w:rPr>
        <w:t xml:space="preserve"> </w:t>
      </w:r>
      <w:r w:rsidRPr="00C77B08">
        <w:rPr>
          <w:rFonts w:ascii="Sylfaen" w:hAnsi="Sylfaen" w:cs="Sylfaen"/>
          <w:sz w:val="20"/>
          <w:szCs w:val="20"/>
        </w:rPr>
        <w:t>մասնաճյուղի</w:t>
      </w:r>
      <w:r w:rsidRPr="00C77B08">
        <w:rPr>
          <w:rFonts w:ascii="Sylfaen" w:hAnsi="Sylfaen" w:cs="Arial"/>
          <w:sz w:val="20"/>
          <w:szCs w:val="20"/>
        </w:rPr>
        <w:t xml:space="preserve"> </w:t>
      </w:r>
      <w:r w:rsidRPr="00C77B08">
        <w:rPr>
          <w:rFonts w:ascii="Sylfaen" w:hAnsi="Sylfaen" w:cs="Sylfaen"/>
          <w:sz w:val="20"/>
          <w:szCs w:val="20"/>
        </w:rPr>
        <w:t>կողմից</w:t>
      </w:r>
      <w:r w:rsidRPr="00C77B08">
        <w:rPr>
          <w:rFonts w:ascii="Sylfaen" w:hAnsi="Sylfaen" w:cs="Arial"/>
          <w:sz w:val="20"/>
          <w:szCs w:val="20"/>
        </w:rPr>
        <w:t xml:space="preserve"> </w:t>
      </w:r>
      <w:r w:rsidRPr="00C77B08">
        <w:rPr>
          <w:rFonts w:ascii="Sylfaen" w:hAnsi="Sylfaen" w:cs="Sylfaen"/>
          <w:sz w:val="20"/>
          <w:szCs w:val="20"/>
        </w:rPr>
        <w:t>Սիսիանի քաղաքապետարանում</w:t>
      </w:r>
      <w:r w:rsidRPr="00C77B08">
        <w:rPr>
          <w:rFonts w:ascii="Sylfaen" w:hAnsi="Sylfaen" w:cs="Arial"/>
          <w:sz w:val="20"/>
          <w:szCs w:val="20"/>
        </w:rPr>
        <w:t xml:space="preserve"> </w:t>
      </w:r>
      <w:r w:rsidRPr="00C77B08">
        <w:rPr>
          <w:rFonts w:ascii="Sylfaen" w:hAnsi="Sylfaen" w:cs="Sylfaen"/>
          <w:sz w:val="20"/>
          <w:szCs w:val="20"/>
        </w:rPr>
        <w:t>Վերաբնակեցման</w:t>
      </w:r>
      <w:r w:rsidRPr="00C77B08">
        <w:rPr>
          <w:rFonts w:ascii="Sylfaen" w:hAnsi="Sylfaen" w:cs="Arial"/>
          <w:sz w:val="20"/>
          <w:szCs w:val="20"/>
        </w:rPr>
        <w:t xml:space="preserve"> </w:t>
      </w:r>
      <w:r w:rsidRPr="00C77B08">
        <w:rPr>
          <w:rFonts w:ascii="Sylfaen" w:hAnsi="Sylfaen" w:cs="Sylfaen"/>
          <w:sz w:val="20"/>
          <w:szCs w:val="20"/>
        </w:rPr>
        <w:t>գործողությունների</w:t>
      </w:r>
      <w:r w:rsidRPr="00C77B08">
        <w:rPr>
          <w:rFonts w:ascii="Sylfaen" w:hAnsi="Sylfaen" w:cs="Arial"/>
          <w:sz w:val="20"/>
          <w:szCs w:val="20"/>
        </w:rPr>
        <w:t xml:space="preserve"> </w:t>
      </w:r>
      <w:r w:rsidRPr="00C77B08">
        <w:rPr>
          <w:rFonts w:ascii="Sylfaen" w:hAnsi="Sylfaen" w:cs="Sylfaen"/>
          <w:sz w:val="20"/>
          <w:szCs w:val="20"/>
        </w:rPr>
        <w:t>շրջանակը</w:t>
      </w:r>
      <w:r w:rsidRPr="00C77B08">
        <w:rPr>
          <w:rFonts w:ascii="Sylfaen" w:hAnsi="Sylfaen" w:cs="Arial"/>
          <w:sz w:val="20"/>
          <w:szCs w:val="20"/>
        </w:rPr>
        <w:t xml:space="preserve"> </w:t>
      </w:r>
      <w:r w:rsidRPr="00C77B08">
        <w:rPr>
          <w:rFonts w:ascii="Sylfaen" w:hAnsi="Sylfaen" w:cs="Sylfaen"/>
          <w:sz w:val="20"/>
          <w:szCs w:val="20"/>
        </w:rPr>
        <w:t>հրապարակելու</w:t>
      </w:r>
      <w:r w:rsidRPr="00C77B08">
        <w:rPr>
          <w:rFonts w:ascii="Sylfaen" w:hAnsi="Sylfaen" w:cs="Arial"/>
          <w:sz w:val="20"/>
          <w:szCs w:val="20"/>
        </w:rPr>
        <w:t xml:space="preserve"> </w:t>
      </w:r>
      <w:r w:rsidRPr="00C77B08">
        <w:rPr>
          <w:rFonts w:ascii="Sylfaen" w:hAnsi="Sylfaen" w:cs="Sylfaen"/>
          <w:sz w:val="20"/>
          <w:szCs w:val="20"/>
        </w:rPr>
        <w:t>և</w:t>
      </w:r>
      <w:r w:rsidRPr="00C77B08">
        <w:rPr>
          <w:rFonts w:ascii="Sylfaen" w:hAnsi="Sylfaen" w:cs="Arial"/>
          <w:sz w:val="20"/>
          <w:szCs w:val="20"/>
        </w:rPr>
        <w:t xml:space="preserve"> </w:t>
      </w:r>
      <w:r w:rsidRPr="00C77B08">
        <w:rPr>
          <w:rFonts w:ascii="Sylfaen" w:hAnsi="Sylfaen" w:cs="Sylfaen"/>
          <w:sz w:val="20"/>
          <w:szCs w:val="20"/>
        </w:rPr>
        <w:t>քննարկելու</w:t>
      </w:r>
      <w:r w:rsidRPr="00C77B08">
        <w:rPr>
          <w:rFonts w:ascii="Sylfaen" w:hAnsi="Sylfaen" w:cs="Arial"/>
          <w:sz w:val="20"/>
          <w:szCs w:val="20"/>
        </w:rPr>
        <w:t xml:space="preserve"> </w:t>
      </w:r>
      <w:r w:rsidRPr="00C77B08">
        <w:rPr>
          <w:rFonts w:ascii="Sylfaen" w:hAnsi="Sylfaen" w:cs="Sylfaen"/>
          <w:sz w:val="20"/>
          <w:szCs w:val="20"/>
        </w:rPr>
        <w:t>նպատակով</w:t>
      </w:r>
      <w:r w:rsidRPr="00C77B08">
        <w:rPr>
          <w:rFonts w:ascii="Sylfaen" w:hAnsi="Sylfaen" w:cs="Arial"/>
          <w:sz w:val="20"/>
          <w:szCs w:val="20"/>
        </w:rPr>
        <w:t xml:space="preserve">: </w:t>
      </w:r>
      <w:r w:rsidRPr="00C77B08">
        <w:rPr>
          <w:rFonts w:ascii="Sylfaen" w:hAnsi="Sylfaen" w:cs="Sylfaen"/>
          <w:sz w:val="20"/>
          <w:szCs w:val="20"/>
        </w:rPr>
        <w:t>Քննարկումներին</w:t>
      </w:r>
      <w:r w:rsidRPr="00C77B08">
        <w:rPr>
          <w:rFonts w:ascii="Sylfaen" w:hAnsi="Sylfaen" w:cs="Arial"/>
          <w:sz w:val="20"/>
          <w:szCs w:val="20"/>
        </w:rPr>
        <w:t xml:space="preserve"> </w:t>
      </w:r>
      <w:r w:rsidRPr="00C77B08">
        <w:rPr>
          <w:rFonts w:ascii="Sylfaen" w:hAnsi="Sylfaen" w:cs="Sylfaen"/>
          <w:sz w:val="20"/>
          <w:szCs w:val="20"/>
        </w:rPr>
        <w:t>մասնակցում</w:t>
      </w:r>
      <w:r w:rsidRPr="00C77B08">
        <w:rPr>
          <w:rFonts w:ascii="Sylfaen" w:hAnsi="Sylfaen" w:cs="Arial"/>
          <w:sz w:val="20"/>
          <w:szCs w:val="20"/>
        </w:rPr>
        <w:t xml:space="preserve"> </w:t>
      </w:r>
      <w:r w:rsidRPr="00C77B08">
        <w:rPr>
          <w:rFonts w:ascii="Sylfaen" w:hAnsi="Sylfaen" w:cs="Sylfaen"/>
          <w:sz w:val="20"/>
          <w:szCs w:val="20"/>
        </w:rPr>
        <w:t>էին</w:t>
      </w:r>
      <w:r w:rsidRPr="00C77B08">
        <w:rPr>
          <w:rFonts w:ascii="Sylfaen" w:hAnsi="Sylfaen" w:cs="Arial"/>
          <w:sz w:val="20"/>
          <w:szCs w:val="20"/>
        </w:rPr>
        <w:t xml:space="preserve"> </w:t>
      </w:r>
      <w:r w:rsidRPr="00C77B08">
        <w:rPr>
          <w:rFonts w:ascii="Sylfaen" w:hAnsi="Sylfaen" w:cs="Sylfaen"/>
          <w:sz w:val="20"/>
          <w:szCs w:val="20"/>
        </w:rPr>
        <w:t>ազդակիր</w:t>
      </w:r>
      <w:r w:rsidRPr="00C77B08">
        <w:rPr>
          <w:rFonts w:ascii="Sylfaen" w:hAnsi="Sylfaen" w:cs="Arial"/>
          <w:sz w:val="20"/>
          <w:szCs w:val="20"/>
        </w:rPr>
        <w:t xml:space="preserve"> </w:t>
      </w:r>
      <w:r w:rsidRPr="00C77B08">
        <w:rPr>
          <w:rFonts w:ascii="Sylfaen" w:hAnsi="Sylfaen" w:cs="Sylfaen"/>
          <w:sz w:val="20"/>
          <w:szCs w:val="20"/>
        </w:rPr>
        <w:t>անձինք</w:t>
      </w:r>
      <w:r w:rsidRPr="00C77B08">
        <w:rPr>
          <w:rFonts w:ascii="Sylfaen" w:hAnsi="Sylfaen" w:cs="Arial"/>
          <w:sz w:val="20"/>
          <w:szCs w:val="20"/>
        </w:rPr>
        <w:t xml:space="preserve"> </w:t>
      </w:r>
      <w:r w:rsidRPr="00C77B08">
        <w:rPr>
          <w:rFonts w:ascii="Sylfaen" w:hAnsi="Sylfaen" w:cs="Sylfaen"/>
          <w:sz w:val="20"/>
          <w:szCs w:val="20"/>
        </w:rPr>
        <w:t>քաղաքապետարանի</w:t>
      </w:r>
      <w:r w:rsidRPr="00C77B08">
        <w:rPr>
          <w:rFonts w:ascii="Sylfaen" w:hAnsi="Sylfaen" w:cs="Arial"/>
          <w:sz w:val="20"/>
          <w:szCs w:val="20"/>
        </w:rPr>
        <w:t xml:space="preserve"> </w:t>
      </w:r>
      <w:r w:rsidRPr="00C77B08">
        <w:rPr>
          <w:rFonts w:ascii="Sylfaen" w:hAnsi="Sylfaen" w:cs="Sylfaen"/>
          <w:sz w:val="20"/>
          <w:szCs w:val="20"/>
        </w:rPr>
        <w:t>աշխատակիցները</w:t>
      </w:r>
      <w:r w:rsidRPr="00C77B08">
        <w:rPr>
          <w:rFonts w:ascii="Sylfaen" w:hAnsi="Sylfaen" w:cs="Arial"/>
          <w:sz w:val="20"/>
          <w:szCs w:val="20"/>
        </w:rPr>
        <w:t>:</w:t>
      </w:r>
    </w:p>
    <w:p w:rsidR="00601366" w:rsidRPr="00C77B08" w:rsidRDefault="00601366" w:rsidP="00601366">
      <w:pPr>
        <w:pStyle w:val="Default"/>
        <w:jc w:val="both"/>
        <w:rPr>
          <w:rFonts w:ascii="Sylfaen" w:hAnsi="Sylfaen" w:cs="Arial"/>
          <w:sz w:val="20"/>
          <w:szCs w:val="20"/>
        </w:rPr>
      </w:pPr>
    </w:p>
    <w:p w:rsidR="00601366" w:rsidRPr="00C77B08" w:rsidRDefault="00601366" w:rsidP="00601366">
      <w:pPr>
        <w:pStyle w:val="Paragraph-LARPYM"/>
        <w:numPr>
          <w:ilvl w:val="0"/>
          <w:numId w:val="0"/>
        </w:numPr>
        <w:rPr>
          <w:rFonts w:ascii="Sylfaen" w:eastAsiaTheme="minorHAnsi" w:hAnsi="Sylfaen" w:cs="Arial"/>
          <w:color w:val="000000"/>
          <w:szCs w:val="20"/>
          <w:lang w:val="de-DE"/>
        </w:rPr>
      </w:pPr>
      <w:r w:rsidRPr="00C77B08">
        <w:rPr>
          <w:rFonts w:ascii="Sylfaen" w:hAnsi="Sylfaen" w:cs="Sylfaen"/>
          <w:szCs w:val="20"/>
        </w:rPr>
        <w:t>Լ</w:t>
      </w:r>
      <w:r w:rsidRPr="00C77B08">
        <w:rPr>
          <w:rFonts w:ascii="Sylfaen" w:hAnsi="Sylfaen" w:cs="Arial"/>
          <w:szCs w:val="20"/>
          <w:lang w:val="de-DE"/>
        </w:rPr>
        <w:t>.</w:t>
      </w:r>
      <w:r w:rsidRPr="00C77B08">
        <w:rPr>
          <w:rFonts w:ascii="Sylfaen" w:hAnsi="Sylfaen" w:cs="Sylfaen"/>
          <w:szCs w:val="20"/>
        </w:rPr>
        <w:t>Զաքարյանը</w:t>
      </w:r>
      <w:r w:rsidRPr="00C77B08">
        <w:rPr>
          <w:rFonts w:ascii="Sylfaen" w:hAnsi="Sylfaen" w:cs="Arial"/>
          <w:szCs w:val="20"/>
          <w:lang w:val="de-DE"/>
        </w:rPr>
        <w:t xml:space="preserve">  </w:t>
      </w:r>
      <w:r w:rsidRPr="00C77B08">
        <w:rPr>
          <w:rFonts w:ascii="Sylfaen" w:hAnsi="Sylfaen" w:cs="Sylfaen"/>
          <w:szCs w:val="20"/>
        </w:rPr>
        <w:t>ներկայացրեց</w:t>
      </w:r>
      <w:r w:rsidRPr="00C77B08">
        <w:rPr>
          <w:rFonts w:ascii="Sylfaen" w:hAnsi="Sylfaen" w:cs="Arial"/>
          <w:szCs w:val="20"/>
          <w:lang w:val="de-DE"/>
        </w:rPr>
        <w:t xml:space="preserve"> </w:t>
      </w:r>
      <w:r w:rsidRPr="00C77B08">
        <w:rPr>
          <w:rFonts w:ascii="Sylfaen" w:hAnsi="Sylfaen" w:cs="Sylfaen"/>
          <w:szCs w:val="20"/>
        </w:rPr>
        <w:t>օրակարգով</w:t>
      </w:r>
      <w:r w:rsidRPr="00C77B08">
        <w:rPr>
          <w:rFonts w:ascii="Sylfaen" w:hAnsi="Sylfaen" w:cs="Arial"/>
          <w:szCs w:val="20"/>
          <w:lang w:val="de-DE"/>
        </w:rPr>
        <w:t xml:space="preserve"> </w:t>
      </w:r>
      <w:r w:rsidRPr="00C77B08">
        <w:rPr>
          <w:rFonts w:ascii="Sylfaen" w:hAnsi="Sylfaen" w:cs="Sylfaen"/>
          <w:szCs w:val="20"/>
        </w:rPr>
        <w:t>նախատեսված</w:t>
      </w:r>
      <w:r w:rsidRPr="00C77B08">
        <w:rPr>
          <w:rFonts w:ascii="Sylfaen" w:hAnsi="Sylfaen" w:cs="Arial"/>
          <w:szCs w:val="20"/>
          <w:lang w:val="de-DE"/>
        </w:rPr>
        <w:t xml:space="preserve"> </w:t>
      </w:r>
      <w:r w:rsidRPr="00C77B08">
        <w:rPr>
          <w:rFonts w:ascii="Sylfaen" w:hAnsi="Sylfaen" w:cs="Sylfaen"/>
          <w:szCs w:val="20"/>
        </w:rPr>
        <w:t>հարցերը</w:t>
      </w:r>
      <w:r w:rsidR="00D76EF6">
        <w:rPr>
          <w:rFonts w:ascii="Sylfaen" w:hAnsi="Sylfaen" w:cs="Sylfaen"/>
          <w:szCs w:val="20"/>
          <w:lang w:val="hy-AM"/>
        </w:rPr>
        <w:t>, վ</w:t>
      </w:r>
      <w:r w:rsidRPr="00C77B08">
        <w:rPr>
          <w:rFonts w:ascii="Sylfaen" w:eastAsiaTheme="minorHAnsi" w:hAnsi="Sylfaen" w:cs="Sylfaen"/>
          <w:color w:val="000000"/>
          <w:szCs w:val="20"/>
          <w:lang w:val="de-DE"/>
        </w:rPr>
        <w:t>երաբնակցման</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lang w:val="de-DE"/>
        </w:rPr>
        <w:t>և</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փոխհատու</w:t>
      </w:r>
      <w:r w:rsidRPr="00C77B08">
        <w:rPr>
          <w:rFonts w:ascii="Sylfaen" w:eastAsiaTheme="minorHAnsi" w:hAnsi="Sylfaen" w:cs="Sylfaen"/>
          <w:color w:val="000000"/>
          <w:szCs w:val="20"/>
          <w:lang w:val="en-GB"/>
        </w:rPr>
        <w:t>ցման</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հիմնական</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դրույթները</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lang w:val="de-DE"/>
        </w:rPr>
        <w:t>պարզաբանեց</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վերաբնակեցման</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lang w:val="de-DE"/>
        </w:rPr>
        <w:t>հիմնական</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տեղեկատվությանը</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ինչպես</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նաև</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ազդակիր</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անձանց</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իրավասությունները</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և</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հնարավորությունները</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իրենց</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գաղափարներն</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ու</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առաջարկությունները</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ներկայացնելու</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և</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մասնակցելու</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վերաբնակեցման</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գործողությունների</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պլանավորմանը</w:t>
      </w:r>
      <w:r w:rsidRPr="00C77B08">
        <w:rPr>
          <w:rFonts w:ascii="Sylfaen" w:eastAsiaTheme="minorHAnsi" w:hAnsi="Sylfaen" w:cs="Arial"/>
          <w:color w:val="000000"/>
          <w:szCs w:val="20"/>
          <w:lang w:val="de-DE"/>
        </w:rPr>
        <w:t xml:space="preserve">:  </w:t>
      </w:r>
    </w:p>
    <w:p w:rsidR="00601366" w:rsidRPr="00C77B08" w:rsidRDefault="00601366" w:rsidP="00601366">
      <w:pPr>
        <w:rPr>
          <w:rFonts w:ascii="Sylfaen" w:hAnsi="Sylfaen" w:cs="Arial"/>
          <w:sz w:val="20"/>
          <w:szCs w:val="20"/>
        </w:rPr>
      </w:pPr>
      <w:r w:rsidRPr="00C77B08">
        <w:rPr>
          <w:rFonts w:ascii="Sylfaen" w:hAnsi="Sylfaen" w:cs="Sylfaen"/>
          <w:sz w:val="20"/>
          <w:szCs w:val="20"/>
        </w:rPr>
        <w:t>Կ</w:t>
      </w:r>
      <w:r w:rsidRPr="00C77B08">
        <w:rPr>
          <w:rFonts w:ascii="Sylfaen" w:hAnsi="Sylfaen" w:cs="Arial"/>
          <w:sz w:val="20"/>
          <w:szCs w:val="20"/>
        </w:rPr>
        <w:t>.</w:t>
      </w:r>
      <w:r w:rsidRPr="00C77B08">
        <w:rPr>
          <w:rFonts w:ascii="Sylfaen" w:hAnsi="Sylfaen" w:cs="Sylfaen"/>
          <w:sz w:val="20"/>
          <w:szCs w:val="20"/>
        </w:rPr>
        <w:t>Գևորգյանը</w:t>
      </w:r>
      <w:r w:rsidRPr="00C77B08">
        <w:rPr>
          <w:rFonts w:ascii="Sylfaen" w:hAnsi="Sylfaen" w:cs="Arial"/>
          <w:sz w:val="20"/>
          <w:szCs w:val="20"/>
        </w:rPr>
        <w:t xml:space="preserve"> </w:t>
      </w:r>
      <w:r w:rsidRPr="00C77B08">
        <w:rPr>
          <w:rFonts w:ascii="Sylfaen" w:hAnsi="Sylfaen" w:cs="Sylfaen"/>
          <w:sz w:val="20"/>
          <w:szCs w:val="20"/>
        </w:rPr>
        <w:t>ներկայացրեց</w:t>
      </w:r>
      <w:r w:rsidRPr="00C77B08">
        <w:rPr>
          <w:rFonts w:ascii="Sylfaen" w:hAnsi="Sylfaen" w:cs="Arial"/>
          <w:sz w:val="20"/>
          <w:szCs w:val="20"/>
        </w:rPr>
        <w:t xml:space="preserve"> </w:t>
      </w:r>
      <w:r w:rsidRPr="00C77B08">
        <w:rPr>
          <w:rFonts w:ascii="Sylfaen" w:hAnsi="Sylfaen" w:cs="Sylfaen"/>
          <w:sz w:val="20"/>
          <w:szCs w:val="20"/>
        </w:rPr>
        <w:t>հողի</w:t>
      </w:r>
      <w:r w:rsidRPr="00C77B08">
        <w:rPr>
          <w:rFonts w:ascii="Sylfaen" w:hAnsi="Sylfaen" w:cs="Arial"/>
          <w:sz w:val="20"/>
          <w:szCs w:val="20"/>
        </w:rPr>
        <w:t xml:space="preserve"> </w:t>
      </w:r>
      <w:r w:rsidRPr="00C77B08">
        <w:rPr>
          <w:rFonts w:ascii="Sylfaen" w:hAnsi="Sylfaen" w:cs="Sylfaen"/>
          <w:sz w:val="20"/>
          <w:szCs w:val="20"/>
        </w:rPr>
        <w:t>և</w:t>
      </w:r>
      <w:r w:rsidRPr="00C77B08">
        <w:rPr>
          <w:rFonts w:ascii="Sylfaen" w:hAnsi="Sylfaen" w:cs="Arial"/>
          <w:sz w:val="20"/>
          <w:szCs w:val="20"/>
        </w:rPr>
        <w:t xml:space="preserve"> </w:t>
      </w:r>
      <w:r w:rsidRPr="00C77B08">
        <w:rPr>
          <w:rFonts w:ascii="Sylfaen" w:hAnsi="Sylfaen" w:cs="Sylfaen"/>
          <w:sz w:val="20"/>
          <w:szCs w:val="20"/>
        </w:rPr>
        <w:t>մշակաբույսերի</w:t>
      </w:r>
      <w:r w:rsidRPr="00C77B08">
        <w:rPr>
          <w:rFonts w:ascii="Sylfaen" w:hAnsi="Sylfaen" w:cs="Arial"/>
          <w:sz w:val="20"/>
          <w:szCs w:val="20"/>
        </w:rPr>
        <w:t xml:space="preserve"> </w:t>
      </w:r>
      <w:r w:rsidRPr="00C77B08">
        <w:rPr>
          <w:rFonts w:ascii="Sylfaen" w:hAnsi="Sylfaen" w:cs="Sylfaen"/>
          <w:sz w:val="20"/>
          <w:szCs w:val="20"/>
        </w:rPr>
        <w:t>գնահատման</w:t>
      </w:r>
      <w:r w:rsidRPr="00C77B08">
        <w:rPr>
          <w:rFonts w:ascii="Sylfaen" w:hAnsi="Sylfaen" w:cs="Arial"/>
          <w:sz w:val="20"/>
          <w:szCs w:val="20"/>
        </w:rPr>
        <w:t xml:space="preserve"> </w:t>
      </w:r>
      <w:r w:rsidRPr="00C77B08">
        <w:rPr>
          <w:rFonts w:ascii="Sylfaen" w:hAnsi="Sylfaen" w:cs="Sylfaen"/>
          <w:sz w:val="20"/>
          <w:szCs w:val="20"/>
        </w:rPr>
        <w:t>մեթոդաբանությունը</w:t>
      </w:r>
      <w:r w:rsidRPr="00C77B08">
        <w:rPr>
          <w:rFonts w:ascii="Sylfaen" w:hAnsi="Sylfaen" w:cs="Arial"/>
          <w:sz w:val="20"/>
          <w:szCs w:val="20"/>
        </w:rPr>
        <w:t>:</w:t>
      </w:r>
    </w:p>
    <w:p w:rsidR="00601366" w:rsidRPr="00C77B08" w:rsidRDefault="00601366" w:rsidP="00601366">
      <w:pPr>
        <w:pStyle w:val="Default"/>
        <w:rPr>
          <w:rFonts w:ascii="Sylfaen" w:hAnsi="Sylfaen" w:cs="Arial"/>
          <w:bCs/>
          <w:sz w:val="20"/>
          <w:szCs w:val="20"/>
        </w:rPr>
      </w:pPr>
      <w:r w:rsidRPr="00C77B08">
        <w:rPr>
          <w:rFonts w:ascii="Sylfaen" w:hAnsi="Sylfaen" w:cs="Sylfaen"/>
          <w:bCs/>
          <w:sz w:val="20"/>
          <w:szCs w:val="20"/>
        </w:rPr>
        <w:t>Ներկայացումից</w:t>
      </w:r>
      <w:r w:rsidRPr="00C77B08">
        <w:rPr>
          <w:rFonts w:ascii="Sylfaen" w:hAnsi="Sylfaen" w:cs="Arial"/>
          <w:bCs/>
          <w:sz w:val="20"/>
          <w:szCs w:val="20"/>
        </w:rPr>
        <w:t xml:space="preserve"> </w:t>
      </w:r>
      <w:r w:rsidRPr="00C77B08">
        <w:rPr>
          <w:rFonts w:ascii="Sylfaen" w:hAnsi="Sylfaen" w:cs="Sylfaen"/>
          <w:bCs/>
          <w:sz w:val="20"/>
          <w:szCs w:val="20"/>
        </w:rPr>
        <w:t>հետո</w:t>
      </w:r>
      <w:r w:rsidRPr="00C77B08">
        <w:rPr>
          <w:rFonts w:ascii="Sylfaen" w:hAnsi="Sylfaen" w:cs="Arial"/>
          <w:bCs/>
          <w:sz w:val="20"/>
          <w:szCs w:val="20"/>
        </w:rPr>
        <w:t xml:space="preserve"> </w:t>
      </w:r>
      <w:r w:rsidRPr="00C77B08">
        <w:rPr>
          <w:rFonts w:ascii="Sylfaen" w:hAnsi="Sylfaen" w:cs="Sylfaen"/>
          <w:bCs/>
          <w:sz w:val="20"/>
          <w:szCs w:val="20"/>
        </w:rPr>
        <w:t>Լ</w:t>
      </w:r>
      <w:r w:rsidRPr="00C77B08">
        <w:rPr>
          <w:rFonts w:ascii="Sylfaen" w:hAnsi="Sylfaen" w:cs="Arial"/>
          <w:bCs/>
          <w:sz w:val="20"/>
          <w:szCs w:val="20"/>
        </w:rPr>
        <w:t>.</w:t>
      </w:r>
      <w:r w:rsidR="00C77B08">
        <w:rPr>
          <w:rFonts w:ascii="Sylfaen" w:hAnsi="Sylfaen" w:cs="Arial"/>
          <w:bCs/>
          <w:sz w:val="20"/>
          <w:szCs w:val="20"/>
          <w:lang w:val="hy-AM"/>
        </w:rPr>
        <w:t xml:space="preserve"> </w:t>
      </w:r>
      <w:r w:rsidRPr="00C77B08">
        <w:rPr>
          <w:rFonts w:ascii="Sylfaen" w:hAnsi="Sylfaen" w:cs="Sylfaen"/>
          <w:bCs/>
          <w:sz w:val="20"/>
          <w:szCs w:val="20"/>
        </w:rPr>
        <w:t>Զաքարյանը</w:t>
      </w:r>
      <w:r w:rsidRPr="00C77B08">
        <w:rPr>
          <w:rFonts w:ascii="Sylfaen" w:hAnsi="Sylfaen" w:cs="Arial"/>
          <w:bCs/>
          <w:sz w:val="20"/>
          <w:szCs w:val="20"/>
        </w:rPr>
        <w:t xml:space="preserve"> </w:t>
      </w:r>
      <w:r w:rsidRPr="00C77B08">
        <w:rPr>
          <w:rFonts w:ascii="Sylfaen" w:hAnsi="Sylfaen" w:cs="Sylfaen"/>
          <w:bCs/>
          <w:sz w:val="20"/>
          <w:szCs w:val="20"/>
        </w:rPr>
        <w:t>պատասխանեց</w:t>
      </w:r>
      <w:r w:rsidRPr="00C77B08">
        <w:rPr>
          <w:rFonts w:ascii="Sylfaen" w:hAnsi="Sylfaen" w:cs="Arial"/>
          <w:bCs/>
          <w:sz w:val="20"/>
          <w:szCs w:val="20"/>
        </w:rPr>
        <w:t xml:space="preserve"> </w:t>
      </w:r>
      <w:r w:rsidRPr="00C77B08">
        <w:rPr>
          <w:rFonts w:ascii="Sylfaen" w:hAnsi="Sylfaen" w:cs="Sylfaen"/>
          <w:bCs/>
          <w:sz w:val="20"/>
          <w:szCs w:val="20"/>
        </w:rPr>
        <w:t>առաջադրված</w:t>
      </w:r>
      <w:r w:rsidRPr="00C77B08">
        <w:rPr>
          <w:rFonts w:ascii="Sylfaen" w:hAnsi="Sylfaen" w:cs="Arial"/>
          <w:bCs/>
          <w:sz w:val="20"/>
          <w:szCs w:val="20"/>
        </w:rPr>
        <w:t xml:space="preserve">  </w:t>
      </w:r>
      <w:r w:rsidRPr="00C77B08">
        <w:rPr>
          <w:rFonts w:ascii="Sylfaen" w:hAnsi="Sylfaen" w:cs="Sylfaen"/>
          <w:bCs/>
          <w:sz w:val="20"/>
          <w:szCs w:val="20"/>
        </w:rPr>
        <w:t>հարցերին</w:t>
      </w:r>
      <w:r w:rsidRPr="00C77B08">
        <w:rPr>
          <w:rFonts w:ascii="Sylfaen" w:hAnsi="Sylfaen" w:cs="Arial"/>
          <w:bCs/>
          <w:sz w:val="20"/>
          <w:szCs w:val="20"/>
        </w:rPr>
        <w:t xml:space="preserve">: </w:t>
      </w:r>
    </w:p>
    <w:p w:rsidR="00135101" w:rsidRPr="00C77B08" w:rsidRDefault="00135101" w:rsidP="00135101">
      <w:pPr>
        <w:pStyle w:val="Default"/>
        <w:rPr>
          <w:rFonts w:ascii="Sylfaen" w:hAnsi="Sylfaen"/>
          <w:sz w:val="20"/>
          <w:szCs w:val="20"/>
        </w:rPr>
      </w:pPr>
    </w:p>
    <w:p w:rsidR="006E6A65" w:rsidRPr="00C77B08" w:rsidRDefault="006E6A65" w:rsidP="006E6A65">
      <w:pPr>
        <w:pStyle w:val="Default"/>
        <w:rPr>
          <w:rFonts w:ascii="Sylfaen" w:hAnsi="Sylfaen"/>
          <w:b/>
          <w:bCs/>
          <w:sz w:val="20"/>
          <w:szCs w:val="20"/>
          <w:lang w:val="hy-AM"/>
        </w:rPr>
      </w:pPr>
    </w:p>
    <w:p w:rsidR="006E6A65" w:rsidRPr="00C77B08" w:rsidRDefault="006E6A65" w:rsidP="006E6A65">
      <w:pPr>
        <w:pStyle w:val="Default"/>
        <w:rPr>
          <w:rFonts w:ascii="Sylfaen" w:hAnsi="Sylfaen"/>
          <w:b/>
          <w:bCs/>
          <w:sz w:val="20"/>
          <w:szCs w:val="20"/>
          <w:lang w:val="hy-AM"/>
        </w:rPr>
      </w:pPr>
      <w:r w:rsidRPr="00C77B08">
        <w:rPr>
          <w:rFonts w:ascii="Sylfaen" w:hAnsi="Sylfaen"/>
          <w:b/>
          <w:bCs/>
          <w:sz w:val="20"/>
          <w:szCs w:val="20"/>
          <w:lang w:val="hy-AM"/>
        </w:rPr>
        <w:t>Հարց եր և պատասխաններ</w:t>
      </w:r>
    </w:p>
    <w:p w:rsidR="006E6A65" w:rsidRPr="00C77B08" w:rsidRDefault="006E6A65" w:rsidP="006E6A65">
      <w:pPr>
        <w:pStyle w:val="Default"/>
        <w:rPr>
          <w:rFonts w:ascii="Sylfaen" w:hAnsi="Sylfaen"/>
          <w:b/>
          <w:bCs/>
          <w:sz w:val="20"/>
          <w:szCs w:val="20"/>
          <w:lang w:val="hy-AM"/>
        </w:rPr>
      </w:pPr>
    </w:p>
    <w:p w:rsidR="006E6A65" w:rsidRPr="00C77B08" w:rsidRDefault="006E6A65" w:rsidP="006E6A65">
      <w:pPr>
        <w:pStyle w:val="Default"/>
        <w:rPr>
          <w:rFonts w:ascii="Sylfaen" w:hAnsi="Sylfaen"/>
          <w:b/>
          <w:bCs/>
          <w:sz w:val="20"/>
          <w:szCs w:val="20"/>
        </w:rPr>
      </w:pPr>
      <w:r w:rsidRPr="00C77B08">
        <w:rPr>
          <w:rFonts w:ascii="Sylfaen" w:hAnsi="Sylfaen"/>
          <w:b/>
          <w:bCs/>
          <w:sz w:val="20"/>
          <w:szCs w:val="20"/>
          <w:lang w:val="hy-AM"/>
        </w:rPr>
        <w:t xml:space="preserve">Հարց - </w:t>
      </w:r>
      <w:r w:rsidRPr="00C77B08">
        <w:rPr>
          <w:rFonts w:ascii="Sylfaen" w:hAnsi="Sylfaen"/>
          <w:bCs/>
          <w:sz w:val="20"/>
          <w:szCs w:val="20"/>
          <w:lang w:val="hy-AM"/>
        </w:rPr>
        <w:t>Սիսիանի</w:t>
      </w:r>
      <w:r w:rsidRPr="00C77B08">
        <w:rPr>
          <w:rFonts w:ascii="Sylfaen" w:hAnsi="Sylfaen"/>
          <w:bCs/>
          <w:sz w:val="20"/>
          <w:szCs w:val="20"/>
        </w:rPr>
        <w:t xml:space="preserve"> քաղաքապետարանի աշխատակից</w:t>
      </w:r>
    </w:p>
    <w:p w:rsidR="006E6A65" w:rsidRPr="00C77B08" w:rsidRDefault="006E6A65" w:rsidP="006E6A65">
      <w:pPr>
        <w:pStyle w:val="Default"/>
        <w:rPr>
          <w:rFonts w:ascii="Sylfaen" w:hAnsi="Sylfaen"/>
          <w:bCs/>
          <w:sz w:val="20"/>
          <w:szCs w:val="20"/>
          <w:lang w:val="hy-AM"/>
        </w:rPr>
      </w:pPr>
      <w:r w:rsidRPr="00C77B08">
        <w:rPr>
          <w:rFonts w:ascii="Sylfaen" w:hAnsi="Sylfaen"/>
          <w:bCs/>
          <w:sz w:val="20"/>
          <w:szCs w:val="20"/>
        </w:rPr>
        <w:t>Ինչու</w:t>
      </w:r>
      <w:r w:rsidRPr="00C77B08">
        <w:rPr>
          <w:rFonts w:ascii="Sylfaen" w:hAnsi="Sylfaen"/>
          <w:bCs/>
          <w:sz w:val="20"/>
          <w:szCs w:val="20"/>
          <w:lang w:val="hy-AM"/>
        </w:rPr>
        <w:t>՞</w:t>
      </w:r>
      <w:r w:rsidRPr="00C77B08">
        <w:rPr>
          <w:rFonts w:ascii="Sylfaen" w:hAnsi="Sylfaen"/>
          <w:bCs/>
          <w:sz w:val="20"/>
          <w:szCs w:val="20"/>
        </w:rPr>
        <w:t xml:space="preserve"> չի կնքվում սերվիտուտի պայմանագիր:</w:t>
      </w:r>
    </w:p>
    <w:p w:rsidR="006E6A65" w:rsidRPr="00C77B08" w:rsidRDefault="006E6A65" w:rsidP="006E6A65">
      <w:pPr>
        <w:pStyle w:val="Default"/>
        <w:rPr>
          <w:rFonts w:ascii="Sylfaen" w:hAnsi="Sylfaen"/>
          <w:bCs/>
          <w:sz w:val="20"/>
          <w:szCs w:val="20"/>
          <w:lang w:val="hy-AM"/>
        </w:rPr>
      </w:pPr>
    </w:p>
    <w:p w:rsidR="006E6A65" w:rsidRPr="00C77B08" w:rsidRDefault="006E6A65" w:rsidP="006E6A65">
      <w:pPr>
        <w:pStyle w:val="Default"/>
        <w:rPr>
          <w:rFonts w:ascii="Sylfaen" w:hAnsi="Sylfaen"/>
          <w:sz w:val="20"/>
          <w:szCs w:val="20"/>
          <w:lang w:val="hy-AM"/>
        </w:rPr>
      </w:pPr>
      <w:r w:rsidRPr="00C77B08">
        <w:rPr>
          <w:rFonts w:ascii="Sylfaen" w:hAnsi="Sylfaen"/>
          <w:b/>
          <w:bCs/>
          <w:sz w:val="20"/>
          <w:szCs w:val="20"/>
          <w:lang w:val="hy-AM"/>
        </w:rPr>
        <w:t xml:space="preserve">Պատասխան – </w:t>
      </w:r>
      <w:r w:rsidRPr="00C77B08">
        <w:rPr>
          <w:rFonts w:ascii="Sylfaen" w:hAnsi="Sylfaen"/>
          <w:bCs/>
          <w:sz w:val="20"/>
          <w:szCs w:val="20"/>
          <w:lang w:val="hy-AM"/>
        </w:rPr>
        <w:t>Լ. Զաքարյան</w:t>
      </w:r>
    </w:p>
    <w:p w:rsidR="006E6A65" w:rsidRPr="00C77B08" w:rsidRDefault="006E6A65" w:rsidP="006E6A65">
      <w:pPr>
        <w:pStyle w:val="Default"/>
        <w:rPr>
          <w:rFonts w:ascii="Sylfaen" w:hAnsi="Sylfaen"/>
          <w:sz w:val="20"/>
          <w:szCs w:val="20"/>
        </w:rPr>
      </w:pPr>
      <w:r w:rsidRPr="00C77B08">
        <w:rPr>
          <w:rFonts w:ascii="Sylfaen" w:hAnsi="Sylfaen"/>
          <w:sz w:val="20"/>
          <w:szCs w:val="20"/>
        </w:rPr>
        <w:t>Այս ծրագրով նախատեսված է հենարանների համար անհրաժեշտ հողակտորների հիմքերի օտարում/ձեռբերում:</w:t>
      </w:r>
    </w:p>
    <w:p w:rsidR="006E6A65" w:rsidRPr="00C77B08" w:rsidRDefault="006E6A65" w:rsidP="006E6A65">
      <w:pPr>
        <w:pStyle w:val="Default"/>
        <w:rPr>
          <w:rFonts w:ascii="Sylfaen" w:hAnsi="Sylfaen"/>
          <w:b/>
          <w:bCs/>
          <w:sz w:val="20"/>
          <w:szCs w:val="20"/>
        </w:rPr>
      </w:pPr>
    </w:p>
    <w:p w:rsidR="006E6A65" w:rsidRPr="00C77B08" w:rsidRDefault="006E6A65" w:rsidP="006E6A65">
      <w:pPr>
        <w:pStyle w:val="Default"/>
        <w:rPr>
          <w:rFonts w:ascii="Sylfaen" w:hAnsi="Sylfaen"/>
          <w:bCs/>
          <w:sz w:val="20"/>
          <w:szCs w:val="20"/>
          <w:lang w:val="hy-AM"/>
        </w:rPr>
      </w:pPr>
      <w:r w:rsidRPr="00C77B08">
        <w:rPr>
          <w:rFonts w:ascii="Sylfaen" w:hAnsi="Sylfaen"/>
          <w:b/>
          <w:bCs/>
          <w:sz w:val="20"/>
          <w:szCs w:val="20"/>
          <w:lang w:val="hy-AM"/>
        </w:rPr>
        <w:t xml:space="preserve">Հարց – </w:t>
      </w:r>
      <w:r w:rsidRPr="00C77B08">
        <w:rPr>
          <w:rFonts w:ascii="Sylfaen" w:hAnsi="Sylfaen"/>
          <w:bCs/>
          <w:sz w:val="20"/>
          <w:szCs w:val="20"/>
          <w:lang w:val="hy-AM"/>
        </w:rPr>
        <w:t>Արարատ Պետրոսյան՝ Իշխանասարի համայնքապետ</w:t>
      </w:r>
    </w:p>
    <w:p w:rsidR="006E6A65" w:rsidRPr="00C77B08" w:rsidRDefault="006E6A65" w:rsidP="006E6A65">
      <w:pPr>
        <w:pStyle w:val="Default"/>
        <w:rPr>
          <w:rFonts w:ascii="Sylfaen" w:hAnsi="Sylfaen"/>
          <w:bCs/>
          <w:sz w:val="20"/>
          <w:szCs w:val="20"/>
        </w:rPr>
      </w:pPr>
      <w:r w:rsidRPr="00C77B08">
        <w:rPr>
          <w:rFonts w:ascii="Sylfaen" w:hAnsi="Sylfaen"/>
          <w:bCs/>
          <w:sz w:val="20"/>
          <w:szCs w:val="20"/>
        </w:rPr>
        <w:lastRenderedPageBreak/>
        <w:t>Կարո</w:t>
      </w:r>
      <w:r w:rsidRPr="00C77B08">
        <w:rPr>
          <w:rFonts w:ascii="Sylfaen" w:hAnsi="Sylfaen"/>
          <w:bCs/>
          <w:sz w:val="20"/>
          <w:szCs w:val="20"/>
          <w:lang w:val="hy-AM"/>
        </w:rPr>
        <w:t>՞</w:t>
      </w:r>
      <w:r w:rsidRPr="00C77B08">
        <w:rPr>
          <w:rFonts w:ascii="Sylfaen" w:hAnsi="Sylfaen"/>
          <w:bCs/>
          <w:sz w:val="20"/>
          <w:szCs w:val="20"/>
        </w:rPr>
        <w:t xml:space="preserve">ղ է արդյոք վերանայվել բազմամյա մշակաբույսերի փոխհատուցումը:  </w:t>
      </w:r>
    </w:p>
    <w:p w:rsidR="006E6A65" w:rsidRPr="00C77B08" w:rsidRDefault="006E6A65" w:rsidP="006E6A65">
      <w:pPr>
        <w:pStyle w:val="Default"/>
        <w:rPr>
          <w:rFonts w:ascii="Sylfaen" w:hAnsi="Sylfaen"/>
          <w:sz w:val="20"/>
          <w:szCs w:val="20"/>
          <w:lang w:val="hy-AM"/>
        </w:rPr>
      </w:pPr>
      <w:r w:rsidRPr="00C77B08">
        <w:rPr>
          <w:rFonts w:ascii="Sylfaen" w:hAnsi="Sylfaen"/>
          <w:b/>
          <w:bCs/>
          <w:sz w:val="20"/>
          <w:szCs w:val="20"/>
          <w:lang w:val="hy-AM"/>
        </w:rPr>
        <w:t xml:space="preserve">Պատասխան – </w:t>
      </w:r>
      <w:r w:rsidRPr="00C77B08">
        <w:rPr>
          <w:rFonts w:ascii="Sylfaen" w:hAnsi="Sylfaen"/>
          <w:bCs/>
          <w:sz w:val="20"/>
          <w:szCs w:val="20"/>
          <w:lang w:val="hy-AM"/>
        </w:rPr>
        <w:t>Լ. Զաքարյան</w:t>
      </w:r>
    </w:p>
    <w:p w:rsidR="006E6A65" w:rsidRPr="00C77B08" w:rsidRDefault="006E6A65" w:rsidP="006E6A65">
      <w:pPr>
        <w:spacing w:line="264" w:lineRule="auto"/>
        <w:jc w:val="both"/>
        <w:rPr>
          <w:rFonts w:ascii="Sylfaen" w:hAnsi="Sylfaen" w:cs="ALT_Chveulebrivi"/>
          <w:bCs/>
          <w:color w:val="000000"/>
          <w:sz w:val="20"/>
          <w:szCs w:val="20"/>
          <w:lang w:val="hy-AM" w:eastAsia="de-DE"/>
        </w:rPr>
      </w:pPr>
      <w:r w:rsidRPr="00C77B08">
        <w:rPr>
          <w:rFonts w:ascii="Sylfaen" w:hAnsi="Sylfaen" w:cs="ALT_Chveulebrivi"/>
          <w:bCs/>
          <w:color w:val="000000"/>
          <w:sz w:val="20"/>
          <w:szCs w:val="20"/>
          <w:lang w:val="hy-AM" w:eastAsia="de-DE"/>
        </w:rPr>
        <w:t xml:space="preserve">Ըստ փոխհատուցման կարգի մշակաբույսերի համար դրամական փոխհատուցումը սահմանված է բերքի մեկ տարվա շուկայական արժեքին համարժեք չափով: </w:t>
      </w:r>
    </w:p>
    <w:p w:rsidR="006E6A65" w:rsidRPr="00C77B08" w:rsidRDefault="006E6A65" w:rsidP="00135101">
      <w:pPr>
        <w:pStyle w:val="Default"/>
        <w:rPr>
          <w:rFonts w:ascii="Sylfaen" w:hAnsi="Sylfaen"/>
          <w:b/>
          <w:bCs/>
          <w:sz w:val="20"/>
          <w:szCs w:val="20"/>
        </w:rPr>
      </w:pPr>
    </w:p>
    <w:p w:rsidR="006E6A65" w:rsidRPr="00C77B08" w:rsidRDefault="006E6A65" w:rsidP="00135101">
      <w:pPr>
        <w:pStyle w:val="Default"/>
        <w:rPr>
          <w:rFonts w:ascii="Sylfaen" w:hAnsi="Sylfaen"/>
          <w:b/>
          <w:bCs/>
          <w:sz w:val="20"/>
          <w:szCs w:val="20"/>
          <w:lang w:val="hy-AM"/>
        </w:rPr>
      </w:pPr>
    </w:p>
    <w:p w:rsidR="00135101" w:rsidRPr="00C77B08" w:rsidRDefault="00135101" w:rsidP="00135101">
      <w:pPr>
        <w:pStyle w:val="Default"/>
        <w:rPr>
          <w:rFonts w:ascii="Sylfaen" w:hAnsi="Sylfaen"/>
          <w:sz w:val="20"/>
          <w:szCs w:val="20"/>
          <w:lang w:val="hy-AM"/>
        </w:rPr>
      </w:pPr>
    </w:p>
    <w:p w:rsidR="00601366" w:rsidRPr="00C77B08" w:rsidRDefault="00601366" w:rsidP="00601366">
      <w:pPr>
        <w:jc w:val="center"/>
        <w:rPr>
          <w:rFonts w:ascii="Sylfaen" w:hAnsi="Sylfaen" w:cs="Arial"/>
          <w:b/>
          <w:bCs/>
          <w:sz w:val="20"/>
          <w:szCs w:val="20"/>
          <w:lang w:val="hy-AM"/>
        </w:rPr>
      </w:pPr>
      <w:r w:rsidRPr="00C77B08">
        <w:rPr>
          <w:rFonts w:ascii="Sylfaen" w:hAnsi="Sylfaen" w:cs="Arial"/>
          <w:b/>
          <w:bCs/>
          <w:sz w:val="20"/>
          <w:szCs w:val="20"/>
        </w:rPr>
        <w:t xml:space="preserve">Մասնակիցների ցուցակ </w:t>
      </w:r>
    </w:p>
    <w:p w:rsidR="006E6A65" w:rsidRPr="00C77B08" w:rsidRDefault="006E6A65" w:rsidP="00601366">
      <w:pPr>
        <w:jc w:val="center"/>
        <w:rPr>
          <w:rFonts w:ascii="Sylfaen" w:hAnsi="Sylfaen"/>
          <w:b/>
          <w:bCs/>
          <w:sz w:val="20"/>
          <w:szCs w:val="20"/>
          <w:lang w:val="hy-AM"/>
        </w:rPr>
      </w:pPr>
    </w:p>
    <w:tbl>
      <w:tblPr>
        <w:tblW w:w="8460" w:type="dxa"/>
        <w:tblInd w:w="-522" w:type="dxa"/>
        <w:tblLook w:val="04A0" w:firstRow="1" w:lastRow="0" w:firstColumn="1" w:lastColumn="0" w:noHBand="0" w:noVBand="1"/>
      </w:tblPr>
      <w:tblGrid>
        <w:gridCol w:w="630"/>
        <w:gridCol w:w="2552"/>
        <w:gridCol w:w="5278"/>
      </w:tblGrid>
      <w:tr w:rsidR="00601366" w:rsidRPr="00C77B08" w:rsidTr="00C77B08">
        <w:trPr>
          <w:trHeight w:val="300"/>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1366" w:rsidRPr="00C77B08" w:rsidRDefault="00601366" w:rsidP="00614101">
            <w:pPr>
              <w:jc w:val="center"/>
              <w:rPr>
                <w:rFonts w:ascii="Sylfaen" w:hAnsi="Sylfaen" w:cs="Arial"/>
                <w:b/>
                <w:color w:val="000000"/>
                <w:sz w:val="20"/>
                <w:szCs w:val="20"/>
              </w:rPr>
            </w:pPr>
            <w:r w:rsidRPr="00C77B08">
              <w:rPr>
                <w:rFonts w:ascii="Sylfaen" w:hAnsi="Sylfaen" w:cs="Arial"/>
                <w:b/>
                <w:color w:val="000000"/>
                <w:sz w:val="20"/>
                <w:szCs w:val="20"/>
              </w:rPr>
              <w:t>#</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601366" w:rsidRPr="00C77B08" w:rsidRDefault="00601366" w:rsidP="00614101">
            <w:pPr>
              <w:jc w:val="center"/>
              <w:rPr>
                <w:rFonts w:ascii="Sylfaen" w:hAnsi="Sylfaen" w:cs="Arial"/>
                <w:b/>
                <w:color w:val="000000"/>
                <w:sz w:val="20"/>
                <w:szCs w:val="20"/>
              </w:rPr>
            </w:pPr>
            <w:r w:rsidRPr="00C77B08">
              <w:rPr>
                <w:rFonts w:ascii="Sylfaen" w:hAnsi="Sylfaen" w:cs="Arial"/>
                <w:b/>
                <w:color w:val="000000"/>
                <w:sz w:val="20"/>
                <w:szCs w:val="20"/>
              </w:rPr>
              <w:t>Անուն, ազգանուն</w:t>
            </w:r>
          </w:p>
        </w:tc>
        <w:tc>
          <w:tcPr>
            <w:tcW w:w="5278" w:type="dxa"/>
            <w:tcBorders>
              <w:top w:val="single" w:sz="4" w:space="0" w:color="auto"/>
              <w:left w:val="nil"/>
              <w:bottom w:val="single" w:sz="4" w:space="0" w:color="auto"/>
              <w:right w:val="single" w:sz="4" w:space="0" w:color="auto"/>
            </w:tcBorders>
            <w:shd w:val="clear" w:color="auto" w:fill="auto"/>
            <w:noWrap/>
            <w:vAlign w:val="center"/>
            <w:hideMark/>
          </w:tcPr>
          <w:p w:rsidR="00601366" w:rsidRPr="00C77B08" w:rsidRDefault="00601366" w:rsidP="00614101">
            <w:pPr>
              <w:jc w:val="center"/>
              <w:rPr>
                <w:rFonts w:ascii="Sylfaen" w:hAnsi="Sylfaen" w:cs="Arial"/>
                <w:b/>
                <w:color w:val="000000"/>
                <w:sz w:val="20"/>
                <w:szCs w:val="20"/>
              </w:rPr>
            </w:pPr>
            <w:r w:rsidRPr="00C77B08">
              <w:rPr>
                <w:rFonts w:ascii="Sylfaen" w:hAnsi="Sylfaen" w:cs="Arial"/>
                <w:b/>
                <w:color w:val="000000"/>
                <w:sz w:val="20"/>
                <w:szCs w:val="20"/>
              </w:rPr>
              <w:t xml:space="preserve">Կարգավիճակ </w:t>
            </w:r>
          </w:p>
        </w:tc>
      </w:tr>
      <w:tr w:rsidR="00601366" w:rsidRPr="00C77B08" w:rsidTr="00C77B08">
        <w:trPr>
          <w:trHeight w:val="30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601366" w:rsidRPr="00C77B08" w:rsidRDefault="00601366" w:rsidP="00614101">
            <w:pPr>
              <w:jc w:val="center"/>
              <w:rPr>
                <w:rFonts w:ascii="Sylfaen" w:hAnsi="Sylfaen" w:cs="Arial"/>
                <w:color w:val="000000"/>
                <w:sz w:val="20"/>
                <w:szCs w:val="20"/>
              </w:rPr>
            </w:pPr>
            <w:r w:rsidRPr="00C77B08">
              <w:rPr>
                <w:rFonts w:ascii="Sylfaen" w:hAnsi="Sylfaen" w:cs="Arial"/>
                <w:color w:val="000000"/>
                <w:sz w:val="20"/>
                <w:szCs w:val="20"/>
              </w:rPr>
              <w:t>1</w:t>
            </w:r>
          </w:p>
        </w:tc>
        <w:tc>
          <w:tcPr>
            <w:tcW w:w="2552" w:type="dxa"/>
            <w:tcBorders>
              <w:top w:val="nil"/>
              <w:left w:val="nil"/>
              <w:bottom w:val="single" w:sz="4" w:space="0" w:color="auto"/>
              <w:right w:val="single" w:sz="4" w:space="0" w:color="auto"/>
            </w:tcBorders>
            <w:shd w:val="clear" w:color="auto" w:fill="auto"/>
            <w:noWrap/>
            <w:vAlign w:val="bottom"/>
            <w:hideMark/>
          </w:tcPr>
          <w:p w:rsidR="00601366" w:rsidRPr="00C77B08" w:rsidRDefault="00601366" w:rsidP="00614101">
            <w:pPr>
              <w:rPr>
                <w:rFonts w:ascii="Sylfaen" w:hAnsi="Sylfaen"/>
                <w:color w:val="000000"/>
                <w:sz w:val="20"/>
                <w:szCs w:val="20"/>
              </w:rPr>
            </w:pPr>
            <w:r w:rsidRPr="00C77B08">
              <w:rPr>
                <w:rFonts w:ascii="Sylfaen" w:hAnsi="Sylfaen"/>
                <w:color w:val="000000"/>
                <w:sz w:val="20"/>
                <w:szCs w:val="20"/>
              </w:rPr>
              <w:t>Վահագ Սարգսյան</w:t>
            </w:r>
          </w:p>
        </w:tc>
        <w:tc>
          <w:tcPr>
            <w:tcW w:w="5278" w:type="dxa"/>
            <w:tcBorders>
              <w:top w:val="nil"/>
              <w:left w:val="nil"/>
              <w:bottom w:val="single" w:sz="4" w:space="0" w:color="auto"/>
              <w:right w:val="single" w:sz="4" w:space="0" w:color="auto"/>
            </w:tcBorders>
            <w:shd w:val="clear" w:color="auto" w:fill="auto"/>
            <w:noWrap/>
            <w:vAlign w:val="bottom"/>
            <w:hideMark/>
          </w:tcPr>
          <w:p w:rsidR="00601366" w:rsidRPr="00C77B08" w:rsidRDefault="00601366" w:rsidP="00614101">
            <w:pPr>
              <w:rPr>
                <w:rFonts w:ascii="Sylfaen" w:hAnsi="Sylfaen"/>
                <w:color w:val="000000"/>
                <w:sz w:val="20"/>
                <w:szCs w:val="20"/>
              </w:rPr>
            </w:pPr>
            <w:r w:rsidRPr="00C77B08">
              <w:rPr>
                <w:rFonts w:ascii="Sylfaen" w:hAnsi="Sylfaen"/>
                <w:color w:val="000000"/>
                <w:sz w:val="20"/>
                <w:szCs w:val="20"/>
              </w:rPr>
              <w:t>սեփականատեր</w:t>
            </w:r>
          </w:p>
        </w:tc>
      </w:tr>
      <w:tr w:rsidR="00601366" w:rsidRPr="00C77B08" w:rsidTr="00C77B08">
        <w:trPr>
          <w:trHeight w:val="30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601366" w:rsidRPr="00C77B08" w:rsidRDefault="00601366" w:rsidP="00614101">
            <w:pPr>
              <w:jc w:val="center"/>
              <w:rPr>
                <w:rFonts w:ascii="Sylfaen" w:hAnsi="Sylfaen" w:cs="Arial"/>
                <w:color w:val="000000"/>
                <w:sz w:val="20"/>
                <w:szCs w:val="20"/>
              </w:rPr>
            </w:pPr>
            <w:r w:rsidRPr="00C77B08">
              <w:rPr>
                <w:rFonts w:ascii="Sylfaen" w:hAnsi="Sylfaen" w:cs="Arial"/>
                <w:color w:val="000000"/>
                <w:sz w:val="20"/>
                <w:szCs w:val="20"/>
              </w:rPr>
              <w:t>2</w:t>
            </w:r>
          </w:p>
        </w:tc>
        <w:tc>
          <w:tcPr>
            <w:tcW w:w="2552" w:type="dxa"/>
            <w:tcBorders>
              <w:top w:val="nil"/>
              <w:left w:val="nil"/>
              <w:bottom w:val="single" w:sz="4" w:space="0" w:color="auto"/>
              <w:right w:val="single" w:sz="4" w:space="0" w:color="auto"/>
            </w:tcBorders>
            <w:shd w:val="clear" w:color="auto" w:fill="auto"/>
            <w:noWrap/>
            <w:vAlign w:val="center"/>
            <w:hideMark/>
          </w:tcPr>
          <w:p w:rsidR="00601366" w:rsidRPr="00C77B08" w:rsidRDefault="00601366" w:rsidP="00614101">
            <w:pPr>
              <w:rPr>
                <w:rFonts w:ascii="Sylfaen" w:hAnsi="Sylfaen"/>
                <w:color w:val="000000"/>
                <w:sz w:val="20"/>
                <w:szCs w:val="20"/>
              </w:rPr>
            </w:pPr>
            <w:r w:rsidRPr="00C77B08">
              <w:rPr>
                <w:rFonts w:ascii="Sylfaen" w:hAnsi="Sylfaen" w:cs="Sylfaen"/>
                <w:color w:val="000000"/>
                <w:sz w:val="20"/>
                <w:szCs w:val="20"/>
              </w:rPr>
              <w:t>Արարատ</w:t>
            </w:r>
            <w:r w:rsidRPr="00C77B08">
              <w:rPr>
                <w:rFonts w:ascii="Sylfaen" w:hAnsi="Sylfaen"/>
                <w:color w:val="000000"/>
                <w:sz w:val="20"/>
                <w:szCs w:val="20"/>
              </w:rPr>
              <w:t xml:space="preserve"> </w:t>
            </w:r>
            <w:r w:rsidRPr="00C77B08">
              <w:rPr>
                <w:rFonts w:ascii="Sylfaen" w:hAnsi="Sylfaen" w:cs="Sylfaen"/>
                <w:color w:val="000000"/>
                <w:sz w:val="20"/>
                <w:szCs w:val="20"/>
              </w:rPr>
              <w:t>Պետրոսյան</w:t>
            </w:r>
          </w:p>
        </w:tc>
        <w:tc>
          <w:tcPr>
            <w:tcW w:w="5278" w:type="dxa"/>
            <w:tcBorders>
              <w:top w:val="nil"/>
              <w:left w:val="nil"/>
              <w:bottom w:val="single" w:sz="4" w:space="0" w:color="auto"/>
              <w:right w:val="single" w:sz="4" w:space="0" w:color="auto"/>
            </w:tcBorders>
            <w:shd w:val="clear" w:color="auto" w:fill="auto"/>
            <w:noWrap/>
            <w:vAlign w:val="bottom"/>
            <w:hideMark/>
          </w:tcPr>
          <w:p w:rsidR="00601366" w:rsidRPr="00C77B08" w:rsidRDefault="00601366" w:rsidP="00614101">
            <w:pPr>
              <w:rPr>
                <w:rFonts w:ascii="Sylfaen" w:hAnsi="Sylfaen"/>
                <w:color w:val="000000"/>
                <w:sz w:val="20"/>
                <w:szCs w:val="20"/>
              </w:rPr>
            </w:pPr>
            <w:r w:rsidRPr="00C77B08">
              <w:rPr>
                <w:rFonts w:ascii="Sylfaen" w:hAnsi="Sylfaen"/>
                <w:color w:val="000000"/>
                <w:sz w:val="20"/>
                <w:szCs w:val="20"/>
              </w:rPr>
              <w:t>Իշխանասարի համայնքապետ</w:t>
            </w:r>
          </w:p>
        </w:tc>
      </w:tr>
      <w:tr w:rsidR="00601366" w:rsidRPr="00C77B08" w:rsidTr="00C77B08">
        <w:trPr>
          <w:trHeight w:val="30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601366" w:rsidRPr="00C77B08" w:rsidRDefault="00601366" w:rsidP="00614101">
            <w:pPr>
              <w:jc w:val="center"/>
              <w:rPr>
                <w:rFonts w:ascii="Sylfaen" w:hAnsi="Sylfaen" w:cs="Arial"/>
                <w:color w:val="000000"/>
                <w:sz w:val="20"/>
                <w:szCs w:val="20"/>
              </w:rPr>
            </w:pPr>
            <w:r w:rsidRPr="00C77B08">
              <w:rPr>
                <w:rFonts w:ascii="Sylfaen" w:hAnsi="Sylfaen" w:cs="Arial"/>
                <w:color w:val="000000"/>
                <w:sz w:val="20"/>
                <w:szCs w:val="20"/>
              </w:rPr>
              <w:t>3</w:t>
            </w:r>
          </w:p>
        </w:tc>
        <w:tc>
          <w:tcPr>
            <w:tcW w:w="2552" w:type="dxa"/>
            <w:tcBorders>
              <w:top w:val="nil"/>
              <w:left w:val="nil"/>
              <w:bottom w:val="single" w:sz="4" w:space="0" w:color="auto"/>
              <w:right w:val="single" w:sz="4" w:space="0" w:color="auto"/>
            </w:tcBorders>
            <w:shd w:val="clear" w:color="auto" w:fill="auto"/>
            <w:noWrap/>
            <w:vAlign w:val="bottom"/>
            <w:hideMark/>
          </w:tcPr>
          <w:p w:rsidR="00601366" w:rsidRPr="00C77B08" w:rsidRDefault="00601366" w:rsidP="00614101">
            <w:pPr>
              <w:rPr>
                <w:rFonts w:ascii="Sylfaen" w:hAnsi="Sylfaen"/>
                <w:color w:val="000000"/>
                <w:sz w:val="20"/>
                <w:szCs w:val="20"/>
              </w:rPr>
            </w:pPr>
            <w:r w:rsidRPr="00C77B08">
              <w:rPr>
                <w:rFonts w:ascii="Sylfaen" w:hAnsi="Sylfaen"/>
                <w:color w:val="000000"/>
                <w:sz w:val="20"/>
                <w:szCs w:val="20"/>
              </w:rPr>
              <w:t>Արտյոմ Դիլանյան</w:t>
            </w:r>
          </w:p>
        </w:tc>
        <w:tc>
          <w:tcPr>
            <w:tcW w:w="5278" w:type="dxa"/>
            <w:tcBorders>
              <w:top w:val="nil"/>
              <w:left w:val="nil"/>
              <w:bottom w:val="single" w:sz="4" w:space="0" w:color="auto"/>
              <w:right w:val="single" w:sz="4" w:space="0" w:color="auto"/>
            </w:tcBorders>
            <w:shd w:val="clear" w:color="auto" w:fill="auto"/>
            <w:noWrap/>
            <w:vAlign w:val="bottom"/>
            <w:hideMark/>
          </w:tcPr>
          <w:p w:rsidR="00601366" w:rsidRPr="00C77B08" w:rsidRDefault="00601366" w:rsidP="00614101">
            <w:pPr>
              <w:rPr>
                <w:rFonts w:ascii="Sylfaen" w:hAnsi="Sylfaen"/>
                <w:color w:val="000000"/>
                <w:sz w:val="20"/>
                <w:szCs w:val="20"/>
              </w:rPr>
            </w:pPr>
            <w:r w:rsidRPr="00C77B08">
              <w:rPr>
                <w:rFonts w:ascii="Sylfaen" w:hAnsi="Sylfaen"/>
                <w:color w:val="000000"/>
                <w:sz w:val="20"/>
                <w:szCs w:val="20"/>
              </w:rPr>
              <w:t>Սիսիանի քաղաքապետարան</w:t>
            </w:r>
          </w:p>
        </w:tc>
      </w:tr>
      <w:tr w:rsidR="00601366" w:rsidRPr="00C77B08" w:rsidTr="00C77B08">
        <w:trPr>
          <w:trHeight w:val="30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601366" w:rsidRPr="00C77B08" w:rsidRDefault="00601366" w:rsidP="00614101">
            <w:pPr>
              <w:jc w:val="center"/>
              <w:rPr>
                <w:rFonts w:ascii="Sylfaen" w:hAnsi="Sylfaen" w:cs="Arial"/>
                <w:color w:val="000000"/>
                <w:sz w:val="20"/>
                <w:szCs w:val="20"/>
              </w:rPr>
            </w:pPr>
            <w:r w:rsidRPr="00C77B08">
              <w:rPr>
                <w:rFonts w:ascii="Sylfaen" w:hAnsi="Sylfaen" w:cs="Arial"/>
                <w:color w:val="000000"/>
                <w:sz w:val="20"/>
                <w:szCs w:val="20"/>
              </w:rPr>
              <w:t>4</w:t>
            </w:r>
          </w:p>
        </w:tc>
        <w:tc>
          <w:tcPr>
            <w:tcW w:w="2552" w:type="dxa"/>
            <w:tcBorders>
              <w:top w:val="nil"/>
              <w:left w:val="nil"/>
              <w:bottom w:val="single" w:sz="4" w:space="0" w:color="auto"/>
              <w:right w:val="single" w:sz="4" w:space="0" w:color="auto"/>
            </w:tcBorders>
            <w:shd w:val="clear" w:color="auto" w:fill="auto"/>
            <w:noWrap/>
            <w:vAlign w:val="bottom"/>
            <w:hideMark/>
          </w:tcPr>
          <w:p w:rsidR="00601366" w:rsidRPr="00C77B08" w:rsidRDefault="00601366" w:rsidP="00614101">
            <w:pPr>
              <w:rPr>
                <w:rFonts w:ascii="Sylfaen" w:hAnsi="Sylfaen"/>
                <w:color w:val="000000"/>
                <w:sz w:val="20"/>
                <w:szCs w:val="20"/>
              </w:rPr>
            </w:pPr>
            <w:r w:rsidRPr="00C77B08">
              <w:rPr>
                <w:rFonts w:ascii="Sylfaen" w:hAnsi="Sylfaen"/>
                <w:color w:val="000000"/>
                <w:sz w:val="20"/>
                <w:szCs w:val="20"/>
              </w:rPr>
              <w:t>Սուրեն Ստեփանյան</w:t>
            </w:r>
          </w:p>
        </w:tc>
        <w:tc>
          <w:tcPr>
            <w:tcW w:w="5278" w:type="dxa"/>
            <w:tcBorders>
              <w:top w:val="nil"/>
              <w:left w:val="nil"/>
              <w:bottom w:val="single" w:sz="4" w:space="0" w:color="auto"/>
              <w:right w:val="single" w:sz="4" w:space="0" w:color="auto"/>
            </w:tcBorders>
            <w:shd w:val="clear" w:color="auto" w:fill="auto"/>
            <w:noWrap/>
            <w:vAlign w:val="bottom"/>
            <w:hideMark/>
          </w:tcPr>
          <w:p w:rsidR="00601366" w:rsidRPr="00C77B08" w:rsidRDefault="00601366" w:rsidP="00614101">
            <w:pPr>
              <w:rPr>
                <w:rFonts w:ascii="Sylfaen" w:hAnsi="Sylfaen"/>
                <w:color w:val="000000"/>
                <w:sz w:val="20"/>
                <w:szCs w:val="20"/>
              </w:rPr>
            </w:pPr>
            <w:r w:rsidRPr="00C77B08">
              <w:rPr>
                <w:rFonts w:ascii="Sylfaen" w:hAnsi="Sylfaen"/>
                <w:color w:val="000000"/>
                <w:sz w:val="20"/>
                <w:szCs w:val="20"/>
              </w:rPr>
              <w:t>Սիսիանի քաղաքապետարան</w:t>
            </w:r>
          </w:p>
        </w:tc>
      </w:tr>
      <w:tr w:rsidR="00601366" w:rsidRPr="00C77B08" w:rsidTr="00C77B08">
        <w:trPr>
          <w:trHeight w:val="30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601366" w:rsidRPr="00C77B08" w:rsidRDefault="00601366" w:rsidP="00614101">
            <w:pPr>
              <w:jc w:val="center"/>
              <w:rPr>
                <w:rFonts w:ascii="Sylfaen" w:hAnsi="Sylfaen" w:cs="Arial"/>
                <w:color w:val="000000"/>
                <w:sz w:val="20"/>
                <w:szCs w:val="20"/>
              </w:rPr>
            </w:pPr>
            <w:r w:rsidRPr="00C77B08">
              <w:rPr>
                <w:rFonts w:ascii="Sylfaen" w:hAnsi="Sylfaen" w:cs="Arial"/>
                <w:color w:val="000000"/>
                <w:sz w:val="20"/>
                <w:szCs w:val="20"/>
              </w:rPr>
              <w:t>5</w:t>
            </w:r>
          </w:p>
        </w:tc>
        <w:tc>
          <w:tcPr>
            <w:tcW w:w="2552" w:type="dxa"/>
            <w:tcBorders>
              <w:top w:val="nil"/>
              <w:left w:val="nil"/>
              <w:bottom w:val="single" w:sz="4" w:space="0" w:color="auto"/>
              <w:right w:val="single" w:sz="4" w:space="0" w:color="auto"/>
            </w:tcBorders>
            <w:shd w:val="clear" w:color="auto" w:fill="auto"/>
            <w:noWrap/>
            <w:vAlign w:val="bottom"/>
            <w:hideMark/>
          </w:tcPr>
          <w:p w:rsidR="00601366" w:rsidRPr="00C77B08" w:rsidRDefault="00601366" w:rsidP="00614101">
            <w:pPr>
              <w:rPr>
                <w:rFonts w:ascii="Sylfaen" w:hAnsi="Sylfaen"/>
                <w:color w:val="000000"/>
                <w:sz w:val="20"/>
                <w:szCs w:val="20"/>
              </w:rPr>
            </w:pPr>
            <w:r w:rsidRPr="00C77B08">
              <w:rPr>
                <w:rFonts w:ascii="Sylfaen" w:hAnsi="Sylfaen"/>
                <w:color w:val="000000"/>
                <w:sz w:val="20"/>
                <w:szCs w:val="20"/>
              </w:rPr>
              <w:t>Հրաչիկ Նուրիջանյան</w:t>
            </w:r>
          </w:p>
        </w:tc>
        <w:tc>
          <w:tcPr>
            <w:tcW w:w="5278" w:type="dxa"/>
            <w:tcBorders>
              <w:top w:val="nil"/>
              <w:left w:val="nil"/>
              <w:bottom w:val="single" w:sz="4" w:space="0" w:color="auto"/>
              <w:right w:val="single" w:sz="4" w:space="0" w:color="auto"/>
            </w:tcBorders>
            <w:shd w:val="clear" w:color="auto" w:fill="auto"/>
            <w:noWrap/>
            <w:vAlign w:val="bottom"/>
            <w:hideMark/>
          </w:tcPr>
          <w:p w:rsidR="00601366" w:rsidRPr="00C77B08" w:rsidRDefault="00601366" w:rsidP="00614101">
            <w:pPr>
              <w:rPr>
                <w:rFonts w:ascii="Sylfaen" w:hAnsi="Sylfaen"/>
                <w:color w:val="000000"/>
                <w:sz w:val="20"/>
                <w:szCs w:val="20"/>
              </w:rPr>
            </w:pPr>
            <w:r w:rsidRPr="00C77B08">
              <w:rPr>
                <w:rFonts w:ascii="Sylfaen" w:hAnsi="Sylfaen"/>
                <w:color w:val="000000"/>
                <w:sz w:val="20"/>
                <w:szCs w:val="20"/>
              </w:rPr>
              <w:t>ԲԷՑ Գորիսի մճ</w:t>
            </w:r>
          </w:p>
        </w:tc>
      </w:tr>
      <w:tr w:rsidR="00601366" w:rsidRPr="00C77B08" w:rsidTr="00C77B08">
        <w:trPr>
          <w:trHeight w:val="30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601366" w:rsidRPr="00C77B08" w:rsidRDefault="00601366" w:rsidP="00614101">
            <w:pPr>
              <w:jc w:val="center"/>
              <w:rPr>
                <w:rFonts w:ascii="Sylfaen" w:hAnsi="Sylfaen" w:cs="Arial"/>
                <w:color w:val="000000"/>
                <w:sz w:val="20"/>
                <w:szCs w:val="20"/>
              </w:rPr>
            </w:pPr>
            <w:r w:rsidRPr="00C77B08">
              <w:rPr>
                <w:rFonts w:ascii="Sylfaen" w:hAnsi="Sylfaen" w:cs="Arial"/>
                <w:color w:val="000000"/>
                <w:sz w:val="20"/>
                <w:szCs w:val="20"/>
              </w:rPr>
              <w:t>6</w:t>
            </w:r>
          </w:p>
        </w:tc>
        <w:tc>
          <w:tcPr>
            <w:tcW w:w="2552" w:type="dxa"/>
            <w:tcBorders>
              <w:top w:val="nil"/>
              <w:left w:val="nil"/>
              <w:bottom w:val="single" w:sz="4" w:space="0" w:color="auto"/>
              <w:right w:val="single" w:sz="4" w:space="0" w:color="auto"/>
            </w:tcBorders>
            <w:shd w:val="clear" w:color="auto" w:fill="auto"/>
            <w:noWrap/>
            <w:vAlign w:val="bottom"/>
            <w:hideMark/>
          </w:tcPr>
          <w:p w:rsidR="00601366" w:rsidRPr="00C77B08" w:rsidRDefault="00601366" w:rsidP="00614101">
            <w:pPr>
              <w:rPr>
                <w:rFonts w:ascii="Sylfaen" w:hAnsi="Sylfaen"/>
                <w:color w:val="000000"/>
                <w:sz w:val="20"/>
                <w:szCs w:val="20"/>
              </w:rPr>
            </w:pPr>
            <w:r w:rsidRPr="00C77B08">
              <w:rPr>
                <w:rFonts w:ascii="Sylfaen" w:hAnsi="Sylfaen"/>
                <w:color w:val="000000"/>
                <w:sz w:val="20"/>
                <w:szCs w:val="20"/>
              </w:rPr>
              <w:t>Ռուբեն Սարգսյան</w:t>
            </w:r>
          </w:p>
        </w:tc>
        <w:tc>
          <w:tcPr>
            <w:tcW w:w="5278" w:type="dxa"/>
            <w:tcBorders>
              <w:top w:val="nil"/>
              <w:left w:val="nil"/>
              <w:bottom w:val="single" w:sz="4" w:space="0" w:color="auto"/>
              <w:right w:val="single" w:sz="4" w:space="0" w:color="auto"/>
            </w:tcBorders>
            <w:shd w:val="clear" w:color="auto" w:fill="auto"/>
            <w:noWrap/>
            <w:vAlign w:val="bottom"/>
            <w:hideMark/>
          </w:tcPr>
          <w:p w:rsidR="00601366" w:rsidRPr="00C77B08" w:rsidRDefault="00601366" w:rsidP="00614101">
            <w:pPr>
              <w:rPr>
                <w:rFonts w:ascii="Sylfaen" w:hAnsi="Sylfaen"/>
                <w:color w:val="000000"/>
                <w:sz w:val="20"/>
                <w:szCs w:val="20"/>
              </w:rPr>
            </w:pPr>
            <w:r w:rsidRPr="00C77B08">
              <w:rPr>
                <w:rFonts w:ascii="Sylfaen" w:hAnsi="Sylfaen"/>
                <w:color w:val="000000"/>
                <w:sz w:val="20"/>
                <w:szCs w:val="20"/>
              </w:rPr>
              <w:t>ԲԷՑ Գորիսի մճ</w:t>
            </w:r>
          </w:p>
        </w:tc>
      </w:tr>
      <w:tr w:rsidR="00601366" w:rsidRPr="00C77B08" w:rsidTr="00C77B08">
        <w:trPr>
          <w:trHeight w:val="300"/>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601366" w:rsidRPr="00C77B08" w:rsidRDefault="00601366" w:rsidP="00614101">
            <w:pPr>
              <w:jc w:val="center"/>
              <w:rPr>
                <w:rFonts w:ascii="Sylfaen" w:hAnsi="Sylfaen" w:cs="Arial"/>
                <w:color w:val="000000"/>
                <w:sz w:val="20"/>
                <w:szCs w:val="20"/>
              </w:rPr>
            </w:pPr>
            <w:r w:rsidRPr="00C77B08">
              <w:rPr>
                <w:rFonts w:ascii="Sylfaen" w:hAnsi="Sylfaen" w:cs="Arial"/>
                <w:color w:val="000000"/>
                <w:sz w:val="20"/>
                <w:szCs w:val="20"/>
              </w:rPr>
              <w:t>7</w:t>
            </w:r>
          </w:p>
        </w:tc>
        <w:tc>
          <w:tcPr>
            <w:tcW w:w="2552" w:type="dxa"/>
            <w:tcBorders>
              <w:top w:val="nil"/>
              <w:left w:val="nil"/>
              <w:bottom w:val="single" w:sz="4" w:space="0" w:color="auto"/>
              <w:right w:val="single" w:sz="4" w:space="0" w:color="auto"/>
            </w:tcBorders>
            <w:shd w:val="clear" w:color="auto" w:fill="auto"/>
            <w:noWrap/>
            <w:vAlign w:val="bottom"/>
            <w:hideMark/>
          </w:tcPr>
          <w:p w:rsidR="00601366" w:rsidRPr="00C77B08" w:rsidRDefault="00601366" w:rsidP="00614101">
            <w:pPr>
              <w:rPr>
                <w:rFonts w:ascii="Sylfaen" w:hAnsi="Sylfaen"/>
                <w:color w:val="000000"/>
                <w:sz w:val="20"/>
                <w:szCs w:val="20"/>
              </w:rPr>
            </w:pPr>
            <w:r w:rsidRPr="00C77B08">
              <w:rPr>
                <w:rFonts w:ascii="Sylfaen" w:hAnsi="Sylfaen"/>
                <w:color w:val="000000"/>
                <w:sz w:val="20"/>
                <w:szCs w:val="20"/>
              </w:rPr>
              <w:t>Կառլեն Գևորգյան</w:t>
            </w:r>
          </w:p>
        </w:tc>
        <w:tc>
          <w:tcPr>
            <w:tcW w:w="5278" w:type="dxa"/>
            <w:tcBorders>
              <w:top w:val="nil"/>
              <w:left w:val="nil"/>
              <w:bottom w:val="single" w:sz="4" w:space="0" w:color="auto"/>
              <w:right w:val="single" w:sz="4" w:space="0" w:color="auto"/>
            </w:tcBorders>
            <w:shd w:val="clear" w:color="auto" w:fill="auto"/>
            <w:noWrap/>
            <w:vAlign w:val="bottom"/>
            <w:hideMark/>
          </w:tcPr>
          <w:p w:rsidR="00601366" w:rsidRPr="00C77B08" w:rsidRDefault="00601366" w:rsidP="00614101">
            <w:pPr>
              <w:rPr>
                <w:rFonts w:ascii="Sylfaen" w:hAnsi="Sylfaen"/>
                <w:color w:val="000000"/>
                <w:sz w:val="20"/>
                <w:szCs w:val="20"/>
              </w:rPr>
            </w:pPr>
            <w:r w:rsidRPr="00C77B08">
              <w:rPr>
                <w:rFonts w:ascii="Sylfaen" w:hAnsi="Sylfaen"/>
                <w:color w:val="000000"/>
                <w:sz w:val="20"/>
                <w:szCs w:val="20"/>
              </w:rPr>
              <w:t>գնահատող/Ֆինափ</w:t>
            </w:r>
          </w:p>
        </w:tc>
      </w:tr>
      <w:tr w:rsidR="00601366" w:rsidRPr="00C77B08" w:rsidTr="00C77B08">
        <w:trPr>
          <w:trHeight w:val="300"/>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1366" w:rsidRPr="00C77B08" w:rsidRDefault="00601366" w:rsidP="00614101">
            <w:pPr>
              <w:jc w:val="center"/>
              <w:rPr>
                <w:rFonts w:ascii="Sylfaen" w:hAnsi="Sylfaen" w:cs="Arial"/>
                <w:color w:val="000000"/>
                <w:sz w:val="20"/>
                <w:szCs w:val="20"/>
              </w:rPr>
            </w:pPr>
            <w:r w:rsidRPr="00C77B08">
              <w:rPr>
                <w:rFonts w:ascii="Sylfaen" w:hAnsi="Sylfaen" w:cs="Arial"/>
                <w:color w:val="000000"/>
                <w:sz w:val="20"/>
                <w:szCs w:val="20"/>
              </w:rPr>
              <w:t>8</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601366" w:rsidRPr="00C77B08" w:rsidRDefault="00601366" w:rsidP="00614101">
            <w:pPr>
              <w:rPr>
                <w:rFonts w:ascii="Sylfaen" w:hAnsi="Sylfaen" w:cs="Arial"/>
                <w:color w:val="000000"/>
                <w:sz w:val="20"/>
                <w:szCs w:val="20"/>
              </w:rPr>
            </w:pPr>
            <w:r w:rsidRPr="00C77B08">
              <w:rPr>
                <w:rFonts w:ascii="Sylfaen" w:hAnsi="Sylfaen" w:cs="Arial"/>
                <w:color w:val="000000"/>
                <w:sz w:val="20"/>
                <w:szCs w:val="20"/>
              </w:rPr>
              <w:t xml:space="preserve">Զավիր Չինապան </w:t>
            </w:r>
          </w:p>
        </w:tc>
        <w:tc>
          <w:tcPr>
            <w:tcW w:w="5278" w:type="dxa"/>
            <w:tcBorders>
              <w:top w:val="single" w:sz="4" w:space="0" w:color="auto"/>
              <w:left w:val="nil"/>
              <w:bottom w:val="single" w:sz="4" w:space="0" w:color="auto"/>
              <w:right w:val="single" w:sz="4" w:space="0" w:color="auto"/>
            </w:tcBorders>
            <w:shd w:val="clear" w:color="auto" w:fill="auto"/>
            <w:noWrap/>
            <w:vAlign w:val="center"/>
            <w:hideMark/>
          </w:tcPr>
          <w:p w:rsidR="00601366" w:rsidRPr="00C77B08" w:rsidRDefault="006B56AA" w:rsidP="00614101">
            <w:pPr>
              <w:rPr>
                <w:rFonts w:ascii="Sylfaen" w:hAnsi="Sylfaen" w:cs="Arial"/>
                <w:color w:val="002060"/>
                <w:sz w:val="20"/>
                <w:szCs w:val="20"/>
              </w:rPr>
            </w:pPr>
            <w:r>
              <w:rPr>
                <w:rFonts w:ascii="Sylfaen" w:hAnsi="Sylfaen" w:cs="Arial"/>
                <w:color w:val="000000"/>
                <w:sz w:val="20"/>
                <w:szCs w:val="20"/>
              </w:rPr>
              <w:t>ԿՓԹԼ</w:t>
            </w:r>
            <w:r w:rsidR="00601366" w:rsidRPr="00C77B08">
              <w:rPr>
                <w:rFonts w:ascii="Sylfaen" w:hAnsi="Sylfaen" w:cs="Arial"/>
                <w:color w:val="000000"/>
                <w:sz w:val="20"/>
                <w:szCs w:val="20"/>
              </w:rPr>
              <w:t xml:space="preserve"> ներկայացուցիչ</w:t>
            </w:r>
          </w:p>
        </w:tc>
      </w:tr>
      <w:tr w:rsidR="00601366" w:rsidRPr="00C77B08" w:rsidTr="00C77B08">
        <w:trPr>
          <w:trHeight w:val="300"/>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1366" w:rsidRPr="00C77B08" w:rsidRDefault="00601366" w:rsidP="00614101">
            <w:pPr>
              <w:jc w:val="center"/>
              <w:rPr>
                <w:rFonts w:ascii="Sylfaen" w:hAnsi="Sylfaen" w:cs="Arial"/>
                <w:color w:val="000000"/>
                <w:sz w:val="20"/>
                <w:szCs w:val="20"/>
              </w:rPr>
            </w:pPr>
            <w:r w:rsidRPr="00C77B08">
              <w:rPr>
                <w:rFonts w:ascii="Sylfaen" w:hAnsi="Sylfaen" w:cs="Arial"/>
                <w:color w:val="000000"/>
                <w:sz w:val="20"/>
                <w:szCs w:val="20"/>
              </w:rPr>
              <w:t>9</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601366" w:rsidRPr="00C77B08" w:rsidRDefault="00601366" w:rsidP="00614101">
            <w:pPr>
              <w:rPr>
                <w:rFonts w:ascii="Sylfaen" w:hAnsi="Sylfaen" w:cs="Arial"/>
                <w:color w:val="000000"/>
                <w:sz w:val="20"/>
                <w:szCs w:val="20"/>
              </w:rPr>
            </w:pPr>
            <w:r w:rsidRPr="00C77B08">
              <w:rPr>
                <w:rFonts w:ascii="Sylfaen" w:hAnsi="Sylfaen" w:cs="Arial"/>
                <w:color w:val="000000"/>
                <w:sz w:val="20"/>
                <w:szCs w:val="20"/>
              </w:rPr>
              <w:t>Սիրանուշ Ռաֆայելյան</w:t>
            </w:r>
          </w:p>
        </w:tc>
        <w:tc>
          <w:tcPr>
            <w:tcW w:w="5278" w:type="dxa"/>
            <w:tcBorders>
              <w:top w:val="single" w:sz="4" w:space="0" w:color="auto"/>
              <w:left w:val="nil"/>
              <w:bottom w:val="single" w:sz="4" w:space="0" w:color="auto"/>
              <w:right w:val="single" w:sz="4" w:space="0" w:color="auto"/>
            </w:tcBorders>
            <w:shd w:val="clear" w:color="auto" w:fill="auto"/>
            <w:noWrap/>
            <w:vAlign w:val="center"/>
            <w:hideMark/>
          </w:tcPr>
          <w:p w:rsidR="00601366" w:rsidRPr="00C77B08" w:rsidRDefault="006B56AA" w:rsidP="00614101">
            <w:pPr>
              <w:rPr>
                <w:rFonts w:ascii="Sylfaen" w:hAnsi="Sylfaen" w:cs="Arial"/>
                <w:color w:val="000000"/>
                <w:sz w:val="20"/>
                <w:szCs w:val="20"/>
              </w:rPr>
            </w:pPr>
            <w:r>
              <w:rPr>
                <w:rFonts w:ascii="Sylfaen" w:hAnsi="Sylfaen" w:cs="Arial"/>
                <w:color w:val="000000"/>
                <w:sz w:val="20"/>
                <w:szCs w:val="20"/>
              </w:rPr>
              <w:t>ԿՓԹԼ</w:t>
            </w:r>
            <w:r w:rsidR="00601366" w:rsidRPr="00C77B08">
              <w:rPr>
                <w:rFonts w:ascii="Sylfaen" w:hAnsi="Sylfaen" w:cs="Arial"/>
                <w:color w:val="000000"/>
                <w:sz w:val="20"/>
                <w:szCs w:val="20"/>
              </w:rPr>
              <w:t xml:space="preserve"> ներկայացուցիչ</w:t>
            </w:r>
          </w:p>
        </w:tc>
      </w:tr>
      <w:tr w:rsidR="00601366" w:rsidRPr="00C77B08" w:rsidTr="00C77B08">
        <w:trPr>
          <w:trHeight w:val="300"/>
        </w:trPr>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rsidR="00601366" w:rsidRPr="00C77B08" w:rsidRDefault="00601366" w:rsidP="00614101">
            <w:pPr>
              <w:jc w:val="center"/>
              <w:rPr>
                <w:rFonts w:ascii="Sylfaen" w:hAnsi="Sylfaen" w:cs="Arial"/>
                <w:color w:val="000000"/>
                <w:sz w:val="20"/>
                <w:szCs w:val="20"/>
              </w:rPr>
            </w:pPr>
            <w:r w:rsidRPr="00C77B08">
              <w:rPr>
                <w:rFonts w:ascii="Sylfaen" w:hAnsi="Sylfaen" w:cs="Arial"/>
                <w:color w:val="000000"/>
                <w:sz w:val="20"/>
                <w:szCs w:val="20"/>
              </w:rPr>
              <w:t>10</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601366" w:rsidRPr="00C77B08" w:rsidRDefault="00601366" w:rsidP="00614101">
            <w:pPr>
              <w:rPr>
                <w:rFonts w:ascii="Sylfaen" w:hAnsi="Sylfaen" w:cs="Arial"/>
                <w:color w:val="000000"/>
                <w:sz w:val="20"/>
                <w:szCs w:val="20"/>
              </w:rPr>
            </w:pPr>
            <w:r w:rsidRPr="00C77B08">
              <w:rPr>
                <w:rFonts w:ascii="Sylfaen" w:hAnsi="Sylfaen" w:cs="Arial"/>
                <w:color w:val="000000"/>
                <w:sz w:val="20"/>
                <w:szCs w:val="20"/>
              </w:rPr>
              <w:t>Լուսինե Զաքարյան</w:t>
            </w:r>
          </w:p>
        </w:tc>
        <w:tc>
          <w:tcPr>
            <w:tcW w:w="5278" w:type="dxa"/>
            <w:tcBorders>
              <w:top w:val="single" w:sz="4" w:space="0" w:color="auto"/>
              <w:left w:val="nil"/>
              <w:bottom w:val="single" w:sz="4" w:space="0" w:color="auto"/>
              <w:right w:val="single" w:sz="4" w:space="0" w:color="auto"/>
            </w:tcBorders>
            <w:shd w:val="clear" w:color="auto" w:fill="auto"/>
            <w:noWrap/>
            <w:vAlign w:val="center"/>
            <w:hideMark/>
          </w:tcPr>
          <w:p w:rsidR="00601366" w:rsidRPr="00C77B08" w:rsidRDefault="006B56AA" w:rsidP="00614101">
            <w:pPr>
              <w:rPr>
                <w:rFonts w:ascii="Sylfaen" w:hAnsi="Sylfaen" w:cs="Arial"/>
                <w:color w:val="000000"/>
                <w:sz w:val="20"/>
                <w:szCs w:val="20"/>
              </w:rPr>
            </w:pPr>
            <w:r>
              <w:rPr>
                <w:rFonts w:ascii="Sylfaen" w:hAnsi="Sylfaen" w:cs="Arial"/>
                <w:color w:val="000000"/>
                <w:sz w:val="20"/>
                <w:szCs w:val="20"/>
              </w:rPr>
              <w:t>ԿՓԹԼ</w:t>
            </w:r>
            <w:r w:rsidR="00601366" w:rsidRPr="00C77B08">
              <w:rPr>
                <w:rFonts w:ascii="Sylfaen" w:hAnsi="Sylfaen" w:cs="Arial"/>
                <w:color w:val="000000"/>
                <w:sz w:val="20"/>
                <w:szCs w:val="20"/>
              </w:rPr>
              <w:t xml:space="preserve"> ներկայացուցիչ</w:t>
            </w:r>
          </w:p>
        </w:tc>
      </w:tr>
    </w:tbl>
    <w:p w:rsidR="00601366" w:rsidRPr="00C77B08" w:rsidRDefault="00601366" w:rsidP="00601366">
      <w:pPr>
        <w:pStyle w:val="Default"/>
        <w:rPr>
          <w:rFonts w:ascii="Sylfaen" w:hAnsi="Sylfaen"/>
          <w:b/>
          <w:bCs/>
          <w:sz w:val="20"/>
          <w:szCs w:val="20"/>
        </w:rPr>
      </w:pPr>
    </w:p>
    <w:p w:rsidR="006E6A65" w:rsidRPr="00C77B08" w:rsidRDefault="006E6A65">
      <w:pPr>
        <w:spacing w:after="200" w:line="276" w:lineRule="auto"/>
        <w:rPr>
          <w:rFonts w:ascii="Sylfaen" w:hAnsi="Sylfaen" w:cs="Arial"/>
          <w:b/>
          <w:bCs/>
          <w:sz w:val="20"/>
          <w:szCs w:val="20"/>
        </w:rPr>
      </w:pPr>
      <w:r w:rsidRPr="00C77B08">
        <w:rPr>
          <w:rFonts w:ascii="Sylfaen" w:hAnsi="Sylfaen" w:cs="Arial"/>
          <w:b/>
          <w:bCs/>
          <w:sz w:val="20"/>
          <w:szCs w:val="20"/>
        </w:rPr>
        <w:br w:type="page"/>
      </w:r>
    </w:p>
    <w:p w:rsidR="00601366" w:rsidRPr="000C0E50" w:rsidRDefault="00601366" w:rsidP="00601366">
      <w:pPr>
        <w:rPr>
          <w:rFonts w:ascii="Sylfaen" w:hAnsi="Sylfaen" w:cs="Arial"/>
          <w:b/>
          <w:bCs/>
          <w:sz w:val="18"/>
          <w:szCs w:val="18"/>
        </w:rPr>
      </w:pPr>
      <w:r>
        <w:rPr>
          <w:rFonts w:ascii="Sylfaen" w:hAnsi="Sylfaen" w:cs="Arial"/>
          <w:b/>
          <w:bCs/>
          <w:sz w:val="18"/>
          <w:szCs w:val="18"/>
        </w:rPr>
        <w:lastRenderedPageBreak/>
        <w:t>Լուսանկարներ</w:t>
      </w:r>
    </w:p>
    <w:p w:rsidR="00135101" w:rsidRPr="001719E6" w:rsidRDefault="00135101" w:rsidP="00135101">
      <w:pPr>
        <w:jc w:val="center"/>
        <w:rPr>
          <w:rFonts w:ascii="Arial" w:hAnsi="Arial" w:cs="Arial"/>
          <w:sz w:val="18"/>
          <w:szCs w:val="18"/>
        </w:rPr>
      </w:pPr>
    </w:p>
    <w:p w:rsidR="00135101" w:rsidRPr="001719E6" w:rsidRDefault="00135101" w:rsidP="00135101">
      <w:pPr>
        <w:jc w:val="center"/>
        <w:rPr>
          <w:rFonts w:ascii="Arial" w:hAnsi="Arial" w:cs="Arial"/>
          <w:sz w:val="18"/>
          <w:szCs w:val="18"/>
        </w:rPr>
      </w:pPr>
    </w:p>
    <w:p w:rsidR="00135101" w:rsidRPr="001719E6" w:rsidRDefault="00135101" w:rsidP="00135101">
      <w:pPr>
        <w:jc w:val="center"/>
        <w:rPr>
          <w:rFonts w:ascii="Arial" w:hAnsi="Arial" w:cs="Arial"/>
          <w:sz w:val="18"/>
          <w:szCs w:val="18"/>
        </w:rPr>
      </w:pPr>
      <w:r w:rsidRPr="001719E6">
        <w:rPr>
          <w:rFonts w:ascii="Arial" w:hAnsi="Arial" w:cs="Arial"/>
          <w:noProof/>
          <w:sz w:val="18"/>
          <w:szCs w:val="18"/>
          <w:lang w:val="en-US"/>
        </w:rPr>
        <w:drawing>
          <wp:inline distT="0" distB="0" distL="0" distR="0">
            <wp:extent cx="4311411" cy="3233388"/>
            <wp:effectExtent l="19050" t="0" r="0" b="0"/>
            <wp:docPr id="15" name="Picture 1" descr="C:\Users\KALPATRU\Desktop\Section 5\PC_Section 5\3.Sisian Town\DSC0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PATRU\Desktop\Section 5\PC_Section 5\3.Sisian Town\DSC01834.JPG"/>
                    <pic:cNvPicPr>
                      <a:picLocks noChangeAspect="1" noChangeArrowheads="1"/>
                    </pic:cNvPicPr>
                  </pic:nvPicPr>
                  <pic:blipFill>
                    <a:blip r:embed="rId24" cstate="print"/>
                    <a:srcRect/>
                    <a:stretch>
                      <a:fillRect/>
                    </a:stretch>
                  </pic:blipFill>
                  <pic:spPr bwMode="auto">
                    <a:xfrm>
                      <a:off x="0" y="0"/>
                      <a:ext cx="4313716" cy="3235116"/>
                    </a:xfrm>
                    <a:prstGeom prst="rect">
                      <a:avLst/>
                    </a:prstGeom>
                    <a:noFill/>
                    <a:ln w="9525">
                      <a:noFill/>
                      <a:miter lim="800000"/>
                      <a:headEnd/>
                      <a:tailEnd/>
                    </a:ln>
                  </pic:spPr>
                </pic:pic>
              </a:graphicData>
            </a:graphic>
          </wp:inline>
        </w:drawing>
      </w:r>
    </w:p>
    <w:p w:rsidR="00135101" w:rsidRPr="001719E6" w:rsidRDefault="00135101" w:rsidP="00135101">
      <w:pPr>
        <w:jc w:val="center"/>
        <w:rPr>
          <w:rFonts w:ascii="Arial" w:hAnsi="Arial" w:cs="Arial"/>
          <w:sz w:val="18"/>
          <w:szCs w:val="18"/>
        </w:rPr>
      </w:pPr>
    </w:p>
    <w:p w:rsidR="00135101" w:rsidRPr="001719E6" w:rsidRDefault="00135101" w:rsidP="00135101">
      <w:pPr>
        <w:jc w:val="center"/>
        <w:rPr>
          <w:rFonts w:ascii="Arial" w:hAnsi="Arial" w:cs="Arial"/>
          <w:sz w:val="18"/>
          <w:szCs w:val="18"/>
        </w:rPr>
      </w:pPr>
      <w:r w:rsidRPr="001719E6">
        <w:rPr>
          <w:rFonts w:ascii="Arial" w:hAnsi="Arial" w:cs="Arial"/>
          <w:noProof/>
          <w:sz w:val="18"/>
          <w:szCs w:val="18"/>
          <w:lang w:val="en-US"/>
        </w:rPr>
        <w:drawing>
          <wp:inline distT="0" distB="0" distL="0" distR="0">
            <wp:extent cx="4345916" cy="3259265"/>
            <wp:effectExtent l="19050" t="0" r="0" b="0"/>
            <wp:docPr id="16" name="Picture 2" descr="C:\Users\KALPATRU\Desktop\Section 5\PC_Section 5\3.Sisian Town\DSC0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LPATRU\Desktop\Section 5\PC_Section 5\3.Sisian Town\DSC01831.JPG"/>
                    <pic:cNvPicPr>
                      <a:picLocks noChangeAspect="1" noChangeArrowheads="1"/>
                    </pic:cNvPicPr>
                  </pic:nvPicPr>
                  <pic:blipFill>
                    <a:blip r:embed="rId25" cstate="print"/>
                    <a:srcRect/>
                    <a:stretch>
                      <a:fillRect/>
                    </a:stretch>
                  </pic:blipFill>
                  <pic:spPr bwMode="auto">
                    <a:xfrm>
                      <a:off x="0" y="0"/>
                      <a:ext cx="4350382" cy="3262614"/>
                    </a:xfrm>
                    <a:prstGeom prst="rect">
                      <a:avLst/>
                    </a:prstGeom>
                    <a:noFill/>
                    <a:ln w="9525">
                      <a:noFill/>
                      <a:miter lim="800000"/>
                      <a:headEnd/>
                      <a:tailEnd/>
                    </a:ln>
                  </pic:spPr>
                </pic:pic>
              </a:graphicData>
            </a:graphic>
          </wp:inline>
        </w:drawing>
      </w:r>
    </w:p>
    <w:p w:rsidR="00135101" w:rsidRPr="001719E6" w:rsidRDefault="00135101" w:rsidP="00135101">
      <w:pPr>
        <w:rPr>
          <w:rFonts w:ascii="Arial" w:hAnsi="Arial" w:cs="Arial"/>
          <w:vanish/>
          <w:sz w:val="18"/>
          <w:szCs w:val="18"/>
          <w:lang w:val="en-US"/>
          <w:specVanish/>
        </w:rPr>
      </w:pPr>
    </w:p>
    <w:p w:rsidR="00135101" w:rsidRPr="001719E6" w:rsidRDefault="00135101" w:rsidP="00135101">
      <w:pPr>
        <w:rPr>
          <w:rFonts w:ascii="Arial" w:hAnsi="Arial" w:cs="Arial"/>
          <w:sz w:val="18"/>
          <w:szCs w:val="18"/>
          <w:lang w:val="en-US"/>
        </w:rPr>
      </w:pPr>
      <w:r w:rsidRPr="001719E6">
        <w:rPr>
          <w:rFonts w:ascii="Arial" w:hAnsi="Arial" w:cs="Arial"/>
          <w:sz w:val="18"/>
          <w:szCs w:val="18"/>
          <w:lang w:val="en-US"/>
        </w:rPr>
        <w:t xml:space="preserve"> </w:t>
      </w:r>
    </w:p>
    <w:p w:rsidR="00135101" w:rsidRPr="001719E6" w:rsidRDefault="00135101" w:rsidP="00135101">
      <w:pPr>
        <w:rPr>
          <w:rFonts w:ascii="Arial" w:hAnsi="Arial" w:cs="Arial"/>
          <w:sz w:val="18"/>
          <w:szCs w:val="18"/>
          <w:lang w:val="en-US"/>
        </w:rPr>
      </w:pPr>
      <w:r w:rsidRPr="001719E6">
        <w:rPr>
          <w:rFonts w:ascii="Arial" w:hAnsi="Arial" w:cs="Arial"/>
          <w:sz w:val="18"/>
          <w:szCs w:val="18"/>
          <w:lang w:val="en-US"/>
        </w:rPr>
        <w:br w:type="page"/>
      </w:r>
    </w:p>
    <w:p w:rsidR="00601366" w:rsidRPr="00C77B08" w:rsidRDefault="00601366" w:rsidP="00601366">
      <w:pPr>
        <w:pStyle w:val="Default"/>
        <w:jc w:val="center"/>
        <w:rPr>
          <w:rFonts w:ascii="Sylfaen" w:hAnsi="Sylfaen" w:cs="Arial"/>
          <w:b/>
          <w:bCs/>
          <w:sz w:val="20"/>
          <w:szCs w:val="20"/>
          <w:lang w:val="hy-AM"/>
        </w:rPr>
      </w:pPr>
      <w:r w:rsidRPr="00C77B08">
        <w:rPr>
          <w:rFonts w:ascii="Sylfaen" w:hAnsi="Sylfaen" w:cs="Sylfaen"/>
          <w:b/>
          <w:bCs/>
          <w:sz w:val="20"/>
          <w:szCs w:val="20"/>
          <w:lang w:val="en-GB"/>
        </w:rPr>
        <w:lastRenderedPageBreak/>
        <w:t>ՀԱՆՐԱՅԻՆ</w:t>
      </w:r>
      <w:r w:rsidRPr="00C77B08">
        <w:rPr>
          <w:rFonts w:ascii="Sylfaen" w:hAnsi="Sylfaen" w:cs="Arial"/>
          <w:b/>
          <w:bCs/>
          <w:sz w:val="20"/>
          <w:szCs w:val="20"/>
          <w:lang w:val="en-GB"/>
        </w:rPr>
        <w:t xml:space="preserve"> </w:t>
      </w:r>
      <w:r w:rsidRPr="00C77B08">
        <w:rPr>
          <w:rFonts w:ascii="Sylfaen" w:hAnsi="Sylfaen" w:cs="Sylfaen"/>
          <w:b/>
          <w:bCs/>
          <w:sz w:val="20"/>
          <w:szCs w:val="20"/>
          <w:lang w:val="en-GB"/>
        </w:rPr>
        <w:t>ՔՆՆԱՐԿՈՒՄՆԵՐԻ</w:t>
      </w:r>
      <w:r w:rsidRPr="00C77B08">
        <w:rPr>
          <w:rFonts w:ascii="Sylfaen" w:hAnsi="Sylfaen" w:cs="Arial"/>
          <w:b/>
          <w:bCs/>
          <w:sz w:val="20"/>
          <w:szCs w:val="20"/>
          <w:lang w:val="en-GB"/>
        </w:rPr>
        <w:t xml:space="preserve"> </w:t>
      </w:r>
      <w:r w:rsidRPr="00C77B08">
        <w:rPr>
          <w:rFonts w:ascii="Sylfaen" w:hAnsi="Sylfaen" w:cs="Sylfaen"/>
          <w:b/>
          <w:bCs/>
          <w:sz w:val="20"/>
          <w:szCs w:val="20"/>
          <w:lang w:val="en-GB"/>
        </w:rPr>
        <w:t>ԱՐՁԱՆԱԳՐՈՒԹՅՈԻՆ</w:t>
      </w:r>
      <w:r w:rsidRPr="00C77B08">
        <w:rPr>
          <w:rFonts w:ascii="Sylfaen" w:hAnsi="Sylfaen" w:cs="Arial"/>
          <w:b/>
          <w:bCs/>
          <w:sz w:val="20"/>
          <w:szCs w:val="20"/>
          <w:lang w:val="en-GB"/>
        </w:rPr>
        <w:t xml:space="preserve"> </w:t>
      </w:r>
    </w:p>
    <w:p w:rsidR="00C77B08" w:rsidRPr="00C77B08" w:rsidRDefault="00C77B08" w:rsidP="00601366">
      <w:pPr>
        <w:pStyle w:val="Default"/>
        <w:jc w:val="center"/>
        <w:rPr>
          <w:rFonts w:ascii="Sylfaen" w:hAnsi="Sylfaen" w:cs="Arial"/>
          <w:b/>
          <w:bCs/>
          <w:sz w:val="20"/>
          <w:szCs w:val="20"/>
          <w:lang w:val="hy-AM"/>
        </w:rPr>
      </w:pPr>
    </w:p>
    <w:p w:rsidR="00601366" w:rsidRPr="00C77B08" w:rsidRDefault="00601366" w:rsidP="00601366">
      <w:pPr>
        <w:pStyle w:val="Default"/>
        <w:jc w:val="center"/>
        <w:rPr>
          <w:rFonts w:ascii="Sylfaen" w:hAnsi="Sylfaen" w:cs="Arial"/>
          <w:b/>
          <w:bCs/>
          <w:sz w:val="20"/>
          <w:szCs w:val="20"/>
          <w:lang w:val="en-GB"/>
        </w:rPr>
      </w:pPr>
      <w:r w:rsidRPr="00C77B08">
        <w:rPr>
          <w:rFonts w:ascii="Sylfaen" w:hAnsi="Sylfaen" w:cs="Sylfaen"/>
          <w:sz w:val="20"/>
          <w:szCs w:val="20"/>
        </w:rPr>
        <w:t>Հրազդանից</w:t>
      </w:r>
      <w:r w:rsidRPr="00C77B08">
        <w:rPr>
          <w:rFonts w:ascii="Sylfaen" w:hAnsi="Sylfaen" w:cs="Arial"/>
          <w:sz w:val="20"/>
          <w:szCs w:val="20"/>
        </w:rPr>
        <w:t xml:space="preserve"> </w:t>
      </w:r>
      <w:r w:rsidRPr="00C77B08">
        <w:rPr>
          <w:rFonts w:ascii="Sylfaen" w:hAnsi="Sylfaen" w:cs="Sylfaen"/>
          <w:sz w:val="20"/>
          <w:szCs w:val="20"/>
        </w:rPr>
        <w:t>Շինուհայր</w:t>
      </w:r>
      <w:r w:rsidRPr="00C77B08">
        <w:rPr>
          <w:rFonts w:ascii="Sylfaen" w:hAnsi="Sylfaen" w:cs="Arial"/>
          <w:sz w:val="20"/>
          <w:szCs w:val="20"/>
        </w:rPr>
        <w:t xml:space="preserve"> </w:t>
      </w:r>
      <w:r w:rsidRPr="00C77B08">
        <w:rPr>
          <w:rFonts w:ascii="Sylfaen" w:hAnsi="Sylfaen" w:cs="Sylfaen"/>
          <w:sz w:val="20"/>
          <w:szCs w:val="20"/>
        </w:rPr>
        <w:t>միջանցքի</w:t>
      </w:r>
      <w:r w:rsidRPr="00C77B08">
        <w:rPr>
          <w:rFonts w:ascii="Sylfaen" w:hAnsi="Sylfaen" w:cs="Arial"/>
          <w:sz w:val="20"/>
          <w:szCs w:val="20"/>
        </w:rPr>
        <w:t xml:space="preserve"> </w:t>
      </w:r>
      <w:r w:rsidRPr="00C77B08">
        <w:rPr>
          <w:rFonts w:ascii="Sylfaen" w:hAnsi="Sylfaen" w:cs="Sylfaen"/>
          <w:sz w:val="20"/>
          <w:szCs w:val="20"/>
        </w:rPr>
        <w:t>էլեկտրահաղորդման</w:t>
      </w:r>
      <w:r w:rsidRPr="00C77B08">
        <w:rPr>
          <w:rFonts w:ascii="Sylfaen" w:hAnsi="Sylfaen" w:cs="Arial"/>
          <w:sz w:val="20"/>
          <w:szCs w:val="20"/>
        </w:rPr>
        <w:t xml:space="preserve"> </w:t>
      </w:r>
      <w:r w:rsidRPr="00C77B08">
        <w:rPr>
          <w:rFonts w:ascii="Sylfaen" w:hAnsi="Sylfaen" w:cs="Sylfaen"/>
          <w:sz w:val="20"/>
          <w:szCs w:val="20"/>
        </w:rPr>
        <w:t>գծի</w:t>
      </w:r>
      <w:r w:rsidRPr="00C77B08">
        <w:rPr>
          <w:rFonts w:ascii="Sylfaen" w:hAnsi="Sylfaen" w:cs="Arial"/>
          <w:sz w:val="20"/>
          <w:szCs w:val="20"/>
        </w:rPr>
        <w:t xml:space="preserve"> </w:t>
      </w:r>
      <w:r w:rsidRPr="00C77B08">
        <w:rPr>
          <w:rFonts w:ascii="Sylfaen" w:hAnsi="Sylfaen" w:cs="Sylfaen"/>
          <w:sz w:val="20"/>
          <w:szCs w:val="20"/>
        </w:rPr>
        <w:t>վերակառուցման</w:t>
      </w:r>
      <w:r w:rsidRPr="00C77B08">
        <w:rPr>
          <w:rFonts w:ascii="Sylfaen" w:hAnsi="Sylfaen" w:cs="Arial"/>
          <w:sz w:val="20"/>
          <w:szCs w:val="20"/>
        </w:rPr>
        <w:t xml:space="preserve"> </w:t>
      </w:r>
      <w:r w:rsidRPr="00C77B08">
        <w:rPr>
          <w:rFonts w:ascii="Sylfaen" w:hAnsi="Sylfaen" w:cs="Sylfaen"/>
          <w:sz w:val="20"/>
          <w:szCs w:val="20"/>
        </w:rPr>
        <w:t>ծրագրի</w:t>
      </w:r>
    </w:p>
    <w:p w:rsidR="00601366" w:rsidRPr="00C77B08" w:rsidRDefault="00601366" w:rsidP="00601366">
      <w:pPr>
        <w:pStyle w:val="Default"/>
        <w:jc w:val="center"/>
        <w:rPr>
          <w:rFonts w:ascii="Sylfaen" w:hAnsi="Sylfaen" w:cs="Arial"/>
          <w:sz w:val="20"/>
          <w:szCs w:val="20"/>
        </w:rPr>
      </w:pPr>
      <w:r w:rsidRPr="00C77B08">
        <w:rPr>
          <w:rFonts w:ascii="Sylfaen" w:hAnsi="Sylfaen" w:cs="Sylfaen"/>
          <w:sz w:val="20"/>
          <w:szCs w:val="20"/>
        </w:rPr>
        <w:t>Վերաբնակեցման</w:t>
      </w:r>
      <w:r w:rsidRPr="00C77B08">
        <w:rPr>
          <w:rFonts w:ascii="Sylfaen" w:hAnsi="Sylfaen" w:cs="Arial"/>
          <w:sz w:val="20"/>
          <w:szCs w:val="20"/>
        </w:rPr>
        <w:t xml:space="preserve"> </w:t>
      </w:r>
      <w:r w:rsidRPr="00C77B08">
        <w:rPr>
          <w:rFonts w:ascii="Sylfaen" w:hAnsi="Sylfaen" w:cs="Sylfaen"/>
          <w:sz w:val="20"/>
          <w:szCs w:val="20"/>
        </w:rPr>
        <w:t>Գործողության</w:t>
      </w:r>
      <w:r w:rsidRPr="00C77B08">
        <w:rPr>
          <w:rFonts w:ascii="Sylfaen" w:hAnsi="Sylfaen" w:cs="Arial"/>
          <w:sz w:val="20"/>
          <w:szCs w:val="20"/>
        </w:rPr>
        <w:t xml:space="preserve"> </w:t>
      </w:r>
      <w:r w:rsidRPr="00C77B08">
        <w:rPr>
          <w:rFonts w:ascii="Sylfaen" w:hAnsi="Sylfaen" w:cs="Sylfaen"/>
          <w:sz w:val="20"/>
          <w:szCs w:val="20"/>
        </w:rPr>
        <w:t>Պլանի</w:t>
      </w:r>
      <w:r w:rsidRPr="00C77B08">
        <w:rPr>
          <w:rFonts w:ascii="Sylfaen" w:hAnsi="Sylfaen" w:cs="Arial"/>
          <w:sz w:val="20"/>
          <w:szCs w:val="20"/>
        </w:rPr>
        <w:t xml:space="preserve"> </w:t>
      </w:r>
      <w:r w:rsidRPr="00C77B08">
        <w:rPr>
          <w:rFonts w:ascii="Sylfaen" w:hAnsi="Sylfaen" w:cs="Sylfaen"/>
          <w:sz w:val="20"/>
          <w:szCs w:val="20"/>
        </w:rPr>
        <w:t>հրապարակման</w:t>
      </w:r>
      <w:r w:rsidRPr="00C77B08">
        <w:rPr>
          <w:rFonts w:ascii="Sylfaen" w:hAnsi="Sylfaen" w:cs="Arial"/>
          <w:sz w:val="20"/>
          <w:szCs w:val="20"/>
        </w:rPr>
        <w:t xml:space="preserve"> </w:t>
      </w:r>
      <w:r w:rsidRPr="00C77B08">
        <w:rPr>
          <w:rFonts w:ascii="Sylfaen" w:hAnsi="Sylfaen" w:cs="Sylfaen"/>
          <w:sz w:val="20"/>
          <w:szCs w:val="20"/>
        </w:rPr>
        <w:t>և</w:t>
      </w:r>
      <w:r w:rsidRPr="00C77B08">
        <w:rPr>
          <w:rFonts w:ascii="Sylfaen" w:hAnsi="Sylfaen" w:cs="Arial"/>
          <w:sz w:val="20"/>
          <w:szCs w:val="20"/>
        </w:rPr>
        <w:t xml:space="preserve"> </w:t>
      </w:r>
      <w:r w:rsidRPr="00C77B08">
        <w:rPr>
          <w:rFonts w:ascii="Sylfaen" w:hAnsi="Sylfaen" w:cs="Sylfaen"/>
          <w:sz w:val="20"/>
          <w:szCs w:val="20"/>
        </w:rPr>
        <w:t>խորհրդատվության</w:t>
      </w:r>
    </w:p>
    <w:p w:rsidR="00601366" w:rsidRPr="00C77B08" w:rsidRDefault="00601366" w:rsidP="00601366">
      <w:pPr>
        <w:pStyle w:val="Default"/>
        <w:rPr>
          <w:rFonts w:ascii="Sylfaen" w:hAnsi="Sylfaen" w:cs="Arial"/>
          <w:b/>
          <w:bCs/>
          <w:sz w:val="20"/>
          <w:szCs w:val="20"/>
          <w:lang w:val="en-GB"/>
        </w:rPr>
      </w:pPr>
    </w:p>
    <w:p w:rsidR="00601366" w:rsidRPr="00C77B08" w:rsidRDefault="00601366" w:rsidP="00601366">
      <w:pPr>
        <w:pStyle w:val="Default"/>
        <w:rPr>
          <w:rFonts w:ascii="Sylfaen" w:hAnsi="Sylfaen" w:cs="Arial"/>
          <w:b/>
          <w:bCs/>
          <w:sz w:val="20"/>
          <w:szCs w:val="20"/>
          <w:lang w:val="en-GB"/>
        </w:rPr>
      </w:pPr>
    </w:p>
    <w:p w:rsidR="00601366" w:rsidRPr="00C77B08" w:rsidRDefault="00601366" w:rsidP="00601366">
      <w:pPr>
        <w:pStyle w:val="Default"/>
        <w:rPr>
          <w:rFonts w:ascii="Sylfaen" w:hAnsi="Sylfaen" w:cs="Arial"/>
          <w:sz w:val="20"/>
          <w:szCs w:val="20"/>
          <w:lang w:val="hy-AM"/>
        </w:rPr>
      </w:pPr>
      <w:r w:rsidRPr="00C77B08">
        <w:rPr>
          <w:rFonts w:ascii="Sylfaen" w:hAnsi="Sylfaen" w:cs="Sylfaen"/>
          <w:b/>
          <w:bCs/>
          <w:sz w:val="20"/>
          <w:szCs w:val="20"/>
          <w:lang w:val="hy-AM"/>
        </w:rPr>
        <w:t>Ամսաթիվ</w:t>
      </w:r>
      <w:r w:rsidR="00C77B08" w:rsidRPr="00C77B08">
        <w:rPr>
          <w:rFonts w:ascii="Sylfaen" w:hAnsi="Sylfaen" w:cs="Arial"/>
          <w:b/>
          <w:bCs/>
          <w:sz w:val="20"/>
          <w:szCs w:val="20"/>
          <w:lang w:val="hy-AM"/>
        </w:rPr>
        <w:t>՝</w:t>
      </w:r>
      <w:r w:rsidRPr="00C77B08">
        <w:rPr>
          <w:rFonts w:ascii="Sylfaen" w:hAnsi="Sylfaen" w:cs="Arial"/>
          <w:b/>
          <w:bCs/>
          <w:sz w:val="20"/>
          <w:szCs w:val="20"/>
          <w:lang w:val="en-GB"/>
        </w:rPr>
        <w:t xml:space="preserve"> </w:t>
      </w:r>
      <w:r w:rsidRPr="00C77B08">
        <w:rPr>
          <w:rFonts w:ascii="Sylfaen" w:hAnsi="Sylfaen" w:cs="Arial"/>
          <w:bCs/>
          <w:sz w:val="20"/>
          <w:szCs w:val="20"/>
          <w:lang w:val="hy-AM"/>
        </w:rPr>
        <w:t>1</w:t>
      </w:r>
      <w:r w:rsidRPr="00C77B08">
        <w:rPr>
          <w:rFonts w:ascii="Sylfaen" w:hAnsi="Sylfaen" w:cs="Arial"/>
          <w:bCs/>
          <w:sz w:val="20"/>
          <w:szCs w:val="20"/>
          <w:lang w:val="en-GB"/>
        </w:rPr>
        <w:t xml:space="preserve">7 </w:t>
      </w:r>
      <w:r w:rsidRPr="00C77B08">
        <w:rPr>
          <w:rFonts w:ascii="Sylfaen" w:hAnsi="Sylfaen" w:cs="Sylfaen"/>
          <w:bCs/>
          <w:sz w:val="20"/>
          <w:szCs w:val="20"/>
          <w:lang w:val="en-GB"/>
        </w:rPr>
        <w:t>հունիսի</w:t>
      </w:r>
      <w:r w:rsidRPr="00C77B08">
        <w:rPr>
          <w:rFonts w:ascii="Sylfaen" w:hAnsi="Sylfaen" w:cs="Arial"/>
          <w:sz w:val="20"/>
          <w:szCs w:val="20"/>
          <w:lang w:val="hy-AM"/>
        </w:rPr>
        <w:t xml:space="preserve">, 2014 </w:t>
      </w:r>
    </w:p>
    <w:p w:rsidR="00601366" w:rsidRPr="00C77B08" w:rsidRDefault="00601366" w:rsidP="00601366">
      <w:pPr>
        <w:pStyle w:val="Default"/>
        <w:rPr>
          <w:rFonts w:ascii="Sylfaen" w:hAnsi="Sylfaen" w:cs="Arial"/>
          <w:sz w:val="20"/>
          <w:szCs w:val="20"/>
          <w:lang w:val="hy-AM"/>
        </w:rPr>
      </w:pPr>
      <w:r w:rsidRPr="00C77B08">
        <w:rPr>
          <w:rFonts w:ascii="Sylfaen" w:hAnsi="Sylfaen" w:cs="Sylfaen"/>
          <w:b/>
          <w:bCs/>
          <w:sz w:val="20"/>
          <w:szCs w:val="20"/>
          <w:lang w:val="hy-AM"/>
        </w:rPr>
        <w:t>Վայր</w:t>
      </w:r>
      <w:r w:rsidR="00C77B08" w:rsidRPr="00C77B08">
        <w:rPr>
          <w:rFonts w:ascii="Sylfaen" w:hAnsi="Sylfaen" w:cs="Arial"/>
          <w:b/>
          <w:bCs/>
          <w:sz w:val="20"/>
          <w:szCs w:val="20"/>
          <w:lang w:val="hy-AM"/>
        </w:rPr>
        <w:t>՝</w:t>
      </w:r>
      <w:r w:rsidRPr="00C77B08">
        <w:rPr>
          <w:rFonts w:ascii="Sylfaen" w:hAnsi="Sylfaen" w:cs="Arial"/>
          <w:b/>
          <w:bCs/>
          <w:sz w:val="20"/>
          <w:szCs w:val="20"/>
          <w:lang w:val="hy-AM"/>
        </w:rPr>
        <w:t xml:space="preserve"> </w:t>
      </w:r>
      <w:r w:rsidRPr="00C77B08">
        <w:rPr>
          <w:rFonts w:ascii="Sylfaen" w:hAnsi="Sylfaen" w:cs="Arial"/>
          <w:sz w:val="20"/>
          <w:szCs w:val="20"/>
          <w:lang w:val="hy-AM"/>
        </w:rPr>
        <w:t xml:space="preserve"> </w:t>
      </w:r>
      <w:r w:rsidRPr="00C77B08">
        <w:rPr>
          <w:rFonts w:ascii="Sylfaen" w:hAnsi="Sylfaen" w:cs="Sylfaen"/>
          <w:sz w:val="20"/>
          <w:szCs w:val="20"/>
          <w:lang w:val="en-GB"/>
        </w:rPr>
        <w:t>Ույծի</w:t>
      </w:r>
      <w:r w:rsidRPr="00C77B08">
        <w:rPr>
          <w:rFonts w:ascii="Sylfaen" w:hAnsi="Sylfaen" w:cs="Arial"/>
          <w:sz w:val="20"/>
          <w:szCs w:val="20"/>
          <w:lang w:val="en-GB"/>
        </w:rPr>
        <w:t xml:space="preserve"> </w:t>
      </w:r>
      <w:r w:rsidRPr="00C77B08">
        <w:rPr>
          <w:rFonts w:ascii="Sylfaen" w:hAnsi="Sylfaen" w:cs="Sylfaen"/>
          <w:sz w:val="20"/>
          <w:szCs w:val="20"/>
          <w:lang w:val="hy-AM"/>
        </w:rPr>
        <w:t>համայնքապետարան</w:t>
      </w:r>
      <w:r w:rsidRPr="00C77B08">
        <w:rPr>
          <w:rFonts w:ascii="Sylfaen" w:hAnsi="Sylfaen" w:cs="Arial"/>
          <w:sz w:val="20"/>
          <w:szCs w:val="20"/>
          <w:lang w:val="hy-AM"/>
        </w:rPr>
        <w:t xml:space="preserve"> </w:t>
      </w:r>
    </w:p>
    <w:p w:rsidR="00601366" w:rsidRPr="00C77B08" w:rsidRDefault="00601366" w:rsidP="00601366">
      <w:pPr>
        <w:pStyle w:val="Default"/>
        <w:rPr>
          <w:rFonts w:ascii="Sylfaen" w:hAnsi="Sylfaen" w:cs="Arial"/>
          <w:sz w:val="20"/>
          <w:szCs w:val="20"/>
          <w:lang w:val="hy-AM"/>
        </w:rPr>
      </w:pPr>
      <w:r w:rsidRPr="00C77B08">
        <w:rPr>
          <w:rFonts w:ascii="Sylfaen" w:hAnsi="Sylfaen" w:cs="Sylfaen"/>
          <w:b/>
          <w:bCs/>
          <w:sz w:val="20"/>
          <w:szCs w:val="20"/>
          <w:lang w:val="hy-AM"/>
        </w:rPr>
        <w:t>Ժամ</w:t>
      </w:r>
      <w:r w:rsidR="00C77B08" w:rsidRPr="00C77B08">
        <w:rPr>
          <w:rFonts w:ascii="Sylfaen" w:hAnsi="Sylfaen" w:cs="Arial"/>
          <w:b/>
          <w:bCs/>
          <w:sz w:val="20"/>
          <w:szCs w:val="20"/>
          <w:lang w:val="hy-AM"/>
        </w:rPr>
        <w:t>՝</w:t>
      </w:r>
      <w:r w:rsidRPr="00C77B08">
        <w:rPr>
          <w:rFonts w:ascii="Sylfaen" w:hAnsi="Sylfaen" w:cs="Arial"/>
          <w:b/>
          <w:bCs/>
          <w:sz w:val="20"/>
          <w:szCs w:val="20"/>
          <w:lang w:val="hy-AM"/>
        </w:rPr>
        <w:t xml:space="preserve"> </w:t>
      </w:r>
      <w:r w:rsidRPr="00C77B08">
        <w:rPr>
          <w:rFonts w:ascii="Sylfaen" w:hAnsi="Sylfaen" w:cs="Arial"/>
          <w:sz w:val="20"/>
          <w:szCs w:val="20"/>
          <w:lang w:val="en-GB"/>
        </w:rPr>
        <w:t>11</w:t>
      </w:r>
      <w:r w:rsidRPr="00C77B08">
        <w:rPr>
          <w:rFonts w:ascii="Sylfaen" w:hAnsi="Sylfaen" w:cs="Arial"/>
          <w:sz w:val="20"/>
          <w:szCs w:val="20"/>
          <w:lang w:val="hy-AM"/>
        </w:rPr>
        <w:t xml:space="preserve">:00  </w:t>
      </w:r>
    </w:p>
    <w:p w:rsidR="00601366" w:rsidRPr="00C77B08" w:rsidRDefault="00601366" w:rsidP="00601366">
      <w:pPr>
        <w:pStyle w:val="Default"/>
        <w:rPr>
          <w:rFonts w:ascii="Sylfaen" w:hAnsi="Sylfaen" w:cs="Arial"/>
          <w:b/>
          <w:bCs/>
          <w:sz w:val="20"/>
          <w:szCs w:val="20"/>
        </w:rPr>
      </w:pPr>
      <w:r w:rsidRPr="00C77B08">
        <w:rPr>
          <w:rFonts w:ascii="Sylfaen" w:hAnsi="Sylfaen" w:cs="Sylfaen"/>
          <w:b/>
          <w:bCs/>
          <w:sz w:val="20"/>
          <w:szCs w:val="20"/>
        </w:rPr>
        <w:t>Օրակարգ</w:t>
      </w:r>
      <w:r w:rsidR="00C77B08" w:rsidRPr="00C77B08">
        <w:rPr>
          <w:rFonts w:ascii="Sylfaen" w:hAnsi="Sylfaen" w:cs="Arial"/>
          <w:b/>
          <w:bCs/>
          <w:sz w:val="20"/>
          <w:szCs w:val="20"/>
          <w:lang w:val="hy-AM"/>
        </w:rPr>
        <w:t>՝</w:t>
      </w:r>
      <w:r w:rsidRPr="00C77B08">
        <w:rPr>
          <w:rFonts w:ascii="Sylfaen" w:hAnsi="Sylfaen" w:cs="Arial"/>
          <w:b/>
          <w:bCs/>
          <w:sz w:val="20"/>
          <w:szCs w:val="20"/>
        </w:rPr>
        <w:t xml:space="preserve"> </w:t>
      </w:r>
    </w:p>
    <w:p w:rsidR="00601366" w:rsidRPr="00C77B08" w:rsidRDefault="00601366" w:rsidP="007A501F">
      <w:pPr>
        <w:pStyle w:val="ListParagraph"/>
        <w:numPr>
          <w:ilvl w:val="0"/>
          <w:numId w:val="27"/>
        </w:numPr>
        <w:ind w:left="907"/>
        <w:contextualSpacing w:val="0"/>
        <w:rPr>
          <w:rFonts w:ascii="Sylfaen" w:hAnsi="Sylfaen" w:cs="Arial"/>
          <w:sz w:val="20"/>
          <w:szCs w:val="20"/>
        </w:rPr>
      </w:pPr>
      <w:r w:rsidRPr="00C77B08">
        <w:rPr>
          <w:rFonts w:ascii="Sylfaen" w:hAnsi="Sylfaen" w:cs="Sylfaen"/>
          <w:sz w:val="20"/>
          <w:szCs w:val="20"/>
          <w:lang w:val="en-US"/>
        </w:rPr>
        <w:t>Ծրագրի</w:t>
      </w:r>
      <w:r w:rsidRPr="00C77B08">
        <w:rPr>
          <w:rFonts w:ascii="Sylfaen" w:hAnsi="Sylfaen" w:cs="Arial"/>
          <w:sz w:val="20"/>
          <w:szCs w:val="20"/>
        </w:rPr>
        <w:t xml:space="preserve"> </w:t>
      </w:r>
      <w:r w:rsidRPr="00C77B08">
        <w:rPr>
          <w:rFonts w:ascii="Sylfaen" w:hAnsi="Sylfaen" w:cs="Sylfaen"/>
          <w:sz w:val="20"/>
          <w:szCs w:val="20"/>
          <w:lang w:val="en-US"/>
        </w:rPr>
        <w:t>նպատակները</w:t>
      </w:r>
      <w:r w:rsidRPr="00C77B08">
        <w:rPr>
          <w:rFonts w:ascii="Sylfaen" w:hAnsi="Sylfaen" w:cs="Arial"/>
          <w:sz w:val="20"/>
          <w:szCs w:val="20"/>
        </w:rPr>
        <w:t xml:space="preserve">, </w:t>
      </w:r>
      <w:r w:rsidRPr="00C77B08">
        <w:rPr>
          <w:rFonts w:ascii="Sylfaen" w:hAnsi="Sylfaen" w:cs="Sylfaen"/>
          <w:sz w:val="20"/>
          <w:szCs w:val="20"/>
          <w:lang w:val="en-US"/>
        </w:rPr>
        <w:t>շահառուները</w:t>
      </w:r>
      <w:r w:rsidRPr="00C77B08">
        <w:rPr>
          <w:rFonts w:ascii="Sylfaen" w:hAnsi="Sylfaen" w:cs="Arial"/>
          <w:sz w:val="20"/>
          <w:szCs w:val="20"/>
        </w:rPr>
        <w:t xml:space="preserve">, </w:t>
      </w:r>
      <w:r w:rsidRPr="00C77B08">
        <w:rPr>
          <w:rFonts w:ascii="Sylfaen" w:hAnsi="Sylfaen" w:cs="Sylfaen"/>
          <w:sz w:val="20"/>
          <w:szCs w:val="20"/>
          <w:lang w:val="en-US"/>
        </w:rPr>
        <w:t>իրականացման</w:t>
      </w:r>
      <w:r w:rsidRPr="00C77B08">
        <w:rPr>
          <w:rFonts w:ascii="Sylfaen" w:hAnsi="Sylfaen" w:cs="Arial"/>
          <w:sz w:val="20"/>
          <w:szCs w:val="20"/>
        </w:rPr>
        <w:t xml:space="preserve"> </w:t>
      </w:r>
      <w:r w:rsidRPr="00C77B08">
        <w:rPr>
          <w:rFonts w:ascii="Sylfaen" w:hAnsi="Sylfaen" w:cs="Sylfaen"/>
          <w:sz w:val="20"/>
          <w:szCs w:val="20"/>
          <w:lang w:val="en-US"/>
        </w:rPr>
        <w:t>ընթացակարգը</w:t>
      </w:r>
      <w:r w:rsidRPr="00C77B08">
        <w:rPr>
          <w:rFonts w:ascii="Sylfaen" w:hAnsi="Sylfaen" w:cs="Arial"/>
          <w:sz w:val="20"/>
          <w:szCs w:val="20"/>
        </w:rPr>
        <w:t xml:space="preserve"> </w:t>
      </w:r>
      <w:r w:rsidRPr="00C77B08">
        <w:rPr>
          <w:rFonts w:ascii="Sylfaen" w:hAnsi="Sylfaen" w:cs="Sylfaen"/>
          <w:sz w:val="20"/>
          <w:szCs w:val="20"/>
          <w:lang w:val="en-US"/>
        </w:rPr>
        <w:t>և</w:t>
      </w:r>
      <w:r w:rsidRPr="00C77B08">
        <w:rPr>
          <w:rFonts w:ascii="Sylfaen" w:hAnsi="Sylfaen" w:cs="Arial"/>
          <w:sz w:val="20"/>
          <w:szCs w:val="20"/>
        </w:rPr>
        <w:t xml:space="preserve"> </w:t>
      </w:r>
      <w:r w:rsidRPr="00C77B08">
        <w:rPr>
          <w:rFonts w:ascii="Sylfaen" w:hAnsi="Sylfaen" w:cs="Sylfaen"/>
          <w:sz w:val="20"/>
          <w:szCs w:val="20"/>
          <w:lang w:val="en-US"/>
        </w:rPr>
        <w:t>այլ</w:t>
      </w:r>
      <w:r w:rsidRPr="00C77B08">
        <w:rPr>
          <w:rFonts w:ascii="Sylfaen" w:hAnsi="Sylfaen" w:cs="Arial"/>
          <w:sz w:val="20"/>
          <w:szCs w:val="20"/>
        </w:rPr>
        <w:t xml:space="preserve"> </w:t>
      </w:r>
      <w:r w:rsidRPr="00C77B08">
        <w:rPr>
          <w:rFonts w:ascii="Sylfaen" w:hAnsi="Sylfaen" w:cs="Sylfaen"/>
          <w:sz w:val="20"/>
          <w:szCs w:val="20"/>
          <w:lang w:val="en-US"/>
        </w:rPr>
        <w:t>տեղեկատվություն</w:t>
      </w:r>
      <w:r w:rsidRPr="00C77B08">
        <w:rPr>
          <w:rFonts w:ascii="Sylfaen" w:hAnsi="Sylfaen" w:cs="Arial"/>
          <w:sz w:val="20"/>
          <w:szCs w:val="20"/>
        </w:rPr>
        <w:t xml:space="preserve"> </w:t>
      </w:r>
    </w:p>
    <w:p w:rsidR="00601366" w:rsidRPr="00C77B08" w:rsidRDefault="00601366" w:rsidP="00601366">
      <w:pPr>
        <w:pStyle w:val="ListParagraph"/>
        <w:ind w:left="907"/>
        <w:contextualSpacing w:val="0"/>
        <w:rPr>
          <w:rFonts w:ascii="Sylfaen" w:hAnsi="Sylfaen" w:cs="Arial"/>
          <w:sz w:val="20"/>
          <w:szCs w:val="20"/>
          <w:lang w:val="en-US"/>
        </w:rPr>
      </w:pPr>
      <w:r w:rsidRPr="00C77B08">
        <w:rPr>
          <w:rFonts w:ascii="Sylfaen" w:hAnsi="Sylfaen" w:cs="Sylfaen"/>
          <w:sz w:val="20"/>
          <w:szCs w:val="20"/>
          <w:lang w:val="en-US"/>
        </w:rPr>
        <w:t>Բանախոս՝</w:t>
      </w:r>
      <w:r w:rsidRPr="00C77B08">
        <w:rPr>
          <w:rFonts w:ascii="Sylfaen" w:hAnsi="Sylfaen" w:cs="Arial"/>
          <w:sz w:val="20"/>
          <w:szCs w:val="20"/>
          <w:lang w:val="en-US"/>
        </w:rPr>
        <w:t xml:space="preserve"> Ա.Կարապետյան</w:t>
      </w:r>
    </w:p>
    <w:p w:rsidR="00601366" w:rsidRPr="00C77B08" w:rsidRDefault="00601366" w:rsidP="007A501F">
      <w:pPr>
        <w:pStyle w:val="ListParagraph"/>
        <w:numPr>
          <w:ilvl w:val="0"/>
          <w:numId w:val="27"/>
        </w:numPr>
        <w:ind w:left="907"/>
        <w:contextualSpacing w:val="0"/>
        <w:rPr>
          <w:rFonts w:ascii="Sylfaen" w:hAnsi="Sylfaen" w:cs="Arial"/>
          <w:sz w:val="20"/>
          <w:szCs w:val="20"/>
          <w:lang w:val="en-US"/>
        </w:rPr>
      </w:pPr>
      <w:r w:rsidRPr="00C77B08">
        <w:rPr>
          <w:rFonts w:ascii="Sylfaen" w:hAnsi="Sylfaen" w:cs="Sylfaen"/>
          <w:sz w:val="20"/>
          <w:szCs w:val="20"/>
          <w:lang w:val="en-US"/>
        </w:rPr>
        <w:t>Ծրագրի</w:t>
      </w:r>
      <w:r w:rsidRPr="00C77B08">
        <w:rPr>
          <w:rFonts w:ascii="Sylfaen" w:hAnsi="Sylfaen" w:cs="Arial"/>
          <w:sz w:val="20"/>
          <w:szCs w:val="20"/>
          <w:lang w:val="en-US"/>
        </w:rPr>
        <w:t xml:space="preserve"> </w:t>
      </w:r>
      <w:r w:rsidRPr="00C77B08">
        <w:rPr>
          <w:rFonts w:ascii="Sylfaen" w:hAnsi="Sylfaen" w:cs="Sylfaen"/>
          <w:sz w:val="20"/>
          <w:szCs w:val="20"/>
          <w:lang w:val="en-US"/>
        </w:rPr>
        <w:t>շրջանակում</w:t>
      </w:r>
      <w:r w:rsidRPr="00C77B08">
        <w:rPr>
          <w:rFonts w:ascii="Sylfaen" w:hAnsi="Sylfaen" w:cs="Arial"/>
          <w:sz w:val="20"/>
          <w:szCs w:val="20"/>
          <w:lang w:val="en-US"/>
        </w:rPr>
        <w:t xml:space="preserve"> </w:t>
      </w:r>
      <w:r w:rsidRPr="00C77B08">
        <w:rPr>
          <w:rFonts w:ascii="Sylfaen" w:hAnsi="Sylfaen" w:cs="Sylfaen"/>
          <w:sz w:val="20"/>
          <w:szCs w:val="20"/>
          <w:lang w:val="en-US"/>
        </w:rPr>
        <w:t>վերաբնակեցման</w:t>
      </w:r>
      <w:r w:rsidRPr="00C77B08">
        <w:rPr>
          <w:rFonts w:ascii="Sylfaen" w:hAnsi="Sylfaen" w:cs="Arial"/>
          <w:sz w:val="20"/>
          <w:szCs w:val="20"/>
          <w:lang w:val="en-US"/>
        </w:rPr>
        <w:t xml:space="preserve"> </w:t>
      </w:r>
      <w:r w:rsidRPr="00C77B08">
        <w:rPr>
          <w:rFonts w:ascii="Sylfaen" w:hAnsi="Sylfaen" w:cs="Sylfaen"/>
          <w:sz w:val="20"/>
          <w:szCs w:val="20"/>
          <w:lang w:val="en-US"/>
        </w:rPr>
        <w:t>հիմնական</w:t>
      </w:r>
      <w:r w:rsidRPr="00C77B08">
        <w:rPr>
          <w:rFonts w:ascii="Sylfaen" w:hAnsi="Sylfaen" w:cs="Arial"/>
          <w:sz w:val="20"/>
          <w:szCs w:val="20"/>
          <w:lang w:val="en-US"/>
        </w:rPr>
        <w:t xml:space="preserve"> </w:t>
      </w:r>
      <w:r w:rsidRPr="00C77B08">
        <w:rPr>
          <w:rFonts w:ascii="Sylfaen" w:hAnsi="Sylfaen" w:cs="Sylfaen"/>
          <w:sz w:val="20"/>
          <w:szCs w:val="20"/>
          <w:lang w:val="en-US"/>
        </w:rPr>
        <w:t>խնդիրները</w:t>
      </w:r>
    </w:p>
    <w:p w:rsidR="00601366" w:rsidRPr="00C77B08" w:rsidRDefault="00601366" w:rsidP="00601366">
      <w:pPr>
        <w:pStyle w:val="ListParagraph"/>
        <w:ind w:left="900"/>
        <w:contextualSpacing w:val="0"/>
        <w:rPr>
          <w:rFonts w:ascii="Sylfaen" w:hAnsi="Sylfaen" w:cs="Arial"/>
          <w:sz w:val="20"/>
          <w:szCs w:val="20"/>
          <w:lang w:val="en-US"/>
        </w:rPr>
      </w:pPr>
      <w:r w:rsidRPr="00C77B08">
        <w:rPr>
          <w:rFonts w:ascii="Sylfaen" w:hAnsi="Sylfaen" w:cs="Sylfaen"/>
          <w:sz w:val="20"/>
          <w:szCs w:val="20"/>
          <w:lang w:val="en-US"/>
        </w:rPr>
        <w:t>Բանախոս՝</w:t>
      </w:r>
      <w:r w:rsidRPr="00C77B08">
        <w:rPr>
          <w:rFonts w:ascii="Sylfaen" w:hAnsi="Sylfaen" w:cs="Arial"/>
          <w:sz w:val="20"/>
          <w:szCs w:val="20"/>
          <w:lang w:val="en-US"/>
        </w:rPr>
        <w:t xml:space="preserve"> </w:t>
      </w:r>
      <w:r w:rsidRPr="00C77B08">
        <w:rPr>
          <w:rFonts w:ascii="Sylfaen" w:hAnsi="Sylfaen" w:cs="Sylfaen"/>
          <w:sz w:val="20"/>
          <w:szCs w:val="20"/>
          <w:lang w:val="en-US"/>
        </w:rPr>
        <w:t>Լ</w:t>
      </w:r>
      <w:r w:rsidRPr="00C77B08">
        <w:rPr>
          <w:rFonts w:ascii="Sylfaen" w:hAnsi="Sylfaen" w:cs="Arial"/>
          <w:sz w:val="20"/>
          <w:szCs w:val="20"/>
          <w:lang w:val="en-US"/>
        </w:rPr>
        <w:t>.</w:t>
      </w:r>
      <w:r w:rsidRPr="00C77B08">
        <w:rPr>
          <w:rFonts w:ascii="Sylfaen" w:hAnsi="Sylfaen" w:cs="Sylfaen"/>
          <w:sz w:val="20"/>
          <w:szCs w:val="20"/>
          <w:lang w:val="en-US"/>
        </w:rPr>
        <w:t>Զաքարյան</w:t>
      </w:r>
    </w:p>
    <w:p w:rsidR="00601366" w:rsidRPr="00C77B08" w:rsidRDefault="00601366" w:rsidP="007A501F">
      <w:pPr>
        <w:pStyle w:val="ListParagraph"/>
        <w:numPr>
          <w:ilvl w:val="0"/>
          <w:numId w:val="27"/>
        </w:numPr>
        <w:ind w:left="907"/>
        <w:contextualSpacing w:val="0"/>
        <w:rPr>
          <w:rFonts w:ascii="Sylfaen" w:hAnsi="Sylfaen" w:cs="Arial"/>
          <w:sz w:val="20"/>
          <w:szCs w:val="20"/>
          <w:lang w:val="en-US"/>
        </w:rPr>
      </w:pPr>
      <w:r w:rsidRPr="00C77B08">
        <w:rPr>
          <w:rFonts w:ascii="Sylfaen" w:hAnsi="Sylfaen" w:cs="Sylfaen"/>
          <w:sz w:val="20"/>
          <w:szCs w:val="20"/>
          <w:lang w:val="en-US"/>
        </w:rPr>
        <w:t>Վերաբնակեցման</w:t>
      </w:r>
      <w:r w:rsidRPr="00C77B08">
        <w:rPr>
          <w:rFonts w:ascii="Sylfaen" w:hAnsi="Sylfaen" w:cs="Arial"/>
          <w:sz w:val="20"/>
          <w:szCs w:val="20"/>
          <w:lang w:val="en-US"/>
        </w:rPr>
        <w:t xml:space="preserve"> </w:t>
      </w:r>
      <w:r w:rsidRPr="00C77B08">
        <w:rPr>
          <w:rFonts w:ascii="Sylfaen" w:hAnsi="Sylfaen" w:cs="Sylfaen"/>
          <w:sz w:val="20"/>
          <w:szCs w:val="20"/>
          <w:lang w:val="en-US"/>
        </w:rPr>
        <w:t>գործողությունների</w:t>
      </w:r>
      <w:r w:rsidRPr="00C77B08">
        <w:rPr>
          <w:rFonts w:ascii="Sylfaen" w:hAnsi="Sylfaen" w:cs="Arial"/>
          <w:sz w:val="20"/>
          <w:szCs w:val="20"/>
          <w:lang w:val="en-US"/>
        </w:rPr>
        <w:t xml:space="preserve"> </w:t>
      </w:r>
      <w:r w:rsidRPr="00C77B08">
        <w:rPr>
          <w:rFonts w:ascii="Sylfaen" w:hAnsi="Sylfaen" w:cs="Sylfaen"/>
          <w:sz w:val="20"/>
          <w:szCs w:val="20"/>
          <w:lang w:val="en-US"/>
        </w:rPr>
        <w:t>պլանի</w:t>
      </w:r>
      <w:r w:rsidRPr="00C77B08">
        <w:rPr>
          <w:rFonts w:ascii="Sylfaen" w:hAnsi="Sylfaen" w:cs="Arial"/>
          <w:sz w:val="20"/>
          <w:szCs w:val="20"/>
          <w:lang w:val="en-US"/>
        </w:rPr>
        <w:t xml:space="preserve"> </w:t>
      </w:r>
      <w:r w:rsidRPr="00C77B08">
        <w:rPr>
          <w:rFonts w:ascii="Sylfaen" w:hAnsi="Sylfaen" w:cs="Sylfaen"/>
          <w:sz w:val="20"/>
          <w:szCs w:val="20"/>
          <w:lang w:val="en-US"/>
        </w:rPr>
        <w:t>իրականացման</w:t>
      </w:r>
      <w:r w:rsidRPr="00C77B08">
        <w:rPr>
          <w:rFonts w:ascii="Sylfaen" w:hAnsi="Sylfaen" w:cs="Arial"/>
          <w:sz w:val="20"/>
          <w:szCs w:val="20"/>
          <w:lang w:val="en-US"/>
        </w:rPr>
        <w:t xml:space="preserve"> </w:t>
      </w:r>
      <w:r w:rsidRPr="00C77B08">
        <w:rPr>
          <w:rFonts w:ascii="Sylfaen" w:hAnsi="Sylfaen" w:cs="Sylfaen"/>
          <w:sz w:val="20"/>
          <w:szCs w:val="20"/>
          <w:lang w:val="en-US"/>
        </w:rPr>
        <w:t>ընթացակարգը</w:t>
      </w:r>
      <w:r w:rsidRPr="00C77B08">
        <w:rPr>
          <w:rFonts w:ascii="Sylfaen" w:hAnsi="Sylfaen" w:cs="Arial"/>
          <w:sz w:val="20"/>
          <w:szCs w:val="20"/>
          <w:lang w:val="en-US"/>
        </w:rPr>
        <w:t xml:space="preserve">. </w:t>
      </w:r>
      <w:r w:rsidRPr="00C77B08">
        <w:rPr>
          <w:rFonts w:ascii="Sylfaen" w:hAnsi="Sylfaen" w:cs="Sylfaen"/>
          <w:sz w:val="20"/>
          <w:szCs w:val="20"/>
          <w:lang w:val="en-US"/>
        </w:rPr>
        <w:t>փուլերը</w:t>
      </w:r>
      <w:r w:rsidRPr="00C77B08">
        <w:rPr>
          <w:rFonts w:ascii="Sylfaen" w:hAnsi="Sylfaen" w:cs="Arial"/>
          <w:sz w:val="20"/>
          <w:szCs w:val="20"/>
          <w:lang w:val="en-US"/>
        </w:rPr>
        <w:t xml:space="preserve">, </w:t>
      </w:r>
      <w:r w:rsidRPr="00C77B08">
        <w:rPr>
          <w:rFonts w:ascii="Sylfaen" w:hAnsi="Sylfaen" w:cs="Sylfaen"/>
          <w:sz w:val="20"/>
          <w:szCs w:val="20"/>
          <w:lang w:val="en-US"/>
        </w:rPr>
        <w:t>ժամկետները</w:t>
      </w:r>
      <w:r w:rsidRPr="00C77B08">
        <w:rPr>
          <w:rFonts w:ascii="Sylfaen" w:hAnsi="Sylfaen" w:cs="Arial"/>
          <w:sz w:val="20"/>
          <w:szCs w:val="20"/>
          <w:lang w:val="en-US"/>
        </w:rPr>
        <w:t xml:space="preserve"> </w:t>
      </w:r>
    </w:p>
    <w:p w:rsidR="00601366" w:rsidRPr="00C77B08" w:rsidRDefault="00601366" w:rsidP="00601366">
      <w:pPr>
        <w:pStyle w:val="ListParagraph"/>
        <w:ind w:left="900"/>
        <w:contextualSpacing w:val="0"/>
        <w:rPr>
          <w:rFonts w:ascii="Sylfaen" w:hAnsi="Sylfaen" w:cs="Arial"/>
          <w:sz w:val="20"/>
          <w:szCs w:val="20"/>
          <w:lang w:val="en-US"/>
        </w:rPr>
      </w:pPr>
      <w:r w:rsidRPr="00C77B08">
        <w:rPr>
          <w:rFonts w:ascii="Sylfaen" w:hAnsi="Sylfaen" w:cs="Sylfaen"/>
          <w:sz w:val="20"/>
          <w:szCs w:val="20"/>
          <w:lang w:val="en-US"/>
        </w:rPr>
        <w:t>Բանախոս՝</w:t>
      </w:r>
      <w:r w:rsidRPr="00C77B08">
        <w:rPr>
          <w:rFonts w:ascii="Sylfaen" w:hAnsi="Sylfaen" w:cs="Arial"/>
          <w:sz w:val="20"/>
          <w:szCs w:val="20"/>
          <w:lang w:val="en-US"/>
        </w:rPr>
        <w:t xml:space="preserve"> </w:t>
      </w:r>
      <w:r w:rsidRPr="00C77B08">
        <w:rPr>
          <w:rFonts w:ascii="Sylfaen" w:hAnsi="Sylfaen" w:cs="Sylfaen"/>
          <w:sz w:val="20"/>
          <w:szCs w:val="20"/>
          <w:lang w:val="en-US"/>
        </w:rPr>
        <w:t>Լ</w:t>
      </w:r>
      <w:r w:rsidRPr="00C77B08">
        <w:rPr>
          <w:rFonts w:ascii="Sylfaen" w:hAnsi="Sylfaen" w:cs="Arial"/>
          <w:sz w:val="20"/>
          <w:szCs w:val="20"/>
          <w:lang w:val="en-US"/>
        </w:rPr>
        <w:t>.</w:t>
      </w:r>
      <w:r w:rsidRPr="00C77B08">
        <w:rPr>
          <w:rFonts w:ascii="Sylfaen" w:hAnsi="Sylfaen" w:cs="Sylfaen"/>
          <w:sz w:val="20"/>
          <w:szCs w:val="20"/>
          <w:lang w:val="en-US"/>
        </w:rPr>
        <w:t>Զաքարյան</w:t>
      </w:r>
    </w:p>
    <w:p w:rsidR="00601366" w:rsidRPr="00C77B08" w:rsidRDefault="00601366" w:rsidP="007A501F">
      <w:pPr>
        <w:pStyle w:val="ListParagraph"/>
        <w:numPr>
          <w:ilvl w:val="0"/>
          <w:numId w:val="27"/>
        </w:numPr>
        <w:ind w:left="907"/>
        <w:contextualSpacing w:val="0"/>
        <w:rPr>
          <w:rFonts w:ascii="Sylfaen" w:hAnsi="Sylfaen" w:cs="Arial"/>
          <w:sz w:val="20"/>
          <w:szCs w:val="20"/>
          <w:lang w:val="en-US"/>
        </w:rPr>
      </w:pPr>
      <w:r w:rsidRPr="00C77B08">
        <w:rPr>
          <w:rFonts w:ascii="Sylfaen" w:hAnsi="Sylfaen" w:cs="Sylfaen"/>
          <w:sz w:val="20"/>
          <w:szCs w:val="20"/>
          <w:lang w:val="en-US"/>
        </w:rPr>
        <w:t>Տեղեկատվություն</w:t>
      </w:r>
      <w:r w:rsidRPr="00C77B08">
        <w:rPr>
          <w:rFonts w:ascii="Sylfaen" w:hAnsi="Sylfaen" w:cs="Arial"/>
          <w:sz w:val="20"/>
          <w:szCs w:val="20"/>
          <w:lang w:val="en-US"/>
        </w:rPr>
        <w:t xml:space="preserve"> </w:t>
      </w:r>
      <w:r w:rsidRPr="00C77B08">
        <w:rPr>
          <w:rFonts w:ascii="Sylfaen" w:hAnsi="Sylfaen" w:cs="Sylfaen"/>
          <w:sz w:val="20"/>
          <w:szCs w:val="20"/>
          <w:lang w:val="en-US"/>
        </w:rPr>
        <w:t>հիմնական</w:t>
      </w:r>
      <w:r w:rsidRPr="00C77B08">
        <w:rPr>
          <w:rFonts w:ascii="Sylfaen" w:hAnsi="Sylfaen" w:cs="Arial"/>
          <w:sz w:val="20"/>
          <w:szCs w:val="20"/>
          <w:lang w:val="en-US"/>
        </w:rPr>
        <w:t xml:space="preserve"> </w:t>
      </w:r>
      <w:r w:rsidRPr="00C77B08">
        <w:rPr>
          <w:rFonts w:ascii="Sylfaen" w:hAnsi="Sylfaen" w:cs="Sylfaen"/>
          <w:sz w:val="20"/>
          <w:szCs w:val="20"/>
          <w:lang w:val="en-US"/>
        </w:rPr>
        <w:t>իրավական</w:t>
      </w:r>
      <w:r w:rsidRPr="00C77B08">
        <w:rPr>
          <w:rFonts w:ascii="Sylfaen" w:hAnsi="Sylfaen" w:cs="Arial"/>
          <w:sz w:val="20"/>
          <w:szCs w:val="20"/>
          <w:lang w:val="en-US"/>
        </w:rPr>
        <w:t xml:space="preserve"> </w:t>
      </w:r>
      <w:r w:rsidRPr="00C77B08">
        <w:rPr>
          <w:rFonts w:ascii="Sylfaen" w:hAnsi="Sylfaen" w:cs="Sylfaen"/>
          <w:sz w:val="20"/>
          <w:szCs w:val="20"/>
          <w:lang w:val="en-US"/>
        </w:rPr>
        <w:t>փաստաթղթերի</w:t>
      </w:r>
      <w:r w:rsidRPr="00C77B08">
        <w:rPr>
          <w:rFonts w:ascii="Sylfaen" w:hAnsi="Sylfaen" w:cs="Arial"/>
          <w:sz w:val="20"/>
          <w:szCs w:val="20"/>
          <w:lang w:val="en-US"/>
        </w:rPr>
        <w:t xml:space="preserve"> </w:t>
      </w:r>
      <w:r w:rsidRPr="00C77B08">
        <w:rPr>
          <w:rFonts w:ascii="Sylfaen" w:hAnsi="Sylfaen" w:cs="Sylfaen"/>
          <w:sz w:val="20"/>
          <w:szCs w:val="20"/>
          <w:lang w:val="en-US"/>
        </w:rPr>
        <w:t>մասին</w:t>
      </w:r>
      <w:r w:rsidRPr="00C77B08">
        <w:rPr>
          <w:rFonts w:ascii="Sylfaen" w:hAnsi="Sylfaen" w:cs="Arial"/>
          <w:sz w:val="20"/>
          <w:szCs w:val="20"/>
          <w:lang w:val="en-US"/>
        </w:rPr>
        <w:t xml:space="preserve"> </w:t>
      </w:r>
    </w:p>
    <w:p w:rsidR="00601366" w:rsidRPr="00C77B08" w:rsidRDefault="00601366" w:rsidP="00601366">
      <w:pPr>
        <w:pStyle w:val="ListParagraph"/>
        <w:ind w:left="900"/>
        <w:contextualSpacing w:val="0"/>
        <w:rPr>
          <w:rFonts w:ascii="Sylfaen" w:hAnsi="Sylfaen" w:cs="Arial"/>
          <w:sz w:val="20"/>
          <w:szCs w:val="20"/>
          <w:lang w:val="en-US"/>
        </w:rPr>
      </w:pPr>
      <w:r w:rsidRPr="00C77B08">
        <w:rPr>
          <w:rFonts w:ascii="Sylfaen" w:hAnsi="Sylfaen" w:cs="Sylfaen"/>
          <w:sz w:val="20"/>
          <w:szCs w:val="20"/>
          <w:lang w:val="en-US"/>
        </w:rPr>
        <w:t>Բանախոս՝</w:t>
      </w:r>
      <w:r w:rsidRPr="00C77B08">
        <w:rPr>
          <w:rFonts w:ascii="Sylfaen" w:hAnsi="Sylfaen" w:cs="Arial"/>
          <w:sz w:val="20"/>
          <w:szCs w:val="20"/>
          <w:lang w:val="en-US"/>
        </w:rPr>
        <w:t xml:space="preserve"> </w:t>
      </w:r>
      <w:r w:rsidRPr="00C77B08">
        <w:rPr>
          <w:rFonts w:ascii="Sylfaen" w:hAnsi="Sylfaen" w:cs="Sylfaen"/>
          <w:sz w:val="20"/>
          <w:szCs w:val="20"/>
          <w:lang w:val="en-US"/>
        </w:rPr>
        <w:t>Լ</w:t>
      </w:r>
      <w:r w:rsidRPr="00C77B08">
        <w:rPr>
          <w:rFonts w:ascii="Sylfaen" w:hAnsi="Sylfaen" w:cs="Arial"/>
          <w:sz w:val="20"/>
          <w:szCs w:val="20"/>
          <w:lang w:val="en-US"/>
        </w:rPr>
        <w:t>.</w:t>
      </w:r>
      <w:r w:rsidRPr="00C77B08">
        <w:rPr>
          <w:rFonts w:ascii="Sylfaen" w:hAnsi="Sylfaen" w:cs="Sylfaen"/>
          <w:sz w:val="20"/>
          <w:szCs w:val="20"/>
          <w:lang w:val="en-US"/>
        </w:rPr>
        <w:t>Զաքարյան</w:t>
      </w:r>
    </w:p>
    <w:p w:rsidR="00601366" w:rsidRPr="00C77B08" w:rsidRDefault="00601366" w:rsidP="007A501F">
      <w:pPr>
        <w:pStyle w:val="ListParagraph"/>
        <w:numPr>
          <w:ilvl w:val="0"/>
          <w:numId w:val="27"/>
        </w:numPr>
        <w:ind w:left="907"/>
        <w:contextualSpacing w:val="0"/>
        <w:rPr>
          <w:rFonts w:ascii="Sylfaen" w:hAnsi="Sylfaen" w:cs="Arial"/>
          <w:sz w:val="20"/>
          <w:szCs w:val="20"/>
          <w:lang w:val="en-US"/>
        </w:rPr>
      </w:pPr>
      <w:r w:rsidRPr="00C77B08">
        <w:rPr>
          <w:rFonts w:ascii="Sylfaen" w:hAnsi="Sylfaen" w:cs="Sylfaen"/>
          <w:sz w:val="20"/>
          <w:szCs w:val="20"/>
          <w:lang w:val="en-US"/>
        </w:rPr>
        <w:t>Փոխհատուցման</w:t>
      </w:r>
      <w:r w:rsidRPr="00C77B08">
        <w:rPr>
          <w:rFonts w:ascii="Sylfaen" w:hAnsi="Sylfaen" w:cs="Arial"/>
          <w:sz w:val="20"/>
          <w:szCs w:val="20"/>
          <w:lang w:val="en-US"/>
        </w:rPr>
        <w:t xml:space="preserve"> </w:t>
      </w:r>
      <w:r w:rsidRPr="00C77B08">
        <w:rPr>
          <w:rFonts w:ascii="Sylfaen" w:hAnsi="Sylfaen" w:cs="Sylfaen"/>
          <w:sz w:val="20"/>
          <w:szCs w:val="20"/>
          <w:lang w:val="en-US"/>
        </w:rPr>
        <w:t>ենթակա</w:t>
      </w:r>
      <w:r w:rsidRPr="00C77B08">
        <w:rPr>
          <w:rFonts w:ascii="Sylfaen" w:hAnsi="Sylfaen" w:cs="Arial"/>
          <w:sz w:val="20"/>
          <w:szCs w:val="20"/>
          <w:lang w:val="en-US"/>
        </w:rPr>
        <w:t xml:space="preserve"> </w:t>
      </w:r>
      <w:r w:rsidRPr="00C77B08">
        <w:rPr>
          <w:rFonts w:ascii="Sylfaen" w:hAnsi="Sylfaen" w:cs="Sylfaen"/>
          <w:sz w:val="20"/>
          <w:szCs w:val="20"/>
          <w:lang w:val="en-US"/>
        </w:rPr>
        <w:t>իրավունքները</w:t>
      </w:r>
    </w:p>
    <w:p w:rsidR="00601366" w:rsidRPr="00C77B08" w:rsidRDefault="00601366" w:rsidP="00601366">
      <w:pPr>
        <w:pStyle w:val="ListParagraph"/>
        <w:ind w:left="900"/>
        <w:contextualSpacing w:val="0"/>
        <w:rPr>
          <w:rFonts w:ascii="Sylfaen" w:hAnsi="Sylfaen" w:cs="Arial"/>
          <w:sz w:val="20"/>
          <w:szCs w:val="20"/>
          <w:lang w:val="en-US"/>
        </w:rPr>
      </w:pPr>
      <w:r w:rsidRPr="00C77B08">
        <w:rPr>
          <w:rFonts w:ascii="Sylfaen" w:hAnsi="Sylfaen" w:cs="Sylfaen"/>
          <w:sz w:val="20"/>
          <w:szCs w:val="20"/>
          <w:lang w:val="en-US"/>
        </w:rPr>
        <w:t>Բանախոս՝</w:t>
      </w:r>
      <w:r w:rsidRPr="00C77B08">
        <w:rPr>
          <w:rFonts w:ascii="Sylfaen" w:hAnsi="Sylfaen" w:cs="Arial"/>
          <w:sz w:val="20"/>
          <w:szCs w:val="20"/>
          <w:lang w:val="en-US"/>
        </w:rPr>
        <w:t xml:space="preserve"> </w:t>
      </w:r>
      <w:r w:rsidRPr="00C77B08">
        <w:rPr>
          <w:rFonts w:ascii="Sylfaen" w:hAnsi="Sylfaen" w:cs="Sylfaen"/>
          <w:sz w:val="20"/>
          <w:szCs w:val="20"/>
          <w:lang w:val="en-US"/>
        </w:rPr>
        <w:t>Լ</w:t>
      </w:r>
      <w:r w:rsidRPr="00C77B08">
        <w:rPr>
          <w:rFonts w:ascii="Sylfaen" w:hAnsi="Sylfaen" w:cs="Arial"/>
          <w:sz w:val="20"/>
          <w:szCs w:val="20"/>
          <w:lang w:val="en-US"/>
        </w:rPr>
        <w:t>.</w:t>
      </w:r>
      <w:r w:rsidRPr="00C77B08">
        <w:rPr>
          <w:rFonts w:ascii="Sylfaen" w:hAnsi="Sylfaen" w:cs="Sylfaen"/>
          <w:sz w:val="20"/>
          <w:szCs w:val="20"/>
          <w:lang w:val="en-US"/>
        </w:rPr>
        <w:t>Զաքարյան</w:t>
      </w:r>
    </w:p>
    <w:p w:rsidR="00601366" w:rsidRPr="00C77B08" w:rsidRDefault="00601366" w:rsidP="007A501F">
      <w:pPr>
        <w:pStyle w:val="ListParagraph"/>
        <w:numPr>
          <w:ilvl w:val="0"/>
          <w:numId w:val="27"/>
        </w:numPr>
        <w:ind w:left="907"/>
        <w:contextualSpacing w:val="0"/>
        <w:rPr>
          <w:rFonts w:ascii="Sylfaen" w:hAnsi="Sylfaen" w:cs="Arial"/>
          <w:sz w:val="20"/>
          <w:szCs w:val="20"/>
          <w:lang w:val="en-US"/>
        </w:rPr>
      </w:pPr>
      <w:r w:rsidRPr="00C77B08">
        <w:rPr>
          <w:rFonts w:ascii="Sylfaen" w:hAnsi="Sylfaen" w:cs="Sylfaen"/>
          <w:sz w:val="20"/>
          <w:szCs w:val="20"/>
          <w:lang w:val="en-US"/>
        </w:rPr>
        <w:t>Փոխհատուցման</w:t>
      </w:r>
      <w:r w:rsidRPr="00C77B08">
        <w:rPr>
          <w:rFonts w:ascii="Sylfaen" w:hAnsi="Sylfaen" w:cs="Arial"/>
          <w:sz w:val="20"/>
          <w:szCs w:val="20"/>
          <w:lang w:val="en-US"/>
        </w:rPr>
        <w:t xml:space="preserve"> </w:t>
      </w:r>
      <w:r w:rsidRPr="00C77B08">
        <w:rPr>
          <w:rFonts w:ascii="Sylfaen" w:hAnsi="Sylfaen" w:cs="Sylfaen"/>
          <w:sz w:val="20"/>
          <w:szCs w:val="20"/>
          <w:lang w:val="en-US"/>
        </w:rPr>
        <w:t>հիմնական</w:t>
      </w:r>
      <w:r w:rsidRPr="00C77B08">
        <w:rPr>
          <w:rFonts w:ascii="Sylfaen" w:hAnsi="Sylfaen" w:cs="Arial"/>
          <w:sz w:val="20"/>
          <w:szCs w:val="20"/>
          <w:lang w:val="en-US"/>
        </w:rPr>
        <w:t xml:space="preserve"> </w:t>
      </w:r>
      <w:r w:rsidRPr="00C77B08">
        <w:rPr>
          <w:rFonts w:ascii="Sylfaen" w:hAnsi="Sylfaen" w:cs="Sylfaen"/>
          <w:sz w:val="20"/>
          <w:szCs w:val="20"/>
          <w:lang w:val="en-US"/>
        </w:rPr>
        <w:t>սկզբունքները</w:t>
      </w:r>
    </w:p>
    <w:p w:rsidR="00601366" w:rsidRPr="00C77B08" w:rsidRDefault="00601366" w:rsidP="00601366">
      <w:pPr>
        <w:pStyle w:val="ListParagraph"/>
        <w:ind w:left="900"/>
        <w:contextualSpacing w:val="0"/>
        <w:rPr>
          <w:rFonts w:ascii="Sylfaen" w:hAnsi="Sylfaen" w:cs="Arial"/>
          <w:sz w:val="20"/>
          <w:szCs w:val="20"/>
          <w:lang w:val="en-US"/>
        </w:rPr>
      </w:pPr>
      <w:r w:rsidRPr="00C77B08">
        <w:rPr>
          <w:rFonts w:ascii="Sylfaen" w:hAnsi="Sylfaen" w:cs="Sylfaen"/>
          <w:sz w:val="20"/>
          <w:szCs w:val="20"/>
          <w:lang w:val="en-US"/>
        </w:rPr>
        <w:t>Բանախոս՝</w:t>
      </w:r>
      <w:r w:rsidRPr="00C77B08">
        <w:rPr>
          <w:rFonts w:ascii="Sylfaen" w:hAnsi="Sylfaen" w:cs="Arial"/>
          <w:sz w:val="20"/>
          <w:szCs w:val="20"/>
          <w:lang w:val="en-US"/>
        </w:rPr>
        <w:t xml:space="preserve"> </w:t>
      </w:r>
      <w:r w:rsidRPr="00C77B08">
        <w:rPr>
          <w:rFonts w:ascii="Sylfaen" w:hAnsi="Sylfaen" w:cs="Sylfaen"/>
          <w:sz w:val="20"/>
          <w:szCs w:val="20"/>
          <w:lang w:val="en-US"/>
        </w:rPr>
        <w:t>Լ</w:t>
      </w:r>
      <w:r w:rsidRPr="00C77B08">
        <w:rPr>
          <w:rFonts w:ascii="Sylfaen" w:hAnsi="Sylfaen" w:cs="Arial"/>
          <w:sz w:val="20"/>
          <w:szCs w:val="20"/>
          <w:lang w:val="en-US"/>
        </w:rPr>
        <w:t>.</w:t>
      </w:r>
      <w:r w:rsidRPr="00C77B08">
        <w:rPr>
          <w:rFonts w:ascii="Sylfaen" w:hAnsi="Sylfaen" w:cs="Sylfaen"/>
          <w:sz w:val="20"/>
          <w:szCs w:val="20"/>
          <w:lang w:val="en-US"/>
        </w:rPr>
        <w:t>Զաքարյան</w:t>
      </w:r>
    </w:p>
    <w:p w:rsidR="00601366" w:rsidRPr="00C77B08" w:rsidRDefault="00601366" w:rsidP="007A501F">
      <w:pPr>
        <w:pStyle w:val="ListParagraph"/>
        <w:numPr>
          <w:ilvl w:val="0"/>
          <w:numId w:val="27"/>
        </w:numPr>
        <w:ind w:left="907"/>
        <w:contextualSpacing w:val="0"/>
        <w:rPr>
          <w:rFonts w:ascii="Sylfaen" w:hAnsi="Sylfaen" w:cs="Arial"/>
          <w:sz w:val="20"/>
          <w:szCs w:val="20"/>
          <w:lang w:val="en-US"/>
        </w:rPr>
      </w:pPr>
      <w:r w:rsidRPr="00C77B08">
        <w:rPr>
          <w:rFonts w:ascii="Sylfaen" w:hAnsi="Sylfaen" w:cs="Sylfaen"/>
          <w:sz w:val="20"/>
          <w:szCs w:val="20"/>
          <w:lang w:val="en-US"/>
        </w:rPr>
        <w:t>Հողի</w:t>
      </w:r>
      <w:r w:rsidRPr="00C77B08">
        <w:rPr>
          <w:rFonts w:ascii="Sylfaen" w:hAnsi="Sylfaen" w:cs="Arial"/>
          <w:sz w:val="20"/>
          <w:szCs w:val="20"/>
          <w:lang w:val="en-US"/>
        </w:rPr>
        <w:t xml:space="preserve">, </w:t>
      </w:r>
      <w:r w:rsidRPr="00C77B08">
        <w:rPr>
          <w:rFonts w:ascii="Sylfaen" w:hAnsi="Sylfaen" w:cs="Sylfaen"/>
          <w:sz w:val="20"/>
          <w:szCs w:val="20"/>
          <w:lang w:val="en-US"/>
        </w:rPr>
        <w:t>կառույցների</w:t>
      </w:r>
      <w:r w:rsidRPr="00C77B08">
        <w:rPr>
          <w:rFonts w:ascii="Sylfaen" w:hAnsi="Sylfaen" w:cs="Arial"/>
          <w:sz w:val="20"/>
          <w:szCs w:val="20"/>
          <w:lang w:val="en-US"/>
        </w:rPr>
        <w:t xml:space="preserve">, </w:t>
      </w:r>
      <w:r w:rsidRPr="00C77B08">
        <w:rPr>
          <w:rFonts w:ascii="Sylfaen" w:hAnsi="Sylfaen" w:cs="Sylfaen"/>
          <w:sz w:val="20"/>
          <w:szCs w:val="20"/>
          <w:lang w:val="en-US"/>
        </w:rPr>
        <w:t>գյուղատնտեսական</w:t>
      </w:r>
      <w:r w:rsidRPr="00C77B08">
        <w:rPr>
          <w:rFonts w:ascii="Sylfaen" w:hAnsi="Sylfaen" w:cs="Arial"/>
          <w:sz w:val="20"/>
          <w:szCs w:val="20"/>
          <w:lang w:val="en-US"/>
        </w:rPr>
        <w:t xml:space="preserve"> </w:t>
      </w:r>
      <w:r w:rsidRPr="00C77B08">
        <w:rPr>
          <w:rFonts w:ascii="Sylfaen" w:hAnsi="Sylfaen" w:cs="Sylfaen"/>
          <w:sz w:val="20"/>
          <w:szCs w:val="20"/>
          <w:lang w:val="en-US"/>
        </w:rPr>
        <w:t>մշակաբույսերի</w:t>
      </w:r>
      <w:r w:rsidRPr="00C77B08">
        <w:rPr>
          <w:rFonts w:ascii="Sylfaen" w:hAnsi="Sylfaen" w:cs="Arial"/>
          <w:sz w:val="20"/>
          <w:szCs w:val="20"/>
          <w:lang w:val="en-US"/>
        </w:rPr>
        <w:t xml:space="preserve">, </w:t>
      </w:r>
      <w:r w:rsidRPr="00C77B08">
        <w:rPr>
          <w:rFonts w:ascii="Sylfaen" w:hAnsi="Sylfaen" w:cs="Sylfaen"/>
          <w:sz w:val="20"/>
          <w:szCs w:val="20"/>
          <w:lang w:val="en-US"/>
        </w:rPr>
        <w:t>ծառերի</w:t>
      </w:r>
      <w:r w:rsidRPr="00C77B08">
        <w:rPr>
          <w:rFonts w:ascii="Sylfaen" w:hAnsi="Sylfaen" w:cs="Arial"/>
          <w:sz w:val="20"/>
          <w:szCs w:val="20"/>
          <w:lang w:val="en-US"/>
        </w:rPr>
        <w:t xml:space="preserve"> </w:t>
      </w:r>
      <w:r w:rsidRPr="00C77B08">
        <w:rPr>
          <w:rFonts w:ascii="Sylfaen" w:hAnsi="Sylfaen" w:cs="Sylfaen"/>
          <w:sz w:val="20"/>
          <w:szCs w:val="20"/>
          <w:lang w:val="en-US"/>
        </w:rPr>
        <w:t>և</w:t>
      </w:r>
      <w:r w:rsidRPr="00C77B08">
        <w:rPr>
          <w:rFonts w:ascii="Sylfaen" w:hAnsi="Sylfaen" w:cs="Arial"/>
          <w:sz w:val="20"/>
          <w:szCs w:val="20"/>
          <w:lang w:val="en-US"/>
        </w:rPr>
        <w:t xml:space="preserve"> </w:t>
      </w:r>
      <w:r w:rsidRPr="00C77B08">
        <w:rPr>
          <w:rFonts w:ascii="Sylfaen" w:hAnsi="Sylfaen" w:cs="Sylfaen"/>
          <w:sz w:val="20"/>
          <w:szCs w:val="20"/>
          <w:lang w:val="en-US"/>
        </w:rPr>
        <w:t>այլնի</w:t>
      </w:r>
      <w:r w:rsidRPr="00C77B08">
        <w:rPr>
          <w:rFonts w:ascii="Sylfaen" w:hAnsi="Sylfaen" w:cs="Arial"/>
          <w:sz w:val="20"/>
          <w:szCs w:val="20"/>
          <w:lang w:val="en-US"/>
        </w:rPr>
        <w:t xml:space="preserve"> </w:t>
      </w:r>
      <w:r w:rsidRPr="00C77B08">
        <w:rPr>
          <w:rFonts w:ascii="Sylfaen" w:hAnsi="Sylfaen" w:cs="Sylfaen"/>
          <w:sz w:val="20"/>
          <w:szCs w:val="20"/>
          <w:lang w:val="en-US"/>
        </w:rPr>
        <w:t>գնահատման</w:t>
      </w:r>
      <w:r w:rsidRPr="00C77B08">
        <w:rPr>
          <w:rFonts w:ascii="Sylfaen" w:hAnsi="Sylfaen" w:cs="Arial"/>
          <w:sz w:val="20"/>
          <w:szCs w:val="20"/>
          <w:lang w:val="en-US"/>
        </w:rPr>
        <w:t xml:space="preserve"> </w:t>
      </w:r>
      <w:r w:rsidRPr="00C77B08">
        <w:rPr>
          <w:rFonts w:ascii="Sylfaen" w:hAnsi="Sylfaen" w:cs="Sylfaen"/>
          <w:sz w:val="20"/>
          <w:szCs w:val="20"/>
          <w:lang w:val="en-US"/>
        </w:rPr>
        <w:t>մեթոդաբանությունը</w:t>
      </w:r>
    </w:p>
    <w:p w:rsidR="00601366" w:rsidRPr="00C77B08" w:rsidRDefault="00601366" w:rsidP="00601366">
      <w:pPr>
        <w:pStyle w:val="ListParagraph"/>
        <w:ind w:left="900"/>
        <w:contextualSpacing w:val="0"/>
        <w:rPr>
          <w:rFonts w:ascii="Sylfaen" w:hAnsi="Sylfaen" w:cs="Arial"/>
          <w:sz w:val="20"/>
          <w:szCs w:val="20"/>
          <w:lang w:val="en-US"/>
        </w:rPr>
      </w:pPr>
      <w:r w:rsidRPr="00C77B08">
        <w:rPr>
          <w:rFonts w:ascii="Sylfaen" w:hAnsi="Sylfaen" w:cs="Sylfaen"/>
          <w:sz w:val="20"/>
          <w:szCs w:val="20"/>
          <w:lang w:val="en-US"/>
        </w:rPr>
        <w:t>Բանախոս՝</w:t>
      </w:r>
      <w:r w:rsidRPr="00C77B08">
        <w:rPr>
          <w:rFonts w:ascii="Sylfaen" w:hAnsi="Sylfaen" w:cs="Arial"/>
          <w:sz w:val="20"/>
          <w:szCs w:val="20"/>
          <w:lang w:val="en-US"/>
        </w:rPr>
        <w:t xml:space="preserve"> </w:t>
      </w:r>
      <w:r w:rsidRPr="00C77B08">
        <w:rPr>
          <w:rFonts w:ascii="Sylfaen" w:hAnsi="Sylfaen" w:cs="Sylfaen"/>
          <w:sz w:val="20"/>
          <w:szCs w:val="20"/>
          <w:lang w:val="en-US"/>
        </w:rPr>
        <w:t>Կ</w:t>
      </w:r>
      <w:r w:rsidRPr="00C77B08">
        <w:rPr>
          <w:rFonts w:ascii="Sylfaen" w:hAnsi="Sylfaen" w:cs="Arial"/>
          <w:sz w:val="20"/>
          <w:szCs w:val="20"/>
          <w:lang w:val="en-US"/>
        </w:rPr>
        <w:t>.</w:t>
      </w:r>
      <w:r w:rsidRPr="00C77B08">
        <w:rPr>
          <w:rFonts w:ascii="Sylfaen" w:hAnsi="Sylfaen" w:cs="Sylfaen"/>
          <w:sz w:val="20"/>
          <w:szCs w:val="20"/>
          <w:lang w:val="en-US"/>
        </w:rPr>
        <w:t>Գևորգյան</w:t>
      </w:r>
    </w:p>
    <w:p w:rsidR="00601366" w:rsidRPr="00C77B08" w:rsidRDefault="00601366" w:rsidP="007A501F">
      <w:pPr>
        <w:pStyle w:val="ListParagraph"/>
        <w:numPr>
          <w:ilvl w:val="0"/>
          <w:numId w:val="27"/>
        </w:numPr>
        <w:ind w:left="907"/>
        <w:contextualSpacing w:val="0"/>
        <w:rPr>
          <w:rFonts w:ascii="Sylfaen" w:hAnsi="Sylfaen" w:cs="Arial"/>
          <w:sz w:val="20"/>
          <w:szCs w:val="20"/>
          <w:lang w:val="en-US"/>
        </w:rPr>
      </w:pPr>
      <w:r w:rsidRPr="00C77B08">
        <w:rPr>
          <w:rFonts w:ascii="Sylfaen" w:hAnsi="Sylfaen" w:cs="Sylfaen"/>
          <w:sz w:val="20"/>
          <w:szCs w:val="20"/>
          <w:lang w:val="en-US"/>
        </w:rPr>
        <w:t>Հարցեր</w:t>
      </w:r>
      <w:r w:rsidRPr="00C77B08">
        <w:rPr>
          <w:rFonts w:ascii="Sylfaen" w:hAnsi="Sylfaen" w:cs="Arial"/>
          <w:sz w:val="20"/>
          <w:szCs w:val="20"/>
          <w:lang w:val="en-US"/>
        </w:rPr>
        <w:t xml:space="preserve">, </w:t>
      </w:r>
      <w:r w:rsidRPr="00C77B08">
        <w:rPr>
          <w:rFonts w:ascii="Sylfaen" w:hAnsi="Sylfaen" w:cs="Sylfaen"/>
          <w:sz w:val="20"/>
          <w:szCs w:val="20"/>
          <w:lang w:val="en-US"/>
        </w:rPr>
        <w:t>պատասխաններ</w:t>
      </w:r>
      <w:r w:rsidRPr="00C77B08">
        <w:rPr>
          <w:rFonts w:ascii="Sylfaen" w:hAnsi="Sylfaen" w:cs="Arial"/>
          <w:sz w:val="20"/>
          <w:szCs w:val="20"/>
          <w:lang w:val="en-US"/>
        </w:rPr>
        <w:t>:</w:t>
      </w:r>
    </w:p>
    <w:p w:rsidR="00601366" w:rsidRPr="00C77B08" w:rsidRDefault="00601366" w:rsidP="00601366">
      <w:pPr>
        <w:pStyle w:val="Default"/>
        <w:jc w:val="center"/>
        <w:rPr>
          <w:rFonts w:ascii="Sylfaen" w:hAnsi="Sylfaen"/>
          <w:b/>
          <w:bCs/>
          <w:sz w:val="20"/>
          <w:szCs w:val="20"/>
        </w:rPr>
      </w:pPr>
    </w:p>
    <w:p w:rsidR="00601366" w:rsidRPr="00C77B08" w:rsidRDefault="00601366" w:rsidP="00601366">
      <w:pPr>
        <w:pStyle w:val="Default"/>
        <w:jc w:val="both"/>
        <w:rPr>
          <w:rFonts w:ascii="Sylfaen" w:hAnsi="Sylfaen" w:cs="Arial"/>
          <w:sz w:val="20"/>
          <w:szCs w:val="20"/>
        </w:rPr>
      </w:pPr>
      <w:r w:rsidRPr="00C77B08">
        <w:rPr>
          <w:rFonts w:ascii="Sylfaen" w:hAnsi="Sylfaen" w:cs="Sylfaen"/>
          <w:sz w:val="20"/>
          <w:szCs w:val="20"/>
        </w:rPr>
        <w:t>Հանրային</w:t>
      </w:r>
      <w:r w:rsidRPr="00C77B08">
        <w:rPr>
          <w:rFonts w:ascii="Sylfaen" w:hAnsi="Sylfaen" w:cs="Arial"/>
          <w:sz w:val="20"/>
          <w:szCs w:val="20"/>
        </w:rPr>
        <w:t xml:space="preserve"> </w:t>
      </w:r>
      <w:r w:rsidRPr="00C77B08">
        <w:rPr>
          <w:rFonts w:ascii="Sylfaen" w:hAnsi="Sylfaen" w:cs="Sylfaen"/>
          <w:sz w:val="20"/>
          <w:szCs w:val="20"/>
        </w:rPr>
        <w:t>քննարկումը</w:t>
      </w:r>
      <w:r w:rsidRPr="00C77B08">
        <w:rPr>
          <w:rFonts w:ascii="Sylfaen" w:hAnsi="Sylfaen" w:cs="Arial"/>
          <w:sz w:val="20"/>
          <w:szCs w:val="20"/>
        </w:rPr>
        <w:t xml:space="preserve"> </w:t>
      </w:r>
      <w:r w:rsidRPr="00C77B08">
        <w:rPr>
          <w:rFonts w:ascii="Sylfaen" w:hAnsi="Sylfaen" w:cs="Sylfaen"/>
          <w:sz w:val="20"/>
          <w:szCs w:val="20"/>
        </w:rPr>
        <w:t>կազմակերպվել</w:t>
      </w:r>
      <w:r w:rsidRPr="00C77B08">
        <w:rPr>
          <w:rFonts w:ascii="Sylfaen" w:hAnsi="Sylfaen" w:cs="Arial"/>
          <w:sz w:val="20"/>
          <w:szCs w:val="20"/>
        </w:rPr>
        <w:t xml:space="preserve"> </w:t>
      </w:r>
      <w:r w:rsidRPr="00C77B08">
        <w:rPr>
          <w:rFonts w:ascii="Sylfaen" w:hAnsi="Sylfaen" w:cs="Sylfaen"/>
          <w:sz w:val="20"/>
          <w:szCs w:val="20"/>
        </w:rPr>
        <w:t>էր</w:t>
      </w:r>
      <w:r w:rsidRPr="00C77B08">
        <w:rPr>
          <w:rFonts w:ascii="Sylfaen" w:hAnsi="Sylfaen" w:cs="Arial"/>
          <w:sz w:val="20"/>
          <w:szCs w:val="20"/>
        </w:rPr>
        <w:t xml:space="preserve"> </w:t>
      </w:r>
      <w:r w:rsidRPr="00C77B08">
        <w:rPr>
          <w:rFonts w:ascii="Sylfaen" w:hAnsi="Sylfaen" w:cs="Sylfaen"/>
          <w:sz w:val="20"/>
          <w:szCs w:val="20"/>
        </w:rPr>
        <w:t>Կալպատարու</w:t>
      </w:r>
      <w:r w:rsidRPr="00C77B08">
        <w:rPr>
          <w:rFonts w:ascii="Sylfaen" w:hAnsi="Sylfaen" w:cs="Arial"/>
          <w:sz w:val="20"/>
          <w:szCs w:val="20"/>
        </w:rPr>
        <w:t xml:space="preserve"> </w:t>
      </w:r>
      <w:r w:rsidRPr="00C77B08">
        <w:rPr>
          <w:rFonts w:ascii="Sylfaen" w:hAnsi="Sylfaen" w:cs="Sylfaen"/>
          <w:sz w:val="20"/>
          <w:szCs w:val="20"/>
        </w:rPr>
        <w:t>Փաուեր</w:t>
      </w:r>
      <w:r w:rsidRPr="00C77B08">
        <w:rPr>
          <w:rFonts w:ascii="Sylfaen" w:hAnsi="Sylfaen" w:cs="Arial"/>
          <w:sz w:val="20"/>
          <w:szCs w:val="20"/>
        </w:rPr>
        <w:t xml:space="preserve"> </w:t>
      </w:r>
      <w:r w:rsidR="00C77B08">
        <w:rPr>
          <w:rFonts w:ascii="Sylfaen" w:hAnsi="Sylfaen" w:cs="Sylfaen"/>
          <w:sz w:val="20"/>
          <w:szCs w:val="20"/>
          <w:lang w:val="hy-AM"/>
        </w:rPr>
        <w:t>Թ</w:t>
      </w:r>
      <w:r w:rsidRPr="00C77B08">
        <w:rPr>
          <w:rFonts w:ascii="Sylfaen" w:hAnsi="Sylfaen" w:cs="Sylfaen"/>
          <w:sz w:val="20"/>
          <w:szCs w:val="20"/>
        </w:rPr>
        <w:t>րանսմիշն</w:t>
      </w:r>
      <w:r w:rsidRPr="00C77B08">
        <w:rPr>
          <w:rFonts w:ascii="Sylfaen" w:hAnsi="Sylfaen" w:cs="Arial"/>
          <w:sz w:val="20"/>
          <w:szCs w:val="20"/>
        </w:rPr>
        <w:t xml:space="preserve"> </w:t>
      </w:r>
      <w:r w:rsidRPr="00C77B08">
        <w:rPr>
          <w:rFonts w:ascii="Sylfaen" w:hAnsi="Sylfaen" w:cs="Sylfaen"/>
          <w:sz w:val="20"/>
          <w:szCs w:val="20"/>
        </w:rPr>
        <w:t>Լ</w:t>
      </w:r>
      <w:r w:rsidR="00C77B08">
        <w:rPr>
          <w:rFonts w:ascii="Sylfaen" w:hAnsi="Sylfaen" w:cs="Sylfaen"/>
          <w:sz w:val="20"/>
          <w:szCs w:val="20"/>
          <w:lang w:val="hy-AM"/>
        </w:rPr>
        <w:t>իմիթեդ</w:t>
      </w:r>
      <w:r w:rsidRPr="00C77B08">
        <w:rPr>
          <w:rFonts w:ascii="Sylfaen" w:hAnsi="Sylfaen" w:cs="Arial"/>
          <w:sz w:val="20"/>
          <w:szCs w:val="20"/>
        </w:rPr>
        <w:t xml:space="preserve"> </w:t>
      </w:r>
      <w:r w:rsidRPr="00C77B08">
        <w:rPr>
          <w:rFonts w:ascii="Sylfaen" w:hAnsi="Sylfaen" w:cs="Sylfaen"/>
          <w:sz w:val="20"/>
          <w:szCs w:val="20"/>
        </w:rPr>
        <w:t>ընկերության</w:t>
      </w:r>
      <w:r w:rsidRPr="00C77B08">
        <w:rPr>
          <w:rFonts w:ascii="Sylfaen" w:hAnsi="Sylfaen" w:cs="Arial"/>
          <w:sz w:val="20"/>
          <w:szCs w:val="20"/>
        </w:rPr>
        <w:t xml:space="preserve"> </w:t>
      </w:r>
      <w:r w:rsidRPr="00C77B08">
        <w:rPr>
          <w:rFonts w:ascii="Sylfaen" w:hAnsi="Sylfaen" w:cs="Sylfaen"/>
          <w:sz w:val="20"/>
          <w:szCs w:val="20"/>
        </w:rPr>
        <w:t>Հայաստանի</w:t>
      </w:r>
      <w:r w:rsidRPr="00C77B08">
        <w:rPr>
          <w:rFonts w:ascii="Sylfaen" w:hAnsi="Sylfaen" w:cs="Arial"/>
          <w:sz w:val="20"/>
          <w:szCs w:val="20"/>
        </w:rPr>
        <w:t xml:space="preserve"> </w:t>
      </w:r>
      <w:r w:rsidRPr="00C77B08">
        <w:rPr>
          <w:rFonts w:ascii="Sylfaen" w:hAnsi="Sylfaen" w:cs="Sylfaen"/>
          <w:sz w:val="20"/>
          <w:szCs w:val="20"/>
        </w:rPr>
        <w:t>մասնաճյուղի</w:t>
      </w:r>
      <w:r w:rsidRPr="00C77B08">
        <w:rPr>
          <w:rFonts w:ascii="Sylfaen" w:hAnsi="Sylfaen" w:cs="Arial"/>
          <w:sz w:val="20"/>
          <w:szCs w:val="20"/>
        </w:rPr>
        <w:t xml:space="preserve"> </w:t>
      </w:r>
      <w:r w:rsidRPr="00C77B08">
        <w:rPr>
          <w:rFonts w:ascii="Sylfaen" w:hAnsi="Sylfaen" w:cs="Sylfaen"/>
          <w:sz w:val="20"/>
          <w:szCs w:val="20"/>
        </w:rPr>
        <w:t>կողմից</w:t>
      </w:r>
      <w:r w:rsidRPr="00C77B08">
        <w:rPr>
          <w:rFonts w:ascii="Sylfaen" w:hAnsi="Sylfaen" w:cs="Arial"/>
          <w:sz w:val="20"/>
          <w:szCs w:val="20"/>
        </w:rPr>
        <w:t xml:space="preserve"> </w:t>
      </w:r>
      <w:r w:rsidRPr="00C77B08">
        <w:rPr>
          <w:rFonts w:ascii="Sylfaen" w:hAnsi="Sylfaen" w:cs="Sylfaen"/>
          <w:sz w:val="20"/>
          <w:szCs w:val="20"/>
        </w:rPr>
        <w:t>Ույծի</w:t>
      </w:r>
      <w:r w:rsidRPr="00C77B08">
        <w:rPr>
          <w:rFonts w:ascii="Sylfaen" w:hAnsi="Sylfaen" w:cs="Arial"/>
          <w:sz w:val="20"/>
          <w:szCs w:val="20"/>
        </w:rPr>
        <w:t xml:space="preserve"> </w:t>
      </w:r>
      <w:r w:rsidRPr="00C77B08">
        <w:rPr>
          <w:rFonts w:ascii="Sylfaen" w:hAnsi="Sylfaen" w:cs="Sylfaen"/>
          <w:sz w:val="20"/>
          <w:szCs w:val="20"/>
        </w:rPr>
        <w:t>համայնքապետարանում</w:t>
      </w:r>
      <w:r w:rsidRPr="00C77B08">
        <w:rPr>
          <w:rFonts w:ascii="Sylfaen" w:hAnsi="Sylfaen" w:cs="Arial"/>
          <w:sz w:val="20"/>
          <w:szCs w:val="20"/>
        </w:rPr>
        <w:t xml:space="preserve"> </w:t>
      </w:r>
      <w:r w:rsidRPr="00C77B08">
        <w:rPr>
          <w:rFonts w:ascii="Sylfaen" w:hAnsi="Sylfaen" w:cs="Sylfaen"/>
          <w:sz w:val="20"/>
          <w:szCs w:val="20"/>
        </w:rPr>
        <w:t>Վերաբնակեցման</w:t>
      </w:r>
      <w:r w:rsidRPr="00C77B08">
        <w:rPr>
          <w:rFonts w:ascii="Sylfaen" w:hAnsi="Sylfaen" w:cs="Arial"/>
          <w:sz w:val="20"/>
          <w:szCs w:val="20"/>
        </w:rPr>
        <w:t xml:space="preserve"> </w:t>
      </w:r>
      <w:r w:rsidRPr="00C77B08">
        <w:rPr>
          <w:rFonts w:ascii="Sylfaen" w:hAnsi="Sylfaen" w:cs="Sylfaen"/>
          <w:sz w:val="20"/>
          <w:szCs w:val="20"/>
        </w:rPr>
        <w:t>գործողությունների</w:t>
      </w:r>
      <w:r w:rsidRPr="00C77B08">
        <w:rPr>
          <w:rFonts w:ascii="Sylfaen" w:hAnsi="Sylfaen" w:cs="Arial"/>
          <w:sz w:val="20"/>
          <w:szCs w:val="20"/>
        </w:rPr>
        <w:t xml:space="preserve"> </w:t>
      </w:r>
      <w:r w:rsidRPr="00C77B08">
        <w:rPr>
          <w:rFonts w:ascii="Sylfaen" w:hAnsi="Sylfaen" w:cs="Sylfaen"/>
          <w:sz w:val="20"/>
          <w:szCs w:val="20"/>
        </w:rPr>
        <w:t>շրջանակը</w:t>
      </w:r>
      <w:r w:rsidRPr="00C77B08">
        <w:rPr>
          <w:rFonts w:ascii="Sylfaen" w:hAnsi="Sylfaen" w:cs="Arial"/>
          <w:sz w:val="20"/>
          <w:szCs w:val="20"/>
        </w:rPr>
        <w:t xml:space="preserve"> </w:t>
      </w:r>
      <w:r w:rsidRPr="00C77B08">
        <w:rPr>
          <w:rFonts w:ascii="Sylfaen" w:hAnsi="Sylfaen" w:cs="Sylfaen"/>
          <w:sz w:val="20"/>
          <w:szCs w:val="20"/>
        </w:rPr>
        <w:t>հրապարակելու</w:t>
      </w:r>
      <w:r w:rsidRPr="00C77B08">
        <w:rPr>
          <w:rFonts w:ascii="Sylfaen" w:hAnsi="Sylfaen" w:cs="Arial"/>
          <w:sz w:val="20"/>
          <w:szCs w:val="20"/>
        </w:rPr>
        <w:t xml:space="preserve"> </w:t>
      </w:r>
      <w:r w:rsidRPr="00C77B08">
        <w:rPr>
          <w:rFonts w:ascii="Sylfaen" w:hAnsi="Sylfaen" w:cs="Sylfaen"/>
          <w:sz w:val="20"/>
          <w:szCs w:val="20"/>
        </w:rPr>
        <w:t>և</w:t>
      </w:r>
      <w:r w:rsidRPr="00C77B08">
        <w:rPr>
          <w:rFonts w:ascii="Sylfaen" w:hAnsi="Sylfaen" w:cs="Arial"/>
          <w:sz w:val="20"/>
          <w:szCs w:val="20"/>
        </w:rPr>
        <w:t xml:space="preserve"> </w:t>
      </w:r>
      <w:r w:rsidRPr="00C77B08">
        <w:rPr>
          <w:rFonts w:ascii="Sylfaen" w:hAnsi="Sylfaen" w:cs="Sylfaen"/>
          <w:sz w:val="20"/>
          <w:szCs w:val="20"/>
        </w:rPr>
        <w:t>քննարկելու</w:t>
      </w:r>
      <w:r w:rsidRPr="00C77B08">
        <w:rPr>
          <w:rFonts w:ascii="Sylfaen" w:hAnsi="Sylfaen" w:cs="Arial"/>
          <w:sz w:val="20"/>
          <w:szCs w:val="20"/>
        </w:rPr>
        <w:t xml:space="preserve"> </w:t>
      </w:r>
      <w:r w:rsidRPr="00C77B08">
        <w:rPr>
          <w:rFonts w:ascii="Sylfaen" w:hAnsi="Sylfaen" w:cs="Sylfaen"/>
          <w:sz w:val="20"/>
          <w:szCs w:val="20"/>
        </w:rPr>
        <w:t>նպատակով</w:t>
      </w:r>
      <w:r w:rsidRPr="00C77B08">
        <w:rPr>
          <w:rFonts w:ascii="Sylfaen" w:hAnsi="Sylfaen" w:cs="Arial"/>
          <w:sz w:val="20"/>
          <w:szCs w:val="20"/>
        </w:rPr>
        <w:t xml:space="preserve">: </w:t>
      </w:r>
      <w:r w:rsidRPr="00C77B08">
        <w:rPr>
          <w:rFonts w:ascii="Sylfaen" w:hAnsi="Sylfaen" w:cs="Sylfaen"/>
          <w:sz w:val="20"/>
          <w:szCs w:val="20"/>
        </w:rPr>
        <w:t>Քննարկումներին</w:t>
      </w:r>
      <w:r w:rsidRPr="00C77B08">
        <w:rPr>
          <w:rFonts w:ascii="Sylfaen" w:hAnsi="Sylfaen" w:cs="Arial"/>
          <w:sz w:val="20"/>
          <w:szCs w:val="20"/>
        </w:rPr>
        <w:t xml:space="preserve"> </w:t>
      </w:r>
      <w:r w:rsidRPr="00C77B08">
        <w:rPr>
          <w:rFonts w:ascii="Sylfaen" w:hAnsi="Sylfaen" w:cs="Sylfaen"/>
          <w:sz w:val="20"/>
          <w:szCs w:val="20"/>
        </w:rPr>
        <w:t>մասնակցում</w:t>
      </w:r>
      <w:r w:rsidRPr="00C77B08">
        <w:rPr>
          <w:rFonts w:ascii="Sylfaen" w:hAnsi="Sylfaen" w:cs="Arial"/>
          <w:sz w:val="20"/>
          <w:szCs w:val="20"/>
        </w:rPr>
        <w:t xml:space="preserve"> </w:t>
      </w:r>
      <w:r w:rsidRPr="00C77B08">
        <w:rPr>
          <w:rFonts w:ascii="Sylfaen" w:hAnsi="Sylfaen" w:cs="Sylfaen"/>
          <w:sz w:val="20"/>
          <w:szCs w:val="20"/>
        </w:rPr>
        <w:t>էին</w:t>
      </w:r>
      <w:r w:rsidRPr="00C77B08">
        <w:rPr>
          <w:rFonts w:ascii="Sylfaen" w:hAnsi="Sylfaen" w:cs="Arial"/>
          <w:sz w:val="20"/>
          <w:szCs w:val="20"/>
        </w:rPr>
        <w:t xml:space="preserve"> </w:t>
      </w:r>
      <w:r w:rsidRPr="00C77B08">
        <w:rPr>
          <w:rFonts w:ascii="Sylfaen" w:hAnsi="Sylfaen" w:cs="Sylfaen"/>
          <w:sz w:val="20"/>
          <w:szCs w:val="20"/>
        </w:rPr>
        <w:t>ազդակիր</w:t>
      </w:r>
      <w:r w:rsidRPr="00C77B08">
        <w:rPr>
          <w:rFonts w:ascii="Sylfaen" w:hAnsi="Sylfaen" w:cs="Arial"/>
          <w:sz w:val="20"/>
          <w:szCs w:val="20"/>
        </w:rPr>
        <w:t xml:space="preserve"> </w:t>
      </w:r>
      <w:r w:rsidRPr="00C77B08">
        <w:rPr>
          <w:rFonts w:ascii="Sylfaen" w:hAnsi="Sylfaen" w:cs="Sylfaen"/>
          <w:sz w:val="20"/>
          <w:szCs w:val="20"/>
        </w:rPr>
        <w:t>անձինք</w:t>
      </w:r>
      <w:r w:rsidRPr="00C77B08">
        <w:rPr>
          <w:rFonts w:ascii="Sylfaen" w:hAnsi="Sylfaen" w:cs="Arial"/>
          <w:sz w:val="20"/>
          <w:szCs w:val="20"/>
        </w:rPr>
        <w:t xml:space="preserve"> </w:t>
      </w:r>
      <w:r w:rsidRPr="00C77B08">
        <w:rPr>
          <w:rFonts w:ascii="Sylfaen" w:hAnsi="Sylfaen" w:cs="Sylfaen"/>
          <w:sz w:val="20"/>
          <w:szCs w:val="20"/>
        </w:rPr>
        <w:t>համայնքապետարանի</w:t>
      </w:r>
      <w:r w:rsidRPr="00C77B08">
        <w:rPr>
          <w:rFonts w:ascii="Sylfaen" w:hAnsi="Sylfaen" w:cs="Arial"/>
          <w:sz w:val="20"/>
          <w:szCs w:val="20"/>
        </w:rPr>
        <w:t xml:space="preserve"> </w:t>
      </w:r>
      <w:r w:rsidRPr="00C77B08">
        <w:rPr>
          <w:rFonts w:ascii="Sylfaen" w:hAnsi="Sylfaen" w:cs="Sylfaen"/>
          <w:sz w:val="20"/>
          <w:szCs w:val="20"/>
        </w:rPr>
        <w:t>աշխատակիցները</w:t>
      </w:r>
      <w:r w:rsidRPr="00C77B08">
        <w:rPr>
          <w:rFonts w:ascii="Sylfaen" w:hAnsi="Sylfaen" w:cs="Arial"/>
          <w:sz w:val="20"/>
          <w:szCs w:val="20"/>
        </w:rPr>
        <w:t>:</w:t>
      </w:r>
    </w:p>
    <w:p w:rsidR="00601366" w:rsidRPr="00C77B08" w:rsidRDefault="00601366" w:rsidP="00601366">
      <w:pPr>
        <w:pStyle w:val="Default"/>
        <w:jc w:val="both"/>
        <w:rPr>
          <w:rFonts w:ascii="Sylfaen" w:hAnsi="Sylfaen" w:cs="Arial"/>
          <w:sz w:val="20"/>
          <w:szCs w:val="20"/>
        </w:rPr>
      </w:pPr>
    </w:p>
    <w:p w:rsidR="00601366" w:rsidRPr="00C77B08" w:rsidRDefault="00601366" w:rsidP="00601366">
      <w:pPr>
        <w:pStyle w:val="Paragraph-LARPYM"/>
        <w:numPr>
          <w:ilvl w:val="0"/>
          <w:numId w:val="0"/>
        </w:numPr>
        <w:rPr>
          <w:rFonts w:ascii="Sylfaen" w:eastAsiaTheme="minorHAnsi" w:hAnsi="Sylfaen" w:cs="Arial"/>
          <w:color w:val="000000"/>
          <w:szCs w:val="20"/>
          <w:lang w:val="de-DE"/>
        </w:rPr>
      </w:pPr>
      <w:r w:rsidRPr="00C77B08">
        <w:rPr>
          <w:rFonts w:ascii="Sylfaen" w:hAnsi="Sylfaen" w:cs="Sylfaen"/>
          <w:szCs w:val="20"/>
        </w:rPr>
        <w:t>Լ</w:t>
      </w:r>
      <w:r w:rsidRPr="00C77B08">
        <w:rPr>
          <w:rFonts w:ascii="Sylfaen" w:hAnsi="Sylfaen" w:cs="Arial"/>
          <w:szCs w:val="20"/>
          <w:lang w:val="de-DE"/>
        </w:rPr>
        <w:t>.</w:t>
      </w:r>
      <w:r w:rsidR="00C77B08">
        <w:rPr>
          <w:rFonts w:ascii="Sylfaen" w:hAnsi="Sylfaen" w:cs="Arial"/>
          <w:szCs w:val="20"/>
          <w:lang w:val="hy-AM"/>
        </w:rPr>
        <w:t xml:space="preserve"> </w:t>
      </w:r>
      <w:r w:rsidRPr="00C77B08">
        <w:rPr>
          <w:rFonts w:ascii="Sylfaen" w:hAnsi="Sylfaen" w:cs="Sylfaen"/>
          <w:szCs w:val="20"/>
        </w:rPr>
        <w:t>Զաքարյանը</w:t>
      </w:r>
      <w:r w:rsidRPr="00C77B08">
        <w:rPr>
          <w:rFonts w:ascii="Sylfaen" w:hAnsi="Sylfaen" w:cs="Arial"/>
          <w:szCs w:val="20"/>
          <w:lang w:val="de-DE"/>
        </w:rPr>
        <w:t xml:space="preserve">  </w:t>
      </w:r>
      <w:r w:rsidRPr="00C77B08">
        <w:rPr>
          <w:rFonts w:ascii="Sylfaen" w:hAnsi="Sylfaen" w:cs="Sylfaen"/>
          <w:szCs w:val="20"/>
        </w:rPr>
        <w:t>ներկայացրեց</w:t>
      </w:r>
      <w:r w:rsidRPr="00C77B08">
        <w:rPr>
          <w:rFonts w:ascii="Sylfaen" w:hAnsi="Sylfaen" w:cs="Arial"/>
          <w:szCs w:val="20"/>
          <w:lang w:val="de-DE"/>
        </w:rPr>
        <w:t xml:space="preserve"> </w:t>
      </w:r>
      <w:r w:rsidRPr="00C77B08">
        <w:rPr>
          <w:rFonts w:ascii="Sylfaen" w:hAnsi="Sylfaen" w:cs="Sylfaen"/>
          <w:szCs w:val="20"/>
        </w:rPr>
        <w:t>օրակարգով</w:t>
      </w:r>
      <w:r w:rsidRPr="00C77B08">
        <w:rPr>
          <w:rFonts w:ascii="Sylfaen" w:hAnsi="Sylfaen" w:cs="Arial"/>
          <w:szCs w:val="20"/>
          <w:lang w:val="de-DE"/>
        </w:rPr>
        <w:t xml:space="preserve"> </w:t>
      </w:r>
      <w:r w:rsidRPr="00C77B08">
        <w:rPr>
          <w:rFonts w:ascii="Sylfaen" w:hAnsi="Sylfaen" w:cs="Sylfaen"/>
          <w:szCs w:val="20"/>
        </w:rPr>
        <w:t>նախատեսված</w:t>
      </w:r>
      <w:r w:rsidRPr="00C77B08">
        <w:rPr>
          <w:rFonts w:ascii="Sylfaen" w:hAnsi="Sylfaen" w:cs="Arial"/>
          <w:szCs w:val="20"/>
          <w:lang w:val="de-DE"/>
        </w:rPr>
        <w:t xml:space="preserve"> </w:t>
      </w:r>
      <w:r w:rsidRPr="00C77B08">
        <w:rPr>
          <w:rFonts w:ascii="Sylfaen" w:hAnsi="Sylfaen" w:cs="Sylfaen"/>
          <w:szCs w:val="20"/>
        </w:rPr>
        <w:t>հարցերը</w:t>
      </w:r>
      <w:r w:rsidR="00D76EF6">
        <w:rPr>
          <w:rFonts w:ascii="Sylfaen" w:hAnsi="Sylfaen" w:cs="Sylfaen"/>
          <w:szCs w:val="20"/>
          <w:lang w:val="hy-AM"/>
        </w:rPr>
        <w:t>, վ</w:t>
      </w:r>
      <w:r w:rsidRPr="00C77B08">
        <w:rPr>
          <w:rFonts w:ascii="Sylfaen" w:eastAsiaTheme="minorHAnsi" w:hAnsi="Sylfaen" w:cs="Sylfaen"/>
          <w:color w:val="000000"/>
          <w:szCs w:val="20"/>
          <w:lang w:val="de-DE"/>
        </w:rPr>
        <w:t>երաբնակցման</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lang w:val="de-DE"/>
        </w:rPr>
        <w:t>և</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փոխհատու</w:t>
      </w:r>
      <w:r w:rsidRPr="00C77B08">
        <w:rPr>
          <w:rFonts w:ascii="Sylfaen" w:eastAsiaTheme="minorHAnsi" w:hAnsi="Sylfaen" w:cs="Sylfaen"/>
          <w:color w:val="000000"/>
          <w:szCs w:val="20"/>
          <w:lang w:val="en-GB"/>
        </w:rPr>
        <w:t>ցման</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հիմնական</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դրույթները</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lang w:val="de-DE"/>
        </w:rPr>
        <w:t>պարզաբանեց</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վերաբնակեցման</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lang w:val="de-DE"/>
        </w:rPr>
        <w:t>հիմնական</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տեղեկատվությանը</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ինչպես</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նաև</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ազդակիր</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անձանց</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իրավասությունները</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և</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հնարավորությունները</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իրենց</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գաղափարներն</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ու</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առաջարկությունները</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ներկայացնելու</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և</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մասնակցելու</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վերաբնակեցման</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գործողությունների</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պլանավորմանը</w:t>
      </w:r>
      <w:r w:rsidRPr="00C77B08">
        <w:rPr>
          <w:rFonts w:ascii="Sylfaen" w:eastAsiaTheme="minorHAnsi" w:hAnsi="Sylfaen" w:cs="Arial"/>
          <w:color w:val="000000"/>
          <w:szCs w:val="20"/>
          <w:lang w:val="de-DE"/>
        </w:rPr>
        <w:t xml:space="preserve">:  </w:t>
      </w:r>
    </w:p>
    <w:p w:rsidR="00601366" w:rsidRPr="00C77B08" w:rsidRDefault="00601366" w:rsidP="00601366">
      <w:pPr>
        <w:rPr>
          <w:rFonts w:ascii="Sylfaen" w:hAnsi="Sylfaen" w:cs="Arial"/>
          <w:sz w:val="20"/>
          <w:szCs w:val="20"/>
        </w:rPr>
      </w:pPr>
      <w:r w:rsidRPr="00C77B08">
        <w:rPr>
          <w:rFonts w:ascii="Sylfaen" w:hAnsi="Sylfaen" w:cs="Sylfaen"/>
          <w:sz w:val="20"/>
          <w:szCs w:val="20"/>
        </w:rPr>
        <w:t>Կ</w:t>
      </w:r>
      <w:r w:rsidRPr="00C77B08">
        <w:rPr>
          <w:rFonts w:ascii="Sylfaen" w:hAnsi="Sylfaen" w:cs="Arial"/>
          <w:sz w:val="20"/>
          <w:szCs w:val="20"/>
        </w:rPr>
        <w:t>.</w:t>
      </w:r>
      <w:r w:rsidRPr="00C77B08">
        <w:rPr>
          <w:rFonts w:ascii="Sylfaen" w:hAnsi="Sylfaen" w:cs="Sylfaen"/>
          <w:sz w:val="20"/>
          <w:szCs w:val="20"/>
        </w:rPr>
        <w:t>Գևորգյանը</w:t>
      </w:r>
      <w:r w:rsidRPr="00C77B08">
        <w:rPr>
          <w:rFonts w:ascii="Sylfaen" w:hAnsi="Sylfaen" w:cs="Arial"/>
          <w:sz w:val="20"/>
          <w:szCs w:val="20"/>
        </w:rPr>
        <w:t xml:space="preserve"> </w:t>
      </w:r>
      <w:r w:rsidRPr="00C77B08">
        <w:rPr>
          <w:rFonts w:ascii="Sylfaen" w:hAnsi="Sylfaen" w:cs="Sylfaen"/>
          <w:sz w:val="20"/>
          <w:szCs w:val="20"/>
        </w:rPr>
        <w:t>ներկայացրեց</w:t>
      </w:r>
      <w:r w:rsidRPr="00C77B08">
        <w:rPr>
          <w:rFonts w:ascii="Sylfaen" w:hAnsi="Sylfaen" w:cs="Arial"/>
          <w:sz w:val="20"/>
          <w:szCs w:val="20"/>
        </w:rPr>
        <w:t xml:space="preserve"> </w:t>
      </w:r>
      <w:r w:rsidRPr="00C77B08">
        <w:rPr>
          <w:rFonts w:ascii="Sylfaen" w:hAnsi="Sylfaen" w:cs="Sylfaen"/>
          <w:sz w:val="20"/>
          <w:szCs w:val="20"/>
        </w:rPr>
        <w:t>հողի</w:t>
      </w:r>
      <w:r w:rsidRPr="00C77B08">
        <w:rPr>
          <w:rFonts w:ascii="Sylfaen" w:hAnsi="Sylfaen" w:cs="Arial"/>
          <w:sz w:val="20"/>
          <w:szCs w:val="20"/>
        </w:rPr>
        <w:t xml:space="preserve"> </w:t>
      </w:r>
      <w:r w:rsidRPr="00C77B08">
        <w:rPr>
          <w:rFonts w:ascii="Sylfaen" w:hAnsi="Sylfaen" w:cs="Sylfaen"/>
          <w:sz w:val="20"/>
          <w:szCs w:val="20"/>
        </w:rPr>
        <w:t>և</w:t>
      </w:r>
      <w:r w:rsidRPr="00C77B08">
        <w:rPr>
          <w:rFonts w:ascii="Sylfaen" w:hAnsi="Sylfaen" w:cs="Arial"/>
          <w:sz w:val="20"/>
          <w:szCs w:val="20"/>
        </w:rPr>
        <w:t xml:space="preserve"> </w:t>
      </w:r>
      <w:r w:rsidRPr="00C77B08">
        <w:rPr>
          <w:rFonts w:ascii="Sylfaen" w:hAnsi="Sylfaen" w:cs="Sylfaen"/>
          <w:sz w:val="20"/>
          <w:szCs w:val="20"/>
        </w:rPr>
        <w:t>մշակաբույսերի</w:t>
      </w:r>
      <w:r w:rsidRPr="00C77B08">
        <w:rPr>
          <w:rFonts w:ascii="Sylfaen" w:hAnsi="Sylfaen" w:cs="Arial"/>
          <w:sz w:val="20"/>
          <w:szCs w:val="20"/>
        </w:rPr>
        <w:t xml:space="preserve"> </w:t>
      </w:r>
      <w:r w:rsidRPr="00C77B08">
        <w:rPr>
          <w:rFonts w:ascii="Sylfaen" w:hAnsi="Sylfaen" w:cs="Sylfaen"/>
          <w:sz w:val="20"/>
          <w:szCs w:val="20"/>
        </w:rPr>
        <w:t>գնահատման</w:t>
      </w:r>
      <w:r w:rsidRPr="00C77B08">
        <w:rPr>
          <w:rFonts w:ascii="Sylfaen" w:hAnsi="Sylfaen" w:cs="Arial"/>
          <w:sz w:val="20"/>
          <w:szCs w:val="20"/>
        </w:rPr>
        <w:t xml:space="preserve"> </w:t>
      </w:r>
      <w:r w:rsidRPr="00C77B08">
        <w:rPr>
          <w:rFonts w:ascii="Sylfaen" w:hAnsi="Sylfaen" w:cs="Sylfaen"/>
          <w:sz w:val="20"/>
          <w:szCs w:val="20"/>
        </w:rPr>
        <w:t>մեթոդաբանությունը</w:t>
      </w:r>
      <w:r w:rsidRPr="00C77B08">
        <w:rPr>
          <w:rFonts w:ascii="Sylfaen" w:hAnsi="Sylfaen" w:cs="Arial"/>
          <w:sz w:val="20"/>
          <w:szCs w:val="20"/>
        </w:rPr>
        <w:t>:</w:t>
      </w:r>
    </w:p>
    <w:p w:rsidR="00601366" w:rsidRPr="00C77B08" w:rsidRDefault="00601366" w:rsidP="00601366">
      <w:pPr>
        <w:pStyle w:val="Default"/>
        <w:rPr>
          <w:rFonts w:ascii="Sylfaen" w:hAnsi="Sylfaen" w:cs="Arial"/>
          <w:bCs/>
          <w:sz w:val="20"/>
          <w:szCs w:val="20"/>
        </w:rPr>
      </w:pPr>
      <w:r w:rsidRPr="00C77B08">
        <w:rPr>
          <w:rFonts w:ascii="Sylfaen" w:hAnsi="Sylfaen" w:cs="Sylfaen"/>
          <w:bCs/>
          <w:sz w:val="20"/>
          <w:szCs w:val="20"/>
        </w:rPr>
        <w:t>Ներկայացումից</w:t>
      </w:r>
      <w:r w:rsidRPr="00C77B08">
        <w:rPr>
          <w:rFonts w:ascii="Sylfaen" w:hAnsi="Sylfaen" w:cs="Arial"/>
          <w:bCs/>
          <w:sz w:val="20"/>
          <w:szCs w:val="20"/>
        </w:rPr>
        <w:t xml:space="preserve"> </w:t>
      </w:r>
      <w:r w:rsidRPr="00C77B08">
        <w:rPr>
          <w:rFonts w:ascii="Sylfaen" w:hAnsi="Sylfaen" w:cs="Sylfaen"/>
          <w:bCs/>
          <w:sz w:val="20"/>
          <w:szCs w:val="20"/>
        </w:rPr>
        <w:t>հետո</w:t>
      </w:r>
      <w:r w:rsidRPr="00C77B08">
        <w:rPr>
          <w:rFonts w:ascii="Sylfaen" w:hAnsi="Sylfaen" w:cs="Arial"/>
          <w:bCs/>
          <w:sz w:val="20"/>
          <w:szCs w:val="20"/>
        </w:rPr>
        <w:t xml:space="preserve"> </w:t>
      </w:r>
      <w:r w:rsidRPr="00C77B08">
        <w:rPr>
          <w:rFonts w:ascii="Sylfaen" w:hAnsi="Sylfaen" w:cs="Sylfaen"/>
          <w:bCs/>
          <w:sz w:val="20"/>
          <w:szCs w:val="20"/>
        </w:rPr>
        <w:t>Լ</w:t>
      </w:r>
      <w:r w:rsidRPr="00C77B08">
        <w:rPr>
          <w:rFonts w:ascii="Sylfaen" w:hAnsi="Sylfaen" w:cs="Arial"/>
          <w:bCs/>
          <w:sz w:val="20"/>
          <w:szCs w:val="20"/>
        </w:rPr>
        <w:t>.</w:t>
      </w:r>
      <w:r w:rsidR="00C77B08">
        <w:rPr>
          <w:rFonts w:ascii="Sylfaen" w:hAnsi="Sylfaen" w:cs="Arial"/>
          <w:bCs/>
          <w:sz w:val="20"/>
          <w:szCs w:val="20"/>
          <w:lang w:val="hy-AM"/>
        </w:rPr>
        <w:t xml:space="preserve"> </w:t>
      </w:r>
      <w:r w:rsidRPr="00C77B08">
        <w:rPr>
          <w:rFonts w:ascii="Sylfaen" w:hAnsi="Sylfaen" w:cs="Sylfaen"/>
          <w:bCs/>
          <w:sz w:val="20"/>
          <w:szCs w:val="20"/>
        </w:rPr>
        <w:t>Զաքարյանը</w:t>
      </w:r>
      <w:r w:rsidRPr="00C77B08">
        <w:rPr>
          <w:rFonts w:ascii="Sylfaen" w:hAnsi="Sylfaen" w:cs="Arial"/>
          <w:bCs/>
          <w:sz w:val="20"/>
          <w:szCs w:val="20"/>
        </w:rPr>
        <w:t xml:space="preserve"> </w:t>
      </w:r>
      <w:r w:rsidRPr="00C77B08">
        <w:rPr>
          <w:rFonts w:ascii="Sylfaen" w:hAnsi="Sylfaen" w:cs="Sylfaen"/>
          <w:bCs/>
          <w:sz w:val="20"/>
          <w:szCs w:val="20"/>
        </w:rPr>
        <w:t>պատասխանեց</w:t>
      </w:r>
      <w:r w:rsidRPr="00C77B08">
        <w:rPr>
          <w:rFonts w:ascii="Sylfaen" w:hAnsi="Sylfaen" w:cs="Arial"/>
          <w:bCs/>
          <w:sz w:val="20"/>
          <w:szCs w:val="20"/>
        </w:rPr>
        <w:t xml:space="preserve"> </w:t>
      </w:r>
      <w:r w:rsidRPr="00C77B08">
        <w:rPr>
          <w:rFonts w:ascii="Sylfaen" w:hAnsi="Sylfaen" w:cs="Sylfaen"/>
          <w:bCs/>
          <w:sz w:val="20"/>
          <w:szCs w:val="20"/>
        </w:rPr>
        <w:t>առաջադրված</w:t>
      </w:r>
      <w:r w:rsidRPr="00C77B08">
        <w:rPr>
          <w:rFonts w:ascii="Sylfaen" w:hAnsi="Sylfaen" w:cs="Arial"/>
          <w:bCs/>
          <w:sz w:val="20"/>
          <w:szCs w:val="20"/>
        </w:rPr>
        <w:t xml:space="preserve">  </w:t>
      </w:r>
      <w:r w:rsidRPr="00C77B08">
        <w:rPr>
          <w:rFonts w:ascii="Sylfaen" w:hAnsi="Sylfaen" w:cs="Sylfaen"/>
          <w:bCs/>
          <w:sz w:val="20"/>
          <w:szCs w:val="20"/>
        </w:rPr>
        <w:t>հարցերին</w:t>
      </w:r>
      <w:r w:rsidRPr="00C77B08">
        <w:rPr>
          <w:rFonts w:ascii="Sylfaen" w:hAnsi="Sylfaen" w:cs="Arial"/>
          <w:bCs/>
          <w:sz w:val="20"/>
          <w:szCs w:val="20"/>
        </w:rPr>
        <w:t xml:space="preserve">: </w:t>
      </w:r>
    </w:p>
    <w:p w:rsidR="00B01A7C" w:rsidRPr="00C77B08" w:rsidRDefault="00B01A7C" w:rsidP="00135101">
      <w:pPr>
        <w:pStyle w:val="Default"/>
        <w:spacing w:before="120"/>
        <w:jc w:val="both"/>
        <w:rPr>
          <w:rFonts w:ascii="Sylfaen" w:hAnsi="Sylfaen"/>
          <w:b/>
          <w:bCs/>
          <w:sz w:val="20"/>
          <w:szCs w:val="20"/>
          <w:lang w:val="hy-AM"/>
        </w:rPr>
      </w:pPr>
    </w:p>
    <w:p w:rsidR="00135101" w:rsidRPr="00C77B08" w:rsidRDefault="00B01A7C" w:rsidP="00135101">
      <w:pPr>
        <w:pStyle w:val="Default"/>
        <w:spacing w:before="120"/>
        <w:jc w:val="both"/>
        <w:rPr>
          <w:rFonts w:ascii="Sylfaen" w:hAnsi="Sylfaen"/>
          <w:b/>
          <w:bCs/>
          <w:sz w:val="20"/>
          <w:szCs w:val="20"/>
        </w:rPr>
      </w:pPr>
      <w:r w:rsidRPr="00C77B08">
        <w:rPr>
          <w:rFonts w:ascii="Sylfaen" w:hAnsi="Sylfaen"/>
          <w:b/>
          <w:bCs/>
          <w:sz w:val="20"/>
          <w:szCs w:val="20"/>
        </w:rPr>
        <w:t>Հարց և պատասխան</w:t>
      </w:r>
      <w:r w:rsidR="00135101" w:rsidRPr="00C77B08">
        <w:rPr>
          <w:rFonts w:ascii="Sylfaen" w:hAnsi="Sylfaen"/>
          <w:b/>
          <w:bCs/>
          <w:sz w:val="20"/>
          <w:szCs w:val="20"/>
        </w:rPr>
        <w:t xml:space="preserve"> </w:t>
      </w:r>
    </w:p>
    <w:p w:rsidR="00135101" w:rsidRPr="00C77B08" w:rsidRDefault="00135101" w:rsidP="00135101">
      <w:pPr>
        <w:pStyle w:val="Default"/>
        <w:rPr>
          <w:rFonts w:ascii="Sylfaen" w:hAnsi="Sylfaen"/>
          <w:b/>
          <w:bCs/>
          <w:sz w:val="20"/>
          <w:szCs w:val="20"/>
          <w:lang w:val="hy-AM"/>
        </w:rPr>
      </w:pPr>
    </w:p>
    <w:p w:rsidR="00B01A7C" w:rsidRPr="00C77B08" w:rsidRDefault="00B01A7C" w:rsidP="00B01A7C">
      <w:pPr>
        <w:pStyle w:val="Default"/>
        <w:rPr>
          <w:rFonts w:ascii="Sylfaen" w:hAnsi="Sylfaen"/>
          <w:bCs/>
          <w:sz w:val="20"/>
          <w:szCs w:val="20"/>
        </w:rPr>
      </w:pPr>
      <w:r w:rsidRPr="00C77B08">
        <w:rPr>
          <w:rFonts w:ascii="Sylfaen" w:hAnsi="Sylfaen"/>
          <w:b/>
          <w:bCs/>
          <w:sz w:val="20"/>
          <w:szCs w:val="20"/>
          <w:lang w:val="hy-AM"/>
        </w:rPr>
        <w:t>Հարց -</w:t>
      </w:r>
      <w:r w:rsidRPr="00C77B08">
        <w:rPr>
          <w:rFonts w:ascii="Sylfaen" w:hAnsi="Sylfaen"/>
          <w:b/>
          <w:bCs/>
          <w:sz w:val="20"/>
          <w:szCs w:val="20"/>
        </w:rPr>
        <w:t xml:space="preserve"> </w:t>
      </w:r>
      <w:r w:rsidRPr="00C77B08">
        <w:rPr>
          <w:rFonts w:ascii="Sylfaen" w:hAnsi="Sylfaen"/>
          <w:bCs/>
          <w:sz w:val="20"/>
          <w:szCs w:val="20"/>
        </w:rPr>
        <w:t>Սեփականատեր</w:t>
      </w:r>
    </w:p>
    <w:p w:rsidR="00B01A7C" w:rsidRPr="00C77B08" w:rsidRDefault="00B01A7C" w:rsidP="00B01A7C">
      <w:pPr>
        <w:pStyle w:val="Default"/>
        <w:rPr>
          <w:rFonts w:ascii="Sylfaen" w:hAnsi="Sylfaen"/>
          <w:bCs/>
          <w:sz w:val="20"/>
          <w:szCs w:val="20"/>
          <w:lang w:val="hy-AM"/>
        </w:rPr>
      </w:pPr>
      <w:r w:rsidRPr="00C77B08">
        <w:rPr>
          <w:rFonts w:ascii="Sylfaen" w:hAnsi="Sylfaen"/>
          <w:bCs/>
          <w:sz w:val="20"/>
          <w:szCs w:val="20"/>
        </w:rPr>
        <w:t>Եթե հենարանի շահագործման ընթացքում վթարների վերացման համար անհրաժեշտ լինի ծանր տենիկայի օգնագործում, ինչի հետևանքով վնասվեն ցանքատարածքները, այս դեպքում հնարավոր կլինի փոխհատուցում և կարող է արդյոք այս կետը նշվել պայմանագրի մեջ:</w:t>
      </w:r>
    </w:p>
    <w:p w:rsidR="00B01A7C" w:rsidRPr="00C77B08" w:rsidRDefault="00B01A7C" w:rsidP="00B01A7C">
      <w:pPr>
        <w:pStyle w:val="Default"/>
        <w:rPr>
          <w:rFonts w:ascii="Sylfaen" w:hAnsi="Sylfaen"/>
          <w:bCs/>
          <w:sz w:val="20"/>
          <w:szCs w:val="20"/>
          <w:lang w:val="hy-AM"/>
        </w:rPr>
      </w:pPr>
    </w:p>
    <w:p w:rsidR="00B01A7C" w:rsidRPr="00C77B08" w:rsidRDefault="00B01A7C" w:rsidP="00B01A7C">
      <w:pPr>
        <w:pStyle w:val="Default"/>
        <w:rPr>
          <w:rFonts w:ascii="Sylfaen" w:hAnsi="Sylfaen"/>
          <w:sz w:val="20"/>
          <w:szCs w:val="20"/>
        </w:rPr>
      </w:pPr>
      <w:r w:rsidRPr="00C77B08">
        <w:rPr>
          <w:rFonts w:ascii="Sylfaen" w:hAnsi="Sylfaen"/>
          <w:b/>
          <w:bCs/>
          <w:sz w:val="20"/>
          <w:szCs w:val="20"/>
          <w:lang w:val="hy-AM"/>
        </w:rPr>
        <w:t>Պատասխան</w:t>
      </w:r>
      <w:r w:rsidRPr="00C77B08">
        <w:rPr>
          <w:rFonts w:ascii="Sylfaen" w:hAnsi="Sylfaen"/>
          <w:bCs/>
          <w:sz w:val="20"/>
          <w:szCs w:val="20"/>
          <w:lang w:val="hy-AM"/>
        </w:rPr>
        <w:t xml:space="preserve"> – Ա.</w:t>
      </w:r>
      <w:r w:rsidRPr="00C77B08">
        <w:rPr>
          <w:rFonts w:ascii="Sylfaen" w:hAnsi="Sylfaen"/>
          <w:b/>
          <w:bCs/>
          <w:sz w:val="20"/>
          <w:szCs w:val="20"/>
        </w:rPr>
        <w:t xml:space="preserve"> </w:t>
      </w:r>
      <w:r w:rsidRPr="00C77B08">
        <w:rPr>
          <w:rFonts w:ascii="Sylfaen" w:hAnsi="Sylfaen"/>
          <w:sz w:val="20"/>
          <w:szCs w:val="20"/>
        </w:rPr>
        <w:t>Կարապետյան</w:t>
      </w:r>
    </w:p>
    <w:p w:rsidR="00B01A7C" w:rsidRPr="00C77B08" w:rsidRDefault="00B01A7C" w:rsidP="00B01A7C">
      <w:pPr>
        <w:pStyle w:val="Default"/>
        <w:rPr>
          <w:rFonts w:ascii="Sylfaen" w:hAnsi="Sylfaen"/>
          <w:sz w:val="20"/>
          <w:szCs w:val="20"/>
        </w:rPr>
      </w:pPr>
      <w:r w:rsidRPr="00C77B08">
        <w:rPr>
          <w:rFonts w:ascii="Sylfaen" w:hAnsi="Sylfaen"/>
          <w:sz w:val="20"/>
          <w:szCs w:val="20"/>
        </w:rPr>
        <w:t xml:space="preserve">Շահագործման ընթացքում եթե առաջանան նման խնդիրներ, ապա  կքննարկվեն և կտրվեն լուծումներ: </w:t>
      </w:r>
    </w:p>
    <w:p w:rsidR="00B01A7C" w:rsidRPr="00C77B08" w:rsidRDefault="00B01A7C" w:rsidP="00B01A7C">
      <w:pPr>
        <w:pStyle w:val="Default"/>
        <w:rPr>
          <w:rFonts w:ascii="Sylfaen" w:hAnsi="Sylfaen"/>
          <w:b/>
          <w:bCs/>
          <w:sz w:val="20"/>
          <w:szCs w:val="20"/>
          <w:highlight w:val="yellow"/>
        </w:rPr>
      </w:pPr>
    </w:p>
    <w:p w:rsidR="00B01A7C" w:rsidRPr="00C77B08" w:rsidRDefault="00FB5A9A" w:rsidP="00B01A7C">
      <w:pPr>
        <w:pStyle w:val="Default"/>
        <w:rPr>
          <w:rFonts w:ascii="Sylfaen" w:hAnsi="Sylfaen"/>
          <w:b/>
          <w:bCs/>
          <w:sz w:val="20"/>
          <w:szCs w:val="20"/>
        </w:rPr>
      </w:pPr>
      <w:r w:rsidRPr="00C77B08">
        <w:rPr>
          <w:rFonts w:ascii="Sylfaen" w:hAnsi="Sylfaen"/>
          <w:b/>
          <w:bCs/>
          <w:sz w:val="20"/>
          <w:szCs w:val="20"/>
          <w:lang w:val="hy-AM"/>
        </w:rPr>
        <w:lastRenderedPageBreak/>
        <w:t>Հարց -</w:t>
      </w:r>
      <w:r w:rsidR="00B01A7C" w:rsidRPr="00C77B08">
        <w:rPr>
          <w:rFonts w:ascii="Sylfaen" w:hAnsi="Sylfaen"/>
          <w:b/>
          <w:bCs/>
          <w:sz w:val="20"/>
          <w:szCs w:val="20"/>
        </w:rPr>
        <w:t xml:space="preserve"> </w:t>
      </w:r>
      <w:r w:rsidR="00B01A7C" w:rsidRPr="00C77B08">
        <w:rPr>
          <w:rFonts w:ascii="Sylfaen" w:hAnsi="Sylfaen"/>
          <w:bCs/>
          <w:sz w:val="20"/>
          <w:szCs w:val="20"/>
        </w:rPr>
        <w:t>Ույծի համայնքապետ</w:t>
      </w:r>
    </w:p>
    <w:p w:rsidR="00B01A7C" w:rsidRPr="00C77B08" w:rsidRDefault="00B01A7C" w:rsidP="00B01A7C">
      <w:pPr>
        <w:pStyle w:val="Default"/>
        <w:rPr>
          <w:rFonts w:ascii="Sylfaen" w:hAnsi="Sylfaen"/>
          <w:bCs/>
          <w:sz w:val="20"/>
          <w:szCs w:val="20"/>
          <w:lang w:val="hy-AM"/>
        </w:rPr>
      </w:pPr>
      <w:r w:rsidRPr="00C77B08">
        <w:rPr>
          <w:rFonts w:ascii="Sylfaen" w:hAnsi="Sylfaen"/>
          <w:bCs/>
          <w:sz w:val="20"/>
          <w:szCs w:val="20"/>
        </w:rPr>
        <w:t>Ինչու չի կնքվում երկարաժամկետ վարձակալության պայմանագիր:</w:t>
      </w:r>
    </w:p>
    <w:p w:rsidR="00FB5A9A" w:rsidRPr="00C77B08" w:rsidRDefault="00FB5A9A" w:rsidP="00B01A7C">
      <w:pPr>
        <w:pStyle w:val="Default"/>
        <w:rPr>
          <w:rFonts w:ascii="Sylfaen" w:hAnsi="Sylfaen"/>
          <w:bCs/>
          <w:sz w:val="20"/>
          <w:szCs w:val="20"/>
          <w:lang w:val="hy-AM"/>
        </w:rPr>
      </w:pPr>
    </w:p>
    <w:p w:rsidR="00FB5A9A" w:rsidRPr="00C77B08" w:rsidRDefault="00FB5A9A" w:rsidP="00FB5A9A">
      <w:pPr>
        <w:pStyle w:val="Default"/>
        <w:rPr>
          <w:rFonts w:ascii="Sylfaen" w:hAnsi="Sylfaen"/>
          <w:sz w:val="20"/>
          <w:szCs w:val="20"/>
        </w:rPr>
      </w:pPr>
      <w:r w:rsidRPr="00C77B08">
        <w:rPr>
          <w:rFonts w:ascii="Sylfaen" w:hAnsi="Sylfaen"/>
          <w:b/>
          <w:bCs/>
          <w:sz w:val="20"/>
          <w:szCs w:val="20"/>
          <w:lang w:val="hy-AM"/>
        </w:rPr>
        <w:t>Պատասխան</w:t>
      </w:r>
      <w:r w:rsidRPr="00C77B08">
        <w:rPr>
          <w:rFonts w:ascii="Sylfaen" w:hAnsi="Sylfaen"/>
          <w:bCs/>
          <w:sz w:val="20"/>
          <w:szCs w:val="20"/>
          <w:lang w:val="hy-AM"/>
        </w:rPr>
        <w:t xml:space="preserve"> – Լ. Զաքարյան</w:t>
      </w:r>
    </w:p>
    <w:p w:rsidR="00B01A7C" w:rsidRPr="00C77B08" w:rsidRDefault="00B01A7C" w:rsidP="00B01A7C">
      <w:pPr>
        <w:pStyle w:val="Default"/>
        <w:rPr>
          <w:rFonts w:ascii="Sylfaen" w:hAnsi="Sylfaen"/>
          <w:sz w:val="20"/>
          <w:szCs w:val="20"/>
        </w:rPr>
      </w:pPr>
      <w:r w:rsidRPr="00C77B08">
        <w:rPr>
          <w:rFonts w:ascii="Sylfaen" w:hAnsi="Sylfaen"/>
          <w:sz w:val="20"/>
          <w:szCs w:val="20"/>
        </w:rPr>
        <w:t>Այս ծրագրով նախատեսված է հենարանների համար անհրաժեշտ հողակտորների հիմքերի օտարում/ձեռբերում:</w:t>
      </w:r>
    </w:p>
    <w:p w:rsidR="00135101" w:rsidRPr="00C77B08" w:rsidRDefault="00135101" w:rsidP="00135101">
      <w:pPr>
        <w:pStyle w:val="Default"/>
        <w:rPr>
          <w:rFonts w:ascii="Sylfaen" w:hAnsi="Sylfaen"/>
          <w:sz w:val="20"/>
          <w:szCs w:val="20"/>
          <w:lang w:val="hy-AM"/>
        </w:rPr>
      </w:pPr>
    </w:p>
    <w:p w:rsidR="00135101" w:rsidRPr="00C77B08" w:rsidRDefault="00135101" w:rsidP="00135101">
      <w:pPr>
        <w:pStyle w:val="Default"/>
        <w:rPr>
          <w:rFonts w:ascii="Sylfaen" w:hAnsi="Sylfaen"/>
          <w:b/>
          <w:bCs/>
          <w:sz w:val="20"/>
          <w:szCs w:val="20"/>
          <w:lang w:val="hy-AM"/>
        </w:rPr>
      </w:pPr>
    </w:p>
    <w:p w:rsidR="00135101" w:rsidRPr="00C77B08" w:rsidRDefault="00135101" w:rsidP="00135101">
      <w:pPr>
        <w:pStyle w:val="Default"/>
        <w:jc w:val="center"/>
        <w:rPr>
          <w:rFonts w:ascii="Sylfaen" w:hAnsi="Sylfaen"/>
          <w:b/>
          <w:bCs/>
          <w:sz w:val="20"/>
          <w:szCs w:val="20"/>
          <w:lang w:val="hy-AM"/>
        </w:rPr>
      </w:pPr>
    </w:p>
    <w:p w:rsidR="00601366" w:rsidRPr="00C77B08" w:rsidRDefault="00601366" w:rsidP="00C77B08">
      <w:pPr>
        <w:jc w:val="center"/>
        <w:rPr>
          <w:rFonts w:ascii="Sylfaen" w:hAnsi="Sylfaen"/>
          <w:b/>
          <w:bCs/>
          <w:sz w:val="20"/>
          <w:szCs w:val="20"/>
        </w:rPr>
      </w:pPr>
      <w:r w:rsidRPr="00C77B08">
        <w:rPr>
          <w:rFonts w:ascii="Sylfaen" w:hAnsi="Sylfaen"/>
          <w:b/>
          <w:bCs/>
          <w:sz w:val="20"/>
          <w:szCs w:val="20"/>
        </w:rPr>
        <w:t>Մասնակիցների ցուցակ</w:t>
      </w:r>
    </w:p>
    <w:p w:rsidR="00601366" w:rsidRPr="00C77B08" w:rsidRDefault="00601366" w:rsidP="00601366">
      <w:pPr>
        <w:pStyle w:val="Default"/>
        <w:jc w:val="center"/>
        <w:rPr>
          <w:rFonts w:ascii="Sylfaen" w:hAnsi="Sylfaen"/>
          <w:b/>
          <w:bCs/>
          <w:sz w:val="20"/>
          <w:szCs w:val="20"/>
        </w:rPr>
      </w:pPr>
    </w:p>
    <w:p w:rsidR="00601366" w:rsidRPr="00C77B08" w:rsidRDefault="00601366" w:rsidP="00601366">
      <w:pPr>
        <w:pStyle w:val="Default"/>
        <w:rPr>
          <w:rFonts w:ascii="Sylfaen" w:hAnsi="Sylfaen"/>
          <w:b/>
          <w:bCs/>
          <w:sz w:val="20"/>
          <w:szCs w:val="20"/>
        </w:rPr>
      </w:pPr>
    </w:p>
    <w:tbl>
      <w:tblPr>
        <w:tblW w:w="7669" w:type="dxa"/>
        <w:tblInd w:w="94" w:type="dxa"/>
        <w:tblLook w:val="04A0" w:firstRow="1" w:lastRow="0" w:firstColumn="1" w:lastColumn="0" w:noHBand="0" w:noVBand="1"/>
      </w:tblPr>
      <w:tblGrid>
        <w:gridCol w:w="580"/>
        <w:gridCol w:w="2411"/>
        <w:gridCol w:w="4678"/>
      </w:tblGrid>
      <w:tr w:rsidR="00601366" w:rsidRPr="00C77B08" w:rsidTr="00C77B08">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1366" w:rsidRPr="00C77B08" w:rsidRDefault="00601366" w:rsidP="00614101">
            <w:pPr>
              <w:jc w:val="center"/>
              <w:rPr>
                <w:rFonts w:ascii="Sylfaen" w:hAnsi="Sylfaen" w:cs="Arial"/>
                <w:b/>
                <w:color w:val="000000"/>
                <w:sz w:val="20"/>
                <w:szCs w:val="20"/>
              </w:rPr>
            </w:pPr>
            <w:r w:rsidRPr="00C77B08">
              <w:rPr>
                <w:rFonts w:ascii="Sylfaen" w:hAnsi="Sylfaen" w:cs="Arial"/>
                <w:b/>
                <w:color w:val="000000"/>
                <w:sz w:val="20"/>
                <w:szCs w:val="20"/>
              </w:rPr>
              <w:t>#</w:t>
            </w:r>
          </w:p>
        </w:tc>
        <w:tc>
          <w:tcPr>
            <w:tcW w:w="2411" w:type="dxa"/>
            <w:tcBorders>
              <w:top w:val="single" w:sz="4" w:space="0" w:color="auto"/>
              <w:left w:val="nil"/>
              <w:bottom w:val="single" w:sz="4" w:space="0" w:color="auto"/>
              <w:right w:val="single" w:sz="4" w:space="0" w:color="auto"/>
            </w:tcBorders>
            <w:shd w:val="clear" w:color="auto" w:fill="auto"/>
            <w:noWrap/>
            <w:vAlign w:val="center"/>
            <w:hideMark/>
          </w:tcPr>
          <w:p w:rsidR="00601366" w:rsidRPr="00C77B08" w:rsidRDefault="00601366" w:rsidP="00614101">
            <w:pPr>
              <w:jc w:val="center"/>
              <w:rPr>
                <w:rFonts w:ascii="Sylfaen" w:hAnsi="Sylfaen" w:cs="Arial"/>
                <w:b/>
                <w:color w:val="000000"/>
                <w:sz w:val="20"/>
                <w:szCs w:val="20"/>
              </w:rPr>
            </w:pPr>
            <w:r w:rsidRPr="00C77B08">
              <w:rPr>
                <w:rFonts w:ascii="Sylfaen" w:hAnsi="Sylfaen" w:cs="Arial"/>
                <w:b/>
                <w:color w:val="000000"/>
                <w:sz w:val="20"/>
                <w:szCs w:val="20"/>
              </w:rPr>
              <w:t>Անուն, ազգանուն</w:t>
            </w:r>
          </w:p>
        </w:tc>
        <w:tc>
          <w:tcPr>
            <w:tcW w:w="4678" w:type="dxa"/>
            <w:tcBorders>
              <w:top w:val="single" w:sz="4" w:space="0" w:color="auto"/>
              <w:left w:val="nil"/>
              <w:bottom w:val="single" w:sz="4" w:space="0" w:color="auto"/>
              <w:right w:val="single" w:sz="4" w:space="0" w:color="auto"/>
            </w:tcBorders>
            <w:shd w:val="clear" w:color="auto" w:fill="auto"/>
            <w:noWrap/>
            <w:vAlign w:val="center"/>
            <w:hideMark/>
          </w:tcPr>
          <w:p w:rsidR="00601366" w:rsidRPr="00C77B08" w:rsidRDefault="00601366" w:rsidP="00614101">
            <w:pPr>
              <w:jc w:val="center"/>
              <w:rPr>
                <w:rFonts w:ascii="Sylfaen" w:hAnsi="Sylfaen" w:cs="Arial"/>
                <w:b/>
                <w:color w:val="000000"/>
                <w:sz w:val="20"/>
                <w:szCs w:val="20"/>
              </w:rPr>
            </w:pPr>
            <w:r w:rsidRPr="00C77B08">
              <w:rPr>
                <w:rFonts w:ascii="Sylfaen" w:hAnsi="Sylfaen" w:cs="Arial"/>
                <w:b/>
                <w:color w:val="000000"/>
                <w:sz w:val="20"/>
                <w:szCs w:val="20"/>
              </w:rPr>
              <w:t>Կարգավիճակ</w:t>
            </w:r>
          </w:p>
        </w:tc>
      </w:tr>
      <w:tr w:rsidR="00601366" w:rsidRPr="00C77B08" w:rsidTr="00C77B0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01366" w:rsidRPr="00C77B08" w:rsidRDefault="00601366" w:rsidP="00614101">
            <w:pPr>
              <w:jc w:val="center"/>
              <w:rPr>
                <w:rFonts w:ascii="Sylfaen" w:hAnsi="Sylfaen" w:cs="Arial"/>
                <w:color w:val="000000"/>
                <w:sz w:val="20"/>
                <w:szCs w:val="20"/>
              </w:rPr>
            </w:pPr>
            <w:r w:rsidRPr="00C77B08">
              <w:rPr>
                <w:rFonts w:ascii="Sylfaen" w:hAnsi="Sylfaen" w:cs="Arial"/>
                <w:color w:val="000000"/>
                <w:sz w:val="20"/>
                <w:szCs w:val="20"/>
              </w:rPr>
              <w:t>1</w:t>
            </w:r>
          </w:p>
        </w:tc>
        <w:tc>
          <w:tcPr>
            <w:tcW w:w="2411" w:type="dxa"/>
            <w:tcBorders>
              <w:top w:val="nil"/>
              <w:left w:val="nil"/>
              <w:bottom w:val="single" w:sz="4" w:space="0" w:color="auto"/>
              <w:right w:val="single" w:sz="4" w:space="0" w:color="auto"/>
            </w:tcBorders>
            <w:shd w:val="clear" w:color="auto" w:fill="auto"/>
            <w:noWrap/>
            <w:vAlign w:val="center"/>
            <w:hideMark/>
          </w:tcPr>
          <w:p w:rsidR="00601366" w:rsidRPr="00C77B08" w:rsidRDefault="00601366" w:rsidP="00614101">
            <w:pPr>
              <w:rPr>
                <w:rFonts w:ascii="Sylfaen" w:hAnsi="Sylfaen"/>
                <w:sz w:val="20"/>
                <w:szCs w:val="20"/>
              </w:rPr>
            </w:pPr>
            <w:r w:rsidRPr="00C77B08">
              <w:rPr>
                <w:rFonts w:ascii="Sylfaen" w:hAnsi="Sylfaen" w:cs="Sylfaen"/>
                <w:sz w:val="20"/>
                <w:szCs w:val="20"/>
              </w:rPr>
              <w:t>Ռաֆիկ</w:t>
            </w:r>
            <w:r w:rsidRPr="00C77B08">
              <w:rPr>
                <w:rFonts w:ascii="Sylfaen" w:hAnsi="Sylfaen"/>
                <w:sz w:val="20"/>
                <w:szCs w:val="20"/>
              </w:rPr>
              <w:t xml:space="preserve"> </w:t>
            </w:r>
            <w:r w:rsidRPr="00C77B08">
              <w:rPr>
                <w:rFonts w:ascii="Sylfaen" w:hAnsi="Sylfaen" w:cs="Sylfaen"/>
                <w:sz w:val="20"/>
                <w:szCs w:val="20"/>
              </w:rPr>
              <w:t>Մարտիրոսյան</w:t>
            </w:r>
            <w:r w:rsidRPr="00C77B08">
              <w:rPr>
                <w:rFonts w:ascii="Sylfaen" w:hAnsi="Sylfaen"/>
                <w:sz w:val="20"/>
                <w:szCs w:val="20"/>
              </w:rPr>
              <w:t xml:space="preserve"> </w:t>
            </w:r>
          </w:p>
        </w:tc>
        <w:tc>
          <w:tcPr>
            <w:tcW w:w="4678" w:type="dxa"/>
            <w:tcBorders>
              <w:top w:val="nil"/>
              <w:left w:val="nil"/>
              <w:bottom w:val="single" w:sz="4" w:space="0" w:color="auto"/>
              <w:right w:val="single" w:sz="4" w:space="0" w:color="auto"/>
            </w:tcBorders>
            <w:shd w:val="clear" w:color="auto" w:fill="auto"/>
            <w:noWrap/>
            <w:vAlign w:val="bottom"/>
            <w:hideMark/>
          </w:tcPr>
          <w:p w:rsidR="00601366" w:rsidRPr="00C77B08" w:rsidRDefault="00601366" w:rsidP="00614101">
            <w:pPr>
              <w:rPr>
                <w:rFonts w:ascii="Sylfaen" w:hAnsi="Sylfaen"/>
                <w:color w:val="000000"/>
                <w:sz w:val="20"/>
                <w:szCs w:val="20"/>
              </w:rPr>
            </w:pPr>
            <w:r w:rsidRPr="00C77B08">
              <w:rPr>
                <w:rFonts w:ascii="Sylfaen" w:hAnsi="Sylfaen"/>
                <w:color w:val="000000"/>
                <w:sz w:val="20"/>
                <w:szCs w:val="20"/>
              </w:rPr>
              <w:t>համասեփականատեր</w:t>
            </w:r>
          </w:p>
        </w:tc>
      </w:tr>
      <w:tr w:rsidR="00601366" w:rsidRPr="00C77B08" w:rsidTr="00C77B0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01366" w:rsidRPr="00C77B08" w:rsidRDefault="00601366" w:rsidP="00614101">
            <w:pPr>
              <w:jc w:val="center"/>
              <w:rPr>
                <w:rFonts w:ascii="Sylfaen" w:hAnsi="Sylfaen" w:cs="Arial"/>
                <w:color w:val="000000"/>
                <w:sz w:val="20"/>
                <w:szCs w:val="20"/>
              </w:rPr>
            </w:pPr>
            <w:r w:rsidRPr="00C77B08">
              <w:rPr>
                <w:rFonts w:ascii="Sylfaen" w:hAnsi="Sylfaen" w:cs="Arial"/>
                <w:color w:val="000000"/>
                <w:sz w:val="20"/>
                <w:szCs w:val="20"/>
              </w:rPr>
              <w:t>2</w:t>
            </w:r>
          </w:p>
        </w:tc>
        <w:tc>
          <w:tcPr>
            <w:tcW w:w="2411" w:type="dxa"/>
            <w:tcBorders>
              <w:top w:val="nil"/>
              <w:left w:val="nil"/>
              <w:bottom w:val="single" w:sz="4" w:space="0" w:color="auto"/>
              <w:right w:val="single" w:sz="4" w:space="0" w:color="auto"/>
            </w:tcBorders>
            <w:shd w:val="clear" w:color="auto" w:fill="auto"/>
            <w:noWrap/>
            <w:vAlign w:val="center"/>
            <w:hideMark/>
          </w:tcPr>
          <w:p w:rsidR="00601366" w:rsidRPr="00C77B08" w:rsidRDefault="00601366" w:rsidP="00614101">
            <w:pPr>
              <w:rPr>
                <w:rFonts w:ascii="Sylfaen" w:hAnsi="Sylfaen"/>
                <w:sz w:val="20"/>
                <w:szCs w:val="20"/>
              </w:rPr>
            </w:pPr>
            <w:r w:rsidRPr="00C77B08">
              <w:rPr>
                <w:rFonts w:ascii="Sylfaen" w:hAnsi="Sylfaen" w:cs="Sylfaen"/>
                <w:sz w:val="20"/>
                <w:szCs w:val="20"/>
              </w:rPr>
              <w:t>Յուրիկ</w:t>
            </w:r>
            <w:r w:rsidRPr="00C77B08">
              <w:rPr>
                <w:rFonts w:ascii="Sylfaen" w:hAnsi="Sylfaen"/>
                <w:sz w:val="20"/>
                <w:szCs w:val="20"/>
              </w:rPr>
              <w:t xml:space="preserve"> </w:t>
            </w:r>
            <w:r w:rsidRPr="00C77B08">
              <w:rPr>
                <w:rFonts w:ascii="Sylfaen" w:hAnsi="Sylfaen" w:cs="Sylfaen"/>
                <w:sz w:val="20"/>
                <w:szCs w:val="20"/>
              </w:rPr>
              <w:t>Միքայելյան</w:t>
            </w:r>
          </w:p>
        </w:tc>
        <w:tc>
          <w:tcPr>
            <w:tcW w:w="4678" w:type="dxa"/>
            <w:tcBorders>
              <w:top w:val="nil"/>
              <w:left w:val="nil"/>
              <w:bottom w:val="single" w:sz="4" w:space="0" w:color="auto"/>
              <w:right w:val="single" w:sz="4" w:space="0" w:color="auto"/>
            </w:tcBorders>
            <w:shd w:val="clear" w:color="auto" w:fill="auto"/>
            <w:noWrap/>
            <w:vAlign w:val="bottom"/>
            <w:hideMark/>
          </w:tcPr>
          <w:p w:rsidR="00601366" w:rsidRPr="00C77B08" w:rsidRDefault="00601366" w:rsidP="00614101">
            <w:pPr>
              <w:rPr>
                <w:rFonts w:ascii="Sylfaen" w:hAnsi="Sylfaen"/>
                <w:color w:val="000000"/>
                <w:sz w:val="20"/>
                <w:szCs w:val="20"/>
              </w:rPr>
            </w:pPr>
            <w:r w:rsidRPr="00C77B08">
              <w:rPr>
                <w:rFonts w:ascii="Sylfaen" w:hAnsi="Sylfaen"/>
                <w:color w:val="000000"/>
                <w:sz w:val="20"/>
                <w:szCs w:val="20"/>
              </w:rPr>
              <w:t>սեփականատեր</w:t>
            </w:r>
          </w:p>
        </w:tc>
      </w:tr>
      <w:tr w:rsidR="00601366" w:rsidRPr="00C77B08" w:rsidTr="00C77B0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01366" w:rsidRPr="00C77B08" w:rsidRDefault="00601366" w:rsidP="00614101">
            <w:pPr>
              <w:jc w:val="center"/>
              <w:rPr>
                <w:rFonts w:ascii="Sylfaen" w:hAnsi="Sylfaen" w:cs="Arial"/>
                <w:color w:val="000000"/>
                <w:sz w:val="20"/>
                <w:szCs w:val="20"/>
              </w:rPr>
            </w:pPr>
            <w:r w:rsidRPr="00C77B08">
              <w:rPr>
                <w:rFonts w:ascii="Sylfaen" w:hAnsi="Sylfaen" w:cs="Arial"/>
                <w:color w:val="000000"/>
                <w:sz w:val="20"/>
                <w:szCs w:val="20"/>
              </w:rPr>
              <w:t>3</w:t>
            </w:r>
          </w:p>
        </w:tc>
        <w:tc>
          <w:tcPr>
            <w:tcW w:w="2411" w:type="dxa"/>
            <w:tcBorders>
              <w:top w:val="nil"/>
              <w:left w:val="nil"/>
              <w:bottom w:val="single" w:sz="4" w:space="0" w:color="auto"/>
              <w:right w:val="single" w:sz="4" w:space="0" w:color="auto"/>
            </w:tcBorders>
            <w:shd w:val="clear" w:color="auto" w:fill="auto"/>
            <w:noWrap/>
            <w:vAlign w:val="center"/>
            <w:hideMark/>
          </w:tcPr>
          <w:p w:rsidR="00601366" w:rsidRPr="00C77B08" w:rsidRDefault="00601366" w:rsidP="00614101">
            <w:pPr>
              <w:rPr>
                <w:rFonts w:ascii="Sylfaen" w:hAnsi="Sylfaen"/>
                <w:color w:val="000000"/>
                <w:sz w:val="20"/>
                <w:szCs w:val="20"/>
              </w:rPr>
            </w:pPr>
            <w:r w:rsidRPr="00C77B08">
              <w:rPr>
                <w:rFonts w:ascii="Sylfaen" w:hAnsi="Sylfaen" w:cs="Sylfaen"/>
                <w:color w:val="000000"/>
                <w:sz w:val="20"/>
                <w:szCs w:val="20"/>
              </w:rPr>
              <w:t>Արտակ</w:t>
            </w:r>
            <w:r w:rsidRPr="00C77B08">
              <w:rPr>
                <w:rFonts w:ascii="Sylfaen" w:hAnsi="Sylfaen"/>
                <w:color w:val="000000"/>
                <w:sz w:val="20"/>
                <w:szCs w:val="20"/>
              </w:rPr>
              <w:t xml:space="preserve"> </w:t>
            </w:r>
            <w:r w:rsidRPr="00C77B08">
              <w:rPr>
                <w:rFonts w:ascii="Sylfaen" w:hAnsi="Sylfaen" w:cs="Sylfaen"/>
                <w:color w:val="000000"/>
                <w:sz w:val="20"/>
                <w:szCs w:val="20"/>
              </w:rPr>
              <w:t>Ավետյան</w:t>
            </w:r>
            <w:r w:rsidRPr="00C77B08">
              <w:rPr>
                <w:rFonts w:ascii="Sylfaen" w:hAnsi="Sylfaen"/>
                <w:color w:val="000000"/>
                <w:sz w:val="20"/>
                <w:szCs w:val="20"/>
              </w:rPr>
              <w:t xml:space="preserve"> </w:t>
            </w:r>
          </w:p>
        </w:tc>
        <w:tc>
          <w:tcPr>
            <w:tcW w:w="4678" w:type="dxa"/>
            <w:tcBorders>
              <w:top w:val="nil"/>
              <w:left w:val="nil"/>
              <w:bottom w:val="single" w:sz="4" w:space="0" w:color="auto"/>
              <w:right w:val="single" w:sz="4" w:space="0" w:color="auto"/>
            </w:tcBorders>
            <w:shd w:val="clear" w:color="auto" w:fill="auto"/>
            <w:noWrap/>
            <w:vAlign w:val="bottom"/>
            <w:hideMark/>
          </w:tcPr>
          <w:p w:rsidR="00601366" w:rsidRPr="00C77B08" w:rsidRDefault="00601366" w:rsidP="00614101">
            <w:pPr>
              <w:rPr>
                <w:rFonts w:ascii="Sylfaen" w:hAnsi="Sylfaen"/>
                <w:color w:val="000000"/>
                <w:sz w:val="20"/>
                <w:szCs w:val="20"/>
              </w:rPr>
            </w:pPr>
            <w:r w:rsidRPr="00C77B08">
              <w:rPr>
                <w:rFonts w:ascii="Sylfaen" w:hAnsi="Sylfaen"/>
                <w:color w:val="000000"/>
                <w:sz w:val="20"/>
                <w:szCs w:val="20"/>
              </w:rPr>
              <w:t>Ույծի համայնքապետ</w:t>
            </w:r>
          </w:p>
        </w:tc>
      </w:tr>
      <w:tr w:rsidR="00601366" w:rsidRPr="00C77B08" w:rsidTr="00C77B0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01366" w:rsidRPr="00C77B08" w:rsidRDefault="00601366" w:rsidP="00614101">
            <w:pPr>
              <w:jc w:val="center"/>
              <w:rPr>
                <w:rFonts w:ascii="Sylfaen" w:hAnsi="Sylfaen" w:cs="Arial"/>
                <w:color w:val="000000"/>
                <w:sz w:val="20"/>
                <w:szCs w:val="20"/>
              </w:rPr>
            </w:pPr>
            <w:r w:rsidRPr="00C77B08">
              <w:rPr>
                <w:rFonts w:ascii="Sylfaen" w:hAnsi="Sylfaen" w:cs="Arial"/>
                <w:color w:val="000000"/>
                <w:sz w:val="20"/>
                <w:szCs w:val="20"/>
              </w:rPr>
              <w:t>4</w:t>
            </w:r>
          </w:p>
        </w:tc>
        <w:tc>
          <w:tcPr>
            <w:tcW w:w="2411" w:type="dxa"/>
            <w:tcBorders>
              <w:top w:val="nil"/>
              <w:left w:val="nil"/>
              <w:bottom w:val="single" w:sz="4" w:space="0" w:color="auto"/>
              <w:right w:val="single" w:sz="4" w:space="0" w:color="auto"/>
            </w:tcBorders>
            <w:shd w:val="clear" w:color="auto" w:fill="auto"/>
            <w:noWrap/>
            <w:vAlign w:val="bottom"/>
            <w:hideMark/>
          </w:tcPr>
          <w:p w:rsidR="00601366" w:rsidRPr="00C77B08" w:rsidRDefault="00601366" w:rsidP="00614101">
            <w:pPr>
              <w:rPr>
                <w:rFonts w:ascii="Sylfaen" w:hAnsi="Sylfaen"/>
                <w:color w:val="000000"/>
                <w:sz w:val="20"/>
                <w:szCs w:val="20"/>
              </w:rPr>
            </w:pPr>
            <w:r w:rsidRPr="00C77B08">
              <w:rPr>
                <w:rFonts w:ascii="Sylfaen" w:hAnsi="Sylfaen"/>
                <w:color w:val="000000"/>
                <w:sz w:val="20"/>
                <w:szCs w:val="20"/>
              </w:rPr>
              <w:t>Հերմինե Մաթևոսյան</w:t>
            </w:r>
          </w:p>
        </w:tc>
        <w:tc>
          <w:tcPr>
            <w:tcW w:w="4678" w:type="dxa"/>
            <w:tcBorders>
              <w:top w:val="nil"/>
              <w:left w:val="nil"/>
              <w:bottom w:val="single" w:sz="4" w:space="0" w:color="auto"/>
              <w:right w:val="single" w:sz="4" w:space="0" w:color="auto"/>
            </w:tcBorders>
            <w:shd w:val="clear" w:color="auto" w:fill="auto"/>
            <w:noWrap/>
            <w:vAlign w:val="bottom"/>
            <w:hideMark/>
          </w:tcPr>
          <w:p w:rsidR="00601366" w:rsidRPr="00C77B08" w:rsidRDefault="00601366" w:rsidP="00614101">
            <w:pPr>
              <w:rPr>
                <w:rFonts w:ascii="Sylfaen" w:hAnsi="Sylfaen"/>
                <w:color w:val="000000"/>
                <w:sz w:val="20"/>
                <w:szCs w:val="20"/>
              </w:rPr>
            </w:pPr>
            <w:r w:rsidRPr="00C77B08">
              <w:rPr>
                <w:rFonts w:ascii="Sylfaen" w:hAnsi="Sylfaen"/>
                <w:color w:val="000000"/>
                <w:sz w:val="20"/>
                <w:szCs w:val="20"/>
              </w:rPr>
              <w:t>Մշակույթի տան տնօրեն</w:t>
            </w:r>
          </w:p>
        </w:tc>
      </w:tr>
      <w:tr w:rsidR="00601366" w:rsidRPr="00C77B08" w:rsidTr="00C77B0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01366" w:rsidRPr="00C77B08" w:rsidRDefault="00601366" w:rsidP="00614101">
            <w:pPr>
              <w:jc w:val="center"/>
              <w:rPr>
                <w:rFonts w:ascii="Sylfaen" w:hAnsi="Sylfaen" w:cs="Arial"/>
                <w:color w:val="000000"/>
                <w:sz w:val="20"/>
                <w:szCs w:val="20"/>
              </w:rPr>
            </w:pPr>
            <w:r w:rsidRPr="00C77B08">
              <w:rPr>
                <w:rFonts w:ascii="Sylfaen" w:hAnsi="Sylfaen" w:cs="Arial"/>
                <w:color w:val="000000"/>
                <w:sz w:val="20"/>
                <w:szCs w:val="20"/>
              </w:rPr>
              <w:t>5</w:t>
            </w:r>
          </w:p>
        </w:tc>
        <w:tc>
          <w:tcPr>
            <w:tcW w:w="2411" w:type="dxa"/>
            <w:tcBorders>
              <w:top w:val="nil"/>
              <w:left w:val="nil"/>
              <w:bottom w:val="single" w:sz="4" w:space="0" w:color="auto"/>
              <w:right w:val="single" w:sz="4" w:space="0" w:color="auto"/>
            </w:tcBorders>
            <w:shd w:val="clear" w:color="auto" w:fill="auto"/>
            <w:noWrap/>
            <w:vAlign w:val="bottom"/>
            <w:hideMark/>
          </w:tcPr>
          <w:p w:rsidR="00601366" w:rsidRPr="00C77B08" w:rsidRDefault="00601366" w:rsidP="00614101">
            <w:pPr>
              <w:rPr>
                <w:rFonts w:ascii="Sylfaen" w:hAnsi="Sylfaen"/>
                <w:color w:val="000000"/>
                <w:sz w:val="20"/>
                <w:szCs w:val="20"/>
              </w:rPr>
            </w:pPr>
            <w:r w:rsidRPr="00C77B08">
              <w:rPr>
                <w:rFonts w:ascii="Sylfaen" w:hAnsi="Sylfaen"/>
                <w:color w:val="000000"/>
                <w:sz w:val="20"/>
                <w:szCs w:val="20"/>
              </w:rPr>
              <w:t>Ալետա Մկրտչյան</w:t>
            </w:r>
          </w:p>
        </w:tc>
        <w:tc>
          <w:tcPr>
            <w:tcW w:w="4678" w:type="dxa"/>
            <w:tcBorders>
              <w:top w:val="nil"/>
              <w:left w:val="nil"/>
              <w:bottom w:val="single" w:sz="4" w:space="0" w:color="auto"/>
              <w:right w:val="single" w:sz="4" w:space="0" w:color="auto"/>
            </w:tcBorders>
            <w:shd w:val="clear" w:color="auto" w:fill="auto"/>
            <w:noWrap/>
            <w:vAlign w:val="bottom"/>
            <w:hideMark/>
          </w:tcPr>
          <w:p w:rsidR="00601366" w:rsidRPr="00C77B08" w:rsidRDefault="00601366" w:rsidP="00614101">
            <w:pPr>
              <w:rPr>
                <w:rFonts w:ascii="Sylfaen" w:hAnsi="Sylfaen"/>
                <w:color w:val="000000"/>
                <w:sz w:val="20"/>
                <w:szCs w:val="20"/>
              </w:rPr>
            </w:pPr>
            <w:r w:rsidRPr="00C77B08">
              <w:rPr>
                <w:rFonts w:ascii="Sylfaen" w:hAnsi="Sylfaen"/>
                <w:color w:val="000000"/>
                <w:sz w:val="20"/>
                <w:szCs w:val="20"/>
              </w:rPr>
              <w:t>համայնքի ղեկավարի օգնական</w:t>
            </w:r>
          </w:p>
        </w:tc>
      </w:tr>
      <w:tr w:rsidR="00601366" w:rsidRPr="00C77B08" w:rsidTr="00C77B0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01366" w:rsidRPr="00C77B08" w:rsidRDefault="00601366" w:rsidP="00614101">
            <w:pPr>
              <w:jc w:val="center"/>
              <w:rPr>
                <w:rFonts w:ascii="Sylfaen" w:hAnsi="Sylfaen" w:cs="Arial"/>
                <w:color w:val="000000"/>
                <w:sz w:val="20"/>
                <w:szCs w:val="20"/>
              </w:rPr>
            </w:pPr>
            <w:r w:rsidRPr="00C77B08">
              <w:rPr>
                <w:rFonts w:ascii="Sylfaen" w:hAnsi="Sylfaen" w:cs="Arial"/>
                <w:color w:val="000000"/>
                <w:sz w:val="20"/>
                <w:szCs w:val="20"/>
              </w:rPr>
              <w:t>6</w:t>
            </w:r>
          </w:p>
        </w:tc>
        <w:tc>
          <w:tcPr>
            <w:tcW w:w="2411" w:type="dxa"/>
            <w:tcBorders>
              <w:top w:val="nil"/>
              <w:left w:val="nil"/>
              <w:bottom w:val="single" w:sz="4" w:space="0" w:color="auto"/>
              <w:right w:val="single" w:sz="4" w:space="0" w:color="auto"/>
            </w:tcBorders>
            <w:shd w:val="clear" w:color="auto" w:fill="auto"/>
            <w:noWrap/>
            <w:vAlign w:val="bottom"/>
            <w:hideMark/>
          </w:tcPr>
          <w:p w:rsidR="00601366" w:rsidRPr="00C77B08" w:rsidRDefault="00601366" w:rsidP="00614101">
            <w:pPr>
              <w:rPr>
                <w:rFonts w:ascii="Sylfaen" w:hAnsi="Sylfaen"/>
                <w:color w:val="000000"/>
                <w:sz w:val="20"/>
                <w:szCs w:val="20"/>
              </w:rPr>
            </w:pPr>
            <w:r w:rsidRPr="00C77B08">
              <w:rPr>
                <w:rFonts w:ascii="Sylfaen" w:hAnsi="Sylfaen"/>
                <w:color w:val="000000"/>
                <w:sz w:val="20"/>
                <w:szCs w:val="20"/>
              </w:rPr>
              <w:t>Արմինե Մարկոսյան</w:t>
            </w:r>
          </w:p>
        </w:tc>
        <w:tc>
          <w:tcPr>
            <w:tcW w:w="4678" w:type="dxa"/>
            <w:tcBorders>
              <w:top w:val="nil"/>
              <w:left w:val="nil"/>
              <w:bottom w:val="single" w:sz="4" w:space="0" w:color="auto"/>
              <w:right w:val="single" w:sz="4" w:space="0" w:color="auto"/>
            </w:tcBorders>
            <w:shd w:val="clear" w:color="auto" w:fill="auto"/>
            <w:noWrap/>
            <w:vAlign w:val="bottom"/>
            <w:hideMark/>
          </w:tcPr>
          <w:p w:rsidR="00601366" w:rsidRPr="00C77B08" w:rsidRDefault="00601366" w:rsidP="00614101">
            <w:pPr>
              <w:rPr>
                <w:rFonts w:ascii="Sylfaen" w:hAnsi="Sylfaen"/>
                <w:color w:val="000000"/>
                <w:sz w:val="20"/>
                <w:szCs w:val="20"/>
              </w:rPr>
            </w:pPr>
            <w:r w:rsidRPr="00C77B08">
              <w:rPr>
                <w:rFonts w:ascii="Sylfaen" w:hAnsi="Sylfaen"/>
                <w:color w:val="000000"/>
                <w:sz w:val="20"/>
                <w:szCs w:val="20"/>
              </w:rPr>
              <w:t>համայնքի ղեկավարի տեղակալ</w:t>
            </w:r>
          </w:p>
        </w:tc>
      </w:tr>
      <w:tr w:rsidR="00601366" w:rsidRPr="00C77B08" w:rsidTr="00C77B0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01366" w:rsidRPr="00C77B08" w:rsidRDefault="00601366" w:rsidP="00614101">
            <w:pPr>
              <w:jc w:val="center"/>
              <w:rPr>
                <w:rFonts w:ascii="Sylfaen" w:hAnsi="Sylfaen" w:cs="Arial"/>
                <w:color w:val="000000"/>
                <w:sz w:val="20"/>
                <w:szCs w:val="20"/>
              </w:rPr>
            </w:pPr>
            <w:r w:rsidRPr="00C77B08">
              <w:rPr>
                <w:rFonts w:ascii="Sylfaen" w:hAnsi="Sylfaen" w:cs="Arial"/>
                <w:color w:val="000000"/>
                <w:sz w:val="20"/>
                <w:szCs w:val="20"/>
              </w:rPr>
              <w:t>7</w:t>
            </w:r>
          </w:p>
        </w:tc>
        <w:tc>
          <w:tcPr>
            <w:tcW w:w="2411" w:type="dxa"/>
            <w:tcBorders>
              <w:top w:val="nil"/>
              <w:left w:val="nil"/>
              <w:bottom w:val="single" w:sz="4" w:space="0" w:color="auto"/>
              <w:right w:val="single" w:sz="4" w:space="0" w:color="auto"/>
            </w:tcBorders>
            <w:shd w:val="clear" w:color="auto" w:fill="auto"/>
            <w:noWrap/>
            <w:vAlign w:val="bottom"/>
            <w:hideMark/>
          </w:tcPr>
          <w:p w:rsidR="00601366" w:rsidRPr="00C77B08" w:rsidRDefault="00601366" w:rsidP="00614101">
            <w:pPr>
              <w:rPr>
                <w:rFonts w:ascii="Sylfaen" w:hAnsi="Sylfaen"/>
                <w:color w:val="000000"/>
                <w:sz w:val="20"/>
                <w:szCs w:val="20"/>
              </w:rPr>
            </w:pPr>
            <w:r w:rsidRPr="00C77B08">
              <w:rPr>
                <w:rFonts w:ascii="Sylfaen" w:hAnsi="Sylfaen"/>
                <w:color w:val="000000"/>
                <w:sz w:val="20"/>
                <w:szCs w:val="20"/>
              </w:rPr>
              <w:t>Ժանետա Մուրդյան</w:t>
            </w:r>
          </w:p>
        </w:tc>
        <w:tc>
          <w:tcPr>
            <w:tcW w:w="4678" w:type="dxa"/>
            <w:tcBorders>
              <w:top w:val="nil"/>
              <w:left w:val="nil"/>
              <w:bottom w:val="single" w:sz="4" w:space="0" w:color="auto"/>
              <w:right w:val="single" w:sz="4" w:space="0" w:color="auto"/>
            </w:tcBorders>
            <w:shd w:val="clear" w:color="auto" w:fill="auto"/>
            <w:noWrap/>
            <w:vAlign w:val="bottom"/>
            <w:hideMark/>
          </w:tcPr>
          <w:p w:rsidR="00601366" w:rsidRPr="00C77B08" w:rsidRDefault="00601366" w:rsidP="00614101">
            <w:pPr>
              <w:rPr>
                <w:rFonts w:ascii="Sylfaen" w:hAnsi="Sylfaen"/>
                <w:color w:val="000000"/>
                <w:sz w:val="20"/>
                <w:szCs w:val="20"/>
              </w:rPr>
            </w:pPr>
            <w:r w:rsidRPr="00C77B08">
              <w:rPr>
                <w:rFonts w:ascii="Sylfaen" w:hAnsi="Sylfaen"/>
                <w:color w:val="000000"/>
                <w:sz w:val="20"/>
                <w:szCs w:val="20"/>
              </w:rPr>
              <w:t>համայնքապետարանի հաշվապահ</w:t>
            </w:r>
          </w:p>
        </w:tc>
      </w:tr>
      <w:tr w:rsidR="00601366" w:rsidRPr="00C77B08" w:rsidTr="00C77B0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01366" w:rsidRPr="00C77B08" w:rsidRDefault="00601366" w:rsidP="00614101">
            <w:pPr>
              <w:jc w:val="center"/>
              <w:rPr>
                <w:rFonts w:ascii="Sylfaen" w:hAnsi="Sylfaen" w:cs="Arial"/>
                <w:color w:val="000000"/>
                <w:sz w:val="20"/>
                <w:szCs w:val="20"/>
              </w:rPr>
            </w:pPr>
            <w:r w:rsidRPr="00C77B08">
              <w:rPr>
                <w:rFonts w:ascii="Sylfaen" w:hAnsi="Sylfaen" w:cs="Arial"/>
                <w:color w:val="000000"/>
                <w:sz w:val="20"/>
                <w:szCs w:val="20"/>
              </w:rPr>
              <w:t>8</w:t>
            </w:r>
          </w:p>
        </w:tc>
        <w:tc>
          <w:tcPr>
            <w:tcW w:w="2411" w:type="dxa"/>
            <w:tcBorders>
              <w:top w:val="nil"/>
              <w:left w:val="nil"/>
              <w:bottom w:val="single" w:sz="4" w:space="0" w:color="auto"/>
              <w:right w:val="single" w:sz="4" w:space="0" w:color="auto"/>
            </w:tcBorders>
            <w:shd w:val="clear" w:color="auto" w:fill="auto"/>
            <w:noWrap/>
            <w:vAlign w:val="bottom"/>
            <w:hideMark/>
          </w:tcPr>
          <w:p w:rsidR="00601366" w:rsidRPr="00C77B08" w:rsidRDefault="00601366" w:rsidP="00614101">
            <w:pPr>
              <w:rPr>
                <w:rFonts w:ascii="Sylfaen" w:hAnsi="Sylfaen"/>
                <w:color w:val="000000"/>
                <w:sz w:val="20"/>
                <w:szCs w:val="20"/>
              </w:rPr>
            </w:pPr>
            <w:r w:rsidRPr="00C77B08">
              <w:rPr>
                <w:rFonts w:ascii="Sylfaen" w:hAnsi="Sylfaen"/>
                <w:color w:val="000000"/>
                <w:sz w:val="20"/>
                <w:szCs w:val="20"/>
              </w:rPr>
              <w:t>Լիլիթ Փանյան</w:t>
            </w:r>
          </w:p>
        </w:tc>
        <w:tc>
          <w:tcPr>
            <w:tcW w:w="4678" w:type="dxa"/>
            <w:tcBorders>
              <w:top w:val="nil"/>
              <w:left w:val="nil"/>
              <w:bottom w:val="single" w:sz="4" w:space="0" w:color="auto"/>
              <w:right w:val="single" w:sz="4" w:space="0" w:color="auto"/>
            </w:tcBorders>
            <w:shd w:val="clear" w:color="auto" w:fill="auto"/>
            <w:noWrap/>
            <w:vAlign w:val="bottom"/>
            <w:hideMark/>
          </w:tcPr>
          <w:p w:rsidR="00601366" w:rsidRPr="00C77B08" w:rsidRDefault="00601366" w:rsidP="00614101">
            <w:pPr>
              <w:rPr>
                <w:rFonts w:ascii="Sylfaen" w:hAnsi="Sylfaen"/>
                <w:color w:val="000000"/>
                <w:sz w:val="20"/>
                <w:szCs w:val="20"/>
              </w:rPr>
            </w:pPr>
            <w:r w:rsidRPr="00C77B08">
              <w:rPr>
                <w:rFonts w:ascii="Sylfaen" w:hAnsi="Sylfaen"/>
                <w:color w:val="000000"/>
                <w:sz w:val="20"/>
                <w:szCs w:val="20"/>
              </w:rPr>
              <w:t>աշխատակազմի քարտուղար</w:t>
            </w:r>
          </w:p>
        </w:tc>
      </w:tr>
      <w:tr w:rsidR="00601366" w:rsidRPr="00C77B08" w:rsidTr="00C77B0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01366" w:rsidRPr="00C77B08" w:rsidRDefault="00601366" w:rsidP="00614101">
            <w:pPr>
              <w:jc w:val="center"/>
              <w:rPr>
                <w:rFonts w:ascii="Sylfaen" w:hAnsi="Sylfaen" w:cs="Arial"/>
                <w:color w:val="000000"/>
                <w:sz w:val="20"/>
                <w:szCs w:val="20"/>
              </w:rPr>
            </w:pPr>
            <w:r w:rsidRPr="00C77B08">
              <w:rPr>
                <w:rFonts w:ascii="Sylfaen" w:hAnsi="Sylfaen" w:cs="Arial"/>
                <w:color w:val="000000"/>
                <w:sz w:val="20"/>
                <w:szCs w:val="20"/>
              </w:rPr>
              <w:t>9</w:t>
            </w:r>
          </w:p>
        </w:tc>
        <w:tc>
          <w:tcPr>
            <w:tcW w:w="2411" w:type="dxa"/>
            <w:tcBorders>
              <w:top w:val="nil"/>
              <w:left w:val="nil"/>
              <w:bottom w:val="single" w:sz="4" w:space="0" w:color="auto"/>
              <w:right w:val="single" w:sz="4" w:space="0" w:color="auto"/>
            </w:tcBorders>
            <w:shd w:val="clear" w:color="auto" w:fill="auto"/>
            <w:noWrap/>
            <w:vAlign w:val="bottom"/>
            <w:hideMark/>
          </w:tcPr>
          <w:p w:rsidR="00601366" w:rsidRPr="00C77B08" w:rsidRDefault="00601366" w:rsidP="00614101">
            <w:pPr>
              <w:rPr>
                <w:rFonts w:ascii="Sylfaen" w:hAnsi="Sylfaen"/>
                <w:color w:val="000000"/>
                <w:sz w:val="20"/>
                <w:szCs w:val="20"/>
              </w:rPr>
            </w:pPr>
            <w:r w:rsidRPr="00C77B08">
              <w:rPr>
                <w:rFonts w:ascii="Sylfaen" w:hAnsi="Sylfaen"/>
                <w:color w:val="000000"/>
                <w:sz w:val="20"/>
                <w:szCs w:val="20"/>
              </w:rPr>
              <w:t>Սեդա Զախարյան</w:t>
            </w:r>
          </w:p>
        </w:tc>
        <w:tc>
          <w:tcPr>
            <w:tcW w:w="4678" w:type="dxa"/>
            <w:tcBorders>
              <w:top w:val="nil"/>
              <w:left w:val="nil"/>
              <w:bottom w:val="single" w:sz="4" w:space="0" w:color="auto"/>
              <w:right w:val="single" w:sz="4" w:space="0" w:color="auto"/>
            </w:tcBorders>
            <w:shd w:val="clear" w:color="auto" w:fill="auto"/>
            <w:noWrap/>
            <w:vAlign w:val="bottom"/>
            <w:hideMark/>
          </w:tcPr>
          <w:p w:rsidR="00601366" w:rsidRPr="00C77B08" w:rsidRDefault="00601366" w:rsidP="00614101">
            <w:pPr>
              <w:rPr>
                <w:rFonts w:ascii="Sylfaen" w:hAnsi="Sylfaen"/>
                <w:color w:val="000000"/>
                <w:sz w:val="20"/>
                <w:szCs w:val="20"/>
              </w:rPr>
            </w:pPr>
            <w:r w:rsidRPr="00C77B08">
              <w:rPr>
                <w:rFonts w:ascii="Sylfaen" w:hAnsi="Sylfaen"/>
                <w:color w:val="000000"/>
                <w:sz w:val="20"/>
                <w:szCs w:val="20"/>
              </w:rPr>
              <w:t>գրադարանավարուհի</w:t>
            </w:r>
          </w:p>
        </w:tc>
      </w:tr>
      <w:tr w:rsidR="00601366" w:rsidRPr="00C77B08" w:rsidTr="00C77B0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01366" w:rsidRPr="00C77B08" w:rsidRDefault="00601366" w:rsidP="00614101">
            <w:pPr>
              <w:jc w:val="center"/>
              <w:rPr>
                <w:rFonts w:ascii="Sylfaen" w:hAnsi="Sylfaen" w:cs="Arial"/>
                <w:color w:val="000000"/>
                <w:sz w:val="20"/>
                <w:szCs w:val="20"/>
              </w:rPr>
            </w:pPr>
            <w:r w:rsidRPr="00C77B08">
              <w:rPr>
                <w:rFonts w:ascii="Sylfaen" w:hAnsi="Sylfaen" w:cs="Arial"/>
                <w:color w:val="000000"/>
                <w:sz w:val="20"/>
                <w:szCs w:val="20"/>
              </w:rPr>
              <w:t>10</w:t>
            </w:r>
          </w:p>
        </w:tc>
        <w:tc>
          <w:tcPr>
            <w:tcW w:w="2411" w:type="dxa"/>
            <w:tcBorders>
              <w:top w:val="nil"/>
              <w:left w:val="nil"/>
              <w:bottom w:val="single" w:sz="4" w:space="0" w:color="auto"/>
              <w:right w:val="single" w:sz="4" w:space="0" w:color="auto"/>
            </w:tcBorders>
            <w:shd w:val="clear" w:color="auto" w:fill="auto"/>
            <w:noWrap/>
            <w:vAlign w:val="bottom"/>
            <w:hideMark/>
          </w:tcPr>
          <w:p w:rsidR="00601366" w:rsidRPr="00C77B08" w:rsidRDefault="00601366" w:rsidP="00614101">
            <w:pPr>
              <w:rPr>
                <w:rFonts w:ascii="Sylfaen" w:hAnsi="Sylfaen"/>
                <w:color w:val="000000"/>
                <w:sz w:val="20"/>
                <w:szCs w:val="20"/>
              </w:rPr>
            </w:pPr>
            <w:r w:rsidRPr="00C77B08">
              <w:rPr>
                <w:rFonts w:ascii="Sylfaen" w:hAnsi="Sylfaen"/>
                <w:color w:val="000000"/>
                <w:sz w:val="20"/>
                <w:szCs w:val="20"/>
              </w:rPr>
              <w:t>Արայիկ Կարապետյան</w:t>
            </w:r>
          </w:p>
        </w:tc>
        <w:tc>
          <w:tcPr>
            <w:tcW w:w="4678" w:type="dxa"/>
            <w:tcBorders>
              <w:top w:val="nil"/>
              <w:left w:val="nil"/>
              <w:bottom w:val="single" w:sz="4" w:space="0" w:color="auto"/>
              <w:right w:val="single" w:sz="4" w:space="0" w:color="auto"/>
            </w:tcBorders>
            <w:shd w:val="clear" w:color="auto" w:fill="auto"/>
            <w:noWrap/>
            <w:vAlign w:val="bottom"/>
            <w:hideMark/>
          </w:tcPr>
          <w:p w:rsidR="00601366" w:rsidRPr="00C77B08" w:rsidRDefault="00601366" w:rsidP="00614101">
            <w:pPr>
              <w:rPr>
                <w:rFonts w:ascii="Sylfaen" w:hAnsi="Sylfaen"/>
                <w:color w:val="000000"/>
                <w:sz w:val="20"/>
                <w:szCs w:val="20"/>
              </w:rPr>
            </w:pPr>
            <w:r w:rsidRPr="00C77B08">
              <w:rPr>
                <w:rFonts w:ascii="Sylfaen" w:hAnsi="Sylfaen"/>
                <w:color w:val="000000"/>
                <w:sz w:val="20"/>
                <w:szCs w:val="20"/>
              </w:rPr>
              <w:t>ԲԷՑ ԷՕԿՏ տնօրեն</w:t>
            </w:r>
          </w:p>
        </w:tc>
      </w:tr>
      <w:tr w:rsidR="00601366" w:rsidRPr="00C77B08" w:rsidTr="00C77B0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01366" w:rsidRPr="00C77B08" w:rsidRDefault="00601366" w:rsidP="00614101">
            <w:pPr>
              <w:jc w:val="center"/>
              <w:rPr>
                <w:rFonts w:ascii="Sylfaen" w:hAnsi="Sylfaen" w:cs="Arial"/>
                <w:color w:val="000000"/>
                <w:sz w:val="20"/>
                <w:szCs w:val="20"/>
              </w:rPr>
            </w:pPr>
            <w:r w:rsidRPr="00C77B08">
              <w:rPr>
                <w:rFonts w:ascii="Sylfaen" w:hAnsi="Sylfaen" w:cs="Arial"/>
                <w:color w:val="000000"/>
                <w:sz w:val="20"/>
                <w:szCs w:val="20"/>
              </w:rPr>
              <w:t>11</w:t>
            </w:r>
          </w:p>
        </w:tc>
        <w:tc>
          <w:tcPr>
            <w:tcW w:w="2411" w:type="dxa"/>
            <w:tcBorders>
              <w:top w:val="nil"/>
              <w:left w:val="nil"/>
              <w:bottom w:val="single" w:sz="4" w:space="0" w:color="auto"/>
              <w:right w:val="single" w:sz="4" w:space="0" w:color="auto"/>
            </w:tcBorders>
            <w:shd w:val="clear" w:color="auto" w:fill="auto"/>
            <w:noWrap/>
            <w:vAlign w:val="bottom"/>
            <w:hideMark/>
          </w:tcPr>
          <w:p w:rsidR="00601366" w:rsidRPr="00C77B08" w:rsidRDefault="00601366" w:rsidP="00614101">
            <w:pPr>
              <w:rPr>
                <w:rFonts w:ascii="Sylfaen" w:hAnsi="Sylfaen"/>
                <w:color w:val="000000"/>
                <w:sz w:val="20"/>
                <w:szCs w:val="20"/>
              </w:rPr>
            </w:pPr>
            <w:r w:rsidRPr="00C77B08">
              <w:rPr>
                <w:rFonts w:ascii="Sylfaen" w:hAnsi="Sylfaen"/>
                <w:color w:val="000000"/>
                <w:sz w:val="20"/>
                <w:szCs w:val="20"/>
              </w:rPr>
              <w:t>Կառլեն Գևորգյան</w:t>
            </w:r>
          </w:p>
        </w:tc>
        <w:tc>
          <w:tcPr>
            <w:tcW w:w="4678" w:type="dxa"/>
            <w:tcBorders>
              <w:top w:val="nil"/>
              <w:left w:val="nil"/>
              <w:bottom w:val="single" w:sz="4" w:space="0" w:color="auto"/>
              <w:right w:val="single" w:sz="4" w:space="0" w:color="auto"/>
            </w:tcBorders>
            <w:shd w:val="clear" w:color="auto" w:fill="auto"/>
            <w:noWrap/>
            <w:vAlign w:val="bottom"/>
            <w:hideMark/>
          </w:tcPr>
          <w:p w:rsidR="00601366" w:rsidRPr="00C77B08" w:rsidRDefault="00601366" w:rsidP="00614101">
            <w:pPr>
              <w:rPr>
                <w:rFonts w:ascii="Sylfaen" w:hAnsi="Sylfaen"/>
                <w:color w:val="000000"/>
                <w:sz w:val="20"/>
                <w:szCs w:val="20"/>
              </w:rPr>
            </w:pPr>
            <w:r w:rsidRPr="00C77B08">
              <w:rPr>
                <w:rFonts w:ascii="Sylfaen" w:hAnsi="Sylfaen"/>
                <w:color w:val="000000"/>
                <w:sz w:val="20"/>
                <w:szCs w:val="20"/>
              </w:rPr>
              <w:t>գնահատող/Ֆինափ</w:t>
            </w:r>
          </w:p>
        </w:tc>
      </w:tr>
      <w:tr w:rsidR="00601366" w:rsidRPr="00C77B08" w:rsidTr="00C77B08">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1366" w:rsidRPr="00C77B08" w:rsidRDefault="00601366" w:rsidP="00614101">
            <w:pPr>
              <w:jc w:val="center"/>
              <w:rPr>
                <w:rFonts w:ascii="Sylfaen" w:hAnsi="Sylfaen" w:cs="Arial"/>
                <w:color w:val="000000"/>
                <w:sz w:val="20"/>
                <w:szCs w:val="20"/>
              </w:rPr>
            </w:pPr>
            <w:r w:rsidRPr="00C77B08">
              <w:rPr>
                <w:rFonts w:ascii="Sylfaen" w:hAnsi="Sylfaen" w:cs="Arial"/>
                <w:color w:val="000000"/>
                <w:sz w:val="20"/>
                <w:szCs w:val="20"/>
              </w:rPr>
              <w:t>12</w:t>
            </w:r>
          </w:p>
        </w:tc>
        <w:tc>
          <w:tcPr>
            <w:tcW w:w="2411" w:type="dxa"/>
            <w:tcBorders>
              <w:top w:val="single" w:sz="4" w:space="0" w:color="auto"/>
              <w:left w:val="nil"/>
              <w:bottom w:val="single" w:sz="4" w:space="0" w:color="auto"/>
              <w:right w:val="single" w:sz="4" w:space="0" w:color="auto"/>
            </w:tcBorders>
            <w:shd w:val="clear" w:color="auto" w:fill="auto"/>
            <w:noWrap/>
            <w:vAlign w:val="center"/>
            <w:hideMark/>
          </w:tcPr>
          <w:p w:rsidR="00601366" w:rsidRPr="00C77B08" w:rsidRDefault="00601366" w:rsidP="00614101">
            <w:pPr>
              <w:rPr>
                <w:rFonts w:ascii="Sylfaen" w:hAnsi="Sylfaen" w:cs="Arial"/>
                <w:color w:val="000000"/>
                <w:sz w:val="20"/>
                <w:szCs w:val="20"/>
              </w:rPr>
            </w:pPr>
            <w:r w:rsidRPr="00C77B08">
              <w:rPr>
                <w:rFonts w:ascii="Sylfaen" w:hAnsi="Sylfaen" w:cs="Arial"/>
                <w:color w:val="000000"/>
                <w:sz w:val="20"/>
                <w:szCs w:val="20"/>
              </w:rPr>
              <w:t xml:space="preserve">Զավիր Չինապան </w:t>
            </w:r>
          </w:p>
        </w:tc>
        <w:tc>
          <w:tcPr>
            <w:tcW w:w="4678" w:type="dxa"/>
            <w:tcBorders>
              <w:top w:val="single" w:sz="4" w:space="0" w:color="auto"/>
              <w:left w:val="nil"/>
              <w:bottom w:val="single" w:sz="4" w:space="0" w:color="auto"/>
              <w:right w:val="single" w:sz="4" w:space="0" w:color="auto"/>
            </w:tcBorders>
            <w:shd w:val="clear" w:color="auto" w:fill="auto"/>
            <w:noWrap/>
            <w:vAlign w:val="center"/>
            <w:hideMark/>
          </w:tcPr>
          <w:p w:rsidR="00601366" w:rsidRPr="00C77B08" w:rsidRDefault="006B56AA" w:rsidP="00614101">
            <w:pPr>
              <w:rPr>
                <w:rFonts w:ascii="Sylfaen" w:hAnsi="Sylfaen" w:cs="Arial"/>
                <w:color w:val="002060"/>
                <w:sz w:val="20"/>
                <w:szCs w:val="20"/>
              </w:rPr>
            </w:pPr>
            <w:r>
              <w:rPr>
                <w:rFonts w:ascii="Sylfaen" w:hAnsi="Sylfaen" w:cs="Arial"/>
                <w:color w:val="000000"/>
                <w:sz w:val="20"/>
                <w:szCs w:val="20"/>
              </w:rPr>
              <w:t>ԿՓԹԼ</w:t>
            </w:r>
            <w:r w:rsidR="00601366" w:rsidRPr="00C77B08">
              <w:rPr>
                <w:rFonts w:ascii="Sylfaen" w:hAnsi="Sylfaen" w:cs="Arial"/>
                <w:color w:val="000000"/>
                <w:sz w:val="20"/>
                <w:szCs w:val="20"/>
              </w:rPr>
              <w:t xml:space="preserve"> ներկայացուցիչ</w:t>
            </w:r>
          </w:p>
        </w:tc>
      </w:tr>
      <w:tr w:rsidR="00601366" w:rsidRPr="00C77B08" w:rsidTr="00C77B08">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1366" w:rsidRPr="00C77B08" w:rsidRDefault="00601366" w:rsidP="00614101">
            <w:pPr>
              <w:jc w:val="center"/>
              <w:rPr>
                <w:rFonts w:ascii="Sylfaen" w:hAnsi="Sylfaen" w:cs="Arial"/>
                <w:color w:val="000000"/>
                <w:sz w:val="20"/>
                <w:szCs w:val="20"/>
              </w:rPr>
            </w:pPr>
            <w:r w:rsidRPr="00C77B08">
              <w:rPr>
                <w:rFonts w:ascii="Sylfaen" w:hAnsi="Sylfaen" w:cs="Arial"/>
                <w:color w:val="000000"/>
                <w:sz w:val="20"/>
                <w:szCs w:val="20"/>
              </w:rPr>
              <w:t>13</w:t>
            </w:r>
          </w:p>
        </w:tc>
        <w:tc>
          <w:tcPr>
            <w:tcW w:w="2411" w:type="dxa"/>
            <w:tcBorders>
              <w:top w:val="single" w:sz="4" w:space="0" w:color="auto"/>
              <w:left w:val="nil"/>
              <w:bottom w:val="single" w:sz="4" w:space="0" w:color="auto"/>
              <w:right w:val="single" w:sz="4" w:space="0" w:color="auto"/>
            </w:tcBorders>
            <w:shd w:val="clear" w:color="auto" w:fill="auto"/>
            <w:noWrap/>
            <w:vAlign w:val="center"/>
            <w:hideMark/>
          </w:tcPr>
          <w:p w:rsidR="00601366" w:rsidRPr="00C77B08" w:rsidRDefault="00601366" w:rsidP="00614101">
            <w:pPr>
              <w:rPr>
                <w:rFonts w:ascii="Sylfaen" w:hAnsi="Sylfaen" w:cs="Arial"/>
                <w:color w:val="000000"/>
                <w:sz w:val="20"/>
                <w:szCs w:val="20"/>
              </w:rPr>
            </w:pPr>
            <w:r w:rsidRPr="00C77B08">
              <w:rPr>
                <w:rFonts w:ascii="Sylfaen" w:hAnsi="Sylfaen" w:cs="Arial"/>
                <w:color w:val="000000"/>
                <w:sz w:val="20"/>
                <w:szCs w:val="20"/>
              </w:rPr>
              <w:t>Սիրանուշ Ռաֆայելյան</w:t>
            </w:r>
          </w:p>
        </w:tc>
        <w:tc>
          <w:tcPr>
            <w:tcW w:w="4678" w:type="dxa"/>
            <w:tcBorders>
              <w:top w:val="single" w:sz="4" w:space="0" w:color="auto"/>
              <w:left w:val="nil"/>
              <w:bottom w:val="single" w:sz="4" w:space="0" w:color="auto"/>
              <w:right w:val="single" w:sz="4" w:space="0" w:color="auto"/>
            </w:tcBorders>
            <w:shd w:val="clear" w:color="auto" w:fill="auto"/>
            <w:noWrap/>
            <w:vAlign w:val="center"/>
            <w:hideMark/>
          </w:tcPr>
          <w:p w:rsidR="00601366" w:rsidRPr="00C77B08" w:rsidRDefault="006B56AA" w:rsidP="00614101">
            <w:pPr>
              <w:rPr>
                <w:rFonts w:ascii="Sylfaen" w:hAnsi="Sylfaen" w:cs="Arial"/>
                <w:color w:val="000000"/>
                <w:sz w:val="20"/>
                <w:szCs w:val="20"/>
              </w:rPr>
            </w:pPr>
            <w:r>
              <w:rPr>
                <w:rFonts w:ascii="Sylfaen" w:hAnsi="Sylfaen" w:cs="Arial"/>
                <w:color w:val="000000"/>
                <w:sz w:val="20"/>
                <w:szCs w:val="20"/>
              </w:rPr>
              <w:t>ԿՓԹԼ</w:t>
            </w:r>
            <w:r w:rsidR="00601366" w:rsidRPr="00C77B08">
              <w:rPr>
                <w:rFonts w:ascii="Sylfaen" w:hAnsi="Sylfaen" w:cs="Arial"/>
                <w:color w:val="000000"/>
                <w:sz w:val="20"/>
                <w:szCs w:val="20"/>
              </w:rPr>
              <w:t xml:space="preserve"> ներկայացուցիչ</w:t>
            </w:r>
          </w:p>
        </w:tc>
      </w:tr>
      <w:tr w:rsidR="00601366" w:rsidRPr="00C77B08" w:rsidTr="00C77B08">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1366" w:rsidRPr="00C77B08" w:rsidRDefault="00601366" w:rsidP="00614101">
            <w:pPr>
              <w:jc w:val="center"/>
              <w:rPr>
                <w:rFonts w:ascii="Sylfaen" w:hAnsi="Sylfaen" w:cs="Arial"/>
                <w:color w:val="000000"/>
                <w:sz w:val="20"/>
                <w:szCs w:val="20"/>
              </w:rPr>
            </w:pPr>
            <w:r w:rsidRPr="00C77B08">
              <w:rPr>
                <w:rFonts w:ascii="Sylfaen" w:hAnsi="Sylfaen" w:cs="Arial"/>
                <w:color w:val="000000"/>
                <w:sz w:val="20"/>
                <w:szCs w:val="20"/>
              </w:rPr>
              <w:t>14</w:t>
            </w:r>
          </w:p>
        </w:tc>
        <w:tc>
          <w:tcPr>
            <w:tcW w:w="2411" w:type="dxa"/>
            <w:tcBorders>
              <w:top w:val="single" w:sz="4" w:space="0" w:color="auto"/>
              <w:left w:val="nil"/>
              <w:bottom w:val="single" w:sz="4" w:space="0" w:color="auto"/>
              <w:right w:val="single" w:sz="4" w:space="0" w:color="auto"/>
            </w:tcBorders>
            <w:shd w:val="clear" w:color="auto" w:fill="auto"/>
            <w:noWrap/>
            <w:vAlign w:val="center"/>
            <w:hideMark/>
          </w:tcPr>
          <w:p w:rsidR="00601366" w:rsidRPr="00C77B08" w:rsidRDefault="00601366" w:rsidP="00614101">
            <w:pPr>
              <w:rPr>
                <w:rFonts w:ascii="Sylfaen" w:hAnsi="Sylfaen" w:cs="Arial"/>
                <w:color w:val="000000"/>
                <w:sz w:val="20"/>
                <w:szCs w:val="20"/>
              </w:rPr>
            </w:pPr>
            <w:r w:rsidRPr="00C77B08">
              <w:rPr>
                <w:rFonts w:ascii="Sylfaen" w:hAnsi="Sylfaen" w:cs="Arial"/>
                <w:color w:val="000000"/>
                <w:sz w:val="20"/>
                <w:szCs w:val="20"/>
              </w:rPr>
              <w:t>Լուսինե Զաքարյան</w:t>
            </w:r>
          </w:p>
        </w:tc>
        <w:tc>
          <w:tcPr>
            <w:tcW w:w="4678" w:type="dxa"/>
            <w:tcBorders>
              <w:top w:val="single" w:sz="4" w:space="0" w:color="auto"/>
              <w:left w:val="nil"/>
              <w:bottom w:val="single" w:sz="4" w:space="0" w:color="auto"/>
              <w:right w:val="single" w:sz="4" w:space="0" w:color="auto"/>
            </w:tcBorders>
            <w:shd w:val="clear" w:color="auto" w:fill="auto"/>
            <w:noWrap/>
            <w:vAlign w:val="center"/>
            <w:hideMark/>
          </w:tcPr>
          <w:p w:rsidR="00601366" w:rsidRPr="00C77B08" w:rsidRDefault="006B56AA" w:rsidP="00614101">
            <w:pPr>
              <w:rPr>
                <w:rFonts w:ascii="Sylfaen" w:hAnsi="Sylfaen" w:cs="Arial"/>
                <w:color w:val="000000"/>
                <w:sz w:val="20"/>
                <w:szCs w:val="20"/>
              </w:rPr>
            </w:pPr>
            <w:r>
              <w:rPr>
                <w:rFonts w:ascii="Sylfaen" w:hAnsi="Sylfaen" w:cs="Arial"/>
                <w:color w:val="000000"/>
                <w:sz w:val="20"/>
                <w:szCs w:val="20"/>
              </w:rPr>
              <w:t>ԿՓԹԼ</w:t>
            </w:r>
            <w:r w:rsidR="00601366" w:rsidRPr="00C77B08">
              <w:rPr>
                <w:rFonts w:ascii="Sylfaen" w:hAnsi="Sylfaen" w:cs="Arial"/>
                <w:color w:val="000000"/>
                <w:sz w:val="20"/>
                <w:szCs w:val="20"/>
              </w:rPr>
              <w:t xml:space="preserve"> ներկայացուցիչ</w:t>
            </w:r>
          </w:p>
        </w:tc>
      </w:tr>
    </w:tbl>
    <w:p w:rsidR="00601366" w:rsidRPr="00C77B08" w:rsidRDefault="00601366" w:rsidP="00601366">
      <w:pPr>
        <w:pStyle w:val="Default"/>
        <w:rPr>
          <w:rFonts w:ascii="Sylfaen" w:hAnsi="Sylfaen"/>
          <w:b/>
          <w:bCs/>
          <w:sz w:val="20"/>
          <w:szCs w:val="20"/>
        </w:rPr>
      </w:pPr>
    </w:p>
    <w:p w:rsidR="00601366" w:rsidRPr="00C77B08" w:rsidRDefault="00601366" w:rsidP="00601366">
      <w:pPr>
        <w:rPr>
          <w:rFonts w:ascii="Sylfaen" w:hAnsi="Sylfaen" w:cs="Arial"/>
          <w:sz w:val="20"/>
          <w:szCs w:val="20"/>
        </w:rPr>
      </w:pPr>
      <w:r w:rsidRPr="00C77B08">
        <w:rPr>
          <w:rFonts w:ascii="Sylfaen" w:hAnsi="Sylfaen" w:cs="Arial"/>
          <w:sz w:val="20"/>
          <w:szCs w:val="20"/>
        </w:rPr>
        <w:br w:type="page"/>
      </w:r>
    </w:p>
    <w:p w:rsidR="00601366" w:rsidRDefault="00601366" w:rsidP="00601366">
      <w:pPr>
        <w:rPr>
          <w:rFonts w:ascii="Sylfaen" w:hAnsi="Sylfaen" w:cs="Arial"/>
          <w:b/>
          <w:bCs/>
          <w:sz w:val="18"/>
          <w:szCs w:val="18"/>
        </w:rPr>
      </w:pPr>
      <w:r>
        <w:rPr>
          <w:rFonts w:ascii="Sylfaen" w:hAnsi="Sylfaen" w:cs="Arial"/>
          <w:b/>
          <w:bCs/>
          <w:sz w:val="18"/>
          <w:szCs w:val="18"/>
        </w:rPr>
        <w:lastRenderedPageBreak/>
        <w:t>Լուսանկարներ</w:t>
      </w:r>
    </w:p>
    <w:p w:rsidR="00601366" w:rsidRPr="00D262F7" w:rsidRDefault="00601366" w:rsidP="00601366">
      <w:pPr>
        <w:rPr>
          <w:rFonts w:ascii="Sylfaen" w:hAnsi="Sylfaen" w:cs="Arial"/>
          <w:b/>
          <w:bCs/>
          <w:sz w:val="18"/>
          <w:szCs w:val="18"/>
        </w:rPr>
      </w:pPr>
    </w:p>
    <w:p w:rsidR="00135101" w:rsidRPr="001719E6" w:rsidRDefault="00135101" w:rsidP="00135101">
      <w:pPr>
        <w:jc w:val="center"/>
        <w:rPr>
          <w:rFonts w:ascii="Arial" w:hAnsi="Arial" w:cs="Arial"/>
          <w:sz w:val="18"/>
          <w:szCs w:val="18"/>
        </w:rPr>
      </w:pPr>
      <w:r w:rsidRPr="001719E6">
        <w:rPr>
          <w:rFonts w:ascii="Arial" w:hAnsi="Arial" w:cs="Arial"/>
          <w:noProof/>
          <w:sz w:val="18"/>
          <w:szCs w:val="18"/>
          <w:lang w:val="en-US"/>
        </w:rPr>
        <w:drawing>
          <wp:inline distT="0" distB="0" distL="0" distR="0">
            <wp:extent cx="5118611" cy="3838755"/>
            <wp:effectExtent l="19050" t="0" r="5839" b="0"/>
            <wp:docPr id="19" name="Picture 1" descr="C:\Users\KALPATRU\Desktop\Section 5\PC_Section 5\4.Uytz Village\DSC0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PATRU\Desktop\Section 5\PC_Section 5\4.Uytz Village\DSC01842.JPG"/>
                    <pic:cNvPicPr>
                      <a:picLocks noChangeAspect="1" noChangeArrowheads="1"/>
                    </pic:cNvPicPr>
                  </pic:nvPicPr>
                  <pic:blipFill>
                    <a:blip r:embed="rId26" cstate="print"/>
                    <a:srcRect/>
                    <a:stretch>
                      <a:fillRect/>
                    </a:stretch>
                  </pic:blipFill>
                  <pic:spPr bwMode="auto">
                    <a:xfrm>
                      <a:off x="0" y="0"/>
                      <a:ext cx="5128341" cy="3846052"/>
                    </a:xfrm>
                    <a:prstGeom prst="rect">
                      <a:avLst/>
                    </a:prstGeom>
                    <a:noFill/>
                    <a:ln w="9525">
                      <a:noFill/>
                      <a:miter lim="800000"/>
                      <a:headEnd/>
                      <a:tailEnd/>
                    </a:ln>
                  </pic:spPr>
                </pic:pic>
              </a:graphicData>
            </a:graphic>
          </wp:inline>
        </w:drawing>
      </w:r>
    </w:p>
    <w:p w:rsidR="00135101" w:rsidRPr="001719E6" w:rsidRDefault="00135101" w:rsidP="00135101">
      <w:pPr>
        <w:jc w:val="center"/>
        <w:rPr>
          <w:rFonts w:ascii="Arial" w:hAnsi="Arial" w:cs="Arial"/>
          <w:sz w:val="18"/>
          <w:szCs w:val="18"/>
        </w:rPr>
      </w:pPr>
    </w:p>
    <w:p w:rsidR="00135101" w:rsidRPr="001719E6" w:rsidRDefault="00135101" w:rsidP="00135101">
      <w:pPr>
        <w:jc w:val="center"/>
        <w:rPr>
          <w:rFonts w:ascii="Arial" w:hAnsi="Arial" w:cs="Arial"/>
          <w:sz w:val="18"/>
          <w:szCs w:val="18"/>
        </w:rPr>
      </w:pPr>
      <w:r w:rsidRPr="001719E6">
        <w:rPr>
          <w:rFonts w:ascii="Arial" w:hAnsi="Arial" w:cs="Arial"/>
          <w:noProof/>
          <w:sz w:val="18"/>
          <w:szCs w:val="18"/>
          <w:lang w:val="en-US"/>
        </w:rPr>
        <w:drawing>
          <wp:inline distT="0" distB="0" distL="0" distR="0">
            <wp:extent cx="5148172" cy="3860925"/>
            <wp:effectExtent l="19050" t="0" r="0" b="0"/>
            <wp:docPr id="20" name="Picture 2" descr="C:\Users\KALPATRU\Desktop\Section 5\PC_Section 5\4.Uytz Village\DSC01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LPATRU\Desktop\Section 5\PC_Section 5\4.Uytz Village\DSC01840.JPG"/>
                    <pic:cNvPicPr>
                      <a:picLocks noChangeAspect="1" noChangeArrowheads="1"/>
                    </pic:cNvPicPr>
                  </pic:nvPicPr>
                  <pic:blipFill>
                    <a:blip r:embed="rId27" cstate="print"/>
                    <a:srcRect/>
                    <a:stretch>
                      <a:fillRect/>
                    </a:stretch>
                  </pic:blipFill>
                  <pic:spPr bwMode="auto">
                    <a:xfrm>
                      <a:off x="0" y="0"/>
                      <a:ext cx="5147726" cy="3860591"/>
                    </a:xfrm>
                    <a:prstGeom prst="rect">
                      <a:avLst/>
                    </a:prstGeom>
                    <a:noFill/>
                    <a:ln w="9525">
                      <a:noFill/>
                      <a:miter lim="800000"/>
                      <a:headEnd/>
                      <a:tailEnd/>
                    </a:ln>
                  </pic:spPr>
                </pic:pic>
              </a:graphicData>
            </a:graphic>
          </wp:inline>
        </w:drawing>
      </w:r>
    </w:p>
    <w:p w:rsidR="00135101" w:rsidRPr="001719E6" w:rsidRDefault="00135101" w:rsidP="00135101">
      <w:pPr>
        <w:rPr>
          <w:rFonts w:ascii="Arial" w:hAnsi="Arial" w:cs="Arial"/>
          <w:sz w:val="18"/>
          <w:szCs w:val="18"/>
          <w:lang w:val="en-US"/>
        </w:rPr>
      </w:pPr>
      <w:r w:rsidRPr="001719E6">
        <w:rPr>
          <w:rFonts w:ascii="Arial" w:hAnsi="Arial" w:cs="Arial"/>
          <w:sz w:val="18"/>
          <w:szCs w:val="18"/>
          <w:lang w:val="en-US"/>
        </w:rPr>
        <w:br w:type="page"/>
      </w:r>
    </w:p>
    <w:p w:rsidR="007A53E0" w:rsidRDefault="007A53E0" w:rsidP="007A53E0">
      <w:pPr>
        <w:pStyle w:val="Default"/>
        <w:jc w:val="center"/>
        <w:rPr>
          <w:rFonts w:ascii="Sylfaen" w:hAnsi="Sylfaen" w:cs="Arial"/>
          <w:b/>
          <w:bCs/>
          <w:sz w:val="20"/>
          <w:szCs w:val="20"/>
          <w:lang w:val="hy-AM"/>
        </w:rPr>
      </w:pPr>
      <w:r w:rsidRPr="00C77B08">
        <w:rPr>
          <w:rFonts w:ascii="Sylfaen" w:hAnsi="Sylfaen" w:cs="Sylfaen"/>
          <w:b/>
          <w:bCs/>
          <w:sz w:val="20"/>
          <w:szCs w:val="20"/>
          <w:lang w:val="en-GB"/>
        </w:rPr>
        <w:lastRenderedPageBreak/>
        <w:t>ՀԱՆՐԱՅԻՆ</w:t>
      </w:r>
      <w:r w:rsidRPr="00C77B08">
        <w:rPr>
          <w:rFonts w:ascii="Sylfaen" w:hAnsi="Sylfaen" w:cs="Arial"/>
          <w:b/>
          <w:bCs/>
          <w:sz w:val="20"/>
          <w:szCs w:val="20"/>
          <w:lang w:val="en-GB"/>
        </w:rPr>
        <w:t xml:space="preserve"> </w:t>
      </w:r>
      <w:r w:rsidRPr="00C77B08">
        <w:rPr>
          <w:rFonts w:ascii="Sylfaen" w:hAnsi="Sylfaen" w:cs="Sylfaen"/>
          <w:b/>
          <w:bCs/>
          <w:sz w:val="20"/>
          <w:szCs w:val="20"/>
          <w:lang w:val="en-GB"/>
        </w:rPr>
        <w:t>ՔՆՆԱՐԿՈՒՄՆԵՐԻ</w:t>
      </w:r>
      <w:r w:rsidRPr="00C77B08">
        <w:rPr>
          <w:rFonts w:ascii="Sylfaen" w:hAnsi="Sylfaen" w:cs="Arial"/>
          <w:b/>
          <w:bCs/>
          <w:sz w:val="20"/>
          <w:szCs w:val="20"/>
          <w:lang w:val="en-GB"/>
        </w:rPr>
        <w:t xml:space="preserve"> </w:t>
      </w:r>
      <w:r w:rsidRPr="00C77B08">
        <w:rPr>
          <w:rFonts w:ascii="Sylfaen" w:hAnsi="Sylfaen" w:cs="Sylfaen"/>
          <w:b/>
          <w:bCs/>
          <w:sz w:val="20"/>
          <w:szCs w:val="20"/>
          <w:lang w:val="en-GB"/>
        </w:rPr>
        <w:t>ԱՐՁԱՆԱԳՐՈՒԹՅՈԻՆ</w:t>
      </w:r>
      <w:r w:rsidRPr="00C77B08">
        <w:rPr>
          <w:rFonts w:ascii="Sylfaen" w:hAnsi="Sylfaen" w:cs="Arial"/>
          <w:b/>
          <w:bCs/>
          <w:sz w:val="20"/>
          <w:szCs w:val="20"/>
          <w:lang w:val="en-GB"/>
        </w:rPr>
        <w:t xml:space="preserve"> </w:t>
      </w:r>
    </w:p>
    <w:p w:rsidR="00C77B08" w:rsidRPr="00C77B08" w:rsidRDefault="00C77B08" w:rsidP="007A53E0">
      <w:pPr>
        <w:pStyle w:val="Default"/>
        <w:jc w:val="center"/>
        <w:rPr>
          <w:rFonts w:ascii="Sylfaen" w:hAnsi="Sylfaen" w:cs="Arial"/>
          <w:b/>
          <w:bCs/>
          <w:sz w:val="20"/>
          <w:szCs w:val="20"/>
          <w:lang w:val="hy-AM"/>
        </w:rPr>
      </w:pPr>
    </w:p>
    <w:p w:rsidR="007A53E0" w:rsidRPr="00C77B08" w:rsidRDefault="007A53E0" w:rsidP="007A53E0">
      <w:pPr>
        <w:pStyle w:val="Default"/>
        <w:jc w:val="center"/>
        <w:rPr>
          <w:rFonts w:ascii="Sylfaen" w:hAnsi="Sylfaen" w:cs="Arial"/>
          <w:b/>
          <w:bCs/>
          <w:sz w:val="20"/>
          <w:szCs w:val="20"/>
          <w:lang w:val="hy-AM"/>
        </w:rPr>
      </w:pPr>
      <w:r w:rsidRPr="00C77B08">
        <w:rPr>
          <w:rFonts w:ascii="Sylfaen" w:hAnsi="Sylfaen" w:cs="Sylfaen"/>
          <w:sz w:val="20"/>
          <w:szCs w:val="20"/>
        </w:rPr>
        <w:t>Հրազդանից</w:t>
      </w:r>
      <w:r w:rsidRPr="00C77B08">
        <w:rPr>
          <w:rFonts w:ascii="Sylfaen" w:hAnsi="Sylfaen" w:cs="Arial"/>
          <w:sz w:val="20"/>
          <w:szCs w:val="20"/>
        </w:rPr>
        <w:t xml:space="preserve"> </w:t>
      </w:r>
      <w:r w:rsidRPr="00C77B08">
        <w:rPr>
          <w:rFonts w:ascii="Sylfaen" w:hAnsi="Sylfaen" w:cs="Sylfaen"/>
          <w:sz w:val="20"/>
          <w:szCs w:val="20"/>
        </w:rPr>
        <w:t>Շինուհայր</w:t>
      </w:r>
      <w:r w:rsidRPr="00C77B08">
        <w:rPr>
          <w:rFonts w:ascii="Sylfaen" w:hAnsi="Sylfaen" w:cs="Arial"/>
          <w:sz w:val="20"/>
          <w:szCs w:val="20"/>
        </w:rPr>
        <w:t xml:space="preserve"> </w:t>
      </w:r>
      <w:r w:rsidRPr="00C77B08">
        <w:rPr>
          <w:rFonts w:ascii="Sylfaen" w:hAnsi="Sylfaen" w:cs="Sylfaen"/>
          <w:sz w:val="20"/>
          <w:szCs w:val="20"/>
        </w:rPr>
        <w:t>միջանցքի</w:t>
      </w:r>
      <w:r w:rsidRPr="00C77B08">
        <w:rPr>
          <w:rFonts w:ascii="Sylfaen" w:hAnsi="Sylfaen" w:cs="Arial"/>
          <w:sz w:val="20"/>
          <w:szCs w:val="20"/>
        </w:rPr>
        <w:t xml:space="preserve"> </w:t>
      </w:r>
      <w:r w:rsidRPr="00C77B08">
        <w:rPr>
          <w:rFonts w:ascii="Sylfaen" w:hAnsi="Sylfaen" w:cs="Sylfaen"/>
          <w:sz w:val="20"/>
          <w:szCs w:val="20"/>
        </w:rPr>
        <w:t>էլեկտրահաղորդման</w:t>
      </w:r>
      <w:r w:rsidRPr="00C77B08">
        <w:rPr>
          <w:rFonts w:ascii="Sylfaen" w:hAnsi="Sylfaen" w:cs="Arial"/>
          <w:sz w:val="20"/>
          <w:szCs w:val="20"/>
        </w:rPr>
        <w:t xml:space="preserve"> </w:t>
      </w:r>
      <w:r w:rsidRPr="00C77B08">
        <w:rPr>
          <w:rFonts w:ascii="Sylfaen" w:hAnsi="Sylfaen" w:cs="Sylfaen"/>
          <w:sz w:val="20"/>
          <w:szCs w:val="20"/>
        </w:rPr>
        <w:t>գծի</w:t>
      </w:r>
      <w:r w:rsidRPr="00C77B08">
        <w:rPr>
          <w:rFonts w:ascii="Sylfaen" w:hAnsi="Sylfaen" w:cs="Arial"/>
          <w:sz w:val="20"/>
          <w:szCs w:val="20"/>
        </w:rPr>
        <w:t xml:space="preserve"> </w:t>
      </w:r>
      <w:r w:rsidRPr="00C77B08">
        <w:rPr>
          <w:rFonts w:ascii="Sylfaen" w:hAnsi="Sylfaen" w:cs="Sylfaen"/>
          <w:sz w:val="20"/>
          <w:szCs w:val="20"/>
        </w:rPr>
        <w:t>վերակառուցման</w:t>
      </w:r>
      <w:r w:rsidRPr="00C77B08">
        <w:rPr>
          <w:rFonts w:ascii="Sylfaen" w:hAnsi="Sylfaen" w:cs="Arial"/>
          <w:sz w:val="20"/>
          <w:szCs w:val="20"/>
        </w:rPr>
        <w:t xml:space="preserve"> </w:t>
      </w:r>
      <w:r w:rsidRPr="00C77B08">
        <w:rPr>
          <w:rFonts w:ascii="Sylfaen" w:hAnsi="Sylfaen" w:cs="Sylfaen"/>
          <w:sz w:val="20"/>
          <w:szCs w:val="20"/>
        </w:rPr>
        <w:t>ծրագրի</w:t>
      </w:r>
    </w:p>
    <w:p w:rsidR="007A53E0" w:rsidRPr="00C77B08" w:rsidRDefault="007A53E0" w:rsidP="007A53E0">
      <w:pPr>
        <w:pStyle w:val="Default"/>
        <w:jc w:val="center"/>
        <w:rPr>
          <w:rFonts w:ascii="Sylfaen" w:hAnsi="Sylfaen" w:cs="Arial"/>
          <w:sz w:val="20"/>
          <w:szCs w:val="20"/>
        </w:rPr>
      </w:pPr>
      <w:r w:rsidRPr="00C77B08">
        <w:rPr>
          <w:rFonts w:ascii="Sylfaen" w:hAnsi="Sylfaen" w:cs="Sylfaen"/>
          <w:sz w:val="20"/>
          <w:szCs w:val="20"/>
        </w:rPr>
        <w:t>Վերաբնակեցման</w:t>
      </w:r>
      <w:r w:rsidRPr="00C77B08">
        <w:rPr>
          <w:rFonts w:ascii="Sylfaen" w:hAnsi="Sylfaen" w:cs="Arial"/>
          <w:sz w:val="20"/>
          <w:szCs w:val="20"/>
        </w:rPr>
        <w:t xml:space="preserve"> </w:t>
      </w:r>
      <w:r w:rsidRPr="00C77B08">
        <w:rPr>
          <w:rFonts w:ascii="Sylfaen" w:hAnsi="Sylfaen" w:cs="Sylfaen"/>
          <w:sz w:val="20"/>
          <w:szCs w:val="20"/>
        </w:rPr>
        <w:t>Գործողության</w:t>
      </w:r>
      <w:r w:rsidRPr="00C77B08">
        <w:rPr>
          <w:rFonts w:ascii="Sylfaen" w:hAnsi="Sylfaen" w:cs="Arial"/>
          <w:sz w:val="20"/>
          <w:szCs w:val="20"/>
        </w:rPr>
        <w:t xml:space="preserve"> </w:t>
      </w:r>
      <w:r w:rsidRPr="00C77B08">
        <w:rPr>
          <w:rFonts w:ascii="Sylfaen" w:hAnsi="Sylfaen" w:cs="Sylfaen"/>
          <w:sz w:val="20"/>
          <w:szCs w:val="20"/>
        </w:rPr>
        <w:t>Պլանի</w:t>
      </w:r>
      <w:r w:rsidRPr="00C77B08">
        <w:rPr>
          <w:rFonts w:ascii="Sylfaen" w:hAnsi="Sylfaen" w:cs="Arial"/>
          <w:sz w:val="20"/>
          <w:szCs w:val="20"/>
        </w:rPr>
        <w:t xml:space="preserve"> </w:t>
      </w:r>
      <w:r w:rsidRPr="00C77B08">
        <w:rPr>
          <w:rFonts w:ascii="Sylfaen" w:hAnsi="Sylfaen" w:cs="Sylfaen"/>
          <w:sz w:val="20"/>
          <w:szCs w:val="20"/>
        </w:rPr>
        <w:t>հրապարակման</w:t>
      </w:r>
      <w:r w:rsidRPr="00C77B08">
        <w:rPr>
          <w:rFonts w:ascii="Sylfaen" w:hAnsi="Sylfaen" w:cs="Arial"/>
          <w:sz w:val="20"/>
          <w:szCs w:val="20"/>
        </w:rPr>
        <w:t xml:space="preserve"> </w:t>
      </w:r>
      <w:r w:rsidRPr="00C77B08">
        <w:rPr>
          <w:rFonts w:ascii="Sylfaen" w:hAnsi="Sylfaen" w:cs="Sylfaen"/>
          <w:sz w:val="20"/>
          <w:szCs w:val="20"/>
        </w:rPr>
        <w:t>և</w:t>
      </w:r>
      <w:r w:rsidRPr="00C77B08">
        <w:rPr>
          <w:rFonts w:ascii="Sylfaen" w:hAnsi="Sylfaen" w:cs="Arial"/>
          <w:sz w:val="20"/>
          <w:szCs w:val="20"/>
        </w:rPr>
        <w:t xml:space="preserve"> </w:t>
      </w:r>
      <w:r w:rsidRPr="00C77B08">
        <w:rPr>
          <w:rFonts w:ascii="Sylfaen" w:hAnsi="Sylfaen" w:cs="Sylfaen"/>
          <w:sz w:val="20"/>
          <w:szCs w:val="20"/>
        </w:rPr>
        <w:t>խորհրդատվության</w:t>
      </w:r>
    </w:p>
    <w:p w:rsidR="007A53E0" w:rsidRPr="004F50FA" w:rsidRDefault="007A53E0" w:rsidP="007A53E0">
      <w:pPr>
        <w:pStyle w:val="Default"/>
        <w:rPr>
          <w:rFonts w:ascii="Sylfaen" w:hAnsi="Sylfaen" w:cs="Arial"/>
          <w:b/>
          <w:bCs/>
          <w:sz w:val="20"/>
          <w:szCs w:val="20"/>
          <w:lang w:val="hy-AM"/>
        </w:rPr>
      </w:pPr>
    </w:p>
    <w:p w:rsidR="007A53E0" w:rsidRPr="004F50FA" w:rsidRDefault="007A53E0" w:rsidP="007A53E0">
      <w:pPr>
        <w:pStyle w:val="Default"/>
        <w:rPr>
          <w:rFonts w:ascii="Sylfaen" w:hAnsi="Sylfaen" w:cs="Arial"/>
          <w:b/>
          <w:bCs/>
          <w:sz w:val="20"/>
          <w:szCs w:val="20"/>
          <w:lang w:val="hy-AM"/>
        </w:rPr>
      </w:pPr>
    </w:p>
    <w:p w:rsidR="007A53E0" w:rsidRPr="00C77B08" w:rsidRDefault="007A53E0" w:rsidP="007A53E0">
      <w:pPr>
        <w:pStyle w:val="Default"/>
        <w:rPr>
          <w:rFonts w:ascii="Sylfaen" w:hAnsi="Sylfaen" w:cs="Arial"/>
          <w:sz w:val="20"/>
          <w:szCs w:val="20"/>
          <w:lang w:val="hy-AM"/>
        </w:rPr>
      </w:pPr>
      <w:r w:rsidRPr="00C77B08">
        <w:rPr>
          <w:rFonts w:ascii="Sylfaen" w:hAnsi="Sylfaen" w:cs="Sylfaen"/>
          <w:b/>
          <w:bCs/>
          <w:sz w:val="20"/>
          <w:szCs w:val="20"/>
          <w:lang w:val="hy-AM"/>
        </w:rPr>
        <w:t>Ամսաթիվ</w:t>
      </w:r>
      <w:r w:rsidR="00C77B08">
        <w:rPr>
          <w:rFonts w:ascii="Sylfaen" w:hAnsi="Sylfaen" w:cs="Arial"/>
          <w:b/>
          <w:bCs/>
          <w:sz w:val="20"/>
          <w:szCs w:val="20"/>
          <w:lang w:val="hy-AM"/>
        </w:rPr>
        <w:t>՝</w:t>
      </w:r>
      <w:r w:rsidRPr="004F50FA">
        <w:rPr>
          <w:rFonts w:ascii="Sylfaen" w:hAnsi="Sylfaen" w:cs="Arial"/>
          <w:b/>
          <w:bCs/>
          <w:sz w:val="20"/>
          <w:szCs w:val="20"/>
          <w:lang w:val="hy-AM"/>
        </w:rPr>
        <w:t xml:space="preserve"> </w:t>
      </w:r>
      <w:r w:rsidRPr="00C77B08">
        <w:rPr>
          <w:rFonts w:ascii="Sylfaen" w:hAnsi="Sylfaen" w:cs="Arial"/>
          <w:bCs/>
          <w:sz w:val="20"/>
          <w:szCs w:val="20"/>
          <w:lang w:val="hy-AM"/>
        </w:rPr>
        <w:t>1</w:t>
      </w:r>
      <w:r w:rsidRPr="004F50FA">
        <w:rPr>
          <w:rFonts w:ascii="Sylfaen" w:hAnsi="Sylfaen" w:cs="Arial"/>
          <w:bCs/>
          <w:sz w:val="20"/>
          <w:szCs w:val="20"/>
          <w:lang w:val="hy-AM"/>
        </w:rPr>
        <w:t xml:space="preserve">7 </w:t>
      </w:r>
      <w:r w:rsidRPr="004F50FA">
        <w:rPr>
          <w:rFonts w:ascii="Sylfaen" w:hAnsi="Sylfaen" w:cs="Sylfaen"/>
          <w:bCs/>
          <w:sz w:val="20"/>
          <w:szCs w:val="20"/>
          <w:lang w:val="hy-AM"/>
        </w:rPr>
        <w:t>հունիսի</w:t>
      </w:r>
      <w:r w:rsidRPr="00C77B08">
        <w:rPr>
          <w:rFonts w:ascii="Sylfaen" w:hAnsi="Sylfaen" w:cs="Arial"/>
          <w:sz w:val="20"/>
          <w:szCs w:val="20"/>
          <w:lang w:val="hy-AM"/>
        </w:rPr>
        <w:t xml:space="preserve">, 2014 </w:t>
      </w:r>
    </w:p>
    <w:p w:rsidR="007A53E0" w:rsidRPr="00C77B08" w:rsidRDefault="007A53E0" w:rsidP="007A53E0">
      <w:pPr>
        <w:pStyle w:val="Default"/>
        <w:rPr>
          <w:rFonts w:ascii="Sylfaen" w:hAnsi="Sylfaen" w:cs="Arial"/>
          <w:sz w:val="20"/>
          <w:szCs w:val="20"/>
          <w:lang w:val="hy-AM"/>
        </w:rPr>
      </w:pPr>
      <w:r w:rsidRPr="00C77B08">
        <w:rPr>
          <w:rFonts w:ascii="Sylfaen" w:hAnsi="Sylfaen" w:cs="Sylfaen"/>
          <w:b/>
          <w:bCs/>
          <w:sz w:val="20"/>
          <w:szCs w:val="20"/>
          <w:lang w:val="hy-AM"/>
        </w:rPr>
        <w:t>Վայր</w:t>
      </w:r>
      <w:r w:rsidR="00C77B08">
        <w:rPr>
          <w:rFonts w:ascii="Sylfaen" w:hAnsi="Sylfaen" w:cs="Arial"/>
          <w:b/>
          <w:bCs/>
          <w:sz w:val="20"/>
          <w:szCs w:val="20"/>
          <w:lang w:val="hy-AM"/>
        </w:rPr>
        <w:t>՝</w:t>
      </w:r>
      <w:r w:rsidRPr="00C77B08">
        <w:rPr>
          <w:rFonts w:ascii="Sylfaen" w:hAnsi="Sylfaen" w:cs="Arial"/>
          <w:b/>
          <w:bCs/>
          <w:sz w:val="20"/>
          <w:szCs w:val="20"/>
          <w:lang w:val="hy-AM"/>
        </w:rPr>
        <w:t xml:space="preserve"> </w:t>
      </w:r>
      <w:r w:rsidRPr="00C77B08">
        <w:rPr>
          <w:rFonts w:ascii="Sylfaen" w:hAnsi="Sylfaen" w:cs="Arial"/>
          <w:sz w:val="20"/>
          <w:szCs w:val="20"/>
          <w:lang w:val="hy-AM"/>
        </w:rPr>
        <w:t xml:space="preserve"> </w:t>
      </w:r>
      <w:r w:rsidRPr="004F50FA">
        <w:rPr>
          <w:rFonts w:ascii="Sylfaen" w:hAnsi="Sylfaen" w:cs="Sylfaen"/>
          <w:sz w:val="20"/>
          <w:szCs w:val="20"/>
          <w:lang w:val="hy-AM"/>
        </w:rPr>
        <w:t>Աղիտուի</w:t>
      </w:r>
      <w:r w:rsidRPr="004F50FA">
        <w:rPr>
          <w:rFonts w:ascii="Sylfaen" w:hAnsi="Sylfaen" w:cs="Arial"/>
          <w:sz w:val="20"/>
          <w:szCs w:val="20"/>
          <w:lang w:val="hy-AM"/>
        </w:rPr>
        <w:t xml:space="preserve"> </w:t>
      </w:r>
      <w:r w:rsidRPr="00C77B08">
        <w:rPr>
          <w:rFonts w:ascii="Sylfaen" w:hAnsi="Sylfaen" w:cs="Sylfaen"/>
          <w:sz w:val="20"/>
          <w:szCs w:val="20"/>
          <w:lang w:val="hy-AM"/>
        </w:rPr>
        <w:t>համայնքապետարան</w:t>
      </w:r>
      <w:r w:rsidR="00C77B08">
        <w:rPr>
          <w:rFonts w:ascii="Sylfaen" w:hAnsi="Sylfaen" w:cs="Sylfaen"/>
          <w:sz w:val="20"/>
          <w:szCs w:val="20"/>
          <w:lang w:val="hy-AM"/>
        </w:rPr>
        <w:t>, Սյունիք</w:t>
      </w:r>
      <w:r w:rsidRPr="00C77B08">
        <w:rPr>
          <w:rFonts w:ascii="Sylfaen" w:hAnsi="Sylfaen" w:cs="Arial"/>
          <w:sz w:val="20"/>
          <w:szCs w:val="20"/>
          <w:lang w:val="hy-AM"/>
        </w:rPr>
        <w:t xml:space="preserve"> </w:t>
      </w:r>
    </w:p>
    <w:p w:rsidR="007A53E0" w:rsidRPr="00C77B08" w:rsidRDefault="007A53E0" w:rsidP="007A53E0">
      <w:pPr>
        <w:pStyle w:val="Default"/>
        <w:rPr>
          <w:rFonts w:ascii="Sylfaen" w:hAnsi="Sylfaen" w:cs="Arial"/>
          <w:sz w:val="20"/>
          <w:szCs w:val="20"/>
          <w:lang w:val="hy-AM"/>
        </w:rPr>
      </w:pPr>
      <w:r w:rsidRPr="00C77B08">
        <w:rPr>
          <w:rFonts w:ascii="Sylfaen" w:hAnsi="Sylfaen" w:cs="Sylfaen"/>
          <w:b/>
          <w:bCs/>
          <w:sz w:val="20"/>
          <w:szCs w:val="20"/>
          <w:lang w:val="hy-AM"/>
        </w:rPr>
        <w:t>Ժամ</w:t>
      </w:r>
      <w:r w:rsidR="00C77B08">
        <w:rPr>
          <w:rFonts w:ascii="Sylfaen" w:hAnsi="Sylfaen" w:cs="Arial"/>
          <w:b/>
          <w:bCs/>
          <w:sz w:val="20"/>
          <w:szCs w:val="20"/>
          <w:lang w:val="hy-AM"/>
        </w:rPr>
        <w:t>՝</w:t>
      </w:r>
      <w:r w:rsidRPr="00C77B08">
        <w:rPr>
          <w:rFonts w:ascii="Sylfaen" w:hAnsi="Sylfaen" w:cs="Arial"/>
          <w:b/>
          <w:bCs/>
          <w:sz w:val="20"/>
          <w:szCs w:val="20"/>
          <w:lang w:val="hy-AM"/>
        </w:rPr>
        <w:t xml:space="preserve"> </w:t>
      </w:r>
      <w:r w:rsidRPr="00C77B08">
        <w:rPr>
          <w:rFonts w:ascii="Sylfaen" w:hAnsi="Sylfaen" w:cs="Arial"/>
          <w:sz w:val="20"/>
          <w:szCs w:val="20"/>
          <w:lang w:val="en-GB"/>
        </w:rPr>
        <w:t>14</w:t>
      </w:r>
      <w:r w:rsidRPr="00C77B08">
        <w:rPr>
          <w:rFonts w:ascii="Sylfaen" w:hAnsi="Sylfaen" w:cs="Arial"/>
          <w:sz w:val="20"/>
          <w:szCs w:val="20"/>
          <w:lang w:val="hy-AM"/>
        </w:rPr>
        <w:t xml:space="preserve">:00  </w:t>
      </w:r>
    </w:p>
    <w:p w:rsidR="007A53E0" w:rsidRPr="00C77B08" w:rsidRDefault="007A53E0" w:rsidP="007A53E0">
      <w:pPr>
        <w:pStyle w:val="Default"/>
        <w:rPr>
          <w:rFonts w:ascii="Sylfaen" w:hAnsi="Sylfaen" w:cs="Arial"/>
          <w:b/>
          <w:bCs/>
          <w:sz w:val="20"/>
          <w:szCs w:val="20"/>
        </w:rPr>
      </w:pPr>
      <w:r w:rsidRPr="00C77B08">
        <w:rPr>
          <w:rFonts w:ascii="Sylfaen" w:hAnsi="Sylfaen" w:cs="Sylfaen"/>
          <w:b/>
          <w:bCs/>
          <w:sz w:val="20"/>
          <w:szCs w:val="20"/>
        </w:rPr>
        <w:t>Օրակարգ</w:t>
      </w:r>
      <w:r w:rsidR="00C77B08">
        <w:rPr>
          <w:rFonts w:ascii="Sylfaen" w:hAnsi="Sylfaen" w:cs="Arial"/>
          <w:b/>
          <w:bCs/>
          <w:sz w:val="20"/>
          <w:szCs w:val="20"/>
          <w:lang w:val="hy-AM"/>
        </w:rPr>
        <w:t>՝</w:t>
      </w:r>
      <w:r w:rsidRPr="00C77B08">
        <w:rPr>
          <w:rFonts w:ascii="Sylfaen" w:hAnsi="Sylfaen" w:cs="Arial"/>
          <w:b/>
          <w:bCs/>
          <w:sz w:val="20"/>
          <w:szCs w:val="20"/>
        </w:rPr>
        <w:t xml:space="preserve"> </w:t>
      </w:r>
    </w:p>
    <w:p w:rsidR="007A53E0" w:rsidRPr="00C77B08" w:rsidRDefault="007A53E0" w:rsidP="007A501F">
      <w:pPr>
        <w:pStyle w:val="ListParagraph"/>
        <w:numPr>
          <w:ilvl w:val="0"/>
          <w:numId w:val="27"/>
        </w:numPr>
        <w:ind w:left="907"/>
        <w:contextualSpacing w:val="0"/>
        <w:rPr>
          <w:rFonts w:ascii="Sylfaen" w:hAnsi="Sylfaen" w:cs="Arial"/>
          <w:sz w:val="20"/>
          <w:szCs w:val="20"/>
        </w:rPr>
      </w:pPr>
      <w:r w:rsidRPr="00C77B08">
        <w:rPr>
          <w:rFonts w:ascii="Sylfaen" w:hAnsi="Sylfaen" w:cs="Sylfaen"/>
          <w:sz w:val="20"/>
          <w:szCs w:val="20"/>
          <w:lang w:val="en-US"/>
        </w:rPr>
        <w:t>Ծրագրի</w:t>
      </w:r>
      <w:r w:rsidRPr="00C77B08">
        <w:rPr>
          <w:rFonts w:ascii="Sylfaen" w:hAnsi="Sylfaen" w:cs="Arial"/>
          <w:sz w:val="20"/>
          <w:szCs w:val="20"/>
        </w:rPr>
        <w:t xml:space="preserve"> </w:t>
      </w:r>
      <w:r w:rsidRPr="00C77B08">
        <w:rPr>
          <w:rFonts w:ascii="Sylfaen" w:hAnsi="Sylfaen" w:cs="Sylfaen"/>
          <w:sz w:val="20"/>
          <w:szCs w:val="20"/>
          <w:lang w:val="en-US"/>
        </w:rPr>
        <w:t>նպատակները</w:t>
      </w:r>
      <w:r w:rsidRPr="00C77B08">
        <w:rPr>
          <w:rFonts w:ascii="Sylfaen" w:hAnsi="Sylfaen" w:cs="Arial"/>
          <w:sz w:val="20"/>
          <w:szCs w:val="20"/>
        </w:rPr>
        <w:t xml:space="preserve">, </w:t>
      </w:r>
      <w:r w:rsidRPr="00C77B08">
        <w:rPr>
          <w:rFonts w:ascii="Sylfaen" w:hAnsi="Sylfaen" w:cs="Sylfaen"/>
          <w:sz w:val="20"/>
          <w:szCs w:val="20"/>
          <w:lang w:val="en-US"/>
        </w:rPr>
        <w:t>շահառուները</w:t>
      </w:r>
      <w:r w:rsidRPr="00C77B08">
        <w:rPr>
          <w:rFonts w:ascii="Sylfaen" w:hAnsi="Sylfaen" w:cs="Arial"/>
          <w:sz w:val="20"/>
          <w:szCs w:val="20"/>
        </w:rPr>
        <w:t xml:space="preserve">, </w:t>
      </w:r>
      <w:r w:rsidRPr="00C77B08">
        <w:rPr>
          <w:rFonts w:ascii="Sylfaen" w:hAnsi="Sylfaen" w:cs="Sylfaen"/>
          <w:sz w:val="20"/>
          <w:szCs w:val="20"/>
          <w:lang w:val="en-US"/>
        </w:rPr>
        <w:t>իրականացման</w:t>
      </w:r>
      <w:r w:rsidRPr="00C77B08">
        <w:rPr>
          <w:rFonts w:ascii="Sylfaen" w:hAnsi="Sylfaen" w:cs="Arial"/>
          <w:sz w:val="20"/>
          <w:szCs w:val="20"/>
        </w:rPr>
        <w:t xml:space="preserve"> </w:t>
      </w:r>
      <w:r w:rsidRPr="00C77B08">
        <w:rPr>
          <w:rFonts w:ascii="Sylfaen" w:hAnsi="Sylfaen" w:cs="Sylfaen"/>
          <w:sz w:val="20"/>
          <w:szCs w:val="20"/>
          <w:lang w:val="en-US"/>
        </w:rPr>
        <w:t>ընթացակարգը</w:t>
      </w:r>
      <w:r w:rsidRPr="00C77B08">
        <w:rPr>
          <w:rFonts w:ascii="Sylfaen" w:hAnsi="Sylfaen" w:cs="Arial"/>
          <w:sz w:val="20"/>
          <w:szCs w:val="20"/>
        </w:rPr>
        <w:t xml:space="preserve"> </w:t>
      </w:r>
      <w:r w:rsidRPr="00C77B08">
        <w:rPr>
          <w:rFonts w:ascii="Sylfaen" w:hAnsi="Sylfaen" w:cs="Sylfaen"/>
          <w:sz w:val="20"/>
          <w:szCs w:val="20"/>
          <w:lang w:val="en-US"/>
        </w:rPr>
        <w:t>և</w:t>
      </w:r>
      <w:r w:rsidRPr="00C77B08">
        <w:rPr>
          <w:rFonts w:ascii="Sylfaen" w:hAnsi="Sylfaen" w:cs="Arial"/>
          <w:sz w:val="20"/>
          <w:szCs w:val="20"/>
        </w:rPr>
        <w:t xml:space="preserve"> </w:t>
      </w:r>
      <w:r w:rsidRPr="00C77B08">
        <w:rPr>
          <w:rFonts w:ascii="Sylfaen" w:hAnsi="Sylfaen" w:cs="Sylfaen"/>
          <w:sz w:val="20"/>
          <w:szCs w:val="20"/>
          <w:lang w:val="en-US"/>
        </w:rPr>
        <w:t>այլ</w:t>
      </w:r>
      <w:r w:rsidRPr="00C77B08">
        <w:rPr>
          <w:rFonts w:ascii="Sylfaen" w:hAnsi="Sylfaen" w:cs="Arial"/>
          <w:sz w:val="20"/>
          <w:szCs w:val="20"/>
        </w:rPr>
        <w:t xml:space="preserve"> </w:t>
      </w:r>
      <w:r w:rsidRPr="00C77B08">
        <w:rPr>
          <w:rFonts w:ascii="Sylfaen" w:hAnsi="Sylfaen" w:cs="Sylfaen"/>
          <w:sz w:val="20"/>
          <w:szCs w:val="20"/>
          <w:lang w:val="en-US"/>
        </w:rPr>
        <w:t>տեղեկատվություն</w:t>
      </w:r>
      <w:r w:rsidRPr="00C77B08">
        <w:rPr>
          <w:rFonts w:ascii="Sylfaen" w:hAnsi="Sylfaen" w:cs="Arial"/>
          <w:sz w:val="20"/>
          <w:szCs w:val="20"/>
        </w:rPr>
        <w:t xml:space="preserve"> </w:t>
      </w:r>
    </w:p>
    <w:p w:rsidR="007A53E0" w:rsidRPr="00C77B08" w:rsidRDefault="007A53E0" w:rsidP="007A53E0">
      <w:pPr>
        <w:pStyle w:val="ListParagraph"/>
        <w:ind w:left="907"/>
        <w:contextualSpacing w:val="0"/>
        <w:rPr>
          <w:rFonts w:ascii="Sylfaen" w:hAnsi="Sylfaen" w:cs="Arial"/>
          <w:sz w:val="20"/>
          <w:szCs w:val="20"/>
          <w:lang w:val="en-US"/>
        </w:rPr>
      </w:pPr>
      <w:r w:rsidRPr="00C77B08">
        <w:rPr>
          <w:rFonts w:ascii="Sylfaen" w:hAnsi="Sylfaen" w:cs="Sylfaen"/>
          <w:sz w:val="20"/>
          <w:szCs w:val="20"/>
          <w:lang w:val="en-US"/>
        </w:rPr>
        <w:t>Բանախոս՝</w:t>
      </w:r>
      <w:r w:rsidRPr="00C77B08">
        <w:rPr>
          <w:rFonts w:ascii="Sylfaen" w:hAnsi="Sylfaen" w:cs="Arial"/>
          <w:sz w:val="20"/>
          <w:szCs w:val="20"/>
          <w:lang w:val="en-US"/>
        </w:rPr>
        <w:t xml:space="preserve"> </w:t>
      </w:r>
      <w:r w:rsidRPr="00C77B08">
        <w:rPr>
          <w:rFonts w:ascii="Sylfaen" w:hAnsi="Sylfaen" w:cs="Sylfaen"/>
          <w:sz w:val="20"/>
          <w:szCs w:val="20"/>
          <w:lang w:val="en-US"/>
        </w:rPr>
        <w:t>Ա</w:t>
      </w:r>
      <w:r w:rsidRPr="00C77B08">
        <w:rPr>
          <w:rFonts w:ascii="Sylfaen" w:hAnsi="Sylfaen" w:cs="Arial"/>
          <w:sz w:val="20"/>
          <w:szCs w:val="20"/>
          <w:lang w:val="en-US"/>
        </w:rPr>
        <w:t>.Կարապետ</w:t>
      </w:r>
      <w:r w:rsidRPr="00C77B08">
        <w:rPr>
          <w:rFonts w:ascii="Sylfaen" w:hAnsi="Sylfaen" w:cs="Sylfaen"/>
          <w:sz w:val="20"/>
          <w:szCs w:val="20"/>
          <w:lang w:val="en-US"/>
        </w:rPr>
        <w:t>յան</w:t>
      </w:r>
    </w:p>
    <w:p w:rsidR="007A53E0" w:rsidRPr="00C77B08" w:rsidRDefault="007A53E0" w:rsidP="007A501F">
      <w:pPr>
        <w:pStyle w:val="ListParagraph"/>
        <w:numPr>
          <w:ilvl w:val="0"/>
          <w:numId w:val="27"/>
        </w:numPr>
        <w:ind w:left="907"/>
        <w:contextualSpacing w:val="0"/>
        <w:rPr>
          <w:rFonts w:ascii="Sylfaen" w:hAnsi="Sylfaen" w:cs="Arial"/>
          <w:sz w:val="20"/>
          <w:szCs w:val="20"/>
          <w:lang w:val="en-US"/>
        </w:rPr>
      </w:pPr>
      <w:r w:rsidRPr="00C77B08">
        <w:rPr>
          <w:rFonts w:ascii="Sylfaen" w:hAnsi="Sylfaen" w:cs="Sylfaen"/>
          <w:sz w:val="20"/>
          <w:szCs w:val="20"/>
          <w:lang w:val="en-US"/>
        </w:rPr>
        <w:t>Ծրագրի</w:t>
      </w:r>
      <w:r w:rsidRPr="00C77B08">
        <w:rPr>
          <w:rFonts w:ascii="Sylfaen" w:hAnsi="Sylfaen" w:cs="Arial"/>
          <w:sz w:val="20"/>
          <w:szCs w:val="20"/>
          <w:lang w:val="en-US"/>
        </w:rPr>
        <w:t xml:space="preserve"> </w:t>
      </w:r>
      <w:r w:rsidRPr="00C77B08">
        <w:rPr>
          <w:rFonts w:ascii="Sylfaen" w:hAnsi="Sylfaen" w:cs="Sylfaen"/>
          <w:sz w:val="20"/>
          <w:szCs w:val="20"/>
          <w:lang w:val="en-US"/>
        </w:rPr>
        <w:t>շրջանակում</w:t>
      </w:r>
      <w:r w:rsidRPr="00C77B08">
        <w:rPr>
          <w:rFonts w:ascii="Sylfaen" w:hAnsi="Sylfaen" w:cs="Arial"/>
          <w:sz w:val="20"/>
          <w:szCs w:val="20"/>
          <w:lang w:val="en-US"/>
        </w:rPr>
        <w:t xml:space="preserve"> </w:t>
      </w:r>
      <w:r w:rsidRPr="00C77B08">
        <w:rPr>
          <w:rFonts w:ascii="Sylfaen" w:hAnsi="Sylfaen" w:cs="Sylfaen"/>
          <w:sz w:val="20"/>
          <w:szCs w:val="20"/>
          <w:lang w:val="en-US"/>
        </w:rPr>
        <w:t>վերաբնակեցման</w:t>
      </w:r>
      <w:r w:rsidRPr="00C77B08">
        <w:rPr>
          <w:rFonts w:ascii="Sylfaen" w:hAnsi="Sylfaen" w:cs="Arial"/>
          <w:sz w:val="20"/>
          <w:szCs w:val="20"/>
          <w:lang w:val="en-US"/>
        </w:rPr>
        <w:t xml:space="preserve"> </w:t>
      </w:r>
      <w:r w:rsidRPr="00C77B08">
        <w:rPr>
          <w:rFonts w:ascii="Sylfaen" w:hAnsi="Sylfaen" w:cs="Sylfaen"/>
          <w:sz w:val="20"/>
          <w:szCs w:val="20"/>
          <w:lang w:val="en-US"/>
        </w:rPr>
        <w:t>հիմնական</w:t>
      </w:r>
      <w:r w:rsidRPr="00C77B08">
        <w:rPr>
          <w:rFonts w:ascii="Sylfaen" w:hAnsi="Sylfaen" w:cs="Arial"/>
          <w:sz w:val="20"/>
          <w:szCs w:val="20"/>
          <w:lang w:val="en-US"/>
        </w:rPr>
        <w:t xml:space="preserve"> </w:t>
      </w:r>
      <w:r w:rsidRPr="00C77B08">
        <w:rPr>
          <w:rFonts w:ascii="Sylfaen" w:hAnsi="Sylfaen" w:cs="Sylfaen"/>
          <w:sz w:val="20"/>
          <w:szCs w:val="20"/>
          <w:lang w:val="en-US"/>
        </w:rPr>
        <w:t>խնդիրները</w:t>
      </w:r>
    </w:p>
    <w:p w:rsidR="007A53E0" w:rsidRPr="00C77B08" w:rsidRDefault="007A53E0" w:rsidP="007A53E0">
      <w:pPr>
        <w:pStyle w:val="ListParagraph"/>
        <w:ind w:left="900"/>
        <w:contextualSpacing w:val="0"/>
        <w:rPr>
          <w:rFonts w:ascii="Sylfaen" w:hAnsi="Sylfaen" w:cs="Arial"/>
          <w:sz w:val="20"/>
          <w:szCs w:val="20"/>
          <w:lang w:val="en-US"/>
        </w:rPr>
      </w:pPr>
      <w:r w:rsidRPr="00C77B08">
        <w:rPr>
          <w:rFonts w:ascii="Sylfaen" w:hAnsi="Sylfaen" w:cs="Sylfaen"/>
          <w:sz w:val="20"/>
          <w:szCs w:val="20"/>
          <w:lang w:val="en-US"/>
        </w:rPr>
        <w:t>Բանախոս՝</w:t>
      </w:r>
      <w:r w:rsidRPr="00C77B08">
        <w:rPr>
          <w:rFonts w:ascii="Sylfaen" w:hAnsi="Sylfaen" w:cs="Arial"/>
          <w:sz w:val="20"/>
          <w:szCs w:val="20"/>
          <w:lang w:val="en-US"/>
        </w:rPr>
        <w:t xml:space="preserve"> </w:t>
      </w:r>
      <w:r w:rsidRPr="00C77B08">
        <w:rPr>
          <w:rFonts w:ascii="Sylfaen" w:hAnsi="Sylfaen" w:cs="Sylfaen"/>
          <w:sz w:val="20"/>
          <w:szCs w:val="20"/>
          <w:lang w:val="en-US"/>
        </w:rPr>
        <w:t>Լ</w:t>
      </w:r>
      <w:r w:rsidRPr="00C77B08">
        <w:rPr>
          <w:rFonts w:ascii="Sylfaen" w:hAnsi="Sylfaen" w:cs="Arial"/>
          <w:sz w:val="20"/>
          <w:szCs w:val="20"/>
          <w:lang w:val="en-US"/>
        </w:rPr>
        <w:t>.</w:t>
      </w:r>
      <w:r w:rsidRPr="00C77B08">
        <w:rPr>
          <w:rFonts w:ascii="Sylfaen" w:hAnsi="Sylfaen" w:cs="Sylfaen"/>
          <w:sz w:val="20"/>
          <w:szCs w:val="20"/>
          <w:lang w:val="en-US"/>
        </w:rPr>
        <w:t>Զաքարյան</w:t>
      </w:r>
    </w:p>
    <w:p w:rsidR="007A53E0" w:rsidRPr="00C77B08" w:rsidRDefault="007A53E0" w:rsidP="007A501F">
      <w:pPr>
        <w:pStyle w:val="ListParagraph"/>
        <w:numPr>
          <w:ilvl w:val="0"/>
          <w:numId w:val="27"/>
        </w:numPr>
        <w:ind w:left="907"/>
        <w:contextualSpacing w:val="0"/>
        <w:rPr>
          <w:rFonts w:ascii="Sylfaen" w:hAnsi="Sylfaen" w:cs="Arial"/>
          <w:sz w:val="20"/>
          <w:szCs w:val="20"/>
          <w:lang w:val="en-US"/>
        </w:rPr>
      </w:pPr>
      <w:r w:rsidRPr="00C77B08">
        <w:rPr>
          <w:rFonts w:ascii="Sylfaen" w:hAnsi="Sylfaen" w:cs="Sylfaen"/>
          <w:sz w:val="20"/>
          <w:szCs w:val="20"/>
          <w:lang w:val="en-US"/>
        </w:rPr>
        <w:t>Վերաբնակեցման</w:t>
      </w:r>
      <w:r w:rsidRPr="00C77B08">
        <w:rPr>
          <w:rFonts w:ascii="Sylfaen" w:hAnsi="Sylfaen" w:cs="Arial"/>
          <w:sz w:val="20"/>
          <w:szCs w:val="20"/>
          <w:lang w:val="en-US"/>
        </w:rPr>
        <w:t xml:space="preserve"> </w:t>
      </w:r>
      <w:r w:rsidRPr="00C77B08">
        <w:rPr>
          <w:rFonts w:ascii="Sylfaen" w:hAnsi="Sylfaen" w:cs="Sylfaen"/>
          <w:sz w:val="20"/>
          <w:szCs w:val="20"/>
          <w:lang w:val="en-US"/>
        </w:rPr>
        <w:t>գործողությունների</w:t>
      </w:r>
      <w:r w:rsidRPr="00C77B08">
        <w:rPr>
          <w:rFonts w:ascii="Sylfaen" w:hAnsi="Sylfaen" w:cs="Arial"/>
          <w:sz w:val="20"/>
          <w:szCs w:val="20"/>
          <w:lang w:val="en-US"/>
        </w:rPr>
        <w:t xml:space="preserve"> </w:t>
      </w:r>
      <w:r w:rsidRPr="00C77B08">
        <w:rPr>
          <w:rFonts w:ascii="Sylfaen" w:hAnsi="Sylfaen" w:cs="Sylfaen"/>
          <w:sz w:val="20"/>
          <w:szCs w:val="20"/>
          <w:lang w:val="en-US"/>
        </w:rPr>
        <w:t>պլանի</w:t>
      </w:r>
      <w:r w:rsidRPr="00C77B08">
        <w:rPr>
          <w:rFonts w:ascii="Sylfaen" w:hAnsi="Sylfaen" w:cs="Arial"/>
          <w:sz w:val="20"/>
          <w:szCs w:val="20"/>
          <w:lang w:val="en-US"/>
        </w:rPr>
        <w:t xml:space="preserve"> </w:t>
      </w:r>
      <w:r w:rsidRPr="00C77B08">
        <w:rPr>
          <w:rFonts w:ascii="Sylfaen" w:hAnsi="Sylfaen" w:cs="Sylfaen"/>
          <w:sz w:val="20"/>
          <w:szCs w:val="20"/>
          <w:lang w:val="en-US"/>
        </w:rPr>
        <w:t>իրականացման</w:t>
      </w:r>
      <w:r w:rsidRPr="00C77B08">
        <w:rPr>
          <w:rFonts w:ascii="Sylfaen" w:hAnsi="Sylfaen" w:cs="Arial"/>
          <w:sz w:val="20"/>
          <w:szCs w:val="20"/>
          <w:lang w:val="en-US"/>
        </w:rPr>
        <w:t xml:space="preserve"> </w:t>
      </w:r>
      <w:r w:rsidRPr="00C77B08">
        <w:rPr>
          <w:rFonts w:ascii="Sylfaen" w:hAnsi="Sylfaen" w:cs="Sylfaen"/>
          <w:sz w:val="20"/>
          <w:szCs w:val="20"/>
          <w:lang w:val="en-US"/>
        </w:rPr>
        <w:t>ընթացակարգը</w:t>
      </w:r>
      <w:r w:rsidRPr="00C77B08">
        <w:rPr>
          <w:rFonts w:ascii="Sylfaen" w:hAnsi="Sylfaen" w:cs="Arial"/>
          <w:sz w:val="20"/>
          <w:szCs w:val="20"/>
          <w:lang w:val="en-US"/>
        </w:rPr>
        <w:t xml:space="preserve">. </w:t>
      </w:r>
      <w:r w:rsidRPr="00C77B08">
        <w:rPr>
          <w:rFonts w:ascii="Sylfaen" w:hAnsi="Sylfaen" w:cs="Sylfaen"/>
          <w:sz w:val="20"/>
          <w:szCs w:val="20"/>
          <w:lang w:val="en-US"/>
        </w:rPr>
        <w:t>փուլերը</w:t>
      </w:r>
      <w:r w:rsidRPr="00C77B08">
        <w:rPr>
          <w:rFonts w:ascii="Sylfaen" w:hAnsi="Sylfaen" w:cs="Arial"/>
          <w:sz w:val="20"/>
          <w:szCs w:val="20"/>
          <w:lang w:val="en-US"/>
        </w:rPr>
        <w:t xml:space="preserve">, </w:t>
      </w:r>
      <w:r w:rsidRPr="00C77B08">
        <w:rPr>
          <w:rFonts w:ascii="Sylfaen" w:hAnsi="Sylfaen" w:cs="Sylfaen"/>
          <w:sz w:val="20"/>
          <w:szCs w:val="20"/>
          <w:lang w:val="en-US"/>
        </w:rPr>
        <w:t>ժամկետները</w:t>
      </w:r>
      <w:r w:rsidRPr="00C77B08">
        <w:rPr>
          <w:rFonts w:ascii="Sylfaen" w:hAnsi="Sylfaen" w:cs="Arial"/>
          <w:sz w:val="20"/>
          <w:szCs w:val="20"/>
          <w:lang w:val="en-US"/>
        </w:rPr>
        <w:t xml:space="preserve"> </w:t>
      </w:r>
    </w:p>
    <w:p w:rsidR="007A53E0" w:rsidRPr="00C77B08" w:rsidRDefault="007A53E0" w:rsidP="007A53E0">
      <w:pPr>
        <w:pStyle w:val="ListParagraph"/>
        <w:ind w:left="900"/>
        <w:contextualSpacing w:val="0"/>
        <w:rPr>
          <w:rFonts w:ascii="Sylfaen" w:hAnsi="Sylfaen" w:cs="Arial"/>
          <w:sz w:val="20"/>
          <w:szCs w:val="20"/>
          <w:lang w:val="en-US"/>
        </w:rPr>
      </w:pPr>
      <w:r w:rsidRPr="00C77B08">
        <w:rPr>
          <w:rFonts w:ascii="Sylfaen" w:hAnsi="Sylfaen" w:cs="Sylfaen"/>
          <w:sz w:val="20"/>
          <w:szCs w:val="20"/>
          <w:lang w:val="en-US"/>
        </w:rPr>
        <w:t>Բանախոս՝</w:t>
      </w:r>
      <w:r w:rsidRPr="00C77B08">
        <w:rPr>
          <w:rFonts w:ascii="Sylfaen" w:hAnsi="Sylfaen" w:cs="Arial"/>
          <w:sz w:val="20"/>
          <w:szCs w:val="20"/>
          <w:lang w:val="en-US"/>
        </w:rPr>
        <w:t xml:space="preserve"> </w:t>
      </w:r>
      <w:r w:rsidRPr="00C77B08">
        <w:rPr>
          <w:rFonts w:ascii="Sylfaen" w:hAnsi="Sylfaen" w:cs="Sylfaen"/>
          <w:sz w:val="20"/>
          <w:szCs w:val="20"/>
          <w:lang w:val="en-US"/>
        </w:rPr>
        <w:t>Լ</w:t>
      </w:r>
      <w:r w:rsidRPr="00C77B08">
        <w:rPr>
          <w:rFonts w:ascii="Sylfaen" w:hAnsi="Sylfaen" w:cs="Arial"/>
          <w:sz w:val="20"/>
          <w:szCs w:val="20"/>
          <w:lang w:val="en-US"/>
        </w:rPr>
        <w:t>.</w:t>
      </w:r>
      <w:r w:rsidRPr="00C77B08">
        <w:rPr>
          <w:rFonts w:ascii="Sylfaen" w:hAnsi="Sylfaen" w:cs="Sylfaen"/>
          <w:sz w:val="20"/>
          <w:szCs w:val="20"/>
          <w:lang w:val="en-US"/>
        </w:rPr>
        <w:t>Զաքարյան</w:t>
      </w:r>
    </w:p>
    <w:p w:rsidR="007A53E0" w:rsidRPr="00C77B08" w:rsidRDefault="007A53E0" w:rsidP="007A501F">
      <w:pPr>
        <w:pStyle w:val="ListParagraph"/>
        <w:numPr>
          <w:ilvl w:val="0"/>
          <w:numId w:val="27"/>
        </w:numPr>
        <w:ind w:left="907"/>
        <w:contextualSpacing w:val="0"/>
        <w:rPr>
          <w:rFonts w:ascii="Sylfaen" w:hAnsi="Sylfaen" w:cs="Arial"/>
          <w:sz w:val="20"/>
          <w:szCs w:val="20"/>
          <w:lang w:val="en-US"/>
        </w:rPr>
      </w:pPr>
      <w:r w:rsidRPr="00C77B08">
        <w:rPr>
          <w:rFonts w:ascii="Sylfaen" w:hAnsi="Sylfaen" w:cs="Sylfaen"/>
          <w:sz w:val="20"/>
          <w:szCs w:val="20"/>
          <w:lang w:val="en-US"/>
        </w:rPr>
        <w:t>Տեղեկատվություն</w:t>
      </w:r>
      <w:r w:rsidRPr="00C77B08">
        <w:rPr>
          <w:rFonts w:ascii="Sylfaen" w:hAnsi="Sylfaen" w:cs="Arial"/>
          <w:sz w:val="20"/>
          <w:szCs w:val="20"/>
          <w:lang w:val="en-US"/>
        </w:rPr>
        <w:t xml:space="preserve"> </w:t>
      </w:r>
      <w:r w:rsidRPr="00C77B08">
        <w:rPr>
          <w:rFonts w:ascii="Sylfaen" w:hAnsi="Sylfaen" w:cs="Sylfaen"/>
          <w:sz w:val="20"/>
          <w:szCs w:val="20"/>
          <w:lang w:val="en-US"/>
        </w:rPr>
        <w:t>հիմնական</w:t>
      </w:r>
      <w:r w:rsidRPr="00C77B08">
        <w:rPr>
          <w:rFonts w:ascii="Sylfaen" w:hAnsi="Sylfaen" w:cs="Arial"/>
          <w:sz w:val="20"/>
          <w:szCs w:val="20"/>
          <w:lang w:val="en-US"/>
        </w:rPr>
        <w:t xml:space="preserve"> </w:t>
      </w:r>
      <w:r w:rsidRPr="00C77B08">
        <w:rPr>
          <w:rFonts w:ascii="Sylfaen" w:hAnsi="Sylfaen" w:cs="Sylfaen"/>
          <w:sz w:val="20"/>
          <w:szCs w:val="20"/>
          <w:lang w:val="en-US"/>
        </w:rPr>
        <w:t>իրավական</w:t>
      </w:r>
      <w:r w:rsidRPr="00C77B08">
        <w:rPr>
          <w:rFonts w:ascii="Sylfaen" w:hAnsi="Sylfaen" w:cs="Arial"/>
          <w:sz w:val="20"/>
          <w:szCs w:val="20"/>
          <w:lang w:val="en-US"/>
        </w:rPr>
        <w:t xml:space="preserve"> </w:t>
      </w:r>
      <w:r w:rsidRPr="00C77B08">
        <w:rPr>
          <w:rFonts w:ascii="Sylfaen" w:hAnsi="Sylfaen" w:cs="Sylfaen"/>
          <w:sz w:val="20"/>
          <w:szCs w:val="20"/>
          <w:lang w:val="en-US"/>
        </w:rPr>
        <w:t>փաստաթղթերի</w:t>
      </w:r>
      <w:r w:rsidRPr="00C77B08">
        <w:rPr>
          <w:rFonts w:ascii="Sylfaen" w:hAnsi="Sylfaen" w:cs="Arial"/>
          <w:sz w:val="20"/>
          <w:szCs w:val="20"/>
          <w:lang w:val="en-US"/>
        </w:rPr>
        <w:t xml:space="preserve"> </w:t>
      </w:r>
      <w:r w:rsidRPr="00C77B08">
        <w:rPr>
          <w:rFonts w:ascii="Sylfaen" w:hAnsi="Sylfaen" w:cs="Sylfaen"/>
          <w:sz w:val="20"/>
          <w:szCs w:val="20"/>
          <w:lang w:val="en-US"/>
        </w:rPr>
        <w:t>մասին</w:t>
      </w:r>
      <w:r w:rsidRPr="00C77B08">
        <w:rPr>
          <w:rFonts w:ascii="Sylfaen" w:hAnsi="Sylfaen" w:cs="Arial"/>
          <w:sz w:val="20"/>
          <w:szCs w:val="20"/>
          <w:lang w:val="en-US"/>
        </w:rPr>
        <w:t xml:space="preserve"> </w:t>
      </w:r>
    </w:p>
    <w:p w:rsidR="007A53E0" w:rsidRPr="00C77B08" w:rsidRDefault="007A53E0" w:rsidP="007A53E0">
      <w:pPr>
        <w:pStyle w:val="ListParagraph"/>
        <w:ind w:left="900"/>
        <w:contextualSpacing w:val="0"/>
        <w:rPr>
          <w:rFonts w:ascii="Sylfaen" w:hAnsi="Sylfaen" w:cs="Arial"/>
          <w:sz w:val="20"/>
          <w:szCs w:val="20"/>
          <w:lang w:val="en-US"/>
        </w:rPr>
      </w:pPr>
      <w:r w:rsidRPr="00C77B08">
        <w:rPr>
          <w:rFonts w:ascii="Sylfaen" w:hAnsi="Sylfaen" w:cs="Sylfaen"/>
          <w:sz w:val="20"/>
          <w:szCs w:val="20"/>
          <w:lang w:val="en-US"/>
        </w:rPr>
        <w:t>Բանախոս՝</w:t>
      </w:r>
      <w:r w:rsidRPr="00C77B08">
        <w:rPr>
          <w:rFonts w:ascii="Sylfaen" w:hAnsi="Sylfaen" w:cs="Arial"/>
          <w:sz w:val="20"/>
          <w:szCs w:val="20"/>
          <w:lang w:val="en-US"/>
        </w:rPr>
        <w:t xml:space="preserve"> </w:t>
      </w:r>
      <w:r w:rsidRPr="00C77B08">
        <w:rPr>
          <w:rFonts w:ascii="Sylfaen" w:hAnsi="Sylfaen" w:cs="Sylfaen"/>
          <w:sz w:val="20"/>
          <w:szCs w:val="20"/>
          <w:lang w:val="en-US"/>
        </w:rPr>
        <w:t>Լ</w:t>
      </w:r>
      <w:r w:rsidRPr="00C77B08">
        <w:rPr>
          <w:rFonts w:ascii="Sylfaen" w:hAnsi="Sylfaen" w:cs="Arial"/>
          <w:sz w:val="20"/>
          <w:szCs w:val="20"/>
          <w:lang w:val="en-US"/>
        </w:rPr>
        <w:t>.</w:t>
      </w:r>
      <w:r w:rsidRPr="00C77B08">
        <w:rPr>
          <w:rFonts w:ascii="Sylfaen" w:hAnsi="Sylfaen" w:cs="Sylfaen"/>
          <w:sz w:val="20"/>
          <w:szCs w:val="20"/>
          <w:lang w:val="en-US"/>
        </w:rPr>
        <w:t>Զաքարյան</w:t>
      </w:r>
    </w:p>
    <w:p w:rsidR="007A53E0" w:rsidRPr="00C77B08" w:rsidRDefault="007A53E0" w:rsidP="007A501F">
      <w:pPr>
        <w:pStyle w:val="ListParagraph"/>
        <w:numPr>
          <w:ilvl w:val="0"/>
          <w:numId w:val="27"/>
        </w:numPr>
        <w:ind w:left="907"/>
        <w:contextualSpacing w:val="0"/>
        <w:rPr>
          <w:rFonts w:ascii="Sylfaen" w:hAnsi="Sylfaen" w:cs="Arial"/>
          <w:sz w:val="20"/>
          <w:szCs w:val="20"/>
          <w:lang w:val="en-US"/>
        </w:rPr>
      </w:pPr>
      <w:r w:rsidRPr="00C77B08">
        <w:rPr>
          <w:rFonts w:ascii="Sylfaen" w:hAnsi="Sylfaen" w:cs="Sylfaen"/>
          <w:sz w:val="20"/>
          <w:szCs w:val="20"/>
          <w:lang w:val="en-US"/>
        </w:rPr>
        <w:t>Փոխհատուցման</w:t>
      </w:r>
      <w:r w:rsidRPr="00C77B08">
        <w:rPr>
          <w:rFonts w:ascii="Sylfaen" w:hAnsi="Sylfaen" w:cs="Arial"/>
          <w:sz w:val="20"/>
          <w:szCs w:val="20"/>
          <w:lang w:val="en-US"/>
        </w:rPr>
        <w:t xml:space="preserve"> </w:t>
      </w:r>
      <w:r w:rsidRPr="00C77B08">
        <w:rPr>
          <w:rFonts w:ascii="Sylfaen" w:hAnsi="Sylfaen" w:cs="Sylfaen"/>
          <w:sz w:val="20"/>
          <w:szCs w:val="20"/>
          <w:lang w:val="en-US"/>
        </w:rPr>
        <w:t>ենթակա</w:t>
      </w:r>
      <w:r w:rsidRPr="00C77B08">
        <w:rPr>
          <w:rFonts w:ascii="Sylfaen" w:hAnsi="Sylfaen" w:cs="Arial"/>
          <w:sz w:val="20"/>
          <w:szCs w:val="20"/>
          <w:lang w:val="en-US"/>
        </w:rPr>
        <w:t xml:space="preserve"> </w:t>
      </w:r>
      <w:r w:rsidRPr="00C77B08">
        <w:rPr>
          <w:rFonts w:ascii="Sylfaen" w:hAnsi="Sylfaen" w:cs="Sylfaen"/>
          <w:sz w:val="20"/>
          <w:szCs w:val="20"/>
          <w:lang w:val="en-US"/>
        </w:rPr>
        <w:t>իրավունքները</w:t>
      </w:r>
    </w:p>
    <w:p w:rsidR="007A53E0" w:rsidRPr="00C77B08" w:rsidRDefault="007A53E0" w:rsidP="007A53E0">
      <w:pPr>
        <w:pStyle w:val="ListParagraph"/>
        <w:ind w:left="900"/>
        <w:contextualSpacing w:val="0"/>
        <w:rPr>
          <w:rFonts w:ascii="Sylfaen" w:hAnsi="Sylfaen" w:cs="Arial"/>
          <w:sz w:val="20"/>
          <w:szCs w:val="20"/>
          <w:lang w:val="en-US"/>
        </w:rPr>
      </w:pPr>
      <w:r w:rsidRPr="00C77B08">
        <w:rPr>
          <w:rFonts w:ascii="Sylfaen" w:hAnsi="Sylfaen" w:cs="Sylfaen"/>
          <w:sz w:val="20"/>
          <w:szCs w:val="20"/>
          <w:lang w:val="en-US"/>
        </w:rPr>
        <w:t>Բանախոս՝</w:t>
      </w:r>
      <w:r w:rsidRPr="00C77B08">
        <w:rPr>
          <w:rFonts w:ascii="Sylfaen" w:hAnsi="Sylfaen" w:cs="Arial"/>
          <w:sz w:val="20"/>
          <w:szCs w:val="20"/>
          <w:lang w:val="en-US"/>
        </w:rPr>
        <w:t xml:space="preserve"> </w:t>
      </w:r>
      <w:r w:rsidRPr="00C77B08">
        <w:rPr>
          <w:rFonts w:ascii="Sylfaen" w:hAnsi="Sylfaen" w:cs="Sylfaen"/>
          <w:sz w:val="20"/>
          <w:szCs w:val="20"/>
          <w:lang w:val="en-US"/>
        </w:rPr>
        <w:t>Լ</w:t>
      </w:r>
      <w:r w:rsidRPr="00C77B08">
        <w:rPr>
          <w:rFonts w:ascii="Sylfaen" w:hAnsi="Sylfaen" w:cs="Arial"/>
          <w:sz w:val="20"/>
          <w:szCs w:val="20"/>
          <w:lang w:val="en-US"/>
        </w:rPr>
        <w:t>.</w:t>
      </w:r>
      <w:r w:rsidRPr="00C77B08">
        <w:rPr>
          <w:rFonts w:ascii="Sylfaen" w:hAnsi="Sylfaen" w:cs="Sylfaen"/>
          <w:sz w:val="20"/>
          <w:szCs w:val="20"/>
          <w:lang w:val="en-US"/>
        </w:rPr>
        <w:t>Զաքարյան</w:t>
      </w:r>
    </w:p>
    <w:p w:rsidR="007A53E0" w:rsidRPr="00C77B08" w:rsidRDefault="007A53E0" w:rsidP="007A501F">
      <w:pPr>
        <w:pStyle w:val="ListParagraph"/>
        <w:numPr>
          <w:ilvl w:val="0"/>
          <w:numId w:val="27"/>
        </w:numPr>
        <w:ind w:left="907"/>
        <w:contextualSpacing w:val="0"/>
        <w:rPr>
          <w:rFonts w:ascii="Sylfaen" w:hAnsi="Sylfaen" w:cs="Arial"/>
          <w:sz w:val="20"/>
          <w:szCs w:val="20"/>
          <w:lang w:val="en-US"/>
        </w:rPr>
      </w:pPr>
      <w:r w:rsidRPr="00C77B08">
        <w:rPr>
          <w:rFonts w:ascii="Sylfaen" w:hAnsi="Sylfaen" w:cs="Sylfaen"/>
          <w:sz w:val="20"/>
          <w:szCs w:val="20"/>
          <w:lang w:val="en-US"/>
        </w:rPr>
        <w:t>Փոխհատուցման</w:t>
      </w:r>
      <w:r w:rsidRPr="00C77B08">
        <w:rPr>
          <w:rFonts w:ascii="Sylfaen" w:hAnsi="Sylfaen" w:cs="Arial"/>
          <w:sz w:val="20"/>
          <w:szCs w:val="20"/>
          <w:lang w:val="en-US"/>
        </w:rPr>
        <w:t xml:space="preserve"> </w:t>
      </w:r>
      <w:r w:rsidRPr="00C77B08">
        <w:rPr>
          <w:rFonts w:ascii="Sylfaen" w:hAnsi="Sylfaen" w:cs="Sylfaen"/>
          <w:sz w:val="20"/>
          <w:szCs w:val="20"/>
          <w:lang w:val="en-US"/>
        </w:rPr>
        <w:t>հիմնական</w:t>
      </w:r>
      <w:r w:rsidRPr="00C77B08">
        <w:rPr>
          <w:rFonts w:ascii="Sylfaen" w:hAnsi="Sylfaen" w:cs="Arial"/>
          <w:sz w:val="20"/>
          <w:szCs w:val="20"/>
          <w:lang w:val="en-US"/>
        </w:rPr>
        <w:t xml:space="preserve"> </w:t>
      </w:r>
      <w:r w:rsidRPr="00C77B08">
        <w:rPr>
          <w:rFonts w:ascii="Sylfaen" w:hAnsi="Sylfaen" w:cs="Sylfaen"/>
          <w:sz w:val="20"/>
          <w:szCs w:val="20"/>
          <w:lang w:val="en-US"/>
        </w:rPr>
        <w:t>սկզբունքները</w:t>
      </w:r>
    </w:p>
    <w:p w:rsidR="007A53E0" w:rsidRPr="00C77B08" w:rsidRDefault="007A53E0" w:rsidP="007A53E0">
      <w:pPr>
        <w:pStyle w:val="ListParagraph"/>
        <w:ind w:left="900"/>
        <w:contextualSpacing w:val="0"/>
        <w:rPr>
          <w:rFonts w:ascii="Sylfaen" w:hAnsi="Sylfaen" w:cs="Arial"/>
          <w:sz w:val="20"/>
          <w:szCs w:val="20"/>
          <w:lang w:val="en-US"/>
        </w:rPr>
      </w:pPr>
      <w:r w:rsidRPr="00C77B08">
        <w:rPr>
          <w:rFonts w:ascii="Sylfaen" w:hAnsi="Sylfaen" w:cs="Sylfaen"/>
          <w:sz w:val="20"/>
          <w:szCs w:val="20"/>
          <w:lang w:val="en-US"/>
        </w:rPr>
        <w:t>Բանախոս՝</w:t>
      </w:r>
      <w:r w:rsidRPr="00C77B08">
        <w:rPr>
          <w:rFonts w:ascii="Sylfaen" w:hAnsi="Sylfaen" w:cs="Arial"/>
          <w:sz w:val="20"/>
          <w:szCs w:val="20"/>
          <w:lang w:val="en-US"/>
        </w:rPr>
        <w:t xml:space="preserve"> </w:t>
      </w:r>
      <w:r w:rsidRPr="00C77B08">
        <w:rPr>
          <w:rFonts w:ascii="Sylfaen" w:hAnsi="Sylfaen" w:cs="Sylfaen"/>
          <w:sz w:val="20"/>
          <w:szCs w:val="20"/>
          <w:lang w:val="en-US"/>
        </w:rPr>
        <w:t>Լ</w:t>
      </w:r>
      <w:r w:rsidRPr="00C77B08">
        <w:rPr>
          <w:rFonts w:ascii="Sylfaen" w:hAnsi="Sylfaen" w:cs="Arial"/>
          <w:sz w:val="20"/>
          <w:szCs w:val="20"/>
          <w:lang w:val="en-US"/>
        </w:rPr>
        <w:t>.</w:t>
      </w:r>
      <w:r w:rsidRPr="00C77B08">
        <w:rPr>
          <w:rFonts w:ascii="Sylfaen" w:hAnsi="Sylfaen" w:cs="Sylfaen"/>
          <w:sz w:val="20"/>
          <w:szCs w:val="20"/>
          <w:lang w:val="en-US"/>
        </w:rPr>
        <w:t>Զաքարյան</w:t>
      </w:r>
    </w:p>
    <w:p w:rsidR="007A53E0" w:rsidRPr="00C77B08" w:rsidRDefault="007A53E0" w:rsidP="007A501F">
      <w:pPr>
        <w:pStyle w:val="ListParagraph"/>
        <w:numPr>
          <w:ilvl w:val="0"/>
          <w:numId w:val="27"/>
        </w:numPr>
        <w:ind w:left="907"/>
        <w:contextualSpacing w:val="0"/>
        <w:rPr>
          <w:rFonts w:ascii="Sylfaen" w:hAnsi="Sylfaen" w:cs="Arial"/>
          <w:sz w:val="20"/>
          <w:szCs w:val="20"/>
          <w:lang w:val="en-US"/>
        </w:rPr>
      </w:pPr>
      <w:r w:rsidRPr="00C77B08">
        <w:rPr>
          <w:rFonts w:ascii="Sylfaen" w:hAnsi="Sylfaen" w:cs="Sylfaen"/>
          <w:sz w:val="20"/>
          <w:szCs w:val="20"/>
          <w:lang w:val="en-US"/>
        </w:rPr>
        <w:t>Հողի</w:t>
      </w:r>
      <w:r w:rsidRPr="00C77B08">
        <w:rPr>
          <w:rFonts w:ascii="Sylfaen" w:hAnsi="Sylfaen" w:cs="Arial"/>
          <w:sz w:val="20"/>
          <w:szCs w:val="20"/>
          <w:lang w:val="en-US"/>
        </w:rPr>
        <w:t xml:space="preserve">, </w:t>
      </w:r>
      <w:r w:rsidRPr="00C77B08">
        <w:rPr>
          <w:rFonts w:ascii="Sylfaen" w:hAnsi="Sylfaen" w:cs="Sylfaen"/>
          <w:sz w:val="20"/>
          <w:szCs w:val="20"/>
          <w:lang w:val="en-US"/>
        </w:rPr>
        <w:t>կառույցների</w:t>
      </w:r>
      <w:r w:rsidRPr="00C77B08">
        <w:rPr>
          <w:rFonts w:ascii="Sylfaen" w:hAnsi="Sylfaen" w:cs="Arial"/>
          <w:sz w:val="20"/>
          <w:szCs w:val="20"/>
          <w:lang w:val="en-US"/>
        </w:rPr>
        <w:t xml:space="preserve">, </w:t>
      </w:r>
      <w:r w:rsidRPr="00C77B08">
        <w:rPr>
          <w:rFonts w:ascii="Sylfaen" w:hAnsi="Sylfaen" w:cs="Sylfaen"/>
          <w:sz w:val="20"/>
          <w:szCs w:val="20"/>
          <w:lang w:val="en-US"/>
        </w:rPr>
        <w:t>գյուղատնտեսական</w:t>
      </w:r>
      <w:r w:rsidRPr="00C77B08">
        <w:rPr>
          <w:rFonts w:ascii="Sylfaen" w:hAnsi="Sylfaen" w:cs="Arial"/>
          <w:sz w:val="20"/>
          <w:szCs w:val="20"/>
          <w:lang w:val="en-US"/>
        </w:rPr>
        <w:t xml:space="preserve"> </w:t>
      </w:r>
      <w:r w:rsidRPr="00C77B08">
        <w:rPr>
          <w:rFonts w:ascii="Sylfaen" w:hAnsi="Sylfaen" w:cs="Sylfaen"/>
          <w:sz w:val="20"/>
          <w:szCs w:val="20"/>
          <w:lang w:val="en-US"/>
        </w:rPr>
        <w:t>մշակաբույսերի</w:t>
      </w:r>
      <w:r w:rsidRPr="00C77B08">
        <w:rPr>
          <w:rFonts w:ascii="Sylfaen" w:hAnsi="Sylfaen" w:cs="Arial"/>
          <w:sz w:val="20"/>
          <w:szCs w:val="20"/>
          <w:lang w:val="en-US"/>
        </w:rPr>
        <w:t xml:space="preserve">, </w:t>
      </w:r>
      <w:r w:rsidRPr="00C77B08">
        <w:rPr>
          <w:rFonts w:ascii="Sylfaen" w:hAnsi="Sylfaen" w:cs="Sylfaen"/>
          <w:sz w:val="20"/>
          <w:szCs w:val="20"/>
          <w:lang w:val="en-US"/>
        </w:rPr>
        <w:t>ծառերի</w:t>
      </w:r>
      <w:r w:rsidRPr="00C77B08">
        <w:rPr>
          <w:rFonts w:ascii="Sylfaen" w:hAnsi="Sylfaen" w:cs="Arial"/>
          <w:sz w:val="20"/>
          <w:szCs w:val="20"/>
          <w:lang w:val="en-US"/>
        </w:rPr>
        <w:t xml:space="preserve"> </w:t>
      </w:r>
      <w:r w:rsidRPr="00C77B08">
        <w:rPr>
          <w:rFonts w:ascii="Sylfaen" w:hAnsi="Sylfaen" w:cs="Sylfaen"/>
          <w:sz w:val="20"/>
          <w:szCs w:val="20"/>
          <w:lang w:val="en-US"/>
        </w:rPr>
        <w:t>և</w:t>
      </w:r>
      <w:r w:rsidRPr="00C77B08">
        <w:rPr>
          <w:rFonts w:ascii="Sylfaen" w:hAnsi="Sylfaen" w:cs="Arial"/>
          <w:sz w:val="20"/>
          <w:szCs w:val="20"/>
          <w:lang w:val="en-US"/>
        </w:rPr>
        <w:t xml:space="preserve"> </w:t>
      </w:r>
      <w:r w:rsidRPr="00C77B08">
        <w:rPr>
          <w:rFonts w:ascii="Sylfaen" w:hAnsi="Sylfaen" w:cs="Sylfaen"/>
          <w:sz w:val="20"/>
          <w:szCs w:val="20"/>
          <w:lang w:val="en-US"/>
        </w:rPr>
        <w:t>այլնի</w:t>
      </w:r>
      <w:r w:rsidRPr="00C77B08">
        <w:rPr>
          <w:rFonts w:ascii="Sylfaen" w:hAnsi="Sylfaen" w:cs="Arial"/>
          <w:sz w:val="20"/>
          <w:szCs w:val="20"/>
          <w:lang w:val="en-US"/>
        </w:rPr>
        <w:t xml:space="preserve"> </w:t>
      </w:r>
      <w:r w:rsidRPr="00C77B08">
        <w:rPr>
          <w:rFonts w:ascii="Sylfaen" w:hAnsi="Sylfaen" w:cs="Sylfaen"/>
          <w:sz w:val="20"/>
          <w:szCs w:val="20"/>
          <w:lang w:val="en-US"/>
        </w:rPr>
        <w:t>գնահատման</w:t>
      </w:r>
      <w:r w:rsidRPr="00C77B08">
        <w:rPr>
          <w:rFonts w:ascii="Sylfaen" w:hAnsi="Sylfaen" w:cs="Arial"/>
          <w:sz w:val="20"/>
          <w:szCs w:val="20"/>
          <w:lang w:val="en-US"/>
        </w:rPr>
        <w:t xml:space="preserve"> </w:t>
      </w:r>
      <w:r w:rsidRPr="00C77B08">
        <w:rPr>
          <w:rFonts w:ascii="Sylfaen" w:hAnsi="Sylfaen" w:cs="Sylfaen"/>
          <w:sz w:val="20"/>
          <w:szCs w:val="20"/>
          <w:lang w:val="en-US"/>
        </w:rPr>
        <w:t>մեթոդաբանությունը</w:t>
      </w:r>
    </w:p>
    <w:p w:rsidR="007A53E0" w:rsidRPr="00C77B08" w:rsidRDefault="007A53E0" w:rsidP="007A53E0">
      <w:pPr>
        <w:pStyle w:val="ListParagraph"/>
        <w:ind w:left="900"/>
        <w:contextualSpacing w:val="0"/>
        <w:rPr>
          <w:rFonts w:ascii="Sylfaen" w:hAnsi="Sylfaen" w:cs="Arial"/>
          <w:sz w:val="20"/>
          <w:szCs w:val="20"/>
          <w:lang w:val="en-US"/>
        </w:rPr>
      </w:pPr>
      <w:r w:rsidRPr="00C77B08">
        <w:rPr>
          <w:rFonts w:ascii="Sylfaen" w:hAnsi="Sylfaen" w:cs="Sylfaen"/>
          <w:sz w:val="20"/>
          <w:szCs w:val="20"/>
          <w:lang w:val="en-US"/>
        </w:rPr>
        <w:t>Բանախոս՝</w:t>
      </w:r>
      <w:r w:rsidRPr="00C77B08">
        <w:rPr>
          <w:rFonts w:ascii="Sylfaen" w:hAnsi="Sylfaen" w:cs="Arial"/>
          <w:sz w:val="20"/>
          <w:szCs w:val="20"/>
          <w:lang w:val="en-US"/>
        </w:rPr>
        <w:t xml:space="preserve"> </w:t>
      </w:r>
      <w:r w:rsidRPr="00C77B08">
        <w:rPr>
          <w:rFonts w:ascii="Sylfaen" w:hAnsi="Sylfaen" w:cs="Sylfaen"/>
          <w:sz w:val="20"/>
          <w:szCs w:val="20"/>
          <w:lang w:val="en-US"/>
        </w:rPr>
        <w:t>Կ</w:t>
      </w:r>
      <w:r w:rsidRPr="00C77B08">
        <w:rPr>
          <w:rFonts w:ascii="Sylfaen" w:hAnsi="Sylfaen" w:cs="Arial"/>
          <w:sz w:val="20"/>
          <w:szCs w:val="20"/>
          <w:lang w:val="en-US"/>
        </w:rPr>
        <w:t>.</w:t>
      </w:r>
      <w:r w:rsidRPr="00C77B08">
        <w:rPr>
          <w:rFonts w:ascii="Sylfaen" w:hAnsi="Sylfaen" w:cs="Sylfaen"/>
          <w:sz w:val="20"/>
          <w:szCs w:val="20"/>
          <w:lang w:val="en-US"/>
        </w:rPr>
        <w:t>Գևորգյան</w:t>
      </w:r>
    </w:p>
    <w:p w:rsidR="007A53E0" w:rsidRPr="00C77B08" w:rsidRDefault="007A53E0" w:rsidP="007A501F">
      <w:pPr>
        <w:pStyle w:val="ListParagraph"/>
        <w:numPr>
          <w:ilvl w:val="0"/>
          <w:numId w:val="27"/>
        </w:numPr>
        <w:ind w:left="907"/>
        <w:contextualSpacing w:val="0"/>
        <w:rPr>
          <w:rFonts w:ascii="Sylfaen" w:hAnsi="Sylfaen" w:cs="Arial"/>
          <w:sz w:val="20"/>
          <w:szCs w:val="20"/>
          <w:lang w:val="en-US"/>
        </w:rPr>
      </w:pPr>
      <w:r w:rsidRPr="00C77B08">
        <w:rPr>
          <w:rFonts w:ascii="Sylfaen" w:hAnsi="Sylfaen" w:cs="Sylfaen"/>
          <w:sz w:val="20"/>
          <w:szCs w:val="20"/>
          <w:lang w:val="en-US"/>
        </w:rPr>
        <w:t>Հարցեր</w:t>
      </w:r>
      <w:r w:rsidRPr="00C77B08">
        <w:rPr>
          <w:rFonts w:ascii="Sylfaen" w:hAnsi="Sylfaen" w:cs="Arial"/>
          <w:sz w:val="20"/>
          <w:szCs w:val="20"/>
          <w:lang w:val="en-US"/>
        </w:rPr>
        <w:t xml:space="preserve">, </w:t>
      </w:r>
      <w:r w:rsidRPr="00C77B08">
        <w:rPr>
          <w:rFonts w:ascii="Sylfaen" w:hAnsi="Sylfaen" w:cs="Sylfaen"/>
          <w:sz w:val="20"/>
          <w:szCs w:val="20"/>
          <w:lang w:val="en-US"/>
        </w:rPr>
        <w:t>պատասխաններ</w:t>
      </w:r>
      <w:r w:rsidRPr="00C77B08">
        <w:rPr>
          <w:rFonts w:ascii="Sylfaen" w:hAnsi="Sylfaen" w:cs="Arial"/>
          <w:sz w:val="20"/>
          <w:szCs w:val="20"/>
          <w:lang w:val="en-US"/>
        </w:rPr>
        <w:t>:</w:t>
      </w:r>
    </w:p>
    <w:p w:rsidR="007A53E0" w:rsidRPr="00C77B08" w:rsidRDefault="007A53E0" w:rsidP="007A53E0">
      <w:pPr>
        <w:pStyle w:val="Default"/>
        <w:jc w:val="both"/>
        <w:rPr>
          <w:rFonts w:ascii="Sylfaen" w:hAnsi="Sylfaen" w:cs="Sylfaen"/>
          <w:sz w:val="20"/>
          <w:szCs w:val="20"/>
          <w:lang w:val="en-US"/>
        </w:rPr>
      </w:pPr>
    </w:p>
    <w:p w:rsidR="007A53E0" w:rsidRPr="00C77B08" w:rsidRDefault="007A53E0" w:rsidP="007A53E0">
      <w:pPr>
        <w:pStyle w:val="Default"/>
        <w:jc w:val="both"/>
        <w:rPr>
          <w:rFonts w:ascii="Sylfaen" w:hAnsi="Sylfaen" w:cs="Arial"/>
          <w:sz w:val="20"/>
          <w:szCs w:val="20"/>
        </w:rPr>
      </w:pPr>
      <w:r w:rsidRPr="00C77B08">
        <w:rPr>
          <w:rFonts w:ascii="Sylfaen" w:hAnsi="Sylfaen" w:cs="Sylfaen"/>
          <w:sz w:val="20"/>
          <w:szCs w:val="20"/>
        </w:rPr>
        <w:t>Հանրային</w:t>
      </w:r>
      <w:r w:rsidRPr="00C77B08">
        <w:rPr>
          <w:rFonts w:ascii="Sylfaen" w:hAnsi="Sylfaen" w:cs="Arial"/>
          <w:sz w:val="20"/>
          <w:szCs w:val="20"/>
        </w:rPr>
        <w:t xml:space="preserve"> </w:t>
      </w:r>
      <w:r w:rsidRPr="00C77B08">
        <w:rPr>
          <w:rFonts w:ascii="Sylfaen" w:hAnsi="Sylfaen" w:cs="Sylfaen"/>
          <w:sz w:val="20"/>
          <w:szCs w:val="20"/>
        </w:rPr>
        <w:t>քննարկումը</w:t>
      </w:r>
      <w:r w:rsidRPr="00C77B08">
        <w:rPr>
          <w:rFonts w:ascii="Sylfaen" w:hAnsi="Sylfaen" w:cs="Arial"/>
          <w:sz w:val="20"/>
          <w:szCs w:val="20"/>
        </w:rPr>
        <w:t xml:space="preserve"> </w:t>
      </w:r>
      <w:r w:rsidRPr="00C77B08">
        <w:rPr>
          <w:rFonts w:ascii="Sylfaen" w:hAnsi="Sylfaen" w:cs="Sylfaen"/>
          <w:sz w:val="20"/>
          <w:szCs w:val="20"/>
        </w:rPr>
        <w:t>կազմակերպվել</w:t>
      </w:r>
      <w:r w:rsidRPr="00C77B08">
        <w:rPr>
          <w:rFonts w:ascii="Sylfaen" w:hAnsi="Sylfaen" w:cs="Arial"/>
          <w:sz w:val="20"/>
          <w:szCs w:val="20"/>
        </w:rPr>
        <w:t xml:space="preserve"> </w:t>
      </w:r>
      <w:r w:rsidRPr="00C77B08">
        <w:rPr>
          <w:rFonts w:ascii="Sylfaen" w:hAnsi="Sylfaen" w:cs="Sylfaen"/>
          <w:sz w:val="20"/>
          <w:szCs w:val="20"/>
        </w:rPr>
        <w:t>էր</w:t>
      </w:r>
      <w:r w:rsidRPr="00C77B08">
        <w:rPr>
          <w:rFonts w:ascii="Sylfaen" w:hAnsi="Sylfaen" w:cs="Arial"/>
          <w:sz w:val="20"/>
          <w:szCs w:val="20"/>
        </w:rPr>
        <w:t xml:space="preserve"> </w:t>
      </w:r>
      <w:r w:rsidRPr="00C77B08">
        <w:rPr>
          <w:rFonts w:ascii="Sylfaen" w:hAnsi="Sylfaen" w:cs="Sylfaen"/>
          <w:sz w:val="20"/>
          <w:szCs w:val="20"/>
        </w:rPr>
        <w:t>Կալպատարու</w:t>
      </w:r>
      <w:r w:rsidRPr="00C77B08">
        <w:rPr>
          <w:rFonts w:ascii="Sylfaen" w:hAnsi="Sylfaen" w:cs="Arial"/>
          <w:sz w:val="20"/>
          <w:szCs w:val="20"/>
        </w:rPr>
        <w:t xml:space="preserve"> </w:t>
      </w:r>
      <w:r w:rsidRPr="00C77B08">
        <w:rPr>
          <w:rFonts w:ascii="Sylfaen" w:hAnsi="Sylfaen" w:cs="Sylfaen"/>
          <w:sz w:val="20"/>
          <w:szCs w:val="20"/>
        </w:rPr>
        <w:t>Փաուեր</w:t>
      </w:r>
      <w:r w:rsidRPr="00C77B08">
        <w:rPr>
          <w:rFonts w:ascii="Sylfaen" w:hAnsi="Sylfaen" w:cs="Arial"/>
          <w:sz w:val="20"/>
          <w:szCs w:val="20"/>
        </w:rPr>
        <w:t xml:space="preserve"> </w:t>
      </w:r>
      <w:r w:rsidR="00C77B08">
        <w:rPr>
          <w:rFonts w:ascii="Sylfaen" w:hAnsi="Sylfaen" w:cs="Sylfaen"/>
          <w:sz w:val="20"/>
          <w:szCs w:val="20"/>
          <w:lang w:val="hy-AM"/>
        </w:rPr>
        <w:t>Թ</w:t>
      </w:r>
      <w:r w:rsidRPr="00C77B08">
        <w:rPr>
          <w:rFonts w:ascii="Sylfaen" w:hAnsi="Sylfaen" w:cs="Sylfaen"/>
          <w:sz w:val="20"/>
          <w:szCs w:val="20"/>
        </w:rPr>
        <w:t>րանսմիշն</w:t>
      </w:r>
      <w:r w:rsidRPr="00C77B08">
        <w:rPr>
          <w:rFonts w:ascii="Sylfaen" w:hAnsi="Sylfaen" w:cs="Arial"/>
          <w:sz w:val="20"/>
          <w:szCs w:val="20"/>
        </w:rPr>
        <w:t xml:space="preserve"> </w:t>
      </w:r>
      <w:r w:rsidRPr="00C77B08">
        <w:rPr>
          <w:rFonts w:ascii="Sylfaen" w:hAnsi="Sylfaen" w:cs="Sylfaen"/>
          <w:sz w:val="20"/>
          <w:szCs w:val="20"/>
        </w:rPr>
        <w:t>Լ</w:t>
      </w:r>
      <w:r w:rsidR="00C77B08">
        <w:rPr>
          <w:rFonts w:ascii="Sylfaen" w:hAnsi="Sylfaen" w:cs="Sylfaen"/>
          <w:sz w:val="20"/>
          <w:szCs w:val="20"/>
          <w:lang w:val="hy-AM"/>
        </w:rPr>
        <w:t>իմիթեդ</w:t>
      </w:r>
      <w:r w:rsidRPr="00C77B08">
        <w:rPr>
          <w:rFonts w:ascii="Sylfaen" w:hAnsi="Sylfaen" w:cs="Arial"/>
          <w:sz w:val="20"/>
          <w:szCs w:val="20"/>
        </w:rPr>
        <w:t xml:space="preserve"> </w:t>
      </w:r>
      <w:r w:rsidRPr="00C77B08">
        <w:rPr>
          <w:rFonts w:ascii="Sylfaen" w:hAnsi="Sylfaen" w:cs="Sylfaen"/>
          <w:sz w:val="20"/>
          <w:szCs w:val="20"/>
        </w:rPr>
        <w:t>ընկերության</w:t>
      </w:r>
      <w:r w:rsidRPr="00C77B08">
        <w:rPr>
          <w:rFonts w:ascii="Sylfaen" w:hAnsi="Sylfaen" w:cs="Arial"/>
          <w:sz w:val="20"/>
          <w:szCs w:val="20"/>
        </w:rPr>
        <w:t xml:space="preserve"> </w:t>
      </w:r>
      <w:r w:rsidRPr="00C77B08">
        <w:rPr>
          <w:rFonts w:ascii="Sylfaen" w:hAnsi="Sylfaen" w:cs="Sylfaen"/>
          <w:sz w:val="20"/>
          <w:szCs w:val="20"/>
        </w:rPr>
        <w:t>Հայաստանի</w:t>
      </w:r>
      <w:r w:rsidRPr="00C77B08">
        <w:rPr>
          <w:rFonts w:ascii="Sylfaen" w:hAnsi="Sylfaen" w:cs="Arial"/>
          <w:sz w:val="20"/>
          <w:szCs w:val="20"/>
        </w:rPr>
        <w:t xml:space="preserve"> </w:t>
      </w:r>
      <w:r w:rsidRPr="00C77B08">
        <w:rPr>
          <w:rFonts w:ascii="Sylfaen" w:hAnsi="Sylfaen" w:cs="Sylfaen"/>
          <w:sz w:val="20"/>
          <w:szCs w:val="20"/>
        </w:rPr>
        <w:t>մասնաճյուղի</w:t>
      </w:r>
      <w:r w:rsidRPr="00C77B08">
        <w:rPr>
          <w:rFonts w:ascii="Sylfaen" w:hAnsi="Sylfaen" w:cs="Arial"/>
          <w:sz w:val="20"/>
          <w:szCs w:val="20"/>
        </w:rPr>
        <w:t xml:space="preserve"> </w:t>
      </w:r>
      <w:r w:rsidRPr="00C77B08">
        <w:rPr>
          <w:rFonts w:ascii="Sylfaen" w:hAnsi="Sylfaen" w:cs="Sylfaen"/>
          <w:sz w:val="20"/>
          <w:szCs w:val="20"/>
        </w:rPr>
        <w:t>կողմից</w:t>
      </w:r>
      <w:r w:rsidRPr="00C77B08">
        <w:rPr>
          <w:rFonts w:ascii="Sylfaen" w:hAnsi="Sylfaen" w:cs="Arial"/>
          <w:sz w:val="20"/>
          <w:szCs w:val="20"/>
        </w:rPr>
        <w:t xml:space="preserve"> </w:t>
      </w:r>
      <w:r w:rsidRPr="00C77B08">
        <w:rPr>
          <w:rFonts w:ascii="Sylfaen" w:hAnsi="Sylfaen" w:cs="Sylfaen"/>
          <w:sz w:val="20"/>
          <w:szCs w:val="20"/>
        </w:rPr>
        <w:t>Աղիտուի</w:t>
      </w:r>
      <w:r w:rsidRPr="00C77B08">
        <w:rPr>
          <w:rFonts w:ascii="Sylfaen" w:hAnsi="Sylfaen" w:cs="Arial"/>
          <w:sz w:val="20"/>
          <w:szCs w:val="20"/>
        </w:rPr>
        <w:t xml:space="preserve"> </w:t>
      </w:r>
      <w:r w:rsidRPr="00C77B08">
        <w:rPr>
          <w:rFonts w:ascii="Sylfaen" w:hAnsi="Sylfaen" w:cs="Sylfaen"/>
          <w:sz w:val="20"/>
          <w:szCs w:val="20"/>
        </w:rPr>
        <w:t>համայնքապետարանում</w:t>
      </w:r>
      <w:r w:rsidRPr="00C77B08">
        <w:rPr>
          <w:rFonts w:ascii="Sylfaen" w:hAnsi="Sylfaen" w:cs="Arial"/>
          <w:sz w:val="20"/>
          <w:szCs w:val="20"/>
        </w:rPr>
        <w:t xml:space="preserve"> </w:t>
      </w:r>
      <w:r w:rsidRPr="00C77B08">
        <w:rPr>
          <w:rFonts w:ascii="Sylfaen" w:hAnsi="Sylfaen" w:cs="Sylfaen"/>
          <w:sz w:val="20"/>
          <w:szCs w:val="20"/>
        </w:rPr>
        <w:t>Վերաբնակեցման</w:t>
      </w:r>
      <w:r w:rsidRPr="00C77B08">
        <w:rPr>
          <w:rFonts w:ascii="Sylfaen" w:hAnsi="Sylfaen" w:cs="Arial"/>
          <w:sz w:val="20"/>
          <w:szCs w:val="20"/>
        </w:rPr>
        <w:t xml:space="preserve"> </w:t>
      </w:r>
      <w:r w:rsidRPr="00C77B08">
        <w:rPr>
          <w:rFonts w:ascii="Sylfaen" w:hAnsi="Sylfaen" w:cs="Sylfaen"/>
          <w:sz w:val="20"/>
          <w:szCs w:val="20"/>
        </w:rPr>
        <w:t>գործողությունների</w:t>
      </w:r>
      <w:r w:rsidRPr="00C77B08">
        <w:rPr>
          <w:rFonts w:ascii="Sylfaen" w:hAnsi="Sylfaen" w:cs="Arial"/>
          <w:sz w:val="20"/>
          <w:szCs w:val="20"/>
        </w:rPr>
        <w:t xml:space="preserve"> </w:t>
      </w:r>
      <w:r w:rsidRPr="00C77B08">
        <w:rPr>
          <w:rFonts w:ascii="Sylfaen" w:hAnsi="Sylfaen" w:cs="Sylfaen"/>
          <w:sz w:val="20"/>
          <w:szCs w:val="20"/>
        </w:rPr>
        <w:t>շրջանակը</w:t>
      </w:r>
      <w:r w:rsidRPr="00C77B08">
        <w:rPr>
          <w:rFonts w:ascii="Sylfaen" w:hAnsi="Sylfaen" w:cs="Arial"/>
          <w:sz w:val="20"/>
          <w:szCs w:val="20"/>
        </w:rPr>
        <w:t xml:space="preserve"> </w:t>
      </w:r>
      <w:r w:rsidRPr="00C77B08">
        <w:rPr>
          <w:rFonts w:ascii="Sylfaen" w:hAnsi="Sylfaen" w:cs="Sylfaen"/>
          <w:sz w:val="20"/>
          <w:szCs w:val="20"/>
        </w:rPr>
        <w:t>հրապարակելու</w:t>
      </w:r>
      <w:r w:rsidRPr="00C77B08">
        <w:rPr>
          <w:rFonts w:ascii="Sylfaen" w:hAnsi="Sylfaen" w:cs="Arial"/>
          <w:sz w:val="20"/>
          <w:szCs w:val="20"/>
        </w:rPr>
        <w:t xml:space="preserve"> </w:t>
      </w:r>
      <w:r w:rsidRPr="00C77B08">
        <w:rPr>
          <w:rFonts w:ascii="Sylfaen" w:hAnsi="Sylfaen" w:cs="Sylfaen"/>
          <w:sz w:val="20"/>
          <w:szCs w:val="20"/>
        </w:rPr>
        <w:t>և</w:t>
      </w:r>
      <w:r w:rsidRPr="00C77B08">
        <w:rPr>
          <w:rFonts w:ascii="Sylfaen" w:hAnsi="Sylfaen" w:cs="Arial"/>
          <w:sz w:val="20"/>
          <w:szCs w:val="20"/>
        </w:rPr>
        <w:t xml:space="preserve"> </w:t>
      </w:r>
      <w:r w:rsidRPr="00C77B08">
        <w:rPr>
          <w:rFonts w:ascii="Sylfaen" w:hAnsi="Sylfaen" w:cs="Sylfaen"/>
          <w:sz w:val="20"/>
          <w:szCs w:val="20"/>
        </w:rPr>
        <w:t>քննարկելու</w:t>
      </w:r>
      <w:r w:rsidRPr="00C77B08">
        <w:rPr>
          <w:rFonts w:ascii="Sylfaen" w:hAnsi="Sylfaen" w:cs="Arial"/>
          <w:sz w:val="20"/>
          <w:szCs w:val="20"/>
        </w:rPr>
        <w:t xml:space="preserve"> </w:t>
      </w:r>
      <w:r w:rsidRPr="00C77B08">
        <w:rPr>
          <w:rFonts w:ascii="Sylfaen" w:hAnsi="Sylfaen" w:cs="Sylfaen"/>
          <w:sz w:val="20"/>
          <w:szCs w:val="20"/>
        </w:rPr>
        <w:t>նպատակով</w:t>
      </w:r>
      <w:r w:rsidRPr="00C77B08">
        <w:rPr>
          <w:rFonts w:ascii="Sylfaen" w:hAnsi="Sylfaen" w:cs="Arial"/>
          <w:sz w:val="20"/>
          <w:szCs w:val="20"/>
        </w:rPr>
        <w:t xml:space="preserve">: </w:t>
      </w:r>
      <w:r w:rsidRPr="00C77B08">
        <w:rPr>
          <w:rFonts w:ascii="Sylfaen" w:hAnsi="Sylfaen" w:cs="Sylfaen"/>
          <w:sz w:val="20"/>
          <w:szCs w:val="20"/>
        </w:rPr>
        <w:t>Քննարկումներին</w:t>
      </w:r>
      <w:r w:rsidRPr="00C77B08">
        <w:rPr>
          <w:rFonts w:ascii="Sylfaen" w:hAnsi="Sylfaen" w:cs="Arial"/>
          <w:sz w:val="20"/>
          <w:szCs w:val="20"/>
        </w:rPr>
        <w:t xml:space="preserve"> </w:t>
      </w:r>
      <w:r w:rsidRPr="00C77B08">
        <w:rPr>
          <w:rFonts w:ascii="Sylfaen" w:hAnsi="Sylfaen" w:cs="Sylfaen"/>
          <w:sz w:val="20"/>
          <w:szCs w:val="20"/>
        </w:rPr>
        <w:t>մասնակցում</w:t>
      </w:r>
      <w:r w:rsidRPr="00C77B08">
        <w:rPr>
          <w:rFonts w:ascii="Sylfaen" w:hAnsi="Sylfaen" w:cs="Arial"/>
          <w:sz w:val="20"/>
          <w:szCs w:val="20"/>
        </w:rPr>
        <w:t xml:space="preserve"> </w:t>
      </w:r>
      <w:r w:rsidRPr="00C77B08">
        <w:rPr>
          <w:rFonts w:ascii="Sylfaen" w:hAnsi="Sylfaen" w:cs="Sylfaen"/>
          <w:sz w:val="20"/>
          <w:szCs w:val="20"/>
        </w:rPr>
        <w:t>էին</w:t>
      </w:r>
      <w:r w:rsidRPr="00C77B08">
        <w:rPr>
          <w:rFonts w:ascii="Sylfaen" w:hAnsi="Sylfaen" w:cs="Arial"/>
          <w:sz w:val="20"/>
          <w:szCs w:val="20"/>
        </w:rPr>
        <w:t xml:space="preserve"> </w:t>
      </w:r>
      <w:r w:rsidRPr="00C77B08">
        <w:rPr>
          <w:rFonts w:ascii="Sylfaen" w:hAnsi="Sylfaen" w:cs="Sylfaen"/>
          <w:sz w:val="20"/>
          <w:szCs w:val="20"/>
        </w:rPr>
        <w:t>ազդակիր</w:t>
      </w:r>
      <w:r w:rsidRPr="00C77B08">
        <w:rPr>
          <w:rFonts w:ascii="Sylfaen" w:hAnsi="Sylfaen" w:cs="Arial"/>
          <w:sz w:val="20"/>
          <w:szCs w:val="20"/>
        </w:rPr>
        <w:t xml:space="preserve"> </w:t>
      </w:r>
      <w:r w:rsidRPr="00C77B08">
        <w:rPr>
          <w:rFonts w:ascii="Sylfaen" w:hAnsi="Sylfaen" w:cs="Sylfaen"/>
          <w:sz w:val="20"/>
          <w:szCs w:val="20"/>
        </w:rPr>
        <w:t>անձինք</w:t>
      </w:r>
      <w:r w:rsidRPr="00C77B08">
        <w:rPr>
          <w:rFonts w:ascii="Sylfaen" w:hAnsi="Sylfaen" w:cs="Arial"/>
          <w:sz w:val="20"/>
          <w:szCs w:val="20"/>
        </w:rPr>
        <w:t xml:space="preserve"> </w:t>
      </w:r>
      <w:r w:rsidRPr="00C77B08">
        <w:rPr>
          <w:rFonts w:ascii="Sylfaen" w:hAnsi="Sylfaen" w:cs="Sylfaen"/>
          <w:sz w:val="20"/>
          <w:szCs w:val="20"/>
        </w:rPr>
        <w:t>համայնքապետարանի</w:t>
      </w:r>
      <w:r w:rsidRPr="00C77B08">
        <w:rPr>
          <w:rFonts w:ascii="Sylfaen" w:hAnsi="Sylfaen" w:cs="Arial"/>
          <w:sz w:val="20"/>
          <w:szCs w:val="20"/>
        </w:rPr>
        <w:t xml:space="preserve"> </w:t>
      </w:r>
      <w:r w:rsidRPr="00C77B08">
        <w:rPr>
          <w:rFonts w:ascii="Sylfaen" w:hAnsi="Sylfaen" w:cs="Sylfaen"/>
          <w:sz w:val="20"/>
          <w:szCs w:val="20"/>
        </w:rPr>
        <w:t>աշխատակիցները</w:t>
      </w:r>
      <w:r w:rsidRPr="00C77B08">
        <w:rPr>
          <w:rFonts w:ascii="Sylfaen" w:hAnsi="Sylfaen" w:cs="Arial"/>
          <w:sz w:val="20"/>
          <w:szCs w:val="20"/>
        </w:rPr>
        <w:t>:</w:t>
      </w:r>
    </w:p>
    <w:p w:rsidR="007A53E0" w:rsidRPr="00C77B08" w:rsidRDefault="007A53E0" w:rsidP="007A53E0">
      <w:pPr>
        <w:pStyle w:val="Paragraph-LARPYM"/>
        <w:numPr>
          <w:ilvl w:val="0"/>
          <w:numId w:val="0"/>
        </w:numPr>
        <w:rPr>
          <w:rFonts w:ascii="Sylfaen" w:eastAsiaTheme="minorHAnsi" w:hAnsi="Sylfaen" w:cs="Arial"/>
          <w:color w:val="000000"/>
          <w:szCs w:val="20"/>
          <w:lang w:val="de-DE"/>
        </w:rPr>
      </w:pPr>
      <w:r w:rsidRPr="00C77B08">
        <w:rPr>
          <w:rFonts w:ascii="Sylfaen" w:hAnsi="Sylfaen" w:cs="Sylfaen"/>
          <w:szCs w:val="20"/>
        </w:rPr>
        <w:t>Լ</w:t>
      </w:r>
      <w:r w:rsidRPr="00C77B08">
        <w:rPr>
          <w:rFonts w:ascii="Sylfaen" w:hAnsi="Sylfaen" w:cs="Arial"/>
          <w:szCs w:val="20"/>
          <w:lang w:val="de-DE"/>
        </w:rPr>
        <w:t>.</w:t>
      </w:r>
      <w:r w:rsidR="00C77B08">
        <w:rPr>
          <w:rFonts w:ascii="Sylfaen" w:hAnsi="Sylfaen" w:cs="Arial"/>
          <w:szCs w:val="20"/>
          <w:lang w:val="hy-AM"/>
        </w:rPr>
        <w:t xml:space="preserve"> </w:t>
      </w:r>
      <w:r w:rsidRPr="00C77B08">
        <w:rPr>
          <w:rFonts w:ascii="Sylfaen" w:hAnsi="Sylfaen" w:cs="Sylfaen"/>
          <w:szCs w:val="20"/>
        </w:rPr>
        <w:t>Զաքարյանը</w:t>
      </w:r>
      <w:r w:rsidRPr="00C77B08">
        <w:rPr>
          <w:rFonts w:ascii="Sylfaen" w:hAnsi="Sylfaen" w:cs="Arial"/>
          <w:szCs w:val="20"/>
          <w:lang w:val="de-DE"/>
        </w:rPr>
        <w:t xml:space="preserve">  </w:t>
      </w:r>
      <w:r w:rsidRPr="00C77B08">
        <w:rPr>
          <w:rFonts w:ascii="Sylfaen" w:hAnsi="Sylfaen" w:cs="Sylfaen"/>
          <w:szCs w:val="20"/>
        </w:rPr>
        <w:t>ներկայացրեց</w:t>
      </w:r>
      <w:r w:rsidRPr="00C77B08">
        <w:rPr>
          <w:rFonts w:ascii="Sylfaen" w:hAnsi="Sylfaen" w:cs="Arial"/>
          <w:szCs w:val="20"/>
          <w:lang w:val="de-DE"/>
        </w:rPr>
        <w:t xml:space="preserve"> </w:t>
      </w:r>
      <w:r w:rsidRPr="00C77B08">
        <w:rPr>
          <w:rFonts w:ascii="Sylfaen" w:hAnsi="Sylfaen" w:cs="Sylfaen"/>
          <w:szCs w:val="20"/>
        </w:rPr>
        <w:t>օրակարգով</w:t>
      </w:r>
      <w:r w:rsidRPr="00C77B08">
        <w:rPr>
          <w:rFonts w:ascii="Sylfaen" w:hAnsi="Sylfaen" w:cs="Arial"/>
          <w:szCs w:val="20"/>
          <w:lang w:val="de-DE"/>
        </w:rPr>
        <w:t xml:space="preserve"> </w:t>
      </w:r>
      <w:r w:rsidRPr="00C77B08">
        <w:rPr>
          <w:rFonts w:ascii="Sylfaen" w:hAnsi="Sylfaen" w:cs="Sylfaen"/>
          <w:szCs w:val="20"/>
        </w:rPr>
        <w:t>նախատեսված</w:t>
      </w:r>
      <w:r w:rsidRPr="00C77B08">
        <w:rPr>
          <w:rFonts w:ascii="Sylfaen" w:hAnsi="Sylfaen" w:cs="Arial"/>
          <w:szCs w:val="20"/>
          <w:lang w:val="de-DE"/>
        </w:rPr>
        <w:t xml:space="preserve"> </w:t>
      </w:r>
      <w:r w:rsidRPr="00C77B08">
        <w:rPr>
          <w:rFonts w:ascii="Sylfaen" w:hAnsi="Sylfaen" w:cs="Sylfaen"/>
          <w:szCs w:val="20"/>
        </w:rPr>
        <w:t>հարցերը</w:t>
      </w:r>
      <w:r w:rsidR="00C77B08">
        <w:rPr>
          <w:rFonts w:ascii="Sylfaen" w:hAnsi="Sylfaen" w:cs="Sylfaen"/>
          <w:szCs w:val="20"/>
          <w:lang w:val="hy-AM"/>
        </w:rPr>
        <w:t>, վ</w:t>
      </w:r>
      <w:r w:rsidRPr="00C77B08">
        <w:rPr>
          <w:rFonts w:ascii="Sylfaen" w:eastAsiaTheme="minorHAnsi" w:hAnsi="Sylfaen" w:cs="Sylfaen"/>
          <w:color w:val="000000"/>
          <w:szCs w:val="20"/>
          <w:lang w:val="de-DE"/>
        </w:rPr>
        <w:t>երաբնակցման</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lang w:val="de-DE"/>
        </w:rPr>
        <w:t>և</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փոխհատու</w:t>
      </w:r>
      <w:r w:rsidRPr="00C77B08">
        <w:rPr>
          <w:rFonts w:ascii="Sylfaen" w:eastAsiaTheme="minorHAnsi" w:hAnsi="Sylfaen" w:cs="Sylfaen"/>
          <w:color w:val="000000"/>
          <w:szCs w:val="20"/>
          <w:lang w:val="en-GB"/>
        </w:rPr>
        <w:t>ցման</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հիմնական</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դրույթները</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lang w:val="de-DE"/>
        </w:rPr>
        <w:t>պարզաբանեց</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վերաբնակեցման</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lang w:val="de-DE"/>
        </w:rPr>
        <w:t>հիմնական</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տեղեկատվությանը</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ինչպես</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նաև</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ազդակիր</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անձանց</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իրավասությունները</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և</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հնարավորությունները</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իրենց</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գաղափարներն</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ու</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առաջարկությունները</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ներկայացնելու</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և</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մասնակցելու</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վերաբնակեցման</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գործողությունների</w:t>
      </w:r>
      <w:r w:rsidRPr="00C77B08">
        <w:rPr>
          <w:rFonts w:ascii="Sylfaen" w:eastAsiaTheme="minorHAnsi" w:hAnsi="Sylfaen" w:cs="Arial"/>
          <w:color w:val="000000"/>
          <w:szCs w:val="20"/>
          <w:lang w:val="de-DE"/>
        </w:rPr>
        <w:t xml:space="preserve"> </w:t>
      </w:r>
      <w:r w:rsidRPr="00C77B08">
        <w:rPr>
          <w:rFonts w:ascii="Sylfaen" w:eastAsiaTheme="minorHAnsi" w:hAnsi="Sylfaen" w:cs="Sylfaen"/>
          <w:color w:val="000000"/>
          <w:szCs w:val="20"/>
        </w:rPr>
        <w:t>պլանավորմանը</w:t>
      </w:r>
      <w:r w:rsidRPr="00C77B08">
        <w:rPr>
          <w:rFonts w:ascii="Sylfaen" w:eastAsiaTheme="minorHAnsi" w:hAnsi="Sylfaen" w:cs="Arial"/>
          <w:color w:val="000000"/>
          <w:szCs w:val="20"/>
          <w:lang w:val="de-DE"/>
        </w:rPr>
        <w:t xml:space="preserve">:  </w:t>
      </w:r>
    </w:p>
    <w:p w:rsidR="007A53E0" w:rsidRPr="00C77B08" w:rsidRDefault="007A53E0" w:rsidP="007A53E0">
      <w:pPr>
        <w:rPr>
          <w:rFonts w:ascii="Sylfaen" w:hAnsi="Sylfaen" w:cs="Arial"/>
          <w:sz w:val="20"/>
          <w:szCs w:val="20"/>
        </w:rPr>
      </w:pPr>
      <w:r w:rsidRPr="00C77B08">
        <w:rPr>
          <w:rFonts w:ascii="Sylfaen" w:hAnsi="Sylfaen" w:cs="Sylfaen"/>
          <w:sz w:val="20"/>
          <w:szCs w:val="20"/>
        </w:rPr>
        <w:t>Կ</w:t>
      </w:r>
      <w:r w:rsidRPr="00C77B08">
        <w:rPr>
          <w:rFonts w:ascii="Sylfaen" w:hAnsi="Sylfaen" w:cs="Arial"/>
          <w:sz w:val="20"/>
          <w:szCs w:val="20"/>
        </w:rPr>
        <w:t>.</w:t>
      </w:r>
      <w:r w:rsidR="00C77B08">
        <w:rPr>
          <w:rFonts w:ascii="Sylfaen" w:hAnsi="Sylfaen" w:cs="Arial"/>
          <w:sz w:val="20"/>
          <w:szCs w:val="20"/>
          <w:lang w:val="hy-AM"/>
        </w:rPr>
        <w:t xml:space="preserve"> </w:t>
      </w:r>
      <w:r w:rsidRPr="00C77B08">
        <w:rPr>
          <w:rFonts w:ascii="Sylfaen" w:hAnsi="Sylfaen" w:cs="Sylfaen"/>
          <w:sz w:val="20"/>
          <w:szCs w:val="20"/>
        </w:rPr>
        <w:t>Գևորգյանը</w:t>
      </w:r>
      <w:r w:rsidRPr="00C77B08">
        <w:rPr>
          <w:rFonts w:ascii="Sylfaen" w:hAnsi="Sylfaen" w:cs="Arial"/>
          <w:sz w:val="20"/>
          <w:szCs w:val="20"/>
        </w:rPr>
        <w:t xml:space="preserve"> </w:t>
      </w:r>
      <w:r w:rsidRPr="00C77B08">
        <w:rPr>
          <w:rFonts w:ascii="Sylfaen" w:hAnsi="Sylfaen" w:cs="Sylfaen"/>
          <w:sz w:val="20"/>
          <w:szCs w:val="20"/>
        </w:rPr>
        <w:t>ներկայացրեց</w:t>
      </w:r>
      <w:r w:rsidRPr="00C77B08">
        <w:rPr>
          <w:rFonts w:ascii="Sylfaen" w:hAnsi="Sylfaen" w:cs="Arial"/>
          <w:sz w:val="20"/>
          <w:szCs w:val="20"/>
        </w:rPr>
        <w:t xml:space="preserve"> </w:t>
      </w:r>
      <w:r w:rsidRPr="00C77B08">
        <w:rPr>
          <w:rFonts w:ascii="Sylfaen" w:hAnsi="Sylfaen" w:cs="Sylfaen"/>
          <w:sz w:val="20"/>
          <w:szCs w:val="20"/>
        </w:rPr>
        <w:t>հողի</w:t>
      </w:r>
      <w:r w:rsidRPr="00C77B08">
        <w:rPr>
          <w:rFonts w:ascii="Sylfaen" w:hAnsi="Sylfaen" w:cs="Arial"/>
          <w:sz w:val="20"/>
          <w:szCs w:val="20"/>
        </w:rPr>
        <w:t xml:space="preserve"> </w:t>
      </w:r>
      <w:r w:rsidRPr="00C77B08">
        <w:rPr>
          <w:rFonts w:ascii="Sylfaen" w:hAnsi="Sylfaen" w:cs="Sylfaen"/>
          <w:sz w:val="20"/>
          <w:szCs w:val="20"/>
        </w:rPr>
        <w:t>և</w:t>
      </w:r>
      <w:r w:rsidRPr="00C77B08">
        <w:rPr>
          <w:rFonts w:ascii="Sylfaen" w:hAnsi="Sylfaen" w:cs="Arial"/>
          <w:sz w:val="20"/>
          <w:szCs w:val="20"/>
        </w:rPr>
        <w:t xml:space="preserve"> </w:t>
      </w:r>
      <w:r w:rsidRPr="00C77B08">
        <w:rPr>
          <w:rFonts w:ascii="Sylfaen" w:hAnsi="Sylfaen" w:cs="Sylfaen"/>
          <w:sz w:val="20"/>
          <w:szCs w:val="20"/>
        </w:rPr>
        <w:t>մշակաբույսերի</w:t>
      </w:r>
      <w:r w:rsidRPr="00C77B08">
        <w:rPr>
          <w:rFonts w:ascii="Sylfaen" w:hAnsi="Sylfaen" w:cs="Arial"/>
          <w:sz w:val="20"/>
          <w:szCs w:val="20"/>
        </w:rPr>
        <w:t xml:space="preserve"> </w:t>
      </w:r>
      <w:r w:rsidRPr="00C77B08">
        <w:rPr>
          <w:rFonts w:ascii="Sylfaen" w:hAnsi="Sylfaen" w:cs="Sylfaen"/>
          <w:sz w:val="20"/>
          <w:szCs w:val="20"/>
        </w:rPr>
        <w:t>գնահատման</w:t>
      </w:r>
      <w:r w:rsidRPr="00C77B08">
        <w:rPr>
          <w:rFonts w:ascii="Sylfaen" w:hAnsi="Sylfaen" w:cs="Arial"/>
          <w:sz w:val="20"/>
          <w:szCs w:val="20"/>
        </w:rPr>
        <w:t xml:space="preserve"> </w:t>
      </w:r>
      <w:r w:rsidRPr="00C77B08">
        <w:rPr>
          <w:rFonts w:ascii="Sylfaen" w:hAnsi="Sylfaen" w:cs="Sylfaen"/>
          <w:sz w:val="20"/>
          <w:szCs w:val="20"/>
        </w:rPr>
        <w:t>մեթոդաբանությունը</w:t>
      </w:r>
      <w:r w:rsidRPr="00C77B08">
        <w:rPr>
          <w:rFonts w:ascii="Sylfaen" w:hAnsi="Sylfaen" w:cs="Arial"/>
          <w:sz w:val="20"/>
          <w:szCs w:val="20"/>
        </w:rPr>
        <w:t>:</w:t>
      </w:r>
    </w:p>
    <w:p w:rsidR="007A53E0" w:rsidRPr="00C77B08" w:rsidRDefault="007A53E0" w:rsidP="007A53E0">
      <w:pPr>
        <w:pStyle w:val="Default"/>
        <w:rPr>
          <w:rFonts w:ascii="Sylfaen" w:hAnsi="Sylfaen" w:cs="Arial"/>
          <w:bCs/>
          <w:sz w:val="20"/>
          <w:szCs w:val="20"/>
        </w:rPr>
      </w:pPr>
      <w:r w:rsidRPr="00C77B08">
        <w:rPr>
          <w:rFonts w:ascii="Sylfaen" w:hAnsi="Sylfaen" w:cs="Sylfaen"/>
          <w:bCs/>
          <w:sz w:val="20"/>
          <w:szCs w:val="20"/>
        </w:rPr>
        <w:t>Ներկայացումից</w:t>
      </w:r>
      <w:r w:rsidRPr="00C77B08">
        <w:rPr>
          <w:rFonts w:ascii="Sylfaen" w:hAnsi="Sylfaen" w:cs="Arial"/>
          <w:bCs/>
          <w:sz w:val="20"/>
          <w:szCs w:val="20"/>
        </w:rPr>
        <w:t xml:space="preserve"> </w:t>
      </w:r>
      <w:r w:rsidRPr="00C77B08">
        <w:rPr>
          <w:rFonts w:ascii="Sylfaen" w:hAnsi="Sylfaen" w:cs="Sylfaen"/>
          <w:bCs/>
          <w:sz w:val="20"/>
          <w:szCs w:val="20"/>
        </w:rPr>
        <w:t>հետո</w:t>
      </w:r>
      <w:r w:rsidRPr="00C77B08">
        <w:rPr>
          <w:rFonts w:ascii="Sylfaen" w:hAnsi="Sylfaen" w:cs="Arial"/>
          <w:bCs/>
          <w:sz w:val="20"/>
          <w:szCs w:val="20"/>
        </w:rPr>
        <w:t xml:space="preserve"> </w:t>
      </w:r>
      <w:r w:rsidRPr="00C77B08">
        <w:rPr>
          <w:rFonts w:ascii="Sylfaen" w:hAnsi="Sylfaen" w:cs="Sylfaen"/>
          <w:bCs/>
          <w:sz w:val="20"/>
          <w:szCs w:val="20"/>
        </w:rPr>
        <w:t>Լ</w:t>
      </w:r>
      <w:r w:rsidRPr="00C77B08">
        <w:rPr>
          <w:rFonts w:ascii="Sylfaen" w:hAnsi="Sylfaen" w:cs="Arial"/>
          <w:bCs/>
          <w:sz w:val="20"/>
          <w:szCs w:val="20"/>
        </w:rPr>
        <w:t>.</w:t>
      </w:r>
      <w:r w:rsidR="00C77B08">
        <w:rPr>
          <w:rFonts w:ascii="Sylfaen" w:hAnsi="Sylfaen" w:cs="Arial"/>
          <w:bCs/>
          <w:sz w:val="20"/>
          <w:szCs w:val="20"/>
          <w:lang w:val="hy-AM"/>
        </w:rPr>
        <w:t xml:space="preserve"> </w:t>
      </w:r>
      <w:r w:rsidRPr="00C77B08">
        <w:rPr>
          <w:rFonts w:ascii="Sylfaen" w:hAnsi="Sylfaen" w:cs="Sylfaen"/>
          <w:bCs/>
          <w:sz w:val="20"/>
          <w:szCs w:val="20"/>
        </w:rPr>
        <w:t>Զաքարյանը</w:t>
      </w:r>
      <w:r w:rsidRPr="00C77B08">
        <w:rPr>
          <w:rFonts w:ascii="Sylfaen" w:hAnsi="Sylfaen" w:cs="Arial"/>
          <w:bCs/>
          <w:sz w:val="20"/>
          <w:szCs w:val="20"/>
        </w:rPr>
        <w:t xml:space="preserve"> </w:t>
      </w:r>
      <w:r w:rsidRPr="00C77B08">
        <w:rPr>
          <w:rFonts w:ascii="Sylfaen" w:hAnsi="Sylfaen" w:cs="Sylfaen"/>
          <w:bCs/>
          <w:sz w:val="20"/>
          <w:szCs w:val="20"/>
        </w:rPr>
        <w:t>պատասխանեց</w:t>
      </w:r>
      <w:r w:rsidRPr="00C77B08">
        <w:rPr>
          <w:rFonts w:ascii="Sylfaen" w:hAnsi="Sylfaen" w:cs="Arial"/>
          <w:bCs/>
          <w:sz w:val="20"/>
          <w:szCs w:val="20"/>
        </w:rPr>
        <w:t xml:space="preserve"> </w:t>
      </w:r>
      <w:r w:rsidRPr="00C77B08">
        <w:rPr>
          <w:rFonts w:ascii="Sylfaen" w:hAnsi="Sylfaen" w:cs="Sylfaen"/>
          <w:bCs/>
          <w:sz w:val="20"/>
          <w:szCs w:val="20"/>
        </w:rPr>
        <w:t>առաջադրված</w:t>
      </w:r>
      <w:r w:rsidRPr="00C77B08">
        <w:rPr>
          <w:rFonts w:ascii="Sylfaen" w:hAnsi="Sylfaen" w:cs="Arial"/>
          <w:bCs/>
          <w:sz w:val="20"/>
          <w:szCs w:val="20"/>
        </w:rPr>
        <w:t xml:space="preserve">  </w:t>
      </w:r>
      <w:r w:rsidRPr="00C77B08">
        <w:rPr>
          <w:rFonts w:ascii="Sylfaen" w:hAnsi="Sylfaen" w:cs="Sylfaen"/>
          <w:bCs/>
          <w:sz w:val="20"/>
          <w:szCs w:val="20"/>
        </w:rPr>
        <w:t>հարցերին</w:t>
      </w:r>
      <w:r w:rsidRPr="00C77B08">
        <w:rPr>
          <w:rFonts w:ascii="Sylfaen" w:hAnsi="Sylfaen" w:cs="Arial"/>
          <w:bCs/>
          <w:sz w:val="20"/>
          <w:szCs w:val="20"/>
        </w:rPr>
        <w:t xml:space="preserve">: </w:t>
      </w:r>
    </w:p>
    <w:p w:rsidR="00135101" w:rsidRPr="00C77B08" w:rsidRDefault="00135101" w:rsidP="00135101">
      <w:pPr>
        <w:pStyle w:val="Default"/>
        <w:jc w:val="both"/>
        <w:rPr>
          <w:rFonts w:ascii="Sylfaen" w:hAnsi="Sylfaen"/>
          <w:sz w:val="20"/>
          <w:szCs w:val="20"/>
        </w:rPr>
      </w:pPr>
    </w:p>
    <w:p w:rsidR="00135101" w:rsidRPr="00C77B08" w:rsidRDefault="006E6A65" w:rsidP="00135101">
      <w:pPr>
        <w:pStyle w:val="Default"/>
        <w:spacing w:before="120"/>
        <w:jc w:val="both"/>
        <w:rPr>
          <w:rFonts w:ascii="Sylfaen" w:hAnsi="Sylfaen"/>
          <w:sz w:val="20"/>
          <w:szCs w:val="20"/>
          <w:lang w:val="hy-AM"/>
        </w:rPr>
      </w:pPr>
      <w:r w:rsidRPr="00C77B08">
        <w:rPr>
          <w:rFonts w:ascii="Sylfaen" w:hAnsi="Sylfaen"/>
          <w:b/>
          <w:bCs/>
          <w:sz w:val="20"/>
          <w:szCs w:val="20"/>
          <w:lang w:val="hy-AM"/>
        </w:rPr>
        <w:t>Հարցեր և պատասխաններ</w:t>
      </w:r>
    </w:p>
    <w:p w:rsidR="00135101" w:rsidRPr="00C77B08" w:rsidRDefault="00135101" w:rsidP="00135101">
      <w:pPr>
        <w:pStyle w:val="Default"/>
        <w:rPr>
          <w:rFonts w:ascii="Sylfaen" w:hAnsi="Sylfaen"/>
          <w:b/>
          <w:bCs/>
          <w:sz w:val="20"/>
          <w:szCs w:val="20"/>
        </w:rPr>
      </w:pPr>
    </w:p>
    <w:p w:rsidR="006E6A65" w:rsidRPr="00C77B08" w:rsidRDefault="006E6A65" w:rsidP="006E6A65">
      <w:pPr>
        <w:pStyle w:val="Default"/>
        <w:rPr>
          <w:rFonts w:ascii="Sylfaen" w:hAnsi="Sylfaen"/>
          <w:bCs/>
          <w:sz w:val="20"/>
          <w:szCs w:val="20"/>
        </w:rPr>
      </w:pPr>
      <w:r w:rsidRPr="00C77B08">
        <w:rPr>
          <w:rFonts w:ascii="Sylfaen" w:hAnsi="Sylfaen"/>
          <w:b/>
          <w:bCs/>
          <w:sz w:val="20"/>
          <w:szCs w:val="20"/>
          <w:lang w:val="hy-AM"/>
        </w:rPr>
        <w:t xml:space="preserve">Հարց - </w:t>
      </w:r>
      <w:r w:rsidRPr="00C77B08">
        <w:rPr>
          <w:rFonts w:ascii="Sylfaen" w:hAnsi="Sylfaen"/>
          <w:bCs/>
          <w:sz w:val="20"/>
          <w:szCs w:val="20"/>
        </w:rPr>
        <w:t>Սեփականատեր</w:t>
      </w:r>
    </w:p>
    <w:p w:rsidR="006E6A65" w:rsidRPr="00C77B08" w:rsidRDefault="006E6A65" w:rsidP="006E6A65">
      <w:pPr>
        <w:pStyle w:val="Default"/>
        <w:rPr>
          <w:rFonts w:ascii="Sylfaen" w:hAnsi="Sylfaen"/>
          <w:bCs/>
          <w:sz w:val="20"/>
          <w:szCs w:val="20"/>
          <w:lang w:val="hy-AM"/>
        </w:rPr>
      </w:pPr>
      <w:r w:rsidRPr="00C77B08">
        <w:rPr>
          <w:rFonts w:ascii="Sylfaen" w:hAnsi="Sylfaen"/>
          <w:bCs/>
          <w:sz w:val="20"/>
          <w:szCs w:val="20"/>
        </w:rPr>
        <w:t>Կարո</w:t>
      </w:r>
      <w:r w:rsidRPr="00C77B08">
        <w:rPr>
          <w:rFonts w:ascii="Sylfaen" w:hAnsi="Sylfaen"/>
          <w:bCs/>
          <w:sz w:val="20"/>
          <w:szCs w:val="20"/>
          <w:lang w:val="hy-AM"/>
        </w:rPr>
        <w:t>՞</w:t>
      </w:r>
      <w:r w:rsidRPr="00C77B08">
        <w:rPr>
          <w:rFonts w:ascii="Sylfaen" w:hAnsi="Sylfaen"/>
          <w:bCs/>
          <w:sz w:val="20"/>
          <w:szCs w:val="20"/>
        </w:rPr>
        <w:t xml:space="preserve">ղ է արդյոք վերանայվել բազմամյա մշակաբույսերի փոխհատուցումը:  </w:t>
      </w:r>
    </w:p>
    <w:p w:rsidR="006E6A65" w:rsidRPr="00C77B08" w:rsidRDefault="006E6A65" w:rsidP="006E6A65">
      <w:pPr>
        <w:pStyle w:val="Default"/>
        <w:rPr>
          <w:rFonts w:ascii="Sylfaen" w:hAnsi="Sylfaen"/>
          <w:bCs/>
          <w:sz w:val="20"/>
          <w:szCs w:val="20"/>
          <w:lang w:val="hy-AM"/>
        </w:rPr>
      </w:pPr>
    </w:p>
    <w:p w:rsidR="006E6A65" w:rsidRPr="00C77B08" w:rsidRDefault="006E6A65" w:rsidP="006E6A65">
      <w:pPr>
        <w:pStyle w:val="Default"/>
        <w:rPr>
          <w:rFonts w:ascii="Sylfaen" w:hAnsi="Sylfaen"/>
          <w:sz w:val="20"/>
          <w:szCs w:val="20"/>
          <w:lang w:val="hy-AM"/>
        </w:rPr>
      </w:pPr>
      <w:r w:rsidRPr="00C77B08">
        <w:rPr>
          <w:rFonts w:ascii="Sylfaen" w:hAnsi="Sylfaen"/>
          <w:b/>
          <w:bCs/>
          <w:sz w:val="20"/>
          <w:szCs w:val="20"/>
          <w:lang w:val="hy-AM"/>
        </w:rPr>
        <w:t xml:space="preserve">Պատասխան – </w:t>
      </w:r>
      <w:r w:rsidRPr="00C77B08">
        <w:rPr>
          <w:rFonts w:ascii="Sylfaen" w:hAnsi="Sylfaen"/>
          <w:bCs/>
          <w:sz w:val="20"/>
          <w:szCs w:val="20"/>
          <w:lang w:val="hy-AM"/>
        </w:rPr>
        <w:t>Լ. Զաքարյան</w:t>
      </w:r>
    </w:p>
    <w:p w:rsidR="006E6A65" w:rsidRPr="00C77B08" w:rsidRDefault="006E6A65" w:rsidP="006E6A65">
      <w:pPr>
        <w:spacing w:line="264" w:lineRule="auto"/>
        <w:jc w:val="both"/>
        <w:rPr>
          <w:rFonts w:ascii="Sylfaen" w:eastAsia="Calibri" w:hAnsi="Sylfaen"/>
          <w:sz w:val="20"/>
          <w:szCs w:val="20"/>
        </w:rPr>
      </w:pPr>
      <w:r w:rsidRPr="00C77B08">
        <w:rPr>
          <w:rFonts w:ascii="Sylfaen" w:hAnsi="Sylfaen"/>
          <w:bCs/>
          <w:sz w:val="20"/>
          <w:szCs w:val="20"/>
        </w:rPr>
        <w:t>Ըստ փոխհատուցման կարգի մշակաբույսերի համար դ</w:t>
      </w:r>
      <w:r w:rsidRPr="00C77B08">
        <w:rPr>
          <w:rFonts w:ascii="Sylfaen" w:eastAsia="Calibri" w:hAnsi="Sylfaen"/>
          <w:bCs/>
          <w:sz w:val="20"/>
          <w:szCs w:val="20"/>
        </w:rPr>
        <w:t>րամական փոխհատուցումը</w:t>
      </w:r>
      <w:r w:rsidRPr="00C77B08">
        <w:rPr>
          <w:rFonts w:ascii="Sylfaen" w:hAnsi="Sylfaen"/>
          <w:bCs/>
          <w:sz w:val="20"/>
          <w:szCs w:val="20"/>
        </w:rPr>
        <w:t xml:space="preserve"> սահմանված է</w:t>
      </w:r>
      <w:r w:rsidRPr="00C77B08">
        <w:rPr>
          <w:rFonts w:ascii="Sylfaen" w:eastAsia="Calibri" w:hAnsi="Sylfaen"/>
          <w:bCs/>
          <w:sz w:val="20"/>
          <w:szCs w:val="20"/>
        </w:rPr>
        <w:t xml:space="preserve"> բերքի մեկ տարվա շուկայական արժեքին համարժեք չափով: </w:t>
      </w:r>
    </w:p>
    <w:p w:rsidR="006E6A65" w:rsidRDefault="006E6A65" w:rsidP="00135101">
      <w:pPr>
        <w:pStyle w:val="Default"/>
        <w:rPr>
          <w:rFonts w:ascii="Sylfaen" w:hAnsi="Sylfaen"/>
          <w:b/>
          <w:bCs/>
          <w:sz w:val="20"/>
          <w:szCs w:val="20"/>
          <w:lang w:val="hy-AM"/>
        </w:rPr>
      </w:pPr>
    </w:p>
    <w:p w:rsidR="00C77B08" w:rsidRDefault="00C77B08" w:rsidP="00135101">
      <w:pPr>
        <w:pStyle w:val="Default"/>
        <w:rPr>
          <w:rFonts w:ascii="Sylfaen" w:hAnsi="Sylfaen"/>
          <w:b/>
          <w:bCs/>
          <w:sz w:val="20"/>
          <w:szCs w:val="20"/>
          <w:lang w:val="hy-AM"/>
        </w:rPr>
      </w:pPr>
    </w:p>
    <w:p w:rsidR="00C77B08" w:rsidRPr="00C77B08" w:rsidRDefault="00C77B08" w:rsidP="00135101">
      <w:pPr>
        <w:pStyle w:val="Default"/>
        <w:rPr>
          <w:rFonts w:ascii="Sylfaen" w:hAnsi="Sylfaen"/>
          <w:b/>
          <w:bCs/>
          <w:sz w:val="20"/>
          <w:szCs w:val="20"/>
          <w:lang w:val="hy-AM"/>
        </w:rPr>
      </w:pPr>
    </w:p>
    <w:p w:rsidR="00AB3506" w:rsidRPr="00C77B08" w:rsidRDefault="00AB3506" w:rsidP="00AB3506">
      <w:pPr>
        <w:pStyle w:val="Default"/>
        <w:rPr>
          <w:rFonts w:ascii="Sylfaen" w:hAnsi="Sylfaen"/>
          <w:bCs/>
          <w:sz w:val="20"/>
          <w:szCs w:val="20"/>
        </w:rPr>
      </w:pPr>
      <w:r w:rsidRPr="00C77B08">
        <w:rPr>
          <w:rFonts w:ascii="Sylfaen" w:hAnsi="Sylfaen"/>
          <w:b/>
          <w:bCs/>
          <w:sz w:val="20"/>
          <w:szCs w:val="20"/>
          <w:lang w:val="hy-AM"/>
        </w:rPr>
        <w:lastRenderedPageBreak/>
        <w:t xml:space="preserve">Հարց - </w:t>
      </w:r>
      <w:r w:rsidRPr="00C77B08">
        <w:rPr>
          <w:rFonts w:ascii="Sylfaen" w:hAnsi="Sylfaen"/>
          <w:bCs/>
          <w:sz w:val="20"/>
          <w:szCs w:val="20"/>
        </w:rPr>
        <w:t>Սեփականատեր</w:t>
      </w:r>
    </w:p>
    <w:p w:rsidR="006E6A65" w:rsidRDefault="00AB3506" w:rsidP="00135101">
      <w:pPr>
        <w:pStyle w:val="Default"/>
        <w:rPr>
          <w:rFonts w:ascii="Sylfaen" w:hAnsi="Sylfaen"/>
          <w:bCs/>
          <w:sz w:val="20"/>
          <w:szCs w:val="20"/>
          <w:lang w:val="hy-AM"/>
        </w:rPr>
      </w:pPr>
      <w:r w:rsidRPr="00C77B08">
        <w:rPr>
          <w:rFonts w:ascii="Sylfaen" w:hAnsi="Sylfaen"/>
          <w:bCs/>
          <w:sz w:val="20"/>
          <w:szCs w:val="20"/>
        </w:rPr>
        <w:t xml:space="preserve">Ինչպե՞ս պետք է հաշվարկվի </w:t>
      </w:r>
      <w:r w:rsidRPr="00C77B08">
        <w:rPr>
          <w:rFonts w:ascii="Sylfaen" w:hAnsi="Sylfaen"/>
          <w:bCs/>
          <w:sz w:val="20"/>
          <w:szCs w:val="20"/>
          <w:lang w:val="hy-AM"/>
        </w:rPr>
        <w:t>հողի փոխհատուցումը՝ հիմնվելով կադաստրային կամ փաստացի հողի տիպի/հողի օգտագործման վրա:</w:t>
      </w:r>
    </w:p>
    <w:p w:rsidR="00C77B08" w:rsidRPr="00C77B08" w:rsidRDefault="00C77B08" w:rsidP="00135101">
      <w:pPr>
        <w:pStyle w:val="Default"/>
        <w:rPr>
          <w:rFonts w:ascii="Sylfaen" w:hAnsi="Sylfaen"/>
          <w:bCs/>
          <w:sz w:val="20"/>
          <w:szCs w:val="20"/>
          <w:lang w:val="hy-AM"/>
        </w:rPr>
      </w:pPr>
    </w:p>
    <w:p w:rsidR="00AB3506" w:rsidRPr="00C77B08" w:rsidRDefault="00AB3506" w:rsidP="00135101">
      <w:pPr>
        <w:pStyle w:val="Default"/>
        <w:rPr>
          <w:rFonts w:ascii="Sylfaen" w:hAnsi="Sylfaen"/>
          <w:bCs/>
          <w:sz w:val="20"/>
          <w:szCs w:val="20"/>
          <w:lang w:val="hy-AM"/>
        </w:rPr>
      </w:pPr>
      <w:r w:rsidRPr="00C77B08">
        <w:rPr>
          <w:rFonts w:ascii="Sylfaen" w:hAnsi="Sylfaen"/>
          <w:b/>
          <w:bCs/>
          <w:sz w:val="20"/>
          <w:szCs w:val="20"/>
          <w:lang w:val="hy-AM"/>
        </w:rPr>
        <w:t>Պատասխան</w:t>
      </w:r>
      <w:r w:rsidRPr="00C77B08">
        <w:rPr>
          <w:rFonts w:ascii="Sylfaen" w:hAnsi="Sylfaen"/>
          <w:bCs/>
          <w:sz w:val="20"/>
          <w:szCs w:val="20"/>
          <w:lang w:val="hy-AM"/>
        </w:rPr>
        <w:t xml:space="preserve"> – Կ. Գևորգյան</w:t>
      </w:r>
    </w:p>
    <w:p w:rsidR="0068716D" w:rsidRPr="00C77B08" w:rsidRDefault="0068716D" w:rsidP="0068716D">
      <w:pPr>
        <w:jc w:val="both"/>
        <w:rPr>
          <w:rFonts w:ascii="Sylfaen" w:hAnsi="Sylfaen" w:cs="Arial"/>
          <w:sz w:val="20"/>
          <w:szCs w:val="20"/>
          <w:lang w:val="hy-AM"/>
        </w:rPr>
      </w:pPr>
      <w:r w:rsidRPr="00C77B08">
        <w:rPr>
          <w:rFonts w:ascii="Sylfaen" w:hAnsi="Sylfaen" w:cs="Arial"/>
          <w:sz w:val="20"/>
          <w:szCs w:val="20"/>
          <w:lang w:val="hy-AM"/>
        </w:rPr>
        <w:t>Որոշումը</w:t>
      </w:r>
      <w:r w:rsidR="00AB3506" w:rsidRPr="00C77B08">
        <w:rPr>
          <w:rFonts w:ascii="Sylfaen" w:hAnsi="Sylfaen" w:cs="Arial"/>
          <w:sz w:val="20"/>
          <w:szCs w:val="20"/>
          <w:lang w:val="hy-AM"/>
        </w:rPr>
        <w:t xml:space="preserve">ը կլինի ի օգուտ ազդակիր անձանց: Եթե հողի կադաստրային արժեքն ավելի բարձր է, քան փաստացի հողի գինը, հողը կգնահատվի ըստ կադաստրային արժեքի: Եթե </w:t>
      </w:r>
      <w:r w:rsidRPr="00C77B08">
        <w:rPr>
          <w:rFonts w:ascii="Sylfaen" w:hAnsi="Sylfaen" w:cs="Arial"/>
          <w:sz w:val="20"/>
          <w:szCs w:val="20"/>
          <w:lang w:val="hy-AM"/>
        </w:rPr>
        <w:t>փաստացի օգտագործվող հողի արժեքն ավելի բարձր է, քան կադաստրայինը, ապա փաստացի օգտագործումը կկիրառվի հողի գնահատման գրծընթացի ժամանակ:</w:t>
      </w:r>
    </w:p>
    <w:p w:rsidR="00AB3506" w:rsidRDefault="0068716D" w:rsidP="0068716D">
      <w:pPr>
        <w:jc w:val="both"/>
        <w:rPr>
          <w:rFonts w:ascii="Sylfaen" w:hAnsi="Sylfaen" w:cs="Arial"/>
          <w:sz w:val="20"/>
          <w:szCs w:val="20"/>
          <w:lang w:val="hy-AM"/>
        </w:rPr>
      </w:pPr>
      <w:r w:rsidRPr="00C77B08">
        <w:rPr>
          <w:rFonts w:ascii="Sylfaen" w:hAnsi="Sylfaen" w:cs="Arial"/>
          <w:sz w:val="20"/>
          <w:szCs w:val="20"/>
          <w:lang w:val="hy-AM"/>
        </w:rPr>
        <w:t xml:space="preserve"> </w:t>
      </w:r>
    </w:p>
    <w:p w:rsidR="00C77B08" w:rsidRPr="00C77B08" w:rsidRDefault="00C77B08" w:rsidP="0068716D">
      <w:pPr>
        <w:jc w:val="both"/>
        <w:rPr>
          <w:rFonts w:ascii="Sylfaen" w:hAnsi="Sylfaen" w:cs="Arial"/>
          <w:sz w:val="20"/>
          <w:szCs w:val="20"/>
          <w:lang w:val="hy-AM"/>
        </w:rPr>
      </w:pPr>
    </w:p>
    <w:p w:rsidR="007A53E0" w:rsidRPr="00C77B08" w:rsidRDefault="007A53E0" w:rsidP="00C77B08">
      <w:pPr>
        <w:jc w:val="center"/>
        <w:rPr>
          <w:rFonts w:ascii="Sylfaen" w:hAnsi="Sylfaen"/>
          <w:b/>
          <w:bCs/>
          <w:sz w:val="20"/>
          <w:szCs w:val="20"/>
        </w:rPr>
      </w:pPr>
      <w:r w:rsidRPr="00C77B08">
        <w:rPr>
          <w:rFonts w:ascii="Sylfaen" w:hAnsi="Sylfaen" w:cs="Arial"/>
          <w:b/>
          <w:bCs/>
          <w:sz w:val="20"/>
          <w:szCs w:val="20"/>
        </w:rPr>
        <w:t>Մասնակիցների ցուցակ</w:t>
      </w:r>
    </w:p>
    <w:p w:rsidR="007A53E0" w:rsidRPr="00C77B08" w:rsidRDefault="007A53E0" w:rsidP="007A53E0">
      <w:pPr>
        <w:pStyle w:val="Default"/>
        <w:jc w:val="center"/>
        <w:rPr>
          <w:rFonts w:ascii="Sylfaen" w:hAnsi="Sylfaen"/>
          <w:b/>
          <w:bCs/>
          <w:sz w:val="20"/>
          <w:szCs w:val="20"/>
        </w:rPr>
      </w:pPr>
    </w:p>
    <w:tbl>
      <w:tblPr>
        <w:tblW w:w="7660" w:type="dxa"/>
        <w:tblInd w:w="94" w:type="dxa"/>
        <w:tblLook w:val="04A0" w:firstRow="1" w:lastRow="0" w:firstColumn="1" w:lastColumn="0" w:noHBand="0" w:noVBand="1"/>
      </w:tblPr>
      <w:tblGrid>
        <w:gridCol w:w="580"/>
        <w:gridCol w:w="2411"/>
        <w:gridCol w:w="4669"/>
      </w:tblGrid>
      <w:tr w:rsidR="007A53E0" w:rsidRPr="00C77B08" w:rsidTr="00C77B08">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53E0" w:rsidRPr="00C77B08" w:rsidRDefault="007A53E0" w:rsidP="00614101">
            <w:pPr>
              <w:jc w:val="center"/>
              <w:rPr>
                <w:rFonts w:ascii="Sylfaen" w:hAnsi="Sylfaen" w:cs="Arial"/>
                <w:color w:val="000000"/>
                <w:sz w:val="20"/>
                <w:szCs w:val="20"/>
              </w:rPr>
            </w:pPr>
            <w:r w:rsidRPr="00C77B08">
              <w:rPr>
                <w:rFonts w:ascii="Sylfaen" w:hAnsi="Sylfaen" w:cs="Arial"/>
                <w:color w:val="000000"/>
                <w:sz w:val="20"/>
                <w:szCs w:val="20"/>
              </w:rPr>
              <w:t>#</w:t>
            </w:r>
          </w:p>
        </w:tc>
        <w:tc>
          <w:tcPr>
            <w:tcW w:w="2411" w:type="dxa"/>
            <w:tcBorders>
              <w:top w:val="single" w:sz="4" w:space="0" w:color="auto"/>
              <w:left w:val="nil"/>
              <w:bottom w:val="single" w:sz="4" w:space="0" w:color="auto"/>
              <w:right w:val="single" w:sz="4" w:space="0" w:color="auto"/>
            </w:tcBorders>
            <w:shd w:val="clear" w:color="auto" w:fill="auto"/>
            <w:noWrap/>
            <w:vAlign w:val="center"/>
            <w:hideMark/>
          </w:tcPr>
          <w:p w:rsidR="007A53E0" w:rsidRPr="00C77B08" w:rsidRDefault="007A53E0" w:rsidP="00614101">
            <w:pPr>
              <w:jc w:val="center"/>
              <w:rPr>
                <w:rFonts w:ascii="Sylfaen" w:hAnsi="Sylfaen" w:cs="Arial"/>
                <w:color w:val="000000"/>
                <w:sz w:val="20"/>
                <w:szCs w:val="20"/>
              </w:rPr>
            </w:pPr>
            <w:r w:rsidRPr="00C77B08">
              <w:rPr>
                <w:rFonts w:ascii="Sylfaen" w:hAnsi="Sylfaen" w:cs="Arial"/>
                <w:color w:val="000000"/>
                <w:sz w:val="20"/>
                <w:szCs w:val="20"/>
              </w:rPr>
              <w:t>Անուն, ազգանուն</w:t>
            </w:r>
          </w:p>
        </w:tc>
        <w:tc>
          <w:tcPr>
            <w:tcW w:w="4669" w:type="dxa"/>
            <w:tcBorders>
              <w:top w:val="single" w:sz="4" w:space="0" w:color="auto"/>
              <w:left w:val="nil"/>
              <w:bottom w:val="single" w:sz="4" w:space="0" w:color="auto"/>
              <w:right w:val="single" w:sz="4" w:space="0" w:color="auto"/>
            </w:tcBorders>
            <w:shd w:val="clear" w:color="auto" w:fill="auto"/>
            <w:noWrap/>
            <w:vAlign w:val="center"/>
            <w:hideMark/>
          </w:tcPr>
          <w:p w:rsidR="007A53E0" w:rsidRPr="00C77B08" w:rsidRDefault="007A53E0" w:rsidP="00614101">
            <w:pPr>
              <w:jc w:val="center"/>
              <w:rPr>
                <w:rFonts w:ascii="Sylfaen" w:hAnsi="Sylfaen" w:cs="Arial"/>
                <w:color w:val="000000"/>
                <w:sz w:val="20"/>
                <w:szCs w:val="20"/>
              </w:rPr>
            </w:pPr>
            <w:r w:rsidRPr="00C77B08">
              <w:rPr>
                <w:rFonts w:ascii="Sylfaen" w:hAnsi="Sylfaen" w:cs="Arial"/>
                <w:color w:val="000000"/>
                <w:sz w:val="20"/>
                <w:szCs w:val="20"/>
              </w:rPr>
              <w:t>Կարգավիճակ</w:t>
            </w:r>
          </w:p>
        </w:tc>
      </w:tr>
      <w:tr w:rsidR="007A53E0" w:rsidRPr="00C77B08" w:rsidTr="00C77B0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7A53E0" w:rsidRPr="00C77B08" w:rsidRDefault="007A53E0" w:rsidP="00614101">
            <w:pPr>
              <w:jc w:val="center"/>
              <w:rPr>
                <w:rFonts w:ascii="Sylfaen" w:hAnsi="Sylfaen" w:cs="Arial"/>
                <w:color w:val="000000"/>
                <w:sz w:val="20"/>
                <w:szCs w:val="20"/>
              </w:rPr>
            </w:pPr>
            <w:r w:rsidRPr="00C77B08">
              <w:rPr>
                <w:rFonts w:ascii="Sylfaen" w:hAnsi="Sylfaen" w:cs="Arial"/>
                <w:color w:val="000000"/>
                <w:sz w:val="20"/>
                <w:szCs w:val="20"/>
              </w:rPr>
              <w:t>1</w:t>
            </w:r>
          </w:p>
        </w:tc>
        <w:tc>
          <w:tcPr>
            <w:tcW w:w="2411" w:type="dxa"/>
            <w:tcBorders>
              <w:top w:val="nil"/>
              <w:left w:val="nil"/>
              <w:bottom w:val="single" w:sz="4" w:space="0" w:color="auto"/>
              <w:right w:val="single" w:sz="4" w:space="0" w:color="auto"/>
            </w:tcBorders>
            <w:shd w:val="clear" w:color="auto" w:fill="auto"/>
            <w:noWrap/>
            <w:vAlign w:val="bottom"/>
            <w:hideMark/>
          </w:tcPr>
          <w:p w:rsidR="007A53E0" w:rsidRPr="00C77B08" w:rsidRDefault="007A53E0" w:rsidP="00614101">
            <w:pPr>
              <w:rPr>
                <w:rFonts w:ascii="Sylfaen" w:hAnsi="Sylfaen"/>
                <w:color w:val="000000"/>
                <w:sz w:val="20"/>
                <w:szCs w:val="20"/>
              </w:rPr>
            </w:pPr>
            <w:r w:rsidRPr="00C77B08">
              <w:rPr>
                <w:rFonts w:ascii="Sylfaen" w:hAnsi="Sylfaen"/>
                <w:color w:val="000000"/>
                <w:sz w:val="20"/>
                <w:szCs w:val="20"/>
              </w:rPr>
              <w:t>Նվարդ Խաչատրյան</w:t>
            </w:r>
          </w:p>
        </w:tc>
        <w:tc>
          <w:tcPr>
            <w:tcW w:w="4669" w:type="dxa"/>
            <w:tcBorders>
              <w:top w:val="nil"/>
              <w:left w:val="nil"/>
              <w:bottom w:val="single" w:sz="4" w:space="0" w:color="auto"/>
              <w:right w:val="single" w:sz="4" w:space="0" w:color="auto"/>
            </w:tcBorders>
            <w:shd w:val="clear" w:color="auto" w:fill="auto"/>
            <w:noWrap/>
            <w:vAlign w:val="bottom"/>
            <w:hideMark/>
          </w:tcPr>
          <w:p w:rsidR="007A53E0" w:rsidRPr="00C77B08" w:rsidRDefault="007A53E0" w:rsidP="00614101">
            <w:pPr>
              <w:rPr>
                <w:rFonts w:ascii="Sylfaen" w:hAnsi="Sylfaen"/>
                <w:color w:val="000000"/>
                <w:sz w:val="20"/>
                <w:szCs w:val="20"/>
              </w:rPr>
            </w:pPr>
            <w:r w:rsidRPr="00C77B08">
              <w:rPr>
                <w:rFonts w:ascii="Sylfaen" w:hAnsi="Sylfaen"/>
                <w:color w:val="000000"/>
                <w:sz w:val="20"/>
                <w:szCs w:val="20"/>
              </w:rPr>
              <w:t>համասեփականատեր</w:t>
            </w:r>
          </w:p>
        </w:tc>
      </w:tr>
      <w:tr w:rsidR="007A53E0" w:rsidRPr="00C77B08" w:rsidTr="00C77B0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7A53E0" w:rsidRPr="00C77B08" w:rsidRDefault="007A53E0" w:rsidP="00614101">
            <w:pPr>
              <w:jc w:val="center"/>
              <w:rPr>
                <w:rFonts w:ascii="Sylfaen" w:hAnsi="Sylfaen" w:cs="Arial"/>
                <w:color w:val="000000"/>
                <w:sz w:val="20"/>
                <w:szCs w:val="20"/>
              </w:rPr>
            </w:pPr>
            <w:r w:rsidRPr="00C77B08">
              <w:rPr>
                <w:rFonts w:ascii="Sylfaen" w:hAnsi="Sylfaen" w:cs="Arial"/>
                <w:color w:val="000000"/>
                <w:sz w:val="20"/>
                <w:szCs w:val="20"/>
              </w:rPr>
              <w:t>2</w:t>
            </w:r>
          </w:p>
        </w:tc>
        <w:tc>
          <w:tcPr>
            <w:tcW w:w="2411" w:type="dxa"/>
            <w:tcBorders>
              <w:top w:val="nil"/>
              <w:left w:val="nil"/>
              <w:bottom w:val="single" w:sz="4" w:space="0" w:color="auto"/>
              <w:right w:val="single" w:sz="4" w:space="0" w:color="auto"/>
            </w:tcBorders>
            <w:shd w:val="clear" w:color="auto" w:fill="auto"/>
            <w:noWrap/>
            <w:vAlign w:val="center"/>
            <w:hideMark/>
          </w:tcPr>
          <w:p w:rsidR="007A53E0" w:rsidRPr="00C77B08" w:rsidRDefault="007A53E0" w:rsidP="00614101">
            <w:pPr>
              <w:rPr>
                <w:rFonts w:ascii="Sylfaen" w:hAnsi="Sylfaen"/>
                <w:color w:val="000000"/>
                <w:sz w:val="20"/>
                <w:szCs w:val="20"/>
              </w:rPr>
            </w:pPr>
            <w:r w:rsidRPr="00C77B08">
              <w:rPr>
                <w:rFonts w:ascii="Sylfaen" w:hAnsi="Sylfaen" w:cs="Sylfaen"/>
                <w:color w:val="000000"/>
                <w:sz w:val="20"/>
                <w:szCs w:val="20"/>
              </w:rPr>
              <w:t>Ավետիս</w:t>
            </w:r>
            <w:r w:rsidRPr="00C77B08">
              <w:rPr>
                <w:rFonts w:ascii="Sylfaen" w:hAnsi="Sylfaen"/>
                <w:color w:val="000000"/>
                <w:sz w:val="20"/>
                <w:szCs w:val="20"/>
              </w:rPr>
              <w:t xml:space="preserve"> </w:t>
            </w:r>
            <w:r w:rsidRPr="00C77B08">
              <w:rPr>
                <w:rFonts w:ascii="Sylfaen" w:hAnsi="Sylfaen" w:cs="Sylfaen"/>
                <w:color w:val="000000"/>
                <w:sz w:val="20"/>
                <w:szCs w:val="20"/>
              </w:rPr>
              <w:t>Ավետիսյան</w:t>
            </w:r>
            <w:r w:rsidRPr="00C77B08">
              <w:rPr>
                <w:rFonts w:ascii="Sylfaen" w:hAnsi="Sylfaen"/>
                <w:color w:val="000000"/>
                <w:sz w:val="20"/>
                <w:szCs w:val="20"/>
              </w:rPr>
              <w:t xml:space="preserve"> </w:t>
            </w:r>
          </w:p>
        </w:tc>
        <w:tc>
          <w:tcPr>
            <w:tcW w:w="4669" w:type="dxa"/>
            <w:tcBorders>
              <w:top w:val="nil"/>
              <w:left w:val="nil"/>
              <w:bottom w:val="single" w:sz="4" w:space="0" w:color="auto"/>
              <w:right w:val="single" w:sz="4" w:space="0" w:color="auto"/>
            </w:tcBorders>
            <w:shd w:val="clear" w:color="auto" w:fill="auto"/>
            <w:noWrap/>
            <w:vAlign w:val="bottom"/>
            <w:hideMark/>
          </w:tcPr>
          <w:p w:rsidR="007A53E0" w:rsidRPr="00C77B08" w:rsidRDefault="007A53E0" w:rsidP="00614101">
            <w:pPr>
              <w:rPr>
                <w:rFonts w:ascii="Sylfaen" w:hAnsi="Sylfaen"/>
                <w:color w:val="000000"/>
                <w:sz w:val="20"/>
                <w:szCs w:val="20"/>
              </w:rPr>
            </w:pPr>
            <w:r w:rsidRPr="00C77B08">
              <w:rPr>
                <w:rFonts w:ascii="Sylfaen" w:hAnsi="Sylfaen"/>
                <w:color w:val="000000"/>
                <w:sz w:val="20"/>
                <w:szCs w:val="20"/>
              </w:rPr>
              <w:t>համայնքի ղեկավար</w:t>
            </w:r>
          </w:p>
        </w:tc>
      </w:tr>
      <w:tr w:rsidR="007A53E0" w:rsidRPr="00C77B08" w:rsidTr="00C77B0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7A53E0" w:rsidRPr="00C77B08" w:rsidRDefault="007A53E0" w:rsidP="00614101">
            <w:pPr>
              <w:jc w:val="center"/>
              <w:rPr>
                <w:rFonts w:ascii="Sylfaen" w:hAnsi="Sylfaen" w:cs="Arial"/>
                <w:color w:val="000000"/>
                <w:sz w:val="20"/>
                <w:szCs w:val="20"/>
              </w:rPr>
            </w:pPr>
            <w:r w:rsidRPr="00C77B08">
              <w:rPr>
                <w:rFonts w:ascii="Sylfaen" w:hAnsi="Sylfaen" w:cs="Arial"/>
                <w:color w:val="000000"/>
                <w:sz w:val="20"/>
                <w:szCs w:val="20"/>
              </w:rPr>
              <w:t>3</w:t>
            </w:r>
          </w:p>
        </w:tc>
        <w:tc>
          <w:tcPr>
            <w:tcW w:w="2411" w:type="dxa"/>
            <w:tcBorders>
              <w:top w:val="nil"/>
              <w:left w:val="nil"/>
              <w:bottom w:val="single" w:sz="4" w:space="0" w:color="auto"/>
              <w:right w:val="single" w:sz="4" w:space="0" w:color="auto"/>
            </w:tcBorders>
            <w:shd w:val="clear" w:color="auto" w:fill="auto"/>
            <w:noWrap/>
            <w:vAlign w:val="center"/>
            <w:hideMark/>
          </w:tcPr>
          <w:p w:rsidR="007A53E0" w:rsidRPr="00C77B08" w:rsidRDefault="007A53E0" w:rsidP="00614101">
            <w:pPr>
              <w:rPr>
                <w:rFonts w:ascii="Sylfaen" w:hAnsi="Sylfaen"/>
                <w:sz w:val="20"/>
                <w:szCs w:val="20"/>
              </w:rPr>
            </w:pPr>
            <w:r w:rsidRPr="00C77B08">
              <w:rPr>
                <w:rFonts w:ascii="Sylfaen" w:hAnsi="Sylfaen" w:cs="Sylfaen"/>
                <w:sz w:val="20"/>
                <w:szCs w:val="20"/>
              </w:rPr>
              <w:t>Լիլյա</w:t>
            </w:r>
            <w:r w:rsidRPr="00C77B08">
              <w:rPr>
                <w:rFonts w:ascii="Sylfaen" w:hAnsi="Sylfaen"/>
                <w:sz w:val="20"/>
                <w:szCs w:val="20"/>
              </w:rPr>
              <w:t xml:space="preserve"> </w:t>
            </w:r>
            <w:r w:rsidRPr="00C77B08">
              <w:rPr>
                <w:rFonts w:ascii="Sylfaen" w:hAnsi="Sylfaen" w:cs="Sylfaen"/>
                <w:sz w:val="20"/>
                <w:szCs w:val="20"/>
              </w:rPr>
              <w:t>Մարգարյան</w:t>
            </w:r>
          </w:p>
        </w:tc>
        <w:tc>
          <w:tcPr>
            <w:tcW w:w="4669" w:type="dxa"/>
            <w:tcBorders>
              <w:top w:val="nil"/>
              <w:left w:val="nil"/>
              <w:bottom w:val="single" w:sz="4" w:space="0" w:color="auto"/>
              <w:right w:val="single" w:sz="4" w:space="0" w:color="auto"/>
            </w:tcBorders>
            <w:shd w:val="clear" w:color="auto" w:fill="auto"/>
            <w:noWrap/>
            <w:vAlign w:val="bottom"/>
            <w:hideMark/>
          </w:tcPr>
          <w:p w:rsidR="007A53E0" w:rsidRPr="00C77B08" w:rsidRDefault="007A53E0" w:rsidP="00614101">
            <w:pPr>
              <w:rPr>
                <w:rFonts w:ascii="Sylfaen" w:hAnsi="Sylfaen"/>
                <w:color w:val="000000"/>
                <w:sz w:val="20"/>
                <w:szCs w:val="20"/>
              </w:rPr>
            </w:pPr>
            <w:r w:rsidRPr="00C77B08">
              <w:rPr>
                <w:rFonts w:ascii="Sylfaen" w:hAnsi="Sylfaen"/>
                <w:color w:val="000000"/>
                <w:sz w:val="20"/>
                <w:szCs w:val="20"/>
              </w:rPr>
              <w:t>սեփականատեր</w:t>
            </w:r>
          </w:p>
        </w:tc>
      </w:tr>
      <w:tr w:rsidR="007A53E0" w:rsidRPr="00C77B08" w:rsidTr="00C77B0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7A53E0" w:rsidRPr="00C77B08" w:rsidRDefault="007A53E0" w:rsidP="00614101">
            <w:pPr>
              <w:jc w:val="center"/>
              <w:rPr>
                <w:rFonts w:ascii="Sylfaen" w:hAnsi="Sylfaen" w:cs="Arial"/>
                <w:color w:val="000000"/>
                <w:sz w:val="20"/>
                <w:szCs w:val="20"/>
              </w:rPr>
            </w:pPr>
            <w:r w:rsidRPr="00C77B08">
              <w:rPr>
                <w:rFonts w:ascii="Sylfaen" w:hAnsi="Sylfaen" w:cs="Arial"/>
                <w:color w:val="000000"/>
                <w:sz w:val="20"/>
                <w:szCs w:val="20"/>
              </w:rPr>
              <w:t>4</w:t>
            </w:r>
          </w:p>
        </w:tc>
        <w:tc>
          <w:tcPr>
            <w:tcW w:w="2411" w:type="dxa"/>
            <w:tcBorders>
              <w:top w:val="nil"/>
              <w:left w:val="nil"/>
              <w:bottom w:val="single" w:sz="4" w:space="0" w:color="auto"/>
              <w:right w:val="single" w:sz="4" w:space="0" w:color="auto"/>
            </w:tcBorders>
            <w:shd w:val="clear" w:color="auto" w:fill="auto"/>
            <w:noWrap/>
            <w:vAlign w:val="bottom"/>
            <w:hideMark/>
          </w:tcPr>
          <w:p w:rsidR="007A53E0" w:rsidRPr="00C77B08" w:rsidRDefault="007A53E0" w:rsidP="00614101">
            <w:pPr>
              <w:rPr>
                <w:rFonts w:ascii="Sylfaen" w:hAnsi="Sylfaen"/>
                <w:color w:val="000000"/>
                <w:sz w:val="20"/>
                <w:szCs w:val="20"/>
              </w:rPr>
            </w:pPr>
            <w:r w:rsidRPr="00C77B08">
              <w:rPr>
                <w:rFonts w:ascii="Sylfaen" w:hAnsi="Sylfaen"/>
                <w:color w:val="000000"/>
                <w:sz w:val="20"/>
                <w:szCs w:val="20"/>
              </w:rPr>
              <w:t>Կառլեն Գևորգյան</w:t>
            </w:r>
          </w:p>
        </w:tc>
        <w:tc>
          <w:tcPr>
            <w:tcW w:w="4669" w:type="dxa"/>
            <w:tcBorders>
              <w:top w:val="nil"/>
              <w:left w:val="nil"/>
              <w:bottom w:val="single" w:sz="4" w:space="0" w:color="auto"/>
              <w:right w:val="single" w:sz="4" w:space="0" w:color="auto"/>
            </w:tcBorders>
            <w:shd w:val="clear" w:color="auto" w:fill="auto"/>
            <w:noWrap/>
            <w:vAlign w:val="bottom"/>
            <w:hideMark/>
          </w:tcPr>
          <w:p w:rsidR="007A53E0" w:rsidRPr="00C77B08" w:rsidRDefault="007A53E0" w:rsidP="00614101">
            <w:pPr>
              <w:rPr>
                <w:rFonts w:ascii="Sylfaen" w:hAnsi="Sylfaen"/>
                <w:color w:val="000000"/>
                <w:sz w:val="20"/>
                <w:szCs w:val="20"/>
              </w:rPr>
            </w:pPr>
            <w:r w:rsidRPr="00C77B08">
              <w:rPr>
                <w:rFonts w:ascii="Sylfaen" w:hAnsi="Sylfaen"/>
                <w:color w:val="000000"/>
                <w:sz w:val="20"/>
                <w:szCs w:val="20"/>
              </w:rPr>
              <w:t>գնահատող/Ֆինափ</w:t>
            </w:r>
          </w:p>
        </w:tc>
      </w:tr>
      <w:tr w:rsidR="007A53E0" w:rsidRPr="00C77B08" w:rsidTr="00C77B0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7A53E0" w:rsidRPr="00C77B08" w:rsidRDefault="007A53E0" w:rsidP="00614101">
            <w:pPr>
              <w:jc w:val="center"/>
              <w:rPr>
                <w:rFonts w:ascii="Sylfaen" w:hAnsi="Sylfaen" w:cs="Arial"/>
                <w:color w:val="000000"/>
                <w:sz w:val="20"/>
                <w:szCs w:val="20"/>
              </w:rPr>
            </w:pPr>
            <w:r w:rsidRPr="00C77B08">
              <w:rPr>
                <w:rFonts w:ascii="Sylfaen" w:hAnsi="Sylfaen" w:cs="Arial"/>
                <w:color w:val="000000"/>
                <w:sz w:val="20"/>
                <w:szCs w:val="20"/>
              </w:rPr>
              <w:t>5</w:t>
            </w:r>
          </w:p>
        </w:tc>
        <w:tc>
          <w:tcPr>
            <w:tcW w:w="2411" w:type="dxa"/>
            <w:tcBorders>
              <w:top w:val="nil"/>
              <w:left w:val="nil"/>
              <w:bottom w:val="single" w:sz="4" w:space="0" w:color="auto"/>
              <w:right w:val="single" w:sz="4" w:space="0" w:color="auto"/>
            </w:tcBorders>
            <w:shd w:val="clear" w:color="auto" w:fill="auto"/>
            <w:noWrap/>
            <w:vAlign w:val="bottom"/>
            <w:hideMark/>
          </w:tcPr>
          <w:p w:rsidR="007A53E0" w:rsidRPr="00C77B08" w:rsidRDefault="007A53E0" w:rsidP="00614101">
            <w:pPr>
              <w:rPr>
                <w:rFonts w:ascii="Sylfaen" w:hAnsi="Sylfaen"/>
                <w:color w:val="000000"/>
                <w:sz w:val="20"/>
                <w:szCs w:val="20"/>
              </w:rPr>
            </w:pPr>
            <w:r w:rsidRPr="00C77B08">
              <w:rPr>
                <w:rFonts w:ascii="Sylfaen" w:hAnsi="Sylfaen"/>
                <w:color w:val="000000"/>
                <w:sz w:val="20"/>
                <w:szCs w:val="20"/>
              </w:rPr>
              <w:t>Լուսինե Հարությունյան</w:t>
            </w:r>
          </w:p>
        </w:tc>
        <w:tc>
          <w:tcPr>
            <w:tcW w:w="4669" w:type="dxa"/>
            <w:tcBorders>
              <w:top w:val="nil"/>
              <w:left w:val="nil"/>
              <w:bottom w:val="single" w:sz="4" w:space="0" w:color="auto"/>
              <w:right w:val="single" w:sz="4" w:space="0" w:color="auto"/>
            </w:tcBorders>
            <w:shd w:val="clear" w:color="auto" w:fill="auto"/>
            <w:noWrap/>
            <w:vAlign w:val="bottom"/>
            <w:hideMark/>
          </w:tcPr>
          <w:p w:rsidR="007A53E0" w:rsidRPr="00C77B08" w:rsidRDefault="007A53E0" w:rsidP="00614101">
            <w:pPr>
              <w:rPr>
                <w:rFonts w:ascii="Sylfaen" w:hAnsi="Sylfaen"/>
                <w:color w:val="000000"/>
                <w:sz w:val="20"/>
                <w:szCs w:val="20"/>
              </w:rPr>
            </w:pPr>
            <w:r w:rsidRPr="00C77B08">
              <w:rPr>
                <w:rFonts w:ascii="Sylfaen" w:hAnsi="Sylfaen"/>
                <w:color w:val="000000"/>
                <w:sz w:val="20"/>
                <w:szCs w:val="20"/>
              </w:rPr>
              <w:t>աշխատակազմի քարտուղար</w:t>
            </w:r>
          </w:p>
        </w:tc>
      </w:tr>
      <w:tr w:rsidR="007A53E0" w:rsidRPr="00C77B08" w:rsidTr="00C77B0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7A53E0" w:rsidRPr="00C77B08" w:rsidRDefault="007A53E0" w:rsidP="00614101">
            <w:pPr>
              <w:jc w:val="center"/>
              <w:rPr>
                <w:rFonts w:ascii="Sylfaen" w:hAnsi="Sylfaen" w:cs="Arial"/>
                <w:color w:val="000000"/>
                <w:sz w:val="20"/>
                <w:szCs w:val="20"/>
              </w:rPr>
            </w:pPr>
            <w:r w:rsidRPr="00C77B08">
              <w:rPr>
                <w:rFonts w:ascii="Sylfaen" w:hAnsi="Sylfaen" w:cs="Arial"/>
                <w:color w:val="000000"/>
                <w:sz w:val="20"/>
                <w:szCs w:val="20"/>
              </w:rPr>
              <w:t>6</w:t>
            </w:r>
          </w:p>
        </w:tc>
        <w:tc>
          <w:tcPr>
            <w:tcW w:w="2411" w:type="dxa"/>
            <w:tcBorders>
              <w:top w:val="nil"/>
              <w:left w:val="nil"/>
              <w:bottom w:val="single" w:sz="4" w:space="0" w:color="auto"/>
              <w:right w:val="single" w:sz="4" w:space="0" w:color="auto"/>
            </w:tcBorders>
            <w:shd w:val="clear" w:color="auto" w:fill="auto"/>
            <w:noWrap/>
            <w:vAlign w:val="bottom"/>
            <w:hideMark/>
          </w:tcPr>
          <w:p w:rsidR="007A53E0" w:rsidRPr="00C77B08" w:rsidRDefault="007A53E0" w:rsidP="00614101">
            <w:pPr>
              <w:rPr>
                <w:rFonts w:ascii="Sylfaen" w:hAnsi="Sylfaen"/>
                <w:color w:val="000000"/>
                <w:sz w:val="20"/>
                <w:szCs w:val="20"/>
              </w:rPr>
            </w:pPr>
            <w:r w:rsidRPr="00C77B08">
              <w:rPr>
                <w:rFonts w:ascii="Sylfaen" w:hAnsi="Sylfaen"/>
                <w:color w:val="000000"/>
                <w:sz w:val="20"/>
                <w:szCs w:val="20"/>
              </w:rPr>
              <w:t>Սուսաննա Տատինցյան</w:t>
            </w:r>
          </w:p>
        </w:tc>
        <w:tc>
          <w:tcPr>
            <w:tcW w:w="4669" w:type="dxa"/>
            <w:tcBorders>
              <w:top w:val="nil"/>
              <w:left w:val="nil"/>
              <w:bottom w:val="single" w:sz="4" w:space="0" w:color="auto"/>
              <w:right w:val="single" w:sz="4" w:space="0" w:color="auto"/>
            </w:tcBorders>
            <w:shd w:val="clear" w:color="auto" w:fill="auto"/>
            <w:noWrap/>
            <w:vAlign w:val="bottom"/>
            <w:hideMark/>
          </w:tcPr>
          <w:p w:rsidR="007A53E0" w:rsidRPr="00C77B08" w:rsidRDefault="007A53E0" w:rsidP="00614101">
            <w:pPr>
              <w:rPr>
                <w:rFonts w:ascii="Sylfaen" w:hAnsi="Sylfaen"/>
                <w:color w:val="000000"/>
                <w:sz w:val="20"/>
                <w:szCs w:val="20"/>
              </w:rPr>
            </w:pPr>
            <w:r w:rsidRPr="00C77B08">
              <w:rPr>
                <w:rFonts w:ascii="Sylfaen" w:hAnsi="Sylfaen"/>
                <w:color w:val="000000"/>
                <w:sz w:val="20"/>
                <w:szCs w:val="20"/>
              </w:rPr>
              <w:t>ավագանու անդամ</w:t>
            </w:r>
          </w:p>
        </w:tc>
      </w:tr>
      <w:tr w:rsidR="007A53E0" w:rsidRPr="00C77B08" w:rsidTr="00C77B0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7A53E0" w:rsidRPr="00C77B08" w:rsidRDefault="007A53E0" w:rsidP="00614101">
            <w:pPr>
              <w:jc w:val="center"/>
              <w:rPr>
                <w:rFonts w:ascii="Sylfaen" w:hAnsi="Sylfaen" w:cs="Arial"/>
                <w:color w:val="000000"/>
                <w:sz w:val="20"/>
                <w:szCs w:val="20"/>
              </w:rPr>
            </w:pPr>
            <w:r w:rsidRPr="00C77B08">
              <w:rPr>
                <w:rFonts w:ascii="Sylfaen" w:hAnsi="Sylfaen" w:cs="Arial"/>
                <w:color w:val="000000"/>
                <w:sz w:val="20"/>
                <w:szCs w:val="20"/>
              </w:rPr>
              <w:t>7</w:t>
            </w:r>
          </w:p>
        </w:tc>
        <w:tc>
          <w:tcPr>
            <w:tcW w:w="2411" w:type="dxa"/>
            <w:tcBorders>
              <w:top w:val="nil"/>
              <w:left w:val="nil"/>
              <w:bottom w:val="single" w:sz="4" w:space="0" w:color="auto"/>
              <w:right w:val="single" w:sz="4" w:space="0" w:color="auto"/>
            </w:tcBorders>
            <w:shd w:val="clear" w:color="auto" w:fill="auto"/>
            <w:noWrap/>
            <w:vAlign w:val="bottom"/>
            <w:hideMark/>
          </w:tcPr>
          <w:p w:rsidR="007A53E0" w:rsidRPr="00C77B08" w:rsidRDefault="007A53E0" w:rsidP="00614101">
            <w:pPr>
              <w:rPr>
                <w:rFonts w:ascii="Sylfaen" w:hAnsi="Sylfaen"/>
                <w:color w:val="000000"/>
                <w:sz w:val="20"/>
                <w:szCs w:val="20"/>
              </w:rPr>
            </w:pPr>
            <w:r w:rsidRPr="00C77B08">
              <w:rPr>
                <w:rFonts w:ascii="Sylfaen" w:hAnsi="Sylfaen"/>
                <w:color w:val="000000"/>
                <w:sz w:val="20"/>
                <w:szCs w:val="20"/>
              </w:rPr>
              <w:t>Անժելա Օհանյան</w:t>
            </w:r>
          </w:p>
        </w:tc>
        <w:tc>
          <w:tcPr>
            <w:tcW w:w="4669" w:type="dxa"/>
            <w:tcBorders>
              <w:top w:val="nil"/>
              <w:left w:val="nil"/>
              <w:bottom w:val="single" w:sz="4" w:space="0" w:color="auto"/>
              <w:right w:val="single" w:sz="4" w:space="0" w:color="auto"/>
            </w:tcBorders>
            <w:shd w:val="clear" w:color="auto" w:fill="auto"/>
            <w:noWrap/>
            <w:vAlign w:val="bottom"/>
            <w:hideMark/>
          </w:tcPr>
          <w:p w:rsidR="007A53E0" w:rsidRPr="00C77B08" w:rsidRDefault="007A53E0" w:rsidP="00614101">
            <w:pPr>
              <w:rPr>
                <w:rFonts w:ascii="Sylfaen" w:hAnsi="Sylfaen"/>
                <w:color w:val="000000"/>
                <w:sz w:val="20"/>
                <w:szCs w:val="20"/>
              </w:rPr>
            </w:pPr>
            <w:r w:rsidRPr="00C77B08">
              <w:rPr>
                <w:rFonts w:ascii="Sylfaen" w:hAnsi="Sylfaen"/>
                <w:color w:val="000000"/>
                <w:sz w:val="20"/>
                <w:szCs w:val="20"/>
              </w:rPr>
              <w:t>համայնքապետարանի հաշվապահ</w:t>
            </w:r>
          </w:p>
        </w:tc>
      </w:tr>
      <w:tr w:rsidR="007A53E0" w:rsidRPr="00C77B08" w:rsidTr="00C77B0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7A53E0" w:rsidRPr="00C77B08" w:rsidRDefault="007A53E0" w:rsidP="00614101">
            <w:pPr>
              <w:jc w:val="center"/>
              <w:rPr>
                <w:rFonts w:ascii="Sylfaen" w:hAnsi="Sylfaen" w:cs="Arial"/>
                <w:color w:val="000000"/>
                <w:sz w:val="20"/>
                <w:szCs w:val="20"/>
              </w:rPr>
            </w:pPr>
            <w:r w:rsidRPr="00C77B08">
              <w:rPr>
                <w:rFonts w:ascii="Sylfaen" w:hAnsi="Sylfaen" w:cs="Arial"/>
                <w:color w:val="000000"/>
                <w:sz w:val="20"/>
                <w:szCs w:val="20"/>
              </w:rPr>
              <w:t>8</w:t>
            </w:r>
          </w:p>
        </w:tc>
        <w:tc>
          <w:tcPr>
            <w:tcW w:w="2411" w:type="dxa"/>
            <w:tcBorders>
              <w:top w:val="nil"/>
              <w:left w:val="nil"/>
              <w:bottom w:val="single" w:sz="4" w:space="0" w:color="auto"/>
              <w:right w:val="single" w:sz="4" w:space="0" w:color="auto"/>
            </w:tcBorders>
            <w:shd w:val="clear" w:color="auto" w:fill="auto"/>
            <w:noWrap/>
            <w:vAlign w:val="bottom"/>
            <w:hideMark/>
          </w:tcPr>
          <w:p w:rsidR="007A53E0" w:rsidRPr="00C77B08" w:rsidRDefault="007A53E0" w:rsidP="00614101">
            <w:pPr>
              <w:rPr>
                <w:rFonts w:ascii="Sylfaen" w:hAnsi="Sylfaen"/>
                <w:color w:val="000000"/>
                <w:sz w:val="20"/>
                <w:szCs w:val="20"/>
              </w:rPr>
            </w:pPr>
            <w:r w:rsidRPr="00C77B08">
              <w:rPr>
                <w:rFonts w:ascii="Sylfaen" w:hAnsi="Sylfaen"/>
                <w:color w:val="000000"/>
                <w:sz w:val="20"/>
                <w:szCs w:val="20"/>
              </w:rPr>
              <w:t>Արայիկ Կարապետյան</w:t>
            </w:r>
          </w:p>
        </w:tc>
        <w:tc>
          <w:tcPr>
            <w:tcW w:w="4669" w:type="dxa"/>
            <w:tcBorders>
              <w:top w:val="nil"/>
              <w:left w:val="nil"/>
              <w:bottom w:val="single" w:sz="4" w:space="0" w:color="auto"/>
              <w:right w:val="single" w:sz="4" w:space="0" w:color="auto"/>
            </w:tcBorders>
            <w:shd w:val="clear" w:color="auto" w:fill="auto"/>
            <w:noWrap/>
            <w:vAlign w:val="bottom"/>
            <w:hideMark/>
          </w:tcPr>
          <w:p w:rsidR="007A53E0" w:rsidRPr="00C77B08" w:rsidRDefault="007A53E0" w:rsidP="00614101">
            <w:pPr>
              <w:rPr>
                <w:rFonts w:ascii="Sylfaen" w:hAnsi="Sylfaen"/>
                <w:color w:val="000000"/>
                <w:sz w:val="20"/>
                <w:szCs w:val="20"/>
              </w:rPr>
            </w:pPr>
            <w:r w:rsidRPr="00C77B08">
              <w:rPr>
                <w:rFonts w:ascii="Sylfaen" w:hAnsi="Sylfaen"/>
                <w:color w:val="000000"/>
                <w:sz w:val="20"/>
                <w:szCs w:val="20"/>
              </w:rPr>
              <w:t>ԲԷՑ ԷՕԿՏ տնօրեն</w:t>
            </w:r>
          </w:p>
        </w:tc>
      </w:tr>
      <w:tr w:rsidR="007A53E0" w:rsidRPr="00C77B08" w:rsidTr="00C77B08">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53E0" w:rsidRPr="00C77B08" w:rsidRDefault="007A53E0" w:rsidP="00614101">
            <w:pPr>
              <w:jc w:val="center"/>
              <w:rPr>
                <w:rFonts w:ascii="Sylfaen" w:hAnsi="Sylfaen" w:cs="Arial"/>
                <w:color w:val="000000"/>
                <w:sz w:val="20"/>
                <w:szCs w:val="20"/>
              </w:rPr>
            </w:pPr>
            <w:r w:rsidRPr="00C77B08">
              <w:rPr>
                <w:rFonts w:ascii="Sylfaen" w:hAnsi="Sylfaen" w:cs="Arial"/>
                <w:color w:val="000000"/>
                <w:sz w:val="20"/>
                <w:szCs w:val="20"/>
              </w:rPr>
              <w:t>9</w:t>
            </w:r>
          </w:p>
        </w:tc>
        <w:tc>
          <w:tcPr>
            <w:tcW w:w="2411" w:type="dxa"/>
            <w:tcBorders>
              <w:top w:val="single" w:sz="4" w:space="0" w:color="auto"/>
              <w:left w:val="nil"/>
              <w:bottom w:val="single" w:sz="4" w:space="0" w:color="auto"/>
              <w:right w:val="single" w:sz="4" w:space="0" w:color="auto"/>
            </w:tcBorders>
            <w:shd w:val="clear" w:color="auto" w:fill="auto"/>
            <w:noWrap/>
            <w:vAlign w:val="center"/>
            <w:hideMark/>
          </w:tcPr>
          <w:p w:rsidR="007A53E0" w:rsidRPr="00C77B08" w:rsidRDefault="007A53E0" w:rsidP="00614101">
            <w:pPr>
              <w:rPr>
                <w:rFonts w:ascii="Sylfaen" w:hAnsi="Sylfaen" w:cs="Arial"/>
                <w:color w:val="000000"/>
                <w:sz w:val="20"/>
                <w:szCs w:val="20"/>
              </w:rPr>
            </w:pPr>
            <w:r w:rsidRPr="00C77B08">
              <w:rPr>
                <w:rFonts w:ascii="Sylfaen" w:hAnsi="Sylfaen" w:cs="Arial"/>
                <w:color w:val="000000"/>
                <w:sz w:val="20"/>
                <w:szCs w:val="20"/>
              </w:rPr>
              <w:t xml:space="preserve">Զավիր Չինապան </w:t>
            </w:r>
          </w:p>
        </w:tc>
        <w:tc>
          <w:tcPr>
            <w:tcW w:w="4669" w:type="dxa"/>
            <w:tcBorders>
              <w:top w:val="single" w:sz="4" w:space="0" w:color="auto"/>
              <w:left w:val="nil"/>
              <w:bottom w:val="single" w:sz="4" w:space="0" w:color="auto"/>
              <w:right w:val="single" w:sz="4" w:space="0" w:color="auto"/>
            </w:tcBorders>
            <w:shd w:val="clear" w:color="auto" w:fill="auto"/>
            <w:noWrap/>
            <w:vAlign w:val="center"/>
            <w:hideMark/>
          </w:tcPr>
          <w:p w:rsidR="007A53E0" w:rsidRPr="00C77B08" w:rsidRDefault="006B56AA" w:rsidP="00614101">
            <w:pPr>
              <w:rPr>
                <w:rFonts w:ascii="Sylfaen" w:hAnsi="Sylfaen" w:cs="Arial"/>
                <w:color w:val="002060"/>
                <w:sz w:val="20"/>
                <w:szCs w:val="20"/>
              </w:rPr>
            </w:pPr>
            <w:r>
              <w:rPr>
                <w:rFonts w:ascii="Sylfaen" w:hAnsi="Sylfaen" w:cs="Arial"/>
                <w:color w:val="000000"/>
                <w:sz w:val="20"/>
                <w:szCs w:val="20"/>
              </w:rPr>
              <w:t>ԿՓԹԼ</w:t>
            </w:r>
            <w:r w:rsidR="007A53E0" w:rsidRPr="00C77B08">
              <w:rPr>
                <w:rFonts w:ascii="Sylfaen" w:hAnsi="Sylfaen" w:cs="Arial"/>
                <w:color w:val="000000"/>
                <w:sz w:val="20"/>
                <w:szCs w:val="20"/>
              </w:rPr>
              <w:t xml:space="preserve"> ներկայացուցիչ</w:t>
            </w:r>
          </w:p>
        </w:tc>
      </w:tr>
      <w:tr w:rsidR="007A53E0" w:rsidRPr="00C77B08" w:rsidTr="00C77B08">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53E0" w:rsidRPr="00C77B08" w:rsidRDefault="007A53E0" w:rsidP="00614101">
            <w:pPr>
              <w:jc w:val="center"/>
              <w:rPr>
                <w:rFonts w:ascii="Sylfaen" w:hAnsi="Sylfaen" w:cs="Arial"/>
                <w:color w:val="000000"/>
                <w:sz w:val="20"/>
                <w:szCs w:val="20"/>
              </w:rPr>
            </w:pPr>
            <w:r w:rsidRPr="00C77B08">
              <w:rPr>
                <w:rFonts w:ascii="Sylfaen" w:hAnsi="Sylfaen" w:cs="Arial"/>
                <w:color w:val="000000"/>
                <w:sz w:val="20"/>
                <w:szCs w:val="20"/>
              </w:rPr>
              <w:t>10</w:t>
            </w:r>
          </w:p>
        </w:tc>
        <w:tc>
          <w:tcPr>
            <w:tcW w:w="2411" w:type="dxa"/>
            <w:tcBorders>
              <w:top w:val="single" w:sz="4" w:space="0" w:color="auto"/>
              <w:left w:val="nil"/>
              <w:bottom w:val="single" w:sz="4" w:space="0" w:color="auto"/>
              <w:right w:val="single" w:sz="4" w:space="0" w:color="auto"/>
            </w:tcBorders>
            <w:shd w:val="clear" w:color="auto" w:fill="auto"/>
            <w:noWrap/>
            <w:vAlign w:val="center"/>
            <w:hideMark/>
          </w:tcPr>
          <w:p w:rsidR="007A53E0" w:rsidRPr="00C77B08" w:rsidRDefault="007A53E0" w:rsidP="00614101">
            <w:pPr>
              <w:rPr>
                <w:rFonts w:ascii="Sylfaen" w:hAnsi="Sylfaen" w:cs="Arial"/>
                <w:color w:val="000000"/>
                <w:sz w:val="20"/>
                <w:szCs w:val="20"/>
              </w:rPr>
            </w:pPr>
            <w:r w:rsidRPr="00C77B08">
              <w:rPr>
                <w:rFonts w:ascii="Sylfaen" w:hAnsi="Sylfaen" w:cs="Arial"/>
                <w:color w:val="000000"/>
                <w:sz w:val="20"/>
                <w:szCs w:val="20"/>
              </w:rPr>
              <w:t>Սիրանուշ Ռաֆայելյան</w:t>
            </w:r>
          </w:p>
        </w:tc>
        <w:tc>
          <w:tcPr>
            <w:tcW w:w="4669" w:type="dxa"/>
            <w:tcBorders>
              <w:top w:val="single" w:sz="4" w:space="0" w:color="auto"/>
              <w:left w:val="nil"/>
              <w:bottom w:val="single" w:sz="4" w:space="0" w:color="auto"/>
              <w:right w:val="single" w:sz="4" w:space="0" w:color="auto"/>
            </w:tcBorders>
            <w:shd w:val="clear" w:color="auto" w:fill="auto"/>
            <w:noWrap/>
            <w:vAlign w:val="center"/>
            <w:hideMark/>
          </w:tcPr>
          <w:p w:rsidR="007A53E0" w:rsidRPr="00C77B08" w:rsidRDefault="006B56AA" w:rsidP="00614101">
            <w:pPr>
              <w:rPr>
                <w:rFonts w:ascii="Sylfaen" w:hAnsi="Sylfaen" w:cs="Arial"/>
                <w:color w:val="000000"/>
                <w:sz w:val="20"/>
                <w:szCs w:val="20"/>
              </w:rPr>
            </w:pPr>
            <w:r>
              <w:rPr>
                <w:rFonts w:ascii="Sylfaen" w:hAnsi="Sylfaen" w:cs="Arial"/>
                <w:color w:val="000000"/>
                <w:sz w:val="20"/>
                <w:szCs w:val="20"/>
              </w:rPr>
              <w:t>ԿՓԹԼ</w:t>
            </w:r>
            <w:r w:rsidR="007A53E0" w:rsidRPr="00C77B08">
              <w:rPr>
                <w:rFonts w:ascii="Sylfaen" w:hAnsi="Sylfaen" w:cs="Arial"/>
                <w:color w:val="000000"/>
                <w:sz w:val="20"/>
                <w:szCs w:val="20"/>
              </w:rPr>
              <w:t xml:space="preserve"> ներկայացուցիչ</w:t>
            </w:r>
          </w:p>
        </w:tc>
      </w:tr>
      <w:tr w:rsidR="007A53E0" w:rsidRPr="00C77B08" w:rsidTr="00C77B08">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53E0" w:rsidRPr="00C77B08" w:rsidRDefault="007A53E0" w:rsidP="00614101">
            <w:pPr>
              <w:jc w:val="center"/>
              <w:rPr>
                <w:rFonts w:ascii="Sylfaen" w:hAnsi="Sylfaen" w:cs="Arial"/>
                <w:color w:val="000000"/>
                <w:sz w:val="20"/>
                <w:szCs w:val="20"/>
              </w:rPr>
            </w:pPr>
            <w:r w:rsidRPr="00C77B08">
              <w:rPr>
                <w:rFonts w:ascii="Sylfaen" w:hAnsi="Sylfaen" w:cs="Arial"/>
                <w:color w:val="000000"/>
                <w:sz w:val="20"/>
                <w:szCs w:val="20"/>
              </w:rPr>
              <w:t>11</w:t>
            </w:r>
          </w:p>
        </w:tc>
        <w:tc>
          <w:tcPr>
            <w:tcW w:w="2411" w:type="dxa"/>
            <w:tcBorders>
              <w:top w:val="single" w:sz="4" w:space="0" w:color="auto"/>
              <w:left w:val="nil"/>
              <w:bottom w:val="single" w:sz="4" w:space="0" w:color="auto"/>
              <w:right w:val="single" w:sz="4" w:space="0" w:color="auto"/>
            </w:tcBorders>
            <w:shd w:val="clear" w:color="auto" w:fill="auto"/>
            <w:noWrap/>
            <w:vAlign w:val="center"/>
            <w:hideMark/>
          </w:tcPr>
          <w:p w:rsidR="007A53E0" w:rsidRPr="00C77B08" w:rsidRDefault="007A53E0" w:rsidP="00614101">
            <w:pPr>
              <w:rPr>
                <w:rFonts w:ascii="Sylfaen" w:hAnsi="Sylfaen" w:cs="Arial"/>
                <w:color w:val="000000"/>
                <w:sz w:val="20"/>
                <w:szCs w:val="20"/>
              </w:rPr>
            </w:pPr>
            <w:r w:rsidRPr="00C77B08">
              <w:rPr>
                <w:rFonts w:ascii="Sylfaen" w:hAnsi="Sylfaen" w:cs="Arial"/>
                <w:color w:val="000000"/>
                <w:sz w:val="20"/>
                <w:szCs w:val="20"/>
              </w:rPr>
              <w:t>Լուսինե Զաքարյան</w:t>
            </w:r>
          </w:p>
        </w:tc>
        <w:tc>
          <w:tcPr>
            <w:tcW w:w="4669" w:type="dxa"/>
            <w:tcBorders>
              <w:top w:val="single" w:sz="4" w:space="0" w:color="auto"/>
              <w:left w:val="nil"/>
              <w:bottom w:val="single" w:sz="4" w:space="0" w:color="auto"/>
              <w:right w:val="single" w:sz="4" w:space="0" w:color="auto"/>
            </w:tcBorders>
            <w:shd w:val="clear" w:color="auto" w:fill="auto"/>
            <w:noWrap/>
            <w:vAlign w:val="center"/>
            <w:hideMark/>
          </w:tcPr>
          <w:p w:rsidR="007A53E0" w:rsidRPr="00C77B08" w:rsidRDefault="006B56AA" w:rsidP="00614101">
            <w:pPr>
              <w:rPr>
                <w:rFonts w:ascii="Sylfaen" w:hAnsi="Sylfaen" w:cs="Arial"/>
                <w:color w:val="000000"/>
                <w:sz w:val="20"/>
                <w:szCs w:val="20"/>
              </w:rPr>
            </w:pPr>
            <w:r>
              <w:rPr>
                <w:rFonts w:ascii="Sylfaen" w:hAnsi="Sylfaen" w:cs="Arial"/>
                <w:color w:val="000000"/>
                <w:sz w:val="20"/>
                <w:szCs w:val="20"/>
              </w:rPr>
              <w:t>ԿՓԹԼ</w:t>
            </w:r>
            <w:r w:rsidR="007A53E0" w:rsidRPr="00C77B08">
              <w:rPr>
                <w:rFonts w:ascii="Sylfaen" w:hAnsi="Sylfaen" w:cs="Arial"/>
                <w:color w:val="000000"/>
                <w:sz w:val="20"/>
                <w:szCs w:val="20"/>
              </w:rPr>
              <w:t xml:space="preserve"> ներկայացուցիչ</w:t>
            </w:r>
          </w:p>
        </w:tc>
      </w:tr>
    </w:tbl>
    <w:p w:rsidR="007A53E0" w:rsidRPr="00C77B08" w:rsidRDefault="007A53E0" w:rsidP="007A53E0">
      <w:pPr>
        <w:pStyle w:val="Default"/>
        <w:rPr>
          <w:rFonts w:ascii="Sylfaen" w:hAnsi="Sylfaen"/>
          <w:b/>
          <w:bCs/>
          <w:sz w:val="20"/>
          <w:szCs w:val="20"/>
        </w:rPr>
      </w:pPr>
    </w:p>
    <w:p w:rsidR="00135101" w:rsidRDefault="007A53E0" w:rsidP="007A53E0">
      <w:pPr>
        <w:rPr>
          <w:rFonts w:ascii="Sylfaen" w:hAnsi="Sylfaen" w:cs="Arial"/>
          <w:sz w:val="18"/>
          <w:szCs w:val="18"/>
          <w:lang w:val="hy-AM"/>
        </w:rPr>
      </w:pPr>
      <w:r w:rsidRPr="00C77B08">
        <w:rPr>
          <w:rFonts w:ascii="Sylfaen" w:hAnsi="Sylfaen" w:cs="Arial"/>
          <w:sz w:val="20"/>
          <w:szCs w:val="20"/>
        </w:rPr>
        <w:br w:type="page"/>
      </w:r>
      <w:r>
        <w:rPr>
          <w:rFonts w:ascii="Sylfaen" w:hAnsi="Sylfaen" w:cs="Arial"/>
          <w:sz w:val="18"/>
          <w:szCs w:val="18"/>
        </w:rPr>
        <w:lastRenderedPageBreak/>
        <w:t xml:space="preserve">Լուսանկարներ </w:t>
      </w:r>
    </w:p>
    <w:p w:rsidR="00D76EF6" w:rsidRPr="00D76EF6" w:rsidRDefault="00D76EF6" w:rsidP="007A53E0">
      <w:pPr>
        <w:rPr>
          <w:rFonts w:ascii="Arial" w:hAnsi="Arial" w:cs="Arial"/>
          <w:b/>
          <w:bCs/>
          <w:sz w:val="18"/>
          <w:szCs w:val="18"/>
          <w:lang w:val="hy-AM"/>
        </w:rPr>
      </w:pPr>
    </w:p>
    <w:p w:rsidR="00135101" w:rsidRPr="001719E6" w:rsidRDefault="00135101" w:rsidP="00135101">
      <w:pPr>
        <w:jc w:val="center"/>
        <w:rPr>
          <w:rFonts w:ascii="Arial" w:hAnsi="Arial" w:cs="Arial"/>
          <w:b/>
          <w:bCs/>
          <w:sz w:val="18"/>
          <w:szCs w:val="18"/>
        </w:rPr>
      </w:pPr>
      <w:r w:rsidRPr="001719E6">
        <w:rPr>
          <w:rFonts w:ascii="Arial" w:hAnsi="Arial" w:cs="Arial"/>
          <w:b/>
          <w:bCs/>
          <w:noProof/>
          <w:sz w:val="18"/>
          <w:szCs w:val="18"/>
          <w:lang w:val="en-US"/>
        </w:rPr>
        <w:drawing>
          <wp:inline distT="0" distB="0" distL="0" distR="0">
            <wp:extent cx="5164621" cy="3873261"/>
            <wp:effectExtent l="19050" t="0" r="0" b="0"/>
            <wp:docPr id="21" name="Picture 2" descr="C:\Users\KALPATRU\Desktop\Section 5\PC_Section 5\5. Aghitu Village\DSC01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LPATRU\Desktop\Section 5\PC_Section 5\5. Aghitu Village\DSC01845.JPG"/>
                    <pic:cNvPicPr>
                      <a:picLocks noChangeAspect="1" noChangeArrowheads="1"/>
                    </pic:cNvPicPr>
                  </pic:nvPicPr>
                  <pic:blipFill>
                    <a:blip r:embed="rId28" cstate="print"/>
                    <a:srcRect/>
                    <a:stretch>
                      <a:fillRect/>
                    </a:stretch>
                  </pic:blipFill>
                  <pic:spPr bwMode="auto">
                    <a:xfrm>
                      <a:off x="0" y="0"/>
                      <a:ext cx="5169469" cy="3876897"/>
                    </a:xfrm>
                    <a:prstGeom prst="rect">
                      <a:avLst/>
                    </a:prstGeom>
                    <a:noFill/>
                    <a:ln w="9525">
                      <a:noFill/>
                      <a:miter lim="800000"/>
                      <a:headEnd/>
                      <a:tailEnd/>
                    </a:ln>
                  </pic:spPr>
                </pic:pic>
              </a:graphicData>
            </a:graphic>
          </wp:inline>
        </w:drawing>
      </w:r>
    </w:p>
    <w:p w:rsidR="00135101" w:rsidRPr="001719E6" w:rsidRDefault="00135101" w:rsidP="00135101">
      <w:pPr>
        <w:rPr>
          <w:rFonts w:ascii="Arial" w:hAnsi="Arial" w:cs="Arial"/>
          <w:b/>
          <w:bCs/>
          <w:sz w:val="18"/>
          <w:szCs w:val="18"/>
        </w:rPr>
      </w:pPr>
    </w:p>
    <w:p w:rsidR="00135101" w:rsidRPr="001719E6" w:rsidRDefault="00135101" w:rsidP="00135101">
      <w:pPr>
        <w:jc w:val="center"/>
        <w:rPr>
          <w:rFonts w:ascii="Arial" w:hAnsi="Arial" w:cs="Arial"/>
          <w:sz w:val="18"/>
          <w:szCs w:val="18"/>
        </w:rPr>
      </w:pPr>
      <w:r w:rsidRPr="001719E6">
        <w:rPr>
          <w:rFonts w:ascii="Arial" w:hAnsi="Arial" w:cs="Arial"/>
          <w:noProof/>
          <w:sz w:val="18"/>
          <w:szCs w:val="18"/>
          <w:lang w:val="en-US"/>
        </w:rPr>
        <w:drawing>
          <wp:inline distT="0" distB="0" distL="0" distR="0">
            <wp:extent cx="5036030" cy="3776823"/>
            <wp:effectExtent l="19050" t="0" r="0" b="0"/>
            <wp:docPr id="22" name="Picture 1" descr="C:\Users\KALPATRU\Desktop\Section 5\PC_Section 5\5. Aghitu Village\DSC0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PATRU\Desktop\Section 5\PC_Section 5\5. Aghitu Village\DSC01847.JPG"/>
                    <pic:cNvPicPr>
                      <a:picLocks noChangeAspect="1" noChangeArrowheads="1"/>
                    </pic:cNvPicPr>
                  </pic:nvPicPr>
                  <pic:blipFill>
                    <a:blip r:embed="rId29" cstate="print"/>
                    <a:srcRect/>
                    <a:stretch>
                      <a:fillRect/>
                    </a:stretch>
                  </pic:blipFill>
                  <pic:spPr bwMode="auto">
                    <a:xfrm>
                      <a:off x="0" y="0"/>
                      <a:ext cx="5037171" cy="3777679"/>
                    </a:xfrm>
                    <a:prstGeom prst="rect">
                      <a:avLst/>
                    </a:prstGeom>
                    <a:noFill/>
                    <a:ln w="9525">
                      <a:noFill/>
                      <a:miter lim="800000"/>
                      <a:headEnd/>
                      <a:tailEnd/>
                    </a:ln>
                  </pic:spPr>
                </pic:pic>
              </a:graphicData>
            </a:graphic>
          </wp:inline>
        </w:drawing>
      </w:r>
    </w:p>
    <w:p w:rsidR="00135101" w:rsidRPr="001719E6" w:rsidRDefault="00135101" w:rsidP="00135101">
      <w:pPr>
        <w:rPr>
          <w:rFonts w:ascii="Arial" w:hAnsi="Arial" w:cs="Arial"/>
          <w:sz w:val="18"/>
          <w:szCs w:val="18"/>
          <w:lang w:val="en-US"/>
        </w:rPr>
      </w:pPr>
      <w:r w:rsidRPr="001719E6">
        <w:rPr>
          <w:rFonts w:ascii="Arial" w:hAnsi="Arial" w:cs="Arial"/>
          <w:sz w:val="18"/>
          <w:szCs w:val="18"/>
          <w:lang w:val="en-US"/>
        </w:rPr>
        <w:br w:type="page"/>
      </w:r>
    </w:p>
    <w:p w:rsidR="0081180A" w:rsidRDefault="007A53E0" w:rsidP="007A53E0">
      <w:pPr>
        <w:pStyle w:val="Default"/>
        <w:jc w:val="center"/>
        <w:rPr>
          <w:rFonts w:ascii="Sylfaen" w:hAnsi="Sylfaen" w:cs="Sylfaen"/>
          <w:b/>
          <w:bCs/>
          <w:sz w:val="20"/>
          <w:szCs w:val="20"/>
          <w:lang w:val="hy-AM"/>
        </w:rPr>
      </w:pPr>
      <w:r w:rsidRPr="0081180A">
        <w:rPr>
          <w:rFonts w:ascii="Sylfaen" w:hAnsi="Sylfaen" w:cs="Sylfaen"/>
          <w:b/>
          <w:bCs/>
          <w:sz w:val="20"/>
          <w:szCs w:val="20"/>
          <w:lang w:val="en-GB"/>
        </w:rPr>
        <w:lastRenderedPageBreak/>
        <w:t>ՀԱՆՐԱՅԻՆ</w:t>
      </w:r>
      <w:r w:rsidRPr="0081180A">
        <w:rPr>
          <w:rFonts w:ascii="Sylfaen" w:hAnsi="Sylfaen" w:cs="Arial"/>
          <w:b/>
          <w:bCs/>
          <w:sz w:val="20"/>
          <w:szCs w:val="20"/>
          <w:lang w:val="en-GB"/>
        </w:rPr>
        <w:t xml:space="preserve"> </w:t>
      </w:r>
      <w:r w:rsidRPr="0081180A">
        <w:rPr>
          <w:rFonts w:ascii="Sylfaen" w:hAnsi="Sylfaen" w:cs="Sylfaen"/>
          <w:b/>
          <w:bCs/>
          <w:sz w:val="20"/>
          <w:szCs w:val="20"/>
          <w:lang w:val="en-GB"/>
        </w:rPr>
        <w:t>ՔՆՆԱՐԿՈՒՄՆԵՐԻ</w:t>
      </w:r>
      <w:r w:rsidRPr="0081180A">
        <w:rPr>
          <w:rFonts w:ascii="Sylfaen" w:hAnsi="Sylfaen" w:cs="Arial"/>
          <w:b/>
          <w:bCs/>
          <w:sz w:val="20"/>
          <w:szCs w:val="20"/>
          <w:lang w:val="en-GB"/>
        </w:rPr>
        <w:t xml:space="preserve"> </w:t>
      </w:r>
      <w:r w:rsidRPr="0081180A">
        <w:rPr>
          <w:rFonts w:ascii="Sylfaen" w:hAnsi="Sylfaen" w:cs="Sylfaen"/>
          <w:b/>
          <w:bCs/>
          <w:sz w:val="20"/>
          <w:szCs w:val="20"/>
          <w:lang w:val="en-GB"/>
        </w:rPr>
        <w:t>ԱՐՁԱՆԱԳՐՈՒԹՅՈԻՆ</w:t>
      </w:r>
    </w:p>
    <w:p w:rsidR="007A53E0" w:rsidRPr="0081180A" w:rsidRDefault="007A53E0" w:rsidP="007A53E0">
      <w:pPr>
        <w:pStyle w:val="Default"/>
        <w:jc w:val="center"/>
        <w:rPr>
          <w:rFonts w:ascii="Sylfaen" w:hAnsi="Sylfaen" w:cs="Arial"/>
          <w:b/>
          <w:bCs/>
          <w:sz w:val="20"/>
          <w:szCs w:val="20"/>
          <w:lang w:val="en-GB"/>
        </w:rPr>
      </w:pPr>
      <w:r w:rsidRPr="0081180A">
        <w:rPr>
          <w:rFonts w:ascii="Sylfaen" w:hAnsi="Sylfaen" w:cs="Arial"/>
          <w:b/>
          <w:bCs/>
          <w:sz w:val="20"/>
          <w:szCs w:val="20"/>
          <w:lang w:val="en-GB"/>
        </w:rPr>
        <w:t xml:space="preserve"> </w:t>
      </w:r>
    </w:p>
    <w:p w:rsidR="007A53E0" w:rsidRPr="0081180A" w:rsidRDefault="007A53E0" w:rsidP="007A53E0">
      <w:pPr>
        <w:pStyle w:val="Default"/>
        <w:jc w:val="center"/>
        <w:rPr>
          <w:rFonts w:ascii="Sylfaen" w:hAnsi="Sylfaen" w:cs="Arial"/>
          <w:b/>
          <w:bCs/>
          <w:sz w:val="20"/>
          <w:szCs w:val="20"/>
          <w:lang w:val="en-GB"/>
        </w:rPr>
      </w:pPr>
      <w:r w:rsidRPr="0081180A">
        <w:rPr>
          <w:rFonts w:ascii="Sylfaen" w:hAnsi="Sylfaen" w:cs="Sylfaen"/>
          <w:sz w:val="20"/>
          <w:szCs w:val="20"/>
        </w:rPr>
        <w:t>Հրազդանից</w:t>
      </w:r>
      <w:r w:rsidRPr="0081180A">
        <w:rPr>
          <w:rFonts w:ascii="Sylfaen" w:hAnsi="Sylfaen" w:cs="Arial"/>
          <w:sz w:val="20"/>
          <w:szCs w:val="20"/>
        </w:rPr>
        <w:t xml:space="preserve"> </w:t>
      </w:r>
      <w:r w:rsidRPr="0081180A">
        <w:rPr>
          <w:rFonts w:ascii="Sylfaen" w:hAnsi="Sylfaen" w:cs="Sylfaen"/>
          <w:sz w:val="20"/>
          <w:szCs w:val="20"/>
        </w:rPr>
        <w:t>Շինուհայր</w:t>
      </w:r>
      <w:r w:rsidRPr="0081180A">
        <w:rPr>
          <w:rFonts w:ascii="Sylfaen" w:hAnsi="Sylfaen" w:cs="Arial"/>
          <w:sz w:val="20"/>
          <w:szCs w:val="20"/>
        </w:rPr>
        <w:t xml:space="preserve"> </w:t>
      </w:r>
      <w:r w:rsidRPr="0081180A">
        <w:rPr>
          <w:rFonts w:ascii="Sylfaen" w:hAnsi="Sylfaen" w:cs="Sylfaen"/>
          <w:sz w:val="20"/>
          <w:szCs w:val="20"/>
        </w:rPr>
        <w:t>միջանցքի</w:t>
      </w:r>
      <w:r w:rsidRPr="0081180A">
        <w:rPr>
          <w:rFonts w:ascii="Sylfaen" w:hAnsi="Sylfaen" w:cs="Arial"/>
          <w:sz w:val="20"/>
          <w:szCs w:val="20"/>
        </w:rPr>
        <w:t xml:space="preserve"> </w:t>
      </w:r>
      <w:r w:rsidRPr="0081180A">
        <w:rPr>
          <w:rFonts w:ascii="Sylfaen" w:hAnsi="Sylfaen" w:cs="Sylfaen"/>
          <w:sz w:val="20"/>
          <w:szCs w:val="20"/>
        </w:rPr>
        <w:t>էլեկտրահաղորդման</w:t>
      </w:r>
      <w:r w:rsidRPr="0081180A">
        <w:rPr>
          <w:rFonts w:ascii="Sylfaen" w:hAnsi="Sylfaen" w:cs="Arial"/>
          <w:sz w:val="20"/>
          <w:szCs w:val="20"/>
        </w:rPr>
        <w:t xml:space="preserve"> </w:t>
      </w:r>
      <w:r w:rsidRPr="0081180A">
        <w:rPr>
          <w:rFonts w:ascii="Sylfaen" w:hAnsi="Sylfaen" w:cs="Sylfaen"/>
          <w:sz w:val="20"/>
          <w:szCs w:val="20"/>
        </w:rPr>
        <w:t>գծի</w:t>
      </w:r>
      <w:r w:rsidRPr="0081180A">
        <w:rPr>
          <w:rFonts w:ascii="Sylfaen" w:hAnsi="Sylfaen" w:cs="Arial"/>
          <w:sz w:val="20"/>
          <w:szCs w:val="20"/>
        </w:rPr>
        <w:t xml:space="preserve"> </w:t>
      </w:r>
      <w:r w:rsidRPr="0081180A">
        <w:rPr>
          <w:rFonts w:ascii="Sylfaen" w:hAnsi="Sylfaen" w:cs="Sylfaen"/>
          <w:sz w:val="20"/>
          <w:szCs w:val="20"/>
        </w:rPr>
        <w:t>վերակառուցման</w:t>
      </w:r>
      <w:r w:rsidRPr="0081180A">
        <w:rPr>
          <w:rFonts w:ascii="Sylfaen" w:hAnsi="Sylfaen" w:cs="Arial"/>
          <w:sz w:val="20"/>
          <w:szCs w:val="20"/>
        </w:rPr>
        <w:t xml:space="preserve"> </w:t>
      </w:r>
      <w:r w:rsidRPr="0081180A">
        <w:rPr>
          <w:rFonts w:ascii="Sylfaen" w:hAnsi="Sylfaen" w:cs="Sylfaen"/>
          <w:sz w:val="20"/>
          <w:szCs w:val="20"/>
        </w:rPr>
        <w:t>ծրագրի</w:t>
      </w:r>
    </w:p>
    <w:p w:rsidR="007A53E0" w:rsidRPr="0081180A" w:rsidRDefault="007A53E0" w:rsidP="007A53E0">
      <w:pPr>
        <w:pStyle w:val="Default"/>
        <w:jc w:val="center"/>
        <w:rPr>
          <w:rFonts w:ascii="Sylfaen" w:hAnsi="Sylfaen" w:cs="Arial"/>
          <w:sz w:val="20"/>
          <w:szCs w:val="20"/>
        </w:rPr>
      </w:pPr>
      <w:r w:rsidRPr="0081180A">
        <w:rPr>
          <w:rFonts w:ascii="Sylfaen" w:hAnsi="Sylfaen" w:cs="Sylfaen"/>
          <w:sz w:val="20"/>
          <w:szCs w:val="20"/>
        </w:rPr>
        <w:t>Վերաբնակեցման</w:t>
      </w:r>
      <w:r w:rsidRPr="0081180A">
        <w:rPr>
          <w:rFonts w:ascii="Sylfaen" w:hAnsi="Sylfaen" w:cs="Arial"/>
          <w:sz w:val="20"/>
          <w:szCs w:val="20"/>
        </w:rPr>
        <w:t xml:space="preserve"> </w:t>
      </w:r>
      <w:r w:rsidRPr="0081180A">
        <w:rPr>
          <w:rFonts w:ascii="Sylfaen" w:hAnsi="Sylfaen" w:cs="Sylfaen"/>
          <w:sz w:val="20"/>
          <w:szCs w:val="20"/>
        </w:rPr>
        <w:t>Գործողության</w:t>
      </w:r>
      <w:r w:rsidRPr="0081180A">
        <w:rPr>
          <w:rFonts w:ascii="Sylfaen" w:hAnsi="Sylfaen" w:cs="Arial"/>
          <w:sz w:val="20"/>
          <w:szCs w:val="20"/>
        </w:rPr>
        <w:t xml:space="preserve"> </w:t>
      </w:r>
      <w:r w:rsidRPr="0081180A">
        <w:rPr>
          <w:rFonts w:ascii="Sylfaen" w:hAnsi="Sylfaen" w:cs="Sylfaen"/>
          <w:sz w:val="20"/>
          <w:szCs w:val="20"/>
        </w:rPr>
        <w:t>Պլանի</w:t>
      </w:r>
      <w:r w:rsidRPr="0081180A">
        <w:rPr>
          <w:rFonts w:ascii="Sylfaen" w:hAnsi="Sylfaen" w:cs="Arial"/>
          <w:sz w:val="20"/>
          <w:szCs w:val="20"/>
        </w:rPr>
        <w:t xml:space="preserve"> </w:t>
      </w:r>
      <w:r w:rsidRPr="0081180A">
        <w:rPr>
          <w:rFonts w:ascii="Sylfaen" w:hAnsi="Sylfaen" w:cs="Sylfaen"/>
          <w:sz w:val="20"/>
          <w:szCs w:val="20"/>
        </w:rPr>
        <w:t>հրապարակման</w:t>
      </w:r>
      <w:r w:rsidRPr="0081180A">
        <w:rPr>
          <w:rFonts w:ascii="Sylfaen" w:hAnsi="Sylfaen" w:cs="Arial"/>
          <w:sz w:val="20"/>
          <w:szCs w:val="20"/>
        </w:rPr>
        <w:t xml:space="preserve"> </w:t>
      </w:r>
      <w:r w:rsidRPr="0081180A">
        <w:rPr>
          <w:rFonts w:ascii="Sylfaen" w:hAnsi="Sylfaen" w:cs="Sylfaen"/>
          <w:sz w:val="20"/>
          <w:szCs w:val="20"/>
        </w:rPr>
        <w:t>և</w:t>
      </w:r>
      <w:r w:rsidRPr="0081180A">
        <w:rPr>
          <w:rFonts w:ascii="Sylfaen" w:hAnsi="Sylfaen" w:cs="Arial"/>
          <w:sz w:val="20"/>
          <w:szCs w:val="20"/>
        </w:rPr>
        <w:t xml:space="preserve"> </w:t>
      </w:r>
      <w:r w:rsidRPr="0081180A">
        <w:rPr>
          <w:rFonts w:ascii="Sylfaen" w:hAnsi="Sylfaen" w:cs="Sylfaen"/>
          <w:sz w:val="20"/>
          <w:szCs w:val="20"/>
        </w:rPr>
        <w:t>խորհրդատվության</w:t>
      </w:r>
    </w:p>
    <w:p w:rsidR="007A53E0" w:rsidRPr="0081180A" w:rsidRDefault="007A53E0" w:rsidP="007A53E0">
      <w:pPr>
        <w:pStyle w:val="Default"/>
        <w:rPr>
          <w:rFonts w:ascii="Sylfaen" w:hAnsi="Sylfaen" w:cs="Arial"/>
          <w:b/>
          <w:bCs/>
          <w:sz w:val="20"/>
          <w:szCs w:val="20"/>
          <w:lang w:val="en-GB"/>
        </w:rPr>
      </w:pPr>
    </w:p>
    <w:p w:rsidR="007A53E0" w:rsidRPr="0081180A" w:rsidRDefault="007A53E0" w:rsidP="007A53E0">
      <w:pPr>
        <w:pStyle w:val="Default"/>
        <w:rPr>
          <w:rFonts w:ascii="Sylfaen" w:hAnsi="Sylfaen" w:cs="Arial"/>
          <w:b/>
          <w:bCs/>
          <w:sz w:val="20"/>
          <w:szCs w:val="20"/>
          <w:lang w:val="en-GB"/>
        </w:rPr>
      </w:pPr>
    </w:p>
    <w:p w:rsidR="007A53E0" w:rsidRPr="0081180A" w:rsidRDefault="007A53E0" w:rsidP="007A53E0">
      <w:pPr>
        <w:pStyle w:val="Default"/>
        <w:rPr>
          <w:rFonts w:ascii="Sylfaen" w:hAnsi="Sylfaen" w:cs="Arial"/>
          <w:sz w:val="20"/>
          <w:szCs w:val="20"/>
          <w:lang w:val="hy-AM"/>
        </w:rPr>
      </w:pPr>
      <w:r w:rsidRPr="0081180A">
        <w:rPr>
          <w:rFonts w:ascii="Sylfaen" w:hAnsi="Sylfaen" w:cs="Sylfaen"/>
          <w:b/>
          <w:bCs/>
          <w:sz w:val="20"/>
          <w:szCs w:val="20"/>
          <w:lang w:val="hy-AM"/>
        </w:rPr>
        <w:t>Ամսաթիվ</w:t>
      </w:r>
      <w:r w:rsidR="0081180A">
        <w:rPr>
          <w:rFonts w:ascii="Sylfaen" w:hAnsi="Sylfaen" w:cs="Sylfaen"/>
          <w:b/>
          <w:bCs/>
          <w:sz w:val="20"/>
          <w:szCs w:val="20"/>
          <w:lang w:val="hy-AM"/>
        </w:rPr>
        <w:t>՝</w:t>
      </w:r>
      <w:r w:rsidRPr="0081180A">
        <w:rPr>
          <w:rFonts w:ascii="Sylfaen" w:hAnsi="Sylfaen" w:cs="Arial"/>
          <w:b/>
          <w:bCs/>
          <w:sz w:val="20"/>
          <w:szCs w:val="20"/>
          <w:lang w:val="hy-AM"/>
        </w:rPr>
        <w:t xml:space="preserve"> </w:t>
      </w:r>
      <w:r w:rsidRPr="0081180A">
        <w:rPr>
          <w:rFonts w:ascii="Sylfaen" w:hAnsi="Sylfaen" w:cs="Arial"/>
          <w:b/>
          <w:bCs/>
          <w:sz w:val="20"/>
          <w:szCs w:val="20"/>
          <w:lang w:val="en-GB"/>
        </w:rPr>
        <w:t xml:space="preserve"> </w:t>
      </w:r>
      <w:r w:rsidRPr="0081180A">
        <w:rPr>
          <w:rFonts w:ascii="Sylfaen" w:hAnsi="Sylfaen" w:cs="Arial"/>
          <w:bCs/>
          <w:sz w:val="20"/>
          <w:szCs w:val="20"/>
          <w:lang w:val="hy-AM"/>
        </w:rPr>
        <w:t>1</w:t>
      </w:r>
      <w:r w:rsidRPr="0081180A">
        <w:rPr>
          <w:rFonts w:ascii="Sylfaen" w:hAnsi="Sylfaen" w:cs="Arial"/>
          <w:bCs/>
          <w:sz w:val="20"/>
          <w:szCs w:val="20"/>
          <w:lang w:val="en-GB"/>
        </w:rPr>
        <w:t xml:space="preserve">7 </w:t>
      </w:r>
      <w:r w:rsidRPr="0081180A">
        <w:rPr>
          <w:rFonts w:ascii="Sylfaen" w:hAnsi="Sylfaen" w:cs="Sylfaen"/>
          <w:bCs/>
          <w:sz w:val="20"/>
          <w:szCs w:val="20"/>
          <w:lang w:val="en-GB"/>
        </w:rPr>
        <w:t>հունիսի</w:t>
      </w:r>
      <w:r w:rsidRPr="0081180A">
        <w:rPr>
          <w:rFonts w:ascii="Sylfaen" w:hAnsi="Sylfaen" w:cs="Arial"/>
          <w:sz w:val="20"/>
          <w:szCs w:val="20"/>
          <w:lang w:val="hy-AM"/>
        </w:rPr>
        <w:t xml:space="preserve">, 2014 </w:t>
      </w:r>
    </w:p>
    <w:p w:rsidR="007A53E0" w:rsidRPr="0081180A" w:rsidRDefault="007A53E0" w:rsidP="007A53E0">
      <w:pPr>
        <w:pStyle w:val="Default"/>
        <w:rPr>
          <w:rFonts w:ascii="Sylfaen" w:hAnsi="Sylfaen" w:cs="Arial"/>
          <w:sz w:val="20"/>
          <w:szCs w:val="20"/>
          <w:lang w:val="hy-AM"/>
        </w:rPr>
      </w:pPr>
      <w:r w:rsidRPr="0081180A">
        <w:rPr>
          <w:rFonts w:ascii="Sylfaen" w:hAnsi="Sylfaen" w:cs="Sylfaen"/>
          <w:b/>
          <w:bCs/>
          <w:sz w:val="20"/>
          <w:szCs w:val="20"/>
          <w:lang w:val="hy-AM"/>
        </w:rPr>
        <w:t>Վայր</w:t>
      </w:r>
      <w:r w:rsidRPr="0081180A">
        <w:rPr>
          <w:rFonts w:ascii="Sylfaen" w:hAnsi="Sylfaen" w:cs="Arial"/>
          <w:b/>
          <w:bCs/>
          <w:sz w:val="20"/>
          <w:szCs w:val="20"/>
          <w:lang w:val="hy-AM"/>
        </w:rPr>
        <w:t>.</w:t>
      </w:r>
      <w:r w:rsidR="0081180A">
        <w:rPr>
          <w:rFonts w:ascii="Sylfaen" w:hAnsi="Sylfaen" w:cs="Arial"/>
          <w:b/>
          <w:bCs/>
          <w:sz w:val="20"/>
          <w:szCs w:val="20"/>
          <w:lang w:val="hy-AM"/>
        </w:rPr>
        <w:t>՝</w:t>
      </w:r>
      <w:r w:rsidRPr="0081180A">
        <w:rPr>
          <w:rFonts w:ascii="Sylfaen" w:hAnsi="Sylfaen" w:cs="Arial"/>
          <w:sz w:val="20"/>
          <w:szCs w:val="20"/>
          <w:lang w:val="hy-AM"/>
        </w:rPr>
        <w:t xml:space="preserve"> Նորավանի  </w:t>
      </w:r>
      <w:r w:rsidRPr="0081180A">
        <w:rPr>
          <w:rFonts w:ascii="Sylfaen" w:hAnsi="Sylfaen" w:cs="Sylfaen"/>
          <w:sz w:val="20"/>
          <w:szCs w:val="20"/>
          <w:lang w:val="hy-AM"/>
        </w:rPr>
        <w:t>համայնքապետարան</w:t>
      </w:r>
      <w:r w:rsidR="00C77B08" w:rsidRPr="0081180A">
        <w:rPr>
          <w:rFonts w:ascii="Sylfaen" w:hAnsi="Sylfaen" w:cs="Sylfaen"/>
          <w:sz w:val="20"/>
          <w:szCs w:val="20"/>
          <w:lang w:val="hy-AM"/>
        </w:rPr>
        <w:t>, Սյունիք</w:t>
      </w:r>
      <w:r w:rsidRPr="0081180A">
        <w:rPr>
          <w:rFonts w:ascii="Sylfaen" w:hAnsi="Sylfaen" w:cs="Arial"/>
          <w:sz w:val="20"/>
          <w:szCs w:val="20"/>
          <w:lang w:val="hy-AM"/>
        </w:rPr>
        <w:t xml:space="preserve"> </w:t>
      </w:r>
    </w:p>
    <w:p w:rsidR="007A53E0" w:rsidRPr="0081180A" w:rsidRDefault="007A53E0" w:rsidP="007A53E0">
      <w:pPr>
        <w:pStyle w:val="Default"/>
        <w:rPr>
          <w:rFonts w:ascii="Sylfaen" w:hAnsi="Sylfaen" w:cs="Arial"/>
          <w:sz w:val="20"/>
          <w:szCs w:val="20"/>
          <w:lang w:val="hy-AM"/>
        </w:rPr>
      </w:pPr>
      <w:r w:rsidRPr="0081180A">
        <w:rPr>
          <w:rFonts w:ascii="Sylfaen" w:hAnsi="Sylfaen" w:cs="Sylfaen"/>
          <w:b/>
          <w:bCs/>
          <w:sz w:val="20"/>
          <w:szCs w:val="20"/>
          <w:lang w:val="hy-AM"/>
        </w:rPr>
        <w:t>Ժամ</w:t>
      </w:r>
      <w:r w:rsidR="0081180A">
        <w:rPr>
          <w:rFonts w:ascii="Sylfaen" w:hAnsi="Sylfaen" w:cs="Arial"/>
          <w:b/>
          <w:bCs/>
          <w:sz w:val="20"/>
          <w:szCs w:val="20"/>
          <w:lang w:val="hy-AM"/>
        </w:rPr>
        <w:t>՝</w:t>
      </w:r>
      <w:r w:rsidRPr="0081180A">
        <w:rPr>
          <w:rFonts w:ascii="Sylfaen" w:hAnsi="Sylfaen" w:cs="Arial"/>
          <w:b/>
          <w:bCs/>
          <w:sz w:val="20"/>
          <w:szCs w:val="20"/>
          <w:lang w:val="hy-AM"/>
        </w:rPr>
        <w:t xml:space="preserve"> </w:t>
      </w:r>
      <w:r w:rsidRPr="0081180A">
        <w:rPr>
          <w:rFonts w:ascii="Sylfaen" w:hAnsi="Sylfaen" w:cs="Arial"/>
          <w:sz w:val="20"/>
          <w:szCs w:val="20"/>
          <w:lang w:val="hy-AM"/>
        </w:rPr>
        <w:t xml:space="preserve">16:00  </w:t>
      </w:r>
    </w:p>
    <w:p w:rsidR="007A53E0" w:rsidRPr="0081180A" w:rsidRDefault="007A53E0" w:rsidP="007A53E0">
      <w:pPr>
        <w:pStyle w:val="Default"/>
        <w:rPr>
          <w:rFonts w:ascii="Sylfaen" w:hAnsi="Sylfaen" w:cs="Arial"/>
          <w:b/>
          <w:bCs/>
          <w:sz w:val="20"/>
          <w:szCs w:val="20"/>
        </w:rPr>
      </w:pPr>
      <w:r w:rsidRPr="0081180A">
        <w:rPr>
          <w:rFonts w:ascii="Sylfaen" w:hAnsi="Sylfaen" w:cs="Sylfaen"/>
          <w:b/>
          <w:bCs/>
          <w:sz w:val="20"/>
          <w:szCs w:val="20"/>
        </w:rPr>
        <w:t>Օրակարգ</w:t>
      </w:r>
      <w:r w:rsidR="0081180A">
        <w:rPr>
          <w:rFonts w:ascii="Sylfaen" w:hAnsi="Sylfaen" w:cs="Sylfaen"/>
          <w:b/>
          <w:bCs/>
          <w:sz w:val="20"/>
          <w:szCs w:val="20"/>
          <w:lang w:val="hy-AM"/>
        </w:rPr>
        <w:t>՝</w:t>
      </w:r>
      <w:r w:rsidRPr="0081180A">
        <w:rPr>
          <w:rFonts w:ascii="Sylfaen" w:hAnsi="Sylfaen" w:cs="Arial"/>
          <w:b/>
          <w:bCs/>
          <w:sz w:val="20"/>
          <w:szCs w:val="20"/>
        </w:rPr>
        <w:t xml:space="preserve"> </w:t>
      </w:r>
    </w:p>
    <w:p w:rsidR="007A53E0" w:rsidRPr="0081180A" w:rsidRDefault="007A53E0" w:rsidP="007A501F">
      <w:pPr>
        <w:pStyle w:val="ListParagraph"/>
        <w:numPr>
          <w:ilvl w:val="0"/>
          <w:numId w:val="27"/>
        </w:numPr>
        <w:ind w:left="907"/>
        <w:contextualSpacing w:val="0"/>
        <w:rPr>
          <w:rFonts w:ascii="Sylfaen" w:hAnsi="Sylfaen" w:cs="Arial"/>
          <w:sz w:val="20"/>
          <w:szCs w:val="20"/>
        </w:rPr>
      </w:pPr>
      <w:r w:rsidRPr="0081180A">
        <w:rPr>
          <w:rFonts w:ascii="Sylfaen" w:hAnsi="Sylfaen" w:cs="Sylfaen"/>
          <w:sz w:val="20"/>
          <w:szCs w:val="20"/>
          <w:lang w:val="hy-AM"/>
        </w:rPr>
        <w:t>Ծրագրի</w:t>
      </w:r>
      <w:r w:rsidRPr="0081180A">
        <w:rPr>
          <w:rFonts w:ascii="Sylfaen" w:hAnsi="Sylfaen" w:cs="Arial"/>
          <w:sz w:val="20"/>
          <w:szCs w:val="20"/>
        </w:rPr>
        <w:t xml:space="preserve"> </w:t>
      </w:r>
      <w:r w:rsidRPr="0081180A">
        <w:rPr>
          <w:rFonts w:ascii="Sylfaen" w:hAnsi="Sylfaen" w:cs="Sylfaen"/>
          <w:sz w:val="20"/>
          <w:szCs w:val="20"/>
          <w:lang w:val="hy-AM"/>
        </w:rPr>
        <w:t>նպատակները</w:t>
      </w:r>
      <w:r w:rsidRPr="0081180A">
        <w:rPr>
          <w:rFonts w:ascii="Sylfaen" w:hAnsi="Sylfaen" w:cs="Arial"/>
          <w:sz w:val="20"/>
          <w:szCs w:val="20"/>
        </w:rPr>
        <w:t xml:space="preserve">, </w:t>
      </w:r>
      <w:r w:rsidRPr="0081180A">
        <w:rPr>
          <w:rFonts w:ascii="Sylfaen" w:hAnsi="Sylfaen" w:cs="Sylfaen"/>
          <w:sz w:val="20"/>
          <w:szCs w:val="20"/>
          <w:lang w:val="hy-AM"/>
        </w:rPr>
        <w:t>շահառուները</w:t>
      </w:r>
      <w:r w:rsidRPr="0081180A">
        <w:rPr>
          <w:rFonts w:ascii="Sylfaen" w:hAnsi="Sylfaen" w:cs="Arial"/>
          <w:sz w:val="20"/>
          <w:szCs w:val="20"/>
        </w:rPr>
        <w:t xml:space="preserve">, </w:t>
      </w:r>
      <w:r w:rsidRPr="0081180A">
        <w:rPr>
          <w:rFonts w:ascii="Sylfaen" w:hAnsi="Sylfaen" w:cs="Sylfaen"/>
          <w:sz w:val="20"/>
          <w:szCs w:val="20"/>
          <w:lang w:val="hy-AM"/>
        </w:rPr>
        <w:t>իրականացման</w:t>
      </w:r>
      <w:r w:rsidRPr="0081180A">
        <w:rPr>
          <w:rFonts w:ascii="Sylfaen" w:hAnsi="Sylfaen" w:cs="Arial"/>
          <w:sz w:val="20"/>
          <w:szCs w:val="20"/>
        </w:rPr>
        <w:t xml:space="preserve"> </w:t>
      </w:r>
      <w:r w:rsidRPr="0081180A">
        <w:rPr>
          <w:rFonts w:ascii="Sylfaen" w:hAnsi="Sylfaen" w:cs="Sylfaen"/>
          <w:sz w:val="20"/>
          <w:szCs w:val="20"/>
          <w:lang w:val="hy-AM"/>
        </w:rPr>
        <w:t>ընթացակարգը</w:t>
      </w:r>
      <w:r w:rsidRPr="0081180A">
        <w:rPr>
          <w:rFonts w:ascii="Sylfaen" w:hAnsi="Sylfaen" w:cs="Arial"/>
          <w:sz w:val="20"/>
          <w:szCs w:val="20"/>
        </w:rPr>
        <w:t xml:space="preserve"> </w:t>
      </w:r>
      <w:r w:rsidRPr="0081180A">
        <w:rPr>
          <w:rFonts w:ascii="Sylfaen" w:hAnsi="Sylfaen" w:cs="Sylfaen"/>
          <w:sz w:val="20"/>
          <w:szCs w:val="20"/>
          <w:lang w:val="hy-AM"/>
        </w:rPr>
        <w:t>և</w:t>
      </w:r>
      <w:r w:rsidRPr="0081180A">
        <w:rPr>
          <w:rFonts w:ascii="Sylfaen" w:hAnsi="Sylfaen" w:cs="Arial"/>
          <w:sz w:val="20"/>
          <w:szCs w:val="20"/>
        </w:rPr>
        <w:t xml:space="preserve"> </w:t>
      </w:r>
      <w:r w:rsidRPr="0081180A">
        <w:rPr>
          <w:rFonts w:ascii="Sylfaen" w:hAnsi="Sylfaen" w:cs="Sylfaen"/>
          <w:sz w:val="20"/>
          <w:szCs w:val="20"/>
          <w:lang w:val="hy-AM"/>
        </w:rPr>
        <w:t>այլ</w:t>
      </w:r>
      <w:r w:rsidRPr="0081180A">
        <w:rPr>
          <w:rFonts w:ascii="Sylfaen" w:hAnsi="Sylfaen" w:cs="Arial"/>
          <w:sz w:val="20"/>
          <w:szCs w:val="20"/>
        </w:rPr>
        <w:t xml:space="preserve"> </w:t>
      </w:r>
      <w:r w:rsidRPr="0081180A">
        <w:rPr>
          <w:rFonts w:ascii="Sylfaen" w:hAnsi="Sylfaen" w:cs="Sylfaen"/>
          <w:sz w:val="20"/>
          <w:szCs w:val="20"/>
          <w:lang w:val="hy-AM"/>
        </w:rPr>
        <w:t>տեղեկատվություն</w:t>
      </w:r>
      <w:r w:rsidRPr="0081180A">
        <w:rPr>
          <w:rFonts w:ascii="Sylfaen" w:hAnsi="Sylfaen" w:cs="Arial"/>
          <w:sz w:val="20"/>
          <w:szCs w:val="20"/>
        </w:rPr>
        <w:t xml:space="preserve"> </w:t>
      </w:r>
    </w:p>
    <w:p w:rsidR="007A53E0" w:rsidRPr="0081180A" w:rsidRDefault="007A53E0" w:rsidP="007A53E0">
      <w:pPr>
        <w:pStyle w:val="ListParagraph"/>
        <w:ind w:left="907"/>
        <w:contextualSpacing w:val="0"/>
        <w:rPr>
          <w:rFonts w:ascii="Sylfaen" w:hAnsi="Sylfaen" w:cs="Arial"/>
          <w:sz w:val="20"/>
          <w:szCs w:val="20"/>
          <w:lang w:val="hy-AM"/>
        </w:rPr>
      </w:pPr>
      <w:r w:rsidRPr="0081180A">
        <w:rPr>
          <w:rFonts w:ascii="Sylfaen" w:hAnsi="Sylfaen" w:cs="Sylfaen"/>
          <w:sz w:val="20"/>
          <w:szCs w:val="20"/>
          <w:lang w:val="hy-AM"/>
        </w:rPr>
        <w:t>Բանախոս՝</w:t>
      </w:r>
      <w:r w:rsidRPr="0081180A">
        <w:rPr>
          <w:rFonts w:ascii="Sylfaen" w:hAnsi="Sylfaen" w:cs="Arial"/>
          <w:sz w:val="20"/>
          <w:szCs w:val="20"/>
          <w:lang w:val="hy-AM"/>
        </w:rPr>
        <w:t xml:space="preserve"> Ա.Կարապետ</w:t>
      </w:r>
      <w:r w:rsidRPr="0081180A">
        <w:rPr>
          <w:rFonts w:ascii="Sylfaen" w:hAnsi="Sylfaen" w:cs="Sylfaen"/>
          <w:sz w:val="20"/>
          <w:szCs w:val="20"/>
          <w:lang w:val="hy-AM"/>
        </w:rPr>
        <w:t>յան</w:t>
      </w:r>
    </w:p>
    <w:p w:rsidR="007A53E0" w:rsidRPr="0081180A" w:rsidRDefault="007A53E0" w:rsidP="007A501F">
      <w:pPr>
        <w:pStyle w:val="ListParagraph"/>
        <w:numPr>
          <w:ilvl w:val="0"/>
          <w:numId w:val="27"/>
        </w:numPr>
        <w:ind w:left="907"/>
        <w:contextualSpacing w:val="0"/>
        <w:rPr>
          <w:rFonts w:ascii="Sylfaen" w:hAnsi="Sylfaen" w:cs="Arial"/>
          <w:sz w:val="20"/>
          <w:szCs w:val="20"/>
          <w:lang w:val="en-US"/>
        </w:rPr>
      </w:pPr>
      <w:r w:rsidRPr="0081180A">
        <w:rPr>
          <w:rFonts w:ascii="Sylfaen" w:hAnsi="Sylfaen" w:cs="Sylfaen"/>
          <w:sz w:val="20"/>
          <w:szCs w:val="20"/>
          <w:lang w:val="hy-AM"/>
        </w:rPr>
        <w:t>Ծրա</w:t>
      </w:r>
      <w:r w:rsidRPr="0081180A">
        <w:rPr>
          <w:rFonts w:ascii="Sylfaen" w:hAnsi="Sylfaen" w:cs="Sylfaen"/>
          <w:sz w:val="20"/>
          <w:szCs w:val="20"/>
          <w:lang w:val="en-US"/>
        </w:rPr>
        <w:t>գրի</w:t>
      </w:r>
      <w:r w:rsidRPr="0081180A">
        <w:rPr>
          <w:rFonts w:ascii="Sylfaen" w:hAnsi="Sylfaen" w:cs="Arial"/>
          <w:sz w:val="20"/>
          <w:szCs w:val="20"/>
          <w:lang w:val="en-US"/>
        </w:rPr>
        <w:t xml:space="preserve"> </w:t>
      </w:r>
      <w:r w:rsidRPr="0081180A">
        <w:rPr>
          <w:rFonts w:ascii="Sylfaen" w:hAnsi="Sylfaen" w:cs="Sylfaen"/>
          <w:sz w:val="20"/>
          <w:szCs w:val="20"/>
          <w:lang w:val="en-US"/>
        </w:rPr>
        <w:t>շրջանակում</w:t>
      </w:r>
      <w:r w:rsidRPr="0081180A">
        <w:rPr>
          <w:rFonts w:ascii="Sylfaen" w:hAnsi="Sylfaen" w:cs="Arial"/>
          <w:sz w:val="20"/>
          <w:szCs w:val="20"/>
          <w:lang w:val="en-US"/>
        </w:rPr>
        <w:t xml:space="preserve"> </w:t>
      </w:r>
      <w:r w:rsidRPr="0081180A">
        <w:rPr>
          <w:rFonts w:ascii="Sylfaen" w:hAnsi="Sylfaen" w:cs="Sylfaen"/>
          <w:sz w:val="20"/>
          <w:szCs w:val="20"/>
          <w:lang w:val="en-US"/>
        </w:rPr>
        <w:t>վերաբնակեցման</w:t>
      </w:r>
      <w:r w:rsidRPr="0081180A">
        <w:rPr>
          <w:rFonts w:ascii="Sylfaen" w:hAnsi="Sylfaen" w:cs="Arial"/>
          <w:sz w:val="20"/>
          <w:szCs w:val="20"/>
          <w:lang w:val="en-US"/>
        </w:rPr>
        <w:t xml:space="preserve"> </w:t>
      </w:r>
      <w:r w:rsidRPr="0081180A">
        <w:rPr>
          <w:rFonts w:ascii="Sylfaen" w:hAnsi="Sylfaen" w:cs="Sylfaen"/>
          <w:sz w:val="20"/>
          <w:szCs w:val="20"/>
          <w:lang w:val="en-US"/>
        </w:rPr>
        <w:t>հիմնական</w:t>
      </w:r>
      <w:r w:rsidRPr="0081180A">
        <w:rPr>
          <w:rFonts w:ascii="Sylfaen" w:hAnsi="Sylfaen" w:cs="Arial"/>
          <w:sz w:val="20"/>
          <w:szCs w:val="20"/>
          <w:lang w:val="en-US"/>
        </w:rPr>
        <w:t xml:space="preserve"> </w:t>
      </w:r>
      <w:r w:rsidRPr="0081180A">
        <w:rPr>
          <w:rFonts w:ascii="Sylfaen" w:hAnsi="Sylfaen" w:cs="Sylfaen"/>
          <w:sz w:val="20"/>
          <w:szCs w:val="20"/>
          <w:lang w:val="en-US"/>
        </w:rPr>
        <w:t>խնդիրները</w:t>
      </w:r>
    </w:p>
    <w:p w:rsidR="007A53E0" w:rsidRPr="0081180A" w:rsidRDefault="007A53E0" w:rsidP="007A53E0">
      <w:pPr>
        <w:pStyle w:val="ListParagraph"/>
        <w:ind w:left="900"/>
        <w:contextualSpacing w:val="0"/>
        <w:rPr>
          <w:rFonts w:ascii="Sylfaen" w:hAnsi="Sylfaen" w:cs="Arial"/>
          <w:sz w:val="20"/>
          <w:szCs w:val="20"/>
          <w:lang w:val="en-US"/>
        </w:rPr>
      </w:pPr>
      <w:r w:rsidRPr="0081180A">
        <w:rPr>
          <w:rFonts w:ascii="Sylfaen" w:hAnsi="Sylfaen" w:cs="Sylfaen"/>
          <w:sz w:val="20"/>
          <w:szCs w:val="20"/>
          <w:lang w:val="en-US"/>
        </w:rPr>
        <w:t>Բանախոս՝</w:t>
      </w:r>
      <w:r w:rsidRPr="0081180A">
        <w:rPr>
          <w:rFonts w:ascii="Sylfaen" w:hAnsi="Sylfaen" w:cs="Arial"/>
          <w:sz w:val="20"/>
          <w:szCs w:val="20"/>
          <w:lang w:val="en-US"/>
        </w:rPr>
        <w:t xml:space="preserve"> </w:t>
      </w:r>
      <w:r w:rsidRPr="0081180A">
        <w:rPr>
          <w:rFonts w:ascii="Sylfaen" w:hAnsi="Sylfaen" w:cs="Sylfaen"/>
          <w:sz w:val="20"/>
          <w:szCs w:val="20"/>
          <w:lang w:val="en-US"/>
        </w:rPr>
        <w:t>Լ</w:t>
      </w:r>
      <w:r w:rsidRPr="0081180A">
        <w:rPr>
          <w:rFonts w:ascii="Sylfaen" w:hAnsi="Sylfaen" w:cs="Arial"/>
          <w:sz w:val="20"/>
          <w:szCs w:val="20"/>
          <w:lang w:val="en-US"/>
        </w:rPr>
        <w:t>.</w:t>
      </w:r>
      <w:r w:rsidRPr="0081180A">
        <w:rPr>
          <w:rFonts w:ascii="Sylfaen" w:hAnsi="Sylfaen" w:cs="Sylfaen"/>
          <w:sz w:val="20"/>
          <w:szCs w:val="20"/>
          <w:lang w:val="en-US"/>
        </w:rPr>
        <w:t>Զաքարյան</w:t>
      </w:r>
    </w:p>
    <w:p w:rsidR="007A53E0" w:rsidRPr="0081180A" w:rsidRDefault="007A53E0" w:rsidP="007A501F">
      <w:pPr>
        <w:pStyle w:val="ListParagraph"/>
        <w:numPr>
          <w:ilvl w:val="0"/>
          <w:numId w:val="27"/>
        </w:numPr>
        <w:ind w:left="907"/>
        <w:contextualSpacing w:val="0"/>
        <w:rPr>
          <w:rFonts w:ascii="Sylfaen" w:hAnsi="Sylfaen" w:cs="Arial"/>
          <w:sz w:val="20"/>
          <w:szCs w:val="20"/>
          <w:lang w:val="en-US"/>
        </w:rPr>
      </w:pPr>
      <w:r w:rsidRPr="0081180A">
        <w:rPr>
          <w:rFonts w:ascii="Sylfaen" w:hAnsi="Sylfaen" w:cs="Sylfaen"/>
          <w:sz w:val="20"/>
          <w:szCs w:val="20"/>
          <w:lang w:val="en-US"/>
        </w:rPr>
        <w:t>Վերաբնակեցման</w:t>
      </w:r>
      <w:r w:rsidRPr="0081180A">
        <w:rPr>
          <w:rFonts w:ascii="Sylfaen" w:hAnsi="Sylfaen" w:cs="Arial"/>
          <w:sz w:val="20"/>
          <w:szCs w:val="20"/>
          <w:lang w:val="en-US"/>
        </w:rPr>
        <w:t xml:space="preserve"> </w:t>
      </w:r>
      <w:r w:rsidRPr="0081180A">
        <w:rPr>
          <w:rFonts w:ascii="Sylfaen" w:hAnsi="Sylfaen" w:cs="Sylfaen"/>
          <w:sz w:val="20"/>
          <w:szCs w:val="20"/>
          <w:lang w:val="en-US"/>
        </w:rPr>
        <w:t>գործողությունների</w:t>
      </w:r>
      <w:r w:rsidRPr="0081180A">
        <w:rPr>
          <w:rFonts w:ascii="Sylfaen" w:hAnsi="Sylfaen" w:cs="Arial"/>
          <w:sz w:val="20"/>
          <w:szCs w:val="20"/>
          <w:lang w:val="en-US"/>
        </w:rPr>
        <w:t xml:space="preserve"> </w:t>
      </w:r>
      <w:r w:rsidRPr="0081180A">
        <w:rPr>
          <w:rFonts w:ascii="Sylfaen" w:hAnsi="Sylfaen" w:cs="Sylfaen"/>
          <w:sz w:val="20"/>
          <w:szCs w:val="20"/>
          <w:lang w:val="en-US"/>
        </w:rPr>
        <w:t>պլանի</w:t>
      </w:r>
      <w:r w:rsidRPr="0081180A">
        <w:rPr>
          <w:rFonts w:ascii="Sylfaen" w:hAnsi="Sylfaen" w:cs="Arial"/>
          <w:sz w:val="20"/>
          <w:szCs w:val="20"/>
          <w:lang w:val="en-US"/>
        </w:rPr>
        <w:t xml:space="preserve"> </w:t>
      </w:r>
      <w:r w:rsidRPr="0081180A">
        <w:rPr>
          <w:rFonts w:ascii="Sylfaen" w:hAnsi="Sylfaen" w:cs="Sylfaen"/>
          <w:sz w:val="20"/>
          <w:szCs w:val="20"/>
          <w:lang w:val="en-US"/>
        </w:rPr>
        <w:t>իրականացման</w:t>
      </w:r>
      <w:r w:rsidRPr="0081180A">
        <w:rPr>
          <w:rFonts w:ascii="Sylfaen" w:hAnsi="Sylfaen" w:cs="Arial"/>
          <w:sz w:val="20"/>
          <w:szCs w:val="20"/>
          <w:lang w:val="en-US"/>
        </w:rPr>
        <w:t xml:space="preserve"> </w:t>
      </w:r>
      <w:r w:rsidRPr="0081180A">
        <w:rPr>
          <w:rFonts w:ascii="Sylfaen" w:hAnsi="Sylfaen" w:cs="Sylfaen"/>
          <w:sz w:val="20"/>
          <w:szCs w:val="20"/>
          <w:lang w:val="en-US"/>
        </w:rPr>
        <w:t>ընթացակարգը</w:t>
      </w:r>
      <w:r w:rsidRPr="0081180A">
        <w:rPr>
          <w:rFonts w:ascii="Sylfaen" w:hAnsi="Sylfaen" w:cs="Arial"/>
          <w:sz w:val="20"/>
          <w:szCs w:val="20"/>
          <w:lang w:val="en-US"/>
        </w:rPr>
        <w:t xml:space="preserve">. </w:t>
      </w:r>
      <w:r w:rsidRPr="0081180A">
        <w:rPr>
          <w:rFonts w:ascii="Sylfaen" w:hAnsi="Sylfaen" w:cs="Sylfaen"/>
          <w:sz w:val="20"/>
          <w:szCs w:val="20"/>
          <w:lang w:val="en-US"/>
        </w:rPr>
        <w:t>փուլերը</w:t>
      </w:r>
      <w:r w:rsidRPr="0081180A">
        <w:rPr>
          <w:rFonts w:ascii="Sylfaen" w:hAnsi="Sylfaen" w:cs="Arial"/>
          <w:sz w:val="20"/>
          <w:szCs w:val="20"/>
          <w:lang w:val="en-US"/>
        </w:rPr>
        <w:t xml:space="preserve">, </w:t>
      </w:r>
      <w:r w:rsidRPr="0081180A">
        <w:rPr>
          <w:rFonts w:ascii="Sylfaen" w:hAnsi="Sylfaen" w:cs="Sylfaen"/>
          <w:sz w:val="20"/>
          <w:szCs w:val="20"/>
          <w:lang w:val="en-US"/>
        </w:rPr>
        <w:t>ժամկետները</w:t>
      </w:r>
      <w:r w:rsidRPr="0081180A">
        <w:rPr>
          <w:rFonts w:ascii="Sylfaen" w:hAnsi="Sylfaen" w:cs="Arial"/>
          <w:sz w:val="20"/>
          <w:szCs w:val="20"/>
          <w:lang w:val="en-US"/>
        </w:rPr>
        <w:t xml:space="preserve"> </w:t>
      </w:r>
    </w:p>
    <w:p w:rsidR="007A53E0" w:rsidRPr="0081180A" w:rsidRDefault="007A53E0" w:rsidP="007A53E0">
      <w:pPr>
        <w:pStyle w:val="ListParagraph"/>
        <w:ind w:left="900"/>
        <w:contextualSpacing w:val="0"/>
        <w:rPr>
          <w:rFonts w:ascii="Sylfaen" w:hAnsi="Sylfaen" w:cs="Arial"/>
          <w:sz w:val="20"/>
          <w:szCs w:val="20"/>
          <w:lang w:val="en-US"/>
        </w:rPr>
      </w:pPr>
      <w:r w:rsidRPr="0081180A">
        <w:rPr>
          <w:rFonts w:ascii="Sylfaen" w:hAnsi="Sylfaen" w:cs="Sylfaen"/>
          <w:sz w:val="20"/>
          <w:szCs w:val="20"/>
          <w:lang w:val="en-US"/>
        </w:rPr>
        <w:t>Բանախոս՝</w:t>
      </w:r>
      <w:r w:rsidRPr="0081180A">
        <w:rPr>
          <w:rFonts w:ascii="Sylfaen" w:hAnsi="Sylfaen" w:cs="Arial"/>
          <w:sz w:val="20"/>
          <w:szCs w:val="20"/>
          <w:lang w:val="en-US"/>
        </w:rPr>
        <w:t xml:space="preserve"> </w:t>
      </w:r>
      <w:r w:rsidRPr="0081180A">
        <w:rPr>
          <w:rFonts w:ascii="Sylfaen" w:hAnsi="Sylfaen" w:cs="Sylfaen"/>
          <w:sz w:val="20"/>
          <w:szCs w:val="20"/>
          <w:lang w:val="en-US"/>
        </w:rPr>
        <w:t>Լ</w:t>
      </w:r>
      <w:r w:rsidRPr="0081180A">
        <w:rPr>
          <w:rFonts w:ascii="Sylfaen" w:hAnsi="Sylfaen" w:cs="Arial"/>
          <w:sz w:val="20"/>
          <w:szCs w:val="20"/>
          <w:lang w:val="en-US"/>
        </w:rPr>
        <w:t>.</w:t>
      </w:r>
      <w:r w:rsidRPr="0081180A">
        <w:rPr>
          <w:rFonts w:ascii="Sylfaen" w:hAnsi="Sylfaen" w:cs="Sylfaen"/>
          <w:sz w:val="20"/>
          <w:szCs w:val="20"/>
          <w:lang w:val="en-US"/>
        </w:rPr>
        <w:t>Զաքարյան</w:t>
      </w:r>
    </w:p>
    <w:p w:rsidR="007A53E0" w:rsidRPr="0081180A" w:rsidRDefault="007A53E0" w:rsidP="007A501F">
      <w:pPr>
        <w:pStyle w:val="ListParagraph"/>
        <w:numPr>
          <w:ilvl w:val="0"/>
          <w:numId w:val="27"/>
        </w:numPr>
        <w:ind w:left="907"/>
        <w:contextualSpacing w:val="0"/>
        <w:rPr>
          <w:rFonts w:ascii="Sylfaen" w:hAnsi="Sylfaen" w:cs="Arial"/>
          <w:sz w:val="20"/>
          <w:szCs w:val="20"/>
          <w:lang w:val="en-US"/>
        </w:rPr>
      </w:pPr>
      <w:r w:rsidRPr="0081180A">
        <w:rPr>
          <w:rFonts w:ascii="Sylfaen" w:hAnsi="Sylfaen" w:cs="Sylfaen"/>
          <w:sz w:val="20"/>
          <w:szCs w:val="20"/>
          <w:lang w:val="en-US"/>
        </w:rPr>
        <w:t>Տեղեկատվություն</w:t>
      </w:r>
      <w:r w:rsidRPr="0081180A">
        <w:rPr>
          <w:rFonts w:ascii="Sylfaen" w:hAnsi="Sylfaen" w:cs="Arial"/>
          <w:sz w:val="20"/>
          <w:szCs w:val="20"/>
          <w:lang w:val="en-US"/>
        </w:rPr>
        <w:t xml:space="preserve"> </w:t>
      </w:r>
      <w:r w:rsidRPr="0081180A">
        <w:rPr>
          <w:rFonts w:ascii="Sylfaen" w:hAnsi="Sylfaen" w:cs="Sylfaen"/>
          <w:sz w:val="20"/>
          <w:szCs w:val="20"/>
          <w:lang w:val="en-US"/>
        </w:rPr>
        <w:t>հիմնական</w:t>
      </w:r>
      <w:r w:rsidRPr="0081180A">
        <w:rPr>
          <w:rFonts w:ascii="Sylfaen" w:hAnsi="Sylfaen" w:cs="Arial"/>
          <w:sz w:val="20"/>
          <w:szCs w:val="20"/>
          <w:lang w:val="en-US"/>
        </w:rPr>
        <w:t xml:space="preserve"> </w:t>
      </w:r>
      <w:r w:rsidRPr="0081180A">
        <w:rPr>
          <w:rFonts w:ascii="Sylfaen" w:hAnsi="Sylfaen" w:cs="Sylfaen"/>
          <w:sz w:val="20"/>
          <w:szCs w:val="20"/>
          <w:lang w:val="en-US"/>
        </w:rPr>
        <w:t>իրավական</w:t>
      </w:r>
      <w:r w:rsidRPr="0081180A">
        <w:rPr>
          <w:rFonts w:ascii="Sylfaen" w:hAnsi="Sylfaen" w:cs="Arial"/>
          <w:sz w:val="20"/>
          <w:szCs w:val="20"/>
          <w:lang w:val="en-US"/>
        </w:rPr>
        <w:t xml:space="preserve"> </w:t>
      </w:r>
      <w:r w:rsidRPr="0081180A">
        <w:rPr>
          <w:rFonts w:ascii="Sylfaen" w:hAnsi="Sylfaen" w:cs="Sylfaen"/>
          <w:sz w:val="20"/>
          <w:szCs w:val="20"/>
          <w:lang w:val="en-US"/>
        </w:rPr>
        <w:t>փաստաթղթերի</w:t>
      </w:r>
      <w:r w:rsidRPr="0081180A">
        <w:rPr>
          <w:rFonts w:ascii="Sylfaen" w:hAnsi="Sylfaen" w:cs="Arial"/>
          <w:sz w:val="20"/>
          <w:szCs w:val="20"/>
          <w:lang w:val="en-US"/>
        </w:rPr>
        <w:t xml:space="preserve"> </w:t>
      </w:r>
      <w:r w:rsidRPr="0081180A">
        <w:rPr>
          <w:rFonts w:ascii="Sylfaen" w:hAnsi="Sylfaen" w:cs="Sylfaen"/>
          <w:sz w:val="20"/>
          <w:szCs w:val="20"/>
          <w:lang w:val="en-US"/>
        </w:rPr>
        <w:t>մասին</w:t>
      </w:r>
      <w:r w:rsidRPr="0081180A">
        <w:rPr>
          <w:rFonts w:ascii="Sylfaen" w:hAnsi="Sylfaen" w:cs="Arial"/>
          <w:sz w:val="20"/>
          <w:szCs w:val="20"/>
          <w:lang w:val="en-US"/>
        </w:rPr>
        <w:t xml:space="preserve"> </w:t>
      </w:r>
    </w:p>
    <w:p w:rsidR="007A53E0" w:rsidRPr="0081180A" w:rsidRDefault="007A53E0" w:rsidP="007A53E0">
      <w:pPr>
        <w:pStyle w:val="ListParagraph"/>
        <w:ind w:left="900"/>
        <w:contextualSpacing w:val="0"/>
        <w:rPr>
          <w:rFonts w:ascii="Sylfaen" w:hAnsi="Sylfaen" w:cs="Arial"/>
          <w:sz w:val="20"/>
          <w:szCs w:val="20"/>
          <w:lang w:val="en-US"/>
        </w:rPr>
      </w:pPr>
      <w:r w:rsidRPr="0081180A">
        <w:rPr>
          <w:rFonts w:ascii="Sylfaen" w:hAnsi="Sylfaen" w:cs="Sylfaen"/>
          <w:sz w:val="20"/>
          <w:szCs w:val="20"/>
          <w:lang w:val="en-US"/>
        </w:rPr>
        <w:t>Բանախոս՝</w:t>
      </w:r>
      <w:r w:rsidRPr="0081180A">
        <w:rPr>
          <w:rFonts w:ascii="Sylfaen" w:hAnsi="Sylfaen" w:cs="Arial"/>
          <w:sz w:val="20"/>
          <w:szCs w:val="20"/>
          <w:lang w:val="en-US"/>
        </w:rPr>
        <w:t xml:space="preserve"> </w:t>
      </w:r>
      <w:r w:rsidRPr="0081180A">
        <w:rPr>
          <w:rFonts w:ascii="Sylfaen" w:hAnsi="Sylfaen" w:cs="Sylfaen"/>
          <w:sz w:val="20"/>
          <w:szCs w:val="20"/>
          <w:lang w:val="en-US"/>
        </w:rPr>
        <w:t>Լ</w:t>
      </w:r>
      <w:r w:rsidRPr="0081180A">
        <w:rPr>
          <w:rFonts w:ascii="Sylfaen" w:hAnsi="Sylfaen" w:cs="Arial"/>
          <w:sz w:val="20"/>
          <w:szCs w:val="20"/>
          <w:lang w:val="en-US"/>
        </w:rPr>
        <w:t>.</w:t>
      </w:r>
      <w:r w:rsidRPr="0081180A">
        <w:rPr>
          <w:rFonts w:ascii="Sylfaen" w:hAnsi="Sylfaen" w:cs="Sylfaen"/>
          <w:sz w:val="20"/>
          <w:szCs w:val="20"/>
          <w:lang w:val="en-US"/>
        </w:rPr>
        <w:t>Զաքարյան</w:t>
      </w:r>
    </w:p>
    <w:p w:rsidR="007A53E0" w:rsidRPr="0081180A" w:rsidRDefault="007A53E0" w:rsidP="007A501F">
      <w:pPr>
        <w:pStyle w:val="ListParagraph"/>
        <w:numPr>
          <w:ilvl w:val="0"/>
          <w:numId w:val="27"/>
        </w:numPr>
        <w:ind w:left="907"/>
        <w:contextualSpacing w:val="0"/>
        <w:rPr>
          <w:rFonts w:ascii="Sylfaen" w:hAnsi="Sylfaen" w:cs="Arial"/>
          <w:sz w:val="20"/>
          <w:szCs w:val="20"/>
          <w:lang w:val="en-US"/>
        </w:rPr>
      </w:pPr>
      <w:r w:rsidRPr="0081180A">
        <w:rPr>
          <w:rFonts w:ascii="Sylfaen" w:hAnsi="Sylfaen" w:cs="Sylfaen"/>
          <w:sz w:val="20"/>
          <w:szCs w:val="20"/>
          <w:lang w:val="en-US"/>
        </w:rPr>
        <w:t>Փոխհատուցման</w:t>
      </w:r>
      <w:r w:rsidRPr="0081180A">
        <w:rPr>
          <w:rFonts w:ascii="Sylfaen" w:hAnsi="Sylfaen" w:cs="Arial"/>
          <w:sz w:val="20"/>
          <w:szCs w:val="20"/>
          <w:lang w:val="en-US"/>
        </w:rPr>
        <w:t xml:space="preserve"> </w:t>
      </w:r>
      <w:r w:rsidRPr="0081180A">
        <w:rPr>
          <w:rFonts w:ascii="Sylfaen" w:hAnsi="Sylfaen" w:cs="Sylfaen"/>
          <w:sz w:val="20"/>
          <w:szCs w:val="20"/>
          <w:lang w:val="en-US"/>
        </w:rPr>
        <w:t>ենթակա</w:t>
      </w:r>
      <w:r w:rsidRPr="0081180A">
        <w:rPr>
          <w:rFonts w:ascii="Sylfaen" w:hAnsi="Sylfaen" w:cs="Arial"/>
          <w:sz w:val="20"/>
          <w:szCs w:val="20"/>
          <w:lang w:val="en-US"/>
        </w:rPr>
        <w:t xml:space="preserve"> </w:t>
      </w:r>
      <w:r w:rsidRPr="0081180A">
        <w:rPr>
          <w:rFonts w:ascii="Sylfaen" w:hAnsi="Sylfaen" w:cs="Sylfaen"/>
          <w:sz w:val="20"/>
          <w:szCs w:val="20"/>
          <w:lang w:val="en-US"/>
        </w:rPr>
        <w:t>իրավունքները</w:t>
      </w:r>
    </w:p>
    <w:p w:rsidR="007A53E0" w:rsidRPr="0081180A" w:rsidRDefault="007A53E0" w:rsidP="007A53E0">
      <w:pPr>
        <w:pStyle w:val="ListParagraph"/>
        <w:ind w:left="900"/>
        <w:contextualSpacing w:val="0"/>
        <w:rPr>
          <w:rFonts w:ascii="Sylfaen" w:hAnsi="Sylfaen" w:cs="Arial"/>
          <w:sz w:val="20"/>
          <w:szCs w:val="20"/>
          <w:lang w:val="en-US"/>
        </w:rPr>
      </w:pPr>
      <w:r w:rsidRPr="0081180A">
        <w:rPr>
          <w:rFonts w:ascii="Sylfaen" w:hAnsi="Sylfaen" w:cs="Sylfaen"/>
          <w:sz w:val="20"/>
          <w:szCs w:val="20"/>
          <w:lang w:val="en-US"/>
        </w:rPr>
        <w:t>Բանախոս՝</w:t>
      </w:r>
      <w:r w:rsidRPr="0081180A">
        <w:rPr>
          <w:rFonts w:ascii="Sylfaen" w:hAnsi="Sylfaen" w:cs="Arial"/>
          <w:sz w:val="20"/>
          <w:szCs w:val="20"/>
          <w:lang w:val="en-US"/>
        </w:rPr>
        <w:t xml:space="preserve"> </w:t>
      </w:r>
      <w:r w:rsidRPr="0081180A">
        <w:rPr>
          <w:rFonts w:ascii="Sylfaen" w:hAnsi="Sylfaen" w:cs="Sylfaen"/>
          <w:sz w:val="20"/>
          <w:szCs w:val="20"/>
          <w:lang w:val="en-US"/>
        </w:rPr>
        <w:t>Լ</w:t>
      </w:r>
      <w:r w:rsidRPr="0081180A">
        <w:rPr>
          <w:rFonts w:ascii="Sylfaen" w:hAnsi="Sylfaen" w:cs="Arial"/>
          <w:sz w:val="20"/>
          <w:szCs w:val="20"/>
          <w:lang w:val="en-US"/>
        </w:rPr>
        <w:t>.</w:t>
      </w:r>
      <w:r w:rsidRPr="0081180A">
        <w:rPr>
          <w:rFonts w:ascii="Sylfaen" w:hAnsi="Sylfaen" w:cs="Sylfaen"/>
          <w:sz w:val="20"/>
          <w:szCs w:val="20"/>
          <w:lang w:val="en-US"/>
        </w:rPr>
        <w:t>Զաքարյան</w:t>
      </w:r>
    </w:p>
    <w:p w:rsidR="007A53E0" w:rsidRPr="0081180A" w:rsidRDefault="007A53E0" w:rsidP="007A501F">
      <w:pPr>
        <w:pStyle w:val="ListParagraph"/>
        <w:numPr>
          <w:ilvl w:val="0"/>
          <w:numId w:val="27"/>
        </w:numPr>
        <w:ind w:left="907"/>
        <w:contextualSpacing w:val="0"/>
        <w:rPr>
          <w:rFonts w:ascii="Sylfaen" w:hAnsi="Sylfaen" w:cs="Arial"/>
          <w:sz w:val="20"/>
          <w:szCs w:val="20"/>
          <w:lang w:val="en-US"/>
        </w:rPr>
      </w:pPr>
      <w:r w:rsidRPr="0081180A">
        <w:rPr>
          <w:rFonts w:ascii="Sylfaen" w:hAnsi="Sylfaen" w:cs="Sylfaen"/>
          <w:sz w:val="20"/>
          <w:szCs w:val="20"/>
          <w:lang w:val="en-US"/>
        </w:rPr>
        <w:t>Փոխհատուցման</w:t>
      </w:r>
      <w:r w:rsidRPr="0081180A">
        <w:rPr>
          <w:rFonts w:ascii="Sylfaen" w:hAnsi="Sylfaen" w:cs="Arial"/>
          <w:sz w:val="20"/>
          <w:szCs w:val="20"/>
          <w:lang w:val="en-US"/>
        </w:rPr>
        <w:t xml:space="preserve"> </w:t>
      </w:r>
      <w:r w:rsidRPr="0081180A">
        <w:rPr>
          <w:rFonts w:ascii="Sylfaen" w:hAnsi="Sylfaen" w:cs="Sylfaen"/>
          <w:sz w:val="20"/>
          <w:szCs w:val="20"/>
          <w:lang w:val="en-US"/>
        </w:rPr>
        <w:t>հիմնական</w:t>
      </w:r>
      <w:r w:rsidRPr="0081180A">
        <w:rPr>
          <w:rFonts w:ascii="Sylfaen" w:hAnsi="Sylfaen" w:cs="Arial"/>
          <w:sz w:val="20"/>
          <w:szCs w:val="20"/>
          <w:lang w:val="en-US"/>
        </w:rPr>
        <w:t xml:space="preserve"> </w:t>
      </w:r>
      <w:r w:rsidRPr="0081180A">
        <w:rPr>
          <w:rFonts w:ascii="Sylfaen" w:hAnsi="Sylfaen" w:cs="Sylfaen"/>
          <w:sz w:val="20"/>
          <w:szCs w:val="20"/>
          <w:lang w:val="en-US"/>
        </w:rPr>
        <w:t>սկզբունքները</w:t>
      </w:r>
    </w:p>
    <w:p w:rsidR="007A53E0" w:rsidRPr="0081180A" w:rsidRDefault="007A53E0" w:rsidP="007A53E0">
      <w:pPr>
        <w:pStyle w:val="ListParagraph"/>
        <w:ind w:left="900"/>
        <w:contextualSpacing w:val="0"/>
        <w:rPr>
          <w:rFonts w:ascii="Sylfaen" w:hAnsi="Sylfaen" w:cs="Arial"/>
          <w:sz w:val="20"/>
          <w:szCs w:val="20"/>
          <w:lang w:val="en-US"/>
        </w:rPr>
      </w:pPr>
      <w:r w:rsidRPr="0081180A">
        <w:rPr>
          <w:rFonts w:ascii="Sylfaen" w:hAnsi="Sylfaen" w:cs="Sylfaen"/>
          <w:sz w:val="20"/>
          <w:szCs w:val="20"/>
          <w:lang w:val="en-US"/>
        </w:rPr>
        <w:t>Բանախոս՝</w:t>
      </w:r>
      <w:r w:rsidRPr="0081180A">
        <w:rPr>
          <w:rFonts w:ascii="Sylfaen" w:hAnsi="Sylfaen" w:cs="Arial"/>
          <w:sz w:val="20"/>
          <w:szCs w:val="20"/>
          <w:lang w:val="en-US"/>
        </w:rPr>
        <w:t xml:space="preserve"> </w:t>
      </w:r>
      <w:r w:rsidRPr="0081180A">
        <w:rPr>
          <w:rFonts w:ascii="Sylfaen" w:hAnsi="Sylfaen" w:cs="Sylfaen"/>
          <w:sz w:val="20"/>
          <w:szCs w:val="20"/>
          <w:lang w:val="en-US"/>
        </w:rPr>
        <w:t>Լ</w:t>
      </w:r>
      <w:r w:rsidRPr="0081180A">
        <w:rPr>
          <w:rFonts w:ascii="Sylfaen" w:hAnsi="Sylfaen" w:cs="Arial"/>
          <w:sz w:val="20"/>
          <w:szCs w:val="20"/>
          <w:lang w:val="en-US"/>
        </w:rPr>
        <w:t>.</w:t>
      </w:r>
      <w:r w:rsidRPr="0081180A">
        <w:rPr>
          <w:rFonts w:ascii="Sylfaen" w:hAnsi="Sylfaen" w:cs="Sylfaen"/>
          <w:sz w:val="20"/>
          <w:szCs w:val="20"/>
          <w:lang w:val="en-US"/>
        </w:rPr>
        <w:t>Զաքարյան</w:t>
      </w:r>
    </w:p>
    <w:p w:rsidR="007A53E0" w:rsidRPr="0081180A" w:rsidRDefault="007A53E0" w:rsidP="007A501F">
      <w:pPr>
        <w:pStyle w:val="ListParagraph"/>
        <w:numPr>
          <w:ilvl w:val="0"/>
          <w:numId w:val="27"/>
        </w:numPr>
        <w:ind w:left="907"/>
        <w:contextualSpacing w:val="0"/>
        <w:rPr>
          <w:rFonts w:ascii="Sylfaen" w:hAnsi="Sylfaen" w:cs="Arial"/>
          <w:sz w:val="20"/>
          <w:szCs w:val="20"/>
          <w:lang w:val="en-US"/>
        </w:rPr>
      </w:pPr>
      <w:r w:rsidRPr="0081180A">
        <w:rPr>
          <w:rFonts w:ascii="Sylfaen" w:hAnsi="Sylfaen" w:cs="Sylfaen"/>
          <w:sz w:val="20"/>
          <w:szCs w:val="20"/>
          <w:lang w:val="en-US"/>
        </w:rPr>
        <w:t>Հողի</w:t>
      </w:r>
      <w:r w:rsidRPr="0081180A">
        <w:rPr>
          <w:rFonts w:ascii="Sylfaen" w:hAnsi="Sylfaen" w:cs="Arial"/>
          <w:sz w:val="20"/>
          <w:szCs w:val="20"/>
          <w:lang w:val="en-US"/>
        </w:rPr>
        <w:t xml:space="preserve">, </w:t>
      </w:r>
      <w:r w:rsidRPr="0081180A">
        <w:rPr>
          <w:rFonts w:ascii="Sylfaen" w:hAnsi="Sylfaen" w:cs="Sylfaen"/>
          <w:sz w:val="20"/>
          <w:szCs w:val="20"/>
          <w:lang w:val="en-US"/>
        </w:rPr>
        <w:t>կառույցների</w:t>
      </w:r>
      <w:r w:rsidRPr="0081180A">
        <w:rPr>
          <w:rFonts w:ascii="Sylfaen" w:hAnsi="Sylfaen" w:cs="Arial"/>
          <w:sz w:val="20"/>
          <w:szCs w:val="20"/>
          <w:lang w:val="en-US"/>
        </w:rPr>
        <w:t xml:space="preserve">, </w:t>
      </w:r>
      <w:r w:rsidRPr="0081180A">
        <w:rPr>
          <w:rFonts w:ascii="Sylfaen" w:hAnsi="Sylfaen" w:cs="Sylfaen"/>
          <w:sz w:val="20"/>
          <w:szCs w:val="20"/>
          <w:lang w:val="en-US"/>
        </w:rPr>
        <w:t>գյուղատնտեսական</w:t>
      </w:r>
      <w:r w:rsidRPr="0081180A">
        <w:rPr>
          <w:rFonts w:ascii="Sylfaen" w:hAnsi="Sylfaen" w:cs="Arial"/>
          <w:sz w:val="20"/>
          <w:szCs w:val="20"/>
          <w:lang w:val="en-US"/>
        </w:rPr>
        <w:t xml:space="preserve"> </w:t>
      </w:r>
      <w:r w:rsidRPr="0081180A">
        <w:rPr>
          <w:rFonts w:ascii="Sylfaen" w:hAnsi="Sylfaen" w:cs="Sylfaen"/>
          <w:sz w:val="20"/>
          <w:szCs w:val="20"/>
          <w:lang w:val="en-US"/>
        </w:rPr>
        <w:t>մշակաբույսերի</w:t>
      </w:r>
      <w:r w:rsidRPr="0081180A">
        <w:rPr>
          <w:rFonts w:ascii="Sylfaen" w:hAnsi="Sylfaen" w:cs="Arial"/>
          <w:sz w:val="20"/>
          <w:szCs w:val="20"/>
          <w:lang w:val="en-US"/>
        </w:rPr>
        <w:t xml:space="preserve">, </w:t>
      </w:r>
      <w:r w:rsidRPr="0081180A">
        <w:rPr>
          <w:rFonts w:ascii="Sylfaen" w:hAnsi="Sylfaen" w:cs="Sylfaen"/>
          <w:sz w:val="20"/>
          <w:szCs w:val="20"/>
          <w:lang w:val="en-US"/>
        </w:rPr>
        <w:t>ծառերի</w:t>
      </w:r>
      <w:r w:rsidRPr="0081180A">
        <w:rPr>
          <w:rFonts w:ascii="Sylfaen" w:hAnsi="Sylfaen" w:cs="Arial"/>
          <w:sz w:val="20"/>
          <w:szCs w:val="20"/>
          <w:lang w:val="en-US"/>
        </w:rPr>
        <w:t xml:space="preserve"> </w:t>
      </w:r>
      <w:r w:rsidRPr="0081180A">
        <w:rPr>
          <w:rFonts w:ascii="Sylfaen" w:hAnsi="Sylfaen" w:cs="Sylfaen"/>
          <w:sz w:val="20"/>
          <w:szCs w:val="20"/>
          <w:lang w:val="en-US"/>
        </w:rPr>
        <w:t>և</w:t>
      </w:r>
      <w:r w:rsidRPr="0081180A">
        <w:rPr>
          <w:rFonts w:ascii="Sylfaen" w:hAnsi="Sylfaen" w:cs="Arial"/>
          <w:sz w:val="20"/>
          <w:szCs w:val="20"/>
          <w:lang w:val="en-US"/>
        </w:rPr>
        <w:t xml:space="preserve"> </w:t>
      </w:r>
      <w:r w:rsidRPr="0081180A">
        <w:rPr>
          <w:rFonts w:ascii="Sylfaen" w:hAnsi="Sylfaen" w:cs="Sylfaen"/>
          <w:sz w:val="20"/>
          <w:szCs w:val="20"/>
          <w:lang w:val="en-US"/>
        </w:rPr>
        <w:t>այլնի</w:t>
      </w:r>
      <w:r w:rsidRPr="0081180A">
        <w:rPr>
          <w:rFonts w:ascii="Sylfaen" w:hAnsi="Sylfaen" w:cs="Arial"/>
          <w:sz w:val="20"/>
          <w:szCs w:val="20"/>
          <w:lang w:val="en-US"/>
        </w:rPr>
        <w:t xml:space="preserve"> </w:t>
      </w:r>
      <w:r w:rsidRPr="0081180A">
        <w:rPr>
          <w:rFonts w:ascii="Sylfaen" w:hAnsi="Sylfaen" w:cs="Sylfaen"/>
          <w:sz w:val="20"/>
          <w:szCs w:val="20"/>
          <w:lang w:val="en-US"/>
        </w:rPr>
        <w:t>գնահատման</w:t>
      </w:r>
      <w:r w:rsidRPr="0081180A">
        <w:rPr>
          <w:rFonts w:ascii="Sylfaen" w:hAnsi="Sylfaen" w:cs="Arial"/>
          <w:sz w:val="20"/>
          <w:szCs w:val="20"/>
          <w:lang w:val="en-US"/>
        </w:rPr>
        <w:t xml:space="preserve"> </w:t>
      </w:r>
      <w:r w:rsidRPr="0081180A">
        <w:rPr>
          <w:rFonts w:ascii="Sylfaen" w:hAnsi="Sylfaen" w:cs="Sylfaen"/>
          <w:sz w:val="20"/>
          <w:szCs w:val="20"/>
          <w:lang w:val="en-US"/>
        </w:rPr>
        <w:t>մեթոդաբանությունը</w:t>
      </w:r>
    </w:p>
    <w:p w:rsidR="007A53E0" w:rsidRPr="0081180A" w:rsidRDefault="007A53E0" w:rsidP="007A53E0">
      <w:pPr>
        <w:pStyle w:val="ListParagraph"/>
        <w:ind w:left="900"/>
        <w:contextualSpacing w:val="0"/>
        <w:rPr>
          <w:rFonts w:ascii="Sylfaen" w:hAnsi="Sylfaen" w:cs="Arial"/>
          <w:sz w:val="20"/>
          <w:szCs w:val="20"/>
          <w:lang w:val="en-US"/>
        </w:rPr>
      </w:pPr>
      <w:r w:rsidRPr="0081180A">
        <w:rPr>
          <w:rFonts w:ascii="Sylfaen" w:hAnsi="Sylfaen" w:cs="Sylfaen"/>
          <w:sz w:val="20"/>
          <w:szCs w:val="20"/>
          <w:lang w:val="en-US"/>
        </w:rPr>
        <w:t>Բանախոս՝</w:t>
      </w:r>
      <w:r w:rsidRPr="0081180A">
        <w:rPr>
          <w:rFonts w:ascii="Sylfaen" w:hAnsi="Sylfaen" w:cs="Arial"/>
          <w:sz w:val="20"/>
          <w:szCs w:val="20"/>
          <w:lang w:val="en-US"/>
        </w:rPr>
        <w:t xml:space="preserve"> </w:t>
      </w:r>
      <w:r w:rsidRPr="0081180A">
        <w:rPr>
          <w:rFonts w:ascii="Sylfaen" w:hAnsi="Sylfaen" w:cs="Sylfaen"/>
          <w:sz w:val="20"/>
          <w:szCs w:val="20"/>
          <w:lang w:val="en-US"/>
        </w:rPr>
        <w:t>Կ</w:t>
      </w:r>
      <w:r w:rsidRPr="0081180A">
        <w:rPr>
          <w:rFonts w:ascii="Sylfaen" w:hAnsi="Sylfaen" w:cs="Arial"/>
          <w:sz w:val="20"/>
          <w:szCs w:val="20"/>
          <w:lang w:val="en-US"/>
        </w:rPr>
        <w:t>.</w:t>
      </w:r>
      <w:r w:rsidRPr="0081180A">
        <w:rPr>
          <w:rFonts w:ascii="Sylfaen" w:hAnsi="Sylfaen" w:cs="Sylfaen"/>
          <w:sz w:val="20"/>
          <w:szCs w:val="20"/>
          <w:lang w:val="en-US"/>
        </w:rPr>
        <w:t>Գևորգյան</w:t>
      </w:r>
    </w:p>
    <w:p w:rsidR="007A53E0" w:rsidRPr="0081180A" w:rsidRDefault="007A53E0" w:rsidP="007A501F">
      <w:pPr>
        <w:pStyle w:val="ListParagraph"/>
        <w:numPr>
          <w:ilvl w:val="0"/>
          <w:numId w:val="27"/>
        </w:numPr>
        <w:ind w:left="907"/>
        <w:contextualSpacing w:val="0"/>
        <w:rPr>
          <w:rFonts w:ascii="Sylfaen" w:hAnsi="Sylfaen" w:cs="Arial"/>
          <w:sz w:val="20"/>
          <w:szCs w:val="20"/>
          <w:lang w:val="en-US"/>
        </w:rPr>
      </w:pPr>
      <w:r w:rsidRPr="0081180A">
        <w:rPr>
          <w:rFonts w:ascii="Sylfaen" w:hAnsi="Sylfaen" w:cs="Sylfaen"/>
          <w:sz w:val="20"/>
          <w:szCs w:val="20"/>
          <w:lang w:val="en-US"/>
        </w:rPr>
        <w:t>Հարցեր</w:t>
      </w:r>
      <w:r w:rsidRPr="0081180A">
        <w:rPr>
          <w:rFonts w:ascii="Sylfaen" w:hAnsi="Sylfaen" w:cs="Arial"/>
          <w:sz w:val="20"/>
          <w:szCs w:val="20"/>
          <w:lang w:val="en-US"/>
        </w:rPr>
        <w:t xml:space="preserve">, </w:t>
      </w:r>
      <w:r w:rsidRPr="0081180A">
        <w:rPr>
          <w:rFonts w:ascii="Sylfaen" w:hAnsi="Sylfaen" w:cs="Sylfaen"/>
          <w:sz w:val="20"/>
          <w:szCs w:val="20"/>
          <w:lang w:val="en-US"/>
        </w:rPr>
        <w:t>պատասխաններ</w:t>
      </w:r>
      <w:r w:rsidRPr="0081180A">
        <w:rPr>
          <w:rFonts w:ascii="Sylfaen" w:hAnsi="Sylfaen" w:cs="Arial"/>
          <w:sz w:val="20"/>
          <w:szCs w:val="20"/>
          <w:lang w:val="en-US"/>
        </w:rPr>
        <w:t>:</w:t>
      </w:r>
    </w:p>
    <w:p w:rsidR="0081180A" w:rsidRPr="0081180A" w:rsidRDefault="0081180A" w:rsidP="0081180A">
      <w:pPr>
        <w:pStyle w:val="ListParagraph"/>
        <w:ind w:left="907"/>
        <w:contextualSpacing w:val="0"/>
        <w:rPr>
          <w:rFonts w:ascii="Sylfaen" w:hAnsi="Sylfaen" w:cs="Arial"/>
          <w:sz w:val="20"/>
          <w:szCs w:val="20"/>
          <w:lang w:val="en-US"/>
        </w:rPr>
      </w:pPr>
    </w:p>
    <w:p w:rsidR="007A53E0" w:rsidRPr="0081180A" w:rsidRDefault="007A53E0" w:rsidP="007A53E0">
      <w:pPr>
        <w:pStyle w:val="Default"/>
        <w:jc w:val="both"/>
        <w:rPr>
          <w:rFonts w:ascii="Sylfaen" w:hAnsi="Sylfaen" w:cs="Arial"/>
          <w:sz w:val="20"/>
          <w:szCs w:val="20"/>
        </w:rPr>
      </w:pPr>
      <w:r w:rsidRPr="0081180A">
        <w:rPr>
          <w:rFonts w:ascii="Sylfaen" w:hAnsi="Sylfaen" w:cs="Sylfaen"/>
          <w:sz w:val="20"/>
          <w:szCs w:val="20"/>
        </w:rPr>
        <w:t>Հանրային</w:t>
      </w:r>
      <w:r w:rsidRPr="0081180A">
        <w:rPr>
          <w:rFonts w:ascii="Sylfaen" w:hAnsi="Sylfaen" w:cs="Arial"/>
          <w:sz w:val="20"/>
          <w:szCs w:val="20"/>
        </w:rPr>
        <w:t xml:space="preserve"> </w:t>
      </w:r>
      <w:r w:rsidRPr="0081180A">
        <w:rPr>
          <w:rFonts w:ascii="Sylfaen" w:hAnsi="Sylfaen" w:cs="Sylfaen"/>
          <w:sz w:val="20"/>
          <w:szCs w:val="20"/>
        </w:rPr>
        <w:t>քննարկումը</w:t>
      </w:r>
      <w:r w:rsidRPr="0081180A">
        <w:rPr>
          <w:rFonts w:ascii="Sylfaen" w:hAnsi="Sylfaen" w:cs="Arial"/>
          <w:sz w:val="20"/>
          <w:szCs w:val="20"/>
        </w:rPr>
        <w:t xml:space="preserve"> </w:t>
      </w:r>
      <w:r w:rsidRPr="0081180A">
        <w:rPr>
          <w:rFonts w:ascii="Sylfaen" w:hAnsi="Sylfaen" w:cs="Sylfaen"/>
          <w:sz w:val="20"/>
          <w:szCs w:val="20"/>
        </w:rPr>
        <w:t>կազմակերպվել</w:t>
      </w:r>
      <w:r w:rsidRPr="0081180A">
        <w:rPr>
          <w:rFonts w:ascii="Sylfaen" w:hAnsi="Sylfaen" w:cs="Arial"/>
          <w:sz w:val="20"/>
          <w:szCs w:val="20"/>
        </w:rPr>
        <w:t xml:space="preserve"> </w:t>
      </w:r>
      <w:r w:rsidRPr="0081180A">
        <w:rPr>
          <w:rFonts w:ascii="Sylfaen" w:hAnsi="Sylfaen" w:cs="Sylfaen"/>
          <w:sz w:val="20"/>
          <w:szCs w:val="20"/>
        </w:rPr>
        <w:t>էր</w:t>
      </w:r>
      <w:r w:rsidRPr="0081180A">
        <w:rPr>
          <w:rFonts w:ascii="Sylfaen" w:hAnsi="Sylfaen" w:cs="Arial"/>
          <w:sz w:val="20"/>
          <w:szCs w:val="20"/>
        </w:rPr>
        <w:t xml:space="preserve"> </w:t>
      </w:r>
      <w:r w:rsidRPr="0081180A">
        <w:rPr>
          <w:rFonts w:ascii="Sylfaen" w:hAnsi="Sylfaen" w:cs="Sylfaen"/>
          <w:sz w:val="20"/>
          <w:szCs w:val="20"/>
        </w:rPr>
        <w:t>Կալպատարու</w:t>
      </w:r>
      <w:r w:rsidRPr="0081180A">
        <w:rPr>
          <w:rFonts w:ascii="Sylfaen" w:hAnsi="Sylfaen" w:cs="Arial"/>
          <w:sz w:val="20"/>
          <w:szCs w:val="20"/>
        </w:rPr>
        <w:t xml:space="preserve"> </w:t>
      </w:r>
      <w:r w:rsidRPr="0081180A">
        <w:rPr>
          <w:rFonts w:ascii="Sylfaen" w:hAnsi="Sylfaen" w:cs="Sylfaen"/>
          <w:sz w:val="20"/>
          <w:szCs w:val="20"/>
        </w:rPr>
        <w:t>Փաուեր</w:t>
      </w:r>
      <w:r w:rsidRPr="0081180A">
        <w:rPr>
          <w:rFonts w:ascii="Sylfaen" w:hAnsi="Sylfaen" w:cs="Arial"/>
          <w:sz w:val="20"/>
          <w:szCs w:val="20"/>
        </w:rPr>
        <w:t xml:space="preserve"> </w:t>
      </w:r>
      <w:r w:rsidR="0081180A">
        <w:rPr>
          <w:rFonts w:ascii="Sylfaen" w:hAnsi="Sylfaen" w:cs="Sylfaen"/>
          <w:sz w:val="20"/>
          <w:szCs w:val="20"/>
          <w:lang w:val="hy-AM"/>
        </w:rPr>
        <w:t>Թ</w:t>
      </w:r>
      <w:r w:rsidRPr="0081180A">
        <w:rPr>
          <w:rFonts w:ascii="Sylfaen" w:hAnsi="Sylfaen" w:cs="Sylfaen"/>
          <w:sz w:val="20"/>
          <w:szCs w:val="20"/>
        </w:rPr>
        <w:t>րանսմիշն</w:t>
      </w:r>
      <w:r w:rsidRPr="0081180A">
        <w:rPr>
          <w:rFonts w:ascii="Sylfaen" w:hAnsi="Sylfaen" w:cs="Arial"/>
          <w:sz w:val="20"/>
          <w:szCs w:val="20"/>
        </w:rPr>
        <w:t xml:space="preserve"> </w:t>
      </w:r>
      <w:r w:rsidRPr="0081180A">
        <w:rPr>
          <w:rFonts w:ascii="Sylfaen" w:hAnsi="Sylfaen" w:cs="Sylfaen"/>
          <w:sz w:val="20"/>
          <w:szCs w:val="20"/>
        </w:rPr>
        <w:t>Լ</w:t>
      </w:r>
      <w:r w:rsidR="0081180A">
        <w:rPr>
          <w:rFonts w:ascii="Sylfaen" w:hAnsi="Sylfaen" w:cs="Sylfaen"/>
          <w:sz w:val="20"/>
          <w:szCs w:val="20"/>
          <w:lang w:val="hy-AM"/>
        </w:rPr>
        <w:t>իմիթեդ</w:t>
      </w:r>
      <w:r w:rsidRPr="0081180A">
        <w:rPr>
          <w:rFonts w:ascii="Sylfaen" w:hAnsi="Sylfaen" w:cs="Arial"/>
          <w:sz w:val="20"/>
          <w:szCs w:val="20"/>
        </w:rPr>
        <w:t xml:space="preserve"> </w:t>
      </w:r>
      <w:r w:rsidRPr="0081180A">
        <w:rPr>
          <w:rFonts w:ascii="Sylfaen" w:hAnsi="Sylfaen" w:cs="Sylfaen"/>
          <w:sz w:val="20"/>
          <w:szCs w:val="20"/>
        </w:rPr>
        <w:t>ընկերության</w:t>
      </w:r>
      <w:r w:rsidRPr="0081180A">
        <w:rPr>
          <w:rFonts w:ascii="Sylfaen" w:hAnsi="Sylfaen" w:cs="Arial"/>
          <w:sz w:val="20"/>
          <w:szCs w:val="20"/>
        </w:rPr>
        <w:t xml:space="preserve"> </w:t>
      </w:r>
      <w:r w:rsidRPr="0081180A">
        <w:rPr>
          <w:rFonts w:ascii="Sylfaen" w:hAnsi="Sylfaen" w:cs="Sylfaen"/>
          <w:sz w:val="20"/>
          <w:szCs w:val="20"/>
        </w:rPr>
        <w:t>Հայաստանի</w:t>
      </w:r>
      <w:r w:rsidRPr="0081180A">
        <w:rPr>
          <w:rFonts w:ascii="Sylfaen" w:hAnsi="Sylfaen" w:cs="Arial"/>
          <w:sz w:val="20"/>
          <w:szCs w:val="20"/>
        </w:rPr>
        <w:t xml:space="preserve"> </w:t>
      </w:r>
      <w:r w:rsidRPr="0081180A">
        <w:rPr>
          <w:rFonts w:ascii="Sylfaen" w:hAnsi="Sylfaen" w:cs="Sylfaen"/>
          <w:sz w:val="20"/>
          <w:szCs w:val="20"/>
        </w:rPr>
        <w:t>մասնաճյուղի</w:t>
      </w:r>
      <w:r w:rsidRPr="0081180A">
        <w:rPr>
          <w:rFonts w:ascii="Sylfaen" w:hAnsi="Sylfaen" w:cs="Arial"/>
          <w:sz w:val="20"/>
          <w:szCs w:val="20"/>
        </w:rPr>
        <w:t xml:space="preserve"> </w:t>
      </w:r>
      <w:r w:rsidRPr="0081180A">
        <w:rPr>
          <w:rFonts w:ascii="Sylfaen" w:hAnsi="Sylfaen" w:cs="Sylfaen"/>
          <w:sz w:val="20"/>
          <w:szCs w:val="20"/>
        </w:rPr>
        <w:t>կողմից</w:t>
      </w:r>
      <w:r w:rsidRPr="0081180A">
        <w:rPr>
          <w:rFonts w:ascii="Sylfaen" w:hAnsi="Sylfaen" w:cs="Arial"/>
          <w:sz w:val="20"/>
          <w:szCs w:val="20"/>
        </w:rPr>
        <w:t xml:space="preserve"> Նորավանի </w:t>
      </w:r>
      <w:r w:rsidRPr="0081180A">
        <w:rPr>
          <w:rFonts w:ascii="Sylfaen" w:hAnsi="Sylfaen" w:cs="Sylfaen"/>
          <w:sz w:val="20"/>
          <w:szCs w:val="20"/>
        </w:rPr>
        <w:t>համայնքապետարանում</w:t>
      </w:r>
      <w:r w:rsidRPr="0081180A">
        <w:rPr>
          <w:rFonts w:ascii="Sylfaen" w:hAnsi="Sylfaen" w:cs="Arial"/>
          <w:sz w:val="20"/>
          <w:szCs w:val="20"/>
        </w:rPr>
        <w:t xml:space="preserve"> </w:t>
      </w:r>
      <w:r w:rsidRPr="0081180A">
        <w:rPr>
          <w:rFonts w:ascii="Sylfaen" w:hAnsi="Sylfaen" w:cs="Sylfaen"/>
          <w:sz w:val="20"/>
          <w:szCs w:val="20"/>
        </w:rPr>
        <w:t>Վերաբնակեցման</w:t>
      </w:r>
      <w:r w:rsidRPr="0081180A">
        <w:rPr>
          <w:rFonts w:ascii="Sylfaen" w:hAnsi="Sylfaen" w:cs="Arial"/>
          <w:sz w:val="20"/>
          <w:szCs w:val="20"/>
        </w:rPr>
        <w:t xml:space="preserve"> </w:t>
      </w:r>
      <w:r w:rsidRPr="0081180A">
        <w:rPr>
          <w:rFonts w:ascii="Sylfaen" w:hAnsi="Sylfaen" w:cs="Sylfaen"/>
          <w:sz w:val="20"/>
          <w:szCs w:val="20"/>
        </w:rPr>
        <w:t>գործողությունների</w:t>
      </w:r>
      <w:r w:rsidRPr="0081180A">
        <w:rPr>
          <w:rFonts w:ascii="Sylfaen" w:hAnsi="Sylfaen" w:cs="Arial"/>
          <w:sz w:val="20"/>
          <w:szCs w:val="20"/>
        </w:rPr>
        <w:t xml:space="preserve"> </w:t>
      </w:r>
      <w:r w:rsidRPr="0081180A">
        <w:rPr>
          <w:rFonts w:ascii="Sylfaen" w:hAnsi="Sylfaen" w:cs="Sylfaen"/>
          <w:sz w:val="20"/>
          <w:szCs w:val="20"/>
        </w:rPr>
        <w:t>շրջանակը</w:t>
      </w:r>
      <w:r w:rsidRPr="0081180A">
        <w:rPr>
          <w:rFonts w:ascii="Sylfaen" w:hAnsi="Sylfaen" w:cs="Arial"/>
          <w:sz w:val="20"/>
          <w:szCs w:val="20"/>
        </w:rPr>
        <w:t xml:space="preserve"> </w:t>
      </w:r>
      <w:r w:rsidRPr="0081180A">
        <w:rPr>
          <w:rFonts w:ascii="Sylfaen" w:hAnsi="Sylfaen" w:cs="Sylfaen"/>
          <w:sz w:val="20"/>
          <w:szCs w:val="20"/>
        </w:rPr>
        <w:t>հրապարակելու</w:t>
      </w:r>
      <w:r w:rsidRPr="0081180A">
        <w:rPr>
          <w:rFonts w:ascii="Sylfaen" w:hAnsi="Sylfaen" w:cs="Arial"/>
          <w:sz w:val="20"/>
          <w:szCs w:val="20"/>
        </w:rPr>
        <w:t xml:space="preserve"> </w:t>
      </w:r>
      <w:r w:rsidRPr="0081180A">
        <w:rPr>
          <w:rFonts w:ascii="Sylfaen" w:hAnsi="Sylfaen" w:cs="Sylfaen"/>
          <w:sz w:val="20"/>
          <w:szCs w:val="20"/>
        </w:rPr>
        <w:t>և</w:t>
      </w:r>
      <w:r w:rsidRPr="0081180A">
        <w:rPr>
          <w:rFonts w:ascii="Sylfaen" w:hAnsi="Sylfaen" w:cs="Arial"/>
          <w:sz w:val="20"/>
          <w:szCs w:val="20"/>
        </w:rPr>
        <w:t xml:space="preserve"> </w:t>
      </w:r>
      <w:r w:rsidRPr="0081180A">
        <w:rPr>
          <w:rFonts w:ascii="Sylfaen" w:hAnsi="Sylfaen" w:cs="Sylfaen"/>
          <w:sz w:val="20"/>
          <w:szCs w:val="20"/>
        </w:rPr>
        <w:t>քննարկելու</w:t>
      </w:r>
      <w:r w:rsidRPr="0081180A">
        <w:rPr>
          <w:rFonts w:ascii="Sylfaen" w:hAnsi="Sylfaen" w:cs="Arial"/>
          <w:sz w:val="20"/>
          <w:szCs w:val="20"/>
        </w:rPr>
        <w:t xml:space="preserve"> </w:t>
      </w:r>
      <w:r w:rsidRPr="0081180A">
        <w:rPr>
          <w:rFonts w:ascii="Sylfaen" w:hAnsi="Sylfaen" w:cs="Sylfaen"/>
          <w:sz w:val="20"/>
          <w:szCs w:val="20"/>
        </w:rPr>
        <w:t>նպատակով</w:t>
      </w:r>
      <w:r w:rsidRPr="0081180A">
        <w:rPr>
          <w:rFonts w:ascii="Sylfaen" w:hAnsi="Sylfaen" w:cs="Arial"/>
          <w:sz w:val="20"/>
          <w:szCs w:val="20"/>
        </w:rPr>
        <w:t xml:space="preserve">: </w:t>
      </w:r>
      <w:r w:rsidRPr="0081180A">
        <w:rPr>
          <w:rFonts w:ascii="Sylfaen" w:hAnsi="Sylfaen" w:cs="Sylfaen"/>
          <w:sz w:val="20"/>
          <w:szCs w:val="20"/>
        </w:rPr>
        <w:t>Քննարկումներին</w:t>
      </w:r>
      <w:r w:rsidRPr="0081180A">
        <w:rPr>
          <w:rFonts w:ascii="Sylfaen" w:hAnsi="Sylfaen" w:cs="Arial"/>
          <w:sz w:val="20"/>
          <w:szCs w:val="20"/>
        </w:rPr>
        <w:t xml:space="preserve"> </w:t>
      </w:r>
      <w:r w:rsidRPr="0081180A">
        <w:rPr>
          <w:rFonts w:ascii="Sylfaen" w:hAnsi="Sylfaen" w:cs="Sylfaen"/>
          <w:sz w:val="20"/>
          <w:szCs w:val="20"/>
        </w:rPr>
        <w:t>մասնակցում</w:t>
      </w:r>
      <w:r w:rsidRPr="0081180A">
        <w:rPr>
          <w:rFonts w:ascii="Sylfaen" w:hAnsi="Sylfaen" w:cs="Arial"/>
          <w:sz w:val="20"/>
          <w:szCs w:val="20"/>
        </w:rPr>
        <w:t xml:space="preserve"> </w:t>
      </w:r>
      <w:r w:rsidRPr="0081180A">
        <w:rPr>
          <w:rFonts w:ascii="Sylfaen" w:hAnsi="Sylfaen" w:cs="Sylfaen"/>
          <w:sz w:val="20"/>
          <w:szCs w:val="20"/>
        </w:rPr>
        <w:t>էին</w:t>
      </w:r>
      <w:r w:rsidRPr="0081180A">
        <w:rPr>
          <w:rFonts w:ascii="Sylfaen" w:hAnsi="Sylfaen" w:cs="Arial"/>
          <w:sz w:val="20"/>
          <w:szCs w:val="20"/>
        </w:rPr>
        <w:t xml:space="preserve"> </w:t>
      </w:r>
      <w:r w:rsidRPr="0081180A">
        <w:rPr>
          <w:rFonts w:ascii="Sylfaen" w:hAnsi="Sylfaen" w:cs="Sylfaen"/>
          <w:sz w:val="20"/>
          <w:szCs w:val="20"/>
        </w:rPr>
        <w:t>ազդակիր</w:t>
      </w:r>
      <w:r w:rsidRPr="0081180A">
        <w:rPr>
          <w:rFonts w:ascii="Sylfaen" w:hAnsi="Sylfaen" w:cs="Arial"/>
          <w:sz w:val="20"/>
          <w:szCs w:val="20"/>
        </w:rPr>
        <w:t xml:space="preserve"> </w:t>
      </w:r>
      <w:r w:rsidRPr="0081180A">
        <w:rPr>
          <w:rFonts w:ascii="Sylfaen" w:hAnsi="Sylfaen" w:cs="Sylfaen"/>
          <w:sz w:val="20"/>
          <w:szCs w:val="20"/>
        </w:rPr>
        <w:t>անձինք</w:t>
      </w:r>
      <w:r w:rsidRPr="0081180A">
        <w:rPr>
          <w:rFonts w:ascii="Sylfaen" w:hAnsi="Sylfaen" w:cs="Arial"/>
          <w:sz w:val="20"/>
          <w:szCs w:val="20"/>
        </w:rPr>
        <w:t xml:space="preserve"> </w:t>
      </w:r>
      <w:r w:rsidRPr="0081180A">
        <w:rPr>
          <w:rFonts w:ascii="Sylfaen" w:hAnsi="Sylfaen" w:cs="Sylfaen"/>
          <w:sz w:val="20"/>
          <w:szCs w:val="20"/>
        </w:rPr>
        <w:t>համայնքապետարանի</w:t>
      </w:r>
      <w:r w:rsidRPr="0081180A">
        <w:rPr>
          <w:rFonts w:ascii="Sylfaen" w:hAnsi="Sylfaen" w:cs="Arial"/>
          <w:sz w:val="20"/>
          <w:szCs w:val="20"/>
        </w:rPr>
        <w:t xml:space="preserve"> </w:t>
      </w:r>
      <w:r w:rsidRPr="0081180A">
        <w:rPr>
          <w:rFonts w:ascii="Sylfaen" w:hAnsi="Sylfaen" w:cs="Sylfaen"/>
          <w:sz w:val="20"/>
          <w:szCs w:val="20"/>
        </w:rPr>
        <w:t>աշխատակիցները</w:t>
      </w:r>
      <w:r w:rsidRPr="0081180A">
        <w:rPr>
          <w:rFonts w:ascii="Sylfaen" w:hAnsi="Sylfaen" w:cs="Arial"/>
          <w:sz w:val="20"/>
          <w:szCs w:val="20"/>
        </w:rPr>
        <w:t>:</w:t>
      </w:r>
    </w:p>
    <w:p w:rsidR="007A53E0" w:rsidRPr="0081180A" w:rsidRDefault="007A53E0" w:rsidP="007A53E0">
      <w:pPr>
        <w:pStyle w:val="Default"/>
        <w:jc w:val="both"/>
        <w:rPr>
          <w:rFonts w:ascii="Sylfaen" w:hAnsi="Sylfaen" w:cs="Arial"/>
          <w:sz w:val="20"/>
          <w:szCs w:val="20"/>
        </w:rPr>
      </w:pPr>
    </w:p>
    <w:p w:rsidR="007A53E0" w:rsidRPr="0081180A" w:rsidRDefault="007A53E0" w:rsidP="007A53E0">
      <w:pPr>
        <w:pStyle w:val="Paragraph-LARPYM"/>
        <w:numPr>
          <w:ilvl w:val="0"/>
          <w:numId w:val="0"/>
        </w:numPr>
        <w:rPr>
          <w:rFonts w:ascii="Sylfaen" w:eastAsiaTheme="minorHAnsi" w:hAnsi="Sylfaen" w:cs="Arial"/>
          <w:color w:val="000000"/>
          <w:szCs w:val="20"/>
          <w:lang w:val="de-DE"/>
        </w:rPr>
      </w:pPr>
      <w:r w:rsidRPr="0081180A">
        <w:rPr>
          <w:rFonts w:ascii="Sylfaen" w:hAnsi="Sylfaen" w:cs="Sylfaen"/>
          <w:szCs w:val="20"/>
        </w:rPr>
        <w:t>Լ</w:t>
      </w:r>
      <w:r w:rsidRPr="0081180A">
        <w:rPr>
          <w:rFonts w:ascii="Sylfaen" w:hAnsi="Sylfaen" w:cs="Arial"/>
          <w:szCs w:val="20"/>
          <w:lang w:val="de-DE"/>
        </w:rPr>
        <w:t>.</w:t>
      </w:r>
      <w:r w:rsidR="0081180A">
        <w:rPr>
          <w:rFonts w:ascii="Sylfaen" w:hAnsi="Sylfaen" w:cs="Arial"/>
          <w:szCs w:val="20"/>
          <w:lang w:val="hy-AM"/>
        </w:rPr>
        <w:t xml:space="preserve"> </w:t>
      </w:r>
      <w:r w:rsidRPr="0081180A">
        <w:rPr>
          <w:rFonts w:ascii="Sylfaen" w:hAnsi="Sylfaen" w:cs="Sylfaen"/>
          <w:szCs w:val="20"/>
        </w:rPr>
        <w:t>Զաքարյանը</w:t>
      </w:r>
      <w:r w:rsidRPr="0081180A">
        <w:rPr>
          <w:rFonts w:ascii="Sylfaen" w:hAnsi="Sylfaen" w:cs="Arial"/>
          <w:szCs w:val="20"/>
          <w:lang w:val="de-DE"/>
        </w:rPr>
        <w:t xml:space="preserve">  </w:t>
      </w:r>
      <w:r w:rsidRPr="0081180A">
        <w:rPr>
          <w:rFonts w:ascii="Sylfaen" w:hAnsi="Sylfaen" w:cs="Sylfaen"/>
          <w:szCs w:val="20"/>
        </w:rPr>
        <w:t>ներկայացրեց</w:t>
      </w:r>
      <w:r w:rsidRPr="0081180A">
        <w:rPr>
          <w:rFonts w:ascii="Sylfaen" w:hAnsi="Sylfaen" w:cs="Arial"/>
          <w:szCs w:val="20"/>
          <w:lang w:val="de-DE"/>
        </w:rPr>
        <w:t xml:space="preserve"> </w:t>
      </w:r>
      <w:r w:rsidRPr="0081180A">
        <w:rPr>
          <w:rFonts w:ascii="Sylfaen" w:hAnsi="Sylfaen" w:cs="Sylfaen"/>
          <w:szCs w:val="20"/>
        </w:rPr>
        <w:t>օրակարգով</w:t>
      </w:r>
      <w:r w:rsidRPr="0081180A">
        <w:rPr>
          <w:rFonts w:ascii="Sylfaen" w:hAnsi="Sylfaen" w:cs="Arial"/>
          <w:szCs w:val="20"/>
          <w:lang w:val="de-DE"/>
        </w:rPr>
        <w:t xml:space="preserve"> </w:t>
      </w:r>
      <w:r w:rsidRPr="0081180A">
        <w:rPr>
          <w:rFonts w:ascii="Sylfaen" w:hAnsi="Sylfaen" w:cs="Sylfaen"/>
          <w:szCs w:val="20"/>
        </w:rPr>
        <w:t>նախատեսված</w:t>
      </w:r>
      <w:r w:rsidRPr="0081180A">
        <w:rPr>
          <w:rFonts w:ascii="Sylfaen" w:hAnsi="Sylfaen" w:cs="Arial"/>
          <w:szCs w:val="20"/>
          <w:lang w:val="de-DE"/>
        </w:rPr>
        <w:t xml:space="preserve"> </w:t>
      </w:r>
      <w:r w:rsidRPr="0081180A">
        <w:rPr>
          <w:rFonts w:ascii="Sylfaen" w:hAnsi="Sylfaen" w:cs="Sylfaen"/>
          <w:szCs w:val="20"/>
        </w:rPr>
        <w:t>հարցերը</w:t>
      </w:r>
      <w:r w:rsidR="0081180A">
        <w:rPr>
          <w:rFonts w:ascii="Sylfaen" w:hAnsi="Sylfaen" w:cs="Sylfaen"/>
          <w:szCs w:val="20"/>
          <w:lang w:val="hy-AM"/>
        </w:rPr>
        <w:t>, վ</w:t>
      </w:r>
      <w:r w:rsidRPr="0081180A">
        <w:rPr>
          <w:rFonts w:ascii="Sylfaen" w:eastAsiaTheme="minorHAnsi" w:hAnsi="Sylfaen" w:cs="Sylfaen"/>
          <w:color w:val="000000"/>
          <w:szCs w:val="20"/>
          <w:lang w:val="de-DE"/>
        </w:rPr>
        <w:t>երաբնակցման</w:t>
      </w:r>
      <w:r w:rsidRPr="0081180A">
        <w:rPr>
          <w:rFonts w:ascii="Sylfaen" w:eastAsiaTheme="minorHAnsi" w:hAnsi="Sylfaen" w:cs="Arial"/>
          <w:color w:val="000000"/>
          <w:szCs w:val="20"/>
          <w:lang w:val="de-DE"/>
        </w:rPr>
        <w:t xml:space="preserve"> </w:t>
      </w:r>
      <w:r w:rsidRPr="0081180A">
        <w:rPr>
          <w:rFonts w:ascii="Sylfaen" w:eastAsiaTheme="minorHAnsi" w:hAnsi="Sylfaen" w:cs="Sylfaen"/>
          <w:color w:val="000000"/>
          <w:szCs w:val="20"/>
          <w:lang w:val="de-DE"/>
        </w:rPr>
        <w:t>և</w:t>
      </w:r>
      <w:r w:rsidRPr="0081180A">
        <w:rPr>
          <w:rFonts w:ascii="Sylfaen" w:eastAsiaTheme="minorHAnsi" w:hAnsi="Sylfaen" w:cs="Arial"/>
          <w:color w:val="000000"/>
          <w:szCs w:val="20"/>
          <w:lang w:val="de-DE"/>
        </w:rPr>
        <w:t xml:space="preserve"> </w:t>
      </w:r>
      <w:r w:rsidRPr="0081180A">
        <w:rPr>
          <w:rFonts w:ascii="Sylfaen" w:eastAsiaTheme="minorHAnsi" w:hAnsi="Sylfaen" w:cs="Sylfaen"/>
          <w:color w:val="000000"/>
          <w:szCs w:val="20"/>
        </w:rPr>
        <w:t>փոխհատու</w:t>
      </w:r>
      <w:r w:rsidRPr="0081180A">
        <w:rPr>
          <w:rFonts w:ascii="Sylfaen" w:eastAsiaTheme="minorHAnsi" w:hAnsi="Sylfaen" w:cs="Sylfaen"/>
          <w:color w:val="000000"/>
          <w:szCs w:val="20"/>
          <w:lang w:val="en-GB"/>
        </w:rPr>
        <w:t>ցման</w:t>
      </w:r>
      <w:r w:rsidRPr="0081180A">
        <w:rPr>
          <w:rFonts w:ascii="Sylfaen" w:eastAsiaTheme="minorHAnsi" w:hAnsi="Sylfaen" w:cs="Arial"/>
          <w:color w:val="000000"/>
          <w:szCs w:val="20"/>
          <w:lang w:val="de-DE"/>
        </w:rPr>
        <w:t xml:space="preserve"> </w:t>
      </w:r>
      <w:r w:rsidRPr="0081180A">
        <w:rPr>
          <w:rFonts w:ascii="Sylfaen" w:eastAsiaTheme="minorHAnsi" w:hAnsi="Sylfaen" w:cs="Sylfaen"/>
          <w:color w:val="000000"/>
          <w:szCs w:val="20"/>
        </w:rPr>
        <w:t>հիմնական</w:t>
      </w:r>
      <w:r w:rsidRPr="0081180A">
        <w:rPr>
          <w:rFonts w:ascii="Sylfaen" w:eastAsiaTheme="minorHAnsi" w:hAnsi="Sylfaen" w:cs="Arial"/>
          <w:color w:val="000000"/>
          <w:szCs w:val="20"/>
          <w:lang w:val="de-DE"/>
        </w:rPr>
        <w:t xml:space="preserve"> </w:t>
      </w:r>
      <w:r w:rsidRPr="0081180A">
        <w:rPr>
          <w:rFonts w:ascii="Sylfaen" w:eastAsiaTheme="minorHAnsi" w:hAnsi="Sylfaen" w:cs="Sylfaen"/>
          <w:color w:val="000000"/>
          <w:szCs w:val="20"/>
        </w:rPr>
        <w:t>դրույթները</w:t>
      </w:r>
      <w:r w:rsidRPr="0081180A">
        <w:rPr>
          <w:rFonts w:ascii="Sylfaen" w:eastAsiaTheme="minorHAnsi" w:hAnsi="Sylfaen" w:cs="Arial"/>
          <w:color w:val="000000"/>
          <w:szCs w:val="20"/>
          <w:lang w:val="de-DE"/>
        </w:rPr>
        <w:t xml:space="preserve">, </w:t>
      </w:r>
      <w:r w:rsidRPr="0081180A">
        <w:rPr>
          <w:rFonts w:ascii="Sylfaen" w:eastAsiaTheme="minorHAnsi" w:hAnsi="Sylfaen" w:cs="Sylfaen"/>
          <w:color w:val="000000"/>
          <w:szCs w:val="20"/>
          <w:lang w:val="de-DE"/>
        </w:rPr>
        <w:t>պարզաբանեց</w:t>
      </w:r>
      <w:r w:rsidRPr="0081180A">
        <w:rPr>
          <w:rFonts w:ascii="Sylfaen" w:eastAsiaTheme="minorHAnsi" w:hAnsi="Sylfaen" w:cs="Arial"/>
          <w:color w:val="000000"/>
          <w:szCs w:val="20"/>
          <w:lang w:val="de-DE"/>
        </w:rPr>
        <w:t xml:space="preserve"> </w:t>
      </w:r>
      <w:r w:rsidRPr="0081180A">
        <w:rPr>
          <w:rFonts w:ascii="Sylfaen" w:eastAsiaTheme="minorHAnsi" w:hAnsi="Sylfaen" w:cs="Sylfaen"/>
          <w:color w:val="000000"/>
          <w:szCs w:val="20"/>
        </w:rPr>
        <w:t>վերաբնակեցման</w:t>
      </w:r>
      <w:r w:rsidRPr="0081180A">
        <w:rPr>
          <w:rFonts w:ascii="Sylfaen" w:eastAsiaTheme="minorHAnsi" w:hAnsi="Sylfaen" w:cs="Arial"/>
          <w:color w:val="000000"/>
          <w:szCs w:val="20"/>
          <w:lang w:val="de-DE"/>
        </w:rPr>
        <w:t xml:space="preserve"> </w:t>
      </w:r>
      <w:r w:rsidRPr="0081180A">
        <w:rPr>
          <w:rFonts w:ascii="Sylfaen" w:eastAsiaTheme="minorHAnsi" w:hAnsi="Sylfaen" w:cs="Sylfaen"/>
          <w:color w:val="000000"/>
          <w:szCs w:val="20"/>
          <w:lang w:val="de-DE"/>
        </w:rPr>
        <w:t>հիմնական</w:t>
      </w:r>
      <w:r w:rsidRPr="0081180A">
        <w:rPr>
          <w:rFonts w:ascii="Sylfaen" w:eastAsiaTheme="minorHAnsi" w:hAnsi="Sylfaen" w:cs="Arial"/>
          <w:color w:val="000000"/>
          <w:szCs w:val="20"/>
          <w:lang w:val="de-DE"/>
        </w:rPr>
        <w:t xml:space="preserve"> </w:t>
      </w:r>
      <w:r w:rsidRPr="0081180A">
        <w:rPr>
          <w:rFonts w:ascii="Sylfaen" w:eastAsiaTheme="minorHAnsi" w:hAnsi="Sylfaen" w:cs="Sylfaen"/>
          <w:color w:val="000000"/>
          <w:szCs w:val="20"/>
        </w:rPr>
        <w:t>տեղեկատվությանը</w:t>
      </w:r>
      <w:r w:rsidRPr="0081180A">
        <w:rPr>
          <w:rFonts w:ascii="Sylfaen" w:eastAsiaTheme="minorHAnsi" w:hAnsi="Sylfaen" w:cs="Arial"/>
          <w:color w:val="000000"/>
          <w:szCs w:val="20"/>
          <w:lang w:val="de-DE"/>
        </w:rPr>
        <w:t xml:space="preserve">, </w:t>
      </w:r>
      <w:r w:rsidRPr="0081180A">
        <w:rPr>
          <w:rFonts w:ascii="Sylfaen" w:eastAsiaTheme="minorHAnsi" w:hAnsi="Sylfaen" w:cs="Sylfaen"/>
          <w:color w:val="000000"/>
          <w:szCs w:val="20"/>
        </w:rPr>
        <w:t>ինչպես</w:t>
      </w:r>
      <w:r w:rsidRPr="0081180A">
        <w:rPr>
          <w:rFonts w:ascii="Sylfaen" w:eastAsiaTheme="minorHAnsi" w:hAnsi="Sylfaen" w:cs="Arial"/>
          <w:color w:val="000000"/>
          <w:szCs w:val="20"/>
          <w:lang w:val="de-DE"/>
        </w:rPr>
        <w:t xml:space="preserve"> </w:t>
      </w:r>
      <w:r w:rsidRPr="0081180A">
        <w:rPr>
          <w:rFonts w:ascii="Sylfaen" w:eastAsiaTheme="minorHAnsi" w:hAnsi="Sylfaen" w:cs="Sylfaen"/>
          <w:color w:val="000000"/>
          <w:szCs w:val="20"/>
        </w:rPr>
        <w:t>նաև</w:t>
      </w:r>
      <w:r w:rsidRPr="0081180A">
        <w:rPr>
          <w:rFonts w:ascii="Sylfaen" w:eastAsiaTheme="minorHAnsi" w:hAnsi="Sylfaen" w:cs="Arial"/>
          <w:color w:val="000000"/>
          <w:szCs w:val="20"/>
          <w:lang w:val="de-DE"/>
        </w:rPr>
        <w:t xml:space="preserve"> </w:t>
      </w:r>
      <w:r w:rsidRPr="0081180A">
        <w:rPr>
          <w:rFonts w:ascii="Sylfaen" w:eastAsiaTheme="minorHAnsi" w:hAnsi="Sylfaen" w:cs="Sylfaen"/>
          <w:color w:val="000000"/>
          <w:szCs w:val="20"/>
        </w:rPr>
        <w:t>ազդակիր</w:t>
      </w:r>
      <w:r w:rsidRPr="0081180A">
        <w:rPr>
          <w:rFonts w:ascii="Sylfaen" w:eastAsiaTheme="minorHAnsi" w:hAnsi="Sylfaen" w:cs="Arial"/>
          <w:color w:val="000000"/>
          <w:szCs w:val="20"/>
          <w:lang w:val="de-DE"/>
        </w:rPr>
        <w:t xml:space="preserve"> </w:t>
      </w:r>
      <w:r w:rsidRPr="0081180A">
        <w:rPr>
          <w:rFonts w:ascii="Sylfaen" w:eastAsiaTheme="minorHAnsi" w:hAnsi="Sylfaen" w:cs="Sylfaen"/>
          <w:color w:val="000000"/>
          <w:szCs w:val="20"/>
        </w:rPr>
        <w:t>անձանց</w:t>
      </w:r>
      <w:r w:rsidRPr="0081180A">
        <w:rPr>
          <w:rFonts w:ascii="Sylfaen" w:eastAsiaTheme="minorHAnsi" w:hAnsi="Sylfaen" w:cs="Arial"/>
          <w:color w:val="000000"/>
          <w:szCs w:val="20"/>
          <w:lang w:val="de-DE"/>
        </w:rPr>
        <w:t xml:space="preserve"> </w:t>
      </w:r>
      <w:r w:rsidRPr="0081180A">
        <w:rPr>
          <w:rFonts w:ascii="Sylfaen" w:eastAsiaTheme="minorHAnsi" w:hAnsi="Sylfaen" w:cs="Sylfaen"/>
          <w:color w:val="000000"/>
          <w:szCs w:val="20"/>
        </w:rPr>
        <w:t>իրավասությունները</w:t>
      </w:r>
      <w:r w:rsidRPr="0081180A">
        <w:rPr>
          <w:rFonts w:ascii="Sylfaen" w:eastAsiaTheme="minorHAnsi" w:hAnsi="Sylfaen" w:cs="Arial"/>
          <w:color w:val="000000"/>
          <w:szCs w:val="20"/>
          <w:lang w:val="de-DE"/>
        </w:rPr>
        <w:t xml:space="preserve"> </w:t>
      </w:r>
      <w:r w:rsidRPr="0081180A">
        <w:rPr>
          <w:rFonts w:ascii="Sylfaen" w:eastAsiaTheme="minorHAnsi" w:hAnsi="Sylfaen" w:cs="Sylfaen"/>
          <w:color w:val="000000"/>
          <w:szCs w:val="20"/>
        </w:rPr>
        <w:t>և</w:t>
      </w:r>
      <w:r w:rsidRPr="0081180A">
        <w:rPr>
          <w:rFonts w:ascii="Sylfaen" w:eastAsiaTheme="minorHAnsi" w:hAnsi="Sylfaen" w:cs="Arial"/>
          <w:color w:val="000000"/>
          <w:szCs w:val="20"/>
          <w:lang w:val="de-DE"/>
        </w:rPr>
        <w:t xml:space="preserve"> </w:t>
      </w:r>
      <w:r w:rsidRPr="0081180A">
        <w:rPr>
          <w:rFonts w:ascii="Sylfaen" w:eastAsiaTheme="minorHAnsi" w:hAnsi="Sylfaen" w:cs="Sylfaen"/>
          <w:color w:val="000000"/>
          <w:szCs w:val="20"/>
        </w:rPr>
        <w:t>հնարավորությունները</w:t>
      </w:r>
      <w:r w:rsidRPr="0081180A">
        <w:rPr>
          <w:rFonts w:ascii="Sylfaen" w:eastAsiaTheme="minorHAnsi" w:hAnsi="Sylfaen" w:cs="Arial"/>
          <w:color w:val="000000"/>
          <w:szCs w:val="20"/>
          <w:lang w:val="de-DE"/>
        </w:rPr>
        <w:t xml:space="preserve"> </w:t>
      </w:r>
      <w:r w:rsidRPr="0081180A">
        <w:rPr>
          <w:rFonts w:ascii="Sylfaen" w:eastAsiaTheme="minorHAnsi" w:hAnsi="Sylfaen" w:cs="Sylfaen"/>
          <w:color w:val="000000"/>
          <w:szCs w:val="20"/>
        </w:rPr>
        <w:t>իրենց</w:t>
      </w:r>
      <w:r w:rsidRPr="0081180A">
        <w:rPr>
          <w:rFonts w:ascii="Sylfaen" w:eastAsiaTheme="minorHAnsi" w:hAnsi="Sylfaen" w:cs="Arial"/>
          <w:color w:val="000000"/>
          <w:szCs w:val="20"/>
          <w:lang w:val="de-DE"/>
        </w:rPr>
        <w:t xml:space="preserve"> </w:t>
      </w:r>
      <w:r w:rsidRPr="0081180A">
        <w:rPr>
          <w:rFonts w:ascii="Sylfaen" w:eastAsiaTheme="minorHAnsi" w:hAnsi="Sylfaen" w:cs="Sylfaen"/>
          <w:color w:val="000000"/>
          <w:szCs w:val="20"/>
        </w:rPr>
        <w:t>գաղափարներն</w:t>
      </w:r>
      <w:r w:rsidRPr="0081180A">
        <w:rPr>
          <w:rFonts w:ascii="Sylfaen" w:eastAsiaTheme="minorHAnsi" w:hAnsi="Sylfaen" w:cs="Arial"/>
          <w:color w:val="000000"/>
          <w:szCs w:val="20"/>
          <w:lang w:val="de-DE"/>
        </w:rPr>
        <w:t xml:space="preserve"> </w:t>
      </w:r>
      <w:r w:rsidRPr="0081180A">
        <w:rPr>
          <w:rFonts w:ascii="Sylfaen" w:eastAsiaTheme="minorHAnsi" w:hAnsi="Sylfaen" w:cs="Sylfaen"/>
          <w:color w:val="000000"/>
          <w:szCs w:val="20"/>
        </w:rPr>
        <w:t>ու</w:t>
      </w:r>
      <w:r w:rsidRPr="0081180A">
        <w:rPr>
          <w:rFonts w:ascii="Sylfaen" w:eastAsiaTheme="minorHAnsi" w:hAnsi="Sylfaen" w:cs="Arial"/>
          <w:color w:val="000000"/>
          <w:szCs w:val="20"/>
          <w:lang w:val="de-DE"/>
        </w:rPr>
        <w:t xml:space="preserve"> </w:t>
      </w:r>
      <w:r w:rsidRPr="0081180A">
        <w:rPr>
          <w:rFonts w:ascii="Sylfaen" w:eastAsiaTheme="minorHAnsi" w:hAnsi="Sylfaen" w:cs="Sylfaen"/>
          <w:color w:val="000000"/>
          <w:szCs w:val="20"/>
        </w:rPr>
        <w:t>առաջարկությունները</w:t>
      </w:r>
      <w:r w:rsidRPr="0081180A">
        <w:rPr>
          <w:rFonts w:ascii="Sylfaen" w:eastAsiaTheme="minorHAnsi" w:hAnsi="Sylfaen" w:cs="Arial"/>
          <w:color w:val="000000"/>
          <w:szCs w:val="20"/>
          <w:lang w:val="de-DE"/>
        </w:rPr>
        <w:t xml:space="preserve"> </w:t>
      </w:r>
      <w:r w:rsidRPr="0081180A">
        <w:rPr>
          <w:rFonts w:ascii="Sylfaen" w:eastAsiaTheme="minorHAnsi" w:hAnsi="Sylfaen" w:cs="Sylfaen"/>
          <w:color w:val="000000"/>
          <w:szCs w:val="20"/>
        </w:rPr>
        <w:t>ներկայացնելու</w:t>
      </w:r>
      <w:r w:rsidRPr="0081180A">
        <w:rPr>
          <w:rFonts w:ascii="Sylfaen" w:eastAsiaTheme="minorHAnsi" w:hAnsi="Sylfaen" w:cs="Arial"/>
          <w:color w:val="000000"/>
          <w:szCs w:val="20"/>
          <w:lang w:val="de-DE"/>
        </w:rPr>
        <w:t xml:space="preserve"> </w:t>
      </w:r>
      <w:r w:rsidRPr="0081180A">
        <w:rPr>
          <w:rFonts w:ascii="Sylfaen" w:eastAsiaTheme="minorHAnsi" w:hAnsi="Sylfaen" w:cs="Sylfaen"/>
          <w:color w:val="000000"/>
          <w:szCs w:val="20"/>
        </w:rPr>
        <w:t>և</w:t>
      </w:r>
      <w:r w:rsidRPr="0081180A">
        <w:rPr>
          <w:rFonts w:ascii="Sylfaen" w:eastAsiaTheme="minorHAnsi" w:hAnsi="Sylfaen" w:cs="Arial"/>
          <w:color w:val="000000"/>
          <w:szCs w:val="20"/>
          <w:lang w:val="de-DE"/>
        </w:rPr>
        <w:t xml:space="preserve"> </w:t>
      </w:r>
      <w:r w:rsidRPr="0081180A">
        <w:rPr>
          <w:rFonts w:ascii="Sylfaen" w:eastAsiaTheme="minorHAnsi" w:hAnsi="Sylfaen" w:cs="Sylfaen"/>
          <w:color w:val="000000"/>
          <w:szCs w:val="20"/>
        </w:rPr>
        <w:t>մասնակցելու</w:t>
      </w:r>
      <w:r w:rsidRPr="0081180A">
        <w:rPr>
          <w:rFonts w:ascii="Sylfaen" w:eastAsiaTheme="minorHAnsi" w:hAnsi="Sylfaen" w:cs="Arial"/>
          <w:color w:val="000000"/>
          <w:szCs w:val="20"/>
          <w:lang w:val="de-DE"/>
        </w:rPr>
        <w:t xml:space="preserve"> </w:t>
      </w:r>
      <w:r w:rsidRPr="0081180A">
        <w:rPr>
          <w:rFonts w:ascii="Sylfaen" w:eastAsiaTheme="minorHAnsi" w:hAnsi="Sylfaen" w:cs="Sylfaen"/>
          <w:color w:val="000000"/>
          <w:szCs w:val="20"/>
        </w:rPr>
        <w:t>վերաբնակեցման</w:t>
      </w:r>
      <w:r w:rsidRPr="0081180A">
        <w:rPr>
          <w:rFonts w:ascii="Sylfaen" w:eastAsiaTheme="minorHAnsi" w:hAnsi="Sylfaen" w:cs="Arial"/>
          <w:color w:val="000000"/>
          <w:szCs w:val="20"/>
          <w:lang w:val="de-DE"/>
        </w:rPr>
        <w:t xml:space="preserve"> </w:t>
      </w:r>
      <w:r w:rsidRPr="0081180A">
        <w:rPr>
          <w:rFonts w:ascii="Sylfaen" w:eastAsiaTheme="minorHAnsi" w:hAnsi="Sylfaen" w:cs="Sylfaen"/>
          <w:color w:val="000000"/>
          <w:szCs w:val="20"/>
        </w:rPr>
        <w:t>գործողությունների</w:t>
      </w:r>
      <w:r w:rsidRPr="0081180A">
        <w:rPr>
          <w:rFonts w:ascii="Sylfaen" w:eastAsiaTheme="minorHAnsi" w:hAnsi="Sylfaen" w:cs="Arial"/>
          <w:color w:val="000000"/>
          <w:szCs w:val="20"/>
          <w:lang w:val="de-DE"/>
        </w:rPr>
        <w:t xml:space="preserve"> </w:t>
      </w:r>
      <w:r w:rsidRPr="0081180A">
        <w:rPr>
          <w:rFonts w:ascii="Sylfaen" w:eastAsiaTheme="minorHAnsi" w:hAnsi="Sylfaen" w:cs="Sylfaen"/>
          <w:color w:val="000000"/>
          <w:szCs w:val="20"/>
        </w:rPr>
        <w:t>պլանավորմանը</w:t>
      </w:r>
      <w:r w:rsidRPr="0081180A">
        <w:rPr>
          <w:rFonts w:ascii="Sylfaen" w:eastAsiaTheme="minorHAnsi" w:hAnsi="Sylfaen" w:cs="Arial"/>
          <w:color w:val="000000"/>
          <w:szCs w:val="20"/>
          <w:lang w:val="de-DE"/>
        </w:rPr>
        <w:t xml:space="preserve">:  </w:t>
      </w:r>
    </w:p>
    <w:p w:rsidR="007A53E0" w:rsidRPr="0081180A" w:rsidRDefault="007A53E0" w:rsidP="007A53E0">
      <w:pPr>
        <w:rPr>
          <w:rFonts w:ascii="Sylfaen" w:hAnsi="Sylfaen" w:cs="Arial"/>
          <w:sz w:val="20"/>
          <w:szCs w:val="20"/>
        </w:rPr>
      </w:pPr>
      <w:r w:rsidRPr="0081180A">
        <w:rPr>
          <w:rFonts w:ascii="Sylfaen" w:hAnsi="Sylfaen" w:cs="Sylfaen"/>
          <w:sz w:val="20"/>
          <w:szCs w:val="20"/>
        </w:rPr>
        <w:t>Կ</w:t>
      </w:r>
      <w:r w:rsidRPr="0081180A">
        <w:rPr>
          <w:rFonts w:ascii="Sylfaen" w:hAnsi="Sylfaen" w:cs="Arial"/>
          <w:sz w:val="20"/>
          <w:szCs w:val="20"/>
        </w:rPr>
        <w:t>.</w:t>
      </w:r>
      <w:r w:rsidR="0081180A">
        <w:rPr>
          <w:rFonts w:ascii="Sylfaen" w:hAnsi="Sylfaen" w:cs="Arial"/>
          <w:sz w:val="20"/>
          <w:szCs w:val="20"/>
          <w:lang w:val="hy-AM"/>
        </w:rPr>
        <w:t xml:space="preserve"> </w:t>
      </w:r>
      <w:r w:rsidRPr="0081180A">
        <w:rPr>
          <w:rFonts w:ascii="Sylfaen" w:hAnsi="Sylfaen" w:cs="Sylfaen"/>
          <w:sz w:val="20"/>
          <w:szCs w:val="20"/>
        </w:rPr>
        <w:t>Գևորգյանը</w:t>
      </w:r>
      <w:r w:rsidRPr="0081180A">
        <w:rPr>
          <w:rFonts w:ascii="Sylfaen" w:hAnsi="Sylfaen" w:cs="Arial"/>
          <w:sz w:val="20"/>
          <w:szCs w:val="20"/>
        </w:rPr>
        <w:t xml:space="preserve"> </w:t>
      </w:r>
      <w:r w:rsidRPr="0081180A">
        <w:rPr>
          <w:rFonts w:ascii="Sylfaen" w:hAnsi="Sylfaen" w:cs="Sylfaen"/>
          <w:sz w:val="20"/>
          <w:szCs w:val="20"/>
        </w:rPr>
        <w:t>ներկայացրեց</w:t>
      </w:r>
      <w:r w:rsidRPr="0081180A">
        <w:rPr>
          <w:rFonts w:ascii="Sylfaen" w:hAnsi="Sylfaen" w:cs="Arial"/>
          <w:sz w:val="20"/>
          <w:szCs w:val="20"/>
        </w:rPr>
        <w:t xml:space="preserve"> </w:t>
      </w:r>
      <w:r w:rsidRPr="0081180A">
        <w:rPr>
          <w:rFonts w:ascii="Sylfaen" w:hAnsi="Sylfaen" w:cs="Sylfaen"/>
          <w:sz w:val="20"/>
          <w:szCs w:val="20"/>
        </w:rPr>
        <w:t>հողի</w:t>
      </w:r>
      <w:r w:rsidRPr="0081180A">
        <w:rPr>
          <w:rFonts w:ascii="Sylfaen" w:hAnsi="Sylfaen" w:cs="Arial"/>
          <w:sz w:val="20"/>
          <w:szCs w:val="20"/>
        </w:rPr>
        <w:t xml:space="preserve"> </w:t>
      </w:r>
      <w:r w:rsidRPr="0081180A">
        <w:rPr>
          <w:rFonts w:ascii="Sylfaen" w:hAnsi="Sylfaen" w:cs="Sylfaen"/>
          <w:sz w:val="20"/>
          <w:szCs w:val="20"/>
        </w:rPr>
        <w:t>և</w:t>
      </w:r>
      <w:r w:rsidRPr="0081180A">
        <w:rPr>
          <w:rFonts w:ascii="Sylfaen" w:hAnsi="Sylfaen" w:cs="Arial"/>
          <w:sz w:val="20"/>
          <w:szCs w:val="20"/>
        </w:rPr>
        <w:t xml:space="preserve"> </w:t>
      </w:r>
      <w:r w:rsidRPr="0081180A">
        <w:rPr>
          <w:rFonts w:ascii="Sylfaen" w:hAnsi="Sylfaen" w:cs="Sylfaen"/>
          <w:sz w:val="20"/>
          <w:szCs w:val="20"/>
        </w:rPr>
        <w:t>մշակաբույսերի</w:t>
      </w:r>
      <w:r w:rsidRPr="0081180A">
        <w:rPr>
          <w:rFonts w:ascii="Sylfaen" w:hAnsi="Sylfaen" w:cs="Arial"/>
          <w:sz w:val="20"/>
          <w:szCs w:val="20"/>
        </w:rPr>
        <w:t xml:space="preserve"> </w:t>
      </w:r>
      <w:r w:rsidRPr="0081180A">
        <w:rPr>
          <w:rFonts w:ascii="Sylfaen" w:hAnsi="Sylfaen" w:cs="Sylfaen"/>
          <w:sz w:val="20"/>
          <w:szCs w:val="20"/>
        </w:rPr>
        <w:t>գնահատման</w:t>
      </w:r>
      <w:r w:rsidRPr="0081180A">
        <w:rPr>
          <w:rFonts w:ascii="Sylfaen" w:hAnsi="Sylfaen" w:cs="Arial"/>
          <w:sz w:val="20"/>
          <w:szCs w:val="20"/>
        </w:rPr>
        <w:t xml:space="preserve"> </w:t>
      </w:r>
      <w:r w:rsidRPr="0081180A">
        <w:rPr>
          <w:rFonts w:ascii="Sylfaen" w:hAnsi="Sylfaen" w:cs="Sylfaen"/>
          <w:sz w:val="20"/>
          <w:szCs w:val="20"/>
        </w:rPr>
        <w:t>մեթոդաբանությունը</w:t>
      </w:r>
      <w:r w:rsidRPr="0081180A">
        <w:rPr>
          <w:rFonts w:ascii="Sylfaen" w:hAnsi="Sylfaen" w:cs="Arial"/>
          <w:sz w:val="20"/>
          <w:szCs w:val="20"/>
        </w:rPr>
        <w:t>:</w:t>
      </w:r>
    </w:p>
    <w:p w:rsidR="007A53E0" w:rsidRPr="0081180A" w:rsidRDefault="007A53E0" w:rsidP="007A53E0">
      <w:pPr>
        <w:pStyle w:val="Default"/>
        <w:rPr>
          <w:rFonts w:ascii="Sylfaen" w:hAnsi="Sylfaen" w:cs="Arial"/>
          <w:bCs/>
          <w:sz w:val="20"/>
          <w:szCs w:val="20"/>
        </w:rPr>
      </w:pPr>
      <w:r w:rsidRPr="0081180A">
        <w:rPr>
          <w:rFonts w:ascii="Sylfaen" w:hAnsi="Sylfaen" w:cs="Sylfaen"/>
          <w:bCs/>
          <w:sz w:val="20"/>
          <w:szCs w:val="20"/>
        </w:rPr>
        <w:t>Ներկայացումից</w:t>
      </w:r>
      <w:r w:rsidRPr="0081180A">
        <w:rPr>
          <w:rFonts w:ascii="Sylfaen" w:hAnsi="Sylfaen" w:cs="Arial"/>
          <w:bCs/>
          <w:sz w:val="20"/>
          <w:szCs w:val="20"/>
        </w:rPr>
        <w:t xml:space="preserve"> </w:t>
      </w:r>
      <w:r w:rsidRPr="0081180A">
        <w:rPr>
          <w:rFonts w:ascii="Sylfaen" w:hAnsi="Sylfaen" w:cs="Sylfaen"/>
          <w:bCs/>
          <w:sz w:val="20"/>
          <w:szCs w:val="20"/>
        </w:rPr>
        <w:t>հետո</w:t>
      </w:r>
      <w:r w:rsidRPr="0081180A">
        <w:rPr>
          <w:rFonts w:ascii="Sylfaen" w:hAnsi="Sylfaen" w:cs="Arial"/>
          <w:bCs/>
          <w:sz w:val="20"/>
          <w:szCs w:val="20"/>
        </w:rPr>
        <w:t xml:space="preserve"> </w:t>
      </w:r>
      <w:r w:rsidRPr="0081180A">
        <w:rPr>
          <w:rFonts w:ascii="Sylfaen" w:hAnsi="Sylfaen" w:cs="Sylfaen"/>
          <w:bCs/>
          <w:sz w:val="20"/>
          <w:szCs w:val="20"/>
        </w:rPr>
        <w:t>Լ</w:t>
      </w:r>
      <w:r w:rsidRPr="0081180A">
        <w:rPr>
          <w:rFonts w:ascii="Sylfaen" w:hAnsi="Sylfaen" w:cs="Arial"/>
          <w:bCs/>
          <w:sz w:val="20"/>
          <w:szCs w:val="20"/>
        </w:rPr>
        <w:t>.</w:t>
      </w:r>
      <w:r w:rsidR="0081180A">
        <w:rPr>
          <w:rFonts w:ascii="Sylfaen" w:hAnsi="Sylfaen" w:cs="Arial"/>
          <w:bCs/>
          <w:sz w:val="20"/>
          <w:szCs w:val="20"/>
          <w:lang w:val="hy-AM"/>
        </w:rPr>
        <w:t xml:space="preserve"> </w:t>
      </w:r>
      <w:r w:rsidRPr="0081180A">
        <w:rPr>
          <w:rFonts w:ascii="Sylfaen" w:hAnsi="Sylfaen" w:cs="Sylfaen"/>
          <w:bCs/>
          <w:sz w:val="20"/>
          <w:szCs w:val="20"/>
        </w:rPr>
        <w:t>Զաքարյանը</w:t>
      </w:r>
      <w:r w:rsidRPr="0081180A">
        <w:rPr>
          <w:rFonts w:ascii="Sylfaen" w:hAnsi="Sylfaen" w:cs="Arial"/>
          <w:bCs/>
          <w:sz w:val="20"/>
          <w:szCs w:val="20"/>
        </w:rPr>
        <w:t xml:space="preserve"> </w:t>
      </w:r>
      <w:r w:rsidRPr="0081180A">
        <w:rPr>
          <w:rFonts w:ascii="Sylfaen" w:hAnsi="Sylfaen" w:cs="Sylfaen"/>
          <w:bCs/>
          <w:sz w:val="20"/>
          <w:szCs w:val="20"/>
        </w:rPr>
        <w:t>պատասխանեց</w:t>
      </w:r>
      <w:r w:rsidRPr="0081180A">
        <w:rPr>
          <w:rFonts w:ascii="Sylfaen" w:hAnsi="Sylfaen" w:cs="Arial"/>
          <w:bCs/>
          <w:sz w:val="20"/>
          <w:szCs w:val="20"/>
        </w:rPr>
        <w:t xml:space="preserve"> </w:t>
      </w:r>
      <w:r w:rsidRPr="0081180A">
        <w:rPr>
          <w:rFonts w:ascii="Sylfaen" w:hAnsi="Sylfaen" w:cs="Sylfaen"/>
          <w:bCs/>
          <w:sz w:val="20"/>
          <w:szCs w:val="20"/>
        </w:rPr>
        <w:t>առաջադրված</w:t>
      </w:r>
      <w:r w:rsidRPr="0081180A">
        <w:rPr>
          <w:rFonts w:ascii="Sylfaen" w:hAnsi="Sylfaen" w:cs="Arial"/>
          <w:bCs/>
          <w:sz w:val="20"/>
          <w:szCs w:val="20"/>
        </w:rPr>
        <w:t xml:space="preserve">  </w:t>
      </w:r>
      <w:r w:rsidRPr="0081180A">
        <w:rPr>
          <w:rFonts w:ascii="Sylfaen" w:hAnsi="Sylfaen" w:cs="Sylfaen"/>
          <w:bCs/>
          <w:sz w:val="20"/>
          <w:szCs w:val="20"/>
        </w:rPr>
        <w:t>հարցերին</w:t>
      </w:r>
      <w:r w:rsidRPr="0081180A">
        <w:rPr>
          <w:rFonts w:ascii="Sylfaen" w:hAnsi="Sylfaen" w:cs="Arial"/>
          <w:bCs/>
          <w:sz w:val="20"/>
          <w:szCs w:val="20"/>
        </w:rPr>
        <w:t xml:space="preserve">: </w:t>
      </w:r>
    </w:p>
    <w:p w:rsidR="007A53E0" w:rsidRPr="0081180A" w:rsidRDefault="007A53E0" w:rsidP="007A53E0">
      <w:pPr>
        <w:pStyle w:val="Default"/>
        <w:rPr>
          <w:rFonts w:ascii="Sylfaen" w:hAnsi="Sylfaen" w:cs="Arial"/>
          <w:b/>
          <w:bCs/>
          <w:sz w:val="20"/>
          <w:szCs w:val="20"/>
        </w:rPr>
      </w:pPr>
    </w:p>
    <w:p w:rsidR="00EF36F6" w:rsidRPr="0081180A" w:rsidRDefault="00EF36F6" w:rsidP="007A53E0">
      <w:pPr>
        <w:pStyle w:val="Default"/>
        <w:rPr>
          <w:rFonts w:ascii="Sylfaen" w:hAnsi="Sylfaen" w:cs="Arial"/>
          <w:b/>
          <w:bCs/>
          <w:sz w:val="20"/>
          <w:szCs w:val="20"/>
          <w:lang w:val="hy-AM"/>
        </w:rPr>
      </w:pPr>
    </w:p>
    <w:p w:rsidR="00EF36F6" w:rsidRPr="0081180A" w:rsidRDefault="00EF36F6" w:rsidP="007A53E0">
      <w:pPr>
        <w:pStyle w:val="Default"/>
        <w:rPr>
          <w:rFonts w:ascii="Sylfaen" w:hAnsi="Sylfaen" w:cs="Arial"/>
          <w:b/>
          <w:bCs/>
          <w:sz w:val="20"/>
          <w:szCs w:val="20"/>
          <w:lang w:val="hy-AM"/>
        </w:rPr>
      </w:pPr>
      <w:r w:rsidRPr="0081180A">
        <w:rPr>
          <w:rFonts w:ascii="Sylfaen" w:hAnsi="Sylfaen" w:cs="Arial"/>
          <w:b/>
          <w:bCs/>
          <w:sz w:val="20"/>
          <w:szCs w:val="20"/>
          <w:lang w:val="hy-AM"/>
        </w:rPr>
        <w:t>Հարցեր և պատասխաններ</w:t>
      </w:r>
    </w:p>
    <w:p w:rsidR="007A53E0" w:rsidRPr="0081180A" w:rsidRDefault="007A53E0" w:rsidP="007A53E0">
      <w:pPr>
        <w:pStyle w:val="Default"/>
        <w:rPr>
          <w:rFonts w:ascii="Sylfaen" w:hAnsi="Sylfaen"/>
          <w:b/>
          <w:bCs/>
          <w:sz w:val="20"/>
          <w:szCs w:val="20"/>
        </w:rPr>
      </w:pPr>
    </w:p>
    <w:p w:rsidR="00EF36F6" w:rsidRPr="0081180A" w:rsidRDefault="00EF36F6" w:rsidP="00EF36F6">
      <w:pPr>
        <w:pStyle w:val="Default"/>
        <w:rPr>
          <w:rFonts w:ascii="Sylfaen" w:hAnsi="Sylfaen"/>
          <w:b/>
          <w:bCs/>
          <w:sz w:val="20"/>
          <w:szCs w:val="20"/>
        </w:rPr>
      </w:pPr>
      <w:r w:rsidRPr="0081180A">
        <w:rPr>
          <w:rFonts w:ascii="Sylfaen" w:hAnsi="Sylfaen"/>
          <w:b/>
          <w:bCs/>
          <w:sz w:val="20"/>
          <w:szCs w:val="20"/>
          <w:lang w:val="hy-AM"/>
        </w:rPr>
        <w:t xml:space="preserve">Հարց - </w:t>
      </w:r>
      <w:r w:rsidRPr="0081180A">
        <w:rPr>
          <w:rFonts w:ascii="Sylfaen" w:hAnsi="Sylfaen"/>
          <w:b/>
          <w:bCs/>
          <w:sz w:val="20"/>
          <w:szCs w:val="20"/>
        </w:rPr>
        <w:t xml:space="preserve"> </w:t>
      </w:r>
      <w:r w:rsidRPr="0081180A">
        <w:rPr>
          <w:rFonts w:ascii="Sylfaen" w:hAnsi="Sylfaen"/>
          <w:bCs/>
          <w:sz w:val="20"/>
          <w:szCs w:val="20"/>
        </w:rPr>
        <w:t>Համայնքի ղեկավար</w:t>
      </w:r>
    </w:p>
    <w:p w:rsidR="00EF36F6" w:rsidRPr="0081180A" w:rsidRDefault="00B90EC5" w:rsidP="00EF36F6">
      <w:pPr>
        <w:rPr>
          <w:rFonts w:ascii="Sylfaen" w:hAnsi="Sylfaen"/>
          <w:bCs/>
          <w:sz w:val="20"/>
          <w:szCs w:val="20"/>
          <w:lang w:val="hy-AM"/>
        </w:rPr>
      </w:pPr>
      <w:r w:rsidRPr="0081180A">
        <w:rPr>
          <w:rFonts w:ascii="Sylfaen" w:hAnsi="Sylfaen"/>
          <w:sz w:val="20"/>
          <w:szCs w:val="20"/>
          <w:lang w:val="hy-AM"/>
        </w:rPr>
        <w:t>Ինչպե՞ս է հաշվարկվելու հողի փոխհատուցումը՝ հիմնվելով կադաստրային կամ հողի տիպի/հողի օգտագործման վրա: Եվ կ</w:t>
      </w:r>
      <w:r w:rsidR="00EF36F6" w:rsidRPr="0081180A">
        <w:rPr>
          <w:rFonts w:ascii="Sylfaen" w:hAnsi="Sylfaen"/>
          <w:bCs/>
          <w:sz w:val="20"/>
          <w:szCs w:val="20"/>
        </w:rPr>
        <w:t>ատրվելու է արդյոք հողերի գոտիավորում:</w:t>
      </w:r>
    </w:p>
    <w:p w:rsidR="00B90EC5" w:rsidRPr="0081180A" w:rsidRDefault="00B90EC5" w:rsidP="00EF36F6">
      <w:pPr>
        <w:rPr>
          <w:rFonts w:ascii="Sylfaen" w:hAnsi="Sylfaen"/>
          <w:sz w:val="20"/>
          <w:szCs w:val="20"/>
          <w:lang w:val="hy-AM"/>
        </w:rPr>
      </w:pPr>
    </w:p>
    <w:p w:rsidR="00EF36F6" w:rsidRPr="0081180A" w:rsidRDefault="00B90EC5" w:rsidP="00EF36F6">
      <w:pPr>
        <w:pStyle w:val="Default"/>
        <w:rPr>
          <w:rFonts w:ascii="Sylfaen" w:hAnsi="Sylfaen"/>
          <w:sz w:val="20"/>
          <w:szCs w:val="20"/>
        </w:rPr>
      </w:pPr>
      <w:r w:rsidRPr="0081180A">
        <w:rPr>
          <w:rFonts w:ascii="Sylfaen" w:hAnsi="Sylfaen"/>
          <w:b/>
          <w:bCs/>
          <w:sz w:val="20"/>
          <w:szCs w:val="20"/>
          <w:lang w:val="hy-AM"/>
        </w:rPr>
        <w:t xml:space="preserve">Պատասխան – </w:t>
      </w:r>
      <w:r w:rsidRPr="0081180A">
        <w:rPr>
          <w:rFonts w:ascii="Sylfaen" w:hAnsi="Sylfaen"/>
          <w:bCs/>
          <w:sz w:val="20"/>
          <w:szCs w:val="20"/>
          <w:lang w:val="hy-AM"/>
        </w:rPr>
        <w:t>Կ. Գևորգյան</w:t>
      </w:r>
    </w:p>
    <w:p w:rsidR="00B90EC5" w:rsidRPr="0081180A" w:rsidRDefault="0081180A" w:rsidP="00B90EC5">
      <w:pPr>
        <w:jc w:val="both"/>
        <w:rPr>
          <w:rFonts w:ascii="Sylfaen" w:hAnsi="Sylfaen" w:cs="Arial"/>
          <w:sz w:val="20"/>
          <w:szCs w:val="20"/>
          <w:lang w:val="hy-AM"/>
        </w:rPr>
      </w:pPr>
      <w:r>
        <w:rPr>
          <w:rFonts w:ascii="Sylfaen" w:hAnsi="Sylfaen" w:cs="Arial"/>
          <w:sz w:val="20"/>
          <w:szCs w:val="20"/>
          <w:lang w:val="hy-AM"/>
        </w:rPr>
        <w:t>Որոշումը</w:t>
      </w:r>
      <w:r w:rsidR="00B90EC5" w:rsidRPr="0081180A">
        <w:rPr>
          <w:rFonts w:ascii="Sylfaen" w:hAnsi="Sylfaen" w:cs="Arial"/>
          <w:sz w:val="20"/>
          <w:szCs w:val="20"/>
          <w:lang w:val="hy-AM"/>
        </w:rPr>
        <w:t xml:space="preserve"> կլինի ի օգուտ ազդակիր անձանց: Եթե հողի կադաստրային արժեքն ավելի բարձր է, քան փաստացի հողի գինը, հողը կգնահատվի ըստ կադաստրային արժեքի: Եթե փաստացի օգտագործվող </w:t>
      </w:r>
      <w:r w:rsidR="00B90EC5" w:rsidRPr="0081180A">
        <w:rPr>
          <w:rFonts w:ascii="Sylfaen" w:hAnsi="Sylfaen" w:cs="Arial"/>
          <w:sz w:val="20"/>
          <w:szCs w:val="20"/>
          <w:lang w:val="hy-AM"/>
        </w:rPr>
        <w:lastRenderedPageBreak/>
        <w:t>հողի արժեքն ավելի բարձր է, քան կադաստրայինը, ապա փաստացի օգտագործումը կկիրառվի հողի գնահատման գրծընթացի ժամանակ:</w:t>
      </w:r>
    </w:p>
    <w:p w:rsidR="00EF36F6" w:rsidRPr="0081180A" w:rsidRDefault="00EF36F6" w:rsidP="00EF36F6">
      <w:pPr>
        <w:rPr>
          <w:rFonts w:ascii="Sylfaen" w:hAnsi="Sylfaen"/>
          <w:sz w:val="20"/>
          <w:szCs w:val="20"/>
        </w:rPr>
      </w:pPr>
      <w:r w:rsidRPr="0081180A">
        <w:rPr>
          <w:rFonts w:ascii="Sylfaen" w:hAnsi="Sylfaen"/>
          <w:sz w:val="20"/>
          <w:szCs w:val="20"/>
        </w:rPr>
        <w:t xml:space="preserve">Հողերի մասին տվյալները արձանագրվելու են գույքագրման ընթացքում: </w:t>
      </w:r>
    </w:p>
    <w:p w:rsidR="00EF36F6" w:rsidRPr="0081180A" w:rsidRDefault="00EF36F6" w:rsidP="00EF36F6">
      <w:pPr>
        <w:pStyle w:val="Default"/>
        <w:rPr>
          <w:rFonts w:ascii="Sylfaen" w:hAnsi="Sylfaen"/>
          <w:bCs/>
          <w:sz w:val="20"/>
          <w:szCs w:val="20"/>
        </w:rPr>
      </w:pPr>
    </w:p>
    <w:p w:rsidR="00EF36F6" w:rsidRPr="0081180A" w:rsidRDefault="00EF36F6" w:rsidP="00EF36F6">
      <w:pPr>
        <w:pStyle w:val="Default"/>
        <w:rPr>
          <w:rFonts w:ascii="Sylfaen" w:hAnsi="Sylfaen"/>
          <w:b/>
          <w:bCs/>
          <w:sz w:val="20"/>
          <w:szCs w:val="20"/>
        </w:rPr>
      </w:pPr>
      <w:r w:rsidRPr="0081180A">
        <w:rPr>
          <w:rFonts w:ascii="Sylfaen" w:hAnsi="Sylfaen"/>
          <w:b/>
          <w:bCs/>
          <w:sz w:val="20"/>
          <w:szCs w:val="20"/>
        </w:rPr>
        <w:t>Հատուկ կարծիք</w:t>
      </w:r>
      <w:r w:rsidR="00B90EC5" w:rsidRPr="0081180A">
        <w:rPr>
          <w:rFonts w:ascii="Sylfaen" w:hAnsi="Sylfaen"/>
          <w:b/>
          <w:bCs/>
          <w:sz w:val="20"/>
          <w:szCs w:val="20"/>
          <w:lang w:val="hy-AM"/>
        </w:rPr>
        <w:t xml:space="preserve"> -</w:t>
      </w:r>
      <w:r w:rsidRPr="0081180A">
        <w:rPr>
          <w:rFonts w:ascii="Sylfaen" w:hAnsi="Sylfaen"/>
          <w:bCs/>
          <w:sz w:val="20"/>
          <w:szCs w:val="20"/>
        </w:rPr>
        <w:t xml:space="preserve"> Համայնքի ղեկավար</w:t>
      </w:r>
    </w:p>
    <w:p w:rsidR="00EF36F6" w:rsidRPr="0081180A" w:rsidRDefault="00EF36F6" w:rsidP="00EF36F6">
      <w:pPr>
        <w:pStyle w:val="Default"/>
        <w:rPr>
          <w:rFonts w:ascii="Sylfaen" w:hAnsi="Sylfaen"/>
          <w:bCs/>
          <w:sz w:val="20"/>
          <w:szCs w:val="20"/>
        </w:rPr>
      </w:pPr>
      <w:r w:rsidRPr="0081180A">
        <w:rPr>
          <w:rFonts w:ascii="Sylfaen" w:hAnsi="Sylfaen"/>
          <w:bCs/>
          <w:sz w:val="20"/>
          <w:szCs w:val="20"/>
        </w:rPr>
        <w:t>Եթե նախորդ ծրագրերի նման այս դեպքում ևս իրականացվելու է ոչ պատշաճ գնահատում և սահմանվելու են խիստ անիրական ցածր փոխհատուցումներ, ավելի լավ է կազմակերպվի հողերի նվիրատվություն, քան վաճառք:</w:t>
      </w:r>
    </w:p>
    <w:p w:rsidR="00EF36F6" w:rsidRPr="0081180A" w:rsidRDefault="00EF36F6" w:rsidP="00EF36F6">
      <w:pPr>
        <w:pStyle w:val="Default"/>
        <w:rPr>
          <w:rFonts w:ascii="Sylfaen" w:hAnsi="Sylfaen"/>
          <w:bCs/>
          <w:sz w:val="20"/>
          <w:szCs w:val="20"/>
        </w:rPr>
      </w:pPr>
    </w:p>
    <w:p w:rsidR="00EF36F6" w:rsidRPr="0081180A" w:rsidRDefault="00B90EC5" w:rsidP="00EF36F6">
      <w:pPr>
        <w:pStyle w:val="Default"/>
        <w:rPr>
          <w:rFonts w:ascii="Sylfaen" w:hAnsi="Sylfaen"/>
          <w:b/>
          <w:bCs/>
          <w:sz w:val="20"/>
          <w:szCs w:val="20"/>
        </w:rPr>
      </w:pPr>
      <w:r w:rsidRPr="0081180A">
        <w:rPr>
          <w:rFonts w:ascii="Sylfaen" w:hAnsi="Sylfaen"/>
          <w:b/>
          <w:bCs/>
          <w:sz w:val="20"/>
          <w:szCs w:val="20"/>
          <w:lang w:val="hy-AM"/>
        </w:rPr>
        <w:t>Հարց -</w:t>
      </w:r>
      <w:r w:rsidR="00EF36F6" w:rsidRPr="0081180A">
        <w:rPr>
          <w:rFonts w:ascii="Sylfaen" w:hAnsi="Sylfaen"/>
          <w:bCs/>
          <w:sz w:val="20"/>
          <w:szCs w:val="20"/>
        </w:rPr>
        <w:t>Համայնքի ղեկավար</w:t>
      </w:r>
    </w:p>
    <w:p w:rsidR="00EF36F6" w:rsidRPr="0081180A" w:rsidRDefault="00EF36F6" w:rsidP="00EF36F6">
      <w:pPr>
        <w:pStyle w:val="Default"/>
        <w:rPr>
          <w:rFonts w:ascii="Sylfaen" w:hAnsi="Sylfaen"/>
          <w:bCs/>
          <w:sz w:val="20"/>
          <w:szCs w:val="20"/>
          <w:lang w:val="hy-AM"/>
        </w:rPr>
      </w:pPr>
      <w:r w:rsidRPr="0081180A">
        <w:rPr>
          <w:rFonts w:ascii="Sylfaen" w:hAnsi="Sylfaen"/>
          <w:bCs/>
          <w:sz w:val="20"/>
          <w:szCs w:val="20"/>
        </w:rPr>
        <w:t>Ցուցակում ընդգրկված երկու ընտանիքներում ժառանգության ճանաչման խնդիրներ կան: Այդ երկու ընտանիքներն էլ ունեն խիստ ծանր ֆինանսական հնարավորություններ և նրանց դեպքում ժառանգության ճանչումը շատ բարդ է, գրեթե անհնար ծախսերի առումով: Հնարավո</w:t>
      </w:r>
      <w:r w:rsidR="00B90EC5" w:rsidRPr="0081180A">
        <w:rPr>
          <w:rFonts w:ascii="Sylfaen" w:hAnsi="Sylfaen"/>
          <w:bCs/>
          <w:sz w:val="20"/>
          <w:szCs w:val="20"/>
          <w:lang w:val="hy-AM"/>
        </w:rPr>
        <w:t>՞</w:t>
      </w:r>
      <w:r w:rsidRPr="0081180A">
        <w:rPr>
          <w:rFonts w:ascii="Sylfaen" w:hAnsi="Sylfaen"/>
          <w:bCs/>
          <w:sz w:val="20"/>
          <w:szCs w:val="20"/>
        </w:rPr>
        <w:t>ր է արդյոք օգնել այդ ընտանիքներին լուծելու այդ խնդիրը:</w:t>
      </w:r>
    </w:p>
    <w:p w:rsidR="00B90EC5" w:rsidRPr="0081180A" w:rsidRDefault="00B90EC5" w:rsidP="00EF36F6">
      <w:pPr>
        <w:pStyle w:val="Default"/>
        <w:rPr>
          <w:rFonts w:ascii="Sylfaen" w:hAnsi="Sylfaen"/>
          <w:bCs/>
          <w:sz w:val="20"/>
          <w:szCs w:val="20"/>
          <w:lang w:val="hy-AM"/>
        </w:rPr>
      </w:pPr>
    </w:p>
    <w:p w:rsidR="00EF36F6" w:rsidRPr="0081180A" w:rsidRDefault="00EF36F6" w:rsidP="00EF36F6">
      <w:pPr>
        <w:pStyle w:val="Default"/>
        <w:rPr>
          <w:rFonts w:ascii="Sylfaen" w:hAnsi="Sylfaen"/>
          <w:sz w:val="20"/>
          <w:szCs w:val="20"/>
        </w:rPr>
      </w:pPr>
      <w:r w:rsidRPr="0081180A">
        <w:rPr>
          <w:rFonts w:ascii="Sylfaen" w:hAnsi="Sylfaen"/>
          <w:bCs/>
          <w:sz w:val="20"/>
          <w:szCs w:val="20"/>
        </w:rPr>
        <w:t xml:space="preserve"> </w:t>
      </w:r>
      <w:r w:rsidR="00B90EC5" w:rsidRPr="0081180A">
        <w:rPr>
          <w:rFonts w:ascii="Sylfaen" w:hAnsi="Sylfaen"/>
          <w:b/>
          <w:bCs/>
          <w:sz w:val="20"/>
          <w:szCs w:val="20"/>
          <w:lang w:val="hy-AM"/>
        </w:rPr>
        <w:t>Պատասխան</w:t>
      </w:r>
      <w:r w:rsidR="00B90EC5" w:rsidRPr="0081180A">
        <w:rPr>
          <w:rFonts w:ascii="Sylfaen" w:hAnsi="Sylfaen"/>
          <w:bCs/>
          <w:sz w:val="20"/>
          <w:szCs w:val="20"/>
          <w:lang w:val="hy-AM"/>
        </w:rPr>
        <w:t xml:space="preserve"> – Լ. Զաքարյան</w:t>
      </w:r>
    </w:p>
    <w:p w:rsidR="00EF36F6" w:rsidRPr="0081180A" w:rsidRDefault="00EF36F6" w:rsidP="00EF36F6">
      <w:pPr>
        <w:pStyle w:val="Default"/>
        <w:rPr>
          <w:rFonts w:ascii="Sylfaen" w:hAnsi="Sylfaen"/>
          <w:bCs/>
          <w:sz w:val="20"/>
          <w:szCs w:val="20"/>
        </w:rPr>
      </w:pPr>
      <w:r w:rsidRPr="0081180A">
        <w:rPr>
          <w:rFonts w:ascii="Sylfaen" w:hAnsi="Sylfaen"/>
          <w:bCs/>
          <w:sz w:val="20"/>
          <w:szCs w:val="20"/>
        </w:rPr>
        <w:t xml:space="preserve">Ժառանգության և սեփականության իրավունքի ճանաչումը իրականցվում է տվյալ հողի ժառանգների/սեփականատերերի կողմից, իրենց միջոցներով: Մենք մանրամասն կուսումնասիրենք բոլոր դեպքերը և կքննարկենք դրանք: </w:t>
      </w:r>
    </w:p>
    <w:p w:rsidR="00EF36F6" w:rsidRPr="0081180A" w:rsidRDefault="00EF36F6" w:rsidP="00EF36F6">
      <w:pPr>
        <w:pStyle w:val="Default"/>
        <w:rPr>
          <w:rFonts w:ascii="Sylfaen" w:hAnsi="Sylfaen"/>
          <w:bCs/>
          <w:sz w:val="20"/>
          <w:szCs w:val="20"/>
        </w:rPr>
      </w:pPr>
    </w:p>
    <w:p w:rsidR="00EF36F6" w:rsidRPr="0081180A" w:rsidRDefault="00B90EC5" w:rsidP="00EF36F6">
      <w:pPr>
        <w:rPr>
          <w:rFonts w:ascii="Sylfaen" w:hAnsi="Sylfaen"/>
          <w:b/>
          <w:bCs/>
          <w:sz w:val="20"/>
          <w:szCs w:val="20"/>
        </w:rPr>
      </w:pPr>
      <w:r w:rsidRPr="0081180A">
        <w:rPr>
          <w:rFonts w:ascii="Sylfaen" w:hAnsi="Sylfaen"/>
          <w:b/>
          <w:bCs/>
          <w:sz w:val="20"/>
          <w:szCs w:val="20"/>
          <w:lang w:val="hy-AM"/>
        </w:rPr>
        <w:t xml:space="preserve">Հարց - </w:t>
      </w:r>
      <w:r w:rsidRPr="0081180A">
        <w:rPr>
          <w:rFonts w:ascii="Sylfaen" w:hAnsi="Sylfaen"/>
          <w:bCs/>
          <w:sz w:val="20"/>
          <w:szCs w:val="20"/>
          <w:lang w:val="hy-AM"/>
        </w:rPr>
        <w:t>Սեփականատեր</w:t>
      </w:r>
      <w:r w:rsidR="00EF36F6" w:rsidRPr="0081180A">
        <w:rPr>
          <w:rFonts w:ascii="Sylfaen" w:hAnsi="Sylfaen"/>
          <w:b/>
          <w:bCs/>
          <w:sz w:val="20"/>
          <w:szCs w:val="20"/>
        </w:rPr>
        <w:t xml:space="preserve"> </w:t>
      </w:r>
    </w:p>
    <w:p w:rsidR="00EF36F6" w:rsidRPr="0081180A" w:rsidRDefault="00EF36F6" w:rsidP="00EF36F6">
      <w:pPr>
        <w:rPr>
          <w:rFonts w:ascii="Sylfaen" w:hAnsi="Sylfaen"/>
          <w:sz w:val="20"/>
          <w:szCs w:val="20"/>
          <w:lang w:val="hy-AM"/>
        </w:rPr>
      </w:pPr>
      <w:r w:rsidRPr="0081180A">
        <w:rPr>
          <w:rFonts w:ascii="Sylfaen" w:hAnsi="Sylfaen" w:cs="Sylfaen"/>
          <w:sz w:val="20"/>
          <w:szCs w:val="20"/>
        </w:rPr>
        <w:t>Շահագործման</w:t>
      </w:r>
      <w:r w:rsidRPr="0081180A">
        <w:rPr>
          <w:rFonts w:ascii="Sylfaen" w:hAnsi="Sylfaen"/>
          <w:sz w:val="20"/>
          <w:szCs w:val="20"/>
        </w:rPr>
        <w:t xml:space="preserve"> ընթացքում առաջացած վերանորագման աշխատանքների ընթացքում հողատարածքների վնասման դեպքում հնարավոր կլինեն փոխհատուցումներ: Այս հանգամանքը կարտացոլվի՞ ձեռքբերման պայմանագրում:</w:t>
      </w:r>
    </w:p>
    <w:p w:rsidR="00B90EC5" w:rsidRPr="0081180A" w:rsidRDefault="00B90EC5" w:rsidP="00EF36F6">
      <w:pPr>
        <w:rPr>
          <w:rFonts w:ascii="Sylfaen" w:hAnsi="Sylfaen"/>
          <w:sz w:val="20"/>
          <w:szCs w:val="20"/>
          <w:lang w:val="hy-AM"/>
        </w:rPr>
      </w:pPr>
    </w:p>
    <w:p w:rsidR="00EF36F6" w:rsidRPr="0081180A" w:rsidRDefault="00B90EC5" w:rsidP="00EF36F6">
      <w:pPr>
        <w:pStyle w:val="Default"/>
        <w:rPr>
          <w:rFonts w:ascii="Sylfaen" w:hAnsi="Sylfaen"/>
          <w:bCs/>
          <w:sz w:val="20"/>
          <w:szCs w:val="20"/>
        </w:rPr>
      </w:pPr>
      <w:r w:rsidRPr="0081180A">
        <w:rPr>
          <w:rFonts w:ascii="Sylfaen" w:hAnsi="Sylfaen"/>
          <w:b/>
          <w:bCs/>
          <w:sz w:val="20"/>
          <w:szCs w:val="20"/>
          <w:lang w:val="hy-AM"/>
        </w:rPr>
        <w:t xml:space="preserve">Պատասխան – </w:t>
      </w:r>
      <w:r w:rsidR="004F50FA">
        <w:rPr>
          <w:rFonts w:ascii="Sylfaen" w:hAnsi="Sylfaen"/>
          <w:bCs/>
          <w:sz w:val="20"/>
          <w:szCs w:val="20"/>
          <w:lang w:val="hy-AM"/>
        </w:rPr>
        <w:t>Ա</w:t>
      </w:r>
      <w:r w:rsidR="004F50FA" w:rsidRPr="00916069">
        <w:rPr>
          <w:rFonts w:ascii="Sylfaen" w:hAnsi="Sylfaen"/>
          <w:bCs/>
          <w:sz w:val="20"/>
          <w:szCs w:val="20"/>
          <w:lang w:val="hy-AM"/>
        </w:rPr>
        <w:t>.</w:t>
      </w:r>
      <w:r w:rsidRPr="0081180A">
        <w:rPr>
          <w:rFonts w:ascii="Sylfaen" w:hAnsi="Sylfaen"/>
          <w:bCs/>
          <w:sz w:val="20"/>
          <w:szCs w:val="20"/>
          <w:lang w:val="hy-AM"/>
        </w:rPr>
        <w:t xml:space="preserve"> Կարապետյան</w:t>
      </w:r>
    </w:p>
    <w:p w:rsidR="00EF36F6" w:rsidRPr="0081180A" w:rsidRDefault="00EF36F6" w:rsidP="00EF36F6">
      <w:pPr>
        <w:pStyle w:val="Default"/>
        <w:rPr>
          <w:rFonts w:ascii="Sylfaen" w:hAnsi="Sylfaen"/>
          <w:bCs/>
          <w:sz w:val="20"/>
          <w:szCs w:val="20"/>
        </w:rPr>
      </w:pPr>
      <w:r w:rsidRPr="0081180A">
        <w:rPr>
          <w:rFonts w:ascii="Sylfaen" w:hAnsi="Sylfaen"/>
          <w:bCs/>
          <w:sz w:val="20"/>
          <w:szCs w:val="20"/>
        </w:rPr>
        <w:t>Այս հարցին կանդրադառնանք շահագործման ընթացքում:</w:t>
      </w:r>
    </w:p>
    <w:p w:rsidR="00EF36F6" w:rsidRPr="0081180A" w:rsidRDefault="00EF36F6" w:rsidP="00EF36F6">
      <w:pPr>
        <w:rPr>
          <w:rFonts w:ascii="Sylfaen" w:hAnsi="Sylfaen" w:cs="Arial"/>
          <w:b/>
          <w:bCs/>
          <w:color w:val="000000"/>
          <w:sz w:val="20"/>
          <w:szCs w:val="20"/>
        </w:rPr>
      </w:pPr>
    </w:p>
    <w:p w:rsidR="007A53E0" w:rsidRPr="0081180A" w:rsidRDefault="007A53E0" w:rsidP="007A53E0">
      <w:pPr>
        <w:pStyle w:val="Default"/>
        <w:rPr>
          <w:rFonts w:ascii="Sylfaen" w:hAnsi="Sylfaen"/>
          <w:b/>
          <w:bCs/>
          <w:sz w:val="20"/>
          <w:szCs w:val="20"/>
        </w:rPr>
      </w:pPr>
    </w:p>
    <w:p w:rsidR="00135101" w:rsidRPr="0081180A" w:rsidRDefault="00135101" w:rsidP="00135101">
      <w:pPr>
        <w:rPr>
          <w:rFonts w:ascii="Sylfaen" w:hAnsi="Sylfaen" w:cs="Arial"/>
          <w:b/>
          <w:bCs/>
          <w:color w:val="000000"/>
          <w:sz w:val="20"/>
          <w:szCs w:val="20"/>
          <w:lang w:val="hy-AM"/>
        </w:rPr>
      </w:pPr>
    </w:p>
    <w:p w:rsidR="007A53E0" w:rsidRPr="0081180A" w:rsidRDefault="007A53E0" w:rsidP="007A53E0">
      <w:pPr>
        <w:pStyle w:val="Default"/>
        <w:jc w:val="center"/>
        <w:rPr>
          <w:rFonts w:ascii="Sylfaen" w:hAnsi="Sylfaen"/>
          <w:b/>
          <w:bCs/>
          <w:sz w:val="20"/>
          <w:szCs w:val="20"/>
        </w:rPr>
      </w:pPr>
      <w:r w:rsidRPr="0081180A">
        <w:rPr>
          <w:rFonts w:ascii="Sylfaen" w:hAnsi="Sylfaen"/>
          <w:b/>
          <w:bCs/>
          <w:sz w:val="20"/>
          <w:szCs w:val="20"/>
        </w:rPr>
        <w:t>Մասնակիցների ցուցակ</w:t>
      </w:r>
    </w:p>
    <w:p w:rsidR="007A53E0" w:rsidRPr="0081180A" w:rsidRDefault="007A53E0" w:rsidP="007A53E0">
      <w:pPr>
        <w:pStyle w:val="Default"/>
        <w:jc w:val="center"/>
        <w:rPr>
          <w:rFonts w:ascii="Sylfaen" w:hAnsi="Sylfaen"/>
          <w:b/>
          <w:bCs/>
          <w:sz w:val="20"/>
          <w:szCs w:val="20"/>
        </w:rPr>
      </w:pPr>
    </w:p>
    <w:p w:rsidR="007A53E0" w:rsidRPr="0081180A" w:rsidRDefault="007A53E0" w:rsidP="007A53E0">
      <w:pPr>
        <w:pStyle w:val="Default"/>
        <w:rPr>
          <w:rFonts w:ascii="Sylfaen" w:hAnsi="Sylfaen"/>
          <w:b/>
          <w:bCs/>
          <w:sz w:val="20"/>
          <w:szCs w:val="20"/>
        </w:rPr>
      </w:pPr>
    </w:p>
    <w:tbl>
      <w:tblPr>
        <w:tblW w:w="7660" w:type="dxa"/>
        <w:tblInd w:w="94" w:type="dxa"/>
        <w:tblLook w:val="04A0" w:firstRow="1" w:lastRow="0" w:firstColumn="1" w:lastColumn="0" w:noHBand="0" w:noVBand="1"/>
      </w:tblPr>
      <w:tblGrid>
        <w:gridCol w:w="580"/>
        <w:gridCol w:w="2978"/>
        <w:gridCol w:w="4102"/>
      </w:tblGrid>
      <w:tr w:rsidR="007A53E0" w:rsidRPr="0081180A" w:rsidTr="003E40E1">
        <w:trPr>
          <w:trHeight w:val="431"/>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53E0" w:rsidRPr="0081180A" w:rsidRDefault="007A53E0" w:rsidP="00614101">
            <w:pPr>
              <w:jc w:val="center"/>
              <w:rPr>
                <w:rFonts w:ascii="Sylfaen" w:hAnsi="Sylfaen" w:cs="Arial"/>
                <w:b/>
                <w:color w:val="000000"/>
                <w:sz w:val="20"/>
                <w:szCs w:val="20"/>
              </w:rPr>
            </w:pPr>
            <w:r w:rsidRPr="0081180A">
              <w:rPr>
                <w:rFonts w:ascii="Sylfaen" w:hAnsi="Sylfaen" w:cs="Arial"/>
                <w:b/>
                <w:color w:val="000000"/>
                <w:sz w:val="20"/>
                <w:szCs w:val="20"/>
              </w:rPr>
              <w:t>#</w:t>
            </w:r>
          </w:p>
        </w:tc>
        <w:tc>
          <w:tcPr>
            <w:tcW w:w="2978" w:type="dxa"/>
            <w:tcBorders>
              <w:top w:val="single" w:sz="4" w:space="0" w:color="auto"/>
              <w:left w:val="nil"/>
              <w:bottom w:val="single" w:sz="4" w:space="0" w:color="auto"/>
              <w:right w:val="single" w:sz="4" w:space="0" w:color="auto"/>
            </w:tcBorders>
            <w:shd w:val="clear" w:color="auto" w:fill="auto"/>
            <w:noWrap/>
            <w:vAlign w:val="center"/>
            <w:hideMark/>
          </w:tcPr>
          <w:p w:rsidR="007A53E0" w:rsidRPr="0081180A" w:rsidRDefault="007A53E0" w:rsidP="00614101">
            <w:pPr>
              <w:jc w:val="center"/>
              <w:rPr>
                <w:rFonts w:ascii="Sylfaen" w:hAnsi="Sylfaen" w:cs="Arial"/>
                <w:b/>
                <w:color w:val="000000"/>
                <w:sz w:val="20"/>
                <w:szCs w:val="20"/>
              </w:rPr>
            </w:pPr>
            <w:r w:rsidRPr="0081180A">
              <w:rPr>
                <w:rFonts w:ascii="Sylfaen" w:hAnsi="Sylfaen" w:cs="Arial"/>
                <w:b/>
                <w:color w:val="000000"/>
                <w:sz w:val="20"/>
                <w:szCs w:val="20"/>
              </w:rPr>
              <w:t>Անուն, ազգանուն</w:t>
            </w:r>
          </w:p>
        </w:tc>
        <w:tc>
          <w:tcPr>
            <w:tcW w:w="4102" w:type="dxa"/>
            <w:tcBorders>
              <w:top w:val="single" w:sz="4" w:space="0" w:color="auto"/>
              <w:left w:val="nil"/>
              <w:bottom w:val="single" w:sz="4" w:space="0" w:color="auto"/>
              <w:right w:val="single" w:sz="4" w:space="0" w:color="auto"/>
            </w:tcBorders>
            <w:shd w:val="clear" w:color="auto" w:fill="auto"/>
            <w:noWrap/>
            <w:vAlign w:val="center"/>
            <w:hideMark/>
          </w:tcPr>
          <w:p w:rsidR="007A53E0" w:rsidRPr="0081180A" w:rsidRDefault="007A53E0" w:rsidP="00614101">
            <w:pPr>
              <w:jc w:val="center"/>
              <w:rPr>
                <w:rFonts w:ascii="Sylfaen" w:hAnsi="Sylfaen" w:cs="Arial"/>
                <w:b/>
                <w:color w:val="000000"/>
                <w:sz w:val="20"/>
                <w:szCs w:val="20"/>
              </w:rPr>
            </w:pPr>
            <w:r w:rsidRPr="0081180A">
              <w:rPr>
                <w:rFonts w:ascii="Sylfaen" w:hAnsi="Sylfaen" w:cs="Arial"/>
                <w:b/>
                <w:color w:val="000000"/>
                <w:sz w:val="20"/>
                <w:szCs w:val="20"/>
              </w:rPr>
              <w:t>Կարգավիճակ</w:t>
            </w:r>
          </w:p>
        </w:tc>
      </w:tr>
      <w:tr w:rsidR="007A53E0" w:rsidRPr="0081180A" w:rsidTr="003E40E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A53E0" w:rsidRPr="0081180A" w:rsidRDefault="007A53E0" w:rsidP="00614101">
            <w:pPr>
              <w:jc w:val="center"/>
              <w:rPr>
                <w:rFonts w:ascii="Sylfaen" w:hAnsi="Sylfaen" w:cs="Arial"/>
                <w:color w:val="000000"/>
                <w:sz w:val="20"/>
                <w:szCs w:val="20"/>
              </w:rPr>
            </w:pPr>
            <w:r w:rsidRPr="0081180A">
              <w:rPr>
                <w:rFonts w:ascii="Sylfaen" w:hAnsi="Sylfaen" w:cs="Arial"/>
                <w:color w:val="000000"/>
                <w:sz w:val="20"/>
                <w:szCs w:val="20"/>
              </w:rPr>
              <w:t>1</w:t>
            </w:r>
          </w:p>
        </w:tc>
        <w:tc>
          <w:tcPr>
            <w:tcW w:w="2978" w:type="dxa"/>
            <w:tcBorders>
              <w:top w:val="nil"/>
              <w:left w:val="nil"/>
              <w:bottom w:val="single" w:sz="4" w:space="0" w:color="auto"/>
              <w:right w:val="single" w:sz="4" w:space="0" w:color="auto"/>
            </w:tcBorders>
            <w:shd w:val="clear" w:color="auto" w:fill="auto"/>
            <w:noWrap/>
            <w:vAlign w:val="center"/>
            <w:hideMark/>
          </w:tcPr>
          <w:p w:rsidR="007A53E0" w:rsidRPr="0081180A" w:rsidRDefault="007A53E0" w:rsidP="00614101">
            <w:pPr>
              <w:rPr>
                <w:rFonts w:ascii="Sylfaen" w:hAnsi="Sylfaen"/>
                <w:color w:val="000000"/>
                <w:sz w:val="20"/>
                <w:szCs w:val="20"/>
              </w:rPr>
            </w:pPr>
            <w:r w:rsidRPr="0081180A">
              <w:rPr>
                <w:rFonts w:ascii="Sylfaen" w:hAnsi="Sylfaen" w:cs="Sylfaen"/>
                <w:color w:val="000000"/>
                <w:sz w:val="20"/>
                <w:szCs w:val="20"/>
              </w:rPr>
              <w:t>Սլավիկ</w:t>
            </w:r>
            <w:r w:rsidRPr="0081180A">
              <w:rPr>
                <w:rFonts w:ascii="Sylfaen" w:hAnsi="Sylfaen"/>
                <w:color w:val="000000"/>
                <w:sz w:val="20"/>
                <w:szCs w:val="20"/>
              </w:rPr>
              <w:t xml:space="preserve"> </w:t>
            </w:r>
            <w:r w:rsidRPr="0081180A">
              <w:rPr>
                <w:rFonts w:ascii="Sylfaen" w:hAnsi="Sylfaen" w:cs="Sylfaen"/>
                <w:color w:val="000000"/>
                <w:sz w:val="20"/>
                <w:szCs w:val="20"/>
              </w:rPr>
              <w:t>Պապյան</w:t>
            </w:r>
            <w:r w:rsidRPr="0081180A">
              <w:rPr>
                <w:rFonts w:ascii="Sylfaen" w:hAnsi="Sylfaen"/>
                <w:color w:val="000000"/>
                <w:sz w:val="20"/>
                <w:szCs w:val="20"/>
              </w:rPr>
              <w:t xml:space="preserve"> </w:t>
            </w:r>
          </w:p>
        </w:tc>
        <w:tc>
          <w:tcPr>
            <w:tcW w:w="4102" w:type="dxa"/>
            <w:tcBorders>
              <w:top w:val="nil"/>
              <w:left w:val="nil"/>
              <w:bottom w:val="single" w:sz="4" w:space="0" w:color="auto"/>
              <w:right w:val="single" w:sz="4" w:space="0" w:color="auto"/>
            </w:tcBorders>
            <w:shd w:val="clear" w:color="auto" w:fill="auto"/>
            <w:noWrap/>
            <w:vAlign w:val="bottom"/>
            <w:hideMark/>
          </w:tcPr>
          <w:p w:rsidR="007A53E0" w:rsidRPr="0081180A" w:rsidRDefault="007A53E0" w:rsidP="00614101">
            <w:pPr>
              <w:rPr>
                <w:rFonts w:ascii="Sylfaen" w:hAnsi="Sylfaen"/>
                <w:color w:val="000000"/>
                <w:sz w:val="20"/>
                <w:szCs w:val="20"/>
              </w:rPr>
            </w:pPr>
            <w:r w:rsidRPr="0081180A">
              <w:rPr>
                <w:rFonts w:ascii="Sylfaen" w:hAnsi="Sylfaen"/>
                <w:color w:val="000000"/>
                <w:sz w:val="20"/>
                <w:szCs w:val="20"/>
              </w:rPr>
              <w:t>համայնքի ղեկավար</w:t>
            </w:r>
          </w:p>
        </w:tc>
      </w:tr>
      <w:tr w:rsidR="007A53E0" w:rsidRPr="0081180A" w:rsidTr="003E40E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A53E0" w:rsidRPr="0081180A" w:rsidRDefault="007A53E0" w:rsidP="00614101">
            <w:pPr>
              <w:jc w:val="center"/>
              <w:rPr>
                <w:rFonts w:ascii="Sylfaen" w:hAnsi="Sylfaen" w:cs="Arial"/>
                <w:color w:val="000000"/>
                <w:sz w:val="20"/>
                <w:szCs w:val="20"/>
              </w:rPr>
            </w:pPr>
            <w:r w:rsidRPr="0081180A">
              <w:rPr>
                <w:rFonts w:ascii="Sylfaen" w:hAnsi="Sylfaen" w:cs="Arial"/>
                <w:color w:val="000000"/>
                <w:sz w:val="20"/>
                <w:szCs w:val="20"/>
              </w:rPr>
              <w:t>2</w:t>
            </w:r>
          </w:p>
        </w:tc>
        <w:tc>
          <w:tcPr>
            <w:tcW w:w="2978" w:type="dxa"/>
            <w:tcBorders>
              <w:top w:val="nil"/>
              <w:left w:val="nil"/>
              <w:bottom w:val="single" w:sz="4" w:space="0" w:color="auto"/>
              <w:right w:val="single" w:sz="4" w:space="0" w:color="auto"/>
            </w:tcBorders>
            <w:shd w:val="clear" w:color="auto" w:fill="auto"/>
            <w:noWrap/>
            <w:vAlign w:val="center"/>
            <w:hideMark/>
          </w:tcPr>
          <w:p w:rsidR="007A53E0" w:rsidRPr="0081180A" w:rsidRDefault="007A53E0" w:rsidP="00614101">
            <w:pPr>
              <w:rPr>
                <w:rFonts w:ascii="Sylfaen" w:hAnsi="Sylfaen"/>
                <w:sz w:val="20"/>
                <w:szCs w:val="20"/>
              </w:rPr>
            </w:pPr>
            <w:r w:rsidRPr="0081180A">
              <w:rPr>
                <w:rFonts w:ascii="Sylfaen" w:hAnsi="Sylfaen" w:cs="Sylfaen"/>
                <w:sz w:val="20"/>
                <w:szCs w:val="20"/>
              </w:rPr>
              <w:t>Գարեգին</w:t>
            </w:r>
            <w:r w:rsidRPr="0081180A">
              <w:rPr>
                <w:rFonts w:ascii="Sylfaen" w:hAnsi="Sylfaen"/>
                <w:sz w:val="20"/>
                <w:szCs w:val="20"/>
              </w:rPr>
              <w:t xml:space="preserve"> </w:t>
            </w:r>
            <w:r w:rsidRPr="0081180A">
              <w:rPr>
                <w:rFonts w:ascii="Sylfaen" w:hAnsi="Sylfaen" w:cs="Sylfaen"/>
                <w:sz w:val="20"/>
                <w:szCs w:val="20"/>
              </w:rPr>
              <w:t>Բարխուդարյան</w:t>
            </w:r>
          </w:p>
        </w:tc>
        <w:tc>
          <w:tcPr>
            <w:tcW w:w="4102" w:type="dxa"/>
            <w:tcBorders>
              <w:top w:val="nil"/>
              <w:left w:val="nil"/>
              <w:bottom w:val="single" w:sz="4" w:space="0" w:color="auto"/>
              <w:right w:val="single" w:sz="4" w:space="0" w:color="auto"/>
            </w:tcBorders>
            <w:shd w:val="clear" w:color="auto" w:fill="auto"/>
            <w:noWrap/>
            <w:vAlign w:val="bottom"/>
            <w:hideMark/>
          </w:tcPr>
          <w:p w:rsidR="007A53E0" w:rsidRPr="0081180A" w:rsidRDefault="007A53E0" w:rsidP="00614101">
            <w:pPr>
              <w:rPr>
                <w:rFonts w:ascii="Sylfaen" w:hAnsi="Sylfaen"/>
                <w:color w:val="000000"/>
                <w:sz w:val="20"/>
                <w:szCs w:val="20"/>
              </w:rPr>
            </w:pPr>
            <w:r w:rsidRPr="0081180A">
              <w:rPr>
                <w:rFonts w:ascii="Sylfaen" w:hAnsi="Sylfaen"/>
                <w:color w:val="000000"/>
                <w:sz w:val="20"/>
                <w:szCs w:val="20"/>
              </w:rPr>
              <w:t>համասեփականատեր</w:t>
            </w:r>
          </w:p>
        </w:tc>
      </w:tr>
      <w:tr w:rsidR="007A53E0" w:rsidRPr="0081180A" w:rsidTr="003E40E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A53E0" w:rsidRPr="0081180A" w:rsidRDefault="007A53E0" w:rsidP="00614101">
            <w:pPr>
              <w:jc w:val="center"/>
              <w:rPr>
                <w:rFonts w:ascii="Sylfaen" w:hAnsi="Sylfaen" w:cs="Arial"/>
                <w:color w:val="000000"/>
                <w:sz w:val="20"/>
                <w:szCs w:val="20"/>
              </w:rPr>
            </w:pPr>
            <w:r w:rsidRPr="0081180A">
              <w:rPr>
                <w:rFonts w:ascii="Sylfaen" w:hAnsi="Sylfaen" w:cs="Arial"/>
                <w:color w:val="000000"/>
                <w:sz w:val="20"/>
                <w:szCs w:val="20"/>
              </w:rPr>
              <w:t>3</w:t>
            </w:r>
          </w:p>
        </w:tc>
        <w:tc>
          <w:tcPr>
            <w:tcW w:w="2978" w:type="dxa"/>
            <w:tcBorders>
              <w:top w:val="nil"/>
              <w:left w:val="nil"/>
              <w:bottom w:val="single" w:sz="4" w:space="0" w:color="auto"/>
              <w:right w:val="single" w:sz="4" w:space="0" w:color="auto"/>
            </w:tcBorders>
            <w:shd w:val="clear" w:color="auto" w:fill="auto"/>
            <w:noWrap/>
            <w:vAlign w:val="center"/>
            <w:hideMark/>
          </w:tcPr>
          <w:p w:rsidR="007A53E0" w:rsidRPr="0081180A" w:rsidRDefault="007A53E0" w:rsidP="00614101">
            <w:pPr>
              <w:rPr>
                <w:rFonts w:ascii="Sylfaen" w:hAnsi="Sylfaen"/>
                <w:sz w:val="20"/>
                <w:szCs w:val="20"/>
              </w:rPr>
            </w:pPr>
            <w:r w:rsidRPr="0081180A">
              <w:rPr>
                <w:rFonts w:ascii="Sylfaen" w:hAnsi="Sylfaen" w:cs="Sylfaen"/>
                <w:sz w:val="20"/>
                <w:szCs w:val="20"/>
              </w:rPr>
              <w:t>Հակոբ</w:t>
            </w:r>
            <w:r w:rsidRPr="0081180A">
              <w:rPr>
                <w:rFonts w:ascii="Sylfaen" w:hAnsi="Sylfaen"/>
                <w:sz w:val="20"/>
                <w:szCs w:val="20"/>
              </w:rPr>
              <w:t xml:space="preserve"> </w:t>
            </w:r>
            <w:r w:rsidRPr="0081180A">
              <w:rPr>
                <w:rFonts w:ascii="Sylfaen" w:hAnsi="Sylfaen" w:cs="Sylfaen"/>
                <w:sz w:val="20"/>
                <w:szCs w:val="20"/>
              </w:rPr>
              <w:t>Դուլուխանյան</w:t>
            </w:r>
          </w:p>
        </w:tc>
        <w:tc>
          <w:tcPr>
            <w:tcW w:w="4102" w:type="dxa"/>
            <w:tcBorders>
              <w:top w:val="nil"/>
              <w:left w:val="nil"/>
              <w:bottom w:val="single" w:sz="4" w:space="0" w:color="auto"/>
              <w:right w:val="single" w:sz="4" w:space="0" w:color="auto"/>
            </w:tcBorders>
            <w:shd w:val="clear" w:color="auto" w:fill="auto"/>
            <w:noWrap/>
            <w:vAlign w:val="bottom"/>
            <w:hideMark/>
          </w:tcPr>
          <w:p w:rsidR="007A53E0" w:rsidRPr="0081180A" w:rsidRDefault="007A53E0" w:rsidP="00614101">
            <w:pPr>
              <w:rPr>
                <w:rFonts w:ascii="Sylfaen" w:hAnsi="Sylfaen"/>
                <w:color w:val="000000"/>
                <w:sz w:val="20"/>
                <w:szCs w:val="20"/>
              </w:rPr>
            </w:pPr>
            <w:r w:rsidRPr="0081180A">
              <w:rPr>
                <w:rFonts w:ascii="Sylfaen" w:hAnsi="Sylfaen"/>
                <w:color w:val="000000"/>
                <w:sz w:val="20"/>
                <w:szCs w:val="20"/>
              </w:rPr>
              <w:t>համասեփականատեր</w:t>
            </w:r>
          </w:p>
        </w:tc>
      </w:tr>
      <w:tr w:rsidR="007A53E0" w:rsidRPr="0081180A" w:rsidTr="003E40E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A53E0" w:rsidRPr="0081180A" w:rsidRDefault="007A53E0" w:rsidP="00614101">
            <w:pPr>
              <w:jc w:val="center"/>
              <w:rPr>
                <w:rFonts w:ascii="Sylfaen" w:hAnsi="Sylfaen" w:cs="Arial"/>
                <w:color w:val="000000"/>
                <w:sz w:val="20"/>
                <w:szCs w:val="20"/>
              </w:rPr>
            </w:pPr>
            <w:r w:rsidRPr="0081180A">
              <w:rPr>
                <w:rFonts w:ascii="Sylfaen" w:hAnsi="Sylfaen" w:cs="Arial"/>
                <w:color w:val="000000"/>
                <w:sz w:val="20"/>
                <w:szCs w:val="20"/>
              </w:rPr>
              <w:t>4</w:t>
            </w:r>
          </w:p>
        </w:tc>
        <w:tc>
          <w:tcPr>
            <w:tcW w:w="2978" w:type="dxa"/>
            <w:tcBorders>
              <w:top w:val="nil"/>
              <w:left w:val="nil"/>
              <w:bottom w:val="single" w:sz="4" w:space="0" w:color="auto"/>
              <w:right w:val="single" w:sz="4" w:space="0" w:color="auto"/>
            </w:tcBorders>
            <w:shd w:val="clear" w:color="auto" w:fill="auto"/>
            <w:noWrap/>
            <w:vAlign w:val="center"/>
            <w:hideMark/>
          </w:tcPr>
          <w:p w:rsidR="007A53E0" w:rsidRPr="0081180A" w:rsidRDefault="007A53E0" w:rsidP="00614101">
            <w:pPr>
              <w:rPr>
                <w:rFonts w:ascii="Sylfaen" w:hAnsi="Sylfaen"/>
                <w:sz w:val="20"/>
                <w:szCs w:val="20"/>
              </w:rPr>
            </w:pPr>
            <w:r w:rsidRPr="0081180A">
              <w:rPr>
                <w:rFonts w:ascii="Sylfaen" w:hAnsi="Sylfaen" w:cs="Sylfaen"/>
                <w:sz w:val="20"/>
                <w:szCs w:val="20"/>
              </w:rPr>
              <w:t>Վահան</w:t>
            </w:r>
            <w:r w:rsidRPr="0081180A">
              <w:rPr>
                <w:rFonts w:ascii="Sylfaen" w:hAnsi="Sylfaen"/>
                <w:sz w:val="20"/>
                <w:szCs w:val="20"/>
              </w:rPr>
              <w:t xml:space="preserve"> </w:t>
            </w:r>
            <w:r w:rsidRPr="0081180A">
              <w:rPr>
                <w:rFonts w:ascii="Sylfaen" w:hAnsi="Sylfaen" w:cs="Sylfaen"/>
                <w:sz w:val="20"/>
                <w:szCs w:val="20"/>
              </w:rPr>
              <w:t>Արզումանյան</w:t>
            </w:r>
          </w:p>
        </w:tc>
        <w:tc>
          <w:tcPr>
            <w:tcW w:w="4102" w:type="dxa"/>
            <w:tcBorders>
              <w:top w:val="nil"/>
              <w:left w:val="nil"/>
              <w:bottom w:val="single" w:sz="4" w:space="0" w:color="auto"/>
              <w:right w:val="single" w:sz="4" w:space="0" w:color="auto"/>
            </w:tcBorders>
            <w:shd w:val="clear" w:color="auto" w:fill="auto"/>
            <w:noWrap/>
            <w:vAlign w:val="bottom"/>
            <w:hideMark/>
          </w:tcPr>
          <w:p w:rsidR="007A53E0" w:rsidRPr="0081180A" w:rsidRDefault="007A53E0" w:rsidP="00614101">
            <w:pPr>
              <w:rPr>
                <w:rFonts w:ascii="Sylfaen" w:hAnsi="Sylfaen"/>
                <w:color w:val="000000"/>
                <w:sz w:val="20"/>
                <w:szCs w:val="20"/>
              </w:rPr>
            </w:pPr>
            <w:r w:rsidRPr="0081180A">
              <w:rPr>
                <w:rFonts w:ascii="Sylfaen" w:hAnsi="Sylfaen"/>
                <w:color w:val="000000"/>
                <w:sz w:val="20"/>
                <w:szCs w:val="20"/>
              </w:rPr>
              <w:t>սեփականատիրոջ ներկայացուցիչ</w:t>
            </w:r>
          </w:p>
        </w:tc>
      </w:tr>
      <w:tr w:rsidR="007A53E0" w:rsidRPr="0081180A" w:rsidTr="003E40E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A53E0" w:rsidRPr="0081180A" w:rsidRDefault="007A53E0" w:rsidP="00614101">
            <w:pPr>
              <w:jc w:val="center"/>
              <w:rPr>
                <w:rFonts w:ascii="Sylfaen" w:hAnsi="Sylfaen" w:cs="Arial"/>
                <w:color w:val="000000"/>
                <w:sz w:val="20"/>
                <w:szCs w:val="20"/>
              </w:rPr>
            </w:pPr>
            <w:r w:rsidRPr="0081180A">
              <w:rPr>
                <w:rFonts w:ascii="Sylfaen" w:hAnsi="Sylfaen" w:cs="Arial"/>
                <w:color w:val="000000"/>
                <w:sz w:val="20"/>
                <w:szCs w:val="20"/>
              </w:rPr>
              <w:t>5</w:t>
            </w:r>
          </w:p>
        </w:tc>
        <w:tc>
          <w:tcPr>
            <w:tcW w:w="2978" w:type="dxa"/>
            <w:tcBorders>
              <w:top w:val="nil"/>
              <w:left w:val="nil"/>
              <w:bottom w:val="single" w:sz="4" w:space="0" w:color="auto"/>
              <w:right w:val="single" w:sz="4" w:space="0" w:color="auto"/>
            </w:tcBorders>
            <w:shd w:val="clear" w:color="auto" w:fill="auto"/>
            <w:noWrap/>
            <w:vAlign w:val="center"/>
            <w:hideMark/>
          </w:tcPr>
          <w:p w:rsidR="007A53E0" w:rsidRPr="0081180A" w:rsidRDefault="007A53E0" w:rsidP="00614101">
            <w:pPr>
              <w:rPr>
                <w:rFonts w:ascii="Sylfaen" w:hAnsi="Sylfaen"/>
                <w:sz w:val="20"/>
                <w:szCs w:val="20"/>
              </w:rPr>
            </w:pPr>
            <w:r w:rsidRPr="0081180A">
              <w:rPr>
                <w:rFonts w:ascii="Sylfaen" w:hAnsi="Sylfaen" w:cs="Sylfaen"/>
                <w:sz w:val="20"/>
                <w:szCs w:val="20"/>
              </w:rPr>
              <w:t>Մովսես</w:t>
            </w:r>
            <w:r w:rsidRPr="0081180A">
              <w:rPr>
                <w:rFonts w:ascii="Sylfaen" w:hAnsi="Sylfaen"/>
                <w:sz w:val="20"/>
                <w:szCs w:val="20"/>
              </w:rPr>
              <w:t xml:space="preserve"> </w:t>
            </w:r>
            <w:r w:rsidRPr="0081180A">
              <w:rPr>
                <w:rFonts w:ascii="Sylfaen" w:hAnsi="Sylfaen" w:cs="Sylfaen"/>
                <w:sz w:val="20"/>
                <w:szCs w:val="20"/>
              </w:rPr>
              <w:t>Բաբաջանյան</w:t>
            </w:r>
            <w:r w:rsidRPr="0081180A">
              <w:rPr>
                <w:rFonts w:ascii="Sylfaen" w:hAnsi="Sylfaen"/>
                <w:sz w:val="20"/>
                <w:szCs w:val="20"/>
              </w:rPr>
              <w:t xml:space="preserve"> </w:t>
            </w:r>
          </w:p>
        </w:tc>
        <w:tc>
          <w:tcPr>
            <w:tcW w:w="4102" w:type="dxa"/>
            <w:tcBorders>
              <w:top w:val="nil"/>
              <w:left w:val="nil"/>
              <w:bottom w:val="single" w:sz="4" w:space="0" w:color="auto"/>
              <w:right w:val="single" w:sz="4" w:space="0" w:color="auto"/>
            </w:tcBorders>
            <w:shd w:val="clear" w:color="auto" w:fill="auto"/>
            <w:noWrap/>
            <w:vAlign w:val="bottom"/>
            <w:hideMark/>
          </w:tcPr>
          <w:p w:rsidR="007A53E0" w:rsidRPr="0081180A" w:rsidRDefault="007A53E0" w:rsidP="00614101">
            <w:pPr>
              <w:rPr>
                <w:rFonts w:ascii="Sylfaen" w:hAnsi="Sylfaen"/>
                <w:color w:val="000000"/>
                <w:sz w:val="20"/>
                <w:szCs w:val="20"/>
              </w:rPr>
            </w:pPr>
            <w:r w:rsidRPr="0081180A">
              <w:rPr>
                <w:rFonts w:ascii="Sylfaen" w:hAnsi="Sylfaen"/>
                <w:color w:val="000000"/>
                <w:sz w:val="20"/>
                <w:szCs w:val="20"/>
              </w:rPr>
              <w:t>սեփականատիրոջ ներկայացուցիչ</w:t>
            </w:r>
          </w:p>
        </w:tc>
      </w:tr>
      <w:tr w:rsidR="007A53E0" w:rsidRPr="0081180A" w:rsidTr="003E40E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A53E0" w:rsidRPr="0081180A" w:rsidRDefault="007A53E0" w:rsidP="00614101">
            <w:pPr>
              <w:jc w:val="center"/>
              <w:rPr>
                <w:rFonts w:ascii="Sylfaen" w:hAnsi="Sylfaen" w:cs="Arial"/>
                <w:color w:val="000000"/>
                <w:sz w:val="20"/>
                <w:szCs w:val="20"/>
              </w:rPr>
            </w:pPr>
            <w:r w:rsidRPr="0081180A">
              <w:rPr>
                <w:rFonts w:ascii="Sylfaen" w:hAnsi="Sylfaen" w:cs="Arial"/>
                <w:color w:val="000000"/>
                <w:sz w:val="20"/>
                <w:szCs w:val="20"/>
              </w:rPr>
              <w:t>6</w:t>
            </w:r>
          </w:p>
        </w:tc>
        <w:tc>
          <w:tcPr>
            <w:tcW w:w="2978" w:type="dxa"/>
            <w:tcBorders>
              <w:top w:val="nil"/>
              <w:left w:val="nil"/>
              <w:bottom w:val="single" w:sz="4" w:space="0" w:color="auto"/>
              <w:right w:val="single" w:sz="4" w:space="0" w:color="auto"/>
            </w:tcBorders>
            <w:shd w:val="clear" w:color="auto" w:fill="auto"/>
            <w:noWrap/>
            <w:vAlign w:val="bottom"/>
            <w:hideMark/>
          </w:tcPr>
          <w:p w:rsidR="007A53E0" w:rsidRPr="0081180A" w:rsidRDefault="007A53E0" w:rsidP="00614101">
            <w:pPr>
              <w:rPr>
                <w:rFonts w:ascii="Sylfaen" w:hAnsi="Sylfaen"/>
                <w:color w:val="000000"/>
                <w:sz w:val="20"/>
                <w:szCs w:val="20"/>
              </w:rPr>
            </w:pPr>
            <w:r w:rsidRPr="0081180A">
              <w:rPr>
                <w:rFonts w:ascii="Sylfaen" w:hAnsi="Sylfaen"/>
                <w:color w:val="000000"/>
                <w:sz w:val="20"/>
                <w:szCs w:val="20"/>
              </w:rPr>
              <w:t>Մուշեղ Քարամյան</w:t>
            </w:r>
          </w:p>
        </w:tc>
        <w:tc>
          <w:tcPr>
            <w:tcW w:w="4102" w:type="dxa"/>
            <w:tcBorders>
              <w:top w:val="nil"/>
              <w:left w:val="nil"/>
              <w:bottom w:val="single" w:sz="4" w:space="0" w:color="auto"/>
              <w:right w:val="single" w:sz="4" w:space="0" w:color="auto"/>
            </w:tcBorders>
            <w:shd w:val="clear" w:color="auto" w:fill="auto"/>
            <w:noWrap/>
            <w:vAlign w:val="bottom"/>
            <w:hideMark/>
          </w:tcPr>
          <w:p w:rsidR="007A53E0" w:rsidRPr="0081180A" w:rsidRDefault="007A53E0" w:rsidP="00614101">
            <w:pPr>
              <w:rPr>
                <w:rFonts w:ascii="Sylfaen" w:hAnsi="Sylfaen"/>
                <w:color w:val="000000"/>
                <w:sz w:val="20"/>
                <w:szCs w:val="20"/>
              </w:rPr>
            </w:pPr>
            <w:r w:rsidRPr="0081180A">
              <w:rPr>
                <w:rFonts w:ascii="Sylfaen" w:hAnsi="Sylfaen"/>
                <w:color w:val="000000"/>
                <w:sz w:val="20"/>
                <w:szCs w:val="20"/>
              </w:rPr>
              <w:t>ավագանու անդամ</w:t>
            </w:r>
          </w:p>
        </w:tc>
      </w:tr>
      <w:tr w:rsidR="007A53E0" w:rsidRPr="0081180A" w:rsidTr="003E40E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A53E0" w:rsidRPr="0081180A" w:rsidRDefault="007A53E0" w:rsidP="00614101">
            <w:pPr>
              <w:jc w:val="center"/>
              <w:rPr>
                <w:rFonts w:ascii="Sylfaen" w:hAnsi="Sylfaen" w:cs="Arial"/>
                <w:color w:val="000000"/>
                <w:sz w:val="20"/>
                <w:szCs w:val="20"/>
              </w:rPr>
            </w:pPr>
            <w:r w:rsidRPr="0081180A">
              <w:rPr>
                <w:rFonts w:ascii="Sylfaen" w:hAnsi="Sylfaen" w:cs="Arial"/>
                <w:color w:val="000000"/>
                <w:sz w:val="20"/>
                <w:szCs w:val="20"/>
              </w:rPr>
              <w:t>7</w:t>
            </w:r>
          </w:p>
        </w:tc>
        <w:tc>
          <w:tcPr>
            <w:tcW w:w="2978" w:type="dxa"/>
            <w:tcBorders>
              <w:top w:val="nil"/>
              <w:left w:val="nil"/>
              <w:bottom w:val="single" w:sz="4" w:space="0" w:color="auto"/>
              <w:right w:val="single" w:sz="4" w:space="0" w:color="auto"/>
            </w:tcBorders>
            <w:shd w:val="clear" w:color="auto" w:fill="auto"/>
            <w:noWrap/>
            <w:vAlign w:val="bottom"/>
            <w:hideMark/>
          </w:tcPr>
          <w:p w:rsidR="007A53E0" w:rsidRPr="0081180A" w:rsidRDefault="007A53E0" w:rsidP="00614101">
            <w:pPr>
              <w:rPr>
                <w:rFonts w:ascii="Sylfaen" w:hAnsi="Sylfaen"/>
                <w:color w:val="000000"/>
                <w:sz w:val="20"/>
                <w:szCs w:val="20"/>
              </w:rPr>
            </w:pPr>
            <w:r w:rsidRPr="0081180A">
              <w:rPr>
                <w:rFonts w:ascii="Sylfaen" w:hAnsi="Sylfaen"/>
                <w:color w:val="000000"/>
                <w:sz w:val="20"/>
                <w:szCs w:val="20"/>
              </w:rPr>
              <w:t>Արայիկ Կարապետյան</w:t>
            </w:r>
          </w:p>
        </w:tc>
        <w:tc>
          <w:tcPr>
            <w:tcW w:w="4102" w:type="dxa"/>
            <w:tcBorders>
              <w:top w:val="nil"/>
              <w:left w:val="nil"/>
              <w:bottom w:val="single" w:sz="4" w:space="0" w:color="auto"/>
              <w:right w:val="single" w:sz="4" w:space="0" w:color="auto"/>
            </w:tcBorders>
            <w:shd w:val="clear" w:color="auto" w:fill="auto"/>
            <w:noWrap/>
            <w:vAlign w:val="bottom"/>
            <w:hideMark/>
          </w:tcPr>
          <w:p w:rsidR="007A53E0" w:rsidRPr="0081180A" w:rsidRDefault="007A53E0" w:rsidP="00614101">
            <w:pPr>
              <w:rPr>
                <w:rFonts w:ascii="Sylfaen" w:hAnsi="Sylfaen"/>
                <w:color w:val="000000"/>
                <w:sz w:val="20"/>
                <w:szCs w:val="20"/>
              </w:rPr>
            </w:pPr>
            <w:r w:rsidRPr="0081180A">
              <w:rPr>
                <w:rFonts w:ascii="Sylfaen" w:hAnsi="Sylfaen"/>
                <w:color w:val="000000"/>
                <w:sz w:val="20"/>
                <w:szCs w:val="20"/>
              </w:rPr>
              <w:t>ԲԷՑ ԷՕԿՏ տնօրեն</w:t>
            </w:r>
          </w:p>
        </w:tc>
      </w:tr>
      <w:tr w:rsidR="007A53E0" w:rsidRPr="0081180A" w:rsidTr="003E40E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A53E0" w:rsidRPr="0081180A" w:rsidRDefault="007A53E0" w:rsidP="00614101">
            <w:pPr>
              <w:jc w:val="center"/>
              <w:rPr>
                <w:rFonts w:ascii="Sylfaen" w:hAnsi="Sylfaen" w:cs="Arial"/>
                <w:color w:val="000000"/>
                <w:sz w:val="20"/>
                <w:szCs w:val="20"/>
              </w:rPr>
            </w:pPr>
            <w:r w:rsidRPr="0081180A">
              <w:rPr>
                <w:rFonts w:ascii="Sylfaen" w:hAnsi="Sylfaen" w:cs="Arial"/>
                <w:color w:val="000000"/>
                <w:sz w:val="20"/>
                <w:szCs w:val="20"/>
              </w:rPr>
              <w:t>8</w:t>
            </w:r>
          </w:p>
        </w:tc>
        <w:tc>
          <w:tcPr>
            <w:tcW w:w="2978" w:type="dxa"/>
            <w:tcBorders>
              <w:top w:val="nil"/>
              <w:left w:val="nil"/>
              <w:bottom w:val="single" w:sz="4" w:space="0" w:color="auto"/>
              <w:right w:val="single" w:sz="4" w:space="0" w:color="auto"/>
            </w:tcBorders>
            <w:shd w:val="clear" w:color="auto" w:fill="auto"/>
            <w:noWrap/>
            <w:vAlign w:val="bottom"/>
            <w:hideMark/>
          </w:tcPr>
          <w:p w:rsidR="007A53E0" w:rsidRPr="0081180A" w:rsidRDefault="007A53E0" w:rsidP="00614101">
            <w:pPr>
              <w:rPr>
                <w:rFonts w:ascii="Sylfaen" w:hAnsi="Sylfaen"/>
                <w:color w:val="000000"/>
                <w:sz w:val="20"/>
                <w:szCs w:val="20"/>
              </w:rPr>
            </w:pPr>
            <w:r w:rsidRPr="0081180A">
              <w:rPr>
                <w:rFonts w:ascii="Sylfaen" w:hAnsi="Sylfaen"/>
                <w:color w:val="000000"/>
                <w:sz w:val="20"/>
                <w:szCs w:val="20"/>
              </w:rPr>
              <w:t>Կառլեն Գևորգյան</w:t>
            </w:r>
          </w:p>
        </w:tc>
        <w:tc>
          <w:tcPr>
            <w:tcW w:w="4102" w:type="dxa"/>
            <w:tcBorders>
              <w:top w:val="nil"/>
              <w:left w:val="nil"/>
              <w:bottom w:val="single" w:sz="4" w:space="0" w:color="auto"/>
              <w:right w:val="single" w:sz="4" w:space="0" w:color="auto"/>
            </w:tcBorders>
            <w:shd w:val="clear" w:color="auto" w:fill="auto"/>
            <w:noWrap/>
            <w:vAlign w:val="bottom"/>
            <w:hideMark/>
          </w:tcPr>
          <w:p w:rsidR="007A53E0" w:rsidRPr="0081180A" w:rsidRDefault="007A53E0" w:rsidP="00614101">
            <w:pPr>
              <w:rPr>
                <w:rFonts w:ascii="Sylfaen" w:hAnsi="Sylfaen"/>
                <w:color w:val="000000"/>
                <w:sz w:val="20"/>
                <w:szCs w:val="20"/>
              </w:rPr>
            </w:pPr>
            <w:r w:rsidRPr="0081180A">
              <w:rPr>
                <w:rFonts w:ascii="Sylfaen" w:hAnsi="Sylfaen"/>
                <w:color w:val="000000"/>
                <w:sz w:val="20"/>
                <w:szCs w:val="20"/>
              </w:rPr>
              <w:t>գնահատող/Ֆինափ</w:t>
            </w:r>
          </w:p>
        </w:tc>
      </w:tr>
      <w:tr w:rsidR="007A53E0" w:rsidRPr="0081180A" w:rsidTr="003E40E1">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7A53E0" w:rsidRPr="0081180A" w:rsidRDefault="007A53E0" w:rsidP="00614101">
            <w:pPr>
              <w:jc w:val="center"/>
              <w:rPr>
                <w:rFonts w:ascii="Sylfaen" w:hAnsi="Sylfaen" w:cs="Arial"/>
                <w:color w:val="000000"/>
                <w:sz w:val="20"/>
                <w:szCs w:val="20"/>
              </w:rPr>
            </w:pPr>
            <w:r w:rsidRPr="0081180A">
              <w:rPr>
                <w:rFonts w:ascii="Sylfaen" w:hAnsi="Sylfaen" w:cs="Arial"/>
                <w:color w:val="000000"/>
                <w:sz w:val="20"/>
                <w:szCs w:val="20"/>
              </w:rPr>
              <w:t>9</w:t>
            </w:r>
          </w:p>
        </w:tc>
        <w:tc>
          <w:tcPr>
            <w:tcW w:w="2978" w:type="dxa"/>
            <w:tcBorders>
              <w:top w:val="single" w:sz="4" w:space="0" w:color="auto"/>
              <w:left w:val="nil"/>
              <w:bottom w:val="single" w:sz="4" w:space="0" w:color="auto"/>
              <w:right w:val="single" w:sz="4" w:space="0" w:color="auto"/>
            </w:tcBorders>
            <w:shd w:val="clear" w:color="auto" w:fill="auto"/>
            <w:noWrap/>
            <w:vAlign w:val="center"/>
            <w:hideMark/>
          </w:tcPr>
          <w:p w:rsidR="007A53E0" w:rsidRPr="0081180A" w:rsidRDefault="007A53E0" w:rsidP="00614101">
            <w:pPr>
              <w:rPr>
                <w:rFonts w:ascii="Sylfaen" w:hAnsi="Sylfaen" w:cs="Arial"/>
                <w:color w:val="000000"/>
                <w:sz w:val="20"/>
                <w:szCs w:val="20"/>
              </w:rPr>
            </w:pPr>
            <w:r w:rsidRPr="0081180A">
              <w:rPr>
                <w:rFonts w:ascii="Sylfaen" w:hAnsi="Sylfaen" w:cs="Arial"/>
                <w:color w:val="000000"/>
                <w:sz w:val="20"/>
                <w:szCs w:val="20"/>
              </w:rPr>
              <w:t xml:space="preserve">Զավիր Չինապան </w:t>
            </w:r>
          </w:p>
        </w:tc>
        <w:tc>
          <w:tcPr>
            <w:tcW w:w="4102" w:type="dxa"/>
            <w:tcBorders>
              <w:top w:val="single" w:sz="4" w:space="0" w:color="auto"/>
              <w:left w:val="nil"/>
              <w:bottom w:val="single" w:sz="4" w:space="0" w:color="auto"/>
              <w:right w:val="single" w:sz="4" w:space="0" w:color="auto"/>
            </w:tcBorders>
            <w:shd w:val="clear" w:color="auto" w:fill="auto"/>
            <w:noWrap/>
            <w:vAlign w:val="center"/>
            <w:hideMark/>
          </w:tcPr>
          <w:p w:rsidR="007A53E0" w:rsidRPr="0081180A" w:rsidRDefault="006B56AA" w:rsidP="00614101">
            <w:pPr>
              <w:rPr>
                <w:rFonts w:ascii="Sylfaen" w:hAnsi="Sylfaen" w:cs="Arial"/>
                <w:color w:val="002060"/>
                <w:sz w:val="20"/>
                <w:szCs w:val="20"/>
              </w:rPr>
            </w:pPr>
            <w:r>
              <w:rPr>
                <w:rFonts w:ascii="Sylfaen" w:hAnsi="Sylfaen" w:cs="Arial"/>
                <w:color w:val="000000"/>
                <w:sz w:val="20"/>
                <w:szCs w:val="20"/>
              </w:rPr>
              <w:t>ԿՓԹԼ</w:t>
            </w:r>
            <w:r w:rsidR="007A53E0" w:rsidRPr="0081180A">
              <w:rPr>
                <w:rFonts w:ascii="Sylfaen" w:hAnsi="Sylfaen" w:cs="Arial"/>
                <w:color w:val="000000"/>
                <w:sz w:val="20"/>
                <w:szCs w:val="20"/>
              </w:rPr>
              <w:t xml:space="preserve"> ներկայացուցիչ</w:t>
            </w:r>
          </w:p>
        </w:tc>
      </w:tr>
      <w:tr w:rsidR="007A53E0" w:rsidRPr="0081180A" w:rsidTr="003E40E1">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7A53E0" w:rsidRPr="0081180A" w:rsidRDefault="007A53E0" w:rsidP="00614101">
            <w:pPr>
              <w:jc w:val="center"/>
              <w:rPr>
                <w:rFonts w:ascii="Sylfaen" w:hAnsi="Sylfaen" w:cs="Arial"/>
                <w:color w:val="000000"/>
                <w:sz w:val="20"/>
                <w:szCs w:val="20"/>
              </w:rPr>
            </w:pPr>
            <w:r w:rsidRPr="0081180A">
              <w:rPr>
                <w:rFonts w:ascii="Sylfaen" w:hAnsi="Sylfaen" w:cs="Arial"/>
                <w:color w:val="000000"/>
                <w:sz w:val="20"/>
                <w:szCs w:val="20"/>
              </w:rPr>
              <w:t>10</w:t>
            </w:r>
          </w:p>
        </w:tc>
        <w:tc>
          <w:tcPr>
            <w:tcW w:w="2978" w:type="dxa"/>
            <w:tcBorders>
              <w:top w:val="single" w:sz="4" w:space="0" w:color="auto"/>
              <w:left w:val="nil"/>
              <w:bottom w:val="single" w:sz="4" w:space="0" w:color="auto"/>
              <w:right w:val="single" w:sz="4" w:space="0" w:color="auto"/>
            </w:tcBorders>
            <w:shd w:val="clear" w:color="auto" w:fill="auto"/>
            <w:noWrap/>
            <w:vAlign w:val="center"/>
            <w:hideMark/>
          </w:tcPr>
          <w:p w:rsidR="007A53E0" w:rsidRPr="0081180A" w:rsidRDefault="007A53E0" w:rsidP="00614101">
            <w:pPr>
              <w:rPr>
                <w:rFonts w:ascii="Sylfaen" w:hAnsi="Sylfaen" w:cs="Arial"/>
                <w:color w:val="000000"/>
                <w:sz w:val="20"/>
                <w:szCs w:val="20"/>
              </w:rPr>
            </w:pPr>
            <w:r w:rsidRPr="0081180A">
              <w:rPr>
                <w:rFonts w:ascii="Sylfaen" w:hAnsi="Sylfaen" w:cs="Arial"/>
                <w:color w:val="000000"/>
                <w:sz w:val="20"/>
                <w:szCs w:val="20"/>
              </w:rPr>
              <w:t>Սիրանուշ Ռաֆայելյան</w:t>
            </w:r>
          </w:p>
        </w:tc>
        <w:tc>
          <w:tcPr>
            <w:tcW w:w="4102" w:type="dxa"/>
            <w:tcBorders>
              <w:top w:val="single" w:sz="4" w:space="0" w:color="auto"/>
              <w:left w:val="nil"/>
              <w:bottom w:val="single" w:sz="4" w:space="0" w:color="auto"/>
              <w:right w:val="single" w:sz="4" w:space="0" w:color="auto"/>
            </w:tcBorders>
            <w:shd w:val="clear" w:color="auto" w:fill="auto"/>
            <w:noWrap/>
            <w:vAlign w:val="center"/>
            <w:hideMark/>
          </w:tcPr>
          <w:p w:rsidR="007A53E0" w:rsidRPr="0081180A" w:rsidRDefault="006B56AA" w:rsidP="00614101">
            <w:pPr>
              <w:rPr>
                <w:rFonts w:ascii="Sylfaen" w:hAnsi="Sylfaen" w:cs="Arial"/>
                <w:color w:val="000000"/>
                <w:sz w:val="20"/>
                <w:szCs w:val="20"/>
              </w:rPr>
            </w:pPr>
            <w:r>
              <w:rPr>
                <w:rFonts w:ascii="Sylfaen" w:hAnsi="Sylfaen" w:cs="Arial"/>
                <w:color w:val="000000"/>
                <w:sz w:val="20"/>
                <w:szCs w:val="20"/>
              </w:rPr>
              <w:t>ԿՓԹԼ</w:t>
            </w:r>
            <w:r w:rsidR="007A53E0" w:rsidRPr="0081180A">
              <w:rPr>
                <w:rFonts w:ascii="Sylfaen" w:hAnsi="Sylfaen" w:cs="Arial"/>
                <w:color w:val="000000"/>
                <w:sz w:val="20"/>
                <w:szCs w:val="20"/>
              </w:rPr>
              <w:t xml:space="preserve"> ներկայացուցիչ</w:t>
            </w:r>
          </w:p>
        </w:tc>
      </w:tr>
      <w:tr w:rsidR="007A53E0" w:rsidRPr="0081180A" w:rsidTr="003E40E1">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7A53E0" w:rsidRPr="0081180A" w:rsidRDefault="007A53E0" w:rsidP="00614101">
            <w:pPr>
              <w:jc w:val="center"/>
              <w:rPr>
                <w:rFonts w:ascii="Sylfaen" w:hAnsi="Sylfaen" w:cs="Arial"/>
                <w:color w:val="000000"/>
                <w:sz w:val="20"/>
                <w:szCs w:val="20"/>
              </w:rPr>
            </w:pPr>
            <w:r w:rsidRPr="0081180A">
              <w:rPr>
                <w:rFonts w:ascii="Sylfaen" w:hAnsi="Sylfaen" w:cs="Arial"/>
                <w:color w:val="000000"/>
                <w:sz w:val="20"/>
                <w:szCs w:val="20"/>
              </w:rPr>
              <w:t>11</w:t>
            </w:r>
          </w:p>
        </w:tc>
        <w:tc>
          <w:tcPr>
            <w:tcW w:w="2978" w:type="dxa"/>
            <w:tcBorders>
              <w:top w:val="single" w:sz="4" w:space="0" w:color="auto"/>
              <w:left w:val="nil"/>
              <w:bottom w:val="single" w:sz="4" w:space="0" w:color="auto"/>
              <w:right w:val="single" w:sz="4" w:space="0" w:color="auto"/>
            </w:tcBorders>
            <w:shd w:val="clear" w:color="auto" w:fill="auto"/>
            <w:noWrap/>
            <w:vAlign w:val="center"/>
            <w:hideMark/>
          </w:tcPr>
          <w:p w:rsidR="007A53E0" w:rsidRPr="0081180A" w:rsidRDefault="007A53E0" w:rsidP="00614101">
            <w:pPr>
              <w:rPr>
                <w:rFonts w:ascii="Sylfaen" w:hAnsi="Sylfaen" w:cs="Arial"/>
                <w:color w:val="000000"/>
                <w:sz w:val="20"/>
                <w:szCs w:val="20"/>
              </w:rPr>
            </w:pPr>
            <w:r w:rsidRPr="0081180A">
              <w:rPr>
                <w:rFonts w:ascii="Sylfaen" w:hAnsi="Sylfaen" w:cs="Arial"/>
                <w:color w:val="000000"/>
                <w:sz w:val="20"/>
                <w:szCs w:val="20"/>
              </w:rPr>
              <w:t>Լուսինե Զաքարյան</w:t>
            </w:r>
          </w:p>
        </w:tc>
        <w:tc>
          <w:tcPr>
            <w:tcW w:w="4102" w:type="dxa"/>
            <w:tcBorders>
              <w:top w:val="single" w:sz="4" w:space="0" w:color="auto"/>
              <w:left w:val="nil"/>
              <w:bottom w:val="single" w:sz="4" w:space="0" w:color="auto"/>
              <w:right w:val="single" w:sz="4" w:space="0" w:color="auto"/>
            </w:tcBorders>
            <w:shd w:val="clear" w:color="auto" w:fill="auto"/>
            <w:noWrap/>
            <w:vAlign w:val="center"/>
            <w:hideMark/>
          </w:tcPr>
          <w:p w:rsidR="007A53E0" w:rsidRPr="0081180A" w:rsidRDefault="006B56AA" w:rsidP="00614101">
            <w:pPr>
              <w:rPr>
                <w:rFonts w:ascii="Sylfaen" w:hAnsi="Sylfaen" w:cs="Arial"/>
                <w:color w:val="000000"/>
                <w:sz w:val="20"/>
                <w:szCs w:val="20"/>
              </w:rPr>
            </w:pPr>
            <w:r>
              <w:rPr>
                <w:rFonts w:ascii="Sylfaen" w:hAnsi="Sylfaen" w:cs="Arial"/>
                <w:color w:val="000000"/>
                <w:sz w:val="20"/>
                <w:szCs w:val="20"/>
              </w:rPr>
              <w:t>ԿՓԹԼ</w:t>
            </w:r>
            <w:r w:rsidR="007A53E0" w:rsidRPr="0081180A">
              <w:rPr>
                <w:rFonts w:ascii="Sylfaen" w:hAnsi="Sylfaen" w:cs="Arial"/>
                <w:color w:val="000000"/>
                <w:sz w:val="20"/>
                <w:szCs w:val="20"/>
              </w:rPr>
              <w:t xml:space="preserve"> ներկայացուցիչ</w:t>
            </w:r>
          </w:p>
        </w:tc>
      </w:tr>
    </w:tbl>
    <w:p w:rsidR="007A53E0" w:rsidRPr="0081180A" w:rsidRDefault="007A53E0" w:rsidP="007A53E0">
      <w:pPr>
        <w:pStyle w:val="Default"/>
        <w:rPr>
          <w:rFonts w:ascii="Sylfaen" w:hAnsi="Sylfaen"/>
          <w:b/>
          <w:bCs/>
          <w:sz w:val="20"/>
          <w:szCs w:val="20"/>
        </w:rPr>
      </w:pPr>
    </w:p>
    <w:p w:rsidR="00B90EC5" w:rsidRPr="0081180A" w:rsidRDefault="00B90EC5" w:rsidP="007A53E0">
      <w:pPr>
        <w:jc w:val="center"/>
        <w:rPr>
          <w:rFonts w:ascii="Sylfaen" w:hAnsi="Sylfaen" w:cs="Arial"/>
          <w:b/>
          <w:bCs/>
          <w:sz w:val="20"/>
          <w:szCs w:val="20"/>
          <w:lang w:val="hy-AM"/>
        </w:rPr>
      </w:pPr>
    </w:p>
    <w:p w:rsidR="00B90EC5" w:rsidRPr="0081180A" w:rsidRDefault="00B90EC5" w:rsidP="007A53E0">
      <w:pPr>
        <w:jc w:val="center"/>
        <w:rPr>
          <w:rFonts w:ascii="Sylfaen" w:hAnsi="Sylfaen" w:cs="Arial"/>
          <w:b/>
          <w:bCs/>
          <w:sz w:val="20"/>
          <w:szCs w:val="20"/>
          <w:lang w:val="hy-AM"/>
        </w:rPr>
      </w:pPr>
    </w:p>
    <w:p w:rsidR="00B90EC5" w:rsidRPr="0081180A" w:rsidRDefault="00B90EC5" w:rsidP="007A53E0">
      <w:pPr>
        <w:jc w:val="center"/>
        <w:rPr>
          <w:rFonts w:ascii="Sylfaen" w:hAnsi="Sylfaen" w:cs="Arial"/>
          <w:b/>
          <w:bCs/>
          <w:sz w:val="20"/>
          <w:szCs w:val="20"/>
          <w:lang w:val="hy-AM"/>
        </w:rPr>
      </w:pPr>
    </w:p>
    <w:p w:rsidR="00B90EC5" w:rsidRPr="0081180A" w:rsidRDefault="00B90EC5" w:rsidP="007A53E0">
      <w:pPr>
        <w:jc w:val="center"/>
        <w:rPr>
          <w:rFonts w:ascii="Sylfaen" w:hAnsi="Sylfaen" w:cs="Arial"/>
          <w:b/>
          <w:bCs/>
          <w:sz w:val="20"/>
          <w:szCs w:val="20"/>
          <w:lang w:val="hy-AM"/>
        </w:rPr>
      </w:pPr>
    </w:p>
    <w:p w:rsidR="00B90EC5" w:rsidRDefault="00B90EC5" w:rsidP="007A53E0">
      <w:pPr>
        <w:jc w:val="center"/>
        <w:rPr>
          <w:rFonts w:ascii="Sylfaen" w:hAnsi="Sylfaen" w:cs="Arial"/>
          <w:b/>
          <w:bCs/>
          <w:sz w:val="18"/>
          <w:szCs w:val="18"/>
          <w:lang w:val="hy-AM"/>
        </w:rPr>
      </w:pPr>
    </w:p>
    <w:p w:rsidR="003E40E1" w:rsidRDefault="003E40E1" w:rsidP="007A53E0">
      <w:pPr>
        <w:jc w:val="center"/>
        <w:rPr>
          <w:rFonts w:ascii="Sylfaen" w:hAnsi="Sylfaen" w:cs="Arial"/>
          <w:b/>
          <w:bCs/>
          <w:sz w:val="18"/>
          <w:szCs w:val="18"/>
        </w:rPr>
      </w:pPr>
    </w:p>
    <w:p w:rsidR="00135101" w:rsidRDefault="007A53E0" w:rsidP="003E40E1">
      <w:pPr>
        <w:rPr>
          <w:rFonts w:ascii="Sylfaen" w:hAnsi="Sylfaen" w:cs="Arial"/>
          <w:b/>
          <w:bCs/>
          <w:sz w:val="18"/>
          <w:szCs w:val="18"/>
        </w:rPr>
      </w:pPr>
      <w:r>
        <w:rPr>
          <w:rFonts w:ascii="Sylfaen" w:hAnsi="Sylfaen" w:cs="Arial"/>
          <w:b/>
          <w:bCs/>
          <w:sz w:val="18"/>
          <w:szCs w:val="18"/>
        </w:rPr>
        <w:lastRenderedPageBreak/>
        <w:t>Լուսանկար</w:t>
      </w:r>
    </w:p>
    <w:p w:rsidR="00135101" w:rsidRPr="001719E6" w:rsidRDefault="00135101" w:rsidP="00135101">
      <w:pPr>
        <w:jc w:val="center"/>
        <w:rPr>
          <w:rFonts w:ascii="Arial" w:hAnsi="Arial" w:cs="Arial"/>
          <w:sz w:val="18"/>
          <w:szCs w:val="18"/>
        </w:rPr>
      </w:pPr>
      <w:r w:rsidRPr="001719E6">
        <w:rPr>
          <w:rFonts w:ascii="Arial" w:hAnsi="Arial" w:cs="Arial"/>
          <w:noProof/>
          <w:sz w:val="18"/>
          <w:szCs w:val="18"/>
          <w:lang w:val="en-US"/>
        </w:rPr>
        <w:drawing>
          <wp:inline distT="0" distB="0" distL="0" distR="0">
            <wp:extent cx="5245138" cy="3933646"/>
            <wp:effectExtent l="19050" t="0" r="0" b="0"/>
            <wp:docPr id="23" name="Picture 1" descr="C:\Users\KALPATRU\Desktop\Section 5\PC_Section 5\6.Noravan Village\DSC0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PATRU\Desktop\Section 5\PC_Section 5\6.Noravan Village\DSC01855.JPG"/>
                    <pic:cNvPicPr>
                      <a:picLocks noChangeAspect="1" noChangeArrowheads="1"/>
                    </pic:cNvPicPr>
                  </pic:nvPicPr>
                  <pic:blipFill>
                    <a:blip r:embed="rId30" cstate="print"/>
                    <a:srcRect/>
                    <a:stretch>
                      <a:fillRect/>
                    </a:stretch>
                  </pic:blipFill>
                  <pic:spPr bwMode="auto">
                    <a:xfrm>
                      <a:off x="0" y="0"/>
                      <a:ext cx="5246724" cy="3934836"/>
                    </a:xfrm>
                    <a:prstGeom prst="rect">
                      <a:avLst/>
                    </a:prstGeom>
                    <a:noFill/>
                    <a:ln w="9525">
                      <a:noFill/>
                      <a:miter lim="800000"/>
                      <a:headEnd/>
                      <a:tailEnd/>
                    </a:ln>
                  </pic:spPr>
                </pic:pic>
              </a:graphicData>
            </a:graphic>
          </wp:inline>
        </w:drawing>
      </w:r>
    </w:p>
    <w:p w:rsidR="00135101" w:rsidRPr="001719E6" w:rsidRDefault="00135101" w:rsidP="00135101">
      <w:pPr>
        <w:rPr>
          <w:rFonts w:ascii="Arial" w:hAnsi="Arial" w:cs="Arial"/>
          <w:sz w:val="18"/>
          <w:szCs w:val="18"/>
          <w:lang w:val="en-US"/>
        </w:rPr>
      </w:pPr>
      <w:r w:rsidRPr="001719E6">
        <w:rPr>
          <w:rFonts w:ascii="Arial" w:hAnsi="Arial" w:cs="Arial"/>
          <w:sz w:val="18"/>
          <w:szCs w:val="18"/>
          <w:lang w:val="en-US"/>
        </w:rPr>
        <w:br w:type="page"/>
      </w:r>
    </w:p>
    <w:p w:rsidR="007A53E0" w:rsidRDefault="007A53E0" w:rsidP="007A53E0">
      <w:pPr>
        <w:pStyle w:val="Default"/>
        <w:jc w:val="center"/>
        <w:rPr>
          <w:rFonts w:ascii="Sylfaen" w:hAnsi="Sylfaen" w:cs="Arial"/>
          <w:b/>
          <w:bCs/>
          <w:sz w:val="20"/>
          <w:szCs w:val="20"/>
          <w:lang w:val="hy-AM"/>
        </w:rPr>
      </w:pPr>
      <w:r w:rsidRPr="008E61BC">
        <w:rPr>
          <w:rFonts w:ascii="Sylfaen" w:hAnsi="Sylfaen" w:cs="Sylfaen"/>
          <w:b/>
          <w:bCs/>
          <w:sz w:val="20"/>
          <w:szCs w:val="20"/>
          <w:lang w:val="en-GB"/>
        </w:rPr>
        <w:lastRenderedPageBreak/>
        <w:t>ՀԱՆՐԱՅԻՆ</w:t>
      </w:r>
      <w:r w:rsidRPr="008E61BC">
        <w:rPr>
          <w:rFonts w:ascii="Arial" w:hAnsi="Arial" w:cs="Arial"/>
          <w:b/>
          <w:bCs/>
          <w:sz w:val="20"/>
          <w:szCs w:val="20"/>
          <w:lang w:val="en-GB"/>
        </w:rPr>
        <w:t xml:space="preserve"> </w:t>
      </w:r>
      <w:r w:rsidRPr="008E61BC">
        <w:rPr>
          <w:rFonts w:ascii="Sylfaen" w:hAnsi="Sylfaen" w:cs="Sylfaen"/>
          <w:b/>
          <w:bCs/>
          <w:sz w:val="20"/>
          <w:szCs w:val="20"/>
          <w:lang w:val="en-GB"/>
        </w:rPr>
        <w:t>ՔՆՆԱՐԿՈՒՄՆԵՐԻ</w:t>
      </w:r>
      <w:r w:rsidRPr="008E61BC">
        <w:rPr>
          <w:rFonts w:ascii="Arial" w:hAnsi="Arial" w:cs="Arial"/>
          <w:b/>
          <w:bCs/>
          <w:sz w:val="20"/>
          <w:szCs w:val="20"/>
          <w:lang w:val="en-GB"/>
        </w:rPr>
        <w:t xml:space="preserve"> </w:t>
      </w:r>
      <w:r w:rsidRPr="008E61BC">
        <w:rPr>
          <w:rFonts w:ascii="Sylfaen" w:hAnsi="Sylfaen" w:cs="Sylfaen"/>
          <w:b/>
          <w:bCs/>
          <w:sz w:val="20"/>
          <w:szCs w:val="20"/>
          <w:lang w:val="en-GB"/>
        </w:rPr>
        <w:t>ԱՐՁԱՆԱԳՐՈՒԹՅՈԻՆ</w:t>
      </w:r>
      <w:r w:rsidRPr="008E61BC">
        <w:rPr>
          <w:rFonts w:ascii="Arial" w:hAnsi="Arial" w:cs="Arial"/>
          <w:b/>
          <w:bCs/>
          <w:sz w:val="20"/>
          <w:szCs w:val="20"/>
          <w:lang w:val="en-GB"/>
        </w:rPr>
        <w:t xml:space="preserve"> </w:t>
      </w:r>
    </w:p>
    <w:p w:rsidR="008E61BC" w:rsidRPr="008E61BC" w:rsidRDefault="008E61BC" w:rsidP="007A53E0">
      <w:pPr>
        <w:pStyle w:val="Default"/>
        <w:jc w:val="center"/>
        <w:rPr>
          <w:rFonts w:ascii="Sylfaen" w:hAnsi="Sylfaen" w:cs="Arial"/>
          <w:b/>
          <w:bCs/>
          <w:sz w:val="20"/>
          <w:szCs w:val="20"/>
          <w:lang w:val="hy-AM"/>
        </w:rPr>
      </w:pPr>
    </w:p>
    <w:p w:rsidR="007A53E0" w:rsidRPr="008E61BC" w:rsidRDefault="007A53E0" w:rsidP="007A53E0">
      <w:pPr>
        <w:pStyle w:val="Default"/>
        <w:jc w:val="center"/>
        <w:rPr>
          <w:rFonts w:ascii="Sylfaen" w:hAnsi="Sylfaen" w:cs="Arial"/>
          <w:b/>
          <w:bCs/>
          <w:sz w:val="20"/>
          <w:szCs w:val="20"/>
          <w:lang w:val="hy-AM"/>
        </w:rPr>
      </w:pPr>
      <w:r w:rsidRPr="008E61BC">
        <w:rPr>
          <w:rFonts w:ascii="Sylfaen" w:hAnsi="Sylfaen" w:cs="Sylfaen"/>
          <w:sz w:val="20"/>
          <w:szCs w:val="20"/>
        </w:rPr>
        <w:t>Հրազդանից</w:t>
      </w:r>
      <w:r w:rsidRPr="008E61BC">
        <w:rPr>
          <w:rFonts w:ascii="Sylfaen" w:hAnsi="Sylfaen" w:cs="Arial"/>
          <w:sz w:val="20"/>
          <w:szCs w:val="20"/>
        </w:rPr>
        <w:t xml:space="preserve"> </w:t>
      </w:r>
      <w:r w:rsidRPr="008E61BC">
        <w:rPr>
          <w:rFonts w:ascii="Sylfaen" w:hAnsi="Sylfaen" w:cs="Sylfaen"/>
          <w:sz w:val="20"/>
          <w:szCs w:val="20"/>
        </w:rPr>
        <w:t>Շինուհայր</w:t>
      </w:r>
      <w:r w:rsidRPr="008E61BC">
        <w:rPr>
          <w:rFonts w:ascii="Sylfaen" w:hAnsi="Sylfaen" w:cs="Arial"/>
          <w:sz w:val="20"/>
          <w:szCs w:val="20"/>
        </w:rPr>
        <w:t xml:space="preserve"> </w:t>
      </w:r>
      <w:r w:rsidRPr="008E61BC">
        <w:rPr>
          <w:rFonts w:ascii="Sylfaen" w:hAnsi="Sylfaen" w:cs="Sylfaen"/>
          <w:sz w:val="20"/>
          <w:szCs w:val="20"/>
        </w:rPr>
        <w:t>միջանցքի</w:t>
      </w:r>
      <w:r w:rsidRPr="008E61BC">
        <w:rPr>
          <w:rFonts w:ascii="Sylfaen" w:hAnsi="Sylfaen" w:cs="Arial"/>
          <w:sz w:val="20"/>
          <w:szCs w:val="20"/>
        </w:rPr>
        <w:t xml:space="preserve"> </w:t>
      </w:r>
      <w:r w:rsidRPr="008E61BC">
        <w:rPr>
          <w:rFonts w:ascii="Sylfaen" w:hAnsi="Sylfaen" w:cs="Sylfaen"/>
          <w:sz w:val="20"/>
          <w:szCs w:val="20"/>
        </w:rPr>
        <w:t>էլեկտրահաղորդման</w:t>
      </w:r>
      <w:r w:rsidRPr="008E61BC">
        <w:rPr>
          <w:rFonts w:ascii="Sylfaen" w:hAnsi="Sylfaen" w:cs="Arial"/>
          <w:sz w:val="20"/>
          <w:szCs w:val="20"/>
        </w:rPr>
        <w:t xml:space="preserve"> </w:t>
      </w:r>
      <w:r w:rsidRPr="008E61BC">
        <w:rPr>
          <w:rFonts w:ascii="Sylfaen" w:hAnsi="Sylfaen" w:cs="Sylfaen"/>
          <w:sz w:val="20"/>
          <w:szCs w:val="20"/>
        </w:rPr>
        <w:t>գծի</w:t>
      </w:r>
      <w:r w:rsidRPr="008E61BC">
        <w:rPr>
          <w:rFonts w:ascii="Sylfaen" w:hAnsi="Sylfaen" w:cs="Arial"/>
          <w:sz w:val="20"/>
          <w:szCs w:val="20"/>
        </w:rPr>
        <w:t xml:space="preserve"> </w:t>
      </w:r>
      <w:r w:rsidRPr="008E61BC">
        <w:rPr>
          <w:rFonts w:ascii="Sylfaen" w:hAnsi="Sylfaen" w:cs="Sylfaen"/>
          <w:sz w:val="20"/>
          <w:szCs w:val="20"/>
        </w:rPr>
        <w:t>վերակառուցման</w:t>
      </w:r>
      <w:r w:rsidRPr="008E61BC">
        <w:rPr>
          <w:rFonts w:ascii="Sylfaen" w:hAnsi="Sylfaen" w:cs="Arial"/>
          <w:sz w:val="20"/>
          <w:szCs w:val="20"/>
        </w:rPr>
        <w:t xml:space="preserve"> </w:t>
      </w:r>
      <w:r w:rsidRPr="008E61BC">
        <w:rPr>
          <w:rFonts w:ascii="Sylfaen" w:hAnsi="Sylfaen" w:cs="Sylfaen"/>
          <w:sz w:val="20"/>
          <w:szCs w:val="20"/>
        </w:rPr>
        <w:t>ծրագրի</w:t>
      </w:r>
    </w:p>
    <w:p w:rsidR="007A53E0" w:rsidRPr="008E61BC" w:rsidRDefault="007A53E0" w:rsidP="007A53E0">
      <w:pPr>
        <w:pStyle w:val="Default"/>
        <w:jc w:val="center"/>
        <w:rPr>
          <w:rFonts w:ascii="Sylfaen" w:hAnsi="Sylfaen" w:cs="Arial"/>
          <w:sz w:val="20"/>
          <w:szCs w:val="20"/>
        </w:rPr>
      </w:pPr>
      <w:r w:rsidRPr="008E61BC">
        <w:rPr>
          <w:rFonts w:ascii="Sylfaen" w:hAnsi="Sylfaen" w:cs="Sylfaen"/>
          <w:sz w:val="20"/>
          <w:szCs w:val="20"/>
        </w:rPr>
        <w:t>Վերաբնակեցման</w:t>
      </w:r>
      <w:r w:rsidRPr="008E61BC">
        <w:rPr>
          <w:rFonts w:ascii="Sylfaen" w:hAnsi="Sylfaen" w:cs="Arial"/>
          <w:sz w:val="20"/>
          <w:szCs w:val="20"/>
        </w:rPr>
        <w:t xml:space="preserve"> </w:t>
      </w:r>
      <w:r w:rsidRPr="008E61BC">
        <w:rPr>
          <w:rFonts w:ascii="Sylfaen" w:hAnsi="Sylfaen" w:cs="Sylfaen"/>
          <w:sz w:val="20"/>
          <w:szCs w:val="20"/>
        </w:rPr>
        <w:t>Գործողության</w:t>
      </w:r>
      <w:r w:rsidRPr="008E61BC">
        <w:rPr>
          <w:rFonts w:ascii="Sylfaen" w:hAnsi="Sylfaen" w:cs="Arial"/>
          <w:sz w:val="20"/>
          <w:szCs w:val="20"/>
        </w:rPr>
        <w:t xml:space="preserve"> </w:t>
      </w:r>
      <w:r w:rsidRPr="008E61BC">
        <w:rPr>
          <w:rFonts w:ascii="Sylfaen" w:hAnsi="Sylfaen" w:cs="Sylfaen"/>
          <w:sz w:val="20"/>
          <w:szCs w:val="20"/>
        </w:rPr>
        <w:t>Պլանի</w:t>
      </w:r>
      <w:r w:rsidRPr="008E61BC">
        <w:rPr>
          <w:rFonts w:ascii="Sylfaen" w:hAnsi="Sylfaen" w:cs="Arial"/>
          <w:sz w:val="20"/>
          <w:szCs w:val="20"/>
        </w:rPr>
        <w:t xml:space="preserve"> </w:t>
      </w:r>
      <w:r w:rsidRPr="008E61BC">
        <w:rPr>
          <w:rFonts w:ascii="Sylfaen" w:hAnsi="Sylfaen" w:cs="Sylfaen"/>
          <w:sz w:val="20"/>
          <w:szCs w:val="20"/>
        </w:rPr>
        <w:t>հրապարակման</w:t>
      </w:r>
      <w:r w:rsidRPr="008E61BC">
        <w:rPr>
          <w:rFonts w:ascii="Sylfaen" w:hAnsi="Sylfaen" w:cs="Arial"/>
          <w:sz w:val="20"/>
          <w:szCs w:val="20"/>
        </w:rPr>
        <w:t xml:space="preserve"> </w:t>
      </w:r>
      <w:r w:rsidRPr="008E61BC">
        <w:rPr>
          <w:rFonts w:ascii="Sylfaen" w:hAnsi="Sylfaen" w:cs="Sylfaen"/>
          <w:sz w:val="20"/>
          <w:szCs w:val="20"/>
        </w:rPr>
        <w:t>և</w:t>
      </w:r>
      <w:r w:rsidRPr="008E61BC">
        <w:rPr>
          <w:rFonts w:ascii="Sylfaen" w:hAnsi="Sylfaen" w:cs="Arial"/>
          <w:sz w:val="20"/>
          <w:szCs w:val="20"/>
        </w:rPr>
        <w:t xml:space="preserve"> </w:t>
      </w:r>
      <w:r w:rsidRPr="008E61BC">
        <w:rPr>
          <w:rFonts w:ascii="Sylfaen" w:hAnsi="Sylfaen" w:cs="Sylfaen"/>
          <w:sz w:val="20"/>
          <w:szCs w:val="20"/>
        </w:rPr>
        <w:t>խորհրդատվության</w:t>
      </w:r>
    </w:p>
    <w:p w:rsidR="007A53E0" w:rsidRPr="00AD1466" w:rsidRDefault="007A53E0" w:rsidP="007A53E0">
      <w:pPr>
        <w:pStyle w:val="Default"/>
        <w:rPr>
          <w:rFonts w:ascii="Sylfaen" w:hAnsi="Sylfaen" w:cs="Arial"/>
          <w:b/>
          <w:bCs/>
          <w:sz w:val="20"/>
          <w:szCs w:val="20"/>
          <w:lang w:val="hy-AM"/>
        </w:rPr>
      </w:pPr>
    </w:p>
    <w:p w:rsidR="007A53E0" w:rsidRPr="00AD1466" w:rsidRDefault="007A53E0" w:rsidP="007A53E0">
      <w:pPr>
        <w:pStyle w:val="Default"/>
        <w:rPr>
          <w:rFonts w:ascii="Sylfaen" w:hAnsi="Sylfaen" w:cs="Arial"/>
          <w:b/>
          <w:bCs/>
          <w:sz w:val="20"/>
          <w:szCs w:val="20"/>
          <w:lang w:val="hy-AM"/>
        </w:rPr>
      </w:pPr>
    </w:p>
    <w:p w:rsidR="007A53E0" w:rsidRPr="008E61BC" w:rsidRDefault="007A53E0" w:rsidP="007A53E0">
      <w:pPr>
        <w:pStyle w:val="Default"/>
        <w:rPr>
          <w:rFonts w:ascii="Sylfaen" w:hAnsi="Sylfaen" w:cs="Arial"/>
          <w:sz w:val="20"/>
          <w:szCs w:val="20"/>
          <w:lang w:val="hy-AM"/>
        </w:rPr>
      </w:pPr>
      <w:r w:rsidRPr="008E61BC">
        <w:rPr>
          <w:rFonts w:ascii="Sylfaen" w:hAnsi="Sylfaen" w:cs="Sylfaen"/>
          <w:b/>
          <w:bCs/>
          <w:sz w:val="20"/>
          <w:szCs w:val="20"/>
          <w:lang w:val="hy-AM"/>
        </w:rPr>
        <w:t>Ամսաթիվ</w:t>
      </w:r>
      <w:r w:rsidR="008E61BC" w:rsidRPr="008E61BC">
        <w:rPr>
          <w:rFonts w:ascii="Sylfaen" w:hAnsi="Sylfaen" w:cs="Arial"/>
          <w:b/>
          <w:bCs/>
          <w:sz w:val="20"/>
          <w:szCs w:val="20"/>
          <w:lang w:val="hy-AM"/>
        </w:rPr>
        <w:t>՝</w:t>
      </w:r>
      <w:r w:rsidRPr="008E61BC">
        <w:rPr>
          <w:rFonts w:ascii="Sylfaen" w:hAnsi="Sylfaen" w:cs="Arial"/>
          <w:b/>
          <w:bCs/>
          <w:sz w:val="20"/>
          <w:szCs w:val="20"/>
          <w:lang w:val="hy-AM"/>
        </w:rPr>
        <w:t xml:space="preserve"> </w:t>
      </w:r>
      <w:r w:rsidRPr="00AD1466">
        <w:rPr>
          <w:rFonts w:ascii="Sylfaen" w:hAnsi="Sylfaen" w:cs="Arial"/>
          <w:b/>
          <w:bCs/>
          <w:sz w:val="20"/>
          <w:szCs w:val="20"/>
          <w:lang w:val="hy-AM"/>
        </w:rPr>
        <w:t xml:space="preserve"> </w:t>
      </w:r>
      <w:r w:rsidRPr="008E61BC">
        <w:rPr>
          <w:rFonts w:ascii="Sylfaen" w:hAnsi="Sylfaen" w:cs="Arial"/>
          <w:bCs/>
          <w:sz w:val="20"/>
          <w:szCs w:val="20"/>
          <w:lang w:val="hy-AM"/>
        </w:rPr>
        <w:t>1</w:t>
      </w:r>
      <w:r w:rsidRPr="00AD1466">
        <w:rPr>
          <w:rFonts w:ascii="Sylfaen" w:hAnsi="Sylfaen" w:cs="Arial"/>
          <w:bCs/>
          <w:sz w:val="20"/>
          <w:szCs w:val="20"/>
          <w:lang w:val="hy-AM"/>
        </w:rPr>
        <w:t xml:space="preserve">8 </w:t>
      </w:r>
      <w:r w:rsidRPr="00AD1466">
        <w:rPr>
          <w:rFonts w:ascii="Sylfaen" w:hAnsi="Sylfaen" w:cs="Sylfaen"/>
          <w:bCs/>
          <w:sz w:val="20"/>
          <w:szCs w:val="20"/>
          <w:lang w:val="hy-AM"/>
        </w:rPr>
        <w:t>հունիսի</w:t>
      </w:r>
      <w:r w:rsidRPr="008E61BC">
        <w:rPr>
          <w:rFonts w:ascii="Sylfaen" w:hAnsi="Sylfaen" w:cs="Arial"/>
          <w:sz w:val="20"/>
          <w:szCs w:val="20"/>
          <w:lang w:val="hy-AM"/>
        </w:rPr>
        <w:t xml:space="preserve">, 2014 </w:t>
      </w:r>
    </w:p>
    <w:p w:rsidR="007A53E0" w:rsidRPr="008E61BC" w:rsidRDefault="007A53E0" w:rsidP="007A53E0">
      <w:pPr>
        <w:pStyle w:val="Default"/>
        <w:rPr>
          <w:rFonts w:ascii="Sylfaen" w:hAnsi="Sylfaen" w:cs="Arial"/>
          <w:sz w:val="20"/>
          <w:szCs w:val="20"/>
          <w:lang w:val="hy-AM"/>
        </w:rPr>
      </w:pPr>
      <w:r w:rsidRPr="008E61BC">
        <w:rPr>
          <w:rFonts w:ascii="Sylfaen" w:hAnsi="Sylfaen" w:cs="Sylfaen"/>
          <w:b/>
          <w:bCs/>
          <w:sz w:val="20"/>
          <w:szCs w:val="20"/>
          <w:lang w:val="hy-AM"/>
        </w:rPr>
        <w:t>Վայր</w:t>
      </w:r>
      <w:r w:rsidR="008E61BC" w:rsidRPr="008E61BC">
        <w:rPr>
          <w:rFonts w:ascii="Sylfaen" w:hAnsi="Sylfaen" w:cs="Sylfaen"/>
          <w:b/>
          <w:bCs/>
          <w:sz w:val="20"/>
          <w:szCs w:val="20"/>
          <w:lang w:val="hy-AM"/>
        </w:rPr>
        <w:t>՝</w:t>
      </w:r>
      <w:r w:rsidRPr="008E61BC">
        <w:rPr>
          <w:rFonts w:ascii="Sylfaen" w:hAnsi="Sylfaen" w:cs="Arial"/>
          <w:b/>
          <w:bCs/>
          <w:sz w:val="20"/>
          <w:szCs w:val="20"/>
          <w:lang w:val="hy-AM"/>
        </w:rPr>
        <w:t xml:space="preserve"> </w:t>
      </w:r>
      <w:r w:rsidRPr="008E61BC">
        <w:rPr>
          <w:rFonts w:ascii="Sylfaen" w:hAnsi="Sylfaen" w:cs="Arial"/>
          <w:sz w:val="20"/>
          <w:szCs w:val="20"/>
          <w:lang w:val="hy-AM"/>
        </w:rPr>
        <w:t xml:space="preserve"> </w:t>
      </w:r>
      <w:r w:rsidRPr="00AD1466">
        <w:rPr>
          <w:rFonts w:ascii="Sylfaen" w:hAnsi="Sylfaen" w:cs="Arial"/>
          <w:sz w:val="20"/>
          <w:szCs w:val="20"/>
          <w:lang w:val="hy-AM"/>
        </w:rPr>
        <w:t xml:space="preserve">Վաղատինի </w:t>
      </w:r>
      <w:r w:rsidRPr="008E61BC">
        <w:rPr>
          <w:rFonts w:ascii="Sylfaen" w:hAnsi="Sylfaen" w:cs="Sylfaen"/>
          <w:sz w:val="20"/>
          <w:szCs w:val="20"/>
          <w:lang w:val="hy-AM"/>
        </w:rPr>
        <w:t>համայնքապետարան</w:t>
      </w:r>
      <w:r w:rsidR="008E61BC" w:rsidRPr="00AD1466">
        <w:rPr>
          <w:rFonts w:ascii="Sylfaen" w:hAnsi="Sylfaen" w:cs="Sylfaen"/>
          <w:sz w:val="20"/>
          <w:szCs w:val="20"/>
          <w:lang w:val="hy-AM"/>
        </w:rPr>
        <w:t xml:space="preserve">, </w:t>
      </w:r>
      <w:r w:rsidR="008E61BC" w:rsidRPr="008E61BC">
        <w:rPr>
          <w:rFonts w:ascii="Sylfaen" w:hAnsi="Sylfaen" w:cs="Sylfaen"/>
          <w:sz w:val="20"/>
          <w:szCs w:val="20"/>
          <w:lang w:val="hy-AM"/>
        </w:rPr>
        <w:t>Սյունիք</w:t>
      </w:r>
      <w:r w:rsidRPr="008E61BC">
        <w:rPr>
          <w:rFonts w:ascii="Sylfaen" w:hAnsi="Sylfaen" w:cs="Arial"/>
          <w:sz w:val="20"/>
          <w:szCs w:val="20"/>
          <w:lang w:val="hy-AM"/>
        </w:rPr>
        <w:t xml:space="preserve"> </w:t>
      </w:r>
    </w:p>
    <w:p w:rsidR="007A53E0" w:rsidRPr="008E61BC" w:rsidRDefault="007A53E0" w:rsidP="007A53E0">
      <w:pPr>
        <w:pStyle w:val="Default"/>
        <w:rPr>
          <w:rFonts w:ascii="Sylfaen" w:hAnsi="Sylfaen" w:cs="Arial"/>
          <w:sz w:val="20"/>
          <w:szCs w:val="20"/>
          <w:lang w:val="en-GB"/>
        </w:rPr>
      </w:pPr>
      <w:r w:rsidRPr="008E61BC">
        <w:rPr>
          <w:rFonts w:ascii="Sylfaen" w:hAnsi="Sylfaen" w:cs="Sylfaen"/>
          <w:b/>
          <w:bCs/>
          <w:sz w:val="20"/>
          <w:szCs w:val="20"/>
          <w:lang w:val="hy-AM"/>
        </w:rPr>
        <w:t>Ժամ</w:t>
      </w:r>
      <w:r w:rsidR="008E61BC" w:rsidRPr="008E61BC">
        <w:rPr>
          <w:rFonts w:ascii="Sylfaen" w:hAnsi="Sylfaen" w:cs="Arial"/>
          <w:b/>
          <w:bCs/>
          <w:sz w:val="20"/>
          <w:szCs w:val="20"/>
          <w:lang w:val="hy-AM"/>
        </w:rPr>
        <w:t>՝</w:t>
      </w:r>
      <w:r w:rsidRPr="008E61BC">
        <w:rPr>
          <w:rFonts w:ascii="Sylfaen" w:hAnsi="Sylfaen" w:cs="Arial"/>
          <w:b/>
          <w:bCs/>
          <w:sz w:val="20"/>
          <w:szCs w:val="20"/>
          <w:lang w:val="hy-AM"/>
        </w:rPr>
        <w:t xml:space="preserve"> </w:t>
      </w:r>
      <w:r w:rsidRPr="008E61BC">
        <w:rPr>
          <w:rFonts w:ascii="Sylfaen" w:hAnsi="Sylfaen" w:cs="Arial"/>
          <w:sz w:val="20"/>
          <w:szCs w:val="20"/>
          <w:lang w:val="en-GB"/>
        </w:rPr>
        <w:t>11</w:t>
      </w:r>
      <w:r w:rsidRPr="008E61BC">
        <w:rPr>
          <w:rFonts w:ascii="Sylfaen" w:hAnsi="Sylfaen" w:cs="Arial"/>
          <w:sz w:val="20"/>
          <w:szCs w:val="20"/>
          <w:lang w:val="hy-AM"/>
        </w:rPr>
        <w:t xml:space="preserve">:00  </w:t>
      </w:r>
    </w:p>
    <w:p w:rsidR="007A53E0" w:rsidRPr="008E61BC" w:rsidRDefault="007A53E0" w:rsidP="007A53E0">
      <w:pPr>
        <w:pStyle w:val="Default"/>
        <w:rPr>
          <w:rFonts w:ascii="Sylfaen" w:hAnsi="Sylfaen" w:cs="Arial"/>
          <w:b/>
          <w:bCs/>
          <w:sz w:val="20"/>
          <w:szCs w:val="20"/>
        </w:rPr>
      </w:pPr>
      <w:r w:rsidRPr="008E61BC">
        <w:rPr>
          <w:rFonts w:ascii="Sylfaen" w:hAnsi="Sylfaen" w:cs="Sylfaen"/>
          <w:b/>
          <w:bCs/>
          <w:sz w:val="20"/>
          <w:szCs w:val="20"/>
        </w:rPr>
        <w:t>Օրակարգ</w:t>
      </w:r>
      <w:r w:rsidR="008E61BC" w:rsidRPr="008E61BC">
        <w:rPr>
          <w:rFonts w:ascii="Sylfaen" w:hAnsi="Sylfaen" w:cs="Arial"/>
          <w:b/>
          <w:bCs/>
          <w:sz w:val="20"/>
          <w:szCs w:val="20"/>
          <w:lang w:val="hy-AM"/>
        </w:rPr>
        <w:t>՝</w:t>
      </w:r>
      <w:r w:rsidRPr="008E61BC">
        <w:rPr>
          <w:rFonts w:ascii="Sylfaen" w:hAnsi="Sylfaen" w:cs="Arial"/>
          <w:b/>
          <w:bCs/>
          <w:sz w:val="20"/>
          <w:szCs w:val="20"/>
        </w:rPr>
        <w:t xml:space="preserve"> </w:t>
      </w:r>
    </w:p>
    <w:p w:rsidR="007A53E0" w:rsidRPr="008E61BC" w:rsidRDefault="007A53E0" w:rsidP="007A501F">
      <w:pPr>
        <w:pStyle w:val="ListParagraph"/>
        <w:numPr>
          <w:ilvl w:val="0"/>
          <w:numId w:val="27"/>
        </w:numPr>
        <w:ind w:left="907"/>
        <w:contextualSpacing w:val="0"/>
        <w:rPr>
          <w:rFonts w:ascii="Sylfaen" w:hAnsi="Sylfaen" w:cs="Arial"/>
          <w:sz w:val="20"/>
          <w:szCs w:val="20"/>
        </w:rPr>
      </w:pPr>
      <w:r w:rsidRPr="008E61BC">
        <w:rPr>
          <w:rFonts w:ascii="Sylfaen" w:hAnsi="Sylfaen" w:cs="Sylfaen"/>
          <w:sz w:val="20"/>
          <w:szCs w:val="20"/>
          <w:lang w:val="en-US"/>
        </w:rPr>
        <w:t>Ծրագրի</w:t>
      </w:r>
      <w:r w:rsidRPr="008E61BC">
        <w:rPr>
          <w:rFonts w:ascii="Sylfaen" w:hAnsi="Sylfaen" w:cs="Arial"/>
          <w:sz w:val="20"/>
          <w:szCs w:val="20"/>
        </w:rPr>
        <w:t xml:space="preserve"> </w:t>
      </w:r>
      <w:r w:rsidRPr="008E61BC">
        <w:rPr>
          <w:rFonts w:ascii="Sylfaen" w:hAnsi="Sylfaen" w:cs="Sylfaen"/>
          <w:sz w:val="20"/>
          <w:szCs w:val="20"/>
          <w:lang w:val="en-US"/>
        </w:rPr>
        <w:t>նպատակները</w:t>
      </w:r>
      <w:r w:rsidRPr="008E61BC">
        <w:rPr>
          <w:rFonts w:ascii="Sylfaen" w:hAnsi="Sylfaen" w:cs="Arial"/>
          <w:sz w:val="20"/>
          <w:szCs w:val="20"/>
        </w:rPr>
        <w:t xml:space="preserve">, </w:t>
      </w:r>
      <w:r w:rsidRPr="008E61BC">
        <w:rPr>
          <w:rFonts w:ascii="Sylfaen" w:hAnsi="Sylfaen" w:cs="Sylfaen"/>
          <w:sz w:val="20"/>
          <w:szCs w:val="20"/>
          <w:lang w:val="en-US"/>
        </w:rPr>
        <w:t>շահառուները</w:t>
      </w:r>
      <w:r w:rsidRPr="008E61BC">
        <w:rPr>
          <w:rFonts w:ascii="Sylfaen" w:hAnsi="Sylfaen" w:cs="Arial"/>
          <w:sz w:val="20"/>
          <w:szCs w:val="20"/>
        </w:rPr>
        <w:t xml:space="preserve">, </w:t>
      </w:r>
      <w:r w:rsidRPr="008E61BC">
        <w:rPr>
          <w:rFonts w:ascii="Sylfaen" w:hAnsi="Sylfaen" w:cs="Sylfaen"/>
          <w:sz w:val="20"/>
          <w:szCs w:val="20"/>
          <w:lang w:val="en-US"/>
        </w:rPr>
        <w:t>իրականացման</w:t>
      </w:r>
      <w:r w:rsidRPr="008E61BC">
        <w:rPr>
          <w:rFonts w:ascii="Sylfaen" w:hAnsi="Sylfaen" w:cs="Arial"/>
          <w:sz w:val="20"/>
          <w:szCs w:val="20"/>
        </w:rPr>
        <w:t xml:space="preserve"> </w:t>
      </w:r>
      <w:r w:rsidRPr="008E61BC">
        <w:rPr>
          <w:rFonts w:ascii="Sylfaen" w:hAnsi="Sylfaen" w:cs="Sylfaen"/>
          <w:sz w:val="20"/>
          <w:szCs w:val="20"/>
          <w:lang w:val="en-US"/>
        </w:rPr>
        <w:t>ընթացակարգը</w:t>
      </w:r>
      <w:r w:rsidRPr="008E61BC">
        <w:rPr>
          <w:rFonts w:ascii="Sylfaen" w:hAnsi="Sylfaen" w:cs="Arial"/>
          <w:sz w:val="20"/>
          <w:szCs w:val="20"/>
        </w:rPr>
        <w:t xml:space="preserve"> </w:t>
      </w:r>
      <w:r w:rsidRPr="008E61BC">
        <w:rPr>
          <w:rFonts w:ascii="Sylfaen" w:hAnsi="Sylfaen" w:cs="Sylfaen"/>
          <w:sz w:val="20"/>
          <w:szCs w:val="20"/>
          <w:lang w:val="en-US"/>
        </w:rPr>
        <w:t>և</w:t>
      </w:r>
      <w:r w:rsidRPr="008E61BC">
        <w:rPr>
          <w:rFonts w:ascii="Sylfaen" w:hAnsi="Sylfaen" w:cs="Arial"/>
          <w:sz w:val="20"/>
          <w:szCs w:val="20"/>
        </w:rPr>
        <w:t xml:space="preserve"> </w:t>
      </w:r>
      <w:r w:rsidRPr="008E61BC">
        <w:rPr>
          <w:rFonts w:ascii="Sylfaen" w:hAnsi="Sylfaen" w:cs="Sylfaen"/>
          <w:sz w:val="20"/>
          <w:szCs w:val="20"/>
          <w:lang w:val="en-US"/>
        </w:rPr>
        <w:t>այլ</w:t>
      </w:r>
      <w:r w:rsidRPr="008E61BC">
        <w:rPr>
          <w:rFonts w:ascii="Sylfaen" w:hAnsi="Sylfaen" w:cs="Arial"/>
          <w:sz w:val="20"/>
          <w:szCs w:val="20"/>
        </w:rPr>
        <w:t xml:space="preserve"> </w:t>
      </w:r>
      <w:r w:rsidRPr="008E61BC">
        <w:rPr>
          <w:rFonts w:ascii="Sylfaen" w:hAnsi="Sylfaen" w:cs="Sylfaen"/>
          <w:sz w:val="20"/>
          <w:szCs w:val="20"/>
          <w:lang w:val="en-US"/>
        </w:rPr>
        <w:t>տեղեկատվություն</w:t>
      </w:r>
      <w:r w:rsidRPr="008E61BC">
        <w:rPr>
          <w:rFonts w:ascii="Sylfaen" w:hAnsi="Sylfaen" w:cs="Arial"/>
          <w:sz w:val="20"/>
          <w:szCs w:val="20"/>
        </w:rPr>
        <w:t xml:space="preserve"> </w:t>
      </w:r>
    </w:p>
    <w:p w:rsidR="007A53E0" w:rsidRPr="008E61BC" w:rsidRDefault="007A53E0" w:rsidP="007A53E0">
      <w:pPr>
        <w:pStyle w:val="ListParagraph"/>
        <w:ind w:left="907"/>
        <w:contextualSpacing w:val="0"/>
        <w:rPr>
          <w:rFonts w:ascii="Sylfaen" w:hAnsi="Sylfaen" w:cs="Arial"/>
          <w:sz w:val="20"/>
          <w:szCs w:val="20"/>
          <w:lang w:val="en-US"/>
        </w:rPr>
      </w:pPr>
      <w:r w:rsidRPr="008E61BC">
        <w:rPr>
          <w:rFonts w:ascii="Sylfaen" w:hAnsi="Sylfaen" w:cs="Sylfaen"/>
          <w:sz w:val="20"/>
          <w:szCs w:val="20"/>
          <w:lang w:val="en-US"/>
        </w:rPr>
        <w:t>Բանախոս՝</w:t>
      </w:r>
      <w:r w:rsidRPr="008E61BC">
        <w:rPr>
          <w:rFonts w:ascii="Sylfaen" w:hAnsi="Sylfaen" w:cs="Arial"/>
          <w:sz w:val="20"/>
          <w:szCs w:val="20"/>
          <w:lang w:val="en-US"/>
        </w:rPr>
        <w:t xml:space="preserve"> Ա.Կարապետյան</w:t>
      </w:r>
    </w:p>
    <w:p w:rsidR="007A53E0" w:rsidRPr="008E61BC" w:rsidRDefault="007A53E0" w:rsidP="007A501F">
      <w:pPr>
        <w:pStyle w:val="ListParagraph"/>
        <w:numPr>
          <w:ilvl w:val="0"/>
          <w:numId w:val="27"/>
        </w:numPr>
        <w:ind w:left="907"/>
        <w:contextualSpacing w:val="0"/>
        <w:rPr>
          <w:rFonts w:ascii="Sylfaen" w:hAnsi="Sylfaen" w:cs="Arial"/>
          <w:sz w:val="20"/>
          <w:szCs w:val="20"/>
          <w:lang w:val="en-US"/>
        </w:rPr>
      </w:pPr>
      <w:r w:rsidRPr="008E61BC">
        <w:rPr>
          <w:rFonts w:ascii="Sylfaen" w:hAnsi="Sylfaen" w:cs="Sylfaen"/>
          <w:sz w:val="20"/>
          <w:szCs w:val="20"/>
          <w:lang w:val="en-US"/>
        </w:rPr>
        <w:t>Ծրագրի</w:t>
      </w:r>
      <w:r w:rsidRPr="008E61BC">
        <w:rPr>
          <w:rFonts w:ascii="Sylfaen" w:hAnsi="Sylfaen" w:cs="Arial"/>
          <w:sz w:val="20"/>
          <w:szCs w:val="20"/>
          <w:lang w:val="en-US"/>
        </w:rPr>
        <w:t xml:space="preserve"> </w:t>
      </w:r>
      <w:r w:rsidRPr="008E61BC">
        <w:rPr>
          <w:rFonts w:ascii="Sylfaen" w:hAnsi="Sylfaen" w:cs="Sylfaen"/>
          <w:sz w:val="20"/>
          <w:szCs w:val="20"/>
          <w:lang w:val="en-US"/>
        </w:rPr>
        <w:t>շրջանակում</w:t>
      </w:r>
      <w:r w:rsidRPr="008E61BC">
        <w:rPr>
          <w:rFonts w:ascii="Sylfaen" w:hAnsi="Sylfaen" w:cs="Arial"/>
          <w:sz w:val="20"/>
          <w:szCs w:val="20"/>
          <w:lang w:val="en-US"/>
        </w:rPr>
        <w:t xml:space="preserve"> </w:t>
      </w:r>
      <w:r w:rsidRPr="008E61BC">
        <w:rPr>
          <w:rFonts w:ascii="Sylfaen" w:hAnsi="Sylfaen" w:cs="Sylfaen"/>
          <w:sz w:val="20"/>
          <w:szCs w:val="20"/>
          <w:lang w:val="en-US"/>
        </w:rPr>
        <w:t>վերաբնակեցման</w:t>
      </w:r>
      <w:r w:rsidRPr="008E61BC">
        <w:rPr>
          <w:rFonts w:ascii="Sylfaen" w:hAnsi="Sylfaen" w:cs="Arial"/>
          <w:sz w:val="20"/>
          <w:szCs w:val="20"/>
          <w:lang w:val="en-US"/>
        </w:rPr>
        <w:t xml:space="preserve"> </w:t>
      </w:r>
      <w:r w:rsidRPr="008E61BC">
        <w:rPr>
          <w:rFonts w:ascii="Sylfaen" w:hAnsi="Sylfaen" w:cs="Sylfaen"/>
          <w:sz w:val="20"/>
          <w:szCs w:val="20"/>
          <w:lang w:val="en-US"/>
        </w:rPr>
        <w:t>հիմնական</w:t>
      </w:r>
      <w:r w:rsidRPr="008E61BC">
        <w:rPr>
          <w:rFonts w:ascii="Sylfaen" w:hAnsi="Sylfaen" w:cs="Arial"/>
          <w:sz w:val="20"/>
          <w:szCs w:val="20"/>
          <w:lang w:val="en-US"/>
        </w:rPr>
        <w:t xml:space="preserve"> </w:t>
      </w:r>
      <w:r w:rsidRPr="008E61BC">
        <w:rPr>
          <w:rFonts w:ascii="Sylfaen" w:hAnsi="Sylfaen" w:cs="Sylfaen"/>
          <w:sz w:val="20"/>
          <w:szCs w:val="20"/>
          <w:lang w:val="en-US"/>
        </w:rPr>
        <w:t>խնդիրները</w:t>
      </w:r>
    </w:p>
    <w:p w:rsidR="007A53E0" w:rsidRPr="008E61BC" w:rsidRDefault="007A53E0" w:rsidP="007A53E0">
      <w:pPr>
        <w:pStyle w:val="ListParagraph"/>
        <w:ind w:left="900"/>
        <w:contextualSpacing w:val="0"/>
        <w:rPr>
          <w:rFonts w:ascii="Sylfaen" w:hAnsi="Sylfaen" w:cs="Arial"/>
          <w:sz w:val="20"/>
          <w:szCs w:val="20"/>
          <w:lang w:val="en-US"/>
        </w:rPr>
      </w:pPr>
      <w:r w:rsidRPr="008E61BC">
        <w:rPr>
          <w:rFonts w:ascii="Sylfaen" w:hAnsi="Sylfaen" w:cs="Sylfaen"/>
          <w:sz w:val="20"/>
          <w:szCs w:val="20"/>
          <w:lang w:val="en-US"/>
        </w:rPr>
        <w:t>Բանախոս՝</w:t>
      </w:r>
      <w:r w:rsidRPr="008E61BC">
        <w:rPr>
          <w:rFonts w:ascii="Sylfaen" w:hAnsi="Sylfaen" w:cs="Arial"/>
          <w:sz w:val="20"/>
          <w:szCs w:val="20"/>
          <w:lang w:val="en-US"/>
        </w:rPr>
        <w:t xml:space="preserve"> </w:t>
      </w:r>
      <w:r w:rsidRPr="008E61BC">
        <w:rPr>
          <w:rFonts w:ascii="Sylfaen" w:hAnsi="Sylfaen" w:cs="Sylfaen"/>
          <w:sz w:val="20"/>
          <w:szCs w:val="20"/>
          <w:lang w:val="en-US"/>
        </w:rPr>
        <w:t>Լ</w:t>
      </w:r>
      <w:r w:rsidRPr="008E61BC">
        <w:rPr>
          <w:rFonts w:ascii="Sylfaen" w:hAnsi="Sylfaen" w:cs="Arial"/>
          <w:sz w:val="20"/>
          <w:szCs w:val="20"/>
          <w:lang w:val="en-US"/>
        </w:rPr>
        <w:t>.</w:t>
      </w:r>
      <w:r w:rsidR="008E61BC">
        <w:rPr>
          <w:rFonts w:ascii="Sylfaen" w:hAnsi="Sylfaen" w:cs="Arial"/>
          <w:sz w:val="20"/>
          <w:szCs w:val="20"/>
          <w:lang w:val="hy-AM"/>
        </w:rPr>
        <w:t xml:space="preserve"> </w:t>
      </w:r>
      <w:r w:rsidRPr="008E61BC">
        <w:rPr>
          <w:rFonts w:ascii="Sylfaen" w:hAnsi="Sylfaen" w:cs="Sylfaen"/>
          <w:sz w:val="20"/>
          <w:szCs w:val="20"/>
          <w:lang w:val="en-US"/>
        </w:rPr>
        <w:t>Զաքարյան</w:t>
      </w:r>
    </w:p>
    <w:p w:rsidR="007A53E0" w:rsidRPr="008E61BC" w:rsidRDefault="007A53E0" w:rsidP="007A501F">
      <w:pPr>
        <w:pStyle w:val="ListParagraph"/>
        <w:numPr>
          <w:ilvl w:val="0"/>
          <w:numId w:val="27"/>
        </w:numPr>
        <w:ind w:left="907"/>
        <w:contextualSpacing w:val="0"/>
        <w:rPr>
          <w:rFonts w:ascii="Sylfaen" w:hAnsi="Sylfaen" w:cs="Arial"/>
          <w:sz w:val="20"/>
          <w:szCs w:val="20"/>
          <w:lang w:val="en-US"/>
        </w:rPr>
      </w:pPr>
      <w:r w:rsidRPr="008E61BC">
        <w:rPr>
          <w:rFonts w:ascii="Sylfaen" w:hAnsi="Sylfaen" w:cs="Sylfaen"/>
          <w:sz w:val="20"/>
          <w:szCs w:val="20"/>
          <w:lang w:val="en-US"/>
        </w:rPr>
        <w:t>Վերաբնակեցման</w:t>
      </w:r>
      <w:r w:rsidRPr="008E61BC">
        <w:rPr>
          <w:rFonts w:ascii="Sylfaen" w:hAnsi="Sylfaen" w:cs="Arial"/>
          <w:sz w:val="20"/>
          <w:szCs w:val="20"/>
          <w:lang w:val="en-US"/>
        </w:rPr>
        <w:t xml:space="preserve"> </w:t>
      </w:r>
      <w:r w:rsidRPr="008E61BC">
        <w:rPr>
          <w:rFonts w:ascii="Sylfaen" w:hAnsi="Sylfaen" w:cs="Sylfaen"/>
          <w:sz w:val="20"/>
          <w:szCs w:val="20"/>
          <w:lang w:val="en-US"/>
        </w:rPr>
        <w:t>գործողությունների</w:t>
      </w:r>
      <w:r w:rsidRPr="008E61BC">
        <w:rPr>
          <w:rFonts w:ascii="Sylfaen" w:hAnsi="Sylfaen" w:cs="Arial"/>
          <w:sz w:val="20"/>
          <w:szCs w:val="20"/>
          <w:lang w:val="en-US"/>
        </w:rPr>
        <w:t xml:space="preserve"> </w:t>
      </w:r>
      <w:r w:rsidRPr="008E61BC">
        <w:rPr>
          <w:rFonts w:ascii="Sylfaen" w:hAnsi="Sylfaen" w:cs="Sylfaen"/>
          <w:sz w:val="20"/>
          <w:szCs w:val="20"/>
          <w:lang w:val="en-US"/>
        </w:rPr>
        <w:t>պլանի</w:t>
      </w:r>
      <w:r w:rsidRPr="008E61BC">
        <w:rPr>
          <w:rFonts w:ascii="Sylfaen" w:hAnsi="Sylfaen" w:cs="Arial"/>
          <w:sz w:val="20"/>
          <w:szCs w:val="20"/>
          <w:lang w:val="en-US"/>
        </w:rPr>
        <w:t xml:space="preserve"> </w:t>
      </w:r>
      <w:r w:rsidRPr="008E61BC">
        <w:rPr>
          <w:rFonts w:ascii="Sylfaen" w:hAnsi="Sylfaen" w:cs="Sylfaen"/>
          <w:sz w:val="20"/>
          <w:szCs w:val="20"/>
          <w:lang w:val="en-US"/>
        </w:rPr>
        <w:t>իրականացման</w:t>
      </w:r>
      <w:r w:rsidRPr="008E61BC">
        <w:rPr>
          <w:rFonts w:ascii="Sylfaen" w:hAnsi="Sylfaen" w:cs="Arial"/>
          <w:sz w:val="20"/>
          <w:szCs w:val="20"/>
          <w:lang w:val="en-US"/>
        </w:rPr>
        <w:t xml:space="preserve"> </w:t>
      </w:r>
      <w:r w:rsidRPr="008E61BC">
        <w:rPr>
          <w:rFonts w:ascii="Sylfaen" w:hAnsi="Sylfaen" w:cs="Sylfaen"/>
          <w:sz w:val="20"/>
          <w:szCs w:val="20"/>
          <w:lang w:val="en-US"/>
        </w:rPr>
        <w:t>ընթացակարգը</w:t>
      </w:r>
      <w:r w:rsidRPr="008E61BC">
        <w:rPr>
          <w:rFonts w:ascii="Sylfaen" w:hAnsi="Sylfaen" w:cs="Arial"/>
          <w:sz w:val="20"/>
          <w:szCs w:val="20"/>
          <w:lang w:val="en-US"/>
        </w:rPr>
        <w:t xml:space="preserve">. </w:t>
      </w:r>
      <w:r w:rsidRPr="008E61BC">
        <w:rPr>
          <w:rFonts w:ascii="Sylfaen" w:hAnsi="Sylfaen" w:cs="Sylfaen"/>
          <w:sz w:val="20"/>
          <w:szCs w:val="20"/>
          <w:lang w:val="en-US"/>
        </w:rPr>
        <w:t>փուլերը</w:t>
      </w:r>
      <w:r w:rsidRPr="008E61BC">
        <w:rPr>
          <w:rFonts w:ascii="Sylfaen" w:hAnsi="Sylfaen" w:cs="Arial"/>
          <w:sz w:val="20"/>
          <w:szCs w:val="20"/>
          <w:lang w:val="en-US"/>
        </w:rPr>
        <w:t xml:space="preserve">, </w:t>
      </w:r>
      <w:r w:rsidRPr="008E61BC">
        <w:rPr>
          <w:rFonts w:ascii="Sylfaen" w:hAnsi="Sylfaen" w:cs="Sylfaen"/>
          <w:sz w:val="20"/>
          <w:szCs w:val="20"/>
          <w:lang w:val="en-US"/>
        </w:rPr>
        <w:t>ժամկետները</w:t>
      </w:r>
      <w:r w:rsidRPr="008E61BC">
        <w:rPr>
          <w:rFonts w:ascii="Sylfaen" w:hAnsi="Sylfaen" w:cs="Arial"/>
          <w:sz w:val="20"/>
          <w:szCs w:val="20"/>
          <w:lang w:val="en-US"/>
        </w:rPr>
        <w:t xml:space="preserve"> </w:t>
      </w:r>
    </w:p>
    <w:p w:rsidR="007A53E0" w:rsidRPr="008E61BC" w:rsidRDefault="007A53E0" w:rsidP="007A53E0">
      <w:pPr>
        <w:pStyle w:val="ListParagraph"/>
        <w:ind w:left="900"/>
        <w:contextualSpacing w:val="0"/>
        <w:rPr>
          <w:rFonts w:ascii="Sylfaen" w:hAnsi="Sylfaen" w:cs="Arial"/>
          <w:sz w:val="20"/>
          <w:szCs w:val="20"/>
          <w:lang w:val="en-US"/>
        </w:rPr>
      </w:pPr>
      <w:r w:rsidRPr="008E61BC">
        <w:rPr>
          <w:rFonts w:ascii="Sylfaen" w:hAnsi="Sylfaen" w:cs="Sylfaen"/>
          <w:sz w:val="20"/>
          <w:szCs w:val="20"/>
          <w:lang w:val="en-US"/>
        </w:rPr>
        <w:t>Բանախոս՝</w:t>
      </w:r>
      <w:r w:rsidRPr="008E61BC">
        <w:rPr>
          <w:rFonts w:ascii="Sylfaen" w:hAnsi="Sylfaen" w:cs="Arial"/>
          <w:sz w:val="20"/>
          <w:szCs w:val="20"/>
          <w:lang w:val="en-US"/>
        </w:rPr>
        <w:t xml:space="preserve"> </w:t>
      </w:r>
      <w:r w:rsidRPr="008E61BC">
        <w:rPr>
          <w:rFonts w:ascii="Sylfaen" w:hAnsi="Sylfaen" w:cs="Sylfaen"/>
          <w:sz w:val="20"/>
          <w:szCs w:val="20"/>
          <w:lang w:val="en-US"/>
        </w:rPr>
        <w:t>Լ</w:t>
      </w:r>
      <w:r w:rsidRPr="008E61BC">
        <w:rPr>
          <w:rFonts w:ascii="Sylfaen" w:hAnsi="Sylfaen" w:cs="Arial"/>
          <w:sz w:val="20"/>
          <w:szCs w:val="20"/>
          <w:lang w:val="en-US"/>
        </w:rPr>
        <w:t>.</w:t>
      </w:r>
      <w:r w:rsidR="008E61BC">
        <w:rPr>
          <w:rFonts w:ascii="Sylfaen" w:hAnsi="Sylfaen" w:cs="Arial"/>
          <w:sz w:val="20"/>
          <w:szCs w:val="20"/>
          <w:lang w:val="hy-AM"/>
        </w:rPr>
        <w:t xml:space="preserve"> </w:t>
      </w:r>
      <w:r w:rsidRPr="008E61BC">
        <w:rPr>
          <w:rFonts w:ascii="Sylfaen" w:hAnsi="Sylfaen" w:cs="Sylfaen"/>
          <w:sz w:val="20"/>
          <w:szCs w:val="20"/>
          <w:lang w:val="en-US"/>
        </w:rPr>
        <w:t>Զաքարյան</w:t>
      </w:r>
    </w:p>
    <w:p w:rsidR="007A53E0" w:rsidRPr="008E61BC" w:rsidRDefault="007A53E0" w:rsidP="007A501F">
      <w:pPr>
        <w:pStyle w:val="ListParagraph"/>
        <w:numPr>
          <w:ilvl w:val="0"/>
          <w:numId w:val="27"/>
        </w:numPr>
        <w:ind w:left="907"/>
        <w:contextualSpacing w:val="0"/>
        <w:rPr>
          <w:rFonts w:ascii="Sylfaen" w:hAnsi="Sylfaen" w:cs="Arial"/>
          <w:sz w:val="20"/>
          <w:szCs w:val="20"/>
          <w:lang w:val="en-US"/>
        </w:rPr>
      </w:pPr>
      <w:r w:rsidRPr="008E61BC">
        <w:rPr>
          <w:rFonts w:ascii="Sylfaen" w:hAnsi="Sylfaen" w:cs="Sylfaen"/>
          <w:sz w:val="20"/>
          <w:szCs w:val="20"/>
          <w:lang w:val="en-US"/>
        </w:rPr>
        <w:t>Տեղեկատվություն</w:t>
      </w:r>
      <w:r w:rsidRPr="008E61BC">
        <w:rPr>
          <w:rFonts w:ascii="Sylfaen" w:hAnsi="Sylfaen" w:cs="Arial"/>
          <w:sz w:val="20"/>
          <w:szCs w:val="20"/>
          <w:lang w:val="en-US"/>
        </w:rPr>
        <w:t xml:space="preserve"> </w:t>
      </w:r>
      <w:r w:rsidRPr="008E61BC">
        <w:rPr>
          <w:rFonts w:ascii="Sylfaen" w:hAnsi="Sylfaen" w:cs="Sylfaen"/>
          <w:sz w:val="20"/>
          <w:szCs w:val="20"/>
          <w:lang w:val="en-US"/>
        </w:rPr>
        <w:t>հիմնական</w:t>
      </w:r>
      <w:r w:rsidRPr="008E61BC">
        <w:rPr>
          <w:rFonts w:ascii="Sylfaen" w:hAnsi="Sylfaen" w:cs="Arial"/>
          <w:sz w:val="20"/>
          <w:szCs w:val="20"/>
          <w:lang w:val="en-US"/>
        </w:rPr>
        <w:t xml:space="preserve"> </w:t>
      </w:r>
      <w:r w:rsidRPr="008E61BC">
        <w:rPr>
          <w:rFonts w:ascii="Sylfaen" w:hAnsi="Sylfaen" w:cs="Sylfaen"/>
          <w:sz w:val="20"/>
          <w:szCs w:val="20"/>
          <w:lang w:val="en-US"/>
        </w:rPr>
        <w:t>իրավական</w:t>
      </w:r>
      <w:r w:rsidRPr="008E61BC">
        <w:rPr>
          <w:rFonts w:ascii="Sylfaen" w:hAnsi="Sylfaen" w:cs="Arial"/>
          <w:sz w:val="20"/>
          <w:szCs w:val="20"/>
          <w:lang w:val="en-US"/>
        </w:rPr>
        <w:t xml:space="preserve"> </w:t>
      </w:r>
      <w:r w:rsidRPr="008E61BC">
        <w:rPr>
          <w:rFonts w:ascii="Sylfaen" w:hAnsi="Sylfaen" w:cs="Sylfaen"/>
          <w:sz w:val="20"/>
          <w:szCs w:val="20"/>
          <w:lang w:val="en-US"/>
        </w:rPr>
        <w:t>փաստաթղթերի</w:t>
      </w:r>
      <w:r w:rsidRPr="008E61BC">
        <w:rPr>
          <w:rFonts w:ascii="Sylfaen" w:hAnsi="Sylfaen" w:cs="Arial"/>
          <w:sz w:val="20"/>
          <w:szCs w:val="20"/>
          <w:lang w:val="en-US"/>
        </w:rPr>
        <w:t xml:space="preserve"> </w:t>
      </w:r>
      <w:r w:rsidRPr="008E61BC">
        <w:rPr>
          <w:rFonts w:ascii="Sylfaen" w:hAnsi="Sylfaen" w:cs="Sylfaen"/>
          <w:sz w:val="20"/>
          <w:szCs w:val="20"/>
          <w:lang w:val="en-US"/>
        </w:rPr>
        <w:t>մասին</w:t>
      </w:r>
      <w:r w:rsidRPr="008E61BC">
        <w:rPr>
          <w:rFonts w:ascii="Sylfaen" w:hAnsi="Sylfaen" w:cs="Arial"/>
          <w:sz w:val="20"/>
          <w:szCs w:val="20"/>
          <w:lang w:val="en-US"/>
        </w:rPr>
        <w:t xml:space="preserve"> </w:t>
      </w:r>
    </w:p>
    <w:p w:rsidR="007A53E0" w:rsidRPr="008E61BC" w:rsidRDefault="007A53E0" w:rsidP="007A53E0">
      <w:pPr>
        <w:pStyle w:val="ListParagraph"/>
        <w:ind w:left="900"/>
        <w:contextualSpacing w:val="0"/>
        <w:rPr>
          <w:rFonts w:ascii="Sylfaen" w:hAnsi="Sylfaen" w:cs="Arial"/>
          <w:sz w:val="20"/>
          <w:szCs w:val="20"/>
          <w:lang w:val="en-US"/>
        </w:rPr>
      </w:pPr>
      <w:r w:rsidRPr="008E61BC">
        <w:rPr>
          <w:rFonts w:ascii="Sylfaen" w:hAnsi="Sylfaen" w:cs="Sylfaen"/>
          <w:sz w:val="20"/>
          <w:szCs w:val="20"/>
          <w:lang w:val="en-US"/>
        </w:rPr>
        <w:t>Բանախոս՝</w:t>
      </w:r>
      <w:r w:rsidRPr="008E61BC">
        <w:rPr>
          <w:rFonts w:ascii="Sylfaen" w:hAnsi="Sylfaen" w:cs="Arial"/>
          <w:sz w:val="20"/>
          <w:szCs w:val="20"/>
          <w:lang w:val="en-US"/>
        </w:rPr>
        <w:t xml:space="preserve"> </w:t>
      </w:r>
      <w:r w:rsidRPr="008E61BC">
        <w:rPr>
          <w:rFonts w:ascii="Sylfaen" w:hAnsi="Sylfaen" w:cs="Sylfaen"/>
          <w:sz w:val="20"/>
          <w:szCs w:val="20"/>
          <w:lang w:val="en-US"/>
        </w:rPr>
        <w:t>Լ</w:t>
      </w:r>
      <w:r w:rsidRPr="008E61BC">
        <w:rPr>
          <w:rFonts w:ascii="Sylfaen" w:hAnsi="Sylfaen" w:cs="Arial"/>
          <w:sz w:val="20"/>
          <w:szCs w:val="20"/>
          <w:lang w:val="en-US"/>
        </w:rPr>
        <w:t>.</w:t>
      </w:r>
      <w:r w:rsidR="008E61BC">
        <w:rPr>
          <w:rFonts w:ascii="Sylfaen" w:hAnsi="Sylfaen" w:cs="Arial"/>
          <w:sz w:val="20"/>
          <w:szCs w:val="20"/>
          <w:lang w:val="hy-AM"/>
        </w:rPr>
        <w:t xml:space="preserve"> </w:t>
      </w:r>
      <w:r w:rsidRPr="008E61BC">
        <w:rPr>
          <w:rFonts w:ascii="Sylfaen" w:hAnsi="Sylfaen" w:cs="Sylfaen"/>
          <w:sz w:val="20"/>
          <w:szCs w:val="20"/>
          <w:lang w:val="en-US"/>
        </w:rPr>
        <w:t>Զաքարյան</w:t>
      </w:r>
    </w:p>
    <w:p w:rsidR="007A53E0" w:rsidRPr="008E61BC" w:rsidRDefault="007A53E0" w:rsidP="007A501F">
      <w:pPr>
        <w:pStyle w:val="ListParagraph"/>
        <w:numPr>
          <w:ilvl w:val="0"/>
          <w:numId w:val="27"/>
        </w:numPr>
        <w:ind w:left="907"/>
        <w:contextualSpacing w:val="0"/>
        <w:rPr>
          <w:rFonts w:ascii="Sylfaen" w:hAnsi="Sylfaen" w:cs="Arial"/>
          <w:sz w:val="20"/>
          <w:szCs w:val="20"/>
          <w:lang w:val="en-US"/>
        </w:rPr>
      </w:pPr>
      <w:r w:rsidRPr="008E61BC">
        <w:rPr>
          <w:rFonts w:ascii="Sylfaen" w:hAnsi="Sylfaen" w:cs="Sylfaen"/>
          <w:sz w:val="20"/>
          <w:szCs w:val="20"/>
          <w:lang w:val="en-US"/>
        </w:rPr>
        <w:t>Փոխհատուցման</w:t>
      </w:r>
      <w:r w:rsidRPr="008E61BC">
        <w:rPr>
          <w:rFonts w:ascii="Sylfaen" w:hAnsi="Sylfaen" w:cs="Arial"/>
          <w:sz w:val="20"/>
          <w:szCs w:val="20"/>
          <w:lang w:val="en-US"/>
        </w:rPr>
        <w:t xml:space="preserve"> </w:t>
      </w:r>
      <w:r w:rsidRPr="008E61BC">
        <w:rPr>
          <w:rFonts w:ascii="Sylfaen" w:hAnsi="Sylfaen" w:cs="Sylfaen"/>
          <w:sz w:val="20"/>
          <w:szCs w:val="20"/>
          <w:lang w:val="en-US"/>
        </w:rPr>
        <w:t>ենթակա</w:t>
      </w:r>
      <w:r w:rsidRPr="008E61BC">
        <w:rPr>
          <w:rFonts w:ascii="Sylfaen" w:hAnsi="Sylfaen" w:cs="Arial"/>
          <w:sz w:val="20"/>
          <w:szCs w:val="20"/>
          <w:lang w:val="en-US"/>
        </w:rPr>
        <w:t xml:space="preserve"> </w:t>
      </w:r>
      <w:r w:rsidRPr="008E61BC">
        <w:rPr>
          <w:rFonts w:ascii="Sylfaen" w:hAnsi="Sylfaen" w:cs="Sylfaen"/>
          <w:sz w:val="20"/>
          <w:szCs w:val="20"/>
          <w:lang w:val="en-US"/>
        </w:rPr>
        <w:t>իրավունքները</w:t>
      </w:r>
    </w:p>
    <w:p w:rsidR="007A53E0" w:rsidRPr="008E61BC" w:rsidRDefault="007A53E0" w:rsidP="007A53E0">
      <w:pPr>
        <w:pStyle w:val="ListParagraph"/>
        <w:ind w:left="900"/>
        <w:contextualSpacing w:val="0"/>
        <w:rPr>
          <w:rFonts w:ascii="Sylfaen" w:hAnsi="Sylfaen" w:cs="Arial"/>
          <w:sz w:val="20"/>
          <w:szCs w:val="20"/>
          <w:lang w:val="en-US"/>
        </w:rPr>
      </w:pPr>
      <w:r w:rsidRPr="008E61BC">
        <w:rPr>
          <w:rFonts w:ascii="Sylfaen" w:hAnsi="Sylfaen" w:cs="Sylfaen"/>
          <w:sz w:val="20"/>
          <w:szCs w:val="20"/>
          <w:lang w:val="en-US"/>
        </w:rPr>
        <w:t>Բանախոս՝</w:t>
      </w:r>
      <w:r w:rsidRPr="008E61BC">
        <w:rPr>
          <w:rFonts w:ascii="Sylfaen" w:hAnsi="Sylfaen" w:cs="Arial"/>
          <w:sz w:val="20"/>
          <w:szCs w:val="20"/>
          <w:lang w:val="en-US"/>
        </w:rPr>
        <w:t xml:space="preserve"> </w:t>
      </w:r>
      <w:r w:rsidRPr="008E61BC">
        <w:rPr>
          <w:rFonts w:ascii="Sylfaen" w:hAnsi="Sylfaen" w:cs="Sylfaen"/>
          <w:sz w:val="20"/>
          <w:szCs w:val="20"/>
          <w:lang w:val="en-US"/>
        </w:rPr>
        <w:t>Լ</w:t>
      </w:r>
      <w:r w:rsidRPr="008E61BC">
        <w:rPr>
          <w:rFonts w:ascii="Sylfaen" w:hAnsi="Sylfaen" w:cs="Arial"/>
          <w:sz w:val="20"/>
          <w:szCs w:val="20"/>
          <w:lang w:val="en-US"/>
        </w:rPr>
        <w:t>.</w:t>
      </w:r>
      <w:r w:rsidR="008E61BC">
        <w:rPr>
          <w:rFonts w:ascii="Sylfaen" w:hAnsi="Sylfaen" w:cs="Arial"/>
          <w:sz w:val="20"/>
          <w:szCs w:val="20"/>
          <w:lang w:val="hy-AM"/>
        </w:rPr>
        <w:t xml:space="preserve"> </w:t>
      </w:r>
      <w:r w:rsidRPr="008E61BC">
        <w:rPr>
          <w:rFonts w:ascii="Sylfaen" w:hAnsi="Sylfaen" w:cs="Sylfaen"/>
          <w:sz w:val="20"/>
          <w:szCs w:val="20"/>
          <w:lang w:val="en-US"/>
        </w:rPr>
        <w:t>Զաքարյան</w:t>
      </w:r>
    </w:p>
    <w:p w:rsidR="007A53E0" w:rsidRPr="008E61BC" w:rsidRDefault="007A53E0" w:rsidP="007A501F">
      <w:pPr>
        <w:pStyle w:val="ListParagraph"/>
        <w:numPr>
          <w:ilvl w:val="0"/>
          <w:numId w:val="27"/>
        </w:numPr>
        <w:ind w:left="907"/>
        <w:contextualSpacing w:val="0"/>
        <w:rPr>
          <w:rFonts w:ascii="Sylfaen" w:hAnsi="Sylfaen" w:cs="Arial"/>
          <w:sz w:val="20"/>
          <w:szCs w:val="20"/>
          <w:lang w:val="en-US"/>
        </w:rPr>
      </w:pPr>
      <w:r w:rsidRPr="008E61BC">
        <w:rPr>
          <w:rFonts w:ascii="Sylfaen" w:hAnsi="Sylfaen" w:cs="Sylfaen"/>
          <w:sz w:val="20"/>
          <w:szCs w:val="20"/>
          <w:lang w:val="en-US"/>
        </w:rPr>
        <w:t>Փոխհատուցման</w:t>
      </w:r>
      <w:r w:rsidRPr="008E61BC">
        <w:rPr>
          <w:rFonts w:ascii="Sylfaen" w:hAnsi="Sylfaen" w:cs="Arial"/>
          <w:sz w:val="20"/>
          <w:szCs w:val="20"/>
          <w:lang w:val="en-US"/>
        </w:rPr>
        <w:t xml:space="preserve"> </w:t>
      </w:r>
      <w:r w:rsidRPr="008E61BC">
        <w:rPr>
          <w:rFonts w:ascii="Sylfaen" w:hAnsi="Sylfaen" w:cs="Sylfaen"/>
          <w:sz w:val="20"/>
          <w:szCs w:val="20"/>
          <w:lang w:val="en-US"/>
        </w:rPr>
        <w:t>հիմնական</w:t>
      </w:r>
      <w:r w:rsidRPr="008E61BC">
        <w:rPr>
          <w:rFonts w:ascii="Sylfaen" w:hAnsi="Sylfaen" w:cs="Arial"/>
          <w:sz w:val="20"/>
          <w:szCs w:val="20"/>
          <w:lang w:val="en-US"/>
        </w:rPr>
        <w:t xml:space="preserve"> </w:t>
      </w:r>
      <w:r w:rsidRPr="008E61BC">
        <w:rPr>
          <w:rFonts w:ascii="Sylfaen" w:hAnsi="Sylfaen" w:cs="Sylfaen"/>
          <w:sz w:val="20"/>
          <w:szCs w:val="20"/>
          <w:lang w:val="en-US"/>
        </w:rPr>
        <w:t>սկզբունքները</w:t>
      </w:r>
    </w:p>
    <w:p w:rsidR="007A53E0" w:rsidRPr="008E61BC" w:rsidRDefault="007A53E0" w:rsidP="007A53E0">
      <w:pPr>
        <w:pStyle w:val="ListParagraph"/>
        <w:ind w:left="900"/>
        <w:contextualSpacing w:val="0"/>
        <w:rPr>
          <w:rFonts w:ascii="Sylfaen" w:hAnsi="Sylfaen" w:cs="Arial"/>
          <w:sz w:val="20"/>
          <w:szCs w:val="20"/>
          <w:lang w:val="en-US"/>
        </w:rPr>
      </w:pPr>
      <w:r w:rsidRPr="008E61BC">
        <w:rPr>
          <w:rFonts w:ascii="Sylfaen" w:hAnsi="Sylfaen" w:cs="Sylfaen"/>
          <w:sz w:val="20"/>
          <w:szCs w:val="20"/>
          <w:lang w:val="en-US"/>
        </w:rPr>
        <w:t>Բանախոս՝</w:t>
      </w:r>
      <w:r w:rsidRPr="008E61BC">
        <w:rPr>
          <w:rFonts w:ascii="Sylfaen" w:hAnsi="Sylfaen" w:cs="Arial"/>
          <w:sz w:val="20"/>
          <w:szCs w:val="20"/>
          <w:lang w:val="en-US"/>
        </w:rPr>
        <w:t xml:space="preserve"> </w:t>
      </w:r>
      <w:r w:rsidRPr="008E61BC">
        <w:rPr>
          <w:rFonts w:ascii="Sylfaen" w:hAnsi="Sylfaen" w:cs="Sylfaen"/>
          <w:sz w:val="20"/>
          <w:szCs w:val="20"/>
          <w:lang w:val="en-US"/>
        </w:rPr>
        <w:t>Լ</w:t>
      </w:r>
      <w:r w:rsidRPr="008E61BC">
        <w:rPr>
          <w:rFonts w:ascii="Sylfaen" w:hAnsi="Sylfaen" w:cs="Arial"/>
          <w:sz w:val="20"/>
          <w:szCs w:val="20"/>
          <w:lang w:val="en-US"/>
        </w:rPr>
        <w:t>.</w:t>
      </w:r>
      <w:r w:rsidR="008E61BC">
        <w:rPr>
          <w:rFonts w:ascii="Sylfaen" w:hAnsi="Sylfaen" w:cs="Arial"/>
          <w:sz w:val="20"/>
          <w:szCs w:val="20"/>
          <w:lang w:val="hy-AM"/>
        </w:rPr>
        <w:t xml:space="preserve"> </w:t>
      </w:r>
      <w:r w:rsidRPr="008E61BC">
        <w:rPr>
          <w:rFonts w:ascii="Sylfaen" w:hAnsi="Sylfaen" w:cs="Sylfaen"/>
          <w:sz w:val="20"/>
          <w:szCs w:val="20"/>
          <w:lang w:val="en-US"/>
        </w:rPr>
        <w:t>Զաքարյան</w:t>
      </w:r>
    </w:p>
    <w:p w:rsidR="007A53E0" w:rsidRPr="008E61BC" w:rsidRDefault="007A53E0" w:rsidP="007A501F">
      <w:pPr>
        <w:pStyle w:val="ListParagraph"/>
        <w:numPr>
          <w:ilvl w:val="0"/>
          <w:numId w:val="27"/>
        </w:numPr>
        <w:ind w:left="907"/>
        <w:contextualSpacing w:val="0"/>
        <w:rPr>
          <w:rFonts w:ascii="Sylfaen" w:hAnsi="Sylfaen" w:cs="Arial"/>
          <w:sz w:val="20"/>
          <w:szCs w:val="20"/>
          <w:lang w:val="en-US"/>
        </w:rPr>
      </w:pPr>
      <w:r w:rsidRPr="008E61BC">
        <w:rPr>
          <w:rFonts w:ascii="Sylfaen" w:hAnsi="Sylfaen" w:cs="Sylfaen"/>
          <w:sz w:val="20"/>
          <w:szCs w:val="20"/>
          <w:lang w:val="en-US"/>
        </w:rPr>
        <w:t>Հողի</w:t>
      </w:r>
      <w:r w:rsidRPr="008E61BC">
        <w:rPr>
          <w:rFonts w:ascii="Sylfaen" w:hAnsi="Sylfaen" w:cs="Arial"/>
          <w:sz w:val="20"/>
          <w:szCs w:val="20"/>
          <w:lang w:val="en-US"/>
        </w:rPr>
        <w:t xml:space="preserve">, </w:t>
      </w:r>
      <w:r w:rsidRPr="008E61BC">
        <w:rPr>
          <w:rFonts w:ascii="Sylfaen" w:hAnsi="Sylfaen" w:cs="Sylfaen"/>
          <w:sz w:val="20"/>
          <w:szCs w:val="20"/>
          <w:lang w:val="en-US"/>
        </w:rPr>
        <w:t>կառույցների</w:t>
      </w:r>
      <w:r w:rsidRPr="008E61BC">
        <w:rPr>
          <w:rFonts w:ascii="Sylfaen" w:hAnsi="Sylfaen" w:cs="Arial"/>
          <w:sz w:val="20"/>
          <w:szCs w:val="20"/>
          <w:lang w:val="en-US"/>
        </w:rPr>
        <w:t xml:space="preserve">, </w:t>
      </w:r>
      <w:r w:rsidRPr="008E61BC">
        <w:rPr>
          <w:rFonts w:ascii="Sylfaen" w:hAnsi="Sylfaen" w:cs="Sylfaen"/>
          <w:sz w:val="20"/>
          <w:szCs w:val="20"/>
          <w:lang w:val="en-US"/>
        </w:rPr>
        <w:t>գյուղատնտեսական</w:t>
      </w:r>
      <w:r w:rsidRPr="008E61BC">
        <w:rPr>
          <w:rFonts w:ascii="Sylfaen" w:hAnsi="Sylfaen" w:cs="Arial"/>
          <w:sz w:val="20"/>
          <w:szCs w:val="20"/>
          <w:lang w:val="en-US"/>
        </w:rPr>
        <w:t xml:space="preserve"> </w:t>
      </w:r>
      <w:r w:rsidRPr="008E61BC">
        <w:rPr>
          <w:rFonts w:ascii="Sylfaen" w:hAnsi="Sylfaen" w:cs="Sylfaen"/>
          <w:sz w:val="20"/>
          <w:szCs w:val="20"/>
          <w:lang w:val="en-US"/>
        </w:rPr>
        <w:t>մշակաբույսերի</w:t>
      </w:r>
      <w:r w:rsidRPr="008E61BC">
        <w:rPr>
          <w:rFonts w:ascii="Sylfaen" w:hAnsi="Sylfaen" w:cs="Arial"/>
          <w:sz w:val="20"/>
          <w:szCs w:val="20"/>
          <w:lang w:val="en-US"/>
        </w:rPr>
        <w:t xml:space="preserve">, </w:t>
      </w:r>
      <w:r w:rsidRPr="008E61BC">
        <w:rPr>
          <w:rFonts w:ascii="Sylfaen" w:hAnsi="Sylfaen" w:cs="Sylfaen"/>
          <w:sz w:val="20"/>
          <w:szCs w:val="20"/>
          <w:lang w:val="en-US"/>
        </w:rPr>
        <w:t>ծառերի</w:t>
      </w:r>
      <w:r w:rsidRPr="008E61BC">
        <w:rPr>
          <w:rFonts w:ascii="Sylfaen" w:hAnsi="Sylfaen" w:cs="Arial"/>
          <w:sz w:val="20"/>
          <w:szCs w:val="20"/>
          <w:lang w:val="en-US"/>
        </w:rPr>
        <w:t xml:space="preserve"> </w:t>
      </w:r>
      <w:r w:rsidRPr="008E61BC">
        <w:rPr>
          <w:rFonts w:ascii="Sylfaen" w:hAnsi="Sylfaen" w:cs="Sylfaen"/>
          <w:sz w:val="20"/>
          <w:szCs w:val="20"/>
          <w:lang w:val="en-US"/>
        </w:rPr>
        <w:t>և</w:t>
      </w:r>
      <w:r w:rsidRPr="008E61BC">
        <w:rPr>
          <w:rFonts w:ascii="Sylfaen" w:hAnsi="Sylfaen" w:cs="Arial"/>
          <w:sz w:val="20"/>
          <w:szCs w:val="20"/>
          <w:lang w:val="en-US"/>
        </w:rPr>
        <w:t xml:space="preserve"> </w:t>
      </w:r>
      <w:r w:rsidRPr="008E61BC">
        <w:rPr>
          <w:rFonts w:ascii="Sylfaen" w:hAnsi="Sylfaen" w:cs="Sylfaen"/>
          <w:sz w:val="20"/>
          <w:szCs w:val="20"/>
          <w:lang w:val="en-US"/>
        </w:rPr>
        <w:t>այլնի</w:t>
      </w:r>
      <w:r w:rsidRPr="008E61BC">
        <w:rPr>
          <w:rFonts w:ascii="Sylfaen" w:hAnsi="Sylfaen" w:cs="Arial"/>
          <w:sz w:val="20"/>
          <w:szCs w:val="20"/>
          <w:lang w:val="en-US"/>
        </w:rPr>
        <w:t xml:space="preserve"> </w:t>
      </w:r>
      <w:r w:rsidRPr="008E61BC">
        <w:rPr>
          <w:rFonts w:ascii="Sylfaen" w:hAnsi="Sylfaen" w:cs="Sylfaen"/>
          <w:sz w:val="20"/>
          <w:szCs w:val="20"/>
          <w:lang w:val="en-US"/>
        </w:rPr>
        <w:t>գնահատման</w:t>
      </w:r>
      <w:r w:rsidRPr="008E61BC">
        <w:rPr>
          <w:rFonts w:ascii="Sylfaen" w:hAnsi="Sylfaen" w:cs="Arial"/>
          <w:sz w:val="20"/>
          <w:szCs w:val="20"/>
          <w:lang w:val="en-US"/>
        </w:rPr>
        <w:t xml:space="preserve"> </w:t>
      </w:r>
      <w:r w:rsidRPr="008E61BC">
        <w:rPr>
          <w:rFonts w:ascii="Sylfaen" w:hAnsi="Sylfaen" w:cs="Sylfaen"/>
          <w:sz w:val="20"/>
          <w:szCs w:val="20"/>
          <w:lang w:val="en-US"/>
        </w:rPr>
        <w:t>մեթոդաբանությունը</w:t>
      </w:r>
    </w:p>
    <w:p w:rsidR="007A53E0" w:rsidRPr="008E61BC" w:rsidRDefault="007A53E0" w:rsidP="007A53E0">
      <w:pPr>
        <w:pStyle w:val="ListParagraph"/>
        <w:ind w:left="900"/>
        <w:contextualSpacing w:val="0"/>
        <w:rPr>
          <w:rFonts w:ascii="Sylfaen" w:hAnsi="Sylfaen" w:cs="Arial"/>
          <w:sz w:val="20"/>
          <w:szCs w:val="20"/>
          <w:lang w:val="en-US"/>
        </w:rPr>
      </w:pPr>
      <w:r w:rsidRPr="008E61BC">
        <w:rPr>
          <w:rFonts w:ascii="Sylfaen" w:hAnsi="Sylfaen" w:cs="Sylfaen"/>
          <w:sz w:val="20"/>
          <w:szCs w:val="20"/>
          <w:lang w:val="en-US"/>
        </w:rPr>
        <w:t>Բանախոս՝</w:t>
      </w:r>
      <w:r w:rsidRPr="008E61BC">
        <w:rPr>
          <w:rFonts w:ascii="Sylfaen" w:hAnsi="Sylfaen" w:cs="Arial"/>
          <w:sz w:val="20"/>
          <w:szCs w:val="20"/>
          <w:lang w:val="en-US"/>
        </w:rPr>
        <w:t xml:space="preserve"> </w:t>
      </w:r>
      <w:r w:rsidRPr="008E61BC">
        <w:rPr>
          <w:rFonts w:ascii="Sylfaen" w:hAnsi="Sylfaen" w:cs="Sylfaen"/>
          <w:sz w:val="20"/>
          <w:szCs w:val="20"/>
          <w:lang w:val="en-US"/>
        </w:rPr>
        <w:t>Կ</w:t>
      </w:r>
      <w:r w:rsidRPr="008E61BC">
        <w:rPr>
          <w:rFonts w:ascii="Sylfaen" w:hAnsi="Sylfaen" w:cs="Arial"/>
          <w:sz w:val="20"/>
          <w:szCs w:val="20"/>
          <w:lang w:val="en-US"/>
        </w:rPr>
        <w:t>.</w:t>
      </w:r>
      <w:r w:rsidR="008E61BC">
        <w:rPr>
          <w:rFonts w:ascii="Sylfaen" w:hAnsi="Sylfaen" w:cs="Arial"/>
          <w:sz w:val="20"/>
          <w:szCs w:val="20"/>
          <w:lang w:val="hy-AM"/>
        </w:rPr>
        <w:t xml:space="preserve"> </w:t>
      </w:r>
      <w:r w:rsidRPr="008E61BC">
        <w:rPr>
          <w:rFonts w:ascii="Sylfaen" w:hAnsi="Sylfaen" w:cs="Sylfaen"/>
          <w:sz w:val="20"/>
          <w:szCs w:val="20"/>
          <w:lang w:val="en-US"/>
        </w:rPr>
        <w:t>Գևորգյան</w:t>
      </w:r>
    </w:p>
    <w:p w:rsidR="007A53E0" w:rsidRPr="008E61BC" w:rsidRDefault="007A53E0" w:rsidP="007A501F">
      <w:pPr>
        <w:pStyle w:val="ListParagraph"/>
        <w:numPr>
          <w:ilvl w:val="0"/>
          <w:numId w:val="27"/>
        </w:numPr>
        <w:ind w:left="907"/>
        <w:contextualSpacing w:val="0"/>
        <w:rPr>
          <w:rFonts w:ascii="Sylfaen" w:hAnsi="Sylfaen" w:cs="Arial"/>
          <w:sz w:val="20"/>
          <w:szCs w:val="20"/>
          <w:lang w:val="en-US"/>
        </w:rPr>
      </w:pPr>
      <w:r w:rsidRPr="008E61BC">
        <w:rPr>
          <w:rFonts w:ascii="Sylfaen" w:hAnsi="Sylfaen" w:cs="Sylfaen"/>
          <w:sz w:val="20"/>
          <w:szCs w:val="20"/>
          <w:lang w:val="en-US"/>
        </w:rPr>
        <w:t>Հարցեր</w:t>
      </w:r>
      <w:r w:rsidRPr="008E61BC">
        <w:rPr>
          <w:rFonts w:ascii="Sylfaen" w:hAnsi="Sylfaen" w:cs="Arial"/>
          <w:sz w:val="20"/>
          <w:szCs w:val="20"/>
          <w:lang w:val="en-US"/>
        </w:rPr>
        <w:t xml:space="preserve">, </w:t>
      </w:r>
      <w:r w:rsidRPr="008E61BC">
        <w:rPr>
          <w:rFonts w:ascii="Sylfaen" w:hAnsi="Sylfaen" w:cs="Sylfaen"/>
          <w:sz w:val="20"/>
          <w:szCs w:val="20"/>
          <w:lang w:val="en-US"/>
        </w:rPr>
        <w:t>պատասխաններ</w:t>
      </w:r>
      <w:r w:rsidRPr="008E61BC">
        <w:rPr>
          <w:rFonts w:ascii="Sylfaen" w:hAnsi="Sylfaen" w:cs="Arial"/>
          <w:sz w:val="20"/>
          <w:szCs w:val="20"/>
          <w:lang w:val="en-US"/>
        </w:rPr>
        <w:t>:</w:t>
      </w:r>
    </w:p>
    <w:p w:rsidR="007A53E0" w:rsidRPr="008E61BC" w:rsidRDefault="007A53E0" w:rsidP="007A53E0">
      <w:pPr>
        <w:pStyle w:val="Default"/>
        <w:rPr>
          <w:rFonts w:ascii="Sylfaen" w:hAnsi="Sylfaen" w:cs="Arial"/>
          <w:sz w:val="20"/>
          <w:szCs w:val="20"/>
          <w:lang w:val="en-GB"/>
        </w:rPr>
      </w:pPr>
    </w:p>
    <w:p w:rsidR="007A53E0" w:rsidRPr="008E61BC" w:rsidRDefault="007A53E0" w:rsidP="007A53E0">
      <w:pPr>
        <w:pStyle w:val="Default"/>
        <w:jc w:val="both"/>
        <w:rPr>
          <w:rFonts w:ascii="Sylfaen" w:hAnsi="Sylfaen" w:cs="Arial"/>
          <w:sz w:val="20"/>
          <w:szCs w:val="20"/>
        </w:rPr>
      </w:pPr>
      <w:r w:rsidRPr="008E61BC">
        <w:rPr>
          <w:rFonts w:ascii="Sylfaen" w:hAnsi="Sylfaen" w:cs="Sylfaen"/>
          <w:sz w:val="20"/>
          <w:szCs w:val="20"/>
        </w:rPr>
        <w:t>Հանրային</w:t>
      </w:r>
      <w:r w:rsidRPr="008E61BC">
        <w:rPr>
          <w:rFonts w:ascii="Sylfaen" w:hAnsi="Sylfaen" w:cs="Arial"/>
          <w:sz w:val="20"/>
          <w:szCs w:val="20"/>
        </w:rPr>
        <w:t xml:space="preserve"> </w:t>
      </w:r>
      <w:r w:rsidRPr="008E61BC">
        <w:rPr>
          <w:rFonts w:ascii="Sylfaen" w:hAnsi="Sylfaen" w:cs="Sylfaen"/>
          <w:sz w:val="20"/>
          <w:szCs w:val="20"/>
        </w:rPr>
        <w:t>քննարկումը</w:t>
      </w:r>
      <w:r w:rsidRPr="008E61BC">
        <w:rPr>
          <w:rFonts w:ascii="Sylfaen" w:hAnsi="Sylfaen" w:cs="Arial"/>
          <w:sz w:val="20"/>
          <w:szCs w:val="20"/>
        </w:rPr>
        <w:t xml:space="preserve"> </w:t>
      </w:r>
      <w:r w:rsidRPr="008E61BC">
        <w:rPr>
          <w:rFonts w:ascii="Sylfaen" w:hAnsi="Sylfaen" w:cs="Sylfaen"/>
          <w:sz w:val="20"/>
          <w:szCs w:val="20"/>
        </w:rPr>
        <w:t>կազմակերպվել</w:t>
      </w:r>
      <w:r w:rsidRPr="008E61BC">
        <w:rPr>
          <w:rFonts w:ascii="Sylfaen" w:hAnsi="Sylfaen" w:cs="Arial"/>
          <w:sz w:val="20"/>
          <w:szCs w:val="20"/>
        </w:rPr>
        <w:t xml:space="preserve"> </w:t>
      </w:r>
      <w:r w:rsidRPr="008E61BC">
        <w:rPr>
          <w:rFonts w:ascii="Sylfaen" w:hAnsi="Sylfaen" w:cs="Sylfaen"/>
          <w:sz w:val="20"/>
          <w:szCs w:val="20"/>
        </w:rPr>
        <w:t>էր</w:t>
      </w:r>
      <w:r w:rsidRPr="008E61BC">
        <w:rPr>
          <w:rFonts w:ascii="Sylfaen" w:hAnsi="Sylfaen" w:cs="Arial"/>
          <w:sz w:val="20"/>
          <w:szCs w:val="20"/>
        </w:rPr>
        <w:t xml:space="preserve"> </w:t>
      </w:r>
      <w:r w:rsidRPr="008E61BC">
        <w:rPr>
          <w:rFonts w:ascii="Sylfaen" w:hAnsi="Sylfaen" w:cs="Sylfaen"/>
          <w:sz w:val="20"/>
          <w:szCs w:val="20"/>
        </w:rPr>
        <w:t>Կալպատարու</w:t>
      </w:r>
      <w:r w:rsidRPr="008E61BC">
        <w:rPr>
          <w:rFonts w:ascii="Sylfaen" w:hAnsi="Sylfaen" w:cs="Arial"/>
          <w:sz w:val="20"/>
          <w:szCs w:val="20"/>
        </w:rPr>
        <w:t xml:space="preserve"> </w:t>
      </w:r>
      <w:r w:rsidRPr="008E61BC">
        <w:rPr>
          <w:rFonts w:ascii="Sylfaen" w:hAnsi="Sylfaen" w:cs="Sylfaen"/>
          <w:sz w:val="20"/>
          <w:szCs w:val="20"/>
        </w:rPr>
        <w:t>Փաուեր</w:t>
      </w:r>
      <w:r w:rsidRPr="008E61BC">
        <w:rPr>
          <w:rFonts w:ascii="Sylfaen" w:hAnsi="Sylfaen" w:cs="Arial"/>
          <w:sz w:val="20"/>
          <w:szCs w:val="20"/>
        </w:rPr>
        <w:t xml:space="preserve"> </w:t>
      </w:r>
      <w:r w:rsidR="008E61BC">
        <w:rPr>
          <w:rFonts w:ascii="Sylfaen" w:hAnsi="Sylfaen" w:cs="Sylfaen"/>
          <w:sz w:val="20"/>
          <w:szCs w:val="20"/>
          <w:lang w:val="hy-AM"/>
        </w:rPr>
        <w:t>Թ</w:t>
      </w:r>
      <w:r w:rsidRPr="008E61BC">
        <w:rPr>
          <w:rFonts w:ascii="Sylfaen" w:hAnsi="Sylfaen" w:cs="Sylfaen"/>
          <w:sz w:val="20"/>
          <w:szCs w:val="20"/>
        </w:rPr>
        <w:t>րանսմիշն</w:t>
      </w:r>
      <w:r w:rsidRPr="008E61BC">
        <w:rPr>
          <w:rFonts w:ascii="Sylfaen" w:hAnsi="Sylfaen" w:cs="Arial"/>
          <w:sz w:val="20"/>
          <w:szCs w:val="20"/>
        </w:rPr>
        <w:t xml:space="preserve"> </w:t>
      </w:r>
      <w:r w:rsidRPr="008E61BC">
        <w:rPr>
          <w:rFonts w:ascii="Sylfaen" w:hAnsi="Sylfaen" w:cs="Sylfaen"/>
          <w:sz w:val="20"/>
          <w:szCs w:val="20"/>
        </w:rPr>
        <w:t>Լ</w:t>
      </w:r>
      <w:r w:rsidR="008E61BC">
        <w:rPr>
          <w:rFonts w:ascii="Sylfaen" w:hAnsi="Sylfaen" w:cs="Sylfaen"/>
          <w:sz w:val="20"/>
          <w:szCs w:val="20"/>
          <w:lang w:val="hy-AM"/>
        </w:rPr>
        <w:t>իմիթեդ</w:t>
      </w:r>
      <w:r w:rsidRPr="008E61BC">
        <w:rPr>
          <w:rFonts w:ascii="Sylfaen" w:hAnsi="Sylfaen" w:cs="Arial"/>
          <w:sz w:val="20"/>
          <w:szCs w:val="20"/>
        </w:rPr>
        <w:t xml:space="preserve"> </w:t>
      </w:r>
      <w:r w:rsidRPr="008E61BC">
        <w:rPr>
          <w:rFonts w:ascii="Sylfaen" w:hAnsi="Sylfaen" w:cs="Sylfaen"/>
          <w:sz w:val="20"/>
          <w:szCs w:val="20"/>
        </w:rPr>
        <w:t>ընկերության</w:t>
      </w:r>
      <w:r w:rsidRPr="008E61BC">
        <w:rPr>
          <w:rFonts w:ascii="Sylfaen" w:hAnsi="Sylfaen" w:cs="Arial"/>
          <w:sz w:val="20"/>
          <w:szCs w:val="20"/>
        </w:rPr>
        <w:t xml:space="preserve"> </w:t>
      </w:r>
      <w:r w:rsidRPr="008E61BC">
        <w:rPr>
          <w:rFonts w:ascii="Sylfaen" w:hAnsi="Sylfaen" w:cs="Sylfaen"/>
          <w:sz w:val="20"/>
          <w:szCs w:val="20"/>
        </w:rPr>
        <w:t>Հայաստանի</w:t>
      </w:r>
      <w:r w:rsidRPr="008E61BC">
        <w:rPr>
          <w:rFonts w:ascii="Sylfaen" w:hAnsi="Sylfaen" w:cs="Arial"/>
          <w:sz w:val="20"/>
          <w:szCs w:val="20"/>
        </w:rPr>
        <w:t xml:space="preserve"> </w:t>
      </w:r>
      <w:r w:rsidRPr="008E61BC">
        <w:rPr>
          <w:rFonts w:ascii="Sylfaen" w:hAnsi="Sylfaen" w:cs="Sylfaen"/>
          <w:sz w:val="20"/>
          <w:szCs w:val="20"/>
        </w:rPr>
        <w:t>մասնաճյուղի</w:t>
      </w:r>
      <w:r w:rsidRPr="008E61BC">
        <w:rPr>
          <w:rFonts w:ascii="Sylfaen" w:hAnsi="Sylfaen" w:cs="Arial"/>
          <w:sz w:val="20"/>
          <w:szCs w:val="20"/>
        </w:rPr>
        <w:t xml:space="preserve"> </w:t>
      </w:r>
      <w:r w:rsidRPr="008E61BC">
        <w:rPr>
          <w:rFonts w:ascii="Sylfaen" w:hAnsi="Sylfaen" w:cs="Sylfaen"/>
          <w:sz w:val="20"/>
          <w:szCs w:val="20"/>
        </w:rPr>
        <w:t>կողմից</w:t>
      </w:r>
      <w:r w:rsidRPr="008E61BC">
        <w:rPr>
          <w:rFonts w:ascii="Sylfaen" w:hAnsi="Sylfaen" w:cs="Arial"/>
          <w:sz w:val="20"/>
          <w:szCs w:val="20"/>
        </w:rPr>
        <w:t xml:space="preserve"> </w:t>
      </w:r>
      <w:r w:rsidRPr="008E61BC">
        <w:rPr>
          <w:rFonts w:ascii="Sylfaen" w:hAnsi="Sylfaen" w:cs="Sylfaen"/>
          <w:sz w:val="20"/>
          <w:szCs w:val="20"/>
        </w:rPr>
        <w:t xml:space="preserve">Վաղատինի </w:t>
      </w:r>
      <w:r w:rsidRPr="008E61BC">
        <w:rPr>
          <w:rFonts w:ascii="Sylfaen" w:hAnsi="Sylfaen" w:cs="Arial"/>
          <w:sz w:val="20"/>
          <w:szCs w:val="20"/>
        </w:rPr>
        <w:t xml:space="preserve"> </w:t>
      </w:r>
      <w:r w:rsidRPr="008E61BC">
        <w:rPr>
          <w:rFonts w:ascii="Sylfaen" w:hAnsi="Sylfaen" w:cs="Sylfaen"/>
          <w:sz w:val="20"/>
          <w:szCs w:val="20"/>
        </w:rPr>
        <w:t>համայնքապետարանում</w:t>
      </w:r>
      <w:r w:rsidRPr="008E61BC">
        <w:rPr>
          <w:rFonts w:ascii="Sylfaen" w:hAnsi="Sylfaen" w:cs="Arial"/>
          <w:sz w:val="20"/>
          <w:szCs w:val="20"/>
        </w:rPr>
        <w:t xml:space="preserve"> </w:t>
      </w:r>
      <w:r w:rsidRPr="008E61BC">
        <w:rPr>
          <w:rFonts w:ascii="Sylfaen" w:hAnsi="Sylfaen" w:cs="Sylfaen"/>
          <w:sz w:val="20"/>
          <w:szCs w:val="20"/>
        </w:rPr>
        <w:t>Վերաբնակեցման</w:t>
      </w:r>
      <w:r w:rsidRPr="008E61BC">
        <w:rPr>
          <w:rFonts w:ascii="Sylfaen" w:hAnsi="Sylfaen" w:cs="Arial"/>
          <w:sz w:val="20"/>
          <w:szCs w:val="20"/>
        </w:rPr>
        <w:t xml:space="preserve"> </w:t>
      </w:r>
      <w:r w:rsidRPr="008E61BC">
        <w:rPr>
          <w:rFonts w:ascii="Sylfaen" w:hAnsi="Sylfaen" w:cs="Sylfaen"/>
          <w:sz w:val="20"/>
          <w:szCs w:val="20"/>
        </w:rPr>
        <w:t>գործողությունների</w:t>
      </w:r>
      <w:r w:rsidRPr="008E61BC">
        <w:rPr>
          <w:rFonts w:ascii="Sylfaen" w:hAnsi="Sylfaen" w:cs="Arial"/>
          <w:sz w:val="20"/>
          <w:szCs w:val="20"/>
        </w:rPr>
        <w:t xml:space="preserve"> </w:t>
      </w:r>
      <w:r w:rsidRPr="008E61BC">
        <w:rPr>
          <w:rFonts w:ascii="Sylfaen" w:hAnsi="Sylfaen" w:cs="Sylfaen"/>
          <w:sz w:val="20"/>
          <w:szCs w:val="20"/>
        </w:rPr>
        <w:t>շրջանակը</w:t>
      </w:r>
      <w:r w:rsidRPr="008E61BC">
        <w:rPr>
          <w:rFonts w:ascii="Sylfaen" w:hAnsi="Sylfaen" w:cs="Arial"/>
          <w:sz w:val="20"/>
          <w:szCs w:val="20"/>
        </w:rPr>
        <w:t xml:space="preserve"> </w:t>
      </w:r>
      <w:r w:rsidRPr="008E61BC">
        <w:rPr>
          <w:rFonts w:ascii="Sylfaen" w:hAnsi="Sylfaen" w:cs="Sylfaen"/>
          <w:sz w:val="20"/>
          <w:szCs w:val="20"/>
        </w:rPr>
        <w:t>հրապարակելու</w:t>
      </w:r>
      <w:r w:rsidRPr="008E61BC">
        <w:rPr>
          <w:rFonts w:ascii="Sylfaen" w:hAnsi="Sylfaen" w:cs="Arial"/>
          <w:sz w:val="20"/>
          <w:szCs w:val="20"/>
        </w:rPr>
        <w:t xml:space="preserve"> </w:t>
      </w:r>
      <w:r w:rsidRPr="008E61BC">
        <w:rPr>
          <w:rFonts w:ascii="Sylfaen" w:hAnsi="Sylfaen" w:cs="Sylfaen"/>
          <w:sz w:val="20"/>
          <w:szCs w:val="20"/>
        </w:rPr>
        <w:t>և</w:t>
      </w:r>
      <w:r w:rsidRPr="008E61BC">
        <w:rPr>
          <w:rFonts w:ascii="Sylfaen" w:hAnsi="Sylfaen" w:cs="Arial"/>
          <w:sz w:val="20"/>
          <w:szCs w:val="20"/>
        </w:rPr>
        <w:t xml:space="preserve"> </w:t>
      </w:r>
      <w:r w:rsidRPr="008E61BC">
        <w:rPr>
          <w:rFonts w:ascii="Sylfaen" w:hAnsi="Sylfaen" w:cs="Sylfaen"/>
          <w:sz w:val="20"/>
          <w:szCs w:val="20"/>
        </w:rPr>
        <w:t>քննարկելու</w:t>
      </w:r>
      <w:r w:rsidRPr="008E61BC">
        <w:rPr>
          <w:rFonts w:ascii="Sylfaen" w:hAnsi="Sylfaen" w:cs="Arial"/>
          <w:sz w:val="20"/>
          <w:szCs w:val="20"/>
        </w:rPr>
        <w:t xml:space="preserve"> </w:t>
      </w:r>
      <w:r w:rsidRPr="008E61BC">
        <w:rPr>
          <w:rFonts w:ascii="Sylfaen" w:hAnsi="Sylfaen" w:cs="Sylfaen"/>
          <w:sz w:val="20"/>
          <w:szCs w:val="20"/>
        </w:rPr>
        <w:t>նպատակով</w:t>
      </w:r>
      <w:r w:rsidRPr="008E61BC">
        <w:rPr>
          <w:rFonts w:ascii="Sylfaen" w:hAnsi="Sylfaen" w:cs="Arial"/>
          <w:sz w:val="20"/>
          <w:szCs w:val="20"/>
        </w:rPr>
        <w:t xml:space="preserve">: </w:t>
      </w:r>
      <w:r w:rsidRPr="008E61BC">
        <w:rPr>
          <w:rFonts w:ascii="Sylfaen" w:hAnsi="Sylfaen" w:cs="Sylfaen"/>
          <w:sz w:val="20"/>
          <w:szCs w:val="20"/>
        </w:rPr>
        <w:t>Քննարկումներին</w:t>
      </w:r>
      <w:r w:rsidRPr="008E61BC">
        <w:rPr>
          <w:rFonts w:ascii="Sylfaen" w:hAnsi="Sylfaen" w:cs="Arial"/>
          <w:sz w:val="20"/>
          <w:szCs w:val="20"/>
        </w:rPr>
        <w:t xml:space="preserve"> </w:t>
      </w:r>
      <w:r w:rsidRPr="008E61BC">
        <w:rPr>
          <w:rFonts w:ascii="Sylfaen" w:hAnsi="Sylfaen" w:cs="Sylfaen"/>
          <w:sz w:val="20"/>
          <w:szCs w:val="20"/>
        </w:rPr>
        <w:t>մասնակցում</w:t>
      </w:r>
      <w:r w:rsidRPr="008E61BC">
        <w:rPr>
          <w:rFonts w:ascii="Sylfaen" w:hAnsi="Sylfaen" w:cs="Arial"/>
          <w:sz w:val="20"/>
          <w:szCs w:val="20"/>
        </w:rPr>
        <w:t xml:space="preserve"> </w:t>
      </w:r>
      <w:r w:rsidRPr="008E61BC">
        <w:rPr>
          <w:rFonts w:ascii="Sylfaen" w:hAnsi="Sylfaen" w:cs="Sylfaen"/>
          <w:sz w:val="20"/>
          <w:szCs w:val="20"/>
        </w:rPr>
        <w:t>էին</w:t>
      </w:r>
      <w:r w:rsidRPr="008E61BC">
        <w:rPr>
          <w:rFonts w:ascii="Sylfaen" w:hAnsi="Sylfaen" w:cs="Arial"/>
          <w:sz w:val="20"/>
          <w:szCs w:val="20"/>
        </w:rPr>
        <w:t xml:space="preserve"> </w:t>
      </w:r>
      <w:r w:rsidRPr="008E61BC">
        <w:rPr>
          <w:rFonts w:ascii="Sylfaen" w:hAnsi="Sylfaen" w:cs="Sylfaen"/>
          <w:sz w:val="20"/>
          <w:szCs w:val="20"/>
        </w:rPr>
        <w:t>ազդակիր</w:t>
      </w:r>
      <w:r w:rsidRPr="008E61BC">
        <w:rPr>
          <w:rFonts w:ascii="Sylfaen" w:hAnsi="Sylfaen" w:cs="Arial"/>
          <w:sz w:val="20"/>
          <w:szCs w:val="20"/>
        </w:rPr>
        <w:t xml:space="preserve"> </w:t>
      </w:r>
      <w:r w:rsidRPr="008E61BC">
        <w:rPr>
          <w:rFonts w:ascii="Sylfaen" w:hAnsi="Sylfaen" w:cs="Sylfaen"/>
          <w:sz w:val="20"/>
          <w:szCs w:val="20"/>
        </w:rPr>
        <w:t>անձինք</w:t>
      </w:r>
      <w:r w:rsidRPr="008E61BC">
        <w:rPr>
          <w:rFonts w:ascii="Sylfaen" w:hAnsi="Sylfaen" w:cs="Arial"/>
          <w:sz w:val="20"/>
          <w:szCs w:val="20"/>
        </w:rPr>
        <w:t xml:space="preserve"> </w:t>
      </w:r>
      <w:r w:rsidRPr="008E61BC">
        <w:rPr>
          <w:rFonts w:ascii="Sylfaen" w:hAnsi="Sylfaen" w:cs="Sylfaen"/>
          <w:sz w:val="20"/>
          <w:szCs w:val="20"/>
        </w:rPr>
        <w:t>համայնքապետարանի</w:t>
      </w:r>
      <w:r w:rsidRPr="008E61BC">
        <w:rPr>
          <w:rFonts w:ascii="Sylfaen" w:hAnsi="Sylfaen" w:cs="Arial"/>
          <w:sz w:val="20"/>
          <w:szCs w:val="20"/>
        </w:rPr>
        <w:t xml:space="preserve"> </w:t>
      </w:r>
      <w:r w:rsidRPr="008E61BC">
        <w:rPr>
          <w:rFonts w:ascii="Sylfaen" w:hAnsi="Sylfaen" w:cs="Sylfaen"/>
          <w:sz w:val="20"/>
          <w:szCs w:val="20"/>
        </w:rPr>
        <w:t>աշխատակիցները</w:t>
      </w:r>
      <w:r w:rsidRPr="008E61BC">
        <w:rPr>
          <w:rFonts w:ascii="Sylfaen" w:hAnsi="Sylfaen" w:cs="Arial"/>
          <w:sz w:val="20"/>
          <w:szCs w:val="20"/>
        </w:rPr>
        <w:t>:</w:t>
      </w:r>
    </w:p>
    <w:p w:rsidR="007A53E0" w:rsidRPr="008E61BC" w:rsidRDefault="007A53E0" w:rsidP="007A53E0">
      <w:pPr>
        <w:pStyle w:val="Default"/>
        <w:jc w:val="both"/>
        <w:rPr>
          <w:rFonts w:ascii="Sylfaen" w:hAnsi="Sylfaen" w:cs="Arial"/>
          <w:sz w:val="20"/>
          <w:szCs w:val="20"/>
        </w:rPr>
      </w:pPr>
    </w:p>
    <w:p w:rsidR="007A53E0" w:rsidRPr="008E61BC" w:rsidRDefault="007A53E0" w:rsidP="007A53E0">
      <w:pPr>
        <w:pStyle w:val="Paragraph-LARPYM"/>
        <w:numPr>
          <w:ilvl w:val="0"/>
          <w:numId w:val="0"/>
        </w:numPr>
        <w:rPr>
          <w:rFonts w:ascii="Sylfaen" w:eastAsiaTheme="minorHAnsi" w:hAnsi="Sylfaen" w:cs="Arial"/>
          <w:color w:val="000000"/>
          <w:szCs w:val="20"/>
          <w:lang w:val="de-DE"/>
        </w:rPr>
      </w:pPr>
      <w:r w:rsidRPr="008E61BC">
        <w:rPr>
          <w:rFonts w:ascii="Sylfaen" w:hAnsi="Sylfaen" w:cs="Sylfaen"/>
          <w:szCs w:val="20"/>
        </w:rPr>
        <w:t>Լ</w:t>
      </w:r>
      <w:r w:rsidRPr="008E61BC">
        <w:rPr>
          <w:rFonts w:ascii="Sylfaen" w:hAnsi="Sylfaen" w:cs="Arial"/>
          <w:szCs w:val="20"/>
          <w:lang w:val="de-DE"/>
        </w:rPr>
        <w:t>.</w:t>
      </w:r>
      <w:r w:rsidRPr="008E61BC">
        <w:rPr>
          <w:rFonts w:ascii="Sylfaen" w:hAnsi="Sylfaen" w:cs="Sylfaen"/>
          <w:szCs w:val="20"/>
        </w:rPr>
        <w:t>Զաքարյանը</w:t>
      </w:r>
      <w:r w:rsidRPr="008E61BC">
        <w:rPr>
          <w:rFonts w:ascii="Sylfaen" w:hAnsi="Sylfaen" w:cs="Arial"/>
          <w:szCs w:val="20"/>
          <w:lang w:val="de-DE"/>
        </w:rPr>
        <w:t xml:space="preserve">  </w:t>
      </w:r>
      <w:r w:rsidRPr="008E61BC">
        <w:rPr>
          <w:rFonts w:ascii="Sylfaen" w:hAnsi="Sylfaen" w:cs="Sylfaen"/>
          <w:szCs w:val="20"/>
        </w:rPr>
        <w:t>ներկայացրեց</w:t>
      </w:r>
      <w:r w:rsidRPr="008E61BC">
        <w:rPr>
          <w:rFonts w:ascii="Sylfaen" w:hAnsi="Sylfaen" w:cs="Arial"/>
          <w:szCs w:val="20"/>
          <w:lang w:val="de-DE"/>
        </w:rPr>
        <w:t xml:space="preserve"> </w:t>
      </w:r>
      <w:r w:rsidRPr="008E61BC">
        <w:rPr>
          <w:rFonts w:ascii="Sylfaen" w:hAnsi="Sylfaen" w:cs="Sylfaen"/>
          <w:szCs w:val="20"/>
        </w:rPr>
        <w:t>օրակարգով</w:t>
      </w:r>
      <w:r w:rsidRPr="008E61BC">
        <w:rPr>
          <w:rFonts w:ascii="Sylfaen" w:hAnsi="Sylfaen" w:cs="Arial"/>
          <w:szCs w:val="20"/>
          <w:lang w:val="de-DE"/>
        </w:rPr>
        <w:t xml:space="preserve"> </w:t>
      </w:r>
      <w:r w:rsidRPr="008E61BC">
        <w:rPr>
          <w:rFonts w:ascii="Sylfaen" w:hAnsi="Sylfaen" w:cs="Sylfaen"/>
          <w:szCs w:val="20"/>
        </w:rPr>
        <w:t>նախատեսված</w:t>
      </w:r>
      <w:r w:rsidRPr="008E61BC">
        <w:rPr>
          <w:rFonts w:ascii="Sylfaen" w:hAnsi="Sylfaen" w:cs="Arial"/>
          <w:szCs w:val="20"/>
          <w:lang w:val="de-DE"/>
        </w:rPr>
        <w:t xml:space="preserve"> </w:t>
      </w:r>
      <w:r w:rsidRPr="008E61BC">
        <w:rPr>
          <w:rFonts w:ascii="Sylfaen" w:hAnsi="Sylfaen" w:cs="Sylfaen"/>
          <w:szCs w:val="20"/>
        </w:rPr>
        <w:t>հարցերը</w:t>
      </w:r>
      <w:r w:rsidR="008E61BC">
        <w:rPr>
          <w:rFonts w:ascii="Sylfaen" w:hAnsi="Sylfaen" w:cs="Arial"/>
          <w:szCs w:val="20"/>
          <w:lang w:val="hy-AM"/>
        </w:rPr>
        <w:t>, վ</w:t>
      </w:r>
      <w:r w:rsidRPr="008E61BC">
        <w:rPr>
          <w:rFonts w:ascii="Sylfaen" w:eastAsiaTheme="minorHAnsi" w:hAnsi="Sylfaen" w:cs="Sylfaen"/>
          <w:color w:val="000000"/>
          <w:szCs w:val="20"/>
          <w:lang w:val="de-DE"/>
        </w:rPr>
        <w:t>երաբնակցման</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lang w:val="de-DE"/>
        </w:rPr>
        <w:t>և</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փոխհատու</w:t>
      </w:r>
      <w:r w:rsidRPr="008E61BC">
        <w:rPr>
          <w:rFonts w:ascii="Sylfaen" w:eastAsiaTheme="minorHAnsi" w:hAnsi="Sylfaen" w:cs="Sylfaen"/>
          <w:color w:val="000000"/>
          <w:szCs w:val="20"/>
          <w:lang w:val="en-GB"/>
        </w:rPr>
        <w:t>ցման</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հիմնական</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դրույթները</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lang w:val="de-DE"/>
        </w:rPr>
        <w:t>պարզաբանեց</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վերաբնակեցման</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lang w:val="de-DE"/>
        </w:rPr>
        <w:t>հիմնական</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տեղեկատվությանը</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ինչպես</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նաև</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ազդակիր</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անձանց</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իրավասությունները</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և</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հնարավորությունները</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իրենց</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գաղափարներն</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ու</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առաջարկությունները</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ներկայացնելու</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և</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մասնակցելու</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վերաբնակեցման</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գործողությունների</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պլանավորմանը</w:t>
      </w:r>
      <w:r w:rsidRPr="008E61BC">
        <w:rPr>
          <w:rFonts w:ascii="Sylfaen" w:eastAsiaTheme="minorHAnsi" w:hAnsi="Sylfaen" w:cs="Arial"/>
          <w:color w:val="000000"/>
          <w:szCs w:val="20"/>
          <w:lang w:val="de-DE"/>
        </w:rPr>
        <w:t xml:space="preserve">:  </w:t>
      </w:r>
    </w:p>
    <w:p w:rsidR="007A53E0" w:rsidRPr="008E61BC" w:rsidRDefault="007A53E0" w:rsidP="007A53E0">
      <w:pPr>
        <w:rPr>
          <w:rFonts w:ascii="Sylfaen" w:hAnsi="Sylfaen" w:cs="Arial"/>
          <w:sz w:val="20"/>
          <w:szCs w:val="20"/>
        </w:rPr>
      </w:pPr>
      <w:r w:rsidRPr="008E61BC">
        <w:rPr>
          <w:rFonts w:ascii="Sylfaen" w:hAnsi="Sylfaen" w:cs="Sylfaen"/>
          <w:sz w:val="20"/>
          <w:szCs w:val="20"/>
        </w:rPr>
        <w:t>Կ</w:t>
      </w:r>
      <w:r w:rsidRPr="008E61BC">
        <w:rPr>
          <w:rFonts w:ascii="Sylfaen" w:hAnsi="Sylfaen" w:cs="Arial"/>
          <w:sz w:val="20"/>
          <w:szCs w:val="20"/>
        </w:rPr>
        <w:t>.</w:t>
      </w:r>
      <w:r w:rsidR="008E61BC">
        <w:rPr>
          <w:rFonts w:ascii="Sylfaen" w:hAnsi="Sylfaen" w:cs="Arial"/>
          <w:sz w:val="20"/>
          <w:szCs w:val="20"/>
          <w:lang w:val="hy-AM"/>
        </w:rPr>
        <w:t xml:space="preserve"> </w:t>
      </w:r>
      <w:r w:rsidRPr="008E61BC">
        <w:rPr>
          <w:rFonts w:ascii="Sylfaen" w:hAnsi="Sylfaen" w:cs="Sylfaen"/>
          <w:sz w:val="20"/>
          <w:szCs w:val="20"/>
        </w:rPr>
        <w:t>Գևորգյանը</w:t>
      </w:r>
      <w:r w:rsidRPr="008E61BC">
        <w:rPr>
          <w:rFonts w:ascii="Sylfaen" w:hAnsi="Sylfaen" w:cs="Arial"/>
          <w:sz w:val="20"/>
          <w:szCs w:val="20"/>
        </w:rPr>
        <w:t xml:space="preserve"> </w:t>
      </w:r>
      <w:r w:rsidRPr="008E61BC">
        <w:rPr>
          <w:rFonts w:ascii="Sylfaen" w:hAnsi="Sylfaen" w:cs="Sylfaen"/>
          <w:sz w:val="20"/>
          <w:szCs w:val="20"/>
        </w:rPr>
        <w:t>ներկայացրեց</w:t>
      </w:r>
      <w:r w:rsidRPr="008E61BC">
        <w:rPr>
          <w:rFonts w:ascii="Sylfaen" w:hAnsi="Sylfaen" w:cs="Arial"/>
          <w:sz w:val="20"/>
          <w:szCs w:val="20"/>
        </w:rPr>
        <w:t xml:space="preserve"> </w:t>
      </w:r>
      <w:r w:rsidRPr="008E61BC">
        <w:rPr>
          <w:rFonts w:ascii="Sylfaen" w:hAnsi="Sylfaen" w:cs="Sylfaen"/>
          <w:sz w:val="20"/>
          <w:szCs w:val="20"/>
        </w:rPr>
        <w:t>հողի</w:t>
      </w:r>
      <w:r w:rsidRPr="008E61BC">
        <w:rPr>
          <w:rFonts w:ascii="Sylfaen" w:hAnsi="Sylfaen" w:cs="Arial"/>
          <w:sz w:val="20"/>
          <w:szCs w:val="20"/>
        </w:rPr>
        <w:t xml:space="preserve"> </w:t>
      </w:r>
      <w:r w:rsidRPr="008E61BC">
        <w:rPr>
          <w:rFonts w:ascii="Sylfaen" w:hAnsi="Sylfaen" w:cs="Sylfaen"/>
          <w:sz w:val="20"/>
          <w:szCs w:val="20"/>
        </w:rPr>
        <w:t>և</w:t>
      </w:r>
      <w:r w:rsidRPr="008E61BC">
        <w:rPr>
          <w:rFonts w:ascii="Sylfaen" w:hAnsi="Sylfaen" w:cs="Arial"/>
          <w:sz w:val="20"/>
          <w:szCs w:val="20"/>
        </w:rPr>
        <w:t xml:space="preserve"> </w:t>
      </w:r>
      <w:r w:rsidRPr="008E61BC">
        <w:rPr>
          <w:rFonts w:ascii="Sylfaen" w:hAnsi="Sylfaen" w:cs="Sylfaen"/>
          <w:sz w:val="20"/>
          <w:szCs w:val="20"/>
        </w:rPr>
        <w:t>մշակաբույսերի</w:t>
      </w:r>
      <w:r w:rsidRPr="008E61BC">
        <w:rPr>
          <w:rFonts w:ascii="Sylfaen" w:hAnsi="Sylfaen" w:cs="Arial"/>
          <w:sz w:val="20"/>
          <w:szCs w:val="20"/>
        </w:rPr>
        <w:t xml:space="preserve"> </w:t>
      </w:r>
      <w:r w:rsidRPr="008E61BC">
        <w:rPr>
          <w:rFonts w:ascii="Sylfaen" w:hAnsi="Sylfaen" w:cs="Sylfaen"/>
          <w:sz w:val="20"/>
          <w:szCs w:val="20"/>
        </w:rPr>
        <w:t>գնահատման</w:t>
      </w:r>
      <w:r w:rsidRPr="008E61BC">
        <w:rPr>
          <w:rFonts w:ascii="Sylfaen" w:hAnsi="Sylfaen" w:cs="Arial"/>
          <w:sz w:val="20"/>
          <w:szCs w:val="20"/>
        </w:rPr>
        <w:t xml:space="preserve"> </w:t>
      </w:r>
      <w:r w:rsidRPr="008E61BC">
        <w:rPr>
          <w:rFonts w:ascii="Sylfaen" w:hAnsi="Sylfaen" w:cs="Sylfaen"/>
          <w:sz w:val="20"/>
          <w:szCs w:val="20"/>
        </w:rPr>
        <w:t>մեթոդաբանությունը</w:t>
      </w:r>
      <w:r w:rsidRPr="008E61BC">
        <w:rPr>
          <w:rFonts w:ascii="Sylfaen" w:hAnsi="Sylfaen" w:cs="Arial"/>
          <w:sz w:val="20"/>
          <w:szCs w:val="20"/>
        </w:rPr>
        <w:t>:</w:t>
      </w:r>
    </w:p>
    <w:p w:rsidR="007A53E0" w:rsidRPr="008E61BC" w:rsidRDefault="007A53E0" w:rsidP="007A53E0">
      <w:pPr>
        <w:pStyle w:val="Default"/>
        <w:rPr>
          <w:rFonts w:ascii="Sylfaen" w:hAnsi="Sylfaen" w:cs="Arial"/>
          <w:bCs/>
          <w:sz w:val="20"/>
          <w:szCs w:val="20"/>
        </w:rPr>
      </w:pPr>
      <w:r w:rsidRPr="008E61BC">
        <w:rPr>
          <w:rFonts w:ascii="Sylfaen" w:hAnsi="Sylfaen" w:cs="Sylfaen"/>
          <w:bCs/>
          <w:sz w:val="20"/>
          <w:szCs w:val="20"/>
        </w:rPr>
        <w:t>Ներկայացումից</w:t>
      </w:r>
      <w:r w:rsidRPr="008E61BC">
        <w:rPr>
          <w:rFonts w:ascii="Sylfaen" w:hAnsi="Sylfaen" w:cs="Arial"/>
          <w:bCs/>
          <w:sz w:val="20"/>
          <w:szCs w:val="20"/>
        </w:rPr>
        <w:t xml:space="preserve"> </w:t>
      </w:r>
      <w:r w:rsidRPr="008E61BC">
        <w:rPr>
          <w:rFonts w:ascii="Sylfaen" w:hAnsi="Sylfaen" w:cs="Sylfaen"/>
          <w:bCs/>
          <w:sz w:val="20"/>
          <w:szCs w:val="20"/>
        </w:rPr>
        <w:t>հետո</w:t>
      </w:r>
      <w:r w:rsidRPr="008E61BC">
        <w:rPr>
          <w:rFonts w:ascii="Sylfaen" w:hAnsi="Sylfaen" w:cs="Arial"/>
          <w:bCs/>
          <w:sz w:val="20"/>
          <w:szCs w:val="20"/>
        </w:rPr>
        <w:t xml:space="preserve"> </w:t>
      </w:r>
      <w:r w:rsidRPr="008E61BC">
        <w:rPr>
          <w:rFonts w:ascii="Sylfaen" w:hAnsi="Sylfaen" w:cs="Sylfaen"/>
          <w:bCs/>
          <w:sz w:val="20"/>
          <w:szCs w:val="20"/>
        </w:rPr>
        <w:t>Լ</w:t>
      </w:r>
      <w:r w:rsidRPr="008E61BC">
        <w:rPr>
          <w:rFonts w:ascii="Sylfaen" w:hAnsi="Sylfaen" w:cs="Arial"/>
          <w:bCs/>
          <w:sz w:val="20"/>
          <w:szCs w:val="20"/>
        </w:rPr>
        <w:t>.</w:t>
      </w:r>
      <w:r w:rsidR="008E61BC">
        <w:rPr>
          <w:rFonts w:ascii="Sylfaen" w:hAnsi="Sylfaen" w:cs="Arial"/>
          <w:bCs/>
          <w:sz w:val="20"/>
          <w:szCs w:val="20"/>
          <w:lang w:val="hy-AM"/>
        </w:rPr>
        <w:t xml:space="preserve"> </w:t>
      </w:r>
      <w:r w:rsidRPr="008E61BC">
        <w:rPr>
          <w:rFonts w:ascii="Sylfaen" w:hAnsi="Sylfaen" w:cs="Sylfaen"/>
          <w:bCs/>
          <w:sz w:val="20"/>
          <w:szCs w:val="20"/>
        </w:rPr>
        <w:t>Զաքարյանը</w:t>
      </w:r>
      <w:r w:rsidRPr="008E61BC">
        <w:rPr>
          <w:rFonts w:ascii="Sylfaen" w:hAnsi="Sylfaen" w:cs="Arial"/>
          <w:bCs/>
          <w:sz w:val="20"/>
          <w:szCs w:val="20"/>
        </w:rPr>
        <w:t xml:space="preserve"> </w:t>
      </w:r>
      <w:r w:rsidRPr="008E61BC">
        <w:rPr>
          <w:rFonts w:ascii="Sylfaen" w:hAnsi="Sylfaen" w:cs="Sylfaen"/>
          <w:bCs/>
          <w:sz w:val="20"/>
          <w:szCs w:val="20"/>
        </w:rPr>
        <w:t>պատասխանեց</w:t>
      </w:r>
      <w:r w:rsidRPr="008E61BC">
        <w:rPr>
          <w:rFonts w:ascii="Sylfaen" w:hAnsi="Sylfaen" w:cs="Arial"/>
          <w:bCs/>
          <w:sz w:val="20"/>
          <w:szCs w:val="20"/>
        </w:rPr>
        <w:t xml:space="preserve"> </w:t>
      </w:r>
      <w:r w:rsidRPr="008E61BC">
        <w:rPr>
          <w:rFonts w:ascii="Sylfaen" w:hAnsi="Sylfaen" w:cs="Sylfaen"/>
          <w:bCs/>
          <w:sz w:val="20"/>
          <w:szCs w:val="20"/>
        </w:rPr>
        <w:t>առաջադրված</w:t>
      </w:r>
      <w:r w:rsidRPr="008E61BC">
        <w:rPr>
          <w:rFonts w:ascii="Sylfaen" w:hAnsi="Sylfaen" w:cs="Arial"/>
          <w:bCs/>
          <w:sz w:val="20"/>
          <w:szCs w:val="20"/>
        </w:rPr>
        <w:t xml:space="preserve">  </w:t>
      </w:r>
      <w:r w:rsidRPr="008E61BC">
        <w:rPr>
          <w:rFonts w:ascii="Sylfaen" w:hAnsi="Sylfaen" w:cs="Sylfaen"/>
          <w:bCs/>
          <w:sz w:val="20"/>
          <w:szCs w:val="20"/>
        </w:rPr>
        <w:t>հարցերին</w:t>
      </w:r>
      <w:r w:rsidRPr="008E61BC">
        <w:rPr>
          <w:rFonts w:ascii="Sylfaen" w:hAnsi="Sylfaen" w:cs="Arial"/>
          <w:bCs/>
          <w:sz w:val="20"/>
          <w:szCs w:val="20"/>
        </w:rPr>
        <w:t xml:space="preserve">: </w:t>
      </w:r>
    </w:p>
    <w:p w:rsidR="00B90EC5" w:rsidRPr="008E61BC" w:rsidRDefault="00B90EC5" w:rsidP="00B90EC5">
      <w:pPr>
        <w:pStyle w:val="Default"/>
        <w:rPr>
          <w:rFonts w:ascii="Sylfaen" w:hAnsi="Sylfaen" w:cs="Arial"/>
          <w:b/>
          <w:bCs/>
          <w:sz w:val="20"/>
          <w:szCs w:val="20"/>
          <w:lang w:val="hy-AM"/>
        </w:rPr>
      </w:pPr>
    </w:p>
    <w:p w:rsidR="00B90EC5" w:rsidRPr="008E61BC" w:rsidRDefault="00B90EC5" w:rsidP="00B90EC5">
      <w:pPr>
        <w:pStyle w:val="Default"/>
        <w:rPr>
          <w:rFonts w:ascii="Sylfaen" w:hAnsi="Sylfaen" w:cs="Arial"/>
          <w:b/>
          <w:bCs/>
          <w:sz w:val="20"/>
          <w:szCs w:val="20"/>
          <w:lang w:val="hy-AM"/>
        </w:rPr>
      </w:pPr>
      <w:r w:rsidRPr="008E61BC">
        <w:rPr>
          <w:rFonts w:ascii="Sylfaen" w:hAnsi="Sylfaen" w:cs="Arial"/>
          <w:b/>
          <w:bCs/>
          <w:sz w:val="20"/>
          <w:szCs w:val="20"/>
          <w:lang w:val="hy-AM"/>
        </w:rPr>
        <w:t>Հարցեր և պատասխաններ</w:t>
      </w:r>
    </w:p>
    <w:p w:rsidR="00B90EC5" w:rsidRPr="008E61BC" w:rsidRDefault="00B90EC5" w:rsidP="00B90EC5">
      <w:pPr>
        <w:pStyle w:val="Default"/>
        <w:rPr>
          <w:rFonts w:ascii="Sylfaen" w:hAnsi="Sylfaen"/>
          <w:b/>
          <w:bCs/>
          <w:sz w:val="20"/>
          <w:szCs w:val="20"/>
        </w:rPr>
      </w:pPr>
    </w:p>
    <w:p w:rsidR="00B90EC5" w:rsidRPr="008E61BC" w:rsidRDefault="00B90EC5" w:rsidP="00B90EC5">
      <w:pPr>
        <w:pStyle w:val="Default"/>
        <w:rPr>
          <w:rFonts w:ascii="Sylfaen" w:hAnsi="Sylfaen"/>
          <w:b/>
          <w:bCs/>
          <w:sz w:val="20"/>
          <w:szCs w:val="20"/>
        </w:rPr>
      </w:pPr>
      <w:r w:rsidRPr="008E61BC">
        <w:rPr>
          <w:rFonts w:ascii="Sylfaen" w:hAnsi="Sylfaen"/>
          <w:b/>
          <w:bCs/>
          <w:sz w:val="20"/>
          <w:szCs w:val="20"/>
          <w:lang w:val="hy-AM"/>
        </w:rPr>
        <w:t xml:space="preserve">Հարց - </w:t>
      </w:r>
      <w:r w:rsidRPr="008E61BC">
        <w:rPr>
          <w:rFonts w:ascii="Sylfaen" w:hAnsi="Sylfaen"/>
          <w:b/>
          <w:bCs/>
          <w:sz w:val="20"/>
          <w:szCs w:val="20"/>
        </w:rPr>
        <w:t xml:space="preserve"> </w:t>
      </w:r>
      <w:r w:rsidRPr="008E61BC">
        <w:rPr>
          <w:rFonts w:ascii="Sylfaen" w:hAnsi="Sylfaen"/>
          <w:bCs/>
          <w:sz w:val="20"/>
          <w:szCs w:val="20"/>
        </w:rPr>
        <w:t>Համայնքի ղեկավար</w:t>
      </w:r>
    </w:p>
    <w:p w:rsidR="00B90EC5" w:rsidRPr="008E61BC" w:rsidRDefault="00B90EC5" w:rsidP="00B90EC5">
      <w:pPr>
        <w:rPr>
          <w:rFonts w:ascii="Sylfaen" w:hAnsi="Sylfaen"/>
          <w:bCs/>
          <w:sz w:val="20"/>
          <w:szCs w:val="20"/>
          <w:lang w:val="hy-AM"/>
        </w:rPr>
      </w:pPr>
      <w:r w:rsidRPr="008E61BC">
        <w:rPr>
          <w:rFonts w:ascii="Sylfaen" w:hAnsi="Sylfaen"/>
          <w:sz w:val="20"/>
          <w:szCs w:val="20"/>
          <w:lang w:val="hy-AM"/>
        </w:rPr>
        <w:t>Ինչպե՞ս է հաշվարկվելու հողի փոխհատուցումը՝ հիմնվելով կադաստրային կամ հողի տիպի/հողի օգտագործման վրա: Եվ կ</w:t>
      </w:r>
      <w:r w:rsidRPr="008E61BC">
        <w:rPr>
          <w:rFonts w:ascii="Sylfaen" w:hAnsi="Sylfaen"/>
          <w:bCs/>
          <w:sz w:val="20"/>
          <w:szCs w:val="20"/>
        </w:rPr>
        <w:t>ատրվելու է արդյոք հողերի գոտիավորում:</w:t>
      </w:r>
    </w:p>
    <w:p w:rsidR="00B90EC5" w:rsidRPr="008E61BC" w:rsidRDefault="00B90EC5" w:rsidP="00B90EC5">
      <w:pPr>
        <w:rPr>
          <w:rFonts w:ascii="Sylfaen" w:hAnsi="Sylfaen"/>
          <w:sz w:val="20"/>
          <w:szCs w:val="20"/>
          <w:lang w:val="hy-AM"/>
        </w:rPr>
      </w:pPr>
    </w:p>
    <w:p w:rsidR="00B90EC5" w:rsidRPr="008E61BC" w:rsidRDefault="00B90EC5" w:rsidP="00B90EC5">
      <w:pPr>
        <w:pStyle w:val="Default"/>
        <w:rPr>
          <w:rFonts w:ascii="Sylfaen" w:hAnsi="Sylfaen"/>
          <w:sz w:val="20"/>
          <w:szCs w:val="20"/>
        </w:rPr>
      </w:pPr>
      <w:r w:rsidRPr="008E61BC">
        <w:rPr>
          <w:rFonts w:ascii="Sylfaen" w:hAnsi="Sylfaen"/>
          <w:b/>
          <w:bCs/>
          <w:sz w:val="20"/>
          <w:szCs w:val="20"/>
          <w:lang w:val="hy-AM"/>
        </w:rPr>
        <w:t xml:space="preserve">Պատասխան – </w:t>
      </w:r>
      <w:r w:rsidRPr="008E61BC">
        <w:rPr>
          <w:rFonts w:ascii="Sylfaen" w:hAnsi="Sylfaen"/>
          <w:bCs/>
          <w:sz w:val="20"/>
          <w:szCs w:val="20"/>
          <w:lang w:val="hy-AM"/>
        </w:rPr>
        <w:t>Կ. Գևորգյան</w:t>
      </w:r>
    </w:p>
    <w:p w:rsidR="00B90EC5" w:rsidRPr="008E61BC" w:rsidRDefault="00B90EC5" w:rsidP="00B90EC5">
      <w:pPr>
        <w:jc w:val="both"/>
        <w:rPr>
          <w:rFonts w:ascii="Sylfaen" w:hAnsi="Sylfaen" w:cs="Arial"/>
          <w:sz w:val="20"/>
          <w:szCs w:val="20"/>
          <w:lang w:val="hy-AM"/>
        </w:rPr>
      </w:pPr>
      <w:r w:rsidRPr="008E61BC">
        <w:rPr>
          <w:rFonts w:ascii="Sylfaen" w:hAnsi="Sylfaen" w:cs="Arial"/>
          <w:sz w:val="20"/>
          <w:szCs w:val="20"/>
          <w:lang w:val="hy-AM"/>
        </w:rPr>
        <w:t>Որոշումըը կլինի ի օգուտ ազդակիր անձանց: Եթե հողի կադաստրային արժեքն ավելի բարձր է, քան փաստացի հողի գինը, հողը կգնահատվի ըստ կադաստրային արժեքի: Եթե փաստացի օգտագործվող հողի արժեքն ավելի բարձր է, քան կադաստրայինը, ապա փաստացի օգտագործումը կկիրառվի հողի գնահատման գրծընթացի ժամանակ:</w:t>
      </w:r>
    </w:p>
    <w:p w:rsidR="00135101" w:rsidRPr="008E61BC" w:rsidRDefault="00135101" w:rsidP="00135101">
      <w:pPr>
        <w:rPr>
          <w:rFonts w:ascii="Sylfaen" w:hAnsi="Sylfaen" w:cs="Arial"/>
          <w:b/>
          <w:bCs/>
          <w:color w:val="000000"/>
          <w:sz w:val="20"/>
          <w:szCs w:val="20"/>
          <w:lang w:val="hy-AM"/>
        </w:rPr>
      </w:pPr>
    </w:p>
    <w:p w:rsidR="007A53E0" w:rsidRPr="008E61BC" w:rsidRDefault="007A53E0" w:rsidP="008E61BC">
      <w:pPr>
        <w:pStyle w:val="Default"/>
        <w:jc w:val="center"/>
        <w:rPr>
          <w:rFonts w:ascii="Sylfaen" w:hAnsi="Sylfaen"/>
          <w:b/>
          <w:bCs/>
          <w:sz w:val="20"/>
          <w:szCs w:val="20"/>
        </w:rPr>
      </w:pPr>
      <w:r w:rsidRPr="008E61BC">
        <w:rPr>
          <w:rFonts w:ascii="Sylfaen" w:hAnsi="Sylfaen"/>
          <w:b/>
          <w:bCs/>
          <w:sz w:val="20"/>
          <w:szCs w:val="20"/>
          <w:lang w:val="en-GB"/>
        </w:rPr>
        <w:t>Մասնակիցների ցուցակ</w:t>
      </w:r>
    </w:p>
    <w:p w:rsidR="007A53E0" w:rsidRPr="008E61BC" w:rsidRDefault="007A53E0" w:rsidP="007A53E0">
      <w:pPr>
        <w:pStyle w:val="Default"/>
        <w:jc w:val="center"/>
        <w:rPr>
          <w:rFonts w:ascii="Sylfaen" w:hAnsi="Sylfaen"/>
          <w:b/>
          <w:bCs/>
          <w:sz w:val="20"/>
          <w:szCs w:val="20"/>
        </w:rPr>
      </w:pPr>
    </w:p>
    <w:p w:rsidR="007A53E0" w:rsidRPr="008E61BC" w:rsidRDefault="007A53E0" w:rsidP="007A53E0">
      <w:pPr>
        <w:pStyle w:val="Default"/>
        <w:rPr>
          <w:rFonts w:ascii="Sylfaen" w:hAnsi="Sylfaen"/>
          <w:b/>
          <w:bCs/>
          <w:sz w:val="20"/>
          <w:szCs w:val="20"/>
        </w:rPr>
      </w:pPr>
    </w:p>
    <w:p w:rsidR="007A53E0" w:rsidRPr="008E61BC" w:rsidRDefault="007A53E0" w:rsidP="007A53E0">
      <w:pPr>
        <w:pStyle w:val="Default"/>
        <w:rPr>
          <w:rFonts w:ascii="Sylfaen" w:hAnsi="Sylfaen"/>
          <w:b/>
          <w:bCs/>
          <w:sz w:val="20"/>
          <w:szCs w:val="20"/>
        </w:rPr>
      </w:pPr>
    </w:p>
    <w:tbl>
      <w:tblPr>
        <w:tblW w:w="7385" w:type="dxa"/>
        <w:tblInd w:w="94" w:type="dxa"/>
        <w:tblLook w:val="04A0" w:firstRow="1" w:lastRow="0" w:firstColumn="1" w:lastColumn="0" w:noHBand="0" w:noVBand="1"/>
      </w:tblPr>
      <w:tblGrid>
        <w:gridCol w:w="580"/>
        <w:gridCol w:w="2411"/>
        <w:gridCol w:w="4394"/>
      </w:tblGrid>
      <w:tr w:rsidR="007A53E0" w:rsidRPr="008E61BC" w:rsidTr="008E61BC">
        <w:trPr>
          <w:trHeight w:val="571"/>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53E0" w:rsidRPr="008E61BC" w:rsidRDefault="007A53E0" w:rsidP="00614101">
            <w:pPr>
              <w:jc w:val="center"/>
              <w:rPr>
                <w:rFonts w:ascii="Sylfaen" w:hAnsi="Sylfaen" w:cs="Arial"/>
                <w:color w:val="000000"/>
                <w:sz w:val="20"/>
                <w:szCs w:val="20"/>
              </w:rPr>
            </w:pPr>
            <w:r w:rsidRPr="008E61BC">
              <w:rPr>
                <w:rFonts w:ascii="Sylfaen" w:hAnsi="Sylfaen" w:cs="Arial"/>
                <w:color w:val="000000"/>
                <w:sz w:val="20"/>
                <w:szCs w:val="20"/>
              </w:rPr>
              <w:t>#</w:t>
            </w:r>
          </w:p>
        </w:tc>
        <w:tc>
          <w:tcPr>
            <w:tcW w:w="2411" w:type="dxa"/>
            <w:tcBorders>
              <w:top w:val="single" w:sz="4" w:space="0" w:color="auto"/>
              <w:left w:val="nil"/>
              <w:bottom w:val="single" w:sz="4" w:space="0" w:color="auto"/>
              <w:right w:val="single" w:sz="4" w:space="0" w:color="auto"/>
            </w:tcBorders>
            <w:shd w:val="clear" w:color="auto" w:fill="auto"/>
            <w:noWrap/>
            <w:vAlign w:val="center"/>
            <w:hideMark/>
          </w:tcPr>
          <w:p w:rsidR="007A53E0" w:rsidRPr="008E61BC" w:rsidRDefault="007A53E0" w:rsidP="00614101">
            <w:pPr>
              <w:jc w:val="center"/>
              <w:rPr>
                <w:rFonts w:ascii="Sylfaen" w:hAnsi="Sylfaen" w:cs="Arial"/>
                <w:color w:val="000000"/>
                <w:sz w:val="20"/>
                <w:szCs w:val="20"/>
              </w:rPr>
            </w:pPr>
            <w:r w:rsidRPr="008E61BC">
              <w:rPr>
                <w:rFonts w:ascii="Sylfaen" w:hAnsi="Sylfaen" w:cs="Arial"/>
                <w:color w:val="000000"/>
                <w:sz w:val="20"/>
                <w:szCs w:val="20"/>
              </w:rPr>
              <w:t>Անուն, ազգանուն</w:t>
            </w:r>
          </w:p>
        </w:tc>
        <w:tc>
          <w:tcPr>
            <w:tcW w:w="4394" w:type="dxa"/>
            <w:tcBorders>
              <w:top w:val="single" w:sz="4" w:space="0" w:color="auto"/>
              <w:left w:val="nil"/>
              <w:bottom w:val="single" w:sz="4" w:space="0" w:color="auto"/>
              <w:right w:val="single" w:sz="4" w:space="0" w:color="auto"/>
            </w:tcBorders>
            <w:shd w:val="clear" w:color="auto" w:fill="auto"/>
            <w:noWrap/>
            <w:vAlign w:val="center"/>
            <w:hideMark/>
          </w:tcPr>
          <w:p w:rsidR="007A53E0" w:rsidRPr="008E61BC" w:rsidRDefault="007A53E0" w:rsidP="00614101">
            <w:pPr>
              <w:jc w:val="center"/>
              <w:rPr>
                <w:rFonts w:ascii="Sylfaen" w:hAnsi="Sylfaen" w:cs="Arial"/>
                <w:color w:val="000000"/>
                <w:sz w:val="20"/>
                <w:szCs w:val="20"/>
              </w:rPr>
            </w:pPr>
            <w:r w:rsidRPr="008E61BC">
              <w:rPr>
                <w:rFonts w:ascii="Sylfaen" w:hAnsi="Sylfaen" w:cs="Arial"/>
                <w:color w:val="000000"/>
                <w:sz w:val="20"/>
                <w:szCs w:val="20"/>
              </w:rPr>
              <w:t>Կարգավիճակ</w:t>
            </w:r>
          </w:p>
        </w:tc>
      </w:tr>
      <w:tr w:rsidR="007A53E0" w:rsidRPr="008E61BC" w:rsidTr="008E61BC">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7A53E0" w:rsidRPr="008E61BC" w:rsidRDefault="007A53E0" w:rsidP="00614101">
            <w:pPr>
              <w:jc w:val="center"/>
              <w:rPr>
                <w:rFonts w:ascii="Sylfaen" w:hAnsi="Sylfaen" w:cs="Arial"/>
                <w:color w:val="000000"/>
                <w:sz w:val="20"/>
                <w:szCs w:val="20"/>
              </w:rPr>
            </w:pPr>
            <w:r w:rsidRPr="008E61BC">
              <w:rPr>
                <w:rFonts w:ascii="Sylfaen" w:hAnsi="Sylfaen" w:cs="Arial"/>
                <w:color w:val="000000"/>
                <w:sz w:val="20"/>
                <w:szCs w:val="20"/>
              </w:rPr>
              <w:t>1</w:t>
            </w:r>
          </w:p>
        </w:tc>
        <w:tc>
          <w:tcPr>
            <w:tcW w:w="2411" w:type="dxa"/>
            <w:tcBorders>
              <w:top w:val="single" w:sz="4" w:space="0" w:color="auto"/>
              <w:left w:val="nil"/>
              <w:bottom w:val="single" w:sz="4" w:space="0" w:color="auto"/>
              <w:right w:val="single" w:sz="4" w:space="0" w:color="auto"/>
            </w:tcBorders>
            <w:shd w:val="clear" w:color="auto" w:fill="auto"/>
            <w:noWrap/>
            <w:vAlign w:val="center"/>
            <w:hideMark/>
          </w:tcPr>
          <w:p w:rsidR="007A53E0" w:rsidRPr="008E61BC" w:rsidRDefault="007A53E0" w:rsidP="00614101">
            <w:pPr>
              <w:rPr>
                <w:rFonts w:ascii="Sylfaen" w:hAnsi="Sylfaen"/>
                <w:sz w:val="20"/>
                <w:szCs w:val="20"/>
              </w:rPr>
            </w:pPr>
            <w:r w:rsidRPr="008E61BC">
              <w:rPr>
                <w:rFonts w:ascii="Sylfaen" w:hAnsi="Sylfaen" w:cs="Sylfaen"/>
                <w:sz w:val="20"/>
                <w:szCs w:val="20"/>
              </w:rPr>
              <w:t>Վարդան</w:t>
            </w:r>
            <w:r w:rsidRPr="008E61BC">
              <w:rPr>
                <w:rFonts w:ascii="Sylfaen" w:hAnsi="Sylfaen"/>
                <w:sz w:val="20"/>
                <w:szCs w:val="20"/>
              </w:rPr>
              <w:t xml:space="preserve"> </w:t>
            </w:r>
            <w:r w:rsidRPr="008E61BC">
              <w:rPr>
                <w:rFonts w:ascii="Sylfaen" w:hAnsi="Sylfaen" w:cs="Sylfaen"/>
                <w:sz w:val="20"/>
                <w:szCs w:val="20"/>
              </w:rPr>
              <w:t>Մինասյան</w:t>
            </w:r>
          </w:p>
        </w:tc>
        <w:tc>
          <w:tcPr>
            <w:tcW w:w="4394" w:type="dxa"/>
            <w:tcBorders>
              <w:top w:val="single" w:sz="4" w:space="0" w:color="auto"/>
              <w:left w:val="nil"/>
              <w:bottom w:val="single" w:sz="4" w:space="0" w:color="auto"/>
              <w:right w:val="single" w:sz="4" w:space="0" w:color="auto"/>
            </w:tcBorders>
            <w:shd w:val="clear" w:color="auto" w:fill="auto"/>
            <w:noWrap/>
            <w:vAlign w:val="bottom"/>
            <w:hideMark/>
          </w:tcPr>
          <w:p w:rsidR="007A53E0" w:rsidRPr="008E61BC" w:rsidRDefault="007A53E0" w:rsidP="00614101">
            <w:pPr>
              <w:rPr>
                <w:rFonts w:ascii="Sylfaen" w:hAnsi="Sylfaen"/>
                <w:color w:val="000000"/>
                <w:sz w:val="20"/>
                <w:szCs w:val="20"/>
              </w:rPr>
            </w:pPr>
            <w:r w:rsidRPr="008E61BC">
              <w:rPr>
                <w:rFonts w:ascii="Sylfaen" w:hAnsi="Sylfaen"/>
                <w:color w:val="000000"/>
                <w:sz w:val="20"/>
                <w:szCs w:val="20"/>
              </w:rPr>
              <w:t>սեփականատեր</w:t>
            </w:r>
          </w:p>
        </w:tc>
      </w:tr>
      <w:tr w:rsidR="007A53E0" w:rsidRPr="008E61BC" w:rsidTr="008E61BC">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7A53E0" w:rsidRPr="008E61BC" w:rsidRDefault="007A53E0" w:rsidP="00614101">
            <w:pPr>
              <w:jc w:val="center"/>
              <w:rPr>
                <w:rFonts w:ascii="Sylfaen" w:hAnsi="Sylfaen" w:cs="Arial"/>
                <w:color w:val="000000"/>
                <w:sz w:val="20"/>
                <w:szCs w:val="20"/>
              </w:rPr>
            </w:pPr>
            <w:r w:rsidRPr="008E61BC">
              <w:rPr>
                <w:rFonts w:ascii="Sylfaen" w:hAnsi="Sylfaen" w:cs="Arial"/>
                <w:color w:val="000000"/>
                <w:sz w:val="20"/>
                <w:szCs w:val="20"/>
              </w:rPr>
              <w:t>2</w:t>
            </w:r>
          </w:p>
        </w:tc>
        <w:tc>
          <w:tcPr>
            <w:tcW w:w="2411" w:type="dxa"/>
            <w:tcBorders>
              <w:top w:val="single" w:sz="4" w:space="0" w:color="auto"/>
              <w:left w:val="nil"/>
              <w:bottom w:val="single" w:sz="4" w:space="0" w:color="auto"/>
              <w:right w:val="single" w:sz="4" w:space="0" w:color="auto"/>
            </w:tcBorders>
            <w:shd w:val="clear" w:color="auto" w:fill="auto"/>
            <w:noWrap/>
            <w:vAlign w:val="center"/>
            <w:hideMark/>
          </w:tcPr>
          <w:p w:rsidR="007A53E0" w:rsidRPr="008E61BC" w:rsidRDefault="007A53E0" w:rsidP="00614101">
            <w:pPr>
              <w:rPr>
                <w:rFonts w:ascii="Sylfaen" w:hAnsi="Sylfaen"/>
                <w:color w:val="000000"/>
                <w:sz w:val="20"/>
                <w:szCs w:val="20"/>
              </w:rPr>
            </w:pPr>
            <w:r w:rsidRPr="008E61BC">
              <w:rPr>
                <w:rFonts w:ascii="Sylfaen" w:hAnsi="Sylfaen"/>
                <w:color w:val="000000"/>
                <w:sz w:val="20"/>
                <w:szCs w:val="20"/>
              </w:rPr>
              <w:t>Մարինե Երեմյան</w:t>
            </w:r>
          </w:p>
        </w:tc>
        <w:tc>
          <w:tcPr>
            <w:tcW w:w="4394" w:type="dxa"/>
            <w:tcBorders>
              <w:top w:val="single" w:sz="4" w:space="0" w:color="auto"/>
              <w:left w:val="nil"/>
              <w:bottom w:val="single" w:sz="4" w:space="0" w:color="auto"/>
              <w:right w:val="single" w:sz="4" w:space="0" w:color="auto"/>
            </w:tcBorders>
            <w:shd w:val="clear" w:color="auto" w:fill="auto"/>
            <w:noWrap/>
            <w:vAlign w:val="center"/>
            <w:hideMark/>
          </w:tcPr>
          <w:p w:rsidR="007A53E0" w:rsidRPr="008E61BC" w:rsidRDefault="007A53E0" w:rsidP="00614101">
            <w:pPr>
              <w:rPr>
                <w:rFonts w:ascii="Sylfaen" w:hAnsi="Sylfaen"/>
                <w:color w:val="000000"/>
                <w:sz w:val="20"/>
                <w:szCs w:val="20"/>
              </w:rPr>
            </w:pPr>
            <w:r w:rsidRPr="008E61BC">
              <w:rPr>
                <w:rFonts w:ascii="Sylfaen" w:hAnsi="Sylfaen"/>
                <w:color w:val="000000"/>
                <w:sz w:val="20"/>
                <w:szCs w:val="20"/>
              </w:rPr>
              <w:t>համայնքապետարանի աշխատակից</w:t>
            </w:r>
          </w:p>
        </w:tc>
      </w:tr>
      <w:tr w:rsidR="007A53E0" w:rsidRPr="008E61BC" w:rsidTr="008E61BC">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7A53E0" w:rsidRPr="008E61BC" w:rsidRDefault="007A53E0" w:rsidP="00614101">
            <w:pPr>
              <w:jc w:val="center"/>
              <w:rPr>
                <w:rFonts w:ascii="Sylfaen" w:hAnsi="Sylfaen" w:cs="Arial"/>
                <w:color w:val="000000"/>
                <w:sz w:val="20"/>
                <w:szCs w:val="20"/>
              </w:rPr>
            </w:pPr>
            <w:r w:rsidRPr="008E61BC">
              <w:rPr>
                <w:rFonts w:ascii="Sylfaen" w:hAnsi="Sylfaen" w:cs="Arial"/>
                <w:color w:val="000000"/>
                <w:sz w:val="20"/>
                <w:szCs w:val="20"/>
              </w:rPr>
              <w:t>3</w:t>
            </w:r>
          </w:p>
        </w:tc>
        <w:tc>
          <w:tcPr>
            <w:tcW w:w="2411" w:type="dxa"/>
            <w:tcBorders>
              <w:top w:val="single" w:sz="4" w:space="0" w:color="auto"/>
              <w:left w:val="nil"/>
              <w:bottom w:val="single" w:sz="4" w:space="0" w:color="auto"/>
              <w:right w:val="single" w:sz="4" w:space="0" w:color="auto"/>
            </w:tcBorders>
            <w:shd w:val="clear" w:color="auto" w:fill="auto"/>
            <w:noWrap/>
            <w:vAlign w:val="bottom"/>
            <w:hideMark/>
          </w:tcPr>
          <w:p w:rsidR="007A53E0" w:rsidRPr="008E61BC" w:rsidRDefault="007A53E0" w:rsidP="00614101">
            <w:pPr>
              <w:rPr>
                <w:rFonts w:ascii="Sylfaen" w:hAnsi="Sylfaen"/>
                <w:color w:val="000000"/>
                <w:sz w:val="20"/>
                <w:szCs w:val="20"/>
              </w:rPr>
            </w:pPr>
            <w:r w:rsidRPr="008E61BC">
              <w:rPr>
                <w:rFonts w:ascii="Sylfaen" w:hAnsi="Sylfaen"/>
                <w:color w:val="000000"/>
                <w:sz w:val="20"/>
                <w:szCs w:val="20"/>
              </w:rPr>
              <w:t>Արայիկ Կարապետյան</w:t>
            </w:r>
          </w:p>
        </w:tc>
        <w:tc>
          <w:tcPr>
            <w:tcW w:w="4394" w:type="dxa"/>
            <w:tcBorders>
              <w:top w:val="single" w:sz="4" w:space="0" w:color="auto"/>
              <w:left w:val="nil"/>
              <w:bottom w:val="single" w:sz="4" w:space="0" w:color="auto"/>
              <w:right w:val="single" w:sz="4" w:space="0" w:color="auto"/>
            </w:tcBorders>
            <w:shd w:val="clear" w:color="auto" w:fill="auto"/>
            <w:noWrap/>
            <w:vAlign w:val="bottom"/>
            <w:hideMark/>
          </w:tcPr>
          <w:p w:rsidR="007A53E0" w:rsidRPr="008E61BC" w:rsidRDefault="007A53E0" w:rsidP="00614101">
            <w:pPr>
              <w:rPr>
                <w:rFonts w:ascii="Sylfaen" w:hAnsi="Sylfaen"/>
                <w:color w:val="000000"/>
                <w:sz w:val="20"/>
                <w:szCs w:val="20"/>
              </w:rPr>
            </w:pPr>
            <w:r w:rsidRPr="008E61BC">
              <w:rPr>
                <w:rFonts w:ascii="Sylfaen" w:hAnsi="Sylfaen"/>
                <w:color w:val="000000"/>
                <w:sz w:val="20"/>
                <w:szCs w:val="20"/>
              </w:rPr>
              <w:t>ԲԷՑ ԷՕԿՏ տնօրեն</w:t>
            </w:r>
          </w:p>
        </w:tc>
      </w:tr>
      <w:tr w:rsidR="007A53E0" w:rsidRPr="008E61BC" w:rsidTr="008E61BC">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7A53E0" w:rsidRPr="008E61BC" w:rsidRDefault="007A53E0" w:rsidP="00614101">
            <w:pPr>
              <w:jc w:val="center"/>
              <w:rPr>
                <w:rFonts w:ascii="Sylfaen" w:hAnsi="Sylfaen" w:cs="Arial"/>
                <w:color w:val="000000"/>
                <w:sz w:val="20"/>
                <w:szCs w:val="20"/>
              </w:rPr>
            </w:pPr>
            <w:r w:rsidRPr="008E61BC">
              <w:rPr>
                <w:rFonts w:ascii="Sylfaen" w:hAnsi="Sylfaen" w:cs="Arial"/>
                <w:color w:val="000000"/>
                <w:sz w:val="20"/>
                <w:szCs w:val="20"/>
              </w:rPr>
              <w:t>4</w:t>
            </w:r>
          </w:p>
        </w:tc>
        <w:tc>
          <w:tcPr>
            <w:tcW w:w="2411" w:type="dxa"/>
            <w:tcBorders>
              <w:top w:val="single" w:sz="4" w:space="0" w:color="auto"/>
              <w:left w:val="nil"/>
              <w:bottom w:val="single" w:sz="4" w:space="0" w:color="auto"/>
              <w:right w:val="single" w:sz="4" w:space="0" w:color="auto"/>
            </w:tcBorders>
            <w:shd w:val="clear" w:color="auto" w:fill="auto"/>
            <w:noWrap/>
            <w:vAlign w:val="center"/>
            <w:hideMark/>
          </w:tcPr>
          <w:p w:rsidR="007A53E0" w:rsidRPr="008E61BC" w:rsidRDefault="007A53E0" w:rsidP="00614101">
            <w:pPr>
              <w:rPr>
                <w:rFonts w:ascii="Sylfaen" w:hAnsi="Sylfaen"/>
                <w:sz w:val="20"/>
                <w:szCs w:val="20"/>
              </w:rPr>
            </w:pPr>
            <w:r w:rsidRPr="008E61BC">
              <w:rPr>
                <w:rFonts w:ascii="Sylfaen" w:hAnsi="Sylfaen" w:cs="Sylfaen"/>
                <w:sz w:val="20"/>
                <w:szCs w:val="20"/>
              </w:rPr>
              <w:t>Մխիթար</w:t>
            </w:r>
            <w:r w:rsidRPr="008E61BC">
              <w:rPr>
                <w:rFonts w:ascii="Sylfaen" w:hAnsi="Sylfaen"/>
                <w:sz w:val="20"/>
                <w:szCs w:val="20"/>
              </w:rPr>
              <w:t xml:space="preserve"> </w:t>
            </w:r>
            <w:r w:rsidRPr="008E61BC">
              <w:rPr>
                <w:rFonts w:ascii="Sylfaen" w:hAnsi="Sylfaen" w:cs="Sylfaen"/>
                <w:sz w:val="20"/>
                <w:szCs w:val="20"/>
              </w:rPr>
              <w:t>Երեմյան</w:t>
            </w:r>
          </w:p>
        </w:tc>
        <w:tc>
          <w:tcPr>
            <w:tcW w:w="4394" w:type="dxa"/>
            <w:tcBorders>
              <w:top w:val="single" w:sz="4" w:space="0" w:color="auto"/>
              <w:left w:val="nil"/>
              <w:bottom w:val="single" w:sz="4" w:space="0" w:color="auto"/>
              <w:right w:val="single" w:sz="4" w:space="0" w:color="auto"/>
            </w:tcBorders>
            <w:shd w:val="clear" w:color="auto" w:fill="auto"/>
            <w:noWrap/>
            <w:vAlign w:val="bottom"/>
            <w:hideMark/>
          </w:tcPr>
          <w:p w:rsidR="007A53E0" w:rsidRPr="008E61BC" w:rsidRDefault="007A53E0" w:rsidP="00614101">
            <w:pPr>
              <w:rPr>
                <w:rFonts w:ascii="Sylfaen" w:hAnsi="Sylfaen"/>
                <w:color w:val="000000"/>
                <w:sz w:val="20"/>
                <w:szCs w:val="20"/>
              </w:rPr>
            </w:pPr>
            <w:r w:rsidRPr="008E61BC">
              <w:rPr>
                <w:rFonts w:ascii="Sylfaen" w:hAnsi="Sylfaen"/>
                <w:color w:val="000000"/>
                <w:sz w:val="20"/>
                <w:szCs w:val="20"/>
              </w:rPr>
              <w:t>համասեփականատեր</w:t>
            </w:r>
          </w:p>
        </w:tc>
      </w:tr>
      <w:tr w:rsidR="007A53E0" w:rsidRPr="008E61BC" w:rsidTr="008E61BC">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7A53E0" w:rsidRPr="008E61BC" w:rsidRDefault="007A53E0" w:rsidP="00614101">
            <w:pPr>
              <w:jc w:val="center"/>
              <w:rPr>
                <w:rFonts w:ascii="Sylfaen" w:hAnsi="Sylfaen" w:cs="Arial"/>
                <w:color w:val="000000"/>
                <w:sz w:val="20"/>
                <w:szCs w:val="20"/>
              </w:rPr>
            </w:pPr>
            <w:r w:rsidRPr="008E61BC">
              <w:rPr>
                <w:rFonts w:ascii="Sylfaen" w:hAnsi="Sylfaen" w:cs="Arial"/>
                <w:color w:val="000000"/>
                <w:sz w:val="20"/>
                <w:szCs w:val="20"/>
              </w:rPr>
              <w:t>5</w:t>
            </w:r>
          </w:p>
        </w:tc>
        <w:tc>
          <w:tcPr>
            <w:tcW w:w="2411" w:type="dxa"/>
            <w:tcBorders>
              <w:top w:val="single" w:sz="4" w:space="0" w:color="auto"/>
              <w:left w:val="nil"/>
              <w:bottom w:val="single" w:sz="4" w:space="0" w:color="auto"/>
              <w:right w:val="single" w:sz="4" w:space="0" w:color="auto"/>
            </w:tcBorders>
            <w:shd w:val="clear" w:color="auto" w:fill="auto"/>
            <w:noWrap/>
            <w:vAlign w:val="center"/>
            <w:hideMark/>
          </w:tcPr>
          <w:p w:rsidR="007A53E0" w:rsidRPr="008E61BC" w:rsidRDefault="007A53E0" w:rsidP="00614101">
            <w:pPr>
              <w:rPr>
                <w:rFonts w:ascii="Sylfaen" w:hAnsi="Sylfaen"/>
                <w:sz w:val="20"/>
                <w:szCs w:val="20"/>
              </w:rPr>
            </w:pPr>
            <w:r w:rsidRPr="008E61BC">
              <w:rPr>
                <w:rFonts w:ascii="Sylfaen" w:hAnsi="Sylfaen" w:cs="Sylfaen"/>
                <w:sz w:val="20"/>
                <w:szCs w:val="20"/>
              </w:rPr>
              <w:t>Վոլոդյա</w:t>
            </w:r>
            <w:r w:rsidRPr="008E61BC">
              <w:rPr>
                <w:rFonts w:ascii="Sylfaen" w:hAnsi="Sylfaen"/>
                <w:sz w:val="20"/>
                <w:szCs w:val="20"/>
              </w:rPr>
              <w:t xml:space="preserve"> </w:t>
            </w:r>
            <w:r w:rsidRPr="008E61BC">
              <w:rPr>
                <w:rFonts w:ascii="Sylfaen" w:hAnsi="Sylfaen" w:cs="Sylfaen"/>
                <w:sz w:val="20"/>
                <w:szCs w:val="20"/>
              </w:rPr>
              <w:t>Գրիգորյան</w:t>
            </w:r>
          </w:p>
        </w:tc>
        <w:tc>
          <w:tcPr>
            <w:tcW w:w="4394" w:type="dxa"/>
            <w:tcBorders>
              <w:top w:val="single" w:sz="4" w:space="0" w:color="auto"/>
              <w:left w:val="nil"/>
              <w:bottom w:val="single" w:sz="4" w:space="0" w:color="auto"/>
              <w:right w:val="single" w:sz="4" w:space="0" w:color="auto"/>
            </w:tcBorders>
            <w:shd w:val="clear" w:color="auto" w:fill="auto"/>
            <w:noWrap/>
            <w:vAlign w:val="bottom"/>
            <w:hideMark/>
          </w:tcPr>
          <w:p w:rsidR="007A53E0" w:rsidRPr="008E61BC" w:rsidRDefault="007A53E0" w:rsidP="00614101">
            <w:pPr>
              <w:rPr>
                <w:rFonts w:ascii="Sylfaen" w:hAnsi="Sylfaen"/>
                <w:color w:val="000000"/>
                <w:sz w:val="20"/>
                <w:szCs w:val="20"/>
              </w:rPr>
            </w:pPr>
            <w:r w:rsidRPr="008E61BC">
              <w:rPr>
                <w:rFonts w:ascii="Sylfaen" w:hAnsi="Sylfaen"/>
                <w:color w:val="000000"/>
                <w:sz w:val="20"/>
                <w:szCs w:val="20"/>
              </w:rPr>
              <w:t>համասեփականատեր</w:t>
            </w:r>
          </w:p>
        </w:tc>
      </w:tr>
      <w:tr w:rsidR="007A53E0" w:rsidRPr="008E61BC" w:rsidTr="008E61BC">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7A53E0" w:rsidRPr="008E61BC" w:rsidRDefault="007A53E0" w:rsidP="00614101">
            <w:pPr>
              <w:jc w:val="center"/>
              <w:rPr>
                <w:rFonts w:ascii="Sylfaen" w:hAnsi="Sylfaen" w:cs="Arial"/>
                <w:color w:val="000000"/>
                <w:sz w:val="20"/>
                <w:szCs w:val="20"/>
              </w:rPr>
            </w:pPr>
            <w:r w:rsidRPr="008E61BC">
              <w:rPr>
                <w:rFonts w:ascii="Sylfaen" w:hAnsi="Sylfaen" w:cs="Arial"/>
                <w:color w:val="000000"/>
                <w:sz w:val="20"/>
                <w:szCs w:val="20"/>
              </w:rPr>
              <w:t>6</w:t>
            </w:r>
          </w:p>
        </w:tc>
        <w:tc>
          <w:tcPr>
            <w:tcW w:w="2411" w:type="dxa"/>
            <w:tcBorders>
              <w:top w:val="single" w:sz="4" w:space="0" w:color="auto"/>
              <w:left w:val="nil"/>
              <w:bottom w:val="single" w:sz="4" w:space="0" w:color="auto"/>
              <w:right w:val="single" w:sz="4" w:space="0" w:color="auto"/>
            </w:tcBorders>
            <w:shd w:val="clear" w:color="auto" w:fill="auto"/>
            <w:noWrap/>
            <w:vAlign w:val="center"/>
            <w:hideMark/>
          </w:tcPr>
          <w:p w:rsidR="007A53E0" w:rsidRPr="008E61BC" w:rsidRDefault="007A53E0" w:rsidP="00614101">
            <w:pPr>
              <w:rPr>
                <w:rFonts w:ascii="Sylfaen" w:hAnsi="Sylfaen"/>
                <w:sz w:val="20"/>
                <w:szCs w:val="20"/>
              </w:rPr>
            </w:pPr>
            <w:r w:rsidRPr="008E61BC">
              <w:rPr>
                <w:rFonts w:ascii="Sylfaen" w:hAnsi="Sylfaen" w:cs="Sylfaen"/>
                <w:sz w:val="20"/>
                <w:szCs w:val="20"/>
              </w:rPr>
              <w:t>Ռուբիկ</w:t>
            </w:r>
            <w:r w:rsidRPr="008E61BC">
              <w:rPr>
                <w:rFonts w:ascii="Sylfaen" w:hAnsi="Sylfaen"/>
                <w:sz w:val="20"/>
                <w:szCs w:val="20"/>
              </w:rPr>
              <w:t xml:space="preserve"> </w:t>
            </w:r>
            <w:r w:rsidRPr="008E61BC">
              <w:rPr>
                <w:rFonts w:ascii="Sylfaen" w:hAnsi="Sylfaen" w:cs="Sylfaen"/>
                <w:sz w:val="20"/>
                <w:szCs w:val="20"/>
              </w:rPr>
              <w:t>Մելիքսեթյան</w:t>
            </w:r>
          </w:p>
        </w:tc>
        <w:tc>
          <w:tcPr>
            <w:tcW w:w="4394" w:type="dxa"/>
            <w:tcBorders>
              <w:top w:val="single" w:sz="4" w:space="0" w:color="auto"/>
              <w:left w:val="nil"/>
              <w:bottom w:val="single" w:sz="4" w:space="0" w:color="auto"/>
              <w:right w:val="single" w:sz="4" w:space="0" w:color="auto"/>
            </w:tcBorders>
            <w:shd w:val="clear" w:color="auto" w:fill="auto"/>
            <w:noWrap/>
            <w:vAlign w:val="bottom"/>
            <w:hideMark/>
          </w:tcPr>
          <w:p w:rsidR="007A53E0" w:rsidRPr="008E61BC" w:rsidRDefault="007A53E0" w:rsidP="00614101">
            <w:pPr>
              <w:rPr>
                <w:rFonts w:ascii="Sylfaen" w:hAnsi="Sylfaen"/>
                <w:color w:val="000000"/>
                <w:sz w:val="20"/>
                <w:szCs w:val="20"/>
              </w:rPr>
            </w:pPr>
            <w:r w:rsidRPr="008E61BC">
              <w:rPr>
                <w:rFonts w:ascii="Sylfaen" w:hAnsi="Sylfaen"/>
                <w:color w:val="000000"/>
                <w:sz w:val="20"/>
                <w:szCs w:val="20"/>
              </w:rPr>
              <w:t>համասեփականատեր</w:t>
            </w:r>
          </w:p>
        </w:tc>
      </w:tr>
      <w:tr w:rsidR="007A53E0" w:rsidRPr="008E61BC" w:rsidTr="008E61BC">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7A53E0" w:rsidRPr="008E61BC" w:rsidRDefault="007A53E0" w:rsidP="00614101">
            <w:pPr>
              <w:jc w:val="center"/>
              <w:rPr>
                <w:rFonts w:ascii="Sylfaen" w:hAnsi="Sylfaen" w:cs="Arial"/>
                <w:color w:val="000000"/>
                <w:sz w:val="20"/>
                <w:szCs w:val="20"/>
              </w:rPr>
            </w:pPr>
            <w:r w:rsidRPr="008E61BC">
              <w:rPr>
                <w:rFonts w:ascii="Sylfaen" w:hAnsi="Sylfaen" w:cs="Arial"/>
                <w:color w:val="000000"/>
                <w:sz w:val="20"/>
                <w:szCs w:val="20"/>
              </w:rPr>
              <w:t>7</w:t>
            </w:r>
          </w:p>
        </w:tc>
        <w:tc>
          <w:tcPr>
            <w:tcW w:w="2411" w:type="dxa"/>
            <w:tcBorders>
              <w:top w:val="single" w:sz="4" w:space="0" w:color="auto"/>
              <w:left w:val="nil"/>
              <w:bottom w:val="single" w:sz="4" w:space="0" w:color="auto"/>
              <w:right w:val="single" w:sz="4" w:space="0" w:color="auto"/>
            </w:tcBorders>
            <w:shd w:val="clear" w:color="auto" w:fill="auto"/>
            <w:noWrap/>
            <w:vAlign w:val="bottom"/>
            <w:hideMark/>
          </w:tcPr>
          <w:p w:rsidR="007A53E0" w:rsidRPr="008E61BC" w:rsidRDefault="007A53E0" w:rsidP="00614101">
            <w:pPr>
              <w:rPr>
                <w:rFonts w:ascii="Sylfaen" w:hAnsi="Sylfaen"/>
                <w:color w:val="000000"/>
                <w:sz w:val="20"/>
                <w:szCs w:val="20"/>
              </w:rPr>
            </w:pPr>
            <w:r w:rsidRPr="008E61BC">
              <w:rPr>
                <w:rFonts w:ascii="Sylfaen" w:hAnsi="Sylfaen"/>
                <w:color w:val="000000"/>
                <w:sz w:val="20"/>
                <w:szCs w:val="20"/>
              </w:rPr>
              <w:t>Կառլեն Գևորգյան</w:t>
            </w:r>
          </w:p>
        </w:tc>
        <w:tc>
          <w:tcPr>
            <w:tcW w:w="4394" w:type="dxa"/>
            <w:tcBorders>
              <w:top w:val="single" w:sz="4" w:space="0" w:color="auto"/>
              <w:left w:val="nil"/>
              <w:bottom w:val="single" w:sz="4" w:space="0" w:color="auto"/>
              <w:right w:val="single" w:sz="4" w:space="0" w:color="auto"/>
            </w:tcBorders>
            <w:shd w:val="clear" w:color="auto" w:fill="auto"/>
            <w:noWrap/>
            <w:vAlign w:val="bottom"/>
            <w:hideMark/>
          </w:tcPr>
          <w:p w:rsidR="007A53E0" w:rsidRPr="008E61BC" w:rsidRDefault="007A53E0" w:rsidP="00614101">
            <w:pPr>
              <w:rPr>
                <w:rFonts w:ascii="Sylfaen" w:hAnsi="Sylfaen"/>
                <w:color w:val="000000"/>
                <w:sz w:val="20"/>
                <w:szCs w:val="20"/>
              </w:rPr>
            </w:pPr>
            <w:r w:rsidRPr="008E61BC">
              <w:rPr>
                <w:rFonts w:ascii="Sylfaen" w:hAnsi="Sylfaen"/>
                <w:color w:val="000000"/>
                <w:sz w:val="20"/>
                <w:szCs w:val="20"/>
              </w:rPr>
              <w:t>գնահատող/Ֆինափ</w:t>
            </w:r>
          </w:p>
        </w:tc>
      </w:tr>
      <w:tr w:rsidR="007A53E0" w:rsidRPr="008E61BC" w:rsidTr="008E61BC">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7A53E0" w:rsidRPr="008E61BC" w:rsidRDefault="007A53E0" w:rsidP="00614101">
            <w:pPr>
              <w:jc w:val="center"/>
              <w:rPr>
                <w:rFonts w:ascii="Sylfaen" w:hAnsi="Sylfaen" w:cs="Arial"/>
                <w:color w:val="000000"/>
                <w:sz w:val="20"/>
                <w:szCs w:val="20"/>
              </w:rPr>
            </w:pPr>
            <w:r w:rsidRPr="008E61BC">
              <w:rPr>
                <w:rFonts w:ascii="Sylfaen" w:hAnsi="Sylfaen" w:cs="Arial"/>
                <w:color w:val="000000"/>
                <w:sz w:val="20"/>
                <w:szCs w:val="20"/>
              </w:rPr>
              <w:t>8</w:t>
            </w:r>
          </w:p>
        </w:tc>
        <w:tc>
          <w:tcPr>
            <w:tcW w:w="2411" w:type="dxa"/>
            <w:tcBorders>
              <w:top w:val="single" w:sz="4" w:space="0" w:color="auto"/>
              <w:left w:val="nil"/>
              <w:bottom w:val="single" w:sz="4" w:space="0" w:color="auto"/>
              <w:right w:val="single" w:sz="4" w:space="0" w:color="auto"/>
            </w:tcBorders>
            <w:shd w:val="clear" w:color="auto" w:fill="auto"/>
            <w:noWrap/>
            <w:vAlign w:val="center"/>
            <w:hideMark/>
          </w:tcPr>
          <w:p w:rsidR="007A53E0" w:rsidRPr="008E61BC" w:rsidRDefault="007A53E0" w:rsidP="00614101">
            <w:pPr>
              <w:rPr>
                <w:rFonts w:ascii="Sylfaen" w:hAnsi="Sylfaen"/>
                <w:color w:val="000000"/>
                <w:sz w:val="20"/>
                <w:szCs w:val="20"/>
              </w:rPr>
            </w:pPr>
            <w:r w:rsidRPr="008E61BC">
              <w:rPr>
                <w:rFonts w:ascii="Sylfaen" w:hAnsi="Sylfaen"/>
                <w:color w:val="000000"/>
                <w:sz w:val="20"/>
                <w:szCs w:val="20"/>
              </w:rPr>
              <w:t>Սասուն Մանուչարյան</w:t>
            </w:r>
          </w:p>
        </w:tc>
        <w:tc>
          <w:tcPr>
            <w:tcW w:w="4394" w:type="dxa"/>
            <w:tcBorders>
              <w:top w:val="single" w:sz="4" w:space="0" w:color="auto"/>
              <w:left w:val="nil"/>
              <w:bottom w:val="single" w:sz="4" w:space="0" w:color="auto"/>
              <w:right w:val="single" w:sz="4" w:space="0" w:color="auto"/>
            </w:tcBorders>
            <w:shd w:val="clear" w:color="auto" w:fill="auto"/>
            <w:noWrap/>
            <w:vAlign w:val="bottom"/>
            <w:hideMark/>
          </w:tcPr>
          <w:p w:rsidR="007A53E0" w:rsidRPr="008E61BC" w:rsidRDefault="007A53E0" w:rsidP="00614101">
            <w:pPr>
              <w:rPr>
                <w:rFonts w:ascii="Sylfaen" w:hAnsi="Sylfaen"/>
                <w:color w:val="000000"/>
                <w:sz w:val="20"/>
                <w:szCs w:val="20"/>
              </w:rPr>
            </w:pPr>
            <w:r w:rsidRPr="008E61BC">
              <w:rPr>
                <w:rFonts w:ascii="Sylfaen" w:hAnsi="Sylfaen"/>
                <w:color w:val="000000"/>
                <w:sz w:val="20"/>
                <w:szCs w:val="20"/>
              </w:rPr>
              <w:t>համայնքապետարանի գանձապահ</w:t>
            </w:r>
          </w:p>
        </w:tc>
      </w:tr>
      <w:tr w:rsidR="007A53E0" w:rsidRPr="008E61BC" w:rsidTr="008E61BC">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7A53E0" w:rsidRPr="008E61BC" w:rsidRDefault="007A53E0" w:rsidP="00614101">
            <w:pPr>
              <w:jc w:val="center"/>
              <w:rPr>
                <w:rFonts w:ascii="Sylfaen" w:hAnsi="Sylfaen" w:cs="Arial"/>
                <w:color w:val="000000"/>
                <w:sz w:val="20"/>
                <w:szCs w:val="20"/>
              </w:rPr>
            </w:pPr>
            <w:r w:rsidRPr="008E61BC">
              <w:rPr>
                <w:rFonts w:ascii="Sylfaen" w:hAnsi="Sylfaen" w:cs="Arial"/>
                <w:color w:val="000000"/>
                <w:sz w:val="20"/>
                <w:szCs w:val="20"/>
              </w:rPr>
              <w:t>9</w:t>
            </w:r>
          </w:p>
        </w:tc>
        <w:tc>
          <w:tcPr>
            <w:tcW w:w="2411" w:type="dxa"/>
            <w:tcBorders>
              <w:top w:val="single" w:sz="4" w:space="0" w:color="auto"/>
              <w:left w:val="nil"/>
              <w:bottom w:val="single" w:sz="4" w:space="0" w:color="auto"/>
              <w:right w:val="single" w:sz="4" w:space="0" w:color="auto"/>
            </w:tcBorders>
            <w:shd w:val="clear" w:color="auto" w:fill="auto"/>
            <w:noWrap/>
            <w:vAlign w:val="center"/>
            <w:hideMark/>
          </w:tcPr>
          <w:p w:rsidR="007A53E0" w:rsidRPr="008E61BC" w:rsidRDefault="007A53E0" w:rsidP="00614101">
            <w:pPr>
              <w:rPr>
                <w:rFonts w:ascii="Sylfaen" w:hAnsi="Sylfaen"/>
                <w:sz w:val="20"/>
                <w:szCs w:val="20"/>
              </w:rPr>
            </w:pPr>
            <w:r w:rsidRPr="008E61BC">
              <w:rPr>
                <w:rFonts w:ascii="Sylfaen" w:hAnsi="Sylfaen" w:cs="Sylfaen"/>
                <w:sz w:val="20"/>
                <w:szCs w:val="20"/>
              </w:rPr>
              <w:t>Գնել</w:t>
            </w:r>
            <w:r w:rsidRPr="008E61BC">
              <w:rPr>
                <w:rFonts w:ascii="Sylfaen" w:hAnsi="Sylfaen"/>
                <w:sz w:val="20"/>
                <w:szCs w:val="20"/>
              </w:rPr>
              <w:t xml:space="preserve"> </w:t>
            </w:r>
            <w:r w:rsidRPr="008E61BC">
              <w:rPr>
                <w:rFonts w:ascii="Sylfaen" w:hAnsi="Sylfaen" w:cs="Sylfaen"/>
                <w:sz w:val="20"/>
                <w:szCs w:val="20"/>
              </w:rPr>
              <w:t>Մելիքսեթյան</w:t>
            </w:r>
          </w:p>
        </w:tc>
        <w:tc>
          <w:tcPr>
            <w:tcW w:w="4394" w:type="dxa"/>
            <w:tcBorders>
              <w:top w:val="single" w:sz="4" w:space="0" w:color="auto"/>
              <w:left w:val="nil"/>
              <w:bottom w:val="single" w:sz="4" w:space="0" w:color="auto"/>
              <w:right w:val="single" w:sz="4" w:space="0" w:color="auto"/>
            </w:tcBorders>
            <w:shd w:val="clear" w:color="auto" w:fill="auto"/>
            <w:noWrap/>
            <w:vAlign w:val="bottom"/>
            <w:hideMark/>
          </w:tcPr>
          <w:p w:rsidR="007A53E0" w:rsidRPr="008E61BC" w:rsidRDefault="007A53E0" w:rsidP="00614101">
            <w:pPr>
              <w:rPr>
                <w:rFonts w:ascii="Sylfaen" w:hAnsi="Sylfaen"/>
                <w:color w:val="000000"/>
                <w:sz w:val="20"/>
                <w:szCs w:val="20"/>
              </w:rPr>
            </w:pPr>
            <w:r w:rsidRPr="008E61BC">
              <w:rPr>
                <w:rFonts w:ascii="Sylfaen" w:hAnsi="Sylfaen"/>
                <w:color w:val="000000"/>
                <w:sz w:val="20"/>
                <w:szCs w:val="20"/>
              </w:rPr>
              <w:t>համասեփականատեր</w:t>
            </w:r>
          </w:p>
        </w:tc>
      </w:tr>
      <w:tr w:rsidR="007A53E0" w:rsidRPr="008E61BC" w:rsidTr="008E61BC">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7A53E0" w:rsidRPr="008E61BC" w:rsidRDefault="007A53E0" w:rsidP="00614101">
            <w:pPr>
              <w:jc w:val="center"/>
              <w:rPr>
                <w:rFonts w:ascii="Sylfaen" w:hAnsi="Sylfaen" w:cs="Arial"/>
                <w:color w:val="000000"/>
                <w:sz w:val="20"/>
                <w:szCs w:val="20"/>
              </w:rPr>
            </w:pPr>
            <w:r w:rsidRPr="008E61BC">
              <w:rPr>
                <w:rFonts w:ascii="Sylfaen" w:hAnsi="Sylfaen" w:cs="Arial"/>
                <w:color w:val="000000"/>
                <w:sz w:val="20"/>
                <w:szCs w:val="20"/>
              </w:rPr>
              <w:t>10</w:t>
            </w:r>
          </w:p>
        </w:tc>
        <w:tc>
          <w:tcPr>
            <w:tcW w:w="2411" w:type="dxa"/>
            <w:tcBorders>
              <w:top w:val="single" w:sz="4" w:space="0" w:color="auto"/>
              <w:left w:val="nil"/>
              <w:bottom w:val="single" w:sz="4" w:space="0" w:color="auto"/>
              <w:right w:val="single" w:sz="4" w:space="0" w:color="auto"/>
            </w:tcBorders>
            <w:shd w:val="clear" w:color="auto" w:fill="auto"/>
            <w:noWrap/>
            <w:hideMark/>
          </w:tcPr>
          <w:p w:rsidR="007A53E0" w:rsidRPr="008E61BC" w:rsidRDefault="007A53E0" w:rsidP="00614101">
            <w:pPr>
              <w:rPr>
                <w:rFonts w:ascii="Sylfaen" w:hAnsi="Sylfaen" w:cs="Arial"/>
                <w:color w:val="000000"/>
                <w:sz w:val="20"/>
                <w:szCs w:val="20"/>
              </w:rPr>
            </w:pPr>
            <w:r w:rsidRPr="008E61BC">
              <w:rPr>
                <w:rFonts w:ascii="Sylfaen" w:hAnsi="Sylfaen" w:cs="Arial"/>
                <w:color w:val="000000"/>
                <w:sz w:val="20"/>
                <w:szCs w:val="20"/>
                <w:lang w:val="en-GB"/>
              </w:rPr>
              <w:t>Նվեր Ղազարյան</w:t>
            </w:r>
            <w:r w:rsidRPr="008E61BC">
              <w:rPr>
                <w:rFonts w:ascii="Sylfaen" w:hAnsi="Sylfaen" w:cs="Arial"/>
                <w:color w:val="000000"/>
                <w:sz w:val="20"/>
                <w:szCs w:val="20"/>
              </w:rPr>
              <w:t xml:space="preserve"> </w:t>
            </w:r>
          </w:p>
        </w:tc>
        <w:tc>
          <w:tcPr>
            <w:tcW w:w="4394" w:type="dxa"/>
            <w:tcBorders>
              <w:top w:val="single" w:sz="4" w:space="0" w:color="auto"/>
              <w:left w:val="nil"/>
              <w:bottom w:val="single" w:sz="4" w:space="0" w:color="auto"/>
              <w:right w:val="single" w:sz="4" w:space="0" w:color="auto"/>
            </w:tcBorders>
            <w:shd w:val="clear" w:color="auto" w:fill="auto"/>
            <w:noWrap/>
            <w:vAlign w:val="bottom"/>
            <w:hideMark/>
          </w:tcPr>
          <w:p w:rsidR="007A53E0" w:rsidRPr="008E61BC" w:rsidRDefault="007A53E0" w:rsidP="00614101">
            <w:pPr>
              <w:rPr>
                <w:rFonts w:ascii="Sylfaen" w:hAnsi="Sylfaen" w:cs="Arial"/>
                <w:color w:val="000000"/>
                <w:sz w:val="20"/>
                <w:szCs w:val="20"/>
              </w:rPr>
            </w:pPr>
            <w:r w:rsidRPr="008E61BC">
              <w:rPr>
                <w:rFonts w:ascii="Sylfaen" w:hAnsi="Sylfaen"/>
                <w:color w:val="000000"/>
                <w:sz w:val="20"/>
                <w:szCs w:val="20"/>
              </w:rPr>
              <w:t>համասեփականատեր</w:t>
            </w:r>
            <w:r w:rsidRPr="008E61BC">
              <w:rPr>
                <w:rFonts w:ascii="Sylfaen" w:hAnsi="Sylfaen" w:cs="Arial"/>
                <w:color w:val="000000"/>
                <w:sz w:val="20"/>
                <w:szCs w:val="20"/>
              </w:rPr>
              <w:t xml:space="preserve"> </w:t>
            </w:r>
          </w:p>
        </w:tc>
      </w:tr>
      <w:tr w:rsidR="007A53E0" w:rsidRPr="008E61BC" w:rsidTr="008E61BC">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7A53E0" w:rsidRPr="008E61BC" w:rsidRDefault="007A53E0" w:rsidP="00614101">
            <w:pPr>
              <w:jc w:val="center"/>
              <w:rPr>
                <w:rFonts w:ascii="Sylfaen" w:hAnsi="Sylfaen" w:cs="Arial"/>
                <w:color w:val="000000"/>
                <w:sz w:val="20"/>
                <w:szCs w:val="20"/>
              </w:rPr>
            </w:pPr>
            <w:r w:rsidRPr="008E61BC">
              <w:rPr>
                <w:rFonts w:ascii="Sylfaen" w:hAnsi="Sylfaen" w:cs="Arial"/>
                <w:color w:val="000000"/>
                <w:sz w:val="20"/>
                <w:szCs w:val="20"/>
              </w:rPr>
              <w:t>11</w:t>
            </w:r>
          </w:p>
        </w:tc>
        <w:tc>
          <w:tcPr>
            <w:tcW w:w="2411" w:type="dxa"/>
            <w:tcBorders>
              <w:top w:val="single" w:sz="4" w:space="0" w:color="auto"/>
              <w:left w:val="nil"/>
              <w:bottom w:val="single" w:sz="4" w:space="0" w:color="auto"/>
              <w:right w:val="single" w:sz="4" w:space="0" w:color="auto"/>
            </w:tcBorders>
            <w:shd w:val="clear" w:color="auto" w:fill="auto"/>
            <w:noWrap/>
            <w:vAlign w:val="center"/>
            <w:hideMark/>
          </w:tcPr>
          <w:p w:rsidR="007A53E0" w:rsidRPr="008E61BC" w:rsidRDefault="007A53E0" w:rsidP="00614101">
            <w:pPr>
              <w:rPr>
                <w:rFonts w:ascii="Sylfaen" w:hAnsi="Sylfaen"/>
                <w:sz w:val="20"/>
                <w:szCs w:val="20"/>
              </w:rPr>
            </w:pPr>
            <w:r w:rsidRPr="008E61BC">
              <w:rPr>
                <w:rFonts w:ascii="Sylfaen" w:hAnsi="Sylfaen" w:cs="Sylfaen"/>
                <w:sz w:val="20"/>
                <w:szCs w:val="20"/>
              </w:rPr>
              <w:t>Ռոբերտ</w:t>
            </w:r>
            <w:r w:rsidRPr="008E61BC">
              <w:rPr>
                <w:rFonts w:ascii="Sylfaen" w:hAnsi="Sylfaen"/>
                <w:sz w:val="20"/>
                <w:szCs w:val="20"/>
              </w:rPr>
              <w:t xml:space="preserve"> </w:t>
            </w:r>
            <w:r w:rsidRPr="008E61BC">
              <w:rPr>
                <w:rFonts w:ascii="Sylfaen" w:hAnsi="Sylfaen" w:cs="Sylfaen"/>
                <w:sz w:val="20"/>
                <w:szCs w:val="20"/>
              </w:rPr>
              <w:t>Հարությունյան</w:t>
            </w:r>
          </w:p>
        </w:tc>
        <w:tc>
          <w:tcPr>
            <w:tcW w:w="4394" w:type="dxa"/>
            <w:tcBorders>
              <w:top w:val="single" w:sz="4" w:space="0" w:color="auto"/>
              <w:left w:val="nil"/>
              <w:bottom w:val="single" w:sz="4" w:space="0" w:color="auto"/>
              <w:right w:val="single" w:sz="4" w:space="0" w:color="auto"/>
            </w:tcBorders>
            <w:shd w:val="clear" w:color="auto" w:fill="auto"/>
            <w:noWrap/>
            <w:vAlign w:val="bottom"/>
            <w:hideMark/>
          </w:tcPr>
          <w:p w:rsidR="007A53E0" w:rsidRPr="008E61BC" w:rsidRDefault="007A53E0" w:rsidP="00614101">
            <w:pPr>
              <w:rPr>
                <w:rFonts w:ascii="Sylfaen" w:hAnsi="Sylfaen"/>
                <w:color w:val="000000"/>
                <w:sz w:val="20"/>
                <w:szCs w:val="20"/>
              </w:rPr>
            </w:pPr>
            <w:r w:rsidRPr="008E61BC">
              <w:rPr>
                <w:rFonts w:ascii="Sylfaen" w:hAnsi="Sylfaen"/>
                <w:color w:val="000000"/>
                <w:sz w:val="20"/>
                <w:szCs w:val="20"/>
              </w:rPr>
              <w:t>համասեփականատեր</w:t>
            </w:r>
          </w:p>
        </w:tc>
      </w:tr>
      <w:tr w:rsidR="007A53E0" w:rsidRPr="008E61BC" w:rsidTr="008E61BC">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7A53E0" w:rsidRPr="008E61BC" w:rsidRDefault="007A53E0" w:rsidP="00614101">
            <w:pPr>
              <w:jc w:val="center"/>
              <w:rPr>
                <w:rFonts w:ascii="Sylfaen" w:hAnsi="Sylfaen" w:cs="Arial"/>
                <w:color w:val="000000"/>
                <w:sz w:val="20"/>
                <w:szCs w:val="20"/>
              </w:rPr>
            </w:pPr>
            <w:r w:rsidRPr="008E61BC">
              <w:rPr>
                <w:rFonts w:ascii="Sylfaen" w:hAnsi="Sylfaen" w:cs="Arial"/>
                <w:color w:val="000000"/>
                <w:sz w:val="20"/>
                <w:szCs w:val="20"/>
              </w:rPr>
              <w:t>12</w:t>
            </w:r>
          </w:p>
        </w:tc>
        <w:tc>
          <w:tcPr>
            <w:tcW w:w="2411" w:type="dxa"/>
            <w:tcBorders>
              <w:top w:val="single" w:sz="4" w:space="0" w:color="auto"/>
              <w:left w:val="nil"/>
              <w:bottom w:val="single" w:sz="4" w:space="0" w:color="auto"/>
              <w:right w:val="single" w:sz="4" w:space="0" w:color="auto"/>
            </w:tcBorders>
            <w:shd w:val="clear" w:color="auto" w:fill="auto"/>
            <w:noWrap/>
            <w:vAlign w:val="center"/>
            <w:hideMark/>
          </w:tcPr>
          <w:p w:rsidR="007A53E0" w:rsidRPr="008E61BC" w:rsidRDefault="007A53E0" w:rsidP="00614101">
            <w:pPr>
              <w:rPr>
                <w:rFonts w:ascii="Sylfaen" w:hAnsi="Sylfaen"/>
                <w:sz w:val="20"/>
                <w:szCs w:val="20"/>
              </w:rPr>
            </w:pPr>
            <w:r w:rsidRPr="008E61BC">
              <w:rPr>
                <w:rFonts w:ascii="Sylfaen" w:hAnsi="Sylfaen" w:cs="Sylfaen"/>
                <w:sz w:val="20"/>
                <w:szCs w:val="20"/>
              </w:rPr>
              <w:t>Էդուրդ</w:t>
            </w:r>
            <w:r w:rsidRPr="008E61BC">
              <w:rPr>
                <w:rFonts w:ascii="Sylfaen" w:hAnsi="Sylfaen"/>
                <w:sz w:val="20"/>
                <w:szCs w:val="20"/>
              </w:rPr>
              <w:t xml:space="preserve"> </w:t>
            </w:r>
            <w:r w:rsidRPr="008E61BC">
              <w:rPr>
                <w:rFonts w:ascii="Sylfaen" w:hAnsi="Sylfaen" w:cs="Sylfaen"/>
                <w:sz w:val="20"/>
                <w:szCs w:val="20"/>
              </w:rPr>
              <w:t>Խաչատրյան</w:t>
            </w:r>
          </w:p>
        </w:tc>
        <w:tc>
          <w:tcPr>
            <w:tcW w:w="4394" w:type="dxa"/>
            <w:tcBorders>
              <w:top w:val="single" w:sz="4" w:space="0" w:color="auto"/>
              <w:left w:val="nil"/>
              <w:bottom w:val="single" w:sz="4" w:space="0" w:color="auto"/>
              <w:right w:val="single" w:sz="4" w:space="0" w:color="auto"/>
            </w:tcBorders>
            <w:shd w:val="clear" w:color="auto" w:fill="auto"/>
            <w:noWrap/>
            <w:vAlign w:val="bottom"/>
            <w:hideMark/>
          </w:tcPr>
          <w:p w:rsidR="007A53E0" w:rsidRPr="008E61BC" w:rsidRDefault="007A53E0" w:rsidP="00614101">
            <w:pPr>
              <w:rPr>
                <w:rFonts w:ascii="Sylfaen" w:hAnsi="Sylfaen"/>
                <w:color w:val="000000"/>
                <w:sz w:val="20"/>
                <w:szCs w:val="20"/>
              </w:rPr>
            </w:pPr>
            <w:r w:rsidRPr="008E61BC">
              <w:rPr>
                <w:rFonts w:ascii="Sylfaen" w:hAnsi="Sylfaen"/>
                <w:color w:val="000000"/>
                <w:sz w:val="20"/>
                <w:szCs w:val="20"/>
              </w:rPr>
              <w:t>համասեփականատեր</w:t>
            </w:r>
          </w:p>
        </w:tc>
      </w:tr>
      <w:tr w:rsidR="007A53E0" w:rsidRPr="008E61BC" w:rsidTr="008E61BC">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7A53E0" w:rsidRPr="008E61BC" w:rsidRDefault="007A53E0" w:rsidP="00614101">
            <w:pPr>
              <w:jc w:val="center"/>
              <w:rPr>
                <w:rFonts w:ascii="Sylfaen" w:hAnsi="Sylfaen" w:cs="Arial"/>
                <w:color w:val="000000"/>
                <w:sz w:val="20"/>
                <w:szCs w:val="20"/>
              </w:rPr>
            </w:pPr>
            <w:r w:rsidRPr="008E61BC">
              <w:rPr>
                <w:rFonts w:ascii="Sylfaen" w:hAnsi="Sylfaen" w:cs="Arial"/>
                <w:color w:val="000000"/>
                <w:sz w:val="20"/>
                <w:szCs w:val="20"/>
              </w:rPr>
              <w:t>13</w:t>
            </w:r>
          </w:p>
        </w:tc>
        <w:tc>
          <w:tcPr>
            <w:tcW w:w="2411" w:type="dxa"/>
            <w:tcBorders>
              <w:top w:val="single" w:sz="4" w:space="0" w:color="auto"/>
              <w:left w:val="nil"/>
              <w:bottom w:val="single" w:sz="4" w:space="0" w:color="auto"/>
              <w:right w:val="single" w:sz="4" w:space="0" w:color="auto"/>
            </w:tcBorders>
            <w:shd w:val="clear" w:color="auto" w:fill="auto"/>
            <w:noWrap/>
            <w:vAlign w:val="center"/>
            <w:hideMark/>
          </w:tcPr>
          <w:p w:rsidR="007A53E0" w:rsidRPr="008E61BC" w:rsidRDefault="007A53E0" w:rsidP="00614101">
            <w:pPr>
              <w:rPr>
                <w:rFonts w:ascii="Sylfaen" w:hAnsi="Sylfaen"/>
                <w:color w:val="000000"/>
                <w:sz w:val="20"/>
                <w:szCs w:val="20"/>
              </w:rPr>
            </w:pPr>
            <w:r w:rsidRPr="008E61BC">
              <w:rPr>
                <w:rFonts w:ascii="Sylfaen" w:hAnsi="Sylfaen"/>
                <w:color w:val="000000"/>
                <w:sz w:val="20"/>
                <w:szCs w:val="20"/>
              </w:rPr>
              <w:t>Հերիքնազ Մինասյան</w:t>
            </w:r>
          </w:p>
        </w:tc>
        <w:tc>
          <w:tcPr>
            <w:tcW w:w="4394" w:type="dxa"/>
            <w:tcBorders>
              <w:top w:val="single" w:sz="4" w:space="0" w:color="auto"/>
              <w:left w:val="nil"/>
              <w:bottom w:val="single" w:sz="4" w:space="0" w:color="auto"/>
              <w:right w:val="single" w:sz="4" w:space="0" w:color="auto"/>
            </w:tcBorders>
            <w:shd w:val="clear" w:color="auto" w:fill="auto"/>
            <w:noWrap/>
            <w:vAlign w:val="center"/>
            <w:hideMark/>
          </w:tcPr>
          <w:p w:rsidR="007A53E0" w:rsidRPr="008E61BC" w:rsidRDefault="007A53E0" w:rsidP="00614101">
            <w:pPr>
              <w:rPr>
                <w:rFonts w:ascii="Sylfaen" w:hAnsi="Sylfaen"/>
                <w:color w:val="000000"/>
                <w:sz w:val="20"/>
                <w:szCs w:val="20"/>
              </w:rPr>
            </w:pPr>
            <w:r w:rsidRPr="008E61BC">
              <w:rPr>
                <w:rFonts w:ascii="Sylfaen" w:hAnsi="Sylfaen"/>
                <w:color w:val="000000"/>
                <w:sz w:val="20"/>
                <w:szCs w:val="20"/>
              </w:rPr>
              <w:t>համայնքի գրադարանավար</w:t>
            </w:r>
          </w:p>
        </w:tc>
      </w:tr>
      <w:tr w:rsidR="007A53E0" w:rsidRPr="008E61BC" w:rsidTr="008E61BC">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7A53E0" w:rsidRPr="008E61BC" w:rsidRDefault="007A53E0" w:rsidP="00614101">
            <w:pPr>
              <w:jc w:val="center"/>
              <w:rPr>
                <w:rFonts w:ascii="Sylfaen" w:hAnsi="Sylfaen" w:cs="Arial"/>
                <w:color w:val="000000"/>
                <w:sz w:val="20"/>
                <w:szCs w:val="20"/>
              </w:rPr>
            </w:pPr>
            <w:r w:rsidRPr="008E61BC">
              <w:rPr>
                <w:rFonts w:ascii="Sylfaen" w:hAnsi="Sylfaen" w:cs="Arial"/>
                <w:color w:val="000000"/>
                <w:sz w:val="20"/>
                <w:szCs w:val="20"/>
              </w:rPr>
              <w:t>14</w:t>
            </w:r>
          </w:p>
        </w:tc>
        <w:tc>
          <w:tcPr>
            <w:tcW w:w="2411" w:type="dxa"/>
            <w:tcBorders>
              <w:top w:val="single" w:sz="4" w:space="0" w:color="auto"/>
              <w:left w:val="nil"/>
              <w:bottom w:val="single" w:sz="4" w:space="0" w:color="auto"/>
              <w:right w:val="single" w:sz="4" w:space="0" w:color="auto"/>
            </w:tcBorders>
            <w:shd w:val="clear" w:color="auto" w:fill="auto"/>
            <w:noWrap/>
            <w:vAlign w:val="center"/>
            <w:hideMark/>
          </w:tcPr>
          <w:p w:rsidR="007A53E0" w:rsidRPr="008E61BC" w:rsidRDefault="007A53E0" w:rsidP="00614101">
            <w:pPr>
              <w:rPr>
                <w:rFonts w:ascii="Sylfaen" w:hAnsi="Sylfaen" w:cs="Arial"/>
                <w:color w:val="000000"/>
                <w:sz w:val="20"/>
                <w:szCs w:val="20"/>
              </w:rPr>
            </w:pPr>
            <w:r w:rsidRPr="008E61BC">
              <w:rPr>
                <w:rFonts w:ascii="Sylfaen" w:hAnsi="Sylfaen" w:cs="Arial"/>
                <w:color w:val="000000"/>
                <w:sz w:val="20"/>
                <w:szCs w:val="20"/>
              </w:rPr>
              <w:t xml:space="preserve">Զավիր Չինապան </w:t>
            </w:r>
          </w:p>
        </w:tc>
        <w:tc>
          <w:tcPr>
            <w:tcW w:w="4394" w:type="dxa"/>
            <w:tcBorders>
              <w:top w:val="single" w:sz="4" w:space="0" w:color="auto"/>
              <w:left w:val="nil"/>
              <w:bottom w:val="single" w:sz="4" w:space="0" w:color="auto"/>
              <w:right w:val="single" w:sz="4" w:space="0" w:color="auto"/>
            </w:tcBorders>
            <w:shd w:val="clear" w:color="auto" w:fill="auto"/>
            <w:noWrap/>
            <w:vAlign w:val="center"/>
            <w:hideMark/>
          </w:tcPr>
          <w:p w:rsidR="007A53E0" w:rsidRPr="008E61BC" w:rsidRDefault="006B56AA" w:rsidP="00614101">
            <w:pPr>
              <w:rPr>
                <w:rFonts w:ascii="Sylfaen" w:hAnsi="Sylfaen" w:cs="Arial"/>
                <w:color w:val="002060"/>
                <w:sz w:val="20"/>
                <w:szCs w:val="20"/>
              </w:rPr>
            </w:pPr>
            <w:r>
              <w:rPr>
                <w:rFonts w:ascii="Sylfaen" w:hAnsi="Sylfaen" w:cs="Arial"/>
                <w:color w:val="000000"/>
                <w:sz w:val="20"/>
                <w:szCs w:val="20"/>
              </w:rPr>
              <w:t>ԿՓԹԼ</w:t>
            </w:r>
            <w:r w:rsidR="007A53E0" w:rsidRPr="008E61BC">
              <w:rPr>
                <w:rFonts w:ascii="Sylfaen" w:hAnsi="Sylfaen" w:cs="Arial"/>
                <w:color w:val="000000"/>
                <w:sz w:val="20"/>
                <w:szCs w:val="20"/>
              </w:rPr>
              <w:t xml:space="preserve"> ներկայացուցիչ</w:t>
            </w:r>
          </w:p>
        </w:tc>
      </w:tr>
      <w:tr w:rsidR="007A53E0" w:rsidRPr="008E61BC" w:rsidTr="008E61BC">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53E0" w:rsidRPr="008E61BC" w:rsidRDefault="007A53E0" w:rsidP="00614101">
            <w:pPr>
              <w:jc w:val="center"/>
              <w:rPr>
                <w:rFonts w:ascii="Sylfaen" w:hAnsi="Sylfaen" w:cs="Arial"/>
                <w:color w:val="000000"/>
                <w:sz w:val="20"/>
                <w:szCs w:val="20"/>
              </w:rPr>
            </w:pPr>
            <w:r w:rsidRPr="008E61BC">
              <w:rPr>
                <w:rFonts w:ascii="Sylfaen" w:hAnsi="Sylfaen" w:cs="Arial"/>
                <w:color w:val="000000"/>
                <w:sz w:val="20"/>
                <w:szCs w:val="20"/>
              </w:rPr>
              <w:t>15</w:t>
            </w:r>
          </w:p>
        </w:tc>
        <w:tc>
          <w:tcPr>
            <w:tcW w:w="2411" w:type="dxa"/>
            <w:tcBorders>
              <w:top w:val="single" w:sz="4" w:space="0" w:color="auto"/>
              <w:left w:val="nil"/>
              <w:bottom w:val="single" w:sz="4" w:space="0" w:color="auto"/>
              <w:right w:val="single" w:sz="4" w:space="0" w:color="auto"/>
            </w:tcBorders>
            <w:shd w:val="clear" w:color="auto" w:fill="auto"/>
            <w:noWrap/>
            <w:vAlign w:val="center"/>
            <w:hideMark/>
          </w:tcPr>
          <w:p w:rsidR="007A53E0" w:rsidRPr="008E61BC" w:rsidRDefault="007A53E0" w:rsidP="00614101">
            <w:pPr>
              <w:rPr>
                <w:rFonts w:ascii="Sylfaen" w:hAnsi="Sylfaen" w:cs="Arial"/>
                <w:color w:val="000000"/>
                <w:sz w:val="20"/>
                <w:szCs w:val="20"/>
              </w:rPr>
            </w:pPr>
            <w:r w:rsidRPr="008E61BC">
              <w:rPr>
                <w:rFonts w:ascii="Sylfaen" w:hAnsi="Sylfaen" w:cs="Arial"/>
                <w:color w:val="000000"/>
                <w:sz w:val="20"/>
                <w:szCs w:val="20"/>
              </w:rPr>
              <w:t>Սիրանուշ Ռաֆայելյան</w:t>
            </w:r>
          </w:p>
        </w:tc>
        <w:tc>
          <w:tcPr>
            <w:tcW w:w="4394" w:type="dxa"/>
            <w:tcBorders>
              <w:top w:val="single" w:sz="4" w:space="0" w:color="auto"/>
              <w:left w:val="nil"/>
              <w:bottom w:val="single" w:sz="4" w:space="0" w:color="auto"/>
              <w:right w:val="single" w:sz="4" w:space="0" w:color="auto"/>
            </w:tcBorders>
            <w:shd w:val="clear" w:color="auto" w:fill="auto"/>
            <w:noWrap/>
            <w:vAlign w:val="center"/>
            <w:hideMark/>
          </w:tcPr>
          <w:p w:rsidR="007A53E0" w:rsidRPr="008E61BC" w:rsidRDefault="006B56AA" w:rsidP="00614101">
            <w:pPr>
              <w:rPr>
                <w:rFonts w:ascii="Sylfaen" w:hAnsi="Sylfaen" w:cs="Arial"/>
                <w:color w:val="000000"/>
                <w:sz w:val="20"/>
                <w:szCs w:val="20"/>
              </w:rPr>
            </w:pPr>
            <w:r>
              <w:rPr>
                <w:rFonts w:ascii="Sylfaen" w:hAnsi="Sylfaen" w:cs="Arial"/>
                <w:color w:val="000000"/>
                <w:sz w:val="20"/>
                <w:szCs w:val="20"/>
              </w:rPr>
              <w:t>ԿՓԹԼ</w:t>
            </w:r>
            <w:r w:rsidR="007A53E0" w:rsidRPr="008E61BC">
              <w:rPr>
                <w:rFonts w:ascii="Sylfaen" w:hAnsi="Sylfaen" w:cs="Arial"/>
                <w:color w:val="000000"/>
                <w:sz w:val="20"/>
                <w:szCs w:val="20"/>
              </w:rPr>
              <w:t xml:space="preserve"> ներկայացուցիչ</w:t>
            </w:r>
          </w:p>
        </w:tc>
      </w:tr>
      <w:tr w:rsidR="007A53E0" w:rsidRPr="008E61BC" w:rsidTr="008E61BC">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53E0" w:rsidRPr="008E61BC" w:rsidRDefault="007A53E0" w:rsidP="00614101">
            <w:pPr>
              <w:jc w:val="center"/>
              <w:rPr>
                <w:rFonts w:ascii="Sylfaen" w:hAnsi="Sylfaen" w:cs="Arial"/>
                <w:color w:val="000000"/>
                <w:sz w:val="20"/>
                <w:szCs w:val="20"/>
              </w:rPr>
            </w:pPr>
            <w:r w:rsidRPr="008E61BC">
              <w:rPr>
                <w:rFonts w:ascii="Sylfaen" w:hAnsi="Sylfaen" w:cs="Arial"/>
                <w:color w:val="000000"/>
                <w:sz w:val="20"/>
                <w:szCs w:val="20"/>
              </w:rPr>
              <w:t>16</w:t>
            </w:r>
          </w:p>
        </w:tc>
        <w:tc>
          <w:tcPr>
            <w:tcW w:w="2411" w:type="dxa"/>
            <w:tcBorders>
              <w:top w:val="single" w:sz="4" w:space="0" w:color="auto"/>
              <w:left w:val="nil"/>
              <w:bottom w:val="single" w:sz="4" w:space="0" w:color="auto"/>
              <w:right w:val="single" w:sz="4" w:space="0" w:color="auto"/>
            </w:tcBorders>
            <w:shd w:val="clear" w:color="auto" w:fill="auto"/>
            <w:noWrap/>
            <w:vAlign w:val="center"/>
            <w:hideMark/>
          </w:tcPr>
          <w:p w:rsidR="007A53E0" w:rsidRPr="008E61BC" w:rsidRDefault="007A53E0" w:rsidP="00614101">
            <w:pPr>
              <w:rPr>
                <w:rFonts w:ascii="Sylfaen" w:hAnsi="Sylfaen" w:cs="Arial"/>
                <w:color w:val="000000"/>
                <w:sz w:val="20"/>
                <w:szCs w:val="20"/>
              </w:rPr>
            </w:pPr>
            <w:r w:rsidRPr="008E61BC">
              <w:rPr>
                <w:rFonts w:ascii="Sylfaen" w:hAnsi="Sylfaen" w:cs="Arial"/>
                <w:color w:val="000000"/>
                <w:sz w:val="20"/>
                <w:szCs w:val="20"/>
              </w:rPr>
              <w:t>Լուսինե Զաքարյան</w:t>
            </w:r>
          </w:p>
        </w:tc>
        <w:tc>
          <w:tcPr>
            <w:tcW w:w="4394" w:type="dxa"/>
            <w:tcBorders>
              <w:top w:val="single" w:sz="4" w:space="0" w:color="auto"/>
              <w:left w:val="nil"/>
              <w:bottom w:val="single" w:sz="4" w:space="0" w:color="auto"/>
              <w:right w:val="single" w:sz="4" w:space="0" w:color="auto"/>
            </w:tcBorders>
            <w:shd w:val="clear" w:color="auto" w:fill="auto"/>
            <w:noWrap/>
            <w:vAlign w:val="center"/>
            <w:hideMark/>
          </w:tcPr>
          <w:p w:rsidR="007A53E0" w:rsidRPr="008E61BC" w:rsidRDefault="006B56AA" w:rsidP="00614101">
            <w:pPr>
              <w:rPr>
                <w:rFonts w:ascii="Sylfaen" w:hAnsi="Sylfaen" w:cs="Arial"/>
                <w:color w:val="000000"/>
                <w:sz w:val="20"/>
                <w:szCs w:val="20"/>
              </w:rPr>
            </w:pPr>
            <w:r>
              <w:rPr>
                <w:rFonts w:ascii="Sylfaen" w:hAnsi="Sylfaen" w:cs="Arial"/>
                <w:color w:val="000000"/>
                <w:sz w:val="20"/>
                <w:szCs w:val="20"/>
              </w:rPr>
              <w:t>ԿՓԹԼ</w:t>
            </w:r>
            <w:r w:rsidR="007A53E0" w:rsidRPr="008E61BC">
              <w:rPr>
                <w:rFonts w:ascii="Sylfaen" w:hAnsi="Sylfaen" w:cs="Arial"/>
                <w:color w:val="000000"/>
                <w:sz w:val="20"/>
                <w:szCs w:val="20"/>
              </w:rPr>
              <w:t xml:space="preserve"> ներկայացուցիչ</w:t>
            </w:r>
          </w:p>
        </w:tc>
      </w:tr>
    </w:tbl>
    <w:p w:rsidR="007A53E0" w:rsidRPr="008E61BC" w:rsidRDefault="007A53E0" w:rsidP="007A53E0">
      <w:pPr>
        <w:pStyle w:val="Default"/>
        <w:rPr>
          <w:rFonts w:ascii="Sylfaen" w:hAnsi="Sylfaen"/>
          <w:b/>
          <w:bCs/>
          <w:sz w:val="20"/>
          <w:szCs w:val="20"/>
        </w:rPr>
      </w:pPr>
    </w:p>
    <w:p w:rsidR="007A53E0" w:rsidRPr="008E61BC" w:rsidRDefault="007A53E0" w:rsidP="007A53E0">
      <w:pPr>
        <w:rPr>
          <w:rFonts w:ascii="Sylfaen" w:hAnsi="Sylfaen" w:cs="Arial"/>
          <w:sz w:val="20"/>
          <w:szCs w:val="20"/>
        </w:rPr>
      </w:pPr>
      <w:r w:rsidRPr="008E61BC">
        <w:rPr>
          <w:rFonts w:ascii="Sylfaen" w:hAnsi="Sylfaen" w:cs="Arial"/>
          <w:sz w:val="20"/>
          <w:szCs w:val="20"/>
        </w:rPr>
        <w:br w:type="page"/>
      </w:r>
    </w:p>
    <w:p w:rsidR="007A53E0" w:rsidRPr="00317387" w:rsidRDefault="007A53E0" w:rsidP="007A53E0">
      <w:pPr>
        <w:rPr>
          <w:rFonts w:ascii="Sylfaen" w:hAnsi="Sylfaen" w:cs="Arial"/>
          <w:b/>
          <w:bCs/>
          <w:sz w:val="18"/>
          <w:szCs w:val="18"/>
        </w:rPr>
      </w:pPr>
      <w:r>
        <w:rPr>
          <w:rFonts w:ascii="Sylfaen" w:hAnsi="Sylfaen" w:cs="Arial"/>
          <w:b/>
          <w:bCs/>
          <w:sz w:val="18"/>
          <w:szCs w:val="18"/>
        </w:rPr>
        <w:lastRenderedPageBreak/>
        <w:t>Լուսանկարներ</w:t>
      </w:r>
    </w:p>
    <w:p w:rsidR="007A53E0" w:rsidRPr="00DD362A" w:rsidRDefault="007A53E0" w:rsidP="007A53E0">
      <w:pPr>
        <w:jc w:val="center"/>
        <w:rPr>
          <w:rFonts w:ascii="Arial" w:hAnsi="Arial" w:cs="Arial"/>
          <w:sz w:val="18"/>
          <w:szCs w:val="18"/>
        </w:rPr>
      </w:pPr>
    </w:p>
    <w:p w:rsidR="007A53E0" w:rsidRPr="00DD362A" w:rsidRDefault="007A53E0" w:rsidP="007A53E0">
      <w:pPr>
        <w:jc w:val="center"/>
        <w:rPr>
          <w:rFonts w:ascii="Arial" w:hAnsi="Arial" w:cs="Arial"/>
          <w:sz w:val="18"/>
          <w:szCs w:val="18"/>
        </w:rPr>
      </w:pPr>
    </w:p>
    <w:p w:rsidR="00135101" w:rsidRPr="001719E6" w:rsidRDefault="00135101" w:rsidP="00135101">
      <w:pPr>
        <w:rPr>
          <w:rFonts w:ascii="Arial" w:hAnsi="Arial" w:cs="Arial"/>
          <w:b/>
          <w:bCs/>
          <w:sz w:val="18"/>
          <w:szCs w:val="18"/>
        </w:rPr>
      </w:pPr>
    </w:p>
    <w:p w:rsidR="00135101" w:rsidRPr="001719E6" w:rsidRDefault="00135101" w:rsidP="00135101">
      <w:pPr>
        <w:jc w:val="center"/>
        <w:rPr>
          <w:rFonts w:ascii="Arial" w:hAnsi="Arial" w:cs="Arial"/>
          <w:sz w:val="18"/>
          <w:szCs w:val="18"/>
        </w:rPr>
      </w:pPr>
    </w:p>
    <w:p w:rsidR="00135101" w:rsidRPr="001719E6" w:rsidRDefault="00135101" w:rsidP="00135101">
      <w:pPr>
        <w:jc w:val="center"/>
        <w:rPr>
          <w:rFonts w:ascii="Arial" w:hAnsi="Arial" w:cs="Arial"/>
          <w:sz w:val="18"/>
          <w:szCs w:val="18"/>
        </w:rPr>
      </w:pPr>
    </w:p>
    <w:p w:rsidR="00135101" w:rsidRPr="001719E6" w:rsidRDefault="00135101" w:rsidP="00135101">
      <w:pPr>
        <w:jc w:val="center"/>
        <w:rPr>
          <w:rFonts w:ascii="Arial" w:hAnsi="Arial" w:cs="Arial"/>
          <w:sz w:val="18"/>
          <w:szCs w:val="18"/>
        </w:rPr>
      </w:pPr>
      <w:r w:rsidRPr="001719E6">
        <w:rPr>
          <w:rFonts w:ascii="Arial" w:hAnsi="Arial" w:cs="Arial"/>
          <w:noProof/>
          <w:sz w:val="18"/>
          <w:szCs w:val="18"/>
          <w:lang w:val="en-US"/>
        </w:rPr>
        <w:drawing>
          <wp:inline distT="0" distB="0" distL="0" distR="0">
            <wp:extent cx="4949765" cy="3712128"/>
            <wp:effectExtent l="19050" t="0" r="3235" b="0"/>
            <wp:docPr id="24" name="Picture 1" descr="C:\Users\KALPATRU\Desktop\Section 5\PC_Section 5\7. Vaghatin Village\DSC01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PATRU\Desktop\Section 5\PC_Section 5\7. Vaghatin Village\DSC01861.JPG"/>
                    <pic:cNvPicPr>
                      <a:picLocks noChangeAspect="1" noChangeArrowheads="1"/>
                    </pic:cNvPicPr>
                  </pic:nvPicPr>
                  <pic:blipFill>
                    <a:blip r:embed="rId31" cstate="print"/>
                    <a:srcRect/>
                    <a:stretch>
                      <a:fillRect/>
                    </a:stretch>
                  </pic:blipFill>
                  <pic:spPr bwMode="auto">
                    <a:xfrm>
                      <a:off x="0" y="0"/>
                      <a:ext cx="4954606" cy="3715758"/>
                    </a:xfrm>
                    <a:prstGeom prst="rect">
                      <a:avLst/>
                    </a:prstGeom>
                    <a:noFill/>
                    <a:ln w="9525">
                      <a:noFill/>
                      <a:miter lim="800000"/>
                      <a:headEnd/>
                      <a:tailEnd/>
                    </a:ln>
                  </pic:spPr>
                </pic:pic>
              </a:graphicData>
            </a:graphic>
          </wp:inline>
        </w:drawing>
      </w:r>
    </w:p>
    <w:p w:rsidR="00135101" w:rsidRPr="001719E6" w:rsidRDefault="00135101" w:rsidP="00135101">
      <w:pPr>
        <w:jc w:val="center"/>
        <w:rPr>
          <w:rFonts w:ascii="Arial" w:hAnsi="Arial" w:cs="Arial"/>
          <w:sz w:val="18"/>
          <w:szCs w:val="18"/>
        </w:rPr>
      </w:pPr>
    </w:p>
    <w:p w:rsidR="00135101" w:rsidRPr="001719E6" w:rsidRDefault="00135101" w:rsidP="00135101">
      <w:pPr>
        <w:jc w:val="center"/>
        <w:rPr>
          <w:rFonts w:ascii="Arial" w:hAnsi="Arial" w:cs="Arial"/>
          <w:sz w:val="18"/>
          <w:szCs w:val="18"/>
        </w:rPr>
      </w:pPr>
    </w:p>
    <w:p w:rsidR="00135101" w:rsidRPr="001719E6" w:rsidRDefault="00135101" w:rsidP="00135101">
      <w:pPr>
        <w:jc w:val="center"/>
        <w:rPr>
          <w:rFonts w:ascii="Arial" w:hAnsi="Arial" w:cs="Arial"/>
          <w:sz w:val="18"/>
          <w:szCs w:val="18"/>
        </w:rPr>
      </w:pPr>
      <w:r w:rsidRPr="001719E6">
        <w:rPr>
          <w:rFonts w:ascii="Arial" w:hAnsi="Arial" w:cs="Arial"/>
          <w:noProof/>
          <w:sz w:val="18"/>
          <w:szCs w:val="18"/>
          <w:lang w:val="en-US"/>
        </w:rPr>
        <w:drawing>
          <wp:inline distT="0" distB="0" distL="0" distR="0">
            <wp:extent cx="4915260" cy="3686250"/>
            <wp:effectExtent l="19050" t="0" r="0" b="0"/>
            <wp:docPr id="25" name="Picture 2" descr="C:\Users\KALPATRU\Desktop\Section 5\PC_Section 5\7. Vaghatin Village\DSC01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LPATRU\Desktop\Section 5\PC_Section 5\7. Vaghatin Village\DSC01858.JPG"/>
                    <pic:cNvPicPr>
                      <a:picLocks noChangeAspect="1" noChangeArrowheads="1"/>
                    </pic:cNvPicPr>
                  </pic:nvPicPr>
                  <pic:blipFill>
                    <a:blip r:embed="rId32" cstate="print"/>
                    <a:srcRect/>
                    <a:stretch>
                      <a:fillRect/>
                    </a:stretch>
                  </pic:blipFill>
                  <pic:spPr bwMode="auto">
                    <a:xfrm>
                      <a:off x="0" y="0"/>
                      <a:ext cx="4917594" cy="3688000"/>
                    </a:xfrm>
                    <a:prstGeom prst="rect">
                      <a:avLst/>
                    </a:prstGeom>
                    <a:noFill/>
                    <a:ln w="9525">
                      <a:noFill/>
                      <a:miter lim="800000"/>
                      <a:headEnd/>
                      <a:tailEnd/>
                    </a:ln>
                  </pic:spPr>
                </pic:pic>
              </a:graphicData>
            </a:graphic>
          </wp:inline>
        </w:drawing>
      </w:r>
    </w:p>
    <w:p w:rsidR="00135101" w:rsidRPr="001719E6" w:rsidRDefault="00135101" w:rsidP="00135101">
      <w:pPr>
        <w:rPr>
          <w:rFonts w:ascii="Arial" w:hAnsi="Arial" w:cs="Arial"/>
          <w:sz w:val="18"/>
          <w:szCs w:val="18"/>
          <w:lang w:val="en-US"/>
        </w:rPr>
      </w:pPr>
      <w:r w:rsidRPr="001719E6">
        <w:rPr>
          <w:rFonts w:ascii="Arial" w:hAnsi="Arial" w:cs="Arial"/>
          <w:sz w:val="18"/>
          <w:szCs w:val="18"/>
          <w:lang w:val="en-US"/>
        </w:rPr>
        <w:br w:type="page"/>
      </w:r>
    </w:p>
    <w:p w:rsidR="008E61BC" w:rsidRPr="008E61BC" w:rsidRDefault="007A53E0" w:rsidP="007A53E0">
      <w:pPr>
        <w:pStyle w:val="Default"/>
        <w:jc w:val="center"/>
        <w:rPr>
          <w:rFonts w:ascii="Sylfaen" w:hAnsi="Sylfaen" w:cs="Sylfaen"/>
          <w:b/>
          <w:bCs/>
          <w:sz w:val="20"/>
          <w:szCs w:val="20"/>
          <w:lang w:val="en-GB"/>
        </w:rPr>
      </w:pPr>
      <w:r w:rsidRPr="008E61BC">
        <w:rPr>
          <w:rFonts w:ascii="Sylfaen" w:hAnsi="Sylfaen" w:cs="Sylfaen"/>
          <w:b/>
          <w:bCs/>
          <w:sz w:val="20"/>
          <w:szCs w:val="20"/>
          <w:lang w:val="en-GB"/>
        </w:rPr>
        <w:lastRenderedPageBreak/>
        <w:t>ՀԱՆՐԱՅԻՆ</w:t>
      </w:r>
      <w:r w:rsidRPr="008E61BC">
        <w:rPr>
          <w:rFonts w:ascii="Sylfaen" w:hAnsi="Sylfaen" w:cs="Arial"/>
          <w:b/>
          <w:bCs/>
          <w:sz w:val="20"/>
          <w:szCs w:val="20"/>
          <w:lang w:val="en-GB"/>
        </w:rPr>
        <w:t xml:space="preserve"> </w:t>
      </w:r>
      <w:r w:rsidRPr="008E61BC">
        <w:rPr>
          <w:rFonts w:ascii="Sylfaen" w:hAnsi="Sylfaen" w:cs="Sylfaen"/>
          <w:b/>
          <w:bCs/>
          <w:sz w:val="20"/>
          <w:szCs w:val="20"/>
          <w:lang w:val="en-GB"/>
        </w:rPr>
        <w:t>ՔՆՆԱՐԿՈՒՄՆԵՐԻ</w:t>
      </w:r>
      <w:r w:rsidRPr="008E61BC">
        <w:rPr>
          <w:rFonts w:ascii="Sylfaen" w:hAnsi="Sylfaen" w:cs="Arial"/>
          <w:b/>
          <w:bCs/>
          <w:sz w:val="20"/>
          <w:szCs w:val="20"/>
          <w:lang w:val="en-GB"/>
        </w:rPr>
        <w:t xml:space="preserve"> </w:t>
      </w:r>
      <w:r w:rsidRPr="008E61BC">
        <w:rPr>
          <w:rFonts w:ascii="Sylfaen" w:hAnsi="Sylfaen" w:cs="Sylfaen"/>
          <w:b/>
          <w:bCs/>
          <w:sz w:val="20"/>
          <w:szCs w:val="20"/>
          <w:lang w:val="en-GB"/>
        </w:rPr>
        <w:t>ԱՐՁԱՆԱԳՐՈՒԹՅՈԻՆ</w:t>
      </w:r>
    </w:p>
    <w:p w:rsidR="007A53E0" w:rsidRPr="008E61BC" w:rsidRDefault="007A53E0" w:rsidP="007A53E0">
      <w:pPr>
        <w:pStyle w:val="Default"/>
        <w:jc w:val="center"/>
        <w:rPr>
          <w:rFonts w:ascii="Sylfaen" w:hAnsi="Sylfaen" w:cs="Arial"/>
          <w:b/>
          <w:bCs/>
          <w:sz w:val="20"/>
          <w:szCs w:val="20"/>
          <w:lang w:val="en-GB"/>
        </w:rPr>
      </w:pPr>
      <w:r w:rsidRPr="008E61BC">
        <w:rPr>
          <w:rFonts w:ascii="Sylfaen" w:hAnsi="Sylfaen" w:cs="Arial"/>
          <w:b/>
          <w:bCs/>
          <w:sz w:val="20"/>
          <w:szCs w:val="20"/>
          <w:lang w:val="en-GB"/>
        </w:rPr>
        <w:t xml:space="preserve"> </w:t>
      </w:r>
    </w:p>
    <w:p w:rsidR="007A53E0" w:rsidRPr="008E61BC" w:rsidRDefault="007A53E0" w:rsidP="007A53E0">
      <w:pPr>
        <w:pStyle w:val="Default"/>
        <w:jc w:val="center"/>
        <w:rPr>
          <w:rFonts w:ascii="Sylfaen" w:hAnsi="Sylfaen" w:cs="Arial"/>
          <w:b/>
          <w:bCs/>
          <w:sz w:val="20"/>
          <w:szCs w:val="20"/>
          <w:lang w:val="en-GB"/>
        </w:rPr>
      </w:pPr>
      <w:r w:rsidRPr="008E61BC">
        <w:rPr>
          <w:rFonts w:ascii="Sylfaen" w:hAnsi="Sylfaen" w:cs="Sylfaen"/>
          <w:sz w:val="20"/>
          <w:szCs w:val="20"/>
        </w:rPr>
        <w:t>Հրազդանից</w:t>
      </w:r>
      <w:r w:rsidRPr="008E61BC">
        <w:rPr>
          <w:rFonts w:ascii="Sylfaen" w:hAnsi="Sylfaen" w:cs="Arial"/>
          <w:sz w:val="20"/>
          <w:szCs w:val="20"/>
        </w:rPr>
        <w:t xml:space="preserve"> </w:t>
      </w:r>
      <w:r w:rsidRPr="008E61BC">
        <w:rPr>
          <w:rFonts w:ascii="Sylfaen" w:hAnsi="Sylfaen" w:cs="Sylfaen"/>
          <w:sz w:val="20"/>
          <w:szCs w:val="20"/>
        </w:rPr>
        <w:t>Շինուհայր</w:t>
      </w:r>
      <w:r w:rsidRPr="008E61BC">
        <w:rPr>
          <w:rFonts w:ascii="Sylfaen" w:hAnsi="Sylfaen" w:cs="Arial"/>
          <w:sz w:val="20"/>
          <w:szCs w:val="20"/>
        </w:rPr>
        <w:t xml:space="preserve"> </w:t>
      </w:r>
      <w:r w:rsidRPr="008E61BC">
        <w:rPr>
          <w:rFonts w:ascii="Sylfaen" w:hAnsi="Sylfaen" w:cs="Sylfaen"/>
          <w:sz w:val="20"/>
          <w:szCs w:val="20"/>
        </w:rPr>
        <w:t>միջանցքի</w:t>
      </w:r>
      <w:r w:rsidRPr="008E61BC">
        <w:rPr>
          <w:rFonts w:ascii="Sylfaen" w:hAnsi="Sylfaen" w:cs="Arial"/>
          <w:sz w:val="20"/>
          <w:szCs w:val="20"/>
        </w:rPr>
        <w:t xml:space="preserve"> </w:t>
      </w:r>
      <w:r w:rsidRPr="008E61BC">
        <w:rPr>
          <w:rFonts w:ascii="Sylfaen" w:hAnsi="Sylfaen" w:cs="Sylfaen"/>
          <w:sz w:val="20"/>
          <w:szCs w:val="20"/>
        </w:rPr>
        <w:t>էլեկտրահաղորդման</w:t>
      </w:r>
      <w:r w:rsidRPr="008E61BC">
        <w:rPr>
          <w:rFonts w:ascii="Sylfaen" w:hAnsi="Sylfaen" w:cs="Arial"/>
          <w:sz w:val="20"/>
          <w:szCs w:val="20"/>
        </w:rPr>
        <w:t xml:space="preserve"> </w:t>
      </w:r>
      <w:r w:rsidRPr="008E61BC">
        <w:rPr>
          <w:rFonts w:ascii="Sylfaen" w:hAnsi="Sylfaen" w:cs="Sylfaen"/>
          <w:sz w:val="20"/>
          <w:szCs w:val="20"/>
        </w:rPr>
        <w:t>գծի</w:t>
      </w:r>
      <w:r w:rsidRPr="008E61BC">
        <w:rPr>
          <w:rFonts w:ascii="Sylfaen" w:hAnsi="Sylfaen" w:cs="Arial"/>
          <w:sz w:val="20"/>
          <w:szCs w:val="20"/>
        </w:rPr>
        <w:t xml:space="preserve"> </w:t>
      </w:r>
      <w:r w:rsidRPr="008E61BC">
        <w:rPr>
          <w:rFonts w:ascii="Sylfaen" w:hAnsi="Sylfaen" w:cs="Sylfaen"/>
          <w:sz w:val="20"/>
          <w:szCs w:val="20"/>
        </w:rPr>
        <w:t>վերակառուցման</w:t>
      </w:r>
      <w:r w:rsidRPr="008E61BC">
        <w:rPr>
          <w:rFonts w:ascii="Sylfaen" w:hAnsi="Sylfaen" w:cs="Arial"/>
          <w:sz w:val="20"/>
          <w:szCs w:val="20"/>
        </w:rPr>
        <w:t xml:space="preserve"> </w:t>
      </w:r>
      <w:r w:rsidRPr="008E61BC">
        <w:rPr>
          <w:rFonts w:ascii="Sylfaen" w:hAnsi="Sylfaen" w:cs="Sylfaen"/>
          <w:sz w:val="20"/>
          <w:szCs w:val="20"/>
        </w:rPr>
        <w:t>ծրագրի</w:t>
      </w:r>
    </w:p>
    <w:p w:rsidR="007A53E0" w:rsidRPr="008E61BC" w:rsidRDefault="007A53E0" w:rsidP="007A53E0">
      <w:pPr>
        <w:pStyle w:val="Default"/>
        <w:jc w:val="center"/>
        <w:rPr>
          <w:rFonts w:ascii="Sylfaen" w:hAnsi="Sylfaen" w:cs="Arial"/>
          <w:sz w:val="20"/>
          <w:szCs w:val="20"/>
        </w:rPr>
      </w:pPr>
      <w:r w:rsidRPr="008E61BC">
        <w:rPr>
          <w:rFonts w:ascii="Sylfaen" w:hAnsi="Sylfaen" w:cs="Sylfaen"/>
          <w:sz w:val="20"/>
          <w:szCs w:val="20"/>
        </w:rPr>
        <w:t>Վերաբնակեցման</w:t>
      </w:r>
      <w:r w:rsidRPr="008E61BC">
        <w:rPr>
          <w:rFonts w:ascii="Sylfaen" w:hAnsi="Sylfaen" w:cs="Arial"/>
          <w:sz w:val="20"/>
          <w:szCs w:val="20"/>
        </w:rPr>
        <w:t xml:space="preserve"> </w:t>
      </w:r>
      <w:r w:rsidRPr="008E61BC">
        <w:rPr>
          <w:rFonts w:ascii="Sylfaen" w:hAnsi="Sylfaen" w:cs="Sylfaen"/>
          <w:sz w:val="20"/>
          <w:szCs w:val="20"/>
        </w:rPr>
        <w:t>Գործողության</w:t>
      </w:r>
      <w:r w:rsidRPr="008E61BC">
        <w:rPr>
          <w:rFonts w:ascii="Sylfaen" w:hAnsi="Sylfaen" w:cs="Arial"/>
          <w:sz w:val="20"/>
          <w:szCs w:val="20"/>
        </w:rPr>
        <w:t xml:space="preserve"> </w:t>
      </w:r>
      <w:r w:rsidRPr="008E61BC">
        <w:rPr>
          <w:rFonts w:ascii="Sylfaen" w:hAnsi="Sylfaen" w:cs="Sylfaen"/>
          <w:sz w:val="20"/>
          <w:szCs w:val="20"/>
        </w:rPr>
        <w:t>Պլանի</w:t>
      </w:r>
      <w:r w:rsidRPr="008E61BC">
        <w:rPr>
          <w:rFonts w:ascii="Sylfaen" w:hAnsi="Sylfaen" w:cs="Arial"/>
          <w:sz w:val="20"/>
          <w:szCs w:val="20"/>
        </w:rPr>
        <w:t xml:space="preserve"> </w:t>
      </w:r>
      <w:r w:rsidRPr="008E61BC">
        <w:rPr>
          <w:rFonts w:ascii="Sylfaen" w:hAnsi="Sylfaen" w:cs="Sylfaen"/>
          <w:sz w:val="20"/>
          <w:szCs w:val="20"/>
        </w:rPr>
        <w:t>հրապարակման</w:t>
      </w:r>
      <w:r w:rsidRPr="008E61BC">
        <w:rPr>
          <w:rFonts w:ascii="Sylfaen" w:hAnsi="Sylfaen" w:cs="Arial"/>
          <w:sz w:val="20"/>
          <w:szCs w:val="20"/>
        </w:rPr>
        <w:t xml:space="preserve"> </w:t>
      </w:r>
      <w:r w:rsidRPr="008E61BC">
        <w:rPr>
          <w:rFonts w:ascii="Sylfaen" w:hAnsi="Sylfaen" w:cs="Sylfaen"/>
          <w:sz w:val="20"/>
          <w:szCs w:val="20"/>
        </w:rPr>
        <w:t>և</w:t>
      </w:r>
      <w:r w:rsidRPr="008E61BC">
        <w:rPr>
          <w:rFonts w:ascii="Sylfaen" w:hAnsi="Sylfaen" w:cs="Arial"/>
          <w:sz w:val="20"/>
          <w:szCs w:val="20"/>
        </w:rPr>
        <w:t xml:space="preserve"> </w:t>
      </w:r>
      <w:r w:rsidRPr="008E61BC">
        <w:rPr>
          <w:rFonts w:ascii="Sylfaen" w:hAnsi="Sylfaen" w:cs="Sylfaen"/>
          <w:sz w:val="20"/>
          <w:szCs w:val="20"/>
        </w:rPr>
        <w:t>խորհրդատվության</w:t>
      </w:r>
    </w:p>
    <w:p w:rsidR="007A53E0" w:rsidRPr="008E61BC" w:rsidRDefault="007A53E0" w:rsidP="007A53E0">
      <w:pPr>
        <w:pStyle w:val="Default"/>
        <w:rPr>
          <w:rFonts w:ascii="Sylfaen" w:hAnsi="Sylfaen" w:cs="Arial"/>
          <w:b/>
          <w:bCs/>
          <w:sz w:val="20"/>
          <w:szCs w:val="20"/>
          <w:lang w:val="en-GB"/>
        </w:rPr>
      </w:pPr>
    </w:p>
    <w:p w:rsidR="007A53E0" w:rsidRPr="008E61BC" w:rsidRDefault="007A53E0" w:rsidP="007A53E0">
      <w:pPr>
        <w:pStyle w:val="Default"/>
        <w:rPr>
          <w:rFonts w:ascii="Sylfaen" w:hAnsi="Sylfaen" w:cs="Arial"/>
          <w:b/>
          <w:bCs/>
          <w:sz w:val="20"/>
          <w:szCs w:val="20"/>
          <w:lang w:val="en-GB"/>
        </w:rPr>
      </w:pPr>
    </w:p>
    <w:p w:rsidR="007A53E0" w:rsidRPr="008E61BC" w:rsidRDefault="007A53E0" w:rsidP="007A53E0">
      <w:pPr>
        <w:pStyle w:val="Default"/>
        <w:rPr>
          <w:rFonts w:ascii="Sylfaen" w:hAnsi="Sylfaen" w:cs="Arial"/>
          <w:sz w:val="20"/>
          <w:szCs w:val="20"/>
          <w:lang w:val="hy-AM"/>
        </w:rPr>
      </w:pPr>
      <w:r w:rsidRPr="008E61BC">
        <w:rPr>
          <w:rFonts w:ascii="Sylfaen" w:hAnsi="Sylfaen" w:cs="Sylfaen"/>
          <w:b/>
          <w:bCs/>
          <w:sz w:val="20"/>
          <w:szCs w:val="20"/>
          <w:lang w:val="hy-AM"/>
        </w:rPr>
        <w:t>Ամսաթիվ</w:t>
      </w:r>
      <w:r w:rsidR="008E61BC">
        <w:rPr>
          <w:rFonts w:ascii="Sylfaen" w:hAnsi="Sylfaen" w:cs="Arial"/>
          <w:b/>
          <w:bCs/>
          <w:sz w:val="20"/>
          <w:szCs w:val="20"/>
          <w:lang w:val="hy-AM"/>
        </w:rPr>
        <w:t>՝</w:t>
      </w:r>
      <w:r w:rsidRPr="008E61BC">
        <w:rPr>
          <w:rFonts w:ascii="Sylfaen" w:hAnsi="Sylfaen" w:cs="Arial"/>
          <w:b/>
          <w:bCs/>
          <w:sz w:val="20"/>
          <w:szCs w:val="20"/>
          <w:lang w:val="en-GB"/>
        </w:rPr>
        <w:t xml:space="preserve"> </w:t>
      </w:r>
      <w:r w:rsidRPr="008E61BC">
        <w:rPr>
          <w:rFonts w:ascii="Sylfaen" w:hAnsi="Sylfaen" w:cs="Arial"/>
          <w:bCs/>
          <w:sz w:val="20"/>
          <w:szCs w:val="20"/>
          <w:lang w:val="hy-AM"/>
        </w:rPr>
        <w:t>1</w:t>
      </w:r>
      <w:r w:rsidRPr="008E61BC">
        <w:rPr>
          <w:rFonts w:ascii="Sylfaen" w:hAnsi="Sylfaen" w:cs="Arial"/>
          <w:bCs/>
          <w:sz w:val="20"/>
          <w:szCs w:val="20"/>
          <w:lang w:val="en-GB"/>
        </w:rPr>
        <w:t xml:space="preserve">8 </w:t>
      </w:r>
      <w:r w:rsidRPr="008E61BC">
        <w:rPr>
          <w:rFonts w:ascii="Sylfaen" w:hAnsi="Sylfaen" w:cs="Sylfaen"/>
          <w:bCs/>
          <w:sz w:val="20"/>
          <w:szCs w:val="20"/>
          <w:lang w:val="en-GB"/>
        </w:rPr>
        <w:t>հունիսի</w:t>
      </w:r>
      <w:r w:rsidRPr="008E61BC">
        <w:rPr>
          <w:rFonts w:ascii="Sylfaen" w:hAnsi="Sylfaen" w:cs="Arial"/>
          <w:sz w:val="20"/>
          <w:szCs w:val="20"/>
          <w:lang w:val="hy-AM"/>
        </w:rPr>
        <w:t xml:space="preserve">, 2014 </w:t>
      </w:r>
    </w:p>
    <w:p w:rsidR="007A53E0" w:rsidRPr="008E61BC" w:rsidRDefault="007A53E0" w:rsidP="007A53E0">
      <w:pPr>
        <w:pStyle w:val="Default"/>
        <w:rPr>
          <w:rFonts w:ascii="Sylfaen" w:hAnsi="Sylfaen" w:cs="Arial"/>
          <w:sz w:val="20"/>
          <w:szCs w:val="20"/>
          <w:lang w:val="hy-AM"/>
        </w:rPr>
      </w:pPr>
      <w:r w:rsidRPr="008E61BC">
        <w:rPr>
          <w:rFonts w:ascii="Sylfaen" w:hAnsi="Sylfaen" w:cs="Sylfaen"/>
          <w:b/>
          <w:bCs/>
          <w:sz w:val="20"/>
          <w:szCs w:val="20"/>
          <w:lang w:val="hy-AM"/>
        </w:rPr>
        <w:t>Վայր</w:t>
      </w:r>
      <w:r w:rsidR="008E61BC">
        <w:rPr>
          <w:rFonts w:ascii="Sylfaen" w:hAnsi="Sylfaen" w:cs="Arial"/>
          <w:b/>
          <w:bCs/>
          <w:sz w:val="20"/>
          <w:szCs w:val="20"/>
          <w:lang w:val="hy-AM"/>
        </w:rPr>
        <w:t>՝</w:t>
      </w:r>
      <w:r w:rsidRPr="008E61BC">
        <w:rPr>
          <w:rFonts w:ascii="Sylfaen" w:hAnsi="Sylfaen" w:cs="Arial"/>
          <w:b/>
          <w:bCs/>
          <w:sz w:val="20"/>
          <w:szCs w:val="20"/>
          <w:lang w:val="hy-AM"/>
        </w:rPr>
        <w:t xml:space="preserve"> </w:t>
      </w:r>
      <w:r w:rsidRPr="008E61BC">
        <w:rPr>
          <w:rFonts w:ascii="Sylfaen" w:hAnsi="Sylfaen" w:cs="Arial"/>
          <w:sz w:val="20"/>
          <w:szCs w:val="20"/>
          <w:lang w:val="hy-AM"/>
        </w:rPr>
        <w:t xml:space="preserve"> </w:t>
      </w:r>
      <w:r w:rsidRPr="008E61BC">
        <w:rPr>
          <w:rFonts w:ascii="Sylfaen" w:hAnsi="Sylfaen" w:cs="Arial"/>
          <w:sz w:val="20"/>
          <w:szCs w:val="20"/>
          <w:lang w:val="en-GB"/>
        </w:rPr>
        <w:t xml:space="preserve">Շինուհայրի  </w:t>
      </w:r>
      <w:r w:rsidRPr="008E61BC">
        <w:rPr>
          <w:rFonts w:ascii="Sylfaen" w:hAnsi="Sylfaen" w:cs="Sylfaen"/>
          <w:sz w:val="20"/>
          <w:szCs w:val="20"/>
          <w:lang w:val="hy-AM"/>
        </w:rPr>
        <w:t>համայնքապետարան</w:t>
      </w:r>
      <w:r w:rsidR="008E61BC" w:rsidRPr="008E61BC">
        <w:rPr>
          <w:rFonts w:ascii="Sylfaen" w:hAnsi="Sylfaen" w:cs="Sylfaen"/>
          <w:sz w:val="20"/>
          <w:szCs w:val="20"/>
          <w:lang w:val="hy-AM"/>
        </w:rPr>
        <w:t>, Սյունիք</w:t>
      </w:r>
      <w:r w:rsidRPr="008E61BC">
        <w:rPr>
          <w:rFonts w:ascii="Sylfaen" w:hAnsi="Sylfaen" w:cs="Arial"/>
          <w:sz w:val="20"/>
          <w:szCs w:val="20"/>
          <w:lang w:val="hy-AM"/>
        </w:rPr>
        <w:t xml:space="preserve"> </w:t>
      </w:r>
    </w:p>
    <w:p w:rsidR="007A53E0" w:rsidRPr="008E61BC" w:rsidRDefault="007A53E0" w:rsidP="007A53E0">
      <w:pPr>
        <w:pStyle w:val="Default"/>
        <w:rPr>
          <w:rFonts w:ascii="Sylfaen" w:hAnsi="Sylfaen" w:cs="Arial"/>
          <w:sz w:val="20"/>
          <w:szCs w:val="20"/>
          <w:lang w:val="hy-AM"/>
        </w:rPr>
      </w:pPr>
      <w:r w:rsidRPr="008E61BC">
        <w:rPr>
          <w:rFonts w:ascii="Sylfaen" w:hAnsi="Sylfaen" w:cs="Sylfaen"/>
          <w:b/>
          <w:bCs/>
          <w:sz w:val="20"/>
          <w:szCs w:val="20"/>
          <w:lang w:val="hy-AM"/>
        </w:rPr>
        <w:t>Ժամ</w:t>
      </w:r>
      <w:r w:rsidR="008E61BC">
        <w:rPr>
          <w:rFonts w:ascii="Sylfaen" w:hAnsi="Sylfaen" w:cs="Arial"/>
          <w:b/>
          <w:bCs/>
          <w:sz w:val="20"/>
          <w:szCs w:val="20"/>
          <w:lang w:val="hy-AM"/>
        </w:rPr>
        <w:t xml:space="preserve">՝ </w:t>
      </w:r>
      <w:r w:rsidRPr="008E61BC">
        <w:rPr>
          <w:rFonts w:ascii="Sylfaen" w:hAnsi="Sylfaen" w:cs="Arial"/>
          <w:sz w:val="20"/>
          <w:szCs w:val="20"/>
          <w:lang w:val="en-GB"/>
        </w:rPr>
        <w:t>14</w:t>
      </w:r>
      <w:r w:rsidRPr="008E61BC">
        <w:rPr>
          <w:rFonts w:ascii="Sylfaen" w:hAnsi="Sylfaen" w:cs="Arial"/>
          <w:sz w:val="20"/>
          <w:szCs w:val="20"/>
          <w:lang w:val="hy-AM"/>
        </w:rPr>
        <w:t>:</w:t>
      </w:r>
      <w:r w:rsidRPr="008E61BC">
        <w:rPr>
          <w:rFonts w:ascii="Sylfaen" w:hAnsi="Sylfaen" w:cs="Arial"/>
          <w:sz w:val="20"/>
          <w:szCs w:val="20"/>
          <w:lang w:val="en-GB"/>
        </w:rPr>
        <w:t>3</w:t>
      </w:r>
      <w:r w:rsidRPr="008E61BC">
        <w:rPr>
          <w:rFonts w:ascii="Sylfaen" w:hAnsi="Sylfaen" w:cs="Arial"/>
          <w:sz w:val="20"/>
          <w:szCs w:val="20"/>
          <w:lang w:val="hy-AM"/>
        </w:rPr>
        <w:t xml:space="preserve">0  </w:t>
      </w:r>
    </w:p>
    <w:p w:rsidR="007A53E0" w:rsidRPr="008E61BC" w:rsidRDefault="007A53E0" w:rsidP="007A53E0">
      <w:pPr>
        <w:pStyle w:val="Default"/>
        <w:rPr>
          <w:rFonts w:ascii="Sylfaen" w:hAnsi="Sylfaen" w:cs="Arial"/>
          <w:b/>
          <w:bCs/>
          <w:sz w:val="20"/>
          <w:szCs w:val="20"/>
        </w:rPr>
      </w:pPr>
      <w:r w:rsidRPr="008E61BC">
        <w:rPr>
          <w:rFonts w:ascii="Sylfaen" w:hAnsi="Sylfaen" w:cs="Sylfaen"/>
          <w:b/>
          <w:bCs/>
          <w:sz w:val="20"/>
          <w:szCs w:val="20"/>
        </w:rPr>
        <w:t>Օրակարգ</w:t>
      </w:r>
      <w:r w:rsidR="008E61BC">
        <w:rPr>
          <w:rFonts w:ascii="Sylfaen" w:hAnsi="Sylfaen" w:cs="Arial"/>
          <w:b/>
          <w:bCs/>
          <w:sz w:val="20"/>
          <w:szCs w:val="20"/>
          <w:lang w:val="hy-AM"/>
        </w:rPr>
        <w:t>՝</w:t>
      </w:r>
      <w:r w:rsidRPr="008E61BC">
        <w:rPr>
          <w:rFonts w:ascii="Sylfaen" w:hAnsi="Sylfaen" w:cs="Arial"/>
          <w:b/>
          <w:bCs/>
          <w:sz w:val="20"/>
          <w:szCs w:val="20"/>
        </w:rPr>
        <w:t xml:space="preserve"> </w:t>
      </w:r>
    </w:p>
    <w:p w:rsidR="007A53E0" w:rsidRPr="008E61BC" w:rsidRDefault="007A53E0" w:rsidP="007A501F">
      <w:pPr>
        <w:pStyle w:val="ListParagraph"/>
        <w:numPr>
          <w:ilvl w:val="0"/>
          <w:numId w:val="27"/>
        </w:numPr>
        <w:ind w:left="907"/>
        <w:contextualSpacing w:val="0"/>
        <w:rPr>
          <w:rFonts w:ascii="Sylfaen" w:hAnsi="Sylfaen" w:cs="Arial"/>
          <w:sz w:val="20"/>
          <w:szCs w:val="20"/>
        </w:rPr>
      </w:pPr>
      <w:r w:rsidRPr="008E61BC">
        <w:rPr>
          <w:rFonts w:ascii="Sylfaen" w:hAnsi="Sylfaen" w:cs="Sylfaen"/>
          <w:sz w:val="20"/>
          <w:szCs w:val="20"/>
          <w:lang w:val="en-US"/>
        </w:rPr>
        <w:t>Ծրագրի</w:t>
      </w:r>
      <w:r w:rsidRPr="008E61BC">
        <w:rPr>
          <w:rFonts w:ascii="Sylfaen" w:hAnsi="Sylfaen" w:cs="Arial"/>
          <w:sz w:val="20"/>
          <w:szCs w:val="20"/>
        </w:rPr>
        <w:t xml:space="preserve"> </w:t>
      </w:r>
      <w:r w:rsidRPr="008E61BC">
        <w:rPr>
          <w:rFonts w:ascii="Sylfaen" w:hAnsi="Sylfaen" w:cs="Sylfaen"/>
          <w:sz w:val="20"/>
          <w:szCs w:val="20"/>
          <w:lang w:val="en-US"/>
        </w:rPr>
        <w:t>նպատակները</w:t>
      </w:r>
      <w:r w:rsidRPr="008E61BC">
        <w:rPr>
          <w:rFonts w:ascii="Sylfaen" w:hAnsi="Sylfaen" w:cs="Arial"/>
          <w:sz w:val="20"/>
          <w:szCs w:val="20"/>
        </w:rPr>
        <w:t xml:space="preserve">, </w:t>
      </w:r>
      <w:r w:rsidRPr="008E61BC">
        <w:rPr>
          <w:rFonts w:ascii="Sylfaen" w:hAnsi="Sylfaen" w:cs="Sylfaen"/>
          <w:sz w:val="20"/>
          <w:szCs w:val="20"/>
          <w:lang w:val="en-US"/>
        </w:rPr>
        <w:t>շահառուները</w:t>
      </w:r>
      <w:r w:rsidRPr="008E61BC">
        <w:rPr>
          <w:rFonts w:ascii="Sylfaen" w:hAnsi="Sylfaen" w:cs="Arial"/>
          <w:sz w:val="20"/>
          <w:szCs w:val="20"/>
        </w:rPr>
        <w:t xml:space="preserve">, </w:t>
      </w:r>
      <w:r w:rsidRPr="008E61BC">
        <w:rPr>
          <w:rFonts w:ascii="Sylfaen" w:hAnsi="Sylfaen" w:cs="Sylfaen"/>
          <w:sz w:val="20"/>
          <w:szCs w:val="20"/>
          <w:lang w:val="en-US"/>
        </w:rPr>
        <w:t>իրականացման</w:t>
      </w:r>
      <w:r w:rsidRPr="008E61BC">
        <w:rPr>
          <w:rFonts w:ascii="Sylfaen" w:hAnsi="Sylfaen" w:cs="Arial"/>
          <w:sz w:val="20"/>
          <w:szCs w:val="20"/>
        </w:rPr>
        <w:t xml:space="preserve"> </w:t>
      </w:r>
      <w:r w:rsidRPr="008E61BC">
        <w:rPr>
          <w:rFonts w:ascii="Sylfaen" w:hAnsi="Sylfaen" w:cs="Sylfaen"/>
          <w:sz w:val="20"/>
          <w:szCs w:val="20"/>
          <w:lang w:val="en-US"/>
        </w:rPr>
        <w:t>ընթացակարգը</w:t>
      </w:r>
      <w:r w:rsidRPr="008E61BC">
        <w:rPr>
          <w:rFonts w:ascii="Sylfaen" w:hAnsi="Sylfaen" w:cs="Arial"/>
          <w:sz w:val="20"/>
          <w:szCs w:val="20"/>
        </w:rPr>
        <w:t xml:space="preserve"> </w:t>
      </w:r>
      <w:r w:rsidRPr="008E61BC">
        <w:rPr>
          <w:rFonts w:ascii="Sylfaen" w:hAnsi="Sylfaen" w:cs="Sylfaen"/>
          <w:sz w:val="20"/>
          <w:szCs w:val="20"/>
          <w:lang w:val="en-US"/>
        </w:rPr>
        <w:t>և</w:t>
      </w:r>
      <w:r w:rsidRPr="008E61BC">
        <w:rPr>
          <w:rFonts w:ascii="Sylfaen" w:hAnsi="Sylfaen" w:cs="Arial"/>
          <w:sz w:val="20"/>
          <w:szCs w:val="20"/>
        </w:rPr>
        <w:t xml:space="preserve"> </w:t>
      </w:r>
      <w:r w:rsidRPr="008E61BC">
        <w:rPr>
          <w:rFonts w:ascii="Sylfaen" w:hAnsi="Sylfaen" w:cs="Sylfaen"/>
          <w:sz w:val="20"/>
          <w:szCs w:val="20"/>
          <w:lang w:val="en-US"/>
        </w:rPr>
        <w:t>այլ</w:t>
      </w:r>
      <w:r w:rsidRPr="008E61BC">
        <w:rPr>
          <w:rFonts w:ascii="Sylfaen" w:hAnsi="Sylfaen" w:cs="Arial"/>
          <w:sz w:val="20"/>
          <w:szCs w:val="20"/>
        </w:rPr>
        <w:t xml:space="preserve"> </w:t>
      </w:r>
      <w:r w:rsidRPr="008E61BC">
        <w:rPr>
          <w:rFonts w:ascii="Sylfaen" w:hAnsi="Sylfaen" w:cs="Sylfaen"/>
          <w:sz w:val="20"/>
          <w:szCs w:val="20"/>
          <w:lang w:val="en-US"/>
        </w:rPr>
        <w:t>տեղեկատվություն</w:t>
      </w:r>
      <w:r w:rsidRPr="008E61BC">
        <w:rPr>
          <w:rFonts w:ascii="Sylfaen" w:hAnsi="Sylfaen" w:cs="Arial"/>
          <w:sz w:val="20"/>
          <w:szCs w:val="20"/>
        </w:rPr>
        <w:t xml:space="preserve"> </w:t>
      </w:r>
    </w:p>
    <w:p w:rsidR="007A53E0" w:rsidRPr="008E61BC" w:rsidRDefault="007A53E0" w:rsidP="007A53E0">
      <w:pPr>
        <w:pStyle w:val="ListParagraph"/>
        <w:ind w:left="907"/>
        <w:contextualSpacing w:val="0"/>
        <w:rPr>
          <w:rFonts w:ascii="Sylfaen" w:hAnsi="Sylfaen" w:cs="Arial"/>
          <w:sz w:val="20"/>
          <w:szCs w:val="20"/>
          <w:lang w:val="en-US"/>
        </w:rPr>
      </w:pPr>
      <w:r w:rsidRPr="008E61BC">
        <w:rPr>
          <w:rFonts w:ascii="Sylfaen" w:hAnsi="Sylfaen" w:cs="Sylfaen"/>
          <w:sz w:val="20"/>
          <w:szCs w:val="20"/>
          <w:lang w:val="en-US"/>
        </w:rPr>
        <w:t>Բանախոս՝</w:t>
      </w:r>
      <w:r w:rsidRPr="008E61BC">
        <w:rPr>
          <w:rFonts w:ascii="Sylfaen" w:hAnsi="Sylfaen" w:cs="Arial"/>
          <w:sz w:val="20"/>
          <w:szCs w:val="20"/>
          <w:lang w:val="en-US"/>
        </w:rPr>
        <w:t xml:space="preserve"> Ա.Կարապետյան</w:t>
      </w:r>
    </w:p>
    <w:p w:rsidR="007A53E0" w:rsidRPr="008E61BC" w:rsidRDefault="007A53E0" w:rsidP="007A501F">
      <w:pPr>
        <w:pStyle w:val="ListParagraph"/>
        <w:numPr>
          <w:ilvl w:val="0"/>
          <w:numId w:val="27"/>
        </w:numPr>
        <w:ind w:left="907"/>
        <w:contextualSpacing w:val="0"/>
        <w:rPr>
          <w:rFonts w:ascii="Sylfaen" w:hAnsi="Sylfaen" w:cs="Arial"/>
          <w:sz w:val="20"/>
          <w:szCs w:val="20"/>
          <w:lang w:val="en-US"/>
        </w:rPr>
      </w:pPr>
      <w:r w:rsidRPr="008E61BC">
        <w:rPr>
          <w:rFonts w:ascii="Sylfaen" w:hAnsi="Sylfaen" w:cs="Sylfaen"/>
          <w:sz w:val="20"/>
          <w:szCs w:val="20"/>
          <w:lang w:val="en-US"/>
        </w:rPr>
        <w:t>Ծրագրի</w:t>
      </w:r>
      <w:r w:rsidRPr="008E61BC">
        <w:rPr>
          <w:rFonts w:ascii="Sylfaen" w:hAnsi="Sylfaen" w:cs="Arial"/>
          <w:sz w:val="20"/>
          <w:szCs w:val="20"/>
          <w:lang w:val="en-US"/>
        </w:rPr>
        <w:t xml:space="preserve"> </w:t>
      </w:r>
      <w:r w:rsidRPr="008E61BC">
        <w:rPr>
          <w:rFonts w:ascii="Sylfaen" w:hAnsi="Sylfaen" w:cs="Sylfaen"/>
          <w:sz w:val="20"/>
          <w:szCs w:val="20"/>
          <w:lang w:val="en-US"/>
        </w:rPr>
        <w:t>շրջանակում</w:t>
      </w:r>
      <w:r w:rsidRPr="008E61BC">
        <w:rPr>
          <w:rFonts w:ascii="Sylfaen" w:hAnsi="Sylfaen" w:cs="Arial"/>
          <w:sz w:val="20"/>
          <w:szCs w:val="20"/>
          <w:lang w:val="en-US"/>
        </w:rPr>
        <w:t xml:space="preserve"> </w:t>
      </w:r>
      <w:r w:rsidRPr="008E61BC">
        <w:rPr>
          <w:rFonts w:ascii="Sylfaen" w:hAnsi="Sylfaen" w:cs="Sylfaen"/>
          <w:sz w:val="20"/>
          <w:szCs w:val="20"/>
          <w:lang w:val="en-US"/>
        </w:rPr>
        <w:t>վերաբնակեցման</w:t>
      </w:r>
      <w:r w:rsidRPr="008E61BC">
        <w:rPr>
          <w:rFonts w:ascii="Sylfaen" w:hAnsi="Sylfaen" w:cs="Arial"/>
          <w:sz w:val="20"/>
          <w:szCs w:val="20"/>
          <w:lang w:val="en-US"/>
        </w:rPr>
        <w:t xml:space="preserve"> </w:t>
      </w:r>
      <w:r w:rsidRPr="008E61BC">
        <w:rPr>
          <w:rFonts w:ascii="Sylfaen" w:hAnsi="Sylfaen" w:cs="Sylfaen"/>
          <w:sz w:val="20"/>
          <w:szCs w:val="20"/>
          <w:lang w:val="en-US"/>
        </w:rPr>
        <w:t>հիմնական</w:t>
      </w:r>
      <w:r w:rsidRPr="008E61BC">
        <w:rPr>
          <w:rFonts w:ascii="Sylfaen" w:hAnsi="Sylfaen" w:cs="Arial"/>
          <w:sz w:val="20"/>
          <w:szCs w:val="20"/>
          <w:lang w:val="en-US"/>
        </w:rPr>
        <w:t xml:space="preserve"> </w:t>
      </w:r>
      <w:r w:rsidRPr="008E61BC">
        <w:rPr>
          <w:rFonts w:ascii="Sylfaen" w:hAnsi="Sylfaen" w:cs="Sylfaen"/>
          <w:sz w:val="20"/>
          <w:szCs w:val="20"/>
          <w:lang w:val="en-US"/>
        </w:rPr>
        <w:t>խնդիրները</w:t>
      </w:r>
    </w:p>
    <w:p w:rsidR="007A53E0" w:rsidRPr="008E61BC" w:rsidRDefault="007A53E0" w:rsidP="007A53E0">
      <w:pPr>
        <w:pStyle w:val="ListParagraph"/>
        <w:ind w:left="900"/>
        <w:contextualSpacing w:val="0"/>
        <w:rPr>
          <w:rFonts w:ascii="Sylfaen" w:hAnsi="Sylfaen" w:cs="Arial"/>
          <w:sz w:val="20"/>
          <w:szCs w:val="20"/>
          <w:lang w:val="en-US"/>
        </w:rPr>
      </w:pPr>
      <w:r w:rsidRPr="008E61BC">
        <w:rPr>
          <w:rFonts w:ascii="Sylfaen" w:hAnsi="Sylfaen" w:cs="Sylfaen"/>
          <w:sz w:val="20"/>
          <w:szCs w:val="20"/>
          <w:lang w:val="en-US"/>
        </w:rPr>
        <w:t>Բանախոս՝</w:t>
      </w:r>
      <w:r w:rsidRPr="008E61BC">
        <w:rPr>
          <w:rFonts w:ascii="Sylfaen" w:hAnsi="Sylfaen" w:cs="Arial"/>
          <w:sz w:val="20"/>
          <w:szCs w:val="20"/>
          <w:lang w:val="en-US"/>
        </w:rPr>
        <w:t xml:space="preserve"> </w:t>
      </w:r>
      <w:r w:rsidRPr="008E61BC">
        <w:rPr>
          <w:rFonts w:ascii="Sylfaen" w:hAnsi="Sylfaen" w:cs="Sylfaen"/>
          <w:sz w:val="20"/>
          <w:szCs w:val="20"/>
          <w:lang w:val="en-US"/>
        </w:rPr>
        <w:t>Լ</w:t>
      </w:r>
      <w:r w:rsidRPr="008E61BC">
        <w:rPr>
          <w:rFonts w:ascii="Sylfaen" w:hAnsi="Sylfaen" w:cs="Arial"/>
          <w:sz w:val="20"/>
          <w:szCs w:val="20"/>
          <w:lang w:val="en-US"/>
        </w:rPr>
        <w:t>.</w:t>
      </w:r>
      <w:r w:rsidR="008E61BC" w:rsidRPr="008E61BC">
        <w:rPr>
          <w:rFonts w:ascii="Sylfaen" w:hAnsi="Sylfaen" w:cs="Arial"/>
          <w:sz w:val="20"/>
          <w:szCs w:val="20"/>
          <w:lang w:val="hy-AM"/>
        </w:rPr>
        <w:t xml:space="preserve"> </w:t>
      </w:r>
      <w:r w:rsidRPr="008E61BC">
        <w:rPr>
          <w:rFonts w:ascii="Sylfaen" w:hAnsi="Sylfaen" w:cs="Sylfaen"/>
          <w:sz w:val="20"/>
          <w:szCs w:val="20"/>
          <w:lang w:val="en-US"/>
        </w:rPr>
        <w:t>Զաքարյան</w:t>
      </w:r>
    </w:p>
    <w:p w:rsidR="007A53E0" w:rsidRPr="008E61BC" w:rsidRDefault="007A53E0" w:rsidP="007A501F">
      <w:pPr>
        <w:pStyle w:val="ListParagraph"/>
        <w:numPr>
          <w:ilvl w:val="0"/>
          <w:numId w:val="27"/>
        </w:numPr>
        <w:ind w:left="907"/>
        <w:contextualSpacing w:val="0"/>
        <w:rPr>
          <w:rFonts w:ascii="Sylfaen" w:hAnsi="Sylfaen" w:cs="Arial"/>
          <w:sz w:val="20"/>
          <w:szCs w:val="20"/>
          <w:lang w:val="en-US"/>
        </w:rPr>
      </w:pPr>
      <w:r w:rsidRPr="008E61BC">
        <w:rPr>
          <w:rFonts w:ascii="Sylfaen" w:hAnsi="Sylfaen" w:cs="Sylfaen"/>
          <w:sz w:val="20"/>
          <w:szCs w:val="20"/>
          <w:lang w:val="en-US"/>
        </w:rPr>
        <w:t>Վերաբնակեցման</w:t>
      </w:r>
      <w:r w:rsidRPr="008E61BC">
        <w:rPr>
          <w:rFonts w:ascii="Sylfaen" w:hAnsi="Sylfaen" w:cs="Arial"/>
          <w:sz w:val="20"/>
          <w:szCs w:val="20"/>
          <w:lang w:val="en-US"/>
        </w:rPr>
        <w:t xml:space="preserve"> </w:t>
      </w:r>
      <w:r w:rsidRPr="008E61BC">
        <w:rPr>
          <w:rFonts w:ascii="Sylfaen" w:hAnsi="Sylfaen" w:cs="Sylfaen"/>
          <w:sz w:val="20"/>
          <w:szCs w:val="20"/>
          <w:lang w:val="en-US"/>
        </w:rPr>
        <w:t>գործողությունների</w:t>
      </w:r>
      <w:r w:rsidRPr="008E61BC">
        <w:rPr>
          <w:rFonts w:ascii="Sylfaen" w:hAnsi="Sylfaen" w:cs="Arial"/>
          <w:sz w:val="20"/>
          <w:szCs w:val="20"/>
          <w:lang w:val="en-US"/>
        </w:rPr>
        <w:t xml:space="preserve"> </w:t>
      </w:r>
      <w:r w:rsidRPr="008E61BC">
        <w:rPr>
          <w:rFonts w:ascii="Sylfaen" w:hAnsi="Sylfaen" w:cs="Sylfaen"/>
          <w:sz w:val="20"/>
          <w:szCs w:val="20"/>
          <w:lang w:val="en-US"/>
        </w:rPr>
        <w:t>պլանի</w:t>
      </w:r>
      <w:r w:rsidRPr="008E61BC">
        <w:rPr>
          <w:rFonts w:ascii="Sylfaen" w:hAnsi="Sylfaen" w:cs="Arial"/>
          <w:sz w:val="20"/>
          <w:szCs w:val="20"/>
          <w:lang w:val="en-US"/>
        </w:rPr>
        <w:t xml:space="preserve"> </w:t>
      </w:r>
      <w:r w:rsidRPr="008E61BC">
        <w:rPr>
          <w:rFonts w:ascii="Sylfaen" w:hAnsi="Sylfaen" w:cs="Sylfaen"/>
          <w:sz w:val="20"/>
          <w:szCs w:val="20"/>
          <w:lang w:val="en-US"/>
        </w:rPr>
        <w:t>իրականացման</w:t>
      </w:r>
      <w:r w:rsidRPr="008E61BC">
        <w:rPr>
          <w:rFonts w:ascii="Sylfaen" w:hAnsi="Sylfaen" w:cs="Arial"/>
          <w:sz w:val="20"/>
          <w:szCs w:val="20"/>
          <w:lang w:val="en-US"/>
        </w:rPr>
        <w:t xml:space="preserve"> </w:t>
      </w:r>
      <w:r w:rsidRPr="008E61BC">
        <w:rPr>
          <w:rFonts w:ascii="Sylfaen" w:hAnsi="Sylfaen" w:cs="Sylfaen"/>
          <w:sz w:val="20"/>
          <w:szCs w:val="20"/>
          <w:lang w:val="en-US"/>
        </w:rPr>
        <w:t>ընթացակարգը</w:t>
      </w:r>
      <w:r w:rsidRPr="008E61BC">
        <w:rPr>
          <w:rFonts w:ascii="Sylfaen" w:hAnsi="Sylfaen" w:cs="Arial"/>
          <w:sz w:val="20"/>
          <w:szCs w:val="20"/>
          <w:lang w:val="en-US"/>
        </w:rPr>
        <w:t xml:space="preserve">. </w:t>
      </w:r>
      <w:r w:rsidRPr="008E61BC">
        <w:rPr>
          <w:rFonts w:ascii="Sylfaen" w:hAnsi="Sylfaen" w:cs="Sylfaen"/>
          <w:sz w:val="20"/>
          <w:szCs w:val="20"/>
          <w:lang w:val="en-US"/>
        </w:rPr>
        <w:t>փուլերը</w:t>
      </w:r>
      <w:r w:rsidRPr="008E61BC">
        <w:rPr>
          <w:rFonts w:ascii="Sylfaen" w:hAnsi="Sylfaen" w:cs="Arial"/>
          <w:sz w:val="20"/>
          <w:szCs w:val="20"/>
          <w:lang w:val="en-US"/>
        </w:rPr>
        <w:t xml:space="preserve">, </w:t>
      </w:r>
      <w:r w:rsidRPr="008E61BC">
        <w:rPr>
          <w:rFonts w:ascii="Sylfaen" w:hAnsi="Sylfaen" w:cs="Sylfaen"/>
          <w:sz w:val="20"/>
          <w:szCs w:val="20"/>
          <w:lang w:val="en-US"/>
        </w:rPr>
        <w:t>ժամկետները</w:t>
      </w:r>
      <w:r w:rsidRPr="008E61BC">
        <w:rPr>
          <w:rFonts w:ascii="Sylfaen" w:hAnsi="Sylfaen" w:cs="Arial"/>
          <w:sz w:val="20"/>
          <w:szCs w:val="20"/>
          <w:lang w:val="en-US"/>
        </w:rPr>
        <w:t xml:space="preserve"> </w:t>
      </w:r>
    </w:p>
    <w:p w:rsidR="007A53E0" w:rsidRPr="008E61BC" w:rsidRDefault="007A53E0" w:rsidP="007A53E0">
      <w:pPr>
        <w:pStyle w:val="ListParagraph"/>
        <w:ind w:left="900"/>
        <w:contextualSpacing w:val="0"/>
        <w:rPr>
          <w:rFonts w:ascii="Sylfaen" w:hAnsi="Sylfaen" w:cs="Arial"/>
          <w:sz w:val="20"/>
          <w:szCs w:val="20"/>
          <w:lang w:val="en-US"/>
        </w:rPr>
      </w:pPr>
      <w:r w:rsidRPr="008E61BC">
        <w:rPr>
          <w:rFonts w:ascii="Sylfaen" w:hAnsi="Sylfaen" w:cs="Sylfaen"/>
          <w:sz w:val="20"/>
          <w:szCs w:val="20"/>
          <w:lang w:val="en-US"/>
        </w:rPr>
        <w:t>Բանախոս՝</w:t>
      </w:r>
      <w:r w:rsidRPr="008E61BC">
        <w:rPr>
          <w:rFonts w:ascii="Sylfaen" w:hAnsi="Sylfaen" w:cs="Arial"/>
          <w:sz w:val="20"/>
          <w:szCs w:val="20"/>
          <w:lang w:val="en-US"/>
        </w:rPr>
        <w:t xml:space="preserve"> </w:t>
      </w:r>
      <w:r w:rsidRPr="008E61BC">
        <w:rPr>
          <w:rFonts w:ascii="Sylfaen" w:hAnsi="Sylfaen" w:cs="Sylfaen"/>
          <w:sz w:val="20"/>
          <w:szCs w:val="20"/>
          <w:lang w:val="en-US"/>
        </w:rPr>
        <w:t>Լ</w:t>
      </w:r>
      <w:r w:rsidRPr="008E61BC">
        <w:rPr>
          <w:rFonts w:ascii="Sylfaen" w:hAnsi="Sylfaen" w:cs="Arial"/>
          <w:sz w:val="20"/>
          <w:szCs w:val="20"/>
          <w:lang w:val="en-US"/>
        </w:rPr>
        <w:t>.</w:t>
      </w:r>
      <w:r w:rsidR="008E61BC" w:rsidRPr="008E61BC">
        <w:rPr>
          <w:rFonts w:ascii="Sylfaen" w:hAnsi="Sylfaen" w:cs="Arial"/>
          <w:sz w:val="20"/>
          <w:szCs w:val="20"/>
          <w:lang w:val="hy-AM"/>
        </w:rPr>
        <w:t xml:space="preserve"> </w:t>
      </w:r>
      <w:r w:rsidRPr="008E61BC">
        <w:rPr>
          <w:rFonts w:ascii="Sylfaen" w:hAnsi="Sylfaen" w:cs="Sylfaen"/>
          <w:sz w:val="20"/>
          <w:szCs w:val="20"/>
          <w:lang w:val="en-US"/>
        </w:rPr>
        <w:t>Զաքարյան</w:t>
      </w:r>
    </w:p>
    <w:p w:rsidR="007A53E0" w:rsidRPr="008E61BC" w:rsidRDefault="007A53E0" w:rsidP="007A501F">
      <w:pPr>
        <w:pStyle w:val="ListParagraph"/>
        <w:numPr>
          <w:ilvl w:val="0"/>
          <w:numId w:val="27"/>
        </w:numPr>
        <w:ind w:left="907"/>
        <w:contextualSpacing w:val="0"/>
        <w:rPr>
          <w:rFonts w:ascii="Sylfaen" w:hAnsi="Sylfaen" w:cs="Arial"/>
          <w:sz w:val="20"/>
          <w:szCs w:val="20"/>
          <w:lang w:val="en-US"/>
        </w:rPr>
      </w:pPr>
      <w:r w:rsidRPr="008E61BC">
        <w:rPr>
          <w:rFonts w:ascii="Sylfaen" w:hAnsi="Sylfaen" w:cs="Sylfaen"/>
          <w:sz w:val="20"/>
          <w:szCs w:val="20"/>
          <w:lang w:val="en-US"/>
        </w:rPr>
        <w:t>Տեղեկատվություն</w:t>
      </w:r>
      <w:r w:rsidRPr="008E61BC">
        <w:rPr>
          <w:rFonts w:ascii="Sylfaen" w:hAnsi="Sylfaen" w:cs="Arial"/>
          <w:sz w:val="20"/>
          <w:szCs w:val="20"/>
          <w:lang w:val="en-US"/>
        </w:rPr>
        <w:t xml:space="preserve"> </w:t>
      </w:r>
      <w:r w:rsidRPr="008E61BC">
        <w:rPr>
          <w:rFonts w:ascii="Sylfaen" w:hAnsi="Sylfaen" w:cs="Sylfaen"/>
          <w:sz w:val="20"/>
          <w:szCs w:val="20"/>
          <w:lang w:val="en-US"/>
        </w:rPr>
        <w:t>հիմնական</w:t>
      </w:r>
      <w:r w:rsidRPr="008E61BC">
        <w:rPr>
          <w:rFonts w:ascii="Sylfaen" w:hAnsi="Sylfaen" w:cs="Arial"/>
          <w:sz w:val="20"/>
          <w:szCs w:val="20"/>
          <w:lang w:val="en-US"/>
        </w:rPr>
        <w:t xml:space="preserve"> </w:t>
      </w:r>
      <w:r w:rsidRPr="008E61BC">
        <w:rPr>
          <w:rFonts w:ascii="Sylfaen" w:hAnsi="Sylfaen" w:cs="Sylfaen"/>
          <w:sz w:val="20"/>
          <w:szCs w:val="20"/>
          <w:lang w:val="en-US"/>
        </w:rPr>
        <w:t>իրավական</w:t>
      </w:r>
      <w:r w:rsidRPr="008E61BC">
        <w:rPr>
          <w:rFonts w:ascii="Sylfaen" w:hAnsi="Sylfaen" w:cs="Arial"/>
          <w:sz w:val="20"/>
          <w:szCs w:val="20"/>
          <w:lang w:val="en-US"/>
        </w:rPr>
        <w:t xml:space="preserve"> </w:t>
      </w:r>
      <w:r w:rsidRPr="008E61BC">
        <w:rPr>
          <w:rFonts w:ascii="Sylfaen" w:hAnsi="Sylfaen" w:cs="Sylfaen"/>
          <w:sz w:val="20"/>
          <w:szCs w:val="20"/>
          <w:lang w:val="en-US"/>
        </w:rPr>
        <w:t>փաստաթղթերի</w:t>
      </w:r>
      <w:r w:rsidRPr="008E61BC">
        <w:rPr>
          <w:rFonts w:ascii="Sylfaen" w:hAnsi="Sylfaen" w:cs="Arial"/>
          <w:sz w:val="20"/>
          <w:szCs w:val="20"/>
          <w:lang w:val="en-US"/>
        </w:rPr>
        <w:t xml:space="preserve"> </w:t>
      </w:r>
      <w:r w:rsidRPr="008E61BC">
        <w:rPr>
          <w:rFonts w:ascii="Sylfaen" w:hAnsi="Sylfaen" w:cs="Sylfaen"/>
          <w:sz w:val="20"/>
          <w:szCs w:val="20"/>
          <w:lang w:val="en-US"/>
        </w:rPr>
        <w:t>մասին</w:t>
      </w:r>
      <w:r w:rsidRPr="008E61BC">
        <w:rPr>
          <w:rFonts w:ascii="Sylfaen" w:hAnsi="Sylfaen" w:cs="Arial"/>
          <w:sz w:val="20"/>
          <w:szCs w:val="20"/>
          <w:lang w:val="en-US"/>
        </w:rPr>
        <w:t xml:space="preserve"> </w:t>
      </w:r>
    </w:p>
    <w:p w:rsidR="007A53E0" w:rsidRPr="008E61BC" w:rsidRDefault="007A53E0" w:rsidP="007A53E0">
      <w:pPr>
        <w:pStyle w:val="ListParagraph"/>
        <w:ind w:left="900"/>
        <w:contextualSpacing w:val="0"/>
        <w:rPr>
          <w:rFonts w:ascii="Sylfaen" w:hAnsi="Sylfaen" w:cs="Arial"/>
          <w:sz w:val="20"/>
          <w:szCs w:val="20"/>
          <w:lang w:val="en-US"/>
        </w:rPr>
      </w:pPr>
      <w:r w:rsidRPr="008E61BC">
        <w:rPr>
          <w:rFonts w:ascii="Sylfaen" w:hAnsi="Sylfaen" w:cs="Sylfaen"/>
          <w:sz w:val="20"/>
          <w:szCs w:val="20"/>
          <w:lang w:val="en-US"/>
        </w:rPr>
        <w:t>Բանախոս՝</w:t>
      </w:r>
      <w:r w:rsidRPr="008E61BC">
        <w:rPr>
          <w:rFonts w:ascii="Sylfaen" w:hAnsi="Sylfaen" w:cs="Arial"/>
          <w:sz w:val="20"/>
          <w:szCs w:val="20"/>
          <w:lang w:val="en-US"/>
        </w:rPr>
        <w:t xml:space="preserve"> </w:t>
      </w:r>
      <w:r w:rsidRPr="008E61BC">
        <w:rPr>
          <w:rFonts w:ascii="Sylfaen" w:hAnsi="Sylfaen" w:cs="Sylfaen"/>
          <w:sz w:val="20"/>
          <w:szCs w:val="20"/>
          <w:lang w:val="en-US"/>
        </w:rPr>
        <w:t>Լ</w:t>
      </w:r>
      <w:r w:rsidRPr="008E61BC">
        <w:rPr>
          <w:rFonts w:ascii="Sylfaen" w:hAnsi="Sylfaen" w:cs="Arial"/>
          <w:sz w:val="20"/>
          <w:szCs w:val="20"/>
          <w:lang w:val="en-US"/>
        </w:rPr>
        <w:t>.</w:t>
      </w:r>
      <w:r w:rsidR="008E61BC" w:rsidRPr="008E61BC">
        <w:rPr>
          <w:rFonts w:ascii="Sylfaen" w:hAnsi="Sylfaen" w:cs="Arial"/>
          <w:sz w:val="20"/>
          <w:szCs w:val="20"/>
          <w:lang w:val="hy-AM"/>
        </w:rPr>
        <w:t xml:space="preserve"> </w:t>
      </w:r>
      <w:r w:rsidRPr="008E61BC">
        <w:rPr>
          <w:rFonts w:ascii="Sylfaen" w:hAnsi="Sylfaen" w:cs="Sylfaen"/>
          <w:sz w:val="20"/>
          <w:szCs w:val="20"/>
          <w:lang w:val="en-US"/>
        </w:rPr>
        <w:t>Զաքարյան</w:t>
      </w:r>
    </w:p>
    <w:p w:rsidR="007A53E0" w:rsidRPr="008E61BC" w:rsidRDefault="007A53E0" w:rsidP="007A501F">
      <w:pPr>
        <w:pStyle w:val="ListParagraph"/>
        <w:numPr>
          <w:ilvl w:val="0"/>
          <w:numId w:val="27"/>
        </w:numPr>
        <w:ind w:left="907"/>
        <w:contextualSpacing w:val="0"/>
        <w:rPr>
          <w:rFonts w:ascii="Sylfaen" w:hAnsi="Sylfaen" w:cs="Arial"/>
          <w:sz w:val="20"/>
          <w:szCs w:val="20"/>
          <w:lang w:val="en-US"/>
        </w:rPr>
      </w:pPr>
      <w:r w:rsidRPr="008E61BC">
        <w:rPr>
          <w:rFonts w:ascii="Sylfaen" w:hAnsi="Sylfaen" w:cs="Sylfaen"/>
          <w:sz w:val="20"/>
          <w:szCs w:val="20"/>
          <w:lang w:val="en-US"/>
        </w:rPr>
        <w:t>Փոխհատուցման</w:t>
      </w:r>
      <w:r w:rsidRPr="008E61BC">
        <w:rPr>
          <w:rFonts w:ascii="Sylfaen" w:hAnsi="Sylfaen" w:cs="Arial"/>
          <w:sz w:val="20"/>
          <w:szCs w:val="20"/>
          <w:lang w:val="en-US"/>
        </w:rPr>
        <w:t xml:space="preserve"> </w:t>
      </w:r>
      <w:r w:rsidRPr="008E61BC">
        <w:rPr>
          <w:rFonts w:ascii="Sylfaen" w:hAnsi="Sylfaen" w:cs="Sylfaen"/>
          <w:sz w:val="20"/>
          <w:szCs w:val="20"/>
          <w:lang w:val="en-US"/>
        </w:rPr>
        <w:t>ենթակա</w:t>
      </w:r>
      <w:r w:rsidRPr="008E61BC">
        <w:rPr>
          <w:rFonts w:ascii="Sylfaen" w:hAnsi="Sylfaen" w:cs="Arial"/>
          <w:sz w:val="20"/>
          <w:szCs w:val="20"/>
          <w:lang w:val="en-US"/>
        </w:rPr>
        <w:t xml:space="preserve"> </w:t>
      </w:r>
      <w:r w:rsidRPr="008E61BC">
        <w:rPr>
          <w:rFonts w:ascii="Sylfaen" w:hAnsi="Sylfaen" w:cs="Sylfaen"/>
          <w:sz w:val="20"/>
          <w:szCs w:val="20"/>
          <w:lang w:val="en-US"/>
        </w:rPr>
        <w:t>իրավունքները</w:t>
      </w:r>
    </w:p>
    <w:p w:rsidR="007A53E0" w:rsidRPr="008E61BC" w:rsidRDefault="007A53E0" w:rsidP="007A53E0">
      <w:pPr>
        <w:pStyle w:val="ListParagraph"/>
        <w:ind w:left="900"/>
        <w:contextualSpacing w:val="0"/>
        <w:rPr>
          <w:rFonts w:ascii="Sylfaen" w:hAnsi="Sylfaen" w:cs="Arial"/>
          <w:sz w:val="20"/>
          <w:szCs w:val="20"/>
          <w:lang w:val="en-US"/>
        </w:rPr>
      </w:pPr>
      <w:r w:rsidRPr="008E61BC">
        <w:rPr>
          <w:rFonts w:ascii="Sylfaen" w:hAnsi="Sylfaen" w:cs="Sylfaen"/>
          <w:sz w:val="20"/>
          <w:szCs w:val="20"/>
          <w:lang w:val="en-US"/>
        </w:rPr>
        <w:t>Բանախոս՝</w:t>
      </w:r>
      <w:r w:rsidRPr="008E61BC">
        <w:rPr>
          <w:rFonts w:ascii="Sylfaen" w:hAnsi="Sylfaen" w:cs="Arial"/>
          <w:sz w:val="20"/>
          <w:szCs w:val="20"/>
          <w:lang w:val="en-US"/>
        </w:rPr>
        <w:t xml:space="preserve"> </w:t>
      </w:r>
      <w:r w:rsidRPr="008E61BC">
        <w:rPr>
          <w:rFonts w:ascii="Sylfaen" w:hAnsi="Sylfaen" w:cs="Sylfaen"/>
          <w:sz w:val="20"/>
          <w:szCs w:val="20"/>
          <w:lang w:val="en-US"/>
        </w:rPr>
        <w:t>Լ</w:t>
      </w:r>
      <w:r w:rsidRPr="008E61BC">
        <w:rPr>
          <w:rFonts w:ascii="Sylfaen" w:hAnsi="Sylfaen" w:cs="Arial"/>
          <w:sz w:val="20"/>
          <w:szCs w:val="20"/>
          <w:lang w:val="en-US"/>
        </w:rPr>
        <w:t>.</w:t>
      </w:r>
      <w:r w:rsidR="008E61BC" w:rsidRPr="008E61BC">
        <w:rPr>
          <w:rFonts w:ascii="Sylfaen" w:hAnsi="Sylfaen" w:cs="Arial"/>
          <w:sz w:val="20"/>
          <w:szCs w:val="20"/>
          <w:lang w:val="hy-AM"/>
        </w:rPr>
        <w:t xml:space="preserve"> </w:t>
      </w:r>
      <w:r w:rsidRPr="008E61BC">
        <w:rPr>
          <w:rFonts w:ascii="Sylfaen" w:hAnsi="Sylfaen" w:cs="Sylfaen"/>
          <w:sz w:val="20"/>
          <w:szCs w:val="20"/>
          <w:lang w:val="en-US"/>
        </w:rPr>
        <w:t>Զաքարյան</w:t>
      </w:r>
    </w:p>
    <w:p w:rsidR="007A53E0" w:rsidRPr="008E61BC" w:rsidRDefault="007A53E0" w:rsidP="007A501F">
      <w:pPr>
        <w:pStyle w:val="ListParagraph"/>
        <w:numPr>
          <w:ilvl w:val="0"/>
          <w:numId w:val="27"/>
        </w:numPr>
        <w:ind w:left="907"/>
        <w:contextualSpacing w:val="0"/>
        <w:rPr>
          <w:rFonts w:ascii="Sylfaen" w:hAnsi="Sylfaen" w:cs="Arial"/>
          <w:sz w:val="20"/>
          <w:szCs w:val="20"/>
          <w:lang w:val="en-US"/>
        </w:rPr>
      </w:pPr>
      <w:r w:rsidRPr="008E61BC">
        <w:rPr>
          <w:rFonts w:ascii="Sylfaen" w:hAnsi="Sylfaen" w:cs="Sylfaen"/>
          <w:sz w:val="20"/>
          <w:szCs w:val="20"/>
          <w:lang w:val="en-US"/>
        </w:rPr>
        <w:t>Փոխհատուցման</w:t>
      </w:r>
      <w:r w:rsidRPr="008E61BC">
        <w:rPr>
          <w:rFonts w:ascii="Sylfaen" w:hAnsi="Sylfaen" w:cs="Arial"/>
          <w:sz w:val="20"/>
          <w:szCs w:val="20"/>
          <w:lang w:val="en-US"/>
        </w:rPr>
        <w:t xml:space="preserve"> </w:t>
      </w:r>
      <w:r w:rsidRPr="008E61BC">
        <w:rPr>
          <w:rFonts w:ascii="Sylfaen" w:hAnsi="Sylfaen" w:cs="Sylfaen"/>
          <w:sz w:val="20"/>
          <w:szCs w:val="20"/>
          <w:lang w:val="en-US"/>
        </w:rPr>
        <w:t>հիմնական</w:t>
      </w:r>
      <w:r w:rsidRPr="008E61BC">
        <w:rPr>
          <w:rFonts w:ascii="Sylfaen" w:hAnsi="Sylfaen" w:cs="Arial"/>
          <w:sz w:val="20"/>
          <w:szCs w:val="20"/>
          <w:lang w:val="en-US"/>
        </w:rPr>
        <w:t xml:space="preserve"> </w:t>
      </w:r>
      <w:r w:rsidRPr="008E61BC">
        <w:rPr>
          <w:rFonts w:ascii="Sylfaen" w:hAnsi="Sylfaen" w:cs="Sylfaen"/>
          <w:sz w:val="20"/>
          <w:szCs w:val="20"/>
          <w:lang w:val="en-US"/>
        </w:rPr>
        <w:t>սկզբունքները</w:t>
      </w:r>
    </w:p>
    <w:p w:rsidR="007A53E0" w:rsidRPr="008E61BC" w:rsidRDefault="007A53E0" w:rsidP="007A53E0">
      <w:pPr>
        <w:pStyle w:val="ListParagraph"/>
        <w:ind w:left="900"/>
        <w:contextualSpacing w:val="0"/>
        <w:rPr>
          <w:rFonts w:ascii="Sylfaen" w:hAnsi="Sylfaen" w:cs="Arial"/>
          <w:sz w:val="20"/>
          <w:szCs w:val="20"/>
          <w:lang w:val="en-US"/>
        </w:rPr>
      </w:pPr>
      <w:r w:rsidRPr="008E61BC">
        <w:rPr>
          <w:rFonts w:ascii="Sylfaen" w:hAnsi="Sylfaen" w:cs="Sylfaen"/>
          <w:sz w:val="20"/>
          <w:szCs w:val="20"/>
          <w:lang w:val="en-US"/>
        </w:rPr>
        <w:t>Բանախոս՝</w:t>
      </w:r>
      <w:r w:rsidRPr="008E61BC">
        <w:rPr>
          <w:rFonts w:ascii="Sylfaen" w:hAnsi="Sylfaen" w:cs="Arial"/>
          <w:sz w:val="20"/>
          <w:szCs w:val="20"/>
          <w:lang w:val="en-US"/>
        </w:rPr>
        <w:t xml:space="preserve"> </w:t>
      </w:r>
      <w:r w:rsidRPr="008E61BC">
        <w:rPr>
          <w:rFonts w:ascii="Sylfaen" w:hAnsi="Sylfaen" w:cs="Sylfaen"/>
          <w:sz w:val="20"/>
          <w:szCs w:val="20"/>
          <w:lang w:val="en-US"/>
        </w:rPr>
        <w:t>Լ</w:t>
      </w:r>
      <w:r w:rsidRPr="008E61BC">
        <w:rPr>
          <w:rFonts w:ascii="Sylfaen" w:hAnsi="Sylfaen" w:cs="Arial"/>
          <w:sz w:val="20"/>
          <w:szCs w:val="20"/>
          <w:lang w:val="en-US"/>
        </w:rPr>
        <w:t>.</w:t>
      </w:r>
      <w:r w:rsidR="008E61BC" w:rsidRPr="008E61BC">
        <w:rPr>
          <w:rFonts w:ascii="Sylfaen" w:hAnsi="Sylfaen" w:cs="Arial"/>
          <w:sz w:val="20"/>
          <w:szCs w:val="20"/>
          <w:lang w:val="hy-AM"/>
        </w:rPr>
        <w:t xml:space="preserve"> </w:t>
      </w:r>
      <w:r w:rsidRPr="008E61BC">
        <w:rPr>
          <w:rFonts w:ascii="Sylfaen" w:hAnsi="Sylfaen" w:cs="Sylfaen"/>
          <w:sz w:val="20"/>
          <w:szCs w:val="20"/>
          <w:lang w:val="en-US"/>
        </w:rPr>
        <w:t>Զաքարյան</w:t>
      </w:r>
    </w:p>
    <w:p w:rsidR="007A53E0" w:rsidRPr="008E61BC" w:rsidRDefault="007A53E0" w:rsidP="007A501F">
      <w:pPr>
        <w:pStyle w:val="ListParagraph"/>
        <w:numPr>
          <w:ilvl w:val="0"/>
          <w:numId w:val="27"/>
        </w:numPr>
        <w:ind w:left="907"/>
        <w:contextualSpacing w:val="0"/>
        <w:rPr>
          <w:rFonts w:ascii="Sylfaen" w:hAnsi="Sylfaen" w:cs="Arial"/>
          <w:sz w:val="20"/>
          <w:szCs w:val="20"/>
          <w:lang w:val="en-US"/>
        </w:rPr>
      </w:pPr>
      <w:r w:rsidRPr="008E61BC">
        <w:rPr>
          <w:rFonts w:ascii="Sylfaen" w:hAnsi="Sylfaen" w:cs="Sylfaen"/>
          <w:sz w:val="20"/>
          <w:szCs w:val="20"/>
          <w:lang w:val="en-US"/>
        </w:rPr>
        <w:t>Հողի</w:t>
      </w:r>
      <w:r w:rsidRPr="008E61BC">
        <w:rPr>
          <w:rFonts w:ascii="Sylfaen" w:hAnsi="Sylfaen" w:cs="Arial"/>
          <w:sz w:val="20"/>
          <w:szCs w:val="20"/>
          <w:lang w:val="en-US"/>
        </w:rPr>
        <w:t xml:space="preserve">, </w:t>
      </w:r>
      <w:r w:rsidRPr="008E61BC">
        <w:rPr>
          <w:rFonts w:ascii="Sylfaen" w:hAnsi="Sylfaen" w:cs="Sylfaen"/>
          <w:sz w:val="20"/>
          <w:szCs w:val="20"/>
          <w:lang w:val="en-US"/>
        </w:rPr>
        <w:t>կառույցների</w:t>
      </w:r>
      <w:r w:rsidRPr="008E61BC">
        <w:rPr>
          <w:rFonts w:ascii="Sylfaen" w:hAnsi="Sylfaen" w:cs="Arial"/>
          <w:sz w:val="20"/>
          <w:szCs w:val="20"/>
          <w:lang w:val="en-US"/>
        </w:rPr>
        <w:t xml:space="preserve">, </w:t>
      </w:r>
      <w:r w:rsidRPr="008E61BC">
        <w:rPr>
          <w:rFonts w:ascii="Sylfaen" w:hAnsi="Sylfaen" w:cs="Sylfaen"/>
          <w:sz w:val="20"/>
          <w:szCs w:val="20"/>
          <w:lang w:val="en-US"/>
        </w:rPr>
        <w:t>գյուղատնտեսական</w:t>
      </w:r>
      <w:r w:rsidRPr="008E61BC">
        <w:rPr>
          <w:rFonts w:ascii="Sylfaen" w:hAnsi="Sylfaen" w:cs="Arial"/>
          <w:sz w:val="20"/>
          <w:szCs w:val="20"/>
          <w:lang w:val="en-US"/>
        </w:rPr>
        <w:t xml:space="preserve"> </w:t>
      </w:r>
      <w:r w:rsidRPr="008E61BC">
        <w:rPr>
          <w:rFonts w:ascii="Sylfaen" w:hAnsi="Sylfaen" w:cs="Sylfaen"/>
          <w:sz w:val="20"/>
          <w:szCs w:val="20"/>
          <w:lang w:val="en-US"/>
        </w:rPr>
        <w:t>մշակաբույսերի</w:t>
      </w:r>
      <w:r w:rsidRPr="008E61BC">
        <w:rPr>
          <w:rFonts w:ascii="Sylfaen" w:hAnsi="Sylfaen" w:cs="Arial"/>
          <w:sz w:val="20"/>
          <w:szCs w:val="20"/>
          <w:lang w:val="en-US"/>
        </w:rPr>
        <w:t xml:space="preserve">, </w:t>
      </w:r>
      <w:r w:rsidRPr="008E61BC">
        <w:rPr>
          <w:rFonts w:ascii="Sylfaen" w:hAnsi="Sylfaen" w:cs="Sylfaen"/>
          <w:sz w:val="20"/>
          <w:szCs w:val="20"/>
          <w:lang w:val="en-US"/>
        </w:rPr>
        <w:t>ծառերի</w:t>
      </w:r>
      <w:r w:rsidRPr="008E61BC">
        <w:rPr>
          <w:rFonts w:ascii="Sylfaen" w:hAnsi="Sylfaen" w:cs="Arial"/>
          <w:sz w:val="20"/>
          <w:szCs w:val="20"/>
          <w:lang w:val="en-US"/>
        </w:rPr>
        <w:t xml:space="preserve"> </w:t>
      </w:r>
      <w:r w:rsidRPr="008E61BC">
        <w:rPr>
          <w:rFonts w:ascii="Sylfaen" w:hAnsi="Sylfaen" w:cs="Sylfaen"/>
          <w:sz w:val="20"/>
          <w:szCs w:val="20"/>
          <w:lang w:val="en-US"/>
        </w:rPr>
        <w:t>և</w:t>
      </w:r>
      <w:r w:rsidRPr="008E61BC">
        <w:rPr>
          <w:rFonts w:ascii="Sylfaen" w:hAnsi="Sylfaen" w:cs="Arial"/>
          <w:sz w:val="20"/>
          <w:szCs w:val="20"/>
          <w:lang w:val="en-US"/>
        </w:rPr>
        <w:t xml:space="preserve"> </w:t>
      </w:r>
      <w:r w:rsidRPr="008E61BC">
        <w:rPr>
          <w:rFonts w:ascii="Sylfaen" w:hAnsi="Sylfaen" w:cs="Sylfaen"/>
          <w:sz w:val="20"/>
          <w:szCs w:val="20"/>
          <w:lang w:val="en-US"/>
        </w:rPr>
        <w:t>այլնի</w:t>
      </w:r>
      <w:r w:rsidRPr="008E61BC">
        <w:rPr>
          <w:rFonts w:ascii="Sylfaen" w:hAnsi="Sylfaen" w:cs="Arial"/>
          <w:sz w:val="20"/>
          <w:szCs w:val="20"/>
          <w:lang w:val="en-US"/>
        </w:rPr>
        <w:t xml:space="preserve"> </w:t>
      </w:r>
      <w:r w:rsidRPr="008E61BC">
        <w:rPr>
          <w:rFonts w:ascii="Sylfaen" w:hAnsi="Sylfaen" w:cs="Sylfaen"/>
          <w:sz w:val="20"/>
          <w:szCs w:val="20"/>
          <w:lang w:val="en-US"/>
        </w:rPr>
        <w:t>գնահատման</w:t>
      </w:r>
      <w:r w:rsidRPr="008E61BC">
        <w:rPr>
          <w:rFonts w:ascii="Sylfaen" w:hAnsi="Sylfaen" w:cs="Arial"/>
          <w:sz w:val="20"/>
          <w:szCs w:val="20"/>
          <w:lang w:val="en-US"/>
        </w:rPr>
        <w:t xml:space="preserve"> </w:t>
      </w:r>
      <w:r w:rsidRPr="008E61BC">
        <w:rPr>
          <w:rFonts w:ascii="Sylfaen" w:hAnsi="Sylfaen" w:cs="Sylfaen"/>
          <w:sz w:val="20"/>
          <w:szCs w:val="20"/>
          <w:lang w:val="en-US"/>
        </w:rPr>
        <w:t>մեթոդաբանությունը</w:t>
      </w:r>
    </w:p>
    <w:p w:rsidR="007A53E0" w:rsidRPr="008E61BC" w:rsidRDefault="007A53E0" w:rsidP="007A53E0">
      <w:pPr>
        <w:pStyle w:val="ListParagraph"/>
        <w:ind w:left="900"/>
        <w:contextualSpacing w:val="0"/>
        <w:rPr>
          <w:rFonts w:ascii="Sylfaen" w:hAnsi="Sylfaen" w:cs="Arial"/>
          <w:sz w:val="20"/>
          <w:szCs w:val="20"/>
          <w:lang w:val="en-US"/>
        </w:rPr>
      </w:pPr>
      <w:r w:rsidRPr="008E61BC">
        <w:rPr>
          <w:rFonts w:ascii="Sylfaen" w:hAnsi="Sylfaen" w:cs="Sylfaen"/>
          <w:sz w:val="20"/>
          <w:szCs w:val="20"/>
          <w:lang w:val="en-US"/>
        </w:rPr>
        <w:t>Բանախոս՝</w:t>
      </w:r>
      <w:r w:rsidRPr="008E61BC">
        <w:rPr>
          <w:rFonts w:ascii="Sylfaen" w:hAnsi="Sylfaen" w:cs="Arial"/>
          <w:sz w:val="20"/>
          <w:szCs w:val="20"/>
          <w:lang w:val="en-US"/>
        </w:rPr>
        <w:t xml:space="preserve"> </w:t>
      </w:r>
      <w:r w:rsidRPr="008E61BC">
        <w:rPr>
          <w:rFonts w:ascii="Sylfaen" w:hAnsi="Sylfaen" w:cs="Sylfaen"/>
          <w:sz w:val="20"/>
          <w:szCs w:val="20"/>
          <w:lang w:val="en-US"/>
        </w:rPr>
        <w:t>Կ</w:t>
      </w:r>
      <w:r w:rsidRPr="008E61BC">
        <w:rPr>
          <w:rFonts w:ascii="Sylfaen" w:hAnsi="Sylfaen" w:cs="Arial"/>
          <w:sz w:val="20"/>
          <w:szCs w:val="20"/>
          <w:lang w:val="en-US"/>
        </w:rPr>
        <w:t>.</w:t>
      </w:r>
      <w:r w:rsidR="008E61BC" w:rsidRPr="008E61BC">
        <w:rPr>
          <w:rFonts w:ascii="Sylfaen" w:hAnsi="Sylfaen" w:cs="Arial"/>
          <w:sz w:val="20"/>
          <w:szCs w:val="20"/>
          <w:lang w:val="hy-AM"/>
        </w:rPr>
        <w:t xml:space="preserve"> </w:t>
      </w:r>
      <w:r w:rsidRPr="008E61BC">
        <w:rPr>
          <w:rFonts w:ascii="Sylfaen" w:hAnsi="Sylfaen" w:cs="Sylfaen"/>
          <w:sz w:val="20"/>
          <w:szCs w:val="20"/>
          <w:lang w:val="en-US"/>
        </w:rPr>
        <w:t>Գևորգյան</w:t>
      </w:r>
    </w:p>
    <w:p w:rsidR="007A53E0" w:rsidRPr="008E61BC" w:rsidRDefault="007A53E0" w:rsidP="007A501F">
      <w:pPr>
        <w:pStyle w:val="ListParagraph"/>
        <w:numPr>
          <w:ilvl w:val="0"/>
          <w:numId w:val="27"/>
        </w:numPr>
        <w:ind w:left="907"/>
        <w:contextualSpacing w:val="0"/>
        <w:rPr>
          <w:rFonts w:ascii="Sylfaen" w:hAnsi="Sylfaen" w:cs="Arial"/>
          <w:sz w:val="20"/>
          <w:szCs w:val="20"/>
          <w:lang w:val="en-US"/>
        </w:rPr>
      </w:pPr>
      <w:r w:rsidRPr="008E61BC">
        <w:rPr>
          <w:rFonts w:ascii="Sylfaen" w:hAnsi="Sylfaen" w:cs="Sylfaen"/>
          <w:sz w:val="20"/>
          <w:szCs w:val="20"/>
          <w:lang w:val="en-US"/>
        </w:rPr>
        <w:t>Հարցեր</w:t>
      </w:r>
      <w:r w:rsidRPr="008E61BC">
        <w:rPr>
          <w:rFonts w:ascii="Sylfaen" w:hAnsi="Sylfaen" w:cs="Arial"/>
          <w:sz w:val="20"/>
          <w:szCs w:val="20"/>
          <w:lang w:val="en-US"/>
        </w:rPr>
        <w:t xml:space="preserve">, </w:t>
      </w:r>
      <w:r w:rsidRPr="008E61BC">
        <w:rPr>
          <w:rFonts w:ascii="Sylfaen" w:hAnsi="Sylfaen" w:cs="Sylfaen"/>
          <w:sz w:val="20"/>
          <w:szCs w:val="20"/>
          <w:lang w:val="en-US"/>
        </w:rPr>
        <w:t>պատասխաններ</w:t>
      </w:r>
      <w:r w:rsidRPr="008E61BC">
        <w:rPr>
          <w:rFonts w:ascii="Sylfaen" w:hAnsi="Sylfaen" w:cs="Arial"/>
          <w:sz w:val="20"/>
          <w:szCs w:val="20"/>
          <w:lang w:val="en-US"/>
        </w:rPr>
        <w:t>:</w:t>
      </w:r>
    </w:p>
    <w:p w:rsidR="007A53E0" w:rsidRPr="008E61BC" w:rsidRDefault="007A53E0" w:rsidP="007A53E0">
      <w:pPr>
        <w:pStyle w:val="Default"/>
        <w:rPr>
          <w:rFonts w:ascii="Sylfaen" w:hAnsi="Sylfaen"/>
          <w:b/>
          <w:bCs/>
          <w:sz w:val="20"/>
          <w:szCs w:val="20"/>
        </w:rPr>
      </w:pPr>
    </w:p>
    <w:p w:rsidR="007A53E0" w:rsidRPr="008E61BC" w:rsidRDefault="007A53E0" w:rsidP="007A53E0">
      <w:pPr>
        <w:pStyle w:val="Default"/>
        <w:jc w:val="both"/>
        <w:rPr>
          <w:rFonts w:ascii="Sylfaen" w:hAnsi="Sylfaen" w:cs="Arial"/>
          <w:sz w:val="20"/>
          <w:szCs w:val="20"/>
        </w:rPr>
      </w:pPr>
      <w:r w:rsidRPr="008E61BC">
        <w:rPr>
          <w:rFonts w:ascii="Sylfaen" w:hAnsi="Sylfaen" w:cs="Sylfaen"/>
          <w:sz w:val="20"/>
          <w:szCs w:val="20"/>
        </w:rPr>
        <w:t>Հանրային</w:t>
      </w:r>
      <w:r w:rsidRPr="008E61BC">
        <w:rPr>
          <w:rFonts w:ascii="Sylfaen" w:hAnsi="Sylfaen" w:cs="Arial"/>
          <w:sz w:val="20"/>
          <w:szCs w:val="20"/>
        </w:rPr>
        <w:t xml:space="preserve"> </w:t>
      </w:r>
      <w:r w:rsidRPr="008E61BC">
        <w:rPr>
          <w:rFonts w:ascii="Sylfaen" w:hAnsi="Sylfaen" w:cs="Sylfaen"/>
          <w:sz w:val="20"/>
          <w:szCs w:val="20"/>
        </w:rPr>
        <w:t>քննարկումը</w:t>
      </w:r>
      <w:r w:rsidRPr="008E61BC">
        <w:rPr>
          <w:rFonts w:ascii="Sylfaen" w:hAnsi="Sylfaen" w:cs="Arial"/>
          <w:sz w:val="20"/>
          <w:szCs w:val="20"/>
        </w:rPr>
        <w:t xml:space="preserve"> </w:t>
      </w:r>
      <w:r w:rsidRPr="008E61BC">
        <w:rPr>
          <w:rFonts w:ascii="Sylfaen" w:hAnsi="Sylfaen" w:cs="Sylfaen"/>
          <w:sz w:val="20"/>
          <w:szCs w:val="20"/>
        </w:rPr>
        <w:t>կազմակերպվել</w:t>
      </w:r>
      <w:r w:rsidRPr="008E61BC">
        <w:rPr>
          <w:rFonts w:ascii="Sylfaen" w:hAnsi="Sylfaen" w:cs="Arial"/>
          <w:sz w:val="20"/>
          <w:szCs w:val="20"/>
        </w:rPr>
        <w:t xml:space="preserve"> </w:t>
      </w:r>
      <w:r w:rsidRPr="008E61BC">
        <w:rPr>
          <w:rFonts w:ascii="Sylfaen" w:hAnsi="Sylfaen" w:cs="Sylfaen"/>
          <w:sz w:val="20"/>
          <w:szCs w:val="20"/>
        </w:rPr>
        <w:t>էր</w:t>
      </w:r>
      <w:r w:rsidRPr="008E61BC">
        <w:rPr>
          <w:rFonts w:ascii="Sylfaen" w:hAnsi="Sylfaen" w:cs="Arial"/>
          <w:sz w:val="20"/>
          <w:szCs w:val="20"/>
        </w:rPr>
        <w:t xml:space="preserve"> </w:t>
      </w:r>
      <w:r w:rsidRPr="008E61BC">
        <w:rPr>
          <w:rFonts w:ascii="Sylfaen" w:hAnsi="Sylfaen" w:cs="Sylfaen"/>
          <w:sz w:val="20"/>
          <w:szCs w:val="20"/>
        </w:rPr>
        <w:t>Կալպատարու</w:t>
      </w:r>
      <w:r w:rsidRPr="008E61BC">
        <w:rPr>
          <w:rFonts w:ascii="Sylfaen" w:hAnsi="Sylfaen" w:cs="Arial"/>
          <w:sz w:val="20"/>
          <w:szCs w:val="20"/>
        </w:rPr>
        <w:t xml:space="preserve"> </w:t>
      </w:r>
      <w:r w:rsidRPr="008E61BC">
        <w:rPr>
          <w:rFonts w:ascii="Sylfaen" w:hAnsi="Sylfaen" w:cs="Sylfaen"/>
          <w:sz w:val="20"/>
          <w:szCs w:val="20"/>
        </w:rPr>
        <w:t>Փաուեր</w:t>
      </w:r>
      <w:r w:rsidRPr="008E61BC">
        <w:rPr>
          <w:rFonts w:ascii="Sylfaen" w:hAnsi="Sylfaen" w:cs="Arial"/>
          <w:sz w:val="20"/>
          <w:szCs w:val="20"/>
        </w:rPr>
        <w:t xml:space="preserve"> </w:t>
      </w:r>
      <w:r w:rsidR="008E61BC" w:rsidRPr="008E61BC">
        <w:rPr>
          <w:rFonts w:ascii="Sylfaen" w:hAnsi="Sylfaen" w:cs="Sylfaen"/>
          <w:sz w:val="20"/>
          <w:szCs w:val="20"/>
          <w:lang w:val="hy-AM"/>
        </w:rPr>
        <w:t>Թ</w:t>
      </w:r>
      <w:r w:rsidRPr="008E61BC">
        <w:rPr>
          <w:rFonts w:ascii="Sylfaen" w:hAnsi="Sylfaen" w:cs="Sylfaen"/>
          <w:sz w:val="20"/>
          <w:szCs w:val="20"/>
        </w:rPr>
        <w:t>րանսմիշն</w:t>
      </w:r>
      <w:r w:rsidRPr="008E61BC">
        <w:rPr>
          <w:rFonts w:ascii="Sylfaen" w:hAnsi="Sylfaen" w:cs="Arial"/>
          <w:sz w:val="20"/>
          <w:szCs w:val="20"/>
        </w:rPr>
        <w:t xml:space="preserve"> </w:t>
      </w:r>
      <w:r w:rsidRPr="008E61BC">
        <w:rPr>
          <w:rFonts w:ascii="Sylfaen" w:hAnsi="Sylfaen" w:cs="Sylfaen"/>
          <w:sz w:val="20"/>
          <w:szCs w:val="20"/>
        </w:rPr>
        <w:t>Լ</w:t>
      </w:r>
      <w:r w:rsidR="008E61BC" w:rsidRPr="008E61BC">
        <w:rPr>
          <w:rFonts w:ascii="Sylfaen" w:hAnsi="Sylfaen" w:cs="Sylfaen"/>
          <w:sz w:val="20"/>
          <w:szCs w:val="20"/>
          <w:lang w:val="hy-AM"/>
        </w:rPr>
        <w:t>իմիթեդ</w:t>
      </w:r>
      <w:r w:rsidRPr="008E61BC">
        <w:rPr>
          <w:rFonts w:ascii="Sylfaen" w:hAnsi="Sylfaen" w:cs="Arial"/>
          <w:sz w:val="20"/>
          <w:szCs w:val="20"/>
        </w:rPr>
        <w:t xml:space="preserve"> </w:t>
      </w:r>
      <w:r w:rsidRPr="008E61BC">
        <w:rPr>
          <w:rFonts w:ascii="Sylfaen" w:hAnsi="Sylfaen" w:cs="Sylfaen"/>
          <w:sz w:val="20"/>
          <w:szCs w:val="20"/>
        </w:rPr>
        <w:t>ընկերության</w:t>
      </w:r>
      <w:r w:rsidRPr="008E61BC">
        <w:rPr>
          <w:rFonts w:ascii="Sylfaen" w:hAnsi="Sylfaen" w:cs="Arial"/>
          <w:sz w:val="20"/>
          <w:szCs w:val="20"/>
        </w:rPr>
        <w:t xml:space="preserve"> </w:t>
      </w:r>
      <w:r w:rsidRPr="008E61BC">
        <w:rPr>
          <w:rFonts w:ascii="Sylfaen" w:hAnsi="Sylfaen" w:cs="Sylfaen"/>
          <w:sz w:val="20"/>
          <w:szCs w:val="20"/>
        </w:rPr>
        <w:t>Հայաստանի</w:t>
      </w:r>
      <w:r w:rsidRPr="008E61BC">
        <w:rPr>
          <w:rFonts w:ascii="Sylfaen" w:hAnsi="Sylfaen" w:cs="Arial"/>
          <w:sz w:val="20"/>
          <w:szCs w:val="20"/>
        </w:rPr>
        <w:t xml:space="preserve"> </w:t>
      </w:r>
      <w:r w:rsidRPr="008E61BC">
        <w:rPr>
          <w:rFonts w:ascii="Sylfaen" w:hAnsi="Sylfaen" w:cs="Sylfaen"/>
          <w:sz w:val="20"/>
          <w:szCs w:val="20"/>
        </w:rPr>
        <w:t>մասնաճյուղի</w:t>
      </w:r>
      <w:r w:rsidRPr="008E61BC">
        <w:rPr>
          <w:rFonts w:ascii="Sylfaen" w:hAnsi="Sylfaen" w:cs="Arial"/>
          <w:sz w:val="20"/>
          <w:szCs w:val="20"/>
        </w:rPr>
        <w:t xml:space="preserve"> </w:t>
      </w:r>
      <w:r w:rsidRPr="008E61BC">
        <w:rPr>
          <w:rFonts w:ascii="Sylfaen" w:hAnsi="Sylfaen" w:cs="Sylfaen"/>
          <w:sz w:val="20"/>
          <w:szCs w:val="20"/>
        </w:rPr>
        <w:t>կողմից</w:t>
      </w:r>
      <w:r w:rsidRPr="008E61BC">
        <w:rPr>
          <w:rFonts w:ascii="Sylfaen" w:hAnsi="Sylfaen" w:cs="Arial"/>
          <w:sz w:val="20"/>
          <w:szCs w:val="20"/>
        </w:rPr>
        <w:t xml:space="preserve"> Շինուհայրի  </w:t>
      </w:r>
      <w:r w:rsidRPr="008E61BC">
        <w:rPr>
          <w:rFonts w:ascii="Sylfaen" w:hAnsi="Sylfaen" w:cs="Sylfaen"/>
          <w:sz w:val="20"/>
          <w:szCs w:val="20"/>
        </w:rPr>
        <w:t>համայնքապետարանում</w:t>
      </w:r>
      <w:r w:rsidRPr="008E61BC">
        <w:rPr>
          <w:rFonts w:ascii="Sylfaen" w:hAnsi="Sylfaen" w:cs="Arial"/>
          <w:sz w:val="20"/>
          <w:szCs w:val="20"/>
        </w:rPr>
        <w:t xml:space="preserve"> </w:t>
      </w:r>
      <w:r w:rsidRPr="008E61BC">
        <w:rPr>
          <w:rFonts w:ascii="Sylfaen" w:hAnsi="Sylfaen" w:cs="Sylfaen"/>
          <w:sz w:val="20"/>
          <w:szCs w:val="20"/>
        </w:rPr>
        <w:t>Վերաբնակեցման</w:t>
      </w:r>
      <w:r w:rsidRPr="008E61BC">
        <w:rPr>
          <w:rFonts w:ascii="Sylfaen" w:hAnsi="Sylfaen" w:cs="Arial"/>
          <w:sz w:val="20"/>
          <w:szCs w:val="20"/>
        </w:rPr>
        <w:t xml:space="preserve"> </w:t>
      </w:r>
      <w:r w:rsidRPr="008E61BC">
        <w:rPr>
          <w:rFonts w:ascii="Sylfaen" w:hAnsi="Sylfaen" w:cs="Sylfaen"/>
          <w:sz w:val="20"/>
          <w:szCs w:val="20"/>
        </w:rPr>
        <w:t>գործողությունների</w:t>
      </w:r>
      <w:r w:rsidRPr="008E61BC">
        <w:rPr>
          <w:rFonts w:ascii="Sylfaen" w:hAnsi="Sylfaen" w:cs="Arial"/>
          <w:sz w:val="20"/>
          <w:szCs w:val="20"/>
        </w:rPr>
        <w:t xml:space="preserve"> </w:t>
      </w:r>
      <w:r w:rsidRPr="008E61BC">
        <w:rPr>
          <w:rFonts w:ascii="Sylfaen" w:hAnsi="Sylfaen" w:cs="Sylfaen"/>
          <w:sz w:val="20"/>
          <w:szCs w:val="20"/>
        </w:rPr>
        <w:t>շրջանակը</w:t>
      </w:r>
      <w:r w:rsidRPr="008E61BC">
        <w:rPr>
          <w:rFonts w:ascii="Sylfaen" w:hAnsi="Sylfaen" w:cs="Arial"/>
          <w:sz w:val="20"/>
          <w:szCs w:val="20"/>
        </w:rPr>
        <w:t xml:space="preserve"> </w:t>
      </w:r>
      <w:r w:rsidRPr="008E61BC">
        <w:rPr>
          <w:rFonts w:ascii="Sylfaen" w:hAnsi="Sylfaen" w:cs="Sylfaen"/>
          <w:sz w:val="20"/>
          <w:szCs w:val="20"/>
        </w:rPr>
        <w:t>հրապարակելու</w:t>
      </w:r>
      <w:r w:rsidRPr="008E61BC">
        <w:rPr>
          <w:rFonts w:ascii="Sylfaen" w:hAnsi="Sylfaen" w:cs="Arial"/>
          <w:sz w:val="20"/>
          <w:szCs w:val="20"/>
        </w:rPr>
        <w:t xml:space="preserve"> </w:t>
      </w:r>
      <w:r w:rsidRPr="008E61BC">
        <w:rPr>
          <w:rFonts w:ascii="Sylfaen" w:hAnsi="Sylfaen" w:cs="Sylfaen"/>
          <w:sz w:val="20"/>
          <w:szCs w:val="20"/>
        </w:rPr>
        <w:t>և</w:t>
      </w:r>
      <w:r w:rsidRPr="008E61BC">
        <w:rPr>
          <w:rFonts w:ascii="Sylfaen" w:hAnsi="Sylfaen" w:cs="Arial"/>
          <w:sz w:val="20"/>
          <w:szCs w:val="20"/>
        </w:rPr>
        <w:t xml:space="preserve"> </w:t>
      </w:r>
      <w:r w:rsidRPr="008E61BC">
        <w:rPr>
          <w:rFonts w:ascii="Sylfaen" w:hAnsi="Sylfaen" w:cs="Sylfaen"/>
          <w:sz w:val="20"/>
          <w:szCs w:val="20"/>
        </w:rPr>
        <w:t>քննարկելու</w:t>
      </w:r>
      <w:r w:rsidRPr="008E61BC">
        <w:rPr>
          <w:rFonts w:ascii="Sylfaen" w:hAnsi="Sylfaen" w:cs="Arial"/>
          <w:sz w:val="20"/>
          <w:szCs w:val="20"/>
        </w:rPr>
        <w:t xml:space="preserve"> </w:t>
      </w:r>
      <w:r w:rsidRPr="008E61BC">
        <w:rPr>
          <w:rFonts w:ascii="Sylfaen" w:hAnsi="Sylfaen" w:cs="Sylfaen"/>
          <w:sz w:val="20"/>
          <w:szCs w:val="20"/>
        </w:rPr>
        <w:t>նպատակով</w:t>
      </w:r>
      <w:r w:rsidRPr="008E61BC">
        <w:rPr>
          <w:rFonts w:ascii="Sylfaen" w:hAnsi="Sylfaen" w:cs="Arial"/>
          <w:sz w:val="20"/>
          <w:szCs w:val="20"/>
        </w:rPr>
        <w:t xml:space="preserve">: </w:t>
      </w:r>
      <w:r w:rsidRPr="008E61BC">
        <w:rPr>
          <w:rFonts w:ascii="Sylfaen" w:hAnsi="Sylfaen" w:cs="Sylfaen"/>
          <w:sz w:val="20"/>
          <w:szCs w:val="20"/>
        </w:rPr>
        <w:t>Քննարկումներին</w:t>
      </w:r>
      <w:r w:rsidRPr="008E61BC">
        <w:rPr>
          <w:rFonts w:ascii="Sylfaen" w:hAnsi="Sylfaen" w:cs="Arial"/>
          <w:sz w:val="20"/>
          <w:szCs w:val="20"/>
        </w:rPr>
        <w:t xml:space="preserve"> </w:t>
      </w:r>
      <w:r w:rsidRPr="008E61BC">
        <w:rPr>
          <w:rFonts w:ascii="Sylfaen" w:hAnsi="Sylfaen" w:cs="Sylfaen"/>
          <w:sz w:val="20"/>
          <w:szCs w:val="20"/>
        </w:rPr>
        <w:t>մասնակցում</w:t>
      </w:r>
      <w:r w:rsidRPr="008E61BC">
        <w:rPr>
          <w:rFonts w:ascii="Sylfaen" w:hAnsi="Sylfaen" w:cs="Arial"/>
          <w:sz w:val="20"/>
          <w:szCs w:val="20"/>
        </w:rPr>
        <w:t xml:space="preserve"> </w:t>
      </w:r>
      <w:r w:rsidRPr="008E61BC">
        <w:rPr>
          <w:rFonts w:ascii="Sylfaen" w:hAnsi="Sylfaen" w:cs="Sylfaen"/>
          <w:sz w:val="20"/>
          <w:szCs w:val="20"/>
        </w:rPr>
        <w:t>էին</w:t>
      </w:r>
      <w:r w:rsidRPr="008E61BC">
        <w:rPr>
          <w:rFonts w:ascii="Sylfaen" w:hAnsi="Sylfaen" w:cs="Arial"/>
          <w:sz w:val="20"/>
          <w:szCs w:val="20"/>
        </w:rPr>
        <w:t xml:space="preserve"> </w:t>
      </w:r>
      <w:r w:rsidRPr="008E61BC">
        <w:rPr>
          <w:rFonts w:ascii="Sylfaen" w:hAnsi="Sylfaen" w:cs="Sylfaen"/>
          <w:sz w:val="20"/>
          <w:szCs w:val="20"/>
        </w:rPr>
        <w:t>ազդակիր</w:t>
      </w:r>
      <w:r w:rsidRPr="008E61BC">
        <w:rPr>
          <w:rFonts w:ascii="Sylfaen" w:hAnsi="Sylfaen" w:cs="Arial"/>
          <w:sz w:val="20"/>
          <w:szCs w:val="20"/>
        </w:rPr>
        <w:t xml:space="preserve"> </w:t>
      </w:r>
      <w:r w:rsidRPr="008E61BC">
        <w:rPr>
          <w:rFonts w:ascii="Sylfaen" w:hAnsi="Sylfaen" w:cs="Sylfaen"/>
          <w:sz w:val="20"/>
          <w:szCs w:val="20"/>
        </w:rPr>
        <w:t>անձինք</w:t>
      </w:r>
      <w:r w:rsidRPr="008E61BC">
        <w:rPr>
          <w:rFonts w:ascii="Sylfaen" w:hAnsi="Sylfaen" w:cs="Arial"/>
          <w:sz w:val="20"/>
          <w:szCs w:val="20"/>
        </w:rPr>
        <w:t xml:space="preserve"> </w:t>
      </w:r>
      <w:r w:rsidRPr="008E61BC">
        <w:rPr>
          <w:rFonts w:ascii="Sylfaen" w:hAnsi="Sylfaen" w:cs="Sylfaen"/>
          <w:sz w:val="20"/>
          <w:szCs w:val="20"/>
        </w:rPr>
        <w:t>համայնքապետարանի</w:t>
      </w:r>
      <w:r w:rsidRPr="008E61BC">
        <w:rPr>
          <w:rFonts w:ascii="Sylfaen" w:hAnsi="Sylfaen" w:cs="Arial"/>
          <w:sz w:val="20"/>
          <w:szCs w:val="20"/>
        </w:rPr>
        <w:t xml:space="preserve"> </w:t>
      </w:r>
      <w:r w:rsidRPr="008E61BC">
        <w:rPr>
          <w:rFonts w:ascii="Sylfaen" w:hAnsi="Sylfaen" w:cs="Sylfaen"/>
          <w:sz w:val="20"/>
          <w:szCs w:val="20"/>
        </w:rPr>
        <w:t>աշխատակիցները</w:t>
      </w:r>
      <w:r w:rsidRPr="008E61BC">
        <w:rPr>
          <w:rFonts w:ascii="Sylfaen" w:hAnsi="Sylfaen" w:cs="Arial"/>
          <w:sz w:val="20"/>
          <w:szCs w:val="20"/>
        </w:rPr>
        <w:t>:</w:t>
      </w:r>
    </w:p>
    <w:p w:rsidR="007A53E0" w:rsidRPr="008E61BC" w:rsidRDefault="007A53E0" w:rsidP="007A53E0">
      <w:pPr>
        <w:pStyle w:val="Default"/>
        <w:jc w:val="both"/>
        <w:rPr>
          <w:rFonts w:ascii="Sylfaen" w:hAnsi="Sylfaen" w:cs="Arial"/>
          <w:sz w:val="20"/>
          <w:szCs w:val="20"/>
        </w:rPr>
      </w:pPr>
    </w:p>
    <w:p w:rsidR="007A53E0" w:rsidRPr="008E61BC" w:rsidRDefault="007A53E0" w:rsidP="007A53E0">
      <w:pPr>
        <w:pStyle w:val="Paragraph-LARPYM"/>
        <w:numPr>
          <w:ilvl w:val="0"/>
          <w:numId w:val="0"/>
        </w:numPr>
        <w:rPr>
          <w:rFonts w:ascii="Sylfaen" w:eastAsiaTheme="minorHAnsi" w:hAnsi="Sylfaen" w:cs="Arial"/>
          <w:color w:val="000000"/>
          <w:szCs w:val="20"/>
          <w:lang w:val="de-DE"/>
        </w:rPr>
      </w:pPr>
      <w:r w:rsidRPr="008E61BC">
        <w:rPr>
          <w:rFonts w:ascii="Sylfaen" w:hAnsi="Sylfaen" w:cs="Sylfaen"/>
          <w:szCs w:val="20"/>
        </w:rPr>
        <w:t>Լ</w:t>
      </w:r>
      <w:r w:rsidRPr="008E61BC">
        <w:rPr>
          <w:rFonts w:ascii="Sylfaen" w:hAnsi="Sylfaen" w:cs="Arial"/>
          <w:szCs w:val="20"/>
          <w:lang w:val="de-DE"/>
        </w:rPr>
        <w:t>.</w:t>
      </w:r>
      <w:r w:rsidR="008E61BC">
        <w:rPr>
          <w:rFonts w:ascii="Sylfaen" w:hAnsi="Sylfaen" w:cs="Arial"/>
          <w:szCs w:val="20"/>
          <w:lang w:val="hy-AM"/>
        </w:rPr>
        <w:t xml:space="preserve"> </w:t>
      </w:r>
      <w:r w:rsidRPr="008E61BC">
        <w:rPr>
          <w:rFonts w:ascii="Sylfaen" w:hAnsi="Sylfaen" w:cs="Sylfaen"/>
          <w:szCs w:val="20"/>
        </w:rPr>
        <w:t>Զաքարյանը</w:t>
      </w:r>
      <w:r w:rsidRPr="008E61BC">
        <w:rPr>
          <w:rFonts w:ascii="Sylfaen" w:hAnsi="Sylfaen" w:cs="Arial"/>
          <w:szCs w:val="20"/>
          <w:lang w:val="de-DE"/>
        </w:rPr>
        <w:t xml:space="preserve">  </w:t>
      </w:r>
      <w:r w:rsidRPr="008E61BC">
        <w:rPr>
          <w:rFonts w:ascii="Sylfaen" w:hAnsi="Sylfaen" w:cs="Sylfaen"/>
          <w:szCs w:val="20"/>
        </w:rPr>
        <w:t>ներկայացրեց</w:t>
      </w:r>
      <w:r w:rsidRPr="008E61BC">
        <w:rPr>
          <w:rFonts w:ascii="Sylfaen" w:hAnsi="Sylfaen" w:cs="Arial"/>
          <w:szCs w:val="20"/>
          <w:lang w:val="de-DE"/>
        </w:rPr>
        <w:t xml:space="preserve"> </w:t>
      </w:r>
      <w:r w:rsidRPr="008E61BC">
        <w:rPr>
          <w:rFonts w:ascii="Sylfaen" w:hAnsi="Sylfaen" w:cs="Sylfaen"/>
          <w:szCs w:val="20"/>
        </w:rPr>
        <w:t>օրակարգով</w:t>
      </w:r>
      <w:r w:rsidRPr="008E61BC">
        <w:rPr>
          <w:rFonts w:ascii="Sylfaen" w:hAnsi="Sylfaen" w:cs="Arial"/>
          <w:szCs w:val="20"/>
          <w:lang w:val="de-DE"/>
        </w:rPr>
        <w:t xml:space="preserve"> </w:t>
      </w:r>
      <w:r w:rsidRPr="008E61BC">
        <w:rPr>
          <w:rFonts w:ascii="Sylfaen" w:hAnsi="Sylfaen" w:cs="Sylfaen"/>
          <w:szCs w:val="20"/>
        </w:rPr>
        <w:t>նախատեսված</w:t>
      </w:r>
      <w:r w:rsidRPr="008E61BC">
        <w:rPr>
          <w:rFonts w:ascii="Sylfaen" w:hAnsi="Sylfaen" w:cs="Arial"/>
          <w:szCs w:val="20"/>
          <w:lang w:val="de-DE"/>
        </w:rPr>
        <w:t xml:space="preserve"> </w:t>
      </w:r>
      <w:r w:rsidRPr="008E61BC">
        <w:rPr>
          <w:rFonts w:ascii="Sylfaen" w:hAnsi="Sylfaen" w:cs="Sylfaen"/>
          <w:szCs w:val="20"/>
        </w:rPr>
        <w:t>հարցերը</w:t>
      </w:r>
      <w:r w:rsidR="008E61BC" w:rsidRPr="008E61BC">
        <w:rPr>
          <w:rFonts w:ascii="Sylfaen" w:hAnsi="Sylfaen" w:cs="Sylfaen"/>
          <w:szCs w:val="20"/>
          <w:lang w:val="hy-AM"/>
        </w:rPr>
        <w:t>, վ</w:t>
      </w:r>
      <w:r w:rsidRPr="008E61BC">
        <w:rPr>
          <w:rFonts w:ascii="Sylfaen" w:eastAsiaTheme="minorHAnsi" w:hAnsi="Sylfaen" w:cs="Sylfaen"/>
          <w:color w:val="000000"/>
          <w:szCs w:val="20"/>
          <w:lang w:val="de-DE"/>
        </w:rPr>
        <w:t>երաբնակցման</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lang w:val="de-DE"/>
        </w:rPr>
        <w:t>և</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փոխհատու</w:t>
      </w:r>
      <w:r w:rsidRPr="008E61BC">
        <w:rPr>
          <w:rFonts w:ascii="Sylfaen" w:eastAsiaTheme="minorHAnsi" w:hAnsi="Sylfaen" w:cs="Sylfaen"/>
          <w:color w:val="000000"/>
          <w:szCs w:val="20"/>
          <w:lang w:val="en-GB"/>
        </w:rPr>
        <w:t>ցման</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հիմնական</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դրույթները</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lang w:val="de-DE"/>
        </w:rPr>
        <w:t>պարզաբանեց</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վերաբնակեցման</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lang w:val="de-DE"/>
        </w:rPr>
        <w:t>հիմնական</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տեղեկատվությանը</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ինչպես</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նաև</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ազդակիր</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անձանց</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իրավասությունները</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և</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հնարավորությունները</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իրենց</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գաղափարներն</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ու</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առաջարկությունները</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ներկայացնելու</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և</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մասնակցելու</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վերաբնակեցման</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գործողությունների</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պլանավորմանը</w:t>
      </w:r>
      <w:r w:rsidRPr="008E61BC">
        <w:rPr>
          <w:rFonts w:ascii="Sylfaen" w:eastAsiaTheme="minorHAnsi" w:hAnsi="Sylfaen" w:cs="Arial"/>
          <w:color w:val="000000"/>
          <w:szCs w:val="20"/>
          <w:lang w:val="de-DE"/>
        </w:rPr>
        <w:t xml:space="preserve">:  </w:t>
      </w:r>
    </w:p>
    <w:p w:rsidR="007A53E0" w:rsidRPr="008E61BC" w:rsidRDefault="007A53E0" w:rsidP="007A53E0">
      <w:pPr>
        <w:rPr>
          <w:rFonts w:ascii="Sylfaen" w:hAnsi="Sylfaen" w:cs="Arial"/>
          <w:sz w:val="20"/>
          <w:szCs w:val="20"/>
        </w:rPr>
      </w:pPr>
      <w:r w:rsidRPr="008E61BC">
        <w:rPr>
          <w:rFonts w:ascii="Sylfaen" w:hAnsi="Sylfaen" w:cs="Sylfaen"/>
          <w:sz w:val="20"/>
          <w:szCs w:val="20"/>
        </w:rPr>
        <w:t>Կ</w:t>
      </w:r>
      <w:r w:rsidRPr="008E61BC">
        <w:rPr>
          <w:rFonts w:ascii="Sylfaen" w:hAnsi="Sylfaen" w:cs="Arial"/>
          <w:sz w:val="20"/>
          <w:szCs w:val="20"/>
        </w:rPr>
        <w:t>.</w:t>
      </w:r>
      <w:r w:rsidR="008E61BC" w:rsidRPr="008E61BC">
        <w:rPr>
          <w:rFonts w:ascii="Sylfaen" w:hAnsi="Sylfaen" w:cs="Arial"/>
          <w:sz w:val="20"/>
          <w:szCs w:val="20"/>
          <w:lang w:val="hy-AM"/>
        </w:rPr>
        <w:t xml:space="preserve"> </w:t>
      </w:r>
      <w:r w:rsidRPr="008E61BC">
        <w:rPr>
          <w:rFonts w:ascii="Sylfaen" w:hAnsi="Sylfaen" w:cs="Sylfaen"/>
          <w:sz w:val="20"/>
          <w:szCs w:val="20"/>
        </w:rPr>
        <w:t>Գևորգյանը</w:t>
      </w:r>
      <w:r w:rsidRPr="008E61BC">
        <w:rPr>
          <w:rFonts w:ascii="Sylfaen" w:hAnsi="Sylfaen" w:cs="Arial"/>
          <w:sz w:val="20"/>
          <w:szCs w:val="20"/>
        </w:rPr>
        <w:t xml:space="preserve"> </w:t>
      </w:r>
      <w:r w:rsidRPr="008E61BC">
        <w:rPr>
          <w:rFonts w:ascii="Sylfaen" w:hAnsi="Sylfaen" w:cs="Sylfaen"/>
          <w:sz w:val="20"/>
          <w:szCs w:val="20"/>
        </w:rPr>
        <w:t>ներկայացրեց</w:t>
      </w:r>
      <w:r w:rsidRPr="008E61BC">
        <w:rPr>
          <w:rFonts w:ascii="Sylfaen" w:hAnsi="Sylfaen" w:cs="Arial"/>
          <w:sz w:val="20"/>
          <w:szCs w:val="20"/>
        </w:rPr>
        <w:t xml:space="preserve"> </w:t>
      </w:r>
      <w:r w:rsidRPr="008E61BC">
        <w:rPr>
          <w:rFonts w:ascii="Sylfaen" w:hAnsi="Sylfaen" w:cs="Sylfaen"/>
          <w:sz w:val="20"/>
          <w:szCs w:val="20"/>
        </w:rPr>
        <w:t>հողի</w:t>
      </w:r>
      <w:r w:rsidRPr="008E61BC">
        <w:rPr>
          <w:rFonts w:ascii="Sylfaen" w:hAnsi="Sylfaen" w:cs="Arial"/>
          <w:sz w:val="20"/>
          <w:szCs w:val="20"/>
        </w:rPr>
        <w:t xml:space="preserve"> </w:t>
      </w:r>
      <w:r w:rsidRPr="008E61BC">
        <w:rPr>
          <w:rFonts w:ascii="Sylfaen" w:hAnsi="Sylfaen" w:cs="Sylfaen"/>
          <w:sz w:val="20"/>
          <w:szCs w:val="20"/>
        </w:rPr>
        <w:t>և</w:t>
      </w:r>
      <w:r w:rsidRPr="008E61BC">
        <w:rPr>
          <w:rFonts w:ascii="Sylfaen" w:hAnsi="Sylfaen" w:cs="Arial"/>
          <w:sz w:val="20"/>
          <w:szCs w:val="20"/>
        </w:rPr>
        <w:t xml:space="preserve"> </w:t>
      </w:r>
      <w:r w:rsidRPr="008E61BC">
        <w:rPr>
          <w:rFonts w:ascii="Sylfaen" w:hAnsi="Sylfaen" w:cs="Sylfaen"/>
          <w:sz w:val="20"/>
          <w:szCs w:val="20"/>
        </w:rPr>
        <w:t>մշակաբույսերի</w:t>
      </w:r>
      <w:r w:rsidRPr="008E61BC">
        <w:rPr>
          <w:rFonts w:ascii="Sylfaen" w:hAnsi="Sylfaen" w:cs="Arial"/>
          <w:sz w:val="20"/>
          <w:szCs w:val="20"/>
        </w:rPr>
        <w:t xml:space="preserve"> </w:t>
      </w:r>
      <w:r w:rsidRPr="008E61BC">
        <w:rPr>
          <w:rFonts w:ascii="Sylfaen" w:hAnsi="Sylfaen" w:cs="Sylfaen"/>
          <w:sz w:val="20"/>
          <w:szCs w:val="20"/>
        </w:rPr>
        <w:t>գնահատման</w:t>
      </w:r>
      <w:r w:rsidRPr="008E61BC">
        <w:rPr>
          <w:rFonts w:ascii="Sylfaen" w:hAnsi="Sylfaen" w:cs="Arial"/>
          <w:sz w:val="20"/>
          <w:szCs w:val="20"/>
        </w:rPr>
        <w:t xml:space="preserve"> </w:t>
      </w:r>
      <w:r w:rsidRPr="008E61BC">
        <w:rPr>
          <w:rFonts w:ascii="Sylfaen" w:hAnsi="Sylfaen" w:cs="Sylfaen"/>
          <w:sz w:val="20"/>
          <w:szCs w:val="20"/>
        </w:rPr>
        <w:t>մեթոդաբանությունը</w:t>
      </w:r>
      <w:r w:rsidRPr="008E61BC">
        <w:rPr>
          <w:rFonts w:ascii="Sylfaen" w:hAnsi="Sylfaen" w:cs="Arial"/>
          <w:sz w:val="20"/>
          <w:szCs w:val="20"/>
        </w:rPr>
        <w:t>:</w:t>
      </w:r>
    </w:p>
    <w:p w:rsidR="007A53E0" w:rsidRPr="008E61BC" w:rsidRDefault="007A53E0" w:rsidP="007A53E0">
      <w:pPr>
        <w:pStyle w:val="Default"/>
        <w:rPr>
          <w:rFonts w:ascii="Sylfaen" w:hAnsi="Sylfaen" w:cs="Arial"/>
          <w:bCs/>
          <w:sz w:val="20"/>
          <w:szCs w:val="20"/>
        </w:rPr>
      </w:pPr>
      <w:r w:rsidRPr="008E61BC">
        <w:rPr>
          <w:rFonts w:ascii="Sylfaen" w:hAnsi="Sylfaen" w:cs="Sylfaen"/>
          <w:bCs/>
          <w:sz w:val="20"/>
          <w:szCs w:val="20"/>
        </w:rPr>
        <w:t>Ներկայացումից</w:t>
      </w:r>
      <w:r w:rsidRPr="008E61BC">
        <w:rPr>
          <w:rFonts w:ascii="Sylfaen" w:hAnsi="Sylfaen" w:cs="Arial"/>
          <w:bCs/>
          <w:sz w:val="20"/>
          <w:szCs w:val="20"/>
        </w:rPr>
        <w:t xml:space="preserve"> </w:t>
      </w:r>
      <w:r w:rsidRPr="008E61BC">
        <w:rPr>
          <w:rFonts w:ascii="Sylfaen" w:hAnsi="Sylfaen" w:cs="Sylfaen"/>
          <w:bCs/>
          <w:sz w:val="20"/>
          <w:szCs w:val="20"/>
        </w:rPr>
        <w:t>հետո</w:t>
      </w:r>
      <w:r w:rsidRPr="008E61BC">
        <w:rPr>
          <w:rFonts w:ascii="Sylfaen" w:hAnsi="Sylfaen" w:cs="Arial"/>
          <w:bCs/>
          <w:sz w:val="20"/>
          <w:szCs w:val="20"/>
        </w:rPr>
        <w:t xml:space="preserve"> </w:t>
      </w:r>
      <w:r w:rsidRPr="008E61BC">
        <w:rPr>
          <w:rFonts w:ascii="Sylfaen" w:hAnsi="Sylfaen" w:cs="Sylfaen"/>
          <w:bCs/>
          <w:sz w:val="20"/>
          <w:szCs w:val="20"/>
        </w:rPr>
        <w:t>Լ</w:t>
      </w:r>
      <w:r w:rsidRPr="008E61BC">
        <w:rPr>
          <w:rFonts w:ascii="Sylfaen" w:hAnsi="Sylfaen" w:cs="Arial"/>
          <w:bCs/>
          <w:sz w:val="20"/>
          <w:szCs w:val="20"/>
        </w:rPr>
        <w:t>.</w:t>
      </w:r>
      <w:r w:rsidR="008E61BC" w:rsidRPr="008E61BC">
        <w:rPr>
          <w:rFonts w:ascii="Sylfaen" w:hAnsi="Sylfaen" w:cs="Arial"/>
          <w:bCs/>
          <w:sz w:val="20"/>
          <w:szCs w:val="20"/>
          <w:lang w:val="hy-AM"/>
        </w:rPr>
        <w:t xml:space="preserve"> </w:t>
      </w:r>
      <w:r w:rsidRPr="008E61BC">
        <w:rPr>
          <w:rFonts w:ascii="Sylfaen" w:hAnsi="Sylfaen" w:cs="Sylfaen"/>
          <w:bCs/>
          <w:sz w:val="20"/>
          <w:szCs w:val="20"/>
        </w:rPr>
        <w:t>Զաքարյանը</w:t>
      </w:r>
      <w:r w:rsidRPr="008E61BC">
        <w:rPr>
          <w:rFonts w:ascii="Sylfaen" w:hAnsi="Sylfaen" w:cs="Arial"/>
          <w:bCs/>
          <w:sz w:val="20"/>
          <w:szCs w:val="20"/>
        </w:rPr>
        <w:t xml:space="preserve"> </w:t>
      </w:r>
      <w:r w:rsidRPr="008E61BC">
        <w:rPr>
          <w:rFonts w:ascii="Sylfaen" w:hAnsi="Sylfaen" w:cs="Sylfaen"/>
          <w:bCs/>
          <w:sz w:val="20"/>
          <w:szCs w:val="20"/>
        </w:rPr>
        <w:t>պատասխանեց</w:t>
      </w:r>
      <w:r w:rsidRPr="008E61BC">
        <w:rPr>
          <w:rFonts w:ascii="Sylfaen" w:hAnsi="Sylfaen" w:cs="Arial"/>
          <w:bCs/>
          <w:sz w:val="20"/>
          <w:szCs w:val="20"/>
        </w:rPr>
        <w:t xml:space="preserve"> </w:t>
      </w:r>
      <w:r w:rsidRPr="008E61BC">
        <w:rPr>
          <w:rFonts w:ascii="Sylfaen" w:hAnsi="Sylfaen" w:cs="Sylfaen"/>
          <w:bCs/>
          <w:sz w:val="20"/>
          <w:szCs w:val="20"/>
        </w:rPr>
        <w:t>առաջադրված</w:t>
      </w:r>
      <w:r w:rsidRPr="008E61BC">
        <w:rPr>
          <w:rFonts w:ascii="Sylfaen" w:hAnsi="Sylfaen" w:cs="Arial"/>
          <w:bCs/>
          <w:sz w:val="20"/>
          <w:szCs w:val="20"/>
        </w:rPr>
        <w:t xml:space="preserve">  </w:t>
      </w:r>
      <w:r w:rsidRPr="008E61BC">
        <w:rPr>
          <w:rFonts w:ascii="Sylfaen" w:hAnsi="Sylfaen" w:cs="Sylfaen"/>
          <w:bCs/>
          <w:sz w:val="20"/>
          <w:szCs w:val="20"/>
        </w:rPr>
        <w:t>հարցերին</w:t>
      </w:r>
      <w:r w:rsidRPr="008E61BC">
        <w:rPr>
          <w:rFonts w:ascii="Sylfaen" w:hAnsi="Sylfaen" w:cs="Arial"/>
          <w:bCs/>
          <w:sz w:val="20"/>
          <w:szCs w:val="20"/>
        </w:rPr>
        <w:t>:</w:t>
      </w:r>
    </w:p>
    <w:p w:rsidR="007A53E0" w:rsidRPr="008E61BC" w:rsidRDefault="007A53E0" w:rsidP="007A53E0">
      <w:pPr>
        <w:pStyle w:val="Default"/>
        <w:rPr>
          <w:rFonts w:ascii="Sylfaen" w:hAnsi="Sylfaen" w:cs="Arial"/>
          <w:bCs/>
          <w:sz w:val="20"/>
          <w:szCs w:val="20"/>
        </w:rPr>
      </w:pPr>
    </w:p>
    <w:p w:rsidR="00135101" w:rsidRPr="008E61BC" w:rsidRDefault="009C464B" w:rsidP="00135101">
      <w:pPr>
        <w:pStyle w:val="Default"/>
        <w:spacing w:before="120"/>
        <w:jc w:val="both"/>
        <w:rPr>
          <w:rFonts w:ascii="Sylfaen" w:hAnsi="Sylfaen"/>
          <w:sz w:val="20"/>
          <w:szCs w:val="20"/>
        </w:rPr>
      </w:pPr>
      <w:r w:rsidRPr="008E61BC">
        <w:rPr>
          <w:rFonts w:ascii="Sylfaen" w:hAnsi="Sylfaen"/>
          <w:b/>
          <w:bCs/>
          <w:sz w:val="20"/>
          <w:szCs w:val="20"/>
          <w:lang w:val="hy-AM"/>
        </w:rPr>
        <w:t>Հարցեր և պատասխաններ</w:t>
      </w:r>
      <w:r w:rsidR="00135101" w:rsidRPr="008E61BC">
        <w:rPr>
          <w:rFonts w:ascii="Sylfaen" w:hAnsi="Sylfaen"/>
          <w:b/>
          <w:bCs/>
          <w:sz w:val="20"/>
          <w:szCs w:val="20"/>
        </w:rPr>
        <w:t xml:space="preserve"> </w:t>
      </w:r>
    </w:p>
    <w:p w:rsidR="00135101" w:rsidRPr="008E61BC" w:rsidRDefault="00135101" w:rsidP="00135101">
      <w:pPr>
        <w:pStyle w:val="Default"/>
        <w:rPr>
          <w:rFonts w:ascii="Sylfaen" w:hAnsi="Sylfaen"/>
          <w:sz w:val="20"/>
          <w:szCs w:val="20"/>
        </w:rPr>
      </w:pPr>
    </w:p>
    <w:p w:rsidR="009C464B" w:rsidRPr="008E61BC" w:rsidRDefault="009C464B" w:rsidP="009C464B">
      <w:pPr>
        <w:pStyle w:val="Default"/>
        <w:rPr>
          <w:rFonts w:ascii="Sylfaen" w:hAnsi="Sylfaen"/>
          <w:bCs/>
          <w:sz w:val="20"/>
          <w:szCs w:val="20"/>
        </w:rPr>
      </w:pPr>
      <w:r w:rsidRPr="008E61BC">
        <w:rPr>
          <w:rFonts w:ascii="Sylfaen" w:hAnsi="Sylfaen"/>
          <w:b/>
          <w:bCs/>
          <w:sz w:val="20"/>
          <w:szCs w:val="20"/>
        </w:rPr>
        <w:t>Հարց</w:t>
      </w:r>
      <w:r w:rsidRPr="008E61BC">
        <w:rPr>
          <w:rFonts w:ascii="Sylfaen" w:hAnsi="Sylfaen"/>
          <w:bCs/>
          <w:sz w:val="20"/>
          <w:szCs w:val="20"/>
        </w:rPr>
        <w:t xml:space="preserve">  - </w:t>
      </w:r>
      <w:r w:rsidRPr="008E61BC">
        <w:rPr>
          <w:rFonts w:ascii="Sylfaen" w:hAnsi="Sylfaen"/>
          <w:bCs/>
          <w:sz w:val="20"/>
          <w:szCs w:val="20"/>
          <w:lang w:val="hy-AM"/>
        </w:rPr>
        <w:t>Շինուհայրի համայնքապետարանի աշխատող</w:t>
      </w:r>
    </w:p>
    <w:p w:rsidR="009C464B" w:rsidRPr="008E61BC" w:rsidRDefault="009C464B" w:rsidP="009C464B">
      <w:pPr>
        <w:pStyle w:val="Default"/>
        <w:rPr>
          <w:rFonts w:ascii="Sylfaen" w:hAnsi="Sylfaen"/>
          <w:bCs/>
          <w:sz w:val="20"/>
          <w:szCs w:val="20"/>
          <w:lang w:val="hy-AM"/>
        </w:rPr>
      </w:pPr>
      <w:r w:rsidRPr="008E61BC">
        <w:rPr>
          <w:rFonts w:ascii="Sylfaen" w:hAnsi="Sylfaen"/>
          <w:bCs/>
          <w:sz w:val="20"/>
          <w:szCs w:val="20"/>
          <w:lang w:val="hy-AM"/>
        </w:rPr>
        <w:t xml:space="preserve">Ինչու՞ չի </w:t>
      </w:r>
      <w:r w:rsidRPr="008E61BC">
        <w:rPr>
          <w:rFonts w:ascii="Sylfaen" w:hAnsi="Sylfaen"/>
          <w:bCs/>
          <w:sz w:val="20"/>
          <w:szCs w:val="20"/>
        </w:rPr>
        <w:t>կնքվ</w:t>
      </w:r>
      <w:r w:rsidRPr="008E61BC">
        <w:rPr>
          <w:rFonts w:ascii="Sylfaen" w:hAnsi="Sylfaen"/>
          <w:bCs/>
          <w:sz w:val="20"/>
          <w:szCs w:val="20"/>
          <w:lang w:val="hy-AM"/>
        </w:rPr>
        <w:t>ում</w:t>
      </w:r>
      <w:r w:rsidRPr="008E61BC">
        <w:rPr>
          <w:rFonts w:ascii="Sylfaen" w:hAnsi="Sylfaen"/>
          <w:bCs/>
          <w:sz w:val="20"/>
          <w:szCs w:val="20"/>
        </w:rPr>
        <w:t xml:space="preserve"> սերվիտուտի պայմանագիր:</w:t>
      </w:r>
    </w:p>
    <w:p w:rsidR="009C464B" w:rsidRPr="008E61BC" w:rsidRDefault="009C464B" w:rsidP="009C464B">
      <w:pPr>
        <w:pStyle w:val="Default"/>
        <w:rPr>
          <w:rFonts w:ascii="Sylfaen" w:hAnsi="Sylfaen"/>
          <w:bCs/>
          <w:sz w:val="20"/>
          <w:szCs w:val="20"/>
          <w:lang w:val="hy-AM"/>
        </w:rPr>
      </w:pPr>
    </w:p>
    <w:p w:rsidR="009C464B" w:rsidRPr="008E61BC" w:rsidRDefault="009C464B" w:rsidP="009C464B">
      <w:pPr>
        <w:pStyle w:val="Default"/>
        <w:rPr>
          <w:rFonts w:ascii="Sylfaen" w:hAnsi="Sylfaen"/>
          <w:sz w:val="20"/>
          <w:szCs w:val="20"/>
        </w:rPr>
      </w:pPr>
      <w:r w:rsidRPr="008E61BC">
        <w:rPr>
          <w:rFonts w:ascii="Sylfaen" w:hAnsi="Sylfaen"/>
          <w:b/>
          <w:bCs/>
          <w:sz w:val="20"/>
          <w:szCs w:val="20"/>
          <w:lang w:val="hy-AM"/>
        </w:rPr>
        <w:t>Պատասխան –</w:t>
      </w:r>
      <w:r w:rsidRPr="008E61BC">
        <w:rPr>
          <w:rFonts w:ascii="Sylfaen" w:hAnsi="Sylfaen"/>
          <w:b/>
          <w:bCs/>
          <w:sz w:val="20"/>
          <w:szCs w:val="20"/>
        </w:rPr>
        <w:t xml:space="preserve"> </w:t>
      </w:r>
      <w:r w:rsidRPr="008E61BC">
        <w:rPr>
          <w:rFonts w:ascii="Sylfaen" w:hAnsi="Sylfaen"/>
          <w:bCs/>
          <w:sz w:val="20"/>
          <w:szCs w:val="20"/>
          <w:lang w:val="hy-AM"/>
        </w:rPr>
        <w:t>Ա. Կարապետյան</w:t>
      </w:r>
    </w:p>
    <w:p w:rsidR="009C464B" w:rsidRPr="008E61BC" w:rsidRDefault="009C464B" w:rsidP="009C464B">
      <w:pPr>
        <w:pStyle w:val="Default"/>
        <w:rPr>
          <w:rFonts w:ascii="Sylfaen" w:hAnsi="Sylfaen"/>
          <w:bCs/>
          <w:sz w:val="20"/>
          <w:szCs w:val="20"/>
        </w:rPr>
      </w:pPr>
      <w:r w:rsidRPr="008E61BC">
        <w:rPr>
          <w:rFonts w:ascii="Sylfaen" w:hAnsi="Sylfaen"/>
          <w:bCs/>
          <w:sz w:val="20"/>
          <w:szCs w:val="20"/>
        </w:rPr>
        <w:t xml:space="preserve">Այս </w:t>
      </w:r>
      <w:r w:rsidRPr="008E61BC">
        <w:rPr>
          <w:rFonts w:ascii="Sylfaen" w:hAnsi="Sylfaen"/>
          <w:bCs/>
          <w:sz w:val="20"/>
          <w:szCs w:val="20"/>
          <w:lang w:val="hy-AM"/>
        </w:rPr>
        <w:t>ծրագրի շրջանակներում հիմքերի հենարանների համար հողի ձեռքբերման անհրաժեշտությունը նախատեսված է:</w:t>
      </w:r>
    </w:p>
    <w:p w:rsidR="00135101" w:rsidRPr="008E61BC" w:rsidRDefault="00135101" w:rsidP="00135101">
      <w:pPr>
        <w:pStyle w:val="Default"/>
        <w:rPr>
          <w:rFonts w:ascii="Sylfaen" w:hAnsi="Sylfaen"/>
          <w:sz w:val="20"/>
          <w:szCs w:val="20"/>
        </w:rPr>
      </w:pPr>
    </w:p>
    <w:p w:rsidR="009C464B" w:rsidRPr="008E61BC" w:rsidRDefault="009C464B" w:rsidP="009C464B">
      <w:pPr>
        <w:pStyle w:val="Default"/>
        <w:rPr>
          <w:rFonts w:ascii="Sylfaen" w:hAnsi="Sylfaen"/>
          <w:b/>
          <w:bCs/>
          <w:sz w:val="20"/>
          <w:szCs w:val="20"/>
          <w:lang w:val="hy-AM"/>
        </w:rPr>
      </w:pPr>
    </w:p>
    <w:p w:rsidR="009C464B" w:rsidRPr="008E61BC" w:rsidRDefault="009C464B" w:rsidP="009C464B">
      <w:pPr>
        <w:pStyle w:val="Default"/>
        <w:rPr>
          <w:rFonts w:ascii="Sylfaen" w:hAnsi="Sylfaen"/>
          <w:bCs/>
          <w:sz w:val="20"/>
          <w:szCs w:val="20"/>
        </w:rPr>
      </w:pPr>
      <w:r w:rsidRPr="008E61BC">
        <w:rPr>
          <w:rFonts w:ascii="Sylfaen" w:hAnsi="Sylfaen"/>
          <w:b/>
          <w:bCs/>
          <w:sz w:val="20"/>
          <w:szCs w:val="20"/>
          <w:lang w:val="hy-AM"/>
        </w:rPr>
        <w:lastRenderedPageBreak/>
        <w:t xml:space="preserve">Հարց - </w:t>
      </w:r>
      <w:r w:rsidRPr="008E61BC">
        <w:rPr>
          <w:rFonts w:ascii="Sylfaen" w:hAnsi="Sylfaen"/>
          <w:bCs/>
          <w:sz w:val="20"/>
          <w:szCs w:val="20"/>
          <w:lang w:val="hy-AM"/>
        </w:rPr>
        <w:t>Շինուհայրի համայնքապետարանի 1-ին կարգի աշխատող</w:t>
      </w:r>
    </w:p>
    <w:p w:rsidR="009C464B" w:rsidRPr="008E61BC" w:rsidRDefault="009C464B" w:rsidP="009C464B">
      <w:pPr>
        <w:pStyle w:val="Default"/>
        <w:rPr>
          <w:rFonts w:ascii="Sylfaen" w:hAnsi="Sylfaen"/>
          <w:bCs/>
          <w:sz w:val="20"/>
          <w:szCs w:val="20"/>
          <w:lang w:val="hy-AM"/>
        </w:rPr>
      </w:pPr>
      <w:r w:rsidRPr="008E61BC">
        <w:rPr>
          <w:rFonts w:ascii="Sylfaen" w:hAnsi="Sylfaen"/>
          <w:sz w:val="20"/>
          <w:szCs w:val="20"/>
          <w:lang w:val="hy-AM"/>
        </w:rPr>
        <w:t>Ինչպե՞ս է հաշվարկվելու հողի փոխհատուցումը՝ հիմնվելով կադաստրային կամ հողի տիպի/հողի օգտագործման վրա: Եվ կ</w:t>
      </w:r>
      <w:r w:rsidRPr="008E61BC">
        <w:rPr>
          <w:rFonts w:ascii="Sylfaen" w:hAnsi="Sylfaen"/>
          <w:bCs/>
          <w:sz w:val="20"/>
          <w:szCs w:val="20"/>
        </w:rPr>
        <w:t>ատրվելու է արդյոք հողերի գոտիավորում:</w:t>
      </w:r>
    </w:p>
    <w:p w:rsidR="009C464B" w:rsidRPr="008E61BC" w:rsidRDefault="009C464B" w:rsidP="009C464B">
      <w:pPr>
        <w:rPr>
          <w:rFonts w:ascii="Sylfaen" w:hAnsi="Sylfaen"/>
          <w:sz w:val="20"/>
          <w:szCs w:val="20"/>
          <w:lang w:val="hy-AM"/>
        </w:rPr>
      </w:pPr>
    </w:p>
    <w:p w:rsidR="009C464B" w:rsidRPr="008E61BC" w:rsidRDefault="009C464B" w:rsidP="009C464B">
      <w:pPr>
        <w:pStyle w:val="Default"/>
        <w:rPr>
          <w:rFonts w:ascii="Sylfaen" w:hAnsi="Sylfaen"/>
          <w:sz w:val="20"/>
          <w:szCs w:val="20"/>
        </w:rPr>
      </w:pPr>
      <w:r w:rsidRPr="008E61BC">
        <w:rPr>
          <w:rFonts w:ascii="Sylfaen" w:hAnsi="Sylfaen"/>
          <w:b/>
          <w:bCs/>
          <w:sz w:val="20"/>
          <w:szCs w:val="20"/>
          <w:lang w:val="hy-AM"/>
        </w:rPr>
        <w:t xml:space="preserve">Պատասխան – </w:t>
      </w:r>
      <w:r w:rsidRPr="008E61BC">
        <w:rPr>
          <w:rFonts w:ascii="Sylfaen" w:hAnsi="Sylfaen"/>
          <w:bCs/>
          <w:sz w:val="20"/>
          <w:szCs w:val="20"/>
          <w:lang w:val="hy-AM"/>
        </w:rPr>
        <w:t>Կ. Գևորգյան</w:t>
      </w:r>
    </w:p>
    <w:p w:rsidR="009C464B" w:rsidRPr="008E61BC" w:rsidRDefault="009C464B" w:rsidP="009C464B">
      <w:pPr>
        <w:jc w:val="both"/>
        <w:rPr>
          <w:rFonts w:ascii="Sylfaen" w:hAnsi="Sylfaen" w:cs="Arial"/>
          <w:sz w:val="20"/>
          <w:szCs w:val="20"/>
          <w:lang w:val="hy-AM"/>
        </w:rPr>
      </w:pPr>
      <w:r w:rsidRPr="008E61BC">
        <w:rPr>
          <w:rFonts w:ascii="Sylfaen" w:hAnsi="Sylfaen" w:cs="Arial"/>
          <w:sz w:val="20"/>
          <w:szCs w:val="20"/>
          <w:lang w:val="hy-AM"/>
        </w:rPr>
        <w:t>Որոշումըը կլինի ի օգուտ ազդակիր անձանց: Եթե հողի կադաստրային արժեքն ավելի բարձր է, քան փաստացի հողի գինը, հողը կգնահատվի ըստ կադաստրային արժեքի: Եթե փաստացի օգտագործվող հողի արժեքն ավելի բարձր է, քան կադաստրայինը, ապա փաստացի օգտագործումը կկիրառվի հողի գնահատման գրծընթացի ժամանակ:</w:t>
      </w:r>
    </w:p>
    <w:p w:rsidR="009C464B" w:rsidRPr="008E61BC" w:rsidRDefault="009C464B" w:rsidP="00135101">
      <w:pPr>
        <w:pStyle w:val="Default"/>
        <w:rPr>
          <w:rFonts w:ascii="Sylfaen" w:hAnsi="Sylfaen"/>
          <w:b/>
          <w:bCs/>
          <w:sz w:val="20"/>
          <w:szCs w:val="20"/>
          <w:lang w:val="hy-AM"/>
        </w:rPr>
      </w:pPr>
    </w:p>
    <w:p w:rsidR="009C464B" w:rsidRPr="008E61BC" w:rsidRDefault="009C464B" w:rsidP="009C464B">
      <w:pPr>
        <w:pStyle w:val="Default"/>
        <w:rPr>
          <w:rFonts w:ascii="Sylfaen" w:hAnsi="Sylfaen"/>
          <w:b/>
          <w:bCs/>
          <w:sz w:val="20"/>
          <w:szCs w:val="20"/>
          <w:lang w:val="hy-AM"/>
        </w:rPr>
      </w:pPr>
      <w:r w:rsidRPr="008E61BC">
        <w:rPr>
          <w:rFonts w:ascii="Sylfaen" w:hAnsi="Sylfaen"/>
          <w:b/>
          <w:bCs/>
          <w:sz w:val="20"/>
          <w:szCs w:val="20"/>
          <w:lang w:val="hy-AM"/>
        </w:rPr>
        <w:t>Հարց –</w:t>
      </w:r>
      <w:r w:rsidRPr="008E61BC">
        <w:rPr>
          <w:rFonts w:ascii="Sylfaen" w:hAnsi="Sylfaen"/>
          <w:bCs/>
          <w:sz w:val="20"/>
          <w:szCs w:val="20"/>
          <w:lang w:val="hy-AM"/>
        </w:rPr>
        <w:t>հողի սեփականատեր</w:t>
      </w:r>
    </w:p>
    <w:p w:rsidR="009C464B" w:rsidRPr="008E61BC" w:rsidRDefault="009C464B" w:rsidP="009C464B">
      <w:pPr>
        <w:pStyle w:val="Default"/>
        <w:jc w:val="both"/>
        <w:rPr>
          <w:rFonts w:ascii="Sylfaen" w:hAnsi="Sylfaen"/>
          <w:bCs/>
          <w:sz w:val="20"/>
          <w:szCs w:val="20"/>
          <w:lang w:val="hy-AM"/>
        </w:rPr>
      </w:pPr>
      <w:r w:rsidRPr="008E61BC">
        <w:rPr>
          <w:rFonts w:ascii="Sylfaen" w:hAnsi="Sylfaen"/>
          <w:bCs/>
          <w:sz w:val="20"/>
          <w:szCs w:val="20"/>
          <w:lang w:val="hy-AM"/>
        </w:rPr>
        <w:t xml:space="preserve">Եթե </w:t>
      </w:r>
      <w:r w:rsidRPr="008E61BC">
        <w:rPr>
          <w:rFonts w:ascii="Sylfaen" w:hAnsi="Sylfaen"/>
          <w:bCs/>
          <w:sz w:val="20"/>
          <w:szCs w:val="20"/>
        </w:rPr>
        <w:t xml:space="preserve"> ընտանիքներ</w:t>
      </w:r>
      <w:r w:rsidRPr="008E61BC">
        <w:rPr>
          <w:rFonts w:ascii="Sylfaen" w:hAnsi="Sylfaen"/>
          <w:bCs/>
          <w:sz w:val="20"/>
          <w:szCs w:val="20"/>
          <w:lang w:val="hy-AM"/>
        </w:rPr>
        <w:t xml:space="preserve">ի համար </w:t>
      </w:r>
      <w:r w:rsidRPr="008E61BC">
        <w:rPr>
          <w:rFonts w:ascii="Sylfaen" w:hAnsi="Sylfaen"/>
          <w:bCs/>
          <w:sz w:val="20"/>
          <w:szCs w:val="20"/>
        </w:rPr>
        <w:t xml:space="preserve">ժառանգության ճանաչման </w:t>
      </w:r>
      <w:r w:rsidRPr="008E61BC">
        <w:rPr>
          <w:rFonts w:ascii="Sylfaen" w:hAnsi="Sylfaen"/>
          <w:bCs/>
          <w:sz w:val="20"/>
          <w:szCs w:val="20"/>
          <w:lang w:val="hy-AM"/>
        </w:rPr>
        <w:t xml:space="preserve">գործընթացը կապված է լուրջ ֆինանսական </w:t>
      </w:r>
      <w:r w:rsidRPr="008E61BC">
        <w:rPr>
          <w:rFonts w:ascii="Sylfaen" w:hAnsi="Sylfaen"/>
          <w:bCs/>
          <w:sz w:val="20"/>
          <w:szCs w:val="20"/>
        </w:rPr>
        <w:t>խնդիրներ</w:t>
      </w:r>
      <w:r w:rsidRPr="008E61BC">
        <w:rPr>
          <w:rFonts w:ascii="Sylfaen" w:hAnsi="Sylfaen"/>
          <w:bCs/>
          <w:sz w:val="20"/>
          <w:szCs w:val="20"/>
          <w:lang w:val="hy-AM"/>
        </w:rPr>
        <w:t xml:space="preserve">ի հետ, և նույնիսկ տրված փախհատուցումն կարող է ավելի քիչ լինել, քան </w:t>
      </w:r>
      <w:r w:rsidRPr="008E61BC">
        <w:rPr>
          <w:rFonts w:ascii="Sylfaen" w:hAnsi="Sylfaen"/>
          <w:bCs/>
          <w:sz w:val="20"/>
          <w:szCs w:val="20"/>
        </w:rPr>
        <w:t xml:space="preserve"> ժառանգության ճանաչման </w:t>
      </w:r>
      <w:r w:rsidRPr="008E61BC">
        <w:rPr>
          <w:rFonts w:ascii="Sylfaen" w:hAnsi="Sylfaen"/>
          <w:bCs/>
          <w:sz w:val="20"/>
          <w:szCs w:val="20"/>
          <w:lang w:val="hy-AM"/>
        </w:rPr>
        <w:t>համար ծախսերը, ապա ինչպիսի՞</w:t>
      </w:r>
      <w:r w:rsidR="00A17601" w:rsidRPr="008E61BC">
        <w:rPr>
          <w:rFonts w:ascii="Sylfaen" w:hAnsi="Sylfaen"/>
          <w:bCs/>
          <w:sz w:val="20"/>
          <w:szCs w:val="20"/>
          <w:lang w:val="hy-AM"/>
        </w:rPr>
        <w:t xml:space="preserve"> հնարավոր լուծումներ կարող եք առաջարկել այս դեպքում:</w:t>
      </w:r>
      <w:r w:rsidRPr="008E61BC">
        <w:rPr>
          <w:rFonts w:ascii="Sylfaen" w:hAnsi="Sylfaen"/>
          <w:bCs/>
          <w:sz w:val="20"/>
          <w:szCs w:val="20"/>
          <w:lang w:val="hy-AM"/>
        </w:rPr>
        <w:t xml:space="preserve"> </w:t>
      </w:r>
    </w:p>
    <w:p w:rsidR="009C464B" w:rsidRPr="008E61BC" w:rsidRDefault="009C464B" w:rsidP="009C464B">
      <w:pPr>
        <w:pStyle w:val="Default"/>
        <w:rPr>
          <w:rFonts w:ascii="Sylfaen" w:hAnsi="Sylfaen"/>
          <w:bCs/>
          <w:sz w:val="20"/>
          <w:szCs w:val="20"/>
          <w:lang w:val="hy-AM"/>
        </w:rPr>
      </w:pPr>
    </w:p>
    <w:p w:rsidR="009C464B" w:rsidRPr="008E61BC" w:rsidRDefault="009C464B" w:rsidP="00A17601">
      <w:pPr>
        <w:pStyle w:val="Default"/>
        <w:jc w:val="both"/>
        <w:rPr>
          <w:rFonts w:ascii="Sylfaen" w:hAnsi="Sylfaen"/>
          <w:sz w:val="20"/>
          <w:szCs w:val="20"/>
        </w:rPr>
      </w:pPr>
      <w:r w:rsidRPr="008E61BC">
        <w:rPr>
          <w:rFonts w:ascii="Sylfaen" w:hAnsi="Sylfaen"/>
          <w:bCs/>
          <w:sz w:val="20"/>
          <w:szCs w:val="20"/>
        </w:rPr>
        <w:t xml:space="preserve"> </w:t>
      </w:r>
      <w:r w:rsidRPr="008E61BC">
        <w:rPr>
          <w:rFonts w:ascii="Sylfaen" w:hAnsi="Sylfaen"/>
          <w:b/>
          <w:bCs/>
          <w:sz w:val="20"/>
          <w:szCs w:val="20"/>
          <w:lang w:val="hy-AM"/>
        </w:rPr>
        <w:t>Պատասխան</w:t>
      </w:r>
      <w:r w:rsidRPr="008E61BC">
        <w:rPr>
          <w:rFonts w:ascii="Sylfaen" w:hAnsi="Sylfaen"/>
          <w:bCs/>
          <w:sz w:val="20"/>
          <w:szCs w:val="20"/>
          <w:lang w:val="hy-AM"/>
        </w:rPr>
        <w:t xml:space="preserve"> – Լ. Զաքարյան</w:t>
      </w:r>
    </w:p>
    <w:p w:rsidR="009C464B" w:rsidRPr="008E61BC" w:rsidRDefault="00A17601" w:rsidP="00A17601">
      <w:pPr>
        <w:pStyle w:val="Default"/>
        <w:jc w:val="both"/>
        <w:rPr>
          <w:rFonts w:ascii="Sylfaen" w:hAnsi="Sylfaen"/>
          <w:bCs/>
          <w:sz w:val="20"/>
          <w:szCs w:val="20"/>
        </w:rPr>
      </w:pPr>
      <w:r w:rsidRPr="008E61BC">
        <w:rPr>
          <w:rFonts w:ascii="Sylfaen" w:hAnsi="Sylfaen"/>
          <w:bCs/>
          <w:sz w:val="20"/>
          <w:szCs w:val="20"/>
          <w:lang w:val="hy-AM"/>
        </w:rPr>
        <w:t>Ըստ ՎՔՇ-ի ժ</w:t>
      </w:r>
      <w:r w:rsidR="009C464B" w:rsidRPr="008E61BC">
        <w:rPr>
          <w:rFonts w:ascii="Sylfaen" w:hAnsi="Sylfaen"/>
          <w:bCs/>
          <w:sz w:val="20"/>
          <w:szCs w:val="20"/>
        </w:rPr>
        <w:t xml:space="preserve">առանգության և սեփականության իրավունքի ճանաչումը իրականցվում է տվյալ հողի ժառանգների/սեփականատերերի կողմից, իրենց միջոցներով: </w:t>
      </w:r>
      <w:r w:rsidRPr="008E61BC">
        <w:rPr>
          <w:rFonts w:ascii="Sylfaen" w:hAnsi="Sylfaen"/>
          <w:bCs/>
          <w:sz w:val="20"/>
          <w:szCs w:val="20"/>
          <w:lang w:val="hy-AM"/>
        </w:rPr>
        <w:t>Նշված հարցը կներկայացվի համապատասխան լիազոր մարմինների ուշադրությանը:</w:t>
      </w:r>
      <w:r w:rsidR="009C464B" w:rsidRPr="008E61BC">
        <w:rPr>
          <w:rFonts w:ascii="Sylfaen" w:hAnsi="Sylfaen"/>
          <w:bCs/>
          <w:sz w:val="20"/>
          <w:szCs w:val="20"/>
        </w:rPr>
        <w:t xml:space="preserve"> </w:t>
      </w:r>
    </w:p>
    <w:p w:rsidR="009C464B" w:rsidRPr="008E61BC" w:rsidRDefault="009C464B" w:rsidP="009C464B">
      <w:pPr>
        <w:pStyle w:val="Default"/>
        <w:rPr>
          <w:rFonts w:ascii="Sylfaen" w:hAnsi="Sylfaen"/>
          <w:bCs/>
          <w:sz w:val="20"/>
          <w:szCs w:val="20"/>
        </w:rPr>
      </w:pPr>
    </w:p>
    <w:p w:rsidR="00135101" w:rsidRPr="008E61BC" w:rsidRDefault="00135101" w:rsidP="00135101">
      <w:pPr>
        <w:rPr>
          <w:rFonts w:ascii="Sylfaen" w:hAnsi="Sylfaen" w:cs="Arial"/>
          <w:b/>
          <w:bCs/>
          <w:color w:val="000000"/>
          <w:sz w:val="20"/>
          <w:szCs w:val="20"/>
        </w:rPr>
      </w:pPr>
    </w:p>
    <w:p w:rsidR="00A17601" w:rsidRPr="008E61BC" w:rsidRDefault="00A17601" w:rsidP="00A17601">
      <w:pPr>
        <w:pStyle w:val="Default"/>
        <w:rPr>
          <w:rFonts w:ascii="Sylfaen" w:hAnsi="Sylfaen"/>
          <w:b/>
          <w:bCs/>
          <w:sz w:val="20"/>
          <w:szCs w:val="20"/>
          <w:lang w:val="hy-AM"/>
        </w:rPr>
      </w:pPr>
      <w:r w:rsidRPr="008E61BC">
        <w:rPr>
          <w:rFonts w:ascii="Sylfaen" w:hAnsi="Sylfaen"/>
          <w:b/>
          <w:bCs/>
          <w:sz w:val="20"/>
          <w:szCs w:val="20"/>
          <w:lang w:val="hy-AM"/>
        </w:rPr>
        <w:t>Հարց –</w:t>
      </w:r>
      <w:r w:rsidRPr="008E61BC">
        <w:rPr>
          <w:rFonts w:ascii="Sylfaen" w:hAnsi="Sylfaen"/>
          <w:bCs/>
          <w:sz w:val="20"/>
          <w:szCs w:val="20"/>
          <w:lang w:val="hy-AM"/>
        </w:rPr>
        <w:t>հողի սեփականատեր</w:t>
      </w:r>
    </w:p>
    <w:p w:rsidR="00A17601" w:rsidRPr="008E61BC" w:rsidRDefault="00A17601" w:rsidP="00E86A26">
      <w:pPr>
        <w:pStyle w:val="Default"/>
        <w:jc w:val="both"/>
        <w:rPr>
          <w:rFonts w:ascii="Sylfaen" w:hAnsi="Sylfaen"/>
          <w:bCs/>
          <w:sz w:val="20"/>
          <w:szCs w:val="20"/>
          <w:lang w:val="hy-AM"/>
        </w:rPr>
      </w:pPr>
      <w:r w:rsidRPr="008E61BC">
        <w:rPr>
          <w:rFonts w:ascii="Sylfaen" w:hAnsi="Sylfaen"/>
          <w:bCs/>
          <w:sz w:val="20"/>
          <w:szCs w:val="20"/>
          <w:lang w:val="hy-AM"/>
        </w:rPr>
        <w:t>Հողի ձեռքբերման համար բացակա համա</w:t>
      </w:r>
      <w:r w:rsidR="00E86A26" w:rsidRPr="008E61BC">
        <w:rPr>
          <w:rFonts w:ascii="Sylfaen" w:hAnsi="Sylfaen"/>
          <w:bCs/>
          <w:sz w:val="20"/>
          <w:szCs w:val="20"/>
          <w:lang w:val="hy-AM"/>
        </w:rPr>
        <w:t>սեփականատիրոջ</w:t>
      </w:r>
      <w:r w:rsidRPr="008E61BC">
        <w:rPr>
          <w:rFonts w:ascii="Sylfaen" w:hAnsi="Sylfaen"/>
          <w:bCs/>
          <w:sz w:val="20"/>
          <w:szCs w:val="20"/>
          <w:lang w:val="hy-AM"/>
        </w:rPr>
        <w:t xml:space="preserve"> կողմից ներկայացված լիազորագրի հաստատ</w:t>
      </w:r>
      <w:r w:rsidR="00E86A26" w:rsidRPr="008E61BC">
        <w:rPr>
          <w:rFonts w:ascii="Sylfaen" w:hAnsi="Sylfaen"/>
          <w:bCs/>
          <w:sz w:val="20"/>
          <w:szCs w:val="20"/>
          <w:lang w:val="hy-AM"/>
        </w:rPr>
        <w:t>ման համար նույնպես պահանջվում է լրացուցիչ ծախսեր, և եթե ընտանիքը ի վիճակի չէ կրելու այս ծախսերը, ապա ի՞նչ պետք է արվի:</w:t>
      </w:r>
    </w:p>
    <w:p w:rsidR="00A17601" w:rsidRPr="008E61BC" w:rsidRDefault="00A17601" w:rsidP="00A17601">
      <w:pPr>
        <w:pStyle w:val="Default"/>
        <w:rPr>
          <w:rFonts w:ascii="Sylfaen" w:hAnsi="Sylfaen"/>
          <w:bCs/>
          <w:sz w:val="20"/>
          <w:szCs w:val="20"/>
          <w:lang w:val="hy-AM"/>
        </w:rPr>
      </w:pPr>
    </w:p>
    <w:p w:rsidR="00A17601" w:rsidRPr="008E61BC" w:rsidRDefault="00A17601" w:rsidP="00A17601">
      <w:pPr>
        <w:pStyle w:val="Default"/>
        <w:jc w:val="both"/>
        <w:rPr>
          <w:rFonts w:ascii="Sylfaen" w:hAnsi="Sylfaen"/>
          <w:sz w:val="20"/>
          <w:szCs w:val="20"/>
        </w:rPr>
      </w:pPr>
      <w:r w:rsidRPr="008E61BC">
        <w:rPr>
          <w:rFonts w:ascii="Sylfaen" w:hAnsi="Sylfaen"/>
          <w:bCs/>
          <w:sz w:val="20"/>
          <w:szCs w:val="20"/>
        </w:rPr>
        <w:t xml:space="preserve"> </w:t>
      </w:r>
      <w:r w:rsidRPr="008E61BC">
        <w:rPr>
          <w:rFonts w:ascii="Sylfaen" w:hAnsi="Sylfaen"/>
          <w:b/>
          <w:bCs/>
          <w:sz w:val="20"/>
          <w:szCs w:val="20"/>
          <w:lang w:val="hy-AM"/>
        </w:rPr>
        <w:t>Պատասխան</w:t>
      </w:r>
      <w:r w:rsidRPr="008E61BC">
        <w:rPr>
          <w:rFonts w:ascii="Sylfaen" w:hAnsi="Sylfaen"/>
          <w:bCs/>
          <w:sz w:val="20"/>
          <w:szCs w:val="20"/>
          <w:lang w:val="hy-AM"/>
        </w:rPr>
        <w:t xml:space="preserve"> – Լ. Զաքարյան</w:t>
      </w:r>
    </w:p>
    <w:p w:rsidR="00A17601" w:rsidRPr="008E61BC" w:rsidRDefault="0014154B" w:rsidP="00A17601">
      <w:pPr>
        <w:pStyle w:val="Default"/>
        <w:jc w:val="both"/>
        <w:rPr>
          <w:rFonts w:ascii="Sylfaen" w:hAnsi="Sylfaen"/>
          <w:bCs/>
          <w:sz w:val="20"/>
          <w:szCs w:val="20"/>
          <w:lang w:val="hy-AM"/>
        </w:rPr>
      </w:pPr>
      <w:r w:rsidRPr="008E61BC">
        <w:rPr>
          <w:rFonts w:ascii="Sylfaen" w:hAnsi="Sylfaen"/>
          <w:bCs/>
          <w:sz w:val="20"/>
          <w:szCs w:val="20"/>
          <w:lang w:val="hy-AM"/>
        </w:rPr>
        <w:t xml:space="preserve">Հնարավոր խնդիրներն ավելի պարզ հասկանալու համար խնդրում ենք մեր համապատասխան մասնագետներին տրամադրել անհրաժեշտ փաստաթղթերը: </w:t>
      </w:r>
    </w:p>
    <w:p w:rsidR="00E86A26" w:rsidRPr="008E61BC" w:rsidRDefault="00E86A26" w:rsidP="00A17601">
      <w:pPr>
        <w:pStyle w:val="Default"/>
        <w:jc w:val="both"/>
        <w:rPr>
          <w:rFonts w:ascii="Sylfaen" w:hAnsi="Sylfaen"/>
          <w:bCs/>
          <w:sz w:val="20"/>
          <w:szCs w:val="20"/>
          <w:lang w:val="hy-AM"/>
        </w:rPr>
      </w:pPr>
    </w:p>
    <w:p w:rsidR="00135101" w:rsidRPr="008E61BC" w:rsidRDefault="00135101" w:rsidP="00135101">
      <w:pPr>
        <w:rPr>
          <w:rFonts w:ascii="Sylfaen" w:hAnsi="Sylfaen" w:cs="Arial"/>
          <w:b/>
          <w:bCs/>
          <w:color w:val="000000"/>
          <w:sz w:val="20"/>
          <w:szCs w:val="20"/>
        </w:rPr>
      </w:pPr>
    </w:p>
    <w:p w:rsidR="007A53E0" w:rsidRDefault="007A53E0" w:rsidP="00135101">
      <w:pPr>
        <w:pStyle w:val="Default"/>
        <w:jc w:val="center"/>
        <w:rPr>
          <w:b/>
          <w:bCs/>
          <w:sz w:val="18"/>
          <w:szCs w:val="18"/>
        </w:rPr>
      </w:pPr>
    </w:p>
    <w:p w:rsidR="007A53E0" w:rsidRPr="006F5A6E" w:rsidRDefault="007A53E0" w:rsidP="007A53E0">
      <w:pPr>
        <w:pStyle w:val="Default"/>
        <w:jc w:val="center"/>
        <w:rPr>
          <w:rFonts w:ascii="Sylfaen" w:hAnsi="Sylfaen"/>
          <w:b/>
          <w:bCs/>
          <w:sz w:val="18"/>
          <w:szCs w:val="18"/>
        </w:rPr>
      </w:pPr>
      <w:r>
        <w:rPr>
          <w:rFonts w:ascii="Sylfaen" w:hAnsi="Sylfaen"/>
          <w:b/>
          <w:bCs/>
          <w:sz w:val="18"/>
          <w:szCs w:val="18"/>
        </w:rPr>
        <w:t>Մասնակիցների ցուցակ</w:t>
      </w:r>
    </w:p>
    <w:p w:rsidR="007A53E0" w:rsidRPr="00DD362A" w:rsidRDefault="007A53E0" w:rsidP="007A53E0">
      <w:pPr>
        <w:pStyle w:val="Default"/>
        <w:jc w:val="center"/>
        <w:rPr>
          <w:b/>
          <w:bCs/>
          <w:sz w:val="18"/>
          <w:szCs w:val="18"/>
        </w:rPr>
      </w:pPr>
    </w:p>
    <w:p w:rsidR="007A53E0" w:rsidRPr="00DD362A" w:rsidRDefault="007A53E0" w:rsidP="007A53E0">
      <w:pPr>
        <w:pStyle w:val="Default"/>
        <w:rPr>
          <w:b/>
          <w:bCs/>
          <w:sz w:val="18"/>
          <w:szCs w:val="18"/>
        </w:rPr>
      </w:pPr>
    </w:p>
    <w:p w:rsidR="007A53E0" w:rsidRPr="00DD362A" w:rsidRDefault="007A53E0" w:rsidP="007A53E0">
      <w:pPr>
        <w:pStyle w:val="Default"/>
        <w:rPr>
          <w:b/>
          <w:bCs/>
          <w:sz w:val="18"/>
          <w:szCs w:val="18"/>
        </w:rPr>
      </w:pPr>
    </w:p>
    <w:tbl>
      <w:tblPr>
        <w:tblW w:w="7939" w:type="dxa"/>
        <w:tblInd w:w="-318" w:type="dxa"/>
        <w:tblLook w:val="04A0" w:firstRow="1" w:lastRow="0" w:firstColumn="1" w:lastColumn="0" w:noHBand="0" w:noVBand="1"/>
      </w:tblPr>
      <w:tblGrid>
        <w:gridCol w:w="580"/>
        <w:gridCol w:w="2965"/>
        <w:gridCol w:w="4394"/>
      </w:tblGrid>
      <w:tr w:rsidR="007A53E0" w:rsidRPr="00DD362A" w:rsidTr="008E61BC">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53E0" w:rsidRPr="00DD362A" w:rsidRDefault="007A53E0" w:rsidP="00614101">
            <w:pPr>
              <w:jc w:val="center"/>
              <w:rPr>
                <w:rFonts w:ascii="Arial" w:hAnsi="Arial" w:cs="Arial"/>
                <w:color w:val="000000"/>
                <w:sz w:val="18"/>
                <w:szCs w:val="18"/>
              </w:rPr>
            </w:pPr>
            <w:r w:rsidRPr="00DD362A">
              <w:rPr>
                <w:rFonts w:ascii="Arial" w:hAnsi="Arial" w:cs="Arial"/>
                <w:color w:val="000000"/>
                <w:sz w:val="18"/>
                <w:szCs w:val="18"/>
              </w:rPr>
              <w:t>#</w:t>
            </w:r>
          </w:p>
        </w:tc>
        <w:tc>
          <w:tcPr>
            <w:tcW w:w="2965" w:type="dxa"/>
            <w:tcBorders>
              <w:top w:val="single" w:sz="4" w:space="0" w:color="auto"/>
              <w:left w:val="nil"/>
              <w:bottom w:val="single" w:sz="4" w:space="0" w:color="auto"/>
              <w:right w:val="single" w:sz="4" w:space="0" w:color="auto"/>
            </w:tcBorders>
            <w:shd w:val="clear" w:color="auto" w:fill="auto"/>
            <w:noWrap/>
            <w:vAlign w:val="center"/>
            <w:hideMark/>
          </w:tcPr>
          <w:p w:rsidR="007A53E0" w:rsidRPr="006F5A6E" w:rsidRDefault="007A53E0" w:rsidP="00614101">
            <w:pPr>
              <w:jc w:val="center"/>
              <w:rPr>
                <w:rFonts w:ascii="Sylfaen" w:hAnsi="Sylfaen" w:cs="Arial"/>
                <w:color w:val="000000"/>
                <w:sz w:val="18"/>
                <w:szCs w:val="18"/>
              </w:rPr>
            </w:pPr>
            <w:r>
              <w:rPr>
                <w:rFonts w:ascii="Sylfaen" w:hAnsi="Sylfaen" w:cs="Arial"/>
                <w:color w:val="000000"/>
                <w:sz w:val="18"/>
                <w:szCs w:val="18"/>
              </w:rPr>
              <w:t>Անուն, ազգանուն</w:t>
            </w:r>
          </w:p>
        </w:tc>
        <w:tc>
          <w:tcPr>
            <w:tcW w:w="4394" w:type="dxa"/>
            <w:tcBorders>
              <w:top w:val="single" w:sz="4" w:space="0" w:color="auto"/>
              <w:left w:val="nil"/>
              <w:bottom w:val="single" w:sz="4" w:space="0" w:color="auto"/>
              <w:right w:val="single" w:sz="4" w:space="0" w:color="auto"/>
            </w:tcBorders>
            <w:shd w:val="clear" w:color="auto" w:fill="auto"/>
            <w:noWrap/>
            <w:vAlign w:val="center"/>
            <w:hideMark/>
          </w:tcPr>
          <w:p w:rsidR="007A53E0" w:rsidRPr="006F5A6E" w:rsidRDefault="007A53E0" w:rsidP="00614101">
            <w:pPr>
              <w:jc w:val="center"/>
              <w:rPr>
                <w:rFonts w:ascii="Sylfaen" w:hAnsi="Sylfaen" w:cs="Arial"/>
                <w:color w:val="000000"/>
                <w:sz w:val="18"/>
                <w:szCs w:val="18"/>
              </w:rPr>
            </w:pPr>
            <w:r>
              <w:rPr>
                <w:rFonts w:ascii="Sylfaen" w:hAnsi="Sylfaen" w:cs="Arial"/>
                <w:color w:val="000000"/>
                <w:sz w:val="18"/>
                <w:szCs w:val="18"/>
              </w:rPr>
              <w:t>Կարգավիճակ</w:t>
            </w:r>
          </w:p>
        </w:tc>
      </w:tr>
      <w:tr w:rsidR="007A53E0" w:rsidRPr="00DD362A" w:rsidTr="008E61B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A53E0" w:rsidRPr="00DD362A" w:rsidRDefault="007A53E0" w:rsidP="00614101">
            <w:pPr>
              <w:jc w:val="center"/>
              <w:rPr>
                <w:rFonts w:ascii="Arial" w:hAnsi="Arial" w:cs="Arial"/>
                <w:color w:val="000000"/>
                <w:sz w:val="18"/>
                <w:szCs w:val="18"/>
              </w:rPr>
            </w:pPr>
            <w:r w:rsidRPr="00DD362A">
              <w:rPr>
                <w:rFonts w:ascii="Arial" w:hAnsi="Arial" w:cs="Arial"/>
                <w:color w:val="000000"/>
                <w:sz w:val="18"/>
                <w:szCs w:val="18"/>
              </w:rPr>
              <w:t>1</w:t>
            </w:r>
          </w:p>
        </w:tc>
        <w:tc>
          <w:tcPr>
            <w:tcW w:w="2965" w:type="dxa"/>
            <w:tcBorders>
              <w:top w:val="nil"/>
              <w:left w:val="nil"/>
              <w:bottom w:val="single" w:sz="4" w:space="0" w:color="auto"/>
              <w:right w:val="single" w:sz="4" w:space="0" w:color="auto"/>
            </w:tcBorders>
            <w:shd w:val="clear" w:color="auto" w:fill="auto"/>
            <w:noWrap/>
            <w:vAlign w:val="center"/>
            <w:hideMark/>
          </w:tcPr>
          <w:p w:rsidR="007A53E0" w:rsidRPr="00C93653" w:rsidRDefault="007A53E0" w:rsidP="00614101">
            <w:pPr>
              <w:rPr>
                <w:rFonts w:ascii="Calibri" w:hAnsi="Calibri"/>
                <w:sz w:val="18"/>
                <w:szCs w:val="18"/>
              </w:rPr>
            </w:pPr>
            <w:r w:rsidRPr="00C93653">
              <w:rPr>
                <w:rFonts w:ascii="Sylfaen" w:hAnsi="Sylfaen" w:cs="Sylfaen"/>
                <w:sz w:val="18"/>
                <w:szCs w:val="18"/>
              </w:rPr>
              <w:t>Սարուխան</w:t>
            </w:r>
            <w:r w:rsidRPr="00C93653">
              <w:rPr>
                <w:rFonts w:ascii="Calibri" w:hAnsi="Calibri"/>
                <w:sz w:val="18"/>
                <w:szCs w:val="18"/>
              </w:rPr>
              <w:t xml:space="preserve"> </w:t>
            </w:r>
            <w:r w:rsidRPr="00C93653">
              <w:rPr>
                <w:rFonts w:ascii="Sylfaen" w:hAnsi="Sylfaen" w:cs="Sylfaen"/>
                <w:sz w:val="18"/>
                <w:szCs w:val="18"/>
              </w:rPr>
              <w:t>Դանիելյան</w:t>
            </w:r>
          </w:p>
        </w:tc>
        <w:tc>
          <w:tcPr>
            <w:tcW w:w="4394" w:type="dxa"/>
            <w:tcBorders>
              <w:top w:val="nil"/>
              <w:left w:val="nil"/>
              <w:bottom w:val="single" w:sz="4" w:space="0" w:color="auto"/>
              <w:right w:val="single" w:sz="4" w:space="0" w:color="auto"/>
            </w:tcBorders>
            <w:shd w:val="clear" w:color="auto" w:fill="auto"/>
            <w:noWrap/>
            <w:vAlign w:val="bottom"/>
            <w:hideMark/>
          </w:tcPr>
          <w:p w:rsidR="007A53E0" w:rsidRPr="00C93653" w:rsidRDefault="007A53E0" w:rsidP="00614101">
            <w:pPr>
              <w:rPr>
                <w:rFonts w:ascii="Sylfaen" w:hAnsi="Sylfaen"/>
                <w:color w:val="000000"/>
                <w:sz w:val="18"/>
                <w:szCs w:val="18"/>
              </w:rPr>
            </w:pPr>
            <w:r w:rsidRPr="00C93653">
              <w:rPr>
                <w:rFonts w:ascii="Sylfaen" w:hAnsi="Sylfaen"/>
                <w:color w:val="000000"/>
                <w:sz w:val="18"/>
                <w:szCs w:val="18"/>
              </w:rPr>
              <w:t>համասեփականատեր</w:t>
            </w:r>
          </w:p>
        </w:tc>
      </w:tr>
      <w:tr w:rsidR="007A53E0" w:rsidRPr="00DD362A" w:rsidTr="008E61B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A53E0" w:rsidRPr="00DD362A" w:rsidRDefault="007A53E0" w:rsidP="00614101">
            <w:pPr>
              <w:jc w:val="center"/>
              <w:rPr>
                <w:rFonts w:ascii="Arial" w:hAnsi="Arial" w:cs="Arial"/>
                <w:color w:val="000000"/>
                <w:sz w:val="18"/>
                <w:szCs w:val="18"/>
              </w:rPr>
            </w:pPr>
            <w:r w:rsidRPr="00DD362A">
              <w:rPr>
                <w:rFonts w:ascii="Arial" w:hAnsi="Arial" w:cs="Arial"/>
                <w:color w:val="000000"/>
                <w:sz w:val="18"/>
                <w:szCs w:val="18"/>
              </w:rPr>
              <w:t>2</w:t>
            </w:r>
          </w:p>
        </w:tc>
        <w:tc>
          <w:tcPr>
            <w:tcW w:w="2965" w:type="dxa"/>
            <w:tcBorders>
              <w:top w:val="nil"/>
              <w:left w:val="nil"/>
              <w:bottom w:val="single" w:sz="4" w:space="0" w:color="auto"/>
              <w:right w:val="single" w:sz="4" w:space="0" w:color="auto"/>
            </w:tcBorders>
            <w:shd w:val="clear" w:color="auto" w:fill="auto"/>
            <w:noWrap/>
            <w:vAlign w:val="center"/>
            <w:hideMark/>
          </w:tcPr>
          <w:p w:rsidR="007A53E0" w:rsidRPr="00C93653" w:rsidRDefault="007A53E0" w:rsidP="00614101">
            <w:pPr>
              <w:rPr>
                <w:rFonts w:ascii="Calibri" w:hAnsi="Calibri"/>
                <w:sz w:val="18"/>
                <w:szCs w:val="18"/>
              </w:rPr>
            </w:pPr>
            <w:r w:rsidRPr="00C93653">
              <w:rPr>
                <w:rFonts w:ascii="Sylfaen" w:hAnsi="Sylfaen" w:cs="Sylfaen"/>
                <w:sz w:val="18"/>
                <w:szCs w:val="18"/>
              </w:rPr>
              <w:t>Արթուր</w:t>
            </w:r>
            <w:r w:rsidRPr="00C93653">
              <w:rPr>
                <w:rFonts w:ascii="Calibri" w:hAnsi="Calibri"/>
                <w:sz w:val="18"/>
                <w:szCs w:val="18"/>
              </w:rPr>
              <w:t xml:space="preserve"> </w:t>
            </w:r>
            <w:r w:rsidRPr="00C93653">
              <w:rPr>
                <w:rFonts w:ascii="Sylfaen" w:hAnsi="Sylfaen" w:cs="Sylfaen"/>
                <w:sz w:val="18"/>
                <w:szCs w:val="18"/>
              </w:rPr>
              <w:t>Գրիգորյան</w:t>
            </w:r>
          </w:p>
        </w:tc>
        <w:tc>
          <w:tcPr>
            <w:tcW w:w="4394" w:type="dxa"/>
            <w:tcBorders>
              <w:top w:val="nil"/>
              <w:left w:val="nil"/>
              <w:bottom w:val="single" w:sz="4" w:space="0" w:color="auto"/>
              <w:right w:val="single" w:sz="4" w:space="0" w:color="auto"/>
            </w:tcBorders>
            <w:shd w:val="clear" w:color="auto" w:fill="auto"/>
            <w:noWrap/>
            <w:vAlign w:val="bottom"/>
            <w:hideMark/>
          </w:tcPr>
          <w:p w:rsidR="007A53E0" w:rsidRPr="00C93653" w:rsidRDefault="007A53E0" w:rsidP="00614101">
            <w:pPr>
              <w:rPr>
                <w:rFonts w:ascii="Sylfaen" w:hAnsi="Sylfaen"/>
                <w:color w:val="000000"/>
                <w:sz w:val="18"/>
                <w:szCs w:val="18"/>
              </w:rPr>
            </w:pPr>
            <w:r w:rsidRPr="00C93653">
              <w:rPr>
                <w:rFonts w:ascii="Sylfaen" w:hAnsi="Sylfaen"/>
                <w:color w:val="000000"/>
                <w:sz w:val="18"/>
                <w:szCs w:val="18"/>
              </w:rPr>
              <w:t>համասեփականատեր</w:t>
            </w:r>
          </w:p>
        </w:tc>
      </w:tr>
      <w:tr w:rsidR="007A53E0" w:rsidRPr="00DD362A" w:rsidTr="008E61B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A53E0" w:rsidRPr="00DD362A" w:rsidRDefault="007A53E0" w:rsidP="00614101">
            <w:pPr>
              <w:jc w:val="center"/>
              <w:rPr>
                <w:rFonts w:ascii="Arial" w:hAnsi="Arial" w:cs="Arial"/>
                <w:color w:val="000000"/>
                <w:sz w:val="18"/>
                <w:szCs w:val="18"/>
              </w:rPr>
            </w:pPr>
            <w:r w:rsidRPr="00DD362A">
              <w:rPr>
                <w:rFonts w:ascii="Arial" w:hAnsi="Arial" w:cs="Arial"/>
                <w:color w:val="000000"/>
                <w:sz w:val="18"/>
                <w:szCs w:val="18"/>
              </w:rPr>
              <w:t>3</w:t>
            </w:r>
          </w:p>
        </w:tc>
        <w:tc>
          <w:tcPr>
            <w:tcW w:w="2965" w:type="dxa"/>
            <w:tcBorders>
              <w:top w:val="nil"/>
              <w:left w:val="nil"/>
              <w:bottom w:val="single" w:sz="4" w:space="0" w:color="auto"/>
              <w:right w:val="single" w:sz="4" w:space="0" w:color="auto"/>
            </w:tcBorders>
            <w:shd w:val="clear" w:color="auto" w:fill="auto"/>
            <w:noWrap/>
            <w:vAlign w:val="center"/>
            <w:hideMark/>
          </w:tcPr>
          <w:p w:rsidR="007A53E0" w:rsidRPr="00C93653" w:rsidRDefault="007A53E0" w:rsidP="00614101">
            <w:pPr>
              <w:rPr>
                <w:rFonts w:ascii="Calibri" w:hAnsi="Calibri"/>
                <w:sz w:val="18"/>
                <w:szCs w:val="18"/>
              </w:rPr>
            </w:pPr>
            <w:r w:rsidRPr="00C93653">
              <w:rPr>
                <w:rFonts w:ascii="Sylfaen" w:hAnsi="Sylfaen" w:cs="Sylfaen"/>
                <w:sz w:val="18"/>
                <w:szCs w:val="18"/>
              </w:rPr>
              <w:t>Անահիտ</w:t>
            </w:r>
            <w:r w:rsidRPr="00C93653">
              <w:rPr>
                <w:rFonts w:ascii="Calibri" w:hAnsi="Calibri"/>
                <w:sz w:val="18"/>
                <w:szCs w:val="18"/>
              </w:rPr>
              <w:t xml:space="preserve"> </w:t>
            </w:r>
            <w:r w:rsidRPr="00C93653">
              <w:rPr>
                <w:rFonts w:ascii="Sylfaen" w:hAnsi="Sylfaen" w:cs="Sylfaen"/>
                <w:sz w:val="18"/>
                <w:szCs w:val="18"/>
              </w:rPr>
              <w:t>Մարդյանի</w:t>
            </w:r>
          </w:p>
        </w:tc>
        <w:tc>
          <w:tcPr>
            <w:tcW w:w="4394" w:type="dxa"/>
            <w:tcBorders>
              <w:top w:val="nil"/>
              <w:left w:val="nil"/>
              <w:bottom w:val="single" w:sz="4" w:space="0" w:color="auto"/>
              <w:right w:val="single" w:sz="4" w:space="0" w:color="auto"/>
            </w:tcBorders>
            <w:shd w:val="clear" w:color="auto" w:fill="auto"/>
            <w:noWrap/>
            <w:vAlign w:val="bottom"/>
            <w:hideMark/>
          </w:tcPr>
          <w:p w:rsidR="007A53E0" w:rsidRPr="00C93653" w:rsidRDefault="007A53E0" w:rsidP="00614101">
            <w:pPr>
              <w:rPr>
                <w:rFonts w:ascii="Sylfaen" w:hAnsi="Sylfaen"/>
                <w:color w:val="000000"/>
                <w:sz w:val="18"/>
                <w:szCs w:val="18"/>
              </w:rPr>
            </w:pPr>
            <w:r w:rsidRPr="00C93653">
              <w:rPr>
                <w:rFonts w:ascii="Sylfaen" w:hAnsi="Sylfaen"/>
                <w:color w:val="000000"/>
                <w:sz w:val="18"/>
                <w:szCs w:val="18"/>
              </w:rPr>
              <w:t>համասեփականատեր</w:t>
            </w:r>
          </w:p>
        </w:tc>
      </w:tr>
      <w:tr w:rsidR="007A53E0" w:rsidRPr="00DD362A" w:rsidTr="008E61B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A53E0" w:rsidRPr="00DD362A" w:rsidRDefault="007A53E0" w:rsidP="00614101">
            <w:pPr>
              <w:jc w:val="center"/>
              <w:rPr>
                <w:rFonts w:ascii="Arial" w:hAnsi="Arial" w:cs="Arial"/>
                <w:color w:val="000000"/>
                <w:sz w:val="18"/>
                <w:szCs w:val="18"/>
              </w:rPr>
            </w:pPr>
            <w:r w:rsidRPr="00DD362A">
              <w:rPr>
                <w:rFonts w:ascii="Arial" w:hAnsi="Arial" w:cs="Arial"/>
                <w:color w:val="000000"/>
                <w:sz w:val="18"/>
                <w:szCs w:val="18"/>
              </w:rPr>
              <w:t>4</w:t>
            </w:r>
          </w:p>
        </w:tc>
        <w:tc>
          <w:tcPr>
            <w:tcW w:w="2965" w:type="dxa"/>
            <w:tcBorders>
              <w:top w:val="nil"/>
              <w:left w:val="nil"/>
              <w:bottom w:val="single" w:sz="4" w:space="0" w:color="auto"/>
              <w:right w:val="single" w:sz="4" w:space="0" w:color="auto"/>
            </w:tcBorders>
            <w:shd w:val="clear" w:color="auto" w:fill="auto"/>
            <w:noWrap/>
            <w:vAlign w:val="center"/>
            <w:hideMark/>
          </w:tcPr>
          <w:p w:rsidR="007A53E0" w:rsidRPr="00C93653" w:rsidRDefault="007A53E0" w:rsidP="00614101">
            <w:pPr>
              <w:rPr>
                <w:rFonts w:ascii="Calibri" w:hAnsi="Calibri"/>
                <w:sz w:val="18"/>
                <w:szCs w:val="18"/>
              </w:rPr>
            </w:pPr>
            <w:r w:rsidRPr="00C93653">
              <w:rPr>
                <w:rFonts w:ascii="Sylfaen" w:hAnsi="Sylfaen" w:cs="Sylfaen"/>
                <w:sz w:val="18"/>
                <w:szCs w:val="18"/>
              </w:rPr>
              <w:t>Սվետլանա</w:t>
            </w:r>
            <w:r w:rsidRPr="00C93653">
              <w:rPr>
                <w:rFonts w:ascii="Calibri" w:hAnsi="Calibri"/>
                <w:sz w:val="18"/>
                <w:szCs w:val="18"/>
              </w:rPr>
              <w:t xml:space="preserve"> </w:t>
            </w:r>
            <w:r w:rsidRPr="00C93653">
              <w:rPr>
                <w:rFonts w:ascii="Sylfaen" w:hAnsi="Sylfaen" w:cs="Sylfaen"/>
                <w:sz w:val="18"/>
                <w:szCs w:val="18"/>
              </w:rPr>
              <w:t>Հարությունյան</w:t>
            </w:r>
          </w:p>
        </w:tc>
        <w:tc>
          <w:tcPr>
            <w:tcW w:w="4394" w:type="dxa"/>
            <w:tcBorders>
              <w:top w:val="nil"/>
              <w:left w:val="nil"/>
              <w:bottom w:val="single" w:sz="4" w:space="0" w:color="auto"/>
              <w:right w:val="single" w:sz="4" w:space="0" w:color="auto"/>
            </w:tcBorders>
            <w:shd w:val="clear" w:color="auto" w:fill="auto"/>
            <w:noWrap/>
            <w:vAlign w:val="bottom"/>
            <w:hideMark/>
          </w:tcPr>
          <w:p w:rsidR="007A53E0" w:rsidRPr="00C93653" w:rsidRDefault="007A53E0" w:rsidP="00614101">
            <w:pPr>
              <w:rPr>
                <w:rFonts w:ascii="Sylfaen" w:hAnsi="Sylfaen"/>
                <w:color w:val="000000"/>
                <w:sz w:val="18"/>
                <w:szCs w:val="18"/>
              </w:rPr>
            </w:pPr>
            <w:r w:rsidRPr="00C93653">
              <w:rPr>
                <w:rFonts w:ascii="Sylfaen" w:hAnsi="Sylfaen"/>
                <w:color w:val="000000"/>
                <w:sz w:val="18"/>
                <w:szCs w:val="18"/>
              </w:rPr>
              <w:t>համասեփականատեր</w:t>
            </w:r>
          </w:p>
        </w:tc>
      </w:tr>
      <w:tr w:rsidR="007A53E0" w:rsidRPr="00DD362A" w:rsidTr="008E61B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A53E0" w:rsidRPr="00DD362A" w:rsidRDefault="007A53E0" w:rsidP="00614101">
            <w:pPr>
              <w:jc w:val="center"/>
              <w:rPr>
                <w:rFonts w:ascii="Arial" w:hAnsi="Arial" w:cs="Arial"/>
                <w:color w:val="000000"/>
                <w:sz w:val="18"/>
                <w:szCs w:val="18"/>
              </w:rPr>
            </w:pPr>
            <w:r w:rsidRPr="00DD362A">
              <w:rPr>
                <w:rFonts w:ascii="Arial" w:hAnsi="Arial" w:cs="Arial"/>
                <w:color w:val="000000"/>
                <w:sz w:val="18"/>
                <w:szCs w:val="18"/>
              </w:rPr>
              <w:t>5</w:t>
            </w:r>
          </w:p>
        </w:tc>
        <w:tc>
          <w:tcPr>
            <w:tcW w:w="2965" w:type="dxa"/>
            <w:tcBorders>
              <w:top w:val="nil"/>
              <w:left w:val="nil"/>
              <w:bottom w:val="single" w:sz="4" w:space="0" w:color="auto"/>
              <w:right w:val="single" w:sz="4" w:space="0" w:color="auto"/>
            </w:tcBorders>
            <w:shd w:val="clear" w:color="auto" w:fill="auto"/>
            <w:noWrap/>
            <w:vAlign w:val="bottom"/>
            <w:hideMark/>
          </w:tcPr>
          <w:p w:rsidR="007A53E0" w:rsidRPr="00C93653" w:rsidRDefault="007A53E0" w:rsidP="00614101">
            <w:pPr>
              <w:rPr>
                <w:rFonts w:ascii="Sylfaen" w:hAnsi="Sylfaen"/>
                <w:color w:val="000000"/>
                <w:sz w:val="18"/>
                <w:szCs w:val="18"/>
              </w:rPr>
            </w:pPr>
            <w:r w:rsidRPr="00C93653">
              <w:rPr>
                <w:rFonts w:ascii="Sylfaen" w:hAnsi="Sylfaen"/>
                <w:color w:val="000000"/>
                <w:sz w:val="18"/>
                <w:szCs w:val="18"/>
              </w:rPr>
              <w:t>Ներսես Բարխուդարյան</w:t>
            </w:r>
          </w:p>
        </w:tc>
        <w:tc>
          <w:tcPr>
            <w:tcW w:w="4394" w:type="dxa"/>
            <w:tcBorders>
              <w:top w:val="nil"/>
              <w:left w:val="nil"/>
              <w:bottom w:val="single" w:sz="4" w:space="0" w:color="auto"/>
              <w:right w:val="single" w:sz="4" w:space="0" w:color="auto"/>
            </w:tcBorders>
            <w:shd w:val="clear" w:color="auto" w:fill="auto"/>
            <w:noWrap/>
            <w:vAlign w:val="bottom"/>
            <w:hideMark/>
          </w:tcPr>
          <w:p w:rsidR="007A53E0" w:rsidRPr="00C93653" w:rsidRDefault="007A53E0" w:rsidP="00614101">
            <w:pPr>
              <w:rPr>
                <w:rFonts w:ascii="Sylfaen" w:hAnsi="Sylfaen"/>
                <w:color w:val="000000"/>
                <w:sz w:val="18"/>
                <w:szCs w:val="18"/>
              </w:rPr>
            </w:pPr>
            <w:r w:rsidRPr="00C93653">
              <w:rPr>
                <w:rFonts w:ascii="Sylfaen" w:hAnsi="Sylfaen"/>
                <w:color w:val="000000"/>
                <w:sz w:val="18"/>
                <w:szCs w:val="18"/>
              </w:rPr>
              <w:t>աշխատակազմի քարտուղար</w:t>
            </w:r>
          </w:p>
        </w:tc>
      </w:tr>
      <w:tr w:rsidR="007A53E0" w:rsidRPr="00DD362A" w:rsidTr="008E61BC">
        <w:trPr>
          <w:trHeight w:val="263"/>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A53E0" w:rsidRPr="00DD362A" w:rsidRDefault="007A53E0" w:rsidP="00614101">
            <w:pPr>
              <w:jc w:val="center"/>
              <w:rPr>
                <w:rFonts w:ascii="Arial" w:hAnsi="Arial" w:cs="Arial"/>
                <w:color w:val="000000"/>
                <w:sz w:val="18"/>
                <w:szCs w:val="18"/>
              </w:rPr>
            </w:pPr>
            <w:r w:rsidRPr="00DD362A">
              <w:rPr>
                <w:rFonts w:ascii="Arial" w:hAnsi="Arial" w:cs="Arial"/>
                <w:color w:val="000000"/>
                <w:sz w:val="18"/>
                <w:szCs w:val="18"/>
              </w:rPr>
              <w:t>6</w:t>
            </w:r>
          </w:p>
        </w:tc>
        <w:tc>
          <w:tcPr>
            <w:tcW w:w="2965" w:type="dxa"/>
            <w:tcBorders>
              <w:top w:val="nil"/>
              <w:left w:val="nil"/>
              <w:bottom w:val="single" w:sz="4" w:space="0" w:color="auto"/>
              <w:right w:val="single" w:sz="4" w:space="0" w:color="auto"/>
            </w:tcBorders>
            <w:shd w:val="clear" w:color="auto" w:fill="auto"/>
            <w:noWrap/>
            <w:vAlign w:val="bottom"/>
            <w:hideMark/>
          </w:tcPr>
          <w:p w:rsidR="007A53E0" w:rsidRPr="00C93653" w:rsidRDefault="007A53E0" w:rsidP="00614101">
            <w:pPr>
              <w:rPr>
                <w:rFonts w:ascii="Sylfaen" w:hAnsi="Sylfaen"/>
                <w:color w:val="000000"/>
                <w:sz w:val="18"/>
                <w:szCs w:val="18"/>
              </w:rPr>
            </w:pPr>
            <w:r w:rsidRPr="00C93653">
              <w:rPr>
                <w:rFonts w:ascii="Sylfaen" w:hAnsi="Sylfaen"/>
                <w:color w:val="000000"/>
                <w:sz w:val="18"/>
                <w:szCs w:val="18"/>
              </w:rPr>
              <w:t>Ջամբոլ Հովհաննիսյան</w:t>
            </w:r>
          </w:p>
        </w:tc>
        <w:tc>
          <w:tcPr>
            <w:tcW w:w="4394" w:type="dxa"/>
            <w:tcBorders>
              <w:top w:val="nil"/>
              <w:left w:val="nil"/>
              <w:bottom w:val="single" w:sz="4" w:space="0" w:color="auto"/>
              <w:right w:val="single" w:sz="4" w:space="0" w:color="auto"/>
            </w:tcBorders>
            <w:shd w:val="clear" w:color="auto" w:fill="auto"/>
            <w:noWrap/>
            <w:vAlign w:val="bottom"/>
            <w:hideMark/>
          </w:tcPr>
          <w:p w:rsidR="007A53E0" w:rsidRPr="00C93653" w:rsidRDefault="007A53E0" w:rsidP="00614101">
            <w:pPr>
              <w:rPr>
                <w:rFonts w:ascii="Sylfaen" w:hAnsi="Sylfaen"/>
                <w:color w:val="000000"/>
                <w:sz w:val="18"/>
                <w:szCs w:val="18"/>
              </w:rPr>
            </w:pPr>
            <w:r w:rsidRPr="00C93653">
              <w:rPr>
                <w:rFonts w:ascii="Sylfaen" w:hAnsi="Sylfaen"/>
                <w:color w:val="000000"/>
                <w:sz w:val="18"/>
                <w:szCs w:val="18"/>
              </w:rPr>
              <w:t>համայնքապետարանի 1-ին կարգի մասնագետ</w:t>
            </w:r>
          </w:p>
        </w:tc>
      </w:tr>
      <w:tr w:rsidR="007A53E0" w:rsidRPr="00DD362A" w:rsidTr="008E61B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A53E0" w:rsidRPr="00DD362A" w:rsidRDefault="007A53E0" w:rsidP="00614101">
            <w:pPr>
              <w:jc w:val="center"/>
              <w:rPr>
                <w:rFonts w:ascii="Arial" w:hAnsi="Arial" w:cs="Arial"/>
                <w:color w:val="000000"/>
                <w:sz w:val="18"/>
                <w:szCs w:val="18"/>
              </w:rPr>
            </w:pPr>
            <w:r w:rsidRPr="00DD362A">
              <w:rPr>
                <w:rFonts w:ascii="Arial" w:hAnsi="Arial" w:cs="Arial"/>
                <w:color w:val="000000"/>
                <w:sz w:val="18"/>
                <w:szCs w:val="18"/>
              </w:rPr>
              <w:t>7</w:t>
            </w:r>
          </w:p>
        </w:tc>
        <w:tc>
          <w:tcPr>
            <w:tcW w:w="2965" w:type="dxa"/>
            <w:tcBorders>
              <w:top w:val="nil"/>
              <w:left w:val="nil"/>
              <w:bottom w:val="single" w:sz="4" w:space="0" w:color="auto"/>
              <w:right w:val="single" w:sz="4" w:space="0" w:color="auto"/>
            </w:tcBorders>
            <w:shd w:val="clear" w:color="auto" w:fill="auto"/>
            <w:noWrap/>
            <w:vAlign w:val="bottom"/>
            <w:hideMark/>
          </w:tcPr>
          <w:p w:rsidR="007A53E0" w:rsidRPr="00C93653" w:rsidRDefault="007A53E0" w:rsidP="00614101">
            <w:pPr>
              <w:rPr>
                <w:rFonts w:ascii="Sylfaen" w:hAnsi="Sylfaen"/>
                <w:color w:val="000000"/>
                <w:sz w:val="18"/>
                <w:szCs w:val="18"/>
              </w:rPr>
            </w:pPr>
            <w:r w:rsidRPr="00C93653">
              <w:rPr>
                <w:rFonts w:ascii="Sylfaen" w:hAnsi="Sylfaen"/>
                <w:color w:val="000000"/>
                <w:sz w:val="18"/>
                <w:szCs w:val="18"/>
              </w:rPr>
              <w:t>Կառլեն Գևորգյան</w:t>
            </w:r>
          </w:p>
        </w:tc>
        <w:tc>
          <w:tcPr>
            <w:tcW w:w="4394" w:type="dxa"/>
            <w:tcBorders>
              <w:top w:val="nil"/>
              <w:left w:val="nil"/>
              <w:bottom w:val="single" w:sz="4" w:space="0" w:color="auto"/>
              <w:right w:val="single" w:sz="4" w:space="0" w:color="auto"/>
            </w:tcBorders>
            <w:shd w:val="clear" w:color="auto" w:fill="auto"/>
            <w:noWrap/>
            <w:vAlign w:val="bottom"/>
            <w:hideMark/>
          </w:tcPr>
          <w:p w:rsidR="007A53E0" w:rsidRPr="00C93653" w:rsidRDefault="007A53E0" w:rsidP="00614101">
            <w:pPr>
              <w:rPr>
                <w:rFonts w:ascii="Sylfaen" w:hAnsi="Sylfaen"/>
                <w:color w:val="000000"/>
                <w:sz w:val="18"/>
                <w:szCs w:val="18"/>
              </w:rPr>
            </w:pPr>
            <w:r w:rsidRPr="00C93653">
              <w:rPr>
                <w:rFonts w:ascii="Sylfaen" w:hAnsi="Sylfaen"/>
                <w:color w:val="000000"/>
                <w:sz w:val="18"/>
                <w:szCs w:val="18"/>
              </w:rPr>
              <w:t>գնահատող/Ֆինափ</w:t>
            </w:r>
          </w:p>
        </w:tc>
      </w:tr>
      <w:tr w:rsidR="007A53E0" w:rsidRPr="00DD362A" w:rsidTr="008E61B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A53E0" w:rsidRPr="00DD362A" w:rsidRDefault="007A53E0" w:rsidP="00614101">
            <w:pPr>
              <w:jc w:val="center"/>
              <w:rPr>
                <w:rFonts w:ascii="Arial" w:hAnsi="Arial" w:cs="Arial"/>
                <w:color w:val="000000"/>
                <w:sz w:val="18"/>
                <w:szCs w:val="18"/>
              </w:rPr>
            </w:pPr>
            <w:r w:rsidRPr="00DD362A">
              <w:rPr>
                <w:rFonts w:ascii="Arial" w:hAnsi="Arial" w:cs="Arial"/>
                <w:color w:val="000000"/>
                <w:sz w:val="18"/>
                <w:szCs w:val="18"/>
              </w:rPr>
              <w:t>8</w:t>
            </w:r>
          </w:p>
        </w:tc>
        <w:tc>
          <w:tcPr>
            <w:tcW w:w="2965" w:type="dxa"/>
            <w:tcBorders>
              <w:top w:val="nil"/>
              <w:left w:val="nil"/>
              <w:bottom w:val="single" w:sz="4" w:space="0" w:color="auto"/>
              <w:right w:val="single" w:sz="4" w:space="0" w:color="auto"/>
            </w:tcBorders>
            <w:shd w:val="clear" w:color="auto" w:fill="auto"/>
            <w:noWrap/>
            <w:vAlign w:val="center"/>
            <w:hideMark/>
          </w:tcPr>
          <w:p w:rsidR="007A53E0" w:rsidRPr="00C93653" w:rsidRDefault="007A53E0" w:rsidP="00614101">
            <w:pPr>
              <w:rPr>
                <w:rFonts w:ascii="Calibri" w:hAnsi="Calibri"/>
                <w:sz w:val="18"/>
                <w:szCs w:val="18"/>
              </w:rPr>
            </w:pPr>
            <w:r w:rsidRPr="00C93653">
              <w:rPr>
                <w:rFonts w:ascii="Sylfaen" w:hAnsi="Sylfaen" w:cs="Sylfaen"/>
                <w:sz w:val="18"/>
                <w:szCs w:val="18"/>
              </w:rPr>
              <w:t>Արմեն</w:t>
            </w:r>
            <w:r w:rsidRPr="00C93653">
              <w:rPr>
                <w:rFonts w:ascii="Calibri" w:hAnsi="Calibri"/>
                <w:sz w:val="18"/>
                <w:szCs w:val="18"/>
              </w:rPr>
              <w:t xml:space="preserve"> </w:t>
            </w:r>
            <w:r w:rsidRPr="00C93653">
              <w:rPr>
                <w:rFonts w:ascii="Sylfaen" w:hAnsi="Sylfaen" w:cs="Sylfaen"/>
                <w:sz w:val="18"/>
                <w:szCs w:val="18"/>
              </w:rPr>
              <w:t>Մկրտչյան</w:t>
            </w:r>
          </w:p>
        </w:tc>
        <w:tc>
          <w:tcPr>
            <w:tcW w:w="4394" w:type="dxa"/>
            <w:tcBorders>
              <w:top w:val="nil"/>
              <w:left w:val="nil"/>
              <w:bottom w:val="single" w:sz="4" w:space="0" w:color="auto"/>
              <w:right w:val="single" w:sz="4" w:space="0" w:color="auto"/>
            </w:tcBorders>
            <w:shd w:val="clear" w:color="auto" w:fill="auto"/>
            <w:noWrap/>
            <w:vAlign w:val="bottom"/>
            <w:hideMark/>
          </w:tcPr>
          <w:p w:rsidR="007A53E0" w:rsidRPr="00C93653" w:rsidRDefault="007A53E0" w:rsidP="00614101">
            <w:pPr>
              <w:rPr>
                <w:rFonts w:ascii="Sylfaen" w:hAnsi="Sylfaen"/>
                <w:color w:val="000000"/>
                <w:sz w:val="18"/>
                <w:szCs w:val="18"/>
              </w:rPr>
            </w:pPr>
            <w:r w:rsidRPr="00C93653">
              <w:rPr>
                <w:rFonts w:ascii="Sylfaen" w:hAnsi="Sylfaen"/>
                <w:color w:val="000000"/>
                <w:sz w:val="18"/>
                <w:szCs w:val="18"/>
              </w:rPr>
              <w:t>համասեփականատեր</w:t>
            </w:r>
          </w:p>
        </w:tc>
      </w:tr>
      <w:tr w:rsidR="007A53E0" w:rsidRPr="00DD362A" w:rsidTr="008E61B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A53E0" w:rsidRPr="00DD362A" w:rsidRDefault="007A53E0" w:rsidP="00614101">
            <w:pPr>
              <w:jc w:val="center"/>
              <w:rPr>
                <w:rFonts w:ascii="Arial" w:hAnsi="Arial" w:cs="Arial"/>
                <w:color w:val="000000"/>
                <w:sz w:val="18"/>
                <w:szCs w:val="18"/>
              </w:rPr>
            </w:pPr>
            <w:r w:rsidRPr="00DD362A">
              <w:rPr>
                <w:rFonts w:ascii="Arial" w:hAnsi="Arial" w:cs="Arial"/>
                <w:color w:val="000000"/>
                <w:sz w:val="18"/>
                <w:szCs w:val="18"/>
              </w:rPr>
              <w:t>9</w:t>
            </w:r>
          </w:p>
        </w:tc>
        <w:tc>
          <w:tcPr>
            <w:tcW w:w="2965" w:type="dxa"/>
            <w:tcBorders>
              <w:top w:val="nil"/>
              <w:left w:val="nil"/>
              <w:bottom w:val="single" w:sz="4" w:space="0" w:color="auto"/>
              <w:right w:val="single" w:sz="4" w:space="0" w:color="auto"/>
            </w:tcBorders>
            <w:shd w:val="clear" w:color="auto" w:fill="auto"/>
            <w:noWrap/>
            <w:vAlign w:val="center"/>
            <w:hideMark/>
          </w:tcPr>
          <w:p w:rsidR="007A53E0" w:rsidRPr="00C93653" w:rsidRDefault="007A53E0" w:rsidP="00614101">
            <w:pPr>
              <w:rPr>
                <w:rFonts w:ascii="Calibri" w:hAnsi="Calibri"/>
                <w:sz w:val="18"/>
                <w:szCs w:val="18"/>
              </w:rPr>
            </w:pPr>
            <w:r w:rsidRPr="00C93653">
              <w:rPr>
                <w:rFonts w:ascii="Sylfaen" w:hAnsi="Sylfaen" w:cs="Sylfaen"/>
                <w:sz w:val="18"/>
                <w:szCs w:val="18"/>
              </w:rPr>
              <w:t>Արշավիր</w:t>
            </w:r>
            <w:r w:rsidRPr="00C93653">
              <w:rPr>
                <w:rFonts w:ascii="Calibri" w:hAnsi="Calibri"/>
                <w:sz w:val="18"/>
                <w:szCs w:val="18"/>
              </w:rPr>
              <w:t xml:space="preserve"> </w:t>
            </w:r>
            <w:r w:rsidRPr="00C93653">
              <w:rPr>
                <w:rFonts w:ascii="Sylfaen" w:hAnsi="Sylfaen" w:cs="Sylfaen"/>
                <w:sz w:val="18"/>
                <w:szCs w:val="18"/>
              </w:rPr>
              <w:t>Ծատրյան</w:t>
            </w:r>
          </w:p>
        </w:tc>
        <w:tc>
          <w:tcPr>
            <w:tcW w:w="4394" w:type="dxa"/>
            <w:tcBorders>
              <w:top w:val="nil"/>
              <w:left w:val="nil"/>
              <w:bottom w:val="single" w:sz="4" w:space="0" w:color="auto"/>
              <w:right w:val="single" w:sz="4" w:space="0" w:color="auto"/>
            </w:tcBorders>
            <w:shd w:val="clear" w:color="auto" w:fill="auto"/>
            <w:noWrap/>
            <w:vAlign w:val="bottom"/>
            <w:hideMark/>
          </w:tcPr>
          <w:p w:rsidR="007A53E0" w:rsidRPr="00C93653" w:rsidRDefault="007A53E0" w:rsidP="00614101">
            <w:pPr>
              <w:rPr>
                <w:rFonts w:ascii="Sylfaen" w:hAnsi="Sylfaen"/>
                <w:color w:val="000000"/>
                <w:sz w:val="18"/>
                <w:szCs w:val="18"/>
              </w:rPr>
            </w:pPr>
            <w:r w:rsidRPr="00C93653">
              <w:rPr>
                <w:rFonts w:ascii="Sylfaen" w:hAnsi="Sylfaen"/>
                <w:color w:val="000000"/>
                <w:sz w:val="18"/>
                <w:szCs w:val="18"/>
              </w:rPr>
              <w:t>համասեփականատեր</w:t>
            </w:r>
          </w:p>
        </w:tc>
      </w:tr>
      <w:tr w:rsidR="007A53E0" w:rsidRPr="00DD362A" w:rsidTr="008E61BC">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7A53E0" w:rsidRPr="00DD362A" w:rsidRDefault="007A53E0" w:rsidP="00614101">
            <w:pPr>
              <w:jc w:val="center"/>
              <w:rPr>
                <w:rFonts w:ascii="Arial" w:hAnsi="Arial" w:cs="Arial"/>
                <w:color w:val="000000"/>
                <w:sz w:val="18"/>
                <w:szCs w:val="18"/>
              </w:rPr>
            </w:pPr>
            <w:r w:rsidRPr="00DD362A">
              <w:rPr>
                <w:rFonts w:ascii="Arial" w:hAnsi="Arial" w:cs="Arial"/>
                <w:color w:val="000000"/>
                <w:sz w:val="18"/>
                <w:szCs w:val="18"/>
              </w:rPr>
              <w:t>10</w:t>
            </w:r>
          </w:p>
        </w:tc>
        <w:tc>
          <w:tcPr>
            <w:tcW w:w="2965" w:type="dxa"/>
            <w:tcBorders>
              <w:top w:val="nil"/>
              <w:left w:val="nil"/>
              <w:bottom w:val="single" w:sz="4" w:space="0" w:color="auto"/>
              <w:right w:val="single" w:sz="4" w:space="0" w:color="auto"/>
            </w:tcBorders>
            <w:shd w:val="clear" w:color="auto" w:fill="auto"/>
            <w:noWrap/>
            <w:vAlign w:val="bottom"/>
            <w:hideMark/>
          </w:tcPr>
          <w:p w:rsidR="007A53E0" w:rsidRPr="00C93653" w:rsidRDefault="007A53E0" w:rsidP="00614101">
            <w:pPr>
              <w:rPr>
                <w:rFonts w:ascii="Sylfaen" w:hAnsi="Sylfaen"/>
                <w:color w:val="000000"/>
                <w:sz w:val="18"/>
                <w:szCs w:val="18"/>
              </w:rPr>
            </w:pPr>
            <w:r w:rsidRPr="00C93653">
              <w:rPr>
                <w:rFonts w:ascii="Sylfaen" w:hAnsi="Sylfaen"/>
                <w:color w:val="000000"/>
                <w:sz w:val="18"/>
                <w:szCs w:val="18"/>
              </w:rPr>
              <w:t>Համլետ Համբարձումյան</w:t>
            </w:r>
          </w:p>
        </w:tc>
        <w:tc>
          <w:tcPr>
            <w:tcW w:w="4394" w:type="dxa"/>
            <w:tcBorders>
              <w:top w:val="nil"/>
              <w:left w:val="nil"/>
              <w:bottom w:val="single" w:sz="4" w:space="0" w:color="auto"/>
              <w:right w:val="single" w:sz="4" w:space="0" w:color="auto"/>
            </w:tcBorders>
            <w:shd w:val="clear" w:color="auto" w:fill="auto"/>
            <w:noWrap/>
            <w:vAlign w:val="bottom"/>
            <w:hideMark/>
          </w:tcPr>
          <w:p w:rsidR="007A53E0" w:rsidRPr="00C93653" w:rsidRDefault="007A53E0" w:rsidP="00614101">
            <w:pPr>
              <w:rPr>
                <w:rFonts w:ascii="Sylfaen" w:hAnsi="Sylfaen"/>
                <w:color w:val="000000"/>
                <w:sz w:val="18"/>
                <w:szCs w:val="18"/>
              </w:rPr>
            </w:pPr>
            <w:r w:rsidRPr="00C93653">
              <w:rPr>
                <w:rFonts w:ascii="Sylfaen" w:hAnsi="Sylfaen"/>
                <w:color w:val="000000"/>
                <w:sz w:val="18"/>
                <w:szCs w:val="18"/>
              </w:rPr>
              <w:t>համայնքի ղեկավարի տեղակալ</w:t>
            </w:r>
          </w:p>
        </w:tc>
      </w:tr>
      <w:tr w:rsidR="007A53E0" w:rsidRPr="00DD362A" w:rsidTr="008E61B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A53E0" w:rsidRPr="00DD362A" w:rsidRDefault="007A53E0" w:rsidP="00614101">
            <w:pPr>
              <w:jc w:val="center"/>
              <w:rPr>
                <w:rFonts w:ascii="Arial" w:hAnsi="Arial" w:cs="Arial"/>
                <w:color w:val="000000"/>
                <w:sz w:val="18"/>
                <w:szCs w:val="18"/>
              </w:rPr>
            </w:pPr>
            <w:r w:rsidRPr="00DD362A">
              <w:rPr>
                <w:rFonts w:ascii="Arial" w:hAnsi="Arial" w:cs="Arial"/>
                <w:color w:val="000000"/>
                <w:sz w:val="18"/>
                <w:szCs w:val="18"/>
              </w:rPr>
              <w:t>11</w:t>
            </w:r>
          </w:p>
        </w:tc>
        <w:tc>
          <w:tcPr>
            <w:tcW w:w="2965" w:type="dxa"/>
            <w:tcBorders>
              <w:top w:val="nil"/>
              <w:left w:val="nil"/>
              <w:bottom w:val="single" w:sz="4" w:space="0" w:color="auto"/>
              <w:right w:val="single" w:sz="4" w:space="0" w:color="auto"/>
            </w:tcBorders>
            <w:shd w:val="clear" w:color="auto" w:fill="auto"/>
            <w:noWrap/>
            <w:vAlign w:val="bottom"/>
            <w:hideMark/>
          </w:tcPr>
          <w:p w:rsidR="007A53E0" w:rsidRPr="00C93653" w:rsidRDefault="007A53E0" w:rsidP="00614101">
            <w:pPr>
              <w:rPr>
                <w:rFonts w:ascii="Sylfaen" w:hAnsi="Sylfaen"/>
                <w:color w:val="000000"/>
                <w:sz w:val="18"/>
                <w:szCs w:val="18"/>
              </w:rPr>
            </w:pPr>
            <w:r w:rsidRPr="00C93653">
              <w:rPr>
                <w:rFonts w:ascii="Sylfaen" w:hAnsi="Sylfaen"/>
                <w:color w:val="000000"/>
                <w:sz w:val="18"/>
                <w:szCs w:val="18"/>
              </w:rPr>
              <w:t>Արայիկ Կարապետյան</w:t>
            </w:r>
          </w:p>
        </w:tc>
        <w:tc>
          <w:tcPr>
            <w:tcW w:w="4394" w:type="dxa"/>
            <w:tcBorders>
              <w:top w:val="nil"/>
              <w:left w:val="nil"/>
              <w:bottom w:val="single" w:sz="4" w:space="0" w:color="auto"/>
              <w:right w:val="single" w:sz="4" w:space="0" w:color="auto"/>
            </w:tcBorders>
            <w:shd w:val="clear" w:color="auto" w:fill="auto"/>
            <w:noWrap/>
            <w:vAlign w:val="bottom"/>
            <w:hideMark/>
          </w:tcPr>
          <w:p w:rsidR="007A53E0" w:rsidRPr="00C93653" w:rsidRDefault="007A53E0" w:rsidP="00614101">
            <w:pPr>
              <w:rPr>
                <w:rFonts w:ascii="Sylfaen" w:hAnsi="Sylfaen"/>
                <w:color w:val="000000"/>
                <w:sz w:val="18"/>
                <w:szCs w:val="18"/>
              </w:rPr>
            </w:pPr>
            <w:r w:rsidRPr="00C93653">
              <w:rPr>
                <w:rFonts w:ascii="Sylfaen" w:hAnsi="Sylfaen"/>
                <w:color w:val="000000"/>
                <w:sz w:val="18"/>
                <w:szCs w:val="18"/>
              </w:rPr>
              <w:t>ԲԷՑ ԷՕԿՏ տնօրեն</w:t>
            </w:r>
          </w:p>
        </w:tc>
      </w:tr>
      <w:tr w:rsidR="007A53E0" w:rsidRPr="00DD362A" w:rsidTr="008E61BC">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7A53E0" w:rsidRPr="00DD362A" w:rsidRDefault="007A53E0" w:rsidP="00614101">
            <w:pPr>
              <w:jc w:val="center"/>
              <w:rPr>
                <w:rFonts w:ascii="Arial" w:hAnsi="Arial" w:cs="Arial"/>
                <w:color w:val="000000"/>
                <w:sz w:val="18"/>
                <w:szCs w:val="18"/>
              </w:rPr>
            </w:pPr>
            <w:r w:rsidRPr="00DD362A">
              <w:rPr>
                <w:rFonts w:ascii="Arial" w:hAnsi="Arial" w:cs="Arial"/>
                <w:color w:val="000000"/>
                <w:sz w:val="18"/>
                <w:szCs w:val="18"/>
              </w:rPr>
              <w:t>9</w:t>
            </w:r>
          </w:p>
        </w:tc>
        <w:tc>
          <w:tcPr>
            <w:tcW w:w="2965" w:type="dxa"/>
            <w:tcBorders>
              <w:top w:val="single" w:sz="4" w:space="0" w:color="auto"/>
              <w:left w:val="nil"/>
              <w:bottom w:val="single" w:sz="4" w:space="0" w:color="auto"/>
              <w:right w:val="single" w:sz="4" w:space="0" w:color="auto"/>
            </w:tcBorders>
            <w:shd w:val="clear" w:color="auto" w:fill="auto"/>
            <w:noWrap/>
            <w:vAlign w:val="center"/>
            <w:hideMark/>
          </w:tcPr>
          <w:p w:rsidR="007A53E0" w:rsidRPr="00DD362A" w:rsidRDefault="007A53E0" w:rsidP="00614101">
            <w:pPr>
              <w:rPr>
                <w:rFonts w:ascii="Arial" w:hAnsi="Arial" w:cs="Arial"/>
                <w:color w:val="000000"/>
                <w:sz w:val="18"/>
                <w:szCs w:val="18"/>
              </w:rPr>
            </w:pPr>
            <w:r>
              <w:rPr>
                <w:rFonts w:ascii="Sylfaen" w:hAnsi="Sylfaen" w:cs="Arial"/>
                <w:color w:val="000000"/>
                <w:sz w:val="18"/>
                <w:szCs w:val="18"/>
              </w:rPr>
              <w:t xml:space="preserve">Զավիր Չինապան </w:t>
            </w:r>
          </w:p>
        </w:tc>
        <w:tc>
          <w:tcPr>
            <w:tcW w:w="4394" w:type="dxa"/>
            <w:tcBorders>
              <w:top w:val="single" w:sz="4" w:space="0" w:color="auto"/>
              <w:left w:val="nil"/>
              <w:bottom w:val="single" w:sz="4" w:space="0" w:color="auto"/>
              <w:right w:val="single" w:sz="4" w:space="0" w:color="auto"/>
            </w:tcBorders>
            <w:shd w:val="clear" w:color="auto" w:fill="auto"/>
            <w:noWrap/>
            <w:vAlign w:val="center"/>
            <w:hideMark/>
          </w:tcPr>
          <w:p w:rsidR="007A53E0" w:rsidRPr="0054247E" w:rsidRDefault="006B56AA" w:rsidP="00614101">
            <w:pPr>
              <w:rPr>
                <w:rFonts w:ascii="Sylfaen" w:hAnsi="Sylfaen" w:cs="Arial"/>
                <w:color w:val="002060"/>
                <w:sz w:val="18"/>
                <w:szCs w:val="18"/>
              </w:rPr>
            </w:pPr>
            <w:r>
              <w:rPr>
                <w:rFonts w:ascii="Sylfaen" w:hAnsi="Sylfaen" w:cs="Arial"/>
                <w:color w:val="000000"/>
                <w:sz w:val="18"/>
                <w:szCs w:val="18"/>
              </w:rPr>
              <w:t>ԿՓԹԼ</w:t>
            </w:r>
            <w:r w:rsidR="007A53E0">
              <w:rPr>
                <w:rFonts w:ascii="Sylfaen" w:hAnsi="Sylfaen" w:cs="Arial"/>
                <w:color w:val="000000"/>
                <w:sz w:val="18"/>
                <w:szCs w:val="18"/>
              </w:rPr>
              <w:t xml:space="preserve"> ներկայացուցիչ</w:t>
            </w:r>
          </w:p>
        </w:tc>
      </w:tr>
      <w:tr w:rsidR="007A53E0" w:rsidRPr="00DD362A" w:rsidTr="008E61BC">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7A53E0" w:rsidRPr="00DD362A" w:rsidRDefault="007A53E0" w:rsidP="00614101">
            <w:pPr>
              <w:jc w:val="center"/>
              <w:rPr>
                <w:rFonts w:ascii="Arial" w:hAnsi="Arial" w:cs="Arial"/>
                <w:color w:val="000000"/>
                <w:sz w:val="18"/>
                <w:szCs w:val="18"/>
              </w:rPr>
            </w:pPr>
            <w:r w:rsidRPr="00DD362A">
              <w:rPr>
                <w:rFonts w:ascii="Arial" w:hAnsi="Arial" w:cs="Arial"/>
                <w:color w:val="000000"/>
                <w:sz w:val="18"/>
                <w:szCs w:val="18"/>
              </w:rPr>
              <w:t>10</w:t>
            </w:r>
          </w:p>
        </w:tc>
        <w:tc>
          <w:tcPr>
            <w:tcW w:w="2965" w:type="dxa"/>
            <w:tcBorders>
              <w:top w:val="single" w:sz="4" w:space="0" w:color="auto"/>
              <w:left w:val="nil"/>
              <w:bottom w:val="single" w:sz="4" w:space="0" w:color="auto"/>
              <w:right w:val="single" w:sz="4" w:space="0" w:color="auto"/>
            </w:tcBorders>
            <w:shd w:val="clear" w:color="auto" w:fill="auto"/>
            <w:noWrap/>
            <w:vAlign w:val="center"/>
            <w:hideMark/>
          </w:tcPr>
          <w:p w:rsidR="007A53E0" w:rsidRPr="0054247E" w:rsidRDefault="007A53E0" w:rsidP="00614101">
            <w:pPr>
              <w:rPr>
                <w:rFonts w:ascii="Sylfaen" w:hAnsi="Sylfaen" w:cs="Arial"/>
                <w:color w:val="000000"/>
                <w:sz w:val="18"/>
                <w:szCs w:val="18"/>
              </w:rPr>
            </w:pPr>
            <w:r>
              <w:rPr>
                <w:rFonts w:ascii="Sylfaen" w:hAnsi="Sylfaen" w:cs="Arial"/>
                <w:color w:val="000000"/>
                <w:sz w:val="18"/>
                <w:szCs w:val="18"/>
              </w:rPr>
              <w:t>Սիրանուշ Ռաֆայելյան</w:t>
            </w:r>
          </w:p>
        </w:tc>
        <w:tc>
          <w:tcPr>
            <w:tcW w:w="4394" w:type="dxa"/>
            <w:tcBorders>
              <w:top w:val="single" w:sz="4" w:space="0" w:color="auto"/>
              <w:left w:val="nil"/>
              <w:bottom w:val="single" w:sz="4" w:space="0" w:color="auto"/>
              <w:right w:val="single" w:sz="4" w:space="0" w:color="auto"/>
            </w:tcBorders>
            <w:shd w:val="clear" w:color="auto" w:fill="auto"/>
            <w:noWrap/>
            <w:vAlign w:val="center"/>
            <w:hideMark/>
          </w:tcPr>
          <w:p w:rsidR="007A53E0" w:rsidRPr="0054247E" w:rsidRDefault="006B56AA" w:rsidP="00614101">
            <w:pPr>
              <w:rPr>
                <w:rFonts w:ascii="Sylfaen" w:hAnsi="Sylfaen" w:cs="Arial"/>
                <w:color w:val="000000"/>
                <w:sz w:val="18"/>
                <w:szCs w:val="18"/>
              </w:rPr>
            </w:pPr>
            <w:r>
              <w:rPr>
                <w:rFonts w:ascii="Sylfaen" w:hAnsi="Sylfaen" w:cs="Arial"/>
                <w:color w:val="000000"/>
                <w:sz w:val="18"/>
                <w:szCs w:val="18"/>
              </w:rPr>
              <w:t>ԿՓԹԼ</w:t>
            </w:r>
            <w:r w:rsidR="007A53E0">
              <w:rPr>
                <w:rFonts w:ascii="Sylfaen" w:hAnsi="Sylfaen" w:cs="Arial"/>
                <w:color w:val="000000"/>
                <w:sz w:val="18"/>
                <w:szCs w:val="18"/>
              </w:rPr>
              <w:t xml:space="preserve"> ներկայացուցիչ</w:t>
            </w:r>
          </w:p>
        </w:tc>
      </w:tr>
      <w:tr w:rsidR="007A53E0" w:rsidRPr="00DD362A" w:rsidTr="008E61BC">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7A53E0" w:rsidRPr="00DD362A" w:rsidRDefault="007A53E0" w:rsidP="00614101">
            <w:pPr>
              <w:jc w:val="center"/>
              <w:rPr>
                <w:rFonts w:ascii="Arial" w:hAnsi="Arial" w:cs="Arial"/>
                <w:color w:val="000000"/>
                <w:sz w:val="18"/>
                <w:szCs w:val="18"/>
              </w:rPr>
            </w:pPr>
            <w:r w:rsidRPr="00DD362A">
              <w:rPr>
                <w:rFonts w:ascii="Arial" w:hAnsi="Arial" w:cs="Arial"/>
                <w:color w:val="000000"/>
                <w:sz w:val="18"/>
                <w:szCs w:val="18"/>
              </w:rPr>
              <w:t>11</w:t>
            </w:r>
          </w:p>
        </w:tc>
        <w:tc>
          <w:tcPr>
            <w:tcW w:w="2965" w:type="dxa"/>
            <w:tcBorders>
              <w:top w:val="single" w:sz="4" w:space="0" w:color="auto"/>
              <w:left w:val="nil"/>
              <w:bottom w:val="single" w:sz="4" w:space="0" w:color="auto"/>
              <w:right w:val="single" w:sz="4" w:space="0" w:color="auto"/>
            </w:tcBorders>
            <w:shd w:val="clear" w:color="auto" w:fill="auto"/>
            <w:noWrap/>
            <w:vAlign w:val="center"/>
            <w:hideMark/>
          </w:tcPr>
          <w:p w:rsidR="007A53E0" w:rsidRPr="0054247E" w:rsidRDefault="007A53E0" w:rsidP="00614101">
            <w:pPr>
              <w:rPr>
                <w:rFonts w:ascii="Sylfaen" w:hAnsi="Sylfaen" w:cs="Arial"/>
                <w:color w:val="000000"/>
                <w:sz w:val="18"/>
                <w:szCs w:val="18"/>
              </w:rPr>
            </w:pPr>
            <w:r>
              <w:rPr>
                <w:rFonts w:ascii="Sylfaen" w:hAnsi="Sylfaen" w:cs="Arial"/>
                <w:color w:val="000000"/>
                <w:sz w:val="18"/>
                <w:szCs w:val="18"/>
              </w:rPr>
              <w:t>Լուսինե Զաքարյան</w:t>
            </w:r>
          </w:p>
        </w:tc>
        <w:tc>
          <w:tcPr>
            <w:tcW w:w="4394" w:type="dxa"/>
            <w:tcBorders>
              <w:top w:val="single" w:sz="4" w:space="0" w:color="auto"/>
              <w:left w:val="nil"/>
              <w:bottom w:val="single" w:sz="4" w:space="0" w:color="auto"/>
              <w:right w:val="single" w:sz="4" w:space="0" w:color="auto"/>
            </w:tcBorders>
            <w:shd w:val="clear" w:color="auto" w:fill="auto"/>
            <w:noWrap/>
            <w:vAlign w:val="center"/>
            <w:hideMark/>
          </w:tcPr>
          <w:p w:rsidR="007A53E0" w:rsidRPr="0054247E" w:rsidRDefault="006B56AA" w:rsidP="00614101">
            <w:pPr>
              <w:rPr>
                <w:rFonts w:ascii="Sylfaen" w:hAnsi="Sylfaen" w:cs="Arial"/>
                <w:color w:val="000000"/>
                <w:sz w:val="18"/>
                <w:szCs w:val="18"/>
              </w:rPr>
            </w:pPr>
            <w:r>
              <w:rPr>
                <w:rFonts w:ascii="Sylfaen" w:hAnsi="Sylfaen" w:cs="Arial"/>
                <w:color w:val="000000"/>
                <w:sz w:val="18"/>
                <w:szCs w:val="18"/>
              </w:rPr>
              <w:t>ԿՓԹԼ</w:t>
            </w:r>
            <w:r w:rsidR="007A53E0">
              <w:rPr>
                <w:rFonts w:ascii="Sylfaen" w:hAnsi="Sylfaen" w:cs="Arial"/>
                <w:color w:val="000000"/>
                <w:sz w:val="18"/>
                <w:szCs w:val="18"/>
              </w:rPr>
              <w:t xml:space="preserve"> ներկայացուցիչ</w:t>
            </w:r>
          </w:p>
        </w:tc>
      </w:tr>
    </w:tbl>
    <w:p w:rsidR="007A53E0" w:rsidRDefault="007A53E0" w:rsidP="00135101">
      <w:pPr>
        <w:rPr>
          <w:rFonts w:ascii="Arial" w:hAnsi="Arial" w:cs="Arial"/>
          <w:b/>
          <w:bCs/>
          <w:sz w:val="18"/>
          <w:szCs w:val="18"/>
        </w:rPr>
      </w:pPr>
    </w:p>
    <w:p w:rsidR="008E61BC" w:rsidRDefault="008E61BC" w:rsidP="00135101">
      <w:pPr>
        <w:rPr>
          <w:rFonts w:ascii="Sylfaen" w:hAnsi="Sylfaen" w:cs="Arial"/>
          <w:b/>
          <w:bCs/>
          <w:sz w:val="18"/>
          <w:szCs w:val="18"/>
          <w:lang w:val="hy-AM"/>
        </w:rPr>
      </w:pPr>
    </w:p>
    <w:p w:rsidR="00135101" w:rsidRPr="001719E6" w:rsidRDefault="007A53E0" w:rsidP="00135101">
      <w:pPr>
        <w:rPr>
          <w:rFonts w:ascii="Arial" w:hAnsi="Arial" w:cs="Arial"/>
          <w:b/>
          <w:bCs/>
          <w:sz w:val="18"/>
          <w:szCs w:val="18"/>
        </w:rPr>
      </w:pPr>
      <w:r>
        <w:rPr>
          <w:rFonts w:ascii="Sylfaen" w:hAnsi="Sylfaen" w:cs="Arial"/>
          <w:b/>
          <w:bCs/>
          <w:sz w:val="18"/>
          <w:szCs w:val="18"/>
        </w:rPr>
        <w:lastRenderedPageBreak/>
        <w:t xml:space="preserve">Լուսանկարներ </w:t>
      </w:r>
    </w:p>
    <w:p w:rsidR="00135101" w:rsidRPr="001719E6" w:rsidRDefault="00135101" w:rsidP="00135101">
      <w:pPr>
        <w:jc w:val="center"/>
        <w:rPr>
          <w:rFonts w:ascii="Arial" w:hAnsi="Arial" w:cs="Arial"/>
          <w:sz w:val="18"/>
          <w:szCs w:val="18"/>
        </w:rPr>
      </w:pPr>
    </w:p>
    <w:p w:rsidR="00135101" w:rsidRPr="001719E6" w:rsidRDefault="00135101" w:rsidP="00135101">
      <w:pPr>
        <w:jc w:val="center"/>
        <w:rPr>
          <w:rFonts w:ascii="Arial" w:hAnsi="Arial" w:cs="Arial"/>
          <w:sz w:val="18"/>
          <w:szCs w:val="18"/>
        </w:rPr>
      </w:pPr>
      <w:r w:rsidRPr="001719E6">
        <w:rPr>
          <w:rFonts w:ascii="Arial" w:hAnsi="Arial" w:cs="Arial"/>
          <w:noProof/>
          <w:sz w:val="18"/>
          <w:szCs w:val="18"/>
          <w:lang w:val="en-US"/>
        </w:rPr>
        <w:drawing>
          <wp:inline distT="0" distB="0" distL="0" distR="0">
            <wp:extent cx="5139546" cy="3854456"/>
            <wp:effectExtent l="19050" t="0" r="3954" b="0"/>
            <wp:docPr id="26" name="Picture 1" descr="C:\Users\KALPATRU\Desktop\Section 5\PC_Section 5\8.Shinuhayr Village\DSC01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PATRU\Desktop\Section 5\PC_Section 5\8.Shinuhayr Village\DSC01865.JPG"/>
                    <pic:cNvPicPr>
                      <a:picLocks noChangeAspect="1" noChangeArrowheads="1"/>
                    </pic:cNvPicPr>
                  </pic:nvPicPr>
                  <pic:blipFill>
                    <a:blip r:embed="rId33" cstate="print"/>
                    <a:srcRect/>
                    <a:stretch>
                      <a:fillRect/>
                    </a:stretch>
                  </pic:blipFill>
                  <pic:spPr bwMode="auto">
                    <a:xfrm>
                      <a:off x="0" y="0"/>
                      <a:ext cx="5141100" cy="3855622"/>
                    </a:xfrm>
                    <a:prstGeom prst="rect">
                      <a:avLst/>
                    </a:prstGeom>
                    <a:noFill/>
                    <a:ln w="9525">
                      <a:noFill/>
                      <a:miter lim="800000"/>
                      <a:headEnd/>
                      <a:tailEnd/>
                    </a:ln>
                  </pic:spPr>
                </pic:pic>
              </a:graphicData>
            </a:graphic>
          </wp:inline>
        </w:drawing>
      </w:r>
    </w:p>
    <w:p w:rsidR="00135101" w:rsidRPr="001719E6" w:rsidRDefault="00135101" w:rsidP="00135101">
      <w:pPr>
        <w:jc w:val="center"/>
        <w:rPr>
          <w:rFonts w:ascii="Arial" w:hAnsi="Arial" w:cs="Arial"/>
          <w:sz w:val="18"/>
          <w:szCs w:val="18"/>
        </w:rPr>
      </w:pPr>
    </w:p>
    <w:p w:rsidR="00135101" w:rsidRPr="001719E6" w:rsidRDefault="00135101" w:rsidP="00135101">
      <w:pPr>
        <w:jc w:val="center"/>
        <w:rPr>
          <w:rFonts w:ascii="Arial" w:hAnsi="Arial" w:cs="Arial"/>
          <w:sz w:val="18"/>
          <w:szCs w:val="18"/>
        </w:rPr>
      </w:pPr>
      <w:r w:rsidRPr="001719E6">
        <w:rPr>
          <w:rFonts w:ascii="Arial" w:hAnsi="Arial" w:cs="Arial"/>
          <w:noProof/>
          <w:sz w:val="18"/>
          <w:szCs w:val="18"/>
          <w:lang w:val="en-US"/>
        </w:rPr>
        <w:drawing>
          <wp:inline distT="0" distB="0" distL="0" distR="0">
            <wp:extent cx="5113667" cy="3835048"/>
            <wp:effectExtent l="19050" t="0" r="0" b="0"/>
            <wp:docPr id="27" name="Picture 2" descr="C:\Users\KALPATRU\Desktop\Section 5\PC_Section 5\8.Shinuhayr Village\DSC01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LPATRU\Desktop\Section 5\PC_Section 5\8.Shinuhayr Village\DSC01863.JPG"/>
                    <pic:cNvPicPr>
                      <a:picLocks noChangeAspect="1" noChangeArrowheads="1"/>
                    </pic:cNvPicPr>
                  </pic:nvPicPr>
                  <pic:blipFill>
                    <a:blip r:embed="rId34" cstate="print"/>
                    <a:srcRect/>
                    <a:stretch>
                      <a:fillRect/>
                    </a:stretch>
                  </pic:blipFill>
                  <pic:spPr bwMode="auto">
                    <a:xfrm>
                      <a:off x="0" y="0"/>
                      <a:ext cx="5114866" cy="3835947"/>
                    </a:xfrm>
                    <a:prstGeom prst="rect">
                      <a:avLst/>
                    </a:prstGeom>
                    <a:noFill/>
                    <a:ln w="9525">
                      <a:noFill/>
                      <a:miter lim="800000"/>
                      <a:headEnd/>
                      <a:tailEnd/>
                    </a:ln>
                  </pic:spPr>
                </pic:pic>
              </a:graphicData>
            </a:graphic>
          </wp:inline>
        </w:drawing>
      </w:r>
    </w:p>
    <w:p w:rsidR="00135101" w:rsidRPr="001719E6" w:rsidRDefault="00135101" w:rsidP="00135101">
      <w:pPr>
        <w:rPr>
          <w:rFonts w:ascii="Arial" w:hAnsi="Arial" w:cs="Arial"/>
          <w:sz w:val="18"/>
          <w:szCs w:val="18"/>
          <w:lang w:val="en-US"/>
        </w:rPr>
      </w:pPr>
      <w:r w:rsidRPr="001719E6">
        <w:rPr>
          <w:rFonts w:ascii="Arial" w:hAnsi="Arial" w:cs="Arial"/>
          <w:sz w:val="18"/>
          <w:szCs w:val="18"/>
          <w:lang w:val="en-US"/>
        </w:rPr>
        <w:br w:type="page"/>
      </w:r>
    </w:p>
    <w:p w:rsidR="008E61BC" w:rsidRDefault="002C3E76" w:rsidP="002C3E76">
      <w:pPr>
        <w:pStyle w:val="Default"/>
        <w:jc w:val="center"/>
        <w:rPr>
          <w:rFonts w:ascii="Sylfaen" w:hAnsi="Sylfaen" w:cs="Sylfaen"/>
          <w:b/>
          <w:bCs/>
          <w:sz w:val="20"/>
          <w:szCs w:val="20"/>
          <w:lang w:val="hy-AM"/>
        </w:rPr>
      </w:pPr>
      <w:r w:rsidRPr="008E61BC">
        <w:rPr>
          <w:rFonts w:ascii="Sylfaen" w:hAnsi="Sylfaen" w:cs="Sylfaen"/>
          <w:b/>
          <w:bCs/>
          <w:sz w:val="20"/>
          <w:szCs w:val="20"/>
          <w:lang w:val="en-GB"/>
        </w:rPr>
        <w:lastRenderedPageBreak/>
        <w:t>ՀԱՆՐԱՅԻՆ</w:t>
      </w:r>
      <w:r w:rsidRPr="008E61BC">
        <w:rPr>
          <w:rFonts w:ascii="Sylfaen" w:hAnsi="Sylfaen" w:cs="Arial"/>
          <w:b/>
          <w:bCs/>
          <w:sz w:val="20"/>
          <w:szCs w:val="20"/>
          <w:lang w:val="en-GB"/>
        </w:rPr>
        <w:t xml:space="preserve"> </w:t>
      </w:r>
      <w:r w:rsidRPr="008E61BC">
        <w:rPr>
          <w:rFonts w:ascii="Sylfaen" w:hAnsi="Sylfaen" w:cs="Sylfaen"/>
          <w:b/>
          <w:bCs/>
          <w:sz w:val="20"/>
          <w:szCs w:val="20"/>
          <w:lang w:val="en-GB"/>
        </w:rPr>
        <w:t>ՔՆՆԱՐԿՈՒՄՆԵՐԻ</w:t>
      </w:r>
      <w:r w:rsidRPr="008E61BC">
        <w:rPr>
          <w:rFonts w:ascii="Sylfaen" w:hAnsi="Sylfaen" w:cs="Arial"/>
          <w:b/>
          <w:bCs/>
          <w:sz w:val="20"/>
          <w:szCs w:val="20"/>
          <w:lang w:val="en-GB"/>
        </w:rPr>
        <w:t xml:space="preserve"> </w:t>
      </w:r>
      <w:r w:rsidRPr="008E61BC">
        <w:rPr>
          <w:rFonts w:ascii="Sylfaen" w:hAnsi="Sylfaen" w:cs="Sylfaen"/>
          <w:b/>
          <w:bCs/>
          <w:sz w:val="20"/>
          <w:szCs w:val="20"/>
          <w:lang w:val="en-GB"/>
        </w:rPr>
        <w:t>ԱՐՁԱՆԱԳՐՈՒԹՅՈԻՆ</w:t>
      </w:r>
    </w:p>
    <w:p w:rsidR="002C3E76" w:rsidRPr="008E61BC" w:rsidRDefault="002C3E76" w:rsidP="002C3E76">
      <w:pPr>
        <w:pStyle w:val="Default"/>
        <w:jc w:val="center"/>
        <w:rPr>
          <w:rFonts w:ascii="Sylfaen" w:hAnsi="Sylfaen" w:cs="Arial"/>
          <w:b/>
          <w:bCs/>
          <w:sz w:val="20"/>
          <w:szCs w:val="20"/>
          <w:lang w:val="en-GB"/>
        </w:rPr>
      </w:pPr>
      <w:r w:rsidRPr="008E61BC">
        <w:rPr>
          <w:rFonts w:ascii="Sylfaen" w:hAnsi="Sylfaen" w:cs="Arial"/>
          <w:b/>
          <w:bCs/>
          <w:sz w:val="20"/>
          <w:szCs w:val="20"/>
          <w:lang w:val="en-GB"/>
        </w:rPr>
        <w:t xml:space="preserve"> </w:t>
      </w:r>
    </w:p>
    <w:p w:rsidR="002C3E76" w:rsidRPr="008E61BC" w:rsidRDefault="002C3E76" w:rsidP="002C3E76">
      <w:pPr>
        <w:pStyle w:val="Default"/>
        <w:jc w:val="center"/>
        <w:rPr>
          <w:rFonts w:ascii="Sylfaen" w:hAnsi="Sylfaen" w:cs="Arial"/>
          <w:b/>
          <w:bCs/>
          <w:sz w:val="20"/>
          <w:szCs w:val="20"/>
          <w:lang w:val="en-GB"/>
        </w:rPr>
      </w:pPr>
      <w:r w:rsidRPr="008E61BC">
        <w:rPr>
          <w:rFonts w:ascii="Sylfaen" w:hAnsi="Sylfaen" w:cs="Sylfaen"/>
          <w:sz w:val="20"/>
          <w:szCs w:val="20"/>
        </w:rPr>
        <w:t>Հրազդանից</w:t>
      </w:r>
      <w:r w:rsidRPr="008E61BC">
        <w:rPr>
          <w:rFonts w:ascii="Sylfaen" w:hAnsi="Sylfaen" w:cs="Arial"/>
          <w:sz w:val="20"/>
          <w:szCs w:val="20"/>
        </w:rPr>
        <w:t xml:space="preserve"> </w:t>
      </w:r>
      <w:r w:rsidRPr="008E61BC">
        <w:rPr>
          <w:rFonts w:ascii="Sylfaen" w:hAnsi="Sylfaen" w:cs="Sylfaen"/>
          <w:sz w:val="20"/>
          <w:szCs w:val="20"/>
        </w:rPr>
        <w:t>Շինուհայր</w:t>
      </w:r>
      <w:r w:rsidRPr="008E61BC">
        <w:rPr>
          <w:rFonts w:ascii="Sylfaen" w:hAnsi="Sylfaen" w:cs="Arial"/>
          <w:sz w:val="20"/>
          <w:szCs w:val="20"/>
        </w:rPr>
        <w:t xml:space="preserve"> </w:t>
      </w:r>
      <w:r w:rsidRPr="008E61BC">
        <w:rPr>
          <w:rFonts w:ascii="Sylfaen" w:hAnsi="Sylfaen" w:cs="Sylfaen"/>
          <w:sz w:val="20"/>
          <w:szCs w:val="20"/>
        </w:rPr>
        <w:t>միջանցքի</w:t>
      </w:r>
      <w:r w:rsidRPr="008E61BC">
        <w:rPr>
          <w:rFonts w:ascii="Sylfaen" w:hAnsi="Sylfaen" w:cs="Arial"/>
          <w:sz w:val="20"/>
          <w:szCs w:val="20"/>
        </w:rPr>
        <w:t xml:space="preserve"> </w:t>
      </w:r>
      <w:r w:rsidRPr="008E61BC">
        <w:rPr>
          <w:rFonts w:ascii="Sylfaen" w:hAnsi="Sylfaen" w:cs="Sylfaen"/>
          <w:sz w:val="20"/>
          <w:szCs w:val="20"/>
        </w:rPr>
        <w:t>էլեկտրահաղորդման</w:t>
      </w:r>
      <w:r w:rsidRPr="008E61BC">
        <w:rPr>
          <w:rFonts w:ascii="Sylfaen" w:hAnsi="Sylfaen" w:cs="Arial"/>
          <w:sz w:val="20"/>
          <w:szCs w:val="20"/>
        </w:rPr>
        <w:t xml:space="preserve"> </w:t>
      </w:r>
      <w:r w:rsidRPr="008E61BC">
        <w:rPr>
          <w:rFonts w:ascii="Sylfaen" w:hAnsi="Sylfaen" w:cs="Sylfaen"/>
          <w:sz w:val="20"/>
          <w:szCs w:val="20"/>
        </w:rPr>
        <w:t>գծի</w:t>
      </w:r>
      <w:r w:rsidRPr="008E61BC">
        <w:rPr>
          <w:rFonts w:ascii="Sylfaen" w:hAnsi="Sylfaen" w:cs="Arial"/>
          <w:sz w:val="20"/>
          <w:szCs w:val="20"/>
        </w:rPr>
        <w:t xml:space="preserve"> </w:t>
      </w:r>
      <w:r w:rsidRPr="008E61BC">
        <w:rPr>
          <w:rFonts w:ascii="Sylfaen" w:hAnsi="Sylfaen" w:cs="Sylfaen"/>
          <w:sz w:val="20"/>
          <w:szCs w:val="20"/>
        </w:rPr>
        <w:t>վերակառուցման</w:t>
      </w:r>
      <w:r w:rsidRPr="008E61BC">
        <w:rPr>
          <w:rFonts w:ascii="Sylfaen" w:hAnsi="Sylfaen" w:cs="Arial"/>
          <w:sz w:val="20"/>
          <w:szCs w:val="20"/>
        </w:rPr>
        <w:t xml:space="preserve"> </w:t>
      </w:r>
      <w:r w:rsidRPr="008E61BC">
        <w:rPr>
          <w:rFonts w:ascii="Sylfaen" w:hAnsi="Sylfaen" w:cs="Sylfaen"/>
          <w:sz w:val="20"/>
          <w:szCs w:val="20"/>
        </w:rPr>
        <w:t>ծրագրի</w:t>
      </w:r>
    </w:p>
    <w:p w:rsidR="002C3E76" w:rsidRPr="008E61BC" w:rsidRDefault="002C3E76" w:rsidP="002C3E76">
      <w:pPr>
        <w:pStyle w:val="Default"/>
        <w:jc w:val="center"/>
        <w:rPr>
          <w:rFonts w:ascii="Sylfaen" w:hAnsi="Sylfaen" w:cs="Arial"/>
          <w:sz w:val="20"/>
          <w:szCs w:val="20"/>
        </w:rPr>
      </w:pPr>
      <w:r w:rsidRPr="008E61BC">
        <w:rPr>
          <w:rFonts w:ascii="Sylfaen" w:hAnsi="Sylfaen" w:cs="Sylfaen"/>
          <w:sz w:val="20"/>
          <w:szCs w:val="20"/>
        </w:rPr>
        <w:t>Վերաբնակեցման</w:t>
      </w:r>
      <w:r w:rsidRPr="008E61BC">
        <w:rPr>
          <w:rFonts w:ascii="Sylfaen" w:hAnsi="Sylfaen" w:cs="Arial"/>
          <w:sz w:val="20"/>
          <w:szCs w:val="20"/>
        </w:rPr>
        <w:t xml:space="preserve"> </w:t>
      </w:r>
      <w:r w:rsidRPr="008E61BC">
        <w:rPr>
          <w:rFonts w:ascii="Sylfaen" w:hAnsi="Sylfaen" w:cs="Sylfaen"/>
          <w:sz w:val="20"/>
          <w:szCs w:val="20"/>
        </w:rPr>
        <w:t>Գործողության</w:t>
      </w:r>
      <w:r w:rsidRPr="008E61BC">
        <w:rPr>
          <w:rFonts w:ascii="Sylfaen" w:hAnsi="Sylfaen" w:cs="Arial"/>
          <w:sz w:val="20"/>
          <w:szCs w:val="20"/>
        </w:rPr>
        <w:t xml:space="preserve"> </w:t>
      </w:r>
      <w:r w:rsidRPr="008E61BC">
        <w:rPr>
          <w:rFonts w:ascii="Sylfaen" w:hAnsi="Sylfaen" w:cs="Sylfaen"/>
          <w:sz w:val="20"/>
          <w:szCs w:val="20"/>
        </w:rPr>
        <w:t>Պլանի</w:t>
      </w:r>
      <w:r w:rsidRPr="008E61BC">
        <w:rPr>
          <w:rFonts w:ascii="Sylfaen" w:hAnsi="Sylfaen" w:cs="Arial"/>
          <w:sz w:val="20"/>
          <w:szCs w:val="20"/>
        </w:rPr>
        <w:t xml:space="preserve"> </w:t>
      </w:r>
      <w:r w:rsidRPr="008E61BC">
        <w:rPr>
          <w:rFonts w:ascii="Sylfaen" w:hAnsi="Sylfaen" w:cs="Sylfaen"/>
          <w:sz w:val="20"/>
          <w:szCs w:val="20"/>
        </w:rPr>
        <w:t>հրապարակման</w:t>
      </w:r>
      <w:r w:rsidRPr="008E61BC">
        <w:rPr>
          <w:rFonts w:ascii="Sylfaen" w:hAnsi="Sylfaen" w:cs="Arial"/>
          <w:sz w:val="20"/>
          <w:szCs w:val="20"/>
        </w:rPr>
        <w:t xml:space="preserve"> </w:t>
      </w:r>
      <w:r w:rsidRPr="008E61BC">
        <w:rPr>
          <w:rFonts w:ascii="Sylfaen" w:hAnsi="Sylfaen" w:cs="Sylfaen"/>
          <w:sz w:val="20"/>
          <w:szCs w:val="20"/>
        </w:rPr>
        <w:t>և</w:t>
      </w:r>
      <w:r w:rsidRPr="008E61BC">
        <w:rPr>
          <w:rFonts w:ascii="Sylfaen" w:hAnsi="Sylfaen" w:cs="Arial"/>
          <w:sz w:val="20"/>
          <w:szCs w:val="20"/>
        </w:rPr>
        <w:t xml:space="preserve"> </w:t>
      </w:r>
      <w:r w:rsidRPr="008E61BC">
        <w:rPr>
          <w:rFonts w:ascii="Sylfaen" w:hAnsi="Sylfaen" w:cs="Sylfaen"/>
          <w:sz w:val="20"/>
          <w:szCs w:val="20"/>
        </w:rPr>
        <w:t>խորհրդատվության</w:t>
      </w:r>
    </w:p>
    <w:p w:rsidR="002C3E76" w:rsidRPr="008E61BC" w:rsidRDefault="002C3E76" w:rsidP="002C3E76">
      <w:pPr>
        <w:pStyle w:val="Default"/>
        <w:rPr>
          <w:rFonts w:ascii="Sylfaen" w:hAnsi="Sylfaen" w:cs="Arial"/>
          <w:b/>
          <w:bCs/>
          <w:sz w:val="20"/>
          <w:szCs w:val="20"/>
          <w:lang w:val="en-GB"/>
        </w:rPr>
      </w:pPr>
    </w:p>
    <w:p w:rsidR="002C3E76" w:rsidRPr="008E61BC" w:rsidRDefault="002C3E76" w:rsidP="002C3E76">
      <w:pPr>
        <w:pStyle w:val="Default"/>
        <w:rPr>
          <w:rFonts w:ascii="Sylfaen" w:hAnsi="Sylfaen" w:cs="Arial"/>
          <w:b/>
          <w:bCs/>
          <w:sz w:val="20"/>
          <w:szCs w:val="20"/>
          <w:lang w:val="en-GB"/>
        </w:rPr>
      </w:pPr>
    </w:p>
    <w:p w:rsidR="002C3E76" w:rsidRPr="008E61BC" w:rsidRDefault="002C3E76" w:rsidP="002C3E76">
      <w:pPr>
        <w:pStyle w:val="Default"/>
        <w:rPr>
          <w:rFonts w:ascii="Sylfaen" w:hAnsi="Sylfaen" w:cs="Arial"/>
          <w:sz w:val="20"/>
          <w:szCs w:val="20"/>
          <w:lang w:val="hy-AM"/>
        </w:rPr>
      </w:pPr>
      <w:r w:rsidRPr="008E61BC">
        <w:rPr>
          <w:rFonts w:ascii="Sylfaen" w:hAnsi="Sylfaen" w:cs="Sylfaen"/>
          <w:b/>
          <w:bCs/>
          <w:sz w:val="20"/>
          <w:szCs w:val="20"/>
          <w:lang w:val="hy-AM"/>
        </w:rPr>
        <w:t>Ամսաթիվ</w:t>
      </w:r>
      <w:r w:rsidR="008E61BC">
        <w:rPr>
          <w:rFonts w:ascii="Sylfaen" w:hAnsi="Sylfaen" w:cs="Arial"/>
          <w:b/>
          <w:bCs/>
          <w:sz w:val="20"/>
          <w:szCs w:val="20"/>
          <w:lang w:val="hy-AM"/>
        </w:rPr>
        <w:t>՝</w:t>
      </w:r>
      <w:r w:rsidRPr="008E61BC">
        <w:rPr>
          <w:rFonts w:ascii="Sylfaen" w:hAnsi="Sylfaen" w:cs="Arial"/>
          <w:b/>
          <w:bCs/>
          <w:sz w:val="20"/>
          <w:szCs w:val="20"/>
          <w:lang w:val="en-GB"/>
        </w:rPr>
        <w:t xml:space="preserve"> </w:t>
      </w:r>
      <w:r w:rsidRPr="008E61BC">
        <w:rPr>
          <w:rFonts w:ascii="Sylfaen" w:hAnsi="Sylfaen" w:cs="Arial"/>
          <w:bCs/>
          <w:sz w:val="20"/>
          <w:szCs w:val="20"/>
          <w:lang w:val="hy-AM"/>
        </w:rPr>
        <w:t>1</w:t>
      </w:r>
      <w:r w:rsidRPr="008E61BC">
        <w:rPr>
          <w:rFonts w:ascii="Sylfaen" w:hAnsi="Sylfaen" w:cs="Arial"/>
          <w:bCs/>
          <w:sz w:val="20"/>
          <w:szCs w:val="20"/>
          <w:lang w:val="en-GB"/>
        </w:rPr>
        <w:t xml:space="preserve">8  </w:t>
      </w:r>
      <w:r w:rsidRPr="008E61BC">
        <w:rPr>
          <w:rFonts w:ascii="Sylfaen" w:hAnsi="Sylfaen" w:cs="Sylfaen"/>
          <w:bCs/>
          <w:sz w:val="20"/>
          <w:szCs w:val="20"/>
          <w:lang w:val="en-GB"/>
        </w:rPr>
        <w:t>հունիսի</w:t>
      </w:r>
      <w:r w:rsidRPr="008E61BC">
        <w:rPr>
          <w:rFonts w:ascii="Sylfaen" w:hAnsi="Sylfaen" w:cs="Arial"/>
          <w:sz w:val="20"/>
          <w:szCs w:val="20"/>
          <w:lang w:val="hy-AM"/>
        </w:rPr>
        <w:t xml:space="preserve">, 2014 </w:t>
      </w:r>
    </w:p>
    <w:p w:rsidR="002C3E76" w:rsidRPr="008E61BC" w:rsidRDefault="002C3E76" w:rsidP="002C3E76">
      <w:pPr>
        <w:pStyle w:val="Default"/>
        <w:rPr>
          <w:rFonts w:ascii="Sylfaen" w:hAnsi="Sylfaen" w:cs="Arial"/>
          <w:sz w:val="20"/>
          <w:szCs w:val="20"/>
          <w:lang w:val="hy-AM"/>
        </w:rPr>
      </w:pPr>
      <w:r w:rsidRPr="008E61BC">
        <w:rPr>
          <w:rFonts w:ascii="Sylfaen" w:hAnsi="Sylfaen" w:cs="Sylfaen"/>
          <w:b/>
          <w:bCs/>
          <w:sz w:val="20"/>
          <w:szCs w:val="20"/>
          <w:lang w:val="hy-AM"/>
        </w:rPr>
        <w:t>Վայր</w:t>
      </w:r>
      <w:r w:rsidR="00871C6B">
        <w:rPr>
          <w:rFonts w:ascii="Sylfaen" w:hAnsi="Sylfaen" w:cs="Arial"/>
          <w:b/>
          <w:bCs/>
          <w:sz w:val="20"/>
          <w:szCs w:val="20"/>
          <w:lang w:val="hy-AM"/>
        </w:rPr>
        <w:t>՝</w:t>
      </w:r>
      <w:r w:rsidRPr="008E61BC">
        <w:rPr>
          <w:rFonts w:ascii="Sylfaen" w:hAnsi="Sylfaen" w:cs="Arial"/>
          <w:b/>
          <w:bCs/>
          <w:sz w:val="20"/>
          <w:szCs w:val="20"/>
          <w:lang w:val="hy-AM"/>
        </w:rPr>
        <w:t xml:space="preserve"> </w:t>
      </w:r>
      <w:r w:rsidRPr="008E61BC">
        <w:rPr>
          <w:rFonts w:ascii="Sylfaen" w:hAnsi="Sylfaen" w:cs="Arial"/>
          <w:sz w:val="20"/>
          <w:szCs w:val="20"/>
          <w:lang w:val="hy-AM"/>
        </w:rPr>
        <w:t xml:space="preserve"> </w:t>
      </w:r>
      <w:r w:rsidRPr="008E61BC">
        <w:rPr>
          <w:rFonts w:ascii="Sylfaen" w:hAnsi="Sylfaen" w:cs="Arial"/>
          <w:sz w:val="20"/>
          <w:szCs w:val="20"/>
          <w:lang w:val="en-GB"/>
        </w:rPr>
        <w:t xml:space="preserve">Գորիսի քաղաքապետարանում </w:t>
      </w:r>
      <w:r w:rsidRPr="008E61BC">
        <w:rPr>
          <w:rFonts w:ascii="Sylfaen" w:hAnsi="Sylfaen" w:cs="Arial"/>
          <w:sz w:val="20"/>
          <w:szCs w:val="20"/>
          <w:lang w:val="hy-AM"/>
        </w:rPr>
        <w:t xml:space="preserve"> </w:t>
      </w:r>
    </w:p>
    <w:p w:rsidR="002C3E76" w:rsidRPr="008E61BC" w:rsidRDefault="002C3E76" w:rsidP="002C3E76">
      <w:pPr>
        <w:pStyle w:val="Default"/>
        <w:rPr>
          <w:rFonts w:ascii="Sylfaen" w:hAnsi="Sylfaen" w:cs="Arial"/>
          <w:sz w:val="20"/>
          <w:szCs w:val="20"/>
          <w:lang w:val="hy-AM"/>
        </w:rPr>
      </w:pPr>
      <w:r w:rsidRPr="008E61BC">
        <w:rPr>
          <w:rFonts w:ascii="Sylfaen" w:hAnsi="Sylfaen" w:cs="Sylfaen"/>
          <w:b/>
          <w:bCs/>
          <w:sz w:val="20"/>
          <w:szCs w:val="20"/>
          <w:lang w:val="hy-AM"/>
        </w:rPr>
        <w:t>Ժամ</w:t>
      </w:r>
      <w:r w:rsidR="00871C6B">
        <w:rPr>
          <w:rFonts w:ascii="Sylfaen" w:hAnsi="Sylfaen" w:cs="Arial"/>
          <w:b/>
          <w:bCs/>
          <w:sz w:val="20"/>
          <w:szCs w:val="20"/>
          <w:lang w:val="hy-AM"/>
        </w:rPr>
        <w:t>՝</w:t>
      </w:r>
      <w:r w:rsidRPr="008E61BC">
        <w:rPr>
          <w:rFonts w:ascii="Sylfaen" w:hAnsi="Sylfaen" w:cs="Arial"/>
          <w:sz w:val="20"/>
          <w:szCs w:val="20"/>
          <w:lang w:val="en-GB"/>
        </w:rPr>
        <w:t>16</w:t>
      </w:r>
      <w:r w:rsidRPr="008E61BC">
        <w:rPr>
          <w:rFonts w:ascii="Sylfaen" w:hAnsi="Sylfaen" w:cs="Arial"/>
          <w:sz w:val="20"/>
          <w:szCs w:val="20"/>
          <w:lang w:val="hy-AM"/>
        </w:rPr>
        <w:t>:</w:t>
      </w:r>
      <w:r w:rsidRPr="008E61BC">
        <w:rPr>
          <w:rFonts w:ascii="Sylfaen" w:hAnsi="Sylfaen" w:cs="Arial"/>
          <w:sz w:val="20"/>
          <w:szCs w:val="20"/>
          <w:lang w:val="en-GB"/>
        </w:rPr>
        <w:t>3</w:t>
      </w:r>
      <w:r w:rsidRPr="008E61BC">
        <w:rPr>
          <w:rFonts w:ascii="Sylfaen" w:hAnsi="Sylfaen" w:cs="Arial"/>
          <w:sz w:val="20"/>
          <w:szCs w:val="20"/>
          <w:lang w:val="hy-AM"/>
        </w:rPr>
        <w:t xml:space="preserve">0  </w:t>
      </w:r>
    </w:p>
    <w:p w:rsidR="002C3E76" w:rsidRPr="008E61BC" w:rsidRDefault="002C3E76" w:rsidP="002C3E76">
      <w:pPr>
        <w:pStyle w:val="Default"/>
        <w:rPr>
          <w:rFonts w:ascii="Sylfaen" w:hAnsi="Sylfaen" w:cs="Arial"/>
          <w:b/>
          <w:bCs/>
          <w:sz w:val="20"/>
          <w:szCs w:val="20"/>
        </w:rPr>
      </w:pPr>
      <w:r w:rsidRPr="008E61BC">
        <w:rPr>
          <w:rFonts w:ascii="Sylfaen" w:hAnsi="Sylfaen" w:cs="Sylfaen"/>
          <w:b/>
          <w:bCs/>
          <w:sz w:val="20"/>
          <w:szCs w:val="20"/>
        </w:rPr>
        <w:t>Օրակարգ</w:t>
      </w:r>
      <w:r w:rsidR="00871C6B">
        <w:rPr>
          <w:rFonts w:ascii="Sylfaen" w:hAnsi="Sylfaen" w:cs="Arial"/>
          <w:b/>
          <w:bCs/>
          <w:sz w:val="20"/>
          <w:szCs w:val="20"/>
          <w:lang w:val="hy-AM"/>
        </w:rPr>
        <w:t>՝</w:t>
      </w:r>
      <w:r w:rsidRPr="008E61BC">
        <w:rPr>
          <w:rFonts w:ascii="Sylfaen" w:hAnsi="Sylfaen" w:cs="Arial"/>
          <w:b/>
          <w:bCs/>
          <w:sz w:val="20"/>
          <w:szCs w:val="20"/>
        </w:rPr>
        <w:t xml:space="preserve"> </w:t>
      </w:r>
    </w:p>
    <w:p w:rsidR="002C3E76" w:rsidRPr="008E61BC" w:rsidRDefault="002C3E76" w:rsidP="007A501F">
      <w:pPr>
        <w:pStyle w:val="ListParagraph"/>
        <w:numPr>
          <w:ilvl w:val="0"/>
          <w:numId w:val="27"/>
        </w:numPr>
        <w:ind w:left="907"/>
        <w:contextualSpacing w:val="0"/>
        <w:rPr>
          <w:rFonts w:ascii="Sylfaen" w:hAnsi="Sylfaen" w:cs="Arial"/>
          <w:sz w:val="20"/>
          <w:szCs w:val="20"/>
        </w:rPr>
      </w:pPr>
      <w:r w:rsidRPr="008E61BC">
        <w:rPr>
          <w:rFonts w:ascii="Sylfaen" w:hAnsi="Sylfaen" w:cs="Sylfaen"/>
          <w:sz w:val="20"/>
          <w:szCs w:val="20"/>
          <w:lang w:val="en-US"/>
        </w:rPr>
        <w:t>Ծրագրի</w:t>
      </w:r>
      <w:r w:rsidRPr="008E61BC">
        <w:rPr>
          <w:rFonts w:ascii="Sylfaen" w:hAnsi="Sylfaen" w:cs="Arial"/>
          <w:sz w:val="20"/>
          <w:szCs w:val="20"/>
        </w:rPr>
        <w:t xml:space="preserve"> </w:t>
      </w:r>
      <w:r w:rsidRPr="008E61BC">
        <w:rPr>
          <w:rFonts w:ascii="Sylfaen" w:hAnsi="Sylfaen" w:cs="Sylfaen"/>
          <w:sz w:val="20"/>
          <w:szCs w:val="20"/>
          <w:lang w:val="en-US"/>
        </w:rPr>
        <w:t>նպատակները</w:t>
      </w:r>
      <w:r w:rsidRPr="008E61BC">
        <w:rPr>
          <w:rFonts w:ascii="Sylfaen" w:hAnsi="Sylfaen" w:cs="Arial"/>
          <w:sz w:val="20"/>
          <w:szCs w:val="20"/>
        </w:rPr>
        <w:t xml:space="preserve">, </w:t>
      </w:r>
      <w:r w:rsidRPr="008E61BC">
        <w:rPr>
          <w:rFonts w:ascii="Sylfaen" w:hAnsi="Sylfaen" w:cs="Sylfaen"/>
          <w:sz w:val="20"/>
          <w:szCs w:val="20"/>
          <w:lang w:val="en-US"/>
        </w:rPr>
        <w:t>շահառուները</w:t>
      </w:r>
      <w:r w:rsidRPr="008E61BC">
        <w:rPr>
          <w:rFonts w:ascii="Sylfaen" w:hAnsi="Sylfaen" w:cs="Arial"/>
          <w:sz w:val="20"/>
          <w:szCs w:val="20"/>
        </w:rPr>
        <w:t xml:space="preserve">, </w:t>
      </w:r>
      <w:r w:rsidRPr="008E61BC">
        <w:rPr>
          <w:rFonts w:ascii="Sylfaen" w:hAnsi="Sylfaen" w:cs="Sylfaen"/>
          <w:sz w:val="20"/>
          <w:szCs w:val="20"/>
          <w:lang w:val="en-US"/>
        </w:rPr>
        <w:t>իրականացման</w:t>
      </w:r>
      <w:r w:rsidRPr="008E61BC">
        <w:rPr>
          <w:rFonts w:ascii="Sylfaen" w:hAnsi="Sylfaen" w:cs="Arial"/>
          <w:sz w:val="20"/>
          <w:szCs w:val="20"/>
        </w:rPr>
        <w:t xml:space="preserve"> </w:t>
      </w:r>
      <w:r w:rsidRPr="008E61BC">
        <w:rPr>
          <w:rFonts w:ascii="Sylfaen" w:hAnsi="Sylfaen" w:cs="Sylfaen"/>
          <w:sz w:val="20"/>
          <w:szCs w:val="20"/>
          <w:lang w:val="en-US"/>
        </w:rPr>
        <w:t>ընթացակարգը</w:t>
      </w:r>
      <w:r w:rsidRPr="008E61BC">
        <w:rPr>
          <w:rFonts w:ascii="Sylfaen" w:hAnsi="Sylfaen" w:cs="Arial"/>
          <w:sz w:val="20"/>
          <w:szCs w:val="20"/>
        </w:rPr>
        <w:t xml:space="preserve"> </w:t>
      </w:r>
      <w:r w:rsidRPr="008E61BC">
        <w:rPr>
          <w:rFonts w:ascii="Sylfaen" w:hAnsi="Sylfaen" w:cs="Sylfaen"/>
          <w:sz w:val="20"/>
          <w:szCs w:val="20"/>
          <w:lang w:val="en-US"/>
        </w:rPr>
        <w:t>և</w:t>
      </w:r>
      <w:r w:rsidRPr="008E61BC">
        <w:rPr>
          <w:rFonts w:ascii="Sylfaen" w:hAnsi="Sylfaen" w:cs="Arial"/>
          <w:sz w:val="20"/>
          <w:szCs w:val="20"/>
        </w:rPr>
        <w:t xml:space="preserve"> </w:t>
      </w:r>
      <w:r w:rsidRPr="008E61BC">
        <w:rPr>
          <w:rFonts w:ascii="Sylfaen" w:hAnsi="Sylfaen" w:cs="Sylfaen"/>
          <w:sz w:val="20"/>
          <w:szCs w:val="20"/>
          <w:lang w:val="en-US"/>
        </w:rPr>
        <w:t>այլ</w:t>
      </w:r>
      <w:r w:rsidRPr="008E61BC">
        <w:rPr>
          <w:rFonts w:ascii="Sylfaen" w:hAnsi="Sylfaen" w:cs="Arial"/>
          <w:sz w:val="20"/>
          <w:szCs w:val="20"/>
        </w:rPr>
        <w:t xml:space="preserve"> </w:t>
      </w:r>
      <w:r w:rsidRPr="008E61BC">
        <w:rPr>
          <w:rFonts w:ascii="Sylfaen" w:hAnsi="Sylfaen" w:cs="Sylfaen"/>
          <w:sz w:val="20"/>
          <w:szCs w:val="20"/>
          <w:lang w:val="en-US"/>
        </w:rPr>
        <w:t>տեղեկատվություն</w:t>
      </w:r>
      <w:r w:rsidRPr="008E61BC">
        <w:rPr>
          <w:rFonts w:ascii="Sylfaen" w:hAnsi="Sylfaen" w:cs="Arial"/>
          <w:sz w:val="20"/>
          <w:szCs w:val="20"/>
        </w:rPr>
        <w:t xml:space="preserve"> </w:t>
      </w:r>
    </w:p>
    <w:p w:rsidR="002C3E76" w:rsidRPr="008E61BC" w:rsidRDefault="002C3E76" w:rsidP="002C3E76">
      <w:pPr>
        <w:pStyle w:val="ListParagraph"/>
        <w:ind w:left="907"/>
        <w:contextualSpacing w:val="0"/>
        <w:rPr>
          <w:rFonts w:ascii="Sylfaen" w:hAnsi="Sylfaen" w:cs="Arial"/>
          <w:sz w:val="20"/>
          <w:szCs w:val="20"/>
          <w:lang w:val="en-US"/>
        </w:rPr>
      </w:pPr>
      <w:r w:rsidRPr="008E61BC">
        <w:rPr>
          <w:rFonts w:ascii="Sylfaen" w:hAnsi="Sylfaen" w:cs="Sylfaen"/>
          <w:sz w:val="20"/>
          <w:szCs w:val="20"/>
          <w:lang w:val="en-US"/>
        </w:rPr>
        <w:t>Բանախոս՝</w:t>
      </w:r>
      <w:r w:rsidRPr="008E61BC">
        <w:rPr>
          <w:rFonts w:ascii="Sylfaen" w:hAnsi="Sylfaen" w:cs="Arial"/>
          <w:sz w:val="20"/>
          <w:szCs w:val="20"/>
          <w:lang w:val="en-US"/>
        </w:rPr>
        <w:t xml:space="preserve"> Ա.Կարապետյան</w:t>
      </w:r>
    </w:p>
    <w:p w:rsidR="002C3E76" w:rsidRPr="008E61BC" w:rsidRDefault="002C3E76" w:rsidP="007A501F">
      <w:pPr>
        <w:pStyle w:val="ListParagraph"/>
        <w:numPr>
          <w:ilvl w:val="0"/>
          <w:numId w:val="27"/>
        </w:numPr>
        <w:ind w:left="907"/>
        <w:contextualSpacing w:val="0"/>
        <w:rPr>
          <w:rFonts w:ascii="Sylfaen" w:hAnsi="Sylfaen" w:cs="Arial"/>
          <w:sz w:val="20"/>
          <w:szCs w:val="20"/>
          <w:lang w:val="en-US"/>
        </w:rPr>
      </w:pPr>
      <w:r w:rsidRPr="008E61BC">
        <w:rPr>
          <w:rFonts w:ascii="Sylfaen" w:hAnsi="Sylfaen" w:cs="Sylfaen"/>
          <w:sz w:val="20"/>
          <w:szCs w:val="20"/>
          <w:lang w:val="en-US"/>
        </w:rPr>
        <w:t>Ծրագրի</w:t>
      </w:r>
      <w:r w:rsidRPr="008E61BC">
        <w:rPr>
          <w:rFonts w:ascii="Sylfaen" w:hAnsi="Sylfaen" w:cs="Arial"/>
          <w:sz w:val="20"/>
          <w:szCs w:val="20"/>
          <w:lang w:val="en-US"/>
        </w:rPr>
        <w:t xml:space="preserve"> </w:t>
      </w:r>
      <w:r w:rsidRPr="008E61BC">
        <w:rPr>
          <w:rFonts w:ascii="Sylfaen" w:hAnsi="Sylfaen" w:cs="Sylfaen"/>
          <w:sz w:val="20"/>
          <w:szCs w:val="20"/>
          <w:lang w:val="en-US"/>
        </w:rPr>
        <w:t>շրջանակում</w:t>
      </w:r>
      <w:r w:rsidRPr="008E61BC">
        <w:rPr>
          <w:rFonts w:ascii="Sylfaen" w:hAnsi="Sylfaen" w:cs="Arial"/>
          <w:sz w:val="20"/>
          <w:szCs w:val="20"/>
          <w:lang w:val="en-US"/>
        </w:rPr>
        <w:t xml:space="preserve"> </w:t>
      </w:r>
      <w:r w:rsidRPr="008E61BC">
        <w:rPr>
          <w:rFonts w:ascii="Sylfaen" w:hAnsi="Sylfaen" w:cs="Sylfaen"/>
          <w:sz w:val="20"/>
          <w:szCs w:val="20"/>
          <w:lang w:val="en-US"/>
        </w:rPr>
        <w:t>վերաբնակեցման</w:t>
      </w:r>
      <w:r w:rsidRPr="008E61BC">
        <w:rPr>
          <w:rFonts w:ascii="Sylfaen" w:hAnsi="Sylfaen" w:cs="Arial"/>
          <w:sz w:val="20"/>
          <w:szCs w:val="20"/>
          <w:lang w:val="en-US"/>
        </w:rPr>
        <w:t xml:space="preserve"> </w:t>
      </w:r>
      <w:r w:rsidRPr="008E61BC">
        <w:rPr>
          <w:rFonts w:ascii="Sylfaen" w:hAnsi="Sylfaen" w:cs="Sylfaen"/>
          <w:sz w:val="20"/>
          <w:szCs w:val="20"/>
          <w:lang w:val="en-US"/>
        </w:rPr>
        <w:t>հիմնական</w:t>
      </w:r>
      <w:r w:rsidRPr="008E61BC">
        <w:rPr>
          <w:rFonts w:ascii="Sylfaen" w:hAnsi="Sylfaen" w:cs="Arial"/>
          <w:sz w:val="20"/>
          <w:szCs w:val="20"/>
          <w:lang w:val="en-US"/>
        </w:rPr>
        <w:t xml:space="preserve"> </w:t>
      </w:r>
      <w:r w:rsidRPr="008E61BC">
        <w:rPr>
          <w:rFonts w:ascii="Sylfaen" w:hAnsi="Sylfaen" w:cs="Sylfaen"/>
          <w:sz w:val="20"/>
          <w:szCs w:val="20"/>
          <w:lang w:val="en-US"/>
        </w:rPr>
        <w:t>խնդիրները</w:t>
      </w:r>
    </w:p>
    <w:p w:rsidR="002C3E76" w:rsidRPr="008E61BC" w:rsidRDefault="002C3E76" w:rsidP="002C3E76">
      <w:pPr>
        <w:pStyle w:val="ListParagraph"/>
        <w:ind w:left="900"/>
        <w:contextualSpacing w:val="0"/>
        <w:rPr>
          <w:rFonts w:ascii="Sylfaen" w:hAnsi="Sylfaen" w:cs="Arial"/>
          <w:sz w:val="20"/>
          <w:szCs w:val="20"/>
          <w:lang w:val="en-US"/>
        </w:rPr>
      </w:pPr>
      <w:r w:rsidRPr="008E61BC">
        <w:rPr>
          <w:rFonts w:ascii="Sylfaen" w:hAnsi="Sylfaen" w:cs="Sylfaen"/>
          <w:sz w:val="20"/>
          <w:szCs w:val="20"/>
          <w:lang w:val="en-US"/>
        </w:rPr>
        <w:t>Բանախոս՝</w:t>
      </w:r>
      <w:r w:rsidRPr="008E61BC">
        <w:rPr>
          <w:rFonts w:ascii="Sylfaen" w:hAnsi="Sylfaen" w:cs="Arial"/>
          <w:sz w:val="20"/>
          <w:szCs w:val="20"/>
          <w:lang w:val="en-US"/>
        </w:rPr>
        <w:t xml:space="preserve"> </w:t>
      </w:r>
      <w:r w:rsidRPr="008E61BC">
        <w:rPr>
          <w:rFonts w:ascii="Sylfaen" w:hAnsi="Sylfaen" w:cs="Sylfaen"/>
          <w:sz w:val="20"/>
          <w:szCs w:val="20"/>
          <w:lang w:val="en-US"/>
        </w:rPr>
        <w:t>Լ</w:t>
      </w:r>
      <w:r w:rsidRPr="008E61BC">
        <w:rPr>
          <w:rFonts w:ascii="Sylfaen" w:hAnsi="Sylfaen" w:cs="Arial"/>
          <w:sz w:val="20"/>
          <w:szCs w:val="20"/>
          <w:lang w:val="en-US"/>
        </w:rPr>
        <w:t>.</w:t>
      </w:r>
      <w:r w:rsidR="00871C6B">
        <w:rPr>
          <w:rFonts w:ascii="Sylfaen" w:hAnsi="Sylfaen" w:cs="Arial"/>
          <w:sz w:val="20"/>
          <w:szCs w:val="20"/>
          <w:lang w:val="hy-AM"/>
        </w:rPr>
        <w:t xml:space="preserve"> </w:t>
      </w:r>
      <w:r w:rsidRPr="008E61BC">
        <w:rPr>
          <w:rFonts w:ascii="Sylfaen" w:hAnsi="Sylfaen" w:cs="Sylfaen"/>
          <w:sz w:val="20"/>
          <w:szCs w:val="20"/>
          <w:lang w:val="en-US"/>
        </w:rPr>
        <w:t>Զաքարյան</w:t>
      </w:r>
    </w:p>
    <w:p w:rsidR="002C3E76" w:rsidRPr="008E61BC" w:rsidRDefault="002C3E76" w:rsidP="007A501F">
      <w:pPr>
        <w:pStyle w:val="ListParagraph"/>
        <w:numPr>
          <w:ilvl w:val="0"/>
          <w:numId w:val="27"/>
        </w:numPr>
        <w:ind w:left="907"/>
        <w:contextualSpacing w:val="0"/>
        <w:rPr>
          <w:rFonts w:ascii="Sylfaen" w:hAnsi="Sylfaen" w:cs="Arial"/>
          <w:sz w:val="20"/>
          <w:szCs w:val="20"/>
          <w:lang w:val="en-US"/>
        </w:rPr>
      </w:pPr>
      <w:r w:rsidRPr="008E61BC">
        <w:rPr>
          <w:rFonts w:ascii="Sylfaen" w:hAnsi="Sylfaen" w:cs="Sylfaen"/>
          <w:sz w:val="20"/>
          <w:szCs w:val="20"/>
          <w:lang w:val="en-US"/>
        </w:rPr>
        <w:t>Վերաբնակեցման</w:t>
      </w:r>
      <w:r w:rsidRPr="008E61BC">
        <w:rPr>
          <w:rFonts w:ascii="Sylfaen" w:hAnsi="Sylfaen" w:cs="Arial"/>
          <w:sz w:val="20"/>
          <w:szCs w:val="20"/>
          <w:lang w:val="en-US"/>
        </w:rPr>
        <w:t xml:space="preserve"> </w:t>
      </w:r>
      <w:r w:rsidRPr="008E61BC">
        <w:rPr>
          <w:rFonts w:ascii="Sylfaen" w:hAnsi="Sylfaen" w:cs="Sylfaen"/>
          <w:sz w:val="20"/>
          <w:szCs w:val="20"/>
          <w:lang w:val="en-US"/>
        </w:rPr>
        <w:t>գործողությունների</w:t>
      </w:r>
      <w:r w:rsidRPr="008E61BC">
        <w:rPr>
          <w:rFonts w:ascii="Sylfaen" w:hAnsi="Sylfaen" w:cs="Arial"/>
          <w:sz w:val="20"/>
          <w:szCs w:val="20"/>
          <w:lang w:val="en-US"/>
        </w:rPr>
        <w:t xml:space="preserve"> </w:t>
      </w:r>
      <w:r w:rsidRPr="008E61BC">
        <w:rPr>
          <w:rFonts w:ascii="Sylfaen" w:hAnsi="Sylfaen" w:cs="Sylfaen"/>
          <w:sz w:val="20"/>
          <w:szCs w:val="20"/>
          <w:lang w:val="en-US"/>
        </w:rPr>
        <w:t>պլանի</w:t>
      </w:r>
      <w:r w:rsidRPr="008E61BC">
        <w:rPr>
          <w:rFonts w:ascii="Sylfaen" w:hAnsi="Sylfaen" w:cs="Arial"/>
          <w:sz w:val="20"/>
          <w:szCs w:val="20"/>
          <w:lang w:val="en-US"/>
        </w:rPr>
        <w:t xml:space="preserve"> </w:t>
      </w:r>
      <w:r w:rsidRPr="008E61BC">
        <w:rPr>
          <w:rFonts w:ascii="Sylfaen" w:hAnsi="Sylfaen" w:cs="Sylfaen"/>
          <w:sz w:val="20"/>
          <w:szCs w:val="20"/>
          <w:lang w:val="en-US"/>
        </w:rPr>
        <w:t>իրականացման</w:t>
      </w:r>
      <w:r w:rsidRPr="008E61BC">
        <w:rPr>
          <w:rFonts w:ascii="Sylfaen" w:hAnsi="Sylfaen" w:cs="Arial"/>
          <w:sz w:val="20"/>
          <w:szCs w:val="20"/>
          <w:lang w:val="en-US"/>
        </w:rPr>
        <w:t xml:space="preserve"> </w:t>
      </w:r>
      <w:r w:rsidRPr="008E61BC">
        <w:rPr>
          <w:rFonts w:ascii="Sylfaen" w:hAnsi="Sylfaen" w:cs="Sylfaen"/>
          <w:sz w:val="20"/>
          <w:szCs w:val="20"/>
          <w:lang w:val="en-US"/>
        </w:rPr>
        <w:t>ընթացակարգը</w:t>
      </w:r>
      <w:r w:rsidRPr="008E61BC">
        <w:rPr>
          <w:rFonts w:ascii="Sylfaen" w:hAnsi="Sylfaen" w:cs="Arial"/>
          <w:sz w:val="20"/>
          <w:szCs w:val="20"/>
          <w:lang w:val="en-US"/>
        </w:rPr>
        <w:t xml:space="preserve">. </w:t>
      </w:r>
      <w:r w:rsidRPr="008E61BC">
        <w:rPr>
          <w:rFonts w:ascii="Sylfaen" w:hAnsi="Sylfaen" w:cs="Sylfaen"/>
          <w:sz w:val="20"/>
          <w:szCs w:val="20"/>
          <w:lang w:val="en-US"/>
        </w:rPr>
        <w:t>փուլերը</w:t>
      </w:r>
      <w:r w:rsidRPr="008E61BC">
        <w:rPr>
          <w:rFonts w:ascii="Sylfaen" w:hAnsi="Sylfaen" w:cs="Arial"/>
          <w:sz w:val="20"/>
          <w:szCs w:val="20"/>
          <w:lang w:val="en-US"/>
        </w:rPr>
        <w:t xml:space="preserve">, </w:t>
      </w:r>
      <w:r w:rsidRPr="008E61BC">
        <w:rPr>
          <w:rFonts w:ascii="Sylfaen" w:hAnsi="Sylfaen" w:cs="Sylfaen"/>
          <w:sz w:val="20"/>
          <w:szCs w:val="20"/>
          <w:lang w:val="en-US"/>
        </w:rPr>
        <w:t>ժամկետները</w:t>
      </w:r>
      <w:r w:rsidRPr="008E61BC">
        <w:rPr>
          <w:rFonts w:ascii="Sylfaen" w:hAnsi="Sylfaen" w:cs="Arial"/>
          <w:sz w:val="20"/>
          <w:szCs w:val="20"/>
          <w:lang w:val="en-US"/>
        </w:rPr>
        <w:t xml:space="preserve"> </w:t>
      </w:r>
    </w:p>
    <w:p w:rsidR="002C3E76" w:rsidRPr="008E61BC" w:rsidRDefault="002C3E76" w:rsidP="002C3E76">
      <w:pPr>
        <w:pStyle w:val="ListParagraph"/>
        <w:ind w:left="900"/>
        <w:contextualSpacing w:val="0"/>
        <w:rPr>
          <w:rFonts w:ascii="Sylfaen" w:hAnsi="Sylfaen" w:cs="Arial"/>
          <w:sz w:val="20"/>
          <w:szCs w:val="20"/>
          <w:lang w:val="en-US"/>
        </w:rPr>
      </w:pPr>
      <w:r w:rsidRPr="008E61BC">
        <w:rPr>
          <w:rFonts w:ascii="Sylfaen" w:hAnsi="Sylfaen" w:cs="Sylfaen"/>
          <w:sz w:val="20"/>
          <w:szCs w:val="20"/>
          <w:lang w:val="en-US"/>
        </w:rPr>
        <w:t>Բանախոս՝</w:t>
      </w:r>
      <w:r w:rsidRPr="008E61BC">
        <w:rPr>
          <w:rFonts w:ascii="Sylfaen" w:hAnsi="Sylfaen" w:cs="Arial"/>
          <w:sz w:val="20"/>
          <w:szCs w:val="20"/>
          <w:lang w:val="en-US"/>
        </w:rPr>
        <w:t xml:space="preserve"> </w:t>
      </w:r>
      <w:r w:rsidRPr="008E61BC">
        <w:rPr>
          <w:rFonts w:ascii="Sylfaen" w:hAnsi="Sylfaen" w:cs="Sylfaen"/>
          <w:sz w:val="20"/>
          <w:szCs w:val="20"/>
          <w:lang w:val="en-US"/>
        </w:rPr>
        <w:t>Լ</w:t>
      </w:r>
      <w:r w:rsidRPr="008E61BC">
        <w:rPr>
          <w:rFonts w:ascii="Sylfaen" w:hAnsi="Sylfaen" w:cs="Arial"/>
          <w:sz w:val="20"/>
          <w:szCs w:val="20"/>
          <w:lang w:val="en-US"/>
        </w:rPr>
        <w:t>.</w:t>
      </w:r>
      <w:r w:rsidR="00871C6B">
        <w:rPr>
          <w:rFonts w:ascii="Sylfaen" w:hAnsi="Sylfaen" w:cs="Arial"/>
          <w:sz w:val="20"/>
          <w:szCs w:val="20"/>
          <w:lang w:val="hy-AM"/>
        </w:rPr>
        <w:t xml:space="preserve"> </w:t>
      </w:r>
      <w:r w:rsidRPr="008E61BC">
        <w:rPr>
          <w:rFonts w:ascii="Sylfaen" w:hAnsi="Sylfaen" w:cs="Sylfaen"/>
          <w:sz w:val="20"/>
          <w:szCs w:val="20"/>
          <w:lang w:val="en-US"/>
        </w:rPr>
        <w:t>Զաքարյան</w:t>
      </w:r>
    </w:p>
    <w:p w:rsidR="002C3E76" w:rsidRPr="008E61BC" w:rsidRDefault="002C3E76" w:rsidP="007A501F">
      <w:pPr>
        <w:pStyle w:val="ListParagraph"/>
        <w:numPr>
          <w:ilvl w:val="0"/>
          <w:numId w:val="27"/>
        </w:numPr>
        <w:ind w:left="907"/>
        <w:contextualSpacing w:val="0"/>
        <w:rPr>
          <w:rFonts w:ascii="Sylfaen" w:hAnsi="Sylfaen" w:cs="Arial"/>
          <w:sz w:val="20"/>
          <w:szCs w:val="20"/>
          <w:lang w:val="en-US"/>
        </w:rPr>
      </w:pPr>
      <w:r w:rsidRPr="008E61BC">
        <w:rPr>
          <w:rFonts w:ascii="Sylfaen" w:hAnsi="Sylfaen" w:cs="Sylfaen"/>
          <w:sz w:val="20"/>
          <w:szCs w:val="20"/>
          <w:lang w:val="en-US"/>
        </w:rPr>
        <w:t>Տեղեկատվություն</w:t>
      </w:r>
      <w:r w:rsidRPr="008E61BC">
        <w:rPr>
          <w:rFonts w:ascii="Sylfaen" w:hAnsi="Sylfaen" w:cs="Arial"/>
          <w:sz w:val="20"/>
          <w:szCs w:val="20"/>
          <w:lang w:val="en-US"/>
        </w:rPr>
        <w:t xml:space="preserve"> </w:t>
      </w:r>
      <w:r w:rsidRPr="008E61BC">
        <w:rPr>
          <w:rFonts w:ascii="Sylfaen" w:hAnsi="Sylfaen" w:cs="Sylfaen"/>
          <w:sz w:val="20"/>
          <w:szCs w:val="20"/>
          <w:lang w:val="en-US"/>
        </w:rPr>
        <w:t>հիմնական</w:t>
      </w:r>
      <w:r w:rsidRPr="008E61BC">
        <w:rPr>
          <w:rFonts w:ascii="Sylfaen" w:hAnsi="Sylfaen" w:cs="Arial"/>
          <w:sz w:val="20"/>
          <w:szCs w:val="20"/>
          <w:lang w:val="en-US"/>
        </w:rPr>
        <w:t xml:space="preserve"> </w:t>
      </w:r>
      <w:r w:rsidRPr="008E61BC">
        <w:rPr>
          <w:rFonts w:ascii="Sylfaen" w:hAnsi="Sylfaen" w:cs="Sylfaen"/>
          <w:sz w:val="20"/>
          <w:szCs w:val="20"/>
          <w:lang w:val="en-US"/>
        </w:rPr>
        <w:t>իրավական</w:t>
      </w:r>
      <w:r w:rsidRPr="008E61BC">
        <w:rPr>
          <w:rFonts w:ascii="Sylfaen" w:hAnsi="Sylfaen" w:cs="Arial"/>
          <w:sz w:val="20"/>
          <w:szCs w:val="20"/>
          <w:lang w:val="en-US"/>
        </w:rPr>
        <w:t xml:space="preserve"> </w:t>
      </w:r>
      <w:r w:rsidRPr="008E61BC">
        <w:rPr>
          <w:rFonts w:ascii="Sylfaen" w:hAnsi="Sylfaen" w:cs="Sylfaen"/>
          <w:sz w:val="20"/>
          <w:szCs w:val="20"/>
          <w:lang w:val="en-US"/>
        </w:rPr>
        <w:t>փաստաթղթերի</w:t>
      </w:r>
      <w:r w:rsidRPr="008E61BC">
        <w:rPr>
          <w:rFonts w:ascii="Sylfaen" w:hAnsi="Sylfaen" w:cs="Arial"/>
          <w:sz w:val="20"/>
          <w:szCs w:val="20"/>
          <w:lang w:val="en-US"/>
        </w:rPr>
        <w:t xml:space="preserve"> </w:t>
      </w:r>
      <w:r w:rsidRPr="008E61BC">
        <w:rPr>
          <w:rFonts w:ascii="Sylfaen" w:hAnsi="Sylfaen" w:cs="Sylfaen"/>
          <w:sz w:val="20"/>
          <w:szCs w:val="20"/>
          <w:lang w:val="en-US"/>
        </w:rPr>
        <w:t>մասին</w:t>
      </w:r>
      <w:r w:rsidRPr="008E61BC">
        <w:rPr>
          <w:rFonts w:ascii="Sylfaen" w:hAnsi="Sylfaen" w:cs="Arial"/>
          <w:sz w:val="20"/>
          <w:szCs w:val="20"/>
          <w:lang w:val="en-US"/>
        </w:rPr>
        <w:t xml:space="preserve"> </w:t>
      </w:r>
    </w:p>
    <w:p w:rsidR="002C3E76" w:rsidRPr="008E61BC" w:rsidRDefault="002C3E76" w:rsidP="002C3E76">
      <w:pPr>
        <w:pStyle w:val="ListParagraph"/>
        <w:ind w:left="900"/>
        <w:contextualSpacing w:val="0"/>
        <w:rPr>
          <w:rFonts w:ascii="Sylfaen" w:hAnsi="Sylfaen" w:cs="Arial"/>
          <w:sz w:val="20"/>
          <w:szCs w:val="20"/>
          <w:lang w:val="en-US"/>
        </w:rPr>
      </w:pPr>
      <w:r w:rsidRPr="008E61BC">
        <w:rPr>
          <w:rFonts w:ascii="Sylfaen" w:hAnsi="Sylfaen" w:cs="Sylfaen"/>
          <w:sz w:val="20"/>
          <w:szCs w:val="20"/>
          <w:lang w:val="en-US"/>
        </w:rPr>
        <w:t>Բանախոս՝</w:t>
      </w:r>
      <w:r w:rsidRPr="008E61BC">
        <w:rPr>
          <w:rFonts w:ascii="Sylfaen" w:hAnsi="Sylfaen" w:cs="Arial"/>
          <w:sz w:val="20"/>
          <w:szCs w:val="20"/>
          <w:lang w:val="en-US"/>
        </w:rPr>
        <w:t xml:space="preserve"> </w:t>
      </w:r>
      <w:r w:rsidRPr="008E61BC">
        <w:rPr>
          <w:rFonts w:ascii="Sylfaen" w:hAnsi="Sylfaen" w:cs="Sylfaen"/>
          <w:sz w:val="20"/>
          <w:szCs w:val="20"/>
          <w:lang w:val="en-US"/>
        </w:rPr>
        <w:t>Լ</w:t>
      </w:r>
      <w:r w:rsidRPr="008E61BC">
        <w:rPr>
          <w:rFonts w:ascii="Sylfaen" w:hAnsi="Sylfaen" w:cs="Arial"/>
          <w:sz w:val="20"/>
          <w:szCs w:val="20"/>
          <w:lang w:val="en-US"/>
        </w:rPr>
        <w:t>.</w:t>
      </w:r>
      <w:r w:rsidR="00871C6B">
        <w:rPr>
          <w:rFonts w:ascii="Sylfaen" w:hAnsi="Sylfaen" w:cs="Arial"/>
          <w:sz w:val="20"/>
          <w:szCs w:val="20"/>
          <w:lang w:val="hy-AM"/>
        </w:rPr>
        <w:t xml:space="preserve"> </w:t>
      </w:r>
      <w:r w:rsidRPr="008E61BC">
        <w:rPr>
          <w:rFonts w:ascii="Sylfaen" w:hAnsi="Sylfaen" w:cs="Sylfaen"/>
          <w:sz w:val="20"/>
          <w:szCs w:val="20"/>
          <w:lang w:val="en-US"/>
        </w:rPr>
        <w:t>Զաքարյան</w:t>
      </w:r>
    </w:p>
    <w:p w:rsidR="002C3E76" w:rsidRPr="008E61BC" w:rsidRDefault="002C3E76" w:rsidP="007A501F">
      <w:pPr>
        <w:pStyle w:val="ListParagraph"/>
        <w:numPr>
          <w:ilvl w:val="0"/>
          <w:numId w:val="27"/>
        </w:numPr>
        <w:ind w:left="907"/>
        <w:contextualSpacing w:val="0"/>
        <w:rPr>
          <w:rFonts w:ascii="Sylfaen" w:hAnsi="Sylfaen" w:cs="Arial"/>
          <w:sz w:val="20"/>
          <w:szCs w:val="20"/>
          <w:lang w:val="en-US"/>
        </w:rPr>
      </w:pPr>
      <w:r w:rsidRPr="008E61BC">
        <w:rPr>
          <w:rFonts w:ascii="Sylfaen" w:hAnsi="Sylfaen" w:cs="Sylfaen"/>
          <w:sz w:val="20"/>
          <w:szCs w:val="20"/>
          <w:lang w:val="en-US"/>
        </w:rPr>
        <w:t>Փոխհատուցման</w:t>
      </w:r>
      <w:r w:rsidRPr="008E61BC">
        <w:rPr>
          <w:rFonts w:ascii="Sylfaen" w:hAnsi="Sylfaen" w:cs="Arial"/>
          <w:sz w:val="20"/>
          <w:szCs w:val="20"/>
          <w:lang w:val="en-US"/>
        </w:rPr>
        <w:t xml:space="preserve"> </w:t>
      </w:r>
      <w:r w:rsidRPr="008E61BC">
        <w:rPr>
          <w:rFonts w:ascii="Sylfaen" w:hAnsi="Sylfaen" w:cs="Sylfaen"/>
          <w:sz w:val="20"/>
          <w:szCs w:val="20"/>
          <w:lang w:val="en-US"/>
        </w:rPr>
        <w:t>ենթակա</w:t>
      </w:r>
      <w:r w:rsidRPr="008E61BC">
        <w:rPr>
          <w:rFonts w:ascii="Sylfaen" w:hAnsi="Sylfaen" w:cs="Arial"/>
          <w:sz w:val="20"/>
          <w:szCs w:val="20"/>
          <w:lang w:val="en-US"/>
        </w:rPr>
        <w:t xml:space="preserve"> </w:t>
      </w:r>
      <w:r w:rsidRPr="008E61BC">
        <w:rPr>
          <w:rFonts w:ascii="Sylfaen" w:hAnsi="Sylfaen" w:cs="Sylfaen"/>
          <w:sz w:val="20"/>
          <w:szCs w:val="20"/>
          <w:lang w:val="en-US"/>
        </w:rPr>
        <w:t>իրավունքները</w:t>
      </w:r>
    </w:p>
    <w:p w:rsidR="002C3E76" w:rsidRPr="008E61BC" w:rsidRDefault="002C3E76" w:rsidP="002C3E76">
      <w:pPr>
        <w:pStyle w:val="ListParagraph"/>
        <w:ind w:left="900"/>
        <w:contextualSpacing w:val="0"/>
        <w:rPr>
          <w:rFonts w:ascii="Sylfaen" w:hAnsi="Sylfaen" w:cs="Arial"/>
          <w:sz w:val="20"/>
          <w:szCs w:val="20"/>
          <w:lang w:val="en-US"/>
        </w:rPr>
      </w:pPr>
      <w:r w:rsidRPr="008E61BC">
        <w:rPr>
          <w:rFonts w:ascii="Sylfaen" w:hAnsi="Sylfaen" w:cs="Sylfaen"/>
          <w:sz w:val="20"/>
          <w:szCs w:val="20"/>
          <w:lang w:val="en-US"/>
        </w:rPr>
        <w:t>Բանախոս՝</w:t>
      </w:r>
      <w:r w:rsidRPr="008E61BC">
        <w:rPr>
          <w:rFonts w:ascii="Sylfaen" w:hAnsi="Sylfaen" w:cs="Arial"/>
          <w:sz w:val="20"/>
          <w:szCs w:val="20"/>
          <w:lang w:val="en-US"/>
        </w:rPr>
        <w:t xml:space="preserve"> </w:t>
      </w:r>
      <w:r w:rsidRPr="008E61BC">
        <w:rPr>
          <w:rFonts w:ascii="Sylfaen" w:hAnsi="Sylfaen" w:cs="Sylfaen"/>
          <w:sz w:val="20"/>
          <w:szCs w:val="20"/>
          <w:lang w:val="en-US"/>
        </w:rPr>
        <w:t>Լ</w:t>
      </w:r>
      <w:r w:rsidRPr="008E61BC">
        <w:rPr>
          <w:rFonts w:ascii="Sylfaen" w:hAnsi="Sylfaen" w:cs="Arial"/>
          <w:sz w:val="20"/>
          <w:szCs w:val="20"/>
          <w:lang w:val="en-US"/>
        </w:rPr>
        <w:t>.</w:t>
      </w:r>
      <w:r w:rsidR="00871C6B">
        <w:rPr>
          <w:rFonts w:ascii="Sylfaen" w:hAnsi="Sylfaen" w:cs="Arial"/>
          <w:sz w:val="20"/>
          <w:szCs w:val="20"/>
          <w:lang w:val="hy-AM"/>
        </w:rPr>
        <w:t xml:space="preserve"> </w:t>
      </w:r>
      <w:r w:rsidRPr="008E61BC">
        <w:rPr>
          <w:rFonts w:ascii="Sylfaen" w:hAnsi="Sylfaen" w:cs="Sylfaen"/>
          <w:sz w:val="20"/>
          <w:szCs w:val="20"/>
          <w:lang w:val="en-US"/>
        </w:rPr>
        <w:t>Զաքարյան</w:t>
      </w:r>
    </w:p>
    <w:p w:rsidR="002C3E76" w:rsidRPr="008E61BC" w:rsidRDefault="002C3E76" w:rsidP="007A501F">
      <w:pPr>
        <w:pStyle w:val="ListParagraph"/>
        <w:numPr>
          <w:ilvl w:val="0"/>
          <w:numId w:val="27"/>
        </w:numPr>
        <w:ind w:left="907"/>
        <w:contextualSpacing w:val="0"/>
        <w:rPr>
          <w:rFonts w:ascii="Sylfaen" w:hAnsi="Sylfaen" w:cs="Arial"/>
          <w:sz w:val="20"/>
          <w:szCs w:val="20"/>
          <w:lang w:val="en-US"/>
        </w:rPr>
      </w:pPr>
      <w:r w:rsidRPr="008E61BC">
        <w:rPr>
          <w:rFonts w:ascii="Sylfaen" w:hAnsi="Sylfaen" w:cs="Sylfaen"/>
          <w:sz w:val="20"/>
          <w:szCs w:val="20"/>
          <w:lang w:val="en-US"/>
        </w:rPr>
        <w:t>Փոխհատուցման</w:t>
      </w:r>
      <w:r w:rsidRPr="008E61BC">
        <w:rPr>
          <w:rFonts w:ascii="Sylfaen" w:hAnsi="Sylfaen" w:cs="Arial"/>
          <w:sz w:val="20"/>
          <w:szCs w:val="20"/>
          <w:lang w:val="en-US"/>
        </w:rPr>
        <w:t xml:space="preserve"> </w:t>
      </w:r>
      <w:r w:rsidRPr="008E61BC">
        <w:rPr>
          <w:rFonts w:ascii="Sylfaen" w:hAnsi="Sylfaen" w:cs="Sylfaen"/>
          <w:sz w:val="20"/>
          <w:szCs w:val="20"/>
          <w:lang w:val="en-US"/>
        </w:rPr>
        <w:t>հիմնական</w:t>
      </w:r>
      <w:r w:rsidRPr="008E61BC">
        <w:rPr>
          <w:rFonts w:ascii="Sylfaen" w:hAnsi="Sylfaen" w:cs="Arial"/>
          <w:sz w:val="20"/>
          <w:szCs w:val="20"/>
          <w:lang w:val="en-US"/>
        </w:rPr>
        <w:t xml:space="preserve"> </w:t>
      </w:r>
      <w:r w:rsidRPr="008E61BC">
        <w:rPr>
          <w:rFonts w:ascii="Sylfaen" w:hAnsi="Sylfaen" w:cs="Sylfaen"/>
          <w:sz w:val="20"/>
          <w:szCs w:val="20"/>
          <w:lang w:val="en-US"/>
        </w:rPr>
        <w:t>սկզբունքները</w:t>
      </w:r>
    </w:p>
    <w:p w:rsidR="002C3E76" w:rsidRPr="008E61BC" w:rsidRDefault="002C3E76" w:rsidP="002C3E76">
      <w:pPr>
        <w:pStyle w:val="ListParagraph"/>
        <w:ind w:left="900"/>
        <w:contextualSpacing w:val="0"/>
        <w:rPr>
          <w:rFonts w:ascii="Sylfaen" w:hAnsi="Sylfaen" w:cs="Arial"/>
          <w:sz w:val="20"/>
          <w:szCs w:val="20"/>
          <w:lang w:val="en-US"/>
        </w:rPr>
      </w:pPr>
      <w:r w:rsidRPr="008E61BC">
        <w:rPr>
          <w:rFonts w:ascii="Sylfaen" w:hAnsi="Sylfaen" w:cs="Sylfaen"/>
          <w:sz w:val="20"/>
          <w:szCs w:val="20"/>
          <w:lang w:val="en-US"/>
        </w:rPr>
        <w:t>Բանախոս՝</w:t>
      </w:r>
      <w:r w:rsidRPr="008E61BC">
        <w:rPr>
          <w:rFonts w:ascii="Sylfaen" w:hAnsi="Sylfaen" w:cs="Arial"/>
          <w:sz w:val="20"/>
          <w:szCs w:val="20"/>
          <w:lang w:val="en-US"/>
        </w:rPr>
        <w:t xml:space="preserve"> </w:t>
      </w:r>
      <w:r w:rsidRPr="008E61BC">
        <w:rPr>
          <w:rFonts w:ascii="Sylfaen" w:hAnsi="Sylfaen" w:cs="Sylfaen"/>
          <w:sz w:val="20"/>
          <w:szCs w:val="20"/>
          <w:lang w:val="en-US"/>
        </w:rPr>
        <w:t>Լ</w:t>
      </w:r>
      <w:r w:rsidRPr="008E61BC">
        <w:rPr>
          <w:rFonts w:ascii="Sylfaen" w:hAnsi="Sylfaen" w:cs="Arial"/>
          <w:sz w:val="20"/>
          <w:szCs w:val="20"/>
          <w:lang w:val="en-US"/>
        </w:rPr>
        <w:t>.</w:t>
      </w:r>
      <w:r w:rsidR="00871C6B">
        <w:rPr>
          <w:rFonts w:ascii="Sylfaen" w:hAnsi="Sylfaen" w:cs="Arial"/>
          <w:sz w:val="20"/>
          <w:szCs w:val="20"/>
          <w:lang w:val="hy-AM"/>
        </w:rPr>
        <w:t xml:space="preserve"> </w:t>
      </w:r>
      <w:r w:rsidRPr="008E61BC">
        <w:rPr>
          <w:rFonts w:ascii="Sylfaen" w:hAnsi="Sylfaen" w:cs="Sylfaen"/>
          <w:sz w:val="20"/>
          <w:szCs w:val="20"/>
          <w:lang w:val="en-US"/>
        </w:rPr>
        <w:t>Զաքարյան</w:t>
      </w:r>
    </w:p>
    <w:p w:rsidR="002C3E76" w:rsidRPr="008E61BC" w:rsidRDefault="002C3E76" w:rsidP="007A501F">
      <w:pPr>
        <w:pStyle w:val="ListParagraph"/>
        <w:numPr>
          <w:ilvl w:val="0"/>
          <w:numId w:val="27"/>
        </w:numPr>
        <w:ind w:left="907"/>
        <w:contextualSpacing w:val="0"/>
        <w:rPr>
          <w:rFonts w:ascii="Sylfaen" w:hAnsi="Sylfaen" w:cs="Arial"/>
          <w:sz w:val="20"/>
          <w:szCs w:val="20"/>
          <w:lang w:val="en-US"/>
        </w:rPr>
      </w:pPr>
      <w:r w:rsidRPr="008E61BC">
        <w:rPr>
          <w:rFonts w:ascii="Sylfaen" w:hAnsi="Sylfaen" w:cs="Sylfaen"/>
          <w:sz w:val="20"/>
          <w:szCs w:val="20"/>
          <w:lang w:val="en-US"/>
        </w:rPr>
        <w:t>Հողի</w:t>
      </w:r>
      <w:r w:rsidRPr="008E61BC">
        <w:rPr>
          <w:rFonts w:ascii="Sylfaen" w:hAnsi="Sylfaen" w:cs="Arial"/>
          <w:sz w:val="20"/>
          <w:szCs w:val="20"/>
          <w:lang w:val="en-US"/>
        </w:rPr>
        <w:t xml:space="preserve">, </w:t>
      </w:r>
      <w:r w:rsidRPr="008E61BC">
        <w:rPr>
          <w:rFonts w:ascii="Sylfaen" w:hAnsi="Sylfaen" w:cs="Sylfaen"/>
          <w:sz w:val="20"/>
          <w:szCs w:val="20"/>
          <w:lang w:val="en-US"/>
        </w:rPr>
        <w:t>կառույցների</w:t>
      </w:r>
      <w:r w:rsidRPr="008E61BC">
        <w:rPr>
          <w:rFonts w:ascii="Sylfaen" w:hAnsi="Sylfaen" w:cs="Arial"/>
          <w:sz w:val="20"/>
          <w:szCs w:val="20"/>
          <w:lang w:val="en-US"/>
        </w:rPr>
        <w:t xml:space="preserve">, </w:t>
      </w:r>
      <w:r w:rsidRPr="008E61BC">
        <w:rPr>
          <w:rFonts w:ascii="Sylfaen" w:hAnsi="Sylfaen" w:cs="Sylfaen"/>
          <w:sz w:val="20"/>
          <w:szCs w:val="20"/>
          <w:lang w:val="en-US"/>
        </w:rPr>
        <w:t>գյուղատնտեսական</w:t>
      </w:r>
      <w:r w:rsidRPr="008E61BC">
        <w:rPr>
          <w:rFonts w:ascii="Sylfaen" w:hAnsi="Sylfaen" w:cs="Arial"/>
          <w:sz w:val="20"/>
          <w:szCs w:val="20"/>
          <w:lang w:val="en-US"/>
        </w:rPr>
        <w:t xml:space="preserve"> </w:t>
      </w:r>
      <w:r w:rsidRPr="008E61BC">
        <w:rPr>
          <w:rFonts w:ascii="Sylfaen" w:hAnsi="Sylfaen" w:cs="Sylfaen"/>
          <w:sz w:val="20"/>
          <w:szCs w:val="20"/>
          <w:lang w:val="en-US"/>
        </w:rPr>
        <w:t>մշակաբույսերի</w:t>
      </w:r>
      <w:r w:rsidRPr="008E61BC">
        <w:rPr>
          <w:rFonts w:ascii="Sylfaen" w:hAnsi="Sylfaen" w:cs="Arial"/>
          <w:sz w:val="20"/>
          <w:szCs w:val="20"/>
          <w:lang w:val="en-US"/>
        </w:rPr>
        <w:t xml:space="preserve">, </w:t>
      </w:r>
      <w:r w:rsidRPr="008E61BC">
        <w:rPr>
          <w:rFonts w:ascii="Sylfaen" w:hAnsi="Sylfaen" w:cs="Sylfaen"/>
          <w:sz w:val="20"/>
          <w:szCs w:val="20"/>
          <w:lang w:val="en-US"/>
        </w:rPr>
        <w:t>ծառերի</w:t>
      </w:r>
      <w:r w:rsidRPr="008E61BC">
        <w:rPr>
          <w:rFonts w:ascii="Sylfaen" w:hAnsi="Sylfaen" w:cs="Arial"/>
          <w:sz w:val="20"/>
          <w:szCs w:val="20"/>
          <w:lang w:val="en-US"/>
        </w:rPr>
        <w:t xml:space="preserve"> </w:t>
      </w:r>
      <w:r w:rsidRPr="008E61BC">
        <w:rPr>
          <w:rFonts w:ascii="Sylfaen" w:hAnsi="Sylfaen" w:cs="Sylfaen"/>
          <w:sz w:val="20"/>
          <w:szCs w:val="20"/>
          <w:lang w:val="en-US"/>
        </w:rPr>
        <w:t>և</w:t>
      </w:r>
      <w:r w:rsidRPr="008E61BC">
        <w:rPr>
          <w:rFonts w:ascii="Sylfaen" w:hAnsi="Sylfaen" w:cs="Arial"/>
          <w:sz w:val="20"/>
          <w:szCs w:val="20"/>
          <w:lang w:val="en-US"/>
        </w:rPr>
        <w:t xml:space="preserve"> </w:t>
      </w:r>
      <w:r w:rsidRPr="008E61BC">
        <w:rPr>
          <w:rFonts w:ascii="Sylfaen" w:hAnsi="Sylfaen" w:cs="Sylfaen"/>
          <w:sz w:val="20"/>
          <w:szCs w:val="20"/>
          <w:lang w:val="en-US"/>
        </w:rPr>
        <w:t>այլնի</w:t>
      </w:r>
      <w:r w:rsidRPr="008E61BC">
        <w:rPr>
          <w:rFonts w:ascii="Sylfaen" w:hAnsi="Sylfaen" w:cs="Arial"/>
          <w:sz w:val="20"/>
          <w:szCs w:val="20"/>
          <w:lang w:val="en-US"/>
        </w:rPr>
        <w:t xml:space="preserve"> </w:t>
      </w:r>
      <w:r w:rsidRPr="008E61BC">
        <w:rPr>
          <w:rFonts w:ascii="Sylfaen" w:hAnsi="Sylfaen" w:cs="Sylfaen"/>
          <w:sz w:val="20"/>
          <w:szCs w:val="20"/>
          <w:lang w:val="en-US"/>
        </w:rPr>
        <w:t>գնահատման</w:t>
      </w:r>
      <w:r w:rsidRPr="008E61BC">
        <w:rPr>
          <w:rFonts w:ascii="Sylfaen" w:hAnsi="Sylfaen" w:cs="Arial"/>
          <w:sz w:val="20"/>
          <w:szCs w:val="20"/>
          <w:lang w:val="en-US"/>
        </w:rPr>
        <w:t xml:space="preserve"> </w:t>
      </w:r>
      <w:r w:rsidRPr="008E61BC">
        <w:rPr>
          <w:rFonts w:ascii="Sylfaen" w:hAnsi="Sylfaen" w:cs="Sylfaen"/>
          <w:sz w:val="20"/>
          <w:szCs w:val="20"/>
          <w:lang w:val="en-US"/>
        </w:rPr>
        <w:t>մեթոդաբանությունը</w:t>
      </w:r>
    </w:p>
    <w:p w:rsidR="002C3E76" w:rsidRPr="008E61BC" w:rsidRDefault="002C3E76" w:rsidP="002C3E76">
      <w:pPr>
        <w:pStyle w:val="ListParagraph"/>
        <w:ind w:left="900"/>
        <w:contextualSpacing w:val="0"/>
        <w:rPr>
          <w:rFonts w:ascii="Sylfaen" w:hAnsi="Sylfaen" w:cs="Arial"/>
          <w:sz w:val="20"/>
          <w:szCs w:val="20"/>
          <w:lang w:val="en-US"/>
        </w:rPr>
      </w:pPr>
      <w:r w:rsidRPr="008E61BC">
        <w:rPr>
          <w:rFonts w:ascii="Sylfaen" w:hAnsi="Sylfaen" w:cs="Sylfaen"/>
          <w:sz w:val="20"/>
          <w:szCs w:val="20"/>
          <w:lang w:val="en-US"/>
        </w:rPr>
        <w:t>Բանախոս՝</w:t>
      </w:r>
      <w:r w:rsidRPr="008E61BC">
        <w:rPr>
          <w:rFonts w:ascii="Sylfaen" w:hAnsi="Sylfaen" w:cs="Arial"/>
          <w:sz w:val="20"/>
          <w:szCs w:val="20"/>
          <w:lang w:val="en-US"/>
        </w:rPr>
        <w:t xml:space="preserve"> </w:t>
      </w:r>
      <w:r w:rsidRPr="008E61BC">
        <w:rPr>
          <w:rFonts w:ascii="Sylfaen" w:hAnsi="Sylfaen" w:cs="Sylfaen"/>
          <w:sz w:val="20"/>
          <w:szCs w:val="20"/>
          <w:lang w:val="en-US"/>
        </w:rPr>
        <w:t>Կ</w:t>
      </w:r>
      <w:r w:rsidRPr="008E61BC">
        <w:rPr>
          <w:rFonts w:ascii="Sylfaen" w:hAnsi="Sylfaen" w:cs="Arial"/>
          <w:sz w:val="20"/>
          <w:szCs w:val="20"/>
          <w:lang w:val="en-US"/>
        </w:rPr>
        <w:t>.</w:t>
      </w:r>
      <w:r w:rsidR="00871C6B">
        <w:rPr>
          <w:rFonts w:ascii="Sylfaen" w:hAnsi="Sylfaen" w:cs="Arial"/>
          <w:sz w:val="20"/>
          <w:szCs w:val="20"/>
          <w:lang w:val="hy-AM"/>
        </w:rPr>
        <w:t xml:space="preserve"> </w:t>
      </w:r>
      <w:r w:rsidRPr="008E61BC">
        <w:rPr>
          <w:rFonts w:ascii="Sylfaen" w:hAnsi="Sylfaen" w:cs="Sylfaen"/>
          <w:sz w:val="20"/>
          <w:szCs w:val="20"/>
          <w:lang w:val="en-US"/>
        </w:rPr>
        <w:t>Գևորգյան</w:t>
      </w:r>
    </w:p>
    <w:p w:rsidR="002C3E76" w:rsidRPr="008E61BC" w:rsidRDefault="002C3E76" w:rsidP="007A501F">
      <w:pPr>
        <w:pStyle w:val="ListParagraph"/>
        <w:numPr>
          <w:ilvl w:val="0"/>
          <w:numId w:val="27"/>
        </w:numPr>
        <w:ind w:left="907"/>
        <w:contextualSpacing w:val="0"/>
        <w:rPr>
          <w:rFonts w:ascii="Sylfaen" w:hAnsi="Sylfaen" w:cs="Arial"/>
          <w:sz w:val="20"/>
          <w:szCs w:val="20"/>
          <w:lang w:val="en-US"/>
        </w:rPr>
      </w:pPr>
      <w:r w:rsidRPr="008E61BC">
        <w:rPr>
          <w:rFonts w:ascii="Sylfaen" w:hAnsi="Sylfaen" w:cs="Sylfaen"/>
          <w:sz w:val="20"/>
          <w:szCs w:val="20"/>
          <w:lang w:val="en-US"/>
        </w:rPr>
        <w:t>Հարցեր</w:t>
      </w:r>
      <w:r w:rsidRPr="008E61BC">
        <w:rPr>
          <w:rFonts w:ascii="Sylfaen" w:hAnsi="Sylfaen" w:cs="Arial"/>
          <w:sz w:val="20"/>
          <w:szCs w:val="20"/>
          <w:lang w:val="en-US"/>
        </w:rPr>
        <w:t xml:space="preserve">, </w:t>
      </w:r>
      <w:r w:rsidRPr="008E61BC">
        <w:rPr>
          <w:rFonts w:ascii="Sylfaen" w:hAnsi="Sylfaen" w:cs="Sylfaen"/>
          <w:sz w:val="20"/>
          <w:szCs w:val="20"/>
          <w:lang w:val="en-US"/>
        </w:rPr>
        <w:t>պատասխաններ</w:t>
      </w:r>
      <w:r w:rsidRPr="008E61BC">
        <w:rPr>
          <w:rFonts w:ascii="Sylfaen" w:hAnsi="Sylfaen" w:cs="Arial"/>
          <w:sz w:val="20"/>
          <w:szCs w:val="20"/>
          <w:lang w:val="en-US"/>
        </w:rPr>
        <w:t>:</w:t>
      </w:r>
    </w:p>
    <w:p w:rsidR="002C3E76" w:rsidRPr="008E61BC" w:rsidRDefault="002C3E76" w:rsidP="002C3E76">
      <w:pPr>
        <w:pStyle w:val="Default"/>
        <w:jc w:val="center"/>
        <w:rPr>
          <w:rFonts w:ascii="Sylfaen" w:hAnsi="Sylfaen"/>
          <w:b/>
          <w:bCs/>
          <w:sz w:val="20"/>
          <w:szCs w:val="20"/>
          <w:lang w:val="hy-AM"/>
        </w:rPr>
      </w:pPr>
    </w:p>
    <w:p w:rsidR="002C3E76" w:rsidRPr="008E61BC" w:rsidRDefault="002C3E76" w:rsidP="002C3E76">
      <w:pPr>
        <w:pStyle w:val="Default"/>
        <w:jc w:val="both"/>
        <w:rPr>
          <w:rFonts w:ascii="Sylfaen" w:hAnsi="Sylfaen" w:cs="Arial"/>
          <w:sz w:val="20"/>
          <w:szCs w:val="20"/>
        </w:rPr>
      </w:pPr>
      <w:r w:rsidRPr="008E61BC">
        <w:rPr>
          <w:rFonts w:ascii="Sylfaen" w:hAnsi="Sylfaen" w:cs="Sylfaen"/>
          <w:sz w:val="20"/>
          <w:szCs w:val="20"/>
        </w:rPr>
        <w:t>Հանրային</w:t>
      </w:r>
      <w:r w:rsidRPr="008E61BC">
        <w:rPr>
          <w:rFonts w:ascii="Sylfaen" w:hAnsi="Sylfaen" w:cs="Arial"/>
          <w:sz w:val="20"/>
          <w:szCs w:val="20"/>
        </w:rPr>
        <w:t xml:space="preserve"> </w:t>
      </w:r>
      <w:r w:rsidRPr="008E61BC">
        <w:rPr>
          <w:rFonts w:ascii="Sylfaen" w:hAnsi="Sylfaen" w:cs="Sylfaen"/>
          <w:sz w:val="20"/>
          <w:szCs w:val="20"/>
        </w:rPr>
        <w:t>քննարկումը</w:t>
      </w:r>
      <w:r w:rsidRPr="008E61BC">
        <w:rPr>
          <w:rFonts w:ascii="Sylfaen" w:hAnsi="Sylfaen" w:cs="Arial"/>
          <w:sz w:val="20"/>
          <w:szCs w:val="20"/>
        </w:rPr>
        <w:t xml:space="preserve"> </w:t>
      </w:r>
      <w:r w:rsidRPr="008E61BC">
        <w:rPr>
          <w:rFonts w:ascii="Sylfaen" w:hAnsi="Sylfaen" w:cs="Sylfaen"/>
          <w:sz w:val="20"/>
          <w:szCs w:val="20"/>
        </w:rPr>
        <w:t>կազմակերպվել</w:t>
      </w:r>
      <w:r w:rsidRPr="008E61BC">
        <w:rPr>
          <w:rFonts w:ascii="Sylfaen" w:hAnsi="Sylfaen" w:cs="Arial"/>
          <w:sz w:val="20"/>
          <w:szCs w:val="20"/>
        </w:rPr>
        <w:t xml:space="preserve"> </w:t>
      </w:r>
      <w:r w:rsidRPr="008E61BC">
        <w:rPr>
          <w:rFonts w:ascii="Sylfaen" w:hAnsi="Sylfaen" w:cs="Sylfaen"/>
          <w:sz w:val="20"/>
          <w:szCs w:val="20"/>
        </w:rPr>
        <w:t>էր</w:t>
      </w:r>
      <w:r w:rsidRPr="008E61BC">
        <w:rPr>
          <w:rFonts w:ascii="Sylfaen" w:hAnsi="Sylfaen" w:cs="Arial"/>
          <w:sz w:val="20"/>
          <w:szCs w:val="20"/>
        </w:rPr>
        <w:t xml:space="preserve"> </w:t>
      </w:r>
      <w:r w:rsidRPr="008E61BC">
        <w:rPr>
          <w:rFonts w:ascii="Sylfaen" w:hAnsi="Sylfaen" w:cs="Sylfaen"/>
          <w:sz w:val="20"/>
          <w:szCs w:val="20"/>
        </w:rPr>
        <w:t>Կալպատարու</w:t>
      </w:r>
      <w:r w:rsidRPr="008E61BC">
        <w:rPr>
          <w:rFonts w:ascii="Sylfaen" w:hAnsi="Sylfaen" w:cs="Arial"/>
          <w:sz w:val="20"/>
          <w:szCs w:val="20"/>
        </w:rPr>
        <w:t xml:space="preserve"> </w:t>
      </w:r>
      <w:r w:rsidRPr="008E61BC">
        <w:rPr>
          <w:rFonts w:ascii="Sylfaen" w:hAnsi="Sylfaen" w:cs="Sylfaen"/>
          <w:sz w:val="20"/>
          <w:szCs w:val="20"/>
        </w:rPr>
        <w:t>Փաուեր</w:t>
      </w:r>
      <w:r w:rsidRPr="008E61BC">
        <w:rPr>
          <w:rFonts w:ascii="Sylfaen" w:hAnsi="Sylfaen" w:cs="Arial"/>
          <w:sz w:val="20"/>
          <w:szCs w:val="20"/>
        </w:rPr>
        <w:t xml:space="preserve"> </w:t>
      </w:r>
      <w:r w:rsidRPr="008E61BC">
        <w:rPr>
          <w:rFonts w:ascii="Sylfaen" w:hAnsi="Sylfaen" w:cs="Sylfaen"/>
          <w:sz w:val="20"/>
          <w:szCs w:val="20"/>
        </w:rPr>
        <w:t>Տրանսմիշն</w:t>
      </w:r>
      <w:r w:rsidRPr="008E61BC">
        <w:rPr>
          <w:rFonts w:ascii="Sylfaen" w:hAnsi="Sylfaen" w:cs="Arial"/>
          <w:sz w:val="20"/>
          <w:szCs w:val="20"/>
        </w:rPr>
        <w:t xml:space="preserve"> </w:t>
      </w:r>
      <w:r w:rsidRPr="008E61BC">
        <w:rPr>
          <w:rFonts w:ascii="Sylfaen" w:hAnsi="Sylfaen" w:cs="Sylfaen"/>
          <w:sz w:val="20"/>
          <w:szCs w:val="20"/>
        </w:rPr>
        <w:t>ԼՏԴ</w:t>
      </w:r>
      <w:r w:rsidRPr="008E61BC">
        <w:rPr>
          <w:rFonts w:ascii="Sylfaen" w:hAnsi="Sylfaen" w:cs="Arial"/>
          <w:sz w:val="20"/>
          <w:szCs w:val="20"/>
        </w:rPr>
        <w:t xml:space="preserve"> </w:t>
      </w:r>
      <w:r w:rsidRPr="008E61BC">
        <w:rPr>
          <w:rFonts w:ascii="Sylfaen" w:hAnsi="Sylfaen" w:cs="Sylfaen"/>
          <w:sz w:val="20"/>
          <w:szCs w:val="20"/>
        </w:rPr>
        <w:t>ընկերության</w:t>
      </w:r>
      <w:r w:rsidRPr="008E61BC">
        <w:rPr>
          <w:rFonts w:ascii="Sylfaen" w:hAnsi="Sylfaen" w:cs="Arial"/>
          <w:sz w:val="20"/>
          <w:szCs w:val="20"/>
        </w:rPr>
        <w:t xml:space="preserve"> </w:t>
      </w:r>
      <w:r w:rsidRPr="008E61BC">
        <w:rPr>
          <w:rFonts w:ascii="Sylfaen" w:hAnsi="Sylfaen" w:cs="Sylfaen"/>
          <w:sz w:val="20"/>
          <w:szCs w:val="20"/>
        </w:rPr>
        <w:t>Հայաստանի</w:t>
      </w:r>
      <w:r w:rsidRPr="008E61BC">
        <w:rPr>
          <w:rFonts w:ascii="Sylfaen" w:hAnsi="Sylfaen" w:cs="Arial"/>
          <w:sz w:val="20"/>
          <w:szCs w:val="20"/>
        </w:rPr>
        <w:t xml:space="preserve"> </w:t>
      </w:r>
      <w:r w:rsidRPr="008E61BC">
        <w:rPr>
          <w:rFonts w:ascii="Sylfaen" w:hAnsi="Sylfaen" w:cs="Sylfaen"/>
          <w:sz w:val="20"/>
          <w:szCs w:val="20"/>
        </w:rPr>
        <w:t>մասնաճյուղի</w:t>
      </w:r>
      <w:r w:rsidRPr="008E61BC">
        <w:rPr>
          <w:rFonts w:ascii="Sylfaen" w:hAnsi="Sylfaen" w:cs="Arial"/>
          <w:sz w:val="20"/>
          <w:szCs w:val="20"/>
        </w:rPr>
        <w:t xml:space="preserve"> </w:t>
      </w:r>
      <w:r w:rsidRPr="008E61BC">
        <w:rPr>
          <w:rFonts w:ascii="Sylfaen" w:hAnsi="Sylfaen" w:cs="Sylfaen"/>
          <w:sz w:val="20"/>
          <w:szCs w:val="20"/>
        </w:rPr>
        <w:t>կողմից</w:t>
      </w:r>
      <w:r w:rsidRPr="008E61BC">
        <w:rPr>
          <w:rFonts w:ascii="Sylfaen" w:hAnsi="Sylfaen" w:cs="Arial"/>
          <w:sz w:val="20"/>
          <w:szCs w:val="20"/>
        </w:rPr>
        <w:t xml:space="preserve"> Գորիսի քաղաքա</w:t>
      </w:r>
      <w:r w:rsidRPr="008E61BC">
        <w:rPr>
          <w:rFonts w:ascii="Sylfaen" w:hAnsi="Sylfaen" w:cs="Sylfaen"/>
          <w:sz w:val="20"/>
          <w:szCs w:val="20"/>
        </w:rPr>
        <w:t>պետարանում</w:t>
      </w:r>
      <w:r w:rsidRPr="008E61BC">
        <w:rPr>
          <w:rFonts w:ascii="Sylfaen" w:hAnsi="Sylfaen" w:cs="Arial"/>
          <w:sz w:val="20"/>
          <w:szCs w:val="20"/>
        </w:rPr>
        <w:t xml:space="preserve"> </w:t>
      </w:r>
      <w:r w:rsidRPr="008E61BC">
        <w:rPr>
          <w:rFonts w:ascii="Sylfaen" w:hAnsi="Sylfaen" w:cs="Sylfaen"/>
          <w:sz w:val="20"/>
          <w:szCs w:val="20"/>
        </w:rPr>
        <w:t>Վերաբնակեցման</w:t>
      </w:r>
      <w:r w:rsidRPr="008E61BC">
        <w:rPr>
          <w:rFonts w:ascii="Sylfaen" w:hAnsi="Sylfaen" w:cs="Arial"/>
          <w:sz w:val="20"/>
          <w:szCs w:val="20"/>
        </w:rPr>
        <w:t xml:space="preserve"> </w:t>
      </w:r>
      <w:r w:rsidRPr="008E61BC">
        <w:rPr>
          <w:rFonts w:ascii="Sylfaen" w:hAnsi="Sylfaen" w:cs="Sylfaen"/>
          <w:sz w:val="20"/>
          <w:szCs w:val="20"/>
        </w:rPr>
        <w:t>գործողությունների</w:t>
      </w:r>
      <w:r w:rsidRPr="008E61BC">
        <w:rPr>
          <w:rFonts w:ascii="Sylfaen" w:hAnsi="Sylfaen" w:cs="Arial"/>
          <w:sz w:val="20"/>
          <w:szCs w:val="20"/>
        </w:rPr>
        <w:t xml:space="preserve"> </w:t>
      </w:r>
      <w:r w:rsidRPr="008E61BC">
        <w:rPr>
          <w:rFonts w:ascii="Sylfaen" w:hAnsi="Sylfaen" w:cs="Sylfaen"/>
          <w:sz w:val="20"/>
          <w:szCs w:val="20"/>
        </w:rPr>
        <w:t>շրջանակը</w:t>
      </w:r>
      <w:r w:rsidRPr="008E61BC">
        <w:rPr>
          <w:rFonts w:ascii="Sylfaen" w:hAnsi="Sylfaen" w:cs="Arial"/>
          <w:sz w:val="20"/>
          <w:szCs w:val="20"/>
        </w:rPr>
        <w:t xml:space="preserve"> </w:t>
      </w:r>
      <w:r w:rsidRPr="008E61BC">
        <w:rPr>
          <w:rFonts w:ascii="Sylfaen" w:hAnsi="Sylfaen" w:cs="Sylfaen"/>
          <w:sz w:val="20"/>
          <w:szCs w:val="20"/>
        </w:rPr>
        <w:t>հրապարակելու</w:t>
      </w:r>
      <w:r w:rsidRPr="008E61BC">
        <w:rPr>
          <w:rFonts w:ascii="Sylfaen" w:hAnsi="Sylfaen" w:cs="Arial"/>
          <w:sz w:val="20"/>
          <w:szCs w:val="20"/>
        </w:rPr>
        <w:t xml:space="preserve"> </w:t>
      </w:r>
      <w:r w:rsidRPr="008E61BC">
        <w:rPr>
          <w:rFonts w:ascii="Sylfaen" w:hAnsi="Sylfaen" w:cs="Sylfaen"/>
          <w:sz w:val="20"/>
          <w:szCs w:val="20"/>
        </w:rPr>
        <w:t>և</w:t>
      </w:r>
      <w:r w:rsidRPr="008E61BC">
        <w:rPr>
          <w:rFonts w:ascii="Sylfaen" w:hAnsi="Sylfaen" w:cs="Arial"/>
          <w:sz w:val="20"/>
          <w:szCs w:val="20"/>
        </w:rPr>
        <w:t xml:space="preserve"> </w:t>
      </w:r>
      <w:r w:rsidRPr="008E61BC">
        <w:rPr>
          <w:rFonts w:ascii="Sylfaen" w:hAnsi="Sylfaen" w:cs="Sylfaen"/>
          <w:sz w:val="20"/>
          <w:szCs w:val="20"/>
        </w:rPr>
        <w:t>քննարկելու</w:t>
      </w:r>
      <w:r w:rsidRPr="008E61BC">
        <w:rPr>
          <w:rFonts w:ascii="Sylfaen" w:hAnsi="Sylfaen" w:cs="Arial"/>
          <w:sz w:val="20"/>
          <w:szCs w:val="20"/>
        </w:rPr>
        <w:t xml:space="preserve"> </w:t>
      </w:r>
      <w:r w:rsidRPr="008E61BC">
        <w:rPr>
          <w:rFonts w:ascii="Sylfaen" w:hAnsi="Sylfaen" w:cs="Sylfaen"/>
          <w:sz w:val="20"/>
          <w:szCs w:val="20"/>
        </w:rPr>
        <w:t>նպատակով</w:t>
      </w:r>
      <w:r w:rsidRPr="008E61BC">
        <w:rPr>
          <w:rFonts w:ascii="Sylfaen" w:hAnsi="Sylfaen" w:cs="Arial"/>
          <w:sz w:val="20"/>
          <w:szCs w:val="20"/>
        </w:rPr>
        <w:t xml:space="preserve">: </w:t>
      </w:r>
      <w:r w:rsidRPr="008E61BC">
        <w:rPr>
          <w:rFonts w:ascii="Sylfaen" w:hAnsi="Sylfaen" w:cs="Sylfaen"/>
          <w:sz w:val="20"/>
          <w:szCs w:val="20"/>
        </w:rPr>
        <w:t>Քննարկումներին</w:t>
      </w:r>
      <w:r w:rsidRPr="008E61BC">
        <w:rPr>
          <w:rFonts w:ascii="Sylfaen" w:hAnsi="Sylfaen" w:cs="Arial"/>
          <w:sz w:val="20"/>
          <w:szCs w:val="20"/>
        </w:rPr>
        <w:t xml:space="preserve"> </w:t>
      </w:r>
      <w:r w:rsidRPr="008E61BC">
        <w:rPr>
          <w:rFonts w:ascii="Sylfaen" w:hAnsi="Sylfaen" w:cs="Sylfaen"/>
          <w:sz w:val="20"/>
          <w:szCs w:val="20"/>
        </w:rPr>
        <w:t>մասնակցում</w:t>
      </w:r>
      <w:r w:rsidRPr="008E61BC">
        <w:rPr>
          <w:rFonts w:ascii="Sylfaen" w:hAnsi="Sylfaen" w:cs="Arial"/>
          <w:sz w:val="20"/>
          <w:szCs w:val="20"/>
        </w:rPr>
        <w:t xml:space="preserve"> </w:t>
      </w:r>
      <w:r w:rsidRPr="008E61BC">
        <w:rPr>
          <w:rFonts w:ascii="Sylfaen" w:hAnsi="Sylfaen" w:cs="Sylfaen"/>
          <w:sz w:val="20"/>
          <w:szCs w:val="20"/>
        </w:rPr>
        <w:t>էին</w:t>
      </w:r>
      <w:r w:rsidRPr="008E61BC">
        <w:rPr>
          <w:rFonts w:ascii="Sylfaen" w:hAnsi="Sylfaen" w:cs="Arial"/>
          <w:sz w:val="20"/>
          <w:szCs w:val="20"/>
        </w:rPr>
        <w:t xml:space="preserve"> </w:t>
      </w:r>
      <w:r w:rsidRPr="008E61BC">
        <w:rPr>
          <w:rFonts w:ascii="Sylfaen" w:hAnsi="Sylfaen" w:cs="Sylfaen"/>
          <w:sz w:val="20"/>
          <w:szCs w:val="20"/>
        </w:rPr>
        <w:t>ազդակիր</w:t>
      </w:r>
      <w:r w:rsidRPr="008E61BC">
        <w:rPr>
          <w:rFonts w:ascii="Sylfaen" w:hAnsi="Sylfaen" w:cs="Arial"/>
          <w:sz w:val="20"/>
          <w:szCs w:val="20"/>
        </w:rPr>
        <w:t xml:space="preserve"> </w:t>
      </w:r>
      <w:r w:rsidRPr="008E61BC">
        <w:rPr>
          <w:rFonts w:ascii="Sylfaen" w:hAnsi="Sylfaen" w:cs="Sylfaen"/>
          <w:sz w:val="20"/>
          <w:szCs w:val="20"/>
        </w:rPr>
        <w:t xml:space="preserve">անձինք, </w:t>
      </w:r>
      <w:r w:rsidRPr="008E61BC">
        <w:rPr>
          <w:rFonts w:ascii="Sylfaen" w:hAnsi="Sylfaen" w:cs="Arial"/>
          <w:sz w:val="20"/>
          <w:szCs w:val="20"/>
        </w:rPr>
        <w:t xml:space="preserve"> քաղաքապետարանի </w:t>
      </w:r>
      <w:r w:rsidRPr="008E61BC">
        <w:rPr>
          <w:rFonts w:ascii="Sylfaen" w:hAnsi="Sylfaen" w:cs="Sylfaen"/>
          <w:sz w:val="20"/>
          <w:szCs w:val="20"/>
        </w:rPr>
        <w:t>աշխատակիցները և հասարակական կազմակերպությունների ներկայացուցիչները</w:t>
      </w:r>
      <w:r w:rsidRPr="008E61BC">
        <w:rPr>
          <w:rFonts w:ascii="Sylfaen" w:hAnsi="Sylfaen" w:cs="Arial"/>
          <w:sz w:val="20"/>
          <w:szCs w:val="20"/>
        </w:rPr>
        <w:t>:</w:t>
      </w:r>
    </w:p>
    <w:p w:rsidR="002C3E76" w:rsidRPr="008E61BC" w:rsidRDefault="002C3E76" w:rsidP="002C3E76">
      <w:pPr>
        <w:pStyle w:val="Default"/>
        <w:jc w:val="both"/>
        <w:rPr>
          <w:rFonts w:ascii="Sylfaen" w:hAnsi="Sylfaen" w:cs="Arial"/>
          <w:sz w:val="20"/>
          <w:szCs w:val="20"/>
        </w:rPr>
      </w:pPr>
    </w:p>
    <w:p w:rsidR="002C3E76" w:rsidRPr="008E61BC" w:rsidRDefault="002C3E76" w:rsidP="00871C6B">
      <w:pPr>
        <w:pStyle w:val="Paragraph-LARPYM"/>
        <w:numPr>
          <w:ilvl w:val="0"/>
          <w:numId w:val="0"/>
        </w:numPr>
        <w:rPr>
          <w:rFonts w:ascii="Sylfaen" w:eastAsiaTheme="minorHAnsi" w:hAnsi="Sylfaen" w:cs="Arial"/>
          <w:color w:val="000000"/>
          <w:szCs w:val="20"/>
          <w:lang w:val="de-DE"/>
        </w:rPr>
      </w:pPr>
      <w:r w:rsidRPr="008E61BC">
        <w:rPr>
          <w:rFonts w:ascii="Sylfaen" w:hAnsi="Sylfaen" w:cs="Sylfaen"/>
          <w:szCs w:val="20"/>
        </w:rPr>
        <w:t>Լ</w:t>
      </w:r>
      <w:r w:rsidRPr="008E61BC">
        <w:rPr>
          <w:rFonts w:ascii="Sylfaen" w:hAnsi="Sylfaen" w:cs="Arial"/>
          <w:szCs w:val="20"/>
          <w:lang w:val="de-DE"/>
        </w:rPr>
        <w:t>.</w:t>
      </w:r>
      <w:r w:rsidR="00871C6B">
        <w:rPr>
          <w:rFonts w:ascii="Sylfaen" w:hAnsi="Sylfaen" w:cs="Arial"/>
          <w:szCs w:val="20"/>
          <w:lang w:val="hy-AM"/>
        </w:rPr>
        <w:t xml:space="preserve"> </w:t>
      </w:r>
      <w:r w:rsidRPr="008E61BC">
        <w:rPr>
          <w:rFonts w:ascii="Sylfaen" w:hAnsi="Sylfaen" w:cs="Sylfaen"/>
          <w:szCs w:val="20"/>
        </w:rPr>
        <w:t>Զաքարյանը</w:t>
      </w:r>
      <w:r w:rsidRPr="008E61BC">
        <w:rPr>
          <w:rFonts w:ascii="Sylfaen" w:hAnsi="Sylfaen" w:cs="Arial"/>
          <w:szCs w:val="20"/>
          <w:lang w:val="de-DE"/>
        </w:rPr>
        <w:t xml:space="preserve">  </w:t>
      </w:r>
      <w:r w:rsidRPr="008E61BC">
        <w:rPr>
          <w:rFonts w:ascii="Sylfaen" w:hAnsi="Sylfaen" w:cs="Sylfaen"/>
          <w:szCs w:val="20"/>
        </w:rPr>
        <w:t>ներկայացրեց</w:t>
      </w:r>
      <w:r w:rsidRPr="008E61BC">
        <w:rPr>
          <w:rFonts w:ascii="Sylfaen" w:hAnsi="Sylfaen" w:cs="Arial"/>
          <w:szCs w:val="20"/>
          <w:lang w:val="de-DE"/>
        </w:rPr>
        <w:t xml:space="preserve"> </w:t>
      </w:r>
      <w:r w:rsidRPr="008E61BC">
        <w:rPr>
          <w:rFonts w:ascii="Sylfaen" w:hAnsi="Sylfaen" w:cs="Sylfaen"/>
          <w:szCs w:val="20"/>
        </w:rPr>
        <w:t>օրակարգով</w:t>
      </w:r>
      <w:r w:rsidRPr="008E61BC">
        <w:rPr>
          <w:rFonts w:ascii="Sylfaen" w:hAnsi="Sylfaen" w:cs="Arial"/>
          <w:szCs w:val="20"/>
          <w:lang w:val="de-DE"/>
        </w:rPr>
        <w:t xml:space="preserve"> </w:t>
      </w:r>
      <w:r w:rsidRPr="008E61BC">
        <w:rPr>
          <w:rFonts w:ascii="Sylfaen" w:hAnsi="Sylfaen" w:cs="Sylfaen"/>
          <w:szCs w:val="20"/>
        </w:rPr>
        <w:t>նախատեսված</w:t>
      </w:r>
      <w:r w:rsidRPr="008E61BC">
        <w:rPr>
          <w:rFonts w:ascii="Sylfaen" w:hAnsi="Sylfaen" w:cs="Arial"/>
          <w:szCs w:val="20"/>
          <w:lang w:val="de-DE"/>
        </w:rPr>
        <w:t xml:space="preserve"> </w:t>
      </w:r>
      <w:r w:rsidRPr="008E61BC">
        <w:rPr>
          <w:rFonts w:ascii="Sylfaen" w:hAnsi="Sylfaen" w:cs="Sylfaen"/>
          <w:szCs w:val="20"/>
        </w:rPr>
        <w:t>հարցերը</w:t>
      </w:r>
      <w:r w:rsidRPr="008E61BC">
        <w:rPr>
          <w:rFonts w:ascii="Sylfaen" w:hAnsi="Sylfaen" w:cs="Arial"/>
          <w:szCs w:val="20"/>
          <w:lang w:val="de-DE"/>
        </w:rPr>
        <w:t>.</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lang w:val="de-DE"/>
        </w:rPr>
        <w:t>վերաբնակցման</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lang w:val="de-DE"/>
        </w:rPr>
        <w:t>և</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փոխհատու</w:t>
      </w:r>
      <w:r w:rsidRPr="008E61BC">
        <w:rPr>
          <w:rFonts w:ascii="Sylfaen" w:eastAsiaTheme="minorHAnsi" w:hAnsi="Sylfaen" w:cs="Sylfaen"/>
          <w:color w:val="000000"/>
          <w:szCs w:val="20"/>
          <w:lang w:val="en-GB"/>
        </w:rPr>
        <w:t>ցման</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հիմնական</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դրույթները</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lang w:val="de-DE"/>
        </w:rPr>
        <w:t>պարզաբանեց</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վերաբնակեցման</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lang w:val="de-DE"/>
        </w:rPr>
        <w:t>հիմնական</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տեղեկատվությանը</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ինչպես</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նաև</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ազդակիր</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անձանց</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իրավասությունները</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և</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հնարավորությունները</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իրենց</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գաղափարներն</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ու</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առաջարկությունները</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ներկայացնելու</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և</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մասնակցելու</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վերաբնակեցման</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գործողությունների</w:t>
      </w:r>
      <w:r w:rsidRPr="008E61BC">
        <w:rPr>
          <w:rFonts w:ascii="Sylfaen" w:eastAsiaTheme="minorHAnsi" w:hAnsi="Sylfaen" w:cs="Arial"/>
          <w:color w:val="000000"/>
          <w:szCs w:val="20"/>
          <w:lang w:val="de-DE"/>
        </w:rPr>
        <w:t xml:space="preserve"> </w:t>
      </w:r>
      <w:r w:rsidRPr="008E61BC">
        <w:rPr>
          <w:rFonts w:ascii="Sylfaen" w:eastAsiaTheme="minorHAnsi" w:hAnsi="Sylfaen" w:cs="Sylfaen"/>
          <w:color w:val="000000"/>
          <w:szCs w:val="20"/>
        </w:rPr>
        <w:t>պլանավորմանը</w:t>
      </w:r>
      <w:r w:rsidRPr="008E61BC">
        <w:rPr>
          <w:rFonts w:ascii="Sylfaen" w:eastAsiaTheme="minorHAnsi" w:hAnsi="Sylfaen" w:cs="Arial"/>
          <w:color w:val="000000"/>
          <w:szCs w:val="20"/>
          <w:lang w:val="de-DE"/>
        </w:rPr>
        <w:t xml:space="preserve">:  </w:t>
      </w:r>
    </w:p>
    <w:p w:rsidR="002C3E76" w:rsidRPr="008E61BC" w:rsidRDefault="002C3E76" w:rsidP="00871C6B">
      <w:pPr>
        <w:jc w:val="both"/>
        <w:rPr>
          <w:rFonts w:ascii="Sylfaen" w:hAnsi="Sylfaen" w:cs="Arial"/>
          <w:sz w:val="20"/>
          <w:szCs w:val="20"/>
        </w:rPr>
      </w:pPr>
      <w:r w:rsidRPr="008E61BC">
        <w:rPr>
          <w:rFonts w:ascii="Sylfaen" w:hAnsi="Sylfaen" w:cs="Sylfaen"/>
          <w:sz w:val="20"/>
          <w:szCs w:val="20"/>
        </w:rPr>
        <w:t>Կ</w:t>
      </w:r>
      <w:r w:rsidRPr="008E61BC">
        <w:rPr>
          <w:rFonts w:ascii="Sylfaen" w:hAnsi="Sylfaen" w:cs="Arial"/>
          <w:sz w:val="20"/>
          <w:szCs w:val="20"/>
        </w:rPr>
        <w:t>.</w:t>
      </w:r>
      <w:r w:rsidR="00871C6B">
        <w:rPr>
          <w:rFonts w:ascii="Sylfaen" w:hAnsi="Sylfaen" w:cs="Arial"/>
          <w:sz w:val="20"/>
          <w:szCs w:val="20"/>
          <w:lang w:val="hy-AM"/>
        </w:rPr>
        <w:t xml:space="preserve"> </w:t>
      </w:r>
      <w:r w:rsidRPr="008E61BC">
        <w:rPr>
          <w:rFonts w:ascii="Sylfaen" w:hAnsi="Sylfaen" w:cs="Sylfaen"/>
          <w:sz w:val="20"/>
          <w:szCs w:val="20"/>
        </w:rPr>
        <w:t>Գևորգյանը</w:t>
      </w:r>
      <w:r w:rsidRPr="008E61BC">
        <w:rPr>
          <w:rFonts w:ascii="Sylfaen" w:hAnsi="Sylfaen" w:cs="Arial"/>
          <w:sz w:val="20"/>
          <w:szCs w:val="20"/>
        </w:rPr>
        <w:t xml:space="preserve"> </w:t>
      </w:r>
      <w:r w:rsidRPr="008E61BC">
        <w:rPr>
          <w:rFonts w:ascii="Sylfaen" w:hAnsi="Sylfaen" w:cs="Sylfaen"/>
          <w:sz w:val="20"/>
          <w:szCs w:val="20"/>
        </w:rPr>
        <w:t>ներկայացրեց</w:t>
      </w:r>
      <w:r w:rsidRPr="008E61BC">
        <w:rPr>
          <w:rFonts w:ascii="Sylfaen" w:hAnsi="Sylfaen" w:cs="Arial"/>
          <w:sz w:val="20"/>
          <w:szCs w:val="20"/>
        </w:rPr>
        <w:t xml:space="preserve"> </w:t>
      </w:r>
      <w:r w:rsidRPr="008E61BC">
        <w:rPr>
          <w:rFonts w:ascii="Sylfaen" w:hAnsi="Sylfaen" w:cs="Sylfaen"/>
          <w:sz w:val="20"/>
          <w:szCs w:val="20"/>
        </w:rPr>
        <w:t>հողի</w:t>
      </w:r>
      <w:r w:rsidRPr="008E61BC">
        <w:rPr>
          <w:rFonts w:ascii="Sylfaen" w:hAnsi="Sylfaen" w:cs="Arial"/>
          <w:sz w:val="20"/>
          <w:szCs w:val="20"/>
        </w:rPr>
        <w:t xml:space="preserve"> </w:t>
      </w:r>
      <w:r w:rsidRPr="008E61BC">
        <w:rPr>
          <w:rFonts w:ascii="Sylfaen" w:hAnsi="Sylfaen" w:cs="Sylfaen"/>
          <w:sz w:val="20"/>
          <w:szCs w:val="20"/>
        </w:rPr>
        <w:t>և</w:t>
      </w:r>
      <w:r w:rsidRPr="008E61BC">
        <w:rPr>
          <w:rFonts w:ascii="Sylfaen" w:hAnsi="Sylfaen" w:cs="Arial"/>
          <w:sz w:val="20"/>
          <w:szCs w:val="20"/>
        </w:rPr>
        <w:t xml:space="preserve"> </w:t>
      </w:r>
      <w:r w:rsidRPr="008E61BC">
        <w:rPr>
          <w:rFonts w:ascii="Sylfaen" w:hAnsi="Sylfaen" w:cs="Sylfaen"/>
          <w:sz w:val="20"/>
          <w:szCs w:val="20"/>
        </w:rPr>
        <w:t>մշակաբույսերի</w:t>
      </w:r>
      <w:r w:rsidRPr="008E61BC">
        <w:rPr>
          <w:rFonts w:ascii="Sylfaen" w:hAnsi="Sylfaen" w:cs="Arial"/>
          <w:sz w:val="20"/>
          <w:szCs w:val="20"/>
        </w:rPr>
        <w:t xml:space="preserve"> </w:t>
      </w:r>
      <w:r w:rsidRPr="008E61BC">
        <w:rPr>
          <w:rFonts w:ascii="Sylfaen" w:hAnsi="Sylfaen" w:cs="Sylfaen"/>
          <w:sz w:val="20"/>
          <w:szCs w:val="20"/>
        </w:rPr>
        <w:t>գնահատման</w:t>
      </w:r>
      <w:r w:rsidRPr="008E61BC">
        <w:rPr>
          <w:rFonts w:ascii="Sylfaen" w:hAnsi="Sylfaen" w:cs="Arial"/>
          <w:sz w:val="20"/>
          <w:szCs w:val="20"/>
        </w:rPr>
        <w:t xml:space="preserve"> </w:t>
      </w:r>
      <w:r w:rsidRPr="008E61BC">
        <w:rPr>
          <w:rFonts w:ascii="Sylfaen" w:hAnsi="Sylfaen" w:cs="Sylfaen"/>
          <w:sz w:val="20"/>
          <w:szCs w:val="20"/>
        </w:rPr>
        <w:t>մեթոդաբանությունը</w:t>
      </w:r>
      <w:r w:rsidRPr="008E61BC">
        <w:rPr>
          <w:rFonts w:ascii="Sylfaen" w:hAnsi="Sylfaen" w:cs="Arial"/>
          <w:sz w:val="20"/>
          <w:szCs w:val="20"/>
        </w:rPr>
        <w:t>:</w:t>
      </w:r>
    </w:p>
    <w:p w:rsidR="002C3E76" w:rsidRDefault="002C3E76" w:rsidP="00871C6B">
      <w:pPr>
        <w:pStyle w:val="Default"/>
        <w:jc w:val="both"/>
        <w:rPr>
          <w:rFonts w:ascii="Sylfaen" w:hAnsi="Sylfaen" w:cs="Arial"/>
          <w:bCs/>
          <w:sz w:val="20"/>
          <w:szCs w:val="20"/>
          <w:lang w:val="hy-AM"/>
        </w:rPr>
      </w:pPr>
      <w:r w:rsidRPr="008E61BC">
        <w:rPr>
          <w:rFonts w:ascii="Sylfaen" w:hAnsi="Sylfaen" w:cs="Sylfaen"/>
          <w:bCs/>
          <w:sz w:val="20"/>
          <w:szCs w:val="20"/>
        </w:rPr>
        <w:t>Ներկայացումից</w:t>
      </w:r>
      <w:r w:rsidRPr="008E61BC">
        <w:rPr>
          <w:rFonts w:ascii="Sylfaen" w:hAnsi="Sylfaen" w:cs="Arial"/>
          <w:bCs/>
          <w:sz w:val="20"/>
          <w:szCs w:val="20"/>
        </w:rPr>
        <w:t xml:space="preserve"> </w:t>
      </w:r>
      <w:r w:rsidRPr="008E61BC">
        <w:rPr>
          <w:rFonts w:ascii="Sylfaen" w:hAnsi="Sylfaen" w:cs="Sylfaen"/>
          <w:bCs/>
          <w:sz w:val="20"/>
          <w:szCs w:val="20"/>
        </w:rPr>
        <w:t>հետո</w:t>
      </w:r>
      <w:r w:rsidRPr="008E61BC">
        <w:rPr>
          <w:rFonts w:ascii="Sylfaen" w:hAnsi="Sylfaen" w:cs="Arial"/>
          <w:bCs/>
          <w:sz w:val="20"/>
          <w:szCs w:val="20"/>
        </w:rPr>
        <w:t xml:space="preserve"> </w:t>
      </w:r>
      <w:r w:rsidRPr="008E61BC">
        <w:rPr>
          <w:rFonts w:ascii="Sylfaen" w:hAnsi="Sylfaen" w:cs="Sylfaen"/>
          <w:bCs/>
          <w:sz w:val="20"/>
          <w:szCs w:val="20"/>
        </w:rPr>
        <w:t>Լ</w:t>
      </w:r>
      <w:r w:rsidRPr="008E61BC">
        <w:rPr>
          <w:rFonts w:ascii="Sylfaen" w:hAnsi="Sylfaen" w:cs="Arial"/>
          <w:bCs/>
          <w:sz w:val="20"/>
          <w:szCs w:val="20"/>
        </w:rPr>
        <w:t>.</w:t>
      </w:r>
      <w:r w:rsidR="00871C6B">
        <w:rPr>
          <w:rFonts w:ascii="Sylfaen" w:hAnsi="Sylfaen" w:cs="Arial"/>
          <w:bCs/>
          <w:sz w:val="20"/>
          <w:szCs w:val="20"/>
          <w:lang w:val="hy-AM"/>
        </w:rPr>
        <w:t xml:space="preserve"> </w:t>
      </w:r>
      <w:r w:rsidRPr="008E61BC">
        <w:rPr>
          <w:rFonts w:ascii="Sylfaen" w:hAnsi="Sylfaen" w:cs="Sylfaen"/>
          <w:bCs/>
          <w:sz w:val="20"/>
          <w:szCs w:val="20"/>
        </w:rPr>
        <w:t>Զաքարյանը, Ա.</w:t>
      </w:r>
      <w:r w:rsidR="00871C6B">
        <w:rPr>
          <w:rFonts w:ascii="Sylfaen" w:hAnsi="Sylfaen" w:cs="Sylfaen"/>
          <w:bCs/>
          <w:sz w:val="20"/>
          <w:szCs w:val="20"/>
          <w:lang w:val="hy-AM"/>
        </w:rPr>
        <w:t xml:space="preserve"> </w:t>
      </w:r>
      <w:r w:rsidRPr="008E61BC">
        <w:rPr>
          <w:rFonts w:ascii="Sylfaen" w:hAnsi="Sylfaen" w:cs="Sylfaen"/>
          <w:bCs/>
          <w:sz w:val="20"/>
          <w:szCs w:val="20"/>
        </w:rPr>
        <w:t>Կարապետյանը, Կ.</w:t>
      </w:r>
      <w:r w:rsidR="00871C6B">
        <w:rPr>
          <w:rFonts w:ascii="Sylfaen" w:hAnsi="Sylfaen" w:cs="Sylfaen"/>
          <w:bCs/>
          <w:sz w:val="20"/>
          <w:szCs w:val="20"/>
          <w:lang w:val="hy-AM"/>
        </w:rPr>
        <w:t xml:space="preserve"> </w:t>
      </w:r>
      <w:r w:rsidRPr="008E61BC">
        <w:rPr>
          <w:rFonts w:ascii="Sylfaen" w:hAnsi="Sylfaen" w:cs="Sylfaen"/>
          <w:bCs/>
          <w:sz w:val="20"/>
          <w:szCs w:val="20"/>
        </w:rPr>
        <w:t>Գևորգյանը և Զ.</w:t>
      </w:r>
      <w:r w:rsidR="00871C6B">
        <w:rPr>
          <w:rFonts w:ascii="Sylfaen" w:hAnsi="Sylfaen" w:cs="Sylfaen"/>
          <w:bCs/>
          <w:sz w:val="20"/>
          <w:szCs w:val="20"/>
          <w:lang w:val="hy-AM"/>
        </w:rPr>
        <w:t xml:space="preserve"> </w:t>
      </w:r>
      <w:r w:rsidRPr="008E61BC">
        <w:rPr>
          <w:rFonts w:ascii="Sylfaen" w:hAnsi="Sylfaen" w:cs="Sylfaen"/>
          <w:bCs/>
          <w:sz w:val="20"/>
          <w:szCs w:val="20"/>
        </w:rPr>
        <w:t>Չին</w:t>
      </w:r>
      <w:r w:rsidR="00871C6B">
        <w:rPr>
          <w:rFonts w:ascii="Sylfaen" w:hAnsi="Sylfaen" w:cs="Sylfaen"/>
          <w:bCs/>
          <w:sz w:val="20"/>
          <w:szCs w:val="20"/>
          <w:lang w:val="hy-AM"/>
        </w:rPr>
        <w:t>ն</w:t>
      </w:r>
      <w:r w:rsidRPr="008E61BC">
        <w:rPr>
          <w:rFonts w:ascii="Sylfaen" w:hAnsi="Sylfaen" w:cs="Sylfaen"/>
          <w:bCs/>
          <w:sz w:val="20"/>
          <w:szCs w:val="20"/>
        </w:rPr>
        <w:t>ա</w:t>
      </w:r>
      <w:r w:rsidR="00871C6B">
        <w:rPr>
          <w:rFonts w:ascii="Sylfaen" w:hAnsi="Sylfaen" w:cs="Sylfaen"/>
          <w:bCs/>
          <w:sz w:val="20"/>
          <w:szCs w:val="20"/>
          <w:lang w:val="hy-AM"/>
        </w:rPr>
        <w:t>պ</w:t>
      </w:r>
      <w:r w:rsidRPr="008E61BC">
        <w:rPr>
          <w:rFonts w:ascii="Sylfaen" w:hAnsi="Sylfaen" w:cs="Sylfaen"/>
          <w:bCs/>
          <w:sz w:val="20"/>
          <w:szCs w:val="20"/>
        </w:rPr>
        <w:t>պան</w:t>
      </w:r>
      <w:r w:rsidR="00871C6B">
        <w:rPr>
          <w:rFonts w:ascii="Sylfaen" w:hAnsi="Sylfaen" w:cs="Sylfaen"/>
          <w:bCs/>
          <w:sz w:val="20"/>
          <w:szCs w:val="20"/>
          <w:lang w:val="hy-AM"/>
        </w:rPr>
        <w:t>ը</w:t>
      </w:r>
      <w:r w:rsidRPr="008E61BC">
        <w:rPr>
          <w:rFonts w:ascii="Sylfaen" w:hAnsi="Sylfaen" w:cs="Sylfaen"/>
          <w:bCs/>
          <w:sz w:val="20"/>
          <w:szCs w:val="20"/>
        </w:rPr>
        <w:t xml:space="preserve"> </w:t>
      </w:r>
      <w:r w:rsidRPr="008E61BC">
        <w:rPr>
          <w:rFonts w:ascii="Sylfaen" w:hAnsi="Sylfaen" w:cs="Arial"/>
          <w:bCs/>
          <w:sz w:val="20"/>
          <w:szCs w:val="20"/>
        </w:rPr>
        <w:t xml:space="preserve"> </w:t>
      </w:r>
      <w:r w:rsidRPr="008E61BC">
        <w:rPr>
          <w:rFonts w:ascii="Sylfaen" w:hAnsi="Sylfaen" w:cs="Sylfaen"/>
          <w:bCs/>
          <w:sz w:val="20"/>
          <w:szCs w:val="20"/>
        </w:rPr>
        <w:t>պատասխանեցին</w:t>
      </w:r>
      <w:r w:rsidRPr="008E61BC">
        <w:rPr>
          <w:rFonts w:ascii="Sylfaen" w:hAnsi="Sylfaen" w:cs="Arial"/>
          <w:bCs/>
          <w:sz w:val="20"/>
          <w:szCs w:val="20"/>
        </w:rPr>
        <w:t xml:space="preserve"> </w:t>
      </w:r>
      <w:r w:rsidRPr="008E61BC">
        <w:rPr>
          <w:rFonts w:ascii="Sylfaen" w:hAnsi="Sylfaen" w:cs="Sylfaen"/>
          <w:bCs/>
          <w:sz w:val="20"/>
          <w:szCs w:val="20"/>
        </w:rPr>
        <w:t>առաջադրված</w:t>
      </w:r>
      <w:r w:rsidRPr="008E61BC">
        <w:rPr>
          <w:rFonts w:ascii="Sylfaen" w:hAnsi="Sylfaen" w:cs="Arial"/>
          <w:bCs/>
          <w:sz w:val="20"/>
          <w:szCs w:val="20"/>
        </w:rPr>
        <w:t xml:space="preserve">  </w:t>
      </w:r>
      <w:r w:rsidRPr="008E61BC">
        <w:rPr>
          <w:rFonts w:ascii="Sylfaen" w:hAnsi="Sylfaen" w:cs="Sylfaen"/>
          <w:bCs/>
          <w:sz w:val="20"/>
          <w:szCs w:val="20"/>
        </w:rPr>
        <w:t>հարցերին</w:t>
      </w:r>
      <w:r w:rsidRPr="008E61BC">
        <w:rPr>
          <w:rFonts w:ascii="Sylfaen" w:hAnsi="Sylfaen" w:cs="Arial"/>
          <w:bCs/>
          <w:sz w:val="20"/>
          <w:szCs w:val="20"/>
        </w:rPr>
        <w:t xml:space="preserve">: </w:t>
      </w:r>
    </w:p>
    <w:p w:rsidR="00871C6B" w:rsidRDefault="00871C6B" w:rsidP="00871C6B">
      <w:pPr>
        <w:pStyle w:val="Default"/>
        <w:jc w:val="both"/>
        <w:rPr>
          <w:rFonts w:ascii="Sylfaen" w:hAnsi="Sylfaen" w:cs="Arial"/>
          <w:bCs/>
          <w:sz w:val="20"/>
          <w:szCs w:val="20"/>
          <w:lang w:val="hy-AM"/>
        </w:rPr>
      </w:pPr>
    </w:p>
    <w:p w:rsidR="00871C6B" w:rsidRPr="008E61BC" w:rsidRDefault="00871C6B" w:rsidP="00871C6B">
      <w:pPr>
        <w:pStyle w:val="Default"/>
        <w:spacing w:before="120"/>
        <w:jc w:val="both"/>
        <w:rPr>
          <w:rFonts w:ascii="Sylfaen" w:hAnsi="Sylfaen"/>
          <w:sz w:val="20"/>
          <w:szCs w:val="20"/>
        </w:rPr>
      </w:pPr>
      <w:r w:rsidRPr="008E61BC">
        <w:rPr>
          <w:rFonts w:ascii="Sylfaen" w:hAnsi="Sylfaen"/>
          <w:b/>
          <w:bCs/>
          <w:sz w:val="20"/>
          <w:szCs w:val="20"/>
          <w:lang w:val="hy-AM"/>
        </w:rPr>
        <w:t>Հարցեր և պատասխաններ</w:t>
      </w:r>
      <w:r w:rsidRPr="008E61BC">
        <w:rPr>
          <w:rFonts w:ascii="Sylfaen" w:hAnsi="Sylfaen"/>
          <w:b/>
          <w:bCs/>
          <w:sz w:val="20"/>
          <w:szCs w:val="20"/>
        </w:rPr>
        <w:t xml:space="preserve"> </w:t>
      </w:r>
    </w:p>
    <w:p w:rsidR="00871C6B" w:rsidRPr="008E61BC" w:rsidRDefault="00871C6B" w:rsidP="00871C6B">
      <w:pPr>
        <w:pStyle w:val="Default"/>
        <w:rPr>
          <w:rFonts w:ascii="Sylfaen" w:hAnsi="Sylfaen"/>
          <w:sz w:val="20"/>
          <w:szCs w:val="20"/>
        </w:rPr>
      </w:pPr>
    </w:p>
    <w:p w:rsidR="00556491" w:rsidRPr="008E61BC" w:rsidRDefault="00556491" w:rsidP="00871C6B">
      <w:pPr>
        <w:pStyle w:val="Default"/>
        <w:jc w:val="both"/>
        <w:rPr>
          <w:rFonts w:ascii="Sylfaen" w:hAnsi="Sylfaen"/>
          <w:bCs/>
          <w:sz w:val="20"/>
          <w:szCs w:val="20"/>
        </w:rPr>
      </w:pPr>
      <w:r w:rsidRPr="008E61BC">
        <w:rPr>
          <w:rFonts w:ascii="Sylfaen" w:hAnsi="Sylfaen"/>
          <w:b/>
          <w:bCs/>
          <w:sz w:val="20"/>
          <w:szCs w:val="20"/>
        </w:rPr>
        <w:t>Հարց</w:t>
      </w:r>
      <w:r w:rsidRPr="008E61BC">
        <w:rPr>
          <w:rFonts w:ascii="Sylfaen" w:hAnsi="Sylfaen"/>
          <w:bCs/>
          <w:sz w:val="20"/>
          <w:szCs w:val="20"/>
        </w:rPr>
        <w:t xml:space="preserve">  - Ն. Ոսկանյան՝ Գորիսի քաղաքպետ</w:t>
      </w:r>
    </w:p>
    <w:p w:rsidR="00556491" w:rsidRPr="008E61BC" w:rsidRDefault="00556491" w:rsidP="00871C6B">
      <w:pPr>
        <w:pStyle w:val="Default"/>
        <w:jc w:val="both"/>
        <w:rPr>
          <w:rFonts w:ascii="Sylfaen" w:hAnsi="Sylfaen"/>
          <w:bCs/>
          <w:sz w:val="20"/>
          <w:szCs w:val="20"/>
          <w:lang w:val="hy-AM"/>
        </w:rPr>
      </w:pPr>
      <w:r w:rsidRPr="008E61BC">
        <w:rPr>
          <w:rFonts w:ascii="Sylfaen" w:hAnsi="Sylfaen"/>
          <w:bCs/>
          <w:sz w:val="20"/>
          <w:szCs w:val="20"/>
        </w:rPr>
        <w:t>Շահագործման ընթացքում եթե վթար լինի, այդ ժամանակ կնքվելու է սերվիտուտի պայմանագիր:</w:t>
      </w:r>
    </w:p>
    <w:p w:rsidR="00556491" w:rsidRPr="008E61BC" w:rsidRDefault="00556491" w:rsidP="00871C6B">
      <w:pPr>
        <w:pStyle w:val="Default"/>
        <w:jc w:val="both"/>
        <w:rPr>
          <w:rFonts w:ascii="Sylfaen" w:hAnsi="Sylfaen"/>
          <w:bCs/>
          <w:sz w:val="20"/>
          <w:szCs w:val="20"/>
          <w:lang w:val="hy-AM"/>
        </w:rPr>
      </w:pPr>
    </w:p>
    <w:p w:rsidR="00556491" w:rsidRPr="008E61BC" w:rsidRDefault="00556491" w:rsidP="00871C6B">
      <w:pPr>
        <w:pStyle w:val="Default"/>
        <w:jc w:val="both"/>
        <w:rPr>
          <w:rFonts w:ascii="Sylfaen" w:hAnsi="Sylfaen"/>
          <w:sz w:val="20"/>
          <w:szCs w:val="20"/>
        </w:rPr>
      </w:pPr>
      <w:r w:rsidRPr="008E61BC">
        <w:rPr>
          <w:rFonts w:ascii="Sylfaen" w:hAnsi="Sylfaen"/>
          <w:b/>
          <w:bCs/>
          <w:sz w:val="20"/>
          <w:szCs w:val="20"/>
          <w:lang w:val="hy-AM"/>
        </w:rPr>
        <w:t>Պատասխան –</w:t>
      </w:r>
      <w:r w:rsidRPr="008E61BC">
        <w:rPr>
          <w:rFonts w:ascii="Sylfaen" w:hAnsi="Sylfaen"/>
          <w:b/>
          <w:bCs/>
          <w:sz w:val="20"/>
          <w:szCs w:val="20"/>
        </w:rPr>
        <w:t xml:space="preserve"> </w:t>
      </w:r>
      <w:r w:rsidRPr="008E61BC">
        <w:rPr>
          <w:rFonts w:ascii="Sylfaen" w:hAnsi="Sylfaen"/>
          <w:bCs/>
          <w:sz w:val="20"/>
          <w:szCs w:val="20"/>
          <w:lang w:val="hy-AM"/>
        </w:rPr>
        <w:t>Ա. Կարապետյան</w:t>
      </w:r>
    </w:p>
    <w:p w:rsidR="00556491" w:rsidRPr="008E61BC" w:rsidRDefault="00556491" w:rsidP="00871C6B">
      <w:pPr>
        <w:pStyle w:val="Default"/>
        <w:jc w:val="both"/>
        <w:rPr>
          <w:rFonts w:ascii="Sylfaen" w:hAnsi="Sylfaen"/>
          <w:bCs/>
          <w:sz w:val="20"/>
          <w:szCs w:val="20"/>
        </w:rPr>
      </w:pPr>
      <w:r w:rsidRPr="008E61BC">
        <w:rPr>
          <w:rFonts w:ascii="Sylfaen" w:hAnsi="Sylfaen"/>
          <w:bCs/>
          <w:sz w:val="20"/>
          <w:szCs w:val="20"/>
        </w:rPr>
        <w:t>Այս հարցը նախատեսված է: Մենք սերվիտուտի պայմանագիր չենք կնքելու, այլ կատարելու ենք այդ պահի վնասի փոխհատուցում, կկնքվի համաձայնագիր այդ խնդիրը կարգավորելու նպատակով:</w:t>
      </w:r>
    </w:p>
    <w:p w:rsidR="00556491" w:rsidRPr="008E61BC" w:rsidRDefault="00556491" w:rsidP="00871C6B">
      <w:pPr>
        <w:pStyle w:val="Default"/>
        <w:jc w:val="both"/>
        <w:rPr>
          <w:rFonts w:ascii="Sylfaen" w:hAnsi="Sylfaen"/>
          <w:b/>
          <w:bCs/>
          <w:sz w:val="20"/>
          <w:szCs w:val="20"/>
        </w:rPr>
      </w:pPr>
      <w:r w:rsidRPr="008E61BC">
        <w:rPr>
          <w:rFonts w:ascii="Sylfaen" w:hAnsi="Sylfaen"/>
          <w:b/>
          <w:bCs/>
          <w:sz w:val="20"/>
          <w:szCs w:val="20"/>
          <w:lang w:val="hy-AM"/>
        </w:rPr>
        <w:lastRenderedPageBreak/>
        <w:t xml:space="preserve">Հարց – </w:t>
      </w:r>
      <w:r w:rsidRPr="008E61BC">
        <w:rPr>
          <w:rFonts w:ascii="Sylfaen" w:hAnsi="Sylfaen"/>
          <w:bCs/>
          <w:sz w:val="20"/>
          <w:szCs w:val="20"/>
          <w:lang w:val="hy-AM"/>
        </w:rPr>
        <w:t>Ն. Պողոսյան՝ Գորիսի Օրհուս կենտրոն</w:t>
      </w:r>
    </w:p>
    <w:p w:rsidR="00556491" w:rsidRPr="008E61BC" w:rsidRDefault="00556491" w:rsidP="00871C6B">
      <w:pPr>
        <w:pStyle w:val="Default"/>
        <w:jc w:val="both"/>
        <w:rPr>
          <w:rFonts w:ascii="Sylfaen" w:hAnsi="Sylfaen"/>
          <w:bCs/>
          <w:sz w:val="20"/>
          <w:szCs w:val="20"/>
          <w:lang w:val="hy-AM"/>
        </w:rPr>
      </w:pPr>
      <w:r w:rsidRPr="008E61BC">
        <w:rPr>
          <w:rFonts w:ascii="Sylfaen" w:hAnsi="Sylfaen"/>
          <w:bCs/>
          <w:sz w:val="20"/>
          <w:szCs w:val="20"/>
        </w:rPr>
        <w:t>Երբ խոսքը վերաբերվում է բարձրավորլտ էլեկտրալարերին տվյալ դեպքում գործ ունենք մագնիսական բարձր դաշտի հետ, որը իր հերթին ունի նաև այլ բնապահպանական ազդեցություն:</w:t>
      </w:r>
    </w:p>
    <w:p w:rsidR="00556491" w:rsidRPr="008E61BC" w:rsidRDefault="00556491" w:rsidP="00871C6B">
      <w:pPr>
        <w:pStyle w:val="Default"/>
        <w:jc w:val="both"/>
        <w:rPr>
          <w:rFonts w:ascii="Sylfaen" w:hAnsi="Sylfaen"/>
          <w:bCs/>
          <w:sz w:val="20"/>
          <w:szCs w:val="20"/>
          <w:lang w:val="hy-AM"/>
        </w:rPr>
      </w:pPr>
    </w:p>
    <w:p w:rsidR="00556491" w:rsidRPr="008E61BC" w:rsidRDefault="00556491" w:rsidP="00871C6B">
      <w:pPr>
        <w:pStyle w:val="Default"/>
        <w:jc w:val="both"/>
        <w:rPr>
          <w:rFonts w:ascii="Sylfaen" w:hAnsi="Sylfaen"/>
          <w:sz w:val="20"/>
          <w:szCs w:val="20"/>
        </w:rPr>
      </w:pPr>
      <w:r w:rsidRPr="008E61BC">
        <w:rPr>
          <w:rFonts w:ascii="Sylfaen" w:hAnsi="Sylfaen"/>
          <w:b/>
          <w:bCs/>
          <w:sz w:val="20"/>
          <w:szCs w:val="20"/>
          <w:lang w:val="hy-AM"/>
        </w:rPr>
        <w:t>Պատասխան –</w:t>
      </w:r>
      <w:r w:rsidRPr="008E61BC">
        <w:rPr>
          <w:rFonts w:ascii="Sylfaen" w:hAnsi="Sylfaen"/>
          <w:b/>
          <w:bCs/>
          <w:sz w:val="20"/>
          <w:szCs w:val="20"/>
        </w:rPr>
        <w:t xml:space="preserve"> </w:t>
      </w:r>
      <w:r w:rsidRPr="008E61BC">
        <w:rPr>
          <w:rFonts w:ascii="Sylfaen" w:hAnsi="Sylfaen"/>
          <w:bCs/>
          <w:sz w:val="20"/>
          <w:szCs w:val="20"/>
          <w:lang w:val="hy-AM"/>
        </w:rPr>
        <w:t>Զ. Չիննապան</w:t>
      </w:r>
    </w:p>
    <w:p w:rsidR="00556491" w:rsidRPr="008E61BC" w:rsidRDefault="00556491" w:rsidP="00871C6B">
      <w:pPr>
        <w:pStyle w:val="Default"/>
        <w:jc w:val="both"/>
        <w:rPr>
          <w:rFonts w:ascii="Sylfaen" w:hAnsi="Sylfaen"/>
          <w:sz w:val="20"/>
          <w:szCs w:val="20"/>
        </w:rPr>
      </w:pPr>
      <w:r w:rsidRPr="008E61BC">
        <w:rPr>
          <w:rFonts w:ascii="Sylfaen" w:hAnsi="Sylfaen"/>
          <w:sz w:val="20"/>
          <w:szCs w:val="20"/>
          <w:lang w:val="hy-AM"/>
        </w:rPr>
        <w:t>Գծի տակ վտանգավոր չի կարող լինել, քանի որ</w:t>
      </w:r>
      <w:r w:rsidRPr="008E61BC">
        <w:rPr>
          <w:rFonts w:ascii="Sylfaen" w:hAnsi="Sylfaen"/>
          <w:sz w:val="20"/>
          <w:szCs w:val="20"/>
        </w:rPr>
        <w:t>, գիծը բավականին բարձր է և ոչ մի ազդեցություն չի ունեն, այն համապատասխանում է միջազգային ստանդարտներին:</w:t>
      </w:r>
    </w:p>
    <w:p w:rsidR="00556491" w:rsidRPr="008E61BC" w:rsidRDefault="00556491" w:rsidP="00871C6B">
      <w:pPr>
        <w:pStyle w:val="Default"/>
        <w:jc w:val="both"/>
        <w:rPr>
          <w:rFonts w:ascii="Sylfaen" w:hAnsi="Sylfaen"/>
          <w:b/>
          <w:bCs/>
          <w:sz w:val="20"/>
          <w:szCs w:val="20"/>
        </w:rPr>
      </w:pPr>
    </w:p>
    <w:p w:rsidR="00556491" w:rsidRPr="008E61BC" w:rsidRDefault="00556491" w:rsidP="00871C6B">
      <w:pPr>
        <w:pStyle w:val="Default"/>
        <w:jc w:val="both"/>
        <w:rPr>
          <w:rFonts w:ascii="Sylfaen" w:hAnsi="Sylfaen"/>
          <w:b/>
          <w:bCs/>
          <w:sz w:val="20"/>
          <w:szCs w:val="20"/>
        </w:rPr>
      </w:pPr>
      <w:r w:rsidRPr="008E61BC">
        <w:rPr>
          <w:rFonts w:ascii="Sylfaen" w:hAnsi="Sylfaen"/>
          <w:b/>
          <w:bCs/>
          <w:sz w:val="20"/>
          <w:szCs w:val="20"/>
          <w:lang w:val="hy-AM"/>
        </w:rPr>
        <w:t xml:space="preserve">Հարց – </w:t>
      </w:r>
      <w:r w:rsidRPr="008E61BC">
        <w:rPr>
          <w:rFonts w:ascii="Sylfaen" w:hAnsi="Sylfaen"/>
          <w:bCs/>
          <w:sz w:val="20"/>
          <w:szCs w:val="20"/>
          <w:lang w:val="hy-AM"/>
        </w:rPr>
        <w:t>Ն. Պողոսյան՝ Գորիսի Օրհուս կենտրոն</w:t>
      </w:r>
    </w:p>
    <w:p w:rsidR="00556491" w:rsidRPr="008E61BC" w:rsidRDefault="00556491" w:rsidP="00871C6B">
      <w:pPr>
        <w:pStyle w:val="Default"/>
        <w:jc w:val="both"/>
        <w:rPr>
          <w:rFonts w:ascii="Sylfaen" w:hAnsi="Sylfaen"/>
          <w:bCs/>
          <w:sz w:val="20"/>
          <w:szCs w:val="20"/>
          <w:lang w:val="hy-AM"/>
        </w:rPr>
      </w:pPr>
      <w:r w:rsidRPr="008E61BC">
        <w:rPr>
          <w:rFonts w:ascii="Sylfaen" w:hAnsi="Sylfaen"/>
          <w:bCs/>
          <w:sz w:val="20"/>
          <w:szCs w:val="20"/>
        </w:rPr>
        <w:t>Որտեղից կարող ենք ծանոթանալ այս ծրագրի բնապահապանական փորձաքննության արդյունքներին: Հնարավոր է այն տեղադրել հանրայի հասանելի կայքում, օրինակ Գորիսի քաղաքապետարանի, լայն հանրության համար հասանելի լինելու նպատակով:</w:t>
      </w:r>
    </w:p>
    <w:p w:rsidR="00556491" w:rsidRPr="008E61BC" w:rsidRDefault="00556491" w:rsidP="00871C6B">
      <w:pPr>
        <w:pStyle w:val="Default"/>
        <w:jc w:val="both"/>
        <w:rPr>
          <w:rFonts w:ascii="Sylfaen" w:hAnsi="Sylfaen"/>
          <w:bCs/>
          <w:sz w:val="20"/>
          <w:szCs w:val="20"/>
          <w:lang w:val="hy-AM"/>
        </w:rPr>
      </w:pPr>
    </w:p>
    <w:p w:rsidR="00556491" w:rsidRPr="008E61BC" w:rsidRDefault="00556491" w:rsidP="00871C6B">
      <w:pPr>
        <w:pStyle w:val="Default"/>
        <w:jc w:val="both"/>
        <w:rPr>
          <w:rFonts w:ascii="Sylfaen" w:hAnsi="Sylfaen"/>
          <w:sz w:val="20"/>
          <w:szCs w:val="20"/>
        </w:rPr>
      </w:pPr>
      <w:r w:rsidRPr="008E61BC">
        <w:rPr>
          <w:rFonts w:ascii="Sylfaen" w:hAnsi="Sylfaen"/>
          <w:b/>
          <w:bCs/>
          <w:sz w:val="20"/>
          <w:szCs w:val="20"/>
          <w:lang w:val="hy-AM"/>
        </w:rPr>
        <w:t>Պատասխան –</w:t>
      </w:r>
      <w:r w:rsidRPr="008E61BC">
        <w:rPr>
          <w:rFonts w:ascii="Sylfaen" w:hAnsi="Sylfaen"/>
          <w:b/>
          <w:bCs/>
          <w:sz w:val="20"/>
          <w:szCs w:val="20"/>
        </w:rPr>
        <w:t xml:space="preserve"> </w:t>
      </w:r>
      <w:r w:rsidRPr="008E61BC">
        <w:rPr>
          <w:rFonts w:ascii="Sylfaen" w:hAnsi="Sylfaen"/>
          <w:bCs/>
          <w:sz w:val="20"/>
          <w:szCs w:val="20"/>
          <w:lang w:val="hy-AM"/>
        </w:rPr>
        <w:t>Ա. Կարապետյան</w:t>
      </w:r>
    </w:p>
    <w:p w:rsidR="00556491" w:rsidRPr="008E61BC" w:rsidRDefault="00556491" w:rsidP="00871C6B">
      <w:pPr>
        <w:pStyle w:val="Default"/>
        <w:jc w:val="both"/>
        <w:rPr>
          <w:rFonts w:ascii="Sylfaen" w:hAnsi="Sylfaen"/>
          <w:sz w:val="20"/>
          <w:szCs w:val="20"/>
        </w:rPr>
      </w:pPr>
      <w:r w:rsidRPr="008E61BC">
        <w:rPr>
          <w:rFonts w:ascii="Sylfaen" w:hAnsi="Sylfaen"/>
          <w:sz w:val="20"/>
          <w:szCs w:val="20"/>
        </w:rPr>
        <w:t>Ծրագիրն անցել է միջազգային փորձաքննություն: Ձեզ կտեղեկացնենք այդ փորձաքննության արդյունքների մասին:</w:t>
      </w:r>
    </w:p>
    <w:p w:rsidR="00556491" w:rsidRPr="008E61BC" w:rsidRDefault="00556491" w:rsidP="00871C6B">
      <w:pPr>
        <w:pStyle w:val="Default"/>
        <w:jc w:val="both"/>
        <w:rPr>
          <w:rFonts w:ascii="Sylfaen" w:hAnsi="Sylfaen"/>
          <w:sz w:val="20"/>
          <w:szCs w:val="20"/>
        </w:rPr>
      </w:pPr>
    </w:p>
    <w:p w:rsidR="00871C6B" w:rsidRDefault="00556491" w:rsidP="00871C6B">
      <w:pPr>
        <w:pStyle w:val="Default"/>
        <w:jc w:val="both"/>
        <w:rPr>
          <w:rFonts w:ascii="Sylfaen" w:hAnsi="Sylfaen"/>
          <w:bCs/>
          <w:sz w:val="20"/>
          <w:szCs w:val="20"/>
          <w:lang w:val="hy-AM"/>
        </w:rPr>
      </w:pPr>
      <w:r w:rsidRPr="008E61BC">
        <w:rPr>
          <w:rFonts w:ascii="Sylfaen" w:hAnsi="Sylfaen"/>
          <w:b/>
          <w:bCs/>
          <w:sz w:val="20"/>
          <w:szCs w:val="20"/>
        </w:rPr>
        <w:t>Հարց</w:t>
      </w:r>
      <w:r w:rsidRPr="008E61BC">
        <w:rPr>
          <w:rFonts w:ascii="Sylfaen" w:hAnsi="Sylfaen"/>
          <w:bCs/>
          <w:sz w:val="20"/>
          <w:szCs w:val="20"/>
        </w:rPr>
        <w:t xml:space="preserve">  - Ն. Ոսկանյան՝ Գորիսի քաղաքպետ</w:t>
      </w:r>
    </w:p>
    <w:p w:rsidR="00556491" w:rsidRPr="008E61BC" w:rsidRDefault="00556491" w:rsidP="00871C6B">
      <w:pPr>
        <w:pStyle w:val="Default"/>
        <w:jc w:val="both"/>
        <w:rPr>
          <w:rFonts w:ascii="Sylfaen" w:hAnsi="Sylfaen"/>
          <w:bCs/>
          <w:sz w:val="20"/>
          <w:szCs w:val="20"/>
          <w:lang w:val="hy-AM"/>
        </w:rPr>
      </w:pPr>
      <w:r w:rsidRPr="008E61BC">
        <w:rPr>
          <w:rFonts w:ascii="Sylfaen" w:hAnsi="Sylfaen"/>
          <w:bCs/>
          <w:sz w:val="20"/>
          <w:szCs w:val="20"/>
          <w:lang w:val="hy-AM"/>
        </w:rPr>
        <w:t>Ո՞վ է պատասխանատու լինելու գոյություն ունեցող գծի ապամոնտաժման համար:</w:t>
      </w:r>
    </w:p>
    <w:p w:rsidR="00556491" w:rsidRPr="008E61BC" w:rsidRDefault="00556491" w:rsidP="00871C6B">
      <w:pPr>
        <w:pStyle w:val="Default"/>
        <w:spacing w:before="120"/>
        <w:jc w:val="both"/>
        <w:rPr>
          <w:rFonts w:ascii="Sylfaen" w:hAnsi="Sylfaen"/>
          <w:bCs/>
          <w:sz w:val="20"/>
          <w:szCs w:val="20"/>
          <w:lang w:val="hy-AM"/>
        </w:rPr>
      </w:pPr>
    </w:p>
    <w:p w:rsidR="00556491" w:rsidRPr="008E61BC" w:rsidRDefault="00556491" w:rsidP="00871C6B">
      <w:pPr>
        <w:pStyle w:val="Default"/>
        <w:jc w:val="both"/>
        <w:rPr>
          <w:rFonts w:ascii="Sylfaen" w:hAnsi="Sylfaen"/>
          <w:bCs/>
          <w:sz w:val="20"/>
          <w:szCs w:val="20"/>
          <w:lang w:val="hy-AM"/>
        </w:rPr>
      </w:pPr>
      <w:r w:rsidRPr="008E61BC">
        <w:rPr>
          <w:rFonts w:ascii="Sylfaen" w:hAnsi="Sylfaen"/>
          <w:b/>
          <w:bCs/>
          <w:sz w:val="20"/>
          <w:szCs w:val="20"/>
          <w:lang w:val="hy-AM"/>
        </w:rPr>
        <w:t>Պատասխան –</w:t>
      </w:r>
      <w:r w:rsidRPr="008E61BC">
        <w:rPr>
          <w:rFonts w:ascii="Sylfaen" w:hAnsi="Sylfaen"/>
          <w:b/>
          <w:bCs/>
          <w:sz w:val="20"/>
          <w:szCs w:val="20"/>
        </w:rPr>
        <w:t xml:space="preserve"> </w:t>
      </w:r>
      <w:r w:rsidRPr="008E61BC">
        <w:rPr>
          <w:rFonts w:ascii="Sylfaen" w:hAnsi="Sylfaen"/>
          <w:bCs/>
          <w:sz w:val="20"/>
          <w:szCs w:val="20"/>
          <w:lang w:val="hy-AM"/>
        </w:rPr>
        <w:t>Ա. Կարապետյան</w:t>
      </w:r>
    </w:p>
    <w:p w:rsidR="00556491" w:rsidRPr="008E61BC" w:rsidRDefault="00556491" w:rsidP="00871C6B">
      <w:pPr>
        <w:pStyle w:val="Default"/>
        <w:jc w:val="both"/>
        <w:rPr>
          <w:rFonts w:ascii="Sylfaen" w:hAnsi="Sylfaen"/>
          <w:bCs/>
          <w:sz w:val="20"/>
          <w:szCs w:val="20"/>
          <w:lang w:val="hy-AM"/>
        </w:rPr>
      </w:pPr>
      <w:r w:rsidRPr="008E61BC">
        <w:rPr>
          <w:rFonts w:ascii="Sylfaen" w:hAnsi="Sylfaen"/>
          <w:bCs/>
          <w:sz w:val="20"/>
          <w:szCs w:val="20"/>
          <w:lang w:val="hy-AM"/>
        </w:rPr>
        <w:t>Ձեզ այդ մասին լրացուցիչ կտեղեկացվի:</w:t>
      </w:r>
    </w:p>
    <w:p w:rsidR="00135101" w:rsidRPr="008E61BC" w:rsidRDefault="00135101" w:rsidP="00871C6B">
      <w:pPr>
        <w:pStyle w:val="Default"/>
        <w:jc w:val="both"/>
        <w:rPr>
          <w:rFonts w:ascii="Sylfaen" w:hAnsi="Sylfaen"/>
          <w:bCs/>
          <w:sz w:val="20"/>
          <w:szCs w:val="20"/>
          <w:lang w:val="hy-AM"/>
        </w:rPr>
      </w:pPr>
    </w:p>
    <w:p w:rsidR="00556491" w:rsidRPr="008E61BC" w:rsidRDefault="00556491" w:rsidP="00871C6B">
      <w:pPr>
        <w:pStyle w:val="Default"/>
        <w:jc w:val="both"/>
        <w:rPr>
          <w:rFonts w:ascii="Sylfaen" w:hAnsi="Sylfaen"/>
          <w:bCs/>
          <w:sz w:val="20"/>
          <w:szCs w:val="20"/>
          <w:lang w:val="hy-AM"/>
        </w:rPr>
      </w:pPr>
      <w:r w:rsidRPr="008E61BC">
        <w:rPr>
          <w:rFonts w:ascii="Sylfaen" w:hAnsi="Sylfaen"/>
          <w:b/>
          <w:bCs/>
          <w:sz w:val="20"/>
          <w:szCs w:val="20"/>
          <w:lang w:val="hy-AM"/>
        </w:rPr>
        <w:t>Հարց</w:t>
      </w:r>
      <w:r w:rsidRPr="008E61BC">
        <w:rPr>
          <w:rFonts w:ascii="Sylfaen" w:hAnsi="Sylfaen"/>
          <w:bCs/>
          <w:sz w:val="20"/>
          <w:szCs w:val="20"/>
          <w:lang w:val="hy-AM"/>
        </w:rPr>
        <w:t xml:space="preserve"> – Ն. Պողոսյան՝ Գորիսի Օրհուս կենտրոն</w:t>
      </w:r>
    </w:p>
    <w:p w:rsidR="00556491" w:rsidRPr="008E61BC" w:rsidRDefault="00556491" w:rsidP="00871C6B">
      <w:pPr>
        <w:jc w:val="both"/>
        <w:rPr>
          <w:rFonts w:ascii="Sylfaen" w:hAnsi="Sylfaen" w:cs="ALT_Chveulebrivi"/>
          <w:bCs/>
          <w:color w:val="000000"/>
          <w:sz w:val="20"/>
          <w:szCs w:val="20"/>
          <w:lang w:val="hy-AM" w:eastAsia="de-DE"/>
        </w:rPr>
      </w:pPr>
      <w:r w:rsidRPr="008E61BC">
        <w:rPr>
          <w:rFonts w:ascii="Sylfaen" w:hAnsi="Sylfaen" w:cs="ALT_Chveulebrivi"/>
          <w:bCs/>
          <w:color w:val="000000"/>
          <w:sz w:val="20"/>
          <w:szCs w:val="20"/>
          <w:lang w:val="hy-AM" w:eastAsia="de-DE"/>
        </w:rPr>
        <w:t xml:space="preserve">Նշվեց, որ խոցելի խմբերին տրամադրվելու են իրավաբանական ծառայություններ, եթե Ազդակիր անձը խնդիր ունենա շինարարական կազմակերպության հետ, ապա ինչպե՞ս կլինի այս դեպքում, շահերի բախում է: </w:t>
      </w:r>
    </w:p>
    <w:p w:rsidR="00556491" w:rsidRPr="008E61BC" w:rsidRDefault="00556491" w:rsidP="00871C6B">
      <w:pPr>
        <w:jc w:val="both"/>
        <w:rPr>
          <w:rFonts w:ascii="Sylfaen" w:hAnsi="Sylfaen" w:cs="ALT_Chveulebrivi"/>
          <w:bCs/>
          <w:color w:val="000000"/>
          <w:sz w:val="20"/>
          <w:szCs w:val="20"/>
          <w:lang w:val="hy-AM" w:eastAsia="de-DE"/>
        </w:rPr>
      </w:pPr>
    </w:p>
    <w:p w:rsidR="00556491" w:rsidRPr="008E61BC" w:rsidRDefault="00556491" w:rsidP="00871C6B">
      <w:pPr>
        <w:pStyle w:val="Default"/>
        <w:jc w:val="both"/>
        <w:rPr>
          <w:rFonts w:ascii="Sylfaen" w:hAnsi="Sylfaen"/>
          <w:bCs/>
          <w:sz w:val="20"/>
          <w:szCs w:val="20"/>
          <w:lang w:val="hy-AM"/>
        </w:rPr>
      </w:pPr>
      <w:r w:rsidRPr="008E61BC">
        <w:rPr>
          <w:rFonts w:ascii="Sylfaen" w:hAnsi="Sylfaen"/>
          <w:b/>
          <w:bCs/>
          <w:sz w:val="20"/>
          <w:szCs w:val="20"/>
          <w:lang w:val="hy-AM"/>
        </w:rPr>
        <w:t>Պատասխան –</w:t>
      </w:r>
      <w:r w:rsidRPr="008E61BC">
        <w:rPr>
          <w:rFonts w:ascii="Sylfaen" w:hAnsi="Sylfaen"/>
          <w:b/>
          <w:bCs/>
          <w:sz w:val="20"/>
          <w:szCs w:val="20"/>
        </w:rPr>
        <w:t xml:space="preserve"> </w:t>
      </w:r>
      <w:r w:rsidRPr="008E61BC">
        <w:rPr>
          <w:rFonts w:ascii="Sylfaen" w:hAnsi="Sylfaen"/>
          <w:bCs/>
          <w:sz w:val="20"/>
          <w:szCs w:val="20"/>
          <w:lang w:val="hy-AM"/>
        </w:rPr>
        <w:t>Լ. Զաքարյան</w:t>
      </w:r>
    </w:p>
    <w:p w:rsidR="00556491" w:rsidRPr="008E61BC" w:rsidRDefault="00556491" w:rsidP="00871C6B">
      <w:pPr>
        <w:pStyle w:val="Default"/>
        <w:jc w:val="both"/>
        <w:rPr>
          <w:rFonts w:ascii="Sylfaen" w:hAnsi="Sylfaen"/>
          <w:bCs/>
          <w:sz w:val="20"/>
          <w:szCs w:val="20"/>
          <w:lang w:val="hy-AM"/>
        </w:rPr>
      </w:pPr>
      <w:r w:rsidRPr="008E61BC">
        <w:rPr>
          <w:rFonts w:ascii="Sylfaen" w:hAnsi="Sylfaen"/>
          <w:bCs/>
          <w:sz w:val="20"/>
          <w:szCs w:val="20"/>
          <w:lang w:val="hy-AM"/>
        </w:rPr>
        <w:t>Ձեզ այդ մասին լրացուցիչ կտեղեկացվի:</w:t>
      </w:r>
    </w:p>
    <w:p w:rsidR="00556491" w:rsidRPr="008E61BC" w:rsidRDefault="00556491" w:rsidP="00871C6B">
      <w:pPr>
        <w:jc w:val="both"/>
        <w:rPr>
          <w:rFonts w:ascii="Sylfaen" w:hAnsi="Sylfaen" w:cs="Sylfaen"/>
          <w:sz w:val="20"/>
          <w:szCs w:val="20"/>
        </w:rPr>
      </w:pPr>
    </w:p>
    <w:p w:rsidR="00556491" w:rsidRPr="008E61BC" w:rsidRDefault="00556491" w:rsidP="00871C6B">
      <w:pPr>
        <w:pStyle w:val="Default"/>
        <w:jc w:val="both"/>
        <w:rPr>
          <w:rFonts w:ascii="Sylfaen" w:hAnsi="Sylfaen"/>
          <w:bCs/>
          <w:sz w:val="20"/>
          <w:szCs w:val="20"/>
          <w:lang w:val="hy-AM"/>
        </w:rPr>
      </w:pPr>
      <w:r w:rsidRPr="008E61BC">
        <w:rPr>
          <w:rFonts w:ascii="Sylfaen" w:hAnsi="Sylfaen"/>
          <w:b/>
          <w:bCs/>
          <w:sz w:val="20"/>
          <w:szCs w:val="20"/>
          <w:lang w:val="hy-AM"/>
        </w:rPr>
        <w:t>Հարց</w:t>
      </w:r>
      <w:r w:rsidRPr="008E61BC">
        <w:rPr>
          <w:rFonts w:ascii="Sylfaen" w:hAnsi="Sylfaen"/>
          <w:bCs/>
          <w:sz w:val="20"/>
          <w:szCs w:val="20"/>
          <w:lang w:val="hy-AM"/>
        </w:rPr>
        <w:t xml:space="preserve"> – Ն. Պողոսյան՝ Գորիսի Օրհուս կենտրոն</w:t>
      </w:r>
    </w:p>
    <w:p w:rsidR="00556491" w:rsidRPr="008E61BC" w:rsidRDefault="00556491" w:rsidP="00871C6B">
      <w:pPr>
        <w:jc w:val="both"/>
        <w:rPr>
          <w:rFonts w:ascii="Sylfaen" w:hAnsi="Sylfaen" w:cs="ALT_Chveulebrivi"/>
          <w:bCs/>
          <w:color w:val="000000"/>
          <w:sz w:val="20"/>
          <w:szCs w:val="20"/>
          <w:lang w:val="hy-AM" w:eastAsia="de-DE"/>
        </w:rPr>
      </w:pPr>
      <w:r w:rsidRPr="008E61BC">
        <w:rPr>
          <w:rFonts w:ascii="Sylfaen" w:hAnsi="Sylfaen" w:cs="ALT_Chveulebrivi"/>
          <w:bCs/>
          <w:color w:val="000000"/>
          <w:sz w:val="20"/>
          <w:szCs w:val="20"/>
          <w:lang w:val="hy-AM" w:eastAsia="de-DE"/>
        </w:rPr>
        <w:t xml:space="preserve">Եթե ձեռք բերվող տարածքը գտնվում է հանրային ճանապարհի վրա կամ այնպիսի վայրում, որտեղ հնարավոր կլինի բացի գյուղատնտեսական օգտագործումից իրականացնել օրինակ բիզնես, բացել խանութ և այլն, ապա այդ տարածքների գնահատման համար կկիրառվե՞ն այլ մոտոցումներ: </w:t>
      </w:r>
    </w:p>
    <w:p w:rsidR="00556491" w:rsidRPr="008E61BC" w:rsidRDefault="00556491" w:rsidP="00871C6B">
      <w:pPr>
        <w:jc w:val="both"/>
        <w:rPr>
          <w:rFonts w:ascii="Sylfaen" w:hAnsi="Sylfaen" w:cs="ALT_Chveulebrivi"/>
          <w:bCs/>
          <w:color w:val="000000"/>
          <w:sz w:val="20"/>
          <w:szCs w:val="20"/>
          <w:lang w:val="hy-AM" w:eastAsia="de-DE"/>
        </w:rPr>
      </w:pPr>
    </w:p>
    <w:p w:rsidR="00556491" w:rsidRPr="008E61BC" w:rsidRDefault="005E2F87" w:rsidP="00871C6B">
      <w:pPr>
        <w:pStyle w:val="Default"/>
        <w:jc w:val="both"/>
        <w:rPr>
          <w:rFonts w:ascii="Sylfaen" w:hAnsi="Sylfaen"/>
          <w:bCs/>
          <w:sz w:val="20"/>
          <w:szCs w:val="20"/>
          <w:lang w:val="hy-AM"/>
        </w:rPr>
      </w:pPr>
      <w:r w:rsidRPr="008E61BC">
        <w:rPr>
          <w:rFonts w:ascii="Sylfaen" w:hAnsi="Sylfaen"/>
          <w:b/>
          <w:bCs/>
          <w:sz w:val="20"/>
          <w:szCs w:val="20"/>
          <w:lang w:val="hy-AM"/>
        </w:rPr>
        <w:t>Պատասխան</w:t>
      </w:r>
      <w:r w:rsidRPr="008E61BC">
        <w:rPr>
          <w:rFonts w:ascii="Sylfaen" w:hAnsi="Sylfaen"/>
          <w:bCs/>
          <w:sz w:val="20"/>
          <w:szCs w:val="20"/>
          <w:lang w:val="hy-AM"/>
        </w:rPr>
        <w:t xml:space="preserve"> – Կ. Գևորգյան</w:t>
      </w:r>
    </w:p>
    <w:p w:rsidR="00556491" w:rsidRPr="008E61BC" w:rsidRDefault="00556491" w:rsidP="00871C6B">
      <w:pPr>
        <w:pStyle w:val="Default"/>
        <w:jc w:val="both"/>
        <w:rPr>
          <w:rFonts w:ascii="Sylfaen" w:hAnsi="Sylfaen"/>
          <w:sz w:val="20"/>
          <w:szCs w:val="20"/>
        </w:rPr>
      </w:pPr>
      <w:r w:rsidRPr="008E61BC">
        <w:rPr>
          <w:rFonts w:ascii="Sylfaen" w:hAnsi="Sylfaen"/>
          <w:sz w:val="20"/>
          <w:szCs w:val="20"/>
        </w:rPr>
        <w:t>Առաջին հերթին մենք կարիք ունենք մանրամասն ուսումնասիրելու օտարման ենթական  հողատարածքները: Ուսումնասիրություններից հետո միայն պարզ կդառնան նրանց գնահատման մոտեցումները:</w:t>
      </w:r>
    </w:p>
    <w:p w:rsidR="00556491" w:rsidRPr="008E61BC" w:rsidRDefault="00556491" w:rsidP="00871C6B">
      <w:pPr>
        <w:pStyle w:val="Default"/>
        <w:jc w:val="both"/>
        <w:rPr>
          <w:rFonts w:ascii="Sylfaen" w:hAnsi="Sylfaen"/>
          <w:sz w:val="20"/>
          <w:szCs w:val="20"/>
        </w:rPr>
      </w:pPr>
    </w:p>
    <w:p w:rsidR="005E2F87" w:rsidRPr="008E61BC" w:rsidRDefault="005E2F87" w:rsidP="00871C6B">
      <w:pPr>
        <w:pStyle w:val="Default"/>
        <w:jc w:val="both"/>
        <w:rPr>
          <w:rFonts w:ascii="Sylfaen" w:hAnsi="Sylfaen"/>
          <w:b/>
          <w:bCs/>
          <w:sz w:val="20"/>
          <w:szCs w:val="20"/>
        </w:rPr>
      </w:pPr>
      <w:r w:rsidRPr="008E61BC">
        <w:rPr>
          <w:rFonts w:ascii="Sylfaen" w:hAnsi="Sylfaen"/>
          <w:b/>
          <w:bCs/>
          <w:sz w:val="20"/>
          <w:szCs w:val="20"/>
          <w:lang w:val="hy-AM"/>
        </w:rPr>
        <w:t>Հարց –</w:t>
      </w:r>
      <w:r w:rsidRPr="008E61BC">
        <w:rPr>
          <w:rFonts w:ascii="Sylfaen" w:hAnsi="Sylfaen"/>
          <w:b/>
          <w:bCs/>
          <w:sz w:val="20"/>
          <w:szCs w:val="20"/>
        </w:rPr>
        <w:t xml:space="preserve"> </w:t>
      </w:r>
      <w:r w:rsidRPr="008E61BC">
        <w:rPr>
          <w:rFonts w:ascii="Sylfaen" w:hAnsi="Sylfaen"/>
          <w:bCs/>
          <w:sz w:val="20"/>
          <w:szCs w:val="20"/>
          <w:lang w:val="hy-AM"/>
        </w:rPr>
        <w:t>Իրինա Յոլյան՝ Շառավիղ լրագրողական ակումբ</w:t>
      </w:r>
    </w:p>
    <w:p w:rsidR="005E2F87" w:rsidRPr="008E61BC" w:rsidRDefault="005E2F87" w:rsidP="00871C6B">
      <w:pPr>
        <w:pStyle w:val="Default"/>
        <w:jc w:val="both"/>
        <w:rPr>
          <w:rFonts w:ascii="Sylfaen" w:hAnsi="Sylfaen"/>
          <w:bCs/>
          <w:sz w:val="20"/>
          <w:szCs w:val="20"/>
        </w:rPr>
      </w:pPr>
      <w:r w:rsidRPr="008E61BC">
        <w:rPr>
          <w:rFonts w:ascii="Sylfaen" w:hAnsi="Sylfaen"/>
          <w:bCs/>
          <w:sz w:val="20"/>
          <w:szCs w:val="20"/>
        </w:rPr>
        <w:t>Քանի համայնք է ընդգրկված այս հատվածում: Արդյոք բոլոր համայնքներում էլ  կազմակերպվում են ազդակիր անձանց համար այս կարգի հանրային լսումները:</w:t>
      </w:r>
    </w:p>
    <w:p w:rsidR="005E2F87" w:rsidRPr="008E61BC" w:rsidRDefault="005E2F87" w:rsidP="00871C6B">
      <w:pPr>
        <w:pStyle w:val="Default"/>
        <w:jc w:val="both"/>
        <w:rPr>
          <w:rFonts w:ascii="Sylfaen" w:hAnsi="Sylfaen"/>
          <w:b/>
          <w:bCs/>
          <w:sz w:val="20"/>
          <w:szCs w:val="20"/>
          <w:lang w:val="hy-AM"/>
        </w:rPr>
      </w:pPr>
    </w:p>
    <w:p w:rsidR="005E2F87" w:rsidRPr="008E61BC" w:rsidRDefault="005E2F87" w:rsidP="00871C6B">
      <w:pPr>
        <w:pStyle w:val="Default"/>
        <w:jc w:val="both"/>
        <w:rPr>
          <w:rFonts w:ascii="Sylfaen" w:hAnsi="Sylfaen"/>
          <w:bCs/>
          <w:sz w:val="20"/>
          <w:szCs w:val="20"/>
          <w:lang w:val="hy-AM"/>
        </w:rPr>
      </w:pPr>
      <w:r w:rsidRPr="008E61BC">
        <w:rPr>
          <w:rFonts w:ascii="Sylfaen" w:hAnsi="Sylfaen"/>
          <w:b/>
          <w:bCs/>
          <w:sz w:val="20"/>
          <w:szCs w:val="20"/>
          <w:lang w:val="hy-AM"/>
        </w:rPr>
        <w:t>Պատասխան –</w:t>
      </w:r>
      <w:r w:rsidRPr="008E61BC">
        <w:rPr>
          <w:rFonts w:ascii="Sylfaen" w:hAnsi="Sylfaen"/>
          <w:b/>
          <w:bCs/>
          <w:sz w:val="20"/>
          <w:szCs w:val="20"/>
        </w:rPr>
        <w:t xml:space="preserve"> </w:t>
      </w:r>
      <w:r w:rsidRPr="008E61BC">
        <w:rPr>
          <w:rFonts w:ascii="Sylfaen" w:hAnsi="Sylfaen"/>
          <w:bCs/>
          <w:sz w:val="20"/>
          <w:szCs w:val="20"/>
          <w:lang w:val="hy-AM"/>
        </w:rPr>
        <w:t>Լ. Զաքարյան</w:t>
      </w:r>
    </w:p>
    <w:p w:rsidR="005E2F87" w:rsidRPr="008E61BC" w:rsidRDefault="005E2F87" w:rsidP="00871C6B">
      <w:pPr>
        <w:spacing w:line="264" w:lineRule="auto"/>
        <w:jc w:val="both"/>
        <w:rPr>
          <w:rFonts w:ascii="Sylfaen" w:hAnsi="Sylfaen" w:cs="ALT_Chveulebrivi"/>
          <w:bCs/>
          <w:color w:val="000000"/>
          <w:sz w:val="20"/>
          <w:szCs w:val="20"/>
          <w:lang w:eastAsia="de-DE"/>
        </w:rPr>
      </w:pPr>
      <w:r w:rsidRPr="008E61BC">
        <w:rPr>
          <w:rFonts w:ascii="Sylfaen" w:hAnsi="Sylfaen" w:cs="ALT_Chveulebrivi"/>
          <w:bCs/>
          <w:color w:val="000000"/>
          <w:sz w:val="20"/>
          <w:szCs w:val="20"/>
          <w:lang w:eastAsia="de-DE"/>
        </w:rPr>
        <w:t>Սա ծրագրի 5-րդ հատվածն է, այն ընդգրկում է 12 համայնք: Սա մեր 9-րդ հանդիպումն է: Այս երեք օրերի (հունիսի 16, 17, 18) ընթացքում մենք եղել ենք ցանկում ընդգրկված բոլոր համայնքներում և հանրային քննարկումների ենք հրավիրել ազդակիր անձանց կամ նրանց ներկայացուցիչներին: Եթե որևէ պատճառով այդ ազդակիր անձինք անմիջականորեն չեն մասնակցել մեր քննարկումներին, մենք հեռախոսով զրուցել ենք նրանց հետ և էլեկտրոնային փոստով ուղարկել Փոխհատուցման միջոցառումների տեղեկատվական գրքույկը, ինչը տրվում է նաև քննարկումների մասնակիցներին:</w:t>
      </w:r>
    </w:p>
    <w:p w:rsidR="00556491" w:rsidRPr="008E61BC" w:rsidRDefault="00556491" w:rsidP="00871C6B">
      <w:pPr>
        <w:pStyle w:val="Default"/>
        <w:jc w:val="both"/>
        <w:rPr>
          <w:rFonts w:ascii="Sylfaen" w:hAnsi="Sylfaen"/>
          <w:sz w:val="20"/>
          <w:szCs w:val="20"/>
          <w:lang w:val="hy-AM"/>
        </w:rPr>
      </w:pPr>
    </w:p>
    <w:p w:rsidR="00135101" w:rsidRPr="008E61BC" w:rsidRDefault="00135101" w:rsidP="00871C6B">
      <w:pPr>
        <w:pStyle w:val="Default"/>
        <w:jc w:val="both"/>
        <w:rPr>
          <w:rFonts w:ascii="Sylfaen" w:hAnsi="Sylfaen"/>
          <w:sz w:val="20"/>
          <w:szCs w:val="20"/>
          <w:lang w:val="hy-AM"/>
        </w:rPr>
      </w:pPr>
    </w:p>
    <w:p w:rsidR="002C3E76" w:rsidRPr="00740E0B" w:rsidRDefault="002C3E76" w:rsidP="002C3E76">
      <w:pPr>
        <w:pStyle w:val="Default"/>
        <w:jc w:val="center"/>
        <w:rPr>
          <w:rFonts w:ascii="Sylfaen" w:hAnsi="Sylfaen"/>
          <w:b/>
          <w:bCs/>
          <w:sz w:val="18"/>
          <w:szCs w:val="18"/>
        </w:rPr>
      </w:pPr>
      <w:r>
        <w:rPr>
          <w:rFonts w:ascii="Sylfaen" w:hAnsi="Sylfaen"/>
          <w:b/>
          <w:bCs/>
          <w:sz w:val="18"/>
          <w:szCs w:val="18"/>
        </w:rPr>
        <w:lastRenderedPageBreak/>
        <w:t>Մասնակիցների ցուցակ</w:t>
      </w:r>
    </w:p>
    <w:p w:rsidR="002C3E76" w:rsidRPr="00DD362A" w:rsidRDefault="002C3E76" w:rsidP="002C3E76">
      <w:pPr>
        <w:pStyle w:val="Default"/>
        <w:jc w:val="center"/>
        <w:rPr>
          <w:b/>
          <w:bCs/>
          <w:sz w:val="18"/>
          <w:szCs w:val="18"/>
        </w:rPr>
      </w:pPr>
    </w:p>
    <w:p w:rsidR="002C3E76" w:rsidRPr="00DD362A" w:rsidRDefault="002C3E76" w:rsidP="002C3E76">
      <w:pPr>
        <w:pStyle w:val="Default"/>
        <w:rPr>
          <w:b/>
          <w:bCs/>
          <w:sz w:val="18"/>
          <w:szCs w:val="18"/>
        </w:rPr>
      </w:pPr>
    </w:p>
    <w:p w:rsidR="002C3E76" w:rsidRPr="00DD362A" w:rsidRDefault="002C3E76" w:rsidP="002C3E76">
      <w:pPr>
        <w:pStyle w:val="Default"/>
        <w:rPr>
          <w:b/>
          <w:bCs/>
          <w:sz w:val="18"/>
          <w:szCs w:val="18"/>
        </w:rPr>
      </w:pPr>
    </w:p>
    <w:tbl>
      <w:tblPr>
        <w:tblW w:w="7660" w:type="dxa"/>
        <w:tblInd w:w="94" w:type="dxa"/>
        <w:tblLook w:val="04A0" w:firstRow="1" w:lastRow="0" w:firstColumn="1" w:lastColumn="0" w:noHBand="0" w:noVBand="1"/>
      </w:tblPr>
      <w:tblGrid>
        <w:gridCol w:w="580"/>
        <w:gridCol w:w="2269"/>
        <w:gridCol w:w="4811"/>
      </w:tblGrid>
      <w:tr w:rsidR="002C3E76" w:rsidRPr="00DD362A" w:rsidTr="00614101">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3E76" w:rsidRPr="00DD362A" w:rsidRDefault="002C3E76" w:rsidP="00614101">
            <w:pPr>
              <w:jc w:val="center"/>
              <w:rPr>
                <w:rFonts w:ascii="Arial" w:hAnsi="Arial" w:cs="Arial"/>
                <w:color w:val="000000"/>
                <w:sz w:val="18"/>
                <w:szCs w:val="18"/>
              </w:rPr>
            </w:pPr>
            <w:r w:rsidRPr="00DD362A">
              <w:rPr>
                <w:rFonts w:ascii="Arial" w:hAnsi="Arial" w:cs="Arial"/>
                <w:color w:val="000000"/>
                <w:sz w:val="18"/>
                <w:szCs w:val="18"/>
              </w:rPr>
              <w:t>#</w:t>
            </w:r>
          </w:p>
        </w:tc>
        <w:tc>
          <w:tcPr>
            <w:tcW w:w="2269" w:type="dxa"/>
            <w:tcBorders>
              <w:top w:val="single" w:sz="4" w:space="0" w:color="auto"/>
              <w:left w:val="nil"/>
              <w:bottom w:val="single" w:sz="4" w:space="0" w:color="auto"/>
              <w:right w:val="single" w:sz="4" w:space="0" w:color="auto"/>
            </w:tcBorders>
            <w:shd w:val="clear" w:color="auto" w:fill="auto"/>
            <w:noWrap/>
            <w:vAlign w:val="center"/>
            <w:hideMark/>
          </w:tcPr>
          <w:p w:rsidR="002C3E76" w:rsidRPr="00740E0B" w:rsidRDefault="002C3E76" w:rsidP="00614101">
            <w:pPr>
              <w:jc w:val="center"/>
              <w:rPr>
                <w:rFonts w:ascii="Sylfaen" w:hAnsi="Sylfaen" w:cs="Arial"/>
                <w:color w:val="000000"/>
                <w:sz w:val="18"/>
                <w:szCs w:val="18"/>
              </w:rPr>
            </w:pPr>
            <w:r>
              <w:rPr>
                <w:rFonts w:ascii="Sylfaen" w:hAnsi="Sylfaen" w:cs="Arial"/>
                <w:color w:val="000000"/>
                <w:sz w:val="18"/>
                <w:szCs w:val="18"/>
              </w:rPr>
              <w:t>Անուն, ազգանուն</w:t>
            </w:r>
          </w:p>
        </w:tc>
        <w:tc>
          <w:tcPr>
            <w:tcW w:w="4811" w:type="dxa"/>
            <w:tcBorders>
              <w:top w:val="single" w:sz="4" w:space="0" w:color="auto"/>
              <w:left w:val="nil"/>
              <w:bottom w:val="single" w:sz="4" w:space="0" w:color="auto"/>
              <w:right w:val="single" w:sz="4" w:space="0" w:color="auto"/>
            </w:tcBorders>
            <w:shd w:val="clear" w:color="auto" w:fill="auto"/>
            <w:noWrap/>
            <w:vAlign w:val="center"/>
            <w:hideMark/>
          </w:tcPr>
          <w:p w:rsidR="002C3E76" w:rsidRPr="00740E0B" w:rsidRDefault="002C3E76" w:rsidP="00614101">
            <w:pPr>
              <w:jc w:val="center"/>
              <w:rPr>
                <w:rFonts w:ascii="Sylfaen" w:hAnsi="Sylfaen" w:cs="Arial"/>
                <w:color w:val="000000"/>
                <w:sz w:val="18"/>
                <w:szCs w:val="18"/>
              </w:rPr>
            </w:pPr>
            <w:r>
              <w:rPr>
                <w:rFonts w:ascii="Sylfaen" w:hAnsi="Sylfaen" w:cs="Arial"/>
                <w:color w:val="000000"/>
                <w:sz w:val="18"/>
                <w:szCs w:val="18"/>
              </w:rPr>
              <w:t>կարգավիճակ</w:t>
            </w:r>
          </w:p>
        </w:tc>
      </w:tr>
      <w:tr w:rsidR="002C3E76" w:rsidRPr="00DD362A" w:rsidTr="0061410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C3E76" w:rsidRPr="00DD362A" w:rsidRDefault="002C3E76" w:rsidP="00614101">
            <w:pPr>
              <w:jc w:val="center"/>
              <w:rPr>
                <w:rFonts w:ascii="Arial" w:hAnsi="Arial" w:cs="Arial"/>
                <w:color w:val="000000"/>
                <w:sz w:val="18"/>
                <w:szCs w:val="18"/>
              </w:rPr>
            </w:pPr>
            <w:r w:rsidRPr="00DD362A">
              <w:rPr>
                <w:rFonts w:ascii="Arial" w:hAnsi="Arial" w:cs="Arial"/>
                <w:color w:val="000000"/>
                <w:sz w:val="18"/>
                <w:szCs w:val="18"/>
              </w:rPr>
              <w:t>1</w:t>
            </w:r>
          </w:p>
        </w:tc>
        <w:tc>
          <w:tcPr>
            <w:tcW w:w="2269" w:type="dxa"/>
            <w:tcBorders>
              <w:top w:val="nil"/>
              <w:left w:val="nil"/>
              <w:bottom w:val="single" w:sz="4" w:space="0" w:color="auto"/>
              <w:right w:val="single" w:sz="4" w:space="0" w:color="auto"/>
            </w:tcBorders>
            <w:shd w:val="clear" w:color="auto" w:fill="auto"/>
            <w:noWrap/>
            <w:vAlign w:val="bottom"/>
            <w:hideMark/>
          </w:tcPr>
          <w:p w:rsidR="002C3E76" w:rsidRPr="00C93653" w:rsidRDefault="002C3E76" w:rsidP="00614101">
            <w:pPr>
              <w:rPr>
                <w:rFonts w:ascii="Calibri" w:hAnsi="Calibri"/>
                <w:color w:val="000000"/>
                <w:sz w:val="18"/>
                <w:szCs w:val="18"/>
              </w:rPr>
            </w:pPr>
            <w:r w:rsidRPr="00C93653">
              <w:rPr>
                <w:rFonts w:ascii="Sylfaen" w:hAnsi="Sylfaen" w:cs="Sylfaen"/>
                <w:color w:val="000000"/>
                <w:sz w:val="18"/>
                <w:szCs w:val="18"/>
              </w:rPr>
              <w:t>Ռուբիկ</w:t>
            </w:r>
            <w:r w:rsidRPr="00C93653">
              <w:rPr>
                <w:rFonts w:ascii="Calibri" w:hAnsi="Calibri"/>
                <w:color w:val="000000"/>
                <w:sz w:val="18"/>
                <w:szCs w:val="18"/>
              </w:rPr>
              <w:t xml:space="preserve"> </w:t>
            </w:r>
            <w:r w:rsidRPr="00C93653">
              <w:rPr>
                <w:rFonts w:ascii="Sylfaen" w:hAnsi="Sylfaen" w:cs="Sylfaen"/>
                <w:color w:val="000000"/>
                <w:sz w:val="18"/>
                <w:szCs w:val="18"/>
              </w:rPr>
              <w:t>Յոլյան</w:t>
            </w:r>
          </w:p>
        </w:tc>
        <w:tc>
          <w:tcPr>
            <w:tcW w:w="4811" w:type="dxa"/>
            <w:tcBorders>
              <w:top w:val="nil"/>
              <w:left w:val="nil"/>
              <w:bottom w:val="single" w:sz="4" w:space="0" w:color="auto"/>
              <w:right w:val="single" w:sz="4" w:space="0" w:color="auto"/>
            </w:tcBorders>
            <w:shd w:val="clear" w:color="auto" w:fill="auto"/>
            <w:noWrap/>
            <w:vAlign w:val="bottom"/>
            <w:hideMark/>
          </w:tcPr>
          <w:p w:rsidR="002C3E76" w:rsidRPr="00C93653" w:rsidRDefault="002C3E76" w:rsidP="00614101">
            <w:pPr>
              <w:rPr>
                <w:rFonts w:ascii="Sylfaen" w:hAnsi="Sylfaen"/>
                <w:color w:val="000000"/>
                <w:sz w:val="18"/>
                <w:szCs w:val="18"/>
              </w:rPr>
            </w:pPr>
            <w:r w:rsidRPr="00C93653">
              <w:rPr>
                <w:rFonts w:ascii="Sylfaen" w:hAnsi="Sylfaen"/>
                <w:color w:val="000000"/>
                <w:sz w:val="18"/>
                <w:szCs w:val="18"/>
              </w:rPr>
              <w:t>համասեփականատեր</w:t>
            </w:r>
          </w:p>
        </w:tc>
      </w:tr>
      <w:tr w:rsidR="002C3E76" w:rsidRPr="00DD362A" w:rsidTr="0061410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C3E76" w:rsidRPr="00DD362A" w:rsidRDefault="002C3E76" w:rsidP="00614101">
            <w:pPr>
              <w:jc w:val="center"/>
              <w:rPr>
                <w:rFonts w:ascii="Arial" w:hAnsi="Arial" w:cs="Arial"/>
                <w:color w:val="000000"/>
                <w:sz w:val="18"/>
                <w:szCs w:val="18"/>
              </w:rPr>
            </w:pPr>
            <w:r w:rsidRPr="00DD362A">
              <w:rPr>
                <w:rFonts w:ascii="Arial" w:hAnsi="Arial" w:cs="Arial"/>
                <w:color w:val="000000"/>
                <w:sz w:val="18"/>
                <w:szCs w:val="18"/>
              </w:rPr>
              <w:t>2</w:t>
            </w:r>
          </w:p>
        </w:tc>
        <w:tc>
          <w:tcPr>
            <w:tcW w:w="2269" w:type="dxa"/>
            <w:tcBorders>
              <w:top w:val="nil"/>
              <w:left w:val="nil"/>
              <w:bottom w:val="single" w:sz="4" w:space="0" w:color="auto"/>
              <w:right w:val="single" w:sz="4" w:space="0" w:color="auto"/>
            </w:tcBorders>
            <w:shd w:val="clear" w:color="auto" w:fill="auto"/>
            <w:noWrap/>
            <w:vAlign w:val="center"/>
            <w:hideMark/>
          </w:tcPr>
          <w:p w:rsidR="002C3E76" w:rsidRPr="00C93653" w:rsidRDefault="002C3E76" w:rsidP="00614101">
            <w:pPr>
              <w:rPr>
                <w:rFonts w:ascii="Calibri" w:hAnsi="Calibri"/>
                <w:sz w:val="18"/>
                <w:szCs w:val="18"/>
              </w:rPr>
            </w:pPr>
            <w:r w:rsidRPr="00C93653">
              <w:rPr>
                <w:rFonts w:ascii="Sylfaen" w:hAnsi="Sylfaen" w:cs="Sylfaen"/>
                <w:sz w:val="18"/>
                <w:szCs w:val="18"/>
              </w:rPr>
              <w:t>Ժորա</w:t>
            </w:r>
            <w:r w:rsidRPr="00C93653">
              <w:rPr>
                <w:rFonts w:ascii="Calibri" w:hAnsi="Calibri"/>
                <w:sz w:val="18"/>
                <w:szCs w:val="18"/>
              </w:rPr>
              <w:t xml:space="preserve"> </w:t>
            </w:r>
            <w:r w:rsidRPr="00C93653">
              <w:rPr>
                <w:rFonts w:ascii="Sylfaen" w:hAnsi="Sylfaen" w:cs="Sylfaen"/>
                <w:sz w:val="18"/>
                <w:szCs w:val="18"/>
              </w:rPr>
              <w:t>Յոլյան</w:t>
            </w:r>
          </w:p>
        </w:tc>
        <w:tc>
          <w:tcPr>
            <w:tcW w:w="4811" w:type="dxa"/>
            <w:tcBorders>
              <w:top w:val="nil"/>
              <w:left w:val="nil"/>
              <w:bottom w:val="single" w:sz="4" w:space="0" w:color="auto"/>
              <w:right w:val="single" w:sz="4" w:space="0" w:color="auto"/>
            </w:tcBorders>
            <w:shd w:val="clear" w:color="auto" w:fill="auto"/>
            <w:noWrap/>
            <w:vAlign w:val="bottom"/>
            <w:hideMark/>
          </w:tcPr>
          <w:p w:rsidR="002C3E76" w:rsidRPr="00C93653" w:rsidRDefault="002C3E76" w:rsidP="00614101">
            <w:pPr>
              <w:rPr>
                <w:rFonts w:ascii="Sylfaen" w:hAnsi="Sylfaen"/>
                <w:color w:val="000000"/>
                <w:sz w:val="18"/>
                <w:szCs w:val="18"/>
              </w:rPr>
            </w:pPr>
            <w:r w:rsidRPr="00C93653">
              <w:rPr>
                <w:rFonts w:ascii="Sylfaen" w:hAnsi="Sylfaen"/>
                <w:color w:val="000000"/>
                <w:sz w:val="18"/>
                <w:szCs w:val="18"/>
              </w:rPr>
              <w:t>համասեփականատեր</w:t>
            </w:r>
          </w:p>
        </w:tc>
      </w:tr>
      <w:tr w:rsidR="002C3E76" w:rsidRPr="00DD362A" w:rsidTr="0061410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C3E76" w:rsidRPr="00DD362A" w:rsidRDefault="002C3E76" w:rsidP="00614101">
            <w:pPr>
              <w:jc w:val="center"/>
              <w:rPr>
                <w:rFonts w:ascii="Arial" w:hAnsi="Arial" w:cs="Arial"/>
                <w:color w:val="000000"/>
                <w:sz w:val="18"/>
                <w:szCs w:val="18"/>
              </w:rPr>
            </w:pPr>
            <w:r w:rsidRPr="00DD362A">
              <w:rPr>
                <w:rFonts w:ascii="Arial" w:hAnsi="Arial" w:cs="Arial"/>
                <w:color w:val="000000"/>
                <w:sz w:val="18"/>
                <w:szCs w:val="18"/>
              </w:rPr>
              <w:t>3</w:t>
            </w:r>
          </w:p>
        </w:tc>
        <w:tc>
          <w:tcPr>
            <w:tcW w:w="2269" w:type="dxa"/>
            <w:tcBorders>
              <w:top w:val="nil"/>
              <w:left w:val="nil"/>
              <w:bottom w:val="single" w:sz="4" w:space="0" w:color="auto"/>
              <w:right w:val="single" w:sz="4" w:space="0" w:color="auto"/>
            </w:tcBorders>
            <w:shd w:val="clear" w:color="auto" w:fill="auto"/>
            <w:noWrap/>
            <w:vAlign w:val="center"/>
            <w:hideMark/>
          </w:tcPr>
          <w:p w:rsidR="002C3E76" w:rsidRPr="00C93653" w:rsidRDefault="002C3E76" w:rsidP="00614101">
            <w:pPr>
              <w:rPr>
                <w:rFonts w:ascii="Sylfaen" w:hAnsi="Sylfaen"/>
                <w:color w:val="000000"/>
                <w:sz w:val="18"/>
                <w:szCs w:val="18"/>
              </w:rPr>
            </w:pPr>
            <w:r w:rsidRPr="00C93653">
              <w:rPr>
                <w:rFonts w:ascii="Sylfaen" w:hAnsi="Sylfaen"/>
                <w:color w:val="000000"/>
                <w:sz w:val="18"/>
                <w:szCs w:val="18"/>
              </w:rPr>
              <w:t>Մխիթար Հայրապետյան</w:t>
            </w:r>
          </w:p>
        </w:tc>
        <w:tc>
          <w:tcPr>
            <w:tcW w:w="4811" w:type="dxa"/>
            <w:tcBorders>
              <w:top w:val="nil"/>
              <w:left w:val="nil"/>
              <w:bottom w:val="single" w:sz="4" w:space="0" w:color="auto"/>
              <w:right w:val="single" w:sz="4" w:space="0" w:color="auto"/>
            </w:tcBorders>
            <w:shd w:val="clear" w:color="auto" w:fill="auto"/>
            <w:noWrap/>
            <w:vAlign w:val="center"/>
            <w:hideMark/>
          </w:tcPr>
          <w:p w:rsidR="002C3E76" w:rsidRPr="00C93653" w:rsidRDefault="002C3E76" w:rsidP="00614101">
            <w:pPr>
              <w:rPr>
                <w:rFonts w:ascii="Sylfaen" w:hAnsi="Sylfaen"/>
                <w:color w:val="000000"/>
                <w:sz w:val="18"/>
                <w:szCs w:val="18"/>
              </w:rPr>
            </w:pPr>
            <w:r w:rsidRPr="00C93653">
              <w:rPr>
                <w:rFonts w:ascii="Sylfaen" w:hAnsi="Sylfaen"/>
                <w:color w:val="000000"/>
                <w:sz w:val="18"/>
                <w:szCs w:val="18"/>
              </w:rPr>
              <w:t>Հարժիսի փոխհամայնքապետ</w:t>
            </w:r>
          </w:p>
        </w:tc>
      </w:tr>
      <w:tr w:rsidR="002C3E76" w:rsidRPr="00DD362A" w:rsidTr="00614101">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C3E76" w:rsidRPr="00DD362A" w:rsidRDefault="002C3E76" w:rsidP="00614101">
            <w:pPr>
              <w:jc w:val="center"/>
              <w:rPr>
                <w:rFonts w:ascii="Arial" w:hAnsi="Arial" w:cs="Arial"/>
                <w:color w:val="000000"/>
                <w:sz w:val="18"/>
                <w:szCs w:val="18"/>
              </w:rPr>
            </w:pPr>
            <w:r w:rsidRPr="00DD362A">
              <w:rPr>
                <w:rFonts w:ascii="Arial" w:hAnsi="Arial" w:cs="Arial"/>
                <w:color w:val="000000"/>
                <w:sz w:val="18"/>
                <w:szCs w:val="18"/>
              </w:rPr>
              <w:t>4</w:t>
            </w:r>
          </w:p>
        </w:tc>
        <w:tc>
          <w:tcPr>
            <w:tcW w:w="2269" w:type="dxa"/>
            <w:tcBorders>
              <w:top w:val="nil"/>
              <w:left w:val="nil"/>
              <w:bottom w:val="single" w:sz="4" w:space="0" w:color="auto"/>
              <w:right w:val="single" w:sz="4" w:space="0" w:color="auto"/>
            </w:tcBorders>
            <w:shd w:val="clear" w:color="auto" w:fill="auto"/>
            <w:noWrap/>
            <w:vAlign w:val="center"/>
            <w:hideMark/>
          </w:tcPr>
          <w:p w:rsidR="002C3E76" w:rsidRPr="00C93653" w:rsidRDefault="002C3E76" w:rsidP="00614101">
            <w:pPr>
              <w:rPr>
                <w:rFonts w:ascii="Sylfaen" w:hAnsi="Sylfaen"/>
                <w:color w:val="000000"/>
                <w:sz w:val="18"/>
                <w:szCs w:val="18"/>
              </w:rPr>
            </w:pPr>
            <w:r w:rsidRPr="00C93653">
              <w:rPr>
                <w:rFonts w:ascii="Sylfaen" w:hAnsi="Sylfaen"/>
                <w:color w:val="000000"/>
                <w:sz w:val="18"/>
                <w:szCs w:val="18"/>
              </w:rPr>
              <w:t>Վալերի Հայրապետյան</w:t>
            </w:r>
          </w:p>
        </w:tc>
        <w:tc>
          <w:tcPr>
            <w:tcW w:w="4811" w:type="dxa"/>
            <w:tcBorders>
              <w:top w:val="nil"/>
              <w:left w:val="nil"/>
              <w:bottom w:val="single" w:sz="4" w:space="0" w:color="auto"/>
              <w:right w:val="single" w:sz="4" w:space="0" w:color="auto"/>
            </w:tcBorders>
            <w:shd w:val="clear" w:color="auto" w:fill="auto"/>
            <w:noWrap/>
            <w:vAlign w:val="center"/>
            <w:hideMark/>
          </w:tcPr>
          <w:p w:rsidR="002C3E76" w:rsidRPr="00C93653" w:rsidRDefault="002C3E76" w:rsidP="00614101">
            <w:pPr>
              <w:rPr>
                <w:rFonts w:ascii="Sylfaen" w:hAnsi="Sylfaen"/>
                <w:color w:val="000000"/>
                <w:sz w:val="18"/>
                <w:szCs w:val="18"/>
              </w:rPr>
            </w:pPr>
            <w:r w:rsidRPr="00C93653">
              <w:rPr>
                <w:rFonts w:ascii="Sylfaen" w:hAnsi="Sylfaen"/>
                <w:color w:val="000000"/>
                <w:sz w:val="18"/>
                <w:szCs w:val="18"/>
              </w:rPr>
              <w:t>ԲԷՑ Գորիսի մճ տնօրեն</w:t>
            </w:r>
          </w:p>
        </w:tc>
      </w:tr>
      <w:tr w:rsidR="002C3E76" w:rsidRPr="00DD362A" w:rsidTr="00614101">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C3E76" w:rsidRPr="00DD362A" w:rsidRDefault="002C3E76" w:rsidP="00614101">
            <w:pPr>
              <w:jc w:val="center"/>
              <w:rPr>
                <w:rFonts w:ascii="Arial" w:hAnsi="Arial" w:cs="Arial"/>
                <w:color w:val="000000"/>
                <w:sz w:val="18"/>
                <w:szCs w:val="18"/>
              </w:rPr>
            </w:pPr>
            <w:r w:rsidRPr="00DD362A">
              <w:rPr>
                <w:rFonts w:ascii="Arial" w:hAnsi="Arial" w:cs="Arial"/>
                <w:color w:val="000000"/>
                <w:sz w:val="18"/>
                <w:szCs w:val="18"/>
              </w:rPr>
              <w:t>5</w:t>
            </w:r>
          </w:p>
        </w:tc>
        <w:tc>
          <w:tcPr>
            <w:tcW w:w="2269" w:type="dxa"/>
            <w:tcBorders>
              <w:top w:val="nil"/>
              <w:left w:val="nil"/>
              <w:bottom w:val="single" w:sz="4" w:space="0" w:color="auto"/>
              <w:right w:val="single" w:sz="4" w:space="0" w:color="auto"/>
            </w:tcBorders>
            <w:shd w:val="clear" w:color="auto" w:fill="auto"/>
            <w:noWrap/>
            <w:vAlign w:val="center"/>
            <w:hideMark/>
          </w:tcPr>
          <w:p w:rsidR="002C3E76" w:rsidRPr="00C93653" w:rsidRDefault="002C3E76" w:rsidP="00614101">
            <w:pPr>
              <w:rPr>
                <w:rFonts w:ascii="Sylfaen" w:hAnsi="Sylfaen"/>
                <w:color w:val="000000"/>
                <w:sz w:val="18"/>
                <w:szCs w:val="18"/>
              </w:rPr>
            </w:pPr>
            <w:r w:rsidRPr="00C93653">
              <w:rPr>
                <w:rFonts w:ascii="Sylfaen" w:hAnsi="Sylfaen"/>
                <w:color w:val="000000"/>
                <w:sz w:val="18"/>
                <w:szCs w:val="18"/>
              </w:rPr>
              <w:t>Նվեր Պողոսյան</w:t>
            </w:r>
          </w:p>
        </w:tc>
        <w:tc>
          <w:tcPr>
            <w:tcW w:w="4811" w:type="dxa"/>
            <w:tcBorders>
              <w:top w:val="nil"/>
              <w:left w:val="nil"/>
              <w:bottom w:val="single" w:sz="4" w:space="0" w:color="auto"/>
              <w:right w:val="single" w:sz="4" w:space="0" w:color="auto"/>
            </w:tcBorders>
            <w:shd w:val="clear" w:color="auto" w:fill="auto"/>
            <w:noWrap/>
            <w:vAlign w:val="center"/>
            <w:hideMark/>
          </w:tcPr>
          <w:p w:rsidR="002C3E76" w:rsidRPr="00C93653" w:rsidRDefault="002C3E76" w:rsidP="00614101">
            <w:pPr>
              <w:rPr>
                <w:rFonts w:ascii="Sylfaen" w:hAnsi="Sylfaen"/>
                <w:color w:val="000000"/>
                <w:sz w:val="18"/>
                <w:szCs w:val="18"/>
              </w:rPr>
            </w:pPr>
            <w:r w:rsidRPr="00C93653">
              <w:rPr>
                <w:rFonts w:ascii="Sylfaen" w:hAnsi="Sylfaen"/>
                <w:color w:val="000000"/>
                <w:sz w:val="18"/>
                <w:szCs w:val="18"/>
              </w:rPr>
              <w:t>Գորիսի Օրհուս կենտրոն</w:t>
            </w:r>
          </w:p>
        </w:tc>
      </w:tr>
      <w:tr w:rsidR="002C3E76" w:rsidRPr="00DD362A" w:rsidTr="00614101">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C3E76" w:rsidRPr="00DD362A" w:rsidRDefault="002C3E76" w:rsidP="00614101">
            <w:pPr>
              <w:jc w:val="center"/>
              <w:rPr>
                <w:rFonts w:ascii="Arial" w:hAnsi="Arial" w:cs="Arial"/>
                <w:color w:val="000000"/>
                <w:sz w:val="18"/>
                <w:szCs w:val="18"/>
              </w:rPr>
            </w:pPr>
            <w:r w:rsidRPr="00DD362A">
              <w:rPr>
                <w:rFonts w:ascii="Arial" w:hAnsi="Arial" w:cs="Arial"/>
                <w:color w:val="000000"/>
                <w:sz w:val="18"/>
                <w:szCs w:val="18"/>
              </w:rPr>
              <w:t>6</w:t>
            </w:r>
          </w:p>
        </w:tc>
        <w:tc>
          <w:tcPr>
            <w:tcW w:w="2269" w:type="dxa"/>
            <w:tcBorders>
              <w:top w:val="nil"/>
              <w:left w:val="nil"/>
              <w:bottom w:val="single" w:sz="4" w:space="0" w:color="auto"/>
              <w:right w:val="single" w:sz="4" w:space="0" w:color="auto"/>
            </w:tcBorders>
            <w:shd w:val="clear" w:color="auto" w:fill="auto"/>
            <w:noWrap/>
            <w:vAlign w:val="center"/>
            <w:hideMark/>
          </w:tcPr>
          <w:p w:rsidR="002C3E76" w:rsidRPr="00C93653" w:rsidRDefault="002C3E76" w:rsidP="00614101">
            <w:pPr>
              <w:rPr>
                <w:rFonts w:ascii="Sylfaen" w:hAnsi="Sylfaen"/>
                <w:color w:val="000000"/>
                <w:sz w:val="18"/>
                <w:szCs w:val="18"/>
              </w:rPr>
            </w:pPr>
            <w:r w:rsidRPr="00C93653">
              <w:rPr>
                <w:rFonts w:ascii="Sylfaen" w:hAnsi="Sylfaen"/>
                <w:color w:val="000000"/>
                <w:sz w:val="18"/>
                <w:szCs w:val="18"/>
              </w:rPr>
              <w:t>Աննա Դավթյան</w:t>
            </w:r>
          </w:p>
        </w:tc>
        <w:tc>
          <w:tcPr>
            <w:tcW w:w="4811" w:type="dxa"/>
            <w:tcBorders>
              <w:top w:val="nil"/>
              <w:left w:val="nil"/>
              <w:bottom w:val="single" w:sz="4" w:space="0" w:color="auto"/>
              <w:right w:val="single" w:sz="4" w:space="0" w:color="auto"/>
            </w:tcBorders>
            <w:shd w:val="clear" w:color="auto" w:fill="auto"/>
            <w:noWrap/>
            <w:vAlign w:val="center"/>
            <w:hideMark/>
          </w:tcPr>
          <w:p w:rsidR="002C3E76" w:rsidRPr="00C93653" w:rsidRDefault="002C3E76" w:rsidP="00614101">
            <w:pPr>
              <w:rPr>
                <w:rFonts w:ascii="Sylfaen" w:hAnsi="Sylfaen"/>
                <w:color w:val="000000"/>
                <w:sz w:val="18"/>
                <w:szCs w:val="18"/>
              </w:rPr>
            </w:pPr>
            <w:r w:rsidRPr="00C93653">
              <w:rPr>
                <w:rFonts w:ascii="Sylfaen" w:hAnsi="Sylfaen"/>
                <w:color w:val="000000"/>
                <w:sz w:val="18"/>
                <w:szCs w:val="18"/>
              </w:rPr>
              <w:t>Գորիսի քաղաքապետարանի 1ին կարգի մասնագետ</w:t>
            </w:r>
          </w:p>
        </w:tc>
      </w:tr>
      <w:tr w:rsidR="002C3E76" w:rsidRPr="00DD362A" w:rsidTr="00614101">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C3E76" w:rsidRPr="00DD362A" w:rsidRDefault="002C3E76" w:rsidP="00614101">
            <w:pPr>
              <w:jc w:val="center"/>
              <w:rPr>
                <w:rFonts w:ascii="Arial" w:hAnsi="Arial" w:cs="Arial"/>
                <w:color w:val="000000"/>
                <w:sz w:val="18"/>
                <w:szCs w:val="18"/>
              </w:rPr>
            </w:pPr>
            <w:r w:rsidRPr="00DD362A">
              <w:rPr>
                <w:rFonts w:ascii="Arial" w:hAnsi="Arial" w:cs="Arial"/>
                <w:color w:val="000000"/>
                <w:sz w:val="18"/>
                <w:szCs w:val="18"/>
              </w:rPr>
              <w:t>7</w:t>
            </w:r>
          </w:p>
        </w:tc>
        <w:tc>
          <w:tcPr>
            <w:tcW w:w="2269" w:type="dxa"/>
            <w:tcBorders>
              <w:top w:val="nil"/>
              <w:left w:val="nil"/>
              <w:bottom w:val="single" w:sz="4" w:space="0" w:color="auto"/>
              <w:right w:val="single" w:sz="4" w:space="0" w:color="auto"/>
            </w:tcBorders>
            <w:shd w:val="clear" w:color="auto" w:fill="auto"/>
            <w:noWrap/>
            <w:vAlign w:val="center"/>
            <w:hideMark/>
          </w:tcPr>
          <w:p w:rsidR="002C3E76" w:rsidRPr="00C93653" w:rsidRDefault="002C3E76" w:rsidP="00614101">
            <w:pPr>
              <w:rPr>
                <w:rFonts w:ascii="Sylfaen" w:hAnsi="Sylfaen"/>
                <w:color w:val="000000"/>
                <w:sz w:val="18"/>
                <w:szCs w:val="18"/>
              </w:rPr>
            </w:pPr>
            <w:r w:rsidRPr="00C93653">
              <w:rPr>
                <w:rFonts w:ascii="Sylfaen" w:hAnsi="Sylfaen"/>
                <w:color w:val="000000"/>
                <w:sz w:val="18"/>
                <w:szCs w:val="18"/>
              </w:rPr>
              <w:t>Սեյրան Համբարձումյան</w:t>
            </w:r>
          </w:p>
        </w:tc>
        <w:tc>
          <w:tcPr>
            <w:tcW w:w="4811" w:type="dxa"/>
            <w:tcBorders>
              <w:top w:val="nil"/>
              <w:left w:val="nil"/>
              <w:bottom w:val="single" w:sz="4" w:space="0" w:color="auto"/>
              <w:right w:val="single" w:sz="4" w:space="0" w:color="auto"/>
            </w:tcBorders>
            <w:shd w:val="clear" w:color="auto" w:fill="auto"/>
            <w:noWrap/>
            <w:vAlign w:val="center"/>
            <w:hideMark/>
          </w:tcPr>
          <w:p w:rsidR="002C3E76" w:rsidRPr="00C93653" w:rsidRDefault="002C3E76" w:rsidP="00614101">
            <w:pPr>
              <w:rPr>
                <w:rFonts w:ascii="Sylfaen" w:hAnsi="Sylfaen"/>
                <w:color w:val="000000"/>
                <w:sz w:val="18"/>
                <w:szCs w:val="18"/>
              </w:rPr>
            </w:pPr>
            <w:r w:rsidRPr="00C93653">
              <w:rPr>
                <w:rFonts w:ascii="Sylfaen" w:hAnsi="Sylfaen"/>
                <w:color w:val="000000"/>
                <w:sz w:val="18"/>
                <w:szCs w:val="18"/>
              </w:rPr>
              <w:t>Գորիսի քաղաքապետարան</w:t>
            </w:r>
          </w:p>
        </w:tc>
      </w:tr>
      <w:tr w:rsidR="002C3E76" w:rsidRPr="00DD362A" w:rsidTr="00614101">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C3E76" w:rsidRPr="00DD362A" w:rsidRDefault="002C3E76" w:rsidP="00614101">
            <w:pPr>
              <w:jc w:val="center"/>
              <w:rPr>
                <w:rFonts w:ascii="Arial" w:hAnsi="Arial" w:cs="Arial"/>
                <w:color w:val="000000"/>
                <w:sz w:val="18"/>
                <w:szCs w:val="18"/>
              </w:rPr>
            </w:pPr>
            <w:r w:rsidRPr="00DD362A">
              <w:rPr>
                <w:rFonts w:ascii="Arial" w:hAnsi="Arial" w:cs="Arial"/>
                <w:color w:val="000000"/>
                <w:sz w:val="18"/>
                <w:szCs w:val="18"/>
              </w:rPr>
              <w:t>8</w:t>
            </w:r>
          </w:p>
        </w:tc>
        <w:tc>
          <w:tcPr>
            <w:tcW w:w="2269" w:type="dxa"/>
            <w:tcBorders>
              <w:top w:val="nil"/>
              <w:left w:val="nil"/>
              <w:bottom w:val="single" w:sz="4" w:space="0" w:color="auto"/>
              <w:right w:val="single" w:sz="4" w:space="0" w:color="auto"/>
            </w:tcBorders>
            <w:shd w:val="clear" w:color="auto" w:fill="auto"/>
            <w:noWrap/>
            <w:vAlign w:val="center"/>
            <w:hideMark/>
          </w:tcPr>
          <w:p w:rsidR="002C3E76" w:rsidRPr="00C93653" w:rsidRDefault="002C3E76" w:rsidP="00614101">
            <w:pPr>
              <w:rPr>
                <w:rFonts w:ascii="Sylfaen" w:hAnsi="Sylfaen"/>
                <w:color w:val="000000"/>
                <w:sz w:val="18"/>
                <w:szCs w:val="18"/>
              </w:rPr>
            </w:pPr>
            <w:r w:rsidRPr="00C93653">
              <w:rPr>
                <w:rFonts w:ascii="Sylfaen" w:hAnsi="Sylfaen"/>
                <w:color w:val="000000"/>
                <w:sz w:val="18"/>
                <w:szCs w:val="18"/>
              </w:rPr>
              <w:t>Մարատ Հայրոյան</w:t>
            </w:r>
          </w:p>
        </w:tc>
        <w:tc>
          <w:tcPr>
            <w:tcW w:w="4811" w:type="dxa"/>
            <w:tcBorders>
              <w:top w:val="nil"/>
              <w:left w:val="nil"/>
              <w:bottom w:val="single" w:sz="4" w:space="0" w:color="auto"/>
              <w:right w:val="single" w:sz="4" w:space="0" w:color="auto"/>
            </w:tcBorders>
            <w:shd w:val="clear" w:color="auto" w:fill="auto"/>
            <w:noWrap/>
            <w:vAlign w:val="center"/>
            <w:hideMark/>
          </w:tcPr>
          <w:p w:rsidR="002C3E76" w:rsidRPr="00C93653" w:rsidRDefault="002C3E76" w:rsidP="00614101">
            <w:pPr>
              <w:rPr>
                <w:rFonts w:ascii="Sylfaen" w:hAnsi="Sylfaen"/>
                <w:color w:val="000000"/>
                <w:sz w:val="18"/>
                <w:szCs w:val="18"/>
              </w:rPr>
            </w:pPr>
            <w:r w:rsidRPr="00C93653">
              <w:rPr>
                <w:rFonts w:ascii="Sylfaen" w:hAnsi="Sylfaen"/>
                <w:color w:val="000000"/>
                <w:sz w:val="18"/>
                <w:szCs w:val="18"/>
              </w:rPr>
              <w:t>Գորիսի քաղաքապետարան</w:t>
            </w:r>
          </w:p>
        </w:tc>
      </w:tr>
      <w:tr w:rsidR="002C3E76" w:rsidRPr="00DD362A" w:rsidTr="00614101">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C3E76" w:rsidRPr="00DD362A" w:rsidRDefault="002C3E76" w:rsidP="00614101">
            <w:pPr>
              <w:jc w:val="center"/>
              <w:rPr>
                <w:rFonts w:ascii="Arial" w:hAnsi="Arial" w:cs="Arial"/>
                <w:color w:val="000000"/>
                <w:sz w:val="18"/>
                <w:szCs w:val="18"/>
              </w:rPr>
            </w:pPr>
            <w:r w:rsidRPr="00DD362A">
              <w:rPr>
                <w:rFonts w:ascii="Arial" w:hAnsi="Arial" w:cs="Arial"/>
                <w:color w:val="000000"/>
                <w:sz w:val="18"/>
                <w:szCs w:val="18"/>
              </w:rPr>
              <w:t>9</w:t>
            </w:r>
          </w:p>
        </w:tc>
        <w:tc>
          <w:tcPr>
            <w:tcW w:w="2269" w:type="dxa"/>
            <w:tcBorders>
              <w:top w:val="nil"/>
              <w:left w:val="nil"/>
              <w:bottom w:val="single" w:sz="4" w:space="0" w:color="auto"/>
              <w:right w:val="single" w:sz="4" w:space="0" w:color="auto"/>
            </w:tcBorders>
            <w:shd w:val="clear" w:color="auto" w:fill="auto"/>
            <w:noWrap/>
            <w:vAlign w:val="center"/>
            <w:hideMark/>
          </w:tcPr>
          <w:p w:rsidR="002C3E76" w:rsidRPr="00C93653" w:rsidRDefault="002C3E76" w:rsidP="00614101">
            <w:pPr>
              <w:rPr>
                <w:rFonts w:ascii="Sylfaen" w:hAnsi="Sylfaen"/>
                <w:color w:val="000000"/>
                <w:sz w:val="18"/>
                <w:szCs w:val="18"/>
              </w:rPr>
            </w:pPr>
            <w:r w:rsidRPr="00C93653">
              <w:rPr>
                <w:rFonts w:ascii="Sylfaen" w:hAnsi="Sylfaen"/>
                <w:color w:val="000000"/>
                <w:sz w:val="18"/>
                <w:szCs w:val="18"/>
              </w:rPr>
              <w:t>Բենիկ Մարտիրոսյան</w:t>
            </w:r>
          </w:p>
        </w:tc>
        <w:tc>
          <w:tcPr>
            <w:tcW w:w="4811" w:type="dxa"/>
            <w:tcBorders>
              <w:top w:val="nil"/>
              <w:left w:val="nil"/>
              <w:bottom w:val="single" w:sz="4" w:space="0" w:color="auto"/>
              <w:right w:val="single" w:sz="4" w:space="0" w:color="auto"/>
            </w:tcBorders>
            <w:shd w:val="clear" w:color="auto" w:fill="auto"/>
            <w:noWrap/>
            <w:vAlign w:val="center"/>
            <w:hideMark/>
          </w:tcPr>
          <w:p w:rsidR="002C3E76" w:rsidRPr="00C93653" w:rsidRDefault="002C3E76" w:rsidP="00614101">
            <w:pPr>
              <w:rPr>
                <w:rFonts w:ascii="Sylfaen" w:hAnsi="Sylfaen"/>
                <w:color w:val="000000"/>
                <w:sz w:val="18"/>
                <w:szCs w:val="18"/>
              </w:rPr>
            </w:pPr>
            <w:r w:rsidRPr="00C93653">
              <w:rPr>
                <w:rFonts w:ascii="Sylfaen" w:hAnsi="Sylfaen"/>
                <w:color w:val="000000"/>
                <w:sz w:val="18"/>
                <w:szCs w:val="18"/>
              </w:rPr>
              <w:t>Գորիսի քաղաքապետարան</w:t>
            </w:r>
          </w:p>
        </w:tc>
      </w:tr>
      <w:tr w:rsidR="002C3E76" w:rsidRPr="00DD362A" w:rsidTr="00614101">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C3E76" w:rsidRPr="00DD362A" w:rsidRDefault="002C3E76" w:rsidP="00614101">
            <w:pPr>
              <w:jc w:val="center"/>
              <w:rPr>
                <w:rFonts w:ascii="Arial" w:hAnsi="Arial" w:cs="Arial"/>
                <w:color w:val="000000"/>
                <w:sz w:val="18"/>
                <w:szCs w:val="18"/>
              </w:rPr>
            </w:pPr>
            <w:r w:rsidRPr="00DD362A">
              <w:rPr>
                <w:rFonts w:ascii="Arial" w:hAnsi="Arial" w:cs="Arial"/>
                <w:color w:val="000000"/>
                <w:sz w:val="18"/>
                <w:szCs w:val="18"/>
              </w:rPr>
              <w:t>10</w:t>
            </w:r>
          </w:p>
        </w:tc>
        <w:tc>
          <w:tcPr>
            <w:tcW w:w="2269" w:type="dxa"/>
            <w:tcBorders>
              <w:top w:val="nil"/>
              <w:left w:val="nil"/>
              <w:bottom w:val="single" w:sz="4" w:space="0" w:color="auto"/>
              <w:right w:val="single" w:sz="4" w:space="0" w:color="auto"/>
            </w:tcBorders>
            <w:shd w:val="clear" w:color="auto" w:fill="auto"/>
            <w:noWrap/>
            <w:vAlign w:val="bottom"/>
            <w:hideMark/>
          </w:tcPr>
          <w:p w:rsidR="002C3E76" w:rsidRPr="00C93653" w:rsidRDefault="002C3E76" w:rsidP="00614101">
            <w:pPr>
              <w:rPr>
                <w:rFonts w:ascii="Sylfaen" w:hAnsi="Sylfaen"/>
                <w:color w:val="000000"/>
                <w:sz w:val="18"/>
                <w:szCs w:val="18"/>
              </w:rPr>
            </w:pPr>
            <w:r w:rsidRPr="00C93653">
              <w:rPr>
                <w:rFonts w:ascii="Sylfaen" w:hAnsi="Sylfaen"/>
                <w:color w:val="000000"/>
                <w:sz w:val="18"/>
                <w:szCs w:val="18"/>
              </w:rPr>
              <w:t>Արայիկ Կարապետյան</w:t>
            </w:r>
          </w:p>
        </w:tc>
        <w:tc>
          <w:tcPr>
            <w:tcW w:w="4811" w:type="dxa"/>
            <w:tcBorders>
              <w:top w:val="nil"/>
              <w:left w:val="nil"/>
              <w:bottom w:val="single" w:sz="4" w:space="0" w:color="auto"/>
              <w:right w:val="single" w:sz="4" w:space="0" w:color="auto"/>
            </w:tcBorders>
            <w:shd w:val="clear" w:color="auto" w:fill="auto"/>
            <w:noWrap/>
            <w:vAlign w:val="bottom"/>
            <w:hideMark/>
          </w:tcPr>
          <w:p w:rsidR="002C3E76" w:rsidRPr="00C93653" w:rsidRDefault="002C3E76" w:rsidP="00614101">
            <w:pPr>
              <w:rPr>
                <w:rFonts w:ascii="Sylfaen" w:hAnsi="Sylfaen"/>
                <w:color w:val="000000"/>
                <w:sz w:val="18"/>
                <w:szCs w:val="18"/>
              </w:rPr>
            </w:pPr>
            <w:r w:rsidRPr="00C93653">
              <w:rPr>
                <w:rFonts w:ascii="Sylfaen" w:hAnsi="Sylfaen"/>
                <w:color w:val="000000"/>
                <w:sz w:val="18"/>
                <w:szCs w:val="18"/>
              </w:rPr>
              <w:t>ԲԷՑ ԷՕԿՏ տնօրեն</w:t>
            </w:r>
          </w:p>
        </w:tc>
      </w:tr>
      <w:tr w:rsidR="002C3E76" w:rsidRPr="00DD362A" w:rsidTr="00614101">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C3E76" w:rsidRPr="00DD362A" w:rsidRDefault="002C3E76" w:rsidP="00614101">
            <w:pPr>
              <w:jc w:val="center"/>
              <w:rPr>
                <w:rFonts w:ascii="Arial" w:hAnsi="Arial" w:cs="Arial"/>
                <w:color w:val="000000"/>
                <w:sz w:val="18"/>
                <w:szCs w:val="18"/>
              </w:rPr>
            </w:pPr>
            <w:r w:rsidRPr="00DD362A">
              <w:rPr>
                <w:rFonts w:ascii="Arial" w:hAnsi="Arial" w:cs="Arial"/>
                <w:color w:val="000000"/>
                <w:sz w:val="18"/>
                <w:szCs w:val="18"/>
              </w:rPr>
              <w:t>11</w:t>
            </w:r>
          </w:p>
        </w:tc>
        <w:tc>
          <w:tcPr>
            <w:tcW w:w="2269" w:type="dxa"/>
            <w:tcBorders>
              <w:top w:val="nil"/>
              <w:left w:val="nil"/>
              <w:bottom w:val="single" w:sz="4" w:space="0" w:color="auto"/>
              <w:right w:val="single" w:sz="4" w:space="0" w:color="auto"/>
            </w:tcBorders>
            <w:shd w:val="clear" w:color="auto" w:fill="auto"/>
            <w:noWrap/>
            <w:vAlign w:val="bottom"/>
            <w:hideMark/>
          </w:tcPr>
          <w:p w:rsidR="002C3E76" w:rsidRPr="00C93653" w:rsidRDefault="002C3E76" w:rsidP="00614101">
            <w:pPr>
              <w:rPr>
                <w:rFonts w:ascii="Sylfaen" w:hAnsi="Sylfaen"/>
                <w:color w:val="000000"/>
                <w:sz w:val="18"/>
                <w:szCs w:val="18"/>
              </w:rPr>
            </w:pPr>
            <w:r w:rsidRPr="00C93653">
              <w:rPr>
                <w:rFonts w:ascii="Sylfaen" w:hAnsi="Sylfaen"/>
                <w:color w:val="000000"/>
                <w:sz w:val="18"/>
                <w:szCs w:val="18"/>
              </w:rPr>
              <w:t>Մարինա Աբգարյան</w:t>
            </w:r>
          </w:p>
        </w:tc>
        <w:tc>
          <w:tcPr>
            <w:tcW w:w="4811" w:type="dxa"/>
            <w:tcBorders>
              <w:top w:val="nil"/>
              <w:left w:val="nil"/>
              <w:bottom w:val="single" w:sz="4" w:space="0" w:color="auto"/>
              <w:right w:val="single" w:sz="4" w:space="0" w:color="auto"/>
            </w:tcBorders>
            <w:shd w:val="clear" w:color="auto" w:fill="auto"/>
            <w:noWrap/>
            <w:vAlign w:val="bottom"/>
            <w:hideMark/>
          </w:tcPr>
          <w:p w:rsidR="002C3E76" w:rsidRPr="00C93653" w:rsidRDefault="002C3E76" w:rsidP="00614101">
            <w:pPr>
              <w:rPr>
                <w:rFonts w:ascii="Sylfaen" w:hAnsi="Sylfaen"/>
                <w:color w:val="000000"/>
                <w:sz w:val="18"/>
                <w:szCs w:val="18"/>
              </w:rPr>
            </w:pPr>
            <w:r w:rsidRPr="00C93653">
              <w:rPr>
                <w:rFonts w:ascii="Sylfaen" w:hAnsi="Sylfaen"/>
                <w:color w:val="000000"/>
                <w:sz w:val="18"/>
                <w:szCs w:val="18"/>
              </w:rPr>
              <w:t>իրավաբան</w:t>
            </w:r>
          </w:p>
        </w:tc>
      </w:tr>
      <w:tr w:rsidR="002C3E76" w:rsidRPr="00DD362A" w:rsidTr="00614101">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C3E76" w:rsidRPr="00DD362A" w:rsidRDefault="002C3E76" w:rsidP="00614101">
            <w:pPr>
              <w:jc w:val="center"/>
              <w:rPr>
                <w:rFonts w:ascii="Arial" w:hAnsi="Arial" w:cs="Arial"/>
                <w:color w:val="000000"/>
                <w:sz w:val="18"/>
                <w:szCs w:val="18"/>
              </w:rPr>
            </w:pPr>
            <w:r w:rsidRPr="00DD362A">
              <w:rPr>
                <w:rFonts w:ascii="Arial" w:hAnsi="Arial" w:cs="Arial"/>
                <w:color w:val="000000"/>
                <w:sz w:val="18"/>
                <w:szCs w:val="18"/>
              </w:rPr>
              <w:t>12</w:t>
            </w:r>
          </w:p>
        </w:tc>
        <w:tc>
          <w:tcPr>
            <w:tcW w:w="2269" w:type="dxa"/>
            <w:tcBorders>
              <w:top w:val="nil"/>
              <w:left w:val="nil"/>
              <w:bottom w:val="single" w:sz="4" w:space="0" w:color="auto"/>
              <w:right w:val="single" w:sz="4" w:space="0" w:color="auto"/>
            </w:tcBorders>
            <w:shd w:val="clear" w:color="auto" w:fill="auto"/>
            <w:noWrap/>
            <w:vAlign w:val="center"/>
            <w:hideMark/>
          </w:tcPr>
          <w:p w:rsidR="002C3E76" w:rsidRPr="00C93653" w:rsidRDefault="002C3E76" w:rsidP="00614101">
            <w:pPr>
              <w:rPr>
                <w:rFonts w:ascii="Sylfaen" w:hAnsi="Sylfaen"/>
                <w:color w:val="000000"/>
                <w:sz w:val="18"/>
                <w:szCs w:val="18"/>
              </w:rPr>
            </w:pPr>
            <w:r w:rsidRPr="00C93653">
              <w:rPr>
                <w:rFonts w:ascii="Sylfaen" w:hAnsi="Sylfaen"/>
                <w:color w:val="000000"/>
                <w:sz w:val="18"/>
                <w:szCs w:val="18"/>
              </w:rPr>
              <w:t>Իրինա Յոլյան</w:t>
            </w:r>
          </w:p>
        </w:tc>
        <w:tc>
          <w:tcPr>
            <w:tcW w:w="4811" w:type="dxa"/>
            <w:tcBorders>
              <w:top w:val="nil"/>
              <w:left w:val="nil"/>
              <w:bottom w:val="single" w:sz="4" w:space="0" w:color="auto"/>
              <w:right w:val="single" w:sz="4" w:space="0" w:color="auto"/>
            </w:tcBorders>
            <w:shd w:val="clear" w:color="auto" w:fill="auto"/>
            <w:noWrap/>
            <w:vAlign w:val="center"/>
            <w:hideMark/>
          </w:tcPr>
          <w:p w:rsidR="002C3E76" w:rsidRPr="00C93653" w:rsidRDefault="002C3E76" w:rsidP="00614101">
            <w:pPr>
              <w:rPr>
                <w:rFonts w:ascii="Sylfaen" w:hAnsi="Sylfaen"/>
                <w:color w:val="000000"/>
                <w:sz w:val="18"/>
                <w:szCs w:val="18"/>
              </w:rPr>
            </w:pPr>
            <w:r w:rsidRPr="00C93653">
              <w:rPr>
                <w:rFonts w:ascii="Sylfaen" w:hAnsi="Sylfaen"/>
                <w:color w:val="000000"/>
                <w:sz w:val="18"/>
                <w:szCs w:val="18"/>
              </w:rPr>
              <w:t>Շառավիղ լրագրող. Ակումբ</w:t>
            </w:r>
          </w:p>
        </w:tc>
      </w:tr>
      <w:tr w:rsidR="002C3E76" w:rsidRPr="00DD362A" w:rsidTr="00614101">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C3E76" w:rsidRPr="00DD362A" w:rsidRDefault="002C3E76" w:rsidP="00614101">
            <w:pPr>
              <w:jc w:val="center"/>
              <w:rPr>
                <w:rFonts w:ascii="Arial" w:hAnsi="Arial" w:cs="Arial"/>
                <w:color w:val="000000"/>
                <w:sz w:val="18"/>
                <w:szCs w:val="18"/>
              </w:rPr>
            </w:pPr>
            <w:r w:rsidRPr="00DD362A">
              <w:rPr>
                <w:rFonts w:ascii="Arial" w:hAnsi="Arial" w:cs="Arial"/>
                <w:color w:val="000000"/>
                <w:sz w:val="18"/>
                <w:szCs w:val="18"/>
              </w:rPr>
              <w:t>13</w:t>
            </w:r>
          </w:p>
        </w:tc>
        <w:tc>
          <w:tcPr>
            <w:tcW w:w="2269" w:type="dxa"/>
            <w:tcBorders>
              <w:top w:val="nil"/>
              <w:left w:val="nil"/>
              <w:bottom w:val="single" w:sz="4" w:space="0" w:color="auto"/>
              <w:right w:val="single" w:sz="4" w:space="0" w:color="auto"/>
            </w:tcBorders>
            <w:shd w:val="clear" w:color="auto" w:fill="auto"/>
            <w:noWrap/>
            <w:vAlign w:val="center"/>
            <w:hideMark/>
          </w:tcPr>
          <w:p w:rsidR="002C3E76" w:rsidRPr="00C93653" w:rsidRDefault="002C3E76" w:rsidP="00614101">
            <w:pPr>
              <w:rPr>
                <w:rFonts w:ascii="Sylfaen" w:hAnsi="Sylfaen"/>
                <w:color w:val="000000"/>
                <w:sz w:val="18"/>
                <w:szCs w:val="18"/>
              </w:rPr>
            </w:pPr>
            <w:r w:rsidRPr="00C93653">
              <w:rPr>
                <w:rFonts w:ascii="Sylfaen" w:hAnsi="Sylfaen"/>
                <w:color w:val="000000"/>
                <w:sz w:val="18"/>
                <w:szCs w:val="18"/>
              </w:rPr>
              <w:t>Հրայր Ոսկանյան</w:t>
            </w:r>
          </w:p>
        </w:tc>
        <w:tc>
          <w:tcPr>
            <w:tcW w:w="4811" w:type="dxa"/>
            <w:tcBorders>
              <w:top w:val="nil"/>
              <w:left w:val="nil"/>
              <w:bottom w:val="single" w:sz="4" w:space="0" w:color="auto"/>
              <w:right w:val="single" w:sz="4" w:space="0" w:color="auto"/>
            </w:tcBorders>
            <w:shd w:val="clear" w:color="auto" w:fill="auto"/>
            <w:noWrap/>
            <w:vAlign w:val="bottom"/>
            <w:hideMark/>
          </w:tcPr>
          <w:p w:rsidR="002C3E76" w:rsidRPr="00C93653" w:rsidRDefault="002C3E76" w:rsidP="00614101">
            <w:pPr>
              <w:rPr>
                <w:rFonts w:ascii="Sylfaen" w:hAnsi="Sylfaen"/>
                <w:color w:val="000000"/>
                <w:sz w:val="18"/>
                <w:szCs w:val="18"/>
              </w:rPr>
            </w:pPr>
            <w:r w:rsidRPr="00C93653">
              <w:rPr>
                <w:rFonts w:ascii="Sylfaen" w:hAnsi="Sylfaen"/>
                <w:color w:val="000000"/>
                <w:sz w:val="18"/>
                <w:szCs w:val="18"/>
              </w:rPr>
              <w:t>համասեփականատեր</w:t>
            </w:r>
          </w:p>
        </w:tc>
      </w:tr>
      <w:tr w:rsidR="002C3E76" w:rsidRPr="00DD362A" w:rsidTr="00614101">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C3E76" w:rsidRPr="00DD362A" w:rsidRDefault="002C3E76" w:rsidP="00614101">
            <w:pPr>
              <w:jc w:val="center"/>
              <w:rPr>
                <w:rFonts w:ascii="Arial" w:hAnsi="Arial" w:cs="Arial"/>
                <w:color w:val="000000"/>
                <w:sz w:val="18"/>
                <w:szCs w:val="18"/>
              </w:rPr>
            </w:pPr>
            <w:r w:rsidRPr="00DD362A">
              <w:rPr>
                <w:rFonts w:ascii="Arial" w:hAnsi="Arial" w:cs="Arial"/>
                <w:color w:val="000000"/>
                <w:sz w:val="18"/>
                <w:szCs w:val="18"/>
              </w:rPr>
              <w:t>14</w:t>
            </w:r>
          </w:p>
        </w:tc>
        <w:tc>
          <w:tcPr>
            <w:tcW w:w="2269" w:type="dxa"/>
            <w:tcBorders>
              <w:top w:val="nil"/>
              <w:left w:val="nil"/>
              <w:bottom w:val="single" w:sz="4" w:space="0" w:color="auto"/>
              <w:right w:val="single" w:sz="4" w:space="0" w:color="auto"/>
            </w:tcBorders>
            <w:shd w:val="clear" w:color="auto" w:fill="auto"/>
            <w:noWrap/>
            <w:vAlign w:val="bottom"/>
            <w:hideMark/>
          </w:tcPr>
          <w:p w:rsidR="002C3E76" w:rsidRPr="00C93653" w:rsidRDefault="002C3E76" w:rsidP="00614101">
            <w:pPr>
              <w:rPr>
                <w:rFonts w:ascii="Sylfaen" w:hAnsi="Sylfaen"/>
                <w:color w:val="000000"/>
                <w:sz w:val="18"/>
                <w:szCs w:val="18"/>
              </w:rPr>
            </w:pPr>
            <w:r w:rsidRPr="00C93653">
              <w:rPr>
                <w:rFonts w:ascii="Sylfaen" w:hAnsi="Sylfaen"/>
                <w:color w:val="000000"/>
                <w:sz w:val="18"/>
                <w:szCs w:val="18"/>
              </w:rPr>
              <w:t>Կառլեն Գևորգյան</w:t>
            </w:r>
          </w:p>
        </w:tc>
        <w:tc>
          <w:tcPr>
            <w:tcW w:w="4811" w:type="dxa"/>
            <w:tcBorders>
              <w:top w:val="nil"/>
              <w:left w:val="nil"/>
              <w:bottom w:val="single" w:sz="4" w:space="0" w:color="auto"/>
              <w:right w:val="single" w:sz="4" w:space="0" w:color="auto"/>
            </w:tcBorders>
            <w:shd w:val="clear" w:color="auto" w:fill="auto"/>
            <w:noWrap/>
            <w:vAlign w:val="bottom"/>
            <w:hideMark/>
          </w:tcPr>
          <w:p w:rsidR="002C3E76" w:rsidRPr="00C93653" w:rsidRDefault="002C3E76" w:rsidP="00614101">
            <w:pPr>
              <w:rPr>
                <w:rFonts w:ascii="Sylfaen" w:hAnsi="Sylfaen"/>
                <w:color w:val="000000"/>
                <w:sz w:val="18"/>
                <w:szCs w:val="18"/>
              </w:rPr>
            </w:pPr>
            <w:r w:rsidRPr="00C93653">
              <w:rPr>
                <w:rFonts w:ascii="Sylfaen" w:hAnsi="Sylfaen"/>
                <w:color w:val="000000"/>
                <w:sz w:val="18"/>
                <w:szCs w:val="18"/>
              </w:rPr>
              <w:t>գնահատող/Ֆինափ</w:t>
            </w:r>
          </w:p>
        </w:tc>
      </w:tr>
      <w:tr w:rsidR="002C3E76" w:rsidRPr="00DD362A" w:rsidTr="00614101">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C3E76" w:rsidRPr="00DD362A" w:rsidRDefault="002C3E76" w:rsidP="00614101">
            <w:pPr>
              <w:jc w:val="center"/>
              <w:rPr>
                <w:rFonts w:ascii="Arial" w:hAnsi="Arial" w:cs="Arial"/>
                <w:color w:val="000000"/>
                <w:sz w:val="18"/>
                <w:szCs w:val="18"/>
              </w:rPr>
            </w:pPr>
            <w:r w:rsidRPr="00DD362A">
              <w:rPr>
                <w:rFonts w:ascii="Arial" w:hAnsi="Arial" w:cs="Arial"/>
                <w:color w:val="000000"/>
                <w:sz w:val="18"/>
                <w:szCs w:val="18"/>
              </w:rPr>
              <w:t>15</w:t>
            </w:r>
          </w:p>
        </w:tc>
        <w:tc>
          <w:tcPr>
            <w:tcW w:w="2269" w:type="dxa"/>
            <w:tcBorders>
              <w:top w:val="nil"/>
              <w:left w:val="nil"/>
              <w:bottom w:val="single" w:sz="4" w:space="0" w:color="auto"/>
              <w:right w:val="single" w:sz="4" w:space="0" w:color="auto"/>
            </w:tcBorders>
            <w:shd w:val="clear" w:color="auto" w:fill="auto"/>
            <w:noWrap/>
            <w:vAlign w:val="center"/>
            <w:hideMark/>
          </w:tcPr>
          <w:p w:rsidR="002C3E76" w:rsidRPr="00C93653" w:rsidRDefault="002C3E76" w:rsidP="00614101">
            <w:pPr>
              <w:rPr>
                <w:rFonts w:ascii="Sylfaen" w:hAnsi="Sylfaen"/>
                <w:color w:val="000000"/>
                <w:sz w:val="18"/>
                <w:szCs w:val="18"/>
              </w:rPr>
            </w:pPr>
            <w:r w:rsidRPr="00C93653">
              <w:rPr>
                <w:rFonts w:ascii="Sylfaen" w:hAnsi="Sylfaen"/>
                <w:color w:val="000000"/>
                <w:sz w:val="18"/>
                <w:szCs w:val="18"/>
              </w:rPr>
              <w:t>Աշոտ Պապիկյան</w:t>
            </w:r>
          </w:p>
        </w:tc>
        <w:tc>
          <w:tcPr>
            <w:tcW w:w="4811" w:type="dxa"/>
            <w:tcBorders>
              <w:top w:val="nil"/>
              <w:left w:val="nil"/>
              <w:bottom w:val="single" w:sz="4" w:space="0" w:color="auto"/>
              <w:right w:val="single" w:sz="4" w:space="0" w:color="auto"/>
            </w:tcBorders>
            <w:shd w:val="clear" w:color="auto" w:fill="auto"/>
            <w:noWrap/>
            <w:vAlign w:val="center"/>
            <w:hideMark/>
          </w:tcPr>
          <w:p w:rsidR="002C3E76" w:rsidRPr="00C93653" w:rsidRDefault="002C3E76" w:rsidP="00614101">
            <w:pPr>
              <w:rPr>
                <w:rFonts w:ascii="Sylfaen" w:hAnsi="Sylfaen"/>
                <w:color w:val="000000"/>
                <w:sz w:val="18"/>
                <w:szCs w:val="18"/>
              </w:rPr>
            </w:pPr>
            <w:r w:rsidRPr="00C93653">
              <w:rPr>
                <w:rFonts w:ascii="Sylfaen" w:hAnsi="Sylfaen"/>
                <w:color w:val="000000"/>
                <w:sz w:val="18"/>
                <w:szCs w:val="18"/>
              </w:rPr>
              <w:t>Խոտ համայնքից</w:t>
            </w:r>
          </w:p>
        </w:tc>
      </w:tr>
      <w:tr w:rsidR="002C3E76" w:rsidRPr="00DD362A" w:rsidTr="00614101">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C3E76" w:rsidRPr="00DD362A" w:rsidRDefault="002C3E76" w:rsidP="00614101">
            <w:pPr>
              <w:jc w:val="center"/>
              <w:rPr>
                <w:rFonts w:ascii="Arial" w:hAnsi="Arial" w:cs="Arial"/>
                <w:color w:val="000000"/>
                <w:sz w:val="18"/>
                <w:szCs w:val="18"/>
              </w:rPr>
            </w:pPr>
            <w:r w:rsidRPr="00DD362A">
              <w:rPr>
                <w:rFonts w:ascii="Arial" w:hAnsi="Arial" w:cs="Arial"/>
                <w:color w:val="000000"/>
                <w:sz w:val="18"/>
                <w:szCs w:val="18"/>
              </w:rPr>
              <w:t>16</w:t>
            </w:r>
          </w:p>
        </w:tc>
        <w:tc>
          <w:tcPr>
            <w:tcW w:w="2269" w:type="dxa"/>
            <w:tcBorders>
              <w:top w:val="nil"/>
              <w:left w:val="nil"/>
              <w:bottom w:val="single" w:sz="4" w:space="0" w:color="auto"/>
              <w:right w:val="single" w:sz="4" w:space="0" w:color="auto"/>
            </w:tcBorders>
            <w:shd w:val="clear" w:color="auto" w:fill="auto"/>
            <w:noWrap/>
            <w:vAlign w:val="center"/>
            <w:hideMark/>
          </w:tcPr>
          <w:p w:rsidR="002C3E76" w:rsidRPr="00C93653" w:rsidRDefault="002C3E76" w:rsidP="00614101">
            <w:pPr>
              <w:rPr>
                <w:rFonts w:ascii="Sylfaen" w:hAnsi="Sylfaen" w:cs="Arial"/>
                <w:color w:val="000000"/>
                <w:sz w:val="18"/>
                <w:szCs w:val="18"/>
              </w:rPr>
            </w:pPr>
            <w:r>
              <w:rPr>
                <w:rFonts w:ascii="Sylfaen" w:hAnsi="Sylfaen" w:cs="Arial"/>
                <w:color w:val="000000"/>
                <w:sz w:val="18"/>
                <w:szCs w:val="18"/>
              </w:rPr>
              <w:t>Նելսոն Ոսկանյան</w:t>
            </w:r>
          </w:p>
        </w:tc>
        <w:tc>
          <w:tcPr>
            <w:tcW w:w="4811" w:type="dxa"/>
            <w:tcBorders>
              <w:top w:val="nil"/>
              <w:left w:val="nil"/>
              <w:bottom w:val="single" w:sz="4" w:space="0" w:color="auto"/>
              <w:right w:val="single" w:sz="4" w:space="0" w:color="auto"/>
            </w:tcBorders>
            <w:shd w:val="clear" w:color="auto" w:fill="auto"/>
            <w:noWrap/>
            <w:vAlign w:val="center"/>
            <w:hideMark/>
          </w:tcPr>
          <w:p w:rsidR="002C3E76" w:rsidRPr="00C93653" w:rsidRDefault="002C3E76" w:rsidP="00614101">
            <w:pPr>
              <w:rPr>
                <w:rFonts w:ascii="Sylfaen" w:hAnsi="Sylfaen" w:cs="Arial"/>
                <w:color w:val="000000"/>
                <w:sz w:val="18"/>
                <w:szCs w:val="18"/>
              </w:rPr>
            </w:pPr>
            <w:r>
              <w:rPr>
                <w:rFonts w:ascii="Sylfaen" w:hAnsi="Sylfaen" w:cs="Arial"/>
                <w:color w:val="000000"/>
                <w:sz w:val="18"/>
                <w:szCs w:val="18"/>
              </w:rPr>
              <w:t>Գորիսի քաղաքապետ</w:t>
            </w:r>
          </w:p>
        </w:tc>
      </w:tr>
      <w:tr w:rsidR="002C3E76" w:rsidRPr="00DD362A" w:rsidTr="00614101">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3E76" w:rsidRPr="00DD362A" w:rsidRDefault="002C3E76" w:rsidP="00614101">
            <w:pPr>
              <w:jc w:val="center"/>
              <w:rPr>
                <w:rFonts w:ascii="Arial" w:hAnsi="Arial" w:cs="Arial"/>
                <w:color w:val="000000"/>
                <w:sz w:val="18"/>
                <w:szCs w:val="18"/>
              </w:rPr>
            </w:pPr>
            <w:r w:rsidRPr="00DD362A">
              <w:rPr>
                <w:rFonts w:ascii="Arial" w:hAnsi="Arial" w:cs="Arial"/>
                <w:color w:val="000000"/>
                <w:sz w:val="18"/>
                <w:szCs w:val="18"/>
              </w:rPr>
              <w:t>17</w:t>
            </w:r>
          </w:p>
        </w:tc>
        <w:tc>
          <w:tcPr>
            <w:tcW w:w="2269" w:type="dxa"/>
            <w:tcBorders>
              <w:top w:val="single" w:sz="4" w:space="0" w:color="auto"/>
              <w:left w:val="nil"/>
              <w:bottom w:val="single" w:sz="4" w:space="0" w:color="auto"/>
              <w:right w:val="single" w:sz="4" w:space="0" w:color="auto"/>
            </w:tcBorders>
            <w:shd w:val="clear" w:color="auto" w:fill="auto"/>
            <w:noWrap/>
            <w:vAlign w:val="center"/>
            <w:hideMark/>
          </w:tcPr>
          <w:p w:rsidR="002C3E76" w:rsidRPr="00DD362A" w:rsidRDefault="002C3E76" w:rsidP="00614101">
            <w:pPr>
              <w:rPr>
                <w:rFonts w:ascii="Arial" w:hAnsi="Arial" w:cs="Arial"/>
                <w:color w:val="000000"/>
                <w:sz w:val="18"/>
                <w:szCs w:val="18"/>
              </w:rPr>
            </w:pPr>
            <w:r>
              <w:rPr>
                <w:rFonts w:ascii="Sylfaen" w:hAnsi="Sylfaen" w:cs="Arial"/>
                <w:color w:val="000000"/>
                <w:sz w:val="18"/>
                <w:szCs w:val="18"/>
              </w:rPr>
              <w:t xml:space="preserve">Զավիր Չինապան </w:t>
            </w:r>
          </w:p>
        </w:tc>
        <w:tc>
          <w:tcPr>
            <w:tcW w:w="4811" w:type="dxa"/>
            <w:tcBorders>
              <w:top w:val="single" w:sz="4" w:space="0" w:color="auto"/>
              <w:left w:val="nil"/>
              <w:bottom w:val="single" w:sz="4" w:space="0" w:color="auto"/>
              <w:right w:val="single" w:sz="4" w:space="0" w:color="auto"/>
            </w:tcBorders>
            <w:shd w:val="clear" w:color="auto" w:fill="auto"/>
            <w:noWrap/>
            <w:vAlign w:val="center"/>
            <w:hideMark/>
          </w:tcPr>
          <w:p w:rsidR="002C3E76" w:rsidRPr="0054247E" w:rsidRDefault="006B56AA" w:rsidP="00614101">
            <w:pPr>
              <w:rPr>
                <w:rFonts w:ascii="Sylfaen" w:hAnsi="Sylfaen" w:cs="Arial"/>
                <w:color w:val="002060"/>
                <w:sz w:val="18"/>
                <w:szCs w:val="18"/>
              </w:rPr>
            </w:pPr>
            <w:r>
              <w:rPr>
                <w:rFonts w:ascii="Sylfaen" w:hAnsi="Sylfaen" w:cs="Arial"/>
                <w:color w:val="000000"/>
                <w:sz w:val="18"/>
                <w:szCs w:val="18"/>
              </w:rPr>
              <w:t>ԿՓԹԼ</w:t>
            </w:r>
            <w:r w:rsidR="002C3E76">
              <w:rPr>
                <w:rFonts w:ascii="Sylfaen" w:hAnsi="Sylfaen" w:cs="Arial"/>
                <w:color w:val="000000"/>
                <w:sz w:val="18"/>
                <w:szCs w:val="18"/>
              </w:rPr>
              <w:t xml:space="preserve"> ներկայացուցիչ</w:t>
            </w:r>
          </w:p>
        </w:tc>
      </w:tr>
      <w:tr w:rsidR="002C3E76" w:rsidRPr="00DD362A" w:rsidTr="00614101">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3E76" w:rsidRPr="00DD362A" w:rsidRDefault="002C3E76" w:rsidP="00614101">
            <w:pPr>
              <w:jc w:val="center"/>
              <w:rPr>
                <w:rFonts w:ascii="Arial" w:hAnsi="Arial" w:cs="Arial"/>
                <w:color w:val="000000"/>
                <w:sz w:val="18"/>
                <w:szCs w:val="18"/>
              </w:rPr>
            </w:pPr>
            <w:r w:rsidRPr="00DD362A">
              <w:rPr>
                <w:rFonts w:ascii="Arial" w:hAnsi="Arial" w:cs="Arial"/>
                <w:color w:val="000000"/>
                <w:sz w:val="18"/>
                <w:szCs w:val="18"/>
              </w:rPr>
              <w:t>18</w:t>
            </w:r>
          </w:p>
        </w:tc>
        <w:tc>
          <w:tcPr>
            <w:tcW w:w="2269" w:type="dxa"/>
            <w:tcBorders>
              <w:top w:val="single" w:sz="4" w:space="0" w:color="auto"/>
              <w:left w:val="nil"/>
              <w:bottom w:val="single" w:sz="4" w:space="0" w:color="auto"/>
              <w:right w:val="single" w:sz="4" w:space="0" w:color="auto"/>
            </w:tcBorders>
            <w:shd w:val="clear" w:color="auto" w:fill="auto"/>
            <w:noWrap/>
            <w:vAlign w:val="center"/>
            <w:hideMark/>
          </w:tcPr>
          <w:p w:rsidR="002C3E76" w:rsidRPr="0054247E" w:rsidRDefault="002C3E76" w:rsidP="00614101">
            <w:pPr>
              <w:rPr>
                <w:rFonts w:ascii="Sylfaen" w:hAnsi="Sylfaen" w:cs="Arial"/>
                <w:color w:val="000000"/>
                <w:sz w:val="18"/>
                <w:szCs w:val="18"/>
              </w:rPr>
            </w:pPr>
            <w:r>
              <w:rPr>
                <w:rFonts w:ascii="Sylfaen" w:hAnsi="Sylfaen" w:cs="Arial"/>
                <w:color w:val="000000"/>
                <w:sz w:val="18"/>
                <w:szCs w:val="18"/>
              </w:rPr>
              <w:t>Սիրանուշ Ռաֆայելյան</w:t>
            </w:r>
          </w:p>
        </w:tc>
        <w:tc>
          <w:tcPr>
            <w:tcW w:w="4811" w:type="dxa"/>
            <w:tcBorders>
              <w:top w:val="single" w:sz="4" w:space="0" w:color="auto"/>
              <w:left w:val="nil"/>
              <w:bottom w:val="single" w:sz="4" w:space="0" w:color="auto"/>
              <w:right w:val="single" w:sz="4" w:space="0" w:color="auto"/>
            </w:tcBorders>
            <w:shd w:val="clear" w:color="auto" w:fill="auto"/>
            <w:noWrap/>
            <w:vAlign w:val="center"/>
            <w:hideMark/>
          </w:tcPr>
          <w:p w:rsidR="002C3E76" w:rsidRPr="0054247E" w:rsidRDefault="006B56AA" w:rsidP="00614101">
            <w:pPr>
              <w:rPr>
                <w:rFonts w:ascii="Sylfaen" w:hAnsi="Sylfaen" w:cs="Arial"/>
                <w:color w:val="000000"/>
                <w:sz w:val="18"/>
                <w:szCs w:val="18"/>
              </w:rPr>
            </w:pPr>
            <w:r>
              <w:rPr>
                <w:rFonts w:ascii="Sylfaen" w:hAnsi="Sylfaen" w:cs="Arial"/>
                <w:color w:val="000000"/>
                <w:sz w:val="18"/>
                <w:szCs w:val="18"/>
              </w:rPr>
              <w:t>ԿՓԹԼ</w:t>
            </w:r>
            <w:r w:rsidR="002C3E76">
              <w:rPr>
                <w:rFonts w:ascii="Sylfaen" w:hAnsi="Sylfaen" w:cs="Arial"/>
                <w:color w:val="000000"/>
                <w:sz w:val="18"/>
                <w:szCs w:val="18"/>
              </w:rPr>
              <w:t xml:space="preserve"> ներկայացուցիչ</w:t>
            </w:r>
          </w:p>
        </w:tc>
      </w:tr>
      <w:tr w:rsidR="002C3E76" w:rsidRPr="00DD362A" w:rsidTr="00614101">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3E76" w:rsidRPr="00DD362A" w:rsidRDefault="002C3E76" w:rsidP="00614101">
            <w:pPr>
              <w:jc w:val="center"/>
              <w:rPr>
                <w:rFonts w:ascii="Arial" w:hAnsi="Arial" w:cs="Arial"/>
                <w:color w:val="000000"/>
                <w:sz w:val="18"/>
                <w:szCs w:val="18"/>
              </w:rPr>
            </w:pPr>
            <w:r w:rsidRPr="00DD362A">
              <w:rPr>
                <w:rFonts w:ascii="Arial" w:hAnsi="Arial" w:cs="Arial"/>
                <w:color w:val="000000"/>
                <w:sz w:val="18"/>
                <w:szCs w:val="18"/>
              </w:rPr>
              <w:t>19</w:t>
            </w:r>
          </w:p>
        </w:tc>
        <w:tc>
          <w:tcPr>
            <w:tcW w:w="2269" w:type="dxa"/>
            <w:tcBorders>
              <w:top w:val="single" w:sz="4" w:space="0" w:color="auto"/>
              <w:left w:val="nil"/>
              <w:bottom w:val="single" w:sz="4" w:space="0" w:color="auto"/>
              <w:right w:val="single" w:sz="4" w:space="0" w:color="auto"/>
            </w:tcBorders>
            <w:shd w:val="clear" w:color="auto" w:fill="auto"/>
            <w:noWrap/>
            <w:vAlign w:val="center"/>
            <w:hideMark/>
          </w:tcPr>
          <w:p w:rsidR="002C3E76" w:rsidRPr="0054247E" w:rsidRDefault="002C3E76" w:rsidP="00614101">
            <w:pPr>
              <w:rPr>
                <w:rFonts w:ascii="Sylfaen" w:hAnsi="Sylfaen" w:cs="Arial"/>
                <w:color w:val="000000"/>
                <w:sz w:val="18"/>
                <w:szCs w:val="18"/>
              </w:rPr>
            </w:pPr>
            <w:r>
              <w:rPr>
                <w:rFonts w:ascii="Sylfaen" w:hAnsi="Sylfaen" w:cs="Arial"/>
                <w:color w:val="000000"/>
                <w:sz w:val="18"/>
                <w:szCs w:val="18"/>
              </w:rPr>
              <w:t>Լուսինե Զաքարյան</w:t>
            </w:r>
          </w:p>
        </w:tc>
        <w:tc>
          <w:tcPr>
            <w:tcW w:w="4811" w:type="dxa"/>
            <w:tcBorders>
              <w:top w:val="single" w:sz="4" w:space="0" w:color="auto"/>
              <w:left w:val="nil"/>
              <w:bottom w:val="single" w:sz="4" w:space="0" w:color="auto"/>
              <w:right w:val="single" w:sz="4" w:space="0" w:color="auto"/>
            </w:tcBorders>
            <w:shd w:val="clear" w:color="auto" w:fill="auto"/>
            <w:noWrap/>
            <w:vAlign w:val="center"/>
            <w:hideMark/>
          </w:tcPr>
          <w:p w:rsidR="002C3E76" w:rsidRPr="0054247E" w:rsidRDefault="006B56AA" w:rsidP="00614101">
            <w:pPr>
              <w:rPr>
                <w:rFonts w:ascii="Sylfaen" w:hAnsi="Sylfaen" w:cs="Arial"/>
                <w:color w:val="000000"/>
                <w:sz w:val="18"/>
                <w:szCs w:val="18"/>
              </w:rPr>
            </w:pPr>
            <w:r>
              <w:rPr>
                <w:rFonts w:ascii="Sylfaen" w:hAnsi="Sylfaen" w:cs="Arial"/>
                <w:color w:val="000000"/>
                <w:sz w:val="18"/>
                <w:szCs w:val="18"/>
              </w:rPr>
              <w:t>ԿՓԹԼ</w:t>
            </w:r>
            <w:r w:rsidR="002C3E76">
              <w:rPr>
                <w:rFonts w:ascii="Sylfaen" w:hAnsi="Sylfaen" w:cs="Arial"/>
                <w:color w:val="000000"/>
                <w:sz w:val="18"/>
                <w:szCs w:val="18"/>
              </w:rPr>
              <w:t xml:space="preserve"> ներկայացուցիչ</w:t>
            </w:r>
          </w:p>
        </w:tc>
      </w:tr>
    </w:tbl>
    <w:p w:rsidR="002C3E76" w:rsidRPr="00DD362A" w:rsidRDefault="002C3E76" w:rsidP="002C3E76">
      <w:pPr>
        <w:pStyle w:val="Default"/>
        <w:rPr>
          <w:b/>
          <w:bCs/>
          <w:sz w:val="18"/>
          <w:szCs w:val="18"/>
        </w:rPr>
      </w:pPr>
    </w:p>
    <w:p w:rsidR="002C3E76" w:rsidRPr="00DD362A" w:rsidRDefault="002C3E76" w:rsidP="002C3E76">
      <w:pPr>
        <w:rPr>
          <w:rFonts w:ascii="Arial" w:hAnsi="Arial" w:cs="Arial"/>
          <w:sz w:val="18"/>
          <w:szCs w:val="18"/>
        </w:rPr>
      </w:pPr>
      <w:r w:rsidRPr="00DD362A">
        <w:rPr>
          <w:rFonts w:ascii="Arial" w:hAnsi="Arial" w:cs="Arial"/>
          <w:sz w:val="18"/>
          <w:szCs w:val="18"/>
        </w:rPr>
        <w:br w:type="page"/>
      </w:r>
    </w:p>
    <w:p w:rsidR="00135101" w:rsidRDefault="002C3E76" w:rsidP="00135101">
      <w:pPr>
        <w:rPr>
          <w:rFonts w:ascii="Sylfaen" w:hAnsi="Sylfaen" w:cs="Arial"/>
          <w:b/>
          <w:bCs/>
          <w:sz w:val="18"/>
          <w:szCs w:val="18"/>
        </w:rPr>
      </w:pPr>
      <w:r>
        <w:rPr>
          <w:rFonts w:ascii="Sylfaen" w:hAnsi="Sylfaen" w:cs="Arial"/>
          <w:b/>
          <w:bCs/>
          <w:sz w:val="18"/>
          <w:szCs w:val="18"/>
        </w:rPr>
        <w:lastRenderedPageBreak/>
        <w:t>Լուսանկարներ</w:t>
      </w:r>
    </w:p>
    <w:p w:rsidR="002C3E76" w:rsidRPr="002C3E76" w:rsidRDefault="002C3E76" w:rsidP="00135101">
      <w:pPr>
        <w:rPr>
          <w:rFonts w:ascii="Sylfaen" w:hAnsi="Sylfaen" w:cs="Arial"/>
          <w:b/>
          <w:bCs/>
          <w:sz w:val="18"/>
          <w:szCs w:val="18"/>
        </w:rPr>
      </w:pPr>
    </w:p>
    <w:p w:rsidR="00135101" w:rsidRPr="001719E6" w:rsidRDefault="00135101" w:rsidP="00135101">
      <w:pPr>
        <w:jc w:val="center"/>
        <w:rPr>
          <w:rFonts w:ascii="Arial" w:hAnsi="Arial" w:cs="Arial"/>
          <w:sz w:val="18"/>
          <w:szCs w:val="18"/>
        </w:rPr>
      </w:pPr>
      <w:r w:rsidRPr="001719E6">
        <w:rPr>
          <w:rFonts w:ascii="Arial" w:hAnsi="Arial" w:cs="Arial"/>
          <w:noProof/>
          <w:sz w:val="18"/>
          <w:szCs w:val="18"/>
          <w:lang w:val="en-US"/>
        </w:rPr>
        <w:drawing>
          <wp:inline distT="0" distB="0" distL="0" distR="0">
            <wp:extent cx="5027402" cy="3770352"/>
            <wp:effectExtent l="19050" t="0" r="1798" b="0"/>
            <wp:docPr id="28" name="Picture 1" descr="C:\Users\KALPATRU\Desktop\Section 5\PC_Section 5\9.Goris Town\DSC01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PATRU\Desktop\Section 5\PC_Section 5\9.Goris Town\DSC01873.JPG"/>
                    <pic:cNvPicPr>
                      <a:picLocks noChangeAspect="1" noChangeArrowheads="1"/>
                    </pic:cNvPicPr>
                  </pic:nvPicPr>
                  <pic:blipFill>
                    <a:blip r:embed="rId35" cstate="print"/>
                    <a:srcRect/>
                    <a:stretch>
                      <a:fillRect/>
                    </a:stretch>
                  </pic:blipFill>
                  <pic:spPr bwMode="auto">
                    <a:xfrm>
                      <a:off x="0" y="0"/>
                      <a:ext cx="5029653" cy="3772040"/>
                    </a:xfrm>
                    <a:prstGeom prst="rect">
                      <a:avLst/>
                    </a:prstGeom>
                    <a:noFill/>
                    <a:ln w="9525">
                      <a:noFill/>
                      <a:miter lim="800000"/>
                      <a:headEnd/>
                      <a:tailEnd/>
                    </a:ln>
                  </pic:spPr>
                </pic:pic>
              </a:graphicData>
            </a:graphic>
          </wp:inline>
        </w:drawing>
      </w:r>
    </w:p>
    <w:p w:rsidR="00135101" w:rsidRPr="001719E6" w:rsidRDefault="00135101" w:rsidP="00135101">
      <w:pPr>
        <w:jc w:val="center"/>
        <w:rPr>
          <w:rFonts w:ascii="Arial" w:hAnsi="Arial" w:cs="Arial"/>
          <w:sz w:val="18"/>
          <w:szCs w:val="18"/>
        </w:rPr>
      </w:pPr>
    </w:p>
    <w:p w:rsidR="00135101" w:rsidRPr="001719E6" w:rsidRDefault="00135101" w:rsidP="00135101">
      <w:pPr>
        <w:jc w:val="center"/>
        <w:rPr>
          <w:rFonts w:ascii="Arial" w:hAnsi="Arial" w:cs="Arial"/>
          <w:sz w:val="18"/>
          <w:szCs w:val="18"/>
        </w:rPr>
      </w:pPr>
      <w:r w:rsidRPr="001719E6">
        <w:rPr>
          <w:rFonts w:ascii="Arial" w:hAnsi="Arial" w:cs="Arial"/>
          <w:noProof/>
          <w:sz w:val="18"/>
          <w:szCs w:val="18"/>
          <w:lang w:val="en-US"/>
        </w:rPr>
        <w:drawing>
          <wp:inline distT="0" distB="0" distL="0" distR="0">
            <wp:extent cx="5044656" cy="3783292"/>
            <wp:effectExtent l="19050" t="0" r="3594" b="0"/>
            <wp:docPr id="29" name="Picture 2" descr="C:\Users\KALPATRU\Desktop\Section 5\PC_Section 5\9.Goris Town\DSC01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LPATRU\Desktop\Section 5\PC_Section 5\9.Goris Town\DSC01872.JPG"/>
                    <pic:cNvPicPr>
                      <a:picLocks noChangeAspect="1" noChangeArrowheads="1"/>
                    </pic:cNvPicPr>
                  </pic:nvPicPr>
                  <pic:blipFill>
                    <a:blip r:embed="rId36" cstate="print"/>
                    <a:srcRect/>
                    <a:stretch>
                      <a:fillRect/>
                    </a:stretch>
                  </pic:blipFill>
                  <pic:spPr bwMode="auto">
                    <a:xfrm>
                      <a:off x="0" y="0"/>
                      <a:ext cx="5046564" cy="3784723"/>
                    </a:xfrm>
                    <a:prstGeom prst="rect">
                      <a:avLst/>
                    </a:prstGeom>
                    <a:noFill/>
                    <a:ln w="9525">
                      <a:noFill/>
                      <a:miter lim="800000"/>
                      <a:headEnd/>
                      <a:tailEnd/>
                    </a:ln>
                  </pic:spPr>
                </pic:pic>
              </a:graphicData>
            </a:graphic>
          </wp:inline>
        </w:drawing>
      </w:r>
    </w:p>
    <w:p w:rsidR="00135101" w:rsidRPr="001719E6" w:rsidRDefault="00135101" w:rsidP="00135101">
      <w:pPr>
        <w:jc w:val="center"/>
        <w:rPr>
          <w:rFonts w:ascii="Arial" w:hAnsi="Arial" w:cs="Arial"/>
          <w:sz w:val="18"/>
          <w:szCs w:val="18"/>
        </w:rPr>
      </w:pPr>
    </w:p>
    <w:p w:rsidR="00135101" w:rsidRPr="001719E6" w:rsidRDefault="00135101" w:rsidP="00135101">
      <w:pPr>
        <w:rPr>
          <w:rFonts w:ascii="Arial" w:hAnsi="Arial" w:cs="Arial"/>
        </w:rPr>
      </w:pPr>
      <w:r w:rsidRPr="001719E6">
        <w:rPr>
          <w:rFonts w:ascii="Arial" w:hAnsi="Arial" w:cs="Arial"/>
        </w:rPr>
        <w:br w:type="page"/>
      </w:r>
    </w:p>
    <w:p w:rsidR="00D94877" w:rsidRPr="00C51C5F" w:rsidRDefault="00D94877" w:rsidP="00BE3D51">
      <w:pPr>
        <w:pStyle w:val="Heading1"/>
        <w:rPr>
          <w:rStyle w:val="IntenseEmphasis"/>
          <w:b/>
          <w:i w:val="0"/>
        </w:rPr>
      </w:pPr>
      <w:bookmarkStart w:id="939" w:name="_Toc404587455"/>
      <w:bookmarkStart w:id="940" w:name="_Toc404609493"/>
      <w:r w:rsidRPr="00BE3D51">
        <w:rPr>
          <w:rStyle w:val="IntenseEmphasis"/>
          <w:b/>
          <w:bCs/>
          <w:i w:val="0"/>
          <w:iCs w:val="0"/>
          <w:color w:val="31849B" w:themeColor="accent5" w:themeShade="BF"/>
        </w:rPr>
        <w:lastRenderedPageBreak/>
        <w:t>Հավելված</w:t>
      </w:r>
      <w:r>
        <w:rPr>
          <w:rStyle w:val="IntenseEmphasis"/>
          <w:b/>
          <w:i w:val="0"/>
        </w:rPr>
        <w:t xml:space="preserve"> </w:t>
      </w:r>
      <w:r w:rsidRPr="00C51C5F">
        <w:rPr>
          <w:rStyle w:val="IntenseEmphasis"/>
          <w:b/>
          <w:i w:val="0"/>
        </w:rPr>
        <w:t>3-1</w:t>
      </w:r>
      <w:bookmarkEnd w:id="939"/>
      <w:bookmarkEnd w:id="940"/>
    </w:p>
    <w:p w:rsidR="004D4955" w:rsidRPr="00C51C5F" w:rsidRDefault="004D4955" w:rsidP="004D4955">
      <w:pPr>
        <w:jc w:val="right"/>
        <w:rPr>
          <w:lang w:val="en-GB"/>
        </w:rPr>
      </w:pPr>
    </w:p>
    <w:p w:rsidR="004D4955" w:rsidRPr="004002F3" w:rsidRDefault="004D4955" w:rsidP="004D4955">
      <w:pPr>
        <w:pStyle w:val="Default"/>
        <w:jc w:val="center"/>
        <w:rPr>
          <w:rFonts w:ascii="Sylfaen" w:hAnsi="Sylfaen" w:cs="Arial"/>
          <w:b/>
          <w:sz w:val="18"/>
          <w:szCs w:val="18"/>
          <w:lang w:val="en-US"/>
        </w:rPr>
      </w:pPr>
      <w:r>
        <w:rPr>
          <w:rFonts w:ascii="Sylfaen" w:hAnsi="Sylfaen" w:cs="Arial"/>
          <w:b/>
          <w:bCs/>
          <w:sz w:val="18"/>
          <w:szCs w:val="18"/>
          <w:lang w:val="en-US"/>
        </w:rPr>
        <w:t>Հանրային քննարկման արձանագրություն</w:t>
      </w:r>
    </w:p>
    <w:p w:rsidR="004D4955" w:rsidRPr="005E5E4E" w:rsidRDefault="004D4955" w:rsidP="004D4955">
      <w:pPr>
        <w:pStyle w:val="Default"/>
        <w:jc w:val="center"/>
        <w:rPr>
          <w:rFonts w:ascii="Arial" w:hAnsi="Arial" w:cs="Arial"/>
          <w:sz w:val="18"/>
          <w:szCs w:val="18"/>
          <w:lang w:val="en-US"/>
        </w:rPr>
      </w:pPr>
    </w:p>
    <w:tbl>
      <w:tblPr>
        <w:tblStyle w:val="TLRAPstyle"/>
        <w:tblW w:w="9576" w:type="dxa"/>
        <w:tblLayout w:type="fixed"/>
        <w:tblLook w:val="0000" w:firstRow="0" w:lastRow="0" w:firstColumn="0" w:lastColumn="0" w:noHBand="0" w:noVBand="0"/>
      </w:tblPr>
      <w:tblGrid>
        <w:gridCol w:w="3210"/>
        <w:gridCol w:w="5296"/>
        <w:gridCol w:w="1070"/>
      </w:tblGrid>
      <w:tr w:rsidR="004D4955" w:rsidRPr="005E5E4E" w:rsidTr="006E77CF">
        <w:trPr>
          <w:trHeight w:val="57"/>
        </w:trPr>
        <w:tc>
          <w:tcPr>
            <w:tcW w:w="3210" w:type="dxa"/>
          </w:tcPr>
          <w:p w:rsidR="004D4955" w:rsidRPr="00D967C9" w:rsidRDefault="004D4955" w:rsidP="006E77CF">
            <w:pPr>
              <w:tabs>
                <w:tab w:val="left" w:pos="0"/>
              </w:tabs>
              <w:rPr>
                <w:rFonts w:ascii="Sylfaen" w:hAnsi="Sylfaen" w:cs="Arial"/>
                <w:b/>
                <w:i/>
                <w:sz w:val="18"/>
                <w:szCs w:val="18"/>
                <w:lang w:val="en-US" w:eastAsia="fi-FI"/>
              </w:rPr>
            </w:pPr>
            <w:r>
              <w:rPr>
                <w:rFonts w:ascii="Sylfaen" w:hAnsi="Sylfaen" w:cs="Arial"/>
                <w:b/>
                <w:i/>
                <w:sz w:val="18"/>
                <w:szCs w:val="18"/>
                <w:lang w:val="en-US" w:eastAsia="fi-FI"/>
              </w:rPr>
              <w:t>Ծրագրի համարը</w:t>
            </w:r>
          </w:p>
        </w:tc>
        <w:tc>
          <w:tcPr>
            <w:tcW w:w="5296" w:type="dxa"/>
          </w:tcPr>
          <w:p w:rsidR="004D4955" w:rsidRPr="00D967C9" w:rsidRDefault="004D4955" w:rsidP="006E77CF">
            <w:pPr>
              <w:tabs>
                <w:tab w:val="left" w:pos="0"/>
              </w:tabs>
              <w:rPr>
                <w:rFonts w:ascii="Sylfaen" w:hAnsi="Sylfaen" w:cs="Arial"/>
                <w:b/>
                <w:i/>
                <w:sz w:val="18"/>
                <w:szCs w:val="18"/>
                <w:lang w:val="en-US" w:eastAsia="fi-FI"/>
              </w:rPr>
            </w:pPr>
            <w:r>
              <w:rPr>
                <w:rFonts w:ascii="Sylfaen" w:hAnsi="Sylfaen" w:cs="Arial"/>
                <w:b/>
                <w:i/>
                <w:sz w:val="18"/>
                <w:szCs w:val="18"/>
                <w:lang w:val="en-US" w:eastAsia="fi-FI"/>
              </w:rPr>
              <w:t>Պատվիրատու</w:t>
            </w:r>
          </w:p>
        </w:tc>
        <w:tc>
          <w:tcPr>
            <w:tcW w:w="1070" w:type="dxa"/>
          </w:tcPr>
          <w:p w:rsidR="004D4955" w:rsidRPr="00D967C9" w:rsidRDefault="004D4955" w:rsidP="006E77CF">
            <w:pPr>
              <w:tabs>
                <w:tab w:val="left" w:pos="0"/>
              </w:tabs>
              <w:rPr>
                <w:rFonts w:ascii="Sylfaen" w:hAnsi="Sylfaen" w:cs="Arial"/>
                <w:b/>
                <w:i/>
                <w:sz w:val="18"/>
                <w:szCs w:val="18"/>
                <w:lang w:val="en-US" w:eastAsia="fi-FI"/>
              </w:rPr>
            </w:pPr>
            <w:r>
              <w:rPr>
                <w:rFonts w:ascii="Sylfaen" w:hAnsi="Sylfaen" w:cs="Arial"/>
                <w:b/>
                <w:i/>
                <w:sz w:val="18"/>
                <w:szCs w:val="18"/>
                <w:lang w:val="en-US" w:eastAsia="fi-FI"/>
              </w:rPr>
              <w:t>Ամսաթիվ</w:t>
            </w:r>
          </w:p>
        </w:tc>
      </w:tr>
      <w:tr w:rsidR="004D4955" w:rsidRPr="005E5E4E" w:rsidTr="006E77CF">
        <w:trPr>
          <w:trHeight w:val="57"/>
        </w:trPr>
        <w:tc>
          <w:tcPr>
            <w:tcW w:w="3210" w:type="dxa"/>
          </w:tcPr>
          <w:p w:rsidR="004D4955" w:rsidRPr="005E5E4E" w:rsidRDefault="004D4955" w:rsidP="004D4955">
            <w:pPr>
              <w:tabs>
                <w:tab w:val="left" w:pos="0"/>
              </w:tabs>
              <w:rPr>
                <w:rFonts w:ascii="Arial" w:hAnsi="Arial" w:cs="Arial"/>
                <w:i/>
                <w:sz w:val="18"/>
                <w:szCs w:val="18"/>
                <w:lang w:val="en-US" w:eastAsia="fi-FI"/>
              </w:rPr>
            </w:pPr>
            <w:r w:rsidRPr="005E5E4E">
              <w:rPr>
                <w:rFonts w:ascii="Arial" w:hAnsi="Arial" w:cs="Arial"/>
                <w:i/>
                <w:sz w:val="18"/>
                <w:szCs w:val="18"/>
                <w:lang w:val="en-US" w:eastAsia="fi-FI"/>
              </w:rPr>
              <w:t>4961-001</w:t>
            </w:r>
          </w:p>
        </w:tc>
        <w:tc>
          <w:tcPr>
            <w:tcW w:w="5296" w:type="dxa"/>
          </w:tcPr>
          <w:p w:rsidR="004D4955" w:rsidRPr="005E5E4E" w:rsidRDefault="004D4955" w:rsidP="004D4955">
            <w:pPr>
              <w:tabs>
                <w:tab w:val="left" w:pos="0"/>
              </w:tabs>
              <w:autoSpaceDE w:val="0"/>
              <w:autoSpaceDN w:val="0"/>
              <w:adjustRightInd w:val="0"/>
              <w:rPr>
                <w:rFonts w:ascii="Arial" w:hAnsi="Arial" w:cs="Arial"/>
                <w:i/>
                <w:sz w:val="18"/>
                <w:szCs w:val="18"/>
                <w:lang w:val="en-US"/>
              </w:rPr>
            </w:pPr>
            <w:r>
              <w:rPr>
                <w:rFonts w:ascii="Sylfaen" w:hAnsi="Sylfaen" w:cs="Arial"/>
                <w:i/>
                <w:sz w:val="18"/>
                <w:szCs w:val="18"/>
                <w:lang w:val="en-US"/>
              </w:rPr>
              <w:t xml:space="preserve">Բարձրավոլտ էլեկտրական ցանցեր ՓԲԸ </w:t>
            </w:r>
          </w:p>
          <w:p w:rsidR="004D4955" w:rsidRPr="005E5E4E" w:rsidRDefault="004D4955" w:rsidP="004D4955">
            <w:pPr>
              <w:tabs>
                <w:tab w:val="left" w:pos="0"/>
              </w:tabs>
              <w:rPr>
                <w:rFonts w:ascii="Arial" w:hAnsi="Arial" w:cs="Arial"/>
                <w:i/>
                <w:sz w:val="18"/>
                <w:szCs w:val="18"/>
                <w:lang w:val="en-US" w:eastAsia="fi-FI"/>
              </w:rPr>
            </w:pPr>
          </w:p>
        </w:tc>
        <w:tc>
          <w:tcPr>
            <w:tcW w:w="1070" w:type="dxa"/>
          </w:tcPr>
          <w:p w:rsidR="004D4955" w:rsidRPr="005E5E4E" w:rsidRDefault="004D4955" w:rsidP="004D4955">
            <w:pPr>
              <w:tabs>
                <w:tab w:val="left" w:pos="0"/>
              </w:tabs>
              <w:jc w:val="left"/>
              <w:rPr>
                <w:rFonts w:ascii="Arial" w:hAnsi="Arial" w:cs="Arial"/>
                <w:i/>
                <w:sz w:val="18"/>
                <w:szCs w:val="18"/>
                <w:lang w:val="en-US" w:eastAsia="fi-FI"/>
              </w:rPr>
            </w:pPr>
            <w:r w:rsidRPr="005E5E4E">
              <w:rPr>
                <w:rFonts w:ascii="Arial" w:hAnsi="Arial" w:cs="Arial"/>
                <w:i/>
                <w:sz w:val="18"/>
                <w:szCs w:val="18"/>
                <w:lang w:val="en-US" w:eastAsia="fi-FI"/>
              </w:rPr>
              <w:t>14.11.14</w:t>
            </w:r>
          </w:p>
          <w:p w:rsidR="004D4955" w:rsidRPr="005E5E4E" w:rsidRDefault="004D4955" w:rsidP="004D4955">
            <w:pPr>
              <w:tabs>
                <w:tab w:val="left" w:pos="0"/>
              </w:tabs>
              <w:jc w:val="left"/>
              <w:rPr>
                <w:rFonts w:ascii="Arial" w:hAnsi="Arial" w:cs="Arial"/>
                <w:i/>
                <w:sz w:val="18"/>
                <w:szCs w:val="18"/>
                <w:lang w:val="en-US" w:eastAsia="fi-FI"/>
              </w:rPr>
            </w:pPr>
          </w:p>
        </w:tc>
      </w:tr>
      <w:tr w:rsidR="004D4955" w:rsidRPr="005E5E4E" w:rsidTr="006E77CF">
        <w:trPr>
          <w:trHeight w:val="422"/>
        </w:trPr>
        <w:tc>
          <w:tcPr>
            <w:tcW w:w="9576" w:type="dxa"/>
            <w:gridSpan w:val="3"/>
          </w:tcPr>
          <w:p w:rsidR="004D4955" w:rsidRPr="004002F3" w:rsidRDefault="004D4955" w:rsidP="006E77CF">
            <w:pPr>
              <w:tabs>
                <w:tab w:val="left" w:pos="0"/>
              </w:tabs>
              <w:rPr>
                <w:rFonts w:ascii="Arial" w:hAnsi="Arial" w:cs="Arial"/>
                <w:b/>
                <w:i/>
                <w:sz w:val="18"/>
                <w:szCs w:val="18"/>
                <w:lang w:eastAsia="fi-FI"/>
              </w:rPr>
            </w:pPr>
            <w:r>
              <w:rPr>
                <w:rFonts w:ascii="Sylfaen" w:hAnsi="Sylfaen" w:cs="Arial"/>
                <w:b/>
                <w:i/>
                <w:sz w:val="18"/>
                <w:szCs w:val="18"/>
                <w:lang w:val="en-US" w:eastAsia="fi-FI"/>
              </w:rPr>
              <w:t>Ծրագիր</w:t>
            </w:r>
            <w:r w:rsidRPr="004002F3">
              <w:rPr>
                <w:rFonts w:ascii="Sylfaen" w:hAnsi="Sylfaen" w:cs="Arial"/>
                <w:b/>
                <w:i/>
                <w:sz w:val="18"/>
                <w:szCs w:val="18"/>
                <w:lang w:eastAsia="fi-FI"/>
              </w:rPr>
              <w:t>.</w:t>
            </w:r>
          </w:p>
          <w:p w:rsidR="004D4955" w:rsidRPr="004002F3" w:rsidRDefault="004D4955" w:rsidP="006E77CF">
            <w:pPr>
              <w:tabs>
                <w:tab w:val="left" w:pos="0"/>
                <w:tab w:val="left" w:pos="2610"/>
                <w:tab w:val="right" w:pos="10206"/>
                <w:tab w:val="right" w:pos="10260"/>
              </w:tabs>
              <w:rPr>
                <w:rFonts w:ascii="Arial" w:hAnsi="Arial" w:cs="Arial"/>
                <w:i/>
                <w:sz w:val="18"/>
                <w:szCs w:val="18"/>
              </w:rPr>
            </w:pPr>
            <w:r>
              <w:rPr>
                <w:rFonts w:ascii="Sylfaen" w:hAnsi="Sylfaen" w:cs="Arial"/>
                <w:i/>
                <w:sz w:val="18"/>
                <w:szCs w:val="18"/>
                <w:lang w:val="en-US"/>
              </w:rPr>
              <w:t>Հրզադան</w:t>
            </w:r>
            <w:r w:rsidRPr="004002F3">
              <w:rPr>
                <w:rFonts w:ascii="Sylfaen" w:hAnsi="Sylfaen" w:cs="Arial"/>
                <w:i/>
                <w:sz w:val="18"/>
                <w:szCs w:val="18"/>
              </w:rPr>
              <w:t xml:space="preserve"> </w:t>
            </w:r>
            <w:r>
              <w:rPr>
                <w:rFonts w:ascii="Sylfaen" w:hAnsi="Sylfaen" w:cs="Arial"/>
                <w:i/>
                <w:sz w:val="18"/>
                <w:szCs w:val="18"/>
                <w:lang w:val="en-US"/>
              </w:rPr>
              <w:t>ՋԷԿ</w:t>
            </w:r>
            <w:r w:rsidRPr="004002F3">
              <w:rPr>
                <w:rFonts w:ascii="Sylfaen" w:hAnsi="Sylfaen" w:cs="Arial"/>
                <w:i/>
                <w:sz w:val="18"/>
                <w:szCs w:val="18"/>
              </w:rPr>
              <w:t>-</w:t>
            </w:r>
            <w:r>
              <w:rPr>
                <w:rFonts w:ascii="Sylfaen" w:hAnsi="Sylfaen" w:cs="Arial"/>
                <w:i/>
                <w:sz w:val="18"/>
                <w:szCs w:val="18"/>
                <w:lang w:val="en-US"/>
              </w:rPr>
              <w:t>ից</w:t>
            </w:r>
            <w:r w:rsidRPr="004002F3">
              <w:rPr>
                <w:rFonts w:ascii="Sylfaen" w:hAnsi="Sylfaen" w:cs="Arial"/>
                <w:i/>
                <w:sz w:val="18"/>
                <w:szCs w:val="18"/>
              </w:rPr>
              <w:t xml:space="preserve"> </w:t>
            </w:r>
            <w:r>
              <w:rPr>
                <w:rFonts w:ascii="Sylfaen" w:hAnsi="Sylfaen" w:cs="Arial"/>
                <w:i/>
                <w:sz w:val="18"/>
                <w:szCs w:val="18"/>
                <w:lang w:val="en-US"/>
              </w:rPr>
              <w:t>Շինուհայր</w:t>
            </w:r>
            <w:r w:rsidRPr="004002F3">
              <w:rPr>
                <w:rFonts w:ascii="Sylfaen" w:hAnsi="Sylfaen" w:cs="Arial"/>
                <w:i/>
                <w:sz w:val="18"/>
                <w:szCs w:val="18"/>
              </w:rPr>
              <w:t xml:space="preserve"> </w:t>
            </w:r>
            <w:r>
              <w:rPr>
                <w:rFonts w:ascii="Sylfaen" w:hAnsi="Sylfaen" w:cs="Arial"/>
                <w:i/>
                <w:sz w:val="18"/>
                <w:szCs w:val="18"/>
                <w:lang w:val="en-US"/>
              </w:rPr>
              <w:t>ե</w:t>
            </w:r>
            <w:r w:rsidRPr="004002F3">
              <w:rPr>
                <w:rFonts w:ascii="Sylfaen" w:hAnsi="Sylfaen" w:cs="Arial"/>
                <w:i/>
                <w:sz w:val="18"/>
                <w:szCs w:val="18"/>
              </w:rPr>
              <w:t>/</w:t>
            </w:r>
            <w:r>
              <w:rPr>
                <w:rFonts w:ascii="Sylfaen" w:hAnsi="Sylfaen" w:cs="Arial"/>
                <w:i/>
                <w:sz w:val="18"/>
                <w:szCs w:val="18"/>
                <w:lang w:val="en-US"/>
              </w:rPr>
              <w:t>կ</w:t>
            </w:r>
            <w:r w:rsidRPr="004002F3">
              <w:rPr>
                <w:rFonts w:ascii="Sylfaen" w:hAnsi="Sylfaen" w:cs="Arial"/>
                <w:i/>
                <w:sz w:val="18"/>
                <w:szCs w:val="18"/>
              </w:rPr>
              <w:t xml:space="preserve"> 220</w:t>
            </w:r>
            <w:r>
              <w:rPr>
                <w:rFonts w:ascii="Sylfaen" w:hAnsi="Sylfaen" w:cs="Arial"/>
                <w:i/>
                <w:sz w:val="18"/>
                <w:szCs w:val="18"/>
                <w:lang w:val="en-US"/>
              </w:rPr>
              <w:t>կՎ</w:t>
            </w:r>
            <w:r w:rsidRPr="004002F3">
              <w:rPr>
                <w:rFonts w:ascii="Sylfaen" w:hAnsi="Sylfaen" w:cs="Arial"/>
                <w:i/>
                <w:sz w:val="18"/>
                <w:szCs w:val="18"/>
              </w:rPr>
              <w:t xml:space="preserve"> </w:t>
            </w:r>
            <w:r>
              <w:rPr>
                <w:rFonts w:ascii="Sylfaen" w:hAnsi="Sylfaen" w:cs="Arial"/>
                <w:i/>
                <w:sz w:val="18"/>
                <w:szCs w:val="18"/>
                <w:lang w:val="en-US"/>
              </w:rPr>
              <w:t>էլեկտրահաղորդման</w:t>
            </w:r>
            <w:r w:rsidRPr="004002F3">
              <w:rPr>
                <w:rFonts w:ascii="Sylfaen" w:hAnsi="Sylfaen" w:cs="Arial"/>
                <w:i/>
                <w:sz w:val="18"/>
                <w:szCs w:val="18"/>
              </w:rPr>
              <w:t xml:space="preserve"> </w:t>
            </w:r>
            <w:r>
              <w:rPr>
                <w:rFonts w:ascii="Sylfaen" w:hAnsi="Sylfaen" w:cs="Arial"/>
                <w:i/>
                <w:sz w:val="18"/>
                <w:szCs w:val="18"/>
                <w:lang w:val="en-US"/>
              </w:rPr>
              <w:t>գծի</w:t>
            </w:r>
            <w:r w:rsidRPr="004002F3">
              <w:rPr>
                <w:rFonts w:ascii="Sylfaen" w:hAnsi="Sylfaen" w:cs="Arial"/>
                <w:i/>
                <w:sz w:val="18"/>
                <w:szCs w:val="18"/>
              </w:rPr>
              <w:t xml:space="preserve"> </w:t>
            </w:r>
            <w:r>
              <w:rPr>
                <w:rFonts w:ascii="Sylfaen" w:hAnsi="Sylfaen" w:cs="Arial"/>
                <w:i/>
                <w:sz w:val="18"/>
                <w:szCs w:val="18"/>
                <w:lang w:val="en-US"/>
              </w:rPr>
              <w:t>վերակառուցում</w:t>
            </w:r>
          </w:p>
          <w:p w:rsidR="004D4955" w:rsidRPr="005E5E4E" w:rsidRDefault="004D4955" w:rsidP="006E77CF">
            <w:pPr>
              <w:tabs>
                <w:tab w:val="left" w:pos="0"/>
                <w:tab w:val="right" w:pos="10260"/>
              </w:tabs>
              <w:rPr>
                <w:rFonts w:ascii="Arial" w:hAnsi="Arial" w:cs="Arial"/>
                <w:i/>
                <w:sz w:val="18"/>
                <w:szCs w:val="18"/>
                <w:lang w:val="en-US"/>
              </w:rPr>
            </w:pPr>
            <w:r>
              <w:rPr>
                <w:rFonts w:ascii="Sylfaen" w:hAnsi="Sylfaen" w:cs="Arial"/>
                <w:i/>
                <w:sz w:val="18"/>
                <w:szCs w:val="18"/>
                <w:lang w:val="en-US"/>
              </w:rPr>
              <w:t>Իրականացմանն աջակցող խորհրդատվություն</w:t>
            </w:r>
          </w:p>
        </w:tc>
      </w:tr>
      <w:tr w:rsidR="004D4955" w:rsidRPr="005E5E4E" w:rsidTr="006E77CF">
        <w:trPr>
          <w:trHeight w:val="57"/>
        </w:trPr>
        <w:tc>
          <w:tcPr>
            <w:tcW w:w="9576" w:type="dxa"/>
            <w:gridSpan w:val="3"/>
          </w:tcPr>
          <w:p w:rsidR="004D4955" w:rsidRPr="005E5E4E" w:rsidRDefault="004D4955" w:rsidP="006E77CF">
            <w:pPr>
              <w:tabs>
                <w:tab w:val="left" w:pos="0"/>
              </w:tabs>
              <w:rPr>
                <w:rFonts w:ascii="Arial" w:hAnsi="Arial" w:cs="Arial"/>
                <w:b/>
                <w:i/>
                <w:sz w:val="18"/>
                <w:szCs w:val="18"/>
                <w:lang w:val="en-US" w:eastAsia="fi-FI"/>
              </w:rPr>
            </w:pPr>
            <w:r>
              <w:rPr>
                <w:rFonts w:ascii="Sylfaen" w:hAnsi="Sylfaen" w:cs="Arial"/>
                <w:b/>
                <w:i/>
                <w:sz w:val="18"/>
                <w:szCs w:val="18"/>
                <w:lang w:val="en-US" w:eastAsia="fi-FI"/>
              </w:rPr>
              <w:t>Թեմա.</w:t>
            </w:r>
          </w:p>
        </w:tc>
      </w:tr>
      <w:tr w:rsidR="004D4955" w:rsidRPr="00A4777C" w:rsidTr="006E77CF">
        <w:trPr>
          <w:trHeight w:val="57"/>
        </w:trPr>
        <w:tc>
          <w:tcPr>
            <w:tcW w:w="9576" w:type="dxa"/>
            <w:gridSpan w:val="3"/>
          </w:tcPr>
          <w:p w:rsidR="004D4955" w:rsidRPr="005E5E4E" w:rsidRDefault="004D4955" w:rsidP="006E77CF">
            <w:pPr>
              <w:tabs>
                <w:tab w:val="left" w:pos="0"/>
              </w:tabs>
              <w:rPr>
                <w:rFonts w:ascii="Arial" w:hAnsi="Arial" w:cs="Arial"/>
                <w:i/>
                <w:sz w:val="18"/>
                <w:szCs w:val="18"/>
                <w:lang w:val="en-US" w:eastAsia="fi-FI"/>
              </w:rPr>
            </w:pPr>
            <w:r>
              <w:rPr>
                <w:rFonts w:ascii="Sylfaen" w:hAnsi="Sylfaen" w:cs="Arial"/>
                <w:i/>
                <w:sz w:val="18"/>
                <w:szCs w:val="18"/>
                <w:lang w:val="en-US"/>
              </w:rPr>
              <w:t xml:space="preserve">Հանրային լսումների արձանագրություն </w:t>
            </w:r>
          </w:p>
        </w:tc>
      </w:tr>
      <w:tr w:rsidR="004D4955" w:rsidRPr="005E5E4E" w:rsidTr="006E77CF">
        <w:trPr>
          <w:trHeight w:val="57"/>
        </w:trPr>
        <w:tc>
          <w:tcPr>
            <w:tcW w:w="9576" w:type="dxa"/>
            <w:gridSpan w:val="3"/>
          </w:tcPr>
          <w:p w:rsidR="004D4955" w:rsidRPr="005E5E4E" w:rsidRDefault="004D4955" w:rsidP="006E77CF">
            <w:pPr>
              <w:tabs>
                <w:tab w:val="left" w:pos="0"/>
              </w:tabs>
              <w:rPr>
                <w:rFonts w:ascii="Arial" w:hAnsi="Arial" w:cs="Arial"/>
                <w:b/>
                <w:i/>
                <w:sz w:val="18"/>
                <w:szCs w:val="18"/>
                <w:lang w:val="en-US" w:eastAsia="fi-FI"/>
              </w:rPr>
            </w:pPr>
            <w:r>
              <w:rPr>
                <w:rFonts w:ascii="Sylfaen" w:hAnsi="Sylfaen" w:cs="Arial"/>
                <w:b/>
                <w:i/>
                <w:sz w:val="18"/>
                <w:szCs w:val="18"/>
                <w:lang w:val="en-US" w:eastAsia="fi-FI"/>
              </w:rPr>
              <w:t>Ուղարկող.</w:t>
            </w:r>
          </w:p>
        </w:tc>
      </w:tr>
      <w:tr w:rsidR="004D4955" w:rsidRPr="00A4777C" w:rsidTr="006E77CF">
        <w:trPr>
          <w:trHeight w:val="57"/>
        </w:trPr>
        <w:tc>
          <w:tcPr>
            <w:tcW w:w="9576" w:type="dxa"/>
            <w:gridSpan w:val="3"/>
          </w:tcPr>
          <w:p w:rsidR="004D4955" w:rsidRPr="004002F3" w:rsidRDefault="004D4955" w:rsidP="00AF0501">
            <w:pPr>
              <w:tabs>
                <w:tab w:val="left" w:pos="0"/>
              </w:tabs>
              <w:spacing w:after="120"/>
              <w:rPr>
                <w:rFonts w:ascii="Arial" w:hAnsi="Arial" w:cs="Arial"/>
                <w:i/>
                <w:sz w:val="18"/>
                <w:szCs w:val="18"/>
                <w:lang w:eastAsia="fi-FI"/>
              </w:rPr>
            </w:pPr>
            <w:r>
              <w:rPr>
                <w:rFonts w:ascii="Sylfaen" w:hAnsi="Sylfaen" w:cs="Arial"/>
                <w:i/>
                <w:sz w:val="18"/>
                <w:szCs w:val="18"/>
                <w:lang w:eastAsia="fi-FI"/>
              </w:rPr>
              <w:t xml:space="preserve">Օլաֆր Արնանսոն, ԷՖԼԱ / Հայֆաբ ՕՅ, </w:t>
            </w:r>
            <w:r w:rsidRPr="004002F3">
              <w:rPr>
                <w:rFonts w:ascii="Arial" w:hAnsi="Arial" w:cs="Arial"/>
                <w:i/>
                <w:sz w:val="18"/>
                <w:szCs w:val="18"/>
                <w:lang w:eastAsia="fi-FI"/>
              </w:rPr>
              <w:t xml:space="preserve"> </w:t>
            </w:r>
            <w:r>
              <w:rPr>
                <w:rFonts w:ascii="Sylfaen" w:hAnsi="Sylfaen" w:cs="Arial"/>
                <w:i/>
                <w:sz w:val="18"/>
                <w:szCs w:val="18"/>
                <w:lang w:val="en-US" w:eastAsia="fi-FI"/>
              </w:rPr>
              <w:t>Արսեն</w:t>
            </w:r>
            <w:r w:rsidRPr="004002F3">
              <w:rPr>
                <w:rFonts w:ascii="Sylfaen" w:hAnsi="Sylfaen" w:cs="Arial"/>
                <w:i/>
                <w:sz w:val="18"/>
                <w:szCs w:val="18"/>
                <w:lang w:eastAsia="fi-FI"/>
              </w:rPr>
              <w:t xml:space="preserve"> </w:t>
            </w:r>
            <w:r>
              <w:rPr>
                <w:rFonts w:ascii="Sylfaen" w:hAnsi="Sylfaen" w:cs="Arial"/>
                <w:i/>
                <w:sz w:val="18"/>
                <w:szCs w:val="18"/>
                <w:lang w:val="en-US" w:eastAsia="fi-FI"/>
              </w:rPr>
              <w:t>Հայրիյան</w:t>
            </w:r>
            <w:r w:rsidRPr="004002F3">
              <w:rPr>
                <w:rFonts w:ascii="Sylfaen" w:hAnsi="Sylfaen" w:cs="Arial"/>
                <w:i/>
                <w:sz w:val="18"/>
                <w:szCs w:val="18"/>
                <w:lang w:eastAsia="fi-FI"/>
              </w:rPr>
              <w:t xml:space="preserve">, </w:t>
            </w:r>
            <w:r w:rsidR="00AF0501">
              <w:rPr>
                <w:rFonts w:ascii="Sylfaen" w:hAnsi="Sylfaen" w:cs="Arial"/>
                <w:sz w:val="18"/>
                <w:szCs w:val="18"/>
                <w:lang w:val="hy-AM"/>
              </w:rPr>
              <w:t>Էներ</w:t>
            </w:r>
            <w:r w:rsidR="00AF0501" w:rsidRPr="00AF0501">
              <w:rPr>
                <w:rFonts w:ascii="Sylfaen" w:hAnsi="Sylfaen" w:cs="Arial"/>
                <w:sz w:val="18"/>
                <w:szCs w:val="18"/>
                <w:lang w:val="hy-AM"/>
              </w:rPr>
              <w:t>ջ</w:t>
            </w:r>
            <w:r w:rsidR="00AF0501">
              <w:rPr>
                <w:rFonts w:ascii="Sylfaen" w:hAnsi="Sylfaen" w:cs="Arial"/>
                <w:sz w:val="18"/>
                <w:szCs w:val="18"/>
                <w:lang w:val="hy-AM"/>
              </w:rPr>
              <w:t>ի Ըդվայզորի</w:t>
            </w:r>
          </w:p>
        </w:tc>
      </w:tr>
      <w:tr w:rsidR="004D4955" w:rsidRPr="00A4777C" w:rsidTr="006E77CF">
        <w:trPr>
          <w:trHeight w:val="57"/>
        </w:trPr>
        <w:tc>
          <w:tcPr>
            <w:tcW w:w="9576" w:type="dxa"/>
            <w:gridSpan w:val="3"/>
          </w:tcPr>
          <w:p w:rsidR="004D4955" w:rsidRPr="00D967C9" w:rsidRDefault="004D4955" w:rsidP="006E77CF">
            <w:pPr>
              <w:tabs>
                <w:tab w:val="left" w:pos="0"/>
              </w:tabs>
              <w:rPr>
                <w:rFonts w:ascii="Arial" w:hAnsi="Arial" w:cs="Arial"/>
                <w:b/>
                <w:i/>
                <w:sz w:val="18"/>
                <w:szCs w:val="18"/>
                <w:lang w:eastAsia="fi-FI"/>
              </w:rPr>
            </w:pPr>
            <w:r>
              <w:rPr>
                <w:rFonts w:ascii="Sylfaen" w:hAnsi="Sylfaen" w:cs="Arial"/>
                <w:b/>
                <w:i/>
                <w:sz w:val="18"/>
                <w:szCs w:val="18"/>
                <w:lang w:val="en-US" w:eastAsia="fi-FI"/>
              </w:rPr>
              <w:t>Ստացող</w:t>
            </w:r>
            <w:r w:rsidRPr="00D967C9">
              <w:rPr>
                <w:rFonts w:ascii="Sylfaen" w:hAnsi="Sylfaen" w:cs="Arial"/>
                <w:b/>
                <w:i/>
                <w:sz w:val="18"/>
                <w:szCs w:val="18"/>
                <w:lang w:eastAsia="fi-FI"/>
              </w:rPr>
              <w:t>.</w:t>
            </w:r>
          </w:p>
          <w:p w:rsidR="004D4955" w:rsidRPr="00D967C9" w:rsidRDefault="004D4955" w:rsidP="006E77CF">
            <w:pPr>
              <w:tabs>
                <w:tab w:val="left" w:pos="0"/>
              </w:tabs>
              <w:rPr>
                <w:rFonts w:ascii="Sylfaen" w:hAnsi="Sylfaen" w:cs="Arial"/>
                <w:i/>
                <w:sz w:val="18"/>
                <w:szCs w:val="18"/>
                <w:lang w:eastAsia="fi-FI"/>
              </w:rPr>
            </w:pPr>
            <w:r>
              <w:rPr>
                <w:rFonts w:ascii="Sylfaen" w:hAnsi="Sylfaen" w:cs="Arial"/>
                <w:i/>
                <w:sz w:val="18"/>
                <w:szCs w:val="18"/>
                <w:lang w:val="en-US" w:eastAsia="fi-FI"/>
              </w:rPr>
              <w:t>Արթուր</w:t>
            </w:r>
            <w:r w:rsidRPr="00D967C9">
              <w:rPr>
                <w:rFonts w:ascii="Sylfaen" w:hAnsi="Sylfaen" w:cs="Arial"/>
                <w:i/>
                <w:sz w:val="18"/>
                <w:szCs w:val="18"/>
                <w:lang w:eastAsia="fi-FI"/>
              </w:rPr>
              <w:t xml:space="preserve"> </w:t>
            </w:r>
            <w:r>
              <w:rPr>
                <w:rFonts w:ascii="Sylfaen" w:hAnsi="Sylfaen" w:cs="Arial"/>
                <w:i/>
                <w:sz w:val="18"/>
                <w:szCs w:val="18"/>
                <w:lang w:val="en-US" w:eastAsia="fi-FI"/>
              </w:rPr>
              <w:t>Կոչնակյան</w:t>
            </w:r>
            <w:r w:rsidRPr="00D967C9">
              <w:rPr>
                <w:rFonts w:ascii="Sylfaen" w:hAnsi="Sylfaen" w:cs="Arial"/>
                <w:i/>
                <w:sz w:val="18"/>
                <w:szCs w:val="18"/>
                <w:lang w:eastAsia="fi-FI"/>
              </w:rPr>
              <w:t xml:space="preserve"> </w:t>
            </w:r>
            <w:r>
              <w:rPr>
                <w:rFonts w:ascii="Sylfaen" w:hAnsi="Sylfaen" w:cs="Arial"/>
                <w:i/>
                <w:sz w:val="18"/>
                <w:szCs w:val="18"/>
                <w:lang w:val="en-US" w:eastAsia="fi-FI"/>
              </w:rPr>
              <w:t>և</w:t>
            </w:r>
            <w:r w:rsidRPr="00D967C9">
              <w:rPr>
                <w:rFonts w:ascii="Sylfaen" w:hAnsi="Sylfaen" w:cs="Arial"/>
                <w:i/>
                <w:sz w:val="18"/>
                <w:szCs w:val="18"/>
                <w:lang w:eastAsia="fi-FI"/>
              </w:rPr>
              <w:t xml:space="preserve"> </w:t>
            </w:r>
            <w:r>
              <w:rPr>
                <w:rFonts w:ascii="Sylfaen" w:hAnsi="Sylfaen" w:cs="Arial"/>
                <w:i/>
                <w:sz w:val="18"/>
                <w:szCs w:val="18"/>
                <w:lang w:val="en-US" w:eastAsia="fi-FI"/>
              </w:rPr>
              <w:t>Սառա</w:t>
            </w:r>
            <w:r w:rsidRPr="00D967C9">
              <w:rPr>
                <w:rFonts w:ascii="Sylfaen" w:hAnsi="Sylfaen" w:cs="Arial"/>
                <w:i/>
                <w:sz w:val="18"/>
                <w:szCs w:val="18"/>
                <w:lang w:eastAsia="fi-FI"/>
              </w:rPr>
              <w:t xml:space="preserve"> </w:t>
            </w:r>
            <w:r>
              <w:rPr>
                <w:rFonts w:ascii="Sylfaen" w:hAnsi="Sylfaen" w:cs="Arial"/>
                <w:i/>
                <w:sz w:val="18"/>
                <w:szCs w:val="18"/>
                <w:lang w:val="en-US" w:eastAsia="fi-FI"/>
              </w:rPr>
              <w:t>Մայքլ</w:t>
            </w:r>
            <w:r w:rsidRPr="00D967C9">
              <w:rPr>
                <w:rFonts w:ascii="Sylfaen" w:hAnsi="Sylfaen" w:cs="Arial"/>
                <w:i/>
                <w:sz w:val="18"/>
                <w:szCs w:val="18"/>
                <w:lang w:eastAsia="fi-FI"/>
              </w:rPr>
              <w:t xml:space="preserve">, </w:t>
            </w:r>
            <w:r>
              <w:rPr>
                <w:rFonts w:ascii="Sylfaen" w:hAnsi="Sylfaen" w:cs="Arial"/>
                <w:i/>
                <w:sz w:val="18"/>
                <w:szCs w:val="18"/>
                <w:lang w:val="en-US" w:eastAsia="fi-FI"/>
              </w:rPr>
              <w:t>Համաշխարհային</w:t>
            </w:r>
            <w:r w:rsidRPr="00D967C9">
              <w:rPr>
                <w:rFonts w:ascii="Sylfaen" w:hAnsi="Sylfaen" w:cs="Arial"/>
                <w:i/>
                <w:sz w:val="18"/>
                <w:szCs w:val="18"/>
                <w:lang w:eastAsia="fi-FI"/>
              </w:rPr>
              <w:t xml:space="preserve"> </w:t>
            </w:r>
            <w:r>
              <w:rPr>
                <w:rFonts w:ascii="Sylfaen" w:hAnsi="Sylfaen" w:cs="Arial"/>
                <w:i/>
                <w:sz w:val="18"/>
                <w:szCs w:val="18"/>
                <w:lang w:val="en-US" w:eastAsia="fi-FI"/>
              </w:rPr>
              <w:t>բանկ</w:t>
            </w:r>
          </w:p>
          <w:p w:rsidR="004D4955" w:rsidRPr="00D967C9" w:rsidRDefault="004D4955" w:rsidP="006E77CF">
            <w:pPr>
              <w:tabs>
                <w:tab w:val="left" w:pos="0"/>
              </w:tabs>
              <w:rPr>
                <w:rFonts w:ascii="Sylfaen" w:hAnsi="Sylfaen" w:cs="Arial"/>
                <w:i/>
                <w:sz w:val="18"/>
                <w:szCs w:val="18"/>
                <w:lang w:eastAsia="fi-FI"/>
              </w:rPr>
            </w:pPr>
            <w:r>
              <w:rPr>
                <w:rFonts w:ascii="Sylfaen" w:hAnsi="Sylfaen" w:cs="Arial"/>
                <w:i/>
                <w:sz w:val="18"/>
                <w:szCs w:val="18"/>
                <w:lang w:eastAsia="fi-FI"/>
              </w:rPr>
              <w:t>Դհավալ Սուլե, Լուսինե Զաքարյան և Զարուհի Հայրապետյան, ԿՊԹԼ</w:t>
            </w:r>
          </w:p>
          <w:p w:rsidR="004D4955" w:rsidRPr="004002F3" w:rsidRDefault="004D4955" w:rsidP="006E77CF">
            <w:pPr>
              <w:tabs>
                <w:tab w:val="left" w:pos="0"/>
              </w:tabs>
              <w:rPr>
                <w:rFonts w:ascii="Sylfaen" w:hAnsi="Sylfaen" w:cs="Arial"/>
                <w:i/>
                <w:sz w:val="18"/>
                <w:szCs w:val="18"/>
                <w:lang w:val="en-US" w:eastAsia="fi-FI"/>
              </w:rPr>
            </w:pPr>
            <w:r>
              <w:rPr>
                <w:rFonts w:ascii="Sylfaen" w:hAnsi="Sylfaen" w:cs="Arial"/>
                <w:i/>
                <w:sz w:val="18"/>
                <w:szCs w:val="18"/>
                <w:lang w:val="en-US" w:eastAsia="fi-FI"/>
              </w:rPr>
              <w:t>Յուկո Վեհի, Հայֆաբ ՕՅ</w:t>
            </w:r>
          </w:p>
          <w:p w:rsidR="004D4955" w:rsidRPr="005E5E4E" w:rsidRDefault="004D4955" w:rsidP="006E77CF">
            <w:pPr>
              <w:tabs>
                <w:tab w:val="left" w:pos="0"/>
              </w:tabs>
              <w:rPr>
                <w:rFonts w:ascii="Arial" w:hAnsi="Arial" w:cs="Arial"/>
                <w:i/>
                <w:sz w:val="18"/>
                <w:szCs w:val="18"/>
                <w:lang w:val="en-US" w:eastAsia="fi-FI"/>
              </w:rPr>
            </w:pPr>
          </w:p>
        </w:tc>
      </w:tr>
      <w:tr w:rsidR="004D4955" w:rsidRPr="005E5E4E" w:rsidTr="006E77CF">
        <w:trPr>
          <w:trHeight w:val="57"/>
        </w:trPr>
        <w:tc>
          <w:tcPr>
            <w:tcW w:w="9576" w:type="dxa"/>
            <w:gridSpan w:val="3"/>
          </w:tcPr>
          <w:p w:rsidR="004D4955" w:rsidRPr="004002F3" w:rsidRDefault="004D4955" w:rsidP="006E77CF">
            <w:pPr>
              <w:tabs>
                <w:tab w:val="left" w:pos="0"/>
              </w:tabs>
              <w:spacing w:after="120"/>
              <w:rPr>
                <w:rFonts w:ascii="Sylfaen" w:hAnsi="Sylfaen" w:cs="Arial"/>
                <w:b/>
                <w:i/>
                <w:sz w:val="18"/>
                <w:szCs w:val="18"/>
              </w:rPr>
            </w:pPr>
            <w:r>
              <w:rPr>
                <w:rFonts w:ascii="Sylfaen" w:hAnsi="Sylfaen" w:cs="Arial"/>
                <w:b/>
                <w:i/>
                <w:sz w:val="18"/>
                <w:szCs w:val="18"/>
                <w:lang w:val="en-US"/>
              </w:rPr>
              <w:t>Վայրը</w:t>
            </w:r>
            <w:r w:rsidRPr="004002F3">
              <w:rPr>
                <w:rFonts w:ascii="Sylfaen" w:hAnsi="Sylfaen" w:cs="Arial"/>
                <w:b/>
                <w:i/>
                <w:sz w:val="18"/>
                <w:szCs w:val="18"/>
              </w:rPr>
              <w:t xml:space="preserve">. </w:t>
            </w:r>
            <w:r w:rsidRPr="004002F3">
              <w:rPr>
                <w:rFonts w:ascii="Sylfaen" w:hAnsi="Sylfaen" w:cs="Arial"/>
                <w:i/>
                <w:sz w:val="18"/>
                <w:szCs w:val="18"/>
                <w:lang w:val="en-US"/>
              </w:rPr>
              <w:t>Սիս</w:t>
            </w:r>
            <w:r>
              <w:rPr>
                <w:rFonts w:ascii="Sylfaen" w:hAnsi="Sylfaen" w:cs="Arial"/>
                <w:i/>
                <w:sz w:val="18"/>
                <w:szCs w:val="18"/>
                <w:lang w:val="en-US"/>
              </w:rPr>
              <w:t>ի</w:t>
            </w:r>
            <w:r w:rsidRPr="004002F3">
              <w:rPr>
                <w:rFonts w:ascii="Sylfaen" w:hAnsi="Sylfaen" w:cs="Arial"/>
                <w:i/>
                <w:sz w:val="18"/>
                <w:szCs w:val="18"/>
                <w:lang w:val="en-US"/>
              </w:rPr>
              <w:t>անի</w:t>
            </w:r>
            <w:r w:rsidRPr="004002F3">
              <w:rPr>
                <w:rFonts w:ascii="Sylfaen" w:hAnsi="Sylfaen" w:cs="Arial"/>
                <w:i/>
                <w:sz w:val="18"/>
                <w:szCs w:val="18"/>
              </w:rPr>
              <w:t xml:space="preserve"> </w:t>
            </w:r>
            <w:r w:rsidRPr="004002F3">
              <w:rPr>
                <w:rFonts w:ascii="Sylfaen" w:hAnsi="Sylfaen" w:cs="Arial"/>
                <w:i/>
                <w:sz w:val="18"/>
                <w:szCs w:val="18"/>
                <w:lang w:val="en-US"/>
              </w:rPr>
              <w:t>և</w:t>
            </w:r>
            <w:r w:rsidRPr="004002F3">
              <w:rPr>
                <w:rFonts w:ascii="Sylfaen" w:hAnsi="Sylfaen" w:cs="Arial"/>
                <w:i/>
                <w:sz w:val="18"/>
                <w:szCs w:val="18"/>
              </w:rPr>
              <w:t xml:space="preserve"> </w:t>
            </w:r>
            <w:r w:rsidRPr="004002F3">
              <w:rPr>
                <w:rFonts w:ascii="Sylfaen" w:hAnsi="Sylfaen" w:cs="Arial"/>
                <w:i/>
                <w:sz w:val="18"/>
                <w:szCs w:val="18"/>
                <w:lang w:val="en-US"/>
              </w:rPr>
              <w:t>Գորիսի</w:t>
            </w:r>
            <w:r w:rsidRPr="004002F3">
              <w:rPr>
                <w:rFonts w:ascii="Sylfaen" w:hAnsi="Sylfaen" w:cs="Arial"/>
                <w:i/>
                <w:sz w:val="18"/>
                <w:szCs w:val="18"/>
              </w:rPr>
              <w:t xml:space="preserve"> </w:t>
            </w:r>
            <w:r w:rsidRPr="004002F3">
              <w:rPr>
                <w:rFonts w:ascii="Sylfaen" w:hAnsi="Sylfaen" w:cs="Arial"/>
                <w:i/>
                <w:sz w:val="18"/>
                <w:szCs w:val="18"/>
                <w:lang w:val="en-US"/>
              </w:rPr>
              <w:t>քաղապետարաններ</w:t>
            </w:r>
            <w:r w:rsidRPr="004002F3">
              <w:rPr>
                <w:rFonts w:ascii="Sylfaen" w:hAnsi="Sylfaen" w:cs="Arial"/>
                <w:i/>
                <w:sz w:val="18"/>
                <w:szCs w:val="18"/>
              </w:rPr>
              <w:t xml:space="preserve">, </w:t>
            </w:r>
            <w:r w:rsidRPr="004002F3">
              <w:rPr>
                <w:rFonts w:ascii="Sylfaen" w:hAnsi="Sylfaen" w:cs="Arial"/>
                <w:i/>
                <w:sz w:val="18"/>
                <w:szCs w:val="18"/>
                <w:lang w:val="en-US"/>
              </w:rPr>
              <w:t>Սյունիքի</w:t>
            </w:r>
            <w:r w:rsidRPr="004002F3">
              <w:rPr>
                <w:rFonts w:ascii="Sylfaen" w:hAnsi="Sylfaen" w:cs="Arial"/>
                <w:i/>
                <w:sz w:val="18"/>
                <w:szCs w:val="18"/>
              </w:rPr>
              <w:t xml:space="preserve"> </w:t>
            </w:r>
            <w:r w:rsidRPr="004002F3">
              <w:rPr>
                <w:rFonts w:ascii="Sylfaen" w:hAnsi="Sylfaen" w:cs="Arial"/>
                <w:i/>
                <w:sz w:val="18"/>
                <w:szCs w:val="18"/>
                <w:lang w:val="en-US"/>
              </w:rPr>
              <w:t>մարզ</w:t>
            </w:r>
          </w:p>
          <w:p w:rsidR="004D4955" w:rsidRPr="004002F3" w:rsidRDefault="004D4955" w:rsidP="006E77CF">
            <w:pPr>
              <w:tabs>
                <w:tab w:val="left" w:pos="0"/>
              </w:tabs>
              <w:spacing w:after="120"/>
              <w:rPr>
                <w:rFonts w:ascii="Sylfaen" w:hAnsi="Sylfaen" w:cs="Arial"/>
                <w:b/>
                <w:i/>
                <w:sz w:val="18"/>
                <w:szCs w:val="18"/>
              </w:rPr>
            </w:pPr>
            <w:r>
              <w:rPr>
                <w:rFonts w:ascii="Sylfaen" w:hAnsi="Sylfaen" w:cs="Arial"/>
                <w:b/>
                <w:i/>
                <w:sz w:val="18"/>
                <w:szCs w:val="18"/>
              </w:rPr>
              <w:t xml:space="preserve">Ժամը. </w:t>
            </w:r>
            <w:r w:rsidRPr="005E5E4E">
              <w:rPr>
                <w:rFonts w:ascii="Arial" w:hAnsi="Arial" w:cs="Arial"/>
                <w:i/>
                <w:sz w:val="18"/>
                <w:szCs w:val="18"/>
                <w:lang w:val="en-US"/>
              </w:rPr>
              <w:t>13:00, 16:30</w:t>
            </w:r>
          </w:p>
        </w:tc>
      </w:tr>
    </w:tbl>
    <w:p w:rsidR="004D4955" w:rsidRPr="005E5E4E" w:rsidRDefault="004D4955" w:rsidP="004D4955">
      <w:pPr>
        <w:pStyle w:val="Default"/>
        <w:rPr>
          <w:rFonts w:ascii="Arial" w:hAnsi="Arial" w:cs="Arial"/>
          <w:sz w:val="18"/>
          <w:szCs w:val="18"/>
          <w:lang w:val="en-US"/>
        </w:rPr>
      </w:pPr>
    </w:p>
    <w:p w:rsidR="004D4955" w:rsidRPr="005E5E4E" w:rsidRDefault="004D4955" w:rsidP="004D4955">
      <w:pPr>
        <w:pStyle w:val="ListParagraph"/>
        <w:numPr>
          <w:ilvl w:val="0"/>
          <w:numId w:val="76"/>
        </w:numPr>
        <w:tabs>
          <w:tab w:val="left" w:pos="0"/>
        </w:tabs>
        <w:spacing w:after="120" w:line="276" w:lineRule="auto"/>
        <w:rPr>
          <w:rFonts w:ascii="Arial" w:hAnsi="Arial" w:cs="Arial"/>
          <w:b/>
          <w:caps/>
          <w:sz w:val="18"/>
          <w:szCs w:val="18"/>
          <w:lang w:val="en-US"/>
        </w:rPr>
      </w:pPr>
      <w:r>
        <w:rPr>
          <w:rFonts w:ascii="Sylfaen" w:hAnsi="Sylfaen" w:cs="Arial"/>
          <w:b/>
          <w:caps/>
          <w:sz w:val="18"/>
          <w:szCs w:val="18"/>
          <w:lang w:val="en-US"/>
        </w:rPr>
        <w:t>Օրակարգ</w:t>
      </w:r>
      <w:r>
        <w:rPr>
          <w:rFonts w:ascii="Arial" w:hAnsi="Arial" w:cs="Arial"/>
          <w:b/>
          <w:caps/>
          <w:sz w:val="18"/>
          <w:szCs w:val="18"/>
        </w:rPr>
        <w:t xml:space="preserve"> </w:t>
      </w:r>
    </w:p>
    <w:p w:rsidR="004D4955" w:rsidRDefault="004D4955" w:rsidP="004D4955">
      <w:pPr>
        <w:pStyle w:val="ListParagraph"/>
        <w:numPr>
          <w:ilvl w:val="0"/>
          <w:numId w:val="77"/>
        </w:numPr>
        <w:spacing w:after="200" w:line="276" w:lineRule="auto"/>
        <w:jc w:val="both"/>
        <w:rPr>
          <w:rFonts w:ascii="Arial" w:hAnsi="Arial" w:cs="Arial"/>
          <w:i/>
          <w:sz w:val="18"/>
          <w:szCs w:val="18"/>
          <w:lang w:val="en-US"/>
        </w:rPr>
      </w:pPr>
      <w:r>
        <w:rPr>
          <w:rFonts w:ascii="Sylfaen" w:hAnsi="Sylfaen" w:cs="Arial"/>
          <w:i/>
          <w:sz w:val="18"/>
          <w:szCs w:val="18"/>
          <w:lang w:val="en-US"/>
        </w:rPr>
        <w:t>Ծրագրի նպատակները, շահառուները, իրականացման ժամկետները և այլ տեղեկություններ</w:t>
      </w:r>
    </w:p>
    <w:p w:rsidR="004D4955" w:rsidRPr="005E5E4E" w:rsidRDefault="004D4955" w:rsidP="004D4955">
      <w:pPr>
        <w:pStyle w:val="ListParagraph"/>
        <w:jc w:val="both"/>
        <w:rPr>
          <w:rFonts w:ascii="Arial" w:hAnsi="Arial" w:cs="Arial"/>
          <w:i/>
          <w:sz w:val="18"/>
          <w:szCs w:val="18"/>
        </w:rPr>
      </w:pPr>
      <w:r>
        <w:rPr>
          <w:rFonts w:ascii="Sylfaen" w:hAnsi="Sylfaen" w:cs="Arial"/>
          <w:i/>
          <w:sz w:val="18"/>
          <w:szCs w:val="18"/>
          <w:lang w:val="en-US"/>
        </w:rPr>
        <w:t>Բանախոս՝ Ա. Կարապետյան</w:t>
      </w:r>
    </w:p>
    <w:p w:rsidR="004D4955" w:rsidRPr="00D967C9" w:rsidRDefault="004D4955" w:rsidP="004D4955">
      <w:pPr>
        <w:pStyle w:val="ListParagraph"/>
        <w:numPr>
          <w:ilvl w:val="0"/>
          <w:numId w:val="77"/>
        </w:numPr>
        <w:spacing w:after="200" w:line="276" w:lineRule="auto"/>
        <w:jc w:val="both"/>
        <w:rPr>
          <w:rFonts w:ascii="Arial" w:hAnsi="Arial" w:cs="Arial"/>
          <w:i/>
          <w:sz w:val="18"/>
          <w:szCs w:val="18"/>
        </w:rPr>
      </w:pPr>
      <w:r>
        <w:rPr>
          <w:rFonts w:ascii="Sylfaen" w:hAnsi="Sylfaen" w:cs="Arial"/>
          <w:i/>
          <w:sz w:val="18"/>
          <w:szCs w:val="18"/>
          <w:lang w:val="en-US"/>
        </w:rPr>
        <w:t>Վերաբնակեցման</w:t>
      </w:r>
      <w:r w:rsidRPr="00D967C9">
        <w:rPr>
          <w:rFonts w:ascii="Sylfaen" w:hAnsi="Sylfaen" w:cs="Arial"/>
          <w:i/>
          <w:sz w:val="18"/>
          <w:szCs w:val="18"/>
        </w:rPr>
        <w:t xml:space="preserve"> </w:t>
      </w:r>
      <w:r>
        <w:rPr>
          <w:rFonts w:ascii="Sylfaen" w:hAnsi="Sylfaen" w:cs="Arial"/>
          <w:i/>
          <w:sz w:val="18"/>
          <w:szCs w:val="18"/>
          <w:lang w:val="en-US"/>
        </w:rPr>
        <w:t>խնդիրները</w:t>
      </w:r>
      <w:r w:rsidRPr="00D967C9">
        <w:rPr>
          <w:rFonts w:ascii="Sylfaen" w:hAnsi="Sylfaen" w:cs="Arial"/>
          <w:i/>
          <w:sz w:val="18"/>
          <w:szCs w:val="18"/>
        </w:rPr>
        <w:t xml:space="preserve">, </w:t>
      </w:r>
      <w:r>
        <w:rPr>
          <w:rFonts w:ascii="Sylfaen" w:hAnsi="Sylfaen" w:cs="Arial"/>
          <w:i/>
          <w:sz w:val="18"/>
          <w:szCs w:val="18"/>
          <w:lang w:val="en-US"/>
        </w:rPr>
        <w:t>տեղեկություն</w:t>
      </w:r>
      <w:r w:rsidRPr="00D967C9">
        <w:rPr>
          <w:rFonts w:ascii="Sylfaen" w:hAnsi="Sylfaen" w:cs="Arial"/>
          <w:i/>
          <w:sz w:val="18"/>
          <w:szCs w:val="18"/>
        </w:rPr>
        <w:t xml:space="preserve"> </w:t>
      </w:r>
      <w:r>
        <w:rPr>
          <w:rFonts w:ascii="Sylfaen" w:hAnsi="Sylfaen" w:cs="Arial"/>
          <w:i/>
          <w:sz w:val="18"/>
          <w:szCs w:val="18"/>
          <w:lang w:val="en-US"/>
        </w:rPr>
        <w:t>ծրագրի</w:t>
      </w:r>
      <w:r w:rsidRPr="00D967C9">
        <w:rPr>
          <w:rFonts w:ascii="Sylfaen" w:hAnsi="Sylfaen" w:cs="Arial"/>
          <w:i/>
          <w:sz w:val="18"/>
          <w:szCs w:val="18"/>
        </w:rPr>
        <w:t xml:space="preserve"> </w:t>
      </w:r>
      <w:r>
        <w:rPr>
          <w:rFonts w:ascii="Sylfaen" w:hAnsi="Sylfaen" w:cs="Arial"/>
          <w:i/>
          <w:sz w:val="18"/>
          <w:szCs w:val="18"/>
          <w:lang w:val="en-US"/>
        </w:rPr>
        <w:t>հիմնական</w:t>
      </w:r>
      <w:r w:rsidRPr="00D967C9">
        <w:rPr>
          <w:rFonts w:ascii="Sylfaen" w:hAnsi="Sylfaen" w:cs="Arial"/>
          <w:i/>
          <w:sz w:val="18"/>
          <w:szCs w:val="18"/>
        </w:rPr>
        <w:t xml:space="preserve"> </w:t>
      </w:r>
      <w:r>
        <w:rPr>
          <w:rFonts w:ascii="Sylfaen" w:hAnsi="Sylfaen" w:cs="Arial"/>
          <w:i/>
          <w:sz w:val="18"/>
          <w:szCs w:val="18"/>
          <w:lang w:val="en-US"/>
        </w:rPr>
        <w:t>փաստաթղթերի</w:t>
      </w:r>
      <w:r w:rsidRPr="00D967C9">
        <w:rPr>
          <w:rFonts w:ascii="Sylfaen" w:hAnsi="Sylfaen" w:cs="Arial"/>
          <w:i/>
          <w:sz w:val="18"/>
          <w:szCs w:val="18"/>
        </w:rPr>
        <w:t xml:space="preserve"> </w:t>
      </w:r>
      <w:r>
        <w:rPr>
          <w:rFonts w:ascii="Sylfaen" w:hAnsi="Sylfaen" w:cs="Arial"/>
          <w:i/>
          <w:sz w:val="18"/>
          <w:szCs w:val="18"/>
          <w:lang w:val="en-US"/>
        </w:rPr>
        <w:t>մասին</w:t>
      </w:r>
      <w:r w:rsidRPr="00D967C9">
        <w:rPr>
          <w:rFonts w:ascii="Sylfaen" w:hAnsi="Sylfaen" w:cs="Arial"/>
          <w:i/>
          <w:sz w:val="18"/>
          <w:szCs w:val="18"/>
        </w:rPr>
        <w:t xml:space="preserve"> </w:t>
      </w:r>
      <w:r w:rsidRPr="00D967C9">
        <w:rPr>
          <w:rFonts w:ascii="Arial" w:hAnsi="Arial" w:cs="Arial"/>
          <w:i/>
          <w:sz w:val="18"/>
          <w:szCs w:val="18"/>
        </w:rPr>
        <w:t>(</w:t>
      </w:r>
      <w:r>
        <w:rPr>
          <w:rFonts w:ascii="Sylfaen" w:hAnsi="Sylfaen" w:cs="Arial"/>
          <w:i/>
          <w:sz w:val="18"/>
          <w:szCs w:val="18"/>
        </w:rPr>
        <w:t>ՎՔՇ, ՎԳՊ</w:t>
      </w:r>
      <w:r w:rsidRPr="00D967C9">
        <w:rPr>
          <w:rFonts w:ascii="Arial" w:hAnsi="Arial" w:cs="Arial"/>
          <w:i/>
          <w:sz w:val="18"/>
          <w:szCs w:val="18"/>
        </w:rPr>
        <w:t>)</w:t>
      </w:r>
      <w:r>
        <w:rPr>
          <w:rFonts w:ascii="Arial" w:hAnsi="Arial" w:cs="Arial"/>
          <w:i/>
          <w:sz w:val="18"/>
          <w:szCs w:val="18"/>
        </w:rPr>
        <w:t xml:space="preserve"> </w:t>
      </w:r>
      <w:r>
        <w:rPr>
          <w:rFonts w:ascii="Sylfaen" w:hAnsi="Sylfaen" w:cs="Arial"/>
          <w:i/>
          <w:sz w:val="18"/>
          <w:szCs w:val="18"/>
        </w:rPr>
        <w:t>և հանրային քննարկումների նպատակը</w:t>
      </w:r>
    </w:p>
    <w:p w:rsidR="004D4955" w:rsidRPr="005E5E4E" w:rsidRDefault="004D4955" w:rsidP="004D4955">
      <w:pPr>
        <w:pStyle w:val="ListParagraph"/>
        <w:jc w:val="both"/>
        <w:rPr>
          <w:rFonts w:ascii="Arial" w:hAnsi="Arial" w:cs="Arial"/>
          <w:i/>
          <w:sz w:val="18"/>
          <w:szCs w:val="18"/>
          <w:lang w:val="en-US"/>
        </w:rPr>
      </w:pPr>
      <w:r>
        <w:rPr>
          <w:rFonts w:ascii="Sylfaen" w:hAnsi="Sylfaen" w:cs="Arial"/>
          <w:i/>
          <w:sz w:val="18"/>
          <w:szCs w:val="18"/>
          <w:lang w:val="en-US"/>
        </w:rPr>
        <w:t xml:space="preserve">Բանախոս՝ Լ. Զաքարյան </w:t>
      </w:r>
    </w:p>
    <w:p w:rsidR="004D4955" w:rsidRPr="005E5E4E" w:rsidRDefault="004D4955" w:rsidP="004D4955">
      <w:pPr>
        <w:pStyle w:val="ListParagraph"/>
        <w:numPr>
          <w:ilvl w:val="0"/>
          <w:numId w:val="77"/>
        </w:numPr>
        <w:spacing w:after="200" w:line="276" w:lineRule="auto"/>
        <w:jc w:val="both"/>
        <w:rPr>
          <w:rFonts w:ascii="Arial" w:hAnsi="Arial" w:cs="Arial"/>
          <w:i/>
          <w:sz w:val="18"/>
          <w:szCs w:val="18"/>
          <w:lang w:val="en-US"/>
        </w:rPr>
      </w:pPr>
      <w:r>
        <w:rPr>
          <w:rFonts w:ascii="Sylfaen" w:hAnsi="Sylfaen" w:cs="Arial"/>
          <w:i/>
          <w:sz w:val="18"/>
          <w:szCs w:val="18"/>
          <w:lang w:val="en-US"/>
        </w:rPr>
        <w:t xml:space="preserve">Բողոքների կարգավորման մեխանիզմ </w:t>
      </w:r>
      <w:r w:rsidRPr="005E5E4E">
        <w:rPr>
          <w:rFonts w:ascii="Arial" w:hAnsi="Arial" w:cs="Arial"/>
          <w:i/>
          <w:sz w:val="18"/>
          <w:szCs w:val="18"/>
          <w:lang w:val="en-US"/>
        </w:rPr>
        <w:t>(</w:t>
      </w:r>
      <w:r>
        <w:rPr>
          <w:rFonts w:ascii="Sylfaen" w:hAnsi="Sylfaen" w:cs="Arial"/>
          <w:i/>
          <w:sz w:val="18"/>
          <w:szCs w:val="18"/>
          <w:lang w:val="en-US"/>
        </w:rPr>
        <w:t>դասընթաց համայնքի ղեկավարների համար</w:t>
      </w:r>
      <w:r w:rsidRPr="005E5E4E">
        <w:rPr>
          <w:rFonts w:ascii="Arial" w:hAnsi="Arial" w:cs="Arial"/>
          <w:i/>
          <w:sz w:val="18"/>
          <w:szCs w:val="18"/>
          <w:lang w:val="en-US"/>
        </w:rPr>
        <w:t>)</w:t>
      </w:r>
    </w:p>
    <w:p w:rsidR="004D4955" w:rsidRPr="005E5E4E" w:rsidRDefault="004D4955" w:rsidP="004D4955">
      <w:pPr>
        <w:pStyle w:val="ListParagraph"/>
        <w:jc w:val="both"/>
        <w:rPr>
          <w:rFonts w:ascii="Arial" w:hAnsi="Arial" w:cs="Arial"/>
          <w:i/>
          <w:sz w:val="18"/>
          <w:szCs w:val="18"/>
          <w:lang w:val="en-US"/>
        </w:rPr>
      </w:pPr>
      <w:r>
        <w:rPr>
          <w:rFonts w:ascii="Sylfaen" w:hAnsi="Sylfaen" w:cs="Arial"/>
          <w:i/>
          <w:sz w:val="18"/>
          <w:szCs w:val="18"/>
          <w:lang w:val="en-US"/>
        </w:rPr>
        <w:t xml:space="preserve">Բանախոս՝ Ա. Հայրիյան </w:t>
      </w:r>
    </w:p>
    <w:p w:rsidR="004D4955" w:rsidRPr="005E5E4E" w:rsidRDefault="004D4955" w:rsidP="004D4955">
      <w:pPr>
        <w:pStyle w:val="ListParagraph"/>
        <w:numPr>
          <w:ilvl w:val="0"/>
          <w:numId w:val="77"/>
        </w:numPr>
        <w:spacing w:after="200" w:line="276" w:lineRule="auto"/>
        <w:jc w:val="both"/>
        <w:rPr>
          <w:rFonts w:ascii="Arial" w:hAnsi="Arial" w:cs="Arial"/>
          <w:i/>
          <w:sz w:val="18"/>
          <w:szCs w:val="18"/>
          <w:lang w:val="en-US"/>
        </w:rPr>
      </w:pPr>
      <w:r>
        <w:rPr>
          <w:rFonts w:ascii="Sylfaen" w:hAnsi="Sylfaen" w:cs="Arial"/>
          <w:i/>
          <w:sz w:val="18"/>
          <w:szCs w:val="18"/>
          <w:lang w:val="en-US"/>
        </w:rPr>
        <w:t xml:space="preserve">Հարց ու պատասխան </w:t>
      </w:r>
    </w:p>
    <w:p w:rsidR="004D4955" w:rsidRPr="005E5E4E" w:rsidRDefault="004D4955" w:rsidP="004D4955">
      <w:pPr>
        <w:pStyle w:val="ListParagraph"/>
        <w:jc w:val="both"/>
        <w:rPr>
          <w:rFonts w:ascii="Arial" w:hAnsi="Arial" w:cs="Arial"/>
          <w:i/>
          <w:sz w:val="18"/>
          <w:szCs w:val="18"/>
          <w:lang w:val="en-US"/>
        </w:rPr>
      </w:pPr>
    </w:p>
    <w:p w:rsidR="004D4955" w:rsidRPr="005E5E4E" w:rsidRDefault="004D4955" w:rsidP="004D4955">
      <w:pPr>
        <w:pStyle w:val="ListParagraph"/>
        <w:numPr>
          <w:ilvl w:val="0"/>
          <w:numId w:val="76"/>
        </w:numPr>
        <w:tabs>
          <w:tab w:val="left" w:pos="0"/>
        </w:tabs>
        <w:spacing w:after="120" w:line="276" w:lineRule="auto"/>
        <w:rPr>
          <w:rFonts w:ascii="Arial" w:hAnsi="Arial" w:cs="Arial"/>
          <w:b/>
          <w:caps/>
          <w:color w:val="000000"/>
          <w:sz w:val="18"/>
          <w:szCs w:val="18"/>
          <w:lang w:val="en-US"/>
        </w:rPr>
      </w:pPr>
      <w:r>
        <w:rPr>
          <w:rFonts w:ascii="Sylfaen" w:hAnsi="Sylfaen" w:cs="Arial"/>
          <w:b/>
          <w:caps/>
          <w:sz w:val="18"/>
          <w:szCs w:val="18"/>
          <w:lang w:val="en-US"/>
        </w:rPr>
        <w:t>Ներածություն</w:t>
      </w:r>
      <w:r w:rsidRPr="005E5E4E">
        <w:rPr>
          <w:rFonts w:ascii="Arial" w:hAnsi="Arial" w:cs="Arial"/>
          <w:b/>
          <w:caps/>
          <w:sz w:val="18"/>
          <w:szCs w:val="18"/>
          <w:lang w:val="en-US"/>
        </w:rPr>
        <w:t xml:space="preserve"> </w:t>
      </w:r>
    </w:p>
    <w:p w:rsidR="004D4955" w:rsidRDefault="004D4955" w:rsidP="004D4955">
      <w:pPr>
        <w:contextualSpacing/>
        <w:jc w:val="both"/>
        <w:rPr>
          <w:rFonts w:ascii="Sylfaen" w:hAnsi="Sylfaen" w:cs="Arial"/>
          <w:sz w:val="18"/>
          <w:szCs w:val="18"/>
          <w:lang w:val="en-US"/>
        </w:rPr>
      </w:pPr>
      <w:r>
        <w:rPr>
          <w:rFonts w:ascii="Sylfaen" w:hAnsi="Sylfaen" w:cs="Arial"/>
          <w:sz w:val="18"/>
          <w:szCs w:val="18"/>
          <w:lang w:val="en-US"/>
        </w:rPr>
        <w:t xml:space="preserve">Համաձայն ՎՔՇ կետ </w:t>
      </w:r>
      <w:r w:rsidRPr="00637B75">
        <w:rPr>
          <w:rFonts w:ascii="Arial" w:hAnsi="Arial" w:cs="Arial"/>
          <w:sz w:val="18"/>
          <w:szCs w:val="18"/>
          <w:lang w:val="en-US"/>
        </w:rPr>
        <w:t>7</w:t>
      </w:r>
      <w:r>
        <w:rPr>
          <w:rFonts w:ascii="Sylfaen" w:hAnsi="Sylfaen" w:cs="Arial"/>
          <w:sz w:val="18"/>
          <w:szCs w:val="18"/>
          <w:lang w:val="en-US"/>
        </w:rPr>
        <w:t xml:space="preserve">-ի, </w:t>
      </w:r>
      <w:r w:rsidRPr="00637B75">
        <w:rPr>
          <w:rFonts w:ascii="Arial" w:hAnsi="Arial" w:cs="Arial"/>
          <w:sz w:val="18"/>
          <w:szCs w:val="18"/>
          <w:lang w:val="en-US"/>
        </w:rPr>
        <w:t>5</w:t>
      </w:r>
      <w:r>
        <w:rPr>
          <w:rFonts w:ascii="Arial" w:hAnsi="Arial" w:cs="Arial"/>
          <w:sz w:val="18"/>
          <w:szCs w:val="18"/>
          <w:lang w:val="en-US"/>
        </w:rPr>
        <w:t>-</w:t>
      </w:r>
      <w:r>
        <w:rPr>
          <w:rFonts w:ascii="Sylfaen" w:hAnsi="Sylfaen" w:cs="Arial"/>
          <w:sz w:val="18"/>
          <w:szCs w:val="18"/>
          <w:lang w:val="en-US"/>
        </w:rPr>
        <w:t xml:space="preserve">րդ հատվածի ՎԳՊ-ն հրապարակվել է </w:t>
      </w:r>
      <w:r w:rsidRPr="00637B75">
        <w:rPr>
          <w:rFonts w:ascii="Arial" w:hAnsi="Arial" w:cs="Arial"/>
          <w:sz w:val="18"/>
          <w:szCs w:val="18"/>
          <w:lang w:val="en-US"/>
        </w:rPr>
        <w:t>2014</w:t>
      </w:r>
      <w:r>
        <w:rPr>
          <w:rFonts w:ascii="Sylfaen" w:hAnsi="Sylfaen" w:cs="Arial"/>
          <w:sz w:val="18"/>
          <w:szCs w:val="18"/>
          <w:lang w:val="en-US"/>
        </w:rPr>
        <w:t xml:space="preserve">թ. հոկտեմբերի </w:t>
      </w:r>
      <w:r>
        <w:rPr>
          <w:rFonts w:ascii="Arial" w:hAnsi="Arial" w:cs="Arial"/>
          <w:sz w:val="18"/>
          <w:szCs w:val="18"/>
          <w:lang w:val="en-US"/>
        </w:rPr>
        <w:t>23-</w:t>
      </w:r>
      <w:r>
        <w:rPr>
          <w:rFonts w:ascii="Sylfaen" w:hAnsi="Sylfaen" w:cs="Arial"/>
          <w:sz w:val="18"/>
          <w:szCs w:val="18"/>
          <w:lang w:val="en-US"/>
        </w:rPr>
        <w:t xml:space="preserve">ին:  ՎԳՊ-ն հրապարակվել է ԲէՑ-ի էջկայքում հայերեն և անգլերեն լեզուներով, ինչպես նաև տպագիր տարբերակով ներկայացվել է բոլոր ազդակիր համայնքներին: Հանրային լսումներ են կազմակերպվել 2014 թ. նոյեմբերի 14-ին </w:t>
      </w:r>
      <w:r w:rsidRPr="00637B75">
        <w:rPr>
          <w:rFonts w:ascii="Arial" w:hAnsi="Arial" w:cs="Arial"/>
          <w:sz w:val="18"/>
          <w:szCs w:val="18"/>
          <w:lang w:val="en-US"/>
        </w:rPr>
        <w:t xml:space="preserve">(20 </w:t>
      </w:r>
      <w:r>
        <w:rPr>
          <w:rFonts w:ascii="Sylfaen" w:hAnsi="Sylfaen" w:cs="Arial"/>
          <w:sz w:val="18"/>
          <w:szCs w:val="18"/>
          <w:lang w:val="en-US"/>
        </w:rPr>
        <w:t>օր հետո</w:t>
      </w:r>
      <w:r w:rsidRPr="00637B75">
        <w:rPr>
          <w:rFonts w:ascii="Arial" w:hAnsi="Arial" w:cs="Arial"/>
          <w:sz w:val="18"/>
          <w:szCs w:val="18"/>
          <w:lang w:val="en-US"/>
        </w:rPr>
        <w:t>)</w:t>
      </w:r>
      <w:r>
        <w:rPr>
          <w:rFonts w:ascii="Arial" w:hAnsi="Arial" w:cs="Arial"/>
          <w:sz w:val="18"/>
          <w:szCs w:val="18"/>
          <w:lang w:val="en-US"/>
        </w:rPr>
        <w:t xml:space="preserve"> </w:t>
      </w:r>
      <w:r>
        <w:rPr>
          <w:rFonts w:ascii="Sylfaen" w:hAnsi="Sylfaen" w:cs="Arial"/>
          <w:sz w:val="18"/>
          <w:szCs w:val="18"/>
          <w:lang w:val="en-US"/>
        </w:rPr>
        <w:t xml:space="preserve">երկու քաղաքներում՝ Սիսիանում և Գորիսում: Հանրային լսումներից մեկ շաբաթ առաջ բոլոր ԱԵԱ-ները տեղեկացվել են հեռախոսով հանդիպման վայրի և ժամի մասին: Համապատասխան հայտարարություններ են ուղարկվել տեղական իշխանություններին էլեկտրոնային փոստով և փակցվել են Սիսիանի և Գորիսի քաղաքապետարանների հայտարարությունների տախտակին լսումներից մեկ շաբաթ առաջ: Տեղական ՀԿ-ները տեղեկացվել են էլ.փոստով և ՀԿ ցանցով: </w:t>
      </w:r>
    </w:p>
    <w:p w:rsidR="004D4955" w:rsidRPr="00C50A95" w:rsidRDefault="004D4955" w:rsidP="004D4955">
      <w:pPr>
        <w:contextualSpacing/>
        <w:jc w:val="both"/>
        <w:rPr>
          <w:rFonts w:ascii="Sylfaen" w:hAnsi="Sylfaen" w:cs="Arial"/>
          <w:sz w:val="18"/>
          <w:szCs w:val="18"/>
          <w:lang w:val="en-US"/>
        </w:rPr>
      </w:pPr>
      <w:r>
        <w:rPr>
          <w:rFonts w:ascii="Sylfaen" w:hAnsi="Sylfaen" w:cs="Arial"/>
          <w:sz w:val="18"/>
          <w:szCs w:val="18"/>
          <w:lang w:val="en-US"/>
        </w:rPr>
        <w:t xml:space="preserve">Հիմնական հարցերը, խնդիրները և մտահոգությունները, համապատասխան պատասխանների հետ ներկայացված են ստորև աղյուսակում: </w:t>
      </w:r>
    </w:p>
    <w:p w:rsidR="004D4955" w:rsidRPr="003E7107" w:rsidRDefault="004D4955" w:rsidP="004D4955">
      <w:pPr>
        <w:contextualSpacing/>
        <w:rPr>
          <w:rFonts w:ascii="Arial" w:hAnsi="Arial" w:cs="Arial"/>
          <w:i/>
          <w:sz w:val="18"/>
          <w:szCs w:val="18"/>
          <w:lang w:val="en-US"/>
        </w:rPr>
      </w:pPr>
    </w:p>
    <w:p w:rsidR="004D4955" w:rsidRDefault="004D4955" w:rsidP="004D4955">
      <w:pPr>
        <w:pStyle w:val="ListParagraph"/>
        <w:numPr>
          <w:ilvl w:val="0"/>
          <w:numId w:val="76"/>
        </w:numPr>
        <w:tabs>
          <w:tab w:val="left" w:pos="0"/>
        </w:tabs>
        <w:spacing w:after="120" w:line="276" w:lineRule="auto"/>
        <w:rPr>
          <w:rFonts w:ascii="Arial" w:hAnsi="Arial" w:cs="Arial"/>
          <w:b/>
          <w:caps/>
          <w:sz w:val="18"/>
          <w:szCs w:val="18"/>
          <w:lang w:val="en-US"/>
        </w:rPr>
      </w:pPr>
      <w:r>
        <w:rPr>
          <w:rFonts w:ascii="Sylfaen" w:hAnsi="Sylfaen" w:cs="Arial"/>
          <w:b/>
          <w:caps/>
          <w:sz w:val="18"/>
          <w:szCs w:val="18"/>
          <w:lang w:val="en-US"/>
        </w:rPr>
        <w:t>Հանրային լսումների ընթացքում հնչած հարցերը  և մտահոգությունները  և դրանց տրված պատասխանները</w:t>
      </w:r>
    </w:p>
    <w:p w:rsidR="004D4955" w:rsidRPr="005E5E4E" w:rsidRDefault="004D4955" w:rsidP="004D4955">
      <w:pPr>
        <w:pStyle w:val="ListParagraph"/>
        <w:tabs>
          <w:tab w:val="left" w:pos="0"/>
        </w:tabs>
        <w:spacing w:after="120" w:line="276" w:lineRule="auto"/>
        <w:rPr>
          <w:rFonts w:ascii="Arial" w:hAnsi="Arial" w:cs="Arial"/>
          <w:b/>
          <w:caps/>
          <w:sz w:val="18"/>
          <w:szCs w:val="18"/>
          <w:lang w:val="en-US"/>
        </w:rPr>
      </w:pPr>
    </w:p>
    <w:tbl>
      <w:tblPr>
        <w:tblStyle w:val="LightList-Accent1"/>
        <w:tblW w:w="0" w:type="auto"/>
        <w:tblLook w:val="04A0" w:firstRow="1" w:lastRow="0" w:firstColumn="1" w:lastColumn="0" w:noHBand="0" w:noVBand="1"/>
      </w:tblPr>
      <w:tblGrid>
        <w:gridCol w:w="534"/>
        <w:gridCol w:w="3543"/>
        <w:gridCol w:w="5494"/>
      </w:tblGrid>
      <w:tr w:rsidR="004D4955" w:rsidRPr="005E5E4E" w:rsidTr="006E77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4D4955" w:rsidRPr="005E5E4E" w:rsidRDefault="004D4955" w:rsidP="006E77CF">
            <w:pPr>
              <w:tabs>
                <w:tab w:val="left" w:pos="0"/>
              </w:tabs>
              <w:spacing w:after="120"/>
              <w:jc w:val="center"/>
              <w:rPr>
                <w:rFonts w:ascii="Arial" w:hAnsi="Arial" w:cs="Arial"/>
                <w:b w:val="0"/>
                <w:caps/>
                <w:sz w:val="18"/>
                <w:szCs w:val="18"/>
              </w:rPr>
            </w:pPr>
            <w:r w:rsidRPr="005E5E4E">
              <w:rPr>
                <w:rFonts w:ascii="Arial" w:hAnsi="Arial" w:cs="Arial"/>
                <w:b w:val="0"/>
                <w:sz w:val="18"/>
                <w:szCs w:val="18"/>
                <w:lang w:val="en-US"/>
              </w:rPr>
              <w:t>N</w:t>
            </w:r>
          </w:p>
        </w:tc>
        <w:tc>
          <w:tcPr>
            <w:tcW w:w="3543" w:type="dxa"/>
          </w:tcPr>
          <w:p w:rsidR="004D4955" w:rsidRPr="00D10A5C" w:rsidRDefault="004D4955" w:rsidP="006E77CF">
            <w:pPr>
              <w:tabs>
                <w:tab w:val="left" w:pos="0"/>
              </w:tabs>
              <w:spacing w:after="120"/>
              <w:jc w:val="center"/>
              <w:cnfStyle w:val="100000000000" w:firstRow="1" w:lastRow="0" w:firstColumn="0" w:lastColumn="0" w:oddVBand="0" w:evenVBand="0" w:oddHBand="0" w:evenHBand="0" w:firstRowFirstColumn="0" w:firstRowLastColumn="0" w:lastRowFirstColumn="0" w:lastRowLastColumn="0"/>
              <w:rPr>
                <w:rFonts w:ascii="Sylfaen" w:hAnsi="Sylfaen" w:cs="Arial"/>
                <w:b w:val="0"/>
                <w:caps/>
                <w:sz w:val="18"/>
                <w:szCs w:val="18"/>
              </w:rPr>
            </w:pPr>
            <w:r>
              <w:rPr>
                <w:rFonts w:ascii="Sylfaen" w:hAnsi="Sylfaen" w:cs="Arial"/>
                <w:b w:val="0"/>
                <w:sz w:val="18"/>
                <w:szCs w:val="18"/>
                <w:lang w:val="en-US"/>
              </w:rPr>
              <w:t>Հարց/մտահոգություն</w:t>
            </w:r>
          </w:p>
        </w:tc>
        <w:tc>
          <w:tcPr>
            <w:tcW w:w="5494" w:type="dxa"/>
          </w:tcPr>
          <w:p w:rsidR="004D4955" w:rsidRPr="00D10A5C" w:rsidRDefault="004D4955" w:rsidP="006E77CF">
            <w:pPr>
              <w:tabs>
                <w:tab w:val="left" w:pos="0"/>
              </w:tabs>
              <w:spacing w:after="120"/>
              <w:jc w:val="center"/>
              <w:cnfStyle w:val="100000000000" w:firstRow="1" w:lastRow="0" w:firstColumn="0" w:lastColumn="0" w:oddVBand="0" w:evenVBand="0" w:oddHBand="0" w:evenHBand="0" w:firstRowFirstColumn="0" w:firstRowLastColumn="0" w:lastRowFirstColumn="0" w:lastRowLastColumn="0"/>
              <w:rPr>
                <w:rFonts w:ascii="Sylfaen" w:hAnsi="Sylfaen" w:cs="Arial"/>
                <w:b w:val="0"/>
                <w:caps/>
                <w:sz w:val="18"/>
                <w:szCs w:val="18"/>
                <w:lang w:val="en-US"/>
              </w:rPr>
            </w:pPr>
            <w:r>
              <w:rPr>
                <w:rFonts w:ascii="Sylfaen" w:hAnsi="Sylfaen" w:cs="Arial"/>
                <w:b w:val="0"/>
                <w:sz w:val="18"/>
                <w:szCs w:val="18"/>
                <w:lang w:val="en-US"/>
              </w:rPr>
              <w:t>Պատասխաններ</w:t>
            </w:r>
          </w:p>
        </w:tc>
      </w:tr>
      <w:tr w:rsidR="004D4955" w:rsidRPr="00A4777C" w:rsidTr="006E7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4D4955" w:rsidRPr="005E5E4E" w:rsidRDefault="004D4955" w:rsidP="006E77CF">
            <w:pPr>
              <w:pStyle w:val="ListParagraph"/>
              <w:tabs>
                <w:tab w:val="left" w:pos="0"/>
              </w:tabs>
              <w:spacing w:after="120"/>
              <w:ind w:left="0"/>
              <w:jc w:val="center"/>
              <w:rPr>
                <w:rFonts w:ascii="Arial" w:hAnsi="Arial" w:cs="Arial"/>
                <w:b w:val="0"/>
                <w:sz w:val="18"/>
                <w:szCs w:val="18"/>
                <w:lang w:val="en-US"/>
              </w:rPr>
            </w:pPr>
            <w:r w:rsidRPr="005E5E4E">
              <w:rPr>
                <w:rFonts w:ascii="Arial" w:hAnsi="Arial" w:cs="Arial"/>
                <w:b w:val="0"/>
                <w:sz w:val="18"/>
                <w:szCs w:val="18"/>
                <w:lang w:val="en-US"/>
              </w:rPr>
              <w:t>1</w:t>
            </w:r>
          </w:p>
        </w:tc>
        <w:tc>
          <w:tcPr>
            <w:tcW w:w="3543" w:type="dxa"/>
          </w:tcPr>
          <w:p w:rsidR="004D4955" w:rsidRPr="00D10A5C" w:rsidRDefault="004D4955" w:rsidP="006E77CF">
            <w:pPr>
              <w:tabs>
                <w:tab w:val="left" w:pos="0"/>
              </w:tabs>
              <w:spacing w:after="120"/>
              <w:cnfStyle w:val="000000100000" w:firstRow="0" w:lastRow="0" w:firstColumn="0" w:lastColumn="0" w:oddVBand="0" w:evenVBand="0" w:oddHBand="1" w:evenHBand="0" w:firstRowFirstColumn="0" w:firstRowLastColumn="0" w:lastRowFirstColumn="0" w:lastRowLastColumn="0"/>
              <w:rPr>
                <w:rFonts w:ascii="Sylfaen" w:hAnsi="Sylfaen" w:cs="Arial"/>
                <w:caps/>
                <w:sz w:val="18"/>
                <w:szCs w:val="18"/>
                <w:lang w:val="en-GB"/>
              </w:rPr>
            </w:pPr>
            <w:r>
              <w:rPr>
                <w:rFonts w:ascii="Sylfaen" w:hAnsi="Sylfaen" w:cs="Arial"/>
                <w:sz w:val="18"/>
                <w:szCs w:val="18"/>
                <w:lang w:val="en-US"/>
              </w:rPr>
              <w:t>Արդյոք նոր գծի պահպանման, սպասարկման և պատահարների կանխարգելման աշխատանքների պատճառած վնասները կփոխհատուցվեն:</w:t>
            </w:r>
          </w:p>
        </w:tc>
        <w:tc>
          <w:tcPr>
            <w:tcW w:w="5494" w:type="dxa"/>
          </w:tcPr>
          <w:p w:rsidR="004D4955" w:rsidRPr="005E3409" w:rsidRDefault="004D4955" w:rsidP="006E77CF">
            <w:pPr>
              <w:tabs>
                <w:tab w:val="left" w:pos="0"/>
              </w:tabs>
              <w:spacing w:after="120"/>
              <w:cnfStyle w:val="000000100000" w:firstRow="0" w:lastRow="0" w:firstColumn="0" w:lastColumn="0" w:oddVBand="0" w:evenVBand="0" w:oddHBand="1" w:evenHBand="0" w:firstRowFirstColumn="0" w:firstRowLastColumn="0" w:lastRowFirstColumn="0" w:lastRowLastColumn="0"/>
              <w:rPr>
                <w:rFonts w:ascii="Sylfaen" w:hAnsi="Sylfaen" w:cs="Arial"/>
                <w:sz w:val="18"/>
                <w:szCs w:val="18"/>
                <w:lang w:val="en-GB"/>
              </w:rPr>
            </w:pPr>
            <w:r>
              <w:rPr>
                <w:rFonts w:ascii="Sylfaen" w:hAnsi="Sylfaen" w:cs="Arial"/>
                <w:sz w:val="18"/>
                <w:szCs w:val="18"/>
                <w:lang w:val="en-GB"/>
              </w:rPr>
              <w:t xml:space="preserve">Կառավարության 2007թ. ապրիլի 2-ի </w:t>
            </w:r>
            <w:r w:rsidRPr="005E5E4E">
              <w:rPr>
                <w:rFonts w:ascii="Arial" w:hAnsi="Arial" w:cs="Arial"/>
                <w:sz w:val="18"/>
                <w:szCs w:val="18"/>
                <w:lang w:val="en-US"/>
              </w:rPr>
              <w:t>N363</w:t>
            </w:r>
            <w:r>
              <w:rPr>
                <w:rFonts w:ascii="Arial" w:hAnsi="Arial" w:cs="Arial"/>
                <w:sz w:val="18"/>
                <w:szCs w:val="18"/>
                <w:lang w:val="en-US"/>
              </w:rPr>
              <w:t xml:space="preserve"> </w:t>
            </w:r>
            <w:r>
              <w:rPr>
                <w:rFonts w:ascii="Sylfaen" w:hAnsi="Sylfaen" w:cs="Arial"/>
                <w:sz w:val="18"/>
                <w:szCs w:val="18"/>
                <w:lang w:val="en-GB"/>
              </w:rPr>
              <w:t xml:space="preserve">որոշման համաձայն, էլեկտրահաղորդման գծի պահպանման և սպասարկման աշխատանքները գյուղատնտեսական հողերի վրայով անցնող հատվածում պետք է անցկացվեն այն ժամանակ, երբ հողը չի մշակվում, և աշխատանքները պետք է համաձայնեցվեն հողի սեփականատիրոջ հետ: Պատահարների հետևանքների կանխարգելումը կարող է կատարվել ցանկացած ժամանակ: </w:t>
            </w:r>
            <w:r>
              <w:rPr>
                <w:rFonts w:ascii="Sylfaen" w:hAnsi="Sylfaen" w:cs="Arial"/>
                <w:sz w:val="18"/>
                <w:szCs w:val="18"/>
                <w:lang w:val="en-GB"/>
              </w:rPr>
              <w:lastRenderedPageBreak/>
              <w:t xml:space="preserve">Աշխատանքների ազդեցությունը պետք է փոխհատուցվի ՀՀ օրենսդրության համաձայն: </w:t>
            </w:r>
            <w:r w:rsidRPr="005E5E4E">
              <w:rPr>
                <w:rFonts w:ascii="Arial" w:hAnsi="Arial" w:cs="Arial"/>
                <w:sz w:val="18"/>
                <w:szCs w:val="18"/>
                <w:lang w:val="en-US"/>
              </w:rPr>
              <w:t xml:space="preserve">  </w:t>
            </w:r>
          </w:p>
        </w:tc>
      </w:tr>
      <w:tr w:rsidR="004D4955" w:rsidRPr="00A4777C" w:rsidTr="006E77CF">
        <w:tc>
          <w:tcPr>
            <w:cnfStyle w:val="001000000000" w:firstRow="0" w:lastRow="0" w:firstColumn="1" w:lastColumn="0" w:oddVBand="0" w:evenVBand="0" w:oddHBand="0" w:evenHBand="0" w:firstRowFirstColumn="0" w:firstRowLastColumn="0" w:lastRowFirstColumn="0" w:lastRowLastColumn="0"/>
            <w:tcW w:w="534" w:type="dxa"/>
          </w:tcPr>
          <w:p w:rsidR="004D4955" w:rsidRPr="005E5E4E" w:rsidRDefault="004D4955" w:rsidP="006E77CF">
            <w:pPr>
              <w:pStyle w:val="ListParagraph"/>
              <w:tabs>
                <w:tab w:val="left" w:pos="0"/>
              </w:tabs>
              <w:spacing w:after="120"/>
              <w:ind w:left="0"/>
              <w:jc w:val="center"/>
              <w:rPr>
                <w:rFonts w:ascii="Arial" w:hAnsi="Arial" w:cs="Arial"/>
                <w:b w:val="0"/>
                <w:sz w:val="18"/>
                <w:szCs w:val="18"/>
                <w:lang w:val="en-US"/>
              </w:rPr>
            </w:pPr>
            <w:r w:rsidRPr="005E5E4E">
              <w:rPr>
                <w:rFonts w:ascii="Arial" w:hAnsi="Arial" w:cs="Arial"/>
                <w:b w:val="0"/>
                <w:sz w:val="18"/>
                <w:szCs w:val="18"/>
                <w:lang w:val="en-US"/>
              </w:rPr>
              <w:lastRenderedPageBreak/>
              <w:t>2</w:t>
            </w:r>
          </w:p>
        </w:tc>
        <w:tc>
          <w:tcPr>
            <w:tcW w:w="3543" w:type="dxa"/>
          </w:tcPr>
          <w:p w:rsidR="004D4955" w:rsidRPr="005E5E4E" w:rsidRDefault="004D4955" w:rsidP="006E77CF">
            <w:pPr>
              <w:tabs>
                <w:tab w:val="left" w:pos="0"/>
              </w:tabs>
              <w:spacing w:after="120"/>
              <w:cnfStyle w:val="000000000000" w:firstRow="0" w:lastRow="0" w:firstColumn="0" w:lastColumn="0" w:oddVBand="0" w:evenVBand="0" w:oddHBand="0" w:evenHBand="0" w:firstRowFirstColumn="0" w:firstRowLastColumn="0" w:lastRowFirstColumn="0" w:lastRowLastColumn="0"/>
              <w:rPr>
                <w:rFonts w:ascii="Arial" w:hAnsi="Arial" w:cs="Arial"/>
                <w:caps/>
                <w:sz w:val="18"/>
                <w:szCs w:val="18"/>
                <w:lang w:val="en-GB"/>
              </w:rPr>
            </w:pPr>
            <w:r>
              <w:rPr>
                <w:rFonts w:ascii="Sylfaen" w:hAnsi="Sylfaen" w:cs="Arial"/>
                <w:sz w:val="18"/>
                <w:szCs w:val="18"/>
                <w:lang w:val="en-US"/>
              </w:rPr>
              <w:t xml:space="preserve">Արդյոք շինարարական աշխատանքների պատճառած վնասը մշակաբույսերին և ծառերին կփոխհատուցվի: </w:t>
            </w:r>
          </w:p>
        </w:tc>
        <w:tc>
          <w:tcPr>
            <w:tcW w:w="5494" w:type="dxa"/>
          </w:tcPr>
          <w:p w:rsidR="004D4955" w:rsidRPr="00ED32D0" w:rsidRDefault="004D4955" w:rsidP="006E77CF">
            <w:pPr>
              <w:tabs>
                <w:tab w:val="left" w:pos="0"/>
              </w:tabs>
              <w:spacing w:after="120"/>
              <w:cnfStyle w:val="000000000000" w:firstRow="0" w:lastRow="0" w:firstColumn="0" w:lastColumn="0" w:oddVBand="0" w:evenVBand="0" w:oddHBand="0" w:evenHBand="0" w:firstRowFirstColumn="0" w:firstRowLastColumn="0" w:lastRowFirstColumn="0" w:lastRowLastColumn="0"/>
              <w:rPr>
                <w:rFonts w:ascii="Sylfaen" w:hAnsi="Sylfaen" w:cs="Arial"/>
                <w:sz w:val="18"/>
                <w:szCs w:val="18"/>
                <w:lang w:val="en-US"/>
              </w:rPr>
            </w:pPr>
            <w:r>
              <w:rPr>
                <w:rFonts w:ascii="Sylfaen" w:hAnsi="Sylfaen" w:cs="Arial"/>
                <w:sz w:val="18"/>
                <w:szCs w:val="18"/>
                <w:lang w:val="en-US"/>
              </w:rPr>
              <w:t xml:space="preserve">Մշակաբույսերին և ծառերին հասցրած վնասը շին.աշխատանքների ընթացքում կփոխհատուցվի ՎԳՊ-ի դրույթների համապատասխան: </w:t>
            </w:r>
          </w:p>
        </w:tc>
      </w:tr>
      <w:tr w:rsidR="000E4F70" w:rsidRPr="00A4777C" w:rsidTr="006E7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E4F70" w:rsidRPr="005E5E4E" w:rsidRDefault="000E4F70" w:rsidP="006E77CF">
            <w:pPr>
              <w:pStyle w:val="ListParagraph"/>
              <w:tabs>
                <w:tab w:val="left" w:pos="0"/>
              </w:tabs>
              <w:spacing w:after="120"/>
              <w:ind w:left="0"/>
              <w:jc w:val="center"/>
              <w:rPr>
                <w:rFonts w:ascii="Arial" w:hAnsi="Arial" w:cs="Arial"/>
                <w:b w:val="0"/>
                <w:sz w:val="18"/>
                <w:szCs w:val="18"/>
                <w:lang w:val="en-US"/>
              </w:rPr>
            </w:pPr>
            <w:r w:rsidRPr="005E5E4E">
              <w:rPr>
                <w:rFonts w:ascii="Arial" w:hAnsi="Arial" w:cs="Arial"/>
                <w:b w:val="0"/>
                <w:sz w:val="18"/>
                <w:szCs w:val="18"/>
                <w:lang w:val="en-US"/>
              </w:rPr>
              <w:t>3</w:t>
            </w:r>
          </w:p>
        </w:tc>
        <w:tc>
          <w:tcPr>
            <w:tcW w:w="3543" w:type="dxa"/>
          </w:tcPr>
          <w:p w:rsidR="000E4F70" w:rsidRPr="003921E0" w:rsidRDefault="000E4F70" w:rsidP="006E77CF">
            <w:pPr>
              <w:tabs>
                <w:tab w:val="left" w:pos="0"/>
              </w:tabs>
              <w:spacing w:after="120"/>
              <w:cnfStyle w:val="000000100000" w:firstRow="0" w:lastRow="0" w:firstColumn="0" w:lastColumn="0" w:oddVBand="0" w:evenVBand="0" w:oddHBand="1" w:evenHBand="0" w:firstRowFirstColumn="0" w:firstRowLastColumn="0" w:lastRowFirstColumn="0" w:lastRowLastColumn="0"/>
              <w:rPr>
                <w:rFonts w:ascii="Sylfaen" w:hAnsi="Sylfaen" w:cs="Arial"/>
                <w:caps/>
                <w:sz w:val="18"/>
                <w:szCs w:val="18"/>
                <w:lang w:val="en-GB"/>
              </w:rPr>
            </w:pPr>
            <w:r>
              <w:rPr>
                <w:rFonts w:ascii="Sylfaen" w:hAnsi="Sylfaen" w:cs="Arial"/>
                <w:sz w:val="18"/>
                <w:szCs w:val="18"/>
                <w:lang w:val="en-US"/>
              </w:rPr>
              <w:t xml:space="preserve">Ո՞րն է գծի վերանորոգման պատճառը: </w:t>
            </w:r>
          </w:p>
        </w:tc>
        <w:tc>
          <w:tcPr>
            <w:tcW w:w="5494" w:type="dxa"/>
          </w:tcPr>
          <w:p w:rsidR="000E4F70" w:rsidRPr="00063883" w:rsidRDefault="000E4F70" w:rsidP="000E4F70">
            <w:pPr>
              <w:tabs>
                <w:tab w:val="left" w:pos="0"/>
              </w:tabs>
              <w:spacing w:after="120"/>
              <w:cnfStyle w:val="000000100000" w:firstRow="0" w:lastRow="0" w:firstColumn="0" w:lastColumn="0" w:oddVBand="0" w:evenVBand="0" w:oddHBand="1" w:evenHBand="0" w:firstRowFirstColumn="0" w:firstRowLastColumn="0" w:lastRowFirstColumn="0" w:lastRowLastColumn="0"/>
              <w:rPr>
                <w:rFonts w:ascii="Sylfaen" w:hAnsi="Sylfaen" w:cs="Arial"/>
                <w:sz w:val="18"/>
                <w:szCs w:val="18"/>
                <w:lang w:val="hy-AM"/>
              </w:rPr>
            </w:pPr>
            <w:r>
              <w:rPr>
                <w:rFonts w:ascii="Sylfaen" w:hAnsi="Sylfaen" w:cs="Arial"/>
                <w:sz w:val="18"/>
                <w:szCs w:val="18"/>
                <w:lang w:val="en-US"/>
              </w:rPr>
              <w:t>Գործող է</w:t>
            </w:r>
            <w:r>
              <w:rPr>
                <w:rFonts w:ascii="Sylfaen" w:hAnsi="Sylfaen" w:cs="Arial"/>
                <w:sz w:val="18"/>
                <w:szCs w:val="18"/>
                <w:lang w:val="hy-AM"/>
              </w:rPr>
              <w:t>լեկտրահաղորդման ենթակառուցվածքը հին</w:t>
            </w:r>
            <w:r>
              <w:rPr>
                <w:rFonts w:ascii="Sylfaen" w:hAnsi="Sylfaen" w:cs="Arial"/>
                <w:sz w:val="18"/>
                <w:szCs w:val="18"/>
                <w:lang w:val="en-US"/>
              </w:rPr>
              <w:t xml:space="preserve"> է</w:t>
            </w:r>
            <w:r>
              <w:rPr>
                <w:rFonts w:ascii="Sylfaen" w:hAnsi="Sylfaen" w:cs="Arial"/>
                <w:sz w:val="18"/>
                <w:szCs w:val="18"/>
                <w:lang w:val="hy-AM"/>
              </w:rPr>
              <w:t>:  Էլեկտրահաղորդման օբյեկտների միջին տարիքը 45 տարի է: ԲԷՑ-ը գնահատում է, որ 220կՎ էլեկտրահաղորդման գծերի  շուրջ 520կմ կամ 33 տոկոսը (հաղորդալարեր, հենա</w:t>
            </w:r>
            <w:r>
              <w:rPr>
                <w:rFonts w:ascii="Sylfaen" w:hAnsi="Sylfaen" w:cs="Arial"/>
                <w:sz w:val="18"/>
                <w:szCs w:val="18"/>
                <w:lang w:val="en-US"/>
              </w:rPr>
              <w:t>րաններ,</w:t>
            </w:r>
            <w:r>
              <w:rPr>
                <w:rFonts w:ascii="Sylfaen" w:hAnsi="Sylfaen" w:cs="Arial"/>
                <w:sz w:val="18"/>
                <w:szCs w:val="18"/>
                <w:lang w:val="hy-AM"/>
              </w:rPr>
              <w:t xml:space="preserve"> բետոնե հիմքեր, մեկուսիչներ և ենթակառուցվածքի այլ հիմնական մասեր)</w:t>
            </w:r>
            <w:r>
              <w:rPr>
                <w:rFonts w:ascii="Sylfaen" w:hAnsi="Sylfaen" w:cs="Arial"/>
                <w:sz w:val="18"/>
                <w:szCs w:val="18"/>
                <w:lang w:val="en-US"/>
              </w:rPr>
              <w:t xml:space="preserve"> </w:t>
            </w:r>
            <w:r>
              <w:rPr>
                <w:rFonts w:ascii="Sylfaen" w:hAnsi="Sylfaen" w:cs="Arial"/>
                <w:sz w:val="18"/>
                <w:szCs w:val="18"/>
                <w:lang w:val="hy-AM"/>
              </w:rPr>
              <w:t>հրատապ վերակառուցման կարիք ունեն:</w:t>
            </w:r>
          </w:p>
        </w:tc>
      </w:tr>
      <w:tr w:rsidR="000E4F70" w:rsidRPr="00A4777C" w:rsidTr="006E77CF">
        <w:tc>
          <w:tcPr>
            <w:cnfStyle w:val="001000000000" w:firstRow="0" w:lastRow="0" w:firstColumn="1" w:lastColumn="0" w:oddVBand="0" w:evenVBand="0" w:oddHBand="0" w:evenHBand="0" w:firstRowFirstColumn="0" w:firstRowLastColumn="0" w:lastRowFirstColumn="0" w:lastRowLastColumn="0"/>
            <w:tcW w:w="534" w:type="dxa"/>
          </w:tcPr>
          <w:p w:rsidR="000E4F70" w:rsidRPr="005E5E4E" w:rsidRDefault="000E4F70" w:rsidP="006E77CF">
            <w:pPr>
              <w:pStyle w:val="ListParagraph"/>
              <w:tabs>
                <w:tab w:val="left" w:pos="0"/>
              </w:tabs>
              <w:spacing w:after="120"/>
              <w:ind w:left="0"/>
              <w:jc w:val="center"/>
              <w:rPr>
                <w:rFonts w:ascii="Arial" w:hAnsi="Arial" w:cs="Arial"/>
                <w:b w:val="0"/>
                <w:sz w:val="18"/>
                <w:szCs w:val="18"/>
                <w:lang w:val="en-US"/>
              </w:rPr>
            </w:pPr>
            <w:r w:rsidRPr="005E5E4E">
              <w:rPr>
                <w:rFonts w:ascii="Arial" w:hAnsi="Arial" w:cs="Arial"/>
                <w:b w:val="0"/>
                <w:sz w:val="18"/>
                <w:szCs w:val="18"/>
                <w:lang w:val="en-US"/>
              </w:rPr>
              <w:t>4</w:t>
            </w:r>
          </w:p>
        </w:tc>
        <w:tc>
          <w:tcPr>
            <w:tcW w:w="3543" w:type="dxa"/>
          </w:tcPr>
          <w:p w:rsidR="000E4F70" w:rsidRPr="003921E0" w:rsidRDefault="000E4F70" w:rsidP="006E77CF">
            <w:pPr>
              <w:tabs>
                <w:tab w:val="left" w:pos="0"/>
              </w:tabs>
              <w:spacing w:after="120"/>
              <w:cnfStyle w:val="000000000000" w:firstRow="0" w:lastRow="0" w:firstColumn="0" w:lastColumn="0" w:oddVBand="0" w:evenVBand="0" w:oddHBand="0" w:evenHBand="0" w:firstRowFirstColumn="0" w:firstRowLastColumn="0" w:lastRowFirstColumn="0" w:lastRowLastColumn="0"/>
              <w:rPr>
                <w:rFonts w:ascii="Sylfaen" w:hAnsi="Sylfaen" w:cs="Arial"/>
                <w:caps/>
                <w:sz w:val="18"/>
                <w:szCs w:val="18"/>
                <w:lang w:val="en-US"/>
              </w:rPr>
            </w:pPr>
            <w:r>
              <w:rPr>
                <w:rFonts w:ascii="Sylfaen" w:hAnsi="Sylfaen" w:cs="Arial"/>
                <w:sz w:val="18"/>
                <w:szCs w:val="18"/>
                <w:lang w:val="en-US"/>
              </w:rPr>
              <w:t xml:space="preserve">Ինչո՞ւ են աշխատանքները կատարվում հնդկական ընկերության կողմից: </w:t>
            </w:r>
          </w:p>
        </w:tc>
        <w:tc>
          <w:tcPr>
            <w:tcW w:w="5494" w:type="dxa"/>
          </w:tcPr>
          <w:p w:rsidR="000E4F70" w:rsidRPr="00DF3EBC" w:rsidRDefault="000E4F70" w:rsidP="006E77CF">
            <w:pPr>
              <w:tabs>
                <w:tab w:val="left" w:pos="0"/>
              </w:tabs>
              <w:spacing w:after="120"/>
              <w:cnfStyle w:val="000000000000" w:firstRow="0" w:lastRow="0" w:firstColumn="0" w:lastColumn="0" w:oddVBand="0" w:evenVBand="0" w:oddHBand="0" w:evenHBand="0" w:firstRowFirstColumn="0" w:firstRowLastColumn="0" w:lastRowFirstColumn="0" w:lastRowLastColumn="0"/>
              <w:rPr>
                <w:rFonts w:ascii="Sylfaen" w:hAnsi="Sylfaen" w:cs="Arial"/>
                <w:sz w:val="18"/>
                <w:szCs w:val="18"/>
                <w:lang w:val="hy-AM"/>
              </w:rPr>
            </w:pPr>
            <w:r>
              <w:rPr>
                <w:rFonts w:ascii="Sylfaen" w:hAnsi="Sylfaen" w:cs="Arial"/>
                <w:sz w:val="18"/>
                <w:szCs w:val="18"/>
                <w:lang w:val="hy-AM"/>
              </w:rPr>
              <w:t xml:space="preserve">ՎԶՄԲ կողմից ֆինանսավորված ծրագրերի համար միջազգային մրցույթներ են անցկացվում, որոնց կարող են  մասնակցել կազմակերպություններ անդամ երկրներից: Մրցույթն անց է կացվել ՀԲ քաղաքականության և գործընթացին համաձայն, և հնդկական կազմակերպություն է հաղթել այն: </w:t>
            </w:r>
          </w:p>
        </w:tc>
      </w:tr>
      <w:tr w:rsidR="000E4F70" w:rsidRPr="00A4777C" w:rsidTr="006E7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E4F70" w:rsidRPr="005E5E4E" w:rsidRDefault="000E4F70" w:rsidP="006E77CF">
            <w:pPr>
              <w:pStyle w:val="ListParagraph"/>
              <w:tabs>
                <w:tab w:val="left" w:pos="0"/>
              </w:tabs>
              <w:spacing w:after="120"/>
              <w:ind w:left="0"/>
              <w:jc w:val="center"/>
              <w:rPr>
                <w:rFonts w:ascii="Arial" w:hAnsi="Arial" w:cs="Arial"/>
                <w:b w:val="0"/>
                <w:sz w:val="18"/>
                <w:szCs w:val="18"/>
                <w:lang w:val="en-US"/>
              </w:rPr>
            </w:pPr>
            <w:r w:rsidRPr="005E5E4E">
              <w:rPr>
                <w:rFonts w:ascii="Arial" w:hAnsi="Arial" w:cs="Arial"/>
                <w:b w:val="0"/>
                <w:sz w:val="18"/>
                <w:szCs w:val="18"/>
                <w:lang w:val="en-US"/>
              </w:rPr>
              <w:t>5</w:t>
            </w:r>
          </w:p>
        </w:tc>
        <w:tc>
          <w:tcPr>
            <w:tcW w:w="3543" w:type="dxa"/>
          </w:tcPr>
          <w:p w:rsidR="000E4F70" w:rsidRPr="003921E0" w:rsidRDefault="000E4F70" w:rsidP="006E77CF">
            <w:pPr>
              <w:tabs>
                <w:tab w:val="left" w:pos="0"/>
              </w:tabs>
              <w:spacing w:after="120"/>
              <w:cnfStyle w:val="000000100000" w:firstRow="0" w:lastRow="0" w:firstColumn="0" w:lastColumn="0" w:oddVBand="0" w:evenVBand="0" w:oddHBand="1" w:evenHBand="0" w:firstRowFirstColumn="0" w:firstRowLastColumn="0" w:lastRowFirstColumn="0" w:lastRowLastColumn="0"/>
              <w:rPr>
                <w:rFonts w:ascii="Sylfaen" w:hAnsi="Sylfaen" w:cs="Arial"/>
                <w:sz w:val="18"/>
                <w:szCs w:val="18"/>
                <w:lang w:val="en-US"/>
              </w:rPr>
            </w:pPr>
            <w:r>
              <w:rPr>
                <w:rFonts w:ascii="Sylfaen" w:hAnsi="Sylfaen" w:cs="Arial"/>
                <w:sz w:val="18"/>
                <w:szCs w:val="18"/>
                <w:lang w:val="en-US"/>
              </w:rPr>
              <w:t xml:space="preserve">Ես ստացել եմ պայմանագրի նախագիծը և մի շարք այլ փաստաթղթեր: Խնդրում եմ ասել, թե որը ինչի համար է: </w:t>
            </w:r>
          </w:p>
        </w:tc>
        <w:tc>
          <w:tcPr>
            <w:tcW w:w="5494" w:type="dxa"/>
          </w:tcPr>
          <w:p w:rsidR="000E4F70" w:rsidRPr="00955415" w:rsidRDefault="000E4F70" w:rsidP="000E4F70">
            <w:pPr>
              <w:tabs>
                <w:tab w:val="left" w:pos="0"/>
              </w:tabs>
              <w:cnfStyle w:val="000000100000" w:firstRow="0" w:lastRow="0" w:firstColumn="0" w:lastColumn="0" w:oddVBand="0" w:evenVBand="0" w:oddHBand="1" w:evenHBand="0" w:firstRowFirstColumn="0" w:firstRowLastColumn="0" w:lastRowFirstColumn="0" w:lastRowLastColumn="0"/>
              <w:rPr>
                <w:rFonts w:ascii="Arial" w:hAnsi="Arial" w:cs="Arial"/>
                <w:caps/>
                <w:sz w:val="18"/>
                <w:szCs w:val="18"/>
                <w:highlight w:val="yellow"/>
                <w:lang w:val="en-US"/>
              </w:rPr>
            </w:pPr>
            <w:r>
              <w:rPr>
                <w:rFonts w:ascii="Sylfaen" w:hAnsi="Sylfaen" w:cs="Arial"/>
                <w:sz w:val="18"/>
                <w:szCs w:val="18"/>
                <w:lang w:val="hy-AM"/>
              </w:rPr>
              <w:t>ԱԵԱ-ց տրամադրվե</w:t>
            </w:r>
            <w:r>
              <w:rPr>
                <w:rFonts w:ascii="Sylfaen" w:hAnsi="Sylfaen" w:cs="Arial"/>
                <w:sz w:val="18"/>
                <w:szCs w:val="18"/>
                <w:lang w:val="en-US"/>
              </w:rPr>
              <w:t xml:space="preserve">ց </w:t>
            </w:r>
            <w:r>
              <w:rPr>
                <w:rFonts w:ascii="Sylfaen" w:hAnsi="Sylfaen" w:cs="Arial"/>
                <w:sz w:val="18"/>
                <w:szCs w:val="18"/>
                <w:lang w:val="hy-AM"/>
              </w:rPr>
              <w:t>խորհրդ</w:t>
            </w:r>
            <w:r>
              <w:rPr>
                <w:rFonts w:ascii="Sylfaen" w:hAnsi="Sylfaen" w:cs="Arial"/>
                <w:sz w:val="18"/>
                <w:szCs w:val="18"/>
                <w:lang w:val="en-US"/>
              </w:rPr>
              <w:t>ա</w:t>
            </w:r>
            <w:r>
              <w:rPr>
                <w:rFonts w:ascii="Sylfaen" w:hAnsi="Sylfaen" w:cs="Arial"/>
                <w:sz w:val="18"/>
                <w:szCs w:val="18"/>
                <w:lang w:val="hy-AM"/>
              </w:rPr>
              <w:t>տվություն յուրաքանչյուր ստացված փաստաթղթի վերաբերյալ: ԱԵԱ-ց տրամադրվել էին նկարագրության արձանագրությունը, համաձայնագրի նախագիծը և ՀՀ Կառավարության Գերակա Շահ ճանաչելու վերաբերյալ Որոշումը:</w:t>
            </w:r>
            <w:r w:rsidRPr="00955415">
              <w:rPr>
                <w:rFonts w:ascii="Arial" w:hAnsi="Arial" w:cs="Arial"/>
                <w:sz w:val="18"/>
                <w:szCs w:val="18"/>
                <w:lang w:val="en-US"/>
              </w:rPr>
              <w:t xml:space="preserve"> </w:t>
            </w:r>
          </w:p>
        </w:tc>
      </w:tr>
      <w:tr w:rsidR="000E4F70" w:rsidRPr="00A4777C" w:rsidTr="006E77CF">
        <w:tc>
          <w:tcPr>
            <w:cnfStyle w:val="001000000000" w:firstRow="0" w:lastRow="0" w:firstColumn="1" w:lastColumn="0" w:oddVBand="0" w:evenVBand="0" w:oddHBand="0" w:evenHBand="0" w:firstRowFirstColumn="0" w:firstRowLastColumn="0" w:lastRowFirstColumn="0" w:lastRowLastColumn="0"/>
            <w:tcW w:w="534" w:type="dxa"/>
          </w:tcPr>
          <w:p w:rsidR="000E4F70" w:rsidRPr="005E5E4E" w:rsidRDefault="000E4F70" w:rsidP="006E77CF">
            <w:pPr>
              <w:pStyle w:val="ListParagraph"/>
              <w:tabs>
                <w:tab w:val="left" w:pos="0"/>
              </w:tabs>
              <w:spacing w:after="120"/>
              <w:ind w:left="0"/>
              <w:jc w:val="center"/>
              <w:rPr>
                <w:rFonts w:ascii="Arial" w:hAnsi="Arial" w:cs="Arial"/>
                <w:b w:val="0"/>
                <w:sz w:val="18"/>
                <w:szCs w:val="18"/>
                <w:lang w:val="en-US"/>
              </w:rPr>
            </w:pPr>
            <w:r w:rsidRPr="005E5E4E">
              <w:rPr>
                <w:rFonts w:ascii="Arial" w:hAnsi="Arial" w:cs="Arial"/>
                <w:b w:val="0"/>
                <w:sz w:val="18"/>
                <w:szCs w:val="18"/>
                <w:lang w:val="en-US"/>
              </w:rPr>
              <w:t>6</w:t>
            </w:r>
          </w:p>
        </w:tc>
        <w:tc>
          <w:tcPr>
            <w:tcW w:w="3543" w:type="dxa"/>
          </w:tcPr>
          <w:p w:rsidR="000E4F70" w:rsidRPr="003921E0" w:rsidRDefault="000E4F70" w:rsidP="006E77CF">
            <w:pPr>
              <w:tabs>
                <w:tab w:val="left" w:pos="0"/>
              </w:tabs>
              <w:spacing w:after="120"/>
              <w:cnfStyle w:val="000000000000" w:firstRow="0" w:lastRow="0" w:firstColumn="0" w:lastColumn="0" w:oddVBand="0" w:evenVBand="0" w:oddHBand="0" w:evenHBand="0" w:firstRowFirstColumn="0" w:firstRowLastColumn="0" w:lastRowFirstColumn="0" w:lastRowLastColumn="0"/>
              <w:rPr>
                <w:rFonts w:ascii="Sylfaen" w:hAnsi="Sylfaen" w:cs="Arial"/>
                <w:sz w:val="18"/>
                <w:szCs w:val="18"/>
                <w:lang w:val="en-US"/>
              </w:rPr>
            </w:pPr>
            <w:r>
              <w:rPr>
                <w:rFonts w:ascii="Sylfaen" w:hAnsi="Sylfaen" w:cs="Arial"/>
                <w:sz w:val="18"/>
                <w:szCs w:val="18"/>
                <w:lang w:val="en-US"/>
              </w:rPr>
              <w:t xml:space="preserve">Ինչպե՞ս են որոշվում խոցելի անձինք: </w:t>
            </w:r>
          </w:p>
        </w:tc>
        <w:tc>
          <w:tcPr>
            <w:tcW w:w="5494" w:type="dxa"/>
          </w:tcPr>
          <w:p w:rsidR="000E4F70" w:rsidRPr="00955415" w:rsidRDefault="000E4F70" w:rsidP="006E77CF">
            <w:pPr>
              <w:tabs>
                <w:tab w:val="left" w:pos="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lang w:val="en-US"/>
              </w:rPr>
            </w:pPr>
            <w:r>
              <w:rPr>
                <w:rFonts w:ascii="Sylfaen" w:hAnsi="Sylfaen" w:cs="Arial"/>
                <w:sz w:val="18"/>
                <w:szCs w:val="18"/>
                <w:lang w:val="hy-AM"/>
              </w:rPr>
              <w:t xml:space="preserve">Խոցելի ՏՏ-ները որոշվել են ՎՔՇ-ի և ՎԳՊ-ի շրջանակում: Երեք խոցելի խմբերն էլ փոխհատուցման իրավունք ունեն: </w:t>
            </w:r>
          </w:p>
        </w:tc>
      </w:tr>
      <w:tr w:rsidR="004D4955" w:rsidRPr="00A4777C" w:rsidTr="006E7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4D4955" w:rsidRPr="005E5E4E" w:rsidRDefault="004D4955" w:rsidP="006E77CF">
            <w:pPr>
              <w:pStyle w:val="ListParagraph"/>
              <w:tabs>
                <w:tab w:val="left" w:pos="0"/>
              </w:tabs>
              <w:spacing w:after="120"/>
              <w:ind w:left="0"/>
              <w:jc w:val="center"/>
              <w:rPr>
                <w:rFonts w:ascii="Arial" w:hAnsi="Arial" w:cs="Arial"/>
                <w:b w:val="0"/>
                <w:sz w:val="18"/>
                <w:szCs w:val="18"/>
                <w:lang w:val="en-US"/>
              </w:rPr>
            </w:pPr>
            <w:r w:rsidRPr="005E5E4E">
              <w:rPr>
                <w:rFonts w:ascii="Arial" w:hAnsi="Arial" w:cs="Arial"/>
                <w:b w:val="0"/>
                <w:sz w:val="18"/>
                <w:szCs w:val="18"/>
                <w:lang w:val="en-US"/>
              </w:rPr>
              <w:t>7</w:t>
            </w:r>
          </w:p>
        </w:tc>
        <w:tc>
          <w:tcPr>
            <w:tcW w:w="3543" w:type="dxa"/>
          </w:tcPr>
          <w:p w:rsidR="004D4955" w:rsidRPr="004D2389" w:rsidRDefault="004D4955" w:rsidP="006E77CF">
            <w:pPr>
              <w:tabs>
                <w:tab w:val="left" w:pos="0"/>
              </w:tabs>
              <w:spacing w:after="120"/>
              <w:cnfStyle w:val="000000100000" w:firstRow="0" w:lastRow="0" w:firstColumn="0" w:lastColumn="0" w:oddVBand="0" w:evenVBand="0" w:oddHBand="1" w:evenHBand="0" w:firstRowFirstColumn="0" w:firstRowLastColumn="0" w:lastRowFirstColumn="0" w:lastRowLastColumn="0"/>
              <w:rPr>
                <w:rFonts w:ascii="Sylfaen" w:hAnsi="Sylfaen" w:cs="Arial"/>
                <w:sz w:val="18"/>
                <w:szCs w:val="18"/>
                <w:lang w:val="en-US"/>
              </w:rPr>
            </w:pPr>
            <w:r>
              <w:rPr>
                <w:rFonts w:ascii="Sylfaen" w:hAnsi="Sylfaen" w:cs="Arial"/>
                <w:sz w:val="18"/>
                <w:szCs w:val="18"/>
                <w:lang w:val="en-US"/>
              </w:rPr>
              <w:t>Ինչպե</w:t>
            </w:r>
            <w:r w:rsidR="000E4F70">
              <w:rPr>
                <w:rFonts w:ascii="Sylfaen" w:hAnsi="Sylfaen" w:cs="Arial"/>
                <w:sz w:val="18"/>
                <w:szCs w:val="18"/>
                <w:lang w:val="en-US"/>
              </w:rPr>
              <w:t>՞</w:t>
            </w:r>
            <w:r>
              <w:rPr>
                <w:rFonts w:ascii="Sylfaen" w:hAnsi="Sylfaen" w:cs="Arial"/>
                <w:sz w:val="18"/>
                <w:szCs w:val="18"/>
                <w:lang w:val="en-US"/>
              </w:rPr>
              <w:t xml:space="preserve">ս է որոշվում հողի օտարվող մասի չափը: </w:t>
            </w:r>
          </w:p>
        </w:tc>
        <w:tc>
          <w:tcPr>
            <w:tcW w:w="5494" w:type="dxa"/>
          </w:tcPr>
          <w:p w:rsidR="004D4955" w:rsidRPr="004D2389" w:rsidRDefault="004D4955" w:rsidP="006E77CF">
            <w:pPr>
              <w:tabs>
                <w:tab w:val="left" w:pos="0"/>
              </w:tabs>
              <w:cnfStyle w:val="000000100000" w:firstRow="0" w:lastRow="0" w:firstColumn="0" w:lastColumn="0" w:oddVBand="0" w:evenVBand="0" w:oddHBand="1" w:evenHBand="0" w:firstRowFirstColumn="0" w:firstRowLastColumn="0" w:lastRowFirstColumn="0" w:lastRowLastColumn="0"/>
              <w:rPr>
                <w:rFonts w:ascii="Sylfaen" w:hAnsi="Sylfaen" w:cs="Arial"/>
                <w:sz w:val="18"/>
                <w:szCs w:val="18"/>
                <w:lang w:val="en-US"/>
              </w:rPr>
            </w:pPr>
            <w:r>
              <w:rPr>
                <w:rFonts w:ascii="Sylfaen" w:hAnsi="Sylfaen" w:cs="Arial"/>
                <w:sz w:val="18"/>
                <w:szCs w:val="18"/>
                <w:lang w:val="en-US"/>
              </w:rPr>
              <w:t>Օտարվող հողի չափը կախված է հենա</w:t>
            </w:r>
            <w:r w:rsidR="000E4F70">
              <w:rPr>
                <w:rFonts w:ascii="Sylfaen" w:hAnsi="Sylfaen" w:cs="Arial"/>
                <w:sz w:val="18"/>
                <w:szCs w:val="18"/>
                <w:lang w:val="en-US"/>
              </w:rPr>
              <w:t xml:space="preserve">րանի </w:t>
            </w:r>
            <w:r>
              <w:rPr>
                <w:rFonts w:ascii="Sylfaen" w:hAnsi="Sylfaen" w:cs="Arial"/>
                <w:sz w:val="18"/>
                <w:szCs w:val="18"/>
                <w:lang w:val="en-US"/>
              </w:rPr>
              <w:t xml:space="preserve">և հողի տեսակից: </w:t>
            </w:r>
          </w:p>
          <w:p w:rsidR="004D4955" w:rsidRPr="005E5E4E" w:rsidRDefault="004D4955" w:rsidP="006E77CF">
            <w:pPr>
              <w:tabs>
                <w:tab w:val="left" w:pos="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p>
        </w:tc>
      </w:tr>
      <w:tr w:rsidR="004D4955" w:rsidRPr="00A4777C" w:rsidTr="006E77CF">
        <w:tc>
          <w:tcPr>
            <w:cnfStyle w:val="001000000000" w:firstRow="0" w:lastRow="0" w:firstColumn="1" w:lastColumn="0" w:oddVBand="0" w:evenVBand="0" w:oddHBand="0" w:evenHBand="0" w:firstRowFirstColumn="0" w:firstRowLastColumn="0" w:lastRowFirstColumn="0" w:lastRowLastColumn="0"/>
            <w:tcW w:w="534" w:type="dxa"/>
          </w:tcPr>
          <w:p w:rsidR="004D4955" w:rsidRPr="005E5E4E" w:rsidRDefault="004D4955" w:rsidP="006E77CF">
            <w:pPr>
              <w:pStyle w:val="ListParagraph"/>
              <w:tabs>
                <w:tab w:val="left" w:pos="0"/>
              </w:tabs>
              <w:spacing w:after="120"/>
              <w:ind w:left="0"/>
              <w:jc w:val="center"/>
              <w:rPr>
                <w:rFonts w:ascii="Arial" w:hAnsi="Arial" w:cs="Arial"/>
                <w:b w:val="0"/>
                <w:sz w:val="18"/>
                <w:szCs w:val="18"/>
                <w:lang w:val="en-US"/>
              </w:rPr>
            </w:pPr>
            <w:r w:rsidRPr="005E5E4E">
              <w:rPr>
                <w:rFonts w:ascii="Arial" w:hAnsi="Arial" w:cs="Arial"/>
                <w:b w:val="0"/>
                <w:sz w:val="18"/>
                <w:szCs w:val="18"/>
                <w:lang w:val="en-US"/>
              </w:rPr>
              <w:t>8</w:t>
            </w:r>
          </w:p>
        </w:tc>
        <w:tc>
          <w:tcPr>
            <w:tcW w:w="3543" w:type="dxa"/>
          </w:tcPr>
          <w:p w:rsidR="004D4955" w:rsidRPr="004D2389" w:rsidRDefault="004D4955" w:rsidP="006E77CF">
            <w:pPr>
              <w:tabs>
                <w:tab w:val="left" w:pos="0"/>
              </w:tabs>
              <w:spacing w:after="120"/>
              <w:cnfStyle w:val="000000000000" w:firstRow="0" w:lastRow="0" w:firstColumn="0" w:lastColumn="0" w:oddVBand="0" w:evenVBand="0" w:oddHBand="0" w:evenHBand="0" w:firstRowFirstColumn="0" w:firstRowLastColumn="0" w:lastRowFirstColumn="0" w:lastRowLastColumn="0"/>
              <w:rPr>
                <w:rFonts w:ascii="Sylfaen" w:hAnsi="Sylfaen" w:cs="Arial"/>
                <w:sz w:val="18"/>
                <w:szCs w:val="18"/>
                <w:lang w:val="en-US"/>
              </w:rPr>
            </w:pPr>
            <w:r>
              <w:rPr>
                <w:rFonts w:ascii="Sylfaen" w:hAnsi="Sylfaen" w:cs="Arial"/>
                <w:sz w:val="18"/>
                <w:szCs w:val="18"/>
                <w:lang w:val="en-US"/>
              </w:rPr>
              <w:t>Փոխհատուցման վճարումը ե</w:t>
            </w:r>
            <w:r w:rsidR="000E4F70">
              <w:rPr>
                <w:rFonts w:ascii="Sylfaen" w:hAnsi="Sylfaen" w:cs="Arial"/>
                <w:sz w:val="18"/>
                <w:szCs w:val="18"/>
                <w:lang w:val="en-US"/>
              </w:rPr>
              <w:t>՞</w:t>
            </w:r>
            <w:r>
              <w:rPr>
                <w:rFonts w:ascii="Sylfaen" w:hAnsi="Sylfaen" w:cs="Arial"/>
                <w:sz w:val="18"/>
                <w:szCs w:val="18"/>
                <w:lang w:val="en-US"/>
              </w:rPr>
              <w:t xml:space="preserve">րբ է սկսվելու: </w:t>
            </w:r>
          </w:p>
        </w:tc>
        <w:tc>
          <w:tcPr>
            <w:tcW w:w="5494" w:type="dxa"/>
          </w:tcPr>
          <w:p w:rsidR="004D4955" w:rsidRPr="004D2389" w:rsidRDefault="004D4955" w:rsidP="006E77CF">
            <w:pPr>
              <w:tabs>
                <w:tab w:val="left" w:pos="0"/>
              </w:tabs>
              <w:spacing w:after="120"/>
              <w:cnfStyle w:val="000000000000" w:firstRow="0" w:lastRow="0" w:firstColumn="0" w:lastColumn="0" w:oddVBand="0" w:evenVBand="0" w:oddHBand="0" w:evenHBand="0" w:firstRowFirstColumn="0" w:firstRowLastColumn="0" w:lastRowFirstColumn="0" w:lastRowLastColumn="0"/>
              <w:rPr>
                <w:rFonts w:ascii="Sylfaen" w:hAnsi="Sylfaen" w:cs="Arial"/>
                <w:sz w:val="18"/>
                <w:szCs w:val="18"/>
                <w:lang w:val="en-US"/>
              </w:rPr>
            </w:pPr>
            <w:r>
              <w:rPr>
                <w:rFonts w:ascii="Sylfaen" w:hAnsi="Sylfaen" w:cs="Arial"/>
                <w:sz w:val="18"/>
                <w:szCs w:val="18"/>
                <w:lang w:val="en-US"/>
              </w:rPr>
              <w:t xml:space="preserve">Փոխհատուցման վճարումները կսկսվեն ՀԲ-ի կողմից ՎԳՊ վերջնական հաստատումից անմիջապես հետո: </w:t>
            </w:r>
          </w:p>
        </w:tc>
      </w:tr>
      <w:tr w:rsidR="004D4955" w:rsidRPr="00A4777C" w:rsidTr="006E7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4D4955" w:rsidRPr="005E5E4E" w:rsidRDefault="004D4955" w:rsidP="006E77CF">
            <w:pPr>
              <w:pStyle w:val="ListParagraph"/>
              <w:tabs>
                <w:tab w:val="left" w:pos="0"/>
              </w:tabs>
              <w:spacing w:after="120"/>
              <w:ind w:left="0"/>
              <w:jc w:val="center"/>
              <w:rPr>
                <w:rFonts w:ascii="Arial" w:hAnsi="Arial" w:cs="Arial"/>
                <w:b w:val="0"/>
                <w:sz w:val="18"/>
                <w:szCs w:val="18"/>
                <w:lang w:val="en-US"/>
              </w:rPr>
            </w:pPr>
            <w:r w:rsidRPr="005E5E4E">
              <w:rPr>
                <w:rFonts w:ascii="Arial" w:hAnsi="Arial" w:cs="Arial"/>
                <w:b w:val="0"/>
                <w:sz w:val="18"/>
                <w:szCs w:val="18"/>
                <w:lang w:val="en-US"/>
              </w:rPr>
              <w:t>9</w:t>
            </w:r>
          </w:p>
        </w:tc>
        <w:tc>
          <w:tcPr>
            <w:tcW w:w="3543" w:type="dxa"/>
          </w:tcPr>
          <w:p w:rsidR="004D4955" w:rsidRPr="00CF3585" w:rsidRDefault="004D4955" w:rsidP="006E77CF">
            <w:pPr>
              <w:tabs>
                <w:tab w:val="left" w:pos="0"/>
              </w:tabs>
              <w:spacing w:after="120"/>
              <w:cnfStyle w:val="000000100000" w:firstRow="0" w:lastRow="0" w:firstColumn="0" w:lastColumn="0" w:oddVBand="0" w:evenVBand="0" w:oddHBand="1" w:evenHBand="0" w:firstRowFirstColumn="0" w:firstRowLastColumn="0" w:lastRowFirstColumn="0" w:lastRowLastColumn="0"/>
              <w:rPr>
                <w:rFonts w:ascii="Sylfaen" w:hAnsi="Sylfaen" w:cs="Arial"/>
                <w:sz w:val="18"/>
                <w:szCs w:val="18"/>
                <w:lang w:val="en-US"/>
              </w:rPr>
            </w:pPr>
            <w:r>
              <w:rPr>
                <w:rFonts w:ascii="Sylfaen" w:hAnsi="Sylfaen" w:cs="Arial"/>
                <w:sz w:val="18"/>
                <w:szCs w:val="18"/>
                <w:lang w:val="en-US"/>
              </w:rPr>
              <w:t>Շատ հողի սեփականատերեր երկրից դուրս են գտնվում: Պայմանագիրը ստորագրելու համար լիազորագիր է հարկավոր: Ո</w:t>
            </w:r>
            <w:r w:rsidR="000E4F70">
              <w:rPr>
                <w:rFonts w:ascii="Sylfaen" w:hAnsi="Sylfaen" w:cs="Arial"/>
                <w:sz w:val="18"/>
                <w:szCs w:val="18"/>
                <w:lang w:val="en-US"/>
              </w:rPr>
              <w:t>՞</w:t>
            </w:r>
            <w:r>
              <w:rPr>
                <w:rFonts w:ascii="Sylfaen" w:hAnsi="Sylfaen" w:cs="Arial"/>
                <w:sz w:val="18"/>
                <w:szCs w:val="18"/>
                <w:lang w:val="en-US"/>
              </w:rPr>
              <w:t xml:space="preserve">վ է վճարելու դրա համար: </w:t>
            </w:r>
          </w:p>
        </w:tc>
        <w:tc>
          <w:tcPr>
            <w:tcW w:w="5494" w:type="dxa"/>
          </w:tcPr>
          <w:p w:rsidR="004D4955" w:rsidRPr="00CF3585" w:rsidRDefault="004D4955" w:rsidP="006E77CF">
            <w:pPr>
              <w:tabs>
                <w:tab w:val="left" w:pos="0"/>
              </w:tabs>
              <w:spacing w:after="120"/>
              <w:cnfStyle w:val="000000100000" w:firstRow="0" w:lastRow="0" w:firstColumn="0" w:lastColumn="0" w:oddVBand="0" w:evenVBand="0" w:oddHBand="1" w:evenHBand="0" w:firstRowFirstColumn="0" w:firstRowLastColumn="0" w:lastRowFirstColumn="0" w:lastRowLastColumn="0"/>
              <w:rPr>
                <w:rFonts w:ascii="Sylfaen" w:hAnsi="Sylfaen" w:cs="Arial"/>
                <w:sz w:val="18"/>
                <w:szCs w:val="18"/>
              </w:rPr>
            </w:pPr>
            <w:r>
              <w:rPr>
                <w:rFonts w:ascii="Sylfaen" w:hAnsi="Sylfaen" w:cs="Arial"/>
                <w:sz w:val="18"/>
                <w:szCs w:val="18"/>
                <w:lang w:val="en-US"/>
              </w:rPr>
              <w:t>Գրանցման</w:t>
            </w:r>
            <w:r w:rsidRPr="00CF3585">
              <w:rPr>
                <w:rFonts w:ascii="Sylfaen" w:hAnsi="Sylfaen" w:cs="Arial"/>
                <w:sz w:val="18"/>
                <w:szCs w:val="18"/>
              </w:rPr>
              <w:t xml:space="preserve"> </w:t>
            </w:r>
            <w:r>
              <w:rPr>
                <w:rFonts w:ascii="Sylfaen" w:hAnsi="Sylfaen" w:cs="Arial"/>
                <w:sz w:val="18"/>
                <w:szCs w:val="18"/>
                <w:lang w:val="en-US"/>
              </w:rPr>
              <w:t>բոլոր</w:t>
            </w:r>
            <w:r w:rsidRPr="00CF3585">
              <w:rPr>
                <w:rFonts w:ascii="Sylfaen" w:hAnsi="Sylfaen" w:cs="Arial"/>
                <w:sz w:val="18"/>
                <w:szCs w:val="18"/>
              </w:rPr>
              <w:t xml:space="preserve"> </w:t>
            </w:r>
            <w:r>
              <w:rPr>
                <w:rFonts w:ascii="Sylfaen" w:hAnsi="Sylfaen" w:cs="Arial"/>
                <w:sz w:val="18"/>
                <w:szCs w:val="18"/>
                <w:lang w:val="en-US"/>
              </w:rPr>
              <w:t>ծախսերը</w:t>
            </w:r>
            <w:r w:rsidRPr="00CF3585">
              <w:rPr>
                <w:rFonts w:ascii="Sylfaen" w:hAnsi="Sylfaen" w:cs="Arial"/>
                <w:sz w:val="18"/>
                <w:szCs w:val="18"/>
              </w:rPr>
              <w:t xml:space="preserve">, </w:t>
            </w:r>
            <w:r>
              <w:rPr>
                <w:rFonts w:ascii="Sylfaen" w:hAnsi="Sylfaen" w:cs="Arial"/>
                <w:sz w:val="18"/>
                <w:szCs w:val="18"/>
                <w:lang w:val="en-US"/>
              </w:rPr>
              <w:t>այդ</w:t>
            </w:r>
            <w:r w:rsidRPr="00CF3585">
              <w:rPr>
                <w:rFonts w:ascii="Sylfaen" w:hAnsi="Sylfaen" w:cs="Arial"/>
                <w:sz w:val="18"/>
                <w:szCs w:val="18"/>
              </w:rPr>
              <w:t xml:space="preserve"> </w:t>
            </w:r>
            <w:r>
              <w:rPr>
                <w:rFonts w:ascii="Sylfaen" w:hAnsi="Sylfaen" w:cs="Arial"/>
                <w:sz w:val="18"/>
                <w:szCs w:val="18"/>
                <w:lang w:val="en-US"/>
              </w:rPr>
              <w:t>թվում</w:t>
            </w:r>
            <w:r w:rsidRPr="00CF3585">
              <w:rPr>
                <w:rFonts w:ascii="Sylfaen" w:hAnsi="Sylfaen" w:cs="Arial"/>
                <w:sz w:val="18"/>
                <w:szCs w:val="18"/>
              </w:rPr>
              <w:t xml:space="preserve"> </w:t>
            </w:r>
            <w:r>
              <w:rPr>
                <w:rFonts w:ascii="Sylfaen" w:hAnsi="Sylfaen" w:cs="Arial"/>
                <w:sz w:val="18"/>
                <w:szCs w:val="18"/>
                <w:lang w:val="en-US"/>
              </w:rPr>
              <w:t>նաև</w:t>
            </w:r>
            <w:r w:rsidRPr="00CF3585">
              <w:rPr>
                <w:rFonts w:ascii="Sylfaen" w:hAnsi="Sylfaen" w:cs="Arial"/>
                <w:sz w:val="18"/>
                <w:szCs w:val="18"/>
              </w:rPr>
              <w:t xml:space="preserve"> </w:t>
            </w:r>
            <w:r>
              <w:rPr>
                <w:rFonts w:ascii="Sylfaen" w:hAnsi="Sylfaen" w:cs="Arial"/>
                <w:sz w:val="18"/>
                <w:szCs w:val="18"/>
                <w:lang w:val="en-US"/>
              </w:rPr>
              <w:t>լիազորագրի</w:t>
            </w:r>
            <w:r w:rsidRPr="00CF3585">
              <w:rPr>
                <w:rFonts w:ascii="Sylfaen" w:hAnsi="Sylfaen" w:cs="Arial"/>
                <w:sz w:val="18"/>
                <w:szCs w:val="18"/>
              </w:rPr>
              <w:t xml:space="preserve"> </w:t>
            </w:r>
            <w:r>
              <w:rPr>
                <w:rFonts w:ascii="Sylfaen" w:hAnsi="Sylfaen" w:cs="Arial"/>
                <w:sz w:val="18"/>
                <w:szCs w:val="18"/>
                <w:lang w:val="en-US"/>
              </w:rPr>
              <w:t>ծախսերը</w:t>
            </w:r>
            <w:r w:rsidRPr="00CF3585">
              <w:rPr>
                <w:rFonts w:ascii="Sylfaen" w:hAnsi="Sylfaen" w:cs="Arial"/>
                <w:sz w:val="18"/>
                <w:szCs w:val="18"/>
              </w:rPr>
              <w:t xml:space="preserve">, </w:t>
            </w:r>
            <w:r>
              <w:rPr>
                <w:rFonts w:ascii="Sylfaen" w:hAnsi="Sylfaen" w:cs="Arial"/>
                <w:sz w:val="18"/>
                <w:szCs w:val="18"/>
                <w:lang w:val="en-US"/>
              </w:rPr>
              <w:t>կկատարվեն</w:t>
            </w:r>
            <w:r w:rsidRPr="00CF3585">
              <w:rPr>
                <w:rFonts w:ascii="Sylfaen" w:hAnsi="Sylfaen" w:cs="Arial"/>
                <w:sz w:val="18"/>
                <w:szCs w:val="18"/>
              </w:rPr>
              <w:t xml:space="preserve"> </w:t>
            </w:r>
            <w:r>
              <w:rPr>
                <w:rFonts w:ascii="Sylfaen" w:hAnsi="Sylfaen" w:cs="Arial"/>
                <w:sz w:val="18"/>
                <w:szCs w:val="18"/>
                <w:lang w:val="en-US"/>
              </w:rPr>
              <w:t>ծրագրի</w:t>
            </w:r>
            <w:r w:rsidRPr="00CF3585">
              <w:rPr>
                <w:rFonts w:ascii="Sylfaen" w:hAnsi="Sylfaen" w:cs="Arial"/>
                <w:sz w:val="18"/>
                <w:szCs w:val="18"/>
              </w:rPr>
              <w:t xml:space="preserve"> </w:t>
            </w:r>
            <w:r w:rsidR="000E4F70">
              <w:rPr>
                <w:rFonts w:ascii="Sylfaen" w:hAnsi="Sylfaen" w:cs="Arial"/>
                <w:sz w:val="18"/>
                <w:szCs w:val="18"/>
                <w:lang w:val="en-US"/>
              </w:rPr>
              <w:t>շրջանակում</w:t>
            </w:r>
            <w:r w:rsidRPr="00CF3585">
              <w:rPr>
                <w:rFonts w:ascii="Sylfaen" w:hAnsi="Sylfaen" w:cs="Arial"/>
                <w:sz w:val="18"/>
                <w:szCs w:val="18"/>
              </w:rPr>
              <w:t xml:space="preserve">: </w:t>
            </w:r>
          </w:p>
          <w:p w:rsidR="004D4955" w:rsidRPr="005E5E4E" w:rsidRDefault="004D4955" w:rsidP="006E77CF">
            <w:pPr>
              <w:tabs>
                <w:tab w:val="left" w:pos="0"/>
              </w:tabs>
              <w:spacing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p>
        </w:tc>
      </w:tr>
      <w:tr w:rsidR="004D4955" w:rsidRPr="00A4777C" w:rsidTr="006E77CF">
        <w:tc>
          <w:tcPr>
            <w:cnfStyle w:val="001000000000" w:firstRow="0" w:lastRow="0" w:firstColumn="1" w:lastColumn="0" w:oddVBand="0" w:evenVBand="0" w:oddHBand="0" w:evenHBand="0" w:firstRowFirstColumn="0" w:firstRowLastColumn="0" w:lastRowFirstColumn="0" w:lastRowLastColumn="0"/>
            <w:tcW w:w="534" w:type="dxa"/>
          </w:tcPr>
          <w:p w:rsidR="004D4955" w:rsidRPr="005E5E4E" w:rsidRDefault="004D4955" w:rsidP="006E77CF">
            <w:pPr>
              <w:pStyle w:val="ListParagraph"/>
              <w:tabs>
                <w:tab w:val="left" w:pos="0"/>
              </w:tabs>
              <w:spacing w:after="120"/>
              <w:ind w:left="0"/>
              <w:jc w:val="center"/>
              <w:rPr>
                <w:rFonts w:ascii="Arial" w:hAnsi="Arial" w:cs="Arial"/>
                <w:b w:val="0"/>
                <w:sz w:val="18"/>
                <w:szCs w:val="18"/>
                <w:lang w:val="en-US"/>
              </w:rPr>
            </w:pPr>
            <w:r w:rsidRPr="005E5E4E">
              <w:rPr>
                <w:rFonts w:ascii="Arial" w:hAnsi="Arial" w:cs="Arial"/>
                <w:b w:val="0"/>
                <w:sz w:val="18"/>
                <w:szCs w:val="18"/>
                <w:lang w:val="en-US"/>
              </w:rPr>
              <w:t>10</w:t>
            </w:r>
          </w:p>
        </w:tc>
        <w:tc>
          <w:tcPr>
            <w:tcW w:w="3543" w:type="dxa"/>
          </w:tcPr>
          <w:p w:rsidR="004D4955" w:rsidRPr="003921E0" w:rsidRDefault="004D4955" w:rsidP="000E4F70">
            <w:pPr>
              <w:tabs>
                <w:tab w:val="left" w:pos="0"/>
              </w:tabs>
              <w:spacing w:after="120"/>
              <w:cnfStyle w:val="000000000000" w:firstRow="0" w:lastRow="0" w:firstColumn="0" w:lastColumn="0" w:oddVBand="0" w:evenVBand="0" w:oddHBand="0" w:evenHBand="0" w:firstRowFirstColumn="0" w:firstRowLastColumn="0" w:lastRowFirstColumn="0" w:lastRowLastColumn="0"/>
              <w:rPr>
                <w:rFonts w:ascii="Sylfaen" w:hAnsi="Sylfaen" w:cs="Arial"/>
                <w:sz w:val="18"/>
                <w:szCs w:val="18"/>
                <w:lang w:val="en-US"/>
              </w:rPr>
            </w:pPr>
            <w:r>
              <w:rPr>
                <w:rFonts w:ascii="Sylfaen" w:hAnsi="Sylfaen" w:cs="Arial"/>
                <w:sz w:val="18"/>
                <w:szCs w:val="18"/>
                <w:lang w:val="en-US"/>
              </w:rPr>
              <w:t>Ինչպիսի</w:t>
            </w:r>
            <w:r w:rsidR="000E4F70">
              <w:rPr>
                <w:rFonts w:ascii="Sylfaen" w:hAnsi="Sylfaen" w:cs="Arial"/>
                <w:sz w:val="18"/>
                <w:szCs w:val="18"/>
                <w:lang w:val="en-US"/>
              </w:rPr>
              <w:t>՞</w:t>
            </w:r>
            <w:r>
              <w:rPr>
                <w:rFonts w:ascii="Sylfaen" w:hAnsi="Sylfaen" w:cs="Arial"/>
                <w:sz w:val="18"/>
                <w:szCs w:val="18"/>
                <w:lang w:val="en-US"/>
              </w:rPr>
              <w:t>ն է հենա</w:t>
            </w:r>
            <w:r w:rsidR="000E4F70">
              <w:rPr>
                <w:rFonts w:ascii="Sylfaen" w:hAnsi="Sylfaen" w:cs="Arial"/>
                <w:sz w:val="18"/>
                <w:szCs w:val="18"/>
                <w:lang w:val="en-US"/>
              </w:rPr>
              <w:t xml:space="preserve">րանների </w:t>
            </w:r>
            <w:r>
              <w:rPr>
                <w:rFonts w:ascii="Sylfaen" w:hAnsi="Sylfaen" w:cs="Arial"/>
                <w:sz w:val="18"/>
                <w:szCs w:val="18"/>
                <w:lang w:val="en-US"/>
              </w:rPr>
              <w:t xml:space="preserve">միջև ընկած հեռավորությունը: </w:t>
            </w:r>
          </w:p>
        </w:tc>
        <w:tc>
          <w:tcPr>
            <w:tcW w:w="5494" w:type="dxa"/>
          </w:tcPr>
          <w:p w:rsidR="004D4955" w:rsidRPr="003921E0" w:rsidRDefault="000E4F70" w:rsidP="000E4F70">
            <w:pPr>
              <w:tabs>
                <w:tab w:val="left" w:pos="0"/>
              </w:tabs>
              <w:spacing w:after="120"/>
              <w:cnfStyle w:val="000000000000" w:firstRow="0" w:lastRow="0" w:firstColumn="0" w:lastColumn="0" w:oddVBand="0" w:evenVBand="0" w:oddHBand="0" w:evenHBand="0" w:firstRowFirstColumn="0" w:firstRowLastColumn="0" w:lastRowFirstColumn="0" w:lastRowLastColumn="0"/>
              <w:rPr>
                <w:rFonts w:ascii="Sylfaen" w:hAnsi="Sylfaen" w:cs="Arial"/>
                <w:sz w:val="18"/>
                <w:szCs w:val="18"/>
                <w:lang w:val="en-US"/>
              </w:rPr>
            </w:pPr>
            <w:r>
              <w:rPr>
                <w:rFonts w:ascii="Sylfaen" w:hAnsi="Sylfaen" w:cs="Arial"/>
                <w:sz w:val="18"/>
                <w:szCs w:val="18"/>
                <w:lang w:val="en-US"/>
              </w:rPr>
              <w:t>Հեռավորությունը մ</w:t>
            </w:r>
            <w:r w:rsidR="004D4955">
              <w:rPr>
                <w:rFonts w:ascii="Sylfaen" w:hAnsi="Sylfaen" w:cs="Arial"/>
                <w:sz w:val="18"/>
                <w:szCs w:val="18"/>
                <w:lang w:val="en-US"/>
              </w:rPr>
              <w:t>իջին</w:t>
            </w:r>
            <w:r>
              <w:rPr>
                <w:rFonts w:ascii="Sylfaen" w:hAnsi="Sylfaen" w:cs="Arial"/>
                <w:sz w:val="18"/>
                <w:szCs w:val="18"/>
                <w:lang w:val="en-US"/>
              </w:rPr>
              <w:t>ում կազմում է մոտ</w:t>
            </w:r>
            <w:r w:rsidR="004D4955">
              <w:rPr>
                <w:rFonts w:ascii="Sylfaen" w:hAnsi="Sylfaen" w:cs="Arial"/>
                <w:sz w:val="18"/>
                <w:szCs w:val="18"/>
                <w:lang w:val="en-US"/>
              </w:rPr>
              <w:t xml:space="preserve"> </w:t>
            </w:r>
            <w:r w:rsidR="004D4955">
              <w:rPr>
                <w:rFonts w:ascii="Arial" w:hAnsi="Arial" w:cs="Arial"/>
                <w:sz w:val="18"/>
                <w:szCs w:val="18"/>
                <w:lang w:val="en-US"/>
              </w:rPr>
              <w:t xml:space="preserve">350 </w:t>
            </w:r>
            <w:r w:rsidR="004D4955">
              <w:rPr>
                <w:rFonts w:ascii="Sylfaen" w:hAnsi="Sylfaen" w:cs="Arial"/>
                <w:sz w:val="18"/>
                <w:szCs w:val="18"/>
                <w:lang w:val="en-US"/>
              </w:rPr>
              <w:t>մ</w:t>
            </w:r>
            <w:r>
              <w:rPr>
                <w:rFonts w:ascii="Sylfaen" w:hAnsi="Sylfaen" w:cs="Arial"/>
                <w:sz w:val="18"/>
                <w:szCs w:val="18"/>
                <w:lang w:val="en-US"/>
              </w:rPr>
              <w:t>:</w:t>
            </w:r>
          </w:p>
        </w:tc>
      </w:tr>
    </w:tbl>
    <w:p w:rsidR="004D4955" w:rsidRPr="005E5E4E" w:rsidRDefault="004D4955" w:rsidP="004D4955">
      <w:pPr>
        <w:jc w:val="both"/>
        <w:rPr>
          <w:rFonts w:ascii="Arial" w:hAnsi="Arial" w:cs="Arial"/>
          <w:i/>
          <w:sz w:val="18"/>
          <w:szCs w:val="18"/>
          <w:lang w:val="en-US"/>
        </w:rPr>
      </w:pPr>
    </w:p>
    <w:p w:rsidR="005C1309" w:rsidRPr="005E5E4E" w:rsidRDefault="005C1309" w:rsidP="005C1309">
      <w:pPr>
        <w:jc w:val="both"/>
        <w:rPr>
          <w:rFonts w:ascii="Arial" w:hAnsi="Arial" w:cs="Arial"/>
          <w:i/>
          <w:sz w:val="18"/>
          <w:szCs w:val="18"/>
          <w:lang w:val="en-US"/>
        </w:rPr>
      </w:pPr>
    </w:p>
    <w:p w:rsidR="005C1309" w:rsidRPr="005E5E4E" w:rsidRDefault="00527751" w:rsidP="005C1309">
      <w:pPr>
        <w:pStyle w:val="ListParagraph"/>
        <w:numPr>
          <w:ilvl w:val="0"/>
          <w:numId w:val="76"/>
        </w:numPr>
        <w:tabs>
          <w:tab w:val="left" w:pos="0"/>
        </w:tabs>
        <w:spacing w:after="120" w:line="276" w:lineRule="auto"/>
        <w:rPr>
          <w:rFonts w:ascii="Arial" w:hAnsi="Arial" w:cs="Arial"/>
          <w:b/>
          <w:bCs/>
          <w:sz w:val="18"/>
          <w:szCs w:val="18"/>
        </w:rPr>
      </w:pPr>
      <w:r>
        <w:rPr>
          <w:rFonts w:ascii="Sylfaen" w:hAnsi="Sylfaen" w:cs="Arial"/>
          <w:b/>
          <w:caps/>
          <w:sz w:val="18"/>
          <w:szCs w:val="18"/>
          <w:lang w:val="hy-AM"/>
        </w:rPr>
        <w:t>Մասնակիցների ցուՑԱԿ</w:t>
      </w:r>
    </w:p>
    <w:p w:rsidR="005C1309" w:rsidRPr="00B97B28" w:rsidRDefault="00B97B28" w:rsidP="005C1309">
      <w:pPr>
        <w:pStyle w:val="ListParagraph"/>
        <w:tabs>
          <w:tab w:val="left" w:pos="0"/>
        </w:tabs>
        <w:spacing w:after="120"/>
        <w:jc w:val="center"/>
        <w:rPr>
          <w:rFonts w:ascii="Sylfaen" w:hAnsi="Sylfaen" w:cs="Arial"/>
          <w:b/>
          <w:i/>
          <w:sz w:val="18"/>
          <w:szCs w:val="18"/>
          <w:lang w:val="hy-AM"/>
        </w:rPr>
      </w:pPr>
      <w:r>
        <w:rPr>
          <w:rFonts w:ascii="Sylfaen" w:hAnsi="Sylfaen" w:cs="Arial"/>
          <w:b/>
          <w:i/>
          <w:sz w:val="18"/>
          <w:szCs w:val="18"/>
          <w:lang w:val="hy-AM"/>
        </w:rPr>
        <w:t>Հանրային Քննարկում Գորիս քաղաքում</w:t>
      </w:r>
    </w:p>
    <w:tbl>
      <w:tblPr>
        <w:tblStyle w:val="TLRAPstyle"/>
        <w:tblW w:w="0" w:type="auto"/>
        <w:tblLook w:val="04A0" w:firstRow="1" w:lastRow="0" w:firstColumn="1" w:lastColumn="0" w:noHBand="0" w:noVBand="1"/>
      </w:tblPr>
      <w:tblGrid>
        <w:gridCol w:w="426"/>
        <w:gridCol w:w="3543"/>
        <w:gridCol w:w="5494"/>
      </w:tblGrid>
      <w:tr w:rsidR="005C1309" w:rsidRPr="005E5E4E" w:rsidTr="00955415">
        <w:tc>
          <w:tcPr>
            <w:tcW w:w="426" w:type="dxa"/>
          </w:tcPr>
          <w:p w:rsidR="005C1309" w:rsidRPr="005E5E4E" w:rsidRDefault="005C1309" w:rsidP="00955415">
            <w:pPr>
              <w:pStyle w:val="ListParagraph"/>
              <w:tabs>
                <w:tab w:val="left" w:pos="0"/>
              </w:tabs>
              <w:spacing w:after="120"/>
              <w:ind w:left="0"/>
              <w:rPr>
                <w:rFonts w:ascii="Arial" w:hAnsi="Arial" w:cs="Arial"/>
                <w:b/>
                <w:i/>
                <w:sz w:val="18"/>
                <w:szCs w:val="18"/>
                <w:lang w:val="en-US"/>
              </w:rPr>
            </w:pPr>
            <w:r w:rsidRPr="005E5E4E">
              <w:rPr>
                <w:rFonts w:ascii="Arial" w:hAnsi="Arial" w:cs="Arial"/>
                <w:i/>
                <w:sz w:val="18"/>
                <w:szCs w:val="18"/>
                <w:lang w:val="en-US"/>
              </w:rPr>
              <w:t>N</w:t>
            </w:r>
          </w:p>
        </w:tc>
        <w:tc>
          <w:tcPr>
            <w:tcW w:w="3543" w:type="dxa"/>
          </w:tcPr>
          <w:p w:rsidR="005C1309" w:rsidRPr="00527751" w:rsidRDefault="00527751" w:rsidP="00955415">
            <w:pPr>
              <w:pStyle w:val="ListParagraph"/>
              <w:tabs>
                <w:tab w:val="left" w:pos="0"/>
              </w:tabs>
              <w:spacing w:after="120"/>
              <w:ind w:left="0"/>
              <w:jc w:val="left"/>
              <w:rPr>
                <w:rFonts w:ascii="Sylfaen" w:hAnsi="Sylfaen" w:cs="Arial"/>
                <w:b/>
                <w:sz w:val="18"/>
                <w:szCs w:val="18"/>
                <w:lang w:val="hy-AM"/>
              </w:rPr>
            </w:pPr>
            <w:r>
              <w:rPr>
                <w:rFonts w:ascii="Sylfaen" w:hAnsi="Sylfaen" w:cs="Arial"/>
                <w:sz w:val="18"/>
                <w:szCs w:val="18"/>
                <w:lang w:val="hy-AM"/>
              </w:rPr>
              <w:t>Անուն, ազգանուն</w:t>
            </w:r>
          </w:p>
        </w:tc>
        <w:tc>
          <w:tcPr>
            <w:tcW w:w="5494" w:type="dxa"/>
          </w:tcPr>
          <w:p w:rsidR="005C1309" w:rsidRPr="00527751" w:rsidRDefault="00527751" w:rsidP="00955415">
            <w:pPr>
              <w:pStyle w:val="ListParagraph"/>
              <w:tabs>
                <w:tab w:val="left" w:pos="0"/>
              </w:tabs>
              <w:spacing w:after="120"/>
              <w:ind w:left="0"/>
              <w:jc w:val="left"/>
              <w:rPr>
                <w:rFonts w:ascii="Sylfaen" w:hAnsi="Sylfaen" w:cs="Arial"/>
                <w:b/>
                <w:sz w:val="18"/>
                <w:szCs w:val="18"/>
                <w:lang w:val="hy-AM"/>
              </w:rPr>
            </w:pPr>
            <w:r>
              <w:rPr>
                <w:rFonts w:ascii="Sylfaen" w:hAnsi="Sylfaen" w:cs="Arial"/>
                <w:sz w:val="18"/>
                <w:szCs w:val="18"/>
                <w:lang w:val="hy-AM"/>
              </w:rPr>
              <w:t>Կարգավիճակ/պաշտոն</w:t>
            </w:r>
          </w:p>
        </w:tc>
      </w:tr>
      <w:tr w:rsidR="005C1309" w:rsidRPr="005E5E4E" w:rsidTr="00955415">
        <w:tc>
          <w:tcPr>
            <w:tcW w:w="426" w:type="dxa"/>
          </w:tcPr>
          <w:p w:rsidR="005C1309" w:rsidRPr="005E5E4E" w:rsidRDefault="005C1309" w:rsidP="00955415">
            <w:pPr>
              <w:pStyle w:val="ListParagraph"/>
              <w:tabs>
                <w:tab w:val="left" w:pos="0"/>
              </w:tabs>
              <w:spacing w:after="120"/>
              <w:ind w:left="0"/>
              <w:rPr>
                <w:rFonts w:ascii="Arial" w:hAnsi="Arial" w:cs="Arial"/>
                <w:i/>
                <w:sz w:val="18"/>
                <w:szCs w:val="18"/>
                <w:lang w:val="en-US"/>
              </w:rPr>
            </w:pPr>
            <w:r w:rsidRPr="005E5E4E">
              <w:rPr>
                <w:rFonts w:ascii="Arial" w:hAnsi="Arial" w:cs="Arial"/>
                <w:i/>
                <w:sz w:val="18"/>
                <w:szCs w:val="18"/>
                <w:lang w:val="en-US"/>
              </w:rPr>
              <w:t>1</w:t>
            </w:r>
          </w:p>
        </w:tc>
        <w:tc>
          <w:tcPr>
            <w:tcW w:w="3543" w:type="dxa"/>
          </w:tcPr>
          <w:p w:rsidR="005C1309" w:rsidRPr="00527751" w:rsidRDefault="00527751" w:rsidP="00955415">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Մելադա Հարությունյան</w:t>
            </w:r>
          </w:p>
        </w:tc>
        <w:tc>
          <w:tcPr>
            <w:tcW w:w="5494" w:type="dxa"/>
          </w:tcPr>
          <w:p w:rsidR="005C1309" w:rsidRPr="00637B75" w:rsidRDefault="00527751" w:rsidP="00527751">
            <w:pPr>
              <w:pStyle w:val="ListParagraph"/>
              <w:tabs>
                <w:tab w:val="left" w:pos="0"/>
              </w:tabs>
              <w:spacing w:after="120"/>
              <w:ind w:left="0"/>
              <w:jc w:val="left"/>
              <w:rPr>
                <w:rFonts w:ascii="Arial" w:hAnsi="Arial" w:cs="Arial"/>
                <w:sz w:val="18"/>
                <w:szCs w:val="18"/>
              </w:rPr>
            </w:pPr>
            <w:r>
              <w:rPr>
                <w:rFonts w:ascii="Sylfaen" w:hAnsi="Sylfaen" w:cs="Arial"/>
                <w:sz w:val="18"/>
                <w:szCs w:val="18"/>
                <w:lang w:val="hy-AM"/>
              </w:rPr>
              <w:t>Օրհուս կենտրոն</w:t>
            </w:r>
            <w:r w:rsidR="005C1309" w:rsidRPr="00637B75">
              <w:rPr>
                <w:rFonts w:ascii="Arial" w:hAnsi="Arial" w:cs="Arial"/>
                <w:sz w:val="18"/>
                <w:szCs w:val="18"/>
              </w:rPr>
              <w:t xml:space="preserve">  (</w:t>
            </w:r>
            <w:r>
              <w:rPr>
                <w:rFonts w:ascii="Sylfaen" w:hAnsi="Sylfaen" w:cs="Arial"/>
                <w:sz w:val="18"/>
                <w:szCs w:val="18"/>
                <w:lang w:val="hy-AM"/>
              </w:rPr>
              <w:t>ՀԿ</w:t>
            </w:r>
            <w:r w:rsidR="005C1309" w:rsidRPr="00637B75">
              <w:rPr>
                <w:rFonts w:ascii="Arial" w:hAnsi="Arial" w:cs="Arial"/>
                <w:sz w:val="18"/>
                <w:szCs w:val="18"/>
              </w:rPr>
              <w:t>)</w:t>
            </w:r>
          </w:p>
        </w:tc>
      </w:tr>
      <w:tr w:rsidR="005C1309" w:rsidRPr="005E5E4E" w:rsidTr="00955415">
        <w:tc>
          <w:tcPr>
            <w:tcW w:w="426" w:type="dxa"/>
          </w:tcPr>
          <w:p w:rsidR="005C1309" w:rsidRPr="005E5E4E" w:rsidRDefault="005C1309" w:rsidP="00955415">
            <w:pPr>
              <w:pStyle w:val="ListParagraph"/>
              <w:tabs>
                <w:tab w:val="left" w:pos="0"/>
              </w:tabs>
              <w:spacing w:after="120"/>
              <w:ind w:left="0"/>
              <w:rPr>
                <w:rFonts w:ascii="Arial" w:hAnsi="Arial" w:cs="Arial"/>
                <w:i/>
                <w:sz w:val="18"/>
                <w:szCs w:val="18"/>
                <w:lang w:val="en-US"/>
              </w:rPr>
            </w:pPr>
            <w:r w:rsidRPr="005E5E4E">
              <w:rPr>
                <w:rFonts w:ascii="Arial" w:hAnsi="Arial" w:cs="Arial"/>
                <w:i/>
                <w:sz w:val="18"/>
                <w:szCs w:val="18"/>
                <w:lang w:val="en-US"/>
              </w:rPr>
              <w:t>2</w:t>
            </w:r>
          </w:p>
        </w:tc>
        <w:tc>
          <w:tcPr>
            <w:tcW w:w="3543" w:type="dxa"/>
          </w:tcPr>
          <w:p w:rsidR="005C1309" w:rsidRPr="00527751" w:rsidRDefault="00527751" w:rsidP="00955415">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Գրետա Գրիգորյան</w:t>
            </w:r>
          </w:p>
        </w:tc>
        <w:tc>
          <w:tcPr>
            <w:tcW w:w="5494" w:type="dxa"/>
          </w:tcPr>
          <w:p w:rsidR="005C1309" w:rsidRPr="00527751" w:rsidRDefault="00527751" w:rsidP="00955415">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Զանգեզուր թերթ</w:t>
            </w:r>
          </w:p>
        </w:tc>
      </w:tr>
      <w:tr w:rsidR="005C1309" w:rsidRPr="005E5E4E" w:rsidTr="00955415">
        <w:tc>
          <w:tcPr>
            <w:tcW w:w="426" w:type="dxa"/>
          </w:tcPr>
          <w:p w:rsidR="005C1309" w:rsidRPr="005E5E4E" w:rsidRDefault="005C1309" w:rsidP="00955415">
            <w:pPr>
              <w:pStyle w:val="ListParagraph"/>
              <w:tabs>
                <w:tab w:val="left" w:pos="0"/>
              </w:tabs>
              <w:spacing w:after="120"/>
              <w:ind w:left="0"/>
              <w:rPr>
                <w:rFonts w:ascii="Arial" w:hAnsi="Arial" w:cs="Arial"/>
                <w:i/>
                <w:sz w:val="18"/>
                <w:szCs w:val="18"/>
                <w:lang w:val="en-US"/>
              </w:rPr>
            </w:pPr>
            <w:r w:rsidRPr="005E5E4E">
              <w:rPr>
                <w:rFonts w:ascii="Arial" w:hAnsi="Arial" w:cs="Arial"/>
                <w:i/>
                <w:sz w:val="18"/>
                <w:szCs w:val="18"/>
                <w:lang w:val="en-US"/>
              </w:rPr>
              <w:t>3</w:t>
            </w:r>
          </w:p>
        </w:tc>
        <w:tc>
          <w:tcPr>
            <w:tcW w:w="3543" w:type="dxa"/>
          </w:tcPr>
          <w:p w:rsidR="005C1309" w:rsidRPr="00527751" w:rsidRDefault="00527751" w:rsidP="00955415">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Աննա Դավթյան</w:t>
            </w:r>
          </w:p>
        </w:tc>
        <w:tc>
          <w:tcPr>
            <w:tcW w:w="5494" w:type="dxa"/>
          </w:tcPr>
          <w:p w:rsidR="005C1309" w:rsidRPr="00527751" w:rsidRDefault="00527751" w:rsidP="00955415">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Գորիսի քաղաքապետարան</w:t>
            </w:r>
          </w:p>
        </w:tc>
      </w:tr>
      <w:tr w:rsidR="005C1309" w:rsidRPr="005E5E4E" w:rsidTr="00955415">
        <w:tc>
          <w:tcPr>
            <w:tcW w:w="426" w:type="dxa"/>
          </w:tcPr>
          <w:p w:rsidR="005C1309" w:rsidRPr="005E5E4E" w:rsidRDefault="005C1309" w:rsidP="00955415">
            <w:pPr>
              <w:pStyle w:val="ListParagraph"/>
              <w:tabs>
                <w:tab w:val="left" w:pos="0"/>
              </w:tabs>
              <w:spacing w:after="120"/>
              <w:ind w:left="0"/>
              <w:rPr>
                <w:rFonts w:ascii="Arial" w:hAnsi="Arial" w:cs="Arial"/>
                <w:i/>
                <w:sz w:val="18"/>
                <w:szCs w:val="18"/>
                <w:lang w:val="en-US"/>
              </w:rPr>
            </w:pPr>
            <w:r w:rsidRPr="005E5E4E">
              <w:rPr>
                <w:rFonts w:ascii="Arial" w:hAnsi="Arial" w:cs="Arial"/>
                <w:i/>
                <w:sz w:val="18"/>
                <w:szCs w:val="18"/>
                <w:lang w:val="en-US"/>
              </w:rPr>
              <w:t>4</w:t>
            </w:r>
          </w:p>
        </w:tc>
        <w:tc>
          <w:tcPr>
            <w:tcW w:w="3543" w:type="dxa"/>
          </w:tcPr>
          <w:p w:rsidR="005C1309" w:rsidRPr="00527751" w:rsidRDefault="00527751" w:rsidP="00955415">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Լևոն Պետրոսյան</w:t>
            </w:r>
          </w:p>
        </w:tc>
        <w:tc>
          <w:tcPr>
            <w:tcW w:w="5494" w:type="dxa"/>
          </w:tcPr>
          <w:p w:rsidR="005C1309" w:rsidRPr="00527751" w:rsidRDefault="00527751" w:rsidP="00955415">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Գորիսի քաղաքապետարանի ավագանու անդամ</w:t>
            </w:r>
          </w:p>
        </w:tc>
      </w:tr>
      <w:tr w:rsidR="005C1309" w:rsidRPr="005E5E4E" w:rsidTr="00955415">
        <w:tc>
          <w:tcPr>
            <w:tcW w:w="426" w:type="dxa"/>
          </w:tcPr>
          <w:p w:rsidR="005C1309" w:rsidRPr="005E5E4E" w:rsidRDefault="005C1309" w:rsidP="00955415">
            <w:pPr>
              <w:pStyle w:val="ListParagraph"/>
              <w:tabs>
                <w:tab w:val="left" w:pos="0"/>
              </w:tabs>
              <w:spacing w:after="120"/>
              <w:ind w:left="0"/>
              <w:rPr>
                <w:rFonts w:ascii="Arial" w:hAnsi="Arial" w:cs="Arial"/>
                <w:i/>
                <w:sz w:val="18"/>
                <w:szCs w:val="18"/>
                <w:lang w:val="en-US"/>
              </w:rPr>
            </w:pPr>
            <w:r w:rsidRPr="005E5E4E">
              <w:rPr>
                <w:rFonts w:ascii="Arial" w:hAnsi="Arial" w:cs="Arial"/>
                <w:i/>
                <w:sz w:val="18"/>
                <w:szCs w:val="18"/>
                <w:lang w:val="en-US"/>
              </w:rPr>
              <w:t>5</w:t>
            </w:r>
          </w:p>
        </w:tc>
        <w:tc>
          <w:tcPr>
            <w:tcW w:w="3543" w:type="dxa"/>
          </w:tcPr>
          <w:p w:rsidR="005C1309" w:rsidRPr="00527751" w:rsidRDefault="00527751" w:rsidP="00955415">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Մարտիրոս Գրիգորյան</w:t>
            </w:r>
          </w:p>
        </w:tc>
        <w:tc>
          <w:tcPr>
            <w:tcW w:w="5494" w:type="dxa"/>
          </w:tcPr>
          <w:p w:rsidR="005C1309" w:rsidRPr="00527751" w:rsidRDefault="00527751" w:rsidP="00955415">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Խոտ համայնքի ղեկավար</w:t>
            </w:r>
          </w:p>
        </w:tc>
      </w:tr>
      <w:tr w:rsidR="005C1309" w:rsidRPr="005E5E4E" w:rsidTr="00955415">
        <w:tc>
          <w:tcPr>
            <w:tcW w:w="426" w:type="dxa"/>
          </w:tcPr>
          <w:p w:rsidR="005C1309" w:rsidRPr="005E5E4E" w:rsidRDefault="005C1309" w:rsidP="00955415">
            <w:pPr>
              <w:pStyle w:val="ListParagraph"/>
              <w:tabs>
                <w:tab w:val="left" w:pos="0"/>
              </w:tabs>
              <w:spacing w:after="120"/>
              <w:ind w:left="0"/>
              <w:rPr>
                <w:rFonts w:ascii="Arial" w:hAnsi="Arial" w:cs="Arial"/>
                <w:i/>
                <w:sz w:val="18"/>
                <w:szCs w:val="18"/>
                <w:lang w:val="en-US"/>
              </w:rPr>
            </w:pPr>
            <w:r w:rsidRPr="005E5E4E">
              <w:rPr>
                <w:rFonts w:ascii="Arial" w:hAnsi="Arial" w:cs="Arial"/>
                <w:i/>
                <w:sz w:val="18"/>
                <w:szCs w:val="18"/>
                <w:lang w:val="en-US"/>
              </w:rPr>
              <w:t>6</w:t>
            </w:r>
          </w:p>
        </w:tc>
        <w:tc>
          <w:tcPr>
            <w:tcW w:w="3543" w:type="dxa"/>
          </w:tcPr>
          <w:p w:rsidR="005C1309" w:rsidRPr="00527751" w:rsidRDefault="00527751" w:rsidP="00955415">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Սմբատ Երեմյան</w:t>
            </w:r>
          </w:p>
        </w:tc>
        <w:tc>
          <w:tcPr>
            <w:tcW w:w="5494" w:type="dxa"/>
          </w:tcPr>
          <w:p w:rsidR="005C1309" w:rsidRPr="00527751" w:rsidRDefault="00527751" w:rsidP="00527751">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Շինուհայր համայնքի ղեկավար</w:t>
            </w:r>
          </w:p>
        </w:tc>
      </w:tr>
      <w:tr w:rsidR="005C1309" w:rsidRPr="005E5E4E" w:rsidTr="00955415">
        <w:tc>
          <w:tcPr>
            <w:tcW w:w="426" w:type="dxa"/>
          </w:tcPr>
          <w:p w:rsidR="005C1309" w:rsidRPr="005E5E4E" w:rsidRDefault="005C1309" w:rsidP="00955415">
            <w:pPr>
              <w:pStyle w:val="ListParagraph"/>
              <w:tabs>
                <w:tab w:val="left" w:pos="0"/>
              </w:tabs>
              <w:spacing w:after="120"/>
              <w:ind w:left="0"/>
              <w:rPr>
                <w:rFonts w:ascii="Arial" w:hAnsi="Arial" w:cs="Arial"/>
                <w:i/>
                <w:sz w:val="18"/>
                <w:szCs w:val="18"/>
                <w:lang w:val="en-US"/>
              </w:rPr>
            </w:pPr>
            <w:r w:rsidRPr="005E5E4E">
              <w:rPr>
                <w:rFonts w:ascii="Arial" w:hAnsi="Arial" w:cs="Arial"/>
                <w:i/>
                <w:sz w:val="18"/>
                <w:szCs w:val="18"/>
                <w:lang w:val="en-US"/>
              </w:rPr>
              <w:t>7</w:t>
            </w:r>
          </w:p>
        </w:tc>
        <w:tc>
          <w:tcPr>
            <w:tcW w:w="3543" w:type="dxa"/>
          </w:tcPr>
          <w:p w:rsidR="005C1309" w:rsidRPr="00527751" w:rsidRDefault="00527751" w:rsidP="00955415">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 xml:space="preserve">Ժորա Յայլոյան </w:t>
            </w:r>
          </w:p>
        </w:tc>
        <w:tc>
          <w:tcPr>
            <w:tcW w:w="5494" w:type="dxa"/>
          </w:tcPr>
          <w:p w:rsidR="005C1309" w:rsidRPr="00637B75" w:rsidRDefault="00527751" w:rsidP="00527751">
            <w:pPr>
              <w:pStyle w:val="ListParagraph"/>
              <w:tabs>
                <w:tab w:val="left" w:pos="0"/>
              </w:tabs>
              <w:spacing w:after="120"/>
              <w:ind w:left="0"/>
              <w:jc w:val="left"/>
              <w:rPr>
                <w:rFonts w:ascii="Arial" w:hAnsi="Arial" w:cs="Arial"/>
                <w:sz w:val="18"/>
                <w:szCs w:val="18"/>
                <w:lang w:val="en-US"/>
              </w:rPr>
            </w:pPr>
            <w:r>
              <w:rPr>
                <w:rFonts w:ascii="Sylfaen" w:hAnsi="Sylfaen" w:cs="Arial"/>
                <w:sz w:val="18"/>
                <w:szCs w:val="18"/>
                <w:lang w:val="hy-AM"/>
              </w:rPr>
              <w:t>Գորիս, ԱԵԱ</w:t>
            </w:r>
          </w:p>
        </w:tc>
      </w:tr>
      <w:tr w:rsidR="005E6650" w:rsidRPr="00A4777C" w:rsidTr="00955415">
        <w:tc>
          <w:tcPr>
            <w:tcW w:w="426" w:type="dxa"/>
          </w:tcPr>
          <w:p w:rsidR="005E6650" w:rsidRPr="005E5E4E" w:rsidRDefault="005E6650" w:rsidP="00955415">
            <w:pPr>
              <w:pStyle w:val="ListParagraph"/>
              <w:tabs>
                <w:tab w:val="left" w:pos="0"/>
              </w:tabs>
              <w:spacing w:after="120"/>
              <w:ind w:left="0"/>
              <w:rPr>
                <w:rFonts w:ascii="Arial" w:hAnsi="Arial" w:cs="Arial"/>
                <w:i/>
                <w:sz w:val="18"/>
                <w:szCs w:val="18"/>
                <w:lang w:val="en-US"/>
              </w:rPr>
            </w:pPr>
            <w:r w:rsidRPr="005E5E4E">
              <w:rPr>
                <w:rFonts w:ascii="Arial" w:hAnsi="Arial" w:cs="Arial"/>
                <w:i/>
                <w:sz w:val="18"/>
                <w:szCs w:val="18"/>
                <w:lang w:val="en-US"/>
              </w:rPr>
              <w:t>8</w:t>
            </w:r>
          </w:p>
        </w:tc>
        <w:tc>
          <w:tcPr>
            <w:tcW w:w="3543" w:type="dxa"/>
          </w:tcPr>
          <w:p w:rsidR="005E6650" w:rsidRPr="006B56AA" w:rsidRDefault="005E6650" w:rsidP="00955415">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Արսեն Հայրիյան</w:t>
            </w:r>
          </w:p>
        </w:tc>
        <w:tc>
          <w:tcPr>
            <w:tcW w:w="5494" w:type="dxa"/>
          </w:tcPr>
          <w:p w:rsidR="005E6650" w:rsidRPr="006B56AA" w:rsidRDefault="005E6650" w:rsidP="00AF0501">
            <w:pPr>
              <w:pStyle w:val="ListParagraph"/>
              <w:tabs>
                <w:tab w:val="left" w:pos="0"/>
              </w:tabs>
              <w:spacing w:after="120"/>
              <w:ind w:left="0"/>
              <w:jc w:val="left"/>
              <w:rPr>
                <w:rFonts w:ascii="Arial" w:hAnsi="Arial" w:cs="Arial"/>
                <w:sz w:val="18"/>
                <w:szCs w:val="18"/>
                <w:lang w:val="hy-AM"/>
              </w:rPr>
            </w:pPr>
            <w:r>
              <w:rPr>
                <w:rFonts w:ascii="Sylfaen" w:hAnsi="Sylfaen" w:cs="Arial"/>
                <w:sz w:val="18"/>
                <w:szCs w:val="18"/>
                <w:lang w:val="hy-AM"/>
              </w:rPr>
              <w:t xml:space="preserve">Հայֆաբ </w:t>
            </w:r>
            <w:r w:rsidRPr="006B56AA">
              <w:rPr>
                <w:rFonts w:ascii="Arial" w:hAnsi="Arial" w:cs="Arial"/>
                <w:sz w:val="18"/>
                <w:szCs w:val="18"/>
                <w:lang w:val="hy-AM"/>
              </w:rPr>
              <w:t>&amp;</w:t>
            </w:r>
            <w:r>
              <w:rPr>
                <w:rFonts w:ascii="Sylfaen" w:hAnsi="Sylfaen" w:cs="Arial"/>
                <w:sz w:val="18"/>
                <w:szCs w:val="18"/>
                <w:lang w:val="hy-AM"/>
              </w:rPr>
              <w:t xml:space="preserve"> Էներ</w:t>
            </w:r>
            <w:r w:rsidR="00AF0501" w:rsidRPr="00AF0501">
              <w:rPr>
                <w:rFonts w:ascii="Sylfaen" w:hAnsi="Sylfaen" w:cs="Arial"/>
                <w:sz w:val="18"/>
                <w:szCs w:val="18"/>
                <w:lang w:val="hy-AM"/>
              </w:rPr>
              <w:t>ջ</w:t>
            </w:r>
            <w:r>
              <w:rPr>
                <w:rFonts w:ascii="Sylfaen" w:hAnsi="Sylfaen" w:cs="Arial"/>
                <w:sz w:val="18"/>
                <w:szCs w:val="18"/>
                <w:lang w:val="hy-AM"/>
              </w:rPr>
              <w:t xml:space="preserve">ի </w:t>
            </w:r>
            <w:r w:rsidR="003C63F8">
              <w:rPr>
                <w:rFonts w:ascii="Sylfaen" w:hAnsi="Sylfaen" w:cs="Arial"/>
                <w:sz w:val="18"/>
                <w:szCs w:val="18"/>
                <w:lang w:val="hy-AM"/>
              </w:rPr>
              <w:t>Ը</w:t>
            </w:r>
            <w:r>
              <w:rPr>
                <w:rFonts w:ascii="Sylfaen" w:hAnsi="Sylfaen" w:cs="Arial"/>
                <w:sz w:val="18"/>
                <w:szCs w:val="18"/>
                <w:lang w:val="hy-AM"/>
              </w:rPr>
              <w:t>դվայզորի, իրավական/սոցիալական փորձագետ</w:t>
            </w:r>
          </w:p>
        </w:tc>
      </w:tr>
      <w:tr w:rsidR="005E6650" w:rsidRPr="005E5E4E" w:rsidTr="00955415">
        <w:tc>
          <w:tcPr>
            <w:tcW w:w="426" w:type="dxa"/>
          </w:tcPr>
          <w:p w:rsidR="005E6650" w:rsidRPr="005E5E4E" w:rsidRDefault="005E6650" w:rsidP="00955415">
            <w:pPr>
              <w:pStyle w:val="ListParagraph"/>
              <w:tabs>
                <w:tab w:val="left" w:pos="0"/>
              </w:tabs>
              <w:spacing w:after="120"/>
              <w:ind w:left="0"/>
              <w:rPr>
                <w:rFonts w:ascii="Arial" w:hAnsi="Arial" w:cs="Arial"/>
                <w:i/>
                <w:sz w:val="18"/>
                <w:szCs w:val="18"/>
                <w:lang w:val="en-US"/>
              </w:rPr>
            </w:pPr>
            <w:r w:rsidRPr="005E5E4E">
              <w:rPr>
                <w:rFonts w:ascii="Arial" w:hAnsi="Arial" w:cs="Arial"/>
                <w:i/>
                <w:sz w:val="18"/>
                <w:szCs w:val="18"/>
                <w:lang w:val="en-US"/>
              </w:rPr>
              <w:t>9</w:t>
            </w:r>
          </w:p>
        </w:tc>
        <w:tc>
          <w:tcPr>
            <w:tcW w:w="3543" w:type="dxa"/>
          </w:tcPr>
          <w:p w:rsidR="005E6650" w:rsidRPr="006B56AA" w:rsidRDefault="005E6650" w:rsidP="00955415">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Լուսինե Զաքարյան</w:t>
            </w:r>
          </w:p>
        </w:tc>
        <w:tc>
          <w:tcPr>
            <w:tcW w:w="5494" w:type="dxa"/>
          </w:tcPr>
          <w:p w:rsidR="005E6650" w:rsidRPr="006B56AA" w:rsidRDefault="005E6650" w:rsidP="00955415">
            <w:pPr>
              <w:pStyle w:val="ListParagraph"/>
              <w:tabs>
                <w:tab w:val="left" w:pos="0"/>
              </w:tabs>
              <w:spacing w:after="120"/>
              <w:ind w:left="0"/>
              <w:jc w:val="left"/>
              <w:rPr>
                <w:rFonts w:ascii="Arial" w:hAnsi="Arial" w:cs="Arial"/>
                <w:sz w:val="18"/>
                <w:szCs w:val="18"/>
                <w:lang w:val="hy-AM"/>
              </w:rPr>
            </w:pPr>
            <w:r>
              <w:rPr>
                <w:rFonts w:ascii="Sylfaen" w:hAnsi="Sylfaen" w:cs="Arial"/>
                <w:sz w:val="18"/>
                <w:szCs w:val="18"/>
                <w:lang w:val="hy-AM"/>
              </w:rPr>
              <w:t>ԿՓԹԼ, սոցիալական մասնագես</w:t>
            </w:r>
            <w:r w:rsidRPr="006B56AA">
              <w:rPr>
                <w:rFonts w:ascii="Arial" w:hAnsi="Arial" w:cs="Arial"/>
                <w:sz w:val="18"/>
                <w:szCs w:val="18"/>
                <w:lang w:val="hy-AM"/>
              </w:rPr>
              <w:t xml:space="preserve"> </w:t>
            </w:r>
          </w:p>
        </w:tc>
      </w:tr>
      <w:tr w:rsidR="005E6650" w:rsidRPr="005E5E4E" w:rsidTr="00955415">
        <w:tc>
          <w:tcPr>
            <w:tcW w:w="426" w:type="dxa"/>
          </w:tcPr>
          <w:p w:rsidR="005E6650" w:rsidRPr="005E5E4E" w:rsidRDefault="005E6650" w:rsidP="00955415">
            <w:pPr>
              <w:pStyle w:val="ListParagraph"/>
              <w:tabs>
                <w:tab w:val="left" w:pos="0"/>
              </w:tabs>
              <w:spacing w:after="120"/>
              <w:ind w:left="0"/>
              <w:rPr>
                <w:rFonts w:ascii="Arial" w:hAnsi="Arial" w:cs="Arial"/>
                <w:i/>
                <w:sz w:val="18"/>
                <w:szCs w:val="18"/>
                <w:lang w:val="en-US"/>
              </w:rPr>
            </w:pPr>
            <w:r w:rsidRPr="005E5E4E">
              <w:rPr>
                <w:rFonts w:ascii="Arial" w:hAnsi="Arial" w:cs="Arial"/>
                <w:i/>
                <w:sz w:val="18"/>
                <w:szCs w:val="18"/>
                <w:lang w:val="en-US"/>
              </w:rPr>
              <w:t>10</w:t>
            </w:r>
          </w:p>
        </w:tc>
        <w:tc>
          <w:tcPr>
            <w:tcW w:w="3543" w:type="dxa"/>
          </w:tcPr>
          <w:p w:rsidR="005E6650" w:rsidRPr="006B56AA" w:rsidRDefault="005E6650" w:rsidP="00955415">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Կառլեն Գևորգյան</w:t>
            </w:r>
          </w:p>
        </w:tc>
        <w:tc>
          <w:tcPr>
            <w:tcW w:w="5494" w:type="dxa"/>
          </w:tcPr>
          <w:p w:rsidR="005E6650" w:rsidRPr="006B56AA" w:rsidRDefault="005E6650" w:rsidP="00955415">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Ֆինափ, գնահատող</w:t>
            </w:r>
          </w:p>
        </w:tc>
      </w:tr>
      <w:tr w:rsidR="005E6650" w:rsidRPr="005E5E4E" w:rsidTr="00955415">
        <w:tc>
          <w:tcPr>
            <w:tcW w:w="426" w:type="dxa"/>
          </w:tcPr>
          <w:p w:rsidR="005E6650" w:rsidRPr="005E5E4E" w:rsidRDefault="005E6650" w:rsidP="00955415">
            <w:pPr>
              <w:pStyle w:val="ListParagraph"/>
              <w:tabs>
                <w:tab w:val="left" w:pos="0"/>
              </w:tabs>
              <w:spacing w:after="120"/>
              <w:ind w:left="0"/>
              <w:rPr>
                <w:rFonts w:ascii="Arial" w:hAnsi="Arial" w:cs="Arial"/>
                <w:i/>
                <w:sz w:val="18"/>
                <w:szCs w:val="18"/>
                <w:lang w:val="en-US"/>
              </w:rPr>
            </w:pPr>
            <w:r w:rsidRPr="005E5E4E">
              <w:rPr>
                <w:rFonts w:ascii="Arial" w:hAnsi="Arial" w:cs="Arial"/>
                <w:i/>
                <w:sz w:val="18"/>
                <w:szCs w:val="18"/>
                <w:lang w:val="en-US"/>
              </w:rPr>
              <w:lastRenderedPageBreak/>
              <w:t>11</w:t>
            </w:r>
          </w:p>
        </w:tc>
        <w:tc>
          <w:tcPr>
            <w:tcW w:w="3543" w:type="dxa"/>
          </w:tcPr>
          <w:p w:rsidR="005E6650" w:rsidRPr="006B56AA" w:rsidRDefault="005E6650" w:rsidP="00955415">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Արմինե Պետրոսյան</w:t>
            </w:r>
          </w:p>
        </w:tc>
        <w:tc>
          <w:tcPr>
            <w:tcW w:w="5494" w:type="dxa"/>
          </w:tcPr>
          <w:p w:rsidR="005E6650" w:rsidRPr="006B56AA" w:rsidRDefault="005E6650" w:rsidP="00955415">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ԿՓԹԼ, սոցիալական մասնագես</w:t>
            </w:r>
          </w:p>
        </w:tc>
      </w:tr>
      <w:tr w:rsidR="005C1309" w:rsidRPr="005E5E4E" w:rsidTr="00955415">
        <w:tc>
          <w:tcPr>
            <w:tcW w:w="426" w:type="dxa"/>
          </w:tcPr>
          <w:p w:rsidR="005C1309" w:rsidRPr="005E5E4E" w:rsidRDefault="005C1309" w:rsidP="00955415">
            <w:pPr>
              <w:pStyle w:val="ListParagraph"/>
              <w:tabs>
                <w:tab w:val="left" w:pos="0"/>
              </w:tabs>
              <w:spacing w:after="120"/>
              <w:ind w:left="0"/>
              <w:rPr>
                <w:rFonts w:ascii="Arial" w:hAnsi="Arial" w:cs="Arial"/>
                <w:i/>
                <w:sz w:val="18"/>
                <w:szCs w:val="18"/>
                <w:lang w:val="en-US"/>
              </w:rPr>
            </w:pPr>
            <w:r w:rsidRPr="005E5E4E">
              <w:rPr>
                <w:rFonts w:ascii="Arial" w:hAnsi="Arial" w:cs="Arial"/>
                <w:i/>
                <w:sz w:val="18"/>
                <w:szCs w:val="18"/>
                <w:lang w:val="en-US"/>
              </w:rPr>
              <w:t>12</w:t>
            </w:r>
          </w:p>
        </w:tc>
        <w:tc>
          <w:tcPr>
            <w:tcW w:w="3543" w:type="dxa"/>
          </w:tcPr>
          <w:p w:rsidR="005C1309" w:rsidRPr="00527751" w:rsidRDefault="00527751" w:rsidP="00955415">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Ալվարդ Մեսրոպյան</w:t>
            </w:r>
          </w:p>
        </w:tc>
        <w:tc>
          <w:tcPr>
            <w:tcW w:w="5494" w:type="dxa"/>
          </w:tcPr>
          <w:p w:rsidR="005C1309" w:rsidRPr="00637B75" w:rsidRDefault="00527751" w:rsidP="00527751">
            <w:pPr>
              <w:pStyle w:val="ListParagraph"/>
              <w:tabs>
                <w:tab w:val="left" w:pos="0"/>
              </w:tabs>
              <w:spacing w:after="120"/>
              <w:ind w:left="0"/>
              <w:jc w:val="left"/>
              <w:rPr>
                <w:rFonts w:ascii="Arial" w:hAnsi="Arial" w:cs="Arial"/>
                <w:sz w:val="18"/>
                <w:szCs w:val="18"/>
                <w:lang w:val="en-US"/>
              </w:rPr>
            </w:pPr>
            <w:r>
              <w:rPr>
                <w:rFonts w:ascii="Sylfaen" w:hAnsi="Sylfaen" w:cs="Arial"/>
                <w:sz w:val="18"/>
                <w:szCs w:val="18"/>
                <w:lang w:val="hy-AM"/>
              </w:rPr>
              <w:t>Լույս, Գորիսի հեռուստատեսություն</w:t>
            </w:r>
          </w:p>
        </w:tc>
      </w:tr>
      <w:tr w:rsidR="005E6650" w:rsidRPr="005E5E4E" w:rsidTr="00955415">
        <w:tc>
          <w:tcPr>
            <w:tcW w:w="426" w:type="dxa"/>
          </w:tcPr>
          <w:p w:rsidR="005E6650" w:rsidRPr="005E5E4E" w:rsidRDefault="005E6650" w:rsidP="00955415">
            <w:pPr>
              <w:pStyle w:val="ListParagraph"/>
              <w:tabs>
                <w:tab w:val="left" w:pos="0"/>
              </w:tabs>
              <w:spacing w:after="120"/>
              <w:ind w:left="0"/>
              <w:rPr>
                <w:rFonts w:ascii="Arial" w:hAnsi="Arial" w:cs="Arial"/>
                <w:i/>
                <w:sz w:val="18"/>
                <w:szCs w:val="18"/>
                <w:lang w:val="en-US"/>
              </w:rPr>
            </w:pPr>
            <w:r w:rsidRPr="005E5E4E">
              <w:rPr>
                <w:rFonts w:ascii="Arial" w:hAnsi="Arial" w:cs="Arial"/>
                <w:i/>
                <w:sz w:val="18"/>
                <w:szCs w:val="18"/>
                <w:lang w:val="en-US"/>
              </w:rPr>
              <w:t>13</w:t>
            </w:r>
          </w:p>
        </w:tc>
        <w:tc>
          <w:tcPr>
            <w:tcW w:w="3543" w:type="dxa"/>
          </w:tcPr>
          <w:p w:rsidR="005E6650" w:rsidRPr="006B56AA" w:rsidRDefault="005E6650" w:rsidP="00955415">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Արա Կարապետյան</w:t>
            </w:r>
          </w:p>
        </w:tc>
        <w:tc>
          <w:tcPr>
            <w:tcW w:w="5494" w:type="dxa"/>
          </w:tcPr>
          <w:p w:rsidR="005E6650" w:rsidRPr="005E5E4E" w:rsidRDefault="005E6650" w:rsidP="00955415">
            <w:pPr>
              <w:pStyle w:val="ListParagraph"/>
              <w:tabs>
                <w:tab w:val="left" w:pos="0"/>
              </w:tabs>
              <w:spacing w:after="120"/>
              <w:ind w:left="0"/>
              <w:jc w:val="left"/>
              <w:rPr>
                <w:rFonts w:ascii="Arial" w:hAnsi="Arial" w:cs="Arial"/>
                <w:sz w:val="18"/>
                <w:szCs w:val="18"/>
                <w:lang w:val="en-US"/>
              </w:rPr>
            </w:pPr>
            <w:r>
              <w:rPr>
                <w:rFonts w:ascii="Sylfaen" w:hAnsi="Sylfaen" w:cs="Arial"/>
                <w:sz w:val="18"/>
                <w:szCs w:val="18"/>
                <w:lang w:val="hy-AM"/>
              </w:rPr>
              <w:t>ԲԷՑ</w:t>
            </w:r>
          </w:p>
        </w:tc>
      </w:tr>
      <w:tr w:rsidR="005C1309" w:rsidRPr="00A4777C" w:rsidTr="00955415">
        <w:tc>
          <w:tcPr>
            <w:tcW w:w="426" w:type="dxa"/>
          </w:tcPr>
          <w:p w:rsidR="005C1309" w:rsidRPr="005E5E4E" w:rsidRDefault="005C1309" w:rsidP="00955415">
            <w:pPr>
              <w:pStyle w:val="ListParagraph"/>
              <w:tabs>
                <w:tab w:val="left" w:pos="0"/>
              </w:tabs>
              <w:spacing w:after="120"/>
              <w:ind w:left="0"/>
              <w:rPr>
                <w:rFonts w:ascii="Arial" w:hAnsi="Arial" w:cs="Arial"/>
                <w:i/>
                <w:sz w:val="18"/>
                <w:szCs w:val="18"/>
                <w:lang w:val="en-US"/>
              </w:rPr>
            </w:pPr>
            <w:r w:rsidRPr="005E5E4E">
              <w:rPr>
                <w:rFonts w:ascii="Arial" w:hAnsi="Arial" w:cs="Arial"/>
                <w:i/>
                <w:sz w:val="18"/>
                <w:szCs w:val="18"/>
                <w:lang w:val="en-US"/>
              </w:rPr>
              <w:t>14</w:t>
            </w:r>
          </w:p>
        </w:tc>
        <w:tc>
          <w:tcPr>
            <w:tcW w:w="3543" w:type="dxa"/>
          </w:tcPr>
          <w:p w:rsidR="005C1309" w:rsidRPr="00637B75" w:rsidRDefault="00527751" w:rsidP="00527751">
            <w:pPr>
              <w:pStyle w:val="ListParagraph"/>
              <w:tabs>
                <w:tab w:val="left" w:pos="0"/>
              </w:tabs>
              <w:spacing w:after="120"/>
              <w:ind w:left="0"/>
              <w:jc w:val="left"/>
              <w:rPr>
                <w:rFonts w:ascii="Arial" w:hAnsi="Arial" w:cs="Arial"/>
                <w:sz w:val="18"/>
                <w:szCs w:val="18"/>
                <w:lang w:val="en-US"/>
              </w:rPr>
            </w:pPr>
            <w:r>
              <w:rPr>
                <w:rFonts w:ascii="Sylfaen" w:hAnsi="Sylfaen" w:cs="Arial"/>
                <w:sz w:val="18"/>
                <w:szCs w:val="18"/>
                <w:lang w:val="hy-AM"/>
              </w:rPr>
              <w:t>Գարեգին Պարոյան</w:t>
            </w:r>
          </w:p>
        </w:tc>
        <w:tc>
          <w:tcPr>
            <w:tcW w:w="5494" w:type="dxa"/>
          </w:tcPr>
          <w:p w:rsidR="005C1309" w:rsidRPr="00527751" w:rsidRDefault="00527751" w:rsidP="00955415">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 xml:space="preserve">Գորիսի գլխավոր ճարտարապետ </w:t>
            </w:r>
          </w:p>
        </w:tc>
      </w:tr>
      <w:tr w:rsidR="005C1309" w:rsidRPr="005E5E4E" w:rsidTr="00955415">
        <w:tc>
          <w:tcPr>
            <w:tcW w:w="426" w:type="dxa"/>
          </w:tcPr>
          <w:p w:rsidR="005C1309" w:rsidRPr="005E5E4E" w:rsidRDefault="005C1309" w:rsidP="00955415">
            <w:pPr>
              <w:pStyle w:val="ListParagraph"/>
              <w:tabs>
                <w:tab w:val="left" w:pos="0"/>
              </w:tabs>
              <w:spacing w:after="120"/>
              <w:ind w:left="0"/>
              <w:rPr>
                <w:rFonts w:ascii="Arial" w:hAnsi="Arial" w:cs="Arial"/>
                <w:i/>
                <w:sz w:val="18"/>
                <w:szCs w:val="18"/>
                <w:lang w:val="en-US"/>
              </w:rPr>
            </w:pPr>
            <w:r w:rsidRPr="005E5E4E">
              <w:rPr>
                <w:rFonts w:ascii="Arial" w:hAnsi="Arial" w:cs="Arial"/>
                <w:i/>
                <w:sz w:val="18"/>
                <w:szCs w:val="18"/>
                <w:lang w:val="en-US"/>
              </w:rPr>
              <w:t>15</w:t>
            </w:r>
          </w:p>
        </w:tc>
        <w:tc>
          <w:tcPr>
            <w:tcW w:w="3543" w:type="dxa"/>
          </w:tcPr>
          <w:p w:rsidR="005C1309" w:rsidRPr="003C63F8" w:rsidRDefault="003C63F8" w:rsidP="00955415">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Ռուբիկ Յայլոյան</w:t>
            </w:r>
          </w:p>
        </w:tc>
        <w:tc>
          <w:tcPr>
            <w:tcW w:w="5494" w:type="dxa"/>
          </w:tcPr>
          <w:p w:rsidR="005C1309" w:rsidRPr="00527751" w:rsidRDefault="00527751" w:rsidP="00955415">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Գորիս, ԱԵԱ</w:t>
            </w:r>
          </w:p>
        </w:tc>
      </w:tr>
      <w:tr w:rsidR="005C1309" w:rsidRPr="005E5E4E" w:rsidTr="00955415">
        <w:tc>
          <w:tcPr>
            <w:tcW w:w="426" w:type="dxa"/>
          </w:tcPr>
          <w:p w:rsidR="005C1309" w:rsidRPr="005E5E4E" w:rsidRDefault="005C1309" w:rsidP="00955415">
            <w:pPr>
              <w:pStyle w:val="ListParagraph"/>
              <w:tabs>
                <w:tab w:val="left" w:pos="0"/>
              </w:tabs>
              <w:spacing w:after="120"/>
              <w:ind w:left="0"/>
              <w:rPr>
                <w:rFonts w:ascii="Arial" w:hAnsi="Arial" w:cs="Arial"/>
                <w:i/>
                <w:sz w:val="18"/>
                <w:szCs w:val="18"/>
                <w:lang w:val="en-US"/>
              </w:rPr>
            </w:pPr>
            <w:r w:rsidRPr="005E5E4E">
              <w:rPr>
                <w:rFonts w:ascii="Arial" w:hAnsi="Arial" w:cs="Arial"/>
                <w:i/>
                <w:sz w:val="18"/>
                <w:szCs w:val="18"/>
                <w:lang w:val="en-US"/>
              </w:rPr>
              <w:t>16</w:t>
            </w:r>
          </w:p>
        </w:tc>
        <w:tc>
          <w:tcPr>
            <w:tcW w:w="3543" w:type="dxa"/>
          </w:tcPr>
          <w:p w:rsidR="005C1309" w:rsidRPr="00637B75" w:rsidRDefault="003C63F8" w:rsidP="003C63F8">
            <w:pPr>
              <w:pStyle w:val="ListParagraph"/>
              <w:tabs>
                <w:tab w:val="left" w:pos="0"/>
              </w:tabs>
              <w:spacing w:after="120"/>
              <w:ind w:left="0"/>
              <w:jc w:val="left"/>
              <w:rPr>
                <w:rFonts w:ascii="Arial" w:hAnsi="Arial" w:cs="Arial"/>
                <w:sz w:val="18"/>
                <w:szCs w:val="18"/>
                <w:lang w:val="en-US"/>
              </w:rPr>
            </w:pPr>
            <w:r>
              <w:rPr>
                <w:rFonts w:ascii="Sylfaen" w:hAnsi="Sylfaen" w:cs="Arial"/>
                <w:sz w:val="18"/>
                <w:szCs w:val="18"/>
                <w:lang w:val="hy-AM"/>
              </w:rPr>
              <w:t xml:space="preserve">Անահիտ Մայիլյան </w:t>
            </w:r>
          </w:p>
        </w:tc>
        <w:tc>
          <w:tcPr>
            <w:tcW w:w="5494" w:type="dxa"/>
          </w:tcPr>
          <w:p w:rsidR="005C1309" w:rsidRPr="00527751" w:rsidRDefault="00527751" w:rsidP="00955415">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Շինուհայր, ԱԵԱ</w:t>
            </w:r>
          </w:p>
        </w:tc>
      </w:tr>
      <w:tr w:rsidR="00527751" w:rsidRPr="005E5E4E" w:rsidTr="00955415">
        <w:tc>
          <w:tcPr>
            <w:tcW w:w="426" w:type="dxa"/>
          </w:tcPr>
          <w:p w:rsidR="00527751" w:rsidRPr="005E5E4E" w:rsidRDefault="00527751" w:rsidP="00955415">
            <w:pPr>
              <w:pStyle w:val="ListParagraph"/>
              <w:tabs>
                <w:tab w:val="left" w:pos="0"/>
              </w:tabs>
              <w:spacing w:after="120"/>
              <w:ind w:left="0"/>
              <w:rPr>
                <w:rFonts w:ascii="Arial" w:hAnsi="Arial" w:cs="Arial"/>
                <w:i/>
                <w:sz w:val="18"/>
                <w:szCs w:val="18"/>
                <w:lang w:val="en-US"/>
              </w:rPr>
            </w:pPr>
            <w:r w:rsidRPr="005E5E4E">
              <w:rPr>
                <w:rFonts w:ascii="Arial" w:hAnsi="Arial" w:cs="Arial"/>
                <w:i/>
                <w:sz w:val="18"/>
                <w:szCs w:val="18"/>
                <w:lang w:val="en-US"/>
              </w:rPr>
              <w:t>17</w:t>
            </w:r>
          </w:p>
        </w:tc>
        <w:tc>
          <w:tcPr>
            <w:tcW w:w="3543" w:type="dxa"/>
          </w:tcPr>
          <w:p w:rsidR="00527751" w:rsidRPr="003C63F8" w:rsidRDefault="003C63F8" w:rsidP="00955415">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Արշավիր Ծատրյան</w:t>
            </w:r>
          </w:p>
        </w:tc>
        <w:tc>
          <w:tcPr>
            <w:tcW w:w="5494" w:type="dxa"/>
            <w:vAlign w:val="top"/>
          </w:tcPr>
          <w:p w:rsidR="00527751" w:rsidRPr="002142B6" w:rsidRDefault="00527751" w:rsidP="00527751">
            <w:pPr>
              <w:jc w:val="left"/>
              <w:rPr>
                <w:rFonts w:ascii="Sylfaen" w:hAnsi="Sylfaen" w:cs="Arial"/>
                <w:sz w:val="18"/>
                <w:szCs w:val="18"/>
                <w:lang w:val="hy-AM"/>
              </w:rPr>
            </w:pPr>
            <w:r w:rsidRPr="002142B6">
              <w:rPr>
                <w:rFonts w:ascii="Sylfaen" w:hAnsi="Sylfaen" w:cs="Arial"/>
                <w:sz w:val="18"/>
                <w:szCs w:val="18"/>
                <w:lang w:val="hy-AM"/>
              </w:rPr>
              <w:t>Շինուհայր</w:t>
            </w:r>
            <w:r>
              <w:rPr>
                <w:rFonts w:ascii="Sylfaen" w:hAnsi="Sylfaen" w:cs="Arial"/>
                <w:sz w:val="18"/>
                <w:szCs w:val="18"/>
                <w:lang w:val="hy-AM"/>
              </w:rPr>
              <w:t>, ԱԵԱ</w:t>
            </w:r>
          </w:p>
        </w:tc>
      </w:tr>
      <w:tr w:rsidR="00527751" w:rsidRPr="005E5E4E" w:rsidTr="00955415">
        <w:tc>
          <w:tcPr>
            <w:tcW w:w="426" w:type="dxa"/>
          </w:tcPr>
          <w:p w:rsidR="00527751" w:rsidRPr="005E5E4E" w:rsidRDefault="00527751" w:rsidP="00955415">
            <w:pPr>
              <w:pStyle w:val="ListParagraph"/>
              <w:tabs>
                <w:tab w:val="left" w:pos="0"/>
              </w:tabs>
              <w:spacing w:after="120"/>
              <w:ind w:left="0"/>
              <w:rPr>
                <w:rFonts w:ascii="Arial" w:hAnsi="Arial" w:cs="Arial"/>
                <w:i/>
                <w:sz w:val="18"/>
                <w:szCs w:val="18"/>
                <w:lang w:val="en-US"/>
              </w:rPr>
            </w:pPr>
            <w:r w:rsidRPr="005E5E4E">
              <w:rPr>
                <w:rFonts w:ascii="Arial" w:hAnsi="Arial" w:cs="Arial"/>
                <w:i/>
                <w:sz w:val="18"/>
                <w:szCs w:val="18"/>
                <w:lang w:val="en-US"/>
              </w:rPr>
              <w:t>18</w:t>
            </w:r>
          </w:p>
        </w:tc>
        <w:tc>
          <w:tcPr>
            <w:tcW w:w="3543" w:type="dxa"/>
          </w:tcPr>
          <w:p w:rsidR="00527751" w:rsidRPr="003C63F8" w:rsidRDefault="003C63F8" w:rsidP="00955415">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Արթուր Գրիգորյան</w:t>
            </w:r>
          </w:p>
        </w:tc>
        <w:tc>
          <w:tcPr>
            <w:tcW w:w="5494" w:type="dxa"/>
            <w:vAlign w:val="top"/>
          </w:tcPr>
          <w:p w:rsidR="00527751" w:rsidRPr="002142B6" w:rsidRDefault="00527751" w:rsidP="00527751">
            <w:pPr>
              <w:jc w:val="left"/>
              <w:rPr>
                <w:rFonts w:ascii="Sylfaen" w:hAnsi="Sylfaen" w:cs="Arial"/>
                <w:sz w:val="18"/>
                <w:szCs w:val="18"/>
                <w:lang w:val="hy-AM"/>
              </w:rPr>
            </w:pPr>
            <w:r w:rsidRPr="002142B6">
              <w:rPr>
                <w:rFonts w:ascii="Sylfaen" w:hAnsi="Sylfaen" w:cs="Arial"/>
                <w:sz w:val="18"/>
                <w:szCs w:val="18"/>
                <w:lang w:val="hy-AM"/>
              </w:rPr>
              <w:t>Շինուհայր</w:t>
            </w:r>
            <w:r>
              <w:rPr>
                <w:rFonts w:ascii="Sylfaen" w:hAnsi="Sylfaen" w:cs="Arial"/>
                <w:sz w:val="18"/>
                <w:szCs w:val="18"/>
                <w:lang w:val="hy-AM"/>
              </w:rPr>
              <w:t>, ԱԵԱ</w:t>
            </w:r>
          </w:p>
        </w:tc>
      </w:tr>
      <w:tr w:rsidR="005E6650" w:rsidRPr="00A4777C" w:rsidTr="00955415">
        <w:tc>
          <w:tcPr>
            <w:tcW w:w="426" w:type="dxa"/>
          </w:tcPr>
          <w:p w:rsidR="005E6650" w:rsidRPr="005E5E4E" w:rsidRDefault="005E6650" w:rsidP="00955415">
            <w:pPr>
              <w:pStyle w:val="ListParagraph"/>
              <w:tabs>
                <w:tab w:val="left" w:pos="0"/>
              </w:tabs>
              <w:spacing w:after="120"/>
              <w:ind w:left="0"/>
              <w:rPr>
                <w:rFonts w:ascii="Arial" w:hAnsi="Arial" w:cs="Arial"/>
                <w:i/>
                <w:sz w:val="18"/>
                <w:szCs w:val="18"/>
                <w:lang w:val="en-US"/>
              </w:rPr>
            </w:pPr>
            <w:r w:rsidRPr="005E5E4E">
              <w:rPr>
                <w:rFonts w:ascii="Arial" w:hAnsi="Arial" w:cs="Arial"/>
                <w:i/>
                <w:sz w:val="18"/>
                <w:szCs w:val="18"/>
                <w:lang w:val="en-US"/>
              </w:rPr>
              <w:t>19</w:t>
            </w:r>
          </w:p>
        </w:tc>
        <w:tc>
          <w:tcPr>
            <w:tcW w:w="3543" w:type="dxa"/>
          </w:tcPr>
          <w:p w:rsidR="005E6650" w:rsidRPr="006B56AA" w:rsidRDefault="005E6650" w:rsidP="00955415">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Միքայել Թևոսյան</w:t>
            </w:r>
          </w:p>
        </w:tc>
        <w:tc>
          <w:tcPr>
            <w:tcW w:w="5494" w:type="dxa"/>
          </w:tcPr>
          <w:p w:rsidR="005E6650" w:rsidRPr="005E5E4E" w:rsidRDefault="005E6650" w:rsidP="00AF0501">
            <w:pPr>
              <w:pStyle w:val="ListParagraph"/>
              <w:tabs>
                <w:tab w:val="left" w:pos="0"/>
              </w:tabs>
              <w:spacing w:after="120"/>
              <w:ind w:left="0"/>
              <w:jc w:val="left"/>
              <w:rPr>
                <w:rFonts w:ascii="Arial" w:hAnsi="Arial" w:cs="Arial"/>
                <w:sz w:val="18"/>
                <w:szCs w:val="18"/>
                <w:lang w:val="en-US"/>
              </w:rPr>
            </w:pPr>
            <w:r>
              <w:rPr>
                <w:rFonts w:ascii="Sylfaen" w:hAnsi="Sylfaen" w:cs="Arial"/>
                <w:sz w:val="18"/>
                <w:szCs w:val="18"/>
                <w:lang w:val="hy-AM"/>
              </w:rPr>
              <w:t xml:space="preserve">Հայֆաբ </w:t>
            </w:r>
            <w:r w:rsidRPr="005E5E4E">
              <w:rPr>
                <w:rFonts w:ascii="Arial" w:hAnsi="Arial" w:cs="Arial"/>
                <w:sz w:val="18"/>
                <w:szCs w:val="18"/>
                <w:lang w:val="en-US"/>
              </w:rPr>
              <w:t>&amp;</w:t>
            </w:r>
            <w:r>
              <w:rPr>
                <w:rFonts w:ascii="Sylfaen" w:hAnsi="Sylfaen" w:cs="Arial"/>
                <w:sz w:val="18"/>
                <w:szCs w:val="18"/>
                <w:lang w:val="hy-AM"/>
              </w:rPr>
              <w:t xml:space="preserve"> Էներ</w:t>
            </w:r>
            <w:r w:rsidR="00AF0501">
              <w:rPr>
                <w:rFonts w:ascii="Sylfaen" w:hAnsi="Sylfaen" w:cs="Arial"/>
                <w:sz w:val="18"/>
                <w:szCs w:val="18"/>
                <w:lang w:val="en-GB"/>
              </w:rPr>
              <w:t>ջ</w:t>
            </w:r>
            <w:r>
              <w:rPr>
                <w:rFonts w:ascii="Sylfaen" w:hAnsi="Sylfaen" w:cs="Arial"/>
                <w:sz w:val="18"/>
                <w:szCs w:val="18"/>
                <w:lang w:val="hy-AM"/>
              </w:rPr>
              <w:t xml:space="preserve">ի </w:t>
            </w:r>
            <w:r w:rsidR="003C63F8">
              <w:rPr>
                <w:rFonts w:ascii="Sylfaen" w:hAnsi="Sylfaen" w:cs="Arial"/>
                <w:sz w:val="18"/>
                <w:szCs w:val="18"/>
                <w:lang w:val="hy-AM"/>
              </w:rPr>
              <w:t>Ը</w:t>
            </w:r>
            <w:r>
              <w:rPr>
                <w:rFonts w:ascii="Sylfaen" w:hAnsi="Sylfaen" w:cs="Arial"/>
                <w:sz w:val="18"/>
                <w:szCs w:val="18"/>
                <w:lang w:val="hy-AM"/>
              </w:rPr>
              <w:t>դվայզորի, բնապահպան</w:t>
            </w:r>
          </w:p>
        </w:tc>
      </w:tr>
      <w:tr w:rsidR="005E6650" w:rsidRPr="005E5E4E" w:rsidTr="00955415">
        <w:tc>
          <w:tcPr>
            <w:tcW w:w="426" w:type="dxa"/>
          </w:tcPr>
          <w:p w:rsidR="005E6650" w:rsidRPr="005E5E4E" w:rsidRDefault="005E6650" w:rsidP="00955415">
            <w:pPr>
              <w:pStyle w:val="ListParagraph"/>
              <w:tabs>
                <w:tab w:val="left" w:pos="0"/>
              </w:tabs>
              <w:spacing w:after="120"/>
              <w:ind w:left="0"/>
              <w:rPr>
                <w:rFonts w:ascii="Arial" w:hAnsi="Arial" w:cs="Arial"/>
                <w:i/>
                <w:sz w:val="18"/>
                <w:szCs w:val="18"/>
                <w:lang w:val="en-US"/>
              </w:rPr>
            </w:pPr>
            <w:r w:rsidRPr="005E5E4E">
              <w:rPr>
                <w:rFonts w:ascii="Arial" w:hAnsi="Arial" w:cs="Arial"/>
                <w:i/>
                <w:sz w:val="18"/>
                <w:szCs w:val="18"/>
                <w:lang w:val="en-US"/>
              </w:rPr>
              <w:t>20</w:t>
            </w:r>
          </w:p>
        </w:tc>
        <w:tc>
          <w:tcPr>
            <w:tcW w:w="3543" w:type="dxa"/>
          </w:tcPr>
          <w:p w:rsidR="005E6650" w:rsidRPr="006B56AA" w:rsidRDefault="005E6650" w:rsidP="00955415">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Սիրանուշ Ռաֆայելյան</w:t>
            </w:r>
          </w:p>
        </w:tc>
        <w:tc>
          <w:tcPr>
            <w:tcW w:w="5494" w:type="dxa"/>
          </w:tcPr>
          <w:p w:rsidR="005E6650" w:rsidRPr="006B56AA" w:rsidRDefault="005E6650" w:rsidP="00955415">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ԿՓԹԼ</w:t>
            </w:r>
          </w:p>
        </w:tc>
      </w:tr>
    </w:tbl>
    <w:p w:rsidR="005C1309" w:rsidRPr="005E5E4E" w:rsidRDefault="005C1309" w:rsidP="005C1309">
      <w:pPr>
        <w:tabs>
          <w:tab w:val="left" w:pos="0"/>
        </w:tabs>
        <w:spacing w:after="120"/>
        <w:rPr>
          <w:rFonts w:ascii="Arial" w:hAnsi="Arial" w:cs="Arial"/>
          <w:i/>
          <w:sz w:val="18"/>
          <w:szCs w:val="18"/>
          <w:lang w:val="en-US"/>
        </w:rPr>
      </w:pPr>
    </w:p>
    <w:p w:rsidR="005C1309" w:rsidRPr="006B56AA" w:rsidRDefault="006B56AA" w:rsidP="005C1309">
      <w:pPr>
        <w:pStyle w:val="ListParagraph"/>
        <w:tabs>
          <w:tab w:val="left" w:pos="0"/>
        </w:tabs>
        <w:spacing w:after="120"/>
        <w:jc w:val="center"/>
        <w:rPr>
          <w:rFonts w:ascii="Sylfaen" w:hAnsi="Sylfaen" w:cs="Arial"/>
          <w:b/>
          <w:i/>
          <w:sz w:val="18"/>
          <w:szCs w:val="18"/>
          <w:lang w:val="hy-AM"/>
        </w:rPr>
      </w:pPr>
      <w:r>
        <w:rPr>
          <w:rFonts w:ascii="Sylfaen" w:hAnsi="Sylfaen" w:cs="Arial"/>
          <w:b/>
          <w:i/>
          <w:sz w:val="18"/>
          <w:szCs w:val="18"/>
          <w:lang w:val="hy-AM"/>
        </w:rPr>
        <w:t>Հանրային Քննարկում Սիսիան քաղաքում</w:t>
      </w:r>
    </w:p>
    <w:tbl>
      <w:tblPr>
        <w:tblStyle w:val="TLRAPstyle"/>
        <w:tblW w:w="0" w:type="auto"/>
        <w:tblLook w:val="04A0" w:firstRow="1" w:lastRow="0" w:firstColumn="1" w:lastColumn="0" w:noHBand="0" w:noVBand="1"/>
      </w:tblPr>
      <w:tblGrid>
        <w:gridCol w:w="426"/>
        <w:gridCol w:w="3543"/>
        <w:gridCol w:w="5494"/>
      </w:tblGrid>
      <w:tr w:rsidR="005C1309" w:rsidRPr="005E5E4E" w:rsidTr="00955415">
        <w:tc>
          <w:tcPr>
            <w:tcW w:w="426" w:type="dxa"/>
          </w:tcPr>
          <w:p w:rsidR="005C1309" w:rsidRPr="005E5E4E" w:rsidRDefault="005C1309" w:rsidP="00955415">
            <w:pPr>
              <w:pStyle w:val="ListParagraph"/>
              <w:tabs>
                <w:tab w:val="left" w:pos="0"/>
              </w:tabs>
              <w:spacing w:after="120"/>
              <w:ind w:left="0"/>
              <w:rPr>
                <w:rFonts w:ascii="Arial" w:hAnsi="Arial" w:cs="Arial"/>
                <w:b/>
                <w:i/>
                <w:sz w:val="18"/>
                <w:szCs w:val="18"/>
                <w:lang w:val="en-US"/>
              </w:rPr>
            </w:pPr>
            <w:r w:rsidRPr="005E5E4E">
              <w:rPr>
                <w:rFonts w:ascii="Arial" w:hAnsi="Arial" w:cs="Arial"/>
                <w:i/>
                <w:sz w:val="18"/>
                <w:szCs w:val="18"/>
                <w:lang w:val="en-US"/>
              </w:rPr>
              <w:t>N</w:t>
            </w:r>
          </w:p>
        </w:tc>
        <w:tc>
          <w:tcPr>
            <w:tcW w:w="3543" w:type="dxa"/>
          </w:tcPr>
          <w:p w:rsidR="005C1309" w:rsidRPr="006B56AA" w:rsidRDefault="006B56AA" w:rsidP="00955415">
            <w:pPr>
              <w:pStyle w:val="ListParagraph"/>
              <w:tabs>
                <w:tab w:val="left" w:pos="0"/>
              </w:tabs>
              <w:spacing w:after="120"/>
              <w:ind w:left="0"/>
              <w:jc w:val="left"/>
              <w:rPr>
                <w:rFonts w:ascii="Sylfaen" w:hAnsi="Sylfaen" w:cs="Arial"/>
                <w:b/>
                <w:i/>
                <w:sz w:val="18"/>
                <w:szCs w:val="18"/>
                <w:lang w:val="hy-AM"/>
              </w:rPr>
            </w:pPr>
            <w:r>
              <w:rPr>
                <w:rFonts w:ascii="Sylfaen" w:hAnsi="Sylfaen" w:cs="Arial"/>
                <w:i/>
                <w:sz w:val="18"/>
                <w:szCs w:val="18"/>
                <w:lang w:val="hy-AM"/>
              </w:rPr>
              <w:t>Անուն, ազգանուն</w:t>
            </w:r>
          </w:p>
        </w:tc>
        <w:tc>
          <w:tcPr>
            <w:tcW w:w="5494" w:type="dxa"/>
          </w:tcPr>
          <w:p w:rsidR="005C1309" w:rsidRPr="006B56AA" w:rsidRDefault="006B56AA" w:rsidP="00955415">
            <w:pPr>
              <w:pStyle w:val="ListParagraph"/>
              <w:tabs>
                <w:tab w:val="left" w:pos="0"/>
              </w:tabs>
              <w:spacing w:after="120"/>
              <w:ind w:left="0"/>
              <w:jc w:val="left"/>
              <w:rPr>
                <w:rFonts w:ascii="Sylfaen" w:hAnsi="Sylfaen" w:cs="Arial"/>
                <w:b/>
                <w:i/>
                <w:sz w:val="18"/>
                <w:szCs w:val="18"/>
                <w:lang w:val="hy-AM"/>
              </w:rPr>
            </w:pPr>
            <w:r>
              <w:rPr>
                <w:rFonts w:ascii="Sylfaen" w:hAnsi="Sylfaen" w:cs="Arial"/>
                <w:i/>
                <w:sz w:val="18"/>
                <w:szCs w:val="18"/>
                <w:lang w:val="hy-AM"/>
              </w:rPr>
              <w:t>Կարգավիճակ/պաշտոն</w:t>
            </w:r>
          </w:p>
        </w:tc>
      </w:tr>
      <w:tr w:rsidR="005C1309" w:rsidRPr="005E5E4E" w:rsidTr="00955415">
        <w:tc>
          <w:tcPr>
            <w:tcW w:w="426" w:type="dxa"/>
          </w:tcPr>
          <w:p w:rsidR="005C1309" w:rsidRPr="005E5E4E" w:rsidRDefault="005C1309" w:rsidP="00955415">
            <w:pPr>
              <w:pStyle w:val="ListParagraph"/>
              <w:tabs>
                <w:tab w:val="left" w:pos="0"/>
              </w:tabs>
              <w:spacing w:after="120"/>
              <w:ind w:left="0"/>
              <w:rPr>
                <w:rFonts w:ascii="Arial" w:hAnsi="Arial" w:cs="Arial"/>
                <w:sz w:val="18"/>
                <w:szCs w:val="18"/>
                <w:lang w:val="en-US"/>
              </w:rPr>
            </w:pPr>
            <w:r w:rsidRPr="005E5E4E">
              <w:rPr>
                <w:rFonts w:ascii="Arial" w:hAnsi="Arial" w:cs="Arial"/>
                <w:sz w:val="18"/>
                <w:szCs w:val="18"/>
                <w:lang w:val="en-US"/>
              </w:rPr>
              <w:t>1</w:t>
            </w:r>
          </w:p>
        </w:tc>
        <w:tc>
          <w:tcPr>
            <w:tcW w:w="3543" w:type="dxa"/>
          </w:tcPr>
          <w:p w:rsidR="005C1309" w:rsidRPr="006B56AA" w:rsidRDefault="006B56AA" w:rsidP="00955415">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Վահան Ղազարյան</w:t>
            </w:r>
          </w:p>
        </w:tc>
        <w:tc>
          <w:tcPr>
            <w:tcW w:w="5494" w:type="dxa"/>
          </w:tcPr>
          <w:p w:rsidR="005C1309" w:rsidRPr="006B56AA" w:rsidRDefault="006B56AA" w:rsidP="00955415">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Շաքիի համայնքապետ</w:t>
            </w:r>
          </w:p>
        </w:tc>
      </w:tr>
      <w:tr w:rsidR="005C1309" w:rsidRPr="005E5E4E" w:rsidTr="00955415">
        <w:tc>
          <w:tcPr>
            <w:tcW w:w="426" w:type="dxa"/>
          </w:tcPr>
          <w:p w:rsidR="005C1309" w:rsidRPr="005E5E4E" w:rsidRDefault="005C1309" w:rsidP="00955415">
            <w:pPr>
              <w:pStyle w:val="ListParagraph"/>
              <w:tabs>
                <w:tab w:val="left" w:pos="0"/>
              </w:tabs>
              <w:spacing w:after="120"/>
              <w:ind w:left="0"/>
              <w:rPr>
                <w:rFonts w:ascii="Arial" w:hAnsi="Arial" w:cs="Arial"/>
                <w:sz w:val="18"/>
                <w:szCs w:val="18"/>
                <w:lang w:val="en-US"/>
              </w:rPr>
            </w:pPr>
            <w:r w:rsidRPr="005E5E4E">
              <w:rPr>
                <w:rFonts w:ascii="Arial" w:hAnsi="Arial" w:cs="Arial"/>
                <w:sz w:val="18"/>
                <w:szCs w:val="18"/>
                <w:lang w:val="en-US"/>
              </w:rPr>
              <w:t>2</w:t>
            </w:r>
          </w:p>
        </w:tc>
        <w:tc>
          <w:tcPr>
            <w:tcW w:w="3543" w:type="dxa"/>
          </w:tcPr>
          <w:p w:rsidR="005C1309" w:rsidRPr="006B56AA" w:rsidRDefault="006B56AA" w:rsidP="00955415">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Արարատ Պետրոսյան</w:t>
            </w:r>
          </w:p>
        </w:tc>
        <w:tc>
          <w:tcPr>
            <w:tcW w:w="5494" w:type="dxa"/>
          </w:tcPr>
          <w:p w:rsidR="005C1309" w:rsidRPr="006B56AA" w:rsidRDefault="006B56AA" w:rsidP="00955415">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Իշխանասարի համայնքապետ</w:t>
            </w:r>
          </w:p>
        </w:tc>
      </w:tr>
      <w:tr w:rsidR="005C1309" w:rsidRPr="005E5E4E" w:rsidTr="00955415">
        <w:tc>
          <w:tcPr>
            <w:tcW w:w="426" w:type="dxa"/>
          </w:tcPr>
          <w:p w:rsidR="005C1309" w:rsidRPr="005E5E4E" w:rsidRDefault="005C1309" w:rsidP="00955415">
            <w:pPr>
              <w:pStyle w:val="ListParagraph"/>
              <w:tabs>
                <w:tab w:val="left" w:pos="0"/>
              </w:tabs>
              <w:spacing w:after="120"/>
              <w:ind w:left="0"/>
              <w:rPr>
                <w:rFonts w:ascii="Arial" w:hAnsi="Arial" w:cs="Arial"/>
                <w:sz w:val="18"/>
                <w:szCs w:val="18"/>
                <w:lang w:val="en-US"/>
              </w:rPr>
            </w:pPr>
            <w:r w:rsidRPr="005E5E4E">
              <w:rPr>
                <w:rFonts w:ascii="Arial" w:hAnsi="Arial" w:cs="Arial"/>
                <w:sz w:val="18"/>
                <w:szCs w:val="18"/>
                <w:lang w:val="en-US"/>
              </w:rPr>
              <w:t>3</w:t>
            </w:r>
          </w:p>
        </w:tc>
        <w:tc>
          <w:tcPr>
            <w:tcW w:w="3543" w:type="dxa"/>
          </w:tcPr>
          <w:p w:rsidR="005C1309" w:rsidRPr="006B56AA" w:rsidRDefault="006B56AA" w:rsidP="00955415">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Վահան Արզումանյան</w:t>
            </w:r>
          </w:p>
        </w:tc>
        <w:tc>
          <w:tcPr>
            <w:tcW w:w="5494" w:type="dxa"/>
          </w:tcPr>
          <w:p w:rsidR="005C1309" w:rsidRPr="006B56AA" w:rsidRDefault="006B56AA" w:rsidP="00955415">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Նորավանի փոխհամայնքապետ</w:t>
            </w:r>
          </w:p>
        </w:tc>
      </w:tr>
      <w:tr w:rsidR="005C1309" w:rsidRPr="005E5E4E" w:rsidTr="00955415">
        <w:tc>
          <w:tcPr>
            <w:tcW w:w="426" w:type="dxa"/>
          </w:tcPr>
          <w:p w:rsidR="005C1309" w:rsidRPr="005E5E4E" w:rsidRDefault="005C1309" w:rsidP="00955415">
            <w:pPr>
              <w:pStyle w:val="ListParagraph"/>
              <w:tabs>
                <w:tab w:val="left" w:pos="0"/>
              </w:tabs>
              <w:spacing w:after="120"/>
              <w:ind w:left="0"/>
              <w:rPr>
                <w:rFonts w:ascii="Arial" w:hAnsi="Arial" w:cs="Arial"/>
                <w:sz w:val="18"/>
                <w:szCs w:val="18"/>
                <w:lang w:val="en-US"/>
              </w:rPr>
            </w:pPr>
            <w:r w:rsidRPr="005E5E4E">
              <w:rPr>
                <w:rFonts w:ascii="Arial" w:hAnsi="Arial" w:cs="Arial"/>
                <w:sz w:val="18"/>
                <w:szCs w:val="18"/>
                <w:lang w:val="en-US"/>
              </w:rPr>
              <w:t>4</w:t>
            </w:r>
          </w:p>
        </w:tc>
        <w:tc>
          <w:tcPr>
            <w:tcW w:w="3543" w:type="dxa"/>
          </w:tcPr>
          <w:p w:rsidR="005C1309" w:rsidRPr="006B56AA" w:rsidRDefault="006B56AA" w:rsidP="00955415">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Սլավիկ Պապյան</w:t>
            </w:r>
          </w:p>
        </w:tc>
        <w:tc>
          <w:tcPr>
            <w:tcW w:w="5494" w:type="dxa"/>
          </w:tcPr>
          <w:p w:rsidR="005C1309" w:rsidRPr="006B56AA" w:rsidRDefault="006B56AA" w:rsidP="00955415">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Նորավանի համայնքապետ</w:t>
            </w:r>
          </w:p>
        </w:tc>
      </w:tr>
      <w:tr w:rsidR="005C1309" w:rsidRPr="005E5E4E" w:rsidTr="00955415">
        <w:tc>
          <w:tcPr>
            <w:tcW w:w="426" w:type="dxa"/>
          </w:tcPr>
          <w:p w:rsidR="005C1309" w:rsidRPr="006B56AA" w:rsidRDefault="005C1309" w:rsidP="00955415">
            <w:pPr>
              <w:pStyle w:val="ListParagraph"/>
              <w:tabs>
                <w:tab w:val="left" w:pos="0"/>
              </w:tabs>
              <w:spacing w:after="120"/>
              <w:ind w:left="0"/>
              <w:rPr>
                <w:rFonts w:ascii="Sylfaen" w:hAnsi="Sylfaen" w:cs="Arial"/>
                <w:sz w:val="18"/>
                <w:szCs w:val="18"/>
                <w:lang w:val="hy-AM"/>
              </w:rPr>
            </w:pPr>
            <w:r w:rsidRPr="005E5E4E">
              <w:rPr>
                <w:rFonts w:ascii="Arial" w:hAnsi="Arial" w:cs="Arial"/>
                <w:sz w:val="18"/>
                <w:szCs w:val="18"/>
                <w:lang w:val="en-US"/>
              </w:rPr>
              <w:t>5</w:t>
            </w:r>
          </w:p>
        </w:tc>
        <w:tc>
          <w:tcPr>
            <w:tcW w:w="3543" w:type="dxa"/>
          </w:tcPr>
          <w:p w:rsidR="005C1309" w:rsidRPr="005E5E4E" w:rsidRDefault="006B56AA" w:rsidP="006B56AA">
            <w:pPr>
              <w:pStyle w:val="ListParagraph"/>
              <w:tabs>
                <w:tab w:val="left" w:pos="0"/>
              </w:tabs>
              <w:spacing w:after="120"/>
              <w:ind w:left="0"/>
              <w:jc w:val="left"/>
              <w:rPr>
                <w:rFonts w:ascii="Arial" w:hAnsi="Arial" w:cs="Arial"/>
                <w:sz w:val="18"/>
                <w:szCs w:val="18"/>
              </w:rPr>
            </w:pPr>
            <w:r>
              <w:rPr>
                <w:rFonts w:ascii="Sylfaen" w:hAnsi="Sylfaen" w:cs="Arial"/>
                <w:sz w:val="18"/>
                <w:szCs w:val="18"/>
                <w:lang w:val="hy-AM"/>
              </w:rPr>
              <w:t>Մուշեղ Բաբայան</w:t>
            </w:r>
          </w:p>
        </w:tc>
        <w:tc>
          <w:tcPr>
            <w:tcW w:w="5494" w:type="dxa"/>
          </w:tcPr>
          <w:p w:rsidR="005C1309" w:rsidRPr="006B56AA" w:rsidRDefault="006B56AA" w:rsidP="00955415">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Նորավանի ավագանու անդամ</w:t>
            </w:r>
          </w:p>
        </w:tc>
      </w:tr>
      <w:tr w:rsidR="005C1309" w:rsidRPr="00A4777C" w:rsidTr="00955415">
        <w:tc>
          <w:tcPr>
            <w:tcW w:w="426" w:type="dxa"/>
          </w:tcPr>
          <w:p w:rsidR="005C1309" w:rsidRPr="005E5E4E" w:rsidRDefault="005C1309" w:rsidP="00955415">
            <w:pPr>
              <w:pStyle w:val="ListParagraph"/>
              <w:tabs>
                <w:tab w:val="left" w:pos="0"/>
              </w:tabs>
              <w:spacing w:after="120"/>
              <w:ind w:left="0"/>
              <w:rPr>
                <w:rFonts w:ascii="Arial" w:hAnsi="Arial" w:cs="Arial"/>
                <w:sz w:val="18"/>
                <w:szCs w:val="18"/>
                <w:lang w:val="en-US"/>
              </w:rPr>
            </w:pPr>
            <w:r w:rsidRPr="005E5E4E">
              <w:rPr>
                <w:rFonts w:ascii="Arial" w:hAnsi="Arial" w:cs="Arial"/>
                <w:sz w:val="18"/>
                <w:szCs w:val="18"/>
                <w:lang w:val="en-US"/>
              </w:rPr>
              <w:t>6</w:t>
            </w:r>
          </w:p>
        </w:tc>
        <w:tc>
          <w:tcPr>
            <w:tcW w:w="3543" w:type="dxa"/>
          </w:tcPr>
          <w:p w:rsidR="005C1309" w:rsidRPr="006B56AA" w:rsidRDefault="006B56AA" w:rsidP="00955415">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Արսեն Հայրիյան</w:t>
            </w:r>
          </w:p>
        </w:tc>
        <w:tc>
          <w:tcPr>
            <w:tcW w:w="5494" w:type="dxa"/>
          </w:tcPr>
          <w:p w:rsidR="005C1309" w:rsidRPr="006B56AA" w:rsidRDefault="006B56AA" w:rsidP="00AF0501">
            <w:pPr>
              <w:pStyle w:val="ListParagraph"/>
              <w:tabs>
                <w:tab w:val="left" w:pos="0"/>
              </w:tabs>
              <w:spacing w:after="120"/>
              <w:ind w:left="0"/>
              <w:jc w:val="left"/>
              <w:rPr>
                <w:rFonts w:ascii="Arial" w:hAnsi="Arial" w:cs="Arial"/>
                <w:sz w:val="18"/>
                <w:szCs w:val="18"/>
                <w:lang w:val="hy-AM"/>
              </w:rPr>
            </w:pPr>
            <w:r>
              <w:rPr>
                <w:rFonts w:ascii="Sylfaen" w:hAnsi="Sylfaen" w:cs="Arial"/>
                <w:sz w:val="18"/>
                <w:szCs w:val="18"/>
                <w:lang w:val="hy-AM"/>
              </w:rPr>
              <w:t xml:space="preserve">Հայֆաբ </w:t>
            </w:r>
            <w:r w:rsidRPr="006B56AA">
              <w:rPr>
                <w:rFonts w:ascii="Arial" w:hAnsi="Arial" w:cs="Arial"/>
                <w:sz w:val="18"/>
                <w:szCs w:val="18"/>
                <w:lang w:val="hy-AM"/>
              </w:rPr>
              <w:t>&amp;</w:t>
            </w:r>
            <w:r>
              <w:rPr>
                <w:rFonts w:ascii="Sylfaen" w:hAnsi="Sylfaen" w:cs="Arial"/>
                <w:sz w:val="18"/>
                <w:szCs w:val="18"/>
                <w:lang w:val="hy-AM"/>
              </w:rPr>
              <w:t xml:space="preserve"> Էներ</w:t>
            </w:r>
            <w:r w:rsidR="00AF0501" w:rsidRPr="00AF0501">
              <w:rPr>
                <w:rFonts w:ascii="Sylfaen" w:hAnsi="Sylfaen" w:cs="Arial"/>
                <w:sz w:val="18"/>
                <w:szCs w:val="18"/>
                <w:lang w:val="hy-AM"/>
              </w:rPr>
              <w:t>ջ</w:t>
            </w:r>
            <w:r>
              <w:rPr>
                <w:rFonts w:ascii="Sylfaen" w:hAnsi="Sylfaen" w:cs="Arial"/>
                <w:sz w:val="18"/>
                <w:szCs w:val="18"/>
                <w:lang w:val="hy-AM"/>
              </w:rPr>
              <w:t xml:space="preserve">ի </w:t>
            </w:r>
            <w:r w:rsidR="003C63F8">
              <w:rPr>
                <w:rFonts w:ascii="Sylfaen" w:hAnsi="Sylfaen" w:cs="Arial"/>
                <w:sz w:val="18"/>
                <w:szCs w:val="18"/>
                <w:lang w:val="hy-AM"/>
              </w:rPr>
              <w:t>Ը</w:t>
            </w:r>
            <w:r>
              <w:rPr>
                <w:rFonts w:ascii="Sylfaen" w:hAnsi="Sylfaen" w:cs="Arial"/>
                <w:sz w:val="18"/>
                <w:szCs w:val="18"/>
                <w:lang w:val="hy-AM"/>
              </w:rPr>
              <w:t>դվայզորի, իրավական/սոցիալական փորձագետ</w:t>
            </w:r>
          </w:p>
        </w:tc>
      </w:tr>
      <w:tr w:rsidR="005C1309" w:rsidRPr="005E5E4E" w:rsidTr="00955415">
        <w:tc>
          <w:tcPr>
            <w:tcW w:w="426" w:type="dxa"/>
          </w:tcPr>
          <w:p w:rsidR="005C1309" w:rsidRPr="005E5E4E" w:rsidRDefault="005C1309" w:rsidP="00955415">
            <w:pPr>
              <w:pStyle w:val="ListParagraph"/>
              <w:tabs>
                <w:tab w:val="left" w:pos="0"/>
              </w:tabs>
              <w:spacing w:after="120"/>
              <w:ind w:left="0"/>
              <w:rPr>
                <w:rFonts w:ascii="Arial" w:hAnsi="Arial" w:cs="Arial"/>
                <w:sz w:val="18"/>
                <w:szCs w:val="18"/>
                <w:lang w:val="en-US"/>
              </w:rPr>
            </w:pPr>
            <w:r w:rsidRPr="005E5E4E">
              <w:rPr>
                <w:rFonts w:ascii="Arial" w:hAnsi="Arial" w:cs="Arial"/>
                <w:sz w:val="18"/>
                <w:szCs w:val="18"/>
                <w:lang w:val="en-US"/>
              </w:rPr>
              <w:t>7</w:t>
            </w:r>
          </w:p>
        </w:tc>
        <w:tc>
          <w:tcPr>
            <w:tcW w:w="3543" w:type="dxa"/>
          </w:tcPr>
          <w:p w:rsidR="005C1309" w:rsidRPr="006B56AA" w:rsidRDefault="006B56AA" w:rsidP="00955415">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Կառլեն Գևորգյան</w:t>
            </w:r>
          </w:p>
        </w:tc>
        <w:tc>
          <w:tcPr>
            <w:tcW w:w="5494" w:type="dxa"/>
          </w:tcPr>
          <w:p w:rsidR="005C1309" w:rsidRPr="006B56AA" w:rsidRDefault="006B56AA" w:rsidP="006B56AA">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Ֆինափ, գնահատող</w:t>
            </w:r>
          </w:p>
        </w:tc>
      </w:tr>
      <w:tr w:rsidR="005C1309" w:rsidRPr="005E5E4E" w:rsidTr="00955415">
        <w:tc>
          <w:tcPr>
            <w:tcW w:w="426" w:type="dxa"/>
          </w:tcPr>
          <w:p w:rsidR="005C1309" w:rsidRPr="005E5E4E" w:rsidRDefault="005C1309" w:rsidP="00955415">
            <w:pPr>
              <w:pStyle w:val="ListParagraph"/>
              <w:tabs>
                <w:tab w:val="left" w:pos="0"/>
              </w:tabs>
              <w:spacing w:after="120"/>
              <w:ind w:left="0"/>
              <w:rPr>
                <w:rFonts w:ascii="Arial" w:hAnsi="Arial" w:cs="Arial"/>
                <w:sz w:val="18"/>
                <w:szCs w:val="18"/>
                <w:lang w:val="en-US"/>
              </w:rPr>
            </w:pPr>
            <w:r w:rsidRPr="005E5E4E">
              <w:rPr>
                <w:rFonts w:ascii="Arial" w:hAnsi="Arial" w:cs="Arial"/>
                <w:sz w:val="18"/>
                <w:szCs w:val="18"/>
                <w:lang w:val="en-US"/>
              </w:rPr>
              <w:t>8</w:t>
            </w:r>
          </w:p>
        </w:tc>
        <w:tc>
          <w:tcPr>
            <w:tcW w:w="3543" w:type="dxa"/>
          </w:tcPr>
          <w:p w:rsidR="005C1309" w:rsidRPr="006B56AA" w:rsidRDefault="006B56AA" w:rsidP="00955415">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Լուսինե Զաքարյան</w:t>
            </w:r>
          </w:p>
        </w:tc>
        <w:tc>
          <w:tcPr>
            <w:tcW w:w="5494" w:type="dxa"/>
          </w:tcPr>
          <w:p w:rsidR="005C1309" w:rsidRPr="006B56AA" w:rsidRDefault="006B56AA" w:rsidP="006B56AA">
            <w:pPr>
              <w:pStyle w:val="ListParagraph"/>
              <w:tabs>
                <w:tab w:val="left" w:pos="0"/>
              </w:tabs>
              <w:spacing w:after="120"/>
              <w:ind w:left="0"/>
              <w:jc w:val="left"/>
              <w:rPr>
                <w:rFonts w:ascii="Arial" w:hAnsi="Arial" w:cs="Arial"/>
                <w:sz w:val="18"/>
                <w:szCs w:val="18"/>
                <w:lang w:val="hy-AM"/>
              </w:rPr>
            </w:pPr>
            <w:r>
              <w:rPr>
                <w:rFonts w:ascii="Sylfaen" w:hAnsi="Sylfaen" w:cs="Arial"/>
                <w:sz w:val="18"/>
                <w:szCs w:val="18"/>
                <w:lang w:val="hy-AM"/>
              </w:rPr>
              <w:t>ԿՓԹԼ, սոցիալական մասնագես</w:t>
            </w:r>
            <w:r w:rsidRPr="006B56AA">
              <w:rPr>
                <w:rFonts w:ascii="Arial" w:hAnsi="Arial" w:cs="Arial"/>
                <w:sz w:val="18"/>
                <w:szCs w:val="18"/>
                <w:lang w:val="hy-AM"/>
              </w:rPr>
              <w:t xml:space="preserve"> </w:t>
            </w:r>
          </w:p>
        </w:tc>
      </w:tr>
      <w:tr w:rsidR="005C1309" w:rsidRPr="005E5E4E" w:rsidTr="00955415">
        <w:tc>
          <w:tcPr>
            <w:tcW w:w="426" w:type="dxa"/>
          </w:tcPr>
          <w:p w:rsidR="005C1309" w:rsidRPr="005E5E4E" w:rsidRDefault="005C1309" w:rsidP="00955415">
            <w:pPr>
              <w:pStyle w:val="ListParagraph"/>
              <w:tabs>
                <w:tab w:val="left" w:pos="0"/>
              </w:tabs>
              <w:spacing w:after="120"/>
              <w:ind w:left="0"/>
              <w:rPr>
                <w:rFonts w:ascii="Arial" w:hAnsi="Arial" w:cs="Arial"/>
                <w:sz w:val="18"/>
                <w:szCs w:val="18"/>
                <w:lang w:val="en-US"/>
              </w:rPr>
            </w:pPr>
            <w:r w:rsidRPr="005E5E4E">
              <w:rPr>
                <w:rFonts w:ascii="Arial" w:hAnsi="Arial" w:cs="Arial"/>
                <w:sz w:val="18"/>
                <w:szCs w:val="18"/>
                <w:lang w:val="en-US"/>
              </w:rPr>
              <w:t>9</w:t>
            </w:r>
          </w:p>
        </w:tc>
        <w:tc>
          <w:tcPr>
            <w:tcW w:w="3543" w:type="dxa"/>
          </w:tcPr>
          <w:p w:rsidR="005C1309" w:rsidRPr="006B56AA" w:rsidRDefault="006B56AA" w:rsidP="00955415">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Կարեն Հարությունյան</w:t>
            </w:r>
          </w:p>
        </w:tc>
        <w:tc>
          <w:tcPr>
            <w:tcW w:w="5494" w:type="dxa"/>
          </w:tcPr>
          <w:p w:rsidR="005C1309" w:rsidRPr="005E5E4E" w:rsidRDefault="006B56AA" w:rsidP="006B56AA">
            <w:pPr>
              <w:pStyle w:val="ListParagraph"/>
              <w:tabs>
                <w:tab w:val="left" w:pos="0"/>
              </w:tabs>
              <w:spacing w:after="120"/>
              <w:ind w:left="0"/>
              <w:jc w:val="left"/>
              <w:rPr>
                <w:rFonts w:ascii="Arial" w:hAnsi="Arial" w:cs="Arial"/>
                <w:sz w:val="18"/>
                <w:szCs w:val="18"/>
              </w:rPr>
            </w:pPr>
            <w:r>
              <w:rPr>
                <w:rFonts w:ascii="Sylfaen" w:hAnsi="Sylfaen" w:cs="Arial"/>
                <w:sz w:val="18"/>
                <w:szCs w:val="18"/>
                <w:lang w:val="hy-AM"/>
              </w:rPr>
              <w:t>Շաքի, ԱԵԱ</w:t>
            </w:r>
            <w:r w:rsidRPr="005E5E4E">
              <w:rPr>
                <w:rFonts w:ascii="Arial" w:hAnsi="Arial" w:cs="Arial"/>
                <w:sz w:val="18"/>
                <w:szCs w:val="18"/>
              </w:rPr>
              <w:t xml:space="preserve"> </w:t>
            </w:r>
          </w:p>
        </w:tc>
      </w:tr>
      <w:tr w:rsidR="005C1309" w:rsidRPr="005E5E4E" w:rsidTr="00955415">
        <w:tc>
          <w:tcPr>
            <w:tcW w:w="426" w:type="dxa"/>
          </w:tcPr>
          <w:p w:rsidR="005C1309" w:rsidRPr="005E5E4E" w:rsidRDefault="005C1309" w:rsidP="00955415">
            <w:pPr>
              <w:pStyle w:val="ListParagraph"/>
              <w:tabs>
                <w:tab w:val="left" w:pos="0"/>
              </w:tabs>
              <w:spacing w:after="120"/>
              <w:ind w:left="0"/>
              <w:rPr>
                <w:rFonts w:ascii="Arial" w:hAnsi="Arial" w:cs="Arial"/>
                <w:sz w:val="18"/>
                <w:szCs w:val="18"/>
                <w:lang w:val="en-US"/>
              </w:rPr>
            </w:pPr>
            <w:r w:rsidRPr="005E5E4E">
              <w:rPr>
                <w:rFonts w:ascii="Arial" w:hAnsi="Arial" w:cs="Arial"/>
                <w:sz w:val="18"/>
                <w:szCs w:val="18"/>
                <w:lang w:val="en-US"/>
              </w:rPr>
              <w:t>10</w:t>
            </w:r>
          </w:p>
        </w:tc>
        <w:tc>
          <w:tcPr>
            <w:tcW w:w="3543" w:type="dxa"/>
          </w:tcPr>
          <w:p w:rsidR="005C1309" w:rsidRPr="006B56AA" w:rsidRDefault="006B56AA" w:rsidP="00955415">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Ռազմիկ Ամարյան</w:t>
            </w:r>
          </w:p>
        </w:tc>
        <w:tc>
          <w:tcPr>
            <w:tcW w:w="5494" w:type="dxa"/>
          </w:tcPr>
          <w:p w:rsidR="005C1309" w:rsidRPr="006B56AA" w:rsidRDefault="006B56AA" w:rsidP="00955415">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Շաքի, ԱԵԱ</w:t>
            </w:r>
          </w:p>
        </w:tc>
      </w:tr>
      <w:tr w:rsidR="005C1309" w:rsidRPr="005E5E4E" w:rsidTr="00955415">
        <w:tc>
          <w:tcPr>
            <w:tcW w:w="426" w:type="dxa"/>
          </w:tcPr>
          <w:p w:rsidR="005C1309" w:rsidRPr="005E5E4E" w:rsidRDefault="005C1309" w:rsidP="00955415">
            <w:pPr>
              <w:pStyle w:val="ListParagraph"/>
              <w:tabs>
                <w:tab w:val="left" w:pos="0"/>
              </w:tabs>
              <w:spacing w:after="120"/>
              <w:ind w:left="0"/>
              <w:rPr>
                <w:rFonts w:ascii="Arial" w:hAnsi="Arial" w:cs="Arial"/>
                <w:sz w:val="18"/>
                <w:szCs w:val="18"/>
                <w:lang w:val="en-US"/>
              </w:rPr>
            </w:pPr>
            <w:r w:rsidRPr="005E5E4E">
              <w:rPr>
                <w:rFonts w:ascii="Arial" w:hAnsi="Arial" w:cs="Arial"/>
                <w:sz w:val="18"/>
                <w:szCs w:val="18"/>
                <w:lang w:val="en-US"/>
              </w:rPr>
              <w:t>11</w:t>
            </w:r>
          </w:p>
        </w:tc>
        <w:tc>
          <w:tcPr>
            <w:tcW w:w="3543" w:type="dxa"/>
          </w:tcPr>
          <w:p w:rsidR="005C1309" w:rsidRPr="006B56AA" w:rsidRDefault="006B56AA" w:rsidP="00955415">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Գորգի Աբգարյան</w:t>
            </w:r>
          </w:p>
        </w:tc>
        <w:tc>
          <w:tcPr>
            <w:tcW w:w="5494" w:type="dxa"/>
          </w:tcPr>
          <w:p w:rsidR="005C1309" w:rsidRPr="006B56AA" w:rsidRDefault="006B56AA" w:rsidP="00955415">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Իշախանասար, ԱԵԱ</w:t>
            </w:r>
          </w:p>
        </w:tc>
      </w:tr>
      <w:tr w:rsidR="005C1309" w:rsidRPr="005E5E4E" w:rsidTr="00955415">
        <w:tc>
          <w:tcPr>
            <w:tcW w:w="426" w:type="dxa"/>
          </w:tcPr>
          <w:p w:rsidR="005C1309" w:rsidRPr="005E5E4E" w:rsidRDefault="005C1309" w:rsidP="00955415">
            <w:pPr>
              <w:pStyle w:val="ListParagraph"/>
              <w:tabs>
                <w:tab w:val="left" w:pos="0"/>
              </w:tabs>
              <w:spacing w:after="120"/>
              <w:ind w:left="0"/>
              <w:rPr>
                <w:rFonts w:ascii="Arial" w:hAnsi="Arial" w:cs="Arial"/>
                <w:sz w:val="18"/>
                <w:szCs w:val="18"/>
                <w:lang w:val="en-US"/>
              </w:rPr>
            </w:pPr>
            <w:r w:rsidRPr="005E5E4E">
              <w:rPr>
                <w:rFonts w:ascii="Arial" w:hAnsi="Arial" w:cs="Arial"/>
                <w:sz w:val="18"/>
                <w:szCs w:val="18"/>
                <w:lang w:val="en-US"/>
              </w:rPr>
              <w:t>12</w:t>
            </w:r>
          </w:p>
        </w:tc>
        <w:tc>
          <w:tcPr>
            <w:tcW w:w="3543" w:type="dxa"/>
          </w:tcPr>
          <w:p w:rsidR="005C1309" w:rsidRPr="006B56AA" w:rsidRDefault="006B56AA" w:rsidP="00955415">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Արմինե Պետրոսյան</w:t>
            </w:r>
          </w:p>
        </w:tc>
        <w:tc>
          <w:tcPr>
            <w:tcW w:w="5494" w:type="dxa"/>
          </w:tcPr>
          <w:p w:rsidR="005C1309" w:rsidRPr="006B56AA" w:rsidRDefault="006B56AA" w:rsidP="006B56AA">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ԿՓԹԼ, սոցիալական մասնագես</w:t>
            </w:r>
          </w:p>
        </w:tc>
      </w:tr>
      <w:tr w:rsidR="005C1309" w:rsidRPr="00A4777C" w:rsidTr="00955415">
        <w:tc>
          <w:tcPr>
            <w:tcW w:w="426" w:type="dxa"/>
          </w:tcPr>
          <w:p w:rsidR="005C1309" w:rsidRPr="005E5E4E" w:rsidRDefault="005C1309" w:rsidP="00955415">
            <w:pPr>
              <w:pStyle w:val="ListParagraph"/>
              <w:tabs>
                <w:tab w:val="left" w:pos="0"/>
              </w:tabs>
              <w:spacing w:after="120"/>
              <w:ind w:left="0"/>
              <w:rPr>
                <w:rFonts w:ascii="Arial" w:hAnsi="Arial" w:cs="Arial"/>
                <w:sz w:val="18"/>
                <w:szCs w:val="18"/>
                <w:lang w:val="en-US"/>
              </w:rPr>
            </w:pPr>
            <w:r w:rsidRPr="005E5E4E">
              <w:rPr>
                <w:rFonts w:ascii="Arial" w:hAnsi="Arial" w:cs="Arial"/>
                <w:sz w:val="18"/>
                <w:szCs w:val="18"/>
                <w:lang w:val="en-US"/>
              </w:rPr>
              <w:t>13</w:t>
            </w:r>
          </w:p>
        </w:tc>
        <w:tc>
          <w:tcPr>
            <w:tcW w:w="3543" w:type="dxa"/>
          </w:tcPr>
          <w:p w:rsidR="005C1309" w:rsidRPr="006B56AA" w:rsidRDefault="006B56AA" w:rsidP="00955415">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Միքայել Թևոսյան</w:t>
            </w:r>
          </w:p>
        </w:tc>
        <w:tc>
          <w:tcPr>
            <w:tcW w:w="5494" w:type="dxa"/>
          </w:tcPr>
          <w:p w:rsidR="005C1309" w:rsidRPr="005E5E4E" w:rsidRDefault="006B56AA" w:rsidP="00AF0501">
            <w:pPr>
              <w:pStyle w:val="ListParagraph"/>
              <w:tabs>
                <w:tab w:val="left" w:pos="0"/>
              </w:tabs>
              <w:spacing w:after="120"/>
              <w:ind w:left="0"/>
              <w:jc w:val="left"/>
              <w:rPr>
                <w:rFonts w:ascii="Arial" w:hAnsi="Arial" w:cs="Arial"/>
                <w:sz w:val="18"/>
                <w:szCs w:val="18"/>
                <w:lang w:val="en-US"/>
              </w:rPr>
            </w:pPr>
            <w:r>
              <w:rPr>
                <w:rFonts w:ascii="Sylfaen" w:hAnsi="Sylfaen" w:cs="Arial"/>
                <w:sz w:val="18"/>
                <w:szCs w:val="18"/>
                <w:lang w:val="hy-AM"/>
              </w:rPr>
              <w:t xml:space="preserve">Հայֆաբ </w:t>
            </w:r>
            <w:r w:rsidR="005C1309" w:rsidRPr="005E5E4E">
              <w:rPr>
                <w:rFonts w:ascii="Arial" w:hAnsi="Arial" w:cs="Arial"/>
                <w:sz w:val="18"/>
                <w:szCs w:val="18"/>
                <w:lang w:val="en-US"/>
              </w:rPr>
              <w:t>&amp;</w:t>
            </w:r>
            <w:r>
              <w:rPr>
                <w:rFonts w:ascii="Sylfaen" w:hAnsi="Sylfaen" w:cs="Arial"/>
                <w:sz w:val="18"/>
                <w:szCs w:val="18"/>
                <w:lang w:val="hy-AM"/>
              </w:rPr>
              <w:t xml:space="preserve"> Էներ</w:t>
            </w:r>
            <w:r w:rsidR="00AF0501">
              <w:rPr>
                <w:rFonts w:ascii="Sylfaen" w:hAnsi="Sylfaen" w:cs="Arial"/>
                <w:sz w:val="18"/>
                <w:szCs w:val="18"/>
                <w:lang w:val="en-GB"/>
              </w:rPr>
              <w:t>ջ</w:t>
            </w:r>
            <w:r>
              <w:rPr>
                <w:rFonts w:ascii="Sylfaen" w:hAnsi="Sylfaen" w:cs="Arial"/>
                <w:sz w:val="18"/>
                <w:szCs w:val="18"/>
                <w:lang w:val="hy-AM"/>
              </w:rPr>
              <w:t xml:space="preserve">ի </w:t>
            </w:r>
            <w:r w:rsidR="003C63F8">
              <w:rPr>
                <w:rFonts w:ascii="Sylfaen" w:hAnsi="Sylfaen" w:cs="Arial"/>
                <w:sz w:val="18"/>
                <w:szCs w:val="18"/>
                <w:lang w:val="hy-AM"/>
              </w:rPr>
              <w:t>Ը</w:t>
            </w:r>
            <w:r>
              <w:rPr>
                <w:rFonts w:ascii="Sylfaen" w:hAnsi="Sylfaen" w:cs="Arial"/>
                <w:sz w:val="18"/>
                <w:szCs w:val="18"/>
                <w:lang w:val="hy-AM"/>
              </w:rPr>
              <w:t>դվայզորի, բնապահպան</w:t>
            </w:r>
          </w:p>
        </w:tc>
      </w:tr>
      <w:tr w:rsidR="005C1309" w:rsidRPr="005E5E4E" w:rsidTr="00955415">
        <w:tc>
          <w:tcPr>
            <w:tcW w:w="426" w:type="dxa"/>
          </w:tcPr>
          <w:p w:rsidR="005C1309" w:rsidRPr="005E5E4E" w:rsidRDefault="005C1309" w:rsidP="00955415">
            <w:pPr>
              <w:pStyle w:val="ListParagraph"/>
              <w:tabs>
                <w:tab w:val="left" w:pos="0"/>
              </w:tabs>
              <w:spacing w:after="120"/>
              <w:ind w:left="0"/>
              <w:rPr>
                <w:rFonts w:ascii="Arial" w:hAnsi="Arial" w:cs="Arial"/>
                <w:sz w:val="18"/>
                <w:szCs w:val="18"/>
                <w:lang w:val="en-US"/>
              </w:rPr>
            </w:pPr>
            <w:r w:rsidRPr="005E5E4E">
              <w:rPr>
                <w:rFonts w:ascii="Arial" w:hAnsi="Arial" w:cs="Arial"/>
                <w:sz w:val="18"/>
                <w:szCs w:val="18"/>
                <w:lang w:val="en-US"/>
              </w:rPr>
              <w:t>14</w:t>
            </w:r>
          </w:p>
        </w:tc>
        <w:tc>
          <w:tcPr>
            <w:tcW w:w="3543" w:type="dxa"/>
          </w:tcPr>
          <w:p w:rsidR="005C1309" w:rsidRPr="006B56AA" w:rsidRDefault="006B56AA" w:rsidP="00955415">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Արա Կարապետյան</w:t>
            </w:r>
          </w:p>
        </w:tc>
        <w:tc>
          <w:tcPr>
            <w:tcW w:w="5494" w:type="dxa"/>
          </w:tcPr>
          <w:p w:rsidR="005C1309" w:rsidRPr="005E5E4E" w:rsidRDefault="006B56AA" w:rsidP="006B56AA">
            <w:pPr>
              <w:pStyle w:val="ListParagraph"/>
              <w:tabs>
                <w:tab w:val="left" w:pos="0"/>
              </w:tabs>
              <w:spacing w:after="120"/>
              <w:ind w:left="0"/>
              <w:jc w:val="left"/>
              <w:rPr>
                <w:rFonts w:ascii="Arial" w:hAnsi="Arial" w:cs="Arial"/>
                <w:sz w:val="18"/>
                <w:szCs w:val="18"/>
                <w:lang w:val="en-US"/>
              </w:rPr>
            </w:pPr>
            <w:r>
              <w:rPr>
                <w:rFonts w:ascii="Sylfaen" w:hAnsi="Sylfaen" w:cs="Arial"/>
                <w:sz w:val="18"/>
                <w:szCs w:val="18"/>
                <w:lang w:val="hy-AM"/>
              </w:rPr>
              <w:t>ԲԷՑ</w:t>
            </w:r>
          </w:p>
        </w:tc>
      </w:tr>
      <w:tr w:rsidR="005C1309" w:rsidRPr="005E5E4E" w:rsidTr="00955415">
        <w:tc>
          <w:tcPr>
            <w:tcW w:w="426" w:type="dxa"/>
          </w:tcPr>
          <w:p w:rsidR="005C1309" w:rsidRPr="005E5E4E" w:rsidRDefault="005C1309" w:rsidP="00955415">
            <w:pPr>
              <w:pStyle w:val="ListParagraph"/>
              <w:tabs>
                <w:tab w:val="left" w:pos="0"/>
              </w:tabs>
              <w:spacing w:after="120"/>
              <w:ind w:left="0"/>
              <w:rPr>
                <w:rFonts w:ascii="Arial" w:hAnsi="Arial" w:cs="Arial"/>
                <w:sz w:val="18"/>
                <w:szCs w:val="18"/>
                <w:lang w:val="en-US"/>
              </w:rPr>
            </w:pPr>
            <w:r w:rsidRPr="005E5E4E">
              <w:rPr>
                <w:rFonts w:ascii="Arial" w:hAnsi="Arial" w:cs="Arial"/>
                <w:sz w:val="18"/>
                <w:szCs w:val="18"/>
                <w:lang w:val="en-US"/>
              </w:rPr>
              <w:t>15</w:t>
            </w:r>
          </w:p>
        </w:tc>
        <w:tc>
          <w:tcPr>
            <w:tcW w:w="3543" w:type="dxa"/>
          </w:tcPr>
          <w:p w:rsidR="005C1309" w:rsidRPr="006B56AA" w:rsidRDefault="006B56AA" w:rsidP="006B56AA">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Սիրանուշ Ռաֆայելյան</w:t>
            </w:r>
          </w:p>
        </w:tc>
        <w:tc>
          <w:tcPr>
            <w:tcW w:w="5494" w:type="dxa"/>
          </w:tcPr>
          <w:p w:rsidR="005C1309" w:rsidRPr="006B56AA" w:rsidRDefault="006B56AA" w:rsidP="00955415">
            <w:pPr>
              <w:pStyle w:val="ListParagraph"/>
              <w:tabs>
                <w:tab w:val="left" w:pos="0"/>
              </w:tabs>
              <w:spacing w:after="120"/>
              <w:ind w:left="0"/>
              <w:jc w:val="left"/>
              <w:rPr>
                <w:rFonts w:ascii="Sylfaen" w:hAnsi="Sylfaen" w:cs="Arial"/>
                <w:sz w:val="18"/>
                <w:szCs w:val="18"/>
                <w:lang w:val="hy-AM"/>
              </w:rPr>
            </w:pPr>
            <w:r>
              <w:rPr>
                <w:rFonts w:ascii="Sylfaen" w:hAnsi="Sylfaen" w:cs="Arial"/>
                <w:sz w:val="18"/>
                <w:szCs w:val="18"/>
                <w:lang w:val="hy-AM"/>
              </w:rPr>
              <w:t>ԿՓԹԼ</w:t>
            </w:r>
          </w:p>
        </w:tc>
      </w:tr>
    </w:tbl>
    <w:p w:rsidR="005C1309" w:rsidRPr="005E5E4E" w:rsidRDefault="005C1309" w:rsidP="005C1309">
      <w:pPr>
        <w:tabs>
          <w:tab w:val="left" w:pos="0"/>
        </w:tabs>
        <w:spacing w:after="120"/>
        <w:rPr>
          <w:rFonts w:ascii="Arial" w:hAnsi="Arial" w:cs="Arial"/>
          <w:i/>
          <w:sz w:val="18"/>
          <w:szCs w:val="18"/>
          <w:lang w:val="en-US"/>
        </w:rPr>
      </w:pPr>
    </w:p>
    <w:p w:rsidR="005C1309" w:rsidRPr="005E5E4E" w:rsidRDefault="006B56AA" w:rsidP="005C1309">
      <w:pPr>
        <w:pStyle w:val="ListParagraph"/>
        <w:numPr>
          <w:ilvl w:val="0"/>
          <w:numId w:val="76"/>
        </w:numPr>
        <w:tabs>
          <w:tab w:val="left" w:pos="0"/>
        </w:tabs>
        <w:spacing w:after="120" w:line="276" w:lineRule="auto"/>
        <w:rPr>
          <w:rFonts w:ascii="Arial" w:hAnsi="Arial" w:cs="Arial"/>
          <w:b/>
          <w:caps/>
          <w:sz w:val="18"/>
          <w:szCs w:val="18"/>
          <w:lang w:val="en-US"/>
        </w:rPr>
      </w:pPr>
      <w:r>
        <w:rPr>
          <w:rFonts w:ascii="Sylfaen" w:hAnsi="Sylfaen" w:cs="Arial"/>
          <w:b/>
          <w:caps/>
          <w:sz w:val="18"/>
          <w:szCs w:val="18"/>
          <w:lang w:val="hy-AM"/>
        </w:rPr>
        <w:t>Հանրային Քննարկումների ամփոփում</w:t>
      </w:r>
    </w:p>
    <w:p w:rsidR="005C1309" w:rsidRPr="006B56AA" w:rsidRDefault="006B56AA" w:rsidP="005C1309">
      <w:pPr>
        <w:contextualSpacing/>
        <w:jc w:val="both"/>
        <w:rPr>
          <w:rFonts w:ascii="Arial" w:hAnsi="Arial" w:cs="Arial"/>
          <w:sz w:val="18"/>
          <w:szCs w:val="18"/>
          <w:lang w:val="hy-AM"/>
        </w:rPr>
      </w:pPr>
      <w:r>
        <w:rPr>
          <w:rFonts w:ascii="Sylfaen" w:hAnsi="Sylfaen" w:cs="Arial"/>
          <w:sz w:val="18"/>
          <w:szCs w:val="18"/>
          <w:lang w:val="hy-AM"/>
        </w:rPr>
        <w:t xml:space="preserve"> Լսումներն անցան արդյունավետ և մասնակիցների ակտիվ մասնակցությամբ: Հատված 5-ի 12 ազդակիր համայնքներից ներկա էին 7 ազադակիր համայանքների ղեկավարներ: Ներկայացվեցին վերաբնակեցման գործընթացի հիմնական փուլերը, ներառյալ ծրագրի վերաբերյալ տեղեկատվությունը, </w:t>
      </w:r>
      <w:r w:rsidR="005C1309" w:rsidRPr="006B56AA">
        <w:rPr>
          <w:rFonts w:ascii="Arial" w:hAnsi="Arial" w:cs="Arial"/>
          <w:sz w:val="18"/>
          <w:szCs w:val="18"/>
          <w:lang w:val="hy-AM"/>
        </w:rPr>
        <w:t xml:space="preserve"> </w:t>
      </w:r>
      <w:r>
        <w:rPr>
          <w:rFonts w:ascii="Sylfaen" w:hAnsi="Sylfaen" w:cs="Arial"/>
          <w:sz w:val="18"/>
          <w:szCs w:val="18"/>
          <w:lang w:val="hy-AM"/>
        </w:rPr>
        <w:t>ժամանակացույց</w:t>
      </w:r>
      <w:r w:rsidR="000E4F70">
        <w:rPr>
          <w:rFonts w:ascii="Sylfaen" w:hAnsi="Sylfaen" w:cs="Arial"/>
          <w:sz w:val="18"/>
          <w:szCs w:val="18"/>
          <w:lang w:val="en-US"/>
        </w:rPr>
        <w:t>ը</w:t>
      </w:r>
      <w:r>
        <w:rPr>
          <w:rFonts w:ascii="Sylfaen" w:hAnsi="Sylfaen" w:cs="Arial"/>
          <w:sz w:val="18"/>
          <w:szCs w:val="18"/>
          <w:lang w:val="hy-AM"/>
        </w:rPr>
        <w:t xml:space="preserve">, փոխհատուցումները, գնահատման մեթոդաբանությունը և </w:t>
      </w:r>
      <w:r w:rsidR="005C1309" w:rsidRPr="006B56AA">
        <w:rPr>
          <w:rFonts w:ascii="Arial" w:hAnsi="Arial" w:cs="Arial"/>
          <w:sz w:val="18"/>
          <w:szCs w:val="18"/>
          <w:lang w:val="hy-AM"/>
        </w:rPr>
        <w:t xml:space="preserve"> </w:t>
      </w:r>
      <w:r>
        <w:rPr>
          <w:rFonts w:ascii="Sylfaen" w:hAnsi="Sylfaen" w:cs="Arial"/>
          <w:sz w:val="18"/>
          <w:szCs w:val="18"/>
          <w:lang w:val="hy-AM"/>
        </w:rPr>
        <w:t>ձեռքբերման գործընթացը: Բողոքների կարգավորման մեխանիզմը ներակայացվեց և բոլոր համայն</w:t>
      </w:r>
      <w:r w:rsidR="000E4F70">
        <w:rPr>
          <w:rFonts w:ascii="Sylfaen" w:hAnsi="Sylfaen" w:cs="Arial"/>
          <w:sz w:val="18"/>
          <w:szCs w:val="18"/>
          <w:lang w:val="en-US"/>
        </w:rPr>
        <w:t>ք</w:t>
      </w:r>
      <w:r>
        <w:rPr>
          <w:rFonts w:ascii="Sylfaen" w:hAnsi="Sylfaen" w:cs="Arial"/>
          <w:sz w:val="18"/>
          <w:szCs w:val="18"/>
          <w:lang w:val="hy-AM"/>
        </w:rPr>
        <w:t>ապետերին տրվեցին դիմում-բողոքի ձևանմուշները: Ակտիվորեն մասնակցում էին լրատվամիջոցների և ՀԿ-ների ներկայացուցիչները: Միայն համայնքային և պետական հողեր ունեցող ազդակիր համայնքները ներկա չէին ՀՔ-ը:</w:t>
      </w:r>
      <w:r w:rsidR="005C1309" w:rsidRPr="006B56AA">
        <w:rPr>
          <w:rFonts w:ascii="Arial" w:hAnsi="Arial" w:cs="Arial"/>
          <w:sz w:val="18"/>
          <w:szCs w:val="18"/>
          <w:lang w:val="hy-AM"/>
        </w:rPr>
        <w:t xml:space="preserve">  </w:t>
      </w:r>
    </w:p>
    <w:p w:rsidR="005C1309" w:rsidRPr="006B56AA" w:rsidRDefault="005C1309" w:rsidP="005C1309">
      <w:pPr>
        <w:contextualSpacing/>
        <w:rPr>
          <w:rFonts w:ascii="Arial" w:hAnsi="Arial" w:cs="Arial"/>
          <w:b/>
          <w:caps/>
          <w:sz w:val="18"/>
          <w:szCs w:val="18"/>
          <w:lang w:val="hy-AM"/>
        </w:rPr>
      </w:pPr>
    </w:p>
    <w:p w:rsidR="005C1309" w:rsidRPr="006B56AA" w:rsidRDefault="005C1309" w:rsidP="005C1309">
      <w:pPr>
        <w:contextualSpacing/>
        <w:rPr>
          <w:rFonts w:ascii="Arial" w:hAnsi="Arial" w:cs="Arial"/>
          <w:b/>
          <w:caps/>
          <w:sz w:val="18"/>
          <w:szCs w:val="18"/>
          <w:lang w:val="hy-AM"/>
        </w:rPr>
      </w:pPr>
    </w:p>
    <w:p w:rsidR="005C1309" w:rsidRPr="006B56AA" w:rsidRDefault="005C1309" w:rsidP="005C1309">
      <w:pPr>
        <w:contextualSpacing/>
        <w:rPr>
          <w:rFonts w:ascii="Arial" w:hAnsi="Arial" w:cs="Arial"/>
          <w:b/>
          <w:caps/>
          <w:sz w:val="18"/>
          <w:szCs w:val="18"/>
          <w:lang w:val="hy-AM"/>
        </w:rPr>
      </w:pPr>
    </w:p>
    <w:p w:rsidR="005C1309" w:rsidRPr="006B56AA" w:rsidRDefault="005C1309" w:rsidP="005C1309">
      <w:pPr>
        <w:contextualSpacing/>
        <w:rPr>
          <w:rFonts w:ascii="Arial" w:hAnsi="Arial" w:cs="Arial"/>
          <w:b/>
          <w:caps/>
          <w:sz w:val="18"/>
          <w:szCs w:val="18"/>
          <w:lang w:val="hy-AM"/>
        </w:rPr>
      </w:pPr>
    </w:p>
    <w:p w:rsidR="005C1309" w:rsidRPr="006B56AA" w:rsidRDefault="005C1309" w:rsidP="005C1309">
      <w:pPr>
        <w:contextualSpacing/>
        <w:rPr>
          <w:rFonts w:ascii="Arial" w:hAnsi="Arial" w:cs="Arial"/>
          <w:b/>
          <w:caps/>
          <w:sz w:val="18"/>
          <w:szCs w:val="18"/>
          <w:lang w:val="hy-AM"/>
        </w:rPr>
      </w:pPr>
    </w:p>
    <w:p w:rsidR="005C1309" w:rsidRPr="006B56AA" w:rsidRDefault="005C1309" w:rsidP="005C1309">
      <w:pPr>
        <w:contextualSpacing/>
        <w:rPr>
          <w:rFonts w:ascii="Arial" w:hAnsi="Arial" w:cs="Arial"/>
          <w:b/>
          <w:caps/>
          <w:sz w:val="18"/>
          <w:szCs w:val="18"/>
          <w:lang w:val="hy-AM"/>
        </w:rPr>
      </w:pPr>
    </w:p>
    <w:p w:rsidR="005C1309" w:rsidRPr="006B56AA" w:rsidRDefault="005C1309" w:rsidP="005C1309">
      <w:pPr>
        <w:contextualSpacing/>
        <w:rPr>
          <w:rFonts w:ascii="Arial" w:hAnsi="Arial" w:cs="Arial"/>
          <w:b/>
          <w:caps/>
          <w:sz w:val="18"/>
          <w:szCs w:val="18"/>
          <w:lang w:val="hy-AM"/>
        </w:rPr>
      </w:pPr>
    </w:p>
    <w:p w:rsidR="005C1309" w:rsidRPr="006B56AA" w:rsidRDefault="005C1309" w:rsidP="005C1309">
      <w:pPr>
        <w:contextualSpacing/>
        <w:rPr>
          <w:rFonts w:ascii="Arial" w:hAnsi="Arial" w:cs="Arial"/>
          <w:b/>
          <w:caps/>
          <w:sz w:val="18"/>
          <w:szCs w:val="18"/>
          <w:lang w:val="hy-AM"/>
        </w:rPr>
      </w:pPr>
    </w:p>
    <w:p w:rsidR="005C1309" w:rsidRPr="005C1309" w:rsidRDefault="005C1309" w:rsidP="005C1309">
      <w:pPr>
        <w:spacing w:after="200" w:line="276" w:lineRule="auto"/>
        <w:rPr>
          <w:rFonts w:ascii="Sylfaen" w:hAnsi="Sylfaen"/>
          <w:lang w:val="hy-AM"/>
        </w:rPr>
      </w:pPr>
      <w:r>
        <w:rPr>
          <w:rFonts w:ascii="Sylfaen" w:hAnsi="Sylfaen"/>
          <w:lang w:val="hy-AM"/>
        </w:rPr>
        <w:lastRenderedPageBreak/>
        <w:t>Լուսանկարներ</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5C1309" w:rsidTr="00955415">
        <w:tc>
          <w:tcPr>
            <w:tcW w:w="9571" w:type="dxa"/>
          </w:tcPr>
          <w:p w:rsidR="005C1309" w:rsidRDefault="005C1309" w:rsidP="00955415">
            <w:pPr>
              <w:tabs>
                <w:tab w:val="center" w:pos="4677"/>
                <w:tab w:val="right" w:pos="9355"/>
              </w:tabs>
              <w:rPr>
                <w:b/>
                <w:caps/>
              </w:rPr>
            </w:pPr>
            <w:r>
              <w:rPr>
                <w:b/>
                <w:caps/>
              </w:rPr>
              <w:tab/>
            </w:r>
            <w:r>
              <w:rPr>
                <w:b/>
                <w:caps/>
                <w:noProof/>
                <w:lang w:val="en-US"/>
              </w:rPr>
              <w:drawing>
                <wp:inline distT="0" distB="0" distL="0" distR="0">
                  <wp:extent cx="4899600" cy="3661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ian 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99600" cy="3661200"/>
                          </a:xfrm>
                          <a:prstGeom prst="rect">
                            <a:avLst/>
                          </a:prstGeom>
                        </pic:spPr>
                      </pic:pic>
                    </a:graphicData>
                  </a:graphic>
                </wp:inline>
              </w:drawing>
            </w:r>
            <w:r>
              <w:rPr>
                <w:b/>
                <w:caps/>
              </w:rPr>
              <w:tab/>
            </w:r>
          </w:p>
        </w:tc>
      </w:tr>
      <w:tr w:rsidR="005C1309" w:rsidTr="00955415">
        <w:tc>
          <w:tcPr>
            <w:tcW w:w="9571" w:type="dxa"/>
          </w:tcPr>
          <w:p w:rsidR="005C1309" w:rsidRDefault="005C1309" w:rsidP="00955415">
            <w:pPr>
              <w:tabs>
                <w:tab w:val="center" w:pos="4677"/>
                <w:tab w:val="right" w:pos="9355"/>
              </w:tabs>
              <w:rPr>
                <w:b/>
                <w:caps/>
              </w:rPr>
            </w:pPr>
          </w:p>
        </w:tc>
      </w:tr>
      <w:tr w:rsidR="005C1309" w:rsidTr="00955415">
        <w:tc>
          <w:tcPr>
            <w:tcW w:w="9571" w:type="dxa"/>
          </w:tcPr>
          <w:p w:rsidR="005C1309" w:rsidRDefault="005C1309" w:rsidP="00955415">
            <w:pPr>
              <w:jc w:val="center"/>
              <w:rPr>
                <w:b/>
                <w:caps/>
              </w:rPr>
            </w:pPr>
            <w:r>
              <w:rPr>
                <w:b/>
                <w:caps/>
                <w:noProof/>
                <w:lang w:val="en-US"/>
              </w:rPr>
              <w:drawing>
                <wp:inline distT="0" distB="0" distL="0" distR="0">
                  <wp:extent cx="4923129" cy="367695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ian 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19158" cy="3673988"/>
                          </a:xfrm>
                          <a:prstGeom prst="rect">
                            <a:avLst/>
                          </a:prstGeom>
                        </pic:spPr>
                      </pic:pic>
                    </a:graphicData>
                  </a:graphic>
                </wp:inline>
              </w:drawing>
            </w:r>
          </w:p>
        </w:tc>
      </w:tr>
      <w:tr w:rsidR="005C1309" w:rsidTr="00955415">
        <w:tc>
          <w:tcPr>
            <w:tcW w:w="9571" w:type="dxa"/>
          </w:tcPr>
          <w:p w:rsidR="005C1309" w:rsidRPr="005C1309" w:rsidRDefault="005C1309" w:rsidP="00955415">
            <w:pPr>
              <w:jc w:val="center"/>
              <w:rPr>
                <w:rFonts w:ascii="Sylfaen" w:hAnsi="Sylfaen"/>
                <w:b/>
                <w:i/>
                <w:lang w:val="hy-AM"/>
              </w:rPr>
            </w:pPr>
            <w:r>
              <w:rPr>
                <w:rFonts w:ascii="Sylfaen" w:hAnsi="Sylfaen"/>
                <w:b/>
                <w:i/>
                <w:lang w:val="hy-AM"/>
              </w:rPr>
              <w:t>ՀՔ Գորիսում</w:t>
            </w:r>
          </w:p>
        </w:tc>
      </w:tr>
    </w:tbl>
    <w:p w:rsidR="005C1309" w:rsidRDefault="005C1309" w:rsidP="005C1309">
      <w:pPr>
        <w:jc w:val="center"/>
        <w:rPr>
          <w:b/>
          <w:caps/>
        </w:rPr>
      </w:pPr>
    </w:p>
    <w:p w:rsidR="005C1309" w:rsidRDefault="005C1309" w:rsidP="005C1309">
      <w:pPr>
        <w:jc w:val="center"/>
        <w:rPr>
          <w:b/>
          <w:caps/>
        </w:rPr>
      </w:pPr>
    </w:p>
    <w:p w:rsidR="005C1309" w:rsidRDefault="005C1309" w:rsidP="005C1309">
      <w:pPr>
        <w:jc w:val="center"/>
        <w:rPr>
          <w:b/>
          <w:caps/>
        </w:rPr>
      </w:pPr>
    </w:p>
    <w:p w:rsidR="005C1309" w:rsidRDefault="005C1309" w:rsidP="005C1309">
      <w:pPr>
        <w:jc w:val="center"/>
        <w:rPr>
          <w:b/>
          <w:cap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5C1309" w:rsidTr="00955415">
        <w:tc>
          <w:tcPr>
            <w:tcW w:w="9571" w:type="dxa"/>
          </w:tcPr>
          <w:p w:rsidR="005C1309" w:rsidRDefault="005C1309" w:rsidP="00955415">
            <w:pPr>
              <w:jc w:val="center"/>
              <w:rPr>
                <w:b/>
                <w:caps/>
              </w:rPr>
            </w:pPr>
            <w:r>
              <w:rPr>
                <w:b/>
                <w:caps/>
                <w:noProof/>
                <w:lang w:val="en-US"/>
              </w:rPr>
              <w:lastRenderedPageBreak/>
              <w:drawing>
                <wp:inline distT="0" distB="0" distL="0" distR="0">
                  <wp:extent cx="4936394" cy="3686861"/>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ris 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31780" cy="3683415"/>
                          </a:xfrm>
                          <a:prstGeom prst="rect">
                            <a:avLst/>
                          </a:prstGeom>
                        </pic:spPr>
                      </pic:pic>
                    </a:graphicData>
                  </a:graphic>
                </wp:inline>
              </w:drawing>
            </w:r>
          </w:p>
        </w:tc>
      </w:tr>
      <w:tr w:rsidR="005C1309" w:rsidTr="00955415">
        <w:tc>
          <w:tcPr>
            <w:tcW w:w="9571" w:type="dxa"/>
          </w:tcPr>
          <w:p w:rsidR="005C1309" w:rsidRDefault="005C1309" w:rsidP="00955415">
            <w:pPr>
              <w:jc w:val="center"/>
              <w:rPr>
                <w:b/>
                <w:caps/>
              </w:rPr>
            </w:pPr>
          </w:p>
        </w:tc>
      </w:tr>
      <w:tr w:rsidR="005C1309" w:rsidTr="00955415">
        <w:tc>
          <w:tcPr>
            <w:tcW w:w="9571" w:type="dxa"/>
          </w:tcPr>
          <w:p w:rsidR="005C1309" w:rsidRDefault="005C1309" w:rsidP="00955415">
            <w:pPr>
              <w:jc w:val="center"/>
              <w:rPr>
                <w:b/>
                <w:caps/>
              </w:rPr>
            </w:pPr>
            <w:r>
              <w:rPr>
                <w:b/>
                <w:caps/>
                <w:noProof/>
                <w:lang w:val="en-US"/>
              </w:rPr>
              <w:drawing>
                <wp:inline distT="0" distB="0" distL="0" distR="0">
                  <wp:extent cx="4995161" cy="3730752"/>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ris 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90624" cy="3727363"/>
                          </a:xfrm>
                          <a:prstGeom prst="rect">
                            <a:avLst/>
                          </a:prstGeom>
                        </pic:spPr>
                      </pic:pic>
                    </a:graphicData>
                  </a:graphic>
                </wp:inline>
              </w:drawing>
            </w:r>
          </w:p>
        </w:tc>
      </w:tr>
      <w:tr w:rsidR="005C1309" w:rsidRPr="006513D3" w:rsidTr="005C1309">
        <w:trPr>
          <w:trHeight w:val="280"/>
        </w:trPr>
        <w:tc>
          <w:tcPr>
            <w:tcW w:w="9571" w:type="dxa"/>
          </w:tcPr>
          <w:p w:rsidR="005C1309" w:rsidRPr="005C1309" w:rsidRDefault="005C1309" w:rsidP="00955415">
            <w:pPr>
              <w:jc w:val="center"/>
              <w:rPr>
                <w:rFonts w:ascii="Sylfaen" w:hAnsi="Sylfaen"/>
                <w:b/>
                <w:i/>
                <w:lang w:val="hy-AM"/>
              </w:rPr>
            </w:pPr>
            <w:r>
              <w:rPr>
                <w:rFonts w:ascii="Sylfaen" w:hAnsi="Sylfaen"/>
                <w:b/>
                <w:i/>
                <w:lang w:val="hy-AM"/>
              </w:rPr>
              <w:t>ՀՔ Սիսիանում</w:t>
            </w:r>
          </w:p>
        </w:tc>
      </w:tr>
    </w:tbl>
    <w:p w:rsidR="005C1309" w:rsidRPr="006513D3" w:rsidRDefault="005C1309" w:rsidP="005C1309">
      <w:pPr>
        <w:jc w:val="center"/>
        <w:rPr>
          <w:b/>
          <w:caps/>
        </w:rPr>
      </w:pPr>
    </w:p>
    <w:p w:rsidR="005C1309" w:rsidRDefault="005C1309">
      <w:pPr>
        <w:spacing w:after="200" w:line="276" w:lineRule="auto"/>
        <w:rPr>
          <w:rFonts w:ascii="Sylfaen" w:hAnsi="Sylfaen"/>
          <w:lang w:val="hy-AM"/>
        </w:rPr>
      </w:pPr>
    </w:p>
    <w:p w:rsidR="005C1309" w:rsidRDefault="005C1309">
      <w:pPr>
        <w:spacing w:after="200" w:line="276" w:lineRule="auto"/>
        <w:rPr>
          <w:rFonts w:ascii="Sylfaen" w:hAnsi="Sylfaen"/>
          <w:lang w:val="hy-AM"/>
        </w:rPr>
      </w:pPr>
      <w:r>
        <w:rPr>
          <w:rFonts w:ascii="Sylfaen" w:hAnsi="Sylfaen"/>
          <w:lang w:val="hy-AM"/>
        </w:rPr>
        <w:br w:type="page"/>
      </w:r>
    </w:p>
    <w:p w:rsidR="00135101" w:rsidRPr="00614101" w:rsidRDefault="00231AB4" w:rsidP="000E4F70">
      <w:pPr>
        <w:pStyle w:val="Heading1"/>
      </w:pPr>
      <w:bookmarkStart w:id="941" w:name="_Toc404609494"/>
      <w:r>
        <w:lastRenderedPageBreak/>
        <w:t>Հա</w:t>
      </w:r>
      <w:r w:rsidRPr="000E4F70">
        <w:rPr>
          <w:rStyle w:val="Heading1Char"/>
        </w:rPr>
        <w:t>վ</w:t>
      </w:r>
      <w:r>
        <w:t>ելված</w:t>
      </w:r>
      <w:r w:rsidR="00135101" w:rsidRPr="00614101">
        <w:t xml:space="preserve"> 4</w:t>
      </w:r>
      <w:bookmarkEnd w:id="941"/>
    </w:p>
    <w:p w:rsidR="00135101" w:rsidRPr="00614101" w:rsidRDefault="00135101" w:rsidP="00135101">
      <w:pPr>
        <w:jc w:val="right"/>
      </w:pPr>
    </w:p>
    <w:p w:rsidR="00CE6D17" w:rsidRPr="009921CE" w:rsidRDefault="00CE6D17" w:rsidP="00CE6D17">
      <w:pPr>
        <w:jc w:val="center"/>
        <w:rPr>
          <w:rFonts w:ascii="Arial" w:hAnsi="Arial" w:cs="Arial"/>
          <w:caps/>
          <w:sz w:val="18"/>
          <w:szCs w:val="18"/>
        </w:rPr>
      </w:pPr>
      <w:r w:rsidRPr="009921CE">
        <w:rPr>
          <w:rFonts w:ascii="Sylfaen" w:hAnsi="Sylfaen" w:cs="Sylfaen"/>
          <w:caps/>
          <w:sz w:val="18"/>
          <w:szCs w:val="18"/>
        </w:rPr>
        <w:t>ՀԱՄԱՁԱՅՆ</w:t>
      </w:r>
      <w:r w:rsidRPr="009921CE">
        <w:rPr>
          <w:rFonts w:ascii="Sylfaen" w:hAnsi="Sylfaen" w:cs="Sylfaen"/>
          <w:caps/>
          <w:sz w:val="18"/>
          <w:szCs w:val="18"/>
          <w:lang w:val="en-US"/>
        </w:rPr>
        <w:t>ա</w:t>
      </w:r>
      <w:r w:rsidRPr="009921CE">
        <w:rPr>
          <w:rFonts w:ascii="Sylfaen" w:hAnsi="Sylfaen" w:cs="Sylfaen"/>
          <w:caps/>
          <w:sz w:val="18"/>
          <w:szCs w:val="18"/>
        </w:rPr>
        <w:t>ԳԻՐ</w:t>
      </w:r>
    </w:p>
    <w:p w:rsidR="00CE6D17" w:rsidRPr="009921CE" w:rsidRDefault="00CE6D17" w:rsidP="00CE6D17">
      <w:pPr>
        <w:jc w:val="center"/>
        <w:rPr>
          <w:rFonts w:ascii="Arial" w:hAnsi="Arial" w:cs="Arial"/>
          <w:caps/>
          <w:sz w:val="18"/>
          <w:szCs w:val="18"/>
        </w:rPr>
      </w:pPr>
      <w:r w:rsidRPr="009921CE">
        <w:rPr>
          <w:rFonts w:ascii="Arial" w:hAnsi="Arial" w:cs="Arial"/>
          <w:caps/>
          <w:sz w:val="18"/>
          <w:szCs w:val="18"/>
        </w:rPr>
        <w:t>«</w:t>
      </w:r>
      <w:r w:rsidRPr="009921CE">
        <w:rPr>
          <w:rFonts w:ascii="Sylfaen" w:hAnsi="Sylfaen" w:cs="Sylfaen"/>
          <w:caps/>
          <w:sz w:val="18"/>
          <w:szCs w:val="18"/>
        </w:rPr>
        <w:t>Էլեկտրամատակարարման</w:t>
      </w:r>
      <w:r w:rsidRPr="009921CE">
        <w:rPr>
          <w:rFonts w:ascii="Arial" w:hAnsi="Arial" w:cs="Arial"/>
          <w:caps/>
          <w:sz w:val="18"/>
          <w:szCs w:val="18"/>
        </w:rPr>
        <w:t xml:space="preserve"> </w:t>
      </w:r>
      <w:r w:rsidRPr="009921CE">
        <w:rPr>
          <w:rFonts w:ascii="Sylfaen" w:hAnsi="Sylfaen" w:cs="Sylfaen"/>
          <w:caps/>
          <w:sz w:val="18"/>
          <w:szCs w:val="18"/>
        </w:rPr>
        <w:t>հուսալիություն</w:t>
      </w:r>
      <w:r w:rsidRPr="009921CE">
        <w:rPr>
          <w:rFonts w:ascii="Arial" w:hAnsi="Arial" w:cs="Arial"/>
          <w:caps/>
          <w:sz w:val="18"/>
          <w:szCs w:val="18"/>
        </w:rPr>
        <w:t xml:space="preserve">» </w:t>
      </w:r>
      <w:r w:rsidRPr="009921CE">
        <w:rPr>
          <w:rFonts w:ascii="Sylfaen" w:hAnsi="Sylfaen" w:cs="Sylfaen"/>
          <w:caps/>
          <w:sz w:val="18"/>
          <w:szCs w:val="18"/>
        </w:rPr>
        <w:t>ծրագրի</w:t>
      </w:r>
      <w:r w:rsidRPr="009921CE">
        <w:rPr>
          <w:rFonts w:ascii="Arial" w:hAnsi="Arial" w:cs="Arial"/>
          <w:caps/>
          <w:sz w:val="18"/>
          <w:szCs w:val="18"/>
        </w:rPr>
        <w:t xml:space="preserve"> </w:t>
      </w:r>
      <w:r w:rsidRPr="009921CE">
        <w:rPr>
          <w:rFonts w:ascii="Sylfaen" w:hAnsi="Sylfaen" w:cs="Sylfaen"/>
          <w:caps/>
          <w:sz w:val="18"/>
          <w:szCs w:val="18"/>
        </w:rPr>
        <w:t>իրականացման</w:t>
      </w:r>
      <w:r w:rsidRPr="009921CE">
        <w:rPr>
          <w:rFonts w:ascii="Arial" w:hAnsi="Arial" w:cs="Arial"/>
          <w:caps/>
          <w:sz w:val="18"/>
          <w:szCs w:val="18"/>
        </w:rPr>
        <w:t xml:space="preserve"> </w:t>
      </w:r>
      <w:r w:rsidRPr="009921CE">
        <w:rPr>
          <w:rFonts w:ascii="Sylfaen" w:hAnsi="Sylfaen" w:cs="Sylfaen"/>
          <w:caps/>
          <w:sz w:val="18"/>
          <w:szCs w:val="18"/>
        </w:rPr>
        <w:t>կապակցությամբ</w:t>
      </w:r>
      <w:r w:rsidRPr="009921CE">
        <w:rPr>
          <w:rFonts w:ascii="Arial" w:hAnsi="Arial" w:cs="Arial"/>
          <w:caps/>
          <w:sz w:val="18"/>
          <w:szCs w:val="18"/>
        </w:rPr>
        <w:t xml:space="preserve"> </w:t>
      </w:r>
      <w:r w:rsidRPr="009921CE">
        <w:rPr>
          <w:rFonts w:ascii="Sylfaen" w:hAnsi="Sylfaen" w:cs="Sylfaen"/>
          <w:caps/>
          <w:sz w:val="18"/>
          <w:szCs w:val="18"/>
        </w:rPr>
        <w:t>լրացուցիչ</w:t>
      </w:r>
      <w:r w:rsidRPr="009921CE">
        <w:rPr>
          <w:rFonts w:ascii="Arial" w:hAnsi="Arial" w:cs="Arial"/>
          <w:caps/>
          <w:sz w:val="18"/>
          <w:szCs w:val="18"/>
        </w:rPr>
        <w:t xml:space="preserve"> </w:t>
      </w:r>
      <w:r w:rsidRPr="009921CE">
        <w:rPr>
          <w:rFonts w:ascii="Sylfaen" w:hAnsi="Sylfaen" w:cs="Sylfaen"/>
          <w:caps/>
          <w:sz w:val="18"/>
          <w:szCs w:val="18"/>
        </w:rPr>
        <w:t>փոխհատուցման</w:t>
      </w:r>
      <w:r w:rsidRPr="009921CE">
        <w:rPr>
          <w:rFonts w:ascii="Arial" w:hAnsi="Arial" w:cs="Arial"/>
          <w:caps/>
          <w:sz w:val="18"/>
          <w:szCs w:val="18"/>
        </w:rPr>
        <w:t xml:space="preserve"> </w:t>
      </w:r>
      <w:r w:rsidRPr="009921CE">
        <w:rPr>
          <w:rFonts w:ascii="Sylfaen" w:hAnsi="Sylfaen" w:cs="Sylfaen"/>
          <w:caps/>
          <w:sz w:val="18"/>
          <w:szCs w:val="18"/>
        </w:rPr>
        <w:t>մասին</w:t>
      </w:r>
    </w:p>
    <w:p w:rsidR="00CE6D17" w:rsidRPr="009921CE" w:rsidRDefault="00CE6D17" w:rsidP="00CE6D17">
      <w:pPr>
        <w:jc w:val="center"/>
        <w:rPr>
          <w:rFonts w:ascii="Arial" w:hAnsi="Arial" w:cs="Arial"/>
          <w:caps/>
          <w:sz w:val="18"/>
          <w:szCs w:val="18"/>
        </w:rPr>
      </w:pPr>
    </w:p>
    <w:p w:rsidR="00CE6D17" w:rsidRPr="009921CE" w:rsidRDefault="00CE6D17" w:rsidP="00CE6D17">
      <w:pPr>
        <w:rPr>
          <w:rFonts w:ascii="Arial" w:hAnsi="Arial" w:cs="Arial"/>
          <w:sz w:val="18"/>
          <w:szCs w:val="18"/>
        </w:rPr>
      </w:pPr>
      <w:r w:rsidRPr="009921CE">
        <w:rPr>
          <w:rFonts w:ascii="Arial" w:hAnsi="Arial" w:cs="Arial"/>
          <w:sz w:val="18"/>
          <w:szCs w:val="18"/>
        </w:rPr>
        <w:t xml:space="preserve"> </w:t>
      </w:r>
      <w:r w:rsidRPr="009921CE">
        <w:rPr>
          <w:rFonts w:ascii="Sylfaen" w:hAnsi="Sylfaen" w:cs="Sylfaen"/>
          <w:sz w:val="18"/>
          <w:szCs w:val="18"/>
        </w:rPr>
        <w:t>ք</w:t>
      </w:r>
      <w:r w:rsidRPr="009921CE">
        <w:rPr>
          <w:rFonts w:ascii="Arial" w:hAnsi="Arial" w:cs="Arial"/>
          <w:sz w:val="18"/>
          <w:szCs w:val="18"/>
        </w:rPr>
        <w:t xml:space="preserve">. </w:t>
      </w:r>
      <w:r w:rsidRPr="009921CE">
        <w:rPr>
          <w:rFonts w:ascii="Sylfaen" w:hAnsi="Sylfaen" w:cs="Sylfaen"/>
          <w:sz w:val="18"/>
          <w:szCs w:val="18"/>
        </w:rPr>
        <w:t>Երևան</w:t>
      </w:r>
      <w:r w:rsidRPr="009921CE">
        <w:rPr>
          <w:rFonts w:ascii="Arial" w:hAnsi="Arial" w:cs="Arial"/>
          <w:sz w:val="18"/>
          <w:szCs w:val="18"/>
        </w:rPr>
        <w:tab/>
      </w:r>
      <w:r w:rsidRPr="009921CE">
        <w:rPr>
          <w:rFonts w:ascii="Arial" w:hAnsi="Arial" w:cs="Arial"/>
          <w:sz w:val="18"/>
          <w:szCs w:val="18"/>
        </w:rPr>
        <w:tab/>
      </w:r>
      <w:r w:rsidRPr="009921CE">
        <w:rPr>
          <w:rFonts w:ascii="Arial" w:hAnsi="Arial" w:cs="Arial"/>
          <w:sz w:val="18"/>
          <w:szCs w:val="18"/>
        </w:rPr>
        <w:tab/>
        <w:t xml:space="preserve">    </w:t>
      </w:r>
      <w:r w:rsidRPr="009921CE">
        <w:rPr>
          <w:rFonts w:ascii="Arial" w:hAnsi="Arial" w:cs="Arial"/>
          <w:sz w:val="18"/>
          <w:szCs w:val="18"/>
        </w:rPr>
        <w:tab/>
      </w:r>
      <w:r w:rsidRPr="009921CE">
        <w:rPr>
          <w:rFonts w:ascii="Arial" w:hAnsi="Arial" w:cs="Arial"/>
          <w:sz w:val="18"/>
          <w:szCs w:val="18"/>
        </w:rPr>
        <w:tab/>
      </w:r>
      <w:r w:rsidRPr="009921CE">
        <w:rPr>
          <w:rFonts w:ascii="Arial" w:hAnsi="Arial" w:cs="Arial"/>
          <w:sz w:val="18"/>
          <w:szCs w:val="18"/>
        </w:rPr>
        <w:tab/>
        <w:t xml:space="preserve">___________ </w:t>
      </w:r>
      <w:r w:rsidRPr="009921CE">
        <w:rPr>
          <w:rFonts w:ascii="Sylfaen" w:hAnsi="Sylfaen" w:cs="Sylfaen"/>
          <w:sz w:val="18"/>
          <w:szCs w:val="18"/>
        </w:rPr>
        <w:t>երկու</w:t>
      </w:r>
      <w:r w:rsidRPr="009921CE">
        <w:rPr>
          <w:rFonts w:ascii="Arial" w:hAnsi="Arial" w:cs="Arial"/>
          <w:sz w:val="18"/>
          <w:szCs w:val="18"/>
        </w:rPr>
        <w:t xml:space="preserve"> </w:t>
      </w:r>
      <w:r w:rsidRPr="009921CE">
        <w:rPr>
          <w:rFonts w:ascii="Sylfaen" w:hAnsi="Sylfaen" w:cs="Sylfaen"/>
          <w:sz w:val="18"/>
          <w:szCs w:val="18"/>
        </w:rPr>
        <w:t>հազար</w:t>
      </w:r>
      <w:r w:rsidRPr="009921CE">
        <w:rPr>
          <w:rFonts w:ascii="Arial" w:hAnsi="Arial" w:cs="Arial"/>
          <w:sz w:val="18"/>
          <w:szCs w:val="18"/>
        </w:rPr>
        <w:t xml:space="preserve"> </w:t>
      </w:r>
      <w:r w:rsidRPr="009921CE">
        <w:rPr>
          <w:rFonts w:ascii="Sylfaen" w:hAnsi="Sylfaen" w:cs="Sylfaen"/>
          <w:sz w:val="18"/>
          <w:szCs w:val="18"/>
        </w:rPr>
        <w:t>տասնչորս</w:t>
      </w:r>
      <w:r w:rsidRPr="009921CE">
        <w:rPr>
          <w:rFonts w:ascii="Arial" w:hAnsi="Arial" w:cs="Arial"/>
          <w:sz w:val="18"/>
          <w:szCs w:val="18"/>
        </w:rPr>
        <w:t xml:space="preserve"> </w:t>
      </w:r>
      <w:r w:rsidRPr="009921CE">
        <w:rPr>
          <w:rFonts w:ascii="Sylfaen" w:hAnsi="Sylfaen" w:cs="Sylfaen"/>
          <w:sz w:val="18"/>
          <w:szCs w:val="18"/>
        </w:rPr>
        <w:t>թվական</w:t>
      </w:r>
    </w:p>
    <w:p w:rsidR="00CE6D17" w:rsidRPr="009921CE" w:rsidRDefault="00CE6D17" w:rsidP="00CE6D17">
      <w:pPr>
        <w:rPr>
          <w:rFonts w:ascii="Arial" w:hAnsi="Arial" w:cs="Arial"/>
          <w:sz w:val="18"/>
          <w:szCs w:val="18"/>
        </w:rPr>
      </w:pPr>
    </w:p>
    <w:p w:rsidR="00CE6D17" w:rsidRPr="009921CE" w:rsidRDefault="00CE6D17" w:rsidP="00CE6D17">
      <w:pPr>
        <w:pStyle w:val="article"/>
        <w:widowControl w:val="0"/>
        <w:spacing w:before="0" w:after="0"/>
        <w:ind w:left="0" w:firstLine="567"/>
        <w:jc w:val="both"/>
        <w:rPr>
          <w:rFonts w:ascii="Arial" w:hAnsi="Arial" w:cs="Arial"/>
          <w:bCs/>
          <w:sz w:val="18"/>
          <w:szCs w:val="18"/>
          <w:lang w:val="de-DE"/>
        </w:rPr>
      </w:pPr>
      <w:r w:rsidRPr="009921CE">
        <w:rPr>
          <w:rFonts w:ascii="Sylfaen" w:hAnsi="Sylfaen" w:cs="Sylfaen"/>
          <w:bCs/>
          <w:sz w:val="18"/>
          <w:szCs w:val="18"/>
        </w:rPr>
        <w:t>Ղեկավարվելով</w:t>
      </w:r>
      <w:r w:rsidRPr="009921CE">
        <w:rPr>
          <w:rFonts w:ascii="Arial" w:hAnsi="Arial" w:cs="Arial"/>
          <w:bCs/>
          <w:sz w:val="18"/>
          <w:szCs w:val="18"/>
          <w:lang w:val="de-DE"/>
        </w:rPr>
        <w:t xml:space="preserve"> </w:t>
      </w:r>
      <w:r w:rsidRPr="009921CE">
        <w:rPr>
          <w:rFonts w:ascii="Sylfaen" w:hAnsi="Sylfaen" w:cs="Sylfaen"/>
          <w:bCs/>
          <w:sz w:val="18"/>
          <w:szCs w:val="18"/>
        </w:rPr>
        <w:t>Հայաստանի</w:t>
      </w:r>
      <w:r w:rsidRPr="009921CE">
        <w:rPr>
          <w:rFonts w:ascii="Arial" w:hAnsi="Arial" w:cs="Arial"/>
          <w:bCs/>
          <w:sz w:val="18"/>
          <w:szCs w:val="18"/>
          <w:lang w:val="de-DE"/>
        </w:rPr>
        <w:t xml:space="preserve"> </w:t>
      </w:r>
      <w:r w:rsidRPr="009921CE">
        <w:rPr>
          <w:rFonts w:ascii="Sylfaen" w:hAnsi="Sylfaen" w:cs="Sylfaen"/>
          <w:bCs/>
          <w:sz w:val="18"/>
          <w:szCs w:val="18"/>
        </w:rPr>
        <w:t>Հանրապետության</w:t>
      </w:r>
      <w:r w:rsidRPr="009921CE">
        <w:rPr>
          <w:rFonts w:ascii="Arial" w:hAnsi="Arial" w:cs="Arial"/>
          <w:bCs/>
          <w:sz w:val="18"/>
          <w:szCs w:val="18"/>
          <w:lang w:val="de-DE"/>
        </w:rPr>
        <w:t xml:space="preserve"> </w:t>
      </w:r>
      <w:r w:rsidRPr="009921CE">
        <w:rPr>
          <w:rFonts w:ascii="Sylfaen" w:hAnsi="Sylfaen" w:cs="Sylfaen"/>
          <w:bCs/>
          <w:sz w:val="18"/>
          <w:szCs w:val="18"/>
        </w:rPr>
        <w:t>և</w:t>
      </w:r>
      <w:r w:rsidRPr="009921CE">
        <w:rPr>
          <w:rFonts w:ascii="Arial" w:hAnsi="Arial" w:cs="Arial"/>
          <w:bCs/>
          <w:sz w:val="18"/>
          <w:szCs w:val="18"/>
          <w:lang w:val="de-DE"/>
        </w:rPr>
        <w:t xml:space="preserve"> «</w:t>
      </w:r>
      <w:r w:rsidRPr="009921CE">
        <w:rPr>
          <w:rFonts w:ascii="Sylfaen" w:hAnsi="Sylfaen" w:cs="Sylfaen"/>
          <w:bCs/>
          <w:sz w:val="18"/>
          <w:szCs w:val="18"/>
        </w:rPr>
        <w:t>Վերակառուցման</w:t>
      </w:r>
      <w:r w:rsidRPr="009921CE">
        <w:rPr>
          <w:rFonts w:ascii="Arial" w:hAnsi="Arial" w:cs="Arial"/>
          <w:bCs/>
          <w:sz w:val="18"/>
          <w:szCs w:val="18"/>
          <w:lang w:val="de-DE"/>
        </w:rPr>
        <w:t xml:space="preserve"> </w:t>
      </w:r>
      <w:r w:rsidRPr="009921CE">
        <w:rPr>
          <w:rFonts w:ascii="Sylfaen" w:hAnsi="Sylfaen" w:cs="Sylfaen"/>
          <w:bCs/>
          <w:sz w:val="18"/>
          <w:szCs w:val="18"/>
        </w:rPr>
        <w:t>և</w:t>
      </w:r>
      <w:r w:rsidRPr="009921CE">
        <w:rPr>
          <w:rFonts w:ascii="Arial" w:hAnsi="Arial" w:cs="Arial"/>
          <w:bCs/>
          <w:sz w:val="18"/>
          <w:szCs w:val="18"/>
          <w:lang w:val="de-DE"/>
        </w:rPr>
        <w:t xml:space="preserve"> </w:t>
      </w:r>
      <w:r w:rsidRPr="009921CE">
        <w:rPr>
          <w:rFonts w:ascii="Sylfaen" w:hAnsi="Sylfaen" w:cs="Sylfaen"/>
          <w:bCs/>
          <w:sz w:val="18"/>
          <w:szCs w:val="18"/>
        </w:rPr>
        <w:t>զարգացման</w:t>
      </w:r>
      <w:r w:rsidRPr="009921CE">
        <w:rPr>
          <w:rFonts w:ascii="Arial" w:hAnsi="Arial" w:cs="Arial"/>
          <w:bCs/>
          <w:sz w:val="18"/>
          <w:szCs w:val="18"/>
          <w:lang w:val="de-DE"/>
        </w:rPr>
        <w:t xml:space="preserve"> </w:t>
      </w:r>
      <w:r w:rsidRPr="009921CE">
        <w:rPr>
          <w:rFonts w:ascii="Sylfaen" w:hAnsi="Sylfaen" w:cs="Sylfaen"/>
          <w:bCs/>
          <w:sz w:val="18"/>
          <w:szCs w:val="18"/>
        </w:rPr>
        <w:t>միջազգային</w:t>
      </w:r>
      <w:r w:rsidRPr="009921CE">
        <w:rPr>
          <w:rFonts w:ascii="Arial" w:hAnsi="Arial" w:cs="Arial"/>
          <w:bCs/>
          <w:sz w:val="18"/>
          <w:szCs w:val="18"/>
          <w:lang w:val="de-DE"/>
        </w:rPr>
        <w:t xml:space="preserve"> </w:t>
      </w:r>
      <w:r w:rsidRPr="009921CE">
        <w:rPr>
          <w:rFonts w:ascii="Sylfaen" w:hAnsi="Sylfaen" w:cs="Sylfaen"/>
          <w:bCs/>
          <w:sz w:val="18"/>
          <w:szCs w:val="18"/>
        </w:rPr>
        <w:t>բանկ</w:t>
      </w:r>
      <w:r w:rsidRPr="009921CE">
        <w:rPr>
          <w:rFonts w:ascii="Arial" w:hAnsi="Arial" w:cs="Arial"/>
          <w:bCs/>
          <w:sz w:val="18"/>
          <w:szCs w:val="18"/>
          <w:lang w:val="de-DE"/>
        </w:rPr>
        <w:t>»-</w:t>
      </w:r>
      <w:r w:rsidRPr="009921CE">
        <w:rPr>
          <w:rFonts w:ascii="Sylfaen" w:hAnsi="Sylfaen" w:cs="Sylfaen"/>
          <w:bCs/>
          <w:sz w:val="18"/>
          <w:szCs w:val="18"/>
        </w:rPr>
        <w:t>ի</w:t>
      </w:r>
      <w:r w:rsidRPr="009921CE">
        <w:rPr>
          <w:rFonts w:ascii="Arial" w:hAnsi="Arial" w:cs="Arial"/>
          <w:bCs/>
          <w:sz w:val="18"/>
          <w:szCs w:val="18"/>
          <w:lang w:val="de-DE"/>
        </w:rPr>
        <w:t xml:space="preserve"> </w:t>
      </w:r>
      <w:r w:rsidRPr="009921CE">
        <w:rPr>
          <w:rFonts w:ascii="Sylfaen" w:hAnsi="Sylfaen" w:cs="Sylfaen"/>
          <w:bCs/>
          <w:sz w:val="18"/>
          <w:szCs w:val="18"/>
        </w:rPr>
        <w:t>միջև</w:t>
      </w:r>
      <w:r w:rsidRPr="009921CE">
        <w:rPr>
          <w:rFonts w:ascii="Arial" w:hAnsi="Arial" w:cs="Arial"/>
          <w:bCs/>
          <w:sz w:val="18"/>
          <w:szCs w:val="18"/>
          <w:lang w:val="de-DE"/>
        </w:rPr>
        <w:t xml:space="preserve"> 2011 </w:t>
      </w:r>
      <w:r w:rsidRPr="009921CE">
        <w:rPr>
          <w:rFonts w:ascii="Sylfaen" w:hAnsi="Sylfaen" w:cs="Sylfaen"/>
          <w:bCs/>
          <w:sz w:val="18"/>
          <w:szCs w:val="18"/>
        </w:rPr>
        <w:t>թվականի</w:t>
      </w:r>
      <w:r w:rsidRPr="009921CE">
        <w:rPr>
          <w:rFonts w:ascii="Arial" w:hAnsi="Arial" w:cs="Arial"/>
          <w:bCs/>
          <w:sz w:val="18"/>
          <w:szCs w:val="18"/>
          <w:lang w:val="de-DE"/>
        </w:rPr>
        <w:t xml:space="preserve"> </w:t>
      </w:r>
      <w:r w:rsidRPr="009921CE">
        <w:rPr>
          <w:rFonts w:ascii="Sylfaen" w:hAnsi="Sylfaen" w:cs="Sylfaen"/>
          <w:bCs/>
          <w:sz w:val="18"/>
          <w:szCs w:val="18"/>
        </w:rPr>
        <w:t>հունիսի</w:t>
      </w:r>
      <w:r w:rsidRPr="009921CE">
        <w:rPr>
          <w:rFonts w:ascii="Arial" w:hAnsi="Arial" w:cs="Arial"/>
          <w:bCs/>
          <w:sz w:val="18"/>
          <w:szCs w:val="18"/>
          <w:lang w:val="de-DE"/>
        </w:rPr>
        <w:t xml:space="preserve"> 1-</w:t>
      </w:r>
      <w:r w:rsidRPr="009921CE">
        <w:rPr>
          <w:rFonts w:ascii="Sylfaen" w:hAnsi="Sylfaen" w:cs="Sylfaen"/>
          <w:bCs/>
          <w:sz w:val="18"/>
          <w:szCs w:val="18"/>
        </w:rPr>
        <w:t>ին</w:t>
      </w:r>
      <w:r w:rsidRPr="009921CE">
        <w:rPr>
          <w:rFonts w:ascii="Arial" w:hAnsi="Arial" w:cs="Arial"/>
          <w:bCs/>
          <w:sz w:val="18"/>
          <w:szCs w:val="18"/>
          <w:lang w:val="de-DE"/>
        </w:rPr>
        <w:t xml:space="preserve"> </w:t>
      </w:r>
      <w:r w:rsidRPr="009921CE">
        <w:rPr>
          <w:rFonts w:ascii="Sylfaen" w:hAnsi="Sylfaen" w:cs="Sylfaen"/>
          <w:bCs/>
          <w:sz w:val="18"/>
          <w:szCs w:val="18"/>
        </w:rPr>
        <w:t>ստորագրված</w:t>
      </w:r>
      <w:r w:rsidRPr="009921CE">
        <w:rPr>
          <w:rFonts w:ascii="Arial" w:hAnsi="Arial" w:cs="Arial"/>
          <w:bCs/>
          <w:sz w:val="18"/>
          <w:szCs w:val="18"/>
          <w:lang w:val="de-DE"/>
        </w:rPr>
        <w:t xml:space="preserve"> </w:t>
      </w:r>
      <w:r w:rsidRPr="009921CE">
        <w:rPr>
          <w:rFonts w:ascii="Sylfaen" w:hAnsi="Sylfaen" w:cs="Sylfaen"/>
          <w:bCs/>
          <w:sz w:val="18"/>
          <w:szCs w:val="18"/>
        </w:rPr>
        <w:t>վարկային</w:t>
      </w:r>
      <w:r w:rsidRPr="009921CE">
        <w:rPr>
          <w:rFonts w:ascii="Arial" w:hAnsi="Arial" w:cs="Arial"/>
          <w:bCs/>
          <w:sz w:val="18"/>
          <w:szCs w:val="18"/>
          <w:lang w:val="de-DE"/>
        </w:rPr>
        <w:t xml:space="preserve"> </w:t>
      </w:r>
      <w:r w:rsidRPr="009921CE">
        <w:rPr>
          <w:rFonts w:ascii="Sylfaen" w:hAnsi="Sylfaen" w:cs="Sylfaen"/>
          <w:bCs/>
          <w:sz w:val="18"/>
          <w:szCs w:val="18"/>
        </w:rPr>
        <w:t>համաձայնագրով</w:t>
      </w:r>
      <w:r w:rsidRPr="009921CE">
        <w:rPr>
          <w:rFonts w:ascii="Arial" w:hAnsi="Arial" w:cs="Arial"/>
          <w:bCs/>
          <w:sz w:val="18"/>
          <w:szCs w:val="18"/>
          <w:lang w:val="de-DE"/>
        </w:rPr>
        <w:t xml:space="preserve"> (</w:t>
      </w:r>
      <w:r w:rsidRPr="009921CE">
        <w:rPr>
          <w:rFonts w:ascii="Sylfaen" w:hAnsi="Sylfaen" w:cs="Sylfaen"/>
          <w:bCs/>
          <w:sz w:val="18"/>
          <w:szCs w:val="18"/>
          <w:lang w:val="ru-RU"/>
        </w:rPr>
        <w:t>այսուհետ</w:t>
      </w:r>
      <w:r w:rsidRPr="009921CE">
        <w:rPr>
          <w:rFonts w:ascii="Arial" w:hAnsi="Arial" w:cs="Arial"/>
          <w:bCs/>
          <w:sz w:val="18"/>
          <w:szCs w:val="18"/>
          <w:lang w:val="de-DE"/>
        </w:rPr>
        <w:t xml:space="preserve">` </w:t>
      </w:r>
      <w:r w:rsidRPr="009921CE">
        <w:rPr>
          <w:rFonts w:ascii="Sylfaen" w:hAnsi="Sylfaen" w:cs="Sylfaen"/>
          <w:bCs/>
          <w:sz w:val="18"/>
          <w:szCs w:val="18"/>
          <w:lang w:val="ru-RU"/>
        </w:rPr>
        <w:t>Վարկային</w:t>
      </w:r>
      <w:r w:rsidRPr="009921CE">
        <w:rPr>
          <w:rFonts w:ascii="Arial" w:hAnsi="Arial" w:cs="Arial"/>
          <w:bCs/>
          <w:sz w:val="18"/>
          <w:szCs w:val="18"/>
          <w:lang w:val="de-DE"/>
        </w:rPr>
        <w:t xml:space="preserve"> </w:t>
      </w:r>
      <w:r w:rsidRPr="009921CE">
        <w:rPr>
          <w:rFonts w:ascii="Sylfaen" w:hAnsi="Sylfaen" w:cs="Sylfaen"/>
          <w:bCs/>
          <w:sz w:val="18"/>
          <w:szCs w:val="18"/>
          <w:lang w:val="ru-RU"/>
        </w:rPr>
        <w:t>համաձայնագիր</w:t>
      </w:r>
      <w:r w:rsidRPr="009921CE">
        <w:rPr>
          <w:rFonts w:ascii="Arial" w:hAnsi="Arial" w:cs="Arial"/>
          <w:bCs/>
          <w:sz w:val="18"/>
          <w:szCs w:val="18"/>
          <w:lang w:val="de-DE"/>
        </w:rPr>
        <w:t xml:space="preserve">) </w:t>
      </w:r>
      <w:r w:rsidRPr="009921CE">
        <w:rPr>
          <w:rFonts w:ascii="Sylfaen" w:hAnsi="Sylfaen" w:cs="Sylfaen"/>
          <w:sz w:val="18"/>
          <w:szCs w:val="18"/>
        </w:rPr>
        <w:t>և</w:t>
      </w:r>
      <w:r w:rsidRPr="009921CE">
        <w:rPr>
          <w:rFonts w:ascii="Arial" w:hAnsi="Arial" w:cs="Arial"/>
          <w:sz w:val="18"/>
          <w:szCs w:val="18"/>
          <w:lang w:val="de-DE"/>
        </w:rPr>
        <w:t xml:space="preserve"> </w:t>
      </w:r>
      <w:r w:rsidRPr="009921CE">
        <w:rPr>
          <w:rFonts w:ascii="Sylfaen" w:hAnsi="Sylfaen" w:cs="Sylfaen"/>
          <w:bCs/>
          <w:sz w:val="18"/>
          <w:szCs w:val="18"/>
        </w:rPr>
        <w:t>ՀՀ</w:t>
      </w:r>
      <w:r w:rsidRPr="009921CE">
        <w:rPr>
          <w:rFonts w:ascii="Arial" w:hAnsi="Arial" w:cs="Arial"/>
          <w:bCs/>
          <w:sz w:val="18"/>
          <w:szCs w:val="18"/>
          <w:lang w:val="de-DE"/>
        </w:rPr>
        <w:t xml:space="preserve"> </w:t>
      </w:r>
      <w:r w:rsidRPr="009921CE">
        <w:rPr>
          <w:rFonts w:ascii="Sylfaen" w:hAnsi="Sylfaen" w:cs="Sylfaen"/>
          <w:bCs/>
          <w:sz w:val="18"/>
          <w:szCs w:val="18"/>
        </w:rPr>
        <w:t>Կառավարության</w:t>
      </w:r>
      <w:r w:rsidRPr="009921CE">
        <w:rPr>
          <w:rFonts w:ascii="Arial" w:hAnsi="Arial" w:cs="Arial"/>
          <w:bCs/>
          <w:sz w:val="18"/>
          <w:szCs w:val="18"/>
          <w:lang w:val="de-DE"/>
        </w:rPr>
        <w:t xml:space="preserve"> </w:t>
      </w:r>
      <w:r w:rsidRPr="009921CE">
        <w:rPr>
          <w:rFonts w:ascii="Sylfaen" w:hAnsi="Sylfaen" w:cs="Sylfaen"/>
          <w:bCs/>
          <w:sz w:val="18"/>
          <w:szCs w:val="18"/>
        </w:rPr>
        <w:t>կողմից</w:t>
      </w:r>
      <w:r w:rsidRPr="009921CE">
        <w:rPr>
          <w:rFonts w:ascii="Arial" w:hAnsi="Arial" w:cs="Arial"/>
          <w:bCs/>
          <w:sz w:val="18"/>
          <w:szCs w:val="18"/>
          <w:lang w:val="de-DE"/>
        </w:rPr>
        <w:t xml:space="preserve"> ____ -</w:t>
      </w:r>
      <w:r w:rsidRPr="009921CE">
        <w:rPr>
          <w:rFonts w:ascii="Sylfaen" w:hAnsi="Sylfaen" w:cs="Sylfaen"/>
          <w:bCs/>
          <w:sz w:val="18"/>
          <w:szCs w:val="18"/>
        </w:rPr>
        <w:t>ին</w:t>
      </w:r>
      <w:r w:rsidRPr="009921CE">
        <w:rPr>
          <w:rFonts w:ascii="Arial" w:hAnsi="Arial" w:cs="Arial"/>
          <w:bCs/>
          <w:sz w:val="18"/>
          <w:szCs w:val="18"/>
          <w:lang w:val="de-DE"/>
        </w:rPr>
        <w:t xml:space="preserve"> </w:t>
      </w:r>
      <w:r w:rsidRPr="009921CE">
        <w:rPr>
          <w:rFonts w:ascii="Sylfaen" w:hAnsi="Sylfaen" w:cs="Sylfaen"/>
          <w:bCs/>
          <w:sz w:val="18"/>
          <w:szCs w:val="18"/>
        </w:rPr>
        <w:t>ընդունված</w:t>
      </w:r>
      <w:r w:rsidRPr="009921CE">
        <w:rPr>
          <w:rFonts w:ascii="Arial" w:hAnsi="Arial" w:cs="Arial"/>
          <w:bCs/>
          <w:sz w:val="18"/>
          <w:szCs w:val="18"/>
          <w:lang w:val="de-DE"/>
        </w:rPr>
        <w:t xml:space="preserve"> </w:t>
      </w:r>
      <w:r w:rsidRPr="009921CE">
        <w:rPr>
          <w:rFonts w:ascii="Sylfaen" w:hAnsi="Sylfaen" w:cs="Sylfaen"/>
          <w:bCs/>
          <w:sz w:val="18"/>
          <w:szCs w:val="18"/>
        </w:rPr>
        <w:t>թիվ</w:t>
      </w:r>
      <w:r w:rsidRPr="009921CE">
        <w:rPr>
          <w:rFonts w:ascii="Arial" w:hAnsi="Arial" w:cs="Arial"/>
          <w:bCs/>
          <w:sz w:val="18"/>
          <w:szCs w:val="18"/>
          <w:lang w:val="de-DE"/>
        </w:rPr>
        <w:t xml:space="preserve"> ___ </w:t>
      </w:r>
      <w:r w:rsidRPr="009921CE">
        <w:rPr>
          <w:rFonts w:ascii="Sylfaen" w:hAnsi="Sylfaen" w:cs="Sylfaen"/>
          <w:bCs/>
          <w:sz w:val="18"/>
          <w:szCs w:val="18"/>
        </w:rPr>
        <w:t>որոշումով</w:t>
      </w:r>
      <w:r w:rsidRPr="009921CE">
        <w:rPr>
          <w:rFonts w:ascii="Arial" w:hAnsi="Arial" w:cs="Arial"/>
          <w:bCs/>
          <w:sz w:val="18"/>
          <w:szCs w:val="18"/>
          <w:lang w:val="de-DE"/>
        </w:rPr>
        <w:t xml:space="preserve"> </w:t>
      </w:r>
      <w:r w:rsidRPr="009921CE">
        <w:rPr>
          <w:rFonts w:ascii="Sylfaen" w:hAnsi="Sylfaen" w:cs="Sylfaen"/>
          <w:bCs/>
          <w:sz w:val="18"/>
          <w:szCs w:val="18"/>
          <w:lang w:val="ru-RU"/>
        </w:rPr>
        <w:t>ստորև</w:t>
      </w:r>
      <w:r w:rsidRPr="009921CE">
        <w:rPr>
          <w:rFonts w:ascii="Arial" w:hAnsi="Arial" w:cs="Arial"/>
          <w:bCs/>
          <w:sz w:val="18"/>
          <w:szCs w:val="18"/>
          <w:lang w:val="de-DE"/>
        </w:rPr>
        <w:t xml:space="preserve"> </w:t>
      </w:r>
      <w:r w:rsidRPr="009921CE">
        <w:rPr>
          <w:rFonts w:ascii="Sylfaen" w:hAnsi="Sylfaen" w:cs="Sylfaen"/>
          <w:bCs/>
          <w:sz w:val="18"/>
          <w:szCs w:val="18"/>
          <w:lang w:val="ru-RU"/>
        </w:rPr>
        <w:t>նշված</w:t>
      </w:r>
      <w:r w:rsidRPr="009921CE">
        <w:rPr>
          <w:rFonts w:ascii="Arial" w:hAnsi="Arial" w:cs="Arial"/>
          <w:bCs/>
          <w:sz w:val="18"/>
          <w:szCs w:val="18"/>
          <w:lang w:val="de-DE"/>
        </w:rPr>
        <w:t xml:space="preserve"> </w:t>
      </w:r>
      <w:r w:rsidRPr="009921CE">
        <w:rPr>
          <w:rFonts w:ascii="Sylfaen" w:hAnsi="Sylfaen" w:cs="Sylfaen"/>
          <w:bCs/>
          <w:sz w:val="18"/>
          <w:szCs w:val="18"/>
          <w:lang w:val="ru-RU"/>
        </w:rPr>
        <w:t>Վճարողը</w:t>
      </w:r>
      <w:r w:rsidRPr="009921CE">
        <w:rPr>
          <w:rFonts w:ascii="Arial" w:hAnsi="Arial" w:cs="Arial"/>
          <w:bCs/>
          <w:sz w:val="18"/>
          <w:szCs w:val="18"/>
          <w:lang w:val="de-DE"/>
        </w:rPr>
        <w:t xml:space="preserve"> </w:t>
      </w:r>
      <w:r w:rsidRPr="009921CE">
        <w:rPr>
          <w:rFonts w:ascii="Sylfaen" w:hAnsi="Sylfaen" w:cs="Sylfaen"/>
          <w:bCs/>
          <w:sz w:val="18"/>
          <w:szCs w:val="18"/>
          <w:lang w:val="ru-RU"/>
        </w:rPr>
        <w:t>մի</w:t>
      </w:r>
      <w:r w:rsidRPr="009921CE">
        <w:rPr>
          <w:rFonts w:ascii="Arial" w:hAnsi="Arial" w:cs="Arial"/>
          <w:bCs/>
          <w:sz w:val="18"/>
          <w:szCs w:val="18"/>
          <w:lang w:val="de-DE"/>
        </w:rPr>
        <w:t xml:space="preserve"> </w:t>
      </w:r>
      <w:r w:rsidRPr="009921CE">
        <w:rPr>
          <w:rFonts w:ascii="Sylfaen" w:hAnsi="Sylfaen" w:cs="Sylfaen"/>
          <w:bCs/>
          <w:sz w:val="18"/>
          <w:szCs w:val="18"/>
          <w:lang w:val="ru-RU"/>
        </w:rPr>
        <w:t>կողմից</w:t>
      </w:r>
      <w:r w:rsidRPr="009921CE">
        <w:rPr>
          <w:rFonts w:ascii="Arial" w:hAnsi="Arial" w:cs="Arial"/>
          <w:bCs/>
          <w:sz w:val="18"/>
          <w:szCs w:val="18"/>
          <w:lang w:val="de-DE"/>
        </w:rPr>
        <w:t xml:space="preserve"> </w:t>
      </w:r>
      <w:r w:rsidRPr="009921CE">
        <w:rPr>
          <w:rFonts w:ascii="Sylfaen" w:hAnsi="Sylfaen" w:cs="Sylfaen"/>
          <w:bCs/>
          <w:sz w:val="18"/>
          <w:szCs w:val="18"/>
          <w:lang w:val="ru-RU"/>
        </w:rPr>
        <w:t>և</w:t>
      </w:r>
      <w:r w:rsidRPr="009921CE">
        <w:rPr>
          <w:rFonts w:ascii="Arial" w:hAnsi="Arial" w:cs="Arial"/>
          <w:bCs/>
          <w:sz w:val="18"/>
          <w:szCs w:val="18"/>
          <w:lang w:val="de-DE"/>
        </w:rPr>
        <w:t xml:space="preserve"> </w:t>
      </w:r>
      <w:r w:rsidRPr="009921CE">
        <w:rPr>
          <w:rFonts w:ascii="Sylfaen" w:hAnsi="Sylfaen" w:cs="Sylfaen"/>
          <w:bCs/>
          <w:sz w:val="18"/>
          <w:szCs w:val="18"/>
          <w:lang w:val="ru-RU"/>
        </w:rPr>
        <w:t>ԱԵԱ</w:t>
      </w:r>
      <w:r w:rsidRPr="009921CE">
        <w:rPr>
          <w:rFonts w:ascii="Arial" w:hAnsi="Arial" w:cs="Arial"/>
          <w:bCs/>
          <w:sz w:val="18"/>
          <w:szCs w:val="18"/>
          <w:lang w:val="de-DE"/>
        </w:rPr>
        <w:t>-</w:t>
      </w:r>
      <w:r w:rsidRPr="009921CE">
        <w:rPr>
          <w:rFonts w:ascii="Sylfaen" w:hAnsi="Sylfaen" w:cs="Sylfaen"/>
          <w:bCs/>
          <w:sz w:val="18"/>
          <w:szCs w:val="18"/>
          <w:lang w:val="ru-RU"/>
        </w:rPr>
        <w:t>ն</w:t>
      </w:r>
      <w:r w:rsidRPr="009921CE">
        <w:rPr>
          <w:rFonts w:ascii="Arial" w:hAnsi="Arial" w:cs="Arial"/>
          <w:bCs/>
          <w:sz w:val="18"/>
          <w:szCs w:val="18"/>
          <w:lang w:val="de-DE"/>
        </w:rPr>
        <w:t xml:space="preserve"> </w:t>
      </w:r>
      <w:r w:rsidRPr="009921CE">
        <w:rPr>
          <w:rFonts w:ascii="Sylfaen" w:hAnsi="Sylfaen" w:cs="Sylfaen"/>
          <w:bCs/>
          <w:sz w:val="18"/>
          <w:szCs w:val="18"/>
          <w:lang w:val="ru-RU"/>
        </w:rPr>
        <w:t>մյուս</w:t>
      </w:r>
      <w:r w:rsidRPr="009921CE">
        <w:rPr>
          <w:rFonts w:ascii="Arial" w:hAnsi="Arial" w:cs="Arial"/>
          <w:bCs/>
          <w:sz w:val="18"/>
          <w:szCs w:val="18"/>
          <w:lang w:val="de-DE"/>
        </w:rPr>
        <w:t xml:space="preserve"> </w:t>
      </w:r>
      <w:r w:rsidRPr="009921CE">
        <w:rPr>
          <w:rFonts w:ascii="Sylfaen" w:hAnsi="Sylfaen" w:cs="Sylfaen"/>
          <w:bCs/>
          <w:sz w:val="18"/>
          <w:szCs w:val="18"/>
          <w:lang w:val="ru-RU"/>
        </w:rPr>
        <w:t>կողմից</w:t>
      </w:r>
      <w:r w:rsidRPr="009921CE">
        <w:rPr>
          <w:rFonts w:ascii="Arial" w:hAnsi="Arial" w:cs="Arial"/>
          <w:bCs/>
          <w:sz w:val="18"/>
          <w:szCs w:val="18"/>
          <w:lang w:val="de-DE"/>
        </w:rPr>
        <w:t xml:space="preserve"> </w:t>
      </w:r>
      <w:r w:rsidRPr="009921CE">
        <w:rPr>
          <w:rFonts w:ascii="Sylfaen" w:hAnsi="Sylfaen" w:cs="Sylfaen"/>
          <w:bCs/>
          <w:sz w:val="18"/>
          <w:szCs w:val="18"/>
          <w:lang w:val="ru-RU"/>
        </w:rPr>
        <w:t>կնքեցին</w:t>
      </w:r>
      <w:r w:rsidRPr="009921CE">
        <w:rPr>
          <w:rFonts w:ascii="Arial" w:hAnsi="Arial" w:cs="Arial"/>
          <w:bCs/>
          <w:sz w:val="18"/>
          <w:szCs w:val="18"/>
          <w:lang w:val="de-DE"/>
        </w:rPr>
        <w:t xml:space="preserve"> </w:t>
      </w:r>
      <w:r w:rsidRPr="009921CE">
        <w:rPr>
          <w:rFonts w:ascii="Sylfaen" w:hAnsi="Sylfaen" w:cs="Sylfaen"/>
          <w:bCs/>
          <w:sz w:val="18"/>
          <w:szCs w:val="18"/>
          <w:lang w:val="ru-RU"/>
        </w:rPr>
        <w:t>սույն</w:t>
      </w:r>
      <w:r w:rsidRPr="009921CE">
        <w:rPr>
          <w:rFonts w:ascii="Arial" w:hAnsi="Arial" w:cs="Arial"/>
          <w:bCs/>
          <w:sz w:val="18"/>
          <w:szCs w:val="18"/>
          <w:lang w:val="de-DE"/>
        </w:rPr>
        <w:t xml:space="preserve"> </w:t>
      </w:r>
      <w:r w:rsidRPr="009921CE">
        <w:rPr>
          <w:rFonts w:ascii="Sylfaen" w:hAnsi="Sylfaen" w:cs="Sylfaen"/>
          <w:bCs/>
          <w:sz w:val="18"/>
          <w:szCs w:val="18"/>
          <w:lang w:val="ru-RU"/>
        </w:rPr>
        <w:t>համաձայնագիրը</w:t>
      </w:r>
      <w:r w:rsidRPr="009921CE">
        <w:rPr>
          <w:rFonts w:ascii="Arial" w:hAnsi="Arial" w:cs="Arial"/>
          <w:bCs/>
          <w:sz w:val="18"/>
          <w:szCs w:val="18"/>
          <w:lang w:val="de-DE"/>
        </w:rPr>
        <w:t xml:space="preserve"> </w:t>
      </w:r>
      <w:r w:rsidRPr="009921CE">
        <w:rPr>
          <w:rFonts w:ascii="Sylfaen" w:hAnsi="Sylfaen" w:cs="Sylfaen"/>
          <w:bCs/>
          <w:sz w:val="18"/>
          <w:szCs w:val="18"/>
          <w:lang w:val="ru-RU"/>
        </w:rPr>
        <w:t>հետևյալի</w:t>
      </w:r>
      <w:r w:rsidRPr="009921CE">
        <w:rPr>
          <w:rFonts w:ascii="Arial" w:hAnsi="Arial" w:cs="Arial"/>
          <w:bCs/>
          <w:sz w:val="18"/>
          <w:szCs w:val="18"/>
          <w:lang w:val="de-DE"/>
        </w:rPr>
        <w:t xml:space="preserve"> </w:t>
      </w:r>
      <w:r w:rsidRPr="009921CE">
        <w:rPr>
          <w:rFonts w:ascii="Sylfaen" w:hAnsi="Sylfaen" w:cs="Sylfaen"/>
          <w:bCs/>
          <w:sz w:val="18"/>
          <w:szCs w:val="18"/>
          <w:lang w:val="ru-RU"/>
        </w:rPr>
        <w:t>մասին</w:t>
      </w:r>
      <w:r w:rsidRPr="009921CE">
        <w:rPr>
          <w:rFonts w:ascii="Arial" w:hAnsi="Arial" w:cs="Arial"/>
          <w:bCs/>
          <w:sz w:val="18"/>
          <w:szCs w:val="18"/>
          <w:lang w:val="de-DE"/>
        </w:rPr>
        <w:t>.</w:t>
      </w:r>
    </w:p>
    <w:p w:rsidR="00CE6D17" w:rsidRPr="009921CE" w:rsidRDefault="00CE6D17" w:rsidP="00CE6D17">
      <w:pPr>
        <w:jc w:val="center"/>
        <w:rPr>
          <w:rFonts w:ascii="Arial" w:hAnsi="Arial" w:cs="Arial"/>
          <w:sz w:val="18"/>
          <w:szCs w:val="18"/>
        </w:rPr>
      </w:pPr>
      <w:r w:rsidRPr="009921CE">
        <w:rPr>
          <w:rFonts w:ascii="Arial" w:hAnsi="Arial" w:cs="Arial"/>
          <w:sz w:val="18"/>
          <w:szCs w:val="18"/>
        </w:rPr>
        <w:t>1.</w:t>
      </w:r>
      <w:r w:rsidRPr="009921CE">
        <w:rPr>
          <w:rFonts w:ascii="Sylfaen" w:hAnsi="Sylfaen" w:cs="Sylfaen"/>
          <w:sz w:val="18"/>
          <w:szCs w:val="18"/>
        </w:rPr>
        <w:t>ՍԱՀՄԱՆՈՒՄՆԵՐ</w:t>
      </w:r>
    </w:p>
    <w:p w:rsidR="00CE6D17" w:rsidRPr="009921CE" w:rsidRDefault="00CE6D17" w:rsidP="00CE6D17">
      <w:pPr>
        <w:pStyle w:val="article"/>
        <w:widowControl w:val="0"/>
        <w:spacing w:before="0" w:after="0"/>
        <w:ind w:left="0" w:firstLine="0"/>
        <w:jc w:val="both"/>
        <w:rPr>
          <w:rFonts w:ascii="Arial" w:hAnsi="Arial" w:cs="Arial"/>
          <w:sz w:val="18"/>
          <w:szCs w:val="18"/>
          <w:lang w:val="de-DE"/>
        </w:rPr>
      </w:pPr>
      <w:r w:rsidRPr="009921CE">
        <w:rPr>
          <w:rFonts w:ascii="Arial" w:hAnsi="Arial" w:cs="Arial"/>
          <w:bCs/>
          <w:sz w:val="18"/>
          <w:szCs w:val="18"/>
          <w:lang w:val="de-DE"/>
        </w:rPr>
        <w:t>1. 1.</w:t>
      </w:r>
      <w:r w:rsidRPr="009921CE">
        <w:rPr>
          <w:rFonts w:ascii="Sylfaen" w:hAnsi="Sylfaen" w:cs="Sylfaen"/>
          <w:b/>
          <w:bCs/>
          <w:sz w:val="18"/>
          <w:szCs w:val="18"/>
        </w:rPr>
        <w:t>ԱԵԱ</w:t>
      </w:r>
      <w:r w:rsidRPr="009921CE">
        <w:rPr>
          <w:rFonts w:ascii="Arial" w:hAnsi="Arial" w:cs="Arial"/>
          <w:bCs/>
          <w:sz w:val="18"/>
          <w:szCs w:val="18"/>
          <w:lang w:val="de-DE"/>
        </w:rPr>
        <w:t xml:space="preserve">` </w:t>
      </w:r>
      <w:r w:rsidRPr="009921CE">
        <w:rPr>
          <w:rFonts w:ascii="Arial" w:hAnsi="Arial" w:cs="Arial"/>
          <w:sz w:val="18"/>
          <w:szCs w:val="18"/>
          <w:lang w:val="de-DE"/>
        </w:rPr>
        <w:t>«</w:t>
      </w:r>
      <w:r w:rsidRPr="009921CE">
        <w:rPr>
          <w:rFonts w:ascii="Sylfaen" w:hAnsi="Sylfaen" w:cs="Sylfaen"/>
          <w:sz w:val="18"/>
          <w:szCs w:val="18"/>
        </w:rPr>
        <w:t>Բարձրավոլտ</w:t>
      </w:r>
      <w:r w:rsidRPr="009921CE">
        <w:rPr>
          <w:rFonts w:ascii="Arial" w:hAnsi="Arial" w:cs="Arial"/>
          <w:sz w:val="18"/>
          <w:szCs w:val="18"/>
          <w:lang w:val="de-DE"/>
        </w:rPr>
        <w:t xml:space="preserve"> </w:t>
      </w:r>
      <w:r w:rsidRPr="009921CE">
        <w:rPr>
          <w:rFonts w:ascii="Sylfaen" w:hAnsi="Sylfaen" w:cs="Sylfaen"/>
          <w:sz w:val="18"/>
          <w:szCs w:val="18"/>
        </w:rPr>
        <w:t>էլեկտրացանցեր</w:t>
      </w:r>
      <w:r w:rsidRPr="009921CE">
        <w:rPr>
          <w:rFonts w:ascii="Arial" w:hAnsi="Arial" w:cs="Arial"/>
          <w:sz w:val="18"/>
          <w:szCs w:val="18"/>
          <w:lang w:val="de-DE"/>
        </w:rPr>
        <w:t xml:space="preserve">» </w:t>
      </w:r>
      <w:r w:rsidRPr="009921CE">
        <w:rPr>
          <w:rFonts w:ascii="Sylfaen" w:hAnsi="Sylfaen" w:cs="Sylfaen"/>
          <w:sz w:val="18"/>
          <w:szCs w:val="18"/>
        </w:rPr>
        <w:t>ՓԲԸ</w:t>
      </w:r>
      <w:r w:rsidRPr="009921CE">
        <w:rPr>
          <w:rFonts w:ascii="Arial" w:hAnsi="Arial" w:cs="Arial"/>
          <w:sz w:val="18"/>
          <w:szCs w:val="18"/>
          <w:lang w:val="de-DE"/>
        </w:rPr>
        <w:t>-</w:t>
      </w:r>
      <w:r w:rsidRPr="009921CE">
        <w:rPr>
          <w:rFonts w:ascii="Sylfaen" w:hAnsi="Sylfaen" w:cs="Sylfaen"/>
          <w:sz w:val="18"/>
          <w:szCs w:val="18"/>
        </w:rPr>
        <w:t>ի</w:t>
      </w:r>
      <w:r w:rsidRPr="009921CE">
        <w:rPr>
          <w:rFonts w:ascii="Arial" w:hAnsi="Arial" w:cs="Arial"/>
          <w:sz w:val="18"/>
          <w:szCs w:val="18"/>
          <w:lang w:val="de-DE"/>
        </w:rPr>
        <w:t xml:space="preserve"> </w:t>
      </w:r>
      <w:r w:rsidRPr="009921CE">
        <w:rPr>
          <w:rFonts w:ascii="Sylfaen" w:hAnsi="Sylfaen" w:cs="Sylfaen"/>
          <w:sz w:val="18"/>
          <w:szCs w:val="18"/>
        </w:rPr>
        <w:t>կողմից</w:t>
      </w:r>
      <w:r w:rsidRPr="009921CE">
        <w:rPr>
          <w:rFonts w:ascii="Arial" w:hAnsi="Arial" w:cs="Arial"/>
          <w:sz w:val="18"/>
          <w:szCs w:val="18"/>
          <w:lang w:val="de-DE"/>
        </w:rPr>
        <w:t xml:space="preserve"> «</w:t>
      </w:r>
      <w:r w:rsidRPr="009921CE">
        <w:rPr>
          <w:rFonts w:ascii="Sylfaen" w:hAnsi="Sylfaen" w:cs="Sylfaen"/>
          <w:sz w:val="18"/>
          <w:szCs w:val="18"/>
        </w:rPr>
        <w:t>Վերակառուցման</w:t>
      </w:r>
      <w:r w:rsidRPr="009921CE">
        <w:rPr>
          <w:rFonts w:ascii="Arial" w:hAnsi="Arial" w:cs="Arial"/>
          <w:sz w:val="18"/>
          <w:szCs w:val="18"/>
          <w:lang w:val="de-DE"/>
        </w:rPr>
        <w:t xml:space="preserve"> </w:t>
      </w:r>
      <w:r w:rsidRPr="009921CE">
        <w:rPr>
          <w:rFonts w:ascii="Sylfaen" w:hAnsi="Sylfaen" w:cs="Sylfaen"/>
          <w:sz w:val="18"/>
          <w:szCs w:val="18"/>
        </w:rPr>
        <w:t>և</w:t>
      </w:r>
      <w:r w:rsidRPr="009921CE">
        <w:rPr>
          <w:rFonts w:ascii="Arial" w:hAnsi="Arial" w:cs="Arial"/>
          <w:sz w:val="18"/>
          <w:szCs w:val="18"/>
          <w:lang w:val="de-DE"/>
        </w:rPr>
        <w:t xml:space="preserve"> </w:t>
      </w:r>
      <w:r w:rsidRPr="009921CE">
        <w:rPr>
          <w:rFonts w:ascii="Sylfaen" w:hAnsi="Sylfaen" w:cs="Sylfaen"/>
          <w:sz w:val="18"/>
          <w:szCs w:val="18"/>
        </w:rPr>
        <w:t>զարգացման</w:t>
      </w:r>
      <w:r w:rsidRPr="009921CE">
        <w:rPr>
          <w:rFonts w:ascii="Arial" w:hAnsi="Arial" w:cs="Arial"/>
          <w:sz w:val="18"/>
          <w:szCs w:val="18"/>
          <w:lang w:val="de-DE"/>
        </w:rPr>
        <w:t xml:space="preserve"> </w:t>
      </w:r>
      <w:r w:rsidRPr="009921CE">
        <w:rPr>
          <w:rFonts w:ascii="Sylfaen" w:hAnsi="Sylfaen" w:cs="Sylfaen"/>
          <w:sz w:val="18"/>
          <w:szCs w:val="18"/>
        </w:rPr>
        <w:t>միջազգային</w:t>
      </w:r>
      <w:r w:rsidRPr="009921CE">
        <w:rPr>
          <w:rFonts w:ascii="Arial" w:hAnsi="Arial" w:cs="Arial"/>
          <w:sz w:val="18"/>
          <w:szCs w:val="18"/>
          <w:lang w:val="de-DE"/>
        </w:rPr>
        <w:t xml:space="preserve"> </w:t>
      </w:r>
      <w:r w:rsidRPr="009921CE">
        <w:rPr>
          <w:rFonts w:ascii="Sylfaen" w:hAnsi="Sylfaen" w:cs="Sylfaen"/>
          <w:sz w:val="18"/>
          <w:szCs w:val="18"/>
        </w:rPr>
        <w:t>բանկ</w:t>
      </w:r>
      <w:r w:rsidRPr="009921CE">
        <w:rPr>
          <w:rFonts w:ascii="Arial" w:hAnsi="Arial" w:cs="Arial"/>
          <w:sz w:val="18"/>
          <w:szCs w:val="18"/>
          <w:lang w:val="de-DE"/>
        </w:rPr>
        <w:t>»-</w:t>
      </w:r>
      <w:r w:rsidRPr="009921CE">
        <w:rPr>
          <w:rFonts w:ascii="Sylfaen" w:hAnsi="Sylfaen" w:cs="Sylfaen"/>
          <w:sz w:val="18"/>
          <w:szCs w:val="18"/>
        </w:rPr>
        <w:t>ի</w:t>
      </w:r>
      <w:r w:rsidRPr="009921CE">
        <w:rPr>
          <w:rFonts w:ascii="Arial" w:hAnsi="Arial" w:cs="Arial"/>
          <w:sz w:val="18"/>
          <w:szCs w:val="18"/>
          <w:lang w:val="de-DE"/>
        </w:rPr>
        <w:t xml:space="preserve"> </w:t>
      </w:r>
      <w:r w:rsidRPr="009921CE">
        <w:rPr>
          <w:rFonts w:ascii="Sylfaen" w:hAnsi="Sylfaen" w:cs="Sylfaen"/>
          <w:sz w:val="18"/>
          <w:szCs w:val="18"/>
        </w:rPr>
        <w:t>աջակցությամբ</w:t>
      </w:r>
      <w:r w:rsidRPr="009921CE">
        <w:rPr>
          <w:rFonts w:ascii="Arial" w:hAnsi="Arial" w:cs="Arial"/>
          <w:sz w:val="18"/>
          <w:szCs w:val="18"/>
          <w:lang w:val="de-DE"/>
        </w:rPr>
        <w:t xml:space="preserve"> </w:t>
      </w:r>
      <w:r w:rsidRPr="009921CE">
        <w:rPr>
          <w:rFonts w:ascii="Sylfaen" w:hAnsi="Sylfaen" w:cs="Sylfaen"/>
          <w:sz w:val="18"/>
          <w:szCs w:val="18"/>
        </w:rPr>
        <w:t>իրականացվող</w:t>
      </w:r>
      <w:r w:rsidRPr="009921CE">
        <w:rPr>
          <w:rFonts w:ascii="Arial" w:hAnsi="Arial" w:cs="Arial"/>
          <w:sz w:val="18"/>
          <w:szCs w:val="18"/>
          <w:lang w:val="de-DE"/>
        </w:rPr>
        <w:t xml:space="preserve"> «</w:t>
      </w:r>
      <w:r w:rsidRPr="009921CE">
        <w:rPr>
          <w:rFonts w:ascii="Sylfaen" w:hAnsi="Sylfaen" w:cs="Sylfaen"/>
          <w:sz w:val="18"/>
          <w:szCs w:val="18"/>
        </w:rPr>
        <w:t>Էլեկտրամատակարարման</w:t>
      </w:r>
      <w:r w:rsidRPr="009921CE">
        <w:rPr>
          <w:rFonts w:ascii="Arial" w:hAnsi="Arial" w:cs="Arial"/>
          <w:sz w:val="18"/>
          <w:szCs w:val="18"/>
          <w:lang w:val="de-DE"/>
        </w:rPr>
        <w:t xml:space="preserve"> </w:t>
      </w:r>
      <w:r w:rsidRPr="009921CE">
        <w:rPr>
          <w:rFonts w:ascii="Sylfaen" w:hAnsi="Sylfaen" w:cs="Sylfaen"/>
          <w:sz w:val="18"/>
          <w:szCs w:val="18"/>
        </w:rPr>
        <w:t>հուսալիություն</w:t>
      </w:r>
      <w:r w:rsidRPr="009921CE">
        <w:rPr>
          <w:rFonts w:ascii="Arial" w:hAnsi="Arial" w:cs="Arial"/>
          <w:sz w:val="18"/>
          <w:szCs w:val="18"/>
          <w:lang w:val="de-DE"/>
        </w:rPr>
        <w:t xml:space="preserve">» </w:t>
      </w:r>
      <w:r w:rsidRPr="009921CE">
        <w:rPr>
          <w:rFonts w:ascii="Sylfaen" w:hAnsi="Sylfaen" w:cs="Sylfaen"/>
          <w:sz w:val="18"/>
          <w:szCs w:val="18"/>
        </w:rPr>
        <w:t>վարկային</w:t>
      </w:r>
      <w:r w:rsidRPr="009921CE">
        <w:rPr>
          <w:rFonts w:ascii="Arial" w:hAnsi="Arial" w:cs="Arial"/>
          <w:sz w:val="18"/>
          <w:szCs w:val="18"/>
          <w:lang w:val="de-DE"/>
        </w:rPr>
        <w:t xml:space="preserve"> </w:t>
      </w:r>
      <w:r w:rsidRPr="009921CE">
        <w:rPr>
          <w:rFonts w:ascii="Sylfaen" w:hAnsi="Sylfaen" w:cs="Sylfaen"/>
          <w:sz w:val="18"/>
          <w:szCs w:val="18"/>
        </w:rPr>
        <w:t>ծրագիր</w:t>
      </w:r>
      <w:r w:rsidRPr="009921CE">
        <w:rPr>
          <w:rFonts w:ascii="Sylfaen" w:hAnsi="Sylfaen" w:cs="Sylfaen"/>
          <w:sz w:val="18"/>
          <w:szCs w:val="18"/>
          <w:lang w:val="ru-RU"/>
        </w:rPr>
        <w:t>ը</w:t>
      </w:r>
      <w:r w:rsidRPr="009921CE">
        <w:rPr>
          <w:rFonts w:ascii="Arial" w:hAnsi="Arial" w:cs="Arial"/>
          <w:sz w:val="18"/>
          <w:szCs w:val="18"/>
          <w:lang w:val="de-DE"/>
        </w:rPr>
        <w:t xml:space="preserve"> </w:t>
      </w:r>
      <w:r w:rsidRPr="009921CE">
        <w:rPr>
          <w:rFonts w:ascii="Sylfaen" w:hAnsi="Sylfaen" w:cs="Sylfaen"/>
          <w:sz w:val="18"/>
          <w:szCs w:val="18"/>
          <w:lang w:val="ru-RU"/>
        </w:rPr>
        <w:t>ՀՀ</w:t>
      </w:r>
      <w:r w:rsidRPr="009921CE">
        <w:rPr>
          <w:rFonts w:ascii="Arial" w:hAnsi="Arial" w:cs="Arial"/>
          <w:sz w:val="18"/>
          <w:szCs w:val="18"/>
          <w:lang w:val="de-DE"/>
        </w:rPr>
        <w:t xml:space="preserve"> </w:t>
      </w:r>
      <w:r w:rsidRPr="009921CE">
        <w:rPr>
          <w:rFonts w:ascii="Sylfaen" w:hAnsi="Sylfaen" w:cs="Sylfaen"/>
          <w:sz w:val="18"/>
          <w:szCs w:val="18"/>
        </w:rPr>
        <w:t>օրեն</w:t>
      </w:r>
      <w:r w:rsidRPr="009921CE">
        <w:rPr>
          <w:rFonts w:ascii="Sylfaen" w:hAnsi="Sylfaen" w:cs="Sylfaen"/>
          <w:sz w:val="18"/>
          <w:szCs w:val="18"/>
          <w:lang w:val="ru-RU"/>
        </w:rPr>
        <w:t>սդրությամբ</w:t>
      </w:r>
      <w:r w:rsidRPr="009921CE">
        <w:rPr>
          <w:rFonts w:ascii="Arial" w:hAnsi="Arial" w:cs="Arial"/>
          <w:sz w:val="18"/>
          <w:szCs w:val="18"/>
          <w:lang w:val="de-DE"/>
        </w:rPr>
        <w:t xml:space="preserve"> </w:t>
      </w:r>
      <w:r w:rsidRPr="009921CE">
        <w:rPr>
          <w:rFonts w:ascii="Sylfaen" w:hAnsi="Sylfaen" w:cs="Sylfaen"/>
          <w:sz w:val="18"/>
          <w:szCs w:val="18"/>
          <w:lang w:val="ru-RU"/>
        </w:rPr>
        <w:t>և</w:t>
      </w:r>
      <w:r w:rsidRPr="009921CE">
        <w:rPr>
          <w:rFonts w:ascii="Arial" w:hAnsi="Arial" w:cs="Arial"/>
          <w:sz w:val="18"/>
          <w:szCs w:val="18"/>
          <w:lang w:val="de-DE"/>
        </w:rPr>
        <w:t xml:space="preserve"> </w:t>
      </w:r>
      <w:r w:rsidRPr="009921CE">
        <w:rPr>
          <w:rFonts w:ascii="Sylfaen" w:hAnsi="Sylfaen" w:cs="Sylfaen"/>
          <w:bCs/>
          <w:sz w:val="18"/>
          <w:szCs w:val="18"/>
          <w:lang w:val="ru-RU"/>
        </w:rPr>
        <w:t>Վարկային</w:t>
      </w:r>
      <w:r w:rsidRPr="009921CE">
        <w:rPr>
          <w:rFonts w:ascii="Arial" w:hAnsi="Arial" w:cs="Arial"/>
          <w:bCs/>
          <w:sz w:val="18"/>
          <w:szCs w:val="18"/>
          <w:lang w:val="de-DE"/>
        </w:rPr>
        <w:t xml:space="preserve"> </w:t>
      </w:r>
      <w:r w:rsidRPr="009921CE">
        <w:rPr>
          <w:rFonts w:ascii="Sylfaen" w:hAnsi="Sylfaen" w:cs="Sylfaen"/>
          <w:bCs/>
          <w:sz w:val="18"/>
          <w:szCs w:val="18"/>
          <w:lang w:val="ru-RU"/>
        </w:rPr>
        <w:t>համաձայնագրով</w:t>
      </w:r>
      <w:r w:rsidRPr="009921CE">
        <w:rPr>
          <w:rFonts w:ascii="Arial" w:hAnsi="Arial" w:cs="Arial"/>
          <w:sz w:val="18"/>
          <w:szCs w:val="18"/>
          <w:lang w:val="de-DE"/>
        </w:rPr>
        <w:t xml:space="preserve"> </w:t>
      </w:r>
      <w:r w:rsidRPr="009921CE">
        <w:rPr>
          <w:rFonts w:ascii="Sylfaen" w:hAnsi="Sylfaen" w:cs="Sylfaen"/>
          <w:sz w:val="18"/>
          <w:szCs w:val="18"/>
        </w:rPr>
        <w:t>սահմանված</w:t>
      </w:r>
      <w:r w:rsidRPr="009921CE">
        <w:rPr>
          <w:rFonts w:ascii="Arial" w:hAnsi="Arial" w:cs="Arial"/>
          <w:sz w:val="18"/>
          <w:szCs w:val="18"/>
          <w:lang w:val="de-DE"/>
        </w:rPr>
        <w:t xml:space="preserve"> </w:t>
      </w:r>
      <w:r w:rsidRPr="009921CE">
        <w:rPr>
          <w:rFonts w:ascii="Sylfaen" w:hAnsi="Sylfaen" w:cs="Sylfaen"/>
          <w:sz w:val="18"/>
          <w:szCs w:val="18"/>
        </w:rPr>
        <w:t>կարգով</w:t>
      </w:r>
      <w:r w:rsidRPr="009921CE">
        <w:rPr>
          <w:rFonts w:ascii="Arial" w:hAnsi="Arial" w:cs="Arial"/>
          <w:sz w:val="18"/>
          <w:szCs w:val="18"/>
          <w:lang w:val="de-DE"/>
        </w:rPr>
        <w:t xml:space="preserve"> </w:t>
      </w:r>
      <w:r w:rsidRPr="009921CE">
        <w:rPr>
          <w:rFonts w:ascii="Sylfaen" w:hAnsi="Sylfaen" w:cs="Sylfaen"/>
          <w:sz w:val="18"/>
          <w:szCs w:val="18"/>
        </w:rPr>
        <w:t>իրականացման</w:t>
      </w:r>
      <w:r w:rsidRPr="009921CE">
        <w:rPr>
          <w:rFonts w:ascii="Arial" w:hAnsi="Arial" w:cs="Arial"/>
          <w:sz w:val="18"/>
          <w:szCs w:val="18"/>
          <w:lang w:val="de-DE"/>
        </w:rPr>
        <w:t xml:space="preserve"> </w:t>
      </w:r>
      <w:r w:rsidRPr="009921CE">
        <w:rPr>
          <w:rFonts w:ascii="Sylfaen" w:hAnsi="Sylfaen" w:cs="Sylfaen"/>
          <w:sz w:val="18"/>
          <w:szCs w:val="18"/>
          <w:lang w:val="ru-RU"/>
        </w:rPr>
        <w:t>հետևանքով</w:t>
      </w:r>
      <w:r w:rsidRPr="009921CE">
        <w:rPr>
          <w:rFonts w:ascii="Arial" w:hAnsi="Arial" w:cs="Arial"/>
          <w:bCs/>
          <w:sz w:val="18"/>
          <w:szCs w:val="18"/>
          <w:lang w:val="de-DE"/>
        </w:rPr>
        <w:t xml:space="preserve"> </w:t>
      </w:r>
      <w:r w:rsidRPr="009921CE">
        <w:rPr>
          <w:rFonts w:ascii="Sylfaen" w:hAnsi="Sylfaen" w:cs="Sylfaen"/>
          <w:bCs/>
          <w:sz w:val="18"/>
          <w:szCs w:val="18"/>
        </w:rPr>
        <w:t>ազդեցության</w:t>
      </w:r>
      <w:r w:rsidRPr="009921CE">
        <w:rPr>
          <w:rFonts w:ascii="Arial" w:hAnsi="Arial" w:cs="Arial"/>
          <w:bCs/>
          <w:sz w:val="18"/>
          <w:szCs w:val="18"/>
          <w:lang w:val="de-DE"/>
        </w:rPr>
        <w:t xml:space="preserve"> </w:t>
      </w:r>
      <w:r w:rsidRPr="009921CE">
        <w:rPr>
          <w:rFonts w:ascii="Sylfaen" w:hAnsi="Sylfaen" w:cs="Sylfaen"/>
          <w:bCs/>
          <w:sz w:val="18"/>
          <w:szCs w:val="18"/>
        </w:rPr>
        <w:t>ենթարկված</w:t>
      </w:r>
      <w:r w:rsidRPr="009921CE">
        <w:rPr>
          <w:rFonts w:ascii="Arial" w:hAnsi="Arial" w:cs="Arial"/>
          <w:bCs/>
          <w:sz w:val="18"/>
          <w:szCs w:val="18"/>
          <w:lang w:val="de-DE"/>
        </w:rPr>
        <w:t xml:space="preserve"> </w:t>
      </w:r>
      <w:r w:rsidRPr="009921CE">
        <w:rPr>
          <w:rFonts w:ascii="Sylfaen" w:hAnsi="Sylfaen" w:cs="Sylfaen"/>
          <w:bCs/>
          <w:sz w:val="18"/>
          <w:szCs w:val="18"/>
        </w:rPr>
        <w:t>անձի</w:t>
      </w:r>
      <w:r w:rsidRPr="009921CE">
        <w:rPr>
          <w:rFonts w:ascii="Sylfaen" w:hAnsi="Sylfaen" w:cs="Sylfaen"/>
          <w:bCs/>
          <w:sz w:val="18"/>
          <w:szCs w:val="18"/>
          <w:lang w:val="ru-RU"/>
        </w:rPr>
        <w:t>նք</w:t>
      </w:r>
      <w:r w:rsidRPr="009921CE">
        <w:rPr>
          <w:rFonts w:ascii="Arial" w:hAnsi="Arial" w:cs="Arial"/>
          <w:bCs/>
          <w:sz w:val="18"/>
          <w:szCs w:val="18"/>
          <w:lang w:val="de-DE"/>
        </w:rPr>
        <w:t xml:space="preserve">, </w:t>
      </w:r>
      <w:r w:rsidRPr="009921CE">
        <w:rPr>
          <w:rFonts w:ascii="Sylfaen" w:hAnsi="Sylfaen" w:cs="Sylfaen"/>
          <w:bCs/>
          <w:sz w:val="18"/>
          <w:szCs w:val="18"/>
        </w:rPr>
        <w:t>որոնք</w:t>
      </w:r>
      <w:r w:rsidRPr="009921CE">
        <w:rPr>
          <w:rFonts w:ascii="Arial" w:hAnsi="Arial" w:cs="Arial"/>
          <w:bCs/>
          <w:sz w:val="18"/>
          <w:szCs w:val="18"/>
          <w:lang w:val="de-DE"/>
        </w:rPr>
        <w:t xml:space="preserve"> </w:t>
      </w:r>
      <w:r w:rsidRPr="009921CE">
        <w:rPr>
          <w:rFonts w:ascii="Sylfaen" w:hAnsi="Sylfaen" w:cs="Sylfaen"/>
          <w:bCs/>
          <w:sz w:val="18"/>
          <w:szCs w:val="18"/>
        </w:rPr>
        <w:t>նշված</w:t>
      </w:r>
      <w:r w:rsidRPr="009921CE">
        <w:rPr>
          <w:rFonts w:ascii="Arial" w:hAnsi="Arial" w:cs="Arial"/>
          <w:bCs/>
          <w:sz w:val="18"/>
          <w:szCs w:val="18"/>
          <w:lang w:val="de-DE"/>
        </w:rPr>
        <w:t xml:space="preserve"> </w:t>
      </w:r>
      <w:r w:rsidRPr="009921CE">
        <w:rPr>
          <w:rFonts w:ascii="Sylfaen" w:hAnsi="Sylfaen" w:cs="Sylfaen"/>
          <w:bCs/>
          <w:sz w:val="18"/>
          <w:szCs w:val="18"/>
        </w:rPr>
        <w:t>են</w:t>
      </w:r>
      <w:r w:rsidRPr="009921CE">
        <w:rPr>
          <w:rFonts w:ascii="Arial" w:hAnsi="Arial" w:cs="Arial"/>
          <w:bCs/>
          <w:sz w:val="18"/>
          <w:szCs w:val="18"/>
          <w:lang w:val="de-DE"/>
        </w:rPr>
        <w:t xml:space="preserve"> </w:t>
      </w:r>
      <w:r w:rsidRPr="009921CE">
        <w:rPr>
          <w:rFonts w:ascii="Sylfaen" w:hAnsi="Sylfaen" w:cs="Sylfaen"/>
          <w:bCs/>
          <w:sz w:val="18"/>
          <w:szCs w:val="18"/>
        </w:rPr>
        <w:t>սույն</w:t>
      </w:r>
      <w:r w:rsidRPr="009921CE">
        <w:rPr>
          <w:rFonts w:ascii="Arial" w:hAnsi="Arial" w:cs="Arial"/>
          <w:bCs/>
          <w:sz w:val="18"/>
          <w:szCs w:val="18"/>
          <w:lang w:val="de-DE"/>
        </w:rPr>
        <w:t xml:space="preserve"> </w:t>
      </w:r>
      <w:r w:rsidRPr="009921CE">
        <w:rPr>
          <w:rFonts w:ascii="Sylfaen" w:hAnsi="Sylfaen" w:cs="Sylfaen"/>
          <w:bCs/>
          <w:sz w:val="18"/>
          <w:szCs w:val="18"/>
        </w:rPr>
        <w:t>կետում</w:t>
      </w:r>
      <w:r w:rsidRPr="009921CE">
        <w:rPr>
          <w:rFonts w:ascii="Arial" w:hAnsi="Arial" w:cs="Arial"/>
          <w:bCs/>
          <w:sz w:val="18"/>
          <w:szCs w:val="18"/>
          <w:lang w:val="de-DE"/>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386"/>
      </w:tblGrid>
      <w:tr w:rsidR="00CE6D17" w:rsidRPr="009921CE" w:rsidTr="00614101">
        <w:trPr>
          <w:trHeight w:val="472"/>
        </w:trPr>
        <w:tc>
          <w:tcPr>
            <w:tcW w:w="4361" w:type="dxa"/>
            <w:shd w:val="clear" w:color="auto" w:fill="auto"/>
          </w:tcPr>
          <w:p w:rsidR="00CE6D17" w:rsidRPr="009921CE" w:rsidRDefault="00CE6D17" w:rsidP="00614101">
            <w:pPr>
              <w:pStyle w:val="article"/>
              <w:widowControl w:val="0"/>
              <w:spacing w:before="0" w:after="0"/>
              <w:ind w:left="0" w:firstLine="0"/>
              <w:jc w:val="center"/>
              <w:rPr>
                <w:rFonts w:ascii="Arial" w:hAnsi="Arial" w:cs="Arial"/>
                <w:bCs/>
                <w:sz w:val="18"/>
                <w:szCs w:val="18"/>
                <w:lang w:val="ru-RU"/>
              </w:rPr>
            </w:pPr>
            <w:r w:rsidRPr="009921CE">
              <w:rPr>
                <w:rFonts w:ascii="Sylfaen" w:hAnsi="Sylfaen" w:cs="Sylfaen"/>
                <w:bCs/>
                <w:sz w:val="18"/>
                <w:szCs w:val="18"/>
                <w:lang w:val="ru-RU"/>
              </w:rPr>
              <w:t>Ա</w:t>
            </w:r>
            <w:r w:rsidRPr="009921CE">
              <w:rPr>
                <w:rFonts w:ascii="Sylfaen" w:hAnsi="Sylfaen" w:cs="Sylfaen"/>
                <w:bCs/>
                <w:sz w:val="18"/>
                <w:szCs w:val="18"/>
              </w:rPr>
              <w:t>նուն</w:t>
            </w:r>
            <w:r w:rsidRPr="009921CE">
              <w:rPr>
                <w:rFonts w:ascii="Arial" w:hAnsi="Arial" w:cs="Arial"/>
                <w:bCs/>
                <w:sz w:val="18"/>
                <w:szCs w:val="18"/>
              </w:rPr>
              <w:t xml:space="preserve">, </w:t>
            </w:r>
            <w:r w:rsidRPr="009921CE">
              <w:rPr>
                <w:rFonts w:ascii="Sylfaen" w:hAnsi="Sylfaen" w:cs="Sylfaen"/>
                <w:bCs/>
                <w:sz w:val="18"/>
                <w:szCs w:val="18"/>
              </w:rPr>
              <w:t>ազգանուն</w:t>
            </w:r>
          </w:p>
        </w:tc>
        <w:tc>
          <w:tcPr>
            <w:tcW w:w="5386" w:type="dxa"/>
            <w:shd w:val="clear" w:color="auto" w:fill="auto"/>
          </w:tcPr>
          <w:p w:rsidR="00CE6D17" w:rsidRPr="009921CE" w:rsidRDefault="00CE6D17" w:rsidP="00614101">
            <w:pPr>
              <w:pStyle w:val="article"/>
              <w:widowControl w:val="0"/>
              <w:spacing w:before="0" w:after="0"/>
              <w:ind w:left="0" w:firstLine="0"/>
              <w:jc w:val="center"/>
              <w:rPr>
                <w:rFonts w:ascii="Arial" w:hAnsi="Arial" w:cs="Arial"/>
                <w:bCs/>
                <w:sz w:val="18"/>
                <w:szCs w:val="18"/>
              </w:rPr>
            </w:pPr>
            <w:r w:rsidRPr="009921CE">
              <w:rPr>
                <w:rFonts w:ascii="Sylfaen" w:hAnsi="Sylfaen" w:cs="Sylfaen"/>
                <w:bCs/>
                <w:sz w:val="18"/>
                <w:szCs w:val="18"/>
                <w:lang w:val="ru-RU"/>
              </w:rPr>
              <w:t>Ծ</w:t>
            </w:r>
            <w:r w:rsidRPr="009921CE">
              <w:rPr>
                <w:rFonts w:ascii="Sylfaen" w:hAnsi="Sylfaen" w:cs="Sylfaen"/>
                <w:bCs/>
                <w:sz w:val="18"/>
                <w:szCs w:val="18"/>
              </w:rPr>
              <w:t>ննդյան</w:t>
            </w:r>
            <w:r w:rsidRPr="009921CE">
              <w:rPr>
                <w:rFonts w:ascii="Arial" w:hAnsi="Arial" w:cs="Arial"/>
                <w:bCs/>
                <w:sz w:val="18"/>
                <w:szCs w:val="18"/>
              </w:rPr>
              <w:t xml:space="preserve"> </w:t>
            </w:r>
            <w:r w:rsidRPr="009921CE">
              <w:rPr>
                <w:rFonts w:ascii="Sylfaen" w:hAnsi="Sylfaen" w:cs="Sylfaen"/>
                <w:bCs/>
                <w:sz w:val="18"/>
                <w:szCs w:val="18"/>
              </w:rPr>
              <w:t>թիվ</w:t>
            </w:r>
            <w:r w:rsidRPr="009921CE">
              <w:rPr>
                <w:rFonts w:ascii="Arial" w:hAnsi="Arial" w:cs="Arial"/>
                <w:bCs/>
                <w:sz w:val="18"/>
                <w:szCs w:val="18"/>
              </w:rPr>
              <w:t xml:space="preserve">, </w:t>
            </w:r>
            <w:r w:rsidRPr="009921CE">
              <w:rPr>
                <w:rFonts w:ascii="Sylfaen" w:hAnsi="Sylfaen" w:cs="Sylfaen"/>
                <w:bCs/>
                <w:sz w:val="18"/>
                <w:szCs w:val="18"/>
              </w:rPr>
              <w:t>անձնագրային</w:t>
            </w:r>
            <w:r w:rsidRPr="009921CE">
              <w:rPr>
                <w:rFonts w:ascii="Arial" w:hAnsi="Arial" w:cs="Arial"/>
                <w:bCs/>
                <w:sz w:val="18"/>
                <w:szCs w:val="18"/>
              </w:rPr>
              <w:t xml:space="preserve"> </w:t>
            </w:r>
            <w:r w:rsidRPr="009921CE">
              <w:rPr>
                <w:rFonts w:ascii="Sylfaen" w:hAnsi="Sylfaen" w:cs="Sylfaen"/>
                <w:bCs/>
                <w:sz w:val="18"/>
                <w:szCs w:val="18"/>
              </w:rPr>
              <w:t>տվյալներ</w:t>
            </w:r>
          </w:p>
        </w:tc>
      </w:tr>
      <w:tr w:rsidR="00CE6D17" w:rsidRPr="009921CE" w:rsidTr="00614101">
        <w:trPr>
          <w:trHeight w:val="229"/>
        </w:trPr>
        <w:tc>
          <w:tcPr>
            <w:tcW w:w="4361" w:type="dxa"/>
            <w:shd w:val="clear" w:color="auto" w:fill="auto"/>
          </w:tcPr>
          <w:p w:rsidR="00CE6D17" w:rsidRPr="009921CE" w:rsidRDefault="00CE6D17" w:rsidP="00614101">
            <w:pPr>
              <w:pStyle w:val="article"/>
              <w:widowControl w:val="0"/>
              <w:spacing w:before="0" w:after="0"/>
              <w:ind w:left="0" w:firstLine="0"/>
              <w:rPr>
                <w:rFonts w:ascii="Arial" w:hAnsi="Arial" w:cs="Arial"/>
                <w:bCs/>
                <w:i/>
                <w:sz w:val="18"/>
                <w:szCs w:val="18"/>
              </w:rPr>
            </w:pPr>
          </w:p>
        </w:tc>
        <w:tc>
          <w:tcPr>
            <w:tcW w:w="5386" w:type="dxa"/>
            <w:shd w:val="clear" w:color="auto" w:fill="auto"/>
          </w:tcPr>
          <w:p w:rsidR="00CE6D17" w:rsidRPr="009921CE" w:rsidRDefault="00CE6D17" w:rsidP="00614101">
            <w:pPr>
              <w:pStyle w:val="article"/>
              <w:widowControl w:val="0"/>
              <w:spacing w:before="0" w:after="0"/>
              <w:ind w:left="0" w:firstLine="0"/>
              <w:rPr>
                <w:rFonts w:ascii="Arial" w:hAnsi="Arial" w:cs="Arial"/>
                <w:bCs/>
                <w:i/>
                <w:sz w:val="18"/>
                <w:szCs w:val="18"/>
              </w:rPr>
            </w:pPr>
          </w:p>
        </w:tc>
      </w:tr>
      <w:tr w:rsidR="00CE6D17" w:rsidRPr="009921CE" w:rsidTr="00614101">
        <w:trPr>
          <w:trHeight w:val="244"/>
        </w:trPr>
        <w:tc>
          <w:tcPr>
            <w:tcW w:w="4361" w:type="dxa"/>
            <w:shd w:val="clear" w:color="auto" w:fill="auto"/>
          </w:tcPr>
          <w:p w:rsidR="00CE6D17" w:rsidRPr="009921CE" w:rsidRDefault="00CE6D17" w:rsidP="00614101">
            <w:pPr>
              <w:pStyle w:val="article"/>
              <w:widowControl w:val="0"/>
              <w:spacing w:before="0" w:after="0"/>
              <w:ind w:left="0" w:firstLine="0"/>
              <w:rPr>
                <w:rFonts w:ascii="Arial" w:hAnsi="Arial" w:cs="Arial"/>
                <w:bCs/>
                <w:i/>
                <w:sz w:val="18"/>
                <w:szCs w:val="18"/>
              </w:rPr>
            </w:pPr>
          </w:p>
        </w:tc>
        <w:tc>
          <w:tcPr>
            <w:tcW w:w="5386" w:type="dxa"/>
            <w:shd w:val="clear" w:color="auto" w:fill="auto"/>
          </w:tcPr>
          <w:p w:rsidR="00CE6D17" w:rsidRPr="009921CE" w:rsidRDefault="00CE6D17" w:rsidP="00614101">
            <w:pPr>
              <w:pStyle w:val="article"/>
              <w:widowControl w:val="0"/>
              <w:spacing w:before="0" w:after="0"/>
              <w:ind w:left="0" w:firstLine="0"/>
              <w:rPr>
                <w:rFonts w:ascii="Arial" w:hAnsi="Arial" w:cs="Arial"/>
                <w:bCs/>
                <w:i/>
                <w:sz w:val="18"/>
                <w:szCs w:val="18"/>
              </w:rPr>
            </w:pPr>
          </w:p>
        </w:tc>
      </w:tr>
    </w:tbl>
    <w:p w:rsidR="00871C6B" w:rsidRDefault="00871C6B" w:rsidP="00CE6D17">
      <w:pPr>
        <w:pStyle w:val="article"/>
        <w:widowControl w:val="0"/>
        <w:spacing w:before="0" w:after="0"/>
        <w:ind w:left="567" w:hanging="567"/>
        <w:rPr>
          <w:rFonts w:ascii="Sylfaen" w:hAnsi="Sylfaen" w:cs="Arial"/>
          <w:bCs/>
          <w:sz w:val="18"/>
          <w:szCs w:val="18"/>
          <w:lang w:val="hy-AM"/>
        </w:rPr>
      </w:pPr>
    </w:p>
    <w:p w:rsidR="00CE6D17" w:rsidRPr="009921CE" w:rsidRDefault="00CE6D17" w:rsidP="00CE6D17">
      <w:pPr>
        <w:pStyle w:val="article"/>
        <w:widowControl w:val="0"/>
        <w:spacing w:before="0" w:after="0"/>
        <w:ind w:left="567" w:hanging="567"/>
        <w:rPr>
          <w:rFonts w:ascii="Arial" w:hAnsi="Arial" w:cs="Arial"/>
          <w:bCs/>
          <w:sz w:val="18"/>
          <w:szCs w:val="18"/>
        </w:rPr>
      </w:pPr>
      <w:r w:rsidRPr="009921CE">
        <w:rPr>
          <w:rFonts w:ascii="Arial" w:hAnsi="Arial" w:cs="Arial"/>
          <w:bCs/>
          <w:sz w:val="18"/>
          <w:szCs w:val="18"/>
        </w:rPr>
        <w:t>1.2.</w:t>
      </w:r>
      <w:r w:rsidRPr="009921CE">
        <w:rPr>
          <w:rFonts w:ascii="Sylfaen" w:hAnsi="Sylfaen" w:cs="Sylfaen"/>
          <w:b/>
          <w:bCs/>
          <w:sz w:val="18"/>
          <w:szCs w:val="18"/>
        </w:rPr>
        <w:t>Վճարող</w:t>
      </w:r>
      <w:r w:rsidRPr="009921CE">
        <w:rPr>
          <w:rFonts w:ascii="Arial" w:hAnsi="Arial" w:cs="Arial"/>
          <w:bCs/>
          <w:sz w:val="18"/>
          <w:szCs w:val="18"/>
        </w:rPr>
        <w:t xml:space="preserve">` </w:t>
      </w:r>
      <w:r w:rsidRPr="009921CE">
        <w:rPr>
          <w:rFonts w:ascii="Arial" w:hAnsi="Arial" w:cs="Arial"/>
          <w:sz w:val="18"/>
          <w:szCs w:val="18"/>
        </w:rPr>
        <w:t>«</w:t>
      </w:r>
      <w:r w:rsidRPr="009921CE">
        <w:rPr>
          <w:rFonts w:ascii="Sylfaen" w:hAnsi="Sylfaen" w:cs="Sylfaen"/>
          <w:sz w:val="18"/>
          <w:szCs w:val="18"/>
        </w:rPr>
        <w:t>Բարձրավոլտ</w:t>
      </w:r>
      <w:r w:rsidRPr="009921CE">
        <w:rPr>
          <w:rFonts w:ascii="Arial" w:hAnsi="Arial" w:cs="Arial"/>
          <w:sz w:val="18"/>
          <w:szCs w:val="18"/>
        </w:rPr>
        <w:t xml:space="preserve"> </w:t>
      </w:r>
      <w:r w:rsidRPr="009921CE">
        <w:rPr>
          <w:rFonts w:ascii="Sylfaen" w:hAnsi="Sylfaen" w:cs="Sylfaen"/>
          <w:sz w:val="18"/>
          <w:szCs w:val="18"/>
        </w:rPr>
        <w:t>էլեկտրացանցեր</w:t>
      </w:r>
      <w:r w:rsidRPr="009921CE">
        <w:rPr>
          <w:rFonts w:ascii="Arial" w:hAnsi="Arial" w:cs="Arial"/>
          <w:sz w:val="18"/>
          <w:szCs w:val="18"/>
        </w:rPr>
        <w:t xml:space="preserve">» </w:t>
      </w:r>
      <w:r w:rsidRPr="009921CE">
        <w:rPr>
          <w:rFonts w:ascii="Sylfaen" w:hAnsi="Sylfaen" w:cs="Sylfaen"/>
          <w:sz w:val="18"/>
          <w:szCs w:val="18"/>
        </w:rPr>
        <w:t>ՓԲԸ</w:t>
      </w:r>
    </w:p>
    <w:p w:rsidR="00CE6D17" w:rsidRPr="009921CE" w:rsidRDefault="00CE6D17" w:rsidP="00CE6D17">
      <w:pPr>
        <w:pStyle w:val="article"/>
        <w:widowControl w:val="0"/>
        <w:spacing w:before="0" w:after="0"/>
        <w:ind w:left="567" w:hanging="567"/>
        <w:rPr>
          <w:rFonts w:ascii="Arial" w:hAnsi="Arial" w:cs="Arial"/>
          <w:sz w:val="18"/>
          <w:szCs w:val="18"/>
        </w:rPr>
      </w:pPr>
      <w:r w:rsidRPr="009921CE">
        <w:rPr>
          <w:rFonts w:ascii="Arial" w:hAnsi="Arial" w:cs="Arial"/>
          <w:bCs/>
          <w:sz w:val="18"/>
          <w:szCs w:val="18"/>
        </w:rPr>
        <w:t>1.3.</w:t>
      </w:r>
      <w:r w:rsidRPr="009921CE">
        <w:rPr>
          <w:rFonts w:ascii="Sylfaen" w:hAnsi="Sylfaen" w:cs="Sylfaen"/>
          <w:b/>
          <w:bCs/>
          <w:sz w:val="18"/>
          <w:szCs w:val="18"/>
        </w:rPr>
        <w:t>Փոխհատուցում</w:t>
      </w:r>
      <w:r w:rsidRPr="009921CE">
        <w:rPr>
          <w:rFonts w:ascii="Arial" w:hAnsi="Arial" w:cs="Arial"/>
          <w:b/>
          <w:bCs/>
          <w:sz w:val="18"/>
          <w:szCs w:val="18"/>
        </w:rPr>
        <w:t xml:space="preserve"> (</w:t>
      </w:r>
      <w:r w:rsidRPr="009921CE">
        <w:rPr>
          <w:rFonts w:ascii="Sylfaen" w:hAnsi="Sylfaen" w:cs="Sylfaen"/>
          <w:b/>
          <w:bCs/>
          <w:sz w:val="18"/>
          <w:szCs w:val="18"/>
          <w:lang w:val="en-US"/>
        </w:rPr>
        <w:t>Նպաստ</w:t>
      </w:r>
      <w:r w:rsidRPr="009921CE">
        <w:rPr>
          <w:rFonts w:ascii="Arial" w:hAnsi="Arial" w:cs="Arial"/>
          <w:b/>
          <w:bCs/>
          <w:sz w:val="18"/>
          <w:szCs w:val="18"/>
        </w:rPr>
        <w:t>)</w:t>
      </w:r>
      <w:r w:rsidRPr="009921CE">
        <w:rPr>
          <w:rFonts w:ascii="Arial" w:hAnsi="Arial" w:cs="Arial"/>
          <w:bCs/>
          <w:sz w:val="18"/>
          <w:szCs w:val="18"/>
        </w:rPr>
        <w:t xml:space="preserve">` </w:t>
      </w:r>
      <w:r w:rsidRPr="009921CE">
        <w:rPr>
          <w:rFonts w:ascii="Arial" w:hAnsi="Arial" w:cs="Arial"/>
          <w:sz w:val="18"/>
          <w:szCs w:val="18"/>
        </w:rPr>
        <w:t>«</w:t>
      </w:r>
      <w:r w:rsidRPr="009921CE">
        <w:rPr>
          <w:rFonts w:ascii="Sylfaen" w:hAnsi="Sylfaen" w:cs="Sylfaen"/>
          <w:sz w:val="18"/>
          <w:szCs w:val="18"/>
        </w:rPr>
        <w:t>Վերակառուցման</w:t>
      </w:r>
      <w:r w:rsidRPr="009921CE">
        <w:rPr>
          <w:rFonts w:ascii="Arial" w:hAnsi="Arial" w:cs="Arial"/>
          <w:sz w:val="18"/>
          <w:szCs w:val="18"/>
        </w:rPr>
        <w:t xml:space="preserve"> </w:t>
      </w:r>
      <w:r w:rsidRPr="009921CE">
        <w:rPr>
          <w:rFonts w:ascii="Sylfaen" w:hAnsi="Sylfaen" w:cs="Sylfaen"/>
          <w:sz w:val="18"/>
          <w:szCs w:val="18"/>
        </w:rPr>
        <w:t>և</w:t>
      </w:r>
      <w:r w:rsidRPr="009921CE">
        <w:rPr>
          <w:rFonts w:ascii="Arial" w:hAnsi="Arial" w:cs="Arial"/>
          <w:sz w:val="18"/>
          <w:szCs w:val="18"/>
        </w:rPr>
        <w:t xml:space="preserve"> </w:t>
      </w:r>
      <w:r w:rsidRPr="009921CE">
        <w:rPr>
          <w:rFonts w:ascii="Sylfaen" w:hAnsi="Sylfaen" w:cs="Sylfaen"/>
          <w:sz w:val="18"/>
          <w:szCs w:val="18"/>
        </w:rPr>
        <w:t>զարգացման</w:t>
      </w:r>
      <w:r w:rsidRPr="009921CE">
        <w:rPr>
          <w:rFonts w:ascii="Arial" w:hAnsi="Arial" w:cs="Arial"/>
          <w:sz w:val="18"/>
          <w:szCs w:val="18"/>
        </w:rPr>
        <w:t xml:space="preserve"> </w:t>
      </w:r>
      <w:r w:rsidRPr="009921CE">
        <w:rPr>
          <w:rFonts w:ascii="Sylfaen" w:hAnsi="Sylfaen" w:cs="Sylfaen"/>
          <w:sz w:val="18"/>
          <w:szCs w:val="18"/>
        </w:rPr>
        <w:t>միջազգային</w:t>
      </w:r>
      <w:r w:rsidRPr="009921CE">
        <w:rPr>
          <w:rFonts w:ascii="Arial" w:hAnsi="Arial" w:cs="Arial"/>
          <w:sz w:val="18"/>
          <w:szCs w:val="18"/>
        </w:rPr>
        <w:t xml:space="preserve"> </w:t>
      </w:r>
      <w:r w:rsidRPr="009921CE">
        <w:rPr>
          <w:rFonts w:ascii="Sylfaen" w:hAnsi="Sylfaen" w:cs="Sylfaen"/>
          <w:sz w:val="18"/>
          <w:szCs w:val="18"/>
        </w:rPr>
        <w:t>բանկ</w:t>
      </w:r>
      <w:r w:rsidRPr="009921CE">
        <w:rPr>
          <w:rFonts w:ascii="Arial" w:hAnsi="Arial" w:cs="Arial"/>
          <w:sz w:val="18"/>
          <w:szCs w:val="18"/>
        </w:rPr>
        <w:t>»-</w:t>
      </w:r>
      <w:r w:rsidRPr="009921CE">
        <w:rPr>
          <w:rFonts w:ascii="Sylfaen" w:hAnsi="Sylfaen" w:cs="Sylfaen"/>
          <w:sz w:val="18"/>
          <w:szCs w:val="18"/>
        </w:rPr>
        <w:t>ի</w:t>
      </w:r>
      <w:r w:rsidRPr="009921CE">
        <w:rPr>
          <w:rFonts w:ascii="Arial" w:hAnsi="Arial" w:cs="Arial"/>
          <w:sz w:val="18"/>
          <w:szCs w:val="18"/>
        </w:rPr>
        <w:t xml:space="preserve"> </w:t>
      </w:r>
      <w:r w:rsidRPr="009921CE">
        <w:rPr>
          <w:rFonts w:ascii="Sylfaen" w:hAnsi="Sylfaen" w:cs="Sylfaen"/>
          <w:sz w:val="18"/>
          <w:szCs w:val="18"/>
          <w:lang w:val="ru-RU"/>
        </w:rPr>
        <w:t>կողմից</w:t>
      </w:r>
      <w:r w:rsidRPr="009921CE">
        <w:rPr>
          <w:rFonts w:ascii="Arial" w:hAnsi="Arial" w:cs="Arial"/>
          <w:sz w:val="18"/>
          <w:szCs w:val="18"/>
        </w:rPr>
        <w:t xml:space="preserve"> </w:t>
      </w:r>
    </w:p>
    <w:p w:rsidR="00CE6D17" w:rsidRPr="009921CE" w:rsidRDefault="00CE6D17" w:rsidP="00CE6D17">
      <w:pPr>
        <w:pStyle w:val="article"/>
        <w:widowControl w:val="0"/>
        <w:spacing w:before="0" w:after="0"/>
        <w:ind w:left="567" w:hanging="567"/>
        <w:rPr>
          <w:rFonts w:ascii="Arial" w:hAnsi="Arial" w:cs="Arial"/>
          <w:bCs/>
          <w:sz w:val="18"/>
          <w:szCs w:val="18"/>
        </w:rPr>
      </w:pPr>
      <w:r w:rsidRPr="009921CE">
        <w:rPr>
          <w:rFonts w:ascii="Sylfaen" w:hAnsi="Sylfaen" w:cs="Sylfaen"/>
          <w:sz w:val="18"/>
          <w:szCs w:val="18"/>
          <w:lang w:val="ru-RU"/>
        </w:rPr>
        <w:t>հաստատված</w:t>
      </w:r>
      <w:r w:rsidRPr="009921CE">
        <w:rPr>
          <w:rFonts w:ascii="Arial" w:hAnsi="Arial" w:cs="Arial"/>
          <w:sz w:val="18"/>
          <w:szCs w:val="18"/>
        </w:rPr>
        <w:t xml:space="preserve"> «</w:t>
      </w:r>
      <w:r w:rsidRPr="009921CE">
        <w:rPr>
          <w:rFonts w:ascii="Sylfaen" w:hAnsi="Sylfaen" w:cs="Sylfaen"/>
          <w:sz w:val="18"/>
          <w:szCs w:val="18"/>
          <w:lang w:val="ru-RU"/>
        </w:rPr>
        <w:t>Վերաբնակեցման</w:t>
      </w:r>
      <w:r w:rsidRPr="009921CE">
        <w:rPr>
          <w:rFonts w:ascii="Arial" w:hAnsi="Arial" w:cs="Arial"/>
          <w:sz w:val="18"/>
          <w:szCs w:val="18"/>
        </w:rPr>
        <w:t xml:space="preserve"> </w:t>
      </w:r>
      <w:r w:rsidRPr="009921CE">
        <w:rPr>
          <w:rFonts w:ascii="Sylfaen" w:hAnsi="Sylfaen" w:cs="Sylfaen"/>
          <w:sz w:val="18"/>
          <w:szCs w:val="18"/>
          <w:lang w:val="ru-RU"/>
        </w:rPr>
        <w:t>գործողությունների</w:t>
      </w:r>
      <w:r w:rsidRPr="009921CE">
        <w:rPr>
          <w:rFonts w:ascii="Arial" w:hAnsi="Arial" w:cs="Arial"/>
          <w:sz w:val="18"/>
          <w:szCs w:val="18"/>
        </w:rPr>
        <w:t xml:space="preserve"> </w:t>
      </w:r>
      <w:r w:rsidRPr="009921CE">
        <w:rPr>
          <w:rFonts w:ascii="Sylfaen" w:hAnsi="Sylfaen" w:cs="Sylfaen"/>
          <w:sz w:val="18"/>
          <w:szCs w:val="18"/>
          <w:lang w:val="ru-RU"/>
        </w:rPr>
        <w:t>պլան</w:t>
      </w:r>
      <w:r w:rsidRPr="009921CE">
        <w:rPr>
          <w:rFonts w:ascii="Arial" w:hAnsi="Arial" w:cs="Arial"/>
          <w:sz w:val="18"/>
          <w:szCs w:val="18"/>
        </w:rPr>
        <w:t>»-</w:t>
      </w:r>
      <w:r w:rsidRPr="009921CE">
        <w:rPr>
          <w:rFonts w:ascii="Sylfaen" w:hAnsi="Sylfaen" w:cs="Sylfaen"/>
          <w:sz w:val="18"/>
          <w:szCs w:val="18"/>
          <w:lang w:val="ru-RU"/>
        </w:rPr>
        <w:t>ի</w:t>
      </w:r>
      <w:r w:rsidRPr="009921CE">
        <w:rPr>
          <w:rFonts w:ascii="Arial" w:hAnsi="Arial" w:cs="Arial"/>
          <w:sz w:val="18"/>
          <w:szCs w:val="18"/>
        </w:rPr>
        <w:t xml:space="preserve"> </w:t>
      </w:r>
      <w:r w:rsidRPr="009921CE">
        <w:rPr>
          <w:rFonts w:ascii="Sylfaen" w:hAnsi="Sylfaen" w:cs="Sylfaen"/>
          <w:bCs/>
          <w:sz w:val="18"/>
          <w:szCs w:val="18"/>
          <w:lang w:val="ru-RU"/>
        </w:rPr>
        <w:t>դրույթների</w:t>
      </w:r>
      <w:r w:rsidRPr="009921CE">
        <w:rPr>
          <w:rFonts w:ascii="Arial" w:hAnsi="Arial" w:cs="Arial"/>
          <w:bCs/>
          <w:sz w:val="18"/>
          <w:szCs w:val="18"/>
        </w:rPr>
        <w:t xml:space="preserve"> </w:t>
      </w:r>
      <w:r w:rsidRPr="009921CE">
        <w:rPr>
          <w:rFonts w:ascii="Sylfaen" w:hAnsi="Sylfaen" w:cs="Sylfaen"/>
          <w:bCs/>
          <w:sz w:val="18"/>
          <w:szCs w:val="18"/>
          <w:lang w:val="ru-RU"/>
        </w:rPr>
        <w:t>համաձայն</w:t>
      </w:r>
      <w:r w:rsidRPr="009921CE">
        <w:rPr>
          <w:rFonts w:ascii="Arial" w:hAnsi="Arial" w:cs="Arial"/>
          <w:bCs/>
          <w:sz w:val="18"/>
          <w:szCs w:val="18"/>
        </w:rPr>
        <w:t xml:space="preserve"> </w:t>
      </w:r>
      <w:r w:rsidRPr="009921CE">
        <w:rPr>
          <w:rFonts w:ascii="Sylfaen" w:hAnsi="Sylfaen" w:cs="Sylfaen"/>
          <w:bCs/>
          <w:sz w:val="18"/>
          <w:szCs w:val="18"/>
          <w:lang w:val="ru-RU"/>
        </w:rPr>
        <w:t>ԱԵԱ</w:t>
      </w:r>
      <w:r w:rsidRPr="009921CE">
        <w:rPr>
          <w:rFonts w:ascii="Arial" w:hAnsi="Arial" w:cs="Arial"/>
          <w:bCs/>
          <w:sz w:val="18"/>
          <w:szCs w:val="18"/>
        </w:rPr>
        <w:t>-</w:t>
      </w:r>
      <w:r w:rsidRPr="009921CE">
        <w:rPr>
          <w:rFonts w:ascii="Sylfaen" w:hAnsi="Sylfaen" w:cs="Sylfaen"/>
          <w:bCs/>
          <w:sz w:val="18"/>
          <w:szCs w:val="18"/>
          <w:lang w:val="ru-RU"/>
        </w:rPr>
        <w:t>ն</w:t>
      </w:r>
      <w:r w:rsidRPr="009921CE">
        <w:rPr>
          <w:rFonts w:ascii="Arial" w:hAnsi="Arial" w:cs="Arial"/>
          <w:bCs/>
          <w:sz w:val="18"/>
          <w:szCs w:val="18"/>
        </w:rPr>
        <w:t xml:space="preserve"> </w:t>
      </w:r>
      <w:r w:rsidRPr="009921CE">
        <w:rPr>
          <w:rFonts w:ascii="Sylfaen" w:hAnsi="Sylfaen" w:cs="Sylfaen"/>
          <w:bCs/>
          <w:sz w:val="18"/>
          <w:szCs w:val="18"/>
          <w:lang w:val="ru-RU"/>
        </w:rPr>
        <w:t>կստանա</w:t>
      </w:r>
      <w:r w:rsidRPr="009921CE">
        <w:rPr>
          <w:rFonts w:ascii="Arial" w:hAnsi="Arial" w:cs="Arial"/>
          <w:bCs/>
          <w:sz w:val="18"/>
          <w:szCs w:val="18"/>
        </w:rPr>
        <w:t xml:space="preserve"> </w:t>
      </w:r>
    </w:p>
    <w:p w:rsidR="00CE6D17" w:rsidRPr="009921CE" w:rsidRDefault="00CE6D17" w:rsidP="00CE6D17">
      <w:pPr>
        <w:pStyle w:val="article"/>
        <w:widowControl w:val="0"/>
        <w:spacing w:before="0" w:after="0"/>
        <w:ind w:left="567" w:hanging="567"/>
        <w:rPr>
          <w:rFonts w:ascii="Arial" w:hAnsi="Arial" w:cs="Arial"/>
          <w:sz w:val="18"/>
          <w:szCs w:val="18"/>
          <w:lang w:val="ru-RU"/>
        </w:rPr>
      </w:pPr>
      <w:r w:rsidRPr="009921CE">
        <w:rPr>
          <w:rFonts w:ascii="Sylfaen" w:hAnsi="Sylfaen" w:cs="Sylfaen"/>
          <w:bCs/>
          <w:sz w:val="18"/>
          <w:szCs w:val="18"/>
          <w:lang w:val="ru-RU"/>
        </w:rPr>
        <w:t>հետևյալ</w:t>
      </w:r>
      <w:r w:rsidRPr="009921CE">
        <w:rPr>
          <w:rFonts w:ascii="Arial" w:hAnsi="Arial" w:cs="Arial"/>
          <w:bCs/>
          <w:sz w:val="18"/>
          <w:szCs w:val="18"/>
          <w:lang w:val="ru-RU"/>
        </w:rPr>
        <w:t xml:space="preserve"> </w:t>
      </w:r>
      <w:r w:rsidRPr="009921CE">
        <w:rPr>
          <w:rFonts w:ascii="Sylfaen" w:hAnsi="Sylfaen" w:cs="Sylfaen"/>
          <w:bCs/>
          <w:sz w:val="18"/>
          <w:szCs w:val="18"/>
          <w:lang w:val="ru-RU"/>
        </w:rPr>
        <w:t>փոխհատուցումները</w:t>
      </w:r>
      <w:r w:rsidRPr="009921CE">
        <w:rPr>
          <w:rFonts w:ascii="Arial" w:hAnsi="Arial" w:cs="Arial"/>
          <w:bCs/>
          <w:sz w:val="18"/>
          <w:szCs w:val="18"/>
          <w:lang w:val="ru-RU"/>
        </w:rPr>
        <w:t xml:space="preserve"> (</w:t>
      </w:r>
      <w:r w:rsidRPr="009921CE">
        <w:rPr>
          <w:rFonts w:ascii="Sylfaen" w:hAnsi="Sylfaen" w:cs="Sylfaen"/>
          <w:bCs/>
          <w:sz w:val="18"/>
          <w:szCs w:val="18"/>
          <w:lang w:val="ru-RU"/>
        </w:rPr>
        <w:t>նպաստները</w:t>
      </w:r>
      <w:r w:rsidRPr="009921CE">
        <w:rPr>
          <w:rFonts w:ascii="Arial" w:hAnsi="Arial" w:cs="Arial"/>
          <w:bCs/>
          <w:sz w:val="18"/>
          <w:szCs w:val="18"/>
          <w:lang w:val="ru-RU"/>
        </w:rPr>
        <w:t>)`</w:t>
      </w:r>
      <w:r w:rsidRPr="009921CE">
        <w:rPr>
          <w:rFonts w:ascii="Arial" w:hAnsi="Arial" w:cs="Arial"/>
          <w:sz w:val="18"/>
          <w:szCs w:val="18"/>
          <w:lang w:val="ru-RU"/>
        </w:rPr>
        <w:t xml:space="preserve">  </w:t>
      </w:r>
    </w:p>
    <w:p w:rsidR="00CE6D17" w:rsidRPr="009921CE" w:rsidRDefault="00CE6D17" w:rsidP="00CE6D17">
      <w:pPr>
        <w:pStyle w:val="article"/>
        <w:widowControl w:val="0"/>
        <w:spacing w:before="0" w:after="0"/>
        <w:ind w:left="567" w:hanging="567"/>
        <w:rPr>
          <w:rFonts w:ascii="Arial" w:hAnsi="Arial" w:cs="Arial"/>
          <w:bCs/>
          <w:sz w:val="18"/>
          <w:szCs w:val="18"/>
          <w:lang w:val="ru-RU"/>
        </w:rPr>
      </w:pPr>
      <w:r w:rsidRPr="009921CE">
        <w:rPr>
          <w:rFonts w:ascii="Arial" w:hAnsi="Arial" w:cs="Arial"/>
          <w:bCs/>
          <w:sz w:val="18"/>
          <w:szCs w:val="18"/>
          <w:lang w:val="ru-RU"/>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
        <w:gridCol w:w="2988"/>
        <w:gridCol w:w="3296"/>
        <w:gridCol w:w="3082"/>
      </w:tblGrid>
      <w:tr w:rsidR="00CE6D17" w:rsidRPr="009921CE" w:rsidTr="00614101">
        <w:trPr>
          <w:trHeight w:val="253"/>
        </w:trPr>
        <w:tc>
          <w:tcPr>
            <w:tcW w:w="381" w:type="dxa"/>
            <w:shd w:val="clear" w:color="auto" w:fill="auto"/>
            <w:vAlign w:val="center"/>
          </w:tcPr>
          <w:p w:rsidR="00CE6D17" w:rsidRPr="009921CE" w:rsidRDefault="00CE6D17" w:rsidP="00614101">
            <w:pPr>
              <w:pStyle w:val="article"/>
              <w:widowControl w:val="0"/>
              <w:spacing w:before="0" w:after="0"/>
              <w:ind w:left="0" w:firstLine="0"/>
              <w:rPr>
                <w:rFonts w:ascii="Arial" w:hAnsi="Arial" w:cs="Arial"/>
                <w:bCs/>
                <w:sz w:val="18"/>
                <w:szCs w:val="18"/>
                <w:lang w:val="ru-RU"/>
              </w:rPr>
            </w:pPr>
            <w:r w:rsidRPr="009921CE">
              <w:rPr>
                <w:rFonts w:ascii="Sylfaen" w:hAnsi="Sylfaen" w:cs="Sylfaen"/>
                <w:bCs/>
                <w:sz w:val="18"/>
                <w:szCs w:val="18"/>
                <w:lang w:val="ru-RU"/>
              </w:rPr>
              <w:t>ա</w:t>
            </w:r>
          </w:p>
        </w:tc>
        <w:tc>
          <w:tcPr>
            <w:tcW w:w="6284" w:type="dxa"/>
            <w:gridSpan w:val="2"/>
            <w:shd w:val="clear" w:color="auto" w:fill="auto"/>
            <w:vAlign w:val="center"/>
          </w:tcPr>
          <w:p w:rsidR="00CE6D17" w:rsidRPr="009921CE" w:rsidRDefault="00CE6D17" w:rsidP="00614101">
            <w:pPr>
              <w:pStyle w:val="article"/>
              <w:widowControl w:val="0"/>
              <w:spacing w:before="0" w:after="0"/>
              <w:ind w:left="0" w:firstLine="0"/>
              <w:rPr>
                <w:rFonts w:ascii="Arial" w:hAnsi="Arial" w:cs="Arial"/>
                <w:bCs/>
                <w:sz w:val="18"/>
                <w:szCs w:val="18"/>
                <w:lang w:val="ru-RU"/>
              </w:rPr>
            </w:pPr>
            <w:r w:rsidRPr="009921CE">
              <w:rPr>
                <w:rFonts w:ascii="Sylfaen" w:hAnsi="Sylfaen" w:cs="Sylfaen"/>
                <w:sz w:val="18"/>
                <w:szCs w:val="18"/>
                <w:lang w:val="ru-RU"/>
              </w:rPr>
              <w:t>Վարձակալության</w:t>
            </w:r>
            <w:r w:rsidRPr="009921CE">
              <w:rPr>
                <w:rFonts w:ascii="Arial" w:hAnsi="Arial" w:cs="Arial"/>
                <w:sz w:val="18"/>
                <w:szCs w:val="18"/>
                <w:lang w:val="ru-RU"/>
              </w:rPr>
              <w:t xml:space="preserve"> </w:t>
            </w:r>
            <w:r w:rsidRPr="009921CE">
              <w:rPr>
                <w:rFonts w:ascii="Sylfaen" w:hAnsi="Sylfaen" w:cs="Sylfaen"/>
                <w:sz w:val="18"/>
                <w:szCs w:val="18"/>
                <w:lang w:val="ru-RU"/>
              </w:rPr>
              <w:t>դիմաց</w:t>
            </w:r>
            <w:r w:rsidRPr="009921CE">
              <w:rPr>
                <w:rFonts w:ascii="Arial" w:hAnsi="Arial" w:cs="Arial"/>
                <w:sz w:val="18"/>
                <w:szCs w:val="18"/>
                <w:lang w:val="ru-RU"/>
              </w:rPr>
              <w:t xml:space="preserve"> </w:t>
            </w:r>
            <w:r w:rsidRPr="009921CE">
              <w:rPr>
                <w:rFonts w:ascii="Sylfaen" w:hAnsi="Sylfaen" w:cs="Sylfaen"/>
                <w:sz w:val="18"/>
                <w:szCs w:val="18"/>
                <w:lang w:val="ru-RU"/>
              </w:rPr>
              <w:t>տրվող</w:t>
            </w:r>
            <w:r w:rsidRPr="009921CE">
              <w:rPr>
                <w:rFonts w:ascii="Arial" w:hAnsi="Arial" w:cs="Arial"/>
                <w:sz w:val="18"/>
                <w:szCs w:val="18"/>
                <w:lang w:val="ru-RU"/>
              </w:rPr>
              <w:t xml:space="preserve"> </w:t>
            </w:r>
            <w:r w:rsidRPr="009921CE">
              <w:rPr>
                <w:rFonts w:ascii="Sylfaen" w:hAnsi="Sylfaen" w:cs="Sylfaen"/>
                <w:sz w:val="18"/>
                <w:szCs w:val="18"/>
                <w:lang w:val="ru-RU"/>
              </w:rPr>
              <w:t>փոխհատուցում</w:t>
            </w:r>
          </w:p>
        </w:tc>
        <w:tc>
          <w:tcPr>
            <w:tcW w:w="3082" w:type="dxa"/>
            <w:shd w:val="clear" w:color="auto" w:fill="auto"/>
            <w:vAlign w:val="center"/>
          </w:tcPr>
          <w:p w:rsidR="00CE6D17" w:rsidRPr="009921CE" w:rsidRDefault="00CE6D17" w:rsidP="00614101">
            <w:pPr>
              <w:pStyle w:val="article"/>
              <w:widowControl w:val="0"/>
              <w:spacing w:before="0" w:after="0"/>
              <w:ind w:left="0" w:firstLine="0"/>
              <w:jc w:val="right"/>
              <w:rPr>
                <w:rFonts w:ascii="Arial" w:hAnsi="Arial" w:cs="Arial"/>
                <w:bCs/>
                <w:sz w:val="18"/>
                <w:szCs w:val="18"/>
                <w:lang w:val="ru-RU"/>
              </w:rPr>
            </w:pPr>
            <w:r w:rsidRPr="009921CE">
              <w:rPr>
                <w:rFonts w:ascii="Sylfaen" w:hAnsi="Sylfaen" w:cs="Sylfaen"/>
                <w:bCs/>
                <w:sz w:val="18"/>
                <w:szCs w:val="18"/>
              </w:rPr>
              <w:t>դրամ</w:t>
            </w:r>
          </w:p>
        </w:tc>
      </w:tr>
      <w:tr w:rsidR="00CE6D17" w:rsidRPr="009921CE" w:rsidTr="00614101">
        <w:trPr>
          <w:trHeight w:val="265"/>
        </w:trPr>
        <w:tc>
          <w:tcPr>
            <w:tcW w:w="381" w:type="dxa"/>
            <w:shd w:val="clear" w:color="auto" w:fill="auto"/>
            <w:vAlign w:val="center"/>
          </w:tcPr>
          <w:p w:rsidR="00CE6D17" w:rsidRPr="009921CE" w:rsidRDefault="00CE6D17" w:rsidP="00614101">
            <w:pPr>
              <w:pStyle w:val="article"/>
              <w:widowControl w:val="0"/>
              <w:spacing w:before="0" w:after="0"/>
              <w:ind w:left="0" w:firstLine="0"/>
              <w:rPr>
                <w:rFonts w:ascii="Arial" w:hAnsi="Arial" w:cs="Arial"/>
                <w:bCs/>
                <w:sz w:val="18"/>
                <w:szCs w:val="18"/>
                <w:lang w:val="ru-RU"/>
              </w:rPr>
            </w:pPr>
            <w:r w:rsidRPr="009921CE">
              <w:rPr>
                <w:rFonts w:ascii="Sylfaen" w:hAnsi="Sylfaen" w:cs="Sylfaen"/>
                <w:bCs/>
                <w:sz w:val="18"/>
                <w:szCs w:val="18"/>
                <w:lang w:val="ru-RU"/>
              </w:rPr>
              <w:t>բ</w:t>
            </w:r>
          </w:p>
        </w:tc>
        <w:tc>
          <w:tcPr>
            <w:tcW w:w="6284" w:type="dxa"/>
            <w:gridSpan w:val="2"/>
            <w:shd w:val="clear" w:color="auto" w:fill="auto"/>
            <w:vAlign w:val="center"/>
          </w:tcPr>
          <w:p w:rsidR="00CE6D17" w:rsidRPr="009921CE" w:rsidRDefault="00CE6D17" w:rsidP="00614101">
            <w:pPr>
              <w:pStyle w:val="article"/>
              <w:widowControl w:val="0"/>
              <w:spacing w:before="0" w:after="0"/>
              <w:ind w:left="0" w:firstLine="0"/>
              <w:rPr>
                <w:rFonts w:ascii="Arial" w:hAnsi="Arial" w:cs="Arial"/>
                <w:bCs/>
                <w:sz w:val="18"/>
                <w:szCs w:val="18"/>
                <w:lang w:val="ru-RU"/>
              </w:rPr>
            </w:pPr>
            <w:r w:rsidRPr="009921CE">
              <w:rPr>
                <w:rFonts w:ascii="Sylfaen" w:hAnsi="Sylfaen" w:cs="Sylfaen"/>
                <w:sz w:val="18"/>
                <w:szCs w:val="18"/>
                <w:lang w:val="ru-RU"/>
              </w:rPr>
              <w:t>Է</w:t>
            </w:r>
            <w:r w:rsidRPr="009921CE">
              <w:rPr>
                <w:rFonts w:ascii="Sylfaen" w:hAnsi="Sylfaen" w:cs="Sylfaen"/>
                <w:sz w:val="18"/>
                <w:szCs w:val="18"/>
              </w:rPr>
              <w:t>ական</w:t>
            </w:r>
            <w:r w:rsidRPr="009921CE">
              <w:rPr>
                <w:rFonts w:ascii="Arial" w:hAnsi="Arial" w:cs="Arial"/>
                <w:sz w:val="18"/>
                <w:szCs w:val="18"/>
              </w:rPr>
              <w:t xml:space="preserve"> </w:t>
            </w:r>
            <w:r w:rsidRPr="009921CE">
              <w:rPr>
                <w:rFonts w:ascii="Sylfaen" w:hAnsi="Sylfaen" w:cs="Sylfaen"/>
                <w:sz w:val="18"/>
                <w:szCs w:val="18"/>
              </w:rPr>
              <w:t>ազդեցությ</w:t>
            </w:r>
            <w:r w:rsidRPr="009921CE">
              <w:rPr>
                <w:rFonts w:ascii="Sylfaen" w:hAnsi="Sylfaen" w:cs="Sylfaen"/>
                <w:sz w:val="18"/>
                <w:szCs w:val="18"/>
                <w:lang w:val="ru-RU"/>
              </w:rPr>
              <w:t>ան</w:t>
            </w:r>
            <w:r w:rsidRPr="009921CE">
              <w:rPr>
                <w:rFonts w:ascii="Arial" w:hAnsi="Arial" w:cs="Arial"/>
                <w:sz w:val="18"/>
                <w:szCs w:val="18"/>
                <w:lang w:val="ru-RU"/>
              </w:rPr>
              <w:t xml:space="preserve"> </w:t>
            </w:r>
            <w:r w:rsidRPr="009921CE">
              <w:rPr>
                <w:rFonts w:ascii="Sylfaen" w:hAnsi="Sylfaen" w:cs="Sylfaen"/>
                <w:sz w:val="18"/>
                <w:szCs w:val="18"/>
                <w:lang w:val="ru-RU"/>
              </w:rPr>
              <w:t>նպաստ</w:t>
            </w:r>
          </w:p>
        </w:tc>
        <w:tc>
          <w:tcPr>
            <w:tcW w:w="3082" w:type="dxa"/>
            <w:shd w:val="clear" w:color="auto" w:fill="auto"/>
            <w:vAlign w:val="center"/>
          </w:tcPr>
          <w:p w:rsidR="00CE6D17" w:rsidRPr="009921CE" w:rsidRDefault="00CE6D17" w:rsidP="00614101">
            <w:pPr>
              <w:pStyle w:val="article"/>
              <w:widowControl w:val="0"/>
              <w:spacing w:before="0" w:after="0"/>
              <w:ind w:left="0" w:firstLine="0"/>
              <w:jc w:val="right"/>
              <w:rPr>
                <w:rFonts w:ascii="Arial" w:hAnsi="Arial" w:cs="Arial"/>
                <w:bCs/>
                <w:sz w:val="18"/>
                <w:szCs w:val="18"/>
                <w:lang w:val="ru-RU"/>
              </w:rPr>
            </w:pPr>
            <w:r w:rsidRPr="009921CE">
              <w:rPr>
                <w:rFonts w:ascii="Sylfaen" w:hAnsi="Sylfaen" w:cs="Sylfaen"/>
                <w:bCs/>
                <w:sz w:val="18"/>
                <w:szCs w:val="18"/>
              </w:rPr>
              <w:t>դրամ</w:t>
            </w:r>
          </w:p>
        </w:tc>
      </w:tr>
      <w:tr w:rsidR="00CE6D17" w:rsidRPr="009921CE" w:rsidTr="00614101">
        <w:trPr>
          <w:trHeight w:val="253"/>
        </w:trPr>
        <w:tc>
          <w:tcPr>
            <w:tcW w:w="381" w:type="dxa"/>
            <w:vMerge w:val="restart"/>
            <w:shd w:val="clear" w:color="auto" w:fill="auto"/>
            <w:vAlign w:val="center"/>
          </w:tcPr>
          <w:p w:rsidR="00CE6D17" w:rsidRPr="009921CE" w:rsidRDefault="00CE6D17" w:rsidP="00614101">
            <w:pPr>
              <w:pStyle w:val="article"/>
              <w:widowControl w:val="0"/>
              <w:spacing w:before="0" w:after="0"/>
              <w:ind w:left="0" w:firstLine="0"/>
              <w:rPr>
                <w:rFonts w:ascii="Arial" w:hAnsi="Arial" w:cs="Arial"/>
                <w:bCs/>
                <w:sz w:val="18"/>
                <w:szCs w:val="18"/>
                <w:lang w:val="ru-RU"/>
              </w:rPr>
            </w:pPr>
            <w:r w:rsidRPr="009921CE">
              <w:rPr>
                <w:rFonts w:ascii="Sylfaen" w:hAnsi="Sylfaen" w:cs="Sylfaen"/>
                <w:bCs/>
                <w:sz w:val="18"/>
                <w:szCs w:val="18"/>
                <w:lang w:val="ru-RU"/>
              </w:rPr>
              <w:t>գ</w:t>
            </w:r>
          </w:p>
          <w:p w:rsidR="00CE6D17" w:rsidRPr="009921CE" w:rsidRDefault="00CE6D17" w:rsidP="00614101">
            <w:pPr>
              <w:pStyle w:val="article"/>
              <w:widowControl w:val="0"/>
              <w:spacing w:before="0" w:after="0"/>
              <w:ind w:left="0"/>
              <w:rPr>
                <w:rFonts w:ascii="Arial" w:hAnsi="Arial" w:cs="Arial"/>
                <w:bCs/>
                <w:sz w:val="18"/>
                <w:szCs w:val="18"/>
                <w:lang w:val="ru-RU"/>
              </w:rPr>
            </w:pPr>
            <w:r w:rsidRPr="009921CE">
              <w:rPr>
                <w:rFonts w:ascii="Sylfaen" w:hAnsi="Sylfaen" w:cs="Sylfaen"/>
                <w:bCs/>
                <w:sz w:val="18"/>
                <w:szCs w:val="18"/>
                <w:lang w:val="ru-RU"/>
              </w:rPr>
              <w:t>դ</w:t>
            </w:r>
          </w:p>
        </w:tc>
        <w:tc>
          <w:tcPr>
            <w:tcW w:w="2988" w:type="dxa"/>
            <w:vMerge w:val="restart"/>
            <w:shd w:val="clear" w:color="auto" w:fill="auto"/>
            <w:vAlign w:val="center"/>
          </w:tcPr>
          <w:p w:rsidR="00CE6D17" w:rsidRPr="009921CE" w:rsidRDefault="00CE6D17" w:rsidP="00614101">
            <w:pPr>
              <w:pStyle w:val="article"/>
              <w:widowControl w:val="0"/>
              <w:spacing w:before="0" w:after="0"/>
              <w:ind w:left="0" w:firstLine="0"/>
              <w:rPr>
                <w:rFonts w:ascii="Arial" w:hAnsi="Arial" w:cs="Arial"/>
                <w:bCs/>
                <w:sz w:val="18"/>
                <w:szCs w:val="18"/>
                <w:lang w:val="ru-RU"/>
              </w:rPr>
            </w:pPr>
            <w:r w:rsidRPr="009921CE">
              <w:rPr>
                <w:rFonts w:ascii="Sylfaen" w:hAnsi="Sylfaen" w:cs="Sylfaen"/>
                <w:sz w:val="18"/>
                <w:szCs w:val="18"/>
                <w:lang w:val="ru-RU"/>
              </w:rPr>
              <w:t>Խ</w:t>
            </w:r>
            <w:r w:rsidRPr="009921CE">
              <w:rPr>
                <w:rFonts w:ascii="Sylfaen" w:hAnsi="Sylfaen" w:cs="Sylfaen"/>
                <w:sz w:val="18"/>
                <w:szCs w:val="18"/>
              </w:rPr>
              <w:t>ոցելի</w:t>
            </w:r>
            <w:r w:rsidRPr="009921CE">
              <w:rPr>
                <w:rFonts w:ascii="Arial" w:hAnsi="Arial" w:cs="Arial"/>
                <w:sz w:val="18"/>
                <w:szCs w:val="18"/>
              </w:rPr>
              <w:t xml:space="preserve"> </w:t>
            </w:r>
            <w:r w:rsidRPr="009921CE">
              <w:rPr>
                <w:rFonts w:ascii="Sylfaen" w:hAnsi="Sylfaen" w:cs="Sylfaen"/>
                <w:sz w:val="18"/>
                <w:szCs w:val="18"/>
              </w:rPr>
              <w:t>անձանց</w:t>
            </w:r>
            <w:r w:rsidRPr="009921CE">
              <w:rPr>
                <w:rFonts w:ascii="Arial" w:hAnsi="Arial" w:cs="Arial"/>
                <w:sz w:val="18"/>
                <w:szCs w:val="18"/>
                <w:lang w:val="ru-RU"/>
              </w:rPr>
              <w:t xml:space="preserve"> </w:t>
            </w:r>
            <w:r w:rsidRPr="009921CE">
              <w:rPr>
                <w:rFonts w:ascii="Sylfaen" w:hAnsi="Sylfaen" w:cs="Sylfaen"/>
                <w:sz w:val="18"/>
                <w:szCs w:val="18"/>
                <w:lang w:val="ru-RU"/>
              </w:rPr>
              <w:t>նպաստ</w:t>
            </w:r>
          </w:p>
        </w:tc>
        <w:tc>
          <w:tcPr>
            <w:tcW w:w="3296" w:type="dxa"/>
            <w:shd w:val="clear" w:color="auto" w:fill="auto"/>
            <w:vAlign w:val="center"/>
          </w:tcPr>
          <w:p w:rsidR="00CE6D17" w:rsidRPr="009921CE" w:rsidRDefault="00CE6D17" w:rsidP="00614101">
            <w:pPr>
              <w:pStyle w:val="article"/>
              <w:widowControl w:val="0"/>
              <w:spacing w:before="0" w:after="0"/>
              <w:ind w:left="0" w:firstLine="0"/>
              <w:rPr>
                <w:rFonts w:ascii="Arial" w:hAnsi="Arial" w:cs="Arial"/>
                <w:bCs/>
                <w:sz w:val="18"/>
                <w:szCs w:val="18"/>
                <w:lang w:val="ru-RU"/>
              </w:rPr>
            </w:pPr>
            <w:r w:rsidRPr="009921CE">
              <w:rPr>
                <w:rFonts w:ascii="Sylfaen" w:hAnsi="Sylfaen" w:cs="Sylfaen"/>
                <w:sz w:val="18"/>
                <w:szCs w:val="18"/>
                <w:lang w:val="ru-RU"/>
              </w:rPr>
              <w:t>Վերականգնման</w:t>
            </w:r>
            <w:r w:rsidRPr="009921CE">
              <w:rPr>
                <w:rFonts w:ascii="Arial" w:hAnsi="Arial" w:cs="Arial"/>
                <w:sz w:val="18"/>
                <w:szCs w:val="18"/>
                <w:lang w:val="ru-RU"/>
              </w:rPr>
              <w:t xml:space="preserve"> </w:t>
            </w:r>
            <w:r w:rsidRPr="009921CE">
              <w:rPr>
                <w:rFonts w:ascii="Sylfaen" w:hAnsi="Sylfaen" w:cs="Sylfaen"/>
                <w:sz w:val="18"/>
                <w:szCs w:val="18"/>
                <w:lang w:val="ru-RU"/>
              </w:rPr>
              <w:t>նպաստ</w:t>
            </w:r>
          </w:p>
        </w:tc>
        <w:tc>
          <w:tcPr>
            <w:tcW w:w="3082" w:type="dxa"/>
            <w:shd w:val="clear" w:color="auto" w:fill="auto"/>
            <w:vAlign w:val="center"/>
          </w:tcPr>
          <w:p w:rsidR="00CE6D17" w:rsidRPr="009921CE" w:rsidRDefault="00CE6D17" w:rsidP="00614101">
            <w:pPr>
              <w:pStyle w:val="article"/>
              <w:widowControl w:val="0"/>
              <w:spacing w:before="0" w:after="0"/>
              <w:ind w:left="0" w:firstLine="0"/>
              <w:jc w:val="right"/>
              <w:rPr>
                <w:rFonts w:ascii="Arial" w:hAnsi="Arial" w:cs="Arial"/>
                <w:bCs/>
                <w:sz w:val="18"/>
                <w:szCs w:val="18"/>
                <w:lang w:val="ru-RU"/>
              </w:rPr>
            </w:pPr>
            <w:r w:rsidRPr="009921CE">
              <w:rPr>
                <w:rFonts w:ascii="Sylfaen" w:hAnsi="Sylfaen" w:cs="Sylfaen"/>
                <w:bCs/>
                <w:sz w:val="18"/>
                <w:szCs w:val="18"/>
              </w:rPr>
              <w:t>դրամ</w:t>
            </w:r>
          </w:p>
        </w:tc>
      </w:tr>
      <w:tr w:rsidR="00CE6D17" w:rsidRPr="009921CE" w:rsidTr="00614101">
        <w:trPr>
          <w:trHeight w:val="253"/>
        </w:trPr>
        <w:tc>
          <w:tcPr>
            <w:tcW w:w="381" w:type="dxa"/>
            <w:vMerge/>
            <w:shd w:val="clear" w:color="auto" w:fill="auto"/>
            <w:vAlign w:val="center"/>
          </w:tcPr>
          <w:p w:rsidR="00CE6D17" w:rsidRPr="009921CE" w:rsidRDefault="00CE6D17" w:rsidP="00614101">
            <w:pPr>
              <w:pStyle w:val="article"/>
              <w:widowControl w:val="0"/>
              <w:spacing w:before="0" w:after="0"/>
              <w:ind w:left="0" w:firstLine="0"/>
              <w:rPr>
                <w:rFonts w:ascii="Arial" w:hAnsi="Arial" w:cs="Arial"/>
                <w:bCs/>
                <w:sz w:val="18"/>
                <w:szCs w:val="18"/>
                <w:lang w:val="ru-RU"/>
              </w:rPr>
            </w:pPr>
          </w:p>
        </w:tc>
        <w:tc>
          <w:tcPr>
            <w:tcW w:w="2988" w:type="dxa"/>
            <w:vMerge/>
            <w:shd w:val="clear" w:color="auto" w:fill="auto"/>
            <w:vAlign w:val="center"/>
          </w:tcPr>
          <w:p w:rsidR="00CE6D17" w:rsidRPr="009921CE" w:rsidRDefault="00CE6D17" w:rsidP="00614101">
            <w:pPr>
              <w:pStyle w:val="article"/>
              <w:widowControl w:val="0"/>
              <w:spacing w:before="0" w:after="0"/>
              <w:ind w:left="0" w:firstLine="0"/>
              <w:rPr>
                <w:rFonts w:ascii="Arial" w:hAnsi="Arial" w:cs="Arial"/>
                <w:bCs/>
                <w:sz w:val="18"/>
                <w:szCs w:val="18"/>
                <w:lang w:val="ru-RU"/>
              </w:rPr>
            </w:pPr>
          </w:p>
        </w:tc>
        <w:tc>
          <w:tcPr>
            <w:tcW w:w="3296" w:type="dxa"/>
            <w:shd w:val="clear" w:color="auto" w:fill="auto"/>
            <w:vAlign w:val="center"/>
          </w:tcPr>
          <w:p w:rsidR="00CE6D17" w:rsidRPr="009921CE" w:rsidRDefault="00CE6D17" w:rsidP="00614101">
            <w:pPr>
              <w:pStyle w:val="article"/>
              <w:widowControl w:val="0"/>
              <w:spacing w:before="0" w:after="0"/>
              <w:ind w:left="0" w:firstLine="0"/>
              <w:rPr>
                <w:rFonts w:ascii="Arial" w:hAnsi="Arial" w:cs="Arial"/>
                <w:bCs/>
                <w:sz w:val="18"/>
                <w:szCs w:val="18"/>
                <w:lang w:val="ru-RU"/>
              </w:rPr>
            </w:pPr>
            <w:r w:rsidRPr="009921CE">
              <w:rPr>
                <w:rFonts w:ascii="Sylfaen" w:hAnsi="Sylfaen" w:cs="Sylfaen"/>
                <w:sz w:val="18"/>
                <w:szCs w:val="18"/>
                <w:lang w:val="ru-RU"/>
              </w:rPr>
              <w:t>Է</w:t>
            </w:r>
            <w:r w:rsidRPr="009921CE">
              <w:rPr>
                <w:rFonts w:ascii="Sylfaen" w:hAnsi="Sylfaen" w:cs="Sylfaen"/>
                <w:sz w:val="18"/>
                <w:szCs w:val="18"/>
              </w:rPr>
              <w:t>ական</w:t>
            </w:r>
            <w:r w:rsidRPr="009921CE">
              <w:rPr>
                <w:rFonts w:ascii="Arial" w:hAnsi="Arial" w:cs="Arial"/>
                <w:sz w:val="18"/>
                <w:szCs w:val="18"/>
              </w:rPr>
              <w:t xml:space="preserve"> </w:t>
            </w:r>
            <w:r w:rsidRPr="009921CE">
              <w:rPr>
                <w:rFonts w:ascii="Sylfaen" w:hAnsi="Sylfaen" w:cs="Sylfaen"/>
                <w:sz w:val="18"/>
                <w:szCs w:val="18"/>
              </w:rPr>
              <w:t>ազդեցությ</w:t>
            </w:r>
            <w:r w:rsidRPr="009921CE">
              <w:rPr>
                <w:rFonts w:ascii="Sylfaen" w:hAnsi="Sylfaen" w:cs="Sylfaen"/>
                <w:sz w:val="18"/>
                <w:szCs w:val="18"/>
                <w:lang w:val="ru-RU"/>
              </w:rPr>
              <w:t>ան</w:t>
            </w:r>
            <w:r w:rsidRPr="009921CE">
              <w:rPr>
                <w:rFonts w:ascii="Arial" w:hAnsi="Arial" w:cs="Arial"/>
                <w:sz w:val="18"/>
                <w:szCs w:val="18"/>
                <w:lang w:val="ru-RU"/>
              </w:rPr>
              <w:t xml:space="preserve"> </w:t>
            </w:r>
            <w:r w:rsidRPr="009921CE">
              <w:rPr>
                <w:rFonts w:ascii="Sylfaen" w:hAnsi="Sylfaen" w:cs="Sylfaen"/>
                <w:sz w:val="18"/>
                <w:szCs w:val="18"/>
                <w:lang w:val="ru-RU"/>
              </w:rPr>
              <w:t>նպաստ</w:t>
            </w:r>
          </w:p>
        </w:tc>
        <w:tc>
          <w:tcPr>
            <w:tcW w:w="3082" w:type="dxa"/>
            <w:shd w:val="clear" w:color="auto" w:fill="auto"/>
            <w:vAlign w:val="center"/>
          </w:tcPr>
          <w:p w:rsidR="00CE6D17" w:rsidRPr="009921CE" w:rsidRDefault="00CE6D17" w:rsidP="00614101">
            <w:pPr>
              <w:pStyle w:val="article"/>
              <w:widowControl w:val="0"/>
              <w:spacing w:before="0" w:after="0"/>
              <w:ind w:left="0" w:firstLine="0"/>
              <w:jc w:val="right"/>
              <w:rPr>
                <w:rFonts w:ascii="Arial" w:hAnsi="Arial" w:cs="Arial"/>
                <w:bCs/>
                <w:sz w:val="18"/>
                <w:szCs w:val="18"/>
                <w:lang w:val="ru-RU"/>
              </w:rPr>
            </w:pPr>
            <w:r w:rsidRPr="009921CE">
              <w:rPr>
                <w:rFonts w:ascii="Sylfaen" w:hAnsi="Sylfaen" w:cs="Sylfaen"/>
                <w:bCs/>
                <w:sz w:val="18"/>
                <w:szCs w:val="18"/>
              </w:rPr>
              <w:t>դրամ</w:t>
            </w:r>
          </w:p>
        </w:tc>
      </w:tr>
      <w:tr w:rsidR="00CE6D17" w:rsidRPr="009921CE" w:rsidTr="00614101">
        <w:trPr>
          <w:trHeight w:val="276"/>
        </w:trPr>
        <w:tc>
          <w:tcPr>
            <w:tcW w:w="381" w:type="dxa"/>
            <w:shd w:val="clear" w:color="auto" w:fill="auto"/>
            <w:vAlign w:val="center"/>
          </w:tcPr>
          <w:p w:rsidR="00CE6D17" w:rsidRPr="009921CE" w:rsidRDefault="00CE6D17" w:rsidP="00614101">
            <w:pPr>
              <w:pStyle w:val="article"/>
              <w:widowControl w:val="0"/>
              <w:spacing w:before="0" w:after="0"/>
              <w:ind w:left="0" w:firstLine="0"/>
              <w:rPr>
                <w:rFonts w:ascii="Arial" w:hAnsi="Arial" w:cs="Arial"/>
                <w:bCs/>
                <w:sz w:val="18"/>
                <w:szCs w:val="18"/>
                <w:lang w:val="ru-RU"/>
              </w:rPr>
            </w:pPr>
            <w:r w:rsidRPr="009921CE">
              <w:rPr>
                <w:rFonts w:ascii="Sylfaen" w:hAnsi="Sylfaen" w:cs="Sylfaen"/>
                <w:bCs/>
                <w:sz w:val="18"/>
                <w:szCs w:val="18"/>
                <w:lang w:val="ru-RU"/>
              </w:rPr>
              <w:t>ե</w:t>
            </w:r>
          </w:p>
        </w:tc>
        <w:tc>
          <w:tcPr>
            <w:tcW w:w="6284" w:type="dxa"/>
            <w:gridSpan w:val="2"/>
            <w:shd w:val="clear" w:color="auto" w:fill="auto"/>
            <w:vAlign w:val="center"/>
          </w:tcPr>
          <w:p w:rsidR="00CE6D17" w:rsidRPr="009921CE" w:rsidRDefault="00CE6D17" w:rsidP="00614101">
            <w:pPr>
              <w:pStyle w:val="article"/>
              <w:widowControl w:val="0"/>
              <w:spacing w:before="0" w:after="0"/>
              <w:ind w:left="0" w:firstLine="0"/>
              <w:rPr>
                <w:rFonts w:ascii="Arial" w:hAnsi="Arial" w:cs="Arial"/>
                <w:bCs/>
                <w:sz w:val="18"/>
                <w:szCs w:val="18"/>
                <w:lang w:val="ru-RU"/>
              </w:rPr>
            </w:pPr>
            <w:r w:rsidRPr="009921CE">
              <w:rPr>
                <w:rFonts w:ascii="Sylfaen" w:hAnsi="Sylfaen" w:cs="Sylfaen"/>
                <w:sz w:val="18"/>
                <w:szCs w:val="18"/>
              </w:rPr>
              <w:t>Բերք</w:t>
            </w:r>
          </w:p>
        </w:tc>
        <w:tc>
          <w:tcPr>
            <w:tcW w:w="3082" w:type="dxa"/>
            <w:shd w:val="clear" w:color="auto" w:fill="auto"/>
            <w:vAlign w:val="center"/>
          </w:tcPr>
          <w:p w:rsidR="00CE6D17" w:rsidRPr="009921CE" w:rsidRDefault="00CE6D17" w:rsidP="00614101">
            <w:pPr>
              <w:pStyle w:val="article"/>
              <w:widowControl w:val="0"/>
              <w:spacing w:before="0" w:after="0"/>
              <w:ind w:left="0" w:firstLine="0"/>
              <w:jc w:val="right"/>
              <w:rPr>
                <w:rFonts w:ascii="Arial" w:hAnsi="Arial" w:cs="Arial"/>
                <w:bCs/>
                <w:sz w:val="18"/>
                <w:szCs w:val="18"/>
                <w:lang w:val="ru-RU"/>
              </w:rPr>
            </w:pPr>
            <w:r w:rsidRPr="009921CE">
              <w:rPr>
                <w:rFonts w:ascii="Sylfaen" w:hAnsi="Sylfaen" w:cs="Sylfaen"/>
                <w:bCs/>
                <w:sz w:val="18"/>
                <w:szCs w:val="18"/>
              </w:rPr>
              <w:t>դրամ</w:t>
            </w:r>
          </w:p>
        </w:tc>
      </w:tr>
    </w:tbl>
    <w:p w:rsidR="00CE6D17" w:rsidRPr="00B45261" w:rsidRDefault="00CE6D17" w:rsidP="00CE6D17">
      <w:pPr>
        <w:pStyle w:val="article"/>
        <w:widowControl w:val="0"/>
        <w:spacing w:before="0" w:after="0"/>
        <w:ind w:left="0" w:firstLine="0"/>
        <w:rPr>
          <w:rFonts w:ascii="Arial" w:hAnsi="Arial" w:cs="Arial"/>
          <w:sz w:val="18"/>
          <w:szCs w:val="18"/>
          <w:lang w:val="de-DE"/>
        </w:rPr>
      </w:pPr>
      <w:r w:rsidRPr="009921CE">
        <w:rPr>
          <w:rFonts w:ascii="Sylfaen" w:hAnsi="Sylfaen" w:cs="Sylfaen"/>
          <w:sz w:val="18"/>
          <w:szCs w:val="18"/>
        </w:rPr>
        <w:t>Փոխհատուցման</w:t>
      </w:r>
      <w:r w:rsidRPr="00B45261">
        <w:rPr>
          <w:rFonts w:ascii="Arial" w:hAnsi="Arial" w:cs="Arial"/>
          <w:sz w:val="18"/>
          <w:szCs w:val="18"/>
          <w:lang w:val="de-DE"/>
        </w:rPr>
        <w:t xml:space="preserve"> (</w:t>
      </w:r>
      <w:r w:rsidRPr="009921CE">
        <w:rPr>
          <w:rFonts w:ascii="Sylfaen" w:hAnsi="Sylfaen" w:cs="Sylfaen"/>
          <w:sz w:val="18"/>
          <w:szCs w:val="18"/>
        </w:rPr>
        <w:t>Նպաստի</w:t>
      </w:r>
      <w:r w:rsidRPr="00B45261">
        <w:rPr>
          <w:rFonts w:ascii="Arial" w:hAnsi="Arial" w:cs="Arial"/>
          <w:sz w:val="18"/>
          <w:szCs w:val="18"/>
          <w:lang w:val="de-DE"/>
        </w:rPr>
        <w:t xml:space="preserve">) </w:t>
      </w:r>
      <w:r w:rsidRPr="009921CE">
        <w:rPr>
          <w:rFonts w:ascii="Sylfaen" w:hAnsi="Sylfaen" w:cs="Sylfaen"/>
          <w:sz w:val="18"/>
          <w:szCs w:val="18"/>
        </w:rPr>
        <w:t>ընդհանուր</w:t>
      </w:r>
      <w:r w:rsidRPr="00B45261">
        <w:rPr>
          <w:rFonts w:ascii="Arial" w:hAnsi="Arial" w:cs="Arial"/>
          <w:sz w:val="18"/>
          <w:szCs w:val="18"/>
          <w:lang w:val="de-DE"/>
        </w:rPr>
        <w:t xml:space="preserve"> </w:t>
      </w:r>
      <w:r w:rsidRPr="009921CE">
        <w:rPr>
          <w:rFonts w:ascii="Sylfaen" w:hAnsi="Sylfaen" w:cs="Sylfaen"/>
          <w:sz w:val="18"/>
          <w:szCs w:val="18"/>
        </w:rPr>
        <w:t>գումարը</w:t>
      </w:r>
      <w:r w:rsidRPr="00B45261">
        <w:rPr>
          <w:rFonts w:ascii="Arial" w:hAnsi="Arial" w:cs="Arial"/>
          <w:sz w:val="18"/>
          <w:szCs w:val="18"/>
          <w:lang w:val="de-DE"/>
        </w:rPr>
        <w:t xml:space="preserve"> </w:t>
      </w:r>
      <w:r w:rsidRPr="009921CE">
        <w:rPr>
          <w:rFonts w:ascii="Sylfaen" w:hAnsi="Sylfaen" w:cs="Sylfaen"/>
          <w:sz w:val="18"/>
          <w:szCs w:val="18"/>
        </w:rPr>
        <w:t>կազմում</w:t>
      </w:r>
      <w:r w:rsidRPr="00B45261">
        <w:rPr>
          <w:rFonts w:ascii="Arial" w:hAnsi="Arial" w:cs="Arial"/>
          <w:sz w:val="18"/>
          <w:szCs w:val="18"/>
          <w:lang w:val="de-DE"/>
        </w:rPr>
        <w:t xml:space="preserve"> </w:t>
      </w:r>
      <w:r w:rsidRPr="009921CE">
        <w:rPr>
          <w:rFonts w:ascii="Sylfaen" w:hAnsi="Sylfaen" w:cs="Sylfaen"/>
          <w:sz w:val="18"/>
          <w:szCs w:val="18"/>
        </w:rPr>
        <w:t>է</w:t>
      </w:r>
      <w:r w:rsidRPr="00B45261">
        <w:rPr>
          <w:rFonts w:ascii="Arial" w:hAnsi="Arial" w:cs="Arial"/>
          <w:sz w:val="18"/>
          <w:szCs w:val="18"/>
          <w:lang w:val="de-DE"/>
        </w:rPr>
        <w:t xml:space="preserve">  ________</w:t>
      </w:r>
      <w:r w:rsidRPr="009921CE">
        <w:rPr>
          <w:rFonts w:ascii="Sylfaen" w:hAnsi="Sylfaen" w:cs="Sylfaen"/>
          <w:sz w:val="18"/>
          <w:szCs w:val="18"/>
          <w:lang w:val="ru-RU"/>
        </w:rPr>
        <w:t>ՀՀ</w:t>
      </w:r>
      <w:r w:rsidRPr="00B45261">
        <w:rPr>
          <w:rFonts w:ascii="Arial" w:hAnsi="Arial" w:cs="Arial"/>
          <w:sz w:val="18"/>
          <w:szCs w:val="18"/>
          <w:lang w:val="de-DE"/>
        </w:rPr>
        <w:t xml:space="preserve">  </w:t>
      </w:r>
      <w:r w:rsidRPr="009921CE">
        <w:rPr>
          <w:rFonts w:ascii="Sylfaen" w:hAnsi="Sylfaen" w:cs="Sylfaen"/>
          <w:sz w:val="18"/>
          <w:szCs w:val="18"/>
        </w:rPr>
        <w:t>դրամ</w:t>
      </w:r>
      <w:r w:rsidRPr="00B45261">
        <w:rPr>
          <w:rFonts w:ascii="Arial" w:hAnsi="Arial" w:cs="Arial"/>
          <w:sz w:val="18"/>
          <w:szCs w:val="18"/>
          <w:lang w:val="de-DE"/>
        </w:rPr>
        <w:t>:</w:t>
      </w:r>
    </w:p>
    <w:p w:rsidR="00CE6D17" w:rsidRPr="00B45261" w:rsidRDefault="00CE6D17" w:rsidP="00CE6D17">
      <w:pPr>
        <w:pStyle w:val="article"/>
        <w:widowControl w:val="0"/>
        <w:spacing w:before="0" w:after="0"/>
        <w:ind w:left="567" w:firstLine="0"/>
        <w:jc w:val="center"/>
        <w:rPr>
          <w:rFonts w:ascii="Arial" w:hAnsi="Arial" w:cs="Arial"/>
          <w:sz w:val="18"/>
          <w:szCs w:val="18"/>
          <w:lang w:val="de-DE"/>
        </w:rPr>
      </w:pPr>
    </w:p>
    <w:p w:rsidR="00CE6D17" w:rsidRPr="00B45261" w:rsidRDefault="00CE6D17" w:rsidP="00CE6D17">
      <w:pPr>
        <w:pStyle w:val="article"/>
        <w:widowControl w:val="0"/>
        <w:spacing w:before="0" w:after="0"/>
        <w:ind w:left="567" w:firstLine="0"/>
        <w:jc w:val="center"/>
        <w:rPr>
          <w:rFonts w:ascii="Arial" w:hAnsi="Arial" w:cs="Arial"/>
          <w:bCs/>
          <w:sz w:val="18"/>
          <w:szCs w:val="18"/>
          <w:lang w:val="de-DE"/>
        </w:rPr>
      </w:pPr>
      <w:r w:rsidRPr="00B45261">
        <w:rPr>
          <w:rFonts w:ascii="Arial" w:hAnsi="Arial" w:cs="Arial"/>
          <w:bCs/>
          <w:sz w:val="18"/>
          <w:szCs w:val="18"/>
          <w:lang w:val="de-DE"/>
        </w:rPr>
        <w:t xml:space="preserve">2. </w:t>
      </w:r>
      <w:r w:rsidRPr="009921CE">
        <w:rPr>
          <w:rFonts w:ascii="Sylfaen" w:hAnsi="Sylfaen" w:cs="Sylfaen"/>
          <w:bCs/>
          <w:sz w:val="18"/>
          <w:szCs w:val="18"/>
        </w:rPr>
        <w:t>ՓՈԽՀԱՏՈՒՑՈՒՄ</w:t>
      </w:r>
      <w:r w:rsidRPr="00B45261">
        <w:rPr>
          <w:rFonts w:ascii="Arial" w:hAnsi="Arial" w:cs="Arial"/>
          <w:bCs/>
          <w:sz w:val="18"/>
          <w:szCs w:val="18"/>
          <w:lang w:val="de-DE"/>
        </w:rPr>
        <w:t xml:space="preserve"> (</w:t>
      </w:r>
      <w:r w:rsidRPr="009921CE">
        <w:rPr>
          <w:rFonts w:ascii="Sylfaen" w:hAnsi="Sylfaen" w:cs="Sylfaen"/>
          <w:bCs/>
          <w:sz w:val="18"/>
          <w:szCs w:val="18"/>
          <w:lang w:val="en-US"/>
        </w:rPr>
        <w:t>ՆՊԱՍՏ</w:t>
      </w:r>
      <w:r w:rsidRPr="00B45261">
        <w:rPr>
          <w:rFonts w:ascii="Arial" w:hAnsi="Arial" w:cs="Arial"/>
          <w:bCs/>
          <w:sz w:val="18"/>
          <w:szCs w:val="18"/>
          <w:lang w:val="de-DE"/>
        </w:rPr>
        <w:t>)</w:t>
      </w:r>
    </w:p>
    <w:p w:rsidR="00CE6D17" w:rsidRPr="00B45261" w:rsidRDefault="00CE6D17" w:rsidP="00CE6D17">
      <w:pPr>
        <w:pStyle w:val="article"/>
        <w:widowControl w:val="0"/>
        <w:spacing w:before="0" w:after="0"/>
        <w:ind w:left="567" w:hanging="567"/>
        <w:rPr>
          <w:rFonts w:ascii="Arial" w:hAnsi="Arial" w:cs="Arial"/>
          <w:bCs/>
          <w:sz w:val="18"/>
          <w:szCs w:val="18"/>
          <w:lang w:val="de-DE"/>
        </w:rPr>
      </w:pPr>
      <w:r w:rsidRPr="00B45261">
        <w:rPr>
          <w:rFonts w:ascii="Arial" w:hAnsi="Arial" w:cs="Arial"/>
          <w:bCs/>
          <w:sz w:val="18"/>
          <w:szCs w:val="18"/>
          <w:lang w:val="de-DE"/>
        </w:rPr>
        <w:t>2.1.</w:t>
      </w:r>
      <w:r w:rsidRPr="009921CE">
        <w:rPr>
          <w:rFonts w:ascii="Sylfaen" w:hAnsi="Sylfaen" w:cs="Sylfaen"/>
          <w:bCs/>
          <w:sz w:val="18"/>
          <w:szCs w:val="18"/>
        </w:rPr>
        <w:t>Սույնով</w:t>
      </w:r>
      <w:r w:rsidRPr="00B45261">
        <w:rPr>
          <w:rFonts w:ascii="Arial" w:hAnsi="Arial" w:cs="Arial"/>
          <w:bCs/>
          <w:sz w:val="18"/>
          <w:szCs w:val="18"/>
          <w:lang w:val="de-DE"/>
        </w:rPr>
        <w:t xml:space="preserve"> </w:t>
      </w:r>
      <w:r w:rsidRPr="009921CE">
        <w:rPr>
          <w:rFonts w:ascii="Sylfaen" w:hAnsi="Sylfaen" w:cs="Sylfaen"/>
          <w:bCs/>
          <w:sz w:val="18"/>
          <w:szCs w:val="18"/>
        </w:rPr>
        <w:t>Վճարողը</w:t>
      </w:r>
      <w:r w:rsidRPr="00B45261">
        <w:rPr>
          <w:rFonts w:ascii="Arial" w:hAnsi="Arial" w:cs="Arial"/>
          <w:bCs/>
          <w:sz w:val="18"/>
          <w:szCs w:val="18"/>
          <w:lang w:val="de-DE"/>
        </w:rPr>
        <w:t xml:space="preserve"> </w:t>
      </w:r>
      <w:r w:rsidRPr="009921CE">
        <w:rPr>
          <w:rFonts w:ascii="Sylfaen" w:hAnsi="Sylfaen" w:cs="Sylfaen"/>
          <w:bCs/>
          <w:sz w:val="18"/>
          <w:szCs w:val="18"/>
        </w:rPr>
        <w:t>պարտավորվում</w:t>
      </w:r>
      <w:r w:rsidRPr="00B45261">
        <w:rPr>
          <w:rFonts w:ascii="Arial" w:hAnsi="Arial" w:cs="Arial"/>
          <w:bCs/>
          <w:sz w:val="18"/>
          <w:szCs w:val="18"/>
          <w:lang w:val="de-DE"/>
        </w:rPr>
        <w:t xml:space="preserve"> </w:t>
      </w:r>
      <w:r w:rsidRPr="009921CE">
        <w:rPr>
          <w:rFonts w:ascii="Sylfaen" w:hAnsi="Sylfaen" w:cs="Sylfaen"/>
          <w:bCs/>
          <w:sz w:val="18"/>
          <w:szCs w:val="18"/>
        </w:rPr>
        <w:t>է</w:t>
      </w:r>
      <w:r w:rsidRPr="00B45261">
        <w:rPr>
          <w:rFonts w:ascii="Arial" w:hAnsi="Arial" w:cs="Arial"/>
          <w:bCs/>
          <w:sz w:val="18"/>
          <w:szCs w:val="18"/>
          <w:lang w:val="de-DE"/>
        </w:rPr>
        <w:t xml:space="preserve"> </w:t>
      </w:r>
      <w:r w:rsidRPr="009921CE">
        <w:rPr>
          <w:rFonts w:ascii="Sylfaen" w:hAnsi="Sylfaen" w:cs="Sylfaen"/>
          <w:bCs/>
          <w:sz w:val="18"/>
          <w:szCs w:val="18"/>
        </w:rPr>
        <w:t>ԱԵԱ</w:t>
      </w:r>
      <w:r w:rsidRPr="00B45261">
        <w:rPr>
          <w:rFonts w:ascii="Arial" w:hAnsi="Arial" w:cs="Arial"/>
          <w:bCs/>
          <w:sz w:val="18"/>
          <w:szCs w:val="18"/>
          <w:lang w:val="de-DE"/>
        </w:rPr>
        <w:t>-</w:t>
      </w:r>
      <w:r w:rsidRPr="009921CE">
        <w:rPr>
          <w:rFonts w:ascii="Sylfaen" w:hAnsi="Sylfaen" w:cs="Sylfaen"/>
          <w:bCs/>
          <w:sz w:val="18"/>
          <w:szCs w:val="18"/>
        </w:rPr>
        <w:t>ի</w:t>
      </w:r>
      <w:r w:rsidRPr="00B45261">
        <w:rPr>
          <w:rFonts w:ascii="Arial" w:hAnsi="Arial" w:cs="Arial"/>
          <w:bCs/>
          <w:sz w:val="18"/>
          <w:szCs w:val="18"/>
          <w:lang w:val="de-DE"/>
        </w:rPr>
        <w:t xml:space="preserve"> </w:t>
      </w:r>
      <w:r w:rsidRPr="009921CE">
        <w:rPr>
          <w:rFonts w:ascii="Sylfaen" w:hAnsi="Sylfaen" w:cs="Sylfaen"/>
          <w:bCs/>
          <w:sz w:val="18"/>
          <w:szCs w:val="18"/>
          <w:lang w:val="ru-RU"/>
        </w:rPr>
        <w:t>և</w:t>
      </w:r>
      <w:r w:rsidRPr="00B45261">
        <w:rPr>
          <w:rFonts w:ascii="Arial" w:hAnsi="Arial" w:cs="Arial"/>
          <w:bCs/>
          <w:sz w:val="18"/>
          <w:szCs w:val="18"/>
          <w:lang w:val="de-DE"/>
        </w:rPr>
        <w:t xml:space="preserve"> </w:t>
      </w:r>
      <w:r w:rsidRPr="009921CE">
        <w:rPr>
          <w:rFonts w:ascii="Sylfaen" w:hAnsi="Sylfaen" w:cs="Sylfaen"/>
          <w:bCs/>
          <w:sz w:val="18"/>
          <w:szCs w:val="18"/>
          <w:lang w:val="ru-RU"/>
        </w:rPr>
        <w:t>Վճարողի</w:t>
      </w:r>
      <w:r w:rsidRPr="00B45261">
        <w:rPr>
          <w:rFonts w:ascii="Arial" w:hAnsi="Arial" w:cs="Arial"/>
          <w:bCs/>
          <w:sz w:val="18"/>
          <w:szCs w:val="18"/>
          <w:lang w:val="de-DE"/>
        </w:rPr>
        <w:t xml:space="preserve"> </w:t>
      </w:r>
      <w:r w:rsidRPr="009921CE">
        <w:rPr>
          <w:rFonts w:ascii="Sylfaen" w:hAnsi="Sylfaen" w:cs="Sylfaen"/>
          <w:bCs/>
          <w:sz w:val="18"/>
          <w:szCs w:val="18"/>
          <w:lang w:val="ru-RU"/>
        </w:rPr>
        <w:t>միջև</w:t>
      </w:r>
      <w:r w:rsidRPr="00B45261">
        <w:rPr>
          <w:rFonts w:ascii="Arial" w:hAnsi="Arial" w:cs="Arial"/>
          <w:bCs/>
          <w:sz w:val="18"/>
          <w:szCs w:val="18"/>
          <w:lang w:val="de-DE"/>
        </w:rPr>
        <w:t xml:space="preserve"> ____</w:t>
      </w:r>
      <w:r w:rsidRPr="009921CE">
        <w:rPr>
          <w:rFonts w:ascii="Sylfaen" w:hAnsi="Sylfaen" w:cs="Sylfaen"/>
          <w:bCs/>
          <w:sz w:val="18"/>
          <w:szCs w:val="18"/>
        </w:rPr>
        <w:t>թ</w:t>
      </w:r>
      <w:r w:rsidRPr="00B45261">
        <w:rPr>
          <w:rFonts w:ascii="Arial" w:hAnsi="Arial" w:cs="Arial"/>
          <w:bCs/>
          <w:sz w:val="18"/>
          <w:szCs w:val="18"/>
          <w:lang w:val="de-DE"/>
        </w:rPr>
        <w:t>-</w:t>
      </w:r>
      <w:r w:rsidRPr="009921CE">
        <w:rPr>
          <w:rFonts w:ascii="Sylfaen" w:hAnsi="Sylfaen" w:cs="Sylfaen"/>
          <w:bCs/>
          <w:sz w:val="18"/>
          <w:szCs w:val="18"/>
        </w:rPr>
        <w:t>ին</w:t>
      </w:r>
      <w:r w:rsidRPr="00B45261">
        <w:rPr>
          <w:rFonts w:ascii="Arial" w:hAnsi="Arial" w:cs="Arial"/>
          <w:bCs/>
          <w:sz w:val="18"/>
          <w:szCs w:val="18"/>
          <w:lang w:val="de-DE"/>
        </w:rPr>
        <w:t xml:space="preserve"> </w:t>
      </w:r>
      <w:r w:rsidRPr="009921CE">
        <w:rPr>
          <w:rFonts w:ascii="Sylfaen" w:hAnsi="Sylfaen" w:cs="Sylfaen"/>
          <w:bCs/>
          <w:sz w:val="18"/>
          <w:szCs w:val="18"/>
        </w:rPr>
        <w:t>կնքված</w:t>
      </w:r>
      <w:r w:rsidRPr="00B45261">
        <w:rPr>
          <w:rFonts w:ascii="Arial" w:hAnsi="Arial" w:cs="Arial"/>
          <w:bCs/>
          <w:sz w:val="18"/>
          <w:szCs w:val="18"/>
          <w:lang w:val="de-DE"/>
        </w:rPr>
        <w:t xml:space="preserve"> «</w:t>
      </w:r>
      <w:r w:rsidRPr="009921CE">
        <w:rPr>
          <w:rFonts w:ascii="Sylfaen" w:hAnsi="Sylfaen" w:cs="Sylfaen"/>
          <w:bCs/>
          <w:sz w:val="18"/>
          <w:szCs w:val="18"/>
          <w:lang w:val="en-US"/>
        </w:rPr>
        <w:t>Ա</w:t>
      </w:r>
      <w:r w:rsidRPr="009921CE">
        <w:rPr>
          <w:rFonts w:ascii="Sylfaen" w:hAnsi="Sylfaen" w:cs="Sylfaen"/>
          <w:bCs/>
          <w:sz w:val="18"/>
          <w:szCs w:val="18"/>
        </w:rPr>
        <w:t>նշարժ</w:t>
      </w:r>
      <w:r w:rsidRPr="00B45261">
        <w:rPr>
          <w:rFonts w:ascii="Arial" w:hAnsi="Arial" w:cs="Arial"/>
          <w:bCs/>
          <w:sz w:val="18"/>
          <w:szCs w:val="18"/>
          <w:lang w:val="de-DE"/>
        </w:rPr>
        <w:t xml:space="preserve"> </w:t>
      </w:r>
      <w:r w:rsidRPr="009921CE">
        <w:rPr>
          <w:rFonts w:ascii="Sylfaen" w:hAnsi="Sylfaen" w:cs="Sylfaen"/>
          <w:bCs/>
          <w:sz w:val="18"/>
          <w:szCs w:val="18"/>
        </w:rPr>
        <w:t>գույքի</w:t>
      </w:r>
      <w:r w:rsidRPr="00B45261">
        <w:rPr>
          <w:rFonts w:ascii="Arial" w:hAnsi="Arial" w:cs="Arial"/>
          <w:bCs/>
          <w:sz w:val="18"/>
          <w:szCs w:val="18"/>
          <w:lang w:val="de-DE"/>
        </w:rPr>
        <w:t xml:space="preserve"> </w:t>
      </w:r>
    </w:p>
    <w:p w:rsidR="00CE6D17" w:rsidRPr="00B45261" w:rsidRDefault="00CE6D17" w:rsidP="00CE6D17">
      <w:pPr>
        <w:pStyle w:val="article"/>
        <w:widowControl w:val="0"/>
        <w:spacing w:before="0" w:after="0"/>
        <w:ind w:left="567" w:hanging="567"/>
        <w:jc w:val="both"/>
        <w:rPr>
          <w:rFonts w:ascii="Arial" w:hAnsi="Arial" w:cs="Arial"/>
          <w:bCs/>
          <w:sz w:val="18"/>
          <w:szCs w:val="18"/>
          <w:lang w:val="de-DE"/>
        </w:rPr>
      </w:pPr>
      <w:r w:rsidRPr="009921CE">
        <w:rPr>
          <w:rFonts w:ascii="Sylfaen" w:hAnsi="Sylfaen" w:cs="Sylfaen"/>
          <w:bCs/>
          <w:sz w:val="18"/>
          <w:szCs w:val="18"/>
        </w:rPr>
        <w:t>առուվաճառքի</w:t>
      </w:r>
      <w:r w:rsidRPr="00B45261">
        <w:rPr>
          <w:rFonts w:ascii="Arial" w:hAnsi="Arial" w:cs="Arial"/>
          <w:bCs/>
          <w:sz w:val="18"/>
          <w:szCs w:val="18"/>
          <w:lang w:val="de-DE"/>
        </w:rPr>
        <w:t xml:space="preserve">» </w:t>
      </w:r>
      <w:r w:rsidRPr="009921CE">
        <w:rPr>
          <w:rFonts w:ascii="Sylfaen" w:hAnsi="Sylfaen" w:cs="Sylfaen"/>
          <w:bCs/>
          <w:sz w:val="18"/>
          <w:szCs w:val="18"/>
        </w:rPr>
        <w:t>պայմանագրից</w:t>
      </w:r>
      <w:r w:rsidRPr="00B45261">
        <w:rPr>
          <w:rFonts w:ascii="Arial" w:hAnsi="Arial" w:cs="Arial"/>
          <w:bCs/>
          <w:sz w:val="18"/>
          <w:szCs w:val="18"/>
          <w:lang w:val="de-DE"/>
        </w:rPr>
        <w:t xml:space="preserve"> </w:t>
      </w:r>
      <w:r w:rsidRPr="009921CE">
        <w:rPr>
          <w:rFonts w:ascii="Sylfaen" w:hAnsi="Sylfaen" w:cs="Sylfaen"/>
          <w:bCs/>
          <w:sz w:val="18"/>
          <w:szCs w:val="18"/>
        </w:rPr>
        <w:t>բխող</w:t>
      </w:r>
      <w:r w:rsidRPr="00B45261">
        <w:rPr>
          <w:rFonts w:ascii="Arial" w:hAnsi="Arial" w:cs="Arial"/>
          <w:bCs/>
          <w:sz w:val="18"/>
          <w:szCs w:val="18"/>
          <w:lang w:val="de-DE"/>
        </w:rPr>
        <w:t xml:space="preserve"> </w:t>
      </w:r>
      <w:r w:rsidRPr="009921CE">
        <w:rPr>
          <w:rFonts w:ascii="Sylfaen" w:hAnsi="Sylfaen" w:cs="Sylfaen"/>
          <w:bCs/>
          <w:sz w:val="18"/>
          <w:szCs w:val="18"/>
        </w:rPr>
        <w:t>պարտավորությունները</w:t>
      </w:r>
      <w:r w:rsidRPr="00B45261">
        <w:rPr>
          <w:rFonts w:ascii="Arial" w:hAnsi="Arial" w:cs="Arial"/>
          <w:bCs/>
          <w:sz w:val="18"/>
          <w:szCs w:val="18"/>
          <w:lang w:val="de-DE"/>
        </w:rPr>
        <w:t xml:space="preserve"> </w:t>
      </w:r>
      <w:r w:rsidRPr="009921CE">
        <w:rPr>
          <w:rFonts w:ascii="Sylfaen" w:hAnsi="Sylfaen" w:cs="Sylfaen"/>
          <w:bCs/>
          <w:sz w:val="18"/>
          <w:szCs w:val="18"/>
        </w:rPr>
        <w:t>կատարելուց</w:t>
      </w:r>
      <w:r w:rsidRPr="00B45261">
        <w:rPr>
          <w:rFonts w:ascii="Arial" w:hAnsi="Arial" w:cs="Arial"/>
          <w:bCs/>
          <w:sz w:val="18"/>
          <w:szCs w:val="18"/>
          <w:lang w:val="de-DE"/>
        </w:rPr>
        <w:t xml:space="preserve"> </w:t>
      </w:r>
      <w:r w:rsidRPr="009921CE">
        <w:rPr>
          <w:rFonts w:ascii="Sylfaen" w:hAnsi="Sylfaen" w:cs="Sylfaen"/>
          <w:bCs/>
          <w:sz w:val="18"/>
          <w:szCs w:val="18"/>
        </w:rPr>
        <w:t>հետո</w:t>
      </w:r>
      <w:r w:rsidRPr="00B45261">
        <w:rPr>
          <w:rFonts w:ascii="Arial" w:hAnsi="Arial" w:cs="Arial"/>
          <w:bCs/>
          <w:sz w:val="18"/>
          <w:szCs w:val="18"/>
          <w:lang w:val="de-DE"/>
        </w:rPr>
        <w:t xml:space="preserve">__( ) </w:t>
      </w:r>
      <w:r w:rsidRPr="009921CE">
        <w:rPr>
          <w:rFonts w:ascii="Sylfaen" w:hAnsi="Sylfaen" w:cs="Sylfaen"/>
          <w:bCs/>
          <w:sz w:val="18"/>
          <w:szCs w:val="18"/>
        </w:rPr>
        <w:t>բանկային</w:t>
      </w:r>
      <w:r w:rsidRPr="00B45261">
        <w:rPr>
          <w:rFonts w:ascii="Arial" w:hAnsi="Arial" w:cs="Arial"/>
          <w:bCs/>
          <w:sz w:val="18"/>
          <w:szCs w:val="18"/>
          <w:lang w:val="de-DE"/>
        </w:rPr>
        <w:t xml:space="preserve"> </w:t>
      </w:r>
      <w:r w:rsidRPr="009921CE">
        <w:rPr>
          <w:rFonts w:ascii="Sylfaen" w:hAnsi="Sylfaen" w:cs="Sylfaen"/>
          <w:bCs/>
          <w:sz w:val="18"/>
          <w:szCs w:val="18"/>
        </w:rPr>
        <w:t>օրում</w:t>
      </w:r>
      <w:r w:rsidRPr="00B45261">
        <w:rPr>
          <w:rFonts w:ascii="Arial" w:hAnsi="Arial" w:cs="Arial"/>
          <w:bCs/>
          <w:sz w:val="18"/>
          <w:szCs w:val="18"/>
          <w:lang w:val="de-DE"/>
        </w:rPr>
        <w:t xml:space="preserve"> </w:t>
      </w:r>
    </w:p>
    <w:p w:rsidR="00CE6D17" w:rsidRPr="00B45261" w:rsidRDefault="00CE6D17" w:rsidP="00CE6D17">
      <w:pPr>
        <w:pStyle w:val="article"/>
        <w:widowControl w:val="0"/>
        <w:spacing w:before="0" w:after="0"/>
        <w:ind w:left="567" w:hanging="567"/>
        <w:jc w:val="both"/>
        <w:rPr>
          <w:rFonts w:ascii="Arial" w:hAnsi="Arial" w:cs="Arial"/>
          <w:bCs/>
          <w:sz w:val="18"/>
          <w:szCs w:val="18"/>
          <w:lang w:val="de-DE"/>
        </w:rPr>
      </w:pPr>
      <w:r w:rsidRPr="009921CE">
        <w:rPr>
          <w:rFonts w:ascii="Sylfaen" w:hAnsi="Sylfaen" w:cs="Sylfaen"/>
          <w:bCs/>
          <w:sz w:val="18"/>
          <w:szCs w:val="18"/>
        </w:rPr>
        <w:t>ԱԵԱ</w:t>
      </w:r>
      <w:r w:rsidRPr="00B45261">
        <w:rPr>
          <w:rFonts w:ascii="Arial" w:hAnsi="Arial" w:cs="Arial"/>
          <w:bCs/>
          <w:sz w:val="18"/>
          <w:szCs w:val="18"/>
          <w:lang w:val="de-DE"/>
        </w:rPr>
        <w:t>-</w:t>
      </w:r>
      <w:r w:rsidRPr="009921CE">
        <w:rPr>
          <w:rFonts w:ascii="Sylfaen" w:hAnsi="Sylfaen" w:cs="Sylfaen"/>
          <w:bCs/>
          <w:sz w:val="18"/>
          <w:szCs w:val="18"/>
        </w:rPr>
        <w:t>ին</w:t>
      </w:r>
      <w:r w:rsidRPr="00B45261">
        <w:rPr>
          <w:rFonts w:ascii="Arial" w:hAnsi="Arial" w:cs="Arial"/>
          <w:bCs/>
          <w:sz w:val="18"/>
          <w:szCs w:val="18"/>
          <w:lang w:val="de-DE"/>
        </w:rPr>
        <w:t xml:space="preserve"> </w:t>
      </w:r>
      <w:r w:rsidRPr="009921CE">
        <w:rPr>
          <w:rFonts w:ascii="Sylfaen" w:hAnsi="Sylfaen" w:cs="Sylfaen"/>
          <w:bCs/>
          <w:sz w:val="18"/>
          <w:szCs w:val="18"/>
        </w:rPr>
        <w:t>վճարել</w:t>
      </w:r>
      <w:r w:rsidRPr="00B45261">
        <w:rPr>
          <w:rFonts w:ascii="Arial" w:hAnsi="Arial" w:cs="Arial"/>
          <w:bCs/>
          <w:sz w:val="18"/>
          <w:szCs w:val="18"/>
          <w:lang w:val="de-DE"/>
        </w:rPr>
        <w:t xml:space="preserve"> 1.3 </w:t>
      </w:r>
      <w:r w:rsidRPr="009921CE">
        <w:rPr>
          <w:rFonts w:ascii="Sylfaen" w:hAnsi="Sylfaen" w:cs="Sylfaen"/>
          <w:bCs/>
          <w:sz w:val="18"/>
          <w:szCs w:val="18"/>
        </w:rPr>
        <w:t>կետում</w:t>
      </w:r>
      <w:r w:rsidRPr="00B45261">
        <w:rPr>
          <w:rFonts w:ascii="Arial" w:hAnsi="Arial" w:cs="Arial"/>
          <w:bCs/>
          <w:sz w:val="18"/>
          <w:szCs w:val="18"/>
          <w:lang w:val="de-DE"/>
        </w:rPr>
        <w:t xml:space="preserve"> </w:t>
      </w:r>
      <w:r w:rsidRPr="009921CE">
        <w:rPr>
          <w:rFonts w:ascii="Sylfaen" w:hAnsi="Sylfaen" w:cs="Sylfaen"/>
          <w:bCs/>
          <w:sz w:val="18"/>
          <w:szCs w:val="18"/>
        </w:rPr>
        <w:t>նշված</w:t>
      </w:r>
      <w:r w:rsidRPr="00B45261">
        <w:rPr>
          <w:rFonts w:ascii="Arial" w:hAnsi="Arial" w:cs="Arial"/>
          <w:bCs/>
          <w:sz w:val="18"/>
          <w:szCs w:val="18"/>
          <w:lang w:val="de-DE"/>
        </w:rPr>
        <w:t xml:space="preserve"> </w:t>
      </w:r>
      <w:r w:rsidRPr="009921CE">
        <w:rPr>
          <w:rFonts w:ascii="Sylfaen" w:hAnsi="Sylfaen" w:cs="Sylfaen"/>
          <w:bCs/>
          <w:sz w:val="18"/>
          <w:szCs w:val="18"/>
        </w:rPr>
        <w:t>Փոխհատուցումը</w:t>
      </w:r>
      <w:r w:rsidRPr="00B45261">
        <w:rPr>
          <w:rFonts w:ascii="Arial" w:hAnsi="Arial" w:cs="Arial"/>
          <w:bCs/>
          <w:sz w:val="18"/>
          <w:szCs w:val="18"/>
          <w:lang w:val="de-DE"/>
        </w:rPr>
        <w:t xml:space="preserve"> (</w:t>
      </w:r>
      <w:r w:rsidRPr="009921CE">
        <w:rPr>
          <w:rFonts w:ascii="Sylfaen" w:hAnsi="Sylfaen" w:cs="Sylfaen"/>
          <w:bCs/>
          <w:sz w:val="18"/>
          <w:szCs w:val="18"/>
        </w:rPr>
        <w:t>Նպաստը</w:t>
      </w:r>
      <w:r w:rsidRPr="00B45261">
        <w:rPr>
          <w:rFonts w:ascii="Arial" w:hAnsi="Arial" w:cs="Arial"/>
          <w:bCs/>
          <w:sz w:val="18"/>
          <w:szCs w:val="18"/>
          <w:lang w:val="de-DE"/>
        </w:rPr>
        <w:t xml:space="preserve"> ):  </w:t>
      </w:r>
    </w:p>
    <w:p w:rsidR="00CE6D17" w:rsidRPr="00B45261" w:rsidRDefault="00CE6D17" w:rsidP="00CE6D17">
      <w:pPr>
        <w:pStyle w:val="article"/>
        <w:widowControl w:val="0"/>
        <w:spacing w:before="0" w:after="0"/>
        <w:ind w:left="567" w:hanging="567"/>
        <w:jc w:val="both"/>
        <w:rPr>
          <w:rFonts w:ascii="Arial" w:hAnsi="Arial" w:cs="Arial"/>
          <w:sz w:val="18"/>
          <w:szCs w:val="18"/>
          <w:lang w:val="de-DE"/>
        </w:rPr>
      </w:pPr>
      <w:r w:rsidRPr="00B45261">
        <w:rPr>
          <w:rFonts w:ascii="Arial" w:hAnsi="Arial" w:cs="Arial"/>
          <w:bCs/>
          <w:sz w:val="18"/>
          <w:szCs w:val="18"/>
          <w:lang w:val="de-DE"/>
        </w:rPr>
        <w:t>2.2.</w:t>
      </w:r>
      <w:r w:rsidRPr="009921CE">
        <w:rPr>
          <w:rFonts w:ascii="Sylfaen" w:hAnsi="Sylfaen" w:cs="Sylfaen"/>
          <w:bCs/>
          <w:sz w:val="18"/>
          <w:szCs w:val="18"/>
        </w:rPr>
        <w:t>Սույնով</w:t>
      </w:r>
      <w:r w:rsidRPr="00B45261">
        <w:rPr>
          <w:rFonts w:ascii="Arial" w:hAnsi="Arial" w:cs="Arial"/>
          <w:bCs/>
          <w:sz w:val="18"/>
          <w:szCs w:val="18"/>
          <w:lang w:val="de-DE"/>
        </w:rPr>
        <w:t xml:space="preserve"> </w:t>
      </w:r>
      <w:r w:rsidRPr="009921CE">
        <w:rPr>
          <w:rFonts w:ascii="Sylfaen" w:hAnsi="Sylfaen" w:cs="Sylfaen"/>
          <w:bCs/>
          <w:sz w:val="18"/>
          <w:szCs w:val="18"/>
        </w:rPr>
        <w:t>ԱԵԱ</w:t>
      </w:r>
      <w:r w:rsidRPr="00B45261">
        <w:rPr>
          <w:rFonts w:ascii="Arial" w:hAnsi="Arial" w:cs="Arial"/>
          <w:bCs/>
          <w:sz w:val="18"/>
          <w:szCs w:val="18"/>
          <w:lang w:val="de-DE"/>
        </w:rPr>
        <w:t>-</w:t>
      </w:r>
      <w:r w:rsidRPr="009921CE">
        <w:rPr>
          <w:rFonts w:ascii="Sylfaen" w:hAnsi="Sylfaen" w:cs="Sylfaen"/>
          <w:bCs/>
          <w:sz w:val="18"/>
          <w:szCs w:val="18"/>
        </w:rPr>
        <w:t>ն</w:t>
      </w:r>
      <w:r w:rsidRPr="00B45261">
        <w:rPr>
          <w:rFonts w:ascii="Arial" w:hAnsi="Arial" w:cs="Arial"/>
          <w:bCs/>
          <w:sz w:val="18"/>
          <w:szCs w:val="18"/>
          <w:lang w:val="de-DE"/>
        </w:rPr>
        <w:t xml:space="preserve"> </w:t>
      </w:r>
      <w:r w:rsidRPr="009921CE">
        <w:rPr>
          <w:rFonts w:ascii="Sylfaen" w:hAnsi="Sylfaen" w:cs="Sylfaen"/>
          <w:bCs/>
          <w:sz w:val="18"/>
          <w:szCs w:val="18"/>
        </w:rPr>
        <w:t>հաստատում</w:t>
      </w:r>
      <w:r w:rsidRPr="00B45261">
        <w:rPr>
          <w:rFonts w:ascii="Arial" w:hAnsi="Arial" w:cs="Arial"/>
          <w:bCs/>
          <w:sz w:val="18"/>
          <w:szCs w:val="18"/>
          <w:lang w:val="de-DE"/>
        </w:rPr>
        <w:t xml:space="preserve"> </w:t>
      </w:r>
      <w:r w:rsidRPr="009921CE">
        <w:rPr>
          <w:rFonts w:ascii="Sylfaen" w:hAnsi="Sylfaen" w:cs="Sylfaen"/>
          <w:bCs/>
          <w:sz w:val="18"/>
          <w:szCs w:val="18"/>
        </w:rPr>
        <w:t>է</w:t>
      </w:r>
      <w:r w:rsidRPr="00B45261">
        <w:rPr>
          <w:rFonts w:ascii="Arial" w:hAnsi="Arial" w:cs="Arial"/>
          <w:bCs/>
          <w:sz w:val="18"/>
          <w:szCs w:val="18"/>
          <w:lang w:val="de-DE"/>
        </w:rPr>
        <w:t xml:space="preserve">, </w:t>
      </w:r>
      <w:r w:rsidRPr="009921CE">
        <w:rPr>
          <w:rFonts w:ascii="Sylfaen" w:hAnsi="Sylfaen" w:cs="Sylfaen"/>
          <w:bCs/>
          <w:sz w:val="18"/>
          <w:szCs w:val="18"/>
        </w:rPr>
        <w:t>որ</w:t>
      </w:r>
      <w:r w:rsidRPr="00B45261">
        <w:rPr>
          <w:rFonts w:ascii="Arial" w:hAnsi="Arial" w:cs="Arial"/>
          <w:bCs/>
          <w:sz w:val="18"/>
          <w:szCs w:val="18"/>
          <w:lang w:val="de-DE"/>
        </w:rPr>
        <w:t xml:space="preserve"> </w:t>
      </w:r>
      <w:r w:rsidRPr="009921CE">
        <w:rPr>
          <w:rFonts w:ascii="Sylfaen" w:hAnsi="Sylfaen" w:cs="Sylfaen"/>
          <w:sz w:val="18"/>
          <w:szCs w:val="18"/>
        </w:rPr>
        <w:t>համաձայն</w:t>
      </w:r>
      <w:r w:rsidRPr="00B45261">
        <w:rPr>
          <w:rFonts w:ascii="Arial" w:hAnsi="Arial" w:cs="Arial"/>
          <w:sz w:val="18"/>
          <w:szCs w:val="18"/>
          <w:lang w:val="de-DE"/>
        </w:rPr>
        <w:t xml:space="preserve"> </w:t>
      </w:r>
      <w:r w:rsidRPr="009921CE">
        <w:rPr>
          <w:rFonts w:ascii="Sylfaen" w:hAnsi="Sylfaen" w:cs="Sylfaen"/>
          <w:sz w:val="18"/>
          <w:szCs w:val="18"/>
        </w:rPr>
        <w:t>է</w:t>
      </w:r>
      <w:r w:rsidRPr="00B45261">
        <w:rPr>
          <w:rFonts w:ascii="Arial" w:hAnsi="Arial" w:cs="Arial"/>
          <w:sz w:val="18"/>
          <w:szCs w:val="18"/>
          <w:lang w:val="de-DE"/>
        </w:rPr>
        <w:t xml:space="preserve"> </w:t>
      </w:r>
      <w:r w:rsidRPr="009921CE">
        <w:rPr>
          <w:rFonts w:ascii="Sylfaen" w:hAnsi="Sylfaen" w:cs="Sylfaen"/>
          <w:sz w:val="18"/>
          <w:szCs w:val="18"/>
        </w:rPr>
        <w:t>սույն</w:t>
      </w:r>
      <w:r w:rsidRPr="00B45261">
        <w:rPr>
          <w:rFonts w:ascii="Arial" w:hAnsi="Arial" w:cs="Arial"/>
          <w:sz w:val="18"/>
          <w:szCs w:val="18"/>
          <w:lang w:val="de-DE"/>
        </w:rPr>
        <w:t xml:space="preserve"> </w:t>
      </w:r>
      <w:r w:rsidRPr="009921CE">
        <w:rPr>
          <w:rFonts w:ascii="Sylfaen" w:hAnsi="Sylfaen" w:cs="Sylfaen"/>
          <w:sz w:val="18"/>
          <w:szCs w:val="18"/>
        </w:rPr>
        <w:t>համաձայանագրի</w:t>
      </w:r>
      <w:r w:rsidRPr="00B45261">
        <w:rPr>
          <w:rFonts w:ascii="Arial" w:hAnsi="Arial" w:cs="Arial"/>
          <w:sz w:val="18"/>
          <w:szCs w:val="18"/>
          <w:lang w:val="de-DE"/>
        </w:rPr>
        <w:t xml:space="preserve"> 1.3 </w:t>
      </w:r>
      <w:r w:rsidRPr="009921CE">
        <w:rPr>
          <w:rFonts w:ascii="Sylfaen" w:hAnsi="Sylfaen" w:cs="Sylfaen"/>
          <w:sz w:val="18"/>
          <w:szCs w:val="18"/>
        </w:rPr>
        <w:t>կետում</w:t>
      </w:r>
      <w:r w:rsidRPr="00B45261">
        <w:rPr>
          <w:rFonts w:ascii="Arial" w:hAnsi="Arial" w:cs="Arial"/>
          <w:sz w:val="18"/>
          <w:szCs w:val="18"/>
          <w:lang w:val="de-DE"/>
        </w:rPr>
        <w:t xml:space="preserve"> </w:t>
      </w:r>
      <w:r w:rsidRPr="009921CE">
        <w:rPr>
          <w:rFonts w:ascii="Sylfaen" w:hAnsi="Sylfaen" w:cs="Sylfaen"/>
          <w:sz w:val="18"/>
          <w:szCs w:val="18"/>
        </w:rPr>
        <w:t>նշված</w:t>
      </w:r>
      <w:r w:rsidRPr="00B45261">
        <w:rPr>
          <w:rFonts w:ascii="Arial" w:hAnsi="Arial" w:cs="Arial"/>
          <w:sz w:val="18"/>
          <w:szCs w:val="18"/>
          <w:lang w:val="de-DE"/>
        </w:rPr>
        <w:t xml:space="preserve"> </w:t>
      </w:r>
    </w:p>
    <w:p w:rsidR="00CE6D17" w:rsidRPr="00B45261" w:rsidRDefault="00CE6D17" w:rsidP="00CE6D17">
      <w:pPr>
        <w:pStyle w:val="article"/>
        <w:widowControl w:val="0"/>
        <w:spacing w:before="0" w:after="0"/>
        <w:ind w:left="567" w:hanging="567"/>
        <w:jc w:val="both"/>
        <w:rPr>
          <w:rFonts w:ascii="Arial" w:hAnsi="Arial" w:cs="Arial"/>
          <w:sz w:val="18"/>
          <w:szCs w:val="18"/>
          <w:lang w:val="de-DE"/>
        </w:rPr>
      </w:pPr>
      <w:r w:rsidRPr="009921CE">
        <w:rPr>
          <w:rFonts w:ascii="Sylfaen" w:hAnsi="Sylfaen" w:cs="Sylfaen"/>
          <w:sz w:val="18"/>
          <w:szCs w:val="18"/>
        </w:rPr>
        <w:t>Փոխհատուցման</w:t>
      </w:r>
      <w:r w:rsidRPr="00B45261">
        <w:rPr>
          <w:rFonts w:ascii="Arial" w:hAnsi="Arial" w:cs="Arial"/>
          <w:sz w:val="18"/>
          <w:szCs w:val="18"/>
          <w:lang w:val="de-DE"/>
        </w:rPr>
        <w:t xml:space="preserve"> (</w:t>
      </w:r>
      <w:r w:rsidRPr="009921CE">
        <w:rPr>
          <w:rFonts w:ascii="Sylfaen" w:hAnsi="Sylfaen" w:cs="Sylfaen"/>
          <w:sz w:val="18"/>
          <w:szCs w:val="18"/>
        </w:rPr>
        <w:t>Նպաստի</w:t>
      </w:r>
      <w:r w:rsidRPr="00B45261">
        <w:rPr>
          <w:rFonts w:ascii="Arial" w:hAnsi="Arial" w:cs="Arial"/>
          <w:sz w:val="18"/>
          <w:szCs w:val="18"/>
          <w:lang w:val="de-DE"/>
        </w:rPr>
        <w:t xml:space="preserve">) </w:t>
      </w:r>
      <w:r w:rsidRPr="009921CE">
        <w:rPr>
          <w:rFonts w:ascii="Sylfaen" w:hAnsi="Sylfaen" w:cs="Sylfaen"/>
          <w:sz w:val="18"/>
          <w:szCs w:val="18"/>
          <w:lang w:val="ru-RU"/>
        </w:rPr>
        <w:t>գումարի</w:t>
      </w:r>
      <w:r w:rsidRPr="00B45261">
        <w:rPr>
          <w:rFonts w:ascii="Arial" w:hAnsi="Arial" w:cs="Arial"/>
          <w:sz w:val="18"/>
          <w:szCs w:val="18"/>
          <w:lang w:val="de-DE"/>
        </w:rPr>
        <w:t xml:space="preserve"> </w:t>
      </w:r>
      <w:r w:rsidRPr="009921CE">
        <w:rPr>
          <w:rFonts w:ascii="Sylfaen" w:hAnsi="Sylfaen" w:cs="Sylfaen"/>
          <w:sz w:val="18"/>
          <w:szCs w:val="18"/>
        </w:rPr>
        <w:t>հետ</w:t>
      </w:r>
      <w:r w:rsidRPr="00B45261">
        <w:rPr>
          <w:rFonts w:ascii="Arial" w:hAnsi="Arial" w:cs="Arial"/>
          <w:sz w:val="18"/>
          <w:szCs w:val="18"/>
          <w:lang w:val="de-DE"/>
        </w:rPr>
        <w:t xml:space="preserve"> </w:t>
      </w:r>
      <w:r w:rsidRPr="009921CE">
        <w:rPr>
          <w:rFonts w:ascii="Sylfaen" w:hAnsi="Sylfaen" w:cs="Sylfaen"/>
          <w:sz w:val="18"/>
          <w:szCs w:val="18"/>
        </w:rPr>
        <w:t>և</w:t>
      </w:r>
      <w:r w:rsidRPr="00B45261">
        <w:rPr>
          <w:rFonts w:ascii="Arial" w:hAnsi="Arial" w:cs="Arial"/>
          <w:sz w:val="18"/>
          <w:szCs w:val="18"/>
          <w:lang w:val="de-DE"/>
        </w:rPr>
        <w:t xml:space="preserve"> </w:t>
      </w:r>
      <w:r w:rsidRPr="009921CE">
        <w:rPr>
          <w:rFonts w:ascii="Sylfaen" w:hAnsi="Sylfaen" w:cs="Sylfaen"/>
          <w:sz w:val="18"/>
          <w:szCs w:val="18"/>
        </w:rPr>
        <w:t>չունի</w:t>
      </w:r>
      <w:r w:rsidRPr="00B45261">
        <w:rPr>
          <w:rFonts w:ascii="Arial" w:hAnsi="Arial" w:cs="Arial"/>
          <w:sz w:val="18"/>
          <w:szCs w:val="18"/>
          <w:lang w:val="de-DE"/>
        </w:rPr>
        <w:t xml:space="preserve"> </w:t>
      </w:r>
      <w:r w:rsidRPr="009921CE">
        <w:rPr>
          <w:rFonts w:ascii="Sylfaen" w:hAnsi="Sylfaen" w:cs="Sylfaen"/>
          <w:sz w:val="18"/>
          <w:szCs w:val="18"/>
        </w:rPr>
        <w:t>դրա</w:t>
      </w:r>
      <w:r w:rsidRPr="00B45261">
        <w:rPr>
          <w:rFonts w:ascii="Arial" w:hAnsi="Arial" w:cs="Arial"/>
          <w:sz w:val="18"/>
          <w:szCs w:val="18"/>
          <w:lang w:val="de-DE"/>
        </w:rPr>
        <w:t xml:space="preserve"> </w:t>
      </w:r>
      <w:r w:rsidRPr="009921CE">
        <w:rPr>
          <w:rFonts w:ascii="Sylfaen" w:hAnsi="Sylfaen" w:cs="Sylfaen"/>
          <w:sz w:val="18"/>
          <w:szCs w:val="18"/>
        </w:rPr>
        <w:t>նկատմամբ</w:t>
      </w:r>
      <w:r w:rsidRPr="00B45261">
        <w:rPr>
          <w:rFonts w:ascii="Arial" w:hAnsi="Arial" w:cs="Arial"/>
          <w:sz w:val="18"/>
          <w:szCs w:val="18"/>
          <w:lang w:val="de-DE"/>
        </w:rPr>
        <w:t xml:space="preserve"> </w:t>
      </w:r>
      <w:r w:rsidRPr="009921CE">
        <w:rPr>
          <w:rFonts w:ascii="Sylfaen" w:hAnsi="Sylfaen" w:cs="Sylfaen"/>
          <w:sz w:val="18"/>
          <w:szCs w:val="18"/>
        </w:rPr>
        <w:t>որևէ</w:t>
      </w:r>
      <w:r w:rsidRPr="00B45261">
        <w:rPr>
          <w:rFonts w:ascii="Arial" w:hAnsi="Arial" w:cs="Arial"/>
          <w:sz w:val="18"/>
          <w:szCs w:val="18"/>
          <w:lang w:val="de-DE"/>
        </w:rPr>
        <w:t xml:space="preserve"> </w:t>
      </w:r>
      <w:r w:rsidRPr="009921CE">
        <w:rPr>
          <w:rFonts w:ascii="Sylfaen" w:hAnsi="Sylfaen" w:cs="Sylfaen"/>
          <w:sz w:val="18"/>
          <w:szCs w:val="18"/>
        </w:rPr>
        <w:t>առարկություններ</w:t>
      </w:r>
      <w:r w:rsidRPr="00B45261">
        <w:rPr>
          <w:rFonts w:ascii="Arial" w:hAnsi="Arial" w:cs="Arial"/>
          <w:sz w:val="18"/>
          <w:szCs w:val="18"/>
          <w:lang w:val="de-DE"/>
        </w:rPr>
        <w:t xml:space="preserve"> </w:t>
      </w:r>
      <w:r w:rsidRPr="009921CE">
        <w:rPr>
          <w:rFonts w:ascii="Sylfaen" w:hAnsi="Sylfaen" w:cs="Sylfaen"/>
          <w:sz w:val="18"/>
          <w:szCs w:val="18"/>
        </w:rPr>
        <w:t>կամ</w:t>
      </w:r>
      <w:r w:rsidRPr="00B45261">
        <w:rPr>
          <w:rFonts w:ascii="Arial" w:hAnsi="Arial" w:cs="Arial"/>
          <w:sz w:val="18"/>
          <w:szCs w:val="18"/>
          <w:lang w:val="de-DE"/>
        </w:rPr>
        <w:t xml:space="preserve"> </w:t>
      </w:r>
    </w:p>
    <w:p w:rsidR="00CE6D17" w:rsidRPr="00B45261" w:rsidRDefault="00CE6D17" w:rsidP="00CE6D17">
      <w:pPr>
        <w:pStyle w:val="article"/>
        <w:widowControl w:val="0"/>
        <w:spacing w:before="0" w:after="0"/>
        <w:ind w:left="567" w:hanging="567"/>
        <w:jc w:val="both"/>
        <w:rPr>
          <w:rFonts w:ascii="Arial" w:hAnsi="Arial" w:cs="Arial"/>
          <w:sz w:val="18"/>
          <w:szCs w:val="18"/>
          <w:lang w:val="de-DE"/>
        </w:rPr>
      </w:pPr>
      <w:r w:rsidRPr="009921CE">
        <w:rPr>
          <w:rFonts w:ascii="Sylfaen" w:hAnsi="Sylfaen" w:cs="Sylfaen"/>
          <w:sz w:val="18"/>
          <w:szCs w:val="18"/>
        </w:rPr>
        <w:t>բողոքներ</w:t>
      </w:r>
      <w:r w:rsidRPr="00B45261">
        <w:rPr>
          <w:rFonts w:ascii="Arial" w:hAnsi="Arial" w:cs="Arial"/>
          <w:sz w:val="18"/>
          <w:szCs w:val="18"/>
          <w:lang w:val="de-DE"/>
        </w:rPr>
        <w:t>:</w:t>
      </w:r>
    </w:p>
    <w:p w:rsidR="00CE6D17" w:rsidRPr="00B45261" w:rsidRDefault="00CE6D17" w:rsidP="00CE6D17">
      <w:pPr>
        <w:pStyle w:val="article"/>
        <w:widowControl w:val="0"/>
        <w:spacing w:before="0" w:after="0"/>
        <w:ind w:left="567" w:hanging="567"/>
        <w:jc w:val="both"/>
        <w:rPr>
          <w:rFonts w:ascii="Arial" w:hAnsi="Arial" w:cs="Arial"/>
          <w:sz w:val="18"/>
          <w:szCs w:val="18"/>
          <w:lang w:val="de-DE"/>
        </w:rPr>
      </w:pPr>
      <w:r w:rsidRPr="00B45261">
        <w:rPr>
          <w:rFonts w:ascii="Arial" w:hAnsi="Arial" w:cs="Arial"/>
          <w:bCs/>
          <w:sz w:val="18"/>
          <w:szCs w:val="18"/>
          <w:lang w:val="de-DE"/>
        </w:rPr>
        <w:t>2.3.</w:t>
      </w:r>
      <w:r w:rsidRPr="009921CE">
        <w:rPr>
          <w:rFonts w:ascii="Sylfaen" w:hAnsi="Sylfaen" w:cs="Sylfaen"/>
          <w:sz w:val="18"/>
          <w:szCs w:val="18"/>
          <w:lang w:val="ru-RU"/>
        </w:rPr>
        <w:t>ԱԵԱ</w:t>
      </w:r>
      <w:r w:rsidRPr="00B45261">
        <w:rPr>
          <w:rFonts w:ascii="Arial" w:hAnsi="Arial" w:cs="Arial"/>
          <w:sz w:val="18"/>
          <w:szCs w:val="18"/>
          <w:lang w:val="de-DE"/>
        </w:rPr>
        <w:t>-</w:t>
      </w:r>
      <w:r w:rsidRPr="009921CE">
        <w:rPr>
          <w:rFonts w:ascii="Sylfaen" w:hAnsi="Sylfaen" w:cs="Sylfaen"/>
          <w:sz w:val="18"/>
          <w:szCs w:val="18"/>
          <w:lang w:val="ru-RU"/>
        </w:rPr>
        <w:t>ի</w:t>
      </w:r>
      <w:r w:rsidRPr="00B45261">
        <w:rPr>
          <w:rFonts w:ascii="Arial" w:hAnsi="Arial" w:cs="Arial"/>
          <w:sz w:val="18"/>
          <w:szCs w:val="18"/>
          <w:lang w:val="de-DE"/>
        </w:rPr>
        <w:t xml:space="preserve"> </w:t>
      </w:r>
      <w:r w:rsidRPr="009921CE">
        <w:rPr>
          <w:rFonts w:ascii="Sylfaen" w:hAnsi="Sylfaen" w:cs="Sylfaen"/>
          <w:sz w:val="18"/>
          <w:szCs w:val="18"/>
        </w:rPr>
        <w:t>համաձայնությամբ</w:t>
      </w:r>
      <w:r w:rsidRPr="00B45261">
        <w:rPr>
          <w:rFonts w:ascii="Arial" w:hAnsi="Arial" w:cs="Arial"/>
          <w:sz w:val="18"/>
          <w:szCs w:val="18"/>
          <w:lang w:val="de-DE"/>
        </w:rPr>
        <w:t xml:space="preserve"> </w:t>
      </w:r>
      <w:r w:rsidRPr="009921CE">
        <w:rPr>
          <w:rFonts w:ascii="Sylfaen" w:hAnsi="Sylfaen" w:cs="Sylfaen"/>
          <w:sz w:val="18"/>
          <w:szCs w:val="18"/>
        </w:rPr>
        <w:t>սույն</w:t>
      </w:r>
      <w:r w:rsidRPr="00B45261">
        <w:rPr>
          <w:rFonts w:ascii="Arial" w:hAnsi="Arial" w:cs="Arial"/>
          <w:sz w:val="18"/>
          <w:szCs w:val="18"/>
          <w:lang w:val="de-DE"/>
        </w:rPr>
        <w:t xml:space="preserve"> </w:t>
      </w:r>
      <w:r w:rsidRPr="009921CE">
        <w:rPr>
          <w:rFonts w:ascii="Sylfaen" w:hAnsi="Sylfaen" w:cs="Sylfaen"/>
          <w:sz w:val="18"/>
          <w:szCs w:val="18"/>
          <w:lang w:val="ru-RU"/>
        </w:rPr>
        <w:t>համաձայնագրի</w:t>
      </w:r>
      <w:r w:rsidRPr="00B45261">
        <w:rPr>
          <w:rFonts w:ascii="Arial" w:hAnsi="Arial" w:cs="Arial"/>
          <w:sz w:val="18"/>
          <w:szCs w:val="18"/>
          <w:lang w:val="de-DE"/>
        </w:rPr>
        <w:t xml:space="preserve"> 1.3 </w:t>
      </w:r>
      <w:r w:rsidRPr="009921CE">
        <w:rPr>
          <w:rFonts w:ascii="Sylfaen" w:hAnsi="Sylfaen" w:cs="Sylfaen"/>
          <w:sz w:val="18"/>
          <w:szCs w:val="18"/>
          <w:lang w:val="ru-RU"/>
        </w:rPr>
        <w:t>կետում</w:t>
      </w:r>
      <w:r w:rsidRPr="00B45261">
        <w:rPr>
          <w:rFonts w:ascii="Arial" w:hAnsi="Arial" w:cs="Arial"/>
          <w:sz w:val="18"/>
          <w:szCs w:val="18"/>
          <w:lang w:val="de-DE"/>
        </w:rPr>
        <w:t xml:space="preserve"> </w:t>
      </w:r>
      <w:r w:rsidRPr="009921CE">
        <w:rPr>
          <w:rFonts w:ascii="Sylfaen" w:hAnsi="Sylfaen" w:cs="Sylfaen"/>
          <w:sz w:val="18"/>
          <w:szCs w:val="18"/>
          <w:lang w:val="ru-RU"/>
        </w:rPr>
        <w:t>նշված</w:t>
      </w:r>
      <w:r w:rsidRPr="00B45261">
        <w:rPr>
          <w:rFonts w:ascii="Arial" w:hAnsi="Arial" w:cs="Arial"/>
          <w:sz w:val="18"/>
          <w:szCs w:val="18"/>
          <w:lang w:val="de-DE"/>
        </w:rPr>
        <w:t xml:space="preserve"> </w:t>
      </w:r>
      <w:r w:rsidRPr="009921CE">
        <w:rPr>
          <w:rFonts w:ascii="Sylfaen" w:hAnsi="Sylfaen" w:cs="Sylfaen"/>
          <w:sz w:val="18"/>
          <w:szCs w:val="18"/>
          <w:lang w:val="ru-RU"/>
        </w:rPr>
        <w:t>Փ</w:t>
      </w:r>
      <w:r w:rsidRPr="009921CE">
        <w:rPr>
          <w:rFonts w:ascii="Sylfaen" w:hAnsi="Sylfaen" w:cs="Sylfaen"/>
          <w:sz w:val="18"/>
          <w:szCs w:val="18"/>
        </w:rPr>
        <w:t>ոխհատուց</w:t>
      </w:r>
      <w:r w:rsidRPr="009921CE">
        <w:rPr>
          <w:rFonts w:ascii="Sylfaen" w:hAnsi="Sylfaen" w:cs="Sylfaen"/>
          <w:sz w:val="18"/>
          <w:szCs w:val="18"/>
          <w:lang w:val="ru-RU"/>
        </w:rPr>
        <w:t>մ</w:t>
      </w:r>
      <w:r w:rsidRPr="009921CE">
        <w:rPr>
          <w:rFonts w:ascii="Sylfaen" w:hAnsi="Sylfaen" w:cs="Sylfaen"/>
          <w:sz w:val="18"/>
          <w:szCs w:val="18"/>
          <w:lang w:val="en-US"/>
        </w:rPr>
        <w:t>ան</w:t>
      </w:r>
      <w:r w:rsidRPr="00B45261">
        <w:rPr>
          <w:rFonts w:ascii="Arial" w:hAnsi="Arial" w:cs="Arial"/>
          <w:sz w:val="18"/>
          <w:szCs w:val="18"/>
          <w:lang w:val="de-DE"/>
        </w:rPr>
        <w:t xml:space="preserve"> (</w:t>
      </w:r>
      <w:r w:rsidRPr="009921CE">
        <w:rPr>
          <w:rFonts w:ascii="Sylfaen" w:hAnsi="Sylfaen" w:cs="Sylfaen"/>
          <w:sz w:val="18"/>
          <w:szCs w:val="18"/>
          <w:lang w:val="en-US"/>
        </w:rPr>
        <w:t>Նպաստի</w:t>
      </w:r>
      <w:r w:rsidRPr="00B45261">
        <w:rPr>
          <w:rFonts w:ascii="Arial" w:hAnsi="Arial" w:cs="Arial"/>
          <w:sz w:val="18"/>
          <w:szCs w:val="18"/>
          <w:lang w:val="de-DE"/>
        </w:rPr>
        <w:t xml:space="preserve">) </w:t>
      </w:r>
    </w:p>
    <w:p w:rsidR="00CE6D17" w:rsidRPr="00B45261" w:rsidRDefault="00CE6D17" w:rsidP="00CE6D17">
      <w:pPr>
        <w:pStyle w:val="article"/>
        <w:widowControl w:val="0"/>
        <w:spacing w:before="0" w:after="0"/>
        <w:ind w:left="567" w:hanging="567"/>
        <w:jc w:val="both"/>
        <w:rPr>
          <w:rFonts w:ascii="Arial" w:hAnsi="Arial" w:cs="Arial"/>
          <w:sz w:val="18"/>
          <w:szCs w:val="18"/>
          <w:lang w:val="de-DE"/>
        </w:rPr>
      </w:pPr>
      <w:r w:rsidRPr="009921CE">
        <w:rPr>
          <w:rFonts w:ascii="Sylfaen" w:hAnsi="Sylfaen" w:cs="Sylfaen"/>
          <w:sz w:val="18"/>
          <w:szCs w:val="18"/>
        </w:rPr>
        <w:t>վճարումը</w:t>
      </w:r>
      <w:r w:rsidRPr="00B45261">
        <w:rPr>
          <w:rFonts w:ascii="Arial" w:hAnsi="Arial" w:cs="Arial"/>
          <w:sz w:val="18"/>
          <w:szCs w:val="18"/>
          <w:lang w:val="de-DE"/>
        </w:rPr>
        <w:t xml:space="preserve"> </w:t>
      </w:r>
      <w:r w:rsidRPr="009921CE">
        <w:rPr>
          <w:rFonts w:ascii="Sylfaen" w:hAnsi="Sylfaen" w:cs="Sylfaen"/>
          <w:sz w:val="18"/>
          <w:szCs w:val="18"/>
        </w:rPr>
        <w:t>կատարվում</w:t>
      </w:r>
      <w:r w:rsidRPr="00B45261">
        <w:rPr>
          <w:rFonts w:ascii="Arial" w:hAnsi="Arial" w:cs="Arial"/>
          <w:sz w:val="18"/>
          <w:szCs w:val="18"/>
          <w:lang w:val="de-DE"/>
        </w:rPr>
        <w:t xml:space="preserve"> </w:t>
      </w:r>
      <w:r w:rsidRPr="009921CE">
        <w:rPr>
          <w:rFonts w:ascii="Sylfaen" w:hAnsi="Sylfaen" w:cs="Sylfaen"/>
          <w:sz w:val="18"/>
          <w:szCs w:val="18"/>
          <w:lang w:val="ru-RU"/>
        </w:rPr>
        <w:t>Է</w:t>
      </w:r>
      <w:r w:rsidRPr="00B45261">
        <w:rPr>
          <w:rFonts w:ascii="Arial" w:hAnsi="Arial" w:cs="Arial"/>
          <w:sz w:val="18"/>
          <w:szCs w:val="18"/>
          <w:lang w:val="de-DE"/>
        </w:rPr>
        <w:t xml:space="preserve"> _________ -</w:t>
      </w:r>
      <w:r w:rsidRPr="009921CE">
        <w:rPr>
          <w:rFonts w:ascii="Sylfaen" w:hAnsi="Sylfaen" w:cs="Sylfaen"/>
          <w:sz w:val="18"/>
          <w:szCs w:val="18"/>
        </w:rPr>
        <w:t>ի</w:t>
      </w:r>
      <w:r w:rsidRPr="00B45261">
        <w:rPr>
          <w:rFonts w:ascii="Arial" w:hAnsi="Arial" w:cs="Arial"/>
          <w:sz w:val="18"/>
          <w:szCs w:val="18"/>
          <w:lang w:val="de-DE"/>
        </w:rPr>
        <w:t xml:space="preserve"> </w:t>
      </w:r>
      <w:r w:rsidRPr="009921CE">
        <w:rPr>
          <w:rFonts w:ascii="Sylfaen" w:hAnsi="Sylfaen" w:cs="Sylfaen"/>
          <w:sz w:val="18"/>
          <w:szCs w:val="18"/>
        </w:rPr>
        <w:t>կողմից</w:t>
      </w:r>
      <w:r w:rsidRPr="00B45261">
        <w:rPr>
          <w:rFonts w:ascii="Arial" w:hAnsi="Arial" w:cs="Arial"/>
          <w:sz w:val="18"/>
          <w:szCs w:val="18"/>
          <w:lang w:val="de-DE"/>
        </w:rPr>
        <w:t xml:space="preserve"> </w:t>
      </w:r>
      <w:r w:rsidRPr="009921CE">
        <w:rPr>
          <w:rFonts w:ascii="Sylfaen" w:hAnsi="Sylfaen" w:cs="Sylfaen"/>
          <w:sz w:val="18"/>
          <w:szCs w:val="18"/>
        </w:rPr>
        <w:t>ներկայացված</w:t>
      </w:r>
      <w:r w:rsidRPr="00B45261">
        <w:rPr>
          <w:rFonts w:ascii="Arial" w:hAnsi="Arial" w:cs="Arial"/>
          <w:sz w:val="18"/>
          <w:szCs w:val="18"/>
          <w:lang w:val="de-DE"/>
        </w:rPr>
        <w:t xml:space="preserve"> ______ </w:t>
      </w:r>
      <w:r w:rsidRPr="009921CE">
        <w:rPr>
          <w:rFonts w:ascii="Sylfaen" w:hAnsi="Sylfaen" w:cs="Sylfaen"/>
          <w:sz w:val="18"/>
          <w:szCs w:val="18"/>
        </w:rPr>
        <w:t>բանկում</w:t>
      </w:r>
      <w:r w:rsidRPr="00B45261">
        <w:rPr>
          <w:rFonts w:ascii="Arial" w:hAnsi="Arial" w:cs="Arial"/>
          <w:sz w:val="18"/>
          <w:szCs w:val="18"/>
          <w:lang w:val="de-DE"/>
        </w:rPr>
        <w:t xml:space="preserve"> </w:t>
      </w:r>
      <w:r w:rsidRPr="009921CE">
        <w:rPr>
          <w:rFonts w:ascii="Sylfaen" w:hAnsi="Sylfaen" w:cs="Sylfaen"/>
          <w:sz w:val="18"/>
          <w:szCs w:val="18"/>
        </w:rPr>
        <w:t>բացված</w:t>
      </w:r>
      <w:r w:rsidRPr="00B45261">
        <w:rPr>
          <w:rFonts w:ascii="Arial" w:hAnsi="Arial" w:cs="Arial"/>
          <w:sz w:val="18"/>
          <w:szCs w:val="18"/>
          <w:lang w:val="de-DE"/>
        </w:rPr>
        <w:t xml:space="preserve"> ________ </w:t>
      </w:r>
      <w:r w:rsidRPr="009921CE">
        <w:rPr>
          <w:rFonts w:ascii="Sylfaen" w:hAnsi="Sylfaen" w:cs="Sylfaen"/>
          <w:sz w:val="18"/>
          <w:szCs w:val="18"/>
        </w:rPr>
        <w:t>հաշվի</w:t>
      </w:r>
      <w:r w:rsidRPr="00B45261">
        <w:rPr>
          <w:rFonts w:ascii="Arial" w:hAnsi="Arial" w:cs="Arial"/>
          <w:sz w:val="18"/>
          <w:szCs w:val="18"/>
          <w:lang w:val="de-DE"/>
        </w:rPr>
        <w:t xml:space="preserve"> </w:t>
      </w:r>
    </w:p>
    <w:p w:rsidR="00CE6D17" w:rsidRPr="00B45261" w:rsidRDefault="00CE6D17" w:rsidP="00CE6D17">
      <w:pPr>
        <w:pStyle w:val="article"/>
        <w:widowControl w:val="0"/>
        <w:spacing w:before="0" w:after="0"/>
        <w:ind w:left="567" w:hanging="567"/>
        <w:jc w:val="both"/>
        <w:rPr>
          <w:rFonts w:ascii="Arial" w:hAnsi="Arial" w:cs="Arial"/>
          <w:sz w:val="18"/>
          <w:szCs w:val="18"/>
          <w:lang w:val="de-DE"/>
        </w:rPr>
      </w:pPr>
      <w:r w:rsidRPr="009921CE">
        <w:rPr>
          <w:rFonts w:ascii="Sylfaen" w:hAnsi="Sylfaen" w:cs="Sylfaen"/>
          <w:sz w:val="18"/>
          <w:szCs w:val="18"/>
        </w:rPr>
        <w:t>համարի</w:t>
      </w:r>
      <w:r w:rsidRPr="00B45261">
        <w:rPr>
          <w:rFonts w:ascii="Arial" w:hAnsi="Arial" w:cs="Arial"/>
          <w:sz w:val="18"/>
          <w:szCs w:val="18"/>
          <w:lang w:val="de-DE"/>
        </w:rPr>
        <w:t xml:space="preserve"> </w:t>
      </w:r>
      <w:r w:rsidRPr="009921CE">
        <w:rPr>
          <w:rFonts w:ascii="Sylfaen" w:hAnsi="Sylfaen" w:cs="Sylfaen"/>
          <w:sz w:val="18"/>
          <w:szCs w:val="18"/>
        </w:rPr>
        <w:t>վրա</w:t>
      </w:r>
      <w:r w:rsidRPr="00B45261">
        <w:rPr>
          <w:rFonts w:ascii="Arial" w:hAnsi="Arial" w:cs="Arial"/>
          <w:sz w:val="18"/>
          <w:szCs w:val="18"/>
          <w:lang w:val="de-DE"/>
        </w:rPr>
        <w:t xml:space="preserve">:    </w:t>
      </w:r>
    </w:p>
    <w:p w:rsidR="00CE6D17" w:rsidRPr="00B45261" w:rsidRDefault="00CE6D17" w:rsidP="00CE6D17">
      <w:pPr>
        <w:pStyle w:val="article"/>
        <w:widowControl w:val="0"/>
        <w:spacing w:before="0" w:after="0"/>
        <w:ind w:left="567" w:hanging="567"/>
        <w:jc w:val="both"/>
        <w:rPr>
          <w:rFonts w:ascii="Arial" w:hAnsi="Arial" w:cs="Arial"/>
          <w:sz w:val="18"/>
          <w:szCs w:val="18"/>
          <w:lang w:val="de-DE"/>
        </w:rPr>
      </w:pPr>
      <w:r w:rsidRPr="00B45261">
        <w:rPr>
          <w:rFonts w:ascii="Arial" w:hAnsi="Arial" w:cs="Arial"/>
          <w:sz w:val="18"/>
          <w:szCs w:val="18"/>
          <w:lang w:val="de-DE"/>
        </w:rPr>
        <w:t>2.4</w:t>
      </w:r>
      <w:r w:rsidRPr="00B45261">
        <w:rPr>
          <w:rFonts w:ascii="Arial" w:hAnsi="Arial" w:cs="Arial"/>
          <w:bCs/>
          <w:sz w:val="18"/>
          <w:szCs w:val="18"/>
          <w:lang w:val="de-DE"/>
        </w:rPr>
        <w:t>.</w:t>
      </w:r>
      <w:r w:rsidRPr="009921CE">
        <w:rPr>
          <w:rFonts w:ascii="Sylfaen" w:hAnsi="Sylfaen" w:cs="Sylfaen"/>
          <w:sz w:val="18"/>
          <w:szCs w:val="18"/>
        </w:rPr>
        <w:t>Սույն</w:t>
      </w:r>
      <w:r w:rsidRPr="00B45261">
        <w:rPr>
          <w:rFonts w:ascii="Arial" w:hAnsi="Arial" w:cs="Arial"/>
          <w:sz w:val="18"/>
          <w:szCs w:val="18"/>
          <w:lang w:val="de-DE"/>
        </w:rPr>
        <w:t xml:space="preserve"> </w:t>
      </w:r>
      <w:r w:rsidRPr="009921CE">
        <w:rPr>
          <w:rFonts w:ascii="Sylfaen" w:hAnsi="Sylfaen" w:cs="Sylfaen"/>
          <w:sz w:val="18"/>
          <w:szCs w:val="18"/>
          <w:lang w:val="ru-RU"/>
        </w:rPr>
        <w:t>համաձայնագրի</w:t>
      </w:r>
      <w:r w:rsidRPr="00B45261">
        <w:rPr>
          <w:rFonts w:ascii="Arial" w:hAnsi="Arial" w:cs="Arial"/>
          <w:sz w:val="18"/>
          <w:szCs w:val="18"/>
          <w:lang w:val="de-DE"/>
        </w:rPr>
        <w:t xml:space="preserve"> 1.3 </w:t>
      </w:r>
      <w:r w:rsidRPr="009921CE">
        <w:rPr>
          <w:rFonts w:ascii="Sylfaen" w:hAnsi="Sylfaen" w:cs="Sylfaen"/>
          <w:sz w:val="18"/>
          <w:szCs w:val="18"/>
        </w:rPr>
        <w:t>կետում</w:t>
      </w:r>
      <w:r w:rsidRPr="00B45261">
        <w:rPr>
          <w:rFonts w:ascii="Arial" w:hAnsi="Arial" w:cs="Arial"/>
          <w:sz w:val="18"/>
          <w:szCs w:val="18"/>
          <w:lang w:val="de-DE"/>
        </w:rPr>
        <w:t xml:space="preserve"> </w:t>
      </w:r>
      <w:r w:rsidRPr="009921CE">
        <w:rPr>
          <w:rFonts w:ascii="Sylfaen" w:hAnsi="Sylfaen" w:cs="Sylfaen"/>
          <w:sz w:val="18"/>
          <w:szCs w:val="18"/>
        </w:rPr>
        <w:t>նշված</w:t>
      </w:r>
      <w:r w:rsidRPr="00B45261">
        <w:rPr>
          <w:rFonts w:ascii="Arial" w:hAnsi="Arial" w:cs="Arial"/>
          <w:sz w:val="18"/>
          <w:szCs w:val="18"/>
          <w:lang w:val="de-DE"/>
        </w:rPr>
        <w:t xml:space="preserve"> </w:t>
      </w:r>
      <w:r w:rsidRPr="009921CE">
        <w:rPr>
          <w:rFonts w:ascii="Sylfaen" w:hAnsi="Sylfaen" w:cs="Sylfaen"/>
          <w:sz w:val="18"/>
          <w:szCs w:val="18"/>
        </w:rPr>
        <w:t>Փոխ</w:t>
      </w:r>
      <w:r w:rsidRPr="009921CE">
        <w:rPr>
          <w:rFonts w:ascii="Sylfaen" w:hAnsi="Sylfaen" w:cs="Sylfaen"/>
          <w:sz w:val="18"/>
          <w:szCs w:val="18"/>
          <w:lang w:val="ru-RU"/>
        </w:rPr>
        <w:t>հ</w:t>
      </w:r>
      <w:r w:rsidRPr="009921CE">
        <w:rPr>
          <w:rFonts w:ascii="Sylfaen" w:hAnsi="Sylfaen" w:cs="Sylfaen"/>
          <w:sz w:val="18"/>
          <w:szCs w:val="18"/>
        </w:rPr>
        <w:t>ատուցումը</w:t>
      </w:r>
      <w:r w:rsidRPr="00B45261">
        <w:rPr>
          <w:rFonts w:ascii="Arial" w:hAnsi="Arial" w:cs="Arial"/>
          <w:sz w:val="18"/>
          <w:szCs w:val="18"/>
          <w:lang w:val="de-DE"/>
        </w:rPr>
        <w:t xml:space="preserve"> (</w:t>
      </w:r>
      <w:r w:rsidRPr="009921CE">
        <w:rPr>
          <w:rFonts w:ascii="Sylfaen" w:hAnsi="Sylfaen" w:cs="Sylfaen"/>
          <w:sz w:val="18"/>
          <w:szCs w:val="18"/>
        </w:rPr>
        <w:t>Նպաստը</w:t>
      </w:r>
      <w:r w:rsidRPr="00B45261">
        <w:rPr>
          <w:rFonts w:ascii="Arial" w:hAnsi="Arial" w:cs="Arial"/>
          <w:sz w:val="18"/>
          <w:szCs w:val="18"/>
          <w:lang w:val="de-DE"/>
        </w:rPr>
        <w:t xml:space="preserve">) </w:t>
      </w:r>
      <w:r w:rsidRPr="009921CE">
        <w:rPr>
          <w:rFonts w:ascii="Sylfaen" w:hAnsi="Sylfaen" w:cs="Sylfaen"/>
          <w:sz w:val="18"/>
          <w:szCs w:val="18"/>
        </w:rPr>
        <w:t>կայուն</w:t>
      </w:r>
      <w:r w:rsidRPr="00B45261">
        <w:rPr>
          <w:rFonts w:ascii="Arial" w:hAnsi="Arial" w:cs="Arial"/>
          <w:sz w:val="18"/>
          <w:szCs w:val="18"/>
          <w:lang w:val="de-DE"/>
        </w:rPr>
        <w:t xml:space="preserve"> </w:t>
      </w:r>
      <w:r w:rsidRPr="009921CE">
        <w:rPr>
          <w:rFonts w:ascii="Sylfaen" w:hAnsi="Sylfaen" w:cs="Sylfaen"/>
          <w:sz w:val="18"/>
          <w:szCs w:val="18"/>
        </w:rPr>
        <w:t>է</w:t>
      </w:r>
      <w:r w:rsidRPr="00B45261">
        <w:rPr>
          <w:rFonts w:ascii="Arial" w:hAnsi="Arial" w:cs="Arial"/>
          <w:sz w:val="18"/>
          <w:szCs w:val="18"/>
          <w:lang w:val="de-DE"/>
        </w:rPr>
        <w:t xml:space="preserve">, </w:t>
      </w:r>
      <w:r w:rsidRPr="009921CE">
        <w:rPr>
          <w:rFonts w:ascii="Sylfaen" w:hAnsi="Sylfaen" w:cs="Sylfaen"/>
          <w:sz w:val="18"/>
          <w:szCs w:val="18"/>
        </w:rPr>
        <w:t>փոփոխման</w:t>
      </w:r>
      <w:r w:rsidRPr="00B45261">
        <w:rPr>
          <w:rFonts w:ascii="Arial" w:hAnsi="Arial" w:cs="Arial"/>
          <w:sz w:val="18"/>
          <w:szCs w:val="18"/>
          <w:lang w:val="de-DE"/>
        </w:rPr>
        <w:t xml:space="preserve"> </w:t>
      </w:r>
      <w:r w:rsidRPr="009921CE">
        <w:rPr>
          <w:rFonts w:ascii="Sylfaen" w:hAnsi="Sylfaen" w:cs="Sylfaen"/>
          <w:sz w:val="18"/>
          <w:szCs w:val="18"/>
        </w:rPr>
        <w:t>ենթակա</w:t>
      </w:r>
      <w:r w:rsidRPr="00B45261">
        <w:rPr>
          <w:rFonts w:ascii="Arial" w:hAnsi="Arial" w:cs="Arial"/>
          <w:sz w:val="18"/>
          <w:szCs w:val="18"/>
          <w:lang w:val="de-DE"/>
        </w:rPr>
        <w:t xml:space="preserve"> </w:t>
      </w:r>
    </w:p>
    <w:p w:rsidR="00CE6D17" w:rsidRPr="00B45261" w:rsidRDefault="00CE6D17" w:rsidP="00CE6D17">
      <w:pPr>
        <w:pStyle w:val="article"/>
        <w:widowControl w:val="0"/>
        <w:spacing w:before="0" w:after="0"/>
        <w:ind w:left="567" w:hanging="567"/>
        <w:jc w:val="both"/>
        <w:rPr>
          <w:rFonts w:ascii="Arial" w:hAnsi="Arial" w:cs="Arial"/>
          <w:sz w:val="18"/>
          <w:szCs w:val="18"/>
          <w:lang w:val="de-DE"/>
        </w:rPr>
      </w:pPr>
      <w:r w:rsidRPr="009921CE">
        <w:rPr>
          <w:rFonts w:ascii="Sylfaen" w:hAnsi="Sylfaen" w:cs="Sylfaen"/>
          <w:sz w:val="18"/>
          <w:szCs w:val="18"/>
        </w:rPr>
        <w:t>չ</w:t>
      </w:r>
      <w:r w:rsidRPr="009921CE">
        <w:rPr>
          <w:rFonts w:ascii="Sylfaen" w:hAnsi="Sylfaen" w:cs="Sylfaen"/>
          <w:sz w:val="18"/>
          <w:szCs w:val="18"/>
          <w:lang w:val="ru-RU"/>
        </w:rPr>
        <w:t>է</w:t>
      </w:r>
      <w:r w:rsidRPr="00B45261">
        <w:rPr>
          <w:rFonts w:ascii="Arial" w:hAnsi="Arial" w:cs="Arial"/>
          <w:sz w:val="18"/>
          <w:szCs w:val="18"/>
          <w:lang w:val="de-DE"/>
        </w:rPr>
        <w:t xml:space="preserve">: </w:t>
      </w:r>
      <w:r w:rsidRPr="009921CE">
        <w:rPr>
          <w:rFonts w:ascii="Sylfaen" w:hAnsi="Sylfaen" w:cs="Sylfaen"/>
          <w:sz w:val="18"/>
          <w:szCs w:val="18"/>
        </w:rPr>
        <w:t>Հետագայում</w:t>
      </w:r>
      <w:r w:rsidRPr="00B45261">
        <w:rPr>
          <w:rFonts w:ascii="Arial" w:hAnsi="Arial" w:cs="Arial"/>
          <w:sz w:val="18"/>
          <w:szCs w:val="18"/>
          <w:lang w:val="de-DE"/>
        </w:rPr>
        <w:t xml:space="preserve"> </w:t>
      </w:r>
      <w:r w:rsidRPr="009921CE">
        <w:rPr>
          <w:rFonts w:ascii="Sylfaen" w:hAnsi="Sylfaen" w:cs="Sylfaen"/>
          <w:sz w:val="18"/>
          <w:szCs w:val="18"/>
        </w:rPr>
        <w:t>կողմերը</w:t>
      </w:r>
      <w:r w:rsidRPr="00B45261">
        <w:rPr>
          <w:rFonts w:ascii="Arial" w:hAnsi="Arial" w:cs="Arial"/>
          <w:sz w:val="18"/>
          <w:szCs w:val="18"/>
          <w:lang w:val="de-DE"/>
        </w:rPr>
        <w:t xml:space="preserve"> </w:t>
      </w:r>
      <w:r w:rsidRPr="009921CE">
        <w:rPr>
          <w:rFonts w:ascii="Sylfaen" w:hAnsi="Sylfaen" w:cs="Sylfaen"/>
          <w:sz w:val="18"/>
          <w:szCs w:val="18"/>
        </w:rPr>
        <w:t>իրավունք</w:t>
      </w:r>
      <w:r w:rsidRPr="00B45261">
        <w:rPr>
          <w:rFonts w:ascii="Arial" w:hAnsi="Arial" w:cs="Arial"/>
          <w:sz w:val="18"/>
          <w:szCs w:val="18"/>
          <w:lang w:val="de-DE"/>
        </w:rPr>
        <w:t xml:space="preserve"> </w:t>
      </w:r>
      <w:r w:rsidRPr="009921CE">
        <w:rPr>
          <w:rFonts w:ascii="Sylfaen" w:hAnsi="Sylfaen" w:cs="Sylfaen"/>
          <w:sz w:val="18"/>
          <w:szCs w:val="18"/>
        </w:rPr>
        <w:t>չունեն</w:t>
      </w:r>
      <w:r w:rsidRPr="00B45261">
        <w:rPr>
          <w:rFonts w:ascii="Arial" w:hAnsi="Arial" w:cs="Arial"/>
          <w:sz w:val="18"/>
          <w:szCs w:val="18"/>
          <w:lang w:val="de-DE"/>
        </w:rPr>
        <w:t xml:space="preserve"> </w:t>
      </w:r>
      <w:r w:rsidRPr="009921CE">
        <w:rPr>
          <w:rFonts w:ascii="Sylfaen" w:hAnsi="Sylfaen" w:cs="Sylfaen"/>
          <w:sz w:val="18"/>
          <w:szCs w:val="18"/>
        </w:rPr>
        <w:t>պահանջել</w:t>
      </w:r>
      <w:r w:rsidRPr="00B45261">
        <w:rPr>
          <w:rFonts w:ascii="Arial" w:hAnsi="Arial" w:cs="Arial"/>
          <w:sz w:val="18"/>
          <w:szCs w:val="18"/>
          <w:lang w:val="de-DE"/>
        </w:rPr>
        <w:t xml:space="preserve"> </w:t>
      </w:r>
      <w:r w:rsidRPr="009921CE">
        <w:rPr>
          <w:rFonts w:ascii="Sylfaen" w:hAnsi="Sylfaen" w:cs="Sylfaen"/>
          <w:sz w:val="18"/>
          <w:szCs w:val="18"/>
        </w:rPr>
        <w:t>ավելացնելու</w:t>
      </w:r>
      <w:r w:rsidRPr="00B45261">
        <w:rPr>
          <w:rFonts w:ascii="Arial" w:hAnsi="Arial" w:cs="Arial"/>
          <w:sz w:val="18"/>
          <w:szCs w:val="18"/>
          <w:lang w:val="de-DE"/>
        </w:rPr>
        <w:t xml:space="preserve"> </w:t>
      </w:r>
      <w:r w:rsidRPr="009921CE">
        <w:rPr>
          <w:rFonts w:ascii="Sylfaen" w:hAnsi="Sylfaen" w:cs="Sylfaen"/>
          <w:sz w:val="18"/>
          <w:szCs w:val="18"/>
        </w:rPr>
        <w:t>կամ</w:t>
      </w:r>
      <w:r w:rsidRPr="00B45261">
        <w:rPr>
          <w:rFonts w:ascii="Arial" w:hAnsi="Arial" w:cs="Arial"/>
          <w:sz w:val="18"/>
          <w:szCs w:val="18"/>
          <w:lang w:val="de-DE"/>
        </w:rPr>
        <w:t xml:space="preserve"> </w:t>
      </w:r>
      <w:r w:rsidRPr="009921CE">
        <w:rPr>
          <w:rFonts w:ascii="Sylfaen" w:hAnsi="Sylfaen" w:cs="Sylfaen"/>
          <w:sz w:val="18"/>
          <w:szCs w:val="18"/>
        </w:rPr>
        <w:t>նվազեցնելու</w:t>
      </w:r>
      <w:r w:rsidRPr="00B45261">
        <w:rPr>
          <w:rFonts w:ascii="Arial" w:hAnsi="Arial" w:cs="Arial"/>
          <w:sz w:val="18"/>
          <w:szCs w:val="18"/>
          <w:lang w:val="de-DE"/>
        </w:rPr>
        <w:t xml:space="preserve"> </w:t>
      </w:r>
      <w:r w:rsidRPr="009921CE">
        <w:rPr>
          <w:rFonts w:ascii="Sylfaen" w:hAnsi="Sylfaen" w:cs="Sylfaen"/>
          <w:sz w:val="18"/>
          <w:szCs w:val="18"/>
        </w:rPr>
        <w:t>նշված</w:t>
      </w:r>
      <w:r w:rsidRPr="00B45261">
        <w:rPr>
          <w:rFonts w:ascii="Arial" w:hAnsi="Arial" w:cs="Arial"/>
          <w:sz w:val="18"/>
          <w:szCs w:val="18"/>
          <w:lang w:val="de-DE"/>
        </w:rPr>
        <w:t xml:space="preserve"> </w:t>
      </w:r>
      <w:r w:rsidRPr="009921CE">
        <w:rPr>
          <w:rFonts w:ascii="Sylfaen" w:hAnsi="Sylfaen" w:cs="Sylfaen"/>
          <w:sz w:val="18"/>
          <w:szCs w:val="18"/>
        </w:rPr>
        <w:t>գումարը</w:t>
      </w:r>
      <w:r w:rsidRPr="00B45261">
        <w:rPr>
          <w:rFonts w:ascii="Arial" w:hAnsi="Arial" w:cs="Arial"/>
          <w:sz w:val="18"/>
          <w:szCs w:val="18"/>
          <w:lang w:val="de-DE"/>
        </w:rPr>
        <w:t>:</w:t>
      </w:r>
    </w:p>
    <w:p w:rsidR="00CE6D17" w:rsidRPr="00B45261" w:rsidRDefault="00CE6D17" w:rsidP="00CE6D17">
      <w:pPr>
        <w:pStyle w:val="article"/>
        <w:widowControl w:val="0"/>
        <w:spacing w:before="0" w:after="0"/>
        <w:ind w:left="0" w:firstLine="0"/>
        <w:jc w:val="both"/>
        <w:rPr>
          <w:rFonts w:ascii="Arial" w:hAnsi="Arial" w:cs="Arial"/>
          <w:sz w:val="18"/>
          <w:szCs w:val="18"/>
          <w:lang w:val="de-DE"/>
        </w:rPr>
      </w:pPr>
    </w:p>
    <w:p w:rsidR="00CE6D17" w:rsidRPr="009921CE" w:rsidRDefault="00CE6D17" w:rsidP="00CE6D17">
      <w:pPr>
        <w:widowControl w:val="0"/>
        <w:ind w:left="567" w:hanging="567"/>
        <w:jc w:val="both"/>
        <w:rPr>
          <w:rFonts w:ascii="Arial" w:hAnsi="Arial" w:cs="Arial"/>
          <w:sz w:val="18"/>
          <w:szCs w:val="18"/>
        </w:rPr>
      </w:pPr>
      <w:r w:rsidRPr="009921CE">
        <w:rPr>
          <w:rFonts w:ascii="Arial" w:hAnsi="Arial" w:cs="Arial"/>
          <w:sz w:val="18"/>
          <w:szCs w:val="18"/>
        </w:rPr>
        <w:t xml:space="preserve">3. </w:t>
      </w:r>
      <w:r w:rsidRPr="009921CE">
        <w:rPr>
          <w:rFonts w:ascii="Sylfaen" w:hAnsi="Sylfaen" w:cs="Sylfaen"/>
          <w:sz w:val="18"/>
          <w:szCs w:val="18"/>
        </w:rPr>
        <w:t>ԱԵԱ</w:t>
      </w:r>
      <w:r w:rsidRPr="009921CE">
        <w:rPr>
          <w:rFonts w:ascii="Arial" w:hAnsi="Arial" w:cs="Arial"/>
          <w:sz w:val="18"/>
          <w:szCs w:val="18"/>
        </w:rPr>
        <w:t>-</w:t>
      </w:r>
      <w:r w:rsidRPr="009921CE">
        <w:rPr>
          <w:rFonts w:ascii="Sylfaen" w:hAnsi="Sylfaen" w:cs="Sylfaen"/>
          <w:sz w:val="18"/>
          <w:szCs w:val="18"/>
        </w:rPr>
        <w:t>Ի</w:t>
      </w:r>
      <w:r w:rsidRPr="009921CE">
        <w:rPr>
          <w:rFonts w:ascii="Arial" w:hAnsi="Arial" w:cs="Arial"/>
          <w:sz w:val="18"/>
          <w:szCs w:val="18"/>
        </w:rPr>
        <w:t xml:space="preserve"> </w:t>
      </w:r>
      <w:r w:rsidRPr="009921CE">
        <w:rPr>
          <w:rFonts w:ascii="Sylfaen" w:hAnsi="Sylfaen" w:cs="Sylfaen"/>
          <w:sz w:val="18"/>
          <w:szCs w:val="18"/>
        </w:rPr>
        <w:t>ԵՐԱՇԽԻՔՆԵՐԸ</w:t>
      </w:r>
    </w:p>
    <w:p w:rsidR="00CE6D17" w:rsidRPr="00B45261" w:rsidRDefault="00CE6D17" w:rsidP="00CE6D17">
      <w:pPr>
        <w:pStyle w:val="article"/>
        <w:widowControl w:val="0"/>
        <w:spacing w:before="0" w:after="0"/>
        <w:ind w:left="0" w:firstLine="0"/>
        <w:jc w:val="both"/>
        <w:rPr>
          <w:rFonts w:ascii="Arial" w:hAnsi="Arial" w:cs="Arial"/>
          <w:sz w:val="18"/>
          <w:szCs w:val="18"/>
          <w:lang w:val="de-DE"/>
        </w:rPr>
      </w:pPr>
      <w:r w:rsidRPr="00B45261">
        <w:rPr>
          <w:rFonts w:ascii="Arial" w:hAnsi="Arial" w:cs="Arial"/>
          <w:sz w:val="18"/>
          <w:szCs w:val="18"/>
          <w:lang w:val="de-DE"/>
        </w:rPr>
        <w:t>3.1</w:t>
      </w:r>
      <w:r w:rsidRPr="00B45261">
        <w:rPr>
          <w:rFonts w:ascii="Arial" w:hAnsi="Arial" w:cs="Arial"/>
          <w:bCs/>
          <w:sz w:val="18"/>
          <w:szCs w:val="18"/>
          <w:lang w:val="de-DE"/>
        </w:rPr>
        <w:t>.</w:t>
      </w:r>
      <w:r w:rsidRPr="009921CE">
        <w:rPr>
          <w:rFonts w:ascii="Sylfaen" w:hAnsi="Sylfaen" w:cs="Sylfaen"/>
          <w:sz w:val="18"/>
          <w:szCs w:val="18"/>
          <w:lang w:val="ru-RU"/>
        </w:rPr>
        <w:t>ԱԵԱ</w:t>
      </w:r>
      <w:r w:rsidRPr="00B45261">
        <w:rPr>
          <w:rFonts w:ascii="Arial" w:hAnsi="Arial" w:cs="Arial"/>
          <w:sz w:val="18"/>
          <w:szCs w:val="18"/>
          <w:lang w:val="de-DE"/>
        </w:rPr>
        <w:t>-</w:t>
      </w:r>
      <w:r w:rsidRPr="009921CE">
        <w:rPr>
          <w:rFonts w:ascii="Sylfaen" w:hAnsi="Sylfaen" w:cs="Sylfaen"/>
          <w:sz w:val="18"/>
          <w:szCs w:val="18"/>
          <w:lang w:val="ru-RU"/>
        </w:rPr>
        <w:t>ն</w:t>
      </w:r>
      <w:r w:rsidRPr="00B45261">
        <w:rPr>
          <w:rFonts w:ascii="Arial" w:hAnsi="Arial" w:cs="Arial"/>
          <w:sz w:val="18"/>
          <w:szCs w:val="18"/>
          <w:lang w:val="de-DE"/>
        </w:rPr>
        <w:t xml:space="preserve"> </w:t>
      </w:r>
      <w:r w:rsidRPr="009921CE">
        <w:rPr>
          <w:rFonts w:ascii="Sylfaen" w:hAnsi="Sylfaen" w:cs="Sylfaen"/>
          <w:sz w:val="18"/>
          <w:szCs w:val="18"/>
          <w:lang w:val="ru-RU"/>
        </w:rPr>
        <w:t>երաշխավորում</w:t>
      </w:r>
      <w:r w:rsidRPr="00B45261">
        <w:rPr>
          <w:rFonts w:ascii="Arial" w:hAnsi="Arial" w:cs="Arial"/>
          <w:sz w:val="18"/>
          <w:szCs w:val="18"/>
          <w:lang w:val="de-DE"/>
        </w:rPr>
        <w:t xml:space="preserve"> </w:t>
      </w:r>
      <w:r w:rsidRPr="009921CE">
        <w:rPr>
          <w:rFonts w:ascii="Sylfaen" w:hAnsi="Sylfaen" w:cs="Sylfaen"/>
          <w:sz w:val="18"/>
          <w:szCs w:val="18"/>
          <w:lang w:val="ru-RU"/>
        </w:rPr>
        <w:t>է</w:t>
      </w:r>
      <w:r w:rsidRPr="00B45261">
        <w:rPr>
          <w:rFonts w:ascii="Arial" w:hAnsi="Arial" w:cs="Arial"/>
          <w:sz w:val="18"/>
          <w:szCs w:val="18"/>
          <w:lang w:val="de-DE"/>
        </w:rPr>
        <w:t xml:space="preserve">, </w:t>
      </w:r>
      <w:r w:rsidRPr="009921CE">
        <w:rPr>
          <w:rFonts w:ascii="Sylfaen" w:hAnsi="Sylfaen" w:cs="Sylfaen"/>
          <w:sz w:val="18"/>
          <w:szCs w:val="18"/>
          <w:lang w:val="ru-RU"/>
        </w:rPr>
        <w:t>որ</w:t>
      </w:r>
      <w:r w:rsidRPr="00B45261">
        <w:rPr>
          <w:rFonts w:ascii="Arial" w:hAnsi="Arial" w:cs="Arial"/>
          <w:sz w:val="18"/>
          <w:szCs w:val="18"/>
          <w:lang w:val="de-DE"/>
        </w:rPr>
        <w:t xml:space="preserve"> </w:t>
      </w:r>
      <w:r w:rsidRPr="009921CE">
        <w:rPr>
          <w:rFonts w:ascii="Sylfaen" w:hAnsi="Sylfaen" w:cs="Sylfaen"/>
          <w:sz w:val="18"/>
          <w:szCs w:val="18"/>
          <w:lang w:val="ru-RU"/>
        </w:rPr>
        <w:t>սույն</w:t>
      </w:r>
      <w:r w:rsidRPr="00B45261">
        <w:rPr>
          <w:rFonts w:ascii="Arial" w:hAnsi="Arial" w:cs="Arial"/>
          <w:sz w:val="18"/>
          <w:szCs w:val="18"/>
          <w:lang w:val="de-DE"/>
        </w:rPr>
        <w:t xml:space="preserve"> </w:t>
      </w:r>
      <w:r w:rsidRPr="009921CE">
        <w:rPr>
          <w:rFonts w:ascii="Sylfaen" w:hAnsi="Sylfaen" w:cs="Sylfaen"/>
          <w:sz w:val="18"/>
          <w:szCs w:val="18"/>
          <w:lang w:val="ru-RU"/>
        </w:rPr>
        <w:t>համաձայնագրի</w:t>
      </w:r>
      <w:r w:rsidRPr="00B45261">
        <w:rPr>
          <w:rFonts w:ascii="Arial" w:hAnsi="Arial" w:cs="Arial"/>
          <w:sz w:val="18"/>
          <w:szCs w:val="18"/>
          <w:lang w:val="de-DE"/>
        </w:rPr>
        <w:t xml:space="preserve"> 1.1 </w:t>
      </w:r>
      <w:r w:rsidRPr="009921CE">
        <w:rPr>
          <w:rFonts w:ascii="Sylfaen" w:hAnsi="Sylfaen" w:cs="Sylfaen"/>
          <w:sz w:val="18"/>
          <w:szCs w:val="18"/>
          <w:lang w:val="ru-RU"/>
        </w:rPr>
        <w:t>կետում</w:t>
      </w:r>
      <w:r w:rsidRPr="00B45261">
        <w:rPr>
          <w:rFonts w:ascii="Arial" w:hAnsi="Arial" w:cs="Arial"/>
          <w:sz w:val="18"/>
          <w:szCs w:val="18"/>
          <w:lang w:val="de-DE"/>
        </w:rPr>
        <w:t xml:space="preserve"> </w:t>
      </w:r>
      <w:r w:rsidRPr="009921CE">
        <w:rPr>
          <w:rFonts w:ascii="Sylfaen" w:hAnsi="Sylfaen" w:cs="Sylfaen"/>
          <w:sz w:val="18"/>
          <w:szCs w:val="18"/>
          <w:lang w:val="ru-RU"/>
        </w:rPr>
        <w:t>նշված</w:t>
      </w:r>
      <w:r w:rsidRPr="00B45261">
        <w:rPr>
          <w:rFonts w:ascii="Arial" w:hAnsi="Arial" w:cs="Arial"/>
          <w:sz w:val="18"/>
          <w:szCs w:val="18"/>
          <w:lang w:val="de-DE"/>
        </w:rPr>
        <w:t xml:space="preserve"> </w:t>
      </w:r>
      <w:r w:rsidRPr="009921CE">
        <w:rPr>
          <w:rFonts w:ascii="Sylfaen" w:hAnsi="Sylfaen" w:cs="Sylfaen"/>
          <w:sz w:val="18"/>
          <w:szCs w:val="18"/>
          <w:lang w:val="ru-RU"/>
        </w:rPr>
        <w:t>անձանցից</w:t>
      </w:r>
      <w:r w:rsidRPr="00B45261">
        <w:rPr>
          <w:rFonts w:ascii="Arial" w:hAnsi="Arial" w:cs="Arial"/>
          <w:sz w:val="18"/>
          <w:szCs w:val="18"/>
          <w:lang w:val="de-DE"/>
        </w:rPr>
        <w:t xml:space="preserve"> </w:t>
      </w:r>
      <w:r w:rsidRPr="009921CE">
        <w:rPr>
          <w:rFonts w:ascii="Sylfaen" w:hAnsi="Sylfaen" w:cs="Sylfaen"/>
          <w:sz w:val="18"/>
          <w:szCs w:val="18"/>
          <w:lang w:val="ru-RU"/>
        </w:rPr>
        <w:t>բացի</w:t>
      </w:r>
      <w:r w:rsidRPr="00B45261">
        <w:rPr>
          <w:rFonts w:ascii="Arial" w:hAnsi="Arial" w:cs="Arial"/>
          <w:sz w:val="18"/>
          <w:szCs w:val="18"/>
          <w:lang w:val="de-DE"/>
        </w:rPr>
        <w:t xml:space="preserve"> </w:t>
      </w:r>
      <w:r w:rsidRPr="009921CE">
        <w:rPr>
          <w:rFonts w:ascii="Sylfaen" w:hAnsi="Sylfaen" w:cs="Sylfaen"/>
          <w:sz w:val="18"/>
          <w:szCs w:val="18"/>
          <w:lang w:val="ru-RU"/>
        </w:rPr>
        <w:t>չկան</w:t>
      </w:r>
      <w:r w:rsidRPr="00B45261">
        <w:rPr>
          <w:rFonts w:ascii="Arial" w:hAnsi="Arial" w:cs="Arial"/>
          <w:sz w:val="18"/>
          <w:szCs w:val="18"/>
          <w:lang w:val="de-DE"/>
        </w:rPr>
        <w:t xml:space="preserve"> </w:t>
      </w:r>
      <w:r w:rsidRPr="009921CE">
        <w:rPr>
          <w:rFonts w:ascii="Sylfaen" w:hAnsi="Sylfaen" w:cs="Sylfaen"/>
          <w:sz w:val="18"/>
          <w:szCs w:val="18"/>
          <w:lang w:val="ru-RU"/>
        </w:rPr>
        <w:t>այլ</w:t>
      </w:r>
    </w:p>
    <w:p w:rsidR="00CE6D17" w:rsidRPr="00B45261" w:rsidRDefault="00CE6D17" w:rsidP="00CE6D17">
      <w:pPr>
        <w:pStyle w:val="article"/>
        <w:widowControl w:val="0"/>
        <w:spacing w:before="0" w:after="0"/>
        <w:ind w:left="567" w:hanging="567"/>
        <w:jc w:val="both"/>
        <w:rPr>
          <w:rFonts w:ascii="Arial" w:hAnsi="Arial" w:cs="Arial"/>
          <w:sz w:val="18"/>
          <w:szCs w:val="18"/>
          <w:lang w:val="de-DE"/>
        </w:rPr>
      </w:pPr>
      <w:r w:rsidRPr="009921CE">
        <w:rPr>
          <w:rFonts w:ascii="Sylfaen" w:hAnsi="Sylfaen" w:cs="Sylfaen"/>
          <w:sz w:val="18"/>
          <w:szCs w:val="18"/>
          <w:lang w:val="ru-RU"/>
        </w:rPr>
        <w:t>անձիք</w:t>
      </w:r>
      <w:r w:rsidRPr="00B45261">
        <w:rPr>
          <w:rFonts w:ascii="Arial" w:hAnsi="Arial" w:cs="Arial"/>
          <w:sz w:val="18"/>
          <w:szCs w:val="18"/>
          <w:lang w:val="de-DE"/>
        </w:rPr>
        <w:t xml:space="preserve"> </w:t>
      </w:r>
      <w:r w:rsidRPr="009921CE">
        <w:rPr>
          <w:rFonts w:ascii="Sylfaen" w:hAnsi="Sylfaen" w:cs="Sylfaen"/>
          <w:sz w:val="18"/>
          <w:szCs w:val="18"/>
          <w:lang w:val="ru-RU"/>
        </w:rPr>
        <w:t>որորնք</w:t>
      </w:r>
      <w:r w:rsidRPr="00B45261">
        <w:rPr>
          <w:rFonts w:ascii="Arial" w:hAnsi="Arial" w:cs="Arial"/>
          <w:sz w:val="18"/>
          <w:szCs w:val="18"/>
          <w:lang w:val="de-DE"/>
        </w:rPr>
        <w:t xml:space="preserve"> </w:t>
      </w:r>
      <w:r w:rsidRPr="009921CE">
        <w:rPr>
          <w:rFonts w:ascii="Sylfaen" w:hAnsi="Sylfaen" w:cs="Sylfaen"/>
          <w:sz w:val="18"/>
          <w:szCs w:val="18"/>
          <w:lang w:val="ru-RU"/>
        </w:rPr>
        <w:t>ունեն</w:t>
      </w:r>
      <w:r w:rsidRPr="00B45261">
        <w:rPr>
          <w:rFonts w:ascii="Arial" w:hAnsi="Arial" w:cs="Arial"/>
          <w:sz w:val="18"/>
          <w:szCs w:val="18"/>
          <w:lang w:val="de-DE"/>
        </w:rPr>
        <w:t xml:space="preserve"> </w:t>
      </w:r>
      <w:r w:rsidRPr="009921CE">
        <w:rPr>
          <w:rFonts w:ascii="Sylfaen" w:hAnsi="Sylfaen" w:cs="Sylfaen"/>
          <w:sz w:val="18"/>
          <w:szCs w:val="18"/>
          <w:lang w:val="ru-RU"/>
        </w:rPr>
        <w:t>Փոխհատուցումը</w:t>
      </w:r>
      <w:r w:rsidRPr="00B45261">
        <w:rPr>
          <w:rFonts w:ascii="Arial" w:hAnsi="Arial" w:cs="Arial"/>
          <w:sz w:val="18"/>
          <w:szCs w:val="18"/>
          <w:lang w:val="de-DE"/>
        </w:rPr>
        <w:t xml:space="preserve"> (</w:t>
      </w:r>
      <w:r w:rsidRPr="009921CE">
        <w:rPr>
          <w:rFonts w:ascii="Sylfaen" w:hAnsi="Sylfaen" w:cs="Sylfaen"/>
          <w:sz w:val="18"/>
          <w:szCs w:val="18"/>
          <w:lang w:val="ru-RU"/>
        </w:rPr>
        <w:t>Նպաստը</w:t>
      </w:r>
      <w:r w:rsidRPr="00B45261">
        <w:rPr>
          <w:rFonts w:ascii="Arial" w:hAnsi="Arial" w:cs="Arial"/>
          <w:sz w:val="18"/>
          <w:szCs w:val="18"/>
          <w:lang w:val="de-DE"/>
        </w:rPr>
        <w:t xml:space="preserve">) </w:t>
      </w:r>
      <w:r w:rsidRPr="009921CE">
        <w:rPr>
          <w:rFonts w:ascii="Sylfaen" w:hAnsi="Sylfaen" w:cs="Sylfaen"/>
          <w:sz w:val="18"/>
          <w:szCs w:val="18"/>
          <w:lang w:val="ru-RU"/>
        </w:rPr>
        <w:t>կամ</w:t>
      </w:r>
      <w:r w:rsidRPr="00B45261">
        <w:rPr>
          <w:rFonts w:ascii="Arial" w:hAnsi="Arial" w:cs="Arial"/>
          <w:sz w:val="18"/>
          <w:szCs w:val="18"/>
          <w:lang w:val="de-DE"/>
        </w:rPr>
        <w:t xml:space="preserve"> </w:t>
      </w:r>
      <w:r w:rsidRPr="009921CE">
        <w:rPr>
          <w:rFonts w:ascii="Sylfaen" w:hAnsi="Sylfaen" w:cs="Sylfaen"/>
          <w:sz w:val="18"/>
          <w:szCs w:val="18"/>
          <w:lang w:val="ru-RU"/>
        </w:rPr>
        <w:t>դրա</w:t>
      </w:r>
      <w:r w:rsidRPr="00B45261">
        <w:rPr>
          <w:rFonts w:ascii="Arial" w:hAnsi="Arial" w:cs="Arial"/>
          <w:sz w:val="18"/>
          <w:szCs w:val="18"/>
          <w:lang w:val="de-DE"/>
        </w:rPr>
        <w:t xml:space="preserve"> </w:t>
      </w:r>
      <w:r w:rsidRPr="009921CE">
        <w:rPr>
          <w:rFonts w:ascii="Sylfaen" w:hAnsi="Sylfaen" w:cs="Sylfaen"/>
          <w:sz w:val="18"/>
          <w:szCs w:val="18"/>
          <w:lang w:val="ru-RU"/>
        </w:rPr>
        <w:t>մի</w:t>
      </w:r>
      <w:r w:rsidRPr="00B45261">
        <w:rPr>
          <w:rFonts w:ascii="Arial" w:hAnsi="Arial" w:cs="Arial"/>
          <w:sz w:val="18"/>
          <w:szCs w:val="18"/>
          <w:lang w:val="de-DE"/>
        </w:rPr>
        <w:t xml:space="preserve"> </w:t>
      </w:r>
      <w:r w:rsidRPr="009921CE">
        <w:rPr>
          <w:rFonts w:ascii="Sylfaen" w:hAnsi="Sylfaen" w:cs="Sylfaen"/>
          <w:sz w:val="18"/>
          <w:szCs w:val="18"/>
          <w:lang w:val="ru-RU"/>
        </w:rPr>
        <w:t>մասը</w:t>
      </w:r>
      <w:r w:rsidRPr="00B45261">
        <w:rPr>
          <w:rFonts w:ascii="Arial" w:hAnsi="Arial" w:cs="Arial"/>
          <w:sz w:val="18"/>
          <w:szCs w:val="18"/>
          <w:lang w:val="de-DE"/>
        </w:rPr>
        <w:t xml:space="preserve"> </w:t>
      </w:r>
      <w:r w:rsidRPr="009921CE">
        <w:rPr>
          <w:rFonts w:ascii="Sylfaen" w:hAnsi="Sylfaen" w:cs="Sylfaen"/>
          <w:sz w:val="18"/>
          <w:szCs w:val="18"/>
          <w:lang w:val="ru-RU"/>
        </w:rPr>
        <w:t>ստանալու</w:t>
      </w:r>
      <w:r w:rsidRPr="00B45261">
        <w:rPr>
          <w:rFonts w:ascii="Arial" w:hAnsi="Arial" w:cs="Arial"/>
          <w:sz w:val="18"/>
          <w:szCs w:val="18"/>
          <w:lang w:val="de-DE"/>
        </w:rPr>
        <w:t xml:space="preserve"> </w:t>
      </w:r>
      <w:r w:rsidRPr="009921CE">
        <w:rPr>
          <w:rFonts w:ascii="Sylfaen" w:hAnsi="Sylfaen" w:cs="Sylfaen"/>
          <w:sz w:val="18"/>
          <w:szCs w:val="18"/>
          <w:lang w:val="ru-RU"/>
        </w:rPr>
        <w:t>իրավունք</w:t>
      </w:r>
      <w:r w:rsidRPr="00B45261">
        <w:rPr>
          <w:rFonts w:ascii="Arial" w:hAnsi="Arial" w:cs="Arial"/>
          <w:sz w:val="18"/>
          <w:szCs w:val="18"/>
          <w:lang w:val="de-DE"/>
        </w:rPr>
        <w:t xml:space="preserve">: </w:t>
      </w:r>
      <w:r w:rsidRPr="009921CE">
        <w:rPr>
          <w:rFonts w:ascii="Sylfaen" w:hAnsi="Sylfaen" w:cs="Sylfaen"/>
          <w:sz w:val="18"/>
          <w:szCs w:val="18"/>
          <w:lang w:val="ru-RU"/>
        </w:rPr>
        <w:t>ԱԵԱ</w:t>
      </w:r>
      <w:r w:rsidRPr="00B45261">
        <w:rPr>
          <w:rFonts w:ascii="Arial" w:hAnsi="Arial" w:cs="Arial"/>
          <w:sz w:val="18"/>
          <w:szCs w:val="18"/>
          <w:lang w:val="de-DE"/>
        </w:rPr>
        <w:t>-</w:t>
      </w:r>
      <w:r w:rsidRPr="009921CE">
        <w:rPr>
          <w:rFonts w:ascii="Sylfaen" w:hAnsi="Sylfaen" w:cs="Sylfaen"/>
          <w:sz w:val="18"/>
          <w:szCs w:val="18"/>
          <w:lang w:val="ru-RU"/>
        </w:rPr>
        <w:t>ն</w:t>
      </w:r>
      <w:r w:rsidRPr="00B45261">
        <w:rPr>
          <w:rFonts w:ascii="Arial" w:hAnsi="Arial" w:cs="Arial"/>
          <w:sz w:val="18"/>
          <w:szCs w:val="18"/>
          <w:lang w:val="de-DE"/>
        </w:rPr>
        <w:t xml:space="preserve"> </w:t>
      </w:r>
    </w:p>
    <w:p w:rsidR="00CE6D17" w:rsidRPr="00B45261" w:rsidRDefault="00CE6D17" w:rsidP="00CE6D17">
      <w:pPr>
        <w:pStyle w:val="article"/>
        <w:widowControl w:val="0"/>
        <w:spacing w:before="0" w:after="0"/>
        <w:ind w:left="567" w:hanging="567"/>
        <w:jc w:val="both"/>
        <w:rPr>
          <w:rFonts w:ascii="Arial" w:hAnsi="Arial" w:cs="Arial"/>
          <w:sz w:val="18"/>
          <w:szCs w:val="18"/>
          <w:lang w:val="de-DE"/>
        </w:rPr>
      </w:pPr>
      <w:r w:rsidRPr="009921CE">
        <w:rPr>
          <w:rFonts w:ascii="Sylfaen" w:hAnsi="Sylfaen" w:cs="Sylfaen"/>
          <w:sz w:val="18"/>
          <w:szCs w:val="18"/>
          <w:lang w:val="ru-RU"/>
        </w:rPr>
        <w:t>երաշխավորում</w:t>
      </w:r>
      <w:r w:rsidRPr="00B45261">
        <w:rPr>
          <w:rFonts w:ascii="Arial" w:hAnsi="Arial" w:cs="Arial"/>
          <w:sz w:val="18"/>
          <w:szCs w:val="18"/>
          <w:lang w:val="de-DE"/>
        </w:rPr>
        <w:t xml:space="preserve"> </w:t>
      </w:r>
      <w:r w:rsidRPr="009921CE">
        <w:rPr>
          <w:rFonts w:ascii="Sylfaen" w:hAnsi="Sylfaen" w:cs="Sylfaen"/>
          <w:sz w:val="18"/>
          <w:szCs w:val="18"/>
          <w:lang w:val="ru-RU"/>
        </w:rPr>
        <w:t>է</w:t>
      </w:r>
      <w:r w:rsidRPr="00B45261">
        <w:rPr>
          <w:rFonts w:ascii="Arial" w:hAnsi="Arial" w:cs="Arial"/>
          <w:sz w:val="18"/>
          <w:szCs w:val="18"/>
          <w:lang w:val="de-DE"/>
        </w:rPr>
        <w:t xml:space="preserve">, </w:t>
      </w:r>
      <w:r w:rsidRPr="009921CE">
        <w:rPr>
          <w:rFonts w:ascii="Sylfaen" w:hAnsi="Sylfaen" w:cs="Sylfaen"/>
          <w:sz w:val="18"/>
          <w:szCs w:val="18"/>
          <w:lang w:val="ru-RU"/>
        </w:rPr>
        <w:t>որ</w:t>
      </w:r>
      <w:r w:rsidRPr="00B45261">
        <w:rPr>
          <w:rFonts w:ascii="Arial" w:hAnsi="Arial" w:cs="Arial"/>
          <w:sz w:val="18"/>
          <w:szCs w:val="18"/>
          <w:lang w:val="de-DE"/>
        </w:rPr>
        <w:t xml:space="preserve"> </w:t>
      </w:r>
      <w:r w:rsidRPr="009921CE">
        <w:rPr>
          <w:rFonts w:ascii="Sylfaen" w:hAnsi="Sylfaen" w:cs="Sylfaen"/>
          <w:sz w:val="18"/>
          <w:szCs w:val="18"/>
          <w:lang w:val="ru-RU"/>
        </w:rPr>
        <w:t>երրորդ</w:t>
      </w:r>
      <w:r w:rsidRPr="00B45261">
        <w:rPr>
          <w:rFonts w:ascii="Arial" w:hAnsi="Arial" w:cs="Arial"/>
          <w:sz w:val="18"/>
          <w:szCs w:val="18"/>
          <w:lang w:val="de-DE"/>
        </w:rPr>
        <w:t xml:space="preserve"> </w:t>
      </w:r>
      <w:r w:rsidRPr="009921CE">
        <w:rPr>
          <w:rFonts w:ascii="Sylfaen" w:hAnsi="Sylfaen" w:cs="Sylfaen"/>
          <w:sz w:val="18"/>
          <w:szCs w:val="18"/>
          <w:lang w:val="ru-RU"/>
        </w:rPr>
        <w:t>անձանց</w:t>
      </w:r>
      <w:r w:rsidRPr="00B45261">
        <w:rPr>
          <w:rFonts w:ascii="Arial" w:hAnsi="Arial" w:cs="Arial"/>
          <w:sz w:val="18"/>
          <w:szCs w:val="18"/>
          <w:lang w:val="de-DE"/>
        </w:rPr>
        <w:t xml:space="preserve"> </w:t>
      </w:r>
      <w:r w:rsidRPr="009921CE">
        <w:rPr>
          <w:rFonts w:ascii="Sylfaen" w:hAnsi="Sylfaen" w:cs="Sylfaen"/>
          <w:sz w:val="18"/>
          <w:szCs w:val="18"/>
          <w:lang w:val="ru-RU"/>
        </w:rPr>
        <w:t>կողմից</w:t>
      </w:r>
      <w:r w:rsidRPr="00B45261">
        <w:rPr>
          <w:rFonts w:ascii="Arial" w:hAnsi="Arial" w:cs="Arial"/>
          <w:sz w:val="18"/>
          <w:szCs w:val="18"/>
          <w:lang w:val="de-DE"/>
        </w:rPr>
        <w:t xml:space="preserve"> </w:t>
      </w:r>
      <w:r w:rsidRPr="009921CE">
        <w:rPr>
          <w:rFonts w:ascii="Sylfaen" w:hAnsi="Sylfaen" w:cs="Sylfaen"/>
          <w:sz w:val="18"/>
          <w:szCs w:val="18"/>
          <w:lang w:val="ru-RU"/>
        </w:rPr>
        <w:t>պահանջներ</w:t>
      </w:r>
      <w:r w:rsidRPr="00B45261">
        <w:rPr>
          <w:rFonts w:ascii="Arial" w:hAnsi="Arial" w:cs="Arial"/>
          <w:sz w:val="18"/>
          <w:szCs w:val="18"/>
          <w:lang w:val="de-DE"/>
        </w:rPr>
        <w:t xml:space="preserve"> </w:t>
      </w:r>
      <w:r w:rsidRPr="009921CE">
        <w:rPr>
          <w:rFonts w:ascii="Sylfaen" w:hAnsi="Sylfaen" w:cs="Sylfaen"/>
          <w:sz w:val="18"/>
          <w:szCs w:val="18"/>
          <w:lang w:val="ru-RU"/>
        </w:rPr>
        <w:t>ներկայացնելու</w:t>
      </w:r>
      <w:r w:rsidRPr="00B45261">
        <w:rPr>
          <w:rFonts w:ascii="Arial" w:hAnsi="Arial" w:cs="Arial"/>
          <w:sz w:val="18"/>
          <w:szCs w:val="18"/>
          <w:lang w:val="de-DE"/>
        </w:rPr>
        <w:t xml:space="preserve"> </w:t>
      </w:r>
      <w:r w:rsidRPr="009921CE">
        <w:rPr>
          <w:rFonts w:ascii="Sylfaen" w:hAnsi="Sylfaen" w:cs="Sylfaen"/>
          <w:sz w:val="18"/>
          <w:szCs w:val="18"/>
          <w:lang w:val="ru-RU"/>
        </w:rPr>
        <w:t>դեպքում</w:t>
      </w:r>
      <w:r w:rsidRPr="00B45261">
        <w:rPr>
          <w:rFonts w:ascii="Arial" w:hAnsi="Arial" w:cs="Arial"/>
          <w:sz w:val="18"/>
          <w:szCs w:val="18"/>
          <w:lang w:val="de-DE"/>
        </w:rPr>
        <w:t xml:space="preserve"> </w:t>
      </w:r>
    </w:p>
    <w:p w:rsidR="00CE6D17" w:rsidRPr="00B45261" w:rsidRDefault="00CE6D17" w:rsidP="00CE6D17">
      <w:pPr>
        <w:pStyle w:val="article"/>
        <w:widowControl w:val="0"/>
        <w:spacing w:before="0" w:after="0"/>
        <w:ind w:left="567" w:hanging="567"/>
        <w:jc w:val="both"/>
        <w:rPr>
          <w:rFonts w:ascii="Arial" w:hAnsi="Arial" w:cs="Arial"/>
          <w:sz w:val="18"/>
          <w:szCs w:val="18"/>
          <w:lang w:val="de-DE"/>
        </w:rPr>
      </w:pPr>
      <w:r w:rsidRPr="009921CE">
        <w:rPr>
          <w:rFonts w:ascii="Sylfaen" w:hAnsi="Sylfaen" w:cs="Sylfaen"/>
          <w:sz w:val="18"/>
          <w:szCs w:val="18"/>
          <w:lang w:val="ru-RU"/>
        </w:rPr>
        <w:t>պատասխանատվությունը</w:t>
      </w:r>
      <w:r w:rsidRPr="00B45261">
        <w:rPr>
          <w:rFonts w:ascii="Arial" w:hAnsi="Arial" w:cs="Arial"/>
          <w:sz w:val="18"/>
          <w:szCs w:val="18"/>
          <w:lang w:val="de-DE"/>
        </w:rPr>
        <w:t xml:space="preserve"> </w:t>
      </w:r>
      <w:r w:rsidRPr="009921CE">
        <w:rPr>
          <w:rFonts w:ascii="Sylfaen" w:hAnsi="Sylfaen" w:cs="Sylfaen"/>
          <w:sz w:val="18"/>
          <w:szCs w:val="18"/>
          <w:lang w:val="ru-RU"/>
        </w:rPr>
        <w:t>կկրի</w:t>
      </w:r>
      <w:r w:rsidRPr="00B45261">
        <w:rPr>
          <w:rFonts w:ascii="Arial" w:hAnsi="Arial" w:cs="Arial"/>
          <w:sz w:val="18"/>
          <w:szCs w:val="18"/>
          <w:lang w:val="de-DE"/>
        </w:rPr>
        <w:t xml:space="preserve"> </w:t>
      </w:r>
      <w:r w:rsidRPr="009921CE">
        <w:rPr>
          <w:rFonts w:ascii="Sylfaen" w:hAnsi="Sylfaen" w:cs="Sylfaen"/>
          <w:sz w:val="18"/>
          <w:szCs w:val="18"/>
          <w:lang w:val="ru-RU"/>
        </w:rPr>
        <w:t>ինքը</w:t>
      </w:r>
      <w:r w:rsidRPr="00B45261">
        <w:rPr>
          <w:rFonts w:ascii="Arial" w:hAnsi="Arial" w:cs="Arial"/>
          <w:sz w:val="18"/>
          <w:szCs w:val="18"/>
          <w:lang w:val="de-DE"/>
        </w:rPr>
        <w:t xml:space="preserve">` </w:t>
      </w:r>
      <w:r w:rsidRPr="009921CE">
        <w:rPr>
          <w:rFonts w:ascii="Sylfaen" w:hAnsi="Sylfaen" w:cs="Sylfaen"/>
          <w:sz w:val="18"/>
          <w:szCs w:val="18"/>
          <w:lang w:val="ru-RU"/>
        </w:rPr>
        <w:t>անկախ</w:t>
      </w:r>
      <w:r w:rsidRPr="00B45261">
        <w:rPr>
          <w:rFonts w:ascii="Arial" w:hAnsi="Arial" w:cs="Arial"/>
          <w:sz w:val="18"/>
          <w:szCs w:val="18"/>
          <w:lang w:val="de-DE"/>
        </w:rPr>
        <w:t xml:space="preserve"> </w:t>
      </w:r>
      <w:r w:rsidRPr="009921CE">
        <w:rPr>
          <w:rFonts w:ascii="Sylfaen" w:hAnsi="Sylfaen" w:cs="Sylfaen"/>
          <w:sz w:val="18"/>
          <w:szCs w:val="18"/>
          <w:lang w:val="ru-RU"/>
        </w:rPr>
        <w:t>դրանց</w:t>
      </w:r>
      <w:r w:rsidRPr="00B45261">
        <w:rPr>
          <w:rFonts w:ascii="Arial" w:hAnsi="Arial" w:cs="Arial"/>
          <w:sz w:val="18"/>
          <w:szCs w:val="18"/>
          <w:lang w:val="de-DE"/>
        </w:rPr>
        <w:t xml:space="preserve"> </w:t>
      </w:r>
      <w:r w:rsidRPr="009921CE">
        <w:rPr>
          <w:rFonts w:ascii="Sylfaen" w:hAnsi="Sylfaen" w:cs="Sylfaen"/>
          <w:sz w:val="18"/>
          <w:szCs w:val="18"/>
          <w:lang w:val="ru-RU"/>
        </w:rPr>
        <w:t>բնույթից</w:t>
      </w:r>
      <w:r w:rsidRPr="00B45261">
        <w:rPr>
          <w:rFonts w:ascii="Arial" w:hAnsi="Arial" w:cs="Arial"/>
          <w:sz w:val="18"/>
          <w:szCs w:val="18"/>
          <w:lang w:val="de-DE"/>
        </w:rPr>
        <w:t xml:space="preserve">, </w:t>
      </w:r>
      <w:r w:rsidRPr="009921CE">
        <w:rPr>
          <w:rFonts w:ascii="Sylfaen" w:hAnsi="Sylfaen" w:cs="Sylfaen"/>
          <w:sz w:val="18"/>
          <w:szCs w:val="18"/>
          <w:lang w:val="ru-RU"/>
        </w:rPr>
        <w:t>ժամկետից</w:t>
      </w:r>
      <w:r w:rsidRPr="00B45261">
        <w:rPr>
          <w:rFonts w:ascii="Arial" w:hAnsi="Arial" w:cs="Arial"/>
          <w:sz w:val="18"/>
          <w:szCs w:val="18"/>
          <w:lang w:val="de-DE"/>
        </w:rPr>
        <w:t xml:space="preserve">, </w:t>
      </w:r>
      <w:r w:rsidRPr="009921CE">
        <w:rPr>
          <w:rFonts w:ascii="Sylfaen" w:hAnsi="Sylfaen" w:cs="Sylfaen"/>
          <w:sz w:val="18"/>
          <w:szCs w:val="18"/>
          <w:lang w:val="ru-RU"/>
        </w:rPr>
        <w:t>ծավալից</w:t>
      </w:r>
      <w:r w:rsidRPr="00B45261">
        <w:rPr>
          <w:rFonts w:ascii="Arial" w:hAnsi="Arial" w:cs="Arial"/>
          <w:sz w:val="18"/>
          <w:szCs w:val="18"/>
          <w:lang w:val="de-DE"/>
        </w:rPr>
        <w:t xml:space="preserve"> </w:t>
      </w:r>
    </w:p>
    <w:p w:rsidR="00CE6D17" w:rsidRPr="00B45261" w:rsidRDefault="00CE6D17" w:rsidP="00CE6D17">
      <w:pPr>
        <w:pStyle w:val="article"/>
        <w:widowControl w:val="0"/>
        <w:spacing w:before="0" w:after="0"/>
        <w:ind w:left="567" w:hanging="567"/>
        <w:jc w:val="both"/>
        <w:rPr>
          <w:rFonts w:ascii="Arial" w:hAnsi="Arial" w:cs="Arial"/>
          <w:sz w:val="18"/>
          <w:szCs w:val="18"/>
          <w:lang w:val="de-DE"/>
        </w:rPr>
      </w:pPr>
      <w:r w:rsidRPr="009921CE">
        <w:rPr>
          <w:rFonts w:ascii="Sylfaen" w:hAnsi="Sylfaen" w:cs="Sylfaen"/>
          <w:sz w:val="18"/>
          <w:szCs w:val="18"/>
          <w:lang w:val="ru-RU"/>
        </w:rPr>
        <w:t>հիմնավորվածությունից</w:t>
      </w:r>
      <w:r w:rsidR="00E40155">
        <w:rPr>
          <w:rFonts w:ascii="Arial" w:hAnsi="Arial" w:cs="Arial"/>
          <w:sz w:val="18"/>
          <w:szCs w:val="18"/>
          <w:lang w:val="de-DE"/>
        </w:rPr>
        <w:t>,</w:t>
      </w:r>
    </w:p>
    <w:p w:rsidR="00CE6D17" w:rsidRPr="009921CE" w:rsidRDefault="00CE6D17" w:rsidP="00CE6D17">
      <w:pPr>
        <w:widowControl w:val="0"/>
        <w:ind w:left="567" w:hanging="567"/>
        <w:jc w:val="both"/>
        <w:rPr>
          <w:rFonts w:ascii="Arial" w:hAnsi="Arial" w:cs="Arial"/>
          <w:sz w:val="18"/>
          <w:szCs w:val="18"/>
        </w:rPr>
      </w:pPr>
      <w:r w:rsidRPr="009921CE">
        <w:rPr>
          <w:rFonts w:ascii="Arial" w:hAnsi="Arial" w:cs="Arial"/>
          <w:sz w:val="18"/>
          <w:szCs w:val="18"/>
        </w:rPr>
        <w:t>3.2</w:t>
      </w:r>
      <w:r w:rsidRPr="009921CE">
        <w:rPr>
          <w:rFonts w:ascii="Arial" w:hAnsi="Arial" w:cs="Arial"/>
          <w:bCs/>
          <w:sz w:val="18"/>
          <w:szCs w:val="18"/>
        </w:rPr>
        <w:t>.</w:t>
      </w:r>
      <w:r w:rsidRPr="009921CE">
        <w:rPr>
          <w:rFonts w:ascii="Arial" w:hAnsi="Arial" w:cs="Arial"/>
          <w:sz w:val="18"/>
          <w:szCs w:val="18"/>
        </w:rPr>
        <w:t xml:space="preserve"> </w:t>
      </w:r>
      <w:r w:rsidRPr="009921CE">
        <w:rPr>
          <w:rFonts w:ascii="Sylfaen" w:hAnsi="Sylfaen" w:cs="Sylfaen"/>
          <w:sz w:val="18"/>
          <w:szCs w:val="18"/>
        </w:rPr>
        <w:t>ԱԵԱ</w:t>
      </w:r>
      <w:r w:rsidRPr="009921CE">
        <w:rPr>
          <w:rFonts w:ascii="Arial" w:hAnsi="Arial" w:cs="Arial"/>
          <w:sz w:val="18"/>
          <w:szCs w:val="18"/>
        </w:rPr>
        <w:t>-</w:t>
      </w:r>
      <w:r w:rsidRPr="009921CE">
        <w:rPr>
          <w:rFonts w:ascii="Sylfaen" w:hAnsi="Sylfaen" w:cs="Sylfaen"/>
          <w:sz w:val="18"/>
          <w:szCs w:val="18"/>
        </w:rPr>
        <w:t>ն</w:t>
      </w:r>
      <w:r w:rsidRPr="009921CE">
        <w:rPr>
          <w:rFonts w:ascii="Arial" w:hAnsi="Arial" w:cs="Arial"/>
          <w:sz w:val="18"/>
          <w:szCs w:val="18"/>
        </w:rPr>
        <w:t xml:space="preserve"> </w:t>
      </w:r>
      <w:r w:rsidRPr="009921CE">
        <w:rPr>
          <w:rFonts w:ascii="Sylfaen" w:hAnsi="Sylfaen" w:cs="Sylfaen"/>
          <w:sz w:val="18"/>
          <w:szCs w:val="18"/>
        </w:rPr>
        <w:t>պատասխանատվություն</w:t>
      </w:r>
      <w:r w:rsidRPr="009921CE">
        <w:rPr>
          <w:rFonts w:ascii="Arial" w:hAnsi="Arial" w:cs="Arial"/>
          <w:sz w:val="18"/>
          <w:szCs w:val="18"/>
        </w:rPr>
        <w:t xml:space="preserve"> </w:t>
      </w:r>
      <w:r w:rsidRPr="009921CE">
        <w:rPr>
          <w:rFonts w:ascii="Sylfaen" w:hAnsi="Sylfaen" w:cs="Sylfaen"/>
          <w:sz w:val="18"/>
          <w:szCs w:val="18"/>
        </w:rPr>
        <w:t>է</w:t>
      </w:r>
      <w:r w:rsidRPr="009921CE">
        <w:rPr>
          <w:rFonts w:ascii="Arial" w:hAnsi="Arial" w:cs="Arial"/>
          <w:sz w:val="18"/>
          <w:szCs w:val="18"/>
        </w:rPr>
        <w:t xml:space="preserve"> </w:t>
      </w:r>
      <w:r w:rsidRPr="009921CE">
        <w:rPr>
          <w:rFonts w:ascii="Sylfaen" w:hAnsi="Sylfaen" w:cs="Sylfaen"/>
          <w:sz w:val="18"/>
          <w:szCs w:val="18"/>
        </w:rPr>
        <w:t>կրում</w:t>
      </w:r>
      <w:r w:rsidRPr="009921CE">
        <w:rPr>
          <w:rFonts w:ascii="Arial" w:hAnsi="Arial" w:cs="Arial"/>
          <w:sz w:val="18"/>
          <w:szCs w:val="18"/>
        </w:rPr>
        <w:t xml:space="preserve"> </w:t>
      </w:r>
      <w:r w:rsidRPr="009921CE">
        <w:rPr>
          <w:rFonts w:ascii="Sylfaen" w:hAnsi="Sylfaen" w:cs="Sylfaen"/>
          <w:sz w:val="18"/>
          <w:szCs w:val="18"/>
        </w:rPr>
        <w:t>իր</w:t>
      </w:r>
      <w:r w:rsidRPr="009921CE">
        <w:rPr>
          <w:rFonts w:ascii="Arial" w:hAnsi="Arial" w:cs="Arial"/>
          <w:sz w:val="18"/>
          <w:szCs w:val="18"/>
        </w:rPr>
        <w:t xml:space="preserve"> </w:t>
      </w:r>
      <w:r w:rsidRPr="009921CE">
        <w:rPr>
          <w:rFonts w:ascii="Sylfaen" w:hAnsi="Sylfaen" w:cs="Sylfaen"/>
          <w:sz w:val="18"/>
          <w:szCs w:val="18"/>
        </w:rPr>
        <w:t>կողմից</w:t>
      </w:r>
      <w:r w:rsidRPr="009921CE">
        <w:rPr>
          <w:rFonts w:ascii="Arial" w:hAnsi="Arial" w:cs="Arial"/>
          <w:sz w:val="18"/>
          <w:szCs w:val="18"/>
        </w:rPr>
        <w:t xml:space="preserve"> </w:t>
      </w:r>
      <w:r w:rsidRPr="009921CE">
        <w:rPr>
          <w:rFonts w:ascii="Sylfaen" w:hAnsi="Sylfaen" w:cs="Sylfaen"/>
          <w:sz w:val="18"/>
          <w:szCs w:val="18"/>
        </w:rPr>
        <w:t>տրված</w:t>
      </w:r>
      <w:r w:rsidRPr="009921CE">
        <w:rPr>
          <w:rFonts w:ascii="Arial" w:hAnsi="Arial" w:cs="Arial"/>
          <w:sz w:val="18"/>
          <w:szCs w:val="18"/>
        </w:rPr>
        <w:t xml:space="preserve">  </w:t>
      </w:r>
      <w:r w:rsidRPr="009921CE">
        <w:rPr>
          <w:rFonts w:ascii="Sylfaen" w:hAnsi="Sylfaen" w:cs="Sylfaen"/>
          <w:sz w:val="18"/>
          <w:szCs w:val="18"/>
        </w:rPr>
        <w:t>կեղծ</w:t>
      </w:r>
      <w:r w:rsidRPr="009921CE">
        <w:rPr>
          <w:rFonts w:ascii="Arial" w:hAnsi="Arial" w:cs="Arial"/>
          <w:sz w:val="18"/>
          <w:szCs w:val="18"/>
        </w:rPr>
        <w:t xml:space="preserve"> </w:t>
      </w:r>
      <w:r w:rsidRPr="009921CE">
        <w:rPr>
          <w:rFonts w:ascii="Sylfaen" w:hAnsi="Sylfaen" w:cs="Sylfaen"/>
          <w:sz w:val="18"/>
          <w:szCs w:val="18"/>
        </w:rPr>
        <w:t>երաշխիքների</w:t>
      </w:r>
      <w:r w:rsidRPr="009921CE">
        <w:rPr>
          <w:rFonts w:ascii="Arial" w:hAnsi="Arial" w:cs="Arial"/>
          <w:sz w:val="18"/>
          <w:szCs w:val="18"/>
        </w:rPr>
        <w:t xml:space="preserve">, </w:t>
      </w:r>
      <w:r w:rsidRPr="009921CE">
        <w:rPr>
          <w:rFonts w:ascii="Sylfaen" w:hAnsi="Sylfaen" w:cs="Sylfaen"/>
          <w:sz w:val="18"/>
          <w:szCs w:val="18"/>
        </w:rPr>
        <w:t>ներկայացրած</w:t>
      </w:r>
      <w:r w:rsidRPr="009921CE">
        <w:rPr>
          <w:rFonts w:ascii="Arial" w:hAnsi="Arial" w:cs="Arial"/>
          <w:sz w:val="18"/>
          <w:szCs w:val="18"/>
        </w:rPr>
        <w:t xml:space="preserve"> </w:t>
      </w:r>
      <w:r w:rsidRPr="009921CE">
        <w:rPr>
          <w:rFonts w:ascii="Sylfaen" w:hAnsi="Sylfaen" w:cs="Sylfaen"/>
          <w:sz w:val="18"/>
          <w:szCs w:val="18"/>
        </w:rPr>
        <w:t>կեղծ</w:t>
      </w:r>
      <w:r w:rsidRPr="009921CE">
        <w:rPr>
          <w:rFonts w:ascii="Arial" w:hAnsi="Arial" w:cs="Arial"/>
          <w:sz w:val="18"/>
          <w:szCs w:val="18"/>
        </w:rPr>
        <w:t xml:space="preserve"> </w:t>
      </w:r>
    </w:p>
    <w:p w:rsidR="00CE6D17" w:rsidRPr="009921CE" w:rsidRDefault="00CE6D17" w:rsidP="00CE6D17">
      <w:pPr>
        <w:widowControl w:val="0"/>
        <w:ind w:left="567" w:hanging="567"/>
        <w:jc w:val="both"/>
        <w:rPr>
          <w:rFonts w:ascii="Arial" w:hAnsi="Arial" w:cs="Arial"/>
          <w:sz w:val="18"/>
          <w:szCs w:val="18"/>
        </w:rPr>
      </w:pPr>
      <w:r w:rsidRPr="009921CE">
        <w:rPr>
          <w:rFonts w:ascii="Sylfaen" w:hAnsi="Sylfaen" w:cs="Sylfaen"/>
          <w:sz w:val="18"/>
          <w:szCs w:val="18"/>
        </w:rPr>
        <w:t>տեղեկանքների</w:t>
      </w:r>
      <w:r w:rsidRPr="009921CE">
        <w:rPr>
          <w:rFonts w:ascii="Arial" w:hAnsi="Arial" w:cs="Arial"/>
          <w:sz w:val="18"/>
          <w:szCs w:val="18"/>
        </w:rPr>
        <w:t xml:space="preserve"> </w:t>
      </w:r>
      <w:r w:rsidRPr="009921CE">
        <w:rPr>
          <w:rFonts w:ascii="Sylfaen" w:hAnsi="Sylfaen" w:cs="Sylfaen"/>
          <w:sz w:val="18"/>
          <w:szCs w:val="18"/>
        </w:rPr>
        <w:t>և</w:t>
      </w:r>
      <w:r w:rsidRPr="009921CE">
        <w:rPr>
          <w:rFonts w:ascii="Arial" w:hAnsi="Arial" w:cs="Arial"/>
          <w:sz w:val="18"/>
          <w:szCs w:val="18"/>
        </w:rPr>
        <w:t xml:space="preserve"> </w:t>
      </w:r>
      <w:r w:rsidRPr="009921CE">
        <w:rPr>
          <w:rFonts w:ascii="Sylfaen" w:hAnsi="Sylfaen" w:cs="Sylfaen"/>
          <w:sz w:val="18"/>
          <w:szCs w:val="18"/>
          <w:lang w:val="ru-RU"/>
        </w:rPr>
        <w:t>տրամադրված</w:t>
      </w:r>
      <w:r w:rsidRPr="009921CE">
        <w:rPr>
          <w:rFonts w:ascii="Arial" w:hAnsi="Arial" w:cs="Arial"/>
          <w:sz w:val="18"/>
          <w:szCs w:val="18"/>
        </w:rPr>
        <w:t xml:space="preserve"> </w:t>
      </w:r>
      <w:r w:rsidRPr="009921CE">
        <w:rPr>
          <w:rFonts w:ascii="Sylfaen" w:hAnsi="Sylfaen" w:cs="Sylfaen"/>
          <w:sz w:val="18"/>
          <w:szCs w:val="18"/>
          <w:lang w:val="ru-RU"/>
        </w:rPr>
        <w:t>կեղծ</w:t>
      </w:r>
      <w:r w:rsidRPr="009921CE">
        <w:rPr>
          <w:rFonts w:ascii="Arial" w:hAnsi="Arial" w:cs="Arial"/>
          <w:sz w:val="18"/>
          <w:szCs w:val="18"/>
        </w:rPr>
        <w:t xml:space="preserve"> </w:t>
      </w:r>
      <w:r w:rsidRPr="009921CE">
        <w:rPr>
          <w:rFonts w:ascii="Sylfaen" w:hAnsi="Sylfaen" w:cs="Sylfaen"/>
          <w:sz w:val="18"/>
          <w:szCs w:val="18"/>
          <w:lang w:val="ru-RU"/>
        </w:rPr>
        <w:t>տեղեկատվության</w:t>
      </w:r>
      <w:r w:rsidRPr="009921CE">
        <w:rPr>
          <w:rFonts w:ascii="Arial" w:hAnsi="Arial" w:cs="Arial"/>
          <w:sz w:val="18"/>
          <w:szCs w:val="18"/>
        </w:rPr>
        <w:t xml:space="preserve"> </w:t>
      </w:r>
      <w:r w:rsidRPr="009921CE">
        <w:rPr>
          <w:rFonts w:ascii="Sylfaen" w:hAnsi="Sylfaen" w:cs="Sylfaen"/>
          <w:sz w:val="18"/>
          <w:szCs w:val="18"/>
          <w:lang w:val="ru-RU"/>
        </w:rPr>
        <w:t>համար</w:t>
      </w:r>
      <w:r w:rsidRPr="009921CE">
        <w:rPr>
          <w:rFonts w:ascii="Arial" w:hAnsi="Arial" w:cs="Arial"/>
          <w:sz w:val="18"/>
          <w:szCs w:val="18"/>
        </w:rPr>
        <w:t xml:space="preserve">, </w:t>
      </w:r>
      <w:r w:rsidRPr="009921CE">
        <w:rPr>
          <w:rFonts w:ascii="Sylfaen" w:hAnsi="Sylfaen" w:cs="Sylfaen"/>
          <w:sz w:val="18"/>
          <w:szCs w:val="18"/>
          <w:lang w:val="ru-RU"/>
        </w:rPr>
        <w:t>և</w:t>
      </w:r>
      <w:r w:rsidRPr="009921CE">
        <w:rPr>
          <w:rFonts w:ascii="Arial" w:hAnsi="Arial" w:cs="Arial"/>
          <w:sz w:val="18"/>
          <w:szCs w:val="18"/>
        </w:rPr>
        <w:t xml:space="preserve"> </w:t>
      </w:r>
      <w:r w:rsidRPr="009921CE">
        <w:rPr>
          <w:rFonts w:ascii="Sylfaen" w:hAnsi="Sylfaen" w:cs="Sylfaen"/>
          <w:sz w:val="18"/>
          <w:szCs w:val="18"/>
        </w:rPr>
        <w:t>պարտավորվում</w:t>
      </w:r>
      <w:r w:rsidRPr="009921CE">
        <w:rPr>
          <w:rFonts w:ascii="Arial" w:hAnsi="Arial" w:cs="Arial"/>
          <w:sz w:val="18"/>
          <w:szCs w:val="18"/>
        </w:rPr>
        <w:t xml:space="preserve"> </w:t>
      </w:r>
      <w:r w:rsidRPr="009921CE">
        <w:rPr>
          <w:rFonts w:ascii="Sylfaen" w:hAnsi="Sylfaen" w:cs="Sylfaen"/>
          <w:sz w:val="18"/>
          <w:szCs w:val="18"/>
        </w:rPr>
        <w:t>է</w:t>
      </w:r>
      <w:r w:rsidRPr="009921CE">
        <w:rPr>
          <w:rFonts w:ascii="Arial" w:hAnsi="Arial" w:cs="Arial"/>
          <w:sz w:val="18"/>
          <w:szCs w:val="18"/>
        </w:rPr>
        <w:t xml:space="preserve"> </w:t>
      </w:r>
      <w:r w:rsidRPr="009921CE">
        <w:rPr>
          <w:rFonts w:ascii="Sylfaen" w:hAnsi="Sylfaen" w:cs="Sylfaen"/>
          <w:sz w:val="18"/>
          <w:szCs w:val="18"/>
        </w:rPr>
        <w:t>փոխհատուցել</w:t>
      </w:r>
      <w:r w:rsidRPr="009921CE">
        <w:rPr>
          <w:rFonts w:ascii="Arial" w:hAnsi="Arial" w:cs="Arial"/>
          <w:sz w:val="18"/>
          <w:szCs w:val="18"/>
        </w:rPr>
        <w:t xml:space="preserve"> </w:t>
      </w:r>
    </w:p>
    <w:p w:rsidR="00CE6D17" w:rsidRPr="009921CE" w:rsidRDefault="00CE6D17" w:rsidP="00CE6D17">
      <w:pPr>
        <w:widowControl w:val="0"/>
        <w:ind w:left="567" w:hanging="567"/>
        <w:rPr>
          <w:rFonts w:ascii="Arial" w:hAnsi="Arial" w:cs="Arial"/>
          <w:sz w:val="18"/>
          <w:szCs w:val="18"/>
        </w:rPr>
      </w:pPr>
      <w:r w:rsidRPr="009921CE">
        <w:rPr>
          <w:rFonts w:ascii="Sylfaen" w:hAnsi="Sylfaen" w:cs="Sylfaen"/>
          <w:sz w:val="18"/>
          <w:szCs w:val="18"/>
        </w:rPr>
        <w:t>Վճարողին</w:t>
      </w:r>
      <w:r w:rsidRPr="009921CE">
        <w:rPr>
          <w:rFonts w:ascii="Arial" w:hAnsi="Arial" w:cs="Arial"/>
          <w:sz w:val="18"/>
          <w:szCs w:val="18"/>
        </w:rPr>
        <w:t xml:space="preserve"> </w:t>
      </w:r>
      <w:r w:rsidRPr="009921CE">
        <w:rPr>
          <w:rFonts w:ascii="Sylfaen" w:hAnsi="Sylfaen" w:cs="Sylfaen"/>
          <w:sz w:val="18"/>
          <w:szCs w:val="18"/>
        </w:rPr>
        <w:t>բոլոր</w:t>
      </w:r>
      <w:r w:rsidRPr="009921CE">
        <w:rPr>
          <w:rFonts w:ascii="Arial" w:hAnsi="Arial" w:cs="Arial"/>
          <w:sz w:val="18"/>
          <w:szCs w:val="18"/>
        </w:rPr>
        <w:t xml:space="preserve"> </w:t>
      </w:r>
      <w:r w:rsidRPr="009921CE">
        <w:rPr>
          <w:rFonts w:ascii="Sylfaen" w:hAnsi="Sylfaen" w:cs="Sylfaen"/>
          <w:sz w:val="18"/>
          <w:szCs w:val="18"/>
        </w:rPr>
        <w:t>տեսակի</w:t>
      </w:r>
      <w:r w:rsidRPr="009921CE">
        <w:rPr>
          <w:rFonts w:ascii="Arial" w:hAnsi="Arial" w:cs="Arial"/>
          <w:sz w:val="18"/>
          <w:szCs w:val="18"/>
        </w:rPr>
        <w:t xml:space="preserve"> </w:t>
      </w:r>
      <w:r w:rsidRPr="009921CE">
        <w:rPr>
          <w:rFonts w:ascii="Sylfaen" w:hAnsi="Sylfaen" w:cs="Sylfaen"/>
          <w:sz w:val="18"/>
          <w:szCs w:val="18"/>
        </w:rPr>
        <w:t>ծախսերը</w:t>
      </w:r>
      <w:r w:rsidRPr="009921CE">
        <w:rPr>
          <w:rFonts w:ascii="Arial" w:hAnsi="Arial" w:cs="Arial"/>
          <w:sz w:val="18"/>
          <w:szCs w:val="18"/>
        </w:rPr>
        <w:t xml:space="preserve"> </w:t>
      </w:r>
      <w:r w:rsidRPr="009921CE">
        <w:rPr>
          <w:rFonts w:ascii="Sylfaen" w:hAnsi="Sylfaen" w:cs="Sylfaen"/>
          <w:sz w:val="18"/>
          <w:szCs w:val="18"/>
        </w:rPr>
        <w:t>և</w:t>
      </w:r>
      <w:r w:rsidRPr="009921CE">
        <w:rPr>
          <w:rFonts w:ascii="Arial" w:hAnsi="Arial" w:cs="Arial"/>
          <w:sz w:val="18"/>
          <w:szCs w:val="18"/>
        </w:rPr>
        <w:t xml:space="preserve"> </w:t>
      </w:r>
      <w:r w:rsidRPr="009921CE">
        <w:rPr>
          <w:rFonts w:ascii="Sylfaen" w:hAnsi="Sylfaen" w:cs="Sylfaen"/>
          <w:sz w:val="18"/>
          <w:szCs w:val="18"/>
        </w:rPr>
        <w:t>վնասները</w:t>
      </w:r>
      <w:r w:rsidRPr="009921CE">
        <w:rPr>
          <w:rFonts w:ascii="Arial" w:hAnsi="Arial" w:cs="Arial"/>
          <w:sz w:val="18"/>
          <w:szCs w:val="18"/>
        </w:rPr>
        <w:t xml:space="preserve">, </w:t>
      </w:r>
      <w:r w:rsidRPr="009921CE">
        <w:rPr>
          <w:rFonts w:ascii="Sylfaen" w:hAnsi="Sylfaen" w:cs="Sylfaen"/>
          <w:sz w:val="18"/>
          <w:szCs w:val="18"/>
        </w:rPr>
        <w:t>որը</w:t>
      </w:r>
      <w:r w:rsidRPr="009921CE">
        <w:rPr>
          <w:rFonts w:ascii="Arial" w:hAnsi="Arial" w:cs="Arial"/>
          <w:sz w:val="18"/>
          <w:szCs w:val="18"/>
        </w:rPr>
        <w:t xml:space="preserve"> </w:t>
      </w:r>
      <w:r w:rsidRPr="009921CE">
        <w:rPr>
          <w:rFonts w:ascii="Sylfaen" w:hAnsi="Sylfaen" w:cs="Sylfaen"/>
          <w:sz w:val="18"/>
          <w:szCs w:val="18"/>
        </w:rPr>
        <w:t>կկրի</w:t>
      </w:r>
      <w:r w:rsidRPr="009921CE">
        <w:rPr>
          <w:rFonts w:ascii="Arial" w:hAnsi="Arial" w:cs="Arial"/>
          <w:sz w:val="18"/>
          <w:szCs w:val="18"/>
        </w:rPr>
        <w:t xml:space="preserve"> </w:t>
      </w:r>
      <w:r w:rsidRPr="009921CE">
        <w:rPr>
          <w:rFonts w:ascii="Sylfaen" w:hAnsi="Sylfaen" w:cs="Sylfaen"/>
          <w:sz w:val="18"/>
          <w:szCs w:val="18"/>
        </w:rPr>
        <w:t>Վճարողը</w:t>
      </w:r>
      <w:r w:rsidRPr="009921CE">
        <w:rPr>
          <w:rFonts w:ascii="Arial" w:hAnsi="Arial" w:cs="Arial"/>
          <w:sz w:val="18"/>
          <w:szCs w:val="18"/>
        </w:rPr>
        <w:t xml:space="preserve"> </w:t>
      </w:r>
      <w:r w:rsidRPr="009921CE">
        <w:rPr>
          <w:rFonts w:ascii="Sylfaen" w:hAnsi="Sylfaen" w:cs="Sylfaen"/>
          <w:sz w:val="18"/>
          <w:szCs w:val="18"/>
        </w:rPr>
        <w:t>ԱԵԱ</w:t>
      </w:r>
      <w:r w:rsidRPr="009921CE">
        <w:rPr>
          <w:rFonts w:ascii="Arial" w:hAnsi="Arial" w:cs="Arial"/>
          <w:sz w:val="18"/>
          <w:szCs w:val="18"/>
        </w:rPr>
        <w:t>-</w:t>
      </w:r>
      <w:r w:rsidRPr="009921CE">
        <w:rPr>
          <w:rFonts w:ascii="Sylfaen" w:hAnsi="Sylfaen" w:cs="Sylfaen"/>
          <w:sz w:val="18"/>
          <w:szCs w:val="18"/>
        </w:rPr>
        <w:t>ի</w:t>
      </w:r>
      <w:r w:rsidRPr="009921CE">
        <w:rPr>
          <w:rFonts w:ascii="Arial" w:hAnsi="Arial" w:cs="Arial"/>
          <w:sz w:val="18"/>
          <w:szCs w:val="18"/>
        </w:rPr>
        <w:t xml:space="preserve"> </w:t>
      </w:r>
      <w:r w:rsidRPr="009921CE">
        <w:rPr>
          <w:rFonts w:ascii="Sylfaen" w:hAnsi="Sylfaen" w:cs="Sylfaen"/>
          <w:sz w:val="18"/>
          <w:szCs w:val="18"/>
        </w:rPr>
        <w:t>կողմից</w:t>
      </w:r>
      <w:r w:rsidRPr="009921CE">
        <w:rPr>
          <w:rFonts w:ascii="Arial" w:hAnsi="Arial" w:cs="Arial"/>
          <w:sz w:val="18"/>
          <w:szCs w:val="18"/>
        </w:rPr>
        <w:t xml:space="preserve"> </w:t>
      </w:r>
      <w:r w:rsidRPr="009921CE">
        <w:rPr>
          <w:rFonts w:ascii="Sylfaen" w:hAnsi="Sylfaen" w:cs="Sylfaen"/>
          <w:sz w:val="18"/>
          <w:szCs w:val="18"/>
        </w:rPr>
        <w:t>կեղծ</w:t>
      </w:r>
      <w:r w:rsidRPr="009921CE">
        <w:rPr>
          <w:rFonts w:ascii="Arial" w:hAnsi="Arial" w:cs="Arial"/>
          <w:sz w:val="18"/>
          <w:szCs w:val="18"/>
        </w:rPr>
        <w:t xml:space="preserve"> </w:t>
      </w:r>
      <w:r w:rsidRPr="009921CE">
        <w:rPr>
          <w:rFonts w:ascii="Sylfaen" w:hAnsi="Sylfaen" w:cs="Sylfaen"/>
          <w:sz w:val="18"/>
          <w:szCs w:val="18"/>
        </w:rPr>
        <w:t>երաշխիքնե</w:t>
      </w:r>
      <w:r w:rsidRPr="009921CE">
        <w:rPr>
          <w:rFonts w:ascii="Sylfaen" w:hAnsi="Sylfaen" w:cs="Sylfaen"/>
          <w:sz w:val="18"/>
          <w:szCs w:val="18"/>
          <w:lang w:val="ru-RU"/>
        </w:rPr>
        <w:t>ր</w:t>
      </w:r>
      <w:r w:rsidRPr="009921CE">
        <w:rPr>
          <w:rFonts w:ascii="Arial" w:hAnsi="Arial" w:cs="Arial"/>
          <w:sz w:val="18"/>
          <w:szCs w:val="18"/>
        </w:rPr>
        <w:t xml:space="preserve"> </w:t>
      </w:r>
    </w:p>
    <w:p w:rsidR="00CE6D17" w:rsidRPr="009921CE" w:rsidRDefault="00CE6D17" w:rsidP="00CE6D17">
      <w:pPr>
        <w:widowControl w:val="0"/>
        <w:ind w:left="567" w:hanging="567"/>
        <w:rPr>
          <w:rFonts w:ascii="Arial" w:hAnsi="Arial" w:cs="Arial"/>
          <w:sz w:val="18"/>
          <w:szCs w:val="18"/>
        </w:rPr>
      </w:pPr>
      <w:r w:rsidRPr="009921CE">
        <w:rPr>
          <w:rFonts w:ascii="Sylfaen" w:hAnsi="Sylfaen" w:cs="Sylfaen"/>
          <w:sz w:val="18"/>
          <w:szCs w:val="18"/>
          <w:lang w:val="ru-RU"/>
        </w:rPr>
        <w:t>տալու</w:t>
      </w:r>
      <w:r w:rsidRPr="009921CE">
        <w:rPr>
          <w:rFonts w:ascii="Arial" w:hAnsi="Arial" w:cs="Arial"/>
          <w:sz w:val="18"/>
          <w:szCs w:val="18"/>
        </w:rPr>
        <w:t xml:space="preserve">, </w:t>
      </w:r>
      <w:r w:rsidRPr="009921CE">
        <w:rPr>
          <w:rFonts w:ascii="Sylfaen" w:hAnsi="Sylfaen" w:cs="Sylfaen"/>
          <w:sz w:val="18"/>
          <w:szCs w:val="18"/>
          <w:lang w:val="ru-RU"/>
        </w:rPr>
        <w:t>տեղեկատվություն</w:t>
      </w:r>
      <w:r w:rsidRPr="009921CE">
        <w:rPr>
          <w:rFonts w:ascii="Arial" w:hAnsi="Arial" w:cs="Arial"/>
          <w:sz w:val="18"/>
          <w:szCs w:val="18"/>
        </w:rPr>
        <w:t xml:space="preserve"> </w:t>
      </w:r>
      <w:r w:rsidRPr="009921CE">
        <w:rPr>
          <w:rFonts w:ascii="Sylfaen" w:hAnsi="Sylfaen" w:cs="Sylfaen"/>
          <w:sz w:val="18"/>
          <w:szCs w:val="18"/>
          <w:lang w:val="ru-RU"/>
        </w:rPr>
        <w:t>տրամադրելու</w:t>
      </w:r>
      <w:r w:rsidRPr="009921CE">
        <w:rPr>
          <w:rFonts w:ascii="Arial" w:hAnsi="Arial" w:cs="Arial"/>
          <w:sz w:val="18"/>
          <w:szCs w:val="18"/>
        </w:rPr>
        <w:t xml:space="preserve"> </w:t>
      </w:r>
      <w:r w:rsidRPr="009921CE">
        <w:rPr>
          <w:rFonts w:ascii="Sylfaen" w:hAnsi="Sylfaen" w:cs="Sylfaen"/>
          <w:sz w:val="18"/>
          <w:szCs w:val="18"/>
        </w:rPr>
        <w:t>և</w:t>
      </w:r>
      <w:r w:rsidRPr="009921CE">
        <w:rPr>
          <w:rFonts w:ascii="Arial" w:hAnsi="Arial" w:cs="Arial"/>
          <w:sz w:val="18"/>
          <w:szCs w:val="18"/>
        </w:rPr>
        <w:t xml:space="preserve"> </w:t>
      </w:r>
      <w:r w:rsidRPr="009921CE">
        <w:rPr>
          <w:rFonts w:ascii="Sylfaen" w:hAnsi="Sylfaen" w:cs="Sylfaen"/>
          <w:sz w:val="18"/>
          <w:szCs w:val="18"/>
        </w:rPr>
        <w:t>կեղծ</w:t>
      </w:r>
      <w:r w:rsidRPr="009921CE">
        <w:rPr>
          <w:rFonts w:ascii="Arial" w:hAnsi="Arial" w:cs="Arial"/>
          <w:sz w:val="18"/>
          <w:szCs w:val="18"/>
        </w:rPr>
        <w:t xml:space="preserve"> </w:t>
      </w:r>
      <w:r w:rsidRPr="009921CE">
        <w:rPr>
          <w:rFonts w:ascii="Sylfaen" w:hAnsi="Sylfaen" w:cs="Sylfaen"/>
          <w:sz w:val="18"/>
          <w:szCs w:val="18"/>
        </w:rPr>
        <w:t>տեղեկանքներ</w:t>
      </w:r>
      <w:r w:rsidRPr="009921CE">
        <w:rPr>
          <w:rFonts w:ascii="Arial" w:hAnsi="Arial" w:cs="Arial"/>
          <w:sz w:val="18"/>
          <w:szCs w:val="18"/>
        </w:rPr>
        <w:t xml:space="preserve"> </w:t>
      </w:r>
      <w:r w:rsidRPr="009921CE">
        <w:rPr>
          <w:rFonts w:ascii="Sylfaen" w:hAnsi="Sylfaen" w:cs="Sylfaen"/>
          <w:sz w:val="18"/>
          <w:szCs w:val="18"/>
        </w:rPr>
        <w:t>ներկայացնելու</w:t>
      </w:r>
      <w:r w:rsidRPr="009921CE">
        <w:rPr>
          <w:rFonts w:ascii="Arial" w:hAnsi="Arial" w:cs="Arial"/>
          <w:sz w:val="18"/>
          <w:szCs w:val="18"/>
        </w:rPr>
        <w:t xml:space="preserve"> </w:t>
      </w:r>
      <w:r w:rsidRPr="009921CE">
        <w:rPr>
          <w:rFonts w:ascii="Sylfaen" w:hAnsi="Sylfaen" w:cs="Sylfaen"/>
          <w:sz w:val="18"/>
          <w:szCs w:val="18"/>
        </w:rPr>
        <w:t>հետևանքով</w:t>
      </w:r>
      <w:r w:rsidRPr="009921CE">
        <w:rPr>
          <w:rFonts w:ascii="Arial" w:hAnsi="Arial" w:cs="Arial"/>
          <w:sz w:val="18"/>
          <w:szCs w:val="18"/>
        </w:rPr>
        <w:t>:</w:t>
      </w:r>
    </w:p>
    <w:p w:rsidR="00CE6D17" w:rsidRPr="009921CE" w:rsidRDefault="00CE6D17" w:rsidP="00CE6D17">
      <w:pPr>
        <w:widowControl w:val="0"/>
        <w:ind w:left="567" w:hanging="567"/>
        <w:rPr>
          <w:rFonts w:ascii="Arial" w:hAnsi="Arial" w:cs="Arial"/>
          <w:sz w:val="18"/>
          <w:szCs w:val="18"/>
        </w:rPr>
      </w:pPr>
      <w:r w:rsidRPr="009921CE">
        <w:rPr>
          <w:rFonts w:ascii="Arial" w:hAnsi="Arial" w:cs="Arial"/>
          <w:sz w:val="18"/>
          <w:szCs w:val="18"/>
        </w:rPr>
        <w:t xml:space="preserve">3.3 </w:t>
      </w:r>
      <w:r w:rsidRPr="009921CE">
        <w:rPr>
          <w:rFonts w:ascii="Sylfaen" w:hAnsi="Sylfaen" w:cs="Sylfaen"/>
          <w:sz w:val="18"/>
          <w:szCs w:val="18"/>
          <w:lang w:val="ru-RU"/>
        </w:rPr>
        <w:t>Շինարարական</w:t>
      </w:r>
      <w:r w:rsidRPr="009921CE">
        <w:rPr>
          <w:rFonts w:ascii="Arial" w:hAnsi="Arial" w:cs="Arial"/>
          <w:sz w:val="18"/>
          <w:szCs w:val="18"/>
        </w:rPr>
        <w:t xml:space="preserve"> </w:t>
      </w:r>
      <w:r w:rsidRPr="009921CE">
        <w:rPr>
          <w:rFonts w:ascii="Sylfaen" w:hAnsi="Sylfaen" w:cs="Sylfaen"/>
          <w:sz w:val="18"/>
          <w:szCs w:val="18"/>
          <w:lang w:val="ru-RU"/>
        </w:rPr>
        <w:t>աշխատանքներն</w:t>
      </w:r>
      <w:r w:rsidRPr="009921CE">
        <w:rPr>
          <w:rFonts w:ascii="Arial" w:hAnsi="Arial" w:cs="Arial"/>
          <w:sz w:val="18"/>
          <w:szCs w:val="18"/>
        </w:rPr>
        <w:t xml:space="preserve"> </w:t>
      </w:r>
      <w:r w:rsidRPr="009921CE">
        <w:rPr>
          <w:rFonts w:ascii="Sylfaen" w:hAnsi="Sylfaen" w:cs="Sylfaen"/>
          <w:sz w:val="18"/>
          <w:szCs w:val="18"/>
          <w:lang w:val="ru-RU"/>
        </w:rPr>
        <w:t>իրականացնելու</w:t>
      </w:r>
      <w:r w:rsidRPr="009921CE">
        <w:rPr>
          <w:rFonts w:ascii="Arial" w:hAnsi="Arial" w:cs="Arial"/>
          <w:sz w:val="18"/>
          <w:szCs w:val="18"/>
        </w:rPr>
        <w:t xml:space="preserve"> </w:t>
      </w:r>
      <w:r w:rsidRPr="009921CE">
        <w:rPr>
          <w:rFonts w:ascii="Sylfaen" w:hAnsi="Sylfaen" w:cs="Sylfaen"/>
          <w:sz w:val="18"/>
          <w:szCs w:val="18"/>
          <w:lang w:val="ru-RU"/>
        </w:rPr>
        <w:t>համար</w:t>
      </w:r>
      <w:r w:rsidRPr="009921CE">
        <w:rPr>
          <w:rFonts w:ascii="Arial" w:hAnsi="Arial" w:cs="Arial"/>
          <w:sz w:val="18"/>
          <w:szCs w:val="18"/>
        </w:rPr>
        <w:t xml:space="preserve"> </w:t>
      </w:r>
      <w:r w:rsidRPr="009921CE">
        <w:rPr>
          <w:rFonts w:ascii="Sylfaen" w:hAnsi="Sylfaen" w:cs="Sylfaen"/>
          <w:sz w:val="18"/>
          <w:szCs w:val="18"/>
          <w:lang w:val="ru-RU"/>
        </w:rPr>
        <w:t>տարածքներ</w:t>
      </w:r>
      <w:r w:rsidRPr="009921CE">
        <w:rPr>
          <w:rFonts w:ascii="Arial" w:hAnsi="Arial" w:cs="Arial"/>
          <w:sz w:val="18"/>
          <w:szCs w:val="18"/>
        </w:rPr>
        <w:t xml:space="preserve"> </w:t>
      </w:r>
      <w:r w:rsidRPr="009921CE">
        <w:rPr>
          <w:rFonts w:ascii="Sylfaen" w:hAnsi="Sylfaen" w:cs="Sylfaen"/>
          <w:sz w:val="18"/>
          <w:szCs w:val="18"/>
          <w:lang w:val="ru-RU"/>
        </w:rPr>
        <w:t>և</w:t>
      </w:r>
      <w:r w:rsidRPr="009921CE">
        <w:rPr>
          <w:rFonts w:ascii="Arial" w:hAnsi="Arial" w:cs="Arial"/>
          <w:sz w:val="18"/>
          <w:szCs w:val="18"/>
        </w:rPr>
        <w:t xml:space="preserve"> </w:t>
      </w:r>
      <w:r w:rsidRPr="009921CE">
        <w:rPr>
          <w:rFonts w:ascii="Sylfaen" w:hAnsi="Sylfaen" w:cs="Sylfaen"/>
          <w:sz w:val="18"/>
          <w:szCs w:val="18"/>
          <w:lang w:val="ru-RU"/>
        </w:rPr>
        <w:t>ուղիներ</w:t>
      </w:r>
      <w:r w:rsidRPr="009921CE">
        <w:rPr>
          <w:rFonts w:ascii="Arial" w:hAnsi="Arial" w:cs="Arial"/>
          <w:sz w:val="18"/>
          <w:szCs w:val="18"/>
        </w:rPr>
        <w:t xml:space="preserve"> </w:t>
      </w:r>
      <w:r w:rsidRPr="009921CE">
        <w:rPr>
          <w:rFonts w:ascii="Sylfaen" w:hAnsi="Sylfaen" w:cs="Sylfaen"/>
          <w:sz w:val="18"/>
          <w:szCs w:val="18"/>
          <w:lang w:val="ru-RU"/>
        </w:rPr>
        <w:t>ունենալու</w:t>
      </w:r>
      <w:r w:rsidRPr="009921CE">
        <w:rPr>
          <w:rFonts w:ascii="Arial" w:hAnsi="Arial" w:cs="Arial"/>
          <w:sz w:val="18"/>
          <w:szCs w:val="18"/>
        </w:rPr>
        <w:t xml:space="preserve"> </w:t>
      </w:r>
    </w:p>
    <w:p w:rsidR="00CE6D17" w:rsidRPr="009921CE" w:rsidRDefault="00CE6D17" w:rsidP="00CE6D17">
      <w:pPr>
        <w:widowControl w:val="0"/>
        <w:ind w:left="567" w:hanging="567"/>
        <w:rPr>
          <w:rFonts w:ascii="Arial" w:hAnsi="Arial" w:cs="Arial"/>
          <w:sz w:val="18"/>
          <w:szCs w:val="18"/>
        </w:rPr>
      </w:pPr>
      <w:r w:rsidRPr="009921CE">
        <w:rPr>
          <w:rFonts w:ascii="Sylfaen" w:hAnsi="Sylfaen" w:cs="Sylfaen"/>
          <w:sz w:val="18"/>
          <w:szCs w:val="18"/>
          <w:lang w:val="ru-RU"/>
        </w:rPr>
        <w:lastRenderedPageBreak/>
        <w:t>անհրաժեշտության</w:t>
      </w:r>
      <w:r w:rsidRPr="009921CE">
        <w:rPr>
          <w:rFonts w:ascii="Arial" w:hAnsi="Arial" w:cs="Arial"/>
          <w:sz w:val="18"/>
          <w:szCs w:val="18"/>
        </w:rPr>
        <w:t xml:space="preserve"> </w:t>
      </w:r>
      <w:r w:rsidRPr="009921CE">
        <w:rPr>
          <w:rFonts w:ascii="Sylfaen" w:hAnsi="Sylfaen" w:cs="Sylfaen"/>
          <w:sz w:val="18"/>
          <w:szCs w:val="18"/>
          <w:lang w:val="ru-RU"/>
        </w:rPr>
        <w:t>դեպքում</w:t>
      </w:r>
      <w:r w:rsidRPr="009921CE">
        <w:rPr>
          <w:rFonts w:ascii="Arial" w:hAnsi="Arial" w:cs="Arial"/>
          <w:sz w:val="18"/>
          <w:szCs w:val="18"/>
        </w:rPr>
        <w:t xml:space="preserve">, </w:t>
      </w:r>
      <w:r w:rsidRPr="009921CE">
        <w:rPr>
          <w:rFonts w:ascii="Sylfaen" w:hAnsi="Sylfaen" w:cs="Sylfaen"/>
          <w:sz w:val="18"/>
          <w:szCs w:val="18"/>
        </w:rPr>
        <w:t>ԱԵԱ</w:t>
      </w:r>
      <w:r w:rsidRPr="009921CE">
        <w:rPr>
          <w:rFonts w:ascii="Arial" w:hAnsi="Arial" w:cs="Arial"/>
          <w:sz w:val="18"/>
          <w:szCs w:val="18"/>
        </w:rPr>
        <w:t>-</w:t>
      </w:r>
      <w:r w:rsidRPr="009921CE">
        <w:rPr>
          <w:rFonts w:ascii="Sylfaen" w:hAnsi="Sylfaen" w:cs="Sylfaen"/>
          <w:sz w:val="18"/>
          <w:szCs w:val="18"/>
        </w:rPr>
        <w:t>ն</w:t>
      </w:r>
      <w:r w:rsidRPr="009921CE">
        <w:rPr>
          <w:rFonts w:ascii="Arial" w:hAnsi="Arial" w:cs="Arial"/>
          <w:sz w:val="18"/>
          <w:szCs w:val="18"/>
        </w:rPr>
        <w:t xml:space="preserve"> </w:t>
      </w:r>
      <w:r w:rsidRPr="009921CE">
        <w:rPr>
          <w:rFonts w:ascii="Sylfaen" w:hAnsi="Sylfaen" w:cs="Sylfaen"/>
          <w:sz w:val="18"/>
          <w:szCs w:val="18"/>
          <w:lang w:val="ru-RU"/>
        </w:rPr>
        <w:t>պարտավորվում</w:t>
      </w:r>
      <w:r w:rsidRPr="009921CE">
        <w:rPr>
          <w:rFonts w:ascii="Arial" w:hAnsi="Arial" w:cs="Arial"/>
          <w:sz w:val="18"/>
          <w:szCs w:val="18"/>
        </w:rPr>
        <w:t xml:space="preserve"> </w:t>
      </w:r>
      <w:r w:rsidRPr="009921CE">
        <w:rPr>
          <w:rFonts w:ascii="Sylfaen" w:hAnsi="Sylfaen" w:cs="Sylfaen"/>
          <w:sz w:val="18"/>
          <w:szCs w:val="18"/>
          <w:lang w:val="ru-RU"/>
        </w:rPr>
        <w:t>է</w:t>
      </w:r>
      <w:r w:rsidRPr="009921CE">
        <w:rPr>
          <w:rFonts w:ascii="Arial" w:hAnsi="Arial" w:cs="Arial"/>
          <w:sz w:val="18"/>
          <w:szCs w:val="18"/>
        </w:rPr>
        <w:t xml:space="preserve"> </w:t>
      </w:r>
      <w:r w:rsidRPr="009921CE">
        <w:rPr>
          <w:rFonts w:ascii="Sylfaen" w:hAnsi="Sylfaen" w:cs="Sylfaen"/>
          <w:sz w:val="18"/>
          <w:szCs w:val="18"/>
          <w:lang w:val="ru-RU"/>
        </w:rPr>
        <w:t>թույլ</w:t>
      </w:r>
      <w:r w:rsidRPr="009921CE">
        <w:rPr>
          <w:rFonts w:ascii="Arial" w:hAnsi="Arial" w:cs="Arial"/>
          <w:sz w:val="18"/>
          <w:szCs w:val="18"/>
        </w:rPr>
        <w:t xml:space="preserve"> </w:t>
      </w:r>
      <w:r w:rsidRPr="009921CE">
        <w:rPr>
          <w:rFonts w:ascii="Sylfaen" w:hAnsi="Sylfaen" w:cs="Sylfaen"/>
          <w:sz w:val="18"/>
          <w:szCs w:val="18"/>
          <w:lang w:val="ru-RU"/>
        </w:rPr>
        <w:t>տալ</w:t>
      </w:r>
      <w:r w:rsidRPr="009921CE">
        <w:rPr>
          <w:rFonts w:ascii="Arial" w:hAnsi="Arial" w:cs="Arial"/>
          <w:sz w:val="18"/>
          <w:szCs w:val="18"/>
        </w:rPr>
        <w:t xml:space="preserve"> </w:t>
      </w:r>
      <w:r w:rsidRPr="009921CE">
        <w:rPr>
          <w:rFonts w:ascii="Sylfaen" w:hAnsi="Sylfaen" w:cs="Sylfaen"/>
          <w:sz w:val="18"/>
          <w:szCs w:val="18"/>
          <w:lang w:val="ru-RU"/>
        </w:rPr>
        <w:t>Վճարողին</w:t>
      </w:r>
      <w:r w:rsidRPr="009921CE">
        <w:rPr>
          <w:rFonts w:ascii="Arial" w:hAnsi="Arial" w:cs="Arial"/>
          <w:sz w:val="18"/>
          <w:szCs w:val="18"/>
        </w:rPr>
        <w:t xml:space="preserve"> </w:t>
      </w:r>
      <w:r w:rsidRPr="009921CE">
        <w:rPr>
          <w:rFonts w:ascii="Sylfaen" w:hAnsi="Sylfaen" w:cs="Sylfaen"/>
          <w:sz w:val="18"/>
          <w:szCs w:val="18"/>
          <w:lang w:val="ru-RU"/>
        </w:rPr>
        <w:t>օգտագործել</w:t>
      </w:r>
      <w:r w:rsidRPr="009921CE">
        <w:rPr>
          <w:rFonts w:ascii="Arial" w:hAnsi="Arial" w:cs="Arial"/>
          <w:sz w:val="18"/>
          <w:szCs w:val="18"/>
        </w:rPr>
        <w:t xml:space="preserve"> </w:t>
      </w:r>
      <w:r w:rsidRPr="009921CE">
        <w:rPr>
          <w:rFonts w:ascii="Sylfaen" w:hAnsi="Sylfaen" w:cs="Sylfaen"/>
          <w:sz w:val="18"/>
          <w:szCs w:val="18"/>
          <w:lang w:val="ru-RU"/>
        </w:rPr>
        <w:t>իրեն</w:t>
      </w:r>
      <w:r w:rsidRPr="009921CE">
        <w:rPr>
          <w:rFonts w:ascii="Arial" w:hAnsi="Arial" w:cs="Arial"/>
          <w:sz w:val="18"/>
          <w:szCs w:val="18"/>
        </w:rPr>
        <w:t xml:space="preserve"> </w:t>
      </w:r>
    </w:p>
    <w:p w:rsidR="00CE6D17" w:rsidRPr="00B45261" w:rsidRDefault="00CE6D17" w:rsidP="00CE6D17">
      <w:pPr>
        <w:widowControl w:val="0"/>
        <w:ind w:left="567" w:hanging="567"/>
        <w:rPr>
          <w:rFonts w:ascii="Arial" w:hAnsi="Arial" w:cs="Arial"/>
          <w:sz w:val="18"/>
          <w:szCs w:val="18"/>
        </w:rPr>
      </w:pPr>
      <w:r w:rsidRPr="009921CE">
        <w:rPr>
          <w:rFonts w:ascii="Sylfaen" w:hAnsi="Sylfaen" w:cs="Sylfaen"/>
          <w:sz w:val="18"/>
          <w:szCs w:val="18"/>
          <w:lang w:val="ru-RU"/>
        </w:rPr>
        <w:t>պատկանող</w:t>
      </w:r>
      <w:r w:rsidRPr="00B45261">
        <w:rPr>
          <w:rFonts w:ascii="Arial" w:hAnsi="Arial" w:cs="Arial"/>
          <w:sz w:val="18"/>
          <w:szCs w:val="18"/>
        </w:rPr>
        <w:t xml:space="preserve"> </w:t>
      </w:r>
      <w:r w:rsidRPr="009921CE">
        <w:rPr>
          <w:rFonts w:ascii="Sylfaen" w:hAnsi="Sylfaen" w:cs="Sylfaen"/>
          <w:sz w:val="18"/>
          <w:szCs w:val="18"/>
          <w:lang w:val="ru-RU"/>
        </w:rPr>
        <w:t>հողամասը</w:t>
      </w:r>
      <w:r w:rsidRPr="00B45261">
        <w:rPr>
          <w:rFonts w:ascii="Arial" w:hAnsi="Arial" w:cs="Arial"/>
          <w:sz w:val="18"/>
          <w:szCs w:val="18"/>
        </w:rPr>
        <w:t>:</w:t>
      </w:r>
    </w:p>
    <w:p w:rsidR="00CE6D17" w:rsidRPr="00B45261" w:rsidRDefault="00CE6D17" w:rsidP="00CE6D17">
      <w:pPr>
        <w:widowControl w:val="0"/>
        <w:jc w:val="center"/>
        <w:rPr>
          <w:rFonts w:ascii="Arial" w:hAnsi="Arial" w:cs="Arial"/>
          <w:sz w:val="18"/>
          <w:szCs w:val="18"/>
        </w:rPr>
      </w:pPr>
      <w:r w:rsidRPr="00B45261">
        <w:rPr>
          <w:rFonts w:ascii="Arial" w:hAnsi="Arial" w:cs="Arial"/>
          <w:sz w:val="18"/>
          <w:szCs w:val="18"/>
        </w:rPr>
        <w:t xml:space="preserve">4. </w:t>
      </w:r>
      <w:r w:rsidRPr="009921CE">
        <w:rPr>
          <w:rFonts w:ascii="Sylfaen" w:hAnsi="Sylfaen" w:cs="Sylfaen"/>
          <w:sz w:val="18"/>
          <w:szCs w:val="18"/>
        </w:rPr>
        <w:t>ԵԶՐԱՓԱԿԻՉ</w:t>
      </w:r>
      <w:r w:rsidRPr="00B45261">
        <w:rPr>
          <w:rFonts w:ascii="Arial" w:hAnsi="Arial" w:cs="Arial"/>
          <w:sz w:val="18"/>
          <w:szCs w:val="18"/>
        </w:rPr>
        <w:t xml:space="preserve"> </w:t>
      </w:r>
      <w:r w:rsidRPr="009921CE">
        <w:rPr>
          <w:rFonts w:ascii="Sylfaen" w:hAnsi="Sylfaen" w:cs="Sylfaen"/>
          <w:sz w:val="18"/>
          <w:szCs w:val="18"/>
        </w:rPr>
        <w:t>ԴՐՈՒՅԹՆԵՐ</w:t>
      </w:r>
    </w:p>
    <w:p w:rsidR="00CE6D17" w:rsidRPr="00B45261" w:rsidRDefault="00CE6D17" w:rsidP="00CE6D17">
      <w:pPr>
        <w:widowControl w:val="0"/>
        <w:rPr>
          <w:rFonts w:ascii="Arial" w:hAnsi="Arial" w:cs="Arial"/>
          <w:sz w:val="18"/>
          <w:szCs w:val="18"/>
        </w:rPr>
      </w:pPr>
      <w:r w:rsidRPr="00B45261">
        <w:rPr>
          <w:rFonts w:ascii="Arial" w:hAnsi="Arial" w:cs="Arial"/>
          <w:sz w:val="18"/>
          <w:szCs w:val="18"/>
        </w:rPr>
        <w:t xml:space="preserve">4.1. </w:t>
      </w:r>
      <w:r w:rsidRPr="009921CE">
        <w:rPr>
          <w:rFonts w:ascii="Sylfaen" w:hAnsi="Sylfaen" w:cs="Sylfaen"/>
          <w:sz w:val="18"/>
          <w:szCs w:val="18"/>
          <w:lang w:val="ru-RU"/>
        </w:rPr>
        <w:t>Վճարողը</w:t>
      </w:r>
      <w:r w:rsidRPr="00B45261">
        <w:rPr>
          <w:rFonts w:ascii="Arial" w:hAnsi="Arial" w:cs="Arial"/>
          <w:sz w:val="18"/>
          <w:szCs w:val="18"/>
        </w:rPr>
        <w:t xml:space="preserve"> </w:t>
      </w:r>
      <w:r w:rsidRPr="009921CE">
        <w:rPr>
          <w:rFonts w:ascii="Sylfaen" w:hAnsi="Sylfaen" w:cs="Sylfaen"/>
          <w:sz w:val="18"/>
          <w:szCs w:val="18"/>
          <w:lang w:val="ru-RU"/>
        </w:rPr>
        <w:t>պարտավորվում</w:t>
      </w:r>
      <w:r w:rsidRPr="00B45261">
        <w:rPr>
          <w:rFonts w:ascii="Arial" w:hAnsi="Arial" w:cs="Arial"/>
          <w:sz w:val="18"/>
          <w:szCs w:val="18"/>
        </w:rPr>
        <w:t xml:space="preserve"> </w:t>
      </w:r>
      <w:r w:rsidRPr="009921CE">
        <w:rPr>
          <w:rFonts w:ascii="Sylfaen" w:hAnsi="Sylfaen" w:cs="Sylfaen"/>
          <w:sz w:val="18"/>
          <w:szCs w:val="18"/>
          <w:lang w:val="ru-RU"/>
        </w:rPr>
        <w:t>է</w:t>
      </w:r>
      <w:r w:rsidRPr="00B45261">
        <w:rPr>
          <w:rFonts w:ascii="Arial" w:hAnsi="Arial" w:cs="Arial"/>
          <w:sz w:val="18"/>
          <w:szCs w:val="18"/>
        </w:rPr>
        <w:t xml:space="preserve"> </w:t>
      </w:r>
      <w:r w:rsidRPr="009921CE">
        <w:rPr>
          <w:rFonts w:ascii="Sylfaen" w:hAnsi="Sylfaen" w:cs="Sylfaen"/>
          <w:sz w:val="18"/>
          <w:szCs w:val="18"/>
          <w:lang w:val="ru-RU"/>
        </w:rPr>
        <w:t>հատուցել</w:t>
      </w:r>
      <w:r w:rsidRPr="00B45261">
        <w:rPr>
          <w:rFonts w:ascii="Arial" w:hAnsi="Arial" w:cs="Arial"/>
          <w:sz w:val="18"/>
          <w:szCs w:val="18"/>
        </w:rPr>
        <w:t xml:space="preserve"> </w:t>
      </w:r>
      <w:r w:rsidRPr="009921CE">
        <w:rPr>
          <w:rFonts w:ascii="Sylfaen" w:hAnsi="Sylfaen" w:cs="Sylfaen"/>
          <w:sz w:val="18"/>
          <w:szCs w:val="18"/>
          <w:lang w:val="ru-RU"/>
        </w:rPr>
        <w:t>շինարարական</w:t>
      </w:r>
      <w:r w:rsidRPr="00B45261">
        <w:rPr>
          <w:rFonts w:ascii="Arial" w:hAnsi="Arial" w:cs="Arial"/>
          <w:sz w:val="18"/>
          <w:szCs w:val="18"/>
        </w:rPr>
        <w:t xml:space="preserve"> </w:t>
      </w:r>
      <w:r w:rsidRPr="009921CE">
        <w:rPr>
          <w:rFonts w:ascii="Sylfaen" w:hAnsi="Sylfaen" w:cs="Sylfaen"/>
          <w:sz w:val="18"/>
          <w:szCs w:val="18"/>
          <w:lang w:val="ru-RU"/>
        </w:rPr>
        <w:t>աշխատանքների</w:t>
      </w:r>
      <w:r w:rsidRPr="00B45261">
        <w:rPr>
          <w:rFonts w:ascii="Arial" w:hAnsi="Arial" w:cs="Arial"/>
          <w:sz w:val="18"/>
          <w:szCs w:val="18"/>
        </w:rPr>
        <w:t xml:space="preserve"> </w:t>
      </w:r>
      <w:r w:rsidRPr="009921CE">
        <w:rPr>
          <w:rFonts w:ascii="Sylfaen" w:hAnsi="Sylfaen" w:cs="Sylfaen"/>
          <w:sz w:val="18"/>
          <w:szCs w:val="18"/>
          <w:lang w:val="ru-RU"/>
        </w:rPr>
        <w:t>ընթացքում</w:t>
      </w:r>
      <w:r w:rsidRPr="00B45261">
        <w:rPr>
          <w:rFonts w:ascii="Arial" w:hAnsi="Arial" w:cs="Arial"/>
          <w:sz w:val="18"/>
          <w:szCs w:val="18"/>
        </w:rPr>
        <w:t xml:space="preserve"> </w:t>
      </w:r>
      <w:r w:rsidRPr="009921CE">
        <w:rPr>
          <w:rFonts w:ascii="Sylfaen" w:hAnsi="Sylfaen" w:cs="Sylfaen"/>
          <w:sz w:val="18"/>
          <w:szCs w:val="18"/>
          <w:lang w:val="ru-RU"/>
        </w:rPr>
        <w:t>ԱԵԱ</w:t>
      </w:r>
      <w:r w:rsidRPr="00B45261">
        <w:rPr>
          <w:rFonts w:ascii="Arial" w:hAnsi="Arial" w:cs="Arial"/>
          <w:sz w:val="18"/>
          <w:szCs w:val="18"/>
        </w:rPr>
        <w:t>-</w:t>
      </w:r>
      <w:r w:rsidRPr="009921CE">
        <w:rPr>
          <w:rFonts w:ascii="Sylfaen" w:hAnsi="Sylfaen" w:cs="Sylfaen"/>
          <w:sz w:val="18"/>
          <w:szCs w:val="18"/>
          <w:lang w:val="ru-RU"/>
        </w:rPr>
        <w:t>ին</w:t>
      </w:r>
      <w:r w:rsidRPr="00B45261">
        <w:rPr>
          <w:rFonts w:ascii="Arial" w:hAnsi="Arial" w:cs="Arial"/>
          <w:sz w:val="18"/>
          <w:szCs w:val="18"/>
        </w:rPr>
        <w:t xml:space="preserve"> </w:t>
      </w:r>
      <w:r w:rsidRPr="009921CE">
        <w:rPr>
          <w:rFonts w:ascii="Sylfaen" w:hAnsi="Sylfaen" w:cs="Sylfaen"/>
          <w:sz w:val="18"/>
          <w:szCs w:val="18"/>
          <w:lang w:val="ru-RU"/>
        </w:rPr>
        <w:t>պատկանող</w:t>
      </w:r>
      <w:r w:rsidRPr="00B45261">
        <w:rPr>
          <w:rFonts w:ascii="Arial" w:hAnsi="Arial" w:cs="Arial"/>
          <w:sz w:val="18"/>
          <w:szCs w:val="18"/>
        </w:rPr>
        <w:t xml:space="preserve"> </w:t>
      </w:r>
      <w:r w:rsidRPr="009921CE">
        <w:rPr>
          <w:rFonts w:ascii="Sylfaen" w:hAnsi="Sylfaen" w:cs="Sylfaen"/>
          <w:sz w:val="18"/>
          <w:szCs w:val="18"/>
          <w:lang w:val="ru-RU"/>
        </w:rPr>
        <w:t>մշակաբույսերին</w:t>
      </w:r>
      <w:r w:rsidRPr="00B45261">
        <w:rPr>
          <w:rFonts w:ascii="Arial" w:hAnsi="Arial" w:cs="Arial"/>
          <w:sz w:val="18"/>
          <w:szCs w:val="18"/>
        </w:rPr>
        <w:t xml:space="preserve"> </w:t>
      </w:r>
      <w:r w:rsidRPr="009921CE">
        <w:rPr>
          <w:rFonts w:ascii="Sylfaen" w:hAnsi="Sylfaen" w:cs="Sylfaen"/>
          <w:sz w:val="18"/>
          <w:szCs w:val="18"/>
          <w:lang w:val="ru-RU"/>
        </w:rPr>
        <w:t>և</w:t>
      </w:r>
      <w:r w:rsidRPr="00B45261">
        <w:rPr>
          <w:rFonts w:ascii="Arial" w:hAnsi="Arial" w:cs="Arial"/>
          <w:sz w:val="18"/>
          <w:szCs w:val="18"/>
        </w:rPr>
        <w:t xml:space="preserve"> </w:t>
      </w:r>
      <w:r w:rsidRPr="009921CE">
        <w:rPr>
          <w:rFonts w:ascii="Sylfaen" w:hAnsi="Sylfaen" w:cs="Sylfaen"/>
          <w:sz w:val="18"/>
          <w:szCs w:val="18"/>
          <w:lang w:val="ru-RU"/>
        </w:rPr>
        <w:t>ծառերին</w:t>
      </w:r>
      <w:r w:rsidRPr="00B45261">
        <w:rPr>
          <w:rFonts w:ascii="Arial" w:hAnsi="Arial" w:cs="Arial"/>
          <w:sz w:val="18"/>
          <w:szCs w:val="18"/>
        </w:rPr>
        <w:t xml:space="preserve"> </w:t>
      </w:r>
      <w:r w:rsidRPr="009921CE">
        <w:rPr>
          <w:rFonts w:ascii="Sylfaen" w:hAnsi="Sylfaen" w:cs="Sylfaen"/>
          <w:sz w:val="18"/>
          <w:szCs w:val="18"/>
          <w:lang w:val="ru-RU"/>
        </w:rPr>
        <w:t>պատճառված</w:t>
      </w:r>
      <w:r w:rsidRPr="00B45261">
        <w:rPr>
          <w:rFonts w:ascii="Arial" w:hAnsi="Arial" w:cs="Arial"/>
          <w:sz w:val="18"/>
          <w:szCs w:val="18"/>
        </w:rPr>
        <w:t xml:space="preserve"> </w:t>
      </w:r>
      <w:r w:rsidRPr="009921CE">
        <w:rPr>
          <w:rFonts w:ascii="Sylfaen" w:hAnsi="Sylfaen" w:cs="Sylfaen"/>
          <w:sz w:val="18"/>
          <w:szCs w:val="18"/>
          <w:lang w:val="ru-RU"/>
        </w:rPr>
        <w:t>վնասը</w:t>
      </w:r>
      <w:r w:rsidRPr="00B45261">
        <w:rPr>
          <w:rFonts w:ascii="Arial" w:hAnsi="Arial" w:cs="Arial"/>
          <w:sz w:val="18"/>
          <w:szCs w:val="18"/>
        </w:rPr>
        <w:t xml:space="preserve">:  </w:t>
      </w:r>
    </w:p>
    <w:p w:rsidR="00CE6D17" w:rsidRPr="00B45261" w:rsidRDefault="00CE6D17" w:rsidP="00CE6D17">
      <w:pPr>
        <w:widowControl w:val="0"/>
        <w:rPr>
          <w:rFonts w:ascii="Arial" w:hAnsi="Arial" w:cs="Arial"/>
          <w:sz w:val="18"/>
          <w:szCs w:val="18"/>
        </w:rPr>
      </w:pPr>
      <w:r w:rsidRPr="00B45261">
        <w:rPr>
          <w:rFonts w:ascii="Arial" w:hAnsi="Arial" w:cs="Arial"/>
          <w:sz w:val="18"/>
          <w:szCs w:val="18"/>
        </w:rPr>
        <w:t xml:space="preserve">4.2. </w:t>
      </w:r>
      <w:r w:rsidRPr="009921CE">
        <w:rPr>
          <w:rFonts w:ascii="Sylfaen" w:hAnsi="Sylfaen" w:cs="Sylfaen"/>
          <w:sz w:val="18"/>
          <w:szCs w:val="18"/>
        </w:rPr>
        <w:t>Սույն</w:t>
      </w:r>
      <w:r w:rsidRPr="00B45261">
        <w:rPr>
          <w:rFonts w:ascii="Arial" w:hAnsi="Arial" w:cs="Arial"/>
          <w:sz w:val="18"/>
          <w:szCs w:val="18"/>
        </w:rPr>
        <w:t xml:space="preserve"> </w:t>
      </w:r>
      <w:r w:rsidRPr="009921CE">
        <w:rPr>
          <w:rFonts w:ascii="Sylfaen" w:hAnsi="Sylfaen" w:cs="Sylfaen"/>
          <w:sz w:val="18"/>
          <w:szCs w:val="18"/>
        </w:rPr>
        <w:t>համաձայնագիրը</w:t>
      </w:r>
      <w:r w:rsidRPr="00B45261">
        <w:rPr>
          <w:rFonts w:ascii="Arial" w:hAnsi="Arial" w:cs="Arial"/>
          <w:sz w:val="18"/>
          <w:szCs w:val="18"/>
        </w:rPr>
        <w:t xml:space="preserve"> </w:t>
      </w:r>
      <w:r w:rsidRPr="009921CE">
        <w:rPr>
          <w:rFonts w:ascii="Sylfaen" w:hAnsi="Sylfaen" w:cs="Sylfaen"/>
          <w:sz w:val="18"/>
          <w:szCs w:val="18"/>
        </w:rPr>
        <w:t>ուժի</w:t>
      </w:r>
      <w:r w:rsidRPr="00B45261">
        <w:rPr>
          <w:rFonts w:ascii="Arial" w:hAnsi="Arial" w:cs="Arial"/>
          <w:sz w:val="18"/>
          <w:szCs w:val="18"/>
        </w:rPr>
        <w:t xml:space="preserve"> </w:t>
      </w:r>
      <w:r w:rsidRPr="009921CE">
        <w:rPr>
          <w:rFonts w:ascii="Sylfaen" w:hAnsi="Sylfaen" w:cs="Sylfaen"/>
          <w:sz w:val="18"/>
          <w:szCs w:val="18"/>
        </w:rPr>
        <w:t>մեջ</w:t>
      </w:r>
      <w:r w:rsidRPr="00B45261">
        <w:rPr>
          <w:rFonts w:ascii="Arial" w:hAnsi="Arial" w:cs="Arial"/>
          <w:sz w:val="18"/>
          <w:szCs w:val="18"/>
        </w:rPr>
        <w:t xml:space="preserve"> </w:t>
      </w:r>
      <w:r w:rsidRPr="009921CE">
        <w:rPr>
          <w:rFonts w:ascii="Sylfaen" w:hAnsi="Sylfaen" w:cs="Sylfaen"/>
          <w:sz w:val="18"/>
          <w:szCs w:val="18"/>
        </w:rPr>
        <w:t>է</w:t>
      </w:r>
      <w:r w:rsidRPr="00B45261">
        <w:rPr>
          <w:rFonts w:ascii="Arial" w:hAnsi="Arial" w:cs="Arial"/>
          <w:sz w:val="18"/>
          <w:szCs w:val="18"/>
        </w:rPr>
        <w:t xml:space="preserve"> </w:t>
      </w:r>
      <w:r w:rsidRPr="009921CE">
        <w:rPr>
          <w:rFonts w:ascii="Sylfaen" w:hAnsi="Sylfaen" w:cs="Sylfaen"/>
          <w:sz w:val="18"/>
          <w:szCs w:val="18"/>
        </w:rPr>
        <w:t>մտնում</w:t>
      </w:r>
      <w:r w:rsidRPr="00B45261">
        <w:rPr>
          <w:rFonts w:ascii="Arial" w:hAnsi="Arial" w:cs="Arial"/>
          <w:sz w:val="18"/>
          <w:szCs w:val="18"/>
        </w:rPr>
        <w:t xml:space="preserve"> </w:t>
      </w:r>
      <w:r w:rsidRPr="009921CE">
        <w:rPr>
          <w:rFonts w:ascii="Sylfaen" w:hAnsi="Sylfaen" w:cs="Sylfaen"/>
          <w:sz w:val="18"/>
          <w:szCs w:val="18"/>
        </w:rPr>
        <w:t>ստորագրման</w:t>
      </w:r>
      <w:r w:rsidRPr="00B45261">
        <w:rPr>
          <w:rFonts w:ascii="Arial" w:hAnsi="Arial" w:cs="Arial"/>
          <w:sz w:val="18"/>
          <w:szCs w:val="18"/>
        </w:rPr>
        <w:t xml:space="preserve"> </w:t>
      </w:r>
      <w:r w:rsidRPr="009921CE">
        <w:rPr>
          <w:rFonts w:ascii="Sylfaen" w:hAnsi="Sylfaen" w:cs="Sylfaen"/>
          <w:sz w:val="18"/>
          <w:szCs w:val="18"/>
        </w:rPr>
        <w:t>պահից</w:t>
      </w:r>
      <w:r w:rsidRPr="00B45261">
        <w:rPr>
          <w:rFonts w:ascii="Arial" w:hAnsi="Arial" w:cs="Arial"/>
          <w:sz w:val="18"/>
          <w:szCs w:val="18"/>
        </w:rPr>
        <w:t>:</w:t>
      </w:r>
    </w:p>
    <w:p w:rsidR="00CE6D17" w:rsidRPr="00B45261" w:rsidRDefault="00CE6D17" w:rsidP="00CE6D17">
      <w:pPr>
        <w:widowControl w:val="0"/>
        <w:ind w:left="567" w:hanging="567"/>
        <w:rPr>
          <w:rFonts w:ascii="Arial" w:hAnsi="Arial" w:cs="Arial"/>
          <w:sz w:val="18"/>
          <w:szCs w:val="18"/>
        </w:rPr>
      </w:pPr>
      <w:r w:rsidRPr="00B45261">
        <w:rPr>
          <w:rFonts w:ascii="Arial" w:hAnsi="Arial" w:cs="Arial"/>
          <w:sz w:val="18"/>
          <w:szCs w:val="18"/>
        </w:rPr>
        <w:t>4.3.</w:t>
      </w:r>
      <w:r w:rsidRPr="009921CE">
        <w:rPr>
          <w:rFonts w:ascii="Sylfaen" w:hAnsi="Sylfaen" w:cs="Sylfaen"/>
          <w:sz w:val="18"/>
          <w:szCs w:val="18"/>
        </w:rPr>
        <w:t>Սույն</w:t>
      </w:r>
      <w:r w:rsidRPr="00B45261">
        <w:rPr>
          <w:rFonts w:ascii="Arial" w:hAnsi="Arial" w:cs="Arial"/>
          <w:sz w:val="18"/>
          <w:szCs w:val="18"/>
        </w:rPr>
        <w:t xml:space="preserve"> </w:t>
      </w:r>
      <w:r w:rsidRPr="009921CE">
        <w:rPr>
          <w:rFonts w:ascii="Sylfaen" w:hAnsi="Sylfaen" w:cs="Sylfaen"/>
          <w:sz w:val="18"/>
          <w:szCs w:val="18"/>
        </w:rPr>
        <w:t>համաձայնագիրը</w:t>
      </w:r>
      <w:r w:rsidRPr="00B45261">
        <w:rPr>
          <w:rFonts w:ascii="Arial" w:hAnsi="Arial" w:cs="Arial"/>
          <w:sz w:val="18"/>
          <w:szCs w:val="18"/>
        </w:rPr>
        <w:t xml:space="preserve"> </w:t>
      </w:r>
      <w:r w:rsidRPr="009921CE">
        <w:rPr>
          <w:rFonts w:ascii="Sylfaen" w:hAnsi="Sylfaen" w:cs="Sylfaen"/>
          <w:sz w:val="18"/>
          <w:szCs w:val="18"/>
        </w:rPr>
        <w:t>կազմված</w:t>
      </w:r>
      <w:r w:rsidRPr="00B45261">
        <w:rPr>
          <w:rFonts w:ascii="Arial" w:hAnsi="Arial" w:cs="Arial"/>
          <w:sz w:val="18"/>
          <w:szCs w:val="18"/>
        </w:rPr>
        <w:t xml:space="preserve"> </w:t>
      </w:r>
      <w:r w:rsidRPr="009921CE">
        <w:rPr>
          <w:rFonts w:ascii="Sylfaen" w:hAnsi="Sylfaen" w:cs="Sylfaen"/>
          <w:sz w:val="18"/>
          <w:szCs w:val="18"/>
        </w:rPr>
        <w:t>է</w:t>
      </w:r>
      <w:r w:rsidRPr="00B45261">
        <w:rPr>
          <w:rFonts w:ascii="Arial" w:hAnsi="Arial" w:cs="Arial"/>
          <w:sz w:val="18"/>
          <w:szCs w:val="18"/>
        </w:rPr>
        <w:t xml:space="preserve"> __ (___) </w:t>
      </w:r>
      <w:r w:rsidRPr="009921CE">
        <w:rPr>
          <w:rFonts w:ascii="Sylfaen" w:hAnsi="Sylfaen" w:cs="Sylfaen"/>
          <w:sz w:val="18"/>
          <w:szCs w:val="18"/>
        </w:rPr>
        <w:t>օրինակից</w:t>
      </w:r>
      <w:r w:rsidRPr="00B45261">
        <w:rPr>
          <w:rFonts w:ascii="Arial" w:hAnsi="Arial" w:cs="Arial"/>
          <w:sz w:val="18"/>
          <w:szCs w:val="18"/>
        </w:rPr>
        <w:t xml:space="preserve">, </w:t>
      </w:r>
      <w:r w:rsidRPr="009921CE">
        <w:rPr>
          <w:rFonts w:ascii="Sylfaen" w:hAnsi="Sylfaen" w:cs="Sylfaen"/>
          <w:sz w:val="18"/>
          <w:szCs w:val="18"/>
        </w:rPr>
        <w:t>որոնցից</w:t>
      </w:r>
      <w:r w:rsidRPr="00B45261">
        <w:rPr>
          <w:rFonts w:ascii="Arial" w:hAnsi="Arial" w:cs="Arial"/>
          <w:sz w:val="18"/>
          <w:szCs w:val="18"/>
        </w:rPr>
        <w:t xml:space="preserve"> </w:t>
      </w:r>
      <w:r w:rsidRPr="009921CE">
        <w:rPr>
          <w:rFonts w:ascii="Sylfaen" w:hAnsi="Sylfaen" w:cs="Sylfaen"/>
          <w:sz w:val="18"/>
          <w:szCs w:val="18"/>
        </w:rPr>
        <w:t>մեկական</w:t>
      </w:r>
      <w:r w:rsidRPr="00B45261">
        <w:rPr>
          <w:rFonts w:ascii="Arial" w:hAnsi="Arial" w:cs="Arial"/>
          <w:sz w:val="18"/>
          <w:szCs w:val="18"/>
        </w:rPr>
        <w:t xml:space="preserve"> </w:t>
      </w:r>
      <w:r w:rsidRPr="009921CE">
        <w:rPr>
          <w:rFonts w:ascii="Sylfaen" w:hAnsi="Sylfaen" w:cs="Sylfaen"/>
          <w:sz w:val="18"/>
          <w:szCs w:val="18"/>
        </w:rPr>
        <w:t>տրվում</w:t>
      </w:r>
      <w:r w:rsidRPr="00B45261">
        <w:rPr>
          <w:rFonts w:ascii="Arial" w:hAnsi="Arial" w:cs="Arial"/>
          <w:sz w:val="18"/>
          <w:szCs w:val="18"/>
        </w:rPr>
        <w:t xml:space="preserve"> </w:t>
      </w:r>
      <w:r w:rsidRPr="009921CE">
        <w:rPr>
          <w:rFonts w:ascii="Sylfaen" w:hAnsi="Sylfaen" w:cs="Sylfaen"/>
          <w:sz w:val="18"/>
          <w:szCs w:val="18"/>
        </w:rPr>
        <w:t>է</w:t>
      </w:r>
      <w:r w:rsidRPr="00B45261">
        <w:rPr>
          <w:rFonts w:ascii="Arial" w:hAnsi="Arial" w:cs="Arial"/>
          <w:sz w:val="18"/>
          <w:szCs w:val="18"/>
        </w:rPr>
        <w:t xml:space="preserve"> </w:t>
      </w:r>
      <w:r w:rsidRPr="009921CE">
        <w:rPr>
          <w:rFonts w:ascii="Sylfaen" w:hAnsi="Sylfaen" w:cs="Sylfaen"/>
          <w:sz w:val="18"/>
          <w:szCs w:val="18"/>
        </w:rPr>
        <w:t>յուրաքանչյուր</w:t>
      </w:r>
      <w:r w:rsidRPr="00B45261">
        <w:rPr>
          <w:rFonts w:ascii="Arial" w:hAnsi="Arial" w:cs="Arial"/>
          <w:sz w:val="18"/>
          <w:szCs w:val="18"/>
        </w:rPr>
        <w:t xml:space="preserve"> </w:t>
      </w:r>
    </w:p>
    <w:p w:rsidR="00CE6D17" w:rsidRPr="009921CE" w:rsidRDefault="00CE6D17" w:rsidP="00CE6D17">
      <w:pPr>
        <w:widowControl w:val="0"/>
        <w:ind w:left="567" w:hanging="567"/>
        <w:rPr>
          <w:rFonts w:ascii="Arial" w:hAnsi="Arial" w:cs="Arial"/>
          <w:sz w:val="18"/>
          <w:szCs w:val="18"/>
        </w:rPr>
      </w:pPr>
      <w:r w:rsidRPr="009921CE">
        <w:rPr>
          <w:rFonts w:ascii="Sylfaen" w:hAnsi="Sylfaen" w:cs="Sylfaen"/>
          <w:sz w:val="18"/>
          <w:szCs w:val="18"/>
        </w:rPr>
        <w:t>ԱԵԱ</w:t>
      </w:r>
      <w:r w:rsidRPr="009921CE">
        <w:rPr>
          <w:rFonts w:ascii="Arial" w:hAnsi="Arial" w:cs="Arial"/>
          <w:sz w:val="18"/>
          <w:szCs w:val="18"/>
        </w:rPr>
        <w:t>-</w:t>
      </w:r>
      <w:r w:rsidRPr="009921CE">
        <w:rPr>
          <w:rFonts w:ascii="Sylfaen" w:hAnsi="Sylfaen" w:cs="Sylfaen"/>
          <w:sz w:val="18"/>
          <w:szCs w:val="18"/>
        </w:rPr>
        <w:t>ին</w:t>
      </w:r>
      <w:r w:rsidRPr="009921CE">
        <w:rPr>
          <w:rFonts w:ascii="Arial" w:hAnsi="Arial" w:cs="Arial"/>
          <w:sz w:val="18"/>
          <w:szCs w:val="18"/>
        </w:rPr>
        <w:t xml:space="preserve"> </w:t>
      </w:r>
      <w:r w:rsidRPr="009921CE">
        <w:rPr>
          <w:rFonts w:ascii="Sylfaen" w:hAnsi="Sylfaen" w:cs="Sylfaen"/>
          <w:sz w:val="18"/>
          <w:szCs w:val="18"/>
        </w:rPr>
        <w:t>և</w:t>
      </w:r>
      <w:r w:rsidRPr="009921CE">
        <w:rPr>
          <w:rFonts w:ascii="Arial" w:hAnsi="Arial" w:cs="Arial"/>
          <w:sz w:val="18"/>
          <w:szCs w:val="18"/>
        </w:rPr>
        <w:t xml:space="preserve"> </w:t>
      </w:r>
      <w:r w:rsidRPr="009921CE">
        <w:rPr>
          <w:rFonts w:ascii="Sylfaen" w:hAnsi="Sylfaen" w:cs="Sylfaen"/>
          <w:bCs/>
          <w:sz w:val="18"/>
          <w:szCs w:val="18"/>
        </w:rPr>
        <w:t>Վճարողի</w:t>
      </w:r>
      <w:r w:rsidRPr="009921CE">
        <w:rPr>
          <w:rFonts w:ascii="Arial" w:hAnsi="Arial" w:cs="Arial"/>
          <w:bCs/>
          <w:sz w:val="18"/>
          <w:szCs w:val="18"/>
        </w:rPr>
        <w:t xml:space="preserve"> </w:t>
      </w:r>
      <w:r w:rsidRPr="009921CE">
        <w:rPr>
          <w:rFonts w:ascii="Sylfaen" w:hAnsi="Sylfaen" w:cs="Sylfaen"/>
          <w:bCs/>
          <w:sz w:val="18"/>
          <w:szCs w:val="18"/>
        </w:rPr>
        <w:t>կողմից</w:t>
      </w:r>
      <w:r w:rsidRPr="009921CE">
        <w:rPr>
          <w:rFonts w:ascii="Arial" w:hAnsi="Arial" w:cs="Arial"/>
          <w:bCs/>
          <w:sz w:val="18"/>
          <w:szCs w:val="18"/>
        </w:rPr>
        <w:t xml:space="preserve"> </w:t>
      </w:r>
      <w:r w:rsidRPr="009921CE">
        <w:rPr>
          <w:rFonts w:ascii="Sylfaen" w:hAnsi="Sylfaen" w:cs="Sylfaen"/>
          <w:bCs/>
          <w:sz w:val="18"/>
          <w:szCs w:val="18"/>
        </w:rPr>
        <w:t>լիազորված</w:t>
      </w:r>
      <w:r w:rsidRPr="009921CE">
        <w:rPr>
          <w:rFonts w:ascii="Arial" w:hAnsi="Arial" w:cs="Arial"/>
          <w:bCs/>
          <w:sz w:val="18"/>
          <w:szCs w:val="18"/>
        </w:rPr>
        <w:t xml:space="preserve"> </w:t>
      </w:r>
      <w:r w:rsidRPr="009921CE">
        <w:rPr>
          <w:rFonts w:ascii="Sylfaen" w:hAnsi="Sylfaen" w:cs="Sylfaen"/>
          <w:bCs/>
          <w:sz w:val="18"/>
          <w:szCs w:val="18"/>
        </w:rPr>
        <w:t>անձին</w:t>
      </w:r>
      <w:r w:rsidRPr="009921CE">
        <w:rPr>
          <w:rFonts w:ascii="Arial" w:hAnsi="Arial" w:cs="Arial"/>
          <w:sz w:val="18"/>
          <w:szCs w:val="18"/>
        </w:rPr>
        <w:t xml:space="preserve">: </w:t>
      </w:r>
    </w:p>
    <w:p w:rsidR="00CE6D17" w:rsidRPr="009921CE" w:rsidRDefault="00CE6D17" w:rsidP="00CE6D17">
      <w:pPr>
        <w:widowControl w:val="0"/>
        <w:ind w:left="567" w:hanging="567"/>
        <w:rPr>
          <w:rFonts w:ascii="Arial" w:hAnsi="Arial" w:cs="Arial"/>
          <w:sz w:val="18"/>
          <w:szCs w:val="18"/>
        </w:rPr>
      </w:pPr>
    </w:p>
    <w:p w:rsidR="00CE6D17" w:rsidRPr="009921CE" w:rsidRDefault="00CE6D17" w:rsidP="00CE6D17">
      <w:pPr>
        <w:widowControl w:val="0"/>
        <w:jc w:val="center"/>
        <w:rPr>
          <w:rFonts w:ascii="Arial" w:hAnsi="Arial" w:cs="Arial"/>
          <w:sz w:val="18"/>
          <w:szCs w:val="18"/>
        </w:rPr>
      </w:pPr>
      <w:r w:rsidRPr="009921CE">
        <w:rPr>
          <w:rFonts w:ascii="Arial" w:hAnsi="Arial" w:cs="Arial"/>
          <w:sz w:val="18"/>
          <w:szCs w:val="18"/>
        </w:rPr>
        <w:t>5.</w:t>
      </w:r>
      <w:r w:rsidRPr="009921CE">
        <w:rPr>
          <w:rFonts w:ascii="Sylfaen" w:hAnsi="Sylfaen" w:cs="Sylfaen"/>
          <w:sz w:val="18"/>
          <w:szCs w:val="18"/>
        </w:rPr>
        <w:t>ԿՈՂՄԵՐԻ</w:t>
      </w:r>
      <w:r w:rsidRPr="009921CE">
        <w:rPr>
          <w:rFonts w:ascii="Arial" w:hAnsi="Arial" w:cs="Arial"/>
          <w:sz w:val="18"/>
          <w:szCs w:val="18"/>
        </w:rPr>
        <w:t xml:space="preserve"> </w:t>
      </w:r>
      <w:r w:rsidRPr="009921CE">
        <w:rPr>
          <w:rFonts w:ascii="Sylfaen" w:hAnsi="Sylfaen" w:cs="Sylfaen"/>
          <w:sz w:val="18"/>
          <w:szCs w:val="18"/>
        </w:rPr>
        <w:t>ՎԱՎԵՐԱՊԱՅՄԱՆՆԵՐԸ</w:t>
      </w:r>
    </w:p>
    <w:p w:rsidR="00CE6D17" w:rsidRPr="009921CE" w:rsidRDefault="00CE6D17" w:rsidP="00CE6D17">
      <w:pPr>
        <w:widowControl w:val="0"/>
        <w:ind w:left="567" w:hanging="567"/>
        <w:rPr>
          <w:rFonts w:ascii="Arial" w:hAnsi="Arial" w:cs="Arial"/>
          <w:sz w:val="18"/>
          <w:szCs w:val="18"/>
        </w:rPr>
      </w:pPr>
      <w:r w:rsidRPr="009921CE">
        <w:rPr>
          <w:rFonts w:ascii="Arial" w:hAnsi="Arial" w:cs="Arial"/>
          <w:sz w:val="18"/>
          <w:szCs w:val="18"/>
        </w:rPr>
        <w:t>________________________________</w:t>
      </w:r>
    </w:p>
    <w:p w:rsidR="00CE6D17" w:rsidRPr="009921CE" w:rsidRDefault="00CE6D17" w:rsidP="00CE6D17">
      <w:pPr>
        <w:widowControl w:val="0"/>
        <w:ind w:left="567" w:hanging="567"/>
        <w:rPr>
          <w:rFonts w:ascii="Arial" w:hAnsi="Arial" w:cs="Arial"/>
          <w:sz w:val="18"/>
          <w:szCs w:val="18"/>
        </w:rPr>
      </w:pPr>
      <w:r w:rsidRPr="009921CE">
        <w:rPr>
          <w:rFonts w:ascii="Arial" w:hAnsi="Arial" w:cs="Arial"/>
          <w:sz w:val="18"/>
          <w:szCs w:val="18"/>
        </w:rPr>
        <w:t>________________________________</w:t>
      </w:r>
    </w:p>
    <w:p w:rsidR="00CE6D17" w:rsidRPr="009921CE" w:rsidRDefault="00CE6D17" w:rsidP="00CE6D17">
      <w:pPr>
        <w:widowControl w:val="0"/>
        <w:ind w:left="567" w:hanging="567"/>
        <w:rPr>
          <w:rFonts w:ascii="Arial" w:hAnsi="Arial" w:cs="Arial"/>
          <w:sz w:val="18"/>
          <w:szCs w:val="18"/>
        </w:rPr>
      </w:pPr>
      <w:r w:rsidRPr="009921CE">
        <w:rPr>
          <w:rFonts w:ascii="Arial" w:hAnsi="Arial" w:cs="Arial"/>
          <w:sz w:val="18"/>
          <w:szCs w:val="18"/>
        </w:rPr>
        <w:t>________________________________</w:t>
      </w:r>
    </w:p>
    <w:p w:rsidR="00CE6D17" w:rsidRPr="009921CE" w:rsidRDefault="00CE6D17" w:rsidP="00CE6D17">
      <w:pPr>
        <w:widowControl w:val="0"/>
        <w:ind w:left="567" w:hanging="567"/>
        <w:rPr>
          <w:rFonts w:ascii="Arial" w:hAnsi="Arial" w:cs="Arial"/>
          <w:sz w:val="18"/>
          <w:szCs w:val="18"/>
        </w:rPr>
      </w:pPr>
    </w:p>
    <w:p w:rsidR="00CE6D17" w:rsidRPr="009921CE" w:rsidRDefault="00CE6D17" w:rsidP="00CE6D17">
      <w:pPr>
        <w:widowControl w:val="0"/>
        <w:ind w:left="567" w:hanging="567"/>
        <w:jc w:val="center"/>
        <w:rPr>
          <w:rFonts w:ascii="Arial" w:hAnsi="Arial" w:cs="Arial"/>
          <w:sz w:val="18"/>
          <w:szCs w:val="18"/>
        </w:rPr>
      </w:pPr>
      <w:r w:rsidRPr="009921CE">
        <w:rPr>
          <w:rFonts w:ascii="Arial" w:hAnsi="Arial" w:cs="Arial"/>
          <w:sz w:val="18"/>
          <w:szCs w:val="18"/>
        </w:rPr>
        <w:t xml:space="preserve">6. </w:t>
      </w:r>
      <w:r w:rsidRPr="009921CE">
        <w:rPr>
          <w:rFonts w:ascii="Sylfaen" w:hAnsi="Sylfaen" w:cs="Sylfaen"/>
          <w:sz w:val="18"/>
          <w:szCs w:val="18"/>
        </w:rPr>
        <w:t>ԿՈՂՄԵՐԻ</w:t>
      </w:r>
      <w:r w:rsidRPr="009921CE">
        <w:rPr>
          <w:rFonts w:ascii="Arial" w:hAnsi="Arial" w:cs="Arial"/>
          <w:sz w:val="18"/>
          <w:szCs w:val="18"/>
        </w:rPr>
        <w:t xml:space="preserve"> </w:t>
      </w:r>
      <w:r w:rsidRPr="009921CE">
        <w:rPr>
          <w:rFonts w:ascii="Sylfaen" w:hAnsi="Sylfaen" w:cs="Sylfaen"/>
          <w:sz w:val="18"/>
          <w:szCs w:val="18"/>
        </w:rPr>
        <w:t>ՍՏՈՐԱԳՐՈՒԹՅՈՒՆՆԵՐԸ</w:t>
      </w:r>
    </w:p>
    <w:p w:rsidR="00CE6D17" w:rsidRPr="009921CE" w:rsidRDefault="00CE6D17" w:rsidP="00CE6D17">
      <w:pPr>
        <w:ind w:left="567" w:hanging="567"/>
        <w:rPr>
          <w:rFonts w:ascii="Arial" w:hAnsi="Arial" w:cs="Arial"/>
          <w:bCs/>
          <w:sz w:val="18"/>
          <w:szCs w:val="18"/>
        </w:rPr>
      </w:pPr>
      <w:r w:rsidRPr="009921CE">
        <w:rPr>
          <w:rFonts w:ascii="Arial" w:hAnsi="Arial" w:cs="Arial"/>
          <w:bCs/>
          <w:sz w:val="18"/>
          <w:szCs w:val="18"/>
        </w:rPr>
        <w:t>6.1</w:t>
      </w:r>
      <w:r w:rsidRPr="009921CE">
        <w:rPr>
          <w:rFonts w:ascii="Arial" w:hAnsi="Arial" w:cs="Arial"/>
          <w:bCs/>
          <w:sz w:val="18"/>
          <w:szCs w:val="18"/>
        </w:rPr>
        <w:tab/>
      </w:r>
      <w:r w:rsidRPr="009921CE">
        <w:rPr>
          <w:rFonts w:ascii="Sylfaen" w:hAnsi="Sylfaen" w:cs="Sylfaen"/>
          <w:bCs/>
          <w:sz w:val="18"/>
          <w:szCs w:val="18"/>
        </w:rPr>
        <w:t>Վճարողի</w:t>
      </w:r>
      <w:r w:rsidRPr="009921CE">
        <w:rPr>
          <w:rFonts w:ascii="Arial" w:hAnsi="Arial" w:cs="Arial"/>
          <w:bCs/>
          <w:sz w:val="18"/>
          <w:szCs w:val="18"/>
        </w:rPr>
        <w:t xml:space="preserve"> </w:t>
      </w:r>
      <w:r w:rsidRPr="009921CE">
        <w:rPr>
          <w:rFonts w:ascii="Sylfaen" w:hAnsi="Sylfaen" w:cs="Sylfaen"/>
          <w:bCs/>
          <w:sz w:val="18"/>
          <w:szCs w:val="18"/>
        </w:rPr>
        <w:t>անունից</w:t>
      </w:r>
      <w:r w:rsidRPr="009921CE">
        <w:rPr>
          <w:rFonts w:ascii="Arial" w:hAnsi="Arial" w:cs="Arial"/>
          <w:bCs/>
          <w:sz w:val="18"/>
          <w:szCs w:val="18"/>
        </w:rPr>
        <w:t>`</w:t>
      </w:r>
    </w:p>
    <w:p w:rsidR="00CE6D17" w:rsidRPr="009921CE" w:rsidRDefault="00CE6D17" w:rsidP="00CE6D17">
      <w:pPr>
        <w:ind w:left="567" w:hanging="567"/>
        <w:rPr>
          <w:rFonts w:ascii="Arial" w:hAnsi="Arial" w:cs="Arial"/>
          <w:sz w:val="18"/>
          <w:szCs w:val="18"/>
        </w:rPr>
      </w:pPr>
      <w:r w:rsidRPr="009921CE">
        <w:rPr>
          <w:rFonts w:ascii="Arial" w:hAnsi="Arial" w:cs="Arial"/>
          <w:sz w:val="18"/>
          <w:szCs w:val="18"/>
        </w:rPr>
        <w:t>«</w:t>
      </w:r>
      <w:r w:rsidRPr="009921CE">
        <w:rPr>
          <w:rFonts w:ascii="Sylfaen" w:hAnsi="Sylfaen" w:cs="Sylfaen"/>
          <w:sz w:val="18"/>
          <w:szCs w:val="18"/>
        </w:rPr>
        <w:t>Բարձրավոլտ</w:t>
      </w:r>
      <w:r w:rsidRPr="009921CE">
        <w:rPr>
          <w:rFonts w:ascii="Arial" w:hAnsi="Arial" w:cs="Arial"/>
          <w:sz w:val="18"/>
          <w:szCs w:val="18"/>
        </w:rPr>
        <w:t xml:space="preserve"> </w:t>
      </w:r>
      <w:r w:rsidRPr="009921CE">
        <w:rPr>
          <w:rFonts w:ascii="Sylfaen" w:hAnsi="Sylfaen" w:cs="Sylfaen"/>
          <w:sz w:val="18"/>
          <w:szCs w:val="18"/>
        </w:rPr>
        <w:t>էլեկտրացանցեր</w:t>
      </w:r>
      <w:r w:rsidRPr="009921CE">
        <w:rPr>
          <w:rFonts w:ascii="Arial" w:hAnsi="Arial" w:cs="Arial"/>
          <w:sz w:val="18"/>
          <w:szCs w:val="18"/>
        </w:rPr>
        <w:t xml:space="preserve">» </w:t>
      </w:r>
      <w:r w:rsidRPr="009921CE">
        <w:rPr>
          <w:rFonts w:ascii="Sylfaen" w:hAnsi="Sylfaen" w:cs="Sylfaen"/>
          <w:sz w:val="18"/>
          <w:szCs w:val="18"/>
        </w:rPr>
        <w:t>ՓԲԸ</w:t>
      </w:r>
      <w:r w:rsidRPr="009921CE">
        <w:rPr>
          <w:rFonts w:ascii="Arial" w:hAnsi="Arial" w:cs="Arial"/>
          <w:sz w:val="18"/>
          <w:szCs w:val="18"/>
        </w:rPr>
        <w:t xml:space="preserve"> -</w:t>
      </w:r>
      <w:r w:rsidRPr="009921CE">
        <w:rPr>
          <w:rFonts w:ascii="Sylfaen" w:hAnsi="Sylfaen" w:cs="Sylfaen"/>
          <w:sz w:val="18"/>
          <w:szCs w:val="18"/>
          <w:lang w:val="ru-RU"/>
        </w:rPr>
        <w:t>ի</w:t>
      </w:r>
      <w:r w:rsidRPr="009921CE">
        <w:rPr>
          <w:rFonts w:ascii="Arial" w:hAnsi="Arial" w:cs="Arial"/>
          <w:sz w:val="18"/>
          <w:szCs w:val="18"/>
        </w:rPr>
        <w:t xml:space="preserve"> </w:t>
      </w:r>
      <w:r w:rsidRPr="009921CE">
        <w:rPr>
          <w:rFonts w:ascii="Sylfaen" w:hAnsi="Sylfaen" w:cs="Sylfaen"/>
          <w:sz w:val="18"/>
          <w:szCs w:val="18"/>
        </w:rPr>
        <w:t>անունից</w:t>
      </w:r>
      <w:r w:rsidRPr="009921CE">
        <w:rPr>
          <w:rFonts w:ascii="Arial" w:hAnsi="Arial" w:cs="Arial"/>
          <w:sz w:val="18"/>
          <w:szCs w:val="18"/>
        </w:rPr>
        <w:t xml:space="preserve"> </w:t>
      </w:r>
      <w:r w:rsidRPr="009921CE">
        <w:rPr>
          <w:rFonts w:ascii="Sylfaen" w:hAnsi="Sylfaen" w:cs="Sylfaen"/>
          <w:sz w:val="18"/>
          <w:szCs w:val="18"/>
        </w:rPr>
        <w:t>համաձայն</w:t>
      </w:r>
      <w:r w:rsidRPr="009921CE">
        <w:rPr>
          <w:rFonts w:ascii="Arial" w:hAnsi="Arial" w:cs="Arial"/>
          <w:sz w:val="18"/>
          <w:szCs w:val="18"/>
        </w:rPr>
        <w:t xml:space="preserve"> </w:t>
      </w:r>
      <w:r w:rsidRPr="009921CE">
        <w:rPr>
          <w:rFonts w:ascii="Sylfaen" w:hAnsi="Sylfaen" w:cs="Sylfaen"/>
          <w:sz w:val="18"/>
          <w:szCs w:val="18"/>
        </w:rPr>
        <w:t>լիազորագրի</w:t>
      </w:r>
      <w:r w:rsidRPr="009921CE">
        <w:rPr>
          <w:rFonts w:ascii="Arial" w:hAnsi="Arial" w:cs="Arial"/>
          <w:sz w:val="18"/>
          <w:szCs w:val="18"/>
        </w:rPr>
        <w:t xml:space="preserve"> </w:t>
      </w:r>
      <w:r w:rsidRPr="009921CE">
        <w:rPr>
          <w:rFonts w:ascii="Sylfaen" w:hAnsi="Sylfaen" w:cs="Sylfaen"/>
          <w:sz w:val="18"/>
          <w:szCs w:val="18"/>
        </w:rPr>
        <w:t>հանդես</w:t>
      </w:r>
      <w:r w:rsidRPr="009921CE">
        <w:rPr>
          <w:rFonts w:ascii="Arial" w:hAnsi="Arial" w:cs="Arial"/>
          <w:sz w:val="18"/>
          <w:szCs w:val="18"/>
        </w:rPr>
        <w:t xml:space="preserve"> </w:t>
      </w:r>
      <w:r w:rsidRPr="009921CE">
        <w:rPr>
          <w:rFonts w:ascii="Sylfaen" w:hAnsi="Sylfaen" w:cs="Sylfaen"/>
          <w:sz w:val="18"/>
          <w:szCs w:val="18"/>
        </w:rPr>
        <w:t>է</w:t>
      </w:r>
      <w:r w:rsidRPr="009921CE">
        <w:rPr>
          <w:rFonts w:ascii="Arial" w:hAnsi="Arial" w:cs="Arial"/>
          <w:sz w:val="18"/>
          <w:szCs w:val="18"/>
        </w:rPr>
        <w:t xml:space="preserve"> </w:t>
      </w:r>
    </w:p>
    <w:p w:rsidR="00CE6D17" w:rsidRPr="009921CE" w:rsidRDefault="00CE6D17" w:rsidP="00CE6D17">
      <w:pPr>
        <w:ind w:left="567" w:hanging="567"/>
        <w:rPr>
          <w:rFonts w:ascii="Arial" w:hAnsi="Arial" w:cs="Arial"/>
          <w:bCs/>
          <w:sz w:val="18"/>
          <w:szCs w:val="18"/>
          <w:lang w:val="ru-RU"/>
        </w:rPr>
      </w:pPr>
      <w:r w:rsidRPr="009921CE">
        <w:rPr>
          <w:rFonts w:ascii="Sylfaen" w:hAnsi="Sylfaen" w:cs="Sylfaen"/>
          <w:sz w:val="18"/>
          <w:szCs w:val="18"/>
        </w:rPr>
        <w:t>գալիս</w:t>
      </w:r>
      <w:r w:rsidRPr="009921CE">
        <w:rPr>
          <w:rFonts w:ascii="Arial" w:hAnsi="Arial" w:cs="Arial"/>
          <w:sz w:val="18"/>
          <w:szCs w:val="18"/>
          <w:lang w:val="ru-RU"/>
        </w:rPr>
        <w:t>_________________-</w:t>
      </w:r>
      <w:r w:rsidRPr="009921CE">
        <w:rPr>
          <w:rFonts w:ascii="Sylfaen" w:hAnsi="Sylfaen" w:cs="Sylfaen"/>
          <w:sz w:val="18"/>
          <w:szCs w:val="18"/>
        </w:rPr>
        <w:t>ը</w:t>
      </w:r>
    </w:p>
    <w:p w:rsidR="00CE6D17" w:rsidRPr="009921CE" w:rsidRDefault="00CE6D17" w:rsidP="00CE6D17">
      <w:pPr>
        <w:widowControl w:val="0"/>
        <w:ind w:left="567" w:hanging="567"/>
        <w:rPr>
          <w:rFonts w:ascii="Arial" w:hAnsi="Arial" w:cs="Arial"/>
          <w:bCs/>
          <w:sz w:val="18"/>
          <w:szCs w:val="18"/>
        </w:rPr>
      </w:pPr>
      <w:r w:rsidRPr="009921CE">
        <w:rPr>
          <w:rFonts w:ascii="Arial" w:hAnsi="Arial" w:cs="Arial"/>
          <w:bCs/>
          <w:sz w:val="18"/>
          <w:szCs w:val="18"/>
        </w:rPr>
        <w:t>_______________________</w:t>
      </w:r>
      <w:r w:rsidRPr="009921CE">
        <w:rPr>
          <w:rFonts w:ascii="Arial" w:hAnsi="Arial" w:cs="Arial"/>
          <w:bCs/>
          <w:sz w:val="18"/>
          <w:szCs w:val="18"/>
        </w:rPr>
        <w:br/>
      </w:r>
      <w:r w:rsidRPr="009921CE">
        <w:rPr>
          <w:rFonts w:ascii="Sylfaen" w:hAnsi="Sylfaen" w:cs="Sylfaen"/>
          <w:bCs/>
          <w:sz w:val="18"/>
          <w:szCs w:val="18"/>
          <w:vertAlign w:val="superscript"/>
        </w:rPr>
        <w:t>ստորագրություն</w:t>
      </w:r>
    </w:p>
    <w:p w:rsidR="00CE6D17" w:rsidRPr="009921CE" w:rsidRDefault="00CE6D17" w:rsidP="007A501F">
      <w:pPr>
        <w:widowControl w:val="0"/>
        <w:numPr>
          <w:ilvl w:val="1"/>
          <w:numId w:val="41"/>
        </w:numPr>
        <w:rPr>
          <w:rFonts w:ascii="Arial" w:hAnsi="Arial" w:cs="Arial"/>
          <w:bCs/>
          <w:sz w:val="18"/>
          <w:szCs w:val="18"/>
        </w:rPr>
      </w:pPr>
      <w:r w:rsidRPr="009921CE">
        <w:rPr>
          <w:rFonts w:ascii="Sylfaen" w:hAnsi="Sylfaen" w:cs="Sylfaen"/>
          <w:bCs/>
          <w:sz w:val="18"/>
          <w:szCs w:val="18"/>
        </w:rPr>
        <w:t>ԱԵԱ</w:t>
      </w:r>
      <w:r w:rsidRPr="009921CE">
        <w:rPr>
          <w:rFonts w:ascii="Arial" w:hAnsi="Arial" w:cs="Arial"/>
          <w:bCs/>
          <w:sz w:val="18"/>
          <w:szCs w:val="18"/>
        </w:rPr>
        <w:t xml:space="preserve">` </w:t>
      </w:r>
      <w:r w:rsidRPr="009921CE">
        <w:rPr>
          <w:rFonts w:ascii="Arial" w:hAnsi="Arial" w:cs="Arial"/>
          <w:bCs/>
          <w:sz w:val="18"/>
          <w:szCs w:val="18"/>
        </w:rPr>
        <w:br/>
      </w:r>
    </w:p>
    <w:p w:rsidR="00CE6D17" w:rsidRPr="009921CE" w:rsidRDefault="00CE6D17" w:rsidP="00CE6D17">
      <w:pPr>
        <w:widowControl w:val="0"/>
        <w:rPr>
          <w:rFonts w:ascii="Arial" w:hAnsi="Arial" w:cs="Arial"/>
          <w:sz w:val="18"/>
          <w:szCs w:val="18"/>
        </w:rPr>
      </w:pPr>
      <w:r w:rsidRPr="009921CE">
        <w:rPr>
          <w:rFonts w:ascii="Arial" w:hAnsi="Arial" w:cs="Arial"/>
          <w:bCs/>
          <w:sz w:val="18"/>
          <w:szCs w:val="18"/>
        </w:rPr>
        <w:t>_______________________ /,</w:t>
      </w:r>
      <w:r w:rsidRPr="009921CE">
        <w:rPr>
          <w:rFonts w:ascii="Sylfaen" w:hAnsi="Sylfaen" w:cs="Sylfaen"/>
          <w:bCs/>
          <w:sz w:val="18"/>
          <w:szCs w:val="18"/>
        </w:rPr>
        <w:t>որի</w:t>
      </w:r>
      <w:r w:rsidRPr="009921CE">
        <w:rPr>
          <w:rFonts w:ascii="Arial" w:hAnsi="Arial" w:cs="Arial"/>
          <w:bCs/>
          <w:sz w:val="18"/>
          <w:szCs w:val="18"/>
        </w:rPr>
        <w:t xml:space="preserve"> </w:t>
      </w:r>
      <w:r w:rsidRPr="009921CE">
        <w:rPr>
          <w:rFonts w:ascii="Sylfaen" w:hAnsi="Sylfaen" w:cs="Sylfaen"/>
          <w:bCs/>
          <w:sz w:val="18"/>
          <w:szCs w:val="18"/>
        </w:rPr>
        <w:t>անունից</w:t>
      </w:r>
      <w:r w:rsidRPr="009921CE">
        <w:rPr>
          <w:rFonts w:ascii="Arial" w:hAnsi="Arial" w:cs="Arial"/>
          <w:bCs/>
          <w:sz w:val="18"/>
          <w:szCs w:val="18"/>
        </w:rPr>
        <w:t xml:space="preserve"> </w:t>
      </w:r>
      <w:r w:rsidRPr="009921CE">
        <w:rPr>
          <w:rFonts w:ascii="Sylfaen" w:hAnsi="Sylfaen" w:cs="Sylfaen"/>
          <w:bCs/>
          <w:sz w:val="18"/>
          <w:szCs w:val="18"/>
        </w:rPr>
        <w:t>համաձայն</w:t>
      </w:r>
      <w:r w:rsidRPr="009921CE">
        <w:rPr>
          <w:rFonts w:ascii="Arial" w:hAnsi="Arial" w:cs="Arial"/>
          <w:bCs/>
          <w:sz w:val="18"/>
          <w:szCs w:val="18"/>
        </w:rPr>
        <w:t xml:space="preserve"> </w:t>
      </w:r>
      <w:r w:rsidRPr="009921CE">
        <w:rPr>
          <w:rFonts w:ascii="Sylfaen" w:hAnsi="Sylfaen" w:cs="Sylfaen"/>
          <w:bCs/>
          <w:sz w:val="18"/>
          <w:szCs w:val="18"/>
        </w:rPr>
        <w:t>լիազորագրի</w:t>
      </w:r>
      <w:r w:rsidRPr="009921CE">
        <w:rPr>
          <w:rFonts w:ascii="Arial" w:hAnsi="Arial" w:cs="Arial"/>
          <w:bCs/>
          <w:sz w:val="18"/>
          <w:szCs w:val="18"/>
        </w:rPr>
        <w:t>/</w:t>
      </w:r>
      <w:r w:rsidRPr="009921CE">
        <w:rPr>
          <w:rFonts w:ascii="Sylfaen" w:hAnsi="Sylfaen" w:cs="Sylfaen"/>
          <w:bCs/>
          <w:sz w:val="18"/>
          <w:szCs w:val="18"/>
        </w:rPr>
        <w:t>կանոնադրության</w:t>
      </w:r>
      <w:r w:rsidRPr="009921CE">
        <w:rPr>
          <w:rFonts w:ascii="Arial" w:hAnsi="Arial" w:cs="Arial"/>
          <w:bCs/>
          <w:sz w:val="18"/>
          <w:szCs w:val="18"/>
        </w:rPr>
        <w:t>/</w:t>
      </w:r>
      <w:r w:rsidRPr="009921CE">
        <w:rPr>
          <w:rFonts w:ascii="Sylfaen" w:hAnsi="Sylfaen" w:cs="Sylfaen"/>
          <w:bCs/>
          <w:sz w:val="18"/>
          <w:szCs w:val="18"/>
        </w:rPr>
        <w:t>օրենքի</w:t>
      </w:r>
      <w:r w:rsidRPr="009921CE">
        <w:rPr>
          <w:rFonts w:ascii="Arial" w:hAnsi="Arial" w:cs="Arial"/>
          <w:bCs/>
          <w:sz w:val="18"/>
          <w:szCs w:val="18"/>
        </w:rPr>
        <w:t xml:space="preserve"> </w:t>
      </w:r>
      <w:r w:rsidRPr="009921CE">
        <w:rPr>
          <w:rFonts w:ascii="Sylfaen" w:hAnsi="Sylfaen" w:cs="Sylfaen"/>
          <w:bCs/>
          <w:sz w:val="18"/>
          <w:szCs w:val="18"/>
        </w:rPr>
        <w:t>հանդես</w:t>
      </w:r>
      <w:r w:rsidRPr="009921CE">
        <w:rPr>
          <w:rFonts w:ascii="Arial" w:hAnsi="Arial" w:cs="Arial"/>
          <w:bCs/>
          <w:sz w:val="18"/>
          <w:szCs w:val="18"/>
        </w:rPr>
        <w:t xml:space="preserve"> </w:t>
      </w:r>
      <w:r w:rsidRPr="009921CE">
        <w:rPr>
          <w:rFonts w:ascii="Sylfaen" w:hAnsi="Sylfaen" w:cs="Sylfaen"/>
          <w:bCs/>
          <w:sz w:val="18"/>
          <w:szCs w:val="18"/>
        </w:rPr>
        <w:t>է</w:t>
      </w:r>
      <w:r w:rsidRPr="009921CE">
        <w:rPr>
          <w:rFonts w:ascii="Arial" w:hAnsi="Arial" w:cs="Arial"/>
          <w:bCs/>
          <w:sz w:val="18"/>
          <w:szCs w:val="18"/>
        </w:rPr>
        <w:t xml:space="preserve"> </w:t>
      </w:r>
      <w:r w:rsidRPr="009921CE">
        <w:rPr>
          <w:rFonts w:ascii="Sylfaen" w:hAnsi="Sylfaen" w:cs="Sylfaen"/>
          <w:bCs/>
          <w:sz w:val="18"/>
          <w:szCs w:val="18"/>
        </w:rPr>
        <w:t>գալիս</w:t>
      </w:r>
      <w:r w:rsidRPr="009921CE">
        <w:rPr>
          <w:rFonts w:ascii="Arial" w:hAnsi="Arial" w:cs="Arial"/>
          <w:bCs/>
          <w:sz w:val="18"/>
          <w:szCs w:val="18"/>
        </w:rPr>
        <w:t xml:space="preserve"> ___________-</w:t>
      </w:r>
      <w:r w:rsidRPr="009921CE">
        <w:rPr>
          <w:rFonts w:ascii="Sylfaen" w:hAnsi="Sylfaen" w:cs="Sylfaen"/>
          <w:bCs/>
          <w:sz w:val="18"/>
          <w:szCs w:val="18"/>
        </w:rPr>
        <w:t>ը</w:t>
      </w:r>
      <w:r w:rsidRPr="009921CE">
        <w:rPr>
          <w:rFonts w:ascii="Arial" w:hAnsi="Arial" w:cs="Arial"/>
          <w:bCs/>
          <w:sz w:val="18"/>
          <w:szCs w:val="18"/>
        </w:rPr>
        <w:t>/</w:t>
      </w:r>
      <w:r w:rsidRPr="009921CE">
        <w:rPr>
          <w:rFonts w:ascii="Arial" w:hAnsi="Arial" w:cs="Arial"/>
          <w:bCs/>
          <w:sz w:val="18"/>
          <w:szCs w:val="18"/>
        </w:rPr>
        <w:br/>
        <w:t>_______________________</w:t>
      </w:r>
      <w:r w:rsidRPr="009921CE">
        <w:rPr>
          <w:rFonts w:ascii="Arial" w:hAnsi="Arial" w:cs="Arial"/>
          <w:bCs/>
          <w:sz w:val="18"/>
          <w:szCs w:val="18"/>
        </w:rPr>
        <w:br/>
      </w:r>
      <w:r w:rsidRPr="009921CE">
        <w:rPr>
          <w:rFonts w:ascii="Sylfaen" w:hAnsi="Sylfaen" w:cs="Sylfaen"/>
          <w:bCs/>
          <w:sz w:val="18"/>
          <w:szCs w:val="18"/>
          <w:vertAlign w:val="superscript"/>
        </w:rPr>
        <w:t>ստորագրություն</w:t>
      </w:r>
      <w:r w:rsidRPr="009921CE">
        <w:rPr>
          <w:rFonts w:ascii="Arial" w:hAnsi="Arial" w:cs="Arial"/>
          <w:bCs/>
          <w:sz w:val="18"/>
          <w:szCs w:val="18"/>
          <w:vertAlign w:val="superscript"/>
        </w:rPr>
        <w:br/>
      </w:r>
      <w:r w:rsidRPr="009921CE">
        <w:rPr>
          <w:rFonts w:ascii="Arial" w:hAnsi="Arial" w:cs="Arial"/>
          <w:bCs/>
          <w:sz w:val="18"/>
          <w:szCs w:val="18"/>
          <w:vertAlign w:val="superscript"/>
        </w:rPr>
        <w:br/>
      </w:r>
      <w:r w:rsidRPr="009921CE">
        <w:rPr>
          <w:rFonts w:ascii="Arial" w:hAnsi="Arial" w:cs="Arial"/>
          <w:bCs/>
          <w:sz w:val="18"/>
          <w:szCs w:val="18"/>
        </w:rPr>
        <w:t>_______________________ /,</w:t>
      </w:r>
      <w:r w:rsidRPr="009921CE">
        <w:rPr>
          <w:rFonts w:ascii="Sylfaen" w:hAnsi="Sylfaen" w:cs="Sylfaen"/>
          <w:bCs/>
          <w:sz w:val="18"/>
          <w:szCs w:val="18"/>
        </w:rPr>
        <w:t>որի</w:t>
      </w:r>
      <w:r w:rsidRPr="009921CE">
        <w:rPr>
          <w:rFonts w:ascii="Arial" w:hAnsi="Arial" w:cs="Arial"/>
          <w:bCs/>
          <w:sz w:val="18"/>
          <w:szCs w:val="18"/>
        </w:rPr>
        <w:t xml:space="preserve"> </w:t>
      </w:r>
      <w:r w:rsidRPr="009921CE">
        <w:rPr>
          <w:rFonts w:ascii="Sylfaen" w:hAnsi="Sylfaen" w:cs="Sylfaen"/>
          <w:bCs/>
          <w:sz w:val="18"/>
          <w:szCs w:val="18"/>
        </w:rPr>
        <w:t>անունից</w:t>
      </w:r>
      <w:r w:rsidRPr="009921CE">
        <w:rPr>
          <w:rFonts w:ascii="Arial" w:hAnsi="Arial" w:cs="Arial"/>
          <w:bCs/>
          <w:sz w:val="18"/>
          <w:szCs w:val="18"/>
        </w:rPr>
        <w:t xml:space="preserve"> </w:t>
      </w:r>
      <w:r w:rsidRPr="009921CE">
        <w:rPr>
          <w:rFonts w:ascii="Sylfaen" w:hAnsi="Sylfaen" w:cs="Sylfaen"/>
          <w:bCs/>
          <w:sz w:val="18"/>
          <w:szCs w:val="18"/>
        </w:rPr>
        <w:t>համաձայն</w:t>
      </w:r>
      <w:r w:rsidRPr="009921CE">
        <w:rPr>
          <w:rFonts w:ascii="Arial" w:hAnsi="Arial" w:cs="Arial"/>
          <w:bCs/>
          <w:sz w:val="18"/>
          <w:szCs w:val="18"/>
        </w:rPr>
        <w:t xml:space="preserve"> </w:t>
      </w:r>
      <w:r w:rsidRPr="009921CE">
        <w:rPr>
          <w:rFonts w:ascii="Sylfaen" w:hAnsi="Sylfaen" w:cs="Sylfaen"/>
          <w:bCs/>
          <w:sz w:val="18"/>
          <w:szCs w:val="18"/>
        </w:rPr>
        <w:t>լիազորագրի</w:t>
      </w:r>
      <w:r w:rsidRPr="009921CE">
        <w:rPr>
          <w:rFonts w:ascii="Arial" w:hAnsi="Arial" w:cs="Arial"/>
          <w:bCs/>
          <w:sz w:val="18"/>
          <w:szCs w:val="18"/>
        </w:rPr>
        <w:t>/</w:t>
      </w:r>
      <w:r w:rsidRPr="009921CE">
        <w:rPr>
          <w:rFonts w:ascii="Sylfaen" w:hAnsi="Sylfaen" w:cs="Sylfaen"/>
          <w:bCs/>
          <w:sz w:val="18"/>
          <w:szCs w:val="18"/>
        </w:rPr>
        <w:t>կանոնադրության</w:t>
      </w:r>
      <w:r w:rsidRPr="009921CE">
        <w:rPr>
          <w:rFonts w:ascii="Arial" w:hAnsi="Arial" w:cs="Arial"/>
          <w:bCs/>
          <w:sz w:val="18"/>
          <w:szCs w:val="18"/>
        </w:rPr>
        <w:t>/</w:t>
      </w:r>
      <w:r w:rsidRPr="009921CE">
        <w:rPr>
          <w:rFonts w:ascii="Sylfaen" w:hAnsi="Sylfaen" w:cs="Sylfaen"/>
          <w:bCs/>
          <w:sz w:val="18"/>
          <w:szCs w:val="18"/>
        </w:rPr>
        <w:t>օրենքի</w:t>
      </w:r>
      <w:r w:rsidRPr="009921CE">
        <w:rPr>
          <w:rFonts w:ascii="Arial" w:hAnsi="Arial" w:cs="Arial"/>
          <w:bCs/>
          <w:sz w:val="18"/>
          <w:szCs w:val="18"/>
        </w:rPr>
        <w:t xml:space="preserve"> </w:t>
      </w:r>
      <w:r w:rsidRPr="009921CE">
        <w:rPr>
          <w:rFonts w:ascii="Sylfaen" w:hAnsi="Sylfaen" w:cs="Sylfaen"/>
          <w:bCs/>
          <w:sz w:val="18"/>
          <w:szCs w:val="18"/>
        </w:rPr>
        <w:t>անդես</w:t>
      </w:r>
      <w:r w:rsidRPr="009921CE">
        <w:rPr>
          <w:rFonts w:ascii="Arial" w:hAnsi="Arial" w:cs="Arial"/>
          <w:bCs/>
          <w:sz w:val="18"/>
          <w:szCs w:val="18"/>
        </w:rPr>
        <w:t xml:space="preserve"> </w:t>
      </w:r>
      <w:r w:rsidRPr="009921CE">
        <w:rPr>
          <w:rFonts w:ascii="Sylfaen" w:hAnsi="Sylfaen" w:cs="Sylfaen"/>
          <w:bCs/>
          <w:sz w:val="18"/>
          <w:szCs w:val="18"/>
        </w:rPr>
        <w:t>է</w:t>
      </w:r>
      <w:r w:rsidRPr="009921CE">
        <w:rPr>
          <w:rFonts w:ascii="Arial" w:hAnsi="Arial" w:cs="Arial"/>
          <w:bCs/>
          <w:sz w:val="18"/>
          <w:szCs w:val="18"/>
        </w:rPr>
        <w:t xml:space="preserve"> </w:t>
      </w:r>
      <w:r w:rsidRPr="009921CE">
        <w:rPr>
          <w:rFonts w:ascii="Sylfaen" w:hAnsi="Sylfaen" w:cs="Sylfaen"/>
          <w:bCs/>
          <w:sz w:val="18"/>
          <w:szCs w:val="18"/>
        </w:rPr>
        <w:t>գալիս</w:t>
      </w:r>
      <w:r w:rsidRPr="009921CE">
        <w:rPr>
          <w:rFonts w:ascii="Arial" w:hAnsi="Arial" w:cs="Arial"/>
          <w:bCs/>
          <w:sz w:val="18"/>
          <w:szCs w:val="18"/>
        </w:rPr>
        <w:t xml:space="preserve"> ___________-</w:t>
      </w:r>
      <w:r w:rsidRPr="009921CE">
        <w:rPr>
          <w:rFonts w:ascii="Sylfaen" w:hAnsi="Sylfaen" w:cs="Sylfaen"/>
          <w:bCs/>
          <w:sz w:val="18"/>
          <w:szCs w:val="18"/>
        </w:rPr>
        <w:t>ը</w:t>
      </w:r>
      <w:r w:rsidRPr="009921CE">
        <w:rPr>
          <w:rFonts w:ascii="Arial" w:hAnsi="Arial" w:cs="Arial"/>
          <w:bCs/>
          <w:sz w:val="18"/>
          <w:szCs w:val="18"/>
        </w:rPr>
        <w:t xml:space="preserve"> /</w:t>
      </w:r>
      <w:r w:rsidRPr="009921CE">
        <w:rPr>
          <w:rFonts w:ascii="Arial" w:hAnsi="Arial" w:cs="Arial"/>
          <w:bCs/>
          <w:sz w:val="18"/>
          <w:szCs w:val="18"/>
        </w:rPr>
        <w:br/>
        <w:t>_______________________</w:t>
      </w:r>
      <w:r w:rsidRPr="009921CE">
        <w:rPr>
          <w:rFonts w:ascii="Arial" w:hAnsi="Arial" w:cs="Arial"/>
          <w:bCs/>
          <w:sz w:val="18"/>
          <w:szCs w:val="18"/>
        </w:rPr>
        <w:br/>
      </w:r>
      <w:r w:rsidRPr="009921CE">
        <w:rPr>
          <w:rFonts w:ascii="Sylfaen" w:hAnsi="Sylfaen" w:cs="Sylfaen"/>
          <w:bCs/>
          <w:sz w:val="18"/>
          <w:szCs w:val="18"/>
          <w:vertAlign w:val="superscript"/>
        </w:rPr>
        <w:t>ստորագրություն</w:t>
      </w:r>
    </w:p>
    <w:p w:rsidR="00CE6D17" w:rsidRDefault="00CE6D17" w:rsidP="00CE6D17">
      <w:pPr>
        <w:widowControl w:val="0"/>
        <w:rPr>
          <w:rFonts w:ascii="Sylfaen" w:hAnsi="Sylfaen" w:cs="Sylfaen"/>
        </w:rPr>
      </w:pPr>
    </w:p>
    <w:p w:rsidR="00CE6D17" w:rsidRDefault="00CE6D17" w:rsidP="00CE6D17">
      <w:pPr>
        <w:widowControl w:val="0"/>
        <w:rPr>
          <w:rFonts w:ascii="Sylfaen" w:hAnsi="Sylfaen"/>
        </w:rPr>
      </w:pPr>
    </w:p>
    <w:p w:rsidR="00CE6D17" w:rsidRDefault="00CE6D17" w:rsidP="00CE6D17">
      <w:pPr>
        <w:widowControl w:val="0"/>
        <w:rPr>
          <w:rFonts w:ascii="Sylfaen" w:hAnsi="Sylfaen" w:cs="Sylfaen"/>
        </w:rPr>
      </w:pPr>
    </w:p>
    <w:p w:rsidR="00135101" w:rsidRPr="00614101" w:rsidRDefault="00135101" w:rsidP="00135101">
      <w:pPr>
        <w:widowControl w:val="0"/>
        <w:rPr>
          <w:rFonts w:ascii="Arial" w:hAnsi="Arial" w:cs="Arial"/>
          <w:sz w:val="22"/>
          <w:szCs w:val="22"/>
        </w:rPr>
      </w:pPr>
    </w:p>
    <w:p w:rsidR="00135101" w:rsidRPr="001719E6" w:rsidRDefault="00135101" w:rsidP="00135101">
      <w:pPr>
        <w:widowControl w:val="0"/>
        <w:rPr>
          <w:rFonts w:ascii="Arial" w:hAnsi="Arial" w:cs="Arial"/>
          <w:sz w:val="22"/>
          <w:szCs w:val="22"/>
        </w:rPr>
      </w:pPr>
    </w:p>
    <w:p w:rsidR="00135101" w:rsidRPr="001719E6" w:rsidRDefault="00135101" w:rsidP="00135101">
      <w:pPr>
        <w:widowControl w:val="0"/>
        <w:rPr>
          <w:rFonts w:ascii="Arial" w:hAnsi="Arial" w:cs="Arial"/>
          <w:sz w:val="22"/>
          <w:szCs w:val="22"/>
        </w:rPr>
      </w:pPr>
    </w:p>
    <w:p w:rsidR="00135101" w:rsidRPr="001719E6" w:rsidRDefault="00135101" w:rsidP="00135101">
      <w:pPr>
        <w:spacing w:after="200" w:line="276" w:lineRule="auto"/>
        <w:rPr>
          <w:rFonts w:ascii="Arial" w:hAnsi="Arial" w:cs="Arial"/>
          <w:sz w:val="22"/>
          <w:szCs w:val="22"/>
        </w:rPr>
      </w:pPr>
      <w:r w:rsidRPr="001719E6">
        <w:rPr>
          <w:rFonts w:ascii="Arial" w:hAnsi="Arial" w:cs="Arial"/>
          <w:sz w:val="22"/>
          <w:szCs w:val="22"/>
        </w:rPr>
        <w:br w:type="page"/>
      </w:r>
    </w:p>
    <w:p w:rsidR="00135101" w:rsidRPr="001B7CA8" w:rsidRDefault="00750415" w:rsidP="00CE7F49">
      <w:pPr>
        <w:pStyle w:val="Heading1"/>
        <w:rPr>
          <w:rFonts w:ascii="Arial" w:hAnsi="Arial"/>
          <w:lang w:val="de-DE"/>
        </w:rPr>
      </w:pPr>
      <w:bookmarkStart w:id="942" w:name="_Toc404609495"/>
      <w:r>
        <w:lastRenderedPageBreak/>
        <w:t>Հավելված</w:t>
      </w:r>
      <w:r w:rsidR="00135101" w:rsidRPr="001B7CA8">
        <w:rPr>
          <w:rFonts w:ascii="Arial" w:hAnsi="Arial"/>
          <w:lang w:val="de-DE"/>
        </w:rPr>
        <w:t xml:space="preserve"> 5</w:t>
      </w:r>
      <w:bookmarkEnd w:id="942"/>
    </w:p>
    <w:p w:rsidR="00135101" w:rsidRPr="001719E6" w:rsidRDefault="00135101" w:rsidP="00135101">
      <w:pPr>
        <w:widowControl w:val="0"/>
        <w:ind w:left="567" w:hanging="567"/>
        <w:rPr>
          <w:rFonts w:ascii="Arial" w:hAnsi="Arial" w:cs="Arial"/>
          <w:sz w:val="22"/>
          <w:szCs w:val="22"/>
        </w:rPr>
      </w:pPr>
    </w:p>
    <w:p w:rsidR="00135101" w:rsidRDefault="00750415" w:rsidP="00135101">
      <w:pPr>
        <w:jc w:val="center"/>
        <w:rPr>
          <w:rFonts w:ascii="Sylfaen" w:hAnsi="Sylfaen" w:cs="Arial"/>
          <w:b/>
          <w:sz w:val="20"/>
          <w:szCs w:val="20"/>
          <w:lang w:val="hy-AM"/>
        </w:rPr>
      </w:pPr>
      <w:r>
        <w:rPr>
          <w:rFonts w:ascii="Sylfaen" w:hAnsi="Sylfaen" w:cs="Arial"/>
          <w:b/>
          <w:sz w:val="20"/>
          <w:szCs w:val="20"/>
          <w:lang w:val="hy-AM"/>
        </w:rPr>
        <w:t>ՎԳՊ-ն իրականացնող միավորի կառուցվածքը և աշխատանքի նկարագրությունը</w:t>
      </w:r>
    </w:p>
    <w:p w:rsidR="00871C6B" w:rsidRPr="00750415" w:rsidRDefault="00871C6B" w:rsidP="00135101">
      <w:pPr>
        <w:jc w:val="center"/>
        <w:rPr>
          <w:rFonts w:ascii="Arial" w:hAnsi="Arial" w:cs="Arial"/>
          <w:b/>
          <w:sz w:val="20"/>
          <w:szCs w:val="20"/>
        </w:rPr>
      </w:pPr>
    </w:p>
    <w:p w:rsidR="00750415" w:rsidRDefault="00750415" w:rsidP="00135101">
      <w:pPr>
        <w:rPr>
          <w:rFonts w:ascii="Sylfaen" w:hAnsi="Sylfaen" w:cs="Arial"/>
          <w:sz w:val="20"/>
          <w:szCs w:val="20"/>
          <w:lang w:val="hy-AM"/>
        </w:rPr>
      </w:pPr>
      <w:r>
        <w:rPr>
          <w:rFonts w:ascii="Sylfaen" w:hAnsi="Sylfaen" w:cs="Arial"/>
          <w:sz w:val="20"/>
          <w:szCs w:val="20"/>
          <w:lang w:val="hy-AM"/>
        </w:rPr>
        <w:t xml:space="preserve">Առաջարկվել է, որ </w:t>
      </w:r>
      <w:r w:rsidR="00135101" w:rsidRPr="00750415">
        <w:rPr>
          <w:rFonts w:ascii="Arial" w:hAnsi="Arial" w:cs="Arial"/>
          <w:sz w:val="20"/>
          <w:szCs w:val="20"/>
        </w:rPr>
        <w:t>5</w:t>
      </w:r>
      <w:r>
        <w:rPr>
          <w:rFonts w:ascii="Sylfaen" w:hAnsi="Sylfaen" w:cs="Arial"/>
          <w:sz w:val="20"/>
          <w:szCs w:val="20"/>
          <w:lang w:val="hy-AM"/>
        </w:rPr>
        <w:t xml:space="preserve"> հոգուց բաղկացած մասնագետներ աշխատեն ՎԳՊԻՄ-ում: Միավորը կվերահսկվի Ծրագրի ղեկավարի կողմից:</w:t>
      </w:r>
    </w:p>
    <w:p w:rsidR="00135101" w:rsidRPr="001719E6" w:rsidRDefault="00135101" w:rsidP="00135101">
      <w:pPr>
        <w:rPr>
          <w:rFonts w:ascii="Arial" w:hAnsi="Arial" w:cs="Arial"/>
          <w:sz w:val="20"/>
          <w:szCs w:val="20"/>
        </w:rPr>
      </w:pPr>
      <w:r w:rsidRPr="001719E6">
        <w:rPr>
          <w:rFonts w:ascii="Arial" w:hAnsi="Arial" w:cs="Arial"/>
          <w:sz w:val="20"/>
          <w:szCs w:val="20"/>
        </w:rPr>
        <w:t xml:space="preserve"> </w:t>
      </w:r>
    </w:p>
    <w:tbl>
      <w:tblPr>
        <w:tblStyle w:val="TableGrid"/>
        <w:tblW w:w="0" w:type="auto"/>
        <w:tblLook w:val="04A0" w:firstRow="1" w:lastRow="0" w:firstColumn="1" w:lastColumn="0" w:noHBand="0" w:noVBand="1"/>
      </w:tblPr>
      <w:tblGrid>
        <w:gridCol w:w="3030"/>
        <w:gridCol w:w="2116"/>
        <w:gridCol w:w="4630"/>
      </w:tblGrid>
      <w:tr w:rsidR="00135101" w:rsidRPr="001719E6" w:rsidTr="00750415">
        <w:tc>
          <w:tcPr>
            <w:tcW w:w="3030" w:type="dxa"/>
          </w:tcPr>
          <w:p w:rsidR="00135101" w:rsidRPr="00750415" w:rsidRDefault="00750415" w:rsidP="00BD3E92">
            <w:pPr>
              <w:jc w:val="center"/>
              <w:rPr>
                <w:rFonts w:ascii="Sylfaen" w:hAnsi="Sylfaen" w:cs="Arial"/>
                <w:b/>
                <w:sz w:val="20"/>
                <w:szCs w:val="20"/>
                <w:lang w:val="hy-AM"/>
              </w:rPr>
            </w:pPr>
            <w:r>
              <w:rPr>
                <w:rFonts w:ascii="Sylfaen" w:hAnsi="Sylfaen" w:cs="Arial"/>
                <w:b/>
                <w:sz w:val="20"/>
                <w:szCs w:val="20"/>
                <w:lang w:val="hy-AM"/>
              </w:rPr>
              <w:t>Պաշտոն</w:t>
            </w:r>
          </w:p>
        </w:tc>
        <w:tc>
          <w:tcPr>
            <w:tcW w:w="2116" w:type="dxa"/>
          </w:tcPr>
          <w:p w:rsidR="00135101" w:rsidRPr="00750415" w:rsidRDefault="00750415" w:rsidP="00BD3E92">
            <w:pPr>
              <w:jc w:val="center"/>
              <w:rPr>
                <w:rFonts w:ascii="Sylfaen" w:hAnsi="Sylfaen" w:cs="Arial"/>
                <w:b/>
                <w:sz w:val="20"/>
                <w:szCs w:val="20"/>
                <w:lang w:val="hy-AM"/>
              </w:rPr>
            </w:pPr>
            <w:r>
              <w:rPr>
                <w:rFonts w:ascii="Sylfaen" w:hAnsi="Sylfaen" w:cs="Arial"/>
                <w:b/>
                <w:sz w:val="20"/>
                <w:szCs w:val="20"/>
                <w:lang w:val="hy-AM"/>
              </w:rPr>
              <w:t>Ներգրավվածություն</w:t>
            </w:r>
          </w:p>
        </w:tc>
        <w:tc>
          <w:tcPr>
            <w:tcW w:w="4630" w:type="dxa"/>
          </w:tcPr>
          <w:p w:rsidR="00135101" w:rsidRPr="00750415" w:rsidRDefault="00750415" w:rsidP="00BD3E92">
            <w:pPr>
              <w:jc w:val="center"/>
              <w:rPr>
                <w:rFonts w:ascii="Sylfaen" w:hAnsi="Sylfaen" w:cs="Arial"/>
                <w:b/>
                <w:sz w:val="20"/>
                <w:szCs w:val="20"/>
                <w:lang w:val="hy-AM"/>
              </w:rPr>
            </w:pPr>
            <w:r>
              <w:rPr>
                <w:rFonts w:ascii="Sylfaen" w:hAnsi="Sylfaen" w:cs="Arial"/>
                <w:b/>
                <w:sz w:val="20"/>
                <w:szCs w:val="20"/>
                <w:lang w:val="hy-AM"/>
              </w:rPr>
              <w:t>Հիմնական պարտականությունները</w:t>
            </w:r>
          </w:p>
        </w:tc>
      </w:tr>
      <w:tr w:rsidR="00135101" w:rsidRPr="006A3D05" w:rsidTr="00750415">
        <w:tc>
          <w:tcPr>
            <w:tcW w:w="3030" w:type="dxa"/>
          </w:tcPr>
          <w:p w:rsidR="00135101" w:rsidRPr="00750415" w:rsidRDefault="00750415" w:rsidP="00BD3E92">
            <w:pPr>
              <w:rPr>
                <w:rFonts w:ascii="Sylfaen" w:hAnsi="Sylfaen" w:cs="Arial"/>
                <w:sz w:val="20"/>
                <w:szCs w:val="20"/>
                <w:lang w:val="hy-AM"/>
              </w:rPr>
            </w:pPr>
            <w:r>
              <w:rPr>
                <w:rFonts w:ascii="Sylfaen" w:hAnsi="Sylfaen" w:cs="Arial"/>
                <w:sz w:val="20"/>
                <w:szCs w:val="20"/>
                <w:lang w:val="hy-AM"/>
              </w:rPr>
              <w:t>Խմբի ղեկավար</w:t>
            </w:r>
          </w:p>
        </w:tc>
        <w:tc>
          <w:tcPr>
            <w:tcW w:w="2116" w:type="dxa"/>
          </w:tcPr>
          <w:p w:rsidR="00135101" w:rsidRPr="00750415" w:rsidRDefault="00750415" w:rsidP="00BD3E92">
            <w:pPr>
              <w:rPr>
                <w:rFonts w:ascii="Sylfaen" w:hAnsi="Sylfaen" w:cs="Arial"/>
                <w:sz w:val="20"/>
                <w:szCs w:val="20"/>
                <w:lang w:val="hy-AM"/>
              </w:rPr>
            </w:pPr>
            <w:r>
              <w:rPr>
                <w:rFonts w:ascii="Sylfaen" w:hAnsi="Sylfaen" w:cs="Arial"/>
                <w:sz w:val="20"/>
                <w:szCs w:val="20"/>
                <w:lang w:val="hy-AM"/>
              </w:rPr>
              <w:t>Լրիվ դրույքով</w:t>
            </w:r>
          </w:p>
        </w:tc>
        <w:tc>
          <w:tcPr>
            <w:tcW w:w="4630" w:type="dxa"/>
          </w:tcPr>
          <w:p w:rsidR="00135101" w:rsidRPr="004927CC" w:rsidRDefault="00181633" w:rsidP="00BD3E92">
            <w:pPr>
              <w:rPr>
                <w:rFonts w:ascii="Arial" w:hAnsi="Arial" w:cs="Arial"/>
                <w:sz w:val="20"/>
                <w:szCs w:val="20"/>
                <w:lang w:val="hy-AM"/>
              </w:rPr>
            </w:pPr>
            <w:r>
              <w:rPr>
                <w:rFonts w:ascii="Sylfaen" w:hAnsi="Sylfaen" w:cs="Arial"/>
                <w:sz w:val="20"/>
                <w:szCs w:val="20"/>
                <w:lang w:val="hy-AM"/>
              </w:rPr>
              <w:t>Իրականացման ծրագրի ամբողջ կազմակերպչական և</w:t>
            </w:r>
            <w:r w:rsidR="004927CC">
              <w:rPr>
                <w:rFonts w:ascii="Sylfaen" w:hAnsi="Sylfaen" w:cs="Arial"/>
                <w:sz w:val="20"/>
                <w:szCs w:val="20"/>
                <w:lang w:val="hy-AM"/>
              </w:rPr>
              <w:t xml:space="preserve"> համակարգման գործողությունները</w:t>
            </w:r>
          </w:p>
          <w:p w:rsidR="00135101" w:rsidRPr="004927CC" w:rsidRDefault="00871C6B" w:rsidP="004927CC">
            <w:pPr>
              <w:rPr>
                <w:rFonts w:ascii="Arial" w:hAnsi="Arial" w:cs="Arial"/>
                <w:sz w:val="20"/>
                <w:szCs w:val="20"/>
                <w:lang w:val="hy-AM"/>
              </w:rPr>
            </w:pPr>
            <w:r>
              <w:rPr>
                <w:rFonts w:ascii="Sylfaen" w:hAnsi="Sylfaen" w:cs="Arial"/>
                <w:sz w:val="20"/>
                <w:szCs w:val="20"/>
                <w:lang w:val="hy-AM"/>
              </w:rPr>
              <w:t>Վե</w:t>
            </w:r>
            <w:r w:rsidR="004927CC">
              <w:rPr>
                <w:rFonts w:ascii="Sylfaen" w:hAnsi="Sylfaen" w:cs="Arial"/>
                <w:sz w:val="20"/>
                <w:szCs w:val="20"/>
                <w:lang w:val="hy-AM"/>
              </w:rPr>
              <w:t>րահսկող ընկերությանը, ԲԷՑ-ի ղեկավարությանը և ՀԲ-ին հաշվետվություն ներկայացնելը</w:t>
            </w:r>
          </w:p>
        </w:tc>
      </w:tr>
      <w:tr w:rsidR="00135101" w:rsidRPr="006A3D05" w:rsidTr="00750415">
        <w:tc>
          <w:tcPr>
            <w:tcW w:w="3030" w:type="dxa"/>
          </w:tcPr>
          <w:p w:rsidR="00135101" w:rsidRPr="00750415" w:rsidRDefault="00750415" w:rsidP="00BD3E92">
            <w:pPr>
              <w:rPr>
                <w:rFonts w:ascii="Sylfaen" w:hAnsi="Sylfaen" w:cs="Arial"/>
                <w:sz w:val="20"/>
                <w:szCs w:val="20"/>
                <w:lang w:val="hy-AM"/>
              </w:rPr>
            </w:pPr>
            <w:r>
              <w:rPr>
                <w:rFonts w:ascii="Sylfaen" w:hAnsi="Sylfaen" w:cs="Arial"/>
                <w:sz w:val="20"/>
                <w:szCs w:val="20"/>
                <w:lang w:val="hy-AM"/>
              </w:rPr>
              <w:t>Իրավաբան</w:t>
            </w:r>
          </w:p>
        </w:tc>
        <w:tc>
          <w:tcPr>
            <w:tcW w:w="2116" w:type="dxa"/>
          </w:tcPr>
          <w:p w:rsidR="00135101" w:rsidRPr="00750415" w:rsidRDefault="00750415" w:rsidP="00BD3E92">
            <w:pPr>
              <w:rPr>
                <w:rFonts w:ascii="Sylfaen" w:hAnsi="Sylfaen" w:cs="Arial"/>
                <w:sz w:val="20"/>
                <w:szCs w:val="20"/>
                <w:lang w:val="hy-AM"/>
              </w:rPr>
            </w:pPr>
            <w:r>
              <w:rPr>
                <w:rFonts w:ascii="Sylfaen" w:hAnsi="Sylfaen" w:cs="Arial"/>
                <w:sz w:val="20"/>
                <w:szCs w:val="20"/>
                <w:lang w:val="hy-AM"/>
              </w:rPr>
              <w:t>Կես դրույքով</w:t>
            </w:r>
          </w:p>
        </w:tc>
        <w:tc>
          <w:tcPr>
            <w:tcW w:w="4630" w:type="dxa"/>
          </w:tcPr>
          <w:p w:rsidR="00135101" w:rsidRPr="00722B03" w:rsidRDefault="00722B03" w:rsidP="00BD3E92">
            <w:pPr>
              <w:rPr>
                <w:rFonts w:ascii="Arial" w:hAnsi="Arial" w:cs="Arial"/>
                <w:sz w:val="20"/>
                <w:szCs w:val="20"/>
                <w:lang w:val="hy-AM"/>
              </w:rPr>
            </w:pPr>
            <w:r>
              <w:rPr>
                <w:rFonts w:ascii="Sylfaen" w:hAnsi="Sylfaen" w:cs="Arial"/>
                <w:sz w:val="20"/>
                <w:szCs w:val="20"/>
                <w:lang w:val="hy-AM"/>
              </w:rPr>
              <w:t>Իրավական խորհրդատվություն խնդրահարույց դեպքերի համար</w:t>
            </w:r>
            <w:r w:rsidR="00135101" w:rsidRPr="00722B03">
              <w:rPr>
                <w:rFonts w:ascii="Arial" w:hAnsi="Arial" w:cs="Arial"/>
                <w:sz w:val="20"/>
                <w:szCs w:val="20"/>
                <w:lang w:val="hy-AM"/>
              </w:rPr>
              <w:t xml:space="preserve">, </w:t>
            </w:r>
          </w:p>
          <w:p w:rsidR="00135101" w:rsidRPr="00722B03" w:rsidRDefault="00722B03" w:rsidP="00BD3E92">
            <w:pPr>
              <w:rPr>
                <w:rFonts w:ascii="Arial" w:hAnsi="Arial" w:cs="Arial"/>
                <w:sz w:val="20"/>
                <w:szCs w:val="20"/>
                <w:lang w:val="hy-AM"/>
              </w:rPr>
            </w:pPr>
            <w:r>
              <w:rPr>
                <w:rFonts w:ascii="Sylfaen" w:hAnsi="Sylfaen" w:cs="Arial"/>
                <w:sz w:val="20"/>
                <w:szCs w:val="20"/>
                <w:lang w:val="hy-AM"/>
              </w:rPr>
              <w:t>Բողոքներին պատասխանելու գործընթացին մասնակցություն</w:t>
            </w:r>
          </w:p>
          <w:p w:rsidR="00135101" w:rsidRPr="00722B03" w:rsidRDefault="00722B03" w:rsidP="00BD3E92">
            <w:pPr>
              <w:rPr>
                <w:rFonts w:ascii="Arial" w:hAnsi="Arial" w:cs="Arial"/>
                <w:sz w:val="20"/>
                <w:szCs w:val="20"/>
                <w:lang w:val="hy-AM"/>
              </w:rPr>
            </w:pPr>
            <w:r>
              <w:rPr>
                <w:rFonts w:ascii="Sylfaen" w:hAnsi="Sylfaen" w:cs="Arial"/>
                <w:sz w:val="20"/>
                <w:szCs w:val="20"/>
                <w:lang w:val="hy-AM"/>
              </w:rPr>
              <w:t>Դատարանում ներկայացնելու համար հայցերի կազմում</w:t>
            </w:r>
          </w:p>
          <w:p w:rsidR="00135101" w:rsidRPr="00722B03" w:rsidRDefault="00722B03" w:rsidP="00722B03">
            <w:pPr>
              <w:rPr>
                <w:rFonts w:ascii="Arial" w:hAnsi="Arial" w:cs="Arial"/>
                <w:sz w:val="20"/>
                <w:szCs w:val="20"/>
                <w:lang w:val="hy-AM"/>
              </w:rPr>
            </w:pPr>
            <w:r>
              <w:rPr>
                <w:rFonts w:ascii="Sylfaen" w:hAnsi="Sylfaen" w:cs="Arial"/>
                <w:sz w:val="20"/>
                <w:szCs w:val="20"/>
                <w:lang w:val="hy-AM"/>
              </w:rPr>
              <w:t>Դատական գործերի ղեկավարում</w:t>
            </w:r>
          </w:p>
        </w:tc>
      </w:tr>
      <w:tr w:rsidR="00750415" w:rsidRPr="006A3D05" w:rsidTr="00750415">
        <w:tc>
          <w:tcPr>
            <w:tcW w:w="3030" w:type="dxa"/>
          </w:tcPr>
          <w:p w:rsidR="00750415" w:rsidRPr="001719E6" w:rsidRDefault="00750415" w:rsidP="00BD3E92">
            <w:pPr>
              <w:rPr>
                <w:rFonts w:ascii="Arial" w:hAnsi="Arial" w:cs="Arial"/>
                <w:sz w:val="20"/>
                <w:szCs w:val="20"/>
              </w:rPr>
            </w:pPr>
            <w:r>
              <w:rPr>
                <w:rFonts w:ascii="Sylfaen" w:hAnsi="Sylfaen" w:cs="Arial"/>
                <w:sz w:val="20"/>
                <w:szCs w:val="20"/>
                <w:lang w:val="hy-AM"/>
              </w:rPr>
              <w:t>Տեխնիկական հարցերով օգնական</w:t>
            </w:r>
            <w:r w:rsidRPr="001719E6">
              <w:rPr>
                <w:rFonts w:ascii="Arial" w:hAnsi="Arial" w:cs="Arial"/>
                <w:sz w:val="20"/>
                <w:szCs w:val="20"/>
              </w:rPr>
              <w:t xml:space="preserve">* </w:t>
            </w:r>
          </w:p>
        </w:tc>
        <w:tc>
          <w:tcPr>
            <w:tcW w:w="2116" w:type="dxa"/>
          </w:tcPr>
          <w:p w:rsidR="00750415" w:rsidRDefault="00750415">
            <w:r w:rsidRPr="00334F6E">
              <w:rPr>
                <w:rFonts w:ascii="Sylfaen" w:hAnsi="Sylfaen" w:cs="Arial"/>
                <w:sz w:val="20"/>
                <w:szCs w:val="20"/>
                <w:lang w:val="hy-AM"/>
              </w:rPr>
              <w:t>Լրիվ դրույքով</w:t>
            </w:r>
          </w:p>
        </w:tc>
        <w:tc>
          <w:tcPr>
            <w:tcW w:w="4630" w:type="dxa"/>
          </w:tcPr>
          <w:p w:rsidR="00750415" w:rsidRPr="00A41DCF" w:rsidRDefault="00A41DCF" w:rsidP="00A41DCF">
            <w:pPr>
              <w:rPr>
                <w:rFonts w:ascii="Arial" w:hAnsi="Arial" w:cs="Arial"/>
                <w:sz w:val="20"/>
                <w:szCs w:val="20"/>
              </w:rPr>
            </w:pPr>
            <w:r>
              <w:rPr>
                <w:rFonts w:ascii="Sylfaen" w:hAnsi="Sylfaen" w:cs="Arial"/>
                <w:sz w:val="20"/>
                <w:szCs w:val="20"/>
                <w:lang w:val="hy-AM"/>
              </w:rPr>
              <w:t>Փաստաթղթերի ձևակերպում, ներառյալ ծանուցման գրությունների, նախագծային պայմանագրերի և այլն կազմումը</w:t>
            </w:r>
          </w:p>
        </w:tc>
      </w:tr>
      <w:tr w:rsidR="00750415" w:rsidRPr="006A3D05" w:rsidTr="00750415">
        <w:tc>
          <w:tcPr>
            <w:tcW w:w="3030" w:type="dxa"/>
          </w:tcPr>
          <w:p w:rsidR="00750415" w:rsidRPr="00750415" w:rsidRDefault="00750415" w:rsidP="00BD3E92">
            <w:pPr>
              <w:rPr>
                <w:rFonts w:ascii="Sylfaen" w:hAnsi="Sylfaen" w:cs="Arial"/>
                <w:sz w:val="20"/>
                <w:szCs w:val="20"/>
                <w:lang w:val="hy-AM"/>
              </w:rPr>
            </w:pPr>
            <w:r>
              <w:rPr>
                <w:rFonts w:ascii="Sylfaen" w:hAnsi="Sylfaen" w:cs="Arial"/>
                <w:sz w:val="20"/>
                <w:szCs w:val="20"/>
                <w:lang w:val="hy-AM"/>
              </w:rPr>
              <w:t>Որակի մասնագետ</w:t>
            </w:r>
          </w:p>
        </w:tc>
        <w:tc>
          <w:tcPr>
            <w:tcW w:w="2116" w:type="dxa"/>
          </w:tcPr>
          <w:p w:rsidR="00750415" w:rsidRDefault="00750415">
            <w:r w:rsidRPr="00334F6E">
              <w:rPr>
                <w:rFonts w:ascii="Sylfaen" w:hAnsi="Sylfaen" w:cs="Arial"/>
                <w:sz w:val="20"/>
                <w:szCs w:val="20"/>
                <w:lang w:val="hy-AM"/>
              </w:rPr>
              <w:t>Լրիվ դրույքով</w:t>
            </w:r>
          </w:p>
        </w:tc>
        <w:tc>
          <w:tcPr>
            <w:tcW w:w="4630" w:type="dxa"/>
          </w:tcPr>
          <w:p w:rsidR="00750415" w:rsidRPr="000547F5" w:rsidRDefault="00F656CC" w:rsidP="00BD3E92">
            <w:pPr>
              <w:rPr>
                <w:rFonts w:ascii="Arial" w:hAnsi="Arial" w:cs="Arial"/>
                <w:sz w:val="20"/>
                <w:szCs w:val="20"/>
              </w:rPr>
            </w:pPr>
            <w:r>
              <w:rPr>
                <w:rFonts w:ascii="Sylfaen" w:hAnsi="Sylfaen" w:cs="Arial"/>
                <w:sz w:val="20"/>
                <w:szCs w:val="20"/>
                <w:lang w:val="hy-AM"/>
              </w:rPr>
              <w:t xml:space="preserve">ԱԵԱ </w:t>
            </w:r>
            <w:r w:rsidR="000547F5">
              <w:rPr>
                <w:rFonts w:ascii="Sylfaen" w:hAnsi="Sylfaen" w:cs="Arial"/>
                <w:sz w:val="20"/>
                <w:szCs w:val="20"/>
                <w:lang w:val="hy-AM"/>
              </w:rPr>
              <w:t xml:space="preserve"> հրապարակվող բոլոր փաստաթղթերի որակի ստուգում </w:t>
            </w:r>
            <w:r w:rsidR="00750415" w:rsidRPr="000547F5">
              <w:rPr>
                <w:rFonts w:ascii="Arial" w:hAnsi="Arial" w:cs="Arial"/>
                <w:sz w:val="20"/>
                <w:szCs w:val="20"/>
              </w:rPr>
              <w:t>(</w:t>
            </w:r>
            <w:r w:rsidR="000547F5">
              <w:rPr>
                <w:rFonts w:ascii="Sylfaen" w:hAnsi="Sylfaen" w:cs="Arial"/>
                <w:sz w:val="20"/>
                <w:szCs w:val="20"/>
                <w:lang w:val="hy-AM"/>
              </w:rPr>
              <w:t>պայմանագրեր, գրագրություն</w:t>
            </w:r>
            <w:r w:rsidR="00750415" w:rsidRPr="000547F5">
              <w:rPr>
                <w:rFonts w:ascii="Arial" w:hAnsi="Arial" w:cs="Arial"/>
                <w:sz w:val="20"/>
                <w:szCs w:val="20"/>
              </w:rPr>
              <w:t>),</w:t>
            </w:r>
            <w:r w:rsidR="000547F5">
              <w:rPr>
                <w:rFonts w:ascii="Sylfaen" w:hAnsi="Sylfaen" w:cs="Arial"/>
                <w:sz w:val="20"/>
                <w:szCs w:val="20"/>
                <w:lang w:val="hy-AM"/>
              </w:rPr>
              <w:t xml:space="preserve"> հրապարակման գործընթացի կազմակերպում</w:t>
            </w:r>
          </w:p>
          <w:p w:rsidR="00750415" w:rsidRPr="00D73651" w:rsidRDefault="00BD366B" w:rsidP="00BD3E92">
            <w:pPr>
              <w:rPr>
                <w:rFonts w:ascii="Arial" w:hAnsi="Arial" w:cs="Arial"/>
                <w:sz w:val="20"/>
                <w:szCs w:val="20"/>
              </w:rPr>
            </w:pPr>
            <w:r>
              <w:rPr>
                <w:rFonts w:ascii="Sylfaen" w:hAnsi="Sylfaen" w:cs="Arial"/>
                <w:sz w:val="20"/>
                <w:szCs w:val="20"/>
                <w:lang w:val="hy-AM"/>
              </w:rPr>
              <w:t>Բողոքներ՝ բողոքների վերաբերյալ պատասխանների համակարգում</w:t>
            </w:r>
          </w:p>
          <w:p w:rsidR="00750415" w:rsidRPr="00D73651" w:rsidRDefault="00F656CC" w:rsidP="00BD366B">
            <w:pPr>
              <w:rPr>
                <w:rFonts w:ascii="Arial" w:hAnsi="Arial" w:cs="Arial"/>
                <w:sz w:val="20"/>
                <w:szCs w:val="20"/>
              </w:rPr>
            </w:pPr>
            <w:r>
              <w:rPr>
                <w:rFonts w:ascii="Sylfaen" w:hAnsi="Sylfaen" w:cs="Arial"/>
                <w:sz w:val="20"/>
                <w:szCs w:val="20"/>
                <w:lang w:val="hy-AM"/>
              </w:rPr>
              <w:t xml:space="preserve">ԱԵԱ </w:t>
            </w:r>
            <w:r w:rsidR="00BD366B">
              <w:rPr>
                <w:rFonts w:ascii="Sylfaen" w:hAnsi="Sylfaen" w:cs="Arial"/>
                <w:sz w:val="20"/>
                <w:szCs w:val="20"/>
                <w:lang w:val="hy-AM"/>
              </w:rPr>
              <w:t xml:space="preserve"> հետ կապի հաստատում պայմանագրի ստորագրման գործընթացը կազմակերպելու համար, ըստ Խմբի ղեկավարի պահանջի</w:t>
            </w:r>
            <w:r w:rsidR="00750415" w:rsidRPr="00D73651">
              <w:rPr>
                <w:rFonts w:ascii="Arial" w:hAnsi="Arial" w:cs="Arial"/>
                <w:sz w:val="20"/>
                <w:szCs w:val="20"/>
              </w:rPr>
              <w:t xml:space="preserve"> </w:t>
            </w:r>
          </w:p>
        </w:tc>
      </w:tr>
      <w:tr w:rsidR="00750415" w:rsidRPr="006A3D05" w:rsidTr="00750415">
        <w:tc>
          <w:tcPr>
            <w:tcW w:w="3030" w:type="dxa"/>
          </w:tcPr>
          <w:p w:rsidR="00750415" w:rsidRPr="001719E6" w:rsidRDefault="00750415" w:rsidP="00750415">
            <w:pPr>
              <w:rPr>
                <w:rFonts w:ascii="Arial" w:hAnsi="Arial" w:cs="Arial"/>
                <w:sz w:val="20"/>
                <w:szCs w:val="20"/>
              </w:rPr>
            </w:pPr>
            <w:r>
              <w:rPr>
                <w:rFonts w:ascii="Sylfaen" w:hAnsi="Sylfaen" w:cs="Arial"/>
                <w:sz w:val="20"/>
                <w:szCs w:val="20"/>
                <w:lang w:val="hy-AM"/>
              </w:rPr>
              <w:t>Վերաբնակաեցման մասնագետ</w:t>
            </w:r>
            <w:r w:rsidRPr="001719E6">
              <w:rPr>
                <w:rFonts w:ascii="Arial" w:hAnsi="Arial" w:cs="Arial"/>
                <w:sz w:val="20"/>
                <w:szCs w:val="20"/>
              </w:rPr>
              <w:t>*</w:t>
            </w:r>
          </w:p>
        </w:tc>
        <w:tc>
          <w:tcPr>
            <w:tcW w:w="2116" w:type="dxa"/>
          </w:tcPr>
          <w:p w:rsidR="00750415" w:rsidRDefault="00750415">
            <w:r w:rsidRPr="00334F6E">
              <w:rPr>
                <w:rFonts w:ascii="Sylfaen" w:hAnsi="Sylfaen" w:cs="Arial"/>
                <w:sz w:val="20"/>
                <w:szCs w:val="20"/>
                <w:lang w:val="hy-AM"/>
              </w:rPr>
              <w:t>Լրիվ դրույքով</w:t>
            </w:r>
          </w:p>
        </w:tc>
        <w:tc>
          <w:tcPr>
            <w:tcW w:w="4630" w:type="dxa"/>
          </w:tcPr>
          <w:p w:rsidR="00750415" w:rsidRPr="001719E6" w:rsidRDefault="0027708C" w:rsidP="0027708C">
            <w:pPr>
              <w:rPr>
                <w:rFonts w:ascii="Arial" w:hAnsi="Arial" w:cs="Arial"/>
                <w:sz w:val="20"/>
                <w:szCs w:val="20"/>
                <w:lang w:val="en-US"/>
              </w:rPr>
            </w:pPr>
            <w:r>
              <w:rPr>
                <w:rFonts w:ascii="Sylfaen" w:hAnsi="Sylfaen" w:cs="Arial"/>
                <w:sz w:val="20"/>
                <w:szCs w:val="20"/>
                <w:lang w:val="hy-AM"/>
              </w:rPr>
              <w:t>Տեղանքում պայմանագրի ստորագրման կազմակերպում</w:t>
            </w:r>
          </w:p>
        </w:tc>
      </w:tr>
      <w:tr w:rsidR="00750415" w:rsidRPr="006A3D05" w:rsidTr="00750415">
        <w:tc>
          <w:tcPr>
            <w:tcW w:w="3030" w:type="dxa"/>
          </w:tcPr>
          <w:p w:rsidR="00750415" w:rsidRPr="001719E6" w:rsidRDefault="00750415" w:rsidP="00BD3E92">
            <w:pPr>
              <w:rPr>
                <w:rFonts w:ascii="Arial" w:hAnsi="Arial" w:cs="Arial"/>
                <w:sz w:val="20"/>
                <w:szCs w:val="20"/>
              </w:rPr>
            </w:pPr>
            <w:r>
              <w:rPr>
                <w:rFonts w:ascii="Sylfaen" w:hAnsi="Sylfaen" w:cs="Arial"/>
                <w:sz w:val="20"/>
                <w:szCs w:val="20"/>
                <w:lang w:val="hy-AM"/>
              </w:rPr>
              <w:t>Վերաբնակաեցման մասնագետ</w:t>
            </w:r>
            <w:r w:rsidRPr="001719E6">
              <w:rPr>
                <w:rFonts w:ascii="Arial" w:hAnsi="Arial" w:cs="Arial"/>
                <w:sz w:val="20"/>
                <w:szCs w:val="20"/>
              </w:rPr>
              <w:t>*</w:t>
            </w:r>
          </w:p>
        </w:tc>
        <w:tc>
          <w:tcPr>
            <w:tcW w:w="2116" w:type="dxa"/>
          </w:tcPr>
          <w:p w:rsidR="00750415" w:rsidRDefault="00750415">
            <w:r w:rsidRPr="00334F6E">
              <w:rPr>
                <w:rFonts w:ascii="Sylfaen" w:hAnsi="Sylfaen" w:cs="Arial"/>
                <w:sz w:val="20"/>
                <w:szCs w:val="20"/>
                <w:lang w:val="hy-AM"/>
              </w:rPr>
              <w:t>Լրիվ դրույքով</w:t>
            </w:r>
          </w:p>
        </w:tc>
        <w:tc>
          <w:tcPr>
            <w:tcW w:w="4630" w:type="dxa"/>
          </w:tcPr>
          <w:p w:rsidR="00750415" w:rsidRPr="001719E6" w:rsidRDefault="0027708C" w:rsidP="00BD3E92">
            <w:pPr>
              <w:rPr>
                <w:rFonts w:ascii="Arial" w:hAnsi="Arial" w:cs="Arial"/>
                <w:sz w:val="20"/>
                <w:szCs w:val="20"/>
                <w:lang w:val="en-US"/>
              </w:rPr>
            </w:pPr>
            <w:r>
              <w:rPr>
                <w:rFonts w:ascii="Sylfaen" w:hAnsi="Sylfaen" w:cs="Arial"/>
                <w:sz w:val="20"/>
                <w:szCs w:val="20"/>
                <w:lang w:val="hy-AM"/>
              </w:rPr>
              <w:t>Տեղանքում պայմանագրի ստորագրման կազմակերպում</w:t>
            </w:r>
          </w:p>
        </w:tc>
      </w:tr>
      <w:tr w:rsidR="00135101" w:rsidRPr="006A3D05" w:rsidTr="00750415">
        <w:tc>
          <w:tcPr>
            <w:tcW w:w="9776" w:type="dxa"/>
            <w:gridSpan w:val="3"/>
          </w:tcPr>
          <w:p w:rsidR="00135101" w:rsidRPr="00181633" w:rsidRDefault="00750415" w:rsidP="00750415">
            <w:pPr>
              <w:rPr>
                <w:rFonts w:ascii="Arial" w:hAnsi="Arial" w:cs="Arial"/>
                <w:sz w:val="20"/>
                <w:szCs w:val="20"/>
              </w:rPr>
            </w:pPr>
            <w:r>
              <w:rPr>
                <w:rFonts w:ascii="Sylfaen" w:hAnsi="Sylfaen" w:cs="Arial"/>
                <w:sz w:val="20"/>
                <w:szCs w:val="20"/>
                <w:lang w:val="hy-AM"/>
              </w:rPr>
              <w:t>Մասնագետների քանակը կարող է ավելացվել իրականացման գործընթացն արագացնելու նպատակով</w:t>
            </w:r>
            <w:r w:rsidR="00135101" w:rsidRPr="00181633">
              <w:rPr>
                <w:rFonts w:ascii="Arial" w:hAnsi="Arial" w:cs="Arial"/>
                <w:sz w:val="20"/>
                <w:szCs w:val="20"/>
              </w:rPr>
              <w:t xml:space="preserve"> </w:t>
            </w:r>
          </w:p>
        </w:tc>
      </w:tr>
    </w:tbl>
    <w:p w:rsidR="00135101" w:rsidRPr="00181633" w:rsidRDefault="00135101" w:rsidP="00135101">
      <w:pPr>
        <w:rPr>
          <w:rFonts w:ascii="Arial" w:hAnsi="Arial" w:cs="Arial"/>
          <w:sz w:val="20"/>
          <w:szCs w:val="20"/>
        </w:rPr>
      </w:pPr>
    </w:p>
    <w:p w:rsidR="00135101" w:rsidRDefault="00AC4CBE" w:rsidP="00135101">
      <w:pPr>
        <w:rPr>
          <w:rFonts w:ascii="Sylfaen" w:hAnsi="Sylfaen" w:cs="Arial"/>
          <w:sz w:val="20"/>
          <w:szCs w:val="20"/>
          <w:lang w:val="hy-AM"/>
        </w:rPr>
      </w:pPr>
      <w:r>
        <w:rPr>
          <w:rFonts w:ascii="Sylfaen" w:hAnsi="Sylfaen" w:cs="Arial"/>
          <w:sz w:val="20"/>
          <w:szCs w:val="20"/>
          <w:lang w:val="hy-AM"/>
        </w:rPr>
        <w:t>Հիմնական առաջադրանքները, որոնք պետք է իրականացվեն ՎԳՊ-ի իրականացման համար, ներառում, բայց չի սահմանափակվում հետևյալով՝</w:t>
      </w:r>
    </w:p>
    <w:p w:rsidR="00871C6B" w:rsidRPr="00AC4CBE" w:rsidRDefault="00871C6B" w:rsidP="00135101">
      <w:pPr>
        <w:rPr>
          <w:rFonts w:ascii="Arial" w:hAnsi="Arial" w:cs="Arial"/>
          <w:sz w:val="20"/>
          <w:szCs w:val="20"/>
        </w:rPr>
      </w:pPr>
    </w:p>
    <w:p w:rsidR="00135101" w:rsidRPr="001719E6" w:rsidRDefault="00F30751" w:rsidP="007A501F">
      <w:pPr>
        <w:pStyle w:val="ListParagraph"/>
        <w:numPr>
          <w:ilvl w:val="0"/>
          <w:numId w:val="32"/>
        </w:numPr>
        <w:spacing w:after="200" w:line="276" w:lineRule="auto"/>
        <w:rPr>
          <w:rFonts w:ascii="Arial" w:hAnsi="Arial" w:cs="Arial"/>
          <w:sz w:val="20"/>
          <w:szCs w:val="20"/>
        </w:rPr>
      </w:pPr>
      <w:r>
        <w:rPr>
          <w:rFonts w:ascii="Sylfaen" w:hAnsi="Sylfaen" w:cs="Arial"/>
          <w:sz w:val="20"/>
          <w:szCs w:val="20"/>
          <w:lang w:val="hy-AM"/>
        </w:rPr>
        <w:t>Պաշտոնական ծանուցումներ</w:t>
      </w:r>
    </w:p>
    <w:p w:rsidR="00135101" w:rsidRPr="001719E6" w:rsidRDefault="00F30751" w:rsidP="007A501F">
      <w:pPr>
        <w:pStyle w:val="ListParagraph"/>
        <w:numPr>
          <w:ilvl w:val="1"/>
          <w:numId w:val="32"/>
        </w:numPr>
        <w:spacing w:after="200" w:line="276" w:lineRule="auto"/>
        <w:rPr>
          <w:rFonts w:ascii="Arial" w:hAnsi="Arial" w:cs="Arial"/>
          <w:sz w:val="20"/>
          <w:szCs w:val="20"/>
        </w:rPr>
      </w:pPr>
      <w:r>
        <w:rPr>
          <w:rFonts w:ascii="Sylfaen" w:hAnsi="Sylfaen" w:cs="Arial"/>
          <w:sz w:val="20"/>
          <w:szCs w:val="20"/>
          <w:lang w:val="hy-AM"/>
        </w:rPr>
        <w:t>Արձանագրությունների ստորագրում</w:t>
      </w:r>
    </w:p>
    <w:p w:rsidR="00135101" w:rsidRPr="001719E6" w:rsidRDefault="00F30751" w:rsidP="007A501F">
      <w:pPr>
        <w:pStyle w:val="ListParagraph"/>
        <w:numPr>
          <w:ilvl w:val="1"/>
          <w:numId w:val="32"/>
        </w:numPr>
        <w:spacing w:after="200" w:line="276" w:lineRule="auto"/>
        <w:rPr>
          <w:rFonts w:ascii="Arial" w:hAnsi="Arial" w:cs="Arial"/>
          <w:sz w:val="20"/>
          <w:szCs w:val="20"/>
          <w:lang w:val="en-US"/>
        </w:rPr>
      </w:pPr>
      <w:r>
        <w:rPr>
          <w:rFonts w:ascii="Sylfaen" w:hAnsi="Sylfaen" w:cs="Arial"/>
          <w:sz w:val="20"/>
          <w:szCs w:val="20"/>
          <w:lang w:val="hy-AM"/>
        </w:rPr>
        <w:t>Յուրաքանչյուր հողի սեփականատիրոջը արձանագրությունների ուղարկում</w:t>
      </w:r>
    </w:p>
    <w:p w:rsidR="00135101" w:rsidRPr="001719E6" w:rsidRDefault="00F30751" w:rsidP="007A501F">
      <w:pPr>
        <w:pStyle w:val="ListParagraph"/>
        <w:numPr>
          <w:ilvl w:val="1"/>
          <w:numId w:val="32"/>
        </w:numPr>
        <w:spacing w:after="200" w:line="276" w:lineRule="auto"/>
        <w:rPr>
          <w:rFonts w:ascii="Arial" w:hAnsi="Arial" w:cs="Arial"/>
          <w:sz w:val="20"/>
          <w:szCs w:val="20"/>
          <w:lang w:val="en-US"/>
        </w:rPr>
      </w:pPr>
      <w:r>
        <w:rPr>
          <w:rFonts w:ascii="Sylfaen" w:hAnsi="Sylfaen" w:cs="Arial"/>
          <w:sz w:val="20"/>
          <w:szCs w:val="20"/>
          <w:lang w:val="hy-AM"/>
        </w:rPr>
        <w:t xml:space="preserve">Ծանուցման գրությունների պատրաստում և ուղարկում բոլոր մասնավոր և համայնքային հողի սեփականատերերին, հենց որ </w:t>
      </w:r>
      <w:r w:rsidR="004C4A1E">
        <w:rPr>
          <w:rFonts w:ascii="Sylfaen" w:hAnsi="Sylfaen" w:cs="Arial"/>
          <w:sz w:val="20"/>
          <w:szCs w:val="20"/>
          <w:lang w:val="hy-AM"/>
        </w:rPr>
        <w:t>Կառավարության Որոշումը</w:t>
      </w:r>
      <w:r w:rsidR="00135101" w:rsidRPr="001719E6">
        <w:rPr>
          <w:rFonts w:ascii="Arial" w:hAnsi="Arial" w:cs="Arial"/>
          <w:sz w:val="20"/>
          <w:szCs w:val="20"/>
          <w:lang w:val="en-US"/>
        </w:rPr>
        <w:t xml:space="preserve"> </w:t>
      </w:r>
      <w:r>
        <w:rPr>
          <w:rFonts w:ascii="Sylfaen" w:hAnsi="Sylfaen" w:cs="Arial"/>
          <w:sz w:val="20"/>
          <w:szCs w:val="20"/>
          <w:lang w:val="hy-AM"/>
        </w:rPr>
        <w:t>հաստատվի</w:t>
      </w:r>
    </w:p>
    <w:p w:rsidR="00135101" w:rsidRPr="001719E6" w:rsidRDefault="004C4A1E" w:rsidP="007A501F">
      <w:pPr>
        <w:pStyle w:val="ListParagraph"/>
        <w:numPr>
          <w:ilvl w:val="1"/>
          <w:numId w:val="32"/>
        </w:numPr>
        <w:spacing w:after="200" w:line="276" w:lineRule="auto"/>
        <w:rPr>
          <w:rFonts w:ascii="Arial" w:hAnsi="Arial" w:cs="Arial"/>
          <w:sz w:val="20"/>
          <w:szCs w:val="20"/>
          <w:lang w:val="en-US"/>
        </w:rPr>
      </w:pPr>
      <w:r>
        <w:rPr>
          <w:rFonts w:ascii="Sylfaen" w:hAnsi="Sylfaen" w:cs="Arial"/>
          <w:sz w:val="20"/>
          <w:szCs w:val="20"/>
          <w:lang w:val="hy-AM"/>
        </w:rPr>
        <w:t xml:space="preserve">Կառավարության Որոշման </w:t>
      </w:r>
      <w:r w:rsidR="00F30751">
        <w:rPr>
          <w:rFonts w:ascii="Sylfaen" w:hAnsi="Sylfaen" w:cs="Arial"/>
          <w:sz w:val="20"/>
          <w:szCs w:val="20"/>
          <w:lang w:val="hy-AM"/>
        </w:rPr>
        <w:t>հրապարակում լրատվամիջոցներին</w:t>
      </w:r>
    </w:p>
    <w:p w:rsidR="00135101" w:rsidRPr="001719E6" w:rsidRDefault="00E976FA" w:rsidP="007A501F">
      <w:pPr>
        <w:pStyle w:val="ListParagraph"/>
        <w:numPr>
          <w:ilvl w:val="1"/>
          <w:numId w:val="32"/>
        </w:numPr>
        <w:spacing w:after="200" w:line="276" w:lineRule="auto"/>
        <w:rPr>
          <w:rFonts w:ascii="Arial" w:hAnsi="Arial" w:cs="Arial"/>
          <w:sz w:val="20"/>
          <w:szCs w:val="20"/>
          <w:lang w:val="en-US"/>
        </w:rPr>
      </w:pPr>
      <w:r>
        <w:rPr>
          <w:rFonts w:ascii="Sylfaen" w:hAnsi="Sylfaen" w:cs="Arial"/>
          <w:sz w:val="20"/>
          <w:szCs w:val="20"/>
          <w:lang w:val="hy-AM"/>
        </w:rPr>
        <w:t>Նախագծային պայմանագրերի կազմում, ներառյալ որակի ստուգումը</w:t>
      </w:r>
      <w:r w:rsidR="00135101" w:rsidRPr="001719E6">
        <w:rPr>
          <w:rFonts w:ascii="Arial" w:hAnsi="Arial" w:cs="Arial"/>
          <w:sz w:val="20"/>
          <w:szCs w:val="20"/>
          <w:lang w:val="en-US"/>
        </w:rPr>
        <w:t xml:space="preserve"> </w:t>
      </w:r>
    </w:p>
    <w:p w:rsidR="00135101" w:rsidRPr="00871C6B" w:rsidRDefault="00E976FA" w:rsidP="007A501F">
      <w:pPr>
        <w:pStyle w:val="ListParagraph"/>
        <w:numPr>
          <w:ilvl w:val="1"/>
          <w:numId w:val="32"/>
        </w:numPr>
        <w:spacing w:after="200" w:line="276" w:lineRule="auto"/>
        <w:rPr>
          <w:rFonts w:ascii="Arial" w:hAnsi="Arial" w:cs="Arial"/>
          <w:sz w:val="20"/>
          <w:szCs w:val="20"/>
        </w:rPr>
      </w:pPr>
      <w:r>
        <w:rPr>
          <w:rFonts w:ascii="Sylfaen" w:hAnsi="Sylfaen" w:cs="Arial"/>
          <w:sz w:val="20"/>
          <w:szCs w:val="20"/>
          <w:lang w:val="hy-AM"/>
        </w:rPr>
        <w:t>Պայմանագրերի նախագծի ուղարկում</w:t>
      </w:r>
      <w:r w:rsidR="00135101" w:rsidRPr="001719E6">
        <w:rPr>
          <w:rFonts w:ascii="Arial" w:hAnsi="Arial" w:cs="Arial"/>
          <w:sz w:val="20"/>
          <w:szCs w:val="20"/>
        </w:rPr>
        <w:t xml:space="preserve"> </w:t>
      </w:r>
    </w:p>
    <w:p w:rsidR="00871C6B" w:rsidRDefault="00871C6B" w:rsidP="00871C6B">
      <w:pPr>
        <w:pStyle w:val="ListParagraph"/>
        <w:spacing w:after="200" w:line="276" w:lineRule="auto"/>
        <w:ind w:left="1440"/>
        <w:rPr>
          <w:rFonts w:ascii="Sylfaen" w:hAnsi="Sylfaen" w:cs="Arial"/>
          <w:sz w:val="20"/>
          <w:szCs w:val="20"/>
          <w:lang w:val="hy-AM"/>
        </w:rPr>
      </w:pPr>
    </w:p>
    <w:p w:rsidR="00871C6B" w:rsidRPr="001719E6" w:rsidRDefault="00871C6B" w:rsidP="00871C6B">
      <w:pPr>
        <w:pStyle w:val="ListParagraph"/>
        <w:spacing w:after="200" w:line="276" w:lineRule="auto"/>
        <w:ind w:left="1440"/>
        <w:rPr>
          <w:rFonts w:ascii="Arial" w:hAnsi="Arial" w:cs="Arial"/>
          <w:sz w:val="20"/>
          <w:szCs w:val="20"/>
        </w:rPr>
      </w:pPr>
    </w:p>
    <w:p w:rsidR="00135101" w:rsidRPr="001719E6" w:rsidRDefault="00E976FA" w:rsidP="007A501F">
      <w:pPr>
        <w:pStyle w:val="ListParagraph"/>
        <w:numPr>
          <w:ilvl w:val="0"/>
          <w:numId w:val="32"/>
        </w:numPr>
        <w:spacing w:after="200" w:line="276" w:lineRule="auto"/>
        <w:rPr>
          <w:rFonts w:ascii="Arial" w:hAnsi="Arial" w:cs="Arial"/>
          <w:sz w:val="20"/>
          <w:szCs w:val="20"/>
        </w:rPr>
      </w:pPr>
      <w:r>
        <w:rPr>
          <w:rFonts w:ascii="Sylfaen" w:hAnsi="Sylfaen" w:cs="Arial"/>
          <w:sz w:val="20"/>
          <w:szCs w:val="20"/>
          <w:lang w:val="hy-AM"/>
        </w:rPr>
        <w:t>Պայմանագրի ստորագրում</w:t>
      </w:r>
    </w:p>
    <w:p w:rsidR="00135101" w:rsidRPr="00915B22" w:rsidRDefault="00915B22" w:rsidP="007A501F">
      <w:pPr>
        <w:pStyle w:val="ListParagraph"/>
        <w:numPr>
          <w:ilvl w:val="1"/>
          <w:numId w:val="32"/>
        </w:numPr>
        <w:spacing w:after="200" w:line="276" w:lineRule="auto"/>
        <w:rPr>
          <w:rFonts w:ascii="Arial" w:hAnsi="Arial" w:cs="Arial"/>
          <w:sz w:val="20"/>
          <w:szCs w:val="20"/>
        </w:rPr>
      </w:pPr>
      <w:r>
        <w:rPr>
          <w:rFonts w:ascii="Sylfaen" w:hAnsi="Sylfaen" w:cs="Arial"/>
          <w:sz w:val="20"/>
          <w:szCs w:val="20"/>
          <w:lang w:val="hy-AM"/>
        </w:rPr>
        <w:t>Յուրաքանչյուր հատուկ դեպքի վերլուծություն և այս դեպքերի համար մանրամասն գործողության պլանի մշակում</w:t>
      </w:r>
    </w:p>
    <w:p w:rsidR="00135101" w:rsidRPr="00C97238" w:rsidRDefault="00C97238" w:rsidP="007A501F">
      <w:pPr>
        <w:pStyle w:val="ListParagraph"/>
        <w:numPr>
          <w:ilvl w:val="1"/>
          <w:numId w:val="32"/>
        </w:numPr>
        <w:spacing w:after="200" w:line="276" w:lineRule="auto"/>
        <w:rPr>
          <w:rFonts w:ascii="Arial" w:hAnsi="Arial" w:cs="Arial"/>
          <w:sz w:val="20"/>
          <w:szCs w:val="20"/>
        </w:rPr>
      </w:pPr>
      <w:r>
        <w:rPr>
          <w:rFonts w:ascii="Sylfaen" w:hAnsi="Sylfaen" w:cs="Arial"/>
          <w:sz w:val="20"/>
          <w:szCs w:val="20"/>
          <w:lang w:val="hy-AM"/>
        </w:rPr>
        <w:t xml:space="preserve">Իրականացման գործընթացի ժամանակ </w:t>
      </w:r>
      <w:r w:rsidR="00F656CC">
        <w:rPr>
          <w:rFonts w:ascii="Sylfaen" w:hAnsi="Sylfaen" w:cs="Arial"/>
          <w:sz w:val="20"/>
          <w:szCs w:val="20"/>
          <w:lang w:val="hy-AM"/>
        </w:rPr>
        <w:t xml:space="preserve">ԱԵԱ </w:t>
      </w:r>
      <w:r>
        <w:rPr>
          <w:rFonts w:ascii="Sylfaen" w:hAnsi="Sylfaen" w:cs="Arial"/>
          <w:sz w:val="20"/>
          <w:szCs w:val="20"/>
          <w:lang w:val="hy-AM"/>
        </w:rPr>
        <w:t xml:space="preserve"> հետ կապ</w:t>
      </w:r>
      <w:r w:rsidR="00871C6B">
        <w:rPr>
          <w:rFonts w:ascii="Sylfaen" w:hAnsi="Sylfaen" w:cs="Arial"/>
          <w:sz w:val="20"/>
          <w:szCs w:val="20"/>
          <w:lang w:val="hy-AM"/>
        </w:rPr>
        <w:t>ի</w:t>
      </w:r>
      <w:r>
        <w:rPr>
          <w:rFonts w:ascii="Sylfaen" w:hAnsi="Sylfaen" w:cs="Arial"/>
          <w:sz w:val="20"/>
          <w:szCs w:val="20"/>
          <w:lang w:val="hy-AM"/>
        </w:rPr>
        <w:t xml:space="preserve"> հաստատում </w:t>
      </w:r>
      <w:r w:rsidR="00135101" w:rsidRPr="00C97238">
        <w:rPr>
          <w:rFonts w:ascii="Arial" w:hAnsi="Arial" w:cs="Arial"/>
          <w:sz w:val="20"/>
          <w:szCs w:val="20"/>
        </w:rPr>
        <w:t>(</w:t>
      </w:r>
      <w:r>
        <w:rPr>
          <w:rFonts w:ascii="Sylfaen" w:hAnsi="Sylfaen" w:cs="Arial"/>
          <w:sz w:val="20"/>
          <w:szCs w:val="20"/>
          <w:lang w:val="hy-AM"/>
        </w:rPr>
        <w:t>պարզաբանումներ, հանդիպումների կազմակերպում</w:t>
      </w:r>
      <w:r w:rsidR="00135101" w:rsidRPr="00C97238">
        <w:rPr>
          <w:rFonts w:ascii="Arial" w:hAnsi="Arial" w:cs="Arial"/>
          <w:sz w:val="20"/>
          <w:szCs w:val="20"/>
        </w:rPr>
        <w:t>)</w:t>
      </w:r>
    </w:p>
    <w:p w:rsidR="00135101" w:rsidRPr="007914A0" w:rsidRDefault="007914A0" w:rsidP="007A501F">
      <w:pPr>
        <w:pStyle w:val="ListParagraph"/>
        <w:numPr>
          <w:ilvl w:val="1"/>
          <w:numId w:val="32"/>
        </w:numPr>
        <w:spacing w:after="200" w:line="276" w:lineRule="auto"/>
        <w:rPr>
          <w:rFonts w:ascii="Arial" w:hAnsi="Arial" w:cs="Arial"/>
          <w:sz w:val="20"/>
          <w:szCs w:val="20"/>
        </w:rPr>
      </w:pPr>
      <w:r>
        <w:rPr>
          <w:rFonts w:ascii="Sylfaen" w:hAnsi="Sylfaen" w:cs="Arial"/>
          <w:sz w:val="20"/>
          <w:szCs w:val="20"/>
          <w:lang w:val="hy-AM"/>
        </w:rPr>
        <w:t xml:space="preserve">Պայմանագրի ստորագրման համար փաստաթղթի </w:t>
      </w:r>
      <w:r w:rsidR="00871C6B">
        <w:rPr>
          <w:rFonts w:ascii="Sylfaen" w:hAnsi="Sylfaen" w:cs="Arial"/>
          <w:sz w:val="20"/>
          <w:szCs w:val="20"/>
          <w:lang w:val="hy-AM"/>
        </w:rPr>
        <w:t>լրա</w:t>
      </w:r>
      <w:r>
        <w:rPr>
          <w:rFonts w:ascii="Sylfaen" w:hAnsi="Sylfaen" w:cs="Arial"/>
          <w:sz w:val="20"/>
          <w:szCs w:val="20"/>
          <w:lang w:val="hy-AM"/>
        </w:rPr>
        <w:t>կազմի վերանայում փաթեթը ամբողջականացնելու պայմանով</w:t>
      </w:r>
      <w:r w:rsidR="00135101" w:rsidRPr="007914A0">
        <w:rPr>
          <w:rFonts w:ascii="Arial" w:hAnsi="Arial" w:cs="Arial"/>
          <w:sz w:val="20"/>
          <w:szCs w:val="20"/>
        </w:rPr>
        <w:t xml:space="preserve">  </w:t>
      </w:r>
    </w:p>
    <w:p w:rsidR="00135101" w:rsidRPr="001719E6" w:rsidRDefault="00F656CC" w:rsidP="007A501F">
      <w:pPr>
        <w:pStyle w:val="ListParagraph"/>
        <w:numPr>
          <w:ilvl w:val="1"/>
          <w:numId w:val="32"/>
        </w:numPr>
        <w:spacing w:after="200" w:line="276" w:lineRule="auto"/>
        <w:rPr>
          <w:rFonts w:ascii="Arial" w:hAnsi="Arial" w:cs="Arial"/>
          <w:sz w:val="20"/>
          <w:szCs w:val="20"/>
        </w:rPr>
      </w:pPr>
      <w:r>
        <w:rPr>
          <w:rFonts w:ascii="Sylfaen" w:hAnsi="Sylfaen" w:cs="Arial"/>
          <w:sz w:val="20"/>
          <w:szCs w:val="20"/>
          <w:lang w:val="hy-AM"/>
        </w:rPr>
        <w:t xml:space="preserve">ԱԵԱ </w:t>
      </w:r>
      <w:r w:rsidR="007914A0">
        <w:rPr>
          <w:rFonts w:ascii="Sylfaen" w:hAnsi="Sylfaen" w:cs="Arial"/>
          <w:sz w:val="20"/>
          <w:szCs w:val="20"/>
          <w:lang w:val="hy-AM"/>
        </w:rPr>
        <w:t xml:space="preserve"> համար տեղափոխման կազմակերպում</w:t>
      </w:r>
    </w:p>
    <w:p w:rsidR="00135101" w:rsidRPr="001719E6" w:rsidRDefault="00F656CC" w:rsidP="007A501F">
      <w:pPr>
        <w:pStyle w:val="ListParagraph"/>
        <w:numPr>
          <w:ilvl w:val="1"/>
          <w:numId w:val="32"/>
        </w:numPr>
        <w:spacing w:after="200" w:line="276" w:lineRule="auto"/>
        <w:rPr>
          <w:rFonts w:ascii="Arial" w:hAnsi="Arial" w:cs="Arial"/>
          <w:sz w:val="20"/>
          <w:szCs w:val="20"/>
          <w:lang w:val="en-US"/>
        </w:rPr>
      </w:pPr>
      <w:r>
        <w:rPr>
          <w:rFonts w:ascii="Sylfaen" w:hAnsi="Sylfaen" w:cs="Arial"/>
          <w:sz w:val="20"/>
          <w:szCs w:val="20"/>
          <w:lang w:val="hy-AM"/>
        </w:rPr>
        <w:t xml:space="preserve">ԱԵԱ </w:t>
      </w:r>
      <w:r w:rsidR="007914A0">
        <w:rPr>
          <w:rFonts w:ascii="Sylfaen" w:hAnsi="Sylfaen" w:cs="Arial"/>
          <w:sz w:val="20"/>
          <w:szCs w:val="20"/>
          <w:lang w:val="hy-AM"/>
        </w:rPr>
        <w:t xml:space="preserve"> հետ կադաստրում աշխատել</w:t>
      </w:r>
    </w:p>
    <w:p w:rsidR="00135101" w:rsidRPr="001719E6" w:rsidRDefault="007914A0" w:rsidP="007A501F">
      <w:pPr>
        <w:pStyle w:val="ListParagraph"/>
        <w:numPr>
          <w:ilvl w:val="1"/>
          <w:numId w:val="32"/>
        </w:numPr>
        <w:spacing w:after="200" w:line="276" w:lineRule="auto"/>
        <w:rPr>
          <w:rFonts w:ascii="Arial" w:hAnsi="Arial" w:cs="Arial"/>
          <w:sz w:val="20"/>
          <w:szCs w:val="20"/>
          <w:lang w:val="en-US"/>
        </w:rPr>
      </w:pPr>
      <w:r>
        <w:rPr>
          <w:rFonts w:ascii="Sylfaen" w:hAnsi="Sylfaen" w:cs="Arial"/>
          <w:sz w:val="20"/>
          <w:szCs w:val="20"/>
          <w:lang w:val="hy-AM"/>
        </w:rPr>
        <w:t>Մահացած և Հայաստանից դուրս սեփականատերերին աջակցություն</w:t>
      </w:r>
    </w:p>
    <w:p w:rsidR="00135101" w:rsidRPr="00871C6B" w:rsidRDefault="007914A0" w:rsidP="007A501F">
      <w:pPr>
        <w:pStyle w:val="ListParagraph"/>
        <w:numPr>
          <w:ilvl w:val="1"/>
          <w:numId w:val="32"/>
        </w:numPr>
        <w:spacing w:after="200" w:line="276" w:lineRule="auto"/>
        <w:rPr>
          <w:rFonts w:ascii="Arial" w:hAnsi="Arial" w:cs="Arial"/>
          <w:sz w:val="20"/>
          <w:szCs w:val="20"/>
          <w:lang w:val="hy-AM"/>
        </w:rPr>
      </w:pPr>
      <w:r>
        <w:rPr>
          <w:rFonts w:ascii="Sylfaen" w:hAnsi="Sylfaen" w:cs="Arial"/>
          <w:sz w:val="20"/>
          <w:szCs w:val="20"/>
          <w:lang w:val="hy-AM"/>
        </w:rPr>
        <w:t xml:space="preserve">Խնդրահարույց դեպքերի հետ կապված գրանցման/վերագրանցման համար կադաստրի հետ համակարգում </w:t>
      </w:r>
    </w:p>
    <w:p w:rsidR="00871C6B" w:rsidRPr="007914A0" w:rsidRDefault="00871C6B" w:rsidP="00871C6B">
      <w:pPr>
        <w:pStyle w:val="ListParagraph"/>
        <w:spacing w:after="200" w:line="276" w:lineRule="auto"/>
        <w:ind w:left="1440"/>
        <w:rPr>
          <w:rFonts w:ascii="Arial" w:hAnsi="Arial" w:cs="Arial"/>
          <w:sz w:val="20"/>
          <w:szCs w:val="20"/>
          <w:lang w:val="hy-AM"/>
        </w:rPr>
      </w:pPr>
    </w:p>
    <w:p w:rsidR="00135101" w:rsidRPr="001719E6" w:rsidRDefault="007914A0" w:rsidP="007A501F">
      <w:pPr>
        <w:pStyle w:val="ListParagraph"/>
        <w:numPr>
          <w:ilvl w:val="0"/>
          <w:numId w:val="32"/>
        </w:numPr>
        <w:spacing w:after="200" w:line="276" w:lineRule="auto"/>
        <w:rPr>
          <w:rFonts w:ascii="Arial" w:hAnsi="Arial" w:cs="Arial"/>
          <w:sz w:val="20"/>
          <w:szCs w:val="20"/>
        </w:rPr>
      </w:pPr>
      <w:r>
        <w:rPr>
          <w:rFonts w:ascii="Sylfaen" w:hAnsi="Sylfaen" w:cs="Arial"/>
          <w:sz w:val="20"/>
          <w:szCs w:val="20"/>
          <w:lang w:val="hy-AM"/>
        </w:rPr>
        <w:t>Օտարում</w:t>
      </w:r>
    </w:p>
    <w:p w:rsidR="00135101" w:rsidRPr="004C4A1E" w:rsidRDefault="004C4A1E" w:rsidP="007A501F">
      <w:pPr>
        <w:pStyle w:val="ListParagraph"/>
        <w:numPr>
          <w:ilvl w:val="1"/>
          <w:numId w:val="32"/>
        </w:numPr>
        <w:spacing w:after="200" w:line="276" w:lineRule="auto"/>
        <w:rPr>
          <w:rFonts w:ascii="Arial" w:hAnsi="Arial" w:cs="Arial"/>
          <w:sz w:val="20"/>
          <w:szCs w:val="20"/>
        </w:rPr>
      </w:pPr>
      <w:r>
        <w:rPr>
          <w:rFonts w:ascii="Sylfaen" w:hAnsi="Sylfaen" w:cs="Arial"/>
          <w:sz w:val="20"/>
          <w:szCs w:val="20"/>
          <w:lang w:val="hy-AM"/>
        </w:rPr>
        <w:t>Դատարանի հաշվեհամարին կամ նոտարի հաշվեհամարի</w:t>
      </w:r>
      <w:r w:rsidR="00871C6B">
        <w:rPr>
          <w:rFonts w:ascii="Sylfaen" w:hAnsi="Sylfaen" w:cs="Arial"/>
          <w:sz w:val="20"/>
          <w:szCs w:val="20"/>
          <w:lang w:val="hy-AM"/>
        </w:rPr>
        <w:t>ն</w:t>
      </w:r>
      <w:r>
        <w:rPr>
          <w:rFonts w:ascii="Sylfaen" w:hAnsi="Sylfaen" w:cs="Arial"/>
          <w:sz w:val="20"/>
          <w:szCs w:val="20"/>
          <w:lang w:val="hy-AM"/>
        </w:rPr>
        <w:t xml:space="preserve"> փոխհատուցման գումարի փոխանցման կազմակերպում</w:t>
      </w:r>
      <w:r w:rsidR="00135101" w:rsidRPr="004C4A1E">
        <w:rPr>
          <w:rFonts w:ascii="Arial" w:hAnsi="Arial" w:cs="Arial"/>
          <w:sz w:val="20"/>
          <w:szCs w:val="20"/>
        </w:rPr>
        <w:t xml:space="preserve">. </w:t>
      </w:r>
    </w:p>
    <w:p w:rsidR="00135101" w:rsidRPr="00D73651" w:rsidRDefault="00935514" w:rsidP="007A501F">
      <w:pPr>
        <w:pStyle w:val="ListParagraph"/>
        <w:numPr>
          <w:ilvl w:val="1"/>
          <w:numId w:val="32"/>
        </w:numPr>
        <w:spacing w:after="200" w:line="276" w:lineRule="auto"/>
        <w:rPr>
          <w:rFonts w:ascii="Arial" w:hAnsi="Arial" w:cs="Arial"/>
          <w:sz w:val="20"/>
          <w:szCs w:val="20"/>
        </w:rPr>
      </w:pPr>
      <w:r>
        <w:rPr>
          <w:rFonts w:ascii="Sylfaen" w:hAnsi="Sylfaen" w:cs="Arial"/>
          <w:sz w:val="20"/>
          <w:szCs w:val="20"/>
          <w:lang w:val="hy-AM"/>
        </w:rPr>
        <w:t xml:space="preserve">Վերագնահատման կազմակերպում, եթե </w:t>
      </w:r>
      <w:r w:rsidR="00A027B1">
        <w:rPr>
          <w:rFonts w:ascii="Sylfaen" w:hAnsi="Sylfaen" w:cs="Arial"/>
          <w:sz w:val="20"/>
          <w:szCs w:val="20"/>
          <w:lang w:val="hy-AM"/>
        </w:rPr>
        <w:t>գործը գնում</w:t>
      </w:r>
      <w:r>
        <w:rPr>
          <w:rFonts w:ascii="Sylfaen" w:hAnsi="Sylfaen" w:cs="Arial"/>
          <w:sz w:val="20"/>
          <w:szCs w:val="20"/>
          <w:lang w:val="hy-AM"/>
        </w:rPr>
        <w:t xml:space="preserve"> է դատարան</w:t>
      </w:r>
    </w:p>
    <w:p w:rsidR="00135101" w:rsidRPr="00871C6B" w:rsidRDefault="00A027B1" w:rsidP="007A501F">
      <w:pPr>
        <w:pStyle w:val="ListParagraph"/>
        <w:numPr>
          <w:ilvl w:val="1"/>
          <w:numId w:val="32"/>
        </w:numPr>
        <w:spacing w:after="200" w:line="276" w:lineRule="auto"/>
        <w:rPr>
          <w:rFonts w:ascii="Arial" w:hAnsi="Arial" w:cs="Arial"/>
          <w:sz w:val="20"/>
          <w:szCs w:val="20"/>
          <w:lang w:val="en-US"/>
        </w:rPr>
      </w:pPr>
      <w:r>
        <w:rPr>
          <w:rFonts w:ascii="Sylfaen" w:hAnsi="Sylfaen" w:cs="Arial"/>
          <w:sz w:val="20"/>
          <w:szCs w:val="20"/>
          <w:lang w:val="hy-AM"/>
        </w:rPr>
        <w:t>Գործը</w:t>
      </w:r>
      <w:r w:rsidR="00935514">
        <w:rPr>
          <w:rFonts w:ascii="Sylfaen" w:hAnsi="Sylfaen" w:cs="Arial"/>
          <w:sz w:val="20"/>
          <w:szCs w:val="20"/>
          <w:lang w:val="hy-AM"/>
        </w:rPr>
        <w:t xml:space="preserve"> ներկայացվում է դատարան</w:t>
      </w:r>
    </w:p>
    <w:p w:rsidR="00871C6B" w:rsidRPr="001719E6" w:rsidRDefault="00871C6B" w:rsidP="00871C6B">
      <w:pPr>
        <w:pStyle w:val="ListParagraph"/>
        <w:spacing w:after="200" w:line="276" w:lineRule="auto"/>
        <w:ind w:left="1440"/>
        <w:rPr>
          <w:rFonts w:ascii="Arial" w:hAnsi="Arial" w:cs="Arial"/>
          <w:sz w:val="20"/>
          <w:szCs w:val="20"/>
          <w:lang w:val="en-US"/>
        </w:rPr>
      </w:pPr>
    </w:p>
    <w:p w:rsidR="00135101" w:rsidRPr="001719E6" w:rsidRDefault="0083116A" w:rsidP="007A501F">
      <w:pPr>
        <w:pStyle w:val="ListParagraph"/>
        <w:numPr>
          <w:ilvl w:val="0"/>
          <w:numId w:val="32"/>
        </w:numPr>
        <w:spacing w:after="200" w:line="276" w:lineRule="auto"/>
        <w:rPr>
          <w:rFonts w:ascii="Arial" w:hAnsi="Arial" w:cs="Arial"/>
          <w:sz w:val="20"/>
          <w:szCs w:val="20"/>
        </w:rPr>
      </w:pPr>
      <w:r>
        <w:rPr>
          <w:rFonts w:ascii="Sylfaen" w:hAnsi="Sylfaen" w:cs="Arial"/>
          <w:sz w:val="20"/>
          <w:szCs w:val="20"/>
          <w:lang w:val="hy-AM"/>
        </w:rPr>
        <w:t>Վերահսկման գործընթաց</w:t>
      </w:r>
    </w:p>
    <w:p w:rsidR="00135101" w:rsidRPr="0083116A" w:rsidRDefault="0083116A" w:rsidP="007A501F">
      <w:pPr>
        <w:pStyle w:val="ListParagraph"/>
        <w:numPr>
          <w:ilvl w:val="1"/>
          <w:numId w:val="32"/>
        </w:numPr>
        <w:spacing w:after="200" w:line="276" w:lineRule="auto"/>
        <w:rPr>
          <w:rFonts w:ascii="Arial" w:hAnsi="Arial" w:cs="Arial"/>
          <w:sz w:val="20"/>
          <w:szCs w:val="20"/>
        </w:rPr>
      </w:pPr>
      <w:r>
        <w:rPr>
          <w:rFonts w:ascii="Sylfaen" w:hAnsi="Sylfaen" w:cs="Arial"/>
          <w:sz w:val="20"/>
          <w:szCs w:val="20"/>
          <w:lang w:val="hy-AM"/>
        </w:rPr>
        <w:t>ԲԷՑ-ի ղեկավարության և ՀԲ-ի համար շաբաթական հաշվետվությունների կազմակերպում</w:t>
      </w:r>
    </w:p>
    <w:p w:rsidR="00135101" w:rsidRPr="00871C6B" w:rsidRDefault="0083116A" w:rsidP="007A501F">
      <w:pPr>
        <w:pStyle w:val="ListParagraph"/>
        <w:numPr>
          <w:ilvl w:val="1"/>
          <w:numId w:val="32"/>
        </w:numPr>
        <w:spacing w:after="200" w:line="276" w:lineRule="auto"/>
        <w:rPr>
          <w:rFonts w:ascii="Arial" w:hAnsi="Arial" w:cs="Arial"/>
          <w:sz w:val="20"/>
          <w:szCs w:val="20"/>
        </w:rPr>
      </w:pPr>
      <w:r>
        <w:rPr>
          <w:rFonts w:ascii="Sylfaen" w:hAnsi="Sylfaen" w:cs="Arial"/>
          <w:sz w:val="20"/>
          <w:szCs w:val="20"/>
          <w:lang w:val="hy-AM"/>
        </w:rPr>
        <w:t xml:space="preserve">Վերահսկող ընկերությանը ներկայացվող բողոքների հաշվետվության համար փաստաթղթերի պատրաստում  </w:t>
      </w:r>
      <w:r w:rsidR="00135101" w:rsidRPr="0083116A">
        <w:rPr>
          <w:rFonts w:ascii="Arial" w:hAnsi="Arial" w:cs="Arial"/>
          <w:sz w:val="20"/>
          <w:szCs w:val="20"/>
        </w:rPr>
        <w:t xml:space="preserve"> </w:t>
      </w:r>
    </w:p>
    <w:p w:rsidR="00871C6B" w:rsidRPr="0083116A" w:rsidRDefault="00871C6B" w:rsidP="00871C6B">
      <w:pPr>
        <w:pStyle w:val="ListParagraph"/>
        <w:spacing w:after="200" w:line="276" w:lineRule="auto"/>
        <w:ind w:left="1440"/>
        <w:rPr>
          <w:rFonts w:ascii="Arial" w:hAnsi="Arial" w:cs="Arial"/>
          <w:sz w:val="20"/>
          <w:szCs w:val="20"/>
        </w:rPr>
      </w:pPr>
    </w:p>
    <w:p w:rsidR="00135101" w:rsidRPr="001719E6" w:rsidRDefault="003F5F17" w:rsidP="007A501F">
      <w:pPr>
        <w:pStyle w:val="ListParagraph"/>
        <w:numPr>
          <w:ilvl w:val="0"/>
          <w:numId w:val="32"/>
        </w:numPr>
        <w:spacing w:after="200" w:line="276" w:lineRule="auto"/>
        <w:rPr>
          <w:rFonts w:ascii="Arial" w:hAnsi="Arial" w:cs="Arial"/>
          <w:sz w:val="20"/>
          <w:szCs w:val="20"/>
        </w:rPr>
      </w:pPr>
      <w:r>
        <w:rPr>
          <w:rFonts w:ascii="Sylfaen" w:hAnsi="Sylfaen" w:cs="Arial"/>
          <w:sz w:val="20"/>
          <w:szCs w:val="20"/>
          <w:lang w:val="hy-AM"/>
        </w:rPr>
        <w:t>Հողի նպատակի փոփոխում</w:t>
      </w:r>
      <w:r w:rsidR="00135101" w:rsidRPr="001719E6">
        <w:rPr>
          <w:rFonts w:ascii="Arial" w:hAnsi="Arial" w:cs="Arial"/>
          <w:sz w:val="20"/>
          <w:szCs w:val="20"/>
        </w:rPr>
        <w:t xml:space="preserve"> </w:t>
      </w:r>
    </w:p>
    <w:p w:rsidR="00135101" w:rsidRPr="001719E6" w:rsidRDefault="003F5F17" w:rsidP="007A501F">
      <w:pPr>
        <w:pStyle w:val="ListParagraph"/>
        <w:numPr>
          <w:ilvl w:val="1"/>
          <w:numId w:val="32"/>
        </w:numPr>
        <w:spacing w:after="200" w:line="276" w:lineRule="auto"/>
        <w:rPr>
          <w:rFonts w:ascii="Arial" w:hAnsi="Arial" w:cs="Arial"/>
          <w:sz w:val="20"/>
          <w:szCs w:val="20"/>
        </w:rPr>
      </w:pPr>
      <w:r>
        <w:rPr>
          <w:rFonts w:ascii="Sylfaen" w:hAnsi="Sylfaen" w:cs="Arial"/>
          <w:sz w:val="20"/>
          <w:szCs w:val="20"/>
          <w:lang w:val="hy-AM"/>
        </w:rPr>
        <w:t>Գործընթացի համար դիմում</w:t>
      </w:r>
    </w:p>
    <w:p w:rsidR="00135101" w:rsidRPr="00871C6B" w:rsidRDefault="003F5F17" w:rsidP="007A501F">
      <w:pPr>
        <w:pStyle w:val="ListParagraph"/>
        <w:numPr>
          <w:ilvl w:val="1"/>
          <w:numId w:val="32"/>
        </w:numPr>
        <w:spacing w:after="200" w:line="276" w:lineRule="auto"/>
        <w:rPr>
          <w:rFonts w:ascii="Arial" w:hAnsi="Arial" w:cs="Arial"/>
          <w:sz w:val="20"/>
          <w:szCs w:val="20"/>
        </w:rPr>
      </w:pPr>
      <w:r>
        <w:rPr>
          <w:rFonts w:ascii="Sylfaen" w:hAnsi="Sylfaen" w:cs="Arial"/>
          <w:sz w:val="20"/>
          <w:szCs w:val="20"/>
          <w:lang w:val="hy-AM"/>
        </w:rPr>
        <w:t>Գործընթացին հետևում</w:t>
      </w:r>
      <w:r w:rsidR="00135101" w:rsidRPr="001719E6">
        <w:rPr>
          <w:rFonts w:ascii="Arial" w:hAnsi="Arial" w:cs="Arial"/>
          <w:sz w:val="20"/>
          <w:szCs w:val="20"/>
        </w:rPr>
        <w:t xml:space="preserve"> </w:t>
      </w:r>
    </w:p>
    <w:p w:rsidR="00871C6B" w:rsidRPr="001719E6" w:rsidRDefault="00871C6B" w:rsidP="00871C6B">
      <w:pPr>
        <w:pStyle w:val="ListParagraph"/>
        <w:spacing w:after="200" w:line="276" w:lineRule="auto"/>
        <w:ind w:left="1440"/>
        <w:rPr>
          <w:rFonts w:ascii="Arial" w:hAnsi="Arial" w:cs="Arial"/>
          <w:sz w:val="20"/>
          <w:szCs w:val="20"/>
        </w:rPr>
      </w:pPr>
    </w:p>
    <w:p w:rsidR="00135101" w:rsidRPr="001719E6" w:rsidRDefault="003F5F17" w:rsidP="007A501F">
      <w:pPr>
        <w:pStyle w:val="ListParagraph"/>
        <w:numPr>
          <w:ilvl w:val="0"/>
          <w:numId w:val="32"/>
        </w:numPr>
        <w:spacing w:after="200" w:line="276" w:lineRule="auto"/>
        <w:rPr>
          <w:rFonts w:ascii="Arial" w:hAnsi="Arial" w:cs="Arial"/>
          <w:sz w:val="20"/>
          <w:szCs w:val="20"/>
        </w:rPr>
      </w:pPr>
      <w:r>
        <w:rPr>
          <w:rFonts w:ascii="Sylfaen" w:hAnsi="Sylfaen" w:cs="Arial"/>
          <w:sz w:val="20"/>
          <w:szCs w:val="20"/>
          <w:lang w:val="hy-AM"/>
        </w:rPr>
        <w:t>Բողոքներ</w:t>
      </w:r>
    </w:p>
    <w:p w:rsidR="00135101" w:rsidRPr="004C4A1E" w:rsidRDefault="004C4A1E" w:rsidP="007A501F">
      <w:pPr>
        <w:pStyle w:val="ListParagraph"/>
        <w:numPr>
          <w:ilvl w:val="1"/>
          <w:numId w:val="32"/>
        </w:numPr>
        <w:spacing w:after="200" w:line="276" w:lineRule="auto"/>
        <w:rPr>
          <w:rFonts w:ascii="Arial" w:hAnsi="Arial" w:cs="Arial"/>
          <w:sz w:val="20"/>
          <w:szCs w:val="20"/>
        </w:rPr>
      </w:pPr>
      <w:r>
        <w:rPr>
          <w:rFonts w:ascii="Sylfaen" w:hAnsi="Sylfaen" w:cs="Arial"/>
          <w:sz w:val="20"/>
          <w:szCs w:val="20"/>
          <w:lang w:val="hy-AM"/>
        </w:rPr>
        <w:t>Իրականացման գործընթացի ընթացքում բողոքների փաստաթղթայնացում և փոխանցում ԲԷՑ-ի կոնտակտային անձին</w:t>
      </w:r>
    </w:p>
    <w:p w:rsidR="00135101" w:rsidRPr="001719E6" w:rsidRDefault="00F656CC" w:rsidP="007A501F">
      <w:pPr>
        <w:pStyle w:val="ListParagraph"/>
        <w:numPr>
          <w:ilvl w:val="1"/>
          <w:numId w:val="32"/>
        </w:numPr>
        <w:spacing w:after="200" w:line="276" w:lineRule="auto"/>
        <w:rPr>
          <w:rFonts w:ascii="Arial" w:hAnsi="Arial" w:cs="Arial"/>
          <w:sz w:val="20"/>
          <w:szCs w:val="20"/>
          <w:lang w:val="en-US"/>
        </w:rPr>
      </w:pPr>
      <w:r>
        <w:rPr>
          <w:rFonts w:ascii="Sylfaen" w:hAnsi="Sylfaen" w:cs="Arial"/>
          <w:sz w:val="20"/>
          <w:szCs w:val="20"/>
          <w:lang w:val="hy-AM"/>
        </w:rPr>
        <w:t xml:space="preserve">ԱԵԱ </w:t>
      </w:r>
      <w:r w:rsidR="004C4A1E">
        <w:rPr>
          <w:rFonts w:ascii="Sylfaen" w:hAnsi="Sylfaen" w:cs="Arial"/>
          <w:sz w:val="20"/>
          <w:szCs w:val="20"/>
          <w:lang w:val="hy-AM"/>
        </w:rPr>
        <w:t xml:space="preserve"> պատասխանի փոխանցում</w:t>
      </w:r>
    </w:p>
    <w:p w:rsidR="00135101" w:rsidRPr="001719E6" w:rsidRDefault="00135101" w:rsidP="00135101">
      <w:pPr>
        <w:widowControl w:val="0"/>
        <w:ind w:left="567" w:hanging="567"/>
        <w:rPr>
          <w:rFonts w:ascii="Arial" w:hAnsi="Arial" w:cs="Arial"/>
          <w:sz w:val="22"/>
          <w:szCs w:val="22"/>
          <w:lang w:val="en-US"/>
        </w:rPr>
      </w:pPr>
    </w:p>
    <w:p w:rsidR="00135101" w:rsidRPr="001719E6" w:rsidRDefault="00135101" w:rsidP="00135101">
      <w:pPr>
        <w:spacing w:after="200" w:line="276" w:lineRule="auto"/>
        <w:rPr>
          <w:rFonts w:ascii="Arial" w:hAnsi="Arial" w:cs="Arial"/>
          <w:sz w:val="22"/>
          <w:szCs w:val="22"/>
          <w:lang w:val="en-US"/>
        </w:rPr>
      </w:pPr>
      <w:r w:rsidRPr="001719E6">
        <w:rPr>
          <w:rFonts w:ascii="Arial" w:hAnsi="Arial" w:cs="Arial"/>
          <w:sz w:val="22"/>
          <w:szCs w:val="22"/>
          <w:lang w:val="en-US"/>
        </w:rPr>
        <w:br w:type="page"/>
      </w:r>
    </w:p>
    <w:p w:rsidR="00135101" w:rsidRPr="001719E6" w:rsidRDefault="00051B36" w:rsidP="00CE7F49">
      <w:pPr>
        <w:pStyle w:val="Heading1"/>
        <w:rPr>
          <w:rFonts w:ascii="Arial" w:hAnsi="Arial"/>
        </w:rPr>
      </w:pPr>
      <w:bookmarkStart w:id="943" w:name="_Toc404609496"/>
      <w:r>
        <w:lastRenderedPageBreak/>
        <w:t>Հավելված</w:t>
      </w:r>
      <w:r w:rsidR="00135101" w:rsidRPr="001719E6">
        <w:rPr>
          <w:rFonts w:ascii="Arial" w:hAnsi="Arial"/>
        </w:rPr>
        <w:t xml:space="preserve"> 6</w:t>
      </w:r>
      <w:bookmarkEnd w:id="943"/>
    </w:p>
    <w:p w:rsidR="00135101" w:rsidRPr="001719E6" w:rsidRDefault="00135101" w:rsidP="00135101">
      <w:pPr>
        <w:widowControl w:val="0"/>
        <w:ind w:left="567" w:hanging="567"/>
        <w:rPr>
          <w:rFonts w:ascii="Arial" w:hAnsi="Arial" w:cs="Arial"/>
          <w:sz w:val="22"/>
          <w:szCs w:val="22"/>
          <w:lang w:val="en-US"/>
        </w:rPr>
      </w:pPr>
    </w:p>
    <w:p w:rsidR="00135101" w:rsidRPr="001719E6" w:rsidRDefault="00135101" w:rsidP="00135101">
      <w:pPr>
        <w:widowControl w:val="0"/>
        <w:ind w:left="567" w:hanging="567"/>
        <w:rPr>
          <w:rFonts w:ascii="Arial" w:hAnsi="Arial" w:cs="Arial"/>
          <w:sz w:val="22"/>
          <w:szCs w:val="22"/>
          <w:lang w:val="en-US"/>
        </w:rPr>
      </w:pPr>
    </w:p>
    <w:p w:rsidR="00051B36" w:rsidRDefault="00051B36" w:rsidP="00051B36">
      <w:pPr>
        <w:tabs>
          <w:tab w:val="left" w:pos="2260"/>
        </w:tabs>
        <w:ind w:left="100" w:right="-20"/>
        <w:jc w:val="center"/>
        <w:rPr>
          <w:rFonts w:ascii="Sylfaen" w:eastAsia="Arial" w:hAnsi="Sylfaen" w:cs="Arial"/>
          <w:b/>
          <w:bCs/>
          <w:sz w:val="20"/>
          <w:szCs w:val="20"/>
          <w:lang w:val="hy-AM"/>
        </w:rPr>
      </w:pPr>
      <w:r>
        <w:rPr>
          <w:rFonts w:ascii="Sylfaen" w:eastAsia="Arial" w:hAnsi="Sylfaen" w:cs="Arial"/>
          <w:b/>
          <w:bCs/>
          <w:sz w:val="20"/>
          <w:szCs w:val="20"/>
          <w:lang w:val="hy-AM"/>
        </w:rPr>
        <w:t xml:space="preserve">ԱՆՇԱՐԺ ԳՈՒՅՔԻ, ՄՇԱԿԱԲՈՒՅՍԵՐԻ և ԾԱՌԵՐԻ ՏԵՂԱԶՆՆՄԱՆ                                                      ԳՆԱՀԱՏՄԱՆ </w:t>
      </w:r>
      <w:r w:rsidRPr="00425AE6">
        <w:rPr>
          <w:rFonts w:ascii="Sylfaen" w:eastAsia="Arial" w:hAnsi="Sylfaen" w:cs="Arial"/>
          <w:b/>
          <w:bCs/>
          <w:sz w:val="20"/>
          <w:szCs w:val="20"/>
        </w:rPr>
        <w:t>ՄԵԹՈԴԱԲԱՆՈՒԹՅՈՒՆ</w:t>
      </w:r>
    </w:p>
    <w:p w:rsidR="00051B36" w:rsidRPr="00051B36" w:rsidRDefault="00051B36" w:rsidP="00051B36">
      <w:pPr>
        <w:tabs>
          <w:tab w:val="left" w:pos="2260"/>
        </w:tabs>
        <w:ind w:left="100" w:right="-20"/>
        <w:jc w:val="center"/>
        <w:rPr>
          <w:rFonts w:ascii="Sylfaen" w:eastAsia="Arial" w:hAnsi="Sylfaen" w:cs="Arial"/>
          <w:sz w:val="20"/>
          <w:szCs w:val="20"/>
          <w:lang w:val="hy-AM"/>
        </w:rPr>
      </w:pPr>
    </w:p>
    <w:p w:rsidR="00135101" w:rsidRDefault="00051B36" w:rsidP="00BE3D51">
      <w:bookmarkStart w:id="944" w:name="_Toc400705240"/>
      <w:bookmarkStart w:id="945" w:name="_Toc401244141"/>
      <w:bookmarkStart w:id="946" w:name="_Toc401245048"/>
      <w:r>
        <w:t>Անշարժ գույքի տեղազննում</w:t>
      </w:r>
      <w:bookmarkEnd w:id="944"/>
      <w:bookmarkEnd w:id="945"/>
      <w:bookmarkEnd w:id="946"/>
    </w:p>
    <w:p w:rsidR="00E72AF7" w:rsidRPr="00E72AF7" w:rsidRDefault="00E72AF7" w:rsidP="00E72AF7">
      <w:pPr>
        <w:rPr>
          <w:rFonts w:ascii="Sylfaen" w:hAnsi="Sylfaen"/>
        </w:rPr>
      </w:pPr>
    </w:p>
    <w:p w:rsidR="00E72AF7" w:rsidRPr="00E72AF7" w:rsidRDefault="00E72AF7" w:rsidP="007A501F">
      <w:pPr>
        <w:pStyle w:val="ListParagraph"/>
        <w:numPr>
          <w:ilvl w:val="0"/>
          <w:numId w:val="36"/>
        </w:numPr>
        <w:ind w:right="369"/>
        <w:jc w:val="both"/>
        <w:rPr>
          <w:rFonts w:ascii="Sylfaen" w:eastAsia="Arial" w:hAnsi="Sylfaen" w:cs="Arial"/>
          <w:sz w:val="20"/>
          <w:szCs w:val="20"/>
        </w:rPr>
      </w:pPr>
      <w:r w:rsidRPr="00E72AF7">
        <w:rPr>
          <w:rFonts w:ascii="Sylfaen" w:hAnsi="Sylfaen" w:cs="Sylfaen"/>
          <w:sz w:val="20"/>
          <w:szCs w:val="20"/>
        </w:rPr>
        <w:t>Գնահատողի</w:t>
      </w:r>
      <w:r w:rsidRPr="00E72AF7">
        <w:rPr>
          <w:rFonts w:ascii="Sylfaen" w:hAnsi="Sylfaen"/>
          <w:sz w:val="20"/>
          <w:szCs w:val="20"/>
        </w:rPr>
        <w:t xml:space="preserve"> </w:t>
      </w:r>
      <w:r w:rsidRPr="00E72AF7">
        <w:rPr>
          <w:rFonts w:ascii="Sylfaen" w:hAnsi="Sylfaen" w:cs="Sylfaen"/>
          <w:sz w:val="20"/>
          <w:szCs w:val="20"/>
        </w:rPr>
        <w:t>կողմից</w:t>
      </w:r>
      <w:r w:rsidRPr="00E72AF7">
        <w:rPr>
          <w:rFonts w:ascii="Sylfaen" w:hAnsi="Sylfaen"/>
          <w:sz w:val="20"/>
          <w:szCs w:val="20"/>
        </w:rPr>
        <w:t xml:space="preserve"> </w:t>
      </w:r>
      <w:r w:rsidRPr="00E72AF7">
        <w:rPr>
          <w:rFonts w:ascii="Sylfaen" w:hAnsi="Sylfaen" w:cs="Sylfaen"/>
          <w:sz w:val="20"/>
          <w:szCs w:val="20"/>
        </w:rPr>
        <w:t>հասարակ</w:t>
      </w:r>
      <w:r w:rsidRPr="00E72AF7">
        <w:rPr>
          <w:rFonts w:ascii="Sylfaen" w:hAnsi="Sylfaen"/>
          <w:sz w:val="20"/>
          <w:szCs w:val="20"/>
        </w:rPr>
        <w:t xml:space="preserve"> </w:t>
      </w:r>
      <w:r w:rsidRPr="00E72AF7">
        <w:rPr>
          <w:rFonts w:ascii="Sylfaen" w:hAnsi="Sylfaen" w:cs="Sylfaen"/>
          <w:sz w:val="20"/>
          <w:szCs w:val="20"/>
        </w:rPr>
        <w:t>տեսողական</w:t>
      </w:r>
      <w:r w:rsidRPr="00E72AF7">
        <w:rPr>
          <w:rFonts w:ascii="Sylfaen" w:hAnsi="Sylfaen"/>
          <w:sz w:val="20"/>
          <w:szCs w:val="20"/>
        </w:rPr>
        <w:t xml:space="preserve"> </w:t>
      </w:r>
      <w:r w:rsidRPr="00E72AF7">
        <w:rPr>
          <w:rFonts w:ascii="Sylfaen" w:hAnsi="Sylfaen" w:cs="Sylfaen"/>
          <w:sz w:val="20"/>
          <w:szCs w:val="20"/>
        </w:rPr>
        <w:t>զննությամբ</w:t>
      </w:r>
      <w:r w:rsidRPr="00E72AF7">
        <w:rPr>
          <w:rFonts w:ascii="Sylfaen" w:hAnsi="Sylfaen"/>
          <w:sz w:val="20"/>
          <w:szCs w:val="20"/>
        </w:rPr>
        <w:t xml:space="preserve"> </w:t>
      </w:r>
      <w:r w:rsidRPr="00E72AF7">
        <w:rPr>
          <w:rFonts w:ascii="Sylfaen" w:hAnsi="Sylfaen" w:cs="Sylfaen"/>
          <w:sz w:val="20"/>
          <w:szCs w:val="20"/>
        </w:rPr>
        <w:t>և</w:t>
      </w:r>
      <w:r w:rsidRPr="00E72AF7">
        <w:rPr>
          <w:rFonts w:ascii="Sylfaen" w:hAnsi="Sylfaen"/>
          <w:sz w:val="20"/>
          <w:szCs w:val="20"/>
        </w:rPr>
        <w:t xml:space="preserve"> </w:t>
      </w:r>
      <w:r w:rsidRPr="00E72AF7">
        <w:rPr>
          <w:rFonts w:ascii="Sylfaen" w:hAnsi="Sylfaen" w:cs="Sylfaen"/>
          <w:sz w:val="20"/>
          <w:szCs w:val="20"/>
        </w:rPr>
        <w:t>ԱԵԱ</w:t>
      </w:r>
      <w:r w:rsidRPr="00E72AF7">
        <w:rPr>
          <w:rFonts w:ascii="Sylfaen" w:hAnsi="Sylfaen"/>
          <w:sz w:val="20"/>
          <w:szCs w:val="20"/>
        </w:rPr>
        <w:t>-</w:t>
      </w:r>
      <w:r w:rsidRPr="00E72AF7">
        <w:rPr>
          <w:rFonts w:ascii="Sylfaen" w:hAnsi="Sylfaen" w:cs="Sylfaen"/>
          <w:sz w:val="20"/>
          <w:szCs w:val="20"/>
        </w:rPr>
        <w:t>ներին</w:t>
      </w:r>
      <w:r w:rsidRPr="00E72AF7">
        <w:rPr>
          <w:rFonts w:ascii="Sylfaen" w:hAnsi="Sylfaen"/>
          <w:sz w:val="20"/>
          <w:szCs w:val="20"/>
        </w:rPr>
        <w:t xml:space="preserve"> </w:t>
      </w:r>
      <w:r w:rsidRPr="00E72AF7">
        <w:rPr>
          <w:rFonts w:ascii="Sylfaen" w:hAnsi="Sylfaen" w:cs="Sylfaen"/>
          <w:sz w:val="20"/>
          <w:szCs w:val="20"/>
        </w:rPr>
        <w:t>հարցման</w:t>
      </w:r>
      <w:r w:rsidRPr="00E72AF7">
        <w:rPr>
          <w:rFonts w:ascii="Sylfaen" w:hAnsi="Sylfaen"/>
          <w:sz w:val="20"/>
          <w:szCs w:val="20"/>
        </w:rPr>
        <w:t xml:space="preserve"> </w:t>
      </w:r>
      <w:r w:rsidRPr="00E72AF7">
        <w:rPr>
          <w:rFonts w:ascii="Sylfaen" w:hAnsi="Sylfaen" w:cs="Sylfaen"/>
          <w:sz w:val="20"/>
          <w:szCs w:val="20"/>
        </w:rPr>
        <w:t>ենթարկելու</w:t>
      </w:r>
      <w:r w:rsidRPr="00E72AF7">
        <w:rPr>
          <w:rFonts w:ascii="Sylfaen" w:hAnsi="Sylfaen"/>
          <w:sz w:val="20"/>
          <w:szCs w:val="20"/>
        </w:rPr>
        <w:t xml:space="preserve"> </w:t>
      </w:r>
      <w:r w:rsidRPr="00E72AF7">
        <w:rPr>
          <w:rFonts w:ascii="Sylfaen" w:hAnsi="Sylfaen" w:cs="Sylfaen"/>
          <w:sz w:val="20"/>
          <w:szCs w:val="20"/>
        </w:rPr>
        <w:t>միջոցով</w:t>
      </w:r>
      <w:r w:rsidRPr="00E72AF7">
        <w:rPr>
          <w:rFonts w:ascii="Sylfaen" w:hAnsi="Sylfaen"/>
          <w:sz w:val="20"/>
          <w:szCs w:val="20"/>
        </w:rPr>
        <w:t xml:space="preserve"> </w:t>
      </w:r>
      <w:r w:rsidRPr="00E72AF7">
        <w:rPr>
          <w:rFonts w:ascii="Sylfaen" w:hAnsi="Sylfaen" w:cs="Sylfaen"/>
          <w:sz w:val="20"/>
          <w:szCs w:val="20"/>
        </w:rPr>
        <w:t>լրացվել</w:t>
      </w:r>
      <w:r w:rsidRPr="00E72AF7">
        <w:rPr>
          <w:rFonts w:ascii="Sylfaen" w:hAnsi="Sylfaen"/>
          <w:sz w:val="20"/>
          <w:szCs w:val="20"/>
        </w:rPr>
        <w:t xml:space="preserve"> </w:t>
      </w:r>
      <w:r w:rsidRPr="00E72AF7">
        <w:rPr>
          <w:rFonts w:ascii="Sylfaen" w:hAnsi="Sylfaen" w:cs="Sylfaen"/>
          <w:sz w:val="20"/>
          <w:szCs w:val="20"/>
        </w:rPr>
        <w:t>են</w:t>
      </w:r>
      <w:r w:rsidRPr="00E72AF7">
        <w:rPr>
          <w:rFonts w:ascii="Sylfaen" w:hAnsi="Sylfaen"/>
          <w:sz w:val="20"/>
          <w:szCs w:val="20"/>
        </w:rPr>
        <w:t xml:space="preserve"> </w:t>
      </w:r>
      <w:r w:rsidRPr="00E72AF7">
        <w:rPr>
          <w:rFonts w:ascii="Sylfaen" w:hAnsi="Sylfaen" w:cs="Sylfaen"/>
          <w:sz w:val="20"/>
          <w:szCs w:val="20"/>
        </w:rPr>
        <w:t>հողամասերի</w:t>
      </w:r>
      <w:r w:rsidRPr="00E72AF7">
        <w:rPr>
          <w:rFonts w:ascii="Sylfaen" w:hAnsi="Sylfaen"/>
          <w:sz w:val="20"/>
          <w:szCs w:val="20"/>
        </w:rPr>
        <w:t xml:space="preserve"> </w:t>
      </w:r>
      <w:r w:rsidRPr="00E72AF7">
        <w:rPr>
          <w:rFonts w:ascii="Sylfaen" w:hAnsi="Sylfaen" w:cs="Sylfaen"/>
          <w:sz w:val="20"/>
          <w:szCs w:val="20"/>
        </w:rPr>
        <w:t>և</w:t>
      </w:r>
      <w:r w:rsidRPr="00E72AF7">
        <w:rPr>
          <w:rFonts w:ascii="Sylfaen" w:hAnsi="Sylfaen"/>
          <w:sz w:val="20"/>
          <w:szCs w:val="20"/>
        </w:rPr>
        <w:t xml:space="preserve"> </w:t>
      </w:r>
      <w:r w:rsidRPr="00E72AF7">
        <w:rPr>
          <w:rFonts w:ascii="Sylfaen" w:hAnsi="Sylfaen" w:cs="Sylfaen"/>
          <w:sz w:val="20"/>
          <w:szCs w:val="20"/>
        </w:rPr>
        <w:t>շինությունների</w:t>
      </w:r>
      <w:r w:rsidRPr="00E72AF7">
        <w:rPr>
          <w:rFonts w:ascii="Sylfaen" w:hAnsi="Sylfaen"/>
          <w:sz w:val="20"/>
          <w:szCs w:val="20"/>
        </w:rPr>
        <w:t xml:space="preserve"> </w:t>
      </w:r>
      <w:r w:rsidRPr="00E72AF7">
        <w:rPr>
          <w:rFonts w:ascii="Sylfaen" w:hAnsi="Sylfaen" w:cs="Sylfaen"/>
          <w:sz w:val="20"/>
          <w:szCs w:val="20"/>
        </w:rPr>
        <w:t>հիմնական</w:t>
      </w:r>
      <w:r w:rsidRPr="00E72AF7">
        <w:rPr>
          <w:rFonts w:ascii="Sylfaen" w:hAnsi="Sylfaen"/>
          <w:sz w:val="20"/>
          <w:szCs w:val="20"/>
        </w:rPr>
        <w:t xml:space="preserve"> </w:t>
      </w:r>
      <w:r w:rsidRPr="00E72AF7">
        <w:rPr>
          <w:rFonts w:ascii="Sylfaen" w:hAnsi="Sylfaen" w:cs="Sylfaen"/>
          <w:sz w:val="20"/>
          <w:szCs w:val="20"/>
        </w:rPr>
        <w:t>բնութագրիչները</w:t>
      </w:r>
      <w:r w:rsidRPr="00E72AF7">
        <w:rPr>
          <w:rFonts w:ascii="Sylfaen" w:hAnsi="Sylfaen"/>
          <w:sz w:val="20"/>
          <w:szCs w:val="20"/>
        </w:rPr>
        <w:t xml:space="preserve"> </w:t>
      </w:r>
      <w:r w:rsidRPr="00E72AF7">
        <w:rPr>
          <w:rFonts w:ascii="Sylfaen" w:hAnsi="Sylfaen" w:cs="Sylfaen"/>
          <w:sz w:val="20"/>
          <w:szCs w:val="20"/>
        </w:rPr>
        <w:t>արտացոլող</w:t>
      </w:r>
      <w:r w:rsidRPr="00E72AF7">
        <w:rPr>
          <w:rFonts w:ascii="Sylfaen" w:hAnsi="Sylfaen"/>
          <w:sz w:val="20"/>
          <w:szCs w:val="20"/>
        </w:rPr>
        <w:t xml:space="preserve"> </w:t>
      </w:r>
      <w:r w:rsidRPr="00E72AF7">
        <w:rPr>
          <w:rFonts w:ascii="Sylfaen" w:hAnsi="Sylfaen" w:cs="Sylfaen"/>
          <w:sz w:val="20"/>
          <w:szCs w:val="20"/>
        </w:rPr>
        <w:t>տեղազննման</w:t>
      </w:r>
      <w:r w:rsidRPr="00E72AF7">
        <w:rPr>
          <w:rFonts w:ascii="Sylfaen" w:hAnsi="Sylfaen"/>
          <w:sz w:val="20"/>
          <w:szCs w:val="20"/>
        </w:rPr>
        <w:t xml:space="preserve"> ձևա</w:t>
      </w:r>
      <w:r w:rsidRPr="00E72AF7">
        <w:rPr>
          <w:rFonts w:ascii="Sylfaen" w:hAnsi="Sylfaen" w:cs="Sylfaen"/>
          <w:sz w:val="20"/>
          <w:szCs w:val="20"/>
        </w:rPr>
        <w:t>թերթերը</w:t>
      </w:r>
      <w:r w:rsidRPr="00E72AF7">
        <w:rPr>
          <w:rFonts w:ascii="Sylfaen" w:hAnsi="Sylfaen"/>
          <w:sz w:val="20"/>
          <w:szCs w:val="20"/>
        </w:rPr>
        <w:t xml:space="preserve">: </w:t>
      </w:r>
      <w:r w:rsidRPr="00E72AF7">
        <w:rPr>
          <w:rStyle w:val="hps"/>
          <w:rFonts w:ascii="Sylfaen" w:hAnsi="Sylfaen" w:cs="Sylfaen"/>
          <w:sz w:val="20"/>
          <w:szCs w:val="20"/>
          <w:lang w:val="hy-AM"/>
        </w:rPr>
        <w:t>Հետ</w:t>
      </w:r>
      <w:r w:rsidRPr="00E72AF7">
        <w:rPr>
          <w:rStyle w:val="hps"/>
          <w:rFonts w:ascii="Sylfaen" w:hAnsi="Sylfaen" w:cs="Sylfaen"/>
          <w:sz w:val="20"/>
          <w:szCs w:val="20"/>
        </w:rPr>
        <w:t>և</w:t>
      </w:r>
      <w:r w:rsidRPr="00E72AF7">
        <w:rPr>
          <w:rStyle w:val="hps"/>
          <w:rFonts w:ascii="Sylfaen" w:hAnsi="Sylfaen" w:cs="Sylfaen"/>
          <w:sz w:val="20"/>
          <w:szCs w:val="20"/>
          <w:lang w:val="hy-AM"/>
        </w:rPr>
        <w:t>յալ</w:t>
      </w:r>
      <w:r w:rsidRPr="00E72AF7">
        <w:rPr>
          <w:rStyle w:val="shorttext"/>
          <w:rFonts w:ascii="Sylfaen" w:hAnsi="Sylfaen"/>
          <w:sz w:val="20"/>
          <w:szCs w:val="20"/>
          <w:lang w:val="hy-AM"/>
        </w:rPr>
        <w:t xml:space="preserve"> </w:t>
      </w:r>
      <w:r w:rsidRPr="00E72AF7">
        <w:rPr>
          <w:rStyle w:val="hps"/>
          <w:rFonts w:ascii="Sylfaen" w:hAnsi="Sylfaen" w:cs="Sylfaen"/>
          <w:sz w:val="20"/>
          <w:szCs w:val="20"/>
          <w:lang w:val="hy-AM"/>
        </w:rPr>
        <w:t>նկարագրություններ</w:t>
      </w:r>
      <w:r w:rsidRPr="00E72AF7">
        <w:rPr>
          <w:rStyle w:val="hps"/>
          <w:rFonts w:ascii="Sylfaen" w:hAnsi="Sylfaen" w:cs="Sylfaen"/>
          <w:sz w:val="20"/>
          <w:szCs w:val="20"/>
        </w:rPr>
        <w:t>ն են</w:t>
      </w:r>
      <w:r w:rsidRPr="00E72AF7">
        <w:rPr>
          <w:rStyle w:val="shorttext"/>
          <w:rFonts w:ascii="Sylfaen" w:hAnsi="Sylfaen"/>
          <w:sz w:val="20"/>
          <w:szCs w:val="20"/>
          <w:lang w:val="hy-AM"/>
        </w:rPr>
        <w:t xml:space="preserve"> </w:t>
      </w:r>
      <w:r w:rsidRPr="00E72AF7">
        <w:rPr>
          <w:rStyle w:val="hps"/>
          <w:rFonts w:ascii="Sylfaen" w:hAnsi="Sylfaen" w:cs="Sylfaen"/>
          <w:sz w:val="20"/>
          <w:szCs w:val="20"/>
          <w:lang w:val="hy-AM"/>
        </w:rPr>
        <w:t>ընդգրկվել</w:t>
      </w:r>
      <w:r w:rsidRPr="00E72AF7">
        <w:rPr>
          <w:rStyle w:val="hps"/>
          <w:rFonts w:ascii="Sylfaen" w:hAnsi="Sylfaen" w:cs="Sylfaen"/>
          <w:sz w:val="20"/>
          <w:szCs w:val="20"/>
        </w:rPr>
        <w:t>`</w:t>
      </w:r>
    </w:p>
    <w:p w:rsidR="00135101" w:rsidRPr="001719E6" w:rsidRDefault="00245131" w:rsidP="007A501F">
      <w:pPr>
        <w:pStyle w:val="ordinarylists-LARPYM"/>
        <w:numPr>
          <w:ilvl w:val="1"/>
          <w:numId w:val="36"/>
        </w:numPr>
        <w:rPr>
          <w:rFonts w:cs="Arial"/>
        </w:rPr>
      </w:pPr>
      <w:r>
        <w:rPr>
          <w:rFonts w:ascii="Sylfaen" w:hAnsi="Sylfaen" w:cs="Arial"/>
          <w:spacing w:val="1"/>
          <w:lang w:val="hy-AM"/>
        </w:rPr>
        <w:t xml:space="preserve">Գույքի ընդհանուր </w:t>
      </w:r>
      <w:r w:rsidR="00E72AF7">
        <w:rPr>
          <w:rFonts w:ascii="Sylfaen" w:hAnsi="Sylfaen" w:cs="Arial"/>
          <w:spacing w:val="1"/>
          <w:lang w:val="hy-AM"/>
        </w:rPr>
        <w:t>բնութագիրը</w:t>
      </w:r>
    </w:p>
    <w:p w:rsidR="00135101" w:rsidRPr="00E72AF7" w:rsidRDefault="00135101" w:rsidP="00135101">
      <w:pPr>
        <w:tabs>
          <w:tab w:val="left" w:pos="1540"/>
        </w:tabs>
        <w:spacing w:line="230" w:lineRule="exact"/>
        <w:ind w:left="1540" w:right="405" w:hanging="360"/>
        <w:rPr>
          <w:rFonts w:ascii="Arial" w:eastAsia="Arial" w:hAnsi="Arial" w:cs="Arial"/>
          <w:sz w:val="20"/>
          <w:szCs w:val="20"/>
          <w:lang w:val="hy-AM"/>
        </w:rPr>
      </w:pPr>
      <w:r w:rsidRPr="001719E6">
        <w:rPr>
          <w:rFonts w:ascii="Arial" w:eastAsia="Graffiti2CTT" w:hAnsi="Arial" w:cs="Arial"/>
          <w:w w:val="167"/>
          <w:sz w:val="20"/>
          <w:szCs w:val="20"/>
        </w:rPr>
        <w:t></w:t>
      </w:r>
      <w:r w:rsidRPr="00E72AF7">
        <w:rPr>
          <w:rFonts w:ascii="Arial" w:eastAsia="Graffiti2CTT" w:hAnsi="Arial" w:cs="Arial"/>
          <w:sz w:val="20"/>
          <w:szCs w:val="20"/>
          <w:lang w:val="hy-AM"/>
        </w:rPr>
        <w:tab/>
      </w:r>
      <w:r w:rsidR="00E72AF7" w:rsidRPr="00425AE6">
        <w:rPr>
          <w:rFonts w:ascii="Sylfaen" w:hAnsi="Sylfaen" w:cs="Sylfaen"/>
          <w:sz w:val="20"/>
          <w:szCs w:val="20"/>
        </w:rPr>
        <w:t>ենթակառուցվածքների առկայությունը, այդ թվում՝ խմելու ջրի, էլեկտրական հոսանքի, կոյուղու, հեռախոսագծերի, բնական գազի և այլնի հասանելիությունը,</w:t>
      </w:r>
    </w:p>
    <w:p w:rsidR="00135101" w:rsidRPr="00E72AF7" w:rsidRDefault="00135101" w:rsidP="00135101">
      <w:pPr>
        <w:tabs>
          <w:tab w:val="left" w:pos="1540"/>
        </w:tabs>
        <w:spacing w:before="16" w:line="228" w:lineRule="exact"/>
        <w:ind w:left="1540" w:right="233" w:hanging="360"/>
        <w:rPr>
          <w:rFonts w:ascii="Arial" w:eastAsia="Arial" w:hAnsi="Arial" w:cs="Arial"/>
          <w:sz w:val="20"/>
          <w:szCs w:val="20"/>
          <w:lang w:val="hy-AM"/>
        </w:rPr>
      </w:pPr>
      <w:r w:rsidRPr="001719E6">
        <w:rPr>
          <w:rFonts w:ascii="Arial" w:eastAsia="Graffiti2CTT" w:hAnsi="Arial" w:cs="Arial"/>
          <w:w w:val="167"/>
          <w:sz w:val="20"/>
          <w:szCs w:val="20"/>
        </w:rPr>
        <w:t></w:t>
      </w:r>
      <w:r w:rsidRPr="00E72AF7">
        <w:rPr>
          <w:rFonts w:ascii="Arial" w:eastAsia="Graffiti2CTT" w:hAnsi="Arial" w:cs="Arial"/>
          <w:sz w:val="20"/>
          <w:szCs w:val="20"/>
          <w:lang w:val="hy-AM"/>
        </w:rPr>
        <w:tab/>
      </w:r>
      <w:r w:rsidR="00E72AF7" w:rsidRPr="00425AE6">
        <w:rPr>
          <w:rFonts w:ascii="Sylfaen" w:hAnsi="Sylfaen" w:cs="Sylfaen"/>
          <w:sz w:val="20"/>
          <w:szCs w:val="20"/>
        </w:rPr>
        <w:t>հիմնական ծառայություններին հասանելիության հնարավորությունը, այդ թվում՝ մետրոյից, առողջապահական հաստատություններից և առևտրային սրահներից հեռավորությունը,</w:t>
      </w:r>
    </w:p>
    <w:p w:rsidR="00135101" w:rsidRPr="002E4D88" w:rsidRDefault="00135101" w:rsidP="00135101">
      <w:pPr>
        <w:tabs>
          <w:tab w:val="left" w:pos="1540"/>
        </w:tabs>
        <w:spacing w:before="11"/>
        <w:ind w:left="1180" w:right="-20"/>
        <w:rPr>
          <w:rFonts w:ascii="Arial" w:eastAsia="Arial" w:hAnsi="Arial" w:cs="Arial"/>
          <w:sz w:val="20"/>
          <w:szCs w:val="20"/>
          <w:lang w:val="hy-AM"/>
        </w:rPr>
      </w:pPr>
      <w:r w:rsidRPr="001719E6">
        <w:rPr>
          <w:rFonts w:ascii="Arial" w:eastAsia="Graffiti2CTT" w:hAnsi="Arial" w:cs="Arial"/>
          <w:w w:val="167"/>
          <w:sz w:val="20"/>
          <w:szCs w:val="20"/>
        </w:rPr>
        <w:t></w:t>
      </w:r>
      <w:r w:rsidRPr="002E4D88">
        <w:rPr>
          <w:rFonts w:ascii="Arial" w:eastAsia="Graffiti2CTT" w:hAnsi="Arial" w:cs="Arial"/>
          <w:sz w:val="20"/>
          <w:szCs w:val="20"/>
          <w:lang w:val="hy-AM"/>
        </w:rPr>
        <w:tab/>
      </w:r>
      <w:r w:rsidR="00245131">
        <w:rPr>
          <w:rFonts w:ascii="Sylfaen" w:eastAsia="Graffiti2CTT" w:hAnsi="Sylfaen" w:cs="Arial"/>
          <w:sz w:val="20"/>
          <w:szCs w:val="20"/>
          <w:lang w:val="hy-AM"/>
        </w:rPr>
        <w:t>ճանապարհի առկայություն, ինչպես նաև շրջակա միջավայրի գնահատում</w:t>
      </w:r>
    </w:p>
    <w:p w:rsidR="00135101" w:rsidRPr="001719E6" w:rsidRDefault="00245131" w:rsidP="007A501F">
      <w:pPr>
        <w:pStyle w:val="ordinarylists-LARPYM"/>
        <w:numPr>
          <w:ilvl w:val="1"/>
          <w:numId w:val="36"/>
        </w:numPr>
        <w:rPr>
          <w:rFonts w:cs="Arial"/>
        </w:rPr>
      </w:pPr>
      <w:r>
        <w:rPr>
          <w:rFonts w:ascii="Sylfaen" w:hAnsi="Sylfaen" w:cs="Arial"/>
          <w:lang w:val="hy-AM"/>
        </w:rPr>
        <w:t>Հողա</w:t>
      </w:r>
      <w:r w:rsidR="006E6599">
        <w:rPr>
          <w:rFonts w:ascii="Sylfaen" w:hAnsi="Sylfaen" w:cs="Arial"/>
          <w:lang w:val="hy-AM"/>
        </w:rPr>
        <w:t>մասի բնութագիրը</w:t>
      </w:r>
    </w:p>
    <w:p w:rsidR="00135101" w:rsidRPr="001719E6" w:rsidRDefault="00135101" w:rsidP="00135101">
      <w:pPr>
        <w:tabs>
          <w:tab w:val="left" w:pos="1540"/>
        </w:tabs>
        <w:ind w:left="1180" w:right="-20"/>
        <w:rPr>
          <w:rFonts w:ascii="Arial" w:eastAsia="Arial" w:hAnsi="Arial" w:cs="Arial"/>
          <w:sz w:val="20"/>
          <w:szCs w:val="20"/>
        </w:rPr>
      </w:pPr>
      <w:r w:rsidRPr="001719E6">
        <w:rPr>
          <w:rFonts w:ascii="Arial" w:eastAsia="Graffiti2CTT" w:hAnsi="Arial" w:cs="Arial"/>
          <w:w w:val="167"/>
          <w:sz w:val="20"/>
          <w:szCs w:val="20"/>
        </w:rPr>
        <w:t></w:t>
      </w:r>
      <w:r w:rsidRPr="001719E6">
        <w:rPr>
          <w:rFonts w:ascii="Arial" w:eastAsia="Graffiti2CTT" w:hAnsi="Arial" w:cs="Arial"/>
          <w:sz w:val="20"/>
          <w:szCs w:val="20"/>
        </w:rPr>
        <w:tab/>
      </w:r>
      <w:r w:rsidR="002661FC" w:rsidRPr="00425AE6">
        <w:rPr>
          <w:rFonts w:ascii="Sylfaen" w:hAnsi="Sylfaen" w:cs="Sylfaen"/>
          <w:sz w:val="20"/>
          <w:szCs w:val="20"/>
        </w:rPr>
        <w:t>նպատակային, գործառնական և փաստացի նշանակությունը</w:t>
      </w:r>
    </w:p>
    <w:p w:rsidR="002661FC" w:rsidRPr="00425AE6" w:rsidRDefault="00135101" w:rsidP="002661FC">
      <w:pPr>
        <w:tabs>
          <w:tab w:val="left" w:pos="1540"/>
        </w:tabs>
        <w:ind w:left="1540" w:right="-20" w:hanging="360"/>
        <w:jc w:val="both"/>
        <w:rPr>
          <w:rFonts w:ascii="Sylfaen" w:hAnsi="Sylfaen" w:cs="Sylfaen"/>
          <w:sz w:val="20"/>
          <w:szCs w:val="20"/>
        </w:rPr>
      </w:pPr>
      <w:r w:rsidRPr="001719E6">
        <w:rPr>
          <w:rFonts w:ascii="Arial" w:eastAsia="Graffiti2CTT" w:hAnsi="Arial" w:cs="Arial"/>
          <w:w w:val="167"/>
          <w:position w:val="2"/>
          <w:sz w:val="20"/>
          <w:szCs w:val="20"/>
        </w:rPr>
        <w:t></w:t>
      </w:r>
      <w:r w:rsidRPr="007E4F11">
        <w:rPr>
          <w:rFonts w:ascii="Arial" w:eastAsia="Graffiti2CTT" w:hAnsi="Arial" w:cs="Arial"/>
          <w:position w:val="2"/>
          <w:sz w:val="20"/>
          <w:szCs w:val="20"/>
        </w:rPr>
        <w:tab/>
      </w:r>
      <w:r w:rsidR="007E4F11">
        <w:rPr>
          <w:rFonts w:ascii="Sylfaen" w:eastAsia="Graffiti2CTT" w:hAnsi="Sylfaen" w:cs="Arial"/>
          <w:position w:val="2"/>
          <w:sz w:val="20"/>
          <w:szCs w:val="20"/>
          <w:lang w:val="hy-AM"/>
        </w:rPr>
        <w:t xml:space="preserve"> </w:t>
      </w:r>
      <w:r w:rsidR="002661FC" w:rsidRPr="00425AE6">
        <w:rPr>
          <w:rFonts w:ascii="Sylfaen" w:hAnsi="Sylfaen" w:cs="Sylfaen"/>
          <w:sz w:val="20"/>
          <w:szCs w:val="20"/>
        </w:rPr>
        <w:t>իրավունքի տեսակը, օր.`</w:t>
      </w:r>
      <w:r w:rsidR="002661FC">
        <w:rPr>
          <w:rFonts w:ascii="Sylfaen" w:hAnsi="Sylfaen" w:cs="Sylfaen"/>
          <w:sz w:val="20"/>
          <w:szCs w:val="20"/>
          <w:lang w:val="hy-AM"/>
        </w:rPr>
        <w:t xml:space="preserve"> </w:t>
      </w:r>
      <w:r w:rsidR="002661FC" w:rsidRPr="00425AE6">
        <w:rPr>
          <w:rFonts w:ascii="Sylfaen" w:hAnsi="Sylfaen" w:cs="Sylfaen"/>
          <w:sz w:val="20"/>
          <w:szCs w:val="20"/>
        </w:rPr>
        <w:t>սեփականություն հանդիսացող, վարձակալված կամ անօրինական կերպով օգտագործվող,</w:t>
      </w:r>
    </w:p>
    <w:p w:rsidR="002661FC" w:rsidRDefault="00135101" w:rsidP="002661FC">
      <w:pPr>
        <w:tabs>
          <w:tab w:val="left" w:pos="1540"/>
        </w:tabs>
        <w:spacing w:line="245" w:lineRule="exact"/>
        <w:ind w:left="1180" w:right="-20"/>
        <w:rPr>
          <w:rFonts w:ascii="Sylfaen" w:hAnsi="Sylfaen" w:cs="Sylfaen"/>
          <w:sz w:val="20"/>
          <w:szCs w:val="20"/>
          <w:lang w:val="hy-AM"/>
        </w:rPr>
      </w:pPr>
      <w:r w:rsidRPr="001719E6">
        <w:rPr>
          <w:rFonts w:ascii="Arial" w:eastAsia="Graffiti2CTT" w:hAnsi="Arial" w:cs="Arial"/>
          <w:w w:val="167"/>
          <w:position w:val="1"/>
          <w:sz w:val="20"/>
          <w:szCs w:val="20"/>
        </w:rPr>
        <w:t></w:t>
      </w:r>
      <w:r w:rsidRPr="007E4F11">
        <w:rPr>
          <w:rFonts w:ascii="Arial" w:eastAsia="Graffiti2CTT" w:hAnsi="Arial" w:cs="Arial"/>
          <w:position w:val="1"/>
          <w:sz w:val="20"/>
          <w:szCs w:val="20"/>
        </w:rPr>
        <w:tab/>
      </w:r>
      <w:r w:rsidR="002661FC" w:rsidRPr="00425AE6">
        <w:rPr>
          <w:rFonts w:ascii="Sylfaen" w:hAnsi="Sylfaen" w:cs="Sylfaen"/>
          <w:sz w:val="20"/>
          <w:szCs w:val="20"/>
        </w:rPr>
        <w:t xml:space="preserve">լայնությունը, երկարությունը և երկրաչափական կառուվածքը, </w:t>
      </w:r>
    </w:p>
    <w:p w:rsidR="002661FC" w:rsidRPr="00425AE6" w:rsidRDefault="00135101" w:rsidP="002661FC">
      <w:pPr>
        <w:tabs>
          <w:tab w:val="left" w:pos="1540"/>
        </w:tabs>
        <w:ind w:left="1180" w:right="-20"/>
        <w:jc w:val="both"/>
        <w:rPr>
          <w:rFonts w:ascii="Sylfaen" w:hAnsi="Sylfaen" w:cs="Sylfaen"/>
          <w:sz w:val="20"/>
          <w:szCs w:val="20"/>
        </w:rPr>
      </w:pPr>
      <w:r w:rsidRPr="001719E6">
        <w:rPr>
          <w:rFonts w:ascii="Arial" w:eastAsia="Graffiti2CTT" w:hAnsi="Arial" w:cs="Arial"/>
          <w:w w:val="167"/>
          <w:position w:val="2"/>
          <w:sz w:val="20"/>
          <w:szCs w:val="20"/>
        </w:rPr>
        <w:t></w:t>
      </w:r>
      <w:r w:rsidRPr="00DB7547">
        <w:rPr>
          <w:rFonts w:ascii="Arial" w:eastAsia="Graffiti2CTT" w:hAnsi="Arial" w:cs="Arial"/>
          <w:position w:val="2"/>
          <w:sz w:val="20"/>
          <w:szCs w:val="20"/>
        </w:rPr>
        <w:tab/>
      </w:r>
      <w:r w:rsidR="002661FC" w:rsidRPr="00425AE6">
        <w:rPr>
          <w:rFonts w:ascii="Sylfaen" w:hAnsi="Sylfaen" w:cs="Sylfaen"/>
          <w:sz w:val="20"/>
          <w:szCs w:val="20"/>
        </w:rPr>
        <w:t>տրանսպորտի առկայությունը և երկաթգծին հասանելիությունը,</w:t>
      </w:r>
    </w:p>
    <w:p w:rsidR="002661FC" w:rsidRPr="00425AE6" w:rsidRDefault="00135101" w:rsidP="002661FC">
      <w:pPr>
        <w:tabs>
          <w:tab w:val="left" w:pos="1540"/>
        </w:tabs>
        <w:ind w:left="1180" w:right="-20"/>
        <w:jc w:val="both"/>
        <w:rPr>
          <w:rFonts w:ascii="Sylfaen" w:hAnsi="Sylfaen" w:cs="Sylfaen"/>
          <w:sz w:val="20"/>
          <w:szCs w:val="20"/>
        </w:rPr>
      </w:pPr>
      <w:r w:rsidRPr="001719E6">
        <w:rPr>
          <w:rFonts w:ascii="Arial" w:eastAsia="Graffiti2CTT" w:hAnsi="Arial" w:cs="Arial"/>
          <w:w w:val="167"/>
          <w:position w:val="2"/>
          <w:sz w:val="20"/>
          <w:szCs w:val="20"/>
        </w:rPr>
        <w:t></w:t>
      </w:r>
      <w:r w:rsidRPr="004911F4">
        <w:rPr>
          <w:rFonts w:ascii="Arial" w:eastAsia="Graffiti2CTT" w:hAnsi="Arial" w:cs="Arial"/>
          <w:position w:val="2"/>
          <w:sz w:val="20"/>
          <w:szCs w:val="20"/>
          <w:lang w:val="fr-FR"/>
        </w:rPr>
        <w:tab/>
      </w:r>
      <w:r w:rsidR="002661FC" w:rsidRPr="00425AE6">
        <w:rPr>
          <w:rFonts w:ascii="Sylfaen" w:hAnsi="Sylfaen" w:cs="Sylfaen"/>
          <w:sz w:val="20"/>
          <w:szCs w:val="20"/>
        </w:rPr>
        <w:t>դիրքը, տեղադրությունը, քարքարոտությունը և այլն,</w:t>
      </w:r>
    </w:p>
    <w:p w:rsidR="00135101" w:rsidRPr="002661FC" w:rsidRDefault="00135101" w:rsidP="002661FC">
      <w:pPr>
        <w:tabs>
          <w:tab w:val="left" w:pos="1540"/>
        </w:tabs>
        <w:spacing w:line="242" w:lineRule="exact"/>
        <w:ind w:left="1180" w:right="-20"/>
        <w:rPr>
          <w:rFonts w:ascii="Arial" w:eastAsia="Arial" w:hAnsi="Arial" w:cs="Arial"/>
          <w:sz w:val="20"/>
          <w:szCs w:val="20"/>
        </w:rPr>
      </w:pPr>
      <w:r w:rsidRPr="001719E6">
        <w:rPr>
          <w:rFonts w:ascii="Arial" w:eastAsia="Graffiti2CTT" w:hAnsi="Arial" w:cs="Arial"/>
          <w:w w:val="167"/>
          <w:position w:val="1"/>
          <w:sz w:val="20"/>
          <w:szCs w:val="20"/>
        </w:rPr>
        <w:t></w:t>
      </w:r>
      <w:r w:rsidRPr="002661FC">
        <w:rPr>
          <w:rFonts w:ascii="Arial" w:eastAsia="Graffiti2CTT" w:hAnsi="Arial" w:cs="Arial"/>
          <w:position w:val="1"/>
          <w:sz w:val="20"/>
          <w:szCs w:val="20"/>
        </w:rPr>
        <w:tab/>
      </w:r>
      <w:r w:rsidR="00DB7547">
        <w:rPr>
          <w:rFonts w:ascii="Sylfaen" w:eastAsia="Graffiti2CTT" w:hAnsi="Sylfaen" w:cs="Arial"/>
          <w:position w:val="1"/>
          <w:sz w:val="20"/>
          <w:szCs w:val="20"/>
          <w:lang w:val="hy-AM"/>
        </w:rPr>
        <w:t>բարելավումների առկայությունը և դրանց նկարագրությունը</w:t>
      </w:r>
    </w:p>
    <w:p w:rsidR="00135101" w:rsidRPr="001719E6" w:rsidRDefault="002E4D88" w:rsidP="007A501F">
      <w:pPr>
        <w:pStyle w:val="ordinarylists-LARPYM"/>
        <w:numPr>
          <w:ilvl w:val="1"/>
          <w:numId w:val="36"/>
        </w:numPr>
      </w:pPr>
      <w:r>
        <w:rPr>
          <w:rFonts w:ascii="Sylfaen" w:hAnsi="Sylfaen"/>
          <w:lang w:val="hy-AM"/>
        </w:rPr>
        <w:t>Շինուությունների</w:t>
      </w:r>
      <w:r w:rsidR="00DB7547">
        <w:rPr>
          <w:rFonts w:ascii="Sylfaen" w:hAnsi="Sylfaen"/>
          <w:lang w:val="hy-AM"/>
        </w:rPr>
        <w:t xml:space="preserve"> և բարելավումների նկարագրություն</w:t>
      </w:r>
    </w:p>
    <w:p w:rsidR="002E4D88" w:rsidRPr="00425AE6" w:rsidRDefault="00135101" w:rsidP="002E4D88">
      <w:pPr>
        <w:tabs>
          <w:tab w:val="left" w:pos="1540"/>
        </w:tabs>
        <w:ind w:left="1180" w:right="-20"/>
        <w:rPr>
          <w:rFonts w:ascii="Sylfaen" w:hAnsi="Sylfaen" w:cs="Sylfaen"/>
          <w:sz w:val="20"/>
          <w:szCs w:val="20"/>
        </w:rPr>
      </w:pPr>
      <w:r w:rsidRPr="001719E6">
        <w:rPr>
          <w:rFonts w:ascii="Arial" w:eastAsia="Graffiti2CTT" w:hAnsi="Arial" w:cs="Arial"/>
          <w:w w:val="167"/>
          <w:sz w:val="20"/>
          <w:szCs w:val="20"/>
        </w:rPr>
        <w:t></w:t>
      </w:r>
      <w:r w:rsidRPr="001719E6">
        <w:rPr>
          <w:rFonts w:ascii="Arial" w:eastAsia="Graffiti2CTT" w:hAnsi="Arial" w:cs="Arial"/>
          <w:sz w:val="20"/>
          <w:szCs w:val="20"/>
          <w:lang w:val="en-US"/>
        </w:rPr>
        <w:tab/>
      </w:r>
      <w:r w:rsidR="002E4D88" w:rsidRPr="00425AE6">
        <w:rPr>
          <w:rFonts w:ascii="Sylfaen" w:hAnsi="Sylfaen" w:cs="Sylfaen"/>
          <w:sz w:val="20"/>
          <w:szCs w:val="20"/>
        </w:rPr>
        <w:t xml:space="preserve">շինության անվանումը, նպատակային, գործառնական և փաստացի </w:t>
      </w:r>
    </w:p>
    <w:p w:rsidR="00135101" w:rsidRPr="00325E99" w:rsidRDefault="002E4D88" w:rsidP="002E4D88">
      <w:pPr>
        <w:tabs>
          <w:tab w:val="left" w:pos="1540"/>
        </w:tabs>
        <w:ind w:left="1180" w:right="-20"/>
        <w:rPr>
          <w:rFonts w:ascii="Arial" w:eastAsia="Arial" w:hAnsi="Arial" w:cs="Arial"/>
          <w:sz w:val="20"/>
          <w:szCs w:val="20"/>
        </w:rPr>
      </w:pPr>
      <w:r w:rsidRPr="00425AE6">
        <w:rPr>
          <w:rFonts w:ascii="Sylfaen" w:hAnsi="Sylfaen" w:cs="Sylfaen"/>
          <w:sz w:val="20"/>
          <w:szCs w:val="20"/>
        </w:rPr>
        <w:tab/>
        <w:t>նշանակությունը</w:t>
      </w:r>
    </w:p>
    <w:p w:rsidR="00135101" w:rsidRPr="00325E99" w:rsidRDefault="00135101" w:rsidP="002E4D88">
      <w:pPr>
        <w:tabs>
          <w:tab w:val="left" w:pos="1540"/>
        </w:tabs>
        <w:ind w:left="1180" w:right="-20"/>
        <w:rPr>
          <w:rFonts w:ascii="Arial" w:eastAsia="Arial" w:hAnsi="Arial" w:cs="Arial"/>
          <w:sz w:val="20"/>
          <w:szCs w:val="20"/>
        </w:rPr>
      </w:pPr>
      <w:r w:rsidRPr="001719E6">
        <w:rPr>
          <w:rFonts w:ascii="Arial" w:eastAsia="Graffiti2CTT" w:hAnsi="Arial" w:cs="Arial"/>
          <w:w w:val="167"/>
          <w:position w:val="2"/>
          <w:sz w:val="20"/>
          <w:szCs w:val="20"/>
        </w:rPr>
        <w:t></w:t>
      </w:r>
      <w:r w:rsidRPr="00325E99">
        <w:rPr>
          <w:rFonts w:ascii="Arial" w:eastAsia="Graffiti2CTT" w:hAnsi="Arial" w:cs="Arial"/>
          <w:position w:val="2"/>
          <w:sz w:val="20"/>
          <w:szCs w:val="20"/>
        </w:rPr>
        <w:tab/>
      </w:r>
      <w:r w:rsidR="00C03FEF">
        <w:rPr>
          <w:rFonts w:ascii="Sylfaen" w:eastAsia="Graffiti2CTT" w:hAnsi="Sylfaen" w:cs="Arial"/>
          <w:position w:val="2"/>
          <w:sz w:val="20"/>
          <w:szCs w:val="20"/>
          <w:lang w:val="hy-AM"/>
        </w:rPr>
        <w:t>ենթակառույցի առկայությունը</w:t>
      </w:r>
    </w:p>
    <w:p w:rsidR="00325E99" w:rsidRPr="00425AE6" w:rsidRDefault="00135101" w:rsidP="00325E99">
      <w:pPr>
        <w:tabs>
          <w:tab w:val="left" w:pos="1540"/>
        </w:tabs>
        <w:ind w:left="1180" w:right="-20"/>
        <w:rPr>
          <w:rFonts w:ascii="Sylfaen" w:hAnsi="Sylfaen" w:cs="Sylfaen"/>
          <w:sz w:val="20"/>
          <w:szCs w:val="20"/>
        </w:rPr>
      </w:pPr>
      <w:r w:rsidRPr="001719E6">
        <w:rPr>
          <w:rFonts w:ascii="Arial" w:eastAsia="Graffiti2CTT" w:hAnsi="Arial" w:cs="Arial"/>
          <w:w w:val="167"/>
          <w:position w:val="1"/>
          <w:sz w:val="20"/>
          <w:szCs w:val="20"/>
        </w:rPr>
        <w:t></w:t>
      </w:r>
      <w:r w:rsidRPr="00325E99">
        <w:rPr>
          <w:rFonts w:ascii="Arial" w:eastAsia="Graffiti2CTT" w:hAnsi="Arial" w:cs="Arial"/>
          <w:position w:val="1"/>
          <w:sz w:val="20"/>
          <w:szCs w:val="20"/>
        </w:rPr>
        <w:tab/>
      </w:r>
      <w:r w:rsidR="00325E99" w:rsidRPr="00425AE6">
        <w:rPr>
          <w:rFonts w:ascii="Sylfaen" w:hAnsi="Sylfaen" w:cs="Sylfaen"/>
          <w:sz w:val="20"/>
          <w:szCs w:val="20"/>
        </w:rPr>
        <w:t xml:space="preserve">հիմքի, միջհարկային ծածկերի, արտաքին պատերի համար օգտագործված </w:t>
      </w:r>
    </w:p>
    <w:p w:rsidR="00325E99" w:rsidRPr="00425AE6" w:rsidRDefault="00325E99" w:rsidP="00325E99">
      <w:pPr>
        <w:tabs>
          <w:tab w:val="left" w:pos="1540"/>
        </w:tabs>
        <w:ind w:left="1180" w:right="-20"/>
        <w:rPr>
          <w:rFonts w:ascii="Sylfaen" w:hAnsi="Sylfaen" w:cs="Sylfaen"/>
          <w:sz w:val="20"/>
          <w:szCs w:val="20"/>
        </w:rPr>
      </w:pPr>
      <w:r w:rsidRPr="00425AE6">
        <w:rPr>
          <w:rFonts w:ascii="Sylfaen" w:hAnsi="Sylfaen" w:cs="Sylfaen"/>
          <w:sz w:val="20"/>
          <w:szCs w:val="20"/>
        </w:rPr>
        <w:tab/>
        <w:t>նյութերը,</w:t>
      </w:r>
    </w:p>
    <w:p w:rsidR="00135101" w:rsidRPr="00325E99" w:rsidRDefault="00135101" w:rsidP="00135101">
      <w:pPr>
        <w:tabs>
          <w:tab w:val="left" w:pos="1540"/>
        </w:tabs>
        <w:spacing w:line="242" w:lineRule="exact"/>
        <w:ind w:left="1180" w:right="-20"/>
        <w:rPr>
          <w:rFonts w:ascii="Arial" w:eastAsia="Arial" w:hAnsi="Arial" w:cs="Arial"/>
          <w:sz w:val="20"/>
          <w:szCs w:val="20"/>
        </w:rPr>
      </w:pPr>
      <w:r w:rsidRPr="001719E6">
        <w:rPr>
          <w:rFonts w:ascii="Arial" w:eastAsia="Graffiti2CTT" w:hAnsi="Arial" w:cs="Arial"/>
          <w:w w:val="167"/>
          <w:position w:val="2"/>
          <w:sz w:val="20"/>
          <w:szCs w:val="20"/>
        </w:rPr>
        <w:t></w:t>
      </w:r>
      <w:r w:rsidRPr="00325E99">
        <w:rPr>
          <w:rFonts w:ascii="Arial" w:eastAsia="Graffiti2CTT" w:hAnsi="Arial" w:cs="Arial"/>
          <w:position w:val="2"/>
          <w:sz w:val="20"/>
          <w:szCs w:val="20"/>
        </w:rPr>
        <w:tab/>
      </w:r>
      <w:r w:rsidR="00325E99" w:rsidRPr="00425AE6">
        <w:rPr>
          <w:rFonts w:ascii="Sylfaen" w:hAnsi="Sylfaen" w:cs="Sylfaen"/>
          <w:sz w:val="20"/>
          <w:szCs w:val="20"/>
        </w:rPr>
        <w:t>դռների և պատուհանների առկայությունը</w:t>
      </w:r>
    </w:p>
    <w:p w:rsidR="00135101" w:rsidRPr="007663E1" w:rsidRDefault="00135101" w:rsidP="00135101">
      <w:pPr>
        <w:tabs>
          <w:tab w:val="left" w:pos="1540"/>
        </w:tabs>
        <w:spacing w:line="245" w:lineRule="exact"/>
        <w:ind w:left="1180" w:right="-20"/>
        <w:rPr>
          <w:rFonts w:ascii="Sylfaen" w:eastAsia="Arial" w:hAnsi="Sylfaen" w:cs="Arial"/>
          <w:sz w:val="20"/>
          <w:szCs w:val="20"/>
          <w:lang w:val="hy-AM"/>
        </w:rPr>
      </w:pPr>
      <w:r w:rsidRPr="001719E6">
        <w:rPr>
          <w:rFonts w:ascii="Arial" w:eastAsia="Graffiti2CTT" w:hAnsi="Arial" w:cs="Arial"/>
          <w:w w:val="167"/>
          <w:position w:val="1"/>
          <w:sz w:val="20"/>
          <w:szCs w:val="20"/>
        </w:rPr>
        <w:t></w:t>
      </w:r>
      <w:r w:rsidRPr="00325E99">
        <w:rPr>
          <w:rFonts w:ascii="Arial" w:eastAsia="Graffiti2CTT" w:hAnsi="Arial" w:cs="Arial"/>
          <w:position w:val="1"/>
          <w:sz w:val="20"/>
          <w:szCs w:val="20"/>
        </w:rPr>
        <w:tab/>
      </w:r>
      <w:r w:rsidR="00325E99" w:rsidRPr="00425AE6">
        <w:rPr>
          <w:rFonts w:ascii="Sylfaen" w:hAnsi="Sylfaen" w:cs="Sylfaen"/>
          <w:sz w:val="20"/>
          <w:szCs w:val="20"/>
        </w:rPr>
        <w:t>տեղափոխման ենթակա կահույքի և կենցաղային իրերի առկայությունը և այլն</w:t>
      </w:r>
    </w:p>
    <w:p w:rsidR="00135101" w:rsidRPr="007F2B27" w:rsidRDefault="00135101" w:rsidP="007A501F">
      <w:pPr>
        <w:pStyle w:val="Paragraph-LARPYM"/>
        <w:numPr>
          <w:ilvl w:val="0"/>
          <w:numId w:val="36"/>
        </w:numPr>
        <w:spacing w:line="240" w:lineRule="auto"/>
        <w:rPr>
          <w:rFonts w:cs="Arial"/>
          <w:lang w:val="hy-AM"/>
        </w:rPr>
      </w:pPr>
      <w:r w:rsidRPr="007F2B27">
        <w:rPr>
          <w:rFonts w:cs="Arial"/>
          <w:spacing w:val="-2"/>
          <w:lang w:val="hy-AM"/>
        </w:rPr>
        <w:t xml:space="preserve"> </w:t>
      </w:r>
      <w:r w:rsidR="00325E99" w:rsidRPr="00325E99">
        <w:rPr>
          <w:rFonts w:ascii="Sylfaen" w:eastAsia="Arial" w:hAnsi="Sylfaen" w:cs="Sylfaen"/>
          <w:spacing w:val="-1"/>
          <w:szCs w:val="20"/>
          <w:lang w:val="hy-AM"/>
        </w:rPr>
        <w:t>Այս</w:t>
      </w:r>
      <w:r w:rsidR="00325E99" w:rsidRPr="00325E99">
        <w:rPr>
          <w:rFonts w:ascii="Sylfaen" w:eastAsia="Arial" w:hAnsi="Sylfaen" w:cs="Arial"/>
          <w:spacing w:val="-1"/>
          <w:szCs w:val="20"/>
          <w:lang w:val="hy-AM"/>
        </w:rPr>
        <w:t xml:space="preserve"> </w:t>
      </w:r>
      <w:r w:rsidR="00325E99" w:rsidRPr="00325E99">
        <w:rPr>
          <w:rFonts w:ascii="Sylfaen" w:eastAsia="Arial" w:hAnsi="Sylfaen" w:cs="Sylfaen"/>
          <w:spacing w:val="-1"/>
          <w:szCs w:val="20"/>
          <w:lang w:val="hy-AM"/>
        </w:rPr>
        <w:t>փուլում</w:t>
      </w:r>
      <w:r w:rsidR="00325E99" w:rsidRPr="00325E99">
        <w:rPr>
          <w:rFonts w:ascii="Sylfaen" w:eastAsia="Arial" w:hAnsi="Sylfaen" w:cs="Arial"/>
          <w:spacing w:val="-1"/>
          <w:szCs w:val="20"/>
          <w:lang w:val="hy-AM"/>
        </w:rPr>
        <w:t xml:space="preserve"> </w:t>
      </w:r>
      <w:r w:rsidR="00325E99" w:rsidRPr="00325E99">
        <w:rPr>
          <w:rFonts w:ascii="Sylfaen" w:eastAsia="Arial" w:hAnsi="Sylfaen" w:cs="Sylfaen"/>
          <w:spacing w:val="-1"/>
          <w:szCs w:val="20"/>
          <w:lang w:val="hy-AM"/>
        </w:rPr>
        <w:t>իրականացվում</w:t>
      </w:r>
      <w:r w:rsidR="00325E99" w:rsidRPr="00325E99">
        <w:rPr>
          <w:rFonts w:ascii="Sylfaen" w:eastAsia="Arial" w:hAnsi="Sylfaen" w:cs="Arial"/>
          <w:spacing w:val="-1"/>
          <w:szCs w:val="20"/>
          <w:lang w:val="hy-AM"/>
        </w:rPr>
        <w:t xml:space="preserve"> </w:t>
      </w:r>
      <w:r w:rsidR="00325E99" w:rsidRPr="00325E99">
        <w:rPr>
          <w:rFonts w:ascii="Sylfaen" w:eastAsia="Arial" w:hAnsi="Sylfaen" w:cs="Sylfaen"/>
          <w:spacing w:val="-1"/>
          <w:szCs w:val="20"/>
          <w:lang w:val="hy-AM"/>
        </w:rPr>
        <w:t>էր գույքերի</w:t>
      </w:r>
      <w:r w:rsidR="00325E99" w:rsidRPr="00325E99">
        <w:rPr>
          <w:rFonts w:ascii="Sylfaen" w:eastAsia="Arial" w:hAnsi="Sylfaen" w:cs="Arial"/>
          <w:spacing w:val="-1"/>
          <w:szCs w:val="20"/>
          <w:lang w:val="hy-AM"/>
        </w:rPr>
        <w:t xml:space="preserve"> </w:t>
      </w:r>
      <w:r w:rsidR="00325E99" w:rsidRPr="00325E99">
        <w:rPr>
          <w:rFonts w:ascii="Sylfaen" w:eastAsia="Arial" w:hAnsi="Sylfaen" w:cs="Sylfaen"/>
          <w:spacing w:val="-1"/>
          <w:szCs w:val="20"/>
          <w:lang w:val="hy-AM"/>
        </w:rPr>
        <w:t>ապամոնտաժման ենթակա տարբեր կոնստրուկցիաներ ունեցող շենքեր և շինություններ</w:t>
      </w:r>
      <w:r w:rsidR="00325E99" w:rsidRPr="00325E99">
        <w:rPr>
          <w:rFonts w:ascii="Sylfaen" w:eastAsia="Arial" w:hAnsi="Sylfaen" w:cs="Arial"/>
          <w:spacing w:val="-1"/>
          <w:szCs w:val="20"/>
          <w:lang w:val="hy-AM"/>
        </w:rPr>
        <w:t xml:space="preserve"> </w:t>
      </w:r>
      <w:r w:rsidR="00325E99" w:rsidRPr="00325E99">
        <w:rPr>
          <w:rFonts w:ascii="Sylfaen" w:eastAsia="Arial" w:hAnsi="Sylfaen" w:cs="Sylfaen"/>
          <w:spacing w:val="-1"/>
          <w:szCs w:val="20"/>
          <w:lang w:val="hy-AM"/>
        </w:rPr>
        <w:t>կամ</w:t>
      </w:r>
      <w:r w:rsidR="00325E99" w:rsidRPr="00325E99">
        <w:rPr>
          <w:rFonts w:ascii="Sylfaen" w:eastAsia="Arial" w:hAnsi="Sylfaen" w:cs="Arial"/>
          <w:spacing w:val="-1"/>
          <w:szCs w:val="20"/>
          <w:lang w:val="hy-AM"/>
        </w:rPr>
        <w:t xml:space="preserve"> </w:t>
      </w:r>
      <w:r w:rsidR="00325E99" w:rsidRPr="00325E99">
        <w:rPr>
          <w:rFonts w:ascii="Sylfaen" w:eastAsia="Arial" w:hAnsi="Sylfaen" w:cs="Sylfaen"/>
          <w:spacing w:val="-1"/>
          <w:szCs w:val="20"/>
          <w:lang w:val="hy-AM"/>
        </w:rPr>
        <w:t>անշարժ</w:t>
      </w:r>
      <w:r w:rsidR="00325E99" w:rsidRPr="00325E99">
        <w:rPr>
          <w:rFonts w:ascii="Sylfaen" w:eastAsia="Arial" w:hAnsi="Sylfaen" w:cs="Arial"/>
          <w:spacing w:val="-1"/>
          <w:szCs w:val="20"/>
          <w:lang w:val="hy-AM"/>
        </w:rPr>
        <w:t xml:space="preserve"> </w:t>
      </w:r>
      <w:r w:rsidR="00325E99" w:rsidRPr="00325E99">
        <w:rPr>
          <w:rFonts w:ascii="Sylfaen" w:eastAsia="Arial" w:hAnsi="Sylfaen" w:cs="Sylfaen"/>
          <w:spacing w:val="-1"/>
          <w:szCs w:val="20"/>
          <w:lang w:val="hy-AM"/>
        </w:rPr>
        <w:t>լինելու</w:t>
      </w:r>
      <w:r w:rsidR="00325E99" w:rsidRPr="00325E99">
        <w:rPr>
          <w:rFonts w:ascii="Sylfaen" w:eastAsia="Arial" w:hAnsi="Sylfaen" w:cs="Arial"/>
          <w:spacing w:val="-1"/>
          <w:szCs w:val="20"/>
          <w:lang w:val="hy-AM"/>
        </w:rPr>
        <w:t xml:space="preserve"> </w:t>
      </w:r>
      <w:r w:rsidR="00325E99" w:rsidRPr="00325E99">
        <w:rPr>
          <w:rFonts w:ascii="Sylfaen" w:eastAsia="Arial" w:hAnsi="Sylfaen" w:cs="Sylfaen"/>
          <w:spacing w:val="-1"/>
          <w:szCs w:val="20"/>
          <w:lang w:val="hy-AM"/>
        </w:rPr>
        <w:t>կարգավիճակի</w:t>
      </w:r>
      <w:r w:rsidR="00325E99" w:rsidRPr="00325E99">
        <w:rPr>
          <w:rFonts w:ascii="Sylfaen" w:eastAsia="Arial" w:hAnsi="Sylfaen" w:cs="Arial"/>
          <w:spacing w:val="-1"/>
          <w:szCs w:val="20"/>
          <w:lang w:val="hy-AM"/>
        </w:rPr>
        <w:t xml:space="preserve"> </w:t>
      </w:r>
      <w:r w:rsidR="00325E99" w:rsidRPr="00325E99">
        <w:rPr>
          <w:rFonts w:ascii="Sylfaen" w:eastAsia="Arial" w:hAnsi="Sylfaen" w:cs="Sylfaen"/>
          <w:spacing w:val="-1"/>
          <w:szCs w:val="20"/>
          <w:lang w:val="hy-AM"/>
        </w:rPr>
        <w:t>որակումը</w:t>
      </w:r>
      <w:r w:rsidR="00325E99" w:rsidRPr="00325E99">
        <w:rPr>
          <w:rFonts w:ascii="Sylfaen" w:eastAsia="Arial" w:hAnsi="Sylfaen" w:cs="Arial"/>
          <w:spacing w:val="-1"/>
          <w:szCs w:val="20"/>
          <w:lang w:val="hy-AM"/>
        </w:rPr>
        <w:t xml:space="preserve">: </w:t>
      </w:r>
      <w:r w:rsidR="00325E99" w:rsidRPr="00325E99">
        <w:rPr>
          <w:rFonts w:ascii="Sylfaen" w:eastAsia="Arial" w:hAnsi="Sylfaen" w:cs="Sylfaen"/>
          <w:spacing w:val="-1"/>
          <w:szCs w:val="20"/>
          <w:lang w:val="hy-AM"/>
        </w:rPr>
        <w:t>Անշարժ</w:t>
      </w:r>
      <w:r w:rsidR="00325E99" w:rsidRPr="00325E99">
        <w:rPr>
          <w:rFonts w:ascii="Sylfaen" w:eastAsia="Arial" w:hAnsi="Sylfaen" w:cs="Arial"/>
          <w:spacing w:val="-1"/>
          <w:szCs w:val="20"/>
          <w:lang w:val="hy-AM"/>
        </w:rPr>
        <w:t xml:space="preserve"> </w:t>
      </w:r>
      <w:r w:rsidR="00325E99" w:rsidRPr="00325E99">
        <w:rPr>
          <w:rFonts w:ascii="Sylfaen" w:eastAsia="Arial" w:hAnsi="Sylfaen" w:cs="Sylfaen"/>
          <w:spacing w:val="-1"/>
          <w:szCs w:val="20"/>
          <w:lang w:val="hy-AM"/>
        </w:rPr>
        <w:t>են</w:t>
      </w:r>
      <w:r w:rsidR="00325E99" w:rsidRPr="00325E99">
        <w:rPr>
          <w:rFonts w:ascii="Sylfaen" w:eastAsia="Arial" w:hAnsi="Sylfaen" w:cs="Arial"/>
          <w:spacing w:val="-1"/>
          <w:szCs w:val="20"/>
          <w:lang w:val="hy-AM"/>
        </w:rPr>
        <w:t xml:space="preserve"> </w:t>
      </w:r>
      <w:r w:rsidR="00325E99" w:rsidRPr="00325E99">
        <w:rPr>
          <w:rFonts w:ascii="Sylfaen" w:eastAsia="Arial" w:hAnsi="Sylfaen" w:cs="Sylfaen"/>
          <w:spacing w:val="-1"/>
          <w:szCs w:val="20"/>
          <w:lang w:val="hy-AM"/>
        </w:rPr>
        <w:t>որակվել</w:t>
      </w:r>
      <w:r w:rsidR="00325E99" w:rsidRPr="00325E99">
        <w:rPr>
          <w:rFonts w:ascii="Sylfaen" w:eastAsia="Arial" w:hAnsi="Sylfaen" w:cs="Arial"/>
          <w:spacing w:val="-1"/>
          <w:szCs w:val="20"/>
          <w:lang w:val="hy-AM"/>
        </w:rPr>
        <w:t xml:space="preserve"> </w:t>
      </w:r>
      <w:r w:rsidR="00325E99" w:rsidRPr="00325E99">
        <w:rPr>
          <w:rFonts w:ascii="Sylfaen" w:eastAsia="Arial" w:hAnsi="Sylfaen" w:cs="Sylfaen"/>
          <w:spacing w:val="-1"/>
          <w:szCs w:val="20"/>
          <w:lang w:val="hy-AM"/>
        </w:rPr>
        <w:t>այն</w:t>
      </w:r>
      <w:r w:rsidR="00325E99" w:rsidRPr="00325E99">
        <w:rPr>
          <w:rFonts w:ascii="Sylfaen" w:eastAsia="Arial" w:hAnsi="Sylfaen" w:cs="Arial"/>
          <w:spacing w:val="-1"/>
          <w:szCs w:val="20"/>
          <w:lang w:val="hy-AM"/>
        </w:rPr>
        <w:t xml:space="preserve"> </w:t>
      </w:r>
      <w:r w:rsidR="00325E99" w:rsidRPr="00325E99">
        <w:rPr>
          <w:rFonts w:ascii="Sylfaen" w:eastAsia="Arial" w:hAnsi="Sylfaen" w:cs="Sylfaen"/>
          <w:spacing w:val="-1"/>
          <w:szCs w:val="20"/>
          <w:lang w:val="hy-AM"/>
        </w:rPr>
        <w:t>գույքերը</w:t>
      </w:r>
      <w:r w:rsidR="00325E99" w:rsidRPr="00325E99">
        <w:rPr>
          <w:rFonts w:ascii="Sylfaen" w:eastAsia="Arial" w:hAnsi="Sylfaen" w:cs="Arial"/>
          <w:spacing w:val="-1"/>
          <w:szCs w:val="20"/>
          <w:lang w:val="hy-AM"/>
        </w:rPr>
        <w:t xml:space="preserve">, </w:t>
      </w:r>
      <w:r w:rsidR="00325E99" w:rsidRPr="00325E99">
        <w:rPr>
          <w:rFonts w:ascii="Sylfaen" w:eastAsia="Arial" w:hAnsi="Sylfaen" w:cs="Sylfaen"/>
          <w:spacing w:val="-1"/>
          <w:szCs w:val="20"/>
          <w:lang w:val="hy-AM"/>
        </w:rPr>
        <w:t>որոնք</w:t>
      </w:r>
      <w:r w:rsidR="00325E99" w:rsidRPr="00325E99">
        <w:rPr>
          <w:rFonts w:ascii="Sylfaen" w:eastAsia="Arial" w:hAnsi="Sylfaen" w:cs="Arial"/>
          <w:spacing w:val="-1"/>
          <w:szCs w:val="20"/>
          <w:lang w:val="hy-AM"/>
        </w:rPr>
        <w:t xml:space="preserve"> </w:t>
      </w:r>
      <w:r w:rsidR="00325E99" w:rsidRPr="00325E99">
        <w:rPr>
          <w:rFonts w:ascii="Sylfaen" w:eastAsia="Arial" w:hAnsi="Sylfaen" w:cs="Sylfaen"/>
          <w:spacing w:val="-1"/>
          <w:szCs w:val="20"/>
          <w:lang w:val="hy-AM"/>
        </w:rPr>
        <w:t>անհնար</w:t>
      </w:r>
      <w:r w:rsidR="00325E99" w:rsidRPr="00325E99">
        <w:rPr>
          <w:rFonts w:ascii="Sylfaen" w:eastAsia="Arial" w:hAnsi="Sylfaen" w:cs="Arial"/>
          <w:spacing w:val="-1"/>
          <w:szCs w:val="20"/>
          <w:lang w:val="hy-AM"/>
        </w:rPr>
        <w:t xml:space="preserve"> </w:t>
      </w:r>
      <w:r w:rsidR="00325E99" w:rsidRPr="00325E99">
        <w:rPr>
          <w:rFonts w:ascii="Sylfaen" w:eastAsia="Arial" w:hAnsi="Sylfaen" w:cs="Sylfaen"/>
          <w:spacing w:val="-1"/>
          <w:szCs w:val="20"/>
          <w:lang w:val="hy-AM"/>
        </w:rPr>
        <w:t>է</w:t>
      </w:r>
      <w:r w:rsidR="00325E99" w:rsidRPr="00325E99">
        <w:rPr>
          <w:rFonts w:ascii="Sylfaen" w:eastAsia="Arial" w:hAnsi="Sylfaen" w:cs="Arial"/>
          <w:spacing w:val="-1"/>
          <w:szCs w:val="20"/>
          <w:lang w:val="hy-AM"/>
        </w:rPr>
        <w:t xml:space="preserve"> </w:t>
      </w:r>
      <w:r w:rsidR="00325E99" w:rsidRPr="00325E99">
        <w:rPr>
          <w:rFonts w:ascii="Sylfaen" w:eastAsia="Arial" w:hAnsi="Sylfaen" w:cs="Sylfaen"/>
          <w:spacing w:val="-1"/>
          <w:szCs w:val="20"/>
          <w:lang w:val="hy-AM"/>
        </w:rPr>
        <w:t>հողամասից</w:t>
      </w:r>
      <w:r w:rsidR="00325E99" w:rsidRPr="00325E99">
        <w:rPr>
          <w:rFonts w:ascii="Sylfaen" w:eastAsia="Arial" w:hAnsi="Sylfaen" w:cs="Arial"/>
          <w:spacing w:val="-1"/>
          <w:szCs w:val="20"/>
          <w:lang w:val="hy-AM"/>
        </w:rPr>
        <w:t xml:space="preserve"> </w:t>
      </w:r>
      <w:r w:rsidR="00325E99" w:rsidRPr="00325E99">
        <w:rPr>
          <w:rFonts w:ascii="Sylfaen" w:eastAsia="Arial" w:hAnsi="Sylfaen" w:cs="Sylfaen"/>
          <w:spacing w:val="-1"/>
          <w:szCs w:val="20"/>
          <w:lang w:val="hy-AM"/>
        </w:rPr>
        <w:t>անջատել՝</w:t>
      </w:r>
      <w:r w:rsidR="00325E99" w:rsidRPr="00325E99">
        <w:rPr>
          <w:rFonts w:ascii="Sylfaen" w:eastAsia="Arial" w:hAnsi="Sylfaen" w:cs="Arial"/>
          <w:spacing w:val="-1"/>
          <w:szCs w:val="20"/>
          <w:lang w:val="hy-AM"/>
        </w:rPr>
        <w:t xml:space="preserve"> </w:t>
      </w:r>
      <w:r w:rsidR="00325E99" w:rsidRPr="00325E99">
        <w:rPr>
          <w:rFonts w:ascii="Sylfaen" w:eastAsia="Arial" w:hAnsi="Sylfaen" w:cs="Sylfaen"/>
          <w:spacing w:val="-1"/>
          <w:szCs w:val="20"/>
          <w:lang w:val="hy-AM"/>
        </w:rPr>
        <w:t>առանց</w:t>
      </w:r>
      <w:r w:rsidR="00325E99" w:rsidRPr="00325E99">
        <w:rPr>
          <w:rFonts w:ascii="Sylfaen" w:eastAsia="Arial" w:hAnsi="Sylfaen" w:cs="Arial"/>
          <w:spacing w:val="-1"/>
          <w:szCs w:val="20"/>
          <w:lang w:val="hy-AM"/>
        </w:rPr>
        <w:t xml:space="preserve"> </w:t>
      </w:r>
      <w:r w:rsidR="00325E99" w:rsidRPr="00325E99">
        <w:rPr>
          <w:rFonts w:ascii="Sylfaen" w:eastAsia="Arial" w:hAnsi="Sylfaen" w:cs="Sylfaen"/>
          <w:spacing w:val="-1"/>
          <w:szCs w:val="20"/>
          <w:lang w:val="hy-AM"/>
        </w:rPr>
        <w:t>այդ</w:t>
      </w:r>
      <w:r w:rsidR="00325E99" w:rsidRPr="00325E99">
        <w:rPr>
          <w:rFonts w:ascii="Sylfaen" w:eastAsia="Arial" w:hAnsi="Sylfaen" w:cs="Arial"/>
          <w:spacing w:val="-1"/>
          <w:szCs w:val="20"/>
          <w:lang w:val="hy-AM"/>
        </w:rPr>
        <w:t xml:space="preserve"> </w:t>
      </w:r>
      <w:r w:rsidR="00325E99" w:rsidRPr="00325E99">
        <w:rPr>
          <w:rFonts w:ascii="Sylfaen" w:eastAsia="Arial" w:hAnsi="Sylfaen" w:cs="Sylfaen"/>
          <w:spacing w:val="-1"/>
          <w:szCs w:val="20"/>
          <w:lang w:val="hy-AM"/>
        </w:rPr>
        <w:t>գույքին</w:t>
      </w:r>
      <w:r w:rsidR="00325E99" w:rsidRPr="00325E99">
        <w:rPr>
          <w:rFonts w:ascii="Sylfaen" w:eastAsia="Arial" w:hAnsi="Sylfaen" w:cs="Arial"/>
          <w:spacing w:val="-1"/>
          <w:szCs w:val="20"/>
          <w:lang w:val="hy-AM"/>
        </w:rPr>
        <w:t xml:space="preserve"> </w:t>
      </w:r>
      <w:r w:rsidR="00325E99" w:rsidRPr="00325E99">
        <w:rPr>
          <w:rFonts w:ascii="Sylfaen" w:eastAsia="Arial" w:hAnsi="Sylfaen" w:cs="Sylfaen"/>
          <w:spacing w:val="-1"/>
          <w:szCs w:val="20"/>
          <w:lang w:val="hy-AM"/>
        </w:rPr>
        <w:t>կամ</w:t>
      </w:r>
      <w:r w:rsidR="00325E99" w:rsidRPr="00325E99">
        <w:rPr>
          <w:rFonts w:ascii="Sylfaen" w:eastAsia="Arial" w:hAnsi="Sylfaen" w:cs="Arial"/>
          <w:spacing w:val="-1"/>
          <w:szCs w:val="20"/>
          <w:lang w:val="hy-AM"/>
        </w:rPr>
        <w:t xml:space="preserve"> </w:t>
      </w:r>
      <w:r w:rsidR="00325E99" w:rsidRPr="00325E99">
        <w:rPr>
          <w:rFonts w:ascii="Sylfaen" w:eastAsia="Arial" w:hAnsi="Sylfaen" w:cs="Sylfaen"/>
          <w:spacing w:val="-1"/>
          <w:szCs w:val="20"/>
          <w:lang w:val="hy-AM"/>
        </w:rPr>
        <w:t>հողամասին</w:t>
      </w:r>
      <w:r w:rsidR="00325E99" w:rsidRPr="00325E99">
        <w:rPr>
          <w:rFonts w:ascii="Sylfaen" w:eastAsia="Arial" w:hAnsi="Sylfaen" w:cs="Arial"/>
          <w:spacing w:val="-1"/>
          <w:szCs w:val="20"/>
          <w:lang w:val="hy-AM"/>
        </w:rPr>
        <w:t xml:space="preserve"> </w:t>
      </w:r>
      <w:r w:rsidR="00325E99" w:rsidRPr="00325E99">
        <w:rPr>
          <w:rFonts w:ascii="Sylfaen" w:eastAsia="Arial" w:hAnsi="Sylfaen" w:cs="Sylfaen"/>
          <w:spacing w:val="-1"/>
          <w:szCs w:val="20"/>
          <w:lang w:val="hy-AM"/>
        </w:rPr>
        <w:t>վնաս</w:t>
      </w:r>
      <w:r w:rsidR="00325E99" w:rsidRPr="00325E99">
        <w:rPr>
          <w:rFonts w:ascii="Sylfaen" w:eastAsia="Arial" w:hAnsi="Sylfaen" w:cs="Arial"/>
          <w:spacing w:val="-1"/>
          <w:szCs w:val="20"/>
          <w:lang w:val="hy-AM"/>
        </w:rPr>
        <w:t xml:space="preserve"> </w:t>
      </w:r>
      <w:r w:rsidR="00325E99" w:rsidRPr="00325E99">
        <w:rPr>
          <w:rFonts w:ascii="Sylfaen" w:eastAsia="Arial" w:hAnsi="Sylfaen" w:cs="Sylfaen"/>
          <w:spacing w:val="-1"/>
          <w:szCs w:val="20"/>
          <w:lang w:val="hy-AM"/>
        </w:rPr>
        <w:t>պատճառելու</w:t>
      </w:r>
      <w:r w:rsidR="00325E99" w:rsidRPr="00325E99">
        <w:rPr>
          <w:rFonts w:ascii="Sylfaen" w:eastAsia="Arial" w:hAnsi="Sylfaen" w:cs="Arial"/>
          <w:spacing w:val="-1"/>
          <w:szCs w:val="20"/>
          <w:lang w:val="hy-AM"/>
        </w:rPr>
        <w:t xml:space="preserve">: </w:t>
      </w:r>
      <w:r w:rsidR="007F2B27">
        <w:rPr>
          <w:rFonts w:ascii="Sylfaen" w:hAnsi="Sylfaen" w:cs="Arial"/>
          <w:spacing w:val="-2"/>
          <w:lang w:val="hy-AM"/>
        </w:rPr>
        <w:t xml:space="preserve"> Գույքի մնացած մասը հաշվի է առնվել որպես շարժական:</w:t>
      </w:r>
      <w:r w:rsidRPr="007F2B27">
        <w:rPr>
          <w:rFonts w:cs="Arial"/>
          <w:lang w:val="hy-AM"/>
        </w:rPr>
        <w:t>.</w:t>
      </w:r>
    </w:p>
    <w:p w:rsidR="00051B36" w:rsidRDefault="00325E99" w:rsidP="007A501F">
      <w:pPr>
        <w:pStyle w:val="Paragraph-LARPYM"/>
        <w:numPr>
          <w:ilvl w:val="0"/>
          <w:numId w:val="36"/>
        </w:numPr>
        <w:spacing w:line="240" w:lineRule="auto"/>
        <w:rPr>
          <w:rFonts w:ascii="Sylfaen" w:hAnsi="Sylfaen" w:cs="Arial"/>
          <w:spacing w:val="-1"/>
          <w:lang w:val="hy-AM"/>
        </w:rPr>
      </w:pPr>
      <w:r w:rsidRPr="00325E99">
        <w:rPr>
          <w:rFonts w:ascii="Sylfaen" w:eastAsia="Arial" w:hAnsi="Sylfaen" w:cs="Sylfaen"/>
          <w:spacing w:val="-1"/>
          <w:szCs w:val="20"/>
          <w:lang w:val="hy-AM"/>
        </w:rPr>
        <w:t>Այս</w:t>
      </w:r>
      <w:r w:rsidRPr="00325E99">
        <w:rPr>
          <w:rFonts w:ascii="Sylfaen" w:eastAsia="Arial" w:hAnsi="Sylfaen" w:cs="Arial"/>
          <w:spacing w:val="-1"/>
          <w:szCs w:val="20"/>
          <w:lang w:val="hy-AM"/>
        </w:rPr>
        <w:t xml:space="preserve"> </w:t>
      </w:r>
      <w:r w:rsidRPr="00325E99">
        <w:rPr>
          <w:rFonts w:ascii="Sylfaen" w:eastAsia="Arial" w:hAnsi="Sylfaen" w:cs="Sylfaen"/>
          <w:spacing w:val="-1"/>
          <w:szCs w:val="20"/>
          <w:lang w:val="hy-AM"/>
        </w:rPr>
        <w:t>փուլում</w:t>
      </w:r>
      <w:r w:rsidRPr="00325E99">
        <w:rPr>
          <w:rFonts w:ascii="Sylfaen" w:eastAsia="Arial" w:hAnsi="Sylfaen" w:cs="Arial"/>
          <w:spacing w:val="-1"/>
          <w:szCs w:val="20"/>
          <w:lang w:val="hy-AM"/>
        </w:rPr>
        <w:t xml:space="preserve"> </w:t>
      </w:r>
      <w:r w:rsidRPr="00325E99">
        <w:rPr>
          <w:rFonts w:ascii="Sylfaen" w:eastAsia="Arial" w:hAnsi="Sylfaen" w:cs="Sylfaen"/>
          <w:spacing w:val="-1"/>
          <w:szCs w:val="20"/>
          <w:lang w:val="hy-AM"/>
        </w:rPr>
        <w:t>իրականացվել</w:t>
      </w:r>
      <w:r w:rsidRPr="00325E99">
        <w:rPr>
          <w:rFonts w:ascii="Sylfaen" w:eastAsia="Arial" w:hAnsi="Sylfaen" w:cs="Arial"/>
          <w:spacing w:val="-1"/>
          <w:szCs w:val="20"/>
          <w:lang w:val="hy-AM"/>
        </w:rPr>
        <w:t xml:space="preserve"> </w:t>
      </w:r>
      <w:r w:rsidRPr="00325E99">
        <w:rPr>
          <w:rFonts w:ascii="Sylfaen" w:eastAsia="Arial" w:hAnsi="Sylfaen" w:cs="Sylfaen"/>
          <w:spacing w:val="-1"/>
          <w:szCs w:val="20"/>
          <w:lang w:val="hy-AM"/>
        </w:rPr>
        <w:t>է</w:t>
      </w:r>
      <w:r w:rsidRPr="00325E99">
        <w:rPr>
          <w:rFonts w:ascii="Sylfaen" w:eastAsia="Arial" w:hAnsi="Sylfaen" w:cs="Arial"/>
          <w:spacing w:val="-1"/>
          <w:szCs w:val="20"/>
          <w:lang w:val="hy-AM"/>
        </w:rPr>
        <w:t xml:space="preserve"> </w:t>
      </w:r>
      <w:r w:rsidRPr="00325E99">
        <w:rPr>
          <w:rFonts w:ascii="Sylfaen" w:eastAsia="Arial" w:hAnsi="Sylfaen" w:cs="Sylfaen"/>
          <w:spacing w:val="-1"/>
          <w:szCs w:val="20"/>
          <w:lang w:val="hy-AM"/>
        </w:rPr>
        <w:t xml:space="preserve">հողամասերի, </w:t>
      </w:r>
      <w:r w:rsidRPr="00325E99">
        <w:rPr>
          <w:rFonts w:ascii="Sylfaen" w:eastAsia="Arial" w:hAnsi="Sylfaen" w:cs="Arial"/>
          <w:spacing w:val="-1"/>
          <w:szCs w:val="20"/>
          <w:lang w:val="hy-AM"/>
        </w:rPr>
        <w:t xml:space="preserve">ինչպես </w:t>
      </w:r>
      <w:r w:rsidRPr="00325E99">
        <w:rPr>
          <w:rFonts w:ascii="Sylfaen" w:eastAsia="Arial" w:hAnsi="Sylfaen" w:cs="Sylfaen"/>
          <w:spacing w:val="-1"/>
          <w:szCs w:val="20"/>
          <w:lang w:val="hy-AM"/>
        </w:rPr>
        <w:t>նաև արտաքին</w:t>
      </w:r>
      <w:r w:rsidRPr="00325E99">
        <w:rPr>
          <w:rFonts w:ascii="Sylfaen" w:eastAsia="Arial" w:hAnsi="Sylfaen" w:cs="Arial"/>
          <w:spacing w:val="-1"/>
          <w:szCs w:val="20"/>
          <w:lang w:val="hy-AM"/>
        </w:rPr>
        <w:t xml:space="preserve"> </w:t>
      </w:r>
      <w:r w:rsidRPr="00325E99">
        <w:rPr>
          <w:rFonts w:ascii="Sylfaen" w:eastAsia="Arial" w:hAnsi="Sylfaen" w:cs="Sylfaen"/>
          <w:spacing w:val="-1"/>
          <w:szCs w:val="20"/>
          <w:lang w:val="hy-AM"/>
        </w:rPr>
        <w:t>և</w:t>
      </w:r>
      <w:r w:rsidRPr="00325E99">
        <w:rPr>
          <w:rFonts w:ascii="Sylfaen" w:eastAsia="Arial" w:hAnsi="Sylfaen" w:cs="Arial"/>
          <w:spacing w:val="-1"/>
          <w:szCs w:val="20"/>
          <w:lang w:val="hy-AM"/>
        </w:rPr>
        <w:t xml:space="preserve"> </w:t>
      </w:r>
      <w:r w:rsidRPr="00325E99">
        <w:rPr>
          <w:rFonts w:ascii="Sylfaen" w:eastAsia="Arial" w:hAnsi="Sylfaen" w:cs="Sylfaen"/>
          <w:spacing w:val="-1"/>
          <w:szCs w:val="20"/>
          <w:lang w:val="hy-AM"/>
        </w:rPr>
        <w:t>ներքին</w:t>
      </w:r>
      <w:r w:rsidRPr="00325E99">
        <w:rPr>
          <w:rFonts w:ascii="Sylfaen" w:eastAsia="Arial" w:hAnsi="Sylfaen" w:cs="Arial"/>
          <w:spacing w:val="-1"/>
          <w:szCs w:val="20"/>
          <w:lang w:val="hy-AM"/>
        </w:rPr>
        <w:t xml:space="preserve"> </w:t>
      </w:r>
      <w:r w:rsidRPr="00325E99">
        <w:rPr>
          <w:rFonts w:ascii="Sylfaen" w:eastAsia="Arial" w:hAnsi="Sylfaen" w:cs="Sylfaen"/>
          <w:spacing w:val="-1"/>
          <w:szCs w:val="20"/>
          <w:lang w:val="hy-AM"/>
        </w:rPr>
        <w:t>շինությունների</w:t>
      </w:r>
      <w:r w:rsidRPr="00325E99">
        <w:rPr>
          <w:rFonts w:ascii="Sylfaen" w:eastAsia="Arial" w:hAnsi="Sylfaen" w:cs="Arial"/>
          <w:spacing w:val="-1"/>
          <w:szCs w:val="20"/>
          <w:lang w:val="hy-AM"/>
        </w:rPr>
        <w:t xml:space="preserve"> </w:t>
      </w:r>
      <w:r w:rsidRPr="00325E99">
        <w:rPr>
          <w:rFonts w:ascii="Sylfaen" w:eastAsia="Arial" w:hAnsi="Sylfaen" w:cs="Sylfaen"/>
          <w:spacing w:val="-1"/>
          <w:szCs w:val="20"/>
          <w:lang w:val="hy-AM"/>
        </w:rPr>
        <w:t>ֆոտոլուսանկարումը</w:t>
      </w:r>
      <w:r>
        <w:rPr>
          <w:rFonts w:ascii="Sylfaen" w:eastAsia="Arial" w:hAnsi="Sylfaen" w:cs="Sylfaen"/>
          <w:spacing w:val="-1"/>
          <w:szCs w:val="20"/>
          <w:lang w:val="hy-AM"/>
        </w:rPr>
        <w:t>:</w:t>
      </w:r>
      <w:r w:rsidR="007F2B27" w:rsidRPr="007F2B27">
        <w:rPr>
          <w:rFonts w:ascii="Sylfaen" w:hAnsi="Sylfaen" w:cs="Arial"/>
          <w:spacing w:val="-1"/>
          <w:lang w:val="hy-AM"/>
        </w:rPr>
        <w:t xml:space="preserve"> </w:t>
      </w:r>
    </w:p>
    <w:p w:rsidR="00135101" w:rsidRPr="001719E6" w:rsidRDefault="007F2B27" w:rsidP="00BE3D51">
      <w:pPr>
        <w:pStyle w:val="OrdinaryListStyle1"/>
        <w:numPr>
          <w:ilvl w:val="0"/>
          <w:numId w:val="0"/>
        </w:numPr>
        <w:ind w:left="360" w:hanging="360"/>
      </w:pPr>
      <w:bookmarkStart w:id="947" w:name="_Toc400705241"/>
      <w:bookmarkStart w:id="948" w:name="_Toc401244142"/>
      <w:bookmarkStart w:id="949" w:name="_Toc401245049"/>
      <w:r>
        <w:rPr>
          <w:rFonts w:ascii="Sylfaen" w:hAnsi="Sylfaen" w:cs="Sylfaen"/>
        </w:rPr>
        <w:t>Մշակաբույսեր</w:t>
      </w:r>
      <w:r>
        <w:t xml:space="preserve"> </w:t>
      </w:r>
      <w:r>
        <w:rPr>
          <w:rFonts w:ascii="Sylfaen" w:hAnsi="Sylfaen" w:cs="Sylfaen"/>
        </w:rPr>
        <w:t>և</w:t>
      </w:r>
      <w:r>
        <w:t xml:space="preserve"> </w:t>
      </w:r>
      <w:r>
        <w:rPr>
          <w:rFonts w:ascii="Sylfaen" w:hAnsi="Sylfaen" w:cs="Sylfaen"/>
        </w:rPr>
        <w:t>ծառեր</w:t>
      </w:r>
      <w:bookmarkEnd w:id="947"/>
      <w:bookmarkEnd w:id="948"/>
      <w:bookmarkEnd w:id="949"/>
    </w:p>
    <w:p w:rsidR="00325E99" w:rsidRPr="00325E99" w:rsidRDefault="00325E99" w:rsidP="007A501F">
      <w:pPr>
        <w:pStyle w:val="ListParagraph"/>
        <w:numPr>
          <w:ilvl w:val="0"/>
          <w:numId w:val="36"/>
        </w:numPr>
        <w:ind w:right="261"/>
        <w:jc w:val="both"/>
        <w:rPr>
          <w:rFonts w:ascii="Sylfaen" w:eastAsia="Arial" w:hAnsi="Sylfaen" w:cs="Arial"/>
          <w:sz w:val="20"/>
          <w:szCs w:val="20"/>
        </w:rPr>
      </w:pPr>
      <w:r w:rsidRPr="00325E99">
        <w:rPr>
          <w:rFonts w:ascii="Sylfaen" w:hAnsi="Sylfaen" w:cs="Sylfaen"/>
          <w:sz w:val="20"/>
          <w:szCs w:val="20"/>
        </w:rPr>
        <w:t>Որակավորում և փորձառություն ունեցող գ</w:t>
      </w:r>
      <w:r w:rsidRPr="00325E99">
        <w:rPr>
          <w:rFonts w:ascii="Sylfaen" w:eastAsia="Arial" w:hAnsi="Sylfaen" w:cs="Sylfaen"/>
          <w:sz w:val="20"/>
          <w:szCs w:val="20"/>
        </w:rPr>
        <w:t>յուղատնտեսը</w:t>
      </w:r>
      <w:r w:rsidRPr="00325E99">
        <w:rPr>
          <w:rFonts w:ascii="Sylfaen" w:eastAsia="Arial" w:hAnsi="Sylfaen" w:cs="Arial"/>
          <w:sz w:val="20"/>
          <w:szCs w:val="20"/>
        </w:rPr>
        <w:t xml:space="preserve"> </w:t>
      </w:r>
      <w:r w:rsidRPr="00325E99">
        <w:rPr>
          <w:rFonts w:ascii="Sylfaen" w:eastAsia="Arial" w:hAnsi="Sylfaen" w:cs="Sylfaen"/>
          <w:sz w:val="20"/>
          <w:szCs w:val="20"/>
        </w:rPr>
        <w:t>հաշվառել</w:t>
      </w:r>
      <w:r w:rsidRPr="00325E99">
        <w:rPr>
          <w:rFonts w:ascii="Sylfaen" w:eastAsia="Arial" w:hAnsi="Sylfaen" w:cs="Arial"/>
          <w:sz w:val="20"/>
          <w:szCs w:val="20"/>
        </w:rPr>
        <w:t xml:space="preserve"> </w:t>
      </w:r>
      <w:r w:rsidRPr="00325E99">
        <w:rPr>
          <w:rFonts w:ascii="Sylfaen" w:eastAsia="Arial" w:hAnsi="Sylfaen" w:cs="Sylfaen"/>
          <w:sz w:val="20"/>
          <w:szCs w:val="20"/>
        </w:rPr>
        <w:t>է</w:t>
      </w:r>
      <w:r w:rsidRPr="00325E99">
        <w:rPr>
          <w:rFonts w:ascii="Sylfaen" w:eastAsia="Arial" w:hAnsi="Sylfaen" w:cs="Arial"/>
          <w:sz w:val="20"/>
          <w:szCs w:val="20"/>
        </w:rPr>
        <w:t xml:space="preserve"> </w:t>
      </w:r>
      <w:r w:rsidRPr="00325E99">
        <w:rPr>
          <w:rFonts w:ascii="Sylfaen" w:eastAsia="Arial" w:hAnsi="Sylfaen" w:cs="Sylfaen"/>
          <w:sz w:val="20"/>
          <w:szCs w:val="20"/>
        </w:rPr>
        <w:t>առկա</w:t>
      </w:r>
      <w:r w:rsidRPr="00325E99">
        <w:rPr>
          <w:rFonts w:ascii="Sylfaen" w:eastAsia="Arial" w:hAnsi="Sylfaen" w:cs="Arial"/>
          <w:sz w:val="20"/>
          <w:szCs w:val="20"/>
        </w:rPr>
        <w:t xml:space="preserve"> </w:t>
      </w:r>
      <w:r w:rsidRPr="00325E99">
        <w:rPr>
          <w:rFonts w:ascii="Sylfaen" w:eastAsia="Arial" w:hAnsi="Sylfaen" w:cs="Sylfaen"/>
          <w:sz w:val="20"/>
          <w:szCs w:val="20"/>
        </w:rPr>
        <w:t>ծառերը</w:t>
      </w:r>
      <w:r w:rsidRPr="00325E99">
        <w:rPr>
          <w:rFonts w:ascii="Sylfaen" w:eastAsia="Arial" w:hAnsi="Sylfaen" w:cs="Arial"/>
          <w:sz w:val="20"/>
          <w:szCs w:val="20"/>
        </w:rPr>
        <w:t xml:space="preserve"> </w:t>
      </w:r>
      <w:r w:rsidRPr="00325E99">
        <w:rPr>
          <w:rFonts w:ascii="Sylfaen" w:eastAsia="Arial" w:hAnsi="Sylfaen" w:cs="Sylfaen"/>
          <w:sz w:val="20"/>
          <w:szCs w:val="20"/>
        </w:rPr>
        <w:t>և</w:t>
      </w:r>
      <w:r w:rsidRPr="00325E99">
        <w:rPr>
          <w:rFonts w:ascii="Sylfaen" w:eastAsia="Arial" w:hAnsi="Sylfaen" w:cs="Arial"/>
          <w:sz w:val="20"/>
          <w:szCs w:val="20"/>
        </w:rPr>
        <w:t xml:space="preserve"> </w:t>
      </w:r>
      <w:r w:rsidRPr="00325E99">
        <w:rPr>
          <w:rFonts w:ascii="Sylfaen" w:eastAsia="Arial" w:hAnsi="Sylfaen" w:cs="Sylfaen"/>
          <w:sz w:val="20"/>
          <w:szCs w:val="20"/>
        </w:rPr>
        <w:t>մշակաբույսերը</w:t>
      </w:r>
      <w:r w:rsidRPr="00325E99">
        <w:rPr>
          <w:rFonts w:ascii="Sylfaen" w:eastAsia="Arial" w:hAnsi="Sylfaen" w:cs="Arial"/>
          <w:sz w:val="20"/>
          <w:szCs w:val="20"/>
        </w:rPr>
        <w:t xml:space="preserve"> </w:t>
      </w:r>
      <w:r w:rsidRPr="00325E99">
        <w:rPr>
          <w:rFonts w:ascii="Sylfaen" w:eastAsia="Arial" w:hAnsi="Sylfaen" w:cs="Sylfaen"/>
          <w:sz w:val="20"/>
          <w:szCs w:val="20"/>
        </w:rPr>
        <w:t>հողամասի ազդեցության</w:t>
      </w:r>
      <w:r w:rsidRPr="00325E99">
        <w:rPr>
          <w:rFonts w:ascii="Sylfaen" w:eastAsia="Arial" w:hAnsi="Sylfaen" w:cs="Arial"/>
          <w:sz w:val="20"/>
          <w:szCs w:val="20"/>
        </w:rPr>
        <w:t xml:space="preserve"> </w:t>
      </w:r>
      <w:r w:rsidRPr="00325E99">
        <w:rPr>
          <w:rFonts w:ascii="Sylfaen" w:eastAsia="Arial" w:hAnsi="Sylfaen" w:cs="Sylfaen"/>
          <w:sz w:val="20"/>
          <w:szCs w:val="20"/>
        </w:rPr>
        <w:t>ենթակա</w:t>
      </w:r>
      <w:r w:rsidRPr="00325E99">
        <w:rPr>
          <w:rFonts w:ascii="Sylfaen" w:eastAsia="Arial" w:hAnsi="Sylfaen" w:cs="Arial"/>
          <w:sz w:val="20"/>
          <w:szCs w:val="20"/>
        </w:rPr>
        <w:t xml:space="preserve"> հողամասերում: </w:t>
      </w:r>
      <w:r w:rsidRPr="00325E99">
        <w:rPr>
          <w:rFonts w:ascii="Sylfaen" w:eastAsia="Arial" w:hAnsi="Sylfaen" w:cs="Sylfaen"/>
          <w:sz w:val="20"/>
          <w:szCs w:val="20"/>
        </w:rPr>
        <w:t>Հաշվառվել են բոլոր մշակաբույսերը</w:t>
      </w:r>
      <w:r w:rsidRPr="00325E99">
        <w:rPr>
          <w:rFonts w:ascii="Sylfaen" w:eastAsia="Arial" w:hAnsi="Sylfaen" w:cs="Arial"/>
          <w:sz w:val="20"/>
          <w:szCs w:val="20"/>
        </w:rPr>
        <w:t xml:space="preserve">, </w:t>
      </w:r>
      <w:r w:rsidRPr="00325E99">
        <w:rPr>
          <w:rFonts w:ascii="Sylfaen" w:eastAsia="Arial" w:hAnsi="Sylfaen" w:cs="Sylfaen"/>
          <w:sz w:val="20"/>
          <w:szCs w:val="20"/>
        </w:rPr>
        <w:t>թփերը, պտղատու</w:t>
      </w:r>
      <w:r w:rsidRPr="00325E99">
        <w:rPr>
          <w:rFonts w:ascii="Sylfaen" w:eastAsia="Arial" w:hAnsi="Sylfaen" w:cs="Arial"/>
          <w:sz w:val="20"/>
          <w:szCs w:val="20"/>
        </w:rPr>
        <w:t xml:space="preserve">, </w:t>
      </w:r>
      <w:r w:rsidRPr="00325E99">
        <w:rPr>
          <w:rFonts w:ascii="Sylfaen" w:eastAsia="Arial" w:hAnsi="Sylfaen" w:cs="Sylfaen"/>
          <w:sz w:val="20"/>
          <w:szCs w:val="20"/>
        </w:rPr>
        <w:t>դեկորատիվ,</w:t>
      </w:r>
      <w:r w:rsidRPr="00325E99">
        <w:rPr>
          <w:rFonts w:ascii="Sylfaen" w:eastAsia="Arial" w:hAnsi="Sylfaen" w:cs="Arial"/>
          <w:sz w:val="20"/>
          <w:szCs w:val="20"/>
        </w:rPr>
        <w:t xml:space="preserve"> </w:t>
      </w:r>
      <w:r w:rsidRPr="00325E99">
        <w:rPr>
          <w:rFonts w:ascii="Sylfaen" w:eastAsia="Arial" w:hAnsi="Sylfaen" w:cs="Sylfaen"/>
          <w:sz w:val="20"/>
          <w:szCs w:val="20"/>
        </w:rPr>
        <w:t>ինչպես</w:t>
      </w:r>
      <w:r w:rsidRPr="00325E99">
        <w:rPr>
          <w:rFonts w:ascii="Sylfaen" w:eastAsia="Arial" w:hAnsi="Sylfaen" w:cs="Arial"/>
          <w:sz w:val="20"/>
          <w:szCs w:val="20"/>
        </w:rPr>
        <w:t xml:space="preserve"> </w:t>
      </w:r>
      <w:r w:rsidRPr="00325E99">
        <w:rPr>
          <w:rFonts w:ascii="Sylfaen" w:eastAsia="Arial" w:hAnsi="Sylfaen" w:cs="Sylfaen"/>
          <w:sz w:val="20"/>
          <w:szCs w:val="20"/>
        </w:rPr>
        <w:t>նաև</w:t>
      </w:r>
      <w:r w:rsidRPr="00325E99">
        <w:rPr>
          <w:rFonts w:ascii="Sylfaen" w:eastAsia="Arial" w:hAnsi="Sylfaen" w:cs="Arial"/>
          <w:sz w:val="20"/>
          <w:szCs w:val="20"/>
        </w:rPr>
        <w:t xml:space="preserve"> փայտանյութ տվող </w:t>
      </w:r>
      <w:r w:rsidRPr="00325E99">
        <w:rPr>
          <w:rFonts w:ascii="Sylfaen" w:eastAsia="Arial" w:hAnsi="Sylfaen" w:cs="Sylfaen"/>
          <w:sz w:val="20"/>
          <w:szCs w:val="20"/>
        </w:rPr>
        <w:t>ծառերը</w:t>
      </w:r>
      <w:r w:rsidRPr="00325E99">
        <w:rPr>
          <w:rFonts w:ascii="Sylfaen" w:eastAsia="Arial" w:hAnsi="Sylfaen" w:cs="Arial"/>
          <w:sz w:val="20"/>
          <w:szCs w:val="20"/>
        </w:rPr>
        <w:t>:</w:t>
      </w:r>
    </w:p>
    <w:p w:rsidR="00325E99" w:rsidRPr="00325E99" w:rsidRDefault="00325E99" w:rsidP="00325E99">
      <w:pPr>
        <w:rPr>
          <w:rFonts w:ascii="Sylfaen" w:hAnsi="Sylfaen"/>
        </w:rPr>
      </w:pPr>
    </w:p>
    <w:p w:rsidR="00135101" w:rsidRPr="001719E6" w:rsidRDefault="00F629A4" w:rsidP="00BE3D51">
      <w:pPr>
        <w:pStyle w:val="OrdinaryListStyle1"/>
        <w:numPr>
          <w:ilvl w:val="0"/>
          <w:numId w:val="0"/>
        </w:numPr>
        <w:ind w:left="360" w:hanging="360"/>
      </w:pPr>
      <w:bookmarkStart w:id="950" w:name="_Toc400705242"/>
      <w:bookmarkStart w:id="951" w:name="_Toc401244143"/>
      <w:bookmarkStart w:id="952" w:name="_Toc401245050"/>
      <w:r>
        <w:rPr>
          <w:rFonts w:ascii="Sylfaen" w:hAnsi="Sylfaen" w:cs="Sylfaen"/>
        </w:rPr>
        <w:t>Պտղատու</w:t>
      </w:r>
      <w:r>
        <w:t xml:space="preserve"> </w:t>
      </w:r>
      <w:r>
        <w:rPr>
          <w:rFonts w:ascii="Sylfaen" w:hAnsi="Sylfaen" w:cs="Sylfaen"/>
        </w:rPr>
        <w:t>ծառեր</w:t>
      </w:r>
      <w:r>
        <w:t xml:space="preserve"> </w:t>
      </w:r>
      <w:r>
        <w:rPr>
          <w:rFonts w:ascii="Sylfaen" w:hAnsi="Sylfaen" w:cs="Sylfaen"/>
        </w:rPr>
        <w:t>և</w:t>
      </w:r>
      <w:r>
        <w:t xml:space="preserve"> </w:t>
      </w:r>
      <w:r w:rsidR="00C83C8A">
        <w:rPr>
          <w:rFonts w:ascii="Sylfaen" w:hAnsi="Sylfaen" w:cs="Sylfaen"/>
        </w:rPr>
        <w:t>թփատեսակներ</w:t>
      </w:r>
      <w:bookmarkEnd w:id="950"/>
      <w:bookmarkEnd w:id="951"/>
      <w:bookmarkEnd w:id="952"/>
    </w:p>
    <w:p w:rsidR="00325E99" w:rsidRPr="00325E99" w:rsidRDefault="00325E99" w:rsidP="007A501F">
      <w:pPr>
        <w:pStyle w:val="Paragraph-LARPYM"/>
        <w:numPr>
          <w:ilvl w:val="0"/>
          <w:numId w:val="36"/>
        </w:numPr>
        <w:spacing w:line="240" w:lineRule="auto"/>
        <w:rPr>
          <w:rFonts w:ascii="Sylfaen" w:hAnsi="Sylfaen" w:cs="Arial"/>
          <w:lang w:val="hy-AM"/>
        </w:rPr>
      </w:pPr>
      <w:r>
        <w:rPr>
          <w:rFonts w:ascii="Sylfaen" w:hAnsi="Sylfaen" w:cs="Arial"/>
          <w:spacing w:val="3"/>
          <w:lang w:val="hy-AM"/>
        </w:rPr>
        <w:lastRenderedPageBreak/>
        <w:t xml:space="preserve"> </w:t>
      </w:r>
      <w:r w:rsidRPr="00325E99">
        <w:rPr>
          <w:rFonts w:ascii="Sylfaen" w:hAnsi="Sylfaen" w:cs="Sylfaen"/>
          <w:szCs w:val="20"/>
        </w:rPr>
        <w:t>Պտղատու</w:t>
      </w:r>
      <w:r w:rsidRPr="001B7CA8">
        <w:rPr>
          <w:rFonts w:ascii="Sylfaen" w:hAnsi="Sylfaen"/>
          <w:szCs w:val="20"/>
          <w:lang w:val="de-DE"/>
        </w:rPr>
        <w:t xml:space="preserve"> </w:t>
      </w:r>
      <w:r w:rsidRPr="00325E99">
        <w:rPr>
          <w:rFonts w:ascii="Sylfaen" w:hAnsi="Sylfaen" w:cs="Sylfaen"/>
          <w:szCs w:val="20"/>
        </w:rPr>
        <w:t>ծառերի</w:t>
      </w:r>
      <w:r w:rsidRPr="001B7CA8">
        <w:rPr>
          <w:rFonts w:ascii="Sylfaen" w:hAnsi="Sylfaen"/>
          <w:szCs w:val="20"/>
          <w:lang w:val="de-DE"/>
        </w:rPr>
        <w:t xml:space="preserve"> </w:t>
      </w:r>
      <w:r w:rsidRPr="00325E99">
        <w:rPr>
          <w:rFonts w:ascii="Sylfaen" w:hAnsi="Sylfaen" w:cs="Sylfaen"/>
          <w:szCs w:val="20"/>
        </w:rPr>
        <w:t>տարիքը</w:t>
      </w:r>
      <w:r w:rsidRPr="001B7CA8">
        <w:rPr>
          <w:rFonts w:ascii="Sylfaen" w:hAnsi="Sylfaen" w:cs="Sylfaen"/>
          <w:szCs w:val="20"/>
          <w:lang w:val="de-DE"/>
        </w:rPr>
        <w:t xml:space="preserve"> </w:t>
      </w:r>
      <w:r w:rsidRPr="00325E99">
        <w:rPr>
          <w:rFonts w:ascii="Sylfaen" w:hAnsi="Sylfaen" w:cs="Sylfaen"/>
          <w:szCs w:val="20"/>
        </w:rPr>
        <w:t>որոշվում</w:t>
      </w:r>
      <w:r w:rsidRPr="001B7CA8">
        <w:rPr>
          <w:rFonts w:ascii="Sylfaen" w:hAnsi="Sylfaen"/>
          <w:szCs w:val="20"/>
          <w:lang w:val="de-DE"/>
        </w:rPr>
        <w:t xml:space="preserve"> </w:t>
      </w:r>
      <w:r w:rsidRPr="00325E99">
        <w:rPr>
          <w:rFonts w:ascii="Sylfaen" w:hAnsi="Sylfaen" w:cs="Sylfaen"/>
          <w:szCs w:val="20"/>
        </w:rPr>
        <w:t>է</w:t>
      </w:r>
      <w:r w:rsidRPr="001B7CA8">
        <w:rPr>
          <w:rFonts w:ascii="Sylfaen" w:hAnsi="Sylfaen" w:cs="Sylfaen"/>
          <w:szCs w:val="20"/>
          <w:lang w:val="de-DE"/>
        </w:rPr>
        <w:t xml:space="preserve"> </w:t>
      </w:r>
      <w:r w:rsidRPr="00325E99">
        <w:rPr>
          <w:rFonts w:ascii="Sylfaen" w:hAnsi="Sylfaen" w:cs="Sylfaen"/>
          <w:szCs w:val="20"/>
        </w:rPr>
        <w:t>փորձառու</w:t>
      </w:r>
      <w:r w:rsidRPr="001B7CA8">
        <w:rPr>
          <w:rFonts w:ascii="Sylfaen" w:hAnsi="Sylfaen"/>
          <w:szCs w:val="20"/>
          <w:lang w:val="de-DE"/>
        </w:rPr>
        <w:t xml:space="preserve"> </w:t>
      </w:r>
      <w:r w:rsidRPr="00325E99">
        <w:rPr>
          <w:rFonts w:ascii="Sylfaen" w:hAnsi="Sylfaen" w:cs="Sylfaen"/>
          <w:szCs w:val="20"/>
        </w:rPr>
        <w:t>գյուղատնտեսի</w:t>
      </w:r>
      <w:r w:rsidRPr="001B7CA8">
        <w:rPr>
          <w:rFonts w:ascii="Sylfaen" w:hAnsi="Sylfaen"/>
          <w:szCs w:val="20"/>
          <w:lang w:val="de-DE"/>
        </w:rPr>
        <w:t xml:space="preserve"> </w:t>
      </w:r>
      <w:r w:rsidRPr="00325E99">
        <w:rPr>
          <w:rFonts w:ascii="Sylfaen" w:hAnsi="Sylfaen" w:cs="Sylfaen"/>
          <w:szCs w:val="20"/>
        </w:rPr>
        <w:t>փորձագիտական</w:t>
      </w:r>
      <w:r w:rsidRPr="001B7CA8">
        <w:rPr>
          <w:rFonts w:ascii="Sylfaen" w:hAnsi="Sylfaen"/>
          <w:szCs w:val="20"/>
          <w:lang w:val="de-DE"/>
        </w:rPr>
        <w:t xml:space="preserve"> </w:t>
      </w:r>
      <w:r w:rsidRPr="00325E99">
        <w:rPr>
          <w:rFonts w:ascii="Sylfaen" w:hAnsi="Sylfaen"/>
          <w:szCs w:val="20"/>
        </w:rPr>
        <w:t>կարծիքի</w:t>
      </w:r>
      <w:r w:rsidRPr="001B7CA8">
        <w:rPr>
          <w:rFonts w:ascii="Sylfaen" w:hAnsi="Sylfaen"/>
          <w:szCs w:val="20"/>
          <w:lang w:val="de-DE"/>
        </w:rPr>
        <w:t xml:space="preserve"> </w:t>
      </w:r>
      <w:r w:rsidRPr="00325E99">
        <w:rPr>
          <w:rFonts w:ascii="Sylfaen" w:hAnsi="Sylfaen"/>
          <w:szCs w:val="20"/>
        </w:rPr>
        <w:t>հիման</w:t>
      </w:r>
      <w:r w:rsidRPr="001B7CA8">
        <w:rPr>
          <w:rFonts w:ascii="Sylfaen" w:hAnsi="Sylfaen"/>
          <w:szCs w:val="20"/>
          <w:lang w:val="de-DE"/>
        </w:rPr>
        <w:t xml:space="preserve"> </w:t>
      </w:r>
      <w:r w:rsidRPr="00325E99">
        <w:rPr>
          <w:rFonts w:ascii="Sylfaen" w:hAnsi="Sylfaen"/>
          <w:szCs w:val="20"/>
        </w:rPr>
        <w:t>վրա</w:t>
      </w:r>
      <w:r w:rsidRPr="001B7CA8">
        <w:rPr>
          <w:rFonts w:ascii="Sylfaen" w:hAnsi="Sylfaen"/>
          <w:szCs w:val="20"/>
          <w:lang w:val="de-DE"/>
        </w:rPr>
        <w:t xml:space="preserve">, </w:t>
      </w:r>
      <w:r w:rsidRPr="00325E99">
        <w:rPr>
          <w:rFonts w:ascii="Sylfaen" w:hAnsi="Sylfaen"/>
          <w:szCs w:val="20"/>
        </w:rPr>
        <w:t>որից</w:t>
      </w:r>
      <w:r w:rsidRPr="001B7CA8">
        <w:rPr>
          <w:rFonts w:ascii="Sylfaen" w:hAnsi="Sylfaen"/>
          <w:szCs w:val="20"/>
          <w:lang w:val="de-DE"/>
        </w:rPr>
        <w:t xml:space="preserve"> </w:t>
      </w:r>
      <w:r w:rsidRPr="00325E99">
        <w:rPr>
          <w:rFonts w:ascii="Sylfaen" w:hAnsi="Sylfaen" w:cs="Sylfaen"/>
          <w:szCs w:val="20"/>
        </w:rPr>
        <w:t>հետո</w:t>
      </w:r>
      <w:r w:rsidRPr="001B7CA8">
        <w:rPr>
          <w:rFonts w:ascii="Sylfaen" w:hAnsi="Sylfaen"/>
          <w:szCs w:val="20"/>
          <w:lang w:val="de-DE"/>
        </w:rPr>
        <w:t xml:space="preserve"> </w:t>
      </w:r>
      <w:r w:rsidRPr="00325E99">
        <w:rPr>
          <w:rFonts w:ascii="Sylfaen" w:hAnsi="Sylfaen" w:cs="Sylfaen"/>
          <w:szCs w:val="20"/>
        </w:rPr>
        <w:t>ծառերը</w:t>
      </w:r>
      <w:r w:rsidRPr="001B7CA8">
        <w:rPr>
          <w:rFonts w:ascii="Sylfaen" w:hAnsi="Sylfaen"/>
          <w:szCs w:val="20"/>
          <w:lang w:val="de-DE"/>
        </w:rPr>
        <w:t xml:space="preserve"> </w:t>
      </w:r>
      <w:r w:rsidRPr="00325E99">
        <w:rPr>
          <w:rFonts w:ascii="Sylfaen" w:hAnsi="Sylfaen" w:cs="Sylfaen"/>
          <w:szCs w:val="20"/>
        </w:rPr>
        <w:t>դասակարգվում</w:t>
      </w:r>
      <w:r w:rsidRPr="001B7CA8">
        <w:rPr>
          <w:rFonts w:ascii="Sylfaen" w:hAnsi="Sylfaen"/>
          <w:szCs w:val="20"/>
          <w:lang w:val="de-DE"/>
        </w:rPr>
        <w:t xml:space="preserve"> </w:t>
      </w:r>
      <w:r w:rsidRPr="00325E99">
        <w:rPr>
          <w:rFonts w:ascii="Sylfaen" w:hAnsi="Sylfaen" w:cs="Sylfaen"/>
          <w:szCs w:val="20"/>
        </w:rPr>
        <w:t>են՝</w:t>
      </w:r>
      <w:r w:rsidRPr="001B7CA8">
        <w:rPr>
          <w:rFonts w:ascii="Sylfaen" w:hAnsi="Sylfaen"/>
          <w:szCs w:val="20"/>
          <w:lang w:val="de-DE"/>
        </w:rPr>
        <w:t xml:space="preserve"> </w:t>
      </w:r>
      <w:r w:rsidRPr="00325E99">
        <w:rPr>
          <w:rFonts w:ascii="Sylfaen" w:hAnsi="Sylfaen" w:cs="Sylfaen"/>
          <w:szCs w:val="20"/>
        </w:rPr>
        <w:t>ըստ</w:t>
      </w:r>
      <w:r w:rsidRPr="001B7CA8">
        <w:rPr>
          <w:rFonts w:ascii="Sylfaen" w:hAnsi="Sylfaen"/>
          <w:szCs w:val="20"/>
          <w:lang w:val="de-DE"/>
        </w:rPr>
        <w:t xml:space="preserve"> </w:t>
      </w:r>
      <w:r w:rsidRPr="00325E99">
        <w:rPr>
          <w:rFonts w:ascii="Sylfaen" w:hAnsi="Sylfaen" w:cs="Sylfaen"/>
          <w:szCs w:val="20"/>
        </w:rPr>
        <w:t>հետևյալ</w:t>
      </w:r>
      <w:r w:rsidRPr="001B7CA8">
        <w:rPr>
          <w:rFonts w:ascii="Sylfaen" w:hAnsi="Sylfaen"/>
          <w:szCs w:val="20"/>
          <w:lang w:val="de-DE"/>
        </w:rPr>
        <w:t xml:space="preserve"> </w:t>
      </w:r>
      <w:r w:rsidRPr="00325E99">
        <w:rPr>
          <w:rFonts w:ascii="Sylfaen" w:hAnsi="Sylfaen"/>
          <w:szCs w:val="20"/>
        </w:rPr>
        <w:t>խմբեր</w:t>
      </w:r>
      <w:r w:rsidRPr="00325E99">
        <w:rPr>
          <w:rFonts w:ascii="Sylfaen" w:hAnsi="Sylfaen" w:cs="Sylfaen"/>
          <w:szCs w:val="20"/>
        </w:rPr>
        <w:t>ի</w:t>
      </w:r>
      <w:r w:rsidRPr="001B7CA8">
        <w:rPr>
          <w:rFonts w:ascii="Sylfaen" w:hAnsi="Sylfaen" w:cs="Sylfaen"/>
          <w:szCs w:val="20"/>
          <w:lang w:val="de-DE"/>
        </w:rPr>
        <w:t>.</w:t>
      </w:r>
    </w:p>
    <w:p w:rsidR="00325E99" w:rsidRPr="00425AE6" w:rsidRDefault="00325E99" w:rsidP="00325E99">
      <w:pPr>
        <w:tabs>
          <w:tab w:val="left" w:pos="1540"/>
        </w:tabs>
        <w:ind w:right="-20"/>
        <w:rPr>
          <w:rFonts w:ascii="Sylfaen" w:eastAsia="Arial" w:hAnsi="Sylfaen" w:cs="Arial"/>
          <w:sz w:val="20"/>
          <w:szCs w:val="20"/>
        </w:rPr>
      </w:pPr>
      <w:r>
        <w:rPr>
          <w:rFonts w:ascii="Sylfaen" w:eastAsia="Arial" w:hAnsi="Sylfaen" w:cs="Arial"/>
          <w:spacing w:val="1"/>
          <w:sz w:val="20"/>
          <w:szCs w:val="20"/>
          <w:lang w:val="hy-AM"/>
        </w:rPr>
        <w:t xml:space="preserve">              </w:t>
      </w:r>
      <w:r w:rsidRPr="00425AE6">
        <w:rPr>
          <w:rFonts w:ascii="Sylfaen" w:eastAsia="Arial" w:hAnsi="Sylfaen" w:cs="Arial"/>
          <w:spacing w:val="1"/>
          <w:sz w:val="20"/>
          <w:szCs w:val="20"/>
        </w:rPr>
        <w:t xml:space="preserve">ա. </w:t>
      </w:r>
      <w:r w:rsidRPr="00425AE6">
        <w:rPr>
          <w:rFonts w:ascii="Sylfaen" w:hAnsi="Sylfaen" w:cs="Sylfaen"/>
          <w:sz w:val="20"/>
          <w:szCs w:val="20"/>
        </w:rPr>
        <w:t>տնկիներ</w:t>
      </w:r>
      <w:r w:rsidRPr="00425AE6">
        <w:rPr>
          <w:rFonts w:ascii="Sylfaen" w:hAnsi="Sylfaen"/>
          <w:sz w:val="20"/>
          <w:szCs w:val="20"/>
        </w:rPr>
        <w:t>,</w:t>
      </w:r>
    </w:p>
    <w:p w:rsidR="00325E99" w:rsidRPr="00425AE6" w:rsidRDefault="00325E99" w:rsidP="00325E99">
      <w:pPr>
        <w:tabs>
          <w:tab w:val="left" w:pos="1540"/>
        </w:tabs>
        <w:ind w:right="-20"/>
        <w:rPr>
          <w:rFonts w:ascii="Sylfaen" w:eastAsia="Arial" w:hAnsi="Sylfaen" w:cs="Arial"/>
          <w:sz w:val="20"/>
          <w:szCs w:val="20"/>
        </w:rPr>
      </w:pPr>
      <w:r>
        <w:rPr>
          <w:rFonts w:ascii="Sylfaen" w:hAnsi="Sylfaen" w:cs="Sylfaen"/>
          <w:sz w:val="20"/>
          <w:szCs w:val="20"/>
          <w:lang w:val="hy-AM"/>
        </w:rPr>
        <w:t xml:space="preserve">               </w:t>
      </w:r>
      <w:r w:rsidRPr="00425AE6">
        <w:rPr>
          <w:rFonts w:ascii="Sylfaen" w:hAnsi="Sylfaen" w:cs="Sylfaen"/>
          <w:sz w:val="20"/>
          <w:szCs w:val="20"/>
        </w:rPr>
        <w:t>բ. ոչ</w:t>
      </w:r>
      <w:r w:rsidRPr="00425AE6">
        <w:rPr>
          <w:rFonts w:ascii="Sylfaen" w:hAnsi="Sylfaen"/>
          <w:sz w:val="20"/>
          <w:szCs w:val="20"/>
        </w:rPr>
        <w:t xml:space="preserve"> </w:t>
      </w:r>
      <w:r w:rsidRPr="00425AE6">
        <w:rPr>
          <w:rFonts w:ascii="Sylfaen" w:hAnsi="Sylfaen" w:cs="Sylfaen"/>
          <w:sz w:val="20"/>
          <w:szCs w:val="20"/>
        </w:rPr>
        <w:t>պտղատու</w:t>
      </w:r>
      <w:r w:rsidRPr="00425AE6">
        <w:rPr>
          <w:rFonts w:ascii="Sylfaen" w:hAnsi="Sylfaen"/>
          <w:sz w:val="20"/>
          <w:szCs w:val="20"/>
        </w:rPr>
        <w:t xml:space="preserve"> </w:t>
      </w:r>
      <w:r w:rsidRPr="00425AE6">
        <w:rPr>
          <w:rFonts w:ascii="Sylfaen" w:hAnsi="Sylfaen" w:cs="Sylfaen"/>
          <w:sz w:val="20"/>
          <w:szCs w:val="20"/>
        </w:rPr>
        <w:t>ծառեր,</w:t>
      </w:r>
    </w:p>
    <w:p w:rsidR="00325E99" w:rsidRDefault="00325E99" w:rsidP="00325E99">
      <w:pPr>
        <w:ind w:left="486" w:firstLine="234"/>
        <w:rPr>
          <w:rFonts w:ascii="Sylfaen" w:hAnsi="Sylfaen"/>
          <w:lang w:val="hy-AM"/>
        </w:rPr>
      </w:pPr>
      <w:r w:rsidRPr="00425AE6">
        <w:rPr>
          <w:rFonts w:ascii="Sylfaen" w:hAnsi="Sylfaen" w:cs="Sylfaen"/>
          <w:sz w:val="20"/>
          <w:szCs w:val="20"/>
        </w:rPr>
        <w:t>գ. պտղատու/կրող</w:t>
      </w:r>
      <w:r w:rsidRPr="00425AE6">
        <w:rPr>
          <w:rFonts w:ascii="Sylfaen" w:hAnsi="Sylfaen"/>
          <w:sz w:val="20"/>
          <w:szCs w:val="20"/>
        </w:rPr>
        <w:t xml:space="preserve"> </w:t>
      </w:r>
      <w:r w:rsidRPr="00425AE6">
        <w:rPr>
          <w:rFonts w:ascii="Sylfaen" w:hAnsi="Sylfaen" w:cs="Sylfaen"/>
          <w:sz w:val="20"/>
          <w:szCs w:val="20"/>
        </w:rPr>
        <w:t>ծառեր</w:t>
      </w:r>
    </w:p>
    <w:p w:rsidR="00325E99" w:rsidRPr="00325E99" w:rsidRDefault="00325E99" w:rsidP="00325E99">
      <w:pPr>
        <w:rPr>
          <w:rFonts w:ascii="Sylfaen" w:hAnsi="Sylfaen"/>
          <w:lang w:val="hy-AM"/>
        </w:rPr>
      </w:pPr>
    </w:p>
    <w:p w:rsidR="00135101" w:rsidRPr="000861EA" w:rsidRDefault="002D1369" w:rsidP="00BE3D51">
      <w:pPr>
        <w:pStyle w:val="OrdinaryListStyle1"/>
        <w:numPr>
          <w:ilvl w:val="0"/>
          <w:numId w:val="0"/>
        </w:numPr>
        <w:ind w:left="360" w:hanging="360"/>
        <w:rPr>
          <w:lang w:val="hy-AM"/>
        </w:rPr>
      </w:pPr>
      <w:bookmarkStart w:id="953" w:name="_Toc400705243"/>
      <w:bookmarkStart w:id="954" w:name="_Toc401244144"/>
      <w:bookmarkStart w:id="955" w:name="_Toc401245051"/>
      <w:r w:rsidRPr="000861EA">
        <w:rPr>
          <w:rFonts w:ascii="Sylfaen" w:hAnsi="Sylfaen" w:cs="Sylfaen"/>
          <w:lang w:val="hy-AM"/>
        </w:rPr>
        <w:t>Դ</w:t>
      </w:r>
      <w:r w:rsidR="005A2F8E" w:rsidRPr="000861EA">
        <w:rPr>
          <w:rFonts w:ascii="Sylfaen" w:hAnsi="Sylfaen" w:cs="Sylfaen"/>
          <w:lang w:val="hy-AM"/>
        </w:rPr>
        <w:t>եկորատիվ</w:t>
      </w:r>
      <w:r w:rsidR="005A2F8E" w:rsidRPr="000861EA">
        <w:rPr>
          <w:lang w:val="hy-AM"/>
        </w:rPr>
        <w:t xml:space="preserve"> </w:t>
      </w:r>
      <w:r w:rsidR="005A2F8E" w:rsidRPr="000861EA">
        <w:rPr>
          <w:rFonts w:ascii="Sylfaen" w:hAnsi="Sylfaen" w:cs="Sylfaen"/>
          <w:lang w:val="hy-AM"/>
        </w:rPr>
        <w:t>ծառեր</w:t>
      </w:r>
      <w:r w:rsidR="005A2F8E" w:rsidRPr="000861EA">
        <w:rPr>
          <w:lang w:val="hy-AM"/>
        </w:rPr>
        <w:t xml:space="preserve">, </w:t>
      </w:r>
      <w:r w:rsidR="005A2F8E" w:rsidRPr="000861EA">
        <w:rPr>
          <w:rFonts w:ascii="Sylfaen" w:hAnsi="Sylfaen" w:cs="Sylfaen"/>
          <w:lang w:val="hy-AM"/>
        </w:rPr>
        <w:t>փայտանյութ</w:t>
      </w:r>
      <w:r w:rsidR="005A2F8E" w:rsidRPr="00BE3D51">
        <w:rPr>
          <w:rStyle w:val="OrdinaryListStyle1Char"/>
        </w:rPr>
        <w:t xml:space="preserve"> </w:t>
      </w:r>
      <w:r w:rsidR="005A2F8E" w:rsidRPr="000861EA">
        <w:rPr>
          <w:rFonts w:ascii="Sylfaen" w:hAnsi="Sylfaen" w:cs="Sylfaen"/>
          <w:lang w:val="hy-AM"/>
        </w:rPr>
        <w:t>տվող</w:t>
      </w:r>
      <w:r w:rsidR="005A2F8E" w:rsidRPr="000861EA">
        <w:rPr>
          <w:lang w:val="hy-AM"/>
        </w:rPr>
        <w:t xml:space="preserve"> </w:t>
      </w:r>
      <w:r w:rsidR="005A2F8E" w:rsidRPr="000861EA">
        <w:rPr>
          <w:rFonts w:ascii="Sylfaen" w:hAnsi="Sylfaen" w:cs="Sylfaen"/>
          <w:lang w:val="hy-AM"/>
        </w:rPr>
        <w:t>ծառեր</w:t>
      </w:r>
      <w:r w:rsidR="005A2F8E" w:rsidRPr="000861EA">
        <w:rPr>
          <w:lang w:val="hy-AM"/>
        </w:rPr>
        <w:t xml:space="preserve"> </w:t>
      </w:r>
      <w:r w:rsidR="005A2F8E" w:rsidRPr="000861EA">
        <w:rPr>
          <w:rFonts w:ascii="Sylfaen" w:hAnsi="Sylfaen" w:cs="Sylfaen"/>
          <w:lang w:val="hy-AM"/>
        </w:rPr>
        <w:t>և</w:t>
      </w:r>
      <w:r w:rsidR="005A2F8E" w:rsidRPr="000861EA">
        <w:rPr>
          <w:lang w:val="hy-AM"/>
        </w:rPr>
        <w:t xml:space="preserve"> </w:t>
      </w:r>
      <w:r w:rsidR="005A2F8E" w:rsidRPr="000861EA">
        <w:rPr>
          <w:rFonts w:ascii="Sylfaen" w:hAnsi="Sylfaen" w:cs="Sylfaen"/>
          <w:lang w:val="hy-AM"/>
        </w:rPr>
        <w:t>թփատեսակներ</w:t>
      </w:r>
      <w:bookmarkEnd w:id="953"/>
      <w:bookmarkEnd w:id="954"/>
      <w:bookmarkEnd w:id="955"/>
    </w:p>
    <w:p w:rsidR="002D1369" w:rsidRPr="002D1369" w:rsidRDefault="002D1369" w:rsidP="007A501F">
      <w:pPr>
        <w:pStyle w:val="Paragraph-LARPYM"/>
        <w:numPr>
          <w:ilvl w:val="0"/>
          <w:numId w:val="36"/>
        </w:numPr>
        <w:spacing w:line="240" w:lineRule="auto"/>
        <w:rPr>
          <w:rFonts w:ascii="Sylfaen" w:hAnsi="Sylfaen" w:cs="Arial"/>
          <w:spacing w:val="3"/>
          <w:lang w:val="hy-AM"/>
        </w:rPr>
      </w:pPr>
      <w:r w:rsidRPr="002D1369">
        <w:rPr>
          <w:rFonts w:ascii="Sylfaen" w:eastAsia="Arial" w:hAnsi="Sylfaen" w:cs="Sylfaen"/>
          <w:spacing w:val="3"/>
          <w:szCs w:val="20"/>
          <w:lang w:val="hy-AM"/>
        </w:rPr>
        <w:t>Գյուղատնտեսը</w:t>
      </w:r>
      <w:r w:rsidRPr="002D1369">
        <w:rPr>
          <w:rFonts w:ascii="Sylfaen" w:eastAsia="Arial" w:hAnsi="Sylfaen" w:cs="Arial"/>
          <w:spacing w:val="3"/>
          <w:szCs w:val="20"/>
          <w:lang w:val="hy-AM"/>
        </w:rPr>
        <w:t xml:space="preserve"> </w:t>
      </w:r>
      <w:r w:rsidRPr="002D1369">
        <w:rPr>
          <w:rFonts w:ascii="Sylfaen" w:eastAsia="Arial" w:hAnsi="Sylfaen" w:cs="Sylfaen"/>
          <w:spacing w:val="3"/>
          <w:szCs w:val="20"/>
          <w:lang w:val="hy-AM"/>
        </w:rPr>
        <w:t>չափել</w:t>
      </w:r>
      <w:r w:rsidRPr="002D1369">
        <w:rPr>
          <w:rFonts w:ascii="Sylfaen" w:eastAsia="Arial" w:hAnsi="Sylfaen" w:cs="Arial"/>
          <w:spacing w:val="3"/>
          <w:szCs w:val="20"/>
          <w:lang w:val="hy-AM"/>
        </w:rPr>
        <w:t xml:space="preserve"> </w:t>
      </w:r>
      <w:r w:rsidRPr="002D1369">
        <w:rPr>
          <w:rFonts w:ascii="Sylfaen" w:eastAsia="Arial" w:hAnsi="Sylfaen" w:cs="Sylfaen"/>
          <w:spacing w:val="3"/>
          <w:szCs w:val="20"/>
          <w:lang w:val="hy-AM"/>
        </w:rPr>
        <w:t>է</w:t>
      </w:r>
      <w:r w:rsidRPr="002D1369">
        <w:rPr>
          <w:rFonts w:ascii="Sylfaen" w:eastAsia="Arial" w:hAnsi="Sylfaen" w:cs="Arial"/>
          <w:spacing w:val="3"/>
          <w:szCs w:val="20"/>
          <w:lang w:val="hy-AM"/>
        </w:rPr>
        <w:t xml:space="preserve"> </w:t>
      </w:r>
      <w:r w:rsidRPr="002D1369">
        <w:rPr>
          <w:rFonts w:ascii="Sylfaen" w:eastAsia="Arial" w:hAnsi="Sylfaen" w:cs="Sylfaen"/>
          <w:spacing w:val="3"/>
          <w:szCs w:val="20"/>
          <w:lang w:val="hy-AM"/>
        </w:rPr>
        <w:t>փայտանյութ</w:t>
      </w:r>
      <w:r w:rsidRPr="002D1369">
        <w:rPr>
          <w:rFonts w:ascii="Sylfaen" w:eastAsia="Arial" w:hAnsi="Sylfaen" w:cs="Arial"/>
          <w:spacing w:val="3"/>
          <w:szCs w:val="20"/>
          <w:lang w:val="hy-AM"/>
        </w:rPr>
        <w:t xml:space="preserve"> </w:t>
      </w:r>
      <w:r w:rsidRPr="002D1369">
        <w:rPr>
          <w:rFonts w:ascii="Sylfaen" w:eastAsia="Arial" w:hAnsi="Sylfaen" w:cs="Sylfaen"/>
          <w:spacing w:val="3"/>
          <w:szCs w:val="20"/>
          <w:lang w:val="hy-AM"/>
        </w:rPr>
        <w:t>տվող</w:t>
      </w:r>
      <w:r w:rsidRPr="002D1369">
        <w:rPr>
          <w:rFonts w:ascii="Sylfaen" w:eastAsia="Arial" w:hAnsi="Sylfaen" w:cs="Arial"/>
          <w:spacing w:val="3"/>
          <w:szCs w:val="20"/>
          <w:lang w:val="hy-AM"/>
        </w:rPr>
        <w:t xml:space="preserve"> </w:t>
      </w:r>
      <w:r w:rsidRPr="002D1369">
        <w:rPr>
          <w:rFonts w:ascii="Sylfaen" w:eastAsia="Arial" w:hAnsi="Sylfaen" w:cs="Sylfaen"/>
          <w:spacing w:val="3"/>
          <w:szCs w:val="20"/>
          <w:lang w:val="hy-AM"/>
        </w:rPr>
        <w:t>ծառերի</w:t>
      </w:r>
      <w:r w:rsidRPr="002D1369">
        <w:rPr>
          <w:rFonts w:ascii="Sylfaen" w:eastAsia="Arial" w:hAnsi="Sylfaen" w:cs="Arial"/>
          <w:spacing w:val="3"/>
          <w:szCs w:val="20"/>
          <w:lang w:val="hy-AM"/>
        </w:rPr>
        <w:t xml:space="preserve"> </w:t>
      </w:r>
      <w:r w:rsidRPr="002D1369">
        <w:rPr>
          <w:rFonts w:ascii="Sylfaen" w:eastAsia="Arial" w:hAnsi="Sylfaen" w:cs="Sylfaen"/>
          <w:spacing w:val="3"/>
          <w:szCs w:val="20"/>
          <w:lang w:val="hy-AM"/>
        </w:rPr>
        <w:t>բնի</w:t>
      </w:r>
      <w:r w:rsidRPr="002D1369">
        <w:rPr>
          <w:rFonts w:ascii="Sylfaen" w:eastAsia="Arial" w:hAnsi="Sylfaen" w:cs="Arial"/>
          <w:spacing w:val="3"/>
          <w:szCs w:val="20"/>
          <w:lang w:val="hy-AM"/>
        </w:rPr>
        <w:t xml:space="preserve"> </w:t>
      </w:r>
      <w:r w:rsidRPr="002D1369">
        <w:rPr>
          <w:rFonts w:ascii="Sylfaen" w:eastAsia="Arial" w:hAnsi="Sylfaen" w:cs="Sylfaen"/>
          <w:spacing w:val="3"/>
          <w:szCs w:val="20"/>
          <w:lang w:val="hy-AM"/>
        </w:rPr>
        <w:t>հաստությունը</w:t>
      </w:r>
      <w:r w:rsidRPr="002D1369">
        <w:rPr>
          <w:rFonts w:ascii="Sylfaen" w:eastAsia="Arial" w:hAnsi="Sylfaen" w:cs="Arial"/>
          <w:spacing w:val="3"/>
          <w:szCs w:val="20"/>
          <w:lang w:val="hy-AM"/>
        </w:rPr>
        <w:t xml:space="preserve">, </w:t>
      </w:r>
      <w:r w:rsidRPr="002D1369">
        <w:rPr>
          <w:rFonts w:ascii="Sylfaen" w:eastAsia="Arial" w:hAnsi="Sylfaen" w:cs="Sylfaen"/>
          <w:spacing w:val="3"/>
          <w:szCs w:val="20"/>
          <w:lang w:val="hy-AM"/>
        </w:rPr>
        <w:t>ինչպես</w:t>
      </w:r>
      <w:r w:rsidRPr="002D1369">
        <w:rPr>
          <w:rFonts w:ascii="Sylfaen" w:eastAsia="Arial" w:hAnsi="Sylfaen" w:cs="Arial"/>
          <w:spacing w:val="3"/>
          <w:szCs w:val="20"/>
          <w:lang w:val="hy-AM"/>
        </w:rPr>
        <w:t xml:space="preserve"> </w:t>
      </w:r>
      <w:r w:rsidRPr="002D1369">
        <w:rPr>
          <w:rFonts w:ascii="Sylfaen" w:eastAsia="Arial" w:hAnsi="Sylfaen" w:cs="Sylfaen"/>
          <w:spacing w:val="3"/>
          <w:szCs w:val="20"/>
          <w:lang w:val="hy-AM"/>
        </w:rPr>
        <w:t>նաև</w:t>
      </w:r>
      <w:r w:rsidRPr="002D1369">
        <w:rPr>
          <w:rFonts w:ascii="Sylfaen" w:eastAsia="Arial" w:hAnsi="Sylfaen" w:cs="Arial"/>
          <w:spacing w:val="3"/>
          <w:szCs w:val="20"/>
          <w:lang w:val="hy-AM"/>
        </w:rPr>
        <w:t xml:space="preserve"> </w:t>
      </w:r>
      <w:r w:rsidRPr="002D1369">
        <w:rPr>
          <w:rFonts w:ascii="Sylfaen" w:eastAsia="Arial" w:hAnsi="Sylfaen" w:cs="Sylfaen"/>
          <w:spacing w:val="3"/>
          <w:szCs w:val="20"/>
          <w:lang w:val="hy-AM"/>
        </w:rPr>
        <w:t>դեկորատիվ ծառերի</w:t>
      </w:r>
      <w:r w:rsidRPr="002D1369">
        <w:rPr>
          <w:rFonts w:ascii="Sylfaen" w:eastAsia="Arial" w:hAnsi="Sylfaen" w:cs="Arial"/>
          <w:spacing w:val="3"/>
          <w:szCs w:val="20"/>
          <w:lang w:val="hy-AM"/>
        </w:rPr>
        <w:t xml:space="preserve">, </w:t>
      </w:r>
      <w:r w:rsidRPr="002D1369">
        <w:rPr>
          <w:rFonts w:ascii="Sylfaen" w:eastAsia="Arial" w:hAnsi="Sylfaen" w:cs="Sylfaen"/>
          <w:spacing w:val="3"/>
          <w:szCs w:val="20"/>
          <w:lang w:val="hy-AM"/>
        </w:rPr>
        <w:t>գեղազարդ</w:t>
      </w:r>
      <w:r w:rsidRPr="002D1369">
        <w:rPr>
          <w:rFonts w:ascii="Sylfaen" w:eastAsia="Arial" w:hAnsi="Sylfaen" w:cs="Arial"/>
          <w:spacing w:val="3"/>
          <w:szCs w:val="20"/>
          <w:lang w:val="hy-AM"/>
        </w:rPr>
        <w:t xml:space="preserve"> </w:t>
      </w:r>
      <w:r w:rsidRPr="002D1369">
        <w:rPr>
          <w:rFonts w:ascii="Sylfaen" w:eastAsia="Arial" w:hAnsi="Sylfaen" w:cs="Sylfaen"/>
          <w:spacing w:val="3"/>
          <w:szCs w:val="20"/>
          <w:lang w:val="hy-AM"/>
        </w:rPr>
        <w:t>թփերի</w:t>
      </w:r>
      <w:r w:rsidRPr="002D1369">
        <w:rPr>
          <w:rFonts w:ascii="Sylfaen" w:eastAsia="Arial" w:hAnsi="Sylfaen" w:cs="Arial"/>
          <w:spacing w:val="3"/>
          <w:szCs w:val="20"/>
          <w:lang w:val="hy-AM"/>
        </w:rPr>
        <w:t xml:space="preserve"> </w:t>
      </w:r>
      <w:r w:rsidRPr="002D1369">
        <w:rPr>
          <w:rFonts w:ascii="Sylfaen" w:eastAsia="Arial" w:hAnsi="Sylfaen" w:cs="Sylfaen"/>
          <w:spacing w:val="3"/>
          <w:szCs w:val="20"/>
          <w:lang w:val="hy-AM"/>
        </w:rPr>
        <w:t>ու</w:t>
      </w:r>
      <w:r w:rsidRPr="002D1369">
        <w:rPr>
          <w:rFonts w:ascii="Sylfaen" w:eastAsia="Arial" w:hAnsi="Sylfaen" w:cs="Arial"/>
          <w:spacing w:val="3"/>
          <w:szCs w:val="20"/>
          <w:lang w:val="hy-AM"/>
        </w:rPr>
        <w:t xml:space="preserve"> </w:t>
      </w:r>
      <w:r w:rsidRPr="002D1369">
        <w:rPr>
          <w:rFonts w:ascii="Sylfaen" w:eastAsia="Arial" w:hAnsi="Sylfaen" w:cs="Sylfaen"/>
          <w:spacing w:val="3"/>
          <w:szCs w:val="20"/>
          <w:lang w:val="hy-AM"/>
        </w:rPr>
        <w:t>ծառերի,</w:t>
      </w:r>
      <w:r w:rsidRPr="002D1369">
        <w:rPr>
          <w:rFonts w:ascii="Sylfaen" w:eastAsia="Arial" w:hAnsi="Sylfaen" w:cs="Arial"/>
          <w:spacing w:val="3"/>
          <w:szCs w:val="20"/>
          <w:lang w:val="hy-AM"/>
        </w:rPr>
        <w:t xml:space="preserve"> </w:t>
      </w:r>
      <w:r w:rsidRPr="002D1369">
        <w:rPr>
          <w:rFonts w:ascii="Sylfaen" w:eastAsia="Arial" w:hAnsi="Sylfaen" w:cs="Sylfaen"/>
          <w:spacing w:val="3"/>
          <w:szCs w:val="20"/>
          <w:lang w:val="hy-AM"/>
        </w:rPr>
        <w:t>պտղատու</w:t>
      </w:r>
      <w:r w:rsidRPr="002D1369">
        <w:rPr>
          <w:rFonts w:ascii="Sylfaen" w:eastAsia="Arial" w:hAnsi="Sylfaen" w:cs="Arial"/>
          <w:spacing w:val="3"/>
          <w:szCs w:val="20"/>
          <w:lang w:val="hy-AM"/>
        </w:rPr>
        <w:t xml:space="preserve"> </w:t>
      </w:r>
      <w:r w:rsidRPr="002D1369">
        <w:rPr>
          <w:rFonts w:ascii="Sylfaen" w:eastAsia="Arial" w:hAnsi="Sylfaen" w:cs="Sylfaen"/>
          <w:spacing w:val="3"/>
          <w:szCs w:val="20"/>
          <w:lang w:val="hy-AM"/>
        </w:rPr>
        <w:t>թփերի</w:t>
      </w:r>
      <w:r w:rsidRPr="002D1369">
        <w:rPr>
          <w:rFonts w:ascii="Sylfaen" w:eastAsia="Arial" w:hAnsi="Sylfaen" w:cs="Arial"/>
          <w:spacing w:val="3"/>
          <w:szCs w:val="20"/>
          <w:lang w:val="hy-AM"/>
        </w:rPr>
        <w:t xml:space="preserve"> </w:t>
      </w:r>
      <w:r w:rsidRPr="002D1369">
        <w:rPr>
          <w:rFonts w:ascii="Sylfaen" w:eastAsia="Arial" w:hAnsi="Sylfaen" w:cs="Sylfaen"/>
          <w:spacing w:val="3"/>
          <w:szCs w:val="20"/>
          <w:lang w:val="hy-AM"/>
        </w:rPr>
        <w:t>բարձրությունը</w:t>
      </w:r>
      <w:r w:rsidRPr="002D1369">
        <w:rPr>
          <w:rFonts w:ascii="Sylfaen" w:eastAsia="Arial" w:hAnsi="Sylfaen" w:cs="Arial"/>
          <w:spacing w:val="3"/>
          <w:szCs w:val="20"/>
          <w:lang w:val="hy-AM"/>
        </w:rPr>
        <w:t>:</w:t>
      </w:r>
    </w:p>
    <w:p w:rsidR="002D1369" w:rsidRPr="002D1369" w:rsidRDefault="002D1369" w:rsidP="002D1369">
      <w:pPr>
        <w:rPr>
          <w:rFonts w:ascii="Sylfaen" w:hAnsi="Sylfaen"/>
        </w:rPr>
      </w:pPr>
    </w:p>
    <w:p w:rsidR="00135101" w:rsidRPr="001719E6" w:rsidRDefault="005A2F8E" w:rsidP="00BE3D51">
      <w:pPr>
        <w:pStyle w:val="OrdinaryListStyle1"/>
        <w:numPr>
          <w:ilvl w:val="0"/>
          <w:numId w:val="0"/>
        </w:numPr>
        <w:ind w:left="360" w:hanging="360"/>
      </w:pPr>
      <w:bookmarkStart w:id="956" w:name="_Toc400705244"/>
      <w:bookmarkStart w:id="957" w:name="_Toc401244145"/>
      <w:bookmarkStart w:id="958" w:name="_Toc401245052"/>
      <w:r>
        <w:rPr>
          <w:rFonts w:ascii="Sylfaen" w:hAnsi="Sylfaen" w:cs="Sylfaen"/>
        </w:rPr>
        <w:t>Մշակաբույսեր</w:t>
      </w:r>
      <w:bookmarkEnd w:id="956"/>
      <w:bookmarkEnd w:id="957"/>
      <w:bookmarkEnd w:id="958"/>
    </w:p>
    <w:p w:rsidR="00135101" w:rsidRPr="001B7CA8" w:rsidRDefault="005A2F8E" w:rsidP="007A501F">
      <w:pPr>
        <w:pStyle w:val="Paragraph-LARPYM"/>
        <w:numPr>
          <w:ilvl w:val="0"/>
          <w:numId w:val="36"/>
        </w:numPr>
        <w:spacing w:line="240" w:lineRule="auto"/>
        <w:rPr>
          <w:rFonts w:cs="Arial"/>
          <w:lang w:val="de-DE"/>
        </w:rPr>
      </w:pPr>
      <w:r>
        <w:rPr>
          <w:rFonts w:ascii="Sylfaen" w:hAnsi="Sylfaen" w:cs="Arial"/>
          <w:spacing w:val="-1"/>
          <w:lang w:val="hy-AM"/>
        </w:rPr>
        <w:t>Մանրամասն</w:t>
      </w:r>
      <w:r w:rsidR="00E72AF7">
        <w:rPr>
          <w:rFonts w:ascii="Sylfaen" w:hAnsi="Sylfaen" w:cs="Arial"/>
          <w:spacing w:val="-1"/>
          <w:lang w:val="hy-AM"/>
        </w:rPr>
        <w:t xml:space="preserve"> չափագրման </w:t>
      </w:r>
      <w:r w:rsidR="002D1369">
        <w:rPr>
          <w:rFonts w:ascii="Sylfaen" w:hAnsi="Sylfaen" w:cs="Arial"/>
          <w:spacing w:val="-1"/>
          <w:lang w:val="hy-AM"/>
        </w:rPr>
        <w:t>հետազոտությունների</w:t>
      </w:r>
      <w:r w:rsidR="00E72AF7">
        <w:rPr>
          <w:rFonts w:ascii="Sylfaen" w:hAnsi="Sylfaen" w:cs="Arial"/>
          <w:spacing w:val="-1"/>
          <w:lang w:val="hy-AM"/>
        </w:rPr>
        <w:t xml:space="preserve"> ընթացքում գյուղատնտեսը որոշել է մշակաբույսերի տեսակը՝ հիմնվելով </w:t>
      </w:r>
      <w:r w:rsidR="002D1369">
        <w:rPr>
          <w:rFonts w:ascii="Sylfaen" w:hAnsi="Sylfaen" w:cs="Arial"/>
          <w:spacing w:val="-1"/>
          <w:lang w:val="hy-AM"/>
        </w:rPr>
        <w:t>հասարակա</w:t>
      </w:r>
      <w:r w:rsidR="00E72AF7">
        <w:rPr>
          <w:rFonts w:ascii="Sylfaen" w:hAnsi="Sylfaen" w:cs="Arial"/>
          <w:spacing w:val="-1"/>
          <w:lang w:val="hy-AM"/>
        </w:rPr>
        <w:t xml:space="preserve"> տեսողական հետազոտման վրա:</w:t>
      </w:r>
    </w:p>
    <w:p w:rsidR="00135101" w:rsidRDefault="00135101" w:rsidP="00135101">
      <w:pPr>
        <w:rPr>
          <w:rFonts w:ascii="Sylfaen" w:hAnsi="Sylfaen" w:cs="Arial"/>
          <w:lang w:val="hy-AM"/>
        </w:rPr>
      </w:pPr>
    </w:p>
    <w:p w:rsidR="00135101" w:rsidRDefault="00853FF1" w:rsidP="00BE3D51">
      <w:pPr>
        <w:pStyle w:val="OrdinaryListStyle1"/>
        <w:numPr>
          <w:ilvl w:val="0"/>
          <w:numId w:val="0"/>
        </w:numPr>
        <w:ind w:left="360"/>
      </w:pPr>
      <w:bookmarkStart w:id="959" w:name="_Toc400705245"/>
      <w:bookmarkStart w:id="960" w:name="_Toc401244146"/>
      <w:bookmarkStart w:id="961" w:name="_Toc401245053"/>
      <w:r>
        <w:rPr>
          <w:rFonts w:ascii="Sylfaen" w:hAnsi="Sylfaen" w:cs="Sylfaen"/>
        </w:rPr>
        <w:t>ԳՆԱՀԱՏՈՒՄ</w:t>
      </w:r>
      <w:r>
        <w:t xml:space="preserve"> </w:t>
      </w:r>
      <w:r>
        <w:rPr>
          <w:rFonts w:ascii="Sylfaen" w:hAnsi="Sylfaen" w:cs="Sylfaen"/>
        </w:rPr>
        <w:t>և</w:t>
      </w:r>
      <w:r>
        <w:t xml:space="preserve"> </w:t>
      </w:r>
      <w:r>
        <w:rPr>
          <w:rFonts w:ascii="Sylfaen" w:hAnsi="Sylfaen" w:cs="Sylfaen"/>
        </w:rPr>
        <w:t>ՓՈԽՀԱՏՈՒՑՈՒՄՆԵՐԻ</w:t>
      </w:r>
      <w:r>
        <w:t xml:space="preserve"> </w:t>
      </w:r>
      <w:r>
        <w:rPr>
          <w:rFonts w:ascii="Sylfaen" w:hAnsi="Sylfaen" w:cs="Sylfaen"/>
        </w:rPr>
        <w:t>ՀԱՇՎԱՐԿ</w:t>
      </w:r>
      <w:bookmarkEnd w:id="959"/>
      <w:bookmarkEnd w:id="960"/>
      <w:bookmarkEnd w:id="961"/>
    </w:p>
    <w:p w:rsidR="00871C6B" w:rsidRPr="00871C6B" w:rsidRDefault="00871C6B" w:rsidP="00871C6B">
      <w:pPr>
        <w:rPr>
          <w:rFonts w:ascii="Sylfaen" w:eastAsia="Arial" w:hAnsi="Sylfaen"/>
          <w:lang w:val="hy-AM"/>
        </w:rPr>
      </w:pPr>
    </w:p>
    <w:p w:rsidR="00135101" w:rsidRPr="001719E6" w:rsidRDefault="001C0617" w:rsidP="00BE3D51">
      <w:pPr>
        <w:pStyle w:val="OrdinaryListStyle1"/>
        <w:numPr>
          <w:ilvl w:val="0"/>
          <w:numId w:val="0"/>
        </w:numPr>
        <w:ind w:left="360"/>
      </w:pPr>
      <w:bookmarkStart w:id="962" w:name="_Toc400705246"/>
      <w:bookmarkStart w:id="963" w:name="_Toc401244147"/>
      <w:bookmarkStart w:id="964" w:name="_Toc401245054"/>
      <w:r>
        <w:rPr>
          <w:rFonts w:ascii="Sylfaen" w:hAnsi="Sylfaen" w:cs="Sylfaen"/>
        </w:rPr>
        <w:t>Գործընթացը</w:t>
      </w:r>
      <w:r>
        <w:t xml:space="preserve"> </w:t>
      </w:r>
      <w:r>
        <w:rPr>
          <w:rFonts w:ascii="Sylfaen" w:hAnsi="Sylfaen" w:cs="Sylfaen"/>
        </w:rPr>
        <w:t>կարգավորող</w:t>
      </w:r>
      <w:r>
        <w:t xml:space="preserve"> </w:t>
      </w:r>
      <w:r>
        <w:rPr>
          <w:rFonts w:ascii="Sylfaen" w:hAnsi="Sylfaen" w:cs="Sylfaen"/>
        </w:rPr>
        <w:t>փաստաթղթեր</w:t>
      </w:r>
      <w:bookmarkEnd w:id="962"/>
      <w:bookmarkEnd w:id="963"/>
      <w:bookmarkEnd w:id="964"/>
    </w:p>
    <w:p w:rsidR="00853FF1" w:rsidRPr="00853FF1" w:rsidRDefault="00853FF1" w:rsidP="007A501F">
      <w:pPr>
        <w:pStyle w:val="ListParagraph"/>
        <w:numPr>
          <w:ilvl w:val="0"/>
          <w:numId w:val="36"/>
        </w:numPr>
        <w:ind w:right="910"/>
        <w:jc w:val="both"/>
        <w:rPr>
          <w:rFonts w:ascii="Sylfaen" w:eastAsia="Arial" w:hAnsi="Sylfaen" w:cs="Arial"/>
          <w:sz w:val="20"/>
          <w:szCs w:val="20"/>
        </w:rPr>
      </w:pPr>
      <w:r w:rsidRPr="00853FF1">
        <w:rPr>
          <w:rFonts w:ascii="Sylfaen" w:hAnsi="Sylfaen" w:cs="Sylfaen"/>
          <w:sz w:val="20"/>
          <w:szCs w:val="20"/>
        </w:rPr>
        <w:t>Փոխհատուցումների</w:t>
      </w:r>
      <w:r w:rsidRPr="00853FF1">
        <w:rPr>
          <w:rFonts w:ascii="Sylfaen" w:hAnsi="Sylfaen"/>
          <w:sz w:val="20"/>
          <w:szCs w:val="20"/>
        </w:rPr>
        <w:t xml:space="preserve"> </w:t>
      </w:r>
      <w:r w:rsidRPr="00853FF1">
        <w:rPr>
          <w:rFonts w:ascii="Sylfaen" w:hAnsi="Sylfaen" w:cs="Sylfaen"/>
          <w:sz w:val="20"/>
          <w:szCs w:val="20"/>
        </w:rPr>
        <w:t>հաշվարկի</w:t>
      </w:r>
      <w:r w:rsidRPr="00853FF1">
        <w:rPr>
          <w:rFonts w:ascii="Sylfaen" w:hAnsi="Sylfaen"/>
          <w:sz w:val="20"/>
          <w:szCs w:val="20"/>
        </w:rPr>
        <w:t xml:space="preserve"> </w:t>
      </w:r>
      <w:r w:rsidRPr="00853FF1">
        <w:rPr>
          <w:rFonts w:ascii="Sylfaen" w:hAnsi="Sylfaen" w:cs="Sylfaen"/>
          <w:sz w:val="20"/>
          <w:szCs w:val="20"/>
        </w:rPr>
        <w:t>և</w:t>
      </w:r>
      <w:r w:rsidRPr="00853FF1">
        <w:rPr>
          <w:rFonts w:ascii="Sylfaen" w:hAnsi="Sylfaen"/>
          <w:sz w:val="20"/>
          <w:szCs w:val="20"/>
        </w:rPr>
        <w:t xml:space="preserve"> </w:t>
      </w:r>
      <w:r w:rsidRPr="00853FF1">
        <w:rPr>
          <w:rFonts w:ascii="Sylfaen" w:hAnsi="Sylfaen" w:cs="Sylfaen"/>
          <w:sz w:val="20"/>
          <w:szCs w:val="20"/>
        </w:rPr>
        <w:t>միավորի</w:t>
      </w:r>
      <w:r w:rsidRPr="00853FF1">
        <w:rPr>
          <w:rFonts w:ascii="Sylfaen" w:hAnsi="Sylfaen"/>
          <w:sz w:val="20"/>
          <w:szCs w:val="20"/>
        </w:rPr>
        <w:t xml:space="preserve"> </w:t>
      </w:r>
      <w:r w:rsidRPr="00853FF1">
        <w:rPr>
          <w:rFonts w:ascii="Sylfaen" w:hAnsi="Sylfaen" w:cs="Sylfaen"/>
          <w:sz w:val="20"/>
          <w:szCs w:val="20"/>
        </w:rPr>
        <w:t>գնի</w:t>
      </w:r>
      <w:r w:rsidRPr="00853FF1">
        <w:rPr>
          <w:rFonts w:ascii="Sylfaen" w:hAnsi="Sylfaen"/>
          <w:sz w:val="20"/>
          <w:szCs w:val="20"/>
        </w:rPr>
        <w:t xml:space="preserve"> </w:t>
      </w:r>
      <w:r w:rsidRPr="00853FF1">
        <w:rPr>
          <w:rFonts w:ascii="Sylfaen" w:hAnsi="Sylfaen" w:cs="Sylfaen"/>
          <w:sz w:val="20"/>
          <w:szCs w:val="20"/>
        </w:rPr>
        <w:t>հաշվարկի</w:t>
      </w:r>
      <w:r w:rsidRPr="00853FF1">
        <w:rPr>
          <w:rFonts w:ascii="Sylfaen" w:hAnsi="Sylfaen"/>
          <w:sz w:val="20"/>
          <w:szCs w:val="20"/>
        </w:rPr>
        <w:t xml:space="preserve"> </w:t>
      </w:r>
      <w:r w:rsidRPr="00853FF1">
        <w:rPr>
          <w:rFonts w:ascii="Sylfaen" w:hAnsi="Sylfaen" w:cs="Sylfaen"/>
          <w:sz w:val="20"/>
          <w:szCs w:val="20"/>
        </w:rPr>
        <w:t>մեթոդաբանությունը</w:t>
      </w:r>
      <w:r w:rsidRPr="00853FF1">
        <w:rPr>
          <w:rFonts w:ascii="Sylfaen" w:hAnsi="Sylfaen"/>
          <w:sz w:val="20"/>
          <w:szCs w:val="20"/>
        </w:rPr>
        <w:t xml:space="preserve"> </w:t>
      </w:r>
      <w:r w:rsidRPr="00853FF1">
        <w:rPr>
          <w:rFonts w:ascii="Sylfaen" w:hAnsi="Sylfaen" w:cs="Sylfaen"/>
          <w:sz w:val="20"/>
          <w:szCs w:val="20"/>
        </w:rPr>
        <w:t>մշակվել</w:t>
      </w:r>
      <w:r w:rsidRPr="00853FF1">
        <w:rPr>
          <w:rFonts w:ascii="Sylfaen" w:hAnsi="Sylfaen"/>
          <w:sz w:val="20"/>
          <w:szCs w:val="20"/>
        </w:rPr>
        <w:t xml:space="preserve"> </w:t>
      </w:r>
      <w:r w:rsidRPr="00853FF1">
        <w:rPr>
          <w:rFonts w:ascii="Sylfaen" w:hAnsi="Sylfaen" w:cs="Sylfaen"/>
          <w:sz w:val="20"/>
          <w:szCs w:val="20"/>
        </w:rPr>
        <w:t>է</w:t>
      </w:r>
      <w:r w:rsidRPr="00853FF1">
        <w:rPr>
          <w:rFonts w:ascii="Sylfaen" w:hAnsi="Sylfaen"/>
          <w:sz w:val="20"/>
          <w:szCs w:val="20"/>
        </w:rPr>
        <w:t xml:space="preserve">՝ ըստ </w:t>
      </w:r>
      <w:r w:rsidRPr="00853FF1">
        <w:rPr>
          <w:rFonts w:ascii="Sylfaen" w:hAnsi="Sylfaen" w:cs="Sylfaen"/>
          <w:sz w:val="20"/>
          <w:szCs w:val="20"/>
        </w:rPr>
        <w:t>հետևյալ</w:t>
      </w:r>
      <w:r w:rsidRPr="00853FF1">
        <w:rPr>
          <w:rFonts w:ascii="Sylfaen" w:hAnsi="Sylfaen"/>
          <w:sz w:val="20"/>
          <w:szCs w:val="20"/>
        </w:rPr>
        <w:t xml:space="preserve"> </w:t>
      </w:r>
      <w:r w:rsidRPr="00853FF1">
        <w:rPr>
          <w:rFonts w:ascii="Sylfaen" w:hAnsi="Sylfaen" w:cs="Sylfaen"/>
          <w:sz w:val="20"/>
          <w:szCs w:val="20"/>
        </w:rPr>
        <w:t>փաստաթղթերի.</w:t>
      </w:r>
    </w:p>
    <w:p w:rsidR="00853FF1" w:rsidRPr="00853FF1" w:rsidRDefault="00853FF1" w:rsidP="00853FF1">
      <w:pPr>
        <w:rPr>
          <w:rFonts w:ascii="Sylfaen" w:hAnsi="Sylfaen"/>
        </w:rPr>
      </w:pPr>
    </w:p>
    <w:p w:rsidR="00135101" w:rsidRPr="00853FF1" w:rsidRDefault="00853FF1" w:rsidP="0013091D">
      <w:pPr>
        <w:pStyle w:val="ordinarylists-LARPYM"/>
        <w:numPr>
          <w:ilvl w:val="2"/>
          <w:numId w:val="18"/>
        </w:numPr>
        <w:ind w:left="1134"/>
        <w:rPr>
          <w:rFonts w:cs="Arial"/>
          <w:szCs w:val="20"/>
          <w:lang w:val="de-DE"/>
        </w:rPr>
      </w:pPr>
      <w:r>
        <w:rPr>
          <w:rFonts w:ascii="Sylfaen" w:hAnsi="Sylfaen" w:cs="Arial"/>
          <w:szCs w:val="20"/>
          <w:lang w:val="hy-AM"/>
        </w:rPr>
        <w:t>Համաշխարհային Բանկ</w:t>
      </w:r>
      <w:r w:rsidR="00135101" w:rsidRPr="00853FF1">
        <w:rPr>
          <w:rFonts w:cs="Arial"/>
          <w:szCs w:val="20"/>
          <w:lang w:val="de-DE"/>
        </w:rPr>
        <w:t>,</w:t>
      </w:r>
      <w:r w:rsidR="00135101" w:rsidRPr="00853FF1">
        <w:rPr>
          <w:rFonts w:cs="Arial"/>
          <w:color w:val="000000"/>
          <w:szCs w:val="20"/>
          <w:lang w:val="de-DE"/>
        </w:rPr>
        <w:t xml:space="preserve"> </w:t>
      </w:r>
      <w:r w:rsidR="00155BEA">
        <w:rPr>
          <w:rFonts w:ascii="Sylfaen" w:hAnsi="Sylfaen" w:cs="Arial"/>
          <w:color w:val="000000"/>
          <w:szCs w:val="20"/>
          <w:lang w:val="hy-AM"/>
        </w:rPr>
        <w:t>ԳՔ</w:t>
      </w:r>
      <w:r w:rsidR="00135101" w:rsidRPr="00853FF1">
        <w:rPr>
          <w:rFonts w:cs="Arial"/>
          <w:color w:val="000000"/>
          <w:szCs w:val="20"/>
          <w:lang w:val="de-DE"/>
        </w:rPr>
        <w:t xml:space="preserve"> 4.12 </w:t>
      </w:r>
      <w:r w:rsidRPr="00853FF1">
        <w:rPr>
          <w:rFonts w:cs="Arial"/>
          <w:color w:val="000000"/>
          <w:szCs w:val="20"/>
          <w:lang w:val="de-DE"/>
        </w:rPr>
        <w:t>–</w:t>
      </w:r>
      <w:r w:rsidR="00135101" w:rsidRPr="00853FF1">
        <w:rPr>
          <w:rFonts w:cs="Arial"/>
          <w:color w:val="000000"/>
          <w:szCs w:val="20"/>
          <w:lang w:val="de-DE"/>
        </w:rPr>
        <w:t xml:space="preserve"> </w:t>
      </w:r>
      <w:r>
        <w:rPr>
          <w:rFonts w:ascii="Sylfaen" w:hAnsi="Sylfaen" w:cs="Arial"/>
          <w:color w:val="000000"/>
          <w:szCs w:val="20"/>
          <w:lang w:val="hy-AM"/>
        </w:rPr>
        <w:t>Ոչ կամավոր վերաբնակեցում, 2001թ-ի դեկտեմբեր</w:t>
      </w:r>
    </w:p>
    <w:p w:rsidR="00135101" w:rsidRPr="00853FF1" w:rsidRDefault="00853FF1" w:rsidP="00135101">
      <w:pPr>
        <w:pStyle w:val="ordinarylists-LARPYM"/>
        <w:numPr>
          <w:ilvl w:val="2"/>
          <w:numId w:val="5"/>
        </w:numPr>
        <w:ind w:left="1134"/>
        <w:rPr>
          <w:rFonts w:cs="Arial"/>
          <w:szCs w:val="20"/>
          <w:lang w:val="de-DE"/>
        </w:rPr>
      </w:pPr>
      <w:r>
        <w:rPr>
          <w:rFonts w:ascii="Sylfaen" w:hAnsi="Sylfaen" w:cs="Arial"/>
          <w:spacing w:val="3"/>
          <w:szCs w:val="20"/>
          <w:lang w:val="hy-AM"/>
        </w:rPr>
        <w:t>Վարկային համաձայնագիր</w:t>
      </w:r>
      <w:r w:rsidR="00135101" w:rsidRPr="00853FF1">
        <w:rPr>
          <w:rFonts w:cs="Arial"/>
          <w:spacing w:val="3"/>
          <w:szCs w:val="20"/>
          <w:lang w:val="de-DE"/>
        </w:rPr>
        <w:t xml:space="preserve"> (</w:t>
      </w:r>
      <w:r>
        <w:rPr>
          <w:rFonts w:ascii="Sylfaen" w:hAnsi="Sylfaen" w:cs="Arial"/>
          <w:spacing w:val="3"/>
          <w:szCs w:val="20"/>
          <w:lang w:val="hy-AM"/>
        </w:rPr>
        <w:t>էլեկտրաէներգիայի մատակարաման հուսալիության ծրագիր</w:t>
      </w:r>
      <w:r w:rsidR="00135101" w:rsidRPr="00853FF1">
        <w:rPr>
          <w:rFonts w:cs="Arial"/>
          <w:spacing w:val="3"/>
          <w:szCs w:val="20"/>
          <w:lang w:val="de-DE"/>
        </w:rPr>
        <w:t>)</w:t>
      </w:r>
      <w:r>
        <w:rPr>
          <w:rFonts w:ascii="Sylfaen" w:hAnsi="Sylfaen" w:cs="Arial"/>
          <w:spacing w:val="3"/>
          <w:szCs w:val="20"/>
          <w:lang w:val="hy-AM"/>
        </w:rPr>
        <w:t xml:space="preserve"> Հայաստանի Հանրապետության և </w:t>
      </w:r>
      <w:r w:rsidR="00D16FA9">
        <w:rPr>
          <w:rFonts w:ascii="Sylfaen" w:hAnsi="Sylfaen" w:cs="Arial"/>
          <w:spacing w:val="3"/>
          <w:szCs w:val="20"/>
          <w:lang w:val="hy-AM"/>
        </w:rPr>
        <w:t>Վ</w:t>
      </w:r>
      <w:r>
        <w:rPr>
          <w:rFonts w:ascii="Sylfaen" w:hAnsi="Sylfaen" w:cs="Arial"/>
          <w:spacing w:val="3"/>
          <w:szCs w:val="20"/>
          <w:lang w:val="hy-AM"/>
        </w:rPr>
        <w:t xml:space="preserve">երակառուցման ու </w:t>
      </w:r>
      <w:r w:rsidR="00D16FA9">
        <w:rPr>
          <w:rFonts w:ascii="Sylfaen" w:hAnsi="Sylfaen" w:cs="Arial"/>
          <w:spacing w:val="3"/>
          <w:szCs w:val="20"/>
          <w:lang w:val="hy-AM"/>
        </w:rPr>
        <w:t>Զ</w:t>
      </w:r>
      <w:r>
        <w:rPr>
          <w:rFonts w:ascii="Sylfaen" w:hAnsi="Sylfaen" w:cs="Arial"/>
          <w:spacing w:val="3"/>
          <w:szCs w:val="20"/>
          <w:lang w:val="hy-AM"/>
        </w:rPr>
        <w:t>արգացման Միջազգային Բան</w:t>
      </w:r>
      <w:r w:rsidR="00D16FA9">
        <w:rPr>
          <w:rFonts w:ascii="Sylfaen" w:hAnsi="Sylfaen" w:cs="Arial"/>
          <w:spacing w:val="3"/>
          <w:szCs w:val="20"/>
          <w:lang w:val="hy-AM"/>
        </w:rPr>
        <w:t>կ</w:t>
      </w:r>
      <w:r>
        <w:rPr>
          <w:rFonts w:ascii="Sylfaen" w:hAnsi="Sylfaen" w:cs="Arial"/>
          <w:spacing w:val="3"/>
          <w:szCs w:val="20"/>
          <w:lang w:val="hy-AM"/>
        </w:rPr>
        <w:t>ի միջև</w:t>
      </w:r>
      <w:r w:rsidR="00135101" w:rsidRPr="00853FF1">
        <w:rPr>
          <w:rFonts w:cs="Arial"/>
          <w:spacing w:val="-4"/>
          <w:szCs w:val="20"/>
          <w:lang w:val="de-DE"/>
        </w:rPr>
        <w:t xml:space="preserve">, </w:t>
      </w:r>
      <w:r w:rsidR="00135101" w:rsidRPr="00853FF1">
        <w:rPr>
          <w:rFonts w:cs="Arial"/>
          <w:spacing w:val="1"/>
          <w:szCs w:val="20"/>
          <w:lang w:val="de-DE"/>
        </w:rPr>
        <w:t>(</w:t>
      </w:r>
      <w:r>
        <w:rPr>
          <w:rFonts w:ascii="Sylfaen" w:hAnsi="Sylfaen" w:cs="Arial"/>
          <w:spacing w:val="1"/>
          <w:szCs w:val="20"/>
          <w:lang w:val="hy-AM"/>
        </w:rPr>
        <w:t>ամսաթիվ</w:t>
      </w:r>
      <w:r w:rsidR="00135101" w:rsidRPr="00853FF1">
        <w:rPr>
          <w:rFonts w:cs="Arial"/>
          <w:spacing w:val="-5"/>
          <w:szCs w:val="20"/>
          <w:lang w:val="de-DE"/>
        </w:rPr>
        <w:t xml:space="preserve"> </w:t>
      </w:r>
      <w:r w:rsidR="00135101" w:rsidRPr="00853FF1">
        <w:rPr>
          <w:rFonts w:cs="Arial"/>
          <w:szCs w:val="20"/>
          <w:lang w:val="de-DE"/>
        </w:rPr>
        <w:t>0</w:t>
      </w:r>
      <w:r w:rsidR="00135101" w:rsidRPr="00853FF1">
        <w:rPr>
          <w:rFonts w:cs="Arial"/>
          <w:spacing w:val="-1"/>
          <w:szCs w:val="20"/>
          <w:lang w:val="de-DE"/>
        </w:rPr>
        <w:t>1</w:t>
      </w:r>
      <w:r w:rsidR="00135101" w:rsidRPr="00853FF1">
        <w:rPr>
          <w:rFonts w:cs="Arial"/>
          <w:szCs w:val="20"/>
          <w:lang w:val="de-DE"/>
        </w:rPr>
        <w:t>.</w:t>
      </w:r>
      <w:r w:rsidR="00135101" w:rsidRPr="00853FF1">
        <w:rPr>
          <w:rFonts w:cs="Arial"/>
          <w:spacing w:val="2"/>
          <w:szCs w:val="20"/>
          <w:lang w:val="de-DE"/>
        </w:rPr>
        <w:t>06</w:t>
      </w:r>
      <w:r w:rsidR="00135101" w:rsidRPr="00853FF1">
        <w:rPr>
          <w:rFonts w:cs="Arial"/>
          <w:szCs w:val="20"/>
          <w:lang w:val="de-DE"/>
        </w:rPr>
        <w:t>.2</w:t>
      </w:r>
      <w:r w:rsidR="00135101" w:rsidRPr="00853FF1">
        <w:rPr>
          <w:rFonts w:cs="Arial"/>
          <w:spacing w:val="-1"/>
          <w:szCs w:val="20"/>
          <w:lang w:val="de-DE"/>
        </w:rPr>
        <w:t>0</w:t>
      </w:r>
      <w:r w:rsidR="00135101" w:rsidRPr="00853FF1">
        <w:rPr>
          <w:rFonts w:cs="Arial"/>
          <w:spacing w:val="2"/>
          <w:szCs w:val="20"/>
          <w:lang w:val="de-DE"/>
        </w:rPr>
        <w:t>1</w:t>
      </w:r>
      <w:r w:rsidR="00135101" w:rsidRPr="00853FF1">
        <w:rPr>
          <w:rFonts w:cs="Arial"/>
          <w:szCs w:val="20"/>
          <w:lang w:val="de-DE"/>
        </w:rPr>
        <w:t>1</w:t>
      </w:r>
      <w:r>
        <w:rPr>
          <w:rFonts w:ascii="Sylfaen" w:hAnsi="Sylfaen" w:cs="Arial"/>
          <w:szCs w:val="20"/>
          <w:lang w:val="hy-AM"/>
        </w:rPr>
        <w:t>թ.</w:t>
      </w:r>
      <w:r w:rsidR="00135101" w:rsidRPr="00853FF1">
        <w:rPr>
          <w:rFonts w:cs="Arial"/>
          <w:szCs w:val="20"/>
          <w:lang w:val="de-DE"/>
        </w:rPr>
        <w:t>)</w:t>
      </w:r>
    </w:p>
    <w:p w:rsidR="00135101" w:rsidRPr="00D16FA9" w:rsidRDefault="00853FF1" w:rsidP="00135101">
      <w:pPr>
        <w:pStyle w:val="ordinarylists-LARPYM"/>
        <w:numPr>
          <w:ilvl w:val="2"/>
          <w:numId w:val="5"/>
        </w:numPr>
        <w:ind w:left="1134"/>
        <w:rPr>
          <w:rFonts w:cs="Arial"/>
          <w:szCs w:val="20"/>
          <w:lang w:val="de-DE"/>
        </w:rPr>
      </w:pPr>
      <w:r>
        <w:rPr>
          <w:rFonts w:ascii="Sylfaen" w:hAnsi="Sylfaen" w:cs="Arial"/>
          <w:bCs/>
          <w:color w:val="000000"/>
          <w:szCs w:val="20"/>
          <w:lang w:val="hy-AM" w:eastAsia="de-DE"/>
        </w:rPr>
        <w:t xml:space="preserve">Վերաբնակաեցման  Քաղաքականության Շրջանակ </w:t>
      </w:r>
      <w:r w:rsidRPr="00D16FA9">
        <w:rPr>
          <w:rFonts w:cs="Arial"/>
          <w:bCs/>
          <w:color w:val="000000"/>
          <w:szCs w:val="20"/>
          <w:lang w:val="de-DE" w:eastAsia="de-DE"/>
        </w:rPr>
        <w:t>(</w:t>
      </w:r>
      <w:r>
        <w:rPr>
          <w:rFonts w:ascii="Sylfaen" w:hAnsi="Sylfaen" w:cs="Arial"/>
          <w:bCs/>
          <w:color w:val="000000"/>
          <w:szCs w:val="20"/>
          <w:lang w:val="hy-AM" w:eastAsia="de-DE"/>
        </w:rPr>
        <w:t>ՎՔՇ</w:t>
      </w:r>
      <w:r w:rsidRPr="00D16FA9">
        <w:rPr>
          <w:rFonts w:cs="Arial"/>
          <w:bCs/>
          <w:color w:val="000000"/>
          <w:szCs w:val="20"/>
          <w:lang w:val="de-DE" w:eastAsia="de-DE"/>
        </w:rPr>
        <w:t>)</w:t>
      </w:r>
      <w:r>
        <w:rPr>
          <w:rFonts w:ascii="Sylfaen" w:hAnsi="Sylfaen" w:cs="Arial"/>
          <w:bCs/>
          <w:color w:val="000000"/>
          <w:szCs w:val="20"/>
          <w:lang w:val="hy-AM" w:eastAsia="de-DE"/>
        </w:rPr>
        <w:t xml:space="preserve">՝ հաստատված </w:t>
      </w:r>
      <w:r w:rsidR="00D16FA9">
        <w:rPr>
          <w:rFonts w:ascii="Sylfaen" w:hAnsi="Sylfaen" w:cs="Arial"/>
          <w:spacing w:val="3"/>
          <w:szCs w:val="20"/>
          <w:lang w:val="hy-AM"/>
        </w:rPr>
        <w:t>Վերակառուցման ու Զարգացման Միջազգային Բանկի կողմից</w:t>
      </w:r>
      <w:r w:rsidR="00135101" w:rsidRPr="00D16FA9">
        <w:rPr>
          <w:rFonts w:cs="Arial"/>
          <w:bCs/>
          <w:color w:val="000000"/>
          <w:szCs w:val="20"/>
          <w:lang w:val="de-DE" w:eastAsia="de-DE"/>
        </w:rPr>
        <w:t xml:space="preserve"> </w:t>
      </w:r>
    </w:p>
    <w:p w:rsidR="00D16FA9" w:rsidRPr="00D16FA9" w:rsidRDefault="00D16FA9" w:rsidP="00D16FA9">
      <w:pPr>
        <w:pStyle w:val="ordinarylists-LARPYM"/>
        <w:numPr>
          <w:ilvl w:val="2"/>
          <w:numId w:val="5"/>
        </w:numPr>
        <w:ind w:left="1170" w:hanging="270"/>
        <w:rPr>
          <w:rFonts w:cs="Arial"/>
          <w:lang w:val="de-DE"/>
        </w:rPr>
      </w:pPr>
      <w:r w:rsidRPr="00D16FA9">
        <w:rPr>
          <w:lang w:val="de-DE"/>
        </w:rPr>
        <w:t>2005</w:t>
      </w:r>
      <w:r>
        <w:rPr>
          <w:rFonts w:ascii="Sylfaen" w:hAnsi="Sylfaen"/>
          <w:lang w:val="hy-AM"/>
        </w:rPr>
        <w:t>թ-ի</w:t>
      </w:r>
      <w:r w:rsidRPr="00D16FA9">
        <w:rPr>
          <w:lang w:val="de-DE"/>
        </w:rPr>
        <w:t xml:space="preserve"> </w:t>
      </w:r>
      <w:r w:rsidRPr="00D16FA9">
        <w:rPr>
          <w:rFonts w:ascii="Sylfaen" w:hAnsi="Sylfaen" w:cs="Sylfaen"/>
        </w:rPr>
        <w:t>հոկտեմբերի</w:t>
      </w:r>
      <w:r w:rsidRPr="00D16FA9">
        <w:rPr>
          <w:lang w:val="de-DE"/>
        </w:rPr>
        <w:t xml:space="preserve"> </w:t>
      </w:r>
      <w:r w:rsidRPr="00D16FA9">
        <w:rPr>
          <w:rFonts w:cs="Arial"/>
          <w:lang w:val="de-DE"/>
        </w:rPr>
        <w:t>1-</w:t>
      </w:r>
      <w:r w:rsidRPr="00D16FA9">
        <w:rPr>
          <w:rFonts w:ascii="Sylfaen" w:hAnsi="Sylfaen" w:cs="Sylfaen"/>
        </w:rPr>
        <w:t>ին</w:t>
      </w:r>
      <w:r w:rsidRPr="00D16FA9">
        <w:rPr>
          <w:rFonts w:cs="Arial"/>
          <w:lang w:val="de-DE"/>
        </w:rPr>
        <w:t xml:space="preserve"> </w:t>
      </w:r>
      <w:r w:rsidRPr="00D16FA9">
        <w:rPr>
          <w:rFonts w:ascii="Sylfaen" w:hAnsi="Sylfaen" w:cs="Sylfaen"/>
        </w:rPr>
        <w:t>ընդունված</w:t>
      </w:r>
      <w:r w:rsidRPr="00D16FA9">
        <w:rPr>
          <w:rFonts w:cs="Arial"/>
          <w:lang w:val="de-DE"/>
        </w:rPr>
        <w:t xml:space="preserve"> </w:t>
      </w:r>
      <w:r w:rsidRPr="00D16FA9">
        <w:rPr>
          <w:lang w:val="de-DE"/>
        </w:rPr>
        <w:t>«</w:t>
      </w:r>
      <w:r w:rsidRPr="00D16FA9">
        <w:rPr>
          <w:rFonts w:ascii="Sylfaen" w:hAnsi="Sylfaen" w:cs="Sylfaen"/>
        </w:rPr>
        <w:t>Անշարժ</w:t>
      </w:r>
      <w:r w:rsidRPr="00D16FA9">
        <w:rPr>
          <w:rFonts w:cs="Arial"/>
          <w:lang w:val="de-DE"/>
        </w:rPr>
        <w:t xml:space="preserve"> </w:t>
      </w:r>
      <w:r w:rsidRPr="00D16FA9">
        <w:rPr>
          <w:rFonts w:ascii="Sylfaen" w:hAnsi="Sylfaen" w:cs="Sylfaen"/>
        </w:rPr>
        <w:t>գույքի</w:t>
      </w:r>
      <w:r w:rsidRPr="00D16FA9">
        <w:rPr>
          <w:rFonts w:cs="Arial"/>
          <w:lang w:val="de-DE"/>
        </w:rPr>
        <w:t xml:space="preserve"> </w:t>
      </w:r>
      <w:r w:rsidRPr="00D16FA9">
        <w:rPr>
          <w:rFonts w:ascii="Sylfaen" w:hAnsi="Sylfaen" w:cs="Sylfaen"/>
        </w:rPr>
        <w:t>գնահատման</w:t>
      </w:r>
      <w:r w:rsidRPr="00D16FA9">
        <w:rPr>
          <w:rFonts w:cs="Arial"/>
          <w:lang w:val="de-DE"/>
        </w:rPr>
        <w:t xml:space="preserve"> </w:t>
      </w:r>
      <w:r w:rsidRPr="00D16FA9">
        <w:rPr>
          <w:rFonts w:ascii="Sylfaen" w:hAnsi="Sylfaen" w:cs="Sylfaen"/>
        </w:rPr>
        <w:t>մասին</w:t>
      </w:r>
      <w:r w:rsidRPr="00D16FA9">
        <w:rPr>
          <w:lang w:val="de-DE"/>
        </w:rPr>
        <w:t xml:space="preserve">» </w:t>
      </w:r>
      <w:r w:rsidRPr="00D16FA9">
        <w:rPr>
          <w:rFonts w:ascii="Sylfaen" w:hAnsi="Sylfaen" w:cs="Sylfaen"/>
        </w:rPr>
        <w:t>ՀՀ</w:t>
      </w:r>
      <w:r w:rsidRPr="00D16FA9">
        <w:rPr>
          <w:rFonts w:cs="Arial"/>
          <w:lang w:val="de-DE"/>
        </w:rPr>
        <w:t xml:space="preserve"> </w:t>
      </w:r>
      <w:r w:rsidRPr="00D16FA9">
        <w:rPr>
          <w:rFonts w:ascii="Sylfaen" w:hAnsi="Sylfaen" w:cs="Sylfaen"/>
        </w:rPr>
        <w:t>օրենք</w:t>
      </w:r>
      <w:r>
        <w:rPr>
          <w:rFonts w:ascii="Sylfaen" w:hAnsi="Sylfaen" w:cs="Sylfaen"/>
          <w:lang w:val="hy-AM"/>
        </w:rPr>
        <w:t xml:space="preserve"> </w:t>
      </w:r>
      <w:r w:rsidRPr="00D16FA9">
        <w:rPr>
          <w:lang w:val="de-DE"/>
        </w:rPr>
        <w:t xml:space="preserve"> (</w:t>
      </w:r>
      <w:r w:rsidRPr="00D16FA9">
        <w:rPr>
          <w:rFonts w:ascii="Sylfaen" w:hAnsi="Sylfaen" w:cs="Sylfaen"/>
        </w:rPr>
        <w:t>ՀՕ</w:t>
      </w:r>
      <w:r w:rsidRPr="00D16FA9">
        <w:rPr>
          <w:rFonts w:cs="Arial"/>
          <w:lang w:val="de-DE"/>
        </w:rPr>
        <w:t>-189-</w:t>
      </w:r>
      <w:r w:rsidRPr="00D16FA9">
        <w:rPr>
          <w:rFonts w:ascii="Sylfaen" w:hAnsi="Sylfaen" w:cs="Sylfaen"/>
        </w:rPr>
        <w:t>Ն</w:t>
      </w:r>
      <w:r w:rsidRPr="00D16FA9">
        <w:rPr>
          <w:lang w:val="de-DE"/>
        </w:rPr>
        <w:t>)</w:t>
      </w:r>
    </w:p>
    <w:p w:rsidR="00D16FA9" w:rsidRPr="00D16FA9" w:rsidRDefault="00D16FA9" w:rsidP="00135101">
      <w:pPr>
        <w:pStyle w:val="ordinarylists-LARPYM"/>
        <w:numPr>
          <w:ilvl w:val="2"/>
          <w:numId w:val="5"/>
        </w:numPr>
        <w:ind w:left="1134"/>
        <w:rPr>
          <w:rFonts w:cs="Arial"/>
          <w:szCs w:val="20"/>
          <w:lang w:val="de-DE"/>
        </w:rPr>
      </w:pPr>
      <w:r w:rsidRPr="00425AE6">
        <w:rPr>
          <w:rFonts w:ascii="Sylfaen" w:eastAsia="Arial" w:hAnsi="Sylfaen" w:cs="Sylfaen"/>
          <w:szCs w:val="20"/>
        </w:rPr>
        <w:t>Հայաստանի</w:t>
      </w:r>
      <w:r w:rsidRPr="00D16FA9">
        <w:rPr>
          <w:rFonts w:ascii="Sylfaen" w:eastAsia="Arial" w:hAnsi="Sylfaen" w:cs="Arial"/>
          <w:szCs w:val="20"/>
          <w:lang w:val="de-DE"/>
        </w:rPr>
        <w:t xml:space="preserve"> </w:t>
      </w:r>
      <w:r w:rsidRPr="00425AE6">
        <w:rPr>
          <w:rFonts w:ascii="Sylfaen" w:eastAsia="Arial" w:hAnsi="Sylfaen" w:cs="Sylfaen"/>
          <w:szCs w:val="20"/>
        </w:rPr>
        <w:t>Հանրապետությունում</w:t>
      </w:r>
      <w:r w:rsidRPr="00D16FA9">
        <w:rPr>
          <w:rFonts w:ascii="Sylfaen" w:eastAsia="Arial" w:hAnsi="Sylfaen" w:cs="Arial"/>
          <w:szCs w:val="20"/>
          <w:lang w:val="de-DE"/>
        </w:rPr>
        <w:t xml:space="preserve"> </w:t>
      </w:r>
      <w:r w:rsidRPr="00425AE6">
        <w:rPr>
          <w:rFonts w:ascii="Sylfaen" w:eastAsia="Arial" w:hAnsi="Sylfaen" w:cs="Sylfaen"/>
          <w:szCs w:val="20"/>
        </w:rPr>
        <w:t>անշարժ</w:t>
      </w:r>
      <w:r w:rsidRPr="00D16FA9">
        <w:rPr>
          <w:rFonts w:ascii="Sylfaen" w:eastAsia="Arial" w:hAnsi="Sylfaen" w:cs="Arial"/>
          <w:szCs w:val="20"/>
          <w:lang w:val="de-DE"/>
        </w:rPr>
        <w:t xml:space="preserve"> </w:t>
      </w:r>
      <w:r w:rsidRPr="00425AE6">
        <w:rPr>
          <w:rFonts w:ascii="Sylfaen" w:eastAsia="Arial" w:hAnsi="Sylfaen" w:cs="Sylfaen"/>
          <w:szCs w:val="20"/>
        </w:rPr>
        <w:t>գույքի</w:t>
      </w:r>
      <w:r w:rsidRPr="00D16FA9">
        <w:rPr>
          <w:rFonts w:ascii="Sylfaen" w:eastAsia="Arial" w:hAnsi="Sylfaen" w:cs="Arial"/>
          <w:szCs w:val="20"/>
          <w:lang w:val="de-DE"/>
        </w:rPr>
        <w:t xml:space="preserve"> </w:t>
      </w:r>
      <w:r w:rsidRPr="00425AE6">
        <w:rPr>
          <w:rFonts w:ascii="Sylfaen" w:eastAsia="Arial" w:hAnsi="Sylfaen" w:cs="Sylfaen"/>
          <w:szCs w:val="20"/>
        </w:rPr>
        <w:t>գնահատման</w:t>
      </w:r>
      <w:r w:rsidRPr="00D16FA9">
        <w:rPr>
          <w:rFonts w:ascii="Sylfaen" w:eastAsia="Arial" w:hAnsi="Sylfaen" w:cs="Arial"/>
          <w:szCs w:val="20"/>
          <w:lang w:val="de-DE"/>
        </w:rPr>
        <w:t xml:space="preserve"> </w:t>
      </w:r>
      <w:r w:rsidRPr="00425AE6">
        <w:rPr>
          <w:rFonts w:ascii="Sylfaen" w:eastAsia="Arial" w:hAnsi="Sylfaen" w:cs="Sylfaen"/>
          <w:szCs w:val="20"/>
        </w:rPr>
        <w:t>Հայաստանի</w:t>
      </w:r>
      <w:r w:rsidRPr="00D16FA9">
        <w:rPr>
          <w:rFonts w:ascii="Sylfaen" w:eastAsia="Arial" w:hAnsi="Sylfaen" w:cs="Sylfaen"/>
          <w:szCs w:val="20"/>
          <w:lang w:val="de-DE"/>
        </w:rPr>
        <w:t xml:space="preserve"> </w:t>
      </w:r>
      <w:r w:rsidRPr="00425AE6">
        <w:rPr>
          <w:rFonts w:ascii="Sylfaen" w:eastAsia="Arial" w:hAnsi="Sylfaen" w:cs="Sylfaen"/>
          <w:szCs w:val="20"/>
        </w:rPr>
        <w:t>Հանրապետության</w:t>
      </w:r>
      <w:r w:rsidRPr="00D16FA9">
        <w:rPr>
          <w:rFonts w:ascii="Sylfaen" w:eastAsia="Arial" w:hAnsi="Sylfaen" w:cs="Arial"/>
          <w:szCs w:val="20"/>
          <w:lang w:val="de-DE"/>
        </w:rPr>
        <w:t xml:space="preserve"> </w:t>
      </w:r>
      <w:r w:rsidRPr="00425AE6">
        <w:rPr>
          <w:rFonts w:ascii="Sylfaen" w:eastAsia="Arial" w:hAnsi="Sylfaen" w:cs="Sylfaen"/>
          <w:szCs w:val="20"/>
        </w:rPr>
        <w:t>ազգային</w:t>
      </w:r>
      <w:r w:rsidRPr="00D16FA9">
        <w:rPr>
          <w:rFonts w:ascii="Sylfaen" w:eastAsia="Arial" w:hAnsi="Sylfaen" w:cs="Arial"/>
          <w:szCs w:val="20"/>
          <w:lang w:val="de-DE"/>
        </w:rPr>
        <w:t xml:space="preserve"> </w:t>
      </w:r>
      <w:r w:rsidRPr="00425AE6">
        <w:rPr>
          <w:rFonts w:ascii="Sylfaen" w:eastAsia="Arial" w:hAnsi="Sylfaen" w:cs="Sylfaen"/>
          <w:szCs w:val="20"/>
        </w:rPr>
        <w:t>ստանդարտ</w:t>
      </w:r>
    </w:p>
    <w:p w:rsidR="00D16FA9" w:rsidRPr="00D16FA9" w:rsidRDefault="00D16FA9" w:rsidP="00135101">
      <w:pPr>
        <w:pStyle w:val="ordinarylists-LARPYM"/>
        <w:numPr>
          <w:ilvl w:val="2"/>
          <w:numId w:val="5"/>
        </w:numPr>
        <w:ind w:left="1134"/>
        <w:rPr>
          <w:rFonts w:cs="Arial"/>
          <w:lang w:val="de-DE"/>
        </w:rPr>
      </w:pPr>
      <w:r w:rsidRPr="00425AE6">
        <w:rPr>
          <w:rFonts w:ascii="Sylfaen" w:eastAsia="Arial" w:hAnsi="Sylfaen" w:cs="Sylfaen"/>
          <w:szCs w:val="20"/>
        </w:rPr>
        <w:t>ՀՀ</w:t>
      </w:r>
      <w:r w:rsidRPr="00D16FA9">
        <w:rPr>
          <w:rFonts w:ascii="Sylfaen" w:eastAsia="Arial" w:hAnsi="Sylfaen" w:cs="Arial"/>
          <w:szCs w:val="20"/>
          <w:lang w:val="de-DE"/>
        </w:rPr>
        <w:t xml:space="preserve"> </w:t>
      </w:r>
      <w:r w:rsidRPr="00425AE6">
        <w:rPr>
          <w:rFonts w:ascii="Sylfaen" w:eastAsia="Arial" w:hAnsi="Sylfaen" w:cs="Sylfaen"/>
          <w:szCs w:val="20"/>
        </w:rPr>
        <w:t>քաղաքաշինության</w:t>
      </w:r>
      <w:r w:rsidRPr="00D16FA9">
        <w:rPr>
          <w:rFonts w:ascii="Sylfaen" w:eastAsia="Arial" w:hAnsi="Sylfaen" w:cs="Arial"/>
          <w:szCs w:val="20"/>
          <w:lang w:val="de-DE"/>
        </w:rPr>
        <w:t xml:space="preserve"> </w:t>
      </w:r>
      <w:r w:rsidRPr="00425AE6">
        <w:rPr>
          <w:rFonts w:ascii="Sylfaen" w:eastAsia="Arial" w:hAnsi="Sylfaen" w:cs="Sylfaen"/>
          <w:szCs w:val="20"/>
        </w:rPr>
        <w:t>նախարարի</w:t>
      </w:r>
      <w:r w:rsidRPr="00D16FA9">
        <w:rPr>
          <w:rFonts w:ascii="Sylfaen" w:eastAsia="Arial" w:hAnsi="Sylfaen" w:cs="Arial"/>
          <w:szCs w:val="20"/>
          <w:lang w:val="de-DE"/>
        </w:rPr>
        <w:t xml:space="preserve"> 14.01.2008</w:t>
      </w:r>
      <w:r>
        <w:rPr>
          <w:rFonts w:ascii="Sylfaen" w:eastAsia="Arial" w:hAnsi="Sylfaen" w:cs="Arial"/>
          <w:szCs w:val="20"/>
          <w:lang w:val="hy-AM"/>
        </w:rPr>
        <w:t>թ-ի</w:t>
      </w:r>
      <w:r w:rsidRPr="00D16FA9">
        <w:rPr>
          <w:rFonts w:ascii="Sylfaen" w:eastAsia="Arial" w:hAnsi="Sylfaen" w:cs="Arial"/>
          <w:szCs w:val="20"/>
          <w:lang w:val="de-DE"/>
        </w:rPr>
        <w:t xml:space="preserve"> «</w:t>
      </w:r>
      <w:r w:rsidRPr="00425AE6">
        <w:rPr>
          <w:rFonts w:ascii="Sylfaen" w:eastAsia="Arial" w:hAnsi="Sylfaen" w:cs="Sylfaen"/>
          <w:szCs w:val="20"/>
        </w:rPr>
        <w:t>ՀՀ</w:t>
      </w:r>
      <w:r w:rsidRPr="00D16FA9">
        <w:rPr>
          <w:rFonts w:ascii="Sylfaen" w:eastAsia="Arial" w:hAnsi="Sylfaen" w:cs="Arial"/>
          <w:szCs w:val="20"/>
          <w:lang w:val="de-DE"/>
        </w:rPr>
        <w:t xml:space="preserve"> </w:t>
      </w:r>
      <w:r w:rsidRPr="00425AE6">
        <w:rPr>
          <w:rFonts w:ascii="Sylfaen" w:eastAsia="Arial" w:hAnsi="Sylfaen" w:cs="Sylfaen"/>
          <w:szCs w:val="20"/>
        </w:rPr>
        <w:t>տարածքում</w:t>
      </w:r>
      <w:r w:rsidRPr="00D16FA9">
        <w:rPr>
          <w:rFonts w:ascii="Sylfaen" w:eastAsia="Arial" w:hAnsi="Sylfaen" w:cs="Arial"/>
          <w:szCs w:val="20"/>
          <w:lang w:val="de-DE"/>
        </w:rPr>
        <w:t xml:space="preserve"> </w:t>
      </w:r>
      <w:r w:rsidRPr="00425AE6">
        <w:rPr>
          <w:rFonts w:ascii="Sylfaen" w:eastAsia="Arial" w:hAnsi="Sylfaen" w:cs="Sylfaen"/>
          <w:szCs w:val="20"/>
        </w:rPr>
        <w:t>կառուցվող</w:t>
      </w:r>
      <w:r w:rsidRPr="00D16FA9">
        <w:rPr>
          <w:rFonts w:ascii="Sylfaen" w:eastAsia="Arial" w:hAnsi="Sylfaen" w:cs="Arial"/>
          <w:szCs w:val="20"/>
          <w:lang w:val="de-DE"/>
        </w:rPr>
        <w:t xml:space="preserve"> </w:t>
      </w:r>
      <w:r w:rsidRPr="00425AE6">
        <w:rPr>
          <w:rFonts w:ascii="Sylfaen" w:eastAsia="Arial" w:hAnsi="Sylfaen" w:cs="Sylfaen"/>
          <w:szCs w:val="20"/>
        </w:rPr>
        <w:t>շենքերի</w:t>
      </w:r>
      <w:r w:rsidRPr="00D16FA9">
        <w:rPr>
          <w:rFonts w:ascii="Sylfaen" w:eastAsia="Arial" w:hAnsi="Sylfaen" w:cs="Arial"/>
          <w:szCs w:val="20"/>
          <w:lang w:val="de-DE"/>
        </w:rPr>
        <w:t xml:space="preserve">, </w:t>
      </w:r>
      <w:r w:rsidRPr="00425AE6">
        <w:rPr>
          <w:rFonts w:ascii="Sylfaen" w:eastAsia="Arial" w:hAnsi="Sylfaen" w:cs="Sylfaen"/>
          <w:szCs w:val="20"/>
        </w:rPr>
        <w:t>կառուցվածքների</w:t>
      </w:r>
      <w:r w:rsidRPr="00D16FA9">
        <w:rPr>
          <w:rFonts w:ascii="Sylfaen" w:eastAsia="Arial" w:hAnsi="Sylfaen" w:cs="Sylfaen"/>
          <w:szCs w:val="20"/>
          <w:lang w:val="de-DE"/>
        </w:rPr>
        <w:t xml:space="preserve">, </w:t>
      </w:r>
      <w:r w:rsidRPr="00425AE6">
        <w:rPr>
          <w:rFonts w:ascii="Sylfaen" w:eastAsia="Arial" w:hAnsi="Sylfaen" w:cs="Sylfaen"/>
          <w:szCs w:val="20"/>
        </w:rPr>
        <w:t>ինչպես</w:t>
      </w:r>
      <w:r w:rsidRPr="00D16FA9">
        <w:rPr>
          <w:rFonts w:ascii="Sylfaen" w:eastAsia="Arial" w:hAnsi="Sylfaen" w:cs="Sylfaen"/>
          <w:szCs w:val="20"/>
          <w:lang w:val="de-DE"/>
        </w:rPr>
        <w:t xml:space="preserve"> </w:t>
      </w:r>
      <w:r w:rsidRPr="00425AE6">
        <w:rPr>
          <w:rFonts w:ascii="Sylfaen" w:eastAsia="Arial" w:hAnsi="Sylfaen" w:cs="Sylfaen"/>
          <w:szCs w:val="20"/>
        </w:rPr>
        <w:t>նաև</w:t>
      </w:r>
      <w:r w:rsidRPr="00D16FA9">
        <w:rPr>
          <w:rFonts w:ascii="Sylfaen" w:eastAsia="Arial" w:hAnsi="Sylfaen" w:cs="Arial"/>
          <w:szCs w:val="20"/>
          <w:lang w:val="de-DE"/>
        </w:rPr>
        <w:t xml:space="preserve"> </w:t>
      </w:r>
      <w:r w:rsidRPr="00425AE6">
        <w:rPr>
          <w:rFonts w:ascii="Sylfaen" w:eastAsia="Arial" w:hAnsi="Sylfaen" w:cs="Sylfaen"/>
          <w:szCs w:val="20"/>
        </w:rPr>
        <w:t>շինարարական</w:t>
      </w:r>
      <w:r w:rsidRPr="00D16FA9">
        <w:rPr>
          <w:rFonts w:ascii="Sylfaen" w:eastAsia="Arial" w:hAnsi="Sylfaen" w:cs="Arial"/>
          <w:szCs w:val="20"/>
          <w:lang w:val="de-DE"/>
        </w:rPr>
        <w:t xml:space="preserve"> </w:t>
      </w:r>
      <w:r w:rsidRPr="00425AE6">
        <w:rPr>
          <w:rFonts w:ascii="Sylfaen" w:eastAsia="Arial" w:hAnsi="Sylfaen" w:cs="Sylfaen"/>
          <w:szCs w:val="20"/>
        </w:rPr>
        <w:t>աշխատանքների</w:t>
      </w:r>
      <w:r w:rsidRPr="00D16FA9">
        <w:rPr>
          <w:rFonts w:ascii="Sylfaen" w:eastAsia="Arial" w:hAnsi="Sylfaen" w:cs="Arial"/>
          <w:szCs w:val="20"/>
          <w:lang w:val="de-DE"/>
        </w:rPr>
        <w:t xml:space="preserve"> </w:t>
      </w:r>
      <w:r w:rsidRPr="00425AE6">
        <w:rPr>
          <w:rFonts w:ascii="Sylfaen" w:eastAsia="Arial" w:hAnsi="Sylfaen" w:cs="Sylfaen"/>
          <w:szCs w:val="20"/>
        </w:rPr>
        <w:t>տեսակների</w:t>
      </w:r>
      <w:r w:rsidRPr="00D16FA9">
        <w:rPr>
          <w:rFonts w:ascii="Sylfaen" w:eastAsia="Arial" w:hAnsi="Sylfaen" w:cs="Arial"/>
          <w:szCs w:val="20"/>
          <w:lang w:val="de-DE"/>
        </w:rPr>
        <w:t xml:space="preserve"> </w:t>
      </w:r>
      <w:r w:rsidRPr="00425AE6">
        <w:rPr>
          <w:rFonts w:ascii="Sylfaen" w:eastAsia="Arial" w:hAnsi="Sylfaen" w:cs="Sylfaen"/>
          <w:szCs w:val="20"/>
        </w:rPr>
        <w:t>արժեքի</w:t>
      </w:r>
      <w:r w:rsidRPr="00D16FA9">
        <w:rPr>
          <w:rFonts w:ascii="Sylfaen" w:eastAsia="Arial" w:hAnsi="Sylfaen" w:cs="Arial"/>
          <w:szCs w:val="20"/>
          <w:lang w:val="de-DE"/>
        </w:rPr>
        <w:t xml:space="preserve"> </w:t>
      </w:r>
      <w:r w:rsidRPr="00425AE6">
        <w:rPr>
          <w:rFonts w:ascii="Sylfaen" w:eastAsia="Arial" w:hAnsi="Sylfaen" w:cs="Sylfaen"/>
          <w:szCs w:val="20"/>
        </w:rPr>
        <w:t>խոշորացված</w:t>
      </w:r>
      <w:r w:rsidRPr="00D16FA9">
        <w:rPr>
          <w:rFonts w:ascii="Sylfaen" w:eastAsia="Arial" w:hAnsi="Sylfaen" w:cs="Arial"/>
          <w:szCs w:val="20"/>
          <w:lang w:val="de-DE"/>
        </w:rPr>
        <w:t xml:space="preserve"> </w:t>
      </w:r>
      <w:r w:rsidRPr="00425AE6">
        <w:rPr>
          <w:rFonts w:ascii="Sylfaen" w:eastAsia="Arial" w:hAnsi="Sylfaen" w:cs="Sylfaen"/>
          <w:szCs w:val="20"/>
        </w:rPr>
        <w:t>ցուցանիշների</w:t>
      </w:r>
      <w:r w:rsidRPr="00D16FA9">
        <w:rPr>
          <w:rFonts w:ascii="Sylfaen" w:eastAsia="Arial" w:hAnsi="Sylfaen" w:cs="Arial"/>
          <w:szCs w:val="20"/>
          <w:lang w:val="de-DE"/>
        </w:rPr>
        <w:t xml:space="preserve"> </w:t>
      </w:r>
      <w:r w:rsidRPr="00425AE6">
        <w:rPr>
          <w:rFonts w:ascii="Sylfaen" w:eastAsia="Arial" w:hAnsi="Sylfaen" w:cs="Sylfaen"/>
          <w:szCs w:val="20"/>
        </w:rPr>
        <w:t>ժողովածուն</w:t>
      </w:r>
      <w:r w:rsidRPr="00D16FA9">
        <w:rPr>
          <w:rFonts w:ascii="Sylfaen" w:eastAsia="Arial" w:hAnsi="Sylfaen" w:cs="Arial"/>
          <w:szCs w:val="20"/>
          <w:lang w:val="de-DE"/>
        </w:rPr>
        <w:t xml:space="preserve"> </w:t>
      </w:r>
      <w:r w:rsidRPr="00425AE6">
        <w:rPr>
          <w:rFonts w:ascii="Sylfaen" w:eastAsia="Arial" w:hAnsi="Sylfaen" w:cs="Sylfaen"/>
          <w:szCs w:val="20"/>
        </w:rPr>
        <w:t>հաստատելու</w:t>
      </w:r>
      <w:r w:rsidRPr="00D16FA9">
        <w:rPr>
          <w:rFonts w:ascii="Sylfaen" w:eastAsia="Arial" w:hAnsi="Sylfaen" w:cs="Arial"/>
          <w:szCs w:val="20"/>
          <w:lang w:val="de-DE"/>
        </w:rPr>
        <w:t xml:space="preserve"> </w:t>
      </w:r>
      <w:r w:rsidRPr="00425AE6">
        <w:rPr>
          <w:rFonts w:ascii="Sylfaen" w:eastAsia="Arial" w:hAnsi="Sylfaen" w:cs="Sylfaen"/>
          <w:szCs w:val="20"/>
        </w:rPr>
        <w:t>մասին</w:t>
      </w:r>
      <w:r w:rsidRPr="00D16FA9">
        <w:rPr>
          <w:rFonts w:ascii="Sylfaen" w:eastAsia="Arial" w:hAnsi="Sylfaen" w:cs="Sylfaen"/>
          <w:szCs w:val="20"/>
          <w:lang w:val="de-DE"/>
        </w:rPr>
        <w:t xml:space="preserve">» </w:t>
      </w:r>
      <w:r w:rsidRPr="00425AE6">
        <w:rPr>
          <w:rFonts w:ascii="Sylfaen" w:eastAsia="Arial" w:hAnsi="Sylfaen" w:cs="Sylfaen"/>
          <w:szCs w:val="20"/>
        </w:rPr>
        <w:t>թիվ</w:t>
      </w:r>
      <w:r w:rsidRPr="00D16FA9">
        <w:rPr>
          <w:rFonts w:ascii="Sylfaen" w:eastAsia="Arial" w:hAnsi="Sylfaen" w:cs="Sylfaen"/>
          <w:szCs w:val="20"/>
          <w:lang w:val="de-DE"/>
        </w:rPr>
        <w:t xml:space="preserve"> 09-</w:t>
      </w:r>
      <w:r w:rsidRPr="00425AE6">
        <w:rPr>
          <w:rFonts w:ascii="Sylfaen" w:eastAsia="Arial" w:hAnsi="Sylfaen" w:cs="Sylfaen"/>
          <w:szCs w:val="20"/>
        </w:rPr>
        <w:t>Ն</w:t>
      </w:r>
      <w:r w:rsidRPr="00D16FA9">
        <w:rPr>
          <w:rFonts w:ascii="Sylfaen" w:eastAsia="Arial" w:hAnsi="Sylfaen" w:cs="Sylfaen"/>
          <w:szCs w:val="20"/>
          <w:lang w:val="de-DE"/>
        </w:rPr>
        <w:t xml:space="preserve"> </w:t>
      </w:r>
      <w:r w:rsidRPr="00425AE6">
        <w:rPr>
          <w:rFonts w:ascii="Sylfaen" w:eastAsia="Arial" w:hAnsi="Sylfaen" w:cs="Sylfaen"/>
          <w:szCs w:val="20"/>
        </w:rPr>
        <w:t>հրաման</w:t>
      </w:r>
      <w:r>
        <w:rPr>
          <w:rFonts w:ascii="Sylfaen" w:eastAsia="Arial" w:hAnsi="Sylfaen" w:cs="Sylfaen"/>
          <w:szCs w:val="20"/>
          <w:lang w:val="hy-AM"/>
        </w:rPr>
        <w:t>:</w:t>
      </w:r>
    </w:p>
    <w:p w:rsidR="00D16FA9" w:rsidRPr="00D16FA9" w:rsidRDefault="00D16FA9" w:rsidP="00D16FA9">
      <w:pPr>
        <w:pStyle w:val="ordinarylists-LARPYM"/>
        <w:numPr>
          <w:ilvl w:val="0"/>
          <w:numId w:val="0"/>
        </w:numPr>
        <w:ind w:left="1134"/>
        <w:rPr>
          <w:rFonts w:cs="Arial"/>
          <w:lang w:val="de-DE"/>
        </w:rPr>
      </w:pPr>
      <w:r w:rsidRPr="00D16FA9">
        <w:rPr>
          <w:rFonts w:ascii="Sylfaen" w:eastAsia="Arial" w:hAnsi="Sylfaen" w:cs="Arial"/>
          <w:szCs w:val="20"/>
          <w:lang w:val="de-DE"/>
        </w:rPr>
        <w:t xml:space="preserve">       </w:t>
      </w:r>
      <w:r w:rsidRPr="00D16FA9">
        <w:rPr>
          <w:rFonts w:ascii="Sylfaen" w:eastAsia="Arial" w:hAnsi="Sylfaen" w:cs="Arial"/>
          <w:spacing w:val="41"/>
          <w:szCs w:val="20"/>
          <w:lang w:val="de-DE"/>
        </w:rPr>
        <w:t xml:space="preserve"> </w:t>
      </w:r>
    </w:p>
    <w:p w:rsidR="00135101" w:rsidRDefault="00D16FA9" w:rsidP="00BE3D51">
      <w:pPr>
        <w:pStyle w:val="OrdinaryListStyle1"/>
        <w:numPr>
          <w:ilvl w:val="0"/>
          <w:numId w:val="0"/>
        </w:numPr>
        <w:ind w:left="360"/>
      </w:pPr>
      <w:bookmarkStart w:id="965" w:name="_Toc400705247"/>
      <w:bookmarkStart w:id="966" w:name="_Toc401244148"/>
      <w:bookmarkStart w:id="967" w:name="_Toc401245055"/>
      <w:r>
        <w:rPr>
          <w:rFonts w:ascii="Sylfaen" w:hAnsi="Sylfaen" w:cs="Sylfaen"/>
        </w:rPr>
        <w:t>Գնահատման</w:t>
      </w:r>
      <w:r>
        <w:t xml:space="preserve"> </w:t>
      </w:r>
      <w:r>
        <w:rPr>
          <w:rFonts w:ascii="Sylfaen" w:hAnsi="Sylfaen" w:cs="Sylfaen"/>
        </w:rPr>
        <w:t>Շրջանակ</w:t>
      </w:r>
      <w:bookmarkEnd w:id="965"/>
      <w:bookmarkEnd w:id="966"/>
      <w:bookmarkEnd w:id="967"/>
    </w:p>
    <w:p w:rsidR="00135101" w:rsidRPr="001719E6" w:rsidRDefault="00D16FA9" w:rsidP="007A501F">
      <w:pPr>
        <w:pStyle w:val="Paragraph-LARPYM"/>
        <w:numPr>
          <w:ilvl w:val="0"/>
          <w:numId w:val="36"/>
        </w:numPr>
        <w:spacing w:line="240" w:lineRule="auto"/>
        <w:rPr>
          <w:rFonts w:cs="Arial"/>
        </w:rPr>
      </w:pPr>
      <w:r w:rsidRPr="00425AE6">
        <w:rPr>
          <w:rFonts w:ascii="Sylfaen" w:hAnsi="Sylfaen" w:cs="Sylfaen"/>
          <w:szCs w:val="20"/>
        </w:rPr>
        <w:t>Ծրագրի</w:t>
      </w:r>
      <w:r w:rsidRPr="00425AE6">
        <w:rPr>
          <w:rFonts w:ascii="Sylfaen" w:hAnsi="Sylfaen"/>
          <w:szCs w:val="20"/>
        </w:rPr>
        <w:t xml:space="preserve"> </w:t>
      </w:r>
      <w:r w:rsidRPr="00425AE6">
        <w:rPr>
          <w:rFonts w:ascii="Sylfaen" w:hAnsi="Sylfaen" w:cs="Sylfaen"/>
          <w:szCs w:val="20"/>
        </w:rPr>
        <w:t>շրջանակներում</w:t>
      </w:r>
      <w:r w:rsidRPr="00425AE6">
        <w:rPr>
          <w:rFonts w:ascii="Sylfaen" w:hAnsi="Sylfaen"/>
          <w:szCs w:val="20"/>
        </w:rPr>
        <w:t xml:space="preserve"> </w:t>
      </w:r>
      <w:r w:rsidRPr="00425AE6">
        <w:rPr>
          <w:rFonts w:ascii="Sylfaen" w:hAnsi="Sylfaen" w:cs="Sylfaen"/>
          <w:szCs w:val="20"/>
        </w:rPr>
        <w:t>գնահատվել</w:t>
      </w:r>
      <w:r w:rsidRPr="00425AE6">
        <w:rPr>
          <w:rFonts w:ascii="Sylfaen" w:hAnsi="Sylfaen"/>
          <w:szCs w:val="20"/>
        </w:rPr>
        <w:t xml:space="preserve"> </w:t>
      </w:r>
      <w:r w:rsidRPr="00425AE6">
        <w:rPr>
          <w:rFonts w:ascii="Sylfaen" w:hAnsi="Sylfaen" w:cs="Sylfaen"/>
          <w:szCs w:val="20"/>
        </w:rPr>
        <w:t>են</w:t>
      </w:r>
      <w:r>
        <w:rPr>
          <w:rFonts w:ascii="Sylfaen" w:hAnsi="Sylfaen" w:cs="Sylfaen"/>
          <w:szCs w:val="20"/>
          <w:lang w:val="hy-AM"/>
        </w:rPr>
        <w:t>՝</w:t>
      </w:r>
    </w:p>
    <w:p w:rsidR="00135101" w:rsidRPr="001719E6" w:rsidRDefault="00D16FA9" w:rsidP="007A501F">
      <w:pPr>
        <w:pStyle w:val="ordinarylists-LARPYM"/>
        <w:numPr>
          <w:ilvl w:val="0"/>
          <w:numId w:val="37"/>
        </w:numPr>
        <w:rPr>
          <w:rFonts w:cs="Arial"/>
        </w:rPr>
      </w:pPr>
      <w:r w:rsidRPr="00425AE6">
        <w:rPr>
          <w:rFonts w:ascii="Sylfaen" w:eastAsia="Arial" w:hAnsi="Sylfaen" w:cs="Sylfaen"/>
          <w:szCs w:val="20"/>
        </w:rPr>
        <w:t>Ազդեցության</w:t>
      </w:r>
      <w:r w:rsidRPr="00425AE6">
        <w:rPr>
          <w:rFonts w:ascii="Sylfaen" w:eastAsia="Arial" w:hAnsi="Sylfaen" w:cs="Arial"/>
          <w:szCs w:val="20"/>
        </w:rPr>
        <w:t xml:space="preserve"> </w:t>
      </w:r>
      <w:r w:rsidRPr="00425AE6">
        <w:rPr>
          <w:rFonts w:ascii="Sylfaen" w:eastAsia="Arial" w:hAnsi="Sylfaen" w:cs="Sylfaen"/>
          <w:szCs w:val="20"/>
        </w:rPr>
        <w:t>ենթակա</w:t>
      </w:r>
      <w:r w:rsidRPr="00425AE6">
        <w:rPr>
          <w:rFonts w:ascii="Sylfaen" w:eastAsia="Arial" w:hAnsi="Sylfaen" w:cs="Arial"/>
          <w:szCs w:val="20"/>
        </w:rPr>
        <w:t xml:space="preserve"> սեփականության իրավունքով տնօրինվող </w:t>
      </w:r>
      <w:r w:rsidRPr="00425AE6">
        <w:rPr>
          <w:rFonts w:ascii="Sylfaen" w:eastAsia="Arial" w:hAnsi="Sylfaen" w:cs="Sylfaen"/>
          <w:szCs w:val="20"/>
        </w:rPr>
        <w:t>բոլոր</w:t>
      </w:r>
      <w:r w:rsidRPr="00425AE6">
        <w:rPr>
          <w:rFonts w:ascii="Sylfaen" w:eastAsia="Arial" w:hAnsi="Sylfaen" w:cs="Arial"/>
          <w:szCs w:val="20"/>
        </w:rPr>
        <w:t xml:space="preserve"> </w:t>
      </w:r>
      <w:r w:rsidRPr="00425AE6">
        <w:rPr>
          <w:rFonts w:ascii="Sylfaen" w:eastAsia="Arial" w:hAnsi="Sylfaen" w:cs="Sylfaen"/>
          <w:szCs w:val="20"/>
        </w:rPr>
        <w:t>հողամասերը</w:t>
      </w:r>
      <w:r w:rsidRPr="00425AE6">
        <w:rPr>
          <w:rFonts w:ascii="Sylfaen" w:eastAsia="Arial" w:hAnsi="Sylfaen" w:cs="Arial"/>
          <w:szCs w:val="20"/>
        </w:rPr>
        <w:t xml:space="preserve">, </w:t>
      </w:r>
      <w:r w:rsidRPr="00425AE6">
        <w:rPr>
          <w:rFonts w:ascii="Sylfaen" w:eastAsia="Arial" w:hAnsi="Sylfaen" w:cs="Sylfaen"/>
          <w:szCs w:val="20"/>
        </w:rPr>
        <w:t>ինչպես</w:t>
      </w:r>
      <w:r w:rsidRPr="00425AE6">
        <w:rPr>
          <w:rFonts w:ascii="Sylfaen" w:eastAsia="Arial" w:hAnsi="Sylfaen" w:cs="Arial"/>
          <w:szCs w:val="20"/>
        </w:rPr>
        <w:t xml:space="preserve"> </w:t>
      </w:r>
      <w:r w:rsidRPr="00425AE6">
        <w:rPr>
          <w:rFonts w:ascii="Sylfaen" w:eastAsia="Arial" w:hAnsi="Sylfaen" w:cs="Sylfaen"/>
          <w:szCs w:val="20"/>
        </w:rPr>
        <w:t>նաև</w:t>
      </w:r>
      <w:r w:rsidRPr="00425AE6">
        <w:rPr>
          <w:rFonts w:ascii="Sylfaen" w:eastAsia="Arial" w:hAnsi="Sylfaen" w:cs="Arial"/>
          <w:szCs w:val="20"/>
        </w:rPr>
        <w:t xml:space="preserve"> </w:t>
      </w:r>
      <w:r w:rsidRPr="00425AE6">
        <w:rPr>
          <w:rFonts w:ascii="Sylfaen" w:eastAsia="Arial" w:hAnsi="Sylfaen" w:cs="Sylfaen"/>
          <w:szCs w:val="20"/>
        </w:rPr>
        <w:t>այն</w:t>
      </w:r>
      <w:r w:rsidRPr="00425AE6">
        <w:rPr>
          <w:rFonts w:ascii="Sylfaen" w:eastAsia="Arial" w:hAnsi="Sylfaen" w:cs="Arial"/>
          <w:szCs w:val="20"/>
        </w:rPr>
        <w:t xml:space="preserve"> </w:t>
      </w:r>
      <w:r w:rsidRPr="00425AE6">
        <w:rPr>
          <w:rFonts w:ascii="Sylfaen" w:eastAsia="Arial" w:hAnsi="Sylfaen" w:cs="Sylfaen"/>
          <w:szCs w:val="20"/>
        </w:rPr>
        <w:t>համայնքային</w:t>
      </w:r>
      <w:r w:rsidRPr="00425AE6">
        <w:rPr>
          <w:rFonts w:ascii="Sylfaen" w:eastAsia="Arial" w:hAnsi="Sylfaen" w:cs="Arial"/>
          <w:szCs w:val="20"/>
        </w:rPr>
        <w:t xml:space="preserve"> </w:t>
      </w:r>
      <w:r w:rsidRPr="00425AE6">
        <w:rPr>
          <w:rFonts w:ascii="Sylfaen" w:eastAsia="Arial" w:hAnsi="Sylfaen" w:cs="Sylfaen"/>
          <w:szCs w:val="20"/>
        </w:rPr>
        <w:t>հողամասերը</w:t>
      </w:r>
      <w:r w:rsidRPr="00425AE6">
        <w:rPr>
          <w:rFonts w:ascii="Sylfaen" w:eastAsia="Arial" w:hAnsi="Sylfaen" w:cs="Arial"/>
          <w:szCs w:val="20"/>
        </w:rPr>
        <w:t xml:space="preserve">, </w:t>
      </w:r>
      <w:r w:rsidRPr="00425AE6">
        <w:rPr>
          <w:rFonts w:ascii="Sylfaen" w:eastAsia="Arial" w:hAnsi="Sylfaen" w:cs="Sylfaen"/>
          <w:szCs w:val="20"/>
        </w:rPr>
        <w:t>որոնք</w:t>
      </w:r>
      <w:r w:rsidRPr="00425AE6">
        <w:rPr>
          <w:rFonts w:ascii="Sylfaen" w:eastAsia="Arial" w:hAnsi="Sylfaen" w:cs="Arial"/>
          <w:szCs w:val="20"/>
        </w:rPr>
        <w:t xml:space="preserve"> </w:t>
      </w:r>
      <w:r w:rsidRPr="00425AE6">
        <w:rPr>
          <w:rFonts w:ascii="Sylfaen" w:eastAsia="Arial" w:hAnsi="Sylfaen" w:cs="Sylfaen"/>
          <w:szCs w:val="20"/>
        </w:rPr>
        <w:t>վարձակալական</w:t>
      </w:r>
      <w:r w:rsidRPr="00425AE6">
        <w:rPr>
          <w:rFonts w:ascii="Sylfaen" w:eastAsia="Arial" w:hAnsi="Sylfaen" w:cs="Arial"/>
          <w:szCs w:val="20"/>
        </w:rPr>
        <w:t xml:space="preserve"> </w:t>
      </w:r>
      <w:r w:rsidRPr="00425AE6">
        <w:rPr>
          <w:rFonts w:ascii="Sylfaen" w:eastAsia="Arial" w:hAnsi="Sylfaen" w:cs="Sylfaen"/>
          <w:szCs w:val="20"/>
        </w:rPr>
        <w:t>հիմունքներով</w:t>
      </w:r>
      <w:r w:rsidRPr="00425AE6">
        <w:rPr>
          <w:rFonts w:ascii="Sylfaen" w:eastAsia="Arial" w:hAnsi="Sylfaen" w:cs="Arial"/>
          <w:szCs w:val="20"/>
        </w:rPr>
        <w:t xml:space="preserve"> </w:t>
      </w:r>
      <w:r w:rsidRPr="00425AE6">
        <w:rPr>
          <w:rFonts w:ascii="Sylfaen" w:eastAsia="Arial" w:hAnsi="Sylfaen" w:cs="Sylfaen"/>
          <w:szCs w:val="20"/>
        </w:rPr>
        <w:t>կամ</w:t>
      </w:r>
      <w:r w:rsidRPr="00425AE6">
        <w:rPr>
          <w:rFonts w:ascii="Sylfaen" w:eastAsia="Arial" w:hAnsi="Sylfaen" w:cs="Arial"/>
          <w:szCs w:val="20"/>
        </w:rPr>
        <w:t xml:space="preserve"> </w:t>
      </w:r>
      <w:r w:rsidRPr="00425AE6">
        <w:rPr>
          <w:rFonts w:ascii="Sylfaen" w:eastAsia="Arial" w:hAnsi="Sylfaen" w:cs="Sylfaen"/>
          <w:szCs w:val="20"/>
        </w:rPr>
        <w:t>ինքնակամ օգտագործվում</w:t>
      </w:r>
      <w:r w:rsidRPr="00425AE6">
        <w:rPr>
          <w:rFonts w:ascii="Sylfaen" w:eastAsia="Arial" w:hAnsi="Sylfaen" w:cs="Arial"/>
          <w:szCs w:val="20"/>
        </w:rPr>
        <w:t xml:space="preserve"> </w:t>
      </w:r>
      <w:r w:rsidRPr="00425AE6">
        <w:rPr>
          <w:rFonts w:ascii="Sylfaen" w:eastAsia="Arial" w:hAnsi="Sylfaen" w:cs="Sylfaen"/>
          <w:szCs w:val="20"/>
        </w:rPr>
        <w:t>են</w:t>
      </w:r>
      <w:r w:rsidRPr="00425AE6">
        <w:rPr>
          <w:rFonts w:ascii="Sylfaen" w:eastAsia="Arial" w:hAnsi="Sylfaen" w:cs="Arial"/>
          <w:szCs w:val="20"/>
        </w:rPr>
        <w:t xml:space="preserve"> </w:t>
      </w:r>
      <w:r w:rsidRPr="00425AE6">
        <w:rPr>
          <w:rFonts w:ascii="Sylfaen" w:eastAsia="Arial" w:hAnsi="Sylfaen" w:cs="Sylfaen"/>
          <w:szCs w:val="20"/>
        </w:rPr>
        <w:t>անհատների</w:t>
      </w:r>
      <w:r w:rsidRPr="00425AE6">
        <w:rPr>
          <w:rFonts w:ascii="Sylfaen" w:eastAsia="Arial" w:hAnsi="Sylfaen" w:cs="Arial"/>
          <w:szCs w:val="20"/>
        </w:rPr>
        <w:t xml:space="preserve"> </w:t>
      </w:r>
      <w:r w:rsidRPr="00425AE6">
        <w:rPr>
          <w:rFonts w:ascii="Sylfaen" w:eastAsia="Arial" w:hAnsi="Sylfaen" w:cs="Sylfaen"/>
          <w:szCs w:val="20"/>
        </w:rPr>
        <w:t>կողմից</w:t>
      </w:r>
      <w:r w:rsidRPr="00425AE6">
        <w:rPr>
          <w:rFonts w:ascii="Sylfaen" w:eastAsia="Arial" w:hAnsi="Sylfaen" w:cs="Arial"/>
          <w:szCs w:val="20"/>
        </w:rPr>
        <w:t>:</w:t>
      </w:r>
      <w:r w:rsidRPr="00425AE6">
        <w:rPr>
          <w:rFonts w:ascii="Sylfaen" w:eastAsia="Arial" w:hAnsi="Sylfaen" w:cs="Arial"/>
          <w:spacing w:val="15"/>
          <w:szCs w:val="20"/>
        </w:rPr>
        <w:t xml:space="preserve"> </w:t>
      </w:r>
      <w:r w:rsidRPr="00425AE6">
        <w:rPr>
          <w:rFonts w:ascii="Sylfaen" w:eastAsia="Arial" w:hAnsi="Sylfaen" w:cs="Sylfaen"/>
          <w:szCs w:val="20"/>
        </w:rPr>
        <w:t>Ազդեցության ենթակա հողամասի օտարվող և ընդհանուր մասի վրա գտնվող շենքը, շինությունները, պարիսպները,</w:t>
      </w:r>
    </w:p>
    <w:p w:rsidR="00135101" w:rsidRPr="001719E6" w:rsidRDefault="00D16FA9" w:rsidP="007A501F">
      <w:pPr>
        <w:pStyle w:val="ordinarylists-LARPYM"/>
        <w:numPr>
          <w:ilvl w:val="0"/>
          <w:numId w:val="37"/>
        </w:numPr>
        <w:rPr>
          <w:rFonts w:cs="Arial"/>
        </w:rPr>
      </w:pPr>
      <w:r w:rsidRPr="00425AE6">
        <w:rPr>
          <w:rFonts w:ascii="Sylfaen" w:eastAsia="Arial" w:hAnsi="Sylfaen" w:cs="Sylfaen"/>
          <w:szCs w:val="20"/>
        </w:rPr>
        <w:lastRenderedPageBreak/>
        <w:t>Ազդեցության ենթակա հողամասի օտարվող և ընդհանուր մասի վրա գտնվող բարելավումները,</w:t>
      </w:r>
    </w:p>
    <w:p w:rsidR="00135101" w:rsidRPr="001719E6" w:rsidRDefault="00D16FA9" w:rsidP="007A501F">
      <w:pPr>
        <w:pStyle w:val="ordinarylists-LARPYM"/>
        <w:numPr>
          <w:ilvl w:val="0"/>
          <w:numId w:val="37"/>
        </w:numPr>
        <w:rPr>
          <w:rFonts w:cs="Arial"/>
        </w:rPr>
      </w:pPr>
      <w:r w:rsidRPr="00425AE6">
        <w:rPr>
          <w:rFonts w:ascii="Sylfaen" w:eastAsia="Arial" w:hAnsi="Sylfaen" w:cs="Sylfaen"/>
          <w:szCs w:val="20"/>
        </w:rPr>
        <w:t>Ազդեցության ենթակա հողամասի օտարվող և ընդհանուր մասի վրա գտնվող մշակաբույսերը, պտղատու, դեկորատիվ և գեղազարդ ծառերն ու թփատեսակները:</w:t>
      </w:r>
    </w:p>
    <w:p w:rsidR="00135101" w:rsidRPr="001719E6" w:rsidRDefault="00135101" w:rsidP="00135101">
      <w:pPr>
        <w:pStyle w:val="ordinarylists-LARPYM"/>
        <w:numPr>
          <w:ilvl w:val="0"/>
          <w:numId w:val="0"/>
        </w:numPr>
        <w:ind w:left="1224" w:hanging="360"/>
        <w:rPr>
          <w:rFonts w:cs="Arial"/>
        </w:rPr>
      </w:pPr>
    </w:p>
    <w:p w:rsidR="00135101" w:rsidRPr="001719E6" w:rsidRDefault="00C32D1D" w:rsidP="00BE3D51">
      <w:bookmarkStart w:id="968" w:name="_Toc400705248"/>
      <w:bookmarkStart w:id="969" w:name="_Toc401244149"/>
      <w:bookmarkStart w:id="970" w:name="_Toc401245056"/>
      <w:r w:rsidRPr="00BE3D51">
        <w:t>ՀՈՂԻ</w:t>
      </w:r>
      <w:r>
        <w:t xml:space="preserve"> ԳՆԱՀԱՏՄԱՆ ՄԵԹՈԴԱԲԱՆՈՒԹՅՈՒՆԸ</w:t>
      </w:r>
      <w:bookmarkEnd w:id="968"/>
      <w:bookmarkEnd w:id="969"/>
      <w:bookmarkEnd w:id="970"/>
    </w:p>
    <w:p w:rsidR="00BE3D51" w:rsidRDefault="00BE3D51" w:rsidP="00BE3D51">
      <w:bookmarkStart w:id="971" w:name="_Toc400705249"/>
      <w:bookmarkStart w:id="972" w:name="_Toc401244150"/>
      <w:bookmarkStart w:id="973" w:name="_Toc401245057"/>
    </w:p>
    <w:p w:rsidR="00135101" w:rsidRPr="001719E6" w:rsidRDefault="00C32D1D" w:rsidP="00BE3D51">
      <w:r>
        <w:t>Ընդհանուր մոտեցում</w:t>
      </w:r>
      <w:bookmarkEnd w:id="971"/>
      <w:bookmarkEnd w:id="972"/>
      <w:bookmarkEnd w:id="973"/>
    </w:p>
    <w:p w:rsidR="00135101" w:rsidRPr="001B7CA8" w:rsidRDefault="00C32D1D" w:rsidP="007A501F">
      <w:pPr>
        <w:pStyle w:val="Paragraph-LARPYM"/>
        <w:numPr>
          <w:ilvl w:val="0"/>
          <w:numId w:val="36"/>
        </w:numPr>
        <w:spacing w:line="240" w:lineRule="auto"/>
        <w:rPr>
          <w:rFonts w:cs="Arial"/>
          <w:lang w:val="de-DE"/>
        </w:rPr>
      </w:pPr>
      <w:r>
        <w:rPr>
          <w:rFonts w:ascii="Sylfaen" w:eastAsia="Arial" w:hAnsi="Sylfaen" w:cs="Sylfaen"/>
          <w:szCs w:val="20"/>
          <w:lang w:val="hy-AM"/>
        </w:rPr>
        <w:t xml:space="preserve">ՎՔՇ-ի </w:t>
      </w:r>
      <w:r w:rsidRPr="00425AE6">
        <w:rPr>
          <w:rFonts w:ascii="Sylfaen" w:eastAsia="Arial" w:hAnsi="Sylfaen" w:cs="Sylfaen"/>
          <w:szCs w:val="20"/>
        </w:rPr>
        <w:t>համաձայն</w:t>
      </w:r>
      <w:r>
        <w:rPr>
          <w:rFonts w:ascii="Sylfaen" w:eastAsia="Arial" w:hAnsi="Sylfaen" w:cs="Sylfaen"/>
          <w:szCs w:val="20"/>
          <w:lang w:val="hy-AM"/>
        </w:rPr>
        <w:t>, ա</w:t>
      </w:r>
      <w:r w:rsidRPr="00425AE6">
        <w:rPr>
          <w:rFonts w:ascii="Sylfaen" w:eastAsia="Arial" w:hAnsi="Sylfaen" w:cs="Sylfaen"/>
          <w:szCs w:val="20"/>
        </w:rPr>
        <w:t>զդեցության</w:t>
      </w:r>
      <w:r w:rsidRPr="001B7CA8">
        <w:rPr>
          <w:rFonts w:ascii="Sylfaen" w:eastAsia="Arial" w:hAnsi="Sylfaen" w:cs="Arial"/>
          <w:szCs w:val="20"/>
          <w:lang w:val="de-DE"/>
        </w:rPr>
        <w:t xml:space="preserve"> </w:t>
      </w:r>
      <w:r w:rsidRPr="00425AE6">
        <w:rPr>
          <w:rFonts w:ascii="Sylfaen" w:eastAsia="Arial" w:hAnsi="Sylfaen" w:cs="Sylfaen"/>
          <w:szCs w:val="20"/>
        </w:rPr>
        <w:t>ենթակա</w:t>
      </w:r>
      <w:r w:rsidRPr="001B7CA8">
        <w:rPr>
          <w:rFonts w:ascii="Sylfaen" w:eastAsia="Arial" w:hAnsi="Sylfaen" w:cs="Arial"/>
          <w:szCs w:val="20"/>
          <w:lang w:val="de-DE"/>
        </w:rPr>
        <w:t xml:space="preserve"> </w:t>
      </w:r>
      <w:r w:rsidRPr="00425AE6">
        <w:rPr>
          <w:rFonts w:ascii="Sylfaen" w:eastAsia="Arial" w:hAnsi="Sylfaen" w:cs="Sylfaen"/>
          <w:szCs w:val="20"/>
        </w:rPr>
        <w:t>հողի</w:t>
      </w:r>
      <w:r w:rsidRPr="001B7CA8">
        <w:rPr>
          <w:rFonts w:ascii="Sylfaen" w:eastAsia="Arial" w:hAnsi="Sylfaen" w:cs="Arial"/>
          <w:szCs w:val="20"/>
          <w:lang w:val="de-DE"/>
        </w:rPr>
        <w:t xml:space="preserve"> </w:t>
      </w:r>
      <w:r w:rsidRPr="00425AE6">
        <w:rPr>
          <w:rFonts w:ascii="Sylfaen" w:eastAsia="Arial" w:hAnsi="Sylfaen" w:cs="Sylfaen"/>
          <w:szCs w:val="20"/>
        </w:rPr>
        <w:t>դիմաց</w:t>
      </w:r>
      <w:r w:rsidRPr="001B7CA8">
        <w:rPr>
          <w:rFonts w:ascii="Sylfaen" w:eastAsia="Arial" w:hAnsi="Sylfaen" w:cs="Arial"/>
          <w:szCs w:val="20"/>
          <w:lang w:val="de-DE"/>
        </w:rPr>
        <w:t xml:space="preserve"> </w:t>
      </w:r>
      <w:r w:rsidRPr="00425AE6">
        <w:rPr>
          <w:rFonts w:ascii="Sylfaen" w:eastAsia="Arial" w:hAnsi="Sylfaen" w:cs="Sylfaen"/>
          <w:szCs w:val="20"/>
        </w:rPr>
        <w:t>փոխհատուցում</w:t>
      </w:r>
      <w:r w:rsidRPr="001B7CA8">
        <w:rPr>
          <w:rFonts w:ascii="Sylfaen" w:eastAsia="Arial" w:hAnsi="Sylfaen" w:cs="Arial"/>
          <w:szCs w:val="20"/>
          <w:lang w:val="de-DE"/>
        </w:rPr>
        <w:t xml:space="preserve"> </w:t>
      </w:r>
      <w:r w:rsidRPr="00425AE6">
        <w:rPr>
          <w:rFonts w:ascii="Sylfaen" w:eastAsia="Arial" w:hAnsi="Sylfaen" w:cs="Arial"/>
          <w:szCs w:val="20"/>
        </w:rPr>
        <w:t>կ</w:t>
      </w:r>
      <w:r w:rsidRPr="00425AE6">
        <w:rPr>
          <w:rFonts w:ascii="Sylfaen" w:eastAsia="Arial" w:hAnsi="Sylfaen" w:cs="Sylfaen"/>
          <w:szCs w:val="20"/>
        </w:rPr>
        <w:t>ստանան</w:t>
      </w:r>
      <w:r w:rsidRPr="001B7CA8">
        <w:rPr>
          <w:rFonts w:ascii="Sylfaen" w:eastAsia="Arial" w:hAnsi="Sylfaen" w:cs="Arial"/>
          <w:szCs w:val="20"/>
          <w:lang w:val="de-DE"/>
        </w:rPr>
        <w:t xml:space="preserve"> </w:t>
      </w:r>
      <w:r w:rsidRPr="00425AE6">
        <w:rPr>
          <w:rFonts w:ascii="Sylfaen" w:eastAsia="Arial" w:hAnsi="Sylfaen" w:cs="Sylfaen"/>
          <w:szCs w:val="20"/>
        </w:rPr>
        <w:t>հողամասի</w:t>
      </w:r>
      <w:r w:rsidRPr="001B7CA8">
        <w:rPr>
          <w:rFonts w:ascii="Sylfaen" w:eastAsia="Arial" w:hAnsi="Sylfaen" w:cs="Arial"/>
          <w:szCs w:val="20"/>
          <w:lang w:val="de-DE"/>
        </w:rPr>
        <w:t xml:space="preserve"> </w:t>
      </w:r>
      <w:r w:rsidRPr="00425AE6">
        <w:rPr>
          <w:rFonts w:ascii="Sylfaen" w:eastAsia="Arial" w:hAnsi="Sylfaen" w:cs="Sylfaen"/>
          <w:szCs w:val="20"/>
        </w:rPr>
        <w:t>սեփականատերերը</w:t>
      </w:r>
      <w:r w:rsidRPr="001B7CA8">
        <w:rPr>
          <w:rFonts w:ascii="Sylfaen" w:eastAsia="Arial" w:hAnsi="Sylfaen" w:cs="Arial"/>
          <w:szCs w:val="20"/>
          <w:lang w:val="de-DE"/>
        </w:rPr>
        <w:t xml:space="preserve">, </w:t>
      </w:r>
      <w:r w:rsidRPr="00425AE6">
        <w:rPr>
          <w:rFonts w:ascii="Sylfaen" w:eastAsia="Arial" w:hAnsi="Sylfaen" w:cs="Sylfaen"/>
          <w:szCs w:val="20"/>
        </w:rPr>
        <w:t>վարձակալները</w:t>
      </w:r>
      <w:r w:rsidRPr="001B7CA8">
        <w:rPr>
          <w:rFonts w:ascii="Sylfaen" w:eastAsia="Arial" w:hAnsi="Sylfaen" w:cs="Arial"/>
          <w:szCs w:val="20"/>
          <w:lang w:val="de-DE"/>
        </w:rPr>
        <w:t xml:space="preserve">, </w:t>
      </w:r>
      <w:r w:rsidRPr="00425AE6">
        <w:rPr>
          <w:rFonts w:ascii="Sylfaen" w:eastAsia="Arial" w:hAnsi="Sylfaen" w:cs="Sylfaen"/>
          <w:szCs w:val="20"/>
        </w:rPr>
        <w:t>հողօգտագործողները</w:t>
      </w:r>
      <w:r w:rsidRPr="001B7CA8">
        <w:rPr>
          <w:rFonts w:ascii="Sylfaen" w:eastAsia="Arial" w:hAnsi="Sylfaen" w:cs="Sylfaen"/>
          <w:szCs w:val="20"/>
          <w:lang w:val="de-DE"/>
        </w:rPr>
        <w:t xml:space="preserve">, </w:t>
      </w:r>
      <w:r w:rsidRPr="00425AE6">
        <w:rPr>
          <w:rFonts w:ascii="Sylfaen" w:eastAsia="Arial" w:hAnsi="Sylfaen" w:cs="Sylfaen"/>
          <w:szCs w:val="20"/>
        </w:rPr>
        <w:t>որոնց</w:t>
      </w:r>
      <w:r w:rsidRPr="001B7CA8">
        <w:rPr>
          <w:rFonts w:ascii="Sylfaen" w:eastAsia="Arial" w:hAnsi="Sylfaen" w:cs="Sylfaen"/>
          <w:szCs w:val="20"/>
          <w:lang w:val="de-DE"/>
        </w:rPr>
        <w:t xml:space="preserve"> </w:t>
      </w:r>
      <w:r w:rsidRPr="00425AE6">
        <w:rPr>
          <w:rFonts w:ascii="Sylfaen" w:eastAsia="Arial" w:hAnsi="Sylfaen" w:cs="Sylfaen"/>
          <w:szCs w:val="20"/>
        </w:rPr>
        <w:t>գույքի</w:t>
      </w:r>
      <w:r w:rsidRPr="001B7CA8">
        <w:rPr>
          <w:rFonts w:ascii="Sylfaen" w:eastAsia="Arial" w:hAnsi="Sylfaen" w:cs="Sylfaen"/>
          <w:szCs w:val="20"/>
          <w:lang w:val="de-DE"/>
        </w:rPr>
        <w:t xml:space="preserve"> </w:t>
      </w:r>
      <w:r w:rsidRPr="00425AE6">
        <w:rPr>
          <w:rFonts w:ascii="Sylfaen" w:eastAsia="Arial" w:hAnsi="Sylfaen" w:cs="Sylfaen"/>
          <w:szCs w:val="20"/>
        </w:rPr>
        <w:t>նկատմամբ</w:t>
      </w:r>
      <w:r w:rsidRPr="001B7CA8">
        <w:rPr>
          <w:rFonts w:ascii="Sylfaen" w:eastAsia="Arial" w:hAnsi="Sylfaen" w:cs="Sylfaen"/>
          <w:szCs w:val="20"/>
          <w:lang w:val="de-DE"/>
        </w:rPr>
        <w:t xml:space="preserve"> </w:t>
      </w:r>
      <w:r w:rsidRPr="00425AE6">
        <w:rPr>
          <w:rFonts w:ascii="Sylfaen" w:eastAsia="Arial" w:hAnsi="Sylfaen" w:cs="Sylfaen"/>
          <w:szCs w:val="20"/>
        </w:rPr>
        <w:t>համապատասխան</w:t>
      </w:r>
      <w:r w:rsidRPr="001B7CA8">
        <w:rPr>
          <w:rFonts w:ascii="Sylfaen" w:eastAsia="Arial" w:hAnsi="Sylfaen" w:cs="Sylfaen"/>
          <w:szCs w:val="20"/>
          <w:lang w:val="de-DE"/>
        </w:rPr>
        <w:t xml:space="preserve"> </w:t>
      </w:r>
      <w:r w:rsidRPr="00425AE6">
        <w:rPr>
          <w:rFonts w:ascii="Sylfaen" w:eastAsia="Arial" w:hAnsi="Sylfaen" w:cs="Sylfaen"/>
          <w:szCs w:val="20"/>
        </w:rPr>
        <w:t>իրավունքներն</w:t>
      </w:r>
      <w:r w:rsidRPr="001B7CA8">
        <w:rPr>
          <w:rFonts w:ascii="Sylfaen" w:eastAsia="Arial" w:hAnsi="Sylfaen" w:cs="Sylfaen"/>
          <w:szCs w:val="20"/>
          <w:lang w:val="de-DE"/>
        </w:rPr>
        <w:t xml:space="preserve"> </w:t>
      </w:r>
      <w:r w:rsidRPr="00425AE6">
        <w:rPr>
          <w:rFonts w:ascii="Sylfaen" w:eastAsia="Arial" w:hAnsi="Sylfaen" w:cs="Sylfaen"/>
          <w:szCs w:val="20"/>
        </w:rPr>
        <w:t>ենթակա</w:t>
      </w:r>
      <w:r w:rsidRPr="001B7CA8">
        <w:rPr>
          <w:rFonts w:ascii="Sylfaen" w:eastAsia="Arial" w:hAnsi="Sylfaen" w:cs="Sylfaen"/>
          <w:szCs w:val="20"/>
          <w:lang w:val="de-DE"/>
        </w:rPr>
        <w:t xml:space="preserve"> </w:t>
      </w:r>
      <w:r w:rsidRPr="00425AE6">
        <w:rPr>
          <w:rFonts w:ascii="Sylfaen" w:eastAsia="Arial" w:hAnsi="Sylfaen" w:cs="Sylfaen"/>
          <w:szCs w:val="20"/>
        </w:rPr>
        <w:t>են</w:t>
      </w:r>
      <w:r w:rsidRPr="001B7CA8">
        <w:rPr>
          <w:rFonts w:ascii="Sylfaen" w:eastAsia="Arial" w:hAnsi="Sylfaen" w:cs="Sylfaen"/>
          <w:szCs w:val="20"/>
          <w:lang w:val="de-DE"/>
        </w:rPr>
        <w:t xml:space="preserve"> </w:t>
      </w:r>
      <w:r w:rsidRPr="00425AE6">
        <w:rPr>
          <w:rFonts w:ascii="Sylfaen" w:eastAsia="Arial" w:hAnsi="Sylfaen" w:cs="Sylfaen"/>
          <w:szCs w:val="20"/>
        </w:rPr>
        <w:t>պետական</w:t>
      </w:r>
      <w:r w:rsidRPr="001B7CA8">
        <w:rPr>
          <w:rFonts w:ascii="Sylfaen" w:eastAsia="Arial" w:hAnsi="Sylfaen" w:cs="Sylfaen"/>
          <w:szCs w:val="20"/>
          <w:lang w:val="de-DE"/>
        </w:rPr>
        <w:t xml:space="preserve"> </w:t>
      </w:r>
      <w:r w:rsidRPr="00425AE6">
        <w:rPr>
          <w:rFonts w:ascii="Sylfaen" w:eastAsia="Arial" w:hAnsi="Sylfaen" w:cs="Sylfaen"/>
          <w:szCs w:val="20"/>
        </w:rPr>
        <w:t>գրանցման</w:t>
      </w:r>
      <w:r w:rsidRPr="001B7CA8">
        <w:rPr>
          <w:rFonts w:ascii="Sylfaen" w:eastAsia="Arial" w:hAnsi="Sylfaen" w:cs="Sylfaen"/>
          <w:szCs w:val="20"/>
          <w:lang w:val="de-DE"/>
        </w:rPr>
        <w:t xml:space="preserve"> </w:t>
      </w:r>
      <w:r w:rsidRPr="00425AE6">
        <w:rPr>
          <w:rFonts w:ascii="Sylfaen" w:eastAsia="Arial" w:hAnsi="Sylfaen" w:cs="Sylfaen"/>
          <w:szCs w:val="20"/>
        </w:rPr>
        <w:t>և</w:t>
      </w:r>
      <w:r w:rsidRPr="001B7CA8">
        <w:rPr>
          <w:rFonts w:ascii="Sylfaen" w:eastAsia="Arial" w:hAnsi="Sylfaen" w:cs="Arial"/>
          <w:szCs w:val="20"/>
          <w:lang w:val="de-DE"/>
        </w:rPr>
        <w:t xml:space="preserve"> </w:t>
      </w:r>
      <w:r w:rsidRPr="001B7CA8">
        <w:rPr>
          <w:rFonts w:ascii="Sylfaen" w:hAnsi="Sylfaen"/>
          <w:szCs w:val="20"/>
          <w:lang w:val="de-DE"/>
        </w:rPr>
        <w:t xml:space="preserve"> </w:t>
      </w:r>
      <w:r w:rsidRPr="00425AE6">
        <w:rPr>
          <w:rFonts w:ascii="Sylfaen" w:hAnsi="Sylfaen"/>
          <w:szCs w:val="20"/>
        </w:rPr>
        <w:t>անշարժ</w:t>
      </w:r>
      <w:r w:rsidRPr="001B7CA8">
        <w:rPr>
          <w:rFonts w:ascii="Sylfaen" w:hAnsi="Sylfaen"/>
          <w:szCs w:val="20"/>
          <w:lang w:val="de-DE"/>
        </w:rPr>
        <w:t xml:space="preserve"> </w:t>
      </w:r>
      <w:r w:rsidRPr="00425AE6">
        <w:rPr>
          <w:rFonts w:ascii="Sylfaen" w:hAnsi="Sylfaen"/>
          <w:szCs w:val="20"/>
        </w:rPr>
        <w:t>գույքի</w:t>
      </w:r>
      <w:r w:rsidRPr="001B7CA8">
        <w:rPr>
          <w:rFonts w:ascii="Sylfaen" w:hAnsi="Sylfaen"/>
          <w:szCs w:val="20"/>
          <w:lang w:val="de-DE"/>
        </w:rPr>
        <w:t xml:space="preserve"> </w:t>
      </w:r>
      <w:r w:rsidRPr="00425AE6">
        <w:rPr>
          <w:rFonts w:ascii="Sylfaen" w:hAnsi="Sylfaen"/>
          <w:szCs w:val="20"/>
        </w:rPr>
        <w:t>նկատմամբ</w:t>
      </w:r>
      <w:r w:rsidRPr="001B7CA8">
        <w:rPr>
          <w:rFonts w:ascii="Sylfaen" w:hAnsi="Sylfaen"/>
          <w:szCs w:val="20"/>
          <w:lang w:val="de-DE"/>
        </w:rPr>
        <w:t xml:space="preserve"> </w:t>
      </w:r>
      <w:r w:rsidRPr="00425AE6">
        <w:rPr>
          <w:rFonts w:ascii="Sylfaen" w:hAnsi="Sylfaen"/>
          <w:szCs w:val="20"/>
        </w:rPr>
        <w:t>չգրանցված</w:t>
      </w:r>
      <w:r w:rsidRPr="001B7CA8">
        <w:rPr>
          <w:rFonts w:ascii="Sylfaen" w:hAnsi="Sylfaen"/>
          <w:szCs w:val="20"/>
          <w:lang w:val="de-DE"/>
        </w:rPr>
        <w:t xml:space="preserve"> </w:t>
      </w:r>
      <w:r w:rsidRPr="00425AE6">
        <w:rPr>
          <w:rFonts w:ascii="Sylfaen" w:hAnsi="Sylfaen"/>
          <w:szCs w:val="20"/>
        </w:rPr>
        <w:t>իրավունքով</w:t>
      </w:r>
      <w:r w:rsidRPr="001B7CA8">
        <w:rPr>
          <w:rFonts w:ascii="Sylfaen" w:hAnsi="Sylfaen"/>
          <w:szCs w:val="20"/>
          <w:lang w:val="de-DE"/>
        </w:rPr>
        <w:t xml:space="preserve"> </w:t>
      </w:r>
      <w:r w:rsidRPr="00425AE6">
        <w:rPr>
          <w:rFonts w:ascii="Sylfaen" w:eastAsia="Arial" w:hAnsi="Sylfaen" w:cs="Sylfaen"/>
          <w:szCs w:val="20"/>
        </w:rPr>
        <w:t>օգտագործողները</w:t>
      </w:r>
      <w:r w:rsidRPr="001B7CA8">
        <w:rPr>
          <w:rFonts w:ascii="Sylfaen" w:eastAsia="Arial" w:hAnsi="Sylfaen" w:cs="Sylfaen"/>
          <w:szCs w:val="20"/>
          <w:lang w:val="de-DE"/>
        </w:rPr>
        <w:t xml:space="preserve">: </w:t>
      </w:r>
      <w:r w:rsidRPr="00425AE6">
        <w:rPr>
          <w:rFonts w:ascii="Sylfaen" w:eastAsia="Arial" w:hAnsi="Sylfaen" w:cs="Sylfaen"/>
          <w:szCs w:val="20"/>
        </w:rPr>
        <w:t>Յուրաքանչյուր</w:t>
      </w:r>
      <w:r w:rsidRPr="001B7CA8">
        <w:rPr>
          <w:rFonts w:ascii="Sylfaen" w:eastAsia="Arial" w:hAnsi="Sylfaen" w:cs="Arial"/>
          <w:szCs w:val="20"/>
          <w:lang w:val="de-DE"/>
        </w:rPr>
        <w:t xml:space="preserve"> </w:t>
      </w:r>
      <w:r w:rsidRPr="00425AE6">
        <w:rPr>
          <w:rFonts w:ascii="Sylfaen" w:eastAsia="Arial" w:hAnsi="Sylfaen" w:cs="Sylfaen"/>
          <w:szCs w:val="20"/>
        </w:rPr>
        <w:t>խմբի</w:t>
      </w:r>
      <w:r w:rsidRPr="001B7CA8">
        <w:rPr>
          <w:rFonts w:ascii="Sylfaen" w:eastAsia="Arial" w:hAnsi="Sylfaen" w:cs="Arial"/>
          <w:szCs w:val="20"/>
          <w:lang w:val="de-DE"/>
        </w:rPr>
        <w:t xml:space="preserve"> </w:t>
      </w:r>
      <w:r w:rsidRPr="00425AE6">
        <w:rPr>
          <w:rFonts w:ascii="Sylfaen" w:eastAsia="Arial" w:hAnsi="Sylfaen" w:cs="Sylfaen"/>
          <w:szCs w:val="20"/>
        </w:rPr>
        <w:t>համար</w:t>
      </w:r>
      <w:r w:rsidRPr="001B7CA8">
        <w:rPr>
          <w:rFonts w:ascii="Sylfaen" w:eastAsia="Arial" w:hAnsi="Sylfaen" w:cs="Arial"/>
          <w:szCs w:val="20"/>
          <w:lang w:val="de-DE"/>
        </w:rPr>
        <w:t xml:space="preserve"> </w:t>
      </w:r>
      <w:r w:rsidRPr="00425AE6">
        <w:rPr>
          <w:rFonts w:ascii="Sylfaen" w:eastAsia="Arial" w:hAnsi="Sylfaen" w:cs="Sylfaen"/>
          <w:szCs w:val="20"/>
        </w:rPr>
        <w:t>սահմանվել</w:t>
      </w:r>
      <w:r w:rsidRPr="001B7CA8">
        <w:rPr>
          <w:rFonts w:ascii="Sylfaen" w:eastAsia="Arial" w:hAnsi="Sylfaen" w:cs="Arial"/>
          <w:szCs w:val="20"/>
          <w:lang w:val="de-DE"/>
        </w:rPr>
        <w:t xml:space="preserve"> </w:t>
      </w:r>
      <w:r w:rsidRPr="00425AE6">
        <w:rPr>
          <w:rFonts w:ascii="Sylfaen" w:eastAsia="Arial" w:hAnsi="Sylfaen" w:cs="Sylfaen"/>
          <w:szCs w:val="20"/>
        </w:rPr>
        <w:t>է</w:t>
      </w:r>
      <w:r w:rsidRPr="001B7CA8">
        <w:rPr>
          <w:rFonts w:ascii="Sylfaen" w:eastAsia="Arial" w:hAnsi="Sylfaen" w:cs="Arial"/>
          <w:szCs w:val="20"/>
          <w:lang w:val="de-DE"/>
        </w:rPr>
        <w:t xml:space="preserve"> </w:t>
      </w:r>
      <w:r w:rsidRPr="00425AE6">
        <w:rPr>
          <w:rFonts w:ascii="Sylfaen" w:eastAsia="Arial" w:hAnsi="Sylfaen" w:cs="Sylfaen"/>
          <w:szCs w:val="20"/>
        </w:rPr>
        <w:t>փոխհատուցման</w:t>
      </w:r>
      <w:r w:rsidRPr="001B7CA8">
        <w:rPr>
          <w:rFonts w:ascii="Sylfaen" w:eastAsia="Arial" w:hAnsi="Sylfaen" w:cs="Arial"/>
          <w:szCs w:val="20"/>
          <w:lang w:val="de-DE"/>
        </w:rPr>
        <w:t xml:space="preserve"> </w:t>
      </w:r>
      <w:r w:rsidRPr="00425AE6">
        <w:rPr>
          <w:rFonts w:ascii="Sylfaen" w:eastAsia="Arial" w:hAnsi="Sylfaen" w:cs="Sylfaen"/>
          <w:szCs w:val="20"/>
        </w:rPr>
        <w:t>հաշվարկի</w:t>
      </w:r>
      <w:r w:rsidRPr="001B7CA8">
        <w:rPr>
          <w:rFonts w:ascii="Sylfaen" w:eastAsia="Arial" w:hAnsi="Sylfaen" w:cs="Arial"/>
          <w:szCs w:val="20"/>
          <w:lang w:val="de-DE"/>
        </w:rPr>
        <w:t xml:space="preserve"> </w:t>
      </w:r>
      <w:r w:rsidRPr="00425AE6">
        <w:rPr>
          <w:rFonts w:ascii="Sylfaen" w:eastAsia="Arial" w:hAnsi="Sylfaen" w:cs="Sylfaen"/>
          <w:szCs w:val="20"/>
        </w:rPr>
        <w:t>հատուկ</w:t>
      </w:r>
      <w:r w:rsidRPr="001B7CA8">
        <w:rPr>
          <w:rFonts w:ascii="Sylfaen" w:eastAsia="Arial" w:hAnsi="Sylfaen" w:cs="Arial"/>
          <w:szCs w:val="20"/>
          <w:lang w:val="de-DE"/>
        </w:rPr>
        <w:t xml:space="preserve"> </w:t>
      </w:r>
      <w:r w:rsidRPr="00425AE6">
        <w:rPr>
          <w:rFonts w:ascii="Sylfaen" w:eastAsia="Arial" w:hAnsi="Sylfaen" w:cs="Sylfaen"/>
          <w:szCs w:val="20"/>
        </w:rPr>
        <w:t>մոտեցում</w:t>
      </w:r>
      <w:r w:rsidRPr="001B7CA8">
        <w:rPr>
          <w:rFonts w:ascii="Sylfaen" w:eastAsia="Arial" w:hAnsi="Sylfaen" w:cs="Arial"/>
          <w:szCs w:val="20"/>
          <w:lang w:val="de-DE"/>
        </w:rPr>
        <w:t xml:space="preserve">: </w:t>
      </w:r>
      <w:r w:rsidRPr="00425AE6">
        <w:rPr>
          <w:rFonts w:ascii="Sylfaen" w:eastAsia="Arial" w:hAnsi="Sylfaen" w:cs="Sylfaen"/>
          <w:szCs w:val="20"/>
        </w:rPr>
        <w:t>Ընդհանրացված</w:t>
      </w:r>
      <w:r w:rsidRPr="001B7CA8">
        <w:rPr>
          <w:rFonts w:ascii="Sylfaen" w:eastAsia="Arial" w:hAnsi="Sylfaen" w:cs="Arial"/>
          <w:szCs w:val="20"/>
          <w:lang w:val="de-DE"/>
        </w:rPr>
        <w:t xml:space="preserve"> </w:t>
      </w:r>
      <w:r w:rsidRPr="00425AE6">
        <w:rPr>
          <w:rFonts w:ascii="Sylfaen" w:eastAsia="Arial" w:hAnsi="Sylfaen" w:cs="Sylfaen"/>
          <w:szCs w:val="20"/>
        </w:rPr>
        <w:t>տեսքով</w:t>
      </w:r>
      <w:r w:rsidRPr="001B7CA8">
        <w:rPr>
          <w:rFonts w:ascii="Sylfaen" w:eastAsia="Arial" w:hAnsi="Sylfaen" w:cs="Arial"/>
          <w:szCs w:val="20"/>
          <w:lang w:val="de-DE"/>
        </w:rPr>
        <w:t xml:space="preserve"> </w:t>
      </w:r>
      <w:r w:rsidRPr="00425AE6">
        <w:rPr>
          <w:rFonts w:ascii="Sylfaen" w:eastAsia="Arial" w:hAnsi="Sylfaen" w:cs="Sylfaen"/>
          <w:szCs w:val="20"/>
        </w:rPr>
        <w:t>այն</w:t>
      </w:r>
      <w:r w:rsidRPr="001B7CA8">
        <w:rPr>
          <w:rFonts w:ascii="Sylfaen" w:eastAsia="Arial" w:hAnsi="Sylfaen" w:cs="Arial"/>
          <w:szCs w:val="20"/>
          <w:lang w:val="de-DE"/>
        </w:rPr>
        <w:t xml:space="preserve"> </w:t>
      </w:r>
      <w:r w:rsidRPr="00425AE6">
        <w:rPr>
          <w:rFonts w:ascii="Sylfaen" w:eastAsia="Arial" w:hAnsi="Sylfaen" w:cs="Sylfaen"/>
          <w:szCs w:val="20"/>
        </w:rPr>
        <w:t>ներկայացված</w:t>
      </w:r>
      <w:r w:rsidRPr="001B7CA8">
        <w:rPr>
          <w:rFonts w:ascii="Sylfaen" w:eastAsia="Arial" w:hAnsi="Sylfaen" w:cs="Arial"/>
          <w:szCs w:val="20"/>
          <w:lang w:val="de-DE"/>
        </w:rPr>
        <w:t xml:space="preserve"> </w:t>
      </w:r>
      <w:r w:rsidRPr="00425AE6">
        <w:rPr>
          <w:rFonts w:ascii="Sylfaen" w:eastAsia="Arial" w:hAnsi="Sylfaen" w:cs="Sylfaen"/>
          <w:szCs w:val="20"/>
        </w:rPr>
        <w:t>է</w:t>
      </w:r>
      <w:r w:rsidRPr="001B7CA8">
        <w:rPr>
          <w:rFonts w:ascii="Sylfaen" w:eastAsia="Arial" w:hAnsi="Sylfaen" w:cs="Arial"/>
          <w:szCs w:val="20"/>
          <w:lang w:val="de-DE"/>
        </w:rPr>
        <w:t xml:space="preserve"> </w:t>
      </w:r>
      <w:r w:rsidRPr="00425AE6">
        <w:rPr>
          <w:rFonts w:ascii="Sylfaen" w:eastAsia="Arial" w:hAnsi="Sylfaen" w:cs="Sylfaen"/>
          <w:szCs w:val="20"/>
        </w:rPr>
        <w:t>ստորև</w:t>
      </w:r>
      <w:r>
        <w:rPr>
          <w:rFonts w:ascii="Sylfaen" w:eastAsia="Arial" w:hAnsi="Sylfaen" w:cs="Sylfaen"/>
          <w:szCs w:val="20"/>
          <w:lang w:val="hy-AM"/>
        </w:rPr>
        <w:t>՝</w:t>
      </w:r>
    </w:p>
    <w:p w:rsidR="005743F1" w:rsidRPr="005743F1" w:rsidRDefault="005743F1" w:rsidP="005743F1">
      <w:pPr>
        <w:pStyle w:val="ListParagraph"/>
        <w:ind w:right="4186"/>
        <w:jc w:val="center"/>
        <w:rPr>
          <w:rFonts w:ascii="Sylfaen" w:eastAsia="Arial" w:hAnsi="Sylfaen" w:cs="Arial"/>
          <w:sz w:val="20"/>
          <w:szCs w:val="20"/>
        </w:rPr>
      </w:pPr>
      <w:r w:rsidRPr="005743F1">
        <w:rPr>
          <w:rFonts w:ascii="Sylfaen" w:eastAsia="Arial" w:hAnsi="Sylfaen" w:cs="Arial"/>
          <w:b/>
          <w:bCs/>
          <w:spacing w:val="-1"/>
          <w:sz w:val="20"/>
          <w:szCs w:val="20"/>
        </w:rPr>
        <w:t>Գծապատկեր</w:t>
      </w:r>
      <w:r w:rsidRPr="005743F1">
        <w:rPr>
          <w:rFonts w:ascii="Sylfaen" w:eastAsia="Arial" w:hAnsi="Sylfaen" w:cs="Arial"/>
          <w:b/>
          <w:bCs/>
          <w:spacing w:val="2"/>
          <w:sz w:val="20"/>
          <w:szCs w:val="20"/>
        </w:rPr>
        <w:t xml:space="preserve"> </w:t>
      </w:r>
      <w:r w:rsidRPr="005743F1">
        <w:rPr>
          <w:rFonts w:ascii="Sylfaen" w:eastAsia="Arial" w:hAnsi="Sylfaen" w:cs="Arial"/>
          <w:b/>
          <w:bCs/>
          <w:sz w:val="20"/>
          <w:szCs w:val="20"/>
        </w:rPr>
        <w:t>1</w:t>
      </w:r>
    </w:p>
    <w:p w:rsidR="005743F1" w:rsidRDefault="005743F1" w:rsidP="005743F1">
      <w:pPr>
        <w:spacing w:before="1"/>
        <w:ind w:right="1644"/>
        <w:jc w:val="center"/>
        <w:rPr>
          <w:rFonts w:ascii="Sylfaen" w:hAnsi="Sylfaen" w:cs="Sylfaen"/>
          <w:b/>
          <w:sz w:val="20"/>
          <w:szCs w:val="20"/>
          <w:lang w:val="hy-AM"/>
        </w:rPr>
      </w:pPr>
      <w:r w:rsidRPr="005743F1">
        <w:rPr>
          <w:rFonts w:ascii="Sylfaen" w:hAnsi="Sylfaen" w:cs="Sylfaen"/>
          <w:b/>
          <w:sz w:val="20"/>
          <w:szCs w:val="20"/>
        </w:rPr>
        <w:t>Գյուղատնտեսական</w:t>
      </w:r>
      <w:r w:rsidRPr="005743F1">
        <w:rPr>
          <w:rFonts w:ascii="Sylfaen" w:hAnsi="Sylfaen"/>
          <w:b/>
          <w:sz w:val="20"/>
          <w:szCs w:val="20"/>
        </w:rPr>
        <w:t xml:space="preserve"> </w:t>
      </w:r>
      <w:r w:rsidRPr="005743F1">
        <w:rPr>
          <w:rFonts w:ascii="Sylfaen" w:hAnsi="Sylfaen" w:cs="Sylfaen"/>
          <w:b/>
          <w:sz w:val="20"/>
          <w:szCs w:val="20"/>
        </w:rPr>
        <w:t>և</w:t>
      </w:r>
      <w:r w:rsidRPr="005743F1">
        <w:rPr>
          <w:rFonts w:ascii="Sylfaen" w:hAnsi="Sylfaen"/>
          <w:b/>
          <w:sz w:val="20"/>
          <w:szCs w:val="20"/>
        </w:rPr>
        <w:t xml:space="preserve"> </w:t>
      </w:r>
      <w:r w:rsidRPr="005743F1">
        <w:rPr>
          <w:rFonts w:ascii="Sylfaen" w:hAnsi="Sylfaen" w:cs="Sylfaen"/>
          <w:b/>
          <w:sz w:val="20"/>
          <w:szCs w:val="20"/>
        </w:rPr>
        <w:t>ոչ</w:t>
      </w:r>
      <w:r w:rsidRPr="005743F1">
        <w:rPr>
          <w:rFonts w:ascii="Sylfaen" w:hAnsi="Sylfaen"/>
          <w:b/>
          <w:sz w:val="20"/>
          <w:szCs w:val="20"/>
        </w:rPr>
        <w:t xml:space="preserve"> </w:t>
      </w:r>
      <w:r w:rsidRPr="005743F1">
        <w:rPr>
          <w:rFonts w:ascii="Sylfaen" w:hAnsi="Sylfaen" w:cs="Sylfaen"/>
          <w:b/>
          <w:sz w:val="20"/>
          <w:szCs w:val="20"/>
        </w:rPr>
        <w:t>գյուղատնտեսական</w:t>
      </w:r>
      <w:r w:rsidRPr="005743F1">
        <w:rPr>
          <w:rFonts w:ascii="Sylfaen" w:hAnsi="Sylfaen"/>
          <w:b/>
          <w:sz w:val="20"/>
          <w:szCs w:val="20"/>
        </w:rPr>
        <w:t xml:space="preserve"> </w:t>
      </w:r>
      <w:r w:rsidRPr="005743F1">
        <w:rPr>
          <w:rFonts w:ascii="Sylfaen" w:hAnsi="Sylfaen" w:cs="Sylfaen"/>
          <w:b/>
          <w:sz w:val="20"/>
          <w:szCs w:val="20"/>
        </w:rPr>
        <w:t>հողերի</w:t>
      </w:r>
      <w:r w:rsidRPr="005743F1">
        <w:rPr>
          <w:rFonts w:ascii="Sylfaen" w:hAnsi="Sylfaen"/>
          <w:b/>
          <w:sz w:val="20"/>
          <w:szCs w:val="20"/>
        </w:rPr>
        <w:t xml:space="preserve"> </w:t>
      </w:r>
      <w:r w:rsidRPr="005743F1">
        <w:rPr>
          <w:rFonts w:ascii="Sylfaen" w:hAnsi="Sylfaen" w:cs="Sylfaen"/>
          <w:b/>
          <w:sz w:val="20"/>
          <w:szCs w:val="20"/>
        </w:rPr>
        <w:t>փոխհատուցում</w:t>
      </w:r>
    </w:p>
    <w:tbl>
      <w:tblPr>
        <w:tblStyle w:val="TableGrid"/>
        <w:tblW w:w="9738" w:type="dxa"/>
        <w:tblLook w:val="04A0" w:firstRow="1" w:lastRow="0" w:firstColumn="1" w:lastColumn="0" w:noHBand="0" w:noVBand="1"/>
      </w:tblPr>
      <w:tblGrid>
        <w:gridCol w:w="2718"/>
        <w:gridCol w:w="1890"/>
        <w:gridCol w:w="5130"/>
      </w:tblGrid>
      <w:tr w:rsidR="00135101" w:rsidRPr="006A3D05" w:rsidTr="005379D9">
        <w:trPr>
          <w:trHeight w:val="602"/>
        </w:trPr>
        <w:tc>
          <w:tcPr>
            <w:tcW w:w="2718" w:type="dxa"/>
            <w:shd w:val="clear" w:color="auto" w:fill="D9D9D9" w:themeFill="background1" w:themeFillShade="D9"/>
            <w:vAlign w:val="center"/>
          </w:tcPr>
          <w:p w:rsidR="0077051C" w:rsidRPr="005379D9" w:rsidRDefault="0077051C" w:rsidP="005379D9">
            <w:pPr>
              <w:ind w:left="720"/>
              <w:rPr>
                <w:rFonts w:ascii="Arial" w:hAnsi="Arial" w:cs="Arial"/>
                <w:sz w:val="20"/>
                <w:szCs w:val="20"/>
                <w:lang w:val="en-US"/>
              </w:rPr>
            </w:pPr>
            <w:r w:rsidRPr="005379D9">
              <w:rPr>
                <w:rFonts w:ascii="Sylfaen" w:hAnsi="Sylfaen" w:cs="Sylfaen"/>
                <w:sz w:val="20"/>
                <w:szCs w:val="20"/>
                <w:lang w:val="hy-AM"/>
              </w:rPr>
              <w:t>Ս</w:t>
            </w:r>
            <w:r w:rsidRPr="005379D9">
              <w:rPr>
                <w:rFonts w:ascii="Sylfaen" w:hAnsi="Sylfaen" w:cs="Sylfaen"/>
                <w:sz w:val="20"/>
                <w:szCs w:val="20"/>
                <w:lang w:val="en-US"/>
              </w:rPr>
              <w:t>եփականատեր</w:t>
            </w:r>
          </w:p>
          <w:p w:rsidR="00135101" w:rsidRPr="001719E6" w:rsidRDefault="00135101" w:rsidP="00BD3E92">
            <w:pPr>
              <w:jc w:val="center"/>
              <w:rPr>
                <w:rFonts w:ascii="Arial" w:hAnsi="Arial" w:cs="Arial"/>
                <w:sz w:val="20"/>
                <w:szCs w:val="20"/>
              </w:rPr>
            </w:pPr>
          </w:p>
        </w:tc>
        <w:tc>
          <w:tcPr>
            <w:tcW w:w="1890" w:type="dxa"/>
            <w:shd w:val="clear" w:color="auto" w:fill="D9D9D9" w:themeFill="background1" w:themeFillShade="D9"/>
            <w:vAlign w:val="center"/>
          </w:tcPr>
          <w:p w:rsidR="00135101" w:rsidRPr="005379D9" w:rsidRDefault="0077051C" w:rsidP="005379D9">
            <w:pPr>
              <w:rPr>
                <w:rFonts w:ascii="Arial" w:hAnsi="Arial" w:cs="Arial"/>
                <w:sz w:val="20"/>
                <w:szCs w:val="20"/>
              </w:rPr>
            </w:pPr>
            <w:r w:rsidRPr="005379D9">
              <w:rPr>
                <w:rFonts w:ascii="Sylfaen" w:hAnsi="Sylfaen" w:cs="Sylfaen"/>
                <w:sz w:val="16"/>
                <w:szCs w:val="16"/>
                <w:lang w:val="en-US"/>
              </w:rPr>
              <w:t>Հ</w:t>
            </w:r>
            <w:r w:rsidRPr="005379D9">
              <w:rPr>
                <w:rFonts w:ascii="Sylfaen" w:hAnsi="Sylfaen" w:cs="Sylfaen"/>
                <w:sz w:val="16"/>
                <w:szCs w:val="16"/>
                <w:lang w:val="hy-AM"/>
              </w:rPr>
              <w:t>ողօգտագործող</w:t>
            </w:r>
            <w:r w:rsidRPr="005379D9">
              <w:rPr>
                <w:rFonts w:ascii="Sylfaen" w:hAnsi="Sylfaen" w:cs="Sylfaen"/>
                <w:sz w:val="16"/>
                <w:szCs w:val="16"/>
                <w:lang w:val="en-US"/>
              </w:rPr>
              <w:t>ներ</w:t>
            </w:r>
            <w:r w:rsidRPr="005379D9">
              <w:rPr>
                <w:rFonts w:ascii="Arial" w:hAnsi="Arial" w:cs="Arial"/>
                <w:sz w:val="16"/>
                <w:szCs w:val="16"/>
              </w:rPr>
              <w:t xml:space="preserve">, </w:t>
            </w:r>
            <w:r w:rsidRPr="005379D9">
              <w:rPr>
                <w:rFonts w:ascii="Sylfaen" w:hAnsi="Sylfaen" w:cs="Sylfaen"/>
                <w:sz w:val="16"/>
                <w:szCs w:val="16"/>
                <w:lang w:val="en-US"/>
              </w:rPr>
              <w:t>որոնց</w:t>
            </w:r>
            <w:r w:rsidRPr="005379D9">
              <w:rPr>
                <w:rFonts w:ascii="Arial" w:hAnsi="Arial" w:cs="Arial"/>
                <w:sz w:val="16"/>
                <w:szCs w:val="16"/>
              </w:rPr>
              <w:t xml:space="preserve"> </w:t>
            </w:r>
            <w:r w:rsidRPr="005379D9">
              <w:rPr>
                <w:rFonts w:ascii="Sylfaen" w:hAnsi="Sylfaen" w:cs="Sylfaen"/>
                <w:sz w:val="16"/>
                <w:szCs w:val="16"/>
                <w:lang w:val="en-US"/>
              </w:rPr>
              <w:t>գույքի</w:t>
            </w:r>
            <w:r w:rsidRPr="005379D9">
              <w:rPr>
                <w:rFonts w:ascii="Arial" w:hAnsi="Arial" w:cs="Arial"/>
                <w:sz w:val="16"/>
                <w:szCs w:val="16"/>
              </w:rPr>
              <w:t xml:space="preserve"> </w:t>
            </w:r>
            <w:r w:rsidRPr="005379D9">
              <w:rPr>
                <w:rFonts w:ascii="Sylfaen" w:hAnsi="Sylfaen" w:cs="Sylfaen"/>
                <w:sz w:val="16"/>
                <w:szCs w:val="16"/>
                <w:lang w:val="en-US"/>
              </w:rPr>
              <w:t>նկատմամբ</w:t>
            </w:r>
            <w:r w:rsidRPr="005379D9">
              <w:rPr>
                <w:rFonts w:ascii="Arial" w:hAnsi="Arial" w:cs="Arial"/>
                <w:sz w:val="16"/>
                <w:szCs w:val="16"/>
              </w:rPr>
              <w:t xml:space="preserve"> </w:t>
            </w:r>
            <w:r w:rsidRPr="005379D9">
              <w:rPr>
                <w:rFonts w:ascii="Sylfaen" w:hAnsi="Sylfaen" w:cs="Sylfaen"/>
                <w:sz w:val="16"/>
                <w:szCs w:val="16"/>
                <w:lang w:val="en-US"/>
              </w:rPr>
              <w:t>համապատասխան</w:t>
            </w:r>
            <w:r w:rsidRPr="005379D9">
              <w:rPr>
                <w:rFonts w:ascii="Arial" w:hAnsi="Arial" w:cs="Arial"/>
                <w:sz w:val="16"/>
                <w:szCs w:val="16"/>
              </w:rPr>
              <w:t xml:space="preserve"> </w:t>
            </w:r>
            <w:r w:rsidRPr="005379D9">
              <w:rPr>
                <w:rFonts w:ascii="Sylfaen" w:hAnsi="Sylfaen" w:cs="Sylfaen"/>
                <w:sz w:val="16"/>
                <w:szCs w:val="16"/>
                <w:lang w:val="en-US"/>
              </w:rPr>
              <w:t>իրավունքներն</w:t>
            </w:r>
            <w:r w:rsidRPr="005379D9">
              <w:rPr>
                <w:rFonts w:ascii="Arial" w:hAnsi="Arial" w:cs="Arial"/>
                <w:sz w:val="16"/>
                <w:szCs w:val="16"/>
              </w:rPr>
              <w:t xml:space="preserve"> </w:t>
            </w:r>
            <w:r w:rsidRPr="005379D9">
              <w:rPr>
                <w:rFonts w:ascii="Sylfaen" w:hAnsi="Sylfaen" w:cs="Sylfaen"/>
                <w:sz w:val="16"/>
                <w:szCs w:val="16"/>
                <w:lang w:val="en-US"/>
              </w:rPr>
              <w:t>ենթակա</w:t>
            </w:r>
            <w:r w:rsidRPr="005379D9">
              <w:rPr>
                <w:rFonts w:ascii="Arial" w:hAnsi="Arial" w:cs="Arial"/>
                <w:sz w:val="16"/>
                <w:szCs w:val="16"/>
              </w:rPr>
              <w:t xml:space="preserve"> </w:t>
            </w:r>
            <w:r w:rsidRPr="005379D9">
              <w:rPr>
                <w:rFonts w:ascii="Sylfaen" w:hAnsi="Sylfaen" w:cs="Sylfaen"/>
                <w:sz w:val="16"/>
                <w:szCs w:val="16"/>
                <w:lang w:val="en-US"/>
              </w:rPr>
              <w:t>են</w:t>
            </w:r>
            <w:r w:rsidRPr="005379D9">
              <w:rPr>
                <w:rFonts w:ascii="Arial" w:hAnsi="Arial" w:cs="Arial"/>
                <w:sz w:val="16"/>
                <w:szCs w:val="16"/>
              </w:rPr>
              <w:t xml:space="preserve"> </w:t>
            </w:r>
            <w:r w:rsidRPr="005379D9">
              <w:rPr>
                <w:rFonts w:ascii="Sylfaen" w:hAnsi="Sylfaen" w:cs="Sylfaen"/>
                <w:sz w:val="16"/>
                <w:szCs w:val="16"/>
                <w:lang w:val="en-US"/>
              </w:rPr>
              <w:t>պետական</w:t>
            </w:r>
            <w:r w:rsidRPr="005379D9">
              <w:rPr>
                <w:rFonts w:ascii="Arial" w:hAnsi="Arial" w:cs="Arial"/>
                <w:sz w:val="16"/>
                <w:szCs w:val="16"/>
              </w:rPr>
              <w:t xml:space="preserve"> </w:t>
            </w:r>
            <w:r w:rsidRPr="005379D9">
              <w:rPr>
                <w:rFonts w:ascii="Sylfaen" w:hAnsi="Sylfaen" w:cs="Sylfaen"/>
                <w:sz w:val="16"/>
                <w:szCs w:val="16"/>
                <w:lang w:val="en-US"/>
              </w:rPr>
              <w:t>գրանցման</w:t>
            </w:r>
          </w:p>
        </w:tc>
        <w:tc>
          <w:tcPr>
            <w:tcW w:w="5130" w:type="dxa"/>
            <w:shd w:val="clear" w:color="auto" w:fill="D9D9D9" w:themeFill="background1" w:themeFillShade="D9"/>
            <w:vAlign w:val="center"/>
          </w:tcPr>
          <w:p w:rsidR="0077051C" w:rsidRPr="005379D9" w:rsidRDefault="0077051C" w:rsidP="005379D9">
            <w:pPr>
              <w:ind w:left="720"/>
              <w:rPr>
                <w:rFonts w:ascii="Arial" w:hAnsi="Arial" w:cs="Arial"/>
                <w:sz w:val="20"/>
                <w:szCs w:val="20"/>
              </w:rPr>
            </w:pPr>
            <w:r w:rsidRPr="005379D9">
              <w:rPr>
                <w:rFonts w:ascii="Sylfaen" w:hAnsi="Sylfaen" w:cs="Sylfaen"/>
                <w:sz w:val="20"/>
                <w:szCs w:val="20"/>
                <w:lang w:val="hy-AM"/>
              </w:rPr>
              <w:t>Ապօրինի</w:t>
            </w:r>
            <w:r w:rsidRPr="005379D9">
              <w:rPr>
                <w:rFonts w:ascii="Arial" w:hAnsi="Arial" w:cs="Arial"/>
                <w:sz w:val="20"/>
                <w:szCs w:val="20"/>
              </w:rPr>
              <w:t xml:space="preserve"> </w:t>
            </w:r>
            <w:r w:rsidRPr="005379D9">
              <w:rPr>
                <w:rFonts w:ascii="Sylfaen" w:hAnsi="Sylfaen" w:cs="Sylfaen"/>
                <w:sz w:val="20"/>
                <w:szCs w:val="20"/>
                <w:lang w:val="hy-AM"/>
              </w:rPr>
              <w:t>հող</w:t>
            </w:r>
            <w:r w:rsidRPr="005379D9">
              <w:rPr>
                <w:rFonts w:ascii="Sylfaen" w:hAnsi="Sylfaen" w:cs="Sylfaen"/>
                <w:sz w:val="20"/>
                <w:szCs w:val="20"/>
                <w:lang w:val="en-US"/>
              </w:rPr>
              <w:t>օգտագործող</w:t>
            </w:r>
          </w:p>
          <w:p w:rsidR="00135101" w:rsidRPr="005379D9" w:rsidRDefault="005379D9" w:rsidP="005379D9">
            <w:pPr>
              <w:rPr>
                <w:rFonts w:ascii="Arial" w:hAnsi="Arial" w:cs="Arial"/>
                <w:sz w:val="20"/>
                <w:szCs w:val="20"/>
              </w:rPr>
            </w:pPr>
            <w:r>
              <w:rPr>
                <w:rFonts w:ascii="Sylfaen" w:hAnsi="Sylfaen" w:cs="Arial"/>
                <w:sz w:val="20"/>
                <w:szCs w:val="20"/>
                <w:lang w:val="hy-AM"/>
              </w:rPr>
              <w:t xml:space="preserve">             </w:t>
            </w:r>
            <w:r w:rsidR="00135101" w:rsidRPr="005379D9">
              <w:rPr>
                <w:rFonts w:ascii="Arial" w:hAnsi="Arial" w:cs="Arial"/>
                <w:sz w:val="20"/>
                <w:szCs w:val="20"/>
              </w:rPr>
              <w:t>(</w:t>
            </w:r>
            <w:r>
              <w:rPr>
                <w:rFonts w:ascii="Sylfaen" w:hAnsi="Sylfaen" w:cs="Arial"/>
                <w:sz w:val="20"/>
                <w:szCs w:val="20"/>
                <w:lang w:val="hy-AM"/>
              </w:rPr>
              <w:t>օրինականացման ոչ ենթակա</w:t>
            </w:r>
            <w:r w:rsidR="00135101" w:rsidRPr="005379D9">
              <w:rPr>
                <w:rFonts w:ascii="Arial" w:hAnsi="Arial" w:cs="Arial"/>
                <w:sz w:val="20"/>
                <w:szCs w:val="20"/>
              </w:rPr>
              <w:t>)</w:t>
            </w:r>
          </w:p>
          <w:p w:rsidR="00135101" w:rsidRPr="005379D9" w:rsidRDefault="005379D9" w:rsidP="005379D9">
            <w:pPr>
              <w:jc w:val="center"/>
              <w:rPr>
                <w:rFonts w:ascii="Arial" w:hAnsi="Arial" w:cs="Arial"/>
                <w:sz w:val="20"/>
                <w:szCs w:val="20"/>
              </w:rPr>
            </w:pPr>
            <w:r>
              <w:rPr>
                <w:rFonts w:ascii="Sylfaen" w:hAnsi="Sylfaen" w:cs="Arial"/>
                <w:color w:val="000000"/>
                <w:sz w:val="20"/>
                <w:szCs w:val="20"/>
                <w:lang w:val="hy-AM"/>
              </w:rPr>
              <w:t>Վարձակալության անցած տարիների համար</w:t>
            </w:r>
          </w:p>
        </w:tc>
      </w:tr>
      <w:tr w:rsidR="00135101" w:rsidRPr="006A3D05" w:rsidTr="005379D9">
        <w:tc>
          <w:tcPr>
            <w:tcW w:w="2718" w:type="dxa"/>
            <w:shd w:val="clear" w:color="auto" w:fill="8DB3E2" w:themeFill="text2" w:themeFillTint="66"/>
            <w:vAlign w:val="center"/>
          </w:tcPr>
          <w:p w:rsidR="0077051C" w:rsidRPr="005379D9" w:rsidRDefault="0077051C" w:rsidP="007A501F">
            <w:pPr>
              <w:pStyle w:val="ListParagraph"/>
              <w:widowControl w:val="0"/>
              <w:numPr>
                <w:ilvl w:val="0"/>
                <w:numId w:val="35"/>
              </w:numPr>
              <w:ind w:left="180" w:hanging="180"/>
              <w:rPr>
                <w:rFonts w:ascii="Arial" w:hAnsi="Arial" w:cs="Arial"/>
                <w:sz w:val="18"/>
                <w:szCs w:val="18"/>
                <w:lang w:val="en-US"/>
              </w:rPr>
            </w:pPr>
            <w:r w:rsidRPr="005379D9">
              <w:rPr>
                <w:rFonts w:ascii="Sylfaen" w:hAnsi="Sylfaen" w:cs="Sylfaen"/>
                <w:sz w:val="18"/>
                <w:szCs w:val="18"/>
                <w:lang w:val="en-US"/>
              </w:rPr>
              <w:t>փոխարինման</w:t>
            </w:r>
            <w:r w:rsidRPr="005379D9">
              <w:rPr>
                <w:rFonts w:ascii="Arial" w:hAnsi="Arial" w:cs="Arial"/>
                <w:sz w:val="18"/>
                <w:szCs w:val="18"/>
                <w:lang w:val="en-US"/>
              </w:rPr>
              <w:t xml:space="preserve"> </w:t>
            </w:r>
            <w:r w:rsidRPr="005379D9">
              <w:rPr>
                <w:rFonts w:ascii="Sylfaen" w:hAnsi="Sylfaen" w:cs="Sylfaen"/>
                <w:sz w:val="18"/>
                <w:szCs w:val="18"/>
                <w:lang w:val="en-US"/>
              </w:rPr>
              <w:t>արժեք</w:t>
            </w:r>
            <w:r w:rsidRPr="005379D9">
              <w:rPr>
                <w:rFonts w:ascii="Arial" w:hAnsi="Arial" w:cs="Arial"/>
                <w:sz w:val="18"/>
                <w:szCs w:val="18"/>
                <w:lang w:val="en-US"/>
              </w:rPr>
              <w:t>+ 15%</w:t>
            </w:r>
          </w:p>
          <w:p w:rsidR="00135101" w:rsidRPr="001719E6" w:rsidRDefault="00135101" w:rsidP="005379D9">
            <w:pPr>
              <w:pStyle w:val="ListParagraph"/>
              <w:widowControl w:val="0"/>
              <w:ind w:left="180"/>
              <w:rPr>
                <w:rFonts w:ascii="Arial" w:hAnsi="Arial" w:cs="Arial"/>
                <w:sz w:val="20"/>
                <w:szCs w:val="20"/>
              </w:rPr>
            </w:pPr>
          </w:p>
        </w:tc>
        <w:tc>
          <w:tcPr>
            <w:tcW w:w="1890" w:type="dxa"/>
            <w:shd w:val="clear" w:color="auto" w:fill="8DB3E2" w:themeFill="text2" w:themeFillTint="66"/>
            <w:vAlign w:val="center"/>
          </w:tcPr>
          <w:p w:rsidR="0077051C" w:rsidRPr="005379D9" w:rsidRDefault="0077051C" w:rsidP="007A501F">
            <w:pPr>
              <w:pStyle w:val="ListParagraph"/>
              <w:widowControl w:val="0"/>
              <w:numPr>
                <w:ilvl w:val="0"/>
                <w:numId w:val="35"/>
              </w:numPr>
              <w:ind w:left="162" w:hanging="162"/>
              <w:rPr>
                <w:rFonts w:ascii="Arial" w:hAnsi="Arial" w:cs="Arial"/>
                <w:sz w:val="16"/>
                <w:szCs w:val="16"/>
              </w:rPr>
            </w:pPr>
            <w:r w:rsidRPr="005379D9">
              <w:rPr>
                <w:rFonts w:ascii="Sylfaen" w:hAnsi="Sylfaen" w:cs="Sylfaen"/>
                <w:sz w:val="16"/>
                <w:szCs w:val="16"/>
                <w:lang w:val="en-US"/>
              </w:rPr>
              <w:t>փոխարինման</w:t>
            </w:r>
            <w:r w:rsidRPr="005379D9">
              <w:rPr>
                <w:rFonts w:ascii="Arial" w:hAnsi="Arial" w:cs="Arial"/>
                <w:sz w:val="16"/>
                <w:szCs w:val="16"/>
              </w:rPr>
              <w:t xml:space="preserve"> </w:t>
            </w:r>
            <w:r w:rsidRPr="005379D9">
              <w:rPr>
                <w:rFonts w:ascii="Sylfaen" w:hAnsi="Sylfaen" w:cs="Sylfaen"/>
                <w:sz w:val="16"/>
                <w:szCs w:val="16"/>
                <w:lang w:val="en-US"/>
              </w:rPr>
              <w:t>արժեք</w:t>
            </w:r>
            <w:r w:rsidRPr="005379D9">
              <w:rPr>
                <w:rFonts w:ascii="Arial" w:hAnsi="Arial" w:cs="Arial"/>
                <w:sz w:val="16"/>
                <w:szCs w:val="16"/>
              </w:rPr>
              <w:t>+ 15%</w:t>
            </w:r>
            <w:r w:rsidRPr="005379D9">
              <w:rPr>
                <w:rFonts w:ascii="Arial" w:hAnsi="Arial" w:cs="Arial"/>
                <w:sz w:val="16"/>
                <w:szCs w:val="16"/>
                <w:lang w:val="hy-AM"/>
              </w:rPr>
              <w:t xml:space="preserve">  (</w:t>
            </w:r>
            <w:r w:rsidRPr="005379D9">
              <w:rPr>
                <w:rFonts w:ascii="Sylfaen" w:hAnsi="Sylfaen" w:cs="Sylfaen"/>
                <w:sz w:val="16"/>
                <w:szCs w:val="16"/>
                <w:lang w:val="hy-AM"/>
              </w:rPr>
              <w:t>օրինական</w:t>
            </w:r>
            <w:r w:rsidRPr="005379D9">
              <w:rPr>
                <w:rFonts w:ascii="Arial" w:hAnsi="Arial" w:cs="Arial"/>
                <w:sz w:val="16"/>
                <w:szCs w:val="16"/>
                <w:lang w:val="hy-AM"/>
              </w:rPr>
              <w:t xml:space="preserve"> </w:t>
            </w:r>
            <w:r w:rsidRPr="005379D9">
              <w:rPr>
                <w:rFonts w:ascii="Sylfaen" w:hAnsi="Sylfaen" w:cs="Sylfaen"/>
                <w:sz w:val="16"/>
                <w:szCs w:val="16"/>
                <w:lang w:val="hy-AM"/>
              </w:rPr>
              <w:t>կարգավիճակ</w:t>
            </w:r>
            <w:r w:rsidRPr="005379D9">
              <w:rPr>
                <w:rFonts w:ascii="Arial" w:hAnsi="Arial" w:cs="Arial"/>
                <w:sz w:val="16"/>
                <w:szCs w:val="16"/>
                <w:lang w:val="hy-AM"/>
              </w:rPr>
              <w:t xml:space="preserve"> </w:t>
            </w:r>
            <w:r w:rsidRPr="005379D9">
              <w:rPr>
                <w:rFonts w:ascii="Sylfaen" w:hAnsi="Sylfaen" w:cs="Sylfaen"/>
                <w:sz w:val="16"/>
                <w:szCs w:val="16"/>
                <w:lang w:val="hy-AM"/>
              </w:rPr>
              <w:t>ստանալուց</w:t>
            </w:r>
            <w:r w:rsidRPr="005379D9">
              <w:rPr>
                <w:rFonts w:ascii="Arial" w:hAnsi="Arial" w:cs="Arial"/>
                <w:sz w:val="16"/>
                <w:szCs w:val="16"/>
                <w:lang w:val="hy-AM"/>
              </w:rPr>
              <w:t xml:space="preserve"> </w:t>
            </w:r>
            <w:r w:rsidRPr="005379D9">
              <w:rPr>
                <w:rFonts w:ascii="Sylfaen" w:hAnsi="Sylfaen" w:cs="Sylfaen"/>
                <w:sz w:val="16"/>
                <w:szCs w:val="16"/>
                <w:lang w:val="hy-AM"/>
              </w:rPr>
              <w:t>հետո</w:t>
            </w:r>
            <w:r w:rsidRPr="005379D9">
              <w:rPr>
                <w:rFonts w:ascii="Arial" w:hAnsi="Arial" w:cs="Arial"/>
                <w:sz w:val="16"/>
                <w:szCs w:val="16"/>
                <w:lang w:val="hy-AM"/>
              </w:rPr>
              <w:t xml:space="preserve">) </w:t>
            </w:r>
          </w:p>
          <w:p w:rsidR="00135101" w:rsidRPr="005379D9" w:rsidRDefault="00135101" w:rsidP="005379D9">
            <w:pPr>
              <w:pStyle w:val="ListParagraph"/>
              <w:widowControl w:val="0"/>
              <w:ind w:left="162"/>
              <w:rPr>
                <w:rFonts w:ascii="Arial" w:hAnsi="Arial" w:cs="Arial"/>
                <w:sz w:val="20"/>
                <w:szCs w:val="20"/>
              </w:rPr>
            </w:pPr>
          </w:p>
        </w:tc>
        <w:tc>
          <w:tcPr>
            <w:tcW w:w="5130" w:type="dxa"/>
            <w:shd w:val="clear" w:color="auto" w:fill="8DB3E2" w:themeFill="text2" w:themeFillTint="66"/>
            <w:vAlign w:val="center"/>
          </w:tcPr>
          <w:p w:rsidR="005379D9" w:rsidRPr="005379D9" w:rsidRDefault="005379D9" w:rsidP="007A501F">
            <w:pPr>
              <w:pStyle w:val="ListParagraph"/>
              <w:widowControl w:val="0"/>
              <w:numPr>
                <w:ilvl w:val="0"/>
                <w:numId w:val="35"/>
              </w:numPr>
              <w:ind w:left="180" w:hanging="180"/>
              <w:rPr>
                <w:rFonts w:ascii="Arial" w:hAnsi="Arial" w:cs="Arial"/>
                <w:sz w:val="18"/>
                <w:szCs w:val="18"/>
                <w:lang w:val="en-US"/>
              </w:rPr>
            </w:pPr>
            <w:r w:rsidRPr="005379D9">
              <w:rPr>
                <w:rFonts w:ascii="Sylfaen" w:hAnsi="Sylfaen" w:cs="Sylfaen"/>
                <w:sz w:val="18"/>
                <w:szCs w:val="18"/>
                <w:lang w:val="hy-AM"/>
              </w:rPr>
              <w:t>մինչև</w:t>
            </w:r>
            <w:r w:rsidRPr="005379D9">
              <w:rPr>
                <w:rFonts w:ascii="Arial" w:hAnsi="Arial" w:cs="Arial"/>
                <w:sz w:val="18"/>
                <w:szCs w:val="18"/>
                <w:lang w:val="en-US"/>
              </w:rPr>
              <w:t xml:space="preserve"> 1 </w:t>
            </w:r>
            <w:r w:rsidRPr="005379D9">
              <w:rPr>
                <w:rFonts w:ascii="Sylfaen" w:hAnsi="Sylfaen" w:cs="Sylfaen"/>
                <w:sz w:val="18"/>
                <w:szCs w:val="18"/>
                <w:lang w:val="en-US"/>
              </w:rPr>
              <w:t>տար</w:t>
            </w:r>
            <w:r w:rsidRPr="005379D9">
              <w:rPr>
                <w:rFonts w:ascii="Sylfaen" w:hAnsi="Sylfaen" w:cs="Sylfaen"/>
                <w:sz w:val="18"/>
                <w:szCs w:val="18"/>
                <w:lang w:val="hy-AM"/>
              </w:rPr>
              <w:t>ի</w:t>
            </w:r>
            <w:r w:rsidRPr="005379D9">
              <w:rPr>
                <w:rFonts w:ascii="Arial" w:hAnsi="Arial" w:cs="Arial"/>
                <w:sz w:val="18"/>
                <w:szCs w:val="18"/>
                <w:lang w:val="hy-AM"/>
              </w:rPr>
              <w:t xml:space="preserve"> - </w:t>
            </w:r>
            <w:r w:rsidRPr="005379D9">
              <w:rPr>
                <w:rFonts w:ascii="Arial" w:hAnsi="Arial" w:cs="Arial"/>
                <w:sz w:val="18"/>
                <w:szCs w:val="18"/>
                <w:lang w:val="en-US"/>
              </w:rPr>
              <w:t>(</w:t>
            </w:r>
            <w:r w:rsidRPr="005379D9">
              <w:rPr>
                <w:rFonts w:ascii="Sylfaen" w:hAnsi="Sylfaen" w:cs="Sylfaen"/>
                <w:sz w:val="18"/>
                <w:szCs w:val="18"/>
                <w:lang w:val="en-US"/>
              </w:rPr>
              <w:t>փոխարինման</w:t>
            </w:r>
            <w:r w:rsidRPr="005379D9">
              <w:rPr>
                <w:rFonts w:ascii="Arial" w:hAnsi="Arial" w:cs="Arial"/>
                <w:sz w:val="18"/>
                <w:szCs w:val="18"/>
                <w:lang w:val="en-US"/>
              </w:rPr>
              <w:t xml:space="preserve"> </w:t>
            </w:r>
            <w:r w:rsidRPr="005379D9">
              <w:rPr>
                <w:rFonts w:ascii="Sylfaen" w:hAnsi="Sylfaen" w:cs="Sylfaen"/>
                <w:sz w:val="18"/>
                <w:szCs w:val="18"/>
                <w:lang w:val="en-US"/>
              </w:rPr>
              <w:t>արժեք</w:t>
            </w:r>
            <w:r w:rsidRPr="005379D9">
              <w:rPr>
                <w:rFonts w:ascii="Arial" w:hAnsi="Arial" w:cs="Arial"/>
                <w:sz w:val="18"/>
                <w:szCs w:val="18"/>
                <w:lang w:val="en-US"/>
              </w:rPr>
              <w:t>+15%)</w:t>
            </w:r>
            <w:r w:rsidRPr="005379D9">
              <w:rPr>
                <w:rFonts w:ascii="Arial" w:hAnsi="Arial" w:cs="Arial"/>
                <w:sz w:val="18"/>
                <w:szCs w:val="18"/>
                <w:lang w:val="hy-AM"/>
              </w:rPr>
              <w:t xml:space="preserve"> </w:t>
            </w:r>
            <w:r w:rsidRPr="005379D9">
              <w:rPr>
                <w:rFonts w:ascii="Arial" w:hAnsi="Arial" w:cs="Arial"/>
                <w:sz w:val="18"/>
                <w:szCs w:val="18"/>
                <w:lang w:val="en-US"/>
              </w:rPr>
              <w:t>*0.05</w:t>
            </w:r>
          </w:p>
          <w:p w:rsidR="005379D9" w:rsidRPr="005379D9" w:rsidRDefault="005379D9" w:rsidP="007A501F">
            <w:pPr>
              <w:pStyle w:val="ListParagraph"/>
              <w:widowControl w:val="0"/>
              <w:numPr>
                <w:ilvl w:val="0"/>
                <w:numId w:val="35"/>
              </w:numPr>
              <w:ind w:left="180" w:hanging="180"/>
              <w:rPr>
                <w:rFonts w:ascii="Arial" w:hAnsi="Arial" w:cs="Arial"/>
                <w:sz w:val="18"/>
                <w:szCs w:val="18"/>
                <w:lang w:val="en-US"/>
              </w:rPr>
            </w:pPr>
            <w:r w:rsidRPr="005379D9">
              <w:rPr>
                <w:rFonts w:ascii="Sylfaen" w:hAnsi="Sylfaen" w:cs="Sylfaen"/>
                <w:sz w:val="18"/>
                <w:szCs w:val="18"/>
                <w:lang w:val="hy-AM"/>
              </w:rPr>
              <w:t>մինչև</w:t>
            </w:r>
            <w:r w:rsidRPr="005379D9">
              <w:rPr>
                <w:rFonts w:ascii="Arial" w:hAnsi="Arial" w:cs="Arial"/>
                <w:sz w:val="18"/>
                <w:szCs w:val="18"/>
                <w:lang w:val="en-US"/>
              </w:rPr>
              <w:t xml:space="preserve"> 15 </w:t>
            </w:r>
            <w:r w:rsidRPr="005379D9">
              <w:rPr>
                <w:rFonts w:ascii="Sylfaen" w:hAnsi="Sylfaen" w:cs="Sylfaen"/>
                <w:sz w:val="18"/>
                <w:szCs w:val="18"/>
                <w:lang w:val="en-US"/>
              </w:rPr>
              <w:t>տար</w:t>
            </w:r>
            <w:r w:rsidRPr="005379D9">
              <w:rPr>
                <w:rFonts w:ascii="Sylfaen" w:hAnsi="Sylfaen" w:cs="Sylfaen"/>
                <w:sz w:val="18"/>
                <w:szCs w:val="18"/>
                <w:lang w:val="hy-AM"/>
              </w:rPr>
              <w:t>ի</w:t>
            </w:r>
            <w:r w:rsidRPr="005379D9">
              <w:rPr>
                <w:rFonts w:ascii="Arial" w:hAnsi="Arial" w:cs="Arial"/>
                <w:sz w:val="18"/>
                <w:szCs w:val="18"/>
                <w:lang w:val="en-US"/>
              </w:rPr>
              <w:t xml:space="preserve"> (</w:t>
            </w:r>
            <w:r w:rsidRPr="005379D9">
              <w:rPr>
                <w:rFonts w:ascii="Sylfaen" w:hAnsi="Sylfaen" w:cs="Sylfaen"/>
                <w:sz w:val="18"/>
                <w:szCs w:val="18"/>
                <w:lang w:val="en-US"/>
              </w:rPr>
              <w:t>փոխարինման</w:t>
            </w:r>
            <w:r w:rsidRPr="005379D9">
              <w:rPr>
                <w:rFonts w:ascii="Arial" w:hAnsi="Arial" w:cs="Arial"/>
                <w:sz w:val="18"/>
                <w:szCs w:val="18"/>
                <w:lang w:val="en-US"/>
              </w:rPr>
              <w:t xml:space="preserve"> </w:t>
            </w:r>
            <w:r w:rsidRPr="005379D9">
              <w:rPr>
                <w:rFonts w:ascii="Sylfaen" w:hAnsi="Sylfaen" w:cs="Sylfaen"/>
                <w:sz w:val="18"/>
                <w:szCs w:val="18"/>
                <w:lang w:val="en-US"/>
              </w:rPr>
              <w:t>արժեք</w:t>
            </w:r>
            <w:r w:rsidRPr="005379D9">
              <w:rPr>
                <w:rFonts w:ascii="Arial" w:hAnsi="Arial" w:cs="Arial"/>
                <w:sz w:val="18"/>
                <w:szCs w:val="18"/>
                <w:lang w:val="en-US"/>
              </w:rPr>
              <w:t>+15%)</w:t>
            </w:r>
            <w:r w:rsidRPr="005379D9">
              <w:rPr>
                <w:rFonts w:ascii="Arial" w:hAnsi="Arial" w:cs="Arial"/>
                <w:sz w:val="18"/>
                <w:szCs w:val="18"/>
                <w:lang w:val="hy-AM"/>
              </w:rPr>
              <w:t xml:space="preserve"> </w:t>
            </w:r>
            <w:r w:rsidRPr="005379D9">
              <w:rPr>
                <w:rFonts w:ascii="Arial" w:hAnsi="Arial" w:cs="Arial"/>
                <w:sz w:val="18"/>
                <w:szCs w:val="18"/>
                <w:lang w:val="en-US"/>
              </w:rPr>
              <w:t>*0.14</w:t>
            </w:r>
          </w:p>
          <w:p w:rsidR="005379D9" w:rsidRPr="005379D9" w:rsidRDefault="005379D9" w:rsidP="007A501F">
            <w:pPr>
              <w:pStyle w:val="ListParagraph"/>
              <w:widowControl w:val="0"/>
              <w:numPr>
                <w:ilvl w:val="0"/>
                <w:numId w:val="35"/>
              </w:numPr>
              <w:ind w:left="180" w:hanging="180"/>
              <w:rPr>
                <w:rFonts w:ascii="Arial" w:hAnsi="Arial" w:cs="Arial"/>
                <w:sz w:val="18"/>
                <w:szCs w:val="18"/>
                <w:lang w:val="en-US"/>
              </w:rPr>
            </w:pPr>
            <w:r w:rsidRPr="005379D9">
              <w:rPr>
                <w:rFonts w:ascii="Sylfaen" w:hAnsi="Sylfaen" w:cs="Sylfaen"/>
                <w:sz w:val="18"/>
                <w:szCs w:val="18"/>
                <w:lang w:val="hy-AM"/>
              </w:rPr>
              <w:t>մինչև</w:t>
            </w:r>
            <w:r w:rsidRPr="005379D9">
              <w:rPr>
                <w:rFonts w:ascii="Arial" w:hAnsi="Arial" w:cs="Arial"/>
                <w:sz w:val="18"/>
                <w:szCs w:val="18"/>
                <w:lang w:val="en-US"/>
              </w:rPr>
              <w:t xml:space="preserve"> 25 </w:t>
            </w:r>
            <w:r w:rsidRPr="005379D9">
              <w:rPr>
                <w:rFonts w:ascii="Sylfaen" w:hAnsi="Sylfaen" w:cs="Sylfaen"/>
                <w:sz w:val="18"/>
                <w:szCs w:val="18"/>
                <w:lang w:val="en-US"/>
              </w:rPr>
              <w:t>տար</w:t>
            </w:r>
            <w:r w:rsidRPr="005379D9">
              <w:rPr>
                <w:rFonts w:ascii="Sylfaen" w:hAnsi="Sylfaen" w:cs="Sylfaen"/>
                <w:sz w:val="18"/>
                <w:szCs w:val="18"/>
                <w:lang w:val="hy-AM"/>
              </w:rPr>
              <w:t>ի</w:t>
            </w:r>
            <w:r w:rsidRPr="005379D9">
              <w:rPr>
                <w:rFonts w:ascii="Arial" w:hAnsi="Arial" w:cs="Arial"/>
                <w:sz w:val="18"/>
                <w:szCs w:val="18"/>
                <w:lang w:val="en-US"/>
              </w:rPr>
              <w:t xml:space="preserve"> (</w:t>
            </w:r>
            <w:r w:rsidRPr="005379D9">
              <w:rPr>
                <w:rFonts w:ascii="Sylfaen" w:hAnsi="Sylfaen" w:cs="Sylfaen"/>
                <w:sz w:val="18"/>
                <w:szCs w:val="18"/>
                <w:lang w:val="en-US"/>
              </w:rPr>
              <w:t>փոխարինման</w:t>
            </w:r>
            <w:r w:rsidRPr="005379D9">
              <w:rPr>
                <w:rFonts w:ascii="Arial" w:hAnsi="Arial" w:cs="Arial"/>
                <w:sz w:val="18"/>
                <w:szCs w:val="18"/>
                <w:lang w:val="en-US"/>
              </w:rPr>
              <w:t xml:space="preserve"> </w:t>
            </w:r>
            <w:r w:rsidRPr="005379D9">
              <w:rPr>
                <w:rFonts w:ascii="Sylfaen" w:hAnsi="Sylfaen" w:cs="Sylfaen"/>
                <w:sz w:val="18"/>
                <w:szCs w:val="18"/>
                <w:lang w:val="en-US"/>
              </w:rPr>
              <w:t>արժեք</w:t>
            </w:r>
            <w:r w:rsidRPr="005379D9">
              <w:rPr>
                <w:rFonts w:ascii="Arial" w:hAnsi="Arial" w:cs="Arial"/>
                <w:sz w:val="18"/>
                <w:szCs w:val="18"/>
                <w:lang w:val="en-US"/>
              </w:rPr>
              <w:t>+15%)</w:t>
            </w:r>
            <w:r w:rsidRPr="005379D9">
              <w:rPr>
                <w:rFonts w:ascii="Arial" w:hAnsi="Arial" w:cs="Arial"/>
                <w:sz w:val="18"/>
                <w:szCs w:val="18"/>
                <w:lang w:val="hy-AM"/>
              </w:rPr>
              <w:t xml:space="preserve"> </w:t>
            </w:r>
            <w:r w:rsidRPr="005379D9">
              <w:rPr>
                <w:rFonts w:ascii="Arial" w:hAnsi="Arial" w:cs="Arial"/>
                <w:sz w:val="18"/>
                <w:szCs w:val="18"/>
                <w:lang w:val="en-US"/>
              </w:rPr>
              <w:t>*0.20</w:t>
            </w:r>
          </w:p>
          <w:p w:rsidR="00135101" w:rsidRPr="001719E6" w:rsidRDefault="005379D9" w:rsidP="007A501F">
            <w:pPr>
              <w:pStyle w:val="ListParagraph"/>
              <w:widowControl w:val="0"/>
              <w:numPr>
                <w:ilvl w:val="0"/>
                <w:numId w:val="35"/>
              </w:numPr>
              <w:ind w:left="162" w:hanging="162"/>
              <w:rPr>
                <w:rFonts w:ascii="Arial" w:hAnsi="Arial" w:cs="Arial"/>
                <w:sz w:val="20"/>
                <w:szCs w:val="20"/>
                <w:lang w:val="en-US"/>
              </w:rPr>
            </w:pPr>
            <w:r w:rsidRPr="005379D9">
              <w:rPr>
                <w:rFonts w:ascii="Arial" w:hAnsi="Arial" w:cs="Arial"/>
                <w:sz w:val="18"/>
                <w:szCs w:val="18"/>
                <w:lang w:val="en-US"/>
              </w:rPr>
              <w:t xml:space="preserve">25 </w:t>
            </w:r>
            <w:r w:rsidRPr="005379D9">
              <w:rPr>
                <w:rFonts w:ascii="Sylfaen" w:hAnsi="Sylfaen" w:cs="Sylfaen"/>
                <w:sz w:val="18"/>
                <w:szCs w:val="18"/>
                <w:lang w:val="hy-AM"/>
              </w:rPr>
              <w:t>և</w:t>
            </w:r>
            <w:r w:rsidRPr="005379D9">
              <w:rPr>
                <w:rFonts w:ascii="Arial" w:hAnsi="Arial" w:cs="Arial"/>
                <w:sz w:val="18"/>
                <w:szCs w:val="18"/>
                <w:lang w:val="hy-AM"/>
              </w:rPr>
              <w:t xml:space="preserve"> </w:t>
            </w:r>
            <w:r w:rsidRPr="005379D9">
              <w:rPr>
                <w:rFonts w:ascii="Sylfaen" w:hAnsi="Sylfaen" w:cs="Sylfaen"/>
                <w:sz w:val="18"/>
                <w:szCs w:val="18"/>
                <w:lang w:val="hy-AM"/>
              </w:rPr>
              <w:t>ավելի</w:t>
            </w:r>
            <w:r w:rsidRPr="005379D9">
              <w:rPr>
                <w:rFonts w:ascii="Arial" w:hAnsi="Arial" w:cs="Arial"/>
                <w:sz w:val="18"/>
                <w:szCs w:val="18"/>
                <w:lang w:val="hy-AM"/>
              </w:rPr>
              <w:t xml:space="preserve"> </w:t>
            </w:r>
            <w:r w:rsidRPr="005379D9">
              <w:rPr>
                <w:rFonts w:ascii="Sylfaen" w:hAnsi="Sylfaen" w:cs="Sylfaen"/>
                <w:sz w:val="18"/>
                <w:szCs w:val="18"/>
                <w:lang w:val="en-US"/>
              </w:rPr>
              <w:t>տար</w:t>
            </w:r>
            <w:r w:rsidRPr="005379D9">
              <w:rPr>
                <w:rFonts w:ascii="Sylfaen" w:hAnsi="Sylfaen" w:cs="Sylfaen"/>
                <w:sz w:val="18"/>
                <w:szCs w:val="18"/>
                <w:lang w:val="hy-AM"/>
              </w:rPr>
              <w:t>ի</w:t>
            </w:r>
            <w:r w:rsidRPr="005379D9">
              <w:rPr>
                <w:rFonts w:ascii="Arial" w:hAnsi="Arial" w:cs="Arial"/>
                <w:sz w:val="18"/>
                <w:szCs w:val="18"/>
                <w:lang w:val="en-US"/>
              </w:rPr>
              <w:t xml:space="preserve"> (</w:t>
            </w:r>
            <w:r w:rsidRPr="005379D9">
              <w:rPr>
                <w:rFonts w:ascii="Sylfaen" w:hAnsi="Sylfaen" w:cs="Sylfaen"/>
                <w:sz w:val="18"/>
                <w:szCs w:val="18"/>
                <w:lang w:val="en-US"/>
              </w:rPr>
              <w:t>փոխարինման</w:t>
            </w:r>
            <w:r w:rsidRPr="005379D9">
              <w:rPr>
                <w:rFonts w:ascii="Arial" w:hAnsi="Arial" w:cs="Arial"/>
                <w:sz w:val="18"/>
                <w:szCs w:val="18"/>
                <w:lang w:val="en-US"/>
              </w:rPr>
              <w:t xml:space="preserve"> </w:t>
            </w:r>
            <w:r w:rsidRPr="005379D9">
              <w:rPr>
                <w:rFonts w:ascii="Sylfaen" w:hAnsi="Sylfaen" w:cs="Sylfaen"/>
                <w:sz w:val="18"/>
                <w:szCs w:val="18"/>
                <w:lang w:val="en-US"/>
              </w:rPr>
              <w:t>արժեք</w:t>
            </w:r>
            <w:r w:rsidRPr="005379D9">
              <w:rPr>
                <w:rFonts w:ascii="Arial" w:hAnsi="Arial" w:cs="Arial"/>
                <w:sz w:val="18"/>
                <w:szCs w:val="18"/>
                <w:lang w:val="en-US"/>
              </w:rPr>
              <w:t>+15%)</w:t>
            </w:r>
            <w:r w:rsidRPr="005379D9">
              <w:rPr>
                <w:rFonts w:ascii="Arial" w:hAnsi="Arial" w:cs="Arial"/>
                <w:sz w:val="18"/>
                <w:szCs w:val="18"/>
                <w:lang w:val="hy-AM"/>
              </w:rPr>
              <w:t xml:space="preserve"> </w:t>
            </w:r>
            <w:r w:rsidRPr="005379D9">
              <w:rPr>
                <w:rFonts w:ascii="Arial" w:hAnsi="Arial" w:cs="Arial"/>
                <w:sz w:val="18"/>
                <w:szCs w:val="18"/>
                <w:lang w:val="en-US"/>
              </w:rPr>
              <w:t>*0.25</w:t>
            </w:r>
          </w:p>
        </w:tc>
      </w:tr>
      <w:tr w:rsidR="00135101" w:rsidRPr="006A3D05" w:rsidTr="005379D9">
        <w:trPr>
          <w:trHeight w:val="602"/>
        </w:trPr>
        <w:tc>
          <w:tcPr>
            <w:tcW w:w="9738" w:type="dxa"/>
            <w:gridSpan w:val="3"/>
            <w:shd w:val="clear" w:color="auto" w:fill="D9D9D9" w:themeFill="background1" w:themeFillShade="D9"/>
            <w:vAlign w:val="center"/>
          </w:tcPr>
          <w:p w:rsidR="0077051C" w:rsidRPr="005379D9" w:rsidRDefault="0077051C" w:rsidP="005379D9">
            <w:pPr>
              <w:pStyle w:val="ListParagraph"/>
              <w:jc w:val="center"/>
              <w:rPr>
                <w:rFonts w:ascii="Arial" w:hAnsi="Arial" w:cs="Arial"/>
                <w:sz w:val="20"/>
                <w:szCs w:val="20"/>
                <w:lang w:val="en-US"/>
              </w:rPr>
            </w:pPr>
            <w:r w:rsidRPr="005379D9">
              <w:rPr>
                <w:rFonts w:ascii="Sylfaen" w:hAnsi="Sylfaen" w:cs="Sylfaen"/>
                <w:sz w:val="20"/>
                <w:szCs w:val="20"/>
                <w:lang w:val="en-US"/>
              </w:rPr>
              <w:t>Վարձակալներ</w:t>
            </w:r>
          </w:p>
          <w:p w:rsidR="0077051C" w:rsidRPr="005379D9" w:rsidRDefault="0077051C" w:rsidP="005379D9">
            <w:pPr>
              <w:pStyle w:val="ListParagraph"/>
              <w:jc w:val="center"/>
              <w:rPr>
                <w:rFonts w:ascii="Arial" w:hAnsi="Arial" w:cs="Arial"/>
                <w:sz w:val="20"/>
                <w:szCs w:val="20"/>
                <w:lang w:val="en-US"/>
              </w:rPr>
            </w:pPr>
            <w:r w:rsidRPr="005379D9">
              <w:rPr>
                <w:rFonts w:ascii="Sylfaen" w:hAnsi="Sylfaen" w:cs="Sylfaen"/>
                <w:sz w:val="20"/>
                <w:szCs w:val="20"/>
                <w:lang w:val="hy-AM"/>
              </w:rPr>
              <w:t>Վարձակալության</w:t>
            </w:r>
            <w:r w:rsidRPr="005379D9">
              <w:rPr>
                <w:rFonts w:ascii="Arial" w:hAnsi="Arial" w:cs="Arial"/>
                <w:sz w:val="20"/>
                <w:szCs w:val="20"/>
                <w:lang w:val="hy-AM"/>
              </w:rPr>
              <w:t xml:space="preserve"> </w:t>
            </w:r>
            <w:r w:rsidRPr="005379D9">
              <w:rPr>
                <w:rFonts w:ascii="Sylfaen" w:hAnsi="Sylfaen" w:cs="Sylfaen"/>
                <w:sz w:val="20"/>
                <w:szCs w:val="20"/>
                <w:lang w:val="hy-AM"/>
              </w:rPr>
              <w:t>մնացած</w:t>
            </w:r>
            <w:r w:rsidRPr="005379D9">
              <w:rPr>
                <w:rFonts w:ascii="Arial" w:hAnsi="Arial" w:cs="Arial"/>
                <w:sz w:val="20"/>
                <w:szCs w:val="20"/>
                <w:lang w:val="hy-AM"/>
              </w:rPr>
              <w:t xml:space="preserve"> </w:t>
            </w:r>
            <w:r w:rsidRPr="005379D9">
              <w:rPr>
                <w:rFonts w:ascii="Sylfaen" w:hAnsi="Sylfaen" w:cs="Sylfaen"/>
                <w:sz w:val="20"/>
                <w:szCs w:val="20"/>
                <w:lang w:val="hy-AM"/>
              </w:rPr>
              <w:t>տարիների</w:t>
            </w:r>
            <w:r w:rsidRPr="005379D9">
              <w:rPr>
                <w:rFonts w:ascii="Arial" w:hAnsi="Arial" w:cs="Arial"/>
                <w:sz w:val="20"/>
                <w:szCs w:val="20"/>
                <w:lang w:val="hy-AM"/>
              </w:rPr>
              <w:t xml:space="preserve"> </w:t>
            </w:r>
            <w:r w:rsidRPr="005379D9">
              <w:rPr>
                <w:rFonts w:ascii="Sylfaen" w:hAnsi="Sylfaen" w:cs="Sylfaen"/>
                <w:sz w:val="20"/>
                <w:szCs w:val="20"/>
                <w:lang w:val="hy-AM"/>
              </w:rPr>
              <w:t>համար</w:t>
            </w:r>
          </w:p>
          <w:p w:rsidR="00135101" w:rsidRPr="001719E6" w:rsidRDefault="00135101" w:rsidP="00BD3E92">
            <w:pPr>
              <w:pStyle w:val="ListParagraph"/>
              <w:ind w:left="433"/>
              <w:jc w:val="center"/>
              <w:rPr>
                <w:rFonts w:ascii="Arial" w:hAnsi="Arial" w:cs="Arial"/>
                <w:sz w:val="20"/>
                <w:szCs w:val="20"/>
                <w:lang w:val="en-US"/>
              </w:rPr>
            </w:pPr>
          </w:p>
        </w:tc>
      </w:tr>
      <w:tr w:rsidR="00135101" w:rsidRPr="006A3D05" w:rsidTr="005379D9">
        <w:trPr>
          <w:trHeight w:val="1152"/>
        </w:trPr>
        <w:tc>
          <w:tcPr>
            <w:tcW w:w="9738" w:type="dxa"/>
            <w:gridSpan w:val="3"/>
            <w:shd w:val="clear" w:color="auto" w:fill="8DB3E2" w:themeFill="text2" w:themeFillTint="66"/>
            <w:vAlign w:val="center"/>
          </w:tcPr>
          <w:p w:rsidR="0077051C" w:rsidRPr="005379D9" w:rsidRDefault="0077051C" w:rsidP="007A501F">
            <w:pPr>
              <w:pStyle w:val="ListParagraph"/>
              <w:widowControl w:val="0"/>
              <w:numPr>
                <w:ilvl w:val="0"/>
                <w:numId w:val="35"/>
              </w:numPr>
              <w:ind w:left="180" w:hanging="180"/>
              <w:rPr>
                <w:rFonts w:ascii="Arial" w:hAnsi="Arial" w:cs="Arial"/>
                <w:sz w:val="20"/>
                <w:szCs w:val="20"/>
                <w:lang w:val="en-US"/>
              </w:rPr>
            </w:pPr>
            <w:r w:rsidRPr="005379D9">
              <w:rPr>
                <w:rFonts w:ascii="Sylfaen" w:hAnsi="Sylfaen" w:cs="Sylfaen"/>
                <w:sz w:val="20"/>
                <w:szCs w:val="20"/>
                <w:lang w:val="hy-AM"/>
              </w:rPr>
              <w:t>մինչև</w:t>
            </w:r>
            <w:r w:rsidRPr="005379D9">
              <w:rPr>
                <w:rFonts w:ascii="Arial" w:hAnsi="Arial" w:cs="Arial"/>
                <w:sz w:val="20"/>
                <w:szCs w:val="20"/>
                <w:lang w:val="en-US"/>
              </w:rPr>
              <w:t xml:space="preserve"> 1 </w:t>
            </w:r>
            <w:r w:rsidRPr="005379D9">
              <w:rPr>
                <w:rFonts w:ascii="Sylfaen" w:hAnsi="Sylfaen" w:cs="Sylfaen"/>
                <w:sz w:val="20"/>
                <w:szCs w:val="20"/>
                <w:lang w:val="en-US"/>
              </w:rPr>
              <w:t>տար</w:t>
            </w:r>
            <w:r w:rsidRPr="005379D9">
              <w:rPr>
                <w:rFonts w:ascii="Sylfaen" w:hAnsi="Sylfaen" w:cs="Sylfaen"/>
                <w:sz w:val="20"/>
                <w:szCs w:val="20"/>
                <w:lang w:val="hy-AM"/>
              </w:rPr>
              <w:t>ի</w:t>
            </w:r>
            <w:r w:rsidRPr="005379D9">
              <w:rPr>
                <w:rFonts w:ascii="Arial" w:hAnsi="Arial" w:cs="Arial"/>
                <w:sz w:val="20"/>
                <w:szCs w:val="20"/>
                <w:lang w:val="hy-AM"/>
              </w:rPr>
              <w:t xml:space="preserve"> - </w:t>
            </w:r>
            <w:r w:rsidRPr="005379D9">
              <w:rPr>
                <w:rFonts w:ascii="Arial" w:hAnsi="Arial" w:cs="Arial"/>
                <w:sz w:val="20"/>
                <w:szCs w:val="20"/>
                <w:lang w:val="en-US"/>
              </w:rPr>
              <w:t>(</w:t>
            </w:r>
            <w:r w:rsidRPr="005379D9">
              <w:rPr>
                <w:rFonts w:ascii="Sylfaen" w:hAnsi="Sylfaen" w:cs="Sylfaen"/>
                <w:sz w:val="20"/>
                <w:szCs w:val="20"/>
                <w:lang w:val="en-US"/>
              </w:rPr>
              <w:t>փոխարինման</w:t>
            </w:r>
            <w:r w:rsidRPr="005379D9">
              <w:rPr>
                <w:rFonts w:ascii="Arial" w:hAnsi="Arial" w:cs="Arial"/>
                <w:sz w:val="20"/>
                <w:szCs w:val="20"/>
                <w:lang w:val="en-US"/>
              </w:rPr>
              <w:t xml:space="preserve"> </w:t>
            </w:r>
            <w:r w:rsidRPr="005379D9">
              <w:rPr>
                <w:rFonts w:ascii="Sylfaen" w:hAnsi="Sylfaen" w:cs="Sylfaen"/>
                <w:sz w:val="20"/>
                <w:szCs w:val="20"/>
                <w:lang w:val="en-US"/>
              </w:rPr>
              <w:t>արժեք</w:t>
            </w:r>
            <w:r w:rsidRPr="005379D9">
              <w:rPr>
                <w:rFonts w:ascii="Arial" w:hAnsi="Arial" w:cs="Arial"/>
                <w:sz w:val="20"/>
                <w:szCs w:val="20"/>
                <w:lang w:val="en-US"/>
              </w:rPr>
              <w:t>+15%)</w:t>
            </w:r>
            <w:r w:rsidRPr="005379D9">
              <w:rPr>
                <w:rFonts w:ascii="Arial" w:hAnsi="Arial" w:cs="Arial"/>
                <w:sz w:val="20"/>
                <w:szCs w:val="20"/>
                <w:lang w:val="hy-AM"/>
              </w:rPr>
              <w:t xml:space="preserve"> </w:t>
            </w:r>
            <w:r w:rsidRPr="005379D9">
              <w:rPr>
                <w:rFonts w:ascii="Arial" w:hAnsi="Arial" w:cs="Arial"/>
                <w:sz w:val="20"/>
                <w:szCs w:val="20"/>
                <w:lang w:val="en-US"/>
              </w:rPr>
              <w:t>*0.05</w:t>
            </w:r>
          </w:p>
          <w:p w:rsidR="0077051C" w:rsidRPr="005379D9" w:rsidRDefault="0077051C" w:rsidP="007A501F">
            <w:pPr>
              <w:pStyle w:val="ListParagraph"/>
              <w:widowControl w:val="0"/>
              <w:numPr>
                <w:ilvl w:val="0"/>
                <w:numId w:val="35"/>
              </w:numPr>
              <w:ind w:left="180" w:hanging="180"/>
              <w:rPr>
                <w:rFonts w:ascii="Arial" w:hAnsi="Arial" w:cs="Arial"/>
                <w:sz w:val="20"/>
                <w:szCs w:val="20"/>
                <w:lang w:val="en-US"/>
              </w:rPr>
            </w:pPr>
            <w:r w:rsidRPr="005379D9">
              <w:rPr>
                <w:rFonts w:ascii="Sylfaen" w:hAnsi="Sylfaen" w:cs="Sylfaen"/>
                <w:sz w:val="20"/>
                <w:szCs w:val="20"/>
                <w:lang w:val="hy-AM"/>
              </w:rPr>
              <w:t>մինչև</w:t>
            </w:r>
            <w:r w:rsidRPr="005379D9">
              <w:rPr>
                <w:rFonts w:ascii="Arial" w:hAnsi="Arial" w:cs="Arial"/>
                <w:sz w:val="20"/>
                <w:szCs w:val="20"/>
                <w:lang w:val="en-US"/>
              </w:rPr>
              <w:t xml:space="preserve"> 15 </w:t>
            </w:r>
            <w:r w:rsidRPr="005379D9">
              <w:rPr>
                <w:rFonts w:ascii="Sylfaen" w:hAnsi="Sylfaen" w:cs="Sylfaen"/>
                <w:sz w:val="20"/>
                <w:szCs w:val="20"/>
                <w:lang w:val="en-US"/>
              </w:rPr>
              <w:t>տար</w:t>
            </w:r>
            <w:r w:rsidRPr="005379D9">
              <w:rPr>
                <w:rFonts w:ascii="Sylfaen" w:hAnsi="Sylfaen" w:cs="Sylfaen"/>
                <w:sz w:val="20"/>
                <w:szCs w:val="20"/>
                <w:lang w:val="hy-AM"/>
              </w:rPr>
              <w:t>ի</w:t>
            </w:r>
            <w:r w:rsidRPr="005379D9">
              <w:rPr>
                <w:rFonts w:ascii="Arial" w:hAnsi="Arial" w:cs="Arial"/>
                <w:sz w:val="20"/>
                <w:szCs w:val="20"/>
                <w:lang w:val="en-US"/>
              </w:rPr>
              <w:t xml:space="preserve"> (</w:t>
            </w:r>
            <w:r w:rsidRPr="005379D9">
              <w:rPr>
                <w:rFonts w:ascii="Sylfaen" w:hAnsi="Sylfaen" w:cs="Sylfaen"/>
                <w:sz w:val="20"/>
                <w:szCs w:val="20"/>
                <w:lang w:val="en-US"/>
              </w:rPr>
              <w:t>փոխարինման</w:t>
            </w:r>
            <w:r w:rsidRPr="005379D9">
              <w:rPr>
                <w:rFonts w:ascii="Arial" w:hAnsi="Arial" w:cs="Arial"/>
                <w:sz w:val="20"/>
                <w:szCs w:val="20"/>
                <w:lang w:val="en-US"/>
              </w:rPr>
              <w:t xml:space="preserve"> </w:t>
            </w:r>
            <w:r w:rsidRPr="005379D9">
              <w:rPr>
                <w:rFonts w:ascii="Sylfaen" w:hAnsi="Sylfaen" w:cs="Sylfaen"/>
                <w:sz w:val="20"/>
                <w:szCs w:val="20"/>
                <w:lang w:val="en-US"/>
              </w:rPr>
              <w:t>արժեք</w:t>
            </w:r>
            <w:r w:rsidRPr="005379D9">
              <w:rPr>
                <w:rFonts w:ascii="Arial" w:hAnsi="Arial" w:cs="Arial"/>
                <w:sz w:val="20"/>
                <w:szCs w:val="20"/>
                <w:lang w:val="en-US"/>
              </w:rPr>
              <w:t>+15%)</w:t>
            </w:r>
            <w:r w:rsidRPr="005379D9">
              <w:rPr>
                <w:rFonts w:ascii="Arial" w:hAnsi="Arial" w:cs="Arial"/>
                <w:sz w:val="20"/>
                <w:szCs w:val="20"/>
                <w:lang w:val="hy-AM"/>
              </w:rPr>
              <w:t xml:space="preserve"> </w:t>
            </w:r>
            <w:r w:rsidRPr="005379D9">
              <w:rPr>
                <w:rFonts w:ascii="Arial" w:hAnsi="Arial" w:cs="Arial"/>
                <w:sz w:val="20"/>
                <w:szCs w:val="20"/>
                <w:lang w:val="en-US"/>
              </w:rPr>
              <w:t>*0.14</w:t>
            </w:r>
          </w:p>
          <w:p w:rsidR="0077051C" w:rsidRPr="005379D9" w:rsidRDefault="0077051C" w:rsidP="007A501F">
            <w:pPr>
              <w:pStyle w:val="ListParagraph"/>
              <w:widowControl w:val="0"/>
              <w:numPr>
                <w:ilvl w:val="0"/>
                <w:numId w:val="35"/>
              </w:numPr>
              <w:ind w:left="180" w:hanging="180"/>
              <w:rPr>
                <w:rFonts w:ascii="Arial" w:hAnsi="Arial" w:cs="Arial"/>
                <w:sz w:val="20"/>
                <w:szCs w:val="20"/>
                <w:lang w:val="en-US"/>
              </w:rPr>
            </w:pPr>
            <w:r w:rsidRPr="005379D9">
              <w:rPr>
                <w:rFonts w:ascii="Sylfaen" w:hAnsi="Sylfaen" w:cs="Sylfaen"/>
                <w:sz w:val="20"/>
                <w:szCs w:val="20"/>
                <w:lang w:val="hy-AM"/>
              </w:rPr>
              <w:t>մինչև</w:t>
            </w:r>
            <w:r w:rsidRPr="005379D9">
              <w:rPr>
                <w:rFonts w:ascii="Arial" w:hAnsi="Arial" w:cs="Arial"/>
                <w:sz w:val="20"/>
                <w:szCs w:val="20"/>
                <w:lang w:val="en-US"/>
              </w:rPr>
              <w:t xml:space="preserve"> 25 </w:t>
            </w:r>
            <w:r w:rsidRPr="005379D9">
              <w:rPr>
                <w:rFonts w:ascii="Sylfaen" w:hAnsi="Sylfaen" w:cs="Sylfaen"/>
                <w:sz w:val="20"/>
                <w:szCs w:val="20"/>
                <w:lang w:val="en-US"/>
              </w:rPr>
              <w:t>տար</w:t>
            </w:r>
            <w:r w:rsidRPr="005379D9">
              <w:rPr>
                <w:rFonts w:ascii="Sylfaen" w:hAnsi="Sylfaen" w:cs="Sylfaen"/>
                <w:sz w:val="20"/>
                <w:szCs w:val="20"/>
                <w:lang w:val="hy-AM"/>
              </w:rPr>
              <w:t>ի</w:t>
            </w:r>
            <w:r w:rsidRPr="005379D9">
              <w:rPr>
                <w:rFonts w:ascii="Arial" w:hAnsi="Arial" w:cs="Arial"/>
                <w:sz w:val="20"/>
                <w:szCs w:val="20"/>
                <w:lang w:val="en-US"/>
              </w:rPr>
              <w:t xml:space="preserve"> (</w:t>
            </w:r>
            <w:r w:rsidRPr="005379D9">
              <w:rPr>
                <w:rFonts w:ascii="Sylfaen" w:hAnsi="Sylfaen" w:cs="Sylfaen"/>
                <w:sz w:val="20"/>
                <w:szCs w:val="20"/>
                <w:lang w:val="en-US"/>
              </w:rPr>
              <w:t>փոխարինման</w:t>
            </w:r>
            <w:r w:rsidRPr="005379D9">
              <w:rPr>
                <w:rFonts w:ascii="Arial" w:hAnsi="Arial" w:cs="Arial"/>
                <w:sz w:val="20"/>
                <w:szCs w:val="20"/>
                <w:lang w:val="en-US"/>
              </w:rPr>
              <w:t xml:space="preserve"> </w:t>
            </w:r>
            <w:r w:rsidRPr="005379D9">
              <w:rPr>
                <w:rFonts w:ascii="Sylfaen" w:hAnsi="Sylfaen" w:cs="Sylfaen"/>
                <w:sz w:val="20"/>
                <w:szCs w:val="20"/>
                <w:lang w:val="en-US"/>
              </w:rPr>
              <w:t>արժեք</w:t>
            </w:r>
            <w:r w:rsidRPr="005379D9">
              <w:rPr>
                <w:rFonts w:ascii="Arial" w:hAnsi="Arial" w:cs="Arial"/>
                <w:sz w:val="20"/>
                <w:szCs w:val="20"/>
                <w:lang w:val="en-US"/>
              </w:rPr>
              <w:t>+15%)</w:t>
            </w:r>
            <w:r w:rsidRPr="005379D9">
              <w:rPr>
                <w:rFonts w:ascii="Arial" w:hAnsi="Arial" w:cs="Arial"/>
                <w:sz w:val="20"/>
                <w:szCs w:val="20"/>
                <w:lang w:val="hy-AM"/>
              </w:rPr>
              <w:t xml:space="preserve"> </w:t>
            </w:r>
            <w:r w:rsidRPr="005379D9">
              <w:rPr>
                <w:rFonts w:ascii="Arial" w:hAnsi="Arial" w:cs="Arial"/>
                <w:sz w:val="20"/>
                <w:szCs w:val="20"/>
                <w:lang w:val="en-US"/>
              </w:rPr>
              <w:t>*0.20</w:t>
            </w:r>
          </w:p>
          <w:p w:rsidR="00135101" w:rsidRPr="005379D9" w:rsidRDefault="0077051C" w:rsidP="007A501F">
            <w:pPr>
              <w:pStyle w:val="ListParagraph"/>
              <w:widowControl w:val="0"/>
              <w:numPr>
                <w:ilvl w:val="0"/>
                <w:numId w:val="35"/>
              </w:numPr>
              <w:ind w:left="180" w:hanging="180"/>
              <w:rPr>
                <w:rFonts w:ascii="Arial" w:hAnsi="Arial" w:cs="Arial"/>
                <w:sz w:val="20"/>
                <w:szCs w:val="20"/>
                <w:lang w:val="en-US"/>
              </w:rPr>
            </w:pPr>
            <w:r w:rsidRPr="005379D9">
              <w:rPr>
                <w:rFonts w:ascii="Arial" w:hAnsi="Arial" w:cs="Arial"/>
                <w:sz w:val="20"/>
                <w:szCs w:val="20"/>
                <w:lang w:val="en-US"/>
              </w:rPr>
              <w:t xml:space="preserve">25 </w:t>
            </w:r>
            <w:r w:rsidRPr="005379D9">
              <w:rPr>
                <w:rFonts w:ascii="Sylfaen" w:hAnsi="Sylfaen" w:cs="Sylfaen"/>
                <w:sz w:val="20"/>
                <w:szCs w:val="20"/>
                <w:lang w:val="hy-AM"/>
              </w:rPr>
              <w:t>և</w:t>
            </w:r>
            <w:r w:rsidRPr="005379D9">
              <w:rPr>
                <w:rFonts w:ascii="Arial" w:hAnsi="Arial" w:cs="Arial"/>
                <w:sz w:val="20"/>
                <w:szCs w:val="20"/>
                <w:lang w:val="hy-AM"/>
              </w:rPr>
              <w:t xml:space="preserve"> </w:t>
            </w:r>
            <w:r w:rsidRPr="005379D9">
              <w:rPr>
                <w:rFonts w:ascii="Sylfaen" w:hAnsi="Sylfaen" w:cs="Sylfaen"/>
                <w:sz w:val="20"/>
                <w:szCs w:val="20"/>
                <w:lang w:val="hy-AM"/>
              </w:rPr>
              <w:t>ավելի</w:t>
            </w:r>
            <w:r w:rsidRPr="005379D9">
              <w:rPr>
                <w:rFonts w:ascii="Arial" w:hAnsi="Arial" w:cs="Arial"/>
                <w:sz w:val="20"/>
                <w:szCs w:val="20"/>
                <w:lang w:val="hy-AM"/>
              </w:rPr>
              <w:t xml:space="preserve"> </w:t>
            </w:r>
            <w:r w:rsidRPr="005379D9">
              <w:rPr>
                <w:rFonts w:ascii="Sylfaen" w:hAnsi="Sylfaen" w:cs="Sylfaen"/>
                <w:sz w:val="20"/>
                <w:szCs w:val="20"/>
                <w:lang w:val="en-US"/>
              </w:rPr>
              <w:t>տար</w:t>
            </w:r>
            <w:r w:rsidRPr="005379D9">
              <w:rPr>
                <w:rFonts w:ascii="Sylfaen" w:hAnsi="Sylfaen" w:cs="Sylfaen"/>
                <w:sz w:val="20"/>
                <w:szCs w:val="20"/>
                <w:lang w:val="hy-AM"/>
              </w:rPr>
              <w:t>ի</w:t>
            </w:r>
            <w:r w:rsidRPr="005379D9">
              <w:rPr>
                <w:rFonts w:ascii="Arial" w:hAnsi="Arial" w:cs="Arial"/>
                <w:sz w:val="20"/>
                <w:szCs w:val="20"/>
                <w:lang w:val="en-US"/>
              </w:rPr>
              <w:t xml:space="preserve"> (</w:t>
            </w:r>
            <w:r w:rsidRPr="005379D9">
              <w:rPr>
                <w:rFonts w:ascii="Sylfaen" w:hAnsi="Sylfaen" w:cs="Sylfaen"/>
                <w:sz w:val="20"/>
                <w:szCs w:val="20"/>
                <w:lang w:val="en-US"/>
              </w:rPr>
              <w:t>փոխարինման</w:t>
            </w:r>
            <w:r w:rsidRPr="005379D9">
              <w:rPr>
                <w:rFonts w:ascii="Arial" w:hAnsi="Arial" w:cs="Arial"/>
                <w:sz w:val="20"/>
                <w:szCs w:val="20"/>
                <w:lang w:val="en-US"/>
              </w:rPr>
              <w:t xml:space="preserve"> </w:t>
            </w:r>
            <w:r w:rsidRPr="005379D9">
              <w:rPr>
                <w:rFonts w:ascii="Sylfaen" w:hAnsi="Sylfaen" w:cs="Sylfaen"/>
                <w:sz w:val="20"/>
                <w:szCs w:val="20"/>
                <w:lang w:val="en-US"/>
              </w:rPr>
              <w:t>արժեք</w:t>
            </w:r>
            <w:r w:rsidRPr="005379D9">
              <w:rPr>
                <w:rFonts w:ascii="Arial" w:hAnsi="Arial" w:cs="Arial"/>
                <w:sz w:val="20"/>
                <w:szCs w:val="20"/>
                <w:lang w:val="en-US"/>
              </w:rPr>
              <w:t>+15%)</w:t>
            </w:r>
            <w:r w:rsidRPr="005379D9">
              <w:rPr>
                <w:rFonts w:ascii="Arial" w:hAnsi="Arial" w:cs="Arial"/>
                <w:sz w:val="20"/>
                <w:szCs w:val="20"/>
                <w:lang w:val="hy-AM"/>
              </w:rPr>
              <w:t xml:space="preserve"> </w:t>
            </w:r>
            <w:r w:rsidRPr="005379D9">
              <w:rPr>
                <w:rFonts w:ascii="Arial" w:hAnsi="Arial" w:cs="Arial"/>
                <w:sz w:val="20"/>
                <w:szCs w:val="20"/>
                <w:lang w:val="en-US"/>
              </w:rPr>
              <w:t>*0.25</w:t>
            </w:r>
          </w:p>
        </w:tc>
      </w:tr>
    </w:tbl>
    <w:p w:rsidR="00BE3D51" w:rsidRDefault="00BE3D51" w:rsidP="00BE3D51">
      <w:bookmarkStart w:id="974" w:name="_Toc400705250"/>
      <w:bookmarkStart w:id="975" w:name="_Toc401244151"/>
      <w:bookmarkStart w:id="976" w:name="_Toc401245058"/>
    </w:p>
    <w:p w:rsidR="00135101" w:rsidRPr="001719E6" w:rsidRDefault="009477C8" w:rsidP="00BE3D51">
      <w:r>
        <w:t>Հողի փոխարինման արժեքի գնահատում</w:t>
      </w:r>
      <w:bookmarkEnd w:id="974"/>
      <w:bookmarkEnd w:id="975"/>
      <w:bookmarkEnd w:id="976"/>
    </w:p>
    <w:p w:rsidR="009477C8" w:rsidRPr="00C503EE" w:rsidRDefault="009477C8" w:rsidP="007A501F">
      <w:pPr>
        <w:pStyle w:val="ListParagraph"/>
        <w:numPr>
          <w:ilvl w:val="0"/>
          <w:numId w:val="36"/>
        </w:numPr>
        <w:ind w:right="139"/>
        <w:jc w:val="both"/>
        <w:rPr>
          <w:rFonts w:ascii="Sylfaen" w:eastAsia="Arial" w:hAnsi="Sylfaen" w:cs="Arial"/>
          <w:sz w:val="20"/>
          <w:szCs w:val="20"/>
          <w:lang w:val="hy-AM"/>
        </w:rPr>
      </w:pPr>
      <w:r w:rsidRPr="00C503EE">
        <w:rPr>
          <w:rStyle w:val="hps"/>
          <w:rFonts w:ascii="Sylfaen" w:hAnsi="Sylfaen"/>
          <w:sz w:val="20"/>
          <w:szCs w:val="20"/>
        </w:rPr>
        <w:t>Հողի</w:t>
      </w:r>
      <w:r w:rsidRPr="00C503EE">
        <w:rPr>
          <w:rFonts w:ascii="Sylfaen" w:hAnsi="Sylfaen"/>
          <w:sz w:val="20"/>
          <w:szCs w:val="20"/>
          <w:lang w:val="hy-AM"/>
        </w:rPr>
        <w:t xml:space="preserve"> </w:t>
      </w:r>
      <w:r w:rsidRPr="00C503EE">
        <w:rPr>
          <w:rStyle w:val="hps"/>
          <w:rFonts w:ascii="Sylfaen" w:hAnsi="Sylfaen" w:cs="Sylfaen"/>
          <w:sz w:val="20"/>
          <w:szCs w:val="20"/>
          <w:lang w:val="hy-AM"/>
        </w:rPr>
        <w:t>գնահատում</w:t>
      </w:r>
      <w:r w:rsidRPr="00C503EE">
        <w:rPr>
          <w:rStyle w:val="hps"/>
          <w:rFonts w:ascii="Sylfaen" w:hAnsi="Sylfaen" w:cs="Sylfaen"/>
          <w:sz w:val="20"/>
          <w:szCs w:val="20"/>
        </w:rPr>
        <w:t>ն</w:t>
      </w:r>
      <w:r w:rsidRPr="00C503EE">
        <w:rPr>
          <w:rFonts w:ascii="Sylfaen" w:hAnsi="Sylfaen"/>
          <w:sz w:val="20"/>
          <w:szCs w:val="20"/>
          <w:lang w:val="hy-AM"/>
        </w:rPr>
        <w:t xml:space="preserve"> </w:t>
      </w:r>
      <w:r w:rsidRPr="00C503EE">
        <w:rPr>
          <w:rStyle w:val="hps"/>
          <w:rFonts w:ascii="Sylfaen" w:hAnsi="Sylfaen" w:cs="Sylfaen"/>
          <w:sz w:val="20"/>
          <w:szCs w:val="20"/>
          <w:lang w:val="hy-AM"/>
        </w:rPr>
        <w:t>իրականացվել</w:t>
      </w:r>
      <w:r w:rsidRPr="00C503EE">
        <w:rPr>
          <w:rFonts w:ascii="Sylfaen" w:hAnsi="Sylfaen"/>
          <w:sz w:val="20"/>
          <w:szCs w:val="20"/>
          <w:lang w:val="hy-AM"/>
        </w:rPr>
        <w:t xml:space="preserve"> </w:t>
      </w:r>
      <w:r w:rsidRPr="00C503EE">
        <w:rPr>
          <w:rStyle w:val="hps"/>
          <w:rFonts w:ascii="Sylfaen" w:hAnsi="Sylfaen" w:cs="Sylfaen"/>
          <w:sz w:val="20"/>
          <w:szCs w:val="20"/>
          <w:lang w:val="hy-AM"/>
        </w:rPr>
        <w:t>է</w:t>
      </w:r>
      <w:r w:rsidRPr="00C503EE">
        <w:rPr>
          <w:rFonts w:ascii="Sylfaen" w:hAnsi="Sylfaen"/>
          <w:sz w:val="20"/>
          <w:szCs w:val="20"/>
          <w:lang w:val="hy-AM"/>
        </w:rPr>
        <w:t xml:space="preserve"> </w:t>
      </w:r>
      <w:r w:rsidRPr="00C503EE">
        <w:rPr>
          <w:rStyle w:val="hps"/>
          <w:rFonts w:ascii="Sylfaen" w:hAnsi="Sylfaen" w:cs="Sylfaen"/>
          <w:sz w:val="20"/>
          <w:szCs w:val="20"/>
          <w:lang w:val="hy-AM"/>
        </w:rPr>
        <w:t>փոխարինման</w:t>
      </w:r>
      <w:r w:rsidRPr="00C503EE">
        <w:rPr>
          <w:rFonts w:ascii="Sylfaen" w:hAnsi="Sylfaen"/>
          <w:sz w:val="20"/>
          <w:szCs w:val="20"/>
          <w:lang w:val="hy-AM"/>
        </w:rPr>
        <w:t xml:space="preserve"> </w:t>
      </w:r>
      <w:r w:rsidRPr="00C503EE">
        <w:rPr>
          <w:rStyle w:val="hps"/>
          <w:rFonts w:ascii="Sylfaen" w:hAnsi="Sylfaen" w:cs="Sylfaen"/>
          <w:sz w:val="20"/>
          <w:szCs w:val="20"/>
          <w:lang w:val="hy-AM"/>
        </w:rPr>
        <w:t>արժեք</w:t>
      </w:r>
      <w:r w:rsidRPr="00C503EE">
        <w:rPr>
          <w:rStyle w:val="hps"/>
          <w:rFonts w:ascii="Sylfaen" w:hAnsi="Sylfaen" w:cs="Sylfaen"/>
          <w:sz w:val="20"/>
          <w:szCs w:val="20"/>
        </w:rPr>
        <w:t xml:space="preserve">ով` </w:t>
      </w:r>
      <w:r w:rsidRPr="00C503EE">
        <w:rPr>
          <w:rStyle w:val="hps"/>
          <w:rFonts w:ascii="Sylfaen" w:hAnsi="Sylfaen" w:cs="Sylfaen"/>
          <w:sz w:val="20"/>
          <w:szCs w:val="20"/>
          <w:lang w:val="hy-AM"/>
        </w:rPr>
        <w:t>հիմ</w:t>
      </w:r>
      <w:r w:rsidRPr="00C503EE">
        <w:rPr>
          <w:rStyle w:val="hps"/>
          <w:rFonts w:ascii="Sylfaen" w:hAnsi="Sylfaen" w:cs="Sylfaen"/>
          <w:sz w:val="20"/>
          <w:szCs w:val="20"/>
        </w:rPr>
        <w:t xml:space="preserve">ք ընդունելով </w:t>
      </w:r>
      <w:r w:rsidRPr="00C503EE">
        <w:rPr>
          <w:rStyle w:val="hps"/>
          <w:rFonts w:ascii="Sylfaen" w:hAnsi="Sylfaen" w:cs="Sylfaen"/>
          <w:sz w:val="20"/>
          <w:szCs w:val="20"/>
          <w:lang w:val="hy-AM"/>
        </w:rPr>
        <w:t>շուկայական</w:t>
      </w:r>
      <w:r w:rsidRPr="00C503EE">
        <w:rPr>
          <w:rFonts w:ascii="Sylfaen" w:hAnsi="Sylfaen"/>
          <w:sz w:val="20"/>
          <w:szCs w:val="20"/>
          <w:lang w:val="hy-AM"/>
        </w:rPr>
        <w:t xml:space="preserve"> </w:t>
      </w:r>
      <w:r w:rsidRPr="00C503EE">
        <w:rPr>
          <w:rFonts w:ascii="Sylfaen" w:hAnsi="Sylfaen"/>
          <w:sz w:val="20"/>
          <w:szCs w:val="20"/>
        </w:rPr>
        <w:t>սակագները:</w:t>
      </w:r>
      <w:r w:rsidRPr="00C503EE">
        <w:rPr>
          <w:rStyle w:val="hps"/>
          <w:rFonts w:ascii="Sylfaen" w:hAnsi="Sylfaen" w:cs="Sylfaen"/>
          <w:sz w:val="20"/>
          <w:szCs w:val="20"/>
          <w:lang w:val="hy-AM"/>
        </w:rPr>
        <w:t xml:space="preserve"> Շուկայական</w:t>
      </w:r>
      <w:r w:rsidRPr="00C503EE">
        <w:rPr>
          <w:rStyle w:val="hps"/>
          <w:rFonts w:ascii="Sylfaen" w:hAnsi="Sylfaen"/>
          <w:sz w:val="20"/>
          <w:szCs w:val="20"/>
          <w:lang w:val="hy-AM"/>
        </w:rPr>
        <w:t xml:space="preserve"> </w:t>
      </w:r>
      <w:r w:rsidRPr="00C503EE">
        <w:rPr>
          <w:rFonts w:ascii="Sylfaen" w:hAnsi="Sylfaen"/>
          <w:sz w:val="20"/>
          <w:szCs w:val="20"/>
        </w:rPr>
        <w:t>սակագները</w:t>
      </w:r>
      <w:r w:rsidRPr="00C503EE">
        <w:rPr>
          <w:rFonts w:ascii="Sylfaen" w:hAnsi="Sylfaen"/>
          <w:sz w:val="20"/>
          <w:szCs w:val="20"/>
          <w:lang w:val="hy-AM"/>
        </w:rPr>
        <w:t xml:space="preserve"> </w:t>
      </w:r>
      <w:r w:rsidRPr="00C503EE">
        <w:rPr>
          <w:rStyle w:val="hps"/>
          <w:rFonts w:ascii="Sylfaen" w:hAnsi="Sylfaen" w:cs="Sylfaen"/>
          <w:sz w:val="20"/>
          <w:szCs w:val="20"/>
          <w:lang w:val="hy-AM"/>
        </w:rPr>
        <w:t>գնահատվել</w:t>
      </w:r>
      <w:r w:rsidRPr="00C503EE">
        <w:rPr>
          <w:rFonts w:ascii="Sylfaen" w:hAnsi="Sylfaen"/>
          <w:sz w:val="20"/>
          <w:szCs w:val="20"/>
          <w:lang w:val="hy-AM"/>
        </w:rPr>
        <w:t xml:space="preserve"> </w:t>
      </w:r>
      <w:r w:rsidRPr="00C503EE">
        <w:rPr>
          <w:rStyle w:val="hps"/>
          <w:rFonts w:ascii="Sylfaen" w:hAnsi="Sylfaen" w:cs="Sylfaen"/>
          <w:sz w:val="20"/>
          <w:szCs w:val="20"/>
          <w:lang w:val="hy-AM"/>
        </w:rPr>
        <w:t>են</w:t>
      </w:r>
      <w:r w:rsidRPr="00C503EE">
        <w:rPr>
          <w:rFonts w:ascii="Sylfaen" w:hAnsi="Sylfaen"/>
          <w:sz w:val="20"/>
          <w:szCs w:val="20"/>
          <w:lang w:val="hy-AM"/>
        </w:rPr>
        <w:t xml:space="preserve"> </w:t>
      </w:r>
      <w:r w:rsidRPr="00C503EE">
        <w:rPr>
          <w:rStyle w:val="hps"/>
          <w:rFonts w:ascii="Sylfaen" w:hAnsi="Sylfaen" w:cs="Sylfaen"/>
          <w:sz w:val="20"/>
          <w:szCs w:val="20"/>
          <w:lang w:val="hy-AM"/>
        </w:rPr>
        <w:t>համեմատական</w:t>
      </w:r>
      <w:r w:rsidRPr="00C503EE">
        <w:rPr>
          <w:rFonts w:ascii="Sylfaen" w:hAnsi="Sylfaen"/>
          <w:sz w:val="20"/>
          <w:szCs w:val="20"/>
          <w:lang w:val="hy-AM"/>
        </w:rPr>
        <w:t xml:space="preserve"> </w:t>
      </w:r>
      <w:r w:rsidRPr="00C503EE">
        <w:rPr>
          <w:rStyle w:val="hps"/>
          <w:sz w:val="20"/>
          <w:szCs w:val="20"/>
          <w:lang w:val="hy-AM"/>
        </w:rPr>
        <w:t>​​</w:t>
      </w:r>
      <w:r w:rsidRPr="00C503EE">
        <w:rPr>
          <w:rStyle w:val="hps"/>
          <w:rFonts w:ascii="Sylfaen" w:hAnsi="Sylfaen" w:cs="Sylfaen"/>
          <w:sz w:val="20"/>
          <w:szCs w:val="20"/>
          <w:lang w:val="hy-AM"/>
        </w:rPr>
        <w:t>մեթոդ</w:t>
      </w:r>
      <w:r w:rsidRPr="00C503EE">
        <w:rPr>
          <w:rStyle w:val="hps"/>
          <w:rFonts w:ascii="Sylfaen" w:hAnsi="Sylfaen" w:cs="Sylfaen"/>
          <w:sz w:val="20"/>
          <w:szCs w:val="20"/>
        </w:rPr>
        <w:t xml:space="preserve">ի միջոցով, ինչպես </w:t>
      </w:r>
      <w:r w:rsidRPr="00C503EE">
        <w:rPr>
          <w:rFonts w:ascii="Sylfaen" w:hAnsi="Sylfaen"/>
          <w:sz w:val="20"/>
          <w:szCs w:val="20"/>
          <w:lang w:val="hy-AM"/>
        </w:rPr>
        <w:t xml:space="preserve"> </w:t>
      </w:r>
      <w:r w:rsidRPr="00C503EE">
        <w:rPr>
          <w:rStyle w:val="hps"/>
          <w:rFonts w:ascii="Sylfaen" w:hAnsi="Sylfaen" w:cs="Sylfaen"/>
          <w:sz w:val="20"/>
          <w:szCs w:val="20"/>
          <w:lang w:val="hy-AM"/>
        </w:rPr>
        <w:t>սահմանված</w:t>
      </w:r>
      <w:r w:rsidRPr="00C503EE">
        <w:rPr>
          <w:rStyle w:val="hps"/>
          <w:rFonts w:ascii="Sylfaen" w:hAnsi="Sylfaen" w:cs="Sylfaen"/>
          <w:sz w:val="20"/>
          <w:szCs w:val="20"/>
        </w:rPr>
        <w:t xml:space="preserve"> է</w:t>
      </w:r>
      <w:r w:rsidRPr="00C503EE">
        <w:rPr>
          <w:rStyle w:val="hps"/>
          <w:rFonts w:ascii="Sylfaen" w:hAnsi="Sylfaen"/>
          <w:sz w:val="20"/>
          <w:szCs w:val="20"/>
          <w:lang w:val="hy-AM"/>
        </w:rPr>
        <w:t xml:space="preserve"> </w:t>
      </w:r>
      <w:r w:rsidRPr="00C503EE">
        <w:rPr>
          <w:rStyle w:val="hps"/>
          <w:rFonts w:ascii="Sylfaen" w:hAnsi="Sylfaen"/>
          <w:sz w:val="20"/>
          <w:szCs w:val="20"/>
        </w:rPr>
        <w:t xml:space="preserve">կառավարության </w:t>
      </w:r>
      <w:r w:rsidRPr="00C503EE">
        <w:rPr>
          <w:rStyle w:val="hps"/>
          <w:rFonts w:ascii="Sylfaen" w:hAnsi="Sylfaen" w:cs="Sylfaen"/>
          <w:sz w:val="20"/>
          <w:szCs w:val="20"/>
          <w:lang w:val="hy-AM"/>
        </w:rPr>
        <w:t>կանոնակարգերո</w:t>
      </w:r>
      <w:r w:rsidRPr="00C503EE">
        <w:rPr>
          <w:rStyle w:val="hps"/>
          <w:rFonts w:ascii="Sylfaen" w:hAnsi="Sylfaen" w:cs="Sylfaen"/>
          <w:sz w:val="20"/>
          <w:szCs w:val="20"/>
        </w:rPr>
        <w:t>վ: Ս</w:t>
      </w:r>
      <w:r w:rsidRPr="00C503EE">
        <w:rPr>
          <w:rFonts w:ascii="Sylfaen" w:eastAsia="Arial" w:hAnsi="Sylfaen" w:cs="Sylfaen"/>
          <w:sz w:val="20"/>
          <w:szCs w:val="20"/>
        </w:rPr>
        <w:t>ույն</w:t>
      </w:r>
      <w:r w:rsidRPr="00C503EE">
        <w:rPr>
          <w:rFonts w:ascii="Sylfaen" w:eastAsia="Arial" w:hAnsi="Sylfaen" w:cs="Arial"/>
          <w:sz w:val="20"/>
          <w:szCs w:val="20"/>
        </w:rPr>
        <w:t xml:space="preserve"> </w:t>
      </w:r>
      <w:r w:rsidRPr="00C503EE">
        <w:rPr>
          <w:rFonts w:ascii="Sylfaen" w:eastAsia="Arial" w:hAnsi="Sylfaen" w:cs="Sylfaen"/>
          <w:sz w:val="20"/>
          <w:szCs w:val="20"/>
        </w:rPr>
        <w:t>մեթոդի հիման վրա</w:t>
      </w:r>
      <w:r w:rsidRPr="00C503EE">
        <w:rPr>
          <w:rFonts w:ascii="Sylfaen" w:eastAsia="Arial" w:hAnsi="Sylfaen" w:cs="Arial"/>
          <w:sz w:val="20"/>
          <w:szCs w:val="20"/>
        </w:rPr>
        <w:t xml:space="preserve"> </w:t>
      </w:r>
      <w:r w:rsidRPr="00C503EE">
        <w:rPr>
          <w:rFonts w:ascii="Sylfaen" w:eastAsia="Arial" w:hAnsi="Sylfaen" w:cs="Sylfaen"/>
          <w:sz w:val="20"/>
          <w:szCs w:val="20"/>
        </w:rPr>
        <w:t>որոշվել է հողի</w:t>
      </w:r>
      <w:r w:rsidRPr="00C503EE">
        <w:rPr>
          <w:rFonts w:ascii="Sylfaen" w:eastAsia="Arial" w:hAnsi="Sylfaen" w:cs="Arial"/>
          <w:sz w:val="20"/>
          <w:szCs w:val="20"/>
        </w:rPr>
        <w:t xml:space="preserve"> </w:t>
      </w:r>
      <w:r w:rsidRPr="00C503EE">
        <w:rPr>
          <w:rFonts w:ascii="Sylfaen" w:eastAsia="Arial" w:hAnsi="Sylfaen" w:cs="Sylfaen"/>
          <w:sz w:val="20"/>
          <w:szCs w:val="20"/>
        </w:rPr>
        <w:t xml:space="preserve">արժեքը` հաշվի առնելով </w:t>
      </w:r>
      <w:r w:rsidRPr="00C503EE">
        <w:rPr>
          <w:rFonts w:ascii="Sylfaen" w:eastAsia="Arial" w:hAnsi="Sylfaen" w:cs="Arial"/>
          <w:sz w:val="20"/>
          <w:szCs w:val="20"/>
        </w:rPr>
        <w:t xml:space="preserve"> </w:t>
      </w:r>
      <w:r w:rsidRPr="00C503EE">
        <w:rPr>
          <w:rFonts w:ascii="Sylfaen" w:eastAsia="Arial" w:hAnsi="Sylfaen" w:cs="Sylfaen"/>
          <w:sz w:val="20"/>
          <w:szCs w:val="20"/>
        </w:rPr>
        <w:t>միևնույն</w:t>
      </w:r>
      <w:r w:rsidRPr="00C503EE">
        <w:rPr>
          <w:rFonts w:ascii="Sylfaen" w:eastAsia="Arial" w:hAnsi="Sylfaen" w:cs="Arial"/>
          <w:sz w:val="20"/>
          <w:szCs w:val="20"/>
        </w:rPr>
        <w:t xml:space="preserve"> </w:t>
      </w:r>
      <w:r w:rsidRPr="00C503EE">
        <w:rPr>
          <w:rFonts w:ascii="Sylfaen" w:eastAsia="Arial" w:hAnsi="Sylfaen" w:cs="Sylfaen"/>
          <w:sz w:val="20"/>
          <w:szCs w:val="20"/>
        </w:rPr>
        <w:t>տեղակայություն</w:t>
      </w:r>
      <w:r w:rsidRPr="00C503EE">
        <w:rPr>
          <w:rFonts w:ascii="Sylfaen" w:eastAsia="Arial" w:hAnsi="Sylfaen" w:cs="Arial"/>
          <w:sz w:val="20"/>
          <w:szCs w:val="20"/>
        </w:rPr>
        <w:t xml:space="preserve"> </w:t>
      </w:r>
      <w:r w:rsidRPr="00C503EE">
        <w:rPr>
          <w:rFonts w:ascii="Sylfaen" w:eastAsia="Arial" w:hAnsi="Sylfaen" w:cs="Sylfaen"/>
          <w:sz w:val="20"/>
          <w:szCs w:val="20"/>
        </w:rPr>
        <w:t>և</w:t>
      </w:r>
      <w:r w:rsidRPr="00C503EE">
        <w:rPr>
          <w:rFonts w:ascii="Sylfaen" w:eastAsia="Arial" w:hAnsi="Sylfaen" w:cs="Arial"/>
          <w:sz w:val="20"/>
          <w:szCs w:val="20"/>
        </w:rPr>
        <w:t xml:space="preserve"> </w:t>
      </w:r>
      <w:r w:rsidRPr="00C503EE">
        <w:rPr>
          <w:rFonts w:ascii="Sylfaen" w:eastAsia="Arial" w:hAnsi="Sylfaen" w:cs="Sylfaen"/>
          <w:sz w:val="20"/>
          <w:szCs w:val="20"/>
        </w:rPr>
        <w:t>նույն</w:t>
      </w:r>
      <w:r w:rsidRPr="00C503EE">
        <w:rPr>
          <w:rFonts w:ascii="Sylfaen" w:eastAsia="Arial" w:hAnsi="Sylfaen" w:cs="Arial"/>
          <w:sz w:val="20"/>
          <w:szCs w:val="20"/>
        </w:rPr>
        <w:t xml:space="preserve"> </w:t>
      </w:r>
      <w:r w:rsidRPr="00C503EE">
        <w:rPr>
          <w:rFonts w:ascii="Sylfaen" w:eastAsia="Arial" w:hAnsi="Sylfaen" w:cs="Sylfaen"/>
          <w:sz w:val="20"/>
          <w:szCs w:val="20"/>
        </w:rPr>
        <w:t>կիրառման</w:t>
      </w:r>
      <w:r w:rsidRPr="00C503EE">
        <w:rPr>
          <w:rFonts w:ascii="Sylfaen" w:eastAsia="Arial" w:hAnsi="Sylfaen" w:cs="Arial"/>
          <w:sz w:val="20"/>
          <w:szCs w:val="20"/>
        </w:rPr>
        <w:t xml:space="preserve"> </w:t>
      </w:r>
      <w:r w:rsidRPr="00C503EE">
        <w:rPr>
          <w:rFonts w:ascii="Sylfaen" w:eastAsia="Arial" w:hAnsi="Sylfaen" w:cs="Sylfaen"/>
          <w:sz w:val="20"/>
          <w:szCs w:val="20"/>
        </w:rPr>
        <w:t>նպատակ</w:t>
      </w:r>
      <w:r w:rsidRPr="00C503EE">
        <w:rPr>
          <w:rFonts w:ascii="Sylfaen" w:eastAsia="Arial" w:hAnsi="Sylfaen" w:cs="Arial"/>
          <w:sz w:val="20"/>
          <w:szCs w:val="20"/>
        </w:rPr>
        <w:t>/</w:t>
      </w:r>
      <w:r w:rsidRPr="00C503EE">
        <w:rPr>
          <w:rFonts w:ascii="Sylfaen" w:eastAsia="Arial" w:hAnsi="Sylfaen" w:cs="Sylfaen"/>
          <w:sz w:val="20"/>
          <w:szCs w:val="20"/>
        </w:rPr>
        <w:t>հատկանիշներ</w:t>
      </w:r>
      <w:r w:rsidRPr="00C503EE">
        <w:rPr>
          <w:rFonts w:ascii="Sylfaen" w:eastAsia="Arial" w:hAnsi="Sylfaen" w:cs="Arial"/>
          <w:sz w:val="20"/>
          <w:szCs w:val="20"/>
        </w:rPr>
        <w:t xml:space="preserve"> </w:t>
      </w:r>
      <w:r w:rsidRPr="00C503EE">
        <w:rPr>
          <w:rFonts w:ascii="Sylfaen" w:eastAsia="Arial" w:hAnsi="Sylfaen" w:cs="Sylfaen"/>
          <w:sz w:val="20"/>
          <w:szCs w:val="20"/>
        </w:rPr>
        <w:t>ունեցող</w:t>
      </w:r>
      <w:r w:rsidRPr="00C503EE">
        <w:rPr>
          <w:rFonts w:ascii="Sylfaen" w:eastAsia="Arial" w:hAnsi="Sylfaen" w:cs="Arial"/>
          <w:sz w:val="20"/>
          <w:szCs w:val="20"/>
        </w:rPr>
        <w:t xml:space="preserve"> </w:t>
      </w:r>
      <w:r w:rsidRPr="00C503EE">
        <w:rPr>
          <w:rFonts w:ascii="Sylfaen" w:eastAsia="Arial" w:hAnsi="Sylfaen" w:cs="Sylfaen"/>
          <w:sz w:val="20"/>
          <w:szCs w:val="20"/>
        </w:rPr>
        <w:t>վերջերս</w:t>
      </w:r>
      <w:r w:rsidRPr="00C503EE">
        <w:rPr>
          <w:rFonts w:ascii="Sylfaen" w:eastAsia="Arial" w:hAnsi="Sylfaen" w:cs="Arial"/>
          <w:sz w:val="20"/>
          <w:szCs w:val="20"/>
        </w:rPr>
        <w:t xml:space="preserve"> </w:t>
      </w:r>
      <w:r w:rsidRPr="00C503EE">
        <w:rPr>
          <w:rFonts w:ascii="Sylfaen" w:eastAsia="Arial" w:hAnsi="Sylfaen" w:cs="Sylfaen"/>
          <w:sz w:val="20"/>
          <w:szCs w:val="20"/>
        </w:rPr>
        <w:t>վաճառված</w:t>
      </w:r>
      <w:r w:rsidRPr="00C503EE">
        <w:rPr>
          <w:rFonts w:ascii="Sylfaen" w:eastAsia="Arial" w:hAnsi="Sylfaen" w:cs="Arial"/>
          <w:sz w:val="20"/>
          <w:szCs w:val="20"/>
        </w:rPr>
        <w:t xml:space="preserve"> առնվազն երեք </w:t>
      </w:r>
      <w:r w:rsidRPr="00C503EE">
        <w:rPr>
          <w:rFonts w:ascii="Sylfaen" w:eastAsia="Arial" w:hAnsi="Sylfaen" w:cs="Sylfaen"/>
          <w:sz w:val="20"/>
          <w:szCs w:val="20"/>
        </w:rPr>
        <w:t>համեմատման ենթակա</w:t>
      </w:r>
      <w:r w:rsidRPr="00C503EE">
        <w:rPr>
          <w:rFonts w:ascii="Sylfaen" w:eastAsia="Arial" w:hAnsi="Sylfaen" w:cs="Arial"/>
          <w:sz w:val="20"/>
          <w:szCs w:val="20"/>
        </w:rPr>
        <w:t xml:space="preserve"> </w:t>
      </w:r>
      <w:r w:rsidRPr="00C503EE">
        <w:rPr>
          <w:rFonts w:ascii="Sylfaen" w:eastAsia="Arial" w:hAnsi="Sylfaen" w:cs="Sylfaen"/>
          <w:sz w:val="20"/>
          <w:szCs w:val="20"/>
        </w:rPr>
        <w:t>հողամասերի</w:t>
      </w:r>
      <w:r w:rsidRPr="00C503EE">
        <w:rPr>
          <w:rFonts w:ascii="Sylfaen" w:eastAsia="Arial" w:hAnsi="Sylfaen" w:cs="Arial"/>
          <w:sz w:val="20"/>
          <w:szCs w:val="20"/>
        </w:rPr>
        <w:t xml:space="preserve"> </w:t>
      </w:r>
      <w:r w:rsidRPr="00C503EE">
        <w:rPr>
          <w:rFonts w:ascii="Sylfaen" w:eastAsia="Arial" w:hAnsi="Sylfaen" w:cs="Sylfaen"/>
          <w:sz w:val="20"/>
          <w:szCs w:val="20"/>
        </w:rPr>
        <w:t>վաճառքի</w:t>
      </w:r>
      <w:r w:rsidRPr="00C503EE">
        <w:rPr>
          <w:rFonts w:ascii="Sylfaen" w:eastAsia="Arial" w:hAnsi="Sylfaen" w:cs="Arial"/>
          <w:sz w:val="20"/>
          <w:szCs w:val="20"/>
        </w:rPr>
        <w:t xml:space="preserve"> </w:t>
      </w:r>
      <w:r w:rsidRPr="00C503EE">
        <w:rPr>
          <w:rFonts w:ascii="Sylfaen" w:eastAsia="Arial" w:hAnsi="Sylfaen" w:cs="Sylfaen"/>
          <w:sz w:val="20"/>
          <w:szCs w:val="20"/>
        </w:rPr>
        <w:t>ճշգրտված</w:t>
      </w:r>
      <w:r w:rsidRPr="00C503EE">
        <w:rPr>
          <w:rFonts w:ascii="Sylfaen" w:eastAsia="Arial" w:hAnsi="Sylfaen" w:cs="Arial"/>
          <w:sz w:val="20"/>
          <w:szCs w:val="20"/>
        </w:rPr>
        <w:t xml:space="preserve"> </w:t>
      </w:r>
      <w:r w:rsidRPr="00C503EE">
        <w:rPr>
          <w:rFonts w:ascii="Sylfaen" w:eastAsia="Arial" w:hAnsi="Sylfaen" w:cs="Sylfaen"/>
          <w:sz w:val="20"/>
          <w:szCs w:val="20"/>
        </w:rPr>
        <w:t>միջին</w:t>
      </w:r>
      <w:r w:rsidRPr="00C503EE">
        <w:rPr>
          <w:rFonts w:ascii="Sylfaen" w:eastAsia="Arial" w:hAnsi="Sylfaen" w:cs="Arial"/>
          <w:sz w:val="20"/>
          <w:szCs w:val="20"/>
        </w:rPr>
        <w:t xml:space="preserve"> </w:t>
      </w:r>
      <w:r w:rsidRPr="00C503EE">
        <w:rPr>
          <w:rFonts w:ascii="Sylfaen" w:eastAsia="Arial" w:hAnsi="Sylfaen" w:cs="Sylfaen"/>
          <w:sz w:val="20"/>
          <w:szCs w:val="20"/>
        </w:rPr>
        <w:t>արժեքը</w:t>
      </w:r>
      <w:r w:rsidRPr="00C503EE">
        <w:rPr>
          <w:rFonts w:ascii="Sylfaen" w:eastAsia="Arial" w:hAnsi="Sylfaen" w:cs="Arial"/>
          <w:sz w:val="20"/>
          <w:szCs w:val="20"/>
        </w:rPr>
        <w:t>:</w:t>
      </w:r>
      <w:r w:rsidRPr="00C503EE">
        <w:rPr>
          <w:rStyle w:val="hps"/>
          <w:rFonts w:ascii="Sylfaen" w:hAnsi="Sylfaen" w:cs="Sylfaen"/>
          <w:sz w:val="20"/>
          <w:szCs w:val="20"/>
          <w:lang w:val="hy-AM"/>
        </w:rPr>
        <w:t xml:space="preserve"> Եթե</w:t>
      </w:r>
      <w:r w:rsidRPr="00C503EE">
        <w:rPr>
          <w:rFonts w:ascii="Sylfaen" w:hAnsi="Sylfaen"/>
          <w:sz w:val="20"/>
          <w:szCs w:val="20"/>
          <w:lang w:val="hy-AM"/>
        </w:rPr>
        <w:t xml:space="preserve"> </w:t>
      </w:r>
      <w:r w:rsidRPr="00C503EE">
        <w:rPr>
          <w:rStyle w:val="hps"/>
          <w:sz w:val="20"/>
          <w:szCs w:val="20"/>
          <w:lang w:val="hy-AM"/>
        </w:rPr>
        <w:t>​​</w:t>
      </w:r>
      <w:r w:rsidRPr="00C503EE">
        <w:rPr>
          <w:rStyle w:val="hps"/>
          <w:rFonts w:ascii="Sylfaen" w:hAnsi="Sylfaen" w:cs="Cambria Math"/>
          <w:sz w:val="20"/>
          <w:szCs w:val="20"/>
        </w:rPr>
        <w:t xml:space="preserve">գնահատվող հողամասի նույն վայրում </w:t>
      </w:r>
      <w:r w:rsidRPr="00C503EE">
        <w:rPr>
          <w:rStyle w:val="hps"/>
          <w:rFonts w:ascii="Sylfaen" w:hAnsi="Sylfaen" w:cs="Sylfaen"/>
          <w:sz w:val="20"/>
          <w:szCs w:val="20"/>
          <w:lang w:val="hy-AM"/>
        </w:rPr>
        <w:t>ընդունելի</w:t>
      </w:r>
      <w:r w:rsidRPr="00C503EE">
        <w:rPr>
          <w:rFonts w:ascii="Sylfaen" w:hAnsi="Sylfaen"/>
          <w:sz w:val="20"/>
          <w:szCs w:val="20"/>
          <w:lang w:val="hy-AM"/>
        </w:rPr>
        <w:t xml:space="preserve"> </w:t>
      </w:r>
      <w:r w:rsidRPr="00C503EE">
        <w:rPr>
          <w:rFonts w:ascii="Sylfaen" w:hAnsi="Sylfaen"/>
          <w:sz w:val="20"/>
          <w:szCs w:val="20"/>
        </w:rPr>
        <w:t xml:space="preserve">համեմատիչներ առկա չէին, </w:t>
      </w:r>
      <w:r w:rsidRPr="00C503EE">
        <w:rPr>
          <w:rFonts w:ascii="Sylfaen" w:hAnsi="Sylfaen" w:cs="Sylfaen"/>
          <w:sz w:val="20"/>
          <w:szCs w:val="20"/>
          <w:lang w:val="hy-AM"/>
        </w:rPr>
        <w:t>մեկ</w:t>
      </w:r>
      <w:r w:rsidRPr="00C503EE">
        <w:rPr>
          <w:rFonts w:ascii="Sylfaen" w:hAnsi="Sylfaen"/>
          <w:sz w:val="20"/>
          <w:szCs w:val="20"/>
          <w:lang w:val="hy-AM"/>
        </w:rPr>
        <w:t xml:space="preserve"> </w:t>
      </w:r>
      <w:r w:rsidRPr="00C503EE">
        <w:rPr>
          <w:rStyle w:val="hps"/>
          <w:rFonts w:ascii="Sylfaen" w:hAnsi="Sylfaen" w:cs="Sylfaen"/>
          <w:sz w:val="20"/>
          <w:szCs w:val="20"/>
          <w:lang w:val="hy-AM"/>
        </w:rPr>
        <w:t>կամ</w:t>
      </w:r>
      <w:r w:rsidRPr="00C503EE">
        <w:rPr>
          <w:rStyle w:val="hps"/>
          <w:rFonts w:ascii="Sylfaen" w:hAnsi="Sylfaen"/>
          <w:sz w:val="20"/>
          <w:szCs w:val="20"/>
          <w:lang w:val="hy-AM"/>
        </w:rPr>
        <w:t xml:space="preserve"> </w:t>
      </w:r>
      <w:r w:rsidRPr="00C503EE">
        <w:rPr>
          <w:rStyle w:val="hps"/>
          <w:rFonts w:ascii="Sylfaen" w:hAnsi="Sylfaen" w:cs="Sylfaen"/>
          <w:sz w:val="20"/>
          <w:szCs w:val="20"/>
          <w:lang w:val="hy-AM"/>
        </w:rPr>
        <w:t>ավելի</w:t>
      </w:r>
      <w:r w:rsidRPr="00C503EE">
        <w:rPr>
          <w:rFonts w:ascii="Sylfaen" w:hAnsi="Sylfaen"/>
          <w:sz w:val="20"/>
          <w:szCs w:val="20"/>
          <w:lang w:val="hy-AM"/>
        </w:rPr>
        <w:t xml:space="preserve"> </w:t>
      </w:r>
      <w:r w:rsidRPr="00C503EE">
        <w:rPr>
          <w:rFonts w:ascii="Sylfaen" w:hAnsi="Sylfaen"/>
          <w:sz w:val="20"/>
          <w:szCs w:val="20"/>
        </w:rPr>
        <w:t>համեմատման ենթակա հողամասեր են գծագրվել այլ վայրից:</w:t>
      </w:r>
      <w:r w:rsidRPr="00C503EE">
        <w:rPr>
          <w:rFonts w:ascii="Sylfaen" w:hAnsi="Sylfaen"/>
          <w:sz w:val="20"/>
          <w:szCs w:val="20"/>
          <w:lang w:val="hy-AM"/>
        </w:rPr>
        <w:t xml:space="preserve"> Համայնքային և պետական հողերի համար ընտրվել է կադաստրային արժեքը, համաձայն ՀՀ Կառավարության Որոշման </w:t>
      </w:r>
      <w:r w:rsidRPr="00C503EE">
        <w:rPr>
          <w:rFonts w:cs="Arial"/>
          <w:sz w:val="20"/>
          <w:szCs w:val="20"/>
        </w:rPr>
        <w:t>(1746-</w:t>
      </w:r>
      <w:r w:rsidRPr="00C503EE">
        <w:rPr>
          <w:rFonts w:ascii="Sylfaen" w:hAnsi="Sylfaen" w:cs="Arial"/>
          <w:sz w:val="20"/>
          <w:szCs w:val="20"/>
          <w:lang w:val="hy-AM"/>
        </w:rPr>
        <w:t>Ն</w:t>
      </w:r>
      <w:r w:rsidR="00E40155">
        <w:rPr>
          <w:rFonts w:cs="Arial"/>
          <w:sz w:val="20"/>
          <w:szCs w:val="20"/>
        </w:rPr>
        <w:t>,</w:t>
      </w:r>
      <w:r w:rsidRPr="00C503EE">
        <w:rPr>
          <w:rFonts w:cs="Arial"/>
          <w:sz w:val="20"/>
          <w:szCs w:val="20"/>
        </w:rPr>
        <w:t xml:space="preserve"> 2003</w:t>
      </w:r>
      <w:r w:rsidRPr="00C503EE">
        <w:rPr>
          <w:rFonts w:ascii="Sylfaen" w:hAnsi="Sylfaen" w:cs="Arial"/>
          <w:sz w:val="20"/>
          <w:szCs w:val="20"/>
          <w:lang w:val="hy-AM"/>
        </w:rPr>
        <w:t>թ.</w:t>
      </w:r>
      <w:r w:rsidRPr="00C503EE">
        <w:rPr>
          <w:rFonts w:cs="Arial"/>
          <w:sz w:val="20"/>
          <w:szCs w:val="20"/>
        </w:rPr>
        <w:t>)</w:t>
      </w:r>
    </w:p>
    <w:p w:rsidR="009477C8" w:rsidRPr="00425AE6" w:rsidRDefault="009477C8" w:rsidP="009477C8">
      <w:pPr>
        <w:ind w:left="100" w:right="139"/>
        <w:jc w:val="both"/>
        <w:rPr>
          <w:rFonts w:ascii="Sylfaen" w:eastAsia="Arial" w:hAnsi="Sylfaen" w:cs="Arial"/>
          <w:sz w:val="20"/>
          <w:szCs w:val="20"/>
        </w:rPr>
      </w:pPr>
    </w:p>
    <w:p w:rsidR="009477C8" w:rsidRPr="00C503EE" w:rsidRDefault="009477C8" w:rsidP="007A501F">
      <w:pPr>
        <w:pStyle w:val="ListParagraph"/>
        <w:numPr>
          <w:ilvl w:val="0"/>
          <w:numId w:val="36"/>
        </w:numPr>
        <w:ind w:right="139"/>
        <w:jc w:val="both"/>
        <w:rPr>
          <w:rFonts w:ascii="Sylfaen" w:eastAsia="Arial" w:hAnsi="Sylfaen" w:cs="Arial"/>
          <w:sz w:val="20"/>
          <w:szCs w:val="20"/>
          <w:lang w:val="hy-AM"/>
        </w:rPr>
      </w:pPr>
      <w:r w:rsidRPr="00C503EE">
        <w:rPr>
          <w:rFonts w:ascii="Sylfaen" w:eastAsia="Arial" w:hAnsi="Sylfaen" w:cs="Sylfaen"/>
          <w:sz w:val="20"/>
          <w:szCs w:val="20"/>
        </w:rPr>
        <w:t>Գնահատվող</w:t>
      </w:r>
      <w:r w:rsidRPr="00C503EE">
        <w:rPr>
          <w:rFonts w:ascii="Sylfaen" w:eastAsia="Arial" w:hAnsi="Sylfaen" w:cs="Arial"/>
          <w:sz w:val="20"/>
          <w:szCs w:val="20"/>
        </w:rPr>
        <w:t xml:space="preserve"> </w:t>
      </w:r>
      <w:r w:rsidRPr="00C503EE">
        <w:rPr>
          <w:rFonts w:ascii="Sylfaen" w:eastAsia="Arial" w:hAnsi="Sylfaen" w:cs="Sylfaen"/>
          <w:sz w:val="20"/>
          <w:szCs w:val="20"/>
        </w:rPr>
        <w:t>հողամասի</w:t>
      </w:r>
      <w:r w:rsidRPr="00C503EE">
        <w:rPr>
          <w:rFonts w:ascii="Sylfaen" w:eastAsia="Arial" w:hAnsi="Sylfaen" w:cs="Arial"/>
          <w:sz w:val="20"/>
          <w:szCs w:val="20"/>
        </w:rPr>
        <w:t xml:space="preserve"> </w:t>
      </w:r>
      <w:r w:rsidRPr="00C503EE">
        <w:rPr>
          <w:rFonts w:ascii="Sylfaen" w:eastAsia="Arial" w:hAnsi="Sylfaen" w:cs="Sylfaen"/>
          <w:sz w:val="20"/>
          <w:szCs w:val="20"/>
        </w:rPr>
        <w:t>և</w:t>
      </w:r>
      <w:r w:rsidRPr="00C503EE">
        <w:rPr>
          <w:rFonts w:ascii="Sylfaen" w:eastAsia="Arial" w:hAnsi="Sylfaen" w:cs="Arial"/>
          <w:sz w:val="20"/>
          <w:szCs w:val="20"/>
        </w:rPr>
        <w:t xml:space="preserve"> </w:t>
      </w:r>
      <w:r w:rsidRPr="00C503EE">
        <w:rPr>
          <w:rFonts w:ascii="Sylfaen" w:eastAsia="Arial" w:hAnsi="Sylfaen" w:cs="Sylfaen"/>
          <w:sz w:val="20"/>
          <w:szCs w:val="20"/>
        </w:rPr>
        <w:t>համեմատման ենթակա</w:t>
      </w:r>
      <w:r w:rsidRPr="00C503EE">
        <w:rPr>
          <w:rFonts w:ascii="Sylfaen" w:eastAsia="Arial" w:hAnsi="Sylfaen" w:cs="Arial"/>
          <w:sz w:val="20"/>
          <w:szCs w:val="20"/>
        </w:rPr>
        <w:t xml:space="preserve"> </w:t>
      </w:r>
      <w:r w:rsidRPr="00C503EE">
        <w:rPr>
          <w:rFonts w:ascii="Sylfaen" w:eastAsia="Arial" w:hAnsi="Sylfaen" w:cs="Sylfaen"/>
          <w:sz w:val="20"/>
          <w:szCs w:val="20"/>
        </w:rPr>
        <w:t>հողամասի</w:t>
      </w:r>
      <w:r w:rsidRPr="00C503EE">
        <w:rPr>
          <w:rFonts w:ascii="Sylfaen" w:eastAsia="Arial" w:hAnsi="Sylfaen" w:cs="Arial"/>
          <w:sz w:val="20"/>
          <w:szCs w:val="20"/>
        </w:rPr>
        <w:t xml:space="preserve"> </w:t>
      </w:r>
      <w:r w:rsidRPr="00C503EE">
        <w:rPr>
          <w:rFonts w:ascii="Sylfaen" w:eastAsia="Arial" w:hAnsi="Sylfaen" w:cs="Sylfaen"/>
          <w:sz w:val="20"/>
          <w:szCs w:val="20"/>
        </w:rPr>
        <w:t>հատկանիշների</w:t>
      </w:r>
      <w:r w:rsidRPr="00C503EE">
        <w:rPr>
          <w:rFonts w:ascii="Sylfaen" w:eastAsia="Arial" w:hAnsi="Sylfaen" w:cs="Arial"/>
          <w:sz w:val="20"/>
          <w:szCs w:val="20"/>
        </w:rPr>
        <w:t>/</w:t>
      </w:r>
      <w:r w:rsidRPr="00C503EE">
        <w:rPr>
          <w:rFonts w:ascii="Sylfaen" w:eastAsia="Arial" w:hAnsi="Sylfaen" w:cs="Sylfaen"/>
          <w:sz w:val="20"/>
          <w:szCs w:val="20"/>
        </w:rPr>
        <w:t>որակի</w:t>
      </w:r>
      <w:r w:rsidRPr="00C503EE">
        <w:rPr>
          <w:rFonts w:ascii="Sylfaen" w:eastAsia="Arial" w:hAnsi="Sylfaen" w:cs="Arial"/>
          <w:sz w:val="20"/>
          <w:szCs w:val="20"/>
        </w:rPr>
        <w:t xml:space="preserve"> </w:t>
      </w:r>
      <w:r w:rsidRPr="00C503EE">
        <w:rPr>
          <w:rFonts w:ascii="Sylfaen" w:eastAsia="Arial" w:hAnsi="Sylfaen" w:cs="Sylfaen"/>
          <w:sz w:val="20"/>
          <w:szCs w:val="20"/>
        </w:rPr>
        <w:t>միջև</w:t>
      </w:r>
      <w:r w:rsidRPr="00C503EE">
        <w:rPr>
          <w:rFonts w:ascii="Sylfaen" w:eastAsia="Arial" w:hAnsi="Sylfaen" w:cs="Arial"/>
          <w:sz w:val="20"/>
          <w:szCs w:val="20"/>
        </w:rPr>
        <w:t xml:space="preserve"> </w:t>
      </w:r>
      <w:r w:rsidRPr="00C503EE">
        <w:rPr>
          <w:rFonts w:ascii="Sylfaen" w:eastAsia="Arial" w:hAnsi="Sylfaen" w:cs="Sylfaen"/>
          <w:sz w:val="20"/>
          <w:szCs w:val="20"/>
        </w:rPr>
        <w:t>փոքր</w:t>
      </w:r>
      <w:r w:rsidRPr="00C503EE">
        <w:rPr>
          <w:rFonts w:ascii="Sylfaen" w:eastAsia="Arial" w:hAnsi="Sylfaen" w:cs="Arial"/>
          <w:sz w:val="20"/>
          <w:szCs w:val="20"/>
        </w:rPr>
        <w:t xml:space="preserve"> </w:t>
      </w:r>
      <w:r w:rsidRPr="00C503EE">
        <w:rPr>
          <w:rFonts w:ascii="Sylfaen" w:eastAsia="Arial" w:hAnsi="Sylfaen" w:cs="Sylfaen"/>
          <w:sz w:val="20"/>
          <w:szCs w:val="20"/>
        </w:rPr>
        <w:t>տարբերություններն</w:t>
      </w:r>
      <w:r w:rsidRPr="00C503EE">
        <w:rPr>
          <w:rFonts w:ascii="Sylfaen" w:eastAsia="Arial" w:hAnsi="Sylfaen" w:cs="Arial"/>
          <w:sz w:val="20"/>
          <w:szCs w:val="20"/>
        </w:rPr>
        <w:t xml:space="preserve"> </w:t>
      </w:r>
      <w:r w:rsidRPr="00C503EE">
        <w:rPr>
          <w:rFonts w:ascii="Sylfaen" w:eastAsia="Arial" w:hAnsi="Sylfaen" w:cs="Sylfaen"/>
          <w:sz w:val="20"/>
          <w:szCs w:val="20"/>
        </w:rPr>
        <w:t>արտացոլելու</w:t>
      </w:r>
      <w:r w:rsidRPr="00C503EE">
        <w:rPr>
          <w:rFonts w:ascii="Sylfaen" w:eastAsia="Arial" w:hAnsi="Sylfaen" w:cs="Arial"/>
          <w:sz w:val="20"/>
          <w:szCs w:val="20"/>
        </w:rPr>
        <w:t xml:space="preserve"> </w:t>
      </w:r>
      <w:r w:rsidRPr="00C503EE">
        <w:rPr>
          <w:rFonts w:ascii="Sylfaen" w:eastAsia="Arial" w:hAnsi="Sylfaen" w:cs="Sylfaen"/>
          <w:sz w:val="20"/>
          <w:szCs w:val="20"/>
        </w:rPr>
        <w:t>նպատակով համեմատման ենթակա</w:t>
      </w:r>
      <w:r w:rsidRPr="00C503EE">
        <w:rPr>
          <w:rFonts w:ascii="Sylfaen" w:eastAsia="Arial" w:hAnsi="Sylfaen" w:cs="Arial"/>
          <w:sz w:val="20"/>
          <w:szCs w:val="20"/>
        </w:rPr>
        <w:t xml:space="preserve"> </w:t>
      </w:r>
      <w:r w:rsidRPr="00C503EE">
        <w:rPr>
          <w:rFonts w:ascii="Sylfaen" w:eastAsia="Arial" w:hAnsi="Sylfaen" w:cs="Sylfaen"/>
          <w:sz w:val="20"/>
          <w:szCs w:val="20"/>
        </w:rPr>
        <w:t>հողամասերի</w:t>
      </w:r>
      <w:r w:rsidRPr="00C503EE">
        <w:rPr>
          <w:rFonts w:ascii="Sylfaen" w:eastAsia="Arial" w:hAnsi="Sylfaen" w:cs="Arial"/>
          <w:sz w:val="20"/>
          <w:szCs w:val="20"/>
        </w:rPr>
        <w:t xml:space="preserve"> </w:t>
      </w:r>
      <w:r w:rsidRPr="00C503EE">
        <w:rPr>
          <w:rFonts w:ascii="Sylfaen" w:eastAsia="Arial" w:hAnsi="Sylfaen" w:cs="Sylfaen"/>
          <w:sz w:val="20"/>
          <w:szCs w:val="20"/>
        </w:rPr>
        <w:t>միջին</w:t>
      </w:r>
      <w:r w:rsidRPr="00C503EE">
        <w:rPr>
          <w:rFonts w:ascii="Sylfaen" w:eastAsia="Arial" w:hAnsi="Sylfaen" w:cs="Arial"/>
          <w:sz w:val="20"/>
          <w:szCs w:val="20"/>
        </w:rPr>
        <w:t xml:space="preserve"> </w:t>
      </w:r>
      <w:r w:rsidRPr="00C503EE">
        <w:rPr>
          <w:rFonts w:ascii="Sylfaen" w:eastAsia="Arial" w:hAnsi="Sylfaen" w:cs="Sylfaen"/>
          <w:sz w:val="20"/>
          <w:szCs w:val="20"/>
        </w:rPr>
        <w:t>շուկայական</w:t>
      </w:r>
      <w:r w:rsidRPr="00C503EE">
        <w:rPr>
          <w:rFonts w:ascii="Sylfaen" w:eastAsia="Arial" w:hAnsi="Sylfaen" w:cs="Arial"/>
          <w:sz w:val="20"/>
          <w:szCs w:val="20"/>
        </w:rPr>
        <w:t xml:space="preserve"> </w:t>
      </w:r>
      <w:r w:rsidRPr="00C503EE">
        <w:rPr>
          <w:rFonts w:ascii="Sylfaen" w:eastAsia="Arial" w:hAnsi="Sylfaen" w:cs="Sylfaen"/>
          <w:sz w:val="20"/>
          <w:szCs w:val="20"/>
        </w:rPr>
        <w:t>վաճառքները</w:t>
      </w:r>
      <w:r w:rsidRPr="00C503EE">
        <w:rPr>
          <w:rFonts w:ascii="Sylfaen" w:eastAsia="Arial" w:hAnsi="Sylfaen" w:cs="Arial"/>
          <w:sz w:val="20"/>
          <w:szCs w:val="20"/>
        </w:rPr>
        <w:t xml:space="preserve"> </w:t>
      </w:r>
      <w:r w:rsidRPr="00C503EE">
        <w:rPr>
          <w:rFonts w:ascii="Sylfaen" w:eastAsia="Arial" w:hAnsi="Sylfaen" w:cs="Sylfaen"/>
          <w:sz w:val="20"/>
          <w:szCs w:val="20"/>
        </w:rPr>
        <w:t>ճշգրտվել</w:t>
      </w:r>
      <w:r w:rsidRPr="00C503EE">
        <w:rPr>
          <w:rFonts w:ascii="Sylfaen" w:eastAsia="Arial" w:hAnsi="Sylfaen" w:cs="Arial"/>
          <w:sz w:val="20"/>
          <w:szCs w:val="20"/>
        </w:rPr>
        <w:t xml:space="preserve"> </w:t>
      </w:r>
      <w:r w:rsidRPr="00C503EE">
        <w:rPr>
          <w:rFonts w:ascii="Sylfaen" w:eastAsia="Arial" w:hAnsi="Sylfaen" w:cs="Sylfaen"/>
          <w:sz w:val="20"/>
          <w:szCs w:val="20"/>
        </w:rPr>
        <w:t>են`</w:t>
      </w:r>
      <w:r w:rsidRPr="00C503EE">
        <w:rPr>
          <w:rFonts w:ascii="Sylfaen" w:eastAsia="Arial" w:hAnsi="Sylfaen" w:cs="Arial"/>
          <w:sz w:val="20"/>
          <w:szCs w:val="20"/>
        </w:rPr>
        <w:t xml:space="preserve"> </w:t>
      </w:r>
      <w:r w:rsidRPr="00C503EE">
        <w:rPr>
          <w:rFonts w:ascii="Sylfaen" w:eastAsia="Arial" w:hAnsi="Sylfaen" w:cs="Sylfaen"/>
          <w:sz w:val="20"/>
          <w:szCs w:val="20"/>
        </w:rPr>
        <w:t>ըստ</w:t>
      </w:r>
      <w:r w:rsidRPr="00C503EE">
        <w:rPr>
          <w:rFonts w:ascii="Sylfaen" w:eastAsia="Arial" w:hAnsi="Sylfaen" w:cs="Arial"/>
          <w:sz w:val="20"/>
          <w:szCs w:val="20"/>
        </w:rPr>
        <w:t xml:space="preserve"> </w:t>
      </w:r>
      <w:r w:rsidRPr="00C503EE">
        <w:rPr>
          <w:rFonts w:ascii="Sylfaen" w:eastAsia="Arial" w:hAnsi="Sylfaen" w:cs="Sylfaen"/>
          <w:sz w:val="20"/>
          <w:szCs w:val="20"/>
        </w:rPr>
        <w:t>մի</w:t>
      </w:r>
      <w:r w:rsidRPr="00C503EE">
        <w:rPr>
          <w:rFonts w:ascii="Sylfaen" w:eastAsia="Arial" w:hAnsi="Sylfaen" w:cs="Arial"/>
          <w:sz w:val="20"/>
          <w:szCs w:val="20"/>
        </w:rPr>
        <w:t xml:space="preserve"> </w:t>
      </w:r>
      <w:r w:rsidRPr="00C503EE">
        <w:rPr>
          <w:rFonts w:ascii="Sylfaen" w:eastAsia="Arial" w:hAnsi="Sylfaen" w:cs="Sylfaen"/>
          <w:sz w:val="20"/>
          <w:szCs w:val="20"/>
        </w:rPr>
        <w:t>քանի</w:t>
      </w:r>
      <w:r w:rsidRPr="00C503EE">
        <w:rPr>
          <w:rFonts w:ascii="Sylfaen" w:eastAsia="Arial" w:hAnsi="Sylfaen" w:cs="Arial"/>
          <w:sz w:val="20"/>
          <w:szCs w:val="20"/>
        </w:rPr>
        <w:t xml:space="preserve"> </w:t>
      </w:r>
      <w:r w:rsidRPr="00C503EE">
        <w:rPr>
          <w:rFonts w:ascii="Sylfaen" w:eastAsia="Arial" w:hAnsi="Sylfaen" w:cs="Sylfaen"/>
          <w:sz w:val="20"/>
          <w:szCs w:val="20"/>
        </w:rPr>
        <w:t>համեմատության</w:t>
      </w:r>
      <w:r w:rsidRPr="00C503EE">
        <w:rPr>
          <w:rFonts w:ascii="Sylfaen" w:eastAsia="Arial" w:hAnsi="Sylfaen" w:cs="Arial"/>
          <w:sz w:val="20"/>
          <w:szCs w:val="20"/>
        </w:rPr>
        <w:t xml:space="preserve"> </w:t>
      </w:r>
      <w:r w:rsidRPr="00C503EE">
        <w:rPr>
          <w:rFonts w:ascii="Sylfaen" w:eastAsia="Arial" w:hAnsi="Sylfaen" w:cs="Sylfaen"/>
          <w:sz w:val="20"/>
          <w:szCs w:val="20"/>
        </w:rPr>
        <w:t>պարամետրերի</w:t>
      </w:r>
      <w:r w:rsidRPr="00C503EE">
        <w:rPr>
          <w:rFonts w:ascii="Sylfaen" w:eastAsia="Arial" w:hAnsi="Sylfaen" w:cs="Arial"/>
          <w:sz w:val="20"/>
          <w:szCs w:val="20"/>
        </w:rPr>
        <w:t xml:space="preserve"> </w:t>
      </w:r>
      <w:r w:rsidRPr="00C503EE">
        <w:rPr>
          <w:rFonts w:ascii="Sylfaen" w:eastAsia="Arial" w:hAnsi="Sylfaen" w:cs="Sylfaen"/>
          <w:sz w:val="20"/>
          <w:szCs w:val="20"/>
        </w:rPr>
        <w:t>և</w:t>
      </w:r>
      <w:r w:rsidRPr="00C503EE">
        <w:rPr>
          <w:rFonts w:ascii="Sylfaen" w:eastAsia="Arial" w:hAnsi="Sylfaen" w:cs="Arial"/>
          <w:sz w:val="20"/>
          <w:szCs w:val="20"/>
        </w:rPr>
        <w:t xml:space="preserve"> </w:t>
      </w:r>
      <w:r w:rsidRPr="00C503EE">
        <w:rPr>
          <w:rFonts w:ascii="Sylfaen" w:eastAsia="Arial" w:hAnsi="Sylfaen" w:cs="Sylfaen"/>
          <w:sz w:val="20"/>
          <w:szCs w:val="20"/>
        </w:rPr>
        <w:t>համապատասխան</w:t>
      </w:r>
      <w:r w:rsidRPr="00C503EE">
        <w:rPr>
          <w:rFonts w:ascii="Sylfaen" w:eastAsia="Arial" w:hAnsi="Sylfaen" w:cs="Arial"/>
          <w:sz w:val="20"/>
          <w:szCs w:val="20"/>
        </w:rPr>
        <w:t xml:space="preserve"> </w:t>
      </w:r>
      <w:r w:rsidRPr="00C503EE">
        <w:rPr>
          <w:rFonts w:ascii="Sylfaen" w:eastAsia="Arial" w:hAnsi="Sylfaen" w:cs="Sylfaen"/>
          <w:sz w:val="20"/>
          <w:szCs w:val="20"/>
        </w:rPr>
        <w:t>գործակիցների</w:t>
      </w:r>
      <w:r w:rsidRPr="00C503EE">
        <w:rPr>
          <w:rFonts w:ascii="Sylfaen" w:eastAsia="Arial" w:hAnsi="Sylfaen" w:cs="Arial"/>
          <w:sz w:val="20"/>
          <w:szCs w:val="20"/>
        </w:rPr>
        <w:t>:</w:t>
      </w:r>
    </w:p>
    <w:p w:rsidR="00BE3D51" w:rsidRDefault="00BE3D51" w:rsidP="00BE3D51">
      <w:bookmarkStart w:id="977" w:name="_Toc400705251"/>
      <w:bookmarkStart w:id="978" w:name="_Toc401244152"/>
      <w:bookmarkStart w:id="979" w:name="_Toc401245059"/>
    </w:p>
    <w:p w:rsidR="00135101" w:rsidRPr="001719E6" w:rsidRDefault="00F86308" w:rsidP="00BE3D51">
      <w:r>
        <w:t xml:space="preserve">Գնահատման </w:t>
      </w:r>
      <w:r w:rsidRPr="00BE3D51">
        <w:t>ընթացակարգը</w:t>
      </w:r>
      <w:bookmarkEnd w:id="977"/>
      <w:bookmarkEnd w:id="978"/>
      <w:bookmarkEnd w:id="979"/>
    </w:p>
    <w:p w:rsidR="00F86308" w:rsidRPr="00F86308" w:rsidRDefault="00F86308" w:rsidP="007A501F">
      <w:pPr>
        <w:pStyle w:val="ListParagraph"/>
        <w:numPr>
          <w:ilvl w:val="0"/>
          <w:numId w:val="36"/>
        </w:numPr>
        <w:ind w:right="-20"/>
        <w:jc w:val="both"/>
        <w:rPr>
          <w:rFonts w:ascii="Sylfaen" w:eastAsia="Arial" w:hAnsi="Sylfaen" w:cs="Arial"/>
          <w:sz w:val="20"/>
          <w:szCs w:val="20"/>
        </w:rPr>
      </w:pPr>
      <w:r w:rsidRPr="00F86308">
        <w:rPr>
          <w:rFonts w:ascii="Sylfaen" w:eastAsia="Arial" w:hAnsi="Sylfaen" w:cs="Sylfaen"/>
          <w:spacing w:val="3"/>
          <w:sz w:val="20"/>
          <w:szCs w:val="20"/>
        </w:rPr>
        <w:lastRenderedPageBreak/>
        <w:t>Հողի</w:t>
      </w:r>
      <w:r w:rsidRPr="00F86308">
        <w:rPr>
          <w:rFonts w:ascii="Sylfaen" w:eastAsia="Arial" w:hAnsi="Sylfaen" w:cs="Arial"/>
          <w:spacing w:val="3"/>
          <w:sz w:val="20"/>
          <w:szCs w:val="20"/>
        </w:rPr>
        <w:t xml:space="preserve"> </w:t>
      </w:r>
      <w:r w:rsidRPr="00F86308">
        <w:rPr>
          <w:rFonts w:ascii="Sylfaen" w:eastAsia="Arial" w:hAnsi="Sylfaen" w:cs="Sylfaen"/>
          <w:spacing w:val="3"/>
          <w:sz w:val="20"/>
          <w:szCs w:val="20"/>
        </w:rPr>
        <w:t>գնահատման</w:t>
      </w:r>
      <w:r w:rsidRPr="00F86308">
        <w:rPr>
          <w:rFonts w:ascii="Sylfaen" w:eastAsia="Arial" w:hAnsi="Sylfaen" w:cs="Arial"/>
          <w:spacing w:val="3"/>
          <w:sz w:val="20"/>
          <w:szCs w:val="20"/>
        </w:rPr>
        <w:t xml:space="preserve"> </w:t>
      </w:r>
      <w:r w:rsidRPr="00F86308">
        <w:rPr>
          <w:rFonts w:ascii="Sylfaen" w:eastAsia="Arial" w:hAnsi="Sylfaen" w:cs="Sylfaen"/>
          <w:spacing w:val="3"/>
          <w:sz w:val="20"/>
          <w:szCs w:val="20"/>
        </w:rPr>
        <w:t>համեմատական</w:t>
      </w:r>
      <w:r w:rsidRPr="00F86308">
        <w:rPr>
          <w:rFonts w:ascii="Sylfaen" w:eastAsia="Arial" w:hAnsi="Sylfaen" w:cs="Arial"/>
          <w:spacing w:val="3"/>
          <w:sz w:val="20"/>
          <w:szCs w:val="20"/>
        </w:rPr>
        <w:t xml:space="preserve"> </w:t>
      </w:r>
      <w:r w:rsidRPr="00F86308">
        <w:rPr>
          <w:rFonts w:ascii="Sylfaen" w:eastAsia="Arial" w:hAnsi="Sylfaen" w:cs="Sylfaen"/>
          <w:spacing w:val="3"/>
          <w:sz w:val="20"/>
          <w:szCs w:val="20"/>
        </w:rPr>
        <w:t>մեթոդը</w:t>
      </w:r>
      <w:r w:rsidRPr="00F86308">
        <w:rPr>
          <w:rFonts w:ascii="Sylfaen" w:eastAsia="Arial" w:hAnsi="Sylfaen" w:cs="Arial"/>
          <w:spacing w:val="3"/>
          <w:sz w:val="20"/>
          <w:szCs w:val="20"/>
        </w:rPr>
        <w:t xml:space="preserve"> </w:t>
      </w:r>
      <w:r w:rsidRPr="00F86308">
        <w:rPr>
          <w:rFonts w:ascii="Sylfaen" w:eastAsia="Arial" w:hAnsi="Sylfaen" w:cs="Sylfaen"/>
          <w:spacing w:val="3"/>
          <w:sz w:val="20"/>
          <w:szCs w:val="20"/>
        </w:rPr>
        <w:t>կիրառվել է</w:t>
      </w:r>
      <w:r w:rsidRPr="00F86308">
        <w:rPr>
          <w:rFonts w:ascii="Sylfaen" w:eastAsia="Arial" w:hAnsi="Sylfaen" w:cs="Arial"/>
          <w:spacing w:val="3"/>
          <w:sz w:val="20"/>
          <w:szCs w:val="20"/>
        </w:rPr>
        <w:t xml:space="preserve"> </w:t>
      </w:r>
      <w:r w:rsidRPr="00F86308">
        <w:rPr>
          <w:rFonts w:ascii="Sylfaen" w:eastAsia="Arial" w:hAnsi="Sylfaen" w:cs="Sylfaen"/>
          <w:spacing w:val="3"/>
          <w:sz w:val="20"/>
          <w:szCs w:val="20"/>
        </w:rPr>
        <w:t>հետևյալ</w:t>
      </w:r>
      <w:r w:rsidRPr="00F86308">
        <w:rPr>
          <w:rFonts w:ascii="Sylfaen" w:eastAsia="Arial" w:hAnsi="Sylfaen" w:cs="Arial"/>
          <w:spacing w:val="3"/>
          <w:sz w:val="20"/>
          <w:szCs w:val="20"/>
        </w:rPr>
        <w:t xml:space="preserve"> կերպով.</w:t>
      </w:r>
    </w:p>
    <w:p w:rsidR="00F86308" w:rsidRPr="00F86308" w:rsidRDefault="00F86308" w:rsidP="00F86308">
      <w:pPr>
        <w:pStyle w:val="ListParagraph"/>
        <w:ind w:right="-20"/>
        <w:jc w:val="both"/>
        <w:rPr>
          <w:rFonts w:ascii="Sylfaen" w:eastAsia="Arial" w:hAnsi="Sylfaen" w:cs="Arial"/>
          <w:sz w:val="20"/>
          <w:szCs w:val="20"/>
        </w:rPr>
      </w:pPr>
    </w:p>
    <w:p w:rsidR="00F86308" w:rsidRPr="004F306B" w:rsidRDefault="004F306B" w:rsidP="004F306B">
      <w:pPr>
        <w:tabs>
          <w:tab w:val="left" w:pos="820"/>
        </w:tabs>
        <w:ind w:left="720" w:right="-20"/>
        <w:jc w:val="both"/>
        <w:rPr>
          <w:rFonts w:ascii="Sylfaen" w:hAnsi="Sylfaen"/>
          <w:sz w:val="20"/>
          <w:szCs w:val="20"/>
        </w:rPr>
      </w:pPr>
      <w:r>
        <w:rPr>
          <w:rFonts w:ascii="Sylfaen" w:eastAsia="Graffiti2CTT" w:hAnsi="Sylfaen" w:cs="Sylfaen"/>
          <w:sz w:val="20"/>
          <w:szCs w:val="20"/>
        </w:rPr>
        <w:t>i)</w:t>
      </w:r>
      <w:r w:rsidR="00F86308" w:rsidRPr="004F306B">
        <w:rPr>
          <w:rFonts w:ascii="Sylfaen" w:eastAsia="Graffiti2CTT" w:hAnsi="Sylfaen" w:cs="Sylfaen"/>
          <w:sz w:val="20"/>
          <w:szCs w:val="20"/>
        </w:rPr>
        <w:t xml:space="preserve"> Համանման</w:t>
      </w:r>
      <w:r w:rsidR="00F86308" w:rsidRPr="004F306B">
        <w:rPr>
          <w:rFonts w:ascii="Sylfaen" w:eastAsia="Graffiti2CTT" w:hAnsi="Sylfaen" w:cs="Graffiti2CTT"/>
          <w:sz w:val="20"/>
          <w:szCs w:val="20"/>
        </w:rPr>
        <w:t xml:space="preserve"> </w:t>
      </w:r>
      <w:r w:rsidR="00F86308" w:rsidRPr="004F306B">
        <w:rPr>
          <w:rFonts w:ascii="Sylfaen" w:eastAsia="Graffiti2CTT" w:hAnsi="Sylfaen" w:cs="Sylfaen"/>
          <w:sz w:val="20"/>
          <w:szCs w:val="20"/>
        </w:rPr>
        <w:t>անշարժ</w:t>
      </w:r>
      <w:r w:rsidR="00F86308" w:rsidRPr="004F306B">
        <w:rPr>
          <w:rFonts w:ascii="Sylfaen" w:eastAsia="Graffiti2CTT" w:hAnsi="Sylfaen" w:cs="Graffiti2CTT"/>
          <w:sz w:val="20"/>
          <w:szCs w:val="20"/>
        </w:rPr>
        <w:t xml:space="preserve"> </w:t>
      </w:r>
      <w:r w:rsidR="00F86308" w:rsidRPr="004F306B">
        <w:rPr>
          <w:rFonts w:ascii="Sylfaen" w:eastAsia="Graffiti2CTT" w:hAnsi="Sylfaen" w:cs="Sylfaen"/>
          <w:sz w:val="20"/>
          <w:szCs w:val="20"/>
        </w:rPr>
        <w:t>գույքի</w:t>
      </w:r>
      <w:r w:rsidR="00F86308" w:rsidRPr="004F306B">
        <w:rPr>
          <w:rFonts w:ascii="Sylfaen" w:eastAsia="Graffiti2CTT" w:hAnsi="Sylfaen" w:cs="Graffiti2CTT"/>
          <w:sz w:val="20"/>
          <w:szCs w:val="20"/>
        </w:rPr>
        <w:t xml:space="preserve"> </w:t>
      </w:r>
      <w:r w:rsidR="00F86308" w:rsidRPr="004F306B">
        <w:rPr>
          <w:rFonts w:ascii="Sylfaen" w:eastAsia="Graffiti2CTT" w:hAnsi="Sylfaen" w:cs="Sylfaen"/>
          <w:sz w:val="20"/>
          <w:szCs w:val="20"/>
        </w:rPr>
        <w:t>շուկաները վերլուծվել են:</w:t>
      </w:r>
    </w:p>
    <w:p w:rsidR="00F86308" w:rsidRPr="004F306B" w:rsidRDefault="004F306B" w:rsidP="004F306B">
      <w:pPr>
        <w:tabs>
          <w:tab w:val="left" w:pos="820"/>
        </w:tabs>
        <w:ind w:left="720" w:right="-20"/>
        <w:jc w:val="both"/>
        <w:rPr>
          <w:rFonts w:ascii="Sylfaen" w:hAnsi="Sylfaen"/>
          <w:sz w:val="20"/>
          <w:szCs w:val="20"/>
        </w:rPr>
      </w:pPr>
      <w:r>
        <w:rPr>
          <w:rFonts w:ascii="Sylfaen" w:eastAsia="Graffiti2CTT" w:hAnsi="Sylfaen" w:cs="Sylfaen"/>
          <w:sz w:val="20"/>
          <w:szCs w:val="20"/>
        </w:rPr>
        <w:t>ii)</w:t>
      </w:r>
      <w:r w:rsidR="00F86308" w:rsidRPr="004F306B">
        <w:rPr>
          <w:rFonts w:ascii="Sylfaen" w:eastAsia="Graffiti2CTT" w:hAnsi="Sylfaen" w:cs="Sylfaen"/>
          <w:sz w:val="20"/>
          <w:szCs w:val="20"/>
        </w:rPr>
        <w:t>Առնվազն երեք համեմատության</w:t>
      </w:r>
      <w:r w:rsidR="00F86308" w:rsidRPr="004F306B">
        <w:rPr>
          <w:rFonts w:ascii="Sylfaen" w:eastAsia="Graffiti2CTT" w:hAnsi="Sylfaen" w:cs="Graffiti2CTT"/>
          <w:sz w:val="20"/>
          <w:szCs w:val="20"/>
        </w:rPr>
        <w:t xml:space="preserve"> </w:t>
      </w:r>
      <w:r w:rsidR="00F86308" w:rsidRPr="004F306B">
        <w:rPr>
          <w:rFonts w:ascii="Sylfaen" w:eastAsia="Graffiti2CTT" w:hAnsi="Sylfaen" w:cs="Sylfaen"/>
          <w:sz w:val="20"/>
          <w:szCs w:val="20"/>
        </w:rPr>
        <w:t>միավորներ են</w:t>
      </w:r>
      <w:r w:rsidR="00F86308" w:rsidRPr="004F306B">
        <w:rPr>
          <w:rFonts w:ascii="Sylfaen" w:eastAsia="Graffiti2CTT" w:hAnsi="Sylfaen" w:cs="Graffiti2CTT"/>
          <w:sz w:val="20"/>
          <w:szCs w:val="20"/>
        </w:rPr>
        <w:t xml:space="preserve"> ս</w:t>
      </w:r>
      <w:r w:rsidR="00F86308" w:rsidRPr="004F306B">
        <w:rPr>
          <w:rFonts w:ascii="Sylfaen" w:eastAsia="Graffiti2CTT" w:hAnsi="Sylfaen" w:cs="Sylfaen"/>
          <w:sz w:val="20"/>
          <w:szCs w:val="20"/>
        </w:rPr>
        <w:t>ահմանվել:</w:t>
      </w:r>
    </w:p>
    <w:p w:rsidR="00F86308" w:rsidRPr="004F306B" w:rsidRDefault="004F306B" w:rsidP="004F306B">
      <w:pPr>
        <w:tabs>
          <w:tab w:val="left" w:pos="820"/>
        </w:tabs>
        <w:ind w:left="720" w:right="-20"/>
        <w:jc w:val="both"/>
        <w:rPr>
          <w:rFonts w:ascii="Sylfaen" w:hAnsi="Sylfaen"/>
          <w:sz w:val="20"/>
          <w:szCs w:val="20"/>
        </w:rPr>
      </w:pPr>
      <w:r>
        <w:rPr>
          <w:rFonts w:ascii="Sylfaen" w:eastAsia="Graffiti2CTT" w:hAnsi="Sylfaen" w:cs="Sylfaen"/>
          <w:sz w:val="20"/>
          <w:szCs w:val="20"/>
        </w:rPr>
        <w:t>iii)</w:t>
      </w:r>
      <w:r w:rsidR="00F86308" w:rsidRPr="004F306B">
        <w:rPr>
          <w:rFonts w:ascii="Sylfaen" w:eastAsia="Graffiti2CTT" w:hAnsi="Sylfaen" w:cs="Sylfaen"/>
          <w:sz w:val="20"/>
          <w:szCs w:val="20"/>
        </w:rPr>
        <w:t>Տարբերակվել են համեմատության</w:t>
      </w:r>
      <w:r w:rsidR="00F86308" w:rsidRPr="004F306B">
        <w:rPr>
          <w:rFonts w:ascii="Sylfaen" w:eastAsia="Graffiti2CTT" w:hAnsi="Sylfaen" w:cs="Graffiti2CTT"/>
          <w:sz w:val="20"/>
          <w:szCs w:val="20"/>
        </w:rPr>
        <w:t xml:space="preserve"> </w:t>
      </w:r>
      <w:r w:rsidR="00F86308" w:rsidRPr="004F306B">
        <w:rPr>
          <w:rFonts w:ascii="Sylfaen" w:eastAsia="Graffiti2CTT" w:hAnsi="Sylfaen" w:cs="Sylfaen"/>
          <w:sz w:val="20"/>
          <w:szCs w:val="20"/>
        </w:rPr>
        <w:t>անհրաժեշտ</w:t>
      </w:r>
      <w:r w:rsidR="00F86308" w:rsidRPr="004F306B">
        <w:rPr>
          <w:rFonts w:ascii="Sylfaen" w:eastAsia="Graffiti2CTT" w:hAnsi="Sylfaen" w:cs="Graffiti2CTT"/>
          <w:sz w:val="20"/>
          <w:szCs w:val="20"/>
        </w:rPr>
        <w:t xml:space="preserve"> </w:t>
      </w:r>
      <w:r w:rsidR="00F86308" w:rsidRPr="004F306B">
        <w:rPr>
          <w:rFonts w:ascii="Sylfaen" w:eastAsia="Graffiti2CTT" w:hAnsi="Sylfaen" w:cs="Sylfaen"/>
          <w:sz w:val="20"/>
          <w:szCs w:val="20"/>
        </w:rPr>
        <w:t>տարրերը:</w:t>
      </w:r>
    </w:p>
    <w:p w:rsidR="00F86308" w:rsidRPr="004F306B" w:rsidRDefault="004F306B" w:rsidP="004F306B">
      <w:pPr>
        <w:tabs>
          <w:tab w:val="left" w:pos="820"/>
        </w:tabs>
        <w:ind w:left="720" w:right="478"/>
        <w:jc w:val="both"/>
        <w:rPr>
          <w:rFonts w:ascii="Sylfaen" w:hAnsi="Sylfaen"/>
          <w:sz w:val="20"/>
          <w:szCs w:val="20"/>
        </w:rPr>
      </w:pPr>
      <w:r w:rsidRPr="004F306B">
        <w:rPr>
          <w:rFonts w:ascii="Sylfaen" w:eastAsia="Graffiti2CTT" w:hAnsi="Sylfaen" w:cs="Sylfaen"/>
          <w:sz w:val="20"/>
          <w:szCs w:val="20"/>
        </w:rPr>
        <w:t>iv)</w:t>
      </w:r>
      <w:r w:rsidR="00F86308" w:rsidRPr="004F306B">
        <w:rPr>
          <w:rFonts w:ascii="Sylfaen" w:eastAsia="Graffiti2CTT" w:hAnsi="Sylfaen" w:cs="Sylfaen"/>
          <w:sz w:val="20"/>
          <w:szCs w:val="20"/>
        </w:rPr>
        <w:t>Համեմատության</w:t>
      </w:r>
      <w:r w:rsidR="00F86308" w:rsidRPr="004F306B">
        <w:rPr>
          <w:rFonts w:ascii="Sylfaen" w:eastAsia="Graffiti2CTT" w:hAnsi="Sylfaen" w:cs="Graffiti2CTT"/>
          <w:sz w:val="20"/>
          <w:szCs w:val="20"/>
        </w:rPr>
        <w:t xml:space="preserve"> </w:t>
      </w:r>
      <w:r w:rsidR="00F86308" w:rsidRPr="004F306B">
        <w:rPr>
          <w:rFonts w:ascii="Sylfaen" w:eastAsia="Graffiti2CTT" w:hAnsi="Sylfaen" w:cs="Sylfaen"/>
          <w:sz w:val="20"/>
          <w:szCs w:val="20"/>
        </w:rPr>
        <w:t>միավորների</w:t>
      </w:r>
      <w:r w:rsidR="00F86308" w:rsidRPr="004F306B">
        <w:rPr>
          <w:rFonts w:ascii="Sylfaen" w:eastAsia="Graffiti2CTT" w:hAnsi="Sylfaen" w:cs="Graffiti2CTT"/>
          <w:sz w:val="20"/>
          <w:szCs w:val="20"/>
        </w:rPr>
        <w:t xml:space="preserve"> </w:t>
      </w:r>
      <w:r w:rsidR="00F86308" w:rsidRPr="004F306B">
        <w:rPr>
          <w:rFonts w:ascii="Sylfaen" w:eastAsia="Graffiti2CTT" w:hAnsi="Sylfaen" w:cs="Sylfaen"/>
          <w:sz w:val="20"/>
          <w:szCs w:val="20"/>
        </w:rPr>
        <w:t>արժեքը ճշգրտվել է</w:t>
      </w:r>
      <w:r w:rsidR="00F86308" w:rsidRPr="004F306B">
        <w:rPr>
          <w:rFonts w:ascii="Sylfaen" w:eastAsia="Graffiti2CTT" w:hAnsi="Sylfaen" w:cs="Graffiti2CTT"/>
          <w:sz w:val="20"/>
          <w:szCs w:val="20"/>
        </w:rPr>
        <w:t xml:space="preserve">` </w:t>
      </w:r>
      <w:r w:rsidR="00F86308" w:rsidRPr="004F306B">
        <w:rPr>
          <w:rFonts w:ascii="Sylfaen" w:eastAsia="Graffiti2CTT" w:hAnsi="Sylfaen" w:cs="Sylfaen"/>
          <w:sz w:val="20"/>
          <w:szCs w:val="20"/>
        </w:rPr>
        <w:t>ըստ</w:t>
      </w:r>
      <w:r w:rsidR="00F86308" w:rsidRPr="004F306B">
        <w:rPr>
          <w:rFonts w:ascii="Sylfaen" w:eastAsia="Graffiti2CTT" w:hAnsi="Sylfaen" w:cs="Graffiti2CTT"/>
          <w:sz w:val="20"/>
          <w:szCs w:val="20"/>
        </w:rPr>
        <w:t xml:space="preserve"> </w:t>
      </w:r>
      <w:r w:rsidR="00F86308" w:rsidRPr="004F306B">
        <w:rPr>
          <w:rFonts w:ascii="Sylfaen" w:eastAsia="Graffiti2CTT" w:hAnsi="Sylfaen" w:cs="Sylfaen"/>
          <w:sz w:val="20"/>
          <w:szCs w:val="20"/>
        </w:rPr>
        <w:t>համեմատության</w:t>
      </w:r>
      <w:r w:rsidR="00F86308" w:rsidRPr="004F306B">
        <w:rPr>
          <w:rFonts w:ascii="Sylfaen" w:eastAsia="Graffiti2CTT" w:hAnsi="Sylfaen" w:cs="Graffiti2CTT"/>
          <w:sz w:val="20"/>
          <w:szCs w:val="20"/>
        </w:rPr>
        <w:t xml:space="preserve"> </w:t>
      </w:r>
      <w:r w:rsidR="00F86308" w:rsidRPr="004F306B">
        <w:rPr>
          <w:rFonts w:ascii="Sylfaen" w:eastAsia="Graffiti2CTT" w:hAnsi="Sylfaen" w:cs="Sylfaen"/>
          <w:sz w:val="20"/>
          <w:szCs w:val="20"/>
        </w:rPr>
        <w:t>տարրերի</w:t>
      </w:r>
      <w:r w:rsidR="00F86308" w:rsidRPr="004F306B">
        <w:rPr>
          <w:rFonts w:ascii="Sylfaen" w:eastAsia="Graffiti2CTT" w:hAnsi="Sylfaen" w:cs="Graffiti2CTT"/>
          <w:sz w:val="20"/>
          <w:szCs w:val="20"/>
        </w:rPr>
        <w:t xml:space="preserve"> և </w:t>
      </w:r>
      <w:r w:rsidR="00F86308" w:rsidRPr="004F306B">
        <w:rPr>
          <w:rFonts w:ascii="Sylfaen" w:eastAsia="Graffiti2CTT" w:hAnsi="Sylfaen" w:cs="Sylfaen"/>
          <w:sz w:val="20"/>
          <w:szCs w:val="20"/>
        </w:rPr>
        <w:t>համեմատվող</w:t>
      </w:r>
      <w:r w:rsidR="00F86308" w:rsidRPr="004F306B">
        <w:rPr>
          <w:rFonts w:ascii="Sylfaen" w:eastAsia="Graffiti2CTT" w:hAnsi="Sylfaen" w:cs="Graffiti2CTT"/>
          <w:sz w:val="20"/>
          <w:szCs w:val="20"/>
        </w:rPr>
        <w:t xml:space="preserve"> </w:t>
      </w:r>
      <w:r w:rsidR="00F86308" w:rsidRPr="004F306B">
        <w:rPr>
          <w:rFonts w:ascii="Sylfaen" w:eastAsia="Graffiti2CTT" w:hAnsi="Sylfaen" w:cs="Sylfaen"/>
          <w:sz w:val="20"/>
          <w:szCs w:val="20"/>
        </w:rPr>
        <w:t>անշարժ</w:t>
      </w:r>
      <w:r w:rsidR="00F86308" w:rsidRPr="004F306B">
        <w:rPr>
          <w:rFonts w:ascii="Sylfaen" w:eastAsia="Graffiti2CTT" w:hAnsi="Sylfaen" w:cs="Graffiti2CTT"/>
          <w:sz w:val="20"/>
          <w:szCs w:val="20"/>
        </w:rPr>
        <w:t xml:space="preserve"> </w:t>
      </w:r>
      <w:r w:rsidR="00F86308" w:rsidRPr="004F306B">
        <w:rPr>
          <w:rFonts w:ascii="Sylfaen" w:eastAsia="Graffiti2CTT" w:hAnsi="Sylfaen" w:cs="Sylfaen"/>
          <w:sz w:val="20"/>
          <w:szCs w:val="20"/>
        </w:rPr>
        <w:t>գույքի</w:t>
      </w:r>
      <w:r w:rsidR="00F86308" w:rsidRPr="004F306B">
        <w:rPr>
          <w:rFonts w:ascii="Sylfaen" w:eastAsia="Graffiti2CTT" w:hAnsi="Sylfaen" w:cs="Graffiti2CTT"/>
          <w:sz w:val="20"/>
          <w:szCs w:val="20"/>
        </w:rPr>
        <w:t xml:space="preserve"> </w:t>
      </w:r>
      <w:r w:rsidR="00F86308" w:rsidRPr="004F306B">
        <w:rPr>
          <w:rFonts w:ascii="Sylfaen" w:eastAsia="Graffiti2CTT" w:hAnsi="Sylfaen" w:cs="Sylfaen"/>
          <w:sz w:val="20"/>
          <w:szCs w:val="20"/>
        </w:rPr>
        <w:t>համար</w:t>
      </w:r>
      <w:r w:rsidR="00F86308" w:rsidRPr="004F306B">
        <w:rPr>
          <w:rFonts w:ascii="Sylfaen" w:eastAsia="Graffiti2CTT" w:hAnsi="Sylfaen" w:cs="Graffiti2CTT"/>
          <w:sz w:val="20"/>
          <w:szCs w:val="20"/>
        </w:rPr>
        <w:t xml:space="preserve"> միջինացված </w:t>
      </w:r>
      <w:r w:rsidR="00F86308" w:rsidRPr="004F306B">
        <w:rPr>
          <w:rFonts w:ascii="Sylfaen" w:eastAsia="Graffiti2CTT" w:hAnsi="Sylfaen" w:cs="Sylfaen"/>
          <w:sz w:val="20"/>
          <w:szCs w:val="20"/>
        </w:rPr>
        <w:t>մի</w:t>
      </w:r>
      <w:r w:rsidR="00F86308" w:rsidRPr="004F306B">
        <w:rPr>
          <w:rFonts w:ascii="Sylfaen" w:eastAsia="Graffiti2CTT" w:hAnsi="Sylfaen" w:cs="Graffiti2CTT"/>
          <w:sz w:val="20"/>
          <w:szCs w:val="20"/>
        </w:rPr>
        <w:t xml:space="preserve"> </w:t>
      </w:r>
      <w:r w:rsidR="00F86308" w:rsidRPr="004F306B">
        <w:rPr>
          <w:rFonts w:ascii="Sylfaen" w:eastAsia="Graffiti2CTT" w:hAnsi="Sylfaen" w:cs="Sylfaen"/>
          <w:sz w:val="20"/>
          <w:szCs w:val="20"/>
        </w:rPr>
        <w:t>քանի</w:t>
      </w:r>
      <w:r w:rsidR="00F86308" w:rsidRPr="004F306B">
        <w:rPr>
          <w:rFonts w:ascii="Sylfaen" w:eastAsia="Graffiti2CTT" w:hAnsi="Sylfaen" w:cs="Graffiti2CTT"/>
          <w:sz w:val="20"/>
          <w:szCs w:val="20"/>
        </w:rPr>
        <w:t xml:space="preserve"> փոփոխված գնային </w:t>
      </w:r>
      <w:r w:rsidR="00F86308" w:rsidRPr="004F306B">
        <w:rPr>
          <w:rFonts w:ascii="Sylfaen" w:eastAsia="Graffiti2CTT" w:hAnsi="Sylfaen" w:cs="Sylfaen"/>
          <w:sz w:val="20"/>
          <w:szCs w:val="20"/>
        </w:rPr>
        <w:t>ցուցանիշների:</w:t>
      </w:r>
    </w:p>
    <w:p w:rsidR="00F86308" w:rsidRPr="004F306B" w:rsidRDefault="004F306B" w:rsidP="004F306B">
      <w:pPr>
        <w:tabs>
          <w:tab w:val="left" w:pos="820"/>
        </w:tabs>
        <w:ind w:left="720" w:right="-20"/>
        <w:jc w:val="both"/>
        <w:rPr>
          <w:rFonts w:ascii="Sylfaen" w:hAnsi="Sylfaen"/>
          <w:sz w:val="20"/>
          <w:szCs w:val="20"/>
        </w:rPr>
      </w:pPr>
      <w:r w:rsidRPr="004F306B">
        <w:rPr>
          <w:rFonts w:ascii="Sylfaen" w:eastAsia="Graffiti2CTT" w:hAnsi="Sylfaen" w:cs="Graffiti2CTT"/>
          <w:sz w:val="20"/>
          <w:szCs w:val="20"/>
        </w:rPr>
        <w:t>v)</w:t>
      </w:r>
      <w:r w:rsidR="00F86308" w:rsidRPr="004F306B">
        <w:rPr>
          <w:rFonts w:ascii="Sylfaen" w:eastAsia="Graffiti2CTT" w:hAnsi="Sylfaen" w:cs="Graffiti2CTT"/>
          <w:sz w:val="20"/>
          <w:szCs w:val="20"/>
        </w:rPr>
        <w:t>Ս</w:t>
      </w:r>
      <w:r w:rsidR="00F86308" w:rsidRPr="004F306B">
        <w:rPr>
          <w:rFonts w:ascii="Sylfaen" w:eastAsia="Graffiti2CTT" w:hAnsi="Sylfaen" w:cs="Sylfaen"/>
          <w:sz w:val="20"/>
          <w:szCs w:val="20"/>
        </w:rPr>
        <w:t>տացված</w:t>
      </w:r>
      <w:r w:rsidR="00F86308" w:rsidRPr="004F306B">
        <w:rPr>
          <w:rFonts w:ascii="Sylfaen" w:eastAsia="Graffiti2CTT" w:hAnsi="Sylfaen" w:cs="Graffiti2CTT"/>
          <w:sz w:val="20"/>
          <w:szCs w:val="20"/>
        </w:rPr>
        <w:t xml:space="preserve"> </w:t>
      </w:r>
      <w:r w:rsidR="00F86308" w:rsidRPr="004F306B">
        <w:rPr>
          <w:rFonts w:ascii="Sylfaen" w:eastAsia="Graffiti2CTT" w:hAnsi="Sylfaen" w:cs="Sylfaen"/>
          <w:sz w:val="20"/>
          <w:szCs w:val="20"/>
        </w:rPr>
        <w:t>շուկայական</w:t>
      </w:r>
      <w:r w:rsidR="00F86308" w:rsidRPr="004F306B">
        <w:rPr>
          <w:rFonts w:ascii="Sylfaen" w:eastAsia="Graffiti2CTT" w:hAnsi="Sylfaen" w:cs="Graffiti2CTT"/>
          <w:sz w:val="20"/>
          <w:szCs w:val="20"/>
        </w:rPr>
        <w:t xml:space="preserve"> </w:t>
      </w:r>
      <w:r w:rsidR="00F86308" w:rsidRPr="004F306B">
        <w:rPr>
          <w:rFonts w:ascii="Sylfaen" w:eastAsia="Graffiti2CTT" w:hAnsi="Sylfaen" w:cs="Sylfaen"/>
          <w:sz w:val="20"/>
          <w:szCs w:val="20"/>
        </w:rPr>
        <w:t>արժեքը</w:t>
      </w:r>
      <w:r w:rsidR="00F86308" w:rsidRPr="004F306B">
        <w:rPr>
          <w:rFonts w:ascii="Sylfaen" w:eastAsia="Graffiti2CTT" w:hAnsi="Sylfaen" w:cs="Graffiti2CTT"/>
          <w:sz w:val="20"/>
          <w:szCs w:val="20"/>
        </w:rPr>
        <w:t xml:space="preserve"> համեմատվել է </w:t>
      </w:r>
      <w:r w:rsidR="00F86308" w:rsidRPr="004F306B">
        <w:rPr>
          <w:rFonts w:ascii="Sylfaen" w:eastAsia="Graffiti2CTT" w:hAnsi="Sylfaen" w:cs="Sylfaen"/>
          <w:sz w:val="20"/>
          <w:szCs w:val="20"/>
        </w:rPr>
        <w:t>կադաստրային</w:t>
      </w:r>
      <w:r w:rsidR="00F86308" w:rsidRPr="004F306B">
        <w:rPr>
          <w:rFonts w:ascii="Sylfaen" w:eastAsia="Graffiti2CTT" w:hAnsi="Sylfaen" w:cs="Graffiti2CTT"/>
          <w:sz w:val="20"/>
          <w:szCs w:val="20"/>
        </w:rPr>
        <w:t xml:space="preserve"> </w:t>
      </w:r>
      <w:r w:rsidR="00F86308" w:rsidRPr="004F306B">
        <w:rPr>
          <w:rFonts w:ascii="Sylfaen" w:eastAsia="Graffiti2CTT" w:hAnsi="Sylfaen" w:cs="Sylfaen"/>
          <w:sz w:val="20"/>
          <w:szCs w:val="20"/>
        </w:rPr>
        <w:t>արժեքի հետ:</w:t>
      </w:r>
    </w:p>
    <w:p w:rsidR="00F86308" w:rsidRPr="004F306B" w:rsidRDefault="004F306B" w:rsidP="004F306B">
      <w:pPr>
        <w:tabs>
          <w:tab w:val="left" w:pos="820"/>
        </w:tabs>
        <w:ind w:left="720" w:right="-20"/>
        <w:jc w:val="both"/>
        <w:rPr>
          <w:rFonts w:ascii="Sylfaen" w:eastAsia="Graffiti2CTT" w:hAnsi="Sylfaen" w:cs="Sylfaen"/>
          <w:sz w:val="20"/>
          <w:szCs w:val="20"/>
        </w:rPr>
      </w:pPr>
      <w:r>
        <w:rPr>
          <w:rFonts w:ascii="Sylfaen" w:eastAsia="Graffiti2CTT" w:hAnsi="Sylfaen" w:cs="Graffiti2CTT"/>
          <w:sz w:val="20"/>
          <w:szCs w:val="20"/>
        </w:rPr>
        <w:t>vi)</w:t>
      </w:r>
      <w:r w:rsidR="00F86308" w:rsidRPr="004F306B">
        <w:rPr>
          <w:rFonts w:ascii="Sylfaen" w:eastAsia="Graffiti2CTT" w:hAnsi="Sylfaen" w:cs="Graffiti2CTT"/>
          <w:sz w:val="20"/>
          <w:szCs w:val="20"/>
        </w:rPr>
        <w:t>Ս</w:t>
      </w:r>
      <w:r w:rsidR="00F86308" w:rsidRPr="004F306B">
        <w:rPr>
          <w:rFonts w:ascii="Sylfaen" w:eastAsia="Graffiti2CTT" w:hAnsi="Sylfaen" w:cs="Sylfaen"/>
          <w:sz w:val="20"/>
          <w:szCs w:val="20"/>
        </w:rPr>
        <w:t>ահմանվել է հողի</w:t>
      </w:r>
      <w:r w:rsidR="00F86308" w:rsidRPr="004F306B">
        <w:rPr>
          <w:rFonts w:ascii="Sylfaen" w:eastAsia="Graffiti2CTT" w:hAnsi="Sylfaen" w:cs="Graffiti2CTT"/>
          <w:sz w:val="20"/>
          <w:szCs w:val="20"/>
        </w:rPr>
        <w:t xml:space="preserve"> </w:t>
      </w:r>
      <w:r w:rsidR="00F86308" w:rsidRPr="004F306B">
        <w:rPr>
          <w:rFonts w:ascii="Sylfaen" w:eastAsia="Graffiti2CTT" w:hAnsi="Sylfaen" w:cs="Sylfaen"/>
          <w:sz w:val="20"/>
          <w:szCs w:val="20"/>
        </w:rPr>
        <w:t>գինը:</w:t>
      </w:r>
    </w:p>
    <w:p w:rsidR="00F86308" w:rsidRPr="00F86308" w:rsidRDefault="00F86308" w:rsidP="00F86308">
      <w:pPr>
        <w:pStyle w:val="ListParagraph"/>
        <w:tabs>
          <w:tab w:val="left" w:pos="820"/>
        </w:tabs>
        <w:ind w:left="567" w:right="-20"/>
        <w:jc w:val="both"/>
        <w:rPr>
          <w:rFonts w:ascii="Sylfaen" w:eastAsia="Arial" w:hAnsi="Sylfaen" w:cs="Arial"/>
          <w:sz w:val="20"/>
          <w:szCs w:val="20"/>
        </w:rPr>
      </w:pPr>
    </w:p>
    <w:p w:rsidR="00135101" w:rsidRPr="001719E6" w:rsidRDefault="0077051C" w:rsidP="001B7CA8">
      <w:pPr>
        <w:rPr>
          <w:rFonts w:ascii="Arial" w:eastAsia="Arial" w:hAnsi="Arial"/>
        </w:rPr>
      </w:pPr>
      <w:bookmarkStart w:id="980" w:name="_Toc400705252"/>
      <w:bookmarkStart w:id="981" w:name="_Toc401244153"/>
      <w:bookmarkStart w:id="982" w:name="_Toc401245060"/>
      <w:r>
        <w:rPr>
          <w:rFonts w:eastAsia="Arial"/>
          <w:lang w:val="hy-AM"/>
        </w:rPr>
        <w:t xml:space="preserve">Քայլ </w:t>
      </w:r>
      <w:r w:rsidR="00135101" w:rsidRPr="001719E6">
        <w:rPr>
          <w:rFonts w:ascii="Arial" w:eastAsia="Arial" w:hAnsi="Arial"/>
          <w:spacing w:val="-4"/>
        </w:rPr>
        <w:t xml:space="preserve"> </w:t>
      </w:r>
      <w:r w:rsidR="00135101" w:rsidRPr="001719E6">
        <w:rPr>
          <w:rFonts w:ascii="Arial" w:eastAsia="Arial" w:hAnsi="Arial"/>
        </w:rPr>
        <w:t>1</w:t>
      </w:r>
      <w:bookmarkEnd w:id="980"/>
      <w:bookmarkEnd w:id="981"/>
      <w:bookmarkEnd w:id="982"/>
    </w:p>
    <w:p w:rsidR="0077051C" w:rsidRPr="0077051C" w:rsidRDefault="0077051C" w:rsidP="007A501F">
      <w:pPr>
        <w:pStyle w:val="ListParagraph"/>
        <w:numPr>
          <w:ilvl w:val="0"/>
          <w:numId w:val="36"/>
        </w:numPr>
        <w:spacing w:line="228" w:lineRule="auto"/>
        <w:ind w:right="178"/>
        <w:jc w:val="both"/>
        <w:rPr>
          <w:rFonts w:ascii="Sylfaen" w:eastAsia="Arial" w:hAnsi="Sylfaen" w:cs="Arial"/>
          <w:sz w:val="20"/>
          <w:szCs w:val="20"/>
        </w:rPr>
      </w:pPr>
      <w:r w:rsidRPr="0077051C">
        <w:rPr>
          <w:rFonts w:ascii="Sylfaen" w:eastAsia="Arial" w:hAnsi="Sylfaen" w:cs="Sylfaen"/>
          <w:sz w:val="20"/>
          <w:szCs w:val="20"/>
        </w:rPr>
        <w:t>Համանման</w:t>
      </w:r>
      <w:r w:rsidRPr="0077051C">
        <w:rPr>
          <w:rFonts w:ascii="Sylfaen" w:eastAsia="Arial" w:hAnsi="Sylfaen" w:cs="Arial"/>
          <w:sz w:val="20"/>
          <w:szCs w:val="20"/>
        </w:rPr>
        <w:t xml:space="preserve"> </w:t>
      </w:r>
      <w:r w:rsidRPr="0077051C">
        <w:rPr>
          <w:rFonts w:ascii="Sylfaen" w:eastAsia="Arial" w:hAnsi="Sylfaen" w:cs="Sylfaen"/>
          <w:sz w:val="20"/>
          <w:szCs w:val="20"/>
        </w:rPr>
        <w:t>անշարժ</w:t>
      </w:r>
      <w:r w:rsidRPr="0077051C">
        <w:rPr>
          <w:rFonts w:ascii="Sylfaen" w:eastAsia="Arial" w:hAnsi="Sylfaen" w:cs="Arial"/>
          <w:sz w:val="20"/>
          <w:szCs w:val="20"/>
        </w:rPr>
        <w:t xml:space="preserve"> </w:t>
      </w:r>
      <w:r w:rsidRPr="0077051C">
        <w:rPr>
          <w:rFonts w:ascii="Sylfaen" w:eastAsia="Arial" w:hAnsi="Sylfaen" w:cs="Sylfaen"/>
          <w:sz w:val="20"/>
          <w:szCs w:val="20"/>
        </w:rPr>
        <w:t>գույքի</w:t>
      </w:r>
      <w:r w:rsidRPr="0077051C">
        <w:rPr>
          <w:rFonts w:ascii="Sylfaen" w:eastAsia="Arial" w:hAnsi="Sylfaen" w:cs="Arial"/>
          <w:sz w:val="20"/>
          <w:szCs w:val="20"/>
        </w:rPr>
        <w:t xml:space="preserve"> </w:t>
      </w:r>
      <w:r w:rsidRPr="0077051C">
        <w:rPr>
          <w:rFonts w:ascii="Sylfaen" w:eastAsia="Arial" w:hAnsi="Sylfaen" w:cs="Sylfaen"/>
          <w:sz w:val="20"/>
          <w:szCs w:val="20"/>
        </w:rPr>
        <w:t>համար</w:t>
      </w:r>
      <w:r w:rsidRPr="0077051C">
        <w:rPr>
          <w:rFonts w:ascii="Sylfaen" w:eastAsia="Arial" w:hAnsi="Sylfaen" w:cs="Arial"/>
          <w:sz w:val="20"/>
          <w:szCs w:val="20"/>
        </w:rPr>
        <w:t xml:space="preserve"> </w:t>
      </w:r>
      <w:r w:rsidRPr="0077051C">
        <w:rPr>
          <w:rFonts w:ascii="Sylfaen" w:eastAsia="Arial" w:hAnsi="Sylfaen" w:cs="Sylfaen"/>
          <w:sz w:val="20"/>
          <w:szCs w:val="20"/>
        </w:rPr>
        <w:t>շուկայական</w:t>
      </w:r>
      <w:r w:rsidRPr="0077051C">
        <w:rPr>
          <w:rFonts w:ascii="Sylfaen" w:eastAsia="Arial" w:hAnsi="Sylfaen" w:cs="Arial"/>
          <w:sz w:val="20"/>
          <w:szCs w:val="20"/>
        </w:rPr>
        <w:t xml:space="preserve"> </w:t>
      </w:r>
      <w:r w:rsidRPr="0077051C">
        <w:rPr>
          <w:rFonts w:ascii="Sylfaen" w:eastAsia="Arial" w:hAnsi="Sylfaen" w:cs="Sylfaen"/>
          <w:sz w:val="20"/>
          <w:szCs w:val="20"/>
        </w:rPr>
        <w:t>իրավիճակը</w:t>
      </w:r>
      <w:r w:rsidRPr="0077051C">
        <w:rPr>
          <w:rFonts w:ascii="Sylfaen" w:eastAsia="Arial" w:hAnsi="Sylfaen" w:cs="Arial"/>
          <w:sz w:val="20"/>
          <w:szCs w:val="20"/>
        </w:rPr>
        <w:t xml:space="preserve"> </w:t>
      </w:r>
      <w:r w:rsidRPr="0077051C">
        <w:rPr>
          <w:rFonts w:ascii="Sylfaen" w:eastAsia="Arial" w:hAnsi="Sylfaen" w:cs="Sylfaen"/>
          <w:sz w:val="20"/>
          <w:szCs w:val="20"/>
        </w:rPr>
        <w:t>վերլուծելու</w:t>
      </w:r>
      <w:r w:rsidRPr="0077051C">
        <w:rPr>
          <w:rFonts w:ascii="Sylfaen" w:eastAsia="Arial" w:hAnsi="Sylfaen" w:cs="Arial"/>
          <w:sz w:val="20"/>
          <w:szCs w:val="20"/>
        </w:rPr>
        <w:t xml:space="preserve"> </w:t>
      </w:r>
      <w:r w:rsidRPr="0077051C">
        <w:rPr>
          <w:rFonts w:ascii="Sylfaen" w:eastAsia="Arial" w:hAnsi="Sylfaen" w:cs="Sylfaen"/>
          <w:sz w:val="20"/>
          <w:szCs w:val="20"/>
        </w:rPr>
        <w:t>և</w:t>
      </w:r>
      <w:r w:rsidRPr="0077051C">
        <w:rPr>
          <w:rFonts w:ascii="Sylfaen" w:eastAsia="Arial" w:hAnsi="Sylfaen" w:cs="Arial"/>
          <w:sz w:val="20"/>
          <w:szCs w:val="20"/>
        </w:rPr>
        <w:t xml:space="preserve"> </w:t>
      </w:r>
      <w:r w:rsidRPr="0077051C">
        <w:rPr>
          <w:rFonts w:ascii="Sylfaen" w:eastAsia="Arial" w:hAnsi="Sylfaen" w:cs="Sylfaen"/>
          <w:sz w:val="20"/>
          <w:szCs w:val="20"/>
        </w:rPr>
        <w:t>վերլուծության</w:t>
      </w:r>
      <w:r w:rsidRPr="0077051C">
        <w:rPr>
          <w:rFonts w:ascii="Sylfaen" w:eastAsia="Arial" w:hAnsi="Sylfaen" w:cs="Arial"/>
          <w:sz w:val="20"/>
          <w:szCs w:val="20"/>
        </w:rPr>
        <w:t xml:space="preserve"> </w:t>
      </w:r>
      <w:r w:rsidRPr="0077051C">
        <w:rPr>
          <w:rFonts w:ascii="Sylfaen" w:eastAsia="Arial" w:hAnsi="Sylfaen" w:cs="Sylfaen"/>
          <w:sz w:val="20"/>
          <w:szCs w:val="20"/>
        </w:rPr>
        <w:t>համար</w:t>
      </w:r>
      <w:r w:rsidRPr="0077051C">
        <w:rPr>
          <w:rFonts w:ascii="Sylfaen" w:eastAsia="Arial" w:hAnsi="Sylfaen" w:cs="Arial"/>
          <w:sz w:val="20"/>
          <w:szCs w:val="20"/>
        </w:rPr>
        <w:t xml:space="preserve"> </w:t>
      </w:r>
      <w:r w:rsidRPr="0077051C">
        <w:rPr>
          <w:rFonts w:ascii="Sylfaen" w:eastAsia="Arial" w:hAnsi="Sylfaen" w:cs="Sylfaen"/>
          <w:sz w:val="20"/>
          <w:szCs w:val="20"/>
        </w:rPr>
        <w:t>արժանահավատ</w:t>
      </w:r>
      <w:r w:rsidRPr="0077051C">
        <w:rPr>
          <w:rFonts w:ascii="Sylfaen" w:eastAsia="Arial" w:hAnsi="Sylfaen" w:cs="Arial"/>
          <w:sz w:val="20"/>
          <w:szCs w:val="20"/>
        </w:rPr>
        <w:t xml:space="preserve"> </w:t>
      </w:r>
      <w:r w:rsidRPr="0077051C">
        <w:rPr>
          <w:rFonts w:ascii="Sylfaen" w:eastAsia="Arial" w:hAnsi="Sylfaen" w:cs="Sylfaen"/>
          <w:sz w:val="20"/>
          <w:szCs w:val="20"/>
        </w:rPr>
        <w:t>տեղեկատվություն</w:t>
      </w:r>
      <w:r w:rsidRPr="0077051C">
        <w:rPr>
          <w:rFonts w:ascii="Sylfaen" w:eastAsia="Arial" w:hAnsi="Sylfaen" w:cs="Arial"/>
          <w:sz w:val="20"/>
          <w:szCs w:val="20"/>
        </w:rPr>
        <w:t xml:space="preserve"> </w:t>
      </w:r>
      <w:r w:rsidRPr="0077051C">
        <w:rPr>
          <w:rFonts w:ascii="Sylfaen" w:eastAsia="Arial" w:hAnsi="Sylfaen" w:cs="Sylfaen"/>
          <w:sz w:val="20"/>
          <w:szCs w:val="20"/>
        </w:rPr>
        <w:t>ընտրելու</w:t>
      </w:r>
      <w:r w:rsidRPr="0077051C">
        <w:rPr>
          <w:rFonts w:ascii="Sylfaen" w:eastAsia="Arial" w:hAnsi="Sylfaen" w:cs="Arial"/>
          <w:sz w:val="20"/>
          <w:szCs w:val="20"/>
        </w:rPr>
        <w:t xml:space="preserve"> </w:t>
      </w:r>
      <w:r w:rsidRPr="0077051C">
        <w:rPr>
          <w:rFonts w:ascii="Sylfaen" w:eastAsia="Arial" w:hAnsi="Sylfaen" w:cs="Sylfaen"/>
          <w:sz w:val="20"/>
          <w:szCs w:val="20"/>
        </w:rPr>
        <w:t>նպատակով`</w:t>
      </w:r>
      <w:r w:rsidRPr="0077051C">
        <w:rPr>
          <w:rFonts w:ascii="Sylfaen" w:eastAsia="Arial" w:hAnsi="Sylfaen" w:cs="Arial"/>
          <w:sz w:val="20"/>
          <w:szCs w:val="20"/>
        </w:rPr>
        <w:t xml:space="preserve"> </w:t>
      </w:r>
      <w:r w:rsidRPr="0077051C">
        <w:rPr>
          <w:rFonts w:ascii="Sylfaen" w:eastAsia="Arial" w:hAnsi="Sylfaen" w:cs="Sylfaen"/>
          <w:sz w:val="20"/>
          <w:szCs w:val="20"/>
        </w:rPr>
        <w:t>Գնահատողը</w:t>
      </w:r>
      <w:r w:rsidRPr="0077051C">
        <w:rPr>
          <w:rFonts w:ascii="Sylfaen" w:eastAsia="Arial" w:hAnsi="Sylfaen" w:cs="Arial"/>
          <w:sz w:val="20"/>
          <w:szCs w:val="20"/>
        </w:rPr>
        <w:t xml:space="preserve"> </w:t>
      </w:r>
      <w:r w:rsidRPr="0077051C">
        <w:rPr>
          <w:rFonts w:ascii="Sylfaen" w:eastAsia="Arial" w:hAnsi="Sylfaen" w:cs="Sylfaen"/>
          <w:sz w:val="20"/>
          <w:szCs w:val="20"/>
        </w:rPr>
        <w:t>օգտվել է</w:t>
      </w:r>
      <w:r w:rsidRPr="0077051C">
        <w:rPr>
          <w:rFonts w:ascii="Sylfaen" w:eastAsia="Arial" w:hAnsi="Sylfaen" w:cs="Arial"/>
          <w:sz w:val="20"/>
          <w:szCs w:val="20"/>
        </w:rPr>
        <w:t xml:space="preserve"> </w:t>
      </w:r>
      <w:r w:rsidRPr="0077051C">
        <w:rPr>
          <w:rFonts w:ascii="Sylfaen" w:eastAsia="Arial" w:hAnsi="Sylfaen" w:cs="Sylfaen"/>
          <w:sz w:val="20"/>
          <w:szCs w:val="20"/>
        </w:rPr>
        <w:t>հրապարակային</w:t>
      </w:r>
      <w:r w:rsidRPr="0077051C">
        <w:rPr>
          <w:rFonts w:ascii="Sylfaen" w:eastAsia="Arial" w:hAnsi="Sylfaen" w:cs="Arial"/>
          <w:sz w:val="20"/>
          <w:szCs w:val="20"/>
        </w:rPr>
        <w:t xml:space="preserve"> </w:t>
      </w:r>
      <w:r w:rsidRPr="0077051C">
        <w:rPr>
          <w:rFonts w:ascii="Sylfaen" w:eastAsia="Arial" w:hAnsi="Sylfaen" w:cs="Sylfaen"/>
          <w:sz w:val="20"/>
          <w:szCs w:val="20"/>
        </w:rPr>
        <w:t>աղբյուրներից</w:t>
      </w:r>
      <w:r w:rsidRPr="0077051C">
        <w:rPr>
          <w:rFonts w:ascii="Sylfaen" w:eastAsia="Arial" w:hAnsi="Sylfaen" w:cs="Arial"/>
          <w:sz w:val="20"/>
          <w:szCs w:val="20"/>
        </w:rPr>
        <w:t xml:space="preserve"> (</w:t>
      </w:r>
      <w:r w:rsidRPr="0077051C">
        <w:rPr>
          <w:rFonts w:ascii="Sylfaen" w:eastAsia="Arial" w:hAnsi="Sylfaen" w:cs="Sylfaen"/>
          <w:sz w:val="20"/>
          <w:szCs w:val="20"/>
        </w:rPr>
        <w:t>մասնագիտական</w:t>
      </w:r>
      <w:r w:rsidRPr="0077051C">
        <w:rPr>
          <w:rFonts w:ascii="Sylfaen" w:eastAsia="Arial" w:hAnsi="Sylfaen" w:cs="Arial"/>
          <w:sz w:val="20"/>
          <w:szCs w:val="20"/>
        </w:rPr>
        <w:t xml:space="preserve"> </w:t>
      </w:r>
      <w:r w:rsidRPr="0077051C">
        <w:rPr>
          <w:rFonts w:ascii="Sylfaen" w:eastAsia="Arial" w:hAnsi="Sylfaen" w:cs="Sylfaen"/>
          <w:sz w:val="20"/>
          <w:szCs w:val="20"/>
        </w:rPr>
        <w:t>ամսագրեր</w:t>
      </w:r>
      <w:r w:rsidRPr="0077051C">
        <w:rPr>
          <w:rFonts w:ascii="Sylfaen" w:eastAsia="Arial" w:hAnsi="Sylfaen" w:cs="Arial"/>
          <w:sz w:val="20"/>
          <w:szCs w:val="20"/>
        </w:rPr>
        <w:t xml:space="preserve">, </w:t>
      </w:r>
      <w:r w:rsidRPr="0077051C">
        <w:rPr>
          <w:rFonts w:ascii="Sylfaen" w:eastAsia="Arial" w:hAnsi="Sylfaen" w:cs="Sylfaen"/>
          <w:sz w:val="20"/>
          <w:szCs w:val="20"/>
        </w:rPr>
        <w:t>կայքեր</w:t>
      </w:r>
      <w:r w:rsidRPr="0077051C">
        <w:rPr>
          <w:rFonts w:ascii="Sylfaen" w:eastAsia="Arial" w:hAnsi="Sylfaen" w:cs="Arial"/>
          <w:sz w:val="20"/>
          <w:szCs w:val="20"/>
        </w:rPr>
        <w:t xml:space="preserve">, </w:t>
      </w:r>
      <w:r w:rsidRPr="0077051C">
        <w:rPr>
          <w:rFonts w:ascii="Sylfaen" w:eastAsia="Arial" w:hAnsi="Sylfaen" w:cs="Sylfaen"/>
          <w:sz w:val="20"/>
          <w:szCs w:val="20"/>
        </w:rPr>
        <w:t>արտաքին</w:t>
      </w:r>
      <w:r w:rsidRPr="0077051C">
        <w:rPr>
          <w:rFonts w:ascii="Sylfaen" w:eastAsia="Arial" w:hAnsi="Sylfaen" w:cs="Arial"/>
          <w:sz w:val="20"/>
          <w:szCs w:val="20"/>
        </w:rPr>
        <w:t xml:space="preserve"> </w:t>
      </w:r>
      <w:r w:rsidRPr="0077051C">
        <w:rPr>
          <w:rFonts w:ascii="Sylfaen" w:eastAsia="Arial" w:hAnsi="Sylfaen" w:cs="Sylfaen"/>
          <w:sz w:val="20"/>
          <w:szCs w:val="20"/>
        </w:rPr>
        <w:t>գովազդներ</w:t>
      </w:r>
      <w:r w:rsidRPr="0077051C">
        <w:rPr>
          <w:rFonts w:ascii="Sylfaen" w:eastAsia="Arial" w:hAnsi="Sylfaen" w:cs="Arial"/>
          <w:sz w:val="20"/>
          <w:szCs w:val="20"/>
        </w:rPr>
        <w:t xml:space="preserve">), </w:t>
      </w:r>
      <w:r w:rsidRPr="0077051C">
        <w:rPr>
          <w:rFonts w:ascii="Sylfaen" w:eastAsia="Arial" w:hAnsi="Sylfaen" w:cs="Sylfaen"/>
          <w:sz w:val="20"/>
          <w:szCs w:val="20"/>
        </w:rPr>
        <w:t>անհատական</w:t>
      </w:r>
      <w:r w:rsidRPr="0077051C">
        <w:rPr>
          <w:rFonts w:ascii="Sylfaen" w:eastAsia="Arial" w:hAnsi="Sylfaen" w:cs="Arial"/>
          <w:sz w:val="20"/>
          <w:szCs w:val="20"/>
        </w:rPr>
        <w:t xml:space="preserve"> տվյալների </w:t>
      </w:r>
      <w:r w:rsidRPr="0077051C">
        <w:rPr>
          <w:rFonts w:ascii="Sylfaen" w:eastAsia="Arial" w:hAnsi="Sylfaen" w:cs="Sylfaen"/>
          <w:sz w:val="20"/>
          <w:szCs w:val="20"/>
        </w:rPr>
        <w:t>բազայից</w:t>
      </w:r>
      <w:r w:rsidRPr="0077051C">
        <w:rPr>
          <w:rFonts w:ascii="Sylfaen" w:eastAsia="Arial" w:hAnsi="Sylfaen" w:cs="Sylfaen"/>
          <w:sz w:val="20"/>
          <w:szCs w:val="20"/>
          <w:vertAlign w:val="superscript"/>
          <w:lang w:val="hy-AM"/>
        </w:rPr>
        <w:t>7</w:t>
      </w:r>
      <w:r w:rsidRPr="0077051C">
        <w:rPr>
          <w:rFonts w:ascii="Sylfaen" w:eastAsia="Arial" w:hAnsi="Sylfaen" w:cs="Arial"/>
          <w:sz w:val="20"/>
          <w:szCs w:val="20"/>
        </w:rPr>
        <w:t xml:space="preserve">, ինչպես նաև </w:t>
      </w:r>
      <w:r w:rsidRPr="0077051C">
        <w:rPr>
          <w:rFonts w:ascii="Sylfaen" w:eastAsia="Arial" w:hAnsi="Sylfaen" w:cs="Sylfaen"/>
          <w:sz w:val="20"/>
          <w:szCs w:val="20"/>
        </w:rPr>
        <w:t>ՀՀ</w:t>
      </w:r>
      <w:r w:rsidRPr="0077051C">
        <w:rPr>
          <w:rFonts w:ascii="Sylfaen" w:eastAsia="Arial" w:hAnsi="Sylfaen" w:cs="Arial"/>
          <w:sz w:val="20"/>
          <w:szCs w:val="20"/>
        </w:rPr>
        <w:t xml:space="preserve"> </w:t>
      </w:r>
      <w:r w:rsidRPr="0077051C">
        <w:rPr>
          <w:rFonts w:ascii="Sylfaen" w:eastAsia="Arial" w:hAnsi="Sylfaen" w:cs="Sylfaen"/>
          <w:sz w:val="20"/>
          <w:szCs w:val="20"/>
        </w:rPr>
        <w:t>ԿԱ</w:t>
      </w:r>
      <w:r w:rsidRPr="0077051C">
        <w:rPr>
          <w:rFonts w:ascii="Sylfaen" w:eastAsia="Arial" w:hAnsi="Sylfaen" w:cs="Arial"/>
          <w:sz w:val="20"/>
          <w:szCs w:val="20"/>
        </w:rPr>
        <w:t xml:space="preserve"> </w:t>
      </w:r>
      <w:r w:rsidRPr="0077051C">
        <w:rPr>
          <w:rFonts w:ascii="Sylfaen" w:eastAsia="Arial" w:hAnsi="Sylfaen" w:cs="Sylfaen"/>
          <w:sz w:val="20"/>
          <w:szCs w:val="20"/>
        </w:rPr>
        <w:t>ԱԳԿՊԿ</w:t>
      </w:r>
      <w:r w:rsidRPr="0077051C">
        <w:rPr>
          <w:rFonts w:ascii="Sylfaen" w:eastAsia="Arial" w:hAnsi="Sylfaen" w:cs="Arial"/>
          <w:sz w:val="20"/>
          <w:szCs w:val="20"/>
        </w:rPr>
        <w:t xml:space="preserve"> </w:t>
      </w:r>
      <w:r w:rsidRPr="0077051C">
        <w:rPr>
          <w:rFonts w:ascii="Sylfaen" w:eastAsia="Arial" w:hAnsi="Sylfaen" w:cs="Sylfaen"/>
          <w:sz w:val="20"/>
          <w:szCs w:val="20"/>
        </w:rPr>
        <w:t>Տեղեկատվական</w:t>
      </w:r>
      <w:r w:rsidRPr="0077051C">
        <w:rPr>
          <w:rFonts w:ascii="Sylfaen" w:eastAsia="Arial" w:hAnsi="Sylfaen" w:cs="Arial"/>
          <w:sz w:val="20"/>
          <w:szCs w:val="20"/>
        </w:rPr>
        <w:t xml:space="preserve"> </w:t>
      </w:r>
      <w:r w:rsidRPr="0077051C">
        <w:rPr>
          <w:rFonts w:ascii="Sylfaen" w:eastAsia="Arial" w:hAnsi="Sylfaen" w:cs="Sylfaen"/>
          <w:sz w:val="20"/>
          <w:szCs w:val="20"/>
        </w:rPr>
        <w:t>Տեխնոլոգիաների</w:t>
      </w:r>
      <w:r w:rsidRPr="0077051C">
        <w:rPr>
          <w:rFonts w:ascii="Sylfaen" w:eastAsia="Arial" w:hAnsi="Sylfaen" w:cs="Arial"/>
          <w:sz w:val="20"/>
          <w:szCs w:val="20"/>
        </w:rPr>
        <w:t xml:space="preserve"> </w:t>
      </w:r>
      <w:r w:rsidRPr="0077051C">
        <w:rPr>
          <w:rFonts w:ascii="Sylfaen" w:eastAsia="Arial" w:hAnsi="Sylfaen" w:cs="Sylfaen"/>
          <w:sz w:val="20"/>
          <w:szCs w:val="20"/>
        </w:rPr>
        <w:t>Կենտրոն</w:t>
      </w:r>
      <w:r w:rsidRPr="0077051C">
        <w:rPr>
          <w:rFonts w:ascii="Sylfaen" w:eastAsia="Arial" w:hAnsi="Sylfaen" w:cs="Arial"/>
          <w:sz w:val="20"/>
          <w:szCs w:val="20"/>
        </w:rPr>
        <w:t xml:space="preserve"> </w:t>
      </w:r>
      <w:r w:rsidRPr="0077051C">
        <w:rPr>
          <w:rFonts w:ascii="Sylfaen" w:eastAsia="Arial" w:hAnsi="Sylfaen" w:cs="Sylfaen"/>
          <w:sz w:val="20"/>
          <w:szCs w:val="20"/>
        </w:rPr>
        <w:t>ՊՈԱԿ</w:t>
      </w:r>
      <w:r w:rsidRPr="0077051C">
        <w:rPr>
          <w:rFonts w:ascii="Sylfaen" w:eastAsia="Arial" w:hAnsi="Sylfaen" w:cs="Arial"/>
          <w:sz w:val="20"/>
          <w:szCs w:val="20"/>
        </w:rPr>
        <w:t>-</w:t>
      </w:r>
      <w:r w:rsidRPr="0077051C">
        <w:rPr>
          <w:rFonts w:ascii="Sylfaen" w:eastAsia="Arial" w:hAnsi="Sylfaen" w:cs="Sylfaen"/>
          <w:sz w:val="20"/>
          <w:szCs w:val="20"/>
        </w:rPr>
        <w:t>ից</w:t>
      </w:r>
      <w:r w:rsidRPr="0077051C">
        <w:rPr>
          <w:rFonts w:ascii="Sylfaen" w:eastAsia="Arial" w:hAnsi="Sylfaen" w:cs="Arial"/>
          <w:sz w:val="20"/>
          <w:szCs w:val="20"/>
        </w:rPr>
        <w:t xml:space="preserve"> </w:t>
      </w:r>
      <w:r w:rsidRPr="0077051C">
        <w:rPr>
          <w:rFonts w:ascii="Sylfaen" w:eastAsia="Arial" w:hAnsi="Sylfaen" w:cs="Sylfaen"/>
          <w:sz w:val="20"/>
          <w:szCs w:val="20"/>
        </w:rPr>
        <w:t>ձեռքբերված</w:t>
      </w:r>
      <w:r w:rsidRPr="0077051C">
        <w:rPr>
          <w:rFonts w:ascii="Sylfaen" w:eastAsia="Arial" w:hAnsi="Sylfaen" w:cs="Arial"/>
          <w:sz w:val="20"/>
          <w:szCs w:val="20"/>
        </w:rPr>
        <w:t xml:space="preserve"> </w:t>
      </w:r>
      <w:r w:rsidRPr="0077051C">
        <w:rPr>
          <w:rFonts w:ascii="Sylfaen" w:eastAsia="Arial" w:hAnsi="Sylfaen" w:cs="Sylfaen"/>
          <w:sz w:val="20"/>
          <w:szCs w:val="20"/>
        </w:rPr>
        <w:t>տեղեկատվությունից</w:t>
      </w:r>
      <w:r w:rsidRPr="0077051C">
        <w:rPr>
          <w:rFonts w:ascii="Sylfaen" w:eastAsia="Arial" w:hAnsi="Sylfaen" w:cs="Arial"/>
          <w:sz w:val="20"/>
          <w:szCs w:val="20"/>
        </w:rPr>
        <w:t xml:space="preserve">: </w:t>
      </w:r>
      <w:r w:rsidRPr="0077051C">
        <w:rPr>
          <w:rFonts w:ascii="Sylfaen" w:eastAsia="Arial" w:hAnsi="Sylfaen" w:cs="Sylfaen"/>
          <w:sz w:val="20"/>
          <w:szCs w:val="20"/>
        </w:rPr>
        <w:t>Ստացված</w:t>
      </w:r>
      <w:r w:rsidRPr="0077051C">
        <w:rPr>
          <w:rFonts w:ascii="Sylfaen" w:eastAsia="Arial" w:hAnsi="Sylfaen" w:cs="Arial"/>
          <w:sz w:val="20"/>
          <w:szCs w:val="20"/>
        </w:rPr>
        <w:t xml:space="preserve"> </w:t>
      </w:r>
      <w:r w:rsidRPr="0077051C">
        <w:rPr>
          <w:rFonts w:ascii="Sylfaen" w:eastAsia="Arial" w:hAnsi="Sylfaen" w:cs="Sylfaen"/>
          <w:sz w:val="20"/>
          <w:szCs w:val="20"/>
        </w:rPr>
        <w:t>տեղեկատվության</w:t>
      </w:r>
      <w:r w:rsidRPr="0077051C">
        <w:rPr>
          <w:rFonts w:ascii="Sylfaen" w:eastAsia="Arial" w:hAnsi="Sylfaen" w:cs="Arial"/>
          <w:sz w:val="20"/>
          <w:szCs w:val="20"/>
        </w:rPr>
        <w:t xml:space="preserve"> </w:t>
      </w:r>
      <w:r w:rsidRPr="0077051C">
        <w:rPr>
          <w:rFonts w:ascii="Sylfaen" w:eastAsia="Arial" w:hAnsi="Sylfaen" w:cs="Sylfaen"/>
          <w:sz w:val="20"/>
          <w:szCs w:val="20"/>
        </w:rPr>
        <w:t>հիման</w:t>
      </w:r>
      <w:r w:rsidRPr="0077051C">
        <w:rPr>
          <w:rFonts w:ascii="Sylfaen" w:eastAsia="Arial" w:hAnsi="Sylfaen" w:cs="Arial"/>
          <w:sz w:val="20"/>
          <w:szCs w:val="20"/>
        </w:rPr>
        <w:t xml:space="preserve"> </w:t>
      </w:r>
      <w:r w:rsidRPr="0077051C">
        <w:rPr>
          <w:rFonts w:ascii="Sylfaen" w:eastAsia="Arial" w:hAnsi="Sylfaen" w:cs="Sylfaen"/>
          <w:sz w:val="20"/>
          <w:szCs w:val="20"/>
        </w:rPr>
        <w:t>վրա</w:t>
      </w:r>
      <w:r w:rsidRPr="0077051C">
        <w:rPr>
          <w:rFonts w:ascii="Sylfaen" w:eastAsia="Arial" w:hAnsi="Sylfaen" w:cs="Arial"/>
          <w:sz w:val="20"/>
          <w:szCs w:val="20"/>
        </w:rPr>
        <w:t xml:space="preserve"> </w:t>
      </w:r>
      <w:r w:rsidRPr="0077051C">
        <w:rPr>
          <w:rFonts w:ascii="Sylfaen" w:eastAsia="Arial" w:hAnsi="Sylfaen" w:cs="Sylfaen"/>
          <w:sz w:val="20"/>
          <w:szCs w:val="20"/>
        </w:rPr>
        <w:t>Գնահատողը</w:t>
      </w:r>
      <w:r w:rsidRPr="0077051C">
        <w:rPr>
          <w:rFonts w:ascii="Sylfaen" w:eastAsia="Arial" w:hAnsi="Sylfaen" w:cs="Arial"/>
          <w:sz w:val="20"/>
          <w:szCs w:val="20"/>
        </w:rPr>
        <w:t xml:space="preserve"> </w:t>
      </w:r>
      <w:r w:rsidRPr="0077051C">
        <w:rPr>
          <w:rFonts w:ascii="Sylfaen" w:eastAsia="Arial" w:hAnsi="Sylfaen" w:cs="Sylfaen"/>
          <w:sz w:val="20"/>
          <w:szCs w:val="20"/>
        </w:rPr>
        <w:t>օգտագործել</w:t>
      </w:r>
      <w:r w:rsidRPr="0077051C">
        <w:rPr>
          <w:rFonts w:ascii="Sylfaen" w:eastAsia="Arial" w:hAnsi="Sylfaen" w:cs="Arial"/>
          <w:sz w:val="20"/>
          <w:szCs w:val="20"/>
        </w:rPr>
        <w:t xml:space="preserve"> </w:t>
      </w:r>
      <w:r w:rsidRPr="0077051C">
        <w:rPr>
          <w:rFonts w:ascii="Sylfaen" w:eastAsia="Arial" w:hAnsi="Sylfaen" w:cs="Sylfaen"/>
          <w:sz w:val="20"/>
          <w:szCs w:val="20"/>
        </w:rPr>
        <w:t>է</w:t>
      </w:r>
      <w:r w:rsidRPr="0077051C">
        <w:rPr>
          <w:rFonts w:ascii="Sylfaen" w:eastAsia="Arial" w:hAnsi="Sylfaen" w:cs="Arial"/>
          <w:sz w:val="20"/>
          <w:szCs w:val="20"/>
        </w:rPr>
        <w:t xml:space="preserve"> </w:t>
      </w:r>
      <w:r w:rsidRPr="0077051C">
        <w:rPr>
          <w:rFonts w:ascii="Sylfaen" w:eastAsia="Arial" w:hAnsi="Sylfaen" w:cs="Sylfaen"/>
          <w:sz w:val="20"/>
          <w:szCs w:val="20"/>
        </w:rPr>
        <w:t>ամենահամադրելի/ համապատասխան</w:t>
      </w:r>
      <w:r w:rsidRPr="0077051C">
        <w:rPr>
          <w:rFonts w:ascii="Sylfaen" w:eastAsia="Arial" w:hAnsi="Sylfaen" w:cs="Arial"/>
          <w:sz w:val="20"/>
          <w:szCs w:val="20"/>
        </w:rPr>
        <w:t xml:space="preserve"> </w:t>
      </w:r>
      <w:r w:rsidRPr="0077051C">
        <w:rPr>
          <w:rFonts w:ascii="Sylfaen" w:eastAsia="Arial" w:hAnsi="Sylfaen" w:cs="Sylfaen"/>
          <w:sz w:val="20"/>
          <w:szCs w:val="20"/>
        </w:rPr>
        <w:t xml:space="preserve">տեղեկատվությունը </w:t>
      </w:r>
      <w:r w:rsidRPr="0077051C">
        <w:rPr>
          <w:rFonts w:ascii="Sylfaen" w:eastAsia="Arial" w:hAnsi="Sylfaen" w:cs="Arial"/>
          <w:sz w:val="20"/>
          <w:szCs w:val="20"/>
        </w:rPr>
        <w:t>(</w:t>
      </w:r>
      <w:r w:rsidRPr="0077051C">
        <w:rPr>
          <w:rFonts w:ascii="Sylfaen" w:eastAsia="Arial" w:hAnsi="Sylfaen" w:cs="Sylfaen"/>
          <w:sz w:val="20"/>
          <w:szCs w:val="20"/>
        </w:rPr>
        <w:t>իր</w:t>
      </w:r>
      <w:r w:rsidRPr="0077051C">
        <w:rPr>
          <w:rFonts w:ascii="Sylfaen" w:eastAsia="Arial" w:hAnsi="Sylfaen" w:cs="Arial"/>
          <w:sz w:val="20"/>
          <w:szCs w:val="20"/>
        </w:rPr>
        <w:t xml:space="preserve"> </w:t>
      </w:r>
      <w:r w:rsidRPr="0077051C">
        <w:rPr>
          <w:rFonts w:ascii="Sylfaen" w:eastAsia="Arial" w:hAnsi="Sylfaen" w:cs="Sylfaen"/>
          <w:sz w:val="20"/>
          <w:szCs w:val="20"/>
        </w:rPr>
        <w:t>համեմատության</w:t>
      </w:r>
      <w:r w:rsidRPr="0077051C">
        <w:rPr>
          <w:rFonts w:ascii="Sylfaen" w:eastAsia="Arial" w:hAnsi="Sylfaen" w:cs="Arial"/>
          <w:sz w:val="20"/>
          <w:szCs w:val="20"/>
        </w:rPr>
        <w:t xml:space="preserve"> </w:t>
      </w:r>
      <w:r w:rsidRPr="0077051C">
        <w:rPr>
          <w:rFonts w:ascii="Sylfaen" w:eastAsia="Arial" w:hAnsi="Sylfaen" w:cs="Sylfaen"/>
          <w:sz w:val="20"/>
          <w:szCs w:val="20"/>
        </w:rPr>
        <w:t>տարրերով</w:t>
      </w:r>
      <w:r w:rsidRPr="0077051C">
        <w:rPr>
          <w:rFonts w:ascii="Sylfaen" w:eastAsia="Arial" w:hAnsi="Sylfaen" w:cs="Arial"/>
          <w:spacing w:val="1"/>
          <w:sz w:val="20"/>
          <w:szCs w:val="20"/>
        </w:rPr>
        <w:t>)</w:t>
      </w:r>
      <w:r w:rsidRPr="0077051C">
        <w:rPr>
          <w:rFonts w:ascii="Sylfaen" w:eastAsia="Arial" w:hAnsi="Sylfaen" w:cs="Arial"/>
          <w:sz w:val="20"/>
          <w:szCs w:val="20"/>
        </w:rPr>
        <w:t>:</w:t>
      </w:r>
    </w:p>
    <w:p w:rsidR="0077051C" w:rsidRPr="0077051C" w:rsidRDefault="0077051C" w:rsidP="0077051C">
      <w:pPr>
        <w:rPr>
          <w:rFonts w:ascii="Sylfaen" w:hAnsi="Sylfaen"/>
        </w:rPr>
      </w:pPr>
    </w:p>
    <w:p w:rsidR="00135101" w:rsidRPr="001719E6" w:rsidRDefault="001C0617" w:rsidP="001B7CA8">
      <w:pPr>
        <w:rPr>
          <w:rFonts w:ascii="Arial" w:eastAsia="Arial" w:hAnsi="Arial"/>
        </w:rPr>
      </w:pPr>
      <w:bookmarkStart w:id="983" w:name="_Toc400705253"/>
      <w:bookmarkStart w:id="984" w:name="_Toc401244154"/>
      <w:bookmarkStart w:id="985" w:name="_Toc401245061"/>
      <w:r w:rsidRPr="001B7CA8">
        <w:rPr>
          <w:rFonts w:eastAsia="Arial"/>
        </w:rPr>
        <w:t>Քայլ</w:t>
      </w:r>
      <w:r w:rsidR="00135101" w:rsidRPr="001719E6">
        <w:rPr>
          <w:rFonts w:ascii="Arial" w:eastAsia="Arial" w:hAnsi="Arial"/>
          <w:spacing w:val="-4"/>
        </w:rPr>
        <w:t xml:space="preserve"> </w:t>
      </w:r>
      <w:r w:rsidR="00135101" w:rsidRPr="001719E6">
        <w:rPr>
          <w:rFonts w:ascii="Arial" w:eastAsia="Arial" w:hAnsi="Arial"/>
        </w:rPr>
        <w:t>2</w:t>
      </w:r>
      <w:bookmarkEnd w:id="983"/>
      <w:bookmarkEnd w:id="984"/>
      <w:bookmarkEnd w:id="985"/>
    </w:p>
    <w:p w:rsidR="0077051C" w:rsidRPr="0077051C" w:rsidRDefault="0077051C" w:rsidP="007A501F">
      <w:pPr>
        <w:pStyle w:val="ListParagraph"/>
        <w:numPr>
          <w:ilvl w:val="0"/>
          <w:numId w:val="36"/>
        </w:numPr>
        <w:ind w:right="90"/>
        <w:jc w:val="both"/>
        <w:rPr>
          <w:rFonts w:ascii="Sylfaen" w:eastAsia="Arial" w:hAnsi="Sylfaen" w:cs="Arial"/>
          <w:sz w:val="20"/>
          <w:szCs w:val="20"/>
        </w:rPr>
      </w:pPr>
      <w:r w:rsidRPr="0077051C">
        <w:rPr>
          <w:rFonts w:ascii="Sylfaen" w:eastAsia="Arial" w:hAnsi="Sylfaen" w:cs="Sylfaen"/>
          <w:spacing w:val="-5"/>
          <w:sz w:val="20"/>
          <w:szCs w:val="20"/>
        </w:rPr>
        <w:t>Սկզբունքորեն</w:t>
      </w:r>
      <w:r w:rsidRPr="0077051C">
        <w:rPr>
          <w:rFonts w:ascii="Sylfaen" w:eastAsia="Arial" w:hAnsi="Sylfaen" w:cs="Arial"/>
          <w:spacing w:val="-5"/>
          <w:sz w:val="20"/>
          <w:szCs w:val="20"/>
        </w:rPr>
        <w:t xml:space="preserve"> համեմատիչ </w:t>
      </w:r>
      <w:r w:rsidRPr="0077051C">
        <w:rPr>
          <w:rFonts w:ascii="Sylfaen" w:eastAsia="Arial" w:hAnsi="Sylfaen" w:cs="Sylfaen"/>
          <w:spacing w:val="-5"/>
          <w:sz w:val="20"/>
          <w:szCs w:val="20"/>
        </w:rPr>
        <w:t>արժեքների</w:t>
      </w:r>
      <w:r w:rsidRPr="0077051C">
        <w:rPr>
          <w:rFonts w:ascii="Sylfaen" w:eastAsia="Arial" w:hAnsi="Sylfaen" w:cs="Arial"/>
          <w:spacing w:val="-5"/>
          <w:sz w:val="20"/>
          <w:szCs w:val="20"/>
        </w:rPr>
        <w:t xml:space="preserve"> </w:t>
      </w:r>
      <w:r w:rsidRPr="0077051C">
        <w:rPr>
          <w:rFonts w:ascii="Sylfaen" w:eastAsia="Arial" w:hAnsi="Sylfaen" w:cs="Sylfaen"/>
          <w:spacing w:val="-5"/>
          <w:sz w:val="20"/>
          <w:szCs w:val="20"/>
        </w:rPr>
        <w:t>աղբյուր են հանդիսացել կատարված</w:t>
      </w:r>
      <w:r w:rsidRPr="0077051C">
        <w:rPr>
          <w:rFonts w:ascii="Sylfaen" w:eastAsia="Arial" w:hAnsi="Sylfaen" w:cs="Arial"/>
          <w:spacing w:val="-5"/>
          <w:sz w:val="20"/>
          <w:szCs w:val="20"/>
        </w:rPr>
        <w:t xml:space="preserve"> </w:t>
      </w:r>
      <w:r w:rsidRPr="0077051C">
        <w:rPr>
          <w:rFonts w:ascii="Sylfaen" w:eastAsia="Arial" w:hAnsi="Sylfaen" w:cs="Sylfaen"/>
          <w:spacing w:val="-5"/>
          <w:sz w:val="20"/>
          <w:szCs w:val="20"/>
        </w:rPr>
        <w:t xml:space="preserve">վաճառքների արձանագրությունները` ստացված </w:t>
      </w:r>
      <w:r w:rsidRPr="0077051C">
        <w:rPr>
          <w:rFonts w:ascii="Sylfaen" w:eastAsia="Arial" w:hAnsi="Sylfaen" w:cs="Sylfaen"/>
          <w:sz w:val="20"/>
          <w:szCs w:val="20"/>
        </w:rPr>
        <w:t>ՀՀ</w:t>
      </w:r>
      <w:r w:rsidRPr="0077051C">
        <w:rPr>
          <w:rFonts w:ascii="Sylfaen" w:eastAsia="Arial" w:hAnsi="Sylfaen" w:cs="Arial"/>
          <w:sz w:val="20"/>
          <w:szCs w:val="20"/>
        </w:rPr>
        <w:t xml:space="preserve"> </w:t>
      </w:r>
      <w:r w:rsidRPr="0077051C">
        <w:rPr>
          <w:rFonts w:ascii="Sylfaen" w:eastAsia="Arial" w:hAnsi="Sylfaen" w:cs="Sylfaen"/>
          <w:sz w:val="20"/>
          <w:szCs w:val="20"/>
        </w:rPr>
        <w:t>ԿԱ</w:t>
      </w:r>
      <w:r w:rsidRPr="0077051C">
        <w:rPr>
          <w:rFonts w:ascii="Sylfaen" w:eastAsia="Arial" w:hAnsi="Sylfaen" w:cs="Arial"/>
          <w:sz w:val="20"/>
          <w:szCs w:val="20"/>
        </w:rPr>
        <w:t xml:space="preserve"> </w:t>
      </w:r>
      <w:r w:rsidRPr="0077051C">
        <w:rPr>
          <w:rFonts w:ascii="Sylfaen" w:eastAsia="Arial" w:hAnsi="Sylfaen" w:cs="Sylfaen"/>
          <w:sz w:val="20"/>
          <w:szCs w:val="20"/>
        </w:rPr>
        <w:t>ԱԳԿՊԿ</w:t>
      </w:r>
      <w:r w:rsidRPr="0077051C">
        <w:rPr>
          <w:rFonts w:ascii="Sylfaen" w:eastAsia="Arial" w:hAnsi="Sylfaen" w:cs="Arial"/>
          <w:sz w:val="20"/>
          <w:szCs w:val="20"/>
        </w:rPr>
        <w:t xml:space="preserve"> </w:t>
      </w:r>
      <w:r w:rsidRPr="0077051C">
        <w:rPr>
          <w:rFonts w:ascii="Sylfaen" w:eastAsia="Arial" w:hAnsi="Sylfaen" w:cs="Sylfaen"/>
          <w:sz w:val="20"/>
          <w:szCs w:val="20"/>
        </w:rPr>
        <w:t>Տեղեկատվական</w:t>
      </w:r>
      <w:r w:rsidRPr="0077051C">
        <w:rPr>
          <w:rFonts w:ascii="Sylfaen" w:eastAsia="Arial" w:hAnsi="Sylfaen" w:cs="Arial"/>
          <w:sz w:val="20"/>
          <w:szCs w:val="20"/>
        </w:rPr>
        <w:t xml:space="preserve"> </w:t>
      </w:r>
      <w:r w:rsidRPr="0077051C">
        <w:rPr>
          <w:rFonts w:ascii="Sylfaen" w:eastAsia="Arial" w:hAnsi="Sylfaen" w:cs="Sylfaen"/>
          <w:sz w:val="20"/>
          <w:szCs w:val="20"/>
        </w:rPr>
        <w:t>Տեխնոլոգիաների</w:t>
      </w:r>
      <w:r w:rsidRPr="0077051C">
        <w:rPr>
          <w:rFonts w:ascii="Sylfaen" w:eastAsia="Arial" w:hAnsi="Sylfaen" w:cs="Arial"/>
          <w:sz w:val="20"/>
          <w:szCs w:val="20"/>
        </w:rPr>
        <w:t xml:space="preserve"> </w:t>
      </w:r>
      <w:r w:rsidRPr="0077051C">
        <w:rPr>
          <w:rFonts w:ascii="Sylfaen" w:eastAsia="Arial" w:hAnsi="Sylfaen" w:cs="Sylfaen"/>
          <w:sz w:val="20"/>
          <w:szCs w:val="20"/>
        </w:rPr>
        <w:t>Կենտրոն</w:t>
      </w:r>
      <w:r w:rsidRPr="0077051C">
        <w:rPr>
          <w:rFonts w:ascii="Sylfaen" w:eastAsia="Arial" w:hAnsi="Sylfaen" w:cs="Arial"/>
          <w:sz w:val="20"/>
          <w:szCs w:val="20"/>
        </w:rPr>
        <w:t xml:space="preserve"> </w:t>
      </w:r>
      <w:r w:rsidRPr="0077051C">
        <w:rPr>
          <w:rFonts w:ascii="Sylfaen" w:eastAsia="Arial" w:hAnsi="Sylfaen" w:cs="Sylfaen"/>
          <w:sz w:val="20"/>
          <w:szCs w:val="20"/>
        </w:rPr>
        <w:t>ՊՈԱԿ</w:t>
      </w:r>
      <w:r w:rsidRPr="0077051C">
        <w:rPr>
          <w:rFonts w:ascii="Sylfaen" w:eastAsia="Arial" w:hAnsi="Sylfaen" w:cs="Arial"/>
          <w:sz w:val="20"/>
          <w:szCs w:val="20"/>
        </w:rPr>
        <w:t>-</w:t>
      </w:r>
      <w:r w:rsidRPr="0077051C">
        <w:rPr>
          <w:rFonts w:ascii="Sylfaen" w:eastAsia="Arial" w:hAnsi="Sylfaen" w:cs="Sylfaen"/>
          <w:sz w:val="20"/>
          <w:szCs w:val="20"/>
        </w:rPr>
        <w:t>ից:</w:t>
      </w:r>
      <w:r w:rsidRPr="0077051C">
        <w:rPr>
          <w:rFonts w:ascii="Sylfaen" w:eastAsia="Arial" w:hAnsi="Sylfaen" w:cs="Arial"/>
          <w:spacing w:val="-5"/>
          <w:sz w:val="20"/>
          <w:szCs w:val="20"/>
        </w:rPr>
        <w:t xml:space="preserve"> </w:t>
      </w:r>
      <w:r w:rsidRPr="0077051C">
        <w:rPr>
          <w:rFonts w:ascii="Sylfaen" w:eastAsia="Arial" w:hAnsi="Sylfaen" w:cs="Sylfaen"/>
          <w:spacing w:val="-5"/>
          <w:sz w:val="20"/>
          <w:szCs w:val="20"/>
        </w:rPr>
        <w:t>Եթե</w:t>
      </w:r>
      <w:r w:rsidRPr="0077051C">
        <w:rPr>
          <w:rFonts w:ascii="Sylfaen" w:eastAsia="Arial" w:hAnsi="Sylfaen" w:cs="Arial"/>
          <w:spacing w:val="-5"/>
          <w:sz w:val="20"/>
          <w:szCs w:val="20"/>
        </w:rPr>
        <w:t xml:space="preserve"> </w:t>
      </w:r>
      <w:r w:rsidRPr="0077051C">
        <w:rPr>
          <w:rFonts w:eastAsia="Arial"/>
          <w:spacing w:val="-5"/>
          <w:sz w:val="20"/>
          <w:szCs w:val="20"/>
        </w:rPr>
        <w:t>​​</w:t>
      </w:r>
      <w:r w:rsidRPr="0077051C">
        <w:rPr>
          <w:rFonts w:ascii="Sylfaen" w:eastAsia="Arial" w:hAnsi="Sylfaen" w:cs="Cambria Math"/>
          <w:spacing w:val="-5"/>
          <w:sz w:val="20"/>
          <w:szCs w:val="20"/>
        </w:rPr>
        <w:t xml:space="preserve">որոշակի </w:t>
      </w:r>
      <w:r w:rsidRPr="0077051C">
        <w:rPr>
          <w:rFonts w:ascii="Sylfaen" w:eastAsia="Arial" w:hAnsi="Sylfaen" w:cs="Arial"/>
          <w:spacing w:val="-5"/>
          <w:sz w:val="20"/>
          <w:szCs w:val="20"/>
        </w:rPr>
        <w:t>հողամասի համար արձանա</w:t>
      </w:r>
      <w:r w:rsidRPr="0077051C">
        <w:rPr>
          <w:rFonts w:ascii="Sylfaen" w:eastAsia="Arial" w:hAnsi="Sylfaen" w:cs="Sylfaen"/>
          <w:spacing w:val="-5"/>
          <w:sz w:val="20"/>
          <w:szCs w:val="20"/>
        </w:rPr>
        <w:t>գրությունները</w:t>
      </w:r>
      <w:r w:rsidRPr="0077051C">
        <w:rPr>
          <w:rFonts w:ascii="Sylfaen" w:eastAsia="Arial" w:hAnsi="Sylfaen" w:cs="Arial"/>
          <w:spacing w:val="-5"/>
          <w:sz w:val="20"/>
          <w:szCs w:val="20"/>
        </w:rPr>
        <w:t xml:space="preserve"> </w:t>
      </w:r>
      <w:r w:rsidRPr="0077051C">
        <w:rPr>
          <w:rFonts w:ascii="Sylfaen" w:eastAsia="Arial" w:hAnsi="Sylfaen" w:cs="Sylfaen"/>
          <w:spacing w:val="-5"/>
          <w:sz w:val="20"/>
          <w:szCs w:val="20"/>
        </w:rPr>
        <w:t>չեն</w:t>
      </w:r>
      <w:r w:rsidRPr="0077051C">
        <w:rPr>
          <w:rFonts w:ascii="Sylfaen" w:eastAsia="Arial" w:hAnsi="Sylfaen" w:cs="Arial"/>
          <w:spacing w:val="-5"/>
          <w:sz w:val="20"/>
          <w:szCs w:val="20"/>
        </w:rPr>
        <w:t xml:space="preserve"> </w:t>
      </w:r>
      <w:r w:rsidRPr="0077051C">
        <w:rPr>
          <w:rFonts w:ascii="Sylfaen" w:eastAsia="Arial" w:hAnsi="Sylfaen" w:cs="Sylfaen"/>
          <w:spacing w:val="-5"/>
          <w:sz w:val="20"/>
          <w:szCs w:val="20"/>
        </w:rPr>
        <w:t>ներառել</w:t>
      </w:r>
      <w:r w:rsidRPr="0077051C">
        <w:rPr>
          <w:rFonts w:ascii="Sylfaen" w:eastAsia="Arial" w:hAnsi="Sylfaen" w:cs="Arial"/>
          <w:spacing w:val="-5"/>
          <w:sz w:val="20"/>
          <w:szCs w:val="20"/>
        </w:rPr>
        <w:t xml:space="preserve"> </w:t>
      </w:r>
      <w:r w:rsidRPr="0077051C">
        <w:rPr>
          <w:rFonts w:ascii="Sylfaen" w:eastAsia="Arial" w:hAnsi="Sylfaen" w:cs="Sylfaen"/>
          <w:spacing w:val="-5"/>
          <w:sz w:val="20"/>
          <w:szCs w:val="20"/>
        </w:rPr>
        <w:t>օգտագործելի</w:t>
      </w:r>
      <w:r w:rsidRPr="0077051C">
        <w:rPr>
          <w:rFonts w:ascii="Sylfaen" w:eastAsia="Arial" w:hAnsi="Sylfaen" w:cs="Arial"/>
          <w:spacing w:val="-5"/>
          <w:sz w:val="20"/>
          <w:szCs w:val="20"/>
        </w:rPr>
        <w:t xml:space="preserve"> համեմատիչներ, </w:t>
      </w:r>
      <w:r w:rsidRPr="0077051C">
        <w:rPr>
          <w:rFonts w:ascii="Sylfaen" w:eastAsia="Arial" w:hAnsi="Sylfaen" w:cs="Sylfaen"/>
          <w:spacing w:val="-5"/>
          <w:sz w:val="20"/>
          <w:szCs w:val="20"/>
        </w:rPr>
        <w:t>ապա</w:t>
      </w:r>
      <w:r w:rsidRPr="0077051C">
        <w:rPr>
          <w:rFonts w:ascii="Sylfaen" w:eastAsia="Arial" w:hAnsi="Sylfaen" w:cs="Arial"/>
          <w:spacing w:val="-5"/>
          <w:sz w:val="20"/>
          <w:szCs w:val="20"/>
        </w:rPr>
        <w:t xml:space="preserve"> օգտագործվել են ՀՀ ԿԱ անշարժ գույքի </w:t>
      </w:r>
      <w:r w:rsidRPr="0077051C">
        <w:rPr>
          <w:rFonts w:ascii="Sylfaen" w:eastAsia="Arial" w:hAnsi="Sylfaen" w:cs="Sylfaen"/>
          <w:spacing w:val="-5"/>
          <w:sz w:val="20"/>
          <w:szCs w:val="20"/>
        </w:rPr>
        <w:t>կադաստրի պետական կոմիտեից ստացված գույքի ցանկի շուկայական</w:t>
      </w:r>
      <w:r w:rsidRPr="0077051C">
        <w:rPr>
          <w:rFonts w:ascii="Sylfaen" w:eastAsia="Arial" w:hAnsi="Sylfaen" w:cs="Arial"/>
          <w:spacing w:val="-5"/>
          <w:sz w:val="20"/>
          <w:szCs w:val="20"/>
        </w:rPr>
        <w:t xml:space="preserve"> </w:t>
      </w:r>
      <w:r w:rsidRPr="0077051C">
        <w:rPr>
          <w:rFonts w:ascii="Sylfaen" w:eastAsia="Arial" w:hAnsi="Sylfaen" w:cs="Sylfaen"/>
          <w:spacing w:val="-5"/>
          <w:sz w:val="20"/>
          <w:szCs w:val="20"/>
        </w:rPr>
        <w:t>գները կամ</w:t>
      </w:r>
      <w:r w:rsidRPr="0077051C">
        <w:rPr>
          <w:rFonts w:ascii="Sylfaen" w:eastAsia="Arial" w:hAnsi="Sylfaen" w:cs="Arial"/>
          <w:spacing w:val="-5"/>
          <w:sz w:val="20"/>
          <w:szCs w:val="20"/>
        </w:rPr>
        <w:t xml:space="preserve"> </w:t>
      </w:r>
      <w:r w:rsidRPr="0077051C">
        <w:rPr>
          <w:rFonts w:ascii="Sylfaen" w:eastAsia="Arial" w:hAnsi="Sylfaen" w:cs="Sylfaen"/>
          <w:spacing w:val="-5"/>
          <w:sz w:val="20"/>
          <w:szCs w:val="20"/>
        </w:rPr>
        <w:t>հողամասի</w:t>
      </w:r>
      <w:r w:rsidRPr="0077051C">
        <w:rPr>
          <w:rFonts w:ascii="Sylfaen" w:eastAsia="Arial" w:hAnsi="Sylfaen" w:cs="Arial"/>
          <w:spacing w:val="-5"/>
          <w:sz w:val="20"/>
          <w:szCs w:val="20"/>
        </w:rPr>
        <w:t xml:space="preserve"> </w:t>
      </w:r>
      <w:r w:rsidRPr="0077051C">
        <w:rPr>
          <w:rFonts w:ascii="Sylfaen" w:eastAsia="Arial" w:hAnsi="Sylfaen" w:cs="Sylfaen"/>
          <w:spacing w:val="-5"/>
          <w:sz w:val="20"/>
          <w:szCs w:val="20"/>
        </w:rPr>
        <w:t>վաճառքի</w:t>
      </w:r>
      <w:r w:rsidRPr="0077051C">
        <w:rPr>
          <w:rFonts w:ascii="Sylfaen" w:eastAsia="Arial" w:hAnsi="Sylfaen" w:cs="Arial"/>
          <w:spacing w:val="-5"/>
          <w:sz w:val="20"/>
          <w:szCs w:val="20"/>
        </w:rPr>
        <w:t xml:space="preserve"> </w:t>
      </w:r>
      <w:r w:rsidRPr="0077051C">
        <w:rPr>
          <w:rFonts w:ascii="Sylfaen" w:eastAsia="Arial" w:hAnsi="Sylfaen" w:cs="Sylfaen"/>
          <w:spacing w:val="-5"/>
          <w:sz w:val="20"/>
          <w:szCs w:val="20"/>
        </w:rPr>
        <w:t xml:space="preserve">առաջարկները </w:t>
      </w:r>
      <w:r w:rsidRPr="0077051C">
        <w:rPr>
          <w:rFonts w:ascii="Sylfaen" w:eastAsia="Arial" w:hAnsi="Sylfaen" w:cs="Arial"/>
          <w:sz w:val="20"/>
          <w:szCs w:val="20"/>
        </w:rPr>
        <w:t>(</w:t>
      </w:r>
      <w:r w:rsidRPr="0077051C">
        <w:rPr>
          <w:rFonts w:ascii="Sylfaen" w:eastAsia="Arial" w:hAnsi="Sylfaen" w:cs="Sylfaen"/>
          <w:spacing w:val="-5"/>
          <w:sz w:val="20"/>
          <w:szCs w:val="20"/>
        </w:rPr>
        <w:t>նորությունների</w:t>
      </w:r>
      <w:r w:rsidRPr="0077051C">
        <w:rPr>
          <w:rFonts w:ascii="Sylfaen" w:eastAsia="Arial" w:hAnsi="Sylfaen" w:cs="Arial"/>
          <w:spacing w:val="-5"/>
          <w:sz w:val="20"/>
          <w:szCs w:val="20"/>
        </w:rPr>
        <w:t xml:space="preserve"> </w:t>
      </w:r>
      <w:r w:rsidRPr="0077051C">
        <w:rPr>
          <w:rFonts w:ascii="Sylfaen" w:eastAsia="Arial" w:hAnsi="Sylfaen" w:cs="Sylfaen"/>
          <w:spacing w:val="-5"/>
          <w:sz w:val="20"/>
          <w:szCs w:val="20"/>
        </w:rPr>
        <w:t>թերթերում</w:t>
      </w:r>
      <w:r w:rsidRPr="0077051C">
        <w:rPr>
          <w:rFonts w:ascii="Sylfaen" w:eastAsia="Arial" w:hAnsi="Sylfaen" w:cs="Arial"/>
          <w:spacing w:val="-5"/>
          <w:sz w:val="20"/>
          <w:szCs w:val="20"/>
        </w:rPr>
        <w:t xml:space="preserve"> </w:t>
      </w:r>
      <w:r w:rsidRPr="0077051C">
        <w:rPr>
          <w:rFonts w:ascii="Sylfaen" w:eastAsia="Arial" w:hAnsi="Sylfaen" w:cs="Sylfaen"/>
          <w:spacing w:val="-5"/>
          <w:sz w:val="20"/>
          <w:szCs w:val="20"/>
        </w:rPr>
        <w:t>ու</w:t>
      </w:r>
      <w:r w:rsidRPr="0077051C">
        <w:rPr>
          <w:rFonts w:ascii="Sylfaen" w:eastAsia="Arial" w:hAnsi="Sylfaen" w:cs="Arial"/>
          <w:spacing w:val="-5"/>
          <w:sz w:val="20"/>
          <w:szCs w:val="20"/>
        </w:rPr>
        <w:t xml:space="preserve"> </w:t>
      </w:r>
      <w:r w:rsidRPr="0077051C">
        <w:rPr>
          <w:rFonts w:ascii="Sylfaen" w:eastAsia="Arial" w:hAnsi="Sylfaen" w:cs="Sylfaen"/>
          <w:spacing w:val="-5"/>
          <w:sz w:val="20"/>
          <w:szCs w:val="20"/>
        </w:rPr>
        <w:t>կայքերում</w:t>
      </w:r>
      <w:r w:rsidRPr="0077051C">
        <w:rPr>
          <w:rFonts w:ascii="Sylfaen" w:eastAsia="Arial" w:hAnsi="Sylfaen" w:cs="Arial"/>
          <w:spacing w:val="1"/>
          <w:sz w:val="20"/>
          <w:szCs w:val="20"/>
        </w:rPr>
        <w:t xml:space="preserve">)` համեմատիչների </w:t>
      </w:r>
      <w:r w:rsidRPr="0077051C">
        <w:rPr>
          <w:rFonts w:ascii="Sylfaen" w:eastAsia="Arial" w:hAnsi="Sylfaen" w:cs="Sylfaen"/>
          <w:spacing w:val="-5"/>
          <w:sz w:val="20"/>
          <w:szCs w:val="20"/>
        </w:rPr>
        <w:t>ձևավորման նպատակով:</w:t>
      </w:r>
      <w:r w:rsidRPr="0077051C">
        <w:rPr>
          <w:rFonts w:ascii="Sylfaen" w:eastAsia="Arial" w:hAnsi="Sylfaen" w:cs="Arial"/>
          <w:spacing w:val="-5"/>
          <w:sz w:val="20"/>
          <w:szCs w:val="20"/>
        </w:rPr>
        <w:t xml:space="preserve"> </w:t>
      </w:r>
      <w:r w:rsidRPr="0077051C">
        <w:rPr>
          <w:rFonts w:ascii="Sylfaen" w:eastAsia="Arial" w:hAnsi="Sylfaen" w:cs="Sylfaen"/>
          <w:spacing w:val="-5"/>
          <w:sz w:val="20"/>
          <w:szCs w:val="20"/>
        </w:rPr>
        <w:t>Յուրաքանչյուր</w:t>
      </w:r>
      <w:r w:rsidRPr="0077051C">
        <w:rPr>
          <w:rFonts w:ascii="Sylfaen" w:eastAsia="Arial" w:hAnsi="Sylfaen" w:cs="Arial"/>
          <w:spacing w:val="-5"/>
          <w:sz w:val="20"/>
          <w:szCs w:val="20"/>
        </w:rPr>
        <w:t xml:space="preserve"> </w:t>
      </w:r>
      <w:r w:rsidRPr="0077051C">
        <w:rPr>
          <w:rFonts w:ascii="Sylfaen" w:eastAsia="Arial" w:hAnsi="Sylfaen" w:cs="Sylfaen"/>
          <w:spacing w:val="-5"/>
          <w:sz w:val="20"/>
          <w:szCs w:val="20"/>
        </w:rPr>
        <w:t>գնահատված</w:t>
      </w:r>
      <w:r w:rsidRPr="0077051C">
        <w:rPr>
          <w:rFonts w:ascii="Sylfaen" w:eastAsia="Arial" w:hAnsi="Sylfaen" w:cs="Arial"/>
          <w:spacing w:val="-5"/>
          <w:sz w:val="20"/>
          <w:szCs w:val="20"/>
        </w:rPr>
        <w:t xml:space="preserve"> </w:t>
      </w:r>
      <w:r w:rsidRPr="0077051C">
        <w:rPr>
          <w:rFonts w:ascii="Sylfaen" w:eastAsia="Arial" w:hAnsi="Sylfaen" w:cs="Sylfaen"/>
          <w:spacing w:val="-5"/>
          <w:sz w:val="20"/>
          <w:szCs w:val="20"/>
        </w:rPr>
        <w:t>հողամաս համադրվել է</w:t>
      </w:r>
      <w:r w:rsidRPr="0077051C">
        <w:rPr>
          <w:rFonts w:ascii="Sylfaen" w:eastAsia="Arial" w:hAnsi="Sylfaen" w:cs="Arial"/>
          <w:spacing w:val="-5"/>
          <w:sz w:val="20"/>
          <w:szCs w:val="20"/>
        </w:rPr>
        <w:t xml:space="preserve"> </w:t>
      </w:r>
      <w:r w:rsidRPr="0077051C">
        <w:rPr>
          <w:rFonts w:ascii="Sylfaen" w:eastAsia="Arial" w:hAnsi="Sylfaen" w:cs="Sylfaen"/>
          <w:spacing w:val="-5"/>
          <w:sz w:val="20"/>
          <w:szCs w:val="20"/>
        </w:rPr>
        <w:t>առնվազն</w:t>
      </w:r>
      <w:r w:rsidRPr="0077051C">
        <w:rPr>
          <w:rFonts w:ascii="Sylfaen" w:eastAsia="Arial" w:hAnsi="Sylfaen" w:cs="Arial"/>
          <w:spacing w:val="-5"/>
          <w:sz w:val="20"/>
          <w:szCs w:val="20"/>
        </w:rPr>
        <w:t xml:space="preserve"> (3) </w:t>
      </w:r>
      <w:r w:rsidRPr="0077051C">
        <w:rPr>
          <w:rFonts w:ascii="Sylfaen" w:eastAsia="Arial" w:hAnsi="Sylfaen" w:cs="Sylfaen"/>
          <w:spacing w:val="-5"/>
          <w:sz w:val="20"/>
          <w:szCs w:val="20"/>
        </w:rPr>
        <w:t>երեք</w:t>
      </w:r>
      <w:r w:rsidRPr="0077051C">
        <w:rPr>
          <w:rFonts w:ascii="Sylfaen" w:eastAsia="Arial" w:hAnsi="Sylfaen" w:cs="Arial"/>
          <w:spacing w:val="-5"/>
          <w:sz w:val="20"/>
          <w:szCs w:val="20"/>
        </w:rPr>
        <w:t xml:space="preserve"> համեմատման ենթակա հողամասերով:</w:t>
      </w:r>
    </w:p>
    <w:p w:rsidR="0077051C" w:rsidRPr="0077051C" w:rsidRDefault="0077051C" w:rsidP="0077051C">
      <w:pPr>
        <w:rPr>
          <w:rFonts w:ascii="Sylfaen" w:hAnsi="Sylfaen"/>
        </w:rPr>
      </w:pPr>
    </w:p>
    <w:p w:rsidR="00135101" w:rsidRPr="001719E6" w:rsidRDefault="001C0617" w:rsidP="001B7CA8">
      <w:pPr>
        <w:rPr>
          <w:rFonts w:ascii="Arial" w:eastAsia="Arial" w:hAnsi="Arial"/>
        </w:rPr>
      </w:pPr>
      <w:bookmarkStart w:id="986" w:name="_Toc400705254"/>
      <w:bookmarkStart w:id="987" w:name="_Toc401244155"/>
      <w:bookmarkStart w:id="988" w:name="_Toc401245062"/>
      <w:r w:rsidRPr="001B7CA8">
        <w:rPr>
          <w:rFonts w:eastAsia="Arial"/>
        </w:rPr>
        <w:t>Քայլ</w:t>
      </w:r>
      <w:r w:rsidR="00135101" w:rsidRPr="001719E6">
        <w:rPr>
          <w:rFonts w:ascii="Arial" w:eastAsia="Arial" w:hAnsi="Arial"/>
          <w:spacing w:val="-4"/>
        </w:rPr>
        <w:t xml:space="preserve"> </w:t>
      </w:r>
      <w:r w:rsidR="00135101" w:rsidRPr="001719E6">
        <w:rPr>
          <w:rFonts w:ascii="Arial" w:eastAsia="Arial" w:hAnsi="Arial"/>
        </w:rPr>
        <w:t>3</w:t>
      </w:r>
      <w:bookmarkEnd w:id="986"/>
      <w:bookmarkEnd w:id="987"/>
      <w:bookmarkEnd w:id="988"/>
    </w:p>
    <w:p w:rsidR="001C0617" w:rsidRPr="001C0617" w:rsidRDefault="001C0617" w:rsidP="007A501F">
      <w:pPr>
        <w:pStyle w:val="Paragraph-LARPYM"/>
        <w:numPr>
          <w:ilvl w:val="0"/>
          <w:numId w:val="36"/>
        </w:numPr>
        <w:spacing w:line="240" w:lineRule="auto"/>
        <w:rPr>
          <w:rFonts w:ascii="Sylfaen" w:hAnsi="Sylfaen" w:cs="Arial"/>
          <w:lang w:val="hy-AM"/>
        </w:rPr>
      </w:pPr>
      <w:r w:rsidRPr="001C0617">
        <w:rPr>
          <w:rFonts w:ascii="Sylfaen" w:eastAsia="Arial" w:hAnsi="Sylfaen" w:cs="Arial"/>
          <w:spacing w:val="1"/>
          <w:szCs w:val="20"/>
        </w:rPr>
        <w:t>Համեմատման</w:t>
      </w:r>
      <w:r w:rsidRPr="001D5C6D">
        <w:rPr>
          <w:rFonts w:ascii="Sylfaen" w:eastAsia="Arial" w:hAnsi="Sylfaen" w:cs="Arial"/>
          <w:spacing w:val="1"/>
          <w:szCs w:val="20"/>
          <w:lang w:val="de-DE"/>
        </w:rPr>
        <w:t xml:space="preserve"> </w:t>
      </w:r>
      <w:r w:rsidRPr="001C0617">
        <w:rPr>
          <w:rFonts w:ascii="Sylfaen" w:eastAsia="Arial" w:hAnsi="Sylfaen" w:cs="Arial"/>
          <w:spacing w:val="1"/>
          <w:szCs w:val="20"/>
        </w:rPr>
        <w:t>հողամասերի</w:t>
      </w:r>
      <w:r w:rsidRPr="001D5C6D">
        <w:rPr>
          <w:rFonts w:ascii="Sylfaen" w:eastAsia="Arial" w:hAnsi="Sylfaen" w:cs="Arial"/>
          <w:spacing w:val="1"/>
          <w:szCs w:val="20"/>
          <w:lang w:val="de-DE"/>
        </w:rPr>
        <w:t xml:space="preserve"> </w:t>
      </w:r>
      <w:r w:rsidRPr="001C0617">
        <w:rPr>
          <w:rFonts w:ascii="Sylfaen" w:eastAsia="Arial" w:hAnsi="Sylfaen" w:cs="Arial"/>
          <w:spacing w:val="1"/>
          <w:szCs w:val="20"/>
        </w:rPr>
        <w:t>իդենտիֆիկացումից</w:t>
      </w:r>
      <w:r w:rsidRPr="001D5C6D">
        <w:rPr>
          <w:rFonts w:ascii="Sylfaen" w:eastAsia="Arial" w:hAnsi="Sylfaen" w:cs="Arial"/>
          <w:spacing w:val="1"/>
          <w:szCs w:val="20"/>
          <w:lang w:val="de-DE"/>
        </w:rPr>
        <w:t xml:space="preserve"> </w:t>
      </w:r>
      <w:r w:rsidRPr="001C0617">
        <w:rPr>
          <w:rFonts w:ascii="Sylfaen" w:eastAsia="Arial" w:hAnsi="Sylfaen" w:cs="Arial"/>
          <w:spacing w:val="1"/>
          <w:szCs w:val="20"/>
        </w:rPr>
        <w:t>հետո</w:t>
      </w:r>
      <w:r w:rsidRPr="001D5C6D">
        <w:rPr>
          <w:rFonts w:ascii="Sylfaen" w:eastAsia="Arial" w:hAnsi="Sylfaen" w:cs="Arial"/>
          <w:spacing w:val="1"/>
          <w:szCs w:val="20"/>
          <w:lang w:val="de-DE"/>
        </w:rPr>
        <w:t xml:space="preserve"> </w:t>
      </w:r>
      <w:r w:rsidRPr="001C0617">
        <w:rPr>
          <w:rFonts w:ascii="Sylfaen" w:eastAsia="Arial" w:hAnsi="Sylfaen" w:cs="Arial"/>
          <w:spacing w:val="1"/>
          <w:szCs w:val="20"/>
        </w:rPr>
        <w:t>մի</w:t>
      </w:r>
      <w:r w:rsidRPr="001D5C6D">
        <w:rPr>
          <w:rFonts w:ascii="Sylfaen" w:eastAsia="Arial" w:hAnsi="Sylfaen" w:cs="Arial"/>
          <w:spacing w:val="1"/>
          <w:szCs w:val="20"/>
          <w:lang w:val="de-DE"/>
        </w:rPr>
        <w:t xml:space="preserve"> </w:t>
      </w:r>
      <w:r w:rsidRPr="001C0617">
        <w:rPr>
          <w:rFonts w:ascii="Sylfaen" w:eastAsia="Arial" w:hAnsi="Sylfaen" w:cs="Arial"/>
          <w:spacing w:val="1"/>
          <w:szCs w:val="20"/>
        </w:rPr>
        <w:t>քանի</w:t>
      </w:r>
      <w:r w:rsidRPr="001D5C6D">
        <w:rPr>
          <w:rFonts w:ascii="Sylfaen" w:eastAsia="Arial" w:hAnsi="Sylfaen" w:cs="Arial"/>
          <w:spacing w:val="1"/>
          <w:szCs w:val="20"/>
          <w:lang w:val="de-DE"/>
        </w:rPr>
        <w:t xml:space="preserve"> </w:t>
      </w:r>
      <w:r w:rsidRPr="001C0617">
        <w:rPr>
          <w:rFonts w:ascii="Sylfaen" w:eastAsia="Arial" w:hAnsi="Sylfaen" w:cs="Arial"/>
          <w:spacing w:val="1"/>
          <w:szCs w:val="20"/>
        </w:rPr>
        <w:t>այլ</w:t>
      </w:r>
      <w:r w:rsidRPr="001D5C6D">
        <w:rPr>
          <w:rFonts w:ascii="Sylfaen" w:eastAsia="Arial" w:hAnsi="Sylfaen" w:cs="Arial"/>
          <w:spacing w:val="1"/>
          <w:szCs w:val="20"/>
          <w:lang w:val="de-DE"/>
        </w:rPr>
        <w:t xml:space="preserve"> </w:t>
      </w:r>
      <w:r w:rsidRPr="001C0617">
        <w:rPr>
          <w:rFonts w:ascii="Sylfaen" w:eastAsia="Arial" w:hAnsi="Sylfaen" w:cs="Sylfaen"/>
          <w:spacing w:val="1"/>
          <w:szCs w:val="20"/>
        </w:rPr>
        <w:t>լրացուցիչ</w:t>
      </w:r>
      <w:r w:rsidRPr="001D5C6D">
        <w:rPr>
          <w:rFonts w:ascii="Sylfaen" w:eastAsia="Arial" w:hAnsi="Sylfaen" w:cs="Arial"/>
          <w:spacing w:val="1"/>
          <w:szCs w:val="20"/>
          <w:lang w:val="de-DE"/>
        </w:rPr>
        <w:t xml:space="preserve"> </w:t>
      </w:r>
      <w:r w:rsidRPr="001C0617">
        <w:rPr>
          <w:rFonts w:ascii="Sylfaen" w:eastAsia="Arial" w:hAnsi="Sylfaen" w:cs="Sylfaen"/>
          <w:spacing w:val="1"/>
          <w:szCs w:val="20"/>
        </w:rPr>
        <w:t>պարամետրեր</w:t>
      </w:r>
      <w:r w:rsidRPr="001D5C6D">
        <w:rPr>
          <w:rFonts w:ascii="Sylfaen" w:eastAsia="Arial" w:hAnsi="Sylfaen" w:cs="Sylfaen"/>
          <w:spacing w:val="1"/>
          <w:szCs w:val="20"/>
          <w:lang w:val="de-DE"/>
        </w:rPr>
        <w:t xml:space="preserve"> </w:t>
      </w:r>
      <w:r w:rsidRPr="001C0617">
        <w:rPr>
          <w:rFonts w:ascii="Sylfaen" w:eastAsia="Arial" w:hAnsi="Sylfaen" w:cs="Sylfaen"/>
          <w:spacing w:val="1"/>
          <w:szCs w:val="20"/>
        </w:rPr>
        <w:t>նույնպես</w:t>
      </w:r>
      <w:r w:rsidRPr="001D5C6D">
        <w:rPr>
          <w:rFonts w:ascii="Sylfaen" w:eastAsia="Arial" w:hAnsi="Sylfaen" w:cs="Sylfaen"/>
          <w:spacing w:val="1"/>
          <w:szCs w:val="20"/>
          <w:lang w:val="de-DE"/>
        </w:rPr>
        <w:t xml:space="preserve"> </w:t>
      </w:r>
      <w:r w:rsidRPr="001C0617">
        <w:rPr>
          <w:rFonts w:ascii="Sylfaen" w:eastAsia="Arial" w:hAnsi="Sylfaen" w:cs="Sylfaen"/>
          <w:spacing w:val="1"/>
          <w:szCs w:val="20"/>
        </w:rPr>
        <w:t>հաշվի</w:t>
      </w:r>
      <w:r w:rsidRPr="001D5C6D">
        <w:rPr>
          <w:rFonts w:ascii="Sylfaen" w:eastAsia="Arial" w:hAnsi="Sylfaen" w:cs="Sylfaen"/>
          <w:spacing w:val="1"/>
          <w:szCs w:val="20"/>
          <w:lang w:val="de-DE"/>
        </w:rPr>
        <w:t xml:space="preserve"> </w:t>
      </w:r>
      <w:r w:rsidRPr="001C0617">
        <w:rPr>
          <w:rFonts w:ascii="Sylfaen" w:eastAsia="Arial" w:hAnsi="Sylfaen" w:cs="Sylfaen"/>
          <w:spacing w:val="1"/>
          <w:szCs w:val="20"/>
        </w:rPr>
        <w:t>են</w:t>
      </w:r>
      <w:r w:rsidRPr="001D5C6D">
        <w:rPr>
          <w:rFonts w:ascii="Sylfaen" w:eastAsia="Arial" w:hAnsi="Sylfaen" w:cs="Sylfaen"/>
          <w:spacing w:val="1"/>
          <w:szCs w:val="20"/>
          <w:lang w:val="de-DE"/>
        </w:rPr>
        <w:t xml:space="preserve"> </w:t>
      </w:r>
      <w:r w:rsidRPr="001C0617">
        <w:rPr>
          <w:rFonts w:ascii="Sylfaen" w:eastAsia="Arial" w:hAnsi="Sylfaen" w:cs="Sylfaen"/>
          <w:spacing w:val="1"/>
          <w:szCs w:val="20"/>
        </w:rPr>
        <w:t>առնվել</w:t>
      </w:r>
      <w:r w:rsidRPr="001D5C6D">
        <w:rPr>
          <w:rFonts w:ascii="Sylfaen" w:eastAsia="Arial" w:hAnsi="Sylfaen" w:cs="Sylfaen"/>
          <w:spacing w:val="1"/>
          <w:szCs w:val="20"/>
          <w:lang w:val="de-DE"/>
        </w:rPr>
        <w:t xml:space="preserve">` </w:t>
      </w:r>
      <w:r w:rsidRPr="001C0617">
        <w:rPr>
          <w:rFonts w:ascii="Sylfaen" w:eastAsia="Arial" w:hAnsi="Sylfaen" w:cs="Sylfaen"/>
          <w:spacing w:val="1"/>
          <w:szCs w:val="20"/>
        </w:rPr>
        <w:t>գնահատված</w:t>
      </w:r>
      <w:r w:rsidRPr="001D5C6D">
        <w:rPr>
          <w:rFonts w:ascii="Sylfaen" w:eastAsia="Arial" w:hAnsi="Sylfaen" w:cs="Sylfaen"/>
          <w:spacing w:val="1"/>
          <w:szCs w:val="20"/>
          <w:lang w:val="de-DE"/>
        </w:rPr>
        <w:t xml:space="preserve"> </w:t>
      </w:r>
      <w:r w:rsidRPr="001C0617">
        <w:rPr>
          <w:rFonts w:ascii="Sylfaen" w:eastAsia="Arial" w:hAnsi="Sylfaen" w:cs="Sylfaen"/>
          <w:spacing w:val="1"/>
          <w:szCs w:val="20"/>
        </w:rPr>
        <w:t>հողամասերի</w:t>
      </w:r>
      <w:r w:rsidRPr="001D5C6D">
        <w:rPr>
          <w:rFonts w:ascii="Sylfaen" w:eastAsia="Arial" w:hAnsi="Sylfaen" w:cs="Sylfaen"/>
          <w:spacing w:val="1"/>
          <w:szCs w:val="20"/>
          <w:lang w:val="de-DE"/>
        </w:rPr>
        <w:t xml:space="preserve"> </w:t>
      </w:r>
      <w:r w:rsidRPr="001C0617">
        <w:rPr>
          <w:rFonts w:ascii="Sylfaen" w:eastAsia="Arial" w:hAnsi="Sylfaen" w:cs="Sylfaen"/>
          <w:spacing w:val="1"/>
          <w:szCs w:val="20"/>
        </w:rPr>
        <w:t>և</w:t>
      </w:r>
      <w:r w:rsidRPr="001D5C6D">
        <w:rPr>
          <w:rFonts w:ascii="Sylfaen" w:eastAsia="Arial" w:hAnsi="Sylfaen" w:cs="Sylfaen"/>
          <w:spacing w:val="1"/>
          <w:szCs w:val="20"/>
          <w:lang w:val="de-DE"/>
        </w:rPr>
        <w:t xml:space="preserve"> </w:t>
      </w:r>
      <w:r w:rsidRPr="001C0617">
        <w:rPr>
          <w:rFonts w:ascii="Sylfaen" w:eastAsia="Arial" w:hAnsi="Sylfaen" w:cs="Sylfaen"/>
          <w:spacing w:val="1"/>
          <w:szCs w:val="20"/>
        </w:rPr>
        <w:t>համեմատման</w:t>
      </w:r>
      <w:r w:rsidRPr="001D5C6D">
        <w:rPr>
          <w:rFonts w:ascii="Sylfaen" w:eastAsia="Arial" w:hAnsi="Sylfaen" w:cs="Sylfaen"/>
          <w:spacing w:val="1"/>
          <w:szCs w:val="20"/>
          <w:lang w:val="de-DE"/>
        </w:rPr>
        <w:t xml:space="preserve"> </w:t>
      </w:r>
      <w:r w:rsidRPr="001C0617">
        <w:rPr>
          <w:rFonts w:ascii="Sylfaen" w:eastAsia="Arial" w:hAnsi="Sylfaen" w:cs="Arial"/>
          <w:spacing w:val="1"/>
          <w:szCs w:val="20"/>
        </w:rPr>
        <w:t>հողամասերի</w:t>
      </w:r>
      <w:r w:rsidRPr="001D5C6D">
        <w:rPr>
          <w:rFonts w:ascii="Sylfaen" w:eastAsia="Arial" w:hAnsi="Sylfaen" w:cs="Sylfaen"/>
          <w:spacing w:val="1"/>
          <w:szCs w:val="20"/>
          <w:lang w:val="de-DE"/>
        </w:rPr>
        <w:t xml:space="preserve"> </w:t>
      </w:r>
      <w:r w:rsidRPr="001C0617">
        <w:rPr>
          <w:rFonts w:ascii="Sylfaen" w:eastAsia="Arial" w:hAnsi="Sylfaen" w:cs="Sylfaen"/>
          <w:spacing w:val="1"/>
          <w:szCs w:val="20"/>
        </w:rPr>
        <w:t>հարաբերական</w:t>
      </w:r>
      <w:r w:rsidRPr="001D5C6D">
        <w:rPr>
          <w:rFonts w:ascii="Sylfaen" w:eastAsia="Arial" w:hAnsi="Sylfaen" w:cs="Arial"/>
          <w:spacing w:val="1"/>
          <w:szCs w:val="20"/>
          <w:lang w:val="de-DE"/>
        </w:rPr>
        <w:t xml:space="preserve"> </w:t>
      </w:r>
      <w:r w:rsidRPr="001C0617">
        <w:rPr>
          <w:rFonts w:ascii="Sylfaen" w:eastAsia="Arial" w:hAnsi="Sylfaen" w:cs="Sylfaen"/>
          <w:spacing w:val="1"/>
          <w:szCs w:val="20"/>
        </w:rPr>
        <w:t>որակի</w:t>
      </w:r>
      <w:r w:rsidRPr="001D5C6D">
        <w:rPr>
          <w:rFonts w:ascii="Sylfaen" w:eastAsia="Arial" w:hAnsi="Sylfaen" w:cs="Arial"/>
          <w:spacing w:val="1"/>
          <w:szCs w:val="20"/>
          <w:lang w:val="de-DE"/>
        </w:rPr>
        <w:t>/</w:t>
      </w:r>
      <w:r w:rsidRPr="001C0617">
        <w:rPr>
          <w:rFonts w:ascii="Sylfaen" w:eastAsia="Arial" w:hAnsi="Sylfaen" w:cs="Sylfaen"/>
          <w:spacing w:val="1"/>
          <w:szCs w:val="20"/>
        </w:rPr>
        <w:t>հատկությունների</w:t>
      </w:r>
      <w:r w:rsidRPr="001D5C6D">
        <w:rPr>
          <w:rFonts w:ascii="Sylfaen" w:eastAsia="Arial" w:hAnsi="Sylfaen" w:cs="Sylfaen"/>
          <w:spacing w:val="1"/>
          <w:szCs w:val="20"/>
          <w:lang w:val="de-DE"/>
        </w:rPr>
        <w:t xml:space="preserve"> </w:t>
      </w:r>
      <w:r w:rsidRPr="001C0617">
        <w:rPr>
          <w:rFonts w:ascii="Sylfaen" w:eastAsia="Arial" w:hAnsi="Sylfaen" w:cs="Sylfaen"/>
          <w:spacing w:val="1"/>
          <w:szCs w:val="20"/>
        </w:rPr>
        <w:t>համեմատության</w:t>
      </w:r>
      <w:r w:rsidRPr="001D5C6D">
        <w:rPr>
          <w:rFonts w:ascii="Sylfaen" w:eastAsia="Arial" w:hAnsi="Sylfaen" w:cs="Sylfaen"/>
          <w:spacing w:val="1"/>
          <w:szCs w:val="20"/>
          <w:lang w:val="de-DE"/>
        </w:rPr>
        <w:t xml:space="preserve"> </w:t>
      </w:r>
      <w:r w:rsidRPr="001C0617">
        <w:rPr>
          <w:rFonts w:ascii="Sylfaen" w:eastAsia="Arial" w:hAnsi="Sylfaen" w:cs="Sylfaen"/>
          <w:spacing w:val="1"/>
          <w:szCs w:val="20"/>
        </w:rPr>
        <w:t>նպատակով</w:t>
      </w:r>
      <w:r w:rsidRPr="001D5C6D">
        <w:rPr>
          <w:rFonts w:ascii="Sylfaen" w:eastAsia="Arial" w:hAnsi="Sylfaen" w:cs="Sylfaen"/>
          <w:spacing w:val="1"/>
          <w:szCs w:val="20"/>
          <w:lang w:val="de-DE"/>
        </w:rPr>
        <w:t xml:space="preserve">: </w:t>
      </w:r>
      <w:r w:rsidRPr="001C0617">
        <w:rPr>
          <w:rFonts w:ascii="Sylfaen" w:eastAsia="Arial" w:hAnsi="Sylfaen" w:cs="Sylfaen"/>
          <w:spacing w:val="1"/>
          <w:szCs w:val="20"/>
        </w:rPr>
        <w:t>Գնային</w:t>
      </w:r>
      <w:r w:rsidRPr="001D5C6D">
        <w:rPr>
          <w:rFonts w:ascii="Sylfaen" w:eastAsia="Arial" w:hAnsi="Sylfaen" w:cs="Arial"/>
          <w:spacing w:val="1"/>
          <w:szCs w:val="20"/>
          <w:lang w:val="de-DE"/>
        </w:rPr>
        <w:t xml:space="preserve"> </w:t>
      </w:r>
      <w:r w:rsidRPr="001C0617">
        <w:rPr>
          <w:rFonts w:ascii="Sylfaen" w:eastAsia="Arial" w:hAnsi="Sylfaen" w:cs="Sylfaen"/>
          <w:spacing w:val="1"/>
          <w:szCs w:val="20"/>
        </w:rPr>
        <w:t>ճշգրտումների</w:t>
      </w:r>
      <w:r w:rsidRPr="001D5C6D">
        <w:rPr>
          <w:rFonts w:ascii="Sylfaen" w:eastAsia="Arial" w:hAnsi="Sylfaen" w:cs="Arial"/>
          <w:spacing w:val="1"/>
          <w:szCs w:val="20"/>
          <w:lang w:val="de-DE"/>
        </w:rPr>
        <w:t xml:space="preserve"> </w:t>
      </w:r>
      <w:r w:rsidRPr="001C0617">
        <w:rPr>
          <w:rFonts w:ascii="Sylfaen" w:eastAsia="Arial" w:hAnsi="Sylfaen" w:cs="Arial"/>
          <w:spacing w:val="1"/>
          <w:szCs w:val="20"/>
        </w:rPr>
        <w:t>պ</w:t>
      </w:r>
      <w:r w:rsidRPr="001C0617">
        <w:rPr>
          <w:rFonts w:ascii="Sylfaen" w:eastAsia="Arial" w:hAnsi="Sylfaen" w:cs="Sylfaen"/>
          <w:spacing w:val="1"/>
          <w:szCs w:val="20"/>
        </w:rPr>
        <w:t>արամետրերը</w:t>
      </w:r>
      <w:r w:rsidRPr="001D5C6D">
        <w:rPr>
          <w:rFonts w:ascii="Sylfaen" w:eastAsia="Arial" w:hAnsi="Sylfaen" w:cs="Arial"/>
          <w:spacing w:val="1"/>
          <w:szCs w:val="20"/>
          <w:lang w:val="de-DE"/>
        </w:rPr>
        <w:t xml:space="preserve"> </w:t>
      </w:r>
      <w:r w:rsidRPr="001C0617">
        <w:rPr>
          <w:rFonts w:ascii="Sylfaen" w:eastAsia="Arial" w:hAnsi="Sylfaen" w:cs="Arial"/>
          <w:spacing w:val="1"/>
          <w:szCs w:val="20"/>
        </w:rPr>
        <w:t>և</w:t>
      </w:r>
      <w:r w:rsidRPr="001D5C6D">
        <w:rPr>
          <w:rFonts w:ascii="Sylfaen" w:eastAsia="Arial" w:hAnsi="Sylfaen" w:cs="Arial"/>
          <w:spacing w:val="1"/>
          <w:szCs w:val="20"/>
          <w:lang w:val="de-DE"/>
        </w:rPr>
        <w:t xml:space="preserve"> </w:t>
      </w:r>
      <w:r w:rsidRPr="001C0617">
        <w:rPr>
          <w:rFonts w:ascii="Sylfaen" w:eastAsia="Arial" w:hAnsi="Sylfaen" w:cs="Sylfaen"/>
          <w:spacing w:val="1"/>
          <w:szCs w:val="20"/>
        </w:rPr>
        <w:t>գործակիցները</w:t>
      </w:r>
      <w:r w:rsidRPr="001D5C6D">
        <w:rPr>
          <w:rFonts w:ascii="Sylfaen" w:eastAsia="Arial" w:hAnsi="Sylfaen" w:cs="Arial"/>
          <w:spacing w:val="1"/>
          <w:szCs w:val="20"/>
          <w:lang w:val="de-DE"/>
        </w:rPr>
        <w:t xml:space="preserve"> </w:t>
      </w:r>
      <w:r w:rsidRPr="001C0617">
        <w:rPr>
          <w:rFonts w:ascii="Sylfaen" w:eastAsia="Arial" w:hAnsi="Sylfaen" w:cs="Sylfaen"/>
          <w:spacing w:val="1"/>
          <w:szCs w:val="20"/>
        </w:rPr>
        <w:t>թվարկված</w:t>
      </w:r>
      <w:r w:rsidRPr="001D5C6D">
        <w:rPr>
          <w:rFonts w:ascii="Sylfaen" w:eastAsia="Arial" w:hAnsi="Sylfaen" w:cs="Arial"/>
          <w:spacing w:val="1"/>
          <w:szCs w:val="20"/>
          <w:lang w:val="de-DE"/>
        </w:rPr>
        <w:t xml:space="preserve"> </w:t>
      </w:r>
      <w:r w:rsidRPr="001C0617">
        <w:rPr>
          <w:rFonts w:ascii="Sylfaen" w:eastAsia="Arial" w:hAnsi="Sylfaen" w:cs="Sylfaen"/>
          <w:spacing w:val="1"/>
          <w:szCs w:val="20"/>
        </w:rPr>
        <w:t>են</w:t>
      </w:r>
      <w:r w:rsidRPr="001D5C6D">
        <w:rPr>
          <w:rFonts w:ascii="Sylfaen" w:eastAsia="Arial" w:hAnsi="Sylfaen" w:cs="Arial"/>
          <w:spacing w:val="1"/>
          <w:szCs w:val="20"/>
          <w:lang w:val="de-DE"/>
        </w:rPr>
        <w:t xml:space="preserve"> </w:t>
      </w:r>
      <w:r w:rsidRPr="001C0617">
        <w:rPr>
          <w:rFonts w:ascii="Sylfaen" w:eastAsia="Arial" w:hAnsi="Sylfaen" w:cs="Sylfaen"/>
          <w:spacing w:val="1"/>
          <w:szCs w:val="20"/>
        </w:rPr>
        <w:t>ստորև</w:t>
      </w:r>
      <w:r w:rsidRPr="001D5C6D">
        <w:rPr>
          <w:rFonts w:ascii="Sylfaen" w:eastAsia="Arial" w:hAnsi="Sylfaen" w:cs="Sylfaen"/>
          <w:spacing w:val="1"/>
          <w:szCs w:val="20"/>
          <w:lang w:val="de-DE"/>
        </w:rPr>
        <w:t>`</w:t>
      </w:r>
    </w:p>
    <w:p w:rsidR="001C0617" w:rsidRPr="00E56652" w:rsidRDefault="001C0617" w:rsidP="00E56652">
      <w:pPr>
        <w:spacing w:before="76"/>
        <w:ind w:left="360" w:right="-20"/>
        <w:jc w:val="both"/>
        <w:rPr>
          <w:rFonts w:ascii="Sylfaen" w:eastAsia="Arial" w:hAnsi="Sylfaen" w:cs="Arial"/>
          <w:i/>
          <w:spacing w:val="-1"/>
          <w:sz w:val="20"/>
          <w:szCs w:val="20"/>
        </w:rPr>
      </w:pPr>
      <w:r w:rsidRPr="00E56652">
        <w:rPr>
          <w:rFonts w:ascii="Sylfaen" w:eastAsia="Arial" w:hAnsi="Sylfaen" w:cs="Sylfaen"/>
          <w:i/>
          <w:spacing w:val="-1"/>
          <w:sz w:val="20"/>
          <w:szCs w:val="20"/>
        </w:rPr>
        <w:t>Վաճառքի</w:t>
      </w:r>
      <w:r w:rsidRPr="00E56652">
        <w:rPr>
          <w:rFonts w:ascii="Sylfaen" w:eastAsia="Arial" w:hAnsi="Sylfaen" w:cs="Arial"/>
          <w:i/>
          <w:spacing w:val="-1"/>
          <w:sz w:val="20"/>
          <w:szCs w:val="20"/>
        </w:rPr>
        <w:t xml:space="preserve"> </w:t>
      </w:r>
      <w:r w:rsidRPr="00E56652">
        <w:rPr>
          <w:rFonts w:ascii="Sylfaen" w:eastAsia="Arial" w:hAnsi="Sylfaen" w:cs="Sylfaen"/>
          <w:i/>
          <w:spacing w:val="-1"/>
          <w:sz w:val="20"/>
          <w:szCs w:val="20"/>
        </w:rPr>
        <w:t>պայման</w:t>
      </w:r>
      <w:r w:rsidRPr="00E56652">
        <w:rPr>
          <w:rFonts w:ascii="Sylfaen" w:eastAsia="Arial" w:hAnsi="Sylfaen" w:cs="Arial"/>
          <w:i/>
          <w:spacing w:val="-1"/>
          <w:sz w:val="20"/>
          <w:szCs w:val="20"/>
        </w:rPr>
        <w:t xml:space="preserve"> </w:t>
      </w:r>
      <w:r w:rsidRPr="00E56652">
        <w:rPr>
          <w:rFonts w:ascii="Sylfaen" w:eastAsia="Arial" w:hAnsi="Sylfaen" w:cs="Sylfaen"/>
          <w:i/>
          <w:spacing w:val="-1"/>
          <w:sz w:val="20"/>
          <w:szCs w:val="20"/>
        </w:rPr>
        <w:t>և</w:t>
      </w:r>
      <w:r w:rsidRPr="00E56652">
        <w:rPr>
          <w:rFonts w:ascii="Sylfaen" w:eastAsia="Arial" w:hAnsi="Sylfaen" w:cs="Arial"/>
          <w:i/>
          <w:spacing w:val="-1"/>
          <w:sz w:val="20"/>
          <w:szCs w:val="20"/>
        </w:rPr>
        <w:t xml:space="preserve"> </w:t>
      </w:r>
      <w:r w:rsidRPr="00E56652">
        <w:rPr>
          <w:rFonts w:ascii="Sylfaen" w:eastAsia="Arial" w:hAnsi="Sylfaen" w:cs="Sylfaen"/>
          <w:i/>
          <w:spacing w:val="-1"/>
          <w:sz w:val="20"/>
          <w:szCs w:val="20"/>
        </w:rPr>
        <w:t>շուկայի</w:t>
      </w:r>
      <w:r w:rsidRPr="00E56652">
        <w:rPr>
          <w:rFonts w:ascii="Sylfaen" w:eastAsia="Arial" w:hAnsi="Sylfaen" w:cs="Arial"/>
          <w:i/>
          <w:spacing w:val="-1"/>
          <w:sz w:val="20"/>
          <w:szCs w:val="20"/>
        </w:rPr>
        <w:t xml:space="preserve"> </w:t>
      </w:r>
      <w:r w:rsidRPr="00E56652">
        <w:rPr>
          <w:rFonts w:ascii="Sylfaen" w:eastAsia="Arial" w:hAnsi="Sylfaen" w:cs="Sylfaen"/>
          <w:i/>
          <w:spacing w:val="-1"/>
          <w:sz w:val="20"/>
          <w:szCs w:val="20"/>
        </w:rPr>
        <w:t>վիճակ</w:t>
      </w:r>
    </w:p>
    <w:p w:rsidR="001C0617" w:rsidRPr="00425AE6" w:rsidRDefault="001C0617" w:rsidP="007A501F">
      <w:pPr>
        <w:pStyle w:val="Default"/>
        <w:numPr>
          <w:ilvl w:val="0"/>
          <w:numId w:val="36"/>
        </w:numPr>
        <w:spacing w:line="276" w:lineRule="auto"/>
        <w:jc w:val="both"/>
        <w:rPr>
          <w:rFonts w:ascii="Sylfaen" w:eastAsia="Arial" w:hAnsi="Sylfaen"/>
          <w:spacing w:val="-1"/>
          <w:sz w:val="20"/>
          <w:szCs w:val="20"/>
        </w:rPr>
      </w:pPr>
      <w:r w:rsidRPr="00425AE6">
        <w:rPr>
          <w:rFonts w:ascii="Sylfaen" w:eastAsia="Arial" w:hAnsi="Sylfaen"/>
          <w:spacing w:val="-1"/>
          <w:sz w:val="20"/>
          <w:szCs w:val="20"/>
        </w:rPr>
        <w:t xml:space="preserve">Սրանք շուկայական գնի փոփոխություններն են, որ տեղի են ունեցել համեմատվող հողամասերի շուկայական վաճառքների և գնահատման ժամանակահատվածի միջև: Գնահատողը նաև հաշվի է առել գույքի` </w:t>
      </w:r>
      <w:r w:rsidRPr="00425AE6">
        <w:rPr>
          <w:rFonts w:ascii="Sylfaen" w:hAnsi="Sylfaen"/>
          <w:sz w:val="20"/>
          <w:szCs w:val="20"/>
        </w:rPr>
        <w:t>տարաժամկետ վճարման պայմանով</w:t>
      </w:r>
      <w:r w:rsidRPr="00425AE6">
        <w:rPr>
          <w:rFonts w:ascii="Sylfaen" w:eastAsia="Arial" w:hAnsi="Sylfaen"/>
          <w:spacing w:val="-1"/>
          <w:sz w:val="20"/>
          <w:szCs w:val="20"/>
        </w:rPr>
        <w:t xml:space="preserve"> գնվելու հանգամանքը</w:t>
      </w:r>
      <w:r w:rsidRPr="00425AE6">
        <w:rPr>
          <w:rFonts w:ascii="Sylfaen" w:hAnsi="Sylfaen"/>
          <w:sz w:val="20"/>
          <w:szCs w:val="20"/>
        </w:rPr>
        <w:t xml:space="preserve">: </w:t>
      </w:r>
      <w:r w:rsidRPr="00425AE6">
        <w:rPr>
          <w:rFonts w:ascii="Sylfaen" w:eastAsia="Arial" w:hAnsi="Sylfaen"/>
          <w:spacing w:val="-1"/>
          <w:sz w:val="20"/>
          <w:szCs w:val="20"/>
        </w:rPr>
        <w:t>Քանի որ անշարժ գույքի իրականացված վաճառքների շուկայի ուսումնասիրությունն իրականացվել է թարմ և ճշգրտված տեղեկատվության հիման վրա, և տարաժամկետ վճարման պայմանով դեպքեր չեն եղել, կիրառվել է 1,0 գործակիցը:</w:t>
      </w:r>
    </w:p>
    <w:p w:rsidR="001C0617" w:rsidRPr="001C0617" w:rsidRDefault="001C0617" w:rsidP="001C0617">
      <w:pPr>
        <w:rPr>
          <w:rFonts w:ascii="Sylfaen" w:hAnsi="Sylfaen"/>
        </w:rPr>
      </w:pPr>
    </w:p>
    <w:p w:rsidR="001C0617" w:rsidRPr="00425AE6" w:rsidRDefault="001C0617" w:rsidP="001C0617">
      <w:pPr>
        <w:ind w:left="100" w:right="-20"/>
        <w:jc w:val="both"/>
        <w:rPr>
          <w:rFonts w:ascii="Sylfaen" w:eastAsia="Arial" w:hAnsi="Sylfaen" w:cs="Arial"/>
          <w:i/>
          <w:spacing w:val="-19"/>
          <w:sz w:val="20"/>
          <w:szCs w:val="20"/>
        </w:rPr>
      </w:pPr>
      <w:r w:rsidRPr="00425AE6">
        <w:rPr>
          <w:rFonts w:ascii="Sylfaen" w:eastAsia="Arial" w:hAnsi="Sylfaen" w:cs="Sylfaen"/>
          <w:i/>
          <w:spacing w:val="-19"/>
          <w:sz w:val="20"/>
          <w:szCs w:val="20"/>
        </w:rPr>
        <w:t>Նպատակային</w:t>
      </w:r>
      <w:r w:rsidRPr="00425AE6">
        <w:rPr>
          <w:rFonts w:ascii="Sylfaen" w:eastAsia="Arial" w:hAnsi="Sylfaen" w:cs="Arial"/>
          <w:i/>
          <w:spacing w:val="-19"/>
          <w:sz w:val="20"/>
          <w:szCs w:val="20"/>
        </w:rPr>
        <w:t xml:space="preserve"> </w:t>
      </w:r>
      <w:r w:rsidRPr="00425AE6">
        <w:rPr>
          <w:rFonts w:ascii="Sylfaen" w:eastAsia="Arial" w:hAnsi="Sylfaen" w:cs="Sylfaen"/>
          <w:i/>
          <w:spacing w:val="-19"/>
          <w:sz w:val="20"/>
          <w:szCs w:val="20"/>
        </w:rPr>
        <w:t>և</w:t>
      </w:r>
      <w:r w:rsidRPr="00425AE6">
        <w:rPr>
          <w:rFonts w:ascii="Sylfaen" w:eastAsia="Arial" w:hAnsi="Sylfaen" w:cs="Arial"/>
          <w:i/>
          <w:spacing w:val="-19"/>
          <w:sz w:val="20"/>
          <w:szCs w:val="20"/>
        </w:rPr>
        <w:t xml:space="preserve"> </w:t>
      </w:r>
      <w:r w:rsidRPr="00425AE6">
        <w:rPr>
          <w:rFonts w:ascii="Sylfaen" w:eastAsia="Arial" w:hAnsi="Sylfaen" w:cs="Sylfaen"/>
          <w:i/>
          <w:spacing w:val="-19"/>
          <w:sz w:val="20"/>
          <w:szCs w:val="20"/>
        </w:rPr>
        <w:t>գործառնական</w:t>
      </w:r>
      <w:r w:rsidRPr="00425AE6">
        <w:rPr>
          <w:rFonts w:ascii="Sylfaen" w:eastAsia="Arial" w:hAnsi="Sylfaen" w:cs="Arial"/>
          <w:i/>
          <w:spacing w:val="-19"/>
          <w:sz w:val="20"/>
          <w:szCs w:val="20"/>
        </w:rPr>
        <w:t xml:space="preserve"> </w:t>
      </w:r>
      <w:r w:rsidRPr="00425AE6">
        <w:rPr>
          <w:rFonts w:ascii="Sylfaen" w:eastAsia="Arial" w:hAnsi="Sylfaen" w:cs="Sylfaen"/>
          <w:i/>
          <w:spacing w:val="-19"/>
          <w:sz w:val="20"/>
          <w:szCs w:val="20"/>
        </w:rPr>
        <w:t>նշանակությունը</w:t>
      </w:r>
      <w:r w:rsidRPr="00425AE6">
        <w:rPr>
          <w:rFonts w:ascii="Sylfaen" w:eastAsia="Arial" w:hAnsi="Sylfaen" w:cs="Arial"/>
          <w:i/>
          <w:spacing w:val="-19"/>
          <w:sz w:val="20"/>
          <w:szCs w:val="20"/>
        </w:rPr>
        <w:t xml:space="preserve"> </w:t>
      </w:r>
    </w:p>
    <w:p w:rsidR="001C0617" w:rsidRPr="001C0617" w:rsidRDefault="001C0617" w:rsidP="007A501F">
      <w:pPr>
        <w:pStyle w:val="ListParagraph"/>
        <w:numPr>
          <w:ilvl w:val="0"/>
          <w:numId w:val="36"/>
        </w:numPr>
        <w:ind w:right="-20"/>
        <w:jc w:val="both"/>
        <w:rPr>
          <w:rFonts w:ascii="Sylfaen" w:eastAsia="Arial" w:hAnsi="Sylfaen" w:cs="Sylfaen"/>
          <w:color w:val="000000"/>
          <w:spacing w:val="-1"/>
          <w:sz w:val="20"/>
          <w:szCs w:val="20"/>
        </w:rPr>
      </w:pPr>
      <w:r w:rsidRPr="001C0617">
        <w:rPr>
          <w:rFonts w:ascii="Sylfaen" w:eastAsia="Arial" w:hAnsi="Sylfaen" w:cs="Sylfaen"/>
          <w:color w:val="000000"/>
          <w:spacing w:val="-1"/>
          <w:sz w:val="20"/>
          <w:szCs w:val="20"/>
        </w:rPr>
        <w:t xml:space="preserve">Այս տարրերը ցույց են տալիս, թե ինչպես կարելի է օգտագործել տվյալ հողամաս՝ բնակելի կառուցապատման, հասարակական կառուցապատման, գյուղատնտեսական նպատակով և այլն: Գնահատողն ուղղում չի կատարել, քանի որ համաձայն գնահատումն իրականացվում </w:t>
      </w:r>
      <w:r w:rsidR="00991CD1">
        <w:rPr>
          <w:rFonts w:ascii="Sylfaen" w:eastAsia="Arial" w:hAnsi="Sylfaen" w:cs="Sylfaen"/>
          <w:color w:val="000000"/>
          <w:spacing w:val="-1"/>
          <w:sz w:val="20"/>
          <w:szCs w:val="20"/>
        </w:rPr>
        <w:t>է</w:t>
      </w:r>
      <w:r w:rsidRPr="001C0617">
        <w:rPr>
          <w:rFonts w:ascii="Sylfaen" w:eastAsia="Arial" w:hAnsi="Sylfaen" w:cs="Sylfaen"/>
          <w:color w:val="000000"/>
          <w:spacing w:val="-1"/>
          <w:sz w:val="20"/>
          <w:szCs w:val="20"/>
        </w:rPr>
        <w:t xml:space="preserve"> փաստացի նշանակությունից ելնելով:</w:t>
      </w:r>
    </w:p>
    <w:p w:rsidR="001C0617" w:rsidRPr="001C0617" w:rsidRDefault="001C0617" w:rsidP="001C0617">
      <w:pPr>
        <w:rPr>
          <w:rFonts w:ascii="Sylfaen" w:hAnsi="Sylfaen"/>
        </w:rPr>
      </w:pPr>
    </w:p>
    <w:p w:rsidR="00F15630" w:rsidRPr="00E56652" w:rsidRDefault="00F15630" w:rsidP="00E56652">
      <w:pPr>
        <w:ind w:right="-20"/>
        <w:jc w:val="both"/>
        <w:rPr>
          <w:rFonts w:ascii="Sylfaen" w:eastAsia="Arial" w:hAnsi="Sylfaen" w:cs="Arial"/>
          <w:i/>
          <w:spacing w:val="-1"/>
          <w:sz w:val="20"/>
          <w:szCs w:val="20"/>
        </w:rPr>
      </w:pPr>
      <w:r w:rsidRPr="00E56652">
        <w:rPr>
          <w:rFonts w:ascii="Sylfaen" w:eastAsia="Arial" w:hAnsi="Sylfaen" w:cs="Sylfaen"/>
          <w:i/>
          <w:spacing w:val="-1"/>
          <w:sz w:val="20"/>
          <w:szCs w:val="20"/>
        </w:rPr>
        <w:t>Փաստացի</w:t>
      </w:r>
      <w:r w:rsidRPr="00E56652">
        <w:rPr>
          <w:rFonts w:ascii="Sylfaen" w:eastAsia="Arial" w:hAnsi="Sylfaen" w:cs="Arial"/>
          <w:i/>
          <w:spacing w:val="-1"/>
          <w:sz w:val="20"/>
          <w:szCs w:val="20"/>
        </w:rPr>
        <w:t xml:space="preserve"> </w:t>
      </w:r>
      <w:r w:rsidRPr="00E56652">
        <w:rPr>
          <w:rFonts w:ascii="Sylfaen" w:eastAsia="Arial" w:hAnsi="Sylfaen" w:cs="Sylfaen"/>
          <w:i/>
          <w:spacing w:val="-1"/>
          <w:sz w:val="20"/>
          <w:szCs w:val="20"/>
        </w:rPr>
        <w:t>նշանակություն</w:t>
      </w:r>
    </w:p>
    <w:p w:rsidR="00F15630" w:rsidRPr="00F15630" w:rsidRDefault="00F15630" w:rsidP="007A501F">
      <w:pPr>
        <w:pStyle w:val="ListParagraph"/>
        <w:numPr>
          <w:ilvl w:val="0"/>
          <w:numId w:val="36"/>
        </w:numPr>
        <w:ind w:right="-20"/>
        <w:jc w:val="both"/>
        <w:rPr>
          <w:rFonts w:ascii="Sylfaen" w:eastAsia="Arial" w:hAnsi="Sylfaen" w:cs="Arial"/>
          <w:sz w:val="20"/>
          <w:szCs w:val="20"/>
        </w:rPr>
      </w:pPr>
      <w:r w:rsidRPr="00F15630">
        <w:rPr>
          <w:rFonts w:ascii="Sylfaen" w:eastAsia="Arial" w:hAnsi="Sylfaen" w:cs="Sylfaen"/>
          <w:spacing w:val="-1"/>
          <w:sz w:val="20"/>
          <w:szCs w:val="20"/>
        </w:rPr>
        <w:t>Սա</w:t>
      </w:r>
      <w:r w:rsidRPr="00F15630">
        <w:rPr>
          <w:rFonts w:ascii="Sylfaen" w:eastAsia="Arial" w:hAnsi="Sylfaen" w:cs="Arial"/>
          <w:spacing w:val="-1"/>
          <w:sz w:val="20"/>
          <w:szCs w:val="20"/>
        </w:rPr>
        <w:t xml:space="preserve"> </w:t>
      </w:r>
      <w:r w:rsidRPr="00F15630">
        <w:rPr>
          <w:rFonts w:ascii="Sylfaen" w:eastAsia="Arial" w:hAnsi="Sylfaen" w:cs="Sylfaen"/>
          <w:spacing w:val="-1"/>
          <w:sz w:val="20"/>
          <w:szCs w:val="20"/>
        </w:rPr>
        <w:t>ցույց</w:t>
      </w:r>
      <w:r w:rsidRPr="00F15630">
        <w:rPr>
          <w:rFonts w:ascii="Sylfaen" w:eastAsia="Arial" w:hAnsi="Sylfaen" w:cs="Arial"/>
          <w:spacing w:val="-1"/>
          <w:sz w:val="20"/>
          <w:szCs w:val="20"/>
        </w:rPr>
        <w:t xml:space="preserve"> </w:t>
      </w:r>
      <w:r w:rsidRPr="00F15630">
        <w:rPr>
          <w:rFonts w:ascii="Sylfaen" w:eastAsia="Arial" w:hAnsi="Sylfaen" w:cs="Sylfaen"/>
          <w:spacing w:val="-1"/>
          <w:sz w:val="20"/>
          <w:szCs w:val="20"/>
        </w:rPr>
        <w:t>է</w:t>
      </w:r>
      <w:r w:rsidRPr="00F15630">
        <w:rPr>
          <w:rFonts w:ascii="Sylfaen" w:eastAsia="Arial" w:hAnsi="Sylfaen" w:cs="Arial"/>
          <w:spacing w:val="-1"/>
          <w:sz w:val="20"/>
          <w:szCs w:val="20"/>
        </w:rPr>
        <w:t xml:space="preserve"> </w:t>
      </w:r>
      <w:r w:rsidRPr="00F15630">
        <w:rPr>
          <w:rFonts w:ascii="Sylfaen" w:eastAsia="Arial" w:hAnsi="Sylfaen" w:cs="Sylfaen"/>
          <w:spacing w:val="-1"/>
          <w:sz w:val="20"/>
          <w:szCs w:val="20"/>
        </w:rPr>
        <w:t>տալիս,</w:t>
      </w:r>
      <w:r w:rsidRPr="00F15630">
        <w:rPr>
          <w:rFonts w:ascii="Sylfaen" w:eastAsia="Arial" w:hAnsi="Sylfaen" w:cs="Arial"/>
          <w:spacing w:val="-1"/>
          <w:sz w:val="20"/>
          <w:szCs w:val="20"/>
        </w:rPr>
        <w:t xml:space="preserve"> </w:t>
      </w:r>
      <w:r w:rsidRPr="00F15630">
        <w:rPr>
          <w:rFonts w:ascii="Sylfaen" w:eastAsia="Arial" w:hAnsi="Sylfaen" w:cs="Sylfaen"/>
          <w:spacing w:val="-1"/>
          <w:sz w:val="20"/>
          <w:szCs w:val="20"/>
        </w:rPr>
        <w:t>թե</w:t>
      </w:r>
      <w:r w:rsidRPr="00F15630">
        <w:rPr>
          <w:rFonts w:ascii="Sylfaen" w:eastAsia="Arial" w:hAnsi="Sylfaen" w:cs="Arial"/>
          <w:spacing w:val="-1"/>
          <w:sz w:val="20"/>
          <w:szCs w:val="20"/>
        </w:rPr>
        <w:t xml:space="preserve"> </w:t>
      </w:r>
      <w:r w:rsidRPr="00F15630">
        <w:rPr>
          <w:rFonts w:ascii="Sylfaen" w:eastAsia="Arial" w:hAnsi="Sylfaen" w:cs="Sylfaen"/>
          <w:spacing w:val="-1"/>
          <w:sz w:val="20"/>
          <w:szCs w:val="20"/>
        </w:rPr>
        <w:t>ինչպես</w:t>
      </w:r>
      <w:r w:rsidRPr="00F15630">
        <w:rPr>
          <w:rFonts w:ascii="Sylfaen" w:eastAsia="Arial" w:hAnsi="Sylfaen" w:cs="Arial"/>
          <w:spacing w:val="-1"/>
          <w:sz w:val="20"/>
          <w:szCs w:val="20"/>
        </w:rPr>
        <w:t xml:space="preserve"> </w:t>
      </w:r>
      <w:r w:rsidRPr="00F15630">
        <w:rPr>
          <w:rFonts w:ascii="Sylfaen" w:eastAsia="Arial" w:hAnsi="Sylfaen" w:cs="Sylfaen"/>
          <w:spacing w:val="-1"/>
          <w:sz w:val="20"/>
          <w:szCs w:val="20"/>
        </w:rPr>
        <w:t>է</w:t>
      </w:r>
      <w:r w:rsidRPr="00F15630">
        <w:rPr>
          <w:rFonts w:ascii="Sylfaen" w:eastAsia="Arial" w:hAnsi="Sylfaen" w:cs="Arial"/>
          <w:spacing w:val="-1"/>
          <w:sz w:val="20"/>
          <w:szCs w:val="20"/>
        </w:rPr>
        <w:t xml:space="preserve"> </w:t>
      </w:r>
      <w:r w:rsidRPr="00F15630">
        <w:rPr>
          <w:rFonts w:ascii="Sylfaen" w:eastAsia="Arial" w:hAnsi="Sylfaen" w:cs="Sylfaen"/>
          <w:spacing w:val="-1"/>
          <w:sz w:val="20"/>
          <w:szCs w:val="20"/>
        </w:rPr>
        <w:t>օգտագործվում</w:t>
      </w:r>
      <w:r w:rsidRPr="00F15630">
        <w:rPr>
          <w:rFonts w:ascii="Sylfaen" w:eastAsia="Arial" w:hAnsi="Sylfaen" w:cs="Arial"/>
          <w:spacing w:val="-1"/>
          <w:sz w:val="20"/>
          <w:szCs w:val="20"/>
        </w:rPr>
        <w:t xml:space="preserve"> </w:t>
      </w:r>
      <w:r w:rsidRPr="00F15630">
        <w:rPr>
          <w:rFonts w:ascii="Sylfaen" w:eastAsia="Arial" w:hAnsi="Sylfaen" w:cs="Sylfaen"/>
          <w:spacing w:val="-1"/>
          <w:sz w:val="20"/>
          <w:szCs w:val="20"/>
        </w:rPr>
        <w:t>տվյալ</w:t>
      </w:r>
      <w:r w:rsidRPr="00F15630">
        <w:rPr>
          <w:rFonts w:ascii="Sylfaen" w:eastAsia="Arial" w:hAnsi="Sylfaen" w:cs="Arial"/>
          <w:spacing w:val="-1"/>
          <w:sz w:val="20"/>
          <w:szCs w:val="20"/>
        </w:rPr>
        <w:t xml:space="preserve"> </w:t>
      </w:r>
      <w:r w:rsidRPr="00F15630">
        <w:rPr>
          <w:rFonts w:ascii="Sylfaen" w:eastAsia="Arial" w:hAnsi="Sylfaen" w:cs="Sylfaen"/>
          <w:spacing w:val="-1"/>
          <w:sz w:val="20"/>
          <w:szCs w:val="20"/>
        </w:rPr>
        <w:t>հողամասն</w:t>
      </w:r>
      <w:r w:rsidRPr="00F15630">
        <w:rPr>
          <w:rFonts w:ascii="Sylfaen" w:eastAsia="Arial" w:hAnsi="Sylfaen" w:cs="Arial"/>
          <w:spacing w:val="-1"/>
          <w:sz w:val="20"/>
          <w:szCs w:val="20"/>
        </w:rPr>
        <w:t xml:space="preserve"> </w:t>
      </w:r>
      <w:r w:rsidRPr="00F15630">
        <w:rPr>
          <w:rFonts w:ascii="Sylfaen" w:eastAsia="Arial" w:hAnsi="Sylfaen" w:cs="Sylfaen"/>
          <w:spacing w:val="-1"/>
          <w:sz w:val="20"/>
          <w:szCs w:val="20"/>
        </w:rPr>
        <w:t>իրականում՝</w:t>
      </w:r>
      <w:r w:rsidRPr="00F15630">
        <w:rPr>
          <w:rFonts w:ascii="Sylfaen" w:eastAsia="Arial" w:hAnsi="Sylfaen" w:cs="Arial"/>
          <w:spacing w:val="-1"/>
          <w:sz w:val="20"/>
          <w:szCs w:val="20"/>
        </w:rPr>
        <w:t xml:space="preserve"> </w:t>
      </w:r>
      <w:r w:rsidRPr="00F15630">
        <w:rPr>
          <w:rFonts w:ascii="Sylfaen" w:eastAsia="Arial" w:hAnsi="Sylfaen" w:cs="Sylfaen"/>
          <w:spacing w:val="-1"/>
          <w:sz w:val="20"/>
          <w:szCs w:val="20"/>
        </w:rPr>
        <w:t>անկախ</w:t>
      </w:r>
      <w:r w:rsidRPr="00F15630">
        <w:rPr>
          <w:rFonts w:ascii="Sylfaen" w:eastAsia="Arial" w:hAnsi="Sylfaen" w:cs="Arial"/>
          <w:spacing w:val="-1"/>
          <w:sz w:val="20"/>
          <w:szCs w:val="20"/>
        </w:rPr>
        <w:t xml:space="preserve"> </w:t>
      </w:r>
      <w:r w:rsidRPr="00F15630">
        <w:rPr>
          <w:rFonts w:ascii="Sylfaen" w:eastAsia="Arial" w:hAnsi="Sylfaen" w:cs="Sylfaen"/>
          <w:spacing w:val="-1"/>
          <w:sz w:val="20"/>
          <w:szCs w:val="20"/>
        </w:rPr>
        <w:t>դրա</w:t>
      </w:r>
      <w:r w:rsidRPr="00F15630">
        <w:rPr>
          <w:rFonts w:ascii="Sylfaen" w:eastAsia="Arial" w:hAnsi="Sylfaen" w:cs="Arial"/>
          <w:spacing w:val="-1"/>
          <w:sz w:val="20"/>
          <w:szCs w:val="20"/>
        </w:rPr>
        <w:t xml:space="preserve"> </w:t>
      </w:r>
      <w:r w:rsidRPr="00F15630">
        <w:rPr>
          <w:rFonts w:ascii="Sylfaen" w:eastAsia="Arial" w:hAnsi="Sylfaen" w:cs="Sylfaen"/>
          <w:spacing w:val="-1"/>
          <w:sz w:val="20"/>
          <w:szCs w:val="20"/>
        </w:rPr>
        <w:t>կադաստրային,</w:t>
      </w:r>
      <w:r w:rsidRPr="00F15630">
        <w:rPr>
          <w:rFonts w:ascii="Sylfaen" w:eastAsia="Arial" w:hAnsi="Sylfaen" w:cs="Arial"/>
          <w:spacing w:val="-1"/>
          <w:sz w:val="20"/>
          <w:szCs w:val="20"/>
        </w:rPr>
        <w:t xml:space="preserve"> </w:t>
      </w:r>
      <w:r w:rsidRPr="00F15630">
        <w:rPr>
          <w:rFonts w:ascii="Sylfaen" w:eastAsia="Arial" w:hAnsi="Sylfaen" w:cs="Sylfaen"/>
          <w:spacing w:val="-1"/>
          <w:sz w:val="20"/>
          <w:szCs w:val="20"/>
        </w:rPr>
        <w:t>նպատակային</w:t>
      </w:r>
      <w:r w:rsidRPr="00F15630">
        <w:rPr>
          <w:rFonts w:ascii="Sylfaen" w:eastAsia="Arial" w:hAnsi="Sylfaen" w:cs="Arial"/>
          <w:spacing w:val="-1"/>
          <w:sz w:val="20"/>
          <w:szCs w:val="20"/>
        </w:rPr>
        <w:t xml:space="preserve"> </w:t>
      </w:r>
      <w:r w:rsidRPr="00F15630">
        <w:rPr>
          <w:rFonts w:ascii="Sylfaen" w:eastAsia="Arial" w:hAnsi="Sylfaen" w:cs="Sylfaen"/>
          <w:spacing w:val="-1"/>
          <w:sz w:val="20"/>
          <w:szCs w:val="20"/>
        </w:rPr>
        <w:t>և</w:t>
      </w:r>
      <w:r w:rsidRPr="00F15630">
        <w:rPr>
          <w:rFonts w:ascii="Sylfaen" w:eastAsia="Arial" w:hAnsi="Sylfaen" w:cs="Arial"/>
          <w:spacing w:val="-1"/>
          <w:sz w:val="20"/>
          <w:szCs w:val="20"/>
        </w:rPr>
        <w:t xml:space="preserve"> </w:t>
      </w:r>
      <w:r w:rsidRPr="00F15630">
        <w:rPr>
          <w:rFonts w:ascii="Sylfaen" w:eastAsia="Arial" w:hAnsi="Sylfaen" w:cs="Sylfaen"/>
          <w:spacing w:val="-1"/>
          <w:sz w:val="20"/>
          <w:szCs w:val="20"/>
        </w:rPr>
        <w:t>գործառնական</w:t>
      </w:r>
      <w:r w:rsidRPr="00F15630">
        <w:rPr>
          <w:rFonts w:ascii="Sylfaen" w:eastAsia="Arial" w:hAnsi="Sylfaen" w:cs="Arial"/>
          <w:spacing w:val="-1"/>
          <w:sz w:val="20"/>
          <w:szCs w:val="20"/>
        </w:rPr>
        <w:t xml:space="preserve"> </w:t>
      </w:r>
      <w:r w:rsidRPr="00F15630">
        <w:rPr>
          <w:rFonts w:ascii="Sylfaen" w:eastAsia="Arial" w:hAnsi="Sylfaen" w:cs="Sylfaen"/>
          <w:spacing w:val="-1"/>
          <w:sz w:val="20"/>
          <w:szCs w:val="20"/>
        </w:rPr>
        <w:t>նշանակությունից</w:t>
      </w:r>
      <w:r w:rsidRPr="00F15630">
        <w:rPr>
          <w:rFonts w:ascii="Sylfaen" w:eastAsia="Arial" w:hAnsi="Sylfaen" w:cs="Arial"/>
          <w:spacing w:val="-1"/>
          <w:sz w:val="20"/>
          <w:szCs w:val="20"/>
        </w:rPr>
        <w:t xml:space="preserve">: </w:t>
      </w:r>
      <w:r w:rsidRPr="00F15630">
        <w:rPr>
          <w:rFonts w:ascii="Sylfaen" w:eastAsia="Arial" w:hAnsi="Sylfaen" w:cs="Sylfaen"/>
          <w:spacing w:val="-1"/>
          <w:sz w:val="20"/>
          <w:szCs w:val="20"/>
        </w:rPr>
        <w:t>Գնահատողն</w:t>
      </w:r>
      <w:r w:rsidRPr="00F15630">
        <w:rPr>
          <w:rFonts w:ascii="Sylfaen" w:eastAsia="Arial" w:hAnsi="Sylfaen" w:cs="Arial"/>
          <w:spacing w:val="-1"/>
          <w:sz w:val="20"/>
          <w:szCs w:val="20"/>
        </w:rPr>
        <w:t xml:space="preserve"> </w:t>
      </w:r>
      <w:r w:rsidRPr="00F15630">
        <w:rPr>
          <w:rFonts w:ascii="Sylfaen" w:eastAsia="Arial" w:hAnsi="Sylfaen" w:cs="Sylfaen"/>
          <w:spacing w:val="-1"/>
          <w:sz w:val="20"/>
          <w:szCs w:val="20"/>
        </w:rPr>
        <w:t>ուղղում</w:t>
      </w:r>
      <w:r w:rsidRPr="00F15630">
        <w:rPr>
          <w:rFonts w:ascii="Sylfaen" w:eastAsia="Arial" w:hAnsi="Sylfaen" w:cs="Arial"/>
          <w:spacing w:val="-1"/>
          <w:sz w:val="20"/>
          <w:szCs w:val="20"/>
        </w:rPr>
        <w:t xml:space="preserve"> </w:t>
      </w:r>
      <w:r w:rsidRPr="00F15630">
        <w:rPr>
          <w:rFonts w:ascii="Sylfaen" w:eastAsia="Arial" w:hAnsi="Sylfaen" w:cs="Sylfaen"/>
          <w:spacing w:val="-1"/>
          <w:sz w:val="20"/>
          <w:szCs w:val="20"/>
        </w:rPr>
        <w:t>չի</w:t>
      </w:r>
      <w:r w:rsidRPr="00F15630">
        <w:rPr>
          <w:rFonts w:ascii="Sylfaen" w:eastAsia="Arial" w:hAnsi="Sylfaen" w:cs="Arial"/>
          <w:spacing w:val="-1"/>
          <w:sz w:val="20"/>
          <w:szCs w:val="20"/>
        </w:rPr>
        <w:t xml:space="preserve"> </w:t>
      </w:r>
      <w:r w:rsidRPr="00F15630">
        <w:rPr>
          <w:rFonts w:ascii="Sylfaen" w:eastAsia="Arial" w:hAnsi="Sylfaen" w:cs="Sylfaen"/>
          <w:spacing w:val="-1"/>
          <w:sz w:val="20"/>
          <w:szCs w:val="20"/>
        </w:rPr>
        <w:lastRenderedPageBreak/>
        <w:t>կատարել</w:t>
      </w:r>
      <w:r w:rsidRPr="00F15630">
        <w:rPr>
          <w:rFonts w:ascii="Sylfaen" w:eastAsia="Arial" w:hAnsi="Sylfaen" w:cs="Arial"/>
          <w:spacing w:val="-1"/>
          <w:sz w:val="20"/>
          <w:szCs w:val="20"/>
        </w:rPr>
        <w:t xml:space="preserve"> այն </w:t>
      </w:r>
      <w:r w:rsidRPr="00F15630">
        <w:rPr>
          <w:rFonts w:ascii="Sylfaen" w:eastAsia="Arial" w:hAnsi="Sylfaen" w:cs="Sylfaen"/>
          <w:spacing w:val="-1"/>
          <w:sz w:val="20"/>
          <w:szCs w:val="20"/>
        </w:rPr>
        <w:t>դեպքերում, երբ օրինակ գնահատվող</w:t>
      </w:r>
      <w:r w:rsidRPr="00F15630">
        <w:rPr>
          <w:rFonts w:ascii="Sylfaen" w:eastAsia="Arial" w:hAnsi="Sylfaen" w:cs="Arial"/>
          <w:spacing w:val="-1"/>
          <w:sz w:val="20"/>
          <w:szCs w:val="20"/>
        </w:rPr>
        <w:t xml:space="preserve"> </w:t>
      </w:r>
      <w:r w:rsidRPr="00F15630">
        <w:rPr>
          <w:rFonts w:ascii="Sylfaen" w:eastAsia="Arial" w:hAnsi="Sylfaen" w:cs="Sylfaen"/>
          <w:spacing w:val="-1"/>
          <w:sz w:val="20"/>
          <w:szCs w:val="20"/>
        </w:rPr>
        <w:t>հողամասի</w:t>
      </w:r>
      <w:r w:rsidRPr="00F15630">
        <w:rPr>
          <w:rFonts w:ascii="Sylfaen" w:eastAsia="Arial" w:hAnsi="Sylfaen" w:cs="Arial"/>
          <w:spacing w:val="-1"/>
          <w:sz w:val="20"/>
          <w:szCs w:val="20"/>
        </w:rPr>
        <w:t xml:space="preserve"> </w:t>
      </w:r>
      <w:r w:rsidRPr="00F15630">
        <w:rPr>
          <w:rFonts w:ascii="Sylfaen" w:eastAsia="Arial" w:hAnsi="Sylfaen" w:cs="Sylfaen"/>
          <w:spacing w:val="-1"/>
          <w:sz w:val="20"/>
          <w:szCs w:val="20"/>
        </w:rPr>
        <w:t>փաստացի</w:t>
      </w:r>
      <w:r w:rsidRPr="00F15630">
        <w:rPr>
          <w:rFonts w:ascii="Sylfaen" w:eastAsia="Arial" w:hAnsi="Sylfaen" w:cs="Arial"/>
          <w:spacing w:val="-1"/>
          <w:sz w:val="20"/>
          <w:szCs w:val="20"/>
        </w:rPr>
        <w:t xml:space="preserve"> </w:t>
      </w:r>
      <w:r w:rsidRPr="00F15630">
        <w:rPr>
          <w:rFonts w:ascii="Sylfaen" w:eastAsia="Arial" w:hAnsi="Sylfaen" w:cs="Sylfaen"/>
          <w:spacing w:val="-1"/>
          <w:sz w:val="20"/>
          <w:szCs w:val="20"/>
        </w:rPr>
        <w:t>նշանակությունն</w:t>
      </w:r>
      <w:r w:rsidRPr="00F15630">
        <w:rPr>
          <w:rFonts w:ascii="Sylfaen" w:eastAsia="Arial" w:hAnsi="Sylfaen" w:cs="Arial"/>
          <w:spacing w:val="-1"/>
          <w:sz w:val="20"/>
          <w:szCs w:val="20"/>
        </w:rPr>
        <w:t xml:space="preserve"> </w:t>
      </w:r>
      <w:r w:rsidRPr="00F15630">
        <w:rPr>
          <w:rFonts w:ascii="Sylfaen" w:eastAsia="Arial" w:hAnsi="Sylfaen" w:cs="Sylfaen"/>
          <w:spacing w:val="-1"/>
          <w:sz w:val="20"/>
          <w:szCs w:val="20"/>
        </w:rPr>
        <w:t>այգի</w:t>
      </w:r>
      <w:r w:rsidRPr="00F15630">
        <w:rPr>
          <w:rFonts w:ascii="Sylfaen" w:eastAsia="Arial" w:hAnsi="Sylfaen" w:cs="Arial"/>
          <w:spacing w:val="-1"/>
          <w:sz w:val="20"/>
          <w:szCs w:val="20"/>
        </w:rPr>
        <w:t xml:space="preserve"> </w:t>
      </w:r>
      <w:r w:rsidRPr="00F15630">
        <w:rPr>
          <w:rFonts w:ascii="Sylfaen" w:eastAsia="Arial" w:hAnsi="Sylfaen" w:cs="Sylfaen"/>
          <w:spacing w:val="-1"/>
          <w:sz w:val="20"/>
          <w:szCs w:val="20"/>
        </w:rPr>
        <w:t>էր, սակայն</w:t>
      </w:r>
      <w:r w:rsidRPr="00F15630">
        <w:rPr>
          <w:rFonts w:ascii="Sylfaen" w:eastAsia="Arial" w:hAnsi="Sylfaen" w:cs="Arial"/>
          <w:spacing w:val="-1"/>
          <w:sz w:val="20"/>
          <w:szCs w:val="20"/>
        </w:rPr>
        <w:t xml:space="preserve"> </w:t>
      </w:r>
      <w:r w:rsidRPr="00F15630">
        <w:rPr>
          <w:rFonts w:ascii="Sylfaen" w:eastAsia="Arial" w:hAnsi="Sylfaen" w:cs="Sylfaen"/>
          <w:spacing w:val="-1"/>
          <w:sz w:val="20"/>
          <w:szCs w:val="20"/>
        </w:rPr>
        <w:t>հողամասը պաշտոնապես դասակարգվել էր որպես</w:t>
      </w:r>
      <w:r w:rsidRPr="00F15630">
        <w:rPr>
          <w:rFonts w:ascii="Sylfaen" w:eastAsia="Arial" w:hAnsi="Sylfaen" w:cs="Arial"/>
          <w:spacing w:val="-1"/>
          <w:sz w:val="20"/>
          <w:szCs w:val="20"/>
        </w:rPr>
        <w:t xml:space="preserve"> </w:t>
      </w:r>
      <w:r w:rsidRPr="00F15630">
        <w:rPr>
          <w:rFonts w:ascii="Sylfaen" w:eastAsia="Arial" w:hAnsi="Sylfaen" w:cs="Sylfaen"/>
          <w:spacing w:val="-1"/>
          <w:sz w:val="20"/>
          <w:szCs w:val="20"/>
        </w:rPr>
        <w:t>բնակելի</w:t>
      </w:r>
      <w:r w:rsidRPr="00F15630">
        <w:rPr>
          <w:rFonts w:ascii="Sylfaen" w:eastAsia="Arial" w:hAnsi="Sylfaen" w:cs="Arial"/>
          <w:spacing w:val="-1"/>
          <w:sz w:val="20"/>
          <w:szCs w:val="20"/>
        </w:rPr>
        <w:t xml:space="preserve"> </w:t>
      </w:r>
      <w:r w:rsidRPr="00F15630">
        <w:rPr>
          <w:rFonts w:ascii="Sylfaen" w:eastAsia="Arial" w:hAnsi="Sylfaen" w:cs="Sylfaen"/>
          <w:spacing w:val="-1"/>
          <w:sz w:val="20"/>
          <w:szCs w:val="20"/>
        </w:rPr>
        <w:t>կառուցապատում</w:t>
      </w:r>
      <w:r w:rsidRPr="00F15630">
        <w:rPr>
          <w:rFonts w:ascii="Sylfaen" w:eastAsia="Arial" w:hAnsi="Sylfaen" w:cs="Arial"/>
          <w:spacing w:val="-1"/>
          <w:sz w:val="20"/>
          <w:szCs w:val="20"/>
        </w:rPr>
        <w:t xml:space="preserve">, </w:t>
      </w:r>
      <w:r w:rsidRPr="00F15630">
        <w:rPr>
          <w:rFonts w:ascii="Sylfaen" w:eastAsia="Arial" w:hAnsi="Sylfaen" w:cs="Sylfaen"/>
          <w:spacing w:val="-1"/>
          <w:sz w:val="20"/>
          <w:szCs w:val="20"/>
        </w:rPr>
        <w:t>քանի</w:t>
      </w:r>
      <w:r w:rsidRPr="00F15630">
        <w:rPr>
          <w:rFonts w:ascii="Sylfaen" w:eastAsia="Arial" w:hAnsi="Sylfaen" w:cs="Arial"/>
          <w:spacing w:val="-1"/>
          <w:sz w:val="20"/>
          <w:szCs w:val="20"/>
        </w:rPr>
        <w:t xml:space="preserve"> </w:t>
      </w:r>
      <w:r w:rsidRPr="00F15630">
        <w:rPr>
          <w:rFonts w:ascii="Sylfaen" w:eastAsia="Arial" w:hAnsi="Sylfaen" w:cs="Sylfaen"/>
          <w:spacing w:val="-1"/>
          <w:sz w:val="20"/>
          <w:szCs w:val="20"/>
        </w:rPr>
        <w:t>որ</w:t>
      </w:r>
      <w:r w:rsidRPr="00F15630">
        <w:rPr>
          <w:rFonts w:ascii="Sylfaen" w:eastAsia="Arial" w:hAnsi="Sylfaen" w:cs="Arial"/>
          <w:spacing w:val="-1"/>
          <w:sz w:val="20"/>
          <w:szCs w:val="20"/>
        </w:rPr>
        <w:t xml:space="preserve"> գնահատողը </w:t>
      </w:r>
      <w:r w:rsidRPr="00F15630">
        <w:rPr>
          <w:rFonts w:ascii="Sylfaen" w:eastAsia="Arial" w:hAnsi="Sylfaen" w:cs="Sylfaen"/>
          <w:spacing w:val="-1"/>
          <w:sz w:val="20"/>
          <w:szCs w:val="20"/>
        </w:rPr>
        <w:t>հողամասերը</w:t>
      </w:r>
      <w:r w:rsidRPr="00F15630">
        <w:rPr>
          <w:rFonts w:ascii="Sylfaen" w:eastAsia="Arial" w:hAnsi="Sylfaen" w:cs="Arial"/>
          <w:spacing w:val="-1"/>
          <w:sz w:val="20"/>
          <w:szCs w:val="20"/>
        </w:rPr>
        <w:t xml:space="preserve"> </w:t>
      </w:r>
      <w:r w:rsidRPr="00F15630">
        <w:rPr>
          <w:rFonts w:ascii="Sylfaen" w:eastAsia="Arial" w:hAnsi="Sylfaen" w:cs="Sylfaen"/>
          <w:spacing w:val="-1"/>
          <w:sz w:val="20"/>
          <w:szCs w:val="20"/>
        </w:rPr>
        <w:t>դիտարկել</w:t>
      </w:r>
      <w:r w:rsidRPr="00F15630">
        <w:rPr>
          <w:rFonts w:ascii="Sylfaen" w:eastAsia="Arial" w:hAnsi="Sylfaen" w:cs="Arial"/>
          <w:spacing w:val="-1"/>
          <w:sz w:val="20"/>
          <w:szCs w:val="20"/>
        </w:rPr>
        <w:t xml:space="preserve"> </w:t>
      </w:r>
      <w:r w:rsidRPr="00F15630">
        <w:rPr>
          <w:rFonts w:ascii="Sylfaen" w:eastAsia="Arial" w:hAnsi="Sylfaen" w:cs="Sylfaen"/>
          <w:spacing w:val="-1"/>
          <w:sz w:val="20"/>
          <w:szCs w:val="20"/>
        </w:rPr>
        <w:t>է որևէ</w:t>
      </w:r>
      <w:r w:rsidRPr="00F15630">
        <w:rPr>
          <w:rFonts w:ascii="Sylfaen" w:eastAsia="Arial" w:hAnsi="Sylfaen" w:cs="Arial"/>
          <w:spacing w:val="-1"/>
          <w:sz w:val="20"/>
          <w:szCs w:val="20"/>
        </w:rPr>
        <w:t xml:space="preserve"> </w:t>
      </w:r>
      <w:r w:rsidRPr="00F15630">
        <w:rPr>
          <w:rFonts w:ascii="Sylfaen" w:eastAsia="Arial" w:hAnsi="Sylfaen" w:cs="Sylfaen"/>
          <w:spacing w:val="-1"/>
          <w:sz w:val="20"/>
          <w:szCs w:val="20"/>
        </w:rPr>
        <w:t>բարելավում</w:t>
      </w:r>
      <w:r w:rsidRPr="00F15630">
        <w:rPr>
          <w:rFonts w:ascii="Sylfaen" w:eastAsia="Arial" w:hAnsi="Sylfaen" w:cs="Sylfaen"/>
          <w:spacing w:val="-1"/>
          <w:sz w:val="20"/>
          <w:szCs w:val="20"/>
          <w:lang w:val="ru-RU"/>
        </w:rPr>
        <w:t>ներ</w:t>
      </w:r>
      <w:r w:rsidRPr="00F15630">
        <w:rPr>
          <w:rFonts w:ascii="Sylfaen" w:eastAsia="Arial" w:hAnsi="Sylfaen" w:cs="Sylfaen"/>
          <w:spacing w:val="-1"/>
          <w:sz w:val="20"/>
          <w:szCs w:val="20"/>
        </w:rPr>
        <w:t>ից ազատ</w:t>
      </w:r>
      <w:r w:rsidRPr="00F15630">
        <w:rPr>
          <w:rFonts w:ascii="Sylfaen" w:eastAsia="Arial" w:hAnsi="Sylfaen" w:cs="Arial"/>
          <w:spacing w:val="-1"/>
          <w:sz w:val="20"/>
          <w:szCs w:val="20"/>
        </w:rPr>
        <w:t xml:space="preserve">, ինչպես </w:t>
      </w:r>
      <w:r w:rsidRPr="00F15630">
        <w:rPr>
          <w:rFonts w:ascii="Sylfaen" w:eastAsia="Arial" w:hAnsi="Sylfaen" w:cs="Sylfaen"/>
          <w:spacing w:val="-1"/>
          <w:sz w:val="20"/>
          <w:szCs w:val="20"/>
        </w:rPr>
        <w:t>նաև</w:t>
      </w:r>
      <w:r w:rsidRPr="00F15630">
        <w:rPr>
          <w:rFonts w:ascii="Sylfaen" w:eastAsia="Arial" w:hAnsi="Sylfaen" w:cs="Arial"/>
          <w:spacing w:val="-1"/>
          <w:sz w:val="20"/>
          <w:szCs w:val="20"/>
        </w:rPr>
        <w:t xml:space="preserve"> </w:t>
      </w:r>
      <w:r w:rsidRPr="00F15630">
        <w:rPr>
          <w:rFonts w:ascii="Sylfaen" w:eastAsia="Arial" w:hAnsi="Sylfaen" w:cs="Sylfaen"/>
          <w:spacing w:val="-1"/>
          <w:sz w:val="20"/>
          <w:szCs w:val="20"/>
        </w:rPr>
        <w:t>ծառերից</w:t>
      </w:r>
      <w:r w:rsidRPr="00F15630">
        <w:rPr>
          <w:rFonts w:ascii="Sylfaen" w:eastAsia="Arial" w:hAnsi="Sylfaen" w:cs="Arial"/>
          <w:spacing w:val="-1"/>
          <w:sz w:val="20"/>
          <w:szCs w:val="20"/>
        </w:rPr>
        <w:t xml:space="preserve"> </w:t>
      </w:r>
      <w:r w:rsidRPr="00F15630">
        <w:rPr>
          <w:rFonts w:ascii="Sylfaen" w:eastAsia="Arial" w:hAnsi="Sylfaen" w:cs="Sylfaen"/>
          <w:spacing w:val="-1"/>
          <w:sz w:val="20"/>
          <w:szCs w:val="20"/>
        </w:rPr>
        <w:t>ու մշակաբույսերից</w:t>
      </w:r>
      <w:r w:rsidR="00B51373">
        <w:rPr>
          <w:rFonts w:ascii="Sylfaen" w:eastAsia="Arial" w:hAnsi="Sylfaen" w:cs="Sylfaen"/>
          <w:spacing w:val="-1"/>
          <w:sz w:val="20"/>
          <w:szCs w:val="20"/>
          <w:lang w:val="hy-AM"/>
        </w:rPr>
        <w:t>:</w:t>
      </w:r>
      <w:r w:rsidRPr="00F15630">
        <w:rPr>
          <w:rFonts w:ascii="Sylfaen" w:eastAsia="Arial" w:hAnsi="Sylfaen" w:cs="Arial"/>
          <w:position w:val="10"/>
          <w:sz w:val="20"/>
          <w:szCs w:val="20"/>
        </w:rPr>
        <w:t xml:space="preserve"> </w:t>
      </w:r>
      <w:r w:rsidRPr="00F15630">
        <w:rPr>
          <w:rFonts w:ascii="Sylfaen" w:eastAsia="Arial" w:hAnsi="Sylfaen" w:cs="Sylfaen"/>
          <w:spacing w:val="-1"/>
          <w:sz w:val="20"/>
          <w:szCs w:val="20"/>
        </w:rPr>
        <w:t>Հողամասի</w:t>
      </w:r>
      <w:r w:rsidRPr="00F15630">
        <w:rPr>
          <w:rFonts w:ascii="Sylfaen" w:eastAsia="Arial" w:hAnsi="Sylfaen" w:cs="Arial"/>
          <w:spacing w:val="-1"/>
          <w:sz w:val="20"/>
          <w:szCs w:val="20"/>
        </w:rPr>
        <w:t xml:space="preserve"> </w:t>
      </w:r>
      <w:r w:rsidRPr="00F15630">
        <w:rPr>
          <w:rFonts w:ascii="Sylfaen" w:eastAsia="Arial" w:hAnsi="Sylfaen" w:cs="Sylfaen"/>
          <w:spacing w:val="-1"/>
          <w:sz w:val="20"/>
          <w:szCs w:val="20"/>
        </w:rPr>
        <w:t>փաստացի</w:t>
      </w:r>
      <w:r w:rsidRPr="00F15630">
        <w:rPr>
          <w:rFonts w:ascii="Sylfaen" w:eastAsia="Arial" w:hAnsi="Sylfaen" w:cs="Arial"/>
          <w:spacing w:val="-1"/>
          <w:sz w:val="20"/>
          <w:szCs w:val="20"/>
        </w:rPr>
        <w:t xml:space="preserve"> </w:t>
      </w:r>
      <w:r w:rsidRPr="00F15630">
        <w:rPr>
          <w:rFonts w:ascii="Sylfaen" w:eastAsia="Arial" w:hAnsi="Sylfaen" w:cs="Sylfaen"/>
          <w:spacing w:val="-1"/>
          <w:sz w:val="20"/>
          <w:szCs w:val="20"/>
        </w:rPr>
        <w:t>նշանակությունն</w:t>
      </w:r>
      <w:r w:rsidRPr="00F15630">
        <w:rPr>
          <w:rFonts w:ascii="Sylfaen" w:eastAsia="Arial" w:hAnsi="Sylfaen" w:cs="Arial"/>
          <w:spacing w:val="-1"/>
          <w:sz w:val="20"/>
          <w:szCs w:val="20"/>
        </w:rPr>
        <w:t xml:space="preserve"> </w:t>
      </w:r>
      <w:r w:rsidRPr="00F15630">
        <w:rPr>
          <w:rFonts w:ascii="Sylfaen" w:eastAsia="Arial" w:hAnsi="Sylfaen" w:cs="Sylfaen"/>
          <w:spacing w:val="-1"/>
          <w:sz w:val="20"/>
          <w:szCs w:val="20"/>
        </w:rPr>
        <w:t>այգի</w:t>
      </w:r>
      <w:r w:rsidRPr="00F15630">
        <w:rPr>
          <w:rFonts w:ascii="Sylfaen" w:eastAsia="Arial" w:hAnsi="Sylfaen" w:cs="Arial"/>
          <w:spacing w:val="-1"/>
          <w:sz w:val="20"/>
          <w:szCs w:val="20"/>
        </w:rPr>
        <w:t xml:space="preserve"> </w:t>
      </w:r>
      <w:r w:rsidRPr="00F15630">
        <w:rPr>
          <w:rFonts w:ascii="Sylfaen" w:eastAsia="Arial" w:hAnsi="Sylfaen" w:cs="Sylfaen"/>
          <w:spacing w:val="-1"/>
          <w:sz w:val="20"/>
          <w:szCs w:val="20"/>
        </w:rPr>
        <w:t>որակելով`</w:t>
      </w:r>
      <w:r w:rsidRPr="00F15630">
        <w:rPr>
          <w:rFonts w:ascii="Sylfaen" w:eastAsia="Arial" w:hAnsi="Sylfaen" w:cs="Arial"/>
          <w:spacing w:val="-1"/>
          <w:sz w:val="20"/>
          <w:szCs w:val="20"/>
        </w:rPr>
        <w:t xml:space="preserve"> </w:t>
      </w:r>
      <w:r w:rsidRPr="00F15630">
        <w:rPr>
          <w:rFonts w:ascii="Sylfaen" w:eastAsia="Arial" w:hAnsi="Sylfaen" w:cs="Sylfaen"/>
          <w:spacing w:val="-1"/>
          <w:sz w:val="20"/>
          <w:szCs w:val="20"/>
        </w:rPr>
        <w:t>Գնահատողը</w:t>
      </w:r>
      <w:r w:rsidRPr="00F15630">
        <w:rPr>
          <w:rFonts w:ascii="Sylfaen" w:eastAsia="Arial" w:hAnsi="Sylfaen" w:cs="Arial"/>
          <w:spacing w:val="-1"/>
          <w:sz w:val="20"/>
          <w:szCs w:val="20"/>
        </w:rPr>
        <w:t xml:space="preserve"> </w:t>
      </w:r>
      <w:r w:rsidRPr="00F15630">
        <w:rPr>
          <w:rFonts w:ascii="Sylfaen" w:eastAsia="Arial" w:hAnsi="Sylfaen" w:cs="Sylfaen"/>
          <w:spacing w:val="-1"/>
          <w:sz w:val="20"/>
          <w:szCs w:val="20"/>
        </w:rPr>
        <w:t>ցանկանում</w:t>
      </w:r>
      <w:r w:rsidRPr="00F15630">
        <w:rPr>
          <w:rFonts w:ascii="Sylfaen" w:eastAsia="Arial" w:hAnsi="Sylfaen" w:cs="Arial"/>
          <w:spacing w:val="-1"/>
          <w:sz w:val="20"/>
          <w:szCs w:val="20"/>
        </w:rPr>
        <w:t xml:space="preserve"> </w:t>
      </w:r>
      <w:r w:rsidRPr="00F15630">
        <w:rPr>
          <w:rFonts w:ascii="Sylfaen" w:eastAsia="Arial" w:hAnsi="Sylfaen" w:cs="Sylfaen"/>
          <w:spacing w:val="-1"/>
          <w:sz w:val="20"/>
          <w:szCs w:val="20"/>
        </w:rPr>
        <w:t>է նշել</w:t>
      </w:r>
      <w:r w:rsidRPr="00F15630">
        <w:rPr>
          <w:rFonts w:ascii="Sylfaen" w:eastAsia="Arial" w:hAnsi="Sylfaen" w:cs="Arial"/>
          <w:spacing w:val="-1"/>
          <w:sz w:val="20"/>
          <w:szCs w:val="20"/>
        </w:rPr>
        <w:t xml:space="preserve">, </w:t>
      </w:r>
      <w:r w:rsidRPr="00F15630">
        <w:rPr>
          <w:rFonts w:ascii="Sylfaen" w:eastAsia="Arial" w:hAnsi="Sylfaen" w:cs="Sylfaen"/>
          <w:spacing w:val="-1"/>
          <w:sz w:val="20"/>
          <w:szCs w:val="20"/>
        </w:rPr>
        <w:t>որ</w:t>
      </w:r>
      <w:r w:rsidRPr="00F15630">
        <w:rPr>
          <w:rFonts w:ascii="Sylfaen" w:eastAsia="Arial" w:hAnsi="Sylfaen" w:cs="Arial"/>
          <w:spacing w:val="-1"/>
          <w:sz w:val="20"/>
          <w:szCs w:val="20"/>
        </w:rPr>
        <w:t xml:space="preserve"> </w:t>
      </w:r>
      <w:r w:rsidRPr="00F15630">
        <w:rPr>
          <w:rFonts w:ascii="Sylfaen" w:eastAsia="Arial" w:hAnsi="Sylfaen" w:cs="Sylfaen"/>
          <w:spacing w:val="-1"/>
          <w:sz w:val="20"/>
          <w:szCs w:val="20"/>
        </w:rPr>
        <w:t>տվյալ</w:t>
      </w:r>
      <w:r w:rsidRPr="00F15630">
        <w:rPr>
          <w:rFonts w:ascii="Sylfaen" w:eastAsia="Arial" w:hAnsi="Sylfaen" w:cs="Arial"/>
          <w:spacing w:val="-1"/>
          <w:sz w:val="20"/>
          <w:szCs w:val="20"/>
        </w:rPr>
        <w:t xml:space="preserve"> </w:t>
      </w:r>
      <w:r w:rsidRPr="00F15630">
        <w:rPr>
          <w:rFonts w:ascii="Sylfaen" w:eastAsia="Arial" w:hAnsi="Sylfaen" w:cs="Sylfaen"/>
          <w:spacing w:val="-1"/>
          <w:sz w:val="20"/>
          <w:szCs w:val="20"/>
        </w:rPr>
        <w:t>հողամասի</w:t>
      </w:r>
      <w:r w:rsidRPr="00F15630">
        <w:rPr>
          <w:rFonts w:ascii="Sylfaen" w:eastAsia="Arial" w:hAnsi="Sylfaen" w:cs="Arial"/>
          <w:spacing w:val="-1"/>
          <w:sz w:val="20"/>
          <w:szCs w:val="20"/>
        </w:rPr>
        <w:t xml:space="preserve"> </w:t>
      </w:r>
      <w:r w:rsidRPr="00F15630">
        <w:rPr>
          <w:rFonts w:ascii="Sylfaen" w:eastAsia="Arial" w:hAnsi="Sylfaen" w:cs="Sylfaen"/>
          <w:spacing w:val="-1"/>
          <w:sz w:val="20"/>
          <w:szCs w:val="20"/>
        </w:rPr>
        <w:t>վրա</w:t>
      </w:r>
      <w:r w:rsidRPr="00F15630">
        <w:rPr>
          <w:rFonts w:ascii="Sylfaen" w:eastAsia="Arial" w:hAnsi="Sylfaen" w:cs="Arial"/>
          <w:spacing w:val="-1"/>
          <w:sz w:val="20"/>
          <w:szCs w:val="20"/>
        </w:rPr>
        <w:t xml:space="preserve"> </w:t>
      </w:r>
      <w:r w:rsidRPr="00F15630">
        <w:rPr>
          <w:rFonts w:ascii="Sylfaen" w:eastAsia="Arial" w:hAnsi="Sylfaen" w:cs="Sylfaen"/>
          <w:spacing w:val="-1"/>
          <w:sz w:val="20"/>
          <w:szCs w:val="20"/>
        </w:rPr>
        <w:t>ծառեր</w:t>
      </w:r>
      <w:r w:rsidRPr="00F15630">
        <w:rPr>
          <w:rFonts w:ascii="Sylfaen" w:eastAsia="Arial" w:hAnsi="Sylfaen" w:cs="Arial"/>
          <w:spacing w:val="-1"/>
          <w:sz w:val="20"/>
          <w:szCs w:val="20"/>
        </w:rPr>
        <w:t xml:space="preserve"> </w:t>
      </w:r>
      <w:r w:rsidRPr="00F15630">
        <w:rPr>
          <w:rFonts w:ascii="Sylfaen" w:eastAsia="Arial" w:hAnsi="Sylfaen" w:cs="Sylfaen"/>
          <w:spacing w:val="-1"/>
          <w:sz w:val="20"/>
          <w:szCs w:val="20"/>
        </w:rPr>
        <w:t>են</w:t>
      </w:r>
      <w:r w:rsidRPr="00F15630">
        <w:rPr>
          <w:rFonts w:ascii="Sylfaen" w:eastAsia="Arial" w:hAnsi="Sylfaen" w:cs="Arial"/>
          <w:spacing w:val="-1"/>
          <w:sz w:val="20"/>
          <w:szCs w:val="20"/>
        </w:rPr>
        <w:t xml:space="preserve"> </w:t>
      </w:r>
      <w:r w:rsidRPr="00F15630">
        <w:rPr>
          <w:rFonts w:ascii="Sylfaen" w:eastAsia="Arial" w:hAnsi="Sylfaen" w:cs="Sylfaen"/>
          <w:spacing w:val="-1"/>
          <w:sz w:val="20"/>
          <w:szCs w:val="20"/>
        </w:rPr>
        <w:t>առկա</w:t>
      </w:r>
      <w:r w:rsidRPr="00F15630">
        <w:rPr>
          <w:rFonts w:ascii="Sylfaen" w:eastAsia="Arial" w:hAnsi="Sylfaen" w:cs="Arial"/>
          <w:spacing w:val="-1"/>
          <w:sz w:val="20"/>
          <w:szCs w:val="20"/>
        </w:rPr>
        <w:t>:</w:t>
      </w:r>
    </w:p>
    <w:p w:rsidR="00F15630" w:rsidRPr="00F15630" w:rsidRDefault="00F15630" w:rsidP="00F15630">
      <w:pPr>
        <w:rPr>
          <w:rFonts w:ascii="Sylfaen" w:hAnsi="Sylfaen"/>
        </w:rPr>
      </w:pPr>
    </w:p>
    <w:p w:rsidR="00B00D19" w:rsidRPr="00E56652" w:rsidRDefault="00B00D19" w:rsidP="00E56652">
      <w:pPr>
        <w:ind w:right="-20"/>
        <w:jc w:val="both"/>
        <w:rPr>
          <w:rFonts w:ascii="Sylfaen" w:eastAsia="Arial" w:hAnsi="Sylfaen" w:cs="Arial"/>
          <w:i/>
          <w:sz w:val="20"/>
          <w:szCs w:val="20"/>
        </w:rPr>
      </w:pPr>
      <w:r w:rsidRPr="00E56652">
        <w:rPr>
          <w:rFonts w:ascii="Sylfaen" w:eastAsia="Arial" w:hAnsi="Sylfaen" w:cs="Sylfaen"/>
          <w:i/>
          <w:sz w:val="20"/>
          <w:szCs w:val="20"/>
        </w:rPr>
        <w:t>Տեղադրություն</w:t>
      </w:r>
      <w:r w:rsidRPr="00E56652">
        <w:rPr>
          <w:rFonts w:ascii="Sylfaen" w:eastAsia="Arial" w:hAnsi="Sylfaen" w:cs="Arial"/>
          <w:i/>
          <w:sz w:val="20"/>
          <w:szCs w:val="20"/>
        </w:rPr>
        <w:t xml:space="preserve"> </w:t>
      </w:r>
      <w:r w:rsidRPr="00E56652">
        <w:rPr>
          <w:rFonts w:ascii="Sylfaen" w:eastAsia="Arial" w:hAnsi="Sylfaen" w:cs="Sylfaen"/>
          <w:i/>
          <w:sz w:val="20"/>
          <w:szCs w:val="20"/>
        </w:rPr>
        <w:t>և</w:t>
      </w:r>
      <w:r w:rsidRPr="00E56652">
        <w:rPr>
          <w:rFonts w:ascii="Sylfaen" w:eastAsia="Arial" w:hAnsi="Sylfaen" w:cs="Arial"/>
          <w:i/>
          <w:sz w:val="20"/>
          <w:szCs w:val="20"/>
        </w:rPr>
        <w:t xml:space="preserve"> </w:t>
      </w:r>
      <w:r w:rsidRPr="00E56652">
        <w:rPr>
          <w:rFonts w:ascii="Sylfaen" w:eastAsia="Arial" w:hAnsi="Sylfaen" w:cs="Sylfaen"/>
          <w:i/>
          <w:sz w:val="20"/>
          <w:szCs w:val="20"/>
        </w:rPr>
        <w:t>դիրք</w:t>
      </w:r>
    </w:p>
    <w:p w:rsidR="00B00D19" w:rsidRPr="00B00D19" w:rsidRDefault="00B00D19" w:rsidP="007A501F">
      <w:pPr>
        <w:pStyle w:val="ListParagraph"/>
        <w:numPr>
          <w:ilvl w:val="0"/>
          <w:numId w:val="36"/>
        </w:numPr>
        <w:ind w:right="-20"/>
        <w:jc w:val="both"/>
        <w:rPr>
          <w:rFonts w:ascii="Sylfaen" w:eastAsia="Arial" w:hAnsi="Sylfaen" w:cs="Arial"/>
          <w:sz w:val="20"/>
          <w:szCs w:val="20"/>
        </w:rPr>
      </w:pPr>
      <w:r w:rsidRPr="00B00D19">
        <w:rPr>
          <w:rFonts w:ascii="Sylfaen" w:eastAsia="Arial" w:hAnsi="Sylfaen" w:cs="Sylfaen"/>
          <w:sz w:val="20"/>
          <w:szCs w:val="20"/>
        </w:rPr>
        <w:t>Գնահատվող</w:t>
      </w:r>
      <w:r w:rsidRPr="00B00D19">
        <w:rPr>
          <w:rFonts w:ascii="Sylfaen" w:eastAsia="Arial" w:hAnsi="Sylfaen" w:cs="Arial"/>
          <w:sz w:val="20"/>
          <w:szCs w:val="20"/>
        </w:rPr>
        <w:t xml:space="preserve"> </w:t>
      </w:r>
      <w:r w:rsidRPr="00B00D19">
        <w:rPr>
          <w:rFonts w:ascii="Sylfaen" w:eastAsia="Arial" w:hAnsi="Sylfaen" w:cs="Sylfaen"/>
          <w:sz w:val="20"/>
          <w:szCs w:val="20"/>
        </w:rPr>
        <w:t>և</w:t>
      </w:r>
      <w:r w:rsidRPr="00B00D19">
        <w:rPr>
          <w:rFonts w:ascii="Sylfaen" w:eastAsia="Arial" w:hAnsi="Sylfaen" w:cs="Arial"/>
          <w:sz w:val="20"/>
          <w:szCs w:val="20"/>
        </w:rPr>
        <w:t xml:space="preserve"> </w:t>
      </w:r>
      <w:r w:rsidRPr="00B00D19">
        <w:rPr>
          <w:rFonts w:ascii="Sylfaen" w:eastAsia="Arial" w:hAnsi="Sylfaen" w:cs="Sylfaen"/>
          <w:sz w:val="20"/>
          <w:szCs w:val="20"/>
        </w:rPr>
        <w:t>համեմատման հողամասերը ներկայացվել են ըստ</w:t>
      </w:r>
      <w:r w:rsidRPr="00B00D19">
        <w:rPr>
          <w:rFonts w:ascii="Sylfaen" w:eastAsia="Arial" w:hAnsi="Sylfaen" w:cs="Arial"/>
          <w:sz w:val="20"/>
          <w:szCs w:val="20"/>
        </w:rPr>
        <w:t xml:space="preserve"> </w:t>
      </w:r>
      <w:r w:rsidRPr="00B00D19">
        <w:rPr>
          <w:rFonts w:ascii="Sylfaen" w:eastAsia="Arial" w:hAnsi="Sylfaen" w:cs="Sylfaen"/>
          <w:sz w:val="20"/>
          <w:szCs w:val="20"/>
        </w:rPr>
        <w:t>թաղամասերի: Գլխավոր</w:t>
      </w:r>
      <w:r w:rsidRPr="00B00D19">
        <w:rPr>
          <w:rFonts w:ascii="Sylfaen" w:eastAsia="Arial" w:hAnsi="Sylfaen" w:cs="Arial"/>
          <w:sz w:val="20"/>
          <w:szCs w:val="20"/>
        </w:rPr>
        <w:t xml:space="preserve"> </w:t>
      </w:r>
      <w:r w:rsidRPr="00B00D19">
        <w:rPr>
          <w:rFonts w:ascii="Sylfaen" w:eastAsia="Arial" w:hAnsi="Sylfaen" w:cs="Sylfaen"/>
          <w:sz w:val="20"/>
          <w:szCs w:val="20"/>
        </w:rPr>
        <w:t>ճանապարհից հեռավորությունը նույնպես ցույց է տրվել:</w:t>
      </w:r>
      <w:r w:rsidRPr="00B00D19">
        <w:rPr>
          <w:rFonts w:ascii="Sylfaen" w:eastAsia="Arial" w:hAnsi="Sylfaen" w:cs="Arial"/>
          <w:sz w:val="20"/>
          <w:szCs w:val="20"/>
        </w:rPr>
        <w:t xml:space="preserve"> </w:t>
      </w:r>
      <w:r w:rsidRPr="00B00D19">
        <w:rPr>
          <w:rFonts w:ascii="Sylfaen" w:eastAsia="Arial" w:hAnsi="Sylfaen" w:cs="Sylfaen"/>
          <w:sz w:val="20"/>
          <w:szCs w:val="20"/>
        </w:rPr>
        <w:t>Տվյալ</w:t>
      </w:r>
      <w:r w:rsidRPr="00B00D19">
        <w:rPr>
          <w:rFonts w:ascii="Sylfaen" w:eastAsia="Arial" w:hAnsi="Sylfaen" w:cs="Arial"/>
          <w:sz w:val="20"/>
          <w:szCs w:val="20"/>
        </w:rPr>
        <w:t xml:space="preserve"> </w:t>
      </w:r>
      <w:r w:rsidRPr="00B00D19">
        <w:rPr>
          <w:rFonts w:ascii="Sylfaen" w:eastAsia="Arial" w:hAnsi="Sylfaen" w:cs="Sylfaen"/>
          <w:sz w:val="20"/>
          <w:szCs w:val="20"/>
        </w:rPr>
        <w:t>դեպքում</w:t>
      </w:r>
      <w:r w:rsidRPr="00B00D19">
        <w:rPr>
          <w:rFonts w:ascii="Sylfaen" w:eastAsia="Arial" w:hAnsi="Sylfaen" w:cs="Arial"/>
          <w:sz w:val="20"/>
          <w:szCs w:val="20"/>
        </w:rPr>
        <w:t xml:space="preserve"> </w:t>
      </w:r>
      <w:r w:rsidRPr="00B00D19">
        <w:rPr>
          <w:rFonts w:ascii="Sylfaen" w:eastAsia="Arial" w:hAnsi="Sylfaen" w:cs="Sylfaen"/>
          <w:sz w:val="20"/>
          <w:szCs w:val="20"/>
        </w:rPr>
        <w:t>կիրառվել</w:t>
      </w:r>
      <w:r w:rsidRPr="00B00D19">
        <w:rPr>
          <w:rFonts w:ascii="Sylfaen" w:eastAsia="Arial" w:hAnsi="Sylfaen" w:cs="Arial"/>
          <w:sz w:val="20"/>
          <w:szCs w:val="20"/>
        </w:rPr>
        <w:t xml:space="preserve"> </w:t>
      </w:r>
      <w:r w:rsidRPr="00B00D19">
        <w:rPr>
          <w:rFonts w:ascii="Sylfaen" w:eastAsia="Arial" w:hAnsi="Sylfaen" w:cs="Sylfaen"/>
          <w:sz w:val="20"/>
          <w:szCs w:val="20"/>
        </w:rPr>
        <w:t>են</w:t>
      </w:r>
      <w:r w:rsidRPr="00B00D19">
        <w:rPr>
          <w:rFonts w:ascii="Sylfaen" w:eastAsia="Arial" w:hAnsi="Sylfaen" w:cs="Arial"/>
          <w:sz w:val="20"/>
          <w:szCs w:val="20"/>
        </w:rPr>
        <w:t xml:space="preserve"> 20 % </w:t>
      </w:r>
      <w:r w:rsidRPr="00B00D19">
        <w:rPr>
          <w:rFonts w:ascii="Sylfaen" w:eastAsia="Arial" w:hAnsi="Sylfaen" w:cs="Sylfaen"/>
          <w:sz w:val="20"/>
          <w:szCs w:val="20"/>
        </w:rPr>
        <w:t>քայլով</w:t>
      </w:r>
      <w:r w:rsidRPr="00B00D19">
        <w:rPr>
          <w:rFonts w:ascii="Sylfaen" w:eastAsia="Arial" w:hAnsi="Sylfaen" w:cs="Arial"/>
          <w:sz w:val="20"/>
          <w:szCs w:val="20"/>
        </w:rPr>
        <w:t xml:space="preserve"> </w:t>
      </w:r>
      <w:r w:rsidRPr="00B00D19">
        <w:rPr>
          <w:rFonts w:ascii="Sylfaen" w:eastAsia="Arial" w:hAnsi="Sylfaen" w:cs="Sylfaen"/>
          <w:sz w:val="20"/>
          <w:szCs w:val="20"/>
        </w:rPr>
        <w:t>նվազեցնող</w:t>
      </w:r>
      <w:r w:rsidRPr="00B00D19">
        <w:rPr>
          <w:rFonts w:ascii="Sylfaen" w:eastAsia="Arial" w:hAnsi="Sylfaen" w:cs="Arial"/>
          <w:sz w:val="20"/>
          <w:szCs w:val="20"/>
        </w:rPr>
        <w:t xml:space="preserve"> </w:t>
      </w:r>
      <w:r w:rsidRPr="00B00D19">
        <w:rPr>
          <w:rFonts w:ascii="Sylfaen" w:eastAsia="Arial" w:hAnsi="Sylfaen" w:cs="Sylfaen"/>
          <w:sz w:val="20"/>
          <w:szCs w:val="20"/>
        </w:rPr>
        <w:t>կամ</w:t>
      </w:r>
      <w:r w:rsidRPr="00B00D19">
        <w:rPr>
          <w:rFonts w:ascii="Sylfaen" w:eastAsia="Arial" w:hAnsi="Sylfaen" w:cs="Arial"/>
          <w:sz w:val="20"/>
          <w:szCs w:val="20"/>
        </w:rPr>
        <w:t xml:space="preserve"> </w:t>
      </w:r>
      <w:r w:rsidRPr="00B00D19">
        <w:rPr>
          <w:rFonts w:ascii="Sylfaen" w:eastAsia="Arial" w:hAnsi="Sylfaen" w:cs="Sylfaen"/>
          <w:sz w:val="20"/>
          <w:szCs w:val="20"/>
        </w:rPr>
        <w:t>բարձրացնող</w:t>
      </w:r>
      <w:r w:rsidRPr="00B00D19">
        <w:rPr>
          <w:rFonts w:ascii="Sylfaen" w:eastAsia="Arial" w:hAnsi="Sylfaen" w:cs="Arial"/>
          <w:sz w:val="20"/>
          <w:szCs w:val="20"/>
        </w:rPr>
        <w:t xml:space="preserve"> </w:t>
      </w:r>
      <w:r w:rsidRPr="00B00D19">
        <w:rPr>
          <w:rFonts w:ascii="Sylfaen" w:eastAsia="Arial" w:hAnsi="Sylfaen" w:cs="Sylfaen"/>
          <w:sz w:val="20"/>
          <w:szCs w:val="20"/>
        </w:rPr>
        <w:t>գործակիցներ</w:t>
      </w:r>
      <w:r w:rsidRPr="00B00D19">
        <w:rPr>
          <w:rFonts w:ascii="Sylfaen" w:eastAsia="Arial" w:hAnsi="Sylfaen" w:cs="Arial"/>
          <w:sz w:val="20"/>
          <w:szCs w:val="20"/>
        </w:rPr>
        <w:t>:</w:t>
      </w:r>
    </w:p>
    <w:p w:rsidR="00B00D19" w:rsidRPr="00B00D19" w:rsidRDefault="00B00D19" w:rsidP="00B00D19">
      <w:pPr>
        <w:rPr>
          <w:rFonts w:ascii="Sylfaen" w:hAnsi="Sylfaen"/>
        </w:rPr>
      </w:pPr>
    </w:p>
    <w:p w:rsidR="00B00D19" w:rsidRPr="00425AE6" w:rsidRDefault="00B00D19" w:rsidP="00B00D19">
      <w:pPr>
        <w:ind w:left="100" w:right="-20"/>
        <w:jc w:val="both"/>
        <w:rPr>
          <w:rFonts w:ascii="Sylfaen" w:eastAsia="Arial" w:hAnsi="Sylfaen" w:cs="Arial"/>
          <w:i/>
          <w:spacing w:val="-1"/>
          <w:sz w:val="20"/>
          <w:szCs w:val="20"/>
        </w:rPr>
      </w:pPr>
      <w:r w:rsidRPr="00425AE6">
        <w:rPr>
          <w:rFonts w:ascii="Sylfaen" w:eastAsia="Arial" w:hAnsi="Sylfaen" w:cs="Sylfaen"/>
          <w:i/>
          <w:spacing w:val="-1"/>
          <w:sz w:val="20"/>
          <w:szCs w:val="20"/>
        </w:rPr>
        <w:t>Տրանսպորտի հասանելիություն</w:t>
      </w:r>
      <w:r w:rsidRPr="00425AE6">
        <w:rPr>
          <w:rFonts w:ascii="Sylfaen" w:eastAsia="Arial" w:hAnsi="Sylfaen" w:cs="Arial"/>
          <w:i/>
          <w:spacing w:val="-1"/>
          <w:sz w:val="20"/>
          <w:szCs w:val="20"/>
        </w:rPr>
        <w:t xml:space="preserve"> </w:t>
      </w:r>
    </w:p>
    <w:p w:rsidR="00B00D19" w:rsidRPr="00B00D19" w:rsidRDefault="00B00D19" w:rsidP="007A501F">
      <w:pPr>
        <w:pStyle w:val="ListParagraph"/>
        <w:numPr>
          <w:ilvl w:val="0"/>
          <w:numId w:val="36"/>
        </w:numPr>
        <w:ind w:right="-20"/>
        <w:jc w:val="both"/>
        <w:rPr>
          <w:rFonts w:ascii="Sylfaen" w:eastAsia="Arial" w:hAnsi="Sylfaen" w:cs="Arial"/>
          <w:sz w:val="20"/>
          <w:szCs w:val="20"/>
        </w:rPr>
      </w:pPr>
      <w:r w:rsidRPr="00B00D19">
        <w:rPr>
          <w:rFonts w:ascii="Sylfaen" w:eastAsia="Arial" w:hAnsi="Sylfaen" w:cs="Sylfaen"/>
          <w:spacing w:val="-1"/>
          <w:sz w:val="20"/>
          <w:szCs w:val="20"/>
        </w:rPr>
        <w:t>Սույն</w:t>
      </w:r>
      <w:r w:rsidRPr="00B00D19">
        <w:rPr>
          <w:rFonts w:ascii="Sylfaen" w:eastAsia="Arial" w:hAnsi="Sylfaen" w:cs="Arial"/>
          <w:spacing w:val="-1"/>
          <w:sz w:val="20"/>
          <w:szCs w:val="20"/>
        </w:rPr>
        <w:t xml:space="preserve"> </w:t>
      </w:r>
      <w:r w:rsidRPr="00B00D19">
        <w:rPr>
          <w:rFonts w:ascii="Sylfaen" w:eastAsia="Arial" w:hAnsi="Sylfaen" w:cs="Sylfaen"/>
          <w:spacing w:val="-1"/>
          <w:sz w:val="20"/>
          <w:szCs w:val="20"/>
        </w:rPr>
        <w:t>գործակիցը</w:t>
      </w:r>
      <w:r w:rsidRPr="00B00D19">
        <w:rPr>
          <w:rFonts w:ascii="Sylfaen" w:eastAsia="Arial" w:hAnsi="Sylfaen" w:cs="Arial"/>
          <w:spacing w:val="-1"/>
          <w:sz w:val="20"/>
          <w:szCs w:val="20"/>
        </w:rPr>
        <w:t xml:space="preserve"> </w:t>
      </w:r>
      <w:r w:rsidRPr="00B00D19">
        <w:rPr>
          <w:rFonts w:ascii="Sylfaen" w:eastAsia="Arial" w:hAnsi="Sylfaen" w:cs="Sylfaen"/>
          <w:spacing w:val="-1"/>
          <w:sz w:val="20"/>
          <w:szCs w:val="20"/>
        </w:rPr>
        <w:t>բնութագրել է</w:t>
      </w:r>
      <w:r w:rsidRPr="00B00D19">
        <w:rPr>
          <w:rFonts w:ascii="Sylfaen" w:eastAsia="Arial" w:hAnsi="Sylfaen" w:cs="Arial"/>
          <w:spacing w:val="-1"/>
          <w:sz w:val="20"/>
          <w:szCs w:val="20"/>
        </w:rPr>
        <w:t xml:space="preserve"> </w:t>
      </w:r>
      <w:r w:rsidRPr="00B00D19">
        <w:rPr>
          <w:rFonts w:ascii="Sylfaen" w:eastAsia="Arial" w:hAnsi="Sylfaen" w:cs="Sylfaen"/>
          <w:spacing w:val="-1"/>
          <w:sz w:val="20"/>
          <w:szCs w:val="20"/>
        </w:rPr>
        <w:t>գնահատվող</w:t>
      </w:r>
      <w:r w:rsidRPr="00B00D19">
        <w:rPr>
          <w:rFonts w:ascii="Sylfaen" w:eastAsia="Arial" w:hAnsi="Sylfaen" w:cs="Arial"/>
          <w:spacing w:val="-1"/>
          <w:sz w:val="20"/>
          <w:szCs w:val="20"/>
        </w:rPr>
        <w:t xml:space="preserve"> </w:t>
      </w:r>
      <w:r w:rsidRPr="00B00D19">
        <w:rPr>
          <w:rFonts w:ascii="Sylfaen" w:eastAsia="Arial" w:hAnsi="Sylfaen" w:cs="Sylfaen"/>
          <w:spacing w:val="-1"/>
          <w:sz w:val="20"/>
          <w:szCs w:val="20"/>
        </w:rPr>
        <w:t>և</w:t>
      </w:r>
      <w:r w:rsidRPr="00B00D19">
        <w:rPr>
          <w:rFonts w:ascii="Sylfaen" w:eastAsia="Arial" w:hAnsi="Sylfaen" w:cs="Arial"/>
          <w:spacing w:val="-1"/>
          <w:sz w:val="20"/>
          <w:szCs w:val="20"/>
        </w:rPr>
        <w:t xml:space="preserve"> </w:t>
      </w:r>
      <w:r w:rsidRPr="00B00D19">
        <w:rPr>
          <w:rFonts w:ascii="Sylfaen" w:eastAsia="Arial" w:hAnsi="Sylfaen" w:cs="Sylfaen"/>
          <w:spacing w:val="-1"/>
          <w:sz w:val="20"/>
          <w:szCs w:val="20"/>
        </w:rPr>
        <w:t>համեմատման</w:t>
      </w:r>
      <w:r w:rsidRPr="00B00D19">
        <w:rPr>
          <w:rFonts w:ascii="Sylfaen" w:eastAsia="Arial" w:hAnsi="Sylfaen" w:cs="Arial"/>
          <w:spacing w:val="-1"/>
          <w:sz w:val="20"/>
          <w:szCs w:val="20"/>
        </w:rPr>
        <w:t xml:space="preserve"> </w:t>
      </w:r>
      <w:r w:rsidRPr="00B00D19">
        <w:rPr>
          <w:rFonts w:ascii="Sylfaen" w:eastAsia="Arial" w:hAnsi="Sylfaen" w:cs="Sylfaen"/>
          <w:spacing w:val="-1"/>
          <w:sz w:val="20"/>
          <w:szCs w:val="20"/>
        </w:rPr>
        <w:t>հողամասերի</w:t>
      </w:r>
      <w:r w:rsidRPr="00B00D19">
        <w:rPr>
          <w:rFonts w:ascii="Sylfaen" w:eastAsia="Arial" w:hAnsi="Sylfaen" w:cs="Arial"/>
          <w:spacing w:val="-1"/>
          <w:sz w:val="20"/>
          <w:szCs w:val="20"/>
        </w:rPr>
        <w:t xml:space="preserve"> </w:t>
      </w:r>
      <w:r w:rsidRPr="00B00D19">
        <w:rPr>
          <w:rFonts w:ascii="Sylfaen" w:eastAsia="Arial" w:hAnsi="Sylfaen" w:cs="Sylfaen"/>
          <w:spacing w:val="-1"/>
          <w:sz w:val="20"/>
          <w:szCs w:val="20"/>
        </w:rPr>
        <w:t>հեռավորությունը տրանսպորտային</w:t>
      </w:r>
      <w:r w:rsidRPr="00B00D19">
        <w:rPr>
          <w:rFonts w:ascii="Sylfaen" w:eastAsia="Arial" w:hAnsi="Sylfaen" w:cs="Arial"/>
          <w:spacing w:val="-1"/>
          <w:sz w:val="20"/>
          <w:szCs w:val="20"/>
        </w:rPr>
        <w:t xml:space="preserve"> </w:t>
      </w:r>
      <w:r w:rsidRPr="00B00D19">
        <w:rPr>
          <w:rFonts w:ascii="Sylfaen" w:eastAsia="Arial" w:hAnsi="Sylfaen" w:cs="Sylfaen"/>
          <w:spacing w:val="-1"/>
          <w:sz w:val="20"/>
          <w:szCs w:val="20"/>
        </w:rPr>
        <w:t>գլխավոր</w:t>
      </w:r>
      <w:r w:rsidRPr="00B00D19">
        <w:rPr>
          <w:rFonts w:ascii="Sylfaen" w:eastAsia="Arial" w:hAnsi="Sylfaen" w:cs="Arial"/>
          <w:spacing w:val="-1"/>
          <w:sz w:val="20"/>
          <w:szCs w:val="20"/>
        </w:rPr>
        <w:t xml:space="preserve"> </w:t>
      </w:r>
      <w:r w:rsidRPr="00B00D19">
        <w:rPr>
          <w:rFonts w:ascii="Sylfaen" w:eastAsia="Arial" w:hAnsi="Sylfaen" w:cs="Sylfaen"/>
          <w:spacing w:val="-1"/>
          <w:sz w:val="20"/>
          <w:szCs w:val="20"/>
        </w:rPr>
        <w:t>հանգույցներից: Պարզվել է, որ տրանսպորտի հասանելիությունը</w:t>
      </w:r>
      <w:r w:rsidRPr="00B00D19">
        <w:rPr>
          <w:rFonts w:ascii="Sylfaen" w:eastAsia="Arial" w:hAnsi="Sylfaen" w:cs="Arial"/>
          <w:i/>
          <w:spacing w:val="-1"/>
          <w:sz w:val="20"/>
          <w:szCs w:val="20"/>
        </w:rPr>
        <w:t xml:space="preserve"> </w:t>
      </w:r>
      <w:r w:rsidRPr="00B00D19">
        <w:rPr>
          <w:rFonts w:ascii="Sylfaen" w:eastAsia="Arial" w:hAnsi="Sylfaen" w:cs="Arial"/>
          <w:spacing w:val="-1"/>
          <w:sz w:val="20"/>
          <w:szCs w:val="20"/>
        </w:rPr>
        <w:t>նույնն էր</w:t>
      </w:r>
      <w:r w:rsidRPr="00B00D19">
        <w:rPr>
          <w:rFonts w:ascii="Sylfaen" w:eastAsia="Arial" w:hAnsi="Sylfaen" w:cs="Arial"/>
          <w:i/>
          <w:spacing w:val="-1"/>
          <w:sz w:val="20"/>
          <w:szCs w:val="20"/>
        </w:rPr>
        <w:t xml:space="preserve"> </w:t>
      </w:r>
      <w:r w:rsidRPr="00B00D19">
        <w:rPr>
          <w:rFonts w:ascii="Sylfaen" w:eastAsia="Arial" w:hAnsi="Sylfaen" w:cs="Sylfaen"/>
          <w:spacing w:val="-1"/>
          <w:sz w:val="20"/>
          <w:szCs w:val="20"/>
        </w:rPr>
        <w:t>գնահատվող</w:t>
      </w:r>
      <w:r w:rsidRPr="00B00D19">
        <w:rPr>
          <w:rFonts w:ascii="Sylfaen" w:eastAsia="Arial" w:hAnsi="Sylfaen" w:cs="Arial"/>
          <w:spacing w:val="-1"/>
          <w:sz w:val="20"/>
          <w:szCs w:val="20"/>
        </w:rPr>
        <w:t xml:space="preserve"> </w:t>
      </w:r>
      <w:r w:rsidRPr="00B00D19">
        <w:rPr>
          <w:rFonts w:ascii="Sylfaen" w:eastAsia="Arial" w:hAnsi="Sylfaen" w:cs="Sylfaen"/>
          <w:spacing w:val="-1"/>
          <w:sz w:val="20"/>
          <w:szCs w:val="20"/>
        </w:rPr>
        <w:t>և</w:t>
      </w:r>
      <w:r w:rsidRPr="00B00D19">
        <w:rPr>
          <w:rFonts w:ascii="Sylfaen" w:eastAsia="Arial" w:hAnsi="Sylfaen" w:cs="Arial"/>
          <w:spacing w:val="-1"/>
          <w:sz w:val="20"/>
          <w:szCs w:val="20"/>
        </w:rPr>
        <w:t xml:space="preserve"> </w:t>
      </w:r>
      <w:r w:rsidRPr="00B00D19">
        <w:rPr>
          <w:rFonts w:ascii="Sylfaen" w:eastAsia="Arial" w:hAnsi="Sylfaen" w:cs="Sylfaen"/>
          <w:spacing w:val="-1"/>
          <w:sz w:val="20"/>
          <w:szCs w:val="20"/>
        </w:rPr>
        <w:t>համեմատման</w:t>
      </w:r>
      <w:r w:rsidRPr="00B00D19">
        <w:rPr>
          <w:rFonts w:ascii="Sylfaen" w:eastAsia="Arial" w:hAnsi="Sylfaen" w:cs="Arial"/>
          <w:spacing w:val="-1"/>
          <w:sz w:val="20"/>
          <w:szCs w:val="20"/>
        </w:rPr>
        <w:t xml:space="preserve"> </w:t>
      </w:r>
      <w:r w:rsidRPr="00B00D19">
        <w:rPr>
          <w:rFonts w:ascii="Sylfaen" w:eastAsia="Arial" w:hAnsi="Sylfaen" w:cs="Sylfaen"/>
          <w:spacing w:val="-1"/>
          <w:sz w:val="20"/>
          <w:szCs w:val="20"/>
        </w:rPr>
        <w:t>հողամասերի</w:t>
      </w:r>
      <w:r w:rsidRPr="00B00D19">
        <w:rPr>
          <w:rFonts w:ascii="Sylfaen" w:eastAsia="Arial" w:hAnsi="Sylfaen" w:cs="Arial"/>
          <w:spacing w:val="-1"/>
          <w:sz w:val="20"/>
          <w:szCs w:val="20"/>
        </w:rPr>
        <w:t xml:space="preserve"> </w:t>
      </w:r>
      <w:r w:rsidRPr="00B00D19">
        <w:rPr>
          <w:rFonts w:ascii="Sylfaen" w:eastAsia="Arial" w:hAnsi="Sylfaen" w:cs="Sylfaen"/>
          <w:spacing w:val="-1"/>
          <w:sz w:val="20"/>
          <w:szCs w:val="20"/>
        </w:rPr>
        <w:t>համար, և որևէ գործակից</w:t>
      </w:r>
      <w:r w:rsidRPr="00B00D19">
        <w:rPr>
          <w:rFonts w:ascii="Sylfaen" w:eastAsia="Arial" w:hAnsi="Sylfaen" w:cs="Arial"/>
          <w:spacing w:val="-1"/>
          <w:sz w:val="20"/>
          <w:szCs w:val="20"/>
        </w:rPr>
        <w:t xml:space="preserve"> </w:t>
      </w:r>
      <w:r w:rsidRPr="00B00D19">
        <w:rPr>
          <w:rFonts w:ascii="Sylfaen" w:eastAsia="Arial" w:hAnsi="Sylfaen" w:cs="Sylfaen"/>
          <w:spacing w:val="-1"/>
          <w:sz w:val="20"/>
          <w:szCs w:val="20"/>
        </w:rPr>
        <w:t>չի</w:t>
      </w:r>
      <w:r w:rsidRPr="00B00D19">
        <w:rPr>
          <w:rFonts w:ascii="Sylfaen" w:eastAsia="Arial" w:hAnsi="Sylfaen" w:cs="Arial"/>
          <w:spacing w:val="-1"/>
          <w:sz w:val="20"/>
          <w:szCs w:val="20"/>
        </w:rPr>
        <w:t xml:space="preserve"> </w:t>
      </w:r>
      <w:r w:rsidRPr="00B00D19">
        <w:rPr>
          <w:rFonts w:ascii="Sylfaen" w:eastAsia="Arial" w:hAnsi="Sylfaen" w:cs="Sylfaen"/>
          <w:spacing w:val="-1"/>
          <w:sz w:val="20"/>
          <w:szCs w:val="20"/>
        </w:rPr>
        <w:t>կիրառվել:</w:t>
      </w:r>
    </w:p>
    <w:p w:rsidR="00B00D19" w:rsidRPr="00B00D19" w:rsidRDefault="00B00D19" w:rsidP="00B00D19">
      <w:pPr>
        <w:pStyle w:val="ListParagraph"/>
        <w:ind w:right="-20"/>
        <w:jc w:val="both"/>
        <w:rPr>
          <w:rFonts w:ascii="Sylfaen" w:eastAsia="Arial" w:hAnsi="Sylfaen" w:cs="Arial"/>
          <w:sz w:val="20"/>
          <w:szCs w:val="20"/>
        </w:rPr>
      </w:pPr>
    </w:p>
    <w:p w:rsidR="00B00D19" w:rsidRPr="00425AE6" w:rsidRDefault="00B00D19" w:rsidP="00B00D19">
      <w:pPr>
        <w:ind w:left="100" w:right="-20"/>
        <w:jc w:val="both"/>
        <w:rPr>
          <w:rFonts w:ascii="Sylfaen" w:eastAsia="Arial" w:hAnsi="Sylfaen" w:cs="Arial"/>
          <w:i/>
          <w:spacing w:val="-19"/>
          <w:sz w:val="20"/>
          <w:szCs w:val="20"/>
        </w:rPr>
      </w:pPr>
      <w:r w:rsidRPr="00425AE6">
        <w:rPr>
          <w:rFonts w:ascii="Sylfaen" w:eastAsia="Arial" w:hAnsi="Sylfaen" w:cs="Sylfaen"/>
          <w:i/>
          <w:spacing w:val="-19"/>
          <w:sz w:val="20"/>
          <w:szCs w:val="20"/>
        </w:rPr>
        <w:t>Ընդհանուր</w:t>
      </w:r>
      <w:r w:rsidRPr="00425AE6">
        <w:rPr>
          <w:rFonts w:ascii="Sylfaen" w:eastAsia="Arial" w:hAnsi="Sylfaen" w:cs="Arial"/>
          <w:i/>
          <w:spacing w:val="-19"/>
          <w:sz w:val="20"/>
          <w:szCs w:val="20"/>
        </w:rPr>
        <w:t xml:space="preserve"> </w:t>
      </w:r>
      <w:r w:rsidRPr="00425AE6">
        <w:rPr>
          <w:rFonts w:ascii="Sylfaen" w:eastAsia="Arial" w:hAnsi="Sylfaen" w:cs="Sylfaen"/>
          <w:i/>
          <w:spacing w:val="-19"/>
          <w:sz w:val="20"/>
          <w:szCs w:val="20"/>
        </w:rPr>
        <w:t>մակերեսը</w:t>
      </w:r>
      <w:r w:rsidRPr="00425AE6">
        <w:rPr>
          <w:rFonts w:ascii="Sylfaen" w:eastAsia="Arial" w:hAnsi="Sylfaen" w:cs="Arial"/>
          <w:i/>
          <w:spacing w:val="-19"/>
          <w:sz w:val="20"/>
          <w:szCs w:val="20"/>
        </w:rPr>
        <w:t xml:space="preserve"> </w:t>
      </w:r>
    </w:p>
    <w:p w:rsidR="00B00D19" w:rsidRPr="00B00D19" w:rsidRDefault="00B00D19" w:rsidP="007A501F">
      <w:pPr>
        <w:pStyle w:val="ListParagraph"/>
        <w:numPr>
          <w:ilvl w:val="0"/>
          <w:numId w:val="36"/>
        </w:numPr>
        <w:ind w:right="-20"/>
        <w:jc w:val="both"/>
        <w:rPr>
          <w:rFonts w:ascii="Sylfaen" w:eastAsia="Arial" w:hAnsi="Sylfaen" w:cs="Arial"/>
          <w:spacing w:val="-1"/>
          <w:sz w:val="20"/>
          <w:szCs w:val="20"/>
        </w:rPr>
      </w:pPr>
      <w:r w:rsidRPr="00B00D19">
        <w:rPr>
          <w:rFonts w:ascii="Sylfaen" w:eastAsia="Arial" w:hAnsi="Sylfaen" w:cs="Arial"/>
          <w:spacing w:val="-1"/>
          <w:sz w:val="20"/>
          <w:szCs w:val="20"/>
        </w:rPr>
        <w:t>Ազդեցության ենթակա հողամասերի ընդհանուր մակերեսն ազդեցություն չի ունեցել հողամասի գնի վրա, քանի որ այն նման էր համեմատման  հողամասերի մակերեսներին:</w:t>
      </w:r>
    </w:p>
    <w:p w:rsidR="00B00D19" w:rsidRPr="00B00D19" w:rsidRDefault="00B00D19" w:rsidP="00B00D19">
      <w:pPr>
        <w:pStyle w:val="ListParagraph"/>
        <w:ind w:right="-20"/>
        <w:jc w:val="both"/>
        <w:rPr>
          <w:rFonts w:ascii="Sylfaen" w:eastAsia="Arial" w:hAnsi="Sylfaen" w:cs="Arial"/>
          <w:spacing w:val="-1"/>
          <w:sz w:val="20"/>
          <w:szCs w:val="20"/>
        </w:rPr>
      </w:pPr>
    </w:p>
    <w:p w:rsidR="00026B50" w:rsidRPr="00425AE6" w:rsidRDefault="00026B50" w:rsidP="00026B50">
      <w:pPr>
        <w:ind w:left="100" w:right="-20"/>
        <w:jc w:val="both"/>
        <w:rPr>
          <w:rFonts w:ascii="Sylfaen" w:eastAsia="Arial" w:hAnsi="Sylfaen" w:cs="Sylfaen"/>
          <w:i/>
          <w:sz w:val="20"/>
          <w:szCs w:val="20"/>
        </w:rPr>
      </w:pPr>
      <w:r w:rsidRPr="00425AE6">
        <w:rPr>
          <w:rFonts w:ascii="Sylfaen" w:eastAsia="Arial" w:hAnsi="Sylfaen" w:cs="Sylfaen"/>
          <w:i/>
          <w:sz w:val="20"/>
          <w:szCs w:val="20"/>
        </w:rPr>
        <w:t>Ճակատային</w:t>
      </w:r>
      <w:r w:rsidRPr="00425AE6">
        <w:rPr>
          <w:rFonts w:ascii="Sylfaen" w:eastAsia="Arial" w:hAnsi="Sylfaen" w:cs="Arial"/>
          <w:i/>
          <w:sz w:val="20"/>
          <w:szCs w:val="20"/>
        </w:rPr>
        <w:t xml:space="preserve"> </w:t>
      </w:r>
      <w:r w:rsidRPr="00425AE6">
        <w:rPr>
          <w:rFonts w:ascii="Sylfaen" w:eastAsia="Arial" w:hAnsi="Sylfaen" w:cs="Sylfaen"/>
          <w:i/>
          <w:sz w:val="20"/>
          <w:szCs w:val="20"/>
        </w:rPr>
        <w:t>մաս</w:t>
      </w:r>
    </w:p>
    <w:p w:rsidR="00026B50" w:rsidRPr="00026B50" w:rsidRDefault="00026B50" w:rsidP="007A501F">
      <w:pPr>
        <w:pStyle w:val="ListParagraph"/>
        <w:numPr>
          <w:ilvl w:val="0"/>
          <w:numId w:val="36"/>
        </w:numPr>
        <w:ind w:right="-20"/>
        <w:jc w:val="both"/>
        <w:rPr>
          <w:rFonts w:ascii="Sylfaen" w:eastAsia="Arial" w:hAnsi="Sylfaen" w:cs="Arial"/>
          <w:sz w:val="20"/>
          <w:szCs w:val="20"/>
        </w:rPr>
      </w:pPr>
      <w:r w:rsidRPr="00026B50">
        <w:rPr>
          <w:rFonts w:ascii="Sylfaen" w:eastAsia="Arial" w:hAnsi="Sylfaen" w:cs="Sylfaen"/>
          <w:sz w:val="20"/>
          <w:szCs w:val="20"/>
        </w:rPr>
        <w:t>Սա</w:t>
      </w:r>
      <w:r w:rsidRPr="00026B50">
        <w:rPr>
          <w:rFonts w:ascii="Sylfaen" w:eastAsia="Arial" w:hAnsi="Sylfaen" w:cs="Arial"/>
          <w:sz w:val="20"/>
          <w:szCs w:val="20"/>
        </w:rPr>
        <w:t xml:space="preserve"> </w:t>
      </w:r>
      <w:r w:rsidRPr="00026B50">
        <w:rPr>
          <w:rFonts w:ascii="Sylfaen" w:eastAsia="Arial" w:hAnsi="Sylfaen" w:cs="Sylfaen"/>
          <w:sz w:val="20"/>
          <w:szCs w:val="20"/>
        </w:rPr>
        <w:t>ցույց</w:t>
      </w:r>
      <w:r w:rsidRPr="00026B50">
        <w:rPr>
          <w:rFonts w:ascii="Sylfaen" w:eastAsia="Arial" w:hAnsi="Sylfaen" w:cs="Arial"/>
          <w:sz w:val="20"/>
          <w:szCs w:val="20"/>
        </w:rPr>
        <w:t xml:space="preserve"> </w:t>
      </w:r>
      <w:r w:rsidRPr="00026B50">
        <w:rPr>
          <w:rFonts w:ascii="Sylfaen" w:eastAsia="Arial" w:hAnsi="Sylfaen" w:cs="Sylfaen"/>
          <w:sz w:val="20"/>
          <w:szCs w:val="20"/>
        </w:rPr>
        <w:t>է</w:t>
      </w:r>
      <w:r w:rsidRPr="00026B50">
        <w:rPr>
          <w:rFonts w:ascii="Sylfaen" w:eastAsia="Arial" w:hAnsi="Sylfaen" w:cs="Arial"/>
          <w:sz w:val="20"/>
          <w:szCs w:val="20"/>
        </w:rPr>
        <w:t xml:space="preserve"> </w:t>
      </w:r>
      <w:r w:rsidRPr="00026B50">
        <w:rPr>
          <w:rFonts w:ascii="Sylfaen" w:eastAsia="Arial" w:hAnsi="Sylfaen" w:cs="Sylfaen"/>
          <w:sz w:val="20"/>
          <w:szCs w:val="20"/>
        </w:rPr>
        <w:t>տալիս,</w:t>
      </w:r>
      <w:r w:rsidRPr="00026B50">
        <w:rPr>
          <w:rFonts w:ascii="Sylfaen" w:eastAsia="Arial" w:hAnsi="Sylfaen" w:cs="Arial"/>
          <w:sz w:val="20"/>
          <w:szCs w:val="20"/>
        </w:rPr>
        <w:t xml:space="preserve"> </w:t>
      </w:r>
      <w:r w:rsidRPr="00026B50">
        <w:rPr>
          <w:rFonts w:ascii="Sylfaen" w:eastAsia="Arial" w:hAnsi="Sylfaen" w:cs="Sylfaen"/>
          <w:sz w:val="20"/>
          <w:szCs w:val="20"/>
        </w:rPr>
        <w:t>թե</w:t>
      </w:r>
      <w:r w:rsidRPr="00026B50">
        <w:rPr>
          <w:rFonts w:ascii="Sylfaen" w:eastAsia="Arial" w:hAnsi="Sylfaen" w:cs="Arial"/>
          <w:sz w:val="20"/>
          <w:szCs w:val="20"/>
        </w:rPr>
        <w:t xml:space="preserve"> </w:t>
      </w:r>
      <w:r w:rsidRPr="00026B50">
        <w:rPr>
          <w:rFonts w:ascii="Sylfaen" w:eastAsia="Arial" w:hAnsi="Sylfaen" w:cs="Sylfaen"/>
          <w:sz w:val="20"/>
          <w:szCs w:val="20"/>
        </w:rPr>
        <w:t>տվյալ</w:t>
      </w:r>
      <w:r w:rsidRPr="00026B50">
        <w:rPr>
          <w:rFonts w:ascii="Sylfaen" w:eastAsia="Arial" w:hAnsi="Sylfaen" w:cs="Arial"/>
          <w:sz w:val="20"/>
          <w:szCs w:val="20"/>
        </w:rPr>
        <w:t xml:space="preserve"> </w:t>
      </w:r>
      <w:r w:rsidRPr="00026B50">
        <w:rPr>
          <w:rFonts w:ascii="Sylfaen" w:eastAsia="Arial" w:hAnsi="Sylfaen" w:cs="Sylfaen"/>
          <w:sz w:val="20"/>
          <w:szCs w:val="20"/>
        </w:rPr>
        <w:t>հողամասը</w:t>
      </w:r>
      <w:r w:rsidRPr="00026B50">
        <w:rPr>
          <w:rFonts w:ascii="Sylfaen" w:eastAsia="Arial" w:hAnsi="Sylfaen" w:cs="Arial"/>
          <w:sz w:val="20"/>
          <w:szCs w:val="20"/>
        </w:rPr>
        <w:t xml:space="preserve"> </w:t>
      </w:r>
      <w:r w:rsidRPr="00026B50">
        <w:rPr>
          <w:rFonts w:ascii="Sylfaen" w:eastAsia="Arial" w:hAnsi="Sylfaen" w:cs="Sylfaen"/>
          <w:sz w:val="20"/>
          <w:szCs w:val="20"/>
        </w:rPr>
        <w:t>գլխավոր</w:t>
      </w:r>
      <w:r w:rsidRPr="00026B50">
        <w:rPr>
          <w:rFonts w:ascii="Sylfaen" w:eastAsia="Arial" w:hAnsi="Sylfaen" w:cs="Arial"/>
          <w:sz w:val="20"/>
          <w:szCs w:val="20"/>
        </w:rPr>
        <w:t xml:space="preserve"> </w:t>
      </w:r>
      <w:r w:rsidRPr="00026B50">
        <w:rPr>
          <w:rFonts w:ascii="Sylfaen" w:eastAsia="Arial" w:hAnsi="Sylfaen" w:cs="Sylfaen"/>
          <w:sz w:val="20"/>
          <w:szCs w:val="20"/>
        </w:rPr>
        <w:t>ճանապարհի</w:t>
      </w:r>
      <w:r w:rsidRPr="00026B50">
        <w:rPr>
          <w:rFonts w:ascii="Sylfaen" w:eastAsia="Arial" w:hAnsi="Sylfaen" w:cs="Arial"/>
          <w:sz w:val="20"/>
          <w:szCs w:val="20"/>
        </w:rPr>
        <w:t xml:space="preserve"> </w:t>
      </w:r>
      <w:r w:rsidRPr="00026B50">
        <w:rPr>
          <w:rFonts w:ascii="Sylfaen" w:eastAsia="Arial" w:hAnsi="Sylfaen" w:cs="Sylfaen"/>
          <w:sz w:val="20"/>
          <w:szCs w:val="20"/>
        </w:rPr>
        <w:t>վրա</w:t>
      </w:r>
      <w:r w:rsidRPr="00026B50">
        <w:rPr>
          <w:rFonts w:ascii="Sylfaen" w:eastAsia="Arial" w:hAnsi="Sylfaen" w:cs="Arial"/>
          <w:sz w:val="20"/>
          <w:szCs w:val="20"/>
        </w:rPr>
        <w:t xml:space="preserve"> </w:t>
      </w:r>
      <w:r w:rsidRPr="00026B50">
        <w:rPr>
          <w:rFonts w:ascii="Sylfaen" w:eastAsia="Arial" w:hAnsi="Sylfaen" w:cs="Sylfaen"/>
          <w:sz w:val="20"/>
          <w:szCs w:val="20"/>
        </w:rPr>
        <w:t>քանի</w:t>
      </w:r>
      <w:r w:rsidRPr="00026B50">
        <w:rPr>
          <w:rFonts w:ascii="Sylfaen" w:eastAsia="Arial" w:hAnsi="Sylfaen" w:cs="Arial"/>
          <w:sz w:val="20"/>
          <w:szCs w:val="20"/>
        </w:rPr>
        <w:t xml:space="preserve"> </w:t>
      </w:r>
      <w:r w:rsidRPr="00026B50">
        <w:rPr>
          <w:rFonts w:ascii="Sylfaen" w:eastAsia="Arial" w:hAnsi="Sylfaen" w:cs="Sylfaen"/>
          <w:sz w:val="20"/>
          <w:szCs w:val="20"/>
        </w:rPr>
        <w:t>մետր</w:t>
      </w:r>
      <w:r w:rsidRPr="00026B50">
        <w:rPr>
          <w:rFonts w:ascii="Sylfaen" w:eastAsia="Arial" w:hAnsi="Sylfaen" w:cs="Arial"/>
          <w:sz w:val="20"/>
          <w:szCs w:val="20"/>
        </w:rPr>
        <w:t xml:space="preserve"> </w:t>
      </w:r>
      <w:r w:rsidRPr="00026B50">
        <w:rPr>
          <w:rFonts w:ascii="Sylfaen" w:eastAsia="Arial" w:hAnsi="Sylfaen" w:cs="Sylfaen"/>
          <w:sz w:val="20"/>
          <w:szCs w:val="20"/>
        </w:rPr>
        <w:t>ճակատային</w:t>
      </w:r>
      <w:r w:rsidRPr="00026B50">
        <w:rPr>
          <w:rFonts w:ascii="Sylfaen" w:eastAsia="Arial" w:hAnsi="Sylfaen" w:cs="Arial"/>
          <w:sz w:val="20"/>
          <w:szCs w:val="20"/>
        </w:rPr>
        <w:t xml:space="preserve"> </w:t>
      </w:r>
      <w:r w:rsidRPr="00026B50">
        <w:rPr>
          <w:rFonts w:ascii="Sylfaen" w:eastAsia="Arial" w:hAnsi="Sylfaen" w:cs="Sylfaen"/>
          <w:sz w:val="20"/>
          <w:szCs w:val="20"/>
        </w:rPr>
        <w:t>մաս</w:t>
      </w:r>
      <w:r w:rsidRPr="00026B50">
        <w:rPr>
          <w:rFonts w:ascii="Sylfaen" w:eastAsia="Arial" w:hAnsi="Sylfaen" w:cs="Arial"/>
          <w:sz w:val="20"/>
          <w:szCs w:val="20"/>
        </w:rPr>
        <w:t xml:space="preserve"> </w:t>
      </w:r>
      <w:r w:rsidRPr="00026B50">
        <w:rPr>
          <w:rFonts w:ascii="Sylfaen" w:eastAsia="Arial" w:hAnsi="Sylfaen" w:cs="Sylfaen"/>
          <w:sz w:val="20"/>
          <w:szCs w:val="20"/>
        </w:rPr>
        <w:t>ունի:</w:t>
      </w:r>
      <w:r w:rsidRPr="00026B50">
        <w:rPr>
          <w:rFonts w:ascii="Sylfaen" w:eastAsia="Arial" w:hAnsi="Sylfaen" w:cs="Arial"/>
          <w:sz w:val="20"/>
          <w:szCs w:val="20"/>
        </w:rPr>
        <w:t xml:space="preserve"> Քանի որ </w:t>
      </w:r>
      <w:r w:rsidRPr="00026B50">
        <w:rPr>
          <w:rFonts w:ascii="Sylfaen" w:eastAsia="Arial" w:hAnsi="Sylfaen" w:cs="Sylfaen"/>
          <w:sz w:val="20"/>
          <w:szCs w:val="20"/>
        </w:rPr>
        <w:t>ճակատային</w:t>
      </w:r>
      <w:r w:rsidRPr="00026B50">
        <w:rPr>
          <w:rFonts w:ascii="Sylfaen" w:eastAsia="Arial" w:hAnsi="Sylfaen" w:cs="Arial"/>
          <w:sz w:val="20"/>
          <w:szCs w:val="20"/>
        </w:rPr>
        <w:t xml:space="preserve"> </w:t>
      </w:r>
      <w:r w:rsidRPr="00026B50">
        <w:rPr>
          <w:rFonts w:ascii="Sylfaen" w:eastAsia="Arial" w:hAnsi="Sylfaen" w:cs="Sylfaen"/>
          <w:sz w:val="20"/>
          <w:szCs w:val="20"/>
        </w:rPr>
        <w:t>մասի</w:t>
      </w:r>
      <w:r w:rsidRPr="00026B50">
        <w:rPr>
          <w:rFonts w:ascii="Sylfaen" w:eastAsia="Arial" w:hAnsi="Sylfaen" w:cs="Arial"/>
          <w:sz w:val="20"/>
          <w:szCs w:val="20"/>
        </w:rPr>
        <w:t xml:space="preserve"> </w:t>
      </w:r>
      <w:r w:rsidRPr="00026B50">
        <w:rPr>
          <w:rFonts w:ascii="Sylfaen" w:eastAsia="Arial" w:hAnsi="Sylfaen" w:cs="Sylfaen"/>
          <w:sz w:val="20"/>
          <w:szCs w:val="20"/>
        </w:rPr>
        <w:t>մակերեսները</w:t>
      </w:r>
      <w:r w:rsidRPr="00026B50">
        <w:rPr>
          <w:rFonts w:ascii="Sylfaen" w:eastAsia="Arial" w:hAnsi="Sylfaen" w:cs="Arial"/>
          <w:sz w:val="20"/>
          <w:szCs w:val="20"/>
        </w:rPr>
        <w:t xml:space="preserve"> </w:t>
      </w:r>
      <w:r w:rsidRPr="00026B50">
        <w:rPr>
          <w:rFonts w:ascii="Sylfaen" w:eastAsia="Arial" w:hAnsi="Sylfaen" w:cs="Sylfaen"/>
          <w:sz w:val="20"/>
          <w:szCs w:val="20"/>
        </w:rPr>
        <w:t>համապատասխանել են</w:t>
      </w:r>
      <w:r w:rsidRPr="00026B50">
        <w:rPr>
          <w:rFonts w:ascii="Sylfaen" w:eastAsia="Arial" w:hAnsi="Sylfaen" w:cs="Arial"/>
          <w:sz w:val="20"/>
          <w:szCs w:val="20"/>
        </w:rPr>
        <w:t xml:space="preserve"> </w:t>
      </w:r>
      <w:r w:rsidRPr="00026B50">
        <w:rPr>
          <w:rFonts w:ascii="Sylfaen" w:eastAsia="Arial" w:hAnsi="Sylfaen" w:cs="Sylfaen"/>
          <w:sz w:val="20"/>
          <w:szCs w:val="20"/>
        </w:rPr>
        <w:t>շուկայում</w:t>
      </w:r>
      <w:r w:rsidRPr="00026B50">
        <w:rPr>
          <w:rFonts w:ascii="Sylfaen" w:eastAsia="Arial" w:hAnsi="Sylfaen" w:cs="Arial"/>
          <w:sz w:val="20"/>
          <w:szCs w:val="20"/>
        </w:rPr>
        <w:t xml:space="preserve"> </w:t>
      </w:r>
      <w:r w:rsidRPr="00026B50">
        <w:rPr>
          <w:rFonts w:ascii="Sylfaen" w:eastAsia="Arial" w:hAnsi="Sylfaen" w:cs="Sylfaen"/>
          <w:sz w:val="20"/>
          <w:szCs w:val="20"/>
        </w:rPr>
        <w:t>ձևավորված</w:t>
      </w:r>
      <w:r w:rsidRPr="00026B50">
        <w:rPr>
          <w:rFonts w:ascii="Sylfaen" w:eastAsia="Arial" w:hAnsi="Sylfaen" w:cs="Arial"/>
          <w:sz w:val="20"/>
          <w:szCs w:val="20"/>
        </w:rPr>
        <w:t xml:space="preserve"> </w:t>
      </w:r>
      <w:r w:rsidRPr="00026B50">
        <w:rPr>
          <w:rFonts w:ascii="Sylfaen" w:eastAsia="Arial" w:hAnsi="Sylfaen" w:cs="Sylfaen"/>
          <w:sz w:val="20"/>
          <w:szCs w:val="20"/>
        </w:rPr>
        <w:t>չափանիշներին,</w:t>
      </w:r>
      <w:r w:rsidRPr="00026B50">
        <w:rPr>
          <w:rFonts w:ascii="Sylfaen" w:eastAsia="Arial" w:hAnsi="Sylfaen" w:cs="Arial"/>
          <w:sz w:val="20"/>
          <w:szCs w:val="20"/>
        </w:rPr>
        <w:t xml:space="preserve"> </w:t>
      </w:r>
      <w:r w:rsidRPr="00026B50">
        <w:rPr>
          <w:rFonts w:ascii="Sylfaen" w:eastAsia="Arial" w:hAnsi="Sylfaen" w:cs="Sylfaen"/>
          <w:sz w:val="20"/>
          <w:szCs w:val="20"/>
        </w:rPr>
        <w:t>ուղղիչ</w:t>
      </w:r>
      <w:r w:rsidRPr="00026B50">
        <w:rPr>
          <w:rFonts w:ascii="Sylfaen" w:eastAsia="Arial" w:hAnsi="Sylfaen" w:cs="Arial"/>
          <w:sz w:val="20"/>
          <w:szCs w:val="20"/>
        </w:rPr>
        <w:t xml:space="preserve"> </w:t>
      </w:r>
      <w:r w:rsidRPr="00026B50">
        <w:rPr>
          <w:rFonts w:ascii="Sylfaen" w:eastAsia="Arial" w:hAnsi="Sylfaen" w:cs="Sylfaen"/>
          <w:sz w:val="20"/>
          <w:szCs w:val="20"/>
        </w:rPr>
        <w:t>գործակից չի</w:t>
      </w:r>
      <w:r w:rsidRPr="00026B50">
        <w:rPr>
          <w:rFonts w:ascii="Sylfaen" w:eastAsia="Arial" w:hAnsi="Sylfaen" w:cs="Arial"/>
          <w:sz w:val="20"/>
          <w:szCs w:val="20"/>
        </w:rPr>
        <w:t xml:space="preserve"> </w:t>
      </w:r>
      <w:r w:rsidRPr="00026B50">
        <w:rPr>
          <w:rFonts w:ascii="Sylfaen" w:eastAsia="Arial" w:hAnsi="Sylfaen" w:cs="Sylfaen"/>
          <w:sz w:val="20"/>
          <w:szCs w:val="20"/>
        </w:rPr>
        <w:t>կիրառվել</w:t>
      </w:r>
      <w:r w:rsidRPr="00026B50">
        <w:rPr>
          <w:rFonts w:ascii="Sylfaen" w:eastAsia="Arial" w:hAnsi="Sylfaen" w:cs="Arial"/>
          <w:sz w:val="20"/>
          <w:szCs w:val="20"/>
        </w:rPr>
        <w:t>:</w:t>
      </w:r>
    </w:p>
    <w:p w:rsidR="00026B50" w:rsidRPr="00026B50" w:rsidRDefault="00026B50" w:rsidP="00026B50">
      <w:pPr>
        <w:pStyle w:val="ListParagraph"/>
        <w:ind w:right="-20"/>
        <w:jc w:val="both"/>
        <w:rPr>
          <w:rFonts w:ascii="Sylfaen" w:eastAsia="Arial" w:hAnsi="Sylfaen" w:cs="Arial"/>
          <w:sz w:val="20"/>
          <w:szCs w:val="20"/>
        </w:rPr>
      </w:pPr>
    </w:p>
    <w:p w:rsidR="00F60C9F" w:rsidRPr="00F60C9F" w:rsidRDefault="00F60C9F" w:rsidP="00F60C9F">
      <w:pPr>
        <w:pStyle w:val="ListParagraph"/>
        <w:ind w:right="-20"/>
        <w:jc w:val="both"/>
        <w:rPr>
          <w:rFonts w:ascii="Sylfaen" w:eastAsia="Arial" w:hAnsi="Sylfaen" w:cs="Sylfaen"/>
          <w:i/>
          <w:spacing w:val="-6"/>
          <w:sz w:val="20"/>
          <w:szCs w:val="20"/>
        </w:rPr>
      </w:pPr>
      <w:r w:rsidRPr="00F60C9F">
        <w:rPr>
          <w:rFonts w:ascii="Sylfaen" w:eastAsia="Arial" w:hAnsi="Sylfaen" w:cs="Sylfaen"/>
          <w:i/>
          <w:spacing w:val="-6"/>
          <w:sz w:val="20"/>
          <w:szCs w:val="20"/>
        </w:rPr>
        <w:t>Ենթակառուցվածքների</w:t>
      </w:r>
      <w:r w:rsidRPr="00F60C9F">
        <w:rPr>
          <w:rFonts w:ascii="Sylfaen" w:eastAsia="Arial" w:hAnsi="Sylfaen" w:cs="Arial"/>
          <w:i/>
          <w:spacing w:val="-6"/>
          <w:sz w:val="20"/>
          <w:szCs w:val="20"/>
        </w:rPr>
        <w:t xml:space="preserve"> </w:t>
      </w:r>
      <w:r w:rsidRPr="00F60C9F">
        <w:rPr>
          <w:rFonts w:ascii="Sylfaen" w:eastAsia="Arial" w:hAnsi="Sylfaen" w:cs="Sylfaen"/>
          <w:i/>
          <w:spacing w:val="-6"/>
          <w:sz w:val="20"/>
          <w:szCs w:val="20"/>
        </w:rPr>
        <w:t>առկայությունը</w:t>
      </w:r>
    </w:p>
    <w:p w:rsidR="00F60C9F" w:rsidRPr="00F60C9F" w:rsidRDefault="00F60C9F" w:rsidP="007A501F">
      <w:pPr>
        <w:pStyle w:val="ListParagraph"/>
        <w:numPr>
          <w:ilvl w:val="0"/>
          <w:numId w:val="36"/>
        </w:numPr>
        <w:spacing w:before="79"/>
        <w:ind w:right="223"/>
        <w:jc w:val="both"/>
        <w:rPr>
          <w:rFonts w:ascii="Sylfaen" w:eastAsia="Arial" w:hAnsi="Sylfaen" w:cs="Arial"/>
          <w:spacing w:val="-1"/>
          <w:sz w:val="20"/>
          <w:szCs w:val="20"/>
        </w:rPr>
      </w:pPr>
      <w:r w:rsidRPr="00B51373">
        <w:rPr>
          <w:rFonts w:ascii="Sylfaen" w:eastAsia="Arial" w:hAnsi="Sylfaen" w:cs="Sylfaen"/>
          <w:sz w:val="20"/>
          <w:szCs w:val="20"/>
        </w:rPr>
        <w:t>Բնութագրում է գնահատված հողամասի հեռավորությունը գլխավոր ենթակառուցվածքներից (ճանապարհ, ոռոգման և խմելու ջրատար, էլեկտրական հոսանքի գիծ, գազատար, կոյուղի): Եթե ենթակառուցվածները մոտ էին հողամասին կամ առկա էին հողամասում, ապա նշվել է, որ տվյալ հողամասին ենթակառուցվածքները հասանելի են կամ հողամասը համալրված է տվյալ ենթակառուցվածքով: Եթե հողամասը գտնվում էր այնպիսի թաղամասում, որտեղ բացակայում էր տվյալ ենթակառուցվածքը, և դրա առկայությունը քաղաքաշինական խնդիր է, ապա նշվում էր, որ հողամասը չունի տվյալ ենթակառուցվածքը: Առաջին համեմատման հողամասը ենթակառուցվածքների առկայության</w:t>
      </w:r>
      <w:r w:rsidRPr="00F60C9F">
        <w:rPr>
          <w:rFonts w:ascii="Sylfaen" w:eastAsia="Arial" w:hAnsi="Sylfaen" w:cs="Arial"/>
          <w:spacing w:val="-1"/>
          <w:sz w:val="20"/>
          <w:szCs w:val="20"/>
        </w:rPr>
        <w:t xml:space="preserve"> </w:t>
      </w:r>
      <w:r w:rsidRPr="00F60C9F">
        <w:rPr>
          <w:rFonts w:ascii="Sylfaen" w:eastAsia="Arial" w:hAnsi="Sylfaen" w:cs="Sylfaen"/>
          <w:spacing w:val="-1"/>
          <w:sz w:val="20"/>
          <w:szCs w:val="20"/>
        </w:rPr>
        <w:t>տեսակետից</w:t>
      </w:r>
      <w:r w:rsidRPr="00F60C9F">
        <w:rPr>
          <w:rFonts w:ascii="Sylfaen" w:eastAsia="Arial" w:hAnsi="Sylfaen" w:cs="Arial"/>
          <w:spacing w:val="-1"/>
          <w:sz w:val="20"/>
          <w:szCs w:val="20"/>
        </w:rPr>
        <w:t xml:space="preserve"> </w:t>
      </w:r>
      <w:r w:rsidRPr="00F60C9F">
        <w:rPr>
          <w:rFonts w:ascii="Sylfaen" w:eastAsia="Arial" w:hAnsi="Sylfaen" w:cs="Sylfaen"/>
          <w:spacing w:val="-1"/>
          <w:sz w:val="20"/>
          <w:szCs w:val="20"/>
        </w:rPr>
        <w:t>ավելի</w:t>
      </w:r>
      <w:r w:rsidRPr="00F60C9F">
        <w:rPr>
          <w:rFonts w:ascii="Sylfaen" w:eastAsia="Arial" w:hAnsi="Sylfaen" w:cs="Arial"/>
          <w:spacing w:val="-1"/>
          <w:sz w:val="20"/>
          <w:szCs w:val="20"/>
        </w:rPr>
        <w:t xml:space="preserve"> </w:t>
      </w:r>
      <w:r w:rsidRPr="00F60C9F">
        <w:rPr>
          <w:rFonts w:ascii="Sylfaen" w:eastAsia="Arial" w:hAnsi="Sylfaen" w:cs="Sylfaen"/>
          <w:spacing w:val="-1"/>
          <w:sz w:val="20"/>
          <w:szCs w:val="20"/>
        </w:rPr>
        <w:t>նպաստավոր</w:t>
      </w:r>
      <w:r w:rsidRPr="00F60C9F">
        <w:rPr>
          <w:rFonts w:ascii="Sylfaen" w:eastAsia="Arial" w:hAnsi="Sylfaen" w:cs="Arial"/>
          <w:spacing w:val="-1"/>
          <w:sz w:val="20"/>
          <w:szCs w:val="20"/>
        </w:rPr>
        <w:t xml:space="preserve"> դիրք </w:t>
      </w:r>
      <w:r w:rsidRPr="00F60C9F">
        <w:rPr>
          <w:rFonts w:ascii="Sylfaen" w:eastAsia="Arial" w:hAnsi="Sylfaen" w:cs="Sylfaen"/>
          <w:spacing w:val="-1"/>
          <w:sz w:val="20"/>
          <w:szCs w:val="20"/>
        </w:rPr>
        <w:t>ուներ,</w:t>
      </w:r>
      <w:r w:rsidRPr="00F60C9F">
        <w:rPr>
          <w:rFonts w:ascii="Sylfaen" w:eastAsia="Arial" w:hAnsi="Sylfaen" w:cs="Arial"/>
          <w:spacing w:val="-1"/>
          <w:sz w:val="20"/>
          <w:szCs w:val="20"/>
        </w:rPr>
        <w:t xml:space="preserve"> </w:t>
      </w:r>
      <w:r w:rsidRPr="00F60C9F">
        <w:rPr>
          <w:rFonts w:ascii="Sylfaen" w:eastAsia="Arial" w:hAnsi="Sylfaen" w:cs="Sylfaen"/>
          <w:spacing w:val="-1"/>
          <w:sz w:val="20"/>
          <w:szCs w:val="20"/>
        </w:rPr>
        <w:t>և</w:t>
      </w:r>
      <w:r w:rsidRPr="00F60C9F">
        <w:rPr>
          <w:rFonts w:ascii="Sylfaen" w:eastAsia="Arial" w:hAnsi="Sylfaen" w:cs="Arial"/>
          <w:spacing w:val="-1"/>
          <w:sz w:val="20"/>
          <w:szCs w:val="20"/>
        </w:rPr>
        <w:t xml:space="preserve"> </w:t>
      </w:r>
      <w:r w:rsidRPr="00F60C9F">
        <w:rPr>
          <w:rFonts w:ascii="Sylfaen" w:eastAsia="Arial" w:hAnsi="Sylfaen" w:cs="Sylfaen"/>
          <w:spacing w:val="-1"/>
          <w:sz w:val="20"/>
          <w:szCs w:val="20"/>
        </w:rPr>
        <w:t>Գնահատողը</w:t>
      </w:r>
      <w:r w:rsidRPr="00F60C9F">
        <w:rPr>
          <w:rFonts w:ascii="Sylfaen" w:eastAsia="Arial" w:hAnsi="Sylfaen" w:cs="Arial"/>
          <w:spacing w:val="-1"/>
          <w:sz w:val="20"/>
          <w:szCs w:val="20"/>
        </w:rPr>
        <w:t xml:space="preserve"> 15 %-</w:t>
      </w:r>
      <w:r w:rsidRPr="00F60C9F">
        <w:rPr>
          <w:rFonts w:ascii="Sylfaen" w:eastAsia="Arial" w:hAnsi="Sylfaen" w:cs="Sylfaen"/>
          <w:spacing w:val="-1"/>
          <w:sz w:val="20"/>
          <w:szCs w:val="20"/>
        </w:rPr>
        <w:t>ի</w:t>
      </w:r>
      <w:r w:rsidRPr="00F60C9F">
        <w:rPr>
          <w:rFonts w:ascii="Sylfaen" w:eastAsia="Arial" w:hAnsi="Sylfaen" w:cs="Arial"/>
          <w:spacing w:val="-1"/>
          <w:sz w:val="20"/>
          <w:szCs w:val="20"/>
        </w:rPr>
        <w:t xml:space="preserve"> </w:t>
      </w:r>
      <w:r w:rsidRPr="00F60C9F">
        <w:rPr>
          <w:rFonts w:ascii="Sylfaen" w:eastAsia="Arial" w:hAnsi="Sylfaen" w:cs="Sylfaen"/>
          <w:spacing w:val="-1"/>
          <w:sz w:val="20"/>
          <w:szCs w:val="20"/>
        </w:rPr>
        <w:t>ուղղում</w:t>
      </w:r>
      <w:r w:rsidRPr="00F60C9F">
        <w:rPr>
          <w:rFonts w:ascii="Sylfaen" w:eastAsia="Arial" w:hAnsi="Sylfaen" w:cs="Arial"/>
          <w:spacing w:val="-1"/>
          <w:sz w:val="20"/>
          <w:szCs w:val="20"/>
        </w:rPr>
        <w:t xml:space="preserve"> </w:t>
      </w:r>
      <w:r w:rsidRPr="00F60C9F">
        <w:rPr>
          <w:rFonts w:ascii="Sylfaen" w:eastAsia="Arial" w:hAnsi="Sylfaen" w:cs="Sylfaen"/>
          <w:spacing w:val="-1"/>
          <w:sz w:val="20"/>
          <w:szCs w:val="20"/>
        </w:rPr>
        <w:t>է</w:t>
      </w:r>
      <w:r w:rsidRPr="00F60C9F">
        <w:rPr>
          <w:rFonts w:ascii="Sylfaen" w:eastAsia="Arial" w:hAnsi="Sylfaen" w:cs="Arial"/>
          <w:spacing w:val="-1"/>
          <w:sz w:val="20"/>
          <w:szCs w:val="20"/>
        </w:rPr>
        <w:t xml:space="preserve"> </w:t>
      </w:r>
      <w:r w:rsidRPr="00F60C9F">
        <w:rPr>
          <w:rFonts w:ascii="Sylfaen" w:eastAsia="Arial" w:hAnsi="Sylfaen" w:cs="Sylfaen"/>
          <w:spacing w:val="-1"/>
          <w:sz w:val="20"/>
          <w:szCs w:val="20"/>
        </w:rPr>
        <w:t>կիրառել</w:t>
      </w:r>
      <w:r w:rsidRPr="00F60C9F">
        <w:rPr>
          <w:rFonts w:ascii="Sylfaen" w:eastAsia="Arial" w:hAnsi="Sylfaen" w:cs="Arial"/>
          <w:spacing w:val="-1"/>
          <w:sz w:val="20"/>
          <w:szCs w:val="20"/>
        </w:rPr>
        <w:t>:</w:t>
      </w:r>
    </w:p>
    <w:p w:rsidR="00F60C9F" w:rsidRPr="00F60C9F" w:rsidRDefault="00F60C9F" w:rsidP="00F60C9F">
      <w:pPr>
        <w:rPr>
          <w:rFonts w:ascii="Sylfaen" w:hAnsi="Sylfaen"/>
          <w:lang w:val="hy-AM"/>
        </w:rPr>
      </w:pPr>
    </w:p>
    <w:p w:rsidR="00F60C9F" w:rsidRPr="00425AE6" w:rsidRDefault="00F60C9F" w:rsidP="009C0858">
      <w:pPr>
        <w:ind w:right="-20"/>
        <w:jc w:val="both"/>
        <w:rPr>
          <w:rFonts w:ascii="Sylfaen" w:eastAsia="Arial" w:hAnsi="Sylfaen" w:cs="Arial"/>
          <w:i/>
          <w:spacing w:val="-1"/>
          <w:sz w:val="20"/>
          <w:szCs w:val="20"/>
        </w:rPr>
      </w:pPr>
      <w:r w:rsidRPr="00425AE6">
        <w:rPr>
          <w:rFonts w:ascii="Sylfaen" w:eastAsia="Arial" w:hAnsi="Sylfaen" w:cs="Sylfaen"/>
          <w:i/>
          <w:spacing w:val="-1"/>
          <w:sz w:val="20"/>
          <w:szCs w:val="20"/>
        </w:rPr>
        <w:t>Թեքություն</w:t>
      </w:r>
    </w:p>
    <w:p w:rsidR="00F60C9F" w:rsidRPr="00F60C9F" w:rsidRDefault="00F60C9F" w:rsidP="007A501F">
      <w:pPr>
        <w:pStyle w:val="ListParagraph"/>
        <w:numPr>
          <w:ilvl w:val="0"/>
          <w:numId w:val="36"/>
        </w:numPr>
        <w:ind w:right="-20"/>
        <w:jc w:val="both"/>
        <w:rPr>
          <w:rFonts w:ascii="Sylfaen" w:eastAsia="Arial" w:hAnsi="Sylfaen" w:cs="Arial"/>
          <w:sz w:val="20"/>
          <w:szCs w:val="20"/>
        </w:rPr>
      </w:pPr>
      <w:r w:rsidRPr="00F60C9F">
        <w:rPr>
          <w:rFonts w:ascii="Sylfaen" w:eastAsia="Arial" w:hAnsi="Sylfaen" w:cs="Sylfaen"/>
          <w:spacing w:val="-1"/>
          <w:sz w:val="20"/>
          <w:szCs w:val="20"/>
        </w:rPr>
        <w:t>Շուկայի</w:t>
      </w:r>
      <w:r w:rsidRPr="00F60C9F">
        <w:rPr>
          <w:rFonts w:ascii="Sylfaen" w:eastAsia="Arial" w:hAnsi="Sylfaen" w:cs="Arial"/>
          <w:spacing w:val="-1"/>
          <w:sz w:val="20"/>
          <w:szCs w:val="20"/>
        </w:rPr>
        <w:t xml:space="preserve"> </w:t>
      </w:r>
      <w:r w:rsidRPr="00F60C9F">
        <w:rPr>
          <w:rFonts w:ascii="Sylfaen" w:eastAsia="Arial" w:hAnsi="Sylfaen" w:cs="Sylfaen"/>
          <w:spacing w:val="-1"/>
          <w:sz w:val="20"/>
          <w:szCs w:val="20"/>
        </w:rPr>
        <w:t>համակարգված</w:t>
      </w:r>
      <w:r w:rsidRPr="00F60C9F">
        <w:rPr>
          <w:rFonts w:ascii="Sylfaen" w:eastAsia="Arial" w:hAnsi="Sylfaen" w:cs="Arial"/>
          <w:spacing w:val="-1"/>
          <w:sz w:val="20"/>
          <w:szCs w:val="20"/>
        </w:rPr>
        <w:t xml:space="preserve"> </w:t>
      </w:r>
      <w:r w:rsidRPr="00F60C9F">
        <w:rPr>
          <w:rFonts w:ascii="Sylfaen" w:eastAsia="Arial" w:hAnsi="Sylfaen" w:cs="Sylfaen"/>
          <w:spacing w:val="-1"/>
          <w:sz w:val="20"/>
          <w:szCs w:val="20"/>
        </w:rPr>
        <w:t>դիտարկումները</w:t>
      </w:r>
      <w:r w:rsidRPr="00F60C9F">
        <w:rPr>
          <w:rFonts w:ascii="Sylfaen" w:eastAsia="Arial" w:hAnsi="Sylfaen" w:cs="Arial"/>
          <w:spacing w:val="-1"/>
          <w:sz w:val="20"/>
          <w:szCs w:val="20"/>
        </w:rPr>
        <w:t xml:space="preserve"> </w:t>
      </w:r>
      <w:r w:rsidRPr="00F60C9F">
        <w:rPr>
          <w:rFonts w:ascii="Sylfaen" w:eastAsia="Arial" w:hAnsi="Sylfaen" w:cs="Sylfaen"/>
          <w:spacing w:val="-1"/>
          <w:sz w:val="20"/>
          <w:szCs w:val="20"/>
        </w:rPr>
        <w:t>ցույց</w:t>
      </w:r>
      <w:r w:rsidRPr="00F60C9F">
        <w:rPr>
          <w:rFonts w:ascii="Sylfaen" w:eastAsia="Arial" w:hAnsi="Sylfaen" w:cs="Arial"/>
          <w:spacing w:val="-1"/>
          <w:sz w:val="20"/>
          <w:szCs w:val="20"/>
        </w:rPr>
        <w:t xml:space="preserve"> </w:t>
      </w:r>
      <w:r w:rsidRPr="00F60C9F">
        <w:rPr>
          <w:rFonts w:ascii="Sylfaen" w:eastAsia="Arial" w:hAnsi="Sylfaen" w:cs="Sylfaen"/>
          <w:spacing w:val="-1"/>
          <w:sz w:val="20"/>
          <w:szCs w:val="20"/>
        </w:rPr>
        <w:t>են</w:t>
      </w:r>
      <w:r w:rsidRPr="00F60C9F">
        <w:rPr>
          <w:rFonts w:ascii="Sylfaen" w:eastAsia="Arial" w:hAnsi="Sylfaen" w:cs="Arial"/>
          <w:spacing w:val="-1"/>
          <w:sz w:val="20"/>
          <w:szCs w:val="20"/>
        </w:rPr>
        <w:t xml:space="preserve"> </w:t>
      </w:r>
      <w:r w:rsidRPr="00F60C9F">
        <w:rPr>
          <w:rFonts w:ascii="Sylfaen" w:eastAsia="Arial" w:hAnsi="Sylfaen" w:cs="Sylfaen"/>
          <w:spacing w:val="-1"/>
          <w:sz w:val="20"/>
          <w:szCs w:val="20"/>
        </w:rPr>
        <w:t>տալիս</w:t>
      </w:r>
      <w:r w:rsidRPr="00F60C9F">
        <w:rPr>
          <w:rFonts w:ascii="Sylfaen" w:eastAsia="Arial" w:hAnsi="Sylfaen" w:cs="Arial"/>
          <w:spacing w:val="-1"/>
          <w:sz w:val="20"/>
          <w:szCs w:val="20"/>
        </w:rPr>
        <w:t xml:space="preserve">, </w:t>
      </w:r>
      <w:r w:rsidRPr="00F60C9F">
        <w:rPr>
          <w:rFonts w:ascii="Sylfaen" w:eastAsia="Arial" w:hAnsi="Sylfaen" w:cs="Sylfaen"/>
          <w:spacing w:val="-1"/>
          <w:sz w:val="20"/>
          <w:szCs w:val="20"/>
        </w:rPr>
        <w:t>որ</w:t>
      </w:r>
      <w:r w:rsidRPr="00F60C9F">
        <w:rPr>
          <w:rFonts w:ascii="Sylfaen" w:eastAsia="Arial" w:hAnsi="Sylfaen" w:cs="Arial"/>
          <w:spacing w:val="-1"/>
          <w:sz w:val="20"/>
          <w:szCs w:val="20"/>
        </w:rPr>
        <w:t xml:space="preserve"> </w:t>
      </w:r>
      <w:r w:rsidRPr="00F60C9F">
        <w:rPr>
          <w:rFonts w:ascii="Sylfaen" w:eastAsia="Arial" w:hAnsi="Sylfaen" w:cs="Sylfaen"/>
          <w:spacing w:val="-1"/>
          <w:sz w:val="20"/>
          <w:szCs w:val="20"/>
        </w:rPr>
        <w:t>թեքություն</w:t>
      </w:r>
      <w:r w:rsidRPr="00F60C9F">
        <w:rPr>
          <w:rFonts w:ascii="Sylfaen" w:eastAsia="Arial" w:hAnsi="Sylfaen" w:cs="Arial"/>
          <w:spacing w:val="-1"/>
          <w:sz w:val="20"/>
          <w:szCs w:val="20"/>
        </w:rPr>
        <w:t xml:space="preserve"> </w:t>
      </w:r>
      <w:r w:rsidRPr="00F60C9F">
        <w:rPr>
          <w:rFonts w:ascii="Sylfaen" w:eastAsia="Arial" w:hAnsi="Sylfaen" w:cs="Sylfaen"/>
          <w:spacing w:val="-1"/>
          <w:sz w:val="20"/>
          <w:szCs w:val="20"/>
        </w:rPr>
        <w:t>ունեցող</w:t>
      </w:r>
      <w:r w:rsidRPr="00F60C9F">
        <w:rPr>
          <w:rFonts w:ascii="Sylfaen" w:eastAsia="Arial" w:hAnsi="Sylfaen" w:cs="Arial"/>
          <w:spacing w:val="-1"/>
          <w:sz w:val="20"/>
          <w:szCs w:val="20"/>
        </w:rPr>
        <w:t xml:space="preserve"> </w:t>
      </w:r>
      <w:r w:rsidRPr="00F60C9F">
        <w:rPr>
          <w:rFonts w:ascii="Sylfaen" w:eastAsia="Arial" w:hAnsi="Sylfaen" w:cs="Sylfaen"/>
          <w:spacing w:val="-1"/>
          <w:sz w:val="20"/>
          <w:szCs w:val="20"/>
        </w:rPr>
        <w:t>և</w:t>
      </w:r>
      <w:r w:rsidRPr="00F60C9F">
        <w:rPr>
          <w:rFonts w:ascii="Sylfaen" w:eastAsia="Arial" w:hAnsi="Sylfaen" w:cs="Arial"/>
          <w:spacing w:val="-1"/>
          <w:sz w:val="20"/>
          <w:szCs w:val="20"/>
        </w:rPr>
        <w:t xml:space="preserve"> </w:t>
      </w:r>
      <w:r w:rsidRPr="00F60C9F">
        <w:rPr>
          <w:rFonts w:ascii="Sylfaen" w:eastAsia="Arial" w:hAnsi="Sylfaen" w:cs="Sylfaen"/>
          <w:spacing w:val="-1"/>
          <w:sz w:val="20"/>
          <w:szCs w:val="20"/>
        </w:rPr>
        <w:t>չունեցող</w:t>
      </w:r>
      <w:r w:rsidRPr="00F60C9F">
        <w:rPr>
          <w:rFonts w:ascii="Sylfaen" w:eastAsia="Arial" w:hAnsi="Sylfaen" w:cs="Arial"/>
          <w:spacing w:val="-1"/>
          <w:sz w:val="20"/>
          <w:szCs w:val="20"/>
        </w:rPr>
        <w:t xml:space="preserve"> </w:t>
      </w:r>
      <w:r w:rsidRPr="00F60C9F">
        <w:rPr>
          <w:rFonts w:ascii="Sylfaen" w:eastAsia="Arial" w:hAnsi="Sylfaen" w:cs="Sylfaen"/>
          <w:spacing w:val="-1"/>
          <w:sz w:val="20"/>
          <w:szCs w:val="20"/>
        </w:rPr>
        <w:t>հողամասերը</w:t>
      </w:r>
      <w:r w:rsidRPr="00F60C9F">
        <w:rPr>
          <w:rFonts w:ascii="Sylfaen" w:eastAsia="Arial" w:hAnsi="Sylfaen" w:cs="Arial"/>
          <w:spacing w:val="-1"/>
          <w:sz w:val="20"/>
          <w:szCs w:val="20"/>
        </w:rPr>
        <w:t xml:space="preserve"> </w:t>
      </w:r>
      <w:r w:rsidRPr="00F60C9F">
        <w:rPr>
          <w:rFonts w:ascii="Sylfaen" w:eastAsia="Arial" w:hAnsi="Sylfaen" w:cs="Sylfaen"/>
          <w:spacing w:val="-1"/>
          <w:sz w:val="20"/>
          <w:szCs w:val="20"/>
        </w:rPr>
        <w:t>տարբեր</w:t>
      </w:r>
      <w:r w:rsidRPr="00F60C9F">
        <w:rPr>
          <w:rFonts w:ascii="Sylfaen" w:eastAsia="Arial" w:hAnsi="Sylfaen" w:cs="Arial"/>
          <w:spacing w:val="-1"/>
          <w:sz w:val="20"/>
          <w:szCs w:val="20"/>
        </w:rPr>
        <w:t xml:space="preserve"> </w:t>
      </w:r>
      <w:r w:rsidRPr="00F60C9F">
        <w:rPr>
          <w:rFonts w:ascii="Sylfaen" w:eastAsia="Arial" w:hAnsi="Sylfaen" w:cs="Sylfaen"/>
          <w:spacing w:val="-1"/>
          <w:sz w:val="20"/>
          <w:szCs w:val="20"/>
        </w:rPr>
        <w:t>գներ ունեն: Քանի որ գնահատվող</w:t>
      </w:r>
      <w:r w:rsidRPr="00F60C9F">
        <w:rPr>
          <w:rFonts w:ascii="Sylfaen" w:eastAsia="Arial" w:hAnsi="Sylfaen" w:cs="Arial"/>
          <w:spacing w:val="-1"/>
          <w:sz w:val="20"/>
          <w:szCs w:val="20"/>
        </w:rPr>
        <w:t xml:space="preserve"> </w:t>
      </w:r>
      <w:r w:rsidRPr="00F60C9F">
        <w:rPr>
          <w:rFonts w:ascii="Sylfaen" w:eastAsia="Arial" w:hAnsi="Sylfaen" w:cs="Sylfaen"/>
          <w:spacing w:val="-1"/>
          <w:sz w:val="20"/>
          <w:szCs w:val="20"/>
        </w:rPr>
        <w:t>և</w:t>
      </w:r>
      <w:r w:rsidRPr="00F60C9F">
        <w:rPr>
          <w:rFonts w:ascii="Sylfaen" w:eastAsia="Arial" w:hAnsi="Sylfaen" w:cs="Arial"/>
          <w:spacing w:val="-1"/>
          <w:sz w:val="20"/>
          <w:szCs w:val="20"/>
        </w:rPr>
        <w:t xml:space="preserve"> </w:t>
      </w:r>
      <w:r w:rsidRPr="00F60C9F">
        <w:rPr>
          <w:rFonts w:ascii="Sylfaen" w:eastAsia="Arial" w:hAnsi="Sylfaen" w:cs="Sylfaen"/>
          <w:spacing w:val="-1"/>
          <w:sz w:val="20"/>
          <w:szCs w:val="20"/>
        </w:rPr>
        <w:t>համեմատման հողամասերը</w:t>
      </w:r>
      <w:r w:rsidRPr="00F60C9F">
        <w:rPr>
          <w:rFonts w:ascii="Sylfaen" w:eastAsia="Arial" w:hAnsi="Sylfaen" w:cs="Arial"/>
          <w:spacing w:val="-1"/>
          <w:sz w:val="20"/>
          <w:szCs w:val="20"/>
        </w:rPr>
        <w:t xml:space="preserve"> </w:t>
      </w:r>
      <w:r w:rsidRPr="00F60C9F">
        <w:rPr>
          <w:rFonts w:ascii="Sylfaen" w:eastAsia="Arial" w:hAnsi="Sylfaen" w:cs="Sylfaen"/>
          <w:spacing w:val="-1"/>
          <w:sz w:val="20"/>
          <w:szCs w:val="20"/>
        </w:rPr>
        <w:t>հարթ</w:t>
      </w:r>
      <w:r w:rsidRPr="00F60C9F">
        <w:rPr>
          <w:rFonts w:ascii="Sylfaen" w:eastAsia="Arial" w:hAnsi="Sylfaen" w:cs="Arial"/>
          <w:spacing w:val="-1"/>
          <w:sz w:val="20"/>
          <w:szCs w:val="20"/>
        </w:rPr>
        <w:t xml:space="preserve"> էին, </w:t>
      </w:r>
      <w:r w:rsidRPr="00F60C9F">
        <w:rPr>
          <w:rFonts w:ascii="Sylfaen" w:eastAsia="Arial" w:hAnsi="Sylfaen" w:cs="Sylfaen"/>
          <w:spacing w:val="-1"/>
          <w:sz w:val="20"/>
          <w:szCs w:val="20"/>
        </w:rPr>
        <w:t>տվալ</w:t>
      </w:r>
      <w:r w:rsidRPr="00F60C9F">
        <w:rPr>
          <w:rFonts w:ascii="Sylfaen" w:eastAsia="Arial" w:hAnsi="Sylfaen" w:cs="Arial"/>
          <w:spacing w:val="-1"/>
          <w:sz w:val="20"/>
          <w:szCs w:val="20"/>
        </w:rPr>
        <w:t xml:space="preserve"> </w:t>
      </w:r>
      <w:r w:rsidRPr="00F60C9F">
        <w:rPr>
          <w:rFonts w:ascii="Sylfaen" w:eastAsia="Arial" w:hAnsi="Sylfaen" w:cs="Sylfaen"/>
          <w:spacing w:val="-1"/>
          <w:sz w:val="20"/>
          <w:szCs w:val="20"/>
        </w:rPr>
        <w:t>տարրի</w:t>
      </w:r>
      <w:r w:rsidRPr="00F60C9F">
        <w:rPr>
          <w:rFonts w:ascii="Sylfaen" w:eastAsia="Arial" w:hAnsi="Sylfaen" w:cs="Arial"/>
          <w:spacing w:val="-1"/>
          <w:sz w:val="20"/>
          <w:szCs w:val="20"/>
        </w:rPr>
        <w:t xml:space="preserve"> </w:t>
      </w:r>
      <w:r w:rsidRPr="00F60C9F">
        <w:rPr>
          <w:rFonts w:ascii="Sylfaen" w:eastAsia="Arial" w:hAnsi="Sylfaen" w:cs="Sylfaen"/>
          <w:spacing w:val="-1"/>
          <w:sz w:val="20"/>
          <w:szCs w:val="20"/>
        </w:rPr>
        <w:t>շտկման</w:t>
      </w:r>
      <w:r w:rsidRPr="00F60C9F">
        <w:rPr>
          <w:rFonts w:ascii="Sylfaen" w:eastAsia="Arial" w:hAnsi="Sylfaen" w:cs="Arial"/>
          <w:spacing w:val="-1"/>
          <w:sz w:val="20"/>
          <w:szCs w:val="20"/>
        </w:rPr>
        <w:t xml:space="preserve"> </w:t>
      </w:r>
      <w:r w:rsidRPr="00F60C9F">
        <w:rPr>
          <w:rFonts w:ascii="Sylfaen" w:eastAsia="Arial" w:hAnsi="Sylfaen" w:cs="Sylfaen"/>
          <w:spacing w:val="-1"/>
          <w:sz w:val="20"/>
          <w:szCs w:val="20"/>
        </w:rPr>
        <w:t>անհրաժեշտությունը</w:t>
      </w:r>
      <w:r w:rsidRPr="00F60C9F">
        <w:rPr>
          <w:rFonts w:ascii="Sylfaen" w:eastAsia="Arial" w:hAnsi="Sylfaen" w:cs="Arial"/>
          <w:spacing w:val="-1"/>
          <w:sz w:val="20"/>
          <w:szCs w:val="20"/>
        </w:rPr>
        <w:t xml:space="preserve"> </w:t>
      </w:r>
      <w:r w:rsidRPr="00F60C9F">
        <w:rPr>
          <w:rFonts w:ascii="Sylfaen" w:eastAsia="Arial" w:hAnsi="Sylfaen" w:cs="Sylfaen"/>
          <w:spacing w:val="-1"/>
          <w:sz w:val="20"/>
          <w:szCs w:val="20"/>
        </w:rPr>
        <w:t>չի եղել</w:t>
      </w:r>
      <w:r w:rsidRPr="00F60C9F">
        <w:rPr>
          <w:rFonts w:ascii="Sylfaen" w:eastAsia="Arial" w:hAnsi="Sylfaen" w:cs="Arial"/>
          <w:spacing w:val="-1"/>
          <w:sz w:val="20"/>
          <w:szCs w:val="20"/>
        </w:rPr>
        <w:t>:</w:t>
      </w:r>
    </w:p>
    <w:p w:rsidR="00F60C9F" w:rsidRDefault="00F60C9F" w:rsidP="00F60C9F">
      <w:pPr>
        <w:pStyle w:val="ListParagraph"/>
        <w:ind w:right="-20"/>
        <w:jc w:val="both"/>
        <w:rPr>
          <w:rFonts w:ascii="Sylfaen" w:eastAsia="Arial" w:hAnsi="Sylfaen" w:cs="Arial"/>
          <w:spacing w:val="-1"/>
          <w:sz w:val="20"/>
          <w:szCs w:val="20"/>
          <w:lang w:val="hy-AM"/>
        </w:rPr>
      </w:pPr>
    </w:p>
    <w:p w:rsidR="00F60C9F" w:rsidRPr="00F60C9F" w:rsidRDefault="00F60C9F" w:rsidP="00F60C9F">
      <w:pPr>
        <w:pStyle w:val="ListParagraph"/>
        <w:ind w:right="-20"/>
        <w:jc w:val="both"/>
        <w:rPr>
          <w:rFonts w:ascii="Sylfaen" w:eastAsia="Arial" w:hAnsi="Sylfaen" w:cs="Arial"/>
          <w:sz w:val="20"/>
          <w:szCs w:val="20"/>
        </w:rPr>
      </w:pPr>
    </w:p>
    <w:p w:rsidR="00F60C9F" w:rsidRPr="009C0858" w:rsidRDefault="00F60C9F" w:rsidP="009C0858">
      <w:pPr>
        <w:ind w:right="-20"/>
        <w:jc w:val="both"/>
        <w:rPr>
          <w:rFonts w:ascii="Sylfaen" w:eastAsia="Arial" w:hAnsi="Sylfaen" w:cs="Arial"/>
          <w:i/>
          <w:spacing w:val="-1"/>
          <w:sz w:val="20"/>
          <w:szCs w:val="20"/>
        </w:rPr>
      </w:pPr>
      <w:r w:rsidRPr="009C0858">
        <w:rPr>
          <w:rFonts w:ascii="Sylfaen" w:eastAsia="Arial" w:hAnsi="Sylfaen" w:cs="Sylfaen"/>
          <w:i/>
          <w:spacing w:val="-1"/>
          <w:sz w:val="20"/>
          <w:szCs w:val="20"/>
        </w:rPr>
        <w:t>Գույքային</w:t>
      </w:r>
      <w:r w:rsidRPr="009C0858">
        <w:rPr>
          <w:rFonts w:ascii="Sylfaen" w:eastAsia="Arial" w:hAnsi="Sylfaen" w:cs="Arial"/>
          <w:i/>
          <w:spacing w:val="-1"/>
          <w:sz w:val="20"/>
          <w:szCs w:val="20"/>
        </w:rPr>
        <w:t xml:space="preserve"> </w:t>
      </w:r>
      <w:r w:rsidRPr="009C0858">
        <w:rPr>
          <w:rFonts w:ascii="Sylfaen" w:eastAsia="Arial" w:hAnsi="Sylfaen" w:cs="Sylfaen"/>
          <w:i/>
          <w:spacing w:val="-1"/>
          <w:sz w:val="20"/>
          <w:szCs w:val="20"/>
        </w:rPr>
        <w:t>իրավունքներ</w:t>
      </w:r>
    </w:p>
    <w:p w:rsidR="00F60C9F" w:rsidRPr="00F60C9F" w:rsidRDefault="00F60C9F" w:rsidP="007A501F">
      <w:pPr>
        <w:pStyle w:val="ListParagraph"/>
        <w:numPr>
          <w:ilvl w:val="0"/>
          <w:numId w:val="36"/>
        </w:numPr>
        <w:ind w:right="-20"/>
        <w:jc w:val="both"/>
        <w:rPr>
          <w:rFonts w:ascii="Sylfaen" w:eastAsia="Arial" w:hAnsi="Sylfaen"/>
          <w:spacing w:val="-1"/>
          <w:sz w:val="20"/>
          <w:szCs w:val="20"/>
        </w:rPr>
      </w:pPr>
      <w:r w:rsidRPr="00F60C9F">
        <w:rPr>
          <w:rFonts w:ascii="Sylfaen" w:eastAsia="Arial" w:hAnsi="Sylfaen" w:cs="Sylfaen"/>
          <w:spacing w:val="-1"/>
          <w:sz w:val="20"/>
          <w:szCs w:val="20"/>
        </w:rPr>
        <w:t>Կախված</w:t>
      </w:r>
      <w:r w:rsidRPr="00F60C9F">
        <w:rPr>
          <w:rFonts w:ascii="Sylfaen" w:eastAsia="Arial" w:hAnsi="Sylfaen"/>
          <w:spacing w:val="-1"/>
          <w:sz w:val="20"/>
          <w:szCs w:val="20"/>
        </w:rPr>
        <w:t xml:space="preserve"> </w:t>
      </w:r>
      <w:r w:rsidRPr="00F60C9F">
        <w:rPr>
          <w:rFonts w:ascii="Sylfaen" w:eastAsia="Arial" w:hAnsi="Sylfaen" w:cs="Sylfaen"/>
          <w:spacing w:val="-1"/>
          <w:sz w:val="20"/>
          <w:szCs w:val="20"/>
        </w:rPr>
        <w:t>նրանից՝</w:t>
      </w:r>
      <w:r w:rsidRPr="00F60C9F">
        <w:rPr>
          <w:rFonts w:ascii="Sylfaen" w:eastAsia="Arial" w:hAnsi="Sylfaen"/>
          <w:spacing w:val="-1"/>
          <w:sz w:val="20"/>
          <w:szCs w:val="20"/>
        </w:rPr>
        <w:t xml:space="preserve"> </w:t>
      </w:r>
      <w:r w:rsidRPr="00F60C9F">
        <w:rPr>
          <w:rFonts w:ascii="Sylfaen" w:eastAsia="Arial" w:hAnsi="Sylfaen" w:cs="Sylfaen"/>
          <w:spacing w:val="-1"/>
          <w:sz w:val="20"/>
          <w:szCs w:val="20"/>
        </w:rPr>
        <w:t>տվյալ</w:t>
      </w:r>
      <w:r w:rsidRPr="00F60C9F">
        <w:rPr>
          <w:rFonts w:ascii="Sylfaen" w:eastAsia="Arial" w:hAnsi="Sylfaen"/>
          <w:spacing w:val="-1"/>
          <w:sz w:val="20"/>
          <w:szCs w:val="20"/>
        </w:rPr>
        <w:t xml:space="preserve"> </w:t>
      </w:r>
      <w:r w:rsidRPr="00F60C9F">
        <w:rPr>
          <w:rFonts w:ascii="Sylfaen" w:eastAsia="Arial" w:hAnsi="Sylfaen" w:cs="Sylfaen"/>
          <w:spacing w:val="-1"/>
          <w:sz w:val="20"/>
          <w:szCs w:val="20"/>
        </w:rPr>
        <w:t>հողամասի</w:t>
      </w:r>
      <w:r w:rsidRPr="00F60C9F">
        <w:rPr>
          <w:rFonts w:ascii="Sylfaen" w:eastAsia="Arial" w:hAnsi="Sylfaen"/>
          <w:spacing w:val="-1"/>
          <w:sz w:val="20"/>
          <w:szCs w:val="20"/>
        </w:rPr>
        <w:t xml:space="preserve"> </w:t>
      </w:r>
      <w:r w:rsidRPr="00F60C9F">
        <w:rPr>
          <w:rFonts w:ascii="Sylfaen" w:eastAsia="Arial" w:hAnsi="Sylfaen" w:cs="Sylfaen"/>
          <w:spacing w:val="-1"/>
          <w:sz w:val="20"/>
          <w:szCs w:val="20"/>
        </w:rPr>
        <w:t>նկատմամբ</w:t>
      </w:r>
      <w:r w:rsidRPr="00F60C9F">
        <w:rPr>
          <w:rFonts w:ascii="Sylfaen" w:eastAsia="Arial" w:hAnsi="Sylfaen"/>
          <w:spacing w:val="-1"/>
          <w:sz w:val="20"/>
          <w:szCs w:val="20"/>
        </w:rPr>
        <w:t xml:space="preserve"> </w:t>
      </w:r>
      <w:r w:rsidRPr="00F60C9F">
        <w:rPr>
          <w:rFonts w:ascii="Sylfaen" w:eastAsia="Arial" w:hAnsi="Sylfaen" w:cs="Sylfaen"/>
          <w:spacing w:val="-1"/>
          <w:sz w:val="20"/>
          <w:szCs w:val="20"/>
        </w:rPr>
        <w:t>իրավունքը</w:t>
      </w:r>
      <w:r w:rsidRPr="00F60C9F">
        <w:rPr>
          <w:rFonts w:ascii="Sylfaen" w:eastAsia="Arial" w:hAnsi="Sylfaen"/>
          <w:spacing w:val="-1"/>
          <w:sz w:val="20"/>
          <w:szCs w:val="20"/>
        </w:rPr>
        <w:t xml:space="preserve"> </w:t>
      </w:r>
      <w:r w:rsidRPr="00F60C9F">
        <w:rPr>
          <w:rFonts w:ascii="Sylfaen" w:eastAsia="Arial" w:hAnsi="Sylfaen" w:cs="Sylfaen"/>
          <w:spacing w:val="-1"/>
          <w:sz w:val="20"/>
          <w:szCs w:val="20"/>
        </w:rPr>
        <w:t>սեփականություն</w:t>
      </w:r>
      <w:r w:rsidRPr="00F60C9F">
        <w:rPr>
          <w:rFonts w:ascii="Sylfaen" w:eastAsia="Arial" w:hAnsi="Sylfaen"/>
          <w:spacing w:val="-1"/>
          <w:sz w:val="20"/>
          <w:szCs w:val="20"/>
        </w:rPr>
        <w:t xml:space="preserve"> </w:t>
      </w:r>
      <w:r w:rsidRPr="00F60C9F">
        <w:rPr>
          <w:rFonts w:ascii="Sylfaen" w:eastAsia="Arial" w:hAnsi="Sylfaen" w:cs="Sylfaen"/>
          <w:spacing w:val="-1"/>
          <w:sz w:val="20"/>
          <w:szCs w:val="20"/>
        </w:rPr>
        <w:t>է</w:t>
      </w:r>
      <w:r w:rsidRPr="00F60C9F">
        <w:rPr>
          <w:rFonts w:ascii="Sylfaen" w:eastAsia="Arial" w:hAnsi="Sylfaen"/>
          <w:spacing w:val="-1"/>
          <w:sz w:val="20"/>
          <w:szCs w:val="20"/>
        </w:rPr>
        <w:t xml:space="preserve"> </w:t>
      </w:r>
      <w:r w:rsidRPr="00F60C9F">
        <w:rPr>
          <w:rFonts w:ascii="Sylfaen" w:eastAsia="Arial" w:hAnsi="Sylfaen" w:cs="Sylfaen"/>
          <w:spacing w:val="-1"/>
          <w:sz w:val="20"/>
          <w:szCs w:val="20"/>
        </w:rPr>
        <w:t>թե</w:t>
      </w:r>
      <w:r w:rsidRPr="00F60C9F">
        <w:rPr>
          <w:rFonts w:ascii="Sylfaen" w:eastAsia="Arial" w:hAnsi="Sylfaen"/>
          <w:spacing w:val="-1"/>
          <w:sz w:val="20"/>
          <w:szCs w:val="20"/>
        </w:rPr>
        <w:t xml:space="preserve"> </w:t>
      </w:r>
      <w:r w:rsidRPr="00F60C9F">
        <w:rPr>
          <w:rFonts w:ascii="Sylfaen" w:eastAsia="Arial" w:hAnsi="Sylfaen" w:cs="Sylfaen"/>
          <w:spacing w:val="-1"/>
          <w:sz w:val="20"/>
          <w:szCs w:val="20"/>
        </w:rPr>
        <w:t>վարձակալություն</w:t>
      </w:r>
      <w:r w:rsidRPr="00F60C9F">
        <w:rPr>
          <w:rFonts w:ascii="Sylfaen" w:eastAsia="Arial" w:hAnsi="Sylfaen"/>
          <w:spacing w:val="-1"/>
          <w:sz w:val="20"/>
          <w:szCs w:val="20"/>
        </w:rPr>
        <w:t xml:space="preserve">, </w:t>
      </w:r>
      <w:r w:rsidRPr="00F60C9F">
        <w:rPr>
          <w:rFonts w:ascii="Sylfaen" w:eastAsia="Arial" w:hAnsi="Sylfaen" w:cs="Sylfaen"/>
          <w:spacing w:val="-1"/>
          <w:sz w:val="20"/>
          <w:szCs w:val="20"/>
        </w:rPr>
        <w:t>կամ</w:t>
      </w:r>
      <w:r w:rsidRPr="00F60C9F">
        <w:rPr>
          <w:rFonts w:ascii="Sylfaen" w:eastAsia="Arial" w:hAnsi="Sylfaen"/>
          <w:spacing w:val="-1"/>
          <w:sz w:val="20"/>
          <w:szCs w:val="20"/>
        </w:rPr>
        <w:t xml:space="preserve"> </w:t>
      </w:r>
      <w:r w:rsidRPr="00F60C9F">
        <w:rPr>
          <w:rFonts w:ascii="Sylfaen" w:eastAsia="Arial" w:hAnsi="Sylfaen" w:cs="Sylfaen"/>
          <w:spacing w:val="-1"/>
          <w:sz w:val="20"/>
          <w:szCs w:val="20"/>
        </w:rPr>
        <w:t>ընդհանրապես</w:t>
      </w:r>
      <w:r w:rsidRPr="00F60C9F">
        <w:rPr>
          <w:rFonts w:ascii="Sylfaen" w:eastAsia="Arial" w:hAnsi="Sylfaen"/>
          <w:spacing w:val="-1"/>
          <w:sz w:val="20"/>
          <w:szCs w:val="20"/>
        </w:rPr>
        <w:t xml:space="preserve"> </w:t>
      </w:r>
      <w:r w:rsidRPr="00F60C9F">
        <w:rPr>
          <w:rFonts w:ascii="Sylfaen" w:eastAsia="Arial" w:hAnsi="Sylfaen" w:cs="Sylfaen"/>
          <w:spacing w:val="-1"/>
          <w:sz w:val="20"/>
          <w:szCs w:val="20"/>
        </w:rPr>
        <w:t>տվյալ</w:t>
      </w:r>
      <w:r w:rsidRPr="00F60C9F">
        <w:rPr>
          <w:rFonts w:ascii="Sylfaen" w:eastAsia="Arial" w:hAnsi="Sylfaen"/>
          <w:spacing w:val="-1"/>
          <w:sz w:val="20"/>
          <w:szCs w:val="20"/>
        </w:rPr>
        <w:t xml:space="preserve"> </w:t>
      </w:r>
      <w:r w:rsidRPr="00F60C9F">
        <w:rPr>
          <w:rFonts w:ascii="Sylfaen" w:eastAsia="Arial" w:hAnsi="Sylfaen" w:cs="Sylfaen"/>
          <w:spacing w:val="-1"/>
          <w:sz w:val="20"/>
          <w:szCs w:val="20"/>
        </w:rPr>
        <w:t>հողօգտագործողը</w:t>
      </w:r>
      <w:r w:rsidRPr="00F60C9F">
        <w:rPr>
          <w:rFonts w:ascii="Sylfaen" w:eastAsia="Arial" w:hAnsi="Sylfaen"/>
          <w:spacing w:val="-1"/>
          <w:sz w:val="20"/>
          <w:szCs w:val="20"/>
        </w:rPr>
        <w:t xml:space="preserve"> </w:t>
      </w:r>
      <w:r w:rsidRPr="00F60C9F">
        <w:rPr>
          <w:rFonts w:ascii="Sylfaen" w:eastAsia="Arial" w:hAnsi="Sylfaen" w:cs="Sylfaen"/>
          <w:spacing w:val="-1"/>
          <w:sz w:val="20"/>
          <w:szCs w:val="20"/>
        </w:rPr>
        <w:t>որևէ</w:t>
      </w:r>
      <w:r w:rsidRPr="00F60C9F">
        <w:rPr>
          <w:rFonts w:ascii="Sylfaen" w:eastAsia="Arial" w:hAnsi="Sylfaen"/>
          <w:spacing w:val="-1"/>
          <w:sz w:val="20"/>
          <w:szCs w:val="20"/>
        </w:rPr>
        <w:t xml:space="preserve"> </w:t>
      </w:r>
      <w:r w:rsidRPr="00F60C9F">
        <w:rPr>
          <w:rFonts w:ascii="Sylfaen" w:eastAsia="Arial" w:hAnsi="Sylfaen" w:cs="Sylfaen"/>
          <w:spacing w:val="-1"/>
          <w:sz w:val="20"/>
          <w:szCs w:val="20"/>
        </w:rPr>
        <w:t>իրավունք</w:t>
      </w:r>
      <w:r w:rsidRPr="00F60C9F">
        <w:rPr>
          <w:rFonts w:ascii="Sylfaen" w:eastAsia="Arial" w:hAnsi="Sylfaen"/>
          <w:spacing w:val="-1"/>
          <w:sz w:val="20"/>
          <w:szCs w:val="20"/>
        </w:rPr>
        <w:t xml:space="preserve"> </w:t>
      </w:r>
      <w:r w:rsidRPr="00F60C9F">
        <w:rPr>
          <w:rFonts w:ascii="Sylfaen" w:eastAsia="Arial" w:hAnsi="Sylfaen" w:cs="Sylfaen"/>
          <w:spacing w:val="-1"/>
          <w:sz w:val="20"/>
          <w:szCs w:val="20"/>
        </w:rPr>
        <w:t>չունի</w:t>
      </w:r>
      <w:r w:rsidRPr="00F60C9F">
        <w:rPr>
          <w:rFonts w:ascii="Sylfaen" w:eastAsia="Arial" w:hAnsi="Sylfaen"/>
          <w:spacing w:val="-1"/>
          <w:sz w:val="20"/>
          <w:szCs w:val="20"/>
        </w:rPr>
        <w:t xml:space="preserve"> </w:t>
      </w:r>
      <w:r w:rsidRPr="00F60C9F">
        <w:rPr>
          <w:rFonts w:ascii="Sylfaen" w:eastAsia="Arial" w:hAnsi="Sylfaen" w:cs="Sylfaen"/>
          <w:spacing w:val="-1"/>
          <w:sz w:val="20"/>
          <w:szCs w:val="20"/>
        </w:rPr>
        <w:t>տվյալ</w:t>
      </w:r>
      <w:r w:rsidRPr="00F60C9F">
        <w:rPr>
          <w:rFonts w:ascii="Sylfaen" w:eastAsia="Arial" w:hAnsi="Sylfaen"/>
          <w:spacing w:val="-1"/>
          <w:sz w:val="20"/>
          <w:szCs w:val="20"/>
        </w:rPr>
        <w:t xml:space="preserve"> </w:t>
      </w:r>
      <w:r w:rsidRPr="00F60C9F">
        <w:rPr>
          <w:rFonts w:ascii="Sylfaen" w:eastAsia="Arial" w:hAnsi="Sylfaen" w:cs="Sylfaen"/>
          <w:spacing w:val="-1"/>
          <w:sz w:val="20"/>
          <w:szCs w:val="20"/>
        </w:rPr>
        <w:t>գույքի</w:t>
      </w:r>
      <w:r w:rsidRPr="00F60C9F">
        <w:rPr>
          <w:rFonts w:ascii="Sylfaen" w:eastAsia="Arial" w:hAnsi="Sylfaen"/>
          <w:spacing w:val="-1"/>
          <w:sz w:val="20"/>
          <w:szCs w:val="20"/>
        </w:rPr>
        <w:t xml:space="preserve"> </w:t>
      </w:r>
      <w:r w:rsidRPr="00F60C9F">
        <w:rPr>
          <w:rFonts w:ascii="Sylfaen" w:eastAsia="Arial" w:hAnsi="Sylfaen" w:cs="Sylfaen"/>
          <w:spacing w:val="-1"/>
          <w:sz w:val="20"/>
          <w:szCs w:val="20"/>
        </w:rPr>
        <w:t>նկատմամբ</w:t>
      </w:r>
      <w:r w:rsidRPr="00F60C9F">
        <w:rPr>
          <w:rFonts w:ascii="Sylfaen" w:eastAsia="Arial" w:hAnsi="Sylfaen"/>
          <w:spacing w:val="-1"/>
          <w:sz w:val="20"/>
          <w:szCs w:val="20"/>
        </w:rPr>
        <w:t xml:space="preserve"> </w:t>
      </w:r>
      <w:r w:rsidRPr="00F60C9F">
        <w:rPr>
          <w:rFonts w:ascii="Sylfaen" w:eastAsia="Arial" w:hAnsi="Sylfaen" w:cs="Sylfaen"/>
          <w:spacing w:val="-1"/>
          <w:sz w:val="20"/>
          <w:szCs w:val="20"/>
        </w:rPr>
        <w:t>հողամասի գները</w:t>
      </w:r>
      <w:r w:rsidRPr="00F60C9F">
        <w:rPr>
          <w:rFonts w:ascii="Sylfaen" w:eastAsia="Arial" w:hAnsi="Sylfaen"/>
          <w:spacing w:val="-1"/>
          <w:sz w:val="20"/>
          <w:szCs w:val="20"/>
        </w:rPr>
        <w:t xml:space="preserve"> </w:t>
      </w:r>
      <w:r w:rsidRPr="00F60C9F">
        <w:rPr>
          <w:rFonts w:ascii="Sylfaen" w:eastAsia="Arial" w:hAnsi="Sylfaen" w:cs="Sylfaen"/>
          <w:spacing w:val="-1"/>
          <w:sz w:val="20"/>
          <w:szCs w:val="20"/>
        </w:rPr>
        <w:t>տարբերվել</w:t>
      </w:r>
      <w:r w:rsidRPr="00F60C9F">
        <w:rPr>
          <w:rFonts w:ascii="Sylfaen" w:eastAsia="Arial" w:hAnsi="Sylfaen"/>
          <w:spacing w:val="-1"/>
          <w:sz w:val="20"/>
          <w:szCs w:val="20"/>
        </w:rPr>
        <w:t xml:space="preserve"> </w:t>
      </w:r>
      <w:r w:rsidRPr="00F60C9F">
        <w:rPr>
          <w:rFonts w:ascii="Sylfaen" w:eastAsia="Arial" w:hAnsi="Sylfaen" w:cs="Sylfaen"/>
          <w:spacing w:val="-1"/>
          <w:sz w:val="20"/>
          <w:szCs w:val="20"/>
        </w:rPr>
        <w:t>են</w:t>
      </w:r>
      <w:r w:rsidRPr="00F60C9F">
        <w:rPr>
          <w:rFonts w:ascii="Sylfaen" w:eastAsia="Arial" w:hAnsi="Sylfaen"/>
          <w:spacing w:val="-1"/>
          <w:sz w:val="20"/>
          <w:szCs w:val="20"/>
        </w:rPr>
        <w:t xml:space="preserve">: </w:t>
      </w:r>
      <w:r w:rsidRPr="00F60C9F">
        <w:rPr>
          <w:rFonts w:ascii="Sylfaen" w:eastAsia="Arial" w:hAnsi="Sylfaen" w:cs="Sylfaen"/>
          <w:spacing w:val="-1"/>
          <w:sz w:val="20"/>
          <w:szCs w:val="20"/>
        </w:rPr>
        <w:t>Գնահատողն</w:t>
      </w:r>
      <w:r w:rsidRPr="00F60C9F">
        <w:rPr>
          <w:rFonts w:ascii="Sylfaen" w:eastAsia="Arial" w:hAnsi="Sylfaen" w:cs="Arial"/>
          <w:spacing w:val="-1"/>
          <w:sz w:val="20"/>
          <w:szCs w:val="20"/>
        </w:rPr>
        <w:t xml:space="preserve"> </w:t>
      </w:r>
      <w:r w:rsidRPr="00F60C9F">
        <w:rPr>
          <w:rFonts w:ascii="Sylfaen" w:eastAsia="Arial" w:hAnsi="Sylfaen" w:cs="Sylfaen"/>
          <w:spacing w:val="-1"/>
          <w:sz w:val="20"/>
          <w:szCs w:val="20"/>
        </w:rPr>
        <w:t>իրավունքների</w:t>
      </w:r>
      <w:r w:rsidRPr="00F60C9F">
        <w:rPr>
          <w:rFonts w:ascii="Sylfaen" w:eastAsia="Arial" w:hAnsi="Sylfaen" w:cs="Arial"/>
          <w:spacing w:val="-1"/>
          <w:sz w:val="20"/>
          <w:szCs w:val="20"/>
        </w:rPr>
        <w:t xml:space="preserve"> </w:t>
      </w:r>
      <w:r w:rsidRPr="00F60C9F">
        <w:rPr>
          <w:rFonts w:ascii="Sylfaen" w:eastAsia="Arial" w:hAnsi="Sylfaen" w:cs="Sylfaen"/>
          <w:spacing w:val="-1"/>
          <w:sz w:val="20"/>
          <w:szCs w:val="20"/>
        </w:rPr>
        <w:t>ճշգրտման</w:t>
      </w:r>
      <w:r w:rsidRPr="00F60C9F">
        <w:rPr>
          <w:rFonts w:ascii="Sylfaen" w:eastAsia="Arial" w:hAnsi="Sylfaen" w:cs="Arial"/>
          <w:spacing w:val="-1"/>
          <w:sz w:val="20"/>
          <w:szCs w:val="20"/>
        </w:rPr>
        <w:t xml:space="preserve"> </w:t>
      </w:r>
      <w:r w:rsidRPr="00F60C9F">
        <w:rPr>
          <w:rFonts w:ascii="Sylfaen" w:eastAsia="Arial" w:hAnsi="Sylfaen" w:cs="Sylfaen"/>
          <w:spacing w:val="-1"/>
          <w:sz w:val="20"/>
          <w:szCs w:val="20"/>
        </w:rPr>
        <w:t>գործակից</w:t>
      </w:r>
      <w:r w:rsidRPr="00F60C9F">
        <w:rPr>
          <w:rFonts w:ascii="Sylfaen" w:eastAsia="Arial" w:hAnsi="Sylfaen" w:cs="Arial"/>
          <w:spacing w:val="-1"/>
          <w:sz w:val="20"/>
          <w:szCs w:val="20"/>
        </w:rPr>
        <w:t xml:space="preserve"> </w:t>
      </w:r>
      <w:r w:rsidRPr="00F60C9F">
        <w:rPr>
          <w:rFonts w:ascii="Sylfaen" w:eastAsia="Arial" w:hAnsi="Sylfaen" w:cs="Sylfaen"/>
          <w:spacing w:val="-1"/>
          <w:sz w:val="20"/>
          <w:szCs w:val="20"/>
        </w:rPr>
        <w:t>չի</w:t>
      </w:r>
      <w:r w:rsidRPr="00F60C9F">
        <w:rPr>
          <w:rFonts w:ascii="Sylfaen" w:eastAsia="Arial" w:hAnsi="Sylfaen" w:cs="Arial"/>
          <w:spacing w:val="-1"/>
          <w:sz w:val="20"/>
          <w:szCs w:val="20"/>
        </w:rPr>
        <w:t xml:space="preserve"> </w:t>
      </w:r>
      <w:r w:rsidRPr="00F60C9F">
        <w:rPr>
          <w:rFonts w:ascii="Sylfaen" w:eastAsia="Arial" w:hAnsi="Sylfaen" w:cs="Sylfaen"/>
          <w:spacing w:val="-1"/>
          <w:sz w:val="20"/>
          <w:szCs w:val="20"/>
        </w:rPr>
        <w:t>կիրառել,</w:t>
      </w:r>
      <w:r w:rsidRPr="00F60C9F">
        <w:rPr>
          <w:rFonts w:ascii="Sylfaen" w:eastAsia="Arial" w:hAnsi="Sylfaen" w:cs="Arial"/>
          <w:spacing w:val="-1"/>
          <w:sz w:val="20"/>
          <w:szCs w:val="20"/>
        </w:rPr>
        <w:t xml:space="preserve"> </w:t>
      </w:r>
      <w:r w:rsidRPr="00F60C9F">
        <w:rPr>
          <w:rFonts w:ascii="Sylfaen" w:eastAsia="Arial" w:hAnsi="Sylfaen" w:cs="Sylfaen"/>
          <w:spacing w:val="-1"/>
          <w:sz w:val="20"/>
          <w:szCs w:val="20"/>
        </w:rPr>
        <w:t>քանի</w:t>
      </w:r>
      <w:r w:rsidRPr="00F60C9F">
        <w:rPr>
          <w:rFonts w:ascii="Sylfaen" w:eastAsia="Arial" w:hAnsi="Sylfaen" w:cs="Arial"/>
          <w:spacing w:val="-1"/>
          <w:sz w:val="20"/>
          <w:szCs w:val="20"/>
        </w:rPr>
        <w:t xml:space="preserve"> </w:t>
      </w:r>
      <w:r w:rsidRPr="00F60C9F">
        <w:rPr>
          <w:rFonts w:ascii="Sylfaen" w:eastAsia="Arial" w:hAnsi="Sylfaen" w:cs="Sylfaen"/>
          <w:spacing w:val="-1"/>
          <w:sz w:val="20"/>
          <w:szCs w:val="20"/>
        </w:rPr>
        <w:t>որ</w:t>
      </w:r>
      <w:r w:rsidRPr="00F60C9F">
        <w:rPr>
          <w:rFonts w:ascii="Sylfaen" w:eastAsia="Arial" w:hAnsi="Sylfaen" w:cs="Arial"/>
          <w:spacing w:val="-1"/>
          <w:sz w:val="20"/>
          <w:szCs w:val="20"/>
        </w:rPr>
        <w:t xml:space="preserve"> </w:t>
      </w:r>
      <w:r w:rsidRPr="00F60C9F">
        <w:rPr>
          <w:rFonts w:ascii="Sylfaen" w:eastAsia="Arial" w:hAnsi="Sylfaen" w:cs="Sylfaen"/>
          <w:spacing w:val="-1"/>
          <w:sz w:val="20"/>
          <w:szCs w:val="20"/>
        </w:rPr>
        <w:t>հողամասերը</w:t>
      </w:r>
      <w:r w:rsidRPr="00F60C9F">
        <w:rPr>
          <w:rFonts w:ascii="Sylfaen" w:eastAsia="Arial" w:hAnsi="Sylfaen" w:cs="Arial"/>
          <w:spacing w:val="-1"/>
          <w:sz w:val="20"/>
          <w:szCs w:val="20"/>
        </w:rPr>
        <w:t xml:space="preserve"> </w:t>
      </w:r>
      <w:r w:rsidRPr="00F60C9F">
        <w:rPr>
          <w:rFonts w:ascii="Sylfaen" w:eastAsia="Arial" w:hAnsi="Sylfaen" w:cs="Sylfaen"/>
          <w:spacing w:val="-1"/>
          <w:sz w:val="20"/>
          <w:szCs w:val="20"/>
        </w:rPr>
        <w:t>գնահատվել</w:t>
      </w:r>
      <w:r w:rsidRPr="00F60C9F">
        <w:rPr>
          <w:rFonts w:ascii="Sylfaen" w:eastAsia="Arial" w:hAnsi="Sylfaen" w:cs="Arial"/>
          <w:spacing w:val="-1"/>
          <w:sz w:val="20"/>
          <w:szCs w:val="20"/>
        </w:rPr>
        <w:t xml:space="preserve"> </w:t>
      </w:r>
      <w:r w:rsidRPr="00F60C9F">
        <w:rPr>
          <w:rFonts w:ascii="Sylfaen" w:eastAsia="Arial" w:hAnsi="Sylfaen" w:cs="Sylfaen"/>
          <w:spacing w:val="-1"/>
          <w:sz w:val="20"/>
          <w:szCs w:val="20"/>
        </w:rPr>
        <w:t>են</w:t>
      </w:r>
      <w:r w:rsidRPr="00F60C9F">
        <w:rPr>
          <w:rFonts w:ascii="Sylfaen" w:eastAsia="Arial" w:hAnsi="Sylfaen" w:cs="Arial"/>
          <w:spacing w:val="-1"/>
          <w:sz w:val="20"/>
          <w:szCs w:val="20"/>
        </w:rPr>
        <w:t xml:space="preserve"> </w:t>
      </w:r>
      <w:r w:rsidRPr="00F60C9F">
        <w:rPr>
          <w:rFonts w:ascii="Sylfaen" w:eastAsia="Arial" w:hAnsi="Sylfaen" w:cs="Sylfaen"/>
          <w:spacing w:val="-1"/>
          <w:sz w:val="20"/>
          <w:szCs w:val="20"/>
        </w:rPr>
        <w:t>որպես</w:t>
      </w:r>
      <w:r w:rsidRPr="00F60C9F">
        <w:rPr>
          <w:rFonts w:ascii="Sylfaen" w:eastAsia="Arial" w:hAnsi="Sylfaen" w:cs="Arial"/>
          <w:spacing w:val="-1"/>
          <w:sz w:val="20"/>
          <w:szCs w:val="20"/>
        </w:rPr>
        <w:t xml:space="preserve"> սեփականություն:</w:t>
      </w:r>
    </w:p>
    <w:p w:rsidR="00F60C9F" w:rsidRPr="00F60C9F" w:rsidRDefault="00F60C9F" w:rsidP="00F60C9F">
      <w:pPr>
        <w:rPr>
          <w:rFonts w:ascii="Sylfaen" w:eastAsia="Arial Unicode MS" w:hAnsi="Sylfaen"/>
        </w:rPr>
      </w:pPr>
    </w:p>
    <w:p w:rsidR="00DB4677" w:rsidRPr="00425AE6" w:rsidRDefault="00DB4677" w:rsidP="00DB4677">
      <w:pPr>
        <w:ind w:left="260" w:right="-20"/>
        <w:jc w:val="both"/>
        <w:rPr>
          <w:rFonts w:ascii="Sylfaen" w:eastAsia="Arial" w:hAnsi="Sylfaen" w:cs="Arial"/>
          <w:i/>
          <w:sz w:val="20"/>
          <w:szCs w:val="20"/>
        </w:rPr>
      </w:pPr>
      <w:r w:rsidRPr="00425AE6">
        <w:rPr>
          <w:rFonts w:ascii="Sylfaen" w:eastAsia="Arial" w:hAnsi="Sylfaen" w:cs="Sylfaen"/>
          <w:i/>
          <w:sz w:val="20"/>
          <w:szCs w:val="20"/>
        </w:rPr>
        <w:t>Բարելավումներ</w:t>
      </w:r>
    </w:p>
    <w:p w:rsidR="00DB4677" w:rsidRPr="00DB4677" w:rsidRDefault="00DB4677" w:rsidP="007A501F">
      <w:pPr>
        <w:pStyle w:val="ListParagraph"/>
        <w:numPr>
          <w:ilvl w:val="0"/>
          <w:numId w:val="36"/>
        </w:numPr>
        <w:ind w:right="-20"/>
        <w:jc w:val="both"/>
        <w:rPr>
          <w:rFonts w:ascii="Sylfaen" w:eastAsia="Arial" w:hAnsi="Sylfaen" w:cs="Arial"/>
          <w:sz w:val="20"/>
          <w:szCs w:val="20"/>
        </w:rPr>
      </w:pPr>
      <w:r w:rsidRPr="00DB4677">
        <w:rPr>
          <w:rFonts w:ascii="Sylfaen" w:eastAsia="Arial" w:hAnsi="Sylfaen" w:cs="Sylfaen"/>
          <w:sz w:val="20"/>
          <w:szCs w:val="20"/>
        </w:rPr>
        <w:t>Սա</w:t>
      </w:r>
      <w:r w:rsidRPr="00DB4677">
        <w:rPr>
          <w:rFonts w:ascii="Sylfaen" w:eastAsia="Arial" w:hAnsi="Sylfaen" w:cs="Arial"/>
          <w:sz w:val="20"/>
          <w:szCs w:val="20"/>
        </w:rPr>
        <w:t xml:space="preserve"> </w:t>
      </w:r>
      <w:r w:rsidRPr="00DB4677">
        <w:rPr>
          <w:rFonts w:ascii="Sylfaen" w:eastAsia="Arial" w:hAnsi="Sylfaen" w:cs="Sylfaen"/>
          <w:sz w:val="20"/>
          <w:szCs w:val="20"/>
        </w:rPr>
        <w:t>ցույց</w:t>
      </w:r>
      <w:r w:rsidRPr="00DB4677">
        <w:rPr>
          <w:rFonts w:ascii="Sylfaen" w:eastAsia="Arial" w:hAnsi="Sylfaen" w:cs="Arial"/>
          <w:sz w:val="20"/>
          <w:szCs w:val="20"/>
        </w:rPr>
        <w:t xml:space="preserve"> </w:t>
      </w:r>
      <w:r w:rsidRPr="00DB4677">
        <w:rPr>
          <w:rFonts w:ascii="Sylfaen" w:eastAsia="Arial" w:hAnsi="Sylfaen" w:cs="Sylfaen"/>
          <w:sz w:val="20"/>
          <w:szCs w:val="20"/>
        </w:rPr>
        <w:t>է</w:t>
      </w:r>
      <w:r w:rsidRPr="00DB4677">
        <w:rPr>
          <w:rFonts w:ascii="Sylfaen" w:eastAsia="Arial" w:hAnsi="Sylfaen" w:cs="Arial"/>
          <w:sz w:val="20"/>
          <w:szCs w:val="20"/>
        </w:rPr>
        <w:t xml:space="preserve"> </w:t>
      </w:r>
      <w:r w:rsidRPr="00DB4677">
        <w:rPr>
          <w:rFonts w:ascii="Sylfaen" w:eastAsia="Arial" w:hAnsi="Sylfaen" w:cs="Sylfaen"/>
          <w:sz w:val="20"/>
          <w:szCs w:val="20"/>
        </w:rPr>
        <w:t>տալիս,</w:t>
      </w:r>
      <w:r w:rsidRPr="00DB4677">
        <w:rPr>
          <w:rFonts w:ascii="Sylfaen" w:eastAsia="Arial" w:hAnsi="Sylfaen" w:cs="Arial"/>
          <w:sz w:val="20"/>
          <w:szCs w:val="20"/>
        </w:rPr>
        <w:t xml:space="preserve"> </w:t>
      </w:r>
      <w:r w:rsidRPr="00DB4677">
        <w:rPr>
          <w:rFonts w:ascii="Sylfaen" w:eastAsia="Arial" w:hAnsi="Sylfaen" w:cs="Sylfaen"/>
          <w:sz w:val="20"/>
          <w:szCs w:val="20"/>
        </w:rPr>
        <w:t>թե</w:t>
      </w:r>
      <w:r w:rsidRPr="00DB4677">
        <w:rPr>
          <w:rFonts w:ascii="Sylfaen" w:eastAsia="Arial" w:hAnsi="Sylfaen" w:cs="Arial"/>
          <w:sz w:val="20"/>
          <w:szCs w:val="20"/>
        </w:rPr>
        <w:t xml:space="preserve"> </w:t>
      </w:r>
      <w:r w:rsidRPr="00DB4677">
        <w:rPr>
          <w:rFonts w:ascii="Sylfaen" w:eastAsia="Arial" w:hAnsi="Sylfaen" w:cs="Sylfaen"/>
          <w:sz w:val="20"/>
          <w:szCs w:val="20"/>
        </w:rPr>
        <w:t>ինչ</w:t>
      </w:r>
      <w:r w:rsidRPr="00DB4677">
        <w:rPr>
          <w:rFonts w:ascii="Sylfaen" w:eastAsia="Arial" w:hAnsi="Sylfaen" w:cs="Arial"/>
          <w:sz w:val="20"/>
          <w:szCs w:val="20"/>
        </w:rPr>
        <w:t xml:space="preserve"> </w:t>
      </w:r>
      <w:r w:rsidRPr="00DB4677">
        <w:rPr>
          <w:rFonts w:ascii="Sylfaen" w:eastAsia="Arial" w:hAnsi="Sylfaen" w:cs="Sylfaen"/>
          <w:sz w:val="20"/>
          <w:szCs w:val="20"/>
        </w:rPr>
        <w:t>բարելավումներ</w:t>
      </w:r>
      <w:r w:rsidRPr="00DB4677">
        <w:rPr>
          <w:rFonts w:ascii="Sylfaen" w:eastAsia="Arial" w:hAnsi="Sylfaen" w:cs="Arial"/>
          <w:sz w:val="20"/>
          <w:szCs w:val="20"/>
        </w:rPr>
        <w:t xml:space="preserve"> </w:t>
      </w:r>
      <w:r w:rsidRPr="00DB4677">
        <w:rPr>
          <w:rFonts w:ascii="Sylfaen" w:eastAsia="Arial" w:hAnsi="Sylfaen" w:cs="Sylfaen"/>
          <w:sz w:val="20"/>
          <w:szCs w:val="20"/>
        </w:rPr>
        <w:t>ունի</w:t>
      </w:r>
      <w:r w:rsidRPr="00DB4677">
        <w:rPr>
          <w:rFonts w:ascii="Sylfaen" w:eastAsia="Arial" w:hAnsi="Sylfaen" w:cs="Arial"/>
          <w:sz w:val="20"/>
          <w:szCs w:val="20"/>
        </w:rPr>
        <w:t xml:space="preserve"> </w:t>
      </w:r>
      <w:r w:rsidRPr="00DB4677">
        <w:rPr>
          <w:rFonts w:ascii="Sylfaen" w:eastAsia="Arial" w:hAnsi="Sylfaen" w:cs="Sylfaen"/>
          <w:sz w:val="20"/>
          <w:szCs w:val="20"/>
        </w:rPr>
        <w:t>տվյալ</w:t>
      </w:r>
      <w:r w:rsidRPr="00DB4677">
        <w:rPr>
          <w:rFonts w:ascii="Sylfaen" w:eastAsia="Arial" w:hAnsi="Sylfaen" w:cs="Arial"/>
          <w:sz w:val="20"/>
          <w:szCs w:val="20"/>
        </w:rPr>
        <w:t xml:space="preserve"> </w:t>
      </w:r>
      <w:r w:rsidRPr="00DB4677">
        <w:rPr>
          <w:rFonts w:ascii="Sylfaen" w:eastAsia="Arial" w:hAnsi="Sylfaen" w:cs="Sylfaen"/>
          <w:sz w:val="20"/>
          <w:szCs w:val="20"/>
        </w:rPr>
        <w:t>հողամասը՝</w:t>
      </w:r>
      <w:r w:rsidRPr="00DB4677">
        <w:rPr>
          <w:rFonts w:ascii="Sylfaen" w:eastAsia="Arial" w:hAnsi="Sylfaen" w:cs="Arial"/>
          <w:sz w:val="20"/>
          <w:szCs w:val="20"/>
        </w:rPr>
        <w:t xml:space="preserve"> </w:t>
      </w:r>
      <w:r w:rsidRPr="00DB4677">
        <w:rPr>
          <w:rFonts w:ascii="Sylfaen" w:eastAsia="Arial" w:hAnsi="Sylfaen" w:cs="Sylfaen"/>
          <w:sz w:val="20"/>
          <w:szCs w:val="20"/>
        </w:rPr>
        <w:t>բացի</w:t>
      </w:r>
      <w:r w:rsidRPr="00DB4677">
        <w:rPr>
          <w:rFonts w:ascii="Sylfaen" w:eastAsia="Arial" w:hAnsi="Sylfaen" w:cs="Arial"/>
          <w:sz w:val="20"/>
          <w:szCs w:val="20"/>
        </w:rPr>
        <w:t xml:space="preserve"> </w:t>
      </w:r>
      <w:r w:rsidRPr="00DB4677">
        <w:rPr>
          <w:rFonts w:ascii="Sylfaen" w:eastAsia="Arial" w:hAnsi="Sylfaen" w:cs="Sylfaen"/>
          <w:sz w:val="20"/>
          <w:szCs w:val="20"/>
        </w:rPr>
        <w:t>հիմնական</w:t>
      </w:r>
      <w:r w:rsidRPr="00DB4677">
        <w:rPr>
          <w:rFonts w:ascii="Sylfaen" w:eastAsia="Arial" w:hAnsi="Sylfaen" w:cs="Arial"/>
          <w:sz w:val="20"/>
          <w:szCs w:val="20"/>
        </w:rPr>
        <w:t xml:space="preserve"> </w:t>
      </w:r>
      <w:r w:rsidRPr="00DB4677">
        <w:rPr>
          <w:rFonts w:ascii="Sylfaen" w:eastAsia="Arial" w:hAnsi="Sylfaen" w:cs="Sylfaen"/>
          <w:sz w:val="20"/>
          <w:szCs w:val="20"/>
        </w:rPr>
        <w:t>շինություններից</w:t>
      </w:r>
      <w:r w:rsidRPr="00DB4677">
        <w:rPr>
          <w:rFonts w:ascii="Sylfaen" w:eastAsia="Arial" w:hAnsi="Sylfaen" w:cs="Arial"/>
          <w:sz w:val="20"/>
          <w:szCs w:val="20"/>
        </w:rPr>
        <w:t xml:space="preserve"> </w:t>
      </w:r>
      <w:r w:rsidRPr="00DB4677">
        <w:rPr>
          <w:rFonts w:ascii="Sylfaen" w:eastAsia="Arial" w:hAnsi="Sylfaen" w:cs="Sylfaen"/>
          <w:sz w:val="20"/>
          <w:szCs w:val="20"/>
        </w:rPr>
        <w:t>և</w:t>
      </w:r>
      <w:r w:rsidRPr="00DB4677">
        <w:rPr>
          <w:rFonts w:ascii="Sylfaen" w:eastAsia="Arial" w:hAnsi="Sylfaen" w:cs="Arial"/>
          <w:sz w:val="20"/>
          <w:szCs w:val="20"/>
        </w:rPr>
        <w:t xml:space="preserve"> </w:t>
      </w:r>
      <w:r w:rsidRPr="00DB4677">
        <w:rPr>
          <w:rFonts w:ascii="Sylfaen" w:eastAsia="Arial" w:hAnsi="Sylfaen" w:cs="Sylfaen"/>
          <w:sz w:val="20"/>
          <w:szCs w:val="20"/>
        </w:rPr>
        <w:t>ծառերից</w:t>
      </w:r>
      <w:r w:rsidRPr="00DB4677">
        <w:rPr>
          <w:rFonts w:ascii="Sylfaen" w:eastAsia="Arial" w:hAnsi="Sylfaen" w:cs="Arial"/>
          <w:sz w:val="20"/>
          <w:szCs w:val="20"/>
        </w:rPr>
        <w:t xml:space="preserve">, </w:t>
      </w:r>
      <w:r w:rsidRPr="00DB4677">
        <w:rPr>
          <w:rFonts w:ascii="Sylfaen" w:eastAsia="Arial" w:hAnsi="Sylfaen" w:cs="Sylfaen"/>
          <w:sz w:val="20"/>
          <w:szCs w:val="20"/>
        </w:rPr>
        <w:t>օրինակ՝</w:t>
      </w:r>
      <w:r w:rsidRPr="00DB4677">
        <w:rPr>
          <w:rFonts w:ascii="Sylfaen" w:eastAsia="Arial" w:hAnsi="Sylfaen" w:cs="Arial"/>
          <w:sz w:val="20"/>
          <w:szCs w:val="20"/>
        </w:rPr>
        <w:t xml:space="preserve"> </w:t>
      </w:r>
      <w:r w:rsidRPr="00DB4677">
        <w:rPr>
          <w:rFonts w:ascii="Sylfaen" w:eastAsia="Arial" w:hAnsi="Sylfaen" w:cs="Sylfaen"/>
          <w:sz w:val="20"/>
          <w:szCs w:val="20"/>
        </w:rPr>
        <w:t>մետաղական</w:t>
      </w:r>
      <w:r w:rsidRPr="00DB4677">
        <w:rPr>
          <w:rFonts w:ascii="Sylfaen" w:eastAsia="Arial" w:hAnsi="Sylfaen" w:cs="Arial"/>
          <w:sz w:val="20"/>
          <w:szCs w:val="20"/>
        </w:rPr>
        <w:t xml:space="preserve">, </w:t>
      </w:r>
      <w:r w:rsidRPr="00DB4677">
        <w:rPr>
          <w:rFonts w:ascii="Sylfaen" w:eastAsia="Arial" w:hAnsi="Sylfaen" w:cs="Sylfaen"/>
          <w:sz w:val="20"/>
          <w:szCs w:val="20"/>
        </w:rPr>
        <w:t>փայտյա</w:t>
      </w:r>
      <w:r w:rsidRPr="00DB4677">
        <w:rPr>
          <w:rFonts w:ascii="Sylfaen" w:eastAsia="Arial" w:hAnsi="Sylfaen" w:cs="Arial"/>
          <w:sz w:val="20"/>
          <w:szCs w:val="20"/>
        </w:rPr>
        <w:t xml:space="preserve"> </w:t>
      </w:r>
      <w:r w:rsidRPr="00DB4677">
        <w:rPr>
          <w:rFonts w:ascii="Sylfaen" w:eastAsia="Arial" w:hAnsi="Sylfaen" w:cs="Sylfaen"/>
          <w:sz w:val="20"/>
          <w:szCs w:val="20"/>
        </w:rPr>
        <w:t>կամ</w:t>
      </w:r>
      <w:r w:rsidRPr="00DB4677">
        <w:rPr>
          <w:rFonts w:ascii="Sylfaen" w:eastAsia="Arial" w:hAnsi="Sylfaen" w:cs="Arial"/>
          <w:sz w:val="20"/>
          <w:szCs w:val="20"/>
        </w:rPr>
        <w:t xml:space="preserve"> </w:t>
      </w:r>
      <w:r w:rsidRPr="00DB4677">
        <w:rPr>
          <w:rFonts w:ascii="Sylfaen" w:eastAsia="Arial" w:hAnsi="Sylfaen" w:cs="Sylfaen"/>
          <w:sz w:val="20"/>
          <w:szCs w:val="20"/>
        </w:rPr>
        <w:t>քարե</w:t>
      </w:r>
      <w:r w:rsidRPr="00DB4677">
        <w:rPr>
          <w:rFonts w:ascii="Sylfaen" w:eastAsia="Arial" w:hAnsi="Sylfaen" w:cs="Arial"/>
          <w:sz w:val="20"/>
          <w:szCs w:val="20"/>
        </w:rPr>
        <w:t xml:space="preserve"> </w:t>
      </w:r>
      <w:r w:rsidRPr="00DB4677">
        <w:rPr>
          <w:rFonts w:ascii="Sylfaen" w:eastAsia="Arial" w:hAnsi="Sylfaen" w:cs="Sylfaen"/>
          <w:sz w:val="20"/>
          <w:szCs w:val="20"/>
        </w:rPr>
        <w:t>պարիսպ</w:t>
      </w:r>
      <w:r w:rsidRPr="00DB4677">
        <w:rPr>
          <w:rFonts w:ascii="Sylfaen" w:eastAsia="Arial" w:hAnsi="Sylfaen" w:cs="Arial"/>
          <w:sz w:val="20"/>
          <w:szCs w:val="20"/>
        </w:rPr>
        <w:t xml:space="preserve">, </w:t>
      </w:r>
      <w:r w:rsidRPr="00DB4677">
        <w:rPr>
          <w:rFonts w:ascii="Sylfaen" w:eastAsia="Arial" w:hAnsi="Sylfaen" w:cs="Sylfaen"/>
          <w:sz w:val="20"/>
          <w:szCs w:val="20"/>
        </w:rPr>
        <w:t>բետոնապատված</w:t>
      </w:r>
      <w:r w:rsidRPr="00DB4677">
        <w:rPr>
          <w:rFonts w:ascii="Sylfaen" w:eastAsia="Arial" w:hAnsi="Sylfaen" w:cs="Arial"/>
          <w:sz w:val="20"/>
          <w:szCs w:val="20"/>
        </w:rPr>
        <w:t xml:space="preserve"> </w:t>
      </w:r>
      <w:r w:rsidRPr="00DB4677">
        <w:rPr>
          <w:rFonts w:ascii="Sylfaen" w:eastAsia="Arial" w:hAnsi="Sylfaen" w:cs="Sylfaen"/>
          <w:sz w:val="20"/>
          <w:szCs w:val="20"/>
        </w:rPr>
        <w:t>կամ</w:t>
      </w:r>
      <w:r w:rsidRPr="00DB4677">
        <w:rPr>
          <w:rFonts w:ascii="Sylfaen" w:eastAsia="Arial" w:hAnsi="Sylfaen" w:cs="Arial"/>
          <w:sz w:val="20"/>
          <w:szCs w:val="20"/>
        </w:rPr>
        <w:t xml:space="preserve"> </w:t>
      </w:r>
      <w:r w:rsidRPr="00DB4677">
        <w:rPr>
          <w:rFonts w:ascii="Sylfaen" w:eastAsia="Arial" w:hAnsi="Sylfaen" w:cs="Sylfaen"/>
          <w:sz w:val="20"/>
          <w:szCs w:val="20"/>
        </w:rPr>
        <w:t>ասֆալտապատ</w:t>
      </w:r>
      <w:r w:rsidRPr="00DB4677">
        <w:rPr>
          <w:rFonts w:ascii="Sylfaen" w:eastAsia="Arial" w:hAnsi="Sylfaen" w:cs="Arial"/>
          <w:sz w:val="20"/>
          <w:szCs w:val="20"/>
        </w:rPr>
        <w:t xml:space="preserve"> </w:t>
      </w:r>
      <w:r w:rsidRPr="00DB4677">
        <w:rPr>
          <w:rFonts w:ascii="Sylfaen" w:eastAsia="Arial" w:hAnsi="Sylfaen" w:cs="Sylfaen"/>
          <w:sz w:val="20"/>
          <w:szCs w:val="20"/>
        </w:rPr>
        <w:t>տարածք</w:t>
      </w:r>
      <w:r w:rsidRPr="00DB4677">
        <w:rPr>
          <w:rFonts w:ascii="Sylfaen" w:eastAsia="Arial" w:hAnsi="Sylfaen" w:cs="Arial"/>
          <w:sz w:val="20"/>
          <w:szCs w:val="20"/>
        </w:rPr>
        <w:t xml:space="preserve"> </w:t>
      </w:r>
      <w:r w:rsidRPr="00DB4677">
        <w:rPr>
          <w:rFonts w:ascii="Sylfaen" w:eastAsia="Arial" w:hAnsi="Sylfaen" w:cs="Sylfaen"/>
          <w:sz w:val="20"/>
          <w:szCs w:val="20"/>
        </w:rPr>
        <w:t>և</w:t>
      </w:r>
      <w:r w:rsidRPr="00DB4677">
        <w:rPr>
          <w:rFonts w:ascii="Sylfaen" w:eastAsia="Arial" w:hAnsi="Sylfaen" w:cs="Arial"/>
          <w:sz w:val="20"/>
          <w:szCs w:val="20"/>
        </w:rPr>
        <w:t xml:space="preserve"> </w:t>
      </w:r>
      <w:r w:rsidRPr="00DB4677">
        <w:rPr>
          <w:rFonts w:ascii="Sylfaen" w:eastAsia="Arial" w:hAnsi="Sylfaen" w:cs="Sylfaen"/>
          <w:sz w:val="20"/>
          <w:szCs w:val="20"/>
        </w:rPr>
        <w:t>այլն</w:t>
      </w:r>
      <w:r w:rsidRPr="00DB4677">
        <w:rPr>
          <w:rFonts w:ascii="Sylfaen" w:eastAsia="Arial" w:hAnsi="Sylfaen" w:cs="Arial"/>
          <w:sz w:val="20"/>
          <w:szCs w:val="20"/>
        </w:rPr>
        <w:t xml:space="preserve">: </w:t>
      </w:r>
      <w:r w:rsidRPr="00DB4677">
        <w:rPr>
          <w:rFonts w:ascii="Sylfaen" w:eastAsia="Arial" w:hAnsi="Sylfaen" w:cs="Sylfaen"/>
          <w:sz w:val="20"/>
          <w:szCs w:val="20"/>
        </w:rPr>
        <w:t>Սակայն</w:t>
      </w:r>
      <w:r w:rsidRPr="00DB4677">
        <w:rPr>
          <w:rFonts w:ascii="Sylfaen" w:eastAsia="Arial" w:hAnsi="Sylfaen" w:cs="Arial"/>
          <w:sz w:val="20"/>
          <w:szCs w:val="20"/>
        </w:rPr>
        <w:t xml:space="preserve"> </w:t>
      </w:r>
      <w:r w:rsidRPr="00DB4677">
        <w:rPr>
          <w:rFonts w:ascii="Sylfaen" w:eastAsia="Arial" w:hAnsi="Sylfaen" w:cs="Sylfaen"/>
          <w:sz w:val="20"/>
          <w:szCs w:val="20"/>
        </w:rPr>
        <w:t>այս</w:t>
      </w:r>
      <w:r w:rsidRPr="00DB4677">
        <w:rPr>
          <w:rFonts w:ascii="Sylfaen" w:eastAsia="Arial" w:hAnsi="Sylfaen" w:cs="Arial"/>
          <w:sz w:val="20"/>
          <w:szCs w:val="20"/>
        </w:rPr>
        <w:t xml:space="preserve"> </w:t>
      </w:r>
      <w:r w:rsidRPr="00DB4677">
        <w:rPr>
          <w:rFonts w:ascii="Sylfaen" w:eastAsia="Arial" w:hAnsi="Sylfaen" w:cs="Sylfaen"/>
          <w:sz w:val="20"/>
          <w:szCs w:val="20"/>
        </w:rPr>
        <w:t>տարրով</w:t>
      </w:r>
      <w:r w:rsidRPr="00DB4677">
        <w:rPr>
          <w:rFonts w:ascii="Sylfaen" w:eastAsia="Arial" w:hAnsi="Sylfaen" w:cs="Arial"/>
          <w:sz w:val="20"/>
          <w:szCs w:val="20"/>
        </w:rPr>
        <w:t xml:space="preserve"> </w:t>
      </w:r>
      <w:r w:rsidRPr="00DB4677">
        <w:rPr>
          <w:rFonts w:ascii="Sylfaen" w:eastAsia="Arial" w:hAnsi="Sylfaen" w:cs="Sylfaen"/>
          <w:sz w:val="20"/>
          <w:szCs w:val="20"/>
        </w:rPr>
        <w:t>Գնահատողը</w:t>
      </w:r>
      <w:r w:rsidRPr="00DB4677">
        <w:rPr>
          <w:rFonts w:ascii="Sylfaen" w:eastAsia="Arial" w:hAnsi="Sylfaen" w:cs="Arial"/>
          <w:sz w:val="20"/>
          <w:szCs w:val="20"/>
        </w:rPr>
        <w:t xml:space="preserve"> </w:t>
      </w:r>
      <w:r w:rsidRPr="00DB4677">
        <w:rPr>
          <w:rFonts w:ascii="Sylfaen" w:eastAsia="Arial" w:hAnsi="Sylfaen" w:cs="Sylfaen"/>
          <w:sz w:val="20"/>
          <w:szCs w:val="20"/>
        </w:rPr>
        <w:t>ուղղում</w:t>
      </w:r>
      <w:r w:rsidRPr="00DB4677">
        <w:rPr>
          <w:rFonts w:ascii="Sylfaen" w:eastAsia="Arial" w:hAnsi="Sylfaen" w:cs="Arial"/>
          <w:sz w:val="20"/>
          <w:szCs w:val="20"/>
        </w:rPr>
        <w:t xml:space="preserve"> </w:t>
      </w:r>
      <w:r w:rsidRPr="00DB4677">
        <w:rPr>
          <w:rFonts w:ascii="Sylfaen" w:eastAsia="Arial" w:hAnsi="Sylfaen" w:cs="Sylfaen"/>
          <w:sz w:val="20"/>
          <w:szCs w:val="20"/>
        </w:rPr>
        <w:t>չի</w:t>
      </w:r>
      <w:r w:rsidRPr="00DB4677">
        <w:rPr>
          <w:rFonts w:ascii="Sylfaen" w:eastAsia="Arial" w:hAnsi="Sylfaen" w:cs="Arial"/>
          <w:sz w:val="20"/>
          <w:szCs w:val="20"/>
        </w:rPr>
        <w:t xml:space="preserve"> </w:t>
      </w:r>
      <w:r w:rsidRPr="00DB4677">
        <w:rPr>
          <w:rFonts w:ascii="Sylfaen" w:eastAsia="Arial" w:hAnsi="Sylfaen" w:cs="Sylfaen"/>
          <w:sz w:val="20"/>
          <w:szCs w:val="20"/>
        </w:rPr>
        <w:t>կատարել</w:t>
      </w:r>
      <w:r w:rsidRPr="00DB4677">
        <w:rPr>
          <w:rFonts w:ascii="Sylfaen" w:eastAsia="Arial" w:hAnsi="Sylfaen" w:cs="Arial"/>
          <w:sz w:val="20"/>
          <w:szCs w:val="20"/>
        </w:rPr>
        <w:t xml:space="preserve">, </w:t>
      </w:r>
      <w:r w:rsidRPr="00DB4677">
        <w:rPr>
          <w:rFonts w:ascii="Sylfaen" w:eastAsia="Arial" w:hAnsi="Sylfaen" w:cs="Sylfaen"/>
          <w:sz w:val="20"/>
          <w:szCs w:val="20"/>
        </w:rPr>
        <w:t>քանի</w:t>
      </w:r>
      <w:r w:rsidRPr="00DB4677">
        <w:rPr>
          <w:rFonts w:ascii="Sylfaen" w:eastAsia="Arial" w:hAnsi="Sylfaen" w:cs="Arial"/>
          <w:sz w:val="20"/>
          <w:szCs w:val="20"/>
        </w:rPr>
        <w:t xml:space="preserve"> </w:t>
      </w:r>
      <w:r w:rsidRPr="00DB4677">
        <w:rPr>
          <w:rFonts w:ascii="Sylfaen" w:eastAsia="Arial" w:hAnsi="Sylfaen" w:cs="Sylfaen"/>
          <w:sz w:val="20"/>
          <w:szCs w:val="20"/>
        </w:rPr>
        <w:t>որ</w:t>
      </w:r>
      <w:r w:rsidRPr="00DB4677">
        <w:rPr>
          <w:rFonts w:ascii="Sylfaen" w:eastAsia="Arial" w:hAnsi="Sylfaen" w:cs="Arial"/>
          <w:sz w:val="20"/>
          <w:szCs w:val="20"/>
        </w:rPr>
        <w:t xml:space="preserve"> </w:t>
      </w:r>
      <w:r w:rsidRPr="00DB4677">
        <w:rPr>
          <w:rFonts w:ascii="Sylfaen" w:eastAsia="Arial" w:hAnsi="Sylfaen" w:cs="Sylfaen"/>
          <w:sz w:val="20"/>
          <w:szCs w:val="20"/>
        </w:rPr>
        <w:t>տվյալ</w:t>
      </w:r>
      <w:r w:rsidRPr="00DB4677">
        <w:rPr>
          <w:rFonts w:ascii="Sylfaen" w:eastAsia="Arial" w:hAnsi="Sylfaen" w:cs="Arial"/>
          <w:sz w:val="20"/>
          <w:szCs w:val="20"/>
        </w:rPr>
        <w:t xml:space="preserve"> </w:t>
      </w:r>
      <w:r w:rsidRPr="00DB4677">
        <w:rPr>
          <w:rFonts w:ascii="Sylfaen" w:eastAsia="Arial" w:hAnsi="Sylfaen" w:cs="Sylfaen"/>
          <w:sz w:val="20"/>
          <w:szCs w:val="20"/>
        </w:rPr>
        <w:t>բարելավումների</w:t>
      </w:r>
      <w:r w:rsidRPr="00DB4677">
        <w:rPr>
          <w:rFonts w:ascii="Sylfaen" w:eastAsia="Arial" w:hAnsi="Sylfaen" w:cs="Arial"/>
          <w:sz w:val="20"/>
          <w:szCs w:val="20"/>
        </w:rPr>
        <w:t xml:space="preserve"> </w:t>
      </w:r>
      <w:r w:rsidRPr="00DB4677">
        <w:rPr>
          <w:rFonts w:ascii="Sylfaen" w:eastAsia="Arial" w:hAnsi="Sylfaen" w:cs="Sylfaen"/>
          <w:sz w:val="20"/>
          <w:szCs w:val="20"/>
        </w:rPr>
        <w:t>արժեքն</w:t>
      </w:r>
      <w:r w:rsidRPr="00DB4677">
        <w:rPr>
          <w:rFonts w:ascii="Sylfaen" w:eastAsia="Arial" w:hAnsi="Sylfaen" w:cs="Arial"/>
          <w:sz w:val="20"/>
          <w:szCs w:val="20"/>
        </w:rPr>
        <w:t xml:space="preserve"> </w:t>
      </w:r>
      <w:r w:rsidRPr="00DB4677">
        <w:rPr>
          <w:rFonts w:ascii="Sylfaen" w:eastAsia="Arial" w:hAnsi="Sylfaen" w:cs="Sylfaen"/>
          <w:sz w:val="20"/>
          <w:szCs w:val="20"/>
        </w:rPr>
        <w:t>առանձին է հաշվարկվում</w:t>
      </w:r>
      <w:r w:rsidRPr="00DB4677">
        <w:rPr>
          <w:rFonts w:ascii="Sylfaen" w:eastAsia="Arial" w:hAnsi="Sylfaen" w:cs="Arial"/>
          <w:sz w:val="20"/>
          <w:szCs w:val="20"/>
        </w:rPr>
        <w:t xml:space="preserve"> </w:t>
      </w:r>
      <w:r w:rsidRPr="00DB4677">
        <w:rPr>
          <w:rFonts w:ascii="Sylfaen" w:eastAsia="Arial" w:hAnsi="Sylfaen" w:cs="Sylfaen"/>
          <w:sz w:val="20"/>
          <w:szCs w:val="20"/>
        </w:rPr>
        <w:t>և</w:t>
      </w:r>
      <w:r w:rsidRPr="00DB4677">
        <w:rPr>
          <w:rFonts w:ascii="Sylfaen" w:eastAsia="Arial" w:hAnsi="Sylfaen" w:cs="Arial"/>
          <w:sz w:val="20"/>
          <w:szCs w:val="20"/>
        </w:rPr>
        <w:t xml:space="preserve"> </w:t>
      </w:r>
      <w:r w:rsidRPr="00DB4677">
        <w:rPr>
          <w:rFonts w:ascii="Sylfaen" w:eastAsia="Arial" w:hAnsi="Sylfaen" w:cs="Sylfaen"/>
          <w:sz w:val="20"/>
          <w:szCs w:val="20"/>
        </w:rPr>
        <w:t>գումարվում</w:t>
      </w:r>
      <w:r w:rsidRPr="00DB4677">
        <w:rPr>
          <w:rFonts w:ascii="Sylfaen" w:eastAsia="Arial" w:hAnsi="Sylfaen" w:cs="Arial"/>
          <w:sz w:val="20"/>
          <w:szCs w:val="20"/>
        </w:rPr>
        <w:t xml:space="preserve"> </w:t>
      </w:r>
      <w:r w:rsidRPr="00DB4677">
        <w:rPr>
          <w:rFonts w:ascii="Sylfaen" w:eastAsia="Arial" w:hAnsi="Sylfaen" w:cs="Sylfaen"/>
          <w:sz w:val="20"/>
          <w:szCs w:val="20"/>
        </w:rPr>
        <w:t>է</w:t>
      </w:r>
      <w:r w:rsidRPr="00DB4677">
        <w:rPr>
          <w:rFonts w:ascii="Sylfaen" w:eastAsia="Arial" w:hAnsi="Sylfaen" w:cs="Arial"/>
          <w:sz w:val="20"/>
          <w:szCs w:val="20"/>
        </w:rPr>
        <w:t xml:space="preserve"> </w:t>
      </w:r>
      <w:r w:rsidRPr="00DB4677">
        <w:rPr>
          <w:rFonts w:ascii="Sylfaen" w:eastAsia="Arial" w:hAnsi="Sylfaen" w:cs="Sylfaen"/>
          <w:sz w:val="20"/>
          <w:szCs w:val="20"/>
        </w:rPr>
        <w:t>փոխհատուցման</w:t>
      </w:r>
      <w:r w:rsidRPr="00DB4677">
        <w:rPr>
          <w:rFonts w:ascii="Sylfaen" w:eastAsia="Arial" w:hAnsi="Sylfaen" w:cs="Arial"/>
          <w:sz w:val="20"/>
          <w:szCs w:val="20"/>
        </w:rPr>
        <w:t xml:space="preserve"> </w:t>
      </w:r>
      <w:r w:rsidRPr="00DB4677">
        <w:rPr>
          <w:rFonts w:ascii="Sylfaen" w:eastAsia="Arial" w:hAnsi="Sylfaen" w:cs="Sylfaen"/>
          <w:sz w:val="20"/>
          <w:szCs w:val="20"/>
        </w:rPr>
        <w:t>արժեքին</w:t>
      </w:r>
      <w:r w:rsidRPr="00DB4677">
        <w:rPr>
          <w:rFonts w:ascii="Sylfaen" w:eastAsia="Arial" w:hAnsi="Sylfaen" w:cs="Arial"/>
          <w:sz w:val="20"/>
          <w:szCs w:val="20"/>
        </w:rPr>
        <w:t>:</w:t>
      </w:r>
    </w:p>
    <w:p w:rsidR="00DB4677" w:rsidRPr="00DB4677" w:rsidRDefault="00DB4677" w:rsidP="00E56652">
      <w:pPr>
        <w:rPr>
          <w:rFonts w:ascii="Arial" w:eastAsia="Arial" w:hAnsi="Arial" w:cs="Arial"/>
        </w:rPr>
      </w:pPr>
      <w:bookmarkStart w:id="989" w:name="_Toc400705257"/>
      <w:bookmarkStart w:id="990" w:name="_Toc401244156"/>
      <w:bookmarkStart w:id="991" w:name="_Toc401245063"/>
      <w:r w:rsidRPr="00DB4677">
        <w:lastRenderedPageBreak/>
        <w:t xml:space="preserve">Քայլ </w:t>
      </w:r>
      <w:r w:rsidRPr="00DB4677">
        <w:rPr>
          <w:rFonts w:eastAsia="Arial" w:cs="Arial"/>
          <w:bCs/>
          <w:spacing w:val="-4"/>
        </w:rPr>
        <w:t xml:space="preserve"> </w:t>
      </w:r>
      <w:r w:rsidRPr="00DB4677">
        <w:rPr>
          <w:rFonts w:eastAsia="Arial" w:cs="Arial"/>
          <w:bCs/>
        </w:rPr>
        <w:t>4</w:t>
      </w:r>
      <w:bookmarkEnd w:id="989"/>
      <w:bookmarkEnd w:id="990"/>
      <w:bookmarkEnd w:id="991"/>
    </w:p>
    <w:p w:rsidR="00DB4677" w:rsidRPr="00DB4677" w:rsidRDefault="00DB4677" w:rsidP="007A501F">
      <w:pPr>
        <w:pStyle w:val="ListParagraph"/>
        <w:numPr>
          <w:ilvl w:val="0"/>
          <w:numId w:val="36"/>
        </w:numPr>
        <w:ind w:right="699"/>
        <w:jc w:val="both"/>
        <w:rPr>
          <w:rFonts w:ascii="Sylfaen" w:eastAsia="Arial" w:hAnsi="Sylfaen" w:cs="Arial"/>
          <w:sz w:val="20"/>
          <w:szCs w:val="20"/>
        </w:rPr>
      </w:pPr>
      <w:r w:rsidRPr="00DB4677">
        <w:rPr>
          <w:rFonts w:ascii="Sylfaen" w:eastAsia="Arial" w:hAnsi="Sylfaen" w:cs="Sylfaen"/>
          <w:spacing w:val="3"/>
          <w:sz w:val="20"/>
          <w:szCs w:val="20"/>
        </w:rPr>
        <w:t>Հողամասերի</w:t>
      </w:r>
      <w:r w:rsidRPr="00DB4677">
        <w:rPr>
          <w:rFonts w:ascii="Sylfaen" w:eastAsia="Arial" w:hAnsi="Sylfaen" w:cs="Arial"/>
          <w:spacing w:val="3"/>
          <w:sz w:val="20"/>
          <w:szCs w:val="20"/>
        </w:rPr>
        <w:t xml:space="preserve"> </w:t>
      </w:r>
      <w:r w:rsidRPr="00DB4677">
        <w:rPr>
          <w:rFonts w:ascii="Sylfaen" w:eastAsia="Arial" w:hAnsi="Sylfaen" w:cs="Sylfaen"/>
          <w:spacing w:val="3"/>
          <w:sz w:val="20"/>
          <w:szCs w:val="20"/>
        </w:rPr>
        <w:t>շուկայական</w:t>
      </w:r>
      <w:r w:rsidRPr="00DB4677">
        <w:rPr>
          <w:rFonts w:ascii="Sylfaen" w:eastAsia="Arial" w:hAnsi="Sylfaen" w:cs="Arial"/>
          <w:spacing w:val="3"/>
          <w:sz w:val="20"/>
          <w:szCs w:val="20"/>
        </w:rPr>
        <w:t xml:space="preserve"> </w:t>
      </w:r>
      <w:r w:rsidRPr="00DB4677">
        <w:rPr>
          <w:rFonts w:ascii="Sylfaen" w:eastAsia="Arial" w:hAnsi="Sylfaen" w:cs="Sylfaen"/>
          <w:spacing w:val="3"/>
          <w:sz w:val="20"/>
          <w:szCs w:val="20"/>
        </w:rPr>
        <w:t>գնի</w:t>
      </w:r>
      <w:r w:rsidRPr="00DB4677">
        <w:rPr>
          <w:rFonts w:ascii="Sylfaen" w:eastAsia="Arial" w:hAnsi="Sylfaen" w:cs="Arial"/>
          <w:spacing w:val="3"/>
          <w:sz w:val="20"/>
          <w:szCs w:val="20"/>
        </w:rPr>
        <w:t xml:space="preserve"> </w:t>
      </w:r>
      <w:r w:rsidRPr="00DB4677">
        <w:rPr>
          <w:rFonts w:ascii="Sylfaen" w:eastAsia="Arial" w:hAnsi="Sylfaen" w:cs="Sylfaen"/>
          <w:spacing w:val="3"/>
          <w:sz w:val="20"/>
          <w:szCs w:val="20"/>
        </w:rPr>
        <w:t>միավորը</w:t>
      </w:r>
      <w:r w:rsidRPr="00DB4677">
        <w:rPr>
          <w:rFonts w:ascii="Sylfaen" w:eastAsia="Arial" w:hAnsi="Sylfaen" w:cs="Arial"/>
          <w:spacing w:val="3"/>
          <w:sz w:val="20"/>
          <w:szCs w:val="20"/>
        </w:rPr>
        <w:t xml:space="preserve"> </w:t>
      </w:r>
      <w:r w:rsidRPr="00DB4677">
        <w:rPr>
          <w:rFonts w:ascii="Sylfaen" w:eastAsia="Arial" w:hAnsi="Sylfaen" w:cs="Sylfaen"/>
          <w:spacing w:val="3"/>
          <w:sz w:val="20"/>
          <w:szCs w:val="20"/>
        </w:rPr>
        <w:t>ճշգրտվել է՝</w:t>
      </w:r>
      <w:r w:rsidRPr="00DB4677">
        <w:rPr>
          <w:rFonts w:ascii="Sylfaen" w:eastAsia="Arial" w:hAnsi="Sylfaen" w:cs="Arial"/>
          <w:spacing w:val="3"/>
          <w:sz w:val="20"/>
          <w:szCs w:val="20"/>
        </w:rPr>
        <w:t xml:space="preserve"> </w:t>
      </w:r>
      <w:r w:rsidRPr="00DB4677">
        <w:rPr>
          <w:rFonts w:ascii="Sylfaen" w:eastAsia="Arial" w:hAnsi="Sylfaen" w:cs="Sylfaen"/>
          <w:spacing w:val="3"/>
          <w:sz w:val="20"/>
          <w:szCs w:val="20"/>
        </w:rPr>
        <w:t>ըստ</w:t>
      </w:r>
      <w:r w:rsidRPr="00DB4677">
        <w:rPr>
          <w:rFonts w:ascii="Sylfaen" w:eastAsia="Arial" w:hAnsi="Sylfaen" w:cs="Arial"/>
          <w:spacing w:val="3"/>
          <w:sz w:val="20"/>
          <w:szCs w:val="20"/>
        </w:rPr>
        <w:t xml:space="preserve"> </w:t>
      </w:r>
      <w:r w:rsidRPr="00DB4677">
        <w:rPr>
          <w:rFonts w:ascii="Sylfaen" w:eastAsia="Arial" w:hAnsi="Sylfaen" w:cs="Sylfaen"/>
          <w:spacing w:val="3"/>
          <w:sz w:val="20"/>
          <w:szCs w:val="20"/>
        </w:rPr>
        <w:t>թվարկված</w:t>
      </w:r>
      <w:r w:rsidRPr="00DB4677">
        <w:rPr>
          <w:rFonts w:ascii="Sylfaen" w:eastAsia="Arial" w:hAnsi="Sylfaen" w:cs="Arial"/>
          <w:spacing w:val="3"/>
          <w:sz w:val="20"/>
          <w:szCs w:val="20"/>
        </w:rPr>
        <w:t xml:space="preserve"> </w:t>
      </w:r>
      <w:r w:rsidRPr="00DB4677">
        <w:rPr>
          <w:rFonts w:ascii="Sylfaen" w:eastAsia="Arial" w:hAnsi="Sylfaen" w:cs="Sylfaen"/>
          <w:spacing w:val="3"/>
          <w:sz w:val="20"/>
          <w:szCs w:val="20"/>
        </w:rPr>
        <w:t>համեմատության</w:t>
      </w:r>
      <w:r w:rsidRPr="00DB4677">
        <w:rPr>
          <w:rFonts w:ascii="Sylfaen" w:eastAsia="Arial" w:hAnsi="Sylfaen" w:cs="Arial"/>
          <w:spacing w:val="3"/>
          <w:sz w:val="20"/>
          <w:szCs w:val="20"/>
        </w:rPr>
        <w:t xml:space="preserve"> </w:t>
      </w:r>
      <w:r w:rsidRPr="00DB4677">
        <w:rPr>
          <w:rFonts w:ascii="Sylfaen" w:eastAsia="Arial" w:hAnsi="Sylfaen" w:cs="Sylfaen"/>
          <w:spacing w:val="3"/>
          <w:sz w:val="20"/>
          <w:szCs w:val="20"/>
        </w:rPr>
        <w:t>տարրերի</w:t>
      </w:r>
      <w:r w:rsidRPr="00DB4677">
        <w:rPr>
          <w:rFonts w:ascii="Sylfaen" w:eastAsia="Arial" w:hAnsi="Sylfaen" w:cs="Arial"/>
          <w:spacing w:val="3"/>
          <w:sz w:val="20"/>
          <w:szCs w:val="20"/>
        </w:rPr>
        <w:t xml:space="preserve">: </w:t>
      </w:r>
      <w:r w:rsidRPr="00DB4677">
        <w:rPr>
          <w:rFonts w:ascii="Sylfaen" w:eastAsia="Arial" w:hAnsi="Sylfaen" w:cs="Sylfaen"/>
          <w:spacing w:val="3"/>
          <w:sz w:val="20"/>
          <w:szCs w:val="20"/>
        </w:rPr>
        <w:t>Ճշգրտման</w:t>
      </w:r>
      <w:r w:rsidRPr="00DB4677">
        <w:rPr>
          <w:rFonts w:ascii="Sylfaen" w:eastAsia="Arial" w:hAnsi="Sylfaen" w:cs="Arial"/>
          <w:spacing w:val="3"/>
          <w:sz w:val="20"/>
          <w:szCs w:val="20"/>
        </w:rPr>
        <w:t xml:space="preserve"> </w:t>
      </w:r>
      <w:r w:rsidRPr="00DB4677">
        <w:rPr>
          <w:rFonts w:ascii="Sylfaen" w:eastAsia="Arial" w:hAnsi="Sylfaen" w:cs="Sylfaen"/>
          <w:spacing w:val="3"/>
          <w:sz w:val="20"/>
          <w:szCs w:val="20"/>
        </w:rPr>
        <w:t>տրամաբանությունը</w:t>
      </w:r>
      <w:r w:rsidRPr="00DB4677">
        <w:rPr>
          <w:rFonts w:ascii="Sylfaen" w:eastAsia="Arial" w:hAnsi="Sylfaen" w:cs="Arial"/>
          <w:spacing w:val="3"/>
          <w:sz w:val="20"/>
          <w:szCs w:val="20"/>
        </w:rPr>
        <w:t xml:space="preserve"> </w:t>
      </w:r>
      <w:r w:rsidRPr="00DB4677">
        <w:rPr>
          <w:rFonts w:ascii="Sylfaen" w:eastAsia="Arial" w:hAnsi="Sylfaen" w:cs="Sylfaen"/>
          <w:spacing w:val="3"/>
          <w:sz w:val="20"/>
          <w:szCs w:val="20"/>
        </w:rPr>
        <w:t>ներկայացված</w:t>
      </w:r>
      <w:r w:rsidRPr="00DB4677">
        <w:rPr>
          <w:rFonts w:ascii="Sylfaen" w:eastAsia="Arial" w:hAnsi="Sylfaen" w:cs="Arial"/>
          <w:spacing w:val="3"/>
          <w:sz w:val="20"/>
          <w:szCs w:val="20"/>
        </w:rPr>
        <w:t xml:space="preserve"> </w:t>
      </w:r>
      <w:r w:rsidRPr="00DB4677">
        <w:rPr>
          <w:rFonts w:ascii="Sylfaen" w:eastAsia="Arial" w:hAnsi="Sylfaen" w:cs="Sylfaen"/>
          <w:spacing w:val="3"/>
          <w:sz w:val="20"/>
          <w:szCs w:val="20"/>
        </w:rPr>
        <w:t>է</w:t>
      </w:r>
      <w:r w:rsidRPr="00DB4677">
        <w:rPr>
          <w:rFonts w:ascii="Sylfaen" w:eastAsia="Arial" w:hAnsi="Sylfaen" w:cs="Arial"/>
          <w:spacing w:val="3"/>
          <w:sz w:val="20"/>
          <w:szCs w:val="20"/>
        </w:rPr>
        <w:t xml:space="preserve"> </w:t>
      </w:r>
      <w:r w:rsidRPr="00DB4677">
        <w:rPr>
          <w:rFonts w:ascii="Sylfaen" w:eastAsia="Arial" w:hAnsi="Sylfaen" w:cs="Sylfaen"/>
          <w:spacing w:val="3"/>
          <w:sz w:val="20"/>
          <w:szCs w:val="20"/>
        </w:rPr>
        <w:t>ստորև</w:t>
      </w:r>
      <w:r w:rsidRPr="00DB4677">
        <w:rPr>
          <w:rFonts w:ascii="Sylfaen" w:eastAsia="Arial" w:hAnsi="Sylfaen" w:cs="Arial"/>
          <w:spacing w:val="3"/>
          <w:sz w:val="20"/>
          <w:szCs w:val="20"/>
        </w:rPr>
        <w:t xml:space="preserve"> </w:t>
      </w:r>
      <w:r w:rsidRPr="00DB4677">
        <w:rPr>
          <w:rFonts w:ascii="Sylfaen" w:eastAsia="Arial" w:hAnsi="Sylfaen" w:cs="Sylfaen"/>
          <w:spacing w:val="3"/>
          <w:sz w:val="20"/>
          <w:szCs w:val="20"/>
        </w:rPr>
        <w:t>աղյուսակի</w:t>
      </w:r>
      <w:r w:rsidRPr="00DB4677">
        <w:rPr>
          <w:rFonts w:ascii="Sylfaen" w:eastAsia="Arial" w:hAnsi="Sylfaen" w:cs="Arial"/>
          <w:spacing w:val="3"/>
          <w:sz w:val="20"/>
          <w:szCs w:val="20"/>
        </w:rPr>
        <w:t xml:space="preserve"> </w:t>
      </w:r>
      <w:r w:rsidRPr="00DB4677">
        <w:rPr>
          <w:rFonts w:ascii="Sylfaen" w:eastAsia="Arial" w:hAnsi="Sylfaen" w:cs="Sylfaen"/>
          <w:spacing w:val="3"/>
          <w:sz w:val="20"/>
          <w:szCs w:val="20"/>
        </w:rPr>
        <w:t>միջոցով</w:t>
      </w:r>
      <w:r w:rsidRPr="00DB4677">
        <w:rPr>
          <w:rFonts w:ascii="Sylfaen" w:eastAsia="Arial" w:hAnsi="Sylfaen" w:cs="Arial"/>
          <w:spacing w:val="3"/>
          <w:sz w:val="20"/>
          <w:szCs w:val="20"/>
        </w:rPr>
        <w:t>`</w:t>
      </w:r>
    </w:p>
    <w:p w:rsidR="00DB4677" w:rsidRPr="00DB4677" w:rsidRDefault="00DB4677" w:rsidP="00DB4677">
      <w:pPr>
        <w:rPr>
          <w:rFonts w:ascii="Sylfaen" w:hAnsi="Sylfaen"/>
        </w:rPr>
      </w:pPr>
    </w:p>
    <w:p w:rsidR="000227BD" w:rsidRDefault="000227BD" w:rsidP="000227BD">
      <w:pPr>
        <w:spacing w:before="1"/>
        <w:ind w:left="1978" w:right="1959"/>
        <w:jc w:val="center"/>
        <w:rPr>
          <w:rFonts w:ascii="Sylfaen" w:eastAsia="Arial" w:hAnsi="Sylfaen" w:cs="Arial"/>
          <w:b/>
          <w:bCs/>
          <w:spacing w:val="-1"/>
          <w:sz w:val="20"/>
          <w:szCs w:val="20"/>
          <w:lang w:val="hy-AM"/>
        </w:rPr>
      </w:pPr>
      <w:r w:rsidRPr="00425AE6">
        <w:rPr>
          <w:rFonts w:ascii="Sylfaen" w:eastAsia="Arial" w:hAnsi="Sylfaen" w:cs="Sylfaen"/>
          <w:b/>
          <w:bCs/>
          <w:spacing w:val="-1"/>
          <w:sz w:val="20"/>
          <w:szCs w:val="20"/>
        </w:rPr>
        <w:t>Աղյուսակ</w:t>
      </w:r>
      <w:r w:rsidRPr="00425AE6">
        <w:rPr>
          <w:rFonts w:ascii="Sylfaen" w:eastAsia="Arial" w:hAnsi="Sylfaen" w:cs="Arial"/>
          <w:b/>
          <w:bCs/>
          <w:spacing w:val="-1"/>
          <w:sz w:val="20"/>
          <w:szCs w:val="20"/>
        </w:rPr>
        <w:t xml:space="preserve"> </w:t>
      </w:r>
      <w:r>
        <w:rPr>
          <w:rFonts w:ascii="Sylfaen" w:eastAsia="Arial" w:hAnsi="Sylfaen" w:cs="Arial"/>
          <w:b/>
          <w:bCs/>
          <w:spacing w:val="-1"/>
          <w:sz w:val="20"/>
          <w:szCs w:val="20"/>
          <w:lang w:val="hy-AM"/>
        </w:rPr>
        <w:t>1</w:t>
      </w:r>
      <w:r w:rsidRPr="00425AE6">
        <w:rPr>
          <w:rFonts w:ascii="Sylfaen" w:eastAsia="Arial" w:hAnsi="Sylfaen" w:cs="Arial"/>
          <w:b/>
          <w:bCs/>
          <w:spacing w:val="-1"/>
          <w:sz w:val="20"/>
          <w:szCs w:val="20"/>
        </w:rPr>
        <w:t xml:space="preserve">. </w:t>
      </w:r>
    </w:p>
    <w:p w:rsidR="000227BD" w:rsidRPr="00425AE6" w:rsidRDefault="000227BD" w:rsidP="000227BD">
      <w:pPr>
        <w:spacing w:before="1"/>
        <w:ind w:left="1978" w:right="1959"/>
        <w:jc w:val="center"/>
        <w:rPr>
          <w:rFonts w:ascii="Sylfaen" w:eastAsia="Arial" w:hAnsi="Sylfaen" w:cs="Arial"/>
          <w:b/>
          <w:bCs/>
          <w:spacing w:val="-1"/>
          <w:sz w:val="20"/>
          <w:szCs w:val="20"/>
        </w:rPr>
      </w:pPr>
      <w:r w:rsidRPr="0013594A">
        <w:rPr>
          <w:rFonts w:ascii="Sylfaen" w:eastAsia="Arial" w:hAnsi="Sylfaen" w:cs="Sylfaen"/>
          <w:b/>
          <w:bCs/>
          <w:spacing w:val="-1"/>
          <w:sz w:val="20"/>
          <w:szCs w:val="20"/>
          <w:lang w:val="hy-AM"/>
        </w:rPr>
        <w:t>Ընդհանուր</w:t>
      </w:r>
      <w:r w:rsidRPr="00425AE6">
        <w:rPr>
          <w:rFonts w:ascii="Sylfaen" w:eastAsia="Arial" w:hAnsi="Sylfaen" w:cs="Sylfaen"/>
          <w:b/>
          <w:bCs/>
          <w:spacing w:val="-1"/>
          <w:sz w:val="20"/>
          <w:szCs w:val="20"/>
        </w:rPr>
        <w:t xml:space="preserve"> </w:t>
      </w:r>
      <w:r w:rsidRPr="0013594A">
        <w:rPr>
          <w:rFonts w:ascii="Sylfaen" w:eastAsia="Arial" w:hAnsi="Sylfaen" w:cs="Sylfaen"/>
          <w:b/>
          <w:bCs/>
          <w:spacing w:val="-1"/>
          <w:sz w:val="20"/>
          <w:szCs w:val="20"/>
          <w:lang w:val="hy-AM"/>
        </w:rPr>
        <w:t>հողամասի</w:t>
      </w:r>
      <w:r w:rsidRPr="00425AE6">
        <w:rPr>
          <w:rFonts w:ascii="Sylfaen" w:eastAsia="Arial" w:hAnsi="Sylfaen" w:cs="Sylfaen"/>
          <w:b/>
          <w:bCs/>
          <w:spacing w:val="-1"/>
          <w:sz w:val="20"/>
          <w:szCs w:val="20"/>
        </w:rPr>
        <w:t xml:space="preserve"> 1 </w:t>
      </w:r>
      <w:r w:rsidRPr="0013594A">
        <w:rPr>
          <w:rFonts w:ascii="Sylfaen" w:eastAsia="Arial" w:hAnsi="Sylfaen" w:cs="Sylfaen"/>
          <w:b/>
          <w:bCs/>
          <w:spacing w:val="-1"/>
          <w:sz w:val="20"/>
          <w:szCs w:val="20"/>
          <w:lang w:val="hy-AM"/>
        </w:rPr>
        <w:t>քմ</w:t>
      </w:r>
      <w:r w:rsidRPr="00425AE6">
        <w:rPr>
          <w:rFonts w:ascii="Sylfaen" w:eastAsia="Arial" w:hAnsi="Sylfaen" w:cs="Sylfaen"/>
          <w:b/>
          <w:bCs/>
          <w:spacing w:val="-1"/>
          <w:sz w:val="20"/>
          <w:szCs w:val="20"/>
        </w:rPr>
        <w:t xml:space="preserve"> </w:t>
      </w:r>
      <w:r w:rsidRPr="0013594A">
        <w:rPr>
          <w:rFonts w:ascii="Sylfaen" w:eastAsia="Arial" w:hAnsi="Sylfaen" w:cs="Sylfaen"/>
          <w:b/>
          <w:bCs/>
          <w:spacing w:val="-1"/>
          <w:sz w:val="20"/>
          <w:szCs w:val="20"/>
          <w:lang w:val="hy-AM"/>
        </w:rPr>
        <w:t>արժեքի</w:t>
      </w:r>
      <w:r w:rsidRPr="00425AE6">
        <w:rPr>
          <w:rFonts w:ascii="Sylfaen" w:eastAsia="Arial" w:hAnsi="Sylfaen" w:cs="Sylfaen"/>
          <w:b/>
          <w:bCs/>
          <w:spacing w:val="-1"/>
          <w:sz w:val="20"/>
          <w:szCs w:val="20"/>
        </w:rPr>
        <w:t xml:space="preserve"> </w:t>
      </w:r>
      <w:r w:rsidRPr="0013594A">
        <w:rPr>
          <w:rFonts w:ascii="Sylfaen" w:eastAsia="Arial" w:hAnsi="Sylfaen" w:cs="Sylfaen"/>
          <w:b/>
          <w:bCs/>
          <w:spacing w:val="-1"/>
          <w:sz w:val="20"/>
          <w:szCs w:val="20"/>
          <w:lang w:val="hy-AM"/>
        </w:rPr>
        <w:t>հաշվարկը</w:t>
      </w:r>
    </w:p>
    <w:p w:rsidR="00135101" w:rsidRPr="0013594A" w:rsidRDefault="00135101" w:rsidP="00135101">
      <w:pPr>
        <w:spacing w:before="2" w:line="190" w:lineRule="exact"/>
        <w:rPr>
          <w:rFonts w:ascii="Arial" w:hAnsi="Arial" w:cs="Arial"/>
          <w:sz w:val="19"/>
          <w:szCs w:val="19"/>
          <w:lang w:val="hy-AM"/>
        </w:rPr>
      </w:pPr>
    </w:p>
    <w:tbl>
      <w:tblPr>
        <w:tblW w:w="0" w:type="auto"/>
        <w:tblInd w:w="110" w:type="dxa"/>
        <w:tblLayout w:type="fixed"/>
        <w:tblCellMar>
          <w:left w:w="0" w:type="dxa"/>
          <w:right w:w="0" w:type="dxa"/>
        </w:tblCellMar>
        <w:tblLook w:val="01E0" w:firstRow="1" w:lastRow="1" w:firstColumn="1" w:lastColumn="1" w:noHBand="0" w:noVBand="0"/>
      </w:tblPr>
      <w:tblGrid>
        <w:gridCol w:w="3315"/>
        <w:gridCol w:w="1350"/>
        <w:gridCol w:w="1620"/>
        <w:gridCol w:w="1530"/>
        <w:gridCol w:w="1440"/>
      </w:tblGrid>
      <w:tr w:rsidR="0013594A" w:rsidRPr="001719E6" w:rsidTr="00FB38CF">
        <w:trPr>
          <w:trHeight w:hRule="exact" w:val="731"/>
        </w:trPr>
        <w:tc>
          <w:tcPr>
            <w:tcW w:w="3315" w:type="dxa"/>
            <w:tcBorders>
              <w:top w:val="single" w:sz="4" w:space="0" w:color="000000"/>
              <w:left w:val="single" w:sz="4" w:space="0" w:color="000000"/>
              <w:bottom w:val="single" w:sz="4" w:space="0" w:color="000000"/>
              <w:right w:val="single" w:sz="4" w:space="0" w:color="000000"/>
            </w:tcBorders>
          </w:tcPr>
          <w:p w:rsidR="0013594A" w:rsidRPr="00425AE6" w:rsidRDefault="0013594A" w:rsidP="001D5C6D">
            <w:pPr>
              <w:spacing w:before="3"/>
              <w:rPr>
                <w:rFonts w:ascii="Sylfaen" w:hAnsi="Sylfaen"/>
                <w:sz w:val="18"/>
                <w:szCs w:val="18"/>
              </w:rPr>
            </w:pPr>
          </w:p>
          <w:p w:rsidR="0013594A" w:rsidRPr="00425AE6" w:rsidRDefault="0013594A" w:rsidP="001D5C6D">
            <w:pPr>
              <w:pStyle w:val="Default"/>
              <w:spacing w:line="276" w:lineRule="auto"/>
              <w:rPr>
                <w:rFonts w:ascii="Sylfaen" w:hAnsi="Sylfaen"/>
                <w:b/>
                <w:sz w:val="18"/>
                <w:szCs w:val="18"/>
                <w:lang w:val="ru-RU"/>
              </w:rPr>
            </w:pPr>
            <w:r w:rsidRPr="00425AE6">
              <w:rPr>
                <w:rFonts w:ascii="Sylfaen" w:hAnsi="Sylfaen"/>
                <w:b/>
                <w:sz w:val="18"/>
                <w:szCs w:val="18"/>
                <w:lang w:val="ru-RU"/>
              </w:rPr>
              <w:t>Համեմատության տարրեր</w:t>
            </w:r>
          </w:p>
          <w:p w:rsidR="0013594A" w:rsidRPr="00425AE6" w:rsidRDefault="0013594A" w:rsidP="001D5C6D">
            <w:pPr>
              <w:ind w:left="103" w:right="-20"/>
              <w:rPr>
                <w:rFonts w:ascii="Sylfaen" w:eastAsia="Arial" w:hAnsi="Sylfaen" w:cs="Arial"/>
                <w:sz w:val="18"/>
                <w:szCs w:val="18"/>
              </w:rPr>
            </w:pPr>
          </w:p>
        </w:tc>
        <w:tc>
          <w:tcPr>
            <w:tcW w:w="1350" w:type="dxa"/>
            <w:tcBorders>
              <w:top w:val="single" w:sz="4" w:space="0" w:color="000000"/>
              <w:left w:val="single" w:sz="4" w:space="0" w:color="000000"/>
              <w:bottom w:val="single" w:sz="4" w:space="0" w:color="000000"/>
              <w:right w:val="single" w:sz="4" w:space="0" w:color="000000"/>
            </w:tcBorders>
          </w:tcPr>
          <w:p w:rsidR="0013594A" w:rsidRPr="00425AE6" w:rsidRDefault="0013594A" w:rsidP="00FB38CF">
            <w:pPr>
              <w:spacing w:before="16"/>
              <w:ind w:left="102"/>
              <w:rPr>
                <w:rFonts w:ascii="Sylfaen" w:eastAsia="Arial" w:hAnsi="Sylfaen" w:cs="Arial"/>
                <w:b/>
                <w:sz w:val="18"/>
                <w:szCs w:val="18"/>
              </w:rPr>
            </w:pPr>
            <w:r w:rsidRPr="00425AE6">
              <w:rPr>
                <w:rFonts w:ascii="Sylfaen" w:hAnsi="Sylfaen" w:cs="Sylfaen"/>
                <w:b/>
                <w:color w:val="000000"/>
                <w:sz w:val="18"/>
                <w:szCs w:val="18"/>
              </w:rPr>
              <w:t xml:space="preserve">Գնահատվող անշարժ գույք </w:t>
            </w:r>
          </w:p>
        </w:tc>
        <w:tc>
          <w:tcPr>
            <w:tcW w:w="1620" w:type="dxa"/>
            <w:tcBorders>
              <w:top w:val="single" w:sz="4" w:space="0" w:color="000000"/>
              <w:left w:val="single" w:sz="4" w:space="0" w:color="000000"/>
              <w:bottom w:val="single" w:sz="4" w:space="0" w:color="000000"/>
              <w:right w:val="single" w:sz="4" w:space="0" w:color="000000"/>
            </w:tcBorders>
          </w:tcPr>
          <w:p w:rsidR="0013594A" w:rsidRPr="00425AE6" w:rsidRDefault="0013594A" w:rsidP="001D5C6D">
            <w:pPr>
              <w:pStyle w:val="Default"/>
              <w:spacing w:line="276" w:lineRule="auto"/>
              <w:rPr>
                <w:rFonts w:ascii="Sylfaen" w:hAnsi="Sylfaen"/>
                <w:b/>
                <w:sz w:val="18"/>
                <w:szCs w:val="18"/>
              </w:rPr>
            </w:pPr>
            <w:r w:rsidRPr="00425AE6">
              <w:rPr>
                <w:rFonts w:ascii="Sylfaen" w:hAnsi="Sylfaen"/>
                <w:b/>
                <w:sz w:val="18"/>
                <w:szCs w:val="18"/>
              </w:rPr>
              <w:t xml:space="preserve">Համանման անշարժ գույք 1 </w:t>
            </w:r>
          </w:p>
          <w:p w:rsidR="0013594A" w:rsidRPr="00425AE6" w:rsidRDefault="0013594A" w:rsidP="001D5C6D">
            <w:pPr>
              <w:spacing w:before="16"/>
              <w:ind w:left="102" w:right="414"/>
              <w:rPr>
                <w:rFonts w:ascii="Sylfaen" w:eastAsia="Arial" w:hAnsi="Sylfaen" w:cs="Arial"/>
                <w:b/>
                <w:sz w:val="18"/>
                <w:szCs w:val="18"/>
              </w:rPr>
            </w:pPr>
          </w:p>
        </w:tc>
        <w:tc>
          <w:tcPr>
            <w:tcW w:w="1530" w:type="dxa"/>
            <w:tcBorders>
              <w:top w:val="single" w:sz="4" w:space="0" w:color="000000"/>
              <w:left w:val="single" w:sz="4" w:space="0" w:color="000000"/>
              <w:bottom w:val="single" w:sz="4" w:space="0" w:color="000000"/>
              <w:right w:val="single" w:sz="4" w:space="0" w:color="000000"/>
            </w:tcBorders>
          </w:tcPr>
          <w:p w:rsidR="0013594A" w:rsidRPr="00425AE6" w:rsidRDefault="0013594A" w:rsidP="0013594A">
            <w:pPr>
              <w:spacing w:before="16"/>
              <w:ind w:left="102"/>
              <w:rPr>
                <w:rFonts w:ascii="Sylfaen" w:eastAsia="Arial" w:hAnsi="Sylfaen" w:cs="Arial"/>
                <w:b/>
                <w:sz w:val="18"/>
                <w:szCs w:val="18"/>
              </w:rPr>
            </w:pPr>
            <w:r w:rsidRPr="00425AE6">
              <w:rPr>
                <w:rFonts w:ascii="Sylfaen" w:hAnsi="Sylfaen" w:cs="Sylfaen"/>
                <w:b/>
                <w:sz w:val="18"/>
                <w:szCs w:val="18"/>
              </w:rPr>
              <w:t>Համանման</w:t>
            </w:r>
            <w:r w:rsidRPr="00425AE6">
              <w:rPr>
                <w:rFonts w:ascii="Sylfaen" w:hAnsi="Sylfaen"/>
                <w:b/>
                <w:sz w:val="18"/>
                <w:szCs w:val="18"/>
              </w:rPr>
              <w:t xml:space="preserve"> </w:t>
            </w:r>
            <w:r w:rsidRPr="00425AE6">
              <w:rPr>
                <w:rFonts w:ascii="Sylfaen" w:hAnsi="Sylfaen" w:cs="Sylfaen"/>
                <w:b/>
                <w:sz w:val="18"/>
                <w:szCs w:val="18"/>
              </w:rPr>
              <w:t>անշարժ</w:t>
            </w:r>
            <w:r w:rsidRPr="00425AE6">
              <w:rPr>
                <w:rFonts w:ascii="Sylfaen" w:hAnsi="Sylfaen"/>
                <w:b/>
                <w:sz w:val="18"/>
                <w:szCs w:val="18"/>
              </w:rPr>
              <w:t xml:space="preserve"> </w:t>
            </w:r>
            <w:r w:rsidRPr="00425AE6">
              <w:rPr>
                <w:rFonts w:ascii="Sylfaen" w:hAnsi="Sylfaen" w:cs="Sylfaen"/>
                <w:b/>
                <w:sz w:val="18"/>
                <w:szCs w:val="18"/>
              </w:rPr>
              <w:t>գույք</w:t>
            </w:r>
            <w:r>
              <w:rPr>
                <w:rFonts w:ascii="Sylfaen" w:hAnsi="Sylfaen" w:cs="Sylfaen"/>
                <w:b/>
                <w:sz w:val="18"/>
                <w:szCs w:val="18"/>
                <w:lang w:val="hy-AM"/>
              </w:rPr>
              <w:t xml:space="preserve"> </w:t>
            </w:r>
            <w:r w:rsidRPr="00425AE6">
              <w:rPr>
                <w:rFonts w:ascii="Sylfaen" w:eastAsia="Arial" w:hAnsi="Sylfaen" w:cs="Arial"/>
                <w:b/>
                <w:bCs/>
                <w:spacing w:val="1"/>
                <w:sz w:val="18"/>
                <w:szCs w:val="18"/>
              </w:rPr>
              <w:t>2</w:t>
            </w:r>
          </w:p>
        </w:tc>
        <w:tc>
          <w:tcPr>
            <w:tcW w:w="1440" w:type="dxa"/>
            <w:tcBorders>
              <w:top w:val="single" w:sz="4" w:space="0" w:color="000000"/>
              <w:left w:val="single" w:sz="4" w:space="0" w:color="000000"/>
              <w:bottom w:val="single" w:sz="4" w:space="0" w:color="000000"/>
              <w:right w:val="single" w:sz="4" w:space="0" w:color="000000"/>
            </w:tcBorders>
          </w:tcPr>
          <w:p w:rsidR="0013594A" w:rsidRPr="00425AE6" w:rsidRDefault="0013594A" w:rsidP="001D5C6D">
            <w:pPr>
              <w:pStyle w:val="Default"/>
              <w:spacing w:line="276" w:lineRule="auto"/>
              <w:rPr>
                <w:rFonts w:ascii="Sylfaen" w:hAnsi="Sylfaen"/>
                <w:b/>
                <w:sz w:val="18"/>
                <w:szCs w:val="18"/>
              </w:rPr>
            </w:pPr>
            <w:r w:rsidRPr="00425AE6">
              <w:rPr>
                <w:rFonts w:ascii="Sylfaen" w:hAnsi="Sylfaen"/>
                <w:b/>
                <w:sz w:val="18"/>
                <w:szCs w:val="18"/>
              </w:rPr>
              <w:t xml:space="preserve">Համանման անշարժ գույք 3 </w:t>
            </w:r>
          </w:p>
          <w:p w:rsidR="0013594A" w:rsidRPr="00425AE6" w:rsidRDefault="0013594A" w:rsidP="001D5C6D">
            <w:pPr>
              <w:spacing w:before="16"/>
              <w:ind w:left="102" w:right="473"/>
              <w:rPr>
                <w:rFonts w:ascii="Sylfaen" w:eastAsia="Arial" w:hAnsi="Sylfaen" w:cs="Arial"/>
                <w:b/>
                <w:sz w:val="18"/>
                <w:szCs w:val="18"/>
              </w:rPr>
            </w:pPr>
          </w:p>
        </w:tc>
      </w:tr>
      <w:tr w:rsidR="001D5C6D" w:rsidRPr="001719E6" w:rsidTr="00FB38CF">
        <w:trPr>
          <w:trHeight w:hRule="exact" w:val="197"/>
        </w:trPr>
        <w:tc>
          <w:tcPr>
            <w:tcW w:w="3315" w:type="dxa"/>
            <w:tcBorders>
              <w:top w:val="single" w:sz="4" w:space="0" w:color="000000"/>
              <w:left w:val="single" w:sz="4" w:space="0" w:color="000000"/>
              <w:bottom w:val="single" w:sz="4" w:space="0" w:color="000000"/>
              <w:right w:val="single" w:sz="4" w:space="0" w:color="000000"/>
            </w:tcBorders>
          </w:tcPr>
          <w:p w:rsidR="001D5C6D" w:rsidRPr="00FB38CF" w:rsidRDefault="001D5C6D" w:rsidP="00FB38CF">
            <w:pPr>
              <w:spacing w:line="360" w:lineRule="auto"/>
              <w:ind w:left="103" w:right="-20"/>
              <w:rPr>
                <w:rFonts w:ascii="Sylfaen" w:eastAsia="Arial" w:hAnsi="Sylfaen" w:cs="Arial"/>
                <w:sz w:val="16"/>
                <w:szCs w:val="16"/>
              </w:rPr>
            </w:pPr>
            <w:r w:rsidRPr="00FB38CF">
              <w:rPr>
                <w:rFonts w:ascii="Sylfaen" w:hAnsi="Sylfaen" w:cs="Sylfaen"/>
                <w:b/>
                <w:color w:val="000000"/>
                <w:sz w:val="16"/>
                <w:szCs w:val="16"/>
              </w:rPr>
              <w:t xml:space="preserve">Մեկ քմ գին (ՀՀ դրամ) </w:t>
            </w:r>
          </w:p>
        </w:tc>
        <w:tc>
          <w:tcPr>
            <w:tcW w:w="135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rPr>
                <w:rFonts w:ascii="Arial" w:hAnsi="Arial" w:cs="Arial"/>
                <w:sz w:val="16"/>
                <w:szCs w:val="16"/>
              </w:rPr>
            </w:pPr>
          </w:p>
        </w:tc>
        <w:tc>
          <w:tcPr>
            <w:tcW w:w="162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79" w:lineRule="exact"/>
              <w:ind w:left="102" w:right="-20"/>
              <w:rPr>
                <w:rFonts w:ascii="Arial" w:eastAsia="Arial" w:hAnsi="Arial" w:cs="Arial"/>
                <w:sz w:val="16"/>
                <w:szCs w:val="16"/>
              </w:rPr>
            </w:pPr>
            <w:r w:rsidRPr="00FB38CF">
              <w:rPr>
                <w:rFonts w:ascii="Arial" w:eastAsia="Arial" w:hAnsi="Arial" w:cs="Arial"/>
                <w:b/>
                <w:bCs/>
                <w:spacing w:val="-1"/>
                <w:sz w:val="16"/>
                <w:szCs w:val="16"/>
              </w:rPr>
              <w:t>300</w:t>
            </w:r>
          </w:p>
        </w:tc>
        <w:tc>
          <w:tcPr>
            <w:tcW w:w="153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79" w:lineRule="exact"/>
              <w:ind w:left="102" w:right="-20"/>
              <w:rPr>
                <w:rFonts w:ascii="Arial" w:eastAsia="Arial" w:hAnsi="Arial" w:cs="Arial"/>
                <w:sz w:val="16"/>
                <w:szCs w:val="16"/>
              </w:rPr>
            </w:pPr>
            <w:r w:rsidRPr="00FB38CF">
              <w:rPr>
                <w:rFonts w:ascii="Arial" w:eastAsia="Arial" w:hAnsi="Arial" w:cs="Arial"/>
                <w:b/>
                <w:bCs/>
                <w:spacing w:val="-1"/>
                <w:sz w:val="16"/>
                <w:szCs w:val="16"/>
              </w:rPr>
              <w:t>133</w:t>
            </w:r>
          </w:p>
        </w:tc>
        <w:tc>
          <w:tcPr>
            <w:tcW w:w="144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79" w:lineRule="exact"/>
              <w:ind w:left="102" w:right="-20"/>
              <w:rPr>
                <w:rFonts w:ascii="Arial" w:eastAsia="Arial" w:hAnsi="Arial" w:cs="Arial"/>
                <w:sz w:val="16"/>
                <w:szCs w:val="16"/>
              </w:rPr>
            </w:pPr>
            <w:r w:rsidRPr="00FB38CF">
              <w:rPr>
                <w:rFonts w:ascii="Arial" w:eastAsia="Arial" w:hAnsi="Arial" w:cs="Arial"/>
                <w:b/>
                <w:bCs/>
                <w:spacing w:val="-1"/>
                <w:sz w:val="16"/>
                <w:szCs w:val="16"/>
              </w:rPr>
              <w:t>129</w:t>
            </w:r>
          </w:p>
        </w:tc>
      </w:tr>
      <w:tr w:rsidR="00FB38CF" w:rsidRPr="001719E6" w:rsidTr="00FB38CF">
        <w:trPr>
          <w:trHeight w:hRule="exact" w:val="199"/>
        </w:trPr>
        <w:tc>
          <w:tcPr>
            <w:tcW w:w="3315" w:type="dxa"/>
            <w:tcBorders>
              <w:top w:val="single" w:sz="4" w:space="0" w:color="000000"/>
              <w:left w:val="single" w:sz="4" w:space="0" w:color="000000"/>
              <w:bottom w:val="single" w:sz="4" w:space="0" w:color="000000"/>
              <w:right w:val="single" w:sz="4" w:space="0" w:color="000000"/>
            </w:tcBorders>
          </w:tcPr>
          <w:p w:rsidR="00FB38CF" w:rsidRPr="00FB38CF" w:rsidRDefault="00FB38CF" w:rsidP="00FB38CF">
            <w:pPr>
              <w:spacing w:line="360" w:lineRule="auto"/>
              <w:ind w:left="103" w:right="-20"/>
              <w:rPr>
                <w:rFonts w:ascii="Sylfaen" w:eastAsia="Arial" w:hAnsi="Sylfaen" w:cs="Arial"/>
                <w:sz w:val="16"/>
                <w:szCs w:val="16"/>
              </w:rPr>
            </w:pPr>
            <w:r w:rsidRPr="00FB38CF">
              <w:rPr>
                <w:rFonts w:ascii="Sylfaen" w:hAnsi="Sylfaen" w:cs="Sylfaen"/>
                <w:b/>
                <w:color w:val="000000"/>
                <w:sz w:val="16"/>
                <w:szCs w:val="16"/>
              </w:rPr>
              <w:t xml:space="preserve">Սակարկում (Վաճառքի պայման) </w:t>
            </w:r>
          </w:p>
        </w:tc>
        <w:tc>
          <w:tcPr>
            <w:tcW w:w="1350"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rPr>
                <w:rFonts w:ascii="Arial" w:hAnsi="Arial" w:cs="Arial"/>
                <w:sz w:val="16"/>
                <w:szCs w:val="16"/>
              </w:rPr>
            </w:pPr>
          </w:p>
        </w:tc>
        <w:tc>
          <w:tcPr>
            <w:tcW w:w="1620" w:type="dxa"/>
            <w:tcBorders>
              <w:top w:val="single" w:sz="4" w:space="0" w:color="000000"/>
              <w:left w:val="single" w:sz="4" w:space="0" w:color="000000"/>
              <w:bottom w:val="single" w:sz="4" w:space="0" w:color="000000"/>
              <w:right w:val="single" w:sz="4" w:space="0" w:color="000000"/>
            </w:tcBorders>
          </w:tcPr>
          <w:p w:rsidR="00FB38CF" w:rsidRPr="00FB38CF" w:rsidRDefault="00FB38CF" w:rsidP="00B7334B">
            <w:pPr>
              <w:ind w:left="102" w:right="-20"/>
              <w:rPr>
                <w:rFonts w:ascii="Sylfaen" w:eastAsia="Arial" w:hAnsi="Sylfaen" w:cs="Arial"/>
                <w:sz w:val="16"/>
                <w:szCs w:val="16"/>
              </w:rPr>
            </w:pPr>
            <w:r w:rsidRPr="00FB38CF">
              <w:rPr>
                <w:rFonts w:ascii="Sylfaen" w:eastAsia="Arial" w:hAnsi="Sylfaen" w:cs="Arial"/>
                <w:b/>
                <w:bCs/>
                <w:spacing w:val="1"/>
                <w:sz w:val="16"/>
                <w:szCs w:val="16"/>
              </w:rPr>
              <w:t>Վաճառք</w:t>
            </w:r>
          </w:p>
        </w:tc>
        <w:tc>
          <w:tcPr>
            <w:tcW w:w="1530" w:type="dxa"/>
            <w:tcBorders>
              <w:top w:val="single" w:sz="4" w:space="0" w:color="000000"/>
              <w:left w:val="single" w:sz="4" w:space="0" w:color="000000"/>
              <w:bottom w:val="single" w:sz="4" w:space="0" w:color="000000"/>
              <w:right w:val="single" w:sz="4" w:space="0" w:color="000000"/>
            </w:tcBorders>
          </w:tcPr>
          <w:p w:rsidR="00FB38CF" w:rsidRPr="00FB38CF" w:rsidRDefault="00FB38CF" w:rsidP="00B7334B">
            <w:pPr>
              <w:ind w:left="102" w:right="-20"/>
              <w:rPr>
                <w:rFonts w:ascii="Sylfaen" w:eastAsia="Arial" w:hAnsi="Sylfaen" w:cs="Arial"/>
                <w:sz w:val="16"/>
                <w:szCs w:val="16"/>
              </w:rPr>
            </w:pPr>
            <w:r w:rsidRPr="00FB38CF">
              <w:rPr>
                <w:rFonts w:ascii="Sylfaen" w:eastAsia="Arial" w:hAnsi="Sylfaen" w:cs="Arial"/>
                <w:b/>
                <w:bCs/>
                <w:spacing w:val="1"/>
                <w:sz w:val="16"/>
                <w:szCs w:val="16"/>
              </w:rPr>
              <w:t>Վաճառք</w:t>
            </w:r>
          </w:p>
        </w:tc>
        <w:tc>
          <w:tcPr>
            <w:tcW w:w="1440" w:type="dxa"/>
            <w:tcBorders>
              <w:top w:val="single" w:sz="4" w:space="0" w:color="000000"/>
              <w:left w:val="single" w:sz="4" w:space="0" w:color="000000"/>
              <w:bottom w:val="single" w:sz="4" w:space="0" w:color="000000"/>
              <w:right w:val="single" w:sz="4" w:space="0" w:color="000000"/>
            </w:tcBorders>
          </w:tcPr>
          <w:p w:rsidR="00FB38CF" w:rsidRPr="00FB38CF" w:rsidRDefault="00FB38CF" w:rsidP="00B7334B">
            <w:pPr>
              <w:ind w:left="102" w:right="-20"/>
              <w:rPr>
                <w:rFonts w:ascii="Sylfaen" w:eastAsia="Arial" w:hAnsi="Sylfaen" w:cs="Arial"/>
                <w:sz w:val="16"/>
                <w:szCs w:val="16"/>
              </w:rPr>
            </w:pPr>
            <w:r w:rsidRPr="00FB38CF">
              <w:rPr>
                <w:rFonts w:ascii="Sylfaen" w:eastAsia="Arial" w:hAnsi="Sylfaen" w:cs="Arial"/>
                <w:b/>
                <w:bCs/>
                <w:spacing w:val="1"/>
                <w:sz w:val="16"/>
                <w:szCs w:val="16"/>
              </w:rPr>
              <w:t>Վաճառք</w:t>
            </w:r>
          </w:p>
        </w:tc>
      </w:tr>
      <w:tr w:rsidR="001D5C6D" w:rsidRPr="001719E6" w:rsidTr="00FB38CF">
        <w:trPr>
          <w:trHeight w:hRule="exact" w:val="197"/>
        </w:trPr>
        <w:tc>
          <w:tcPr>
            <w:tcW w:w="3315" w:type="dxa"/>
            <w:tcBorders>
              <w:top w:val="single" w:sz="4" w:space="0" w:color="000000"/>
              <w:left w:val="single" w:sz="4" w:space="0" w:color="000000"/>
              <w:bottom w:val="single" w:sz="4" w:space="0" w:color="000000"/>
              <w:right w:val="single" w:sz="4" w:space="0" w:color="000000"/>
            </w:tcBorders>
          </w:tcPr>
          <w:p w:rsidR="001D5C6D" w:rsidRPr="00FB38CF" w:rsidRDefault="001D5C6D" w:rsidP="00FB38CF">
            <w:pPr>
              <w:spacing w:line="360" w:lineRule="auto"/>
              <w:ind w:left="103" w:right="-20"/>
              <w:rPr>
                <w:rFonts w:ascii="Sylfaen" w:eastAsia="Arial" w:hAnsi="Sylfaen" w:cs="Arial"/>
                <w:sz w:val="16"/>
                <w:szCs w:val="16"/>
              </w:rPr>
            </w:pPr>
            <w:r w:rsidRPr="00FB38CF">
              <w:rPr>
                <w:rFonts w:ascii="Sylfaen" w:eastAsia="Arial" w:hAnsi="Sylfaen" w:cs="Sylfaen"/>
                <w:spacing w:val="1"/>
                <w:sz w:val="16"/>
                <w:szCs w:val="16"/>
              </w:rPr>
              <w:t>Ճշգրտման</w:t>
            </w:r>
            <w:r w:rsidRPr="00FB38CF">
              <w:rPr>
                <w:rFonts w:ascii="Sylfaen" w:eastAsia="Arial" w:hAnsi="Sylfaen" w:cs="Arial"/>
                <w:spacing w:val="1"/>
                <w:sz w:val="16"/>
                <w:szCs w:val="16"/>
              </w:rPr>
              <w:t xml:space="preserve"> </w:t>
            </w:r>
            <w:r w:rsidRPr="00FB38CF">
              <w:rPr>
                <w:rFonts w:ascii="Sylfaen" w:eastAsia="Arial" w:hAnsi="Sylfaen" w:cs="Sylfaen"/>
                <w:spacing w:val="1"/>
                <w:sz w:val="16"/>
                <w:szCs w:val="16"/>
              </w:rPr>
              <w:t>գործակից</w:t>
            </w:r>
            <w:r w:rsidRPr="00FB38CF">
              <w:rPr>
                <w:rFonts w:ascii="Sylfaen" w:eastAsia="Arial" w:hAnsi="Sylfaen" w:cs="Arial"/>
                <w:sz w:val="16"/>
                <w:szCs w:val="16"/>
              </w:rPr>
              <w:t xml:space="preserve"> </w:t>
            </w:r>
          </w:p>
        </w:tc>
        <w:tc>
          <w:tcPr>
            <w:tcW w:w="135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rPr>
                <w:rFonts w:ascii="Arial" w:hAnsi="Arial" w:cs="Arial"/>
                <w:sz w:val="16"/>
                <w:szCs w:val="16"/>
              </w:rPr>
            </w:pPr>
          </w:p>
        </w:tc>
        <w:tc>
          <w:tcPr>
            <w:tcW w:w="162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82" w:lineRule="exact"/>
              <w:ind w:left="102" w:right="-20"/>
              <w:rPr>
                <w:rFonts w:ascii="Arial" w:eastAsia="Arial" w:hAnsi="Arial" w:cs="Arial"/>
                <w:sz w:val="16"/>
                <w:szCs w:val="16"/>
              </w:rPr>
            </w:pPr>
            <w:r w:rsidRPr="00FB38CF">
              <w:rPr>
                <w:rFonts w:ascii="Arial" w:eastAsia="Arial" w:hAnsi="Arial" w:cs="Arial"/>
                <w:spacing w:val="-1"/>
                <w:sz w:val="16"/>
                <w:szCs w:val="16"/>
              </w:rPr>
              <w:t>1</w:t>
            </w:r>
            <w:r w:rsidRPr="00FB38CF">
              <w:rPr>
                <w:rFonts w:ascii="Arial" w:eastAsia="Arial" w:hAnsi="Arial" w:cs="Arial"/>
                <w:spacing w:val="1"/>
                <w:sz w:val="16"/>
                <w:szCs w:val="16"/>
              </w:rPr>
              <w:t>.</w:t>
            </w:r>
            <w:r w:rsidRPr="00FB38CF">
              <w:rPr>
                <w:rFonts w:ascii="Arial" w:eastAsia="Arial" w:hAnsi="Arial" w:cs="Arial"/>
                <w:spacing w:val="-1"/>
                <w:sz w:val="16"/>
                <w:szCs w:val="16"/>
              </w:rPr>
              <w:t>0</w:t>
            </w:r>
            <w:r w:rsidRPr="00FB38CF">
              <w:rPr>
                <w:rFonts w:ascii="Arial" w:eastAsia="Arial" w:hAnsi="Arial" w:cs="Arial"/>
                <w:sz w:val="16"/>
                <w:szCs w:val="16"/>
              </w:rPr>
              <w:t>0</w:t>
            </w:r>
          </w:p>
        </w:tc>
        <w:tc>
          <w:tcPr>
            <w:tcW w:w="153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82" w:lineRule="exact"/>
              <w:ind w:left="102" w:right="-20"/>
              <w:rPr>
                <w:rFonts w:ascii="Arial" w:eastAsia="Arial" w:hAnsi="Arial" w:cs="Arial"/>
                <w:sz w:val="16"/>
                <w:szCs w:val="16"/>
              </w:rPr>
            </w:pPr>
            <w:r w:rsidRPr="00FB38CF">
              <w:rPr>
                <w:rFonts w:ascii="Arial" w:eastAsia="Arial" w:hAnsi="Arial" w:cs="Arial"/>
                <w:spacing w:val="-1"/>
                <w:sz w:val="16"/>
                <w:szCs w:val="16"/>
              </w:rPr>
              <w:t>1</w:t>
            </w:r>
            <w:r w:rsidRPr="00FB38CF">
              <w:rPr>
                <w:rFonts w:ascii="Arial" w:eastAsia="Arial" w:hAnsi="Arial" w:cs="Arial"/>
                <w:spacing w:val="1"/>
                <w:sz w:val="16"/>
                <w:szCs w:val="16"/>
              </w:rPr>
              <w:t>.</w:t>
            </w:r>
            <w:r w:rsidRPr="00FB38CF">
              <w:rPr>
                <w:rFonts w:ascii="Arial" w:eastAsia="Arial" w:hAnsi="Arial" w:cs="Arial"/>
                <w:spacing w:val="-1"/>
                <w:sz w:val="16"/>
                <w:szCs w:val="16"/>
              </w:rPr>
              <w:t>0</w:t>
            </w:r>
            <w:r w:rsidRPr="00FB38CF">
              <w:rPr>
                <w:rFonts w:ascii="Arial" w:eastAsia="Arial" w:hAnsi="Arial" w:cs="Arial"/>
                <w:sz w:val="16"/>
                <w:szCs w:val="16"/>
              </w:rPr>
              <w:t>0</w:t>
            </w:r>
          </w:p>
        </w:tc>
        <w:tc>
          <w:tcPr>
            <w:tcW w:w="144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82" w:lineRule="exact"/>
              <w:ind w:left="102" w:right="-20"/>
              <w:rPr>
                <w:rFonts w:ascii="Arial" w:eastAsia="Arial" w:hAnsi="Arial" w:cs="Arial"/>
                <w:sz w:val="16"/>
                <w:szCs w:val="16"/>
              </w:rPr>
            </w:pPr>
            <w:r w:rsidRPr="00FB38CF">
              <w:rPr>
                <w:rFonts w:ascii="Arial" w:eastAsia="Arial" w:hAnsi="Arial" w:cs="Arial"/>
                <w:spacing w:val="-1"/>
                <w:sz w:val="16"/>
                <w:szCs w:val="16"/>
              </w:rPr>
              <w:t>1</w:t>
            </w:r>
            <w:r w:rsidRPr="00FB38CF">
              <w:rPr>
                <w:rFonts w:ascii="Arial" w:eastAsia="Arial" w:hAnsi="Arial" w:cs="Arial"/>
                <w:spacing w:val="1"/>
                <w:sz w:val="16"/>
                <w:szCs w:val="16"/>
              </w:rPr>
              <w:t>.</w:t>
            </w:r>
            <w:r w:rsidRPr="00FB38CF">
              <w:rPr>
                <w:rFonts w:ascii="Arial" w:eastAsia="Arial" w:hAnsi="Arial" w:cs="Arial"/>
                <w:spacing w:val="-1"/>
                <w:sz w:val="16"/>
                <w:szCs w:val="16"/>
              </w:rPr>
              <w:t>0</w:t>
            </w:r>
            <w:r w:rsidRPr="00FB38CF">
              <w:rPr>
                <w:rFonts w:ascii="Arial" w:eastAsia="Arial" w:hAnsi="Arial" w:cs="Arial"/>
                <w:sz w:val="16"/>
                <w:szCs w:val="16"/>
              </w:rPr>
              <w:t>0</w:t>
            </w:r>
          </w:p>
        </w:tc>
      </w:tr>
      <w:tr w:rsidR="001D5C6D" w:rsidRPr="001719E6" w:rsidTr="00FB38CF">
        <w:trPr>
          <w:trHeight w:hRule="exact" w:val="199"/>
        </w:trPr>
        <w:tc>
          <w:tcPr>
            <w:tcW w:w="3315" w:type="dxa"/>
            <w:tcBorders>
              <w:top w:val="single" w:sz="4" w:space="0" w:color="000000"/>
              <w:left w:val="single" w:sz="4" w:space="0" w:color="000000"/>
              <w:bottom w:val="single" w:sz="4" w:space="0" w:color="000000"/>
              <w:right w:val="single" w:sz="4" w:space="0" w:color="000000"/>
            </w:tcBorders>
          </w:tcPr>
          <w:p w:rsidR="001D5C6D" w:rsidRPr="00FB38CF" w:rsidRDefault="001D5C6D" w:rsidP="00FB38CF">
            <w:pPr>
              <w:spacing w:line="360" w:lineRule="auto"/>
              <w:ind w:left="103" w:right="-20"/>
              <w:rPr>
                <w:rFonts w:ascii="Sylfaen" w:eastAsia="Arial" w:hAnsi="Sylfaen" w:cs="Arial"/>
                <w:sz w:val="16"/>
                <w:szCs w:val="16"/>
              </w:rPr>
            </w:pPr>
            <w:r w:rsidRPr="00FB38CF">
              <w:rPr>
                <w:rFonts w:ascii="Sylfaen" w:eastAsia="Arial" w:hAnsi="Sylfaen" w:cs="Sylfaen"/>
                <w:spacing w:val="1"/>
                <w:sz w:val="16"/>
                <w:szCs w:val="16"/>
              </w:rPr>
              <w:t>Ճշգրտումը</w:t>
            </w:r>
            <w:r w:rsidRPr="00FB38CF">
              <w:rPr>
                <w:rFonts w:ascii="Sylfaen" w:eastAsia="Arial" w:hAnsi="Sylfaen" w:cs="Arial"/>
                <w:spacing w:val="1"/>
                <w:sz w:val="16"/>
                <w:szCs w:val="16"/>
              </w:rPr>
              <w:t xml:space="preserve"> </w:t>
            </w:r>
            <w:r w:rsidRPr="00FB38CF">
              <w:rPr>
                <w:rFonts w:ascii="Sylfaen" w:eastAsia="Arial" w:hAnsi="Sylfaen" w:cs="Sylfaen"/>
                <w:spacing w:val="1"/>
                <w:sz w:val="16"/>
                <w:szCs w:val="16"/>
              </w:rPr>
              <w:t>ՀՀ</w:t>
            </w:r>
            <w:r w:rsidRPr="00FB38CF">
              <w:rPr>
                <w:rFonts w:ascii="Sylfaen" w:eastAsia="Arial" w:hAnsi="Sylfaen" w:cs="Arial"/>
                <w:spacing w:val="1"/>
                <w:sz w:val="16"/>
                <w:szCs w:val="16"/>
              </w:rPr>
              <w:t xml:space="preserve"> </w:t>
            </w:r>
            <w:r w:rsidRPr="00FB38CF">
              <w:rPr>
                <w:rFonts w:ascii="Sylfaen" w:eastAsia="Arial" w:hAnsi="Sylfaen" w:cs="Sylfaen"/>
                <w:spacing w:val="1"/>
                <w:sz w:val="16"/>
                <w:szCs w:val="16"/>
              </w:rPr>
              <w:t>դրամով</w:t>
            </w:r>
            <w:r w:rsidRPr="00FB38CF">
              <w:rPr>
                <w:rFonts w:ascii="Sylfaen" w:eastAsia="Arial" w:hAnsi="Sylfaen" w:cs="Arial"/>
                <w:sz w:val="16"/>
                <w:szCs w:val="16"/>
              </w:rPr>
              <w:t xml:space="preserve"> </w:t>
            </w:r>
          </w:p>
        </w:tc>
        <w:tc>
          <w:tcPr>
            <w:tcW w:w="135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rPr>
                <w:rFonts w:ascii="Arial" w:hAnsi="Arial" w:cs="Arial"/>
                <w:sz w:val="16"/>
                <w:szCs w:val="16"/>
              </w:rPr>
            </w:pPr>
          </w:p>
        </w:tc>
        <w:tc>
          <w:tcPr>
            <w:tcW w:w="162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82" w:lineRule="exact"/>
              <w:ind w:left="102" w:right="-20"/>
              <w:rPr>
                <w:rFonts w:ascii="Arial" w:eastAsia="Arial" w:hAnsi="Arial" w:cs="Arial"/>
                <w:sz w:val="16"/>
                <w:szCs w:val="16"/>
              </w:rPr>
            </w:pPr>
            <w:r w:rsidRPr="00FB38CF">
              <w:rPr>
                <w:rFonts w:ascii="Arial" w:eastAsia="Arial" w:hAnsi="Arial" w:cs="Arial"/>
                <w:sz w:val="16"/>
                <w:szCs w:val="16"/>
              </w:rPr>
              <w:t>0</w:t>
            </w:r>
          </w:p>
        </w:tc>
        <w:tc>
          <w:tcPr>
            <w:tcW w:w="153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82" w:lineRule="exact"/>
              <w:ind w:left="102" w:right="-20"/>
              <w:rPr>
                <w:rFonts w:ascii="Arial" w:eastAsia="Arial" w:hAnsi="Arial" w:cs="Arial"/>
                <w:sz w:val="16"/>
                <w:szCs w:val="16"/>
              </w:rPr>
            </w:pPr>
            <w:r w:rsidRPr="00FB38CF">
              <w:rPr>
                <w:rFonts w:ascii="Arial" w:eastAsia="Arial" w:hAnsi="Arial" w:cs="Arial"/>
                <w:sz w:val="16"/>
                <w:szCs w:val="16"/>
              </w:rPr>
              <w:t>0</w:t>
            </w:r>
          </w:p>
        </w:tc>
        <w:tc>
          <w:tcPr>
            <w:tcW w:w="144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82" w:lineRule="exact"/>
              <w:ind w:left="102" w:right="-20"/>
              <w:rPr>
                <w:rFonts w:ascii="Arial" w:eastAsia="Arial" w:hAnsi="Arial" w:cs="Arial"/>
                <w:sz w:val="16"/>
                <w:szCs w:val="16"/>
              </w:rPr>
            </w:pPr>
            <w:r w:rsidRPr="00FB38CF">
              <w:rPr>
                <w:rFonts w:ascii="Arial" w:eastAsia="Arial" w:hAnsi="Arial" w:cs="Arial"/>
                <w:sz w:val="16"/>
                <w:szCs w:val="16"/>
              </w:rPr>
              <w:t>0</w:t>
            </w:r>
          </w:p>
        </w:tc>
      </w:tr>
      <w:tr w:rsidR="001D5C6D" w:rsidRPr="001719E6" w:rsidTr="00FB38CF">
        <w:trPr>
          <w:trHeight w:hRule="exact" w:val="197"/>
        </w:trPr>
        <w:tc>
          <w:tcPr>
            <w:tcW w:w="3315" w:type="dxa"/>
            <w:tcBorders>
              <w:top w:val="single" w:sz="4" w:space="0" w:color="000000"/>
              <w:left w:val="single" w:sz="4" w:space="0" w:color="000000"/>
              <w:bottom w:val="single" w:sz="4" w:space="0" w:color="000000"/>
              <w:right w:val="single" w:sz="4" w:space="0" w:color="000000"/>
            </w:tcBorders>
          </w:tcPr>
          <w:p w:rsidR="001D5C6D" w:rsidRPr="00FB38CF" w:rsidRDefault="001D5C6D" w:rsidP="00FB38CF">
            <w:pPr>
              <w:spacing w:line="360" w:lineRule="auto"/>
              <w:ind w:left="103" w:right="-20"/>
              <w:rPr>
                <w:rFonts w:ascii="Sylfaen" w:eastAsia="Arial" w:hAnsi="Sylfaen" w:cs="Arial"/>
                <w:sz w:val="16"/>
                <w:szCs w:val="16"/>
              </w:rPr>
            </w:pPr>
            <w:r w:rsidRPr="00FB38CF">
              <w:rPr>
                <w:rFonts w:ascii="Sylfaen" w:hAnsi="Sylfaen" w:cs="Sylfaen"/>
                <w:b/>
                <w:color w:val="000000"/>
                <w:sz w:val="16"/>
                <w:szCs w:val="16"/>
              </w:rPr>
              <w:t xml:space="preserve">Ժամանակ (Շուկայի վիճակ) </w:t>
            </w:r>
          </w:p>
        </w:tc>
        <w:tc>
          <w:tcPr>
            <w:tcW w:w="135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79" w:lineRule="exact"/>
              <w:ind w:left="102" w:right="-20"/>
              <w:rPr>
                <w:rFonts w:ascii="Arial" w:eastAsia="Arial" w:hAnsi="Arial" w:cs="Arial"/>
                <w:sz w:val="16"/>
                <w:szCs w:val="16"/>
              </w:rPr>
            </w:pPr>
            <w:r w:rsidRPr="00FB38CF">
              <w:rPr>
                <w:rFonts w:ascii="Arial" w:eastAsia="Arial" w:hAnsi="Arial" w:cs="Arial"/>
                <w:b/>
                <w:bCs/>
                <w:spacing w:val="-1"/>
                <w:sz w:val="16"/>
                <w:szCs w:val="16"/>
              </w:rPr>
              <w:t>07</w:t>
            </w:r>
            <w:r w:rsidRPr="00FB38CF">
              <w:rPr>
                <w:rFonts w:ascii="Arial" w:eastAsia="Arial" w:hAnsi="Arial" w:cs="Arial"/>
                <w:b/>
                <w:bCs/>
                <w:spacing w:val="1"/>
                <w:sz w:val="16"/>
                <w:szCs w:val="16"/>
              </w:rPr>
              <w:t>.</w:t>
            </w:r>
            <w:r w:rsidRPr="00FB38CF">
              <w:rPr>
                <w:rFonts w:ascii="Arial" w:eastAsia="Arial" w:hAnsi="Arial" w:cs="Arial"/>
                <w:b/>
                <w:bCs/>
                <w:spacing w:val="-1"/>
                <w:sz w:val="16"/>
                <w:szCs w:val="16"/>
              </w:rPr>
              <w:t>201</w:t>
            </w:r>
            <w:r w:rsidRPr="00FB38CF">
              <w:rPr>
                <w:rFonts w:ascii="Arial" w:eastAsia="Arial" w:hAnsi="Arial" w:cs="Arial"/>
                <w:b/>
                <w:bCs/>
                <w:sz w:val="16"/>
                <w:szCs w:val="16"/>
              </w:rPr>
              <w:t>4</w:t>
            </w:r>
          </w:p>
        </w:tc>
        <w:tc>
          <w:tcPr>
            <w:tcW w:w="162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79" w:lineRule="exact"/>
              <w:ind w:left="102" w:right="-20"/>
              <w:rPr>
                <w:rFonts w:ascii="Arial" w:eastAsia="Arial" w:hAnsi="Arial" w:cs="Arial"/>
                <w:sz w:val="16"/>
                <w:szCs w:val="16"/>
              </w:rPr>
            </w:pPr>
            <w:r w:rsidRPr="00FB38CF">
              <w:rPr>
                <w:rFonts w:ascii="Arial" w:eastAsia="Arial" w:hAnsi="Arial" w:cs="Arial"/>
                <w:b/>
                <w:bCs/>
                <w:spacing w:val="-1"/>
                <w:sz w:val="16"/>
                <w:szCs w:val="16"/>
              </w:rPr>
              <w:t>04</w:t>
            </w:r>
            <w:r w:rsidRPr="00FB38CF">
              <w:rPr>
                <w:rFonts w:ascii="Arial" w:eastAsia="Arial" w:hAnsi="Arial" w:cs="Arial"/>
                <w:b/>
                <w:bCs/>
                <w:spacing w:val="1"/>
                <w:sz w:val="16"/>
                <w:szCs w:val="16"/>
              </w:rPr>
              <w:t>.</w:t>
            </w:r>
            <w:r w:rsidRPr="00FB38CF">
              <w:rPr>
                <w:rFonts w:ascii="Arial" w:eastAsia="Arial" w:hAnsi="Arial" w:cs="Arial"/>
                <w:b/>
                <w:bCs/>
                <w:spacing w:val="-1"/>
                <w:sz w:val="16"/>
                <w:szCs w:val="16"/>
              </w:rPr>
              <w:t>201</w:t>
            </w:r>
            <w:r w:rsidRPr="00FB38CF">
              <w:rPr>
                <w:rFonts w:ascii="Arial" w:eastAsia="Arial" w:hAnsi="Arial" w:cs="Arial"/>
                <w:b/>
                <w:bCs/>
                <w:sz w:val="16"/>
                <w:szCs w:val="16"/>
              </w:rPr>
              <w:t>4</w:t>
            </w:r>
          </w:p>
        </w:tc>
        <w:tc>
          <w:tcPr>
            <w:tcW w:w="153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79" w:lineRule="exact"/>
              <w:ind w:left="102" w:right="-20"/>
              <w:rPr>
                <w:rFonts w:ascii="Arial" w:eastAsia="Arial" w:hAnsi="Arial" w:cs="Arial"/>
                <w:sz w:val="16"/>
                <w:szCs w:val="16"/>
              </w:rPr>
            </w:pPr>
            <w:r w:rsidRPr="00FB38CF">
              <w:rPr>
                <w:rFonts w:ascii="Arial" w:eastAsia="Arial" w:hAnsi="Arial" w:cs="Arial"/>
                <w:b/>
                <w:bCs/>
                <w:spacing w:val="-1"/>
                <w:sz w:val="16"/>
                <w:szCs w:val="16"/>
              </w:rPr>
              <w:t>02</w:t>
            </w:r>
            <w:r w:rsidRPr="00FB38CF">
              <w:rPr>
                <w:rFonts w:ascii="Arial" w:eastAsia="Arial" w:hAnsi="Arial" w:cs="Arial"/>
                <w:b/>
                <w:bCs/>
                <w:spacing w:val="1"/>
                <w:sz w:val="16"/>
                <w:szCs w:val="16"/>
              </w:rPr>
              <w:t>.</w:t>
            </w:r>
            <w:r w:rsidRPr="00FB38CF">
              <w:rPr>
                <w:rFonts w:ascii="Arial" w:eastAsia="Arial" w:hAnsi="Arial" w:cs="Arial"/>
                <w:b/>
                <w:bCs/>
                <w:spacing w:val="-1"/>
                <w:sz w:val="16"/>
                <w:szCs w:val="16"/>
              </w:rPr>
              <w:t>201</w:t>
            </w:r>
            <w:r w:rsidRPr="00FB38CF">
              <w:rPr>
                <w:rFonts w:ascii="Arial" w:eastAsia="Arial" w:hAnsi="Arial" w:cs="Arial"/>
                <w:b/>
                <w:bCs/>
                <w:sz w:val="16"/>
                <w:szCs w:val="16"/>
              </w:rPr>
              <w:t>4</w:t>
            </w:r>
          </w:p>
        </w:tc>
        <w:tc>
          <w:tcPr>
            <w:tcW w:w="144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79" w:lineRule="exact"/>
              <w:ind w:left="102" w:right="-20"/>
              <w:rPr>
                <w:rFonts w:ascii="Arial" w:eastAsia="Arial" w:hAnsi="Arial" w:cs="Arial"/>
                <w:sz w:val="16"/>
                <w:szCs w:val="16"/>
              </w:rPr>
            </w:pPr>
            <w:r w:rsidRPr="00FB38CF">
              <w:rPr>
                <w:rFonts w:ascii="Arial" w:eastAsia="Arial" w:hAnsi="Arial" w:cs="Arial"/>
                <w:b/>
                <w:bCs/>
                <w:spacing w:val="-1"/>
                <w:sz w:val="16"/>
                <w:szCs w:val="16"/>
              </w:rPr>
              <w:t>02</w:t>
            </w:r>
            <w:r w:rsidRPr="00FB38CF">
              <w:rPr>
                <w:rFonts w:ascii="Arial" w:eastAsia="Arial" w:hAnsi="Arial" w:cs="Arial"/>
                <w:b/>
                <w:bCs/>
                <w:spacing w:val="1"/>
                <w:sz w:val="16"/>
                <w:szCs w:val="16"/>
              </w:rPr>
              <w:t>.</w:t>
            </w:r>
            <w:r w:rsidRPr="00FB38CF">
              <w:rPr>
                <w:rFonts w:ascii="Arial" w:eastAsia="Arial" w:hAnsi="Arial" w:cs="Arial"/>
                <w:b/>
                <w:bCs/>
                <w:spacing w:val="-1"/>
                <w:sz w:val="16"/>
                <w:szCs w:val="16"/>
              </w:rPr>
              <w:t>201</w:t>
            </w:r>
            <w:r w:rsidRPr="00FB38CF">
              <w:rPr>
                <w:rFonts w:ascii="Arial" w:eastAsia="Arial" w:hAnsi="Arial" w:cs="Arial"/>
                <w:b/>
                <w:bCs/>
                <w:sz w:val="16"/>
                <w:szCs w:val="16"/>
              </w:rPr>
              <w:t>4</w:t>
            </w:r>
          </w:p>
        </w:tc>
      </w:tr>
      <w:tr w:rsidR="001D5C6D" w:rsidRPr="001719E6" w:rsidTr="00FB38CF">
        <w:trPr>
          <w:trHeight w:hRule="exact" w:val="199"/>
        </w:trPr>
        <w:tc>
          <w:tcPr>
            <w:tcW w:w="3315" w:type="dxa"/>
            <w:tcBorders>
              <w:top w:val="single" w:sz="4" w:space="0" w:color="000000"/>
              <w:left w:val="single" w:sz="4" w:space="0" w:color="000000"/>
              <w:bottom w:val="single" w:sz="4" w:space="0" w:color="000000"/>
              <w:right w:val="single" w:sz="4" w:space="0" w:color="000000"/>
            </w:tcBorders>
          </w:tcPr>
          <w:p w:rsidR="001D5C6D" w:rsidRPr="00FB38CF" w:rsidRDefault="001D5C6D" w:rsidP="00FB38CF">
            <w:pPr>
              <w:spacing w:line="360" w:lineRule="auto"/>
              <w:ind w:left="103" w:right="-20"/>
              <w:rPr>
                <w:rFonts w:ascii="Sylfaen" w:eastAsia="Arial" w:hAnsi="Sylfaen" w:cs="Arial"/>
                <w:sz w:val="16"/>
                <w:szCs w:val="16"/>
              </w:rPr>
            </w:pPr>
            <w:r w:rsidRPr="00FB38CF">
              <w:rPr>
                <w:rFonts w:ascii="Sylfaen" w:eastAsia="Arial" w:hAnsi="Sylfaen" w:cs="Sylfaen"/>
                <w:spacing w:val="1"/>
                <w:sz w:val="16"/>
                <w:szCs w:val="16"/>
              </w:rPr>
              <w:t>Ճշգրտման</w:t>
            </w:r>
            <w:r w:rsidRPr="00FB38CF">
              <w:rPr>
                <w:rFonts w:ascii="Sylfaen" w:eastAsia="Arial" w:hAnsi="Sylfaen" w:cs="Arial"/>
                <w:spacing w:val="1"/>
                <w:sz w:val="16"/>
                <w:szCs w:val="16"/>
              </w:rPr>
              <w:t xml:space="preserve"> </w:t>
            </w:r>
            <w:r w:rsidRPr="00FB38CF">
              <w:rPr>
                <w:rFonts w:ascii="Sylfaen" w:eastAsia="Arial" w:hAnsi="Sylfaen" w:cs="Sylfaen"/>
                <w:spacing w:val="1"/>
                <w:sz w:val="16"/>
                <w:szCs w:val="16"/>
              </w:rPr>
              <w:t>գործակից</w:t>
            </w:r>
            <w:r w:rsidRPr="00FB38CF">
              <w:rPr>
                <w:rFonts w:ascii="Sylfaen" w:eastAsia="Arial" w:hAnsi="Sylfaen" w:cs="Arial"/>
                <w:sz w:val="16"/>
                <w:szCs w:val="16"/>
              </w:rPr>
              <w:t xml:space="preserve"> </w:t>
            </w:r>
          </w:p>
        </w:tc>
        <w:tc>
          <w:tcPr>
            <w:tcW w:w="135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rPr>
                <w:rFonts w:ascii="Arial" w:hAnsi="Arial" w:cs="Arial"/>
                <w:sz w:val="16"/>
                <w:szCs w:val="16"/>
              </w:rPr>
            </w:pPr>
          </w:p>
        </w:tc>
        <w:tc>
          <w:tcPr>
            <w:tcW w:w="162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82" w:lineRule="exact"/>
              <w:ind w:left="102" w:right="-20"/>
              <w:rPr>
                <w:rFonts w:ascii="Arial" w:eastAsia="Arial" w:hAnsi="Arial" w:cs="Arial"/>
                <w:sz w:val="16"/>
                <w:szCs w:val="16"/>
              </w:rPr>
            </w:pPr>
            <w:r w:rsidRPr="00FB38CF">
              <w:rPr>
                <w:rFonts w:ascii="Arial" w:eastAsia="Arial" w:hAnsi="Arial" w:cs="Arial"/>
                <w:spacing w:val="-1"/>
                <w:sz w:val="16"/>
                <w:szCs w:val="16"/>
              </w:rPr>
              <w:t>1</w:t>
            </w:r>
            <w:r w:rsidRPr="00FB38CF">
              <w:rPr>
                <w:rFonts w:ascii="Arial" w:eastAsia="Arial" w:hAnsi="Arial" w:cs="Arial"/>
                <w:spacing w:val="1"/>
                <w:sz w:val="16"/>
                <w:szCs w:val="16"/>
              </w:rPr>
              <w:t>.</w:t>
            </w:r>
            <w:r w:rsidRPr="00FB38CF">
              <w:rPr>
                <w:rFonts w:ascii="Arial" w:eastAsia="Arial" w:hAnsi="Arial" w:cs="Arial"/>
                <w:spacing w:val="-1"/>
                <w:sz w:val="16"/>
                <w:szCs w:val="16"/>
              </w:rPr>
              <w:t>0</w:t>
            </w:r>
            <w:r w:rsidRPr="00FB38CF">
              <w:rPr>
                <w:rFonts w:ascii="Arial" w:eastAsia="Arial" w:hAnsi="Arial" w:cs="Arial"/>
                <w:sz w:val="16"/>
                <w:szCs w:val="16"/>
              </w:rPr>
              <w:t>0</w:t>
            </w:r>
          </w:p>
        </w:tc>
        <w:tc>
          <w:tcPr>
            <w:tcW w:w="153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82" w:lineRule="exact"/>
              <w:ind w:left="102" w:right="-20"/>
              <w:rPr>
                <w:rFonts w:ascii="Arial" w:eastAsia="Arial" w:hAnsi="Arial" w:cs="Arial"/>
                <w:sz w:val="16"/>
                <w:szCs w:val="16"/>
              </w:rPr>
            </w:pPr>
            <w:r w:rsidRPr="00FB38CF">
              <w:rPr>
                <w:rFonts w:ascii="Arial" w:eastAsia="Arial" w:hAnsi="Arial" w:cs="Arial"/>
                <w:spacing w:val="-1"/>
                <w:sz w:val="16"/>
                <w:szCs w:val="16"/>
              </w:rPr>
              <w:t>1</w:t>
            </w:r>
            <w:r w:rsidRPr="00FB38CF">
              <w:rPr>
                <w:rFonts w:ascii="Arial" w:eastAsia="Arial" w:hAnsi="Arial" w:cs="Arial"/>
                <w:spacing w:val="1"/>
                <w:sz w:val="16"/>
                <w:szCs w:val="16"/>
              </w:rPr>
              <w:t>.</w:t>
            </w:r>
            <w:r w:rsidRPr="00FB38CF">
              <w:rPr>
                <w:rFonts w:ascii="Arial" w:eastAsia="Arial" w:hAnsi="Arial" w:cs="Arial"/>
                <w:spacing w:val="-1"/>
                <w:sz w:val="16"/>
                <w:szCs w:val="16"/>
              </w:rPr>
              <w:t>0</w:t>
            </w:r>
            <w:r w:rsidRPr="00FB38CF">
              <w:rPr>
                <w:rFonts w:ascii="Arial" w:eastAsia="Arial" w:hAnsi="Arial" w:cs="Arial"/>
                <w:sz w:val="16"/>
                <w:szCs w:val="16"/>
              </w:rPr>
              <w:t>0</w:t>
            </w:r>
          </w:p>
        </w:tc>
        <w:tc>
          <w:tcPr>
            <w:tcW w:w="144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82" w:lineRule="exact"/>
              <w:ind w:left="102" w:right="-20"/>
              <w:rPr>
                <w:rFonts w:ascii="Arial" w:eastAsia="Arial" w:hAnsi="Arial" w:cs="Arial"/>
                <w:sz w:val="16"/>
                <w:szCs w:val="16"/>
              </w:rPr>
            </w:pPr>
            <w:r w:rsidRPr="00FB38CF">
              <w:rPr>
                <w:rFonts w:ascii="Arial" w:eastAsia="Arial" w:hAnsi="Arial" w:cs="Arial"/>
                <w:spacing w:val="-1"/>
                <w:sz w:val="16"/>
                <w:szCs w:val="16"/>
              </w:rPr>
              <w:t>1</w:t>
            </w:r>
            <w:r w:rsidRPr="00FB38CF">
              <w:rPr>
                <w:rFonts w:ascii="Arial" w:eastAsia="Arial" w:hAnsi="Arial" w:cs="Arial"/>
                <w:spacing w:val="1"/>
                <w:sz w:val="16"/>
                <w:szCs w:val="16"/>
              </w:rPr>
              <w:t>.</w:t>
            </w:r>
            <w:r w:rsidRPr="00FB38CF">
              <w:rPr>
                <w:rFonts w:ascii="Arial" w:eastAsia="Arial" w:hAnsi="Arial" w:cs="Arial"/>
                <w:spacing w:val="-1"/>
                <w:sz w:val="16"/>
                <w:szCs w:val="16"/>
              </w:rPr>
              <w:t>0</w:t>
            </w:r>
            <w:r w:rsidRPr="00FB38CF">
              <w:rPr>
                <w:rFonts w:ascii="Arial" w:eastAsia="Arial" w:hAnsi="Arial" w:cs="Arial"/>
                <w:sz w:val="16"/>
                <w:szCs w:val="16"/>
              </w:rPr>
              <w:t>0</w:t>
            </w:r>
          </w:p>
        </w:tc>
      </w:tr>
      <w:tr w:rsidR="001D5C6D" w:rsidRPr="001719E6" w:rsidTr="00FB38CF">
        <w:trPr>
          <w:trHeight w:hRule="exact" w:val="197"/>
        </w:trPr>
        <w:tc>
          <w:tcPr>
            <w:tcW w:w="3315" w:type="dxa"/>
            <w:tcBorders>
              <w:top w:val="single" w:sz="4" w:space="0" w:color="000000"/>
              <w:left w:val="single" w:sz="4" w:space="0" w:color="000000"/>
              <w:bottom w:val="single" w:sz="4" w:space="0" w:color="000000"/>
              <w:right w:val="single" w:sz="4" w:space="0" w:color="000000"/>
            </w:tcBorders>
          </w:tcPr>
          <w:p w:rsidR="001D5C6D" w:rsidRPr="00FB38CF" w:rsidRDefault="001D5C6D" w:rsidP="00FB38CF">
            <w:pPr>
              <w:spacing w:line="360" w:lineRule="auto"/>
              <w:ind w:left="103" w:right="-20"/>
              <w:rPr>
                <w:rFonts w:ascii="Sylfaen" w:eastAsia="Arial" w:hAnsi="Sylfaen" w:cs="Arial"/>
                <w:sz w:val="16"/>
                <w:szCs w:val="16"/>
              </w:rPr>
            </w:pPr>
            <w:r w:rsidRPr="00FB38CF">
              <w:rPr>
                <w:rFonts w:ascii="Sylfaen" w:eastAsia="Arial" w:hAnsi="Sylfaen" w:cs="Sylfaen"/>
                <w:spacing w:val="1"/>
                <w:sz w:val="16"/>
                <w:szCs w:val="16"/>
              </w:rPr>
              <w:t>Ճշգրտումը</w:t>
            </w:r>
            <w:r w:rsidRPr="00FB38CF">
              <w:rPr>
                <w:rFonts w:ascii="Sylfaen" w:eastAsia="Arial" w:hAnsi="Sylfaen" w:cs="Arial"/>
                <w:spacing w:val="1"/>
                <w:sz w:val="16"/>
                <w:szCs w:val="16"/>
              </w:rPr>
              <w:t xml:space="preserve"> </w:t>
            </w:r>
            <w:r w:rsidRPr="00FB38CF">
              <w:rPr>
                <w:rFonts w:ascii="Sylfaen" w:eastAsia="Arial" w:hAnsi="Sylfaen" w:cs="Sylfaen"/>
                <w:spacing w:val="1"/>
                <w:sz w:val="16"/>
                <w:szCs w:val="16"/>
              </w:rPr>
              <w:t>ՀՀ</w:t>
            </w:r>
            <w:r w:rsidRPr="00FB38CF">
              <w:rPr>
                <w:rFonts w:ascii="Sylfaen" w:eastAsia="Arial" w:hAnsi="Sylfaen" w:cs="Arial"/>
                <w:spacing w:val="1"/>
                <w:sz w:val="16"/>
                <w:szCs w:val="16"/>
              </w:rPr>
              <w:t xml:space="preserve"> </w:t>
            </w:r>
            <w:r w:rsidRPr="00FB38CF">
              <w:rPr>
                <w:rFonts w:ascii="Sylfaen" w:eastAsia="Arial" w:hAnsi="Sylfaen" w:cs="Sylfaen"/>
                <w:spacing w:val="1"/>
                <w:sz w:val="16"/>
                <w:szCs w:val="16"/>
              </w:rPr>
              <w:t>դրամով</w:t>
            </w:r>
          </w:p>
        </w:tc>
        <w:tc>
          <w:tcPr>
            <w:tcW w:w="135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rPr>
                <w:rFonts w:ascii="Arial" w:hAnsi="Arial" w:cs="Arial"/>
                <w:sz w:val="16"/>
                <w:szCs w:val="16"/>
              </w:rPr>
            </w:pPr>
          </w:p>
        </w:tc>
        <w:tc>
          <w:tcPr>
            <w:tcW w:w="162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82" w:lineRule="exact"/>
              <w:ind w:left="102" w:right="-20"/>
              <w:rPr>
                <w:rFonts w:ascii="Arial" w:eastAsia="Arial" w:hAnsi="Arial" w:cs="Arial"/>
                <w:sz w:val="16"/>
                <w:szCs w:val="16"/>
              </w:rPr>
            </w:pPr>
            <w:r w:rsidRPr="00FB38CF">
              <w:rPr>
                <w:rFonts w:ascii="Arial" w:eastAsia="Arial" w:hAnsi="Arial" w:cs="Arial"/>
                <w:sz w:val="16"/>
                <w:szCs w:val="16"/>
              </w:rPr>
              <w:t>0</w:t>
            </w:r>
          </w:p>
        </w:tc>
        <w:tc>
          <w:tcPr>
            <w:tcW w:w="153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82" w:lineRule="exact"/>
              <w:ind w:left="102" w:right="-20"/>
              <w:rPr>
                <w:rFonts w:ascii="Arial" w:eastAsia="Arial" w:hAnsi="Arial" w:cs="Arial"/>
                <w:sz w:val="16"/>
                <w:szCs w:val="16"/>
              </w:rPr>
            </w:pPr>
            <w:r w:rsidRPr="00FB38CF">
              <w:rPr>
                <w:rFonts w:ascii="Arial" w:eastAsia="Arial" w:hAnsi="Arial" w:cs="Arial"/>
                <w:sz w:val="16"/>
                <w:szCs w:val="16"/>
              </w:rPr>
              <w:t>0</w:t>
            </w:r>
          </w:p>
        </w:tc>
        <w:tc>
          <w:tcPr>
            <w:tcW w:w="144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82" w:lineRule="exact"/>
              <w:ind w:left="102" w:right="-20"/>
              <w:rPr>
                <w:rFonts w:ascii="Arial" w:eastAsia="Arial" w:hAnsi="Arial" w:cs="Arial"/>
                <w:sz w:val="16"/>
                <w:szCs w:val="16"/>
              </w:rPr>
            </w:pPr>
            <w:r w:rsidRPr="00FB38CF">
              <w:rPr>
                <w:rFonts w:ascii="Arial" w:eastAsia="Arial" w:hAnsi="Arial" w:cs="Arial"/>
                <w:sz w:val="16"/>
                <w:szCs w:val="16"/>
              </w:rPr>
              <w:t>0</w:t>
            </w:r>
          </w:p>
        </w:tc>
      </w:tr>
      <w:tr w:rsidR="00FB38CF" w:rsidRPr="001719E6" w:rsidTr="00FB38CF">
        <w:trPr>
          <w:trHeight w:hRule="exact" w:val="199"/>
        </w:trPr>
        <w:tc>
          <w:tcPr>
            <w:tcW w:w="3315" w:type="dxa"/>
            <w:tcBorders>
              <w:top w:val="single" w:sz="4" w:space="0" w:color="000000"/>
              <w:left w:val="single" w:sz="4" w:space="0" w:color="000000"/>
              <w:bottom w:val="single" w:sz="4" w:space="0" w:color="000000"/>
              <w:right w:val="single" w:sz="4" w:space="0" w:color="000000"/>
            </w:tcBorders>
          </w:tcPr>
          <w:p w:rsidR="00FB38CF" w:rsidRPr="00FB38CF" w:rsidRDefault="00FB38CF" w:rsidP="00FB38CF">
            <w:pPr>
              <w:spacing w:line="360" w:lineRule="auto"/>
              <w:ind w:left="103" w:right="-20"/>
              <w:rPr>
                <w:rFonts w:ascii="Sylfaen" w:eastAsia="Arial" w:hAnsi="Sylfaen" w:cs="Arial"/>
                <w:sz w:val="16"/>
                <w:szCs w:val="16"/>
              </w:rPr>
            </w:pPr>
            <w:r w:rsidRPr="00FB38CF">
              <w:rPr>
                <w:rFonts w:ascii="Sylfaen" w:hAnsi="Sylfaen" w:cs="Sylfaen"/>
                <w:b/>
                <w:color w:val="000000"/>
                <w:sz w:val="16"/>
                <w:szCs w:val="16"/>
              </w:rPr>
              <w:t xml:space="preserve">Նպատակային նշանակություն </w:t>
            </w:r>
          </w:p>
        </w:tc>
        <w:tc>
          <w:tcPr>
            <w:tcW w:w="1350"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79" w:lineRule="exact"/>
              <w:ind w:left="102" w:right="-20"/>
              <w:rPr>
                <w:rFonts w:ascii="Arial" w:eastAsia="Arial" w:hAnsi="Arial" w:cs="Arial"/>
                <w:sz w:val="16"/>
                <w:szCs w:val="16"/>
              </w:rPr>
            </w:pPr>
            <w:r w:rsidRPr="00FB38CF">
              <w:rPr>
                <w:rFonts w:ascii="Sylfaen" w:eastAsia="Arial" w:hAnsi="Sylfaen" w:cs="Arial"/>
                <w:b/>
                <w:bCs/>
                <w:spacing w:val="1"/>
                <w:sz w:val="16"/>
                <w:szCs w:val="16"/>
                <w:lang w:val="hy-AM"/>
              </w:rPr>
              <w:t>Գյուղատնտես.</w:t>
            </w:r>
          </w:p>
        </w:tc>
        <w:tc>
          <w:tcPr>
            <w:tcW w:w="1620" w:type="dxa"/>
            <w:tcBorders>
              <w:top w:val="single" w:sz="4" w:space="0" w:color="000000"/>
              <w:left w:val="single" w:sz="4" w:space="0" w:color="000000"/>
              <w:bottom w:val="single" w:sz="4" w:space="0" w:color="000000"/>
              <w:right w:val="single" w:sz="4" w:space="0" w:color="000000"/>
            </w:tcBorders>
          </w:tcPr>
          <w:p w:rsidR="00FB38CF" w:rsidRPr="00FB38CF" w:rsidRDefault="00FB38CF" w:rsidP="00FB38CF">
            <w:pPr>
              <w:spacing w:line="177" w:lineRule="exact"/>
              <w:ind w:left="102" w:right="-20"/>
              <w:rPr>
                <w:rFonts w:ascii="Sylfaen" w:eastAsia="Arial" w:hAnsi="Sylfaen" w:cs="Arial"/>
                <w:sz w:val="16"/>
                <w:szCs w:val="16"/>
                <w:lang w:val="hy-AM"/>
              </w:rPr>
            </w:pPr>
            <w:r w:rsidRPr="00FB38CF">
              <w:rPr>
                <w:rFonts w:ascii="Sylfaen" w:eastAsia="Arial" w:hAnsi="Sylfaen" w:cs="Arial"/>
                <w:b/>
                <w:bCs/>
                <w:spacing w:val="1"/>
                <w:sz w:val="16"/>
                <w:szCs w:val="16"/>
                <w:lang w:val="hy-AM"/>
              </w:rPr>
              <w:t>Գյուղատնտես.</w:t>
            </w:r>
          </w:p>
        </w:tc>
        <w:tc>
          <w:tcPr>
            <w:tcW w:w="1530" w:type="dxa"/>
            <w:tcBorders>
              <w:top w:val="single" w:sz="4" w:space="0" w:color="000000"/>
              <w:left w:val="single" w:sz="4" w:space="0" w:color="000000"/>
              <w:bottom w:val="single" w:sz="4" w:space="0" w:color="000000"/>
              <w:right w:val="single" w:sz="4" w:space="0" w:color="000000"/>
            </w:tcBorders>
          </w:tcPr>
          <w:p w:rsidR="00FB38CF" w:rsidRPr="00FB38CF" w:rsidRDefault="00FB38CF">
            <w:pPr>
              <w:rPr>
                <w:sz w:val="16"/>
                <w:szCs w:val="16"/>
              </w:rPr>
            </w:pPr>
            <w:r w:rsidRPr="00FB38CF">
              <w:rPr>
                <w:rFonts w:ascii="Sylfaen" w:eastAsia="Arial" w:hAnsi="Sylfaen" w:cs="Arial"/>
                <w:b/>
                <w:bCs/>
                <w:spacing w:val="1"/>
                <w:sz w:val="16"/>
                <w:szCs w:val="16"/>
                <w:lang w:val="hy-AM"/>
              </w:rPr>
              <w:t>Գյուղատնտես.</w:t>
            </w:r>
          </w:p>
        </w:tc>
        <w:tc>
          <w:tcPr>
            <w:tcW w:w="1440" w:type="dxa"/>
            <w:tcBorders>
              <w:top w:val="single" w:sz="4" w:space="0" w:color="000000"/>
              <w:left w:val="single" w:sz="4" w:space="0" w:color="000000"/>
              <w:bottom w:val="single" w:sz="4" w:space="0" w:color="000000"/>
              <w:right w:val="single" w:sz="4" w:space="0" w:color="000000"/>
            </w:tcBorders>
          </w:tcPr>
          <w:p w:rsidR="00FB38CF" w:rsidRPr="00FB38CF" w:rsidRDefault="00FB38CF">
            <w:pPr>
              <w:rPr>
                <w:sz w:val="16"/>
                <w:szCs w:val="16"/>
              </w:rPr>
            </w:pPr>
            <w:r w:rsidRPr="00FB38CF">
              <w:rPr>
                <w:rFonts w:ascii="Sylfaen" w:eastAsia="Arial" w:hAnsi="Sylfaen" w:cs="Arial"/>
                <w:b/>
                <w:bCs/>
                <w:spacing w:val="1"/>
                <w:sz w:val="16"/>
                <w:szCs w:val="16"/>
                <w:lang w:val="hy-AM"/>
              </w:rPr>
              <w:t>Գյուղատնտես.</w:t>
            </w:r>
          </w:p>
        </w:tc>
      </w:tr>
      <w:tr w:rsidR="001D5C6D" w:rsidRPr="001719E6" w:rsidTr="00FB38CF">
        <w:trPr>
          <w:trHeight w:hRule="exact" w:val="197"/>
        </w:trPr>
        <w:tc>
          <w:tcPr>
            <w:tcW w:w="3315" w:type="dxa"/>
            <w:tcBorders>
              <w:top w:val="single" w:sz="4" w:space="0" w:color="000000"/>
              <w:left w:val="single" w:sz="4" w:space="0" w:color="000000"/>
              <w:bottom w:val="single" w:sz="4" w:space="0" w:color="000000"/>
              <w:right w:val="single" w:sz="4" w:space="0" w:color="000000"/>
            </w:tcBorders>
          </w:tcPr>
          <w:p w:rsidR="001D5C6D" w:rsidRPr="00FB38CF" w:rsidRDefault="001D5C6D" w:rsidP="00FB38CF">
            <w:pPr>
              <w:spacing w:line="360" w:lineRule="auto"/>
              <w:ind w:left="103" w:right="-20"/>
              <w:rPr>
                <w:rFonts w:ascii="Sylfaen" w:eastAsia="Arial" w:hAnsi="Sylfaen" w:cs="Arial"/>
                <w:sz w:val="16"/>
                <w:szCs w:val="16"/>
              </w:rPr>
            </w:pPr>
            <w:r w:rsidRPr="00FB38CF">
              <w:rPr>
                <w:rFonts w:ascii="Sylfaen" w:eastAsia="Arial" w:hAnsi="Sylfaen" w:cs="Sylfaen"/>
                <w:spacing w:val="1"/>
                <w:sz w:val="16"/>
                <w:szCs w:val="16"/>
              </w:rPr>
              <w:t>Ճշգրտման</w:t>
            </w:r>
            <w:r w:rsidRPr="00FB38CF">
              <w:rPr>
                <w:rFonts w:ascii="Sylfaen" w:eastAsia="Arial" w:hAnsi="Sylfaen" w:cs="Arial"/>
                <w:spacing w:val="1"/>
                <w:sz w:val="16"/>
                <w:szCs w:val="16"/>
              </w:rPr>
              <w:t xml:space="preserve"> </w:t>
            </w:r>
            <w:r w:rsidRPr="00FB38CF">
              <w:rPr>
                <w:rFonts w:ascii="Sylfaen" w:eastAsia="Arial" w:hAnsi="Sylfaen" w:cs="Sylfaen"/>
                <w:spacing w:val="1"/>
                <w:sz w:val="16"/>
                <w:szCs w:val="16"/>
              </w:rPr>
              <w:t>գործակից</w:t>
            </w:r>
          </w:p>
        </w:tc>
        <w:tc>
          <w:tcPr>
            <w:tcW w:w="135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rPr>
                <w:rFonts w:ascii="Arial" w:hAnsi="Arial" w:cs="Arial"/>
                <w:sz w:val="16"/>
                <w:szCs w:val="16"/>
              </w:rPr>
            </w:pPr>
          </w:p>
        </w:tc>
        <w:tc>
          <w:tcPr>
            <w:tcW w:w="162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82" w:lineRule="exact"/>
              <w:ind w:left="102" w:right="-20"/>
              <w:rPr>
                <w:rFonts w:ascii="Arial" w:eastAsia="Arial" w:hAnsi="Arial" w:cs="Arial"/>
                <w:sz w:val="16"/>
                <w:szCs w:val="16"/>
              </w:rPr>
            </w:pPr>
            <w:r w:rsidRPr="00FB38CF">
              <w:rPr>
                <w:rFonts w:ascii="Arial" w:eastAsia="Arial" w:hAnsi="Arial" w:cs="Arial"/>
                <w:spacing w:val="-1"/>
                <w:sz w:val="16"/>
                <w:szCs w:val="16"/>
              </w:rPr>
              <w:t>1</w:t>
            </w:r>
            <w:r w:rsidRPr="00FB38CF">
              <w:rPr>
                <w:rFonts w:ascii="Arial" w:eastAsia="Arial" w:hAnsi="Arial" w:cs="Arial"/>
                <w:spacing w:val="1"/>
                <w:sz w:val="16"/>
                <w:szCs w:val="16"/>
              </w:rPr>
              <w:t>.</w:t>
            </w:r>
            <w:r w:rsidRPr="00FB38CF">
              <w:rPr>
                <w:rFonts w:ascii="Arial" w:eastAsia="Arial" w:hAnsi="Arial" w:cs="Arial"/>
                <w:spacing w:val="-1"/>
                <w:sz w:val="16"/>
                <w:szCs w:val="16"/>
              </w:rPr>
              <w:t>0</w:t>
            </w:r>
            <w:r w:rsidRPr="00FB38CF">
              <w:rPr>
                <w:rFonts w:ascii="Arial" w:eastAsia="Arial" w:hAnsi="Arial" w:cs="Arial"/>
                <w:sz w:val="16"/>
                <w:szCs w:val="16"/>
              </w:rPr>
              <w:t>0</w:t>
            </w:r>
          </w:p>
        </w:tc>
        <w:tc>
          <w:tcPr>
            <w:tcW w:w="153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82" w:lineRule="exact"/>
              <w:ind w:left="102" w:right="-20"/>
              <w:rPr>
                <w:rFonts w:ascii="Arial" w:eastAsia="Arial" w:hAnsi="Arial" w:cs="Arial"/>
                <w:sz w:val="16"/>
                <w:szCs w:val="16"/>
              </w:rPr>
            </w:pPr>
            <w:r w:rsidRPr="00FB38CF">
              <w:rPr>
                <w:rFonts w:ascii="Arial" w:eastAsia="Arial" w:hAnsi="Arial" w:cs="Arial"/>
                <w:spacing w:val="-1"/>
                <w:sz w:val="16"/>
                <w:szCs w:val="16"/>
              </w:rPr>
              <w:t>1</w:t>
            </w:r>
            <w:r w:rsidRPr="00FB38CF">
              <w:rPr>
                <w:rFonts w:ascii="Arial" w:eastAsia="Arial" w:hAnsi="Arial" w:cs="Arial"/>
                <w:spacing w:val="1"/>
                <w:sz w:val="16"/>
                <w:szCs w:val="16"/>
              </w:rPr>
              <w:t>.</w:t>
            </w:r>
            <w:r w:rsidRPr="00FB38CF">
              <w:rPr>
                <w:rFonts w:ascii="Arial" w:eastAsia="Arial" w:hAnsi="Arial" w:cs="Arial"/>
                <w:spacing w:val="-1"/>
                <w:sz w:val="16"/>
                <w:szCs w:val="16"/>
              </w:rPr>
              <w:t>0</w:t>
            </w:r>
            <w:r w:rsidRPr="00FB38CF">
              <w:rPr>
                <w:rFonts w:ascii="Arial" w:eastAsia="Arial" w:hAnsi="Arial" w:cs="Arial"/>
                <w:sz w:val="16"/>
                <w:szCs w:val="16"/>
              </w:rPr>
              <w:t>0</w:t>
            </w:r>
          </w:p>
        </w:tc>
        <w:tc>
          <w:tcPr>
            <w:tcW w:w="144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82" w:lineRule="exact"/>
              <w:ind w:left="102" w:right="-20"/>
              <w:rPr>
                <w:rFonts w:ascii="Arial" w:eastAsia="Arial" w:hAnsi="Arial" w:cs="Arial"/>
                <w:sz w:val="16"/>
                <w:szCs w:val="16"/>
              </w:rPr>
            </w:pPr>
            <w:r w:rsidRPr="00FB38CF">
              <w:rPr>
                <w:rFonts w:ascii="Arial" w:eastAsia="Arial" w:hAnsi="Arial" w:cs="Arial"/>
                <w:spacing w:val="-1"/>
                <w:sz w:val="16"/>
                <w:szCs w:val="16"/>
              </w:rPr>
              <w:t>1</w:t>
            </w:r>
            <w:r w:rsidRPr="00FB38CF">
              <w:rPr>
                <w:rFonts w:ascii="Arial" w:eastAsia="Arial" w:hAnsi="Arial" w:cs="Arial"/>
                <w:spacing w:val="1"/>
                <w:sz w:val="16"/>
                <w:szCs w:val="16"/>
              </w:rPr>
              <w:t>.</w:t>
            </w:r>
            <w:r w:rsidRPr="00FB38CF">
              <w:rPr>
                <w:rFonts w:ascii="Arial" w:eastAsia="Arial" w:hAnsi="Arial" w:cs="Arial"/>
                <w:spacing w:val="-1"/>
                <w:sz w:val="16"/>
                <w:szCs w:val="16"/>
              </w:rPr>
              <w:t>0</w:t>
            </w:r>
            <w:r w:rsidRPr="00FB38CF">
              <w:rPr>
                <w:rFonts w:ascii="Arial" w:eastAsia="Arial" w:hAnsi="Arial" w:cs="Arial"/>
                <w:sz w:val="16"/>
                <w:szCs w:val="16"/>
              </w:rPr>
              <w:t>0</w:t>
            </w:r>
          </w:p>
        </w:tc>
      </w:tr>
      <w:tr w:rsidR="001D5C6D" w:rsidRPr="001719E6" w:rsidTr="00FB38CF">
        <w:trPr>
          <w:trHeight w:hRule="exact" w:val="199"/>
        </w:trPr>
        <w:tc>
          <w:tcPr>
            <w:tcW w:w="3315" w:type="dxa"/>
            <w:tcBorders>
              <w:top w:val="single" w:sz="4" w:space="0" w:color="000000"/>
              <w:left w:val="single" w:sz="4" w:space="0" w:color="000000"/>
              <w:bottom w:val="single" w:sz="4" w:space="0" w:color="000000"/>
              <w:right w:val="single" w:sz="4" w:space="0" w:color="000000"/>
            </w:tcBorders>
          </w:tcPr>
          <w:p w:rsidR="001D5C6D" w:rsidRPr="00FB38CF" w:rsidRDefault="001D5C6D" w:rsidP="00FB38CF">
            <w:pPr>
              <w:spacing w:line="360" w:lineRule="auto"/>
              <w:ind w:left="103" w:right="-20"/>
              <w:rPr>
                <w:rFonts w:ascii="Sylfaen" w:eastAsia="Arial" w:hAnsi="Sylfaen" w:cs="Arial"/>
                <w:sz w:val="16"/>
                <w:szCs w:val="16"/>
              </w:rPr>
            </w:pPr>
            <w:r w:rsidRPr="00FB38CF">
              <w:rPr>
                <w:rFonts w:ascii="Sylfaen" w:eastAsia="Arial" w:hAnsi="Sylfaen" w:cs="Sylfaen"/>
                <w:spacing w:val="1"/>
                <w:sz w:val="16"/>
                <w:szCs w:val="16"/>
              </w:rPr>
              <w:t>Ճշգրտումը</w:t>
            </w:r>
            <w:r w:rsidRPr="00FB38CF">
              <w:rPr>
                <w:rFonts w:ascii="Sylfaen" w:eastAsia="Arial" w:hAnsi="Sylfaen" w:cs="Arial"/>
                <w:spacing w:val="1"/>
                <w:sz w:val="16"/>
                <w:szCs w:val="16"/>
              </w:rPr>
              <w:t xml:space="preserve"> </w:t>
            </w:r>
            <w:r w:rsidRPr="00FB38CF">
              <w:rPr>
                <w:rFonts w:ascii="Sylfaen" w:eastAsia="Arial" w:hAnsi="Sylfaen" w:cs="Sylfaen"/>
                <w:spacing w:val="1"/>
                <w:sz w:val="16"/>
                <w:szCs w:val="16"/>
              </w:rPr>
              <w:t>ՀՀ</w:t>
            </w:r>
            <w:r w:rsidRPr="00FB38CF">
              <w:rPr>
                <w:rFonts w:ascii="Sylfaen" w:eastAsia="Arial" w:hAnsi="Sylfaen" w:cs="Arial"/>
                <w:spacing w:val="1"/>
                <w:sz w:val="16"/>
                <w:szCs w:val="16"/>
              </w:rPr>
              <w:t xml:space="preserve"> </w:t>
            </w:r>
            <w:r w:rsidRPr="00FB38CF">
              <w:rPr>
                <w:rFonts w:ascii="Sylfaen" w:eastAsia="Arial" w:hAnsi="Sylfaen" w:cs="Sylfaen"/>
                <w:spacing w:val="1"/>
                <w:sz w:val="16"/>
                <w:szCs w:val="16"/>
              </w:rPr>
              <w:t>դրամով</w:t>
            </w:r>
          </w:p>
        </w:tc>
        <w:tc>
          <w:tcPr>
            <w:tcW w:w="135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rPr>
                <w:rFonts w:ascii="Arial" w:hAnsi="Arial" w:cs="Arial"/>
                <w:sz w:val="16"/>
                <w:szCs w:val="16"/>
              </w:rPr>
            </w:pPr>
          </w:p>
        </w:tc>
        <w:tc>
          <w:tcPr>
            <w:tcW w:w="162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82" w:lineRule="exact"/>
              <w:ind w:left="102" w:right="-20"/>
              <w:rPr>
                <w:rFonts w:ascii="Arial" w:eastAsia="Arial" w:hAnsi="Arial" w:cs="Arial"/>
                <w:sz w:val="16"/>
                <w:szCs w:val="16"/>
              </w:rPr>
            </w:pPr>
            <w:r w:rsidRPr="00FB38CF">
              <w:rPr>
                <w:rFonts w:ascii="Arial" w:eastAsia="Arial" w:hAnsi="Arial" w:cs="Arial"/>
                <w:sz w:val="16"/>
                <w:szCs w:val="16"/>
              </w:rPr>
              <w:t>0</w:t>
            </w:r>
          </w:p>
        </w:tc>
        <w:tc>
          <w:tcPr>
            <w:tcW w:w="153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82" w:lineRule="exact"/>
              <w:ind w:left="102" w:right="-20"/>
              <w:rPr>
                <w:rFonts w:ascii="Arial" w:eastAsia="Arial" w:hAnsi="Arial" w:cs="Arial"/>
                <w:sz w:val="16"/>
                <w:szCs w:val="16"/>
              </w:rPr>
            </w:pPr>
            <w:r w:rsidRPr="00FB38CF">
              <w:rPr>
                <w:rFonts w:ascii="Arial" w:eastAsia="Arial" w:hAnsi="Arial" w:cs="Arial"/>
                <w:sz w:val="16"/>
                <w:szCs w:val="16"/>
              </w:rPr>
              <w:t>0</w:t>
            </w:r>
          </w:p>
        </w:tc>
        <w:tc>
          <w:tcPr>
            <w:tcW w:w="144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82" w:lineRule="exact"/>
              <w:ind w:left="102" w:right="-20"/>
              <w:rPr>
                <w:rFonts w:ascii="Arial" w:eastAsia="Arial" w:hAnsi="Arial" w:cs="Arial"/>
                <w:sz w:val="16"/>
                <w:szCs w:val="16"/>
              </w:rPr>
            </w:pPr>
            <w:r w:rsidRPr="00FB38CF">
              <w:rPr>
                <w:rFonts w:ascii="Arial" w:eastAsia="Arial" w:hAnsi="Arial" w:cs="Arial"/>
                <w:sz w:val="16"/>
                <w:szCs w:val="16"/>
              </w:rPr>
              <w:t>0</w:t>
            </w:r>
          </w:p>
        </w:tc>
      </w:tr>
      <w:tr w:rsidR="00FB38CF" w:rsidRPr="001719E6" w:rsidTr="00FB38CF">
        <w:trPr>
          <w:trHeight w:hRule="exact" w:val="197"/>
        </w:trPr>
        <w:tc>
          <w:tcPr>
            <w:tcW w:w="3315" w:type="dxa"/>
            <w:tcBorders>
              <w:top w:val="single" w:sz="4" w:space="0" w:color="000000"/>
              <w:left w:val="single" w:sz="4" w:space="0" w:color="000000"/>
              <w:bottom w:val="single" w:sz="4" w:space="0" w:color="000000"/>
              <w:right w:val="single" w:sz="4" w:space="0" w:color="000000"/>
            </w:tcBorders>
          </w:tcPr>
          <w:p w:rsidR="00FB38CF" w:rsidRPr="00FB38CF" w:rsidRDefault="00FB38CF" w:rsidP="00FB38CF">
            <w:pPr>
              <w:spacing w:line="360" w:lineRule="auto"/>
              <w:ind w:left="103" w:right="-20"/>
              <w:rPr>
                <w:rFonts w:ascii="Sylfaen" w:eastAsia="Arial" w:hAnsi="Sylfaen" w:cs="Arial"/>
                <w:sz w:val="16"/>
                <w:szCs w:val="16"/>
              </w:rPr>
            </w:pPr>
            <w:r w:rsidRPr="00FB38CF">
              <w:rPr>
                <w:rFonts w:ascii="Sylfaen" w:hAnsi="Sylfaen" w:cs="Sylfaen"/>
                <w:color w:val="000000"/>
                <w:sz w:val="16"/>
                <w:szCs w:val="16"/>
              </w:rPr>
              <w:t xml:space="preserve">Գործառնական նշանակություն </w:t>
            </w:r>
          </w:p>
        </w:tc>
        <w:tc>
          <w:tcPr>
            <w:tcW w:w="1350"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79" w:lineRule="exact"/>
              <w:ind w:left="102" w:right="-20"/>
              <w:rPr>
                <w:rFonts w:ascii="Sylfaen" w:eastAsia="Arial" w:hAnsi="Sylfaen" w:cs="Arial"/>
                <w:sz w:val="16"/>
                <w:szCs w:val="16"/>
                <w:lang w:val="hy-AM"/>
              </w:rPr>
            </w:pPr>
            <w:r w:rsidRPr="00FB38CF">
              <w:rPr>
                <w:rFonts w:ascii="Sylfaen" w:eastAsia="Arial" w:hAnsi="Sylfaen" w:cs="Arial"/>
                <w:b/>
                <w:bCs/>
                <w:sz w:val="16"/>
                <w:szCs w:val="16"/>
                <w:lang w:val="hy-AM"/>
              </w:rPr>
              <w:t>Վարելահող</w:t>
            </w:r>
          </w:p>
        </w:tc>
        <w:tc>
          <w:tcPr>
            <w:tcW w:w="1620" w:type="dxa"/>
            <w:tcBorders>
              <w:top w:val="single" w:sz="4" w:space="0" w:color="000000"/>
              <w:left w:val="single" w:sz="4" w:space="0" w:color="000000"/>
              <w:bottom w:val="single" w:sz="4" w:space="0" w:color="000000"/>
              <w:right w:val="single" w:sz="4" w:space="0" w:color="000000"/>
            </w:tcBorders>
          </w:tcPr>
          <w:p w:rsidR="00FB38CF" w:rsidRPr="00FB38CF" w:rsidRDefault="00FB38CF">
            <w:pPr>
              <w:rPr>
                <w:sz w:val="16"/>
                <w:szCs w:val="16"/>
              </w:rPr>
            </w:pPr>
            <w:r w:rsidRPr="00FB38CF">
              <w:rPr>
                <w:rFonts w:ascii="Sylfaen" w:eastAsia="Arial" w:hAnsi="Sylfaen" w:cs="Arial"/>
                <w:b/>
                <w:bCs/>
                <w:sz w:val="16"/>
                <w:szCs w:val="16"/>
                <w:lang w:val="hy-AM"/>
              </w:rPr>
              <w:t>Վարելահող</w:t>
            </w:r>
          </w:p>
        </w:tc>
        <w:tc>
          <w:tcPr>
            <w:tcW w:w="1530" w:type="dxa"/>
            <w:tcBorders>
              <w:top w:val="single" w:sz="4" w:space="0" w:color="000000"/>
              <w:left w:val="single" w:sz="4" w:space="0" w:color="000000"/>
              <w:bottom w:val="single" w:sz="4" w:space="0" w:color="000000"/>
              <w:right w:val="single" w:sz="4" w:space="0" w:color="000000"/>
            </w:tcBorders>
          </w:tcPr>
          <w:p w:rsidR="00FB38CF" w:rsidRPr="00FB38CF" w:rsidRDefault="00FB38CF">
            <w:pPr>
              <w:rPr>
                <w:sz w:val="16"/>
                <w:szCs w:val="16"/>
              </w:rPr>
            </w:pPr>
            <w:r w:rsidRPr="00FB38CF">
              <w:rPr>
                <w:rFonts w:ascii="Sylfaen" w:eastAsia="Arial" w:hAnsi="Sylfaen" w:cs="Arial"/>
                <w:b/>
                <w:bCs/>
                <w:sz w:val="16"/>
                <w:szCs w:val="16"/>
                <w:lang w:val="hy-AM"/>
              </w:rPr>
              <w:t>Վարելահող</w:t>
            </w:r>
          </w:p>
        </w:tc>
        <w:tc>
          <w:tcPr>
            <w:tcW w:w="1440" w:type="dxa"/>
            <w:tcBorders>
              <w:top w:val="single" w:sz="4" w:space="0" w:color="000000"/>
              <w:left w:val="single" w:sz="4" w:space="0" w:color="000000"/>
              <w:bottom w:val="single" w:sz="4" w:space="0" w:color="000000"/>
              <w:right w:val="single" w:sz="4" w:space="0" w:color="000000"/>
            </w:tcBorders>
          </w:tcPr>
          <w:p w:rsidR="00FB38CF" w:rsidRPr="00FB38CF" w:rsidRDefault="00FB38CF">
            <w:pPr>
              <w:rPr>
                <w:sz w:val="16"/>
                <w:szCs w:val="16"/>
              </w:rPr>
            </w:pPr>
            <w:r w:rsidRPr="00FB38CF">
              <w:rPr>
                <w:rFonts w:ascii="Sylfaen" w:eastAsia="Arial" w:hAnsi="Sylfaen" w:cs="Arial"/>
                <w:b/>
                <w:bCs/>
                <w:sz w:val="16"/>
                <w:szCs w:val="16"/>
                <w:lang w:val="hy-AM"/>
              </w:rPr>
              <w:t>Վարելահող</w:t>
            </w:r>
          </w:p>
        </w:tc>
      </w:tr>
      <w:tr w:rsidR="001D5C6D" w:rsidRPr="001719E6" w:rsidTr="00FB38CF">
        <w:trPr>
          <w:trHeight w:hRule="exact" w:val="199"/>
        </w:trPr>
        <w:tc>
          <w:tcPr>
            <w:tcW w:w="3315" w:type="dxa"/>
            <w:tcBorders>
              <w:top w:val="single" w:sz="4" w:space="0" w:color="000000"/>
              <w:left w:val="single" w:sz="4" w:space="0" w:color="000000"/>
              <w:bottom w:val="single" w:sz="4" w:space="0" w:color="000000"/>
              <w:right w:val="single" w:sz="4" w:space="0" w:color="000000"/>
            </w:tcBorders>
          </w:tcPr>
          <w:p w:rsidR="001D5C6D" w:rsidRPr="00FB38CF" w:rsidRDefault="001D5C6D" w:rsidP="00FB38CF">
            <w:pPr>
              <w:spacing w:line="360" w:lineRule="auto"/>
              <w:ind w:left="103" w:right="-20"/>
              <w:rPr>
                <w:rFonts w:ascii="Sylfaen" w:eastAsia="Arial" w:hAnsi="Sylfaen" w:cs="Arial"/>
                <w:sz w:val="16"/>
                <w:szCs w:val="16"/>
              </w:rPr>
            </w:pPr>
            <w:r w:rsidRPr="00FB38CF">
              <w:rPr>
                <w:rFonts w:ascii="Sylfaen" w:eastAsia="Arial" w:hAnsi="Sylfaen" w:cs="Sylfaen"/>
                <w:spacing w:val="1"/>
                <w:sz w:val="16"/>
                <w:szCs w:val="16"/>
              </w:rPr>
              <w:t>Ճշգրտման</w:t>
            </w:r>
            <w:r w:rsidRPr="00FB38CF">
              <w:rPr>
                <w:rFonts w:ascii="Sylfaen" w:eastAsia="Arial" w:hAnsi="Sylfaen" w:cs="Arial"/>
                <w:spacing w:val="1"/>
                <w:sz w:val="16"/>
                <w:szCs w:val="16"/>
              </w:rPr>
              <w:t xml:space="preserve"> </w:t>
            </w:r>
            <w:r w:rsidRPr="00FB38CF">
              <w:rPr>
                <w:rFonts w:ascii="Sylfaen" w:eastAsia="Arial" w:hAnsi="Sylfaen" w:cs="Sylfaen"/>
                <w:spacing w:val="1"/>
                <w:sz w:val="16"/>
                <w:szCs w:val="16"/>
              </w:rPr>
              <w:t>գործակից</w:t>
            </w:r>
          </w:p>
        </w:tc>
        <w:tc>
          <w:tcPr>
            <w:tcW w:w="135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rPr>
                <w:rFonts w:ascii="Arial" w:hAnsi="Arial" w:cs="Arial"/>
                <w:sz w:val="16"/>
                <w:szCs w:val="16"/>
              </w:rPr>
            </w:pPr>
          </w:p>
        </w:tc>
        <w:tc>
          <w:tcPr>
            <w:tcW w:w="162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82" w:lineRule="exact"/>
              <w:ind w:left="102" w:right="-20"/>
              <w:rPr>
                <w:rFonts w:ascii="Arial" w:eastAsia="Arial" w:hAnsi="Arial" w:cs="Arial"/>
                <w:sz w:val="16"/>
                <w:szCs w:val="16"/>
              </w:rPr>
            </w:pPr>
            <w:r w:rsidRPr="00FB38CF">
              <w:rPr>
                <w:rFonts w:ascii="Arial" w:eastAsia="Arial" w:hAnsi="Arial" w:cs="Arial"/>
                <w:spacing w:val="-1"/>
                <w:sz w:val="16"/>
                <w:szCs w:val="16"/>
              </w:rPr>
              <w:t>1</w:t>
            </w:r>
            <w:r w:rsidRPr="00FB38CF">
              <w:rPr>
                <w:rFonts w:ascii="Arial" w:eastAsia="Arial" w:hAnsi="Arial" w:cs="Arial"/>
                <w:spacing w:val="1"/>
                <w:sz w:val="16"/>
                <w:szCs w:val="16"/>
              </w:rPr>
              <w:t>.</w:t>
            </w:r>
            <w:r w:rsidRPr="00FB38CF">
              <w:rPr>
                <w:rFonts w:ascii="Arial" w:eastAsia="Arial" w:hAnsi="Arial" w:cs="Arial"/>
                <w:spacing w:val="-1"/>
                <w:sz w:val="16"/>
                <w:szCs w:val="16"/>
              </w:rPr>
              <w:t>0</w:t>
            </w:r>
            <w:r w:rsidRPr="00FB38CF">
              <w:rPr>
                <w:rFonts w:ascii="Arial" w:eastAsia="Arial" w:hAnsi="Arial" w:cs="Arial"/>
                <w:sz w:val="16"/>
                <w:szCs w:val="16"/>
              </w:rPr>
              <w:t>0</w:t>
            </w:r>
          </w:p>
        </w:tc>
        <w:tc>
          <w:tcPr>
            <w:tcW w:w="153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82" w:lineRule="exact"/>
              <w:ind w:left="102" w:right="-20"/>
              <w:rPr>
                <w:rFonts w:ascii="Arial" w:eastAsia="Arial" w:hAnsi="Arial" w:cs="Arial"/>
                <w:sz w:val="16"/>
                <w:szCs w:val="16"/>
              </w:rPr>
            </w:pPr>
            <w:r w:rsidRPr="00FB38CF">
              <w:rPr>
                <w:rFonts w:ascii="Arial" w:eastAsia="Arial" w:hAnsi="Arial" w:cs="Arial"/>
                <w:spacing w:val="-1"/>
                <w:sz w:val="16"/>
                <w:szCs w:val="16"/>
              </w:rPr>
              <w:t>1</w:t>
            </w:r>
            <w:r w:rsidRPr="00FB38CF">
              <w:rPr>
                <w:rFonts w:ascii="Arial" w:eastAsia="Arial" w:hAnsi="Arial" w:cs="Arial"/>
                <w:spacing w:val="1"/>
                <w:sz w:val="16"/>
                <w:szCs w:val="16"/>
              </w:rPr>
              <w:t>.</w:t>
            </w:r>
            <w:r w:rsidRPr="00FB38CF">
              <w:rPr>
                <w:rFonts w:ascii="Arial" w:eastAsia="Arial" w:hAnsi="Arial" w:cs="Arial"/>
                <w:spacing w:val="-1"/>
                <w:sz w:val="16"/>
                <w:szCs w:val="16"/>
              </w:rPr>
              <w:t>0</w:t>
            </w:r>
            <w:r w:rsidRPr="00FB38CF">
              <w:rPr>
                <w:rFonts w:ascii="Arial" w:eastAsia="Arial" w:hAnsi="Arial" w:cs="Arial"/>
                <w:sz w:val="16"/>
                <w:szCs w:val="16"/>
              </w:rPr>
              <w:t>0</w:t>
            </w:r>
          </w:p>
        </w:tc>
        <w:tc>
          <w:tcPr>
            <w:tcW w:w="144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82" w:lineRule="exact"/>
              <w:ind w:left="102" w:right="-20"/>
              <w:rPr>
                <w:rFonts w:ascii="Arial" w:eastAsia="Arial" w:hAnsi="Arial" w:cs="Arial"/>
                <w:sz w:val="16"/>
                <w:szCs w:val="16"/>
              </w:rPr>
            </w:pPr>
            <w:r w:rsidRPr="00FB38CF">
              <w:rPr>
                <w:rFonts w:ascii="Arial" w:eastAsia="Arial" w:hAnsi="Arial" w:cs="Arial"/>
                <w:spacing w:val="-1"/>
                <w:sz w:val="16"/>
                <w:szCs w:val="16"/>
              </w:rPr>
              <w:t>1</w:t>
            </w:r>
            <w:r w:rsidRPr="00FB38CF">
              <w:rPr>
                <w:rFonts w:ascii="Arial" w:eastAsia="Arial" w:hAnsi="Arial" w:cs="Arial"/>
                <w:spacing w:val="1"/>
                <w:sz w:val="16"/>
                <w:szCs w:val="16"/>
              </w:rPr>
              <w:t>.</w:t>
            </w:r>
            <w:r w:rsidRPr="00FB38CF">
              <w:rPr>
                <w:rFonts w:ascii="Arial" w:eastAsia="Arial" w:hAnsi="Arial" w:cs="Arial"/>
                <w:spacing w:val="-1"/>
                <w:sz w:val="16"/>
                <w:szCs w:val="16"/>
              </w:rPr>
              <w:t>0</w:t>
            </w:r>
            <w:r w:rsidRPr="00FB38CF">
              <w:rPr>
                <w:rFonts w:ascii="Arial" w:eastAsia="Arial" w:hAnsi="Arial" w:cs="Arial"/>
                <w:sz w:val="16"/>
                <w:szCs w:val="16"/>
              </w:rPr>
              <w:t>0</w:t>
            </w:r>
          </w:p>
        </w:tc>
      </w:tr>
      <w:tr w:rsidR="001D5C6D" w:rsidRPr="001719E6" w:rsidTr="00FB38CF">
        <w:trPr>
          <w:trHeight w:hRule="exact" w:val="197"/>
        </w:trPr>
        <w:tc>
          <w:tcPr>
            <w:tcW w:w="3315" w:type="dxa"/>
            <w:tcBorders>
              <w:top w:val="single" w:sz="4" w:space="0" w:color="000000"/>
              <w:left w:val="single" w:sz="4" w:space="0" w:color="000000"/>
              <w:bottom w:val="single" w:sz="4" w:space="0" w:color="000000"/>
              <w:right w:val="single" w:sz="4" w:space="0" w:color="000000"/>
            </w:tcBorders>
          </w:tcPr>
          <w:p w:rsidR="001D5C6D" w:rsidRPr="00FB38CF" w:rsidRDefault="001D5C6D" w:rsidP="00FB38CF">
            <w:pPr>
              <w:spacing w:line="360" w:lineRule="auto"/>
              <w:ind w:left="103" w:right="-20"/>
              <w:rPr>
                <w:rFonts w:ascii="Sylfaen" w:eastAsia="Arial" w:hAnsi="Sylfaen" w:cs="Arial"/>
                <w:sz w:val="16"/>
                <w:szCs w:val="16"/>
              </w:rPr>
            </w:pPr>
            <w:r w:rsidRPr="00FB38CF">
              <w:rPr>
                <w:rFonts w:ascii="Sylfaen" w:eastAsia="Arial" w:hAnsi="Sylfaen" w:cs="Sylfaen"/>
                <w:spacing w:val="1"/>
                <w:sz w:val="16"/>
                <w:szCs w:val="16"/>
              </w:rPr>
              <w:t>Ճշգրտումը</w:t>
            </w:r>
            <w:r w:rsidRPr="00FB38CF">
              <w:rPr>
                <w:rFonts w:ascii="Sylfaen" w:eastAsia="Arial" w:hAnsi="Sylfaen" w:cs="Arial"/>
                <w:spacing w:val="1"/>
                <w:sz w:val="16"/>
                <w:szCs w:val="16"/>
              </w:rPr>
              <w:t xml:space="preserve"> </w:t>
            </w:r>
            <w:r w:rsidRPr="00FB38CF">
              <w:rPr>
                <w:rFonts w:ascii="Sylfaen" w:eastAsia="Arial" w:hAnsi="Sylfaen" w:cs="Sylfaen"/>
                <w:spacing w:val="1"/>
                <w:sz w:val="16"/>
                <w:szCs w:val="16"/>
              </w:rPr>
              <w:t>ՀՀ</w:t>
            </w:r>
            <w:r w:rsidRPr="00FB38CF">
              <w:rPr>
                <w:rFonts w:ascii="Sylfaen" w:eastAsia="Arial" w:hAnsi="Sylfaen" w:cs="Arial"/>
                <w:spacing w:val="1"/>
                <w:sz w:val="16"/>
                <w:szCs w:val="16"/>
              </w:rPr>
              <w:t xml:space="preserve"> </w:t>
            </w:r>
            <w:r w:rsidRPr="00FB38CF">
              <w:rPr>
                <w:rFonts w:ascii="Sylfaen" w:eastAsia="Arial" w:hAnsi="Sylfaen" w:cs="Sylfaen"/>
                <w:spacing w:val="1"/>
                <w:sz w:val="16"/>
                <w:szCs w:val="16"/>
              </w:rPr>
              <w:t>դրամով</w:t>
            </w:r>
          </w:p>
        </w:tc>
        <w:tc>
          <w:tcPr>
            <w:tcW w:w="135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rPr>
                <w:rFonts w:ascii="Arial" w:hAnsi="Arial" w:cs="Arial"/>
                <w:sz w:val="16"/>
                <w:szCs w:val="16"/>
              </w:rPr>
            </w:pPr>
          </w:p>
        </w:tc>
        <w:tc>
          <w:tcPr>
            <w:tcW w:w="162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82" w:lineRule="exact"/>
              <w:ind w:left="102" w:right="-20"/>
              <w:rPr>
                <w:rFonts w:ascii="Arial" w:eastAsia="Arial" w:hAnsi="Arial" w:cs="Arial"/>
                <w:sz w:val="16"/>
                <w:szCs w:val="16"/>
              </w:rPr>
            </w:pPr>
            <w:r w:rsidRPr="00FB38CF">
              <w:rPr>
                <w:rFonts w:ascii="Arial" w:eastAsia="Arial" w:hAnsi="Arial" w:cs="Arial"/>
                <w:sz w:val="16"/>
                <w:szCs w:val="16"/>
              </w:rPr>
              <w:t>0</w:t>
            </w:r>
          </w:p>
        </w:tc>
        <w:tc>
          <w:tcPr>
            <w:tcW w:w="153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82" w:lineRule="exact"/>
              <w:ind w:left="102" w:right="-20"/>
              <w:rPr>
                <w:rFonts w:ascii="Arial" w:eastAsia="Arial" w:hAnsi="Arial" w:cs="Arial"/>
                <w:sz w:val="16"/>
                <w:szCs w:val="16"/>
              </w:rPr>
            </w:pPr>
            <w:r w:rsidRPr="00FB38CF">
              <w:rPr>
                <w:rFonts w:ascii="Arial" w:eastAsia="Arial" w:hAnsi="Arial" w:cs="Arial"/>
                <w:sz w:val="16"/>
                <w:szCs w:val="16"/>
              </w:rPr>
              <w:t>0</w:t>
            </w:r>
          </w:p>
        </w:tc>
        <w:tc>
          <w:tcPr>
            <w:tcW w:w="144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82" w:lineRule="exact"/>
              <w:ind w:left="102" w:right="-20"/>
              <w:rPr>
                <w:rFonts w:ascii="Arial" w:eastAsia="Arial" w:hAnsi="Arial" w:cs="Arial"/>
                <w:sz w:val="16"/>
                <w:szCs w:val="16"/>
              </w:rPr>
            </w:pPr>
            <w:r w:rsidRPr="00FB38CF">
              <w:rPr>
                <w:rFonts w:ascii="Arial" w:eastAsia="Arial" w:hAnsi="Arial" w:cs="Arial"/>
                <w:sz w:val="16"/>
                <w:szCs w:val="16"/>
              </w:rPr>
              <w:t>0</w:t>
            </w:r>
          </w:p>
        </w:tc>
      </w:tr>
      <w:tr w:rsidR="00FB38CF" w:rsidRPr="001719E6" w:rsidTr="00FB38CF">
        <w:trPr>
          <w:trHeight w:hRule="exact" w:val="200"/>
        </w:trPr>
        <w:tc>
          <w:tcPr>
            <w:tcW w:w="3315" w:type="dxa"/>
            <w:tcBorders>
              <w:top w:val="single" w:sz="4" w:space="0" w:color="000000"/>
              <w:left w:val="single" w:sz="4" w:space="0" w:color="000000"/>
              <w:bottom w:val="single" w:sz="4" w:space="0" w:color="000000"/>
              <w:right w:val="single" w:sz="4" w:space="0" w:color="000000"/>
            </w:tcBorders>
          </w:tcPr>
          <w:p w:rsidR="00FB38CF" w:rsidRPr="00FB38CF" w:rsidRDefault="00FB38CF" w:rsidP="00FB38CF">
            <w:pPr>
              <w:spacing w:line="360" w:lineRule="auto"/>
              <w:ind w:left="103" w:right="-20"/>
              <w:rPr>
                <w:rFonts w:ascii="Sylfaen" w:eastAsia="Arial" w:hAnsi="Sylfaen" w:cs="Arial"/>
                <w:sz w:val="16"/>
                <w:szCs w:val="16"/>
              </w:rPr>
            </w:pPr>
            <w:r w:rsidRPr="00FB38CF">
              <w:rPr>
                <w:rFonts w:ascii="Sylfaen" w:hAnsi="Sylfaen" w:cs="Sylfaen"/>
                <w:b/>
                <w:color w:val="000000"/>
                <w:sz w:val="16"/>
                <w:szCs w:val="16"/>
              </w:rPr>
              <w:t xml:space="preserve">Փաստացի նշանակություն </w:t>
            </w:r>
          </w:p>
        </w:tc>
        <w:tc>
          <w:tcPr>
            <w:tcW w:w="1350"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82" w:lineRule="exact"/>
              <w:ind w:left="102" w:right="-20"/>
              <w:rPr>
                <w:rFonts w:ascii="Sylfaen" w:eastAsia="Arial" w:hAnsi="Sylfaen" w:cs="Arial"/>
                <w:sz w:val="16"/>
                <w:szCs w:val="16"/>
                <w:lang w:val="hy-AM"/>
              </w:rPr>
            </w:pPr>
            <w:r w:rsidRPr="00FB38CF">
              <w:rPr>
                <w:rFonts w:ascii="Sylfaen" w:eastAsia="Arial" w:hAnsi="Sylfaen" w:cs="Arial"/>
                <w:b/>
                <w:bCs/>
                <w:sz w:val="16"/>
                <w:szCs w:val="16"/>
                <w:lang w:val="hy-AM"/>
              </w:rPr>
              <w:t>Պտղատու այգի</w:t>
            </w:r>
          </w:p>
        </w:tc>
        <w:tc>
          <w:tcPr>
            <w:tcW w:w="1620" w:type="dxa"/>
            <w:tcBorders>
              <w:top w:val="single" w:sz="4" w:space="0" w:color="000000"/>
              <w:left w:val="single" w:sz="4" w:space="0" w:color="000000"/>
              <w:bottom w:val="single" w:sz="4" w:space="0" w:color="000000"/>
              <w:right w:val="single" w:sz="4" w:space="0" w:color="000000"/>
            </w:tcBorders>
          </w:tcPr>
          <w:p w:rsidR="00FB38CF" w:rsidRPr="00FB38CF" w:rsidRDefault="00FB38CF">
            <w:pPr>
              <w:rPr>
                <w:sz w:val="16"/>
                <w:szCs w:val="16"/>
              </w:rPr>
            </w:pPr>
            <w:r w:rsidRPr="00FB38CF">
              <w:rPr>
                <w:rFonts w:ascii="Sylfaen" w:eastAsia="Arial" w:hAnsi="Sylfaen" w:cs="Arial"/>
                <w:b/>
                <w:bCs/>
                <w:sz w:val="16"/>
                <w:szCs w:val="16"/>
                <w:lang w:val="hy-AM"/>
              </w:rPr>
              <w:t>Վարելահող</w:t>
            </w:r>
          </w:p>
        </w:tc>
        <w:tc>
          <w:tcPr>
            <w:tcW w:w="1530" w:type="dxa"/>
            <w:tcBorders>
              <w:top w:val="single" w:sz="4" w:space="0" w:color="000000"/>
              <w:left w:val="single" w:sz="4" w:space="0" w:color="000000"/>
              <w:bottom w:val="single" w:sz="4" w:space="0" w:color="000000"/>
              <w:right w:val="single" w:sz="4" w:space="0" w:color="000000"/>
            </w:tcBorders>
          </w:tcPr>
          <w:p w:rsidR="00FB38CF" w:rsidRPr="00FB38CF" w:rsidRDefault="00FB38CF">
            <w:pPr>
              <w:rPr>
                <w:sz w:val="16"/>
                <w:szCs w:val="16"/>
              </w:rPr>
            </w:pPr>
            <w:r w:rsidRPr="00FB38CF">
              <w:rPr>
                <w:rFonts w:ascii="Sylfaen" w:eastAsia="Arial" w:hAnsi="Sylfaen" w:cs="Arial"/>
                <w:b/>
                <w:bCs/>
                <w:sz w:val="16"/>
                <w:szCs w:val="16"/>
                <w:lang w:val="hy-AM"/>
              </w:rPr>
              <w:t>Վարելահող</w:t>
            </w:r>
          </w:p>
        </w:tc>
        <w:tc>
          <w:tcPr>
            <w:tcW w:w="1440" w:type="dxa"/>
            <w:tcBorders>
              <w:top w:val="single" w:sz="4" w:space="0" w:color="000000"/>
              <w:left w:val="single" w:sz="4" w:space="0" w:color="000000"/>
              <w:bottom w:val="single" w:sz="4" w:space="0" w:color="000000"/>
              <w:right w:val="single" w:sz="4" w:space="0" w:color="000000"/>
            </w:tcBorders>
          </w:tcPr>
          <w:p w:rsidR="00FB38CF" w:rsidRPr="00FB38CF" w:rsidRDefault="00FB38CF">
            <w:pPr>
              <w:rPr>
                <w:sz w:val="16"/>
                <w:szCs w:val="16"/>
              </w:rPr>
            </w:pPr>
            <w:r w:rsidRPr="00FB38CF">
              <w:rPr>
                <w:rFonts w:ascii="Sylfaen" w:eastAsia="Arial" w:hAnsi="Sylfaen" w:cs="Arial"/>
                <w:b/>
                <w:bCs/>
                <w:sz w:val="16"/>
                <w:szCs w:val="16"/>
                <w:lang w:val="hy-AM"/>
              </w:rPr>
              <w:t>Վարելահող</w:t>
            </w:r>
          </w:p>
        </w:tc>
      </w:tr>
      <w:tr w:rsidR="001D5C6D" w:rsidRPr="001719E6" w:rsidTr="00FB38CF">
        <w:trPr>
          <w:trHeight w:hRule="exact" w:val="197"/>
        </w:trPr>
        <w:tc>
          <w:tcPr>
            <w:tcW w:w="3315" w:type="dxa"/>
            <w:tcBorders>
              <w:top w:val="single" w:sz="4" w:space="0" w:color="000000"/>
              <w:left w:val="single" w:sz="4" w:space="0" w:color="000000"/>
              <w:bottom w:val="single" w:sz="4" w:space="0" w:color="000000"/>
              <w:right w:val="single" w:sz="4" w:space="0" w:color="000000"/>
            </w:tcBorders>
          </w:tcPr>
          <w:p w:rsidR="001D5C6D" w:rsidRPr="00FB38CF" w:rsidRDefault="001D5C6D" w:rsidP="00FB38CF">
            <w:pPr>
              <w:spacing w:line="360" w:lineRule="auto"/>
              <w:ind w:left="103" w:right="-20"/>
              <w:rPr>
                <w:rFonts w:ascii="Sylfaen" w:eastAsia="Arial" w:hAnsi="Sylfaen" w:cs="Arial"/>
                <w:sz w:val="16"/>
                <w:szCs w:val="16"/>
              </w:rPr>
            </w:pPr>
            <w:r w:rsidRPr="00FB38CF">
              <w:rPr>
                <w:rFonts w:ascii="Sylfaen" w:eastAsia="Arial" w:hAnsi="Sylfaen" w:cs="Sylfaen"/>
                <w:spacing w:val="1"/>
                <w:sz w:val="16"/>
                <w:szCs w:val="16"/>
              </w:rPr>
              <w:t>Ճշգրտման</w:t>
            </w:r>
            <w:r w:rsidRPr="00FB38CF">
              <w:rPr>
                <w:rFonts w:ascii="Sylfaen" w:eastAsia="Arial" w:hAnsi="Sylfaen" w:cs="Arial"/>
                <w:spacing w:val="1"/>
                <w:sz w:val="16"/>
                <w:szCs w:val="16"/>
              </w:rPr>
              <w:t xml:space="preserve"> </w:t>
            </w:r>
            <w:r w:rsidRPr="00FB38CF">
              <w:rPr>
                <w:rFonts w:ascii="Sylfaen" w:eastAsia="Arial" w:hAnsi="Sylfaen" w:cs="Sylfaen"/>
                <w:spacing w:val="1"/>
                <w:sz w:val="16"/>
                <w:szCs w:val="16"/>
              </w:rPr>
              <w:t>գործակից</w:t>
            </w:r>
          </w:p>
        </w:tc>
        <w:tc>
          <w:tcPr>
            <w:tcW w:w="135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rPr>
                <w:rFonts w:ascii="Arial" w:hAnsi="Arial" w:cs="Arial"/>
                <w:sz w:val="16"/>
                <w:szCs w:val="16"/>
              </w:rPr>
            </w:pPr>
          </w:p>
        </w:tc>
        <w:tc>
          <w:tcPr>
            <w:tcW w:w="162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82" w:lineRule="exact"/>
              <w:ind w:left="102" w:right="-20"/>
              <w:rPr>
                <w:rFonts w:ascii="Arial" w:eastAsia="Arial" w:hAnsi="Arial" w:cs="Arial"/>
                <w:sz w:val="16"/>
                <w:szCs w:val="16"/>
              </w:rPr>
            </w:pPr>
            <w:r w:rsidRPr="00FB38CF">
              <w:rPr>
                <w:rFonts w:ascii="Arial" w:eastAsia="Arial" w:hAnsi="Arial" w:cs="Arial"/>
                <w:spacing w:val="-1"/>
                <w:sz w:val="16"/>
                <w:szCs w:val="16"/>
              </w:rPr>
              <w:t>1</w:t>
            </w:r>
            <w:r w:rsidRPr="00FB38CF">
              <w:rPr>
                <w:rFonts w:ascii="Arial" w:eastAsia="Arial" w:hAnsi="Arial" w:cs="Arial"/>
                <w:spacing w:val="1"/>
                <w:sz w:val="16"/>
                <w:szCs w:val="16"/>
              </w:rPr>
              <w:t>.</w:t>
            </w:r>
            <w:r w:rsidRPr="00FB38CF">
              <w:rPr>
                <w:rFonts w:ascii="Arial" w:eastAsia="Arial" w:hAnsi="Arial" w:cs="Arial"/>
                <w:spacing w:val="-1"/>
                <w:sz w:val="16"/>
                <w:szCs w:val="16"/>
              </w:rPr>
              <w:t>0</w:t>
            </w:r>
            <w:r w:rsidRPr="00FB38CF">
              <w:rPr>
                <w:rFonts w:ascii="Arial" w:eastAsia="Arial" w:hAnsi="Arial" w:cs="Arial"/>
                <w:sz w:val="16"/>
                <w:szCs w:val="16"/>
              </w:rPr>
              <w:t>0</w:t>
            </w:r>
          </w:p>
        </w:tc>
        <w:tc>
          <w:tcPr>
            <w:tcW w:w="153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82" w:lineRule="exact"/>
              <w:ind w:left="102" w:right="-20"/>
              <w:rPr>
                <w:rFonts w:ascii="Arial" w:eastAsia="Arial" w:hAnsi="Arial" w:cs="Arial"/>
                <w:sz w:val="16"/>
                <w:szCs w:val="16"/>
              </w:rPr>
            </w:pPr>
            <w:r w:rsidRPr="00FB38CF">
              <w:rPr>
                <w:rFonts w:ascii="Arial" w:eastAsia="Arial" w:hAnsi="Arial" w:cs="Arial"/>
                <w:spacing w:val="-1"/>
                <w:sz w:val="16"/>
                <w:szCs w:val="16"/>
              </w:rPr>
              <w:t>1</w:t>
            </w:r>
            <w:r w:rsidRPr="00FB38CF">
              <w:rPr>
                <w:rFonts w:ascii="Arial" w:eastAsia="Arial" w:hAnsi="Arial" w:cs="Arial"/>
                <w:spacing w:val="1"/>
                <w:sz w:val="16"/>
                <w:szCs w:val="16"/>
              </w:rPr>
              <w:t>.</w:t>
            </w:r>
            <w:r w:rsidRPr="00FB38CF">
              <w:rPr>
                <w:rFonts w:ascii="Arial" w:eastAsia="Arial" w:hAnsi="Arial" w:cs="Arial"/>
                <w:spacing w:val="-1"/>
                <w:sz w:val="16"/>
                <w:szCs w:val="16"/>
              </w:rPr>
              <w:t>0</w:t>
            </w:r>
            <w:r w:rsidRPr="00FB38CF">
              <w:rPr>
                <w:rFonts w:ascii="Arial" w:eastAsia="Arial" w:hAnsi="Arial" w:cs="Arial"/>
                <w:sz w:val="16"/>
                <w:szCs w:val="16"/>
              </w:rPr>
              <w:t>0</w:t>
            </w:r>
          </w:p>
        </w:tc>
        <w:tc>
          <w:tcPr>
            <w:tcW w:w="144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82" w:lineRule="exact"/>
              <w:ind w:left="102" w:right="-20"/>
              <w:rPr>
                <w:rFonts w:ascii="Arial" w:eastAsia="Arial" w:hAnsi="Arial" w:cs="Arial"/>
                <w:sz w:val="16"/>
                <w:szCs w:val="16"/>
              </w:rPr>
            </w:pPr>
            <w:r w:rsidRPr="00FB38CF">
              <w:rPr>
                <w:rFonts w:ascii="Arial" w:eastAsia="Arial" w:hAnsi="Arial" w:cs="Arial"/>
                <w:spacing w:val="-1"/>
                <w:sz w:val="16"/>
                <w:szCs w:val="16"/>
              </w:rPr>
              <w:t>1</w:t>
            </w:r>
            <w:r w:rsidRPr="00FB38CF">
              <w:rPr>
                <w:rFonts w:ascii="Arial" w:eastAsia="Arial" w:hAnsi="Arial" w:cs="Arial"/>
                <w:spacing w:val="1"/>
                <w:sz w:val="16"/>
                <w:szCs w:val="16"/>
              </w:rPr>
              <w:t>.</w:t>
            </w:r>
            <w:r w:rsidRPr="00FB38CF">
              <w:rPr>
                <w:rFonts w:ascii="Arial" w:eastAsia="Arial" w:hAnsi="Arial" w:cs="Arial"/>
                <w:spacing w:val="-1"/>
                <w:sz w:val="16"/>
                <w:szCs w:val="16"/>
              </w:rPr>
              <w:t>0</w:t>
            </w:r>
            <w:r w:rsidRPr="00FB38CF">
              <w:rPr>
                <w:rFonts w:ascii="Arial" w:eastAsia="Arial" w:hAnsi="Arial" w:cs="Arial"/>
                <w:sz w:val="16"/>
                <w:szCs w:val="16"/>
              </w:rPr>
              <w:t>0</w:t>
            </w:r>
          </w:p>
        </w:tc>
      </w:tr>
      <w:tr w:rsidR="001D5C6D" w:rsidRPr="001719E6" w:rsidTr="00FB38CF">
        <w:trPr>
          <w:trHeight w:hRule="exact" w:val="199"/>
        </w:trPr>
        <w:tc>
          <w:tcPr>
            <w:tcW w:w="3315" w:type="dxa"/>
            <w:tcBorders>
              <w:top w:val="single" w:sz="4" w:space="0" w:color="000000"/>
              <w:left w:val="single" w:sz="4" w:space="0" w:color="000000"/>
              <w:bottom w:val="single" w:sz="4" w:space="0" w:color="000000"/>
              <w:right w:val="single" w:sz="4" w:space="0" w:color="000000"/>
            </w:tcBorders>
          </w:tcPr>
          <w:p w:rsidR="001D5C6D" w:rsidRPr="00FB38CF" w:rsidRDefault="001D5C6D" w:rsidP="00FB38CF">
            <w:pPr>
              <w:spacing w:line="360" w:lineRule="auto"/>
              <w:ind w:left="103" w:right="-20"/>
              <w:rPr>
                <w:rFonts w:ascii="Sylfaen" w:eastAsia="Arial" w:hAnsi="Sylfaen" w:cs="Arial"/>
                <w:sz w:val="16"/>
                <w:szCs w:val="16"/>
              </w:rPr>
            </w:pPr>
            <w:r w:rsidRPr="00FB38CF">
              <w:rPr>
                <w:rFonts w:ascii="Sylfaen" w:eastAsia="Arial" w:hAnsi="Sylfaen" w:cs="Sylfaen"/>
                <w:spacing w:val="1"/>
                <w:sz w:val="16"/>
                <w:szCs w:val="16"/>
              </w:rPr>
              <w:t>Ճշգրտումը</w:t>
            </w:r>
            <w:r w:rsidRPr="00FB38CF">
              <w:rPr>
                <w:rFonts w:ascii="Sylfaen" w:eastAsia="Arial" w:hAnsi="Sylfaen" w:cs="Arial"/>
                <w:spacing w:val="1"/>
                <w:sz w:val="16"/>
                <w:szCs w:val="16"/>
              </w:rPr>
              <w:t xml:space="preserve"> </w:t>
            </w:r>
            <w:r w:rsidRPr="00FB38CF">
              <w:rPr>
                <w:rFonts w:ascii="Sylfaen" w:eastAsia="Arial" w:hAnsi="Sylfaen" w:cs="Sylfaen"/>
                <w:spacing w:val="1"/>
                <w:sz w:val="16"/>
                <w:szCs w:val="16"/>
              </w:rPr>
              <w:t>ՀՀ</w:t>
            </w:r>
            <w:r w:rsidRPr="00FB38CF">
              <w:rPr>
                <w:rFonts w:ascii="Sylfaen" w:eastAsia="Arial" w:hAnsi="Sylfaen" w:cs="Arial"/>
                <w:spacing w:val="1"/>
                <w:sz w:val="16"/>
                <w:szCs w:val="16"/>
              </w:rPr>
              <w:t xml:space="preserve"> </w:t>
            </w:r>
            <w:r w:rsidRPr="00FB38CF">
              <w:rPr>
                <w:rFonts w:ascii="Sylfaen" w:eastAsia="Arial" w:hAnsi="Sylfaen" w:cs="Sylfaen"/>
                <w:spacing w:val="1"/>
                <w:sz w:val="16"/>
                <w:szCs w:val="16"/>
              </w:rPr>
              <w:t>դրամով</w:t>
            </w:r>
          </w:p>
        </w:tc>
        <w:tc>
          <w:tcPr>
            <w:tcW w:w="135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rPr>
                <w:rFonts w:ascii="Arial" w:hAnsi="Arial" w:cs="Arial"/>
                <w:sz w:val="16"/>
                <w:szCs w:val="16"/>
              </w:rPr>
            </w:pPr>
          </w:p>
        </w:tc>
        <w:tc>
          <w:tcPr>
            <w:tcW w:w="162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82" w:lineRule="exact"/>
              <w:ind w:left="102" w:right="-20"/>
              <w:rPr>
                <w:rFonts w:ascii="Arial" w:eastAsia="Arial" w:hAnsi="Arial" w:cs="Arial"/>
                <w:sz w:val="16"/>
                <w:szCs w:val="16"/>
              </w:rPr>
            </w:pPr>
            <w:r w:rsidRPr="00FB38CF">
              <w:rPr>
                <w:rFonts w:ascii="Arial" w:eastAsia="Arial" w:hAnsi="Arial" w:cs="Arial"/>
                <w:sz w:val="16"/>
                <w:szCs w:val="16"/>
              </w:rPr>
              <w:t>0</w:t>
            </w:r>
          </w:p>
        </w:tc>
        <w:tc>
          <w:tcPr>
            <w:tcW w:w="153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82" w:lineRule="exact"/>
              <w:ind w:left="102" w:right="-20"/>
              <w:rPr>
                <w:rFonts w:ascii="Arial" w:eastAsia="Arial" w:hAnsi="Arial" w:cs="Arial"/>
                <w:sz w:val="16"/>
                <w:szCs w:val="16"/>
              </w:rPr>
            </w:pPr>
            <w:r w:rsidRPr="00FB38CF">
              <w:rPr>
                <w:rFonts w:ascii="Arial" w:eastAsia="Arial" w:hAnsi="Arial" w:cs="Arial"/>
                <w:sz w:val="16"/>
                <w:szCs w:val="16"/>
              </w:rPr>
              <w:t>0</w:t>
            </w:r>
          </w:p>
        </w:tc>
        <w:tc>
          <w:tcPr>
            <w:tcW w:w="144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82" w:lineRule="exact"/>
              <w:ind w:left="102" w:right="-20"/>
              <w:rPr>
                <w:rFonts w:ascii="Arial" w:eastAsia="Arial" w:hAnsi="Arial" w:cs="Arial"/>
                <w:sz w:val="16"/>
                <w:szCs w:val="16"/>
              </w:rPr>
            </w:pPr>
            <w:r w:rsidRPr="00FB38CF">
              <w:rPr>
                <w:rFonts w:ascii="Arial" w:eastAsia="Arial" w:hAnsi="Arial" w:cs="Arial"/>
                <w:sz w:val="16"/>
                <w:szCs w:val="16"/>
              </w:rPr>
              <w:t>0</w:t>
            </w:r>
          </w:p>
        </w:tc>
      </w:tr>
      <w:tr w:rsidR="00FB38CF" w:rsidRPr="001719E6" w:rsidTr="00FB38CF">
        <w:trPr>
          <w:trHeight w:hRule="exact" w:val="197"/>
        </w:trPr>
        <w:tc>
          <w:tcPr>
            <w:tcW w:w="3315" w:type="dxa"/>
            <w:tcBorders>
              <w:top w:val="single" w:sz="4" w:space="0" w:color="000000"/>
              <w:left w:val="single" w:sz="4" w:space="0" w:color="000000"/>
              <w:bottom w:val="single" w:sz="4" w:space="0" w:color="000000"/>
              <w:right w:val="single" w:sz="4" w:space="0" w:color="000000"/>
            </w:tcBorders>
          </w:tcPr>
          <w:p w:rsidR="00FB38CF" w:rsidRPr="00FB38CF" w:rsidRDefault="00FB38CF" w:rsidP="00FB38CF">
            <w:pPr>
              <w:spacing w:line="360" w:lineRule="auto"/>
              <w:ind w:left="103" w:right="-20"/>
              <w:rPr>
                <w:rFonts w:ascii="Sylfaen" w:eastAsia="Arial" w:hAnsi="Sylfaen" w:cs="Arial"/>
                <w:b/>
                <w:sz w:val="16"/>
                <w:szCs w:val="16"/>
              </w:rPr>
            </w:pPr>
            <w:r w:rsidRPr="00FB38CF">
              <w:rPr>
                <w:rFonts w:ascii="Sylfaen" w:hAnsi="Sylfaen" w:cs="Sylfaen"/>
                <w:b/>
                <w:color w:val="000000"/>
                <w:sz w:val="16"/>
                <w:szCs w:val="16"/>
              </w:rPr>
              <w:t xml:space="preserve">Տեղադրություն </w:t>
            </w:r>
          </w:p>
        </w:tc>
        <w:tc>
          <w:tcPr>
            <w:tcW w:w="1350"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79" w:lineRule="exact"/>
              <w:ind w:left="102" w:right="-20"/>
              <w:rPr>
                <w:rFonts w:ascii="Arial" w:eastAsia="Arial" w:hAnsi="Arial" w:cs="Arial"/>
                <w:sz w:val="16"/>
                <w:szCs w:val="16"/>
              </w:rPr>
            </w:pPr>
            <w:r w:rsidRPr="00FB38CF">
              <w:rPr>
                <w:rFonts w:ascii="Sylfaen" w:eastAsia="Arial" w:hAnsi="Sylfaen" w:cs="Arial"/>
                <w:b/>
                <w:bCs/>
                <w:sz w:val="16"/>
                <w:szCs w:val="16"/>
              </w:rPr>
              <w:t>Լավ</w:t>
            </w:r>
          </w:p>
        </w:tc>
        <w:tc>
          <w:tcPr>
            <w:tcW w:w="1620"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79" w:lineRule="exact"/>
              <w:ind w:left="102" w:right="-20"/>
              <w:rPr>
                <w:rFonts w:ascii="Arial" w:eastAsia="Arial" w:hAnsi="Arial" w:cs="Arial"/>
                <w:sz w:val="16"/>
                <w:szCs w:val="16"/>
              </w:rPr>
            </w:pPr>
            <w:r w:rsidRPr="00FB38CF">
              <w:rPr>
                <w:rFonts w:ascii="Arial" w:eastAsia="Arial" w:hAnsi="Arial" w:cs="Arial"/>
                <w:b/>
                <w:bCs/>
                <w:spacing w:val="1"/>
                <w:sz w:val="16"/>
                <w:szCs w:val="16"/>
              </w:rPr>
              <w:t>E</w:t>
            </w:r>
            <w:r w:rsidRPr="00FB38CF">
              <w:rPr>
                <w:rFonts w:ascii="Arial" w:eastAsia="Arial" w:hAnsi="Arial" w:cs="Arial"/>
                <w:b/>
                <w:bCs/>
                <w:spacing w:val="-1"/>
                <w:sz w:val="16"/>
                <w:szCs w:val="16"/>
              </w:rPr>
              <w:t>xce</w:t>
            </w:r>
            <w:r w:rsidRPr="00FB38CF">
              <w:rPr>
                <w:rFonts w:ascii="Arial" w:eastAsia="Arial" w:hAnsi="Arial" w:cs="Arial"/>
                <w:b/>
                <w:bCs/>
                <w:spacing w:val="1"/>
                <w:sz w:val="16"/>
                <w:szCs w:val="16"/>
              </w:rPr>
              <w:t>ll</w:t>
            </w:r>
            <w:r w:rsidRPr="00FB38CF">
              <w:rPr>
                <w:rFonts w:ascii="Arial" w:eastAsia="Arial" w:hAnsi="Arial" w:cs="Arial"/>
                <w:b/>
                <w:bCs/>
                <w:spacing w:val="-1"/>
                <w:sz w:val="16"/>
                <w:szCs w:val="16"/>
              </w:rPr>
              <w:t>e</w:t>
            </w:r>
            <w:r w:rsidRPr="00FB38CF">
              <w:rPr>
                <w:rFonts w:ascii="Arial" w:eastAsia="Arial" w:hAnsi="Arial" w:cs="Arial"/>
                <w:b/>
                <w:bCs/>
                <w:sz w:val="16"/>
                <w:szCs w:val="16"/>
              </w:rPr>
              <w:t>nt</w:t>
            </w:r>
          </w:p>
        </w:tc>
        <w:tc>
          <w:tcPr>
            <w:tcW w:w="1530" w:type="dxa"/>
            <w:tcBorders>
              <w:top w:val="single" w:sz="4" w:space="0" w:color="000000"/>
              <w:left w:val="single" w:sz="4" w:space="0" w:color="000000"/>
              <w:bottom w:val="single" w:sz="4" w:space="0" w:color="000000"/>
              <w:right w:val="single" w:sz="4" w:space="0" w:color="000000"/>
            </w:tcBorders>
          </w:tcPr>
          <w:p w:rsidR="00FB38CF" w:rsidRPr="00FB38CF" w:rsidRDefault="00FB38CF">
            <w:pPr>
              <w:rPr>
                <w:sz w:val="16"/>
                <w:szCs w:val="16"/>
              </w:rPr>
            </w:pPr>
            <w:r w:rsidRPr="00FB38CF">
              <w:rPr>
                <w:rFonts w:ascii="Sylfaen" w:eastAsia="Arial" w:hAnsi="Sylfaen" w:cs="Arial"/>
                <w:b/>
                <w:bCs/>
                <w:spacing w:val="1"/>
                <w:sz w:val="16"/>
                <w:szCs w:val="16"/>
              </w:rPr>
              <w:t>Բավարար</w:t>
            </w:r>
          </w:p>
        </w:tc>
        <w:tc>
          <w:tcPr>
            <w:tcW w:w="1440" w:type="dxa"/>
            <w:tcBorders>
              <w:top w:val="single" w:sz="4" w:space="0" w:color="000000"/>
              <w:left w:val="single" w:sz="4" w:space="0" w:color="000000"/>
              <w:bottom w:val="single" w:sz="4" w:space="0" w:color="000000"/>
              <w:right w:val="single" w:sz="4" w:space="0" w:color="000000"/>
            </w:tcBorders>
          </w:tcPr>
          <w:p w:rsidR="00FB38CF" w:rsidRPr="00FB38CF" w:rsidRDefault="00FB38CF">
            <w:pPr>
              <w:rPr>
                <w:sz w:val="16"/>
                <w:szCs w:val="16"/>
              </w:rPr>
            </w:pPr>
            <w:r w:rsidRPr="00FB38CF">
              <w:rPr>
                <w:rFonts w:ascii="Sylfaen" w:eastAsia="Arial" w:hAnsi="Sylfaen" w:cs="Arial"/>
                <w:b/>
                <w:bCs/>
                <w:spacing w:val="1"/>
                <w:sz w:val="16"/>
                <w:szCs w:val="16"/>
              </w:rPr>
              <w:t>Բավարար</w:t>
            </w:r>
          </w:p>
        </w:tc>
      </w:tr>
      <w:tr w:rsidR="001D5C6D" w:rsidRPr="001719E6" w:rsidTr="00FB38CF">
        <w:trPr>
          <w:trHeight w:hRule="exact" w:val="199"/>
        </w:trPr>
        <w:tc>
          <w:tcPr>
            <w:tcW w:w="3315" w:type="dxa"/>
            <w:tcBorders>
              <w:top w:val="single" w:sz="4" w:space="0" w:color="000000"/>
              <w:left w:val="single" w:sz="4" w:space="0" w:color="000000"/>
              <w:bottom w:val="single" w:sz="4" w:space="0" w:color="000000"/>
              <w:right w:val="single" w:sz="4" w:space="0" w:color="000000"/>
            </w:tcBorders>
          </w:tcPr>
          <w:p w:rsidR="001D5C6D" w:rsidRPr="00FB38CF" w:rsidRDefault="001D5C6D" w:rsidP="00FB38CF">
            <w:pPr>
              <w:spacing w:line="360" w:lineRule="auto"/>
              <w:ind w:left="103" w:right="-20"/>
              <w:rPr>
                <w:rFonts w:ascii="Sylfaen" w:eastAsia="Arial" w:hAnsi="Sylfaen" w:cs="Arial"/>
                <w:sz w:val="16"/>
                <w:szCs w:val="16"/>
              </w:rPr>
            </w:pPr>
            <w:r w:rsidRPr="00FB38CF">
              <w:rPr>
                <w:rFonts w:ascii="Sylfaen" w:eastAsia="Arial" w:hAnsi="Sylfaen" w:cs="Sylfaen"/>
                <w:spacing w:val="1"/>
                <w:sz w:val="16"/>
                <w:szCs w:val="16"/>
              </w:rPr>
              <w:t>Ճշգրտման</w:t>
            </w:r>
            <w:r w:rsidRPr="00FB38CF">
              <w:rPr>
                <w:rFonts w:ascii="Sylfaen" w:eastAsia="Arial" w:hAnsi="Sylfaen" w:cs="Arial"/>
                <w:spacing w:val="1"/>
                <w:sz w:val="16"/>
                <w:szCs w:val="16"/>
              </w:rPr>
              <w:t xml:space="preserve"> </w:t>
            </w:r>
            <w:r w:rsidRPr="00FB38CF">
              <w:rPr>
                <w:rFonts w:ascii="Sylfaen" w:eastAsia="Arial" w:hAnsi="Sylfaen" w:cs="Sylfaen"/>
                <w:spacing w:val="1"/>
                <w:sz w:val="16"/>
                <w:szCs w:val="16"/>
              </w:rPr>
              <w:t>գործակից</w:t>
            </w:r>
          </w:p>
        </w:tc>
        <w:tc>
          <w:tcPr>
            <w:tcW w:w="135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rPr>
                <w:rFonts w:ascii="Arial" w:hAnsi="Arial" w:cs="Arial"/>
                <w:sz w:val="16"/>
                <w:szCs w:val="16"/>
              </w:rPr>
            </w:pPr>
          </w:p>
        </w:tc>
        <w:tc>
          <w:tcPr>
            <w:tcW w:w="162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82" w:lineRule="exact"/>
              <w:ind w:left="102" w:right="-20"/>
              <w:rPr>
                <w:rFonts w:ascii="Arial" w:eastAsia="Arial" w:hAnsi="Arial" w:cs="Arial"/>
                <w:sz w:val="16"/>
                <w:szCs w:val="16"/>
              </w:rPr>
            </w:pPr>
            <w:r w:rsidRPr="00FB38CF">
              <w:rPr>
                <w:rFonts w:ascii="Arial" w:eastAsia="Arial" w:hAnsi="Arial" w:cs="Arial"/>
                <w:spacing w:val="-1"/>
                <w:sz w:val="16"/>
                <w:szCs w:val="16"/>
              </w:rPr>
              <w:t>0</w:t>
            </w:r>
            <w:r w:rsidRPr="00FB38CF">
              <w:rPr>
                <w:rFonts w:ascii="Arial" w:eastAsia="Arial" w:hAnsi="Arial" w:cs="Arial"/>
                <w:spacing w:val="1"/>
                <w:sz w:val="16"/>
                <w:szCs w:val="16"/>
              </w:rPr>
              <w:t>.</w:t>
            </w:r>
            <w:r w:rsidRPr="00FB38CF">
              <w:rPr>
                <w:rFonts w:ascii="Arial" w:eastAsia="Arial" w:hAnsi="Arial" w:cs="Arial"/>
                <w:spacing w:val="-1"/>
                <w:sz w:val="16"/>
                <w:szCs w:val="16"/>
              </w:rPr>
              <w:t>8</w:t>
            </w:r>
            <w:r w:rsidRPr="00FB38CF">
              <w:rPr>
                <w:rFonts w:ascii="Arial" w:eastAsia="Arial" w:hAnsi="Arial" w:cs="Arial"/>
                <w:sz w:val="16"/>
                <w:szCs w:val="16"/>
              </w:rPr>
              <w:t>0</w:t>
            </w:r>
          </w:p>
        </w:tc>
        <w:tc>
          <w:tcPr>
            <w:tcW w:w="153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82" w:lineRule="exact"/>
              <w:ind w:left="102" w:right="-20"/>
              <w:rPr>
                <w:rFonts w:ascii="Arial" w:eastAsia="Arial" w:hAnsi="Arial" w:cs="Arial"/>
                <w:sz w:val="16"/>
                <w:szCs w:val="16"/>
              </w:rPr>
            </w:pPr>
            <w:r w:rsidRPr="00FB38CF">
              <w:rPr>
                <w:rFonts w:ascii="Arial" w:eastAsia="Arial" w:hAnsi="Arial" w:cs="Arial"/>
                <w:spacing w:val="-1"/>
                <w:sz w:val="16"/>
                <w:szCs w:val="16"/>
              </w:rPr>
              <w:t>1</w:t>
            </w:r>
            <w:r w:rsidRPr="00FB38CF">
              <w:rPr>
                <w:rFonts w:ascii="Arial" w:eastAsia="Arial" w:hAnsi="Arial" w:cs="Arial"/>
                <w:spacing w:val="1"/>
                <w:sz w:val="16"/>
                <w:szCs w:val="16"/>
              </w:rPr>
              <w:t>.</w:t>
            </w:r>
            <w:r w:rsidRPr="00FB38CF">
              <w:rPr>
                <w:rFonts w:ascii="Arial" w:eastAsia="Arial" w:hAnsi="Arial" w:cs="Arial"/>
                <w:spacing w:val="-1"/>
                <w:sz w:val="16"/>
                <w:szCs w:val="16"/>
              </w:rPr>
              <w:t>2</w:t>
            </w:r>
            <w:r w:rsidRPr="00FB38CF">
              <w:rPr>
                <w:rFonts w:ascii="Arial" w:eastAsia="Arial" w:hAnsi="Arial" w:cs="Arial"/>
                <w:sz w:val="16"/>
                <w:szCs w:val="16"/>
              </w:rPr>
              <w:t>0</w:t>
            </w:r>
          </w:p>
        </w:tc>
        <w:tc>
          <w:tcPr>
            <w:tcW w:w="144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82" w:lineRule="exact"/>
              <w:ind w:left="102" w:right="-20"/>
              <w:rPr>
                <w:rFonts w:ascii="Arial" w:eastAsia="Arial" w:hAnsi="Arial" w:cs="Arial"/>
                <w:sz w:val="16"/>
                <w:szCs w:val="16"/>
              </w:rPr>
            </w:pPr>
            <w:r w:rsidRPr="00FB38CF">
              <w:rPr>
                <w:rFonts w:ascii="Arial" w:eastAsia="Arial" w:hAnsi="Arial" w:cs="Arial"/>
                <w:spacing w:val="-1"/>
                <w:sz w:val="16"/>
                <w:szCs w:val="16"/>
              </w:rPr>
              <w:t>1</w:t>
            </w:r>
            <w:r w:rsidRPr="00FB38CF">
              <w:rPr>
                <w:rFonts w:ascii="Arial" w:eastAsia="Arial" w:hAnsi="Arial" w:cs="Arial"/>
                <w:spacing w:val="1"/>
                <w:sz w:val="16"/>
                <w:szCs w:val="16"/>
              </w:rPr>
              <w:t>.</w:t>
            </w:r>
            <w:r w:rsidRPr="00FB38CF">
              <w:rPr>
                <w:rFonts w:ascii="Arial" w:eastAsia="Arial" w:hAnsi="Arial" w:cs="Arial"/>
                <w:spacing w:val="-1"/>
                <w:sz w:val="16"/>
                <w:szCs w:val="16"/>
              </w:rPr>
              <w:t>2</w:t>
            </w:r>
            <w:r w:rsidRPr="00FB38CF">
              <w:rPr>
                <w:rFonts w:ascii="Arial" w:eastAsia="Arial" w:hAnsi="Arial" w:cs="Arial"/>
                <w:sz w:val="16"/>
                <w:szCs w:val="16"/>
              </w:rPr>
              <w:t>0</w:t>
            </w:r>
          </w:p>
        </w:tc>
      </w:tr>
      <w:tr w:rsidR="001D5C6D" w:rsidRPr="001719E6" w:rsidTr="00FB38CF">
        <w:trPr>
          <w:trHeight w:hRule="exact" w:val="197"/>
        </w:trPr>
        <w:tc>
          <w:tcPr>
            <w:tcW w:w="3315" w:type="dxa"/>
            <w:tcBorders>
              <w:top w:val="single" w:sz="4" w:space="0" w:color="000000"/>
              <w:left w:val="single" w:sz="4" w:space="0" w:color="000000"/>
              <w:bottom w:val="single" w:sz="4" w:space="0" w:color="000000"/>
              <w:right w:val="single" w:sz="4" w:space="0" w:color="000000"/>
            </w:tcBorders>
          </w:tcPr>
          <w:p w:rsidR="001D5C6D" w:rsidRPr="00FB38CF" w:rsidRDefault="001D5C6D" w:rsidP="00FB38CF">
            <w:pPr>
              <w:spacing w:line="360" w:lineRule="auto"/>
              <w:ind w:left="103" w:right="-20"/>
              <w:rPr>
                <w:rFonts w:ascii="Sylfaen" w:eastAsia="Arial" w:hAnsi="Sylfaen" w:cs="Arial"/>
                <w:sz w:val="16"/>
                <w:szCs w:val="16"/>
              </w:rPr>
            </w:pPr>
            <w:r w:rsidRPr="00FB38CF">
              <w:rPr>
                <w:rFonts w:ascii="Sylfaen" w:eastAsia="Arial" w:hAnsi="Sylfaen" w:cs="Sylfaen"/>
                <w:spacing w:val="1"/>
                <w:sz w:val="16"/>
                <w:szCs w:val="16"/>
              </w:rPr>
              <w:t>Ճշգրտումը</w:t>
            </w:r>
            <w:r w:rsidRPr="00FB38CF">
              <w:rPr>
                <w:rFonts w:ascii="Sylfaen" w:eastAsia="Arial" w:hAnsi="Sylfaen" w:cs="Arial"/>
                <w:spacing w:val="1"/>
                <w:sz w:val="16"/>
                <w:szCs w:val="16"/>
              </w:rPr>
              <w:t xml:space="preserve"> </w:t>
            </w:r>
            <w:r w:rsidRPr="00FB38CF">
              <w:rPr>
                <w:rFonts w:ascii="Sylfaen" w:eastAsia="Arial" w:hAnsi="Sylfaen" w:cs="Sylfaen"/>
                <w:spacing w:val="1"/>
                <w:sz w:val="16"/>
                <w:szCs w:val="16"/>
              </w:rPr>
              <w:t>ՀՀ</w:t>
            </w:r>
            <w:r w:rsidRPr="00FB38CF">
              <w:rPr>
                <w:rFonts w:ascii="Sylfaen" w:eastAsia="Arial" w:hAnsi="Sylfaen" w:cs="Arial"/>
                <w:spacing w:val="1"/>
                <w:sz w:val="16"/>
                <w:szCs w:val="16"/>
              </w:rPr>
              <w:t xml:space="preserve"> </w:t>
            </w:r>
            <w:r w:rsidRPr="00FB38CF">
              <w:rPr>
                <w:rFonts w:ascii="Sylfaen" w:eastAsia="Arial" w:hAnsi="Sylfaen" w:cs="Sylfaen"/>
                <w:spacing w:val="1"/>
                <w:sz w:val="16"/>
                <w:szCs w:val="16"/>
              </w:rPr>
              <w:t>դրամով</w:t>
            </w:r>
          </w:p>
        </w:tc>
        <w:tc>
          <w:tcPr>
            <w:tcW w:w="135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rPr>
                <w:rFonts w:ascii="Arial" w:hAnsi="Arial" w:cs="Arial"/>
                <w:sz w:val="16"/>
                <w:szCs w:val="16"/>
              </w:rPr>
            </w:pPr>
          </w:p>
        </w:tc>
        <w:tc>
          <w:tcPr>
            <w:tcW w:w="162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82" w:lineRule="exact"/>
              <w:ind w:left="102" w:right="-20"/>
              <w:rPr>
                <w:rFonts w:ascii="Arial" w:eastAsia="Arial" w:hAnsi="Arial" w:cs="Arial"/>
                <w:sz w:val="16"/>
                <w:szCs w:val="16"/>
              </w:rPr>
            </w:pPr>
            <w:r w:rsidRPr="00FB38CF">
              <w:rPr>
                <w:rFonts w:ascii="Arial" w:eastAsia="Arial" w:hAnsi="Arial" w:cs="Arial"/>
                <w:spacing w:val="-1"/>
                <w:sz w:val="16"/>
                <w:szCs w:val="16"/>
              </w:rPr>
              <w:t>-60</w:t>
            </w:r>
          </w:p>
        </w:tc>
        <w:tc>
          <w:tcPr>
            <w:tcW w:w="153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82" w:lineRule="exact"/>
              <w:ind w:left="102" w:right="-20"/>
              <w:rPr>
                <w:rFonts w:ascii="Arial" w:eastAsia="Arial" w:hAnsi="Arial" w:cs="Arial"/>
                <w:sz w:val="16"/>
                <w:szCs w:val="16"/>
              </w:rPr>
            </w:pPr>
            <w:r w:rsidRPr="00FB38CF">
              <w:rPr>
                <w:rFonts w:ascii="Arial" w:eastAsia="Arial" w:hAnsi="Arial" w:cs="Arial"/>
                <w:spacing w:val="-1"/>
                <w:sz w:val="16"/>
                <w:szCs w:val="16"/>
              </w:rPr>
              <w:t>26</w:t>
            </w:r>
          </w:p>
        </w:tc>
        <w:tc>
          <w:tcPr>
            <w:tcW w:w="144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82" w:lineRule="exact"/>
              <w:ind w:left="102" w:right="-20"/>
              <w:rPr>
                <w:rFonts w:ascii="Arial" w:eastAsia="Arial" w:hAnsi="Arial" w:cs="Arial"/>
                <w:sz w:val="16"/>
                <w:szCs w:val="16"/>
              </w:rPr>
            </w:pPr>
            <w:r w:rsidRPr="00FB38CF">
              <w:rPr>
                <w:rFonts w:ascii="Arial" w:eastAsia="Arial" w:hAnsi="Arial" w:cs="Arial"/>
                <w:spacing w:val="-1"/>
                <w:sz w:val="16"/>
                <w:szCs w:val="16"/>
              </w:rPr>
              <w:t>25</w:t>
            </w:r>
          </w:p>
        </w:tc>
      </w:tr>
      <w:tr w:rsidR="00FB38CF" w:rsidRPr="001719E6" w:rsidTr="00FB38CF">
        <w:trPr>
          <w:trHeight w:hRule="exact" w:val="199"/>
        </w:trPr>
        <w:tc>
          <w:tcPr>
            <w:tcW w:w="3315" w:type="dxa"/>
            <w:tcBorders>
              <w:top w:val="single" w:sz="4" w:space="0" w:color="000000"/>
              <w:left w:val="single" w:sz="4" w:space="0" w:color="000000"/>
              <w:bottom w:val="single" w:sz="4" w:space="0" w:color="000000"/>
              <w:right w:val="single" w:sz="4" w:space="0" w:color="000000"/>
            </w:tcBorders>
          </w:tcPr>
          <w:p w:rsidR="00FB38CF" w:rsidRPr="00FB38CF" w:rsidRDefault="00FB38CF" w:rsidP="00FB38CF">
            <w:pPr>
              <w:spacing w:line="360" w:lineRule="auto"/>
              <w:ind w:left="103" w:right="-20"/>
              <w:rPr>
                <w:rFonts w:ascii="Sylfaen" w:eastAsia="Arial" w:hAnsi="Sylfaen" w:cs="Arial"/>
                <w:sz w:val="16"/>
                <w:szCs w:val="16"/>
              </w:rPr>
            </w:pPr>
            <w:r w:rsidRPr="00FB38CF">
              <w:rPr>
                <w:rFonts w:ascii="Sylfaen" w:eastAsia="Arial" w:hAnsi="Sylfaen" w:cs="Arial"/>
                <w:b/>
                <w:bCs/>
                <w:spacing w:val="1"/>
                <w:sz w:val="16"/>
                <w:szCs w:val="16"/>
              </w:rPr>
              <w:t>Դիրք</w:t>
            </w:r>
          </w:p>
        </w:tc>
        <w:tc>
          <w:tcPr>
            <w:tcW w:w="1350" w:type="dxa"/>
            <w:tcBorders>
              <w:top w:val="single" w:sz="4" w:space="0" w:color="000000"/>
              <w:left w:val="single" w:sz="4" w:space="0" w:color="000000"/>
              <w:bottom w:val="single" w:sz="4" w:space="0" w:color="000000"/>
              <w:right w:val="single" w:sz="4" w:space="0" w:color="000000"/>
            </w:tcBorders>
          </w:tcPr>
          <w:p w:rsidR="00FB38CF" w:rsidRPr="00FB38CF" w:rsidRDefault="00FB38CF" w:rsidP="00FB38CF">
            <w:pPr>
              <w:spacing w:line="179" w:lineRule="exact"/>
              <w:ind w:left="102" w:right="-20"/>
              <w:rPr>
                <w:rFonts w:ascii="Arial" w:eastAsia="Arial" w:hAnsi="Arial" w:cs="Arial"/>
                <w:sz w:val="16"/>
                <w:szCs w:val="16"/>
              </w:rPr>
            </w:pPr>
            <w:r>
              <w:rPr>
                <w:rFonts w:ascii="Sylfaen" w:eastAsia="Arial" w:hAnsi="Sylfaen" w:cs="Arial"/>
                <w:b/>
                <w:bCs/>
                <w:spacing w:val="1"/>
                <w:sz w:val="16"/>
                <w:szCs w:val="16"/>
                <w:lang w:val="hy-AM"/>
              </w:rPr>
              <w:t>Գերազանց</w:t>
            </w:r>
          </w:p>
        </w:tc>
        <w:tc>
          <w:tcPr>
            <w:tcW w:w="1620" w:type="dxa"/>
            <w:tcBorders>
              <w:top w:val="single" w:sz="4" w:space="0" w:color="000000"/>
              <w:left w:val="single" w:sz="4" w:space="0" w:color="000000"/>
              <w:bottom w:val="single" w:sz="4" w:space="0" w:color="000000"/>
              <w:right w:val="single" w:sz="4" w:space="0" w:color="000000"/>
            </w:tcBorders>
          </w:tcPr>
          <w:p w:rsidR="00FB38CF" w:rsidRPr="00FB38CF" w:rsidRDefault="00FB38CF" w:rsidP="00FB38CF">
            <w:pPr>
              <w:spacing w:line="179" w:lineRule="exact"/>
              <w:ind w:left="102" w:right="-20"/>
              <w:rPr>
                <w:rFonts w:ascii="Arial" w:eastAsia="Arial" w:hAnsi="Arial" w:cs="Arial"/>
                <w:sz w:val="16"/>
                <w:szCs w:val="16"/>
              </w:rPr>
            </w:pPr>
            <w:r>
              <w:rPr>
                <w:rFonts w:ascii="Sylfaen" w:eastAsia="Arial" w:hAnsi="Sylfaen" w:cs="Arial"/>
                <w:b/>
                <w:bCs/>
                <w:spacing w:val="1"/>
                <w:sz w:val="16"/>
                <w:szCs w:val="16"/>
                <w:lang w:val="hy-AM"/>
              </w:rPr>
              <w:t>Գերազանց</w:t>
            </w:r>
          </w:p>
        </w:tc>
        <w:tc>
          <w:tcPr>
            <w:tcW w:w="1530" w:type="dxa"/>
            <w:tcBorders>
              <w:top w:val="single" w:sz="4" w:space="0" w:color="000000"/>
              <w:left w:val="single" w:sz="4" w:space="0" w:color="000000"/>
              <w:bottom w:val="single" w:sz="4" w:space="0" w:color="000000"/>
              <w:right w:val="single" w:sz="4" w:space="0" w:color="000000"/>
            </w:tcBorders>
          </w:tcPr>
          <w:p w:rsidR="00FB38CF" w:rsidRPr="00FB38CF" w:rsidRDefault="00FB38CF">
            <w:pPr>
              <w:rPr>
                <w:sz w:val="16"/>
                <w:szCs w:val="16"/>
              </w:rPr>
            </w:pPr>
            <w:r w:rsidRPr="00FB38CF">
              <w:rPr>
                <w:rFonts w:ascii="Sylfaen" w:eastAsia="Arial" w:hAnsi="Sylfaen" w:cs="Arial"/>
                <w:b/>
                <w:bCs/>
                <w:sz w:val="16"/>
                <w:szCs w:val="16"/>
              </w:rPr>
              <w:t>Լավ</w:t>
            </w:r>
          </w:p>
        </w:tc>
        <w:tc>
          <w:tcPr>
            <w:tcW w:w="1440" w:type="dxa"/>
            <w:tcBorders>
              <w:top w:val="single" w:sz="4" w:space="0" w:color="000000"/>
              <w:left w:val="single" w:sz="4" w:space="0" w:color="000000"/>
              <w:bottom w:val="single" w:sz="4" w:space="0" w:color="000000"/>
              <w:right w:val="single" w:sz="4" w:space="0" w:color="000000"/>
            </w:tcBorders>
          </w:tcPr>
          <w:p w:rsidR="00FB38CF" w:rsidRPr="00FB38CF" w:rsidRDefault="00FB38CF">
            <w:pPr>
              <w:rPr>
                <w:sz w:val="16"/>
                <w:szCs w:val="16"/>
              </w:rPr>
            </w:pPr>
            <w:r w:rsidRPr="00FB38CF">
              <w:rPr>
                <w:rFonts w:ascii="Sylfaen" w:eastAsia="Arial" w:hAnsi="Sylfaen" w:cs="Arial"/>
                <w:b/>
                <w:bCs/>
                <w:sz w:val="16"/>
                <w:szCs w:val="16"/>
              </w:rPr>
              <w:t>Լավ</w:t>
            </w:r>
          </w:p>
        </w:tc>
      </w:tr>
      <w:tr w:rsidR="001D5C6D" w:rsidRPr="001719E6" w:rsidTr="00FB38CF">
        <w:trPr>
          <w:trHeight w:hRule="exact" w:val="197"/>
        </w:trPr>
        <w:tc>
          <w:tcPr>
            <w:tcW w:w="3315" w:type="dxa"/>
            <w:tcBorders>
              <w:top w:val="single" w:sz="4" w:space="0" w:color="000000"/>
              <w:left w:val="single" w:sz="4" w:space="0" w:color="000000"/>
              <w:bottom w:val="single" w:sz="4" w:space="0" w:color="000000"/>
              <w:right w:val="single" w:sz="4" w:space="0" w:color="000000"/>
            </w:tcBorders>
          </w:tcPr>
          <w:p w:rsidR="001D5C6D" w:rsidRPr="00FB38CF" w:rsidRDefault="001D5C6D" w:rsidP="00FB38CF">
            <w:pPr>
              <w:spacing w:line="360" w:lineRule="auto"/>
              <w:ind w:left="103" w:right="-20"/>
              <w:rPr>
                <w:rFonts w:ascii="Sylfaen" w:eastAsia="Arial" w:hAnsi="Sylfaen" w:cs="Arial"/>
                <w:sz w:val="16"/>
                <w:szCs w:val="16"/>
              </w:rPr>
            </w:pPr>
            <w:r w:rsidRPr="00FB38CF">
              <w:rPr>
                <w:rFonts w:ascii="Sylfaen" w:eastAsia="Arial" w:hAnsi="Sylfaen" w:cs="Sylfaen"/>
                <w:spacing w:val="1"/>
                <w:sz w:val="16"/>
                <w:szCs w:val="16"/>
              </w:rPr>
              <w:t>Ճշգրտման</w:t>
            </w:r>
            <w:r w:rsidRPr="00FB38CF">
              <w:rPr>
                <w:rFonts w:ascii="Sylfaen" w:eastAsia="Arial" w:hAnsi="Sylfaen" w:cs="Arial"/>
                <w:spacing w:val="1"/>
                <w:sz w:val="16"/>
                <w:szCs w:val="16"/>
              </w:rPr>
              <w:t xml:space="preserve"> </w:t>
            </w:r>
            <w:r w:rsidRPr="00FB38CF">
              <w:rPr>
                <w:rFonts w:ascii="Sylfaen" w:eastAsia="Arial" w:hAnsi="Sylfaen" w:cs="Sylfaen"/>
                <w:spacing w:val="1"/>
                <w:sz w:val="16"/>
                <w:szCs w:val="16"/>
              </w:rPr>
              <w:t>գործակից</w:t>
            </w:r>
          </w:p>
        </w:tc>
        <w:tc>
          <w:tcPr>
            <w:tcW w:w="135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rPr>
                <w:rFonts w:ascii="Arial" w:hAnsi="Arial" w:cs="Arial"/>
                <w:sz w:val="16"/>
                <w:szCs w:val="16"/>
              </w:rPr>
            </w:pPr>
          </w:p>
        </w:tc>
        <w:tc>
          <w:tcPr>
            <w:tcW w:w="162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82" w:lineRule="exact"/>
              <w:ind w:left="102" w:right="-20"/>
              <w:rPr>
                <w:rFonts w:ascii="Arial" w:eastAsia="Arial" w:hAnsi="Arial" w:cs="Arial"/>
                <w:sz w:val="16"/>
                <w:szCs w:val="16"/>
              </w:rPr>
            </w:pPr>
            <w:r w:rsidRPr="00FB38CF">
              <w:rPr>
                <w:rFonts w:ascii="Arial" w:eastAsia="Arial" w:hAnsi="Arial" w:cs="Arial"/>
                <w:spacing w:val="-1"/>
                <w:sz w:val="16"/>
                <w:szCs w:val="16"/>
              </w:rPr>
              <w:t>1</w:t>
            </w:r>
            <w:r w:rsidRPr="00FB38CF">
              <w:rPr>
                <w:rFonts w:ascii="Arial" w:eastAsia="Arial" w:hAnsi="Arial" w:cs="Arial"/>
                <w:spacing w:val="1"/>
                <w:sz w:val="16"/>
                <w:szCs w:val="16"/>
              </w:rPr>
              <w:t>.</w:t>
            </w:r>
            <w:r w:rsidRPr="00FB38CF">
              <w:rPr>
                <w:rFonts w:ascii="Arial" w:eastAsia="Arial" w:hAnsi="Arial" w:cs="Arial"/>
                <w:spacing w:val="-1"/>
                <w:sz w:val="16"/>
                <w:szCs w:val="16"/>
              </w:rPr>
              <w:t>0</w:t>
            </w:r>
            <w:r w:rsidRPr="00FB38CF">
              <w:rPr>
                <w:rFonts w:ascii="Arial" w:eastAsia="Arial" w:hAnsi="Arial" w:cs="Arial"/>
                <w:sz w:val="16"/>
                <w:szCs w:val="16"/>
              </w:rPr>
              <w:t>0</w:t>
            </w:r>
          </w:p>
        </w:tc>
        <w:tc>
          <w:tcPr>
            <w:tcW w:w="153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82" w:lineRule="exact"/>
              <w:ind w:left="102" w:right="-20"/>
              <w:rPr>
                <w:rFonts w:ascii="Arial" w:eastAsia="Arial" w:hAnsi="Arial" w:cs="Arial"/>
                <w:sz w:val="16"/>
                <w:szCs w:val="16"/>
              </w:rPr>
            </w:pPr>
            <w:r w:rsidRPr="00FB38CF">
              <w:rPr>
                <w:rFonts w:ascii="Arial" w:eastAsia="Arial" w:hAnsi="Arial" w:cs="Arial"/>
                <w:spacing w:val="-1"/>
                <w:sz w:val="16"/>
                <w:szCs w:val="16"/>
              </w:rPr>
              <w:t>1</w:t>
            </w:r>
            <w:r w:rsidRPr="00FB38CF">
              <w:rPr>
                <w:rFonts w:ascii="Arial" w:eastAsia="Arial" w:hAnsi="Arial" w:cs="Arial"/>
                <w:spacing w:val="1"/>
                <w:sz w:val="16"/>
                <w:szCs w:val="16"/>
              </w:rPr>
              <w:t>.</w:t>
            </w:r>
            <w:r w:rsidRPr="00FB38CF">
              <w:rPr>
                <w:rFonts w:ascii="Arial" w:eastAsia="Arial" w:hAnsi="Arial" w:cs="Arial"/>
                <w:spacing w:val="-1"/>
                <w:sz w:val="16"/>
                <w:szCs w:val="16"/>
              </w:rPr>
              <w:t>2</w:t>
            </w:r>
            <w:r w:rsidRPr="00FB38CF">
              <w:rPr>
                <w:rFonts w:ascii="Arial" w:eastAsia="Arial" w:hAnsi="Arial" w:cs="Arial"/>
                <w:sz w:val="16"/>
                <w:szCs w:val="16"/>
              </w:rPr>
              <w:t>0</w:t>
            </w:r>
          </w:p>
        </w:tc>
        <w:tc>
          <w:tcPr>
            <w:tcW w:w="144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82" w:lineRule="exact"/>
              <w:ind w:left="102" w:right="-20"/>
              <w:rPr>
                <w:rFonts w:ascii="Arial" w:eastAsia="Arial" w:hAnsi="Arial" w:cs="Arial"/>
                <w:sz w:val="16"/>
                <w:szCs w:val="16"/>
              </w:rPr>
            </w:pPr>
            <w:r w:rsidRPr="00FB38CF">
              <w:rPr>
                <w:rFonts w:ascii="Arial" w:eastAsia="Arial" w:hAnsi="Arial" w:cs="Arial"/>
                <w:spacing w:val="-1"/>
                <w:sz w:val="16"/>
                <w:szCs w:val="16"/>
              </w:rPr>
              <w:t>1</w:t>
            </w:r>
            <w:r w:rsidRPr="00FB38CF">
              <w:rPr>
                <w:rFonts w:ascii="Arial" w:eastAsia="Arial" w:hAnsi="Arial" w:cs="Arial"/>
                <w:spacing w:val="1"/>
                <w:sz w:val="16"/>
                <w:szCs w:val="16"/>
              </w:rPr>
              <w:t>.</w:t>
            </w:r>
            <w:r w:rsidRPr="00FB38CF">
              <w:rPr>
                <w:rFonts w:ascii="Arial" w:eastAsia="Arial" w:hAnsi="Arial" w:cs="Arial"/>
                <w:spacing w:val="-1"/>
                <w:sz w:val="16"/>
                <w:szCs w:val="16"/>
              </w:rPr>
              <w:t>2</w:t>
            </w:r>
            <w:r w:rsidRPr="00FB38CF">
              <w:rPr>
                <w:rFonts w:ascii="Arial" w:eastAsia="Arial" w:hAnsi="Arial" w:cs="Arial"/>
                <w:sz w:val="16"/>
                <w:szCs w:val="16"/>
              </w:rPr>
              <w:t>0</w:t>
            </w:r>
          </w:p>
        </w:tc>
      </w:tr>
      <w:tr w:rsidR="001D5C6D" w:rsidRPr="001719E6" w:rsidTr="00FB38CF">
        <w:trPr>
          <w:trHeight w:hRule="exact" w:val="199"/>
        </w:trPr>
        <w:tc>
          <w:tcPr>
            <w:tcW w:w="3315" w:type="dxa"/>
            <w:tcBorders>
              <w:top w:val="single" w:sz="4" w:space="0" w:color="000000"/>
              <w:left w:val="single" w:sz="4" w:space="0" w:color="000000"/>
              <w:bottom w:val="single" w:sz="4" w:space="0" w:color="000000"/>
              <w:right w:val="single" w:sz="4" w:space="0" w:color="000000"/>
            </w:tcBorders>
          </w:tcPr>
          <w:p w:rsidR="001D5C6D" w:rsidRPr="00FB38CF" w:rsidRDefault="001D5C6D" w:rsidP="00FB38CF">
            <w:pPr>
              <w:spacing w:line="360" w:lineRule="auto"/>
              <w:ind w:left="103" w:right="-20"/>
              <w:rPr>
                <w:rFonts w:ascii="Sylfaen" w:eastAsia="Arial" w:hAnsi="Sylfaen" w:cs="Arial"/>
                <w:sz w:val="16"/>
                <w:szCs w:val="16"/>
              </w:rPr>
            </w:pPr>
            <w:r w:rsidRPr="00FB38CF">
              <w:rPr>
                <w:rFonts w:ascii="Sylfaen" w:eastAsia="Arial" w:hAnsi="Sylfaen" w:cs="Sylfaen"/>
                <w:spacing w:val="1"/>
                <w:sz w:val="16"/>
                <w:szCs w:val="16"/>
              </w:rPr>
              <w:t>Ճշգրտումը</w:t>
            </w:r>
            <w:r w:rsidRPr="00FB38CF">
              <w:rPr>
                <w:rFonts w:ascii="Sylfaen" w:eastAsia="Arial" w:hAnsi="Sylfaen" w:cs="Arial"/>
                <w:spacing w:val="1"/>
                <w:sz w:val="16"/>
                <w:szCs w:val="16"/>
              </w:rPr>
              <w:t xml:space="preserve"> </w:t>
            </w:r>
            <w:r w:rsidRPr="00FB38CF">
              <w:rPr>
                <w:rFonts w:ascii="Sylfaen" w:eastAsia="Arial" w:hAnsi="Sylfaen" w:cs="Sylfaen"/>
                <w:spacing w:val="1"/>
                <w:sz w:val="16"/>
                <w:szCs w:val="16"/>
              </w:rPr>
              <w:t>ՀՀ</w:t>
            </w:r>
            <w:r w:rsidRPr="00FB38CF">
              <w:rPr>
                <w:rFonts w:ascii="Sylfaen" w:eastAsia="Arial" w:hAnsi="Sylfaen" w:cs="Arial"/>
                <w:spacing w:val="1"/>
                <w:sz w:val="16"/>
                <w:szCs w:val="16"/>
              </w:rPr>
              <w:t xml:space="preserve"> </w:t>
            </w:r>
            <w:r w:rsidRPr="00FB38CF">
              <w:rPr>
                <w:rFonts w:ascii="Sylfaen" w:eastAsia="Arial" w:hAnsi="Sylfaen" w:cs="Sylfaen"/>
                <w:spacing w:val="1"/>
                <w:sz w:val="16"/>
                <w:szCs w:val="16"/>
              </w:rPr>
              <w:t>դրամով</w:t>
            </w:r>
          </w:p>
        </w:tc>
        <w:tc>
          <w:tcPr>
            <w:tcW w:w="135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rPr>
                <w:rFonts w:ascii="Arial" w:hAnsi="Arial" w:cs="Arial"/>
                <w:sz w:val="16"/>
                <w:szCs w:val="16"/>
              </w:rPr>
            </w:pPr>
          </w:p>
        </w:tc>
        <w:tc>
          <w:tcPr>
            <w:tcW w:w="162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82" w:lineRule="exact"/>
              <w:ind w:left="102" w:right="-20"/>
              <w:rPr>
                <w:rFonts w:ascii="Arial" w:eastAsia="Arial" w:hAnsi="Arial" w:cs="Arial"/>
                <w:sz w:val="16"/>
                <w:szCs w:val="16"/>
              </w:rPr>
            </w:pPr>
            <w:r w:rsidRPr="00FB38CF">
              <w:rPr>
                <w:rFonts w:ascii="Arial" w:eastAsia="Arial" w:hAnsi="Arial" w:cs="Arial"/>
                <w:sz w:val="16"/>
                <w:szCs w:val="16"/>
              </w:rPr>
              <w:t>0</w:t>
            </w:r>
          </w:p>
        </w:tc>
        <w:tc>
          <w:tcPr>
            <w:tcW w:w="153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82" w:lineRule="exact"/>
              <w:ind w:left="102" w:right="-20"/>
              <w:rPr>
                <w:rFonts w:ascii="Arial" w:eastAsia="Arial" w:hAnsi="Arial" w:cs="Arial"/>
                <w:sz w:val="16"/>
                <w:szCs w:val="16"/>
              </w:rPr>
            </w:pPr>
            <w:r w:rsidRPr="00FB38CF">
              <w:rPr>
                <w:rFonts w:ascii="Arial" w:eastAsia="Arial" w:hAnsi="Arial" w:cs="Arial"/>
                <w:spacing w:val="-1"/>
                <w:sz w:val="16"/>
                <w:szCs w:val="16"/>
              </w:rPr>
              <w:t>26</w:t>
            </w:r>
          </w:p>
        </w:tc>
        <w:tc>
          <w:tcPr>
            <w:tcW w:w="144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82" w:lineRule="exact"/>
              <w:ind w:left="102" w:right="-20"/>
              <w:rPr>
                <w:rFonts w:ascii="Arial" w:eastAsia="Arial" w:hAnsi="Arial" w:cs="Arial"/>
                <w:sz w:val="16"/>
                <w:szCs w:val="16"/>
              </w:rPr>
            </w:pPr>
            <w:r w:rsidRPr="00FB38CF">
              <w:rPr>
                <w:rFonts w:ascii="Arial" w:eastAsia="Arial" w:hAnsi="Arial" w:cs="Arial"/>
                <w:spacing w:val="-1"/>
                <w:sz w:val="16"/>
                <w:szCs w:val="16"/>
              </w:rPr>
              <w:t>2</w:t>
            </w:r>
            <w:r w:rsidRPr="00FB38CF">
              <w:rPr>
                <w:rFonts w:ascii="Arial" w:eastAsia="Arial" w:hAnsi="Arial" w:cs="Arial"/>
                <w:sz w:val="16"/>
                <w:szCs w:val="16"/>
              </w:rPr>
              <w:t>5</w:t>
            </w:r>
          </w:p>
        </w:tc>
      </w:tr>
      <w:tr w:rsidR="00FB38CF" w:rsidRPr="001719E6" w:rsidTr="00FB38CF">
        <w:trPr>
          <w:trHeight w:hRule="exact" w:val="197"/>
        </w:trPr>
        <w:tc>
          <w:tcPr>
            <w:tcW w:w="3315" w:type="dxa"/>
            <w:tcBorders>
              <w:top w:val="single" w:sz="4" w:space="0" w:color="000000"/>
              <w:left w:val="single" w:sz="4" w:space="0" w:color="000000"/>
              <w:bottom w:val="single" w:sz="4" w:space="0" w:color="000000"/>
              <w:right w:val="single" w:sz="4" w:space="0" w:color="000000"/>
            </w:tcBorders>
          </w:tcPr>
          <w:p w:rsidR="00FB38CF" w:rsidRPr="00FB38CF" w:rsidRDefault="00FB38CF" w:rsidP="00FB38CF">
            <w:pPr>
              <w:spacing w:line="360" w:lineRule="auto"/>
              <w:ind w:left="103" w:right="-20"/>
              <w:rPr>
                <w:rFonts w:ascii="Sylfaen" w:eastAsia="Arial" w:hAnsi="Sylfaen" w:cs="Arial"/>
                <w:sz w:val="16"/>
                <w:szCs w:val="16"/>
              </w:rPr>
            </w:pPr>
            <w:r w:rsidRPr="00FB38CF">
              <w:rPr>
                <w:rFonts w:ascii="Sylfaen" w:eastAsia="Arial" w:hAnsi="Sylfaen" w:cs="Arial"/>
                <w:b/>
                <w:bCs/>
                <w:spacing w:val="-6"/>
                <w:sz w:val="16"/>
                <w:szCs w:val="16"/>
              </w:rPr>
              <w:t>Տրանսպորտի հասանելիություն</w:t>
            </w:r>
          </w:p>
        </w:tc>
        <w:tc>
          <w:tcPr>
            <w:tcW w:w="1350" w:type="dxa"/>
            <w:tcBorders>
              <w:top w:val="single" w:sz="4" w:space="0" w:color="000000"/>
              <w:left w:val="single" w:sz="4" w:space="0" w:color="000000"/>
              <w:bottom w:val="single" w:sz="4" w:space="0" w:color="000000"/>
              <w:right w:val="single" w:sz="4" w:space="0" w:color="000000"/>
            </w:tcBorders>
          </w:tcPr>
          <w:p w:rsidR="00FB38CF" w:rsidRPr="00FB38CF" w:rsidRDefault="00FB38CF">
            <w:pPr>
              <w:rPr>
                <w:sz w:val="16"/>
                <w:szCs w:val="16"/>
              </w:rPr>
            </w:pPr>
            <w:r w:rsidRPr="00FB38CF">
              <w:rPr>
                <w:rFonts w:ascii="Sylfaen" w:eastAsia="Arial" w:hAnsi="Sylfaen" w:cs="Arial"/>
                <w:b/>
                <w:bCs/>
                <w:sz w:val="16"/>
                <w:szCs w:val="16"/>
              </w:rPr>
              <w:t>Լավ</w:t>
            </w:r>
          </w:p>
        </w:tc>
        <w:tc>
          <w:tcPr>
            <w:tcW w:w="1620" w:type="dxa"/>
            <w:tcBorders>
              <w:top w:val="single" w:sz="4" w:space="0" w:color="000000"/>
              <w:left w:val="single" w:sz="4" w:space="0" w:color="000000"/>
              <w:bottom w:val="single" w:sz="4" w:space="0" w:color="000000"/>
              <w:right w:val="single" w:sz="4" w:space="0" w:color="000000"/>
            </w:tcBorders>
          </w:tcPr>
          <w:p w:rsidR="00FB38CF" w:rsidRPr="00FB38CF" w:rsidRDefault="00FB38CF">
            <w:pPr>
              <w:rPr>
                <w:sz w:val="16"/>
                <w:szCs w:val="16"/>
              </w:rPr>
            </w:pPr>
            <w:r w:rsidRPr="00FB38CF">
              <w:rPr>
                <w:rFonts w:ascii="Sylfaen" w:eastAsia="Arial" w:hAnsi="Sylfaen" w:cs="Arial"/>
                <w:b/>
                <w:bCs/>
                <w:sz w:val="16"/>
                <w:szCs w:val="16"/>
              </w:rPr>
              <w:t>Լավ</w:t>
            </w:r>
          </w:p>
        </w:tc>
        <w:tc>
          <w:tcPr>
            <w:tcW w:w="1530" w:type="dxa"/>
            <w:tcBorders>
              <w:top w:val="single" w:sz="4" w:space="0" w:color="000000"/>
              <w:left w:val="single" w:sz="4" w:space="0" w:color="000000"/>
              <w:bottom w:val="single" w:sz="4" w:space="0" w:color="000000"/>
              <w:right w:val="single" w:sz="4" w:space="0" w:color="000000"/>
            </w:tcBorders>
          </w:tcPr>
          <w:p w:rsidR="00FB38CF" w:rsidRPr="00FB38CF" w:rsidRDefault="00FB38CF">
            <w:pPr>
              <w:rPr>
                <w:sz w:val="16"/>
                <w:szCs w:val="16"/>
              </w:rPr>
            </w:pPr>
            <w:r w:rsidRPr="00FB38CF">
              <w:rPr>
                <w:rFonts w:ascii="Sylfaen" w:eastAsia="Arial" w:hAnsi="Sylfaen" w:cs="Arial"/>
                <w:b/>
                <w:bCs/>
                <w:sz w:val="16"/>
                <w:szCs w:val="16"/>
              </w:rPr>
              <w:t>Լավ</w:t>
            </w:r>
          </w:p>
        </w:tc>
        <w:tc>
          <w:tcPr>
            <w:tcW w:w="1440" w:type="dxa"/>
            <w:tcBorders>
              <w:top w:val="single" w:sz="4" w:space="0" w:color="000000"/>
              <w:left w:val="single" w:sz="4" w:space="0" w:color="000000"/>
              <w:bottom w:val="single" w:sz="4" w:space="0" w:color="000000"/>
              <w:right w:val="single" w:sz="4" w:space="0" w:color="000000"/>
            </w:tcBorders>
          </w:tcPr>
          <w:p w:rsidR="00FB38CF" w:rsidRPr="00FB38CF" w:rsidRDefault="00FB38CF">
            <w:pPr>
              <w:rPr>
                <w:sz w:val="16"/>
                <w:szCs w:val="16"/>
              </w:rPr>
            </w:pPr>
            <w:r w:rsidRPr="00FB38CF">
              <w:rPr>
                <w:rFonts w:ascii="Sylfaen" w:eastAsia="Arial" w:hAnsi="Sylfaen" w:cs="Arial"/>
                <w:b/>
                <w:bCs/>
                <w:sz w:val="16"/>
                <w:szCs w:val="16"/>
              </w:rPr>
              <w:t>Լավ</w:t>
            </w:r>
          </w:p>
        </w:tc>
      </w:tr>
      <w:tr w:rsidR="001D5C6D" w:rsidRPr="001719E6" w:rsidTr="00FB38CF">
        <w:trPr>
          <w:trHeight w:hRule="exact" w:val="199"/>
        </w:trPr>
        <w:tc>
          <w:tcPr>
            <w:tcW w:w="3315" w:type="dxa"/>
            <w:tcBorders>
              <w:top w:val="single" w:sz="4" w:space="0" w:color="000000"/>
              <w:left w:val="single" w:sz="4" w:space="0" w:color="000000"/>
              <w:bottom w:val="single" w:sz="4" w:space="0" w:color="000000"/>
              <w:right w:val="single" w:sz="4" w:space="0" w:color="000000"/>
            </w:tcBorders>
          </w:tcPr>
          <w:p w:rsidR="001D5C6D" w:rsidRPr="00FB38CF" w:rsidRDefault="001D5C6D" w:rsidP="00FB38CF">
            <w:pPr>
              <w:spacing w:line="360" w:lineRule="auto"/>
              <w:ind w:left="103" w:right="-20"/>
              <w:rPr>
                <w:rFonts w:ascii="Sylfaen" w:eastAsia="Arial" w:hAnsi="Sylfaen" w:cs="Arial"/>
                <w:sz w:val="16"/>
                <w:szCs w:val="16"/>
              </w:rPr>
            </w:pPr>
            <w:r w:rsidRPr="00FB38CF">
              <w:rPr>
                <w:rFonts w:ascii="Sylfaen" w:eastAsia="Arial" w:hAnsi="Sylfaen" w:cs="Sylfaen"/>
                <w:spacing w:val="1"/>
                <w:sz w:val="16"/>
                <w:szCs w:val="16"/>
              </w:rPr>
              <w:t>Ճշգրտման</w:t>
            </w:r>
            <w:r w:rsidRPr="00FB38CF">
              <w:rPr>
                <w:rFonts w:ascii="Sylfaen" w:eastAsia="Arial" w:hAnsi="Sylfaen" w:cs="Arial"/>
                <w:spacing w:val="1"/>
                <w:sz w:val="16"/>
                <w:szCs w:val="16"/>
              </w:rPr>
              <w:t xml:space="preserve"> </w:t>
            </w:r>
            <w:r w:rsidRPr="00FB38CF">
              <w:rPr>
                <w:rFonts w:ascii="Sylfaen" w:eastAsia="Arial" w:hAnsi="Sylfaen" w:cs="Sylfaen"/>
                <w:spacing w:val="1"/>
                <w:sz w:val="16"/>
                <w:szCs w:val="16"/>
              </w:rPr>
              <w:t>գործակից</w:t>
            </w:r>
          </w:p>
        </w:tc>
        <w:tc>
          <w:tcPr>
            <w:tcW w:w="135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rPr>
                <w:rFonts w:ascii="Arial" w:hAnsi="Arial" w:cs="Arial"/>
                <w:sz w:val="16"/>
                <w:szCs w:val="16"/>
              </w:rPr>
            </w:pPr>
          </w:p>
        </w:tc>
        <w:tc>
          <w:tcPr>
            <w:tcW w:w="162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82" w:lineRule="exact"/>
              <w:ind w:left="102" w:right="-20"/>
              <w:rPr>
                <w:rFonts w:ascii="Arial" w:eastAsia="Arial" w:hAnsi="Arial" w:cs="Arial"/>
                <w:sz w:val="16"/>
                <w:szCs w:val="16"/>
              </w:rPr>
            </w:pPr>
            <w:r w:rsidRPr="00FB38CF">
              <w:rPr>
                <w:rFonts w:ascii="Arial" w:eastAsia="Arial" w:hAnsi="Arial" w:cs="Arial"/>
                <w:spacing w:val="-1"/>
                <w:sz w:val="16"/>
                <w:szCs w:val="16"/>
              </w:rPr>
              <w:t>1</w:t>
            </w:r>
            <w:r w:rsidRPr="00FB38CF">
              <w:rPr>
                <w:rFonts w:ascii="Arial" w:eastAsia="Arial" w:hAnsi="Arial" w:cs="Arial"/>
                <w:spacing w:val="1"/>
                <w:sz w:val="16"/>
                <w:szCs w:val="16"/>
              </w:rPr>
              <w:t>.</w:t>
            </w:r>
            <w:r w:rsidRPr="00FB38CF">
              <w:rPr>
                <w:rFonts w:ascii="Arial" w:eastAsia="Arial" w:hAnsi="Arial" w:cs="Arial"/>
                <w:spacing w:val="-1"/>
                <w:sz w:val="16"/>
                <w:szCs w:val="16"/>
              </w:rPr>
              <w:t>0</w:t>
            </w:r>
            <w:r w:rsidRPr="00FB38CF">
              <w:rPr>
                <w:rFonts w:ascii="Arial" w:eastAsia="Arial" w:hAnsi="Arial" w:cs="Arial"/>
                <w:sz w:val="16"/>
                <w:szCs w:val="16"/>
              </w:rPr>
              <w:t>0</w:t>
            </w:r>
          </w:p>
        </w:tc>
        <w:tc>
          <w:tcPr>
            <w:tcW w:w="153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82" w:lineRule="exact"/>
              <w:ind w:left="102" w:right="-20"/>
              <w:rPr>
                <w:rFonts w:ascii="Arial" w:eastAsia="Arial" w:hAnsi="Arial" w:cs="Arial"/>
                <w:sz w:val="16"/>
                <w:szCs w:val="16"/>
              </w:rPr>
            </w:pPr>
            <w:r w:rsidRPr="00FB38CF">
              <w:rPr>
                <w:rFonts w:ascii="Arial" w:eastAsia="Arial" w:hAnsi="Arial" w:cs="Arial"/>
                <w:spacing w:val="-1"/>
                <w:sz w:val="16"/>
                <w:szCs w:val="16"/>
              </w:rPr>
              <w:t>1</w:t>
            </w:r>
            <w:r w:rsidRPr="00FB38CF">
              <w:rPr>
                <w:rFonts w:ascii="Arial" w:eastAsia="Arial" w:hAnsi="Arial" w:cs="Arial"/>
                <w:spacing w:val="1"/>
                <w:sz w:val="16"/>
                <w:szCs w:val="16"/>
              </w:rPr>
              <w:t>.</w:t>
            </w:r>
            <w:r w:rsidRPr="00FB38CF">
              <w:rPr>
                <w:rFonts w:ascii="Arial" w:eastAsia="Arial" w:hAnsi="Arial" w:cs="Arial"/>
                <w:spacing w:val="-1"/>
                <w:sz w:val="16"/>
                <w:szCs w:val="16"/>
              </w:rPr>
              <w:t>0</w:t>
            </w:r>
            <w:r w:rsidRPr="00FB38CF">
              <w:rPr>
                <w:rFonts w:ascii="Arial" w:eastAsia="Arial" w:hAnsi="Arial" w:cs="Arial"/>
                <w:sz w:val="16"/>
                <w:szCs w:val="16"/>
              </w:rPr>
              <w:t>0</w:t>
            </w:r>
          </w:p>
        </w:tc>
        <w:tc>
          <w:tcPr>
            <w:tcW w:w="1440" w:type="dxa"/>
            <w:tcBorders>
              <w:top w:val="single" w:sz="4" w:space="0" w:color="000000"/>
              <w:left w:val="single" w:sz="4" w:space="0" w:color="000000"/>
              <w:bottom w:val="single" w:sz="4" w:space="0" w:color="000000"/>
              <w:right w:val="single" w:sz="4" w:space="0" w:color="000000"/>
            </w:tcBorders>
          </w:tcPr>
          <w:p w:rsidR="001D5C6D" w:rsidRPr="00FB38CF" w:rsidRDefault="001D5C6D" w:rsidP="00BD3E92">
            <w:pPr>
              <w:spacing w:line="182" w:lineRule="exact"/>
              <w:ind w:left="102" w:right="-20"/>
              <w:rPr>
                <w:rFonts w:ascii="Arial" w:eastAsia="Arial" w:hAnsi="Arial" w:cs="Arial"/>
                <w:sz w:val="16"/>
                <w:szCs w:val="16"/>
              </w:rPr>
            </w:pPr>
            <w:r w:rsidRPr="00FB38CF">
              <w:rPr>
                <w:rFonts w:ascii="Arial" w:eastAsia="Arial" w:hAnsi="Arial" w:cs="Arial"/>
                <w:spacing w:val="-1"/>
                <w:sz w:val="16"/>
                <w:szCs w:val="16"/>
              </w:rPr>
              <w:t>1</w:t>
            </w:r>
            <w:r w:rsidRPr="00FB38CF">
              <w:rPr>
                <w:rFonts w:ascii="Arial" w:eastAsia="Arial" w:hAnsi="Arial" w:cs="Arial"/>
                <w:spacing w:val="1"/>
                <w:sz w:val="16"/>
                <w:szCs w:val="16"/>
              </w:rPr>
              <w:t>.</w:t>
            </w:r>
            <w:r w:rsidRPr="00FB38CF">
              <w:rPr>
                <w:rFonts w:ascii="Arial" w:eastAsia="Arial" w:hAnsi="Arial" w:cs="Arial"/>
                <w:spacing w:val="-1"/>
                <w:sz w:val="16"/>
                <w:szCs w:val="16"/>
              </w:rPr>
              <w:t>0</w:t>
            </w:r>
            <w:r w:rsidRPr="00FB38CF">
              <w:rPr>
                <w:rFonts w:ascii="Arial" w:eastAsia="Arial" w:hAnsi="Arial" w:cs="Arial"/>
                <w:sz w:val="16"/>
                <w:szCs w:val="16"/>
              </w:rPr>
              <w:t>0</w:t>
            </w:r>
          </w:p>
        </w:tc>
      </w:tr>
    </w:tbl>
    <w:p w:rsidR="00135101" w:rsidRPr="001719E6" w:rsidRDefault="00135101" w:rsidP="00135101">
      <w:pPr>
        <w:rPr>
          <w:rFonts w:ascii="Arial" w:hAnsi="Arial" w:cs="Arial"/>
        </w:rPr>
        <w:sectPr w:rsidR="00135101" w:rsidRPr="001719E6">
          <w:footerReference w:type="default" r:id="rId41"/>
          <w:pgSz w:w="11920" w:h="16840"/>
          <w:pgMar w:top="1340" w:right="1180" w:bottom="920" w:left="1180" w:header="0" w:footer="729" w:gutter="0"/>
          <w:cols w:space="720"/>
        </w:sectPr>
      </w:pPr>
    </w:p>
    <w:p w:rsidR="00135101" w:rsidRPr="001719E6" w:rsidRDefault="00135101" w:rsidP="00135101">
      <w:pPr>
        <w:spacing w:before="8" w:line="80" w:lineRule="exact"/>
        <w:rPr>
          <w:rFonts w:ascii="Arial" w:hAnsi="Arial" w:cs="Arial"/>
          <w:sz w:val="8"/>
          <w:szCs w:val="8"/>
        </w:rPr>
      </w:pPr>
    </w:p>
    <w:tbl>
      <w:tblPr>
        <w:tblW w:w="0" w:type="auto"/>
        <w:tblInd w:w="110" w:type="dxa"/>
        <w:tblLayout w:type="fixed"/>
        <w:tblCellMar>
          <w:left w:w="0" w:type="dxa"/>
          <w:right w:w="0" w:type="dxa"/>
        </w:tblCellMar>
        <w:tblLook w:val="01E0" w:firstRow="1" w:lastRow="1" w:firstColumn="1" w:lastColumn="1" w:noHBand="0" w:noVBand="0"/>
      </w:tblPr>
      <w:tblGrid>
        <w:gridCol w:w="3503"/>
        <w:gridCol w:w="1416"/>
        <w:gridCol w:w="1440"/>
        <w:gridCol w:w="1438"/>
        <w:gridCol w:w="1510"/>
      </w:tblGrid>
      <w:tr w:rsidR="001D5C6D" w:rsidRPr="001719E6" w:rsidTr="00FB38CF">
        <w:trPr>
          <w:trHeight w:hRule="exact" w:val="556"/>
        </w:trPr>
        <w:tc>
          <w:tcPr>
            <w:tcW w:w="3503" w:type="dxa"/>
            <w:tcBorders>
              <w:top w:val="single" w:sz="4" w:space="0" w:color="000000"/>
              <w:left w:val="single" w:sz="4" w:space="0" w:color="000000"/>
              <w:bottom w:val="single" w:sz="4" w:space="0" w:color="000000"/>
              <w:right w:val="single" w:sz="4" w:space="0" w:color="000000"/>
            </w:tcBorders>
          </w:tcPr>
          <w:p w:rsidR="001D5C6D" w:rsidRPr="00425AE6" w:rsidRDefault="001D5C6D" w:rsidP="001D5C6D">
            <w:pPr>
              <w:spacing w:before="3"/>
              <w:rPr>
                <w:rFonts w:ascii="Sylfaen" w:hAnsi="Sylfaen"/>
                <w:sz w:val="18"/>
                <w:szCs w:val="18"/>
              </w:rPr>
            </w:pPr>
          </w:p>
          <w:p w:rsidR="001D5C6D" w:rsidRPr="00425AE6" w:rsidRDefault="001D5C6D" w:rsidP="001D5C6D">
            <w:pPr>
              <w:pStyle w:val="Default"/>
              <w:spacing w:line="276" w:lineRule="auto"/>
              <w:rPr>
                <w:rFonts w:ascii="Sylfaen" w:hAnsi="Sylfaen"/>
                <w:b/>
                <w:sz w:val="18"/>
                <w:szCs w:val="18"/>
                <w:lang w:val="ru-RU"/>
              </w:rPr>
            </w:pPr>
            <w:r w:rsidRPr="00425AE6">
              <w:rPr>
                <w:rFonts w:ascii="Sylfaen" w:hAnsi="Sylfaen"/>
                <w:b/>
                <w:sz w:val="18"/>
                <w:szCs w:val="18"/>
                <w:lang w:val="ru-RU"/>
              </w:rPr>
              <w:t>Համեմատության տարրեր</w:t>
            </w:r>
          </w:p>
          <w:p w:rsidR="001D5C6D" w:rsidRPr="00425AE6" w:rsidRDefault="001D5C6D" w:rsidP="001D5C6D">
            <w:pPr>
              <w:ind w:left="103" w:right="-20"/>
              <w:rPr>
                <w:rFonts w:ascii="Sylfaen" w:eastAsia="Arial" w:hAnsi="Sylfaen" w:cs="Arial"/>
                <w:sz w:val="18"/>
                <w:szCs w:val="18"/>
              </w:rPr>
            </w:pPr>
          </w:p>
        </w:tc>
        <w:tc>
          <w:tcPr>
            <w:tcW w:w="1416" w:type="dxa"/>
            <w:tcBorders>
              <w:top w:val="single" w:sz="4" w:space="0" w:color="000000"/>
              <w:left w:val="single" w:sz="4" w:space="0" w:color="000000"/>
              <w:bottom w:val="single" w:sz="4" w:space="0" w:color="000000"/>
              <w:right w:val="single" w:sz="4" w:space="0" w:color="000000"/>
            </w:tcBorders>
          </w:tcPr>
          <w:p w:rsidR="001D5C6D" w:rsidRPr="00425AE6" w:rsidRDefault="001D5C6D" w:rsidP="001D5C6D">
            <w:pPr>
              <w:spacing w:before="16"/>
              <w:ind w:left="102" w:right="179"/>
              <w:rPr>
                <w:rFonts w:ascii="Sylfaen" w:eastAsia="Arial" w:hAnsi="Sylfaen" w:cs="Arial"/>
                <w:b/>
                <w:sz w:val="18"/>
                <w:szCs w:val="18"/>
              </w:rPr>
            </w:pPr>
            <w:r w:rsidRPr="00425AE6">
              <w:rPr>
                <w:rFonts w:ascii="Sylfaen" w:hAnsi="Sylfaen" w:cs="Sylfaen"/>
                <w:b/>
                <w:color w:val="000000"/>
                <w:sz w:val="18"/>
                <w:szCs w:val="18"/>
              </w:rPr>
              <w:t xml:space="preserve">Գնահատվող անշարժ գույք </w:t>
            </w:r>
          </w:p>
        </w:tc>
        <w:tc>
          <w:tcPr>
            <w:tcW w:w="1440" w:type="dxa"/>
            <w:tcBorders>
              <w:top w:val="single" w:sz="4" w:space="0" w:color="000000"/>
              <w:left w:val="single" w:sz="4" w:space="0" w:color="000000"/>
              <w:bottom w:val="single" w:sz="4" w:space="0" w:color="000000"/>
              <w:right w:val="single" w:sz="4" w:space="0" w:color="000000"/>
            </w:tcBorders>
          </w:tcPr>
          <w:p w:rsidR="001D5C6D" w:rsidRPr="00425AE6" w:rsidRDefault="001D5C6D" w:rsidP="001D5C6D">
            <w:pPr>
              <w:pStyle w:val="Default"/>
              <w:spacing w:line="276" w:lineRule="auto"/>
              <w:rPr>
                <w:rFonts w:ascii="Sylfaen" w:hAnsi="Sylfaen"/>
                <w:b/>
                <w:sz w:val="18"/>
                <w:szCs w:val="18"/>
              </w:rPr>
            </w:pPr>
            <w:r w:rsidRPr="00425AE6">
              <w:rPr>
                <w:rFonts w:ascii="Sylfaen" w:hAnsi="Sylfaen"/>
                <w:b/>
                <w:sz w:val="18"/>
                <w:szCs w:val="18"/>
              </w:rPr>
              <w:t xml:space="preserve">Համանման անշարժ գույք 1 </w:t>
            </w:r>
          </w:p>
          <w:p w:rsidR="001D5C6D" w:rsidRPr="00425AE6" w:rsidRDefault="001D5C6D" w:rsidP="001D5C6D">
            <w:pPr>
              <w:spacing w:before="16"/>
              <w:ind w:left="102" w:right="414"/>
              <w:rPr>
                <w:rFonts w:ascii="Sylfaen" w:eastAsia="Arial" w:hAnsi="Sylfaen" w:cs="Arial"/>
                <w:b/>
                <w:sz w:val="18"/>
                <w:szCs w:val="18"/>
              </w:rPr>
            </w:pPr>
          </w:p>
        </w:tc>
        <w:tc>
          <w:tcPr>
            <w:tcW w:w="1438" w:type="dxa"/>
            <w:tcBorders>
              <w:top w:val="single" w:sz="4" w:space="0" w:color="000000"/>
              <w:left w:val="single" w:sz="4" w:space="0" w:color="000000"/>
              <w:bottom w:val="single" w:sz="4" w:space="0" w:color="000000"/>
              <w:right w:val="single" w:sz="4" w:space="0" w:color="000000"/>
            </w:tcBorders>
          </w:tcPr>
          <w:p w:rsidR="001D5C6D" w:rsidRPr="00425AE6" w:rsidRDefault="001D5C6D" w:rsidP="001D5C6D">
            <w:pPr>
              <w:spacing w:before="16"/>
              <w:ind w:left="102"/>
              <w:rPr>
                <w:rFonts w:ascii="Sylfaen" w:eastAsia="Arial" w:hAnsi="Sylfaen" w:cs="Arial"/>
                <w:b/>
                <w:sz w:val="18"/>
                <w:szCs w:val="18"/>
              </w:rPr>
            </w:pPr>
            <w:r w:rsidRPr="00425AE6">
              <w:rPr>
                <w:rFonts w:ascii="Sylfaen" w:hAnsi="Sylfaen" w:cs="Sylfaen"/>
                <w:b/>
                <w:sz w:val="18"/>
                <w:szCs w:val="18"/>
              </w:rPr>
              <w:t>Համանման</w:t>
            </w:r>
            <w:r w:rsidRPr="00425AE6">
              <w:rPr>
                <w:rFonts w:ascii="Sylfaen" w:hAnsi="Sylfaen"/>
                <w:b/>
                <w:sz w:val="18"/>
                <w:szCs w:val="18"/>
              </w:rPr>
              <w:t xml:space="preserve"> </w:t>
            </w:r>
            <w:r w:rsidRPr="00425AE6">
              <w:rPr>
                <w:rFonts w:ascii="Sylfaen" w:hAnsi="Sylfaen" w:cs="Sylfaen"/>
                <w:b/>
                <w:sz w:val="18"/>
                <w:szCs w:val="18"/>
              </w:rPr>
              <w:t>անշարժ</w:t>
            </w:r>
            <w:r w:rsidRPr="00425AE6">
              <w:rPr>
                <w:rFonts w:ascii="Sylfaen" w:hAnsi="Sylfaen"/>
                <w:b/>
                <w:sz w:val="18"/>
                <w:szCs w:val="18"/>
              </w:rPr>
              <w:t xml:space="preserve"> </w:t>
            </w:r>
            <w:r w:rsidRPr="00425AE6">
              <w:rPr>
                <w:rFonts w:ascii="Sylfaen" w:hAnsi="Sylfaen" w:cs="Sylfaen"/>
                <w:b/>
                <w:sz w:val="18"/>
                <w:szCs w:val="18"/>
              </w:rPr>
              <w:t>գույք</w:t>
            </w:r>
            <w:r>
              <w:rPr>
                <w:rFonts w:ascii="Sylfaen" w:hAnsi="Sylfaen" w:cs="Sylfaen"/>
                <w:b/>
                <w:sz w:val="18"/>
                <w:szCs w:val="18"/>
                <w:lang w:val="hy-AM"/>
              </w:rPr>
              <w:t xml:space="preserve"> </w:t>
            </w:r>
            <w:r w:rsidRPr="00425AE6">
              <w:rPr>
                <w:rFonts w:ascii="Sylfaen" w:eastAsia="Arial" w:hAnsi="Sylfaen" w:cs="Arial"/>
                <w:b/>
                <w:bCs/>
                <w:spacing w:val="1"/>
                <w:sz w:val="18"/>
                <w:szCs w:val="18"/>
              </w:rPr>
              <w:t>2</w:t>
            </w:r>
          </w:p>
        </w:tc>
        <w:tc>
          <w:tcPr>
            <w:tcW w:w="1510" w:type="dxa"/>
            <w:tcBorders>
              <w:top w:val="single" w:sz="4" w:space="0" w:color="000000"/>
              <w:left w:val="single" w:sz="4" w:space="0" w:color="000000"/>
              <w:bottom w:val="single" w:sz="4" w:space="0" w:color="000000"/>
              <w:right w:val="single" w:sz="4" w:space="0" w:color="000000"/>
            </w:tcBorders>
          </w:tcPr>
          <w:p w:rsidR="001D5C6D" w:rsidRPr="00425AE6" w:rsidRDefault="001D5C6D" w:rsidP="001D5C6D">
            <w:pPr>
              <w:pStyle w:val="Default"/>
              <w:spacing w:line="276" w:lineRule="auto"/>
              <w:rPr>
                <w:rFonts w:ascii="Sylfaen" w:hAnsi="Sylfaen"/>
                <w:b/>
                <w:sz w:val="18"/>
                <w:szCs w:val="18"/>
              </w:rPr>
            </w:pPr>
            <w:r w:rsidRPr="00425AE6">
              <w:rPr>
                <w:rFonts w:ascii="Sylfaen" w:hAnsi="Sylfaen"/>
                <w:b/>
                <w:sz w:val="18"/>
                <w:szCs w:val="18"/>
              </w:rPr>
              <w:t xml:space="preserve">Համանման անշարժ գույք 3 </w:t>
            </w:r>
          </w:p>
          <w:p w:rsidR="001D5C6D" w:rsidRPr="00425AE6" w:rsidRDefault="001D5C6D" w:rsidP="001D5C6D">
            <w:pPr>
              <w:spacing w:before="16"/>
              <w:ind w:left="102" w:right="473"/>
              <w:rPr>
                <w:rFonts w:ascii="Sylfaen" w:eastAsia="Arial" w:hAnsi="Sylfaen" w:cs="Arial"/>
                <w:b/>
                <w:sz w:val="18"/>
                <w:szCs w:val="18"/>
              </w:rPr>
            </w:pPr>
          </w:p>
        </w:tc>
      </w:tr>
      <w:tr w:rsidR="00FB38CF" w:rsidRPr="001719E6" w:rsidTr="00BD3E92">
        <w:trPr>
          <w:trHeight w:hRule="exact" w:val="199"/>
        </w:trPr>
        <w:tc>
          <w:tcPr>
            <w:tcW w:w="3503" w:type="dxa"/>
            <w:tcBorders>
              <w:top w:val="single" w:sz="4" w:space="0" w:color="000000"/>
              <w:left w:val="single" w:sz="4" w:space="0" w:color="000000"/>
              <w:bottom w:val="single" w:sz="4" w:space="0" w:color="000000"/>
              <w:right w:val="single" w:sz="4" w:space="0" w:color="000000"/>
            </w:tcBorders>
          </w:tcPr>
          <w:p w:rsidR="00FB38CF" w:rsidRPr="00FB38CF" w:rsidRDefault="00FB38CF" w:rsidP="00FB38CF">
            <w:pPr>
              <w:spacing w:line="276" w:lineRule="auto"/>
              <w:ind w:left="103" w:right="-20"/>
              <w:rPr>
                <w:rFonts w:ascii="Sylfaen" w:eastAsia="Arial" w:hAnsi="Sylfaen" w:cs="Arial"/>
                <w:sz w:val="16"/>
                <w:szCs w:val="16"/>
              </w:rPr>
            </w:pPr>
            <w:r w:rsidRPr="00FB38CF">
              <w:rPr>
                <w:rFonts w:ascii="Sylfaen" w:eastAsia="Arial" w:hAnsi="Sylfaen" w:cs="Sylfaen"/>
                <w:spacing w:val="1"/>
                <w:sz w:val="16"/>
                <w:szCs w:val="16"/>
              </w:rPr>
              <w:t>Ճշգրտումը</w:t>
            </w:r>
            <w:r w:rsidRPr="00FB38CF">
              <w:rPr>
                <w:rFonts w:ascii="Sylfaen" w:eastAsia="Arial" w:hAnsi="Sylfaen" w:cs="Arial"/>
                <w:spacing w:val="1"/>
                <w:sz w:val="16"/>
                <w:szCs w:val="16"/>
              </w:rPr>
              <w:t xml:space="preserve"> </w:t>
            </w:r>
            <w:r w:rsidRPr="00FB38CF">
              <w:rPr>
                <w:rFonts w:ascii="Sylfaen" w:eastAsia="Arial" w:hAnsi="Sylfaen" w:cs="Sylfaen"/>
                <w:spacing w:val="1"/>
                <w:sz w:val="16"/>
                <w:szCs w:val="16"/>
              </w:rPr>
              <w:t>ՀՀ</w:t>
            </w:r>
            <w:r w:rsidRPr="00FB38CF">
              <w:rPr>
                <w:rFonts w:ascii="Sylfaen" w:eastAsia="Arial" w:hAnsi="Sylfaen" w:cs="Arial"/>
                <w:spacing w:val="1"/>
                <w:sz w:val="16"/>
                <w:szCs w:val="16"/>
              </w:rPr>
              <w:t xml:space="preserve"> </w:t>
            </w:r>
            <w:r w:rsidRPr="00FB38CF">
              <w:rPr>
                <w:rFonts w:ascii="Sylfaen" w:eastAsia="Arial" w:hAnsi="Sylfaen" w:cs="Sylfaen"/>
                <w:spacing w:val="1"/>
                <w:sz w:val="16"/>
                <w:szCs w:val="16"/>
              </w:rPr>
              <w:t>դրամով</w:t>
            </w:r>
          </w:p>
        </w:tc>
        <w:tc>
          <w:tcPr>
            <w:tcW w:w="1416"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rPr>
                <w:rFonts w:ascii="Arial" w:hAnsi="Arial" w:cs="Arial"/>
                <w:sz w:val="16"/>
                <w:szCs w:val="16"/>
              </w:rPr>
            </w:pPr>
          </w:p>
        </w:tc>
        <w:tc>
          <w:tcPr>
            <w:tcW w:w="1440"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82" w:lineRule="exact"/>
              <w:ind w:left="102" w:right="-20"/>
              <w:rPr>
                <w:rFonts w:ascii="Arial" w:eastAsia="Arial" w:hAnsi="Arial" w:cs="Arial"/>
                <w:sz w:val="16"/>
                <w:szCs w:val="16"/>
              </w:rPr>
            </w:pPr>
            <w:r w:rsidRPr="00FB38CF">
              <w:rPr>
                <w:rFonts w:ascii="Arial" w:eastAsia="Arial" w:hAnsi="Arial" w:cs="Arial"/>
                <w:sz w:val="16"/>
                <w:szCs w:val="16"/>
              </w:rPr>
              <w:t>0</w:t>
            </w:r>
          </w:p>
        </w:tc>
        <w:tc>
          <w:tcPr>
            <w:tcW w:w="1438"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82" w:lineRule="exact"/>
              <w:ind w:left="102" w:right="-20"/>
              <w:rPr>
                <w:rFonts w:ascii="Arial" w:eastAsia="Arial" w:hAnsi="Arial" w:cs="Arial"/>
                <w:sz w:val="16"/>
                <w:szCs w:val="16"/>
              </w:rPr>
            </w:pPr>
            <w:r w:rsidRPr="00FB38CF">
              <w:rPr>
                <w:rFonts w:ascii="Arial" w:eastAsia="Arial" w:hAnsi="Arial" w:cs="Arial"/>
                <w:sz w:val="16"/>
                <w:szCs w:val="16"/>
              </w:rPr>
              <w:t>0</w:t>
            </w:r>
          </w:p>
        </w:tc>
        <w:tc>
          <w:tcPr>
            <w:tcW w:w="1510"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82" w:lineRule="exact"/>
              <w:ind w:left="102" w:right="-20"/>
              <w:rPr>
                <w:rFonts w:ascii="Arial" w:eastAsia="Arial" w:hAnsi="Arial" w:cs="Arial"/>
                <w:sz w:val="16"/>
                <w:szCs w:val="16"/>
              </w:rPr>
            </w:pPr>
            <w:r w:rsidRPr="00FB38CF">
              <w:rPr>
                <w:rFonts w:ascii="Arial" w:eastAsia="Arial" w:hAnsi="Arial" w:cs="Arial"/>
                <w:sz w:val="16"/>
                <w:szCs w:val="16"/>
              </w:rPr>
              <w:t>0</w:t>
            </w:r>
          </w:p>
        </w:tc>
      </w:tr>
      <w:tr w:rsidR="00FB38CF" w:rsidRPr="001719E6" w:rsidTr="00BD3E92">
        <w:trPr>
          <w:trHeight w:hRule="exact" w:val="197"/>
        </w:trPr>
        <w:tc>
          <w:tcPr>
            <w:tcW w:w="3503" w:type="dxa"/>
            <w:tcBorders>
              <w:top w:val="single" w:sz="4" w:space="0" w:color="000000"/>
              <w:left w:val="single" w:sz="4" w:space="0" w:color="000000"/>
              <w:bottom w:val="single" w:sz="4" w:space="0" w:color="000000"/>
              <w:right w:val="single" w:sz="4" w:space="0" w:color="000000"/>
            </w:tcBorders>
          </w:tcPr>
          <w:p w:rsidR="00FB38CF" w:rsidRPr="00FB38CF" w:rsidRDefault="00FB38CF" w:rsidP="00FB38CF">
            <w:pPr>
              <w:spacing w:line="276" w:lineRule="auto"/>
              <w:ind w:left="103" w:right="-20"/>
              <w:rPr>
                <w:rFonts w:ascii="Sylfaen" w:eastAsia="Arial" w:hAnsi="Sylfaen" w:cs="Arial"/>
                <w:sz w:val="16"/>
                <w:szCs w:val="16"/>
              </w:rPr>
            </w:pPr>
            <w:r w:rsidRPr="00FB38CF">
              <w:rPr>
                <w:rFonts w:ascii="Sylfaen" w:hAnsi="Sylfaen" w:cs="Sylfaen"/>
                <w:color w:val="000000"/>
                <w:sz w:val="16"/>
                <w:szCs w:val="16"/>
              </w:rPr>
              <w:t xml:space="preserve">Ֆիզիկական μնութագրեր` այդ թվում </w:t>
            </w:r>
          </w:p>
        </w:tc>
        <w:tc>
          <w:tcPr>
            <w:tcW w:w="1416"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rPr>
                <w:rFonts w:ascii="Arial" w:hAnsi="Arial" w:cs="Arial"/>
                <w:sz w:val="16"/>
                <w:szCs w:val="16"/>
              </w:rPr>
            </w:pPr>
          </w:p>
        </w:tc>
        <w:tc>
          <w:tcPr>
            <w:tcW w:w="1440"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rPr>
                <w:rFonts w:ascii="Arial" w:hAnsi="Arial" w:cs="Arial"/>
                <w:sz w:val="16"/>
                <w:szCs w:val="16"/>
              </w:rPr>
            </w:pPr>
          </w:p>
        </w:tc>
        <w:tc>
          <w:tcPr>
            <w:tcW w:w="1438"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rPr>
                <w:rFonts w:ascii="Arial" w:hAnsi="Arial" w:cs="Arial"/>
                <w:sz w:val="16"/>
                <w:szCs w:val="16"/>
              </w:rPr>
            </w:pPr>
          </w:p>
        </w:tc>
        <w:tc>
          <w:tcPr>
            <w:tcW w:w="1510"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rPr>
                <w:rFonts w:ascii="Arial" w:hAnsi="Arial" w:cs="Arial"/>
                <w:sz w:val="16"/>
                <w:szCs w:val="16"/>
              </w:rPr>
            </w:pPr>
          </w:p>
        </w:tc>
      </w:tr>
      <w:tr w:rsidR="00FB38CF" w:rsidRPr="001719E6" w:rsidTr="00BD3E92">
        <w:trPr>
          <w:trHeight w:hRule="exact" w:val="199"/>
        </w:trPr>
        <w:tc>
          <w:tcPr>
            <w:tcW w:w="3503" w:type="dxa"/>
            <w:tcBorders>
              <w:top w:val="single" w:sz="4" w:space="0" w:color="000000"/>
              <w:left w:val="single" w:sz="4" w:space="0" w:color="000000"/>
              <w:bottom w:val="single" w:sz="4" w:space="0" w:color="000000"/>
              <w:right w:val="single" w:sz="4" w:space="0" w:color="000000"/>
            </w:tcBorders>
          </w:tcPr>
          <w:p w:rsidR="00FB38CF" w:rsidRPr="00FB38CF" w:rsidRDefault="00FB38CF" w:rsidP="00FB38CF">
            <w:pPr>
              <w:spacing w:line="276" w:lineRule="auto"/>
              <w:ind w:left="103" w:right="-20"/>
              <w:rPr>
                <w:rFonts w:ascii="Sylfaen" w:eastAsia="Arial" w:hAnsi="Sylfaen" w:cs="Arial"/>
                <w:sz w:val="16"/>
                <w:szCs w:val="16"/>
              </w:rPr>
            </w:pPr>
            <w:r w:rsidRPr="00FB38CF">
              <w:rPr>
                <w:rFonts w:ascii="Sylfaen" w:eastAsia="Arial" w:hAnsi="Sylfaen" w:cs="Arial"/>
                <w:b/>
                <w:bCs/>
                <w:spacing w:val="-2"/>
                <w:sz w:val="16"/>
                <w:szCs w:val="16"/>
              </w:rPr>
              <w:t>Ընդհանուր մակերես</w:t>
            </w:r>
            <w:r w:rsidRPr="00FB38CF">
              <w:rPr>
                <w:rFonts w:ascii="Sylfaen" w:eastAsia="Arial" w:hAnsi="Sylfaen" w:cs="Arial"/>
                <w:b/>
                <w:bCs/>
                <w:sz w:val="16"/>
                <w:szCs w:val="16"/>
              </w:rPr>
              <w:t xml:space="preserve"> </w:t>
            </w:r>
            <w:r w:rsidRPr="00FB38CF">
              <w:rPr>
                <w:rFonts w:ascii="Sylfaen" w:eastAsia="Arial" w:hAnsi="Sylfaen" w:cs="Arial"/>
                <w:b/>
                <w:bCs/>
                <w:spacing w:val="-1"/>
                <w:sz w:val="16"/>
                <w:szCs w:val="16"/>
              </w:rPr>
              <w:t>(քմ</w:t>
            </w:r>
            <w:r w:rsidRPr="00FB38CF">
              <w:rPr>
                <w:rFonts w:ascii="Sylfaen" w:eastAsia="Arial" w:hAnsi="Sylfaen" w:cs="Arial"/>
                <w:b/>
                <w:bCs/>
                <w:sz w:val="16"/>
                <w:szCs w:val="16"/>
              </w:rPr>
              <w:t>)</w:t>
            </w:r>
          </w:p>
        </w:tc>
        <w:tc>
          <w:tcPr>
            <w:tcW w:w="1416"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79" w:lineRule="exact"/>
              <w:ind w:left="102" w:right="-20"/>
              <w:rPr>
                <w:rFonts w:ascii="Arial" w:eastAsia="Arial" w:hAnsi="Arial" w:cs="Arial"/>
                <w:sz w:val="16"/>
                <w:szCs w:val="16"/>
              </w:rPr>
            </w:pPr>
            <w:r w:rsidRPr="00FB38CF">
              <w:rPr>
                <w:rFonts w:ascii="Arial" w:eastAsia="Arial" w:hAnsi="Arial" w:cs="Arial"/>
                <w:b/>
                <w:bCs/>
                <w:spacing w:val="-1"/>
                <w:sz w:val="16"/>
                <w:szCs w:val="16"/>
              </w:rPr>
              <w:t>400</w:t>
            </w:r>
            <w:r w:rsidRPr="00FB38CF">
              <w:rPr>
                <w:rFonts w:ascii="Arial" w:eastAsia="Arial" w:hAnsi="Arial" w:cs="Arial"/>
                <w:b/>
                <w:bCs/>
                <w:spacing w:val="1"/>
                <w:sz w:val="16"/>
                <w:szCs w:val="16"/>
              </w:rPr>
              <w:t>.</w:t>
            </w:r>
            <w:r w:rsidRPr="00FB38CF">
              <w:rPr>
                <w:rFonts w:ascii="Arial" w:eastAsia="Arial" w:hAnsi="Arial" w:cs="Arial"/>
                <w:b/>
                <w:bCs/>
                <w:sz w:val="16"/>
                <w:szCs w:val="16"/>
              </w:rPr>
              <w:t>0</w:t>
            </w:r>
          </w:p>
        </w:tc>
        <w:tc>
          <w:tcPr>
            <w:tcW w:w="1440"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79" w:lineRule="exact"/>
              <w:ind w:left="102" w:right="-20"/>
              <w:rPr>
                <w:rFonts w:ascii="Arial" w:eastAsia="Arial" w:hAnsi="Arial" w:cs="Arial"/>
                <w:sz w:val="16"/>
                <w:szCs w:val="16"/>
              </w:rPr>
            </w:pPr>
            <w:r w:rsidRPr="00FB38CF">
              <w:rPr>
                <w:rFonts w:ascii="Arial" w:eastAsia="Arial" w:hAnsi="Arial" w:cs="Arial"/>
                <w:b/>
                <w:bCs/>
                <w:spacing w:val="-1"/>
                <w:sz w:val="16"/>
                <w:szCs w:val="16"/>
              </w:rPr>
              <w:t>266</w:t>
            </w:r>
            <w:r w:rsidRPr="00FB38CF">
              <w:rPr>
                <w:rFonts w:ascii="Arial" w:eastAsia="Arial" w:hAnsi="Arial" w:cs="Arial"/>
                <w:b/>
                <w:bCs/>
                <w:spacing w:val="1"/>
                <w:sz w:val="16"/>
                <w:szCs w:val="16"/>
              </w:rPr>
              <w:t>.</w:t>
            </w:r>
            <w:r w:rsidRPr="00FB38CF">
              <w:rPr>
                <w:rFonts w:ascii="Arial" w:eastAsia="Arial" w:hAnsi="Arial" w:cs="Arial"/>
                <w:b/>
                <w:bCs/>
                <w:spacing w:val="-1"/>
                <w:sz w:val="16"/>
                <w:szCs w:val="16"/>
              </w:rPr>
              <w:t>1</w:t>
            </w:r>
            <w:r w:rsidRPr="00FB38CF">
              <w:rPr>
                <w:rFonts w:ascii="Arial" w:eastAsia="Arial" w:hAnsi="Arial" w:cs="Arial"/>
                <w:b/>
                <w:bCs/>
                <w:sz w:val="16"/>
                <w:szCs w:val="16"/>
              </w:rPr>
              <w:t>0</w:t>
            </w:r>
          </w:p>
        </w:tc>
        <w:tc>
          <w:tcPr>
            <w:tcW w:w="1438"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79" w:lineRule="exact"/>
              <w:ind w:left="102" w:right="-20"/>
              <w:rPr>
                <w:rFonts w:ascii="Arial" w:eastAsia="Arial" w:hAnsi="Arial" w:cs="Arial"/>
                <w:sz w:val="16"/>
                <w:szCs w:val="16"/>
              </w:rPr>
            </w:pPr>
            <w:r w:rsidRPr="00FB38CF">
              <w:rPr>
                <w:rFonts w:ascii="Arial" w:eastAsia="Arial" w:hAnsi="Arial" w:cs="Arial"/>
                <w:b/>
                <w:bCs/>
                <w:spacing w:val="-1"/>
                <w:sz w:val="16"/>
                <w:szCs w:val="16"/>
              </w:rPr>
              <w:t>300</w:t>
            </w:r>
            <w:r w:rsidRPr="00FB38CF">
              <w:rPr>
                <w:rFonts w:ascii="Arial" w:eastAsia="Arial" w:hAnsi="Arial" w:cs="Arial"/>
                <w:b/>
                <w:bCs/>
                <w:spacing w:val="1"/>
                <w:sz w:val="16"/>
                <w:szCs w:val="16"/>
              </w:rPr>
              <w:t>.</w:t>
            </w:r>
            <w:r w:rsidRPr="00FB38CF">
              <w:rPr>
                <w:rFonts w:ascii="Arial" w:eastAsia="Arial" w:hAnsi="Arial" w:cs="Arial"/>
                <w:b/>
                <w:bCs/>
                <w:sz w:val="16"/>
                <w:szCs w:val="16"/>
              </w:rPr>
              <w:t>0</w:t>
            </w:r>
          </w:p>
        </w:tc>
        <w:tc>
          <w:tcPr>
            <w:tcW w:w="1510"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79" w:lineRule="exact"/>
              <w:ind w:left="102" w:right="-20"/>
              <w:rPr>
                <w:rFonts w:ascii="Arial" w:eastAsia="Arial" w:hAnsi="Arial" w:cs="Arial"/>
                <w:sz w:val="16"/>
                <w:szCs w:val="16"/>
              </w:rPr>
            </w:pPr>
            <w:r w:rsidRPr="00FB38CF">
              <w:rPr>
                <w:rFonts w:ascii="Arial" w:eastAsia="Arial" w:hAnsi="Arial" w:cs="Arial"/>
                <w:b/>
                <w:bCs/>
                <w:spacing w:val="-1"/>
                <w:sz w:val="16"/>
                <w:szCs w:val="16"/>
              </w:rPr>
              <w:t>300</w:t>
            </w:r>
            <w:r w:rsidRPr="00FB38CF">
              <w:rPr>
                <w:rFonts w:ascii="Arial" w:eastAsia="Arial" w:hAnsi="Arial" w:cs="Arial"/>
                <w:b/>
                <w:bCs/>
                <w:spacing w:val="1"/>
                <w:sz w:val="16"/>
                <w:szCs w:val="16"/>
              </w:rPr>
              <w:t>.</w:t>
            </w:r>
            <w:r w:rsidRPr="00FB38CF">
              <w:rPr>
                <w:rFonts w:ascii="Arial" w:eastAsia="Arial" w:hAnsi="Arial" w:cs="Arial"/>
                <w:b/>
                <w:bCs/>
                <w:sz w:val="16"/>
                <w:szCs w:val="16"/>
              </w:rPr>
              <w:t>0</w:t>
            </w:r>
          </w:p>
        </w:tc>
      </w:tr>
      <w:tr w:rsidR="00FB38CF" w:rsidRPr="001719E6" w:rsidTr="00BD3E92">
        <w:trPr>
          <w:trHeight w:hRule="exact" w:val="197"/>
        </w:trPr>
        <w:tc>
          <w:tcPr>
            <w:tcW w:w="3503" w:type="dxa"/>
            <w:tcBorders>
              <w:top w:val="single" w:sz="4" w:space="0" w:color="000000"/>
              <w:left w:val="single" w:sz="4" w:space="0" w:color="000000"/>
              <w:bottom w:val="single" w:sz="4" w:space="0" w:color="000000"/>
              <w:right w:val="single" w:sz="4" w:space="0" w:color="000000"/>
            </w:tcBorders>
          </w:tcPr>
          <w:p w:rsidR="00FB38CF" w:rsidRPr="00FB38CF" w:rsidRDefault="00FB38CF" w:rsidP="00FB38CF">
            <w:pPr>
              <w:spacing w:line="276" w:lineRule="auto"/>
              <w:ind w:left="103" w:right="-20"/>
              <w:rPr>
                <w:rFonts w:ascii="Sylfaen" w:eastAsia="Arial" w:hAnsi="Sylfaen" w:cs="Arial"/>
                <w:sz w:val="16"/>
                <w:szCs w:val="16"/>
              </w:rPr>
            </w:pPr>
            <w:r w:rsidRPr="00FB38CF">
              <w:rPr>
                <w:rFonts w:ascii="Sylfaen" w:eastAsia="Arial" w:hAnsi="Sylfaen" w:cs="Sylfaen"/>
                <w:spacing w:val="1"/>
                <w:sz w:val="16"/>
                <w:szCs w:val="16"/>
              </w:rPr>
              <w:t>Ճշգրտման</w:t>
            </w:r>
            <w:r w:rsidRPr="00FB38CF">
              <w:rPr>
                <w:rFonts w:ascii="Sylfaen" w:eastAsia="Arial" w:hAnsi="Sylfaen" w:cs="Arial"/>
                <w:spacing w:val="1"/>
                <w:sz w:val="16"/>
                <w:szCs w:val="16"/>
              </w:rPr>
              <w:t xml:space="preserve"> </w:t>
            </w:r>
            <w:r w:rsidRPr="00FB38CF">
              <w:rPr>
                <w:rFonts w:ascii="Sylfaen" w:eastAsia="Arial" w:hAnsi="Sylfaen" w:cs="Sylfaen"/>
                <w:spacing w:val="1"/>
                <w:sz w:val="16"/>
                <w:szCs w:val="16"/>
              </w:rPr>
              <w:t>գործակից</w:t>
            </w:r>
          </w:p>
        </w:tc>
        <w:tc>
          <w:tcPr>
            <w:tcW w:w="1416"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rPr>
                <w:rFonts w:ascii="Arial" w:hAnsi="Arial" w:cs="Arial"/>
                <w:sz w:val="16"/>
                <w:szCs w:val="16"/>
              </w:rPr>
            </w:pPr>
          </w:p>
        </w:tc>
        <w:tc>
          <w:tcPr>
            <w:tcW w:w="1440"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82" w:lineRule="exact"/>
              <w:ind w:left="102" w:right="-20"/>
              <w:rPr>
                <w:rFonts w:ascii="Arial" w:eastAsia="Arial" w:hAnsi="Arial" w:cs="Arial"/>
                <w:sz w:val="16"/>
                <w:szCs w:val="16"/>
              </w:rPr>
            </w:pPr>
            <w:r w:rsidRPr="00FB38CF">
              <w:rPr>
                <w:rFonts w:ascii="Arial" w:eastAsia="Arial" w:hAnsi="Arial" w:cs="Arial"/>
                <w:spacing w:val="-1"/>
                <w:sz w:val="16"/>
                <w:szCs w:val="16"/>
              </w:rPr>
              <w:t>1</w:t>
            </w:r>
            <w:r w:rsidRPr="00FB38CF">
              <w:rPr>
                <w:rFonts w:ascii="Arial" w:eastAsia="Arial" w:hAnsi="Arial" w:cs="Arial"/>
                <w:spacing w:val="1"/>
                <w:sz w:val="16"/>
                <w:szCs w:val="16"/>
              </w:rPr>
              <w:t>.</w:t>
            </w:r>
            <w:r w:rsidRPr="00FB38CF">
              <w:rPr>
                <w:rFonts w:ascii="Arial" w:eastAsia="Arial" w:hAnsi="Arial" w:cs="Arial"/>
                <w:spacing w:val="-1"/>
                <w:sz w:val="16"/>
                <w:szCs w:val="16"/>
              </w:rPr>
              <w:t>0</w:t>
            </w:r>
            <w:r w:rsidRPr="00FB38CF">
              <w:rPr>
                <w:rFonts w:ascii="Arial" w:eastAsia="Arial" w:hAnsi="Arial" w:cs="Arial"/>
                <w:sz w:val="16"/>
                <w:szCs w:val="16"/>
              </w:rPr>
              <w:t>0</w:t>
            </w:r>
          </w:p>
        </w:tc>
        <w:tc>
          <w:tcPr>
            <w:tcW w:w="1438"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82" w:lineRule="exact"/>
              <w:ind w:left="102" w:right="-20"/>
              <w:rPr>
                <w:rFonts w:ascii="Arial" w:eastAsia="Arial" w:hAnsi="Arial" w:cs="Arial"/>
                <w:sz w:val="16"/>
                <w:szCs w:val="16"/>
              </w:rPr>
            </w:pPr>
            <w:r w:rsidRPr="00FB38CF">
              <w:rPr>
                <w:rFonts w:ascii="Arial" w:eastAsia="Arial" w:hAnsi="Arial" w:cs="Arial"/>
                <w:spacing w:val="-1"/>
                <w:sz w:val="16"/>
                <w:szCs w:val="16"/>
              </w:rPr>
              <w:t>1</w:t>
            </w:r>
            <w:r w:rsidRPr="00FB38CF">
              <w:rPr>
                <w:rFonts w:ascii="Arial" w:eastAsia="Arial" w:hAnsi="Arial" w:cs="Arial"/>
                <w:spacing w:val="1"/>
                <w:sz w:val="16"/>
                <w:szCs w:val="16"/>
              </w:rPr>
              <w:t>.</w:t>
            </w:r>
            <w:r w:rsidRPr="00FB38CF">
              <w:rPr>
                <w:rFonts w:ascii="Arial" w:eastAsia="Arial" w:hAnsi="Arial" w:cs="Arial"/>
                <w:spacing w:val="-1"/>
                <w:sz w:val="16"/>
                <w:szCs w:val="16"/>
              </w:rPr>
              <w:t>0</w:t>
            </w:r>
            <w:r w:rsidRPr="00FB38CF">
              <w:rPr>
                <w:rFonts w:ascii="Arial" w:eastAsia="Arial" w:hAnsi="Arial" w:cs="Arial"/>
                <w:sz w:val="16"/>
                <w:szCs w:val="16"/>
              </w:rPr>
              <w:t>0</w:t>
            </w:r>
          </w:p>
        </w:tc>
        <w:tc>
          <w:tcPr>
            <w:tcW w:w="1510"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82" w:lineRule="exact"/>
              <w:ind w:left="102" w:right="-20"/>
              <w:rPr>
                <w:rFonts w:ascii="Arial" w:eastAsia="Arial" w:hAnsi="Arial" w:cs="Arial"/>
                <w:sz w:val="16"/>
                <w:szCs w:val="16"/>
              </w:rPr>
            </w:pPr>
            <w:r w:rsidRPr="00FB38CF">
              <w:rPr>
                <w:rFonts w:ascii="Arial" w:eastAsia="Arial" w:hAnsi="Arial" w:cs="Arial"/>
                <w:spacing w:val="-1"/>
                <w:sz w:val="16"/>
                <w:szCs w:val="16"/>
              </w:rPr>
              <w:t>1</w:t>
            </w:r>
            <w:r w:rsidRPr="00FB38CF">
              <w:rPr>
                <w:rFonts w:ascii="Arial" w:eastAsia="Arial" w:hAnsi="Arial" w:cs="Arial"/>
                <w:spacing w:val="1"/>
                <w:sz w:val="16"/>
                <w:szCs w:val="16"/>
              </w:rPr>
              <w:t>.</w:t>
            </w:r>
            <w:r w:rsidRPr="00FB38CF">
              <w:rPr>
                <w:rFonts w:ascii="Arial" w:eastAsia="Arial" w:hAnsi="Arial" w:cs="Arial"/>
                <w:spacing w:val="-1"/>
                <w:sz w:val="16"/>
                <w:szCs w:val="16"/>
              </w:rPr>
              <w:t>0</w:t>
            </w:r>
            <w:r w:rsidRPr="00FB38CF">
              <w:rPr>
                <w:rFonts w:ascii="Arial" w:eastAsia="Arial" w:hAnsi="Arial" w:cs="Arial"/>
                <w:sz w:val="16"/>
                <w:szCs w:val="16"/>
              </w:rPr>
              <w:t>0</w:t>
            </w:r>
          </w:p>
        </w:tc>
      </w:tr>
      <w:tr w:rsidR="00FB38CF" w:rsidRPr="001719E6" w:rsidTr="00BD3E92">
        <w:trPr>
          <w:trHeight w:hRule="exact" w:val="199"/>
        </w:trPr>
        <w:tc>
          <w:tcPr>
            <w:tcW w:w="3503" w:type="dxa"/>
            <w:tcBorders>
              <w:top w:val="single" w:sz="4" w:space="0" w:color="000000"/>
              <w:left w:val="single" w:sz="4" w:space="0" w:color="000000"/>
              <w:bottom w:val="single" w:sz="4" w:space="0" w:color="000000"/>
              <w:right w:val="single" w:sz="4" w:space="0" w:color="000000"/>
            </w:tcBorders>
          </w:tcPr>
          <w:p w:rsidR="00FB38CF" w:rsidRPr="00FB38CF" w:rsidRDefault="00FB38CF" w:rsidP="00FB38CF">
            <w:pPr>
              <w:spacing w:line="276" w:lineRule="auto"/>
              <w:ind w:left="103" w:right="-20"/>
              <w:rPr>
                <w:rFonts w:ascii="Sylfaen" w:eastAsia="Arial" w:hAnsi="Sylfaen" w:cs="Arial"/>
                <w:sz w:val="16"/>
                <w:szCs w:val="16"/>
              </w:rPr>
            </w:pPr>
            <w:r w:rsidRPr="00FB38CF">
              <w:rPr>
                <w:rFonts w:ascii="Sylfaen" w:eastAsia="Arial" w:hAnsi="Sylfaen" w:cs="Sylfaen"/>
                <w:spacing w:val="1"/>
                <w:sz w:val="16"/>
                <w:szCs w:val="16"/>
              </w:rPr>
              <w:t>Ճշգրտումը</w:t>
            </w:r>
            <w:r w:rsidRPr="00FB38CF">
              <w:rPr>
                <w:rFonts w:ascii="Sylfaen" w:eastAsia="Arial" w:hAnsi="Sylfaen" w:cs="Arial"/>
                <w:spacing w:val="1"/>
                <w:sz w:val="16"/>
                <w:szCs w:val="16"/>
              </w:rPr>
              <w:t xml:space="preserve"> </w:t>
            </w:r>
            <w:r w:rsidRPr="00FB38CF">
              <w:rPr>
                <w:rFonts w:ascii="Sylfaen" w:eastAsia="Arial" w:hAnsi="Sylfaen" w:cs="Sylfaen"/>
                <w:spacing w:val="1"/>
                <w:sz w:val="16"/>
                <w:szCs w:val="16"/>
              </w:rPr>
              <w:t>ՀՀ</w:t>
            </w:r>
            <w:r w:rsidRPr="00FB38CF">
              <w:rPr>
                <w:rFonts w:ascii="Sylfaen" w:eastAsia="Arial" w:hAnsi="Sylfaen" w:cs="Arial"/>
                <w:spacing w:val="1"/>
                <w:sz w:val="16"/>
                <w:szCs w:val="16"/>
              </w:rPr>
              <w:t xml:space="preserve"> </w:t>
            </w:r>
            <w:r w:rsidRPr="00FB38CF">
              <w:rPr>
                <w:rFonts w:ascii="Sylfaen" w:eastAsia="Arial" w:hAnsi="Sylfaen" w:cs="Sylfaen"/>
                <w:spacing w:val="1"/>
                <w:sz w:val="16"/>
                <w:szCs w:val="16"/>
              </w:rPr>
              <w:t>դրամով</w:t>
            </w:r>
          </w:p>
        </w:tc>
        <w:tc>
          <w:tcPr>
            <w:tcW w:w="1416"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rPr>
                <w:rFonts w:ascii="Arial" w:hAnsi="Arial" w:cs="Arial"/>
                <w:sz w:val="16"/>
                <w:szCs w:val="16"/>
              </w:rPr>
            </w:pPr>
          </w:p>
        </w:tc>
        <w:tc>
          <w:tcPr>
            <w:tcW w:w="1440"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82" w:lineRule="exact"/>
              <w:ind w:left="102" w:right="-20"/>
              <w:rPr>
                <w:rFonts w:ascii="Arial" w:eastAsia="Arial" w:hAnsi="Arial" w:cs="Arial"/>
                <w:sz w:val="16"/>
                <w:szCs w:val="16"/>
              </w:rPr>
            </w:pPr>
            <w:r w:rsidRPr="00FB38CF">
              <w:rPr>
                <w:rFonts w:ascii="Arial" w:eastAsia="Arial" w:hAnsi="Arial" w:cs="Arial"/>
                <w:sz w:val="16"/>
                <w:szCs w:val="16"/>
              </w:rPr>
              <w:t>0</w:t>
            </w:r>
          </w:p>
        </w:tc>
        <w:tc>
          <w:tcPr>
            <w:tcW w:w="1438"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82" w:lineRule="exact"/>
              <w:ind w:left="102" w:right="-20"/>
              <w:rPr>
                <w:rFonts w:ascii="Arial" w:eastAsia="Arial" w:hAnsi="Arial" w:cs="Arial"/>
                <w:sz w:val="16"/>
                <w:szCs w:val="16"/>
              </w:rPr>
            </w:pPr>
            <w:r w:rsidRPr="00FB38CF">
              <w:rPr>
                <w:rFonts w:ascii="Arial" w:eastAsia="Arial" w:hAnsi="Arial" w:cs="Arial"/>
                <w:sz w:val="16"/>
                <w:szCs w:val="16"/>
              </w:rPr>
              <w:t>0</w:t>
            </w:r>
          </w:p>
        </w:tc>
        <w:tc>
          <w:tcPr>
            <w:tcW w:w="1510"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82" w:lineRule="exact"/>
              <w:ind w:left="102" w:right="-20"/>
              <w:rPr>
                <w:rFonts w:ascii="Arial" w:eastAsia="Arial" w:hAnsi="Arial" w:cs="Arial"/>
                <w:sz w:val="16"/>
                <w:szCs w:val="16"/>
              </w:rPr>
            </w:pPr>
            <w:r w:rsidRPr="00FB38CF">
              <w:rPr>
                <w:rFonts w:ascii="Arial" w:eastAsia="Arial" w:hAnsi="Arial" w:cs="Arial"/>
                <w:sz w:val="16"/>
                <w:szCs w:val="16"/>
              </w:rPr>
              <w:t>0</w:t>
            </w:r>
          </w:p>
        </w:tc>
      </w:tr>
      <w:tr w:rsidR="00FB38CF" w:rsidRPr="001719E6" w:rsidTr="00BD3E92">
        <w:trPr>
          <w:trHeight w:hRule="exact" w:val="197"/>
        </w:trPr>
        <w:tc>
          <w:tcPr>
            <w:tcW w:w="3503" w:type="dxa"/>
            <w:tcBorders>
              <w:top w:val="single" w:sz="4" w:space="0" w:color="000000"/>
              <w:left w:val="single" w:sz="4" w:space="0" w:color="000000"/>
              <w:bottom w:val="single" w:sz="4" w:space="0" w:color="000000"/>
              <w:right w:val="single" w:sz="4" w:space="0" w:color="000000"/>
            </w:tcBorders>
          </w:tcPr>
          <w:p w:rsidR="00FB38CF" w:rsidRPr="00FB38CF" w:rsidRDefault="00FB38CF" w:rsidP="00FB38CF">
            <w:pPr>
              <w:spacing w:line="276" w:lineRule="auto"/>
              <w:ind w:left="103" w:right="-20"/>
              <w:rPr>
                <w:rFonts w:ascii="Sylfaen" w:eastAsia="Arial" w:hAnsi="Sylfaen" w:cs="Arial"/>
                <w:sz w:val="16"/>
                <w:szCs w:val="16"/>
              </w:rPr>
            </w:pPr>
            <w:r w:rsidRPr="00FB38CF">
              <w:rPr>
                <w:rFonts w:ascii="Sylfaen" w:eastAsia="Arial" w:hAnsi="Sylfaen" w:cs="Arial"/>
                <w:b/>
                <w:bCs/>
                <w:sz w:val="16"/>
                <w:szCs w:val="16"/>
              </w:rPr>
              <w:t>Ճակատային մաս (մ)</w:t>
            </w:r>
          </w:p>
        </w:tc>
        <w:tc>
          <w:tcPr>
            <w:tcW w:w="1416"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79" w:lineRule="exact"/>
              <w:ind w:left="102" w:right="-20"/>
              <w:rPr>
                <w:rFonts w:ascii="Arial" w:eastAsia="Arial" w:hAnsi="Arial" w:cs="Arial"/>
                <w:sz w:val="16"/>
                <w:szCs w:val="16"/>
              </w:rPr>
            </w:pPr>
            <w:r w:rsidRPr="00FB38CF">
              <w:rPr>
                <w:rFonts w:ascii="Arial" w:eastAsia="Arial" w:hAnsi="Arial" w:cs="Arial"/>
                <w:b/>
                <w:bCs/>
                <w:spacing w:val="-1"/>
                <w:sz w:val="16"/>
                <w:szCs w:val="16"/>
              </w:rPr>
              <w:t>9</w:t>
            </w:r>
            <w:r w:rsidRPr="00FB38CF">
              <w:rPr>
                <w:rFonts w:ascii="Arial" w:eastAsia="Arial" w:hAnsi="Arial" w:cs="Arial"/>
                <w:b/>
                <w:bCs/>
                <w:spacing w:val="1"/>
                <w:sz w:val="16"/>
                <w:szCs w:val="16"/>
              </w:rPr>
              <w:t>.</w:t>
            </w:r>
            <w:r w:rsidRPr="00FB38CF">
              <w:rPr>
                <w:rFonts w:ascii="Arial" w:eastAsia="Arial" w:hAnsi="Arial" w:cs="Arial"/>
                <w:b/>
                <w:bCs/>
                <w:spacing w:val="-1"/>
                <w:sz w:val="16"/>
                <w:szCs w:val="16"/>
              </w:rPr>
              <w:t>6</w:t>
            </w:r>
            <w:r w:rsidRPr="00FB38CF">
              <w:rPr>
                <w:rFonts w:ascii="Arial" w:eastAsia="Arial" w:hAnsi="Arial" w:cs="Arial"/>
                <w:b/>
                <w:bCs/>
                <w:sz w:val="16"/>
                <w:szCs w:val="16"/>
              </w:rPr>
              <w:t>5</w:t>
            </w:r>
          </w:p>
        </w:tc>
        <w:tc>
          <w:tcPr>
            <w:tcW w:w="1440"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79" w:lineRule="exact"/>
              <w:ind w:left="102" w:right="-20"/>
              <w:rPr>
                <w:rFonts w:ascii="Arial" w:eastAsia="Arial" w:hAnsi="Arial" w:cs="Arial"/>
                <w:sz w:val="16"/>
                <w:szCs w:val="16"/>
              </w:rPr>
            </w:pPr>
            <w:r w:rsidRPr="00FB38CF">
              <w:rPr>
                <w:rFonts w:ascii="Arial" w:eastAsia="Arial" w:hAnsi="Arial" w:cs="Arial"/>
                <w:b/>
                <w:bCs/>
                <w:spacing w:val="-1"/>
                <w:sz w:val="16"/>
                <w:szCs w:val="16"/>
              </w:rPr>
              <w:t>14</w:t>
            </w:r>
            <w:r w:rsidRPr="00FB38CF">
              <w:rPr>
                <w:rFonts w:ascii="Arial" w:eastAsia="Arial" w:hAnsi="Arial" w:cs="Arial"/>
                <w:b/>
                <w:bCs/>
                <w:spacing w:val="1"/>
                <w:sz w:val="16"/>
                <w:szCs w:val="16"/>
              </w:rPr>
              <w:t>.</w:t>
            </w:r>
            <w:r w:rsidRPr="00FB38CF">
              <w:rPr>
                <w:rFonts w:ascii="Arial" w:eastAsia="Arial" w:hAnsi="Arial" w:cs="Arial"/>
                <w:b/>
                <w:bCs/>
                <w:spacing w:val="-1"/>
                <w:sz w:val="16"/>
                <w:szCs w:val="16"/>
              </w:rPr>
              <w:t>5</w:t>
            </w:r>
            <w:r w:rsidRPr="00FB38CF">
              <w:rPr>
                <w:rFonts w:ascii="Arial" w:eastAsia="Arial" w:hAnsi="Arial" w:cs="Arial"/>
                <w:b/>
                <w:bCs/>
                <w:sz w:val="16"/>
                <w:szCs w:val="16"/>
              </w:rPr>
              <w:t>0</w:t>
            </w:r>
          </w:p>
        </w:tc>
        <w:tc>
          <w:tcPr>
            <w:tcW w:w="1438"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79" w:lineRule="exact"/>
              <w:ind w:left="102" w:right="-20"/>
              <w:rPr>
                <w:rFonts w:ascii="Arial" w:eastAsia="Arial" w:hAnsi="Arial" w:cs="Arial"/>
                <w:sz w:val="16"/>
                <w:szCs w:val="16"/>
              </w:rPr>
            </w:pPr>
            <w:r w:rsidRPr="00FB38CF">
              <w:rPr>
                <w:rFonts w:ascii="Arial" w:eastAsia="Arial" w:hAnsi="Arial" w:cs="Arial"/>
                <w:b/>
                <w:bCs/>
                <w:spacing w:val="-1"/>
                <w:sz w:val="16"/>
                <w:szCs w:val="16"/>
              </w:rPr>
              <w:t>12</w:t>
            </w:r>
            <w:r w:rsidRPr="00FB38CF">
              <w:rPr>
                <w:rFonts w:ascii="Arial" w:eastAsia="Arial" w:hAnsi="Arial" w:cs="Arial"/>
                <w:b/>
                <w:bCs/>
                <w:spacing w:val="1"/>
                <w:sz w:val="16"/>
                <w:szCs w:val="16"/>
              </w:rPr>
              <w:t>.</w:t>
            </w:r>
            <w:r w:rsidRPr="00FB38CF">
              <w:rPr>
                <w:rFonts w:ascii="Arial" w:eastAsia="Arial" w:hAnsi="Arial" w:cs="Arial"/>
                <w:b/>
                <w:bCs/>
                <w:sz w:val="16"/>
                <w:szCs w:val="16"/>
              </w:rPr>
              <w:t>0</w:t>
            </w:r>
          </w:p>
        </w:tc>
        <w:tc>
          <w:tcPr>
            <w:tcW w:w="1510"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79" w:lineRule="exact"/>
              <w:ind w:left="102" w:right="-20"/>
              <w:rPr>
                <w:rFonts w:ascii="Arial" w:eastAsia="Arial" w:hAnsi="Arial" w:cs="Arial"/>
                <w:sz w:val="16"/>
                <w:szCs w:val="16"/>
              </w:rPr>
            </w:pPr>
            <w:r w:rsidRPr="00FB38CF">
              <w:rPr>
                <w:rFonts w:ascii="Arial" w:eastAsia="Arial" w:hAnsi="Arial" w:cs="Arial"/>
                <w:b/>
                <w:bCs/>
                <w:spacing w:val="-1"/>
                <w:sz w:val="16"/>
                <w:szCs w:val="16"/>
              </w:rPr>
              <w:t>12</w:t>
            </w:r>
            <w:r w:rsidRPr="00FB38CF">
              <w:rPr>
                <w:rFonts w:ascii="Arial" w:eastAsia="Arial" w:hAnsi="Arial" w:cs="Arial"/>
                <w:b/>
                <w:bCs/>
                <w:spacing w:val="1"/>
                <w:sz w:val="16"/>
                <w:szCs w:val="16"/>
              </w:rPr>
              <w:t>.</w:t>
            </w:r>
            <w:r w:rsidRPr="00FB38CF">
              <w:rPr>
                <w:rFonts w:ascii="Arial" w:eastAsia="Arial" w:hAnsi="Arial" w:cs="Arial"/>
                <w:b/>
                <w:bCs/>
                <w:sz w:val="16"/>
                <w:szCs w:val="16"/>
              </w:rPr>
              <w:t>0</w:t>
            </w:r>
          </w:p>
        </w:tc>
      </w:tr>
      <w:tr w:rsidR="00FB38CF" w:rsidRPr="001719E6" w:rsidTr="00BD3E92">
        <w:trPr>
          <w:trHeight w:hRule="exact" w:val="199"/>
        </w:trPr>
        <w:tc>
          <w:tcPr>
            <w:tcW w:w="3503" w:type="dxa"/>
            <w:tcBorders>
              <w:top w:val="single" w:sz="4" w:space="0" w:color="000000"/>
              <w:left w:val="single" w:sz="4" w:space="0" w:color="000000"/>
              <w:bottom w:val="single" w:sz="4" w:space="0" w:color="000000"/>
              <w:right w:val="single" w:sz="4" w:space="0" w:color="000000"/>
            </w:tcBorders>
          </w:tcPr>
          <w:p w:rsidR="00FB38CF" w:rsidRPr="00FB38CF" w:rsidRDefault="00FB38CF" w:rsidP="00FB38CF">
            <w:pPr>
              <w:spacing w:line="276" w:lineRule="auto"/>
              <w:ind w:left="103" w:right="-20"/>
              <w:rPr>
                <w:rFonts w:ascii="Sylfaen" w:eastAsia="Arial" w:hAnsi="Sylfaen" w:cs="Arial"/>
                <w:sz w:val="16"/>
                <w:szCs w:val="16"/>
              </w:rPr>
            </w:pPr>
            <w:r w:rsidRPr="00FB38CF">
              <w:rPr>
                <w:rFonts w:ascii="Sylfaen" w:eastAsia="Arial" w:hAnsi="Sylfaen" w:cs="Sylfaen"/>
                <w:spacing w:val="1"/>
                <w:sz w:val="16"/>
                <w:szCs w:val="16"/>
              </w:rPr>
              <w:t>Ճշգրտման</w:t>
            </w:r>
            <w:r w:rsidRPr="00FB38CF">
              <w:rPr>
                <w:rFonts w:ascii="Sylfaen" w:eastAsia="Arial" w:hAnsi="Sylfaen" w:cs="Arial"/>
                <w:spacing w:val="1"/>
                <w:sz w:val="16"/>
                <w:szCs w:val="16"/>
              </w:rPr>
              <w:t xml:space="preserve"> </w:t>
            </w:r>
            <w:r w:rsidRPr="00FB38CF">
              <w:rPr>
                <w:rFonts w:ascii="Sylfaen" w:eastAsia="Arial" w:hAnsi="Sylfaen" w:cs="Sylfaen"/>
                <w:spacing w:val="1"/>
                <w:sz w:val="16"/>
                <w:szCs w:val="16"/>
              </w:rPr>
              <w:t>գործակից</w:t>
            </w:r>
          </w:p>
        </w:tc>
        <w:tc>
          <w:tcPr>
            <w:tcW w:w="1416"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rPr>
                <w:rFonts w:ascii="Arial" w:hAnsi="Arial" w:cs="Arial"/>
                <w:sz w:val="16"/>
                <w:szCs w:val="16"/>
              </w:rPr>
            </w:pPr>
          </w:p>
        </w:tc>
        <w:tc>
          <w:tcPr>
            <w:tcW w:w="1440"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82" w:lineRule="exact"/>
              <w:ind w:left="102" w:right="-20"/>
              <w:rPr>
                <w:rFonts w:ascii="Arial" w:eastAsia="Arial" w:hAnsi="Arial" w:cs="Arial"/>
                <w:sz w:val="16"/>
                <w:szCs w:val="16"/>
              </w:rPr>
            </w:pPr>
            <w:r w:rsidRPr="00FB38CF">
              <w:rPr>
                <w:rFonts w:ascii="Arial" w:eastAsia="Arial" w:hAnsi="Arial" w:cs="Arial"/>
                <w:spacing w:val="-1"/>
                <w:sz w:val="16"/>
                <w:szCs w:val="16"/>
              </w:rPr>
              <w:t>1</w:t>
            </w:r>
            <w:r w:rsidRPr="00FB38CF">
              <w:rPr>
                <w:rFonts w:ascii="Arial" w:eastAsia="Arial" w:hAnsi="Arial" w:cs="Arial"/>
                <w:spacing w:val="1"/>
                <w:sz w:val="16"/>
                <w:szCs w:val="16"/>
              </w:rPr>
              <w:t>.</w:t>
            </w:r>
            <w:r w:rsidRPr="00FB38CF">
              <w:rPr>
                <w:rFonts w:ascii="Arial" w:eastAsia="Arial" w:hAnsi="Arial" w:cs="Arial"/>
                <w:spacing w:val="-1"/>
                <w:sz w:val="16"/>
                <w:szCs w:val="16"/>
              </w:rPr>
              <w:t>0</w:t>
            </w:r>
            <w:r w:rsidRPr="00FB38CF">
              <w:rPr>
                <w:rFonts w:ascii="Arial" w:eastAsia="Arial" w:hAnsi="Arial" w:cs="Arial"/>
                <w:sz w:val="16"/>
                <w:szCs w:val="16"/>
              </w:rPr>
              <w:t>0</w:t>
            </w:r>
          </w:p>
        </w:tc>
        <w:tc>
          <w:tcPr>
            <w:tcW w:w="1438"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82" w:lineRule="exact"/>
              <w:ind w:left="102" w:right="-20"/>
              <w:rPr>
                <w:rFonts w:ascii="Arial" w:eastAsia="Arial" w:hAnsi="Arial" w:cs="Arial"/>
                <w:sz w:val="16"/>
                <w:szCs w:val="16"/>
              </w:rPr>
            </w:pPr>
            <w:r w:rsidRPr="00FB38CF">
              <w:rPr>
                <w:rFonts w:ascii="Arial" w:eastAsia="Arial" w:hAnsi="Arial" w:cs="Arial"/>
                <w:spacing w:val="-1"/>
                <w:sz w:val="16"/>
                <w:szCs w:val="16"/>
              </w:rPr>
              <w:t>1</w:t>
            </w:r>
            <w:r w:rsidRPr="00FB38CF">
              <w:rPr>
                <w:rFonts w:ascii="Arial" w:eastAsia="Arial" w:hAnsi="Arial" w:cs="Arial"/>
                <w:spacing w:val="1"/>
                <w:sz w:val="16"/>
                <w:szCs w:val="16"/>
              </w:rPr>
              <w:t>.</w:t>
            </w:r>
            <w:r w:rsidRPr="00FB38CF">
              <w:rPr>
                <w:rFonts w:ascii="Arial" w:eastAsia="Arial" w:hAnsi="Arial" w:cs="Arial"/>
                <w:spacing w:val="-1"/>
                <w:sz w:val="16"/>
                <w:szCs w:val="16"/>
              </w:rPr>
              <w:t>0</w:t>
            </w:r>
            <w:r w:rsidRPr="00FB38CF">
              <w:rPr>
                <w:rFonts w:ascii="Arial" w:eastAsia="Arial" w:hAnsi="Arial" w:cs="Arial"/>
                <w:sz w:val="16"/>
                <w:szCs w:val="16"/>
              </w:rPr>
              <w:t>0</w:t>
            </w:r>
          </w:p>
        </w:tc>
        <w:tc>
          <w:tcPr>
            <w:tcW w:w="1510"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82" w:lineRule="exact"/>
              <w:ind w:left="102" w:right="-20"/>
              <w:rPr>
                <w:rFonts w:ascii="Arial" w:eastAsia="Arial" w:hAnsi="Arial" w:cs="Arial"/>
                <w:sz w:val="16"/>
                <w:szCs w:val="16"/>
              </w:rPr>
            </w:pPr>
            <w:r w:rsidRPr="00FB38CF">
              <w:rPr>
                <w:rFonts w:ascii="Arial" w:eastAsia="Arial" w:hAnsi="Arial" w:cs="Arial"/>
                <w:spacing w:val="-1"/>
                <w:sz w:val="16"/>
                <w:szCs w:val="16"/>
              </w:rPr>
              <w:t>1</w:t>
            </w:r>
            <w:r w:rsidRPr="00FB38CF">
              <w:rPr>
                <w:rFonts w:ascii="Arial" w:eastAsia="Arial" w:hAnsi="Arial" w:cs="Arial"/>
                <w:spacing w:val="1"/>
                <w:sz w:val="16"/>
                <w:szCs w:val="16"/>
              </w:rPr>
              <w:t>.</w:t>
            </w:r>
            <w:r w:rsidRPr="00FB38CF">
              <w:rPr>
                <w:rFonts w:ascii="Arial" w:eastAsia="Arial" w:hAnsi="Arial" w:cs="Arial"/>
                <w:spacing w:val="-1"/>
                <w:sz w:val="16"/>
                <w:szCs w:val="16"/>
              </w:rPr>
              <w:t>0</w:t>
            </w:r>
            <w:r w:rsidRPr="00FB38CF">
              <w:rPr>
                <w:rFonts w:ascii="Arial" w:eastAsia="Arial" w:hAnsi="Arial" w:cs="Arial"/>
                <w:sz w:val="16"/>
                <w:szCs w:val="16"/>
              </w:rPr>
              <w:t>0</w:t>
            </w:r>
          </w:p>
        </w:tc>
      </w:tr>
      <w:tr w:rsidR="00FB38CF" w:rsidRPr="001719E6" w:rsidTr="00BD3E92">
        <w:trPr>
          <w:trHeight w:hRule="exact" w:val="197"/>
        </w:trPr>
        <w:tc>
          <w:tcPr>
            <w:tcW w:w="3503" w:type="dxa"/>
            <w:tcBorders>
              <w:top w:val="single" w:sz="4" w:space="0" w:color="000000"/>
              <w:left w:val="single" w:sz="4" w:space="0" w:color="000000"/>
              <w:bottom w:val="single" w:sz="4" w:space="0" w:color="000000"/>
              <w:right w:val="single" w:sz="4" w:space="0" w:color="000000"/>
            </w:tcBorders>
          </w:tcPr>
          <w:p w:rsidR="00FB38CF" w:rsidRPr="00FB38CF" w:rsidRDefault="00FB38CF" w:rsidP="00FB38CF">
            <w:pPr>
              <w:spacing w:line="276" w:lineRule="auto"/>
              <w:ind w:left="103" w:right="-20"/>
              <w:rPr>
                <w:rFonts w:ascii="Sylfaen" w:eastAsia="Arial" w:hAnsi="Sylfaen" w:cs="Arial"/>
                <w:sz w:val="16"/>
                <w:szCs w:val="16"/>
              </w:rPr>
            </w:pPr>
            <w:r w:rsidRPr="00FB38CF">
              <w:rPr>
                <w:rFonts w:ascii="Sylfaen" w:eastAsia="Arial" w:hAnsi="Sylfaen" w:cs="Sylfaen"/>
                <w:spacing w:val="1"/>
                <w:sz w:val="16"/>
                <w:szCs w:val="16"/>
              </w:rPr>
              <w:t>Ճշգրտումը</w:t>
            </w:r>
            <w:r w:rsidRPr="00FB38CF">
              <w:rPr>
                <w:rFonts w:ascii="Sylfaen" w:eastAsia="Arial" w:hAnsi="Sylfaen" w:cs="Arial"/>
                <w:spacing w:val="1"/>
                <w:sz w:val="16"/>
                <w:szCs w:val="16"/>
              </w:rPr>
              <w:t xml:space="preserve"> </w:t>
            </w:r>
            <w:r w:rsidRPr="00FB38CF">
              <w:rPr>
                <w:rFonts w:ascii="Sylfaen" w:eastAsia="Arial" w:hAnsi="Sylfaen" w:cs="Sylfaen"/>
                <w:spacing w:val="1"/>
                <w:sz w:val="16"/>
                <w:szCs w:val="16"/>
              </w:rPr>
              <w:t>ՀՀ</w:t>
            </w:r>
            <w:r w:rsidRPr="00FB38CF">
              <w:rPr>
                <w:rFonts w:ascii="Sylfaen" w:eastAsia="Arial" w:hAnsi="Sylfaen" w:cs="Arial"/>
                <w:spacing w:val="1"/>
                <w:sz w:val="16"/>
                <w:szCs w:val="16"/>
              </w:rPr>
              <w:t xml:space="preserve"> </w:t>
            </w:r>
            <w:r w:rsidRPr="00FB38CF">
              <w:rPr>
                <w:rFonts w:ascii="Sylfaen" w:eastAsia="Arial" w:hAnsi="Sylfaen" w:cs="Sylfaen"/>
                <w:spacing w:val="1"/>
                <w:sz w:val="16"/>
                <w:szCs w:val="16"/>
              </w:rPr>
              <w:t>դրամով</w:t>
            </w:r>
          </w:p>
        </w:tc>
        <w:tc>
          <w:tcPr>
            <w:tcW w:w="1416"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rPr>
                <w:rFonts w:ascii="Arial" w:hAnsi="Arial" w:cs="Arial"/>
                <w:sz w:val="16"/>
                <w:szCs w:val="16"/>
              </w:rPr>
            </w:pPr>
          </w:p>
        </w:tc>
        <w:tc>
          <w:tcPr>
            <w:tcW w:w="1440"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82" w:lineRule="exact"/>
              <w:ind w:left="102" w:right="-20"/>
              <w:rPr>
                <w:rFonts w:ascii="Arial" w:eastAsia="Arial" w:hAnsi="Arial" w:cs="Arial"/>
                <w:sz w:val="16"/>
                <w:szCs w:val="16"/>
              </w:rPr>
            </w:pPr>
            <w:r w:rsidRPr="00FB38CF">
              <w:rPr>
                <w:rFonts w:ascii="Arial" w:eastAsia="Arial" w:hAnsi="Arial" w:cs="Arial"/>
                <w:sz w:val="16"/>
                <w:szCs w:val="16"/>
              </w:rPr>
              <w:t>0</w:t>
            </w:r>
          </w:p>
        </w:tc>
        <w:tc>
          <w:tcPr>
            <w:tcW w:w="1438"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82" w:lineRule="exact"/>
              <w:ind w:left="102" w:right="-20"/>
              <w:rPr>
                <w:rFonts w:ascii="Arial" w:eastAsia="Arial" w:hAnsi="Arial" w:cs="Arial"/>
                <w:sz w:val="16"/>
                <w:szCs w:val="16"/>
              </w:rPr>
            </w:pPr>
            <w:r w:rsidRPr="00FB38CF">
              <w:rPr>
                <w:rFonts w:ascii="Arial" w:eastAsia="Arial" w:hAnsi="Arial" w:cs="Arial"/>
                <w:sz w:val="16"/>
                <w:szCs w:val="16"/>
              </w:rPr>
              <w:t>0</w:t>
            </w:r>
          </w:p>
        </w:tc>
        <w:tc>
          <w:tcPr>
            <w:tcW w:w="1510"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82" w:lineRule="exact"/>
              <w:ind w:left="102" w:right="-20"/>
              <w:rPr>
                <w:rFonts w:ascii="Arial" w:eastAsia="Arial" w:hAnsi="Arial" w:cs="Arial"/>
                <w:sz w:val="16"/>
                <w:szCs w:val="16"/>
              </w:rPr>
            </w:pPr>
            <w:r w:rsidRPr="00FB38CF">
              <w:rPr>
                <w:rFonts w:ascii="Arial" w:eastAsia="Arial" w:hAnsi="Arial" w:cs="Arial"/>
                <w:sz w:val="16"/>
                <w:szCs w:val="16"/>
              </w:rPr>
              <w:t>0</w:t>
            </w:r>
          </w:p>
        </w:tc>
      </w:tr>
      <w:tr w:rsidR="00FB38CF" w:rsidRPr="001719E6" w:rsidTr="00BD3E92">
        <w:trPr>
          <w:trHeight w:hRule="exact" w:val="199"/>
        </w:trPr>
        <w:tc>
          <w:tcPr>
            <w:tcW w:w="3503" w:type="dxa"/>
            <w:tcBorders>
              <w:top w:val="single" w:sz="4" w:space="0" w:color="000000"/>
              <w:left w:val="single" w:sz="4" w:space="0" w:color="000000"/>
              <w:bottom w:val="single" w:sz="4" w:space="0" w:color="000000"/>
              <w:right w:val="single" w:sz="4" w:space="0" w:color="000000"/>
            </w:tcBorders>
          </w:tcPr>
          <w:p w:rsidR="00FB38CF" w:rsidRPr="00FB38CF" w:rsidRDefault="00FB38CF" w:rsidP="00FB38CF">
            <w:pPr>
              <w:spacing w:line="276" w:lineRule="auto"/>
              <w:ind w:left="103" w:right="-20"/>
              <w:rPr>
                <w:rFonts w:ascii="Sylfaen" w:eastAsia="Arial" w:hAnsi="Sylfaen" w:cs="Arial"/>
                <w:sz w:val="16"/>
                <w:szCs w:val="16"/>
              </w:rPr>
            </w:pPr>
            <w:r w:rsidRPr="00FB38CF">
              <w:rPr>
                <w:rFonts w:ascii="Sylfaen" w:eastAsia="Arial" w:hAnsi="Sylfaen" w:cs="Arial"/>
                <w:b/>
                <w:bCs/>
                <w:i/>
                <w:spacing w:val="-6"/>
                <w:sz w:val="16"/>
                <w:szCs w:val="16"/>
              </w:rPr>
              <w:t>Ենթակառուցվածների առկայություն</w:t>
            </w:r>
          </w:p>
        </w:tc>
        <w:tc>
          <w:tcPr>
            <w:tcW w:w="1416"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79" w:lineRule="exact"/>
              <w:ind w:left="102" w:right="-20"/>
              <w:rPr>
                <w:rFonts w:ascii="Arial" w:eastAsia="Arial" w:hAnsi="Arial" w:cs="Arial"/>
                <w:sz w:val="16"/>
                <w:szCs w:val="16"/>
              </w:rPr>
            </w:pPr>
            <w:r w:rsidRPr="00FB38CF">
              <w:rPr>
                <w:rFonts w:ascii="Sylfaen" w:eastAsia="Arial" w:hAnsi="Sylfaen" w:cs="Arial"/>
                <w:b/>
                <w:bCs/>
                <w:spacing w:val="1"/>
                <w:sz w:val="16"/>
                <w:szCs w:val="16"/>
              </w:rPr>
              <w:t>Բավարար</w:t>
            </w:r>
          </w:p>
        </w:tc>
        <w:tc>
          <w:tcPr>
            <w:tcW w:w="1440"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79" w:lineRule="exact"/>
              <w:ind w:left="102" w:right="-20"/>
              <w:rPr>
                <w:rFonts w:ascii="Sylfaen" w:eastAsia="Arial" w:hAnsi="Sylfaen" w:cs="Arial"/>
                <w:sz w:val="16"/>
                <w:szCs w:val="16"/>
                <w:lang w:val="hy-AM"/>
              </w:rPr>
            </w:pPr>
            <w:r w:rsidRPr="00FB38CF">
              <w:rPr>
                <w:rFonts w:ascii="Sylfaen" w:eastAsia="Arial" w:hAnsi="Sylfaen" w:cs="Arial"/>
                <w:b/>
                <w:bCs/>
                <w:sz w:val="16"/>
                <w:szCs w:val="16"/>
                <w:lang w:val="hy-AM"/>
              </w:rPr>
              <w:t>Լավ</w:t>
            </w:r>
          </w:p>
        </w:tc>
        <w:tc>
          <w:tcPr>
            <w:tcW w:w="1438" w:type="dxa"/>
            <w:tcBorders>
              <w:top w:val="single" w:sz="4" w:space="0" w:color="000000"/>
              <w:left w:val="single" w:sz="4" w:space="0" w:color="000000"/>
              <w:bottom w:val="single" w:sz="4" w:space="0" w:color="000000"/>
              <w:right w:val="single" w:sz="4" w:space="0" w:color="000000"/>
            </w:tcBorders>
          </w:tcPr>
          <w:p w:rsidR="00FB38CF" w:rsidRPr="00FB38CF" w:rsidRDefault="00FB38CF">
            <w:pPr>
              <w:rPr>
                <w:sz w:val="16"/>
                <w:szCs w:val="16"/>
              </w:rPr>
            </w:pPr>
            <w:r w:rsidRPr="00FB38CF">
              <w:rPr>
                <w:rFonts w:ascii="Sylfaen" w:eastAsia="Arial" w:hAnsi="Sylfaen" w:cs="Arial"/>
                <w:b/>
                <w:bCs/>
                <w:spacing w:val="1"/>
                <w:sz w:val="16"/>
                <w:szCs w:val="16"/>
              </w:rPr>
              <w:t>Բավարար</w:t>
            </w:r>
          </w:p>
        </w:tc>
        <w:tc>
          <w:tcPr>
            <w:tcW w:w="1510" w:type="dxa"/>
            <w:tcBorders>
              <w:top w:val="single" w:sz="4" w:space="0" w:color="000000"/>
              <w:left w:val="single" w:sz="4" w:space="0" w:color="000000"/>
              <w:bottom w:val="single" w:sz="4" w:space="0" w:color="000000"/>
              <w:right w:val="single" w:sz="4" w:space="0" w:color="000000"/>
            </w:tcBorders>
          </w:tcPr>
          <w:p w:rsidR="00FB38CF" w:rsidRPr="00FB38CF" w:rsidRDefault="00FB38CF">
            <w:pPr>
              <w:rPr>
                <w:sz w:val="16"/>
                <w:szCs w:val="16"/>
              </w:rPr>
            </w:pPr>
            <w:r w:rsidRPr="00FB38CF">
              <w:rPr>
                <w:rFonts w:ascii="Sylfaen" w:eastAsia="Arial" w:hAnsi="Sylfaen" w:cs="Arial"/>
                <w:b/>
                <w:bCs/>
                <w:spacing w:val="1"/>
                <w:sz w:val="16"/>
                <w:szCs w:val="16"/>
              </w:rPr>
              <w:t>Բավարար</w:t>
            </w:r>
          </w:p>
        </w:tc>
      </w:tr>
      <w:tr w:rsidR="00FB38CF" w:rsidRPr="001719E6" w:rsidTr="00BD3E92">
        <w:trPr>
          <w:trHeight w:hRule="exact" w:val="197"/>
        </w:trPr>
        <w:tc>
          <w:tcPr>
            <w:tcW w:w="3503" w:type="dxa"/>
            <w:tcBorders>
              <w:top w:val="single" w:sz="4" w:space="0" w:color="000000"/>
              <w:left w:val="single" w:sz="4" w:space="0" w:color="000000"/>
              <w:bottom w:val="single" w:sz="4" w:space="0" w:color="000000"/>
              <w:right w:val="single" w:sz="4" w:space="0" w:color="000000"/>
            </w:tcBorders>
          </w:tcPr>
          <w:p w:rsidR="00FB38CF" w:rsidRPr="00FB38CF" w:rsidRDefault="00FB38CF" w:rsidP="00FB38CF">
            <w:pPr>
              <w:spacing w:line="276" w:lineRule="auto"/>
              <w:ind w:left="103" w:right="-20"/>
              <w:rPr>
                <w:rFonts w:ascii="Sylfaen" w:eastAsia="Arial" w:hAnsi="Sylfaen" w:cs="Arial"/>
                <w:sz w:val="16"/>
                <w:szCs w:val="16"/>
              </w:rPr>
            </w:pPr>
            <w:r w:rsidRPr="00FB38CF">
              <w:rPr>
                <w:rFonts w:ascii="Sylfaen" w:eastAsia="Arial" w:hAnsi="Sylfaen" w:cs="Sylfaen"/>
                <w:spacing w:val="1"/>
                <w:sz w:val="16"/>
                <w:szCs w:val="16"/>
              </w:rPr>
              <w:t>Ճշգրտման</w:t>
            </w:r>
            <w:r w:rsidRPr="00FB38CF">
              <w:rPr>
                <w:rFonts w:ascii="Sylfaen" w:eastAsia="Arial" w:hAnsi="Sylfaen" w:cs="Arial"/>
                <w:spacing w:val="1"/>
                <w:sz w:val="16"/>
                <w:szCs w:val="16"/>
              </w:rPr>
              <w:t xml:space="preserve"> </w:t>
            </w:r>
            <w:r w:rsidRPr="00FB38CF">
              <w:rPr>
                <w:rFonts w:ascii="Sylfaen" w:eastAsia="Arial" w:hAnsi="Sylfaen" w:cs="Sylfaen"/>
                <w:spacing w:val="1"/>
                <w:sz w:val="16"/>
                <w:szCs w:val="16"/>
              </w:rPr>
              <w:t>գործակից</w:t>
            </w:r>
          </w:p>
        </w:tc>
        <w:tc>
          <w:tcPr>
            <w:tcW w:w="1416"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rPr>
                <w:rFonts w:ascii="Arial" w:hAnsi="Arial" w:cs="Arial"/>
                <w:sz w:val="16"/>
                <w:szCs w:val="16"/>
              </w:rPr>
            </w:pPr>
          </w:p>
        </w:tc>
        <w:tc>
          <w:tcPr>
            <w:tcW w:w="1440"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82" w:lineRule="exact"/>
              <w:ind w:left="102" w:right="-20"/>
              <w:rPr>
                <w:rFonts w:ascii="Arial" w:eastAsia="Arial" w:hAnsi="Arial" w:cs="Arial"/>
                <w:sz w:val="16"/>
                <w:szCs w:val="16"/>
              </w:rPr>
            </w:pPr>
            <w:r w:rsidRPr="00FB38CF">
              <w:rPr>
                <w:rFonts w:ascii="Arial" w:eastAsia="Arial" w:hAnsi="Arial" w:cs="Arial"/>
                <w:spacing w:val="-1"/>
                <w:sz w:val="16"/>
                <w:szCs w:val="16"/>
              </w:rPr>
              <w:t>0</w:t>
            </w:r>
            <w:r w:rsidRPr="00FB38CF">
              <w:rPr>
                <w:rFonts w:ascii="Arial" w:eastAsia="Arial" w:hAnsi="Arial" w:cs="Arial"/>
                <w:spacing w:val="1"/>
                <w:sz w:val="16"/>
                <w:szCs w:val="16"/>
              </w:rPr>
              <w:t>.</w:t>
            </w:r>
            <w:r w:rsidRPr="00FB38CF">
              <w:rPr>
                <w:rFonts w:ascii="Arial" w:eastAsia="Arial" w:hAnsi="Arial" w:cs="Arial"/>
                <w:spacing w:val="-1"/>
                <w:sz w:val="16"/>
                <w:szCs w:val="16"/>
              </w:rPr>
              <w:t>8</w:t>
            </w:r>
            <w:r w:rsidRPr="00FB38CF">
              <w:rPr>
                <w:rFonts w:ascii="Arial" w:eastAsia="Arial" w:hAnsi="Arial" w:cs="Arial"/>
                <w:sz w:val="16"/>
                <w:szCs w:val="16"/>
              </w:rPr>
              <w:t>5</w:t>
            </w:r>
          </w:p>
        </w:tc>
        <w:tc>
          <w:tcPr>
            <w:tcW w:w="1438"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82" w:lineRule="exact"/>
              <w:ind w:left="102" w:right="-20"/>
              <w:rPr>
                <w:rFonts w:ascii="Arial" w:eastAsia="Arial" w:hAnsi="Arial" w:cs="Arial"/>
                <w:sz w:val="16"/>
                <w:szCs w:val="16"/>
              </w:rPr>
            </w:pPr>
            <w:r w:rsidRPr="00FB38CF">
              <w:rPr>
                <w:rFonts w:ascii="Arial" w:eastAsia="Arial" w:hAnsi="Arial" w:cs="Arial"/>
                <w:spacing w:val="-1"/>
                <w:sz w:val="16"/>
                <w:szCs w:val="16"/>
              </w:rPr>
              <w:t>1</w:t>
            </w:r>
            <w:r w:rsidRPr="00FB38CF">
              <w:rPr>
                <w:rFonts w:ascii="Arial" w:eastAsia="Arial" w:hAnsi="Arial" w:cs="Arial"/>
                <w:spacing w:val="1"/>
                <w:sz w:val="16"/>
                <w:szCs w:val="16"/>
              </w:rPr>
              <w:t>.</w:t>
            </w:r>
            <w:r w:rsidRPr="00FB38CF">
              <w:rPr>
                <w:rFonts w:ascii="Arial" w:eastAsia="Arial" w:hAnsi="Arial" w:cs="Arial"/>
                <w:spacing w:val="-1"/>
                <w:sz w:val="16"/>
                <w:szCs w:val="16"/>
              </w:rPr>
              <w:t>0</w:t>
            </w:r>
            <w:r w:rsidRPr="00FB38CF">
              <w:rPr>
                <w:rFonts w:ascii="Arial" w:eastAsia="Arial" w:hAnsi="Arial" w:cs="Arial"/>
                <w:sz w:val="16"/>
                <w:szCs w:val="16"/>
              </w:rPr>
              <w:t>0</w:t>
            </w:r>
          </w:p>
        </w:tc>
        <w:tc>
          <w:tcPr>
            <w:tcW w:w="1510"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82" w:lineRule="exact"/>
              <w:ind w:left="102" w:right="-20"/>
              <w:rPr>
                <w:rFonts w:ascii="Arial" w:eastAsia="Arial" w:hAnsi="Arial" w:cs="Arial"/>
                <w:sz w:val="16"/>
                <w:szCs w:val="16"/>
              </w:rPr>
            </w:pPr>
            <w:r w:rsidRPr="00FB38CF">
              <w:rPr>
                <w:rFonts w:ascii="Arial" w:eastAsia="Arial" w:hAnsi="Arial" w:cs="Arial"/>
                <w:spacing w:val="-1"/>
                <w:sz w:val="16"/>
                <w:szCs w:val="16"/>
              </w:rPr>
              <w:t>1</w:t>
            </w:r>
            <w:r w:rsidRPr="00FB38CF">
              <w:rPr>
                <w:rFonts w:ascii="Arial" w:eastAsia="Arial" w:hAnsi="Arial" w:cs="Arial"/>
                <w:spacing w:val="1"/>
                <w:sz w:val="16"/>
                <w:szCs w:val="16"/>
              </w:rPr>
              <w:t>.</w:t>
            </w:r>
            <w:r w:rsidRPr="00FB38CF">
              <w:rPr>
                <w:rFonts w:ascii="Arial" w:eastAsia="Arial" w:hAnsi="Arial" w:cs="Arial"/>
                <w:spacing w:val="-1"/>
                <w:sz w:val="16"/>
                <w:szCs w:val="16"/>
              </w:rPr>
              <w:t>0</w:t>
            </w:r>
            <w:r w:rsidRPr="00FB38CF">
              <w:rPr>
                <w:rFonts w:ascii="Arial" w:eastAsia="Arial" w:hAnsi="Arial" w:cs="Arial"/>
                <w:sz w:val="16"/>
                <w:szCs w:val="16"/>
              </w:rPr>
              <w:t>0</w:t>
            </w:r>
          </w:p>
        </w:tc>
      </w:tr>
      <w:tr w:rsidR="00FB38CF" w:rsidRPr="001719E6" w:rsidTr="00BD3E92">
        <w:trPr>
          <w:trHeight w:hRule="exact" w:val="199"/>
        </w:trPr>
        <w:tc>
          <w:tcPr>
            <w:tcW w:w="3503" w:type="dxa"/>
            <w:tcBorders>
              <w:top w:val="single" w:sz="4" w:space="0" w:color="000000"/>
              <w:left w:val="single" w:sz="4" w:space="0" w:color="000000"/>
              <w:bottom w:val="single" w:sz="4" w:space="0" w:color="000000"/>
              <w:right w:val="single" w:sz="4" w:space="0" w:color="000000"/>
            </w:tcBorders>
          </w:tcPr>
          <w:p w:rsidR="00FB38CF" w:rsidRPr="00FB38CF" w:rsidRDefault="00FB38CF" w:rsidP="00FB38CF">
            <w:pPr>
              <w:spacing w:line="276" w:lineRule="auto"/>
              <w:ind w:left="103" w:right="-20"/>
              <w:rPr>
                <w:rFonts w:ascii="Sylfaen" w:eastAsia="Arial" w:hAnsi="Sylfaen" w:cs="Arial"/>
                <w:sz w:val="16"/>
                <w:szCs w:val="16"/>
              </w:rPr>
            </w:pPr>
            <w:r w:rsidRPr="00FB38CF">
              <w:rPr>
                <w:rFonts w:ascii="Sylfaen" w:eastAsia="Arial" w:hAnsi="Sylfaen" w:cs="Sylfaen"/>
                <w:spacing w:val="1"/>
                <w:sz w:val="16"/>
                <w:szCs w:val="16"/>
              </w:rPr>
              <w:t>Ճշգրտումը</w:t>
            </w:r>
            <w:r w:rsidRPr="00FB38CF">
              <w:rPr>
                <w:rFonts w:ascii="Sylfaen" w:eastAsia="Arial" w:hAnsi="Sylfaen" w:cs="Arial"/>
                <w:spacing w:val="1"/>
                <w:sz w:val="16"/>
                <w:szCs w:val="16"/>
              </w:rPr>
              <w:t xml:space="preserve"> </w:t>
            </w:r>
            <w:r w:rsidRPr="00FB38CF">
              <w:rPr>
                <w:rFonts w:ascii="Sylfaen" w:eastAsia="Arial" w:hAnsi="Sylfaen" w:cs="Sylfaen"/>
                <w:spacing w:val="1"/>
                <w:sz w:val="16"/>
                <w:szCs w:val="16"/>
              </w:rPr>
              <w:t>ՀՀ</w:t>
            </w:r>
            <w:r w:rsidRPr="00FB38CF">
              <w:rPr>
                <w:rFonts w:ascii="Sylfaen" w:eastAsia="Arial" w:hAnsi="Sylfaen" w:cs="Arial"/>
                <w:spacing w:val="1"/>
                <w:sz w:val="16"/>
                <w:szCs w:val="16"/>
              </w:rPr>
              <w:t xml:space="preserve"> </w:t>
            </w:r>
            <w:r w:rsidRPr="00FB38CF">
              <w:rPr>
                <w:rFonts w:ascii="Sylfaen" w:eastAsia="Arial" w:hAnsi="Sylfaen" w:cs="Sylfaen"/>
                <w:spacing w:val="1"/>
                <w:sz w:val="16"/>
                <w:szCs w:val="16"/>
              </w:rPr>
              <w:t>դրամով</w:t>
            </w:r>
          </w:p>
        </w:tc>
        <w:tc>
          <w:tcPr>
            <w:tcW w:w="1416"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rPr>
                <w:rFonts w:ascii="Arial" w:hAnsi="Arial" w:cs="Arial"/>
                <w:sz w:val="16"/>
                <w:szCs w:val="16"/>
              </w:rPr>
            </w:pPr>
          </w:p>
        </w:tc>
        <w:tc>
          <w:tcPr>
            <w:tcW w:w="1440"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82" w:lineRule="exact"/>
              <w:ind w:left="102" w:right="-20"/>
              <w:rPr>
                <w:rFonts w:ascii="Arial" w:eastAsia="Arial" w:hAnsi="Arial" w:cs="Arial"/>
                <w:sz w:val="16"/>
                <w:szCs w:val="16"/>
              </w:rPr>
            </w:pPr>
            <w:r w:rsidRPr="00FB38CF">
              <w:rPr>
                <w:rFonts w:ascii="Arial" w:eastAsia="Arial" w:hAnsi="Arial" w:cs="Arial"/>
                <w:spacing w:val="-1"/>
                <w:sz w:val="16"/>
                <w:szCs w:val="16"/>
              </w:rPr>
              <w:t>-45</w:t>
            </w:r>
          </w:p>
        </w:tc>
        <w:tc>
          <w:tcPr>
            <w:tcW w:w="1438"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82" w:lineRule="exact"/>
              <w:ind w:left="102" w:right="-20"/>
              <w:rPr>
                <w:rFonts w:ascii="Arial" w:eastAsia="Arial" w:hAnsi="Arial" w:cs="Arial"/>
                <w:sz w:val="16"/>
                <w:szCs w:val="16"/>
              </w:rPr>
            </w:pPr>
            <w:r w:rsidRPr="00FB38CF">
              <w:rPr>
                <w:rFonts w:ascii="Arial" w:eastAsia="Arial" w:hAnsi="Arial" w:cs="Arial"/>
                <w:sz w:val="16"/>
                <w:szCs w:val="16"/>
              </w:rPr>
              <w:t>0</w:t>
            </w:r>
          </w:p>
        </w:tc>
        <w:tc>
          <w:tcPr>
            <w:tcW w:w="1510"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82" w:lineRule="exact"/>
              <w:ind w:left="102" w:right="-20"/>
              <w:rPr>
                <w:rFonts w:ascii="Arial" w:eastAsia="Arial" w:hAnsi="Arial" w:cs="Arial"/>
                <w:sz w:val="16"/>
                <w:szCs w:val="16"/>
              </w:rPr>
            </w:pPr>
            <w:r w:rsidRPr="00FB38CF">
              <w:rPr>
                <w:rFonts w:ascii="Arial" w:eastAsia="Arial" w:hAnsi="Arial" w:cs="Arial"/>
                <w:sz w:val="16"/>
                <w:szCs w:val="16"/>
              </w:rPr>
              <w:t>0</w:t>
            </w:r>
          </w:p>
        </w:tc>
      </w:tr>
      <w:tr w:rsidR="00FB38CF" w:rsidRPr="001719E6" w:rsidTr="00BD3E92">
        <w:trPr>
          <w:trHeight w:hRule="exact" w:val="197"/>
        </w:trPr>
        <w:tc>
          <w:tcPr>
            <w:tcW w:w="3503" w:type="dxa"/>
            <w:tcBorders>
              <w:top w:val="single" w:sz="4" w:space="0" w:color="000000"/>
              <w:left w:val="single" w:sz="4" w:space="0" w:color="000000"/>
              <w:bottom w:val="single" w:sz="4" w:space="0" w:color="000000"/>
              <w:right w:val="single" w:sz="4" w:space="0" w:color="000000"/>
            </w:tcBorders>
          </w:tcPr>
          <w:p w:rsidR="00FB38CF" w:rsidRPr="00FB38CF" w:rsidRDefault="00FB38CF" w:rsidP="00FB38CF">
            <w:pPr>
              <w:spacing w:line="276" w:lineRule="auto"/>
              <w:ind w:left="103" w:right="-20"/>
              <w:rPr>
                <w:rFonts w:ascii="Sylfaen" w:eastAsia="Arial" w:hAnsi="Sylfaen" w:cs="Arial"/>
                <w:sz w:val="16"/>
                <w:szCs w:val="16"/>
              </w:rPr>
            </w:pPr>
            <w:r w:rsidRPr="00FB38CF">
              <w:rPr>
                <w:rFonts w:ascii="Sylfaen" w:eastAsia="Arial" w:hAnsi="Sylfaen" w:cs="Arial"/>
                <w:b/>
                <w:bCs/>
                <w:spacing w:val="1"/>
                <w:sz w:val="16"/>
                <w:szCs w:val="16"/>
              </w:rPr>
              <w:t>Թեքություն</w:t>
            </w:r>
          </w:p>
        </w:tc>
        <w:tc>
          <w:tcPr>
            <w:tcW w:w="1416" w:type="dxa"/>
            <w:tcBorders>
              <w:top w:val="single" w:sz="4" w:space="0" w:color="000000"/>
              <w:left w:val="single" w:sz="4" w:space="0" w:color="000000"/>
              <w:bottom w:val="single" w:sz="4" w:space="0" w:color="000000"/>
              <w:right w:val="single" w:sz="4" w:space="0" w:color="000000"/>
            </w:tcBorders>
          </w:tcPr>
          <w:p w:rsidR="00FB38CF" w:rsidRPr="00FB38CF" w:rsidRDefault="00FB38CF" w:rsidP="00B7334B">
            <w:pPr>
              <w:spacing w:line="179" w:lineRule="exact"/>
              <w:ind w:left="102" w:right="-20"/>
              <w:rPr>
                <w:rFonts w:ascii="Sylfaen" w:eastAsia="Arial" w:hAnsi="Sylfaen" w:cs="Arial"/>
                <w:sz w:val="16"/>
                <w:szCs w:val="16"/>
              </w:rPr>
            </w:pPr>
            <w:r w:rsidRPr="00FB38CF">
              <w:rPr>
                <w:rFonts w:ascii="Sylfaen" w:eastAsia="Arial" w:hAnsi="Sylfaen" w:cs="Arial"/>
                <w:b/>
                <w:bCs/>
                <w:sz w:val="16"/>
                <w:szCs w:val="16"/>
              </w:rPr>
              <w:t>Հարթ</w:t>
            </w:r>
          </w:p>
        </w:tc>
        <w:tc>
          <w:tcPr>
            <w:tcW w:w="1440" w:type="dxa"/>
            <w:tcBorders>
              <w:top w:val="single" w:sz="4" w:space="0" w:color="000000"/>
              <w:left w:val="single" w:sz="4" w:space="0" w:color="000000"/>
              <w:bottom w:val="single" w:sz="4" w:space="0" w:color="000000"/>
              <w:right w:val="single" w:sz="4" w:space="0" w:color="000000"/>
            </w:tcBorders>
          </w:tcPr>
          <w:p w:rsidR="00FB38CF" w:rsidRPr="00FB38CF" w:rsidRDefault="00FB38CF" w:rsidP="00B7334B">
            <w:pPr>
              <w:spacing w:line="177" w:lineRule="exact"/>
              <w:ind w:left="102" w:right="-20"/>
              <w:rPr>
                <w:rFonts w:ascii="Sylfaen" w:eastAsia="Arial" w:hAnsi="Sylfaen" w:cs="Arial"/>
                <w:sz w:val="16"/>
                <w:szCs w:val="16"/>
              </w:rPr>
            </w:pPr>
            <w:r w:rsidRPr="00FB38CF">
              <w:rPr>
                <w:rFonts w:ascii="Sylfaen" w:eastAsia="Arial" w:hAnsi="Sylfaen" w:cs="Arial"/>
                <w:b/>
                <w:bCs/>
                <w:sz w:val="16"/>
                <w:szCs w:val="16"/>
              </w:rPr>
              <w:t>Հարթ</w:t>
            </w:r>
          </w:p>
        </w:tc>
        <w:tc>
          <w:tcPr>
            <w:tcW w:w="1438" w:type="dxa"/>
            <w:tcBorders>
              <w:top w:val="single" w:sz="4" w:space="0" w:color="000000"/>
              <w:left w:val="single" w:sz="4" w:space="0" w:color="000000"/>
              <w:bottom w:val="single" w:sz="4" w:space="0" w:color="000000"/>
              <w:right w:val="single" w:sz="4" w:space="0" w:color="000000"/>
            </w:tcBorders>
          </w:tcPr>
          <w:p w:rsidR="00FB38CF" w:rsidRPr="00FB38CF" w:rsidRDefault="00FB38CF" w:rsidP="00B7334B">
            <w:pPr>
              <w:spacing w:line="177" w:lineRule="exact"/>
              <w:ind w:left="102" w:right="-20"/>
              <w:rPr>
                <w:rFonts w:ascii="Sylfaen" w:eastAsia="Arial" w:hAnsi="Sylfaen" w:cs="Arial"/>
                <w:sz w:val="16"/>
                <w:szCs w:val="16"/>
              </w:rPr>
            </w:pPr>
            <w:r w:rsidRPr="00FB38CF">
              <w:rPr>
                <w:rFonts w:ascii="Sylfaen" w:eastAsia="Arial" w:hAnsi="Sylfaen" w:cs="Arial"/>
                <w:b/>
                <w:bCs/>
                <w:sz w:val="16"/>
                <w:szCs w:val="16"/>
              </w:rPr>
              <w:t>Հարթ</w:t>
            </w:r>
          </w:p>
        </w:tc>
        <w:tc>
          <w:tcPr>
            <w:tcW w:w="1510" w:type="dxa"/>
            <w:tcBorders>
              <w:top w:val="single" w:sz="4" w:space="0" w:color="000000"/>
              <w:left w:val="single" w:sz="4" w:space="0" w:color="000000"/>
              <w:bottom w:val="single" w:sz="4" w:space="0" w:color="000000"/>
              <w:right w:val="single" w:sz="4" w:space="0" w:color="000000"/>
            </w:tcBorders>
          </w:tcPr>
          <w:p w:rsidR="00FB38CF" w:rsidRPr="00FB38CF" w:rsidRDefault="00FB38CF" w:rsidP="00B7334B">
            <w:pPr>
              <w:spacing w:line="177" w:lineRule="exact"/>
              <w:ind w:left="102" w:right="-20"/>
              <w:rPr>
                <w:rFonts w:ascii="Sylfaen" w:eastAsia="Arial" w:hAnsi="Sylfaen" w:cs="Arial"/>
                <w:sz w:val="16"/>
                <w:szCs w:val="16"/>
              </w:rPr>
            </w:pPr>
            <w:r w:rsidRPr="00FB38CF">
              <w:rPr>
                <w:rFonts w:ascii="Sylfaen" w:eastAsia="Arial" w:hAnsi="Sylfaen" w:cs="Arial"/>
                <w:b/>
                <w:bCs/>
                <w:sz w:val="16"/>
                <w:szCs w:val="16"/>
              </w:rPr>
              <w:t>Հարթ</w:t>
            </w:r>
          </w:p>
        </w:tc>
      </w:tr>
      <w:tr w:rsidR="00FB38CF" w:rsidRPr="001719E6" w:rsidTr="00BD3E92">
        <w:trPr>
          <w:trHeight w:hRule="exact" w:val="199"/>
        </w:trPr>
        <w:tc>
          <w:tcPr>
            <w:tcW w:w="3503" w:type="dxa"/>
            <w:tcBorders>
              <w:top w:val="single" w:sz="4" w:space="0" w:color="000000"/>
              <w:left w:val="single" w:sz="4" w:space="0" w:color="000000"/>
              <w:bottom w:val="single" w:sz="4" w:space="0" w:color="000000"/>
              <w:right w:val="single" w:sz="4" w:space="0" w:color="000000"/>
            </w:tcBorders>
          </w:tcPr>
          <w:p w:rsidR="00FB38CF" w:rsidRPr="00FB38CF" w:rsidRDefault="00FB38CF" w:rsidP="00FB38CF">
            <w:pPr>
              <w:spacing w:line="276" w:lineRule="auto"/>
              <w:ind w:left="103" w:right="-20"/>
              <w:rPr>
                <w:rFonts w:ascii="Sylfaen" w:eastAsia="Arial" w:hAnsi="Sylfaen" w:cs="Arial"/>
                <w:sz w:val="16"/>
                <w:szCs w:val="16"/>
              </w:rPr>
            </w:pPr>
            <w:r w:rsidRPr="00FB38CF">
              <w:rPr>
                <w:rFonts w:ascii="Sylfaen" w:eastAsia="Arial" w:hAnsi="Sylfaen" w:cs="Sylfaen"/>
                <w:spacing w:val="1"/>
                <w:sz w:val="16"/>
                <w:szCs w:val="16"/>
              </w:rPr>
              <w:t>Ճշգրտման</w:t>
            </w:r>
            <w:r w:rsidRPr="00FB38CF">
              <w:rPr>
                <w:rFonts w:ascii="Sylfaen" w:eastAsia="Arial" w:hAnsi="Sylfaen" w:cs="Arial"/>
                <w:spacing w:val="1"/>
                <w:sz w:val="16"/>
                <w:szCs w:val="16"/>
              </w:rPr>
              <w:t xml:space="preserve"> </w:t>
            </w:r>
            <w:r w:rsidRPr="00FB38CF">
              <w:rPr>
                <w:rFonts w:ascii="Sylfaen" w:eastAsia="Arial" w:hAnsi="Sylfaen" w:cs="Sylfaen"/>
                <w:spacing w:val="1"/>
                <w:sz w:val="16"/>
                <w:szCs w:val="16"/>
              </w:rPr>
              <w:t>գործակից</w:t>
            </w:r>
          </w:p>
        </w:tc>
        <w:tc>
          <w:tcPr>
            <w:tcW w:w="1416"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rPr>
                <w:rFonts w:ascii="Arial" w:hAnsi="Arial" w:cs="Arial"/>
                <w:sz w:val="16"/>
                <w:szCs w:val="16"/>
              </w:rPr>
            </w:pPr>
          </w:p>
        </w:tc>
        <w:tc>
          <w:tcPr>
            <w:tcW w:w="1440"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82" w:lineRule="exact"/>
              <w:ind w:left="102" w:right="-20"/>
              <w:rPr>
                <w:rFonts w:ascii="Arial" w:eastAsia="Arial" w:hAnsi="Arial" w:cs="Arial"/>
                <w:sz w:val="16"/>
                <w:szCs w:val="16"/>
              </w:rPr>
            </w:pPr>
            <w:r w:rsidRPr="00FB38CF">
              <w:rPr>
                <w:rFonts w:ascii="Arial" w:eastAsia="Arial" w:hAnsi="Arial" w:cs="Arial"/>
                <w:spacing w:val="-1"/>
                <w:sz w:val="16"/>
                <w:szCs w:val="16"/>
              </w:rPr>
              <w:t>1</w:t>
            </w:r>
            <w:r w:rsidRPr="00FB38CF">
              <w:rPr>
                <w:rFonts w:ascii="Arial" w:eastAsia="Arial" w:hAnsi="Arial" w:cs="Arial"/>
                <w:spacing w:val="1"/>
                <w:sz w:val="16"/>
                <w:szCs w:val="16"/>
              </w:rPr>
              <w:t>.</w:t>
            </w:r>
            <w:r w:rsidRPr="00FB38CF">
              <w:rPr>
                <w:rFonts w:ascii="Arial" w:eastAsia="Arial" w:hAnsi="Arial" w:cs="Arial"/>
                <w:spacing w:val="-1"/>
                <w:sz w:val="16"/>
                <w:szCs w:val="16"/>
              </w:rPr>
              <w:t>0</w:t>
            </w:r>
            <w:r w:rsidRPr="00FB38CF">
              <w:rPr>
                <w:rFonts w:ascii="Arial" w:eastAsia="Arial" w:hAnsi="Arial" w:cs="Arial"/>
                <w:sz w:val="16"/>
                <w:szCs w:val="16"/>
              </w:rPr>
              <w:t>0</w:t>
            </w:r>
          </w:p>
        </w:tc>
        <w:tc>
          <w:tcPr>
            <w:tcW w:w="1438"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82" w:lineRule="exact"/>
              <w:ind w:left="102" w:right="-20"/>
              <w:rPr>
                <w:rFonts w:ascii="Arial" w:eastAsia="Arial" w:hAnsi="Arial" w:cs="Arial"/>
                <w:sz w:val="16"/>
                <w:szCs w:val="16"/>
              </w:rPr>
            </w:pPr>
            <w:r w:rsidRPr="00FB38CF">
              <w:rPr>
                <w:rFonts w:ascii="Arial" w:eastAsia="Arial" w:hAnsi="Arial" w:cs="Arial"/>
                <w:spacing w:val="-1"/>
                <w:sz w:val="16"/>
                <w:szCs w:val="16"/>
              </w:rPr>
              <w:t>1</w:t>
            </w:r>
            <w:r w:rsidRPr="00FB38CF">
              <w:rPr>
                <w:rFonts w:ascii="Arial" w:eastAsia="Arial" w:hAnsi="Arial" w:cs="Arial"/>
                <w:spacing w:val="1"/>
                <w:sz w:val="16"/>
                <w:szCs w:val="16"/>
              </w:rPr>
              <w:t>.</w:t>
            </w:r>
            <w:r w:rsidRPr="00FB38CF">
              <w:rPr>
                <w:rFonts w:ascii="Arial" w:eastAsia="Arial" w:hAnsi="Arial" w:cs="Arial"/>
                <w:spacing w:val="-1"/>
                <w:sz w:val="16"/>
                <w:szCs w:val="16"/>
              </w:rPr>
              <w:t>0</w:t>
            </w:r>
            <w:r w:rsidRPr="00FB38CF">
              <w:rPr>
                <w:rFonts w:ascii="Arial" w:eastAsia="Arial" w:hAnsi="Arial" w:cs="Arial"/>
                <w:sz w:val="16"/>
                <w:szCs w:val="16"/>
              </w:rPr>
              <w:t>0</w:t>
            </w:r>
          </w:p>
        </w:tc>
        <w:tc>
          <w:tcPr>
            <w:tcW w:w="1510"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82" w:lineRule="exact"/>
              <w:ind w:left="102" w:right="-20"/>
              <w:rPr>
                <w:rFonts w:ascii="Arial" w:eastAsia="Arial" w:hAnsi="Arial" w:cs="Arial"/>
                <w:sz w:val="16"/>
                <w:szCs w:val="16"/>
              </w:rPr>
            </w:pPr>
            <w:r w:rsidRPr="00FB38CF">
              <w:rPr>
                <w:rFonts w:ascii="Arial" w:eastAsia="Arial" w:hAnsi="Arial" w:cs="Arial"/>
                <w:spacing w:val="-1"/>
                <w:sz w:val="16"/>
                <w:szCs w:val="16"/>
              </w:rPr>
              <w:t>1</w:t>
            </w:r>
            <w:r w:rsidRPr="00FB38CF">
              <w:rPr>
                <w:rFonts w:ascii="Arial" w:eastAsia="Arial" w:hAnsi="Arial" w:cs="Arial"/>
                <w:spacing w:val="1"/>
                <w:sz w:val="16"/>
                <w:szCs w:val="16"/>
              </w:rPr>
              <w:t>.</w:t>
            </w:r>
            <w:r w:rsidRPr="00FB38CF">
              <w:rPr>
                <w:rFonts w:ascii="Arial" w:eastAsia="Arial" w:hAnsi="Arial" w:cs="Arial"/>
                <w:spacing w:val="-1"/>
                <w:sz w:val="16"/>
                <w:szCs w:val="16"/>
              </w:rPr>
              <w:t>0</w:t>
            </w:r>
            <w:r w:rsidRPr="00FB38CF">
              <w:rPr>
                <w:rFonts w:ascii="Arial" w:eastAsia="Arial" w:hAnsi="Arial" w:cs="Arial"/>
                <w:sz w:val="16"/>
                <w:szCs w:val="16"/>
              </w:rPr>
              <w:t>0</w:t>
            </w:r>
          </w:p>
        </w:tc>
      </w:tr>
      <w:tr w:rsidR="00FB38CF" w:rsidRPr="001719E6" w:rsidTr="00BD3E92">
        <w:trPr>
          <w:trHeight w:hRule="exact" w:val="197"/>
        </w:trPr>
        <w:tc>
          <w:tcPr>
            <w:tcW w:w="3503" w:type="dxa"/>
            <w:tcBorders>
              <w:top w:val="single" w:sz="4" w:space="0" w:color="000000"/>
              <w:left w:val="single" w:sz="4" w:space="0" w:color="000000"/>
              <w:bottom w:val="single" w:sz="4" w:space="0" w:color="000000"/>
              <w:right w:val="single" w:sz="4" w:space="0" w:color="000000"/>
            </w:tcBorders>
          </w:tcPr>
          <w:p w:rsidR="00FB38CF" w:rsidRPr="00FB38CF" w:rsidRDefault="00FB38CF" w:rsidP="00FB38CF">
            <w:pPr>
              <w:spacing w:line="276" w:lineRule="auto"/>
              <w:ind w:left="103" w:right="-20"/>
              <w:rPr>
                <w:rFonts w:ascii="Sylfaen" w:eastAsia="Arial" w:hAnsi="Sylfaen" w:cs="Arial"/>
                <w:sz w:val="16"/>
                <w:szCs w:val="16"/>
              </w:rPr>
            </w:pPr>
            <w:r w:rsidRPr="00FB38CF">
              <w:rPr>
                <w:rFonts w:ascii="Sylfaen" w:eastAsia="Arial" w:hAnsi="Sylfaen" w:cs="Sylfaen"/>
                <w:spacing w:val="1"/>
                <w:sz w:val="16"/>
                <w:szCs w:val="16"/>
              </w:rPr>
              <w:t>Ճշգրտումը</w:t>
            </w:r>
            <w:r w:rsidRPr="00FB38CF">
              <w:rPr>
                <w:rFonts w:ascii="Sylfaen" w:eastAsia="Arial" w:hAnsi="Sylfaen" w:cs="Arial"/>
                <w:spacing w:val="1"/>
                <w:sz w:val="16"/>
                <w:szCs w:val="16"/>
              </w:rPr>
              <w:t xml:space="preserve"> </w:t>
            </w:r>
            <w:r w:rsidRPr="00FB38CF">
              <w:rPr>
                <w:rFonts w:ascii="Sylfaen" w:eastAsia="Arial" w:hAnsi="Sylfaen" w:cs="Sylfaen"/>
                <w:spacing w:val="1"/>
                <w:sz w:val="16"/>
                <w:szCs w:val="16"/>
              </w:rPr>
              <w:t>ՀՀ</w:t>
            </w:r>
            <w:r w:rsidRPr="00FB38CF">
              <w:rPr>
                <w:rFonts w:ascii="Sylfaen" w:eastAsia="Arial" w:hAnsi="Sylfaen" w:cs="Arial"/>
                <w:spacing w:val="1"/>
                <w:sz w:val="16"/>
                <w:szCs w:val="16"/>
              </w:rPr>
              <w:t xml:space="preserve"> </w:t>
            </w:r>
            <w:r w:rsidRPr="00FB38CF">
              <w:rPr>
                <w:rFonts w:ascii="Sylfaen" w:eastAsia="Arial" w:hAnsi="Sylfaen" w:cs="Sylfaen"/>
                <w:spacing w:val="1"/>
                <w:sz w:val="16"/>
                <w:szCs w:val="16"/>
              </w:rPr>
              <w:t>դրամով</w:t>
            </w:r>
          </w:p>
        </w:tc>
        <w:tc>
          <w:tcPr>
            <w:tcW w:w="1416"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rPr>
                <w:rFonts w:ascii="Arial" w:hAnsi="Arial" w:cs="Arial"/>
                <w:sz w:val="16"/>
                <w:szCs w:val="16"/>
              </w:rPr>
            </w:pPr>
          </w:p>
        </w:tc>
        <w:tc>
          <w:tcPr>
            <w:tcW w:w="1440"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82" w:lineRule="exact"/>
              <w:ind w:left="102" w:right="-20"/>
              <w:rPr>
                <w:rFonts w:ascii="Arial" w:eastAsia="Arial" w:hAnsi="Arial" w:cs="Arial"/>
                <w:sz w:val="16"/>
                <w:szCs w:val="16"/>
              </w:rPr>
            </w:pPr>
            <w:r w:rsidRPr="00FB38CF">
              <w:rPr>
                <w:rFonts w:ascii="Arial" w:eastAsia="Arial" w:hAnsi="Arial" w:cs="Arial"/>
                <w:sz w:val="16"/>
                <w:szCs w:val="16"/>
              </w:rPr>
              <w:t>0</w:t>
            </w:r>
          </w:p>
        </w:tc>
        <w:tc>
          <w:tcPr>
            <w:tcW w:w="1438"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82" w:lineRule="exact"/>
              <w:ind w:left="102" w:right="-20"/>
              <w:rPr>
                <w:rFonts w:ascii="Arial" w:eastAsia="Arial" w:hAnsi="Arial" w:cs="Arial"/>
                <w:sz w:val="16"/>
                <w:szCs w:val="16"/>
              </w:rPr>
            </w:pPr>
            <w:r w:rsidRPr="00FB38CF">
              <w:rPr>
                <w:rFonts w:ascii="Arial" w:eastAsia="Arial" w:hAnsi="Arial" w:cs="Arial"/>
                <w:sz w:val="16"/>
                <w:szCs w:val="16"/>
              </w:rPr>
              <w:t>0</w:t>
            </w:r>
          </w:p>
        </w:tc>
        <w:tc>
          <w:tcPr>
            <w:tcW w:w="1510"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82" w:lineRule="exact"/>
              <w:ind w:left="102" w:right="-20"/>
              <w:rPr>
                <w:rFonts w:ascii="Arial" w:eastAsia="Arial" w:hAnsi="Arial" w:cs="Arial"/>
                <w:sz w:val="16"/>
                <w:szCs w:val="16"/>
              </w:rPr>
            </w:pPr>
            <w:r w:rsidRPr="00FB38CF">
              <w:rPr>
                <w:rFonts w:ascii="Arial" w:eastAsia="Arial" w:hAnsi="Arial" w:cs="Arial"/>
                <w:sz w:val="16"/>
                <w:szCs w:val="16"/>
              </w:rPr>
              <w:t>0</w:t>
            </w:r>
          </w:p>
        </w:tc>
      </w:tr>
      <w:tr w:rsidR="00FB38CF" w:rsidRPr="001719E6" w:rsidTr="00BD3E92">
        <w:trPr>
          <w:trHeight w:hRule="exact" w:val="199"/>
        </w:trPr>
        <w:tc>
          <w:tcPr>
            <w:tcW w:w="3503" w:type="dxa"/>
            <w:tcBorders>
              <w:top w:val="single" w:sz="4" w:space="0" w:color="000000"/>
              <w:left w:val="single" w:sz="4" w:space="0" w:color="000000"/>
              <w:bottom w:val="single" w:sz="4" w:space="0" w:color="000000"/>
              <w:right w:val="single" w:sz="4" w:space="0" w:color="000000"/>
            </w:tcBorders>
          </w:tcPr>
          <w:p w:rsidR="00FB38CF" w:rsidRPr="00FB38CF" w:rsidRDefault="00FB38CF" w:rsidP="00FB38CF">
            <w:pPr>
              <w:spacing w:line="276" w:lineRule="auto"/>
              <w:ind w:left="103" w:right="-20"/>
              <w:rPr>
                <w:rFonts w:ascii="Sylfaen" w:eastAsia="Arial" w:hAnsi="Sylfaen" w:cs="Arial"/>
                <w:sz w:val="16"/>
                <w:szCs w:val="16"/>
              </w:rPr>
            </w:pPr>
            <w:r w:rsidRPr="00FB38CF">
              <w:rPr>
                <w:rFonts w:ascii="Sylfaen" w:eastAsia="Arial" w:hAnsi="Sylfaen" w:cs="Arial"/>
                <w:b/>
                <w:bCs/>
                <w:spacing w:val="1"/>
                <w:sz w:val="16"/>
                <w:szCs w:val="16"/>
              </w:rPr>
              <w:t>Գույքային իրավունքներ</w:t>
            </w:r>
          </w:p>
        </w:tc>
        <w:tc>
          <w:tcPr>
            <w:tcW w:w="1416" w:type="dxa"/>
            <w:tcBorders>
              <w:top w:val="single" w:sz="4" w:space="0" w:color="000000"/>
              <w:left w:val="single" w:sz="4" w:space="0" w:color="000000"/>
              <w:bottom w:val="single" w:sz="4" w:space="0" w:color="000000"/>
              <w:right w:val="single" w:sz="4" w:space="0" w:color="000000"/>
            </w:tcBorders>
          </w:tcPr>
          <w:p w:rsidR="00FB38CF" w:rsidRPr="00FB38CF" w:rsidRDefault="00FB38CF" w:rsidP="00FB38CF">
            <w:pPr>
              <w:spacing w:line="179" w:lineRule="exact"/>
              <w:ind w:left="102" w:right="-20"/>
              <w:rPr>
                <w:rFonts w:ascii="Sylfaen" w:eastAsia="Arial" w:hAnsi="Sylfaen" w:cs="Arial"/>
                <w:sz w:val="16"/>
                <w:szCs w:val="16"/>
              </w:rPr>
            </w:pPr>
            <w:r w:rsidRPr="00FB38CF">
              <w:rPr>
                <w:rFonts w:ascii="Sylfaen" w:eastAsia="Arial" w:hAnsi="Sylfaen" w:cs="Arial"/>
                <w:b/>
                <w:bCs/>
                <w:spacing w:val="1"/>
                <w:sz w:val="16"/>
                <w:szCs w:val="16"/>
              </w:rPr>
              <w:t>Սեփականութ</w:t>
            </w:r>
            <w:r w:rsidRPr="00FB38CF">
              <w:rPr>
                <w:rFonts w:ascii="Sylfaen" w:eastAsia="Arial" w:hAnsi="Sylfaen" w:cs="Arial"/>
                <w:b/>
                <w:bCs/>
                <w:spacing w:val="1"/>
                <w:sz w:val="16"/>
                <w:szCs w:val="16"/>
                <w:lang w:val="hy-AM"/>
              </w:rPr>
              <w:t>.</w:t>
            </w:r>
          </w:p>
        </w:tc>
        <w:tc>
          <w:tcPr>
            <w:tcW w:w="1440" w:type="dxa"/>
            <w:tcBorders>
              <w:top w:val="single" w:sz="4" w:space="0" w:color="000000"/>
              <w:left w:val="single" w:sz="4" w:space="0" w:color="000000"/>
              <w:bottom w:val="single" w:sz="4" w:space="0" w:color="000000"/>
              <w:right w:val="single" w:sz="4" w:space="0" w:color="000000"/>
            </w:tcBorders>
          </w:tcPr>
          <w:p w:rsidR="00FB38CF" w:rsidRPr="00FB38CF" w:rsidRDefault="00FB38CF" w:rsidP="00FB38CF">
            <w:pPr>
              <w:spacing w:line="179" w:lineRule="exact"/>
              <w:ind w:left="102" w:right="-20"/>
              <w:rPr>
                <w:rFonts w:ascii="Sylfaen" w:eastAsia="Arial" w:hAnsi="Sylfaen" w:cs="Arial"/>
                <w:sz w:val="16"/>
                <w:szCs w:val="16"/>
              </w:rPr>
            </w:pPr>
            <w:r w:rsidRPr="00FB38CF">
              <w:rPr>
                <w:rFonts w:ascii="Sylfaen" w:eastAsia="Arial" w:hAnsi="Sylfaen" w:cs="Arial"/>
                <w:b/>
                <w:bCs/>
                <w:spacing w:val="1"/>
                <w:sz w:val="16"/>
                <w:szCs w:val="16"/>
              </w:rPr>
              <w:t>Սեփականութ</w:t>
            </w:r>
            <w:r w:rsidRPr="00FB38CF">
              <w:rPr>
                <w:rFonts w:ascii="Sylfaen" w:eastAsia="Arial" w:hAnsi="Sylfaen" w:cs="Arial"/>
                <w:b/>
                <w:bCs/>
                <w:spacing w:val="1"/>
                <w:sz w:val="16"/>
                <w:szCs w:val="16"/>
                <w:lang w:val="hy-AM"/>
              </w:rPr>
              <w:t>.</w:t>
            </w:r>
          </w:p>
        </w:tc>
        <w:tc>
          <w:tcPr>
            <w:tcW w:w="1438" w:type="dxa"/>
            <w:tcBorders>
              <w:top w:val="single" w:sz="4" w:space="0" w:color="000000"/>
              <w:left w:val="single" w:sz="4" w:space="0" w:color="000000"/>
              <w:bottom w:val="single" w:sz="4" w:space="0" w:color="000000"/>
              <w:right w:val="single" w:sz="4" w:space="0" w:color="000000"/>
            </w:tcBorders>
          </w:tcPr>
          <w:p w:rsidR="00FB38CF" w:rsidRPr="00FB38CF" w:rsidRDefault="00FB38CF" w:rsidP="00FB38CF">
            <w:pPr>
              <w:spacing w:line="179" w:lineRule="exact"/>
              <w:ind w:left="102" w:right="-20"/>
              <w:rPr>
                <w:rFonts w:ascii="Sylfaen" w:eastAsia="Arial" w:hAnsi="Sylfaen" w:cs="Arial"/>
                <w:sz w:val="16"/>
                <w:szCs w:val="16"/>
              </w:rPr>
            </w:pPr>
            <w:r w:rsidRPr="00FB38CF">
              <w:rPr>
                <w:rFonts w:ascii="Sylfaen" w:eastAsia="Arial" w:hAnsi="Sylfaen" w:cs="Arial"/>
                <w:b/>
                <w:bCs/>
                <w:spacing w:val="1"/>
                <w:sz w:val="16"/>
                <w:szCs w:val="16"/>
              </w:rPr>
              <w:t>Սեփականութ</w:t>
            </w:r>
            <w:r w:rsidRPr="00FB38CF">
              <w:rPr>
                <w:rFonts w:ascii="Sylfaen" w:eastAsia="Arial" w:hAnsi="Sylfaen" w:cs="Arial"/>
                <w:b/>
                <w:bCs/>
                <w:spacing w:val="1"/>
                <w:sz w:val="16"/>
                <w:szCs w:val="16"/>
                <w:lang w:val="hy-AM"/>
              </w:rPr>
              <w:t>.</w:t>
            </w:r>
          </w:p>
        </w:tc>
        <w:tc>
          <w:tcPr>
            <w:tcW w:w="1510" w:type="dxa"/>
            <w:tcBorders>
              <w:top w:val="single" w:sz="4" w:space="0" w:color="000000"/>
              <w:left w:val="single" w:sz="4" w:space="0" w:color="000000"/>
              <w:bottom w:val="single" w:sz="4" w:space="0" w:color="000000"/>
              <w:right w:val="single" w:sz="4" w:space="0" w:color="000000"/>
            </w:tcBorders>
          </w:tcPr>
          <w:p w:rsidR="00FB38CF" w:rsidRPr="00FB38CF" w:rsidRDefault="00FB38CF" w:rsidP="00FB38CF">
            <w:pPr>
              <w:spacing w:line="179" w:lineRule="exact"/>
              <w:ind w:left="102" w:right="-20"/>
              <w:rPr>
                <w:rFonts w:ascii="Sylfaen" w:eastAsia="Arial" w:hAnsi="Sylfaen" w:cs="Arial"/>
                <w:sz w:val="16"/>
                <w:szCs w:val="16"/>
              </w:rPr>
            </w:pPr>
            <w:r w:rsidRPr="00FB38CF">
              <w:rPr>
                <w:rFonts w:ascii="Sylfaen" w:eastAsia="Arial" w:hAnsi="Sylfaen" w:cs="Arial"/>
                <w:b/>
                <w:bCs/>
                <w:spacing w:val="1"/>
                <w:sz w:val="16"/>
                <w:szCs w:val="16"/>
              </w:rPr>
              <w:t>Սեփականութ</w:t>
            </w:r>
            <w:r w:rsidRPr="00FB38CF">
              <w:rPr>
                <w:rFonts w:ascii="Sylfaen" w:eastAsia="Arial" w:hAnsi="Sylfaen" w:cs="Arial"/>
                <w:b/>
                <w:bCs/>
                <w:spacing w:val="1"/>
                <w:sz w:val="16"/>
                <w:szCs w:val="16"/>
                <w:lang w:val="hy-AM"/>
              </w:rPr>
              <w:t>.</w:t>
            </w:r>
          </w:p>
        </w:tc>
      </w:tr>
      <w:tr w:rsidR="00FB38CF" w:rsidRPr="001719E6" w:rsidTr="00BD3E92">
        <w:trPr>
          <w:trHeight w:hRule="exact" w:val="197"/>
        </w:trPr>
        <w:tc>
          <w:tcPr>
            <w:tcW w:w="3503" w:type="dxa"/>
            <w:tcBorders>
              <w:top w:val="single" w:sz="4" w:space="0" w:color="000000"/>
              <w:left w:val="single" w:sz="4" w:space="0" w:color="000000"/>
              <w:bottom w:val="single" w:sz="4" w:space="0" w:color="000000"/>
              <w:right w:val="single" w:sz="4" w:space="0" w:color="000000"/>
            </w:tcBorders>
          </w:tcPr>
          <w:p w:rsidR="00FB38CF" w:rsidRPr="00FB38CF" w:rsidRDefault="00FB38CF" w:rsidP="00FB38CF">
            <w:pPr>
              <w:spacing w:line="276" w:lineRule="auto"/>
              <w:ind w:left="103" w:right="-20"/>
              <w:rPr>
                <w:rFonts w:ascii="Sylfaen" w:eastAsia="Arial" w:hAnsi="Sylfaen" w:cs="Arial"/>
                <w:sz w:val="16"/>
                <w:szCs w:val="16"/>
              </w:rPr>
            </w:pPr>
            <w:r w:rsidRPr="00FB38CF">
              <w:rPr>
                <w:rFonts w:ascii="Sylfaen" w:eastAsia="Arial" w:hAnsi="Sylfaen" w:cs="Sylfaen"/>
                <w:spacing w:val="1"/>
                <w:sz w:val="16"/>
                <w:szCs w:val="16"/>
              </w:rPr>
              <w:t>Ճշգրտման</w:t>
            </w:r>
            <w:r w:rsidRPr="00FB38CF">
              <w:rPr>
                <w:rFonts w:ascii="Sylfaen" w:eastAsia="Arial" w:hAnsi="Sylfaen" w:cs="Arial"/>
                <w:spacing w:val="1"/>
                <w:sz w:val="16"/>
                <w:szCs w:val="16"/>
              </w:rPr>
              <w:t xml:space="preserve"> </w:t>
            </w:r>
            <w:r w:rsidRPr="00FB38CF">
              <w:rPr>
                <w:rFonts w:ascii="Sylfaen" w:eastAsia="Arial" w:hAnsi="Sylfaen" w:cs="Sylfaen"/>
                <w:spacing w:val="1"/>
                <w:sz w:val="16"/>
                <w:szCs w:val="16"/>
              </w:rPr>
              <w:t>գործակից</w:t>
            </w:r>
          </w:p>
        </w:tc>
        <w:tc>
          <w:tcPr>
            <w:tcW w:w="1416"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rPr>
                <w:rFonts w:ascii="Arial" w:hAnsi="Arial" w:cs="Arial"/>
                <w:sz w:val="16"/>
                <w:szCs w:val="16"/>
              </w:rPr>
            </w:pPr>
          </w:p>
        </w:tc>
        <w:tc>
          <w:tcPr>
            <w:tcW w:w="1440"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82" w:lineRule="exact"/>
              <w:ind w:left="102" w:right="-20"/>
              <w:rPr>
                <w:rFonts w:ascii="Arial" w:eastAsia="Arial" w:hAnsi="Arial" w:cs="Arial"/>
                <w:sz w:val="16"/>
                <w:szCs w:val="16"/>
              </w:rPr>
            </w:pPr>
            <w:r w:rsidRPr="00FB38CF">
              <w:rPr>
                <w:rFonts w:ascii="Arial" w:eastAsia="Arial" w:hAnsi="Arial" w:cs="Arial"/>
                <w:spacing w:val="-1"/>
                <w:sz w:val="16"/>
                <w:szCs w:val="16"/>
              </w:rPr>
              <w:t>1</w:t>
            </w:r>
            <w:r w:rsidRPr="00FB38CF">
              <w:rPr>
                <w:rFonts w:ascii="Arial" w:eastAsia="Arial" w:hAnsi="Arial" w:cs="Arial"/>
                <w:spacing w:val="1"/>
                <w:sz w:val="16"/>
                <w:szCs w:val="16"/>
              </w:rPr>
              <w:t>.</w:t>
            </w:r>
            <w:r w:rsidRPr="00FB38CF">
              <w:rPr>
                <w:rFonts w:ascii="Arial" w:eastAsia="Arial" w:hAnsi="Arial" w:cs="Arial"/>
                <w:spacing w:val="-1"/>
                <w:sz w:val="16"/>
                <w:szCs w:val="16"/>
              </w:rPr>
              <w:t>0</w:t>
            </w:r>
            <w:r w:rsidRPr="00FB38CF">
              <w:rPr>
                <w:rFonts w:ascii="Arial" w:eastAsia="Arial" w:hAnsi="Arial" w:cs="Arial"/>
                <w:sz w:val="16"/>
                <w:szCs w:val="16"/>
              </w:rPr>
              <w:t>0</w:t>
            </w:r>
          </w:p>
        </w:tc>
        <w:tc>
          <w:tcPr>
            <w:tcW w:w="1438"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82" w:lineRule="exact"/>
              <w:ind w:left="102" w:right="-20"/>
              <w:rPr>
                <w:rFonts w:ascii="Arial" w:eastAsia="Arial" w:hAnsi="Arial" w:cs="Arial"/>
                <w:sz w:val="16"/>
                <w:szCs w:val="16"/>
              </w:rPr>
            </w:pPr>
            <w:r w:rsidRPr="00FB38CF">
              <w:rPr>
                <w:rFonts w:ascii="Arial" w:eastAsia="Arial" w:hAnsi="Arial" w:cs="Arial"/>
                <w:spacing w:val="-1"/>
                <w:sz w:val="16"/>
                <w:szCs w:val="16"/>
              </w:rPr>
              <w:t>1</w:t>
            </w:r>
            <w:r w:rsidRPr="00FB38CF">
              <w:rPr>
                <w:rFonts w:ascii="Arial" w:eastAsia="Arial" w:hAnsi="Arial" w:cs="Arial"/>
                <w:spacing w:val="1"/>
                <w:sz w:val="16"/>
                <w:szCs w:val="16"/>
              </w:rPr>
              <w:t>.</w:t>
            </w:r>
            <w:r w:rsidRPr="00FB38CF">
              <w:rPr>
                <w:rFonts w:ascii="Arial" w:eastAsia="Arial" w:hAnsi="Arial" w:cs="Arial"/>
                <w:spacing w:val="-1"/>
                <w:sz w:val="16"/>
                <w:szCs w:val="16"/>
              </w:rPr>
              <w:t>0</w:t>
            </w:r>
            <w:r w:rsidRPr="00FB38CF">
              <w:rPr>
                <w:rFonts w:ascii="Arial" w:eastAsia="Arial" w:hAnsi="Arial" w:cs="Arial"/>
                <w:sz w:val="16"/>
                <w:szCs w:val="16"/>
              </w:rPr>
              <w:t>0</w:t>
            </w:r>
          </w:p>
        </w:tc>
        <w:tc>
          <w:tcPr>
            <w:tcW w:w="1510"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82" w:lineRule="exact"/>
              <w:ind w:left="102" w:right="-20"/>
              <w:rPr>
                <w:rFonts w:ascii="Arial" w:eastAsia="Arial" w:hAnsi="Arial" w:cs="Arial"/>
                <w:sz w:val="16"/>
                <w:szCs w:val="16"/>
              </w:rPr>
            </w:pPr>
            <w:r w:rsidRPr="00FB38CF">
              <w:rPr>
                <w:rFonts w:ascii="Arial" w:eastAsia="Arial" w:hAnsi="Arial" w:cs="Arial"/>
                <w:spacing w:val="-1"/>
                <w:sz w:val="16"/>
                <w:szCs w:val="16"/>
              </w:rPr>
              <w:t>1</w:t>
            </w:r>
            <w:r w:rsidRPr="00FB38CF">
              <w:rPr>
                <w:rFonts w:ascii="Arial" w:eastAsia="Arial" w:hAnsi="Arial" w:cs="Arial"/>
                <w:spacing w:val="1"/>
                <w:sz w:val="16"/>
                <w:szCs w:val="16"/>
              </w:rPr>
              <w:t>.</w:t>
            </w:r>
            <w:r w:rsidRPr="00FB38CF">
              <w:rPr>
                <w:rFonts w:ascii="Arial" w:eastAsia="Arial" w:hAnsi="Arial" w:cs="Arial"/>
                <w:spacing w:val="-1"/>
                <w:sz w:val="16"/>
                <w:szCs w:val="16"/>
              </w:rPr>
              <w:t>0</w:t>
            </w:r>
            <w:r w:rsidRPr="00FB38CF">
              <w:rPr>
                <w:rFonts w:ascii="Arial" w:eastAsia="Arial" w:hAnsi="Arial" w:cs="Arial"/>
                <w:sz w:val="16"/>
                <w:szCs w:val="16"/>
              </w:rPr>
              <w:t>0</w:t>
            </w:r>
          </w:p>
        </w:tc>
      </w:tr>
      <w:tr w:rsidR="00FB38CF" w:rsidRPr="001719E6" w:rsidTr="00BD3E92">
        <w:trPr>
          <w:trHeight w:hRule="exact" w:val="199"/>
        </w:trPr>
        <w:tc>
          <w:tcPr>
            <w:tcW w:w="3503" w:type="dxa"/>
            <w:tcBorders>
              <w:top w:val="single" w:sz="4" w:space="0" w:color="000000"/>
              <w:left w:val="single" w:sz="4" w:space="0" w:color="000000"/>
              <w:bottom w:val="single" w:sz="4" w:space="0" w:color="000000"/>
              <w:right w:val="single" w:sz="4" w:space="0" w:color="000000"/>
            </w:tcBorders>
          </w:tcPr>
          <w:p w:rsidR="00FB38CF" w:rsidRPr="00FB38CF" w:rsidRDefault="00FB38CF" w:rsidP="00FB38CF">
            <w:pPr>
              <w:spacing w:line="276" w:lineRule="auto"/>
              <w:ind w:left="103" w:right="-20"/>
              <w:rPr>
                <w:rFonts w:ascii="Sylfaen" w:eastAsia="Arial" w:hAnsi="Sylfaen" w:cs="Arial"/>
                <w:sz w:val="16"/>
                <w:szCs w:val="16"/>
              </w:rPr>
            </w:pPr>
            <w:r w:rsidRPr="00FB38CF">
              <w:rPr>
                <w:rFonts w:ascii="Sylfaen" w:eastAsia="Arial" w:hAnsi="Sylfaen" w:cs="Sylfaen"/>
                <w:spacing w:val="1"/>
                <w:sz w:val="16"/>
                <w:szCs w:val="16"/>
              </w:rPr>
              <w:t>Ճշգրտումը</w:t>
            </w:r>
            <w:r w:rsidRPr="00FB38CF">
              <w:rPr>
                <w:rFonts w:ascii="Sylfaen" w:eastAsia="Arial" w:hAnsi="Sylfaen" w:cs="Arial"/>
                <w:spacing w:val="1"/>
                <w:sz w:val="16"/>
                <w:szCs w:val="16"/>
              </w:rPr>
              <w:t xml:space="preserve"> </w:t>
            </w:r>
            <w:r w:rsidRPr="00FB38CF">
              <w:rPr>
                <w:rFonts w:ascii="Sylfaen" w:eastAsia="Arial" w:hAnsi="Sylfaen" w:cs="Sylfaen"/>
                <w:spacing w:val="1"/>
                <w:sz w:val="16"/>
                <w:szCs w:val="16"/>
              </w:rPr>
              <w:t>ՀՀ</w:t>
            </w:r>
            <w:r w:rsidRPr="00FB38CF">
              <w:rPr>
                <w:rFonts w:ascii="Sylfaen" w:eastAsia="Arial" w:hAnsi="Sylfaen" w:cs="Arial"/>
                <w:spacing w:val="1"/>
                <w:sz w:val="16"/>
                <w:szCs w:val="16"/>
              </w:rPr>
              <w:t xml:space="preserve"> </w:t>
            </w:r>
            <w:r w:rsidRPr="00FB38CF">
              <w:rPr>
                <w:rFonts w:ascii="Sylfaen" w:eastAsia="Arial" w:hAnsi="Sylfaen" w:cs="Sylfaen"/>
                <w:spacing w:val="1"/>
                <w:sz w:val="16"/>
                <w:szCs w:val="16"/>
              </w:rPr>
              <w:t>դրամով</w:t>
            </w:r>
          </w:p>
        </w:tc>
        <w:tc>
          <w:tcPr>
            <w:tcW w:w="1416"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rPr>
                <w:rFonts w:ascii="Arial" w:hAnsi="Arial" w:cs="Arial"/>
                <w:sz w:val="16"/>
                <w:szCs w:val="16"/>
              </w:rPr>
            </w:pPr>
          </w:p>
        </w:tc>
        <w:tc>
          <w:tcPr>
            <w:tcW w:w="1440"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82" w:lineRule="exact"/>
              <w:ind w:left="102" w:right="-20"/>
              <w:rPr>
                <w:rFonts w:ascii="Arial" w:eastAsia="Arial" w:hAnsi="Arial" w:cs="Arial"/>
                <w:sz w:val="16"/>
                <w:szCs w:val="16"/>
              </w:rPr>
            </w:pPr>
            <w:r w:rsidRPr="00FB38CF">
              <w:rPr>
                <w:rFonts w:ascii="Arial" w:eastAsia="Arial" w:hAnsi="Arial" w:cs="Arial"/>
                <w:sz w:val="16"/>
                <w:szCs w:val="16"/>
              </w:rPr>
              <w:t>0</w:t>
            </w:r>
          </w:p>
        </w:tc>
        <w:tc>
          <w:tcPr>
            <w:tcW w:w="1438"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82" w:lineRule="exact"/>
              <w:ind w:left="102" w:right="-20"/>
              <w:rPr>
                <w:rFonts w:ascii="Arial" w:eastAsia="Arial" w:hAnsi="Arial" w:cs="Arial"/>
                <w:sz w:val="16"/>
                <w:szCs w:val="16"/>
              </w:rPr>
            </w:pPr>
            <w:r w:rsidRPr="00FB38CF">
              <w:rPr>
                <w:rFonts w:ascii="Arial" w:eastAsia="Arial" w:hAnsi="Arial" w:cs="Arial"/>
                <w:sz w:val="16"/>
                <w:szCs w:val="16"/>
              </w:rPr>
              <w:t>0</w:t>
            </w:r>
          </w:p>
        </w:tc>
        <w:tc>
          <w:tcPr>
            <w:tcW w:w="1510"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82" w:lineRule="exact"/>
              <w:ind w:left="102" w:right="-20"/>
              <w:rPr>
                <w:rFonts w:ascii="Arial" w:eastAsia="Arial" w:hAnsi="Arial" w:cs="Arial"/>
                <w:sz w:val="16"/>
                <w:szCs w:val="16"/>
              </w:rPr>
            </w:pPr>
            <w:r w:rsidRPr="00FB38CF">
              <w:rPr>
                <w:rFonts w:ascii="Arial" w:eastAsia="Arial" w:hAnsi="Arial" w:cs="Arial"/>
                <w:sz w:val="16"/>
                <w:szCs w:val="16"/>
              </w:rPr>
              <w:t>0</w:t>
            </w:r>
          </w:p>
        </w:tc>
      </w:tr>
      <w:tr w:rsidR="00FB38CF" w:rsidRPr="001719E6" w:rsidTr="00BD3E92">
        <w:trPr>
          <w:trHeight w:hRule="exact" w:val="197"/>
        </w:trPr>
        <w:tc>
          <w:tcPr>
            <w:tcW w:w="3503" w:type="dxa"/>
            <w:tcBorders>
              <w:top w:val="single" w:sz="4" w:space="0" w:color="000000"/>
              <w:left w:val="single" w:sz="4" w:space="0" w:color="000000"/>
              <w:bottom w:val="single" w:sz="4" w:space="0" w:color="000000"/>
              <w:right w:val="single" w:sz="4" w:space="0" w:color="000000"/>
            </w:tcBorders>
          </w:tcPr>
          <w:p w:rsidR="00FB38CF" w:rsidRPr="00FB38CF" w:rsidRDefault="00FB38CF" w:rsidP="00FB38CF">
            <w:pPr>
              <w:spacing w:line="276" w:lineRule="auto"/>
              <w:ind w:left="103" w:right="-20"/>
              <w:rPr>
                <w:rFonts w:ascii="Sylfaen" w:eastAsia="Arial" w:hAnsi="Sylfaen" w:cs="Arial"/>
                <w:sz w:val="16"/>
                <w:szCs w:val="16"/>
              </w:rPr>
            </w:pPr>
            <w:r w:rsidRPr="00FB38CF">
              <w:rPr>
                <w:rFonts w:ascii="Sylfaen" w:eastAsia="Arial" w:hAnsi="Sylfaen" w:cs="Arial"/>
                <w:b/>
                <w:bCs/>
                <w:spacing w:val="1"/>
                <w:sz w:val="16"/>
                <w:szCs w:val="16"/>
              </w:rPr>
              <w:t>Բարելավումներ</w:t>
            </w:r>
          </w:p>
        </w:tc>
        <w:tc>
          <w:tcPr>
            <w:tcW w:w="1416" w:type="dxa"/>
            <w:tcBorders>
              <w:top w:val="single" w:sz="4" w:space="0" w:color="000000"/>
              <w:left w:val="single" w:sz="4" w:space="0" w:color="000000"/>
              <w:bottom w:val="single" w:sz="4" w:space="0" w:color="000000"/>
              <w:right w:val="single" w:sz="4" w:space="0" w:color="000000"/>
            </w:tcBorders>
          </w:tcPr>
          <w:p w:rsidR="00FB38CF" w:rsidRPr="00FB38CF" w:rsidRDefault="00FB38CF" w:rsidP="00B7334B">
            <w:pPr>
              <w:spacing w:line="179" w:lineRule="exact"/>
              <w:ind w:left="102" w:right="-20"/>
              <w:rPr>
                <w:rFonts w:ascii="Sylfaen" w:eastAsia="Arial" w:hAnsi="Sylfaen" w:cs="Arial"/>
                <w:sz w:val="16"/>
                <w:szCs w:val="16"/>
              </w:rPr>
            </w:pPr>
            <w:r w:rsidRPr="00FB38CF">
              <w:rPr>
                <w:rFonts w:ascii="Sylfaen" w:eastAsia="Arial" w:hAnsi="Sylfaen" w:cs="Arial"/>
                <w:b/>
                <w:bCs/>
                <w:spacing w:val="-1"/>
                <w:sz w:val="16"/>
                <w:szCs w:val="16"/>
              </w:rPr>
              <w:t>Առկա չեն</w:t>
            </w:r>
          </w:p>
        </w:tc>
        <w:tc>
          <w:tcPr>
            <w:tcW w:w="1440" w:type="dxa"/>
            <w:tcBorders>
              <w:top w:val="single" w:sz="4" w:space="0" w:color="000000"/>
              <w:left w:val="single" w:sz="4" w:space="0" w:color="000000"/>
              <w:bottom w:val="single" w:sz="4" w:space="0" w:color="000000"/>
              <w:right w:val="single" w:sz="4" w:space="0" w:color="000000"/>
            </w:tcBorders>
          </w:tcPr>
          <w:p w:rsidR="00FB38CF" w:rsidRPr="00FB38CF" w:rsidRDefault="00FB38CF" w:rsidP="00B7334B">
            <w:pPr>
              <w:spacing w:line="177" w:lineRule="exact"/>
              <w:ind w:left="102" w:right="-20"/>
              <w:rPr>
                <w:rFonts w:ascii="Sylfaen" w:eastAsia="Arial" w:hAnsi="Sylfaen" w:cs="Arial"/>
                <w:sz w:val="16"/>
                <w:szCs w:val="16"/>
              </w:rPr>
            </w:pPr>
            <w:r w:rsidRPr="00FB38CF">
              <w:rPr>
                <w:rFonts w:ascii="Sylfaen" w:eastAsia="Arial" w:hAnsi="Sylfaen" w:cs="Arial"/>
                <w:b/>
                <w:bCs/>
                <w:spacing w:val="-1"/>
                <w:sz w:val="16"/>
                <w:szCs w:val="16"/>
              </w:rPr>
              <w:t>Առկա չեն</w:t>
            </w:r>
          </w:p>
        </w:tc>
        <w:tc>
          <w:tcPr>
            <w:tcW w:w="1438" w:type="dxa"/>
            <w:tcBorders>
              <w:top w:val="single" w:sz="4" w:space="0" w:color="000000"/>
              <w:left w:val="single" w:sz="4" w:space="0" w:color="000000"/>
              <w:bottom w:val="single" w:sz="4" w:space="0" w:color="000000"/>
              <w:right w:val="single" w:sz="4" w:space="0" w:color="000000"/>
            </w:tcBorders>
          </w:tcPr>
          <w:p w:rsidR="00FB38CF" w:rsidRPr="00FB38CF" w:rsidRDefault="00FB38CF" w:rsidP="00B7334B">
            <w:pPr>
              <w:spacing w:line="177" w:lineRule="exact"/>
              <w:ind w:left="102" w:right="-20"/>
              <w:rPr>
                <w:rFonts w:ascii="Sylfaen" w:eastAsia="Arial" w:hAnsi="Sylfaen" w:cs="Arial"/>
                <w:sz w:val="16"/>
                <w:szCs w:val="16"/>
              </w:rPr>
            </w:pPr>
            <w:r w:rsidRPr="00FB38CF">
              <w:rPr>
                <w:rFonts w:ascii="Sylfaen" w:eastAsia="Arial" w:hAnsi="Sylfaen" w:cs="Arial"/>
                <w:b/>
                <w:bCs/>
                <w:spacing w:val="-1"/>
                <w:sz w:val="16"/>
                <w:szCs w:val="16"/>
              </w:rPr>
              <w:t>Առկա չեն</w:t>
            </w:r>
          </w:p>
        </w:tc>
        <w:tc>
          <w:tcPr>
            <w:tcW w:w="1510" w:type="dxa"/>
            <w:tcBorders>
              <w:top w:val="single" w:sz="4" w:space="0" w:color="000000"/>
              <w:left w:val="single" w:sz="4" w:space="0" w:color="000000"/>
              <w:bottom w:val="single" w:sz="4" w:space="0" w:color="000000"/>
              <w:right w:val="single" w:sz="4" w:space="0" w:color="000000"/>
            </w:tcBorders>
          </w:tcPr>
          <w:p w:rsidR="00FB38CF" w:rsidRPr="00FB38CF" w:rsidRDefault="00FB38CF" w:rsidP="00B7334B">
            <w:pPr>
              <w:spacing w:line="177" w:lineRule="exact"/>
              <w:ind w:left="102" w:right="-20"/>
              <w:rPr>
                <w:rFonts w:ascii="Sylfaen" w:eastAsia="Arial" w:hAnsi="Sylfaen" w:cs="Arial"/>
                <w:sz w:val="16"/>
                <w:szCs w:val="16"/>
              </w:rPr>
            </w:pPr>
            <w:r w:rsidRPr="00FB38CF">
              <w:rPr>
                <w:rFonts w:ascii="Sylfaen" w:eastAsia="Arial" w:hAnsi="Sylfaen" w:cs="Arial"/>
                <w:b/>
                <w:bCs/>
                <w:spacing w:val="-1"/>
                <w:sz w:val="16"/>
                <w:szCs w:val="16"/>
              </w:rPr>
              <w:t>Առկա չեն</w:t>
            </w:r>
          </w:p>
        </w:tc>
      </w:tr>
      <w:tr w:rsidR="00FB38CF" w:rsidRPr="001719E6" w:rsidTr="00BD3E92">
        <w:trPr>
          <w:trHeight w:hRule="exact" w:val="200"/>
        </w:trPr>
        <w:tc>
          <w:tcPr>
            <w:tcW w:w="3503" w:type="dxa"/>
            <w:tcBorders>
              <w:top w:val="single" w:sz="4" w:space="0" w:color="000000"/>
              <w:left w:val="single" w:sz="4" w:space="0" w:color="000000"/>
              <w:bottom w:val="single" w:sz="4" w:space="0" w:color="000000"/>
              <w:right w:val="single" w:sz="4" w:space="0" w:color="000000"/>
            </w:tcBorders>
          </w:tcPr>
          <w:p w:rsidR="00FB38CF" w:rsidRPr="00FB38CF" w:rsidRDefault="00FB38CF" w:rsidP="00FB38CF">
            <w:pPr>
              <w:spacing w:line="276" w:lineRule="auto"/>
              <w:ind w:left="103" w:right="-20"/>
              <w:rPr>
                <w:rFonts w:ascii="Sylfaen" w:eastAsia="Arial" w:hAnsi="Sylfaen" w:cs="Arial"/>
                <w:sz w:val="16"/>
                <w:szCs w:val="16"/>
              </w:rPr>
            </w:pPr>
            <w:r w:rsidRPr="00FB38CF">
              <w:rPr>
                <w:rFonts w:ascii="Sylfaen" w:eastAsia="Arial" w:hAnsi="Sylfaen" w:cs="Sylfaen"/>
                <w:spacing w:val="1"/>
                <w:sz w:val="16"/>
                <w:szCs w:val="16"/>
              </w:rPr>
              <w:t>Ճշգրտման</w:t>
            </w:r>
            <w:r w:rsidRPr="00FB38CF">
              <w:rPr>
                <w:rFonts w:ascii="Sylfaen" w:eastAsia="Arial" w:hAnsi="Sylfaen" w:cs="Arial"/>
                <w:spacing w:val="1"/>
                <w:sz w:val="16"/>
                <w:szCs w:val="16"/>
              </w:rPr>
              <w:t xml:space="preserve"> </w:t>
            </w:r>
            <w:r w:rsidRPr="00FB38CF">
              <w:rPr>
                <w:rFonts w:ascii="Sylfaen" w:eastAsia="Arial" w:hAnsi="Sylfaen" w:cs="Sylfaen"/>
                <w:spacing w:val="1"/>
                <w:sz w:val="16"/>
                <w:szCs w:val="16"/>
              </w:rPr>
              <w:t>գործակից</w:t>
            </w:r>
          </w:p>
        </w:tc>
        <w:tc>
          <w:tcPr>
            <w:tcW w:w="1416"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rPr>
                <w:rFonts w:ascii="Arial" w:hAnsi="Arial" w:cs="Arial"/>
                <w:sz w:val="16"/>
                <w:szCs w:val="16"/>
              </w:rPr>
            </w:pPr>
          </w:p>
        </w:tc>
        <w:tc>
          <w:tcPr>
            <w:tcW w:w="1440"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82" w:lineRule="exact"/>
              <w:ind w:left="102" w:right="-20"/>
              <w:rPr>
                <w:rFonts w:ascii="Arial" w:eastAsia="Arial" w:hAnsi="Arial" w:cs="Arial"/>
                <w:sz w:val="16"/>
                <w:szCs w:val="16"/>
              </w:rPr>
            </w:pPr>
            <w:r w:rsidRPr="00FB38CF">
              <w:rPr>
                <w:rFonts w:ascii="Arial" w:eastAsia="Arial" w:hAnsi="Arial" w:cs="Arial"/>
                <w:spacing w:val="-1"/>
                <w:sz w:val="16"/>
                <w:szCs w:val="16"/>
              </w:rPr>
              <w:t>1</w:t>
            </w:r>
            <w:r w:rsidRPr="00FB38CF">
              <w:rPr>
                <w:rFonts w:ascii="Arial" w:eastAsia="Arial" w:hAnsi="Arial" w:cs="Arial"/>
                <w:spacing w:val="1"/>
                <w:sz w:val="16"/>
                <w:szCs w:val="16"/>
              </w:rPr>
              <w:t>.</w:t>
            </w:r>
            <w:r w:rsidRPr="00FB38CF">
              <w:rPr>
                <w:rFonts w:ascii="Arial" w:eastAsia="Arial" w:hAnsi="Arial" w:cs="Arial"/>
                <w:spacing w:val="-1"/>
                <w:sz w:val="16"/>
                <w:szCs w:val="16"/>
              </w:rPr>
              <w:t>0</w:t>
            </w:r>
            <w:r w:rsidRPr="00FB38CF">
              <w:rPr>
                <w:rFonts w:ascii="Arial" w:eastAsia="Arial" w:hAnsi="Arial" w:cs="Arial"/>
                <w:sz w:val="16"/>
                <w:szCs w:val="16"/>
              </w:rPr>
              <w:t>0</w:t>
            </w:r>
          </w:p>
        </w:tc>
        <w:tc>
          <w:tcPr>
            <w:tcW w:w="1438"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82" w:lineRule="exact"/>
              <w:ind w:left="102" w:right="-20"/>
              <w:rPr>
                <w:rFonts w:ascii="Arial" w:eastAsia="Arial" w:hAnsi="Arial" w:cs="Arial"/>
                <w:sz w:val="16"/>
                <w:szCs w:val="16"/>
              </w:rPr>
            </w:pPr>
            <w:r w:rsidRPr="00FB38CF">
              <w:rPr>
                <w:rFonts w:ascii="Arial" w:eastAsia="Arial" w:hAnsi="Arial" w:cs="Arial"/>
                <w:spacing w:val="-1"/>
                <w:sz w:val="16"/>
                <w:szCs w:val="16"/>
              </w:rPr>
              <w:t>1</w:t>
            </w:r>
            <w:r w:rsidRPr="00FB38CF">
              <w:rPr>
                <w:rFonts w:ascii="Arial" w:eastAsia="Arial" w:hAnsi="Arial" w:cs="Arial"/>
                <w:spacing w:val="1"/>
                <w:sz w:val="16"/>
                <w:szCs w:val="16"/>
              </w:rPr>
              <w:t>.</w:t>
            </w:r>
            <w:r w:rsidRPr="00FB38CF">
              <w:rPr>
                <w:rFonts w:ascii="Arial" w:eastAsia="Arial" w:hAnsi="Arial" w:cs="Arial"/>
                <w:spacing w:val="-1"/>
                <w:sz w:val="16"/>
                <w:szCs w:val="16"/>
              </w:rPr>
              <w:t>0</w:t>
            </w:r>
            <w:r w:rsidRPr="00FB38CF">
              <w:rPr>
                <w:rFonts w:ascii="Arial" w:eastAsia="Arial" w:hAnsi="Arial" w:cs="Arial"/>
                <w:sz w:val="16"/>
                <w:szCs w:val="16"/>
              </w:rPr>
              <w:t>0</w:t>
            </w:r>
          </w:p>
        </w:tc>
        <w:tc>
          <w:tcPr>
            <w:tcW w:w="1510"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82" w:lineRule="exact"/>
              <w:ind w:left="102" w:right="-20"/>
              <w:rPr>
                <w:rFonts w:ascii="Arial" w:eastAsia="Arial" w:hAnsi="Arial" w:cs="Arial"/>
                <w:sz w:val="16"/>
                <w:szCs w:val="16"/>
              </w:rPr>
            </w:pPr>
            <w:r w:rsidRPr="00FB38CF">
              <w:rPr>
                <w:rFonts w:ascii="Arial" w:eastAsia="Arial" w:hAnsi="Arial" w:cs="Arial"/>
                <w:spacing w:val="-1"/>
                <w:sz w:val="16"/>
                <w:szCs w:val="16"/>
              </w:rPr>
              <w:t>1</w:t>
            </w:r>
            <w:r w:rsidRPr="00FB38CF">
              <w:rPr>
                <w:rFonts w:ascii="Arial" w:eastAsia="Arial" w:hAnsi="Arial" w:cs="Arial"/>
                <w:spacing w:val="1"/>
                <w:sz w:val="16"/>
                <w:szCs w:val="16"/>
              </w:rPr>
              <w:t>.</w:t>
            </w:r>
            <w:r w:rsidRPr="00FB38CF">
              <w:rPr>
                <w:rFonts w:ascii="Arial" w:eastAsia="Arial" w:hAnsi="Arial" w:cs="Arial"/>
                <w:spacing w:val="-1"/>
                <w:sz w:val="16"/>
                <w:szCs w:val="16"/>
              </w:rPr>
              <w:t>0</w:t>
            </w:r>
            <w:r w:rsidRPr="00FB38CF">
              <w:rPr>
                <w:rFonts w:ascii="Arial" w:eastAsia="Arial" w:hAnsi="Arial" w:cs="Arial"/>
                <w:sz w:val="16"/>
                <w:szCs w:val="16"/>
              </w:rPr>
              <w:t>0</w:t>
            </w:r>
          </w:p>
        </w:tc>
      </w:tr>
      <w:tr w:rsidR="00FB38CF" w:rsidRPr="001719E6" w:rsidTr="00BD3E92">
        <w:trPr>
          <w:trHeight w:hRule="exact" w:val="197"/>
        </w:trPr>
        <w:tc>
          <w:tcPr>
            <w:tcW w:w="3503" w:type="dxa"/>
            <w:tcBorders>
              <w:top w:val="single" w:sz="4" w:space="0" w:color="000000"/>
              <w:left w:val="single" w:sz="4" w:space="0" w:color="000000"/>
              <w:bottom w:val="single" w:sz="4" w:space="0" w:color="000000"/>
              <w:right w:val="single" w:sz="4" w:space="0" w:color="000000"/>
            </w:tcBorders>
          </w:tcPr>
          <w:p w:rsidR="00FB38CF" w:rsidRPr="00FB38CF" w:rsidRDefault="00FB38CF" w:rsidP="00FB38CF">
            <w:pPr>
              <w:spacing w:line="276" w:lineRule="auto"/>
              <w:ind w:left="103" w:right="-20"/>
              <w:rPr>
                <w:rFonts w:ascii="Sylfaen" w:eastAsia="Arial" w:hAnsi="Sylfaen" w:cs="Arial"/>
                <w:sz w:val="16"/>
                <w:szCs w:val="16"/>
              </w:rPr>
            </w:pPr>
            <w:r w:rsidRPr="00FB38CF">
              <w:rPr>
                <w:rFonts w:ascii="Sylfaen" w:eastAsia="Arial" w:hAnsi="Sylfaen" w:cs="Sylfaen"/>
                <w:spacing w:val="1"/>
                <w:sz w:val="16"/>
                <w:szCs w:val="16"/>
              </w:rPr>
              <w:t>Ճշգրտումը</w:t>
            </w:r>
            <w:r w:rsidRPr="00FB38CF">
              <w:rPr>
                <w:rFonts w:ascii="Sylfaen" w:eastAsia="Arial" w:hAnsi="Sylfaen" w:cs="Arial"/>
                <w:spacing w:val="1"/>
                <w:sz w:val="16"/>
                <w:szCs w:val="16"/>
              </w:rPr>
              <w:t xml:space="preserve"> </w:t>
            </w:r>
            <w:r w:rsidRPr="00FB38CF">
              <w:rPr>
                <w:rFonts w:ascii="Sylfaen" w:eastAsia="Arial" w:hAnsi="Sylfaen" w:cs="Sylfaen"/>
                <w:spacing w:val="1"/>
                <w:sz w:val="16"/>
                <w:szCs w:val="16"/>
              </w:rPr>
              <w:t>ՀՀ</w:t>
            </w:r>
            <w:r w:rsidRPr="00FB38CF">
              <w:rPr>
                <w:rFonts w:ascii="Sylfaen" w:eastAsia="Arial" w:hAnsi="Sylfaen" w:cs="Arial"/>
                <w:spacing w:val="1"/>
                <w:sz w:val="16"/>
                <w:szCs w:val="16"/>
              </w:rPr>
              <w:t xml:space="preserve"> </w:t>
            </w:r>
            <w:r w:rsidRPr="00FB38CF">
              <w:rPr>
                <w:rFonts w:ascii="Sylfaen" w:eastAsia="Arial" w:hAnsi="Sylfaen" w:cs="Sylfaen"/>
                <w:spacing w:val="1"/>
                <w:sz w:val="16"/>
                <w:szCs w:val="16"/>
              </w:rPr>
              <w:t>դրամով</w:t>
            </w:r>
          </w:p>
        </w:tc>
        <w:tc>
          <w:tcPr>
            <w:tcW w:w="1416"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rPr>
                <w:rFonts w:ascii="Arial" w:hAnsi="Arial" w:cs="Arial"/>
                <w:sz w:val="16"/>
                <w:szCs w:val="16"/>
              </w:rPr>
            </w:pPr>
          </w:p>
        </w:tc>
        <w:tc>
          <w:tcPr>
            <w:tcW w:w="1440"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82" w:lineRule="exact"/>
              <w:ind w:left="102" w:right="-20"/>
              <w:rPr>
                <w:rFonts w:ascii="Arial" w:eastAsia="Arial" w:hAnsi="Arial" w:cs="Arial"/>
                <w:sz w:val="16"/>
                <w:szCs w:val="16"/>
              </w:rPr>
            </w:pPr>
            <w:r w:rsidRPr="00FB38CF">
              <w:rPr>
                <w:rFonts w:ascii="Arial" w:eastAsia="Arial" w:hAnsi="Arial" w:cs="Arial"/>
                <w:sz w:val="16"/>
                <w:szCs w:val="16"/>
              </w:rPr>
              <w:t>0</w:t>
            </w:r>
          </w:p>
        </w:tc>
        <w:tc>
          <w:tcPr>
            <w:tcW w:w="1438"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82" w:lineRule="exact"/>
              <w:ind w:left="102" w:right="-20"/>
              <w:rPr>
                <w:rFonts w:ascii="Arial" w:eastAsia="Arial" w:hAnsi="Arial" w:cs="Arial"/>
                <w:sz w:val="16"/>
                <w:szCs w:val="16"/>
              </w:rPr>
            </w:pPr>
            <w:r w:rsidRPr="00FB38CF">
              <w:rPr>
                <w:rFonts w:ascii="Arial" w:eastAsia="Arial" w:hAnsi="Arial" w:cs="Arial"/>
                <w:sz w:val="16"/>
                <w:szCs w:val="16"/>
              </w:rPr>
              <w:t>0</w:t>
            </w:r>
          </w:p>
        </w:tc>
        <w:tc>
          <w:tcPr>
            <w:tcW w:w="1510"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82" w:lineRule="exact"/>
              <w:ind w:left="102" w:right="-20"/>
              <w:rPr>
                <w:rFonts w:ascii="Arial" w:eastAsia="Arial" w:hAnsi="Arial" w:cs="Arial"/>
                <w:sz w:val="16"/>
                <w:szCs w:val="16"/>
              </w:rPr>
            </w:pPr>
            <w:r w:rsidRPr="00FB38CF">
              <w:rPr>
                <w:rFonts w:ascii="Arial" w:eastAsia="Arial" w:hAnsi="Arial" w:cs="Arial"/>
                <w:sz w:val="16"/>
                <w:szCs w:val="16"/>
              </w:rPr>
              <w:t>0</w:t>
            </w:r>
          </w:p>
        </w:tc>
      </w:tr>
      <w:tr w:rsidR="00FB38CF" w:rsidRPr="001719E6" w:rsidTr="00BD3E92">
        <w:trPr>
          <w:trHeight w:hRule="exact" w:val="199"/>
        </w:trPr>
        <w:tc>
          <w:tcPr>
            <w:tcW w:w="3503" w:type="dxa"/>
            <w:tcBorders>
              <w:top w:val="single" w:sz="4" w:space="0" w:color="000000"/>
              <w:left w:val="single" w:sz="4" w:space="0" w:color="000000"/>
              <w:bottom w:val="single" w:sz="4" w:space="0" w:color="000000"/>
              <w:right w:val="single" w:sz="4" w:space="0" w:color="000000"/>
            </w:tcBorders>
          </w:tcPr>
          <w:p w:rsidR="00FB38CF" w:rsidRPr="00FB38CF" w:rsidRDefault="00FB38CF" w:rsidP="00FB38CF">
            <w:pPr>
              <w:spacing w:line="276" w:lineRule="auto"/>
              <w:ind w:left="103" w:right="-20"/>
              <w:rPr>
                <w:rFonts w:ascii="Sylfaen" w:eastAsia="Arial" w:hAnsi="Sylfaen" w:cs="Arial"/>
                <w:sz w:val="16"/>
                <w:szCs w:val="16"/>
              </w:rPr>
            </w:pPr>
            <w:r w:rsidRPr="00FB38CF">
              <w:rPr>
                <w:rFonts w:ascii="Sylfaen" w:eastAsia="Arial" w:hAnsi="Sylfaen" w:cs="Sylfaen"/>
                <w:b/>
                <w:bCs/>
                <w:sz w:val="16"/>
                <w:szCs w:val="16"/>
              </w:rPr>
              <w:t>Ընդհանուր</w:t>
            </w:r>
            <w:r w:rsidRPr="00FB38CF">
              <w:rPr>
                <w:rFonts w:ascii="Sylfaen" w:eastAsia="Arial" w:hAnsi="Sylfaen" w:cs="Arial"/>
                <w:b/>
                <w:bCs/>
                <w:sz w:val="16"/>
                <w:szCs w:val="16"/>
              </w:rPr>
              <w:t xml:space="preserve"> </w:t>
            </w:r>
            <w:r w:rsidRPr="00FB38CF">
              <w:rPr>
                <w:rFonts w:ascii="Sylfaen" w:eastAsia="Arial" w:hAnsi="Sylfaen" w:cs="Sylfaen"/>
                <w:b/>
                <w:bCs/>
                <w:sz w:val="16"/>
                <w:szCs w:val="16"/>
              </w:rPr>
              <w:t>ճշգրտում</w:t>
            </w:r>
            <w:r w:rsidRPr="00FB38CF">
              <w:rPr>
                <w:rFonts w:ascii="Sylfaen" w:eastAsia="Arial" w:hAnsi="Sylfaen" w:cs="Arial"/>
                <w:b/>
                <w:bCs/>
                <w:sz w:val="16"/>
                <w:szCs w:val="16"/>
              </w:rPr>
              <w:t xml:space="preserve"> (</w:t>
            </w:r>
            <w:r w:rsidRPr="00FB38CF">
              <w:rPr>
                <w:rFonts w:ascii="Sylfaen" w:eastAsia="Arial" w:hAnsi="Sylfaen" w:cs="Sylfaen"/>
                <w:b/>
                <w:bCs/>
                <w:sz w:val="16"/>
                <w:szCs w:val="16"/>
              </w:rPr>
              <w:t>ՀՀ</w:t>
            </w:r>
            <w:r w:rsidRPr="00FB38CF">
              <w:rPr>
                <w:rFonts w:ascii="Sylfaen" w:eastAsia="Arial" w:hAnsi="Sylfaen" w:cs="Arial"/>
                <w:b/>
                <w:bCs/>
                <w:sz w:val="16"/>
                <w:szCs w:val="16"/>
              </w:rPr>
              <w:t xml:space="preserve"> </w:t>
            </w:r>
            <w:r w:rsidRPr="00FB38CF">
              <w:rPr>
                <w:rFonts w:ascii="Sylfaen" w:eastAsia="Arial" w:hAnsi="Sylfaen" w:cs="Sylfaen"/>
                <w:b/>
                <w:bCs/>
                <w:sz w:val="16"/>
                <w:szCs w:val="16"/>
              </w:rPr>
              <w:t>դրամ</w:t>
            </w:r>
            <w:r w:rsidRPr="00FB38CF">
              <w:rPr>
                <w:rFonts w:ascii="Sylfaen" w:eastAsia="Arial" w:hAnsi="Sylfaen" w:cs="Arial"/>
                <w:b/>
                <w:bCs/>
                <w:sz w:val="16"/>
                <w:szCs w:val="16"/>
              </w:rPr>
              <w:t>)</w:t>
            </w:r>
          </w:p>
        </w:tc>
        <w:tc>
          <w:tcPr>
            <w:tcW w:w="1416"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rPr>
                <w:rFonts w:ascii="Arial" w:hAnsi="Arial" w:cs="Arial"/>
                <w:sz w:val="16"/>
                <w:szCs w:val="16"/>
              </w:rPr>
            </w:pPr>
          </w:p>
        </w:tc>
        <w:tc>
          <w:tcPr>
            <w:tcW w:w="1440"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79" w:lineRule="exact"/>
              <w:ind w:left="102" w:right="-20"/>
              <w:rPr>
                <w:rFonts w:ascii="Arial" w:eastAsia="Arial" w:hAnsi="Arial" w:cs="Arial"/>
                <w:sz w:val="16"/>
                <w:szCs w:val="16"/>
              </w:rPr>
            </w:pPr>
            <w:r w:rsidRPr="00FB38CF">
              <w:rPr>
                <w:rFonts w:ascii="Arial" w:eastAsia="Arial" w:hAnsi="Arial" w:cs="Arial"/>
                <w:b/>
                <w:bCs/>
                <w:spacing w:val="-1"/>
                <w:sz w:val="16"/>
                <w:szCs w:val="16"/>
              </w:rPr>
              <w:t>-105</w:t>
            </w:r>
          </w:p>
        </w:tc>
        <w:tc>
          <w:tcPr>
            <w:tcW w:w="1438"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79" w:lineRule="exact"/>
              <w:ind w:left="102" w:right="-20"/>
              <w:rPr>
                <w:rFonts w:ascii="Arial" w:eastAsia="Arial" w:hAnsi="Arial" w:cs="Arial"/>
                <w:sz w:val="16"/>
                <w:szCs w:val="16"/>
              </w:rPr>
            </w:pPr>
            <w:r w:rsidRPr="00FB38CF">
              <w:rPr>
                <w:rFonts w:ascii="Arial" w:eastAsia="Arial" w:hAnsi="Arial" w:cs="Arial"/>
                <w:b/>
                <w:bCs/>
                <w:spacing w:val="-1"/>
                <w:sz w:val="16"/>
                <w:szCs w:val="16"/>
              </w:rPr>
              <w:t>52</w:t>
            </w:r>
          </w:p>
        </w:tc>
        <w:tc>
          <w:tcPr>
            <w:tcW w:w="1510"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79" w:lineRule="exact"/>
              <w:ind w:left="102" w:right="-20"/>
              <w:rPr>
                <w:rFonts w:ascii="Arial" w:eastAsia="Arial" w:hAnsi="Arial" w:cs="Arial"/>
                <w:sz w:val="16"/>
                <w:szCs w:val="16"/>
              </w:rPr>
            </w:pPr>
            <w:r w:rsidRPr="00FB38CF">
              <w:rPr>
                <w:rFonts w:ascii="Arial" w:eastAsia="Arial" w:hAnsi="Arial" w:cs="Arial"/>
                <w:b/>
                <w:bCs/>
                <w:spacing w:val="-1"/>
                <w:sz w:val="16"/>
                <w:szCs w:val="16"/>
              </w:rPr>
              <w:t>50</w:t>
            </w:r>
          </w:p>
        </w:tc>
      </w:tr>
      <w:tr w:rsidR="00FB38CF" w:rsidRPr="001719E6" w:rsidTr="00BD3E92">
        <w:trPr>
          <w:trHeight w:hRule="exact" w:val="197"/>
        </w:trPr>
        <w:tc>
          <w:tcPr>
            <w:tcW w:w="3503" w:type="dxa"/>
            <w:tcBorders>
              <w:top w:val="single" w:sz="4" w:space="0" w:color="000000"/>
              <w:left w:val="single" w:sz="4" w:space="0" w:color="000000"/>
              <w:bottom w:val="single" w:sz="4" w:space="0" w:color="000000"/>
              <w:right w:val="single" w:sz="4" w:space="0" w:color="000000"/>
            </w:tcBorders>
          </w:tcPr>
          <w:p w:rsidR="00FB38CF" w:rsidRPr="00FB38CF" w:rsidRDefault="00FB38CF" w:rsidP="00FB38CF">
            <w:pPr>
              <w:spacing w:line="276" w:lineRule="auto"/>
              <w:ind w:left="103" w:right="-20"/>
              <w:rPr>
                <w:rFonts w:ascii="Sylfaen" w:eastAsia="Arial" w:hAnsi="Sylfaen" w:cs="Arial"/>
                <w:sz w:val="16"/>
                <w:szCs w:val="16"/>
              </w:rPr>
            </w:pPr>
            <w:r w:rsidRPr="00FB38CF">
              <w:rPr>
                <w:rFonts w:ascii="Sylfaen" w:eastAsia="Arial" w:hAnsi="Sylfaen" w:cs="Sylfaen"/>
                <w:b/>
                <w:bCs/>
                <w:spacing w:val="1"/>
                <w:sz w:val="16"/>
                <w:szCs w:val="16"/>
              </w:rPr>
              <w:t>Ճշգրտված</w:t>
            </w:r>
            <w:r w:rsidRPr="00FB38CF">
              <w:rPr>
                <w:rFonts w:ascii="Sylfaen" w:eastAsia="Arial" w:hAnsi="Sylfaen" w:cs="Arial"/>
                <w:b/>
                <w:bCs/>
                <w:spacing w:val="1"/>
                <w:sz w:val="16"/>
                <w:szCs w:val="16"/>
              </w:rPr>
              <w:t xml:space="preserve"> </w:t>
            </w:r>
            <w:r w:rsidRPr="00FB38CF">
              <w:rPr>
                <w:rFonts w:ascii="Sylfaen" w:eastAsia="Arial" w:hAnsi="Sylfaen" w:cs="Sylfaen"/>
                <w:b/>
                <w:bCs/>
                <w:spacing w:val="1"/>
                <w:sz w:val="16"/>
                <w:szCs w:val="16"/>
              </w:rPr>
              <w:t>մեկ</w:t>
            </w:r>
            <w:r w:rsidRPr="00FB38CF">
              <w:rPr>
                <w:rFonts w:ascii="Sylfaen" w:eastAsia="Arial" w:hAnsi="Sylfaen" w:cs="Arial"/>
                <w:b/>
                <w:bCs/>
                <w:spacing w:val="1"/>
                <w:sz w:val="16"/>
                <w:szCs w:val="16"/>
              </w:rPr>
              <w:t xml:space="preserve"> </w:t>
            </w:r>
            <w:r w:rsidRPr="00FB38CF">
              <w:rPr>
                <w:rFonts w:ascii="Sylfaen" w:eastAsia="Arial" w:hAnsi="Sylfaen" w:cs="Sylfaen"/>
                <w:b/>
                <w:bCs/>
                <w:spacing w:val="1"/>
                <w:sz w:val="16"/>
                <w:szCs w:val="16"/>
              </w:rPr>
              <w:t>քմ</w:t>
            </w:r>
            <w:r w:rsidRPr="00FB38CF">
              <w:rPr>
                <w:rFonts w:ascii="Sylfaen" w:eastAsia="Arial" w:hAnsi="Sylfaen" w:cs="Arial"/>
                <w:b/>
                <w:bCs/>
                <w:spacing w:val="1"/>
                <w:sz w:val="16"/>
                <w:szCs w:val="16"/>
              </w:rPr>
              <w:t xml:space="preserve"> </w:t>
            </w:r>
            <w:r w:rsidRPr="00FB38CF">
              <w:rPr>
                <w:rFonts w:ascii="Sylfaen" w:eastAsia="Arial" w:hAnsi="Sylfaen" w:cs="Sylfaen"/>
                <w:b/>
                <w:bCs/>
                <w:spacing w:val="1"/>
                <w:sz w:val="16"/>
                <w:szCs w:val="16"/>
              </w:rPr>
              <w:t>գին</w:t>
            </w:r>
            <w:r w:rsidRPr="00FB38CF">
              <w:rPr>
                <w:rFonts w:ascii="Sylfaen" w:eastAsia="Arial" w:hAnsi="Sylfaen" w:cs="Arial"/>
                <w:b/>
                <w:bCs/>
                <w:spacing w:val="1"/>
                <w:sz w:val="16"/>
                <w:szCs w:val="16"/>
              </w:rPr>
              <w:t xml:space="preserve"> (</w:t>
            </w:r>
            <w:r w:rsidRPr="00FB38CF">
              <w:rPr>
                <w:rFonts w:ascii="Sylfaen" w:eastAsia="Arial" w:hAnsi="Sylfaen" w:cs="Sylfaen"/>
                <w:b/>
                <w:bCs/>
                <w:spacing w:val="1"/>
                <w:sz w:val="16"/>
                <w:szCs w:val="16"/>
              </w:rPr>
              <w:t>ՀՀ</w:t>
            </w:r>
            <w:r w:rsidRPr="00FB38CF">
              <w:rPr>
                <w:rFonts w:ascii="Sylfaen" w:eastAsia="Arial" w:hAnsi="Sylfaen" w:cs="Arial"/>
                <w:b/>
                <w:bCs/>
                <w:spacing w:val="1"/>
                <w:sz w:val="16"/>
                <w:szCs w:val="16"/>
              </w:rPr>
              <w:t xml:space="preserve"> </w:t>
            </w:r>
            <w:r w:rsidRPr="00FB38CF">
              <w:rPr>
                <w:rFonts w:ascii="Sylfaen" w:eastAsia="Arial" w:hAnsi="Sylfaen" w:cs="Sylfaen"/>
                <w:b/>
                <w:bCs/>
                <w:spacing w:val="1"/>
                <w:sz w:val="16"/>
                <w:szCs w:val="16"/>
              </w:rPr>
              <w:t>դրամ</w:t>
            </w:r>
            <w:r w:rsidRPr="00FB38CF">
              <w:rPr>
                <w:rFonts w:ascii="Sylfaen" w:eastAsia="Arial" w:hAnsi="Sylfaen" w:cs="Arial"/>
                <w:b/>
                <w:bCs/>
                <w:spacing w:val="1"/>
                <w:sz w:val="16"/>
                <w:szCs w:val="16"/>
              </w:rPr>
              <w:t>)</w:t>
            </w:r>
          </w:p>
        </w:tc>
        <w:tc>
          <w:tcPr>
            <w:tcW w:w="1416"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rPr>
                <w:rFonts w:ascii="Arial" w:hAnsi="Arial" w:cs="Arial"/>
                <w:sz w:val="16"/>
                <w:szCs w:val="16"/>
              </w:rPr>
            </w:pPr>
          </w:p>
        </w:tc>
        <w:tc>
          <w:tcPr>
            <w:tcW w:w="1440"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79" w:lineRule="exact"/>
              <w:ind w:left="102" w:right="-20"/>
              <w:rPr>
                <w:rFonts w:ascii="Arial" w:eastAsia="Arial" w:hAnsi="Arial" w:cs="Arial"/>
                <w:sz w:val="16"/>
                <w:szCs w:val="16"/>
              </w:rPr>
            </w:pPr>
            <w:r w:rsidRPr="00FB38CF">
              <w:rPr>
                <w:rFonts w:ascii="Arial" w:eastAsia="Arial" w:hAnsi="Arial" w:cs="Arial"/>
                <w:b/>
                <w:bCs/>
                <w:spacing w:val="-1"/>
                <w:sz w:val="16"/>
                <w:szCs w:val="16"/>
              </w:rPr>
              <w:t>195</w:t>
            </w:r>
          </w:p>
        </w:tc>
        <w:tc>
          <w:tcPr>
            <w:tcW w:w="1438"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79" w:lineRule="exact"/>
              <w:ind w:left="102" w:right="-20"/>
              <w:rPr>
                <w:rFonts w:ascii="Arial" w:eastAsia="Arial" w:hAnsi="Arial" w:cs="Arial"/>
                <w:sz w:val="16"/>
                <w:szCs w:val="16"/>
              </w:rPr>
            </w:pPr>
            <w:r w:rsidRPr="00FB38CF">
              <w:rPr>
                <w:rFonts w:ascii="Arial" w:eastAsia="Arial" w:hAnsi="Arial" w:cs="Arial"/>
                <w:b/>
                <w:bCs/>
                <w:spacing w:val="-1"/>
                <w:sz w:val="16"/>
                <w:szCs w:val="16"/>
              </w:rPr>
              <w:t>185</w:t>
            </w:r>
          </w:p>
        </w:tc>
        <w:tc>
          <w:tcPr>
            <w:tcW w:w="1510"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79" w:lineRule="exact"/>
              <w:ind w:left="102" w:right="-20"/>
              <w:rPr>
                <w:rFonts w:ascii="Arial" w:eastAsia="Arial" w:hAnsi="Arial" w:cs="Arial"/>
                <w:sz w:val="16"/>
                <w:szCs w:val="16"/>
              </w:rPr>
            </w:pPr>
            <w:r w:rsidRPr="00FB38CF">
              <w:rPr>
                <w:rFonts w:ascii="Arial" w:eastAsia="Arial" w:hAnsi="Arial" w:cs="Arial"/>
                <w:b/>
                <w:bCs/>
                <w:spacing w:val="-1"/>
                <w:sz w:val="16"/>
                <w:szCs w:val="16"/>
              </w:rPr>
              <w:t>179</w:t>
            </w:r>
          </w:p>
        </w:tc>
      </w:tr>
      <w:tr w:rsidR="00FB38CF" w:rsidRPr="001719E6" w:rsidTr="00BD3E92">
        <w:trPr>
          <w:trHeight w:hRule="exact" w:val="199"/>
        </w:trPr>
        <w:tc>
          <w:tcPr>
            <w:tcW w:w="3503" w:type="dxa"/>
            <w:tcBorders>
              <w:top w:val="single" w:sz="4" w:space="0" w:color="000000"/>
              <w:left w:val="single" w:sz="4" w:space="0" w:color="000000"/>
              <w:bottom w:val="single" w:sz="4" w:space="0" w:color="000000"/>
              <w:right w:val="single" w:sz="4" w:space="0" w:color="000000"/>
            </w:tcBorders>
          </w:tcPr>
          <w:p w:rsidR="00FB38CF" w:rsidRPr="00FB38CF" w:rsidRDefault="00FB38CF" w:rsidP="00FB38CF">
            <w:pPr>
              <w:spacing w:line="276" w:lineRule="auto"/>
              <w:ind w:left="103" w:right="-20"/>
              <w:rPr>
                <w:rFonts w:ascii="Sylfaen" w:eastAsia="Arial" w:hAnsi="Sylfaen" w:cs="Arial"/>
                <w:sz w:val="16"/>
                <w:szCs w:val="16"/>
              </w:rPr>
            </w:pPr>
            <w:r w:rsidRPr="00FB38CF">
              <w:rPr>
                <w:rFonts w:ascii="Sylfaen" w:eastAsia="Arial" w:hAnsi="Sylfaen" w:cs="Sylfaen"/>
                <w:b/>
                <w:bCs/>
                <w:spacing w:val="2"/>
                <w:sz w:val="16"/>
                <w:szCs w:val="16"/>
              </w:rPr>
              <w:t>Կշռային</w:t>
            </w:r>
            <w:r w:rsidRPr="00FB38CF">
              <w:rPr>
                <w:rFonts w:ascii="Sylfaen" w:eastAsia="Arial" w:hAnsi="Sylfaen" w:cs="Arial"/>
                <w:b/>
                <w:bCs/>
                <w:spacing w:val="2"/>
                <w:sz w:val="16"/>
                <w:szCs w:val="16"/>
              </w:rPr>
              <w:t xml:space="preserve"> </w:t>
            </w:r>
            <w:r w:rsidRPr="00FB38CF">
              <w:rPr>
                <w:rFonts w:ascii="Sylfaen" w:eastAsia="Arial" w:hAnsi="Sylfaen" w:cs="Sylfaen"/>
                <w:b/>
                <w:bCs/>
                <w:spacing w:val="2"/>
                <w:sz w:val="16"/>
                <w:szCs w:val="16"/>
              </w:rPr>
              <w:t>գործակից</w:t>
            </w:r>
          </w:p>
        </w:tc>
        <w:tc>
          <w:tcPr>
            <w:tcW w:w="1416"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rPr>
                <w:rFonts w:ascii="Arial" w:hAnsi="Arial" w:cs="Arial"/>
                <w:sz w:val="16"/>
                <w:szCs w:val="16"/>
              </w:rPr>
            </w:pPr>
          </w:p>
        </w:tc>
        <w:tc>
          <w:tcPr>
            <w:tcW w:w="1440"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79" w:lineRule="exact"/>
              <w:ind w:left="102" w:right="-20"/>
              <w:rPr>
                <w:rFonts w:ascii="Arial" w:eastAsia="Arial" w:hAnsi="Arial" w:cs="Arial"/>
                <w:sz w:val="16"/>
                <w:szCs w:val="16"/>
              </w:rPr>
            </w:pPr>
            <w:r w:rsidRPr="00FB38CF">
              <w:rPr>
                <w:rFonts w:ascii="Arial" w:eastAsia="Arial" w:hAnsi="Arial" w:cs="Arial"/>
                <w:b/>
                <w:bCs/>
                <w:spacing w:val="-1"/>
                <w:sz w:val="16"/>
                <w:szCs w:val="16"/>
              </w:rPr>
              <w:t>0</w:t>
            </w:r>
            <w:r w:rsidRPr="00FB38CF">
              <w:rPr>
                <w:rFonts w:ascii="Arial" w:eastAsia="Arial" w:hAnsi="Arial" w:cs="Arial"/>
                <w:b/>
                <w:bCs/>
                <w:spacing w:val="1"/>
                <w:sz w:val="16"/>
                <w:szCs w:val="16"/>
              </w:rPr>
              <w:t>.</w:t>
            </w:r>
            <w:r w:rsidRPr="00FB38CF">
              <w:rPr>
                <w:rFonts w:ascii="Arial" w:eastAsia="Arial" w:hAnsi="Arial" w:cs="Arial"/>
                <w:b/>
                <w:bCs/>
                <w:spacing w:val="-1"/>
                <w:sz w:val="16"/>
                <w:szCs w:val="16"/>
              </w:rPr>
              <w:t>3</w:t>
            </w:r>
            <w:r w:rsidRPr="00FB38CF">
              <w:rPr>
                <w:rFonts w:ascii="Arial" w:eastAsia="Arial" w:hAnsi="Arial" w:cs="Arial"/>
                <w:b/>
                <w:bCs/>
                <w:sz w:val="16"/>
                <w:szCs w:val="16"/>
              </w:rPr>
              <w:t>3</w:t>
            </w:r>
          </w:p>
        </w:tc>
        <w:tc>
          <w:tcPr>
            <w:tcW w:w="1438"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79" w:lineRule="exact"/>
              <w:ind w:left="102" w:right="-20"/>
              <w:rPr>
                <w:rFonts w:ascii="Arial" w:eastAsia="Arial" w:hAnsi="Arial" w:cs="Arial"/>
                <w:sz w:val="16"/>
                <w:szCs w:val="16"/>
              </w:rPr>
            </w:pPr>
            <w:r w:rsidRPr="00FB38CF">
              <w:rPr>
                <w:rFonts w:ascii="Arial" w:eastAsia="Arial" w:hAnsi="Arial" w:cs="Arial"/>
                <w:b/>
                <w:bCs/>
                <w:spacing w:val="-1"/>
                <w:sz w:val="16"/>
                <w:szCs w:val="16"/>
              </w:rPr>
              <w:t>0</w:t>
            </w:r>
            <w:r w:rsidRPr="00FB38CF">
              <w:rPr>
                <w:rFonts w:ascii="Arial" w:eastAsia="Arial" w:hAnsi="Arial" w:cs="Arial"/>
                <w:b/>
                <w:bCs/>
                <w:spacing w:val="1"/>
                <w:sz w:val="16"/>
                <w:szCs w:val="16"/>
              </w:rPr>
              <w:t>.</w:t>
            </w:r>
            <w:r w:rsidRPr="00FB38CF">
              <w:rPr>
                <w:rFonts w:ascii="Arial" w:eastAsia="Arial" w:hAnsi="Arial" w:cs="Arial"/>
                <w:b/>
                <w:bCs/>
                <w:spacing w:val="-1"/>
                <w:sz w:val="16"/>
                <w:szCs w:val="16"/>
              </w:rPr>
              <w:t>3</w:t>
            </w:r>
            <w:r w:rsidRPr="00FB38CF">
              <w:rPr>
                <w:rFonts w:ascii="Arial" w:eastAsia="Arial" w:hAnsi="Arial" w:cs="Arial"/>
                <w:b/>
                <w:bCs/>
                <w:sz w:val="16"/>
                <w:szCs w:val="16"/>
              </w:rPr>
              <w:t>4</w:t>
            </w:r>
          </w:p>
        </w:tc>
        <w:tc>
          <w:tcPr>
            <w:tcW w:w="1510" w:type="dxa"/>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79" w:lineRule="exact"/>
              <w:ind w:left="102" w:right="-20"/>
              <w:rPr>
                <w:rFonts w:ascii="Arial" w:eastAsia="Arial" w:hAnsi="Arial" w:cs="Arial"/>
                <w:sz w:val="16"/>
                <w:szCs w:val="16"/>
              </w:rPr>
            </w:pPr>
            <w:r w:rsidRPr="00FB38CF">
              <w:rPr>
                <w:rFonts w:ascii="Arial" w:eastAsia="Arial" w:hAnsi="Arial" w:cs="Arial"/>
                <w:b/>
                <w:bCs/>
                <w:spacing w:val="-1"/>
                <w:sz w:val="16"/>
                <w:szCs w:val="16"/>
              </w:rPr>
              <w:t>0</w:t>
            </w:r>
            <w:r w:rsidRPr="00FB38CF">
              <w:rPr>
                <w:rFonts w:ascii="Arial" w:eastAsia="Arial" w:hAnsi="Arial" w:cs="Arial"/>
                <w:b/>
                <w:bCs/>
                <w:spacing w:val="1"/>
                <w:sz w:val="16"/>
                <w:szCs w:val="16"/>
              </w:rPr>
              <w:t>.</w:t>
            </w:r>
            <w:r w:rsidRPr="00FB38CF">
              <w:rPr>
                <w:rFonts w:ascii="Arial" w:eastAsia="Arial" w:hAnsi="Arial" w:cs="Arial"/>
                <w:b/>
                <w:bCs/>
                <w:spacing w:val="-1"/>
                <w:sz w:val="16"/>
                <w:szCs w:val="16"/>
              </w:rPr>
              <w:t>3</w:t>
            </w:r>
            <w:r w:rsidRPr="00FB38CF">
              <w:rPr>
                <w:rFonts w:ascii="Arial" w:eastAsia="Arial" w:hAnsi="Arial" w:cs="Arial"/>
                <w:b/>
                <w:bCs/>
                <w:sz w:val="16"/>
                <w:szCs w:val="16"/>
              </w:rPr>
              <w:t>3</w:t>
            </w:r>
          </w:p>
        </w:tc>
      </w:tr>
      <w:tr w:rsidR="00FB38CF" w:rsidRPr="001719E6" w:rsidTr="00FB38CF">
        <w:trPr>
          <w:trHeight w:hRule="exact" w:val="259"/>
        </w:trPr>
        <w:tc>
          <w:tcPr>
            <w:tcW w:w="3503" w:type="dxa"/>
            <w:tcBorders>
              <w:top w:val="single" w:sz="4" w:space="0" w:color="000000"/>
              <w:left w:val="single" w:sz="4" w:space="0" w:color="000000"/>
              <w:bottom w:val="single" w:sz="4" w:space="0" w:color="000000"/>
              <w:right w:val="single" w:sz="4" w:space="0" w:color="000000"/>
            </w:tcBorders>
          </w:tcPr>
          <w:p w:rsidR="00FB38CF" w:rsidRPr="00FB38CF" w:rsidRDefault="00FB38CF" w:rsidP="00FB38CF">
            <w:pPr>
              <w:spacing w:line="276" w:lineRule="auto"/>
              <w:ind w:left="103" w:right="-20"/>
              <w:rPr>
                <w:rFonts w:ascii="Sylfaen" w:eastAsia="Arial" w:hAnsi="Sylfaen" w:cs="Arial"/>
                <w:sz w:val="16"/>
                <w:szCs w:val="16"/>
              </w:rPr>
            </w:pPr>
            <w:r w:rsidRPr="00FB38CF">
              <w:rPr>
                <w:rFonts w:ascii="Sylfaen" w:eastAsia="Arial" w:hAnsi="Sylfaen" w:cs="Sylfaen"/>
                <w:b/>
                <w:bCs/>
                <w:sz w:val="16"/>
                <w:szCs w:val="16"/>
              </w:rPr>
              <w:t>Գնահատվող</w:t>
            </w:r>
            <w:r w:rsidRPr="00FB38CF">
              <w:rPr>
                <w:rFonts w:ascii="Sylfaen" w:eastAsia="Arial" w:hAnsi="Sylfaen" w:cs="Arial"/>
                <w:b/>
                <w:bCs/>
                <w:sz w:val="16"/>
                <w:szCs w:val="16"/>
              </w:rPr>
              <w:t xml:space="preserve"> </w:t>
            </w:r>
            <w:r w:rsidRPr="00FB38CF">
              <w:rPr>
                <w:rFonts w:ascii="Sylfaen" w:eastAsia="Arial" w:hAnsi="Sylfaen" w:cs="Sylfaen"/>
                <w:b/>
                <w:bCs/>
                <w:sz w:val="16"/>
                <w:szCs w:val="16"/>
              </w:rPr>
              <w:t>անշարժ</w:t>
            </w:r>
            <w:r w:rsidRPr="00FB38CF">
              <w:rPr>
                <w:rFonts w:ascii="Sylfaen" w:eastAsia="Arial" w:hAnsi="Sylfaen" w:cs="Arial"/>
                <w:b/>
                <w:bCs/>
                <w:sz w:val="16"/>
                <w:szCs w:val="16"/>
              </w:rPr>
              <w:t xml:space="preserve"> </w:t>
            </w:r>
            <w:r w:rsidRPr="00FB38CF">
              <w:rPr>
                <w:rFonts w:ascii="Sylfaen" w:eastAsia="Arial" w:hAnsi="Sylfaen" w:cs="Sylfaen"/>
                <w:b/>
                <w:bCs/>
                <w:sz w:val="16"/>
                <w:szCs w:val="16"/>
              </w:rPr>
              <w:t>գույքի</w:t>
            </w:r>
            <w:r w:rsidRPr="00FB38CF">
              <w:rPr>
                <w:rFonts w:ascii="Sylfaen" w:eastAsia="Arial" w:hAnsi="Sylfaen" w:cs="Arial"/>
                <w:b/>
                <w:bCs/>
                <w:sz w:val="16"/>
                <w:szCs w:val="16"/>
              </w:rPr>
              <w:t xml:space="preserve"> </w:t>
            </w:r>
            <w:r w:rsidRPr="00FB38CF">
              <w:rPr>
                <w:rFonts w:ascii="Sylfaen" w:eastAsia="Arial" w:hAnsi="Sylfaen" w:cs="Sylfaen"/>
                <w:b/>
                <w:bCs/>
                <w:sz w:val="16"/>
                <w:szCs w:val="16"/>
              </w:rPr>
              <w:t>մեկ</w:t>
            </w:r>
            <w:r w:rsidRPr="00FB38CF">
              <w:rPr>
                <w:rFonts w:ascii="Sylfaen" w:eastAsia="Arial" w:hAnsi="Sylfaen" w:cs="Arial"/>
                <w:b/>
                <w:bCs/>
                <w:sz w:val="16"/>
                <w:szCs w:val="16"/>
              </w:rPr>
              <w:t xml:space="preserve"> </w:t>
            </w:r>
            <w:r w:rsidRPr="00FB38CF">
              <w:rPr>
                <w:rFonts w:ascii="Sylfaen" w:eastAsia="Arial" w:hAnsi="Sylfaen" w:cs="Sylfaen"/>
                <w:b/>
                <w:bCs/>
                <w:sz w:val="16"/>
                <w:szCs w:val="16"/>
              </w:rPr>
              <w:t>միավոր</w:t>
            </w:r>
            <w:r w:rsidRPr="00FB38CF">
              <w:rPr>
                <w:rFonts w:ascii="Sylfaen" w:eastAsia="Arial" w:hAnsi="Sylfaen" w:cs="Arial"/>
                <w:b/>
                <w:bCs/>
                <w:sz w:val="16"/>
                <w:szCs w:val="16"/>
              </w:rPr>
              <w:t xml:space="preserve"> </w:t>
            </w:r>
            <w:r w:rsidRPr="00FB38CF">
              <w:rPr>
                <w:rFonts w:ascii="Sylfaen" w:eastAsia="Arial" w:hAnsi="Sylfaen" w:cs="Sylfaen"/>
                <w:b/>
                <w:bCs/>
                <w:sz w:val="16"/>
                <w:szCs w:val="16"/>
              </w:rPr>
              <w:t>արժեք</w:t>
            </w:r>
            <w:r w:rsidRPr="00FB38CF">
              <w:rPr>
                <w:rFonts w:ascii="Sylfaen" w:eastAsia="Arial" w:hAnsi="Sylfaen" w:cs="Arial"/>
                <w:b/>
                <w:bCs/>
                <w:sz w:val="16"/>
                <w:szCs w:val="16"/>
              </w:rPr>
              <w:t xml:space="preserve"> </w:t>
            </w:r>
          </w:p>
        </w:tc>
        <w:tc>
          <w:tcPr>
            <w:tcW w:w="5804" w:type="dxa"/>
            <w:gridSpan w:val="4"/>
            <w:tcBorders>
              <w:top w:val="single" w:sz="4" w:space="0" w:color="000000"/>
              <w:left w:val="single" w:sz="4" w:space="0" w:color="000000"/>
              <w:bottom w:val="single" w:sz="4" w:space="0" w:color="000000"/>
              <w:right w:val="single" w:sz="4" w:space="0" w:color="000000"/>
            </w:tcBorders>
          </w:tcPr>
          <w:p w:rsidR="00FB38CF" w:rsidRPr="00FB38CF" w:rsidRDefault="00FB38CF" w:rsidP="00BD3E92">
            <w:pPr>
              <w:spacing w:line="179" w:lineRule="exact"/>
              <w:ind w:left="102" w:right="-20"/>
              <w:jc w:val="center"/>
              <w:rPr>
                <w:rFonts w:ascii="Arial" w:eastAsia="Arial" w:hAnsi="Arial" w:cs="Arial"/>
                <w:sz w:val="16"/>
                <w:szCs w:val="16"/>
              </w:rPr>
            </w:pPr>
            <w:r w:rsidRPr="00FB38CF">
              <w:rPr>
                <w:rFonts w:ascii="Arial" w:eastAsia="Arial" w:hAnsi="Arial" w:cs="Arial"/>
                <w:b/>
                <w:bCs/>
                <w:spacing w:val="-1"/>
                <w:sz w:val="16"/>
                <w:szCs w:val="16"/>
              </w:rPr>
              <w:t>186</w:t>
            </w:r>
          </w:p>
        </w:tc>
      </w:tr>
    </w:tbl>
    <w:p w:rsidR="00135101" w:rsidRPr="001719E6" w:rsidRDefault="00135101" w:rsidP="00135101">
      <w:pPr>
        <w:spacing w:before="34"/>
        <w:ind w:left="260" w:right="-20"/>
        <w:outlineLvl w:val="0"/>
        <w:rPr>
          <w:rFonts w:ascii="Arial" w:eastAsia="Arial" w:hAnsi="Arial" w:cs="Arial"/>
          <w:b/>
          <w:bCs/>
          <w:spacing w:val="-3"/>
          <w:sz w:val="20"/>
          <w:szCs w:val="20"/>
        </w:rPr>
      </w:pPr>
    </w:p>
    <w:p w:rsidR="00135101" w:rsidRPr="001719E6" w:rsidRDefault="00FB38CF" w:rsidP="00050BAE">
      <w:pPr>
        <w:rPr>
          <w:rFonts w:ascii="Arial" w:eastAsia="Arial" w:hAnsi="Arial"/>
        </w:rPr>
      </w:pPr>
      <w:bookmarkStart w:id="992" w:name="_Toc400705258"/>
      <w:bookmarkStart w:id="993" w:name="_Toc401244157"/>
      <w:bookmarkStart w:id="994" w:name="_Toc401245064"/>
      <w:r>
        <w:rPr>
          <w:rFonts w:eastAsia="Arial"/>
          <w:lang w:val="hy-AM"/>
        </w:rPr>
        <w:t xml:space="preserve">Քայլ </w:t>
      </w:r>
      <w:r w:rsidR="00135101" w:rsidRPr="001719E6">
        <w:rPr>
          <w:rFonts w:ascii="Arial" w:eastAsia="Arial" w:hAnsi="Arial"/>
          <w:spacing w:val="-4"/>
        </w:rPr>
        <w:t xml:space="preserve"> </w:t>
      </w:r>
      <w:r w:rsidR="00135101" w:rsidRPr="001719E6">
        <w:rPr>
          <w:rFonts w:ascii="Arial" w:eastAsia="Arial" w:hAnsi="Arial"/>
        </w:rPr>
        <w:t>5</w:t>
      </w:r>
      <w:bookmarkEnd w:id="992"/>
      <w:bookmarkEnd w:id="993"/>
      <w:bookmarkEnd w:id="994"/>
    </w:p>
    <w:p w:rsidR="00FB38CF" w:rsidRPr="00FB38CF" w:rsidRDefault="00FB38CF" w:rsidP="007A501F">
      <w:pPr>
        <w:pStyle w:val="ListParagraph"/>
        <w:numPr>
          <w:ilvl w:val="0"/>
          <w:numId w:val="36"/>
        </w:numPr>
        <w:spacing w:line="239" w:lineRule="auto"/>
        <w:ind w:right="237"/>
        <w:jc w:val="both"/>
        <w:rPr>
          <w:rFonts w:ascii="Sylfaen" w:eastAsia="Arial" w:hAnsi="Sylfaen" w:cs="Arial"/>
          <w:spacing w:val="3"/>
          <w:sz w:val="20"/>
          <w:szCs w:val="20"/>
        </w:rPr>
      </w:pPr>
      <w:r w:rsidRPr="00FB38CF">
        <w:rPr>
          <w:rStyle w:val="hps"/>
          <w:rFonts w:ascii="Sylfaen" w:hAnsi="Sylfaen" w:cs="Sylfaen"/>
          <w:sz w:val="20"/>
          <w:szCs w:val="20"/>
        </w:rPr>
        <w:t xml:space="preserve">Անշարժ </w:t>
      </w:r>
      <w:r w:rsidRPr="00FB38CF">
        <w:rPr>
          <w:rStyle w:val="hps"/>
          <w:rFonts w:ascii="Sylfaen" w:hAnsi="Sylfaen" w:cs="Sylfaen"/>
          <w:sz w:val="20"/>
          <w:szCs w:val="20"/>
          <w:lang w:val="hy-AM"/>
        </w:rPr>
        <w:t>գույքի արժեքի</w:t>
      </w:r>
      <w:r w:rsidRPr="00FB38CF">
        <w:rPr>
          <w:rStyle w:val="hps"/>
          <w:rFonts w:ascii="Sylfaen" w:hAnsi="Sylfaen" w:cs="Sylfaen"/>
          <w:sz w:val="20"/>
          <w:szCs w:val="20"/>
        </w:rPr>
        <w:t xml:space="preserve"> վերաբերյալ</w:t>
      </w:r>
      <w:r w:rsidRPr="00FB38CF">
        <w:rPr>
          <w:rFonts w:ascii="Sylfaen" w:hAnsi="Sylfaen"/>
          <w:sz w:val="20"/>
          <w:szCs w:val="20"/>
          <w:lang w:val="hy-AM"/>
        </w:rPr>
        <w:t xml:space="preserve"> </w:t>
      </w:r>
      <w:r w:rsidRPr="00FB38CF">
        <w:rPr>
          <w:rStyle w:val="hps"/>
          <w:rFonts w:ascii="Sylfaen" w:hAnsi="Sylfaen" w:cs="Sylfaen"/>
          <w:sz w:val="20"/>
          <w:szCs w:val="20"/>
        </w:rPr>
        <w:t>վ</w:t>
      </w:r>
      <w:r w:rsidRPr="00FB38CF">
        <w:rPr>
          <w:rStyle w:val="hps"/>
          <w:rFonts w:ascii="Sylfaen" w:hAnsi="Sylfaen" w:cs="Sylfaen"/>
          <w:sz w:val="20"/>
          <w:szCs w:val="20"/>
          <w:lang w:val="hy-AM"/>
        </w:rPr>
        <w:t>երջնական</w:t>
      </w:r>
      <w:r w:rsidRPr="00FB38CF">
        <w:rPr>
          <w:rFonts w:ascii="Sylfaen" w:hAnsi="Sylfaen"/>
          <w:sz w:val="20"/>
          <w:szCs w:val="20"/>
          <w:lang w:val="hy-AM"/>
        </w:rPr>
        <w:t xml:space="preserve"> </w:t>
      </w:r>
      <w:r w:rsidRPr="00FB38CF">
        <w:rPr>
          <w:rStyle w:val="hps"/>
          <w:rFonts w:ascii="Sylfaen" w:hAnsi="Sylfaen" w:cs="Sylfaen"/>
          <w:sz w:val="20"/>
          <w:szCs w:val="20"/>
          <w:lang w:val="hy-AM"/>
        </w:rPr>
        <w:t>որոշումը</w:t>
      </w:r>
      <w:r w:rsidRPr="00FB38CF">
        <w:rPr>
          <w:rFonts w:ascii="Sylfaen" w:hAnsi="Sylfaen"/>
          <w:sz w:val="20"/>
          <w:szCs w:val="20"/>
          <w:lang w:val="hy-AM"/>
        </w:rPr>
        <w:t xml:space="preserve"> </w:t>
      </w:r>
      <w:r w:rsidRPr="00FB38CF">
        <w:rPr>
          <w:rFonts w:ascii="Sylfaen" w:hAnsi="Sylfaen"/>
          <w:sz w:val="20"/>
          <w:szCs w:val="20"/>
        </w:rPr>
        <w:t xml:space="preserve">սահմանվել է վաճառքների </w:t>
      </w:r>
      <w:r w:rsidRPr="00FB38CF">
        <w:rPr>
          <w:rStyle w:val="hps"/>
          <w:rFonts w:ascii="Sylfaen" w:hAnsi="Sylfaen" w:cs="Sylfaen"/>
          <w:sz w:val="20"/>
          <w:szCs w:val="20"/>
        </w:rPr>
        <w:t>հ</w:t>
      </w:r>
      <w:r w:rsidRPr="00FB38CF">
        <w:rPr>
          <w:rStyle w:val="hps"/>
          <w:rFonts w:ascii="Sylfaen" w:hAnsi="Sylfaen" w:cs="Sylfaen"/>
          <w:sz w:val="20"/>
          <w:szCs w:val="20"/>
          <w:lang w:val="hy-AM"/>
        </w:rPr>
        <w:t>ամեմատության</w:t>
      </w:r>
      <w:r w:rsidRPr="00FB38CF">
        <w:rPr>
          <w:rStyle w:val="hps"/>
          <w:rFonts w:ascii="Sylfaen" w:hAnsi="Sylfaen" w:cs="Sylfaen"/>
          <w:sz w:val="20"/>
          <w:szCs w:val="20"/>
        </w:rPr>
        <w:t xml:space="preserve"> միջոցով` վերլուծելով անշարժ գույքի համեմատման ենթակա վաճառքների </w:t>
      </w:r>
      <w:r w:rsidRPr="00FB38CF">
        <w:rPr>
          <w:rStyle w:val="hps"/>
          <w:rFonts w:ascii="Sylfaen" w:hAnsi="Sylfaen" w:cs="Sylfaen"/>
          <w:sz w:val="20"/>
          <w:szCs w:val="20"/>
          <w:lang w:val="hy-AM"/>
        </w:rPr>
        <w:t>ճշգրտված</w:t>
      </w:r>
      <w:r w:rsidRPr="00FB38CF">
        <w:rPr>
          <w:rFonts w:ascii="Sylfaen" w:hAnsi="Sylfaen"/>
          <w:sz w:val="20"/>
          <w:szCs w:val="20"/>
          <w:lang w:val="hy-AM"/>
        </w:rPr>
        <w:t xml:space="preserve"> </w:t>
      </w:r>
      <w:r w:rsidRPr="00FB38CF">
        <w:rPr>
          <w:rStyle w:val="hps"/>
          <w:rFonts w:ascii="Sylfaen" w:hAnsi="Sylfaen" w:cs="Sylfaen"/>
          <w:sz w:val="20"/>
          <w:szCs w:val="20"/>
          <w:lang w:val="hy-AM"/>
        </w:rPr>
        <w:t>գները</w:t>
      </w:r>
      <w:r w:rsidRPr="00FB38CF">
        <w:rPr>
          <w:rStyle w:val="hps"/>
          <w:rFonts w:ascii="Sylfaen" w:hAnsi="Sylfaen" w:cs="Sylfaen"/>
          <w:sz w:val="20"/>
          <w:szCs w:val="20"/>
        </w:rPr>
        <w:t xml:space="preserve">: </w:t>
      </w:r>
      <w:r w:rsidRPr="00FB38CF">
        <w:rPr>
          <w:rFonts w:ascii="Sylfaen" w:hAnsi="Sylfaen"/>
          <w:sz w:val="20"/>
          <w:szCs w:val="20"/>
          <w:lang w:val="hy-AM"/>
        </w:rPr>
        <w:t xml:space="preserve"> </w:t>
      </w:r>
      <w:r w:rsidRPr="00FB38CF">
        <w:rPr>
          <w:rFonts w:ascii="Sylfaen" w:eastAsia="Arial" w:hAnsi="Sylfaen" w:cs="Sylfaen"/>
          <w:spacing w:val="3"/>
          <w:sz w:val="20"/>
          <w:szCs w:val="20"/>
        </w:rPr>
        <w:t>Գնահատողը</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երեք</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համանման</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հողամասերի</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ճշգրտված</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գները</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միջինացրել</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է</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քանզի</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գտնում</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էր,</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որ</w:t>
      </w:r>
      <w:r w:rsidRPr="00FB38CF">
        <w:rPr>
          <w:rFonts w:ascii="Sylfaen" w:eastAsia="Arial" w:hAnsi="Sylfaen" w:cs="Arial"/>
          <w:spacing w:val="3"/>
          <w:sz w:val="20"/>
          <w:szCs w:val="20"/>
        </w:rPr>
        <w:t xml:space="preserve"> բոլոր </w:t>
      </w:r>
      <w:r w:rsidRPr="00FB38CF">
        <w:rPr>
          <w:rFonts w:ascii="Sylfaen" w:eastAsia="Arial" w:hAnsi="Sylfaen" w:cs="Sylfaen"/>
          <w:spacing w:val="3"/>
          <w:sz w:val="20"/>
          <w:szCs w:val="20"/>
        </w:rPr>
        <w:t>երեք</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համանման</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հողամասերը</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գնահատվող</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հողամասին</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նմանություն</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ունեն,</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և</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տվյալների</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ստացման</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աղբյուրներն</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արժանահավատ</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են</w:t>
      </w:r>
      <w:r w:rsidRPr="00FB38CF">
        <w:rPr>
          <w:rFonts w:ascii="Sylfaen" w:eastAsia="Arial" w:hAnsi="Sylfaen" w:cs="Arial"/>
          <w:spacing w:val="3"/>
          <w:sz w:val="20"/>
          <w:szCs w:val="20"/>
        </w:rPr>
        <w:t>:</w:t>
      </w:r>
    </w:p>
    <w:p w:rsidR="00FB38CF" w:rsidRDefault="00FB38CF" w:rsidP="00135101">
      <w:pPr>
        <w:ind w:left="260" w:right="-20"/>
        <w:outlineLvl w:val="0"/>
        <w:rPr>
          <w:rFonts w:ascii="Sylfaen" w:eastAsia="Arial" w:hAnsi="Sylfaen" w:cs="Arial"/>
          <w:b/>
          <w:bCs/>
          <w:spacing w:val="-3"/>
          <w:sz w:val="20"/>
          <w:szCs w:val="20"/>
          <w:lang w:val="hy-AM"/>
        </w:rPr>
      </w:pPr>
    </w:p>
    <w:p w:rsidR="00135101" w:rsidRPr="001719E6" w:rsidRDefault="00FB38CF" w:rsidP="00050BAE">
      <w:pPr>
        <w:rPr>
          <w:rFonts w:ascii="Arial" w:eastAsia="Arial" w:hAnsi="Arial"/>
        </w:rPr>
      </w:pPr>
      <w:bookmarkStart w:id="995" w:name="_Toc400705259"/>
      <w:bookmarkStart w:id="996" w:name="_Toc401244158"/>
      <w:bookmarkStart w:id="997" w:name="_Toc401245065"/>
      <w:r w:rsidRPr="00050BAE">
        <w:rPr>
          <w:rFonts w:eastAsia="Arial"/>
        </w:rPr>
        <w:t>Քայլ</w:t>
      </w:r>
      <w:r w:rsidR="00135101" w:rsidRPr="001719E6">
        <w:rPr>
          <w:rFonts w:ascii="Arial" w:eastAsia="Arial" w:hAnsi="Arial"/>
          <w:spacing w:val="-4"/>
        </w:rPr>
        <w:t xml:space="preserve"> </w:t>
      </w:r>
      <w:r w:rsidR="00135101" w:rsidRPr="001719E6">
        <w:rPr>
          <w:rFonts w:ascii="Arial" w:eastAsia="Arial" w:hAnsi="Arial"/>
        </w:rPr>
        <w:t>6</w:t>
      </w:r>
      <w:bookmarkEnd w:id="995"/>
      <w:bookmarkEnd w:id="996"/>
      <w:bookmarkEnd w:id="997"/>
    </w:p>
    <w:p w:rsidR="00FB38CF" w:rsidRPr="00FB38CF" w:rsidRDefault="00FB38CF" w:rsidP="007A501F">
      <w:pPr>
        <w:pStyle w:val="ListParagraph"/>
        <w:numPr>
          <w:ilvl w:val="0"/>
          <w:numId w:val="36"/>
        </w:numPr>
        <w:spacing w:line="239" w:lineRule="auto"/>
        <w:ind w:right="243"/>
        <w:jc w:val="both"/>
        <w:rPr>
          <w:rFonts w:ascii="Sylfaen" w:eastAsia="Arial" w:hAnsi="Sylfaen" w:cs="Arial"/>
          <w:spacing w:val="3"/>
          <w:sz w:val="20"/>
          <w:szCs w:val="20"/>
        </w:rPr>
      </w:pPr>
      <w:r w:rsidRPr="00FB38CF">
        <w:rPr>
          <w:rFonts w:ascii="Sylfaen" w:eastAsia="Arial" w:hAnsi="Sylfaen" w:cs="Sylfaen"/>
          <w:spacing w:val="3"/>
          <w:sz w:val="20"/>
          <w:szCs w:val="20"/>
        </w:rPr>
        <w:t>Այս</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մեթոդով</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ստացված</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շուկայական</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արժեքը</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համեմատվել</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է</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կադաստրային</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արժեքի</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հետ</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Այն</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դեպքերում</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երբ</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համեմատական</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մեթոդով</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ստացված</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շուկայական</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արժեքն</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ավելի</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բարձր</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էր,</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քան</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հողամասի</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կադաստրային</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արժեքը՝</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հիմք</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են</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ընդունվել</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համեմատական</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մեթոդով</w:t>
      </w:r>
      <w:r w:rsidRPr="00FB38CF">
        <w:rPr>
          <w:rFonts w:ascii="Sylfaen" w:eastAsia="Arial" w:hAnsi="Sylfaen" w:cs="Arial"/>
          <w:spacing w:val="3"/>
          <w:sz w:val="20"/>
          <w:szCs w:val="20"/>
        </w:rPr>
        <w:t xml:space="preserve"> </w:t>
      </w:r>
      <w:r w:rsidRPr="00FB38CF">
        <w:rPr>
          <w:rFonts w:ascii="Sylfaen" w:eastAsia="Arial" w:hAnsi="Sylfaen" w:cs="Sylfaen"/>
          <w:spacing w:val="3"/>
          <w:sz w:val="20"/>
          <w:szCs w:val="20"/>
        </w:rPr>
        <w:t>ստացված</w:t>
      </w:r>
      <w:r w:rsidRPr="00FB38CF">
        <w:rPr>
          <w:rFonts w:ascii="Sylfaen" w:eastAsia="Arial" w:hAnsi="Sylfaen" w:cs="Arial"/>
          <w:spacing w:val="3"/>
          <w:sz w:val="20"/>
          <w:szCs w:val="20"/>
        </w:rPr>
        <w:t xml:space="preserve"> գն</w:t>
      </w:r>
      <w:r w:rsidRPr="00FB38CF">
        <w:rPr>
          <w:rFonts w:ascii="Sylfaen" w:eastAsia="Arial" w:hAnsi="Sylfaen" w:cs="Sylfaen"/>
          <w:spacing w:val="3"/>
          <w:sz w:val="20"/>
          <w:szCs w:val="20"/>
        </w:rPr>
        <w:t>երը</w:t>
      </w:r>
      <w:r w:rsidRPr="00FB38CF">
        <w:rPr>
          <w:rFonts w:ascii="Sylfaen" w:eastAsia="Arial" w:hAnsi="Sylfaen" w:cs="Arial"/>
          <w:spacing w:val="3"/>
          <w:sz w:val="20"/>
          <w:szCs w:val="20"/>
        </w:rPr>
        <w:t>:</w:t>
      </w:r>
    </w:p>
    <w:p w:rsidR="00FB38CF" w:rsidRPr="00FB38CF" w:rsidRDefault="00FB38CF" w:rsidP="00FB38CF">
      <w:pPr>
        <w:pStyle w:val="ListParagraph"/>
        <w:spacing w:line="239" w:lineRule="auto"/>
        <w:ind w:right="243"/>
        <w:jc w:val="both"/>
        <w:rPr>
          <w:rFonts w:ascii="Sylfaen" w:eastAsia="Arial" w:hAnsi="Sylfaen" w:cs="Arial"/>
          <w:spacing w:val="3"/>
          <w:sz w:val="20"/>
          <w:szCs w:val="20"/>
        </w:rPr>
      </w:pPr>
    </w:p>
    <w:p w:rsidR="00135101" w:rsidRPr="001719E6" w:rsidRDefault="00253293" w:rsidP="00050BAE">
      <w:pPr>
        <w:rPr>
          <w:rFonts w:ascii="Arial" w:eastAsia="Arial" w:hAnsi="Arial"/>
        </w:rPr>
      </w:pPr>
      <w:bookmarkStart w:id="998" w:name="_Toc400705260"/>
      <w:bookmarkStart w:id="999" w:name="_Toc401244159"/>
      <w:bookmarkStart w:id="1000" w:name="_Toc401245066"/>
      <w:r w:rsidRPr="00050BAE">
        <w:rPr>
          <w:rFonts w:eastAsia="Arial"/>
        </w:rPr>
        <w:t>Քայլ</w:t>
      </w:r>
      <w:r w:rsidR="00135101" w:rsidRPr="001719E6">
        <w:rPr>
          <w:rFonts w:ascii="Arial" w:eastAsia="Arial" w:hAnsi="Arial"/>
          <w:spacing w:val="-4"/>
        </w:rPr>
        <w:t xml:space="preserve"> </w:t>
      </w:r>
      <w:r w:rsidR="00135101" w:rsidRPr="001719E6">
        <w:rPr>
          <w:rFonts w:ascii="Arial" w:eastAsia="Arial" w:hAnsi="Arial"/>
        </w:rPr>
        <w:t>7</w:t>
      </w:r>
      <w:bookmarkEnd w:id="998"/>
      <w:bookmarkEnd w:id="999"/>
      <w:bookmarkEnd w:id="1000"/>
    </w:p>
    <w:p w:rsidR="00FB38CF" w:rsidRPr="00FB38CF" w:rsidRDefault="00FB38CF" w:rsidP="007A501F">
      <w:pPr>
        <w:pStyle w:val="ListParagraph"/>
        <w:numPr>
          <w:ilvl w:val="0"/>
          <w:numId w:val="36"/>
        </w:numPr>
        <w:ind w:right="-20"/>
        <w:jc w:val="both"/>
        <w:rPr>
          <w:rFonts w:ascii="Sylfaen" w:eastAsia="Arial" w:hAnsi="Sylfaen" w:cs="Arial"/>
          <w:sz w:val="20"/>
          <w:szCs w:val="20"/>
        </w:rPr>
      </w:pPr>
      <w:r w:rsidRPr="00FB38CF">
        <w:rPr>
          <w:rFonts w:ascii="Sylfaen" w:hAnsi="Sylfaen" w:cs="Sylfaen"/>
          <w:sz w:val="20"/>
          <w:szCs w:val="20"/>
        </w:rPr>
        <w:t>Այնուհետև</w:t>
      </w:r>
      <w:r w:rsidRPr="00FB38CF">
        <w:rPr>
          <w:rFonts w:ascii="Sylfaen" w:hAnsi="Sylfaen"/>
          <w:sz w:val="20"/>
          <w:szCs w:val="20"/>
        </w:rPr>
        <w:t xml:space="preserve"> </w:t>
      </w:r>
      <w:r w:rsidRPr="00FB38CF">
        <w:rPr>
          <w:rFonts w:ascii="Sylfaen" w:hAnsi="Sylfaen" w:cs="Sylfaen"/>
          <w:sz w:val="20"/>
          <w:szCs w:val="20"/>
        </w:rPr>
        <w:t>հաշվարկվել</w:t>
      </w:r>
      <w:r w:rsidRPr="00FB38CF">
        <w:rPr>
          <w:rFonts w:ascii="Sylfaen" w:hAnsi="Sylfaen"/>
          <w:sz w:val="20"/>
          <w:szCs w:val="20"/>
        </w:rPr>
        <w:t xml:space="preserve"> </w:t>
      </w:r>
      <w:r w:rsidRPr="00FB38CF">
        <w:rPr>
          <w:rFonts w:ascii="Sylfaen" w:hAnsi="Sylfaen" w:cs="Sylfaen"/>
          <w:sz w:val="20"/>
          <w:szCs w:val="20"/>
        </w:rPr>
        <w:t>է</w:t>
      </w:r>
      <w:r w:rsidRPr="00FB38CF">
        <w:rPr>
          <w:rFonts w:ascii="Sylfaen" w:hAnsi="Sylfaen"/>
          <w:sz w:val="20"/>
          <w:szCs w:val="20"/>
        </w:rPr>
        <w:t xml:space="preserve"> </w:t>
      </w:r>
      <w:r w:rsidRPr="00FB38CF">
        <w:rPr>
          <w:rFonts w:ascii="Sylfaen" w:hAnsi="Sylfaen" w:cs="Sylfaen"/>
          <w:sz w:val="20"/>
          <w:szCs w:val="20"/>
        </w:rPr>
        <w:t>հողամասի</w:t>
      </w:r>
      <w:r w:rsidRPr="00FB38CF">
        <w:rPr>
          <w:rFonts w:ascii="Sylfaen" w:hAnsi="Sylfaen"/>
          <w:sz w:val="20"/>
          <w:szCs w:val="20"/>
        </w:rPr>
        <w:t xml:space="preserve"> </w:t>
      </w:r>
      <w:r w:rsidRPr="00FB38CF">
        <w:rPr>
          <w:rFonts w:ascii="Sylfaen" w:hAnsi="Sylfaen" w:cs="Sylfaen"/>
          <w:sz w:val="20"/>
          <w:szCs w:val="20"/>
        </w:rPr>
        <w:t>շուկայական</w:t>
      </w:r>
      <w:r w:rsidRPr="00FB38CF">
        <w:rPr>
          <w:rFonts w:ascii="Sylfaen" w:hAnsi="Sylfaen"/>
          <w:sz w:val="20"/>
          <w:szCs w:val="20"/>
        </w:rPr>
        <w:t xml:space="preserve"> </w:t>
      </w:r>
      <w:r w:rsidRPr="00FB38CF">
        <w:rPr>
          <w:rFonts w:ascii="Sylfaen" w:hAnsi="Sylfaen" w:cs="Sylfaen"/>
          <w:sz w:val="20"/>
          <w:szCs w:val="20"/>
        </w:rPr>
        <w:t>արժեքը</w:t>
      </w:r>
      <w:r w:rsidRPr="00FB38CF">
        <w:rPr>
          <w:rFonts w:ascii="Sylfaen" w:hAnsi="Sylfaen"/>
          <w:sz w:val="20"/>
          <w:szCs w:val="20"/>
        </w:rPr>
        <w:t xml:space="preserve"> </w:t>
      </w:r>
      <w:r w:rsidRPr="00FB38CF">
        <w:rPr>
          <w:rFonts w:ascii="Sylfaen" w:hAnsi="Sylfaen" w:cs="Sylfaen"/>
          <w:sz w:val="20"/>
          <w:szCs w:val="20"/>
        </w:rPr>
        <w:t>հետևյալ</w:t>
      </w:r>
      <w:r w:rsidRPr="00FB38CF">
        <w:rPr>
          <w:rFonts w:ascii="Sylfaen" w:hAnsi="Sylfaen"/>
          <w:sz w:val="20"/>
          <w:szCs w:val="20"/>
        </w:rPr>
        <w:t xml:space="preserve"> </w:t>
      </w:r>
      <w:r w:rsidRPr="00FB38CF">
        <w:rPr>
          <w:rFonts w:ascii="Sylfaen" w:hAnsi="Sylfaen" w:cs="Sylfaen"/>
          <w:sz w:val="20"/>
          <w:szCs w:val="20"/>
        </w:rPr>
        <w:t>բանաձևով`</w:t>
      </w:r>
    </w:p>
    <w:p w:rsidR="00FB38CF" w:rsidRPr="00425AE6" w:rsidRDefault="00FB38CF" w:rsidP="00FB38CF">
      <w:pPr>
        <w:spacing w:after="100" w:afterAutospacing="1"/>
        <w:ind w:left="720"/>
        <w:contextualSpacing/>
        <w:jc w:val="both"/>
        <w:rPr>
          <w:rFonts w:ascii="Sylfaen" w:eastAsia="Arial" w:hAnsi="Sylfaen" w:cs="Arial"/>
          <w:b/>
          <w:bCs/>
          <w:position w:val="-2"/>
          <w:sz w:val="20"/>
          <w:szCs w:val="20"/>
        </w:rPr>
      </w:pPr>
      <w:r w:rsidRPr="00425AE6">
        <w:rPr>
          <w:rFonts w:ascii="Sylfaen" w:hAnsi="Sylfaen"/>
          <w:b/>
          <w:sz w:val="20"/>
          <w:szCs w:val="20"/>
          <w:lang w:val="hy-AM"/>
        </w:rPr>
        <w:t>Հ</w:t>
      </w:r>
      <w:r w:rsidRPr="00425AE6">
        <w:rPr>
          <w:rFonts w:ascii="Sylfaen" w:hAnsi="Sylfaen"/>
          <w:b/>
          <w:sz w:val="20"/>
          <w:szCs w:val="20"/>
          <w:vertAlign w:val="subscript"/>
          <w:lang w:val="hy-AM"/>
        </w:rPr>
        <w:t>ՇԱ</w:t>
      </w:r>
      <w:r w:rsidRPr="00425AE6">
        <w:rPr>
          <w:rFonts w:ascii="Sylfaen" w:hAnsi="Sylfaen"/>
          <w:b/>
          <w:sz w:val="20"/>
          <w:szCs w:val="20"/>
          <w:lang w:val="af-ZA"/>
        </w:rPr>
        <w:t xml:space="preserve">= </w:t>
      </w:r>
      <w:r w:rsidRPr="00425AE6">
        <w:rPr>
          <w:rFonts w:ascii="Sylfaen" w:hAnsi="Sylfaen" w:cs="Arial"/>
          <w:b/>
          <w:bCs/>
          <w:sz w:val="20"/>
          <w:szCs w:val="20"/>
          <w:lang w:val="hy-AM"/>
        </w:rPr>
        <w:t>Հ</w:t>
      </w:r>
      <w:r w:rsidRPr="00425AE6">
        <w:rPr>
          <w:rFonts w:ascii="Sylfaen" w:hAnsi="Sylfaen" w:cs="Arial"/>
          <w:b/>
          <w:bCs/>
          <w:sz w:val="20"/>
          <w:szCs w:val="20"/>
          <w:vertAlign w:val="subscript"/>
          <w:lang w:val="hy-AM"/>
        </w:rPr>
        <w:t>Մ</w:t>
      </w:r>
      <w:r w:rsidRPr="00425AE6">
        <w:rPr>
          <w:rFonts w:ascii="Sylfaen" w:hAnsi="Sylfaen"/>
          <w:b/>
          <w:sz w:val="20"/>
          <w:szCs w:val="20"/>
          <w:lang w:val="af-ZA"/>
        </w:rPr>
        <w:t xml:space="preserve"> x </w:t>
      </w:r>
      <w:r w:rsidRPr="00425AE6">
        <w:rPr>
          <w:rFonts w:ascii="Sylfaen" w:hAnsi="Sylfaen" w:cs="Arial"/>
          <w:b/>
          <w:bCs/>
          <w:sz w:val="20"/>
          <w:szCs w:val="20"/>
          <w:lang w:val="hy-AM" w:eastAsia="ru-RU"/>
        </w:rPr>
        <w:t>Ն</w:t>
      </w:r>
      <w:r w:rsidRPr="00425AE6">
        <w:rPr>
          <w:rFonts w:ascii="Sylfaen" w:hAnsi="Sylfaen" w:cs="Arial"/>
          <w:b/>
          <w:bCs/>
          <w:sz w:val="20"/>
          <w:szCs w:val="20"/>
          <w:vertAlign w:val="subscript"/>
          <w:lang w:val="hy-AM" w:eastAsia="ru-RU"/>
        </w:rPr>
        <w:t>ՇԱ</w:t>
      </w:r>
    </w:p>
    <w:p w:rsidR="00FB38CF" w:rsidRPr="00FB38CF" w:rsidRDefault="00FB38CF" w:rsidP="00FB38CF">
      <w:pPr>
        <w:pStyle w:val="ListParagraph"/>
        <w:spacing w:after="100" w:afterAutospacing="1"/>
        <w:ind w:left="432"/>
        <w:jc w:val="both"/>
        <w:rPr>
          <w:rFonts w:ascii="Sylfaen" w:hAnsi="Sylfaen" w:cs="Arial"/>
          <w:sz w:val="20"/>
          <w:szCs w:val="20"/>
          <w:lang w:val="af-ZA"/>
        </w:rPr>
      </w:pPr>
      <w:r w:rsidRPr="00FB38CF">
        <w:rPr>
          <w:rFonts w:ascii="Sylfaen" w:hAnsi="Sylfaen" w:cs="Sylfaen"/>
          <w:sz w:val="20"/>
          <w:szCs w:val="20"/>
          <w:lang w:val="af-ZA"/>
        </w:rPr>
        <w:t>որտեղ</w:t>
      </w:r>
      <w:r w:rsidRPr="00FB38CF">
        <w:rPr>
          <w:rFonts w:ascii="Sylfaen" w:hAnsi="Sylfaen" w:cs="Arial"/>
          <w:sz w:val="20"/>
          <w:szCs w:val="20"/>
          <w:lang w:val="af-ZA"/>
        </w:rPr>
        <w:t>`</w:t>
      </w:r>
    </w:p>
    <w:p w:rsidR="00FB38CF" w:rsidRPr="00FB38CF" w:rsidRDefault="00FB38CF" w:rsidP="00FB38CF">
      <w:pPr>
        <w:pStyle w:val="ListParagraph"/>
        <w:spacing w:after="100" w:afterAutospacing="1"/>
        <w:ind w:left="432"/>
        <w:jc w:val="both"/>
        <w:rPr>
          <w:rFonts w:ascii="Sylfaen" w:hAnsi="Sylfaen"/>
          <w:sz w:val="20"/>
          <w:szCs w:val="20"/>
          <w:lang w:val="af-ZA"/>
        </w:rPr>
      </w:pPr>
      <w:r w:rsidRPr="00FB38CF">
        <w:rPr>
          <w:rFonts w:ascii="Sylfaen" w:hAnsi="Sylfaen"/>
          <w:b/>
          <w:sz w:val="20"/>
          <w:szCs w:val="20"/>
          <w:lang w:val="hy-AM"/>
        </w:rPr>
        <w:t>Հ</w:t>
      </w:r>
      <w:r w:rsidRPr="00FB38CF">
        <w:rPr>
          <w:rFonts w:ascii="Sylfaen" w:hAnsi="Sylfaen"/>
          <w:b/>
          <w:sz w:val="20"/>
          <w:szCs w:val="20"/>
          <w:vertAlign w:val="subscript"/>
          <w:lang w:val="hy-AM"/>
        </w:rPr>
        <w:t>ՇԱ</w:t>
      </w:r>
      <w:r w:rsidRPr="00FB38CF">
        <w:rPr>
          <w:rFonts w:ascii="Sylfaen" w:hAnsi="Sylfaen"/>
          <w:sz w:val="20"/>
          <w:szCs w:val="20"/>
          <w:lang w:val="af-ZA"/>
        </w:rPr>
        <w:t xml:space="preserve"> –</w:t>
      </w:r>
      <w:r w:rsidRPr="00FB38CF">
        <w:rPr>
          <w:rFonts w:ascii="Sylfaen" w:hAnsi="Sylfaen" w:cs="Sylfaen"/>
          <w:sz w:val="20"/>
          <w:szCs w:val="20"/>
          <w:lang w:val="af-ZA"/>
        </w:rPr>
        <w:t>ն հողամասի շուկայական արժեքն է</w:t>
      </w:r>
      <w:r w:rsidRPr="00FB38CF">
        <w:rPr>
          <w:rFonts w:ascii="Sylfaen" w:hAnsi="Sylfaen" w:cs="Arial"/>
          <w:sz w:val="20"/>
          <w:szCs w:val="20"/>
          <w:lang w:val="af-ZA"/>
        </w:rPr>
        <w:t>,</w:t>
      </w:r>
    </w:p>
    <w:p w:rsidR="00FB38CF" w:rsidRPr="00FB38CF" w:rsidRDefault="00FB38CF" w:rsidP="00FB38CF">
      <w:pPr>
        <w:pStyle w:val="ListParagraph"/>
        <w:spacing w:after="100" w:afterAutospacing="1"/>
        <w:ind w:left="432"/>
        <w:jc w:val="both"/>
        <w:rPr>
          <w:rFonts w:ascii="Sylfaen" w:hAnsi="Sylfaen"/>
          <w:sz w:val="20"/>
          <w:szCs w:val="20"/>
          <w:lang w:val="af-ZA"/>
        </w:rPr>
      </w:pPr>
      <w:r w:rsidRPr="00FB38CF">
        <w:rPr>
          <w:rFonts w:ascii="Sylfaen" w:hAnsi="Sylfaen" w:cs="Arial"/>
          <w:b/>
          <w:bCs/>
          <w:sz w:val="20"/>
          <w:szCs w:val="20"/>
          <w:lang w:val="hy-AM"/>
        </w:rPr>
        <w:t>Հ</w:t>
      </w:r>
      <w:r w:rsidRPr="00FB38CF">
        <w:rPr>
          <w:rFonts w:ascii="Sylfaen" w:hAnsi="Sylfaen" w:cs="Arial"/>
          <w:b/>
          <w:bCs/>
          <w:sz w:val="20"/>
          <w:szCs w:val="20"/>
          <w:vertAlign w:val="subscript"/>
          <w:lang w:val="hy-AM"/>
        </w:rPr>
        <w:t>Մ</w:t>
      </w:r>
      <w:r w:rsidRPr="00FB38CF">
        <w:rPr>
          <w:rFonts w:ascii="Sylfaen" w:hAnsi="Sylfaen"/>
          <w:b/>
          <w:sz w:val="20"/>
          <w:szCs w:val="20"/>
          <w:lang w:val="af-ZA"/>
        </w:rPr>
        <w:t>-</w:t>
      </w:r>
      <w:r w:rsidRPr="00FB38CF">
        <w:rPr>
          <w:rFonts w:ascii="Sylfaen" w:hAnsi="Sylfaen" w:cs="Sylfaen"/>
          <w:sz w:val="20"/>
          <w:szCs w:val="20"/>
          <w:lang w:val="af-ZA"/>
        </w:rPr>
        <w:t>ն հողամասի մակերեսն է</w:t>
      </w:r>
      <w:r w:rsidRPr="00FB38CF">
        <w:rPr>
          <w:rFonts w:ascii="Sylfaen" w:hAnsi="Sylfaen" w:cs="Arial"/>
          <w:sz w:val="20"/>
          <w:szCs w:val="20"/>
          <w:lang w:val="af-ZA"/>
        </w:rPr>
        <w:t>,</w:t>
      </w:r>
    </w:p>
    <w:p w:rsidR="00FB38CF" w:rsidRDefault="00FB38CF" w:rsidP="00FB38CF">
      <w:pPr>
        <w:pStyle w:val="ListParagraph"/>
        <w:ind w:left="432" w:right="-20"/>
        <w:rPr>
          <w:rFonts w:ascii="Sylfaen" w:hAnsi="Sylfaen" w:cs="Arial"/>
          <w:sz w:val="20"/>
          <w:szCs w:val="20"/>
          <w:lang w:val="af-ZA"/>
        </w:rPr>
      </w:pPr>
      <w:r w:rsidRPr="00FB38CF">
        <w:rPr>
          <w:rFonts w:ascii="Sylfaen" w:hAnsi="Sylfaen" w:cs="Arial"/>
          <w:b/>
          <w:bCs/>
          <w:sz w:val="20"/>
          <w:szCs w:val="20"/>
          <w:lang w:val="hy-AM" w:eastAsia="ru-RU"/>
        </w:rPr>
        <w:t>Ն</w:t>
      </w:r>
      <w:r w:rsidRPr="00FB38CF">
        <w:rPr>
          <w:rFonts w:ascii="Sylfaen" w:hAnsi="Sylfaen" w:cs="Arial"/>
          <w:b/>
          <w:bCs/>
          <w:sz w:val="20"/>
          <w:szCs w:val="20"/>
          <w:vertAlign w:val="subscript"/>
          <w:lang w:val="hy-AM" w:eastAsia="ru-RU"/>
        </w:rPr>
        <w:t>ՇԱ</w:t>
      </w:r>
      <w:r w:rsidRPr="00FB38CF">
        <w:rPr>
          <w:rFonts w:ascii="Sylfaen" w:hAnsi="Sylfaen"/>
          <w:sz w:val="20"/>
          <w:szCs w:val="20"/>
          <w:lang w:val="af-ZA"/>
        </w:rPr>
        <w:t>-</w:t>
      </w:r>
      <w:r w:rsidRPr="00FB38CF">
        <w:rPr>
          <w:rFonts w:ascii="Sylfaen" w:hAnsi="Sylfaen" w:cs="Sylfaen"/>
          <w:sz w:val="20"/>
          <w:szCs w:val="20"/>
          <w:lang w:val="af-ZA"/>
        </w:rPr>
        <w:t>ն համանման հողամասերի</w:t>
      </w:r>
      <w:r w:rsidRPr="00FB38CF">
        <w:rPr>
          <w:rFonts w:ascii="Sylfaen" w:hAnsi="Sylfaen" w:cs="Arial"/>
          <w:sz w:val="20"/>
          <w:szCs w:val="20"/>
          <w:lang w:val="af-ZA"/>
        </w:rPr>
        <w:t xml:space="preserve"> 1 </w:t>
      </w:r>
      <w:r w:rsidRPr="00FB38CF">
        <w:rPr>
          <w:rFonts w:ascii="Sylfaen" w:hAnsi="Sylfaen" w:cs="Sylfaen"/>
          <w:sz w:val="20"/>
          <w:szCs w:val="20"/>
          <w:lang w:val="af-ZA"/>
        </w:rPr>
        <w:t>քմ շուկայական ճշգրտված արժեքն է</w:t>
      </w:r>
      <w:r w:rsidRPr="00FB38CF">
        <w:rPr>
          <w:rFonts w:ascii="Sylfaen" w:hAnsi="Sylfaen" w:cs="Arial"/>
          <w:sz w:val="20"/>
          <w:szCs w:val="20"/>
          <w:lang w:val="af-ZA"/>
        </w:rPr>
        <w:t>:</w:t>
      </w:r>
    </w:p>
    <w:p w:rsidR="00E725DF" w:rsidRPr="00BB2044" w:rsidRDefault="00E725DF" w:rsidP="00FB38CF">
      <w:pPr>
        <w:pStyle w:val="ListParagraph"/>
        <w:ind w:left="432" w:right="-20"/>
        <w:rPr>
          <w:rFonts w:ascii="Sylfaen" w:eastAsia="Arial" w:hAnsi="Sylfaen" w:cs="Arial"/>
          <w:sz w:val="20"/>
          <w:szCs w:val="20"/>
          <w:lang w:val="af-ZA"/>
        </w:rPr>
      </w:pPr>
    </w:p>
    <w:p w:rsidR="00135101" w:rsidRDefault="00D22B8C" w:rsidP="00050BAE">
      <w:bookmarkStart w:id="1001" w:name="_Toc400705261"/>
      <w:bookmarkStart w:id="1002" w:name="_Toc401244160"/>
      <w:bookmarkStart w:id="1003" w:name="_Toc401245067"/>
      <w:r>
        <w:t>ՇԻՆՈՒԹՅԱՆ/ՇԵՆՔԻ ԳՆԱՀԱՏՄԱՆ ՄԵԹՈԴԱԲԱՆՈՒԹՅՈՒՆ</w:t>
      </w:r>
      <w:bookmarkEnd w:id="1001"/>
      <w:bookmarkEnd w:id="1002"/>
      <w:bookmarkEnd w:id="1003"/>
    </w:p>
    <w:p w:rsidR="00B51373" w:rsidRPr="00B51373" w:rsidRDefault="00B51373" w:rsidP="00B51373">
      <w:pPr>
        <w:rPr>
          <w:rFonts w:ascii="Sylfaen" w:hAnsi="Sylfaen"/>
          <w:lang w:val="hy-AM"/>
        </w:rPr>
      </w:pPr>
    </w:p>
    <w:p w:rsidR="00135101" w:rsidRPr="001719E6" w:rsidRDefault="00346B93" w:rsidP="00050BAE">
      <w:bookmarkStart w:id="1004" w:name="_Toc400705262"/>
      <w:bookmarkStart w:id="1005" w:name="_Toc401244161"/>
      <w:bookmarkStart w:id="1006" w:name="_Toc401245068"/>
      <w:r>
        <w:t>Ընդհանուր մոտեցում</w:t>
      </w:r>
      <w:bookmarkEnd w:id="1004"/>
      <w:bookmarkEnd w:id="1005"/>
      <w:bookmarkEnd w:id="1006"/>
    </w:p>
    <w:p w:rsidR="00D22B8C" w:rsidRPr="00346B93" w:rsidRDefault="00737D47" w:rsidP="00346B93">
      <w:pPr>
        <w:spacing w:line="300" w:lineRule="exact"/>
        <w:ind w:left="450" w:right="257" w:hanging="333"/>
        <w:jc w:val="both"/>
        <w:rPr>
          <w:rFonts w:ascii="Sylfaen" w:hAnsi="Sylfaen" w:cs="Sylfaen"/>
          <w:bCs/>
          <w:kern w:val="28"/>
          <w:sz w:val="20"/>
          <w:szCs w:val="20"/>
          <w:lang w:val="hy-AM"/>
        </w:rPr>
      </w:pPr>
      <w:r>
        <w:rPr>
          <w:rFonts w:ascii="Sylfaen" w:hAnsi="Sylfaen" w:cs="Sylfaen"/>
          <w:bCs/>
          <w:kern w:val="28"/>
          <w:sz w:val="20"/>
          <w:szCs w:val="20"/>
          <w:lang w:val="hy-AM"/>
        </w:rPr>
        <w:t xml:space="preserve">32.  </w:t>
      </w:r>
      <w:r w:rsidR="00D22B8C" w:rsidRPr="00425AE6">
        <w:rPr>
          <w:rFonts w:ascii="Sylfaen" w:hAnsi="Sylfaen" w:cs="Sylfaen"/>
          <w:bCs/>
          <w:kern w:val="28"/>
          <w:sz w:val="20"/>
          <w:szCs w:val="20"/>
          <w:lang w:val="af-ZA"/>
        </w:rPr>
        <w:t xml:space="preserve">Օտարվող շինությունների համար փոխհատուցումը հաշվարկվել է ինչպես օրինական շինությունների սեփականատերերի, այնպես էլ </w:t>
      </w:r>
      <w:r w:rsidR="00D22B8C" w:rsidRPr="00425AE6">
        <w:rPr>
          <w:rFonts w:ascii="Sylfaen" w:hAnsi="Sylfaen"/>
          <w:sz w:val="20"/>
          <w:szCs w:val="20"/>
          <w:lang w:val="hy-AM"/>
        </w:rPr>
        <w:t xml:space="preserve">անշարժ գույքի նկատմամբ չգրանցված իրավունքով տիրապետվող և օգտագործվող </w:t>
      </w:r>
      <w:r w:rsidR="00D22B8C" w:rsidRPr="00425AE6">
        <w:rPr>
          <w:rFonts w:ascii="Sylfaen" w:hAnsi="Sylfaen" w:cs="Sylfaen"/>
          <w:bCs/>
          <w:kern w:val="28"/>
          <w:sz w:val="20"/>
          <w:szCs w:val="20"/>
          <w:lang w:val="af-ZA"/>
        </w:rPr>
        <w:t xml:space="preserve">շինությունների համար: </w:t>
      </w:r>
      <w:r>
        <w:rPr>
          <w:rFonts w:ascii="Sylfaen" w:hAnsi="Sylfaen" w:cs="Sylfaen"/>
          <w:bCs/>
          <w:kern w:val="28"/>
          <w:sz w:val="20"/>
          <w:szCs w:val="20"/>
          <w:lang w:val="hy-AM"/>
        </w:rPr>
        <w:t>յ</w:t>
      </w:r>
      <w:r w:rsidR="00D22B8C" w:rsidRPr="00425AE6">
        <w:rPr>
          <w:rFonts w:ascii="Sylfaen" w:hAnsi="Sylfaen" w:cs="Sylfaen"/>
          <w:bCs/>
          <w:kern w:val="28"/>
          <w:sz w:val="20"/>
          <w:szCs w:val="20"/>
          <w:lang w:val="af-ZA"/>
        </w:rPr>
        <w:t>ուրաքանչյուր խմբի համար սահմանում է փոխհատուցման հաշվարկի իր մոտեցումը: Ընդհանրացված տեսքով այն ներկայացված է ստորև նկարում:</w:t>
      </w:r>
    </w:p>
    <w:p w:rsidR="00D22B8C" w:rsidRPr="00D22B8C" w:rsidRDefault="00D22B8C" w:rsidP="00D22B8C">
      <w:pPr>
        <w:rPr>
          <w:rFonts w:ascii="Sylfaen" w:hAnsi="Sylfaen"/>
          <w:lang w:val="hy-AM"/>
        </w:rPr>
      </w:pPr>
    </w:p>
    <w:p w:rsidR="00050BAE" w:rsidRPr="00D82A59" w:rsidRDefault="00050BAE" w:rsidP="00135101">
      <w:pPr>
        <w:ind w:left="4207" w:right="4186"/>
        <w:jc w:val="center"/>
        <w:outlineLvl w:val="0"/>
        <w:rPr>
          <w:rFonts w:ascii="Sylfaen" w:eastAsia="Arial" w:hAnsi="Sylfaen" w:cs="Arial"/>
          <w:b/>
          <w:bCs/>
          <w:spacing w:val="2"/>
          <w:sz w:val="20"/>
        </w:rPr>
      </w:pPr>
      <w:bookmarkStart w:id="1007" w:name="_Toc400705263"/>
      <w:bookmarkStart w:id="1008" w:name="_Toc401244162"/>
      <w:bookmarkStart w:id="1009" w:name="_Toc401245069"/>
    </w:p>
    <w:p w:rsidR="00135101" w:rsidRPr="00B7334B" w:rsidRDefault="00346B93" w:rsidP="00D82EB5">
      <w:pPr>
        <w:rPr>
          <w:rFonts w:ascii="Arial" w:eastAsia="Arial" w:hAnsi="Arial"/>
          <w:lang w:val="hy-AM"/>
        </w:rPr>
      </w:pPr>
      <w:r w:rsidRPr="00D82A59">
        <w:rPr>
          <w:rFonts w:eastAsia="Arial"/>
        </w:rPr>
        <w:lastRenderedPageBreak/>
        <w:t>Աղյուսակ</w:t>
      </w:r>
      <w:r w:rsidR="00135101" w:rsidRPr="00B7334B">
        <w:rPr>
          <w:rFonts w:ascii="Arial" w:eastAsia="Arial" w:hAnsi="Arial"/>
          <w:lang w:val="hy-AM"/>
        </w:rPr>
        <w:t xml:space="preserve"> 2</w:t>
      </w:r>
      <w:bookmarkEnd w:id="1007"/>
      <w:bookmarkEnd w:id="1008"/>
      <w:bookmarkEnd w:id="1009"/>
    </w:p>
    <w:p w:rsidR="00135101" w:rsidRDefault="00346B93" w:rsidP="00D82EB5">
      <w:pPr>
        <w:rPr>
          <w:lang w:val="hy-AM"/>
        </w:rPr>
      </w:pPr>
      <w:r w:rsidRPr="00D82A59">
        <w:t>Բնակելի</w:t>
      </w:r>
      <w:r w:rsidRPr="00425AE6">
        <w:rPr>
          <w:lang w:val="af-ZA"/>
        </w:rPr>
        <w:t xml:space="preserve"> </w:t>
      </w:r>
      <w:r w:rsidRPr="00425AE6">
        <w:rPr>
          <w:lang w:val="hy-AM"/>
        </w:rPr>
        <w:t>և</w:t>
      </w:r>
      <w:r w:rsidRPr="00425AE6">
        <w:rPr>
          <w:lang w:val="af-ZA"/>
        </w:rPr>
        <w:t xml:space="preserve"> </w:t>
      </w:r>
      <w:r w:rsidRPr="00425AE6">
        <w:rPr>
          <w:lang w:val="hy-AM"/>
        </w:rPr>
        <w:t>ոչ</w:t>
      </w:r>
      <w:r w:rsidRPr="00425AE6">
        <w:rPr>
          <w:lang w:val="af-ZA"/>
        </w:rPr>
        <w:t xml:space="preserve"> </w:t>
      </w:r>
      <w:r w:rsidRPr="00425AE6">
        <w:rPr>
          <w:lang w:val="hy-AM"/>
        </w:rPr>
        <w:t>բնակելի</w:t>
      </w:r>
      <w:r w:rsidRPr="00425AE6">
        <w:rPr>
          <w:lang w:val="af-ZA"/>
        </w:rPr>
        <w:t xml:space="preserve"> </w:t>
      </w:r>
      <w:r w:rsidRPr="00D82EB5">
        <w:t>շինությունների</w:t>
      </w:r>
      <w:r w:rsidRPr="00425AE6">
        <w:rPr>
          <w:lang w:val="af-ZA"/>
        </w:rPr>
        <w:t xml:space="preserve"> </w:t>
      </w:r>
      <w:r w:rsidRPr="00425AE6">
        <w:rPr>
          <w:lang w:val="hy-AM"/>
        </w:rPr>
        <w:t>փոխհատուցում</w:t>
      </w:r>
    </w:p>
    <w:p w:rsidR="00346B93" w:rsidRPr="00B7334B" w:rsidRDefault="00346B93" w:rsidP="00135101">
      <w:pPr>
        <w:spacing w:line="252" w:lineRule="exact"/>
        <w:ind w:left="1482" w:right="1400"/>
        <w:jc w:val="center"/>
        <w:rPr>
          <w:rFonts w:ascii="Arial" w:eastAsia="Arial" w:hAnsi="Arial" w:cs="Arial"/>
          <w:b/>
          <w:bCs/>
          <w:sz w:val="20"/>
          <w:lang w:val="hy-AM"/>
        </w:rPr>
      </w:pPr>
    </w:p>
    <w:tbl>
      <w:tblPr>
        <w:tblStyle w:val="TableGrid"/>
        <w:tblW w:w="10033" w:type="dxa"/>
        <w:tblLook w:val="04A0" w:firstRow="1" w:lastRow="0" w:firstColumn="1" w:lastColumn="0" w:noHBand="0" w:noVBand="1"/>
      </w:tblPr>
      <w:tblGrid>
        <w:gridCol w:w="4928"/>
        <w:gridCol w:w="5105"/>
      </w:tblGrid>
      <w:tr w:rsidR="00135101" w:rsidRPr="006A3D05" w:rsidTr="00BD3E92">
        <w:trPr>
          <w:trHeight w:val="602"/>
        </w:trPr>
        <w:tc>
          <w:tcPr>
            <w:tcW w:w="4928" w:type="dxa"/>
            <w:shd w:val="clear" w:color="auto" w:fill="D9D9D9" w:themeFill="background1" w:themeFillShade="D9"/>
            <w:vAlign w:val="center"/>
          </w:tcPr>
          <w:p w:rsidR="00135101" w:rsidRPr="00383647" w:rsidRDefault="00383647" w:rsidP="00BD3E92">
            <w:pPr>
              <w:jc w:val="center"/>
              <w:rPr>
                <w:rFonts w:ascii="Sylfaen" w:hAnsi="Sylfaen" w:cs="Arial"/>
                <w:sz w:val="20"/>
                <w:szCs w:val="20"/>
                <w:lang w:val="hy-AM"/>
              </w:rPr>
            </w:pPr>
            <w:r>
              <w:rPr>
                <w:rFonts w:ascii="Sylfaen" w:hAnsi="Sylfaen" w:cs="Arial"/>
                <w:sz w:val="20"/>
                <w:szCs w:val="20"/>
                <w:lang w:val="hy-AM"/>
              </w:rPr>
              <w:t>Օրինական սեփականատերեր</w:t>
            </w:r>
          </w:p>
          <w:p w:rsidR="00135101" w:rsidRPr="00383647" w:rsidRDefault="00383647" w:rsidP="00BD3E92">
            <w:pPr>
              <w:jc w:val="center"/>
              <w:rPr>
                <w:rFonts w:ascii="Sylfaen" w:hAnsi="Sylfaen" w:cs="Arial"/>
                <w:sz w:val="20"/>
                <w:szCs w:val="20"/>
                <w:lang w:val="hy-AM"/>
              </w:rPr>
            </w:pPr>
            <w:r>
              <w:rPr>
                <w:rFonts w:ascii="Sylfaen" w:hAnsi="Sylfaen" w:cs="Arial"/>
                <w:sz w:val="20"/>
                <w:szCs w:val="20"/>
                <w:lang w:val="hy-AM"/>
              </w:rPr>
              <w:t>Բնակելի շինություններ</w:t>
            </w:r>
          </w:p>
        </w:tc>
        <w:tc>
          <w:tcPr>
            <w:tcW w:w="5105" w:type="dxa"/>
            <w:shd w:val="clear" w:color="auto" w:fill="D9D9D9" w:themeFill="background1" w:themeFillShade="D9"/>
            <w:vAlign w:val="center"/>
          </w:tcPr>
          <w:p w:rsidR="00383647" w:rsidRPr="00383647" w:rsidRDefault="00383647" w:rsidP="00383647">
            <w:pPr>
              <w:jc w:val="center"/>
              <w:rPr>
                <w:rFonts w:ascii="Sylfaen" w:hAnsi="Sylfaen" w:cs="Arial"/>
                <w:sz w:val="20"/>
                <w:szCs w:val="20"/>
                <w:lang w:val="hy-AM"/>
              </w:rPr>
            </w:pPr>
            <w:r>
              <w:rPr>
                <w:rFonts w:ascii="Sylfaen" w:hAnsi="Sylfaen" w:cs="Arial"/>
                <w:sz w:val="20"/>
                <w:szCs w:val="20"/>
                <w:lang w:val="hy-AM"/>
              </w:rPr>
              <w:t>Օրինական սեփականատերեր</w:t>
            </w:r>
          </w:p>
          <w:p w:rsidR="00135101" w:rsidRPr="00B7334B" w:rsidRDefault="00383647" w:rsidP="00383647">
            <w:pPr>
              <w:jc w:val="center"/>
              <w:rPr>
                <w:rFonts w:ascii="Arial" w:hAnsi="Arial" w:cs="Arial"/>
                <w:sz w:val="20"/>
                <w:szCs w:val="20"/>
                <w:lang w:val="hy-AM"/>
              </w:rPr>
            </w:pPr>
            <w:r>
              <w:rPr>
                <w:rFonts w:ascii="Sylfaen" w:hAnsi="Sylfaen" w:cs="Arial"/>
                <w:sz w:val="20"/>
                <w:szCs w:val="20"/>
                <w:lang w:val="hy-AM"/>
              </w:rPr>
              <w:t>Ոչ-բնակելի շինություններ</w:t>
            </w:r>
          </w:p>
        </w:tc>
      </w:tr>
      <w:tr w:rsidR="00135101" w:rsidRPr="001719E6" w:rsidTr="00BD3E92">
        <w:trPr>
          <w:trHeight w:val="437"/>
        </w:trPr>
        <w:tc>
          <w:tcPr>
            <w:tcW w:w="4928" w:type="dxa"/>
            <w:shd w:val="clear" w:color="auto" w:fill="8DB3E2" w:themeFill="text2" w:themeFillTint="66"/>
            <w:vAlign w:val="center"/>
          </w:tcPr>
          <w:p w:rsidR="00135101" w:rsidRPr="001719E6" w:rsidRDefault="00383647" w:rsidP="007A501F">
            <w:pPr>
              <w:pStyle w:val="ListParagraph"/>
              <w:widowControl w:val="0"/>
              <w:numPr>
                <w:ilvl w:val="0"/>
                <w:numId w:val="35"/>
              </w:numPr>
              <w:ind w:left="180" w:hanging="180"/>
              <w:rPr>
                <w:rFonts w:ascii="Arial" w:hAnsi="Arial" w:cs="Arial"/>
                <w:sz w:val="20"/>
                <w:szCs w:val="20"/>
              </w:rPr>
            </w:pPr>
            <w:r>
              <w:rPr>
                <w:rFonts w:ascii="Sylfaen" w:hAnsi="Sylfaen" w:cs="Arial"/>
                <w:sz w:val="20"/>
                <w:szCs w:val="20"/>
                <w:lang w:val="hy-AM"/>
              </w:rPr>
              <w:t>Փոխարինման արժեք</w:t>
            </w:r>
            <w:r w:rsidR="00135101" w:rsidRPr="001719E6">
              <w:rPr>
                <w:rFonts w:ascii="Arial" w:hAnsi="Arial" w:cs="Arial"/>
                <w:sz w:val="20"/>
                <w:szCs w:val="20"/>
              </w:rPr>
              <w:t xml:space="preserve"> + 15%</w:t>
            </w:r>
          </w:p>
        </w:tc>
        <w:tc>
          <w:tcPr>
            <w:tcW w:w="5105" w:type="dxa"/>
            <w:shd w:val="clear" w:color="auto" w:fill="8DB3E2" w:themeFill="text2" w:themeFillTint="66"/>
            <w:vAlign w:val="center"/>
          </w:tcPr>
          <w:p w:rsidR="00135101" w:rsidRPr="001719E6" w:rsidRDefault="00383647" w:rsidP="007A501F">
            <w:pPr>
              <w:pStyle w:val="ListParagraph"/>
              <w:widowControl w:val="0"/>
              <w:numPr>
                <w:ilvl w:val="0"/>
                <w:numId w:val="35"/>
              </w:numPr>
              <w:ind w:left="319" w:hanging="283"/>
              <w:rPr>
                <w:rFonts w:ascii="Arial" w:hAnsi="Arial" w:cs="Arial"/>
                <w:sz w:val="20"/>
                <w:szCs w:val="20"/>
              </w:rPr>
            </w:pPr>
            <w:r>
              <w:rPr>
                <w:rFonts w:ascii="Sylfaen" w:hAnsi="Sylfaen" w:cs="Arial"/>
                <w:sz w:val="20"/>
                <w:szCs w:val="20"/>
                <w:lang w:val="hy-AM"/>
              </w:rPr>
              <w:t>Փոխարինման արժեք</w:t>
            </w:r>
            <w:r w:rsidRPr="001719E6">
              <w:rPr>
                <w:rFonts w:ascii="Arial" w:hAnsi="Arial" w:cs="Arial"/>
                <w:sz w:val="20"/>
                <w:szCs w:val="20"/>
              </w:rPr>
              <w:t xml:space="preserve"> + 15%</w:t>
            </w:r>
          </w:p>
        </w:tc>
      </w:tr>
      <w:tr w:rsidR="00135101" w:rsidRPr="001719E6" w:rsidTr="00BD3E92">
        <w:trPr>
          <w:trHeight w:val="602"/>
        </w:trPr>
        <w:tc>
          <w:tcPr>
            <w:tcW w:w="4928" w:type="dxa"/>
            <w:shd w:val="clear" w:color="auto" w:fill="D9D9D9" w:themeFill="background1" w:themeFillShade="D9"/>
            <w:vAlign w:val="center"/>
          </w:tcPr>
          <w:p w:rsidR="00135101" w:rsidRPr="001719E6" w:rsidRDefault="00383647" w:rsidP="00BD3E92">
            <w:pPr>
              <w:pStyle w:val="ListParagraph"/>
              <w:ind w:left="0"/>
              <w:jc w:val="center"/>
              <w:rPr>
                <w:rFonts w:ascii="Arial" w:hAnsi="Arial" w:cs="Arial"/>
                <w:sz w:val="20"/>
                <w:szCs w:val="20"/>
              </w:rPr>
            </w:pPr>
            <w:r>
              <w:rPr>
                <w:rFonts w:ascii="Sylfaen" w:hAnsi="Sylfaen" w:cs="Arial"/>
                <w:color w:val="000000"/>
                <w:sz w:val="20"/>
                <w:szCs w:val="20"/>
                <w:lang w:val="hy-AM"/>
              </w:rPr>
              <w:t xml:space="preserve">Օրինականացման ենթակա </w:t>
            </w:r>
            <w:r w:rsidR="00F656CC">
              <w:rPr>
                <w:rFonts w:ascii="Sylfaen" w:hAnsi="Sylfaen" w:cs="Arial"/>
                <w:color w:val="000000"/>
                <w:sz w:val="20"/>
                <w:szCs w:val="20"/>
                <w:lang w:val="hy-AM"/>
              </w:rPr>
              <w:t xml:space="preserve">ԱԵԱ </w:t>
            </w:r>
            <w:r w:rsidR="00135101" w:rsidRPr="001719E6">
              <w:rPr>
                <w:rFonts w:ascii="Arial" w:hAnsi="Arial" w:cs="Arial"/>
                <w:sz w:val="20"/>
                <w:szCs w:val="20"/>
              </w:rPr>
              <w:t xml:space="preserve"> </w:t>
            </w:r>
          </w:p>
          <w:p w:rsidR="00135101" w:rsidRPr="001719E6" w:rsidRDefault="00383647" w:rsidP="00BD3E92">
            <w:pPr>
              <w:pStyle w:val="ListParagraph"/>
              <w:ind w:left="0"/>
              <w:jc w:val="center"/>
              <w:rPr>
                <w:rFonts w:ascii="Arial" w:hAnsi="Arial" w:cs="Arial"/>
                <w:sz w:val="20"/>
                <w:szCs w:val="20"/>
              </w:rPr>
            </w:pPr>
            <w:r>
              <w:rPr>
                <w:rFonts w:ascii="Sylfaen" w:hAnsi="Sylfaen" w:cs="Arial"/>
                <w:sz w:val="20"/>
                <w:szCs w:val="20"/>
                <w:lang w:val="hy-AM"/>
              </w:rPr>
              <w:t>Բնակելի շինություններ</w:t>
            </w:r>
          </w:p>
        </w:tc>
        <w:tc>
          <w:tcPr>
            <w:tcW w:w="5105" w:type="dxa"/>
            <w:shd w:val="clear" w:color="auto" w:fill="D9D9D9" w:themeFill="background1" w:themeFillShade="D9"/>
            <w:vAlign w:val="center"/>
          </w:tcPr>
          <w:p w:rsidR="00383647" w:rsidRPr="001719E6" w:rsidRDefault="00383647" w:rsidP="00383647">
            <w:pPr>
              <w:pStyle w:val="ListParagraph"/>
              <w:ind w:left="0"/>
              <w:jc w:val="center"/>
              <w:rPr>
                <w:rFonts w:ascii="Arial" w:hAnsi="Arial" w:cs="Arial"/>
                <w:sz w:val="20"/>
                <w:szCs w:val="20"/>
              </w:rPr>
            </w:pPr>
            <w:r>
              <w:rPr>
                <w:rFonts w:ascii="Sylfaen" w:hAnsi="Sylfaen" w:cs="Arial"/>
                <w:color w:val="000000"/>
                <w:sz w:val="20"/>
                <w:szCs w:val="20"/>
                <w:lang w:val="hy-AM"/>
              </w:rPr>
              <w:t xml:space="preserve">Օրինականացման ենթակա </w:t>
            </w:r>
            <w:r w:rsidR="00F656CC">
              <w:rPr>
                <w:rFonts w:ascii="Sylfaen" w:hAnsi="Sylfaen" w:cs="Arial"/>
                <w:color w:val="000000"/>
                <w:sz w:val="20"/>
                <w:szCs w:val="20"/>
                <w:lang w:val="hy-AM"/>
              </w:rPr>
              <w:t xml:space="preserve">ԱԵԱ </w:t>
            </w:r>
            <w:r w:rsidRPr="001719E6">
              <w:rPr>
                <w:rFonts w:ascii="Arial" w:hAnsi="Arial" w:cs="Arial"/>
                <w:sz w:val="20"/>
                <w:szCs w:val="20"/>
              </w:rPr>
              <w:t xml:space="preserve"> </w:t>
            </w:r>
          </w:p>
          <w:p w:rsidR="00135101" w:rsidRPr="001719E6" w:rsidRDefault="00383647" w:rsidP="00BD3E92">
            <w:pPr>
              <w:pStyle w:val="ListParagraph"/>
              <w:ind w:left="433" w:hanging="433"/>
              <w:jc w:val="center"/>
              <w:rPr>
                <w:rFonts w:ascii="Arial" w:hAnsi="Arial" w:cs="Arial"/>
                <w:sz w:val="20"/>
                <w:szCs w:val="20"/>
              </w:rPr>
            </w:pPr>
            <w:r>
              <w:rPr>
                <w:rFonts w:ascii="Sylfaen" w:hAnsi="Sylfaen" w:cs="Arial"/>
                <w:sz w:val="20"/>
                <w:szCs w:val="20"/>
                <w:lang w:val="hy-AM"/>
              </w:rPr>
              <w:t>Ոչ-բնակելի շինություններ</w:t>
            </w:r>
          </w:p>
        </w:tc>
      </w:tr>
      <w:tr w:rsidR="00135101" w:rsidRPr="001719E6" w:rsidTr="00BD3E92">
        <w:trPr>
          <w:trHeight w:val="523"/>
        </w:trPr>
        <w:tc>
          <w:tcPr>
            <w:tcW w:w="4928" w:type="dxa"/>
            <w:shd w:val="clear" w:color="auto" w:fill="8DB3E2" w:themeFill="text2" w:themeFillTint="66"/>
            <w:vAlign w:val="center"/>
          </w:tcPr>
          <w:p w:rsidR="00135101" w:rsidRPr="001719E6" w:rsidRDefault="00383647" w:rsidP="007A501F">
            <w:pPr>
              <w:pStyle w:val="ListParagraph"/>
              <w:widowControl w:val="0"/>
              <w:numPr>
                <w:ilvl w:val="0"/>
                <w:numId w:val="35"/>
              </w:numPr>
              <w:ind w:left="180" w:hanging="180"/>
              <w:rPr>
                <w:rFonts w:ascii="Arial" w:hAnsi="Arial" w:cs="Arial"/>
                <w:sz w:val="20"/>
                <w:szCs w:val="20"/>
              </w:rPr>
            </w:pPr>
            <w:r>
              <w:rPr>
                <w:rFonts w:ascii="Sylfaen" w:hAnsi="Sylfaen" w:cs="Arial"/>
                <w:sz w:val="20"/>
                <w:szCs w:val="20"/>
                <w:lang w:val="hy-AM"/>
              </w:rPr>
              <w:t>Փոխարինման արժեք</w:t>
            </w:r>
            <w:r w:rsidRPr="001719E6">
              <w:rPr>
                <w:rFonts w:ascii="Arial" w:hAnsi="Arial" w:cs="Arial"/>
                <w:sz w:val="20"/>
                <w:szCs w:val="20"/>
              </w:rPr>
              <w:t xml:space="preserve"> + 15%</w:t>
            </w:r>
            <w:r>
              <w:rPr>
                <w:rFonts w:ascii="Sylfaen" w:hAnsi="Sylfaen" w:cs="Arial"/>
                <w:sz w:val="20"/>
                <w:szCs w:val="20"/>
                <w:lang w:val="hy-AM"/>
              </w:rPr>
              <w:t xml:space="preserve"> օինականացումից հետո</w:t>
            </w:r>
          </w:p>
        </w:tc>
        <w:tc>
          <w:tcPr>
            <w:tcW w:w="5105" w:type="dxa"/>
            <w:shd w:val="clear" w:color="auto" w:fill="8DB3E2" w:themeFill="text2" w:themeFillTint="66"/>
            <w:vAlign w:val="center"/>
          </w:tcPr>
          <w:p w:rsidR="00135101" w:rsidRPr="001719E6" w:rsidRDefault="00383647" w:rsidP="007A501F">
            <w:pPr>
              <w:pStyle w:val="ListParagraph"/>
              <w:widowControl w:val="0"/>
              <w:numPr>
                <w:ilvl w:val="0"/>
                <w:numId w:val="35"/>
              </w:numPr>
              <w:ind w:left="180" w:hanging="180"/>
              <w:rPr>
                <w:rFonts w:ascii="Arial" w:hAnsi="Arial" w:cs="Arial"/>
                <w:sz w:val="20"/>
                <w:szCs w:val="20"/>
              </w:rPr>
            </w:pPr>
            <w:r>
              <w:rPr>
                <w:rFonts w:ascii="Sylfaen" w:hAnsi="Sylfaen" w:cs="Arial"/>
                <w:sz w:val="20"/>
                <w:szCs w:val="20"/>
                <w:lang w:val="hy-AM"/>
              </w:rPr>
              <w:t>Փոխարինման արժեք</w:t>
            </w:r>
            <w:r w:rsidRPr="001719E6">
              <w:rPr>
                <w:rFonts w:ascii="Arial" w:hAnsi="Arial" w:cs="Arial"/>
                <w:sz w:val="20"/>
                <w:szCs w:val="20"/>
              </w:rPr>
              <w:t xml:space="preserve"> + 15%</w:t>
            </w:r>
            <w:r>
              <w:rPr>
                <w:rFonts w:ascii="Sylfaen" w:hAnsi="Sylfaen" w:cs="Arial"/>
                <w:sz w:val="20"/>
                <w:szCs w:val="20"/>
                <w:lang w:val="hy-AM"/>
              </w:rPr>
              <w:t xml:space="preserve"> օինականացումից հետո</w:t>
            </w:r>
          </w:p>
        </w:tc>
      </w:tr>
    </w:tbl>
    <w:p w:rsidR="00050BAE" w:rsidRDefault="00050BAE" w:rsidP="00050BAE">
      <w:bookmarkStart w:id="1010" w:name="_Toc400705264"/>
      <w:bookmarkStart w:id="1011" w:name="_Toc401244163"/>
      <w:bookmarkStart w:id="1012" w:name="_Toc401245070"/>
    </w:p>
    <w:p w:rsidR="00135101" w:rsidRDefault="00C54762" w:rsidP="00050BAE">
      <w:r>
        <w:t>Շենքերի/</w:t>
      </w:r>
      <w:r w:rsidRPr="00050BAE">
        <w:t>շինությունների</w:t>
      </w:r>
      <w:r>
        <w:t xml:space="preserve"> փոխարինման արժեքի սահմանում</w:t>
      </w:r>
      <w:bookmarkEnd w:id="1010"/>
      <w:bookmarkEnd w:id="1011"/>
      <w:bookmarkEnd w:id="1012"/>
    </w:p>
    <w:p w:rsidR="009C0858" w:rsidRPr="00B51373" w:rsidRDefault="009C0858" w:rsidP="00050BAE"/>
    <w:p w:rsidR="00C54762" w:rsidRPr="00B7334B" w:rsidRDefault="00C54762" w:rsidP="007A501F">
      <w:pPr>
        <w:pStyle w:val="ListParagraph"/>
        <w:numPr>
          <w:ilvl w:val="0"/>
          <w:numId w:val="51"/>
        </w:numPr>
        <w:ind w:right="70"/>
        <w:jc w:val="both"/>
        <w:rPr>
          <w:rFonts w:ascii="Sylfaen" w:eastAsia="Arial" w:hAnsi="Sylfaen" w:cs="Arial"/>
          <w:spacing w:val="3"/>
          <w:sz w:val="20"/>
          <w:szCs w:val="20"/>
        </w:rPr>
      </w:pPr>
      <w:r w:rsidRPr="00B7334B">
        <w:rPr>
          <w:rFonts w:ascii="Sylfaen" w:eastAsia="Arial" w:hAnsi="Sylfaen" w:cs="Arial"/>
          <w:spacing w:val="3"/>
          <w:sz w:val="20"/>
          <w:szCs w:val="20"/>
        </w:rPr>
        <w:t>Շենքերի/շինությունների գնահատումն իրականացվել է</w:t>
      </w:r>
      <w:r w:rsidRPr="00B7334B">
        <w:rPr>
          <w:rFonts w:ascii="Sylfaen" w:eastAsia="Arial" w:hAnsi="Sylfaen" w:cs="Arial"/>
          <w:spacing w:val="3"/>
          <w:sz w:val="20"/>
          <w:szCs w:val="20"/>
          <w:lang w:val="hy-AM"/>
        </w:rPr>
        <w:t xml:space="preserve"> </w:t>
      </w:r>
      <w:r w:rsidRPr="00B7334B">
        <w:rPr>
          <w:rFonts w:ascii="Sylfaen" w:eastAsia="Arial" w:hAnsi="Sylfaen" w:cs="Arial"/>
          <w:spacing w:val="3"/>
          <w:sz w:val="20"/>
          <w:szCs w:val="20"/>
        </w:rPr>
        <w:t xml:space="preserve">+15% փոխարինման արժեքով ՀՀ Քաղաքաշինության նախարարության գնագոյացման տեղեկատվության և հաշվարկման կենտրոնի (ՓԲԸ) կողմից առաջարկված մեթոդաբանության/չափանիշների հիման վրա: Այստեղ փոխարինման արժեքը հասկացվում է որպես ընդհանուր ծախս՝ վերակառուցելու համար այնպիսի շենք/շինություն, որն իր մակերեսով, նյութերով և առանձնահատկություններով համարժեք կլինի փոխարինվող շենքին/շինությանը առանց ամորտիզացիոն մասհանումների և գործառնական ծախսերի:  Փոխարինման արժեքի հաշվարկումը հիմնված է հետևյալ գործոնների վրա. </w:t>
      </w:r>
    </w:p>
    <w:p w:rsidR="00C54762" w:rsidRPr="00C54762" w:rsidRDefault="00C54762" w:rsidP="00C54762">
      <w:pPr>
        <w:pStyle w:val="ListParagraph"/>
        <w:spacing w:before="8" w:line="220" w:lineRule="exact"/>
        <w:rPr>
          <w:rFonts w:ascii="Sylfaen" w:hAnsi="Sylfaen"/>
          <w:sz w:val="20"/>
          <w:szCs w:val="20"/>
        </w:rPr>
      </w:pPr>
    </w:p>
    <w:p w:rsidR="00C54762" w:rsidRPr="00C54762" w:rsidRDefault="00C54762" w:rsidP="00584238">
      <w:pPr>
        <w:pStyle w:val="ListParagraph"/>
        <w:tabs>
          <w:tab w:val="left" w:pos="1540"/>
        </w:tabs>
        <w:spacing w:line="360" w:lineRule="auto"/>
        <w:ind w:right="-20"/>
        <w:rPr>
          <w:rFonts w:ascii="Sylfaen" w:eastAsia="Arial" w:hAnsi="Sylfaen" w:cs="Arial"/>
          <w:sz w:val="20"/>
          <w:szCs w:val="20"/>
        </w:rPr>
      </w:pPr>
      <w:r w:rsidRPr="00C54762">
        <w:rPr>
          <w:rFonts w:ascii="Sylfaen" w:eastAsia="Arial" w:hAnsi="Sylfaen" w:cs="Arial"/>
          <w:spacing w:val="1"/>
          <w:sz w:val="20"/>
          <w:szCs w:val="20"/>
        </w:rPr>
        <w:t xml:space="preserve">ա. </w:t>
      </w:r>
      <w:r w:rsidRPr="00C54762">
        <w:rPr>
          <w:rFonts w:ascii="Sylfaen" w:eastAsia="Arial" w:hAnsi="Sylfaen" w:cs="Arial"/>
          <w:sz w:val="20"/>
          <w:szCs w:val="20"/>
        </w:rPr>
        <w:t>նյութերի տվյալ պահի շուկայական արժեքը,</w:t>
      </w:r>
    </w:p>
    <w:p w:rsidR="00C54762" w:rsidRPr="00C54762" w:rsidRDefault="00C54762" w:rsidP="00584238">
      <w:pPr>
        <w:pStyle w:val="ListParagraph"/>
        <w:tabs>
          <w:tab w:val="left" w:pos="1540"/>
        </w:tabs>
        <w:spacing w:line="360" w:lineRule="auto"/>
        <w:ind w:right="-20"/>
        <w:rPr>
          <w:rFonts w:ascii="Sylfaen" w:eastAsia="Arial" w:hAnsi="Sylfaen" w:cs="Arial"/>
          <w:sz w:val="20"/>
          <w:szCs w:val="20"/>
        </w:rPr>
      </w:pPr>
      <w:r w:rsidRPr="00C54762">
        <w:rPr>
          <w:rFonts w:ascii="Sylfaen" w:eastAsia="Arial" w:hAnsi="Sylfaen" w:cs="Arial"/>
          <w:sz w:val="20"/>
          <w:szCs w:val="20"/>
        </w:rPr>
        <w:t>բ. նյութերի տեղափոխման տվյալ պահի արժեքը,</w:t>
      </w:r>
    </w:p>
    <w:p w:rsidR="00C54762" w:rsidRPr="00C54762" w:rsidRDefault="00C54762" w:rsidP="00584238">
      <w:pPr>
        <w:pStyle w:val="ListParagraph"/>
        <w:tabs>
          <w:tab w:val="left" w:pos="1540"/>
        </w:tabs>
        <w:spacing w:line="360" w:lineRule="auto"/>
        <w:ind w:right="-20"/>
        <w:rPr>
          <w:rFonts w:ascii="Sylfaen" w:eastAsia="Arial" w:hAnsi="Sylfaen" w:cs="Arial"/>
          <w:sz w:val="20"/>
          <w:szCs w:val="20"/>
        </w:rPr>
      </w:pPr>
      <w:r w:rsidRPr="00C54762">
        <w:rPr>
          <w:rFonts w:ascii="Sylfaen" w:eastAsia="Arial" w:hAnsi="Sylfaen" w:cs="Arial"/>
          <w:sz w:val="20"/>
          <w:szCs w:val="20"/>
        </w:rPr>
        <w:t xml:space="preserve">գ. աշխատուժի ներկայիս արժեքները և </w:t>
      </w:r>
    </w:p>
    <w:p w:rsidR="00C54762" w:rsidRPr="00C54762" w:rsidRDefault="00C54762" w:rsidP="00584238">
      <w:pPr>
        <w:pStyle w:val="ListParagraph"/>
        <w:tabs>
          <w:tab w:val="left" w:pos="142"/>
        </w:tabs>
        <w:spacing w:line="360" w:lineRule="auto"/>
        <w:ind w:right="-10"/>
        <w:rPr>
          <w:rFonts w:ascii="Sylfaen" w:eastAsia="Arial" w:hAnsi="Sylfaen" w:cs="Arial"/>
          <w:spacing w:val="-8"/>
          <w:sz w:val="20"/>
          <w:szCs w:val="20"/>
        </w:rPr>
      </w:pPr>
      <w:r w:rsidRPr="00C54762">
        <w:rPr>
          <w:rFonts w:ascii="Sylfaen" w:eastAsia="Arial" w:hAnsi="Sylfaen" w:cs="Arial"/>
          <w:sz w:val="20"/>
          <w:szCs w:val="20"/>
        </w:rPr>
        <w:t>դ. ազդեցությանը ենթակա շենքերի, կառուցվածքային/գեղագիտական առանձնահատկությունների արժեքը:</w:t>
      </w:r>
      <w:r w:rsidRPr="00C54762">
        <w:rPr>
          <w:rFonts w:ascii="Sylfaen" w:eastAsia="Arial" w:hAnsi="Sylfaen" w:cs="Arial"/>
          <w:spacing w:val="-8"/>
          <w:sz w:val="20"/>
          <w:szCs w:val="20"/>
        </w:rPr>
        <w:t xml:space="preserve"> </w:t>
      </w:r>
    </w:p>
    <w:p w:rsidR="00742E83" w:rsidRPr="008E61BC" w:rsidRDefault="004A2570" w:rsidP="007A501F">
      <w:pPr>
        <w:pStyle w:val="ListParagraph"/>
        <w:numPr>
          <w:ilvl w:val="0"/>
          <w:numId w:val="51"/>
        </w:numPr>
        <w:tabs>
          <w:tab w:val="left" w:pos="142"/>
        </w:tabs>
        <w:ind w:right="46"/>
        <w:jc w:val="both"/>
        <w:rPr>
          <w:rFonts w:ascii="Sylfaen" w:eastAsia="Arial" w:hAnsi="Sylfaen" w:cs="Arial"/>
          <w:sz w:val="20"/>
          <w:szCs w:val="20"/>
        </w:rPr>
      </w:pPr>
      <w:r w:rsidRPr="008E61BC">
        <w:rPr>
          <w:rFonts w:ascii="Sylfaen" w:eastAsia="Arial" w:hAnsi="Sylfaen" w:cs="Arial"/>
          <w:sz w:val="20"/>
          <w:szCs w:val="20"/>
        </w:rPr>
        <w:t xml:space="preserve">Հաշվարկները կատարվել են ամբողջ ՀՀ տարածքի համար հաստատված պաշտոնական  չափագրման ցուցիչների և ճշգրտման գործակիցների, ինչպես նաև Շինարարական Աշխատանքների համար նախատեսված պաշտոնական ամբողջական ցուցիչներով (ՇԱԳՊ) սահմանված շինարարական աշխատանքների գնահատման ցուցանիշների համապատասխան:  </w:t>
      </w:r>
    </w:p>
    <w:p w:rsidR="004A2570" w:rsidRPr="004A2570" w:rsidRDefault="004A2570" w:rsidP="00742E83">
      <w:pPr>
        <w:pStyle w:val="ListParagraph"/>
        <w:tabs>
          <w:tab w:val="left" w:pos="142"/>
        </w:tabs>
        <w:ind w:right="46"/>
        <w:jc w:val="both"/>
        <w:rPr>
          <w:rFonts w:ascii="Sylfaen" w:eastAsia="Arial" w:hAnsi="Sylfaen" w:cs="Arial"/>
          <w:sz w:val="20"/>
          <w:szCs w:val="20"/>
        </w:rPr>
      </w:pPr>
      <w:r w:rsidRPr="004A2570">
        <w:rPr>
          <w:rFonts w:ascii="Sylfaen" w:eastAsia="Arial" w:hAnsi="Sylfaen" w:cs="Arial"/>
          <w:sz w:val="20"/>
          <w:szCs w:val="20"/>
        </w:rPr>
        <w:t xml:space="preserve"> </w:t>
      </w:r>
    </w:p>
    <w:p w:rsidR="00742E83" w:rsidRPr="00742E83" w:rsidRDefault="00742E83" w:rsidP="007A501F">
      <w:pPr>
        <w:pStyle w:val="ListParagraph"/>
        <w:numPr>
          <w:ilvl w:val="0"/>
          <w:numId w:val="51"/>
        </w:numPr>
        <w:ind w:right="-20"/>
        <w:rPr>
          <w:rFonts w:ascii="Sylfaen" w:eastAsia="Arial" w:hAnsi="Sylfaen" w:cs="Arial"/>
          <w:sz w:val="20"/>
          <w:szCs w:val="20"/>
        </w:rPr>
      </w:pPr>
      <w:r w:rsidRPr="00742E83">
        <w:rPr>
          <w:rFonts w:ascii="Sylfaen" w:eastAsia="Arial" w:hAnsi="Sylfaen" w:cs="Arial"/>
          <w:spacing w:val="3"/>
          <w:sz w:val="20"/>
          <w:szCs w:val="20"/>
        </w:rPr>
        <w:t xml:space="preserve">Շենքերի և շինությունների փոխարինման արժեքները որոշվել են՝ </w:t>
      </w:r>
    </w:p>
    <w:p w:rsidR="00742E83" w:rsidRPr="00742E83" w:rsidRDefault="00742E83" w:rsidP="00742E83">
      <w:pPr>
        <w:pStyle w:val="ListParagraph"/>
        <w:tabs>
          <w:tab w:val="left" w:pos="1540"/>
        </w:tabs>
        <w:ind w:right="293"/>
        <w:rPr>
          <w:rFonts w:ascii="Sylfaen" w:eastAsia="Arial" w:hAnsi="Sylfaen" w:cs="Arial"/>
          <w:sz w:val="20"/>
          <w:szCs w:val="20"/>
        </w:rPr>
      </w:pPr>
      <w:r w:rsidRPr="00742E83">
        <w:rPr>
          <w:rFonts w:ascii="Sylfaen" w:eastAsia="Arial" w:hAnsi="Sylfaen" w:cs="Arial"/>
          <w:spacing w:val="1"/>
          <w:sz w:val="20"/>
          <w:szCs w:val="20"/>
        </w:rPr>
        <w:t xml:space="preserve">ա. </w:t>
      </w:r>
      <w:r w:rsidRPr="00742E83">
        <w:rPr>
          <w:rFonts w:ascii="Sylfaen" w:eastAsia="Arial" w:hAnsi="Sylfaen" w:cs="Arial"/>
          <w:sz w:val="20"/>
          <w:szCs w:val="20"/>
        </w:rPr>
        <w:t>համապատասխան մասնագիտացված նորմատիվային տեղեկագրերում (ՇԱԽՑ) ներկայացված կամ հավաստի այլ աղբյուրներից ստացված տվյալների հիման վրա,</w:t>
      </w:r>
    </w:p>
    <w:p w:rsidR="00742E83" w:rsidRDefault="00742E83" w:rsidP="00742E83">
      <w:pPr>
        <w:pStyle w:val="ListParagraph"/>
        <w:tabs>
          <w:tab w:val="left" w:pos="1540"/>
        </w:tabs>
        <w:ind w:right="526"/>
        <w:rPr>
          <w:rFonts w:ascii="Sylfaen" w:eastAsia="Arial" w:hAnsi="Sylfaen" w:cs="Arial"/>
          <w:sz w:val="20"/>
          <w:szCs w:val="20"/>
          <w:lang w:val="hy-AM"/>
        </w:rPr>
      </w:pPr>
      <w:r w:rsidRPr="00742E83">
        <w:rPr>
          <w:rFonts w:ascii="Sylfaen" w:eastAsia="Arial" w:hAnsi="Sylfaen" w:cs="Arial"/>
          <w:sz w:val="20"/>
          <w:szCs w:val="20"/>
        </w:rPr>
        <w:t>բ. շուկայական պայմաններում նմանատիպ շենքերի և շինությունների կառուցման համար շինարարության պայմանագրերում նշված արժեքի տվյալների հիման վրա:</w:t>
      </w:r>
    </w:p>
    <w:p w:rsidR="00742E83" w:rsidRPr="00742E83" w:rsidRDefault="00742E83" w:rsidP="00742E83">
      <w:pPr>
        <w:pStyle w:val="ListParagraph"/>
        <w:tabs>
          <w:tab w:val="left" w:pos="1540"/>
        </w:tabs>
        <w:ind w:right="526"/>
        <w:rPr>
          <w:rFonts w:ascii="Sylfaen" w:eastAsia="Arial" w:hAnsi="Sylfaen" w:cs="Arial"/>
          <w:sz w:val="20"/>
          <w:szCs w:val="20"/>
          <w:lang w:val="hy-AM"/>
        </w:rPr>
      </w:pPr>
    </w:p>
    <w:p w:rsidR="00742E83" w:rsidRPr="00742E83" w:rsidRDefault="00742E83" w:rsidP="007A501F">
      <w:pPr>
        <w:pStyle w:val="ListParagraph"/>
        <w:numPr>
          <w:ilvl w:val="0"/>
          <w:numId w:val="51"/>
        </w:numPr>
        <w:spacing w:after="100" w:afterAutospacing="1"/>
        <w:jc w:val="both"/>
        <w:rPr>
          <w:rFonts w:ascii="Sylfaen" w:hAnsi="Sylfaen" w:cs="Arial"/>
          <w:bCs/>
          <w:sz w:val="20"/>
          <w:szCs w:val="20"/>
          <w:lang w:val="af-ZA"/>
        </w:rPr>
      </w:pPr>
      <w:r w:rsidRPr="00742E83">
        <w:rPr>
          <w:rFonts w:ascii="Sylfaen" w:hAnsi="Sylfaen" w:cs="Sylfaen"/>
          <w:sz w:val="20"/>
          <w:szCs w:val="20"/>
          <w:lang w:val="hy-AM"/>
        </w:rPr>
        <w:t>Անշարժ</w:t>
      </w:r>
      <w:r w:rsidRPr="00742E83">
        <w:rPr>
          <w:rFonts w:ascii="Sylfaen" w:hAnsi="Sylfaen" w:cs="GHEAGrapalat"/>
          <w:sz w:val="20"/>
          <w:szCs w:val="20"/>
          <w:lang w:val="af-ZA"/>
        </w:rPr>
        <w:t xml:space="preserve"> </w:t>
      </w:r>
      <w:r w:rsidRPr="00742E83">
        <w:rPr>
          <w:rFonts w:ascii="Sylfaen" w:hAnsi="Sylfaen" w:cs="Sylfaen"/>
          <w:sz w:val="20"/>
          <w:szCs w:val="20"/>
          <w:lang w:val="hy-AM"/>
        </w:rPr>
        <w:t>գույքի</w:t>
      </w:r>
      <w:r w:rsidRPr="00742E83">
        <w:rPr>
          <w:rFonts w:ascii="Sylfaen" w:hAnsi="Sylfaen" w:cs="GHEAGrapalat"/>
          <w:sz w:val="20"/>
          <w:szCs w:val="20"/>
          <w:lang w:val="af-ZA"/>
        </w:rPr>
        <w:t xml:space="preserve"> </w:t>
      </w:r>
      <w:r w:rsidRPr="00742E83">
        <w:rPr>
          <w:rFonts w:ascii="Sylfaen" w:hAnsi="Sylfaen" w:cs="Sylfaen"/>
          <w:sz w:val="20"/>
          <w:szCs w:val="20"/>
          <w:lang w:val="hy-AM"/>
        </w:rPr>
        <w:t>գնահատման</w:t>
      </w:r>
      <w:r w:rsidRPr="00742E83">
        <w:rPr>
          <w:rFonts w:ascii="Sylfaen" w:hAnsi="Sylfaen" w:cs="GHEAGrapalat"/>
          <w:sz w:val="20"/>
          <w:szCs w:val="20"/>
          <w:lang w:val="af-ZA"/>
        </w:rPr>
        <w:t xml:space="preserve"> </w:t>
      </w:r>
      <w:r w:rsidRPr="00742E83">
        <w:rPr>
          <w:rFonts w:ascii="Sylfaen" w:hAnsi="Sylfaen" w:cs="Sylfaen"/>
          <w:sz w:val="20"/>
          <w:szCs w:val="20"/>
          <w:lang w:val="hy-AM"/>
        </w:rPr>
        <w:t>նպատակով</w:t>
      </w:r>
      <w:r w:rsidRPr="00742E83">
        <w:rPr>
          <w:rFonts w:ascii="Sylfaen" w:hAnsi="Sylfaen" w:cs="GHEAGrapalat"/>
          <w:sz w:val="20"/>
          <w:szCs w:val="20"/>
          <w:lang w:val="af-ZA"/>
        </w:rPr>
        <w:t xml:space="preserve"> </w:t>
      </w:r>
      <w:r w:rsidRPr="00742E83">
        <w:rPr>
          <w:rFonts w:ascii="Sylfaen" w:hAnsi="Sylfaen" w:cs="Sylfaen"/>
          <w:sz w:val="20"/>
          <w:szCs w:val="20"/>
          <w:lang w:val="hy-AM"/>
        </w:rPr>
        <w:t>շենքերի</w:t>
      </w:r>
      <w:r w:rsidRPr="00742E83">
        <w:rPr>
          <w:rFonts w:ascii="Sylfaen" w:hAnsi="Sylfaen" w:cs="GHEAGrapalat"/>
          <w:sz w:val="20"/>
          <w:szCs w:val="20"/>
          <w:lang w:val="af-ZA"/>
        </w:rPr>
        <w:t xml:space="preserve"> </w:t>
      </w:r>
      <w:r w:rsidRPr="00742E83">
        <w:rPr>
          <w:rFonts w:ascii="Sylfaen" w:hAnsi="Sylfaen" w:cs="Sylfaen"/>
          <w:sz w:val="20"/>
          <w:szCs w:val="20"/>
          <w:lang w:val="hy-AM"/>
        </w:rPr>
        <w:t>և</w:t>
      </w:r>
      <w:r w:rsidRPr="00742E83">
        <w:rPr>
          <w:rFonts w:ascii="Sylfaen" w:hAnsi="Sylfaen" w:cs="GHEAGrapalat"/>
          <w:sz w:val="20"/>
          <w:szCs w:val="20"/>
          <w:lang w:val="af-ZA"/>
        </w:rPr>
        <w:t xml:space="preserve"> </w:t>
      </w:r>
      <w:r w:rsidRPr="00742E83">
        <w:rPr>
          <w:rFonts w:ascii="Sylfaen" w:hAnsi="Sylfaen" w:cs="Sylfaen"/>
          <w:sz w:val="20"/>
          <w:szCs w:val="20"/>
          <w:lang w:val="hy-AM"/>
        </w:rPr>
        <w:t>շինությունների</w:t>
      </w:r>
      <w:r w:rsidRPr="00742E83">
        <w:rPr>
          <w:rFonts w:ascii="Sylfaen" w:hAnsi="Sylfaen" w:cs="GHEAGrapalat"/>
          <w:sz w:val="20"/>
          <w:szCs w:val="20"/>
          <w:lang w:val="af-ZA"/>
        </w:rPr>
        <w:t xml:space="preserve"> </w:t>
      </w:r>
      <w:r w:rsidRPr="00742E83">
        <w:rPr>
          <w:rFonts w:ascii="Sylfaen" w:hAnsi="Sylfaen" w:cs="Sylfaen"/>
          <w:sz w:val="20"/>
          <w:szCs w:val="20"/>
          <w:lang w:val="hy-AM"/>
        </w:rPr>
        <w:t>վերարտադրման</w:t>
      </w:r>
      <w:r w:rsidRPr="00742E83">
        <w:rPr>
          <w:rFonts w:ascii="Sylfaen" w:hAnsi="Sylfaen" w:cs="GHEAGrapalat"/>
          <w:sz w:val="20"/>
          <w:szCs w:val="20"/>
          <w:lang w:val="af-ZA"/>
        </w:rPr>
        <w:t xml:space="preserve"> (</w:t>
      </w:r>
      <w:r w:rsidRPr="00742E83">
        <w:rPr>
          <w:rFonts w:ascii="Sylfaen" w:hAnsi="Sylfaen" w:cs="Sylfaen"/>
          <w:sz w:val="20"/>
          <w:szCs w:val="20"/>
          <w:lang w:val="hy-AM"/>
        </w:rPr>
        <w:t>կամ</w:t>
      </w:r>
      <w:r w:rsidRPr="00742E83">
        <w:rPr>
          <w:rFonts w:ascii="Sylfaen" w:hAnsi="Sylfaen" w:cs="GHEAGrapalat"/>
          <w:sz w:val="20"/>
          <w:szCs w:val="20"/>
          <w:lang w:val="af-ZA"/>
        </w:rPr>
        <w:t xml:space="preserve"> </w:t>
      </w:r>
      <w:r w:rsidRPr="00742E83">
        <w:rPr>
          <w:rFonts w:ascii="Sylfaen" w:hAnsi="Sylfaen" w:cs="Sylfaen"/>
          <w:sz w:val="20"/>
          <w:szCs w:val="20"/>
          <w:lang w:val="hy-AM"/>
        </w:rPr>
        <w:t>փոխարինման</w:t>
      </w:r>
      <w:r w:rsidRPr="00742E83">
        <w:rPr>
          <w:rFonts w:ascii="Sylfaen" w:hAnsi="Sylfaen" w:cs="GHEAGrapalat"/>
          <w:sz w:val="20"/>
          <w:szCs w:val="20"/>
          <w:lang w:val="af-ZA"/>
        </w:rPr>
        <w:t xml:space="preserve">) </w:t>
      </w:r>
      <w:r w:rsidRPr="00742E83">
        <w:rPr>
          <w:rFonts w:ascii="Sylfaen" w:hAnsi="Sylfaen" w:cs="Sylfaen"/>
          <w:sz w:val="20"/>
          <w:szCs w:val="20"/>
          <w:lang w:val="hy-AM"/>
        </w:rPr>
        <w:t>ծախսերը</w:t>
      </w:r>
      <w:r w:rsidRPr="00742E83">
        <w:rPr>
          <w:rFonts w:ascii="Sylfaen" w:hAnsi="Sylfaen" w:cs="GHEAGrapalat"/>
          <w:sz w:val="20"/>
          <w:szCs w:val="20"/>
          <w:lang w:val="af-ZA"/>
        </w:rPr>
        <w:t xml:space="preserve"> </w:t>
      </w:r>
      <w:r w:rsidRPr="00742E83">
        <w:rPr>
          <w:rFonts w:ascii="Sylfaen" w:hAnsi="Sylfaen" w:cs="Sylfaen"/>
          <w:sz w:val="20"/>
          <w:szCs w:val="20"/>
          <w:lang w:val="hy-AM"/>
        </w:rPr>
        <w:t>հաշվարկվում</w:t>
      </w:r>
      <w:r w:rsidRPr="00742E83">
        <w:rPr>
          <w:rFonts w:ascii="Sylfaen" w:hAnsi="Sylfaen" w:cs="GHEAGrapalat"/>
          <w:sz w:val="20"/>
          <w:szCs w:val="20"/>
          <w:lang w:val="af-ZA"/>
        </w:rPr>
        <w:t xml:space="preserve"> </w:t>
      </w:r>
      <w:r w:rsidRPr="00742E83">
        <w:rPr>
          <w:rFonts w:ascii="Sylfaen" w:hAnsi="Sylfaen" w:cs="Sylfaen"/>
          <w:sz w:val="20"/>
          <w:szCs w:val="20"/>
          <w:lang w:val="hy-AM"/>
        </w:rPr>
        <w:t>են</w:t>
      </w:r>
      <w:r w:rsidRPr="00742E83">
        <w:rPr>
          <w:rFonts w:ascii="Sylfaen" w:hAnsi="Sylfaen" w:cs="Sylfaen"/>
          <w:sz w:val="20"/>
          <w:szCs w:val="20"/>
        </w:rPr>
        <w:t>՝</w:t>
      </w:r>
      <w:r w:rsidRPr="00742E83">
        <w:rPr>
          <w:rFonts w:ascii="Sylfaen" w:hAnsi="Sylfaen" w:cs="GHEAGrapalat"/>
          <w:sz w:val="20"/>
          <w:szCs w:val="20"/>
          <w:lang w:val="af-ZA"/>
        </w:rPr>
        <w:t xml:space="preserve"> </w:t>
      </w:r>
      <w:r w:rsidRPr="00742E83">
        <w:rPr>
          <w:rFonts w:ascii="Sylfaen" w:hAnsi="Sylfaen" w:cs="Sylfaen"/>
          <w:sz w:val="20"/>
          <w:szCs w:val="20"/>
          <w:lang w:val="hy-AM"/>
        </w:rPr>
        <w:t>որպես</w:t>
      </w:r>
      <w:r w:rsidRPr="00742E83">
        <w:rPr>
          <w:rFonts w:ascii="Sylfaen" w:hAnsi="Sylfaen" w:cs="GHEAGrapalat"/>
          <w:sz w:val="20"/>
          <w:szCs w:val="20"/>
          <w:lang w:val="af-ZA"/>
        </w:rPr>
        <w:t xml:space="preserve"> </w:t>
      </w:r>
      <w:r w:rsidRPr="00742E83">
        <w:rPr>
          <w:rFonts w:ascii="Sylfaen" w:hAnsi="Sylfaen" w:cs="Sylfaen"/>
          <w:sz w:val="20"/>
          <w:szCs w:val="20"/>
          <w:lang w:val="hy-AM"/>
        </w:rPr>
        <w:t>ուղղակի</w:t>
      </w:r>
      <w:r w:rsidRPr="00742E83">
        <w:rPr>
          <w:rFonts w:ascii="Sylfaen" w:hAnsi="Sylfaen" w:cs="GHEAGrapalat"/>
          <w:sz w:val="20"/>
          <w:szCs w:val="20"/>
          <w:lang w:val="af-ZA"/>
        </w:rPr>
        <w:t xml:space="preserve">, </w:t>
      </w:r>
      <w:r w:rsidRPr="00742E83">
        <w:rPr>
          <w:rFonts w:ascii="Sylfaen" w:hAnsi="Sylfaen" w:cs="Sylfaen"/>
          <w:sz w:val="20"/>
          <w:szCs w:val="20"/>
          <w:lang w:val="hy-AM"/>
        </w:rPr>
        <w:t>անուղղակի</w:t>
      </w:r>
      <w:r w:rsidRPr="00742E83">
        <w:rPr>
          <w:rFonts w:ascii="Sylfaen" w:hAnsi="Sylfaen" w:cs="GHEAGrapalat"/>
          <w:sz w:val="20"/>
          <w:szCs w:val="20"/>
          <w:lang w:val="af-ZA"/>
        </w:rPr>
        <w:t xml:space="preserve"> </w:t>
      </w:r>
      <w:r w:rsidRPr="00742E83">
        <w:rPr>
          <w:rFonts w:ascii="Sylfaen" w:hAnsi="Sylfaen" w:cs="Sylfaen"/>
          <w:sz w:val="20"/>
          <w:szCs w:val="20"/>
          <w:lang w:val="hy-AM"/>
        </w:rPr>
        <w:t>ծախսերի</w:t>
      </w:r>
      <w:r w:rsidRPr="00742E83">
        <w:rPr>
          <w:rFonts w:ascii="Sylfaen" w:hAnsi="Sylfaen" w:cs="GHEAGrapalat"/>
          <w:sz w:val="20"/>
          <w:szCs w:val="20"/>
          <w:lang w:val="af-ZA"/>
        </w:rPr>
        <w:t xml:space="preserve"> </w:t>
      </w:r>
      <w:r w:rsidRPr="00742E83">
        <w:rPr>
          <w:rFonts w:ascii="Sylfaen" w:hAnsi="Sylfaen" w:cs="Sylfaen"/>
          <w:sz w:val="20"/>
          <w:szCs w:val="20"/>
          <w:lang w:val="hy-AM"/>
        </w:rPr>
        <w:t>և</w:t>
      </w:r>
      <w:r w:rsidRPr="00742E83">
        <w:rPr>
          <w:rFonts w:ascii="Sylfaen" w:hAnsi="Sylfaen" w:cs="GHEAGrapalat"/>
          <w:sz w:val="20"/>
          <w:szCs w:val="20"/>
          <w:lang w:val="af-ZA"/>
        </w:rPr>
        <w:t xml:space="preserve"> </w:t>
      </w:r>
      <w:r w:rsidRPr="00742E83">
        <w:rPr>
          <w:rFonts w:ascii="Sylfaen" w:hAnsi="Sylfaen" w:cs="Sylfaen"/>
          <w:sz w:val="20"/>
          <w:szCs w:val="20"/>
          <w:lang w:val="hy-AM"/>
        </w:rPr>
        <w:t>ձեռնարկատիրական</w:t>
      </w:r>
      <w:r w:rsidRPr="00742E83">
        <w:rPr>
          <w:rFonts w:ascii="Sylfaen" w:hAnsi="Sylfaen" w:cs="GHEAGrapalat"/>
          <w:sz w:val="20"/>
          <w:szCs w:val="20"/>
          <w:lang w:val="af-ZA"/>
        </w:rPr>
        <w:t xml:space="preserve"> (</w:t>
      </w:r>
      <w:r w:rsidRPr="00742E83">
        <w:rPr>
          <w:rFonts w:ascii="Sylfaen" w:hAnsi="Sylfaen" w:cs="Sylfaen"/>
          <w:sz w:val="20"/>
          <w:szCs w:val="20"/>
          <w:lang w:val="hy-AM"/>
        </w:rPr>
        <w:t>կառուցապատողի</w:t>
      </w:r>
      <w:r w:rsidRPr="00742E83">
        <w:rPr>
          <w:rFonts w:ascii="Sylfaen" w:hAnsi="Sylfaen" w:cs="GHEAGrapalat"/>
          <w:sz w:val="20"/>
          <w:szCs w:val="20"/>
          <w:lang w:val="af-ZA"/>
        </w:rPr>
        <w:t xml:space="preserve">) </w:t>
      </w:r>
      <w:r w:rsidRPr="00742E83">
        <w:rPr>
          <w:rFonts w:ascii="Sylfaen" w:hAnsi="Sylfaen" w:cs="Sylfaen"/>
          <w:sz w:val="20"/>
          <w:szCs w:val="20"/>
          <w:lang w:val="hy-AM"/>
        </w:rPr>
        <w:t>շահույթի</w:t>
      </w:r>
      <w:r w:rsidRPr="00742E83">
        <w:rPr>
          <w:rFonts w:ascii="Sylfaen" w:hAnsi="Sylfaen" w:cs="GHEAGrapalat"/>
          <w:sz w:val="20"/>
          <w:szCs w:val="20"/>
          <w:lang w:val="af-ZA"/>
        </w:rPr>
        <w:t xml:space="preserve"> </w:t>
      </w:r>
      <w:r w:rsidRPr="00742E83">
        <w:rPr>
          <w:rFonts w:ascii="Sylfaen" w:hAnsi="Sylfaen" w:cs="Sylfaen"/>
          <w:sz w:val="20"/>
          <w:szCs w:val="20"/>
          <w:lang w:val="hy-AM"/>
        </w:rPr>
        <w:t>հանրագումար</w:t>
      </w:r>
      <w:r w:rsidRPr="00742E83">
        <w:rPr>
          <w:rFonts w:ascii="Sylfaen" w:hAnsi="Sylfaen" w:cs="GHEAGrapalat"/>
          <w:sz w:val="20"/>
          <w:szCs w:val="20"/>
          <w:lang w:val="af-ZA"/>
        </w:rPr>
        <w:t xml:space="preserve">: </w:t>
      </w:r>
      <w:r w:rsidRPr="00742E83">
        <w:rPr>
          <w:rFonts w:ascii="Sylfaen" w:hAnsi="Sylfaen" w:cs="Sylfaen"/>
          <w:bCs/>
          <w:sz w:val="20"/>
          <w:szCs w:val="20"/>
          <w:lang w:val="af-ZA"/>
        </w:rPr>
        <w:t>Նմանատիպ</w:t>
      </w:r>
      <w:r w:rsidRPr="00742E83">
        <w:rPr>
          <w:rFonts w:ascii="Sylfaen" w:hAnsi="Sylfaen" w:cs="Arial"/>
          <w:bCs/>
          <w:sz w:val="20"/>
          <w:szCs w:val="20"/>
          <w:lang w:val="af-ZA"/>
        </w:rPr>
        <w:t xml:space="preserve"> </w:t>
      </w:r>
      <w:r w:rsidRPr="00742E83">
        <w:rPr>
          <w:rFonts w:ascii="Sylfaen" w:hAnsi="Sylfaen" w:cs="Sylfaen"/>
          <w:bCs/>
          <w:sz w:val="20"/>
          <w:szCs w:val="20"/>
          <w:lang w:val="af-ZA"/>
        </w:rPr>
        <w:t>օգտակարությամբ</w:t>
      </w:r>
      <w:r w:rsidRPr="00742E83">
        <w:rPr>
          <w:rFonts w:ascii="Sylfaen" w:hAnsi="Sylfaen" w:cs="Arial"/>
          <w:bCs/>
          <w:sz w:val="20"/>
          <w:szCs w:val="20"/>
          <w:lang w:val="af-ZA"/>
        </w:rPr>
        <w:t xml:space="preserve"> </w:t>
      </w:r>
      <w:r w:rsidRPr="00742E83">
        <w:rPr>
          <w:rFonts w:ascii="Sylfaen" w:hAnsi="Sylfaen" w:cs="Sylfaen"/>
          <w:bCs/>
          <w:sz w:val="20"/>
          <w:szCs w:val="20"/>
          <w:lang w:val="af-ZA"/>
        </w:rPr>
        <w:t>և</w:t>
      </w:r>
      <w:r w:rsidRPr="00742E83">
        <w:rPr>
          <w:rFonts w:ascii="Sylfaen" w:hAnsi="Sylfaen" w:cs="Arial"/>
          <w:bCs/>
          <w:sz w:val="20"/>
          <w:szCs w:val="20"/>
          <w:lang w:val="af-ZA"/>
        </w:rPr>
        <w:t xml:space="preserve"> </w:t>
      </w:r>
      <w:r w:rsidRPr="00742E83">
        <w:rPr>
          <w:rFonts w:ascii="Sylfaen" w:hAnsi="Sylfaen" w:cs="Sylfaen"/>
          <w:bCs/>
          <w:sz w:val="20"/>
          <w:szCs w:val="20"/>
          <w:lang w:val="af-ZA"/>
        </w:rPr>
        <w:t>նշանակությամբ</w:t>
      </w:r>
      <w:r w:rsidRPr="00742E83">
        <w:rPr>
          <w:rFonts w:ascii="Sylfaen" w:hAnsi="Sylfaen" w:cs="Arial"/>
          <w:bCs/>
          <w:sz w:val="20"/>
          <w:szCs w:val="20"/>
          <w:lang w:val="af-ZA"/>
        </w:rPr>
        <w:t xml:space="preserve"> </w:t>
      </w:r>
      <w:r w:rsidRPr="00742E83">
        <w:rPr>
          <w:rFonts w:ascii="Sylfaen" w:hAnsi="Sylfaen" w:cs="Sylfaen"/>
          <w:bCs/>
          <w:sz w:val="20"/>
          <w:szCs w:val="20"/>
          <w:lang w:val="af-ZA"/>
        </w:rPr>
        <w:t>անշարժ</w:t>
      </w:r>
      <w:r w:rsidRPr="00742E83">
        <w:rPr>
          <w:rFonts w:ascii="Sylfaen" w:hAnsi="Sylfaen" w:cs="Arial"/>
          <w:bCs/>
          <w:sz w:val="20"/>
          <w:szCs w:val="20"/>
          <w:lang w:val="af-ZA"/>
        </w:rPr>
        <w:t xml:space="preserve"> </w:t>
      </w:r>
      <w:r w:rsidRPr="00742E83">
        <w:rPr>
          <w:rFonts w:ascii="Sylfaen" w:hAnsi="Sylfaen" w:cs="Sylfaen"/>
          <w:bCs/>
          <w:sz w:val="20"/>
          <w:szCs w:val="20"/>
          <w:lang w:val="af-ZA"/>
        </w:rPr>
        <w:t>գույքի</w:t>
      </w:r>
      <w:r w:rsidRPr="00742E83">
        <w:rPr>
          <w:rFonts w:ascii="Sylfaen" w:hAnsi="Sylfaen" w:cs="Arial"/>
          <w:bCs/>
          <w:sz w:val="20"/>
          <w:szCs w:val="20"/>
          <w:lang w:val="af-ZA"/>
        </w:rPr>
        <w:t xml:space="preserve"> 1</w:t>
      </w:r>
      <w:r w:rsidRPr="00742E83">
        <w:rPr>
          <w:rFonts w:ascii="Sylfaen" w:hAnsi="Sylfaen" w:cs="Sylfaen"/>
          <w:bCs/>
          <w:sz w:val="20"/>
          <w:szCs w:val="20"/>
          <w:lang w:val="af-ZA"/>
        </w:rPr>
        <w:t>քմ</w:t>
      </w:r>
      <w:r w:rsidRPr="00742E83">
        <w:rPr>
          <w:rFonts w:ascii="Sylfaen" w:hAnsi="Sylfaen" w:cs="Arial"/>
          <w:bCs/>
          <w:sz w:val="20"/>
          <w:szCs w:val="20"/>
          <w:lang w:val="af-ZA"/>
        </w:rPr>
        <w:t xml:space="preserve"> </w:t>
      </w:r>
      <w:r w:rsidRPr="00742E83">
        <w:rPr>
          <w:rFonts w:ascii="Sylfaen" w:hAnsi="Sylfaen" w:cs="Sylfaen"/>
          <w:bCs/>
          <w:sz w:val="20"/>
          <w:szCs w:val="20"/>
          <w:lang w:val="af-ZA"/>
        </w:rPr>
        <w:t>ստեղծման</w:t>
      </w:r>
      <w:r w:rsidRPr="00742E83">
        <w:rPr>
          <w:rFonts w:ascii="Sylfaen" w:hAnsi="Sylfaen" w:cs="Arial"/>
          <w:bCs/>
          <w:sz w:val="20"/>
          <w:szCs w:val="20"/>
          <w:lang w:val="af-ZA"/>
        </w:rPr>
        <w:t xml:space="preserve"> </w:t>
      </w:r>
      <w:r w:rsidRPr="00742E83">
        <w:rPr>
          <w:rFonts w:ascii="Sylfaen" w:hAnsi="Sylfaen" w:cs="Sylfaen"/>
          <w:bCs/>
          <w:sz w:val="20"/>
          <w:szCs w:val="20"/>
          <w:lang w:val="af-ZA"/>
        </w:rPr>
        <w:t>համար</w:t>
      </w:r>
      <w:r w:rsidRPr="00742E83">
        <w:rPr>
          <w:rFonts w:ascii="Sylfaen" w:hAnsi="Sylfaen" w:cs="Arial"/>
          <w:bCs/>
          <w:sz w:val="20"/>
          <w:szCs w:val="20"/>
          <w:lang w:val="af-ZA"/>
        </w:rPr>
        <w:t xml:space="preserve"> </w:t>
      </w:r>
      <w:r w:rsidRPr="00742E83">
        <w:rPr>
          <w:rFonts w:ascii="Sylfaen" w:hAnsi="Sylfaen" w:cs="Sylfaen"/>
          <w:bCs/>
          <w:sz w:val="20"/>
          <w:szCs w:val="20"/>
          <w:lang w:val="af-ZA"/>
        </w:rPr>
        <w:t>անհրաժեշտ</w:t>
      </w:r>
      <w:r w:rsidRPr="00742E83">
        <w:rPr>
          <w:rFonts w:ascii="Sylfaen" w:hAnsi="Sylfaen" w:cs="Arial"/>
          <w:bCs/>
          <w:sz w:val="20"/>
          <w:szCs w:val="20"/>
          <w:lang w:val="af-ZA"/>
        </w:rPr>
        <w:t xml:space="preserve"> </w:t>
      </w:r>
      <w:r w:rsidRPr="00742E83">
        <w:rPr>
          <w:rFonts w:ascii="Sylfaen" w:hAnsi="Sylfaen" w:cs="Sylfaen"/>
          <w:bCs/>
          <w:sz w:val="20"/>
          <w:szCs w:val="20"/>
          <w:lang w:val="af-ZA"/>
        </w:rPr>
        <w:t>ծախսերը</w:t>
      </w:r>
      <w:r w:rsidRPr="00742E83">
        <w:rPr>
          <w:rFonts w:ascii="Sylfaen" w:hAnsi="Sylfaen" w:cs="Arial"/>
          <w:bCs/>
          <w:sz w:val="20"/>
          <w:szCs w:val="20"/>
          <w:lang w:val="af-ZA"/>
        </w:rPr>
        <w:t xml:space="preserve"> </w:t>
      </w:r>
      <w:r w:rsidRPr="00742E83">
        <w:rPr>
          <w:rFonts w:ascii="Sylfaen" w:hAnsi="Sylfaen" w:cs="Sylfaen"/>
          <w:bCs/>
          <w:sz w:val="20"/>
          <w:szCs w:val="20"/>
          <w:lang w:val="af-ZA"/>
        </w:rPr>
        <w:t>որոշվում</w:t>
      </w:r>
      <w:r w:rsidRPr="00742E83">
        <w:rPr>
          <w:rFonts w:ascii="Sylfaen" w:hAnsi="Sylfaen" w:cs="Arial"/>
          <w:bCs/>
          <w:sz w:val="20"/>
          <w:szCs w:val="20"/>
          <w:lang w:val="af-ZA"/>
        </w:rPr>
        <w:t xml:space="preserve"> </w:t>
      </w:r>
      <w:r w:rsidRPr="00742E83">
        <w:rPr>
          <w:rFonts w:ascii="Sylfaen" w:hAnsi="Sylfaen" w:cs="Sylfaen"/>
          <w:bCs/>
          <w:sz w:val="20"/>
          <w:szCs w:val="20"/>
          <w:lang w:val="af-ZA"/>
        </w:rPr>
        <w:t>են</w:t>
      </w:r>
      <w:r w:rsidRPr="00742E83">
        <w:rPr>
          <w:rFonts w:ascii="Sylfaen" w:hAnsi="Sylfaen" w:cs="Arial"/>
          <w:bCs/>
          <w:sz w:val="20"/>
          <w:szCs w:val="20"/>
          <w:lang w:val="af-ZA"/>
        </w:rPr>
        <w:t xml:space="preserve"> </w:t>
      </w:r>
      <w:r w:rsidRPr="00742E83">
        <w:rPr>
          <w:rFonts w:ascii="Sylfaen" w:hAnsi="Sylfaen" w:cs="Sylfaen"/>
          <w:bCs/>
          <w:sz w:val="20"/>
          <w:szCs w:val="20"/>
          <w:lang w:val="af-ZA"/>
        </w:rPr>
        <w:t>հետևյալ</w:t>
      </w:r>
      <w:r w:rsidRPr="00742E83">
        <w:rPr>
          <w:rFonts w:ascii="Sylfaen" w:hAnsi="Sylfaen" w:cs="Arial"/>
          <w:bCs/>
          <w:sz w:val="20"/>
          <w:szCs w:val="20"/>
          <w:lang w:val="af-ZA"/>
        </w:rPr>
        <w:t xml:space="preserve"> </w:t>
      </w:r>
      <w:r w:rsidRPr="00742E83">
        <w:rPr>
          <w:rFonts w:ascii="Sylfaen" w:hAnsi="Sylfaen" w:cs="Sylfaen"/>
          <w:bCs/>
          <w:sz w:val="20"/>
          <w:szCs w:val="20"/>
          <w:lang w:val="af-ZA"/>
        </w:rPr>
        <w:t>բանաձևով</w:t>
      </w:r>
      <w:r>
        <w:rPr>
          <w:rFonts w:ascii="Sylfaen" w:hAnsi="Sylfaen" w:cs="Arial"/>
          <w:bCs/>
          <w:sz w:val="20"/>
          <w:szCs w:val="20"/>
          <w:lang w:val="hy-AM"/>
        </w:rPr>
        <w:t>՝</w:t>
      </w:r>
    </w:p>
    <w:p w:rsidR="00742E83" w:rsidRPr="00425AE6" w:rsidRDefault="00742E83" w:rsidP="00742E83">
      <w:pPr>
        <w:ind w:left="100" w:right="123" w:firstLine="260"/>
        <w:rPr>
          <w:rFonts w:ascii="Sylfaen" w:eastAsia="Arial" w:hAnsi="Sylfaen" w:cs="Arial"/>
          <w:sz w:val="20"/>
          <w:szCs w:val="20"/>
        </w:rPr>
      </w:pPr>
      <w:r w:rsidRPr="00425AE6">
        <w:rPr>
          <w:rFonts w:ascii="Sylfaen" w:hAnsi="Sylfaen"/>
          <w:b/>
          <w:sz w:val="20"/>
          <w:szCs w:val="20"/>
          <w:lang w:val="hy-AM"/>
        </w:rPr>
        <w:t>Ն</w:t>
      </w:r>
      <w:r w:rsidRPr="00425AE6">
        <w:rPr>
          <w:rFonts w:ascii="Sylfaen" w:hAnsi="Sylfaen"/>
          <w:b/>
          <w:sz w:val="20"/>
          <w:szCs w:val="20"/>
          <w:vertAlign w:val="subscript"/>
          <w:lang w:val="hy-AM"/>
        </w:rPr>
        <w:t>Ծ</w:t>
      </w:r>
      <w:r w:rsidRPr="00425AE6">
        <w:rPr>
          <w:rFonts w:ascii="Sylfaen" w:hAnsi="Sylfaen"/>
          <w:b/>
          <w:sz w:val="20"/>
          <w:szCs w:val="20"/>
          <w:lang w:val="af-ZA"/>
        </w:rPr>
        <w:t xml:space="preserve"> = </w:t>
      </w:r>
      <w:r w:rsidRPr="00425AE6">
        <w:rPr>
          <w:rFonts w:ascii="Sylfaen" w:hAnsi="Sylfaen"/>
          <w:b/>
          <w:sz w:val="20"/>
          <w:szCs w:val="20"/>
          <w:lang w:val="hy-AM"/>
        </w:rPr>
        <w:t>ՈՒ</w:t>
      </w:r>
      <w:r w:rsidRPr="00425AE6">
        <w:rPr>
          <w:rFonts w:ascii="Sylfaen" w:hAnsi="Sylfaen"/>
          <w:b/>
          <w:sz w:val="20"/>
          <w:szCs w:val="20"/>
          <w:vertAlign w:val="subscript"/>
          <w:lang w:val="hy-AM"/>
        </w:rPr>
        <w:t>Ծ</w:t>
      </w:r>
      <w:r w:rsidRPr="00425AE6">
        <w:rPr>
          <w:rFonts w:ascii="Sylfaen" w:hAnsi="Sylfaen"/>
          <w:b/>
          <w:sz w:val="20"/>
          <w:szCs w:val="20"/>
          <w:lang w:val="af-ZA"/>
        </w:rPr>
        <w:t xml:space="preserve"> + </w:t>
      </w:r>
      <w:r w:rsidRPr="00425AE6">
        <w:rPr>
          <w:rFonts w:ascii="Sylfaen" w:hAnsi="Sylfaen"/>
          <w:b/>
          <w:sz w:val="20"/>
          <w:szCs w:val="20"/>
          <w:lang w:val="hy-AM"/>
        </w:rPr>
        <w:t>Ա</w:t>
      </w:r>
      <w:r w:rsidRPr="00425AE6">
        <w:rPr>
          <w:rFonts w:ascii="Sylfaen" w:hAnsi="Sylfaen"/>
          <w:b/>
          <w:sz w:val="20"/>
          <w:szCs w:val="20"/>
          <w:vertAlign w:val="subscript"/>
          <w:lang w:val="hy-AM"/>
        </w:rPr>
        <w:t>Ծ</w:t>
      </w:r>
      <w:r w:rsidRPr="00425AE6">
        <w:rPr>
          <w:rFonts w:ascii="Sylfaen" w:hAnsi="Sylfaen"/>
          <w:b/>
          <w:sz w:val="20"/>
          <w:szCs w:val="20"/>
          <w:lang w:val="af-ZA"/>
        </w:rPr>
        <w:t xml:space="preserve"> + </w:t>
      </w:r>
      <w:r w:rsidRPr="00425AE6">
        <w:rPr>
          <w:rFonts w:ascii="Sylfaen" w:hAnsi="Sylfaen"/>
          <w:b/>
          <w:sz w:val="20"/>
          <w:szCs w:val="20"/>
          <w:lang w:val="hy-AM"/>
        </w:rPr>
        <w:t>ՁՇ</w:t>
      </w:r>
    </w:p>
    <w:p w:rsidR="00742E83" w:rsidRPr="00425AE6" w:rsidRDefault="00742E83" w:rsidP="00742E83">
      <w:pPr>
        <w:spacing w:before="5" w:line="220" w:lineRule="exact"/>
        <w:rPr>
          <w:rFonts w:ascii="Sylfaen" w:hAnsi="Sylfaen"/>
          <w:sz w:val="20"/>
          <w:szCs w:val="20"/>
        </w:rPr>
      </w:pPr>
    </w:p>
    <w:p w:rsidR="00742E83" w:rsidRPr="00425AE6" w:rsidRDefault="00742E83" w:rsidP="00742E83">
      <w:pPr>
        <w:spacing w:after="100" w:afterAutospacing="1"/>
        <w:ind w:firstLine="360"/>
        <w:contextualSpacing/>
        <w:jc w:val="both"/>
        <w:rPr>
          <w:rFonts w:ascii="Sylfaen" w:hAnsi="Sylfaen" w:cs="Arial"/>
          <w:sz w:val="20"/>
          <w:szCs w:val="20"/>
          <w:lang w:val="af-ZA"/>
        </w:rPr>
      </w:pPr>
      <w:r w:rsidRPr="00425AE6">
        <w:rPr>
          <w:rFonts w:ascii="Sylfaen" w:hAnsi="Sylfaen" w:cs="Sylfaen"/>
          <w:sz w:val="20"/>
          <w:szCs w:val="20"/>
          <w:lang w:val="af-ZA"/>
        </w:rPr>
        <w:t>որտեղ</w:t>
      </w:r>
      <w:r w:rsidRPr="00425AE6">
        <w:rPr>
          <w:rFonts w:ascii="Sylfaen" w:hAnsi="Sylfaen" w:cs="Arial"/>
          <w:sz w:val="20"/>
          <w:szCs w:val="20"/>
          <w:lang w:val="af-ZA"/>
        </w:rPr>
        <w:t>`</w:t>
      </w:r>
    </w:p>
    <w:p w:rsidR="00742E83" w:rsidRPr="00425AE6" w:rsidRDefault="00742E83" w:rsidP="00742E83">
      <w:pPr>
        <w:spacing w:before="16" w:line="200" w:lineRule="exact"/>
        <w:rPr>
          <w:rFonts w:ascii="Sylfaen" w:hAnsi="Sylfaen"/>
          <w:sz w:val="20"/>
          <w:szCs w:val="20"/>
          <w:lang w:val="af-ZA"/>
        </w:rPr>
      </w:pPr>
    </w:p>
    <w:p w:rsidR="00742E83" w:rsidRPr="00425AE6" w:rsidRDefault="00742E83" w:rsidP="00742E83">
      <w:pPr>
        <w:spacing w:after="100" w:afterAutospacing="1"/>
        <w:ind w:left="360"/>
        <w:contextualSpacing/>
        <w:jc w:val="both"/>
        <w:rPr>
          <w:rFonts w:ascii="Sylfaen" w:hAnsi="Sylfaen" w:cs="Arial"/>
          <w:sz w:val="20"/>
          <w:szCs w:val="20"/>
          <w:lang w:val="af-ZA"/>
        </w:rPr>
      </w:pPr>
      <w:r w:rsidRPr="00425AE6">
        <w:rPr>
          <w:rFonts w:ascii="Sylfaen" w:hAnsi="Sylfaen"/>
          <w:b/>
          <w:sz w:val="20"/>
          <w:szCs w:val="20"/>
          <w:lang w:val="hy-AM"/>
        </w:rPr>
        <w:t>Ն</w:t>
      </w:r>
      <w:r w:rsidRPr="00425AE6">
        <w:rPr>
          <w:rFonts w:ascii="Sylfaen" w:hAnsi="Sylfaen"/>
          <w:b/>
          <w:sz w:val="20"/>
          <w:szCs w:val="20"/>
          <w:vertAlign w:val="subscript"/>
          <w:lang w:val="hy-AM"/>
        </w:rPr>
        <w:t>Ծ</w:t>
      </w:r>
      <w:r w:rsidRPr="00425AE6">
        <w:rPr>
          <w:rFonts w:ascii="Sylfaen" w:hAnsi="Sylfaen" w:cs="Arial"/>
          <w:sz w:val="20"/>
          <w:szCs w:val="20"/>
          <w:lang w:val="af-ZA"/>
        </w:rPr>
        <w:t xml:space="preserve"> -</w:t>
      </w:r>
      <w:r w:rsidRPr="00742E83">
        <w:rPr>
          <w:rFonts w:ascii="Sylfaen" w:hAnsi="Sylfaen" w:cs="Sylfaen"/>
          <w:sz w:val="20"/>
          <w:szCs w:val="20"/>
          <w:lang w:val="hy-AM"/>
        </w:rPr>
        <w:t>ն</w:t>
      </w:r>
      <w:r w:rsidRPr="00425AE6">
        <w:rPr>
          <w:rFonts w:ascii="Sylfaen" w:hAnsi="Sylfaen" w:cs="Arial"/>
          <w:sz w:val="20"/>
          <w:szCs w:val="20"/>
          <w:lang w:val="af-ZA"/>
        </w:rPr>
        <w:t xml:space="preserve"> </w:t>
      </w:r>
      <w:r w:rsidRPr="00742E83">
        <w:rPr>
          <w:rFonts w:ascii="Sylfaen" w:hAnsi="Sylfaen" w:cs="Sylfaen"/>
          <w:sz w:val="20"/>
          <w:szCs w:val="20"/>
          <w:lang w:val="hy-AM"/>
        </w:rPr>
        <w:t>նամանատիպ</w:t>
      </w:r>
      <w:r w:rsidRPr="00425AE6">
        <w:rPr>
          <w:rFonts w:ascii="Sylfaen" w:hAnsi="Sylfaen" w:cs="Arial"/>
          <w:sz w:val="20"/>
          <w:szCs w:val="20"/>
          <w:lang w:val="af-ZA"/>
        </w:rPr>
        <w:t xml:space="preserve"> </w:t>
      </w:r>
      <w:r w:rsidRPr="00742E83">
        <w:rPr>
          <w:rFonts w:ascii="Sylfaen" w:hAnsi="Sylfaen" w:cs="Sylfaen"/>
          <w:sz w:val="20"/>
          <w:szCs w:val="20"/>
          <w:lang w:val="hy-AM"/>
        </w:rPr>
        <w:t>օգտակարությամբ</w:t>
      </w:r>
      <w:r w:rsidRPr="00425AE6">
        <w:rPr>
          <w:rFonts w:ascii="Sylfaen" w:hAnsi="Sylfaen" w:cs="Arial"/>
          <w:sz w:val="20"/>
          <w:szCs w:val="20"/>
          <w:lang w:val="af-ZA"/>
        </w:rPr>
        <w:t xml:space="preserve"> </w:t>
      </w:r>
      <w:r w:rsidRPr="00742E83">
        <w:rPr>
          <w:rFonts w:ascii="Sylfaen" w:hAnsi="Sylfaen" w:cs="Sylfaen"/>
          <w:sz w:val="20"/>
          <w:szCs w:val="20"/>
          <w:lang w:val="hy-AM"/>
        </w:rPr>
        <w:t>և</w:t>
      </w:r>
      <w:r w:rsidRPr="00425AE6">
        <w:rPr>
          <w:rFonts w:ascii="Sylfaen" w:hAnsi="Sylfaen" w:cs="Arial"/>
          <w:sz w:val="20"/>
          <w:szCs w:val="20"/>
          <w:lang w:val="af-ZA"/>
        </w:rPr>
        <w:t xml:space="preserve"> </w:t>
      </w:r>
      <w:r w:rsidRPr="00742E83">
        <w:rPr>
          <w:rFonts w:ascii="Sylfaen" w:hAnsi="Sylfaen" w:cs="Sylfaen"/>
          <w:sz w:val="20"/>
          <w:szCs w:val="20"/>
          <w:lang w:val="hy-AM"/>
        </w:rPr>
        <w:t>նշանակությամբ</w:t>
      </w:r>
      <w:r w:rsidRPr="00425AE6">
        <w:rPr>
          <w:rFonts w:ascii="Sylfaen" w:hAnsi="Sylfaen" w:cs="Arial"/>
          <w:sz w:val="20"/>
          <w:szCs w:val="20"/>
          <w:lang w:val="af-ZA"/>
        </w:rPr>
        <w:t xml:space="preserve"> </w:t>
      </w:r>
      <w:r w:rsidRPr="00742E83">
        <w:rPr>
          <w:rFonts w:ascii="Sylfaen" w:hAnsi="Sylfaen" w:cs="Sylfaen"/>
          <w:sz w:val="20"/>
          <w:szCs w:val="20"/>
          <w:lang w:val="hy-AM"/>
        </w:rPr>
        <w:t>անշարժ</w:t>
      </w:r>
      <w:r w:rsidRPr="00425AE6">
        <w:rPr>
          <w:rFonts w:ascii="Sylfaen" w:hAnsi="Sylfaen" w:cs="Arial"/>
          <w:sz w:val="20"/>
          <w:szCs w:val="20"/>
          <w:lang w:val="af-ZA"/>
        </w:rPr>
        <w:t xml:space="preserve"> </w:t>
      </w:r>
      <w:r w:rsidRPr="00742E83">
        <w:rPr>
          <w:rFonts w:ascii="Sylfaen" w:hAnsi="Sylfaen" w:cs="Sylfaen"/>
          <w:sz w:val="20"/>
          <w:szCs w:val="20"/>
          <w:lang w:val="hy-AM"/>
        </w:rPr>
        <w:t>գույքի</w:t>
      </w:r>
      <w:r w:rsidRPr="00425AE6">
        <w:rPr>
          <w:rFonts w:ascii="Sylfaen" w:hAnsi="Sylfaen" w:cs="Arial"/>
          <w:sz w:val="20"/>
          <w:szCs w:val="20"/>
          <w:lang w:val="af-ZA"/>
        </w:rPr>
        <w:t xml:space="preserve"> 1</w:t>
      </w:r>
      <w:r w:rsidRPr="00742E83">
        <w:rPr>
          <w:rFonts w:ascii="Sylfaen" w:hAnsi="Sylfaen" w:cs="Sylfaen"/>
          <w:sz w:val="20"/>
          <w:szCs w:val="20"/>
          <w:lang w:val="hy-AM"/>
        </w:rPr>
        <w:t>քմ</w:t>
      </w:r>
      <w:r w:rsidRPr="00425AE6">
        <w:rPr>
          <w:rFonts w:ascii="Sylfaen" w:hAnsi="Sylfaen" w:cs="Arial"/>
          <w:sz w:val="20"/>
          <w:szCs w:val="20"/>
          <w:lang w:val="af-ZA"/>
        </w:rPr>
        <w:t xml:space="preserve"> </w:t>
      </w:r>
      <w:r w:rsidRPr="00742E83">
        <w:rPr>
          <w:rFonts w:ascii="Sylfaen" w:hAnsi="Sylfaen" w:cs="Sylfaen"/>
          <w:sz w:val="20"/>
          <w:szCs w:val="20"/>
          <w:lang w:val="hy-AM"/>
        </w:rPr>
        <w:t>ստեղծման</w:t>
      </w:r>
      <w:r w:rsidRPr="00425AE6">
        <w:rPr>
          <w:rFonts w:ascii="Sylfaen" w:hAnsi="Sylfaen" w:cs="Arial"/>
          <w:sz w:val="20"/>
          <w:szCs w:val="20"/>
          <w:lang w:val="af-ZA"/>
        </w:rPr>
        <w:t xml:space="preserve"> </w:t>
      </w:r>
      <w:r w:rsidRPr="00742E83">
        <w:rPr>
          <w:rFonts w:ascii="Sylfaen" w:hAnsi="Sylfaen" w:cs="Sylfaen"/>
          <w:sz w:val="20"/>
          <w:szCs w:val="20"/>
          <w:lang w:val="hy-AM"/>
        </w:rPr>
        <w:t>համար</w:t>
      </w:r>
      <w:r w:rsidRPr="00425AE6">
        <w:rPr>
          <w:rFonts w:ascii="Sylfaen" w:hAnsi="Sylfaen" w:cs="Arial"/>
          <w:sz w:val="20"/>
          <w:szCs w:val="20"/>
          <w:lang w:val="af-ZA"/>
        </w:rPr>
        <w:t xml:space="preserve"> </w:t>
      </w:r>
      <w:r w:rsidRPr="00742E83">
        <w:rPr>
          <w:rFonts w:ascii="Sylfaen" w:hAnsi="Sylfaen" w:cs="Sylfaen"/>
          <w:sz w:val="20"/>
          <w:szCs w:val="20"/>
          <w:lang w:val="hy-AM"/>
        </w:rPr>
        <w:t>անհրաժեշտ</w:t>
      </w:r>
      <w:r w:rsidRPr="00425AE6">
        <w:rPr>
          <w:rFonts w:ascii="Sylfaen" w:hAnsi="Sylfaen" w:cs="Arial"/>
          <w:sz w:val="20"/>
          <w:szCs w:val="20"/>
          <w:lang w:val="af-ZA"/>
        </w:rPr>
        <w:t xml:space="preserve"> </w:t>
      </w:r>
      <w:r w:rsidRPr="00742E83">
        <w:rPr>
          <w:rFonts w:ascii="Sylfaen" w:hAnsi="Sylfaen" w:cs="Sylfaen"/>
          <w:sz w:val="20"/>
          <w:szCs w:val="20"/>
          <w:lang w:val="hy-AM"/>
        </w:rPr>
        <w:t>ծախսերն</w:t>
      </w:r>
      <w:r w:rsidRPr="00425AE6">
        <w:rPr>
          <w:rFonts w:ascii="Sylfaen" w:hAnsi="Sylfaen" w:cs="Arial"/>
          <w:sz w:val="20"/>
          <w:szCs w:val="20"/>
          <w:lang w:val="af-ZA"/>
        </w:rPr>
        <w:t xml:space="preserve"> </w:t>
      </w:r>
      <w:r w:rsidRPr="00742E83">
        <w:rPr>
          <w:rFonts w:ascii="Sylfaen" w:hAnsi="Sylfaen" w:cs="Sylfaen"/>
          <w:sz w:val="20"/>
          <w:szCs w:val="20"/>
          <w:lang w:val="hy-AM"/>
        </w:rPr>
        <w:t>են</w:t>
      </w:r>
    </w:p>
    <w:p w:rsidR="00742E83" w:rsidRPr="00425AE6" w:rsidRDefault="00742E83" w:rsidP="00742E83">
      <w:pPr>
        <w:spacing w:after="100" w:afterAutospacing="1"/>
        <w:ind w:firstLine="360"/>
        <w:contextualSpacing/>
        <w:jc w:val="both"/>
        <w:rPr>
          <w:rFonts w:ascii="Sylfaen" w:hAnsi="Sylfaen" w:cs="Arial"/>
          <w:sz w:val="20"/>
          <w:szCs w:val="20"/>
          <w:lang w:val="af-ZA"/>
        </w:rPr>
      </w:pPr>
      <w:r w:rsidRPr="00425AE6">
        <w:rPr>
          <w:rFonts w:ascii="Sylfaen" w:hAnsi="Sylfaen"/>
          <w:b/>
          <w:sz w:val="20"/>
          <w:szCs w:val="20"/>
          <w:lang w:val="hy-AM"/>
        </w:rPr>
        <w:t>ՈՒ</w:t>
      </w:r>
      <w:r w:rsidRPr="00425AE6">
        <w:rPr>
          <w:rFonts w:ascii="Sylfaen" w:hAnsi="Sylfaen"/>
          <w:b/>
          <w:sz w:val="20"/>
          <w:szCs w:val="20"/>
          <w:vertAlign w:val="subscript"/>
          <w:lang w:val="hy-AM"/>
        </w:rPr>
        <w:t>Ծ</w:t>
      </w:r>
      <w:r w:rsidRPr="00425AE6">
        <w:rPr>
          <w:rFonts w:ascii="Sylfaen" w:hAnsi="Sylfaen"/>
          <w:sz w:val="20"/>
          <w:szCs w:val="20"/>
          <w:lang w:val="af-ZA"/>
        </w:rPr>
        <w:t xml:space="preserve"> -</w:t>
      </w:r>
      <w:r w:rsidRPr="00425AE6">
        <w:rPr>
          <w:rFonts w:ascii="Sylfaen" w:hAnsi="Sylfaen" w:cs="Sylfaen"/>
          <w:sz w:val="20"/>
          <w:szCs w:val="20"/>
          <w:lang w:val="af-ZA"/>
        </w:rPr>
        <w:t xml:space="preserve"> </w:t>
      </w:r>
      <w:r w:rsidRPr="00425AE6">
        <w:rPr>
          <w:rFonts w:ascii="Sylfaen" w:hAnsi="Sylfaen" w:cs="Sylfaen"/>
          <w:sz w:val="20"/>
          <w:szCs w:val="20"/>
          <w:lang w:val="ru-RU"/>
        </w:rPr>
        <w:t>ն</w:t>
      </w:r>
      <w:r w:rsidRPr="00425AE6">
        <w:rPr>
          <w:rFonts w:ascii="Sylfaen" w:hAnsi="Sylfaen" w:cs="Arial"/>
          <w:sz w:val="20"/>
          <w:szCs w:val="20"/>
          <w:lang w:val="af-ZA"/>
        </w:rPr>
        <w:t xml:space="preserve"> </w:t>
      </w:r>
      <w:r w:rsidRPr="00425AE6">
        <w:rPr>
          <w:rFonts w:ascii="Sylfaen" w:hAnsi="Sylfaen" w:cs="Sylfaen"/>
          <w:sz w:val="20"/>
          <w:szCs w:val="20"/>
          <w:lang w:val="ru-RU"/>
        </w:rPr>
        <w:t>ուղղակի</w:t>
      </w:r>
      <w:r w:rsidRPr="00425AE6">
        <w:rPr>
          <w:rFonts w:ascii="Sylfaen" w:hAnsi="Sylfaen" w:cs="Arial"/>
          <w:sz w:val="20"/>
          <w:szCs w:val="20"/>
          <w:lang w:val="af-ZA"/>
        </w:rPr>
        <w:t xml:space="preserve"> </w:t>
      </w:r>
      <w:r w:rsidRPr="00425AE6">
        <w:rPr>
          <w:rFonts w:ascii="Sylfaen" w:hAnsi="Sylfaen" w:cs="Sylfaen"/>
          <w:sz w:val="20"/>
          <w:szCs w:val="20"/>
          <w:lang w:val="ru-RU"/>
        </w:rPr>
        <w:t>ծախսերի</w:t>
      </w:r>
      <w:r w:rsidRPr="00425AE6">
        <w:rPr>
          <w:rFonts w:ascii="Sylfaen" w:hAnsi="Sylfaen" w:cs="Arial"/>
          <w:sz w:val="20"/>
          <w:szCs w:val="20"/>
          <w:lang w:val="af-ZA"/>
        </w:rPr>
        <w:t xml:space="preserve"> </w:t>
      </w:r>
      <w:r w:rsidRPr="00425AE6">
        <w:rPr>
          <w:rFonts w:ascii="Sylfaen" w:hAnsi="Sylfaen" w:cs="Sylfaen"/>
          <w:sz w:val="20"/>
          <w:szCs w:val="20"/>
          <w:lang w:val="ru-RU"/>
        </w:rPr>
        <w:t>հանրագումարն</w:t>
      </w:r>
      <w:r w:rsidRPr="00425AE6">
        <w:rPr>
          <w:rFonts w:ascii="Sylfaen" w:hAnsi="Sylfaen" w:cs="Arial"/>
          <w:sz w:val="20"/>
          <w:szCs w:val="20"/>
          <w:lang w:val="af-ZA"/>
        </w:rPr>
        <w:t xml:space="preserve"> </w:t>
      </w:r>
      <w:r w:rsidRPr="00425AE6">
        <w:rPr>
          <w:rFonts w:ascii="Sylfaen" w:hAnsi="Sylfaen" w:cs="Sylfaen"/>
          <w:sz w:val="20"/>
          <w:szCs w:val="20"/>
          <w:lang w:val="ru-RU"/>
        </w:rPr>
        <w:t>է</w:t>
      </w:r>
      <w:r w:rsidRPr="00425AE6">
        <w:rPr>
          <w:rFonts w:ascii="Sylfaen" w:hAnsi="Sylfaen" w:cs="Arial"/>
          <w:sz w:val="20"/>
          <w:szCs w:val="20"/>
          <w:lang w:val="af-ZA"/>
        </w:rPr>
        <w:t>,</w:t>
      </w:r>
    </w:p>
    <w:p w:rsidR="00742E83" w:rsidRPr="00425AE6" w:rsidRDefault="00742E83" w:rsidP="00742E83">
      <w:pPr>
        <w:spacing w:after="100" w:afterAutospacing="1"/>
        <w:ind w:firstLine="360"/>
        <w:contextualSpacing/>
        <w:jc w:val="both"/>
        <w:rPr>
          <w:rFonts w:ascii="Sylfaen" w:hAnsi="Sylfaen" w:cs="Arial"/>
          <w:sz w:val="20"/>
          <w:szCs w:val="20"/>
          <w:lang w:val="af-ZA"/>
        </w:rPr>
      </w:pPr>
      <w:r w:rsidRPr="00425AE6">
        <w:rPr>
          <w:rFonts w:ascii="Sylfaen" w:hAnsi="Sylfaen"/>
          <w:b/>
          <w:sz w:val="20"/>
          <w:szCs w:val="20"/>
          <w:lang w:val="hy-AM"/>
        </w:rPr>
        <w:lastRenderedPageBreak/>
        <w:t>Ա</w:t>
      </w:r>
      <w:r w:rsidRPr="00425AE6">
        <w:rPr>
          <w:rFonts w:ascii="Sylfaen" w:hAnsi="Sylfaen"/>
          <w:b/>
          <w:sz w:val="20"/>
          <w:szCs w:val="20"/>
          <w:vertAlign w:val="subscript"/>
          <w:lang w:val="hy-AM"/>
        </w:rPr>
        <w:t>Ծ</w:t>
      </w:r>
      <w:r w:rsidRPr="00425AE6">
        <w:rPr>
          <w:rFonts w:ascii="Sylfaen" w:hAnsi="Sylfaen"/>
          <w:sz w:val="20"/>
          <w:szCs w:val="20"/>
          <w:lang w:val="af-ZA"/>
        </w:rPr>
        <w:t xml:space="preserve"> </w:t>
      </w:r>
      <w:r w:rsidRPr="00425AE6">
        <w:rPr>
          <w:rFonts w:ascii="Sylfaen" w:hAnsi="Sylfaen" w:cs="Arial"/>
          <w:sz w:val="20"/>
          <w:szCs w:val="20"/>
          <w:lang w:val="af-ZA"/>
        </w:rPr>
        <w:t>-</w:t>
      </w:r>
      <w:r w:rsidRPr="00425AE6">
        <w:rPr>
          <w:rFonts w:ascii="Sylfaen" w:hAnsi="Sylfaen" w:cs="Sylfaen"/>
          <w:sz w:val="20"/>
          <w:szCs w:val="20"/>
          <w:lang w:val="ru-RU"/>
        </w:rPr>
        <w:t>ն</w:t>
      </w:r>
      <w:r w:rsidRPr="00425AE6">
        <w:rPr>
          <w:rFonts w:ascii="Sylfaen" w:hAnsi="Sylfaen" w:cs="Arial"/>
          <w:sz w:val="20"/>
          <w:szCs w:val="20"/>
          <w:lang w:val="af-ZA"/>
        </w:rPr>
        <w:t xml:space="preserve"> ան</w:t>
      </w:r>
      <w:r w:rsidRPr="00425AE6">
        <w:rPr>
          <w:rFonts w:ascii="Sylfaen" w:hAnsi="Sylfaen" w:cs="Sylfaen"/>
          <w:sz w:val="20"/>
          <w:szCs w:val="20"/>
          <w:lang w:val="ru-RU"/>
        </w:rPr>
        <w:t>ուղղակի</w:t>
      </w:r>
      <w:r w:rsidRPr="00425AE6">
        <w:rPr>
          <w:rFonts w:ascii="Sylfaen" w:hAnsi="Sylfaen" w:cs="Arial"/>
          <w:sz w:val="20"/>
          <w:szCs w:val="20"/>
          <w:lang w:val="af-ZA"/>
        </w:rPr>
        <w:t xml:space="preserve"> </w:t>
      </w:r>
      <w:r w:rsidRPr="00425AE6">
        <w:rPr>
          <w:rFonts w:ascii="Sylfaen" w:hAnsi="Sylfaen" w:cs="Sylfaen"/>
          <w:sz w:val="20"/>
          <w:szCs w:val="20"/>
          <w:lang w:val="ru-RU"/>
        </w:rPr>
        <w:t>ծախսերի</w:t>
      </w:r>
      <w:r w:rsidRPr="00425AE6">
        <w:rPr>
          <w:rFonts w:ascii="Sylfaen" w:hAnsi="Sylfaen" w:cs="Arial"/>
          <w:sz w:val="20"/>
          <w:szCs w:val="20"/>
          <w:lang w:val="af-ZA"/>
        </w:rPr>
        <w:t xml:space="preserve"> </w:t>
      </w:r>
      <w:r w:rsidRPr="00425AE6">
        <w:rPr>
          <w:rFonts w:ascii="Sylfaen" w:hAnsi="Sylfaen" w:cs="Sylfaen"/>
          <w:sz w:val="20"/>
          <w:szCs w:val="20"/>
          <w:lang w:val="ru-RU"/>
        </w:rPr>
        <w:t>հանրագումարն</w:t>
      </w:r>
      <w:r w:rsidRPr="00425AE6">
        <w:rPr>
          <w:rFonts w:ascii="Sylfaen" w:hAnsi="Sylfaen" w:cs="Arial"/>
          <w:sz w:val="20"/>
          <w:szCs w:val="20"/>
          <w:lang w:val="af-ZA"/>
        </w:rPr>
        <w:t xml:space="preserve"> </w:t>
      </w:r>
      <w:r w:rsidRPr="00425AE6">
        <w:rPr>
          <w:rFonts w:ascii="Sylfaen" w:hAnsi="Sylfaen" w:cs="Sylfaen"/>
          <w:sz w:val="20"/>
          <w:szCs w:val="20"/>
          <w:lang w:val="ru-RU"/>
        </w:rPr>
        <w:t>է</w:t>
      </w:r>
      <w:r w:rsidRPr="00425AE6">
        <w:rPr>
          <w:rFonts w:ascii="Sylfaen" w:hAnsi="Sylfaen" w:cs="Arial"/>
          <w:sz w:val="20"/>
          <w:szCs w:val="20"/>
          <w:lang w:val="af-ZA"/>
        </w:rPr>
        <w:t>,</w:t>
      </w:r>
    </w:p>
    <w:p w:rsidR="00742E83" w:rsidRPr="00425AE6" w:rsidRDefault="00742E83" w:rsidP="00742E83">
      <w:pPr>
        <w:spacing w:after="100" w:afterAutospacing="1"/>
        <w:ind w:firstLine="360"/>
        <w:jc w:val="both"/>
        <w:rPr>
          <w:rFonts w:ascii="Sylfaen" w:hAnsi="Sylfaen" w:cs="Arial"/>
          <w:sz w:val="20"/>
          <w:szCs w:val="20"/>
          <w:lang w:val="af-ZA"/>
        </w:rPr>
      </w:pPr>
      <w:r w:rsidRPr="00425AE6">
        <w:rPr>
          <w:rFonts w:ascii="Sylfaen" w:hAnsi="Sylfaen"/>
          <w:b/>
          <w:sz w:val="20"/>
          <w:szCs w:val="20"/>
          <w:lang w:val="hy-AM"/>
        </w:rPr>
        <w:t>ՁՇ</w:t>
      </w:r>
      <w:r w:rsidRPr="00425AE6">
        <w:rPr>
          <w:rFonts w:ascii="Sylfaen" w:hAnsi="Sylfaen" w:cs="Arial"/>
          <w:sz w:val="20"/>
          <w:szCs w:val="20"/>
          <w:lang w:val="af-ZA"/>
        </w:rPr>
        <w:t xml:space="preserve"> -</w:t>
      </w:r>
      <w:r w:rsidRPr="00425AE6">
        <w:rPr>
          <w:rFonts w:ascii="Sylfaen" w:hAnsi="Sylfaen" w:cs="Sylfaen"/>
          <w:sz w:val="20"/>
          <w:szCs w:val="20"/>
          <w:lang w:val="ru-RU"/>
        </w:rPr>
        <w:t>ն</w:t>
      </w:r>
      <w:r w:rsidRPr="00425AE6">
        <w:rPr>
          <w:rFonts w:ascii="Sylfaen" w:hAnsi="Sylfaen" w:cs="Arial"/>
          <w:sz w:val="20"/>
          <w:szCs w:val="20"/>
          <w:lang w:val="af-ZA"/>
        </w:rPr>
        <w:t xml:space="preserve"> </w:t>
      </w:r>
      <w:r w:rsidRPr="00425AE6">
        <w:rPr>
          <w:rFonts w:ascii="Sylfaen" w:hAnsi="Sylfaen" w:cs="Sylfaen"/>
          <w:sz w:val="20"/>
          <w:szCs w:val="20"/>
          <w:lang w:val="ru-RU"/>
        </w:rPr>
        <w:t>ձեռնարկատիրական</w:t>
      </w:r>
      <w:r w:rsidRPr="00425AE6">
        <w:rPr>
          <w:rFonts w:ascii="Sylfaen" w:hAnsi="Sylfaen" w:cs="Arial"/>
          <w:sz w:val="20"/>
          <w:szCs w:val="20"/>
          <w:lang w:val="af-ZA"/>
        </w:rPr>
        <w:t xml:space="preserve"> (</w:t>
      </w:r>
      <w:r w:rsidRPr="00425AE6">
        <w:rPr>
          <w:rFonts w:ascii="Sylfaen" w:hAnsi="Sylfaen" w:cs="Sylfaen"/>
          <w:sz w:val="20"/>
          <w:szCs w:val="20"/>
          <w:lang w:val="ru-RU"/>
        </w:rPr>
        <w:t>կառուցապատողի</w:t>
      </w:r>
      <w:r w:rsidRPr="00425AE6">
        <w:rPr>
          <w:rFonts w:ascii="Sylfaen" w:hAnsi="Sylfaen" w:cs="Arial"/>
          <w:sz w:val="20"/>
          <w:szCs w:val="20"/>
          <w:lang w:val="af-ZA"/>
        </w:rPr>
        <w:t xml:space="preserve">) </w:t>
      </w:r>
      <w:r w:rsidRPr="00425AE6">
        <w:rPr>
          <w:rFonts w:ascii="Sylfaen" w:hAnsi="Sylfaen" w:cs="Sylfaen"/>
          <w:sz w:val="20"/>
          <w:szCs w:val="20"/>
          <w:lang w:val="ru-RU"/>
        </w:rPr>
        <w:t>շահույթն</w:t>
      </w:r>
      <w:r w:rsidRPr="00425AE6">
        <w:rPr>
          <w:rFonts w:ascii="Sylfaen" w:hAnsi="Sylfaen" w:cs="Arial"/>
          <w:sz w:val="20"/>
          <w:szCs w:val="20"/>
          <w:lang w:val="af-ZA"/>
        </w:rPr>
        <w:t xml:space="preserve"> </w:t>
      </w:r>
      <w:r w:rsidRPr="00425AE6">
        <w:rPr>
          <w:rFonts w:ascii="Sylfaen" w:hAnsi="Sylfaen" w:cs="Sylfaen"/>
          <w:sz w:val="20"/>
          <w:szCs w:val="20"/>
          <w:lang w:val="ru-RU"/>
        </w:rPr>
        <w:t>է</w:t>
      </w:r>
      <w:r w:rsidRPr="00425AE6">
        <w:rPr>
          <w:rFonts w:ascii="Sylfaen" w:hAnsi="Sylfaen" w:cs="Arial"/>
          <w:sz w:val="20"/>
          <w:szCs w:val="20"/>
          <w:lang w:val="af-ZA"/>
        </w:rPr>
        <w:t>:</w:t>
      </w:r>
    </w:p>
    <w:p w:rsidR="00135101" w:rsidRPr="00353856" w:rsidRDefault="00353856" w:rsidP="007A501F">
      <w:pPr>
        <w:pStyle w:val="ListParagraph"/>
        <w:numPr>
          <w:ilvl w:val="0"/>
          <w:numId w:val="51"/>
        </w:numPr>
        <w:autoSpaceDE w:val="0"/>
        <w:autoSpaceDN w:val="0"/>
        <w:adjustRightInd w:val="0"/>
        <w:jc w:val="both"/>
        <w:rPr>
          <w:rFonts w:ascii="Sylfaen" w:hAnsi="Sylfaen" w:cs="GHEAGrapalat"/>
          <w:sz w:val="20"/>
          <w:szCs w:val="20"/>
          <w:lang w:val="af-ZA"/>
        </w:rPr>
      </w:pPr>
      <w:r w:rsidRPr="00353856">
        <w:rPr>
          <w:rFonts w:ascii="Sylfaen" w:hAnsi="Sylfaen" w:cs="Sylfaen"/>
          <w:sz w:val="20"/>
          <w:szCs w:val="20"/>
          <w:lang w:val="ru-RU"/>
        </w:rPr>
        <w:t>Ուղղակի</w:t>
      </w:r>
      <w:r w:rsidRPr="00353856">
        <w:rPr>
          <w:rFonts w:ascii="Sylfaen" w:hAnsi="Sylfaen" w:cs="GHEAGrapalat"/>
          <w:sz w:val="20"/>
          <w:szCs w:val="20"/>
          <w:lang w:val="af-ZA"/>
        </w:rPr>
        <w:t xml:space="preserve"> </w:t>
      </w:r>
      <w:r w:rsidRPr="00353856">
        <w:rPr>
          <w:rFonts w:ascii="Sylfaen" w:hAnsi="Sylfaen" w:cs="Sylfaen"/>
          <w:sz w:val="20"/>
          <w:szCs w:val="20"/>
          <w:lang w:val="ru-RU"/>
        </w:rPr>
        <w:t>ծախսերը</w:t>
      </w:r>
      <w:r w:rsidRPr="00353856">
        <w:rPr>
          <w:rFonts w:ascii="Sylfaen" w:hAnsi="Sylfaen" w:cs="GHEAGrapalat"/>
          <w:sz w:val="20"/>
          <w:szCs w:val="20"/>
          <w:lang w:val="af-ZA"/>
        </w:rPr>
        <w:t xml:space="preserve"> </w:t>
      </w:r>
      <w:r w:rsidRPr="00353856">
        <w:rPr>
          <w:rFonts w:ascii="Sylfaen" w:hAnsi="Sylfaen" w:cs="Sylfaen"/>
          <w:sz w:val="20"/>
          <w:szCs w:val="20"/>
          <w:lang w:val="ru-RU"/>
        </w:rPr>
        <w:t>ներառում</w:t>
      </w:r>
      <w:r w:rsidRPr="00353856">
        <w:rPr>
          <w:rFonts w:ascii="Sylfaen" w:hAnsi="Sylfaen" w:cs="GHEAGrapalat"/>
          <w:sz w:val="20"/>
          <w:szCs w:val="20"/>
          <w:lang w:val="af-ZA"/>
        </w:rPr>
        <w:t xml:space="preserve"> </w:t>
      </w:r>
      <w:r w:rsidRPr="00353856">
        <w:rPr>
          <w:rFonts w:ascii="Sylfaen" w:hAnsi="Sylfaen" w:cs="Sylfaen"/>
          <w:sz w:val="20"/>
          <w:szCs w:val="20"/>
          <w:lang w:val="ru-RU"/>
        </w:rPr>
        <w:t>են</w:t>
      </w:r>
      <w:r w:rsidRPr="00353856">
        <w:rPr>
          <w:rFonts w:ascii="Sylfaen" w:hAnsi="Sylfaen" w:cs="GHEAGrapalat"/>
          <w:sz w:val="20"/>
          <w:szCs w:val="20"/>
          <w:lang w:val="af-ZA"/>
        </w:rPr>
        <w:t xml:space="preserve"> </w:t>
      </w:r>
      <w:r w:rsidRPr="00353856">
        <w:rPr>
          <w:rFonts w:ascii="Sylfaen" w:hAnsi="Sylfaen" w:cs="Sylfaen"/>
          <w:sz w:val="20"/>
          <w:szCs w:val="20"/>
          <w:lang w:val="ru-RU"/>
        </w:rPr>
        <w:t>շինարարության</w:t>
      </w:r>
      <w:r w:rsidRPr="00353856">
        <w:rPr>
          <w:rFonts w:ascii="Sylfaen" w:hAnsi="Sylfaen" w:cs="GHEAGrapalat"/>
          <w:sz w:val="20"/>
          <w:szCs w:val="20"/>
          <w:lang w:val="af-ZA"/>
        </w:rPr>
        <w:t xml:space="preserve"> </w:t>
      </w:r>
      <w:r w:rsidRPr="00353856">
        <w:rPr>
          <w:rFonts w:ascii="Sylfaen" w:hAnsi="Sylfaen" w:cs="Sylfaen"/>
          <w:sz w:val="20"/>
          <w:szCs w:val="20"/>
          <w:lang w:val="ru-RU"/>
        </w:rPr>
        <w:t>հետ</w:t>
      </w:r>
      <w:r w:rsidRPr="00353856">
        <w:rPr>
          <w:rFonts w:ascii="Sylfaen" w:hAnsi="Sylfaen" w:cs="GHEAGrapalat"/>
          <w:sz w:val="20"/>
          <w:szCs w:val="20"/>
          <w:lang w:val="af-ZA"/>
        </w:rPr>
        <w:t xml:space="preserve"> </w:t>
      </w:r>
      <w:r w:rsidRPr="00353856">
        <w:rPr>
          <w:rFonts w:ascii="Sylfaen" w:hAnsi="Sylfaen" w:cs="Sylfaen"/>
          <w:sz w:val="20"/>
          <w:szCs w:val="20"/>
          <w:lang w:val="ru-RU"/>
        </w:rPr>
        <w:t>անմիջականորեն</w:t>
      </w:r>
      <w:r w:rsidRPr="00353856">
        <w:rPr>
          <w:rFonts w:ascii="Sylfaen" w:hAnsi="Sylfaen" w:cs="GHEAGrapalat"/>
          <w:sz w:val="20"/>
          <w:szCs w:val="20"/>
          <w:lang w:val="af-ZA"/>
        </w:rPr>
        <w:t xml:space="preserve"> </w:t>
      </w:r>
      <w:r w:rsidRPr="00353856">
        <w:rPr>
          <w:rFonts w:ascii="Sylfaen" w:hAnsi="Sylfaen" w:cs="Sylfaen"/>
          <w:sz w:val="20"/>
          <w:szCs w:val="20"/>
          <w:lang w:val="ru-RU"/>
        </w:rPr>
        <w:t>կապված</w:t>
      </w:r>
      <w:r w:rsidRPr="00353856">
        <w:rPr>
          <w:rFonts w:ascii="Sylfaen" w:hAnsi="Sylfaen" w:cs="GHEAGrapalat"/>
          <w:sz w:val="20"/>
          <w:szCs w:val="20"/>
          <w:lang w:val="af-ZA"/>
        </w:rPr>
        <w:t xml:space="preserve"> </w:t>
      </w:r>
      <w:r w:rsidRPr="00353856">
        <w:rPr>
          <w:rFonts w:ascii="Sylfaen" w:hAnsi="Sylfaen" w:cs="Sylfaen"/>
          <w:sz w:val="20"/>
          <w:szCs w:val="20"/>
          <w:lang w:val="ru-RU"/>
        </w:rPr>
        <w:t>հետևյալ</w:t>
      </w:r>
      <w:r w:rsidRPr="00353856">
        <w:rPr>
          <w:rFonts w:ascii="Sylfaen" w:hAnsi="Sylfaen" w:cs="GHEAGrapalat"/>
          <w:sz w:val="20"/>
          <w:szCs w:val="20"/>
          <w:lang w:val="af-ZA"/>
        </w:rPr>
        <w:t xml:space="preserve"> </w:t>
      </w:r>
      <w:r w:rsidRPr="00353856">
        <w:rPr>
          <w:rFonts w:ascii="Sylfaen" w:hAnsi="Sylfaen" w:cs="Sylfaen"/>
          <w:sz w:val="20"/>
          <w:szCs w:val="20"/>
          <w:lang w:val="ru-RU"/>
        </w:rPr>
        <w:t>ծախսերը</w:t>
      </w:r>
      <w:r w:rsidR="00135101" w:rsidRPr="00353856">
        <w:rPr>
          <w:rFonts w:cs="Arial"/>
        </w:rPr>
        <w:t>:</w:t>
      </w:r>
    </w:p>
    <w:p w:rsidR="00353856" w:rsidRDefault="00353856" w:rsidP="00353856">
      <w:pPr>
        <w:pStyle w:val="ListParagraph"/>
        <w:autoSpaceDE w:val="0"/>
        <w:autoSpaceDN w:val="0"/>
        <w:adjustRightInd w:val="0"/>
        <w:jc w:val="both"/>
        <w:rPr>
          <w:rFonts w:ascii="Sylfaen" w:eastAsia="Arial" w:hAnsi="Sylfaen" w:cs="Arial"/>
          <w:spacing w:val="1"/>
          <w:sz w:val="20"/>
          <w:szCs w:val="20"/>
          <w:lang w:val="hy-AM"/>
        </w:rPr>
      </w:pPr>
    </w:p>
    <w:p w:rsidR="00353856" w:rsidRPr="00425AE6" w:rsidRDefault="00353856" w:rsidP="00353856">
      <w:pPr>
        <w:pStyle w:val="ListParagraph"/>
        <w:autoSpaceDE w:val="0"/>
        <w:autoSpaceDN w:val="0"/>
        <w:adjustRightInd w:val="0"/>
        <w:jc w:val="both"/>
        <w:rPr>
          <w:rFonts w:ascii="Sylfaen" w:hAnsi="Sylfaen" w:cs="GHEAGrapalat"/>
          <w:sz w:val="20"/>
          <w:szCs w:val="20"/>
          <w:lang w:val="af-ZA"/>
        </w:rPr>
      </w:pPr>
      <w:r w:rsidRPr="00353856">
        <w:rPr>
          <w:rFonts w:ascii="Sylfaen" w:eastAsia="Arial" w:hAnsi="Sylfaen" w:cs="Arial"/>
          <w:spacing w:val="1"/>
          <w:sz w:val="20"/>
          <w:szCs w:val="20"/>
          <w:lang w:val="hy-AM"/>
        </w:rPr>
        <w:t>i</w:t>
      </w:r>
      <w:r w:rsidRPr="00425AE6">
        <w:rPr>
          <w:rFonts w:ascii="Sylfaen" w:eastAsia="Arial" w:hAnsi="Sylfaen" w:cs="Arial"/>
          <w:spacing w:val="1"/>
          <w:sz w:val="20"/>
          <w:szCs w:val="20"/>
          <w:lang w:val="af-ZA"/>
        </w:rPr>
        <w:t xml:space="preserve">. </w:t>
      </w:r>
      <w:r w:rsidRPr="00353856">
        <w:rPr>
          <w:rFonts w:ascii="Sylfaen" w:hAnsi="Sylfaen" w:cs="Sylfaen"/>
          <w:sz w:val="20"/>
          <w:szCs w:val="20"/>
          <w:lang w:val="hy-AM"/>
        </w:rPr>
        <w:t>նյութերի</w:t>
      </w:r>
      <w:r w:rsidRPr="00425AE6">
        <w:rPr>
          <w:rFonts w:ascii="Sylfaen" w:hAnsi="Sylfaen" w:cs="GHEAGrapalat"/>
          <w:sz w:val="20"/>
          <w:szCs w:val="20"/>
          <w:lang w:val="af-ZA"/>
        </w:rPr>
        <w:t xml:space="preserve">, </w:t>
      </w:r>
      <w:r w:rsidRPr="00353856">
        <w:rPr>
          <w:rFonts w:ascii="Sylfaen" w:hAnsi="Sylfaen" w:cs="Sylfaen"/>
          <w:sz w:val="20"/>
          <w:szCs w:val="20"/>
          <w:lang w:val="hy-AM"/>
        </w:rPr>
        <w:t>արտադրանքների</w:t>
      </w:r>
      <w:r w:rsidRPr="00425AE6">
        <w:rPr>
          <w:rFonts w:ascii="Sylfaen" w:hAnsi="Sylfaen" w:cs="GHEAGrapalat"/>
          <w:sz w:val="20"/>
          <w:szCs w:val="20"/>
          <w:lang w:val="af-ZA"/>
        </w:rPr>
        <w:t xml:space="preserve"> </w:t>
      </w:r>
      <w:r w:rsidRPr="00353856">
        <w:rPr>
          <w:rFonts w:ascii="Sylfaen" w:hAnsi="Sylfaen" w:cs="Sylfaen"/>
          <w:sz w:val="20"/>
          <w:szCs w:val="20"/>
          <w:lang w:val="hy-AM"/>
        </w:rPr>
        <w:t>և</w:t>
      </w:r>
      <w:r w:rsidRPr="00425AE6">
        <w:rPr>
          <w:rFonts w:ascii="Sylfaen" w:hAnsi="Sylfaen" w:cs="GHEAGrapalat"/>
          <w:sz w:val="20"/>
          <w:szCs w:val="20"/>
          <w:lang w:val="af-ZA"/>
        </w:rPr>
        <w:t xml:space="preserve"> </w:t>
      </w:r>
      <w:r w:rsidRPr="00353856">
        <w:rPr>
          <w:rFonts w:ascii="Sylfaen" w:hAnsi="Sylfaen" w:cs="Sylfaen"/>
          <w:sz w:val="20"/>
          <w:szCs w:val="20"/>
          <w:lang w:val="hy-AM"/>
        </w:rPr>
        <w:t>ինժեներական</w:t>
      </w:r>
      <w:r w:rsidRPr="00425AE6">
        <w:rPr>
          <w:rFonts w:ascii="Sylfaen" w:hAnsi="Sylfaen" w:cs="GHEAGrapalat"/>
          <w:sz w:val="20"/>
          <w:szCs w:val="20"/>
          <w:lang w:val="af-ZA"/>
        </w:rPr>
        <w:t xml:space="preserve"> </w:t>
      </w:r>
      <w:r w:rsidRPr="00353856">
        <w:rPr>
          <w:rFonts w:ascii="Sylfaen" w:hAnsi="Sylfaen" w:cs="Sylfaen"/>
          <w:sz w:val="20"/>
          <w:szCs w:val="20"/>
          <w:lang w:val="hy-AM"/>
        </w:rPr>
        <w:t>ցանցերի</w:t>
      </w:r>
      <w:r w:rsidRPr="00425AE6">
        <w:rPr>
          <w:rFonts w:ascii="Sylfaen" w:hAnsi="Sylfaen" w:cs="GHEAGrapalat"/>
          <w:sz w:val="20"/>
          <w:szCs w:val="20"/>
          <w:lang w:val="af-ZA"/>
        </w:rPr>
        <w:t xml:space="preserve"> </w:t>
      </w:r>
      <w:r w:rsidRPr="00353856">
        <w:rPr>
          <w:rFonts w:ascii="Sylfaen" w:hAnsi="Sylfaen" w:cs="Sylfaen"/>
          <w:sz w:val="20"/>
          <w:szCs w:val="20"/>
          <w:lang w:val="hy-AM"/>
        </w:rPr>
        <w:t>ու</w:t>
      </w:r>
      <w:r w:rsidRPr="00425AE6">
        <w:rPr>
          <w:rFonts w:ascii="Sylfaen" w:hAnsi="Sylfaen" w:cs="GHEAGrapalat"/>
          <w:sz w:val="20"/>
          <w:szCs w:val="20"/>
          <w:lang w:val="af-ZA"/>
        </w:rPr>
        <w:t xml:space="preserve"> </w:t>
      </w:r>
      <w:r w:rsidRPr="00353856">
        <w:rPr>
          <w:rFonts w:ascii="Sylfaen" w:hAnsi="Sylfaen" w:cs="Sylfaen"/>
          <w:sz w:val="20"/>
          <w:szCs w:val="20"/>
          <w:lang w:val="hy-AM"/>
        </w:rPr>
        <w:t>համակարգերի</w:t>
      </w:r>
      <w:r w:rsidRPr="00425AE6">
        <w:rPr>
          <w:rFonts w:ascii="Sylfaen" w:hAnsi="Sylfaen" w:cs="GHEAGrapalat"/>
          <w:sz w:val="20"/>
          <w:szCs w:val="20"/>
          <w:lang w:val="af-ZA"/>
        </w:rPr>
        <w:t xml:space="preserve"> </w:t>
      </w:r>
      <w:r w:rsidRPr="00353856">
        <w:rPr>
          <w:rFonts w:ascii="Sylfaen" w:hAnsi="Sylfaen" w:cs="Sylfaen"/>
          <w:sz w:val="20"/>
          <w:szCs w:val="20"/>
          <w:lang w:val="hy-AM"/>
        </w:rPr>
        <w:t>ձեռք</w:t>
      </w:r>
      <w:r w:rsidRPr="00425AE6">
        <w:rPr>
          <w:rFonts w:ascii="Sylfaen" w:hAnsi="Sylfaen" w:cs="GHEAGrapalat"/>
          <w:sz w:val="20"/>
          <w:szCs w:val="20"/>
          <w:lang w:val="af-ZA"/>
        </w:rPr>
        <w:t xml:space="preserve"> </w:t>
      </w:r>
      <w:r w:rsidRPr="00353856">
        <w:rPr>
          <w:rFonts w:ascii="Sylfaen" w:hAnsi="Sylfaen" w:cs="Sylfaen"/>
          <w:sz w:val="20"/>
          <w:szCs w:val="20"/>
          <w:lang w:val="hy-AM"/>
        </w:rPr>
        <w:t>բերման</w:t>
      </w:r>
      <w:r w:rsidRPr="00425AE6">
        <w:rPr>
          <w:rFonts w:ascii="Sylfaen" w:hAnsi="Sylfaen" w:cs="GHEAGrapalat"/>
          <w:sz w:val="20"/>
          <w:szCs w:val="20"/>
          <w:lang w:val="af-ZA"/>
        </w:rPr>
        <w:t xml:space="preserve"> </w:t>
      </w:r>
      <w:r w:rsidRPr="00353856">
        <w:rPr>
          <w:rFonts w:ascii="Sylfaen" w:hAnsi="Sylfaen" w:cs="Sylfaen"/>
          <w:sz w:val="20"/>
          <w:szCs w:val="20"/>
          <w:lang w:val="hy-AM"/>
        </w:rPr>
        <w:t>ծախսերը</w:t>
      </w:r>
      <w:r w:rsidRPr="00425AE6">
        <w:rPr>
          <w:rFonts w:ascii="Sylfaen" w:hAnsi="Sylfaen" w:cs="GHEAGrapalat"/>
          <w:sz w:val="20"/>
          <w:szCs w:val="20"/>
          <w:lang w:val="af-ZA"/>
        </w:rPr>
        <w:t>,</w:t>
      </w:r>
    </w:p>
    <w:p w:rsidR="00353856" w:rsidRPr="00425AE6" w:rsidRDefault="00353856" w:rsidP="00353856">
      <w:pPr>
        <w:pStyle w:val="ListParagraph"/>
        <w:autoSpaceDE w:val="0"/>
        <w:autoSpaceDN w:val="0"/>
        <w:adjustRightInd w:val="0"/>
        <w:jc w:val="both"/>
        <w:rPr>
          <w:rFonts w:ascii="Sylfaen" w:hAnsi="Sylfaen"/>
          <w:sz w:val="20"/>
          <w:szCs w:val="20"/>
          <w:lang w:val="af-ZA"/>
        </w:rPr>
      </w:pPr>
      <w:r>
        <w:rPr>
          <w:rFonts w:ascii="Sylfaen" w:hAnsi="Sylfaen" w:cs="GHEAGrapalat"/>
          <w:sz w:val="20"/>
          <w:szCs w:val="20"/>
          <w:lang w:val="af-ZA"/>
        </w:rPr>
        <w:t>ii.</w:t>
      </w:r>
      <w:r w:rsidRPr="00425AE6">
        <w:rPr>
          <w:rFonts w:ascii="Sylfaen" w:hAnsi="Sylfaen" w:cs="GHEAGrapalat"/>
          <w:sz w:val="20"/>
          <w:szCs w:val="20"/>
          <w:lang w:val="af-ZA"/>
        </w:rPr>
        <w:t xml:space="preserve"> </w:t>
      </w:r>
      <w:r w:rsidRPr="00425AE6">
        <w:rPr>
          <w:rFonts w:ascii="Sylfaen" w:hAnsi="Sylfaen" w:cs="Sylfaen"/>
          <w:sz w:val="20"/>
          <w:szCs w:val="20"/>
          <w:lang w:val="ru-RU"/>
        </w:rPr>
        <w:t>շինարարական</w:t>
      </w:r>
      <w:r w:rsidRPr="00425AE6">
        <w:rPr>
          <w:rFonts w:ascii="Sylfaen" w:hAnsi="Sylfaen" w:cs="GHEAGrapalat"/>
          <w:sz w:val="20"/>
          <w:szCs w:val="20"/>
          <w:lang w:val="af-ZA"/>
        </w:rPr>
        <w:t xml:space="preserve"> </w:t>
      </w:r>
      <w:r w:rsidRPr="00425AE6">
        <w:rPr>
          <w:rFonts w:ascii="Sylfaen" w:hAnsi="Sylfaen" w:cs="Sylfaen"/>
          <w:sz w:val="20"/>
          <w:szCs w:val="20"/>
          <w:lang w:val="ru-RU"/>
        </w:rPr>
        <w:t>մեքենաների</w:t>
      </w:r>
      <w:r w:rsidRPr="00425AE6">
        <w:rPr>
          <w:rFonts w:ascii="Sylfaen" w:hAnsi="Sylfaen" w:cs="GHEAGrapalat"/>
          <w:sz w:val="20"/>
          <w:szCs w:val="20"/>
          <w:lang w:val="af-ZA"/>
        </w:rPr>
        <w:t xml:space="preserve"> </w:t>
      </w:r>
      <w:r w:rsidRPr="00425AE6">
        <w:rPr>
          <w:rFonts w:ascii="Sylfaen" w:hAnsi="Sylfaen" w:cs="Sylfaen"/>
          <w:sz w:val="20"/>
          <w:szCs w:val="20"/>
          <w:lang w:val="ru-RU"/>
        </w:rPr>
        <w:t>և</w:t>
      </w:r>
      <w:r w:rsidRPr="00425AE6">
        <w:rPr>
          <w:rFonts w:ascii="Sylfaen" w:hAnsi="Sylfaen" w:cs="GHEAGrapalat"/>
          <w:sz w:val="20"/>
          <w:szCs w:val="20"/>
          <w:lang w:val="af-ZA"/>
        </w:rPr>
        <w:t xml:space="preserve"> </w:t>
      </w:r>
      <w:r w:rsidRPr="00425AE6">
        <w:rPr>
          <w:rFonts w:ascii="Sylfaen" w:hAnsi="Sylfaen" w:cs="Sylfaen"/>
          <w:sz w:val="20"/>
          <w:szCs w:val="20"/>
          <w:lang w:val="ru-RU"/>
        </w:rPr>
        <w:t>մեխանիզմների</w:t>
      </w:r>
      <w:r w:rsidRPr="00425AE6">
        <w:rPr>
          <w:rFonts w:ascii="Sylfaen" w:hAnsi="Sylfaen" w:cs="GHEAGrapalat"/>
          <w:sz w:val="20"/>
          <w:szCs w:val="20"/>
          <w:lang w:val="af-ZA"/>
        </w:rPr>
        <w:t xml:space="preserve"> </w:t>
      </w:r>
      <w:r w:rsidRPr="00425AE6">
        <w:rPr>
          <w:rFonts w:ascii="Sylfaen" w:hAnsi="Sylfaen" w:cs="Sylfaen"/>
          <w:sz w:val="20"/>
          <w:szCs w:val="20"/>
          <w:lang w:val="ru-RU"/>
        </w:rPr>
        <w:t>շահագործման</w:t>
      </w:r>
      <w:r w:rsidRPr="00425AE6">
        <w:rPr>
          <w:rFonts w:ascii="Sylfaen" w:hAnsi="Sylfaen" w:cs="GHEAGrapalat"/>
          <w:sz w:val="20"/>
          <w:szCs w:val="20"/>
          <w:lang w:val="af-ZA"/>
        </w:rPr>
        <w:t xml:space="preserve"> </w:t>
      </w:r>
      <w:r w:rsidRPr="00425AE6">
        <w:rPr>
          <w:rFonts w:ascii="Sylfaen" w:hAnsi="Sylfaen" w:cs="Sylfaen"/>
          <w:sz w:val="20"/>
          <w:szCs w:val="20"/>
          <w:lang w:val="ru-RU"/>
        </w:rPr>
        <w:t>ծախսերը</w:t>
      </w:r>
      <w:r w:rsidRPr="00425AE6">
        <w:rPr>
          <w:rFonts w:ascii="Sylfaen" w:hAnsi="Sylfaen" w:cs="GHEAGrapalat"/>
          <w:sz w:val="20"/>
          <w:szCs w:val="20"/>
          <w:lang w:val="af-ZA"/>
        </w:rPr>
        <w:t>,</w:t>
      </w:r>
    </w:p>
    <w:p w:rsidR="00353856" w:rsidRPr="00353856" w:rsidRDefault="00353856" w:rsidP="00F45D9C">
      <w:pPr>
        <w:pStyle w:val="ListParagraph"/>
        <w:autoSpaceDE w:val="0"/>
        <w:autoSpaceDN w:val="0"/>
        <w:adjustRightInd w:val="0"/>
        <w:ind w:left="990"/>
        <w:rPr>
          <w:rFonts w:ascii="Sylfaen" w:hAnsi="Sylfaen" w:cs="GHEAGrapalat"/>
          <w:sz w:val="20"/>
          <w:szCs w:val="20"/>
          <w:lang w:val="af-ZA"/>
        </w:rPr>
      </w:pPr>
      <w:r w:rsidRPr="00353856">
        <w:rPr>
          <w:rFonts w:ascii="Sylfaen" w:hAnsi="Sylfaen" w:cs="Sylfaen"/>
          <w:sz w:val="20"/>
          <w:szCs w:val="20"/>
          <w:lang w:val="ru-RU"/>
        </w:rPr>
        <w:t>ժամանակավոր</w:t>
      </w:r>
      <w:r w:rsidRPr="00353856">
        <w:rPr>
          <w:rFonts w:ascii="Sylfaen" w:hAnsi="Sylfaen" w:cs="GHEAGrapalat"/>
          <w:sz w:val="20"/>
          <w:szCs w:val="20"/>
          <w:lang w:val="af-ZA"/>
        </w:rPr>
        <w:t xml:space="preserve"> </w:t>
      </w:r>
      <w:r w:rsidRPr="00353856">
        <w:rPr>
          <w:rFonts w:ascii="Sylfaen" w:hAnsi="Sylfaen" w:cs="Sylfaen"/>
          <w:sz w:val="20"/>
          <w:szCs w:val="20"/>
          <w:lang w:val="ru-RU"/>
        </w:rPr>
        <w:t>կառուցված</w:t>
      </w:r>
      <w:r w:rsidRPr="00353856">
        <w:rPr>
          <w:rFonts w:ascii="Sylfaen" w:hAnsi="Sylfaen" w:cs="GHEAGrapalat"/>
          <w:sz w:val="20"/>
          <w:szCs w:val="20"/>
          <w:lang w:val="af-ZA"/>
        </w:rPr>
        <w:t xml:space="preserve"> </w:t>
      </w:r>
      <w:r w:rsidRPr="00353856">
        <w:rPr>
          <w:rFonts w:ascii="Sylfaen" w:hAnsi="Sylfaen" w:cs="Sylfaen"/>
          <w:sz w:val="20"/>
          <w:szCs w:val="20"/>
          <w:lang w:val="ru-RU"/>
        </w:rPr>
        <w:t>շենքերի</w:t>
      </w:r>
      <w:r w:rsidRPr="00353856">
        <w:rPr>
          <w:rFonts w:ascii="Sylfaen" w:hAnsi="Sylfaen" w:cs="GHEAGrapalat"/>
          <w:sz w:val="20"/>
          <w:szCs w:val="20"/>
          <w:lang w:val="af-ZA"/>
        </w:rPr>
        <w:t xml:space="preserve"> </w:t>
      </w:r>
      <w:r w:rsidRPr="00353856">
        <w:rPr>
          <w:rFonts w:ascii="Sylfaen" w:hAnsi="Sylfaen" w:cs="Sylfaen"/>
          <w:sz w:val="20"/>
          <w:szCs w:val="20"/>
          <w:lang w:val="ru-RU"/>
        </w:rPr>
        <w:t>և</w:t>
      </w:r>
      <w:r w:rsidRPr="00353856">
        <w:rPr>
          <w:rFonts w:ascii="Sylfaen" w:hAnsi="Sylfaen" w:cs="GHEAGrapalat"/>
          <w:sz w:val="20"/>
          <w:szCs w:val="20"/>
          <w:lang w:val="af-ZA"/>
        </w:rPr>
        <w:t xml:space="preserve"> </w:t>
      </w:r>
      <w:r w:rsidRPr="00353856">
        <w:rPr>
          <w:rFonts w:ascii="Sylfaen" w:hAnsi="Sylfaen" w:cs="Sylfaen"/>
          <w:sz w:val="20"/>
          <w:szCs w:val="20"/>
          <w:lang w:val="ru-RU"/>
        </w:rPr>
        <w:t>շինությունների</w:t>
      </w:r>
      <w:r w:rsidRPr="00353856">
        <w:rPr>
          <w:rFonts w:ascii="Sylfaen" w:hAnsi="Sylfaen" w:cs="GHEAGrapalat"/>
          <w:sz w:val="20"/>
          <w:szCs w:val="20"/>
          <w:lang w:val="af-ZA"/>
        </w:rPr>
        <w:t xml:space="preserve"> </w:t>
      </w:r>
      <w:r w:rsidRPr="00353856">
        <w:rPr>
          <w:rFonts w:ascii="Sylfaen" w:hAnsi="Sylfaen" w:cs="Sylfaen"/>
          <w:sz w:val="20"/>
          <w:szCs w:val="20"/>
          <w:lang w:val="ru-RU"/>
        </w:rPr>
        <w:t>հետ</w:t>
      </w:r>
      <w:r w:rsidRPr="00353856">
        <w:rPr>
          <w:rFonts w:ascii="Sylfaen" w:hAnsi="Sylfaen" w:cs="GHEAGrapalat"/>
          <w:sz w:val="20"/>
          <w:szCs w:val="20"/>
          <w:lang w:val="af-ZA"/>
        </w:rPr>
        <w:t xml:space="preserve"> </w:t>
      </w:r>
      <w:r w:rsidRPr="00353856">
        <w:rPr>
          <w:rFonts w:ascii="Sylfaen" w:hAnsi="Sylfaen" w:cs="Sylfaen"/>
          <w:sz w:val="20"/>
          <w:szCs w:val="20"/>
          <w:lang w:val="ru-RU"/>
        </w:rPr>
        <w:t>կապված</w:t>
      </w:r>
      <w:r w:rsidRPr="00353856">
        <w:rPr>
          <w:rFonts w:ascii="Sylfaen" w:hAnsi="Sylfaen" w:cs="GHEAGrapalat"/>
          <w:sz w:val="20"/>
          <w:szCs w:val="20"/>
          <w:lang w:val="af-ZA"/>
        </w:rPr>
        <w:t xml:space="preserve"> </w:t>
      </w:r>
      <w:r w:rsidRPr="00353856">
        <w:rPr>
          <w:rFonts w:ascii="Sylfaen" w:hAnsi="Sylfaen" w:cs="Sylfaen"/>
          <w:sz w:val="20"/>
          <w:szCs w:val="20"/>
          <w:lang w:val="ru-RU"/>
        </w:rPr>
        <w:t>ծախսերը</w:t>
      </w:r>
      <w:r w:rsidRPr="00353856">
        <w:rPr>
          <w:rFonts w:ascii="Sylfaen" w:hAnsi="Sylfaen" w:cs="GHEAGrapalat"/>
          <w:sz w:val="20"/>
          <w:szCs w:val="20"/>
          <w:lang w:val="af-ZA"/>
        </w:rPr>
        <w:t xml:space="preserve">, </w:t>
      </w:r>
      <w:r w:rsidRPr="00353856">
        <w:rPr>
          <w:rFonts w:ascii="Sylfaen" w:hAnsi="Sylfaen" w:cs="Sylfaen"/>
          <w:sz w:val="20"/>
          <w:szCs w:val="20"/>
          <w:lang w:val="ru-RU"/>
        </w:rPr>
        <w:t>անվտանգության</w:t>
      </w:r>
      <w:r w:rsidRPr="00353856">
        <w:rPr>
          <w:rFonts w:ascii="Sylfaen" w:hAnsi="Sylfaen" w:cs="GHEAGrapalat"/>
          <w:sz w:val="20"/>
          <w:szCs w:val="20"/>
          <w:lang w:val="af-ZA"/>
        </w:rPr>
        <w:t xml:space="preserve"> </w:t>
      </w:r>
      <w:r w:rsidRPr="00353856">
        <w:rPr>
          <w:rFonts w:ascii="Sylfaen" w:hAnsi="Sylfaen" w:cs="Sylfaen"/>
          <w:sz w:val="20"/>
          <w:szCs w:val="20"/>
          <w:lang w:val="ru-RU"/>
        </w:rPr>
        <w:t>գծով</w:t>
      </w:r>
      <w:r w:rsidRPr="00353856">
        <w:rPr>
          <w:rFonts w:ascii="Sylfaen" w:hAnsi="Sylfaen" w:cs="GHEAGrapalat"/>
          <w:sz w:val="20"/>
          <w:szCs w:val="20"/>
          <w:lang w:val="af-ZA"/>
        </w:rPr>
        <w:t xml:space="preserve"> </w:t>
      </w:r>
      <w:r w:rsidRPr="00353856">
        <w:rPr>
          <w:rFonts w:ascii="Sylfaen" w:hAnsi="Sylfaen" w:cs="Sylfaen"/>
          <w:sz w:val="20"/>
          <w:szCs w:val="20"/>
          <w:lang w:val="ru-RU"/>
        </w:rPr>
        <w:t>միջոցառումների</w:t>
      </w:r>
      <w:r w:rsidRPr="00353856">
        <w:rPr>
          <w:rFonts w:ascii="Sylfaen" w:hAnsi="Sylfaen" w:cs="GHEAGrapalat"/>
          <w:sz w:val="20"/>
          <w:szCs w:val="20"/>
          <w:lang w:val="af-ZA"/>
        </w:rPr>
        <w:t xml:space="preserve">, </w:t>
      </w:r>
      <w:r w:rsidRPr="00353856">
        <w:rPr>
          <w:rFonts w:ascii="Sylfaen" w:hAnsi="Sylfaen" w:cs="Sylfaen"/>
          <w:sz w:val="20"/>
          <w:szCs w:val="20"/>
          <w:lang w:val="ru-RU"/>
        </w:rPr>
        <w:t>պահեստատրանսպորտային</w:t>
      </w:r>
      <w:r w:rsidRPr="00353856">
        <w:rPr>
          <w:rFonts w:ascii="Sylfaen" w:hAnsi="Sylfaen" w:cs="GHEAGrapalat"/>
          <w:sz w:val="20"/>
          <w:szCs w:val="20"/>
          <w:lang w:val="af-ZA"/>
        </w:rPr>
        <w:t xml:space="preserve"> </w:t>
      </w:r>
      <w:r w:rsidRPr="00353856">
        <w:rPr>
          <w:rFonts w:ascii="Sylfaen" w:hAnsi="Sylfaen" w:cs="Sylfaen"/>
          <w:sz w:val="20"/>
          <w:szCs w:val="20"/>
          <w:lang w:val="ru-RU"/>
        </w:rPr>
        <w:t>և</w:t>
      </w:r>
      <w:r w:rsidRPr="00353856">
        <w:rPr>
          <w:rFonts w:ascii="Sylfaen" w:hAnsi="Sylfaen" w:cs="GHEAGrapalat"/>
          <w:sz w:val="20"/>
          <w:szCs w:val="20"/>
          <w:lang w:val="af-ZA"/>
        </w:rPr>
        <w:t xml:space="preserve"> </w:t>
      </w:r>
      <w:r w:rsidRPr="00353856">
        <w:rPr>
          <w:rFonts w:ascii="Sylfaen" w:hAnsi="Sylfaen" w:cs="Sylfaen"/>
          <w:sz w:val="20"/>
          <w:szCs w:val="20"/>
          <w:lang w:val="ru-RU"/>
        </w:rPr>
        <w:t>տեղական</w:t>
      </w:r>
      <w:r w:rsidRPr="00353856">
        <w:rPr>
          <w:rFonts w:ascii="Sylfaen" w:hAnsi="Sylfaen" w:cs="GHEAGrapalat"/>
          <w:sz w:val="20"/>
          <w:szCs w:val="20"/>
          <w:lang w:val="af-ZA"/>
        </w:rPr>
        <w:t xml:space="preserve"> </w:t>
      </w:r>
      <w:r w:rsidRPr="00353856">
        <w:rPr>
          <w:rFonts w:ascii="Sylfaen" w:hAnsi="Sylfaen" w:cs="Sylfaen"/>
          <w:sz w:val="20"/>
          <w:szCs w:val="20"/>
          <w:lang w:val="ru-RU"/>
        </w:rPr>
        <w:t>շուկայում</w:t>
      </w:r>
      <w:r w:rsidRPr="00353856">
        <w:rPr>
          <w:rFonts w:ascii="Sylfaen" w:hAnsi="Sylfaen" w:cs="GHEAGrapalat"/>
          <w:sz w:val="20"/>
          <w:szCs w:val="20"/>
          <w:lang w:val="af-ZA"/>
        </w:rPr>
        <w:t xml:space="preserve"> </w:t>
      </w:r>
      <w:r w:rsidRPr="00353856">
        <w:rPr>
          <w:rFonts w:ascii="Sylfaen" w:hAnsi="Sylfaen" w:cs="Sylfaen"/>
          <w:sz w:val="20"/>
          <w:szCs w:val="20"/>
          <w:lang w:val="ru-RU"/>
        </w:rPr>
        <w:t>որպես</w:t>
      </w:r>
      <w:r w:rsidRPr="00353856">
        <w:rPr>
          <w:rFonts w:ascii="Sylfaen" w:hAnsi="Sylfaen" w:cs="GHEAGrapalat"/>
          <w:sz w:val="20"/>
          <w:szCs w:val="20"/>
          <w:lang w:val="af-ZA"/>
        </w:rPr>
        <w:t xml:space="preserve"> </w:t>
      </w:r>
      <w:r w:rsidRPr="00353856">
        <w:rPr>
          <w:rFonts w:ascii="Sylfaen" w:hAnsi="Sylfaen" w:cs="Sylfaen"/>
          <w:sz w:val="20"/>
          <w:szCs w:val="20"/>
          <w:lang w:val="ru-RU"/>
        </w:rPr>
        <w:t>նորմատիվ</w:t>
      </w:r>
      <w:r w:rsidRPr="00353856">
        <w:rPr>
          <w:rFonts w:ascii="Sylfaen" w:hAnsi="Sylfaen" w:cs="GHEAGrapalat"/>
          <w:sz w:val="20"/>
          <w:szCs w:val="20"/>
          <w:lang w:val="af-ZA"/>
        </w:rPr>
        <w:t xml:space="preserve"> </w:t>
      </w:r>
      <w:r w:rsidRPr="00353856">
        <w:rPr>
          <w:rFonts w:ascii="Sylfaen" w:hAnsi="Sylfaen" w:cs="Sylfaen"/>
          <w:sz w:val="20"/>
          <w:szCs w:val="20"/>
          <w:lang w:val="ru-RU"/>
        </w:rPr>
        <w:t>ընդունված</w:t>
      </w:r>
      <w:r w:rsidRPr="00353856">
        <w:rPr>
          <w:rFonts w:ascii="Sylfaen" w:hAnsi="Sylfaen" w:cs="GHEAGrapalat"/>
          <w:sz w:val="20"/>
          <w:szCs w:val="20"/>
          <w:lang w:val="af-ZA"/>
        </w:rPr>
        <w:t xml:space="preserve"> </w:t>
      </w:r>
      <w:r w:rsidRPr="00353856">
        <w:rPr>
          <w:rFonts w:ascii="Sylfaen" w:hAnsi="Sylfaen" w:cs="Sylfaen"/>
          <w:sz w:val="20"/>
          <w:szCs w:val="20"/>
          <w:lang w:val="ru-RU"/>
        </w:rPr>
        <w:t>այլ</w:t>
      </w:r>
      <w:r w:rsidRPr="00353856">
        <w:rPr>
          <w:rFonts w:ascii="Sylfaen" w:hAnsi="Sylfaen" w:cs="GHEAGrapalat"/>
          <w:sz w:val="20"/>
          <w:szCs w:val="20"/>
          <w:lang w:val="af-ZA"/>
        </w:rPr>
        <w:t xml:space="preserve"> </w:t>
      </w:r>
      <w:r w:rsidRPr="00353856">
        <w:rPr>
          <w:rFonts w:ascii="Sylfaen" w:hAnsi="Sylfaen" w:cs="Sylfaen"/>
          <w:sz w:val="20"/>
          <w:szCs w:val="20"/>
          <w:lang w:val="ru-RU"/>
        </w:rPr>
        <w:t>ծախսերը</w:t>
      </w:r>
      <w:r w:rsidRPr="00353856">
        <w:rPr>
          <w:rFonts w:ascii="Sylfaen" w:hAnsi="Sylfaen" w:cs="GHEAGrapalat"/>
          <w:sz w:val="20"/>
          <w:szCs w:val="20"/>
          <w:lang w:val="af-ZA"/>
        </w:rPr>
        <w:t>,</w:t>
      </w:r>
    </w:p>
    <w:p w:rsidR="00353856" w:rsidRPr="00353856" w:rsidRDefault="00353856" w:rsidP="00353856">
      <w:pPr>
        <w:pStyle w:val="ListParagraph"/>
        <w:tabs>
          <w:tab w:val="left" w:pos="1540"/>
        </w:tabs>
        <w:ind w:right="-20"/>
        <w:rPr>
          <w:rFonts w:ascii="Sylfaen" w:eastAsia="Arial" w:hAnsi="Sylfaen" w:cs="Arial"/>
          <w:sz w:val="20"/>
          <w:szCs w:val="20"/>
          <w:lang w:val="af-ZA"/>
        </w:rPr>
      </w:pPr>
      <w:r>
        <w:rPr>
          <w:rFonts w:ascii="Sylfaen" w:hAnsi="Sylfaen" w:cs="Sylfaen"/>
          <w:sz w:val="20"/>
          <w:szCs w:val="20"/>
        </w:rPr>
        <w:t>iv.</w:t>
      </w:r>
      <w:r w:rsidRPr="00353856">
        <w:rPr>
          <w:rFonts w:ascii="Sylfaen" w:hAnsi="Sylfaen" w:cs="Sylfaen"/>
          <w:sz w:val="20"/>
          <w:szCs w:val="20"/>
          <w:lang w:val="af-ZA"/>
        </w:rPr>
        <w:t xml:space="preserve"> </w:t>
      </w:r>
      <w:r w:rsidRPr="00353856">
        <w:rPr>
          <w:rFonts w:ascii="Sylfaen" w:hAnsi="Sylfaen" w:cs="Sylfaen"/>
          <w:sz w:val="20"/>
          <w:szCs w:val="20"/>
          <w:lang w:val="ru-RU"/>
        </w:rPr>
        <w:t>շինարարության</w:t>
      </w:r>
      <w:r w:rsidRPr="00353856">
        <w:rPr>
          <w:rFonts w:ascii="Sylfaen" w:hAnsi="Sylfaen" w:cs="Sylfaen"/>
          <w:sz w:val="20"/>
          <w:szCs w:val="20"/>
          <w:lang w:val="af-ZA"/>
        </w:rPr>
        <w:t xml:space="preserve">  </w:t>
      </w:r>
      <w:r w:rsidRPr="00353856">
        <w:rPr>
          <w:rFonts w:ascii="Sylfaen" w:hAnsi="Sylfaen" w:cs="Sylfaen"/>
          <w:sz w:val="20"/>
          <w:szCs w:val="20"/>
          <w:lang w:val="ru-RU"/>
        </w:rPr>
        <w:t>ֆինանսավորման</w:t>
      </w:r>
      <w:r w:rsidRPr="00353856">
        <w:rPr>
          <w:rFonts w:ascii="Sylfaen" w:hAnsi="Sylfaen" w:cs="Sylfaen"/>
          <w:sz w:val="20"/>
          <w:szCs w:val="20"/>
          <w:lang w:val="af-ZA"/>
        </w:rPr>
        <w:t xml:space="preserve"> </w:t>
      </w:r>
      <w:r w:rsidRPr="00353856">
        <w:rPr>
          <w:rFonts w:ascii="Sylfaen" w:hAnsi="Sylfaen" w:cs="Sylfaen"/>
          <w:sz w:val="20"/>
          <w:szCs w:val="20"/>
          <w:lang w:val="ru-RU"/>
        </w:rPr>
        <w:t>հետ</w:t>
      </w:r>
      <w:r w:rsidRPr="00353856">
        <w:rPr>
          <w:rFonts w:ascii="Sylfaen" w:hAnsi="Sylfaen" w:cs="Sylfaen"/>
          <w:sz w:val="20"/>
          <w:szCs w:val="20"/>
          <w:lang w:val="af-ZA"/>
        </w:rPr>
        <w:t xml:space="preserve"> </w:t>
      </w:r>
      <w:r w:rsidRPr="00353856">
        <w:rPr>
          <w:rFonts w:ascii="Sylfaen" w:hAnsi="Sylfaen" w:cs="Sylfaen"/>
          <w:sz w:val="20"/>
          <w:szCs w:val="20"/>
          <w:lang w:val="ru-RU"/>
        </w:rPr>
        <w:t>կապված</w:t>
      </w:r>
      <w:r w:rsidRPr="00353856">
        <w:rPr>
          <w:rFonts w:ascii="Sylfaen" w:hAnsi="Sylfaen" w:cs="Sylfaen"/>
          <w:sz w:val="20"/>
          <w:szCs w:val="20"/>
          <w:lang w:val="af-ZA"/>
        </w:rPr>
        <w:t xml:space="preserve"> </w:t>
      </w:r>
      <w:r w:rsidRPr="00353856">
        <w:rPr>
          <w:rFonts w:ascii="Sylfaen" w:hAnsi="Sylfaen" w:cs="Sylfaen"/>
          <w:sz w:val="20"/>
          <w:szCs w:val="20"/>
        </w:rPr>
        <w:t>ծախսերը</w:t>
      </w:r>
      <w:r w:rsidRPr="00353856">
        <w:rPr>
          <w:rFonts w:ascii="Sylfaen" w:hAnsi="Sylfaen" w:cs="Sylfaen"/>
          <w:sz w:val="20"/>
          <w:szCs w:val="20"/>
          <w:lang w:val="af-ZA"/>
        </w:rPr>
        <w:t xml:space="preserve"> </w:t>
      </w:r>
      <w:r w:rsidRPr="00353856">
        <w:rPr>
          <w:rFonts w:ascii="Sylfaen" w:hAnsi="Sylfaen" w:cs="Sylfaen"/>
          <w:sz w:val="20"/>
          <w:szCs w:val="20"/>
        </w:rPr>
        <w:t>և</w:t>
      </w:r>
      <w:r w:rsidRPr="00353856">
        <w:rPr>
          <w:rFonts w:ascii="Sylfaen" w:hAnsi="Sylfaen" w:cs="Sylfaen"/>
          <w:sz w:val="20"/>
          <w:szCs w:val="20"/>
          <w:lang w:val="af-ZA"/>
        </w:rPr>
        <w:t xml:space="preserve"> </w:t>
      </w:r>
    </w:p>
    <w:p w:rsidR="00353856" w:rsidRDefault="00353856" w:rsidP="00353856">
      <w:pPr>
        <w:pStyle w:val="ListParagraph"/>
        <w:autoSpaceDE w:val="0"/>
        <w:autoSpaceDN w:val="0"/>
        <w:adjustRightInd w:val="0"/>
        <w:jc w:val="both"/>
        <w:rPr>
          <w:rFonts w:ascii="Sylfaen" w:hAnsi="Sylfaen" w:cs="GHEAGrapalat"/>
          <w:sz w:val="20"/>
          <w:szCs w:val="20"/>
          <w:lang w:val="af-ZA"/>
        </w:rPr>
      </w:pPr>
      <w:r>
        <w:rPr>
          <w:rFonts w:ascii="Sylfaen" w:hAnsi="Sylfaen" w:cs="Sylfaen"/>
          <w:sz w:val="20"/>
          <w:szCs w:val="20"/>
        </w:rPr>
        <w:t>v</w:t>
      </w:r>
      <w:r w:rsidRPr="00425AE6">
        <w:rPr>
          <w:rFonts w:ascii="Sylfaen" w:hAnsi="Sylfaen" w:cs="Sylfaen"/>
          <w:sz w:val="20"/>
          <w:szCs w:val="20"/>
          <w:lang w:val="af-ZA"/>
        </w:rPr>
        <w:t xml:space="preserve">. </w:t>
      </w:r>
      <w:r w:rsidRPr="00425AE6">
        <w:rPr>
          <w:rFonts w:ascii="Sylfaen" w:hAnsi="Sylfaen" w:cs="Sylfaen"/>
          <w:sz w:val="20"/>
          <w:szCs w:val="20"/>
          <w:lang w:val="ru-RU"/>
        </w:rPr>
        <w:t>կապալառուի</w:t>
      </w:r>
      <w:r w:rsidRPr="00425AE6">
        <w:rPr>
          <w:rFonts w:ascii="Sylfaen" w:hAnsi="Sylfaen" w:cs="GHEAGrapalat"/>
          <w:sz w:val="20"/>
          <w:szCs w:val="20"/>
          <w:lang w:val="af-ZA"/>
        </w:rPr>
        <w:t xml:space="preserve"> </w:t>
      </w:r>
      <w:r w:rsidRPr="00425AE6">
        <w:rPr>
          <w:rFonts w:ascii="Sylfaen" w:hAnsi="Sylfaen" w:cs="Sylfaen"/>
          <w:sz w:val="20"/>
          <w:szCs w:val="20"/>
          <w:lang w:val="ru-RU"/>
        </w:rPr>
        <w:t>վերադիր</w:t>
      </w:r>
      <w:r w:rsidRPr="00425AE6">
        <w:rPr>
          <w:rFonts w:ascii="Sylfaen" w:hAnsi="Sylfaen" w:cs="GHEAGrapalat"/>
          <w:sz w:val="20"/>
          <w:szCs w:val="20"/>
          <w:lang w:val="af-ZA"/>
        </w:rPr>
        <w:t xml:space="preserve"> </w:t>
      </w:r>
      <w:r w:rsidRPr="00425AE6">
        <w:rPr>
          <w:rFonts w:ascii="Sylfaen" w:hAnsi="Sylfaen" w:cs="Sylfaen"/>
          <w:sz w:val="20"/>
          <w:szCs w:val="20"/>
          <w:lang w:val="ru-RU"/>
        </w:rPr>
        <w:t>ծախսեր</w:t>
      </w:r>
      <w:r w:rsidRPr="00425AE6">
        <w:rPr>
          <w:rFonts w:ascii="Sylfaen" w:hAnsi="Sylfaen" w:cs="Sylfaen"/>
          <w:sz w:val="20"/>
          <w:szCs w:val="20"/>
        </w:rPr>
        <w:t>ն</w:t>
      </w:r>
      <w:r w:rsidRPr="00425AE6">
        <w:rPr>
          <w:rFonts w:ascii="Sylfaen" w:hAnsi="Sylfaen" w:cs="Sylfaen"/>
          <w:sz w:val="20"/>
          <w:szCs w:val="20"/>
          <w:lang w:val="af-ZA"/>
        </w:rPr>
        <w:t xml:space="preserve"> </w:t>
      </w:r>
      <w:r w:rsidRPr="00425AE6">
        <w:rPr>
          <w:rFonts w:ascii="Sylfaen" w:hAnsi="Sylfaen" w:cs="Sylfaen"/>
          <w:sz w:val="20"/>
          <w:szCs w:val="20"/>
        </w:rPr>
        <w:t>ու</w:t>
      </w:r>
      <w:r w:rsidRPr="00425AE6">
        <w:rPr>
          <w:rFonts w:ascii="Sylfaen" w:hAnsi="Sylfaen" w:cs="GHEAGrapalat"/>
          <w:sz w:val="20"/>
          <w:szCs w:val="20"/>
          <w:lang w:val="af-ZA"/>
        </w:rPr>
        <w:t xml:space="preserve"> </w:t>
      </w:r>
      <w:r w:rsidRPr="00425AE6">
        <w:rPr>
          <w:rFonts w:ascii="Sylfaen" w:hAnsi="Sylfaen" w:cs="Sylfaen"/>
          <w:sz w:val="20"/>
          <w:szCs w:val="20"/>
          <w:lang w:val="ru-RU"/>
        </w:rPr>
        <w:t>շահույթը</w:t>
      </w:r>
      <w:r w:rsidRPr="00425AE6">
        <w:rPr>
          <w:rFonts w:ascii="Sylfaen" w:hAnsi="Sylfaen" w:cs="GHEAGrapalat"/>
          <w:sz w:val="20"/>
          <w:szCs w:val="20"/>
          <w:lang w:val="af-ZA"/>
        </w:rPr>
        <w:t>:</w:t>
      </w:r>
    </w:p>
    <w:p w:rsidR="00FE4237" w:rsidRPr="00425AE6" w:rsidRDefault="00FE4237" w:rsidP="00353856">
      <w:pPr>
        <w:pStyle w:val="ListParagraph"/>
        <w:autoSpaceDE w:val="0"/>
        <w:autoSpaceDN w:val="0"/>
        <w:adjustRightInd w:val="0"/>
        <w:jc w:val="both"/>
        <w:rPr>
          <w:rFonts w:ascii="Sylfaen" w:hAnsi="Sylfaen" w:cs="GHEAGrapalat"/>
          <w:sz w:val="20"/>
          <w:szCs w:val="20"/>
          <w:highlight w:val="green"/>
          <w:lang w:val="af-ZA"/>
        </w:rPr>
      </w:pPr>
    </w:p>
    <w:p w:rsidR="00FE4237" w:rsidRPr="005179C2" w:rsidRDefault="00FE4237" w:rsidP="007A501F">
      <w:pPr>
        <w:pStyle w:val="ListParagraph"/>
        <w:numPr>
          <w:ilvl w:val="0"/>
          <w:numId w:val="51"/>
        </w:numPr>
        <w:ind w:right="175"/>
        <w:jc w:val="both"/>
        <w:rPr>
          <w:rFonts w:ascii="Sylfaen" w:eastAsia="Arial" w:hAnsi="Sylfaen" w:cs="Arial"/>
          <w:sz w:val="20"/>
          <w:szCs w:val="20"/>
          <w:lang w:val="af-ZA"/>
        </w:rPr>
      </w:pPr>
      <w:r w:rsidRPr="00FE4237">
        <w:rPr>
          <w:rFonts w:ascii="Sylfaen" w:hAnsi="Sylfaen" w:cs="Sylfaen"/>
          <w:sz w:val="20"/>
          <w:szCs w:val="20"/>
          <w:lang w:val="ru-RU"/>
        </w:rPr>
        <w:t>Անուղղակի</w:t>
      </w:r>
      <w:r w:rsidRPr="00FE4237">
        <w:rPr>
          <w:rFonts w:ascii="Sylfaen" w:hAnsi="Sylfaen" w:cs="GHEAGrapalat"/>
          <w:sz w:val="20"/>
          <w:szCs w:val="20"/>
          <w:lang w:val="af-ZA"/>
        </w:rPr>
        <w:t xml:space="preserve"> </w:t>
      </w:r>
      <w:r w:rsidRPr="00FE4237">
        <w:rPr>
          <w:rFonts w:ascii="Sylfaen" w:hAnsi="Sylfaen" w:cs="Sylfaen"/>
          <w:sz w:val="20"/>
          <w:szCs w:val="20"/>
          <w:lang w:val="ru-RU"/>
        </w:rPr>
        <w:t>ծախսերի</w:t>
      </w:r>
      <w:r w:rsidRPr="00FE4237">
        <w:rPr>
          <w:rFonts w:ascii="Sylfaen" w:hAnsi="Sylfaen" w:cs="GHEAGrapalat"/>
          <w:sz w:val="20"/>
          <w:szCs w:val="20"/>
          <w:lang w:val="af-ZA"/>
        </w:rPr>
        <w:t xml:space="preserve"> </w:t>
      </w:r>
      <w:r w:rsidRPr="00FE4237">
        <w:rPr>
          <w:rFonts w:ascii="Sylfaen" w:hAnsi="Sylfaen" w:cs="Sylfaen"/>
          <w:sz w:val="20"/>
          <w:szCs w:val="20"/>
          <w:lang w:val="ru-RU"/>
        </w:rPr>
        <w:t>չափը</w:t>
      </w:r>
      <w:r w:rsidRPr="00FE4237">
        <w:rPr>
          <w:rFonts w:ascii="Sylfaen" w:hAnsi="Sylfaen" w:cs="GHEAGrapalat"/>
          <w:sz w:val="20"/>
          <w:szCs w:val="20"/>
          <w:lang w:val="af-ZA"/>
        </w:rPr>
        <w:t xml:space="preserve"> </w:t>
      </w:r>
      <w:r w:rsidRPr="00FE4237">
        <w:rPr>
          <w:rFonts w:ascii="Sylfaen" w:hAnsi="Sylfaen" w:cs="Sylfaen"/>
          <w:sz w:val="20"/>
          <w:szCs w:val="20"/>
          <w:lang w:val="ru-RU"/>
        </w:rPr>
        <w:t>որոշվում</w:t>
      </w:r>
      <w:r w:rsidRPr="00FE4237">
        <w:rPr>
          <w:rFonts w:ascii="Sylfaen" w:hAnsi="Sylfaen" w:cs="GHEAGrapalat"/>
          <w:sz w:val="20"/>
          <w:szCs w:val="20"/>
          <w:lang w:val="af-ZA"/>
        </w:rPr>
        <w:t xml:space="preserve"> </w:t>
      </w:r>
      <w:r w:rsidRPr="00FE4237">
        <w:rPr>
          <w:rFonts w:ascii="Sylfaen" w:hAnsi="Sylfaen" w:cs="Sylfaen"/>
          <w:sz w:val="20"/>
          <w:szCs w:val="20"/>
          <w:lang w:val="ru-RU"/>
        </w:rPr>
        <w:t>է</w:t>
      </w:r>
      <w:r w:rsidRPr="00FE4237">
        <w:rPr>
          <w:rFonts w:ascii="Sylfaen" w:hAnsi="Sylfaen" w:cs="GHEAGrapalat"/>
          <w:sz w:val="20"/>
          <w:szCs w:val="20"/>
          <w:lang w:val="af-ZA"/>
        </w:rPr>
        <w:t xml:space="preserve"> </w:t>
      </w:r>
      <w:r w:rsidRPr="00FE4237">
        <w:rPr>
          <w:rFonts w:ascii="Sylfaen" w:hAnsi="Sylfaen" w:cs="Sylfaen"/>
          <w:sz w:val="20"/>
          <w:szCs w:val="20"/>
          <w:lang w:val="ru-RU"/>
        </w:rPr>
        <w:t>տվյալ</w:t>
      </w:r>
      <w:r w:rsidRPr="00FE4237">
        <w:rPr>
          <w:rFonts w:ascii="Sylfaen" w:hAnsi="Sylfaen" w:cs="GHEAGrapalat"/>
          <w:sz w:val="20"/>
          <w:szCs w:val="20"/>
          <w:lang w:val="af-ZA"/>
        </w:rPr>
        <w:t xml:space="preserve"> </w:t>
      </w:r>
      <w:r w:rsidRPr="00FE4237">
        <w:rPr>
          <w:rFonts w:ascii="Sylfaen" w:hAnsi="Sylfaen" w:cs="Sylfaen"/>
          <w:sz w:val="20"/>
          <w:szCs w:val="20"/>
          <w:lang w:val="ru-RU"/>
        </w:rPr>
        <w:t>իրավիճակում</w:t>
      </w:r>
      <w:r w:rsidRPr="00FE4237">
        <w:rPr>
          <w:rFonts w:ascii="Sylfaen" w:hAnsi="Sylfaen" w:cs="GHEAGrapalat"/>
          <w:sz w:val="20"/>
          <w:szCs w:val="20"/>
          <w:lang w:val="af-ZA"/>
        </w:rPr>
        <w:t xml:space="preserve"> </w:t>
      </w:r>
      <w:r w:rsidRPr="00FE4237">
        <w:rPr>
          <w:rFonts w:ascii="Sylfaen" w:hAnsi="Sylfaen" w:cs="Sylfaen"/>
          <w:sz w:val="20"/>
          <w:szCs w:val="20"/>
          <w:lang w:val="ru-RU"/>
        </w:rPr>
        <w:t>շուկայում</w:t>
      </w:r>
      <w:r w:rsidRPr="00FE4237">
        <w:rPr>
          <w:rFonts w:ascii="Sylfaen" w:hAnsi="Sylfaen" w:cs="GHEAGrapalat"/>
          <w:sz w:val="20"/>
          <w:szCs w:val="20"/>
          <w:lang w:val="af-ZA"/>
        </w:rPr>
        <w:t xml:space="preserve"> </w:t>
      </w:r>
      <w:r w:rsidRPr="00FE4237">
        <w:rPr>
          <w:rFonts w:ascii="Sylfaen" w:hAnsi="Sylfaen" w:cs="Sylfaen"/>
          <w:sz w:val="20"/>
          <w:szCs w:val="20"/>
          <w:lang w:val="ru-RU"/>
        </w:rPr>
        <w:t>ձևավորված</w:t>
      </w:r>
      <w:r w:rsidRPr="00FE4237">
        <w:rPr>
          <w:rFonts w:ascii="Sylfaen" w:hAnsi="Sylfaen" w:cs="GHEAGrapalat"/>
          <w:sz w:val="20"/>
          <w:szCs w:val="20"/>
          <w:lang w:val="af-ZA"/>
        </w:rPr>
        <w:t xml:space="preserve"> </w:t>
      </w:r>
      <w:r w:rsidRPr="00FE4237">
        <w:rPr>
          <w:rFonts w:ascii="Sylfaen" w:hAnsi="Sylfaen" w:cs="Sylfaen"/>
          <w:sz w:val="20"/>
          <w:szCs w:val="20"/>
          <w:lang w:val="ru-RU"/>
        </w:rPr>
        <w:t>աշխատանքների</w:t>
      </w:r>
      <w:r w:rsidRPr="00FE4237">
        <w:rPr>
          <w:rFonts w:ascii="Sylfaen" w:hAnsi="Sylfaen" w:cs="GHEAGrapalat"/>
          <w:sz w:val="20"/>
          <w:szCs w:val="20"/>
          <w:lang w:val="af-ZA"/>
        </w:rPr>
        <w:t xml:space="preserve"> </w:t>
      </w:r>
      <w:r w:rsidRPr="00FE4237">
        <w:rPr>
          <w:rFonts w:ascii="Sylfaen" w:hAnsi="Sylfaen" w:cs="Sylfaen"/>
          <w:sz w:val="20"/>
          <w:szCs w:val="20"/>
          <w:lang w:val="ru-RU"/>
        </w:rPr>
        <w:t>և</w:t>
      </w:r>
      <w:r w:rsidRPr="00FE4237">
        <w:rPr>
          <w:rFonts w:ascii="Sylfaen" w:hAnsi="Sylfaen" w:cs="GHEAGrapalat"/>
          <w:sz w:val="20"/>
          <w:szCs w:val="20"/>
          <w:lang w:val="af-ZA"/>
        </w:rPr>
        <w:t xml:space="preserve"> </w:t>
      </w:r>
      <w:r w:rsidRPr="00FE4237">
        <w:rPr>
          <w:rFonts w:ascii="Sylfaen" w:hAnsi="Sylfaen" w:cs="Sylfaen"/>
          <w:sz w:val="20"/>
          <w:szCs w:val="20"/>
          <w:lang w:val="ru-RU"/>
        </w:rPr>
        <w:t>ծառայությունների</w:t>
      </w:r>
      <w:r w:rsidRPr="00FE4237">
        <w:rPr>
          <w:rFonts w:ascii="Sylfaen" w:hAnsi="Sylfaen" w:cs="GHEAGrapalat"/>
          <w:sz w:val="20"/>
          <w:szCs w:val="20"/>
          <w:lang w:val="af-ZA"/>
        </w:rPr>
        <w:t xml:space="preserve"> </w:t>
      </w:r>
      <w:r w:rsidRPr="00FE4237">
        <w:rPr>
          <w:rFonts w:ascii="Sylfaen" w:hAnsi="Sylfaen" w:cs="Sylfaen"/>
          <w:sz w:val="20"/>
          <w:szCs w:val="20"/>
          <w:lang w:val="ru-RU"/>
        </w:rPr>
        <w:t>սակագների</w:t>
      </w:r>
      <w:r w:rsidRPr="00FE4237">
        <w:rPr>
          <w:rFonts w:ascii="Sylfaen" w:hAnsi="Sylfaen" w:cs="GHEAGrapalat"/>
          <w:sz w:val="20"/>
          <w:szCs w:val="20"/>
          <w:lang w:val="af-ZA"/>
        </w:rPr>
        <w:t xml:space="preserve"> </w:t>
      </w:r>
      <w:r w:rsidRPr="00FE4237">
        <w:rPr>
          <w:rFonts w:ascii="Sylfaen" w:hAnsi="Sylfaen" w:cs="Sylfaen"/>
          <w:sz w:val="20"/>
          <w:szCs w:val="20"/>
          <w:lang w:val="ru-RU"/>
        </w:rPr>
        <w:t>հիման</w:t>
      </w:r>
      <w:r w:rsidRPr="00FE4237">
        <w:rPr>
          <w:rFonts w:ascii="Sylfaen" w:hAnsi="Sylfaen" w:cs="GHEAGrapalat"/>
          <w:sz w:val="20"/>
          <w:szCs w:val="20"/>
          <w:lang w:val="af-ZA"/>
        </w:rPr>
        <w:t xml:space="preserve"> </w:t>
      </w:r>
      <w:r w:rsidRPr="00FE4237">
        <w:rPr>
          <w:rFonts w:ascii="Sylfaen" w:hAnsi="Sylfaen" w:cs="Sylfaen"/>
          <w:sz w:val="20"/>
          <w:szCs w:val="20"/>
          <w:lang w:val="ru-RU"/>
        </w:rPr>
        <w:t>վրա</w:t>
      </w:r>
      <w:r w:rsidRPr="00FE4237">
        <w:rPr>
          <w:rFonts w:ascii="Sylfaen" w:hAnsi="Sylfaen" w:cs="GHEAGrapalat"/>
          <w:sz w:val="20"/>
          <w:szCs w:val="20"/>
          <w:lang w:val="af-ZA"/>
        </w:rPr>
        <w:t xml:space="preserve">: </w:t>
      </w:r>
      <w:r w:rsidRPr="00FE4237">
        <w:rPr>
          <w:rFonts w:ascii="Sylfaen" w:hAnsi="Sylfaen" w:cs="Sylfaen"/>
          <w:sz w:val="20"/>
          <w:szCs w:val="20"/>
          <w:lang w:val="ru-RU"/>
        </w:rPr>
        <w:t>Անուղղակի</w:t>
      </w:r>
      <w:r w:rsidRPr="00FE4237">
        <w:rPr>
          <w:rFonts w:ascii="Sylfaen" w:hAnsi="Sylfaen" w:cs="GHEAGrapalat"/>
          <w:sz w:val="20"/>
          <w:szCs w:val="20"/>
          <w:lang w:val="af-ZA"/>
        </w:rPr>
        <w:t xml:space="preserve"> </w:t>
      </w:r>
      <w:r w:rsidRPr="00FE4237">
        <w:rPr>
          <w:rFonts w:ascii="Sylfaen" w:hAnsi="Sylfaen" w:cs="Sylfaen"/>
          <w:sz w:val="20"/>
          <w:szCs w:val="20"/>
          <w:lang w:val="ru-RU"/>
        </w:rPr>
        <w:t>ծախսերը</w:t>
      </w:r>
      <w:r w:rsidRPr="00FE4237">
        <w:rPr>
          <w:rFonts w:ascii="Sylfaen" w:hAnsi="Sylfaen" w:cs="GHEAGrapalat"/>
          <w:sz w:val="20"/>
          <w:szCs w:val="20"/>
          <w:lang w:val="af-ZA"/>
        </w:rPr>
        <w:t xml:space="preserve"> </w:t>
      </w:r>
      <w:r w:rsidRPr="00FE4237">
        <w:rPr>
          <w:rFonts w:ascii="Sylfaen" w:hAnsi="Sylfaen" w:cs="Sylfaen"/>
          <w:sz w:val="20"/>
          <w:szCs w:val="20"/>
          <w:lang w:val="ru-RU"/>
        </w:rPr>
        <w:t>ներառում</w:t>
      </w:r>
      <w:r w:rsidRPr="00FE4237">
        <w:rPr>
          <w:rFonts w:ascii="Sylfaen" w:hAnsi="Sylfaen" w:cs="GHEAGrapalat"/>
          <w:sz w:val="20"/>
          <w:szCs w:val="20"/>
          <w:lang w:val="af-ZA"/>
        </w:rPr>
        <w:t xml:space="preserve"> </w:t>
      </w:r>
      <w:r w:rsidRPr="00FE4237">
        <w:rPr>
          <w:rFonts w:ascii="Sylfaen" w:hAnsi="Sylfaen" w:cs="Sylfaen"/>
          <w:sz w:val="20"/>
          <w:szCs w:val="20"/>
          <w:lang w:val="ru-RU"/>
        </w:rPr>
        <w:t>են</w:t>
      </w:r>
      <w:r w:rsidRPr="00FE4237">
        <w:rPr>
          <w:rFonts w:ascii="Sylfaen" w:hAnsi="Sylfaen" w:cs="GHEAGrapalat"/>
          <w:sz w:val="20"/>
          <w:szCs w:val="20"/>
          <w:lang w:val="af-ZA"/>
        </w:rPr>
        <w:t xml:space="preserve"> </w:t>
      </w:r>
      <w:r w:rsidRPr="00FE4237">
        <w:rPr>
          <w:rFonts w:ascii="Sylfaen" w:hAnsi="Sylfaen" w:cs="Sylfaen"/>
          <w:sz w:val="20"/>
          <w:szCs w:val="20"/>
          <w:lang w:val="ru-RU"/>
        </w:rPr>
        <w:t>շենքերի</w:t>
      </w:r>
      <w:r w:rsidRPr="00FE4237">
        <w:rPr>
          <w:rFonts w:ascii="Sylfaen" w:hAnsi="Sylfaen" w:cs="GHEAGrapalat"/>
          <w:sz w:val="20"/>
          <w:szCs w:val="20"/>
          <w:lang w:val="af-ZA"/>
        </w:rPr>
        <w:t xml:space="preserve">, </w:t>
      </w:r>
      <w:r w:rsidRPr="00FE4237">
        <w:rPr>
          <w:rFonts w:ascii="Sylfaen" w:hAnsi="Sylfaen" w:cs="Sylfaen"/>
          <w:sz w:val="20"/>
          <w:szCs w:val="20"/>
          <w:lang w:val="ru-RU"/>
        </w:rPr>
        <w:t>շինությունների</w:t>
      </w:r>
      <w:r w:rsidRPr="00FE4237">
        <w:rPr>
          <w:rFonts w:ascii="Sylfaen" w:hAnsi="Sylfaen" w:cs="GHEAGrapalat"/>
          <w:sz w:val="20"/>
          <w:szCs w:val="20"/>
          <w:lang w:val="af-ZA"/>
        </w:rPr>
        <w:t xml:space="preserve"> </w:t>
      </w:r>
      <w:r w:rsidRPr="00FE4237">
        <w:rPr>
          <w:rFonts w:ascii="Sylfaen" w:hAnsi="Sylfaen" w:cs="Sylfaen"/>
          <w:sz w:val="20"/>
          <w:szCs w:val="20"/>
          <w:lang w:val="ru-RU"/>
        </w:rPr>
        <w:t>կառուցմանն</w:t>
      </w:r>
      <w:r w:rsidRPr="00FE4237">
        <w:rPr>
          <w:rFonts w:ascii="Sylfaen" w:hAnsi="Sylfaen" w:cs="GHEAGrapalat"/>
          <w:sz w:val="20"/>
          <w:szCs w:val="20"/>
          <w:lang w:val="af-ZA"/>
        </w:rPr>
        <w:t xml:space="preserve"> </w:t>
      </w:r>
      <w:r w:rsidRPr="00FE4237">
        <w:rPr>
          <w:rFonts w:ascii="Sylfaen" w:hAnsi="Sylfaen" w:cs="Sylfaen"/>
          <w:sz w:val="20"/>
          <w:szCs w:val="20"/>
          <w:lang w:val="ru-RU"/>
        </w:rPr>
        <w:t>ուղեկցող</w:t>
      </w:r>
      <w:r w:rsidRPr="00FE4237">
        <w:rPr>
          <w:rFonts w:ascii="Sylfaen" w:hAnsi="Sylfaen" w:cs="GHEAGrapalat"/>
          <w:sz w:val="20"/>
          <w:szCs w:val="20"/>
          <w:lang w:val="af-ZA"/>
        </w:rPr>
        <w:t xml:space="preserve">, </w:t>
      </w:r>
      <w:r w:rsidRPr="00FE4237">
        <w:rPr>
          <w:rFonts w:ascii="Sylfaen" w:hAnsi="Sylfaen" w:cs="Sylfaen"/>
          <w:sz w:val="20"/>
          <w:szCs w:val="20"/>
          <w:lang w:val="ru-RU"/>
        </w:rPr>
        <w:t>սակայն</w:t>
      </w:r>
      <w:r w:rsidRPr="00FE4237">
        <w:rPr>
          <w:rFonts w:ascii="Sylfaen" w:hAnsi="Sylfaen" w:cs="GHEAGrapalat"/>
          <w:sz w:val="20"/>
          <w:szCs w:val="20"/>
          <w:lang w:val="af-ZA"/>
        </w:rPr>
        <w:t xml:space="preserve"> </w:t>
      </w:r>
      <w:r w:rsidRPr="00FE4237">
        <w:rPr>
          <w:rFonts w:ascii="Sylfaen" w:hAnsi="Sylfaen" w:cs="Sylfaen"/>
          <w:sz w:val="20"/>
          <w:szCs w:val="20"/>
          <w:lang w:val="ru-RU"/>
        </w:rPr>
        <w:t>շին</w:t>
      </w:r>
      <w:r w:rsidRPr="00FE4237">
        <w:rPr>
          <w:rFonts w:ascii="Sylfaen" w:hAnsi="Sylfaen" w:cs="GHEAGrapalat"/>
          <w:sz w:val="20"/>
          <w:szCs w:val="20"/>
          <w:lang w:val="af-ZA"/>
        </w:rPr>
        <w:t>-</w:t>
      </w:r>
      <w:r w:rsidRPr="00FE4237">
        <w:rPr>
          <w:rFonts w:ascii="Sylfaen" w:hAnsi="Sylfaen" w:cs="Sylfaen"/>
          <w:sz w:val="20"/>
          <w:szCs w:val="20"/>
          <w:lang w:val="ru-RU"/>
        </w:rPr>
        <w:t>մոնտաժային</w:t>
      </w:r>
      <w:r w:rsidRPr="00FE4237">
        <w:rPr>
          <w:rFonts w:ascii="Sylfaen" w:hAnsi="Sylfaen" w:cs="GHEAGrapalat"/>
          <w:sz w:val="20"/>
          <w:szCs w:val="20"/>
          <w:lang w:val="af-ZA"/>
        </w:rPr>
        <w:t xml:space="preserve"> </w:t>
      </w:r>
      <w:r w:rsidRPr="00FE4237">
        <w:rPr>
          <w:rFonts w:ascii="Sylfaen" w:hAnsi="Sylfaen" w:cs="Sylfaen"/>
          <w:sz w:val="20"/>
          <w:szCs w:val="20"/>
          <w:lang w:val="ru-RU"/>
        </w:rPr>
        <w:t>աշխատանքների</w:t>
      </w:r>
      <w:r w:rsidRPr="00FE4237">
        <w:rPr>
          <w:rFonts w:ascii="Sylfaen" w:hAnsi="Sylfaen" w:cs="GHEAGrapalat"/>
          <w:sz w:val="20"/>
          <w:szCs w:val="20"/>
          <w:lang w:val="af-ZA"/>
        </w:rPr>
        <w:t xml:space="preserve"> </w:t>
      </w:r>
      <w:r w:rsidRPr="00FE4237">
        <w:rPr>
          <w:rFonts w:ascii="Sylfaen" w:hAnsi="Sylfaen" w:cs="Sylfaen"/>
          <w:sz w:val="20"/>
          <w:szCs w:val="20"/>
          <w:lang w:val="ru-RU"/>
        </w:rPr>
        <w:t>արժեքի</w:t>
      </w:r>
      <w:r w:rsidRPr="00FE4237">
        <w:rPr>
          <w:rFonts w:ascii="Sylfaen" w:hAnsi="Sylfaen" w:cs="GHEAGrapalat"/>
          <w:sz w:val="20"/>
          <w:szCs w:val="20"/>
          <w:lang w:val="af-ZA"/>
        </w:rPr>
        <w:t xml:space="preserve"> </w:t>
      </w:r>
      <w:r w:rsidRPr="00FE4237">
        <w:rPr>
          <w:rFonts w:ascii="Sylfaen" w:hAnsi="Sylfaen" w:cs="Sylfaen"/>
          <w:sz w:val="20"/>
          <w:szCs w:val="20"/>
          <w:lang w:val="ru-RU"/>
        </w:rPr>
        <w:t>մեջ</w:t>
      </w:r>
      <w:r w:rsidRPr="00FE4237">
        <w:rPr>
          <w:rFonts w:ascii="Sylfaen" w:hAnsi="Sylfaen" w:cs="GHEAGrapalat"/>
          <w:sz w:val="20"/>
          <w:szCs w:val="20"/>
          <w:lang w:val="af-ZA"/>
        </w:rPr>
        <w:t xml:space="preserve"> </w:t>
      </w:r>
      <w:r w:rsidRPr="00FE4237">
        <w:rPr>
          <w:rFonts w:ascii="Sylfaen" w:hAnsi="Sylfaen" w:cs="Sylfaen"/>
          <w:sz w:val="20"/>
          <w:szCs w:val="20"/>
          <w:lang w:val="ru-RU"/>
        </w:rPr>
        <w:t>չներառվող</w:t>
      </w:r>
      <w:r w:rsidRPr="00FE4237">
        <w:rPr>
          <w:rFonts w:ascii="Sylfaen" w:hAnsi="Sylfaen" w:cs="GHEAGrapalat"/>
          <w:sz w:val="20"/>
          <w:szCs w:val="20"/>
          <w:lang w:val="af-ZA"/>
        </w:rPr>
        <w:t xml:space="preserve"> </w:t>
      </w:r>
      <w:r w:rsidRPr="00FE4237">
        <w:rPr>
          <w:rFonts w:ascii="Sylfaen" w:hAnsi="Sylfaen" w:cs="Sylfaen"/>
          <w:sz w:val="20"/>
          <w:szCs w:val="20"/>
          <w:lang w:val="ru-RU"/>
        </w:rPr>
        <w:t>հետևյալ</w:t>
      </w:r>
      <w:r w:rsidRPr="00FE4237">
        <w:rPr>
          <w:rFonts w:ascii="Sylfaen" w:hAnsi="Sylfaen" w:cs="GHEAGrapalat"/>
          <w:sz w:val="20"/>
          <w:szCs w:val="20"/>
          <w:lang w:val="af-ZA"/>
        </w:rPr>
        <w:t xml:space="preserve"> </w:t>
      </w:r>
      <w:r w:rsidRPr="00FE4237">
        <w:rPr>
          <w:rFonts w:ascii="Sylfaen" w:hAnsi="Sylfaen" w:cs="Sylfaen"/>
          <w:sz w:val="20"/>
          <w:szCs w:val="20"/>
          <w:lang w:val="ru-RU"/>
        </w:rPr>
        <w:t>ծախսերը՝</w:t>
      </w:r>
    </w:p>
    <w:p w:rsidR="005179C2" w:rsidRPr="00FE4237" w:rsidRDefault="005179C2" w:rsidP="005179C2">
      <w:pPr>
        <w:pStyle w:val="ListParagraph"/>
        <w:ind w:right="175"/>
        <w:jc w:val="both"/>
        <w:rPr>
          <w:rFonts w:ascii="Sylfaen" w:eastAsia="Arial" w:hAnsi="Sylfaen" w:cs="Arial"/>
          <w:sz w:val="20"/>
          <w:szCs w:val="20"/>
          <w:lang w:val="af-ZA"/>
        </w:rPr>
      </w:pPr>
    </w:p>
    <w:p w:rsidR="005179C2" w:rsidRPr="00425AE6" w:rsidRDefault="005179C2" w:rsidP="007A501F">
      <w:pPr>
        <w:pStyle w:val="ListParagraph"/>
        <w:numPr>
          <w:ilvl w:val="2"/>
          <w:numId w:val="51"/>
        </w:numPr>
        <w:autoSpaceDE w:val="0"/>
        <w:autoSpaceDN w:val="0"/>
        <w:adjustRightInd w:val="0"/>
        <w:ind w:left="990" w:hanging="270"/>
        <w:jc w:val="both"/>
        <w:rPr>
          <w:rFonts w:ascii="Sylfaen" w:hAnsi="Sylfaen" w:cs="GHEAGrapalat"/>
          <w:sz w:val="20"/>
          <w:szCs w:val="20"/>
          <w:lang w:val="af-ZA"/>
        </w:rPr>
      </w:pPr>
      <w:r w:rsidRPr="00425AE6">
        <w:rPr>
          <w:rFonts w:ascii="Sylfaen" w:hAnsi="Sylfaen" w:cs="Sylfaen"/>
          <w:sz w:val="20"/>
          <w:szCs w:val="20"/>
          <w:lang w:val="ru-RU"/>
        </w:rPr>
        <w:t>նախագծման</w:t>
      </w:r>
      <w:r w:rsidRPr="00425AE6">
        <w:rPr>
          <w:rFonts w:ascii="Sylfaen" w:hAnsi="Sylfaen" w:cs="GHEAGrapalat"/>
          <w:sz w:val="20"/>
          <w:szCs w:val="20"/>
          <w:lang w:val="af-ZA"/>
        </w:rPr>
        <w:t xml:space="preserve">, </w:t>
      </w:r>
      <w:r w:rsidRPr="00425AE6">
        <w:rPr>
          <w:rFonts w:ascii="Sylfaen" w:hAnsi="Sylfaen" w:cs="Sylfaen"/>
          <w:sz w:val="20"/>
          <w:szCs w:val="20"/>
          <w:lang w:val="ru-RU"/>
        </w:rPr>
        <w:t>նախահաշվի</w:t>
      </w:r>
      <w:r w:rsidRPr="00425AE6">
        <w:rPr>
          <w:rFonts w:ascii="Sylfaen" w:hAnsi="Sylfaen" w:cs="GHEAGrapalat"/>
          <w:sz w:val="20"/>
          <w:szCs w:val="20"/>
          <w:lang w:val="af-ZA"/>
        </w:rPr>
        <w:t xml:space="preserve"> </w:t>
      </w:r>
      <w:r w:rsidRPr="00425AE6">
        <w:rPr>
          <w:rFonts w:ascii="Sylfaen" w:hAnsi="Sylfaen" w:cs="Sylfaen"/>
          <w:sz w:val="20"/>
          <w:szCs w:val="20"/>
          <w:lang w:val="ru-RU"/>
        </w:rPr>
        <w:t>կազմման</w:t>
      </w:r>
      <w:r w:rsidRPr="00425AE6">
        <w:rPr>
          <w:rFonts w:ascii="Sylfaen" w:hAnsi="Sylfaen" w:cs="GHEAGrapalat"/>
          <w:sz w:val="20"/>
          <w:szCs w:val="20"/>
          <w:lang w:val="af-ZA"/>
        </w:rPr>
        <w:t xml:space="preserve">, </w:t>
      </w:r>
      <w:r w:rsidRPr="00425AE6">
        <w:rPr>
          <w:rFonts w:ascii="Sylfaen" w:hAnsi="Sylfaen" w:cs="Sylfaen"/>
          <w:sz w:val="20"/>
          <w:szCs w:val="20"/>
          <w:lang w:val="ru-RU"/>
        </w:rPr>
        <w:t>տեխնիկական</w:t>
      </w:r>
      <w:r w:rsidRPr="00425AE6">
        <w:rPr>
          <w:rFonts w:ascii="Sylfaen" w:hAnsi="Sylfaen" w:cs="GHEAGrapalat"/>
          <w:sz w:val="20"/>
          <w:szCs w:val="20"/>
          <w:lang w:val="af-ZA"/>
        </w:rPr>
        <w:t xml:space="preserve"> </w:t>
      </w:r>
      <w:r w:rsidRPr="00425AE6">
        <w:rPr>
          <w:rFonts w:ascii="Sylfaen" w:hAnsi="Sylfaen" w:cs="Sylfaen"/>
          <w:sz w:val="20"/>
          <w:szCs w:val="20"/>
          <w:lang w:val="ru-RU"/>
        </w:rPr>
        <w:t>և</w:t>
      </w:r>
      <w:r w:rsidRPr="00425AE6">
        <w:rPr>
          <w:rFonts w:ascii="Sylfaen" w:hAnsi="Sylfaen" w:cs="GHEAGrapalat"/>
          <w:sz w:val="20"/>
          <w:szCs w:val="20"/>
          <w:lang w:val="af-ZA"/>
        </w:rPr>
        <w:t xml:space="preserve"> </w:t>
      </w:r>
      <w:r w:rsidRPr="00425AE6">
        <w:rPr>
          <w:rFonts w:ascii="Sylfaen" w:hAnsi="Sylfaen" w:cs="Sylfaen"/>
          <w:sz w:val="20"/>
          <w:szCs w:val="20"/>
          <w:lang w:val="ru-RU"/>
        </w:rPr>
        <w:t>այլ</w:t>
      </w:r>
      <w:r w:rsidRPr="00425AE6">
        <w:rPr>
          <w:rFonts w:ascii="Sylfaen" w:hAnsi="Sylfaen" w:cs="GHEAGrapalat"/>
          <w:sz w:val="20"/>
          <w:szCs w:val="20"/>
          <w:lang w:val="af-ZA"/>
        </w:rPr>
        <w:t xml:space="preserve"> </w:t>
      </w:r>
      <w:r w:rsidRPr="00425AE6">
        <w:rPr>
          <w:rFonts w:ascii="Sylfaen" w:hAnsi="Sylfaen" w:cs="Sylfaen"/>
          <w:sz w:val="20"/>
          <w:szCs w:val="20"/>
          <w:lang w:val="ru-RU"/>
        </w:rPr>
        <w:t>վերահսկողության</w:t>
      </w:r>
      <w:r w:rsidRPr="00425AE6">
        <w:rPr>
          <w:rFonts w:ascii="Sylfaen" w:hAnsi="Sylfaen" w:cs="GHEAGrapalat"/>
          <w:sz w:val="20"/>
          <w:szCs w:val="20"/>
          <w:lang w:val="af-ZA"/>
        </w:rPr>
        <w:t xml:space="preserve"> </w:t>
      </w:r>
      <w:r w:rsidRPr="00425AE6">
        <w:rPr>
          <w:rFonts w:ascii="Sylfaen" w:hAnsi="Sylfaen" w:cs="Sylfaen"/>
          <w:sz w:val="20"/>
          <w:szCs w:val="20"/>
          <w:lang w:val="ru-RU"/>
        </w:rPr>
        <w:t>ծախսերը</w:t>
      </w:r>
      <w:r w:rsidRPr="00425AE6">
        <w:rPr>
          <w:rFonts w:ascii="Sylfaen" w:hAnsi="Sylfaen" w:cs="GHEAGrapalat"/>
          <w:sz w:val="20"/>
          <w:szCs w:val="20"/>
          <w:lang w:val="af-ZA"/>
        </w:rPr>
        <w:t>,</w:t>
      </w:r>
    </w:p>
    <w:p w:rsidR="005179C2" w:rsidRPr="005179C2" w:rsidRDefault="005179C2" w:rsidP="007A501F">
      <w:pPr>
        <w:pStyle w:val="ListParagraph"/>
        <w:numPr>
          <w:ilvl w:val="2"/>
          <w:numId w:val="51"/>
        </w:numPr>
        <w:tabs>
          <w:tab w:val="left" w:pos="990"/>
          <w:tab w:val="left" w:pos="1540"/>
        </w:tabs>
        <w:ind w:left="990" w:right="-521" w:hanging="270"/>
        <w:rPr>
          <w:rFonts w:ascii="Sylfaen" w:eastAsia="Arial" w:hAnsi="Sylfaen" w:cs="Arial"/>
          <w:sz w:val="20"/>
          <w:szCs w:val="20"/>
          <w:lang w:val="af-ZA"/>
        </w:rPr>
      </w:pPr>
      <w:r w:rsidRPr="005179C2">
        <w:rPr>
          <w:rFonts w:ascii="Sylfaen" w:hAnsi="Sylfaen" w:cs="Sylfaen"/>
          <w:sz w:val="20"/>
          <w:szCs w:val="20"/>
          <w:lang w:val="ru-RU"/>
        </w:rPr>
        <w:t>խորհրդատվությունների</w:t>
      </w:r>
      <w:r w:rsidRPr="005179C2">
        <w:rPr>
          <w:rFonts w:ascii="Sylfaen" w:hAnsi="Sylfaen" w:cs="GHEAGrapalat"/>
          <w:sz w:val="20"/>
          <w:szCs w:val="20"/>
          <w:lang w:val="af-ZA"/>
        </w:rPr>
        <w:t xml:space="preserve">, </w:t>
      </w:r>
      <w:r w:rsidRPr="005179C2">
        <w:rPr>
          <w:rFonts w:ascii="Sylfaen" w:hAnsi="Sylfaen" w:cs="Sylfaen"/>
          <w:sz w:val="20"/>
          <w:szCs w:val="20"/>
          <w:lang w:val="ru-RU"/>
        </w:rPr>
        <w:t>իրավաբանական</w:t>
      </w:r>
      <w:r w:rsidRPr="005179C2">
        <w:rPr>
          <w:rFonts w:ascii="Sylfaen" w:hAnsi="Sylfaen" w:cs="GHEAGrapalat"/>
          <w:sz w:val="20"/>
          <w:szCs w:val="20"/>
          <w:lang w:val="af-ZA"/>
        </w:rPr>
        <w:t xml:space="preserve">, </w:t>
      </w:r>
      <w:r w:rsidRPr="005179C2">
        <w:rPr>
          <w:rFonts w:ascii="Sylfaen" w:hAnsi="Sylfaen" w:cs="Sylfaen"/>
          <w:sz w:val="20"/>
          <w:szCs w:val="20"/>
          <w:lang w:val="ru-RU"/>
        </w:rPr>
        <w:t>հաշվապահական</w:t>
      </w:r>
      <w:r w:rsidRPr="005179C2">
        <w:rPr>
          <w:rFonts w:ascii="Sylfaen" w:hAnsi="Sylfaen" w:cs="GHEAGrapalat"/>
          <w:sz w:val="20"/>
          <w:szCs w:val="20"/>
          <w:lang w:val="af-ZA"/>
        </w:rPr>
        <w:t xml:space="preserve"> </w:t>
      </w:r>
      <w:r w:rsidRPr="005179C2">
        <w:rPr>
          <w:rFonts w:ascii="Sylfaen" w:hAnsi="Sylfaen" w:cs="Sylfaen"/>
          <w:sz w:val="20"/>
          <w:szCs w:val="20"/>
          <w:lang w:val="ru-RU"/>
        </w:rPr>
        <w:t>և</w:t>
      </w:r>
      <w:r w:rsidRPr="005179C2">
        <w:rPr>
          <w:rFonts w:ascii="Sylfaen" w:hAnsi="Sylfaen" w:cs="GHEAGrapalat"/>
          <w:sz w:val="20"/>
          <w:szCs w:val="20"/>
          <w:lang w:val="af-ZA"/>
        </w:rPr>
        <w:t xml:space="preserve"> </w:t>
      </w:r>
      <w:r w:rsidRPr="005179C2">
        <w:rPr>
          <w:rFonts w:ascii="Sylfaen" w:hAnsi="Sylfaen" w:cs="Sylfaen"/>
          <w:sz w:val="20"/>
          <w:szCs w:val="20"/>
          <w:lang w:val="ru-RU"/>
        </w:rPr>
        <w:t>աուդիտորական</w:t>
      </w:r>
      <w:r w:rsidRPr="005179C2">
        <w:rPr>
          <w:rFonts w:ascii="Sylfaen" w:hAnsi="Sylfaen" w:cs="GHEAGrapalat"/>
          <w:sz w:val="20"/>
          <w:szCs w:val="20"/>
          <w:lang w:val="af-ZA"/>
        </w:rPr>
        <w:t xml:space="preserve">, </w:t>
      </w:r>
      <w:r w:rsidRPr="005179C2">
        <w:rPr>
          <w:rFonts w:ascii="Sylfaen" w:hAnsi="Sylfaen" w:cs="Sylfaen"/>
          <w:sz w:val="20"/>
          <w:szCs w:val="20"/>
          <w:lang w:val="ru-RU"/>
        </w:rPr>
        <w:t>ծառայությունների</w:t>
      </w:r>
      <w:r w:rsidRPr="005179C2">
        <w:rPr>
          <w:rFonts w:ascii="Sylfaen" w:hAnsi="Sylfaen" w:cs="GHEAGrapalat"/>
          <w:sz w:val="20"/>
          <w:szCs w:val="20"/>
          <w:lang w:val="af-ZA"/>
        </w:rPr>
        <w:t xml:space="preserve"> </w:t>
      </w:r>
      <w:r w:rsidRPr="005179C2">
        <w:rPr>
          <w:rFonts w:ascii="Sylfaen" w:hAnsi="Sylfaen" w:cs="Sylfaen"/>
          <w:sz w:val="20"/>
          <w:szCs w:val="20"/>
          <w:lang w:val="ru-RU"/>
        </w:rPr>
        <w:t>վճարները</w:t>
      </w:r>
      <w:r w:rsidRPr="005179C2">
        <w:rPr>
          <w:rFonts w:ascii="Sylfaen" w:hAnsi="Sylfaen" w:cs="Sylfaen"/>
          <w:sz w:val="20"/>
          <w:szCs w:val="20"/>
          <w:lang w:val="af-ZA"/>
        </w:rPr>
        <w:t>,</w:t>
      </w:r>
      <w:r w:rsidRPr="005179C2">
        <w:rPr>
          <w:rFonts w:ascii="Sylfaen" w:eastAsia="Arial" w:hAnsi="Sylfaen" w:cs="Arial"/>
          <w:sz w:val="20"/>
          <w:szCs w:val="20"/>
          <w:lang w:val="af-ZA"/>
        </w:rPr>
        <w:t xml:space="preserve"> </w:t>
      </w:r>
    </w:p>
    <w:p w:rsidR="005179C2" w:rsidRPr="005179C2" w:rsidRDefault="005179C2" w:rsidP="007A501F">
      <w:pPr>
        <w:pStyle w:val="ListParagraph"/>
        <w:widowControl w:val="0"/>
        <w:numPr>
          <w:ilvl w:val="2"/>
          <w:numId w:val="51"/>
        </w:numPr>
        <w:tabs>
          <w:tab w:val="left" w:pos="1540"/>
        </w:tabs>
        <w:spacing w:line="276" w:lineRule="auto"/>
        <w:ind w:left="990" w:right="-521" w:hanging="270"/>
        <w:rPr>
          <w:rFonts w:ascii="Sylfaen" w:eastAsia="Arial" w:hAnsi="Sylfaen" w:cs="Arial"/>
          <w:w w:val="99"/>
          <w:sz w:val="20"/>
          <w:szCs w:val="20"/>
          <w:lang w:val="af-ZA"/>
        </w:rPr>
      </w:pPr>
      <w:r w:rsidRPr="005179C2">
        <w:rPr>
          <w:rFonts w:ascii="Sylfaen" w:hAnsi="Sylfaen" w:cs="Sylfaen"/>
          <w:sz w:val="20"/>
          <w:szCs w:val="20"/>
          <w:lang w:val="ru-RU"/>
        </w:rPr>
        <w:t>գովազդի</w:t>
      </w:r>
      <w:r w:rsidRPr="005179C2">
        <w:rPr>
          <w:rFonts w:ascii="Sylfaen" w:hAnsi="Sylfaen" w:cs="GHEAGrapalat"/>
          <w:sz w:val="20"/>
          <w:szCs w:val="20"/>
          <w:lang w:val="af-ZA"/>
        </w:rPr>
        <w:t xml:space="preserve">, </w:t>
      </w:r>
      <w:r w:rsidRPr="005179C2">
        <w:rPr>
          <w:rFonts w:ascii="Sylfaen" w:hAnsi="Sylfaen" w:cs="Sylfaen"/>
          <w:sz w:val="20"/>
          <w:szCs w:val="20"/>
          <w:lang w:val="ru-RU"/>
        </w:rPr>
        <w:t>շուկայի</w:t>
      </w:r>
      <w:r w:rsidRPr="005179C2">
        <w:rPr>
          <w:rFonts w:ascii="Sylfaen" w:hAnsi="Sylfaen" w:cs="GHEAGrapalat"/>
          <w:sz w:val="20"/>
          <w:szCs w:val="20"/>
          <w:lang w:val="af-ZA"/>
        </w:rPr>
        <w:t xml:space="preserve"> </w:t>
      </w:r>
      <w:r w:rsidRPr="005179C2">
        <w:rPr>
          <w:rFonts w:ascii="Sylfaen" w:hAnsi="Sylfaen" w:cs="Sylfaen"/>
          <w:sz w:val="20"/>
          <w:szCs w:val="20"/>
          <w:lang w:val="ru-RU"/>
        </w:rPr>
        <w:t>մարքեթինգի</w:t>
      </w:r>
      <w:r w:rsidRPr="005179C2">
        <w:rPr>
          <w:rFonts w:ascii="Sylfaen" w:hAnsi="Sylfaen" w:cs="GHEAGrapalat"/>
          <w:sz w:val="20"/>
          <w:szCs w:val="20"/>
          <w:lang w:val="af-ZA"/>
        </w:rPr>
        <w:t xml:space="preserve"> </w:t>
      </w:r>
      <w:r w:rsidRPr="005179C2">
        <w:rPr>
          <w:rFonts w:ascii="Sylfaen" w:hAnsi="Sylfaen" w:cs="Sylfaen"/>
          <w:sz w:val="20"/>
          <w:szCs w:val="20"/>
          <w:lang w:val="ru-RU"/>
        </w:rPr>
        <w:t>և</w:t>
      </w:r>
      <w:r w:rsidRPr="005179C2">
        <w:rPr>
          <w:rFonts w:ascii="Sylfaen" w:hAnsi="Sylfaen" w:cs="GHEAGrapalat"/>
          <w:sz w:val="20"/>
          <w:szCs w:val="20"/>
          <w:lang w:val="af-ZA"/>
        </w:rPr>
        <w:t xml:space="preserve"> </w:t>
      </w:r>
      <w:r w:rsidRPr="005179C2">
        <w:rPr>
          <w:rFonts w:ascii="Sylfaen" w:hAnsi="Sylfaen" w:cs="Sylfaen"/>
          <w:sz w:val="20"/>
          <w:szCs w:val="20"/>
          <w:lang w:val="ru-RU"/>
        </w:rPr>
        <w:t>օբյեկտի</w:t>
      </w:r>
      <w:r w:rsidRPr="005179C2">
        <w:rPr>
          <w:rFonts w:ascii="Sylfaen" w:hAnsi="Sylfaen" w:cs="GHEAGrapalat"/>
          <w:sz w:val="20"/>
          <w:szCs w:val="20"/>
          <w:lang w:val="af-ZA"/>
        </w:rPr>
        <w:t xml:space="preserve"> </w:t>
      </w:r>
      <w:r w:rsidRPr="005179C2">
        <w:rPr>
          <w:rFonts w:ascii="Sylfaen" w:hAnsi="Sylfaen" w:cs="Sylfaen"/>
          <w:sz w:val="20"/>
          <w:szCs w:val="20"/>
          <w:lang w:val="ru-RU"/>
        </w:rPr>
        <w:t>վաճառքի</w:t>
      </w:r>
      <w:r w:rsidRPr="005179C2">
        <w:rPr>
          <w:rFonts w:ascii="Sylfaen" w:hAnsi="Sylfaen" w:cs="GHEAGrapalat"/>
          <w:sz w:val="20"/>
          <w:szCs w:val="20"/>
          <w:lang w:val="af-ZA"/>
        </w:rPr>
        <w:t xml:space="preserve"> </w:t>
      </w:r>
      <w:r w:rsidRPr="005179C2">
        <w:rPr>
          <w:rFonts w:ascii="Sylfaen" w:hAnsi="Sylfaen" w:cs="Sylfaen"/>
          <w:sz w:val="20"/>
          <w:szCs w:val="20"/>
          <w:lang w:val="ru-RU"/>
        </w:rPr>
        <w:t>հետ</w:t>
      </w:r>
      <w:r w:rsidRPr="005179C2">
        <w:rPr>
          <w:rFonts w:ascii="Sylfaen" w:hAnsi="Sylfaen" w:cs="GHEAGrapalat"/>
          <w:sz w:val="20"/>
          <w:szCs w:val="20"/>
          <w:lang w:val="af-ZA"/>
        </w:rPr>
        <w:t xml:space="preserve"> </w:t>
      </w:r>
      <w:r w:rsidRPr="005179C2">
        <w:rPr>
          <w:rFonts w:ascii="Sylfaen" w:hAnsi="Sylfaen" w:cs="Sylfaen"/>
          <w:sz w:val="20"/>
          <w:szCs w:val="20"/>
          <w:lang w:val="ru-RU"/>
        </w:rPr>
        <w:t>կապված</w:t>
      </w:r>
      <w:r w:rsidRPr="005179C2">
        <w:rPr>
          <w:rFonts w:ascii="Sylfaen" w:hAnsi="Sylfaen" w:cs="GHEAGrapalat"/>
          <w:sz w:val="20"/>
          <w:szCs w:val="20"/>
          <w:lang w:val="af-ZA"/>
        </w:rPr>
        <w:t xml:space="preserve"> </w:t>
      </w:r>
      <w:r w:rsidRPr="005179C2">
        <w:rPr>
          <w:rFonts w:ascii="Sylfaen" w:hAnsi="Sylfaen" w:cs="Sylfaen"/>
          <w:sz w:val="20"/>
          <w:szCs w:val="20"/>
          <w:lang w:val="ru-RU"/>
        </w:rPr>
        <w:t>ծախսերը</w:t>
      </w:r>
      <w:r w:rsidRPr="005179C2">
        <w:rPr>
          <w:rFonts w:ascii="Sylfaen" w:hAnsi="Sylfaen" w:cs="Sylfaen"/>
          <w:sz w:val="20"/>
          <w:szCs w:val="20"/>
          <w:lang w:val="af-ZA"/>
        </w:rPr>
        <w:t>,</w:t>
      </w:r>
      <w:r w:rsidRPr="005179C2">
        <w:rPr>
          <w:rFonts w:ascii="Sylfaen" w:eastAsia="Arial" w:hAnsi="Sylfaen" w:cs="Arial"/>
          <w:w w:val="99"/>
          <w:sz w:val="20"/>
          <w:szCs w:val="20"/>
          <w:lang w:val="af-ZA"/>
        </w:rPr>
        <w:t xml:space="preserve"> </w:t>
      </w:r>
    </w:p>
    <w:p w:rsidR="005179C2" w:rsidRPr="00150F6B" w:rsidRDefault="005179C2" w:rsidP="007A501F">
      <w:pPr>
        <w:pStyle w:val="ListParagraph"/>
        <w:numPr>
          <w:ilvl w:val="2"/>
          <w:numId w:val="51"/>
        </w:numPr>
        <w:tabs>
          <w:tab w:val="left" w:pos="1540"/>
        </w:tabs>
        <w:ind w:left="990" w:right="-521" w:hanging="270"/>
        <w:rPr>
          <w:rFonts w:ascii="Sylfaen" w:eastAsia="Arial" w:hAnsi="Sylfaen" w:cs="Arial"/>
          <w:sz w:val="20"/>
          <w:szCs w:val="20"/>
          <w:lang w:val="af-ZA"/>
        </w:rPr>
      </w:pPr>
      <w:r w:rsidRPr="005179C2">
        <w:rPr>
          <w:rFonts w:ascii="Sylfaen" w:hAnsi="Sylfaen" w:cs="Sylfaen"/>
          <w:sz w:val="20"/>
          <w:szCs w:val="20"/>
          <w:lang w:val="ru-RU"/>
        </w:rPr>
        <w:t>ձեռնարկատիրոջ</w:t>
      </w:r>
      <w:r w:rsidRPr="005179C2">
        <w:rPr>
          <w:rFonts w:ascii="Sylfaen" w:hAnsi="Sylfaen" w:cs="GHEAGrapalat"/>
          <w:sz w:val="20"/>
          <w:szCs w:val="20"/>
          <w:lang w:val="af-ZA"/>
        </w:rPr>
        <w:t xml:space="preserve"> </w:t>
      </w:r>
      <w:r w:rsidRPr="005179C2">
        <w:rPr>
          <w:rFonts w:ascii="Sylfaen" w:hAnsi="Sylfaen" w:cs="Sylfaen"/>
          <w:sz w:val="20"/>
          <w:szCs w:val="20"/>
          <w:lang w:val="ru-RU"/>
        </w:rPr>
        <w:t>վարչական</w:t>
      </w:r>
      <w:r w:rsidRPr="005179C2">
        <w:rPr>
          <w:rFonts w:ascii="Sylfaen" w:hAnsi="Sylfaen" w:cs="GHEAGrapalat"/>
          <w:sz w:val="20"/>
          <w:szCs w:val="20"/>
          <w:lang w:val="af-ZA"/>
        </w:rPr>
        <w:t xml:space="preserve"> </w:t>
      </w:r>
      <w:r w:rsidRPr="005179C2">
        <w:rPr>
          <w:rFonts w:ascii="Sylfaen" w:hAnsi="Sylfaen" w:cs="Sylfaen"/>
          <w:sz w:val="20"/>
          <w:szCs w:val="20"/>
          <w:lang w:val="ru-RU"/>
        </w:rPr>
        <w:t>և</w:t>
      </w:r>
      <w:r w:rsidRPr="005179C2">
        <w:rPr>
          <w:rFonts w:ascii="Sylfaen" w:hAnsi="Sylfaen" w:cs="GHEAGrapalat"/>
          <w:sz w:val="20"/>
          <w:szCs w:val="20"/>
          <w:lang w:val="af-ZA"/>
        </w:rPr>
        <w:t xml:space="preserve"> </w:t>
      </w:r>
      <w:r w:rsidRPr="005179C2">
        <w:rPr>
          <w:rFonts w:ascii="Sylfaen" w:hAnsi="Sylfaen" w:cs="Sylfaen"/>
          <w:sz w:val="20"/>
          <w:szCs w:val="20"/>
          <w:lang w:val="ru-RU"/>
        </w:rPr>
        <w:t>այլ</w:t>
      </w:r>
      <w:r w:rsidRPr="005179C2">
        <w:rPr>
          <w:rFonts w:ascii="Sylfaen" w:hAnsi="Sylfaen" w:cs="GHEAGrapalat"/>
          <w:sz w:val="20"/>
          <w:szCs w:val="20"/>
          <w:lang w:val="af-ZA"/>
        </w:rPr>
        <w:t xml:space="preserve"> </w:t>
      </w:r>
      <w:r w:rsidRPr="005179C2">
        <w:rPr>
          <w:rFonts w:ascii="Sylfaen" w:hAnsi="Sylfaen" w:cs="Sylfaen"/>
          <w:sz w:val="20"/>
          <w:szCs w:val="20"/>
          <w:lang w:val="ru-RU"/>
        </w:rPr>
        <w:t>ծախսերը</w:t>
      </w:r>
      <w:r w:rsidRPr="005179C2">
        <w:rPr>
          <w:rFonts w:ascii="Sylfaen" w:hAnsi="Sylfaen" w:cs="Sylfaen"/>
          <w:sz w:val="20"/>
          <w:szCs w:val="20"/>
          <w:lang w:val="af-ZA"/>
        </w:rPr>
        <w:t>:</w:t>
      </w:r>
    </w:p>
    <w:p w:rsidR="00150F6B" w:rsidRPr="005179C2" w:rsidRDefault="00150F6B" w:rsidP="00150F6B">
      <w:pPr>
        <w:pStyle w:val="ListParagraph"/>
        <w:tabs>
          <w:tab w:val="left" w:pos="1540"/>
        </w:tabs>
        <w:ind w:left="990" w:right="-521"/>
        <w:rPr>
          <w:rFonts w:ascii="Sylfaen" w:eastAsia="Arial" w:hAnsi="Sylfaen" w:cs="Arial"/>
          <w:sz w:val="20"/>
          <w:szCs w:val="20"/>
          <w:lang w:val="af-ZA"/>
        </w:rPr>
      </w:pPr>
    </w:p>
    <w:p w:rsidR="00150F6B" w:rsidRPr="008E61BC" w:rsidRDefault="00150F6B" w:rsidP="007A501F">
      <w:pPr>
        <w:pStyle w:val="ListParagraph"/>
        <w:numPr>
          <w:ilvl w:val="0"/>
          <w:numId w:val="51"/>
        </w:numPr>
        <w:spacing w:after="100" w:afterAutospacing="1"/>
        <w:jc w:val="both"/>
        <w:rPr>
          <w:rFonts w:ascii="Sylfaen" w:eastAsia="Arial" w:hAnsi="Sylfaen" w:cs="Arial"/>
          <w:sz w:val="20"/>
          <w:szCs w:val="20"/>
          <w:lang w:val="af-ZA"/>
        </w:rPr>
      </w:pPr>
      <w:r w:rsidRPr="00150F6B">
        <w:rPr>
          <w:rFonts w:ascii="Sylfaen" w:hAnsi="Sylfaen" w:cs="Sylfaen"/>
          <w:bCs/>
          <w:sz w:val="20"/>
          <w:szCs w:val="20"/>
          <w:lang w:val="af-ZA"/>
        </w:rPr>
        <w:t>Ձեռնարկատիրական</w:t>
      </w:r>
      <w:r w:rsidRPr="00150F6B">
        <w:rPr>
          <w:rFonts w:ascii="Sylfaen" w:hAnsi="Sylfaen" w:cs="Arial"/>
          <w:bCs/>
          <w:sz w:val="20"/>
          <w:szCs w:val="20"/>
          <w:lang w:val="af-ZA"/>
        </w:rPr>
        <w:t xml:space="preserve"> </w:t>
      </w:r>
      <w:r w:rsidRPr="00150F6B">
        <w:rPr>
          <w:rFonts w:ascii="Sylfaen" w:hAnsi="Sylfaen" w:cs="Sylfaen"/>
          <w:bCs/>
          <w:sz w:val="20"/>
          <w:szCs w:val="20"/>
          <w:lang w:val="af-ZA"/>
        </w:rPr>
        <w:t>շահույթի</w:t>
      </w:r>
      <w:r w:rsidRPr="00150F6B">
        <w:rPr>
          <w:rFonts w:ascii="Sylfaen" w:hAnsi="Sylfaen" w:cs="Arial"/>
          <w:bCs/>
          <w:sz w:val="20"/>
          <w:szCs w:val="20"/>
          <w:lang w:val="af-ZA"/>
        </w:rPr>
        <w:t xml:space="preserve"> </w:t>
      </w:r>
      <w:r w:rsidRPr="00150F6B">
        <w:rPr>
          <w:rFonts w:ascii="Sylfaen" w:hAnsi="Sylfaen" w:cs="Sylfaen"/>
          <w:bCs/>
          <w:sz w:val="20"/>
          <w:szCs w:val="20"/>
          <w:lang w:val="af-ZA"/>
        </w:rPr>
        <w:t>մեծությունը</w:t>
      </w:r>
      <w:r w:rsidRPr="00150F6B">
        <w:rPr>
          <w:rFonts w:ascii="Sylfaen" w:hAnsi="Sylfaen" w:cs="Arial"/>
          <w:bCs/>
          <w:sz w:val="20"/>
          <w:szCs w:val="20"/>
          <w:lang w:val="af-ZA"/>
        </w:rPr>
        <w:t xml:space="preserve"> </w:t>
      </w:r>
      <w:r w:rsidRPr="00150F6B">
        <w:rPr>
          <w:rFonts w:ascii="Sylfaen" w:hAnsi="Sylfaen" w:cs="Sylfaen"/>
          <w:bCs/>
          <w:sz w:val="20"/>
          <w:szCs w:val="20"/>
          <w:lang w:val="af-ZA"/>
        </w:rPr>
        <w:t>որոշվում</w:t>
      </w:r>
      <w:r w:rsidRPr="00150F6B">
        <w:rPr>
          <w:rFonts w:ascii="Sylfaen" w:hAnsi="Sylfaen" w:cs="Arial"/>
          <w:bCs/>
          <w:sz w:val="20"/>
          <w:szCs w:val="20"/>
          <w:lang w:val="af-ZA"/>
        </w:rPr>
        <w:t xml:space="preserve"> </w:t>
      </w:r>
      <w:r w:rsidRPr="00150F6B">
        <w:rPr>
          <w:rFonts w:ascii="Sylfaen" w:hAnsi="Sylfaen" w:cs="Sylfaen"/>
          <w:bCs/>
          <w:sz w:val="20"/>
          <w:szCs w:val="20"/>
          <w:lang w:val="af-ZA"/>
        </w:rPr>
        <w:t>է</w:t>
      </w:r>
      <w:r w:rsidRPr="00150F6B">
        <w:rPr>
          <w:rFonts w:ascii="Sylfaen" w:hAnsi="Sylfaen" w:cs="Arial"/>
          <w:bCs/>
          <w:sz w:val="20"/>
          <w:szCs w:val="20"/>
          <w:lang w:val="af-ZA"/>
        </w:rPr>
        <w:t xml:space="preserve"> </w:t>
      </w:r>
      <w:r w:rsidRPr="00150F6B">
        <w:rPr>
          <w:rFonts w:ascii="Sylfaen" w:hAnsi="Sylfaen" w:cs="Sylfaen"/>
          <w:bCs/>
          <w:sz w:val="20"/>
          <w:szCs w:val="20"/>
          <w:lang w:val="af-ZA"/>
        </w:rPr>
        <w:t>շուկայական</w:t>
      </w:r>
      <w:r w:rsidRPr="00150F6B">
        <w:rPr>
          <w:rFonts w:ascii="Sylfaen" w:hAnsi="Sylfaen" w:cs="Arial"/>
          <w:bCs/>
          <w:sz w:val="20"/>
          <w:szCs w:val="20"/>
          <w:lang w:val="af-ZA"/>
        </w:rPr>
        <w:t xml:space="preserve"> </w:t>
      </w:r>
      <w:r w:rsidRPr="00150F6B">
        <w:rPr>
          <w:rFonts w:ascii="Sylfaen" w:hAnsi="Sylfaen" w:cs="Sylfaen"/>
          <w:bCs/>
          <w:sz w:val="20"/>
          <w:szCs w:val="20"/>
          <w:lang w:val="af-ZA"/>
        </w:rPr>
        <w:t>տեղեկատվության</w:t>
      </w:r>
      <w:r w:rsidRPr="00150F6B">
        <w:rPr>
          <w:rFonts w:ascii="Sylfaen" w:hAnsi="Sylfaen" w:cs="Arial"/>
          <w:bCs/>
          <w:sz w:val="20"/>
          <w:szCs w:val="20"/>
          <w:lang w:val="af-ZA"/>
        </w:rPr>
        <w:t xml:space="preserve"> </w:t>
      </w:r>
      <w:r w:rsidRPr="00150F6B">
        <w:rPr>
          <w:rFonts w:ascii="Sylfaen" w:hAnsi="Sylfaen" w:cs="Sylfaen"/>
          <w:bCs/>
          <w:sz w:val="20"/>
          <w:szCs w:val="20"/>
          <w:lang w:val="af-ZA"/>
        </w:rPr>
        <w:t>վերլուծության</w:t>
      </w:r>
      <w:r w:rsidRPr="00150F6B">
        <w:rPr>
          <w:rFonts w:ascii="Sylfaen" w:hAnsi="Sylfaen" w:cs="Arial"/>
          <w:bCs/>
          <w:sz w:val="20"/>
          <w:szCs w:val="20"/>
          <w:lang w:val="af-ZA"/>
        </w:rPr>
        <w:t xml:space="preserve"> </w:t>
      </w:r>
      <w:r w:rsidRPr="00150F6B">
        <w:rPr>
          <w:rFonts w:ascii="Sylfaen" w:hAnsi="Sylfaen" w:cs="Sylfaen"/>
          <w:bCs/>
          <w:sz w:val="20"/>
          <w:szCs w:val="20"/>
          <w:lang w:val="af-ZA"/>
        </w:rPr>
        <w:t>հիման</w:t>
      </w:r>
      <w:r w:rsidRPr="00150F6B">
        <w:rPr>
          <w:rFonts w:ascii="Sylfaen" w:hAnsi="Sylfaen" w:cs="Arial"/>
          <w:bCs/>
          <w:sz w:val="20"/>
          <w:szCs w:val="20"/>
          <w:lang w:val="af-ZA"/>
        </w:rPr>
        <w:t xml:space="preserve"> </w:t>
      </w:r>
      <w:r w:rsidRPr="00150F6B">
        <w:rPr>
          <w:rFonts w:ascii="Sylfaen" w:hAnsi="Sylfaen" w:cs="Sylfaen"/>
          <w:bCs/>
          <w:sz w:val="20"/>
          <w:szCs w:val="20"/>
          <w:lang w:val="af-ZA"/>
        </w:rPr>
        <w:t>վրա</w:t>
      </w:r>
      <w:r w:rsidRPr="00150F6B">
        <w:rPr>
          <w:rFonts w:ascii="Sylfaen" w:hAnsi="Sylfaen" w:cs="Arial"/>
          <w:bCs/>
          <w:sz w:val="20"/>
          <w:szCs w:val="20"/>
          <w:lang w:val="af-ZA"/>
        </w:rPr>
        <w:t>:</w:t>
      </w:r>
      <w:r w:rsidRPr="00150F6B">
        <w:rPr>
          <w:rFonts w:ascii="Sylfaen" w:eastAsia="Arial" w:hAnsi="Sylfaen" w:cs="Arial"/>
          <w:spacing w:val="-5"/>
          <w:sz w:val="20"/>
          <w:szCs w:val="20"/>
          <w:lang w:val="af-ZA"/>
        </w:rPr>
        <w:t xml:space="preserve"> </w:t>
      </w:r>
      <w:r>
        <w:rPr>
          <w:rFonts w:ascii="Sylfaen" w:eastAsia="Arial" w:hAnsi="Sylfaen" w:cs="Arial"/>
          <w:spacing w:val="-5"/>
          <w:sz w:val="20"/>
          <w:szCs w:val="20"/>
          <w:lang w:val="hy-AM"/>
        </w:rPr>
        <w:t>ՎՔՇ-ի</w:t>
      </w:r>
      <w:r w:rsidRPr="00150F6B">
        <w:rPr>
          <w:rFonts w:ascii="Sylfaen" w:hAnsi="Sylfaen" w:cs="Sylfaen"/>
          <w:sz w:val="20"/>
          <w:szCs w:val="20"/>
          <w:lang w:val="af-ZA"/>
        </w:rPr>
        <w:t xml:space="preserve"> </w:t>
      </w:r>
      <w:r w:rsidRPr="00150F6B">
        <w:rPr>
          <w:rFonts w:ascii="Sylfaen" w:hAnsi="Sylfaen" w:cs="Sylfaen"/>
          <w:sz w:val="20"/>
          <w:szCs w:val="20"/>
          <w:lang w:val="ru-RU"/>
        </w:rPr>
        <w:t>համաձայն</w:t>
      </w:r>
      <w:r>
        <w:rPr>
          <w:rFonts w:ascii="Sylfaen" w:hAnsi="Sylfaen" w:cs="Sylfaen"/>
          <w:sz w:val="20"/>
          <w:szCs w:val="20"/>
          <w:lang w:val="hy-AM"/>
        </w:rPr>
        <w:t>,</w:t>
      </w:r>
      <w:r w:rsidRPr="00150F6B">
        <w:rPr>
          <w:rFonts w:ascii="Sylfaen" w:hAnsi="Sylfaen" w:cs="Sylfaen"/>
          <w:sz w:val="20"/>
          <w:szCs w:val="20"/>
          <w:lang w:val="af-ZA"/>
        </w:rPr>
        <w:t xml:space="preserve"> </w:t>
      </w:r>
      <w:r w:rsidRPr="00150F6B">
        <w:rPr>
          <w:rFonts w:ascii="Sylfaen" w:hAnsi="Sylfaen" w:cs="Sylfaen"/>
          <w:sz w:val="20"/>
          <w:szCs w:val="20"/>
          <w:lang w:val="ru-RU"/>
        </w:rPr>
        <w:t>մաշվածության</w:t>
      </w:r>
      <w:r w:rsidRPr="00150F6B">
        <w:rPr>
          <w:rFonts w:ascii="Sylfaen" w:hAnsi="Sylfaen" w:cs="Sylfaen"/>
          <w:sz w:val="20"/>
          <w:szCs w:val="20"/>
          <w:lang w:val="af-ZA"/>
        </w:rPr>
        <w:t xml:space="preserve"> </w:t>
      </w:r>
      <w:r w:rsidRPr="00150F6B">
        <w:rPr>
          <w:rFonts w:ascii="Sylfaen" w:hAnsi="Sylfaen" w:cs="Sylfaen"/>
          <w:sz w:val="20"/>
          <w:szCs w:val="20"/>
          <w:lang w:val="ru-RU"/>
        </w:rPr>
        <w:t>չափով</w:t>
      </w:r>
      <w:r w:rsidRPr="00150F6B">
        <w:rPr>
          <w:rFonts w:ascii="Sylfaen" w:hAnsi="Sylfaen" w:cs="Sylfaen"/>
          <w:sz w:val="20"/>
          <w:szCs w:val="20"/>
          <w:lang w:val="af-ZA"/>
        </w:rPr>
        <w:t xml:space="preserve"> </w:t>
      </w:r>
      <w:r w:rsidRPr="00150F6B">
        <w:rPr>
          <w:rFonts w:ascii="Sylfaen" w:hAnsi="Sylfaen" w:cs="Sylfaen"/>
          <w:sz w:val="20"/>
          <w:szCs w:val="20"/>
          <w:lang w:val="ru-RU"/>
        </w:rPr>
        <w:t>նվազեցումներ</w:t>
      </w:r>
      <w:r w:rsidRPr="00150F6B">
        <w:rPr>
          <w:rFonts w:ascii="Sylfaen" w:hAnsi="Sylfaen" w:cs="Sylfaen"/>
          <w:sz w:val="20"/>
          <w:szCs w:val="20"/>
          <w:lang w:val="af-ZA"/>
        </w:rPr>
        <w:t xml:space="preserve"> </w:t>
      </w:r>
      <w:r w:rsidRPr="00150F6B">
        <w:rPr>
          <w:rFonts w:ascii="Sylfaen" w:hAnsi="Sylfaen" w:cs="Sylfaen"/>
          <w:sz w:val="20"/>
          <w:szCs w:val="20"/>
          <w:lang w:val="ru-RU"/>
        </w:rPr>
        <w:t>չեն</w:t>
      </w:r>
      <w:r w:rsidRPr="00150F6B">
        <w:rPr>
          <w:rFonts w:ascii="Sylfaen" w:hAnsi="Sylfaen" w:cs="Sylfaen"/>
          <w:sz w:val="20"/>
          <w:szCs w:val="20"/>
          <w:lang w:val="af-ZA"/>
        </w:rPr>
        <w:t xml:space="preserve"> </w:t>
      </w:r>
      <w:r w:rsidRPr="00150F6B">
        <w:rPr>
          <w:rFonts w:ascii="Sylfaen" w:hAnsi="Sylfaen" w:cs="Sylfaen"/>
          <w:sz w:val="20"/>
          <w:szCs w:val="20"/>
          <w:lang w:val="ru-RU"/>
        </w:rPr>
        <w:t>իրականացվում</w:t>
      </w:r>
      <w:r w:rsidRPr="00150F6B">
        <w:rPr>
          <w:rFonts w:ascii="Sylfaen" w:hAnsi="Sylfaen" w:cs="Sylfaen"/>
          <w:sz w:val="20"/>
          <w:szCs w:val="20"/>
          <w:lang w:val="af-ZA"/>
        </w:rPr>
        <w:t xml:space="preserve">: </w:t>
      </w:r>
      <w:r w:rsidRPr="00150F6B">
        <w:rPr>
          <w:rFonts w:ascii="Sylfaen" w:hAnsi="Sylfaen" w:cs="Sylfaen"/>
          <w:sz w:val="20"/>
          <w:szCs w:val="20"/>
          <w:lang w:val="ru-RU"/>
        </w:rPr>
        <w:t>Այն</w:t>
      </w:r>
      <w:r w:rsidRPr="00150F6B">
        <w:rPr>
          <w:rFonts w:ascii="Sylfaen" w:hAnsi="Sylfaen" w:cs="Sylfaen"/>
          <w:sz w:val="20"/>
          <w:szCs w:val="20"/>
          <w:lang w:val="af-ZA"/>
        </w:rPr>
        <w:t xml:space="preserve"> </w:t>
      </w:r>
      <w:r w:rsidRPr="00150F6B">
        <w:rPr>
          <w:rFonts w:ascii="Sylfaen" w:hAnsi="Sylfaen" w:cs="Sylfaen"/>
          <w:sz w:val="20"/>
          <w:szCs w:val="20"/>
          <w:lang w:val="ru-RU"/>
        </w:rPr>
        <w:t>պարագայում</w:t>
      </w:r>
      <w:r w:rsidRPr="00150F6B">
        <w:rPr>
          <w:rFonts w:ascii="Sylfaen" w:hAnsi="Sylfaen" w:cs="Sylfaen"/>
          <w:sz w:val="20"/>
          <w:szCs w:val="20"/>
          <w:lang w:val="af-ZA"/>
        </w:rPr>
        <w:t xml:space="preserve">, </w:t>
      </w:r>
      <w:r w:rsidRPr="00150F6B">
        <w:rPr>
          <w:rFonts w:ascii="Sylfaen" w:hAnsi="Sylfaen" w:cs="Sylfaen"/>
          <w:sz w:val="20"/>
          <w:szCs w:val="20"/>
          <w:lang w:val="ru-RU"/>
        </w:rPr>
        <w:t>երբ</w:t>
      </w:r>
      <w:r w:rsidRPr="00150F6B">
        <w:rPr>
          <w:rFonts w:ascii="Sylfaen" w:hAnsi="Sylfaen" w:cs="Sylfaen"/>
          <w:sz w:val="20"/>
          <w:szCs w:val="20"/>
          <w:lang w:val="af-ZA"/>
        </w:rPr>
        <w:t xml:space="preserve"> </w:t>
      </w:r>
      <w:r w:rsidRPr="00150F6B">
        <w:rPr>
          <w:rFonts w:ascii="Sylfaen" w:hAnsi="Sylfaen" w:cs="Sylfaen"/>
          <w:sz w:val="20"/>
          <w:szCs w:val="20"/>
          <w:lang w:val="ru-RU"/>
        </w:rPr>
        <w:t>համեմատական</w:t>
      </w:r>
      <w:r w:rsidRPr="00150F6B">
        <w:rPr>
          <w:rFonts w:ascii="Sylfaen" w:hAnsi="Sylfaen" w:cs="Sylfaen"/>
          <w:sz w:val="20"/>
          <w:szCs w:val="20"/>
          <w:lang w:val="af-ZA"/>
        </w:rPr>
        <w:t xml:space="preserve"> </w:t>
      </w:r>
      <w:r w:rsidRPr="00150F6B">
        <w:rPr>
          <w:rFonts w:ascii="Sylfaen" w:hAnsi="Sylfaen" w:cs="Sylfaen"/>
          <w:sz w:val="20"/>
          <w:szCs w:val="20"/>
          <w:lang w:val="ru-RU"/>
        </w:rPr>
        <w:t>մեթոդով</w:t>
      </w:r>
      <w:r w:rsidRPr="00150F6B">
        <w:rPr>
          <w:rFonts w:ascii="Sylfaen" w:hAnsi="Sylfaen" w:cs="Sylfaen"/>
          <w:sz w:val="20"/>
          <w:szCs w:val="20"/>
          <w:lang w:val="af-ZA"/>
        </w:rPr>
        <w:t xml:space="preserve"> </w:t>
      </w:r>
      <w:r w:rsidRPr="00150F6B">
        <w:rPr>
          <w:rFonts w:ascii="Sylfaen" w:hAnsi="Sylfaen" w:cs="Sylfaen"/>
          <w:sz w:val="20"/>
          <w:szCs w:val="20"/>
          <w:lang w:val="ru-RU"/>
        </w:rPr>
        <w:t>շինությունների</w:t>
      </w:r>
      <w:r w:rsidRPr="00150F6B">
        <w:rPr>
          <w:rFonts w:ascii="Sylfaen" w:hAnsi="Sylfaen" w:cs="Sylfaen"/>
          <w:sz w:val="20"/>
          <w:szCs w:val="20"/>
          <w:lang w:val="af-ZA"/>
        </w:rPr>
        <w:t xml:space="preserve"> </w:t>
      </w:r>
      <w:r w:rsidRPr="00150F6B">
        <w:rPr>
          <w:rFonts w:ascii="Sylfaen" w:hAnsi="Sylfaen" w:cs="Sylfaen"/>
          <w:sz w:val="20"/>
          <w:szCs w:val="20"/>
          <w:lang w:val="ru-RU"/>
        </w:rPr>
        <w:t>քառակուսի</w:t>
      </w:r>
      <w:r w:rsidRPr="00150F6B">
        <w:rPr>
          <w:rFonts w:ascii="Sylfaen" w:hAnsi="Sylfaen" w:cs="Sylfaen"/>
          <w:sz w:val="20"/>
          <w:szCs w:val="20"/>
          <w:lang w:val="af-ZA"/>
        </w:rPr>
        <w:t xml:space="preserve"> </w:t>
      </w:r>
      <w:r w:rsidRPr="00150F6B">
        <w:rPr>
          <w:rFonts w:ascii="Sylfaen" w:hAnsi="Sylfaen" w:cs="Sylfaen"/>
          <w:sz w:val="20"/>
          <w:szCs w:val="20"/>
          <w:lang w:val="ru-RU"/>
        </w:rPr>
        <w:t>մետրի</w:t>
      </w:r>
      <w:r w:rsidRPr="00150F6B">
        <w:rPr>
          <w:rFonts w:ascii="Sylfaen" w:hAnsi="Sylfaen" w:cs="Sylfaen"/>
          <w:sz w:val="20"/>
          <w:szCs w:val="20"/>
          <w:lang w:val="af-ZA"/>
        </w:rPr>
        <w:t xml:space="preserve"> </w:t>
      </w:r>
      <w:r w:rsidRPr="00150F6B">
        <w:rPr>
          <w:rFonts w:ascii="Sylfaen" w:hAnsi="Sylfaen" w:cs="Sylfaen"/>
          <w:sz w:val="20"/>
          <w:szCs w:val="20"/>
          <w:lang w:val="ru-RU"/>
        </w:rPr>
        <w:t>շուկայական</w:t>
      </w:r>
      <w:r w:rsidRPr="00150F6B">
        <w:rPr>
          <w:rFonts w:ascii="Sylfaen" w:hAnsi="Sylfaen" w:cs="Sylfaen"/>
          <w:sz w:val="20"/>
          <w:szCs w:val="20"/>
          <w:lang w:val="af-ZA"/>
        </w:rPr>
        <w:t xml:space="preserve"> </w:t>
      </w:r>
      <w:r w:rsidRPr="00150F6B">
        <w:rPr>
          <w:rFonts w:ascii="Sylfaen" w:hAnsi="Sylfaen" w:cs="Sylfaen"/>
          <w:sz w:val="20"/>
          <w:szCs w:val="20"/>
          <w:lang w:val="ru-RU"/>
        </w:rPr>
        <w:t>գին</w:t>
      </w:r>
      <w:r w:rsidRPr="00150F6B">
        <w:rPr>
          <w:rFonts w:ascii="Sylfaen" w:hAnsi="Sylfaen" w:cs="Sylfaen"/>
          <w:sz w:val="20"/>
          <w:szCs w:val="20"/>
        </w:rPr>
        <w:t>ն</w:t>
      </w:r>
      <w:r w:rsidRPr="00150F6B">
        <w:rPr>
          <w:rFonts w:ascii="Sylfaen" w:hAnsi="Sylfaen" w:cs="Sylfaen"/>
          <w:sz w:val="20"/>
          <w:szCs w:val="20"/>
          <w:lang w:val="af-ZA"/>
        </w:rPr>
        <w:t xml:space="preserve"> </w:t>
      </w:r>
      <w:r w:rsidRPr="00150F6B">
        <w:rPr>
          <w:rFonts w:ascii="Sylfaen" w:hAnsi="Sylfaen" w:cs="Sylfaen"/>
          <w:sz w:val="20"/>
          <w:szCs w:val="20"/>
          <w:lang w:val="ru-RU"/>
        </w:rPr>
        <w:t>ավելի</w:t>
      </w:r>
      <w:r w:rsidRPr="00150F6B">
        <w:rPr>
          <w:rFonts w:ascii="Sylfaen" w:hAnsi="Sylfaen" w:cs="Sylfaen"/>
          <w:sz w:val="20"/>
          <w:szCs w:val="20"/>
          <w:lang w:val="af-ZA"/>
        </w:rPr>
        <w:t xml:space="preserve"> </w:t>
      </w:r>
      <w:r w:rsidRPr="00150F6B">
        <w:rPr>
          <w:rFonts w:ascii="Sylfaen" w:hAnsi="Sylfaen" w:cs="Sylfaen"/>
          <w:sz w:val="20"/>
          <w:szCs w:val="20"/>
          <w:lang w:val="ru-RU"/>
        </w:rPr>
        <w:t>բարձր</w:t>
      </w:r>
      <w:r w:rsidRPr="00150F6B">
        <w:rPr>
          <w:rFonts w:ascii="Sylfaen" w:hAnsi="Sylfaen" w:cs="Sylfaen"/>
          <w:sz w:val="20"/>
          <w:szCs w:val="20"/>
          <w:lang w:val="af-ZA"/>
        </w:rPr>
        <w:t xml:space="preserve"> </w:t>
      </w:r>
      <w:r w:rsidRPr="00150F6B">
        <w:rPr>
          <w:rFonts w:ascii="Sylfaen" w:hAnsi="Sylfaen" w:cs="Sylfaen"/>
          <w:sz w:val="20"/>
          <w:szCs w:val="20"/>
          <w:lang w:val="ru-RU"/>
        </w:rPr>
        <w:t>է</w:t>
      </w:r>
      <w:r w:rsidRPr="00150F6B">
        <w:rPr>
          <w:rFonts w:ascii="Sylfaen" w:hAnsi="Sylfaen" w:cs="Sylfaen"/>
          <w:sz w:val="20"/>
          <w:szCs w:val="20"/>
          <w:lang w:val="af-ZA"/>
        </w:rPr>
        <w:t xml:space="preserve"> </w:t>
      </w:r>
      <w:r w:rsidRPr="00150F6B">
        <w:rPr>
          <w:rFonts w:ascii="Sylfaen" w:hAnsi="Sylfaen" w:cs="Sylfaen"/>
          <w:sz w:val="20"/>
          <w:szCs w:val="20"/>
          <w:lang w:val="ru-RU"/>
        </w:rPr>
        <w:t>եղել</w:t>
      </w:r>
      <w:r w:rsidRPr="00150F6B">
        <w:rPr>
          <w:rFonts w:ascii="Sylfaen" w:hAnsi="Sylfaen" w:cs="Sylfaen"/>
          <w:sz w:val="20"/>
          <w:szCs w:val="20"/>
          <w:lang w:val="af-ZA"/>
        </w:rPr>
        <w:t xml:space="preserve">, </w:t>
      </w:r>
      <w:r w:rsidRPr="00150F6B">
        <w:rPr>
          <w:rFonts w:ascii="Sylfaen" w:hAnsi="Sylfaen" w:cs="Sylfaen"/>
          <w:sz w:val="20"/>
          <w:szCs w:val="20"/>
          <w:lang w:val="ru-RU"/>
        </w:rPr>
        <w:t>քան</w:t>
      </w:r>
      <w:r w:rsidRPr="00150F6B">
        <w:rPr>
          <w:rFonts w:ascii="Sylfaen" w:hAnsi="Sylfaen" w:cs="Sylfaen"/>
          <w:sz w:val="20"/>
          <w:szCs w:val="20"/>
          <w:lang w:val="af-ZA"/>
        </w:rPr>
        <w:t xml:space="preserve"> </w:t>
      </w:r>
      <w:r w:rsidRPr="00150F6B">
        <w:rPr>
          <w:rFonts w:ascii="Sylfaen" w:hAnsi="Sylfaen" w:cs="Sylfaen"/>
          <w:sz w:val="20"/>
          <w:szCs w:val="20"/>
          <w:lang w:val="ru-RU"/>
        </w:rPr>
        <w:t>դրա</w:t>
      </w:r>
      <w:r w:rsidRPr="00150F6B">
        <w:rPr>
          <w:rFonts w:ascii="Sylfaen" w:hAnsi="Sylfaen" w:cs="Sylfaen"/>
          <w:sz w:val="20"/>
          <w:szCs w:val="20"/>
          <w:lang w:val="af-ZA"/>
        </w:rPr>
        <w:t xml:space="preserve"> </w:t>
      </w:r>
      <w:r w:rsidRPr="00150F6B">
        <w:rPr>
          <w:rFonts w:ascii="Sylfaen" w:hAnsi="Sylfaen" w:cs="Sylfaen"/>
          <w:sz w:val="20"/>
          <w:szCs w:val="20"/>
          <w:lang w:val="ru-RU"/>
        </w:rPr>
        <w:t>փոխարինման</w:t>
      </w:r>
      <w:r w:rsidRPr="00150F6B">
        <w:rPr>
          <w:rFonts w:ascii="Sylfaen" w:hAnsi="Sylfaen" w:cs="Sylfaen"/>
          <w:sz w:val="20"/>
          <w:szCs w:val="20"/>
          <w:lang w:val="af-ZA"/>
        </w:rPr>
        <w:t xml:space="preserve"> </w:t>
      </w:r>
      <w:r w:rsidRPr="00150F6B">
        <w:rPr>
          <w:rFonts w:ascii="Sylfaen" w:hAnsi="Sylfaen" w:cs="Sylfaen"/>
          <w:sz w:val="20"/>
          <w:szCs w:val="20"/>
          <w:lang w:val="ru-RU"/>
        </w:rPr>
        <w:t>արժեքը</w:t>
      </w:r>
      <w:r w:rsidRPr="00150F6B">
        <w:rPr>
          <w:rFonts w:ascii="Sylfaen" w:hAnsi="Sylfaen" w:cs="Sylfaen"/>
          <w:sz w:val="20"/>
          <w:szCs w:val="20"/>
          <w:lang w:val="af-ZA"/>
        </w:rPr>
        <w:t xml:space="preserve">, </w:t>
      </w:r>
      <w:r w:rsidRPr="00150F6B">
        <w:rPr>
          <w:rFonts w:ascii="Sylfaen" w:hAnsi="Sylfaen" w:cs="Sylfaen"/>
          <w:sz w:val="20"/>
          <w:szCs w:val="20"/>
          <w:lang w:val="ru-RU"/>
        </w:rPr>
        <w:t>կիրառվել</w:t>
      </w:r>
      <w:r w:rsidRPr="00150F6B">
        <w:rPr>
          <w:rFonts w:ascii="Sylfaen" w:hAnsi="Sylfaen" w:cs="Sylfaen"/>
          <w:sz w:val="20"/>
          <w:szCs w:val="20"/>
          <w:lang w:val="af-ZA"/>
        </w:rPr>
        <w:t xml:space="preserve"> </w:t>
      </w:r>
      <w:r w:rsidRPr="00150F6B">
        <w:rPr>
          <w:rFonts w:ascii="Sylfaen" w:hAnsi="Sylfaen" w:cs="Sylfaen"/>
          <w:sz w:val="20"/>
          <w:szCs w:val="20"/>
          <w:lang w:val="ru-RU"/>
        </w:rPr>
        <w:t>է</w:t>
      </w:r>
      <w:r w:rsidRPr="00150F6B">
        <w:rPr>
          <w:rFonts w:ascii="Sylfaen" w:hAnsi="Sylfaen" w:cs="Sylfaen"/>
          <w:sz w:val="20"/>
          <w:szCs w:val="20"/>
          <w:lang w:val="af-ZA"/>
        </w:rPr>
        <w:t xml:space="preserve"> </w:t>
      </w:r>
      <w:r w:rsidRPr="00150F6B">
        <w:rPr>
          <w:rFonts w:ascii="Sylfaen" w:hAnsi="Sylfaen" w:cs="Sylfaen"/>
          <w:sz w:val="20"/>
          <w:szCs w:val="20"/>
          <w:lang w:val="ru-RU"/>
        </w:rPr>
        <w:t>շինությունների</w:t>
      </w:r>
      <w:r w:rsidRPr="00150F6B">
        <w:rPr>
          <w:rFonts w:ascii="Sylfaen" w:hAnsi="Sylfaen" w:cs="Sylfaen"/>
          <w:sz w:val="20"/>
          <w:szCs w:val="20"/>
          <w:lang w:val="af-ZA"/>
        </w:rPr>
        <w:t xml:space="preserve"> </w:t>
      </w:r>
      <w:r w:rsidRPr="00150F6B">
        <w:rPr>
          <w:rFonts w:ascii="Sylfaen" w:hAnsi="Sylfaen" w:cs="Sylfaen"/>
          <w:sz w:val="20"/>
          <w:szCs w:val="20"/>
          <w:lang w:val="ru-RU"/>
        </w:rPr>
        <w:t>գնահատման</w:t>
      </w:r>
      <w:r w:rsidRPr="00150F6B">
        <w:rPr>
          <w:rFonts w:ascii="Sylfaen" w:hAnsi="Sylfaen" w:cs="Sylfaen"/>
          <w:sz w:val="20"/>
          <w:szCs w:val="20"/>
          <w:lang w:val="af-ZA"/>
        </w:rPr>
        <w:t xml:space="preserve"> </w:t>
      </w:r>
      <w:r w:rsidRPr="00150F6B">
        <w:rPr>
          <w:rFonts w:ascii="Sylfaen" w:hAnsi="Sylfaen" w:cs="Sylfaen"/>
          <w:sz w:val="20"/>
          <w:szCs w:val="20"/>
          <w:lang w:val="ru-RU"/>
        </w:rPr>
        <w:t>համեմատական</w:t>
      </w:r>
      <w:r w:rsidRPr="00150F6B">
        <w:rPr>
          <w:rFonts w:ascii="Sylfaen" w:hAnsi="Sylfaen" w:cs="Sylfaen"/>
          <w:sz w:val="20"/>
          <w:szCs w:val="20"/>
          <w:lang w:val="af-ZA"/>
        </w:rPr>
        <w:t xml:space="preserve"> </w:t>
      </w:r>
      <w:r w:rsidRPr="00150F6B">
        <w:rPr>
          <w:rFonts w:ascii="Sylfaen" w:hAnsi="Sylfaen" w:cs="Sylfaen"/>
          <w:sz w:val="20"/>
          <w:szCs w:val="20"/>
          <w:lang w:val="ru-RU"/>
        </w:rPr>
        <w:t>մեթոդը</w:t>
      </w:r>
      <w:r w:rsidRPr="00150F6B">
        <w:rPr>
          <w:rFonts w:ascii="Sylfaen" w:hAnsi="Sylfaen" w:cs="Sylfaen"/>
          <w:sz w:val="20"/>
          <w:szCs w:val="20"/>
          <w:lang w:val="af-ZA"/>
        </w:rPr>
        <w:t>:</w:t>
      </w:r>
      <w:r w:rsidR="008E61BC">
        <w:rPr>
          <w:rFonts w:ascii="Sylfaen" w:hAnsi="Sylfaen" w:cs="Sylfaen"/>
          <w:sz w:val="20"/>
          <w:szCs w:val="20"/>
          <w:lang w:val="af-ZA"/>
        </w:rPr>
        <w:t xml:space="preserve"> </w:t>
      </w:r>
      <w:r w:rsidRPr="008E61BC">
        <w:rPr>
          <w:rFonts w:ascii="Sylfaen" w:hAnsi="Sylfaen" w:cs="Sylfaen"/>
          <w:sz w:val="20"/>
          <w:szCs w:val="20"/>
          <w:lang w:val="af-ZA"/>
        </w:rPr>
        <w:t>Շենքերի</w:t>
      </w:r>
      <w:r w:rsidRPr="008E61BC">
        <w:rPr>
          <w:rFonts w:ascii="Sylfaen" w:hAnsi="Sylfaen" w:cs="Arial"/>
          <w:sz w:val="20"/>
          <w:szCs w:val="20"/>
          <w:lang w:val="af-ZA"/>
        </w:rPr>
        <w:t xml:space="preserve"> </w:t>
      </w:r>
      <w:r w:rsidRPr="008E61BC">
        <w:rPr>
          <w:rFonts w:ascii="Sylfaen" w:hAnsi="Sylfaen" w:cs="Sylfaen"/>
          <w:sz w:val="20"/>
          <w:szCs w:val="20"/>
          <w:lang w:val="af-ZA"/>
        </w:rPr>
        <w:t>և</w:t>
      </w:r>
      <w:r w:rsidRPr="008E61BC">
        <w:rPr>
          <w:rFonts w:ascii="Sylfaen" w:hAnsi="Sylfaen" w:cs="Arial"/>
          <w:sz w:val="20"/>
          <w:szCs w:val="20"/>
          <w:lang w:val="af-ZA"/>
        </w:rPr>
        <w:t xml:space="preserve"> </w:t>
      </w:r>
      <w:r w:rsidRPr="008E61BC">
        <w:rPr>
          <w:rFonts w:ascii="Sylfaen" w:hAnsi="Sylfaen" w:cs="Sylfaen"/>
          <w:sz w:val="20"/>
          <w:szCs w:val="20"/>
          <w:lang w:val="af-ZA"/>
        </w:rPr>
        <w:t>շինությունների</w:t>
      </w:r>
      <w:r w:rsidRPr="008E61BC">
        <w:rPr>
          <w:rFonts w:ascii="Sylfaen" w:hAnsi="Sylfaen" w:cs="Arial"/>
          <w:sz w:val="20"/>
          <w:szCs w:val="20"/>
          <w:lang w:val="af-ZA"/>
        </w:rPr>
        <w:t xml:space="preserve"> </w:t>
      </w:r>
      <w:r w:rsidRPr="008E61BC">
        <w:rPr>
          <w:rFonts w:ascii="Sylfaen" w:hAnsi="Sylfaen" w:cs="Sylfaen"/>
          <w:sz w:val="20"/>
          <w:szCs w:val="20"/>
          <w:lang w:val="ru-RU"/>
        </w:rPr>
        <w:t>վերարտադրման</w:t>
      </w:r>
      <w:r w:rsidRPr="008E61BC">
        <w:rPr>
          <w:rFonts w:ascii="Sylfaen" w:hAnsi="Sylfaen" w:cs="GHEAGrapalat"/>
          <w:sz w:val="20"/>
          <w:szCs w:val="20"/>
          <w:lang w:val="af-ZA"/>
        </w:rPr>
        <w:t xml:space="preserve"> (</w:t>
      </w:r>
      <w:r w:rsidRPr="008E61BC">
        <w:rPr>
          <w:rFonts w:ascii="Sylfaen" w:hAnsi="Sylfaen" w:cs="Sylfaen"/>
          <w:sz w:val="20"/>
          <w:szCs w:val="20"/>
          <w:lang w:val="ru-RU"/>
        </w:rPr>
        <w:t>կամ</w:t>
      </w:r>
      <w:r w:rsidRPr="008E61BC">
        <w:rPr>
          <w:rFonts w:ascii="Sylfaen" w:hAnsi="Sylfaen" w:cs="GHEAGrapalat"/>
          <w:sz w:val="20"/>
          <w:szCs w:val="20"/>
          <w:lang w:val="af-ZA"/>
        </w:rPr>
        <w:t xml:space="preserve"> </w:t>
      </w:r>
      <w:r w:rsidRPr="008E61BC">
        <w:rPr>
          <w:rFonts w:ascii="Sylfaen" w:hAnsi="Sylfaen" w:cs="Sylfaen"/>
          <w:sz w:val="20"/>
          <w:szCs w:val="20"/>
          <w:lang w:val="ru-RU"/>
        </w:rPr>
        <w:t>փոխարինման</w:t>
      </w:r>
      <w:r w:rsidRPr="008E61BC">
        <w:rPr>
          <w:rFonts w:ascii="Sylfaen" w:hAnsi="Sylfaen" w:cs="GHEAGrapalat"/>
          <w:sz w:val="20"/>
          <w:szCs w:val="20"/>
          <w:lang w:val="af-ZA"/>
        </w:rPr>
        <w:t>)</w:t>
      </w:r>
      <w:r w:rsidRPr="008E61BC">
        <w:rPr>
          <w:rFonts w:ascii="Sylfaen" w:hAnsi="Sylfaen" w:cs="Arial"/>
          <w:sz w:val="20"/>
          <w:szCs w:val="20"/>
          <w:lang w:val="af-ZA"/>
        </w:rPr>
        <w:t xml:space="preserve"> </w:t>
      </w:r>
      <w:r w:rsidRPr="008E61BC">
        <w:rPr>
          <w:rFonts w:ascii="Sylfaen" w:hAnsi="Sylfaen" w:cs="Sylfaen"/>
          <w:sz w:val="20"/>
          <w:szCs w:val="20"/>
          <w:lang w:val="af-ZA"/>
        </w:rPr>
        <w:t>ծախսերը</w:t>
      </w:r>
      <w:r w:rsidRPr="008E61BC">
        <w:rPr>
          <w:rFonts w:ascii="Sylfaen" w:hAnsi="Sylfaen" w:cs="Arial"/>
          <w:sz w:val="20"/>
          <w:szCs w:val="20"/>
          <w:lang w:val="af-ZA"/>
        </w:rPr>
        <w:t xml:space="preserve"> </w:t>
      </w:r>
      <w:r w:rsidRPr="008E61BC">
        <w:rPr>
          <w:rFonts w:ascii="Sylfaen" w:hAnsi="Sylfaen" w:cs="Sylfaen"/>
          <w:sz w:val="20"/>
          <w:szCs w:val="20"/>
          <w:lang w:val="af-ZA"/>
        </w:rPr>
        <w:t>որոշվում</w:t>
      </w:r>
      <w:r w:rsidRPr="008E61BC">
        <w:rPr>
          <w:rFonts w:ascii="Sylfaen" w:hAnsi="Sylfaen" w:cs="Arial"/>
          <w:sz w:val="20"/>
          <w:szCs w:val="20"/>
          <w:lang w:val="af-ZA"/>
        </w:rPr>
        <w:t xml:space="preserve"> </w:t>
      </w:r>
      <w:r w:rsidRPr="008E61BC">
        <w:rPr>
          <w:rFonts w:ascii="Sylfaen" w:hAnsi="Sylfaen" w:cs="Sylfaen"/>
          <w:sz w:val="20"/>
          <w:szCs w:val="20"/>
          <w:lang w:val="af-ZA"/>
        </w:rPr>
        <w:t>են</w:t>
      </w:r>
      <w:r w:rsidRPr="008E61BC">
        <w:rPr>
          <w:rFonts w:ascii="Sylfaen" w:hAnsi="Sylfaen" w:cs="Arial"/>
          <w:sz w:val="20"/>
          <w:szCs w:val="20"/>
          <w:lang w:val="af-ZA"/>
        </w:rPr>
        <w:t xml:space="preserve"> </w:t>
      </w:r>
      <w:r w:rsidRPr="008E61BC">
        <w:rPr>
          <w:rFonts w:ascii="Sylfaen" w:hAnsi="Sylfaen" w:cs="Sylfaen"/>
          <w:sz w:val="20"/>
          <w:szCs w:val="20"/>
          <w:lang w:val="af-ZA"/>
        </w:rPr>
        <w:t>հետևյալ</w:t>
      </w:r>
      <w:r w:rsidRPr="008E61BC">
        <w:rPr>
          <w:rFonts w:ascii="Sylfaen" w:hAnsi="Sylfaen" w:cs="Arial"/>
          <w:sz w:val="20"/>
          <w:szCs w:val="20"/>
          <w:lang w:val="af-ZA"/>
        </w:rPr>
        <w:t xml:space="preserve"> </w:t>
      </w:r>
      <w:r w:rsidRPr="008E61BC">
        <w:rPr>
          <w:rFonts w:ascii="Sylfaen" w:hAnsi="Sylfaen" w:cs="Sylfaen"/>
          <w:sz w:val="20"/>
          <w:szCs w:val="20"/>
          <w:lang w:val="af-ZA"/>
        </w:rPr>
        <w:t>բանաձևով</w:t>
      </w:r>
      <w:r w:rsidR="008E61BC">
        <w:rPr>
          <w:rFonts w:ascii="Sylfaen" w:hAnsi="Sylfaen" w:cs="Arial"/>
          <w:sz w:val="20"/>
          <w:szCs w:val="20"/>
          <w:lang w:val="af-ZA"/>
        </w:rPr>
        <w:t>`</w:t>
      </w:r>
    </w:p>
    <w:p w:rsidR="008E61BC" w:rsidRPr="008E61BC" w:rsidRDefault="008E61BC" w:rsidP="008E61BC">
      <w:pPr>
        <w:pStyle w:val="ListParagraph"/>
        <w:spacing w:after="100" w:afterAutospacing="1"/>
        <w:jc w:val="both"/>
        <w:rPr>
          <w:rFonts w:ascii="Sylfaen" w:eastAsia="Arial" w:hAnsi="Sylfaen" w:cs="Arial"/>
          <w:sz w:val="20"/>
          <w:szCs w:val="20"/>
          <w:lang w:val="af-ZA"/>
        </w:rPr>
      </w:pPr>
    </w:p>
    <w:p w:rsidR="00150F6B" w:rsidRPr="00150F6B" w:rsidRDefault="00150F6B" w:rsidP="00B7334B">
      <w:pPr>
        <w:pStyle w:val="ListParagraph"/>
        <w:spacing w:after="100" w:afterAutospacing="1"/>
        <w:rPr>
          <w:rFonts w:ascii="Sylfaen" w:hAnsi="Sylfaen"/>
          <w:sz w:val="20"/>
          <w:szCs w:val="20"/>
          <w:lang w:val="hy-AM"/>
        </w:rPr>
      </w:pPr>
      <w:r w:rsidRPr="00150F6B">
        <w:rPr>
          <w:rFonts w:ascii="Sylfaen" w:hAnsi="Sylfaen"/>
          <w:b/>
          <w:sz w:val="20"/>
          <w:szCs w:val="20"/>
          <w:lang w:val="hy-AM"/>
        </w:rPr>
        <w:t>Վ</w:t>
      </w:r>
      <w:r w:rsidRPr="00150F6B">
        <w:rPr>
          <w:rFonts w:ascii="Sylfaen" w:hAnsi="Sylfaen"/>
          <w:b/>
          <w:sz w:val="20"/>
          <w:szCs w:val="20"/>
          <w:vertAlign w:val="subscript"/>
          <w:lang w:val="hy-AM"/>
        </w:rPr>
        <w:t>Ծ</w:t>
      </w:r>
      <w:r w:rsidRPr="00150F6B">
        <w:rPr>
          <w:rFonts w:ascii="Sylfaen" w:hAnsi="Sylfaen"/>
          <w:b/>
          <w:sz w:val="20"/>
          <w:szCs w:val="20"/>
          <w:lang w:val="af-ZA"/>
        </w:rPr>
        <w:t xml:space="preserve"> = </w:t>
      </w:r>
      <w:r w:rsidRPr="00150F6B">
        <w:rPr>
          <w:rFonts w:ascii="Sylfaen" w:hAnsi="Sylfaen"/>
          <w:b/>
          <w:sz w:val="20"/>
          <w:szCs w:val="20"/>
          <w:lang w:val="hy-AM"/>
        </w:rPr>
        <w:t>Շ</w:t>
      </w:r>
      <w:r w:rsidRPr="00150F6B">
        <w:rPr>
          <w:rFonts w:ascii="Sylfaen" w:hAnsi="Sylfaen"/>
          <w:b/>
          <w:sz w:val="20"/>
          <w:szCs w:val="20"/>
          <w:vertAlign w:val="subscript"/>
          <w:lang w:val="hy-AM"/>
        </w:rPr>
        <w:t>Մ</w:t>
      </w:r>
      <w:r w:rsidRPr="00150F6B">
        <w:rPr>
          <w:rFonts w:ascii="Sylfaen" w:hAnsi="Sylfaen"/>
          <w:b/>
          <w:sz w:val="20"/>
          <w:szCs w:val="20"/>
          <w:lang w:val="af-ZA"/>
        </w:rPr>
        <w:t xml:space="preserve"> x </w:t>
      </w:r>
      <w:r w:rsidRPr="00150F6B">
        <w:rPr>
          <w:rFonts w:ascii="Sylfaen" w:hAnsi="Sylfaen"/>
          <w:b/>
          <w:sz w:val="20"/>
          <w:szCs w:val="20"/>
          <w:lang w:val="hy-AM"/>
        </w:rPr>
        <w:t>Ն</w:t>
      </w:r>
      <w:r w:rsidRPr="00150F6B">
        <w:rPr>
          <w:rFonts w:ascii="Sylfaen" w:hAnsi="Sylfaen"/>
          <w:b/>
          <w:sz w:val="20"/>
          <w:szCs w:val="20"/>
          <w:vertAlign w:val="subscript"/>
          <w:lang w:val="hy-AM"/>
        </w:rPr>
        <w:t>Ծ</w:t>
      </w:r>
    </w:p>
    <w:p w:rsidR="00150F6B" w:rsidRPr="00150F6B" w:rsidRDefault="00150F6B" w:rsidP="00B7334B">
      <w:pPr>
        <w:pStyle w:val="ListParagraph"/>
        <w:spacing w:after="100" w:afterAutospacing="1"/>
        <w:jc w:val="both"/>
        <w:rPr>
          <w:rFonts w:ascii="Sylfaen" w:hAnsi="Sylfaen" w:cs="Arial"/>
          <w:sz w:val="20"/>
          <w:szCs w:val="20"/>
          <w:lang w:val="af-ZA"/>
        </w:rPr>
      </w:pPr>
      <w:r w:rsidRPr="00150F6B">
        <w:rPr>
          <w:rFonts w:ascii="Sylfaen" w:hAnsi="Sylfaen" w:cs="Sylfaen"/>
          <w:sz w:val="20"/>
          <w:szCs w:val="20"/>
          <w:lang w:val="af-ZA"/>
        </w:rPr>
        <w:t>որտեղ</w:t>
      </w:r>
      <w:r w:rsidRPr="00150F6B">
        <w:rPr>
          <w:rFonts w:ascii="Sylfaen" w:hAnsi="Sylfaen" w:cs="Arial"/>
          <w:sz w:val="20"/>
          <w:szCs w:val="20"/>
          <w:lang w:val="af-ZA"/>
        </w:rPr>
        <w:t>`</w:t>
      </w:r>
    </w:p>
    <w:p w:rsidR="00150F6B" w:rsidRPr="00150F6B" w:rsidRDefault="00150F6B" w:rsidP="00B7334B">
      <w:pPr>
        <w:pStyle w:val="ListParagraph"/>
        <w:spacing w:after="100" w:afterAutospacing="1"/>
        <w:rPr>
          <w:rFonts w:ascii="Sylfaen" w:hAnsi="Sylfaen"/>
          <w:sz w:val="20"/>
          <w:szCs w:val="20"/>
          <w:lang w:val="af-ZA"/>
        </w:rPr>
      </w:pPr>
      <w:r w:rsidRPr="00150F6B">
        <w:rPr>
          <w:rFonts w:ascii="Sylfaen" w:hAnsi="Sylfaen"/>
          <w:b/>
          <w:sz w:val="20"/>
          <w:szCs w:val="20"/>
          <w:lang w:val="hy-AM"/>
        </w:rPr>
        <w:t>Վ</w:t>
      </w:r>
      <w:r w:rsidRPr="00150F6B">
        <w:rPr>
          <w:rFonts w:ascii="Sylfaen" w:hAnsi="Sylfaen"/>
          <w:b/>
          <w:sz w:val="20"/>
          <w:szCs w:val="20"/>
          <w:vertAlign w:val="subscript"/>
          <w:lang w:val="hy-AM"/>
        </w:rPr>
        <w:t>Ծ</w:t>
      </w:r>
      <w:r w:rsidRPr="00150F6B">
        <w:rPr>
          <w:rFonts w:ascii="Sylfaen" w:hAnsi="Sylfaen"/>
          <w:sz w:val="20"/>
          <w:szCs w:val="20"/>
          <w:lang w:val="af-ZA"/>
        </w:rPr>
        <w:t xml:space="preserve"> -</w:t>
      </w:r>
      <w:r w:rsidRPr="00150F6B">
        <w:rPr>
          <w:rFonts w:ascii="Sylfaen" w:hAnsi="Sylfaen" w:cs="Sylfaen"/>
          <w:sz w:val="20"/>
          <w:szCs w:val="20"/>
          <w:lang w:val="af-ZA"/>
        </w:rPr>
        <w:t>ն</w:t>
      </w:r>
      <w:r w:rsidRPr="00150F6B">
        <w:rPr>
          <w:rFonts w:ascii="Sylfaen" w:hAnsi="Sylfaen"/>
          <w:sz w:val="20"/>
          <w:szCs w:val="20"/>
          <w:lang w:val="af-ZA"/>
        </w:rPr>
        <w:t xml:space="preserve"> </w:t>
      </w:r>
      <w:r w:rsidRPr="00150F6B">
        <w:rPr>
          <w:rFonts w:ascii="Sylfaen" w:hAnsi="Sylfaen" w:cs="Sylfaen"/>
          <w:sz w:val="20"/>
          <w:szCs w:val="20"/>
          <w:lang w:val="af-ZA"/>
        </w:rPr>
        <w:t>շենքերի</w:t>
      </w:r>
      <w:r w:rsidRPr="00150F6B">
        <w:rPr>
          <w:rFonts w:ascii="Sylfaen" w:hAnsi="Sylfaen" w:cs="Arial"/>
          <w:sz w:val="20"/>
          <w:szCs w:val="20"/>
          <w:lang w:val="af-ZA"/>
        </w:rPr>
        <w:t xml:space="preserve"> </w:t>
      </w:r>
      <w:r w:rsidRPr="00150F6B">
        <w:rPr>
          <w:rFonts w:ascii="Sylfaen" w:hAnsi="Sylfaen" w:cs="Sylfaen"/>
          <w:sz w:val="20"/>
          <w:szCs w:val="20"/>
          <w:lang w:val="af-ZA"/>
        </w:rPr>
        <w:t>և</w:t>
      </w:r>
      <w:r w:rsidRPr="00150F6B">
        <w:rPr>
          <w:rFonts w:ascii="Sylfaen" w:hAnsi="Sylfaen" w:cs="Arial"/>
          <w:sz w:val="20"/>
          <w:szCs w:val="20"/>
          <w:lang w:val="af-ZA"/>
        </w:rPr>
        <w:t xml:space="preserve"> </w:t>
      </w:r>
      <w:r w:rsidRPr="00150F6B">
        <w:rPr>
          <w:rFonts w:ascii="Sylfaen" w:hAnsi="Sylfaen" w:cs="Sylfaen"/>
          <w:sz w:val="20"/>
          <w:szCs w:val="20"/>
          <w:lang w:val="af-ZA"/>
        </w:rPr>
        <w:t>շինությունների</w:t>
      </w:r>
      <w:r w:rsidRPr="00150F6B">
        <w:rPr>
          <w:rFonts w:ascii="Sylfaen" w:hAnsi="Sylfaen" w:cs="Arial"/>
          <w:sz w:val="20"/>
          <w:szCs w:val="20"/>
          <w:lang w:val="af-ZA"/>
        </w:rPr>
        <w:t xml:space="preserve"> </w:t>
      </w:r>
      <w:r w:rsidRPr="00150F6B">
        <w:rPr>
          <w:rFonts w:ascii="Sylfaen" w:hAnsi="Sylfaen" w:cs="Sylfaen"/>
          <w:sz w:val="20"/>
          <w:szCs w:val="20"/>
          <w:lang w:val="ru-RU"/>
        </w:rPr>
        <w:t>վերարտադրման</w:t>
      </w:r>
      <w:r w:rsidRPr="00150F6B">
        <w:rPr>
          <w:rFonts w:ascii="Sylfaen" w:hAnsi="Sylfaen" w:cs="GHEAGrapalat"/>
          <w:sz w:val="20"/>
          <w:szCs w:val="20"/>
          <w:lang w:val="af-ZA"/>
        </w:rPr>
        <w:t xml:space="preserve"> (</w:t>
      </w:r>
      <w:r w:rsidRPr="00150F6B">
        <w:rPr>
          <w:rFonts w:ascii="Sylfaen" w:hAnsi="Sylfaen" w:cs="Sylfaen"/>
          <w:sz w:val="20"/>
          <w:szCs w:val="20"/>
          <w:lang w:val="ru-RU"/>
        </w:rPr>
        <w:t>կամ</w:t>
      </w:r>
      <w:r w:rsidRPr="00150F6B">
        <w:rPr>
          <w:rFonts w:ascii="Sylfaen" w:hAnsi="Sylfaen" w:cs="GHEAGrapalat"/>
          <w:sz w:val="20"/>
          <w:szCs w:val="20"/>
          <w:lang w:val="af-ZA"/>
        </w:rPr>
        <w:t xml:space="preserve"> </w:t>
      </w:r>
      <w:r w:rsidRPr="00150F6B">
        <w:rPr>
          <w:rFonts w:ascii="Sylfaen" w:hAnsi="Sylfaen" w:cs="Sylfaen"/>
          <w:sz w:val="20"/>
          <w:szCs w:val="20"/>
          <w:lang w:val="ru-RU"/>
        </w:rPr>
        <w:t>փոխարինման</w:t>
      </w:r>
      <w:r w:rsidRPr="00150F6B">
        <w:rPr>
          <w:rFonts w:ascii="Sylfaen" w:hAnsi="Sylfaen" w:cs="GHEAGrapalat"/>
          <w:sz w:val="20"/>
          <w:szCs w:val="20"/>
          <w:lang w:val="af-ZA"/>
        </w:rPr>
        <w:t>)</w:t>
      </w:r>
      <w:r w:rsidRPr="00150F6B">
        <w:rPr>
          <w:rFonts w:ascii="Sylfaen" w:hAnsi="Sylfaen" w:cs="Arial"/>
          <w:sz w:val="20"/>
          <w:szCs w:val="20"/>
          <w:lang w:val="af-ZA"/>
        </w:rPr>
        <w:t xml:space="preserve"> </w:t>
      </w:r>
      <w:r w:rsidRPr="00150F6B">
        <w:rPr>
          <w:rFonts w:ascii="Sylfaen" w:hAnsi="Sylfaen" w:cs="Sylfaen"/>
          <w:sz w:val="20"/>
          <w:szCs w:val="20"/>
          <w:lang w:val="af-ZA"/>
        </w:rPr>
        <w:t>ծախսերն</w:t>
      </w:r>
      <w:r w:rsidRPr="00150F6B">
        <w:rPr>
          <w:rFonts w:ascii="Sylfaen" w:hAnsi="Sylfaen" w:cs="Arial"/>
          <w:sz w:val="20"/>
          <w:szCs w:val="20"/>
          <w:lang w:val="af-ZA"/>
        </w:rPr>
        <w:t xml:space="preserve"> </w:t>
      </w:r>
      <w:r w:rsidRPr="00150F6B">
        <w:rPr>
          <w:rFonts w:ascii="Sylfaen" w:hAnsi="Sylfaen" w:cs="Sylfaen"/>
          <w:sz w:val="20"/>
          <w:szCs w:val="20"/>
          <w:lang w:val="af-ZA"/>
        </w:rPr>
        <w:t>են</w:t>
      </w:r>
      <w:r w:rsidRPr="00150F6B">
        <w:rPr>
          <w:rFonts w:ascii="Sylfaen" w:hAnsi="Sylfaen" w:cs="Arial"/>
          <w:sz w:val="20"/>
          <w:szCs w:val="20"/>
          <w:lang w:val="af-ZA"/>
        </w:rPr>
        <w:t>,</w:t>
      </w:r>
    </w:p>
    <w:p w:rsidR="00150F6B" w:rsidRPr="00150F6B" w:rsidRDefault="00150F6B" w:rsidP="00B7334B">
      <w:pPr>
        <w:pStyle w:val="ListParagraph"/>
        <w:spacing w:after="100" w:afterAutospacing="1"/>
        <w:rPr>
          <w:rFonts w:ascii="Sylfaen" w:hAnsi="Sylfaen" w:cs="Arial"/>
          <w:sz w:val="20"/>
          <w:szCs w:val="20"/>
          <w:lang w:val="af-ZA"/>
        </w:rPr>
      </w:pPr>
      <w:r w:rsidRPr="00150F6B">
        <w:rPr>
          <w:rFonts w:ascii="Sylfaen" w:hAnsi="Sylfaen"/>
          <w:b/>
          <w:sz w:val="20"/>
          <w:szCs w:val="20"/>
          <w:lang w:val="hy-AM"/>
        </w:rPr>
        <w:t>Շ</w:t>
      </w:r>
      <w:r w:rsidRPr="00150F6B">
        <w:rPr>
          <w:rFonts w:ascii="Sylfaen" w:hAnsi="Sylfaen"/>
          <w:b/>
          <w:sz w:val="20"/>
          <w:szCs w:val="20"/>
          <w:vertAlign w:val="subscript"/>
          <w:lang w:val="hy-AM"/>
        </w:rPr>
        <w:t>Մ</w:t>
      </w:r>
      <w:r w:rsidRPr="00150F6B">
        <w:rPr>
          <w:rFonts w:ascii="Sylfaen" w:hAnsi="Sylfaen" w:cs="Arial"/>
          <w:sz w:val="20"/>
          <w:szCs w:val="20"/>
          <w:lang w:val="af-ZA"/>
        </w:rPr>
        <w:t xml:space="preserve"> -</w:t>
      </w:r>
      <w:r w:rsidRPr="00150F6B">
        <w:rPr>
          <w:rFonts w:ascii="Sylfaen" w:hAnsi="Sylfaen" w:cs="Sylfaen"/>
          <w:sz w:val="20"/>
          <w:szCs w:val="20"/>
          <w:lang w:val="af-ZA"/>
        </w:rPr>
        <w:t>ն</w:t>
      </w:r>
      <w:r w:rsidRPr="00150F6B">
        <w:rPr>
          <w:rFonts w:ascii="Sylfaen" w:hAnsi="Sylfaen" w:cs="Arial"/>
          <w:sz w:val="20"/>
          <w:szCs w:val="20"/>
          <w:lang w:val="af-ZA"/>
        </w:rPr>
        <w:t xml:space="preserve"> </w:t>
      </w:r>
      <w:r w:rsidRPr="00150F6B">
        <w:rPr>
          <w:rFonts w:ascii="Sylfaen" w:hAnsi="Sylfaen" w:cs="Sylfaen"/>
          <w:sz w:val="20"/>
          <w:szCs w:val="20"/>
          <w:lang w:val="af-ZA"/>
        </w:rPr>
        <w:t>գնահատվող</w:t>
      </w:r>
      <w:r w:rsidRPr="00150F6B">
        <w:rPr>
          <w:rFonts w:ascii="Sylfaen" w:hAnsi="Sylfaen" w:cs="Arial"/>
          <w:sz w:val="20"/>
          <w:szCs w:val="20"/>
          <w:lang w:val="af-ZA"/>
        </w:rPr>
        <w:t xml:space="preserve"> </w:t>
      </w:r>
      <w:r w:rsidRPr="00150F6B">
        <w:rPr>
          <w:rFonts w:ascii="Sylfaen" w:hAnsi="Sylfaen" w:cs="Sylfaen"/>
          <w:sz w:val="20"/>
          <w:szCs w:val="20"/>
          <w:lang w:val="af-ZA"/>
        </w:rPr>
        <w:t>շենքերի</w:t>
      </w:r>
      <w:r w:rsidRPr="00150F6B">
        <w:rPr>
          <w:rFonts w:ascii="Sylfaen" w:hAnsi="Sylfaen" w:cs="Arial"/>
          <w:sz w:val="20"/>
          <w:szCs w:val="20"/>
          <w:lang w:val="af-ZA"/>
        </w:rPr>
        <w:t xml:space="preserve"> </w:t>
      </w:r>
      <w:r w:rsidRPr="00150F6B">
        <w:rPr>
          <w:rFonts w:ascii="Sylfaen" w:hAnsi="Sylfaen" w:cs="Sylfaen"/>
          <w:sz w:val="20"/>
          <w:szCs w:val="20"/>
          <w:lang w:val="af-ZA"/>
        </w:rPr>
        <w:t>և</w:t>
      </w:r>
      <w:r w:rsidRPr="00150F6B">
        <w:rPr>
          <w:rFonts w:ascii="Sylfaen" w:hAnsi="Sylfaen" w:cs="Arial"/>
          <w:sz w:val="20"/>
          <w:szCs w:val="20"/>
          <w:lang w:val="af-ZA"/>
        </w:rPr>
        <w:t xml:space="preserve"> </w:t>
      </w:r>
      <w:r w:rsidRPr="00150F6B">
        <w:rPr>
          <w:rFonts w:ascii="Sylfaen" w:hAnsi="Sylfaen" w:cs="Sylfaen"/>
          <w:sz w:val="20"/>
          <w:szCs w:val="20"/>
          <w:lang w:val="af-ZA"/>
        </w:rPr>
        <w:t>շինությունների</w:t>
      </w:r>
      <w:r w:rsidRPr="00150F6B">
        <w:rPr>
          <w:rFonts w:ascii="Sylfaen" w:hAnsi="Sylfaen" w:cs="Arial"/>
          <w:sz w:val="20"/>
          <w:szCs w:val="20"/>
          <w:lang w:val="af-ZA"/>
        </w:rPr>
        <w:t xml:space="preserve"> </w:t>
      </w:r>
      <w:r w:rsidRPr="00150F6B">
        <w:rPr>
          <w:rFonts w:ascii="Sylfaen" w:hAnsi="Sylfaen" w:cs="Sylfaen"/>
          <w:sz w:val="20"/>
          <w:szCs w:val="20"/>
          <w:lang w:val="af-ZA"/>
        </w:rPr>
        <w:t>մակերեսն</w:t>
      </w:r>
      <w:r w:rsidRPr="00150F6B">
        <w:rPr>
          <w:rFonts w:ascii="Sylfaen" w:hAnsi="Sylfaen" w:cs="Arial"/>
          <w:sz w:val="20"/>
          <w:szCs w:val="20"/>
          <w:lang w:val="af-ZA"/>
        </w:rPr>
        <w:t xml:space="preserve"> </w:t>
      </w:r>
      <w:r w:rsidRPr="00150F6B">
        <w:rPr>
          <w:rFonts w:ascii="Sylfaen" w:hAnsi="Sylfaen" w:cs="Sylfaen"/>
          <w:sz w:val="20"/>
          <w:szCs w:val="20"/>
          <w:lang w:val="af-ZA"/>
        </w:rPr>
        <w:t>է</w:t>
      </w:r>
      <w:r w:rsidRPr="00150F6B">
        <w:rPr>
          <w:rFonts w:ascii="Sylfaen" w:hAnsi="Sylfaen" w:cs="Arial"/>
          <w:sz w:val="20"/>
          <w:szCs w:val="20"/>
          <w:lang w:val="af-ZA"/>
        </w:rPr>
        <w:t>,</w:t>
      </w:r>
    </w:p>
    <w:p w:rsidR="00150F6B" w:rsidRDefault="00150F6B" w:rsidP="00B7334B">
      <w:pPr>
        <w:pStyle w:val="ListParagraph"/>
        <w:spacing w:after="100" w:afterAutospacing="1"/>
        <w:rPr>
          <w:rFonts w:ascii="Sylfaen" w:hAnsi="Sylfaen" w:cs="Arial"/>
          <w:sz w:val="20"/>
          <w:szCs w:val="20"/>
          <w:lang w:val="hy-AM"/>
        </w:rPr>
      </w:pPr>
      <w:r w:rsidRPr="00150F6B">
        <w:rPr>
          <w:rFonts w:ascii="Sylfaen" w:hAnsi="Sylfaen"/>
          <w:b/>
          <w:sz w:val="20"/>
          <w:szCs w:val="20"/>
          <w:lang w:val="hy-AM"/>
        </w:rPr>
        <w:t>Ն</w:t>
      </w:r>
      <w:r w:rsidRPr="00150F6B">
        <w:rPr>
          <w:rFonts w:ascii="Sylfaen" w:hAnsi="Sylfaen"/>
          <w:b/>
          <w:sz w:val="20"/>
          <w:szCs w:val="20"/>
          <w:vertAlign w:val="subscript"/>
          <w:lang w:val="hy-AM"/>
        </w:rPr>
        <w:t>Ծ</w:t>
      </w:r>
      <w:r w:rsidRPr="00150F6B">
        <w:rPr>
          <w:rFonts w:ascii="Sylfaen" w:hAnsi="Sylfaen"/>
          <w:b/>
          <w:sz w:val="20"/>
          <w:szCs w:val="20"/>
          <w:lang w:val="af-ZA"/>
        </w:rPr>
        <w:t xml:space="preserve"> </w:t>
      </w:r>
      <w:r w:rsidRPr="00150F6B">
        <w:rPr>
          <w:rFonts w:ascii="Sylfaen" w:hAnsi="Sylfaen" w:cs="Arial"/>
          <w:sz w:val="20"/>
          <w:szCs w:val="20"/>
          <w:lang w:val="af-ZA"/>
        </w:rPr>
        <w:t>-</w:t>
      </w:r>
      <w:r w:rsidRPr="00150F6B">
        <w:rPr>
          <w:rFonts w:ascii="Sylfaen" w:hAnsi="Sylfaen" w:cs="Sylfaen"/>
          <w:sz w:val="20"/>
          <w:szCs w:val="20"/>
          <w:lang w:val="af-ZA"/>
        </w:rPr>
        <w:t>ն</w:t>
      </w:r>
      <w:r w:rsidRPr="00150F6B">
        <w:rPr>
          <w:rFonts w:ascii="Sylfaen" w:hAnsi="Sylfaen" w:cs="Arial"/>
          <w:sz w:val="20"/>
          <w:szCs w:val="20"/>
          <w:lang w:val="af-ZA"/>
        </w:rPr>
        <w:t xml:space="preserve"> </w:t>
      </w:r>
      <w:r w:rsidRPr="00150F6B">
        <w:rPr>
          <w:rFonts w:ascii="Sylfaen" w:hAnsi="Sylfaen" w:cs="Sylfaen"/>
          <w:sz w:val="20"/>
          <w:szCs w:val="20"/>
          <w:lang w:val="af-ZA"/>
        </w:rPr>
        <w:t>նմանատիպ</w:t>
      </w:r>
      <w:r w:rsidRPr="00150F6B">
        <w:rPr>
          <w:rFonts w:ascii="Sylfaen" w:hAnsi="Sylfaen" w:cs="Arial"/>
          <w:sz w:val="20"/>
          <w:szCs w:val="20"/>
          <w:lang w:val="af-ZA"/>
        </w:rPr>
        <w:t xml:space="preserve"> </w:t>
      </w:r>
      <w:r w:rsidRPr="00150F6B">
        <w:rPr>
          <w:rFonts w:ascii="Sylfaen" w:hAnsi="Sylfaen" w:cs="Sylfaen"/>
          <w:sz w:val="20"/>
          <w:szCs w:val="20"/>
          <w:lang w:val="af-ZA"/>
        </w:rPr>
        <w:t>օգտակարությամբ</w:t>
      </w:r>
      <w:r w:rsidRPr="00150F6B">
        <w:rPr>
          <w:rFonts w:ascii="Sylfaen" w:hAnsi="Sylfaen" w:cs="Arial"/>
          <w:sz w:val="20"/>
          <w:szCs w:val="20"/>
          <w:lang w:val="af-ZA"/>
        </w:rPr>
        <w:t xml:space="preserve"> </w:t>
      </w:r>
      <w:r w:rsidRPr="00150F6B">
        <w:rPr>
          <w:rFonts w:ascii="Sylfaen" w:hAnsi="Sylfaen" w:cs="Sylfaen"/>
          <w:sz w:val="20"/>
          <w:szCs w:val="20"/>
          <w:lang w:val="af-ZA"/>
        </w:rPr>
        <w:t>և</w:t>
      </w:r>
      <w:r w:rsidRPr="00150F6B">
        <w:rPr>
          <w:rFonts w:ascii="Sylfaen" w:hAnsi="Sylfaen" w:cs="Arial"/>
          <w:sz w:val="20"/>
          <w:szCs w:val="20"/>
          <w:lang w:val="af-ZA"/>
        </w:rPr>
        <w:t xml:space="preserve"> </w:t>
      </w:r>
      <w:r w:rsidRPr="00150F6B">
        <w:rPr>
          <w:rFonts w:ascii="Sylfaen" w:hAnsi="Sylfaen" w:cs="Sylfaen"/>
          <w:sz w:val="20"/>
          <w:szCs w:val="20"/>
          <w:lang w:val="af-ZA"/>
        </w:rPr>
        <w:t>նշանակությամբ</w:t>
      </w:r>
      <w:r w:rsidRPr="00150F6B">
        <w:rPr>
          <w:rFonts w:ascii="Sylfaen" w:hAnsi="Sylfaen" w:cs="Arial"/>
          <w:sz w:val="20"/>
          <w:szCs w:val="20"/>
          <w:lang w:val="af-ZA"/>
        </w:rPr>
        <w:t xml:space="preserve"> </w:t>
      </w:r>
      <w:r w:rsidRPr="00150F6B">
        <w:rPr>
          <w:rFonts w:ascii="Sylfaen" w:hAnsi="Sylfaen" w:cs="Sylfaen"/>
          <w:sz w:val="20"/>
          <w:szCs w:val="20"/>
          <w:lang w:val="af-ZA"/>
        </w:rPr>
        <w:t>անշարժ</w:t>
      </w:r>
      <w:r w:rsidRPr="00150F6B">
        <w:rPr>
          <w:rFonts w:ascii="Sylfaen" w:hAnsi="Sylfaen" w:cs="Arial"/>
          <w:sz w:val="20"/>
          <w:szCs w:val="20"/>
          <w:lang w:val="af-ZA"/>
        </w:rPr>
        <w:t xml:space="preserve"> </w:t>
      </w:r>
      <w:r w:rsidRPr="00150F6B">
        <w:rPr>
          <w:rFonts w:ascii="Sylfaen" w:hAnsi="Sylfaen" w:cs="Sylfaen"/>
          <w:sz w:val="20"/>
          <w:szCs w:val="20"/>
          <w:lang w:val="af-ZA"/>
        </w:rPr>
        <w:t>գույքի</w:t>
      </w:r>
      <w:r w:rsidRPr="00150F6B">
        <w:rPr>
          <w:rFonts w:ascii="Sylfaen" w:hAnsi="Sylfaen" w:cs="Arial"/>
          <w:sz w:val="20"/>
          <w:szCs w:val="20"/>
          <w:lang w:val="af-ZA"/>
        </w:rPr>
        <w:t xml:space="preserve"> 1</w:t>
      </w:r>
      <w:r w:rsidRPr="00150F6B">
        <w:rPr>
          <w:rFonts w:ascii="Sylfaen" w:hAnsi="Sylfaen" w:cs="Sylfaen"/>
          <w:sz w:val="20"/>
          <w:szCs w:val="20"/>
          <w:lang w:val="af-ZA"/>
        </w:rPr>
        <w:t>քմ</w:t>
      </w:r>
      <w:r w:rsidRPr="00150F6B">
        <w:rPr>
          <w:rFonts w:ascii="Sylfaen" w:hAnsi="Sylfaen" w:cs="Arial"/>
          <w:sz w:val="20"/>
          <w:szCs w:val="20"/>
          <w:lang w:val="af-ZA"/>
        </w:rPr>
        <w:t xml:space="preserve"> </w:t>
      </w:r>
      <w:r w:rsidRPr="00150F6B">
        <w:rPr>
          <w:rFonts w:ascii="Sylfaen" w:hAnsi="Sylfaen" w:cs="Sylfaen"/>
          <w:sz w:val="20"/>
          <w:szCs w:val="20"/>
          <w:lang w:val="af-ZA"/>
        </w:rPr>
        <w:t>ստեղծման</w:t>
      </w:r>
      <w:r w:rsidRPr="00150F6B">
        <w:rPr>
          <w:rFonts w:ascii="Sylfaen" w:hAnsi="Sylfaen" w:cs="Arial"/>
          <w:sz w:val="20"/>
          <w:szCs w:val="20"/>
          <w:lang w:val="af-ZA"/>
        </w:rPr>
        <w:t xml:space="preserve"> </w:t>
      </w:r>
      <w:r w:rsidRPr="00150F6B">
        <w:rPr>
          <w:rFonts w:ascii="Sylfaen" w:hAnsi="Sylfaen" w:cs="Sylfaen"/>
          <w:sz w:val="20"/>
          <w:szCs w:val="20"/>
          <w:lang w:val="af-ZA"/>
        </w:rPr>
        <w:t>համար</w:t>
      </w:r>
      <w:r w:rsidRPr="00150F6B">
        <w:rPr>
          <w:rFonts w:ascii="Sylfaen" w:hAnsi="Sylfaen" w:cs="Arial"/>
          <w:sz w:val="20"/>
          <w:szCs w:val="20"/>
          <w:lang w:val="af-ZA"/>
        </w:rPr>
        <w:t xml:space="preserve"> </w:t>
      </w:r>
      <w:r w:rsidRPr="00150F6B">
        <w:rPr>
          <w:rFonts w:ascii="Sylfaen" w:hAnsi="Sylfaen" w:cs="Sylfaen"/>
          <w:sz w:val="20"/>
          <w:szCs w:val="20"/>
          <w:lang w:val="af-ZA"/>
        </w:rPr>
        <w:t>անհրաժեշտ</w:t>
      </w:r>
      <w:r w:rsidRPr="00150F6B">
        <w:rPr>
          <w:rFonts w:ascii="Sylfaen" w:hAnsi="Sylfaen" w:cs="Arial"/>
          <w:sz w:val="20"/>
          <w:szCs w:val="20"/>
          <w:lang w:val="af-ZA"/>
        </w:rPr>
        <w:t xml:space="preserve"> </w:t>
      </w:r>
      <w:r w:rsidRPr="00150F6B">
        <w:rPr>
          <w:rFonts w:ascii="Sylfaen" w:hAnsi="Sylfaen" w:cs="Sylfaen"/>
          <w:sz w:val="20"/>
          <w:szCs w:val="20"/>
          <w:lang w:val="af-ZA"/>
        </w:rPr>
        <w:t>ծախսերն</w:t>
      </w:r>
      <w:r w:rsidRPr="00150F6B">
        <w:rPr>
          <w:rFonts w:ascii="Sylfaen" w:hAnsi="Sylfaen" w:cs="Arial"/>
          <w:sz w:val="20"/>
          <w:szCs w:val="20"/>
          <w:lang w:val="af-ZA"/>
        </w:rPr>
        <w:t xml:space="preserve"> </w:t>
      </w:r>
      <w:r w:rsidRPr="00150F6B">
        <w:rPr>
          <w:rFonts w:ascii="Sylfaen" w:hAnsi="Sylfaen" w:cs="Sylfaen"/>
          <w:sz w:val="20"/>
          <w:szCs w:val="20"/>
          <w:lang w:val="af-ZA"/>
        </w:rPr>
        <w:t>են</w:t>
      </w:r>
      <w:r w:rsidRPr="00150F6B">
        <w:rPr>
          <w:rFonts w:ascii="Sylfaen" w:hAnsi="Sylfaen" w:cs="Arial"/>
          <w:sz w:val="20"/>
          <w:szCs w:val="20"/>
          <w:lang w:val="af-ZA"/>
        </w:rPr>
        <w:t>:</w:t>
      </w:r>
    </w:p>
    <w:p w:rsidR="00867724" w:rsidRPr="00867724" w:rsidRDefault="00867724" w:rsidP="00B7334B">
      <w:pPr>
        <w:pStyle w:val="ListParagraph"/>
        <w:spacing w:after="100" w:afterAutospacing="1"/>
        <w:rPr>
          <w:rFonts w:ascii="Sylfaen" w:hAnsi="Sylfaen" w:cs="Arial"/>
          <w:sz w:val="20"/>
          <w:szCs w:val="20"/>
          <w:lang w:val="hy-AM"/>
        </w:rPr>
      </w:pPr>
    </w:p>
    <w:p w:rsidR="00150F6B" w:rsidRPr="00867724" w:rsidRDefault="00150F6B" w:rsidP="007A501F">
      <w:pPr>
        <w:pStyle w:val="ListParagraph"/>
        <w:numPr>
          <w:ilvl w:val="0"/>
          <w:numId w:val="52"/>
        </w:numPr>
        <w:spacing w:after="100" w:afterAutospacing="1"/>
        <w:rPr>
          <w:rFonts w:ascii="Sylfaen" w:hAnsi="Sylfaen" w:cs="Arial"/>
          <w:sz w:val="20"/>
          <w:szCs w:val="20"/>
          <w:lang w:val="af-ZA"/>
        </w:rPr>
      </w:pPr>
      <w:r w:rsidRPr="00867724">
        <w:rPr>
          <w:rFonts w:ascii="Sylfaen" w:hAnsi="Sylfaen" w:cs="Arial"/>
          <w:sz w:val="20"/>
          <w:szCs w:val="20"/>
          <w:lang w:val="af-ZA"/>
        </w:rPr>
        <w:t>Ստորև ներկայացված է շինության վերարտադրման/</w:t>
      </w:r>
      <w:r w:rsidRPr="00D73651">
        <w:rPr>
          <w:rFonts w:ascii="Sylfaen" w:hAnsi="Sylfaen" w:cs="Arial"/>
          <w:sz w:val="20"/>
          <w:szCs w:val="20"/>
          <w:lang w:val="hy-AM"/>
        </w:rPr>
        <w:t>փոխարինման</w:t>
      </w:r>
      <w:r w:rsidRPr="00867724">
        <w:rPr>
          <w:rFonts w:ascii="Sylfaen" w:hAnsi="Sylfaen" w:cs="Arial"/>
          <w:sz w:val="20"/>
          <w:szCs w:val="20"/>
          <w:lang w:val="af-ZA"/>
        </w:rPr>
        <w:t xml:space="preserve"> ծախսերի հաշվարկի օրինակ</w:t>
      </w:r>
      <w:r w:rsidRPr="00D73651">
        <w:rPr>
          <w:rFonts w:ascii="Sylfaen" w:hAnsi="Sylfaen" w:cs="Arial"/>
          <w:sz w:val="20"/>
          <w:szCs w:val="20"/>
          <w:lang w:val="hy-AM"/>
        </w:rPr>
        <w:t>ը</w:t>
      </w:r>
      <w:r w:rsidRPr="00867724">
        <w:rPr>
          <w:rFonts w:ascii="Sylfaen" w:hAnsi="Sylfaen" w:cs="Arial"/>
          <w:sz w:val="20"/>
          <w:szCs w:val="20"/>
          <w:lang w:val="af-ZA"/>
        </w:rPr>
        <w:t>.</w:t>
      </w:r>
    </w:p>
    <w:p w:rsidR="00135101" w:rsidRPr="00D82A59" w:rsidRDefault="00555B34" w:rsidP="00D82A59">
      <w:pPr>
        <w:jc w:val="center"/>
        <w:rPr>
          <w:rFonts w:eastAsia="Arial"/>
        </w:rPr>
      </w:pPr>
      <w:bookmarkStart w:id="1013" w:name="_Toc400705265"/>
      <w:bookmarkStart w:id="1014" w:name="_Toc401244164"/>
      <w:bookmarkStart w:id="1015" w:name="_Toc401245071"/>
      <w:r w:rsidRPr="00D82A59">
        <w:rPr>
          <w:rFonts w:eastAsia="Arial"/>
        </w:rPr>
        <w:t xml:space="preserve">Աղյուսակ </w:t>
      </w:r>
      <w:r w:rsidR="00135101" w:rsidRPr="00D82A59">
        <w:rPr>
          <w:rFonts w:eastAsia="Arial"/>
        </w:rPr>
        <w:t>5.1</w:t>
      </w:r>
      <w:bookmarkEnd w:id="1013"/>
      <w:bookmarkEnd w:id="1014"/>
      <w:bookmarkEnd w:id="1015"/>
    </w:p>
    <w:p w:rsidR="00135101" w:rsidRPr="00D73651" w:rsidRDefault="00555B34" w:rsidP="00D82A59">
      <w:pPr>
        <w:jc w:val="center"/>
        <w:rPr>
          <w:rFonts w:eastAsia="Arial" w:cs="Sylfaen"/>
          <w:spacing w:val="-1"/>
          <w:szCs w:val="20"/>
          <w:lang w:val="af-ZA"/>
        </w:rPr>
      </w:pPr>
      <w:r w:rsidRPr="00D82A59">
        <w:rPr>
          <w:rFonts w:eastAsia="Arial"/>
        </w:rPr>
        <w:t>Բնակելի շենքի փոխարինման ծախսի հաշվարկի օրինակը</w:t>
      </w:r>
      <w:r w:rsidR="009C553B">
        <w:rPr>
          <w:rFonts w:ascii="Arial" w:hAnsi="Arial"/>
          <w:noProof/>
          <w:lang w:val="ru-RU" w:eastAsia="ru-RU"/>
        </w:rPr>
        <w:pict>
          <v:group id="Group 8" o:spid="_x0000_s1110" style="position:absolute;left:0;text-align:left;margin-left:95.05pt;margin-top:49.15pt;width:473.45pt;height:.1pt;z-index:-251650048;mso-position-horizontal-relative:page;mso-position-vertical-relative:text" coordorigin="1901,983" coordsize="94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">
            <v:shape id="Freeform 9" o:spid="_x0000_s1111" style="position:absolute;left:1901;top:983;width:9470;height:2;visibility:visible;mso-wrap-style:square;v-text-anchor:top" coordsize="94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g2cEA&#10;AADbAAAADwAAAGRycy9kb3ducmV2LnhtbESPS6vCMBSE9xf8D+EI7q6pT6QaRXyAG8GqC5eH5tgW&#10;m5PSRK3/3giCy2FmvmFmi8aU4kG1Kywr6HUjEMSp1QVnCs6n7f8EhPPIGkvLpOBFDhbz1t8MY22f&#10;nNDj6DMRIOxiVJB7X8VSujQng65rK+LgXW1t0AdZZ1LX+AxwU8p+FI2lwYLDQo4VrXJKb8e7UYD2&#10;lo6Wr+Kwvu+v5cYOkkFySZTqtJvlFISnxv/C3/ZOKxgO4fMl/AA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sINnBAAAA2wAAAA8AAAAAAAAAAAAAAAAAmAIAAGRycy9kb3du&#10;cmV2LnhtbFBLBQYAAAAABAAEAPUAAACGAwAAAAA=&#10;" path="m,l9470,e" filled="f" strokeweight=".58pt">
              <v:path arrowok="t" o:connecttype="custom" o:connectlocs="0,0;9470,0" o:connectangles="0,0"/>
            </v:shape>
            <w10:wrap anchorx="page"/>
          </v:group>
        </w:pict>
      </w:r>
    </w:p>
    <w:p w:rsidR="00555B34" w:rsidRPr="00D73651" w:rsidRDefault="00555B34" w:rsidP="00135101">
      <w:pPr>
        <w:spacing w:before="1"/>
        <w:ind w:left="1265" w:right="2121"/>
        <w:jc w:val="center"/>
        <w:rPr>
          <w:rFonts w:ascii="Arial" w:eastAsia="Arial" w:hAnsi="Arial" w:cs="Arial"/>
          <w:sz w:val="20"/>
          <w:lang w:val="af-ZA"/>
        </w:rPr>
      </w:pPr>
    </w:p>
    <w:tbl>
      <w:tblPr>
        <w:tblW w:w="10525" w:type="dxa"/>
        <w:tblInd w:w="-715" w:type="dxa"/>
        <w:tblLayout w:type="fixed"/>
        <w:tblCellMar>
          <w:left w:w="0" w:type="dxa"/>
          <w:right w:w="0" w:type="dxa"/>
        </w:tblCellMar>
        <w:tblLook w:val="01E0" w:firstRow="1" w:lastRow="1" w:firstColumn="1" w:lastColumn="1" w:noHBand="0" w:noVBand="0"/>
      </w:tblPr>
      <w:tblGrid>
        <w:gridCol w:w="480"/>
        <w:gridCol w:w="3210"/>
        <w:gridCol w:w="297"/>
        <w:gridCol w:w="4798"/>
        <w:gridCol w:w="1405"/>
        <w:gridCol w:w="89"/>
        <w:gridCol w:w="246"/>
      </w:tblGrid>
      <w:tr w:rsidR="00555B34" w:rsidRPr="001719E6" w:rsidTr="002901C2">
        <w:trPr>
          <w:trHeight w:hRule="exact" w:val="601"/>
        </w:trPr>
        <w:tc>
          <w:tcPr>
            <w:tcW w:w="480" w:type="dxa"/>
            <w:tcBorders>
              <w:top w:val="single" w:sz="4" w:space="0" w:color="000000"/>
              <w:left w:val="single" w:sz="4" w:space="0" w:color="000000"/>
              <w:bottom w:val="nil"/>
              <w:right w:val="single" w:sz="4" w:space="0" w:color="000000"/>
            </w:tcBorders>
          </w:tcPr>
          <w:p w:rsidR="00555B34" w:rsidRPr="00555B34" w:rsidRDefault="00555B34" w:rsidP="00BD3E92">
            <w:pPr>
              <w:spacing w:before="7" w:line="180" w:lineRule="exact"/>
              <w:rPr>
                <w:rFonts w:ascii="Arial" w:hAnsi="Arial" w:cs="Arial"/>
                <w:sz w:val="18"/>
                <w:szCs w:val="18"/>
                <w:lang w:val="af-ZA"/>
              </w:rPr>
            </w:pPr>
          </w:p>
          <w:p w:rsidR="00555B34" w:rsidRPr="00555B34" w:rsidRDefault="00555B34" w:rsidP="00BD3E92">
            <w:pPr>
              <w:spacing w:line="200" w:lineRule="exact"/>
              <w:rPr>
                <w:rFonts w:ascii="Arial" w:hAnsi="Arial" w:cs="Arial"/>
                <w:sz w:val="20"/>
                <w:szCs w:val="20"/>
                <w:lang w:val="af-ZA"/>
              </w:rPr>
            </w:pPr>
          </w:p>
          <w:p w:rsidR="00555B34" w:rsidRPr="001719E6" w:rsidRDefault="00555B34" w:rsidP="00BD3E92">
            <w:pPr>
              <w:ind w:left="157" w:right="138"/>
              <w:jc w:val="center"/>
              <w:rPr>
                <w:rFonts w:ascii="Arial" w:eastAsia="Arial" w:hAnsi="Arial" w:cs="Arial"/>
                <w:sz w:val="16"/>
                <w:szCs w:val="16"/>
              </w:rPr>
            </w:pPr>
            <w:r w:rsidRPr="001719E6">
              <w:rPr>
                <w:rFonts w:ascii="Arial" w:eastAsia="Arial" w:hAnsi="Arial" w:cs="Arial"/>
                <w:b/>
                <w:bCs/>
                <w:sz w:val="16"/>
                <w:szCs w:val="16"/>
              </w:rPr>
              <w:t>#</w:t>
            </w:r>
          </w:p>
        </w:tc>
        <w:tc>
          <w:tcPr>
            <w:tcW w:w="3210" w:type="dxa"/>
            <w:tcBorders>
              <w:top w:val="single" w:sz="4" w:space="0" w:color="000000"/>
              <w:left w:val="single" w:sz="4" w:space="0" w:color="000000"/>
              <w:bottom w:val="nil"/>
              <w:right w:val="nil"/>
            </w:tcBorders>
          </w:tcPr>
          <w:p w:rsidR="00555B34" w:rsidRPr="001719E6" w:rsidRDefault="00555B34" w:rsidP="00BD3E92">
            <w:pPr>
              <w:rPr>
                <w:rFonts w:ascii="Arial" w:hAnsi="Arial" w:cs="Arial"/>
              </w:rPr>
            </w:pPr>
          </w:p>
        </w:tc>
        <w:tc>
          <w:tcPr>
            <w:tcW w:w="5095" w:type="dxa"/>
            <w:gridSpan w:val="2"/>
            <w:tcBorders>
              <w:top w:val="single" w:sz="4" w:space="0" w:color="000000"/>
              <w:left w:val="nil"/>
              <w:bottom w:val="nil"/>
              <w:right w:val="single" w:sz="4" w:space="0" w:color="000000"/>
            </w:tcBorders>
          </w:tcPr>
          <w:p w:rsidR="00555B34" w:rsidRPr="00555B34" w:rsidRDefault="00555B34" w:rsidP="004430B4">
            <w:pPr>
              <w:spacing w:before="9" w:line="110" w:lineRule="exact"/>
              <w:rPr>
                <w:rFonts w:ascii="Sylfaen" w:hAnsi="Sylfaen"/>
                <w:sz w:val="18"/>
                <w:szCs w:val="18"/>
              </w:rPr>
            </w:pPr>
          </w:p>
          <w:p w:rsidR="00555B34" w:rsidRPr="00555B34" w:rsidRDefault="00555B34" w:rsidP="004430B4">
            <w:pPr>
              <w:ind w:left="1" w:right="-20"/>
              <w:rPr>
                <w:rFonts w:ascii="Sylfaen" w:eastAsia="Arial" w:hAnsi="Sylfaen" w:cs="Arial"/>
                <w:sz w:val="18"/>
                <w:szCs w:val="18"/>
              </w:rPr>
            </w:pPr>
            <w:r w:rsidRPr="00555B34">
              <w:rPr>
                <w:rFonts w:ascii="Sylfaen" w:eastAsia="Arial" w:hAnsi="Sylfaen" w:cs="Sylfaen"/>
                <w:b/>
                <w:bCs/>
                <w:spacing w:val="3"/>
                <w:sz w:val="18"/>
                <w:szCs w:val="18"/>
                <w:lang w:val="ru-RU"/>
              </w:rPr>
              <w:t>Շենքի</w:t>
            </w:r>
            <w:r w:rsidRPr="00555B34">
              <w:rPr>
                <w:rFonts w:ascii="Sylfaen" w:eastAsia="Arial" w:hAnsi="Sylfaen" w:cs="Arial"/>
                <w:b/>
                <w:bCs/>
                <w:sz w:val="18"/>
                <w:szCs w:val="18"/>
              </w:rPr>
              <w:t>/</w:t>
            </w:r>
            <w:r w:rsidRPr="00555B34">
              <w:rPr>
                <w:rFonts w:ascii="Sylfaen" w:eastAsia="Arial" w:hAnsi="Sylfaen" w:cs="Sylfaen"/>
                <w:b/>
                <w:bCs/>
                <w:sz w:val="18"/>
                <w:szCs w:val="18"/>
                <w:lang w:val="ru-RU"/>
              </w:rPr>
              <w:t>շինության</w:t>
            </w:r>
            <w:r w:rsidRPr="00555B34">
              <w:rPr>
                <w:rFonts w:ascii="Sylfaen" w:eastAsia="Arial" w:hAnsi="Sylfaen" w:cs="Arial"/>
                <w:b/>
                <w:bCs/>
                <w:sz w:val="18"/>
                <w:szCs w:val="18"/>
                <w:lang w:val="ru-RU"/>
              </w:rPr>
              <w:t xml:space="preserve"> </w:t>
            </w:r>
            <w:r w:rsidRPr="00555B34">
              <w:rPr>
                <w:rFonts w:ascii="Sylfaen" w:eastAsia="Arial" w:hAnsi="Sylfaen" w:cs="Sylfaen"/>
                <w:b/>
                <w:bCs/>
                <w:sz w:val="18"/>
                <w:szCs w:val="18"/>
                <w:lang w:val="ru-RU"/>
              </w:rPr>
              <w:t>տեսակը</w:t>
            </w:r>
            <w:r w:rsidRPr="00555B34">
              <w:rPr>
                <w:rFonts w:ascii="Sylfaen" w:eastAsia="Arial" w:hAnsi="Sylfaen" w:cs="Arial"/>
                <w:b/>
                <w:bCs/>
                <w:sz w:val="18"/>
                <w:szCs w:val="18"/>
                <w:lang w:val="ru-RU"/>
              </w:rPr>
              <w:t xml:space="preserve"> </w:t>
            </w:r>
          </w:p>
        </w:tc>
        <w:tc>
          <w:tcPr>
            <w:tcW w:w="1405" w:type="dxa"/>
            <w:tcBorders>
              <w:top w:val="single" w:sz="4" w:space="0" w:color="000000"/>
              <w:left w:val="single" w:sz="4" w:space="0" w:color="000000"/>
              <w:bottom w:val="nil"/>
              <w:right w:val="nil"/>
            </w:tcBorders>
          </w:tcPr>
          <w:p w:rsidR="00555B34" w:rsidRPr="00555B34" w:rsidRDefault="00555B34" w:rsidP="004430B4">
            <w:pPr>
              <w:spacing w:before="4"/>
              <w:ind w:left="570" w:right="-63" w:hanging="240"/>
              <w:rPr>
                <w:rFonts w:ascii="Sylfaen" w:eastAsia="Arial" w:hAnsi="Sylfaen" w:cs="Arial"/>
                <w:sz w:val="18"/>
                <w:szCs w:val="18"/>
                <w:lang w:val="ru-RU"/>
              </w:rPr>
            </w:pPr>
            <w:r w:rsidRPr="00555B34">
              <w:rPr>
                <w:rFonts w:ascii="Sylfaen" w:eastAsia="Arial" w:hAnsi="Sylfaen" w:cs="Sylfaen"/>
                <w:b/>
                <w:bCs/>
                <w:sz w:val="18"/>
                <w:szCs w:val="18"/>
                <w:lang w:val="ru-RU"/>
              </w:rPr>
              <w:t>Բնակելի</w:t>
            </w:r>
            <w:r w:rsidRPr="00555B34">
              <w:rPr>
                <w:rFonts w:ascii="Sylfaen" w:eastAsia="Arial" w:hAnsi="Sylfaen" w:cs="Arial"/>
                <w:b/>
                <w:bCs/>
                <w:sz w:val="18"/>
                <w:szCs w:val="18"/>
                <w:lang w:val="ru-RU"/>
              </w:rPr>
              <w:t xml:space="preserve"> </w:t>
            </w:r>
            <w:r w:rsidRPr="00555B34">
              <w:rPr>
                <w:rFonts w:ascii="Sylfaen" w:eastAsia="Arial" w:hAnsi="Sylfaen" w:cs="Sylfaen"/>
                <w:b/>
                <w:bCs/>
                <w:sz w:val="18"/>
                <w:szCs w:val="18"/>
                <w:lang w:val="ru-RU"/>
              </w:rPr>
              <w:t>տուն</w:t>
            </w:r>
          </w:p>
        </w:tc>
        <w:tc>
          <w:tcPr>
            <w:tcW w:w="89" w:type="dxa"/>
            <w:tcBorders>
              <w:top w:val="single" w:sz="4" w:space="0" w:color="000000"/>
              <w:left w:val="nil"/>
              <w:bottom w:val="nil"/>
              <w:right w:val="nil"/>
            </w:tcBorders>
          </w:tcPr>
          <w:p w:rsidR="00555B34" w:rsidRPr="00555B34" w:rsidRDefault="00555B34" w:rsidP="004430B4">
            <w:pPr>
              <w:rPr>
                <w:rFonts w:ascii="Sylfaen" w:hAnsi="Sylfaen"/>
                <w:sz w:val="18"/>
                <w:szCs w:val="18"/>
              </w:rPr>
            </w:pPr>
          </w:p>
        </w:tc>
        <w:tc>
          <w:tcPr>
            <w:tcW w:w="246" w:type="dxa"/>
            <w:tcBorders>
              <w:top w:val="single" w:sz="4" w:space="0" w:color="000000"/>
              <w:left w:val="nil"/>
              <w:bottom w:val="nil"/>
              <w:right w:val="single" w:sz="4" w:space="0" w:color="000000"/>
            </w:tcBorders>
          </w:tcPr>
          <w:p w:rsidR="00555B34" w:rsidRPr="001719E6" w:rsidRDefault="00555B34" w:rsidP="00BD3E92">
            <w:pPr>
              <w:rPr>
                <w:rFonts w:ascii="Arial" w:hAnsi="Arial" w:cs="Arial"/>
              </w:rPr>
            </w:pPr>
          </w:p>
        </w:tc>
      </w:tr>
      <w:tr w:rsidR="00555B34" w:rsidRPr="001719E6" w:rsidTr="002901C2">
        <w:trPr>
          <w:trHeight w:hRule="exact" w:val="378"/>
        </w:trPr>
        <w:tc>
          <w:tcPr>
            <w:tcW w:w="480" w:type="dxa"/>
            <w:tcBorders>
              <w:top w:val="nil"/>
              <w:left w:val="single" w:sz="4" w:space="0" w:color="000000"/>
              <w:bottom w:val="single" w:sz="4" w:space="0" w:color="000000"/>
              <w:right w:val="single" w:sz="4" w:space="0" w:color="000000"/>
            </w:tcBorders>
          </w:tcPr>
          <w:p w:rsidR="00555B34" w:rsidRPr="001719E6" w:rsidRDefault="00555B34" w:rsidP="00BD3E92">
            <w:pPr>
              <w:rPr>
                <w:rFonts w:ascii="Arial" w:hAnsi="Arial" w:cs="Arial"/>
              </w:rPr>
            </w:pPr>
          </w:p>
        </w:tc>
        <w:tc>
          <w:tcPr>
            <w:tcW w:w="3210" w:type="dxa"/>
            <w:tcBorders>
              <w:top w:val="nil"/>
              <w:left w:val="single" w:sz="4" w:space="0" w:color="000000"/>
              <w:bottom w:val="single" w:sz="4" w:space="0" w:color="000000"/>
              <w:right w:val="nil"/>
            </w:tcBorders>
          </w:tcPr>
          <w:p w:rsidR="00555B34" w:rsidRPr="001719E6" w:rsidRDefault="00555B34" w:rsidP="00BD3E92">
            <w:pPr>
              <w:rPr>
                <w:rFonts w:ascii="Arial" w:hAnsi="Arial" w:cs="Arial"/>
              </w:rPr>
            </w:pPr>
          </w:p>
        </w:tc>
        <w:tc>
          <w:tcPr>
            <w:tcW w:w="297" w:type="dxa"/>
            <w:tcBorders>
              <w:top w:val="nil"/>
              <w:left w:val="nil"/>
              <w:bottom w:val="single" w:sz="4" w:space="0" w:color="000000"/>
              <w:right w:val="nil"/>
            </w:tcBorders>
          </w:tcPr>
          <w:p w:rsidR="00555B34" w:rsidRPr="00425AE6" w:rsidRDefault="00555B34" w:rsidP="004430B4">
            <w:pPr>
              <w:rPr>
                <w:rFonts w:ascii="Sylfaen" w:hAnsi="Sylfaen"/>
                <w:sz w:val="20"/>
                <w:szCs w:val="20"/>
              </w:rPr>
            </w:pPr>
          </w:p>
        </w:tc>
        <w:tc>
          <w:tcPr>
            <w:tcW w:w="4798" w:type="dxa"/>
            <w:tcBorders>
              <w:top w:val="nil"/>
              <w:left w:val="nil"/>
              <w:bottom w:val="single" w:sz="4" w:space="0" w:color="000000"/>
              <w:right w:val="single" w:sz="4" w:space="0" w:color="000000"/>
            </w:tcBorders>
          </w:tcPr>
          <w:p w:rsidR="00555B34" w:rsidRPr="00555B34" w:rsidRDefault="00555B34" w:rsidP="004430B4">
            <w:pPr>
              <w:spacing w:before="7"/>
              <w:ind w:left="84" w:right="-20"/>
              <w:rPr>
                <w:rFonts w:ascii="Sylfaen" w:eastAsia="Arial" w:hAnsi="Sylfaen" w:cs="Arial"/>
                <w:sz w:val="18"/>
                <w:szCs w:val="18"/>
                <w:lang w:val="ru-RU"/>
              </w:rPr>
            </w:pPr>
            <w:r w:rsidRPr="00555B34">
              <w:rPr>
                <w:rFonts w:ascii="Sylfaen" w:eastAsia="Arial" w:hAnsi="Sylfaen" w:cs="Sylfaen"/>
                <w:b/>
                <w:bCs/>
                <w:spacing w:val="4"/>
                <w:sz w:val="18"/>
                <w:szCs w:val="18"/>
                <w:lang w:val="ru-RU"/>
              </w:rPr>
              <w:t>Չափման</w:t>
            </w:r>
            <w:r w:rsidRPr="00555B34">
              <w:rPr>
                <w:rFonts w:ascii="Sylfaen" w:eastAsia="Arial" w:hAnsi="Sylfaen" w:cs="Arial"/>
                <w:b/>
                <w:bCs/>
                <w:spacing w:val="4"/>
                <w:sz w:val="18"/>
                <w:szCs w:val="18"/>
                <w:lang w:val="ru-RU"/>
              </w:rPr>
              <w:t xml:space="preserve"> </w:t>
            </w:r>
            <w:r w:rsidRPr="00555B34">
              <w:rPr>
                <w:rFonts w:ascii="Sylfaen" w:eastAsia="Arial" w:hAnsi="Sylfaen" w:cs="Sylfaen"/>
                <w:b/>
                <w:bCs/>
                <w:spacing w:val="4"/>
                <w:sz w:val="18"/>
                <w:szCs w:val="18"/>
                <w:lang w:val="ru-RU"/>
              </w:rPr>
              <w:t>միավորը</w:t>
            </w:r>
          </w:p>
        </w:tc>
        <w:tc>
          <w:tcPr>
            <w:tcW w:w="1494" w:type="dxa"/>
            <w:gridSpan w:val="2"/>
            <w:tcBorders>
              <w:top w:val="nil"/>
              <w:left w:val="single" w:sz="4" w:space="0" w:color="000000"/>
              <w:bottom w:val="single" w:sz="4" w:space="0" w:color="000000"/>
              <w:right w:val="nil"/>
            </w:tcBorders>
          </w:tcPr>
          <w:p w:rsidR="00555B34" w:rsidRPr="00555B34" w:rsidRDefault="00555B34" w:rsidP="004430B4">
            <w:pPr>
              <w:spacing w:before="7"/>
              <w:ind w:left="285" w:right="-20"/>
              <w:rPr>
                <w:rFonts w:ascii="Sylfaen" w:eastAsia="Arial" w:hAnsi="Sylfaen" w:cs="Arial"/>
                <w:sz w:val="18"/>
                <w:szCs w:val="18"/>
                <w:lang w:val="ru-RU"/>
              </w:rPr>
            </w:pPr>
            <w:r>
              <w:rPr>
                <w:rFonts w:ascii="Sylfaen" w:eastAsia="Arial" w:hAnsi="Sylfaen" w:cs="Sylfaen"/>
                <w:b/>
                <w:bCs/>
                <w:sz w:val="18"/>
                <w:szCs w:val="18"/>
                <w:lang w:val="hy-AM"/>
              </w:rPr>
              <w:t xml:space="preserve">            </w:t>
            </w:r>
            <w:r w:rsidRPr="00555B34">
              <w:rPr>
                <w:rFonts w:ascii="Sylfaen" w:eastAsia="Arial" w:hAnsi="Sylfaen" w:cs="Sylfaen"/>
                <w:b/>
                <w:bCs/>
                <w:sz w:val="18"/>
                <w:szCs w:val="18"/>
                <w:lang w:val="ru-RU"/>
              </w:rPr>
              <w:t>խմ</w:t>
            </w:r>
          </w:p>
        </w:tc>
        <w:tc>
          <w:tcPr>
            <w:tcW w:w="246" w:type="dxa"/>
            <w:tcBorders>
              <w:top w:val="nil"/>
              <w:left w:val="nil"/>
              <w:bottom w:val="single" w:sz="4" w:space="0" w:color="000000"/>
              <w:right w:val="single" w:sz="4" w:space="0" w:color="000000"/>
            </w:tcBorders>
          </w:tcPr>
          <w:p w:rsidR="00555B34" w:rsidRPr="001719E6" w:rsidRDefault="00555B34" w:rsidP="00BD3E92">
            <w:pPr>
              <w:rPr>
                <w:rFonts w:ascii="Arial" w:hAnsi="Arial" w:cs="Arial"/>
              </w:rPr>
            </w:pPr>
          </w:p>
        </w:tc>
      </w:tr>
      <w:tr w:rsidR="00135101" w:rsidRPr="006A3D05" w:rsidTr="002901C2">
        <w:trPr>
          <w:trHeight w:hRule="exact" w:val="439"/>
        </w:trPr>
        <w:tc>
          <w:tcPr>
            <w:tcW w:w="480" w:type="dxa"/>
            <w:tcBorders>
              <w:top w:val="single" w:sz="4" w:space="0" w:color="000000"/>
              <w:left w:val="single" w:sz="4" w:space="0" w:color="000000"/>
              <w:bottom w:val="single" w:sz="4" w:space="0" w:color="000000"/>
              <w:right w:val="single" w:sz="4" w:space="0" w:color="000000"/>
            </w:tcBorders>
          </w:tcPr>
          <w:p w:rsidR="00135101" w:rsidRPr="001719E6" w:rsidRDefault="00135101" w:rsidP="00BD3E92">
            <w:pPr>
              <w:spacing w:before="31"/>
              <w:ind w:left="102" w:right="-20"/>
              <w:rPr>
                <w:rFonts w:ascii="Arial" w:eastAsia="Arial" w:hAnsi="Arial" w:cs="Arial"/>
                <w:sz w:val="16"/>
                <w:szCs w:val="16"/>
              </w:rPr>
            </w:pPr>
            <w:r w:rsidRPr="001719E6">
              <w:rPr>
                <w:rFonts w:ascii="Arial" w:eastAsia="Arial" w:hAnsi="Arial" w:cs="Arial"/>
                <w:sz w:val="16"/>
                <w:szCs w:val="16"/>
              </w:rPr>
              <w:t>1</w:t>
            </w:r>
          </w:p>
        </w:tc>
        <w:tc>
          <w:tcPr>
            <w:tcW w:w="8305" w:type="dxa"/>
            <w:gridSpan w:val="3"/>
            <w:tcBorders>
              <w:top w:val="single" w:sz="4" w:space="0" w:color="000000"/>
              <w:left w:val="single" w:sz="4" w:space="0" w:color="000000"/>
              <w:bottom w:val="single" w:sz="4" w:space="0" w:color="000000"/>
              <w:right w:val="single" w:sz="4" w:space="0" w:color="000000"/>
            </w:tcBorders>
          </w:tcPr>
          <w:p w:rsidR="00135101" w:rsidRPr="00EE3E0C" w:rsidRDefault="00555B34" w:rsidP="00555B34">
            <w:pPr>
              <w:spacing w:before="31"/>
              <w:ind w:left="102" w:right="-20"/>
              <w:rPr>
                <w:rFonts w:ascii="Arial" w:eastAsia="Arial" w:hAnsi="Arial" w:cs="Arial"/>
                <w:sz w:val="18"/>
                <w:szCs w:val="18"/>
              </w:rPr>
            </w:pPr>
            <w:r w:rsidRPr="00EE3E0C">
              <w:rPr>
                <w:rFonts w:ascii="Times Armenian" w:hAnsi="Times Armenian" w:cs="Arial"/>
                <w:sz w:val="18"/>
                <w:szCs w:val="18"/>
              </w:rPr>
              <w:t>Þ²Êò 2009-áõÙ µ»ñí³Í` ³ÝÙÇç³å»ë ³ßË³ï³ÝùÝ»ñÇ Ï³ï³ñÙ³Ý Ñ»ï Ï³åí³Í 1 ÙÇ³íáñ Í³Ëë»ñ  (µ³ó³ñÓ³Ï Ù»ÍáõÃÛáõÝ)</w:t>
            </w:r>
            <w:r w:rsidR="00135101" w:rsidRPr="00EE3E0C">
              <w:rPr>
                <w:rFonts w:ascii="Arial" w:eastAsia="Arial" w:hAnsi="Arial" w:cs="Arial"/>
                <w:sz w:val="18"/>
                <w:szCs w:val="18"/>
              </w:rPr>
              <w:t>,</w:t>
            </w:r>
          </w:p>
        </w:tc>
        <w:tc>
          <w:tcPr>
            <w:tcW w:w="1405" w:type="dxa"/>
            <w:tcBorders>
              <w:top w:val="single" w:sz="4" w:space="0" w:color="000000"/>
              <w:left w:val="single" w:sz="4" w:space="0" w:color="000000"/>
              <w:bottom w:val="single" w:sz="4" w:space="0" w:color="000000"/>
              <w:right w:val="nil"/>
            </w:tcBorders>
          </w:tcPr>
          <w:p w:rsidR="00135101" w:rsidRPr="00555B34" w:rsidRDefault="00135101" w:rsidP="00BD3E92">
            <w:pPr>
              <w:rPr>
                <w:rFonts w:ascii="Arial" w:hAnsi="Arial" w:cs="Arial"/>
              </w:rPr>
            </w:pPr>
          </w:p>
        </w:tc>
        <w:tc>
          <w:tcPr>
            <w:tcW w:w="89" w:type="dxa"/>
            <w:tcBorders>
              <w:top w:val="single" w:sz="4" w:space="0" w:color="000000"/>
              <w:left w:val="nil"/>
              <w:bottom w:val="single" w:sz="4" w:space="0" w:color="000000"/>
              <w:right w:val="nil"/>
            </w:tcBorders>
          </w:tcPr>
          <w:p w:rsidR="00135101" w:rsidRPr="00555B34" w:rsidRDefault="00135101" w:rsidP="00BD3E92">
            <w:pPr>
              <w:rPr>
                <w:rFonts w:ascii="Arial" w:hAnsi="Arial" w:cs="Arial"/>
              </w:rPr>
            </w:pPr>
          </w:p>
        </w:tc>
        <w:tc>
          <w:tcPr>
            <w:tcW w:w="246" w:type="dxa"/>
            <w:tcBorders>
              <w:top w:val="single" w:sz="4" w:space="0" w:color="000000"/>
              <w:left w:val="nil"/>
              <w:bottom w:val="single" w:sz="4" w:space="0" w:color="000000"/>
              <w:right w:val="single" w:sz="4" w:space="0" w:color="000000"/>
            </w:tcBorders>
          </w:tcPr>
          <w:p w:rsidR="00135101" w:rsidRPr="00555B34" w:rsidRDefault="00135101" w:rsidP="00BD3E92">
            <w:pPr>
              <w:rPr>
                <w:rFonts w:ascii="Arial" w:hAnsi="Arial" w:cs="Arial"/>
              </w:rPr>
            </w:pPr>
          </w:p>
        </w:tc>
      </w:tr>
      <w:tr w:rsidR="009C6F13" w:rsidRPr="001719E6" w:rsidTr="002901C2">
        <w:trPr>
          <w:trHeight w:hRule="exact" w:val="268"/>
        </w:trPr>
        <w:tc>
          <w:tcPr>
            <w:tcW w:w="480" w:type="dxa"/>
            <w:tcBorders>
              <w:top w:val="single" w:sz="4" w:space="0" w:color="000000"/>
              <w:left w:val="single" w:sz="4" w:space="0" w:color="000000"/>
              <w:bottom w:val="single" w:sz="4" w:space="0" w:color="000000"/>
              <w:right w:val="single" w:sz="4" w:space="0" w:color="000000"/>
            </w:tcBorders>
          </w:tcPr>
          <w:p w:rsidR="009C6F13" w:rsidRPr="00555B34" w:rsidRDefault="009C6F13" w:rsidP="00BD3E92">
            <w:pPr>
              <w:rPr>
                <w:rFonts w:ascii="Arial" w:hAnsi="Arial" w:cs="Arial"/>
              </w:rPr>
            </w:pPr>
          </w:p>
        </w:tc>
        <w:tc>
          <w:tcPr>
            <w:tcW w:w="3507" w:type="dxa"/>
            <w:gridSpan w:val="2"/>
            <w:tcBorders>
              <w:top w:val="single" w:sz="4" w:space="0" w:color="000000"/>
              <w:left w:val="single" w:sz="4" w:space="0" w:color="000000"/>
              <w:bottom w:val="single" w:sz="4" w:space="0" w:color="000000"/>
              <w:right w:val="nil"/>
            </w:tcBorders>
          </w:tcPr>
          <w:p w:rsidR="009C6F13" w:rsidRPr="00EE3E0C" w:rsidRDefault="009C6F13" w:rsidP="009C6F13">
            <w:pPr>
              <w:spacing w:before="31"/>
              <w:ind w:left="102" w:right="-913"/>
              <w:rPr>
                <w:rFonts w:ascii="Sylfaen" w:hAnsi="Sylfaen" w:cs="Arial"/>
                <w:sz w:val="18"/>
                <w:szCs w:val="18"/>
              </w:rPr>
            </w:pPr>
            <w:r w:rsidRPr="00EE3E0C">
              <w:rPr>
                <w:rFonts w:ascii="Sylfaen" w:hAnsi="Sylfaen" w:cs="Arial"/>
                <w:sz w:val="18"/>
                <w:szCs w:val="18"/>
              </w:rPr>
              <w:t>ՇԱԽԾ 2009, հատոր 1, բաժին 1, տող</w:t>
            </w:r>
            <w:r w:rsidRPr="00EE3E0C">
              <w:rPr>
                <w:rFonts w:ascii="Sylfaen" w:hAnsi="Sylfaen" w:cs="Arial"/>
                <w:sz w:val="18"/>
                <w:szCs w:val="18"/>
                <w:lang w:val="hy-AM"/>
              </w:rPr>
              <w:t xml:space="preserve"> 29</w:t>
            </w:r>
          </w:p>
        </w:tc>
        <w:tc>
          <w:tcPr>
            <w:tcW w:w="4798" w:type="dxa"/>
            <w:tcBorders>
              <w:top w:val="single" w:sz="4" w:space="0" w:color="000000"/>
              <w:left w:val="nil"/>
              <w:bottom w:val="single" w:sz="4" w:space="0" w:color="000000"/>
              <w:right w:val="single" w:sz="4" w:space="0" w:color="000000"/>
            </w:tcBorders>
          </w:tcPr>
          <w:p w:rsidR="009C6F13" w:rsidRPr="00EE3E0C" w:rsidRDefault="009C6F13" w:rsidP="004430B4">
            <w:pPr>
              <w:rPr>
                <w:rFonts w:ascii="Sylfaen" w:hAnsi="Sylfaen" w:cs="Arial"/>
                <w:sz w:val="18"/>
                <w:szCs w:val="18"/>
              </w:rPr>
            </w:pPr>
          </w:p>
        </w:tc>
        <w:tc>
          <w:tcPr>
            <w:tcW w:w="1740" w:type="dxa"/>
            <w:gridSpan w:val="3"/>
            <w:tcBorders>
              <w:top w:val="single" w:sz="4" w:space="0" w:color="000000"/>
              <w:left w:val="single" w:sz="4" w:space="0" w:color="000000"/>
              <w:bottom w:val="single" w:sz="4" w:space="0" w:color="000000"/>
              <w:right w:val="single" w:sz="4" w:space="0" w:color="000000"/>
            </w:tcBorders>
          </w:tcPr>
          <w:p w:rsidR="009C6F13" w:rsidRPr="001719E6" w:rsidRDefault="009C6F13" w:rsidP="00BD3E92">
            <w:pPr>
              <w:spacing w:before="31"/>
              <w:ind w:left="1137" w:right="-20"/>
              <w:rPr>
                <w:rFonts w:ascii="Arial" w:eastAsia="Arial" w:hAnsi="Arial" w:cs="Arial"/>
                <w:sz w:val="16"/>
                <w:szCs w:val="16"/>
              </w:rPr>
            </w:pPr>
            <w:r w:rsidRPr="001719E6">
              <w:rPr>
                <w:rFonts w:ascii="Arial" w:eastAsia="Arial" w:hAnsi="Arial" w:cs="Arial"/>
                <w:spacing w:val="-1"/>
                <w:sz w:val="16"/>
                <w:szCs w:val="16"/>
              </w:rPr>
              <w:t>30</w:t>
            </w:r>
            <w:r w:rsidRPr="001719E6">
              <w:rPr>
                <w:rFonts w:ascii="Arial" w:eastAsia="Arial" w:hAnsi="Arial" w:cs="Arial"/>
                <w:spacing w:val="1"/>
                <w:sz w:val="16"/>
                <w:szCs w:val="16"/>
              </w:rPr>
              <w:t>,</w:t>
            </w:r>
            <w:r w:rsidRPr="001719E6">
              <w:rPr>
                <w:rFonts w:ascii="Arial" w:eastAsia="Arial" w:hAnsi="Arial" w:cs="Arial"/>
                <w:spacing w:val="-1"/>
                <w:sz w:val="16"/>
                <w:szCs w:val="16"/>
              </w:rPr>
              <w:t>42</w:t>
            </w:r>
            <w:r w:rsidRPr="001719E6">
              <w:rPr>
                <w:rFonts w:ascii="Arial" w:eastAsia="Arial" w:hAnsi="Arial" w:cs="Arial"/>
                <w:sz w:val="16"/>
                <w:szCs w:val="16"/>
              </w:rPr>
              <w:t>0</w:t>
            </w:r>
          </w:p>
        </w:tc>
      </w:tr>
      <w:tr w:rsidR="00135101" w:rsidRPr="001719E6" w:rsidTr="002901C2">
        <w:trPr>
          <w:trHeight w:hRule="exact" w:val="266"/>
        </w:trPr>
        <w:tc>
          <w:tcPr>
            <w:tcW w:w="480" w:type="dxa"/>
            <w:tcBorders>
              <w:top w:val="single" w:sz="4" w:space="0" w:color="000000"/>
              <w:left w:val="single" w:sz="4" w:space="0" w:color="000000"/>
              <w:bottom w:val="single" w:sz="4" w:space="0" w:color="000000"/>
              <w:right w:val="single" w:sz="4" w:space="0" w:color="000000"/>
            </w:tcBorders>
          </w:tcPr>
          <w:p w:rsidR="00135101" w:rsidRPr="001719E6" w:rsidRDefault="00135101" w:rsidP="00BD3E92">
            <w:pPr>
              <w:spacing w:before="31"/>
              <w:ind w:left="102" w:right="-20"/>
              <w:rPr>
                <w:rFonts w:ascii="Arial" w:eastAsia="Arial" w:hAnsi="Arial" w:cs="Arial"/>
                <w:sz w:val="16"/>
                <w:szCs w:val="16"/>
              </w:rPr>
            </w:pPr>
            <w:r w:rsidRPr="001719E6">
              <w:rPr>
                <w:rFonts w:ascii="Arial" w:eastAsia="Arial" w:hAnsi="Arial" w:cs="Arial"/>
                <w:sz w:val="16"/>
                <w:szCs w:val="16"/>
              </w:rPr>
              <w:t>2</w:t>
            </w:r>
          </w:p>
        </w:tc>
        <w:tc>
          <w:tcPr>
            <w:tcW w:w="8305" w:type="dxa"/>
            <w:gridSpan w:val="3"/>
            <w:tcBorders>
              <w:top w:val="single" w:sz="4" w:space="0" w:color="000000"/>
              <w:left w:val="single" w:sz="4" w:space="0" w:color="000000"/>
              <w:bottom w:val="single" w:sz="4" w:space="0" w:color="000000"/>
              <w:right w:val="single" w:sz="4" w:space="0" w:color="000000"/>
            </w:tcBorders>
          </w:tcPr>
          <w:p w:rsidR="00135101" w:rsidRPr="00EE3E0C" w:rsidRDefault="009C6F13" w:rsidP="00BD3E92">
            <w:pPr>
              <w:spacing w:before="31"/>
              <w:ind w:left="102" w:right="-20"/>
              <w:rPr>
                <w:rFonts w:ascii="Times Armenian" w:hAnsi="Times Armenian" w:cs="Arial"/>
                <w:sz w:val="18"/>
                <w:szCs w:val="18"/>
              </w:rPr>
            </w:pPr>
            <w:r w:rsidRPr="00EE3E0C">
              <w:rPr>
                <w:rFonts w:ascii="Times Armenian" w:hAnsi="Times Armenian" w:cs="Arial"/>
                <w:sz w:val="18"/>
                <w:szCs w:val="18"/>
              </w:rPr>
              <w:t>¶Ý³Ñ³ïíáÕ ³Ýß³ñÅ ·áõÛùÇ ÙÇçÑ³ñÏ³ÛÇÝ Í³ÍÏ»ñÇ ÙÇç¨ µ³ñÓñáõÃÛáõÝ (Ù)</w:t>
            </w:r>
          </w:p>
        </w:tc>
        <w:tc>
          <w:tcPr>
            <w:tcW w:w="1405" w:type="dxa"/>
            <w:tcBorders>
              <w:top w:val="single" w:sz="4" w:space="0" w:color="000000"/>
              <w:left w:val="single" w:sz="4" w:space="0" w:color="000000"/>
              <w:bottom w:val="single" w:sz="4" w:space="0" w:color="000000"/>
              <w:right w:val="nil"/>
            </w:tcBorders>
          </w:tcPr>
          <w:p w:rsidR="00135101" w:rsidRPr="009C6F13" w:rsidRDefault="00135101" w:rsidP="00BD3E92">
            <w:pPr>
              <w:rPr>
                <w:rFonts w:ascii="Arial" w:hAnsi="Arial" w:cs="Arial"/>
              </w:rPr>
            </w:pPr>
          </w:p>
        </w:tc>
        <w:tc>
          <w:tcPr>
            <w:tcW w:w="335" w:type="dxa"/>
            <w:gridSpan w:val="2"/>
            <w:tcBorders>
              <w:top w:val="single" w:sz="4" w:space="0" w:color="000000"/>
              <w:left w:val="nil"/>
              <w:bottom w:val="single" w:sz="4" w:space="0" w:color="000000"/>
              <w:right w:val="single" w:sz="4" w:space="0" w:color="000000"/>
            </w:tcBorders>
          </w:tcPr>
          <w:p w:rsidR="00135101" w:rsidRPr="001719E6" w:rsidRDefault="00135101" w:rsidP="00BD3E92">
            <w:pPr>
              <w:spacing w:before="31"/>
              <w:ind w:left="4" w:right="-20"/>
              <w:rPr>
                <w:rFonts w:ascii="Arial" w:eastAsia="Arial" w:hAnsi="Arial" w:cs="Arial"/>
                <w:sz w:val="16"/>
                <w:szCs w:val="16"/>
              </w:rPr>
            </w:pPr>
            <w:r w:rsidRPr="001719E6">
              <w:rPr>
                <w:rFonts w:ascii="Arial" w:eastAsia="Arial" w:hAnsi="Arial" w:cs="Arial"/>
                <w:spacing w:val="-1"/>
                <w:sz w:val="16"/>
                <w:szCs w:val="16"/>
              </w:rPr>
              <w:t>2</w:t>
            </w:r>
            <w:r w:rsidRPr="001719E6">
              <w:rPr>
                <w:rFonts w:ascii="Arial" w:eastAsia="Arial" w:hAnsi="Arial" w:cs="Arial"/>
                <w:spacing w:val="1"/>
                <w:sz w:val="16"/>
                <w:szCs w:val="16"/>
              </w:rPr>
              <w:t>.</w:t>
            </w:r>
            <w:r w:rsidRPr="001719E6">
              <w:rPr>
                <w:rFonts w:ascii="Arial" w:eastAsia="Arial" w:hAnsi="Arial" w:cs="Arial"/>
                <w:sz w:val="16"/>
                <w:szCs w:val="16"/>
              </w:rPr>
              <w:t>4</w:t>
            </w:r>
          </w:p>
        </w:tc>
      </w:tr>
      <w:tr w:rsidR="00135101" w:rsidRPr="006A3D05" w:rsidTr="002901C2">
        <w:trPr>
          <w:trHeight w:hRule="exact" w:val="264"/>
        </w:trPr>
        <w:tc>
          <w:tcPr>
            <w:tcW w:w="10525" w:type="dxa"/>
            <w:gridSpan w:val="7"/>
            <w:tcBorders>
              <w:top w:val="single" w:sz="4" w:space="0" w:color="000000"/>
              <w:left w:val="single" w:sz="4" w:space="0" w:color="000000"/>
              <w:bottom w:val="single" w:sz="4" w:space="0" w:color="000000"/>
              <w:right w:val="single" w:sz="4" w:space="0" w:color="000000"/>
            </w:tcBorders>
          </w:tcPr>
          <w:p w:rsidR="00135101" w:rsidRPr="00EE3E0C" w:rsidRDefault="009C6F13" w:rsidP="00BD3E92">
            <w:pPr>
              <w:spacing w:before="29"/>
              <w:ind w:left="582" w:right="-20"/>
              <w:rPr>
                <w:rFonts w:ascii="Times Armenian" w:hAnsi="Times Armenian" w:cs="Arial"/>
                <w:sz w:val="18"/>
                <w:szCs w:val="18"/>
              </w:rPr>
            </w:pPr>
            <w:r w:rsidRPr="00EE3E0C">
              <w:rPr>
                <w:rFonts w:ascii="Times Armenian" w:hAnsi="Times Armenian" w:cs="Arial"/>
                <w:sz w:val="18"/>
                <w:szCs w:val="18"/>
              </w:rPr>
              <w:t>(ÐÕáõÙ` ê»÷³Ï³ÝáõÃÛ³Ý íÏ³Û³Ï³Ý ¨/Ï³Ù ï»Õ³½ÝÝÙ³Ý Ï³Ù ã³÷³·ñÙ³Ý ³ñ¹ÛáõÝùÝ»ñ)</w:t>
            </w:r>
          </w:p>
        </w:tc>
      </w:tr>
      <w:tr w:rsidR="00135101" w:rsidRPr="001719E6" w:rsidTr="002901C2">
        <w:trPr>
          <w:trHeight w:hRule="exact" w:val="997"/>
        </w:trPr>
        <w:tc>
          <w:tcPr>
            <w:tcW w:w="480" w:type="dxa"/>
            <w:tcBorders>
              <w:top w:val="single" w:sz="4" w:space="0" w:color="000000"/>
              <w:left w:val="single" w:sz="4" w:space="0" w:color="000000"/>
              <w:bottom w:val="single" w:sz="4" w:space="0" w:color="000000"/>
              <w:right w:val="single" w:sz="4" w:space="0" w:color="000000"/>
            </w:tcBorders>
          </w:tcPr>
          <w:p w:rsidR="00135101" w:rsidRPr="009C6F13" w:rsidRDefault="00135101" w:rsidP="00BD3E92">
            <w:pPr>
              <w:spacing w:before="13" w:line="280" w:lineRule="exact"/>
              <w:rPr>
                <w:rFonts w:ascii="Arial" w:hAnsi="Arial" w:cs="Arial"/>
                <w:sz w:val="28"/>
                <w:szCs w:val="28"/>
              </w:rPr>
            </w:pPr>
          </w:p>
          <w:p w:rsidR="00135101" w:rsidRPr="001719E6" w:rsidRDefault="00135101" w:rsidP="00BD3E92">
            <w:pPr>
              <w:ind w:left="102" w:right="-20"/>
              <w:rPr>
                <w:rFonts w:ascii="Arial" w:eastAsia="Arial" w:hAnsi="Arial" w:cs="Arial"/>
                <w:sz w:val="16"/>
                <w:szCs w:val="16"/>
              </w:rPr>
            </w:pPr>
            <w:r w:rsidRPr="001719E6">
              <w:rPr>
                <w:rFonts w:ascii="Arial" w:eastAsia="Arial" w:hAnsi="Arial" w:cs="Arial"/>
                <w:sz w:val="16"/>
                <w:szCs w:val="16"/>
              </w:rPr>
              <w:t>3</w:t>
            </w:r>
          </w:p>
        </w:tc>
        <w:tc>
          <w:tcPr>
            <w:tcW w:w="8305" w:type="dxa"/>
            <w:gridSpan w:val="3"/>
            <w:tcBorders>
              <w:top w:val="single" w:sz="4" w:space="0" w:color="000000"/>
              <w:left w:val="single" w:sz="4" w:space="0" w:color="000000"/>
              <w:bottom w:val="single" w:sz="4" w:space="0" w:color="000000"/>
              <w:right w:val="single" w:sz="4" w:space="0" w:color="000000"/>
            </w:tcBorders>
          </w:tcPr>
          <w:p w:rsidR="00135101" w:rsidRPr="00D73651" w:rsidRDefault="00135101" w:rsidP="00BD3E92">
            <w:pPr>
              <w:spacing w:before="8" w:line="100" w:lineRule="exact"/>
              <w:rPr>
                <w:rFonts w:ascii="Arial" w:hAnsi="Arial" w:cs="Arial"/>
                <w:sz w:val="18"/>
                <w:szCs w:val="18"/>
              </w:rPr>
            </w:pPr>
          </w:p>
          <w:p w:rsidR="00135101" w:rsidRPr="00EE3E0C" w:rsidRDefault="009C6F13" w:rsidP="00BD3E92">
            <w:pPr>
              <w:spacing w:line="239" w:lineRule="auto"/>
              <w:ind w:left="102" w:right="54"/>
              <w:jc w:val="both"/>
              <w:rPr>
                <w:rFonts w:ascii="Arial" w:eastAsia="Arial" w:hAnsi="Arial" w:cs="Arial"/>
                <w:sz w:val="18"/>
                <w:szCs w:val="18"/>
              </w:rPr>
            </w:pPr>
            <w:r w:rsidRPr="00EE3E0C">
              <w:rPr>
                <w:rFonts w:ascii="Times Armenian" w:hAnsi="Times Armenian" w:cs="Arial"/>
                <w:sz w:val="18"/>
                <w:szCs w:val="18"/>
              </w:rPr>
              <w:t>Þ²Êò 2009-áõÙ µ»ñí³Í` ³ÝÙÇç³å»ë ³ßË³ï³ÝùÝ»ñÇ Ï³ï³ñÙ³Ý Ñ»ï Ï³åí³Í 1 ÙÇ³íáñ Í³Ëë»ñ` ³ßË³ï³í³ñÓ, ÝÛáõÃ»ñÇ ³ñÅ»ù, Ù»ù»Ý³Ý»ñÇ ¨ Ù»Ë³ÝÇ½ÙÝ»ñÇ ß³Ñ³·áñÍÙ³Ý ³ñÅ»ù, ëáó. Ñ³ïÏ³óáõÙÝ»ñ, Ï³é³í³ñÙ³Ý ³å³ñ³ïÇ å³Ñå³ÝÙ³Ý (í»ñ³¹Çñ) Í³Ëë»ñ, Ï³å³É³éáõ Ï³½Ù³Ï»ñåáõÃÛáõÝÝ»ñÇ ß³ÑáõÛÃ (µ³ó³ñÓ³Ï Ù»ÍáõÃÛáõÝ)</w:t>
            </w:r>
          </w:p>
        </w:tc>
        <w:tc>
          <w:tcPr>
            <w:tcW w:w="1740" w:type="dxa"/>
            <w:gridSpan w:val="3"/>
            <w:tcBorders>
              <w:top w:val="single" w:sz="4" w:space="0" w:color="000000"/>
              <w:left w:val="single" w:sz="4" w:space="0" w:color="000000"/>
              <w:bottom w:val="single" w:sz="4" w:space="0" w:color="000000"/>
              <w:right w:val="single" w:sz="4" w:space="0" w:color="000000"/>
            </w:tcBorders>
          </w:tcPr>
          <w:p w:rsidR="00135101" w:rsidRPr="009C6F13" w:rsidRDefault="00135101" w:rsidP="00BD3E92">
            <w:pPr>
              <w:spacing w:before="13" w:line="280" w:lineRule="exact"/>
              <w:rPr>
                <w:rFonts w:ascii="Arial" w:hAnsi="Arial" w:cs="Arial"/>
                <w:sz w:val="28"/>
                <w:szCs w:val="28"/>
              </w:rPr>
            </w:pPr>
          </w:p>
          <w:p w:rsidR="00135101" w:rsidRPr="001719E6" w:rsidRDefault="00135101" w:rsidP="00BD3E92">
            <w:pPr>
              <w:ind w:left="1137" w:right="-20"/>
              <w:rPr>
                <w:rFonts w:ascii="Arial" w:eastAsia="Arial" w:hAnsi="Arial" w:cs="Arial"/>
                <w:sz w:val="16"/>
                <w:szCs w:val="16"/>
              </w:rPr>
            </w:pPr>
            <w:r w:rsidRPr="001719E6">
              <w:rPr>
                <w:rFonts w:ascii="Arial" w:eastAsia="Arial" w:hAnsi="Arial" w:cs="Arial"/>
                <w:spacing w:val="-1"/>
                <w:sz w:val="16"/>
                <w:szCs w:val="16"/>
              </w:rPr>
              <w:t>73</w:t>
            </w:r>
            <w:r w:rsidRPr="001719E6">
              <w:rPr>
                <w:rFonts w:ascii="Arial" w:eastAsia="Arial" w:hAnsi="Arial" w:cs="Arial"/>
                <w:spacing w:val="1"/>
                <w:sz w:val="16"/>
                <w:szCs w:val="16"/>
              </w:rPr>
              <w:t>,</w:t>
            </w:r>
            <w:r w:rsidRPr="001719E6">
              <w:rPr>
                <w:rFonts w:ascii="Arial" w:eastAsia="Arial" w:hAnsi="Arial" w:cs="Arial"/>
                <w:spacing w:val="-1"/>
                <w:sz w:val="16"/>
                <w:szCs w:val="16"/>
              </w:rPr>
              <w:t>00</w:t>
            </w:r>
            <w:r w:rsidRPr="001719E6">
              <w:rPr>
                <w:rFonts w:ascii="Arial" w:eastAsia="Arial" w:hAnsi="Arial" w:cs="Arial"/>
                <w:sz w:val="16"/>
                <w:szCs w:val="16"/>
              </w:rPr>
              <w:t>8</w:t>
            </w:r>
          </w:p>
        </w:tc>
      </w:tr>
      <w:tr w:rsidR="00135101" w:rsidRPr="006A3D05" w:rsidTr="002901C2">
        <w:trPr>
          <w:trHeight w:hRule="exact" w:val="448"/>
        </w:trPr>
        <w:tc>
          <w:tcPr>
            <w:tcW w:w="10525" w:type="dxa"/>
            <w:gridSpan w:val="7"/>
            <w:tcBorders>
              <w:top w:val="single" w:sz="4" w:space="0" w:color="000000"/>
              <w:left w:val="single" w:sz="4" w:space="0" w:color="000000"/>
              <w:bottom w:val="single" w:sz="4" w:space="0" w:color="000000"/>
              <w:right w:val="single" w:sz="4" w:space="0" w:color="000000"/>
            </w:tcBorders>
          </w:tcPr>
          <w:p w:rsidR="00135101" w:rsidRPr="00EE3E0C" w:rsidRDefault="009C6F13" w:rsidP="00BD3E92">
            <w:pPr>
              <w:spacing w:line="182" w:lineRule="exact"/>
              <w:ind w:left="582" w:right="-20"/>
              <w:rPr>
                <w:rFonts w:ascii="Arial" w:eastAsia="Arial" w:hAnsi="Arial" w:cs="Arial"/>
                <w:sz w:val="18"/>
                <w:szCs w:val="18"/>
              </w:rPr>
            </w:pPr>
            <w:r w:rsidRPr="00EE3E0C">
              <w:rPr>
                <w:rFonts w:ascii="Times Armenian" w:hAnsi="Times Armenian" w:cs="Arial"/>
                <w:sz w:val="18"/>
                <w:szCs w:val="18"/>
              </w:rPr>
              <w:t>ÐÕáõÙ` êï³Ý¹³ñï 6.5 Ï»ï ³., µ., ·. ¨ ». »ÝÃ³Ï»ï»ñ, ø³Õ. ßÇÝ. Ý³Ë³ñ³ñÇ N 05-Ü, 14.01.2008Ã. Ññ³Ù³ÝÇ 6-ñ¹ µ³ÅÝÇó 8-ñ¹ µ³ÅÇÝ</w:t>
            </w:r>
          </w:p>
        </w:tc>
      </w:tr>
      <w:tr w:rsidR="00135101" w:rsidRPr="001719E6" w:rsidTr="002901C2">
        <w:trPr>
          <w:trHeight w:hRule="exact" w:val="264"/>
        </w:trPr>
        <w:tc>
          <w:tcPr>
            <w:tcW w:w="480" w:type="dxa"/>
            <w:tcBorders>
              <w:top w:val="single" w:sz="4" w:space="0" w:color="000000"/>
              <w:left w:val="single" w:sz="4" w:space="0" w:color="000000"/>
              <w:bottom w:val="single" w:sz="4" w:space="0" w:color="000000"/>
              <w:right w:val="single" w:sz="4" w:space="0" w:color="000000"/>
            </w:tcBorders>
          </w:tcPr>
          <w:p w:rsidR="00135101" w:rsidRPr="001719E6" w:rsidRDefault="00135101" w:rsidP="00BD3E92">
            <w:pPr>
              <w:spacing w:before="29"/>
              <w:ind w:left="102" w:right="-20"/>
              <w:rPr>
                <w:rFonts w:ascii="Arial" w:eastAsia="Arial" w:hAnsi="Arial" w:cs="Arial"/>
                <w:sz w:val="16"/>
                <w:szCs w:val="16"/>
              </w:rPr>
            </w:pPr>
            <w:r w:rsidRPr="001719E6">
              <w:rPr>
                <w:rFonts w:ascii="Arial" w:eastAsia="Arial" w:hAnsi="Arial" w:cs="Arial"/>
                <w:sz w:val="16"/>
                <w:szCs w:val="16"/>
              </w:rPr>
              <w:t>4</w:t>
            </w:r>
          </w:p>
        </w:tc>
        <w:tc>
          <w:tcPr>
            <w:tcW w:w="8305" w:type="dxa"/>
            <w:gridSpan w:val="3"/>
            <w:tcBorders>
              <w:top w:val="single" w:sz="4" w:space="0" w:color="000000"/>
              <w:left w:val="single" w:sz="4" w:space="0" w:color="000000"/>
              <w:bottom w:val="single" w:sz="4" w:space="0" w:color="000000"/>
              <w:right w:val="single" w:sz="4" w:space="0" w:color="000000"/>
            </w:tcBorders>
          </w:tcPr>
          <w:p w:rsidR="00135101" w:rsidRPr="00EE3E0C" w:rsidRDefault="0069092B" w:rsidP="00BD3E92">
            <w:pPr>
              <w:spacing w:before="29"/>
              <w:ind w:left="102" w:right="-20"/>
              <w:rPr>
                <w:rFonts w:ascii="Times Armenian" w:hAnsi="Times Armenian" w:cs="Arial"/>
                <w:sz w:val="18"/>
                <w:szCs w:val="18"/>
              </w:rPr>
            </w:pPr>
            <w:r w:rsidRPr="00EE3E0C">
              <w:rPr>
                <w:rFonts w:ascii="Times Armenian" w:hAnsi="Times Armenian" w:cs="Arial"/>
                <w:sz w:val="18"/>
                <w:szCs w:val="18"/>
              </w:rPr>
              <w:t>öáË³ñÅ»ùÇ ÷á÷áËáõÃÛ³Ý ·áñÍ³ÏÇó (À/305,0) (µ³ó³ñÓ³Ï Ù»ÍáõÃÛáõÝ)</w:t>
            </w:r>
          </w:p>
        </w:tc>
        <w:tc>
          <w:tcPr>
            <w:tcW w:w="1740" w:type="dxa"/>
            <w:gridSpan w:val="3"/>
            <w:tcBorders>
              <w:top w:val="single" w:sz="4" w:space="0" w:color="000000"/>
              <w:left w:val="single" w:sz="4" w:space="0" w:color="000000"/>
              <w:bottom w:val="single" w:sz="4" w:space="0" w:color="000000"/>
              <w:right w:val="single" w:sz="4" w:space="0" w:color="000000"/>
            </w:tcBorders>
          </w:tcPr>
          <w:p w:rsidR="00135101" w:rsidRPr="001719E6" w:rsidRDefault="00135101" w:rsidP="00BD3E92">
            <w:pPr>
              <w:spacing w:before="29"/>
              <w:ind w:right="82"/>
              <w:jc w:val="right"/>
              <w:rPr>
                <w:rFonts w:ascii="Arial" w:eastAsia="Arial" w:hAnsi="Arial" w:cs="Arial"/>
                <w:sz w:val="16"/>
                <w:szCs w:val="16"/>
              </w:rPr>
            </w:pPr>
            <w:r w:rsidRPr="001719E6">
              <w:rPr>
                <w:rFonts w:ascii="Arial" w:eastAsia="Arial" w:hAnsi="Arial" w:cs="Arial"/>
                <w:spacing w:val="-1"/>
                <w:sz w:val="16"/>
                <w:szCs w:val="16"/>
              </w:rPr>
              <w:t>1</w:t>
            </w:r>
            <w:r w:rsidRPr="001719E6">
              <w:rPr>
                <w:rFonts w:ascii="Arial" w:eastAsia="Arial" w:hAnsi="Arial" w:cs="Arial"/>
                <w:spacing w:val="1"/>
                <w:sz w:val="16"/>
                <w:szCs w:val="16"/>
              </w:rPr>
              <w:t>.</w:t>
            </w:r>
            <w:r w:rsidRPr="001719E6">
              <w:rPr>
                <w:rFonts w:ascii="Arial" w:eastAsia="Arial" w:hAnsi="Arial" w:cs="Arial"/>
                <w:spacing w:val="-1"/>
                <w:sz w:val="16"/>
                <w:szCs w:val="16"/>
              </w:rPr>
              <w:t>33</w:t>
            </w:r>
            <w:r w:rsidRPr="001719E6">
              <w:rPr>
                <w:rFonts w:ascii="Arial" w:eastAsia="Arial" w:hAnsi="Arial" w:cs="Arial"/>
                <w:sz w:val="16"/>
                <w:szCs w:val="16"/>
              </w:rPr>
              <w:t>4</w:t>
            </w:r>
          </w:p>
        </w:tc>
      </w:tr>
      <w:tr w:rsidR="00135101" w:rsidRPr="006A3D05" w:rsidTr="002901C2">
        <w:trPr>
          <w:trHeight w:hRule="exact" w:val="264"/>
        </w:trPr>
        <w:tc>
          <w:tcPr>
            <w:tcW w:w="10525" w:type="dxa"/>
            <w:gridSpan w:val="7"/>
            <w:tcBorders>
              <w:top w:val="single" w:sz="4" w:space="0" w:color="000000"/>
              <w:left w:val="single" w:sz="4" w:space="0" w:color="000000"/>
              <w:bottom w:val="single" w:sz="4" w:space="0" w:color="000000"/>
              <w:right w:val="single" w:sz="4" w:space="0" w:color="000000"/>
            </w:tcBorders>
          </w:tcPr>
          <w:p w:rsidR="00135101" w:rsidRPr="00EE3E0C" w:rsidRDefault="0069092B" w:rsidP="00BD3E92">
            <w:pPr>
              <w:spacing w:before="31"/>
              <w:ind w:left="582" w:right="-20"/>
              <w:rPr>
                <w:rFonts w:ascii="Times Armenian" w:hAnsi="Times Armenian" w:cs="Arial"/>
                <w:sz w:val="18"/>
                <w:szCs w:val="18"/>
              </w:rPr>
            </w:pPr>
            <w:r w:rsidRPr="00EE3E0C">
              <w:rPr>
                <w:rFonts w:ascii="Times Armenian" w:hAnsi="Times Armenian" w:cs="Arial"/>
                <w:sz w:val="18"/>
                <w:szCs w:val="18"/>
              </w:rPr>
              <w:t>ÐÕáõÙ` Þ²Êò 2009, ÁÝ¹Ñ³Ýáõñ ¹ñáõÛÃÝ»ñ 5-ñ¹ Ï»ï</w:t>
            </w:r>
          </w:p>
        </w:tc>
      </w:tr>
      <w:tr w:rsidR="00135101" w:rsidRPr="001719E6" w:rsidTr="002901C2">
        <w:trPr>
          <w:trHeight w:hRule="exact" w:val="267"/>
        </w:trPr>
        <w:tc>
          <w:tcPr>
            <w:tcW w:w="480" w:type="dxa"/>
            <w:tcBorders>
              <w:top w:val="single" w:sz="4" w:space="0" w:color="000000"/>
              <w:left w:val="single" w:sz="4" w:space="0" w:color="000000"/>
              <w:bottom w:val="single" w:sz="4" w:space="0" w:color="000000"/>
              <w:right w:val="single" w:sz="4" w:space="0" w:color="000000"/>
            </w:tcBorders>
          </w:tcPr>
          <w:p w:rsidR="00135101" w:rsidRPr="001719E6" w:rsidRDefault="00135101" w:rsidP="00BD3E92">
            <w:pPr>
              <w:spacing w:before="31"/>
              <w:ind w:left="102" w:right="-20"/>
              <w:rPr>
                <w:rFonts w:ascii="Arial" w:eastAsia="Arial" w:hAnsi="Arial" w:cs="Arial"/>
                <w:sz w:val="16"/>
                <w:szCs w:val="16"/>
              </w:rPr>
            </w:pPr>
            <w:r w:rsidRPr="001719E6">
              <w:rPr>
                <w:rFonts w:ascii="Arial" w:eastAsia="Arial" w:hAnsi="Arial" w:cs="Arial"/>
                <w:sz w:val="16"/>
                <w:szCs w:val="16"/>
              </w:rPr>
              <w:t>5</w:t>
            </w:r>
          </w:p>
        </w:tc>
        <w:tc>
          <w:tcPr>
            <w:tcW w:w="8305" w:type="dxa"/>
            <w:gridSpan w:val="3"/>
            <w:tcBorders>
              <w:top w:val="single" w:sz="4" w:space="0" w:color="000000"/>
              <w:left w:val="single" w:sz="4" w:space="0" w:color="000000"/>
              <w:bottom w:val="single" w:sz="4" w:space="0" w:color="000000"/>
              <w:right w:val="single" w:sz="4" w:space="0" w:color="000000"/>
            </w:tcBorders>
          </w:tcPr>
          <w:p w:rsidR="00135101" w:rsidRPr="00EE3E0C" w:rsidRDefault="0069092B" w:rsidP="00BD3E92">
            <w:pPr>
              <w:spacing w:before="31"/>
              <w:ind w:left="102" w:right="-20"/>
              <w:rPr>
                <w:rFonts w:ascii="Times Armenian" w:hAnsi="Times Armenian" w:cs="Arial"/>
                <w:sz w:val="18"/>
                <w:szCs w:val="18"/>
              </w:rPr>
            </w:pPr>
            <w:r w:rsidRPr="00EE3E0C">
              <w:rPr>
                <w:rFonts w:ascii="Times Armenian" w:hAnsi="Times Armenian" w:cs="Arial"/>
                <w:sz w:val="18"/>
                <w:szCs w:val="18"/>
              </w:rPr>
              <w:t>ì»ñ³ñï³¹ñÙ³Ý Í³Ëë»ñ (3x4) (µ³ó³ñÓ³Ï Ù»ÍáõÃÛáõÝ)</w:t>
            </w:r>
          </w:p>
        </w:tc>
        <w:tc>
          <w:tcPr>
            <w:tcW w:w="1740" w:type="dxa"/>
            <w:gridSpan w:val="3"/>
            <w:tcBorders>
              <w:top w:val="single" w:sz="4" w:space="0" w:color="000000"/>
              <w:left w:val="single" w:sz="4" w:space="0" w:color="000000"/>
              <w:bottom w:val="single" w:sz="4" w:space="0" w:color="000000"/>
              <w:right w:val="single" w:sz="4" w:space="0" w:color="000000"/>
            </w:tcBorders>
          </w:tcPr>
          <w:p w:rsidR="00135101" w:rsidRPr="001719E6" w:rsidRDefault="00135101" w:rsidP="00BD3E92">
            <w:pPr>
              <w:spacing w:before="31"/>
              <w:ind w:left="1137" w:right="-20"/>
              <w:rPr>
                <w:rFonts w:ascii="Arial" w:eastAsia="Arial" w:hAnsi="Arial" w:cs="Arial"/>
                <w:sz w:val="16"/>
                <w:szCs w:val="16"/>
              </w:rPr>
            </w:pPr>
            <w:r w:rsidRPr="001719E6">
              <w:rPr>
                <w:rFonts w:ascii="Arial" w:eastAsia="Arial" w:hAnsi="Arial" w:cs="Arial"/>
                <w:spacing w:val="-1"/>
                <w:sz w:val="16"/>
                <w:szCs w:val="16"/>
              </w:rPr>
              <w:t>97</w:t>
            </w:r>
            <w:r w:rsidRPr="001719E6">
              <w:rPr>
                <w:rFonts w:ascii="Arial" w:eastAsia="Arial" w:hAnsi="Arial" w:cs="Arial"/>
                <w:spacing w:val="1"/>
                <w:sz w:val="16"/>
                <w:szCs w:val="16"/>
              </w:rPr>
              <w:t>,</w:t>
            </w:r>
            <w:r w:rsidRPr="001719E6">
              <w:rPr>
                <w:rFonts w:ascii="Arial" w:eastAsia="Arial" w:hAnsi="Arial" w:cs="Arial"/>
                <w:spacing w:val="-1"/>
                <w:sz w:val="16"/>
                <w:szCs w:val="16"/>
              </w:rPr>
              <w:t>42</w:t>
            </w:r>
            <w:r w:rsidRPr="001719E6">
              <w:rPr>
                <w:rFonts w:ascii="Arial" w:eastAsia="Arial" w:hAnsi="Arial" w:cs="Arial"/>
                <w:sz w:val="16"/>
                <w:szCs w:val="16"/>
              </w:rPr>
              <w:t>4</w:t>
            </w:r>
          </w:p>
        </w:tc>
      </w:tr>
      <w:tr w:rsidR="00135101" w:rsidRPr="001719E6" w:rsidTr="002901C2">
        <w:trPr>
          <w:trHeight w:hRule="exact" w:val="997"/>
        </w:trPr>
        <w:tc>
          <w:tcPr>
            <w:tcW w:w="480" w:type="dxa"/>
            <w:tcBorders>
              <w:top w:val="single" w:sz="4" w:space="0" w:color="000000"/>
              <w:left w:val="single" w:sz="4" w:space="0" w:color="000000"/>
              <w:bottom w:val="single" w:sz="4" w:space="0" w:color="000000"/>
              <w:right w:val="single" w:sz="4" w:space="0" w:color="000000"/>
            </w:tcBorders>
          </w:tcPr>
          <w:p w:rsidR="00135101" w:rsidRPr="00EE3E0C" w:rsidRDefault="00135101" w:rsidP="00BD3E92">
            <w:pPr>
              <w:spacing w:before="6" w:line="280" w:lineRule="exact"/>
              <w:rPr>
                <w:rFonts w:ascii="Times Armenian" w:hAnsi="Times Armenian" w:cs="Arial"/>
                <w:sz w:val="16"/>
                <w:szCs w:val="16"/>
              </w:rPr>
            </w:pPr>
          </w:p>
          <w:p w:rsidR="00135101" w:rsidRPr="00EE3E0C" w:rsidRDefault="00135101" w:rsidP="00BD3E92">
            <w:pPr>
              <w:ind w:left="102" w:right="-20"/>
              <w:rPr>
                <w:rFonts w:ascii="Times Armenian" w:hAnsi="Times Armenian" w:cs="Arial"/>
                <w:sz w:val="16"/>
                <w:szCs w:val="16"/>
              </w:rPr>
            </w:pPr>
            <w:r w:rsidRPr="00EE3E0C">
              <w:rPr>
                <w:rFonts w:ascii="Times Armenian" w:hAnsi="Times Armenian" w:cs="Arial"/>
                <w:sz w:val="16"/>
                <w:szCs w:val="16"/>
              </w:rPr>
              <w:t>6</w:t>
            </w:r>
          </w:p>
        </w:tc>
        <w:tc>
          <w:tcPr>
            <w:tcW w:w="8305" w:type="dxa"/>
            <w:gridSpan w:val="3"/>
            <w:tcBorders>
              <w:top w:val="single" w:sz="4" w:space="0" w:color="000000"/>
              <w:left w:val="single" w:sz="4" w:space="0" w:color="000000"/>
              <w:bottom w:val="single" w:sz="4" w:space="0" w:color="000000"/>
              <w:right w:val="single" w:sz="4" w:space="0" w:color="000000"/>
            </w:tcBorders>
          </w:tcPr>
          <w:p w:rsidR="00135101" w:rsidRPr="00EE3E0C" w:rsidRDefault="00135101" w:rsidP="00BD3E92">
            <w:pPr>
              <w:spacing w:before="1" w:line="100" w:lineRule="exact"/>
              <w:rPr>
                <w:rFonts w:ascii="Times Armenian" w:hAnsi="Times Armenian" w:cs="Arial"/>
                <w:sz w:val="18"/>
                <w:szCs w:val="18"/>
              </w:rPr>
            </w:pPr>
          </w:p>
          <w:p w:rsidR="00135101" w:rsidRPr="00EE3E0C" w:rsidRDefault="00EE3E0C" w:rsidP="00BD3E92">
            <w:pPr>
              <w:ind w:left="102" w:right="59"/>
              <w:jc w:val="both"/>
              <w:rPr>
                <w:rFonts w:ascii="Times Armenian" w:hAnsi="Times Armenian" w:cs="Arial"/>
                <w:sz w:val="18"/>
                <w:szCs w:val="18"/>
              </w:rPr>
            </w:pPr>
            <w:r w:rsidRPr="00EE3E0C">
              <w:rPr>
                <w:rFonts w:ascii="Times Armenian" w:hAnsi="Times Armenian" w:cs="Arial"/>
                <w:sz w:val="18"/>
                <w:szCs w:val="18"/>
              </w:rPr>
              <w:t>¶Ý³Ñ³ïíáÕ ³Ýß³ñÅ ·áõÛùÇ Ï³éáõóÙ³Ý Å³Ù³Ý³Ï û·ï³·áñÍí³Í  ¨ Þ²Êò 2009-áõÙ µ»ñí³Í` ³ÝÙÇç³å»ë ³ßË³ï³ÝùÝ»ñÇ Ï³ï³ñÙ³Ý Ñ»ï Ï³åí³Í Í³Ëë»ñáõÙ Ñ³ßíÇ ³é³Í ßÇÝ³ñ³ñ³Ï³Ý ÝÛáõÃ»ñÇ ¨ ³ßË³ï³ÝùÝ»ñÇ ·Ý»ñÇ ï³ñµ»ñáõÃÛáõÝ` Ï³Ëí³Í áñ³ÏÇó ¨/Ï³Ù ³í³ñïí³ÍáõÃÛ³Ý ³ëïÇ×³ÝÇó (%)</w:t>
            </w:r>
          </w:p>
        </w:tc>
        <w:tc>
          <w:tcPr>
            <w:tcW w:w="1405" w:type="dxa"/>
            <w:tcBorders>
              <w:top w:val="single" w:sz="4" w:space="0" w:color="000000"/>
              <w:left w:val="single" w:sz="4" w:space="0" w:color="000000"/>
              <w:bottom w:val="single" w:sz="4" w:space="0" w:color="000000"/>
              <w:right w:val="nil"/>
            </w:tcBorders>
          </w:tcPr>
          <w:p w:rsidR="00135101" w:rsidRPr="00D73651" w:rsidRDefault="00135101" w:rsidP="00BD3E92">
            <w:pPr>
              <w:rPr>
                <w:rFonts w:ascii="Arial" w:hAnsi="Arial" w:cs="Arial"/>
              </w:rPr>
            </w:pPr>
          </w:p>
        </w:tc>
        <w:tc>
          <w:tcPr>
            <w:tcW w:w="89" w:type="dxa"/>
            <w:tcBorders>
              <w:top w:val="single" w:sz="4" w:space="0" w:color="000000"/>
              <w:left w:val="nil"/>
              <w:bottom w:val="single" w:sz="4" w:space="0" w:color="000000"/>
              <w:right w:val="nil"/>
            </w:tcBorders>
          </w:tcPr>
          <w:p w:rsidR="00135101" w:rsidRPr="00D73651" w:rsidRDefault="00135101" w:rsidP="00BD3E92">
            <w:pPr>
              <w:rPr>
                <w:rFonts w:ascii="Arial" w:hAnsi="Arial" w:cs="Arial"/>
              </w:rPr>
            </w:pPr>
          </w:p>
        </w:tc>
        <w:tc>
          <w:tcPr>
            <w:tcW w:w="246" w:type="dxa"/>
            <w:tcBorders>
              <w:top w:val="single" w:sz="4" w:space="0" w:color="000000"/>
              <w:left w:val="nil"/>
              <w:bottom w:val="single" w:sz="4" w:space="0" w:color="000000"/>
              <w:right w:val="single" w:sz="4" w:space="0" w:color="000000"/>
            </w:tcBorders>
          </w:tcPr>
          <w:p w:rsidR="00135101" w:rsidRPr="00D73651" w:rsidRDefault="00135101" w:rsidP="00BD3E92">
            <w:pPr>
              <w:spacing w:before="6" w:line="280" w:lineRule="exact"/>
              <w:rPr>
                <w:rFonts w:ascii="Arial" w:hAnsi="Arial" w:cs="Arial"/>
                <w:sz w:val="28"/>
                <w:szCs w:val="28"/>
              </w:rPr>
            </w:pPr>
          </w:p>
          <w:p w:rsidR="00135101" w:rsidRPr="001719E6" w:rsidRDefault="00135101" w:rsidP="00BD3E92">
            <w:pPr>
              <w:ind w:left="49" w:right="-20"/>
              <w:rPr>
                <w:rFonts w:ascii="Arial" w:eastAsia="Arial" w:hAnsi="Arial" w:cs="Arial"/>
                <w:sz w:val="16"/>
                <w:szCs w:val="16"/>
              </w:rPr>
            </w:pPr>
            <w:r w:rsidRPr="001719E6">
              <w:rPr>
                <w:rFonts w:ascii="Arial" w:eastAsia="Arial" w:hAnsi="Arial" w:cs="Arial"/>
                <w:sz w:val="16"/>
                <w:szCs w:val="16"/>
              </w:rPr>
              <w:t>0</w:t>
            </w:r>
          </w:p>
        </w:tc>
      </w:tr>
      <w:tr w:rsidR="00135101" w:rsidRPr="006A3D05" w:rsidTr="002901C2">
        <w:trPr>
          <w:trHeight w:hRule="exact" w:val="264"/>
        </w:trPr>
        <w:tc>
          <w:tcPr>
            <w:tcW w:w="10525" w:type="dxa"/>
            <w:gridSpan w:val="7"/>
            <w:tcBorders>
              <w:top w:val="single" w:sz="4" w:space="0" w:color="000000"/>
              <w:left w:val="single" w:sz="4" w:space="0" w:color="000000"/>
              <w:bottom w:val="single" w:sz="4" w:space="0" w:color="000000"/>
              <w:right w:val="single" w:sz="4" w:space="0" w:color="000000"/>
            </w:tcBorders>
          </w:tcPr>
          <w:p w:rsidR="00135101" w:rsidRPr="00EE3E0C" w:rsidRDefault="00EE3E0C" w:rsidP="00BD3E92">
            <w:pPr>
              <w:spacing w:before="31"/>
              <w:ind w:left="582" w:right="-20"/>
              <w:rPr>
                <w:rFonts w:ascii="Arial" w:eastAsia="Arial" w:hAnsi="Arial" w:cs="Arial"/>
                <w:sz w:val="18"/>
                <w:szCs w:val="18"/>
              </w:rPr>
            </w:pPr>
            <w:r w:rsidRPr="00EE3E0C">
              <w:rPr>
                <w:rFonts w:ascii="Times Armenian" w:hAnsi="Times Armenian" w:cs="Arial"/>
                <w:sz w:val="18"/>
                <w:szCs w:val="18"/>
              </w:rPr>
              <w:t>ÐÕáõÙ` ë»÷³Ï³Ý í»ñÉáõÍáõÃÛáõÝ, Ó¨³ã³÷Á` ¿É»ÏïñáÝ³ÛÇÝ ï³ñµ»ñ³Ï Excel, “tarberutyun”, sheet 1</w:t>
            </w:r>
          </w:p>
        </w:tc>
      </w:tr>
      <w:tr w:rsidR="00135101" w:rsidRPr="001719E6" w:rsidTr="002901C2">
        <w:trPr>
          <w:trHeight w:hRule="exact" w:val="266"/>
        </w:trPr>
        <w:tc>
          <w:tcPr>
            <w:tcW w:w="480" w:type="dxa"/>
            <w:tcBorders>
              <w:top w:val="single" w:sz="4" w:space="0" w:color="000000"/>
              <w:left w:val="single" w:sz="4" w:space="0" w:color="000000"/>
              <w:bottom w:val="single" w:sz="4" w:space="0" w:color="000000"/>
              <w:right w:val="single" w:sz="4" w:space="0" w:color="000000"/>
            </w:tcBorders>
          </w:tcPr>
          <w:p w:rsidR="00135101" w:rsidRPr="001719E6" w:rsidRDefault="00135101" w:rsidP="00BD3E92">
            <w:pPr>
              <w:spacing w:before="31"/>
              <w:ind w:left="102" w:right="-20"/>
              <w:rPr>
                <w:rFonts w:ascii="Arial" w:eastAsia="Arial" w:hAnsi="Arial" w:cs="Arial"/>
                <w:sz w:val="16"/>
                <w:szCs w:val="16"/>
              </w:rPr>
            </w:pPr>
            <w:r w:rsidRPr="001719E6">
              <w:rPr>
                <w:rFonts w:ascii="Arial" w:eastAsia="Arial" w:hAnsi="Arial" w:cs="Arial"/>
                <w:sz w:val="16"/>
                <w:szCs w:val="16"/>
              </w:rPr>
              <w:t>7</w:t>
            </w:r>
          </w:p>
        </w:tc>
        <w:tc>
          <w:tcPr>
            <w:tcW w:w="8305" w:type="dxa"/>
            <w:gridSpan w:val="3"/>
            <w:tcBorders>
              <w:top w:val="single" w:sz="4" w:space="0" w:color="000000"/>
              <w:left w:val="single" w:sz="4" w:space="0" w:color="000000"/>
              <w:bottom w:val="single" w:sz="4" w:space="0" w:color="000000"/>
              <w:right w:val="single" w:sz="4" w:space="0" w:color="000000"/>
            </w:tcBorders>
          </w:tcPr>
          <w:p w:rsidR="00135101" w:rsidRPr="00EE3E0C" w:rsidRDefault="00EE3E0C" w:rsidP="00BD3E92">
            <w:pPr>
              <w:spacing w:before="31"/>
              <w:ind w:left="102" w:right="-20"/>
              <w:rPr>
                <w:rFonts w:ascii="Arial" w:eastAsia="Arial" w:hAnsi="Arial" w:cs="Arial"/>
                <w:sz w:val="18"/>
                <w:szCs w:val="18"/>
              </w:rPr>
            </w:pPr>
            <w:r w:rsidRPr="00EE3E0C">
              <w:rPr>
                <w:rFonts w:ascii="Times Armenian" w:hAnsi="Times Armenian" w:cs="Arial"/>
                <w:sz w:val="18"/>
                <w:szCs w:val="18"/>
              </w:rPr>
              <w:t>ì»ñ³ñï³¹ñÙ³Ý Í³Ëë»ñ (5+/-6) (µ³ó³ñÓ³Ï Ù»ÍáõÃÛáõÝ)</w:t>
            </w:r>
          </w:p>
        </w:tc>
        <w:tc>
          <w:tcPr>
            <w:tcW w:w="1740" w:type="dxa"/>
            <w:gridSpan w:val="3"/>
            <w:tcBorders>
              <w:top w:val="single" w:sz="4" w:space="0" w:color="000000"/>
              <w:left w:val="single" w:sz="4" w:space="0" w:color="000000"/>
              <w:bottom w:val="single" w:sz="4" w:space="0" w:color="000000"/>
              <w:right w:val="single" w:sz="4" w:space="0" w:color="000000"/>
            </w:tcBorders>
          </w:tcPr>
          <w:p w:rsidR="00135101" w:rsidRPr="001719E6" w:rsidRDefault="00135101" w:rsidP="00BD3E92">
            <w:pPr>
              <w:spacing w:before="31"/>
              <w:ind w:left="1137" w:right="-20"/>
              <w:rPr>
                <w:rFonts w:ascii="Arial" w:eastAsia="Arial" w:hAnsi="Arial" w:cs="Arial"/>
                <w:sz w:val="16"/>
                <w:szCs w:val="16"/>
              </w:rPr>
            </w:pPr>
            <w:r w:rsidRPr="001719E6">
              <w:rPr>
                <w:rFonts w:ascii="Arial" w:eastAsia="Arial" w:hAnsi="Arial" w:cs="Arial"/>
                <w:spacing w:val="-1"/>
                <w:sz w:val="16"/>
                <w:szCs w:val="16"/>
              </w:rPr>
              <w:t>97</w:t>
            </w:r>
            <w:r w:rsidRPr="001719E6">
              <w:rPr>
                <w:rFonts w:ascii="Arial" w:eastAsia="Arial" w:hAnsi="Arial" w:cs="Arial"/>
                <w:spacing w:val="1"/>
                <w:sz w:val="16"/>
                <w:szCs w:val="16"/>
              </w:rPr>
              <w:t>,</w:t>
            </w:r>
            <w:r w:rsidRPr="001719E6">
              <w:rPr>
                <w:rFonts w:ascii="Arial" w:eastAsia="Arial" w:hAnsi="Arial" w:cs="Arial"/>
                <w:spacing w:val="-1"/>
                <w:sz w:val="16"/>
                <w:szCs w:val="16"/>
              </w:rPr>
              <w:t>42</w:t>
            </w:r>
            <w:r w:rsidRPr="001719E6">
              <w:rPr>
                <w:rFonts w:ascii="Arial" w:eastAsia="Arial" w:hAnsi="Arial" w:cs="Arial"/>
                <w:sz w:val="16"/>
                <w:szCs w:val="16"/>
              </w:rPr>
              <w:t>4</w:t>
            </w:r>
          </w:p>
        </w:tc>
      </w:tr>
      <w:tr w:rsidR="00135101" w:rsidRPr="001719E6" w:rsidTr="002901C2">
        <w:trPr>
          <w:trHeight w:hRule="exact" w:val="808"/>
        </w:trPr>
        <w:tc>
          <w:tcPr>
            <w:tcW w:w="480" w:type="dxa"/>
            <w:tcBorders>
              <w:top w:val="single" w:sz="4" w:space="0" w:color="000000"/>
              <w:left w:val="single" w:sz="4" w:space="0" w:color="000000"/>
              <w:bottom w:val="single" w:sz="4" w:space="0" w:color="000000"/>
              <w:right w:val="single" w:sz="4" w:space="0" w:color="000000"/>
            </w:tcBorders>
          </w:tcPr>
          <w:p w:rsidR="00135101" w:rsidRPr="001719E6" w:rsidRDefault="00135101" w:rsidP="00BD3E92">
            <w:pPr>
              <w:spacing w:before="6" w:line="280" w:lineRule="exact"/>
              <w:rPr>
                <w:rFonts w:ascii="Arial" w:hAnsi="Arial" w:cs="Arial"/>
                <w:sz w:val="28"/>
                <w:szCs w:val="28"/>
              </w:rPr>
            </w:pPr>
          </w:p>
          <w:p w:rsidR="00135101" w:rsidRPr="001719E6" w:rsidRDefault="00135101" w:rsidP="00BD3E92">
            <w:pPr>
              <w:ind w:left="102" w:right="-20"/>
              <w:rPr>
                <w:rFonts w:ascii="Arial" w:eastAsia="Arial" w:hAnsi="Arial" w:cs="Arial"/>
                <w:sz w:val="16"/>
                <w:szCs w:val="16"/>
              </w:rPr>
            </w:pPr>
            <w:r w:rsidRPr="001719E6">
              <w:rPr>
                <w:rFonts w:ascii="Arial" w:eastAsia="Arial" w:hAnsi="Arial" w:cs="Arial"/>
                <w:sz w:val="16"/>
                <w:szCs w:val="16"/>
              </w:rPr>
              <w:t>8</w:t>
            </w:r>
          </w:p>
        </w:tc>
        <w:tc>
          <w:tcPr>
            <w:tcW w:w="8305" w:type="dxa"/>
            <w:gridSpan w:val="3"/>
            <w:tcBorders>
              <w:top w:val="single" w:sz="4" w:space="0" w:color="000000"/>
              <w:left w:val="single" w:sz="4" w:space="0" w:color="000000"/>
              <w:bottom w:val="single" w:sz="4" w:space="0" w:color="000000"/>
              <w:right w:val="single" w:sz="4" w:space="0" w:color="000000"/>
            </w:tcBorders>
          </w:tcPr>
          <w:p w:rsidR="00135101" w:rsidRPr="00D73651" w:rsidRDefault="00135101" w:rsidP="00BD3E92">
            <w:pPr>
              <w:spacing w:before="1" w:line="100" w:lineRule="exact"/>
              <w:rPr>
                <w:rFonts w:ascii="Arial" w:hAnsi="Arial" w:cs="Arial"/>
                <w:sz w:val="18"/>
                <w:szCs w:val="18"/>
              </w:rPr>
            </w:pPr>
          </w:p>
          <w:p w:rsidR="00135101" w:rsidRPr="00EE3E0C" w:rsidRDefault="00EE3E0C" w:rsidP="00BD3E92">
            <w:pPr>
              <w:spacing w:line="239" w:lineRule="auto"/>
              <w:ind w:left="102" w:right="58"/>
              <w:jc w:val="both"/>
              <w:rPr>
                <w:rFonts w:ascii="Arial" w:eastAsia="Arial" w:hAnsi="Arial" w:cs="Arial"/>
                <w:sz w:val="16"/>
                <w:szCs w:val="16"/>
              </w:rPr>
            </w:pPr>
            <w:r w:rsidRPr="00EE3E0C">
              <w:rPr>
                <w:rFonts w:ascii="Times Armenian" w:hAnsi="Times Armenian" w:cs="Arial"/>
                <w:sz w:val="18"/>
                <w:szCs w:val="18"/>
              </w:rPr>
              <w:t>Ä³Ù³Ý³Ï³íáñ, Ï»Ýó³Õ³ÛÇÝ Ýß³Ý³ÏáõÃÛ³Ý (ß³ñÅ³Ï³Ý Ï³Ù Ñ³í³ùáíÇ) ß»Ýù»ñÇ ¨ ßÇÝáõÃÛáõÝÝ»ñÇ, å³Ñ»ëïÝ»ñÇ, Å³Ù³Ý³Ï³íáñ ÇÝÅ»Ý»ñ³Ï³Ý ó³Ýó»ñÇ (¿É»Ïïñ³¿Ý»ñ·Ç³, çáõñ, Ùáï»óÝáÕ ×³Ý³å³ñÑÝ»ñ ¨ Ñ³ñÃáõÃÛáõÝÝ»ñ ¨ ³ÛÉÝ) Çñ³Ï³Ý Í³Ëë»ñ * (%)</w:t>
            </w:r>
          </w:p>
        </w:tc>
        <w:tc>
          <w:tcPr>
            <w:tcW w:w="1740" w:type="dxa"/>
            <w:gridSpan w:val="3"/>
            <w:tcBorders>
              <w:top w:val="single" w:sz="4" w:space="0" w:color="000000"/>
              <w:left w:val="single" w:sz="4" w:space="0" w:color="000000"/>
              <w:bottom w:val="single" w:sz="4" w:space="0" w:color="000000"/>
              <w:right w:val="single" w:sz="4" w:space="0" w:color="000000"/>
            </w:tcBorders>
          </w:tcPr>
          <w:p w:rsidR="00135101" w:rsidRPr="001719E6" w:rsidRDefault="00135101" w:rsidP="00BD3E92">
            <w:pPr>
              <w:spacing w:before="6" w:line="280" w:lineRule="exact"/>
              <w:rPr>
                <w:rFonts w:ascii="Arial" w:hAnsi="Arial" w:cs="Arial"/>
                <w:sz w:val="28"/>
                <w:szCs w:val="28"/>
              </w:rPr>
            </w:pPr>
          </w:p>
          <w:p w:rsidR="00135101" w:rsidRPr="001719E6" w:rsidRDefault="00135101" w:rsidP="00BD3E92">
            <w:pPr>
              <w:ind w:right="82"/>
              <w:jc w:val="right"/>
              <w:rPr>
                <w:rFonts w:ascii="Arial" w:eastAsia="Arial" w:hAnsi="Arial" w:cs="Arial"/>
                <w:sz w:val="16"/>
                <w:szCs w:val="16"/>
              </w:rPr>
            </w:pPr>
            <w:r w:rsidRPr="001719E6">
              <w:rPr>
                <w:rFonts w:ascii="Arial" w:eastAsia="Arial" w:hAnsi="Arial" w:cs="Arial"/>
                <w:spacing w:val="-1"/>
                <w:sz w:val="16"/>
                <w:szCs w:val="16"/>
              </w:rPr>
              <w:t>1</w:t>
            </w:r>
            <w:r w:rsidRPr="001719E6">
              <w:rPr>
                <w:rFonts w:ascii="Arial" w:eastAsia="Arial" w:hAnsi="Arial" w:cs="Arial"/>
                <w:spacing w:val="1"/>
                <w:sz w:val="16"/>
                <w:szCs w:val="16"/>
              </w:rPr>
              <w:t>.</w:t>
            </w:r>
            <w:r w:rsidRPr="001719E6">
              <w:rPr>
                <w:rFonts w:ascii="Arial" w:eastAsia="Arial" w:hAnsi="Arial" w:cs="Arial"/>
                <w:spacing w:val="-1"/>
                <w:sz w:val="16"/>
                <w:szCs w:val="16"/>
              </w:rPr>
              <w:t>8</w:t>
            </w:r>
            <w:r w:rsidRPr="001719E6">
              <w:rPr>
                <w:rFonts w:ascii="Arial" w:eastAsia="Arial" w:hAnsi="Arial" w:cs="Arial"/>
                <w:sz w:val="16"/>
                <w:szCs w:val="16"/>
              </w:rPr>
              <w:t>3</w:t>
            </w:r>
          </w:p>
        </w:tc>
      </w:tr>
      <w:tr w:rsidR="00135101" w:rsidRPr="001719E6" w:rsidTr="002901C2">
        <w:trPr>
          <w:trHeight w:hRule="exact" w:val="277"/>
        </w:trPr>
        <w:tc>
          <w:tcPr>
            <w:tcW w:w="480" w:type="dxa"/>
            <w:tcBorders>
              <w:top w:val="single" w:sz="4" w:space="0" w:color="000000"/>
              <w:left w:val="single" w:sz="4" w:space="0" w:color="000000"/>
              <w:bottom w:val="single" w:sz="4" w:space="0" w:color="000000"/>
              <w:right w:val="single" w:sz="4" w:space="0" w:color="000000"/>
            </w:tcBorders>
          </w:tcPr>
          <w:p w:rsidR="00135101" w:rsidRPr="001719E6" w:rsidRDefault="00135101" w:rsidP="00BD3E92">
            <w:pPr>
              <w:spacing w:before="31"/>
              <w:ind w:left="102" w:right="-20"/>
              <w:rPr>
                <w:rFonts w:ascii="Arial" w:eastAsia="Arial" w:hAnsi="Arial" w:cs="Arial"/>
                <w:sz w:val="16"/>
                <w:szCs w:val="16"/>
              </w:rPr>
            </w:pPr>
            <w:r w:rsidRPr="001719E6">
              <w:rPr>
                <w:rFonts w:ascii="Arial" w:eastAsia="Arial" w:hAnsi="Arial" w:cs="Arial"/>
                <w:sz w:val="16"/>
                <w:szCs w:val="16"/>
              </w:rPr>
              <w:t>9</w:t>
            </w:r>
          </w:p>
        </w:tc>
        <w:tc>
          <w:tcPr>
            <w:tcW w:w="3210" w:type="dxa"/>
            <w:tcBorders>
              <w:top w:val="single" w:sz="4" w:space="0" w:color="000000"/>
              <w:left w:val="single" w:sz="4" w:space="0" w:color="000000"/>
              <w:bottom w:val="single" w:sz="4" w:space="0" w:color="000000"/>
              <w:right w:val="nil"/>
            </w:tcBorders>
          </w:tcPr>
          <w:p w:rsidR="00135101" w:rsidRPr="00A131E4" w:rsidRDefault="00A131E4" w:rsidP="00A131E4">
            <w:pPr>
              <w:spacing w:before="31"/>
              <w:ind w:left="102" w:right="-310"/>
              <w:rPr>
                <w:rFonts w:ascii="Arial" w:eastAsia="Arial" w:hAnsi="Arial" w:cs="Arial"/>
                <w:sz w:val="18"/>
                <w:szCs w:val="18"/>
              </w:rPr>
            </w:pPr>
            <w:r w:rsidRPr="00A131E4">
              <w:rPr>
                <w:rFonts w:ascii="Times Armenian" w:hAnsi="Times Armenian" w:cs="Arial"/>
                <w:sz w:val="18"/>
                <w:szCs w:val="18"/>
              </w:rPr>
              <w:t>8 ïáÕÁ µ³ó³ñÓ³Ï Ù»ÍáõÃÛ³Ùµ (7*8)</w:t>
            </w:r>
          </w:p>
        </w:tc>
        <w:tc>
          <w:tcPr>
            <w:tcW w:w="297" w:type="dxa"/>
            <w:tcBorders>
              <w:top w:val="single" w:sz="4" w:space="0" w:color="000000"/>
              <w:left w:val="nil"/>
              <w:bottom w:val="single" w:sz="4" w:space="0" w:color="000000"/>
              <w:right w:val="nil"/>
            </w:tcBorders>
          </w:tcPr>
          <w:p w:rsidR="00135101" w:rsidRPr="001719E6" w:rsidRDefault="00135101" w:rsidP="00BD3E92">
            <w:pPr>
              <w:rPr>
                <w:rFonts w:ascii="Arial" w:hAnsi="Arial" w:cs="Arial"/>
              </w:rPr>
            </w:pPr>
          </w:p>
        </w:tc>
        <w:tc>
          <w:tcPr>
            <w:tcW w:w="4798" w:type="dxa"/>
            <w:tcBorders>
              <w:top w:val="single" w:sz="4" w:space="0" w:color="000000"/>
              <w:left w:val="nil"/>
              <w:bottom w:val="single" w:sz="4" w:space="0" w:color="000000"/>
              <w:right w:val="single" w:sz="4" w:space="0" w:color="000000"/>
            </w:tcBorders>
          </w:tcPr>
          <w:p w:rsidR="00135101" w:rsidRPr="001719E6" w:rsidRDefault="00135101" w:rsidP="00BD3E92">
            <w:pPr>
              <w:rPr>
                <w:rFonts w:ascii="Arial" w:hAnsi="Arial" w:cs="Arial"/>
              </w:rPr>
            </w:pPr>
          </w:p>
        </w:tc>
        <w:tc>
          <w:tcPr>
            <w:tcW w:w="1740" w:type="dxa"/>
            <w:gridSpan w:val="3"/>
            <w:tcBorders>
              <w:top w:val="single" w:sz="4" w:space="0" w:color="000000"/>
              <w:left w:val="single" w:sz="4" w:space="0" w:color="000000"/>
              <w:bottom w:val="single" w:sz="4" w:space="0" w:color="000000"/>
              <w:right w:val="single" w:sz="4" w:space="0" w:color="000000"/>
            </w:tcBorders>
          </w:tcPr>
          <w:p w:rsidR="00135101" w:rsidRPr="001719E6" w:rsidRDefault="00135101" w:rsidP="00BD3E92">
            <w:pPr>
              <w:spacing w:before="31"/>
              <w:ind w:right="82"/>
              <w:jc w:val="right"/>
              <w:rPr>
                <w:rFonts w:ascii="Arial" w:eastAsia="Arial" w:hAnsi="Arial" w:cs="Arial"/>
                <w:sz w:val="16"/>
                <w:szCs w:val="16"/>
              </w:rPr>
            </w:pPr>
            <w:r w:rsidRPr="001719E6">
              <w:rPr>
                <w:rFonts w:ascii="Arial" w:eastAsia="Arial" w:hAnsi="Arial" w:cs="Arial"/>
                <w:spacing w:val="-1"/>
                <w:sz w:val="16"/>
                <w:szCs w:val="16"/>
              </w:rPr>
              <w:t>1</w:t>
            </w:r>
            <w:r w:rsidRPr="001719E6">
              <w:rPr>
                <w:rFonts w:ascii="Arial" w:eastAsia="Arial" w:hAnsi="Arial" w:cs="Arial"/>
                <w:spacing w:val="1"/>
                <w:sz w:val="16"/>
                <w:szCs w:val="16"/>
              </w:rPr>
              <w:t>,</w:t>
            </w:r>
            <w:r w:rsidRPr="001719E6">
              <w:rPr>
                <w:rFonts w:ascii="Arial" w:eastAsia="Arial" w:hAnsi="Arial" w:cs="Arial"/>
                <w:spacing w:val="-1"/>
                <w:sz w:val="16"/>
                <w:szCs w:val="16"/>
              </w:rPr>
              <w:t>78</w:t>
            </w:r>
            <w:r w:rsidRPr="001719E6">
              <w:rPr>
                <w:rFonts w:ascii="Arial" w:eastAsia="Arial" w:hAnsi="Arial" w:cs="Arial"/>
                <w:sz w:val="16"/>
                <w:szCs w:val="16"/>
              </w:rPr>
              <w:t>3</w:t>
            </w:r>
          </w:p>
        </w:tc>
      </w:tr>
      <w:tr w:rsidR="00135101" w:rsidRPr="006A3D05" w:rsidTr="002901C2">
        <w:trPr>
          <w:trHeight w:hRule="exact" w:val="808"/>
        </w:trPr>
        <w:tc>
          <w:tcPr>
            <w:tcW w:w="10525" w:type="dxa"/>
            <w:gridSpan w:val="7"/>
            <w:tcBorders>
              <w:top w:val="single" w:sz="4" w:space="0" w:color="000000"/>
              <w:left w:val="single" w:sz="4" w:space="0" w:color="000000"/>
              <w:bottom w:val="single" w:sz="4" w:space="0" w:color="000000"/>
              <w:right w:val="single" w:sz="4" w:space="0" w:color="000000"/>
            </w:tcBorders>
          </w:tcPr>
          <w:p w:rsidR="00135101" w:rsidRPr="00D73651" w:rsidRDefault="00135101" w:rsidP="00BD3E92">
            <w:pPr>
              <w:spacing w:before="1" w:line="100" w:lineRule="exact"/>
              <w:rPr>
                <w:rFonts w:ascii="Arial" w:hAnsi="Arial" w:cs="Arial"/>
                <w:sz w:val="10"/>
                <w:szCs w:val="10"/>
              </w:rPr>
            </w:pPr>
          </w:p>
          <w:p w:rsidR="00135101" w:rsidRPr="002901C2" w:rsidRDefault="002901C2" w:rsidP="00BD3E92">
            <w:pPr>
              <w:ind w:left="582" w:right="1798"/>
              <w:jc w:val="both"/>
              <w:rPr>
                <w:rFonts w:ascii="Arial" w:eastAsia="Arial" w:hAnsi="Arial" w:cs="Arial"/>
                <w:sz w:val="18"/>
                <w:szCs w:val="18"/>
                <w:lang w:val="en-US"/>
              </w:rPr>
            </w:pPr>
            <w:r w:rsidRPr="002901C2">
              <w:rPr>
                <w:rFonts w:ascii="Times Armenian" w:hAnsi="Times Armenian" w:cs="Arial"/>
                <w:sz w:val="18"/>
                <w:szCs w:val="18"/>
              </w:rPr>
              <w:t>ÐÕáõÙ` ÐÐ ù³Õ³ù³ßÇÝáõÃÛ³Ý Ý³Ë³ñ³ñáõÃÛáõÝ, 21.08.2001Ã., ÃÇí 69 §ÞÇÝ³ñ³ñáõÃÛ³Ý Ñ³Ù³ñ Ï³éáõóíáÕ Å³Ù³Ý³Ï³íáñ ß»Ýù»ñÇ ¨ Ï³éáõóí³ÍùÝ»ñÇ Ý³Ë³Ñ³ßí³ÛÇÝ ÝáñÙ»ñÇ Ñ³ëï³ïÙ³Ý Ù³ëÇÝ¦ Ññ³Ù³ÝÇ 3-ñ¹ µ³ÅÝÇ ³ÕÛáõë³Ï, 24 ïáÕÇ, 34 ïáÕÇ ³. ¨ µ. Ï»ï»ñÇ ÙÇçÇÝ Ãí³µ³Ý³Ï³Ý</w:t>
            </w:r>
          </w:p>
        </w:tc>
      </w:tr>
      <w:tr w:rsidR="00135101" w:rsidRPr="001719E6" w:rsidTr="002901C2">
        <w:trPr>
          <w:trHeight w:hRule="exact" w:val="264"/>
        </w:trPr>
        <w:tc>
          <w:tcPr>
            <w:tcW w:w="480" w:type="dxa"/>
            <w:tcBorders>
              <w:top w:val="single" w:sz="4" w:space="0" w:color="000000"/>
              <w:left w:val="single" w:sz="4" w:space="0" w:color="000000"/>
              <w:bottom w:val="single" w:sz="4" w:space="0" w:color="000000"/>
              <w:right w:val="single" w:sz="4" w:space="0" w:color="000000"/>
            </w:tcBorders>
          </w:tcPr>
          <w:p w:rsidR="00135101" w:rsidRPr="001719E6" w:rsidRDefault="00135101" w:rsidP="00BD3E92">
            <w:pPr>
              <w:spacing w:before="31"/>
              <w:ind w:left="102" w:right="-20"/>
              <w:rPr>
                <w:rFonts w:ascii="Arial" w:eastAsia="Arial" w:hAnsi="Arial" w:cs="Arial"/>
                <w:sz w:val="16"/>
                <w:szCs w:val="16"/>
              </w:rPr>
            </w:pPr>
            <w:r w:rsidRPr="001719E6">
              <w:rPr>
                <w:rFonts w:ascii="Arial" w:eastAsia="Arial" w:hAnsi="Arial" w:cs="Arial"/>
                <w:spacing w:val="-1"/>
                <w:sz w:val="16"/>
                <w:szCs w:val="16"/>
              </w:rPr>
              <w:t>10</w:t>
            </w:r>
          </w:p>
        </w:tc>
        <w:tc>
          <w:tcPr>
            <w:tcW w:w="8305" w:type="dxa"/>
            <w:gridSpan w:val="3"/>
            <w:tcBorders>
              <w:top w:val="single" w:sz="4" w:space="0" w:color="000000"/>
              <w:left w:val="single" w:sz="4" w:space="0" w:color="000000"/>
              <w:bottom w:val="single" w:sz="4" w:space="0" w:color="000000"/>
              <w:right w:val="single" w:sz="4" w:space="0" w:color="000000"/>
            </w:tcBorders>
          </w:tcPr>
          <w:p w:rsidR="00135101" w:rsidRPr="002901C2" w:rsidRDefault="002901C2" w:rsidP="00BD3E92">
            <w:pPr>
              <w:spacing w:before="31"/>
              <w:ind w:left="102" w:right="-20"/>
              <w:rPr>
                <w:rFonts w:ascii="Arial" w:eastAsia="Arial" w:hAnsi="Arial" w:cs="Arial"/>
                <w:sz w:val="18"/>
                <w:szCs w:val="18"/>
              </w:rPr>
            </w:pPr>
            <w:r w:rsidRPr="002901C2">
              <w:rPr>
                <w:rFonts w:ascii="Times Armenian" w:hAnsi="Times Armenian" w:cs="Arial"/>
                <w:sz w:val="18"/>
                <w:szCs w:val="18"/>
              </w:rPr>
              <w:t>ÞÇÝ³ñ³ñ³Ï³Ý ³ßË³ï³ÝùÝ»ñÇ íñ³ ÏÉÇÙ³Û³Ï³Ý å³ÛÙ³ÝÝ»ñÇ ³½¹»óáõÃÛ³Ý Éñ³óáõóÇã Í³Ëë»ñ * (%)</w:t>
            </w:r>
          </w:p>
        </w:tc>
        <w:tc>
          <w:tcPr>
            <w:tcW w:w="1405" w:type="dxa"/>
            <w:tcBorders>
              <w:top w:val="single" w:sz="4" w:space="0" w:color="000000"/>
              <w:left w:val="single" w:sz="4" w:space="0" w:color="000000"/>
              <w:bottom w:val="single" w:sz="4" w:space="0" w:color="000000"/>
              <w:right w:val="nil"/>
            </w:tcBorders>
          </w:tcPr>
          <w:p w:rsidR="00135101" w:rsidRPr="002901C2" w:rsidRDefault="00135101" w:rsidP="00BD3E92">
            <w:pPr>
              <w:rPr>
                <w:rFonts w:ascii="Arial" w:hAnsi="Arial" w:cs="Arial"/>
              </w:rPr>
            </w:pPr>
          </w:p>
        </w:tc>
        <w:tc>
          <w:tcPr>
            <w:tcW w:w="335" w:type="dxa"/>
            <w:gridSpan w:val="2"/>
            <w:tcBorders>
              <w:top w:val="single" w:sz="4" w:space="0" w:color="000000"/>
              <w:left w:val="nil"/>
              <w:bottom w:val="single" w:sz="4" w:space="0" w:color="000000"/>
              <w:right w:val="single" w:sz="4" w:space="0" w:color="000000"/>
            </w:tcBorders>
          </w:tcPr>
          <w:p w:rsidR="00135101" w:rsidRPr="001719E6" w:rsidRDefault="00135101" w:rsidP="00BD3E92">
            <w:pPr>
              <w:spacing w:before="31"/>
              <w:ind w:left="4" w:right="-20"/>
              <w:rPr>
                <w:rFonts w:ascii="Arial" w:eastAsia="Arial" w:hAnsi="Arial" w:cs="Arial"/>
                <w:sz w:val="16"/>
                <w:szCs w:val="16"/>
              </w:rPr>
            </w:pPr>
            <w:r w:rsidRPr="001719E6">
              <w:rPr>
                <w:rFonts w:ascii="Arial" w:eastAsia="Arial" w:hAnsi="Arial" w:cs="Arial"/>
                <w:spacing w:val="-1"/>
                <w:sz w:val="16"/>
                <w:szCs w:val="16"/>
              </w:rPr>
              <w:t>1</w:t>
            </w:r>
            <w:r w:rsidRPr="001719E6">
              <w:rPr>
                <w:rFonts w:ascii="Arial" w:eastAsia="Arial" w:hAnsi="Arial" w:cs="Arial"/>
                <w:spacing w:val="1"/>
                <w:sz w:val="16"/>
                <w:szCs w:val="16"/>
              </w:rPr>
              <w:t>.</w:t>
            </w:r>
            <w:r w:rsidRPr="001719E6">
              <w:rPr>
                <w:rFonts w:ascii="Arial" w:eastAsia="Arial" w:hAnsi="Arial" w:cs="Arial"/>
                <w:sz w:val="16"/>
                <w:szCs w:val="16"/>
              </w:rPr>
              <w:t>2</w:t>
            </w:r>
          </w:p>
        </w:tc>
      </w:tr>
      <w:tr w:rsidR="00135101" w:rsidRPr="001719E6" w:rsidTr="002901C2">
        <w:trPr>
          <w:trHeight w:hRule="exact" w:val="267"/>
        </w:trPr>
        <w:tc>
          <w:tcPr>
            <w:tcW w:w="480" w:type="dxa"/>
            <w:tcBorders>
              <w:top w:val="single" w:sz="4" w:space="0" w:color="000000"/>
              <w:left w:val="single" w:sz="4" w:space="0" w:color="000000"/>
              <w:bottom w:val="single" w:sz="4" w:space="0" w:color="000000"/>
              <w:right w:val="single" w:sz="4" w:space="0" w:color="000000"/>
            </w:tcBorders>
          </w:tcPr>
          <w:p w:rsidR="00135101" w:rsidRPr="001719E6" w:rsidRDefault="00135101" w:rsidP="00BD3E92">
            <w:pPr>
              <w:spacing w:before="31"/>
              <w:ind w:left="102" w:right="-20"/>
              <w:rPr>
                <w:rFonts w:ascii="Arial" w:eastAsia="Arial" w:hAnsi="Arial" w:cs="Arial"/>
                <w:sz w:val="16"/>
                <w:szCs w:val="16"/>
              </w:rPr>
            </w:pPr>
            <w:r w:rsidRPr="001719E6">
              <w:rPr>
                <w:rFonts w:ascii="Arial" w:eastAsia="Arial" w:hAnsi="Arial" w:cs="Arial"/>
                <w:spacing w:val="-1"/>
                <w:sz w:val="16"/>
                <w:szCs w:val="16"/>
              </w:rPr>
              <w:t>11</w:t>
            </w:r>
          </w:p>
        </w:tc>
        <w:tc>
          <w:tcPr>
            <w:tcW w:w="3210" w:type="dxa"/>
            <w:tcBorders>
              <w:top w:val="single" w:sz="4" w:space="0" w:color="000000"/>
              <w:left w:val="single" w:sz="4" w:space="0" w:color="000000"/>
              <w:bottom w:val="single" w:sz="4" w:space="0" w:color="000000"/>
              <w:right w:val="nil"/>
            </w:tcBorders>
          </w:tcPr>
          <w:p w:rsidR="00135101" w:rsidRPr="002901C2" w:rsidRDefault="002901C2" w:rsidP="00BD3E92">
            <w:pPr>
              <w:spacing w:before="31"/>
              <w:ind w:left="102" w:right="-20"/>
              <w:rPr>
                <w:rFonts w:ascii="Arial" w:eastAsia="Arial" w:hAnsi="Arial" w:cs="Arial"/>
                <w:sz w:val="18"/>
                <w:szCs w:val="18"/>
              </w:rPr>
            </w:pPr>
            <w:r w:rsidRPr="002901C2">
              <w:rPr>
                <w:rFonts w:ascii="Times Armenian" w:hAnsi="Times Armenian" w:cs="Arial"/>
                <w:sz w:val="18"/>
                <w:szCs w:val="18"/>
              </w:rPr>
              <w:t>10 ïáÕÁ µ³ó³ñÓ³Ï Ù»ÍáõÃÛ³Ùµ (7x10)</w:t>
            </w:r>
          </w:p>
        </w:tc>
        <w:tc>
          <w:tcPr>
            <w:tcW w:w="297" w:type="dxa"/>
            <w:tcBorders>
              <w:top w:val="single" w:sz="4" w:space="0" w:color="000000"/>
              <w:left w:val="nil"/>
              <w:bottom w:val="single" w:sz="4" w:space="0" w:color="000000"/>
              <w:right w:val="nil"/>
            </w:tcBorders>
          </w:tcPr>
          <w:p w:rsidR="00135101" w:rsidRPr="002901C2" w:rsidRDefault="00135101" w:rsidP="00BD3E92">
            <w:pPr>
              <w:rPr>
                <w:rFonts w:ascii="Arial" w:hAnsi="Arial" w:cs="Arial"/>
                <w:sz w:val="18"/>
                <w:szCs w:val="18"/>
              </w:rPr>
            </w:pPr>
          </w:p>
        </w:tc>
        <w:tc>
          <w:tcPr>
            <w:tcW w:w="4798" w:type="dxa"/>
            <w:tcBorders>
              <w:top w:val="single" w:sz="4" w:space="0" w:color="000000"/>
              <w:left w:val="nil"/>
              <w:bottom w:val="single" w:sz="4" w:space="0" w:color="000000"/>
              <w:right w:val="single" w:sz="4" w:space="0" w:color="000000"/>
            </w:tcBorders>
          </w:tcPr>
          <w:p w:rsidR="00135101" w:rsidRPr="002901C2" w:rsidRDefault="00135101" w:rsidP="00BD3E92">
            <w:pPr>
              <w:rPr>
                <w:rFonts w:ascii="Arial" w:hAnsi="Arial" w:cs="Arial"/>
              </w:rPr>
            </w:pPr>
          </w:p>
        </w:tc>
        <w:tc>
          <w:tcPr>
            <w:tcW w:w="1740" w:type="dxa"/>
            <w:gridSpan w:val="3"/>
            <w:tcBorders>
              <w:top w:val="single" w:sz="4" w:space="0" w:color="000000"/>
              <w:left w:val="single" w:sz="4" w:space="0" w:color="000000"/>
              <w:bottom w:val="single" w:sz="4" w:space="0" w:color="000000"/>
              <w:right w:val="single" w:sz="4" w:space="0" w:color="000000"/>
            </w:tcBorders>
          </w:tcPr>
          <w:p w:rsidR="00135101" w:rsidRPr="001719E6" w:rsidRDefault="00135101" w:rsidP="00BD3E92">
            <w:pPr>
              <w:spacing w:before="31"/>
              <w:ind w:right="82"/>
              <w:jc w:val="right"/>
              <w:rPr>
                <w:rFonts w:ascii="Arial" w:eastAsia="Arial" w:hAnsi="Arial" w:cs="Arial"/>
                <w:sz w:val="16"/>
                <w:szCs w:val="16"/>
              </w:rPr>
            </w:pPr>
            <w:r w:rsidRPr="001719E6">
              <w:rPr>
                <w:rFonts w:ascii="Arial" w:eastAsia="Arial" w:hAnsi="Arial" w:cs="Arial"/>
                <w:spacing w:val="-1"/>
                <w:sz w:val="16"/>
                <w:szCs w:val="16"/>
              </w:rPr>
              <w:t>1</w:t>
            </w:r>
            <w:r w:rsidRPr="001719E6">
              <w:rPr>
                <w:rFonts w:ascii="Arial" w:eastAsia="Arial" w:hAnsi="Arial" w:cs="Arial"/>
                <w:spacing w:val="1"/>
                <w:sz w:val="16"/>
                <w:szCs w:val="16"/>
              </w:rPr>
              <w:t>,</w:t>
            </w:r>
            <w:r w:rsidRPr="001719E6">
              <w:rPr>
                <w:rFonts w:ascii="Arial" w:eastAsia="Arial" w:hAnsi="Arial" w:cs="Arial"/>
                <w:spacing w:val="-1"/>
                <w:sz w:val="16"/>
                <w:szCs w:val="16"/>
              </w:rPr>
              <w:t>16</w:t>
            </w:r>
            <w:r w:rsidRPr="001719E6">
              <w:rPr>
                <w:rFonts w:ascii="Arial" w:eastAsia="Arial" w:hAnsi="Arial" w:cs="Arial"/>
                <w:sz w:val="16"/>
                <w:szCs w:val="16"/>
              </w:rPr>
              <w:t>9</w:t>
            </w:r>
          </w:p>
        </w:tc>
      </w:tr>
      <w:tr w:rsidR="00135101" w:rsidRPr="006A3D05" w:rsidTr="002901C2">
        <w:trPr>
          <w:trHeight w:hRule="exact" w:val="997"/>
        </w:trPr>
        <w:tc>
          <w:tcPr>
            <w:tcW w:w="10525" w:type="dxa"/>
            <w:gridSpan w:val="7"/>
            <w:tcBorders>
              <w:top w:val="single" w:sz="4" w:space="0" w:color="000000"/>
              <w:left w:val="single" w:sz="4" w:space="0" w:color="000000"/>
              <w:bottom w:val="single" w:sz="4" w:space="0" w:color="000000"/>
              <w:right w:val="single" w:sz="4" w:space="0" w:color="000000"/>
            </w:tcBorders>
          </w:tcPr>
          <w:p w:rsidR="00135101" w:rsidRPr="00D73651" w:rsidRDefault="00135101" w:rsidP="00BD3E92">
            <w:pPr>
              <w:spacing w:before="1" w:line="100" w:lineRule="exact"/>
              <w:rPr>
                <w:rFonts w:ascii="Arial" w:hAnsi="Arial" w:cs="Arial"/>
                <w:sz w:val="18"/>
                <w:szCs w:val="18"/>
              </w:rPr>
            </w:pPr>
          </w:p>
          <w:p w:rsidR="00135101" w:rsidRPr="002901C2" w:rsidRDefault="002901C2" w:rsidP="00BD3E92">
            <w:pPr>
              <w:spacing w:line="239" w:lineRule="auto"/>
              <w:ind w:left="582" w:right="1797"/>
              <w:jc w:val="both"/>
              <w:rPr>
                <w:rFonts w:ascii="Arial" w:eastAsia="Arial" w:hAnsi="Arial" w:cs="Arial"/>
                <w:sz w:val="16"/>
                <w:szCs w:val="16"/>
              </w:rPr>
            </w:pPr>
            <w:r w:rsidRPr="002901C2">
              <w:rPr>
                <w:rFonts w:ascii="Times Armenian" w:hAnsi="Times Armenian" w:cs="Arial"/>
                <w:sz w:val="18"/>
                <w:szCs w:val="18"/>
              </w:rPr>
              <w:t>ÐÕáõÙ` ÐÐ ù³Õ³ù³ßÇÝáõÃÛ³Ý Ý³Ë³ñ³ñáõÃÛáõÝ, 21.08.2001Ã., ÃÇí 68 §ÞÇÝ³ñ³ñ³Ï³Ý ³ßË³ï³ÝùÝ»ñÇ íñ³ ÏÉÇÙ³Û³Ï³Ý å³ÛÙ³ÝÝ»ñÇ ³½¹óáõÃÛáõÝÁ Ñ³ßíÇ ³éÝáÕ Ý³Ë³Ñ³ßí³ÛÇÝ ÝáñÙ»ñÇ Ñ³ëï³ïÙ³Ý Ù³ëÇÝ¦ Ññ³Ù³ÝÇ ³ÕÛáõë³Ï, 24 ïáÕÇ, 34 ïáÕÇ ³. ¨ µ. Ï»ï»ñÇ, ³ÛÝáõÑ»ï»¨ Ýßí³Í ïáÕ»ñÇ 1, 2, 3 ëÛáõÝÛ³ÏÝ»ñÇ ÙÇçÇÝ Ãí³µ³Ý³Ï³Ý</w:t>
            </w:r>
          </w:p>
        </w:tc>
      </w:tr>
      <w:tr w:rsidR="00135101" w:rsidRPr="001719E6" w:rsidTr="002901C2">
        <w:trPr>
          <w:trHeight w:hRule="exact" w:val="264"/>
        </w:trPr>
        <w:tc>
          <w:tcPr>
            <w:tcW w:w="480" w:type="dxa"/>
            <w:tcBorders>
              <w:top w:val="single" w:sz="4" w:space="0" w:color="000000"/>
              <w:left w:val="single" w:sz="4" w:space="0" w:color="000000"/>
              <w:bottom w:val="single" w:sz="4" w:space="0" w:color="000000"/>
              <w:right w:val="single" w:sz="4" w:space="0" w:color="000000"/>
            </w:tcBorders>
          </w:tcPr>
          <w:p w:rsidR="00135101" w:rsidRPr="001719E6" w:rsidRDefault="00135101" w:rsidP="00BD3E92">
            <w:pPr>
              <w:spacing w:before="29"/>
              <w:ind w:left="102" w:right="-20"/>
              <w:rPr>
                <w:rFonts w:ascii="Arial" w:eastAsia="Arial" w:hAnsi="Arial" w:cs="Arial"/>
                <w:sz w:val="16"/>
                <w:szCs w:val="16"/>
              </w:rPr>
            </w:pPr>
            <w:r w:rsidRPr="001719E6">
              <w:rPr>
                <w:rFonts w:ascii="Arial" w:eastAsia="Arial" w:hAnsi="Arial" w:cs="Arial"/>
                <w:spacing w:val="-1"/>
                <w:sz w:val="16"/>
                <w:szCs w:val="16"/>
              </w:rPr>
              <w:t>12</w:t>
            </w:r>
          </w:p>
        </w:tc>
        <w:tc>
          <w:tcPr>
            <w:tcW w:w="8305" w:type="dxa"/>
            <w:gridSpan w:val="3"/>
            <w:tcBorders>
              <w:top w:val="single" w:sz="4" w:space="0" w:color="000000"/>
              <w:left w:val="single" w:sz="4" w:space="0" w:color="000000"/>
              <w:bottom w:val="single" w:sz="4" w:space="0" w:color="000000"/>
              <w:right w:val="single" w:sz="4" w:space="0" w:color="000000"/>
            </w:tcBorders>
          </w:tcPr>
          <w:p w:rsidR="00135101" w:rsidRPr="002901C2" w:rsidRDefault="002901C2" w:rsidP="00BD3E92">
            <w:pPr>
              <w:spacing w:before="29"/>
              <w:ind w:left="102" w:right="-20"/>
              <w:rPr>
                <w:rFonts w:ascii="Arial" w:eastAsia="Arial" w:hAnsi="Arial" w:cs="Arial"/>
                <w:sz w:val="18"/>
                <w:szCs w:val="18"/>
              </w:rPr>
            </w:pPr>
            <w:r w:rsidRPr="002901C2">
              <w:rPr>
                <w:rFonts w:ascii="Times Armenian" w:hAnsi="Times Armenian" w:cs="Arial"/>
                <w:sz w:val="18"/>
                <w:szCs w:val="18"/>
              </w:rPr>
              <w:t>Ü»Õí³ÍùÇ å³ÛÙ³ÝÝ»ñáõÙ ³ßË³ï³ÝùÝ»ñÇ Çñ³Ï³Ý³óÙ³Ý Í³Ëë»ñ (%)</w:t>
            </w:r>
          </w:p>
        </w:tc>
        <w:tc>
          <w:tcPr>
            <w:tcW w:w="1405" w:type="dxa"/>
            <w:tcBorders>
              <w:top w:val="single" w:sz="4" w:space="0" w:color="000000"/>
              <w:left w:val="single" w:sz="4" w:space="0" w:color="000000"/>
              <w:bottom w:val="single" w:sz="4" w:space="0" w:color="000000"/>
              <w:right w:val="nil"/>
            </w:tcBorders>
          </w:tcPr>
          <w:p w:rsidR="00135101" w:rsidRPr="002901C2" w:rsidRDefault="00135101" w:rsidP="00BD3E92">
            <w:pPr>
              <w:rPr>
                <w:rFonts w:ascii="Arial" w:hAnsi="Arial" w:cs="Arial"/>
              </w:rPr>
            </w:pPr>
          </w:p>
        </w:tc>
        <w:tc>
          <w:tcPr>
            <w:tcW w:w="89" w:type="dxa"/>
            <w:tcBorders>
              <w:top w:val="single" w:sz="4" w:space="0" w:color="000000"/>
              <w:left w:val="nil"/>
              <w:bottom w:val="single" w:sz="4" w:space="0" w:color="000000"/>
              <w:right w:val="nil"/>
            </w:tcBorders>
          </w:tcPr>
          <w:p w:rsidR="00135101" w:rsidRPr="002901C2" w:rsidRDefault="00135101" w:rsidP="00BD3E92">
            <w:pPr>
              <w:rPr>
                <w:rFonts w:ascii="Arial" w:hAnsi="Arial" w:cs="Arial"/>
              </w:rPr>
            </w:pPr>
          </w:p>
        </w:tc>
        <w:tc>
          <w:tcPr>
            <w:tcW w:w="246" w:type="dxa"/>
            <w:tcBorders>
              <w:top w:val="single" w:sz="4" w:space="0" w:color="000000"/>
              <w:left w:val="nil"/>
              <w:bottom w:val="single" w:sz="4" w:space="0" w:color="000000"/>
              <w:right w:val="single" w:sz="4" w:space="0" w:color="000000"/>
            </w:tcBorders>
          </w:tcPr>
          <w:p w:rsidR="00135101" w:rsidRPr="001719E6" w:rsidRDefault="00135101" w:rsidP="00BD3E92">
            <w:pPr>
              <w:spacing w:before="29"/>
              <w:ind w:left="49" w:right="-20"/>
              <w:rPr>
                <w:rFonts w:ascii="Arial" w:eastAsia="Arial" w:hAnsi="Arial" w:cs="Arial"/>
                <w:sz w:val="16"/>
                <w:szCs w:val="16"/>
              </w:rPr>
            </w:pPr>
            <w:r w:rsidRPr="001719E6">
              <w:rPr>
                <w:rFonts w:ascii="Arial" w:eastAsia="Arial" w:hAnsi="Arial" w:cs="Arial"/>
                <w:sz w:val="16"/>
                <w:szCs w:val="16"/>
              </w:rPr>
              <w:t>0</w:t>
            </w:r>
          </w:p>
        </w:tc>
      </w:tr>
      <w:tr w:rsidR="00135101" w:rsidRPr="001719E6" w:rsidTr="002901C2">
        <w:trPr>
          <w:trHeight w:hRule="exact" w:val="277"/>
        </w:trPr>
        <w:tc>
          <w:tcPr>
            <w:tcW w:w="480" w:type="dxa"/>
            <w:tcBorders>
              <w:top w:val="single" w:sz="4" w:space="0" w:color="000000"/>
              <w:left w:val="single" w:sz="4" w:space="0" w:color="000000"/>
              <w:bottom w:val="single" w:sz="4" w:space="0" w:color="000000"/>
              <w:right w:val="single" w:sz="4" w:space="0" w:color="000000"/>
            </w:tcBorders>
          </w:tcPr>
          <w:p w:rsidR="00135101" w:rsidRPr="001719E6" w:rsidRDefault="00135101" w:rsidP="00BD3E92">
            <w:pPr>
              <w:spacing w:before="31"/>
              <w:ind w:left="102" w:right="-20"/>
              <w:rPr>
                <w:rFonts w:ascii="Arial" w:eastAsia="Arial" w:hAnsi="Arial" w:cs="Arial"/>
                <w:sz w:val="16"/>
                <w:szCs w:val="16"/>
              </w:rPr>
            </w:pPr>
            <w:r w:rsidRPr="001719E6">
              <w:rPr>
                <w:rFonts w:ascii="Arial" w:eastAsia="Arial" w:hAnsi="Arial" w:cs="Arial"/>
                <w:spacing w:val="-1"/>
                <w:sz w:val="16"/>
                <w:szCs w:val="16"/>
              </w:rPr>
              <w:t>13</w:t>
            </w:r>
          </w:p>
        </w:tc>
        <w:tc>
          <w:tcPr>
            <w:tcW w:w="3210" w:type="dxa"/>
            <w:tcBorders>
              <w:top w:val="single" w:sz="4" w:space="0" w:color="000000"/>
              <w:left w:val="single" w:sz="4" w:space="0" w:color="000000"/>
              <w:bottom w:val="single" w:sz="4" w:space="0" w:color="000000"/>
              <w:right w:val="nil"/>
            </w:tcBorders>
          </w:tcPr>
          <w:p w:rsidR="00135101" w:rsidRPr="002901C2" w:rsidRDefault="002901C2" w:rsidP="00BD3E92">
            <w:pPr>
              <w:spacing w:before="31"/>
              <w:ind w:left="102" w:right="-20"/>
              <w:rPr>
                <w:rFonts w:ascii="Arial" w:eastAsia="Arial" w:hAnsi="Arial" w:cs="Arial"/>
                <w:sz w:val="18"/>
                <w:szCs w:val="18"/>
              </w:rPr>
            </w:pPr>
            <w:r w:rsidRPr="002901C2">
              <w:rPr>
                <w:rFonts w:ascii="Times Armenian" w:hAnsi="Times Armenian" w:cs="Arial"/>
                <w:sz w:val="18"/>
                <w:szCs w:val="18"/>
              </w:rPr>
              <w:t>12 ïáÕÁ µ³ó³ñÓ³Ï Ù»ÍáõÃÛ³Ùµ (7x12)</w:t>
            </w:r>
          </w:p>
        </w:tc>
        <w:tc>
          <w:tcPr>
            <w:tcW w:w="297" w:type="dxa"/>
            <w:tcBorders>
              <w:top w:val="single" w:sz="4" w:space="0" w:color="000000"/>
              <w:left w:val="nil"/>
              <w:bottom w:val="single" w:sz="4" w:space="0" w:color="000000"/>
              <w:right w:val="nil"/>
            </w:tcBorders>
          </w:tcPr>
          <w:p w:rsidR="00135101" w:rsidRPr="002901C2" w:rsidRDefault="00135101" w:rsidP="00BD3E92">
            <w:pPr>
              <w:rPr>
                <w:rFonts w:ascii="Arial" w:hAnsi="Arial" w:cs="Arial"/>
              </w:rPr>
            </w:pPr>
          </w:p>
        </w:tc>
        <w:tc>
          <w:tcPr>
            <w:tcW w:w="4798" w:type="dxa"/>
            <w:tcBorders>
              <w:top w:val="single" w:sz="4" w:space="0" w:color="000000"/>
              <w:left w:val="nil"/>
              <w:bottom w:val="single" w:sz="4" w:space="0" w:color="000000"/>
              <w:right w:val="single" w:sz="4" w:space="0" w:color="000000"/>
            </w:tcBorders>
          </w:tcPr>
          <w:p w:rsidR="00135101" w:rsidRPr="002901C2" w:rsidRDefault="00135101" w:rsidP="00BD3E92">
            <w:pPr>
              <w:rPr>
                <w:rFonts w:ascii="Arial" w:hAnsi="Arial" w:cs="Arial"/>
              </w:rPr>
            </w:pPr>
          </w:p>
        </w:tc>
        <w:tc>
          <w:tcPr>
            <w:tcW w:w="1405" w:type="dxa"/>
            <w:tcBorders>
              <w:top w:val="single" w:sz="4" w:space="0" w:color="000000"/>
              <w:left w:val="single" w:sz="4" w:space="0" w:color="000000"/>
              <w:bottom w:val="single" w:sz="4" w:space="0" w:color="000000"/>
              <w:right w:val="nil"/>
            </w:tcBorders>
          </w:tcPr>
          <w:p w:rsidR="00135101" w:rsidRPr="002901C2" w:rsidRDefault="00135101" w:rsidP="00BD3E92">
            <w:pPr>
              <w:rPr>
                <w:rFonts w:ascii="Arial" w:hAnsi="Arial" w:cs="Arial"/>
              </w:rPr>
            </w:pPr>
          </w:p>
        </w:tc>
        <w:tc>
          <w:tcPr>
            <w:tcW w:w="89" w:type="dxa"/>
            <w:tcBorders>
              <w:top w:val="single" w:sz="4" w:space="0" w:color="000000"/>
              <w:left w:val="nil"/>
              <w:bottom w:val="single" w:sz="4" w:space="0" w:color="000000"/>
              <w:right w:val="nil"/>
            </w:tcBorders>
          </w:tcPr>
          <w:p w:rsidR="00135101" w:rsidRPr="002901C2" w:rsidRDefault="00135101" w:rsidP="00BD3E92">
            <w:pPr>
              <w:rPr>
                <w:rFonts w:ascii="Arial" w:hAnsi="Arial" w:cs="Arial"/>
              </w:rPr>
            </w:pPr>
          </w:p>
        </w:tc>
        <w:tc>
          <w:tcPr>
            <w:tcW w:w="246" w:type="dxa"/>
            <w:tcBorders>
              <w:top w:val="single" w:sz="4" w:space="0" w:color="000000"/>
              <w:left w:val="nil"/>
              <w:bottom w:val="single" w:sz="4" w:space="0" w:color="000000"/>
              <w:right w:val="single" w:sz="4" w:space="0" w:color="000000"/>
            </w:tcBorders>
          </w:tcPr>
          <w:p w:rsidR="00135101" w:rsidRPr="001719E6" w:rsidRDefault="00135101" w:rsidP="00BD3E92">
            <w:pPr>
              <w:spacing w:before="31"/>
              <w:ind w:left="49" w:right="-20"/>
              <w:rPr>
                <w:rFonts w:ascii="Arial" w:eastAsia="Arial" w:hAnsi="Arial" w:cs="Arial"/>
                <w:sz w:val="16"/>
                <w:szCs w:val="16"/>
              </w:rPr>
            </w:pPr>
            <w:r w:rsidRPr="001719E6">
              <w:rPr>
                <w:rFonts w:ascii="Arial" w:eastAsia="Arial" w:hAnsi="Arial" w:cs="Arial"/>
                <w:sz w:val="16"/>
                <w:szCs w:val="16"/>
              </w:rPr>
              <w:t>0</w:t>
            </w:r>
          </w:p>
        </w:tc>
      </w:tr>
      <w:tr w:rsidR="00135101" w:rsidRPr="001719E6" w:rsidTr="002901C2">
        <w:trPr>
          <w:trHeight w:hRule="exact" w:val="266"/>
        </w:trPr>
        <w:tc>
          <w:tcPr>
            <w:tcW w:w="10525" w:type="dxa"/>
            <w:gridSpan w:val="7"/>
            <w:tcBorders>
              <w:top w:val="single" w:sz="4" w:space="0" w:color="000000"/>
              <w:left w:val="single" w:sz="4" w:space="0" w:color="000000"/>
              <w:bottom w:val="single" w:sz="4" w:space="0" w:color="000000"/>
              <w:right w:val="single" w:sz="4" w:space="0" w:color="000000"/>
            </w:tcBorders>
          </w:tcPr>
          <w:p w:rsidR="00135101" w:rsidRPr="00B341E0" w:rsidRDefault="002901C2" w:rsidP="00BD3E92">
            <w:pPr>
              <w:spacing w:before="31"/>
              <w:ind w:left="582" w:right="-20"/>
              <w:rPr>
                <w:rFonts w:ascii="Arial" w:eastAsia="Arial" w:hAnsi="Arial" w:cs="Arial"/>
                <w:sz w:val="18"/>
                <w:szCs w:val="18"/>
              </w:rPr>
            </w:pPr>
            <w:r w:rsidRPr="00B341E0">
              <w:rPr>
                <w:rFonts w:ascii="Times Armenian" w:hAnsi="Times Armenian" w:cs="Arial"/>
                <w:sz w:val="18"/>
                <w:szCs w:val="18"/>
              </w:rPr>
              <w:t>ÐÕáõÙ` EPEP-85 ÅáÕáí³Íáõ</w:t>
            </w:r>
          </w:p>
        </w:tc>
      </w:tr>
      <w:tr w:rsidR="00135101" w:rsidRPr="001719E6" w:rsidTr="002901C2">
        <w:trPr>
          <w:trHeight w:hRule="exact" w:val="547"/>
        </w:trPr>
        <w:tc>
          <w:tcPr>
            <w:tcW w:w="480" w:type="dxa"/>
            <w:tcBorders>
              <w:top w:val="single" w:sz="4" w:space="0" w:color="000000"/>
              <w:left w:val="single" w:sz="4" w:space="0" w:color="000000"/>
              <w:bottom w:val="single" w:sz="4" w:space="0" w:color="000000"/>
              <w:right w:val="single" w:sz="4" w:space="0" w:color="000000"/>
            </w:tcBorders>
          </w:tcPr>
          <w:p w:rsidR="00135101" w:rsidRPr="001719E6" w:rsidRDefault="00135101" w:rsidP="00BD3E92">
            <w:pPr>
              <w:spacing w:before="31"/>
              <w:ind w:left="102" w:right="-20"/>
              <w:rPr>
                <w:rFonts w:ascii="Arial" w:eastAsia="Arial" w:hAnsi="Arial" w:cs="Arial"/>
                <w:sz w:val="16"/>
                <w:szCs w:val="16"/>
              </w:rPr>
            </w:pPr>
            <w:r w:rsidRPr="001719E6">
              <w:rPr>
                <w:rFonts w:ascii="Arial" w:eastAsia="Arial" w:hAnsi="Arial" w:cs="Arial"/>
                <w:spacing w:val="-1"/>
                <w:sz w:val="16"/>
                <w:szCs w:val="16"/>
              </w:rPr>
              <w:t>14</w:t>
            </w:r>
          </w:p>
        </w:tc>
        <w:tc>
          <w:tcPr>
            <w:tcW w:w="8305" w:type="dxa"/>
            <w:gridSpan w:val="3"/>
            <w:tcBorders>
              <w:top w:val="single" w:sz="4" w:space="0" w:color="000000"/>
              <w:left w:val="single" w:sz="4" w:space="0" w:color="000000"/>
              <w:bottom w:val="single" w:sz="4" w:space="0" w:color="000000"/>
              <w:right w:val="single" w:sz="4" w:space="0" w:color="000000"/>
            </w:tcBorders>
          </w:tcPr>
          <w:p w:rsidR="00135101" w:rsidRPr="00B341E0" w:rsidRDefault="002901C2" w:rsidP="00BD3E92">
            <w:pPr>
              <w:spacing w:before="31"/>
              <w:ind w:left="102" w:right="-20"/>
              <w:rPr>
                <w:rFonts w:ascii="Arial" w:eastAsia="Arial" w:hAnsi="Arial" w:cs="Arial"/>
                <w:sz w:val="18"/>
                <w:szCs w:val="18"/>
              </w:rPr>
            </w:pPr>
            <w:r w:rsidRPr="00B341E0">
              <w:rPr>
                <w:rFonts w:ascii="Times Armenian" w:hAnsi="Times Armenian" w:cs="Arial"/>
                <w:sz w:val="18"/>
                <w:szCs w:val="18"/>
              </w:rPr>
              <w:t>úµÛ»ÏïÝ»ñÇ Ý³Ë³·Í³Ý³Ë³Ñ³ßí³ÛÇÝ ÷³ëï³ïÃÕÃ»ñÇ å³ñï³¹Çñ ÷áñÓ³ùÝÝáõÃÛ³Ý Ñ³Ù³ñ ³ÝÑñ³Å»ßï Í³Ëë»ñ ** (%)</w:t>
            </w:r>
          </w:p>
        </w:tc>
        <w:tc>
          <w:tcPr>
            <w:tcW w:w="1740" w:type="dxa"/>
            <w:gridSpan w:val="3"/>
            <w:tcBorders>
              <w:top w:val="single" w:sz="4" w:space="0" w:color="000000"/>
              <w:left w:val="single" w:sz="4" w:space="0" w:color="000000"/>
              <w:bottom w:val="single" w:sz="4" w:space="0" w:color="000000"/>
              <w:right w:val="single" w:sz="4" w:space="0" w:color="000000"/>
            </w:tcBorders>
          </w:tcPr>
          <w:p w:rsidR="00135101" w:rsidRPr="001719E6" w:rsidRDefault="00135101" w:rsidP="00BD3E92">
            <w:pPr>
              <w:spacing w:before="31"/>
              <w:ind w:right="82"/>
              <w:jc w:val="right"/>
              <w:rPr>
                <w:rFonts w:ascii="Arial" w:eastAsia="Arial" w:hAnsi="Arial" w:cs="Arial"/>
                <w:sz w:val="16"/>
                <w:szCs w:val="16"/>
              </w:rPr>
            </w:pPr>
            <w:r w:rsidRPr="001719E6">
              <w:rPr>
                <w:rFonts w:ascii="Arial" w:eastAsia="Arial" w:hAnsi="Arial" w:cs="Arial"/>
                <w:spacing w:val="-1"/>
                <w:sz w:val="16"/>
                <w:szCs w:val="16"/>
              </w:rPr>
              <w:t>7</w:t>
            </w:r>
            <w:r w:rsidRPr="001719E6">
              <w:rPr>
                <w:rFonts w:ascii="Arial" w:eastAsia="Arial" w:hAnsi="Arial" w:cs="Arial"/>
                <w:spacing w:val="1"/>
                <w:sz w:val="16"/>
                <w:szCs w:val="16"/>
              </w:rPr>
              <w:t>.</w:t>
            </w:r>
            <w:r w:rsidRPr="001719E6">
              <w:rPr>
                <w:rFonts w:ascii="Arial" w:eastAsia="Arial" w:hAnsi="Arial" w:cs="Arial"/>
                <w:spacing w:val="-1"/>
                <w:sz w:val="16"/>
                <w:szCs w:val="16"/>
              </w:rPr>
              <w:t>9</w:t>
            </w:r>
            <w:r w:rsidRPr="001719E6">
              <w:rPr>
                <w:rFonts w:ascii="Arial" w:eastAsia="Arial" w:hAnsi="Arial" w:cs="Arial"/>
                <w:sz w:val="16"/>
                <w:szCs w:val="16"/>
              </w:rPr>
              <w:t>4</w:t>
            </w:r>
          </w:p>
        </w:tc>
      </w:tr>
      <w:tr w:rsidR="00135101" w:rsidRPr="001719E6" w:rsidTr="009A4101">
        <w:trPr>
          <w:trHeight w:hRule="exact" w:val="358"/>
        </w:trPr>
        <w:tc>
          <w:tcPr>
            <w:tcW w:w="480" w:type="dxa"/>
            <w:tcBorders>
              <w:top w:val="single" w:sz="4" w:space="0" w:color="000000"/>
              <w:left w:val="single" w:sz="4" w:space="0" w:color="000000"/>
              <w:bottom w:val="single" w:sz="4" w:space="0" w:color="000000"/>
              <w:right w:val="single" w:sz="4" w:space="0" w:color="000000"/>
            </w:tcBorders>
          </w:tcPr>
          <w:p w:rsidR="00135101" w:rsidRPr="001719E6" w:rsidRDefault="00135101" w:rsidP="00BD3E92">
            <w:pPr>
              <w:spacing w:before="31"/>
              <w:ind w:left="102" w:right="-20"/>
              <w:rPr>
                <w:rFonts w:ascii="Arial" w:eastAsia="Arial" w:hAnsi="Arial" w:cs="Arial"/>
                <w:sz w:val="16"/>
                <w:szCs w:val="16"/>
              </w:rPr>
            </w:pPr>
            <w:r w:rsidRPr="001719E6">
              <w:rPr>
                <w:rFonts w:ascii="Arial" w:eastAsia="Arial" w:hAnsi="Arial" w:cs="Arial"/>
                <w:spacing w:val="-1"/>
                <w:sz w:val="16"/>
                <w:szCs w:val="16"/>
              </w:rPr>
              <w:t>15</w:t>
            </w:r>
          </w:p>
        </w:tc>
        <w:tc>
          <w:tcPr>
            <w:tcW w:w="3210" w:type="dxa"/>
            <w:tcBorders>
              <w:top w:val="single" w:sz="4" w:space="0" w:color="000000"/>
              <w:left w:val="single" w:sz="4" w:space="0" w:color="000000"/>
              <w:bottom w:val="single" w:sz="4" w:space="0" w:color="000000"/>
              <w:right w:val="nil"/>
            </w:tcBorders>
          </w:tcPr>
          <w:p w:rsidR="00135101" w:rsidRPr="00B341E0" w:rsidRDefault="00B341E0" w:rsidP="00BD3E92">
            <w:pPr>
              <w:spacing w:before="31"/>
              <w:ind w:left="102" w:right="-63"/>
              <w:rPr>
                <w:rFonts w:ascii="Arial" w:eastAsia="Arial" w:hAnsi="Arial" w:cs="Arial"/>
                <w:sz w:val="18"/>
                <w:szCs w:val="18"/>
              </w:rPr>
            </w:pPr>
            <w:r w:rsidRPr="00B341E0">
              <w:rPr>
                <w:rFonts w:ascii="Times Armenian" w:hAnsi="Times Armenian" w:cs="Arial"/>
                <w:sz w:val="18"/>
                <w:szCs w:val="18"/>
              </w:rPr>
              <w:t>14 ïáÕÁ µ³ó³ñÓ³Ï Ù»ÍáõÃÛ³Ùµ (25x14)</w:t>
            </w:r>
          </w:p>
        </w:tc>
        <w:tc>
          <w:tcPr>
            <w:tcW w:w="297" w:type="dxa"/>
            <w:tcBorders>
              <w:top w:val="single" w:sz="4" w:space="0" w:color="000000"/>
              <w:left w:val="nil"/>
              <w:bottom w:val="single" w:sz="4" w:space="0" w:color="000000"/>
              <w:right w:val="nil"/>
            </w:tcBorders>
          </w:tcPr>
          <w:p w:rsidR="00135101" w:rsidRPr="00B341E0" w:rsidRDefault="00135101" w:rsidP="00BD3E92">
            <w:pPr>
              <w:rPr>
                <w:rFonts w:ascii="Arial" w:hAnsi="Arial" w:cs="Arial"/>
                <w:sz w:val="18"/>
                <w:szCs w:val="18"/>
              </w:rPr>
            </w:pPr>
          </w:p>
        </w:tc>
        <w:tc>
          <w:tcPr>
            <w:tcW w:w="4798" w:type="dxa"/>
            <w:tcBorders>
              <w:top w:val="single" w:sz="4" w:space="0" w:color="000000"/>
              <w:left w:val="nil"/>
              <w:bottom w:val="single" w:sz="4" w:space="0" w:color="000000"/>
              <w:right w:val="single" w:sz="4" w:space="0" w:color="000000"/>
            </w:tcBorders>
          </w:tcPr>
          <w:p w:rsidR="00135101" w:rsidRPr="00B341E0" w:rsidRDefault="00135101" w:rsidP="00BD3E92">
            <w:pPr>
              <w:rPr>
                <w:rFonts w:ascii="Arial" w:hAnsi="Arial" w:cs="Arial"/>
                <w:sz w:val="18"/>
                <w:szCs w:val="18"/>
              </w:rPr>
            </w:pPr>
          </w:p>
        </w:tc>
        <w:tc>
          <w:tcPr>
            <w:tcW w:w="1740" w:type="dxa"/>
            <w:gridSpan w:val="3"/>
            <w:tcBorders>
              <w:top w:val="single" w:sz="4" w:space="0" w:color="000000"/>
              <w:left w:val="single" w:sz="4" w:space="0" w:color="000000"/>
              <w:bottom w:val="single" w:sz="4" w:space="0" w:color="000000"/>
              <w:right w:val="single" w:sz="4" w:space="0" w:color="000000"/>
            </w:tcBorders>
          </w:tcPr>
          <w:p w:rsidR="00135101" w:rsidRPr="001719E6" w:rsidRDefault="00135101" w:rsidP="00BD3E92">
            <w:pPr>
              <w:spacing w:before="31"/>
              <w:ind w:right="82"/>
              <w:jc w:val="right"/>
              <w:rPr>
                <w:rFonts w:ascii="Arial" w:eastAsia="Arial" w:hAnsi="Arial" w:cs="Arial"/>
                <w:sz w:val="16"/>
                <w:szCs w:val="16"/>
              </w:rPr>
            </w:pPr>
            <w:r w:rsidRPr="001719E6">
              <w:rPr>
                <w:rFonts w:ascii="Arial" w:eastAsia="Arial" w:hAnsi="Arial" w:cs="Arial"/>
                <w:spacing w:val="-1"/>
                <w:sz w:val="16"/>
                <w:szCs w:val="16"/>
              </w:rPr>
              <w:t>246</w:t>
            </w:r>
          </w:p>
        </w:tc>
      </w:tr>
    </w:tbl>
    <w:p w:rsidR="00135101" w:rsidRPr="001719E6" w:rsidRDefault="00135101" w:rsidP="00135101">
      <w:pPr>
        <w:jc w:val="right"/>
        <w:rPr>
          <w:rFonts w:ascii="Arial" w:hAnsi="Arial" w:cs="Arial"/>
        </w:rPr>
        <w:sectPr w:rsidR="00135101" w:rsidRPr="001719E6">
          <w:pgSz w:w="11920" w:h="16840"/>
          <w:pgMar w:top="1560" w:right="440" w:bottom="920" w:left="1320" w:header="0" w:footer="729" w:gutter="0"/>
          <w:cols w:space="720"/>
        </w:sectPr>
      </w:pPr>
    </w:p>
    <w:tbl>
      <w:tblPr>
        <w:tblpPr w:leftFromText="180" w:rightFromText="180" w:vertAnchor="text" w:horzAnchor="page" w:tblpX="451" w:tblpY="-538"/>
        <w:tblW w:w="9985" w:type="dxa"/>
        <w:tblLayout w:type="fixed"/>
        <w:tblCellMar>
          <w:left w:w="0" w:type="dxa"/>
          <w:right w:w="0" w:type="dxa"/>
        </w:tblCellMar>
        <w:tblLook w:val="01E0" w:firstRow="1" w:lastRow="1" w:firstColumn="1" w:lastColumn="1" w:noHBand="0" w:noVBand="0"/>
      </w:tblPr>
      <w:tblGrid>
        <w:gridCol w:w="480"/>
        <w:gridCol w:w="3305"/>
        <w:gridCol w:w="421"/>
        <w:gridCol w:w="4079"/>
        <w:gridCol w:w="1405"/>
        <w:gridCol w:w="45"/>
        <w:gridCol w:w="250"/>
      </w:tblGrid>
      <w:tr w:rsidR="00135101" w:rsidRPr="006A3D05" w:rsidTr="00993D26">
        <w:trPr>
          <w:trHeight w:hRule="exact" w:val="280"/>
        </w:trPr>
        <w:tc>
          <w:tcPr>
            <w:tcW w:w="9985" w:type="dxa"/>
            <w:gridSpan w:val="7"/>
            <w:tcBorders>
              <w:top w:val="single" w:sz="4" w:space="0" w:color="auto"/>
              <w:left w:val="single" w:sz="4" w:space="0" w:color="000000"/>
              <w:bottom w:val="single" w:sz="4" w:space="0" w:color="000000"/>
              <w:right w:val="single" w:sz="4" w:space="0" w:color="000000"/>
            </w:tcBorders>
          </w:tcPr>
          <w:p w:rsidR="00135101" w:rsidRPr="00D73651" w:rsidRDefault="009A4101" w:rsidP="009A4101">
            <w:pPr>
              <w:spacing w:before="32"/>
              <w:ind w:left="582" w:right="-20"/>
              <w:rPr>
                <w:rFonts w:ascii="Arial" w:eastAsia="Arial" w:hAnsi="Arial" w:cs="Arial"/>
                <w:sz w:val="18"/>
                <w:szCs w:val="18"/>
              </w:rPr>
            </w:pPr>
            <w:r w:rsidRPr="009A4101">
              <w:rPr>
                <w:rFonts w:ascii="Times Armenian" w:hAnsi="Times Armenian" w:cs="Arial"/>
                <w:sz w:val="18"/>
                <w:szCs w:val="18"/>
              </w:rPr>
              <w:lastRenderedPageBreak/>
              <w:t>ÐÕáõÙ` Ðñ³Ù³Ý 16.06.2008Ã. ÃÇí N 41-Ü, 14-ñ¹ µ³ÅÇÝ, ³ÕÛáõë³Ï 4-Ç 1-9-ñ¹ ïáÕ»ñÇ ÙÇçÇÝ Ãí³µ³Ý³Ï³Ý</w:t>
            </w:r>
            <w:r w:rsidRPr="00D73651">
              <w:rPr>
                <w:rFonts w:ascii="Arial" w:eastAsia="Arial" w:hAnsi="Arial" w:cs="Arial"/>
                <w:spacing w:val="-1"/>
                <w:sz w:val="18"/>
                <w:szCs w:val="18"/>
              </w:rPr>
              <w:t xml:space="preserve"> </w:t>
            </w:r>
          </w:p>
        </w:tc>
      </w:tr>
      <w:tr w:rsidR="00135101" w:rsidRPr="001719E6" w:rsidTr="00993D26">
        <w:trPr>
          <w:trHeight w:hRule="exact" w:val="271"/>
        </w:trPr>
        <w:tc>
          <w:tcPr>
            <w:tcW w:w="480" w:type="dxa"/>
            <w:tcBorders>
              <w:top w:val="single" w:sz="4" w:space="0" w:color="000000"/>
              <w:left w:val="single" w:sz="4" w:space="0" w:color="000000"/>
              <w:bottom w:val="single" w:sz="4" w:space="0" w:color="000000"/>
              <w:right w:val="single" w:sz="4" w:space="0" w:color="000000"/>
            </w:tcBorders>
          </w:tcPr>
          <w:p w:rsidR="00135101" w:rsidRPr="001719E6" w:rsidRDefault="00135101" w:rsidP="009A4101">
            <w:pPr>
              <w:spacing w:before="31"/>
              <w:ind w:left="102" w:right="-20"/>
              <w:rPr>
                <w:rFonts w:ascii="Arial" w:eastAsia="Arial" w:hAnsi="Arial" w:cs="Arial"/>
                <w:sz w:val="16"/>
                <w:szCs w:val="16"/>
              </w:rPr>
            </w:pPr>
            <w:r w:rsidRPr="001719E6">
              <w:rPr>
                <w:rFonts w:ascii="Arial" w:eastAsia="Arial" w:hAnsi="Arial" w:cs="Arial"/>
                <w:spacing w:val="-1"/>
                <w:sz w:val="16"/>
                <w:szCs w:val="16"/>
              </w:rPr>
              <w:t>16</w:t>
            </w:r>
          </w:p>
        </w:tc>
        <w:tc>
          <w:tcPr>
            <w:tcW w:w="7805" w:type="dxa"/>
            <w:gridSpan w:val="3"/>
            <w:tcBorders>
              <w:top w:val="single" w:sz="4" w:space="0" w:color="000000"/>
              <w:left w:val="single" w:sz="4" w:space="0" w:color="000000"/>
              <w:bottom w:val="single" w:sz="4" w:space="0" w:color="000000"/>
              <w:right w:val="single" w:sz="4" w:space="0" w:color="000000"/>
            </w:tcBorders>
          </w:tcPr>
          <w:p w:rsidR="00135101" w:rsidRPr="009A4101" w:rsidRDefault="009A4101" w:rsidP="009A4101">
            <w:pPr>
              <w:spacing w:before="31"/>
              <w:ind w:left="102" w:right="-20"/>
              <w:rPr>
                <w:rFonts w:ascii="Arial" w:eastAsia="Arial" w:hAnsi="Arial" w:cs="Arial"/>
                <w:sz w:val="18"/>
                <w:szCs w:val="18"/>
              </w:rPr>
            </w:pPr>
            <w:r w:rsidRPr="009A4101">
              <w:rPr>
                <w:rFonts w:ascii="Times Armenian" w:hAnsi="Times Armenian" w:cs="Arial"/>
                <w:sz w:val="18"/>
                <w:szCs w:val="18"/>
              </w:rPr>
              <w:t>öáùñ Í³í³ÉÇ ßÇÝÙáÝï³Å³ÛÇÝ ³ßË³ï³ÝùÝ»ñÇ Ñ³Ù³ñ Ý³Ë³ï»ëíáÕ Éñ³óáõóÇã Í³Ëë»ñ * (%)</w:t>
            </w:r>
          </w:p>
        </w:tc>
        <w:tc>
          <w:tcPr>
            <w:tcW w:w="1405" w:type="dxa"/>
            <w:tcBorders>
              <w:top w:val="single" w:sz="4" w:space="0" w:color="000000"/>
              <w:left w:val="single" w:sz="4" w:space="0" w:color="000000"/>
              <w:bottom w:val="single" w:sz="4" w:space="0" w:color="000000"/>
              <w:right w:val="nil"/>
            </w:tcBorders>
          </w:tcPr>
          <w:p w:rsidR="00135101" w:rsidRPr="009A4101" w:rsidRDefault="00135101" w:rsidP="009A4101">
            <w:pPr>
              <w:rPr>
                <w:rFonts w:ascii="Arial" w:hAnsi="Arial" w:cs="Arial"/>
              </w:rPr>
            </w:pPr>
          </w:p>
        </w:tc>
        <w:tc>
          <w:tcPr>
            <w:tcW w:w="295" w:type="dxa"/>
            <w:gridSpan w:val="2"/>
            <w:tcBorders>
              <w:top w:val="single" w:sz="4" w:space="0" w:color="000000"/>
              <w:left w:val="nil"/>
              <w:bottom w:val="single" w:sz="4" w:space="0" w:color="000000"/>
              <w:right w:val="single" w:sz="4" w:space="0" w:color="000000"/>
            </w:tcBorders>
          </w:tcPr>
          <w:p w:rsidR="00135101" w:rsidRPr="001719E6" w:rsidRDefault="00135101" w:rsidP="009A4101">
            <w:pPr>
              <w:spacing w:before="31"/>
              <w:ind w:left="4" w:right="-20"/>
              <w:rPr>
                <w:rFonts w:ascii="Arial" w:eastAsia="Arial" w:hAnsi="Arial" w:cs="Arial"/>
                <w:sz w:val="16"/>
                <w:szCs w:val="16"/>
              </w:rPr>
            </w:pPr>
            <w:r w:rsidRPr="001719E6">
              <w:rPr>
                <w:rFonts w:ascii="Arial" w:eastAsia="Arial" w:hAnsi="Arial" w:cs="Arial"/>
                <w:spacing w:val="-1"/>
                <w:sz w:val="16"/>
                <w:szCs w:val="16"/>
              </w:rPr>
              <w:t>1</w:t>
            </w:r>
            <w:r w:rsidRPr="001719E6">
              <w:rPr>
                <w:rFonts w:ascii="Arial" w:eastAsia="Arial" w:hAnsi="Arial" w:cs="Arial"/>
                <w:spacing w:val="1"/>
                <w:sz w:val="16"/>
                <w:szCs w:val="16"/>
              </w:rPr>
              <w:t>.</w:t>
            </w:r>
            <w:r w:rsidRPr="001719E6">
              <w:rPr>
                <w:rFonts w:ascii="Arial" w:eastAsia="Arial" w:hAnsi="Arial" w:cs="Arial"/>
                <w:sz w:val="16"/>
                <w:szCs w:val="16"/>
              </w:rPr>
              <w:t>5</w:t>
            </w:r>
          </w:p>
        </w:tc>
      </w:tr>
      <w:tr w:rsidR="009A4101" w:rsidRPr="001719E6" w:rsidTr="00993D26">
        <w:trPr>
          <w:trHeight w:hRule="exact" w:val="271"/>
        </w:trPr>
        <w:tc>
          <w:tcPr>
            <w:tcW w:w="480" w:type="dxa"/>
            <w:tcBorders>
              <w:top w:val="single" w:sz="4" w:space="0" w:color="000000"/>
              <w:left w:val="single" w:sz="4" w:space="0" w:color="000000"/>
              <w:bottom w:val="single" w:sz="4" w:space="0" w:color="000000"/>
              <w:right w:val="single" w:sz="4" w:space="0" w:color="000000"/>
            </w:tcBorders>
          </w:tcPr>
          <w:p w:rsidR="009A4101" w:rsidRPr="001719E6" w:rsidRDefault="009A4101" w:rsidP="009A4101">
            <w:pPr>
              <w:spacing w:before="31"/>
              <w:ind w:left="102" w:right="-20"/>
              <w:rPr>
                <w:rFonts w:ascii="Arial" w:eastAsia="Arial" w:hAnsi="Arial" w:cs="Arial"/>
                <w:sz w:val="16"/>
                <w:szCs w:val="16"/>
              </w:rPr>
            </w:pPr>
            <w:r w:rsidRPr="001719E6">
              <w:rPr>
                <w:rFonts w:ascii="Arial" w:eastAsia="Arial" w:hAnsi="Arial" w:cs="Arial"/>
                <w:spacing w:val="-1"/>
                <w:sz w:val="16"/>
                <w:szCs w:val="16"/>
              </w:rPr>
              <w:t>17</w:t>
            </w:r>
          </w:p>
        </w:tc>
        <w:tc>
          <w:tcPr>
            <w:tcW w:w="3305" w:type="dxa"/>
            <w:tcBorders>
              <w:top w:val="single" w:sz="4" w:space="0" w:color="000000"/>
              <w:left w:val="single" w:sz="4" w:space="0" w:color="000000"/>
              <w:bottom w:val="single" w:sz="4" w:space="0" w:color="000000"/>
              <w:right w:val="nil"/>
            </w:tcBorders>
          </w:tcPr>
          <w:p w:rsidR="009A4101" w:rsidRPr="009A4101" w:rsidRDefault="009A4101" w:rsidP="00B209EB">
            <w:pPr>
              <w:rPr>
                <w:sz w:val="18"/>
                <w:szCs w:val="18"/>
              </w:rPr>
            </w:pPr>
            <w:r w:rsidRPr="009A4101">
              <w:rPr>
                <w:rFonts w:ascii="Times Armenian" w:hAnsi="Times Armenian" w:cs="Arial"/>
                <w:sz w:val="18"/>
                <w:szCs w:val="18"/>
              </w:rPr>
              <w:t>16 ïáÕÁ µ³ó³ñÓ³Ï Ù»ÍáõÃÛ³Ùµ 7x16)</w:t>
            </w:r>
          </w:p>
        </w:tc>
        <w:tc>
          <w:tcPr>
            <w:tcW w:w="421" w:type="dxa"/>
            <w:tcBorders>
              <w:top w:val="single" w:sz="4" w:space="0" w:color="000000"/>
              <w:left w:val="nil"/>
              <w:bottom w:val="single" w:sz="4" w:space="0" w:color="000000"/>
              <w:right w:val="nil"/>
            </w:tcBorders>
          </w:tcPr>
          <w:p w:rsidR="009A4101" w:rsidRPr="009A4101" w:rsidRDefault="009A4101" w:rsidP="009A4101">
            <w:pPr>
              <w:rPr>
                <w:rFonts w:ascii="Sylfaen" w:hAnsi="Sylfaen"/>
                <w:sz w:val="18"/>
                <w:szCs w:val="18"/>
                <w:lang w:val="hy-AM"/>
              </w:rPr>
            </w:pPr>
          </w:p>
        </w:tc>
        <w:tc>
          <w:tcPr>
            <w:tcW w:w="4079" w:type="dxa"/>
            <w:tcBorders>
              <w:top w:val="single" w:sz="4" w:space="0" w:color="000000"/>
              <w:left w:val="nil"/>
              <w:bottom w:val="single" w:sz="4" w:space="0" w:color="000000"/>
              <w:right w:val="single" w:sz="4" w:space="0" w:color="000000"/>
            </w:tcBorders>
          </w:tcPr>
          <w:p w:rsidR="009A4101" w:rsidRPr="009A4101" w:rsidRDefault="009A4101" w:rsidP="009A4101">
            <w:pPr>
              <w:rPr>
                <w:rFonts w:ascii="Arial" w:hAnsi="Arial" w:cs="Arial"/>
                <w:sz w:val="18"/>
                <w:szCs w:val="18"/>
              </w:rPr>
            </w:pPr>
          </w:p>
        </w:tc>
        <w:tc>
          <w:tcPr>
            <w:tcW w:w="1700" w:type="dxa"/>
            <w:gridSpan w:val="3"/>
            <w:tcBorders>
              <w:top w:val="single" w:sz="4" w:space="0" w:color="000000"/>
              <w:left w:val="single" w:sz="4" w:space="0" w:color="000000"/>
              <w:bottom w:val="single" w:sz="4" w:space="0" w:color="000000"/>
              <w:right w:val="single" w:sz="4" w:space="0" w:color="000000"/>
            </w:tcBorders>
          </w:tcPr>
          <w:p w:rsidR="009A4101" w:rsidRPr="001719E6" w:rsidRDefault="009A4101" w:rsidP="009A4101">
            <w:pPr>
              <w:spacing w:before="31"/>
              <w:ind w:right="82"/>
              <w:jc w:val="right"/>
              <w:rPr>
                <w:rFonts w:ascii="Arial" w:eastAsia="Arial" w:hAnsi="Arial" w:cs="Arial"/>
                <w:sz w:val="16"/>
                <w:szCs w:val="16"/>
              </w:rPr>
            </w:pPr>
            <w:r w:rsidRPr="001719E6">
              <w:rPr>
                <w:rFonts w:ascii="Arial" w:eastAsia="Arial" w:hAnsi="Arial" w:cs="Arial"/>
                <w:spacing w:val="-1"/>
                <w:sz w:val="16"/>
                <w:szCs w:val="16"/>
              </w:rPr>
              <w:t>1</w:t>
            </w:r>
            <w:r w:rsidRPr="001719E6">
              <w:rPr>
                <w:rFonts w:ascii="Arial" w:eastAsia="Arial" w:hAnsi="Arial" w:cs="Arial"/>
                <w:spacing w:val="1"/>
                <w:sz w:val="16"/>
                <w:szCs w:val="16"/>
              </w:rPr>
              <w:t>,</w:t>
            </w:r>
            <w:r w:rsidRPr="001719E6">
              <w:rPr>
                <w:rFonts w:ascii="Arial" w:eastAsia="Arial" w:hAnsi="Arial" w:cs="Arial"/>
                <w:spacing w:val="-1"/>
                <w:sz w:val="16"/>
                <w:szCs w:val="16"/>
              </w:rPr>
              <w:t>46</w:t>
            </w:r>
            <w:r w:rsidRPr="001719E6">
              <w:rPr>
                <w:rFonts w:ascii="Arial" w:eastAsia="Arial" w:hAnsi="Arial" w:cs="Arial"/>
                <w:sz w:val="16"/>
                <w:szCs w:val="16"/>
              </w:rPr>
              <w:t>1</w:t>
            </w:r>
          </w:p>
        </w:tc>
      </w:tr>
      <w:tr w:rsidR="00135101" w:rsidRPr="006A3D05" w:rsidTr="00993D26">
        <w:trPr>
          <w:trHeight w:hRule="exact" w:val="266"/>
        </w:trPr>
        <w:tc>
          <w:tcPr>
            <w:tcW w:w="9985" w:type="dxa"/>
            <w:gridSpan w:val="7"/>
            <w:tcBorders>
              <w:top w:val="single" w:sz="4" w:space="0" w:color="000000"/>
              <w:left w:val="single" w:sz="4" w:space="0" w:color="000000"/>
              <w:bottom w:val="single" w:sz="4" w:space="0" w:color="000000"/>
              <w:right w:val="single" w:sz="4" w:space="0" w:color="000000"/>
            </w:tcBorders>
          </w:tcPr>
          <w:p w:rsidR="00135101" w:rsidRPr="00B209EB" w:rsidRDefault="00B209EB" w:rsidP="009A4101">
            <w:pPr>
              <w:spacing w:before="31"/>
              <w:ind w:left="582" w:right="-20"/>
              <w:rPr>
                <w:rFonts w:ascii="Arial" w:eastAsia="Arial" w:hAnsi="Arial" w:cs="Arial"/>
                <w:sz w:val="18"/>
                <w:szCs w:val="18"/>
              </w:rPr>
            </w:pPr>
            <w:r w:rsidRPr="00B209EB">
              <w:rPr>
                <w:rFonts w:ascii="Times Armenian" w:hAnsi="Times Armenian" w:cs="Arial"/>
                <w:sz w:val="18"/>
                <w:szCs w:val="18"/>
              </w:rPr>
              <w:t>ÐÕáõÙ` Ðñ³Ù³Ý 16.06.2008Ã. ÃÇí N 41-Ü, 15-ñ¹ µ³ÅÇÝ, ³ÕÛáõë³Ï 5-Ç 1-3-ñ¹ ïáÕ»ñÇ ÙÇçÇÝ Ãí³µ³Ý³Ï³Ý</w:t>
            </w:r>
          </w:p>
        </w:tc>
      </w:tr>
      <w:tr w:rsidR="00135101" w:rsidRPr="001719E6" w:rsidTr="00993D26">
        <w:trPr>
          <w:trHeight w:hRule="exact" w:val="518"/>
        </w:trPr>
        <w:tc>
          <w:tcPr>
            <w:tcW w:w="480" w:type="dxa"/>
            <w:tcBorders>
              <w:top w:val="single" w:sz="4" w:space="0" w:color="000000"/>
              <w:left w:val="single" w:sz="4" w:space="0" w:color="000000"/>
              <w:bottom w:val="single" w:sz="4" w:space="0" w:color="000000"/>
              <w:right w:val="single" w:sz="4" w:space="0" w:color="000000"/>
            </w:tcBorders>
          </w:tcPr>
          <w:p w:rsidR="00135101" w:rsidRPr="00B209EB" w:rsidRDefault="00135101" w:rsidP="009A4101">
            <w:pPr>
              <w:spacing w:before="9" w:line="150" w:lineRule="exact"/>
              <w:rPr>
                <w:rFonts w:ascii="Arial" w:hAnsi="Arial" w:cs="Arial"/>
                <w:sz w:val="15"/>
                <w:szCs w:val="15"/>
              </w:rPr>
            </w:pPr>
          </w:p>
          <w:p w:rsidR="00135101" w:rsidRPr="001719E6" w:rsidRDefault="00135101" w:rsidP="009A4101">
            <w:pPr>
              <w:ind w:left="102" w:right="-20"/>
              <w:rPr>
                <w:rFonts w:ascii="Arial" w:eastAsia="Arial" w:hAnsi="Arial" w:cs="Arial"/>
                <w:sz w:val="16"/>
                <w:szCs w:val="16"/>
              </w:rPr>
            </w:pPr>
            <w:r w:rsidRPr="001719E6">
              <w:rPr>
                <w:rFonts w:ascii="Arial" w:eastAsia="Arial" w:hAnsi="Arial" w:cs="Arial"/>
                <w:spacing w:val="-1"/>
                <w:sz w:val="16"/>
                <w:szCs w:val="16"/>
              </w:rPr>
              <w:t>18</w:t>
            </w:r>
          </w:p>
        </w:tc>
        <w:tc>
          <w:tcPr>
            <w:tcW w:w="7805" w:type="dxa"/>
            <w:gridSpan w:val="3"/>
            <w:tcBorders>
              <w:top w:val="single" w:sz="4" w:space="0" w:color="000000"/>
              <w:left w:val="single" w:sz="4" w:space="0" w:color="000000"/>
              <w:bottom w:val="single" w:sz="4" w:space="0" w:color="000000"/>
              <w:right w:val="single" w:sz="4" w:space="0" w:color="000000"/>
            </w:tcBorders>
          </w:tcPr>
          <w:p w:rsidR="00135101" w:rsidRPr="00B209EB" w:rsidRDefault="00B209EB" w:rsidP="009A4101">
            <w:pPr>
              <w:spacing w:before="65"/>
              <w:ind w:left="102" w:right="49"/>
              <w:rPr>
                <w:rFonts w:ascii="Arial" w:eastAsia="Arial" w:hAnsi="Arial" w:cs="Arial"/>
                <w:sz w:val="18"/>
                <w:szCs w:val="18"/>
              </w:rPr>
            </w:pPr>
            <w:r w:rsidRPr="00B209EB">
              <w:rPr>
                <w:rFonts w:ascii="Times Armenian" w:hAnsi="Times Armenian" w:cs="Arial"/>
                <w:sz w:val="18"/>
                <w:szCs w:val="18"/>
              </w:rPr>
              <w:t>ÞÇÝÙáÝï³Å³ÛÇÝ ³ßË³ï³ÝùÝ»ñÇ ³í³ñïÇó Ñ»ïá ·áÛ³ó³Í (áã ÁÝÃ³óÇÏ) ³ÕµÇ ï»Õ³÷áËÙ³Ý ³ßË³ï³ÝùÝ»ñÇ Í³Ëë»ñ * (%)</w:t>
            </w:r>
          </w:p>
        </w:tc>
        <w:tc>
          <w:tcPr>
            <w:tcW w:w="1700" w:type="dxa"/>
            <w:gridSpan w:val="3"/>
            <w:tcBorders>
              <w:top w:val="single" w:sz="4" w:space="0" w:color="000000"/>
              <w:left w:val="single" w:sz="4" w:space="0" w:color="000000"/>
              <w:bottom w:val="single" w:sz="4" w:space="0" w:color="000000"/>
              <w:right w:val="single" w:sz="4" w:space="0" w:color="000000"/>
            </w:tcBorders>
          </w:tcPr>
          <w:p w:rsidR="00135101" w:rsidRPr="00B209EB" w:rsidRDefault="00135101" w:rsidP="009A4101">
            <w:pPr>
              <w:spacing w:before="9" w:line="150" w:lineRule="exact"/>
              <w:rPr>
                <w:rFonts w:ascii="Arial" w:hAnsi="Arial" w:cs="Arial"/>
                <w:sz w:val="15"/>
                <w:szCs w:val="15"/>
              </w:rPr>
            </w:pPr>
          </w:p>
          <w:p w:rsidR="00135101" w:rsidRPr="001719E6" w:rsidRDefault="00135101" w:rsidP="009A4101">
            <w:pPr>
              <w:ind w:right="82"/>
              <w:jc w:val="right"/>
              <w:rPr>
                <w:rFonts w:ascii="Arial" w:eastAsia="Arial" w:hAnsi="Arial" w:cs="Arial"/>
                <w:sz w:val="16"/>
                <w:szCs w:val="16"/>
              </w:rPr>
            </w:pPr>
            <w:r w:rsidRPr="001719E6">
              <w:rPr>
                <w:rFonts w:ascii="Arial" w:eastAsia="Arial" w:hAnsi="Arial" w:cs="Arial"/>
                <w:spacing w:val="-1"/>
                <w:sz w:val="16"/>
                <w:szCs w:val="16"/>
              </w:rPr>
              <w:t>0</w:t>
            </w:r>
            <w:r w:rsidRPr="001719E6">
              <w:rPr>
                <w:rFonts w:ascii="Arial" w:eastAsia="Arial" w:hAnsi="Arial" w:cs="Arial"/>
                <w:spacing w:val="1"/>
                <w:sz w:val="16"/>
                <w:szCs w:val="16"/>
              </w:rPr>
              <w:t>.</w:t>
            </w:r>
            <w:r w:rsidRPr="001719E6">
              <w:rPr>
                <w:rFonts w:ascii="Arial" w:eastAsia="Arial" w:hAnsi="Arial" w:cs="Arial"/>
                <w:spacing w:val="-1"/>
                <w:sz w:val="16"/>
                <w:szCs w:val="16"/>
              </w:rPr>
              <w:t>1</w:t>
            </w:r>
            <w:r w:rsidRPr="001719E6">
              <w:rPr>
                <w:rFonts w:ascii="Arial" w:eastAsia="Arial" w:hAnsi="Arial" w:cs="Arial"/>
                <w:sz w:val="16"/>
                <w:szCs w:val="16"/>
              </w:rPr>
              <w:t>5</w:t>
            </w:r>
          </w:p>
        </w:tc>
      </w:tr>
      <w:tr w:rsidR="00B209EB" w:rsidRPr="001719E6" w:rsidTr="00993D26">
        <w:trPr>
          <w:trHeight w:hRule="exact" w:val="298"/>
        </w:trPr>
        <w:tc>
          <w:tcPr>
            <w:tcW w:w="480" w:type="dxa"/>
            <w:tcBorders>
              <w:top w:val="single" w:sz="4" w:space="0" w:color="000000"/>
              <w:left w:val="single" w:sz="4" w:space="0" w:color="000000"/>
              <w:bottom w:val="single" w:sz="4" w:space="0" w:color="000000"/>
              <w:right w:val="single" w:sz="4" w:space="0" w:color="000000"/>
            </w:tcBorders>
          </w:tcPr>
          <w:p w:rsidR="00B209EB" w:rsidRPr="001719E6" w:rsidRDefault="00B209EB" w:rsidP="009A4101">
            <w:pPr>
              <w:spacing w:before="31"/>
              <w:ind w:left="102" w:right="-20"/>
              <w:rPr>
                <w:rFonts w:ascii="Arial" w:eastAsia="Arial" w:hAnsi="Arial" w:cs="Arial"/>
                <w:sz w:val="16"/>
                <w:szCs w:val="16"/>
              </w:rPr>
            </w:pPr>
            <w:r w:rsidRPr="001719E6">
              <w:rPr>
                <w:rFonts w:ascii="Arial" w:eastAsia="Arial" w:hAnsi="Arial" w:cs="Arial"/>
                <w:spacing w:val="-1"/>
                <w:sz w:val="16"/>
                <w:szCs w:val="16"/>
              </w:rPr>
              <w:t>19</w:t>
            </w:r>
          </w:p>
        </w:tc>
        <w:tc>
          <w:tcPr>
            <w:tcW w:w="3305" w:type="dxa"/>
            <w:tcBorders>
              <w:top w:val="single" w:sz="4" w:space="0" w:color="000000"/>
              <w:left w:val="single" w:sz="4" w:space="0" w:color="000000"/>
              <w:bottom w:val="single" w:sz="4" w:space="0" w:color="000000"/>
              <w:right w:val="nil"/>
            </w:tcBorders>
          </w:tcPr>
          <w:p w:rsidR="00B209EB" w:rsidRPr="00B209EB" w:rsidRDefault="00B209EB">
            <w:pPr>
              <w:rPr>
                <w:sz w:val="18"/>
                <w:szCs w:val="18"/>
              </w:rPr>
            </w:pPr>
            <w:r>
              <w:rPr>
                <w:rFonts w:ascii="Times Armenian" w:hAnsi="Times Armenian" w:cs="Arial"/>
                <w:sz w:val="18"/>
                <w:szCs w:val="18"/>
              </w:rPr>
              <w:t>18 ïáÕÁ µ³ó³ñÓ³Ï Ù»ÍáõÃÛ³Ùµ</w:t>
            </w:r>
            <w:r w:rsidRPr="00B209EB">
              <w:rPr>
                <w:rFonts w:ascii="Times Armenian" w:hAnsi="Times Armenian" w:cs="Arial"/>
                <w:sz w:val="18"/>
                <w:szCs w:val="18"/>
              </w:rPr>
              <w:t>(7x18)</w:t>
            </w:r>
          </w:p>
        </w:tc>
        <w:tc>
          <w:tcPr>
            <w:tcW w:w="421" w:type="dxa"/>
            <w:tcBorders>
              <w:top w:val="single" w:sz="4" w:space="0" w:color="000000"/>
              <w:left w:val="nil"/>
              <w:bottom w:val="single" w:sz="4" w:space="0" w:color="000000"/>
              <w:right w:val="nil"/>
            </w:tcBorders>
          </w:tcPr>
          <w:p w:rsidR="00B209EB" w:rsidRPr="00B209EB" w:rsidRDefault="00B209EB">
            <w:pPr>
              <w:rPr>
                <w:sz w:val="18"/>
                <w:szCs w:val="18"/>
              </w:rPr>
            </w:pPr>
          </w:p>
        </w:tc>
        <w:tc>
          <w:tcPr>
            <w:tcW w:w="4079" w:type="dxa"/>
            <w:tcBorders>
              <w:top w:val="single" w:sz="4" w:space="0" w:color="000000"/>
              <w:left w:val="nil"/>
              <w:bottom w:val="single" w:sz="4" w:space="0" w:color="000000"/>
              <w:right w:val="single" w:sz="4" w:space="0" w:color="000000"/>
            </w:tcBorders>
          </w:tcPr>
          <w:p w:rsidR="00B209EB" w:rsidRPr="00B209EB" w:rsidRDefault="00B209EB" w:rsidP="009A4101">
            <w:pPr>
              <w:rPr>
                <w:rFonts w:ascii="Arial" w:hAnsi="Arial" w:cs="Arial"/>
                <w:sz w:val="18"/>
                <w:szCs w:val="18"/>
              </w:rPr>
            </w:pPr>
          </w:p>
        </w:tc>
        <w:tc>
          <w:tcPr>
            <w:tcW w:w="1700" w:type="dxa"/>
            <w:gridSpan w:val="3"/>
            <w:tcBorders>
              <w:top w:val="single" w:sz="4" w:space="0" w:color="000000"/>
              <w:left w:val="single" w:sz="4" w:space="0" w:color="000000"/>
              <w:bottom w:val="single" w:sz="4" w:space="0" w:color="000000"/>
              <w:right w:val="single" w:sz="4" w:space="0" w:color="000000"/>
            </w:tcBorders>
          </w:tcPr>
          <w:p w:rsidR="00B209EB" w:rsidRPr="001719E6" w:rsidRDefault="00B209EB" w:rsidP="009A4101">
            <w:pPr>
              <w:spacing w:before="31"/>
              <w:ind w:right="82"/>
              <w:jc w:val="right"/>
              <w:rPr>
                <w:rFonts w:ascii="Arial" w:eastAsia="Arial" w:hAnsi="Arial" w:cs="Arial"/>
                <w:sz w:val="16"/>
                <w:szCs w:val="16"/>
              </w:rPr>
            </w:pPr>
            <w:r w:rsidRPr="001719E6">
              <w:rPr>
                <w:rFonts w:ascii="Arial" w:eastAsia="Arial" w:hAnsi="Arial" w:cs="Arial"/>
                <w:spacing w:val="-1"/>
                <w:sz w:val="16"/>
                <w:szCs w:val="16"/>
              </w:rPr>
              <w:t>146</w:t>
            </w:r>
          </w:p>
        </w:tc>
      </w:tr>
      <w:tr w:rsidR="00135101" w:rsidRPr="006A3D05" w:rsidTr="00993D26">
        <w:trPr>
          <w:trHeight w:hRule="exact" w:val="264"/>
        </w:trPr>
        <w:tc>
          <w:tcPr>
            <w:tcW w:w="9985" w:type="dxa"/>
            <w:gridSpan w:val="7"/>
            <w:tcBorders>
              <w:top w:val="single" w:sz="4" w:space="0" w:color="000000"/>
              <w:left w:val="single" w:sz="4" w:space="0" w:color="000000"/>
              <w:bottom w:val="single" w:sz="4" w:space="0" w:color="000000"/>
              <w:right w:val="single" w:sz="4" w:space="0" w:color="000000"/>
            </w:tcBorders>
          </w:tcPr>
          <w:p w:rsidR="00135101" w:rsidRPr="00993D26" w:rsidRDefault="00993D26" w:rsidP="009A4101">
            <w:pPr>
              <w:spacing w:before="31"/>
              <w:ind w:left="582" w:right="-20"/>
              <w:rPr>
                <w:rFonts w:ascii="Arial" w:eastAsia="Arial" w:hAnsi="Arial" w:cs="Arial"/>
                <w:sz w:val="18"/>
                <w:szCs w:val="18"/>
              </w:rPr>
            </w:pPr>
            <w:r w:rsidRPr="00993D26">
              <w:rPr>
                <w:rFonts w:ascii="Times Armenian" w:hAnsi="Times Armenian" w:cs="Arial"/>
                <w:sz w:val="18"/>
                <w:szCs w:val="18"/>
              </w:rPr>
              <w:t>ÐÕáõÙ` Ðñ³Ù³Ý 16.06.2008Ã. ÃÇí N 41-Ü, 16-ñ¹ µ³ÅÇÝ, ³ÕÛáõë³Ï 6</w:t>
            </w:r>
          </w:p>
        </w:tc>
      </w:tr>
      <w:tr w:rsidR="00135101" w:rsidRPr="001719E6" w:rsidTr="00993D26">
        <w:trPr>
          <w:trHeight w:hRule="exact" w:val="264"/>
        </w:trPr>
        <w:tc>
          <w:tcPr>
            <w:tcW w:w="480" w:type="dxa"/>
            <w:tcBorders>
              <w:top w:val="single" w:sz="4" w:space="0" w:color="000000"/>
              <w:left w:val="single" w:sz="4" w:space="0" w:color="000000"/>
              <w:bottom w:val="single" w:sz="4" w:space="0" w:color="000000"/>
              <w:right w:val="single" w:sz="4" w:space="0" w:color="000000"/>
            </w:tcBorders>
          </w:tcPr>
          <w:p w:rsidR="00135101" w:rsidRPr="001719E6" w:rsidRDefault="00135101" w:rsidP="009A4101">
            <w:pPr>
              <w:spacing w:before="31"/>
              <w:ind w:left="102" w:right="-20"/>
              <w:rPr>
                <w:rFonts w:ascii="Arial" w:eastAsia="Arial" w:hAnsi="Arial" w:cs="Arial"/>
                <w:sz w:val="16"/>
                <w:szCs w:val="16"/>
              </w:rPr>
            </w:pPr>
            <w:r w:rsidRPr="001719E6">
              <w:rPr>
                <w:rFonts w:ascii="Arial" w:eastAsia="Arial" w:hAnsi="Arial" w:cs="Arial"/>
                <w:spacing w:val="-1"/>
                <w:sz w:val="16"/>
                <w:szCs w:val="16"/>
              </w:rPr>
              <w:t>20</w:t>
            </w:r>
          </w:p>
        </w:tc>
        <w:tc>
          <w:tcPr>
            <w:tcW w:w="7805" w:type="dxa"/>
            <w:gridSpan w:val="3"/>
            <w:tcBorders>
              <w:top w:val="single" w:sz="4" w:space="0" w:color="000000"/>
              <w:left w:val="single" w:sz="4" w:space="0" w:color="000000"/>
              <w:bottom w:val="single" w:sz="4" w:space="0" w:color="000000"/>
              <w:right w:val="single" w:sz="4" w:space="0" w:color="000000"/>
            </w:tcBorders>
          </w:tcPr>
          <w:p w:rsidR="00135101" w:rsidRPr="00993D26" w:rsidRDefault="00993D26" w:rsidP="009A4101">
            <w:pPr>
              <w:spacing w:before="31"/>
              <w:ind w:left="102" w:right="-20"/>
              <w:rPr>
                <w:rFonts w:ascii="Arial" w:eastAsia="Arial" w:hAnsi="Arial" w:cs="Arial"/>
                <w:sz w:val="18"/>
                <w:szCs w:val="18"/>
              </w:rPr>
            </w:pPr>
            <w:r w:rsidRPr="00993D26">
              <w:rPr>
                <w:rFonts w:ascii="Times Armenian" w:hAnsi="Times Armenian" w:cs="Arial"/>
                <w:sz w:val="18"/>
                <w:szCs w:val="18"/>
              </w:rPr>
              <w:t>úµÛ»ÏïÇ ï»ËÝÇÏ³Ï³Ý ÑëÏáÕáõÃÛ³Ý Í³é³ÛáõÃÛ³Ý Í³Ëë»ñ * (%)</w:t>
            </w:r>
          </w:p>
        </w:tc>
        <w:tc>
          <w:tcPr>
            <w:tcW w:w="1700" w:type="dxa"/>
            <w:gridSpan w:val="3"/>
            <w:tcBorders>
              <w:top w:val="single" w:sz="4" w:space="0" w:color="000000"/>
              <w:left w:val="single" w:sz="4" w:space="0" w:color="000000"/>
              <w:bottom w:val="single" w:sz="4" w:space="0" w:color="000000"/>
              <w:right w:val="single" w:sz="4" w:space="0" w:color="000000"/>
            </w:tcBorders>
          </w:tcPr>
          <w:p w:rsidR="00135101" w:rsidRPr="001719E6" w:rsidRDefault="00135101" w:rsidP="009A4101">
            <w:pPr>
              <w:spacing w:before="31"/>
              <w:ind w:right="82"/>
              <w:jc w:val="right"/>
              <w:rPr>
                <w:rFonts w:ascii="Arial" w:eastAsia="Arial" w:hAnsi="Arial" w:cs="Arial"/>
                <w:sz w:val="16"/>
                <w:szCs w:val="16"/>
              </w:rPr>
            </w:pPr>
            <w:r w:rsidRPr="001719E6">
              <w:rPr>
                <w:rFonts w:ascii="Arial" w:eastAsia="Arial" w:hAnsi="Arial" w:cs="Arial"/>
                <w:spacing w:val="-1"/>
                <w:sz w:val="16"/>
                <w:szCs w:val="16"/>
              </w:rPr>
              <w:t>1</w:t>
            </w:r>
            <w:r w:rsidRPr="001719E6">
              <w:rPr>
                <w:rFonts w:ascii="Arial" w:eastAsia="Arial" w:hAnsi="Arial" w:cs="Arial"/>
                <w:spacing w:val="1"/>
                <w:sz w:val="16"/>
                <w:szCs w:val="16"/>
              </w:rPr>
              <w:t>.</w:t>
            </w:r>
            <w:r w:rsidRPr="001719E6">
              <w:rPr>
                <w:rFonts w:ascii="Arial" w:eastAsia="Arial" w:hAnsi="Arial" w:cs="Arial"/>
                <w:spacing w:val="-1"/>
                <w:sz w:val="16"/>
                <w:szCs w:val="16"/>
              </w:rPr>
              <w:t>4</w:t>
            </w:r>
            <w:r w:rsidRPr="001719E6">
              <w:rPr>
                <w:rFonts w:ascii="Arial" w:eastAsia="Arial" w:hAnsi="Arial" w:cs="Arial"/>
                <w:sz w:val="16"/>
                <w:szCs w:val="16"/>
              </w:rPr>
              <w:t>1</w:t>
            </w:r>
          </w:p>
        </w:tc>
      </w:tr>
      <w:tr w:rsidR="00135101" w:rsidRPr="001719E6" w:rsidTr="00993D26">
        <w:trPr>
          <w:trHeight w:hRule="exact" w:val="280"/>
        </w:trPr>
        <w:tc>
          <w:tcPr>
            <w:tcW w:w="480" w:type="dxa"/>
            <w:tcBorders>
              <w:top w:val="single" w:sz="4" w:space="0" w:color="000000"/>
              <w:left w:val="single" w:sz="4" w:space="0" w:color="000000"/>
              <w:bottom w:val="single" w:sz="4" w:space="0" w:color="000000"/>
              <w:right w:val="single" w:sz="4" w:space="0" w:color="000000"/>
            </w:tcBorders>
          </w:tcPr>
          <w:p w:rsidR="00135101" w:rsidRPr="001719E6" w:rsidRDefault="00135101" w:rsidP="009A4101">
            <w:pPr>
              <w:spacing w:before="31"/>
              <w:ind w:left="102" w:right="-20"/>
              <w:rPr>
                <w:rFonts w:ascii="Arial" w:eastAsia="Arial" w:hAnsi="Arial" w:cs="Arial"/>
                <w:sz w:val="16"/>
                <w:szCs w:val="16"/>
              </w:rPr>
            </w:pPr>
            <w:r w:rsidRPr="001719E6">
              <w:rPr>
                <w:rFonts w:ascii="Arial" w:eastAsia="Arial" w:hAnsi="Arial" w:cs="Arial"/>
                <w:spacing w:val="-1"/>
                <w:sz w:val="16"/>
                <w:szCs w:val="16"/>
              </w:rPr>
              <w:t>21</w:t>
            </w:r>
          </w:p>
        </w:tc>
        <w:tc>
          <w:tcPr>
            <w:tcW w:w="3305" w:type="dxa"/>
            <w:tcBorders>
              <w:top w:val="single" w:sz="4" w:space="0" w:color="000000"/>
              <w:left w:val="single" w:sz="4" w:space="0" w:color="000000"/>
              <w:bottom w:val="single" w:sz="4" w:space="0" w:color="000000"/>
              <w:right w:val="nil"/>
            </w:tcBorders>
          </w:tcPr>
          <w:p w:rsidR="00135101" w:rsidRPr="00993D26" w:rsidRDefault="00993D26" w:rsidP="009A4101">
            <w:pPr>
              <w:spacing w:before="31"/>
              <w:ind w:left="102" w:right="-20"/>
              <w:rPr>
                <w:rFonts w:ascii="Arial" w:eastAsia="Arial" w:hAnsi="Arial" w:cs="Arial"/>
                <w:sz w:val="18"/>
                <w:szCs w:val="18"/>
              </w:rPr>
            </w:pPr>
            <w:r w:rsidRPr="00993D26">
              <w:rPr>
                <w:rFonts w:ascii="Times Armenian" w:hAnsi="Times Armenian" w:cs="Arial"/>
                <w:sz w:val="18"/>
                <w:szCs w:val="18"/>
              </w:rPr>
              <w:t>20 ïáÕÁ µ³ó³ñÓ³Ï Ù»ÍáõÃÛ³Ùµ (7x20)</w:t>
            </w:r>
          </w:p>
        </w:tc>
        <w:tc>
          <w:tcPr>
            <w:tcW w:w="421" w:type="dxa"/>
            <w:tcBorders>
              <w:top w:val="single" w:sz="4" w:space="0" w:color="000000"/>
              <w:left w:val="nil"/>
              <w:bottom w:val="single" w:sz="4" w:space="0" w:color="000000"/>
              <w:right w:val="nil"/>
            </w:tcBorders>
          </w:tcPr>
          <w:p w:rsidR="00135101" w:rsidRPr="00993D26" w:rsidRDefault="00135101" w:rsidP="009A4101">
            <w:pPr>
              <w:rPr>
                <w:rFonts w:ascii="Arial" w:hAnsi="Arial" w:cs="Arial"/>
                <w:sz w:val="18"/>
                <w:szCs w:val="18"/>
              </w:rPr>
            </w:pPr>
          </w:p>
        </w:tc>
        <w:tc>
          <w:tcPr>
            <w:tcW w:w="4079" w:type="dxa"/>
            <w:tcBorders>
              <w:top w:val="single" w:sz="4" w:space="0" w:color="000000"/>
              <w:left w:val="nil"/>
              <w:bottom w:val="single" w:sz="4" w:space="0" w:color="000000"/>
              <w:right w:val="single" w:sz="4" w:space="0" w:color="000000"/>
            </w:tcBorders>
          </w:tcPr>
          <w:p w:rsidR="00135101" w:rsidRPr="00993D26" w:rsidRDefault="00135101" w:rsidP="009A4101">
            <w:pPr>
              <w:rPr>
                <w:rFonts w:ascii="Arial" w:hAnsi="Arial" w:cs="Arial"/>
                <w:sz w:val="18"/>
                <w:szCs w:val="18"/>
              </w:rPr>
            </w:pPr>
          </w:p>
        </w:tc>
        <w:tc>
          <w:tcPr>
            <w:tcW w:w="1700" w:type="dxa"/>
            <w:gridSpan w:val="3"/>
            <w:tcBorders>
              <w:top w:val="single" w:sz="4" w:space="0" w:color="000000"/>
              <w:left w:val="single" w:sz="4" w:space="0" w:color="000000"/>
              <w:bottom w:val="single" w:sz="4" w:space="0" w:color="000000"/>
              <w:right w:val="single" w:sz="4" w:space="0" w:color="000000"/>
            </w:tcBorders>
          </w:tcPr>
          <w:p w:rsidR="00135101" w:rsidRPr="001719E6" w:rsidRDefault="00135101" w:rsidP="009A4101">
            <w:pPr>
              <w:spacing w:before="31"/>
              <w:ind w:right="82"/>
              <w:jc w:val="right"/>
              <w:rPr>
                <w:rFonts w:ascii="Arial" w:eastAsia="Arial" w:hAnsi="Arial" w:cs="Arial"/>
                <w:sz w:val="16"/>
                <w:szCs w:val="16"/>
              </w:rPr>
            </w:pPr>
            <w:r w:rsidRPr="001719E6">
              <w:rPr>
                <w:rFonts w:ascii="Arial" w:eastAsia="Arial" w:hAnsi="Arial" w:cs="Arial"/>
                <w:spacing w:val="-1"/>
                <w:sz w:val="16"/>
                <w:szCs w:val="16"/>
              </w:rPr>
              <w:t>1</w:t>
            </w:r>
            <w:r w:rsidRPr="001719E6">
              <w:rPr>
                <w:rFonts w:ascii="Arial" w:eastAsia="Arial" w:hAnsi="Arial" w:cs="Arial"/>
                <w:spacing w:val="1"/>
                <w:sz w:val="16"/>
                <w:szCs w:val="16"/>
              </w:rPr>
              <w:t>,</w:t>
            </w:r>
            <w:r w:rsidRPr="001719E6">
              <w:rPr>
                <w:rFonts w:ascii="Arial" w:eastAsia="Arial" w:hAnsi="Arial" w:cs="Arial"/>
                <w:spacing w:val="-1"/>
                <w:sz w:val="16"/>
                <w:szCs w:val="16"/>
              </w:rPr>
              <w:t>37</w:t>
            </w:r>
            <w:r w:rsidRPr="001719E6">
              <w:rPr>
                <w:rFonts w:ascii="Arial" w:eastAsia="Arial" w:hAnsi="Arial" w:cs="Arial"/>
                <w:sz w:val="16"/>
                <w:szCs w:val="16"/>
              </w:rPr>
              <w:t>4</w:t>
            </w:r>
          </w:p>
        </w:tc>
      </w:tr>
      <w:tr w:rsidR="00135101" w:rsidRPr="006A3D05" w:rsidTr="00993D26">
        <w:trPr>
          <w:trHeight w:hRule="exact" w:val="262"/>
        </w:trPr>
        <w:tc>
          <w:tcPr>
            <w:tcW w:w="9985" w:type="dxa"/>
            <w:gridSpan w:val="7"/>
            <w:tcBorders>
              <w:top w:val="single" w:sz="4" w:space="0" w:color="000000"/>
              <w:left w:val="single" w:sz="4" w:space="0" w:color="000000"/>
              <w:bottom w:val="single" w:sz="4" w:space="0" w:color="000000"/>
              <w:right w:val="single" w:sz="4" w:space="0" w:color="000000"/>
            </w:tcBorders>
          </w:tcPr>
          <w:p w:rsidR="00135101" w:rsidRPr="00993D26" w:rsidRDefault="00993D26" w:rsidP="009A4101">
            <w:pPr>
              <w:spacing w:before="31"/>
              <w:ind w:left="582" w:right="-20"/>
              <w:rPr>
                <w:rFonts w:ascii="Arial" w:eastAsia="Arial" w:hAnsi="Arial" w:cs="Arial"/>
                <w:sz w:val="16"/>
                <w:szCs w:val="16"/>
              </w:rPr>
            </w:pPr>
            <w:r w:rsidRPr="00993D26">
              <w:rPr>
                <w:rFonts w:ascii="Times Armenian" w:hAnsi="Times Armenian" w:cs="Arial"/>
                <w:sz w:val="18"/>
                <w:szCs w:val="18"/>
              </w:rPr>
              <w:t>ÐÕáõÙ` Ðñ³Ù³Ý 16.06.2008Ã. ÃÇí N 41-Ü, 17-ñ¹ µ³ÅÇÝ, ³ÕÛáõë³Ï 7-Ç 1-7-ñ¹ ïáÕ»ñÇ ÙÇçÇÝ Ãí³µ³Ý³Ï³Ý</w:t>
            </w:r>
          </w:p>
        </w:tc>
      </w:tr>
      <w:tr w:rsidR="00135101" w:rsidRPr="001719E6" w:rsidTr="00993D26">
        <w:trPr>
          <w:trHeight w:hRule="exact" w:val="266"/>
        </w:trPr>
        <w:tc>
          <w:tcPr>
            <w:tcW w:w="480" w:type="dxa"/>
            <w:tcBorders>
              <w:top w:val="single" w:sz="4" w:space="0" w:color="000000"/>
              <w:left w:val="single" w:sz="4" w:space="0" w:color="000000"/>
              <w:bottom w:val="single" w:sz="4" w:space="0" w:color="000000"/>
              <w:right w:val="single" w:sz="4" w:space="0" w:color="000000"/>
            </w:tcBorders>
          </w:tcPr>
          <w:p w:rsidR="00135101" w:rsidRPr="001719E6" w:rsidRDefault="00135101" w:rsidP="009A4101">
            <w:pPr>
              <w:spacing w:before="31"/>
              <w:ind w:left="102" w:right="-20"/>
              <w:rPr>
                <w:rFonts w:ascii="Arial" w:eastAsia="Arial" w:hAnsi="Arial" w:cs="Arial"/>
                <w:sz w:val="16"/>
                <w:szCs w:val="16"/>
              </w:rPr>
            </w:pPr>
            <w:r w:rsidRPr="001719E6">
              <w:rPr>
                <w:rFonts w:ascii="Arial" w:eastAsia="Arial" w:hAnsi="Arial" w:cs="Arial"/>
                <w:spacing w:val="-1"/>
                <w:sz w:val="16"/>
                <w:szCs w:val="16"/>
              </w:rPr>
              <w:t>22</w:t>
            </w:r>
          </w:p>
        </w:tc>
        <w:tc>
          <w:tcPr>
            <w:tcW w:w="7805" w:type="dxa"/>
            <w:gridSpan w:val="3"/>
            <w:tcBorders>
              <w:top w:val="single" w:sz="4" w:space="0" w:color="000000"/>
              <w:left w:val="single" w:sz="4" w:space="0" w:color="000000"/>
              <w:bottom w:val="single" w:sz="4" w:space="0" w:color="000000"/>
              <w:right w:val="single" w:sz="4" w:space="0" w:color="000000"/>
            </w:tcBorders>
          </w:tcPr>
          <w:p w:rsidR="00135101" w:rsidRPr="00993D26" w:rsidRDefault="00993D26" w:rsidP="009A4101">
            <w:pPr>
              <w:spacing w:before="31"/>
              <w:ind w:left="102" w:right="-20"/>
              <w:rPr>
                <w:rFonts w:ascii="Arial" w:eastAsia="Arial" w:hAnsi="Arial" w:cs="Arial"/>
                <w:sz w:val="18"/>
                <w:szCs w:val="18"/>
              </w:rPr>
            </w:pPr>
            <w:r w:rsidRPr="00993D26">
              <w:rPr>
                <w:rFonts w:ascii="Times Armenian" w:hAnsi="Times Armenian" w:cs="Arial"/>
                <w:sz w:val="18"/>
                <w:szCs w:val="18"/>
              </w:rPr>
              <w:t>úµÛ»ÏïÇ Ñ»ÕÇÝ³Ï³ÛÇÝ ÑëÏáÕáõÃÛ³Ý Í³é³ÛáõÃÛ³Ý Í³Ëë»ñ * (%)</w:t>
            </w:r>
          </w:p>
        </w:tc>
        <w:tc>
          <w:tcPr>
            <w:tcW w:w="1405" w:type="dxa"/>
            <w:tcBorders>
              <w:top w:val="single" w:sz="4" w:space="0" w:color="000000"/>
              <w:left w:val="single" w:sz="4" w:space="0" w:color="000000"/>
              <w:bottom w:val="single" w:sz="4" w:space="0" w:color="000000"/>
              <w:right w:val="nil"/>
            </w:tcBorders>
          </w:tcPr>
          <w:p w:rsidR="00135101" w:rsidRPr="00993D26" w:rsidRDefault="00135101" w:rsidP="009A4101">
            <w:pPr>
              <w:rPr>
                <w:rFonts w:ascii="Arial" w:hAnsi="Arial" w:cs="Arial"/>
              </w:rPr>
            </w:pPr>
          </w:p>
        </w:tc>
        <w:tc>
          <w:tcPr>
            <w:tcW w:w="295" w:type="dxa"/>
            <w:gridSpan w:val="2"/>
            <w:tcBorders>
              <w:top w:val="single" w:sz="4" w:space="0" w:color="000000"/>
              <w:left w:val="nil"/>
              <w:bottom w:val="single" w:sz="4" w:space="0" w:color="000000"/>
              <w:right w:val="single" w:sz="4" w:space="0" w:color="000000"/>
            </w:tcBorders>
          </w:tcPr>
          <w:p w:rsidR="00135101" w:rsidRPr="001719E6" w:rsidRDefault="00135101" w:rsidP="009A4101">
            <w:pPr>
              <w:spacing w:before="31"/>
              <w:ind w:left="4" w:right="-20"/>
              <w:rPr>
                <w:rFonts w:ascii="Arial" w:eastAsia="Arial" w:hAnsi="Arial" w:cs="Arial"/>
                <w:sz w:val="16"/>
                <w:szCs w:val="16"/>
              </w:rPr>
            </w:pPr>
            <w:r w:rsidRPr="001719E6">
              <w:rPr>
                <w:rFonts w:ascii="Arial" w:eastAsia="Arial" w:hAnsi="Arial" w:cs="Arial"/>
                <w:spacing w:val="-1"/>
                <w:sz w:val="16"/>
                <w:szCs w:val="16"/>
              </w:rPr>
              <w:t>0</w:t>
            </w:r>
            <w:r w:rsidRPr="001719E6">
              <w:rPr>
                <w:rFonts w:ascii="Arial" w:eastAsia="Arial" w:hAnsi="Arial" w:cs="Arial"/>
                <w:spacing w:val="1"/>
                <w:sz w:val="16"/>
                <w:szCs w:val="16"/>
              </w:rPr>
              <w:t>.</w:t>
            </w:r>
            <w:r w:rsidRPr="001719E6">
              <w:rPr>
                <w:rFonts w:ascii="Arial" w:eastAsia="Arial" w:hAnsi="Arial" w:cs="Arial"/>
                <w:sz w:val="16"/>
                <w:szCs w:val="16"/>
              </w:rPr>
              <w:t>5</w:t>
            </w:r>
          </w:p>
        </w:tc>
      </w:tr>
      <w:tr w:rsidR="00135101" w:rsidRPr="001719E6" w:rsidTr="00B664A7">
        <w:trPr>
          <w:trHeight w:hRule="exact" w:val="280"/>
        </w:trPr>
        <w:tc>
          <w:tcPr>
            <w:tcW w:w="480" w:type="dxa"/>
            <w:tcBorders>
              <w:top w:val="single" w:sz="4" w:space="0" w:color="000000"/>
              <w:left w:val="single" w:sz="4" w:space="0" w:color="000000"/>
              <w:bottom w:val="single" w:sz="4" w:space="0" w:color="000000"/>
              <w:right w:val="single" w:sz="4" w:space="0" w:color="000000"/>
            </w:tcBorders>
          </w:tcPr>
          <w:p w:rsidR="00135101" w:rsidRPr="001719E6" w:rsidRDefault="00135101" w:rsidP="009A4101">
            <w:pPr>
              <w:spacing w:before="31"/>
              <w:ind w:left="102" w:right="-20"/>
              <w:rPr>
                <w:rFonts w:ascii="Arial" w:eastAsia="Arial" w:hAnsi="Arial" w:cs="Arial"/>
                <w:sz w:val="16"/>
                <w:szCs w:val="16"/>
              </w:rPr>
            </w:pPr>
            <w:r w:rsidRPr="001719E6">
              <w:rPr>
                <w:rFonts w:ascii="Arial" w:eastAsia="Arial" w:hAnsi="Arial" w:cs="Arial"/>
                <w:spacing w:val="-1"/>
                <w:sz w:val="16"/>
                <w:szCs w:val="16"/>
              </w:rPr>
              <w:t>23</w:t>
            </w:r>
          </w:p>
        </w:tc>
        <w:tc>
          <w:tcPr>
            <w:tcW w:w="3305" w:type="dxa"/>
            <w:tcBorders>
              <w:top w:val="single" w:sz="4" w:space="0" w:color="000000"/>
              <w:left w:val="single" w:sz="4" w:space="0" w:color="000000"/>
              <w:bottom w:val="single" w:sz="4" w:space="0" w:color="000000"/>
              <w:right w:val="nil"/>
            </w:tcBorders>
          </w:tcPr>
          <w:p w:rsidR="00135101" w:rsidRPr="00B664A7" w:rsidRDefault="00B664A7" w:rsidP="009A4101">
            <w:pPr>
              <w:spacing w:before="31"/>
              <w:ind w:left="102" w:right="-20"/>
              <w:rPr>
                <w:rFonts w:ascii="Arial" w:eastAsia="Arial" w:hAnsi="Arial" w:cs="Arial"/>
                <w:sz w:val="18"/>
                <w:szCs w:val="18"/>
              </w:rPr>
            </w:pPr>
            <w:r w:rsidRPr="00B664A7">
              <w:rPr>
                <w:rFonts w:ascii="Times Armenian" w:hAnsi="Times Armenian" w:cs="Arial"/>
                <w:sz w:val="18"/>
                <w:szCs w:val="18"/>
              </w:rPr>
              <w:t>22 ïáÕÁ µ³ó³ñÓ³Ï Ù»ÍáõÃÛ³Ùµ (7x22)</w:t>
            </w:r>
          </w:p>
        </w:tc>
        <w:tc>
          <w:tcPr>
            <w:tcW w:w="421" w:type="dxa"/>
            <w:tcBorders>
              <w:top w:val="single" w:sz="4" w:space="0" w:color="000000"/>
              <w:left w:val="nil"/>
              <w:bottom w:val="single" w:sz="4" w:space="0" w:color="000000"/>
              <w:right w:val="nil"/>
            </w:tcBorders>
          </w:tcPr>
          <w:p w:rsidR="00135101" w:rsidRPr="00B664A7" w:rsidRDefault="00135101" w:rsidP="009A4101">
            <w:pPr>
              <w:rPr>
                <w:rFonts w:ascii="Arial" w:hAnsi="Arial" w:cs="Arial"/>
              </w:rPr>
            </w:pPr>
          </w:p>
        </w:tc>
        <w:tc>
          <w:tcPr>
            <w:tcW w:w="4079" w:type="dxa"/>
            <w:tcBorders>
              <w:top w:val="single" w:sz="4" w:space="0" w:color="000000"/>
              <w:left w:val="nil"/>
              <w:bottom w:val="single" w:sz="4" w:space="0" w:color="000000"/>
              <w:right w:val="single" w:sz="4" w:space="0" w:color="000000"/>
            </w:tcBorders>
          </w:tcPr>
          <w:p w:rsidR="00135101" w:rsidRPr="00B664A7" w:rsidRDefault="00135101" w:rsidP="009A4101">
            <w:pPr>
              <w:rPr>
                <w:rFonts w:ascii="Arial" w:hAnsi="Arial" w:cs="Arial"/>
              </w:rPr>
            </w:pPr>
          </w:p>
        </w:tc>
        <w:tc>
          <w:tcPr>
            <w:tcW w:w="1700" w:type="dxa"/>
            <w:gridSpan w:val="3"/>
            <w:tcBorders>
              <w:top w:val="single" w:sz="4" w:space="0" w:color="000000"/>
              <w:left w:val="single" w:sz="4" w:space="0" w:color="000000"/>
              <w:bottom w:val="single" w:sz="4" w:space="0" w:color="000000"/>
              <w:right w:val="single" w:sz="4" w:space="0" w:color="000000"/>
            </w:tcBorders>
          </w:tcPr>
          <w:p w:rsidR="00135101" w:rsidRPr="001719E6" w:rsidRDefault="00135101" w:rsidP="009A4101">
            <w:pPr>
              <w:spacing w:before="31"/>
              <w:ind w:right="82"/>
              <w:jc w:val="right"/>
              <w:rPr>
                <w:rFonts w:ascii="Arial" w:eastAsia="Arial" w:hAnsi="Arial" w:cs="Arial"/>
                <w:sz w:val="16"/>
                <w:szCs w:val="16"/>
              </w:rPr>
            </w:pPr>
            <w:r w:rsidRPr="001719E6">
              <w:rPr>
                <w:rFonts w:ascii="Arial" w:eastAsia="Arial" w:hAnsi="Arial" w:cs="Arial"/>
                <w:spacing w:val="-1"/>
                <w:sz w:val="16"/>
                <w:szCs w:val="16"/>
              </w:rPr>
              <w:t>487</w:t>
            </w:r>
          </w:p>
        </w:tc>
      </w:tr>
      <w:tr w:rsidR="00135101" w:rsidRPr="006A3D05" w:rsidTr="00B664A7">
        <w:trPr>
          <w:trHeight w:hRule="exact" w:val="271"/>
        </w:trPr>
        <w:tc>
          <w:tcPr>
            <w:tcW w:w="9985" w:type="dxa"/>
            <w:gridSpan w:val="7"/>
            <w:tcBorders>
              <w:top w:val="single" w:sz="4" w:space="0" w:color="000000"/>
              <w:left w:val="single" w:sz="4" w:space="0" w:color="000000"/>
              <w:bottom w:val="single" w:sz="4" w:space="0" w:color="000000"/>
              <w:right w:val="single" w:sz="4" w:space="0" w:color="000000"/>
            </w:tcBorders>
          </w:tcPr>
          <w:p w:rsidR="00135101" w:rsidRPr="00B664A7" w:rsidRDefault="00B664A7" w:rsidP="009A4101">
            <w:pPr>
              <w:spacing w:before="32"/>
              <w:ind w:left="582" w:right="-20"/>
              <w:rPr>
                <w:rFonts w:ascii="Arial" w:eastAsia="Arial" w:hAnsi="Arial" w:cs="Arial"/>
                <w:sz w:val="18"/>
                <w:szCs w:val="18"/>
              </w:rPr>
            </w:pPr>
            <w:r w:rsidRPr="00B664A7">
              <w:rPr>
                <w:rFonts w:ascii="Times Armenian" w:hAnsi="Times Armenian" w:cs="Arial"/>
                <w:sz w:val="18"/>
                <w:szCs w:val="18"/>
              </w:rPr>
              <w:t>ÐÕáõÙ` Ðñ³Ù³Ý 16.06.2008Ã. ÃÇí N 41-Ü, 18-ñ¹ µ³ÅÇÝ, ³ÕÛáõë³Ï 8-Ç, 1-ÇÝ ¨ 2-ñ¹ ïáÕ»ñÇ ÙÇçÇÝ Ãí³µ³Ý³Ï³Ý</w:t>
            </w:r>
          </w:p>
        </w:tc>
      </w:tr>
      <w:tr w:rsidR="00135101" w:rsidRPr="001719E6" w:rsidTr="00B664A7">
        <w:trPr>
          <w:trHeight w:hRule="exact" w:val="352"/>
        </w:trPr>
        <w:tc>
          <w:tcPr>
            <w:tcW w:w="480" w:type="dxa"/>
            <w:tcBorders>
              <w:top w:val="single" w:sz="4" w:space="0" w:color="000000"/>
              <w:left w:val="single" w:sz="4" w:space="0" w:color="000000"/>
              <w:bottom w:val="single" w:sz="4" w:space="0" w:color="000000"/>
              <w:right w:val="single" w:sz="4" w:space="0" w:color="000000"/>
            </w:tcBorders>
          </w:tcPr>
          <w:p w:rsidR="00135101" w:rsidRPr="001719E6" w:rsidRDefault="00135101" w:rsidP="009A4101">
            <w:pPr>
              <w:spacing w:before="31"/>
              <w:ind w:left="102" w:right="-20"/>
              <w:rPr>
                <w:rFonts w:ascii="Arial" w:eastAsia="Arial" w:hAnsi="Arial" w:cs="Arial"/>
                <w:sz w:val="16"/>
                <w:szCs w:val="16"/>
              </w:rPr>
            </w:pPr>
            <w:r w:rsidRPr="001719E6">
              <w:rPr>
                <w:rFonts w:ascii="Arial" w:eastAsia="Arial" w:hAnsi="Arial" w:cs="Arial"/>
                <w:spacing w:val="-1"/>
                <w:sz w:val="16"/>
                <w:szCs w:val="16"/>
              </w:rPr>
              <w:t>24</w:t>
            </w:r>
          </w:p>
        </w:tc>
        <w:tc>
          <w:tcPr>
            <w:tcW w:w="7805" w:type="dxa"/>
            <w:gridSpan w:val="3"/>
            <w:tcBorders>
              <w:top w:val="single" w:sz="4" w:space="0" w:color="000000"/>
              <w:left w:val="single" w:sz="4" w:space="0" w:color="000000"/>
              <w:bottom w:val="single" w:sz="4" w:space="0" w:color="000000"/>
              <w:right w:val="single" w:sz="4" w:space="0" w:color="000000"/>
            </w:tcBorders>
          </w:tcPr>
          <w:p w:rsidR="00135101" w:rsidRPr="00B664A7" w:rsidRDefault="00B664A7" w:rsidP="009A4101">
            <w:pPr>
              <w:spacing w:before="31"/>
              <w:ind w:left="102" w:right="-20"/>
              <w:rPr>
                <w:rFonts w:ascii="Arial" w:eastAsia="Arial" w:hAnsi="Arial" w:cs="Arial"/>
                <w:sz w:val="18"/>
                <w:szCs w:val="18"/>
              </w:rPr>
            </w:pPr>
            <w:r w:rsidRPr="00B664A7">
              <w:rPr>
                <w:rFonts w:ascii="Times Armenian" w:hAnsi="Times Armenian" w:cs="Arial"/>
                <w:sz w:val="18"/>
                <w:szCs w:val="18"/>
              </w:rPr>
              <w:t>Ü³Ë³·Í³Ý³Ë³Ñ³ßí³ÛÇÝ ÷³ëï³ÃÕÃ»ñÇ Ùß³ÏÙ³Ý Ñ³Ù³ñ ³ÝÑñ³Å»ßï Í³Ëë»ñ *(%)</w:t>
            </w:r>
          </w:p>
        </w:tc>
        <w:tc>
          <w:tcPr>
            <w:tcW w:w="1700" w:type="dxa"/>
            <w:gridSpan w:val="3"/>
            <w:tcBorders>
              <w:top w:val="single" w:sz="4" w:space="0" w:color="000000"/>
              <w:left w:val="single" w:sz="4" w:space="0" w:color="000000"/>
              <w:bottom w:val="single" w:sz="4" w:space="0" w:color="000000"/>
              <w:right w:val="single" w:sz="4" w:space="0" w:color="000000"/>
            </w:tcBorders>
          </w:tcPr>
          <w:p w:rsidR="00135101" w:rsidRPr="001719E6" w:rsidRDefault="00135101" w:rsidP="009A4101">
            <w:pPr>
              <w:spacing w:before="31"/>
              <w:ind w:right="82"/>
              <w:jc w:val="right"/>
              <w:rPr>
                <w:rFonts w:ascii="Arial" w:eastAsia="Arial" w:hAnsi="Arial" w:cs="Arial"/>
                <w:sz w:val="16"/>
                <w:szCs w:val="16"/>
              </w:rPr>
            </w:pPr>
            <w:r w:rsidRPr="001719E6">
              <w:rPr>
                <w:rFonts w:ascii="Arial" w:eastAsia="Arial" w:hAnsi="Arial" w:cs="Arial"/>
                <w:spacing w:val="-1"/>
                <w:sz w:val="16"/>
                <w:szCs w:val="16"/>
              </w:rPr>
              <w:t>3</w:t>
            </w:r>
            <w:r w:rsidRPr="001719E6">
              <w:rPr>
                <w:rFonts w:ascii="Arial" w:eastAsia="Arial" w:hAnsi="Arial" w:cs="Arial"/>
                <w:spacing w:val="1"/>
                <w:sz w:val="16"/>
                <w:szCs w:val="16"/>
              </w:rPr>
              <w:t>.</w:t>
            </w:r>
            <w:r w:rsidRPr="001719E6">
              <w:rPr>
                <w:rFonts w:ascii="Arial" w:eastAsia="Arial" w:hAnsi="Arial" w:cs="Arial"/>
                <w:spacing w:val="-1"/>
                <w:sz w:val="16"/>
                <w:szCs w:val="16"/>
              </w:rPr>
              <w:t>1</w:t>
            </w:r>
            <w:r w:rsidRPr="001719E6">
              <w:rPr>
                <w:rFonts w:ascii="Arial" w:eastAsia="Arial" w:hAnsi="Arial" w:cs="Arial"/>
                <w:sz w:val="16"/>
                <w:szCs w:val="16"/>
              </w:rPr>
              <w:t>8</w:t>
            </w:r>
          </w:p>
        </w:tc>
      </w:tr>
      <w:tr w:rsidR="00135101" w:rsidRPr="001719E6" w:rsidTr="00B664A7">
        <w:trPr>
          <w:trHeight w:hRule="exact" w:val="271"/>
        </w:trPr>
        <w:tc>
          <w:tcPr>
            <w:tcW w:w="480" w:type="dxa"/>
            <w:tcBorders>
              <w:top w:val="single" w:sz="4" w:space="0" w:color="000000"/>
              <w:left w:val="single" w:sz="4" w:space="0" w:color="000000"/>
              <w:bottom w:val="single" w:sz="4" w:space="0" w:color="000000"/>
              <w:right w:val="single" w:sz="4" w:space="0" w:color="000000"/>
            </w:tcBorders>
          </w:tcPr>
          <w:p w:rsidR="00135101" w:rsidRPr="001719E6" w:rsidRDefault="00135101" w:rsidP="009A4101">
            <w:pPr>
              <w:spacing w:before="31"/>
              <w:ind w:left="102" w:right="-20"/>
              <w:rPr>
                <w:rFonts w:ascii="Arial" w:eastAsia="Arial" w:hAnsi="Arial" w:cs="Arial"/>
                <w:sz w:val="16"/>
                <w:szCs w:val="16"/>
              </w:rPr>
            </w:pPr>
            <w:r w:rsidRPr="001719E6">
              <w:rPr>
                <w:rFonts w:ascii="Arial" w:eastAsia="Arial" w:hAnsi="Arial" w:cs="Arial"/>
                <w:spacing w:val="-1"/>
                <w:sz w:val="16"/>
                <w:szCs w:val="16"/>
              </w:rPr>
              <w:t>25</w:t>
            </w:r>
          </w:p>
        </w:tc>
        <w:tc>
          <w:tcPr>
            <w:tcW w:w="3305" w:type="dxa"/>
            <w:tcBorders>
              <w:top w:val="single" w:sz="4" w:space="0" w:color="000000"/>
              <w:left w:val="single" w:sz="4" w:space="0" w:color="000000"/>
              <w:bottom w:val="single" w:sz="4" w:space="0" w:color="000000"/>
              <w:right w:val="nil"/>
            </w:tcBorders>
          </w:tcPr>
          <w:p w:rsidR="00135101" w:rsidRPr="00B664A7" w:rsidRDefault="00B664A7" w:rsidP="009A4101">
            <w:pPr>
              <w:spacing w:before="31"/>
              <w:ind w:left="102" w:right="-20"/>
              <w:rPr>
                <w:rFonts w:ascii="Arial" w:eastAsia="Arial" w:hAnsi="Arial" w:cs="Arial"/>
                <w:sz w:val="18"/>
                <w:szCs w:val="18"/>
              </w:rPr>
            </w:pPr>
            <w:r w:rsidRPr="00B664A7">
              <w:rPr>
                <w:rFonts w:ascii="Times Armenian" w:hAnsi="Times Armenian" w:cs="Arial"/>
                <w:sz w:val="18"/>
                <w:szCs w:val="18"/>
              </w:rPr>
              <w:t>24 ïáÕÁ µ³ó³ñÓ³Ï Ù»ÍáõÃÛ³Ùµ (7x24)</w:t>
            </w:r>
          </w:p>
        </w:tc>
        <w:tc>
          <w:tcPr>
            <w:tcW w:w="421" w:type="dxa"/>
            <w:tcBorders>
              <w:top w:val="single" w:sz="4" w:space="0" w:color="000000"/>
              <w:left w:val="nil"/>
              <w:bottom w:val="single" w:sz="4" w:space="0" w:color="000000"/>
              <w:right w:val="nil"/>
            </w:tcBorders>
          </w:tcPr>
          <w:p w:rsidR="00135101" w:rsidRPr="00B664A7" w:rsidRDefault="00135101" w:rsidP="009A4101">
            <w:pPr>
              <w:rPr>
                <w:rFonts w:ascii="Arial" w:hAnsi="Arial" w:cs="Arial"/>
              </w:rPr>
            </w:pPr>
          </w:p>
        </w:tc>
        <w:tc>
          <w:tcPr>
            <w:tcW w:w="4079" w:type="dxa"/>
            <w:tcBorders>
              <w:top w:val="single" w:sz="4" w:space="0" w:color="000000"/>
              <w:left w:val="nil"/>
              <w:bottom w:val="single" w:sz="4" w:space="0" w:color="000000"/>
              <w:right w:val="single" w:sz="4" w:space="0" w:color="000000"/>
            </w:tcBorders>
          </w:tcPr>
          <w:p w:rsidR="00135101" w:rsidRPr="00B664A7" w:rsidRDefault="00135101" w:rsidP="009A4101">
            <w:pPr>
              <w:rPr>
                <w:rFonts w:ascii="Arial" w:hAnsi="Arial" w:cs="Arial"/>
              </w:rPr>
            </w:pPr>
          </w:p>
        </w:tc>
        <w:tc>
          <w:tcPr>
            <w:tcW w:w="1700" w:type="dxa"/>
            <w:gridSpan w:val="3"/>
            <w:tcBorders>
              <w:top w:val="single" w:sz="4" w:space="0" w:color="000000"/>
              <w:left w:val="single" w:sz="4" w:space="0" w:color="000000"/>
              <w:bottom w:val="single" w:sz="4" w:space="0" w:color="000000"/>
              <w:right w:val="single" w:sz="4" w:space="0" w:color="000000"/>
            </w:tcBorders>
          </w:tcPr>
          <w:p w:rsidR="00135101" w:rsidRPr="001719E6" w:rsidRDefault="00135101" w:rsidP="009A4101">
            <w:pPr>
              <w:spacing w:before="31"/>
              <w:ind w:right="82"/>
              <w:jc w:val="right"/>
              <w:rPr>
                <w:rFonts w:ascii="Arial" w:eastAsia="Arial" w:hAnsi="Arial" w:cs="Arial"/>
                <w:sz w:val="16"/>
                <w:szCs w:val="16"/>
              </w:rPr>
            </w:pPr>
            <w:r w:rsidRPr="001719E6">
              <w:rPr>
                <w:rFonts w:ascii="Arial" w:eastAsia="Arial" w:hAnsi="Arial" w:cs="Arial"/>
                <w:spacing w:val="-1"/>
                <w:sz w:val="16"/>
                <w:szCs w:val="16"/>
              </w:rPr>
              <w:t>3</w:t>
            </w:r>
            <w:r w:rsidRPr="001719E6">
              <w:rPr>
                <w:rFonts w:ascii="Arial" w:eastAsia="Arial" w:hAnsi="Arial" w:cs="Arial"/>
                <w:spacing w:val="1"/>
                <w:sz w:val="16"/>
                <w:szCs w:val="16"/>
              </w:rPr>
              <w:t>,</w:t>
            </w:r>
            <w:r w:rsidRPr="001719E6">
              <w:rPr>
                <w:rFonts w:ascii="Arial" w:eastAsia="Arial" w:hAnsi="Arial" w:cs="Arial"/>
                <w:spacing w:val="-1"/>
                <w:sz w:val="16"/>
                <w:szCs w:val="16"/>
              </w:rPr>
              <w:t>09</w:t>
            </w:r>
            <w:r w:rsidRPr="001719E6">
              <w:rPr>
                <w:rFonts w:ascii="Arial" w:eastAsia="Arial" w:hAnsi="Arial" w:cs="Arial"/>
                <w:sz w:val="16"/>
                <w:szCs w:val="16"/>
              </w:rPr>
              <w:t>8</w:t>
            </w:r>
          </w:p>
        </w:tc>
      </w:tr>
      <w:tr w:rsidR="00135101" w:rsidRPr="001719E6" w:rsidTr="00B664A7">
        <w:trPr>
          <w:trHeight w:hRule="exact" w:val="1261"/>
        </w:trPr>
        <w:tc>
          <w:tcPr>
            <w:tcW w:w="9985" w:type="dxa"/>
            <w:gridSpan w:val="7"/>
            <w:tcBorders>
              <w:top w:val="single" w:sz="4" w:space="0" w:color="000000"/>
              <w:left w:val="single" w:sz="4" w:space="0" w:color="000000"/>
              <w:bottom w:val="single" w:sz="4" w:space="0" w:color="000000"/>
              <w:right w:val="single" w:sz="4" w:space="0" w:color="000000"/>
            </w:tcBorders>
          </w:tcPr>
          <w:p w:rsidR="00135101" w:rsidRPr="00D73651" w:rsidRDefault="00135101" w:rsidP="009A4101">
            <w:pPr>
              <w:spacing w:before="7" w:line="130" w:lineRule="exact"/>
              <w:rPr>
                <w:rFonts w:ascii="Arial" w:hAnsi="Arial" w:cs="Arial"/>
                <w:sz w:val="13"/>
                <w:szCs w:val="13"/>
              </w:rPr>
            </w:pPr>
          </w:p>
          <w:p w:rsidR="00135101" w:rsidRPr="00B664A7" w:rsidRDefault="00B664A7" w:rsidP="009A4101">
            <w:pPr>
              <w:ind w:left="582" w:right="1797"/>
              <w:jc w:val="both"/>
              <w:rPr>
                <w:rFonts w:ascii="Arial" w:eastAsia="Arial" w:hAnsi="Arial" w:cs="Arial"/>
                <w:sz w:val="18"/>
                <w:szCs w:val="18"/>
              </w:rPr>
            </w:pPr>
            <w:r w:rsidRPr="00B664A7">
              <w:rPr>
                <w:rFonts w:ascii="Times Armenian" w:hAnsi="Times Armenian" w:cs="Arial"/>
                <w:sz w:val="18"/>
                <w:szCs w:val="18"/>
              </w:rPr>
              <w:t>ÐÐ ù³Õ³ù³ßÇÝáõÃÛ³Ý Ý³Ë³ñ³ñÇ Ññ³Ù³Ý 15.02.2008Ã. ÃÇí N 19-Ü ù³Õ³ù³ßÇÝ³Ï³Ý ÷³ëï³ÃÕÃ»ñÇ (Íñ³·ñ³ÛÇÝ ¨ ×³ñï³ñ³å»ï³ßÇÝ³ñ³ñ³Ï³Ý) Ùß³ÏÙ³Ý ³ßË³ï³ÝùÝ»ñÇ ³ñÅ»ùÇ Ñ³ßí³ñÏÙ³Ý Ï³ñ·Á Ñ³ëï³ï»Éáõ Ù³ëÇÝ (²ÛëáõÑ»ï` ø³Õ. ßÇÝ. Ý³Ë³ñ³ñÇ N 19-Ü, 15.02.2008Ã. Ññ³Ù³ÝÇ), Ñ³í»Éí³ÍÇ ³ÕÛáõë³Ï 8-Ç 1-13-ñ¹ ïáÕ»ñÇ, ³ÛÝáõÑ»ï¨ 1-5-ñ¹ ëÛáõÝÛ³ÏÝ»ñÇ ÙÇçÇÝ Ãí³µ³Ý³Ï³Ý</w:t>
            </w:r>
          </w:p>
        </w:tc>
      </w:tr>
      <w:tr w:rsidR="00135101" w:rsidRPr="001719E6" w:rsidTr="00993D26">
        <w:trPr>
          <w:trHeight w:hRule="exact" w:val="264"/>
        </w:trPr>
        <w:tc>
          <w:tcPr>
            <w:tcW w:w="480" w:type="dxa"/>
            <w:tcBorders>
              <w:top w:val="single" w:sz="4" w:space="0" w:color="000000"/>
              <w:left w:val="single" w:sz="4" w:space="0" w:color="000000"/>
              <w:bottom w:val="single" w:sz="4" w:space="0" w:color="000000"/>
              <w:right w:val="single" w:sz="4" w:space="0" w:color="000000"/>
            </w:tcBorders>
          </w:tcPr>
          <w:p w:rsidR="00135101" w:rsidRPr="001719E6" w:rsidRDefault="00135101" w:rsidP="009A4101">
            <w:pPr>
              <w:spacing w:before="31"/>
              <w:ind w:left="102" w:right="-20"/>
              <w:rPr>
                <w:rFonts w:ascii="Arial" w:eastAsia="Arial" w:hAnsi="Arial" w:cs="Arial"/>
                <w:sz w:val="16"/>
                <w:szCs w:val="16"/>
              </w:rPr>
            </w:pPr>
            <w:r w:rsidRPr="001719E6">
              <w:rPr>
                <w:rFonts w:ascii="Arial" w:eastAsia="Arial" w:hAnsi="Arial" w:cs="Arial"/>
                <w:spacing w:val="-1"/>
                <w:sz w:val="16"/>
                <w:szCs w:val="16"/>
              </w:rPr>
              <w:t>26</w:t>
            </w:r>
          </w:p>
        </w:tc>
        <w:tc>
          <w:tcPr>
            <w:tcW w:w="7805" w:type="dxa"/>
            <w:gridSpan w:val="3"/>
            <w:tcBorders>
              <w:top w:val="single" w:sz="4" w:space="0" w:color="000000"/>
              <w:left w:val="single" w:sz="4" w:space="0" w:color="000000"/>
              <w:bottom w:val="single" w:sz="4" w:space="0" w:color="000000"/>
              <w:right w:val="single" w:sz="4" w:space="0" w:color="000000"/>
            </w:tcBorders>
          </w:tcPr>
          <w:p w:rsidR="00135101" w:rsidRPr="00A90401" w:rsidRDefault="00A90401" w:rsidP="009A4101">
            <w:pPr>
              <w:spacing w:before="31"/>
              <w:ind w:left="102" w:right="-20"/>
              <w:rPr>
                <w:rFonts w:ascii="Arial" w:eastAsia="Arial" w:hAnsi="Arial" w:cs="Arial"/>
                <w:sz w:val="18"/>
                <w:szCs w:val="18"/>
              </w:rPr>
            </w:pPr>
            <w:r w:rsidRPr="00A90401">
              <w:rPr>
                <w:rFonts w:ascii="Times Armenian" w:hAnsi="Times Armenian" w:cs="Arial"/>
                <w:sz w:val="18"/>
                <w:szCs w:val="18"/>
              </w:rPr>
              <w:t>ÊáñÑñ¹³ïíáõÃÛáõÝÝ»ñÇ, Çñ³í³µ³Ý³Ï³Ý, Ñ³ßí³å³Ñ³Ï³Ý ¨ ³áõ¹Çïáñ³Ï³Ý, Í³é³ÛáõÃÛáõÝÝ»ñÇ í×³ñÝ»ñÇ Í³Ëë»ñ</w:t>
            </w:r>
          </w:p>
        </w:tc>
        <w:tc>
          <w:tcPr>
            <w:tcW w:w="1405" w:type="dxa"/>
            <w:tcBorders>
              <w:top w:val="single" w:sz="4" w:space="0" w:color="000000"/>
              <w:left w:val="single" w:sz="4" w:space="0" w:color="000000"/>
              <w:bottom w:val="single" w:sz="4" w:space="0" w:color="000000"/>
              <w:right w:val="nil"/>
            </w:tcBorders>
          </w:tcPr>
          <w:p w:rsidR="00135101" w:rsidRPr="00A90401" w:rsidRDefault="00135101" w:rsidP="009A4101">
            <w:pPr>
              <w:rPr>
                <w:rFonts w:ascii="Arial" w:hAnsi="Arial" w:cs="Arial"/>
              </w:rPr>
            </w:pPr>
          </w:p>
        </w:tc>
        <w:tc>
          <w:tcPr>
            <w:tcW w:w="45" w:type="dxa"/>
            <w:tcBorders>
              <w:top w:val="single" w:sz="4" w:space="0" w:color="000000"/>
              <w:left w:val="nil"/>
              <w:bottom w:val="single" w:sz="4" w:space="0" w:color="000000"/>
              <w:right w:val="nil"/>
            </w:tcBorders>
          </w:tcPr>
          <w:p w:rsidR="00135101" w:rsidRPr="00A90401" w:rsidRDefault="00135101" w:rsidP="009A4101">
            <w:pPr>
              <w:rPr>
                <w:rFonts w:ascii="Arial" w:hAnsi="Arial" w:cs="Arial"/>
              </w:rPr>
            </w:pPr>
          </w:p>
        </w:tc>
        <w:tc>
          <w:tcPr>
            <w:tcW w:w="250" w:type="dxa"/>
            <w:tcBorders>
              <w:top w:val="single" w:sz="4" w:space="0" w:color="000000"/>
              <w:left w:val="nil"/>
              <w:bottom w:val="single" w:sz="4" w:space="0" w:color="000000"/>
              <w:right w:val="single" w:sz="4" w:space="0" w:color="000000"/>
            </w:tcBorders>
          </w:tcPr>
          <w:p w:rsidR="00135101" w:rsidRPr="001719E6" w:rsidRDefault="00135101" w:rsidP="009A4101">
            <w:pPr>
              <w:spacing w:before="31"/>
              <w:ind w:left="94" w:right="-20"/>
              <w:rPr>
                <w:rFonts w:ascii="Arial" w:eastAsia="Arial" w:hAnsi="Arial" w:cs="Arial"/>
                <w:sz w:val="16"/>
                <w:szCs w:val="16"/>
              </w:rPr>
            </w:pPr>
            <w:r w:rsidRPr="001719E6">
              <w:rPr>
                <w:rFonts w:ascii="Arial" w:eastAsia="Arial" w:hAnsi="Arial" w:cs="Arial"/>
                <w:sz w:val="16"/>
                <w:szCs w:val="16"/>
              </w:rPr>
              <w:t>0</w:t>
            </w:r>
          </w:p>
        </w:tc>
      </w:tr>
      <w:tr w:rsidR="00135101" w:rsidRPr="006A3D05" w:rsidTr="00993D26">
        <w:trPr>
          <w:trHeight w:hRule="exact" w:val="266"/>
        </w:trPr>
        <w:tc>
          <w:tcPr>
            <w:tcW w:w="9985" w:type="dxa"/>
            <w:gridSpan w:val="7"/>
            <w:tcBorders>
              <w:top w:val="single" w:sz="4" w:space="0" w:color="000000"/>
              <w:left w:val="single" w:sz="4" w:space="0" w:color="000000"/>
              <w:bottom w:val="single" w:sz="4" w:space="0" w:color="000000"/>
              <w:right w:val="single" w:sz="4" w:space="0" w:color="000000"/>
            </w:tcBorders>
          </w:tcPr>
          <w:p w:rsidR="00135101" w:rsidRPr="00A90401" w:rsidRDefault="00A90401" w:rsidP="009A4101">
            <w:pPr>
              <w:spacing w:before="31"/>
              <w:ind w:left="582" w:right="-20"/>
              <w:rPr>
                <w:rFonts w:ascii="Arial" w:eastAsia="Arial" w:hAnsi="Arial" w:cs="Arial"/>
                <w:sz w:val="18"/>
                <w:szCs w:val="18"/>
              </w:rPr>
            </w:pPr>
            <w:r w:rsidRPr="00A90401">
              <w:rPr>
                <w:rFonts w:ascii="Times Armenian" w:hAnsi="Times Armenian" w:cs="Arial"/>
                <w:sz w:val="18"/>
                <w:szCs w:val="18"/>
              </w:rPr>
              <w:t>ÐÕáõÙ` êï³Ý¹³ñï 7.7.4 µ³ÅÝÇ 1-ÇÝ Ï»ïÇ µ. »ÝÃ³Ï»ï</w:t>
            </w:r>
          </w:p>
        </w:tc>
      </w:tr>
      <w:tr w:rsidR="00135101" w:rsidRPr="001719E6" w:rsidTr="00993D26">
        <w:trPr>
          <w:trHeight w:hRule="exact" w:val="264"/>
        </w:trPr>
        <w:tc>
          <w:tcPr>
            <w:tcW w:w="480" w:type="dxa"/>
            <w:tcBorders>
              <w:top w:val="single" w:sz="4" w:space="0" w:color="000000"/>
              <w:left w:val="single" w:sz="4" w:space="0" w:color="000000"/>
              <w:bottom w:val="single" w:sz="4" w:space="0" w:color="000000"/>
              <w:right w:val="single" w:sz="4" w:space="0" w:color="000000"/>
            </w:tcBorders>
          </w:tcPr>
          <w:p w:rsidR="00135101" w:rsidRPr="001719E6" w:rsidRDefault="00135101" w:rsidP="009A4101">
            <w:pPr>
              <w:spacing w:before="31"/>
              <w:ind w:left="102" w:right="-20"/>
              <w:rPr>
                <w:rFonts w:ascii="Arial" w:eastAsia="Arial" w:hAnsi="Arial" w:cs="Arial"/>
                <w:sz w:val="16"/>
                <w:szCs w:val="16"/>
              </w:rPr>
            </w:pPr>
            <w:r w:rsidRPr="001719E6">
              <w:rPr>
                <w:rFonts w:ascii="Arial" w:eastAsia="Arial" w:hAnsi="Arial" w:cs="Arial"/>
                <w:spacing w:val="-1"/>
                <w:sz w:val="16"/>
                <w:szCs w:val="16"/>
              </w:rPr>
              <w:t>27</w:t>
            </w:r>
          </w:p>
        </w:tc>
        <w:tc>
          <w:tcPr>
            <w:tcW w:w="3726" w:type="dxa"/>
            <w:gridSpan w:val="2"/>
            <w:tcBorders>
              <w:top w:val="single" w:sz="4" w:space="0" w:color="000000"/>
              <w:left w:val="single" w:sz="4" w:space="0" w:color="000000"/>
              <w:bottom w:val="single" w:sz="4" w:space="0" w:color="000000"/>
              <w:right w:val="nil"/>
            </w:tcBorders>
          </w:tcPr>
          <w:p w:rsidR="00135101" w:rsidRPr="00A90401" w:rsidRDefault="00A90401" w:rsidP="009A4101">
            <w:pPr>
              <w:spacing w:before="31"/>
              <w:ind w:left="102" w:right="-60"/>
              <w:rPr>
                <w:rFonts w:ascii="Arial" w:eastAsia="Arial" w:hAnsi="Arial" w:cs="Arial"/>
                <w:sz w:val="18"/>
                <w:szCs w:val="18"/>
              </w:rPr>
            </w:pPr>
            <w:r w:rsidRPr="00A90401">
              <w:rPr>
                <w:rFonts w:ascii="Times Armenian" w:hAnsi="Times Armenian" w:cs="Arial"/>
                <w:sz w:val="18"/>
                <w:szCs w:val="18"/>
              </w:rPr>
              <w:t>ÞÇÝ³ñ³ñáõÃÛ³Ý ýÇÝ³Ýë³íáñÙ³Ý Ñ»ï Ï³åí³Í Í³Ëë»ñ</w:t>
            </w:r>
          </w:p>
        </w:tc>
        <w:tc>
          <w:tcPr>
            <w:tcW w:w="4079" w:type="dxa"/>
            <w:tcBorders>
              <w:top w:val="single" w:sz="4" w:space="0" w:color="000000"/>
              <w:left w:val="nil"/>
              <w:bottom w:val="single" w:sz="4" w:space="0" w:color="000000"/>
              <w:right w:val="single" w:sz="4" w:space="0" w:color="000000"/>
            </w:tcBorders>
          </w:tcPr>
          <w:p w:rsidR="00135101" w:rsidRPr="00A90401" w:rsidRDefault="00135101" w:rsidP="009A4101">
            <w:pPr>
              <w:rPr>
                <w:rFonts w:ascii="Arial" w:hAnsi="Arial" w:cs="Arial"/>
                <w:sz w:val="18"/>
                <w:szCs w:val="18"/>
              </w:rPr>
            </w:pPr>
          </w:p>
        </w:tc>
        <w:tc>
          <w:tcPr>
            <w:tcW w:w="1405" w:type="dxa"/>
            <w:tcBorders>
              <w:top w:val="single" w:sz="4" w:space="0" w:color="000000"/>
              <w:left w:val="single" w:sz="4" w:space="0" w:color="000000"/>
              <w:bottom w:val="single" w:sz="4" w:space="0" w:color="000000"/>
              <w:right w:val="nil"/>
            </w:tcBorders>
          </w:tcPr>
          <w:p w:rsidR="00135101" w:rsidRPr="00A90401" w:rsidRDefault="00135101" w:rsidP="009A4101">
            <w:pPr>
              <w:rPr>
                <w:rFonts w:ascii="Arial" w:hAnsi="Arial" w:cs="Arial"/>
              </w:rPr>
            </w:pPr>
          </w:p>
        </w:tc>
        <w:tc>
          <w:tcPr>
            <w:tcW w:w="45" w:type="dxa"/>
            <w:tcBorders>
              <w:top w:val="single" w:sz="4" w:space="0" w:color="000000"/>
              <w:left w:val="nil"/>
              <w:bottom w:val="single" w:sz="4" w:space="0" w:color="000000"/>
              <w:right w:val="nil"/>
            </w:tcBorders>
          </w:tcPr>
          <w:p w:rsidR="00135101" w:rsidRPr="00A90401" w:rsidRDefault="00135101" w:rsidP="009A4101">
            <w:pPr>
              <w:rPr>
                <w:rFonts w:ascii="Arial" w:hAnsi="Arial" w:cs="Arial"/>
              </w:rPr>
            </w:pPr>
          </w:p>
        </w:tc>
        <w:tc>
          <w:tcPr>
            <w:tcW w:w="250" w:type="dxa"/>
            <w:tcBorders>
              <w:top w:val="single" w:sz="4" w:space="0" w:color="000000"/>
              <w:left w:val="nil"/>
              <w:bottom w:val="single" w:sz="4" w:space="0" w:color="000000"/>
              <w:right w:val="single" w:sz="4" w:space="0" w:color="000000"/>
            </w:tcBorders>
          </w:tcPr>
          <w:p w:rsidR="00135101" w:rsidRPr="001719E6" w:rsidRDefault="00135101" w:rsidP="009A4101">
            <w:pPr>
              <w:spacing w:before="31"/>
              <w:ind w:left="94" w:right="-20"/>
              <w:rPr>
                <w:rFonts w:ascii="Arial" w:eastAsia="Arial" w:hAnsi="Arial" w:cs="Arial"/>
                <w:sz w:val="16"/>
                <w:szCs w:val="16"/>
              </w:rPr>
            </w:pPr>
            <w:r w:rsidRPr="001719E6">
              <w:rPr>
                <w:rFonts w:ascii="Arial" w:eastAsia="Arial" w:hAnsi="Arial" w:cs="Arial"/>
                <w:sz w:val="16"/>
                <w:szCs w:val="16"/>
              </w:rPr>
              <w:t>0</w:t>
            </w:r>
          </w:p>
        </w:tc>
      </w:tr>
      <w:tr w:rsidR="00135101" w:rsidRPr="006A3D05" w:rsidTr="00993D26">
        <w:trPr>
          <w:trHeight w:hRule="exact" w:val="264"/>
        </w:trPr>
        <w:tc>
          <w:tcPr>
            <w:tcW w:w="9985" w:type="dxa"/>
            <w:gridSpan w:val="7"/>
            <w:tcBorders>
              <w:top w:val="single" w:sz="4" w:space="0" w:color="000000"/>
              <w:left w:val="single" w:sz="4" w:space="0" w:color="000000"/>
              <w:bottom w:val="single" w:sz="4" w:space="0" w:color="000000"/>
              <w:right w:val="single" w:sz="4" w:space="0" w:color="000000"/>
            </w:tcBorders>
          </w:tcPr>
          <w:p w:rsidR="00135101" w:rsidRPr="00A90401" w:rsidRDefault="00A90401" w:rsidP="009A4101">
            <w:pPr>
              <w:spacing w:before="31"/>
              <w:ind w:left="582" w:right="-20"/>
              <w:rPr>
                <w:rFonts w:ascii="Arial" w:eastAsia="Arial" w:hAnsi="Arial" w:cs="Arial"/>
                <w:sz w:val="18"/>
                <w:szCs w:val="18"/>
              </w:rPr>
            </w:pPr>
            <w:r w:rsidRPr="00A90401">
              <w:rPr>
                <w:rFonts w:ascii="Times Armenian" w:hAnsi="Times Armenian" w:cs="Arial"/>
                <w:sz w:val="18"/>
                <w:szCs w:val="18"/>
              </w:rPr>
              <w:t>ÐÕáõÙ` êï³Ý¹³ñï 7.7.4 µ³ÅÝÇ 1-ÇÝ Ï»ïÇ ·. »ÝÃ³Ï»ï</w:t>
            </w:r>
          </w:p>
        </w:tc>
      </w:tr>
      <w:tr w:rsidR="00135101" w:rsidRPr="001719E6" w:rsidTr="00993D26">
        <w:trPr>
          <w:trHeight w:hRule="exact" w:val="266"/>
        </w:trPr>
        <w:tc>
          <w:tcPr>
            <w:tcW w:w="480" w:type="dxa"/>
            <w:tcBorders>
              <w:top w:val="single" w:sz="4" w:space="0" w:color="000000"/>
              <w:left w:val="single" w:sz="4" w:space="0" w:color="000000"/>
              <w:bottom w:val="single" w:sz="4" w:space="0" w:color="000000"/>
              <w:right w:val="single" w:sz="4" w:space="0" w:color="000000"/>
            </w:tcBorders>
          </w:tcPr>
          <w:p w:rsidR="00135101" w:rsidRPr="001719E6" w:rsidRDefault="00135101" w:rsidP="009A4101">
            <w:pPr>
              <w:spacing w:before="31"/>
              <w:ind w:left="102" w:right="-20"/>
              <w:rPr>
                <w:rFonts w:ascii="Arial" w:eastAsia="Arial" w:hAnsi="Arial" w:cs="Arial"/>
                <w:sz w:val="16"/>
                <w:szCs w:val="16"/>
              </w:rPr>
            </w:pPr>
            <w:r w:rsidRPr="001719E6">
              <w:rPr>
                <w:rFonts w:ascii="Arial" w:eastAsia="Arial" w:hAnsi="Arial" w:cs="Arial"/>
                <w:spacing w:val="-1"/>
                <w:sz w:val="16"/>
                <w:szCs w:val="16"/>
              </w:rPr>
              <w:t>28</w:t>
            </w:r>
          </w:p>
        </w:tc>
        <w:tc>
          <w:tcPr>
            <w:tcW w:w="7805" w:type="dxa"/>
            <w:gridSpan w:val="3"/>
            <w:tcBorders>
              <w:top w:val="single" w:sz="4" w:space="0" w:color="000000"/>
              <w:left w:val="single" w:sz="4" w:space="0" w:color="000000"/>
              <w:bottom w:val="single" w:sz="4" w:space="0" w:color="000000"/>
              <w:right w:val="single" w:sz="4" w:space="0" w:color="000000"/>
            </w:tcBorders>
          </w:tcPr>
          <w:p w:rsidR="00135101" w:rsidRPr="00A90401" w:rsidRDefault="00A90401" w:rsidP="009A4101">
            <w:pPr>
              <w:spacing w:before="31"/>
              <w:ind w:left="102" w:right="-20"/>
              <w:rPr>
                <w:rFonts w:ascii="Arial" w:eastAsia="Arial" w:hAnsi="Arial" w:cs="Arial"/>
                <w:sz w:val="18"/>
                <w:szCs w:val="18"/>
              </w:rPr>
            </w:pPr>
            <w:r w:rsidRPr="00A90401">
              <w:rPr>
                <w:rFonts w:ascii="Times Armenian" w:hAnsi="Times Armenian" w:cs="Arial"/>
                <w:sz w:val="18"/>
                <w:szCs w:val="18"/>
              </w:rPr>
              <w:t>¶áí³½¹Ç, ßáõÏ³ÛÇ Ù³ñù»ÃÇÝ·Ç ¨ ûµÛ»ÏïÇ í³×³éùÇ Ñ»ï Ï³åí³Í Í³Ëë»ñ</w:t>
            </w:r>
          </w:p>
        </w:tc>
        <w:tc>
          <w:tcPr>
            <w:tcW w:w="1405" w:type="dxa"/>
            <w:tcBorders>
              <w:top w:val="single" w:sz="4" w:space="0" w:color="000000"/>
              <w:left w:val="single" w:sz="4" w:space="0" w:color="000000"/>
              <w:bottom w:val="single" w:sz="4" w:space="0" w:color="000000"/>
              <w:right w:val="nil"/>
            </w:tcBorders>
          </w:tcPr>
          <w:p w:rsidR="00135101" w:rsidRPr="00A90401" w:rsidRDefault="00135101" w:rsidP="009A4101">
            <w:pPr>
              <w:rPr>
                <w:rFonts w:ascii="Arial" w:hAnsi="Arial" w:cs="Arial"/>
              </w:rPr>
            </w:pPr>
          </w:p>
        </w:tc>
        <w:tc>
          <w:tcPr>
            <w:tcW w:w="45" w:type="dxa"/>
            <w:tcBorders>
              <w:top w:val="single" w:sz="4" w:space="0" w:color="000000"/>
              <w:left w:val="nil"/>
              <w:bottom w:val="single" w:sz="4" w:space="0" w:color="000000"/>
              <w:right w:val="nil"/>
            </w:tcBorders>
          </w:tcPr>
          <w:p w:rsidR="00135101" w:rsidRPr="00A90401" w:rsidRDefault="00135101" w:rsidP="009A4101">
            <w:pPr>
              <w:rPr>
                <w:rFonts w:ascii="Arial" w:hAnsi="Arial" w:cs="Arial"/>
              </w:rPr>
            </w:pPr>
          </w:p>
        </w:tc>
        <w:tc>
          <w:tcPr>
            <w:tcW w:w="250" w:type="dxa"/>
            <w:tcBorders>
              <w:top w:val="single" w:sz="4" w:space="0" w:color="000000"/>
              <w:left w:val="nil"/>
              <w:bottom w:val="single" w:sz="4" w:space="0" w:color="000000"/>
              <w:right w:val="single" w:sz="4" w:space="0" w:color="000000"/>
            </w:tcBorders>
          </w:tcPr>
          <w:p w:rsidR="00135101" w:rsidRPr="001719E6" w:rsidRDefault="00135101" w:rsidP="009A4101">
            <w:pPr>
              <w:spacing w:before="31"/>
              <w:ind w:left="94" w:right="-20"/>
              <w:rPr>
                <w:rFonts w:ascii="Arial" w:eastAsia="Arial" w:hAnsi="Arial" w:cs="Arial"/>
                <w:sz w:val="16"/>
                <w:szCs w:val="16"/>
              </w:rPr>
            </w:pPr>
            <w:r w:rsidRPr="001719E6">
              <w:rPr>
                <w:rFonts w:ascii="Arial" w:eastAsia="Arial" w:hAnsi="Arial" w:cs="Arial"/>
                <w:sz w:val="16"/>
                <w:szCs w:val="16"/>
              </w:rPr>
              <w:t>0</w:t>
            </w:r>
          </w:p>
        </w:tc>
      </w:tr>
      <w:tr w:rsidR="00135101" w:rsidRPr="006A3D05" w:rsidTr="00993D26">
        <w:trPr>
          <w:trHeight w:hRule="exact" w:val="264"/>
        </w:trPr>
        <w:tc>
          <w:tcPr>
            <w:tcW w:w="9985" w:type="dxa"/>
            <w:gridSpan w:val="7"/>
            <w:tcBorders>
              <w:top w:val="single" w:sz="4" w:space="0" w:color="000000"/>
              <w:left w:val="single" w:sz="4" w:space="0" w:color="000000"/>
              <w:bottom w:val="single" w:sz="4" w:space="0" w:color="000000"/>
              <w:right w:val="single" w:sz="4" w:space="0" w:color="000000"/>
            </w:tcBorders>
          </w:tcPr>
          <w:p w:rsidR="00135101" w:rsidRPr="00A90401" w:rsidRDefault="00A90401" w:rsidP="009A4101">
            <w:pPr>
              <w:spacing w:before="31"/>
              <w:ind w:left="582" w:right="-20"/>
              <w:rPr>
                <w:rFonts w:ascii="Arial" w:eastAsia="Arial" w:hAnsi="Arial" w:cs="Arial"/>
                <w:sz w:val="18"/>
                <w:szCs w:val="18"/>
              </w:rPr>
            </w:pPr>
            <w:r w:rsidRPr="00A90401">
              <w:rPr>
                <w:rFonts w:ascii="Times Armenian" w:hAnsi="Times Armenian" w:cs="Arial"/>
                <w:sz w:val="18"/>
                <w:szCs w:val="18"/>
              </w:rPr>
              <w:t>ÐÕáõÙ` êï³Ý¹³ñï 7.7.4 µ³ÅÝÇ 1-ÇÝ Ï»ïÇ ¹. »ÝÃ³Ï»ï</w:t>
            </w:r>
          </w:p>
        </w:tc>
      </w:tr>
      <w:tr w:rsidR="00135101" w:rsidRPr="001719E6" w:rsidTr="00993D26">
        <w:trPr>
          <w:trHeight w:hRule="exact" w:val="266"/>
        </w:trPr>
        <w:tc>
          <w:tcPr>
            <w:tcW w:w="480" w:type="dxa"/>
            <w:tcBorders>
              <w:top w:val="single" w:sz="4" w:space="0" w:color="000000"/>
              <w:left w:val="single" w:sz="4" w:space="0" w:color="000000"/>
              <w:bottom w:val="single" w:sz="4" w:space="0" w:color="000000"/>
              <w:right w:val="single" w:sz="4" w:space="0" w:color="000000"/>
            </w:tcBorders>
          </w:tcPr>
          <w:p w:rsidR="00135101" w:rsidRPr="001719E6" w:rsidRDefault="00135101" w:rsidP="009A4101">
            <w:pPr>
              <w:spacing w:before="31"/>
              <w:ind w:left="102" w:right="-20"/>
              <w:rPr>
                <w:rFonts w:ascii="Arial" w:eastAsia="Arial" w:hAnsi="Arial" w:cs="Arial"/>
                <w:sz w:val="16"/>
                <w:szCs w:val="16"/>
              </w:rPr>
            </w:pPr>
            <w:r w:rsidRPr="001719E6">
              <w:rPr>
                <w:rFonts w:ascii="Arial" w:eastAsia="Arial" w:hAnsi="Arial" w:cs="Arial"/>
                <w:spacing w:val="-1"/>
                <w:sz w:val="16"/>
                <w:szCs w:val="16"/>
              </w:rPr>
              <w:t>29</w:t>
            </w:r>
          </w:p>
        </w:tc>
        <w:tc>
          <w:tcPr>
            <w:tcW w:w="7805" w:type="dxa"/>
            <w:gridSpan w:val="3"/>
            <w:tcBorders>
              <w:top w:val="single" w:sz="4" w:space="0" w:color="000000"/>
              <w:left w:val="single" w:sz="4" w:space="0" w:color="000000"/>
              <w:bottom w:val="single" w:sz="4" w:space="0" w:color="000000"/>
              <w:right w:val="single" w:sz="4" w:space="0" w:color="000000"/>
            </w:tcBorders>
          </w:tcPr>
          <w:p w:rsidR="00135101" w:rsidRPr="00A90401" w:rsidRDefault="00A90401" w:rsidP="009A4101">
            <w:pPr>
              <w:spacing w:before="31"/>
              <w:ind w:left="102" w:right="-20"/>
              <w:rPr>
                <w:rFonts w:ascii="Arial" w:eastAsia="Arial" w:hAnsi="Arial" w:cs="Arial"/>
                <w:sz w:val="18"/>
                <w:szCs w:val="18"/>
              </w:rPr>
            </w:pPr>
            <w:r w:rsidRPr="00A90401">
              <w:rPr>
                <w:rFonts w:ascii="Times Armenian" w:hAnsi="Times Armenian" w:cs="Arial"/>
                <w:sz w:val="18"/>
                <w:szCs w:val="18"/>
              </w:rPr>
              <w:t>Ò»éÝ³ñÏ³ïÇñáç í³ñã³Ï³Ý ¨ ³ÛÉ Í³Ëë»ñ</w:t>
            </w:r>
          </w:p>
        </w:tc>
        <w:tc>
          <w:tcPr>
            <w:tcW w:w="1405" w:type="dxa"/>
            <w:tcBorders>
              <w:top w:val="single" w:sz="4" w:space="0" w:color="000000"/>
              <w:left w:val="single" w:sz="4" w:space="0" w:color="000000"/>
              <w:bottom w:val="single" w:sz="4" w:space="0" w:color="000000"/>
              <w:right w:val="nil"/>
            </w:tcBorders>
          </w:tcPr>
          <w:p w:rsidR="00135101" w:rsidRPr="00A90401" w:rsidRDefault="00135101" w:rsidP="009A4101">
            <w:pPr>
              <w:rPr>
                <w:rFonts w:ascii="Arial" w:hAnsi="Arial" w:cs="Arial"/>
              </w:rPr>
            </w:pPr>
          </w:p>
        </w:tc>
        <w:tc>
          <w:tcPr>
            <w:tcW w:w="45" w:type="dxa"/>
            <w:tcBorders>
              <w:top w:val="single" w:sz="4" w:space="0" w:color="000000"/>
              <w:left w:val="nil"/>
              <w:bottom w:val="single" w:sz="4" w:space="0" w:color="000000"/>
              <w:right w:val="nil"/>
            </w:tcBorders>
          </w:tcPr>
          <w:p w:rsidR="00135101" w:rsidRPr="00A90401" w:rsidRDefault="00135101" w:rsidP="009A4101">
            <w:pPr>
              <w:rPr>
                <w:rFonts w:ascii="Arial" w:hAnsi="Arial" w:cs="Arial"/>
              </w:rPr>
            </w:pPr>
          </w:p>
        </w:tc>
        <w:tc>
          <w:tcPr>
            <w:tcW w:w="250" w:type="dxa"/>
            <w:tcBorders>
              <w:top w:val="single" w:sz="4" w:space="0" w:color="000000"/>
              <w:left w:val="nil"/>
              <w:bottom w:val="single" w:sz="4" w:space="0" w:color="000000"/>
              <w:right w:val="single" w:sz="4" w:space="0" w:color="000000"/>
            </w:tcBorders>
          </w:tcPr>
          <w:p w:rsidR="00135101" w:rsidRPr="001719E6" w:rsidRDefault="00135101" w:rsidP="009A4101">
            <w:pPr>
              <w:spacing w:before="31"/>
              <w:ind w:left="94" w:right="-20"/>
              <w:rPr>
                <w:rFonts w:ascii="Arial" w:eastAsia="Arial" w:hAnsi="Arial" w:cs="Arial"/>
                <w:sz w:val="16"/>
                <w:szCs w:val="16"/>
              </w:rPr>
            </w:pPr>
            <w:r w:rsidRPr="001719E6">
              <w:rPr>
                <w:rFonts w:ascii="Arial" w:eastAsia="Arial" w:hAnsi="Arial" w:cs="Arial"/>
                <w:sz w:val="16"/>
                <w:szCs w:val="16"/>
              </w:rPr>
              <w:t>0</w:t>
            </w:r>
          </w:p>
        </w:tc>
      </w:tr>
      <w:tr w:rsidR="00135101" w:rsidRPr="006A3D05" w:rsidTr="00993D26">
        <w:trPr>
          <w:trHeight w:hRule="exact" w:val="264"/>
        </w:trPr>
        <w:tc>
          <w:tcPr>
            <w:tcW w:w="9985" w:type="dxa"/>
            <w:gridSpan w:val="7"/>
            <w:tcBorders>
              <w:top w:val="single" w:sz="4" w:space="0" w:color="000000"/>
              <w:left w:val="single" w:sz="4" w:space="0" w:color="000000"/>
              <w:bottom w:val="single" w:sz="4" w:space="0" w:color="000000"/>
              <w:right w:val="single" w:sz="4" w:space="0" w:color="000000"/>
            </w:tcBorders>
          </w:tcPr>
          <w:p w:rsidR="00135101" w:rsidRPr="00A90401" w:rsidRDefault="00A90401" w:rsidP="009A4101">
            <w:pPr>
              <w:spacing w:before="31"/>
              <w:ind w:left="582" w:right="-20"/>
              <w:rPr>
                <w:rFonts w:ascii="Arial" w:eastAsia="Arial" w:hAnsi="Arial" w:cs="Arial"/>
                <w:sz w:val="18"/>
                <w:szCs w:val="18"/>
              </w:rPr>
            </w:pPr>
            <w:r w:rsidRPr="00A90401">
              <w:rPr>
                <w:rFonts w:ascii="Times Armenian" w:hAnsi="Times Armenian" w:cs="Arial"/>
                <w:sz w:val="18"/>
                <w:szCs w:val="18"/>
              </w:rPr>
              <w:t>ÐÕáõÙ` êï³Ý¹³ñï 7.7.4 µ³ÅÝÇ 1-ÇÝ Ï»ïÇ ». »ÝÃ³Ï»ï</w:t>
            </w:r>
          </w:p>
        </w:tc>
      </w:tr>
      <w:tr w:rsidR="00A90401" w:rsidRPr="001719E6" w:rsidTr="00993D26">
        <w:trPr>
          <w:trHeight w:hRule="exact" w:val="264"/>
        </w:trPr>
        <w:tc>
          <w:tcPr>
            <w:tcW w:w="480" w:type="dxa"/>
            <w:tcBorders>
              <w:top w:val="single" w:sz="4" w:space="0" w:color="000000"/>
              <w:left w:val="single" w:sz="4" w:space="0" w:color="000000"/>
              <w:bottom w:val="single" w:sz="4" w:space="0" w:color="000000"/>
              <w:right w:val="single" w:sz="4" w:space="0" w:color="000000"/>
            </w:tcBorders>
          </w:tcPr>
          <w:p w:rsidR="00A90401" w:rsidRPr="001719E6" w:rsidRDefault="00A90401" w:rsidP="009A4101">
            <w:pPr>
              <w:spacing w:before="31"/>
              <w:ind w:left="102" w:right="-20"/>
              <w:rPr>
                <w:rFonts w:ascii="Arial" w:eastAsia="Arial" w:hAnsi="Arial" w:cs="Arial"/>
                <w:sz w:val="16"/>
                <w:szCs w:val="16"/>
              </w:rPr>
            </w:pPr>
            <w:r w:rsidRPr="001719E6">
              <w:rPr>
                <w:rFonts w:ascii="Arial" w:eastAsia="Arial" w:hAnsi="Arial" w:cs="Arial"/>
                <w:spacing w:val="-1"/>
                <w:sz w:val="16"/>
                <w:szCs w:val="16"/>
              </w:rPr>
              <w:t>30</w:t>
            </w:r>
          </w:p>
        </w:tc>
        <w:tc>
          <w:tcPr>
            <w:tcW w:w="3305" w:type="dxa"/>
            <w:tcBorders>
              <w:top w:val="single" w:sz="4" w:space="0" w:color="000000"/>
              <w:left w:val="single" w:sz="4" w:space="0" w:color="000000"/>
              <w:bottom w:val="single" w:sz="4" w:space="0" w:color="000000"/>
              <w:right w:val="nil"/>
            </w:tcBorders>
          </w:tcPr>
          <w:p w:rsidR="00A90401" w:rsidRPr="00A90401" w:rsidRDefault="00A90401" w:rsidP="004430B4">
            <w:pPr>
              <w:spacing w:before="31"/>
              <w:ind w:left="102" w:right="-106"/>
              <w:rPr>
                <w:rFonts w:ascii="Times Armenian" w:eastAsia="Arial" w:hAnsi="Times Armenian" w:cs="Arial"/>
                <w:sz w:val="18"/>
                <w:szCs w:val="18"/>
              </w:rPr>
            </w:pPr>
            <w:r w:rsidRPr="00A90401">
              <w:rPr>
                <w:rFonts w:ascii="Times Armenian" w:hAnsi="Times Armenian" w:cs="Arial"/>
                <w:sz w:val="18"/>
                <w:szCs w:val="18"/>
              </w:rPr>
              <w:t>âÝ³Ë³ï»ëí³Í Í³Ëë»ñ * (%)</w:t>
            </w:r>
          </w:p>
        </w:tc>
        <w:tc>
          <w:tcPr>
            <w:tcW w:w="421" w:type="dxa"/>
            <w:tcBorders>
              <w:top w:val="single" w:sz="4" w:space="0" w:color="000000"/>
              <w:left w:val="nil"/>
              <w:bottom w:val="single" w:sz="4" w:space="0" w:color="000000"/>
              <w:right w:val="nil"/>
            </w:tcBorders>
          </w:tcPr>
          <w:p w:rsidR="00A90401" w:rsidRPr="00A90401" w:rsidRDefault="00A90401" w:rsidP="004430B4">
            <w:pPr>
              <w:rPr>
                <w:rFonts w:ascii="Times Armenian" w:hAnsi="Times Armenian"/>
                <w:sz w:val="18"/>
                <w:szCs w:val="18"/>
              </w:rPr>
            </w:pPr>
          </w:p>
        </w:tc>
        <w:tc>
          <w:tcPr>
            <w:tcW w:w="4079" w:type="dxa"/>
            <w:tcBorders>
              <w:top w:val="single" w:sz="4" w:space="0" w:color="000000"/>
              <w:left w:val="nil"/>
              <w:bottom w:val="single" w:sz="4" w:space="0" w:color="000000"/>
              <w:right w:val="single" w:sz="4" w:space="0" w:color="000000"/>
            </w:tcBorders>
          </w:tcPr>
          <w:p w:rsidR="00A90401" w:rsidRPr="00A90401" w:rsidRDefault="00A90401" w:rsidP="009A4101">
            <w:pPr>
              <w:rPr>
                <w:rFonts w:ascii="Arial" w:hAnsi="Arial" w:cs="Arial"/>
                <w:sz w:val="18"/>
                <w:szCs w:val="18"/>
              </w:rPr>
            </w:pPr>
          </w:p>
        </w:tc>
        <w:tc>
          <w:tcPr>
            <w:tcW w:w="1405" w:type="dxa"/>
            <w:tcBorders>
              <w:top w:val="single" w:sz="4" w:space="0" w:color="000000"/>
              <w:left w:val="single" w:sz="4" w:space="0" w:color="000000"/>
              <w:bottom w:val="single" w:sz="4" w:space="0" w:color="000000"/>
              <w:right w:val="nil"/>
            </w:tcBorders>
          </w:tcPr>
          <w:p w:rsidR="00A90401" w:rsidRPr="001719E6" w:rsidRDefault="00A90401" w:rsidP="009A4101">
            <w:pPr>
              <w:rPr>
                <w:rFonts w:ascii="Arial" w:hAnsi="Arial" w:cs="Arial"/>
              </w:rPr>
            </w:pPr>
          </w:p>
        </w:tc>
        <w:tc>
          <w:tcPr>
            <w:tcW w:w="295" w:type="dxa"/>
            <w:gridSpan w:val="2"/>
            <w:tcBorders>
              <w:top w:val="single" w:sz="4" w:space="0" w:color="000000"/>
              <w:left w:val="nil"/>
              <w:bottom w:val="single" w:sz="4" w:space="0" w:color="000000"/>
              <w:right w:val="single" w:sz="4" w:space="0" w:color="000000"/>
            </w:tcBorders>
          </w:tcPr>
          <w:p w:rsidR="00A90401" w:rsidRPr="001719E6" w:rsidRDefault="00A90401" w:rsidP="009A4101">
            <w:pPr>
              <w:spacing w:before="31"/>
              <w:ind w:left="4" w:right="-20"/>
              <w:rPr>
                <w:rFonts w:ascii="Arial" w:eastAsia="Arial" w:hAnsi="Arial" w:cs="Arial"/>
                <w:sz w:val="16"/>
                <w:szCs w:val="16"/>
              </w:rPr>
            </w:pPr>
            <w:r w:rsidRPr="001719E6">
              <w:rPr>
                <w:rFonts w:ascii="Arial" w:eastAsia="Arial" w:hAnsi="Arial" w:cs="Arial"/>
                <w:spacing w:val="-1"/>
                <w:sz w:val="16"/>
                <w:szCs w:val="16"/>
              </w:rPr>
              <w:t>3</w:t>
            </w:r>
            <w:r w:rsidRPr="001719E6">
              <w:rPr>
                <w:rFonts w:ascii="Arial" w:eastAsia="Arial" w:hAnsi="Arial" w:cs="Arial"/>
                <w:spacing w:val="1"/>
                <w:sz w:val="16"/>
                <w:szCs w:val="16"/>
              </w:rPr>
              <w:t>.</w:t>
            </w:r>
            <w:r w:rsidRPr="001719E6">
              <w:rPr>
                <w:rFonts w:ascii="Arial" w:eastAsia="Arial" w:hAnsi="Arial" w:cs="Arial"/>
                <w:sz w:val="16"/>
                <w:szCs w:val="16"/>
              </w:rPr>
              <w:t>5</w:t>
            </w:r>
          </w:p>
        </w:tc>
      </w:tr>
      <w:tr w:rsidR="00A90401" w:rsidRPr="001719E6" w:rsidTr="00993D26">
        <w:trPr>
          <w:trHeight w:hRule="exact" w:val="266"/>
        </w:trPr>
        <w:tc>
          <w:tcPr>
            <w:tcW w:w="480" w:type="dxa"/>
            <w:tcBorders>
              <w:top w:val="single" w:sz="4" w:space="0" w:color="000000"/>
              <w:left w:val="single" w:sz="4" w:space="0" w:color="000000"/>
              <w:bottom w:val="single" w:sz="4" w:space="0" w:color="000000"/>
              <w:right w:val="single" w:sz="4" w:space="0" w:color="000000"/>
            </w:tcBorders>
          </w:tcPr>
          <w:p w:rsidR="00A90401" w:rsidRPr="001719E6" w:rsidRDefault="00A90401" w:rsidP="009A4101">
            <w:pPr>
              <w:spacing w:before="31"/>
              <w:ind w:left="102" w:right="-20"/>
              <w:rPr>
                <w:rFonts w:ascii="Arial" w:eastAsia="Arial" w:hAnsi="Arial" w:cs="Arial"/>
                <w:sz w:val="16"/>
                <w:szCs w:val="16"/>
              </w:rPr>
            </w:pPr>
            <w:r w:rsidRPr="001719E6">
              <w:rPr>
                <w:rFonts w:ascii="Arial" w:eastAsia="Arial" w:hAnsi="Arial" w:cs="Arial"/>
                <w:spacing w:val="-1"/>
                <w:sz w:val="16"/>
                <w:szCs w:val="16"/>
              </w:rPr>
              <w:t>31</w:t>
            </w:r>
          </w:p>
        </w:tc>
        <w:tc>
          <w:tcPr>
            <w:tcW w:w="3305" w:type="dxa"/>
            <w:tcBorders>
              <w:top w:val="single" w:sz="4" w:space="0" w:color="000000"/>
              <w:left w:val="single" w:sz="4" w:space="0" w:color="000000"/>
              <w:bottom w:val="single" w:sz="4" w:space="0" w:color="000000"/>
              <w:right w:val="nil"/>
            </w:tcBorders>
          </w:tcPr>
          <w:p w:rsidR="00A90401" w:rsidRPr="00A90401" w:rsidRDefault="00A90401" w:rsidP="009A4101">
            <w:pPr>
              <w:spacing w:before="31"/>
              <w:ind w:left="102" w:right="-20"/>
              <w:rPr>
                <w:rFonts w:ascii="Arial" w:eastAsia="Arial" w:hAnsi="Arial" w:cs="Arial"/>
                <w:sz w:val="18"/>
                <w:szCs w:val="18"/>
              </w:rPr>
            </w:pPr>
            <w:r w:rsidRPr="00A90401">
              <w:rPr>
                <w:rFonts w:ascii="Times Armenian" w:hAnsi="Times Armenian" w:cs="Arial"/>
                <w:sz w:val="18"/>
                <w:szCs w:val="18"/>
              </w:rPr>
              <w:t>30 ïáÕÁ µ³ó³ñÓ³Ï Ù»ÍáõÃÛ³Ùµ (7x30)</w:t>
            </w:r>
          </w:p>
        </w:tc>
        <w:tc>
          <w:tcPr>
            <w:tcW w:w="421" w:type="dxa"/>
            <w:tcBorders>
              <w:top w:val="single" w:sz="4" w:space="0" w:color="000000"/>
              <w:left w:val="nil"/>
              <w:bottom w:val="single" w:sz="4" w:space="0" w:color="000000"/>
              <w:right w:val="nil"/>
            </w:tcBorders>
          </w:tcPr>
          <w:p w:rsidR="00A90401" w:rsidRPr="00A90401" w:rsidRDefault="00A90401" w:rsidP="009A4101">
            <w:pPr>
              <w:rPr>
                <w:rFonts w:ascii="Arial" w:hAnsi="Arial" w:cs="Arial"/>
                <w:sz w:val="18"/>
                <w:szCs w:val="18"/>
              </w:rPr>
            </w:pPr>
          </w:p>
        </w:tc>
        <w:tc>
          <w:tcPr>
            <w:tcW w:w="4079" w:type="dxa"/>
            <w:tcBorders>
              <w:top w:val="single" w:sz="4" w:space="0" w:color="000000"/>
              <w:left w:val="nil"/>
              <w:bottom w:val="single" w:sz="4" w:space="0" w:color="000000"/>
              <w:right w:val="single" w:sz="4" w:space="0" w:color="000000"/>
            </w:tcBorders>
          </w:tcPr>
          <w:p w:rsidR="00A90401" w:rsidRPr="00A90401" w:rsidRDefault="00A90401" w:rsidP="009A4101">
            <w:pPr>
              <w:rPr>
                <w:rFonts w:ascii="Arial" w:hAnsi="Arial" w:cs="Arial"/>
                <w:sz w:val="18"/>
                <w:szCs w:val="18"/>
              </w:rPr>
            </w:pPr>
          </w:p>
        </w:tc>
        <w:tc>
          <w:tcPr>
            <w:tcW w:w="1700" w:type="dxa"/>
            <w:gridSpan w:val="3"/>
            <w:tcBorders>
              <w:top w:val="single" w:sz="4" w:space="0" w:color="000000"/>
              <w:left w:val="single" w:sz="4" w:space="0" w:color="000000"/>
              <w:bottom w:val="single" w:sz="4" w:space="0" w:color="000000"/>
              <w:right w:val="single" w:sz="4" w:space="0" w:color="000000"/>
            </w:tcBorders>
          </w:tcPr>
          <w:p w:rsidR="00A90401" w:rsidRPr="001719E6" w:rsidRDefault="00A90401" w:rsidP="009A4101">
            <w:pPr>
              <w:spacing w:before="31"/>
              <w:ind w:right="82"/>
              <w:jc w:val="right"/>
              <w:rPr>
                <w:rFonts w:ascii="Arial" w:eastAsia="Arial" w:hAnsi="Arial" w:cs="Arial"/>
                <w:sz w:val="16"/>
                <w:szCs w:val="16"/>
              </w:rPr>
            </w:pPr>
            <w:r w:rsidRPr="001719E6">
              <w:rPr>
                <w:rFonts w:ascii="Arial" w:eastAsia="Arial" w:hAnsi="Arial" w:cs="Arial"/>
                <w:spacing w:val="-1"/>
                <w:sz w:val="16"/>
                <w:szCs w:val="16"/>
              </w:rPr>
              <w:t>3</w:t>
            </w:r>
            <w:r w:rsidRPr="001719E6">
              <w:rPr>
                <w:rFonts w:ascii="Arial" w:eastAsia="Arial" w:hAnsi="Arial" w:cs="Arial"/>
                <w:spacing w:val="1"/>
                <w:sz w:val="16"/>
                <w:szCs w:val="16"/>
              </w:rPr>
              <w:t>,</w:t>
            </w:r>
            <w:r w:rsidRPr="001719E6">
              <w:rPr>
                <w:rFonts w:ascii="Arial" w:eastAsia="Arial" w:hAnsi="Arial" w:cs="Arial"/>
                <w:spacing w:val="-1"/>
                <w:sz w:val="16"/>
                <w:szCs w:val="16"/>
              </w:rPr>
              <w:t>41</w:t>
            </w:r>
            <w:r w:rsidRPr="001719E6">
              <w:rPr>
                <w:rFonts w:ascii="Arial" w:eastAsia="Arial" w:hAnsi="Arial" w:cs="Arial"/>
                <w:sz w:val="16"/>
                <w:szCs w:val="16"/>
              </w:rPr>
              <w:t>0</w:t>
            </w:r>
          </w:p>
        </w:tc>
      </w:tr>
      <w:tr w:rsidR="00A90401" w:rsidRPr="006A3D05" w:rsidTr="00993D26">
        <w:trPr>
          <w:trHeight w:hRule="exact" w:val="521"/>
        </w:trPr>
        <w:tc>
          <w:tcPr>
            <w:tcW w:w="9985" w:type="dxa"/>
            <w:gridSpan w:val="7"/>
            <w:tcBorders>
              <w:top w:val="single" w:sz="4" w:space="0" w:color="000000"/>
              <w:left w:val="single" w:sz="4" w:space="0" w:color="000000"/>
              <w:bottom w:val="single" w:sz="4" w:space="0" w:color="000000"/>
              <w:right w:val="single" w:sz="4" w:space="0" w:color="000000"/>
            </w:tcBorders>
          </w:tcPr>
          <w:p w:rsidR="00A90401" w:rsidRPr="00867724" w:rsidRDefault="00867724" w:rsidP="009A4101">
            <w:pPr>
              <w:spacing w:before="71" w:line="182" w:lineRule="exact"/>
              <w:ind w:left="582" w:right="1795"/>
              <w:rPr>
                <w:rFonts w:ascii="Arial" w:eastAsia="Arial" w:hAnsi="Arial" w:cs="Arial"/>
                <w:sz w:val="18"/>
                <w:szCs w:val="18"/>
                <w:lang w:val="en-US"/>
              </w:rPr>
            </w:pPr>
            <w:r w:rsidRPr="00867724">
              <w:rPr>
                <w:rFonts w:ascii="Times Armenian" w:hAnsi="Times Armenian" w:cs="Arial"/>
                <w:sz w:val="18"/>
                <w:szCs w:val="18"/>
              </w:rPr>
              <w:t>ÐÕáõÙ` Ðñ³Ù³Ý 16.06.2008Ã. ÃÇí N 41-Ü, ³ÕÛáõë³Ï 1, 1-ÇÝ µ³ÅÝÇ ·., ¹., »., ½., 2-ñ¹ µ³ÅÝÇ ³., µ., ·. ¨ ¹. Ï»ï»ñÇ ÙÇçÇÝ Ãí³µ³Ý³Ï³Ý</w:t>
            </w:r>
          </w:p>
        </w:tc>
      </w:tr>
      <w:tr w:rsidR="00A90401" w:rsidRPr="001719E6" w:rsidTr="00993D26">
        <w:trPr>
          <w:trHeight w:hRule="exact" w:val="264"/>
        </w:trPr>
        <w:tc>
          <w:tcPr>
            <w:tcW w:w="480" w:type="dxa"/>
            <w:tcBorders>
              <w:top w:val="single" w:sz="4" w:space="0" w:color="000000"/>
              <w:left w:val="single" w:sz="4" w:space="0" w:color="000000"/>
              <w:bottom w:val="single" w:sz="4" w:space="0" w:color="000000"/>
              <w:right w:val="single" w:sz="4" w:space="0" w:color="000000"/>
            </w:tcBorders>
          </w:tcPr>
          <w:p w:rsidR="00A90401" w:rsidRPr="00867724" w:rsidRDefault="00A90401" w:rsidP="009A4101">
            <w:pPr>
              <w:spacing w:before="31"/>
              <w:ind w:left="102" w:right="-20"/>
              <w:rPr>
                <w:rFonts w:ascii="Arial" w:eastAsia="Arial" w:hAnsi="Arial" w:cs="Arial"/>
                <w:sz w:val="18"/>
                <w:szCs w:val="18"/>
              </w:rPr>
            </w:pPr>
            <w:r w:rsidRPr="00867724">
              <w:rPr>
                <w:rFonts w:ascii="Arial" w:eastAsia="Arial" w:hAnsi="Arial" w:cs="Arial"/>
                <w:spacing w:val="-1"/>
                <w:sz w:val="18"/>
                <w:szCs w:val="18"/>
              </w:rPr>
              <w:t>32</w:t>
            </w:r>
          </w:p>
        </w:tc>
        <w:tc>
          <w:tcPr>
            <w:tcW w:w="7805" w:type="dxa"/>
            <w:gridSpan w:val="3"/>
            <w:tcBorders>
              <w:top w:val="single" w:sz="4" w:space="0" w:color="000000"/>
              <w:left w:val="single" w:sz="4" w:space="0" w:color="000000"/>
              <w:bottom w:val="single" w:sz="4" w:space="0" w:color="000000"/>
              <w:right w:val="single" w:sz="4" w:space="0" w:color="000000"/>
            </w:tcBorders>
          </w:tcPr>
          <w:p w:rsidR="00A90401" w:rsidRPr="00867724" w:rsidRDefault="00867724" w:rsidP="009A4101">
            <w:pPr>
              <w:spacing w:before="31"/>
              <w:ind w:left="102" w:right="-20"/>
              <w:rPr>
                <w:rFonts w:ascii="Arial" w:eastAsia="Arial" w:hAnsi="Arial" w:cs="Arial"/>
                <w:sz w:val="18"/>
                <w:szCs w:val="18"/>
              </w:rPr>
            </w:pPr>
            <w:r w:rsidRPr="00867724">
              <w:rPr>
                <w:rFonts w:ascii="Times Armenian" w:hAnsi="Times Armenian" w:cs="Arial"/>
                <w:sz w:val="18"/>
                <w:szCs w:val="18"/>
              </w:rPr>
              <w:t>ê³ñù³íáñáõÙÝ»ñÇ ³ñÅ»ù (û¹³÷áËáõÃÛ³Ý, ç»éáõóÙ³Ý ¨ ³ÛÉÝ) (µ³ó³ñÓ³Ï Ù»ÍáõÃÛáõÝ)</w:t>
            </w:r>
          </w:p>
        </w:tc>
        <w:tc>
          <w:tcPr>
            <w:tcW w:w="1700" w:type="dxa"/>
            <w:gridSpan w:val="3"/>
            <w:tcBorders>
              <w:top w:val="single" w:sz="4" w:space="0" w:color="000000"/>
              <w:left w:val="single" w:sz="4" w:space="0" w:color="000000"/>
              <w:bottom w:val="single" w:sz="4" w:space="0" w:color="000000"/>
              <w:right w:val="single" w:sz="4" w:space="0" w:color="000000"/>
            </w:tcBorders>
          </w:tcPr>
          <w:p w:rsidR="00A90401" w:rsidRPr="00867724" w:rsidRDefault="00A90401" w:rsidP="009A4101">
            <w:pPr>
              <w:spacing w:before="31"/>
              <w:ind w:left="1137" w:right="-20"/>
              <w:rPr>
                <w:rFonts w:ascii="Arial" w:eastAsia="Arial" w:hAnsi="Arial" w:cs="Arial"/>
                <w:sz w:val="18"/>
                <w:szCs w:val="18"/>
              </w:rPr>
            </w:pPr>
            <w:r w:rsidRPr="00867724">
              <w:rPr>
                <w:rFonts w:ascii="Arial" w:eastAsia="Arial" w:hAnsi="Arial" w:cs="Arial"/>
                <w:spacing w:val="-1"/>
                <w:sz w:val="18"/>
                <w:szCs w:val="18"/>
              </w:rPr>
              <w:t>10</w:t>
            </w:r>
            <w:r w:rsidRPr="00867724">
              <w:rPr>
                <w:rFonts w:ascii="Arial" w:eastAsia="Arial" w:hAnsi="Arial" w:cs="Arial"/>
                <w:spacing w:val="1"/>
                <w:sz w:val="18"/>
                <w:szCs w:val="18"/>
              </w:rPr>
              <w:t>,</w:t>
            </w:r>
            <w:r w:rsidRPr="00867724">
              <w:rPr>
                <w:rFonts w:ascii="Arial" w:eastAsia="Arial" w:hAnsi="Arial" w:cs="Arial"/>
                <w:spacing w:val="-1"/>
                <w:sz w:val="18"/>
                <w:szCs w:val="18"/>
              </w:rPr>
              <w:t>00</w:t>
            </w:r>
            <w:r w:rsidRPr="00867724">
              <w:rPr>
                <w:rFonts w:ascii="Arial" w:eastAsia="Arial" w:hAnsi="Arial" w:cs="Arial"/>
                <w:sz w:val="18"/>
                <w:szCs w:val="18"/>
              </w:rPr>
              <w:t>0</w:t>
            </w:r>
          </w:p>
        </w:tc>
      </w:tr>
      <w:tr w:rsidR="00A90401" w:rsidRPr="006A3D05" w:rsidTr="00993D26">
        <w:trPr>
          <w:trHeight w:hRule="exact" w:val="264"/>
        </w:trPr>
        <w:tc>
          <w:tcPr>
            <w:tcW w:w="9985" w:type="dxa"/>
            <w:gridSpan w:val="7"/>
            <w:tcBorders>
              <w:top w:val="single" w:sz="4" w:space="0" w:color="000000"/>
              <w:left w:val="single" w:sz="4" w:space="0" w:color="000000"/>
              <w:bottom w:val="single" w:sz="4" w:space="0" w:color="000000"/>
              <w:right w:val="single" w:sz="4" w:space="0" w:color="000000"/>
            </w:tcBorders>
          </w:tcPr>
          <w:p w:rsidR="00A90401" w:rsidRPr="00867724" w:rsidRDefault="00867724" w:rsidP="009A4101">
            <w:pPr>
              <w:spacing w:before="31"/>
              <w:ind w:left="582" w:right="-20"/>
              <w:rPr>
                <w:rFonts w:ascii="Arial" w:eastAsia="Arial" w:hAnsi="Arial" w:cs="Arial"/>
                <w:sz w:val="18"/>
                <w:szCs w:val="18"/>
              </w:rPr>
            </w:pPr>
            <w:r w:rsidRPr="00867724">
              <w:rPr>
                <w:rFonts w:ascii="Times Armenian" w:hAnsi="Times Armenian" w:cs="Arial"/>
                <w:sz w:val="18"/>
                <w:szCs w:val="18"/>
              </w:rPr>
              <w:t>ÐÕáõÙ` Þ²Êò 2009, ÁÝ¹Ñ³Ýáõñ ¹ñáõÛÃÝ»ñ, 3-ñ¹ Ï»ï 1.1 »ÃÝ³Ï»ï</w:t>
            </w:r>
          </w:p>
        </w:tc>
      </w:tr>
      <w:tr w:rsidR="00A90401" w:rsidRPr="001719E6" w:rsidTr="00993D26">
        <w:trPr>
          <w:trHeight w:hRule="exact" w:val="266"/>
        </w:trPr>
        <w:tc>
          <w:tcPr>
            <w:tcW w:w="480" w:type="dxa"/>
            <w:tcBorders>
              <w:top w:val="single" w:sz="4" w:space="0" w:color="000000"/>
              <w:left w:val="single" w:sz="4" w:space="0" w:color="000000"/>
              <w:bottom w:val="single" w:sz="4" w:space="0" w:color="000000"/>
              <w:right w:val="single" w:sz="4" w:space="0" w:color="000000"/>
            </w:tcBorders>
          </w:tcPr>
          <w:p w:rsidR="00A90401" w:rsidRPr="00867724" w:rsidRDefault="00A90401" w:rsidP="009A4101">
            <w:pPr>
              <w:spacing w:before="31"/>
              <w:ind w:left="102" w:right="-20"/>
              <w:rPr>
                <w:rFonts w:ascii="Arial" w:eastAsia="Arial" w:hAnsi="Arial" w:cs="Arial"/>
                <w:sz w:val="18"/>
                <w:szCs w:val="18"/>
              </w:rPr>
            </w:pPr>
            <w:r w:rsidRPr="00867724">
              <w:rPr>
                <w:rFonts w:ascii="Arial" w:eastAsia="Arial" w:hAnsi="Arial" w:cs="Arial"/>
                <w:spacing w:val="-1"/>
                <w:sz w:val="18"/>
                <w:szCs w:val="18"/>
              </w:rPr>
              <w:t>3</w:t>
            </w:r>
            <w:r w:rsidRPr="00867724">
              <w:rPr>
                <w:rFonts w:ascii="Arial" w:eastAsia="Arial" w:hAnsi="Arial" w:cs="Arial"/>
                <w:sz w:val="18"/>
                <w:szCs w:val="18"/>
              </w:rPr>
              <w:t>3</w:t>
            </w:r>
          </w:p>
        </w:tc>
        <w:tc>
          <w:tcPr>
            <w:tcW w:w="3305" w:type="dxa"/>
            <w:tcBorders>
              <w:top w:val="single" w:sz="4" w:space="0" w:color="000000"/>
              <w:left w:val="single" w:sz="4" w:space="0" w:color="000000"/>
              <w:bottom w:val="single" w:sz="4" w:space="0" w:color="000000"/>
              <w:right w:val="nil"/>
            </w:tcBorders>
          </w:tcPr>
          <w:p w:rsidR="00A90401" w:rsidRPr="00867724" w:rsidRDefault="00867724" w:rsidP="009A4101">
            <w:pPr>
              <w:spacing w:before="31"/>
              <w:ind w:left="102" w:right="-20"/>
              <w:rPr>
                <w:rFonts w:ascii="Arial" w:eastAsia="Arial" w:hAnsi="Arial" w:cs="Arial"/>
                <w:sz w:val="18"/>
                <w:szCs w:val="18"/>
              </w:rPr>
            </w:pPr>
            <w:r w:rsidRPr="00867724">
              <w:rPr>
                <w:rFonts w:ascii="Times Armenian" w:hAnsi="Times Armenian" w:cs="Arial"/>
                <w:sz w:val="18"/>
                <w:szCs w:val="18"/>
              </w:rPr>
              <w:t>Ð³ñÏ»ñ` ²²Ð * (%)</w:t>
            </w:r>
          </w:p>
        </w:tc>
        <w:tc>
          <w:tcPr>
            <w:tcW w:w="421" w:type="dxa"/>
            <w:tcBorders>
              <w:top w:val="single" w:sz="4" w:space="0" w:color="000000"/>
              <w:left w:val="nil"/>
              <w:bottom w:val="single" w:sz="4" w:space="0" w:color="000000"/>
              <w:right w:val="nil"/>
            </w:tcBorders>
          </w:tcPr>
          <w:p w:rsidR="00A90401" w:rsidRPr="00867724" w:rsidRDefault="00A90401" w:rsidP="009A4101">
            <w:pPr>
              <w:rPr>
                <w:rFonts w:ascii="Arial" w:hAnsi="Arial" w:cs="Arial"/>
                <w:sz w:val="18"/>
                <w:szCs w:val="18"/>
              </w:rPr>
            </w:pPr>
          </w:p>
        </w:tc>
        <w:tc>
          <w:tcPr>
            <w:tcW w:w="4079" w:type="dxa"/>
            <w:tcBorders>
              <w:top w:val="single" w:sz="4" w:space="0" w:color="000000"/>
              <w:left w:val="nil"/>
              <w:bottom w:val="single" w:sz="4" w:space="0" w:color="000000"/>
              <w:right w:val="single" w:sz="4" w:space="0" w:color="000000"/>
            </w:tcBorders>
          </w:tcPr>
          <w:p w:rsidR="00A90401" w:rsidRPr="00867724" w:rsidRDefault="00A90401" w:rsidP="009A4101">
            <w:pPr>
              <w:rPr>
                <w:rFonts w:ascii="Arial" w:hAnsi="Arial" w:cs="Arial"/>
                <w:sz w:val="18"/>
                <w:szCs w:val="18"/>
              </w:rPr>
            </w:pPr>
          </w:p>
        </w:tc>
        <w:tc>
          <w:tcPr>
            <w:tcW w:w="1405" w:type="dxa"/>
            <w:tcBorders>
              <w:top w:val="single" w:sz="4" w:space="0" w:color="000000"/>
              <w:left w:val="single" w:sz="4" w:space="0" w:color="000000"/>
              <w:bottom w:val="single" w:sz="4" w:space="0" w:color="000000"/>
              <w:right w:val="nil"/>
            </w:tcBorders>
          </w:tcPr>
          <w:p w:rsidR="00A90401" w:rsidRPr="00867724" w:rsidRDefault="00A90401" w:rsidP="009A4101">
            <w:pPr>
              <w:rPr>
                <w:rFonts w:ascii="Arial" w:hAnsi="Arial" w:cs="Arial"/>
                <w:sz w:val="18"/>
                <w:szCs w:val="18"/>
              </w:rPr>
            </w:pPr>
          </w:p>
        </w:tc>
        <w:tc>
          <w:tcPr>
            <w:tcW w:w="45" w:type="dxa"/>
            <w:tcBorders>
              <w:top w:val="single" w:sz="4" w:space="0" w:color="000000"/>
              <w:left w:val="nil"/>
              <w:bottom w:val="single" w:sz="4" w:space="0" w:color="000000"/>
              <w:right w:val="nil"/>
            </w:tcBorders>
          </w:tcPr>
          <w:p w:rsidR="00A90401" w:rsidRPr="00867724" w:rsidRDefault="00A90401" w:rsidP="009A4101">
            <w:pPr>
              <w:rPr>
                <w:rFonts w:ascii="Arial" w:hAnsi="Arial" w:cs="Arial"/>
                <w:sz w:val="18"/>
                <w:szCs w:val="18"/>
              </w:rPr>
            </w:pPr>
          </w:p>
        </w:tc>
        <w:tc>
          <w:tcPr>
            <w:tcW w:w="250" w:type="dxa"/>
            <w:tcBorders>
              <w:top w:val="single" w:sz="4" w:space="0" w:color="000000"/>
              <w:left w:val="nil"/>
              <w:bottom w:val="single" w:sz="4" w:space="0" w:color="000000"/>
              <w:right w:val="single" w:sz="4" w:space="0" w:color="000000"/>
            </w:tcBorders>
          </w:tcPr>
          <w:p w:rsidR="00A90401" w:rsidRPr="00867724" w:rsidRDefault="00A90401" w:rsidP="009A4101">
            <w:pPr>
              <w:spacing w:before="31"/>
              <w:ind w:left="5" w:right="-20"/>
              <w:rPr>
                <w:rFonts w:ascii="Arial" w:eastAsia="Arial" w:hAnsi="Arial" w:cs="Arial"/>
                <w:sz w:val="18"/>
                <w:szCs w:val="18"/>
              </w:rPr>
            </w:pPr>
            <w:r w:rsidRPr="00867724">
              <w:rPr>
                <w:rFonts w:ascii="Arial" w:eastAsia="Arial" w:hAnsi="Arial" w:cs="Arial"/>
                <w:spacing w:val="-1"/>
                <w:sz w:val="18"/>
                <w:szCs w:val="18"/>
              </w:rPr>
              <w:t>20</w:t>
            </w:r>
          </w:p>
        </w:tc>
      </w:tr>
      <w:tr w:rsidR="00A90401" w:rsidRPr="001719E6" w:rsidTr="00993D26">
        <w:trPr>
          <w:trHeight w:hRule="exact" w:val="264"/>
        </w:trPr>
        <w:tc>
          <w:tcPr>
            <w:tcW w:w="480" w:type="dxa"/>
            <w:tcBorders>
              <w:top w:val="single" w:sz="4" w:space="0" w:color="000000"/>
              <w:left w:val="single" w:sz="4" w:space="0" w:color="000000"/>
              <w:bottom w:val="single" w:sz="4" w:space="0" w:color="000000"/>
              <w:right w:val="single" w:sz="4" w:space="0" w:color="000000"/>
            </w:tcBorders>
          </w:tcPr>
          <w:p w:rsidR="00A90401" w:rsidRPr="00867724" w:rsidRDefault="00A90401" w:rsidP="009A4101">
            <w:pPr>
              <w:spacing w:before="31"/>
              <w:ind w:left="102" w:right="-20"/>
              <w:rPr>
                <w:rFonts w:ascii="Arial" w:eastAsia="Arial" w:hAnsi="Arial" w:cs="Arial"/>
                <w:sz w:val="18"/>
                <w:szCs w:val="18"/>
              </w:rPr>
            </w:pPr>
            <w:r w:rsidRPr="00867724">
              <w:rPr>
                <w:rFonts w:ascii="Arial" w:eastAsia="Arial" w:hAnsi="Arial" w:cs="Arial"/>
                <w:spacing w:val="-1"/>
                <w:sz w:val="18"/>
                <w:szCs w:val="18"/>
              </w:rPr>
              <w:t>34</w:t>
            </w:r>
          </w:p>
        </w:tc>
        <w:tc>
          <w:tcPr>
            <w:tcW w:w="3726" w:type="dxa"/>
            <w:gridSpan w:val="2"/>
            <w:tcBorders>
              <w:top w:val="single" w:sz="4" w:space="0" w:color="000000"/>
              <w:left w:val="single" w:sz="4" w:space="0" w:color="000000"/>
              <w:bottom w:val="single" w:sz="4" w:space="0" w:color="000000"/>
              <w:right w:val="nil"/>
            </w:tcBorders>
          </w:tcPr>
          <w:p w:rsidR="00A90401" w:rsidRPr="00867724" w:rsidRDefault="00867724" w:rsidP="009A4101">
            <w:pPr>
              <w:spacing w:before="31"/>
              <w:ind w:left="102" w:right="-20"/>
              <w:rPr>
                <w:rFonts w:ascii="Arial" w:eastAsia="Arial" w:hAnsi="Arial" w:cs="Arial"/>
                <w:sz w:val="18"/>
                <w:szCs w:val="18"/>
              </w:rPr>
            </w:pPr>
            <w:r w:rsidRPr="00867724">
              <w:rPr>
                <w:rFonts w:ascii="Times Armenian" w:hAnsi="Times Armenian" w:cs="Arial"/>
                <w:sz w:val="18"/>
                <w:szCs w:val="18"/>
              </w:rPr>
              <w:t>33 ïáÕÁ µ³ó³ñÓ³Ï Ù»ÍáõÃÛ³Ùµ (7x33)</w:t>
            </w:r>
          </w:p>
        </w:tc>
        <w:tc>
          <w:tcPr>
            <w:tcW w:w="4079" w:type="dxa"/>
            <w:tcBorders>
              <w:top w:val="single" w:sz="4" w:space="0" w:color="000000"/>
              <w:left w:val="nil"/>
              <w:bottom w:val="single" w:sz="4" w:space="0" w:color="000000"/>
              <w:right w:val="single" w:sz="4" w:space="0" w:color="000000"/>
            </w:tcBorders>
          </w:tcPr>
          <w:p w:rsidR="00A90401" w:rsidRPr="00867724" w:rsidRDefault="00A90401" w:rsidP="009A4101">
            <w:pPr>
              <w:rPr>
                <w:rFonts w:ascii="Arial" w:hAnsi="Arial" w:cs="Arial"/>
                <w:sz w:val="18"/>
                <w:szCs w:val="18"/>
              </w:rPr>
            </w:pPr>
          </w:p>
        </w:tc>
        <w:tc>
          <w:tcPr>
            <w:tcW w:w="1700" w:type="dxa"/>
            <w:gridSpan w:val="3"/>
            <w:tcBorders>
              <w:top w:val="single" w:sz="4" w:space="0" w:color="000000"/>
              <w:left w:val="single" w:sz="4" w:space="0" w:color="000000"/>
              <w:bottom w:val="single" w:sz="4" w:space="0" w:color="000000"/>
              <w:right w:val="single" w:sz="4" w:space="0" w:color="000000"/>
            </w:tcBorders>
          </w:tcPr>
          <w:p w:rsidR="00A90401" w:rsidRPr="00867724" w:rsidRDefault="00A90401" w:rsidP="009A4101">
            <w:pPr>
              <w:spacing w:before="31"/>
              <w:ind w:left="1137" w:right="-20"/>
              <w:rPr>
                <w:rFonts w:ascii="Arial" w:eastAsia="Arial" w:hAnsi="Arial" w:cs="Arial"/>
                <w:sz w:val="18"/>
                <w:szCs w:val="18"/>
              </w:rPr>
            </w:pPr>
            <w:r w:rsidRPr="00867724">
              <w:rPr>
                <w:rFonts w:ascii="Arial" w:eastAsia="Arial" w:hAnsi="Arial" w:cs="Arial"/>
                <w:spacing w:val="-1"/>
                <w:sz w:val="18"/>
                <w:szCs w:val="18"/>
              </w:rPr>
              <w:t>19</w:t>
            </w:r>
            <w:r w:rsidRPr="00867724">
              <w:rPr>
                <w:rFonts w:ascii="Arial" w:eastAsia="Arial" w:hAnsi="Arial" w:cs="Arial"/>
                <w:spacing w:val="1"/>
                <w:sz w:val="18"/>
                <w:szCs w:val="18"/>
              </w:rPr>
              <w:t>,</w:t>
            </w:r>
            <w:r w:rsidRPr="00867724">
              <w:rPr>
                <w:rFonts w:ascii="Arial" w:eastAsia="Arial" w:hAnsi="Arial" w:cs="Arial"/>
                <w:spacing w:val="-1"/>
                <w:sz w:val="18"/>
                <w:szCs w:val="18"/>
              </w:rPr>
              <w:t>48</w:t>
            </w:r>
            <w:r w:rsidRPr="00867724">
              <w:rPr>
                <w:rFonts w:ascii="Arial" w:eastAsia="Arial" w:hAnsi="Arial" w:cs="Arial"/>
                <w:sz w:val="18"/>
                <w:szCs w:val="18"/>
              </w:rPr>
              <w:t>5</w:t>
            </w:r>
          </w:p>
        </w:tc>
      </w:tr>
      <w:tr w:rsidR="00A90401" w:rsidRPr="006A3D05" w:rsidTr="00867724">
        <w:trPr>
          <w:trHeight w:hRule="exact" w:val="703"/>
        </w:trPr>
        <w:tc>
          <w:tcPr>
            <w:tcW w:w="9985" w:type="dxa"/>
            <w:gridSpan w:val="7"/>
            <w:tcBorders>
              <w:top w:val="single" w:sz="4" w:space="0" w:color="000000"/>
              <w:left w:val="single" w:sz="4" w:space="0" w:color="000000"/>
              <w:bottom w:val="single" w:sz="4" w:space="0" w:color="000000"/>
              <w:right w:val="single" w:sz="4" w:space="0" w:color="000000"/>
            </w:tcBorders>
          </w:tcPr>
          <w:p w:rsidR="00A90401" w:rsidRPr="00867724" w:rsidRDefault="00867724" w:rsidP="009A4101">
            <w:pPr>
              <w:spacing w:before="67"/>
              <w:ind w:left="582" w:right="1795"/>
              <w:rPr>
                <w:rFonts w:ascii="Arial" w:eastAsia="Arial" w:hAnsi="Arial" w:cs="Arial"/>
                <w:sz w:val="18"/>
                <w:szCs w:val="18"/>
              </w:rPr>
            </w:pPr>
            <w:r w:rsidRPr="00867724">
              <w:rPr>
                <w:rFonts w:ascii="Times Armenian" w:hAnsi="Times Armenian" w:cs="Arial"/>
                <w:sz w:val="18"/>
                <w:szCs w:val="18"/>
              </w:rPr>
              <w:t>ÐÕáõÙ` Þ²Êò 2009, ÁÝ¹Ñ³Ýáõñ ¹ñáõÛÃÝ»ñ, 3-ñ¹ Ï»ï 1.1 »ÃÝ³Ï»ï, Ðñ³Ù³Ý 16.06.2008Ã. ÃÇí N 41-Ü, 12-ñ¹ µ³ÅÇÝ, ÐÐ ûñ»ÝùÁ ³í»É³óí³Í ³ñÅ»ùÇ Ñ³ñÏÇ Ù³ëÇÝ, 6-ñ¹ Ñá¹í³ÍÇ 2-ñ¹ Ï»ï, 9-ñ¹ Ñá¹í³Í</w:t>
            </w:r>
          </w:p>
        </w:tc>
      </w:tr>
      <w:tr w:rsidR="00A90401" w:rsidRPr="001719E6" w:rsidTr="00993D26">
        <w:trPr>
          <w:trHeight w:hRule="exact" w:val="264"/>
        </w:trPr>
        <w:tc>
          <w:tcPr>
            <w:tcW w:w="480" w:type="dxa"/>
            <w:tcBorders>
              <w:top w:val="single" w:sz="4" w:space="0" w:color="000000"/>
              <w:left w:val="single" w:sz="4" w:space="0" w:color="000000"/>
              <w:bottom w:val="single" w:sz="4" w:space="0" w:color="000000"/>
              <w:right w:val="single" w:sz="4" w:space="0" w:color="000000"/>
            </w:tcBorders>
          </w:tcPr>
          <w:p w:rsidR="00A90401" w:rsidRPr="001719E6" w:rsidRDefault="00A90401" w:rsidP="009A4101">
            <w:pPr>
              <w:spacing w:before="31"/>
              <w:ind w:left="102" w:right="-20"/>
              <w:rPr>
                <w:rFonts w:ascii="Arial" w:eastAsia="Arial" w:hAnsi="Arial" w:cs="Arial"/>
                <w:sz w:val="16"/>
                <w:szCs w:val="16"/>
              </w:rPr>
            </w:pPr>
            <w:r w:rsidRPr="001719E6">
              <w:rPr>
                <w:rFonts w:ascii="Arial" w:eastAsia="Arial" w:hAnsi="Arial" w:cs="Arial"/>
                <w:spacing w:val="-1"/>
                <w:sz w:val="16"/>
                <w:szCs w:val="16"/>
              </w:rPr>
              <w:t>35</w:t>
            </w:r>
          </w:p>
        </w:tc>
        <w:tc>
          <w:tcPr>
            <w:tcW w:w="3305" w:type="dxa"/>
            <w:tcBorders>
              <w:top w:val="single" w:sz="4" w:space="0" w:color="000000"/>
              <w:left w:val="single" w:sz="4" w:space="0" w:color="000000"/>
              <w:bottom w:val="single" w:sz="4" w:space="0" w:color="000000"/>
              <w:right w:val="nil"/>
            </w:tcBorders>
          </w:tcPr>
          <w:p w:rsidR="00A90401" w:rsidRPr="00867724" w:rsidRDefault="00867724" w:rsidP="009A4101">
            <w:pPr>
              <w:spacing w:before="31"/>
              <w:ind w:left="102" w:right="-20"/>
              <w:rPr>
                <w:rFonts w:ascii="Arial" w:eastAsia="Arial" w:hAnsi="Arial" w:cs="Arial"/>
                <w:sz w:val="18"/>
                <w:szCs w:val="18"/>
              </w:rPr>
            </w:pPr>
            <w:r w:rsidRPr="00867724">
              <w:rPr>
                <w:rFonts w:ascii="Times Armenian" w:hAnsi="Times Armenian" w:cs="Arial"/>
                <w:sz w:val="18"/>
                <w:szCs w:val="18"/>
              </w:rPr>
              <w:t>Ò»éÝ³ñÏ³ïÇñ³Ï³Ý ß³ÑáõÛÃ (%)</w:t>
            </w:r>
          </w:p>
        </w:tc>
        <w:tc>
          <w:tcPr>
            <w:tcW w:w="421" w:type="dxa"/>
            <w:tcBorders>
              <w:top w:val="single" w:sz="4" w:space="0" w:color="000000"/>
              <w:left w:val="nil"/>
              <w:bottom w:val="single" w:sz="4" w:space="0" w:color="000000"/>
              <w:right w:val="nil"/>
            </w:tcBorders>
          </w:tcPr>
          <w:p w:rsidR="00A90401" w:rsidRPr="00867724" w:rsidRDefault="00A90401" w:rsidP="009A4101">
            <w:pPr>
              <w:rPr>
                <w:rFonts w:ascii="Arial" w:hAnsi="Arial" w:cs="Arial"/>
                <w:sz w:val="18"/>
                <w:szCs w:val="18"/>
              </w:rPr>
            </w:pPr>
          </w:p>
        </w:tc>
        <w:tc>
          <w:tcPr>
            <w:tcW w:w="4079" w:type="dxa"/>
            <w:tcBorders>
              <w:top w:val="single" w:sz="4" w:space="0" w:color="000000"/>
              <w:left w:val="nil"/>
              <w:bottom w:val="single" w:sz="4" w:space="0" w:color="000000"/>
              <w:right w:val="single" w:sz="4" w:space="0" w:color="000000"/>
            </w:tcBorders>
          </w:tcPr>
          <w:p w:rsidR="00A90401" w:rsidRPr="00867724" w:rsidRDefault="00A90401" w:rsidP="009A4101">
            <w:pPr>
              <w:rPr>
                <w:rFonts w:ascii="Arial" w:hAnsi="Arial" w:cs="Arial"/>
                <w:sz w:val="18"/>
                <w:szCs w:val="18"/>
              </w:rPr>
            </w:pPr>
          </w:p>
        </w:tc>
        <w:tc>
          <w:tcPr>
            <w:tcW w:w="1405" w:type="dxa"/>
            <w:tcBorders>
              <w:top w:val="single" w:sz="4" w:space="0" w:color="000000"/>
              <w:left w:val="single" w:sz="4" w:space="0" w:color="000000"/>
              <w:bottom w:val="single" w:sz="4" w:space="0" w:color="000000"/>
              <w:right w:val="nil"/>
            </w:tcBorders>
          </w:tcPr>
          <w:p w:rsidR="00A90401" w:rsidRPr="001719E6" w:rsidRDefault="00A90401" w:rsidP="009A4101">
            <w:pPr>
              <w:rPr>
                <w:rFonts w:ascii="Arial" w:hAnsi="Arial" w:cs="Arial"/>
              </w:rPr>
            </w:pPr>
          </w:p>
        </w:tc>
        <w:tc>
          <w:tcPr>
            <w:tcW w:w="45" w:type="dxa"/>
            <w:tcBorders>
              <w:top w:val="single" w:sz="4" w:space="0" w:color="000000"/>
              <w:left w:val="nil"/>
              <w:bottom w:val="single" w:sz="4" w:space="0" w:color="000000"/>
              <w:right w:val="nil"/>
            </w:tcBorders>
          </w:tcPr>
          <w:p w:rsidR="00A90401" w:rsidRPr="001719E6" w:rsidRDefault="00A90401" w:rsidP="009A4101">
            <w:pPr>
              <w:rPr>
                <w:rFonts w:ascii="Arial" w:hAnsi="Arial" w:cs="Arial"/>
              </w:rPr>
            </w:pPr>
          </w:p>
        </w:tc>
        <w:tc>
          <w:tcPr>
            <w:tcW w:w="250" w:type="dxa"/>
            <w:tcBorders>
              <w:top w:val="single" w:sz="4" w:space="0" w:color="000000"/>
              <w:left w:val="nil"/>
              <w:bottom w:val="single" w:sz="4" w:space="0" w:color="000000"/>
              <w:right w:val="single" w:sz="4" w:space="0" w:color="000000"/>
            </w:tcBorders>
          </w:tcPr>
          <w:p w:rsidR="00A90401" w:rsidRPr="001719E6" w:rsidRDefault="00A90401" w:rsidP="009A4101">
            <w:pPr>
              <w:spacing w:before="31"/>
              <w:ind w:left="94" w:right="-20"/>
              <w:rPr>
                <w:rFonts w:ascii="Arial" w:eastAsia="Arial" w:hAnsi="Arial" w:cs="Arial"/>
                <w:sz w:val="16"/>
                <w:szCs w:val="16"/>
              </w:rPr>
            </w:pPr>
            <w:r w:rsidRPr="001719E6">
              <w:rPr>
                <w:rFonts w:ascii="Arial" w:eastAsia="Arial" w:hAnsi="Arial" w:cs="Arial"/>
                <w:sz w:val="16"/>
                <w:szCs w:val="16"/>
              </w:rPr>
              <w:t>0</w:t>
            </w:r>
          </w:p>
        </w:tc>
      </w:tr>
      <w:tr w:rsidR="00A90401" w:rsidRPr="001719E6" w:rsidTr="00867724">
        <w:trPr>
          <w:trHeight w:hRule="exact" w:val="280"/>
        </w:trPr>
        <w:tc>
          <w:tcPr>
            <w:tcW w:w="480" w:type="dxa"/>
            <w:tcBorders>
              <w:top w:val="single" w:sz="4" w:space="0" w:color="000000"/>
              <w:left w:val="single" w:sz="4" w:space="0" w:color="000000"/>
              <w:bottom w:val="single" w:sz="4" w:space="0" w:color="000000"/>
              <w:right w:val="single" w:sz="4" w:space="0" w:color="000000"/>
            </w:tcBorders>
          </w:tcPr>
          <w:p w:rsidR="00A90401" w:rsidRPr="001719E6" w:rsidRDefault="00A90401" w:rsidP="009A4101">
            <w:pPr>
              <w:spacing w:before="31"/>
              <w:ind w:left="102" w:right="-20"/>
              <w:rPr>
                <w:rFonts w:ascii="Arial" w:eastAsia="Arial" w:hAnsi="Arial" w:cs="Arial"/>
                <w:sz w:val="16"/>
                <w:szCs w:val="16"/>
              </w:rPr>
            </w:pPr>
            <w:r w:rsidRPr="001719E6">
              <w:rPr>
                <w:rFonts w:ascii="Arial" w:eastAsia="Arial" w:hAnsi="Arial" w:cs="Arial"/>
                <w:spacing w:val="-1"/>
                <w:sz w:val="16"/>
                <w:szCs w:val="16"/>
              </w:rPr>
              <w:t>36</w:t>
            </w:r>
          </w:p>
        </w:tc>
        <w:tc>
          <w:tcPr>
            <w:tcW w:w="7805" w:type="dxa"/>
            <w:gridSpan w:val="3"/>
            <w:tcBorders>
              <w:top w:val="single" w:sz="4" w:space="0" w:color="000000"/>
              <w:left w:val="single" w:sz="4" w:space="0" w:color="000000"/>
              <w:bottom w:val="single" w:sz="4" w:space="0" w:color="000000"/>
              <w:right w:val="single" w:sz="4" w:space="0" w:color="000000"/>
            </w:tcBorders>
          </w:tcPr>
          <w:p w:rsidR="00A90401" w:rsidRPr="00867724" w:rsidRDefault="00867724" w:rsidP="009A4101">
            <w:pPr>
              <w:spacing w:before="31"/>
              <w:ind w:left="102" w:right="-20"/>
              <w:rPr>
                <w:rFonts w:ascii="Arial" w:eastAsia="Arial" w:hAnsi="Arial" w:cs="Arial"/>
                <w:sz w:val="18"/>
                <w:szCs w:val="18"/>
              </w:rPr>
            </w:pPr>
            <w:r w:rsidRPr="00867724">
              <w:rPr>
                <w:rFonts w:ascii="Times Armenian" w:hAnsi="Times Armenian" w:cs="Arial"/>
                <w:sz w:val="18"/>
                <w:szCs w:val="18"/>
              </w:rPr>
              <w:t>35 ïáÕÁ µ³ó³ñÓ³Ï Ù»ÍáõÃÛ³Ùµ (7+9+11+13+15+17+19+21+23+25+26+27+28+29+31+32+34) x35</w:t>
            </w:r>
          </w:p>
        </w:tc>
        <w:tc>
          <w:tcPr>
            <w:tcW w:w="1405" w:type="dxa"/>
            <w:tcBorders>
              <w:top w:val="single" w:sz="4" w:space="0" w:color="000000"/>
              <w:left w:val="single" w:sz="4" w:space="0" w:color="000000"/>
              <w:bottom w:val="single" w:sz="4" w:space="0" w:color="000000"/>
              <w:right w:val="nil"/>
            </w:tcBorders>
          </w:tcPr>
          <w:p w:rsidR="00A90401" w:rsidRPr="00867724" w:rsidRDefault="00A90401" w:rsidP="009A4101">
            <w:pPr>
              <w:rPr>
                <w:rFonts w:ascii="Arial" w:hAnsi="Arial" w:cs="Arial"/>
              </w:rPr>
            </w:pPr>
          </w:p>
        </w:tc>
        <w:tc>
          <w:tcPr>
            <w:tcW w:w="45" w:type="dxa"/>
            <w:tcBorders>
              <w:top w:val="single" w:sz="4" w:space="0" w:color="000000"/>
              <w:left w:val="nil"/>
              <w:bottom w:val="single" w:sz="4" w:space="0" w:color="000000"/>
              <w:right w:val="nil"/>
            </w:tcBorders>
          </w:tcPr>
          <w:p w:rsidR="00A90401" w:rsidRPr="00867724" w:rsidRDefault="00A90401" w:rsidP="009A4101">
            <w:pPr>
              <w:rPr>
                <w:rFonts w:ascii="Arial" w:hAnsi="Arial" w:cs="Arial"/>
              </w:rPr>
            </w:pPr>
          </w:p>
        </w:tc>
        <w:tc>
          <w:tcPr>
            <w:tcW w:w="250" w:type="dxa"/>
            <w:tcBorders>
              <w:top w:val="single" w:sz="4" w:space="0" w:color="000000"/>
              <w:left w:val="nil"/>
              <w:bottom w:val="single" w:sz="4" w:space="0" w:color="000000"/>
              <w:right w:val="single" w:sz="4" w:space="0" w:color="000000"/>
            </w:tcBorders>
          </w:tcPr>
          <w:p w:rsidR="00A90401" w:rsidRPr="001719E6" w:rsidRDefault="00A90401" w:rsidP="009A4101">
            <w:pPr>
              <w:spacing w:before="31"/>
              <w:ind w:left="94" w:right="-20"/>
              <w:rPr>
                <w:rFonts w:ascii="Arial" w:eastAsia="Arial" w:hAnsi="Arial" w:cs="Arial"/>
                <w:sz w:val="16"/>
                <w:szCs w:val="16"/>
              </w:rPr>
            </w:pPr>
            <w:r w:rsidRPr="001719E6">
              <w:rPr>
                <w:rFonts w:ascii="Arial" w:eastAsia="Arial" w:hAnsi="Arial" w:cs="Arial"/>
                <w:sz w:val="16"/>
                <w:szCs w:val="16"/>
              </w:rPr>
              <w:t>0</w:t>
            </w:r>
          </w:p>
        </w:tc>
      </w:tr>
      <w:tr w:rsidR="00A90401" w:rsidRPr="006A3D05" w:rsidTr="00993D26">
        <w:trPr>
          <w:trHeight w:hRule="exact" w:val="264"/>
        </w:trPr>
        <w:tc>
          <w:tcPr>
            <w:tcW w:w="9985" w:type="dxa"/>
            <w:gridSpan w:val="7"/>
            <w:tcBorders>
              <w:top w:val="single" w:sz="4" w:space="0" w:color="000000"/>
              <w:left w:val="single" w:sz="4" w:space="0" w:color="000000"/>
              <w:bottom w:val="single" w:sz="4" w:space="0" w:color="000000"/>
              <w:right w:val="single" w:sz="4" w:space="0" w:color="000000"/>
            </w:tcBorders>
          </w:tcPr>
          <w:p w:rsidR="00A90401" w:rsidRPr="00867724" w:rsidRDefault="00867724" w:rsidP="009A4101">
            <w:pPr>
              <w:spacing w:before="31"/>
              <w:ind w:left="582" w:right="-20"/>
              <w:rPr>
                <w:rFonts w:ascii="Arial" w:eastAsia="Arial" w:hAnsi="Arial" w:cs="Arial"/>
                <w:sz w:val="18"/>
                <w:szCs w:val="18"/>
              </w:rPr>
            </w:pPr>
            <w:r w:rsidRPr="00867724">
              <w:rPr>
                <w:rFonts w:ascii="Times Armenian" w:hAnsi="Times Armenian" w:cs="Arial"/>
                <w:sz w:val="18"/>
                <w:szCs w:val="18"/>
              </w:rPr>
              <w:t>ÐÕáõÙ` êï³Ý¹³ñï 7.7.4 µ³ÅÝÇ 3-ñ¹ Ï»ï, ì»ñÉáõÍáõÃÛáõÝ</w:t>
            </w:r>
          </w:p>
        </w:tc>
      </w:tr>
      <w:tr w:rsidR="00A90401" w:rsidRPr="001719E6" w:rsidTr="00867724">
        <w:trPr>
          <w:trHeight w:hRule="exact" w:val="521"/>
        </w:trPr>
        <w:tc>
          <w:tcPr>
            <w:tcW w:w="480" w:type="dxa"/>
            <w:tcBorders>
              <w:top w:val="single" w:sz="4" w:space="0" w:color="000000"/>
              <w:left w:val="single" w:sz="4" w:space="0" w:color="000000"/>
              <w:bottom w:val="single" w:sz="4" w:space="0" w:color="auto"/>
              <w:right w:val="single" w:sz="4" w:space="0" w:color="000000"/>
            </w:tcBorders>
          </w:tcPr>
          <w:p w:rsidR="00A90401" w:rsidRPr="00867724" w:rsidRDefault="00A90401" w:rsidP="009A4101">
            <w:pPr>
              <w:spacing w:before="7" w:line="150" w:lineRule="exact"/>
              <w:rPr>
                <w:rFonts w:ascii="Arial" w:hAnsi="Arial" w:cs="Arial"/>
                <w:sz w:val="15"/>
                <w:szCs w:val="15"/>
              </w:rPr>
            </w:pPr>
          </w:p>
          <w:p w:rsidR="00A90401" w:rsidRPr="001719E6" w:rsidRDefault="00A90401" w:rsidP="009A4101">
            <w:pPr>
              <w:ind w:left="102" w:right="-20"/>
              <w:rPr>
                <w:rFonts w:ascii="Arial" w:eastAsia="Arial" w:hAnsi="Arial" w:cs="Arial"/>
                <w:sz w:val="16"/>
                <w:szCs w:val="16"/>
              </w:rPr>
            </w:pPr>
            <w:r w:rsidRPr="001719E6">
              <w:rPr>
                <w:rFonts w:ascii="Arial" w:eastAsia="Arial" w:hAnsi="Arial" w:cs="Arial"/>
                <w:b/>
                <w:bCs/>
                <w:spacing w:val="-1"/>
                <w:sz w:val="16"/>
                <w:szCs w:val="16"/>
              </w:rPr>
              <w:t>37</w:t>
            </w:r>
          </w:p>
        </w:tc>
        <w:tc>
          <w:tcPr>
            <w:tcW w:w="7805" w:type="dxa"/>
            <w:gridSpan w:val="3"/>
            <w:tcBorders>
              <w:top w:val="single" w:sz="4" w:space="0" w:color="000000"/>
              <w:left w:val="single" w:sz="4" w:space="0" w:color="000000"/>
              <w:bottom w:val="single" w:sz="4" w:space="0" w:color="auto"/>
              <w:right w:val="single" w:sz="4" w:space="0" w:color="000000"/>
            </w:tcBorders>
          </w:tcPr>
          <w:p w:rsidR="00A90401" w:rsidRPr="00867724" w:rsidRDefault="00867724" w:rsidP="009A4101">
            <w:pPr>
              <w:spacing w:before="1"/>
              <w:ind w:left="102" w:right="-20"/>
              <w:rPr>
                <w:rFonts w:ascii="Arial" w:eastAsia="Arial" w:hAnsi="Arial" w:cs="Arial"/>
                <w:sz w:val="18"/>
                <w:szCs w:val="18"/>
              </w:rPr>
            </w:pPr>
            <w:r w:rsidRPr="00867724">
              <w:rPr>
                <w:rFonts w:ascii="Times Armenian" w:hAnsi="Times Armenian" w:cs="Arial"/>
                <w:sz w:val="18"/>
                <w:szCs w:val="18"/>
              </w:rPr>
              <w:t>ì»ñ³ñï³¹ñÙ³Ý (Ï³Ù ÷áË³ñÇÝÙ³Ý) Í³Ëë»ñ (7+9+11+13+15+17+19+21+23+25+26+27+28+29+31+32+34+36)</w:t>
            </w:r>
          </w:p>
        </w:tc>
        <w:tc>
          <w:tcPr>
            <w:tcW w:w="1700" w:type="dxa"/>
            <w:gridSpan w:val="3"/>
            <w:tcBorders>
              <w:top w:val="single" w:sz="4" w:space="0" w:color="000000"/>
              <w:left w:val="single" w:sz="4" w:space="0" w:color="000000"/>
              <w:bottom w:val="single" w:sz="4" w:space="0" w:color="auto"/>
              <w:right w:val="single" w:sz="4" w:space="0" w:color="000000"/>
            </w:tcBorders>
          </w:tcPr>
          <w:p w:rsidR="00A90401" w:rsidRPr="001719E6" w:rsidRDefault="00A90401" w:rsidP="009A4101">
            <w:pPr>
              <w:spacing w:before="7" w:line="150" w:lineRule="exact"/>
              <w:rPr>
                <w:rFonts w:ascii="Arial" w:hAnsi="Arial" w:cs="Arial"/>
                <w:sz w:val="15"/>
                <w:szCs w:val="15"/>
              </w:rPr>
            </w:pPr>
          </w:p>
          <w:p w:rsidR="00A90401" w:rsidRPr="001719E6" w:rsidRDefault="00A90401" w:rsidP="009A4101">
            <w:pPr>
              <w:ind w:left="1048" w:right="-20"/>
              <w:rPr>
                <w:rFonts w:ascii="Arial" w:eastAsia="Arial" w:hAnsi="Arial" w:cs="Arial"/>
                <w:sz w:val="16"/>
                <w:szCs w:val="16"/>
              </w:rPr>
            </w:pPr>
            <w:r w:rsidRPr="001719E6">
              <w:rPr>
                <w:rFonts w:ascii="Arial" w:eastAsia="Arial" w:hAnsi="Arial" w:cs="Arial"/>
                <w:b/>
                <w:bCs/>
                <w:spacing w:val="-1"/>
                <w:sz w:val="16"/>
                <w:szCs w:val="16"/>
              </w:rPr>
              <w:t>140</w:t>
            </w:r>
            <w:r w:rsidRPr="001719E6">
              <w:rPr>
                <w:rFonts w:ascii="Arial" w:eastAsia="Arial" w:hAnsi="Arial" w:cs="Arial"/>
                <w:b/>
                <w:bCs/>
                <w:spacing w:val="1"/>
                <w:sz w:val="16"/>
                <w:szCs w:val="16"/>
              </w:rPr>
              <w:t>,</w:t>
            </w:r>
            <w:r w:rsidRPr="001719E6">
              <w:rPr>
                <w:rFonts w:ascii="Arial" w:eastAsia="Arial" w:hAnsi="Arial" w:cs="Arial"/>
                <w:b/>
                <w:bCs/>
                <w:spacing w:val="-1"/>
                <w:sz w:val="16"/>
                <w:szCs w:val="16"/>
              </w:rPr>
              <w:t>08</w:t>
            </w:r>
            <w:r w:rsidRPr="001719E6">
              <w:rPr>
                <w:rFonts w:ascii="Arial" w:eastAsia="Arial" w:hAnsi="Arial" w:cs="Arial"/>
                <w:b/>
                <w:bCs/>
                <w:sz w:val="16"/>
                <w:szCs w:val="16"/>
              </w:rPr>
              <w:t>3</w:t>
            </w:r>
          </w:p>
        </w:tc>
      </w:tr>
    </w:tbl>
    <w:p w:rsidR="00135101" w:rsidRPr="001719E6" w:rsidRDefault="00135101" w:rsidP="00135101">
      <w:pPr>
        <w:spacing w:before="2" w:line="100" w:lineRule="exact"/>
        <w:rPr>
          <w:rFonts w:ascii="Arial" w:hAnsi="Arial" w:cs="Arial"/>
          <w:sz w:val="10"/>
          <w:szCs w:val="10"/>
        </w:rPr>
      </w:pPr>
    </w:p>
    <w:p w:rsidR="00F45D9C" w:rsidRDefault="00F45D9C" w:rsidP="00F45D9C">
      <w:bookmarkStart w:id="1016" w:name="_Toc400705266"/>
      <w:bookmarkStart w:id="1017" w:name="_Toc401244165"/>
      <w:bookmarkStart w:id="1018" w:name="_Toc401245072"/>
    </w:p>
    <w:p w:rsidR="00135101" w:rsidRDefault="00867724" w:rsidP="00F45D9C">
      <w:pPr>
        <w:rPr>
          <w:lang w:val="hy-AM"/>
        </w:rPr>
      </w:pPr>
      <w:r w:rsidRPr="00867724">
        <w:t>ԾԱՌԵՐԻ և ՄՇԱԿԱԲՈՒՅՍԵՐԻ ՓՈԽՀԱՏՈՒՑՄԱՆ ՄԵԹՈԴԱԲԱՆՈՒԹՅՈՒՆ</w:t>
      </w:r>
      <w:bookmarkEnd w:id="1016"/>
      <w:bookmarkEnd w:id="1017"/>
      <w:bookmarkEnd w:id="1018"/>
    </w:p>
    <w:p w:rsidR="00B51373" w:rsidRPr="00B51373" w:rsidRDefault="00B51373" w:rsidP="00B51373">
      <w:pPr>
        <w:rPr>
          <w:rFonts w:ascii="Sylfaen" w:hAnsi="Sylfaen"/>
          <w:lang w:val="hy-AM"/>
        </w:rPr>
      </w:pPr>
    </w:p>
    <w:p w:rsidR="00135101" w:rsidRPr="00D82A59" w:rsidRDefault="00867724" w:rsidP="00F45D9C">
      <w:pPr>
        <w:rPr>
          <w:lang w:val="hy-AM"/>
        </w:rPr>
      </w:pPr>
      <w:bookmarkStart w:id="1019" w:name="_Toc400705267"/>
      <w:bookmarkStart w:id="1020" w:name="_Toc401244166"/>
      <w:bookmarkStart w:id="1021" w:name="_Toc401245073"/>
      <w:r w:rsidRPr="000861EA">
        <w:rPr>
          <w:lang w:val="hy-AM"/>
        </w:rPr>
        <w:t>Տնկիների և հասուն ոչ պտղատու ծառերի գնահատում</w:t>
      </w:r>
      <w:bookmarkEnd w:id="1019"/>
      <w:bookmarkEnd w:id="1020"/>
      <w:bookmarkEnd w:id="1021"/>
    </w:p>
    <w:p w:rsidR="00F45D9C" w:rsidRPr="00D82A59" w:rsidRDefault="00F45D9C" w:rsidP="00F45D9C">
      <w:pPr>
        <w:rPr>
          <w:lang w:val="hy-AM"/>
        </w:rPr>
      </w:pPr>
    </w:p>
    <w:p w:rsidR="00867724" w:rsidRPr="00B51373" w:rsidRDefault="00867724" w:rsidP="007A501F">
      <w:pPr>
        <w:pStyle w:val="ListParagraph"/>
        <w:numPr>
          <w:ilvl w:val="0"/>
          <w:numId w:val="52"/>
        </w:numPr>
        <w:spacing w:before="5" w:line="240" w:lineRule="exact"/>
        <w:ind w:left="432" w:right="-76"/>
        <w:jc w:val="both"/>
        <w:rPr>
          <w:rFonts w:ascii="Sylfaen" w:hAnsi="Sylfaen"/>
          <w:sz w:val="20"/>
          <w:szCs w:val="20"/>
        </w:rPr>
      </w:pPr>
      <w:r w:rsidRPr="00B51373">
        <w:rPr>
          <w:rFonts w:ascii="Sylfaen" w:hAnsi="Sylfaen" w:cs="Sylfaen"/>
          <w:sz w:val="20"/>
          <w:szCs w:val="20"/>
          <w:lang w:val="af-ZA"/>
        </w:rPr>
        <w:t>Տնկիների և հասուն ոչ պտղատու</w:t>
      </w:r>
      <w:r w:rsidRPr="00B51373">
        <w:rPr>
          <w:rFonts w:ascii="Sylfaen" w:hAnsi="Sylfaen" w:cs="Arial"/>
          <w:sz w:val="20"/>
          <w:szCs w:val="20"/>
          <w:lang w:val="af-ZA"/>
        </w:rPr>
        <w:t xml:space="preserve"> </w:t>
      </w:r>
      <w:r w:rsidRPr="00B51373">
        <w:rPr>
          <w:rFonts w:ascii="Sylfaen" w:hAnsi="Sylfaen" w:cs="Sylfaen"/>
          <w:sz w:val="20"/>
          <w:szCs w:val="20"/>
          <w:lang w:val="af-ZA"/>
        </w:rPr>
        <w:t>ծառերի</w:t>
      </w:r>
      <w:r w:rsidRPr="00B51373">
        <w:rPr>
          <w:rFonts w:ascii="Sylfaen" w:hAnsi="Sylfaen" w:cs="Arial"/>
          <w:sz w:val="20"/>
          <w:szCs w:val="20"/>
          <w:lang w:val="af-ZA"/>
        </w:rPr>
        <w:t xml:space="preserve"> </w:t>
      </w:r>
      <w:r w:rsidRPr="00B51373">
        <w:rPr>
          <w:rFonts w:ascii="Sylfaen" w:hAnsi="Sylfaen" w:cs="Sylfaen"/>
          <w:sz w:val="20"/>
          <w:szCs w:val="20"/>
          <w:lang w:val="af-ZA"/>
        </w:rPr>
        <w:t>դիմաց</w:t>
      </w:r>
      <w:r w:rsidRPr="00B51373">
        <w:rPr>
          <w:rFonts w:ascii="Sylfaen" w:hAnsi="Sylfaen" w:cs="Arial"/>
          <w:sz w:val="20"/>
          <w:szCs w:val="20"/>
          <w:lang w:val="af-ZA"/>
        </w:rPr>
        <w:t xml:space="preserve"> </w:t>
      </w:r>
      <w:r w:rsidRPr="00B51373">
        <w:rPr>
          <w:rFonts w:ascii="Sylfaen" w:hAnsi="Sylfaen" w:cs="Sylfaen"/>
          <w:sz w:val="20"/>
          <w:szCs w:val="20"/>
          <w:lang w:val="af-ZA"/>
        </w:rPr>
        <w:t>փոխհատուցումը</w:t>
      </w:r>
      <w:r w:rsidRPr="00B51373">
        <w:rPr>
          <w:rFonts w:ascii="Sylfaen" w:hAnsi="Sylfaen" w:cs="Arial"/>
          <w:sz w:val="20"/>
          <w:szCs w:val="20"/>
          <w:lang w:val="af-ZA"/>
        </w:rPr>
        <w:t xml:space="preserve"> </w:t>
      </w:r>
      <w:r w:rsidRPr="00B51373">
        <w:rPr>
          <w:rFonts w:ascii="Sylfaen" w:hAnsi="Sylfaen" w:cs="Sylfaen"/>
          <w:sz w:val="20"/>
          <w:szCs w:val="20"/>
          <w:lang w:val="af-ZA"/>
        </w:rPr>
        <w:t>պետք</w:t>
      </w:r>
      <w:r w:rsidRPr="00B51373">
        <w:rPr>
          <w:rFonts w:ascii="Sylfaen" w:hAnsi="Sylfaen" w:cs="Arial"/>
          <w:sz w:val="20"/>
          <w:szCs w:val="20"/>
          <w:lang w:val="af-ZA"/>
        </w:rPr>
        <w:t xml:space="preserve"> </w:t>
      </w:r>
      <w:r w:rsidRPr="00B51373">
        <w:rPr>
          <w:rFonts w:ascii="Sylfaen" w:hAnsi="Sylfaen" w:cs="Sylfaen"/>
          <w:sz w:val="20"/>
          <w:szCs w:val="20"/>
          <w:lang w:val="af-ZA"/>
        </w:rPr>
        <w:t>է</w:t>
      </w:r>
      <w:r w:rsidRPr="00B51373">
        <w:rPr>
          <w:rFonts w:ascii="Sylfaen" w:hAnsi="Sylfaen" w:cs="Arial"/>
          <w:sz w:val="20"/>
          <w:szCs w:val="20"/>
          <w:lang w:val="af-ZA"/>
        </w:rPr>
        <w:t xml:space="preserve"> </w:t>
      </w:r>
      <w:r w:rsidRPr="00B51373">
        <w:rPr>
          <w:rFonts w:ascii="Sylfaen" w:hAnsi="Sylfaen" w:cs="Sylfaen"/>
          <w:sz w:val="20"/>
          <w:szCs w:val="20"/>
          <w:lang w:val="af-ZA"/>
        </w:rPr>
        <w:t>տրամադրվի</w:t>
      </w:r>
      <w:r w:rsidRPr="00B51373">
        <w:rPr>
          <w:rFonts w:ascii="Sylfaen" w:hAnsi="Sylfaen" w:cs="Arial"/>
          <w:sz w:val="20"/>
          <w:szCs w:val="20"/>
          <w:lang w:val="af-ZA"/>
        </w:rPr>
        <w:t xml:space="preserve"> </w:t>
      </w:r>
      <w:r w:rsidRPr="00B51373">
        <w:rPr>
          <w:rFonts w:ascii="Sylfaen" w:hAnsi="Sylfaen" w:cs="Sylfaen"/>
          <w:sz w:val="20"/>
          <w:szCs w:val="20"/>
          <w:lang w:val="af-ZA"/>
        </w:rPr>
        <w:t>ներդրված</w:t>
      </w:r>
      <w:r w:rsidRPr="00B51373">
        <w:rPr>
          <w:rFonts w:ascii="Sylfaen" w:hAnsi="Sylfaen" w:cs="Arial"/>
          <w:sz w:val="20"/>
          <w:szCs w:val="20"/>
          <w:lang w:val="af-ZA"/>
        </w:rPr>
        <w:t xml:space="preserve"> </w:t>
      </w:r>
      <w:r w:rsidRPr="00B51373">
        <w:rPr>
          <w:rFonts w:ascii="Sylfaen" w:hAnsi="Sylfaen" w:cs="Sylfaen"/>
          <w:sz w:val="20"/>
          <w:szCs w:val="20"/>
          <w:lang w:val="hy-AM"/>
        </w:rPr>
        <w:t>գումար</w:t>
      </w:r>
      <w:r w:rsidRPr="00B51373">
        <w:rPr>
          <w:rFonts w:ascii="Sylfaen" w:hAnsi="Sylfaen" w:cs="Sylfaen"/>
          <w:sz w:val="20"/>
          <w:szCs w:val="20"/>
          <w:lang w:val="af-ZA"/>
        </w:rPr>
        <w:t>ի</w:t>
      </w:r>
      <w:r w:rsidRPr="00B51373">
        <w:rPr>
          <w:rFonts w:ascii="Sylfaen" w:hAnsi="Sylfaen" w:cs="Arial"/>
          <w:sz w:val="20"/>
          <w:szCs w:val="20"/>
          <w:lang w:val="af-ZA"/>
        </w:rPr>
        <w:t xml:space="preserve"> </w:t>
      </w:r>
      <w:r w:rsidRPr="00B51373">
        <w:rPr>
          <w:rFonts w:ascii="Sylfaen" w:hAnsi="Sylfaen" w:cs="Sylfaen"/>
          <w:sz w:val="20"/>
          <w:szCs w:val="20"/>
          <w:lang w:val="af-ZA"/>
        </w:rPr>
        <w:t>հիման</w:t>
      </w:r>
      <w:r w:rsidRPr="00B51373">
        <w:rPr>
          <w:rFonts w:ascii="Sylfaen" w:hAnsi="Sylfaen" w:cs="Arial"/>
          <w:sz w:val="20"/>
          <w:szCs w:val="20"/>
          <w:lang w:val="af-ZA"/>
        </w:rPr>
        <w:t xml:space="preserve"> </w:t>
      </w:r>
      <w:r w:rsidRPr="00B51373">
        <w:rPr>
          <w:rFonts w:ascii="Sylfaen" w:hAnsi="Sylfaen" w:cs="Sylfaen"/>
          <w:sz w:val="20"/>
          <w:szCs w:val="20"/>
          <w:lang w:val="af-ZA"/>
        </w:rPr>
        <w:t>վրա</w:t>
      </w:r>
      <w:r w:rsidRPr="00B51373">
        <w:rPr>
          <w:rFonts w:ascii="Sylfaen" w:eastAsia="Arial" w:hAnsi="Sylfaen" w:cs="Arial"/>
          <w:sz w:val="20"/>
          <w:szCs w:val="20"/>
        </w:rPr>
        <w:t>.</w:t>
      </w:r>
      <w:r w:rsidRPr="00B51373">
        <w:rPr>
          <w:rFonts w:ascii="Sylfaen" w:eastAsia="Arial" w:hAnsi="Sylfaen" w:cs="Arial"/>
          <w:spacing w:val="-8"/>
          <w:sz w:val="20"/>
          <w:szCs w:val="20"/>
        </w:rPr>
        <w:t xml:space="preserve"> </w:t>
      </w:r>
      <w:r w:rsidRPr="00B51373">
        <w:rPr>
          <w:rFonts w:ascii="Sylfaen" w:hAnsi="Sylfaen" w:cs="Sylfaen"/>
          <w:sz w:val="20"/>
          <w:szCs w:val="20"/>
          <w:lang w:val="ru-RU"/>
        </w:rPr>
        <w:t>Գնահատման</w:t>
      </w:r>
      <w:r w:rsidRPr="00B51373">
        <w:rPr>
          <w:rFonts w:ascii="Sylfaen" w:hAnsi="Sylfaen" w:cs="Sylfaen"/>
          <w:sz w:val="20"/>
          <w:szCs w:val="20"/>
        </w:rPr>
        <w:t xml:space="preserve"> </w:t>
      </w:r>
      <w:r w:rsidRPr="00B51373">
        <w:rPr>
          <w:rFonts w:ascii="Sylfaen" w:hAnsi="Sylfaen" w:cs="Sylfaen"/>
          <w:sz w:val="20"/>
          <w:szCs w:val="20"/>
          <w:lang w:val="ru-RU"/>
        </w:rPr>
        <w:t>համար</w:t>
      </w:r>
      <w:r w:rsidRPr="00B51373">
        <w:rPr>
          <w:rFonts w:ascii="Sylfaen" w:hAnsi="Sylfaen" w:cs="Sylfaen"/>
          <w:sz w:val="20"/>
          <w:szCs w:val="20"/>
        </w:rPr>
        <w:t xml:space="preserve"> </w:t>
      </w:r>
      <w:r w:rsidRPr="00B51373">
        <w:rPr>
          <w:rFonts w:ascii="Sylfaen" w:hAnsi="Sylfaen" w:cs="Sylfaen"/>
          <w:sz w:val="20"/>
          <w:szCs w:val="20"/>
          <w:lang w:val="ru-RU"/>
        </w:rPr>
        <w:t>անհրաժեշտ</w:t>
      </w:r>
      <w:r w:rsidRPr="00B51373">
        <w:rPr>
          <w:rFonts w:ascii="Sylfaen" w:hAnsi="Sylfaen" w:cs="Sylfaen"/>
          <w:sz w:val="20"/>
          <w:szCs w:val="20"/>
        </w:rPr>
        <w:t xml:space="preserve"> </w:t>
      </w:r>
      <w:r w:rsidRPr="00B51373">
        <w:rPr>
          <w:rFonts w:ascii="Sylfaen" w:hAnsi="Sylfaen" w:cs="Sylfaen"/>
          <w:sz w:val="20"/>
          <w:szCs w:val="20"/>
          <w:lang w:val="ru-RU"/>
        </w:rPr>
        <w:t>են</w:t>
      </w:r>
      <w:r w:rsidRPr="00B51373">
        <w:rPr>
          <w:rFonts w:ascii="Sylfaen" w:hAnsi="Sylfaen" w:cs="Sylfaen"/>
          <w:sz w:val="20"/>
          <w:szCs w:val="20"/>
        </w:rPr>
        <w:t xml:space="preserve"> </w:t>
      </w:r>
      <w:r w:rsidRPr="00B51373">
        <w:rPr>
          <w:rFonts w:ascii="Sylfaen" w:hAnsi="Sylfaen" w:cs="Sylfaen"/>
          <w:sz w:val="20"/>
          <w:szCs w:val="20"/>
          <w:lang w:val="ru-RU"/>
        </w:rPr>
        <w:t>հետևյալ</w:t>
      </w:r>
      <w:r w:rsidRPr="00B51373">
        <w:rPr>
          <w:rFonts w:ascii="Sylfaen" w:hAnsi="Sylfaen" w:cs="Sylfaen"/>
          <w:sz w:val="20"/>
          <w:szCs w:val="20"/>
        </w:rPr>
        <w:t xml:space="preserve"> </w:t>
      </w:r>
      <w:r w:rsidRPr="00B51373">
        <w:rPr>
          <w:rFonts w:ascii="Sylfaen" w:hAnsi="Sylfaen" w:cs="Sylfaen"/>
          <w:sz w:val="20"/>
          <w:szCs w:val="20"/>
          <w:lang w:val="ru-RU"/>
        </w:rPr>
        <w:t>ելակետային</w:t>
      </w:r>
      <w:r w:rsidRPr="00B51373">
        <w:rPr>
          <w:rFonts w:ascii="Sylfaen" w:hAnsi="Sylfaen" w:cs="Sylfaen"/>
          <w:sz w:val="20"/>
          <w:szCs w:val="20"/>
        </w:rPr>
        <w:t xml:space="preserve"> </w:t>
      </w:r>
      <w:r w:rsidRPr="00B51373">
        <w:rPr>
          <w:rFonts w:ascii="Sylfaen" w:hAnsi="Sylfaen" w:cs="Sylfaen"/>
          <w:sz w:val="20"/>
          <w:szCs w:val="20"/>
          <w:lang w:val="ru-RU"/>
        </w:rPr>
        <w:t>տվյալներ</w:t>
      </w:r>
      <w:r w:rsidR="00B51373" w:rsidRPr="00B51373">
        <w:rPr>
          <w:rFonts w:ascii="Sylfaen" w:hAnsi="Sylfaen" w:cs="Sylfaen"/>
          <w:sz w:val="20"/>
          <w:szCs w:val="20"/>
        </w:rPr>
        <w:t>ը</w:t>
      </w:r>
      <w:r w:rsidR="00B51373" w:rsidRPr="00B51373">
        <w:rPr>
          <w:rFonts w:ascii="Sylfaen" w:hAnsi="Sylfaen" w:cs="Sylfaen"/>
          <w:sz w:val="20"/>
          <w:szCs w:val="20"/>
          <w:lang w:val="hy-AM"/>
        </w:rPr>
        <w:t>՝</w:t>
      </w:r>
    </w:p>
    <w:p w:rsidR="00867724" w:rsidRPr="00867724" w:rsidRDefault="00867724" w:rsidP="00B51373">
      <w:pPr>
        <w:pStyle w:val="ListParagraph"/>
        <w:tabs>
          <w:tab w:val="left" w:pos="840"/>
        </w:tabs>
        <w:ind w:left="432" w:right="-20"/>
        <w:jc w:val="both"/>
        <w:rPr>
          <w:rFonts w:ascii="Sylfaen" w:eastAsia="Arial" w:hAnsi="Sylfaen" w:cs="Arial"/>
          <w:sz w:val="20"/>
          <w:szCs w:val="20"/>
        </w:rPr>
      </w:pPr>
      <w:r w:rsidRPr="00867724">
        <w:rPr>
          <w:rFonts w:ascii="Sylfaen" w:hAnsi="Sylfaen" w:cs="Sylfaen"/>
          <w:sz w:val="20"/>
          <w:szCs w:val="20"/>
        </w:rPr>
        <w:t>ա.ծառատեսակ,</w:t>
      </w:r>
    </w:p>
    <w:p w:rsidR="00867724" w:rsidRPr="00867724" w:rsidRDefault="00867724" w:rsidP="00B51373">
      <w:pPr>
        <w:pStyle w:val="ListParagraph"/>
        <w:tabs>
          <w:tab w:val="left" w:pos="840"/>
        </w:tabs>
        <w:ind w:left="432" w:right="-20"/>
        <w:jc w:val="both"/>
        <w:rPr>
          <w:rFonts w:ascii="Sylfaen" w:eastAsia="Arial" w:hAnsi="Sylfaen" w:cs="Arial"/>
          <w:sz w:val="20"/>
          <w:szCs w:val="20"/>
        </w:rPr>
      </w:pPr>
      <w:r w:rsidRPr="00867724">
        <w:rPr>
          <w:rFonts w:ascii="Sylfaen" w:eastAsia="Graffiti2CTT" w:hAnsi="Sylfaen" w:cs="Graffiti2CTT"/>
          <w:position w:val="2"/>
          <w:sz w:val="20"/>
          <w:szCs w:val="20"/>
        </w:rPr>
        <w:t xml:space="preserve">բ. </w:t>
      </w:r>
      <w:r w:rsidRPr="00867724">
        <w:rPr>
          <w:rFonts w:ascii="Sylfaen" w:hAnsi="Sylfaen" w:cs="Sylfaen"/>
          <w:sz w:val="20"/>
          <w:szCs w:val="20"/>
        </w:rPr>
        <w:t>ծառի</w:t>
      </w:r>
      <w:r w:rsidRPr="00867724">
        <w:rPr>
          <w:rFonts w:ascii="Sylfaen" w:hAnsi="Sylfaen" w:cs="Arial"/>
          <w:sz w:val="20"/>
          <w:szCs w:val="20"/>
          <w:lang w:val="af-ZA"/>
        </w:rPr>
        <w:t xml:space="preserve"> </w:t>
      </w:r>
      <w:r w:rsidRPr="00867724">
        <w:rPr>
          <w:rFonts w:ascii="Sylfaen" w:hAnsi="Sylfaen" w:cs="Sylfaen"/>
          <w:sz w:val="20"/>
          <w:szCs w:val="20"/>
        </w:rPr>
        <w:t>տարիք</w:t>
      </w:r>
      <w:r w:rsidRPr="00867724">
        <w:rPr>
          <w:rFonts w:ascii="Sylfaen" w:hAnsi="Sylfaen" w:cs="Arial"/>
          <w:sz w:val="20"/>
          <w:szCs w:val="20"/>
          <w:lang w:val="af-ZA"/>
        </w:rPr>
        <w:t>,</w:t>
      </w:r>
    </w:p>
    <w:p w:rsidR="00867724" w:rsidRPr="00867724" w:rsidRDefault="00867724" w:rsidP="00B51373">
      <w:pPr>
        <w:pStyle w:val="ListParagraph"/>
        <w:tabs>
          <w:tab w:val="left" w:pos="840"/>
        </w:tabs>
        <w:ind w:left="432" w:right="-20"/>
        <w:jc w:val="both"/>
        <w:rPr>
          <w:rFonts w:ascii="Sylfaen" w:eastAsia="Arial" w:hAnsi="Sylfaen" w:cs="Arial"/>
          <w:sz w:val="20"/>
          <w:szCs w:val="20"/>
        </w:rPr>
      </w:pPr>
      <w:r w:rsidRPr="00867724">
        <w:rPr>
          <w:rFonts w:ascii="Sylfaen" w:eastAsia="Arial" w:hAnsi="Sylfaen" w:cs="Arial"/>
          <w:sz w:val="20"/>
          <w:szCs w:val="20"/>
        </w:rPr>
        <w:t xml:space="preserve">գ. </w:t>
      </w:r>
      <w:r w:rsidRPr="00867724">
        <w:rPr>
          <w:rFonts w:ascii="Sylfaen" w:hAnsi="Sylfaen" w:cs="Sylfaen"/>
          <w:sz w:val="20"/>
          <w:szCs w:val="20"/>
        </w:rPr>
        <w:t>ծառի</w:t>
      </w:r>
      <w:r w:rsidRPr="00867724">
        <w:rPr>
          <w:rFonts w:ascii="Sylfaen" w:hAnsi="Sylfaen" w:cs="Arial"/>
          <w:sz w:val="20"/>
          <w:szCs w:val="20"/>
          <w:lang w:val="af-ZA"/>
        </w:rPr>
        <w:t xml:space="preserve"> </w:t>
      </w:r>
      <w:r w:rsidRPr="00867724">
        <w:rPr>
          <w:rFonts w:ascii="Sylfaen" w:hAnsi="Sylfaen" w:cs="Sylfaen"/>
          <w:sz w:val="20"/>
          <w:szCs w:val="20"/>
          <w:lang w:val="af-ZA"/>
        </w:rPr>
        <w:t>գ</w:t>
      </w:r>
      <w:r w:rsidRPr="00867724">
        <w:rPr>
          <w:rFonts w:ascii="Sylfaen" w:hAnsi="Sylfaen" w:cs="Sylfaen"/>
          <w:sz w:val="20"/>
          <w:szCs w:val="20"/>
        </w:rPr>
        <w:t>տնվելու</w:t>
      </w:r>
      <w:r w:rsidRPr="00867724">
        <w:rPr>
          <w:rFonts w:ascii="Sylfaen" w:hAnsi="Sylfaen" w:cs="Arial"/>
          <w:sz w:val="20"/>
          <w:szCs w:val="20"/>
          <w:lang w:val="af-ZA"/>
        </w:rPr>
        <w:t xml:space="preserve"> </w:t>
      </w:r>
      <w:r w:rsidRPr="00867724">
        <w:rPr>
          <w:rFonts w:ascii="Sylfaen" w:hAnsi="Sylfaen" w:cs="Sylfaen"/>
          <w:sz w:val="20"/>
          <w:szCs w:val="20"/>
        </w:rPr>
        <w:t>տարածաշրջանը</w:t>
      </w:r>
      <w:r w:rsidRPr="00867724">
        <w:rPr>
          <w:rFonts w:ascii="Sylfaen" w:hAnsi="Sylfaen" w:cs="Arial"/>
          <w:sz w:val="20"/>
          <w:szCs w:val="20"/>
          <w:lang w:val="af-ZA"/>
        </w:rPr>
        <w:t>:</w:t>
      </w:r>
    </w:p>
    <w:p w:rsidR="004430B4" w:rsidRDefault="004430B4" w:rsidP="00F45D9C">
      <w:bookmarkStart w:id="1022" w:name="_Toc400705268"/>
      <w:bookmarkStart w:id="1023" w:name="_Toc401244167"/>
      <w:bookmarkStart w:id="1024" w:name="_Toc401245074"/>
      <w:r w:rsidRPr="004430B4">
        <w:lastRenderedPageBreak/>
        <w:t xml:space="preserve">Տնկիների </w:t>
      </w:r>
      <w:r w:rsidRPr="00F45D9C">
        <w:t>Գնահատման</w:t>
      </w:r>
      <w:r w:rsidRPr="004430B4">
        <w:t xml:space="preserve"> Գործընթաց</w:t>
      </w:r>
      <w:bookmarkEnd w:id="1022"/>
      <w:bookmarkEnd w:id="1023"/>
      <w:bookmarkEnd w:id="1024"/>
    </w:p>
    <w:p w:rsidR="00F45D9C" w:rsidRPr="004430B4" w:rsidRDefault="00F45D9C" w:rsidP="00F45D9C"/>
    <w:p w:rsidR="004430B4" w:rsidRPr="0006703A" w:rsidRDefault="004430B4" w:rsidP="007A501F">
      <w:pPr>
        <w:pStyle w:val="ListParagraph"/>
        <w:numPr>
          <w:ilvl w:val="0"/>
          <w:numId w:val="52"/>
        </w:numPr>
        <w:ind w:right="108"/>
        <w:jc w:val="both"/>
        <w:rPr>
          <w:rFonts w:ascii="Sylfaen" w:eastAsia="Arial" w:hAnsi="Sylfaen" w:cs="Arial"/>
          <w:sz w:val="20"/>
          <w:szCs w:val="20"/>
        </w:rPr>
      </w:pPr>
      <w:r w:rsidRPr="0006703A">
        <w:rPr>
          <w:rFonts w:ascii="Sylfaen" w:eastAsia="Arial" w:hAnsi="Sylfaen" w:cs="Arial"/>
          <w:spacing w:val="3"/>
          <w:sz w:val="20"/>
          <w:szCs w:val="20"/>
          <w:lang w:val="hy-AM"/>
        </w:rPr>
        <w:t>Տվյալ</w:t>
      </w:r>
      <w:r w:rsidRPr="0006703A">
        <w:rPr>
          <w:rFonts w:ascii="Sylfaen" w:eastAsia="Arial" w:hAnsi="Sylfaen" w:cs="Arial"/>
          <w:spacing w:val="3"/>
          <w:sz w:val="20"/>
          <w:szCs w:val="20"/>
        </w:rPr>
        <w:t xml:space="preserve"> </w:t>
      </w:r>
      <w:r w:rsidRPr="0006703A">
        <w:rPr>
          <w:rFonts w:ascii="Sylfaen" w:eastAsia="Arial" w:hAnsi="Sylfaen" w:cs="Arial"/>
          <w:spacing w:val="3"/>
          <w:sz w:val="20"/>
          <w:szCs w:val="20"/>
          <w:lang w:val="hy-AM"/>
        </w:rPr>
        <w:t>ծառատեսակի</w:t>
      </w:r>
      <w:r w:rsidRPr="0006703A">
        <w:rPr>
          <w:rFonts w:ascii="Sylfaen" w:eastAsia="Arial" w:hAnsi="Sylfaen" w:cs="Arial"/>
          <w:spacing w:val="3"/>
          <w:sz w:val="20"/>
          <w:szCs w:val="20"/>
        </w:rPr>
        <w:t xml:space="preserve"> </w:t>
      </w:r>
      <w:r w:rsidRPr="0006703A">
        <w:rPr>
          <w:rFonts w:ascii="Sylfaen" w:eastAsia="Arial" w:hAnsi="Sylfaen" w:cs="Arial"/>
          <w:spacing w:val="3"/>
          <w:sz w:val="20"/>
          <w:szCs w:val="20"/>
          <w:lang w:val="hy-AM"/>
        </w:rPr>
        <w:t>տնկիի</w:t>
      </w:r>
      <w:r w:rsidRPr="0006703A">
        <w:rPr>
          <w:rFonts w:ascii="Sylfaen" w:eastAsia="Arial" w:hAnsi="Sylfaen" w:cs="Arial"/>
          <w:spacing w:val="3"/>
          <w:sz w:val="20"/>
          <w:szCs w:val="20"/>
        </w:rPr>
        <w:t xml:space="preserve"> </w:t>
      </w:r>
      <w:r w:rsidRPr="0006703A">
        <w:rPr>
          <w:rFonts w:ascii="Sylfaen" w:eastAsia="Arial" w:hAnsi="Sylfaen" w:cs="Arial"/>
          <w:spacing w:val="3"/>
          <w:sz w:val="20"/>
          <w:szCs w:val="20"/>
          <w:lang w:val="hy-AM"/>
        </w:rPr>
        <w:t>գինը</w:t>
      </w:r>
      <w:r w:rsidRPr="0006703A">
        <w:rPr>
          <w:rFonts w:ascii="Sylfaen" w:eastAsia="Arial" w:hAnsi="Sylfaen" w:cs="Arial"/>
          <w:spacing w:val="3"/>
          <w:sz w:val="20"/>
          <w:szCs w:val="20"/>
        </w:rPr>
        <w:t xml:space="preserve"> </w:t>
      </w:r>
      <w:r w:rsidRPr="0006703A">
        <w:rPr>
          <w:rFonts w:ascii="Sylfaen" w:eastAsia="Arial" w:hAnsi="Sylfaen" w:cs="Arial"/>
          <w:spacing w:val="3"/>
          <w:sz w:val="20"/>
          <w:szCs w:val="20"/>
          <w:lang w:val="hy-AM"/>
        </w:rPr>
        <w:t>հստակեցվել</w:t>
      </w:r>
      <w:r w:rsidRPr="0006703A">
        <w:rPr>
          <w:rFonts w:ascii="Sylfaen" w:eastAsia="Arial" w:hAnsi="Sylfaen" w:cs="Arial"/>
          <w:spacing w:val="3"/>
          <w:sz w:val="20"/>
          <w:szCs w:val="20"/>
        </w:rPr>
        <w:t xml:space="preserve"> </w:t>
      </w:r>
      <w:r w:rsidRPr="0006703A">
        <w:rPr>
          <w:rFonts w:ascii="Sylfaen" w:eastAsia="Arial" w:hAnsi="Sylfaen" w:cs="Arial"/>
          <w:spacing w:val="3"/>
          <w:sz w:val="20"/>
          <w:szCs w:val="20"/>
          <w:lang w:val="hy-AM"/>
        </w:rPr>
        <w:t>է</w:t>
      </w:r>
      <w:r w:rsidRPr="0006703A">
        <w:rPr>
          <w:rFonts w:ascii="Sylfaen" w:eastAsia="Arial" w:hAnsi="Sylfaen" w:cs="Arial"/>
          <w:spacing w:val="3"/>
          <w:sz w:val="20"/>
          <w:szCs w:val="20"/>
        </w:rPr>
        <w:t xml:space="preserve">: </w:t>
      </w:r>
      <w:r w:rsidRPr="0006703A">
        <w:rPr>
          <w:rFonts w:ascii="Sylfaen" w:eastAsia="Arial" w:hAnsi="Sylfaen" w:cs="Arial"/>
          <w:spacing w:val="3"/>
          <w:sz w:val="20"/>
          <w:szCs w:val="20"/>
          <w:lang w:val="hy-AM"/>
        </w:rPr>
        <w:t>Տնկիների</w:t>
      </w:r>
      <w:r w:rsidRPr="0006703A">
        <w:rPr>
          <w:rFonts w:ascii="Sylfaen" w:eastAsia="Arial" w:hAnsi="Sylfaen" w:cs="Arial"/>
          <w:spacing w:val="3"/>
          <w:sz w:val="20"/>
          <w:szCs w:val="20"/>
        </w:rPr>
        <w:t xml:space="preserve"> </w:t>
      </w:r>
      <w:r w:rsidRPr="0006703A">
        <w:rPr>
          <w:rFonts w:ascii="Sylfaen" w:eastAsia="Arial" w:hAnsi="Sylfaen" w:cs="Arial"/>
          <w:spacing w:val="3"/>
          <w:sz w:val="20"/>
          <w:szCs w:val="20"/>
          <w:lang w:val="hy-AM"/>
        </w:rPr>
        <w:t>շուկայական</w:t>
      </w:r>
      <w:r w:rsidRPr="0006703A">
        <w:rPr>
          <w:rFonts w:ascii="Sylfaen" w:eastAsia="Arial" w:hAnsi="Sylfaen" w:cs="Arial"/>
          <w:spacing w:val="3"/>
          <w:sz w:val="20"/>
          <w:szCs w:val="20"/>
        </w:rPr>
        <w:t xml:space="preserve"> </w:t>
      </w:r>
      <w:r w:rsidRPr="0006703A">
        <w:rPr>
          <w:rFonts w:ascii="Sylfaen" w:eastAsia="Arial" w:hAnsi="Sylfaen" w:cs="Arial"/>
          <w:spacing w:val="3"/>
          <w:sz w:val="20"/>
          <w:szCs w:val="20"/>
          <w:lang w:val="hy-AM"/>
        </w:rPr>
        <w:t>գինը</w:t>
      </w:r>
      <w:r w:rsidRPr="0006703A">
        <w:rPr>
          <w:rFonts w:ascii="Sylfaen" w:eastAsia="Arial" w:hAnsi="Sylfaen" w:cs="Arial"/>
          <w:spacing w:val="3"/>
          <w:sz w:val="20"/>
          <w:szCs w:val="20"/>
        </w:rPr>
        <w:t xml:space="preserve"> </w:t>
      </w:r>
      <w:r w:rsidRPr="0006703A">
        <w:rPr>
          <w:rFonts w:ascii="Sylfaen" w:eastAsia="Arial" w:hAnsi="Sylfaen" w:cs="Arial"/>
          <w:spacing w:val="3"/>
          <w:sz w:val="20"/>
          <w:szCs w:val="20"/>
          <w:lang w:val="hy-AM"/>
        </w:rPr>
        <w:t>որոշվել</w:t>
      </w:r>
      <w:r w:rsidRPr="0006703A">
        <w:rPr>
          <w:rFonts w:ascii="Sylfaen" w:eastAsia="Arial" w:hAnsi="Sylfaen" w:cs="Arial"/>
          <w:spacing w:val="3"/>
          <w:sz w:val="20"/>
          <w:szCs w:val="20"/>
        </w:rPr>
        <w:t xml:space="preserve"> </w:t>
      </w:r>
      <w:r w:rsidRPr="0006703A">
        <w:rPr>
          <w:rFonts w:ascii="Sylfaen" w:eastAsia="Arial" w:hAnsi="Sylfaen" w:cs="Arial"/>
          <w:spacing w:val="3"/>
          <w:sz w:val="20"/>
          <w:szCs w:val="20"/>
          <w:lang w:val="hy-AM"/>
        </w:rPr>
        <w:t>է</w:t>
      </w:r>
      <w:r w:rsidRPr="0006703A">
        <w:rPr>
          <w:rFonts w:ascii="Sylfaen" w:eastAsia="Arial" w:hAnsi="Sylfaen" w:cs="Arial"/>
          <w:spacing w:val="3"/>
          <w:sz w:val="20"/>
          <w:szCs w:val="20"/>
        </w:rPr>
        <w:t xml:space="preserve"> </w:t>
      </w:r>
      <w:r w:rsidRPr="0006703A">
        <w:rPr>
          <w:rFonts w:ascii="Sylfaen" w:eastAsia="Arial" w:hAnsi="Sylfaen" w:cs="Arial"/>
          <w:spacing w:val="3"/>
          <w:sz w:val="20"/>
          <w:szCs w:val="20"/>
          <w:lang w:val="hy-AM"/>
        </w:rPr>
        <w:t>ՀՀ</w:t>
      </w:r>
      <w:r w:rsidRPr="0006703A">
        <w:rPr>
          <w:rFonts w:ascii="Sylfaen" w:eastAsia="Arial" w:hAnsi="Sylfaen" w:cs="Arial"/>
          <w:spacing w:val="3"/>
          <w:sz w:val="20"/>
          <w:szCs w:val="20"/>
        </w:rPr>
        <w:t>-</w:t>
      </w:r>
      <w:r w:rsidRPr="0006703A">
        <w:rPr>
          <w:rFonts w:ascii="Sylfaen" w:eastAsia="Arial" w:hAnsi="Sylfaen" w:cs="Arial"/>
          <w:spacing w:val="3"/>
          <w:sz w:val="20"/>
          <w:szCs w:val="20"/>
          <w:lang w:val="hy-AM"/>
        </w:rPr>
        <w:t>ում</w:t>
      </w:r>
      <w:r w:rsidRPr="0006703A">
        <w:rPr>
          <w:rFonts w:ascii="Sylfaen" w:eastAsia="Arial" w:hAnsi="Sylfaen" w:cs="Arial"/>
          <w:spacing w:val="3"/>
          <w:sz w:val="20"/>
          <w:szCs w:val="20"/>
        </w:rPr>
        <w:t xml:space="preserve"> </w:t>
      </w:r>
      <w:r w:rsidRPr="0006703A">
        <w:rPr>
          <w:rFonts w:ascii="Sylfaen" w:eastAsia="Arial" w:hAnsi="Sylfaen" w:cs="Arial"/>
          <w:spacing w:val="3"/>
          <w:sz w:val="20"/>
          <w:szCs w:val="20"/>
          <w:lang w:val="hy-AM"/>
        </w:rPr>
        <w:t>տնկիների</w:t>
      </w:r>
      <w:r w:rsidRPr="0006703A">
        <w:rPr>
          <w:rFonts w:ascii="Sylfaen" w:eastAsia="Arial" w:hAnsi="Sylfaen" w:cs="Arial"/>
          <w:spacing w:val="3"/>
          <w:sz w:val="20"/>
          <w:szCs w:val="20"/>
        </w:rPr>
        <w:t xml:space="preserve"> </w:t>
      </w:r>
      <w:r w:rsidRPr="0006703A">
        <w:rPr>
          <w:rFonts w:ascii="Sylfaen" w:eastAsia="Arial" w:hAnsi="Sylfaen" w:cs="Arial"/>
          <w:spacing w:val="3"/>
          <w:sz w:val="20"/>
          <w:szCs w:val="20"/>
          <w:lang w:val="hy-AM"/>
        </w:rPr>
        <w:t>շուկայական</w:t>
      </w:r>
      <w:r w:rsidRPr="0006703A">
        <w:rPr>
          <w:rFonts w:ascii="Sylfaen" w:eastAsia="Arial" w:hAnsi="Sylfaen" w:cs="Arial"/>
          <w:spacing w:val="3"/>
          <w:sz w:val="20"/>
          <w:szCs w:val="20"/>
        </w:rPr>
        <w:t xml:space="preserve"> </w:t>
      </w:r>
      <w:r w:rsidRPr="0006703A">
        <w:rPr>
          <w:rFonts w:ascii="Sylfaen" w:eastAsia="Arial" w:hAnsi="Sylfaen" w:cs="Arial"/>
          <w:spacing w:val="3"/>
          <w:sz w:val="20"/>
          <w:szCs w:val="20"/>
          <w:lang w:val="hy-AM"/>
        </w:rPr>
        <w:t>միջին</w:t>
      </w:r>
      <w:r w:rsidRPr="0006703A">
        <w:rPr>
          <w:rFonts w:ascii="Sylfaen" w:eastAsia="Arial" w:hAnsi="Sylfaen" w:cs="Arial"/>
          <w:spacing w:val="3"/>
          <w:sz w:val="20"/>
          <w:szCs w:val="20"/>
        </w:rPr>
        <w:t xml:space="preserve"> </w:t>
      </w:r>
      <w:r w:rsidRPr="0006703A">
        <w:rPr>
          <w:rFonts w:ascii="Sylfaen" w:eastAsia="Arial" w:hAnsi="Sylfaen" w:cs="Arial"/>
          <w:spacing w:val="3"/>
          <w:sz w:val="20"/>
          <w:szCs w:val="20"/>
          <w:lang w:val="hy-AM"/>
        </w:rPr>
        <w:t>գների</w:t>
      </w:r>
      <w:r w:rsidRPr="0006703A">
        <w:rPr>
          <w:rFonts w:ascii="Sylfaen" w:eastAsia="Arial" w:hAnsi="Sylfaen" w:cs="Arial"/>
          <w:spacing w:val="3"/>
          <w:sz w:val="20"/>
          <w:szCs w:val="20"/>
        </w:rPr>
        <w:t xml:space="preserve"> </w:t>
      </w:r>
      <w:r w:rsidRPr="0006703A">
        <w:rPr>
          <w:rFonts w:ascii="Sylfaen" w:eastAsia="Arial" w:hAnsi="Sylfaen" w:cs="Arial"/>
          <w:spacing w:val="3"/>
          <w:sz w:val="20"/>
          <w:szCs w:val="20"/>
          <w:lang w:val="hy-AM"/>
        </w:rPr>
        <w:t>հիման</w:t>
      </w:r>
      <w:r w:rsidRPr="0006703A">
        <w:rPr>
          <w:rFonts w:ascii="Sylfaen" w:eastAsia="Arial" w:hAnsi="Sylfaen" w:cs="Arial"/>
          <w:spacing w:val="3"/>
          <w:sz w:val="20"/>
          <w:szCs w:val="20"/>
        </w:rPr>
        <w:t xml:space="preserve"> </w:t>
      </w:r>
      <w:r w:rsidRPr="0006703A">
        <w:rPr>
          <w:rFonts w:ascii="Sylfaen" w:eastAsia="Arial" w:hAnsi="Sylfaen" w:cs="Arial"/>
          <w:spacing w:val="3"/>
          <w:sz w:val="20"/>
          <w:szCs w:val="20"/>
          <w:lang w:val="hy-AM"/>
        </w:rPr>
        <w:t>վրա</w:t>
      </w:r>
      <w:r w:rsidRPr="0006703A">
        <w:rPr>
          <w:rFonts w:ascii="Sylfaen" w:eastAsia="Arial" w:hAnsi="Sylfaen" w:cs="Arial"/>
          <w:spacing w:val="3"/>
          <w:sz w:val="20"/>
          <w:szCs w:val="20"/>
        </w:rPr>
        <w:t xml:space="preserve">: </w:t>
      </w:r>
      <w:r w:rsidRPr="0006703A">
        <w:rPr>
          <w:rFonts w:ascii="Sylfaen" w:eastAsia="Arial" w:hAnsi="Sylfaen" w:cs="Arial"/>
          <w:spacing w:val="3"/>
          <w:sz w:val="20"/>
          <w:szCs w:val="20"/>
          <w:lang w:val="hy-AM"/>
        </w:rPr>
        <w:t>Իրականացվել</w:t>
      </w:r>
      <w:r w:rsidRPr="0006703A">
        <w:rPr>
          <w:rFonts w:ascii="Sylfaen" w:eastAsia="Arial" w:hAnsi="Sylfaen" w:cs="Arial"/>
          <w:spacing w:val="3"/>
          <w:sz w:val="20"/>
          <w:szCs w:val="20"/>
        </w:rPr>
        <w:t xml:space="preserve"> </w:t>
      </w:r>
      <w:r w:rsidRPr="0006703A">
        <w:rPr>
          <w:rFonts w:ascii="Sylfaen" w:eastAsia="Arial" w:hAnsi="Sylfaen" w:cs="Arial"/>
          <w:spacing w:val="3"/>
          <w:sz w:val="20"/>
          <w:szCs w:val="20"/>
          <w:lang w:val="hy-AM"/>
        </w:rPr>
        <w:t>է</w:t>
      </w:r>
      <w:r w:rsidRPr="0006703A">
        <w:rPr>
          <w:rFonts w:ascii="Sylfaen" w:eastAsia="Arial" w:hAnsi="Sylfaen" w:cs="Arial"/>
          <w:spacing w:val="3"/>
          <w:sz w:val="20"/>
          <w:szCs w:val="20"/>
        </w:rPr>
        <w:t xml:space="preserve"> </w:t>
      </w:r>
      <w:r w:rsidRPr="0006703A">
        <w:rPr>
          <w:rFonts w:ascii="Sylfaen" w:eastAsia="Arial" w:hAnsi="Sylfaen" w:cs="Arial"/>
          <w:spacing w:val="3"/>
          <w:sz w:val="20"/>
          <w:szCs w:val="20"/>
          <w:lang w:val="hy-AM"/>
        </w:rPr>
        <w:t>գների</w:t>
      </w:r>
      <w:r w:rsidRPr="0006703A">
        <w:rPr>
          <w:rFonts w:ascii="Sylfaen" w:eastAsia="Arial" w:hAnsi="Sylfaen" w:cs="Arial"/>
          <w:spacing w:val="3"/>
          <w:sz w:val="20"/>
          <w:szCs w:val="20"/>
        </w:rPr>
        <w:t xml:space="preserve">  </w:t>
      </w:r>
      <w:r w:rsidRPr="0006703A">
        <w:rPr>
          <w:rFonts w:ascii="Sylfaen" w:eastAsia="Arial" w:hAnsi="Sylfaen" w:cs="Arial"/>
          <w:spacing w:val="3"/>
          <w:sz w:val="20"/>
          <w:szCs w:val="20"/>
          <w:lang w:val="hy-AM"/>
        </w:rPr>
        <w:t>ուսումնասիրություն</w:t>
      </w:r>
      <w:r w:rsidRPr="0006703A">
        <w:rPr>
          <w:rFonts w:ascii="Sylfaen" w:eastAsia="Arial" w:hAnsi="Sylfaen" w:cs="Arial"/>
          <w:spacing w:val="3"/>
          <w:sz w:val="20"/>
          <w:szCs w:val="20"/>
        </w:rPr>
        <w:t xml:space="preserve">ն </w:t>
      </w:r>
      <w:r w:rsidRPr="0006703A">
        <w:rPr>
          <w:rFonts w:ascii="Sylfaen" w:eastAsia="Arial" w:hAnsi="Sylfaen" w:cs="Arial"/>
          <w:spacing w:val="3"/>
          <w:sz w:val="20"/>
          <w:szCs w:val="20"/>
          <w:lang w:val="hy-AM"/>
        </w:rPr>
        <w:t>Առինջ</w:t>
      </w:r>
      <w:r w:rsidRPr="0006703A">
        <w:rPr>
          <w:rFonts w:ascii="Sylfaen" w:eastAsia="Arial" w:hAnsi="Sylfaen" w:cs="Arial"/>
          <w:spacing w:val="3"/>
          <w:sz w:val="20"/>
          <w:szCs w:val="20"/>
        </w:rPr>
        <w:t xml:space="preserve"> </w:t>
      </w:r>
      <w:r w:rsidRPr="0006703A">
        <w:rPr>
          <w:rFonts w:ascii="Sylfaen" w:eastAsia="Arial" w:hAnsi="Sylfaen" w:cs="Arial"/>
          <w:spacing w:val="3"/>
          <w:sz w:val="20"/>
          <w:szCs w:val="20"/>
          <w:lang w:val="hy-AM"/>
        </w:rPr>
        <w:t>գյուղի</w:t>
      </w:r>
      <w:r w:rsidRPr="0006703A">
        <w:rPr>
          <w:rFonts w:ascii="Sylfaen" w:eastAsia="Arial" w:hAnsi="Sylfaen" w:cs="Arial"/>
          <w:spacing w:val="3"/>
          <w:sz w:val="20"/>
          <w:szCs w:val="20"/>
        </w:rPr>
        <w:t xml:space="preserve"> </w:t>
      </w:r>
      <w:r w:rsidRPr="0006703A">
        <w:rPr>
          <w:rFonts w:ascii="Sylfaen" w:eastAsia="Arial" w:hAnsi="Sylfaen" w:cs="Arial"/>
          <w:spacing w:val="3"/>
          <w:sz w:val="20"/>
          <w:szCs w:val="20"/>
          <w:lang w:val="hy-AM"/>
        </w:rPr>
        <w:t>մուտքի</w:t>
      </w:r>
      <w:r w:rsidRPr="0006703A">
        <w:rPr>
          <w:rFonts w:ascii="Sylfaen" w:eastAsia="Arial" w:hAnsi="Sylfaen" w:cs="Arial"/>
          <w:spacing w:val="3"/>
          <w:sz w:val="20"/>
          <w:szCs w:val="20"/>
        </w:rPr>
        <w:t xml:space="preserve"> </w:t>
      </w:r>
      <w:r w:rsidRPr="0006703A">
        <w:rPr>
          <w:rFonts w:ascii="Sylfaen" w:eastAsia="Arial" w:hAnsi="Sylfaen" w:cs="Arial"/>
          <w:spacing w:val="3"/>
          <w:sz w:val="20"/>
          <w:szCs w:val="20"/>
          <w:lang w:val="hy-AM"/>
        </w:rPr>
        <w:t>մոտ</w:t>
      </w:r>
      <w:r w:rsidRPr="0006703A">
        <w:rPr>
          <w:rFonts w:ascii="Sylfaen" w:eastAsia="Arial" w:hAnsi="Sylfaen" w:cs="Arial"/>
          <w:spacing w:val="3"/>
          <w:sz w:val="20"/>
          <w:szCs w:val="20"/>
        </w:rPr>
        <w:t xml:space="preserve"> </w:t>
      </w:r>
      <w:r w:rsidRPr="0006703A">
        <w:rPr>
          <w:rFonts w:ascii="Sylfaen" w:eastAsia="Arial" w:hAnsi="Sylfaen" w:cs="Arial"/>
          <w:spacing w:val="3"/>
          <w:sz w:val="20"/>
          <w:szCs w:val="20"/>
          <w:lang w:val="hy-AM"/>
        </w:rPr>
        <w:t>գտնվող</w:t>
      </w:r>
      <w:r w:rsidRPr="0006703A">
        <w:rPr>
          <w:rFonts w:ascii="Sylfaen" w:eastAsia="Arial" w:hAnsi="Sylfaen" w:cs="Arial"/>
          <w:spacing w:val="3"/>
          <w:sz w:val="20"/>
          <w:szCs w:val="20"/>
        </w:rPr>
        <w:t xml:space="preserve"> </w:t>
      </w:r>
      <w:r w:rsidRPr="0006703A">
        <w:rPr>
          <w:rFonts w:ascii="Sylfaen" w:eastAsia="Arial" w:hAnsi="Sylfaen" w:cs="Arial"/>
          <w:spacing w:val="3"/>
          <w:sz w:val="20"/>
          <w:szCs w:val="20"/>
          <w:lang w:val="hy-AM"/>
        </w:rPr>
        <w:t>տնկիների</w:t>
      </w:r>
      <w:r w:rsidRPr="0006703A">
        <w:rPr>
          <w:rFonts w:ascii="Sylfaen" w:eastAsia="Arial" w:hAnsi="Sylfaen" w:cs="Arial"/>
          <w:spacing w:val="3"/>
          <w:sz w:val="20"/>
          <w:szCs w:val="20"/>
        </w:rPr>
        <w:t xml:space="preserve"> </w:t>
      </w:r>
      <w:r w:rsidRPr="0006703A">
        <w:rPr>
          <w:rFonts w:ascii="Sylfaen" w:eastAsia="Arial" w:hAnsi="Sylfaen" w:cs="Arial"/>
          <w:spacing w:val="3"/>
          <w:sz w:val="20"/>
          <w:szCs w:val="20"/>
          <w:lang w:val="hy-AM"/>
        </w:rPr>
        <w:t>շուկայում</w:t>
      </w:r>
      <w:r w:rsidRPr="0006703A">
        <w:rPr>
          <w:rFonts w:ascii="Sylfaen" w:eastAsia="Arial" w:hAnsi="Sylfaen" w:cs="Arial"/>
          <w:spacing w:val="3"/>
          <w:sz w:val="20"/>
          <w:szCs w:val="20"/>
        </w:rPr>
        <w:t xml:space="preserve">, </w:t>
      </w:r>
      <w:r w:rsidRPr="0006703A">
        <w:rPr>
          <w:rFonts w:ascii="Sylfaen" w:eastAsia="Arial" w:hAnsi="Sylfaen" w:cs="Arial"/>
          <w:spacing w:val="3"/>
          <w:sz w:val="20"/>
          <w:szCs w:val="20"/>
          <w:lang w:val="hy-AM"/>
        </w:rPr>
        <w:t>այնուհետև</w:t>
      </w:r>
      <w:r w:rsidRPr="0006703A">
        <w:rPr>
          <w:rFonts w:ascii="Sylfaen" w:eastAsia="Arial" w:hAnsi="Sylfaen" w:cs="Arial"/>
          <w:spacing w:val="3"/>
          <w:sz w:val="20"/>
          <w:szCs w:val="20"/>
        </w:rPr>
        <w:t xml:space="preserve"> </w:t>
      </w:r>
      <w:r w:rsidRPr="0006703A">
        <w:rPr>
          <w:rFonts w:ascii="Sylfaen" w:eastAsia="Arial" w:hAnsi="Sylfaen" w:cs="Arial"/>
          <w:spacing w:val="3"/>
          <w:sz w:val="20"/>
          <w:szCs w:val="20"/>
          <w:lang w:val="hy-AM"/>
        </w:rPr>
        <w:t>տեղեկություններ</w:t>
      </w:r>
      <w:r w:rsidRPr="0006703A">
        <w:rPr>
          <w:rFonts w:ascii="Sylfaen" w:eastAsia="Arial" w:hAnsi="Sylfaen" w:cs="Arial"/>
          <w:spacing w:val="3"/>
          <w:sz w:val="20"/>
          <w:szCs w:val="20"/>
        </w:rPr>
        <w:t xml:space="preserve"> </w:t>
      </w:r>
      <w:r w:rsidRPr="0006703A">
        <w:rPr>
          <w:rFonts w:ascii="Sylfaen" w:eastAsia="Arial" w:hAnsi="Sylfaen" w:cs="Arial"/>
          <w:spacing w:val="3"/>
          <w:sz w:val="20"/>
          <w:szCs w:val="20"/>
          <w:lang w:val="hy-AM"/>
        </w:rPr>
        <w:t>են</w:t>
      </w:r>
      <w:r w:rsidRPr="0006703A">
        <w:rPr>
          <w:rFonts w:ascii="Sylfaen" w:eastAsia="Arial" w:hAnsi="Sylfaen" w:cs="Arial"/>
          <w:spacing w:val="3"/>
          <w:sz w:val="20"/>
          <w:szCs w:val="20"/>
        </w:rPr>
        <w:t xml:space="preserve"> </w:t>
      </w:r>
      <w:r w:rsidRPr="0006703A">
        <w:rPr>
          <w:rFonts w:ascii="Sylfaen" w:eastAsia="Arial" w:hAnsi="Sylfaen" w:cs="Arial"/>
          <w:spacing w:val="3"/>
          <w:sz w:val="20"/>
          <w:szCs w:val="20"/>
          <w:lang w:val="hy-AM"/>
        </w:rPr>
        <w:t>ձեռք</w:t>
      </w:r>
      <w:r w:rsidRPr="0006703A">
        <w:rPr>
          <w:rFonts w:ascii="Sylfaen" w:eastAsia="Arial" w:hAnsi="Sylfaen" w:cs="Arial"/>
          <w:spacing w:val="3"/>
          <w:sz w:val="20"/>
          <w:szCs w:val="20"/>
        </w:rPr>
        <w:t xml:space="preserve"> </w:t>
      </w:r>
      <w:r w:rsidRPr="0006703A">
        <w:rPr>
          <w:rFonts w:ascii="Sylfaen" w:eastAsia="Arial" w:hAnsi="Sylfaen" w:cs="Arial"/>
          <w:spacing w:val="3"/>
          <w:sz w:val="20"/>
          <w:szCs w:val="20"/>
          <w:lang w:val="hy-AM"/>
        </w:rPr>
        <w:t>բերվել</w:t>
      </w:r>
      <w:r w:rsidRPr="0006703A">
        <w:rPr>
          <w:rFonts w:ascii="Sylfaen" w:eastAsia="Arial" w:hAnsi="Sylfaen" w:cs="Arial"/>
          <w:spacing w:val="3"/>
          <w:sz w:val="20"/>
          <w:szCs w:val="20"/>
        </w:rPr>
        <w:t xml:space="preserve"> </w:t>
      </w:r>
      <w:r w:rsidRPr="0006703A">
        <w:rPr>
          <w:rFonts w:ascii="Sylfaen" w:eastAsia="Arial" w:hAnsi="Sylfaen" w:cs="Arial"/>
          <w:spacing w:val="3"/>
          <w:sz w:val="20"/>
          <w:szCs w:val="20"/>
          <w:lang w:val="hy-AM"/>
        </w:rPr>
        <w:t>մի</w:t>
      </w:r>
      <w:r w:rsidRPr="0006703A">
        <w:rPr>
          <w:rFonts w:ascii="Sylfaen" w:eastAsia="Arial" w:hAnsi="Sylfaen" w:cs="Arial"/>
          <w:spacing w:val="3"/>
          <w:sz w:val="20"/>
          <w:szCs w:val="20"/>
        </w:rPr>
        <w:t xml:space="preserve"> </w:t>
      </w:r>
      <w:r w:rsidRPr="0006703A">
        <w:rPr>
          <w:rFonts w:ascii="Sylfaen" w:eastAsia="Arial" w:hAnsi="Sylfaen" w:cs="Arial"/>
          <w:spacing w:val="3"/>
          <w:sz w:val="20"/>
          <w:szCs w:val="20"/>
          <w:lang w:val="hy-AM"/>
        </w:rPr>
        <w:t>քանի</w:t>
      </w:r>
      <w:r w:rsidRPr="0006703A">
        <w:rPr>
          <w:rFonts w:ascii="Sylfaen" w:eastAsia="Arial" w:hAnsi="Sylfaen" w:cs="Arial"/>
          <w:spacing w:val="3"/>
          <w:sz w:val="20"/>
          <w:szCs w:val="20"/>
        </w:rPr>
        <w:t xml:space="preserve"> </w:t>
      </w:r>
      <w:r w:rsidRPr="0006703A">
        <w:rPr>
          <w:rFonts w:ascii="Sylfaen" w:eastAsia="Arial" w:hAnsi="Sylfaen" w:cs="Arial"/>
          <w:spacing w:val="3"/>
          <w:sz w:val="20"/>
          <w:szCs w:val="20"/>
          <w:lang w:val="hy-AM"/>
        </w:rPr>
        <w:t>վաճառ</w:t>
      </w:r>
      <w:r w:rsidRPr="0006703A">
        <w:rPr>
          <w:rFonts w:ascii="Sylfaen" w:eastAsia="Arial" w:hAnsi="Sylfaen" w:cs="Arial"/>
          <w:spacing w:val="3"/>
          <w:sz w:val="20"/>
          <w:szCs w:val="20"/>
        </w:rPr>
        <w:t>ողներ</w:t>
      </w:r>
      <w:r w:rsidRPr="0006703A">
        <w:rPr>
          <w:rFonts w:ascii="Sylfaen" w:eastAsia="Arial" w:hAnsi="Sylfaen" w:cs="Arial"/>
          <w:spacing w:val="3"/>
          <w:sz w:val="20"/>
          <w:szCs w:val="20"/>
          <w:lang w:val="hy-AM"/>
        </w:rPr>
        <w:t>ից</w:t>
      </w:r>
      <w:r w:rsidRPr="0006703A">
        <w:rPr>
          <w:rFonts w:ascii="Sylfaen" w:eastAsia="Arial" w:hAnsi="Sylfaen" w:cs="Arial"/>
          <w:spacing w:val="3"/>
          <w:sz w:val="20"/>
          <w:szCs w:val="20"/>
        </w:rPr>
        <w:t xml:space="preserve">, </w:t>
      </w:r>
      <w:r w:rsidRPr="0006703A">
        <w:rPr>
          <w:rFonts w:ascii="Sylfaen" w:eastAsia="Arial" w:hAnsi="Sylfaen" w:cs="Arial"/>
          <w:spacing w:val="3"/>
          <w:sz w:val="20"/>
          <w:szCs w:val="20"/>
          <w:lang w:val="hy-AM"/>
        </w:rPr>
        <w:t>ինչի</w:t>
      </w:r>
      <w:r w:rsidRPr="0006703A">
        <w:rPr>
          <w:rFonts w:ascii="Sylfaen" w:eastAsia="Arial" w:hAnsi="Sylfaen" w:cs="Arial"/>
          <w:spacing w:val="3"/>
          <w:sz w:val="20"/>
          <w:szCs w:val="20"/>
        </w:rPr>
        <w:t xml:space="preserve"> </w:t>
      </w:r>
      <w:r w:rsidRPr="0006703A">
        <w:rPr>
          <w:rFonts w:ascii="Sylfaen" w:eastAsia="Arial" w:hAnsi="Sylfaen" w:cs="Arial"/>
          <w:spacing w:val="3"/>
          <w:sz w:val="20"/>
          <w:szCs w:val="20"/>
          <w:lang w:val="hy-AM"/>
        </w:rPr>
        <w:t>հիման</w:t>
      </w:r>
      <w:r w:rsidRPr="0006703A">
        <w:rPr>
          <w:rFonts w:ascii="Sylfaen" w:eastAsia="Arial" w:hAnsi="Sylfaen" w:cs="Arial"/>
          <w:spacing w:val="3"/>
          <w:sz w:val="20"/>
          <w:szCs w:val="20"/>
        </w:rPr>
        <w:t xml:space="preserve"> </w:t>
      </w:r>
      <w:r w:rsidRPr="0006703A">
        <w:rPr>
          <w:rFonts w:ascii="Sylfaen" w:eastAsia="Arial" w:hAnsi="Sylfaen" w:cs="Arial"/>
          <w:spacing w:val="3"/>
          <w:sz w:val="20"/>
          <w:szCs w:val="20"/>
          <w:lang w:val="hy-AM"/>
        </w:rPr>
        <w:t>վրա</w:t>
      </w:r>
      <w:r w:rsidRPr="0006703A">
        <w:rPr>
          <w:rFonts w:ascii="Sylfaen" w:eastAsia="Arial" w:hAnsi="Sylfaen" w:cs="Arial"/>
          <w:spacing w:val="3"/>
          <w:sz w:val="20"/>
          <w:szCs w:val="20"/>
        </w:rPr>
        <w:t xml:space="preserve"> </w:t>
      </w:r>
      <w:r w:rsidRPr="0006703A">
        <w:rPr>
          <w:rFonts w:ascii="Sylfaen" w:eastAsia="Arial" w:hAnsi="Sylfaen" w:cs="Arial"/>
          <w:spacing w:val="3"/>
          <w:sz w:val="20"/>
          <w:szCs w:val="20"/>
          <w:lang w:val="hy-AM"/>
        </w:rPr>
        <w:t>ձևավորվել</w:t>
      </w:r>
      <w:r w:rsidRPr="0006703A">
        <w:rPr>
          <w:rFonts w:ascii="Sylfaen" w:eastAsia="Arial" w:hAnsi="Sylfaen" w:cs="Arial"/>
          <w:spacing w:val="3"/>
          <w:sz w:val="20"/>
          <w:szCs w:val="20"/>
        </w:rPr>
        <w:t xml:space="preserve"> </w:t>
      </w:r>
      <w:r w:rsidRPr="0006703A">
        <w:rPr>
          <w:rFonts w:ascii="Sylfaen" w:eastAsia="Arial" w:hAnsi="Sylfaen" w:cs="Arial"/>
          <w:spacing w:val="3"/>
          <w:sz w:val="20"/>
          <w:szCs w:val="20"/>
          <w:lang w:val="hy-AM"/>
        </w:rPr>
        <w:t>է</w:t>
      </w:r>
      <w:r w:rsidRPr="0006703A">
        <w:rPr>
          <w:rFonts w:ascii="Sylfaen" w:eastAsia="Arial" w:hAnsi="Sylfaen" w:cs="Arial"/>
          <w:spacing w:val="3"/>
          <w:sz w:val="20"/>
          <w:szCs w:val="20"/>
        </w:rPr>
        <w:t xml:space="preserve"> </w:t>
      </w:r>
      <w:r w:rsidRPr="0006703A">
        <w:rPr>
          <w:rFonts w:ascii="Sylfaen" w:eastAsia="Arial" w:hAnsi="Sylfaen" w:cs="Arial"/>
          <w:spacing w:val="3"/>
          <w:sz w:val="20"/>
          <w:szCs w:val="20"/>
          <w:lang w:val="hy-AM"/>
        </w:rPr>
        <w:t>միջին</w:t>
      </w:r>
      <w:r w:rsidRPr="0006703A">
        <w:rPr>
          <w:rFonts w:ascii="Sylfaen" w:eastAsia="Arial" w:hAnsi="Sylfaen" w:cs="Arial"/>
          <w:spacing w:val="3"/>
          <w:sz w:val="20"/>
          <w:szCs w:val="20"/>
        </w:rPr>
        <w:t xml:space="preserve"> </w:t>
      </w:r>
      <w:r w:rsidRPr="0006703A">
        <w:rPr>
          <w:rFonts w:ascii="Sylfaen" w:eastAsia="Arial" w:hAnsi="Sylfaen" w:cs="Arial"/>
          <w:spacing w:val="3"/>
          <w:sz w:val="20"/>
          <w:szCs w:val="20"/>
          <w:lang w:val="hy-AM"/>
        </w:rPr>
        <w:t>գին</w:t>
      </w:r>
      <w:r w:rsidRPr="0006703A">
        <w:rPr>
          <w:rFonts w:ascii="Sylfaen" w:eastAsia="Arial" w:hAnsi="Sylfaen" w:cs="Arial"/>
          <w:spacing w:val="3"/>
          <w:sz w:val="20"/>
          <w:szCs w:val="20"/>
        </w:rPr>
        <w:t xml:space="preserve">: </w:t>
      </w:r>
      <w:r w:rsidRPr="0006703A">
        <w:rPr>
          <w:rFonts w:ascii="Sylfaen" w:eastAsia="Arial" w:hAnsi="Sylfaen" w:cs="Arial"/>
          <w:spacing w:val="-8"/>
          <w:sz w:val="20"/>
          <w:szCs w:val="20"/>
        </w:rPr>
        <w:t xml:space="preserve"> </w:t>
      </w:r>
    </w:p>
    <w:p w:rsidR="004430B4" w:rsidRPr="004430B4" w:rsidRDefault="004430B4" w:rsidP="0006703A">
      <w:pPr>
        <w:pStyle w:val="ListParagraph"/>
        <w:spacing w:before="9" w:line="220" w:lineRule="exact"/>
        <w:ind w:left="432"/>
        <w:rPr>
          <w:rFonts w:ascii="Sylfaen" w:hAnsi="Sylfaen"/>
          <w:sz w:val="20"/>
          <w:szCs w:val="20"/>
        </w:rPr>
      </w:pPr>
    </w:p>
    <w:p w:rsidR="004430B4" w:rsidRPr="004430B4" w:rsidRDefault="004430B4" w:rsidP="007A501F">
      <w:pPr>
        <w:pStyle w:val="ListParagraph"/>
        <w:numPr>
          <w:ilvl w:val="0"/>
          <w:numId w:val="52"/>
        </w:numPr>
        <w:ind w:right="-20"/>
        <w:rPr>
          <w:rFonts w:ascii="Sylfaen" w:eastAsia="Arial" w:hAnsi="Sylfaen" w:cs="Arial"/>
          <w:sz w:val="20"/>
          <w:szCs w:val="20"/>
        </w:rPr>
      </w:pPr>
      <w:r w:rsidRPr="004430B4">
        <w:rPr>
          <w:rFonts w:ascii="Sylfaen" w:eastAsia="Arial" w:hAnsi="Sylfaen" w:cs="Arial"/>
          <w:spacing w:val="3"/>
          <w:sz w:val="20"/>
          <w:szCs w:val="20"/>
          <w:lang w:val="ru-RU"/>
        </w:rPr>
        <w:t>Տնկիների</w:t>
      </w:r>
      <w:r w:rsidRPr="004430B4">
        <w:rPr>
          <w:rFonts w:ascii="Sylfaen" w:eastAsia="Arial" w:hAnsi="Sylfaen" w:cs="Arial"/>
          <w:spacing w:val="3"/>
          <w:sz w:val="20"/>
          <w:szCs w:val="20"/>
        </w:rPr>
        <w:t xml:space="preserve"> </w:t>
      </w:r>
      <w:r w:rsidRPr="004430B4">
        <w:rPr>
          <w:rFonts w:ascii="Sylfaen" w:eastAsia="Arial" w:hAnsi="Sylfaen" w:cs="Arial"/>
          <w:spacing w:val="3"/>
          <w:sz w:val="20"/>
          <w:szCs w:val="20"/>
          <w:lang w:val="ru-RU"/>
        </w:rPr>
        <w:t>գնահատման</w:t>
      </w:r>
      <w:r w:rsidRPr="004430B4">
        <w:rPr>
          <w:rFonts w:ascii="Sylfaen" w:eastAsia="Arial" w:hAnsi="Sylfaen" w:cs="Arial"/>
          <w:spacing w:val="3"/>
          <w:sz w:val="20"/>
          <w:szCs w:val="20"/>
        </w:rPr>
        <w:t xml:space="preserve"> </w:t>
      </w:r>
      <w:r w:rsidRPr="004430B4">
        <w:rPr>
          <w:rFonts w:ascii="Sylfaen" w:eastAsia="Arial" w:hAnsi="Sylfaen" w:cs="Arial"/>
          <w:spacing w:val="3"/>
          <w:sz w:val="20"/>
          <w:szCs w:val="20"/>
          <w:lang w:val="ru-RU"/>
        </w:rPr>
        <w:t>համար</w:t>
      </w:r>
      <w:r w:rsidRPr="004430B4">
        <w:rPr>
          <w:rFonts w:ascii="Sylfaen" w:eastAsia="Arial" w:hAnsi="Sylfaen" w:cs="Arial"/>
          <w:spacing w:val="3"/>
          <w:sz w:val="20"/>
          <w:szCs w:val="20"/>
        </w:rPr>
        <w:t xml:space="preserve"> </w:t>
      </w:r>
      <w:r w:rsidRPr="004430B4">
        <w:rPr>
          <w:rFonts w:ascii="Sylfaen" w:eastAsia="Arial" w:hAnsi="Sylfaen" w:cs="Arial"/>
          <w:spacing w:val="3"/>
          <w:sz w:val="20"/>
          <w:szCs w:val="20"/>
          <w:lang w:val="ru-RU"/>
        </w:rPr>
        <w:t>կիրառվում</w:t>
      </w:r>
      <w:r w:rsidRPr="004430B4">
        <w:rPr>
          <w:rFonts w:ascii="Sylfaen" w:eastAsia="Arial" w:hAnsi="Sylfaen" w:cs="Arial"/>
          <w:spacing w:val="3"/>
          <w:sz w:val="20"/>
          <w:szCs w:val="20"/>
        </w:rPr>
        <w:t xml:space="preserve"> </w:t>
      </w:r>
      <w:r w:rsidRPr="004430B4">
        <w:rPr>
          <w:rFonts w:ascii="Sylfaen" w:eastAsia="Arial" w:hAnsi="Sylfaen" w:cs="Arial"/>
          <w:spacing w:val="3"/>
          <w:sz w:val="20"/>
          <w:szCs w:val="20"/>
          <w:lang w:val="ru-RU"/>
        </w:rPr>
        <w:t>է</w:t>
      </w:r>
      <w:r w:rsidRPr="004430B4">
        <w:rPr>
          <w:rFonts w:ascii="Sylfaen" w:eastAsia="Arial" w:hAnsi="Sylfaen" w:cs="Arial"/>
          <w:spacing w:val="3"/>
          <w:sz w:val="20"/>
          <w:szCs w:val="20"/>
        </w:rPr>
        <w:t xml:space="preserve"> </w:t>
      </w:r>
      <w:r w:rsidRPr="004430B4">
        <w:rPr>
          <w:rFonts w:ascii="Sylfaen" w:eastAsia="Arial" w:hAnsi="Sylfaen" w:cs="Arial"/>
          <w:spacing w:val="3"/>
          <w:sz w:val="20"/>
          <w:szCs w:val="20"/>
          <w:lang w:val="ru-RU"/>
        </w:rPr>
        <w:t>հետևյալ</w:t>
      </w:r>
      <w:r w:rsidRPr="004430B4">
        <w:rPr>
          <w:rFonts w:ascii="Sylfaen" w:eastAsia="Arial" w:hAnsi="Sylfaen" w:cs="Arial"/>
          <w:spacing w:val="3"/>
          <w:sz w:val="20"/>
          <w:szCs w:val="20"/>
        </w:rPr>
        <w:t xml:space="preserve"> </w:t>
      </w:r>
      <w:r w:rsidRPr="004430B4">
        <w:rPr>
          <w:rFonts w:ascii="Sylfaen" w:eastAsia="Arial" w:hAnsi="Sylfaen" w:cs="Arial"/>
          <w:spacing w:val="3"/>
          <w:sz w:val="20"/>
          <w:szCs w:val="20"/>
          <w:lang w:val="ru-RU"/>
        </w:rPr>
        <w:t>բանաձևը՝</w:t>
      </w:r>
      <w:r w:rsidRPr="004430B4">
        <w:rPr>
          <w:rFonts w:ascii="Sylfaen" w:eastAsia="Arial" w:hAnsi="Sylfaen" w:cs="Arial"/>
          <w:spacing w:val="3"/>
          <w:sz w:val="20"/>
          <w:szCs w:val="20"/>
        </w:rPr>
        <w:t xml:space="preserve">  </w:t>
      </w:r>
    </w:p>
    <w:p w:rsidR="004430B4" w:rsidRPr="004430B4" w:rsidRDefault="004430B4" w:rsidP="0006703A">
      <w:pPr>
        <w:pStyle w:val="ListParagraph"/>
        <w:spacing w:after="100" w:afterAutospacing="1"/>
        <w:rPr>
          <w:rFonts w:ascii="Sylfaen" w:hAnsi="Sylfaen" w:cs="Sylfaen"/>
          <w:b/>
          <w:sz w:val="20"/>
          <w:szCs w:val="20"/>
        </w:rPr>
      </w:pPr>
      <w:r w:rsidRPr="004430B4">
        <w:rPr>
          <w:rFonts w:ascii="Sylfaen" w:hAnsi="Sylfaen" w:cs="Sylfaen"/>
          <w:b/>
          <w:sz w:val="20"/>
          <w:szCs w:val="20"/>
        </w:rPr>
        <w:t>ԾՏ = ՏՇԱ + ՏԾ</w:t>
      </w:r>
    </w:p>
    <w:p w:rsidR="004430B4" w:rsidRPr="004430B4" w:rsidRDefault="004430B4" w:rsidP="0006703A">
      <w:pPr>
        <w:pStyle w:val="ListParagraph"/>
        <w:spacing w:after="100" w:afterAutospacing="1"/>
        <w:jc w:val="both"/>
        <w:rPr>
          <w:rFonts w:ascii="Sylfaen" w:hAnsi="Sylfaen" w:cs="Sylfaen"/>
          <w:sz w:val="20"/>
          <w:szCs w:val="20"/>
        </w:rPr>
      </w:pPr>
      <w:r w:rsidRPr="004430B4">
        <w:rPr>
          <w:rFonts w:ascii="Sylfaen" w:hAnsi="Sylfaen" w:cs="Sylfaen"/>
          <w:sz w:val="20"/>
          <w:szCs w:val="20"/>
        </w:rPr>
        <w:t>որտեղ`</w:t>
      </w:r>
    </w:p>
    <w:p w:rsidR="004430B4" w:rsidRPr="004430B4" w:rsidRDefault="004430B4" w:rsidP="0006703A">
      <w:pPr>
        <w:pStyle w:val="ListParagraph"/>
        <w:spacing w:after="100" w:afterAutospacing="1"/>
        <w:jc w:val="both"/>
        <w:rPr>
          <w:rFonts w:ascii="Sylfaen" w:hAnsi="Sylfaen" w:cs="Sylfaen"/>
          <w:sz w:val="20"/>
          <w:szCs w:val="20"/>
        </w:rPr>
      </w:pPr>
      <w:r w:rsidRPr="004430B4">
        <w:rPr>
          <w:rFonts w:ascii="Sylfaen" w:hAnsi="Sylfaen" w:cs="Sylfaen"/>
          <w:b/>
          <w:sz w:val="20"/>
          <w:szCs w:val="20"/>
        </w:rPr>
        <w:t xml:space="preserve">ԾՏ </w:t>
      </w:r>
      <w:r w:rsidRPr="004430B4">
        <w:rPr>
          <w:rFonts w:ascii="Sylfaen" w:hAnsi="Sylfaen" w:cs="Sylfaen"/>
          <w:sz w:val="20"/>
          <w:szCs w:val="20"/>
        </w:rPr>
        <w:t>- Տնկիի (կանգուն) շուկայական արժեք,</w:t>
      </w:r>
    </w:p>
    <w:p w:rsidR="004430B4" w:rsidRPr="004430B4" w:rsidRDefault="004430B4" w:rsidP="0006703A">
      <w:pPr>
        <w:pStyle w:val="ListParagraph"/>
        <w:spacing w:after="100" w:afterAutospacing="1"/>
        <w:jc w:val="both"/>
        <w:rPr>
          <w:rFonts w:ascii="Sylfaen" w:hAnsi="Sylfaen" w:cs="Sylfaen"/>
          <w:sz w:val="20"/>
          <w:szCs w:val="20"/>
        </w:rPr>
      </w:pPr>
      <w:r w:rsidRPr="004430B4">
        <w:rPr>
          <w:rFonts w:ascii="Sylfaen" w:hAnsi="Sylfaen" w:cs="Sylfaen"/>
          <w:b/>
          <w:sz w:val="20"/>
          <w:szCs w:val="20"/>
        </w:rPr>
        <w:t>ՏՇԱ</w:t>
      </w:r>
      <w:r w:rsidRPr="004430B4">
        <w:rPr>
          <w:rFonts w:ascii="Sylfaen" w:hAnsi="Sylfaen" w:cs="Sylfaen"/>
          <w:sz w:val="20"/>
          <w:szCs w:val="20"/>
        </w:rPr>
        <w:t xml:space="preserve"> - Տնկիի շուկայական արժեք (առանց տնկելու),</w:t>
      </w:r>
    </w:p>
    <w:p w:rsidR="004430B4" w:rsidRPr="004430B4" w:rsidRDefault="004430B4" w:rsidP="0006703A">
      <w:pPr>
        <w:pStyle w:val="ListParagraph"/>
        <w:spacing w:after="100" w:afterAutospacing="1"/>
        <w:jc w:val="both"/>
        <w:rPr>
          <w:rFonts w:ascii="Sylfaen" w:hAnsi="Sylfaen" w:cs="Sylfaen"/>
          <w:sz w:val="20"/>
          <w:szCs w:val="20"/>
        </w:rPr>
      </w:pPr>
      <w:r w:rsidRPr="004430B4">
        <w:rPr>
          <w:rFonts w:ascii="Sylfaen" w:hAnsi="Sylfaen" w:cs="Sylfaen"/>
          <w:b/>
          <w:sz w:val="20"/>
          <w:szCs w:val="20"/>
        </w:rPr>
        <w:t>ՏԾ</w:t>
      </w:r>
      <w:r w:rsidRPr="004430B4">
        <w:rPr>
          <w:rFonts w:ascii="Sylfaen" w:hAnsi="Sylfaen" w:cs="Sylfaen"/>
          <w:sz w:val="20"/>
          <w:szCs w:val="20"/>
        </w:rPr>
        <w:t xml:space="preserve"> -  Տնկիի տնկման ծախսեր:</w:t>
      </w:r>
    </w:p>
    <w:p w:rsidR="00135101" w:rsidRPr="00501554" w:rsidRDefault="00416211" w:rsidP="00F45D9C">
      <w:bookmarkStart w:id="1025" w:name="_Toc400705269"/>
      <w:bookmarkStart w:id="1026" w:name="_Toc401244168"/>
      <w:bookmarkStart w:id="1027" w:name="_Toc401245075"/>
      <w:r>
        <w:t xml:space="preserve">Ոչ պտղատու ծառերի </w:t>
      </w:r>
      <w:r w:rsidRPr="00F45D9C">
        <w:t>գնահտաման</w:t>
      </w:r>
      <w:r>
        <w:t xml:space="preserve"> գործընթաց</w:t>
      </w:r>
      <w:bookmarkEnd w:id="1025"/>
      <w:bookmarkEnd w:id="1026"/>
      <w:bookmarkEnd w:id="1027"/>
    </w:p>
    <w:p w:rsidR="00501554" w:rsidRPr="00501554" w:rsidRDefault="00501554" w:rsidP="007A501F">
      <w:pPr>
        <w:pStyle w:val="ListParagraph"/>
        <w:numPr>
          <w:ilvl w:val="0"/>
          <w:numId w:val="52"/>
        </w:numPr>
        <w:ind w:right="-20"/>
        <w:rPr>
          <w:rFonts w:ascii="Sylfaen" w:eastAsia="Arial" w:hAnsi="Sylfaen" w:cs="Arial"/>
          <w:sz w:val="20"/>
          <w:szCs w:val="20"/>
        </w:rPr>
      </w:pPr>
      <w:r>
        <w:rPr>
          <w:rFonts w:ascii="Sylfaen" w:hAnsi="Sylfaen" w:cs="Sylfaen"/>
          <w:sz w:val="20"/>
          <w:szCs w:val="20"/>
          <w:lang w:val="hy-AM"/>
        </w:rPr>
        <w:t>Ո</w:t>
      </w:r>
      <w:r w:rsidRPr="00501554">
        <w:rPr>
          <w:rFonts w:ascii="Sylfaen" w:hAnsi="Sylfaen" w:cs="Sylfaen"/>
          <w:sz w:val="20"/>
          <w:szCs w:val="20"/>
        </w:rPr>
        <w:t>չ</w:t>
      </w:r>
      <w:r w:rsidRPr="00501554">
        <w:rPr>
          <w:rFonts w:ascii="Sylfaen" w:hAnsi="Sylfaen" w:cs="Arial"/>
          <w:sz w:val="20"/>
          <w:szCs w:val="20"/>
          <w:lang w:val="af-ZA"/>
        </w:rPr>
        <w:t xml:space="preserve"> </w:t>
      </w:r>
      <w:r w:rsidRPr="00501554">
        <w:rPr>
          <w:rFonts w:ascii="Sylfaen" w:hAnsi="Sylfaen" w:cs="Sylfaen"/>
          <w:sz w:val="20"/>
          <w:szCs w:val="20"/>
        </w:rPr>
        <w:t>պտղատու</w:t>
      </w:r>
      <w:r w:rsidRPr="00501554">
        <w:rPr>
          <w:rFonts w:ascii="Sylfaen" w:hAnsi="Sylfaen" w:cs="Arial"/>
          <w:sz w:val="20"/>
          <w:szCs w:val="20"/>
          <w:lang w:val="af-ZA"/>
        </w:rPr>
        <w:t xml:space="preserve"> </w:t>
      </w:r>
      <w:r w:rsidRPr="00501554">
        <w:rPr>
          <w:rFonts w:ascii="Sylfaen" w:hAnsi="Sylfaen" w:cs="Sylfaen"/>
          <w:sz w:val="20"/>
          <w:szCs w:val="20"/>
        </w:rPr>
        <w:t>ծառերի</w:t>
      </w:r>
      <w:r w:rsidRPr="00501554">
        <w:rPr>
          <w:rFonts w:ascii="Sylfaen" w:hAnsi="Sylfaen" w:cs="Arial"/>
          <w:sz w:val="20"/>
          <w:szCs w:val="20"/>
          <w:lang w:val="af-ZA"/>
        </w:rPr>
        <w:t xml:space="preserve">  </w:t>
      </w:r>
      <w:r w:rsidRPr="00501554">
        <w:rPr>
          <w:rFonts w:ascii="Sylfaen" w:hAnsi="Sylfaen" w:cs="Sylfaen"/>
          <w:sz w:val="20"/>
          <w:szCs w:val="20"/>
          <w:lang w:val="af-ZA"/>
        </w:rPr>
        <w:t>գ</w:t>
      </w:r>
      <w:r w:rsidRPr="00501554">
        <w:rPr>
          <w:rFonts w:ascii="Sylfaen" w:hAnsi="Sylfaen" w:cs="Sylfaen"/>
          <w:sz w:val="20"/>
          <w:szCs w:val="20"/>
        </w:rPr>
        <w:t>նահատման</w:t>
      </w:r>
      <w:r w:rsidRPr="00501554">
        <w:rPr>
          <w:rFonts w:ascii="Sylfaen" w:hAnsi="Sylfaen" w:cs="Arial"/>
          <w:sz w:val="20"/>
          <w:szCs w:val="20"/>
          <w:lang w:val="af-ZA"/>
        </w:rPr>
        <w:t xml:space="preserve"> </w:t>
      </w:r>
      <w:r w:rsidRPr="00501554">
        <w:rPr>
          <w:rFonts w:ascii="Sylfaen" w:hAnsi="Sylfaen" w:cs="Sylfaen"/>
          <w:sz w:val="20"/>
          <w:szCs w:val="20"/>
        </w:rPr>
        <w:t>համար</w:t>
      </w:r>
      <w:r w:rsidRPr="00501554">
        <w:rPr>
          <w:rFonts w:ascii="Sylfaen" w:hAnsi="Sylfaen" w:cs="Arial"/>
          <w:sz w:val="20"/>
          <w:szCs w:val="20"/>
          <w:lang w:val="af-ZA"/>
        </w:rPr>
        <w:t xml:space="preserve"> </w:t>
      </w:r>
      <w:r w:rsidRPr="00501554">
        <w:rPr>
          <w:rFonts w:ascii="Sylfaen" w:hAnsi="Sylfaen" w:cs="Sylfaen"/>
          <w:sz w:val="20"/>
          <w:szCs w:val="20"/>
        </w:rPr>
        <w:t>կիրառվում</w:t>
      </w:r>
      <w:r w:rsidRPr="00501554">
        <w:rPr>
          <w:rFonts w:ascii="Sylfaen" w:hAnsi="Sylfaen" w:cs="Arial"/>
          <w:sz w:val="20"/>
          <w:szCs w:val="20"/>
          <w:lang w:val="af-ZA"/>
        </w:rPr>
        <w:t xml:space="preserve"> </w:t>
      </w:r>
      <w:r w:rsidRPr="00501554">
        <w:rPr>
          <w:rFonts w:ascii="Sylfaen" w:hAnsi="Sylfaen" w:cs="Sylfaen"/>
          <w:sz w:val="20"/>
          <w:szCs w:val="20"/>
        </w:rPr>
        <w:t>է</w:t>
      </w:r>
      <w:r w:rsidRPr="00501554">
        <w:rPr>
          <w:rFonts w:ascii="Sylfaen" w:hAnsi="Sylfaen" w:cs="Arial"/>
          <w:sz w:val="20"/>
          <w:szCs w:val="20"/>
          <w:lang w:val="af-ZA"/>
        </w:rPr>
        <w:t xml:space="preserve"> </w:t>
      </w:r>
      <w:r w:rsidRPr="00501554">
        <w:rPr>
          <w:rFonts w:ascii="Sylfaen" w:hAnsi="Sylfaen" w:cs="Sylfaen"/>
          <w:sz w:val="20"/>
          <w:szCs w:val="20"/>
        </w:rPr>
        <w:t>հետևյալ</w:t>
      </w:r>
      <w:r w:rsidRPr="00501554">
        <w:rPr>
          <w:rFonts w:ascii="Sylfaen" w:hAnsi="Sylfaen" w:cs="Arial"/>
          <w:sz w:val="20"/>
          <w:szCs w:val="20"/>
          <w:lang w:val="af-ZA"/>
        </w:rPr>
        <w:t xml:space="preserve"> </w:t>
      </w:r>
      <w:r w:rsidRPr="00501554">
        <w:rPr>
          <w:rFonts w:ascii="Sylfaen" w:hAnsi="Sylfaen" w:cs="Sylfaen"/>
          <w:sz w:val="20"/>
          <w:szCs w:val="20"/>
        </w:rPr>
        <w:t>բանաձևը</w:t>
      </w:r>
      <w:r w:rsidRPr="00501554">
        <w:rPr>
          <w:rFonts w:ascii="Sylfaen" w:hAnsi="Sylfaen" w:cs="Arial"/>
          <w:sz w:val="20"/>
          <w:szCs w:val="20"/>
          <w:lang w:val="af-ZA"/>
        </w:rPr>
        <w:t>`</w:t>
      </w:r>
    </w:p>
    <w:p w:rsidR="00501554" w:rsidRPr="00501554" w:rsidRDefault="00501554" w:rsidP="00501554">
      <w:pPr>
        <w:pStyle w:val="ListParagraph"/>
        <w:spacing w:after="100" w:afterAutospacing="1"/>
        <w:ind w:left="432"/>
        <w:rPr>
          <w:rFonts w:ascii="Sylfaen" w:hAnsi="Sylfaen"/>
          <w:b/>
          <w:sz w:val="20"/>
          <w:szCs w:val="20"/>
          <w:lang w:val="hy-AM"/>
        </w:rPr>
      </w:pPr>
      <w:r w:rsidRPr="00501554">
        <w:rPr>
          <w:rFonts w:ascii="Sylfaen" w:hAnsi="Sylfaen"/>
          <w:b/>
          <w:sz w:val="20"/>
          <w:szCs w:val="20"/>
          <w:lang w:val="hy-AM"/>
        </w:rPr>
        <w:t>Ծ</w:t>
      </w:r>
      <w:r w:rsidRPr="00501554">
        <w:rPr>
          <w:rFonts w:ascii="Sylfaen" w:hAnsi="Sylfaen"/>
          <w:b/>
          <w:sz w:val="20"/>
          <w:szCs w:val="20"/>
          <w:vertAlign w:val="subscript"/>
          <w:lang w:val="hy-AM"/>
        </w:rPr>
        <w:t>ՈՊ</w:t>
      </w:r>
      <w:r w:rsidRPr="00501554">
        <w:rPr>
          <w:rFonts w:ascii="Sylfaen" w:hAnsi="Sylfaen"/>
          <w:b/>
          <w:sz w:val="20"/>
          <w:szCs w:val="20"/>
          <w:vertAlign w:val="subscript"/>
          <w:lang w:val="af-ZA"/>
        </w:rPr>
        <w:t xml:space="preserve"> </w:t>
      </w:r>
      <w:r w:rsidRPr="00501554">
        <w:rPr>
          <w:rFonts w:ascii="Sylfaen" w:hAnsi="Sylfaen"/>
          <w:b/>
          <w:sz w:val="20"/>
          <w:szCs w:val="20"/>
          <w:lang w:val="af-ZA"/>
        </w:rPr>
        <w:t xml:space="preserve">= </w:t>
      </w:r>
      <w:r w:rsidRPr="00501554">
        <w:rPr>
          <w:rFonts w:ascii="Sylfaen" w:hAnsi="Sylfaen"/>
          <w:b/>
          <w:sz w:val="20"/>
          <w:szCs w:val="20"/>
          <w:lang w:val="hy-AM"/>
        </w:rPr>
        <w:t>Տ</w:t>
      </w:r>
      <w:r w:rsidRPr="00501554">
        <w:rPr>
          <w:rFonts w:ascii="Sylfaen" w:hAnsi="Sylfaen"/>
          <w:b/>
          <w:sz w:val="20"/>
          <w:szCs w:val="20"/>
          <w:vertAlign w:val="subscript"/>
          <w:lang w:val="hy-AM"/>
        </w:rPr>
        <w:t>ՇԱ</w:t>
      </w:r>
      <w:r w:rsidRPr="00501554">
        <w:rPr>
          <w:rFonts w:ascii="Sylfaen" w:hAnsi="Sylfaen"/>
          <w:b/>
          <w:sz w:val="20"/>
          <w:szCs w:val="20"/>
          <w:lang w:val="af-ZA"/>
        </w:rPr>
        <w:t xml:space="preserve"> + </w:t>
      </w:r>
      <w:r w:rsidRPr="00501554">
        <w:rPr>
          <w:rFonts w:ascii="Sylfaen" w:hAnsi="Sylfaen"/>
          <w:b/>
          <w:sz w:val="20"/>
          <w:szCs w:val="20"/>
          <w:lang w:val="hy-AM"/>
        </w:rPr>
        <w:t>Պ</w:t>
      </w:r>
      <w:r w:rsidRPr="00501554">
        <w:rPr>
          <w:rFonts w:ascii="Sylfaen" w:hAnsi="Sylfaen"/>
          <w:b/>
          <w:sz w:val="20"/>
          <w:szCs w:val="20"/>
          <w:vertAlign w:val="subscript"/>
          <w:lang w:val="hy-AM"/>
        </w:rPr>
        <w:t>ՇԱ</w:t>
      </w:r>
      <w:r w:rsidRPr="00501554">
        <w:rPr>
          <w:rFonts w:ascii="Sylfaen" w:hAnsi="Sylfaen"/>
          <w:b/>
          <w:sz w:val="20"/>
          <w:szCs w:val="20"/>
          <w:vertAlign w:val="subscript"/>
          <w:lang w:val="af-ZA"/>
        </w:rPr>
        <w:t xml:space="preserve"> </w:t>
      </w:r>
      <w:r w:rsidRPr="00501554">
        <w:rPr>
          <w:rFonts w:ascii="Sylfaen" w:hAnsi="Sylfaen"/>
          <w:b/>
          <w:sz w:val="20"/>
          <w:szCs w:val="20"/>
          <w:lang w:val="af-ZA"/>
        </w:rPr>
        <w:t xml:space="preserve">x </w:t>
      </w:r>
      <w:r w:rsidRPr="00501554">
        <w:rPr>
          <w:rFonts w:ascii="Sylfaen" w:hAnsi="Sylfaen"/>
          <w:b/>
          <w:sz w:val="20"/>
          <w:szCs w:val="20"/>
          <w:lang w:val="hy-AM"/>
        </w:rPr>
        <w:t>Տ</w:t>
      </w:r>
      <w:r w:rsidRPr="00501554">
        <w:rPr>
          <w:rFonts w:ascii="Sylfaen" w:hAnsi="Sylfaen"/>
          <w:b/>
          <w:sz w:val="20"/>
          <w:szCs w:val="20"/>
          <w:vertAlign w:val="subscript"/>
          <w:lang w:val="hy-AM"/>
        </w:rPr>
        <w:t>Ք</w:t>
      </w:r>
    </w:p>
    <w:p w:rsidR="00501554" w:rsidRPr="00501554" w:rsidRDefault="00501554" w:rsidP="00501554">
      <w:pPr>
        <w:pStyle w:val="ListParagraph"/>
        <w:spacing w:after="100" w:afterAutospacing="1"/>
        <w:ind w:left="432"/>
        <w:rPr>
          <w:rFonts w:ascii="Sylfaen" w:hAnsi="Sylfaen" w:cs="Arial"/>
          <w:sz w:val="20"/>
          <w:szCs w:val="20"/>
          <w:lang w:val="hy-AM"/>
        </w:rPr>
      </w:pPr>
      <w:r w:rsidRPr="00501554">
        <w:rPr>
          <w:rFonts w:ascii="Sylfaen" w:hAnsi="Sylfaen" w:cs="Sylfaen"/>
          <w:sz w:val="20"/>
          <w:szCs w:val="20"/>
        </w:rPr>
        <w:t>որտեղ</w:t>
      </w:r>
      <w:r w:rsidRPr="00501554">
        <w:rPr>
          <w:rFonts w:ascii="Sylfaen" w:hAnsi="Sylfaen" w:cs="Arial"/>
          <w:sz w:val="20"/>
          <w:szCs w:val="20"/>
          <w:lang w:val="af-ZA"/>
        </w:rPr>
        <w:t>`</w:t>
      </w:r>
    </w:p>
    <w:p w:rsidR="00501554" w:rsidRPr="00501554" w:rsidRDefault="00501554" w:rsidP="00501554">
      <w:pPr>
        <w:pStyle w:val="ListParagraph"/>
        <w:spacing w:after="100" w:afterAutospacing="1"/>
        <w:ind w:left="432"/>
        <w:jc w:val="both"/>
        <w:rPr>
          <w:rFonts w:ascii="Sylfaen" w:hAnsi="Sylfaen"/>
          <w:sz w:val="20"/>
          <w:szCs w:val="20"/>
          <w:lang w:val="af-ZA"/>
        </w:rPr>
      </w:pPr>
      <w:r w:rsidRPr="00501554">
        <w:rPr>
          <w:rFonts w:ascii="Sylfaen" w:hAnsi="Sylfaen"/>
          <w:b/>
          <w:sz w:val="20"/>
          <w:szCs w:val="20"/>
          <w:lang w:val="hy-AM"/>
        </w:rPr>
        <w:t>Ծ</w:t>
      </w:r>
      <w:r w:rsidRPr="00501554">
        <w:rPr>
          <w:rFonts w:ascii="Sylfaen" w:hAnsi="Sylfaen"/>
          <w:b/>
          <w:sz w:val="20"/>
          <w:szCs w:val="20"/>
          <w:vertAlign w:val="subscript"/>
          <w:lang w:val="hy-AM"/>
        </w:rPr>
        <w:t>ՈՊ</w:t>
      </w:r>
      <w:r w:rsidRPr="00501554">
        <w:rPr>
          <w:rFonts w:ascii="Sylfaen" w:hAnsi="Sylfaen" w:cs="Arial"/>
          <w:sz w:val="20"/>
          <w:szCs w:val="20"/>
          <w:lang w:val="af-ZA"/>
        </w:rPr>
        <w:t xml:space="preserve"> - </w:t>
      </w:r>
      <w:r w:rsidRPr="00501554">
        <w:rPr>
          <w:rFonts w:ascii="Sylfaen" w:hAnsi="Sylfaen" w:cs="Sylfaen"/>
          <w:sz w:val="20"/>
          <w:szCs w:val="20"/>
          <w:lang w:val="hy-AM"/>
        </w:rPr>
        <w:t>Հասուն</w:t>
      </w:r>
      <w:r w:rsidRPr="00501554">
        <w:rPr>
          <w:rFonts w:ascii="Sylfaen" w:hAnsi="Sylfaen" w:cs="Arial"/>
          <w:sz w:val="20"/>
          <w:szCs w:val="20"/>
          <w:lang w:val="af-ZA"/>
        </w:rPr>
        <w:t xml:space="preserve"> </w:t>
      </w:r>
      <w:r w:rsidRPr="00501554">
        <w:rPr>
          <w:rFonts w:ascii="Sylfaen" w:hAnsi="Sylfaen" w:cs="Sylfaen"/>
          <w:sz w:val="20"/>
          <w:szCs w:val="20"/>
          <w:lang w:val="hy-AM"/>
        </w:rPr>
        <w:t>ոչ</w:t>
      </w:r>
      <w:r w:rsidRPr="00501554">
        <w:rPr>
          <w:rFonts w:ascii="Sylfaen" w:hAnsi="Sylfaen" w:cs="Arial"/>
          <w:sz w:val="20"/>
          <w:szCs w:val="20"/>
          <w:lang w:val="af-ZA"/>
        </w:rPr>
        <w:t xml:space="preserve"> </w:t>
      </w:r>
      <w:r w:rsidRPr="00501554">
        <w:rPr>
          <w:rFonts w:ascii="Sylfaen" w:hAnsi="Sylfaen" w:cs="Sylfaen"/>
          <w:sz w:val="20"/>
          <w:szCs w:val="20"/>
          <w:lang w:val="hy-AM"/>
        </w:rPr>
        <w:t>պտղատու</w:t>
      </w:r>
      <w:r w:rsidRPr="00501554">
        <w:rPr>
          <w:rFonts w:ascii="Sylfaen" w:hAnsi="Sylfaen" w:cs="Arial"/>
          <w:sz w:val="20"/>
          <w:szCs w:val="20"/>
          <w:lang w:val="af-ZA"/>
        </w:rPr>
        <w:t xml:space="preserve"> </w:t>
      </w:r>
      <w:r w:rsidRPr="00501554">
        <w:rPr>
          <w:rFonts w:ascii="Sylfaen" w:hAnsi="Sylfaen" w:cs="Sylfaen"/>
          <w:sz w:val="20"/>
          <w:szCs w:val="20"/>
          <w:lang w:val="hy-AM"/>
        </w:rPr>
        <w:t>ծառի</w:t>
      </w:r>
      <w:r w:rsidRPr="00501554">
        <w:rPr>
          <w:rFonts w:ascii="Sylfaen" w:hAnsi="Sylfaen" w:cs="Arial"/>
          <w:sz w:val="20"/>
          <w:szCs w:val="20"/>
          <w:lang w:val="af-ZA"/>
        </w:rPr>
        <w:t xml:space="preserve"> </w:t>
      </w:r>
      <w:r w:rsidRPr="00501554">
        <w:rPr>
          <w:rFonts w:ascii="Sylfaen" w:hAnsi="Sylfaen" w:cs="Sylfaen"/>
          <w:sz w:val="20"/>
          <w:szCs w:val="20"/>
          <w:lang w:val="hy-AM"/>
        </w:rPr>
        <w:t>շուկայական</w:t>
      </w:r>
      <w:r w:rsidRPr="00501554">
        <w:rPr>
          <w:rFonts w:ascii="Sylfaen" w:hAnsi="Sylfaen" w:cs="Arial"/>
          <w:sz w:val="20"/>
          <w:szCs w:val="20"/>
          <w:lang w:val="af-ZA"/>
        </w:rPr>
        <w:t xml:space="preserve"> </w:t>
      </w:r>
      <w:r w:rsidRPr="00501554">
        <w:rPr>
          <w:rFonts w:ascii="Sylfaen" w:hAnsi="Sylfaen" w:cs="Sylfaen"/>
          <w:sz w:val="20"/>
          <w:szCs w:val="20"/>
          <w:lang w:val="hy-AM"/>
        </w:rPr>
        <w:t>արժեք</w:t>
      </w:r>
      <w:r w:rsidRPr="00501554">
        <w:rPr>
          <w:rFonts w:ascii="Sylfaen" w:hAnsi="Sylfaen" w:cs="Arial"/>
          <w:sz w:val="20"/>
          <w:szCs w:val="20"/>
          <w:lang w:val="af-ZA"/>
        </w:rPr>
        <w:t>,</w:t>
      </w:r>
    </w:p>
    <w:p w:rsidR="00501554" w:rsidRPr="00501554" w:rsidRDefault="00501554" w:rsidP="00501554">
      <w:pPr>
        <w:pStyle w:val="ListParagraph"/>
        <w:spacing w:after="100" w:afterAutospacing="1"/>
        <w:ind w:left="432"/>
        <w:jc w:val="both"/>
        <w:rPr>
          <w:rFonts w:ascii="Sylfaen" w:hAnsi="Sylfaen"/>
          <w:sz w:val="20"/>
          <w:szCs w:val="20"/>
          <w:lang w:val="af-ZA"/>
        </w:rPr>
      </w:pPr>
      <w:r w:rsidRPr="00501554">
        <w:rPr>
          <w:rFonts w:ascii="Sylfaen" w:hAnsi="Sylfaen"/>
          <w:b/>
          <w:sz w:val="20"/>
          <w:szCs w:val="20"/>
          <w:lang w:val="hy-AM"/>
        </w:rPr>
        <w:t>Տ</w:t>
      </w:r>
      <w:r w:rsidRPr="00501554">
        <w:rPr>
          <w:rFonts w:ascii="Sylfaen" w:hAnsi="Sylfaen"/>
          <w:b/>
          <w:sz w:val="20"/>
          <w:szCs w:val="20"/>
          <w:vertAlign w:val="subscript"/>
          <w:lang w:val="hy-AM"/>
        </w:rPr>
        <w:t>ՇԱ</w:t>
      </w:r>
      <w:r w:rsidRPr="00501554">
        <w:rPr>
          <w:rFonts w:ascii="Sylfaen" w:hAnsi="Sylfaen" w:cs="Arial"/>
          <w:sz w:val="20"/>
          <w:szCs w:val="20"/>
          <w:lang w:val="af-ZA"/>
        </w:rPr>
        <w:t xml:space="preserve"> - </w:t>
      </w:r>
      <w:r w:rsidRPr="00501554">
        <w:rPr>
          <w:rFonts w:ascii="Sylfaen" w:hAnsi="Sylfaen" w:cs="Sylfaen"/>
          <w:sz w:val="20"/>
          <w:szCs w:val="20"/>
        </w:rPr>
        <w:t>Տնկիի</w:t>
      </w:r>
      <w:r w:rsidRPr="00501554">
        <w:rPr>
          <w:rFonts w:ascii="Sylfaen" w:hAnsi="Sylfaen" w:cs="Arial"/>
          <w:sz w:val="20"/>
          <w:szCs w:val="20"/>
          <w:lang w:val="af-ZA"/>
        </w:rPr>
        <w:t xml:space="preserve"> </w:t>
      </w:r>
      <w:r w:rsidRPr="00501554">
        <w:rPr>
          <w:rFonts w:ascii="Sylfaen" w:hAnsi="Sylfaen" w:cs="Sylfaen"/>
          <w:sz w:val="20"/>
          <w:szCs w:val="20"/>
        </w:rPr>
        <w:t>շուկայական</w:t>
      </w:r>
      <w:r w:rsidRPr="00501554">
        <w:rPr>
          <w:rFonts w:ascii="Sylfaen" w:hAnsi="Sylfaen" w:cs="Arial"/>
          <w:sz w:val="20"/>
          <w:szCs w:val="20"/>
          <w:lang w:val="af-ZA"/>
        </w:rPr>
        <w:t xml:space="preserve"> </w:t>
      </w:r>
      <w:r w:rsidRPr="00501554">
        <w:rPr>
          <w:rFonts w:ascii="Sylfaen" w:hAnsi="Sylfaen" w:cs="Sylfaen"/>
          <w:sz w:val="20"/>
          <w:szCs w:val="20"/>
        </w:rPr>
        <w:t>արժեք</w:t>
      </w:r>
      <w:r w:rsidRPr="00501554">
        <w:rPr>
          <w:rFonts w:ascii="Sylfaen" w:hAnsi="Sylfaen" w:cs="Arial"/>
          <w:sz w:val="20"/>
          <w:szCs w:val="20"/>
          <w:lang w:val="af-ZA"/>
        </w:rPr>
        <w:t>,</w:t>
      </w:r>
    </w:p>
    <w:p w:rsidR="00501554" w:rsidRPr="00501554" w:rsidRDefault="00501554" w:rsidP="00501554">
      <w:pPr>
        <w:pStyle w:val="ListParagraph"/>
        <w:spacing w:after="100" w:afterAutospacing="1"/>
        <w:ind w:left="432"/>
        <w:jc w:val="both"/>
        <w:rPr>
          <w:rFonts w:ascii="Sylfaen" w:hAnsi="Sylfaen"/>
          <w:sz w:val="20"/>
          <w:szCs w:val="20"/>
          <w:lang w:val="af-ZA"/>
        </w:rPr>
      </w:pPr>
      <w:r w:rsidRPr="00501554">
        <w:rPr>
          <w:rFonts w:ascii="Sylfaen" w:hAnsi="Sylfaen"/>
          <w:b/>
          <w:sz w:val="20"/>
          <w:szCs w:val="20"/>
          <w:lang w:val="hy-AM"/>
        </w:rPr>
        <w:t>Պ</w:t>
      </w:r>
      <w:r w:rsidRPr="00501554">
        <w:rPr>
          <w:rFonts w:ascii="Sylfaen" w:hAnsi="Sylfaen"/>
          <w:b/>
          <w:sz w:val="20"/>
          <w:szCs w:val="20"/>
          <w:vertAlign w:val="subscript"/>
          <w:lang w:val="hy-AM"/>
        </w:rPr>
        <w:t>ՇԱ</w:t>
      </w:r>
      <w:r w:rsidRPr="00501554">
        <w:rPr>
          <w:rFonts w:ascii="Sylfaen" w:hAnsi="Sylfaen" w:cs="Arial"/>
          <w:sz w:val="20"/>
          <w:szCs w:val="20"/>
          <w:lang w:val="af-ZA"/>
        </w:rPr>
        <w:t xml:space="preserve"> -  </w:t>
      </w:r>
      <w:r w:rsidRPr="00501554">
        <w:rPr>
          <w:rFonts w:ascii="Sylfaen" w:hAnsi="Sylfaen" w:cs="Sylfaen"/>
          <w:sz w:val="20"/>
          <w:szCs w:val="20"/>
        </w:rPr>
        <w:t>Հասուն</w:t>
      </w:r>
      <w:r w:rsidRPr="00501554">
        <w:rPr>
          <w:rFonts w:ascii="Sylfaen" w:hAnsi="Sylfaen" w:cs="Arial"/>
          <w:sz w:val="20"/>
          <w:szCs w:val="20"/>
          <w:lang w:val="af-ZA"/>
        </w:rPr>
        <w:t xml:space="preserve"> </w:t>
      </w:r>
      <w:r w:rsidRPr="00501554">
        <w:rPr>
          <w:rFonts w:ascii="Sylfaen" w:hAnsi="Sylfaen" w:cs="Sylfaen"/>
          <w:sz w:val="20"/>
          <w:szCs w:val="20"/>
        </w:rPr>
        <w:t>ոչ</w:t>
      </w:r>
      <w:r w:rsidRPr="00501554">
        <w:rPr>
          <w:rFonts w:ascii="Sylfaen" w:hAnsi="Sylfaen" w:cs="Arial"/>
          <w:sz w:val="20"/>
          <w:szCs w:val="20"/>
          <w:lang w:val="af-ZA"/>
        </w:rPr>
        <w:t xml:space="preserve"> </w:t>
      </w:r>
      <w:r w:rsidRPr="00501554">
        <w:rPr>
          <w:rFonts w:ascii="Sylfaen" w:hAnsi="Sylfaen" w:cs="Sylfaen"/>
          <w:sz w:val="20"/>
          <w:szCs w:val="20"/>
        </w:rPr>
        <w:t>պտղատու</w:t>
      </w:r>
      <w:r w:rsidRPr="00501554">
        <w:rPr>
          <w:rFonts w:ascii="Sylfaen" w:hAnsi="Sylfaen" w:cs="Arial"/>
          <w:sz w:val="20"/>
          <w:szCs w:val="20"/>
          <w:lang w:val="af-ZA"/>
        </w:rPr>
        <w:t xml:space="preserve"> </w:t>
      </w:r>
      <w:r w:rsidRPr="00501554">
        <w:rPr>
          <w:rFonts w:ascii="Sylfaen" w:hAnsi="Sylfaen" w:cs="Sylfaen"/>
          <w:sz w:val="20"/>
          <w:szCs w:val="20"/>
        </w:rPr>
        <w:t>ծառի</w:t>
      </w:r>
      <w:r w:rsidRPr="00501554">
        <w:rPr>
          <w:rFonts w:ascii="Sylfaen" w:hAnsi="Sylfaen" w:cs="Arial"/>
          <w:sz w:val="20"/>
          <w:szCs w:val="20"/>
          <w:lang w:val="af-ZA"/>
        </w:rPr>
        <w:t xml:space="preserve"> </w:t>
      </w:r>
      <w:r w:rsidRPr="00501554">
        <w:rPr>
          <w:rFonts w:ascii="Sylfaen" w:hAnsi="Sylfaen" w:cs="Sylfaen"/>
          <w:sz w:val="20"/>
          <w:szCs w:val="20"/>
        </w:rPr>
        <w:t>պահպանման</w:t>
      </w:r>
      <w:r w:rsidRPr="00501554">
        <w:rPr>
          <w:rFonts w:ascii="Sylfaen" w:hAnsi="Sylfaen" w:cs="Arial"/>
          <w:sz w:val="20"/>
          <w:szCs w:val="20"/>
          <w:lang w:val="af-ZA"/>
        </w:rPr>
        <w:t xml:space="preserve"> </w:t>
      </w:r>
      <w:r w:rsidRPr="00501554">
        <w:rPr>
          <w:rFonts w:ascii="Sylfaen" w:hAnsi="Sylfaen" w:cs="Sylfaen"/>
          <w:sz w:val="20"/>
          <w:szCs w:val="20"/>
        </w:rPr>
        <w:t>համար</w:t>
      </w:r>
      <w:r w:rsidRPr="00501554">
        <w:rPr>
          <w:rFonts w:ascii="Sylfaen" w:hAnsi="Sylfaen" w:cs="Arial"/>
          <w:sz w:val="20"/>
          <w:szCs w:val="20"/>
          <w:lang w:val="af-ZA"/>
        </w:rPr>
        <w:t xml:space="preserve"> </w:t>
      </w:r>
      <w:r w:rsidRPr="00501554">
        <w:rPr>
          <w:rFonts w:ascii="Sylfaen" w:hAnsi="Sylfaen" w:cs="Sylfaen"/>
          <w:sz w:val="20"/>
          <w:szCs w:val="20"/>
        </w:rPr>
        <w:t>անհրաժեշտ</w:t>
      </w:r>
      <w:r w:rsidRPr="00501554">
        <w:rPr>
          <w:rFonts w:ascii="Sylfaen" w:hAnsi="Sylfaen" w:cs="Arial"/>
          <w:sz w:val="20"/>
          <w:szCs w:val="20"/>
          <w:lang w:val="af-ZA"/>
        </w:rPr>
        <w:t xml:space="preserve"> </w:t>
      </w:r>
      <w:r w:rsidRPr="00501554">
        <w:rPr>
          <w:rFonts w:ascii="Sylfaen" w:hAnsi="Sylfaen" w:cs="Sylfaen"/>
          <w:sz w:val="20"/>
          <w:szCs w:val="20"/>
        </w:rPr>
        <w:t>տարեկան</w:t>
      </w:r>
      <w:r w:rsidRPr="00501554">
        <w:rPr>
          <w:rFonts w:ascii="Sylfaen" w:hAnsi="Sylfaen" w:cs="Arial"/>
          <w:sz w:val="20"/>
          <w:szCs w:val="20"/>
          <w:lang w:val="af-ZA"/>
        </w:rPr>
        <w:t xml:space="preserve"> </w:t>
      </w:r>
      <w:r w:rsidRPr="00501554">
        <w:rPr>
          <w:rFonts w:ascii="Sylfaen" w:hAnsi="Sylfaen" w:cs="Sylfaen"/>
          <w:sz w:val="20"/>
          <w:szCs w:val="20"/>
        </w:rPr>
        <w:t>միջոցառումների</w:t>
      </w:r>
      <w:r w:rsidRPr="00501554">
        <w:rPr>
          <w:rFonts w:ascii="Sylfaen" w:hAnsi="Sylfaen" w:cs="Arial"/>
          <w:sz w:val="20"/>
          <w:szCs w:val="20"/>
          <w:lang w:val="af-ZA"/>
        </w:rPr>
        <w:t xml:space="preserve"> </w:t>
      </w:r>
      <w:r w:rsidRPr="00501554">
        <w:rPr>
          <w:rFonts w:ascii="Sylfaen" w:hAnsi="Sylfaen" w:cs="Sylfaen"/>
          <w:sz w:val="20"/>
          <w:szCs w:val="20"/>
        </w:rPr>
        <w:t>ծախսեր</w:t>
      </w:r>
      <w:r w:rsidRPr="00501554">
        <w:rPr>
          <w:rFonts w:ascii="Sylfaen" w:hAnsi="Sylfaen" w:cs="Arial"/>
          <w:sz w:val="20"/>
          <w:szCs w:val="20"/>
          <w:lang w:val="af-ZA"/>
        </w:rPr>
        <w:t>,</w:t>
      </w:r>
    </w:p>
    <w:p w:rsidR="00501554" w:rsidRDefault="00501554" w:rsidP="00501554">
      <w:pPr>
        <w:pStyle w:val="ListParagraph"/>
        <w:spacing w:after="100" w:afterAutospacing="1"/>
        <w:ind w:left="432"/>
        <w:jc w:val="both"/>
        <w:rPr>
          <w:rFonts w:ascii="Sylfaen" w:hAnsi="Sylfaen" w:cs="Arial"/>
          <w:sz w:val="20"/>
          <w:szCs w:val="20"/>
          <w:lang w:val="hy-AM"/>
        </w:rPr>
      </w:pPr>
      <w:r w:rsidRPr="00501554">
        <w:rPr>
          <w:rFonts w:ascii="Sylfaen" w:hAnsi="Sylfaen"/>
          <w:b/>
          <w:sz w:val="20"/>
          <w:szCs w:val="20"/>
          <w:lang w:val="hy-AM"/>
        </w:rPr>
        <w:t>Տ</w:t>
      </w:r>
      <w:r w:rsidRPr="00501554">
        <w:rPr>
          <w:rFonts w:ascii="Sylfaen" w:hAnsi="Sylfaen"/>
          <w:b/>
          <w:sz w:val="20"/>
          <w:szCs w:val="20"/>
          <w:vertAlign w:val="subscript"/>
          <w:lang w:val="hy-AM"/>
        </w:rPr>
        <w:t>Ք</w:t>
      </w:r>
      <w:r w:rsidRPr="00501554">
        <w:rPr>
          <w:rFonts w:ascii="Sylfaen" w:hAnsi="Sylfaen"/>
          <w:sz w:val="20"/>
          <w:szCs w:val="20"/>
          <w:lang w:val="af-ZA"/>
        </w:rPr>
        <w:t xml:space="preserve"> - </w:t>
      </w:r>
      <w:r w:rsidRPr="00501554">
        <w:rPr>
          <w:rFonts w:ascii="Sylfaen" w:hAnsi="Sylfaen" w:cs="Sylfaen"/>
          <w:sz w:val="20"/>
          <w:szCs w:val="20"/>
        </w:rPr>
        <w:t>Հասուն</w:t>
      </w:r>
      <w:r w:rsidRPr="00501554">
        <w:rPr>
          <w:rFonts w:ascii="Sylfaen" w:hAnsi="Sylfaen" w:cs="Arial"/>
          <w:sz w:val="20"/>
          <w:szCs w:val="20"/>
          <w:lang w:val="af-ZA"/>
        </w:rPr>
        <w:t xml:space="preserve"> </w:t>
      </w:r>
      <w:r w:rsidRPr="00501554">
        <w:rPr>
          <w:rFonts w:ascii="Sylfaen" w:hAnsi="Sylfaen" w:cs="Sylfaen"/>
          <w:sz w:val="20"/>
          <w:szCs w:val="20"/>
        </w:rPr>
        <w:t>ոչ</w:t>
      </w:r>
      <w:r w:rsidRPr="00501554">
        <w:rPr>
          <w:rFonts w:ascii="Sylfaen" w:hAnsi="Sylfaen" w:cs="Arial"/>
          <w:sz w:val="20"/>
          <w:szCs w:val="20"/>
          <w:lang w:val="af-ZA"/>
        </w:rPr>
        <w:t xml:space="preserve"> </w:t>
      </w:r>
      <w:r w:rsidRPr="00501554">
        <w:rPr>
          <w:rFonts w:ascii="Sylfaen" w:hAnsi="Sylfaen" w:cs="Sylfaen"/>
          <w:sz w:val="20"/>
          <w:szCs w:val="20"/>
        </w:rPr>
        <w:t>պտղատու</w:t>
      </w:r>
      <w:r w:rsidRPr="00501554">
        <w:rPr>
          <w:rFonts w:ascii="Sylfaen" w:hAnsi="Sylfaen" w:cs="Arial"/>
          <w:sz w:val="20"/>
          <w:szCs w:val="20"/>
          <w:lang w:val="af-ZA"/>
        </w:rPr>
        <w:t xml:space="preserve"> </w:t>
      </w:r>
      <w:r w:rsidRPr="00501554">
        <w:rPr>
          <w:rFonts w:ascii="Sylfaen" w:hAnsi="Sylfaen" w:cs="Sylfaen"/>
          <w:sz w:val="20"/>
          <w:szCs w:val="20"/>
        </w:rPr>
        <w:t>ծառի</w:t>
      </w:r>
      <w:r w:rsidRPr="00501554">
        <w:rPr>
          <w:rFonts w:ascii="Sylfaen" w:hAnsi="Sylfaen" w:cs="Arial"/>
          <w:sz w:val="20"/>
          <w:szCs w:val="20"/>
          <w:lang w:val="af-ZA"/>
        </w:rPr>
        <w:t xml:space="preserve"> </w:t>
      </w:r>
      <w:r w:rsidRPr="00501554">
        <w:rPr>
          <w:rFonts w:ascii="Sylfaen" w:hAnsi="Sylfaen" w:cs="Sylfaen"/>
          <w:sz w:val="20"/>
          <w:szCs w:val="20"/>
        </w:rPr>
        <w:t>տարիք</w:t>
      </w:r>
      <w:r w:rsidRPr="00501554">
        <w:rPr>
          <w:rFonts w:ascii="Sylfaen" w:hAnsi="Sylfaen" w:cs="Arial"/>
          <w:sz w:val="20"/>
          <w:szCs w:val="20"/>
          <w:lang w:val="af-ZA"/>
        </w:rPr>
        <w:t>:</w:t>
      </w:r>
    </w:p>
    <w:p w:rsidR="00501554" w:rsidRPr="00501554" w:rsidRDefault="00501554" w:rsidP="00501554">
      <w:pPr>
        <w:pStyle w:val="ListParagraph"/>
        <w:spacing w:after="100" w:afterAutospacing="1"/>
        <w:ind w:left="432"/>
        <w:jc w:val="both"/>
        <w:rPr>
          <w:rFonts w:ascii="Sylfaen" w:hAnsi="Sylfaen"/>
          <w:sz w:val="20"/>
          <w:szCs w:val="20"/>
          <w:lang w:val="hy-AM"/>
        </w:rPr>
      </w:pPr>
    </w:p>
    <w:p w:rsidR="00501554" w:rsidRPr="00501554" w:rsidRDefault="00501554" w:rsidP="007A501F">
      <w:pPr>
        <w:pStyle w:val="ListParagraph"/>
        <w:numPr>
          <w:ilvl w:val="0"/>
          <w:numId w:val="52"/>
        </w:numPr>
        <w:spacing w:line="239" w:lineRule="auto"/>
        <w:ind w:right="222"/>
        <w:jc w:val="both"/>
        <w:rPr>
          <w:rFonts w:ascii="Sylfaen" w:eastAsia="Arial" w:hAnsi="Sylfaen" w:cs="Arial"/>
          <w:spacing w:val="-1"/>
          <w:sz w:val="20"/>
          <w:szCs w:val="20"/>
          <w:lang w:val="af-ZA"/>
        </w:rPr>
      </w:pPr>
      <w:r w:rsidRPr="00501554">
        <w:rPr>
          <w:rFonts w:ascii="Sylfaen" w:eastAsia="Arial" w:hAnsi="Sylfaen" w:cs="Arial"/>
          <w:spacing w:val="-1"/>
          <w:sz w:val="20"/>
          <w:szCs w:val="20"/>
        </w:rPr>
        <w:t>Սահմանված</w:t>
      </w:r>
      <w:r w:rsidRPr="00501554">
        <w:rPr>
          <w:rFonts w:ascii="Sylfaen" w:eastAsia="Arial" w:hAnsi="Sylfaen" w:cs="Arial"/>
          <w:spacing w:val="-1"/>
          <w:sz w:val="20"/>
          <w:szCs w:val="20"/>
          <w:lang w:val="af-ZA"/>
        </w:rPr>
        <w:t xml:space="preserve"> </w:t>
      </w:r>
      <w:r w:rsidRPr="00501554">
        <w:rPr>
          <w:rFonts w:ascii="Sylfaen" w:eastAsia="Arial" w:hAnsi="Sylfaen" w:cs="Arial"/>
          <w:spacing w:val="-1"/>
          <w:sz w:val="20"/>
          <w:szCs w:val="20"/>
        </w:rPr>
        <w:t>ծառատեսակի</w:t>
      </w:r>
      <w:r w:rsidRPr="00501554">
        <w:rPr>
          <w:rFonts w:ascii="Sylfaen" w:eastAsia="Arial" w:hAnsi="Sylfaen" w:cs="Arial"/>
          <w:spacing w:val="-1"/>
          <w:sz w:val="20"/>
          <w:szCs w:val="20"/>
          <w:lang w:val="af-ZA"/>
        </w:rPr>
        <w:t xml:space="preserve"> </w:t>
      </w:r>
      <w:r w:rsidRPr="00501554">
        <w:rPr>
          <w:rFonts w:ascii="Sylfaen" w:eastAsia="Arial" w:hAnsi="Sylfaen" w:cs="Arial"/>
          <w:spacing w:val="-1"/>
          <w:sz w:val="20"/>
          <w:szCs w:val="20"/>
        </w:rPr>
        <w:t>տնկիի</w:t>
      </w:r>
      <w:r w:rsidRPr="00501554">
        <w:rPr>
          <w:rFonts w:ascii="Sylfaen" w:eastAsia="Arial" w:hAnsi="Sylfaen" w:cs="Arial"/>
          <w:spacing w:val="-1"/>
          <w:sz w:val="20"/>
          <w:szCs w:val="20"/>
          <w:lang w:val="af-ZA"/>
        </w:rPr>
        <w:t xml:space="preserve"> </w:t>
      </w:r>
      <w:r w:rsidRPr="00501554">
        <w:rPr>
          <w:rFonts w:ascii="Sylfaen" w:eastAsia="Arial" w:hAnsi="Sylfaen" w:cs="Arial"/>
          <w:spacing w:val="-1"/>
          <w:sz w:val="20"/>
          <w:szCs w:val="20"/>
        </w:rPr>
        <w:t>գինը</w:t>
      </w:r>
      <w:r w:rsidRPr="00501554">
        <w:rPr>
          <w:rFonts w:ascii="Sylfaen" w:eastAsia="Arial" w:hAnsi="Sylfaen" w:cs="Arial"/>
          <w:spacing w:val="-1"/>
          <w:sz w:val="20"/>
          <w:szCs w:val="20"/>
          <w:lang w:val="af-ZA"/>
        </w:rPr>
        <w:t xml:space="preserve"> </w:t>
      </w:r>
      <w:r w:rsidRPr="00501554">
        <w:rPr>
          <w:rFonts w:ascii="Sylfaen" w:eastAsia="Arial" w:hAnsi="Sylfaen" w:cs="Arial"/>
          <w:spacing w:val="-1"/>
          <w:sz w:val="20"/>
          <w:szCs w:val="20"/>
        </w:rPr>
        <w:t>որոշելուց</w:t>
      </w:r>
      <w:r w:rsidRPr="00501554">
        <w:rPr>
          <w:rFonts w:ascii="Sylfaen" w:eastAsia="Arial" w:hAnsi="Sylfaen" w:cs="Arial"/>
          <w:spacing w:val="-1"/>
          <w:sz w:val="20"/>
          <w:szCs w:val="20"/>
          <w:lang w:val="af-ZA"/>
        </w:rPr>
        <w:t xml:space="preserve"> </w:t>
      </w:r>
      <w:r w:rsidRPr="00501554">
        <w:rPr>
          <w:rFonts w:ascii="Sylfaen" w:eastAsia="Arial" w:hAnsi="Sylfaen" w:cs="Arial"/>
          <w:spacing w:val="-1"/>
          <w:sz w:val="20"/>
          <w:szCs w:val="20"/>
        </w:rPr>
        <w:t>հետո</w:t>
      </w:r>
      <w:r w:rsidRPr="00501554">
        <w:rPr>
          <w:rFonts w:ascii="Sylfaen" w:eastAsia="Arial" w:hAnsi="Sylfaen" w:cs="Arial"/>
          <w:spacing w:val="-1"/>
          <w:sz w:val="20"/>
          <w:szCs w:val="20"/>
          <w:lang w:val="af-ZA"/>
        </w:rPr>
        <w:t xml:space="preserve"> </w:t>
      </w:r>
      <w:r w:rsidRPr="00501554">
        <w:rPr>
          <w:rFonts w:ascii="Sylfaen" w:eastAsia="Arial" w:hAnsi="Sylfaen" w:cs="Arial"/>
          <w:spacing w:val="-1"/>
          <w:sz w:val="20"/>
          <w:szCs w:val="20"/>
        </w:rPr>
        <w:t>հաշվարկվել</w:t>
      </w:r>
      <w:r w:rsidRPr="00501554">
        <w:rPr>
          <w:rFonts w:ascii="Sylfaen" w:eastAsia="Arial" w:hAnsi="Sylfaen" w:cs="Arial"/>
          <w:spacing w:val="-1"/>
          <w:sz w:val="20"/>
          <w:szCs w:val="20"/>
          <w:lang w:val="af-ZA"/>
        </w:rPr>
        <w:t xml:space="preserve"> </w:t>
      </w:r>
      <w:r w:rsidRPr="00501554">
        <w:rPr>
          <w:rFonts w:ascii="Sylfaen" w:eastAsia="Arial" w:hAnsi="Sylfaen" w:cs="Arial"/>
          <w:spacing w:val="-1"/>
          <w:sz w:val="20"/>
          <w:szCs w:val="20"/>
        </w:rPr>
        <w:t>են</w:t>
      </w:r>
      <w:r w:rsidRPr="00501554">
        <w:rPr>
          <w:rFonts w:ascii="Sylfaen" w:eastAsia="Arial" w:hAnsi="Sylfaen" w:cs="Arial"/>
          <w:spacing w:val="-1"/>
          <w:sz w:val="20"/>
          <w:szCs w:val="20"/>
          <w:lang w:val="af-ZA"/>
        </w:rPr>
        <w:t xml:space="preserve">  </w:t>
      </w:r>
      <w:r w:rsidRPr="00501554">
        <w:rPr>
          <w:rFonts w:ascii="Sylfaen" w:hAnsi="Sylfaen" w:cs="Sylfaen"/>
          <w:sz w:val="20"/>
          <w:szCs w:val="20"/>
        </w:rPr>
        <w:t>հասուն</w:t>
      </w:r>
      <w:r w:rsidRPr="00501554">
        <w:rPr>
          <w:rFonts w:ascii="Sylfaen" w:hAnsi="Sylfaen"/>
          <w:sz w:val="20"/>
          <w:szCs w:val="20"/>
          <w:lang w:val="af-ZA"/>
        </w:rPr>
        <w:t xml:space="preserve"> </w:t>
      </w:r>
      <w:r w:rsidRPr="00501554">
        <w:rPr>
          <w:rFonts w:ascii="Sylfaen" w:hAnsi="Sylfaen" w:cs="Sylfaen"/>
          <w:sz w:val="20"/>
          <w:szCs w:val="20"/>
        </w:rPr>
        <w:t>ոչ</w:t>
      </w:r>
      <w:r w:rsidRPr="00501554">
        <w:rPr>
          <w:rFonts w:ascii="Sylfaen" w:hAnsi="Sylfaen" w:cs="Arial"/>
          <w:sz w:val="20"/>
          <w:szCs w:val="20"/>
          <w:lang w:val="af-ZA"/>
        </w:rPr>
        <w:t xml:space="preserve"> </w:t>
      </w:r>
      <w:r w:rsidRPr="00501554">
        <w:rPr>
          <w:rFonts w:ascii="Sylfaen" w:hAnsi="Sylfaen" w:cs="Sylfaen"/>
          <w:sz w:val="20"/>
          <w:szCs w:val="20"/>
        </w:rPr>
        <w:t>պտղատու</w:t>
      </w:r>
      <w:r w:rsidRPr="00501554">
        <w:rPr>
          <w:rFonts w:ascii="Sylfaen" w:hAnsi="Sylfaen" w:cs="Arial"/>
          <w:sz w:val="20"/>
          <w:szCs w:val="20"/>
          <w:lang w:val="af-ZA"/>
        </w:rPr>
        <w:t xml:space="preserve"> </w:t>
      </w:r>
      <w:r w:rsidRPr="00501554">
        <w:rPr>
          <w:rFonts w:ascii="Sylfaen" w:hAnsi="Sylfaen" w:cs="Sylfaen"/>
          <w:sz w:val="20"/>
          <w:szCs w:val="20"/>
        </w:rPr>
        <w:t>ծառի</w:t>
      </w:r>
      <w:r w:rsidRPr="00501554">
        <w:rPr>
          <w:rFonts w:ascii="Sylfaen" w:hAnsi="Sylfaen" w:cs="Arial"/>
          <w:sz w:val="20"/>
          <w:szCs w:val="20"/>
          <w:lang w:val="af-ZA"/>
        </w:rPr>
        <w:t xml:space="preserve"> </w:t>
      </w:r>
      <w:r w:rsidRPr="00501554">
        <w:rPr>
          <w:rFonts w:ascii="Sylfaen" w:hAnsi="Sylfaen" w:cs="Sylfaen"/>
          <w:sz w:val="20"/>
          <w:szCs w:val="20"/>
        </w:rPr>
        <w:t>պահպանման</w:t>
      </w:r>
      <w:r w:rsidRPr="00501554">
        <w:rPr>
          <w:rFonts w:ascii="Sylfaen" w:hAnsi="Sylfaen" w:cs="Arial"/>
          <w:sz w:val="20"/>
          <w:szCs w:val="20"/>
          <w:lang w:val="af-ZA"/>
        </w:rPr>
        <w:t xml:space="preserve"> </w:t>
      </w:r>
      <w:r w:rsidRPr="00501554">
        <w:rPr>
          <w:rFonts w:ascii="Sylfaen" w:hAnsi="Sylfaen" w:cs="Sylfaen"/>
          <w:sz w:val="20"/>
          <w:szCs w:val="20"/>
        </w:rPr>
        <w:t>համար</w:t>
      </w:r>
      <w:r w:rsidRPr="00501554">
        <w:rPr>
          <w:rFonts w:ascii="Sylfaen" w:hAnsi="Sylfaen" w:cs="Arial"/>
          <w:sz w:val="20"/>
          <w:szCs w:val="20"/>
          <w:lang w:val="af-ZA"/>
        </w:rPr>
        <w:t xml:space="preserve"> </w:t>
      </w:r>
      <w:r w:rsidRPr="00501554">
        <w:rPr>
          <w:rFonts w:ascii="Sylfaen" w:hAnsi="Sylfaen" w:cs="Sylfaen"/>
          <w:sz w:val="20"/>
          <w:szCs w:val="20"/>
        </w:rPr>
        <w:t>անհրաժեշտ</w:t>
      </w:r>
      <w:r w:rsidRPr="00501554">
        <w:rPr>
          <w:rFonts w:ascii="Sylfaen" w:hAnsi="Sylfaen" w:cs="Arial"/>
          <w:sz w:val="20"/>
          <w:szCs w:val="20"/>
          <w:lang w:val="af-ZA"/>
        </w:rPr>
        <w:t xml:space="preserve"> </w:t>
      </w:r>
      <w:r w:rsidRPr="00501554">
        <w:rPr>
          <w:rFonts w:ascii="Sylfaen" w:hAnsi="Sylfaen" w:cs="Sylfaen"/>
          <w:sz w:val="20"/>
          <w:szCs w:val="20"/>
        </w:rPr>
        <w:t>տարեկան</w:t>
      </w:r>
      <w:r w:rsidRPr="00501554">
        <w:rPr>
          <w:rFonts w:ascii="Sylfaen" w:hAnsi="Sylfaen" w:cs="Arial"/>
          <w:sz w:val="20"/>
          <w:szCs w:val="20"/>
          <w:lang w:val="af-ZA"/>
        </w:rPr>
        <w:t xml:space="preserve"> </w:t>
      </w:r>
      <w:r w:rsidRPr="00501554">
        <w:rPr>
          <w:rFonts w:ascii="Sylfaen" w:hAnsi="Sylfaen" w:cs="Sylfaen"/>
          <w:sz w:val="20"/>
          <w:szCs w:val="20"/>
        </w:rPr>
        <w:t>միջոցառումների</w:t>
      </w:r>
      <w:r w:rsidRPr="00501554">
        <w:rPr>
          <w:rFonts w:ascii="Sylfaen" w:hAnsi="Sylfaen" w:cs="Arial"/>
          <w:sz w:val="20"/>
          <w:szCs w:val="20"/>
          <w:lang w:val="af-ZA"/>
        </w:rPr>
        <w:t xml:space="preserve"> </w:t>
      </w:r>
      <w:r w:rsidRPr="00501554">
        <w:rPr>
          <w:rFonts w:ascii="Sylfaen" w:hAnsi="Sylfaen" w:cs="Sylfaen"/>
          <w:sz w:val="20"/>
          <w:szCs w:val="20"/>
        </w:rPr>
        <w:t>ծախսերը</w:t>
      </w:r>
      <w:r w:rsidRPr="00501554">
        <w:rPr>
          <w:rFonts w:ascii="Sylfaen" w:hAnsi="Sylfaen" w:cs="Sylfaen"/>
          <w:sz w:val="20"/>
          <w:szCs w:val="20"/>
          <w:lang w:val="af-ZA"/>
        </w:rPr>
        <w:t xml:space="preserve">: </w:t>
      </w:r>
      <w:r w:rsidRPr="00501554">
        <w:rPr>
          <w:rFonts w:ascii="Sylfaen" w:eastAsia="Arial" w:hAnsi="Sylfaen" w:cs="Arial"/>
          <w:spacing w:val="-1"/>
          <w:sz w:val="20"/>
          <w:szCs w:val="20"/>
          <w:lang w:val="af-ZA"/>
        </w:rPr>
        <w:t xml:space="preserve"> Այդ ծախսերը սահմանվեցին որպես այդ տարածքում ընդունված ծախսերի միակցություն, ինչն արտացոլված է ստորև աղյուսակում. </w:t>
      </w:r>
    </w:p>
    <w:p w:rsidR="00501554" w:rsidRDefault="00501554" w:rsidP="00501554">
      <w:pPr>
        <w:pStyle w:val="ListParagraph"/>
        <w:spacing w:line="239" w:lineRule="auto"/>
        <w:ind w:left="432" w:right="222"/>
        <w:jc w:val="both"/>
        <w:rPr>
          <w:rFonts w:ascii="Sylfaen" w:eastAsia="Arial" w:hAnsi="Sylfaen" w:cs="Arial"/>
          <w:sz w:val="18"/>
          <w:szCs w:val="18"/>
          <w:lang w:val="hy-AM"/>
        </w:rPr>
      </w:pPr>
    </w:p>
    <w:tbl>
      <w:tblPr>
        <w:tblW w:w="0" w:type="auto"/>
        <w:tblInd w:w="90" w:type="dxa"/>
        <w:tblLayout w:type="fixed"/>
        <w:tblCellMar>
          <w:left w:w="0" w:type="dxa"/>
          <w:right w:w="0" w:type="dxa"/>
        </w:tblCellMar>
        <w:tblLook w:val="01E0" w:firstRow="1" w:lastRow="1" w:firstColumn="1" w:lastColumn="1" w:noHBand="0" w:noVBand="0"/>
      </w:tblPr>
      <w:tblGrid>
        <w:gridCol w:w="317"/>
        <w:gridCol w:w="2329"/>
        <w:gridCol w:w="3800"/>
      </w:tblGrid>
      <w:tr w:rsidR="00501554" w:rsidRPr="00425AE6" w:rsidTr="00DD45A1">
        <w:trPr>
          <w:trHeight w:hRule="exact" w:val="235"/>
        </w:trPr>
        <w:tc>
          <w:tcPr>
            <w:tcW w:w="317" w:type="dxa"/>
            <w:tcBorders>
              <w:top w:val="single" w:sz="13" w:space="0" w:color="000000"/>
              <w:left w:val="single" w:sz="12" w:space="0" w:color="000000"/>
              <w:bottom w:val="single" w:sz="13" w:space="0" w:color="000000"/>
              <w:right w:val="single" w:sz="12" w:space="0" w:color="000000"/>
            </w:tcBorders>
          </w:tcPr>
          <w:p w:rsidR="00501554" w:rsidRPr="00425AE6" w:rsidRDefault="00501554" w:rsidP="00DD45A1">
            <w:pPr>
              <w:spacing w:line="198" w:lineRule="exact"/>
              <w:ind w:left="93" w:right="-20"/>
              <w:rPr>
                <w:rFonts w:ascii="Sylfaen" w:eastAsia="Arial" w:hAnsi="Sylfaen" w:cs="Arial"/>
                <w:sz w:val="18"/>
                <w:szCs w:val="18"/>
              </w:rPr>
            </w:pPr>
            <w:r w:rsidRPr="00425AE6">
              <w:rPr>
                <w:rFonts w:ascii="Sylfaen" w:eastAsia="Arial" w:hAnsi="Sylfaen" w:cs="Arial"/>
                <w:b/>
                <w:bCs/>
                <w:sz w:val="18"/>
                <w:szCs w:val="18"/>
              </w:rPr>
              <w:t>#</w:t>
            </w:r>
          </w:p>
        </w:tc>
        <w:tc>
          <w:tcPr>
            <w:tcW w:w="2329" w:type="dxa"/>
            <w:tcBorders>
              <w:top w:val="single" w:sz="13" w:space="0" w:color="000000"/>
              <w:left w:val="single" w:sz="12" w:space="0" w:color="000000"/>
              <w:bottom w:val="single" w:sz="13" w:space="0" w:color="000000"/>
              <w:right w:val="single" w:sz="12" w:space="0" w:color="000000"/>
            </w:tcBorders>
          </w:tcPr>
          <w:p w:rsidR="00501554" w:rsidRPr="00425AE6" w:rsidRDefault="00501554" w:rsidP="00DD45A1">
            <w:pPr>
              <w:spacing w:line="198" w:lineRule="exact"/>
              <w:ind w:left="93" w:right="-20"/>
              <w:rPr>
                <w:rFonts w:ascii="Sylfaen" w:eastAsia="Arial" w:hAnsi="Sylfaen" w:cs="Arial"/>
                <w:sz w:val="18"/>
                <w:szCs w:val="18"/>
              </w:rPr>
            </w:pPr>
            <w:r w:rsidRPr="00425AE6">
              <w:rPr>
                <w:rFonts w:ascii="Sylfaen" w:eastAsia="Arial" w:hAnsi="Sylfaen" w:cs="Arial"/>
                <w:b/>
                <w:bCs/>
                <w:spacing w:val="-3"/>
                <w:sz w:val="18"/>
                <w:szCs w:val="18"/>
              </w:rPr>
              <w:t>Գործողությունը</w:t>
            </w:r>
          </w:p>
        </w:tc>
        <w:tc>
          <w:tcPr>
            <w:tcW w:w="3800" w:type="dxa"/>
            <w:tcBorders>
              <w:top w:val="single" w:sz="13" w:space="0" w:color="000000"/>
              <w:left w:val="single" w:sz="12" w:space="0" w:color="000000"/>
              <w:bottom w:val="single" w:sz="13" w:space="0" w:color="000000"/>
              <w:right w:val="single" w:sz="12" w:space="0" w:color="000000"/>
            </w:tcBorders>
          </w:tcPr>
          <w:p w:rsidR="00501554" w:rsidRPr="00425AE6" w:rsidRDefault="00501554" w:rsidP="00DD45A1">
            <w:pPr>
              <w:spacing w:line="198" w:lineRule="exact"/>
              <w:ind w:left="93" w:right="-20"/>
              <w:rPr>
                <w:rFonts w:ascii="Sylfaen" w:eastAsia="Arial" w:hAnsi="Sylfaen" w:cs="Arial"/>
                <w:sz w:val="18"/>
                <w:szCs w:val="18"/>
              </w:rPr>
            </w:pPr>
            <w:r w:rsidRPr="00425AE6">
              <w:rPr>
                <w:rFonts w:ascii="Sylfaen" w:eastAsia="Arial" w:hAnsi="Sylfaen" w:cs="Arial"/>
                <w:b/>
                <w:bCs/>
                <w:spacing w:val="-3"/>
                <w:sz w:val="18"/>
                <w:szCs w:val="18"/>
              </w:rPr>
              <w:t>Տարեկան քանակը</w:t>
            </w:r>
          </w:p>
        </w:tc>
      </w:tr>
      <w:tr w:rsidR="00501554" w:rsidRPr="00425AE6" w:rsidTr="00DD45A1">
        <w:trPr>
          <w:trHeight w:hRule="exact" w:val="238"/>
        </w:trPr>
        <w:tc>
          <w:tcPr>
            <w:tcW w:w="317" w:type="dxa"/>
            <w:tcBorders>
              <w:top w:val="single" w:sz="13" w:space="0" w:color="000000"/>
              <w:left w:val="single" w:sz="12" w:space="0" w:color="000000"/>
              <w:bottom w:val="single" w:sz="13" w:space="0" w:color="000000"/>
              <w:right w:val="single" w:sz="12" w:space="0" w:color="000000"/>
            </w:tcBorders>
          </w:tcPr>
          <w:p w:rsidR="00501554" w:rsidRPr="00425AE6" w:rsidRDefault="00501554" w:rsidP="00DD45A1">
            <w:pPr>
              <w:spacing w:line="204" w:lineRule="exact"/>
              <w:ind w:left="93" w:right="-20"/>
              <w:rPr>
                <w:rFonts w:ascii="Sylfaen" w:eastAsia="Arial" w:hAnsi="Sylfaen" w:cs="Arial"/>
                <w:sz w:val="18"/>
                <w:szCs w:val="18"/>
              </w:rPr>
            </w:pPr>
            <w:r w:rsidRPr="00425AE6">
              <w:rPr>
                <w:rFonts w:ascii="Sylfaen" w:eastAsia="Arial" w:hAnsi="Sylfaen" w:cs="Arial"/>
                <w:spacing w:val="1"/>
                <w:sz w:val="18"/>
                <w:szCs w:val="18"/>
              </w:rPr>
              <w:t>1.</w:t>
            </w:r>
          </w:p>
        </w:tc>
        <w:tc>
          <w:tcPr>
            <w:tcW w:w="2329" w:type="dxa"/>
            <w:tcBorders>
              <w:top w:val="single" w:sz="13" w:space="0" w:color="000000"/>
              <w:left w:val="single" w:sz="12" w:space="0" w:color="000000"/>
              <w:bottom w:val="single" w:sz="13" w:space="0" w:color="000000"/>
              <w:right w:val="single" w:sz="12" w:space="0" w:color="000000"/>
            </w:tcBorders>
          </w:tcPr>
          <w:p w:rsidR="00501554" w:rsidRPr="00425AE6" w:rsidRDefault="00501554" w:rsidP="00DD45A1">
            <w:pPr>
              <w:spacing w:after="100" w:afterAutospacing="1"/>
              <w:contextualSpacing/>
              <w:jc w:val="both"/>
              <w:rPr>
                <w:rFonts w:ascii="Sylfaen" w:hAnsi="Sylfaen"/>
                <w:sz w:val="18"/>
                <w:szCs w:val="18"/>
              </w:rPr>
            </w:pPr>
            <w:r w:rsidRPr="00425AE6">
              <w:rPr>
                <w:rFonts w:ascii="Sylfaen" w:hAnsi="Sylfaen" w:cs="Sylfaen"/>
                <w:sz w:val="18"/>
                <w:szCs w:val="18"/>
              </w:rPr>
              <w:t>Ծառի</w:t>
            </w:r>
            <w:r w:rsidRPr="00425AE6">
              <w:rPr>
                <w:rFonts w:ascii="Sylfaen" w:hAnsi="Sylfaen" w:cs="Arial"/>
                <w:sz w:val="18"/>
                <w:szCs w:val="18"/>
              </w:rPr>
              <w:t xml:space="preserve"> </w:t>
            </w:r>
            <w:r w:rsidRPr="00425AE6">
              <w:rPr>
                <w:rFonts w:ascii="Sylfaen" w:hAnsi="Sylfaen" w:cs="Sylfaen"/>
                <w:sz w:val="18"/>
                <w:szCs w:val="18"/>
              </w:rPr>
              <w:t>էտ</w:t>
            </w:r>
          </w:p>
        </w:tc>
        <w:tc>
          <w:tcPr>
            <w:tcW w:w="3800" w:type="dxa"/>
            <w:tcBorders>
              <w:top w:val="single" w:sz="13" w:space="0" w:color="000000"/>
              <w:left w:val="single" w:sz="12" w:space="0" w:color="000000"/>
              <w:bottom w:val="single" w:sz="13" w:space="0" w:color="000000"/>
              <w:right w:val="single" w:sz="12" w:space="0" w:color="000000"/>
            </w:tcBorders>
          </w:tcPr>
          <w:p w:rsidR="00501554" w:rsidRPr="00425AE6" w:rsidRDefault="00501554" w:rsidP="00DD45A1">
            <w:pPr>
              <w:spacing w:after="100" w:afterAutospacing="1"/>
              <w:contextualSpacing/>
              <w:jc w:val="both"/>
              <w:rPr>
                <w:rFonts w:ascii="Sylfaen" w:hAnsi="Sylfaen"/>
                <w:sz w:val="18"/>
                <w:szCs w:val="18"/>
              </w:rPr>
            </w:pPr>
            <w:r w:rsidRPr="00425AE6">
              <w:rPr>
                <w:rFonts w:ascii="Sylfaen" w:hAnsi="Sylfaen"/>
                <w:sz w:val="18"/>
                <w:szCs w:val="18"/>
              </w:rPr>
              <w:t xml:space="preserve">1 </w:t>
            </w:r>
            <w:r w:rsidRPr="00425AE6">
              <w:rPr>
                <w:rFonts w:ascii="Sylfaen" w:hAnsi="Sylfaen" w:cs="Sylfaen"/>
                <w:sz w:val="18"/>
                <w:szCs w:val="18"/>
              </w:rPr>
              <w:t>անգամ</w:t>
            </w:r>
          </w:p>
        </w:tc>
      </w:tr>
      <w:tr w:rsidR="00501554" w:rsidRPr="00425AE6" w:rsidTr="00DD45A1">
        <w:trPr>
          <w:trHeight w:hRule="exact" w:val="275"/>
        </w:trPr>
        <w:tc>
          <w:tcPr>
            <w:tcW w:w="317" w:type="dxa"/>
            <w:tcBorders>
              <w:top w:val="single" w:sz="13" w:space="0" w:color="000000"/>
              <w:left w:val="single" w:sz="12" w:space="0" w:color="000000"/>
              <w:bottom w:val="single" w:sz="13" w:space="0" w:color="000000"/>
              <w:right w:val="single" w:sz="12" w:space="0" w:color="000000"/>
            </w:tcBorders>
          </w:tcPr>
          <w:p w:rsidR="00501554" w:rsidRPr="00425AE6" w:rsidRDefault="00501554" w:rsidP="00DD45A1">
            <w:pPr>
              <w:spacing w:line="204" w:lineRule="exact"/>
              <w:ind w:left="93" w:right="-20"/>
              <w:rPr>
                <w:rFonts w:ascii="Sylfaen" w:eastAsia="Arial" w:hAnsi="Sylfaen" w:cs="Arial"/>
                <w:sz w:val="18"/>
                <w:szCs w:val="18"/>
              </w:rPr>
            </w:pPr>
            <w:r w:rsidRPr="00425AE6">
              <w:rPr>
                <w:rFonts w:ascii="Sylfaen" w:eastAsia="Arial" w:hAnsi="Sylfaen" w:cs="Arial"/>
                <w:spacing w:val="1"/>
                <w:sz w:val="18"/>
                <w:szCs w:val="18"/>
              </w:rPr>
              <w:t>2.</w:t>
            </w:r>
          </w:p>
        </w:tc>
        <w:tc>
          <w:tcPr>
            <w:tcW w:w="2329" w:type="dxa"/>
            <w:tcBorders>
              <w:top w:val="single" w:sz="13" w:space="0" w:color="000000"/>
              <w:left w:val="single" w:sz="12" w:space="0" w:color="000000"/>
              <w:bottom w:val="single" w:sz="13" w:space="0" w:color="000000"/>
              <w:right w:val="single" w:sz="12" w:space="0" w:color="000000"/>
            </w:tcBorders>
          </w:tcPr>
          <w:p w:rsidR="00501554" w:rsidRPr="00425AE6" w:rsidRDefault="00501554" w:rsidP="00DD45A1">
            <w:pPr>
              <w:spacing w:after="100" w:afterAutospacing="1"/>
              <w:contextualSpacing/>
              <w:jc w:val="both"/>
              <w:rPr>
                <w:rFonts w:ascii="Sylfaen" w:hAnsi="Sylfaen"/>
                <w:sz w:val="18"/>
                <w:szCs w:val="18"/>
              </w:rPr>
            </w:pPr>
            <w:r w:rsidRPr="00425AE6">
              <w:rPr>
                <w:rFonts w:ascii="Sylfaen" w:hAnsi="Sylfaen" w:cs="Sylfaen"/>
                <w:sz w:val="18"/>
                <w:szCs w:val="18"/>
              </w:rPr>
              <w:t>Ծառի</w:t>
            </w:r>
            <w:r w:rsidRPr="00425AE6">
              <w:rPr>
                <w:rFonts w:ascii="Sylfaen" w:hAnsi="Sylfaen" w:cs="Arial"/>
                <w:sz w:val="18"/>
                <w:szCs w:val="18"/>
              </w:rPr>
              <w:t xml:space="preserve"> </w:t>
            </w:r>
            <w:r w:rsidRPr="00425AE6">
              <w:rPr>
                <w:rFonts w:ascii="Sylfaen" w:hAnsi="Sylfaen" w:cs="Sylfaen"/>
                <w:sz w:val="18"/>
                <w:szCs w:val="18"/>
              </w:rPr>
              <w:t>բնի</w:t>
            </w:r>
            <w:r w:rsidRPr="00425AE6">
              <w:rPr>
                <w:rFonts w:ascii="Sylfaen" w:hAnsi="Sylfaen" w:cs="Arial"/>
                <w:sz w:val="18"/>
                <w:szCs w:val="18"/>
              </w:rPr>
              <w:t xml:space="preserve"> </w:t>
            </w:r>
            <w:r w:rsidRPr="00425AE6">
              <w:rPr>
                <w:rFonts w:ascii="Sylfaen" w:hAnsi="Sylfaen" w:cs="Sylfaen"/>
                <w:sz w:val="18"/>
                <w:szCs w:val="18"/>
              </w:rPr>
              <w:t>սպիտակեցում</w:t>
            </w:r>
          </w:p>
        </w:tc>
        <w:tc>
          <w:tcPr>
            <w:tcW w:w="3800" w:type="dxa"/>
            <w:tcBorders>
              <w:top w:val="single" w:sz="13" w:space="0" w:color="000000"/>
              <w:left w:val="single" w:sz="12" w:space="0" w:color="000000"/>
              <w:bottom w:val="single" w:sz="13" w:space="0" w:color="000000"/>
              <w:right w:val="single" w:sz="12" w:space="0" w:color="000000"/>
            </w:tcBorders>
          </w:tcPr>
          <w:p w:rsidR="00501554" w:rsidRPr="00425AE6" w:rsidRDefault="00501554" w:rsidP="00DD45A1">
            <w:pPr>
              <w:spacing w:after="100" w:afterAutospacing="1"/>
              <w:contextualSpacing/>
              <w:jc w:val="both"/>
              <w:rPr>
                <w:rFonts w:ascii="Sylfaen" w:hAnsi="Sylfaen"/>
                <w:sz w:val="18"/>
                <w:szCs w:val="18"/>
              </w:rPr>
            </w:pPr>
            <w:r w:rsidRPr="00425AE6">
              <w:rPr>
                <w:rFonts w:ascii="Sylfaen" w:hAnsi="Sylfaen"/>
                <w:sz w:val="18"/>
                <w:szCs w:val="18"/>
              </w:rPr>
              <w:t xml:space="preserve">1 </w:t>
            </w:r>
            <w:r w:rsidRPr="00425AE6">
              <w:rPr>
                <w:rFonts w:ascii="Sylfaen" w:hAnsi="Sylfaen" w:cs="Sylfaen"/>
                <w:sz w:val="18"/>
                <w:szCs w:val="18"/>
              </w:rPr>
              <w:t>անգամ</w:t>
            </w:r>
          </w:p>
        </w:tc>
      </w:tr>
      <w:tr w:rsidR="00501554" w:rsidRPr="00425AE6" w:rsidTr="00501554">
        <w:trPr>
          <w:trHeight w:hRule="exact" w:val="267"/>
        </w:trPr>
        <w:tc>
          <w:tcPr>
            <w:tcW w:w="317" w:type="dxa"/>
            <w:tcBorders>
              <w:top w:val="single" w:sz="13" w:space="0" w:color="000000"/>
              <w:left w:val="single" w:sz="12" w:space="0" w:color="000000"/>
              <w:bottom w:val="single" w:sz="13" w:space="0" w:color="000000"/>
              <w:right w:val="single" w:sz="12" w:space="0" w:color="000000"/>
            </w:tcBorders>
          </w:tcPr>
          <w:p w:rsidR="00501554" w:rsidRPr="00425AE6" w:rsidRDefault="00501554" w:rsidP="00DD45A1">
            <w:pPr>
              <w:spacing w:line="203" w:lineRule="exact"/>
              <w:ind w:left="93" w:right="-20"/>
              <w:rPr>
                <w:rFonts w:ascii="Sylfaen" w:eastAsia="Arial" w:hAnsi="Sylfaen" w:cs="Arial"/>
                <w:sz w:val="18"/>
                <w:szCs w:val="18"/>
              </w:rPr>
            </w:pPr>
            <w:r w:rsidRPr="00425AE6">
              <w:rPr>
                <w:rFonts w:ascii="Sylfaen" w:eastAsia="Arial" w:hAnsi="Sylfaen" w:cs="Arial"/>
                <w:spacing w:val="1"/>
                <w:sz w:val="18"/>
                <w:szCs w:val="18"/>
              </w:rPr>
              <w:t>3.</w:t>
            </w:r>
          </w:p>
        </w:tc>
        <w:tc>
          <w:tcPr>
            <w:tcW w:w="2329" w:type="dxa"/>
            <w:tcBorders>
              <w:top w:val="single" w:sz="13" w:space="0" w:color="000000"/>
              <w:left w:val="single" w:sz="12" w:space="0" w:color="000000"/>
              <w:bottom w:val="single" w:sz="13" w:space="0" w:color="000000"/>
              <w:right w:val="single" w:sz="12" w:space="0" w:color="000000"/>
            </w:tcBorders>
          </w:tcPr>
          <w:p w:rsidR="00501554" w:rsidRPr="00425AE6" w:rsidRDefault="00501554" w:rsidP="00DD45A1">
            <w:pPr>
              <w:spacing w:after="100" w:afterAutospacing="1"/>
              <w:contextualSpacing/>
              <w:jc w:val="both"/>
              <w:rPr>
                <w:rFonts w:ascii="Sylfaen" w:hAnsi="Sylfaen"/>
                <w:sz w:val="18"/>
                <w:szCs w:val="18"/>
              </w:rPr>
            </w:pPr>
            <w:r w:rsidRPr="00425AE6">
              <w:rPr>
                <w:rFonts w:ascii="Sylfaen" w:hAnsi="Sylfaen" w:cs="Sylfaen"/>
                <w:sz w:val="18"/>
                <w:szCs w:val="18"/>
              </w:rPr>
              <w:t>Ոռոգում</w:t>
            </w:r>
          </w:p>
        </w:tc>
        <w:tc>
          <w:tcPr>
            <w:tcW w:w="3800" w:type="dxa"/>
            <w:tcBorders>
              <w:top w:val="single" w:sz="13" w:space="0" w:color="000000"/>
              <w:left w:val="single" w:sz="12" w:space="0" w:color="000000"/>
              <w:bottom w:val="single" w:sz="13" w:space="0" w:color="000000"/>
              <w:right w:val="single" w:sz="12" w:space="0" w:color="000000"/>
            </w:tcBorders>
          </w:tcPr>
          <w:p w:rsidR="00501554" w:rsidRPr="00425AE6" w:rsidRDefault="00501554" w:rsidP="00DD45A1">
            <w:pPr>
              <w:contextualSpacing/>
              <w:rPr>
                <w:rFonts w:ascii="Sylfaen" w:hAnsi="Sylfaen" w:cs="Arial"/>
                <w:sz w:val="18"/>
                <w:szCs w:val="18"/>
              </w:rPr>
            </w:pPr>
            <w:r w:rsidRPr="00425AE6">
              <w:rPr>
                <w:rFonts w:ascii="Sylfaen" w:hAnsi="Sylfaen"/>
                <w:sz w:val="18"/>
                <w:szCs w:val="18"/>
              </w:rPr>
              <w:t xml:space="preserve">3-8 </w:t>
            </w:r>
            <w:r w:rsidRPr="00425AE6">
              <w:rPr>
                <w:rFonts w:ascii="Sylfaen" w:hAnsi="Sylfaen" w:cs="Sylfaen"/>
                <w:sz w:val="18"/>
                <w:szCs w:val="18"/>
              </w:rPr>
              <w:t>անգամ</w:t>
            </w:r>
            <w:r w:rsidRPr="00425AE6">
              <w:rPr>
                <w:rFonts w:ascii="Sylfaen" w:hAnsi="Sylfaen" w:cs="Arial"/>
                <w:sz w:val="18"/>
                <w:szCs w:val="18"/>
              </w:rPr>
              <w:t xml:space="preserve"> (</w:t>
            </w:r>
            <w:r w:rsidRPr="00425AE6">
              <w:rPr>
                <w:rFonts w:ascii="Sylfaen" w:hAnsi="Sylfaen" w:cs="Sylfaen"/>
                <w:sz w:val="18"/>
                <w:szCs w:val="18"/>
              </w:rPr>
              <w:t>կախված</w:t>
            </w:r>
            <w:r w:rsidRPr="00425AE6">
              <w:rPr>
                <w:rFonts w:ascii="Sylfaen" w:hAnsi="Sylfaen" w:cs="Arial"/>
                <w:sz w:val="18"/>
                <w:szCs w:val="18"/>
              </w:rPr>
              <w:t xml:space="preserve"> </w:t>
            </w:r>
            <w:r w:rsidRPr="00425AE6">
              <w:rPr>
                <w:rFonts w:ascii="Sylfaen" w:hAnsi="Sylfaen" w:cs="Sylfaen"/>
                <w:sz w:val="18"/>
                <w:szCs w:val="18"/>
              </w:rPr>
              <w:t>տարածաշջանից</w:t>
            </w:r>
            <w:r w:rsidRPr="00425AE6">
              <w:rPr>
                <w:rFonts w:ascii="Sylfaen" w:hAnsi="Sylfaen" w:cs="Arial"/>
                <w:sz w:val="18"/>
                <w:szCs w:val="18"/>
              </w:rPr>
              <w:t>)</w:t>
            </w:r>
          </w:p>
        </w:tc>
      </w:tr>
      <w:tr w:rsidR="00501554" w:rsidRPr="00425AE6" w:rsidTr="00DD45A1">
        <w:trPr>
          <w:trHeight w:hRule="exact" w:val="236"/>
        </w:trPr>
        <w:tc>
          <w:tcPr>
            <w:tcW w:w="317" w:type="dxa"/>
            <w:tcBorders>
              <w:top w:val="single" w:sz="13" w:space="0" w:color="000000"/>
              <w:left w:val="single" w:sz="12" w:space="0" w:color="000000"/>
              <w:bottom w:val="single" w:sz="13" w:space="0" w:color="000000"/>
              <w:right w:val="single" w:sz="12" w:space="0" w:color="000000"/>
            </w:tcBorders>
          </w:tcPr>
          <w:p w:rsidR="00501554" w:rsidRPr="00425AE6" w:rsidRDefault="00501554" w:rsidP="00DD45A1">
            <w:pPr>
              <w:spacing w:line="203" w:lineRule="exact"/>
              <w:ind w:left="93" w:right="-20"/>
              <w:rPr>
                <w:rFonts w:ascii="Sylfaen" w:eastAsia="Arial" w:hAnsi="Sylfaen" w:cs="Arial"/>
                <w:sz w:val="18"/>
                <w:szCs w:val="18"/>
              </w:rPr>
            </w:pPr>
            <w:r w:rsidRPr="00425AE6">
              <w:rPr>
                <w:rFonts w:ascii="Sylfaen" w:eastAsia="Arial" w:hAnsi="Sylfaen" w:cs="Arial"/>
                <w:spacing w:val="1"/>
                <w:sz w:val="18"/>
                <w:szCs w:val="18"/>
              </w:rPr>
              <w:t>4.</w:t>
            </w:r>
          </w:p>
        </w:tc>
        <w:tc>
          <w:tcPr>
            <w:tcW w:w="2329" w:type="dxa"/>
            <w:tcBorders>
              <w:top w:val="single" w:sz="13" w:space="0" w:color="000000"/>
              <w:left w:val="single" w:sz="12" w:space="0" w:color="000000"/>
              <w:bottom w:val="single" w:sz="13" w:space="0" w:color="000000"/>
              <w:right w:val="single" w:sz="12" w:space="0" w:color="000000"/>
            </w:tcBorders>
          </w:tcPr>
          <w:p w:rsidR="00501554" w:rsidRPr="00425AE6" w:rsidRDefault="00501554" w:rsidP="00DD45A1">
            <w:pPr>
              <w:spacing w:after="100" w:afterAutospacing="1"/>
              <w:contextualSpacing/>
              <w:jc w:val="both"/>
              <w:rPr>
                <w:rFonts w:ascii="Sylfaen" w:hAnsi="Sylfaen"/>
                <w:sz w:val="18"/>
                <w:szCs w:val="18"/>
              </w:rPr>
            </w:pPr>
            <w:r w:rsidRPr="00425AE6">
              <w:rPr>
                <w:rFonts w:ascii="Sylfaen" w:hAnsi="Sylfaen" w:cs="Sylfaen"/>
                <w:sz w:val="18"/>
                <w:szCs w:val="18"/>
              </w:rPr>
              <w:t>Պարարտացում</w:t>
            </w:r>
          </w:p>
        </w:tc>
        <w:tc>
          <w:tcPr>
            <w:tcW w:w="3800" w:type="dxa"/>
            <w:tcBorders>
              <w:top w:val="single" w:sz="13" w:space="0" w:color="000000"/>
              <w:left w:val="single" w:sz="12" w:space="0" w:color="000000"/>
              <w:bottom w:val="single" w:sz="13" w:space="0" w:color="000000"/>
              <w:right w:val="single" w:sz="12" w:space="0" w:color="000000"/>
            </w:tcBorders>
          </w:tcPr>
          <w:p w:rsidR="00501554" w:rsidRPr="00425AE6" w:rsidRDefault="00501554" w:rsidP="00DD45A1">
            <w:pPr>
              <w:spacing w:after="100" w:afterAutospacing="1"/>
              <w:contextualSpacing/>
              <w:jc w:val="both"/>
              <w:rPr>
                <w:rFonts w:ascii="Sylfaen" w:hAnsi="Sylfaen"/>
                <w:sz w:val="18"/>
                <w:szCs w:val="18"/>
              </w:rPr>
            </w:pPr>
            <w:r w:rsidRPr="00425AE6">
              <w:rPr>
                <w:rFonts w:ascii="Sylfaen" w:hAnsi="Sylfaen"/>
                <w:sz w:val="18"/>
                <w:szCs w:val="18"/>
              </w:rPr>
              <w:t xml:space="preserve">1 </w:t>
            </w:r>
            <w:r w:rsidRPr="00425AE6">
              <w:rPr>
                <w:rFonts w:ascii="Sylfaen" w:hAnsi="Sylfaen" w:cs="Sylfaen"/>
                <w:sz w:val="18"/>
                <w:szCs w:val="18"/>
              </w:rPr>
              <w:t>անգամ</w:t>
            </w:r>
          </w:p>
        </w:tc>
      </w:tr>
      <w:tr w:rsidR="00501554" w:rsidRPr="00425AE6" w:rsidTr="00DD45A1">
        <w:trPr>
          <w:trHeight w:hRule="exact" w:val="238"/>
        </w:trPr>
        <w:tc>
          <w:tcPr>
            <w:tcW w:w="317" w:type="dxa"/>
            <w:tcBorders>
              <w:top w:val="single" w:sz="13" w:space="0" w:color="000000"/>
              <w:left w:val="single" w:sz="12" w:space="0" w:color="000000"/>
              <w:bottom w:val="single" w:sz="13" w:space="0" w:color="000000"/>
              <w:right w:val="single" w:sz="12" w:space="0" w:color="000000"/>
            </w:tcBorders>
          </w:tcPr>
          <w:p w:rsidR="00501554" w:rsidRPr="00425AE6" w:rsidRDefault="00501554" w:rsidP="00DD45A1">
            <w:pPr>
              <w:spacing w:line="204" w:lineRule="exact"/>
              <w:ind w:left="93" w:right="-20"/>
              <w:rPr>
                <w:rFonts w:ascii="Sylfaen" w:eastAsia="Arial" w:hAnsi="Sylfaen" w:cs="Arial"/>
                <w:sz w:val="18"/>
                <w:szCs w:val="18"/>
              </w:rPr>
            </w:pPr>
            <w:r w:rsidRPr="00425AE6">
              <w:rPr>
                <w:rFonts w:ascii="Sylfaen" w:eastAsia="Arial" w:hAnsi="Sylfaen" w:cs="Arial"/>
                <w:spacing w:val="1"/>
                <w:sz w:val="18"/>
                <w:szCs w:val="18"/>
              </w:rPr>
              <w:t>5.</w:t>
            </w:r>
          </w:p>
        </w:tc>
        <w:tc>
          <w:tcPr>
            <w:tcW w:w="2329" w:type="dxa"/>
            <w:tcBorders>
              <w:top w:val="single" w:sz="13" w:space="0" w:color="000000"/>
              <w:left w:val="single" w:sz="12" w:space="0" w:color="000000"/>
              <w:bottom w:val="single" w:sz="13" w:space="0" w:color="000000"/>
              <w:right w:val="single" w:sz="12" w:space="0" w:color="000000"/>
            </w:tcBorders>
          </w:tcPr>
          <w:p w:rsidR="00501554" w:rsidRPr="00425AE6" w:rsidRDefault="00501554" w:rsidP="00DD45A1">
            <w:pPr>
              <w:spacing w:after="100" w:afterAutospacing="1"/>
              <w:contextualSpacing/>
              <w:jc w:val="both"/>
              <w:rPr>
                <w:rFonts w:ascii="Sylfaen" w:hAnsi="Sylfaen"/>
                <w:sz w:val="18"/>
                <w:szCs w:val="18"/>
              </w:rPr>
            </w:pPr>
            <w:r w:rsidRPr="00425AE6">
              <w:rPr>
                <w:rFonts w:ascii="Sylfaen" w:hAnsi="Sylfaen" w:cs="Sylfaen"/>
                <w:sz w:val="18"/>
                <w:szCs w:val="18"/>
              </w:rPr>
              <w:t>Կուլտիվացիա</w:t>
            </w:r>
          </w:p>
        </w:tc>
        <w:tc>
          <w:tcPr>
            <w:tcW w:w="3800" w:type="dxa"/>
            <w:tcBorders>
              <w:top w:val="single" w:sz="13" w:space="0" w:color="000000"/>
              <w:left w:val="single" w:sz="12" w:space="0" w:color="000000"/>
              <w:bottom w:val="single" w:sz="13" w:space="0" w:color="000000"/>
              <w:right w:val="single" w:sz="12" w:space="0" w:color="000000"/>
            </w:tcBorders>
          </w:tcPr>
          <w:p w:rsidR="00501554" w:rsidRPr="00425AE6" w:rsidRDefault="00501554" w:rsidP="00DD45A1">
            <w:pPr>
              <w:spacing w:after="100" w:afterAutospacing="1"/>
              <w:contextualSpacing/>
              <w:rPr>
                <w:rFonts w:ascii="Sylfaen" w:hAnsi="Sylfaen"/>
                <w:sz w:val="18"/>
                <w:szCs w:val="18"/>
              </w:rPr>
            </w:pPr>
            <w:r w:rsidRPr="00425AE6">
              <w:rPr>
                <w:rFonts w:ascii="Sylfaen" w:hAnsi="Sylfaen"/>
                <w:sz w:val="18"/>
                <w:szCs w:val="18"/>
              </w:rPr>
              <w:t xml:space="preserve">1 </w:t>
            </w:r>
            <w:r w:rsidRPr="00425AE6">
              <w:rPr>
                <w:rFonts w:ascii="Sylfaen" w:hAnsi="Sylfaen" w:cs="Sylfaen"/>
                <w:sz w:val="18"/>
                <w:szCs w:val="18"/>
              </w:rPr>
              <w:t>անգամ</w:t>
            </w:r>
          </w:p>
        </w:tc>
      </w:tr>
      <w:tr w:rsidR="00501554" w:rsidRPr="00425AE6" w:rsidTr="00DD45A1">
        <w:trPr>
          <w:trHeight w:hRule="exact" w:val="238"/>
        </w:trPr>
        <w:tc>
          <w:tcPr>
            <w:tcW w:w="317" w:type="dxa"/>
            <w:tcBorders>
              <w:top w:val="single" w:sz="13" w:space="0" w:color="000000"/>
              <w:left w:val="single" w:sz="12" w:space="0" w:color="000000"/>
              <w:bottom w:val="single" w:sz="13" w:space="0" w:color="000000"/>
              <w:right w:val="single" w:sz="12" w:space="0" w:color="000000"/>
            </w:tcBorders>
          </w:tcPr>
          <w:p w:rsidR="00501554" w:rsidRPr="00425AE6" w:rsidRDefault="00501554" w:rsidP="00DD45A1">
            <w:pPr>
              <w:spacing w:line="204" w:lineRule="exact"/>
              <w:ind w:left="93" w:right="-20"/>
              <w:rPr>
                <w:rFonts w:ascii="Sylfaen" w:eastAsia="Arial" w:hAnsi="Sylfaen" w:cs="Arial"/>
                <w:sz w:val="18"/>
                <w:szCs w:val="18"/>
              </w:rPr>
            </w:pPr>
            <w:r w:rsidRPr="00425AE6">
              <w:rPr>
                <w:rFonts w:ascii="Sylfaen" w:eastAsia="Arial" w:hAnsi="Sylfaen" w:cs="Arial"/>
                <w:spacing w:val="1"/>
                <w:sz w:val="18"/>
                <w:szCs w:val="18"/>
              </w:rPr>
              <w:t>6.</w:t>
            </w:r>
          </w:p>
        </w:tc>
        <w:tc>
          <w:tcPr>
            <w:tcW w:w="2329" w:type="dxa"/>
            <w:tcBorders>
              <w:top w:val="single" w:sz="13" w:space="0" w:color="000000"/>
              <w:left w:val="single" w:sz="12" w:space="0" w:color="000000"/>
              <w:bottom w:val="single" w:sz="13" w:space="0" w:color="000000"/>
              <w:right w:val="single" w:sz="12" w:space="0" w:color="000000"/>
            </w:tcBorders>
          </w:tcPr>
          <w:p w:rsidR="00501554" w:rsidRPr="00425AE6" w:rsidRDefault="00501554" w:rsidP="00DD45A1">
            <w:pPr>
              <w:spacing w:after="100" w:afterAutospacing="1"/>
              <w:contextualSpacing/>
              <w:jc w:val="both"/>
              <w:rPr>
                <w:rFonts w:ascii="Sylfaen" w:hAnsi="Sylfaen"/>
                <w:sz w:val="18"/>
                <w:szCs w:val="18"/>
              </w:rPr>
            </w:pPr>
            <w:r w:rsidRPr="00425AE6">
              <w:rPr>
                <w:rFonts w:ascii="Sylfaen" w:hAnsi="Sylfaen" w:cs="Sylfaen"/>
                <w:sz w:val="18"/>
                <w:szCs w:val="18"/>
              </w:rPr>
              <w:t>Ծառի</w:t>
            </w:r>
            <w:r w:rsidRPr="00425AE6">
              <w:rPr>
                <w:rFonts w:ascii="Sylfaen" w:hAnsi="Sylfaen" w:cs="Arial"/>
                <w:sz w:val="18"/>
                <w:szCs w:val="18"/>
              </w:rPr>
              <w:t xml:space="preserve"> </w:t>
            </w:r>
            <w:r w:rsidRPr="00425AE6">
              <w:rPr>
                <w:rFonts w:ascii="Sylfaen" w:hAnsi="Sylfaen" w:cs="Sylfaen"/>
                <w:sz w:val="18"/>
                <w:szCs w:val="18"/>
              </w:rPr>
              <w:t>սրսկում</w:t>
            </w:r>
          </w:p>
        </w:tc>
        <w:tc>
          <w:tcPr>
            <w:tcW w:w="3800" w:type="dxa"/>
            <w:tcBorders>
              <w:top w:val="single" w:sz="13" w:space="0" w:color="000000"/>
              <w:left w:val="single" w:sz="12" w:space="0" w:color="000000"/>
              <w:bottom w:val="single" w:sz="13" w:space="0" w:color="000000"/>
              <w:right w:val="single" w:sz="12" w:space="0" w:color="000000"/>
            </w:tcBorders>
          </w:tcPr>
          <w:p w:rsidR="00501554" w:rsidRPr="00425AE6" w:rsidRDefault="00501554" w:rsidP="00DD45A1">
            <w:pPr>
              <w:spacing w:after="100" w:afterAutospacing="1"/>
              <w:contextualSpacing/>
              <w:rPr>
                <w:rFonts w:ascii="Sylfaen" w:hAnsi="Sylfaen"/>
                <w:sz w:val="18"/>
                <w:szCs w:val="18"/>
              </w:rPr>
            </w:pPr>
            <w:r w:rsidRPr="00425AE6">
              <w:rPr>
                <w:rFonts w:ascii="Sylfaen" w:hAnsi="Sylfaen"/>
                <w:sz w:val="18"/>
                <w:szCs w:val="18"/>
              </w:rPr>
              <w:t xml:space="preserve">1 </w:t>
            </w:r>
            <w:r w:rsidRPr="00425AE6">
              <w:rPr>
                <w:rFonts w:ascii="Sylfaen" w:hAnsi="Sylfaen" w:cs="Sylfaen"/>
                <w:sz w:val="18"/>
                <w:szCs w:val="18"/>
              </w:rPr>
              <w:t>անգամ</w:t>
            </w:r>
          </w:p>
        </w:tc>
      </w:tr>
      <w:tr w:rsidR="00501554" w:rsidRPr="00425AE6" w:rsidTr="00DD45A1">
        <w:trPr>
          <w:trHeight w:hRule="exact" w:val="236"/>
        </w:trPr>
        <w:tc>
          <w:tcPr>
            <w:tcW w:w="317" w:type="dxa"/>
            <w:tcBorders>
              <w:top w:val="single" w:sz="13" w:space="0" w:color="000000"/>
              <w:left w:val="single" w:sz="12" w:space="0" w:color="000000"/>
              <w:bottom w:val="single" w:sz="12" w:space="0" w:color="000000"/>
              <w:right w:val="single" w:sz="12" w:space="0" w:color="000000"/>
            </w:tcBorders>
          </w:tcPr>
          <w:p w:rsidR="00501554" w:rsidRPr="00425AE6" w:rsidRDefault="00501554" w:rsidP="00DD45A1">
            <w:pPr>
              <w:spacing w:line="203" w:lineRule="exact"/>
              <w:ind w:left="93" w:right="-20"/>
              <w:rPr>
                <w:rFonts w:ascii="Sylfaen" w:eastAsia="Arial" w:hAnsi="Sylfaen" w:cs="Arial"/>
                <w:sz w:val="18"/>
                <w:szCs w:val="18"/>
              </w:rPr>
            </w:pPr>
            <w:r w:rsidRPr="00425AE6">
              <w:rPr>
                <w:rFonts w:ascii="Sylfaen" w:eastAsia="Arial" w:hAnsi="Sylfaen" w:cs="Arial"/>
                <w:spacing w:val="1"/>
                <w:sz w:val="18"/>
                <w:szCs w:val="18"/>
              </w:rPr>
              <w:t>7.</w:t>
            </w:r>
          </w:p>
        </w:tc>
        <w:tc>
          <w:tcPr>
            <w:tcW w:w="2329" w:type="dxa"/>
            <w:tcBorders>
              <w:top w:val="single" w:sz="13" w:space="0" w:color="000000"/>
              <w:left w:val="single" w:sz="12" w:space="0" w:color="000000"/>
              <w:bottom w:val="single" w:sz="12" w:space="0" w:color="000000"/>
              <w:right w:val="single" w:sz="12" w:space="0" w:color="000000"/>
            </w:tcBorders>
          </w:tcPr>
          <w:p w:rsidR="00501554" w:rsidRPr="00425AE6" w:rsidRDefault="00501554" w:rsidP="00DD45A1">
            <w:pPr>
              <w:spacing w:after="100" w:afterAutospacing="1"/>
              <w:contextualSpacing/>
              <w:jc w:val="both"/>
              <w:rPr>
                <w:rFonts w:ascii="Sylfaen" w:hAnsi="Sylfaen"/>
                <w:sz w:val="18"/>
                <w:szCs w:val="18"/>
              </w:rPr>
            </w:pPr>
            <w:r w:rsidRPr="00425AE6">
              <w:rPr>
                <w:rFonts w:ascii="Sylfaen" w:hAnsi="Sylfaen" w:cs="Sylfaen"/>
                <w:sz w:val="18"/>
                <w:szCs w:val="18"/>
              </w:rPr>
              <w:t>Բաժակների</w:t>
            </w:r>
            <w:r w:rsidRPr="00425AE6">
              <w:rPr>
                <w:rFonts w:ascii="Sylfaen" w:hAnsi="Sylfaen" w:cs="Arial"/>
                <w:sz w:val="18"/>
                <w:szCs w:val="18"/>
              </w:rPr>
              <w:t xml:space="preserve"> </w:t>
            </w:r>
            <w:r w:rsidRPr="00425AE6">
              <w:rPr>
                <w:rFonts w:ascii="Sylfaen" w:hAnsi="Sylfaen" w:cs="Sylfaen"/>
                <w:sz w:val="18"/>
                <w:szCs w:val="18"/>
              </w:rPr>
              <w:t>փխրեցում</w:t>
            </w:r>
          </w:p>
        </w:tc>
        <w:tc>
          <w:tcPr>
            <w:tcW w:w="3800" w:type="dxa"/>
            <w:tcBorders>
              <w:top w:val="single" w:sz="13" w:space="0" w:color="000000"/>
              <w:left w:val="single" w:sz="12" w:space="0" w:color="000000"/>
              <w:bottom w:val="single" w:sz="12" w:space="0" w:color="000000"/>
              <w:right w:val="single" w:sz="12" w:space="0" w:color="000000"/>
            </w:tcBorders>
          </w:tcPr>
          <w:p w:rsidR="00501554" w:rsidRPr="00425AE6" w:rsidRDefault="00501554" w:rsidP="00DD45A1">
            <w:pPr>
              <w:spacing w:after="100" w:afterAutospacing="1"/>
              <w:contextualSpacing/>
              <w:rPr>
                <w:rFonts w:ascii="Sylfaen" w:hAnsi="Sylfaen"/>
                <w:sz w:val="18"/>
                <w:szCs w:val="18"/>
              </w:rPr>
            </w:pPr>
            <w:r w:rsidRPr="00425AE6">
              <w:rPr>
                <w:rFonts w:ascii="Sylfaen" w:hAnsi="Sylfaen"/>
                <w:sz w:val="18"/>
                <w:szCs w:val="18"/>
              </w:rPr>
              <w:t xml:space="preserve">1 </w:t>
            </w:r>
            <w:r w:rsidRPr="00425AE6">
              <w:rPr>
                <w:rFonts w:ascii="Sylfaen" w:hAnsi="Sylfaen" w:cs="Sylfaen"/>
                <w:sz w:val="18"/>
                <w:szCs w:val="18"/>
              </w:rPr>
              <w:t>անգամ</w:t>
            </w:r>
          </w:p>
        </w:tc>
      </w:tr>
    </w:tbl>
    <w:p w:rsidR="00F45D9C" w:rsidRDefault="00F45D9C" w:rsidP="00F45D9C">
      <w:bookmarkStart w:id="1028" w:name="_Toc400705270"/>
      <w:bookmarkStart w:id="1029" w:name="_Toc401244169"/>
      <w:bookmarkStart w:id="1030" w:name="_Toc401245076"/>
    </w:p>
    <w:p w:rsidR="00135101" w:rsidRDefault="003A5462" w:rsidP="00F45D9C">
      <w:r>
        <w:t xml:space="preserve">Պտղատու ծառերի գնահատման </w:t>
      </w:r>
      <w:r w:rsidRPr="00F45D9C">
        <w:t>մեթոդաբանություն</w:t>
      </w:r>
      <w:bookmarkEnd w:id="1028"/>
      <w:bookmarkEnd w:id="1029"/>
      <w:bookmarkEnd w:id="1030"/>
    </w:p>
    <w:p w:rsidR="008A518D" w:rsidRPr="008A518D" w:rsidRDefault="008A518D" w:rsidP="007A501F">
      <w:pPr>
        <w:pStyle w:val="ListParagraph"/>
        <w:numPr>
          <w:ilvl w:val="0"/>
          <w:numId w:val="52"/>
        </w:numPr>
        <w:tabs>
          <w:tab w:val="left" w:pos="840"/>
        </w:tabs>
        <w:spacing w:before="32"/>
        <w:ind w:right="-20"/>
        <w:jc w:val="both"/>
        <w:rPr>
          <w:rFonts w:ascii="Sylfaen" w:eastAsia="Arial" w:hAnsi="Sylfaen" w:cs="Arial"/>
          <w:sz w:val="20"/>
          <w:szCs w:val="20"/>
        </w:rPr>
      </w:pPr>
      <w:r w:rsidRPr="008A518D">
        <w:rPr>
          <w:rFonts w:ascii="Sylfaen" w:hAnsi="Sylfaen" w:cs="Sylfaen"/>
          <w:sz w:val="20"/>
          <w:szCs w:val="20"/>
        </w:rPr>
        <w:t>Պտղատու ծառերի դիմաց փոխհատուցումը պետք է տրամադրվի այնքան, որքան կազմում է մեկ տարվա եկամտի զուտ շուկայական արժեքը՝ բազմապատկած այն տարիների քանակով, որքան անհրաժեշտ է նոր լրիվ պտղատու ծառ աճեցնելու համար: Պտղատու ծառերի գնահատման համար անհրաժեշտ են հետևյալ ելակետային տվյալները</w:t>
      </w:r>
      <w:r>
        <w:rPr>
          <w:rFonts w:ascii="Sylfaen" w:hAnsi="Sylfaen" w:cs="Sylfaen"/>
          <w:sz w:val="20"/>
          <w:szCs w:val="20"/>
          <w:lang w:val="hy-AM"/>
        </w:rPr>
        <w:t>՝</w:t>
      </w:r>
    </w:p>
    <w:p w:rsidR="008A518D" w:rsidRPr="008A518D" w:rsidRDefault="008A518D" w:rsidP="008A518D">
      <w:pPr>
        <w:pStyle w:val="ListParagraph"/>
        <w:tabs>
          <w:tab w:val="left" w:pos="840"/>
        </w:tabs>
        <w:spacing w:before="32"/>
        <w:ind w:right="-20"/>
        <w:jc w:val="both"/>
        <w:rPr>
          <w:rFonts w:ascii="Sylfaen" w:eastAsia="Arial" w:hAnsi="Sylfaen" w:cs="Arial"/>
          <w:sz w:val="20"/>
          <w:szCs w:val="20"/>
        </w:rPr>
      </w:pPr>
    </w:p>
    <w:p w:rsidR="008A518D" w:rsidRPr="00425AE6" w:rsidRDefault="008A518D" w:rsidP="008A518D">
      <w:pPr>
        <w:spacing w:after="100" w:afterAutospacing="1"/>
        <w:ind w:firstLine="720"/>
        <w:contextualSpacing/>
        <w:jc w:val="both"/>
        <w:rPr>
          <w:rFonts w:ascii="Sylfaen" w:hAnsi="Sylfaen" w:cs="Sylfaen"/>
          <w:sz w:val="20"/>
          <w:szCs w:val="20"/>
        </w:rPr>
      </w:pPr>
      <w:r w:rsidRPr="008A518D">
        <w:rPr>
          <w:rFonts w:ascii="Sylfaen" w:hAnsi="Sylfaen" w:cs="Sylfaen"/>
          <w:sz w:val="20"/>
          <w:szCs w:val="20"/>
        </w:rPr>
        <w:t>i.</w:t>
      </w:r>
      <w:r>
        <w:rPr>
          <w:rFonts w:ascii="Sylfaen" w:hAnsi="Sylfaen" w:cs="Sylfaen"/>
          <w:sz w:val="20"/>
          <w:szCs w:val="20"/>
        </w:rPr>
        <w:t xml:space="preserve"> </w:t>
      </w:r>
      <w:r w:rsidRPr="00425AE6">
        <w:rPr>
          <w:rFonts w:ascii="Sylfaen" w:hAnsi="Sylfaen" w:cs="Sylfaen"/>
          <w:sz w:val="20"/>
          <w:szCs w:val="20"/>
        </w:rPr>
        <w:t xml:space="preserve"> </w:t>
      </w:r>
      <w:r>
        <w:rPr>
          <w:rFonts w:ascii="Sylfaen" w:hAnsi="Sylfaen" w:cs="Sylfaen"/>
          <w:sz w:val="20"/>
          <w:szCs w:val="20"/>
        </w:rPr>
        <w:t>ծառատեսակ</w:t>
      </w:r>
    </w:p>
    <w:p w:rsidR="008A518D" w:rsidRPr="00425AE6" w:rsidRDefault="008A518D" w:rsidP="008A518D">
      <w:pPr>
        <w:spacing w:after="100" w:afterAutospacing="1"/>
        <w:ind w:firstLine="720"/>
        <w:contextualSpacing/>
        <w:jc w:val="both"/>
        <w:rPr>
          <w:rFonts w:ascii="Sylfaen" w:hAnsi="Sylfaen" w:cs="Sylfaen"/>
          <w:sz w:val="20"/>
          <w:szCs w:val="20"/>
        </w:rPr>
      </w:pPr>
      <w:r>
        <w:rPr>
          <w:rFonts w:ascii="Sylfaen" w:hAnsi="Sylfaen" w:cs="Sylfaen"/>
          <w:sz w:val="20"/>
          <w:szCs w:val="20"/>
        </w:rPr>
        <w:t>ii.</w:t>
      </w:r>
      <w:r w:rsidRPr="00425AE6">
        <w:rPr>
          <w:rFonts w:ascii="Sylfaen" w:hAnsi="Sylfaen" w:cs="Sylfaen"/>
          <w:sz w:val="20"/>
          <w:szCs w:val="20"/>
        </w:rPr>
        <w:t xml:space="preserve"> ծառի արդյունաբերական բերք տալու տարիք,</w:t>
      </w:r>
    </w:p>
    <w:p w:rsidR="008A518D" w:rsidRPr="00425AE6" w:rsidRDefault="008A518D" w:rsidP="008A518D">
      <w:pPr>
        <w:tabs>
          <w:tab w:val="left" w:pos="708"/>
          <w:tab w:val="left" w:pos="1416"/>
          <w:tab w:val="left" w:pos="2124"/>
          <w:tab w:val="left" w:pos="2971"/>
        </w:tabs>
        <w:spacing w:after="100" w:afterAutospacing="1"/>
        <w:ind w:firstLine="720"/>
        <w:contextualSpacing/>
        <w:jc w:val="both"/>
        <w:rPr>
          <w:rFonts w:ascii="Sylfaen" w:hAnsi="Sylfaen" w:cs="Sylfaen"/>
          <w:sz w:val="20"/>
          <w:szCs w:val="20"/>
        </w:rPr>
      </w:pPr>
      <w:r>
        <w:rPr>
          <w:rFonts w:ascii="Sylfaen" w:hAnsi="Sylfaen" w:cs="Sylfaen"/>
          <w:sz w:val="20"/>
          <w:szCs w:val="20"/>
        </w:rPr>
        <w:t>iii.</w:t>
      </w:r>
      <w:r w:rsidRPr="00425AE6">
        <w:rPr>
          <w:rFonts w:ascii="Sylfaen" w:hAnsi="Sylfaen" w:cs="Sylfaen"/>
          <w:sz w:val="20"/>
          <w:szCs w:val="20"/>
        </w:rPr>
        <w:t xml:space="preserve"> բերքատվությունը,</w:t>
      </w:r>
      <w:r w:rsidRPr="00425AE6">
        <w:rPr>
          <w:rFonts w:ascii="Sylfaen" w:hAnsi="Sylfaen" w:cs="Sylfaen"/>
          <w:sz w:val="20"/>
          <w:szCs w:val="20"/>
        </w:rPr>
        <w:tab/>
      </w:r>
    </w:p>
    <w:p w:rsidR="008A518D" w:rsidRPr="00425AE6" w:rsidRDefault="008A518D" w:rsidP="008A518D">
      <w:pPr>
        <w:spacing w:after="100" w:afterAutospacing="1"/>
        <w:ind w:firstLine="720"/>
        <w:contextualSpacing/>
        <w:jc w:val="both"/>
        <w:rPr>
          <w:rFonts w:ascii="Sylfaen" w:hAnsi="Sylfaen" w:cs="Sylfaen"/>
          <w:sz w:val="20"/>
          <w:szCs w:val="20"/>
        </w:rPr>
      </w:pPr>
      <w:r>
        <w:rPr>
          <w:rFonts w:ascii="Sylfaen" w:hAnsi="Sylfaen" w:cs="Sylfaen"/>
          <w:sz w:val="20"/>
          <w:szCs w:val="20"/>
        </w:rPr>
        <w:t xml:space="preserve">iv. </w:t>
      </w:r>
      <w:r w:rsidRPr="00425AE6">
        <w:rPr>
          <w:rFonts w:ascii="Sylfaen" w:hAnsi="Sylfaen" w:cs="Sylfaen"/>
          <w:sz w:val="20"/>
          <w:szCs w:val="20"/>
        </w:rPr>
        <w:t xml:space="preserve"> բերքի արժեքը,</w:t>
      </w:r>
    </w:p>
    <w:p w:rsidR="008A518D" w:rsidRDefault="008A518D" w:rsidP="008A518D">
      <w:pPr>
        <w:spacing w:after="100" w:afterAutospacing="1"/>
        <w:ind w:firstLine="720"/>
        <w:contextualSpacing/>
        <w:jc w:val="both"/>
        <w:rPr>
          <w:rFonts w:ascii="Sylfaen" w:hAnsi="Sylfaen" w:cs="Sylfaen"/>
          <w:sz w:val="20"/>
          <w:szCs w:val="20"/>
        </w:rPr>
      </w:pPr>
      <w:r>
        <w:rPr>
          <w:rFonts w:ascii="Sylfaen" w:hAnsi="Sylfaen" w:cs="Sylfaen"/>
          <w:sz w:val="20"/>
          <w:szCs w:val="20"/>
        </w:rPr>
        <w:t xml:space="preserve">v. </w:t>
      </w:r>
      <w:r w:rsidRPr="00425AE6">
        <w:rPr>
          <w:rFonts w:ascii="Sylfaen" w:hAnsi="Sylfaen" w:cs="Sylfaen"/>
          <w:sz w:val="20"/>
          <w:szCs w:val="20"/>
        </w:rPr>
        <w:t>ծառի գտնվելու տարածաշրջանը:</w:t>
      </w:r>
    </w:p>
    <w:p w:rsidR="008A518D" w:rsidRPr="00425AE6" w:rsidRDefault="008A518D" w:rsidP="008A518D">
      <w:pPr>
        <w:spacing w:after="100" w:afterAutospacing="1"/>
        <w:ind w:firstLine="720"/>
        <w:contextualSpacing/>
        <w:jc w:val="both"/>
        <w:rPr>
          <w:rFonts w:ascii="Sylfaen" w:hAnsi="Sylfaen" w:cs="Sylfaen"/>
          <w:sz w:val="20"/>
          <w:szCs w:val="20"/>
        </w:rPr>
      </w:pPr>
    </w:p>
    <w:p w:rsidR="008A518D" w:rsidRPr="00425AE6" w:rsidRDefault="008A518D" w:rsidP="00F45D9C">
      <w:pPr>
        <w:rPr>
          <w:rFonts w:eastAsia="Arial"/>
        </w:rPr>
      </w:pPr>
      <w:r w:rsidRPr="00425AE6">
        <w:rPr>
          <w:rFonts w:eastAsia="Arial"/>
          <w:spacing w:val="-1"/>
        </w:rPr>
        <w:t>Քայլ</w:t>
      </w:r>
      <w:r w:rsidRPr="00425AE6">
        <w:rPr>
          <w:rFonts w:eastAsia="Arial"/>
        </w:rPr>
        <w:t xml:space="preserve"> 1 </w:t>
      </w:r>
      <w:r w:rsidRPr="00425AE6">
        <w:rPr>
          <w:rFonts w:eastAsia="Arial"/>
          <w:spacing w:val="-5"/>
        </w:rPr>
        <w:t>Տարիք</w:t>
      </w:r>
      <w:r w:rsidRPr="00425AE6">
        <w:rPr>
          <w:rFonts w:eastAsia="Arial"/>
        </w:rPr>
        <w:t>, երբ ծառը տալիս է բերք արդ</w:t>
      </w:r>
      <w:r w:rsidRPr="00425AE6">
        <w:rPr>
          <w:rFonts w:eastAsia="Arial"/>
        </w:rPr>
        <w:softHyphen/>
        <w:t>յու</w:t>
      </w:r>
      <w:r w:rsidRPr="00425AE6">
        <w:rPr>
          <w:rFonts w:eastAsia="Arial"/>
        </w:rPr>
        <w:softHyphen/>
        <w:t>նաբե</w:t>
      </w:r>
      <w:r w:rsidRPr="00425AE6">
        <w:rPr>
          <w:rFonts w:eastAsia="Arial"/>
        </w:rPr>
        <w:softHyphen/>
        <w:t xml:space="preserve">րական </w:t>
      </w:r>
      <w:r w:rsidRPr="00425AE6">
        <w:rPr>
          <w:rFonts w:eastAsia="Arial"/>
          <w:lang w:val="ru-RU"/>
        </w:rPr>
        <w:t>չափով</w:t>
      </w:r>
      <w:r w:rsidRPr="00425AE6">
        <w:rPr>
          <w:rFonts w:eastAsia="Arial"/>
        </w:rPr>
        <w:t xml:space="preserve"> </w:t>
      </w:r>
    </w:p>
    <w:p w:rsidR="008A518D" w:rsidRPr="00425AE6" w:rsidRDefault="008A518D" w:rsidP="008A518D">
      <w:pPr>
        <w:spacing w:before="13" w:line="220" w:lineRule="exact"/>
        <w:jc w:val="both"/>
        <w:rPr>
          <w:rFonts w:ascii="Sylfaen" w:hAnsi="Sylfaen"/>
          <w:sz w:val="20"/>
          <w:szCs w:val="20"/>
        </w:rPr>
      </w:pPr>
    </w:p>
    <w:p w:rsidR="008A518D" w:rsidRPr="00743084" w:rsidRDefault="008A518D" w:rsidP="007A501F">
      <w:pPr>
        <w:pStyle w:val="ListParagraph"/>
        <w:numPr>
          <w:ilvl w:val="0"/>
          <w:numId w:val="52"/>
        </w:numPr>
        <w:ind w:right="99"/>
        <w:jc w:val="both"/>
        <w:rPr>
          <w:rFonts w:ascii="Sylfaen" w:eastAsia="Arial" w:hAnsi="Sylfaen" w:cs="Arial"/>
          <w:sz w:val="20"/>
          <w:szCs w:val="20"/>
        </w:rPr>
      </w:pPr>
      <w:r w:rsidRPr="00743084">
        <w:rPr>
          <w:rFonts w:ascii="Sylfaen" w:eastAsia="Arial" w:hAnsi="Sylfaen" w:cs="Arial"/>
          <w:spacing w:val="-1"/>
          <w:sz w:val="20"/>
          <w:szCs w:val="20"/>
          <w:lang w:val="hy-AM"/>
        </w:rPr>
        <w:lastRenderedPageBreak/>
        <w:t>Մասնագիտացված</w:t>
      </w:r>
      <w:r w:rsidRPr="00743084">
        <w:rPr>
          <w:rFonts w:ascii="Sylfaen" w:eastAsia="Arial" w:hAnsi="Sylfaen" w:cs="Arial"/>
          <w:spacing w:val="-1"/>
          <w:sz w:val="20"/>
          <w:szCs w:val="20"/>
        </w:rPr>
        <w:t xml:space="preserve"> </w:t>
      </w:r>
      <w:r w:rsidRPr="00743084">
        <w:rPr>
          <w:rFonts w:ascii="Sylfaen" w:eastAsia="Arial" w:hAnsi="Sylfaen" w:cs="Arial"/>
          <w:spacing w:val="-1"/>
          <w:sz w:val="20"/>
          <w:szCs w:val="20"/>
          <w:lang w:val="hy-AM"/>
        </w:rPr>
        <w:t>հաստատությունների</w:t>
      </w:r>
      <w:r w:rsidRPr="00743084">
        <w:rPr>
          <w:rFonts w:ascii="Sylfaen" w:eastAsia="Arial" w:hAnsi="Sylfaen" w:cs="Arial"/>
          <w:spacing w:val="-1"/>
          <w:sz w:val="20"/>
          <w:szCs w:val="20"/>
        </w:rPr>
        <w:t xml:space="preserve"> </w:t>
      </w:r>
      <w:r w:rsidRPr="00743084">
        <w:rPr>
          <w:rFonts w:ascii="Sylfaen" w:eastAsia="Arial" w:hAnsi="Sylfaen" w:cs="Arial"/>
          <w:spacing w:val="-1"/>
          <w:sz w:val="20"/>
          <w:szCs w:val="20"/>
          <w:lang w:val="hy-AM"/>
        </w:rPr>
        <w:t>կողմից</w:t>
      </w:r>
      <w:r w:rsidRPr="00743084">
        <w:rPr>
          <w:rFonts w:ascii="Sylfaen" w:eastAsia="Arial" w:hAnsi="Sylfaen" w:cs="Arial"/>
          <w:spacing w:val="-1"/>
          <w:sz w:val="20"/>
          <w:szCs w:val="20"/>
        </w:rPr>
        <w:t xml:space="preserve"> </w:t>
      </w:r>
      <w:r w:rsidRPr="00743084">
        <w:rPr>
          <w:rFonts w:ascii="Sylfaen" w:eastAsia="Arial" w:hAnsi="Sylfaen" w:cs="Arial"/>
          <w:spacing w:val="-1"/>
          <w:sz w:val="20"/>
          <w:szCs w:val="20"/>
          <w:lang w:val="hy-AM"/>
        </w:rPr>
        <w:t>իրականացված</w:t>
      </w:r>
      <w:r w:rsidRPr="00743084">
        <w:rPr>
          <w:rFonts w:ascii="Sylfaen" w:eastAsia="Arial" w:hAnsi="Sylfaen" w:cs="Arial"/>
          <w:spacing w:val="-1"/>
          <w:sz w:val="20"/>
          <w:szCs w:val="20"/>
        </w:rPr>
        <w:t xml:space="preserve"> </w:t>
      </w:r>
      <w:r w:rsidRPr="00743084">
        <w:rPr>
          <w:rFonts w:ascii="Sylfaen" w:eastAsia="Arial" w:hAnsi="Sylfaen" w:cs="Arial"/>
          <w:spacing w:val="-1"/>
          <w:sz w:val="20"/>
          <w:szCs w:val="20"/>
          <w:lang w:val="hy-AM"/>
        </w:rPr>
        <w:t>հետազոտություննե</w:t>
      </w:r>
      <w:r w:rsidRPr="00743084">
        <w:rPr>
          <w:rFonts w:ascii="Sylfaen" w:eastAsia="Arial" w:hAnsi="Sylfaen" w:cs="Arial"/>
          <w:spacing w:val="-1"/>
          <w:sz w:val="20"/>
          <w:szCs w:val="20"/>
        </w:rPr>
        <w:t>ր</w:t>
      </w:r>
      <w:r w:rsidRPr="00743084">
        <w:rPr>
          <w:rFonts w:ascii="Sylfaen" w:eastAsia="Arial" w:hAnsi="Sylfaen" w:cs="Arial"/>
          <w:spacing w:val="-1"/>
          <w:sz w:val="20"/>
          <w:szCs w:val="20"/>
          <w:lang w:val="hy-AM"/>
        </w:rPr>
        <w:t>ը</w:t>
      </w:r>
      <w:r w:rsidRPr="00743084">
        <w:rPr>
          <w:rFonts w:ascii="Sylfaen" w:eastAsia="Arial" w:hAnsi="Sylfaen" w:cs="Arial"/>
          <w:spacing w:val="-1"/>
          <w:sz w:val="20"/>
          <w:szCs w:val="20"/>
        </w:rPr>
        <w:t xml:space="preserve">, մասնավորապես՝  Հայաստանի </w:t>
      </w:r>
      <w:r w:rsidR="00743084" w:rsidRPr="00743084">
        <w:rPr>
          <w:rFonts w:ascii="Sylfaen" w:eastAsia="Arial" w:hAnsi="Sylfaen" w:cs="Arial"/>
          <w:spacing w:val="-1"/>
          <w:sz w:val="20"/>
          <w:szCs w:val="20"/>
        </w:rPr>
        <w:t>ա</w:t>
      </w:r>
      <w:r w:rsidR="00743084" w:rsidRPr="00743084">
        <w:rPr>
          <w:rFonts w:ascii="Sylfaen" w:eastAsia="Arial" w:hAnsi="Sylfaen" w:cs="Arial"/>
          <w:spacing w:val="-1"/>
          <w:sz w:val="20"/>
          <w:szCs w:val="20"/>
          <w:lang w:val="hy-AM"/>
        </w:rPr>
        <w:t>զ</w:t>
      </w:r>
      <w:r w:rsidRPr="00743084">
        <w:rPr>
          <w:rFonts w:ascii="Sylfaen" w:eastAsia="Arial" w:hAnsi="Sylfaen" w:cs="Arial"/>
          <w:spacing w:val="-1"/>
          <w:sz w:val="20"/>
          <w:szCs w:val="20"/>
        </w:rPr>
        <w:t xml:space="preserve">գային գյուղատնտեսական համալսարանի </w:t>
      </w:r>
      <w:r w:rsidRPr="00743084">
        <w:rPr>
          <w:rFonts w:ascii="Sylfaen" w:eastAsia="Arial" w:hAnsi="Sylfaen" w:cs="Arial"/>
          <w:spacing w:val="-1"/>
          <w:sz w:val="20"/>
          <w:szCs w:val="20"/>
          <w:lang w:val="hy-AM"/>
        </w:rPr>
        <w:t>և</w:t>
      </w:r>
      <w:r w:rsidRPr="00743084">
        <w:rPr>
          <w:rFonts w:ascii="Sylfaen" w:eastAsia="Arial" w:hAnsi="Sylfaen" w:cs="Arial"/>
          <w:spacing w:val="-1"/>
          <w:sz w:val="20"/>
          <w:szCs w:val="20"/>
        </w:rPr>
        <w:t xml:space="preserve"> մասնագիտական գրականությունը, օգտագործվել են տվյալ ծառի ամբողջական զարգացման համար անհրաժեշտ տարիների քանակը որոշելու համար:</w:t>
      </w:r>
    </w:p>
    <w:p w:rsidR="008A518D" w:rsidRPr="00425AE6" w:rsidRDefault="008A518D" w:rsidP="008A518D">
      <w:pPr>
        <w:spacing w:line="200" w:lineRule="exact"/>
        <w:jc w:val="both"/>
        <w:rPr>
          <w:rFonts w:ascii="Sylfaen" w:hAnsi="Sylfaen"/>
          <w:sz w:val="20"/>
          <w:szCs w:val="20"/>
        </w:rPr>
      </w:pPr>
    </w:p>
    <w:p w:rsidR="008A518D" w:rsidRPr="00425AE6" w:rsidRDefault="008A518D" w:rsidP="008A518D">
      <w:pPr>
        <w:spacing w:before="16" w:line="240" w:lineRule="exact"/>
        <w:jc w:val="both"/>
        <w:rPr>
          <w:rFonts w:ascii="Sylfaen" w:hAnsi="Sylfaen"/>
          <w:sz w:val="20"/>
          <w:szCs w:val="20"/>
        </w:rPr>
      </w:pPr>
    </w:p>
    <w:p w:rsidR="008A518D" w:rsidRPr="00425AE6" w:rsidRDefault="008A518D" w:rsidP="00F45D9C">
      <w:pPr>
        <w:rPr>
          <w:rFonts w:eastAsia="Arial"/>
        </w:rPr>
      </w:pPr>
      <w:r w:rsidRPr="00425AE6">
        <w:rPr>
          <w:rFonts w:eastAsia="Arial"/>
          <w:spacing w:val="-1"/>
        </w:rPr>
        <w:t xml:space="preserve">Քայլ </w:t>
      </w:r>
      <w:r w:rsidRPr="00425AE6">
        <w:rPr>
          <w:rFonts w:eastAsia="Arial"/>
        </w:rPr>
        <w:t xml:space="preserve">2 Մեկ կիլոգրամ մրգի </w:t>
      </w:r>
      <w:r w:rsidRPr="00F45D9C">
        <w:rPr>
          <w:rFonts w:eastAsia="Arial"/>
        </w:rPr>
        <w:t>շուկայական</w:t>
      </w:r>
      <w:r w:rsidRPr="00425AE6">
        <w:rPr>
          <w:rFonts w:eastAsia="Arial"/>
        </w:rPr>
        <w:t xml:space="preserve"> արժեքը </w:t>
      </w:r>
    </w:p>
    <w:p w:rsidR="008A518D" w:rsidRPr="00425AE6" w:rsidRDefault="008A518D" w:rsidP="008A518D">
      <w:pPr>
        <w:spacing w:before="14" w:line="220" w:lineRule="exact"/>
        <w:jc w:val="both"/>
        <w:rPr>
          <w:rFonts w:ascii="Sylfaen" w:hAnsi="Sylfaen"/>
          <w:sz w:val="20"/>
          <w:szCs w:val="20"/>
        </w:rPr>
      </w:pPr>
    </w:p>
    <w:p w:rsidR="008A518D" w:rsidRPr="00743084" w:rsidRDefault="008A518D" w:rsidP="007A501F">
      <w:pPr>
        <w:pStyle w:val="ListParagraph"/>
        <w:numPr>
          <w:ilvl w:val="0"/>
          <w:numId w:val="52"/>
        </w:numPr>
        <w:spacing w:line="239" w:lineRule="auto"/>
        <w:ind w:right="80"/>
        <w:jc w:val="both"/>
        <w:rPr>
          <w:rFonts w:ascii="Sylfaen" w:eastAsia="Arial" w:hAnsi="Sylfaen" w:cs="Arial"/>
          <w:spacing w:val="3"/>
          <w:sz w:val="20"/>
          <w:szCs w:val="20"/>
        </w:rPr>
      </w:pPr>
      <w:r w:rsidRPr="00743084">
        <w:rPr>
          <w:rFonts w:ascii="Sylfaen" w:eastAsia="Arial" w:hAnsi="Sylfaen" w:cs="Arial"/>
          <w:spacing w:val="3"/>
          <w:sz w:val="20"/>
          <w:szCs w:val="20"/>
          <w:lang w:val="hy-AM"/>
        </w:rPr>
        <w:t>Մրգատու</w:t>
      </w:r>
      <w:r w:rsidRPr="00743084">
        <w:rPr>
          <w:rFonts w:ascii="Sylfaen" w:eastAsia="Arial" w:hAnsi="Sylfaen" w:cs="Arial"/>
          <w:spacing w:val="3"/>
          <w:sz w:val="20"/>
          <w:szCs w:val="20"/>
        </w:rPr>
        <w:t xml:space="preserve"> </w:t>
      </w:r>
      <w:r w:rsidRPr="00743084">
        <w:rPr>
          <w:rFonts w:ascii="Sylfaen" w:eastAsia="Arial" w:hAnsi="Sylfaen" w:cs="Arial"/>
          <w:spacing w:val="3"/>
          <w:sz w:val="20"/>
          <w:szCs w:val="20"/>
          <w:lang w:val="hy-AM"/>
        </w:rPr>
        <w:t>ծառի</w:t>
      </w:r>
      <w:r w:rsidRPr="00743084">
        <w:rPr>
          <w:rFonts w:ascii="Sylfaen" w:eastAsia="Arial" w:hAnsi="Sylfaen" w:cs="Arial"/>
          <w:spacing w:val="3"/>
          <w:sz w:val="20"/>
          <w:szCs w:val="20"/>
        </w:rPr>
        <w:t xml:space="preserve"> </w:t>
      </w:r>
      <w:r w:rsidRPr="00743084">
        <w:rPr>
          <w:rFonts w:ascii="Sylfaen" w:eastAsia="Arial" w:hAnsi="Sylfaen" w:cs="Arial"/>
          <w:spacing w:val="3"/>
          <w:sz w:val="20"/>
          <w:szCs w:val="20"/>
          <w:lang w:val="hy-AM"/>
        </w:rPr>
        <w:t>տարեկան</w:t>
      </w:r>
      <w:r w:rsidRPr="00743084">
        <w:rPr>
          <w:rFonts w:ascii="Sylfaen" w:eastAsia="Arial" w:hAnsi="Sylfaen" w:cs="Arial"/>
          <w:spacing w:val="3"/>
          <w:sz w:val="20"/>
          <w:szCs w:val="20"/>
        </w:rPr>
        <w:t xml:space="preserve"> </w:t>
      </w:r>
      <w:r w:rsidRPr="00743084">
        <w:rPr>
          <w:rFonts w:ascii="Sylfaen" w:eastAsia="Arial" w:hAnsi="Sylfaen" w:cs="Arial"/>
          <w:spacing w:val="3"/>
          <w:sz w:val="20"/>
          <w:szCs w:val="20"/>
          <w:lang w:val="hy-AM"/>
        </w:rPr>
        <w:t>զուտ</w:t>
      </w:r>
      <w:r w:rsidRPr="00743084">
        <w:rPr>
          <w:rFonts w:ascii="Sylfaen" w:eastAsia="Arial" w:hAnsi="Sylfaen" w:cs="Arial"/>
          <w:spacing w:val="3"/>
          <w:sz w:val="20"/>
          <w:szCs w:val="20"/>
        </w:rPr>
        <w:t xml:space="preserve"> </w:t>
      </w:r>
      <w:r w:rsidRPr="00743084">
        <w:rPr>
          <w:rFonts w:ascii="Sylfaen" w:eastAsia="Arial" w:hAnsi="Sylfaen" w:cs="Arial"/>
          <w:spacing w:val="3"/>
          <w:sz w:val="20"/>
          <w:szCs w:val="20"/>
          <w:lang w:val="hy-AM"/>
        </w:rPr>
        <w:t>արժեքը</w:t>
      </w:r>
      <w:r w:rsidRPr="00743084">
        <w:rPr>
          <w:rFonts w:ascii="Sylfaen" w:eastAsia="Arial" w:hAnsi="Sylfaen" w:cs="Arial"/>
          <w:spacing w:val="3"/>
          <w:sz w:val="20"/>
          <w:szCs w:val="20"/>
        </w:rPr>
        <w:t xml:space="preserve"> </w:t>
      </w:r>
      <w:r w:rsidRPr="00743084">
        <w:rPr>
          <w:rFonts w:ascii="Sylfaen" w:eastAsia="Arial" w:hAnsi="Sylfaen" w:cs="Arial"/>
          <w:spacing w:val="3"/>
          <w:sz w:val="20"/>
          <w:szCs w:val="20"/>
          <w:lang w:val="hy-AM"/>
        </w:rPr>
        <w:t>սահմանվել</w:t>
      </w:r>
      <w:r w:rsidRPr="00743084">
        <w:rPr>
          <w:rFonts w:ascii="Sylfaen" w:eastAsia="Arial" w:hAnsi="Sylfaen" w:cs="Arial"/>
          <w:spacing w:val="3"/>
          <w:sz w:val="20"/>
          <w:szCs w:val="20"/>
        </w:rPr>
        <w:t xml:space="preserve"> </w:t>
      </w:r>
      <w:r w:rsidRPr="00743084">
        <w:rPr>
          <w:rFonts w:ascii="Sylfaen" w:eastAsia="Arial" w:hAnsi="Sylfaen" w:cs="Arial"/>
          <w:spacing w:val="3"/>
          <w:sz w:val="20"/>
          <w:szCs w:val="20"/>
          <w:lang w:val="hy-AM"/>
        </w:rPr>
        <w:t>է</w:t>
      </w:r>
      <w:r w:rsidRPr="00743084">
        <w:rPr>
          <w:rFonts w:ascii="Sylfaen" w:eastAsia="Arial" w:hAnsi="Sylfaen" w:cs="Arial"/>
          <w:spacing w:val="3"/>
          <w:sz w:val="20"/>
          <w:szCs w:val="20"/>
        </w:rPr>
        <w:t xml:space="preserve"> </w:t>
      </w:r>
      <w:r w:rsidRPr="00743084">
        <w:rPr>
          <w:rFonts w:ascii="Sylfaen" w:eastAsia="Arial" w:hAnsi="Sylfaen" w:cs="Arial"/>
          <w:spacing w:val="3"/>
          <w:sz w:val="20"/>
          <w:szCs w:val="20"/>
          <w:lang w:val="hy-AM"/>
        </w:rPr>
        <w:t>որպես</w:t>
      </w:r>
      <w:r w:rsidRPr="00743084">
        <w:rPr>
          <w:rFonts w:ascii="Sylfaen" w:eastAsia="Arial" w:hAnsi="Sylfaen" w:cs="Arial"/>
          <w:spacing w:val="3"/>
          <w:sz w:val="20"/>
          <w:szCs w:val="20"/>
        </w:rPr>
        <w:t xml:space="preserve"> </w:t>
      </w:r>
      <w:r w:rsidRPr="00743084">
        <w:rPr>
          <w:rFonts w:ascii="Sylfaen" w:eastAsia="Arial" w:hAnsi="Sylfaen" w:cs="Arial"/>
          <w:spacing w:val="3"/>
          <w:sz w:val="20"/>
          <w:szCs w:val="20"/>
          <w:lang w:val="hy-AM"/>
        </w:rPr>
        <w:t>շուկայական</w:t>
      </w:r>
      <w:r w:rsidRPr="00743084">
        <w:rPr>
          <w:rFonts w:ascii="Sylfaen" w:eastAsia="Arial" w:hAnsi="Sylfaen" w:cs="Arial"/>
          <w:spacing w:val="3"/>
          <w:sz w:val="20"/>
          <w:szCs w:val="20"/>
        </w:rPr>
        <w:t xml:space="preserve"> </w:t>
      </w:r>
      <w:r w:rsidRPr="00743084">
        <w:rPr>
          <w:rFonts w:ascii="Sylfaen" w:eastAsia="Arial" w:hAnsi="Sylfaen" w:cs="Arial"/>
          <w:spacing w:val="3"/>
          <w:sz w:val="20"/>
          <w:szCs w:val="20"/>
          <w:lang w:val="hy-AM"/>
        </w:rPr>
        <w:t>եկամուտ</w:t>
      </w:r>
      <w:r w:rsidRPr="00743084">
        <w:rPr>
          <w:rFonts w:ascii="Sylfaen" w:eastAsia="Arial" w:hAnsi="Sylfaen" w:cs="Arial"/>
          <w:spacing w:val="3"/>
          <w:sz w:val="20"/>
          <w:szCs w:val="20"/>
        </w:rPr>
        <w:t xml:space="preserve"> </w:t>
      </w:r>
      <w:r w:rsidRPr="00743084">
        <w:rPr>
          <w:rFonts w:ascii="Sylfaen" w:eastAsia="Arial" w:hAnsi="Sylfaen" w:cs="Arial"/>
          <w:spacing w:val="3"/>
          <w:sz w:val="20"/>
          <w:szCs w:val="20"/>
          <w:lang w:val="hy-AM"/>
        </w:rPr>
        <w:t>ծառից</w:t>
      </w:r>
      <w:r w:rsidRPr="00743084">
        <w:rPr>
          <w:rFonts w:ascii="Sylfaen" w:eastAsia="Arial" w:hAnsi="Sylfaen" w:cs="Arial"/>
          <w:spacing w:val="3"/>
          <w:sz w:val="20"/>
          <w:szCs w:val="20"/>
        </w:rPr>
        <w:t xml:space="preserve"> </w:t>
      </w:r>
      <w:r w:rsidRPr="00743084">
        <w:rPr>
          <w:rFonts w:ascii="Sylfaen" w:eastAsia="Arial" w:hAnsi="Sylfaen" w:cs="Arial"/>
          <w:spacing w:val="3"/>
          <w:sz w:val="20"/>
          <w:szCs w:val="20"/>
          <w:lang w:val="hy-AM"/>
        </w:rPr>
        <w:t>ստացված</w:t>
      </w:r>
      <w:r w:rsidRPr="00743084">
        <w:rPr>
          <w:rFonts w:ascii="Sylfaen" w:eastAsia="Arial" w:hAnsi="Sylfaen" w:cs="Arial"/>
          <w:spacing w:val="3"/>
          <w:sz w:val="20"/>
          <w:szCs w:val="20"/>
        </w:rPr>
        <w:t xml:space="preserve"> </w:t>
      </w:r>
      <w:r w:rsidRPr="00743084">
        <w:rPr>
          <w:rFonts w:ascii="Sylfaen" w:eastAsia="Arial" w:hAnsi="Sylfaen" w:cs="Arial"/>
          <w:spacing w:val="3"/>
          <w:sz w:val="20"/>
          <w:szCs w:val="20"/>
          <w:lang w:val="hy-AM"/>
        </w:rPr>
        <w:t>տարեկան</w:t>
      </w:r>
      <w:r w:rsidRPr="00743084">
        <w:rPr>
          <w:rFonts w:ascii="Sylfaen" w:eastAsia="Arial" w:hAnsi="Sylfaen" w:cs="Arial"/>
          <w:spacing w:val="3"/>
          <w:sz w:val="20"/>
          <w:szCs w:val="20"/>
        </w:rPr>
        <w:t xml:space="preserve"> </w:t>
      </w:r>
      <w:r w:rsidRPr="00743084">
        <w:rPr>
          <w:rFonts w:ascii="Sylfaen" w:eastAsia="Arial" w:hAnsi="Sylfaen" w:cs="Arial"/>
          <w:spacing w:val="3"/>
          <w:sz w:val="20"/>
          <w:szCs w:val="20"/>
          <w:lang w:val="hy-AM"/>
        </w:rPr>
        <w:t>բերքից</w:t>
      </w:r>
      <w:r w:rsidRPr="00743084">
        <w:rPr>
          <w:rFonts w:ascii="Sylfaen" w:eastAsia="Arial" w:hAnsi="Sylfaen" w:cs="Arial"/>
          <w:spacing w:val="3"/>
          <w:sz w:val="20"/>
          <w:szCs w:val="20"/>
        </w:rPr>
        <w:t>:</w:t>
      </w:r>
      <w:r w:rsidRPr="00743084">
        <w:rPr>
          <w:rFonts w:ascii="Sylfaen" w:eastAsia="Arial" w:hAnsi="Sylfaen" w:cs="Arial"/>
          <w:spacing w:val="-4"/>
          <w:sz w:val="20"/>
          <w:szCs w:val="20"/>
        </w:rPr>
        <w:t xml:space="preserve"> </w:t>
      </w:r>
      <w:r w:rsidRPr="00743084">
        <w:rPr>
          <w:rFonts w:ascii="Sylfaen" w:eastAsia="Arial" w:hAnsi="Sylfaen" w:cs="Arial"/>
          <w:spacing w:val="3"/>
          <w:sz w:val="20"/>
          <w:szCs w:val="20"/>
          <w:lang w:val="hy-AM"/>
        </w:rPr>
        <w:t>Այսպիսով</w:t>
      </w:r>
      <w:r w:rsidRPr="00743084">
        <w:rPr>
          <w:rFonts w:ascii="Sylfaen" w:eastAsia="Arial" w:hAnsi="Sylfaen" w:cs="Arial"/>
          <w:spacing w:val="3"/>
          <w:sz w:val="20"/>
          <w:szCs w:val="20"/>
        </w:rPr>
        <w:t xml:space="preserve">՝ </w:t>
      </w:r>
      <w:r w:rsidRPr="00743084">
        <w:rPr>
          <w:rFonts w:ascii="Sylfaen" w:eastAsia="Arial" w:hAnsi="Sylfaen" w:cs="Arial"/>
          <w:spacing w:val="3"/>
          <w:sz w:val="20"/>
          <w:szCs w:val="20"/>
          <w:lang w:val="hy-AM"/>
        </w:rPr>
        <w:t>որոշվել</w:t>
      </w:r>
      <w:r w:rsidRPr="00743084">
        <w:rPr>
          <w:rFonts w:ascii="Sylfaen" w:eastAsia="Arial" w:hAnsi="Sylfaen" w:cs="Arial"/>
          <w:spacing w:val="3"/>
          <w:sz w:val="20"/>
          <w:szCs w:val="20"/>
        </w:rPr>
        <w:t xml:space="preserve"> </w:t>
      </w:r>
      <w:r w:rsidRPr="00743084">
        <w:rPr>
          <w:rFonts w:ascii="Sylfaen" w:eastAsia="Arial" w:hAnsi="Sylfaen" w:cs="Arial"/>
          <w:spacing w:val="3"/>
          <w:sz w:val="20"/>
          <w:szCs w:val="20"/>
          <w:lang w:val="hy-AM"/>
        </w:rPr>
        <w:t>է</w:t>
      </w:r>
      <w:r w:rsidRPr="00743084">
        <w:rPr>
          <w:rFonts w:ascii="Sylfaen" w:eastAsia="Arial" w:hAnsi="Sylfaen" w:cs="Arial"/>
          <w:spacing w:val="3"/>
          <w:sz w:val="20"/>
          <w:szCs w:val="20"/>
        </w:rPr>
        <w:t xml:space="preserve"> </w:t>
      </w:r>
      <w:r w:rsidRPr="00743084">
        <w:rPr>
          <w:rFonts w:ascii="Sylfaen" w:eastAsia="Arial" w:hAnsi="Sylfaen" w:cs="Arial"/>
          <w:spacing w:val="3"/>
          <w:sz w:val="20"/>
          <w:szCs w:val="20"/>
          <w:lang w:val="hy-AM"/>
        </w:rPr>
        <w:t>տվյալ</w:t>
      </w:r>
      <w:r w:rsidRPr="00743084">
        <w:rPr>
          <w:rFonts w:ascii="Sylfaen" w:eastAsia="Arial" w:hAnsi="Sylfaen" w:cs="Arial"/>
          <w:spacing w:val="3"/>
          <w:sz w:val="20"/>
          <w:szCs w:val="20"/>
        </w:rPr>
        <w:t xml:space="preserve"> </w:t>
      </w:r>
      <w:r w:rsidRPr="00743084">
        <w:rPr>
          <w:rFonts w:ascii="Sylfaen" w:eastAsia="Arial" w:hAnsi="Sylfaen" w:cs="Arial"/>
          <w:spacing w:val="3"/>
          <w:sz w:val="20"/>
          <w:szCs w:val="20"/>
          <w:lang w:val="hy-AM"/>
        </w:rPr>
        <w:t>ծառատեսակից</w:t>
      </w:r>
      <w:r w:rsidRPr="00743084">
        <w:rPr>
          <w:rFonts w:ascii="Sylfaen" w:eastAsia="Arial" w:hAnsi="Sylfaen" w:cs="Arial"/>
          <w:spacing w:val="3"/>
          <w:sz w:val="20"/>
          <w:szCs w:val="20"/>
        </w:rPr>
        <w:t xml:space="preserve"> </w:t>
      </w:r>
      <w:r w:rsidRPr="00743084">
        <w:rPr>
          <w:rFonts w:ascii="Sylfaen" w:eastAsia="Arial" w:hAnsi="Sylfaen" w:cs="Arial"/>
          <w:spacing w:val="3"/>
          <w:sz w:val="20"/>
          <w:szCs w:val="20"/>
          <w:lang w:val="hy-AM"/>
        </w:rPr>
        <w:t>ստացվող</w:t>
      </w:r>
      <w:r w:rsidRPr="00743084">
        <w:rPr>
          <w:rFonts w:ascii="Sylfaen" w:eastAsia="Arial" w:hAnsi="Sylfaen" w:cs="Arial"/>
          <w:spacing w:val="3"/>
          <w:sz w:val="20"/>
          <w:szCs w:val="20"/>
        </w:rPr>
        <w:t xml:space="preserve"> 1 </w:t>
      </w:r>
      <w:r w:rsidRPr="00743084">
        <w:rPr>
          <w:rFonts w:ascii="Sylfaen" w:eastAsia="Arial" w:hAnsi="Sylfaen" w:cs="Arial"/>
          <w:spacing w:val="3"/>
          <w:sz w:val="20"/>
          <w:szCs w:val="20"/>
          <w:lang w:val="hy-AM"/>
        </w:rPr>
        <w:t>կիլոգրամ</w:t>
      </w:r>
      <w:r w:rsidRPr="00743084">
        <w:rPr>
          <w:rFonts w:ascii="Sylfaen" w:eastAsia="Arial" w:hAnsi="Sylfaen" w:cs="Arial"/>
          <w:spacing w:val="3"/>
          <w:sz w:val="20"/>
          <w:szCs w:val="20"/>
        </w:rPr>
        <w:t xml:space="preserve"> </w:t>
      </w:r>
      <w:r w:rsidRPr="00743084">
        <w:rPr>
          <w:rFonts w:ascii="Sylfaen" w:eastAsia="Arial" w:hAnsi="Sylfaen" w:cs="Arial"/>
          <w:spacing w:val="3"/>
          <w:sz w:val="20"/>
          <w:szCs w:val="20"/>
          <w:lang w:val="hy-AM"/>
        </w:rPr>
        <w:t>մրգի</w:t>
      </w:r>
      <w:r w:rsidRPr="00743084">
        <w:rPr>
          <w:rFonts w:ascii="Sylfaen" w:eastAsia="Arial" w:hAnsi="Sylfaen" w:cs="Arial"/>
          <w:spacing w:val="3"/>
          <w:sz w:val="20"/>
          <w:szCs w:val="20"/>
        </w:rPr>
        <w:t xml:space="preserve"> </w:t>
      </w:r>
      <w:r w:rsidRPr="00743084">
        <w:rPr>
          <w:rFonts w:ascii="Sylfaen" w:eastAsia="Arial" w:hAnsi="Sylfaen" w:cs="Arial"/>
          <w:spacing w:val="3"/>
          <w:sz w:val="20"/>
          <w:szCs w:val="20"/>
          <w:lang w:val="hy-AM"/>
        </w:rPr>
        <w:t>գինը</w:t>
      </w:r>
      <w:r w:rsidRPr="00743084">
        <w:rPr>
          <w:rFonts w:ascii="Sylfaen" w:eastAsia="Arial" w:hAnsi="Sylfaen" w:cs="Arial"/>
          <w:spacing w:val="3"/>
          <w:sz w:val="20"/>
          <w:szCs w:val="20"/>
        </w:rPr>
        <w:t xml:space="preserve">: </w:t>
      </w:r>
      <w:r w:rsidRPr="00743084">
        <w:rPr>
          <w:rFonts w:ascii="Sylfaen" w:eastAsia="Arial" w:hAnsi="Sylfaen" w:cs="Arial"/>
          <w:spacing w:val="3"/>
          <w:sz w:val="20"/>
          <w:szCs w:val="20"/>
          <w:lang w:val="hy-AM"/>
        </w:rPr>
        <w:t>Հաշվարկները</w:t>
      </w:r>
      <w:r w:rsidRPr="00743084">
        <w:rPr>
          <w:rFonts w:ascii="Sylfaen" w:eastAsia="Arial" w:hAnsi="Sylfaen" w:cs="Arial"/>
          <w:spacing w:val="3"/>
          <w:sz w:val="20"/>
          <w:szCs w:val="20"/>
        </w:rPr>
        <w:t xml:space="preserve"> </w:t>
      </w:r>
      <w:r w:rsidRPr="00743084">
        <w:rPr>
          <w:rFonts w:ascii="Sylfaen" w:eastAsia="Arial" w:hAnsi="Sylfaen" w:cs="Arial"/>
          <w:spacing w:val="3"/>
          <w:sz w:val="20"/>
          <w:szCs w:val="20"/>
          <w:lang w:val="hy-AM"/>
        </w:rPr>
        <w:t>կատարելիս</w:t>
      </w:r>
      <w:r w:rsidRPr="00743084">
        <w:rPr>
          <w:rFonts w:ascii="Sylfaen" w:eastAsia="Arial" w:hAnsi="Sylfaen" w:cs="Arial"/>
          <w:spacing w:val="3"/>
          <w:sz w:val="20"/>
          <w:szCs w:val="20"/>
        </w:rPr>
        <w:t xml:space="preserve"> </w:t>
      </w:r>
      <w:r w:rsidRPr="00743084">
        <w:rPr>
          <w:rFonts w:ascii="Sylfaen" w:eastAsia="Arial" w:hAnsi="Sylfaen" w:cs="Arial"/>
          <w:spacing w:val="3"/>
          <w:sz w:val="20"/>
          <w:szCs w:val="20"/>
          <w:lang w:val="hy-AM"/>
        </w:rPr>
        <w:t>հաշվի</w:t>
      </w:r>
      <w:r w:rsidRPr="00743084">
        <w:rPr>
          <w:rFonts w:ascii="Sylfaen" w:eastAsia="Arial" w:hAnsi="Sylfaen" w:cs="Arial"/>
          <w:spacing w:val="3"/>
          <w:sz w:val="20"/>
          <w:szCs w:val="20"/>
        </w:rPr>
        <w:t xml:space="preserve"> </w:t>
      </w:r>
      <w:r w:rsidRPr="00743084">
        <w:rPr>
          <w:rFonts w:ascii="Sylfaen" w:eastAsia="Arial" w:hAnsi="Sylfaen" w:cs="Arial"/>
          <w:spacing w:val="3"/>
          <w:sz w:val="20"/>
          <w:szCs w:val="20"/>
          <w:lang w:val="hy-AM"/>
        </w:rPr>
        <w:t>են</w:t>
      </w:r>
      <w:r w:rsidRPr="00743084">
        <w:rPr>
          <w:rFonts w:ascii="Sylfaen" w:eastAsia="Arial" w:hAnsi="Sylfaen" w:cs="Arial"/>
          <w:spacing w:val="3"/>
          <w:sz w:val="20"/>
          <w:szCs w:val="20"/>
        </w:rPr>
        <w:t xml:space="preserve"> </w:t>
      </w:r>
      <w:r w:rsidRPr="00743084">
        <w:rPr>
          <w:rFonts w:ascii="Sylfaen" w:eastAsia="Arial" w:hAnsi="Sylfaen" w:cs="Arial"/>
          <w:spacing w:val="3"/>
          <w:sz w:val="20"/>
          <w:szCs w:val="20"/>
          <w:lang w:val="hy-AM"/>
        </w:rPr>
        <w:t>առնվել</w:t>
      </w:r>
      <w:r w:rsidRPr="00743084">
        <w:rPr>
          <w:rFonts w:ascii="Sylfaen" w:eastAsia="Arial" w:hAnsi="Sylfaen" w:cs="Arial"/>
          <w:spacing w:val="3"/>
          <w:sz w:val="20"/>
          <w:szCs w:val="20"/>
        </w:rPr>
        <w:t xml:space="preserve"> </w:t>
      </w:r>
      <w:r w:rsidRPr="00743084">
        <w:rPr>
          <w:rFonts w:ascii="Sylfaen" w:eastAsia="Arial" w:hAnsi="Sylfaen" w:cs="Arial"/>
          <w:spacing w:val="3"/>
          <w:sz w:val="20"/>
          <w:szCs w:val="20"/>
          <w:lang w:val="hy-AM"/>
        </w:rPr>
        <w:t>մի</w:t>
      </w:r>
      <w:r w:rsidRPr="00743084">
        <w:rPr>
          <w:rFonts w:ascii="Sylfaen" w:eastAsia="Arial" w:hAnsi="Sylfaen" w:cs="Arial"/>
          <w:spacing w:val="3"/>
          <w:sz w:val="20"/>
          <w:szCs w:val="20"/>
        </w:rPr>
        <w:t xml:space="preserve"> </w:t>
      </w:r>
      <w:r w:rsidRPr="00743084">
        <w:rPr>
          <w:rFonts w:ascii="Sylfaen" w:eastAsia="Arial" w:hAnsi="Sylfaen" w:cs="Arial"/>
          <w:spacing w:val="3"/>
          <w:sz w:val="20"/>
          <w:szCs w:val="20"/>
          <w:lang w:val="hy-AM"/>
        </w:rPr>
        <w:t>քանի</w:t>
      </w:r>
      <w:r w:rsidRPr="00743084">
        <w:rPr>
          <w:rFonts w:ascii="Sylfaen" w:eastAsia="Arial" w:hAnsi="Sylfaen" w:cs="Arial"/>
          <w:spacing w:val="3"/>
          <w:sz w:val="20"/>
          <w:szCs w:val="20"/>
        </w:rPr>
        <w:t xml:space="preserve"> </w:t>
      </w:r>
      <w:r w:rsidRPr="00743084">
        <w:rPr>
          <w:rFonts w:ascii="Sylfaen" w:eastAsia="Arial" w:hAnsi="Sylfaen" w:cs="Arial"/>
          <w:spacing w:val="3"/>
          <w:sz w:val="20"/>
          <w:szCs w:val="20"/>
          <w:lang w:val="hy-AM"/>
        </w:rPr>
        <w:t>գործոններ</w:t>
      </w:r>
      <w:r w:rsidRPr="00743084">
        <w:rPr>
          <w:rFonts w:ascii="Sylfaen" w:eastAsia="Arial" w:hAnsi="Sylfaen" w:cs="Arial"/>
          <w:spacing w:val="3"/>
          <w:sz w:val="20"/>
          <w:szCs w:val="20"/>
        </w:rPr>
        <w:t>.</w:t>
      </w:r>
    </w:p>
    <w:p w:rsidR="008A518D" w:rsidRPr="00425AE6" w:rsidRDefault="008A518D" w:rsidP="008A518D">
      <w:pPr>
        <w:spacing w:before="9" w:line="240" w:lineRule="exact"/>
        <w:jc w:val="both"/>
        <w:rPr>
          <w:rFonts w:ascii="Sylfaen" w:hAnsi="Sylfaen"/>
          <w:sz w:val="20"/>
          <w:szCs w:val="20"/>
        </w:rPr>
      </w:pPr>
    </w:p>
    <w:p w:rsidR="008A518D" w:rsidRPr="00425AE6" w:rsidRDefault="000D2FB3" w:rsidP="000D2FB3">
      <w:pPr>
        <w:tabs>
          <w:tab w:val="left" w:pos="820"/>
        </w:tabs>
        <w:ind w:left="720" w:right="163"/>
        <w:jc w:val="both"/>
        <w:rPr>
          <w:rFonts w:ascii="Sylfaen" w:eastAsia="Arial" w:hAnsi="Sylfaen" w:cs="Arial"/>
          <w:spacing w:val="-1"/>
          <w:sz w:val="20"/>
          <w:szCs w:val="20"/>
        </w:rPr>
      </w:pPr>
      <w:r>
        <w:rPr>
          <w:rFonts w:ascii="Sylfaen" w:eastAsia="Arial" w:hAnsi="Sylfaen" w:cs="Arial"/>
          <w:spacing w:val="-1"/>
          <w:sz w:val="20"/>
          <w:szCs w:val="20"/>
          <w:lang w:val="hy-AM"/>
        </w:rPr>
        <w:tab/>
      </w:r>
      <w:r w:rsidR="008A518D" w:rsidRPr="00425AE6">
        <w:rPr>
          <w:rFonts w:ascii="Sylfaen" w:eastAsia="Arial" w:hAnsi="Sylfaen" w:cs="Arial"/>
          <w:spacing w:val="-1"/>
          <w:sz w:val="20"/>
          <w:szCs w:val="20"/>
        </w:rPr>
        <w:t xml:space="preserve">Հայաստանի Ազգային Վիճակագրական Ծառայությունից ստացված Հայաստանի Հանրապետությունում </w:t>
      </w:r>
      <w:r w:rsidR="00743084" w:rsidRPr="00425AE6">
        <w:rPr>
          <w:rFonts w:ascii="Sylfaen" w:eastAsia="Arial" w:hAnsi="Sylfaen" w:cs="Arial"/>
          <w:spacing w:val="-1"/>
          <w:sz w:val="20"/>
          <w:szCs w:val="20"/>
        </w:rPr>
        <w:t>(գյուղա</w:t>
      </w:r>
      <w:r w:rsidR="00743084">
        <w:rPr>
          <w:rFonts w:ascii="Sylfaen" w:eastAsia="Arial" w:hAnsi="Sylfaen" w:cs="Arial"/>
          <w:spacing w:val="-1"/>
          <w:sz w:val="20"/>
          <w:szCs w:val="20"/>
          <w:lang w:val="hy-AM"/>
        </w:rPr>
        <w:t>տնտեսական ապրանքներ</w:t>
      </w:r>
      <w:r w:rsidR="00743084" w:rsidRPr="00425AE6">
        <w:rPr>
          <w:rFonts w:ascii="Sylfaen" w:eastAsia="Arial" w:hAnsi="Sylfaen" w:cs="Arial"/>
          <w:spacing w:val="-1"/>
          <w:sz w:val="20"/>
          <w:szCs w:val="20"/>
        </w:rPr>
        <w:t xml:space="preserve">) </w:t>
      </w:r>
      <w:r w:rsidR="008A518D" w:rsidRPr="00425AE6">
        <w:rPr>
          <w:rFonts w:ascii="Sylfaen" w:eastAsia="Arial" w:hAnsi="Sylfaen" w:cs="Arial"/>
          <w:spacing w:val="-1"/>
          <w:sz w:val="20"/>
          <w:szCs w:val="20"/>
        </w:rPr>
        <w:t>իրացման միջին տարեկան գների</w:t>
      </w:r>
      <w:r w:rsidR="00D819C9">
        <w:rPr>
          <w:rFonts w:ascii="Sylfaen" w:eastAsia="Arial" w:hAnsi="Sylfaen" w:cs="Arial"/>
          <w:spacing w:val="-1"/>
          <w:sz w:val="20"/>
          <w:szCs w:val="20"/>
          <w:lang w:val="hy-AM"/>
        </w:rPr>
        <w:t xml:space="preserve"> մասին</w:t>
      </w:r>
      <w:r w:rsidR="008A518D" w:rsidRPr="00425AE6">
        <w:rPr>
          <w:rFonts w:ascii="Sylfaen" w:eastAsia="Arial" w:hAnsi="Sylfaen" w:cs="Arial"/>
          <w:spacing w:val="-1"/>
          <w:sz w:val="20"/>
          <w:szCs w:val="20"/>
        </w:rPr>
        <w:t xml:space="preserve"> </w:t>
      </w:r>
      <w:r w:rsidR="00D819C9" w:rsidRPr="00425AE6">
        <w:rPr>
          <w:rFonts w:ascii="Sylfaen" w:eastAsia="Arial" w:hAnsi="Sylfaen" w:cs="Arial"/>
          <w:spacing w:val="-1"/>
          <w:sz w:val="20"/>
          <w:szCs w:val="20"/>
        </w:rPr>
        <w:t xml:space="preserve">տեղեկատվությունը </w:t>
      </w:r>
      <w:r w:rsidR="00743084" w:rsidRPr="00425AE6">
        <w:rPr>
          <w:rFonts w:ascii="Sylfaen" w:eastAsia="Arial" w:hAnsi="Sylfaen" w:cs="Arial"/>
          <w:spacing w:val="-1"/>
          <w:sz w:val="20"/>
          <w:szCs w:val="20"/>
        </w:rPr>
        <w:t>հրատարակ</w:t>
      </w:r>
      <w:r w:rsidR="00743084">
        <w:rPr>
          <w:rFonts w:ascii="Sylfaen" w:eastAsia="Arial" w:hAnsi="Sylfaen" w:cs="Arial"/>
          <w:spacing w:val="-1"/>
          <w:sz w:val="20"/>
          <w:szCs w:val="20"/>
          <w:lang w:val="hy-AM"/>
        </w:rPr>
        <w:t xml:space="preserve">վել է </w:t>
      </w:r>
      <w:r w:rsidR="00743084" w:rsidRPr="00425AE6">
        <w:rPr>
          <w:rFonts w:ascii="Sylfaen" w:eastAsia="Arial" w:hAnsi="Sylfaen" w:cs="Arial"/>
          <w:spacing w:val="-1"/>
          <w:sz w:val="20"/>
          <w:szCs w:val="20"/>
        </w:rPr>
        <w:t>Ագրոլրատու տասնօրյա թերթի</w:t>
      </w:r>
      <w:r w:rsidR="00276079" w:rsidRPr="00276079">
        <w:rPr>
          <w:rFonts w:ascii="Sylfaen" w:eastAsia="Arial" w:hAnsi="Sylfaen" w:cs="Arial"/>
          <w:spacing w:val="-1"/>
          <w:sz w:val="20"/>
          <w:szCs w:val="20"/>
          <w:vertAlign w:val="superscript"/>
          <w:lang w:val="hy-AM"/>
        </w:rPr>
        <w:t>4</w:t>
      </w:r>
      <w:r w:rsidR="00743084" w:rsidRPr="00425AE6">
        <w:rPr>
          <w:rFonts w:ascii="Sylfaen" w:eastAsia="Arial" w:hAnsi="Sylfaen" w:cs="Arial"/>
          <w:spacing w:val="-1"/>
          <w:sz w:val="20"/>
          <w:szCs w:val="20"/>
        </w:rPr>
        <w:t xml:space="preserve"> </w:t>
      </w:r>
      <w:r w:rsidR="00743084">
        <w:rPr>
          <w:rFonts w:ascii="Sylfaen" w:eastAsia="Arial" w:hAnsi="Sylfaen" w:cs="Arial"/>
          <w:spacing w:val="-1"/>
          <w:sz w:val="20"/>
          <w:szCs w:val="20"/>
          <w:lang w:val="hy-AM"/>
        </w:rPr>
        <w:t xml:space="preserve"> 2014թ-ի բոլոր առակա խնդիրների  </w:t>
      </w:r>
      <w:r w:rsidR="00D819C9">
        <w:rPr>
          <w:rFonts w:ascii="Sylfaen" w:eastAsia="Arial" w:hAnsi="Sylfaen" w:cs="Arial"/>
          <w:spacing w:val="-1"/>
          <w:sz w:val="20"/>
          <w:szCs w:val="20"/>
          <w:lang w:val="hy-AM"/>
        </w:rPr>
        <w:t>մեջ: Անհատական հետազոտություն է իրականացվել  որոշակի տիպի մրգերի գինը</w:t>
      </w:r>
      <w:r w:rsidR="00D819C9" w:rsidRPr="00D819C9">
        <w:rPr>
          <w:rFonts w:ascii="Sylfaen" w:eastAsia="Arial" w:hAnsi="Sylfaen" w:cs="Arial"/>
          <w:spacing w:val="-1"/>
          <w:sz w:val="20"/>
          <w:szCs w:val="20"/>
          <w:lang w:val="hy-AM"/>
        </w:rPr>
        <w:t xml:space="preserve"> </w:t>
      </w:r>
      <w:r w:rsidR="00D819C9">
        <w:rPr>
          <w:rFonts w:ascii="Sylfaen" w:eastAsia="Arial" w:hAnsi="Sylfaen" w:cs="Arial"/>
          <w:spacing w:val="-1"/>
          <w:sz w:val="20"/>
          <w:szCs w:val="20"/>
          <w:lang w:val="hy-AM"/>
        </w:rPr>
        <w:t>որոշելու համար, քանի որ հնարավոր չէր ճշտել դրանց գները վերը նշված պաշտոնական աղբյուրներից:</w:t>
      </w:r>
    </w:p>
    <w:p w:rsidR="000D2FB3" w:rsidRDefault="000D2FB3" w:rsidP="00135101">
      <w:pPr>
        <w:ind w:left="100" w:right="-20"/>
        <w:outlineLvl w:val="0"/>
        <w:rPr>
          <w:rFonts w:ascii="Sylfaen" w:eastAsia="Arial" w:hAnsi="Sylfaen" w:cs="Arial"/>
          <w:b/>
          <w:bCs/>
          <w:spacing w:val="-1"/>
          <w:sz w:val="20"/>
          <w:szCs w:val="20"/>
          <w:lang w:val="hy-AM"/>
        </w:rPr>
      </w:pPr>
    </w:p>
    <w:p w:rsidR="000D2FB3" w:rsidRPr="00425AE6" w:rsidRDefault="000D2FB3" w:rsidP="00F45D9C">
      <w:pPr>
        <w:rPr>
          <w:rFonts w:eastAsia="Arial"/>
        </w:rPr>
      </w:pPr>
      <w:r w:rsidRPr="00425AE6">
        <w:rPr>
          <w:rFonts w:eastAsia="Arial"/>
          <w:spacing w:val="-1"/>
        </w:rPr>
        <w:t>Քայլ</w:t>
      </w:r>
      <w:r w:rsidRPr="00425AE6">
        <w:rPr>
          <w:rFonts w:eastAsia="Arial"/>
          <w:spacing w:val="-4"/>
        </w:rPr>
        <w:t xml:space="preserve"> </w:t>
      </w:r>
      <w:r w:rsidRPr="00425AE6">
        <w:rPr>
          <w:rFonts w:eastAsia="Arial"/>
        </w:rPr>
        <w:t xml:space="preserve">3  Ծառատեսակի </w:t>
      </w:r>
      <w:r w:rsidRPr="00F45D9C">
        <w:rPr>
          <w:rFonts w:eastAsia="Arial"/>
        </w:rPr>
        <w:t>բերքատվությունը</w:t>
      </w:r>
      <w:r w:rsidRPr="00425AE6">
        <w:rPr>
          <w:rFonts w:eastAsia="Arial"/>
        </w:rPr>
        <w:t xml:space="preserve"> </w:t>
      </w:r>
    </w:p>
    <w:p w:rsidR="000D2FB3" w:rsidRPr="00425AE6" w:rsidRDefault="000D2FB3" w:rsidP="000D2FB3">
      <w:pPr>
        <w:spacing w:before="11" w:line="220" w:lineRule="exact"/>
        <w:jc w:val="both"/>
        <w:rPr>
          <w:rFonts w:ascii="Sylfaen" w:hAnsi="Sylfaen"/>
          <w:sz w:val="20"/>
          <w:szCs w:val="20"/>
        </w:rPr>
      </w:pPr>
    </w:p>
    <w:p w:rsidR="000D2FB3" w:rsidRPr="000D2FB3" w:rsidRDefault="000D2FB3" w:rsidP="007A501F">
      <w:pPr>
        <w:pStyle w:val="ListParagraph"/>
        <w:numPr>
          <w:ilvl w:val="0"/>
          <w:numId w:val="52"/>
        </w:numPr>
        <w:ind w:right="169"/>
        <w:jc w:val="both"/>
        <w:rPr>
          <w:rFonts w:ascii="Sylfaen" w:eastAsia="Arial" w:hAnsi="Sylfaen" w:cs="Arial"/>
          <w:sz w:val="20"/>
          <w:szCs w:val="20"/>
        </w:rPr>
      </w:pPr>
      <w:r w:rsidRPr="000D2FB3">
        <w:rPr>
          <w:rFonts w:ascii="Sylfaen" w:eastAsia="Arial" w:hAnsi="Sylfaen" w:cs="Arial"/>
          <w:spacing w:val="3"/>
          <w:sz w:val="20"/>
          <w:szCs w:val="20"/>
        </w:rPr>
        <w:t xml:space="preserve">Որոշվել է ծառի բերքատվությունը: </w:t>
      </w:r>
      <w:r w:rsidRPr="000D2FB3">
        <w:rPr>
          <w:rFonts w:ascii="Sylfaen" w:hAnsi="Sylfaen" w:cs="Sylfaen"/>
          <w:sz w:val="20"/>
          <w:szCs w:val="20"/>
        </w:rPr>
        <w:t>Բերքատվությունը որոշվել է՝ հիմք ընդունելով մասնագիտական գրականությունը, ինչպես նաև տարբեր մասնագիտացված հաստատություններին հարցումները (օրինակ՝ Հայաստանի Ազգային Ագրարային Համալսարան):</w:t>
      </w:r>
    </w:p>
    <w:p w:rsidR="000D2FB3" w:rsidRPr="00425AE6" w:rsidRDefault="000D2FB3" w:rsidP="000D2FB3">
      <w:pPr>
        <w:spacing w:before="16" w:line="240" w:lineRule="exact"/>
        <w:rPr>
          <w:rFonts w:ascii="Sylfaen" w:hAnsi="Sylfaen"/>
          <w:sz w:val="20"/>
          <w:szCs w:val="20"/>
        </w:rPr>
      </w:pPr>
    </w:p>
    <w:p w:rsidR="000D2FB3" w:rsidRPr="00425AE6" w:rsidRDefault="000D2FB3" w:rsidP="00F45D9C">
      <w:pPr>
        <w:rPr>
          <w:rFonts w:eastAsia="Arial"/>
        </w:rPr>
      </w:pPr>
      <w:r w:rsidRPr="00425AE6">
        <w:rPr>
          <w:rFonts w:eastAsia="Arial"/>
          <w:spacing w:val="-1"/>
        </w:rPr>
        <w:t xml:space="preserve">Քայլ </w:t>
      </w:r>
      <w:r w:rsidRPr="00425AE6">
        <w:rPr>
          <w:rFonts w:eastAsia="Arial"/>
        </w:rPr>
        <w:t xml:space="preserve">4 </w:t>
      </w:r>
      <w:r w:rsidRPr="00425AE6">
        <w:rPr>
          <w:rFonts w:eastAsia="Arial"/>
          <w:spacing w:val="10"/>
        </w:rPr>
        <w:t xml:space="preserve"> </w:t>
      </w:r>
      <w:r w:rsidRPr="00425AE6">
        <w:rPr>
          <w:rFonts w:eastAsia="Arial"/>
        </w:rPr>
        <w:t xml:space="preserve">Փոխհատուցման </w:t>
      </w:r>
      <w:r w:rsidRPr="00F45D9C">
        <w:rPr>
          <w:rFonts w:eastAsia="Arial"/>
        </w:rPr>
        <w:t>հաշվարկումը</w:t>
      </w:r>
    </w:p>
    <w:p w:rsidR="000D2FB3" w:rsidRPr="00425AE6" w:rsidRDefault="000D2FB3" w:rsidP="000D2FB3">
      <w:pPr>
        <w:spacing w:before="13"/>
        <w:jc w:val="both"/>
        <w:rPr>
          <w:rFonts w:ascii="Sylfaen" w:hAnsi="Sylfaen"/>
          <w:sz w:val="20"/>
          <w:szCs w:val="20"/>
        </w:rPr>
      </w:pPr>
    </w:p>
    <w:p w:rsidR="000D2FB3" w:rsidRPr="000D2FB3" w:rsidRDefault="000D2FB3" w:rsidP="007A501F">
      <w:pPr>
        <w:pStyle w:val="ListParagraph"/>
        <w:numPr>
          <w:ilvl w:val="0"/>
          <w:numId w:val="52"/>
        </w:numPr>
        <w:ind w:right="-20"/>
        <w:jc w:val="both"/>
        <w:rPr>
          <w:rFonts w:ascii="Sylfaen" w:eastAsia="Arial" w:hAnsi="Sylfaen" w:cs="Arial"/>
          <w:sz w:val="20"/>
          <w:szCs w:val="20"/>
        </w:rPr>
      </w:pPr>
      <w:r w:rsidRPr="000D2FB3">
        <w:rPr>
          <w:rFonts w:ascii="Sylfaen" w:eastAsia="Arial" w:hAnsi="Sylfaen" w:cs="Arial"/>
          <w:spacing w:val="3"/>
          <w:sz w:val="20"/>
          <w:szCs w:val="20"/>
        </w:rPr>
        <w:t xml:space="preserve">Բերքատու ծառերի գնահատման համար կիրառվել է հետևյալ բանաձևը. </w:t>
      </w:r>
    </w:p>
    <w:p w:rsidR="000D2FB3" w:rsidRPr="00425AE6" w:rsidRDefault="000D2FB3" w:rsidP="000D2FB3">
      <w:pPr>
        <w:ind w:left="100" w:right="-20"/>
        <w:jc w:val="both"/>
        <w:rPr>
          <w:rFonts w:ascii="Sylfaen" w:eastAsia="Arial" w:hAnsi="Sylfaen" w:cs="Arial"/>
          <w:sz w:val="20"/>
          <w:szCs w:val="20"/>
        </w:rPr>
      </w:pPr>
      <w:r w:rsidRPr="00425AE6">
        <w:rPr>
          <w:rFonts w:ascii="Sylfaen" w:eastAsia="Arial" w:hAnsi="Sylfaen" w:cs="Arial"/>
          <w:b/>
          <w:bCs/>
          <w:spacing w:val="3"/>
          <w:sz w:val="20"/>
          <w:szCs w:val="20"/>
        </w:rPr>
        <w:t>ԾԲ</w:t>
      </w:r>
      <w:r w:rsidRPr="00425AE6">
        <w:rPr>
          <w:rFonts w:ascii="Sylfaen" w:eastAsia="Arial" w:hAnsi="Sylfaen" w:cs="Arial"/>
          <w:b/>
          <w:bCs/>
          <w:spacing w:val="-2"/>
          <w:sz w:val="20"/>
          <w:szCs w:val="20"/>
        </w:rPr>
        <w:t xml:space="preserve"> </w:t>
      </w:r>
      <w:r w:rsidRPr="00425AE6">
        <w:rPr>
          <w:rFonts w:ascii="Sylfaen" w:eastAsia="Arial" w:hAnsi="Sylfaen" w:cs="Arial"/>
          <w:sz w:val="20"/>
          <w:szCs w:val="20"/>
        </w:rPr>
        <w:t>=</w:t>
      </w:r>
      <w:r w:rsidRPr="00425AE6">
        <w:rPr>
          <w:rFonts w:ascii="Sylfaen" w:eastAsia="Arial" w:hAnsi="Sylfaen" w:cs="Arial"/>
          <w:spacing w:val="-3"/>
          <w:sz w:val="20"/>
          <w:szCs w:val="20"/>
        </w:rPr>
        <w:t xml:space="preserve"> </w:t>
      </w:r>
      <w:r w:rsidRPr="00425AE6">
        <w:rPr>
          <w:rFonts w:ascii="Sylfaen" w:eastAsia="Arial" w:hAnsi="Sylfaen" w:cs="Arial"/>
          <w:b/>
          <w:bCs/>
          <w:spacing w:val="1"/>
          <w:sz w:val="20"/>
          <w:szCs w:val="20"/>
        </w:rPr>
        <w:t>ՏՔ</w:t>
      </w:r>
      <w:r w:rsidRPr="00425AE6">
        <w:rPr>
          <w:rFonts w:ascii="Sylfaen" w:eastAsia="Arial" w:hAnsi="Sylfaen" w:cs="Arial"/>
          <w:b/>
          <w:bCs/>
          <w:spacing w:val="-2"/>
          <w:sz w:val="20"/>
          <w:szCs w:val="20"/>
        </w:rPr>
        <w:t xml:space="preserve"> </w:t>
      </w:r>
      <w:r w:rsidRPr="000D2FB3">
        <w:rPr>
          <w:rFonts w:ascii="Sylfaen" w:eastAsia="Arial" w:hAnsi="Sylfaen" w:cs="Arial"/>
          <w:b/>
          <w:sz w:val="20"/>
          <w:szCs w:val="20"/>
        </w:rPr>
        <w:t>x ՏՇԶԵ</w:t>
      </w:r>
      <w:r w:rsidRPr="00425AE6">
        <w:rPr>
          <w:rFonts w:ascii="Sylfaen" w:eastAsia="Arial" w:hAnsi="Sylfaen" w:cs="Arial"/>
          <w:sz w:val="20"/>
          <w:szCs w:val="20"/>
        </w:rPr>
        <w:t xml:space="preserve"> </w:t>
      </w:r>
    </w:p>
    <w:p w:rsidR="000D2FB3" w:rsidRPr="00425AE6" w:rsidRDefault="000D2FB3" w:rsidP="000D2FB3">
      <w:pPr>
        <w:ind w:left="100" w:right="-20"/>
        <w:jc w:val="both"/>
        <w:rPr>
          <w:rFonts w:ascii="Sylfaen" w:eastAsia="Arial" w:hAnsi="Sylfaen" w:cs="Arial"/>
          <w:sz w:val="20"/>
          <w:szCs w:val="20"/>
        </w:rPr>
      </w:pPr>
      <w:r w:rsidRPr="00425AE6">
        <w:rPr>
          <w:rFonts w:ascii="Sylfaen" w:eastAsia="Arial" w:hAnsi="Sylfaen" w:cs="Arial"/>
          <w:spacing w:val="6"/>
          <w:sz w:val="20"/>
          <w:szCs w:val="20"/>
        </w:rPr>
        <w:t>Որտեղ՝</w:t>
      </w:r>
    </w:p>
    <w:p w:rsidR="000D2FB3" w:rsidRPr="00425AE6" w:rsidRDefault="000D2FB3" w:rsidP="000D2FB3">
      <w:pPr>
        <w:ind w:left="100" w:right="-20"/>
        <w:jc w:val="both"/>
        <w:rPr>
          <w:rFonts w:ascii="Sylfaen" w:eastAsia="Arial" w:hAnsi="Sylfaen" w:cs="Arial"/>
          <w:sz w:val="20"/>
          <w:szCs w:val="20"/>
        </w:rPr>
      </w:pPr>
      <w:r w:rsidRPr="00425AE6">
        <w:rPr>
          <w:rFonts w:ascii="Sylfaen" w:eastAsia="Arial" w:hAnsi="Sylfaen" w:cs="Arial"/>
          <w:b/>
          <w:bCs/>
          <w:spacing w:val="3"/>
          <w:sz w:val="20"/>
          <w:szCs w:val="20"/>
        </w:rPr>
        <w:t>ԾԲ</w:t>
      </w:r>
      <w:r w:rsidRPr="00425AE6">
        <w:rPr>
          <w:rFonts w:ascii="Sylfaen" w:eastAsia="Arial" w:hAnsi="Sylfaen" w:cs="Arial"/>
          <w:b/>
          <w:bCs/>
          <w:spacing w:val="-2"/>
          <w:sz w:val="20"/>
          <w:szCs w:val="20"/>
        </w:rPr>
        <w:t xml:space="preserve"> </w:t>
      </w:r>
      <w:r w:rsidRPr="00425AE6">
        <w:rPr>
          <w:rFonts w:ascii="Sylfaen" w:eastAsia="Arial" w:hAnsi="Sylfaen" w:cs="Arial"/>
          <w:sz w:val="20"/>
          <w:szCs w:val="20"/>
        </w:rPr>
        <w:t>–</w:t>
      </w:r>
      <w:r w:rsidRPr="00425AE6">
        <w:rPr>
          <w:rFonts w:ascii="Sylfaen" w:eastAsia="Arial" w:hAnsi="Sylfaen" w:cs="Arial"/>
          <w:spacing w:val="-2"/>
          <w:sz w:val="20"/>
          <w:szCs w:val="20"/>
        </w:rPr>
        <w:t xml:space="preserve"> Բերքատու ծառի շուկայական գինը </w:t>
      </w:r>
    </w:p>
    <w:p w:rsidR="000D2FB3" w:rsidRPr="00425AE6" w:rsidRDefault="000D2FB3" w:rsidP="000D2FB3">
      <w:pPr>
        <w:ind w:left="100" w:right="-20"/>
        <w:jc w:val="both"/>
        <w:rPr>
          <w:rFonts w:ascii="Sylfaen" w:eastAsia="Arial" w:hAnsi="Sylfaen" w:cs="Arial"/>
          <w:sz w:val="20"/>
          <w:szCs w:val="20"/>
        </w:rPr>
      </w:pPr>
      <w:r w:rsidRPr="00425AE6">
        <w:rPr>
          <w:rFonts w:ascii="Sylfaen" w:eastAsia="Arial" w:hAnsi="Sylfaen" w:cs="Arial"/>
          <w:b/>
          <w:bCs/>
          <w:spacing w:val="1"/>
          <w:sz w:val="20"/>
          <w:szCs w:val="20"/>
        </w:rPr>
        <w:t>ՏՔ</w:t>
      </w:r>
      <w:r w:rsidRPr="00425AE6">
        <w:rPr>
          <w:rFonts w:ascii="Sylfaen" w:eastAsia="Arial" w:hAnsi="Sylfaen" w:cs="Arial"/>
          <w:b/>
          <w:bCs/>
          <w:spacing w:val="-2"/>
          <w:sz w:val="20"/>
          <w:szCs w:val="20"/>
        </w:rPr>
        <w:t xml:space="preserve"> </w:t>
      </w:r>
      <w:r w:rsidRPr="00425AE6">
        <w:rPr>
          <w:rFonts w:ascii="Sylfaen" w:eastAsia="Arial" w:hAnsi="Sylfaen" w:cs="Arial"/>
          <w:sz w:val="20"/>
          <w:szCs w:val="20"/>
        </w:rPr>
        <w:t>–</w:t>
      </w:r>
      <w:r w:rsidRPr="00425AE6">
        <w:rPr>
          <w:rFonts w:ascii="Sylfaen" w:eastAsia="Arial" w:hAnsi="Sylfaen" w:cs="Arial"/>
          <w:spacing w:val="-2"/>
          <w:sz w:val="20"/>
          <w:szCs w:val="20"/>
        </w:rPr>
        <w:t xml:space="preserve"> Այն տարիների քանակը, որն անհրաժեշտ է նոր ծառը լիարժեք պտղատվության տարիքին աճեցնելու համար</w:t>
      </w:r>
    </w:p>
    <w:p w:rsidR="000D2FB3" w:rsidRDefault="000D2FB3" w:rsidP="000D2FB3">
      <w:pPr>
        <w:ind w:left="100" w:right="-20"/>
        <w:jc w:val="both"/>
        <w:rPr>
          <w:rFonts w:ascii="Sylfaen" w:eastAsia="Arial" w:hAnsi="Sylfaen" w:cs="Arial"/>
          <w:spacing w:val="-2"/>
          <w:position w:val="-1"/>
          <w:sz w:val="20"/>
          <w:szCs w:val="20"/>
          <w:lang w:val="hy-AM"/>
        </w:rPr>
      </w:pPr>
      <w:r w:rsidRPr="00425AE6">
        <w:rPr>
          <w:rFonts w:ascii="Sylfaen" w:eastAsia="Arial" w:hAnsi="Sylfaen" w:cs="Arial"/>
          <w:b/>
          <w:bCs/>
          <w:position w:val="-1"/>
          <w:sz w:val="20"/>
          <w:szCs w:val="20"/>
        </w:rPr>
        <w:t>ՏՇԶԵ</w:t>
      </w:r>
      <w:r w:rsidRPr="00425AE6">
        <w:rPr>
          <w:rFonts w:ascii="Sylfaen" w:eastAsia="Arial" w:hAnsi="Sylfaen" w:cs="Arial"/>
          <w:b/>
          <w:bCs/>
          <w:spacing w:val="-5"/>
          <w:position w:val="-1"/>
          <w:sz w:val="20"/>
          <w:szCs w:val="20"/>
        </w:rPr>
        <w:t xml:space="preserve"> </w:t>
      </w:r>
      <w:r w:rsidRPr="00425AE6">
        <w:rPr>
          <w:rFonts w:ascii="Sylfaen" w:eastAsia="Arial" w:hAnsi="Sylfaen" w:cs="Arial"/>
          <w:position w:val="-1"/>
          <w:sz w:val="20"/>
          <w:szCs w:val="20"/>
        </w:rPr>
        <w:t>–</w:t>
      </w:r>
      <w:r w:rsidRPr="00425AE6">
        <w:rPr>
          <w:rFonts w:ascii="Sylfaen" w:eastAsia="Arial" w:hAnsi="Sylfaen" w:cs="Arial"/>
          <w:spacing w:val="-2"/>
          <w:position w:val="-1"/>
          <w:sz w:val="20"/>
          <w:szCs w:val="20"/>
        </w:rPr>
        <w:t xml:space="preserve"> Տարեկան շուկայական զուտ եկամուտը </w:t>
      </w:r>
    </w:p>
    <w:p w:rsidR="000D2FB3" w:rsidRPr="000D2FB3" w:rsidRDefault="000D2FB3" w:rsidP="000D2FB3">
      <w:pPr>
        <w:ind w:left="100" w:right="-20"/>
        <w:jc w:val="both"/>
        <w:rPr>
          <w:rFonts w:ascii="Sylfaen" w:eastAsia="Arial" w:hAnsi="Sylfaen" w:cs="Arial"/>
          <w:sz w:val="20"/>
          <w:szCs w:val="20"/>
          <w:lang w:val="hy-AM"/>
        </w:rPr>
      </w:pPr>
    </w:p>
    <w:p w:rsidR="00135101" w:rsidRPr="00D73651" w:rsidRDefault="009C553B" w:rsidP="00135101">
      <w:pPr>
        <w:spacing w:before="40" w:line="157" w:lineRule="exact"/>
        <w:ind w:left="100" w:right="-20"/>
        <w:rPr>
          <w:rFonts w:ascii="Arial" w:eastAsia="Arial" w:hAnsi="Arial" w:cs="Arial"/>
          <w:sz w:val="16"/>
          <w:szCs w:val="16"/>
        </w:rPr>
      </w:pPr>
      <w:r>
        <w:rPr>
          <w:rFonts w:ascii="Arial" w:hAnsi="Arial" w:cs="Arial"/>
          <w:noProof/>
          <w:lang w:val="ru-RU" w:eastAsia="ru-RU"/>
        </w:rPr>
        <w:pict>
          <v:group id="Group 6" o:spid="_x0000_s1108" style="position:absolute;left:0;text-align:left;margin-left:1in;margin-top:-.8pt;width:2in;height:.1pt;z-index:-251649024;mso-position-horizontal-relative:page" coordorigin="1440,-16"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">
            <v:shape id="Freeform 7" o:spid="_x0000_s1109" style="position:absolute;left:1440;top:-16;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rMMA&#10;AADbAAAADwAAAGRycy9kb3ducmV2LnhtbESPzWrDMBCE74W8g9hAb43sUoJxopgQSCkUSvPzAIu1&#10;sU2slZEUW+3TV4VAjsPsfLOzrqLpxUjOd5YV5IsMBHFtdceNgvNp/1KA8AFZY2+ZFPyQh2oze1pj&#10;qe3EBxqPoREJwr5EBW0IQymlr1sy6Bd2IE7exTqDIUnXSO1wSnDTy9csW0qDHaeGFgfatVRfjzeT&#10;3tDeNZ8xvtPv1X4V+SUeiu+o1PM8blcgAsXwOL6nP7SCtyX8b0kA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OrMMAAADbAAAADwAAAAAAAAAAAAAAAACYAgAAZHJzL2Rv&#10;d25yZXYueG1sUEsFBgAAAAAEAAQA9QAAAIgDAAAAAA==&#10;" path="m,l2881,e" filled="f" strokeweight=".58pt">
              <v:path arrowok="t" o:connecttype="custom" o:connectlocs="0,0;2881,0" o:connectangles="0,0"/>
            </v:shape>
            <w10:wrap anchorx="page"/>
          </v:group>
        </w:pict>
      </w:r>
    </w:p>
    <w:p w:rsidR="00135101" w:rsidRPr="00D73651" w:rsidRDefault="00135101" w:rsidP="00135101">
      <w:pPr>
        <w:spacing w:line="139" w:lineRule="exact"/>
        <w:ind w:right="-20"/>
        <w:rPr>
          <w:rFonts w:ascii="Arial" w:eastAsia="Arial" w:hAnsi="Arial" w:cs="Arial"/>
          <w:sz w:val="16"/>
          <w:szCs w:val="16"/>
        </w:rPr>
      </w:pPr>
      <w:r w:rsidRPr="00D73651">
        <w:rPr>
          <w:rFonts w:ascii="Arial" w:eastAsia="Arial" w:hAnsi="Arial" w:cs="Arial"/>
          <w:position w:val="-2"/>
          <w:sz w:val="16"/>
          <w:szCs w:val="16"/>
        </w:rPr>
        <w:t>4</w:t>
      </w:r>
    </w:p>
    <w:p w:rsidR="00135101" w:rsidRPr="00D73651" w:rsidRDefault="0033693E" w:rsidP="00CE7F49">
      <w:pPr>
        <w:rPr>
          <w:rFonts w:ascii="Arial" w:eastAsia="Arial" w:hAnsi="Arial"/>
        </w:rPr>
      </w:pPr>
      <w:bookmarkStart w:id="1031" w:name="_Toc394659525"/>
      <w:bookmarkStart w:id="1032" w:name="_Toc400705271"/>
      <w:bookmarkStart w:id="1033" w:name="_Toc401244170"/>
      <w:bookmarkStart w:id="1034" w:name="_Toc401245077"/>
      <w:r>
        <w:rPr>
          <w:rFonts w:eastAsia="Arial"/>
          <w:lang w:val="hy-AM"/>
        </w:rPr>
        <w:t xml:space="preserve">Հրատարակչություն՝ ՀՀ  Գյուղատնտեսության նախարարություն, </w:t>
      </w:r>
      <w:r w:rsidR="00135101" w:rsidRPr="00D73651">
        <w:rPr>
          <w:rFonts w:ascii="Arial" w:eastAsia="Arial" w:hAnsi="Arial"/>
          <w:spacing w:val="2"/>
        </w:rPr>
        <w:t xml:space="preserve"> </w:t>
      </w:r>
      <w:r>
        <w:rPr>
          <w:rFonts w:eastAsia="Arial"/>
          <w:spacing w:val="2"/>
          <w:lang w:val="hy-AM"/>
        </w:rPr>
        <w:t>«Գյուղատնտեսական Աջակցության Հանրապետական կենտրոն»</w:t>
      </w:r>
      <w:r w:rsidR="00135101" w:rsidRPr="00D73651">
        <w:rPr>
          <w:rFonts w:ascii="Arial" w:eastAsia="Arial" w:hAnsi="Arial"/>
        </w:rPr>
        <w:t xml:space="preserve"> </w:t>
      </w:r>
      <w:r>
        <w:rPr>
          <w:rFonts w:eastAsia="Arial"/>
          <w:lang w:val="hy-AM"/>
        </w:rPr>
        <w:t>ՓԲԸ</w:t>
      </w:r>
      <w:bookmarkEnd w:id="1031"/>
      <w:bookmarkEnd w:id="1032"/>
      <w:bookmarkEnd w:id="1033"/>
      <w:bookmarkEnd w:id="1034"/>
    </w:p>
    <w:p w:rsidR="00135101" w:rsidRPr="00D73651" w:rsidRDefault="00135101" w:rsidP="00135101">
      <w:pPr>
        <w:rPr>
          <w:rFonts w:ascii="Arial" w:hAnsi="Arial" w:cs="Arial"/>
        </w:rPr>
        <w:sectPr w:rsidR="00135101" w:rsidRPr="00D73651">
          <w:pgSz w:w="11920" w:h="16840"/>
          <w:pgMar w:top="1340" w:right="1320" w:bottom="920" w:left="1340" w:header="0" w:footer="729" w:gutter="0"/>
          <w:cols w:space="720"/>
        </w:sectPr>
      </w:pPr>
    </w:p>
    <w:p w:rsidR="00135101" w:rsidRDefault="00B172CD" w:rsidP="00D82EB5">
      <w:bookmarkStart w:id="1035" w:name="_Toc400705272"/>
      <w:bookmarkStart w:id="1036" w:name="_Toc401244171"/>
      <w:bookmarkStart w:id="1037" w:name="_Toc401245078"/>
      <w:r>
        <w:lastRenderedPageBreak/>
        <w:t>Փայտանյութ տվող ծառերի գնահատման մեթոդաբանություն</w:t>
      </w:r>
      <w:bookmarkEnd w:id="1035"/>
      <w:bookmarkEnd w:id="1036"/>
      <w:bookmarkEnd w:id="1037"/>
    </w:p>
    <w:p w:rsidR="00D82EB5" w:rsidRPr="001719E6" w:rsidRDefault="00D82EB5" w:rsidP="00D82EB5"/>
    <w:p w:rsidR="00B172CD" w:rsidRPr="00C21D1C" w:rsidRDefault="00B172CD" w:rsidP="007A501F">
      <w:pPr>
        <w:pStyle w:val="ListParagraph"/>
        <w:numPr>
          <w:ilvl w:val="0"/>
          <w:numId w:val="52"/>
        </w:numPr>
        <w:jc w:val="both"/>
        <w:rPr>
          <w:rFonts w:ascii="Sylfaen" w:hAnsi="Sylfaen" w:cs="Arial"/>
          <w:sz w:val="20"/>
          <w:szCs w:val="20"/>
        </w:rPr>
      </w:pPr>
      <w:r w:rsidRPr="00C21D1C">
        <w:rPr>
          <w:rFonts w:ascii="Sylfaen" w:hAnsi="Sylfaen" w:cs="Sylfaen"/>
          <w:sz w:val="20"/>
          <w:szCs w:val="20"/>
          <w:lang w:val="hy-AM"/>
        </w:rPr>
        <w:t>Փայտանյութ</w:t>
      </w:r>
      <w:r w:rsidRPr="00C21D1C">
        <w:rPr>
          <w:rFonts w:ascii="Sylfaen" w:hAnsi="Sylfaen" w:cs="Arial"/>
          <w:sz w:val="20"/>
          <w:szCs w:val="20"/>
        </w:rPr>
        <w:t xml:space="preserve"> </w:t>
      </w:r>
      <w:r w:rsidRPr="00C21D1C">
        <w:rPr>
          <w:rFonts w:ascii="Sylfaen" w:hAnsi="Sylfaen" w:cs="Sylfaen"/>
          <w:sz w:val="20"/>
          <w:szCs w:val="20"/>
          <w:lang w:val="hy-AM"/>
        </w:rPr>
        <w:t>տվող</w:t>
      </w:r>
      <w:r w:rsidRPr="00C21D1C">
        <w:rPr>
          <w:rFonts w:ascii="Sylfaen" w:hAnsi="Sylfaen" w:cs="Arial"/>
          <w:sz w:val="20"/>
          <w:szCs w:val="20"/>
        </w:rPr>
        <w:t xml:space="preserve"> </w:t>
      </w:r>
      <w:r w:rsidRPr="00C21D1C">
        <w:rPr>
          <w:rFonts w:ascii="Sylfaen" w:hAnsi="Sylfaen" w:cs="Sylfaen"/>
          <w:sz w:val="20"/>
          <w:szCs w:val="20"/>
          <w:lang w:val="hy-AM"/>
        </w:rPr>
        <w:t>ծառերը</w:t>
      </w:r>
      <w:r w:rsidRPr="00C21D1C">
        <w:rPr>
          <w:rFonts w:ascii="Sylfaen" w:hAnsi="Sylfaen" w:cs="Arial"/>
          <w:sz w:val="20"/>
          <w:szCs w:val="20"/>
        </w:rPr>
        <w:t xml:space="preserve"> </w:t>
      </w:r>
      <w:r w:rsidRPr="00C21D1C">
        <w:rPr>
          <w:rFonts w:ascii="Sylfaen" w:hAnsi="Sylfaen" w:cs="Sylfaen"/>
          <w:sz w:val="20"/>
          <w:szCs w:val="20"/>
          <w:lang w:val="hy-AM"/>
        </w:rPr>
        <w:t>պետք</w:t>
      </w:r>
      <w:r w:rsidRPr="00C21D1C">
        <w:rPr>
          <w:rFonts w:ascii="Sylfaen" w:hAnsi="Sylfaen" w:cs="Arial"/>
          <w:sz w:val="20"/>
          <w:szCs w:val="20"/>
        </w:rPr>
        <w:t xml:space="preserve"> </w:t>
      </w:r>
      <w:r w:rsidRPr="00C21D1C">
        <w:rPr>
          <w:rFonts w:ascii="Sylfaen" w:hAnsi="Sylfaen" w:cs="Sylfaen"/>
          <w:sz w:val="20"/>
          <w:szCs w:val="20"/>
          <w:lang w:val="hy-AM"/>
        </w:rPr>
        <w:t>է</w:t>
      </w:r>
      <w:r w:rsidRPr="00C21D1C">
        <w:rPr>
          <w:rFonts w:ascii="Sylfaen" w:hAnsi="Sylfaen" w:cs="Arial"/>
          <w:sz w:val="20"/>
          <w:szCs w:val="20"/>
        </w:rPr>
        <w:t xml:space="preserve"> </w:t>
      </w:r>
      <w:r w:rsidRPr="00C21D1C">
        <w:rPr>
          <w:rFonts w:ascii="Sylfaen" w:hAnsi="Sylfaen" w:cs="Sylfaen"/>
          <w:sz w:val="20"/>
          <w:szCs w:val="20"/>
          <w:lang w:val="hy-AM"/>
        </w:rPr>
        <w:t>գնահատվեն</w:t>
      </w:r>
      <w:r w:rsidRPr="00C21D1C">
        <w:rPr>
          <w:rFonts w:ascii="Sylfaen" w:hAnsi="Sylfaen" w:cs="Arial"/>
          <w:sz w:val="20"/>
          <w:szCs w:val="20"/>
        </w:rPr>
        <w:t xml:space="preserve"> </w:t>
      </w:r>
      <w:r w:rsidRPr="00C21D1C">
        <w:rPr>
          <w:rFonts w:ascii="Sylfaen" w:hAnsi="Sylfaen" w:cs="Sylfaen"/>
          <w:sz w:val="20"/>
          <w:szCs w:val="20"/>
          <w:lang w:val="hy-AM"/>
        </w:rPr>
        <w:t>տարիքի</w:t>
      </w:r>
      <w:r w:rsidRPr="00C21D1C">
        <w:rPr>
          <w:rFonts w:ascii="Sylfaen" w:hAnsi="Sylfaen" w:cs="Arial"/>
          <w:sz w:val="20"/>
          <w:szCs w:val="20"/>
        </w:rPr>
        <w:t xml:space="preserve"> </w:t>
      </w:r>
      <w:r w:rsidRPr="00C21D1C">
        <w:rPr>
          <w:rFonts w:ascii="Sylfaen" w:hAnsi="Sylfaen" w:cs="Sylfaen"/>
          <w:sz w:val="20"/>
          <w:szCs w:val="20"/>
          <w:lang w:val="hy-AM"/>
        </w:rPr>
        <w:t>կարգի</w:t>
      </w:r>
      <w:r w:rsidRPr="00C21D1C">
        <w:rPr>
          <w:rFonts w:ascii="Sylfaen" w:hAnsi="Sylfaen" w:cs="Arial"/>
          <w:sz w:val="20"/>
          <w:szCs w:val="20"/>
        </w:rPr>
        <w:t xml:space="preserve"> </w:t>
      </w:r>
      <w:r w:rsidRPr="00C21D1C">
        <w:rPr>
          <w:rFonts w:ascii="Sylfaen" w:hAnsi="Sylfaen" w:cs="Sylfaen"/>
          <w:sz w:val="20"/>
          <w:szCs w:val="20"/>
          <w:lang w:val="hy-AM"/>
        </w:rPr>
        <w:t>հիման</w:t>
      </w:r>
      <w:r w:rsidRPr="00C21D1C">
        <w:rPr>
          <w:rFonts w:ascii="Sylfaen" w:hAnsi="Sylfaen" w:cs="Arial"/>
          <w:sz w:val="20"/>
          <w:szCs w:val="20"/>
        </w:rPr>
        <w:t xml:space="preserve"> </w:t>
      </w:r>
      <w:r w:rsidRPr="00C21D1C">
        <w:rPr>
          <w:rFonts w:ascii="Sylfaen" w:hAnsi="Sylfaen" w:cs="Sylfaen"/>
          <w:sz w:val="20"/>
          <w:szCs w:val="20"/>
          <w:lang w:val="hy-AM"/>
        </w:rPr>
        <w:t>վրա</w:t>
      </w:r>
      <w:r w:rsidRPr="00C21D1C">
        <w:rPr>
          <w:rFonts w:ascii="Sylfaen" w:hAnsi="Sylfaen" w:cs="Sylfaen"/>
          <w:sz w:val="20"/>
          <w:szCs w:val="20"/>
        </w:rPr>
        <w:t xml:space="preserve"> </w:t>
      </w:r>
      <w:r w:rsidRPr="00C21D1C">
        <w:rPr>
          <w:rFonts w:ascii="Sylfaen" w:eastAsia="Arial" w:hAnsi="Sylfaen" w:cs="Arial"/>
          <w:sz w:val="20"/>
          <w:szCs w:val="20"/>
        </w:rPr>
        <w:t>(</w:t>
      </w:r>
      <w:r w:rsidRPr="00C21D1C">
        <w:rPr>
          <w:rFonts w:ascii="Sylfaen" w:hAnsi="Sylfaen" w:cs="Sylfaen"/>
          <w:sz w:val="20"/>
          <w:szCs w:val="20"/>
          <w:lang w:val="hy-AM"/>
        </w:rPr>
        <w:t>տնկիներ</w:t>
      </w:r>
      <w:r w:rsidRPr="00C21D1C">
        <w:rPr>
          <w:rFonts w:ascii="Sylfaen" w:eastAsia="Arial" w:hAnsi="Sylfaen" w:cs="Arial"/>
          <w:sz w:val="20"/>
          <w:szCs w:val="20"/>
        </w:rPr>
        <w:t>,</w:t>
      </w:r>
      <w:r w:rsidRPr="00C21D1C">
        <w:rPr>
          <w:rFonts w:ascii="Sylfaen" w:eastAsia="Arial" w:hAnsi="Sylfaen" w:cs="Arial"/>
          <w:spacing w:val="-10"/>
          <w:sz w:val="20"/>
          <w:szCs w:val="20"/>
        </w:rPr>
        <w:t xml:space="preserve"> </w:t>
      </w:r>
      <w:r w:rsidRPr="00C21D1C">
        <w:rPr>
          <w:rFonts w:ascii="Sylfaen" w:hAnsi="Sylfaen" w:cs="Sylfaen"/>
          <w:sz w:val="20"/>
          <w:szCs w:val="20"/>
          <w:lang w:val="hy-AM"/>
        </w:rPr>
        <w:t>միջին</w:t>
      </w:r>
      <w:r w:rsidRPr="00C21D1C">
        <w:rPr>
          <w:rFonts w:ascii="Sylfaen" w:hAnsi="Sylfaen" w:cs="Arial"/>
          <w:sz w:val="20"/>
          <w:szCs w:val="20"/>
        </w:rPr>
        <w:t xml:space="preserve"> </w:t>
      </w:r>
      <w:r w:rsidRPr="00C21D1C">
        <w:rPr>
          <w:rFonts w:ascii="Sylfaen" w:hAnsi="Sylfaen" w:cs="Sylfaen"/>
          <w:sz w:val="20"/>
          <w:szCs w:val="20"/>
          <w:lang w:val="hy-AM"/>
        </w:rPr>
        <w:t>հասունության</w:t>
      </w:r>
      <w:r w:rsidRPr="00C21D1C">
        <w:rPr>
          <w:rFonts w:ascii="Sylfaen" w:hAnsi="Sylfaen" w:cs="Arial"/>
          <w:sz w:val="20"/>
          <w:szCs w:val="20"/>
        </w:rPr>
        <w:t xml:space="preserve"> </w:t>
      </w:r>
      <w:r w:rsidRPr="00C21D1C">
        <w:rPr>
          <w:rFonts w:ascii="Sylfaen" w:hAnsi="Sylfaen" w:cs="Sylfaen"/>
          <w:sz w:val="20"/>
          <w:szCs w:val="20"/>
          <w:lang w:val="hy-AM"/>
        </w:rPr>
        <w:t>ծառեր</w:t>
      </w:r>
      <w:r w:rsidRPr="00C21D1C">
        <w:rPr>
          <w:rFonts w:ascii="Sylfaen" w:eastAsia="Arial" w:hAnsi="Sylfaen" w:cs="Arial"/>
          <w:sz w:val="20"/>
          <w:szCs w:val="20"/>
        </w:rPr>
        <w:t>,</w:t>
      </w:r>
      <w:r w:rsidRPr="00C21D1C">
        <w:rPr>
          <w:rFonts w:ascii="Sylfaen" w:eastAsia="Arial" w:hAnsi="Sylfaen" w:cs="Arial"/>
          <w:spacing w:val="-8"/>
          <w:sz w:val="20"/>
          <w:szCs w:val="20"/>
        </w:rPr>
        <w:t xml:space="preserve"> </w:t>
      </w:r>
      <w:r w:rsidRPr="00C21D1C">
        <w:rPr>
          <w:rFonts w:ascii="Sylfaen" w:hAnsi="Sylfaen" w:cs="Sylfaen"/>
          <w:sz w:val="20"/>
          <w:szCs w:val="20"/>
          <w:lang w:val="hy-AM"/>
        </w:rPr>
        <w:t>հասուն</w:t>
      </w:r>
      <w:r w:rsidRPr="00C21D1C">
        <w:rPr>
          <w:rFonts w:ascii="Sylfaen" w:hAnsi="Sylfaen" w:cs="Arial"/>
          <w:sz w:val="20"/>
          <w:szCs w:val="20"/>
        </w:rPr>
        <w:t xml:space="preserve"> </w:t>
      </w:r>
      <w:r w:rsidRPr="00C21D1C">
        <w:rPr>
          <w:rFonts w:ascii="Sylfaen" w:hAnsi="Sylfaen" w:cs="Sylfaen"/>
          <w:sz w:val="20"/>
          <w:szCs w:val="20"/>
          <w:lang w:val="hy-AM"/>
        </w:rPr>
        <w:t>ծառեր</w:t>
      </w:r>
      <w:r w:rsidRPr="00C21D1C">
        <w:rPr>
          <w:rFonts w:ascii="Sylfaen" w:eastAsia="Arial" w:hAnsi="Sylfaen" w:cs="Arial"/>
          <w:spacing w:val="1"/>
          <w:sz w:val="20"/>
          <w:szCs w:val="20"/>
        </w:rPr>
        <w:t>)</w:t>
      </w:r>
      <w:r w:rsidRPr="00C21D1C">
        <w:rPr>
          <w:rFonts w:ascii="Sylfaen" w:eastAsia="Arial" w:hAnsi="Sylfaen" w:cs="Arial"/>
          <w:sz w:val="20"/>
          <w:szCs w:val="20"/>
        </w:rPr>
        <w:t>,</w:t>
      </w:r>
      <w:r w:rsidRPr="00C21D1C">
        <w:rPr>
          <w:rFonts w:ascii="Sylfaen" w:eastAsia="Arial" w:hAnsi="Sylfaen" w:cs="Arial"/>
          <w:spacing w:val="-6"/>
          <w:sz w:val="20"/>
          <w:szCs w:val="20"/>
        </w:rPr>
        <w:t xml:space="preserve"> </w:t>
      </w:r>
      <w:r w:rsidRPr="00C21D1C">
        <w:rPr>
          <w:rFonts w:ascii="Sylfaen" w:hAnsi="Sylfaen" w:cs="Sylfaen"/>
          <w:sz w:val="20"/>
          <w:szCs w:val="20"/>
          <w:lang w:val="hy-AM"/>
        </w:rPr>
        <w:t>ինչպես</w:t>
      </w:r>
      <w:r w:rsidRPr="00C21D1C">
        <w:rPr>
          <w:rFonts w:ascii="Sylfaen" w:hAnsi="Sylfaen" w:cs="Arial"/>
          <w:sz w:val="20"/>
          <w:szCs w:val="20"/>
        </w:rPr>
        <w:t xml:space="preserve"> </w:t>
      </w:r>
      <w:r w:rsidRPr="00C21D1C">
        <w:rPr>
          <w:rFonts w:ascii="Sylfaen" w:hAnsi="Sylfaen" w:cs="Sylfaen"/>
          <w:sz w:val="20"/>
          <w:szCs w:val="20"/>
          <w:lang w:val="hy-AM"/>
        </w:rPr>
        <w:t>նաև</w:t>
      </w:r>
      <w:r w:rsidRPr="00C21D1C">
        <w:rPr>
          <w:rFonts w:ascii="Sylfaen" w:hAnsi="Sylfaen" w:cs="Arial"/>
          <w:sz w:val="20"/>
          <w:szCs w:val="20"/>
        </w:rPr>
        <w:t xml:space="preserve"> </w:t>
      </w:r>
      <w:r w:rsidRPr="00C21D1C">
        <w:rPr>
          <w:rFonts w:ascii="Sylfaen" w:hAnsi="Sylfaen" w:cs="Sylfaen"/>
          <w:sz w:val="20"/>
          <w:szCs w:val="20"/>
          <w:lang w:val="hy-AM"/>
        </w:rPr>
        <w:t>փայտի</w:t>
      </w:r>
      <w:r w:rsidRPr="00C21D1C">
        <w:rPr>
          <w:rFonts w:ascii="Sylfaen" w:hAnsi="Sylfaen" w:cs="Arial"/>
          <w:sz w:val="20"/>
          <w:szCs w:val="20"/>
        </w:rPr>
        <w:t xml:space="preserve"> </w:t>
      </w:r>
      <w:r w:rsidRPr="00C21D1C">
        <w:rPr>
          <w:rFonts w:ascii="Sylfaen" w:hAnsi="Sylfaen" w:cs="Sylfaen"/>
          <w:sz w:val="20"/>
          <w:szCs w:val="20"/>
          <w:lang w:val="hy-AM"/>
        </w:rPr>
        <w:t>որակի</w:t>
      </w:r>
      <w:r w:rsidRPr="00C21D1C">
        <w:rPr>
          <w:rFonts w:ascii="Sylfaen" w:hAnsi="Sylfaen" w:cs="Arial"/>
          <w:sz w:val="20"/>
          <w:szCs w:val="20"/>
        </w:rPr>
        <w:t xml:space="preserve"> </w:t>
      </w:r>
      <w:r w:rsidRPr="00C21D1C">
        <w:rPr>
          <w:rFonts w:ascii="Sylfaen" w:hAnsi="Sylfaen" w:cs="Sylfaen"/>
          <w:sz w:val="20"/>
          <w:szCs w:val="20"/>
          <w:lang w:val="hy-AM"/>
        </w:rPr>
        <w:t>ու</w:t>
      </w:r>
      <w:r w:rsidRPr="00C21D1C">
        <w:rPr>
          <w:rFonts w:ascii="Sylfaen" w:hAnsi="Sylfaen" w:cs="Arial"/>
          <w:sz w:val="20"/>
          <w:szCs w:val="20"/>
        </w:rPr>
        <w:t xml:space="preserve"> </w:t>
      </w:r>
      <w:r w:rsidRPr="00C21D1C">
        <w:rPr>
          <w:rFonts w:ascii="Sylfaen" w:hAnsi="Sylfaen" w:cs="Sylfaen"/>
          <w:sz w:val="20"/>
          <w:szCs w:val="20"/>
          <w:lang w:val="hy-AM"/>
        </w:rPr>
        <w:t>ծավալի</w:t>
      </w:r>
      <w:r w:rsidRPr="00C21D1C">
        <w:rPr>
          <w:rFonts w:ascii="Sylfaen" w:hAnsi="Sylfaen" w:cs="Arial"/>
          <w:sz w:val="20"/>
          <w:szCs w:val="20"/>
        </w:rPr>
        <w:t xml:space="preserve"> </w:t>
      </w:r>
      <w:r w:rsidRPr="00C21D1C">
        <w:rPr>
          <w:rFonts w:ascii="Sylfaen" w:hAnsi="Sylfaen" w:cs="Sylfaen"/>
          <w:sz w:val="20"/>
          <w:szCs w:val="20"/>
          <w:lang w:val="hy-AM"/>
        </w:rPr>
        <w:t>հիման</w:t>
      </w:r>
      <w:r w:rsidRPr="00C21D1C">
        <w:rPr>
          <w:rFonts w:ascii="Sylfaen" w:hAnsi="Sylfaen" w:cs="Arial"/>
          <w:sz w:val="20"/>
          <w:szCs w:val="20"/>
        </w:rPr>
        <w:t xml:space="preserve"> </w:t>
      </w:r>
      <w:r w:rsidRPr="00C21D1C">
        <w:rPr>
          <w:rFonts w:ascii="Sylfaen" w:hAnsi="Sylfaen" w:cs="Sylfaen"/>
          <w:sz w:val="20"/>
          <w:szCs w:val="20"/>
          <w:lang w:val="hy-AM"/>
        </w:rPr>
        <w:t>վրա</w:t>
      </w:r>
      <w:r w:rsidRPr="00C21D1C">
        <w:rPr>
          <w:rFonts w:ascii="Sylfaen" w:hAnsi="Sylfaen" w:cs="Arial"/>
          <w:sz w:val="20"/>
          <w:szCs w:val="20"/>
        </w:rPr>
        <w:t>:</w:t>
      </w:r>
    </w:p>
    <w:p w:rsidR="00B172CD" w:rsidRDefault="00B172CD" w:rsidP="00B172CD">
      <w:pPr>
        <w:pStyle w:val="ListParagraph"/>
        <w:ind w:left="432" w:right="683"/>
        <w:rPr>
          <w:rFonts w:ascii="Sylfaen" w:hAnsi="Sylfaen" w:cs="Sylfaen"/>
          <w:sz w:val="20"/>
          <w:szCs w:val="20"/>
          <w:lang w:val="hy-AM"/>
        </w:rPr>
      </w:pPr>
      <w:r>
        <w:rPr>
          <w:rFonts w:ascii="Sylfaen" w:hAnsi="Sylfaen" w:cs="Sylfaen"/>
          <w:sz w:val="20"/>
          <w:szCs w:val="20"/>
          <w:lang w:val="hy-AM"/>
        </w:rPr>
        <w:t xml:space="preserve">      </w:t>
      </w:r>
      <w:r w:rsidRPr="00B172CD">
        <w:rPr>
          <w:rFonts w:ascii="Sylfaen" w:hAnsi="Sylfaen" w:cs="Sylfaen"/>
          <w:sz w:val="20"/>
          <w:szCs w:val="20"/>
          <w:lang w:val="hy-AM"/>
        </w:rPr>
        <w:t>Փայտանյութ</w:t>
      </w:r>
      <w:r w:rsidRPr="00C21D1C">
        <w:rPr>
          <w:rFonts w:ascii="Sylfaen" w:hAnsi="Sylfaen" w:cs="Arial"/>
          <w:sz w:val="20"/>
          <w:szCs w:val="20"/>
        </w:rPr>
        <w:t xml:space="preserve"> </w:t>
      </w:r>
      <w:r w:rsidRPr="00B172CD">
        <w:rPr>
          <w:rFonts w:ascii="Sylfaen" w:hAnsi="Sylfaen" w:cs="Sylfaen"/>
          <w:sz w:val="20"/>
          <w:szCs w:val="20"/>
          <w:lang w:val="hy-AM"/>
        </w:rPr>
        <w:t>տվող</w:t>
      </w:r>
      <w:r w:rsidRPr="00C21D1C">
        <w:rPr>
          <w:rFonts w:ascii="Sylfaen" w:hAnsi="Sylfaen" w:cs="Arial"/>
          <w:sz w:val="20"/>
          <w:szCs w:val="20"/>
        </w:rPr>
        <w:t xml:space="preserve"> </w:t>
      </w:r>
      <w:r w:rsidRPr="00B172CD">
        <w:rPr>
          <w:rFonts w:ascii="Sylfaen" w:hAnsi="Sylfaen" w:cs="Sylfaen"/>
          <w:sz w:val="20"/>
          <w:szCs w:val="20"/>
          <w:lang w:val="hy-AM"/>
        </w:rPr>
        <w:t>ծառերի</w:t>
      </w:r>
      <w:r w:rsidRPr="00C21D1C">
        <w:rPr>
          <w:rFonts w:ascii="Sylfaen" w:hAnsi="Sylfaen" w:cs="Arial"/>
          <w:sz w:val="20"/>
          <w:szCs w:val="20"/>
        </w:rPr>
        <w:t xml:space="preserve"> </w:t>
      </w:r>
      <w:r w:rsidRPr="00B172CD">
        <w:rPr>
          <w:rFonts w:ascii="Sylfaen" w:hAnsi="Sylfaen" w:cs="Sylfaen"/>
          <w:sz w:val="20"/>
          <w:szCs w:val="20"/>
          <w:lang w:val="hy-AM"/>
        </w:rPr>
        <w:t>գնահատման</w:t>
      </w:r>
      <w:r w:rsidRPr="00C21D1C">
        <w:rPr>
          <w:rFonts w:ascii="Sylfaen" w:hAnsi="Sylfaen" w:cs="Arial"/>
          <w:sz w:val="20"/>
          <w:szCs w:val="20"/>
        </w:rPr>
        <w:t xml:space="preserve"> </w:t>
      </w:r>
      <w:r w:rsidRPr="00B172CD">
        <w:rPr>
          <w:rFonts w:ascii="Sylfaen" w:hAnsi="Sylfaen" w:cs="Sylfaen"/>
          <w:sz w:val="20"/>
          <w:szCs w:val="20"/>
          <w:lang w:val="hy-AM"/>
        </w:rPr>
        <w:t>համար</w:t>
      </w:r>
      <w:r w:rsidRPr="00C21D1C">
        <w:rPr>
          <w:rFonts w:ascii="Sylfaen" w:hAnsi="Sylfaen" w:cs="Arial"/>
          <w:sz w:val="20"/>
          <w:szCs w:val="20"/>
        </w:rPr>
        <w:t xml:space="preserve"> </w:t>
      </w:r>
      <w:r w:rsidRPr="00B172CD">
        <w:rPr>
          <w:rFonts w:ascii="Sylfaen" w:hAnsi="Sylfaen" w:cs="Sylfaen"/>
          <w:sz w:val="20"/>
          <w:szCs w:val="20"/>
          <w:lang w:val="hy-AM"/>
        </w:rPr>
        <w:t>անհրաժեշտ</w:t>
      </w:r>
      <w:r w:rsidRPr="00C21D1C">
        <w:rPr>
          <w:rFonts w:ascii="Sylfaen" w:hAnsi="Sylfaen" w:cs="Arial"/>
          <w:sz w:val="20"/>
          <w:szCs w:val="20"/>
        </w:rPr>
        <w:t xml:space="preserve"> </w:t>
      </w:r>
      <w:r w:rsidRPr="00B172CD">
        <w:rPr>
          <w:rFonts w:ascii="Sylfaen" w:hAnsi="Sylfaen" w:cs="Sylfaen"/>
          <w:sz w:val="20"/>
          <w:szCs w:val="20"/>
          <w:lang w:val="hy-AM"/>
        </w:rPr>
        <w:t>ելակետային</w:t>
      </w:r>
      <w:r w:rsidRPr="00C21D1C">
        <w:rPr>
          <w:rFonts w:ascii="Sylfaen" w:hAnsi="Sylfaen" w:cs="Arial"/>
          <w:sz w:val="20"/>
          <w:szCs w:val="20"/>
        </w:rPr>
        <w:t xml:space="preserve"> </w:t>
      </w:r>
      <w:r w:rsidRPr="00B172CD">
        <w:rPr>
          <w:rFonts w:ascii="Sylfaen" w:hAnsi="Sylfaen" w:cs="Sylfaen"/>
          <w:sz w:val="20"/>
          <w:szCs w:val="20"/>
          <w:lang w:val="hy-AM"/>
        </w:rPr>
        <w:t>տվյալներ</w:t>
      </w:r>
      <w:r w:rsidRPr="00C21D1C">
        <w:rPr>
          <w:rFonts w:ascii="Sylfaen" w:hAnsi="Sylfaen" w:cs="Sylfaen"/>
          <w:sz w:val="20"/>
          <w:szCs w:val="20"/>
        </w:rPr>
        <w:t>ն են</w:t>
      </w:r>
      <w:r>
        <w:rPr>
          <w:rFonts w:ascii="Sylfaen" w:hAnsi="Sylfaen" w:cs="Sylfaen"/>
          <w:sz w:val="20"/>
          <w:szCs w:val="20"/>
          <w:lang w:val="hy-AM"/>
        </w:rPr>
        <w:t>՝</w:t>
      </w:r>
    </w:p>
    <w:p w:rsidR="00B172CD" w:rsidRPr="00C21D1C" w:rsidRDefault="00B172CD" w:rsidP="00B172CD">
      <w:pPr>
        <w:pStyle w:val="ListParagraph"/>
        <w:ind w:left="432" w:right="683"/>
        <w:rPr>
          <w:rFonts w:ascii="Sylfaen" w:eastAsia="Arial" w:hAnsi="Sylfaen" w:cs="Arial"/>
          <w:sz w:val="20"/>
          <w:szCs w:val="20"/>
        </w:rPr>
      </w:pPr>
    </w:p>
    <w:p w:rsidR="00B172CD" w:rsidRPr="00C21D1C" w:rsidRDefault="00B172CD" w:rsidP="00B172CD">
      <w:pPr>
        <w:pStyle w:val="ListParagraph"/>
        <w:tabs>
          <w:tab w:val="left" w:pos="1760"/>
        </w:tabs>
        <w:ind w:left="432" w:right="-20"/>
        <w:rPr>
          <w:rFonts w:ascii="Sylfaen" w:eastAsia="Arial" w:hAnsi="Sylfaen" w:cs="Arial"/>
          <w:sz w:val="20"/>
          <w:szCs w:val="20"/>
        </w:rPr>
      </w:pPr>
      <w:r w:rsidRPr="00C21D1C">
        <w:rPr>
          <w:rFonts w:ascii="Sylfaen" w:eastAsia="Arial" w:hAnsi="Sylfaen" w:cs="Arial"/>
          <w:spacing w:val="1"/>
          <w:sz w:val="20"/>
          <w:szCs w:val="20"/>
        </w:rPr>
        <w:t xml:space="preserve">i. </w:t>
      </w:r>
      <w:r>
        <w:rPr>
          <w:rFonts w:ascii="Sylfaen" w:eastAsia="Arial" w:hAnsi="Sylfaen" w:cs="Arial"/>
          <w:spacing w:val="1"/>
          <w:sz w:val="20"/>
          <w:szCs w:val="20"/>
        </w:rPr>
        <w:t xml:space="preserve"> </w:t>
      </w:r>
      <w:r w:rsidRPr="00C21D1C">
        <w:rPr>
          <w:rFonts w:ascii="Sylfaen" w:hAnsi="Sylfaen" w:cs="Sylfaen"/>
          <w:sz w:val="20"/>
          <w:szCs w:val="20"/>
        </w:rPr>
        <w:t>ծ</w:t>
      </w:r>
      <w:r w:rsidRPr="00C21D1C">
        <w:rPr>
          <w:rFonts w:ascii="Sylfaen" w:hAnsi="Sylfaen" w:cs="Sylfaen"/>
          <w:sz w:val="20"/>
          <w:szCs w:val="20"/>
          <w:lang w:val="ru-RU"/>
        </w:rPr>
        <w:t>առատեսակ</w:t>
      </w:r>
      <w:r w:rsidRPr="00C21D1C">
        <w:rPr>
          <w:rFonts w:ascii="Sylfaen" w:hAnsi="Sylfaen" w:cs="Sylfaen"/>
          <w:sz w:val="20"/>
          <w:szCs w:val="20"/>
        </w:rPr>
        <w:t>,</w:t>
      </w:r>
    </w:p>
    <w:p w:rsidR="00B172CD" w:rsidRPr="00C21D1C" w:rsidRDefault="00B172CD" w:rsidP="00B172CD">
      <w:pPr>
        <w:pStyle w:val="ListParagraph"/>
        <w:tabs>
          <w:tab w:val="left" w:pos="1760"/>
        </w:tabs>
        <w:ind w:left="432" w:right="1018"/>
        <w:rPr>
          <w:rFonts w:ascii="Sylfaen" w:hAnsi="Sylfaen" w:cs="Sylfaen"/>
          <w:sz w:val="20"/>
          <w:szCs w:val="20"/>
        </w:rPr>
      </w:pPr>
      <w:r>
        <w:rPr>
          <w:rFonts w:ascii="Sylfaen" w:hAnsi="Sylfaen" w:cs="Sylfaen"/>
          <w:sz w:val="20"/>
          <w:szCs w:val="20"/>
        </w:rPr>
        <w:t xml:space="preserve">ii.  </w:t>
      </w:r>
      <w:r w:rsidRPr="00C21D1C">
        <w:rPr>
          <w:rFonts w:ascii="Sylfaen" w:hAnsi="Sylfaen" w:cs="Sylfaen"/>
          <w:sz w:val="20"/>
          <w:szCs w:val="20"/>
        </w:rPr>
        <w:t>ծ</w:t>
      </w:r>
      <w:r w:rsidRPr="00C21D1C">
        <w:rPr>
          <w:rFonts w:ascii="Sylfaen" w:hAnsi="Sylfaen" w:cs="Sylfaen"/>
          <w:sz w:val="20"/>
          <w:szCs w:val="20"/>
          <w:lang w:val="ru-RU"/>
        </w:rPr>
        <w:t>առի</w:t>
      </w:r>
      <w:r w:rsidRPr="00C21D1C">
        <w:rPr>
          <w:rFonts w:ascii="Sylfaen" w:hAnsi="Sylfaen" w:cs="Arial"/>
          <w:sz w:val="20"/>
          <w:szCs w:val="20"/>
        </w:rPr>
        <w:t xml:space="preserve"> </w:t>
      </w:r>
      <w:r w:rsidRPr="00C21D1C">
        <w:rPr>
          <w:rFonts w:ascii="Sylfaen" w:hAnsi="Sylfaen" w:cs="Sylfaen"/>
          <w:sz w:val="20"/>
          <w:szCs w:val="20"/>
          <w:lang w:val="ru-RU"/>
        </w:rPr>
        <w:t>տրամագիծը</w:t>
      </w:r>
      <w:r w:rsidRPr="00C21D1C">
        <w:rPr>
          <w:rFonts w:ascii="Sylfaen" w:hAnsi="Sylfaen" w:cs="Arial"/>
          <w:sz w:val="20"/>
          <w:szCs w:val="20"/>
        </w:rPr>
        <w:t xml:space="preserve"> </w:t>
      </w:r>
      <w:r w:rsidRPr="00C21D1C">
        <w:rPr>
          <w:rFonts w:ascii="Sylfaen" w:hAnsi="Sylfaen" w:cs="Sylfaen"/>
          <w:sz w:val="20"/>
          <w:szCs w:val="20"/>
          <w:lang w:val="ru-RU"/>
        </w:rPr>
        <w:t>սմ</w:t>
      </w:r>
      <w:r w:rsidRPr="00C21D1C">
        <w:rPr>
          <w:rFonts w:ascii="Sylfaen" w:hAnsi="Sylfaen" w:cs="Arial"/>
          <w:sz w:val="20"/>
          <w:szCs w:val="20"/>
        </w:rPr>
        <w:t>-</w:t>
      </w:r>
      <w:r w:rsidRPr="00C21D1C">
        <w:rPr>
          <w:rFonts w:ascii="Sylfaen" w:hAnsi="Sylfaen" w:cs="Sylfaen"/>
          <w:sz w:val="20"/>
          <w:szCs w:val="20"/>
          <w:lang w:val="ru-RU"/>
        </w:rPr>
        <w:t>ով</w:t>
      </w:r>
      <w:r w:rsidRPr="00C21D1C">
        <w:rPr>
          <w:rFonts w:ascii="Sylfaen" w:hAnsi="Sylfaen" w:cs="Arial"/>
          <w:sz w:val="20"/>
          <w:szCs w:val="20"/>
        </w:rPr>
        <w:t xml:space="preserve">` </w:t>
      </w:r>
      <w:r w:rsidRPr="00C21D1C">
        <w:rPr>
          <w:rFonts w:ascii="Sylfaen" w:hAnsi="Sylfaen" w:cs="Sylfaen"/>
          <w:sz w:val="20"/>
          <w:szCs w:val="20"/>
          <w:lang w:val="ru-RU"/>
        </w:rPr>
        <w:t>չափված</w:t>
      </w:r>
      <w:r w:rsidRPr="00C21D1C">
        <w:rPr>
          <w:rFonts w:ascii="Sylfaen" w:hAnsi="Sylfaen" w:cs="Arial"/>
          <w:sz w:val="20"/>
          <w:szCs w:val="20"/>
        </w:rPr>
        <w:t xml:space="preserve"> </w:t>
      </w:r>
      <w:r w:rsidRPr="00C21D1C">
        <w:rPr>
          <w:rFonts w:ascii="Sylfaen" w:hAnsi="Sylfaen" w:cs="Sylfaen"/>
          <w:sz w:val="20"/>
          <w:szCs w:val="20"/>
          <w:lang w:val="ru-RU"/>
        </w:rPr>
        <w:t>գետնից</w:t>
      </w:r>
      <w:r w:rsidRPr="00C21D1C">
        <w:rPr>
          <w:rFonts w:ascii="Sylfaen" w:hAnsi="Sylfaen" w:cs="Arial"/>
          <w:sz w:val="20"/>
          <w:szCs w:val="20"/>
        </w:rPr>
        <w:t xml:space="preserve"> 1,3 </w:t>
      </w:r>
      <w:r w:rsidRPr="00C21D1C">
        <w:rPr>
          <w:rFonts w:ascii="Sylfaen" w:hAnsi="Sylfaen" w:cs="Sylfaen"/>
          <w:sz w:val="20"/>
          <w:szCs w:val="20"/>
          <w:lang w:val="ru-RU"/>
        </w:rPr>
        <w:t>մ</w:t>
      </w:r>
      <w:r w:rsidRPr="00C21D1C">
        <w:rPr>
          <w:rFonts w:ascii="Sylfaen" w:hAnsi="Sylfaen" w:cs="Arial"/>
          <w:sz w:val="20"/>
          <w:szCs w:val="20"/>
        </w:rPr>
        <w:t xml:space="preserve"> </w:t>
      </w:r>
      <w:r w:rsidRPr="00C21D1C">
        <w:rPr>
          <w:rFonts w:ascii="Sylfaen" w:hAnsi="Sylfaen" w:cs="Sylfaen"/>
          <w:sz w:val="20"/>
          <w:szCs w:val="20"/>
          <w:lang w:val="ru-RU"/>
        </w:rPr>
        <w:t>բարձրությամբ</w:t>
      </w:r>
      <w:r w:rsidRPr="00C21D1C">
        <w:rPr>
          <w:rFonts w:ascii="Sylfaen" w:hAnsi="Sylfaen" w:cs="Arial"/>
          <w:sz w:val="20"/>
          <w:szCs w:val="20"/>
        </w:rPr>
        <w:t xml:space="preserve">, </w:t>
      </w:r>
      <w:r w:rsidRPr="00C21D1C">
        <w:rPr>
          <w:rFonts w:ascii="Sylfaen" w:hAnsi="Sylfaen" w:cs="Sylfaen"/>
          <w:sz w:val="20"/>
          <w:szCs w:val="20"/>
          <w:lang w:val="ru-RU"/>
        </w:rPr>
        <w:t>կեղևի</w:t>
      </w:r>
      <w:r w:rsidRPr="00C21D1C">
        <w:rPr>
          <w:rFonts w:ascii="Sylfaen" w:hAnsi="Sylfaen" w:cs="Arial"/>
          <w:sz w:val="20"/>
          <w:szCs w:val="20"/>
        </w:rPr>
        <w:t xml:space="preserve"> </w:t>
      </w:r>
      <w:r w:rsidRPr="00C21D1C">
        <w:rPr>
          <w:rFonts w:ascii="Sylfaen" w:hAnsi="Sylfaen" w:cs="Sylfaen"/>
          <w:sz w:val="20"/>
          <w:szCs w:val="20"/>
          <w:lang w:val="ru-RU"/>
        </w:rPr>
        <w:t>հետ</w:t>
      </w:r>
      <w:r w:rsidRPr="00C21D1C">
        <w:rPr>
          <w:rFonts w:ascii="Sylfaen" w:hAnsi="Sylfaen" w:cs="Arial"/>
          <w:sz w:val="20"/>
          <w:szCs w:val="20"/>
        </w:rPr>
        <w:t xml:space="preserve"> </w:t>
      </w:r>
      <w:r w:rsidRPr="00C21D1C">
        <w:rPr>
          <w:rFonts w:ascii="Sylfaen" w:hAnsi="Sylfaen" w:cs="Sylfaen"/>
          <w:sz w:val="20"/>
          <w:szCs w:val="20"/>
          <w:lang w:val="ru-RU"/>
        </w:rPr>
        <w:t>միասին</w:t>
      </w:r>
    </w:p>
    <w:p w:rsidR="00B172CD" w:rsidRPr="00C21D1C" w:rsidRDefault="00B172CD" w:rsidP="00B172CD">
      <w:pPr>
        <w:pStyle w:val="ListParagraph"/>
        <w:tabs>
          <w:tab w:val="left" w:pos="1760"/>
        </w:tabs>
        <w:ind w:left="432" w:right="1018"/>
        <w:rPr>
          <w:rFonts w:ascii="Sylfaen" w:eastAsia="Arial" w:hAnsi="Sylfaen" w:cs="Arial"/>
          <w:sz w:val="20"/>
          <w:szCs w:val="20"/>
        </w:rPr>
      </w:pPr>
      <w:r>
        <w:rPr>
          <w:rFonts w:ascii="Sylfaen" w:eastAsia="Arial" w:hAnsi="Sylfaen" w:cs="Arial"/>
          <w:sz w:val="20"/>
          <w:szCs w:val="20"/>
        </w:rPr>
        <w:t>iii.</w:t>
      </w:r>
      <w:r w:rsidRPr="00C21D1C">
        <w:rPr>
          <w:rFonts w:ascii="Sylfaen" w:eastAsia="Arial" w:hAnsi="Sylfaen" w:cs="Arial"/>
          <w:sz w:val="20"/>
          <w:szCs w:val="20"/>
        </w:rPr>
        <w:t xml:space="preserve"> </w:t>
      </w:r>
      <w:r w:rsidRPr="00C21D1C">
        <w:rPr>
          <w:rFonts w:ascii="Sylfaen" w:hAnsi="Sylfaen" w:cs="Sylfaen"/>
          <w:sz w:val="20"/>
          <w:szCs w:val="20"/>
        </w:rPr>
        <w:t>վ</w:t>
      </w:r>
      <w:r w:rsidRPr="00C21D1C">
        <w:rPr>
          <w:rFonts w:ascii="Sylfaen" w:hAnsi="Sylfaen" w:cs="Sylfaen"/>
          <w:sz w:val="20"/>
          <w:szCs w:val="20"/>
          <w:lang w:val="ru-RU"/>
        </w:rPr>
        <w:t>երամշակման</w:t>
      </w:r>
      <w:r w:rsidRPr="00C21D1C">
        <w:rPr>
          <w:rFonts w:ascii="Sylfaen" w:hAnsi="Sylfaen" w:cs="Arial"/>
          <w:sz w:val="20"/>
          <w:szCs w:val="20"/>
        </w:rPr>
        <w:t xml:space="preserve"> </w:t>
      </w:r>
      <w:r w:rsidRPr="00C21D1C">
        <w:rPr>
          <w:rFonts w:ascii="Sylfaen" w:hAnsi="Sylfaen" w:cs="Sylfaen"/>
          <w:sz w:val="20"/>
          <w:szCs w:val="20"/>
          <w:lang w:val="ru-RU"/>
        </w:rPr>
        <w:t>ենթակա</w:t>
      </w:r>
      <w:r w:rsidRPr="00C21D1C">
        <w:rPr>
          <w:rFonts w:ascii="Sylfaen" w:hAnsi="Sylfaen" w:cs="Arial"/>
          <w:sz w:val="20"/>
          <w:szCs w:val="20"/>
        </w:rPr>
        <w:t xml:space="preserve"> </w:t>
      </w:r>
      <w:r w:rsidRPr="00C21D1C">
        <w:rPr>
          <w:rFonts w:ascii="Sylfaen" w:hAnsi="Sylfaen" w:cs="Sylfaen"/>
          <w:sz w:val="20"/>
          <w:szCs w:val="20"/>
          <w:lang w:val="ru-RU"/>
        </w:rPr>
        <w:t>բնի</w:t>
      </w:r>
      <w:r w:rsidRPr="00C21D1C">
        <w:rPr>
          <w:rFonts w:ascii="Sylfaen" w:hAnsi="Sylfaen" w:cs="Arial"/>
          <w:sz w:val="20"/>
          <w:szCs w:val="20"/>
        </w:rPr>
        <w:t xml:space="preserve"> </w:t>
      </w:r>
      <w:r w:rsidRPr="00C21D1C">
        <w:rPr>
          <w:rFonts w:ascii="Sylfaen" w:hAnsi="Sylfaen" w:cs="Sylfaen"/>
          <w:sz w:val="20"/>
          <w:szCs w:val="20"/>
          <w:lang w:val="ru-RU"/>
        </w:rPr>
        <w:t>երկարությունը</w:t>
      </w:r>
      <w:r w:rsidRPr="00C21D1C">
        <w:rPr>
          <w:rFonts w:ascii="Sylfaen" w:hAnsi="Sylfaen" w:cs="Arial"/>
          <w:sz w:val="20"/>
          <w:szCs w:val="20"/>
        </w:rPr>
        <w:t xml:space="preserve"> (</w:t>
      </w:r>
      <w:r w:rsidRPr="00C21D1C">
        <w:rPr>
          <w:rFonts w:ascii="Sylfaen" w:hAnsi="Sylfaen" w:cs="Sylfaen"/>
          <w:sz w:val="20"/>
          <w:szCs w:val="20"/>
          <w:lang w:val="ru-RU"/>
        </w:rPr>
        <w:t>բարձրությունը</w:t>
      </w:r>
      <w:r w:rsidRPr="00C21D1C">
        <w:rPr>
          <w:rFonts w:ascii="Sylfaen" w:hAnsi="Sylfaen" w:cs="Arial"/>
          <w:sz w:val="20"/>
          <w:szCs w:val="20"/>
        </w:rPr>
        <w:t>) (</w:t>
      </w:r>
      <w:r w:rsidRPr="00C21D1C">
        <w:rPr>
          <w:rFonts w:ascii="Sylfaen" w:hAnsi="Sylfaen" w:cs="Sylfaen"/>
          <w:sz w:val="20"/>
          <w:szCs w:val="20"/>
          <w:lang w:val="ru-RU"/>
        </w:rPr>
        <w:t>մ</w:t>
      </w:r>
      <w:r w:rsidRPr="00C21D1C">
        <w:rPr>
          <w:rFonts w:ascii="Sylfaen" w:hAnsi="Sylfaen" w:cs="Arial"/>
          <w:sz w:val="20"/>
          <w:szCs w:val="20"/>
        </w:rPr>
        <w:t>)</w:t>
      </w:r>
      <w:r w:rsidRPr="00C21D1C">
        <w:rPr>
          <w:rFonts w:ascii="Sylfaen" w:hAnsi="Sylfaen" w:cs="Arial"/>
          <w:sz w:val="20"/>
          <w:szCs w:val="20"/>
          <w:vertAlign w:val="superscript"/>
        </w:rPr>
        <w:t>5</w:t>
      </w:r>
      <w:r w:rsidRPr="00C21D1C">
        <w:rPr>
          <w:rFonts w:ascii="Sylfaen" w:hAnsi="Sylfaen" w:cs="Arial"/>
          <w:sz w:val="20"/>
          <w:szCs w:val="20"/>
        </w:rPr>
        <w:t>:</w:t>
      </w:r>
    </w:p>
    <w:p w:rsidR="00B172CD" w:rsidRDefault="00B172CD" w:rsidP="00135101">
      <w:pPr>
        <w:spacing w:line="226" w:lineRule="exact"/>
        <w:ind w:left="320" w:right="-20"/>
        <w:outlineLvl w:val="0"/>
        <w:rPr>
          <w:rFonts w:ascii="Arial" w:eastAsia="Arial" w:hAnsi="Arial" w:cs="Arial"/>
          <w:b/>
          <w:bCs/>
          <w:spacing w:val="-1"/>
          <w:sz w:val="20"/>
          <w:szCs w:val="20"/>
        </w:rPr>
      </w:pPr>
    </w:p>
    <w:p w:rsidR="00B172CD" w:rsidRPr="00425AE6" w:rsidRDefault="00B172CD" w:rsidP="00D82EB5">
      <w:pPr>
        <w:rPr>
          <w:rFonts w:eastAsia="Arial"/>
        </w:rPr>
      </w:pPr>
      <w:r w:rsidRPr="00425AE6">
        <w:rPr>
          <w:rFonts w:eastAsia="Arial"/>
          <w:spacing w:val="-1"/>
        </w:rPr>
        <w:t>Քայլ</w:t>
      </w:r>
      <w:r w:rsidRPr="00425AE6">
        <w:rPr>
          <w:rFonts w:eastAsia="Arial"/>
          <w:spacing w:val="-4"/>
        </w:rPr>
        <w:t xml:space="preserve"> </w:t>
      </w:r>
      <w:r w:rsidRPr="00425AE6">
        <w:rPr>
          <w:rFonts w:eastAsia="Arial"/>
        </w:rPr>
        <w:t xml:space="preserve">1 </w:t>
      </w:r>
      <w:r w:rsidRPr="00425AE6">
        <w:rPr>
          <w:rFonts w:eastAsia="Arial"/>
          <w:spacing w:val="10"/>
        </w:rPr>
        <w:t xml:space="preserve"> </w:t>
      </w:r>
      <w:r w:rsidRPr="00425AE6">
        <w:rPr>
          <w:rFonts w:eastAsia="Arial"/>
        </w:rPr>
        <w:t xml:space="preserve">Ծառի ծավալի </w:t>
      </w:r>
      <w:r w:rsidRPr="00D82EB5">
        <w:rPr>
          <w:rFonts w:eastAsia="Arial"/>
        </w:rPr>
        <w:t>սահմանում</w:t>
      </w:r>
    </w:p>
    <w:p w:rsidR="00B172CD" w:rsidRPr="00425AE6" w:rsidRDefault="00B172CD" w:rsidP="00B172CD">
      <w:pPr>
        <w:spacing w:before="13"/>
        <w:jc w:val="both"/>
        <w:rPr>
          <w:rFonts w:ascii="Sylfaen" w:hAnsi="Sylfaen"/>
          <w:sz w:val="20"/>
          <w:szCs w:val="20"/>
        </w:rPr>
      </w:pPr>
    </w:p>
    <w:p w:rsidR="00B172CD" w:rsidRPr="00B172CD" w:rsidRDefault="00B172CD" w:rsidP="007A501F">
      <w:pPr>
        <w:pStyle w:val="ListParagraph"/>
        <w:numPr>
          <w:ilvl w:val="0"/>
          <w:numId w:val="52"/>
        </w:numPr>
        <w:ind w:right="630"/>
        <w:jc w:val="both"/>
        <w:rPr>
          <w:rFonts w:ascii="Sylfaen" w:hAnsi="Sylfaen" w:cs="Sylfaen"/>
          <w:sz w:val="20"/>
          <w:szCs w:val="20"/>
        </w:rPr>
      </w:pPr>
      <w:r w:rsidRPr="00B172CD">
        <w:rPr>
          <w:rFonts w:ascii="Sylfaen" w:hAnsi="Sylfaen" w:cs="Sylfaen"/>
          <w:sz w:val="20"/>
          <w:szCs w:val="20"/>
        </w:rPr>
        <w:t>Ելակետային տվյալների հիման վրա փ</w:t>
      </w:r>
      <w:r w:rsidRPr="00B172CD">
        <w:rPr>
          <w:rFonts w:ascii="Sylfaen" w:hAnsi="Sylfaen" w:cs="Sylfaen"/>
          <w:sz w:val="20"/>
          <w:szCs w:val="20"/>
          <w:lang w:val="hy-AM"/>
        </w:rPr>
        <w:t>այտանյութ տվող ծառերը</w:t>
      </w:r>
      <w:r w:rsidRPr="00B172CD">
        <w:rPr>
          <w:rFonts w:ascii="Sylfaen" w:hAnsi="Sylfaen" w:cs="Arial"/>
          <w:sz w:val="20"/>
          <w:szCs w:val="20"/>
          <w:lang w:val="hy-AM"/>
        </w:rPr>
        <w:t xml:space="preserve"> </w:t>
      </w:r>
      <w:r w:rsidRPr="00B172CD">
        <w:rPr>
          <w:rFonts w:ascii="Sylfaen" w:hAnsi="Sylfaen" w:cs="Sylfaen"/>
          <w:sz w:val="20"/>
          <w:szCs w:val="20"/>
          <w:lang w:val="hy-AM"/>
        </w:rPr>
        <w:t>դասակարգվում</w:t>
      </w:r>
      <w:r w:rsidRPr="00B172CD">
        <w:rPr>
          <w:rFonts w:ascii="Sylfaen" w:hAnsi="Sylfaen" w:cs="Arial"/>
          <w:sz w:val="20"/>
          <w:szCs w:val="20"/>
          <w:lang w:val="hy-AM"/>
        </w:rPr>
        <w:t xml:space="preserve"> </w:t>
      </w:r>
      <w:r w:rsidRPr="00B172CD">
        <w:rPr>
          <w:rFonts w:ascii="Sylfaen" w:hAnsi="Sylfaen" w:cs="Sylfaen"/>
          <w:sz w:val="20"/>
          <w:szCs w:val="20"/>
          <w:lang w:val="hy-AM"/>
        </w:rPr>
        <w:t>են</w:t>
      </w:r>
      <w:r w:rsidRPr="00B172CD">
        <w:rPr>
          <w:rFonts w:ascii="Sylfaen" w:hAnsi="Sylfaen" w:cs="Sylfaen"/>
          <w:sz w:val="20"/>
          <w:szCs w:val="20"/>
        </w:rPr>
        <w:t>՝</w:t>
      </w:r>
      <w:r w:rsidRPr="00B172CD">
        <w:rPr>
          <w:rFonts w:ascii="Sylfaen" w:hAnsi="Sylfaen" w:cs="Arial"/>
          <w:sz w:val="20"/>
          <w:szCs w:val="20"/>
          <w:lang w:val="hy-AM"/>
        </w:rPr>
        <w:t xml:space="preserve"> </w:t>
      </w:r>
      <w:r w:rsidRPr="00B172CD">
        <w:rPr>
          <w:rFonts w:ascii="Sylfaen" w:hAnsi="Sylfaen" w:cs="Arial"/>
          <w:sz w:val="20"/>
          <w:szCs w:val="20"/>
        </w:rPr>
        <w:t xml:space="preserve">ըստ ծավալի և տեսակի </w:t>
      </w:r>
      <w:r w:rsidRPr="00B172CD">
        <w:rPr>
          <w:rFonts w:ascii="Sylfaen" w:eastAsia="Arial" w:hAnsi="Sylfaen" w:cs="Arial"/>
          <w:sz w:val="20"/>
          <w:szCs w:val="20"/>
        </w:rPr>
        <w:t>(շինարարության փայտանյութ և վառելիքի փայտանյութ)</w:t>
      </w:r>
      <w:r w:rsidRPr="00B172CD">
        <w:rPr>
          <w:rFonts w:ascii="Sylfaen" w:eastAsia="Arial" w:hAnsi="Sylfaen" w:cs="Arial"/>
          <w:spacing w:val="-5"/>
          <w:sz w:val="20"/>
          <w:szCs w:val="20"/>
        </w:rPr>
        <w:t xml:space="preserve">: </w:t>
      </w:r>
      <w:r w:rsidRPr="00B172CD">
        <w:rPr>
          <w:rFonts w:ascii="Sylfaen" w:hAnsi="Sylfaen" w:cs="Sylfaen"/>
          <w:sz w:val="20"/>
          <w:szCs w:val="20"/>
          <w:lang w:val="hy-AM"/>
        </w:rPr>
        <w:t>Ծավալը</w:t>
      </w:r>
      <w:r w:rsidRPr="00B172CD">
        <w:rPr>
          <w:rFonts w:ascii="Sylfaen" w:hAnsi="Sylfaen" w:cs="Arial"/>
          <w:sz w:val="20"/>
          <w:szCs w:val="20"/>
          <w:lang w:val="hy-AM"/>
        </w:rPr>
        <w:t xml:space="preserve"> </w:t>
      </w:r>
      <w:r w:rsidRPr="00B172CD">
        <w:rPr>
          <w:rFonts w:ascii="Sylfaen" w:hAnsi="Sylfaen" w:cs="Sylfaen"/>
          <w:sz w:val="20"/>
          <w:szCs w:val="20"/>
          <w:lang w:val="hy-AM"/>
        </w:rPr>
        <w:t>որոշելու</w:t>
      </w:r>
      <w:r w:rsidRPr="00B172CD">
        <w:rPr>
          <w:rFonts w:ascii="Sylfaen" w:hAnsi="Sylfaen" w:cs="Arial"/>
          <w:sz w:val="20"/>
          <w:szCs w:val="20"/>
          <w:lang w:val="hy-AM"/>
        </w:rPr>
        <w:t xml:space="preserve"> </w:t>
      </w:r>
      <w:r w:rsidRPr="00B172CD">
        <w:rPr>
          <w:rFonts w:ascii="Sylfaen" w:hAnsi="Sylfaen" w:cs="Sylfaen"/>
          <w:sz w:val="20"/>
          <w:szCs w:val="20"/>
          <w:lang w:val="hy-AM"/>
        </w:rPr>
        <w:t>նպատակով</w:t>
      </w:r>
      <w:r w:rsidRPr="00B172CD">
        <w:rPr>
          <w:rFonts w:ascii="Sylfaen" w:hAnsi="Sylfaen" w:cs="Arial"/>
          <w:sz w:val="20"/>
          <w:szCs w:val="20"/>
          <w:lang w:val="hy-AM"/>
        </w:rPr>
        <w:t xml:space="preserve"> </w:t>
      </w:r>
      <w:r w:rsidRPr="00B172CD">
        <w:rPr>
          <w:rFonts w:ascii="Sylfaen" w:hAnsi="Sylfaen" w:cs="Sylfaen"/>
          <w:sz w:val="20"/>
          <w:szCs w:val="20"/>
          <w:lang w:val="hy-AM"/>
        </w:rPr>
        <w:t>ծառերը</w:t>
      </w:r>
      <w:r w:rsidRPr="00B172CD">
        <w:rPr>
          <w:rFonts w:ascii="Sylfaen" w:hAnsi="Sylfaen" w:cs="Arial"/>
          <w:sz w:val="20"/>
          <w:szCs w:val="20"/>
          <w:lang w:val="hy-AM"/>
        </w:rPr>
        <w:t xml:space="preserve"> </w:t>
      </w:r>
      <w:r w:rsidRPr="00B172CD">
        <w:rPr>
          <w:rFonts w:ascii="Sylfaen" w:hAnsi="Sylfaen" w:cs="Sylfaen"/>
          <w:sz w:val="20"/>
          <w:szCs w:val="20"/>
          <w:lang w:val="hy-AM"/>
        </w:rPr>
        <w:t>դասակարգվում</w:t>
      </w:r>
      <w:r w:rsidRPr="00B172CD">
        <w:rPr>
          <w:rFonts w:ascii="Sylfaen" w:hAnsi="Sylfaen" w:cs="Arial"/>
          <w:sz w:val="20"/>
          <w:szCs w:val="20"/>
          <w:lang w:val="hy-AM"/>
        </w:rPr>
        <w:t xml:space="preserve"> </w:t>
      </w:r>
      <w:r w:rsidRPr="00B172CD">
        <w:rPr>
          <w:rFonts w:ascii="Sylfaen" w:hAnsi="Sylfaen" w:cs="Sylfaen"/>
          <w:sz w:val="20"/>
          <w:szCs w:val="20"/>
          <w:lang w:val="hy-AM"/>
        </w:rPr>
        <w:t>են</w:t>
      </w:r>
      <w:r w:rsidRPr="00B172CD">
        <w:rPr>
          <w:rFonts w:ascii="Sylfaen" w:hAnsi="Sylfaen" w:cs="Sylfaen"/>
          <w:sz w:val="20"/>
          <w:szCs w:val="20"/>
        </w:rPr>
        <w:t>՝ ըստ տրամագծի`</w:t>
      </w:r>
    </w:p>
    <w:p w:rsidR="00B172CD" w:rsidRPr="00425AE6" w:rsidRDefault="00B172CD" w:rsidP="00B172CD">
      <w:pPr>
        <w:tabs>
          <w:tab w:val="left" w:pos="1760"/>
        </w:tabs>
        <w:ind w:right="-20" w:firstLine="720"/>
        <w:jc w:val="both"/>
        <w:rPr>
          <w:rFonts w:ascii="Sylfaen" w:eastAsia="Arial" w:hAnsi="Sylfaen" w:cs="Arial"/>
          <w:sz w:val="20"/>
          <w:szCs w:val="20"/>
        </w:rPr>
      </w:pPr>
      <w:r>
        <w:rPr>
          <w:rFonts w:ascii="Sylfaen" w:eastAsia="Arial" w:hAnsi="Sylfaen" w:cs="Arial"/>
          <w:spacing w:val="-1"/>
          <w:sz w:val="20"/>
          <w:szCs w:val="20"/>
        </w:rPr>
        <w:t xml:space="preserve">i.  </w:t>
      </w:r>
      <w:r w:rsidRPr="00425AE6">
        <w:rPr>
          <w:rFonts w:ascii="Sylfaen" w:eastAsia="Arial" w:hAnsi="Sylfaen" w:cs="Arial"/>
          <w:spacing w:val="-1"/>
          <w:sz w:val="20"/>
          <w:szCs w:val="20"/>
        </w:rPr>
        <w:t>մանր</w:t>
      </w:r>
      <w:r w:rsidRPr="00425AE6">
        <w:rPr>
          <w:rFonts w:ascii="Sylfaen" w:eastAsia="Arial" w:hAnsi="Sylfaen" w:cs="Arial"/>
          <w:spacing w:val="-6"/>
          <w:sz w:val="20"/>
          <w:szCs w:val="20"/>
        </w:rPr>
        <w:t xml:space="preserve"> </w:t>
      </w:r>
      <w:r w:rsidRPr="00425AE6">
        <w:rPr>
          <w:rFonts w:ascii="Sylfaen" w:eastAsia="Arial" w:hAnsi="Sylfaen" w:cs="Arial"/>
          <w:spacing w:val="1"/>
          <w:sz w:val="20"/>
          <w:szCs w:val="20"/>
        </w:rPr>
        <w:t>(</w:t>
      </w:r>
      <w:r w:rsidRPr="00425AE6">
        <w:rPr>
          <w:rFonts w:ascii="Sylfaen" w:eastAsia="Arial" w:hAnsi="Sylfaen" w:cs="Arial"/>
          <w:sz w:val="20"/>
          <w:szCs w:val="20"/>
        </w:rPr>
        <w:t>տնկիներ</w:t>
      </w:r>
      <w:r w:rsidRPr="00425AE6">
        <w:rPr>
          <w:rFonts w:ascii="Sylfaen" w:eastAsia="Arial" w:hAnsi="Sylfaen" w:cs="Arial"/>
          <w:spacing w:val="1"/>
          <w:sz w:val="20"/>
          <w:szCs w:val="20"/>
        </w:rPr>
        <w:t>)՝</w:t>
      </w:r>
      <w:r w:rsidRPr="00425AE6">
        <w:rPr>
          <w:rFonts w:ascii="Sylfaen" w:eastAsia="Arial" w:hAnsi="Sylfaen" w:cs="Arial"/>
          <w:spacing w:val="-11"/>
          <w:sz w:val="20"/>
          <w:szCs w:val="20"/>
        </w:rPr>
        <w:t xml:space="preserve"> </w:t>
      </w:r>
      <w:r w:rsidRPr="00425AE6">
        <w:rPr>
          <w:rFonts w:ascii="Sylfaen" w:eastAsia="Arial" w:hAnsi="Sylfaen" w:cs="Arial"/>
          <w:sz w:val="20"/>
          <w:szCs w:val="20"/>
        </w:rPr>
        <w:t>3,0</w:t>
      </w:r>
      <w:r w:rsidRPr="00425AE6">
        <w:rPr>
          <w:rFonts w:ascii="Sylfaen" w:eastAsia="Arial" w:hAnsi="Sylfaen" w:cs="Arial"/>
          <w:spacing w:val="3"/>
          <w:sz w:val="20"/>
          <w:szCs w:val="20"/>
        </w:rPr>
        <w:t>-</w:t>
      </w:r>
      <w:r w:rsidRPr="00425AE6">
        <w:rPr>
          <w:rFonts w:ascii="Sylfaen" w:eastAsia="Arial" w:hAnsi="Sylfaen" w:cs="Arial"/>
          <w:sz w:val="20"/>
          <w:szCs w:val="20"/>
        </w:rPr>
        <w:t>1</w:t>
      </w:r>
      <w:r w:rsidRPr="00425AE6">
        <w:rPr>
          <w:rFonts w:ascii="Sylfaen" w:eastAsia="Arial" w:hAnsi="Sylfaen" w:cs="Arial"/>
          <w:spacing w:val="-1"/>
          <w:sz w:val="20"/>
          <w:szCs w:val="20"/>
        </w:rPr>
        <w:t>1</w:t>
      </w:r>
      <w:r w:rsidRPr="00425AE6">
        <w:rPr>
          <w:rFonts w:ascii="Sylfaen" w:eastAsia="Arial" w:hAnsi="Sylfaen" w:cs="Arial"/>
          <w:sz w:val="20"/>
          <w:szCs w:val="20"/>
        </w:rPr>
        <w:t>,0</w:t>
      </w:r>
      <w:r w:rsidRPr="00425AE6">
        <w:rPr>
          <w:rFonts w:ascii="Sylfaen" w:eastAsia="Arial" w:hAnsi="Sylfaen" w:cs="Arial"/>
          <w:spacing w:val="-3"/>
          <w:sz w:val="20"/>
          <w:szCs w:val="20"/>
        </w:rPr>
        <w:t xml:space="preserve"> </w:t>
      </w:r>
      <w:r w:rsidRPr="00425AE6">
        <w:rPr>
          <w:rFonts w:ascii="Sylfaen" w:eastAsia="Arial" w:hAnsi="Sylfaen" w:cs="Arial"/>
          <w:spacing w:val="-1"/>
          <w:sz w:val="20"/>
          <w:szCs w:val="20"/>
        </w:rPr>
        <w:t>սմ,</w:t>
      </w:r>
    </w:p>
    <w:p w:rsidR="00B172CD" w:rsidRPr="00425AE6" w:rsidRDefault="00B172CD" w:rsidP="00B172CD">
      <w:pPr>
        <w:spacing w:before="8"/>
        <w:ind w:firstLine="720"/>
        <w:jc w:val="both"/>
        <w:rPr>
          <w:rFonts w:ascii="Sylfaen" w:eastAsia="Arial" w:hAnsi="Sylfaen" w:cs="Arial"/>
          <w:sz w:val="20"/>
          <w:szCs w:val="20"/>
        </w:rPr>
      </w:pPr>
      <w:r>
        <w:rPr>
          <w:rFonts w:ascii="Sylfaen" w:hAnsi="Sylfaen"/>
          <w:sz w:val="20"/>
          <w:szCs w:val="20"/>
        </w:rPr>
        <w:t xml:space="preserve">ii. </w:t>
      </w:r>
      <w:r w:rsidRPr="00425AE6">
        <w:rPr>
          <w:rFonts w:ascii="Sylfaen" w:hAnsi="Sylfaen"/>
          <w:sz w:val="20"/>
          <w:szCs w:val="20"/>
        </w:rPr>
        <w:t xml:space="preserve"> </w:t>
      </w:r>
      <w:r w:rsidRPr="00425AE6">
        <w:rPr>
          <w:rFonts w:ascii="Sylfaen" w:hAnsi="Sylfaen" w:cs="Sylfaen"/>
          <w:sz w:val="20"/>
          <w:szCs w:val="20"/>
          <w:lang w:val="hy-AM"/>
        </w:rPr>
        <w:t>միջին</w:t>
      </w:r>
      <w:r w:rsidRPr="00425AE6">
        <w:rPr>
          <w:rFonts w:ascii="Sylfaen" w:hAnsi="Sylfaen" w:cs="Arial"/>
          <w:sz w:val="20"/>
          <w:szCs w:val="20"/>
          <w:lang w:val="hy-AM"/>
        </w:rPr>
        <w:t xml:space="preserve"> (</w:t>
      </w:r>
      <w:r w:rsidRPr="00425AE6">
        <w:rPr>
          <w:rFonts w:ascii="Sylfaen" w:hAnsi="Sylfaen" w:cs="Sylfaen"/>
          <w:sz w:val="20"/>
          <w:szCs w:val="20"/>
          <w:lang w:val="hy-AM"/>
        </w:rPr>
        <w:t>միջին</w:t>
      </w:r>
      <w:r w:rsidRPr="00425AE6">
        <w:rPr>
          <w:rFonts w:ascii="Sylfaen" w:hAnsi="Sylfaen" w:cs="Arial"/>
          <w:sz w:val="20"/>
          <w:szCs w:val="20"/>
          <w:lang w:val="hy-AM"/>
        </w:rPr>
        <w:t xml:space="preserve"> </w:t>
      </w:r>
      <w:r w:rsidRPr="00425AE6">
        <w:rPr>
          <w:rFonts w:ascii="Sylfaen" w:hAnsi="Sylfaen" w:cs="Sylfaen"/>
          <w:sz w:val="20"/>
          <w:szCs w:val="20"/>
          <w:lang w:val="hy-AM"/>
        </w:rPr>
        <w:t>հասունության</w:t>
      </w:r>
      <w:r w:rsidRPr="00425AE6">
        <w:rPr>
          <w:rFonts w:ascii="Sylfaen" w:hAnsi="Sylfaen" w:cs="Arial"/>
          <w:sz w:val="20"/>
          <w:szCs w:val="20"/>
          <w:lang w:val="hy-AM"/>
        </w:rPr>
        <w:t xml:space="preserve"> </w:t>
      </w:r>
      <w:r w:rsidRPr="00425AE6">
        <w:rPr>
          <w:rFonts w:ascii="Sylfaen" w:hAnsi="Sylfaen" w:cs="Sylfaen"/>
          <w:sz w:val="20"/>
          <w:szCs w:val="20"/>
          <w:lang w:val="hy-AM"/>
        </w:rPr>
        <w:t>ծառեր</w:t>
      </w:r>
      <w:r w:rsidRPr="00425AE6">
        <w:rPr>
          <w:rFonts w:ascii="Sylfaen" w:hAnsi="Sylfaen" w:cs="Arial"/>
          <w:sz w:val="20"/>
          <w:szCs w:val="20"/>
          <w:lang w:val="hy-AM"/>
        </w:rPr>
        <w:t>)</w:t>
      </w:r>
      <w:r w:rsidRPr="00425AE6">
        <w:rPr>
          <w:rFonts w:ascii="Sylfaen" w:hAnsi="Sylfaen" w:cs="Arial"/>
          <w:sz w:val="20"/>
          <w:szCs w:val="20"/>
        </w:rPr>
        <w:t>՝</w:t>
      </w:r>
      <w:r w:rsidRPr="00425AE6">
        <w:rPr>
          <w:rFonts w:ascii="Sylfaen" w:eastAsia="Arial" w:hAnsi="Sylfaen" w:cs="Arial"/>
          <w:spacing w:val="-6"/>
          <w:sz w:val="20"/>
          <w:szCs w:val="20"/>
        </w:rPr>
        <w:t xml:space="preserve"> </w:t>
      </w:r>
      <w:r w:rsidRPr="00425AE6">
        <w:rPr>
          <w:rFonts w:ascii="Sylfaen" w:eastAsia="Arial" w:hAnsi="Sylfaen" w:cs="Arial"/>
          <w:sz w:val="20"/>
          <w:szCs w:val="20"/>
        </w:rPr>
        <w:t>1</w:t>
      </w:r>
      <w:r w:rsidRPr="00425AE6">
        <w:rPr>
          <w:rFonts w:ascii="Sylfaen" w:eastAsia="Arial" w:hAnsi="Sylfaen" w:cs="Arial"/>
          <w:spacing w:val="-1"/>
          <w:sz w:val="20"/>
          <w:szCs w:val="20"/>
        </w:rPr>
        <w:t>2</w:t>
      </w:r>
      <w:r w:rsidRPr="00425AE6">
        <w:rPr>
          <w:rFonts w:ascii="Sylfaen" w:eastAsia="Arial" w:hAnsi="Sylfaen" w:cs="Arial"/>
          <w:spacing w:val="2"/>
          <w:sz w:val="20"/>
          <w:szCs w:val="20"/>
        </w:rPr>
        <w:t>,</w:t>
      </w:r>
      <w:r w:rsidRPr="00425AE6">
        <w:rPr>
          <w:rFonts w:ascii="Sylfaen" w:eastAsia="Arial" w:hAnsi="Sylfaen" w:cs="Arial"/>
          <w:sz w:val="20"/>
          <w:szCs w:val="20"/>
        </w:rPr>
        <w:t>0</w:t>
      </w:r>
      <w:r w:rsidRPr="00425AE6">
        <w:rPr>
          <w:rFonts w:ascii="Sylfaen" w:eastAsia="Arial" w:hAnsi="Sylfaen" w:cs="Arial"/>
          <w:spacing w:val="1"/>
          <w:sz w:val="20"/>
          <w:szCs w:val="20"/>
        </w:rPr>
        <w:t>-</w:t>
      </w:r>
      <w:r w:rsidRPr="00425AE6">
        <w:rPr>
          <w:rFonts w:ascii="Sylfaen" w:eastAsia="Arial" w:hAnsi="Sylfaen" w:cs="Arial"/>
          <w:sz w:val="20"/>
          <w:szCs w:val="20"/>
        </w:rPr>
        <w:t>2</w:t>
      </w:r>
      <w:r w:rsidRPr="00425AE6">
        <w:rPr>
          <w:rFonts w:ascii="Sylfaen" w:eastAsia="Arial" w:hAnsi="Sylfaen" w:cs="Arial"/>
          <w:spacing w:val="-1"/>
          <w:sz w:val="20"/>
          <w:szCs w:val="20"/>
        </w:rPr>
        <w:t>4</w:t>
      </w:r>
      <w:r w:rsidRPr="00425AE6">
        <w:rPr>
          <w:rFonts w:ascii="Sylfaen" w:eastAsia="Arial" w:hAnsi="Sylfaen" w:cs="Arial"/>
          <w:spacing w:val="2"/>
          <w:sz w:val="20"/>
          <w:szCs w:val="20"/>
        </w:rPr>
        <w:t>,</w:t>
      </w:r>
      <w:r w:rsidRPr="00425AE6">
        <w:rPr>
          <w:rFonts w:ascii="Sylfaen" w:eastAsia="Arial" w:hAnsi="Sylfaen" w:cs="Arial"/>
          <w:sz w:val="20"/>
          <w:szCs w:val="20"/>
        </w:rPr>
        <w:t>0</w:t>
      </w:r>
      <w:r w:rsidRPr="00425AE6">
        <w:rPr>
          <w:rFonts w:ascii="Sylfaen" w:eastAsia="Arial" w:hAnsi="Sylfaen" w:cs="Arial"/>
          <w:spacing w:val="-8"/>
          <w:sz w:val="20"/>
          <w:szCs w:val="20"/>
        </w:rPr>
        <w:t xml:space="preserve"> </w:t>
      </w:r>
      <w:r w:rsidRPr="00425AE6">
        <w:rPr>
          <w:rFonts w:ascii="Sylfaen" w:eastAsia="Arial" w:hAnsi="Sylfaen" w:cs="Arial"/>
          <w:spacing w:val="1"/>
          <w:sz w:val="20"/>
          <w:szCs w:val="20"/>
        </w:rPr>
        <w:t>սմ,</w:t>
      </w:r>
    </w:p>
    <w:p w:rsidR="00B172CD" w:rsidRPr="00425AE6" w:rsidRDefault="00B172CD" w:rsidP="00B172CD">
      <w:pPr>
        <w:tabs>
          <w:tab w:val="left" w:pos="1760"/>
        </w:tabs>
        <w:ind w:right="-20" w:firstLine="720"/>
        <w:jc w:val="both"/>
        <w:rPr>
          <w:rFonts w:ascii="Sylfaen" w:eastAsia="Arial" w:hAnsi="Sylfaen" w:cs="Arial"/>
          <w:sz w:val="20"/>
          <w:szCs w:val="20"/>
        </w:rPr>
      </w:pPr>
      <w:r>
        <w:rPr>
          <w:rFonts w:ascii="Sylfaen" w:eastAsia="Arial" w:hAnsi="Sylfaen" w:cs="Arial"/>
          <w:sz w:val="20"/>
          <w:szCs w:val="20"/>
        </w:rPr>
        <w:t>iii.</w:t>
      </w:r>
      <w:r w:rsidRPr="00425AE6">
        <w:rPr>
          <w:rFonts w:ascii="Sylfaen" w:eastAsia="Arial" w:hAnsi="Sylfaen" w:cs="Arial"/>
          <w:sz w:val="20"/>
          <w:szCs w:val="20"/>
        </w:rPr>
        <w:t xml:space="preserve"> </w:t>
      </w:r>
      <w:r w:rsidRPr="00425AE6">
        <w:rPr>
          <w:rFonts w:ascii="Sylfaen" w:hAnsi="Sylfaen" w:cs="Sylfaen"/>
          <w:sz w:val="20"/>
          <w:szCs w:val="20"/>
          <w:lang w:val="hy-AM"/>
        </w:rPr>
        <w:t>խոշոր</w:t>
      </w:r>
      <w:r w:rsidRPr="00425AE6">
        <w:rPr>
          <w:rFonts w:ascii="Sylfaen" w:hAnsi="Sylfaen" w:cs="Arial"/>
          <w:sz w:val="20"/>
          <w:szCs w:val="20"/>
          <w:lang w:val="hy-AM"/>
        </w:rPr>
        <w:t xml:space="preserve"> (</w:t>
      </w:r>
      <w:r w:rsidRPr="00425AE6">
        <w:rPr>
          <w:rFonts w:ascii="Sylfaen" w:hAnsi="Sylfaen" w:cs="Sylfaen"/>
          <w:sz w:val="20"/>
          <w:szCs w:val="20"/>
          <w:lang w:val="hy-AM"/>
        </w:rPr>
        <w:t>հասուն</w:t>
      </w:r>
      <w:r w:rsidRPr="00425AE6">
        <w:rPr>
          <w:rFonts w:ascii="Sylfaen" w:hAnsi="Sylfaen" w:cs="Arial"/>
          <w:sz w:val="20"/>
          <w:szCs w:val="20"/>
          <w:lang w:val="hy-AM"/>
        </w:rPr>
        <w:t xml:space="preserve"> </w:t>
      </w:r>
      <w:r w:rsidRPr="00425AE6">
        <w:rPr>
          <w:rFonts w:ascii="Sylfaen" w:hAnsi="Sylfaen" w:cs="Sylfaen"/>
          <w:sz w:val="20"/>
          <w:szCs w:val="20"/>
          <w:lang w:val="hy-AM"/>
        </w:rPr>
        <w:t>ծառեր</w:t>
      </w:r>
      <w:r w:rsidRPr="00425AE6">
        <w:rPr>
          <w:rFonts w:ascii="Sylfaen" w:hAnsi="Sylfaen" w:cs="Arial"/>
          <w:sz w:val="20"/>
          <w:szCs w:val="20"/>
          <w:lang w:val="hy-AM"/>
        </w:rPr>
        <w:t>)</w:t>
      </w:r>
      <w:r w:rsidRPr="00425AE6">
        <w:rPr>
          <w:rFonts w:ascii="Sylfaen" w:eastAsia="Arial" w:hAnsi="Sylfaen" w:cs="Arial"/>
          <w:sz w:val="20"/>
          <w:szCs w:val="20"/>
        </w:rPr>
        <w:t>՝</w:t>
      </w:r>
      <w:r w:rsidRPr="00425AE6">
        <w:rPr>
          <w:rFonts w:ascii="Sylfaen" w:eastAsia="Arial" w:hAnsi="Sylfaen" w:cs="Arial"/>
          <w:spacing w:val="-7"/>
          <w:sz w:val="20"/>
          <w:szCs w:val="20"/>
        </w:rPr>
        <w:t xml:space="preserve"> </w:t>
      </w:r>
      <w:r w:rsidRPr="00425AE6">
        <w:rPr>
          <w:rFonts w:ascii="Sylfaen" w:eastAsia="Arial" w:hAnsi="Sylfaen" w:cs="Arial"/>
          <w:sz w:val="20"/>
          <w:szCs w:val="20"/>
        </w:rPr>
        <w:t>25,0</w:t>
      </w:r>
      <w:r w:rsidRPr="00425AE6">
        <w:rPr>
          <w:rFonts w:ascii="Sylfaen" w:eastAsia="Arial" w:hAnsi="Sylfaen" w:cs="Arial"/>
          <w:spacing w:val="-4"/>
          <w:sz w:val="20"/>
          <w:szCs w:val="20"/>
        </w:rPr>
        <w:t xml:space="preserve"> </w:t>
      </w:r>
      <w:r w:rsidRPr="00425AE6">
        <w:rPr>
          <w:rFonts w:ascii="Sylfaen" w:eastAsia="Arial" w:hAnsi="Sylfaen" w:cs="Arial"/>
          <w:spacing w:val="1"/>
          <w:sz w:val="20"/>
          <w:szCs w:val="20"/>
        </w:rPr>
        <w:t xml:space="preserve">սմ և ավել </w:t>
      </w:r>
      <w:r w:rsidRPr="00425AE6">
        <w:rPr>
          <w:rFonts w:ascii="Sylfaen" w:hAnsi="Sylfaen" w:cs="Sylfaen"/>
          <w:sz w:val="20"/>
          <w:szCs w:val="20"/>
          <w:lang w:val="hy-AM"/>
        </w:rPr>
        <w:t>բնի</w:t>
      </w:r>
      <w:r w:rsidRPr="00425AE6">
        <w:rPr>
          <w:rFonts w:ascii="Sylfaen" w:hAnsi="Sylfaen" w:cs="Arial"/>
          <w:sz w:val="20"/>
          <w:szCs w:val="20"/>
          <w:lang w:val="hy-AM"/>
        </w:rPr>
        <w:t xml:space="preserve"> </w:t>
      </w:r>
      <w:r w:rsidRPr="00425AE6">
        <w:rPr>
          <w:rFonts w:ascii="Sylfaen" w:hAnsi="Sylfaen" w:cs="Sylfaen"/>
          <w:sz w:val="20"/>
          <w:szCs w:val="20"/>
          <w:lang w:val="hy-AM"/>
        </w:rPr>
        <w:t>հաստություն</w:t>
      </w:r>
      <w:r w:rsidRPr="00425AE6">
        <w:rPr>
          <w:rFonts w:ascii="Sylfaen" w:hAnsi="Sylfaen" w:cs="Arial"/>
          <w:sz w:val="20"/>
          <w:szCs w:val="20"/>
          <w:lang w:val="hy-AM"/>
        </w:rPr>
        <w:t xml:space="preserve"> </w:t>
      </w:r>
      <w:r w:rsidRPr="00425AE6">
        <w:rPr>
          <w:rFonts w:ascii="Sylfaen" w:hAnsi="Sylfaen" w:cs="Sylfaen"/>
          <w:sz w:val="20"/>
          <w:szCs w:val="20"/>
          <w:lang w:val="hy-AM"/>
        </w:rPr>
        <w:t>ունեցող</w:t>
      </w:r>
      <w:r w:rsidRPr="00425AE6">
        <w:rPr>
          <w:rFonts w:ascii="Sylfaen" w:hAnsi="Sylfaen" w:cs="Arial"/>
          <w:sz w:val="20"/>
          <w:szCs w:val="20"/>
          <w:lang w:val="hy-AM"/>
        </w:rPr>
        <w:t xml:space="preserve"> </w:t>
      </w:r>
      <w:r w:rsidRPr="00425AE6">
        <w:rPr>
          <w:rFonts w:ascii="Sylfaen" w:hAnsi="Sylfaen" w:cs="Sylfaen"/>
          <w:sz w:val="20"/>
          <w:szCs w:val="20"/>
          <w:lang w:val="hy-AM"/>
        </w:rPr>
        <w:t>ծառեր</w:t>
      </w:r>
      <w:r w:rsidRPr="00425AE6">
        <w:rPr>
          <w:rFonts w:ascii="Sylfaen" w:hAnsi="Sylfaen" w:cs="Sylfaen"/>
          <w:sz w:val="20"/>
          <w:szCs w:val="20"/>
        </w:rPr>
        <w:t>:</w:t>
      </w:r>
    </w:p>
    <w:p w:rsidR="00B172CD" w:rsidRPr="00425AE6" w:rsidRDefault="00B172CD" w:rsidP="00B172CD">
      <w:pPr>
        <w:spacing w:before="11"/>
        <w:ind w:firstLine="360"/>
        <w:jc w:val="both"/>
        <w:rPr>
          <w:rFonts w:ascii="Sylfaen" w:hAnsi="Sylfaen"/>
          <w:sz w:val="20"/>
          <w:szCs w:val="20"/>
        </w:rPr>
      </w:pPr>
    </w:p>
    <w:p w:rsidR="00B172CD" w:rsidRPr="00B172CD" w:rsidRDefault="00B172CD" w:rsidP="007A501F">
      <w:pPr>
        <w:pStyle w:val="ListParagraph"/>
        <w:numPr>
          <w:ilvl w:val="0"/>
          <w:numId w:val="52"/>
        </w:numPr>
        <w:ind w:right="365"/>
        <w:jc w:val="both"/>
        <w:rPr>
          <w:rFonts w:ascii="Sylfaen" w:eastAsia="Arial" w:hAnsi="Sylfaen" w:cs="Arial"/>
          <w:sz w:val="20"/>
          <w:szCs w:val="20"/>
        </w:rPr>
      </w:pPr>
      <w:r w:rsidRPr="00B172CD">
        <w:rPr>
          <w:rFonts w:ascii="Sylfaen" w:eastAsia="Arial" w:hAnsi="Sylfaen" w:cs="Arial"/>
          <w:sz w:val="20"/>
          <w:szCs w:val="20"/>
        </w:rPr>
        <w:t xml:space="preserve">Ծառի դասակարգումը ցույց է տրված ստորև աղյուսակում: </w:t>
      </w:r>
      <w:r w:rsidRPr="00B172CD">
        <w:rPr>
          <w:rFonts w:ascii="Sylfaen" w:hAnsi="Sylfaen" w:cs="Sylfaen"/>
          <w:sz w:val="20"/>
          <w:szCs w:val="20"/>
          <w:lang w:val="hy-AM"/>
        </w:rPr>
        <w:t>Թափոնները</w:t>
      </w:r>
      <w:r w:rsidRPr="00B172CD">
        <w:rPr>
          <w:rFonts w:ascii="Sylfaen" w:hAnsi="Sylfaen" w:cs="Arial"/>
          <w:sz w:val="20"/>
          <w:szCs w:val="20"/>
          <w:lang w:val="hy-AM"/>
        </w:rPr>
        <w:t xml:space="preserve"> </w:t>
      </w:r>
      <w:r w:rsidRPr="00B172CD">
        <w:rPr>
          <w:rFonts w:ascii="Sylfaen" w:hAnsi="Sylfaen" w:cs="Sylfaen"/>
          <w:sz w:val="20"/>
          <w:szCs w:val="20"/>
          <w:lang w:val="hy-AM"/>
        </w:rPr>
        <w:t>որոշվում</w:t>
      </w:r>
      <w:r w:rsidRPr="00B172CD">
        <w:rPr>
          <w:rFonts w:ascii="Sylfaen" w:hAnsi="Sylfaen" w:cs="Arial"/>
          <w:sz w:val="20"/>
          <w:szCs w:val="20"/>
          <w:lang w:val="hy-AM"/>
        </w:rPr>
        <w:t xml:space="preserve"> </w:t>
      </w:r>
      <w:r w:rsidRPr="00B172CD">
        <w:rPr>
          <w:rFonts w:ascii="Sylfaen" w:hAnsi="Sylfaen" w:cs="Sylfaen"/>
          <w:sz w:val="20"/>
          <w:szCs w:val="20"/>
          <w:lang w:val="hy-AM"/>
        </w:rPr>
        <w:t>են</w:t>
      </w:r>
      <w:r w:rsidRPr="00B172CD">
        <w:rPr>
          <w:rFonts w:ascii="Sylfaen" w:hAnsi="Sylfaen" w:cs="Sylfaen"/>
          <w:sz w:val="20"/>
          <w:szCs w:val="20"/>
        </w:rPr>
        <w:t>՝</w:t>
      </w:r>
      <w:r w:rsidRPr="00B172CD">
        <w:rPr>
          <w:rFonts w:ascii="Sylfaen" w:hAnsi="Sylfaen" w:cs="Arial"/>
          <w:sz w:val="20"/>
          <w:szCs w:val="20"/>
          <w:lang w:val="hy-AM"/>
        </w:rPr>
        <w:t xml:space="preserve"> </w:t>
      </w:r>
      <w:r w:rsidRPr="00B172CD">
        <w:rPr>
          <w:rFonts w:ascii="Sylfaen" w:hAnsi="Sylfaen" w:cs="Sylfaen"/>
          <w:sz w:val="20"/>
          <w:szCs w:val="20"/>
          <w:lang w:val="hy-AM"/>
        </w:rPr>
        <w:t>որպես</w:t>
      </w:r>
      <w:r w:rsidRPr="00B172CD">
        <w:rPr>
          <w:rFonts w:ascii="Sylfaen" w:hAnsi="Sylfaen" w:cs="Arial"/>
          <w:sz w:val="20"/>
          <w:szCs w:val="20"/>
          <w:lang w:val="hy-AM"/>
        </w:rPr>
        <w:t xml:space="preserve"> </w:t>
      </w:r>
      <w:r w:rsidRPr="00B172CD">
        <w:rPr>
          <w:rFonts w:ascii="Sylfaen" w:hAnsi="Sylfaen" w:cs="Sylfaen"/>
          <w:sz w:val="20"/>
          <w:szCs w:val="20"/>
          <w:lang w:val="hy-AM"/>
        </w:rPr>
        <w:t>հատման</w:t>
      </w:r>
      <w:r w:rsidRPr="00B172CD">
        <w:rPr>
          <w:rFonts w:ascii="Sylfaen" w:hAnsi="Sylfaen" w:cs="Arial"/>
          <w:sz w:val="20"/>
          <w:szCs w:val="20"/>
          <w:lang w:val="hy-AM"/>
        </w:rPr>
        <w:t xml:space="preserve"> </w:t>
      </w:r>
      <w:r w:rsidRPr="00B172CD">
        <w:rPr>
          <w:rFonts w:ascii="Sylfaen" w:hAnsi="Sylfaen" w:cs="Sylfaen"/>
          <w:sz w:val="20"/>
          <w:szCs w:val="20"/>
          <w:lang w:val="hy-AM"/>
        </w:rPr>
        <w:t>մնացորդների</w:t>
      </w:r>
      <w:r w:rsidRPr="00B172CD">
        <w:rPr>
          <w:rFonts w:ascii="Sylfaen" w:hAnsi="Sylfaen" w:cs="Arial"/>
          <w:sz w:val="20"/>
          <w:szCs w:val="20"/>
          <w:lang w:val="hy-AM"/>
        </w:rPr>
        <w:t xml:space="preserve"> </w:t>
      </w:r>
      <w:r w:rsidRPr="00B172CD">
        <w:rPr>
          <w:rFonts w:ascii="Sylfaen" w:hAnsi="Sylfaen" w:cs="Sylfaen"/>
          <w:sz w:val="20"/>
          <w:szCs w:val="20"/>
          <w:lang w:val="hy-AM"/>
        </w:rPr>
        <w:t>և</w:t>
      </w:r>
      <w:r w:rsidRPr="00B172CD">
        <w:rPr>
          <w:rFonts w:ascii="Sylfaen" w:hAnsi="Sylfaen" w:cs="Arial"/>
          <w:sz w:val="20"/>
          <w:szCs w:val="20"/>
          <w:lang w:val="hy-AM"/>
        </w:rPr>
        <w:t xml:space="preserve"> </w:t>
      </w:r>
      <w:r w:rsidRPr="00B172CD">
        <w:rPr>
          <w:rFonts w:ascii="Sylfaen" w:hAnsi="Sylfaen" w:cs="Sylfaen"/>
          <w:sz w:val="20"/>
          <w:szCs w:val="20"/>
          <w:lang w:val="hy-AM"/>
        </w:rPr>
        <w:t>կեղևի</w:t>
      </w:r>
      <w:r w:rsidRPr="00B172CD">
        <w:rPr>
          <w:rFonts w:ascii="Sylfaen" w:hAnsi="Sylfaen" w:cs="Arial"/>
          <w:sz w:val="20"/>
          <w:szCs w:val="20"/>
          <w:lang w:val="hy-AM"/>
        </w:rPr>
        <w:t xml:space="preserve"> </w:t>
      </w:r>
      <w:r w:rsidRPr="00B172CD">
        <w:rPr>
          <w:rFonts w:ascii="Sylfaen" w:hAnsi="Sylfaen" w:cs="Sylfaen"/>
          <w:sz w:val="20"/>
          <w:szCs w:val="20"/>
          <w:lang w:val="hy-AM"/>
        </w:rPr>
        <w:t>ծավալների</w:t>
      </w:r>
      <w:r w:rsidRPr="00B172CD">
        <w:rPr>
          <w:rFonts w:ascii="Sylfaen" w:hAnsi="Sylfaen" w:cs="Arial"/>
          <w:sz w:val="20"/>
          <w:szCs w:val="20"/>
          <w:lang w:val="hy-AM"/>
        </w:rPr>
        <w:t xml:space="preserve"> </w:t>
      </w:r>
      <w:r w:rsidRPr="00B172CD">
        <w:rPr>
          <w:rFonts w:ascii="Sylfaen" w:hAnsi="Sylfaen" w:cs="Sylfaen"/>
          <w:sz w:val="20"/>
          <w:szCs w:val="20"/>
          <w:lang w:val="hy-AM"/>
        </w:rPr>
        <w:t>գումար</w:t>
      </w:r>
      <w:r w:rsidRPr="00B172CD">
        <w:rPr>
          <w:rFonts w:ascii="Sylfaen" w:hAnsi="Sylfaen" w:cs="Arial"/>
          <w:sz w:val="20"/>
          <w:szCs w:val="20"/>
          <w:lang w:val="hy-AM"/>
        </w:rPr>
        <w:t xml:space="preserve">: </w:t>
      </w:r>
      <w:r w:rsidRPr="00B172CD">
        <w:rPr>
          <w:rFonts w:ascii="Sylfaen" w:hAnsi="Sylfaen" w:cs="Sylfaen"/>
          <w:sz w:val="20"/>
          <w:szCs w:val="20"/>
        </w:rPr>
        <w:t>Փայտանյութ տվող</w:t>
      </w:r>
      <w:r w:rsidRPr="00B172CD">
        <w:rPr>
          <w:rFonts w:ascii="Sylfaen" w:hAnsi="Sylfaen" w:cs="Arial"/>
          <w:sz w:val="20"/>
          <w:szCs w:val="20"/>
          <w:lang w:val="hy-AM"/>
        </w:rPr>
        <w:t xml:space="preserve"> </w:t>
      </w:r>
      <w:r w:rsidRPr="00B172CD">
        <w:rPr>
          <w:rFonts w:ascii="Sylfaen" w:hAnsi="Sylfaen" w:cs="Sylfaen"/>
          <w:sz w:val="20"/>
          <w:szCs w:val="20"/>
          <w:lang w:val="hy-AM"/>
        </w:rPr>
        <w:t>ծառերի</w:t>
      </w:r>
      <w:r w:rsidRPr="00B172CD">
        <w:rPr>
          <w:rFonts w:ascii="Sylfaen" w:hAnsi="Sylfaen" w:cs="Arial"/>
          <w:sz w:val="20"/>
          <w:szCs w:val="20"/>
          <w:lang w:val="hy-AM"/>
        </w:rPr>
        <w:t xml:space="preserve"> </w:t>
      </w:r>
      <w:r w:rsidRPr="00B172CD">
        <w:rPr>
          <w:rFonts w:ascii="Sylfaen" w:hAnsi="Sylfaen" w:cs="Sylfaen"/>
          <w:sz w:val="20"/>
          <w:szCs w:val="20"/>
          <w:lang w:val="hy-AM"/>
        </w:rPr>
        <w:t>վառելափայտի</w:t>
      </w:r>
      <w:r w:rsidRPr="00B172CD">
        <w:rPr>
          <w:rFonts w:ascii="Sylfaen" w:hAnsi="Sylfaen" w:cs="Arial"/>
          <w:sz w:val="20"/>
          <w:szCs w:val="20"/>
          <w:lang w:val="hy-AM"/>
        </w:rPr>
        <w:t xml:space="preserve"> </w:t>
      </w:r>
      <w:r w:rsidRPr="00B172CD">
        <w:rPr>
          <w:rFonts w:ascii="Sylfaen" w:hAnsi="Sylfaen" w:cs="Sylfaen"/>
          <w:sz w:val="20"/>
          <w:szCs w:val="20"/>
          <w:lang w:val="hy-AM"/>
        </w:rPr>
        <w:t>ծավալը</w:t>
      </w:r>
      <w:r w:rsidRPr="00B172CD">
        <w:rPr>
          <w:rFonts w:ascii="Sylfaen" w:hAnsi="Sylfaen" w:cs="Arial"/>
          <w:sz w:val="20"/>
          <w:szCs w:val="20"/>
          <w:lang w:val="hy-AM"/>
        </w:rPr>
        <w:t xml:space="preserve"> </w:t>
      </w:r>
      <w:r w:rsidRPr="00B172CD">
        <w:rPr>
          <w:rFonts w:ascii="Sylfaen" w:hAnsi="Sylfaen" w:cs="Sylfaen"/>
          <w:sz w:val="20"/>
          <w:szCs w:val="20"/>
          <w:lang w:val="hy-AM"/>
        </w:rPr>
        <w:t>հավասար</w:t>
      </w:r>
      <w:r w:rsidRPr="00B172CD">
        <w:rPr>
          <w:rFonts w:ascii="Sylfaen" w:hAnsi="Sylfaen" w:cs="Arial"/>
          <w:sz w:val="20"/>
          <w:szCs w:val="20"/>
          <w:lang w:val="hy-AM"/>
        </w:rPr>
        <w:t xml:space="preserve"> </w:t>
      </w:r>
      <w:r w:rsidRPr="00B172CD">
        <w:rPr>
          <w:rFonts w:ascii="Sylfaen" w:hAnsi="Sylfaen" w:cs="Sylfaen"/>
          <w:sz w:val="20"/>
          <w:szCs w:val="20"/>
          <w:lang w:val="hy-AM"/>
        </w:rPr>
        <w:t>է</w:t>
      </w:r>
      <w:r w:rsidRPr="00B172CD">
        <w:rPr>
          <w:rFonts w:ascii="Sylfaen" w:hAnsi="Sylfaen" w:cs="Arial"/>
          <w:sz w:val="20"/>
          <w:szCs w:val="20"/>
          <w:lang w:val="hy-AM"/>
        </w:rPr>
        <w:t xml:space="preserve"> </w:t>
      </w:r>
      <w:r w:rsidRPr="00B172CD">
        <w:rPr>
          <w:rFonts w:ascii="Sylfaen" w:hAnsi="Sylfaen" w:cs="Sylfaen"/>
          <w:sz w:val="20"/>
          <w:szCs w:val="20"/>
          <w:lang w:val="hy-AM"/>
        </w:rPr>
        <w:t>կեղևով</w:t>
      </w:r>
      <w:r w:rsidRPr="00B172CD">
        <w:rPr>
          <w:rFonts w:ascii="Sylfaen" w:hAnsi="Sylfaen" w:cs="Arial"/>
          <w:sz w:val="20"/>
          <w:szCs w:val="20"/>
          <w:lang w:val="hy-AM"/>
        </w:rPr>
        <w:t xml:space="preserve"> </w:t>
      </w:r>
      <w:r w:rsidRPr="00B172CD">
        <w:rPr>
          <w:rFonts w:ascii="Sylfaen" w:hAnsi="Sylfaen" w:cs="Sylfaen"/>
          <w:sz w:val="20"/>
          <w:szCs w:val="20"/>
          <w:lang w:val="hy-AM"/>
        </w:rPr>
        <w:t>բնի</w:t>
      </w:r>
      <w:r w:rsidRPr="00B172CD">
        <w:rPr>
          <w:rFonts w:ascii="Sylfaen" w:hAnsi="Sylfaen" w:cs="Arial"/>
          <w:sz w:val="20"/>
          <w:szCs w:val="20"/>
          <w:lang w:val="hy-AM"/>
        </w:rPr>
        <w:t xml:space="preserve"> </w:t>
      </w:r>
      <w:r w:rsidRPr="00B172CD">
        <w:rPr>
          <w:rFonts w:ascii="Sylfaen" w:hAnsi="Sylfaen" w:cs="Sylfaen"/>
          <w:sz w:val="20"/>
          <w:szCs w:val="20"/>
          <w:lang w:val="hy-AM"/>
        </w:rPr>
        <w:t>ծավալից</w:t>
      </w:r>
      <w:r w:rsidRPr="00B172CD">
        <w:rPr>
          <w:rFonts w:ascii="Sylfaen" w:hAnsi="Sylfaen" w:cs="Arial"/>
          <w:sz w:val="20"/>
          <w:szCs w:val="20"/>
          <w:lang w:val="hy-AM"/>
        </w:rPr>
        <w:t xml:space="preserve"> </w:t>
      </w:r>
      <w:r w:rsidRPr="00B172CD">
        <w:rPr>
          <w:rFonts w:ascii="Sylfaen" w:hAnsi="Sylfaen" w:cs="Sylfaen"/>
          <w:sz w:val="20"/>
          <w:szCs w:val="20"/>
          <w:lang w:val="hy-AM"/>
        </w:rPr>
        <w:t>հանած</w:t>
      </w:r>
      <w:r w:rsidRPr="00B172CD">
        <w:rPr>
          <w:rFonts w:ascii="Sylfaen" w:hAnsi="Sylfaen" w:cs="Arial"/>
          <w:sz w:val="20"/>
          <w:szCs w:val="20"/>
          <w:lang w:val="hy-AM"/>
        </w:rPr>
        <w:t xml:space="preserve"> </w:t>
      </w:r>
      <w:r w:rsidRPr="00B172CD">
        <w:rPr>
          <w:rFonts w:ascii="Sylfaen" w:hAnsi="Sylfaen" w:cs="Sylfaen"/>
          <w:sz w:val="20"/>
          <w:szCs w:val="20"/>
        </w:rPr>
        <w:t>փայտանյութի</w:t>
      </w:r>
      <w:r w:rsidRPr="00B172CD">
        <w:rPr>
          <w:rFonts w:ascii="Sylfaen" w:hAnsi="Sylfaen" w:cs="Arial"/>
          <w:sz w:val="20"/>
          <w:szCs w:val="20"/>
          <w:lang w:val="hy-AM"/>
        </w:rPr>
        <w:t xml:space="preserve"> </w:t>
      </w:r>
      <w:r w:rsidRPr="00B172CD">
        <w:rPr>
          <w:rFonts w:ascii="Sylfaen" w:hAnsi="Sylfaen" w:cs="Sylfaen"/>
          <w:sz w:val="20"/>
          <w:szCs w:val="20"/>
          <w:lang w:val="hy-AM"/>
        </w:rPr>
        <w:t>և</w:t>
      </w:r>
      <w:r w:rsidRPr="00B172CD">
        <w:rPr>
          <w:rFonts w:ascii="Sylfaen" w:hAnsi="Sylfaen" w:cs="Arial"/>
          <w:sz w:val="20"/>
          <w:szCs w:val="20"/>
          <w:lang w:val="hy-AM"/>
        </w:rPr>
        <w:t xml:space="preserve"> </w:t>
      </w:r>
      <w:r w:rsidRPr="00B172CD">
        <w:rPr>
          <w:rFonts w:ascii="Sylfaen" w:hAnsi="Sylfaen" w:cs="Sylfaen"/>
          <w:sz w:val="20"/>
          <w:szCs w:val="20"/>
          <w:lang w:val="hy-AM"/>
        </w:rPr>
        <w:t>թափոնների</w:t>
      </w:r>
      <w:r w:rsidRPr="00B172CD">
        <w:rPr>
          <w:rFonts w:ascii="Sylfaen" w:hAnsi="Sylfaen" w:cs="Arial"/>
          <w:sz w:val="20"/>
          <w:szCs w:val="20"/>
          <w:lang w:val="hy-AM"/>
        </w:rPr>
        <w:t xml:space="preserve"> </w:t>
      </w:r>
      <w:r w:rsidRPr="00B172CD">
        <w:rPr>
          <w:rFonts w:ascii="Sylfaen" w:hAnsi="Sylfaen" w:cs="Sylfaen"/>
          <w:sz w:val="20"/>
          <w:szCs w:val="20"/>
          <w:lang w:val="hy-AM"/>
        </w:rPr>
        <w:t>ծավալները</w:t>
      </w:r>
      <w:r w:rsidRPr="00B172CD">
        <w:rPr>
          <w:rFonts w:ascii="Sylfaen" w:hAnsi="Sylfaen" w:cs="Arial"/>
          <w:sz w:val="20"/>
          <w:szCs w:val="20"/>
          <w:lang w:val="hy-AM"/>
        </w:rPr>
        <w:t xml:space="preserve"> (</w:t>
      </w:r>
      <w:r w:rsidRPr="00B172CD">
        <w:rPr>
          <w:rFonts w:ascii="Sylfaen" w:hAnsi="Sylfaen" w:cs="Sylfaen"/>
          <w:sz w:val="20"/>
          <w:szCs w:val="20"/>
          <w:lang w:val="hy-AM"/>
        </w:rPr>
        <w:t>սյունյակ</w:t>
      </w:r>
      <w:r w:rsidRPr="00B172CD">
        <w:rPr>
          <w:rFonts w:ascii="Sylfaen" w:hAnsi="Sylfaen" w:cs="Arial"/>
          <w:sz w:val="20"/>
          <w:szCs w:val="20"/>
          <w:lang w:val="hy-AM"/>
        </w:rPr>
        <w:t xml:space="preserve"> 3-(7+8)):</w:t>
      </w:r>
    </w:p>
    <w:p w:rsidR="00B172CD" w:rsidRPr="00425AE6" w:rsidRDefault="00B172CD" w:rsidP="00B172CD">
      <w:pPr>
        <w:spacing w:before="11" w:line="220" w:lineRule="exact"/>
        <w:rPr>
          <w:rFonts w:ascii="Sylfaen" w:hAnsi="Sylfaen"/>
          <w:sz w:val="20"/>
          <w:szCs w:val="20"/>
        </w:rPr>
      </w:pPr>
    </w:p>
    <w:p w:rsidR="00B172CD" w:rsidRPr="00347A85" w:rsidRDefault="00B172CD" w:rsidP="007A501F">
      <w:pPr>
        <w:pStyle w:val="ListParagraph"/>
        <w:numPr>
          <w:ilvl w:val="0"/>
          <w:numId w:val="52"/>
        </w:numPr>
        <w:ind w:right="-20"/>
        <w:jc w:val="both"/>
        <w:rPr>
          <w:rFonts w:ascii="Sylfaen" w:eastAsia="Arial" w:hAnsi="Sylfaen" w:cs="Arial"/>
          <w:sz w:val="20"/>
          <w:szCs w:val="20"/>
        </w:rPr>
      </w:pPr>
      <w:r w:rsidRPr="00B172CD">
        <w:rPr>
          <w:rFonts w:ascii="Sylfaen" w:hAnsi="Sylfaen" w:cs="Sylfaen"/>
          <w:sz w:val="20"/>
          <w:szCs w:val="20"/>
          <w:lang w:val="hy-AM"/>
        </w:rPr>
        <w:t>Եթե</w:t>
      </w:r>
      <w:r w:rsidRPr="00B172CD">
        <w:rPr>
          <w:rFonts w:ascii="Sylfaen" w:hAnsi="Sylfaen" w:cs="Arial"/>
          <w:sz w:val="20"/>
          <w:szCs w:val="20"/>
          <w:lang w:val="hy-AM"/>
        </w:rPr>
        <w:t xml:space="preserve"> </w:t>
      </w:r>
      <w:r w:rsidRPr="00B172CD">
        <w:rPr>
          <w:rFonts w:ascii="Sylfaen" w:hAnsi="Sylfaen" w:cs="Sylfaen"/>
          <w:sz w:val="20"/>
          <w:szCs w:val="20"/>
          <w:lang w:val="hy-AM"/>
        </w:rPr>
        <w:t>ծառը</w:t>
      </w:r>
      <w:r w:rsidRPr="00B172CD">
        <w:rPr>
          <w:rFonts w:ascii="Sylfaen" w:hAnsi="Sylfaen" w:cs="Arial"/>
          <w:sz w:val="20"/>
          <w:szCs w:val="20"/>
          <w:lang w:val="hy-AM"/>
        </w:rPr>
        <w:t xml:space="preserve"> </w:t>
      </w:r>
      <w:r w:rsidRPr="00B172CD">
        <w:rPr>
          <w:rFonts w:ascii="Sylfaen" w:hAnsi="Sylfaen" w:cs="Sylfaen"/>
          <w:sz w:val="20"/>
          <w:szCs w:val="20"/>
          <w:lang w:val="hy-AM"/>
        </w:rPr>
        <w:t>լրիվ</w:t>
      </w:r>
      <w:r w:rsidRPr="00B172CD">
        <w:rPr>
          <w:rFonts w:ascii="Sylfaen" w:hAnsi="Sylfaen" w:cs="Arial"/>
          <w:sz w:val="20"/>
          <w:szCs w:val="20"/>
          <w:lang w:val="hy-AM"/>
        </w:rPr>
        <w:t xml:space="preserve"> </w:t>
      </w:r>
      <w:r w:rsidRPr="00B172CD">
        <w:rPr>
          <w:rFonts w:ascii="Sylfaen" w:hAnsi="Sylfaen" w:cs="Sylfaen"/>
          <w:sz w:val="20"/>
          <w:szCs w:val="20"/>
          <w:lang w:val="hy-AM"/>
        </w:rPr>
        <w:t>վառելափայտ</w:t>
      </w:r>
      <w:r w:rsidRPr="00B172CD">
        <w:rPr>
          <w:rFonts w:ascii="Sylfaen" w:hAnsi="Sylfaen" w:cs="Arial"/>
          <w:sz w:val="20"/>
          <w:szCs w:val="20"/>
          <w:lang w:val="hy-AM"/>
        </w:rPr>
        <w:t xml:space="preserve"> </w:t>
      </w:r>
      <w:r w:rsidRPr="00B172CD">
        <w:rPr>
          <w:rFonts w:ascii="Sylfaen" w:hAnsi="Sylfaen" w:cs="Sylfaen"/>
          <w:sz w:val="20"/>
          <w:szCs w:val="20"/>
          <w:lang w:val="hy-AM"/>
        </w:rPr>
        <w:t>է</w:t>
      </w:r>
      <w:r w:rsidRPr="00B172CD">
        <w:rPr>
          <w:rFonts w:ascii="Sylfaen" w:hAnsi="Sylfaen" w:cs="Arial"/>
          <w:sz w:val="20"/>
          <w:szCs w:val="20"/>
          <w:lang w:val="hy-AM"/>
        </w:rPr>
        <w:t xml:space="preserve">, </w:t>
      </w:r>
      <w:r w:rsidRPr="00B172CD">
        <w:rPr>
          <w:rFonts w:ascii="Sylfaen" w:hAnsi="Sylfaen" w:cs="Sylfaen"/>
          <w:sz w:val="20"/>
          <w:szCs w:val="20"/>
          <w:lang w:val="hy-AM"/>
        </w:rPr>
        <w:t>բնի</w:t>
      </w:r>
      <w:r w:rsidRPr="00B172CD">
        <w:rPr>
          <w:rFonts w:ascii="Sylfaen" w:hAnsi="Sylfaen" w:cs="Arial"/>
          <w:sz w:val="20"/>
          <w:szCs w:val="20"/>
          <w:lang w:val="hy-AM"/>
        </w:rPr>
        <w:t xml:space="preserve"> </w:t>
      </w:r>
      <w:r w:rsidRPr="00B172CD">
        <w:rPr>
          <w:rFonts w:ascii="Sylfaen" w:hAnsi="Sylfaen" w:cs="Sylfaen"/>
          <w:sz w:val="20"/>
          <w:szCs w:val="20"/>
          <w:lang w:val="hy-AM"/>
        </w:rPr>
        <w:t>ընդհանուր</w:t>
      </w:r>
      <w:r w:rsidRPr="00B172CD">
        <w:rPr>
          <w:rFonts w:ascii="Sylfaen" w:hAnsi="Sylfaen" w:cs="Arial"/>
          <w:sz w:val="20"/>
          <w:szCs w:val="20"/>
          <w:lang w:val="hy-AM"/>
        </w:rPr>
        <w:t xml:space="preserve"> </w:t>
      </w:r>
      <w:r w:rsidRPr="00B172CD">
        <w:rPr>
          <w:rFonts w:ascii="Sylfaen" w:hAnsi="Sylfaen" w:cs="Sylfaen"/>
          <w:sz w:val="20"/>
          <w:szCs w:val="20"/>
          <w:lang w:val="hy-AM"/>
        </w:rPr>
        <w:t>ծավալը</w:t>
      </w:r>
      <w:r w:rsidRPr="00B172CD">
        <w:rPr>
          <w:rFonts w:ascii="Sylfaen" w:hAnsi="Sylfaen" w:cs="Arial"/>
          <w:sz w:val="20"/>
          <w:szCs w:val="20"/>
          <w:lang w:val="hy-AM"/>
        </w:rPr>
        <w:t xml:space="preserve"> </w:t>
      </w:r>
      <w:r w:rsidRPr="00B172CD">
        <w:rPr>
          <w:rFonts w:ascii="Sylfaen" w:hAnsi="Sylfaen" w:cs="Sylfaen"/>
          <w:sz w:val="20"/>
          <w:szCs w:val="20"/>
          <w:lang w:val="hy-AM"/>
        </w:rPr>
        <w:t>սյունյակ</w:t>
      </w:r>
      <w:r w:rsidRPr="00B172CD">
        <w:rPr>
          <w:rFonts w:ascii="Sylfaen" w:hAnsi="Sylfaen" w:cs="Arial"/>
          <w:sz w:val="20"/>
          <w:szCs w:val="20"/>
          <w:lang w:val="hy-AM"/>
        </w:rPr>
        <w:t xml:space="preserve"> 3-</w:t>
      </w:r>
      <w:r w:rsidRPr="00B172CD">
        <w:rPr>
          <w:rFonts w:ascii="Sylfaen" w:hAnsi="Sylfaen" w:cs="Sylfaen"/>
          <w:sz w:val="20"/>
          <w:szCs w:val="20"/>
          <w:lang w:val="hy-AM"/>
        </w:rPr>
        <w:t>ից</w:t>
      </w:r>
      <w:r w:rsidRPr="00B172CD">
        <w:rPr>
          <w:rFonts w:ascii="Sylfaen" w:hAnsi="Sylfaen" w:cs="Arial"/>
          <w:sz w:val="20"/>
          <w:szCs w:val="20"/>
          <w:lang w:val="hy-AM"/>
        </w:rPr>
        <w:t xml:space="preserve"> </w:t>
      </w:r>
      <w:r w:rsidRPr="00B172CD">
        <w:rPr>
          <w:rFonts w:ascii="Sylfaen" w:hAnsi="Sylfaen" w:cs="Sylfaen"/>
          <w:sz w:val="20"/>
          <w:szCs w:val="20"/>
          <w:lang w:val="hy-AM"/>
        </w:rPr>
        <w:t>տեղափոխվում</w:t>
      </w:r>
      <w:r w:rsidRPr="00B172CD">
        <w:rPr>
          <w:rFonts w:ascii="Sylfaen" w:hAnsi="Sylfaen" w:cs="Arial"/>
          <w:sz w:val="20"/>
          <w:szCs w:val="20"/>
          <w:lang w:val="hy-AM"/>
        </w:rPr>
        <w:t xml:space="preserve"> </w:t>
      </w:r>
      <w:r w:rsidRPr="00B172CD">
        <w:rPr>
          <w:rFonts w:ascii="Sylfaen" w:hAnsi="Sylfaen" w:cs="Sylfaen"/>
          <w:sz w:val="20"/>
          <w:szCs w:val="20"/>
          <w:lang w:val="hy-AM"/>
        </w:rPr>
        <w:t>է</w:t>
      </w:r>
      <w:r w:rsidRPr="00B172CD">
        <w:rPr>
          <w:rFonts w:ascii="Sylfaen" w:hAnsi="Sylfaen" w:cs="Arial"/>
          <w:sz w:val="20"/>
          <w:szCs w:val="20"/>
          <w:lang w:val="hy-AM"/>
        </w:rPr>
        <w:t xml:space="preserve"> 9-</w:t>
      </w:r>
      <w:r w:rsidRPr="00B172CD">
        <w:rPr>
          <w:rFonts w:ascii="Sylfaen" w:hAnsi="Sylfaen" w:cs="Sylfaen"/>
          <w:sz w:val="20"/>
          <w:szCs w:val="20"/>
          <w:lang w:val="hy-AM"/>
        </w:rPr>
        <w:t>րդի</w:t>
      </w:r>
      <w:r w:rsidRPr="00B172CD">
        <w:rPr>
          <w:rFonts w:ascii="Sylfaen" w:hAnsi="Sylfaen" w:cs="Arial"/>
          <w:sz w:val="20"/>
          <w:szCs w:val="20"/>
          <w:lang w:val="hy-AM"/>
        </w:rPr>
        <w:t xml:space="preserve"> </w:t>
      </w:r>
      <w:r w:rsidRPr="00B172CD">
        <w:rPr>
          <w:rFonts w:ascii="Sylfaen" w:hAnsi="Sylfaen" w:cs="Sylfaen"/>
          <w:sz w:val="20"/>
          <w:szCs w:val="20"/>
          <w:lang w:val="hy-AM"/>
        </w:rPr>
        <w:t>տակ</w:t>
      </w:r>
      <w:r w:rsidRPr="00B172CD">
        <w:rPr>
          <w:rFonts w:ascii="Sylfaen" w:hAnsi="Sylfaen" w:cs="Arial"/>
          <w:sz w:val="20"/>
          <w:szCs w:val="20"/>
          <w:lang w:val="hy-AM"/>
        </w:rPr>
        <w:t xml:space="preserve">: </w:t>
      </w:r>
      <w:r w:rsidRPr="00B172CD">
        <w:rPr>
          <w:rFonts w:ascii="Sylfaen" w:hAnsi="Sylfaen" w:cs="Sylfaen"/>
          <w:sz w:val="20"/>
          <w:szCs w:val="20"/>
          <w:lang w:val="hy-AM"/>
        </w:rPr>
        <w:t>Այդպիսի</w:t>
      </w:r>
      <w:r w:rsidRPr="00B172CD">
        <w:rPr>
          <w:rFonts w:ascii="Sylfaen" w:hAnsi="Sylfaen" w:cs="Arial"/>
          <w:sz w:val="20"/>
          <w:szCs w:val="20"/>
          <w:lang w:val="hy-AM"/>
        </w:rPr>
        <w:t xml:space="preserve"> </w:t>
      </w:r>
      <w:r w:rsidRPr="00B172CD">
        <w:rPr>
          <w:rFonts w:ascii="Sylfaen" w:hAnsi="Sylfaen" w:cs="Sylfaen"/>
          <w:sz w:val="20"/>
          <w:szCs w:val="20"/>
          <w:lang w:val="hy-AM"/>
        </w:rPr>
        <w:t>ծառի</w:t>
      </w:r>
      <w:r w:rsidRPr="00B172CD">
        <w:rPr>
          <w:rFonts w:ascii="Sylfaen" w:hAnsi="Sylfaen" w:cs="Arial"/>
          <w:sz w:val="20"/>
          <w:szCs w:val="20"/>
          <w:lang w:val="hy-AM"/>
        </w:rPr>
        <w:t xml:space="preserve"> </w:t>
      </w:r>
      <w:r w:rsidRPr="00B172CD">
        <w:rPr>
          <w:rFonts w:ascii="Sylfaen" w:hAnsi="Sylfaen" w:cs="Sylfaen"/>
          <w:sz w:val="20"/>
          <w:szCs w:val="20"/>
          <w:lang w:val="hy-AM"/>
        </w:rPr>
        <w:t>ծավալը</w:t>
      </w:r>
      <w:r w:rsidRPr="00B172CD">
        <w:rPr>
          <w:rFonts w:ascii="Sylfaen" w:hAnsi="Sylfaen" w:cs="Arial"/>
          <w:sz w:val="20"/>
          <w:szCs w:val="20"/>
          <w:lang w:val="hy-AM"/>
        </w:rPr>
        <w:t xml:space="preserve"> (11) </w:t>
      </w:r>
      <w:r w:rsidRPr="00B172CD">
        <w:rPr>
          <w:rFonts w:ascii="Sylfaen" w:hAnsi="Sylfaen" w:cs="Sylfaen"/>
          <w:sz w:val="20"/>
          <w:szCs w:val="20"/>
          <w:lang w:val="hy-AM"/>
        </w:rPr>
        <w:t>կազմվում</w:t>
      </w:r>
      <w:r w:rsidRPr="00B172CD">
        <w:rPr>
          <w:rFonts w:ascii="Sylfaen" w:hAnsi="Sylfaen" w:cs="Arial"/>
          <w:sz w:val="20"/>
          <w:szCs w:val="20"/>
          <w:lang w:val="hy-AM"/>
        </w:rPr>
        <w:t xml:space="preserve"> </w:t>
      </w:r>
      <w:r w:rsidRPr="00B172CD">
        <w:rPr>
          <w:rFonts w:ascii="Sylfaen" w:hAnsi="Sylfaen" w:cs="Sylfaen"/>
          <w:sz w:val="20"/>
          <w:szCs w:val="20"/>
          <w:lang w:val="hy-AM"/>
        </w:rPr>
        <w:t>է</w:t>
      </w:r>
      <w:r w:rsidRPr="00B172CD">
        <w:rPr>
          <w:rFonts w:ascii="Sylfaen" w:hAnsi="Sylfaen" w:cs="Arial"/>
          <w:sz w:val="20"/>
          <w:szCs w:val="20"/>
          <w:lang w:val="hy-AM"/>
        </w:rPr>
        <w:t xml:space="preserve"> </w:t>
      </w:r>
      <w:r w:rsidRPr="00B172CD">
        <w:rPr>
          <w:rFonts w:ascii="Sylfaen" w:hAnsi="Sylfaen" w:cs="Sylfaen"/>
          <w:sz w:val="20"/>
          <w:szCs w:val="20"/>
          <w:lang w:val="hy-AM"/>
        </w:rPr>
        <w:t>բնի</w:t>
      </w:r>
      <w:r w:rsidRPr="00B172CD">
        <w:rPr>
          <w:rFonts w:ascii="Sylfaen" w:hAnsi="Sylfaen" w:cs="Arial"/>
          <w:sz w:val="20"/>
          <w:szCs w:val="20"/>
          <w:lang w:val="hy-AM"/>
        </w:rPr>
        <w:t xml:space="preserve"> (9) </w:t>
      </w:r>
      <w:r w:rsidRPr="00B172CD">
        <w:rPr>
          <w:rFonts w:ascii="Sylfaen" w:hAnsi="Sylfaen" w:cs="Sylfaen"/>
          <w:sz w:val="20"/>
          <w:szCs w:val="20"/>
          <w:lang w:val="hy-AM"/>
        </w:rPr>
        <w:t>և</w:t>
      </w:r>
      <w:r w:rsidRPr="00B172CD">
        <w:rPr>
          <w:rFonts w:ascii="Sylfaen" w:hAnsi="Sylfaen" w:cs="Arial"/>
          <w:sz w:val="20"/>
          <w:szCs w:val="20"/>
          <w:lang w:val="hy-AM"/>
        </w:rPr>
        <w:t xml:space="preserve"> </w:t>
      </w:r>
      <w:r w:rsidRPr="00B172CD">
        <w:rPr>
          <w:rFonts w:ascii="Sylfaen" w:hAnsi="Sylfaen" w:cs="Sylfaen"/>
          <w:sz w:val="20"/>
          <w:szCs w:val="20"/>
          <w:lang w:val="hy-AM"/>
        </w:rPr>
        <w:t>սաղարթի</w:t>
      </w:r>
      <w:r w:rsidRPr="00B172CD">
        <w:rPr>
          <w:rFonts w:ascii="Sylfaen" w:hAnsi="Sylfaen" w:cs="Arial"/>
          <w:sz w:val="20"/>
          <w:szCs w:val="20"/>
          <w:lang w:val="hy-AM"/>
        </w:rPr>
        <w:t xml:space="preserve"> </w:t>
      </w:r>
      <w:r w:rsidRPr="00B172CD">
        <w:rPr>
          <w:rFonts w:ascii="Sylfaen" w:hAnsi="Sylfaen" w:cs="Sylfaen"/>
          <w:sz w:val="20"/>
          <w:szCs w:val="20"/>
          <w:lang w:val="hy-AM"/>
        </w:rPr>
        <w:t>ծավալի</w:t>
      </w:r>
      <w:r w:rsidRPr="00B172CD">
        <w:rPr>
          <w:rFonts w:ascii="Sylfaen" w:hAnsi="Sylfaen" w:cs="Arial"/>
          <w:sz w:val="20"/>
          <w:szCs w:val="20"/>
          <w:lang w:val="hy-AM"/>
        </w:rPr>
        <w:t xml:space="preserve"> (10)  </w:t>
      </w:r>
      <w:r w:rsidRPr="00B172CD">
        <w:rPr>
          <w:rFonts w:ascii="Sylfaen" w:hAnsi="Sylfaen" w:cs="Sylfaen"/>
          <w:sz w:val="20"/>
          <w:szCs w:val="20"/>
          <w:lang w:val="hy-AM"/>
        </w:rPr>
        <w:t>գումարից</w:t>
      </w:r>
      <w:r w:rsidRPr="00B172CD">
        <w:rPr>
          <w:rFonts w:ascii="Sylfaen" w:hAnsi="Sylfaen" w:cs="Arial"/>
          <w:sz w:val="20"/>
          <w:szCs w:val="20"/>
          <w:lang w:val="hy-AM"/>
        </w:rPr>
        <w:t xml:space="preserve">: </w:t>
      </w:r>
      <w:r w:rsidRPr="00B172CD">
        <w:rPr>
          <w:rFonts w:ascii="Sylfaen" w:hAnsi="Sylfaen" w:cs="Sylfaen"/>
          <w:sz w:val="20"/>
          <w:szCs w:val="20"/>
          <w:lang w:val="hy-AM"/>
        </w:rPr>
        <w:t>Իսկ</w:t>
      </w:r>
      <w:r w:rsidRPr="00B172CD">
        <w:rPr>
          <w:rFonts w:ascii="Sylfaen" w:hAnsi="Sylfaen" w:cs="Arial"/>
          <w:sz w:val="20"/>
          <w:szCs w:val="20"/>
          <w:lang w:val="hy-AM"/>
        </w:rPr>
        <w:t xml:space="preserve"> </w:t>
      </w:r>
      <w:r w:rsidRPr="00B172CD">
        <w:rPr>
          <w:rFonts w:ascii="Sylfaen" w:hAnsi="Sylfaen" w:cs="Sylfaen"/>
          <w:sz w:val="20"/>
          <w:szCs w:val="20"/>
        </w:rPr>
        <w:t xml:space="preserve">փայտանյութ տվող </w:t>
      </w:r>
      <w:r w:rsidRPr="00B172CD">
        <w:rPr>
          <w:rFonts w:ascii="Sylfaen" w:hAnsi="Sylfaen" w:cs="Sylfaen"/>
          <w:sz w:val="20"/>
          <w:szCs w:val="20"/>
          <w:lang w:val="hy-AM"/>
        </w:rPr>
        <w:t>ծառի</w:t>
      </w:r>
      <w:r w:rsidRPr="00B172CD">
        <w:rPr>
          <w:rFonts w:ascii="Sylfaen" w:hAnsi="Sylfaen" w:cs="Arial"/>
          <w:sz w:val="20"/>
          <w:szCs w:val="20"/>
          <w:lang w:val="hy-AM"/>
        </w:rPr>
        <w:t xml:space="preserve"> </w:t>
      </w:r>
      <w:r w:rsidRPr="00B172CD">
        <w:rPr>
          <w:rFonts w:ascii="Sylfaen" w:hAnsi="Sylfaen" w:cs="Sylfaen"/>
          <w:sz w:val="20"/>
          <w:szCs w:val="20"/>
          <w:lang w:val="hy-AM"/>
        </w:rPr>
        <w:t>ընդհանուր</w:t>
      </w:r>
      <w:r w:rsidRPr="00B172CD">
        <w:rPr>
          <w:rFonts w:ascii="Sylfaen" w:hAnsi="Sylfaen" w:cs="Arial"/>
          <w:sz w:val="20"/>
          <w:szCs w:val="20"/>
          <w:lang w:val="hy-AM"/>
        </w:rPr>
        <w:t xml:space="preserve"> </w:t>
      </w:r>
      <w:r w:rsidRPr="00B172CD">
        <w:rPr>
          <w:rFonts w:ascii="Sylfaen" w:hAnsi="Sylfaen" w:cs="Sylfaen"/>
          <w:sz w:val="20"/>
          <w:szCs w:val="20"/>
          <w:lang w:val="hy-AM"/>
        </w:rPr>
        <w:t>ծավալը</w:t>
      </w:r>
      <w:r w:rsidRPr="00B172CD">
        <w:rPr>
          <w:rFonts w:ascii="Sylfaen" w:hAnsi="Sylfaen" w:cs="Arial"/>
          <w:sz w:val="20"/>
          <w:szCs w:val="20"/>
          <w:lang w:val="hy-AM"/>
        </w:rPr>
        <w:t xml:space="preserve">` </w:t>
      </w:r>
      <w:r w:rsidRPr="00B172CD">
        <w:rPr>
          <w:rFonts w:ascii="Sylfaen" w:hAnsi="Sylfaen" w:cs="Sylfaen"/>
          <w:sz w:val="20"/>
          <w:szCs w:val="20"/>
          <w:lang w:val="hy-AM"/>
        </w:rPr>
        <w:t>ընդհանուր</w:t>
      </w:r>
      <w:r w:rsidRPr="00B172CD">
        <w:rPr>
          <w:rFonts w:ascii="Sylfaen" w:hAnsi="Sylfaen" w:cs="Arial"/>
          <w:sz w:val="20"/>
          <w:szCs w:val="20"/>
          <w:lang w:val="hy-AM"/>
        </w:rPr>
        <w:t xml:space="preserve"> </w:t>
      </w:r>
      <w:r w:rsidRPr="00B172CD">
        <w:rPr>
          <w:rFonts w:ascii="Sylfaen" w:hAnsi="Sylfaen" w:cs="Sylfaen"/>
          <w:sz w:val="20"/>
          <w:szCs w:val="20"/>
          <w:lang w:val="hy-AM"/>
        </w:rPr>
        <w:t>լիկվիդը</w:t>
      </w:r>
      <w:r w:rsidRPr="00B172CD">
        <w:rPr>
          <w:rFonts w:ascii="Sylfaen" w:hAnsi="Sylfaen" w:cs="Arial"/>
          <w:sz w:val="20"/>
          <w:szCs w:val="20"/>
          <w:lang w:val="hy-AM"/>
        </w:rPr>
        <w:t xml:space="preserve">` (11) </w:t>
      </w:r>
      <w:r w:rsidRPr="00B172CD">
        <w:rPr>
          <w:rFonts w:ascii="Sylfaen" w:hAnsi="Sylfaen" w:cs="Sylfaen"/>
          <w:sz w:val="20"/>
          <w:szCs w:val="20"/>
          <w:lang w:val="hy-AM"/>
        </w:rPr>
        <w:t>կազմվում</w:t>
      </w:r>
      <w:r w:rsidRPr="00B172CD">
        <w:rPr>
          <w:rFonts w:ascii="Sylfaen" w:hAnsi="Sylfaen" w:cs="Arial"/>
          <w:sz w:val="20"/>
          <w:szCs w:val="20"/>
          <w:lang w:val="hy-AM"/>
        </w:rPr>
        <w:t xml:space="preserve"> </w:t>
      </w:r>
      <w:r w:rsidRPr="00B172CD">
        <w:rPr>
          <w:rFonts w:ascii="Sylfaen" w:hAnsi="Sylfaen" w:cs="Sylfaen"/>
          <w:sz w:val="20"/>
          <w:szCs w:val="20"/>
          <w:lang w:val="hy-AM"/>
        </w:rPr>
        <w:t>է</w:t>
      </w:r>
      <w:r w:rsidRPr="00B172CD">
        <w:rPr>
          <w:rFonts w:ascii="Sylfaen" w:hAnsi="Sylfaen" w:cs="Arial"/>
          <w:sz w:val="20"/>
          <w:szCs w:val="20"/>
          <w:lang w:val="hy-AM"/>
        </w:rPr>
        <w:t xml:space="preserve"> 7-</w:t>
      </w:r>
      <w:r w:rsidRPr="00B172CD">
        <w:rPr>
          <w:rFonts w:ascii="Sylfaen" w:hAnsi="Sylfaen" w:cs="Sylfaen"/>
          <w:sz w:val="20"/>
          <w:szCs w:val="20"/>
          <w:lang w:val="hy-AM"/>
        </w:rPr>
        <w:t>րդ</w:t>
      </w:r>
      <w:r w:rsidRPr="00B172CD">
        <w:rPr>
          <w:rFonts w:ascii="Sylfaen" w:hAnsi="Sylfaen" w:cs="Arial"/>
          <w:sz w:val="20"/>
          <w:szCs w:val="20"/>
          <w:lang w:val="hy-AM"/>
        </w:rPr>
        <w:t>, 9-</w:t>
      </w:r>
      <w:r w:rsidRPr="00B172CD">
        <w:rPr>
          <w:rFonts w:ascii="Sylfaen" w:hAnsi="Sylfaen" w:cs="Sylfaen"/>
          <w:sz w:val="20"/>
          <w:szCs w:val="20"/>
          <w:lang w:val="hy-AM"/>
        </w:rPr>
        <w:t>րդ</w:t>
      </w:r>
      <w:r w:rsidRPr="00B172CD">
        <w:rPr>
          <w:rFonts w:ascii="Sylfaen" w:hAnsi="Sylfaen" w:cs="Arial"/>
          <w:sz w:val="20"/>
          <w:szCs w:val="20"/>
          <w:lang w:val="hy-AM"/>
        </w:rPr>
        <w:t xml:space="preserve"> </w:t>
      </w:r>
      <w:r w:rsidRPr="00B172CD">
        <w:rPr>
          <w:rFonts w:ascii="Sylfaen" w:hAnsi="Sylfaen" w:cs="Sylfaen"/>
          <w:sz w:val="20"/>
          <w:szCs w:val="20"/>
          <w:lang w:val="hy-AM"/>
        </w:rPr>
        <w:t>և</w:t>
      </w:r>
      <w:r w:rsidRPr="00B172CD">
        <w:rPr>
          <w:rFonts w:ascii="Sylfaen" w:hAnsi="Sylfaen" w:cs="Arial"/>
          <w:sz w:val="20"/>
          <w:szCs w:val="20"/>
          <w:lang w:val="hy-AM"/>
        </w:rPr>
        <w:t xml:space="preserve"> 10-</w:t>
      </w:r>
      <w:r w:rsidRPr="00B172CD">
        <w:rPr>
          <w:rFonts w:ascii="Sylfaen" w:hAnsi="Sylfaen" w:cs="Sylfaen"/>
          <w:sz w:val="20"/>
          <w:szCs w:val="20"/>
          <w:lang w:val="hy-AM"/>
        </w:rPr>
        <w:t>րդ</w:t>
      </w:r>
      <w:r w:rsidRPr="00B172CD">
        <w:rPr>
          <w:rFonts w:ascii="Sylfaen" w:hAnsi="Sylfaen" w:cs="Arial"/>
          <w:sz w:val="20"/>
          <w:szCs w:val="20"/>
          <w:lang w:val="hy-AM"/>
        </w:rPr>
        <w:t xml:space="preserve"> </w:t>
      </w:r>
      <w:r w:rsidRPr="00B172CD">
        <w:rPr>
          <w:rFonts w:ascii="Sylfaen" w:hAnsi="Sylfaen" w:cs="Sylfaen"/>
          <w:sz w:val="20"/>
          <w:szCs w:val="20"/>
          <w:lang w:val="hy-AM"/>
        </w:rPr>
        <w:t>սյունակների</w:t>
      </w:r>
      <w:r w:rsidRPr="00B172CD">
        <w:rPr>
          <w:rFonts w:ascii="Sylfaen" w:hAnsi="Sylfaen" w:cs="Arial"/>
          <w:sz w:val="20"/>
          <w:szCs w:val="20"/>
          <w:lang w:val="hy-AM"/>
        </w:rPr>
        <w:t xml:space="preserve"> </w:t>
      </w:r>
      <w:r w:rsidRPr="00B172CD">
        <w:rPr>
          <w:rFonts w:ascii="Sylfaen" w:hAnsi="Sylfaen" w:cs="Sylfaen"/>
          <w:sz w:val="20"/>
          <w:szCs w:val="20"/>
          <w:lang w:val="hy-AM"/>
        </w:rPr>
        <w:t>գումարից</w:t>
      </w:r>
      <w:r w:rsidRPr="00B172CD">
        <w:rPr>
          <w:rFonts w:ascii="Sylfaen" w:hAnsi="Sylfaen" w:cs="Arial"/>
          <w:sz w:val="20"/>
          <w:szCs w:val="20"/>
          <w:lang w:val="hy-AM"/>
        </w:rPr>
        <w:t>:</w:t>
      </w:r>
    </w:p>
    <w:p w:rsidR="00347A85" w:rsidRPr="00B172CD" w:rsidRDefault="00347A85" w:rsidP="00347A85">
      <w:pPr>
        <w:pStyle w:val="ListParagraph"/>
        <w:ind w:right="-20"/>
        <w:jc w:val="both"/>
        <w:rPr>
          <w:rFonts w:ascii="Sylfaen" w:eastAsia="Arial" w:hAnsi="Sylfaen" w:cs="Arial"/>
          <w:sz w:val="20"/>
          <w:szCs w:val="20"/>
        </w:rPr>
      </w:pPr>
    </w:p>
    <w:tbl>
      <w:tblPr>
        <w:tblW w:w="0" w:type="auto"/>
        <w:tblInd w:w="95" w:type="dxa"/>
        <w:tblLayout w:type="fixed"/>
        <w:tblCellMar>
          <w:left w:w="0" w:type="dxa"/>
          <w:right w:w="0" w:type="dxa"/>
        </w:tblCellMar>
        <w:tblLook w:val="01E0" w:firstRow="1" w:lastRow="1" w:firstColumn="1" w:lastColumn="1" w:noHBand="0" w:noVBand="0"/>
      </w:tblPr>
      <w:tblGrid>
        <w:gridCol w:w="533"/>
        <w:gridCol w:w="434"/>
        <w:gridCol w:w="1030"/>
        <w:gridCol w:w="737"/>
        <w:gridCol w:w="963"/>
        <w:gridCol w:w="725"/>
        <w:gridCol w:w="672"/>
        <w:gridCol w:w="756"/>
        <w:gridCol w:w="961"/>
        <w:gridCol w:w="1234"/>
        <w:gridCol w:w="1405"/>
      </w:tblGrid>
      <w:tr w:rsidR="00347A85" w:rsidRPr="00425AE6" w:rsidTr="00DD45A1">
        <w:trPr>
          <w:trHeight w:hRule="exact" w:val="521"/>
        </w:trPr>
        <w:tc>
          <w:tcPr>
            <w:tcW w:w="1997" w:type="dxa"/>
            <w:gridSpan w:val="3"/>
            <w:tcBorders>
              <w:top w:val="single" w:sz="4" w:space="0" w:color="000000"/>
              <w:left w:val="single" w:sz="4" w:space="0" w:color="000000"/>
              <w:bottom w:val="single" w:sz="4" w:space="0" w:color="000000"/>
              <w:right w:val="single" w:sz="4" w:space="0" w:color="000000"/>
            </w:tcBorders>
            <w:vAlign w:val="center"/>
          </w:tcPr>
          <w:p w:rsidR="00347A85" w:rsidRPr="00347A85" w:rsidRDefault="00347A85" w:rsidP="00DD45A1">
            <w:pPr>
              <w:spacing w:after="100" w:afterAutospacing="1"/>
              <w:contextualSpacing/>
              <w:jc w:val="center"/>
              <w:rPr>
                <w:rFonts w:ascii="Sylfaen" w:hAnsi="Sylfaen"/>
                <w:b/>
                <w:sz w:val="18"/>
                <w:szCs w:val="18"/>
                <w:lang w:val="hy-AM"/>
              </w:rPr>
            </w:pPr>
            <w:r w:rsidRPr="00425AE6">
              <w:rPr>
                <w:rFonts w:ascii="Sylfaen" w:hAnsi="Sylfaen" w:cs="Sylfaen"/>
                <w:b/>
                <w:sz w:val="18"/>
                <w:szCs w:val="18"/>
              </w:rPr>
              <w:t>Ծառի</w:t>
            </w:r>
            <w:r w:rsidRPr="00425AE6">
              <w:rPr>
                <w:rFonts w:ascii="Sylfaen" w:hAnsi="Sylfaen" w:cs="Arial"/>
                <w:b/>
                <w:sz w:val="18"/>
                <w:szCs w:val="18"/>
              </w:rPr>
              <w:t xml:space="preserve"> </w:t>
            </w:r>
            <w:r w:rsidRPr="00425AE6">
              <w:rPr>
                <w:rFonts w:ascii="Sylfaen" w:hAnsi="Sylfaen" w:cs="Sylfaen"/>
                <w:b/>
                <w:sz w:val="18"/>
                <w:szCs w:val="18"/>
              </w:rPr>
              <w:t>բնի</w:t>
            </w:r>
            <w:r>
              <w:rPr>
                <w:rFonts w:ascii="Sylfaen" w:hAnsi="Sylfaen" w:cs="Sylfaen"/>
                <w:b/>
                <w:sz w:val="18"/>
                <w:szCs w:val="18"/>
              </w:rPr>
              <w:t xml:space="preserve"> </w:t>
            </w:r>
            <w:r>
              <w:rPr>
                <w:rFonts w:ascii="Sylfaen" w:hAnsi="Sylfaen" w:cs="Sylfaen"/>
                <w:b/>
                <w:sz w:val="18"/>
                <w:szCs w:val="18"/>
                <w:lang w:val="hy-AM"/>
              </w:rPr>
              <w:t>չափերը</w:t>
            </w:r>
          </w:p>
        </w:tc>
        <w:tc>
          <w:tcPr>
            <w:tcW w:w="7453" w:type="dxa"/>
            <w:gridSpan w:val="8"/>
            <w:tcBorders>
              <w:top w:val="single" w:sz="4" w:space="0" w:color="000000"/>
              <w:left w:val="single" w:sz="4" w:space="0" w:color="000000"/>
              <w:bottom w:val="single" w:sz="4" w:space="0" w:color="000000"/>
              <w:right w:val="single" w:sz="12" w:space="0" w:color="000000"/>
            </w:tcBorders>
            <w:vAlign w:val="center"/>
          </w:tcPr>
          <w:p w:rsidR="00347A85" w:rsidRPr="00425AE6" w:rsidRDefault="00347A85" w:rsidP="00DD45A1">
            <w:pPr>
              <w:spacing w:after="100" w:afterAutospacing="1"/>
              <w:contextualSpacing/>
              <w:jc w:val="center"/>
              <w:rPr>
                <w:rFonts w:ascii="Sylfaen" w:hAnsi="Sylfaen"/>
                <w:b/>
                <w:sz w:val="18"/>
                <w:szCs w:val="18"/>
              </w:rPr>
            </w:pPr>
            <w:r w:rsidRPr="00425AE6">
              <w:rPr>
                <w:rFonts w:ascii="Sylfaen" w:hAnsi="Sylfaen" w:cs="Sylfaen"/>
                <w:b/>
                <w:sz w:val="18"/>
                <w:szCs w:val="18"/>
              </w:rPr>
              <w:t>Հոծ</w:t>
            </w:r>
            <w:r w:rsidRPr="00425AE6">
              <w:rPr>
                <w:rFonts w:ascii="Sylfaen" w:hAnsi="Sylfaen" w:cs="Arial"/>
                <w:b/>
                <w:sz w:val="18"/>
                <w:szCs w:val="18"/>
              </w:rPr>
              <w:t xml:space="preserve"> </w:t>
            </w:r>
            <w:r w:rsidRPr="00425AE6">
              <w:rPr>
                <w:rFonts w:ascii="Sylfaen" w:hAnsi="Sylfaen" w:cs="Sylfaen"/>
                <w:b/>
                <w:sz w:val="18"/>
                <w:szCs w:val="18"/>
              </w:rPr>
              <w:t>ծավալը</w:t>
            </w:r>
            <w:r w:rsidRPr="00425AE6">
              <w:rPr>
                <w:rFonts w:ascii="Sylfaen" w:hAnsi="Sylfaen" w:cs="Arial"/>
                <w:b/>
                <w:sz w:val="18"/>
                <w:szCs w:val="18"/>
              </w:rPr>
              <w:t xml:space="preserve"> </w:t>
            </w:r>
            <w:r w:rsidRPr="00425AE6">
              <w:rPr>
                <w:rFonts w:ascii="Sylfaen" w:hAnsi="Sylfaen" w:cs="Sylfaen"/>
                <w:b/>
                <w:sz w:val="18"/>
                <w:szCs w:val="18"/>
              </w:rPr>
              <w:t>խորանարդ</w:t>
            </w:r>
            <w:r w:rsidRPr="00425AE6">
              <w:rPr>
                <w:rFonts w:ascii="Sylfaen" w:hAnsi="Sylfaen" w:cs="Arial"/>
                <w:b/>
                <w:sz w:val="18"/>
                <w:szCs w:val="18"/>
              </w:rPr>
              <w:t xml:space="preserve"> </w:t>
            </w:r>
            <w:r w:rsidRPr="00425AE6">
              <w:rPr>
                <w:rFonts w:ascii="Sylfaen" w:hAnsi="Sylfaen" w:cs="Sylfaen"/>
                <w:b/>
                <w:sz w:val="18"/>
                <w:szCs w:val="18"/>
              </w:rPr>
              <w:t>մետրերով</w:t>
            </w:r>
          </w:p>
        </w:tc>
      </w:tr>
      <w:tr w:rsidR="00347A85" w:rsidRPr="00425AE6" w:rsidTr="00347A85">
        <w:trPr>
          <w:trHeight w:hRule="exact" w:val="290"/>
        </w:trPr>
        <w:tc>
          <w:tcPr>
            <w:tcW w:w="533" w:type="dxa"/>
            <w:vMerge w:val="restart"/>
            <w:tcBorders>
              <w:top w:val="single" w:sz="4" w:space="0" w:color="000000"/>
              <w:left w:val="single" w:sz="4" w:space="0" w:color="000000"/>
              <w:right w:val="single" w:sz="4" w:space="0" w:color="000000"/>
            </w:tcBorders>
          </w:tcPr>
          <w:p w:rsidR="00347A85" w:rsidRPr="00425AE6" w:rsidRDefault="00347A85" w:rsidP="00DD45A1">
            <w:pPr>
              <w:spacing w:before="2" w:line="240" w:lineRule="exact"/>
              <w:rPr>
                <w:rFonts w:ascii="Sylfaen" w:hAnsi="Sylfaen"/>
                <w:sz w:val="18"/>
                <w:szCs w:val="18"/>
              </w:rPr>
            </w:pPr>
          </w:p>
          <w:p w:rsidR="00347A85" w:rsidRPr="00425AE6" w:rsidRDefault="00347A85" w:rsidP="00DD45A1">
            <w:pPr>
              <w:ind w:left="102" w:right="-20"/>
              <w:rPr>
                <w:rFonts w:ascii="Sylfaen" w:eastAsia="Arial" w:hAnsi="Sylfaen" w:cs="Arial"/>
                <w:sz w:val="18"/>
                <w:szCs w:val="18"/>
              </w:rPr>
            </w:pPr>
            <w:r w:rsidRPr="00425AE6">
              <w:rPr>
                <w:rFonts w:ascii="Sylfaen" w:eastAsia="Arial" w:hAnsi="Sylfaen" w:cs="Arial"/>
                <w:b/>
                <w:bCs/>
                <w:position w:val="2"/>
                <w:sz w:val="18"/>
                <w:szCs w:val="18"/>
              </w:rPr>
              <w:t>D</w:t>
            </w:r>
            <w:r w:rsidRPr="00425AE6">
              <w:rPr>
                <w:rFonts w:ascii="Sylfaen" w:eastAsia="Arial" w:hAnsi="Sylfaen" w:cs="Arial"/>
                <w:b/>
                <w:bCs/>
                <w:sz w:val="18"/>
                <w:szCs w:val="18"/>
              </w:rPr>
              <w:t>1,3</w:t>
            </w:r>
          </w:p>
        </w:tc>
        <w:tc>
          <w:tcPr>
            <w:tcW w:w="434" w:type="dxa"/>
            <w:vMerge w:val="restart"/>
            <w:tcBorders>
              <w:top w:val="single" w:sz="4" w:space="0" w:color="000000"/>
              <w:left w:val="single" w:sz="4" w:space="0" w:color="000000"/>
              <w:right w:val="single" w:sz="4" w:space="0" w:color="000000"/>
            </w:tcBorders>
          </w:tcPr>
          <w:p w:rsidR="00347A85" w:rsidRPr="00425AE6" w:rsidRDefault="00347A85" w:rsidP="00DD45A1">
            <w:pPr>
              <w:spacing w:before="3" w:line="240" w:lineRule="exact"/>
              <w:rPr>
                <w:rFonts w:ascii="Sylfaen" w:hAnsi="Sylfaen"/>
                <w:sz w:val="18"/>
                <w:szCs w:val="18"/>
              </w:rPr>
            </w:pPr>
          </w:p>
          <w:p w:rsidR="00347A85" w:rsidRPr="00425AE6" w:rsidRDefault="00347A85" w:rsidP="00DD45A1">
            <w:pPr>
              <w:ind w:left="102" w:right="-20"/>
              <w:rPr>
                <w:rFonts w:ascii="Sylfaen" w:eastAsia="Arial" w:hAnsi="Sylfaen" w:cs="Arial"/>
                <w:sz w:val="18"/>
                <w:szCs w:val="18"/>
              </w:rPr>
            </w:pPr>
            <w:r w:rsidRPr="00425AE6">
              <w:rPr>
                <w:rFonts w:ascii="Sylfaen" w:eastAsia="Arial" w:hAnsi="Sylfaen" w:cs="Arial"/>
                <w:b/>
                <w:bCs/>
                <w:sz w:val="18"/>
                <w:szCs w:val="18"/>
              </w:rPr>
              <w:t>H</w:t>
            </w:r>
          </w:p>
        </w:tc>
        <w:tc>
          <w:tcPr>
            <w:tcW w:w="1030" w:type="dxa"/>
            <w:vMerge w:val="restart"/>
            <w:tcBorders>
              <w:top w:val="single" w:sz="4" w:space="0" w:color="000000"/>
              <w:left w:val="single" w:sz="4" w:space="0" w:color="000000"/>
              <w:right w:val="single" w:sz="4" w:space="0" w:color="000000"/>
            </w:tcBorders>
          </w:tcPr>
          <w:p w:rsidR="00347A85" w:rsidRPr="00425AE6" w:rsidRDefault="00347A85" w:rsidP="00DD45A1">
            <w:pPr>
              <w:spacing w:before="4" w:line="140" w:lineRule="exact"/>
              <w:rPr>
                <w:rFonts w:ascii="Sylfaen" w:hAnsi="Sylfaen"/>
                <w:sz w:val="18"/>
                <w:szCs w:val="18"/>
              </w:rPr>
            </w:pPr>
          </w:p>
          <w:p w:rsidR="00347A85" w:rsidRPr="00347A85" w:rsidRDefault="00347A85" w:rsidP="00347A85">
            <w:pPr>
              <w:spacing w:line="206" w:lineRule="exact"/>
              <w:ind w:left="102" w:right="172"/>
              <w:rPr>
                <w:rFonts w:ascii="Sylfaen" w:eastAsia="Arial" w:hAnsi="Sylfaen" w:cs="Arial"/>
                <w:sz w:val="18"/>
                <w:szCs w:val="18"/>
                <w:lang w:val="hy-AM"/>
              </w:rPr>
            </w:pPr>
            <w:r w:rsidRPr="00425AE6">
              <w:rPr>
                <w:rFonts w:ascii="Sylfaen" w:hAnsi="Sylfaen" w:cs="Sylfaen"/>
                <w:b/>
                <w:sz w:val="18"/>
                <w:szCs w:val="18"/>
              </w:rPr>
              <w:t>կեղև</w:t>
            </w:r>
            <w:r>
              <w:rPr>
                <w:rFonts w:ascii="Sylfaen" w:hAnsi="Sylfaen" w:cs="Sylfaen"/>
                <w:b/>
                <w:sz w:val="18"/>
                <w:szCs w:val="18"/>
                <w:lang w:val="hy-AM"/>
              </w:rPr>
              <w:t>ի հետ</w:t>
            </w:r>
          </w:p>
        </w:tc>
        <w:tc>
          <w:tcPr>
            <w:tcW w:w="3097" w:type="dxa"/>
            <w:gridSpan w:val="4"/>
            <w:tcBorders>
              <w:top w:val="single" w:sz="4" w:space="0" w:color="000000"/>
              <w:left w:val="single" w:sz="4" w:space="0" w:color="000000"/>
              <w:bottom w:val="single" w:sz="4" w:space="0" w:color="000000"/>
              <w:right w:val="single" w:sz="4" w:space="0" w:color="000000"/>
            </w:tcBorders>
          </w:tcPr>
          <w:p w:rsidR="00347A85" w:rsidRPr="00425AE6" w:rsidRDefault="00347A85" w:rsidP="00DD45A1">
            <w:pPr>
              <w:spacing w:before="29"/>
              <w:ind w:left="102" w:right="-20"/>
              <w:rPr>
                <w:rFonts w:ascii="Sylfaen" w:eastAsia="Arial" w:hAnsi="Sylfaen" w:cs="Arial"/>
                <w:sz w:val="18"/>
                <w:szCs w:val="18"/>
              </w:rPr>
            </w:pPr>
            <w:r w:rsidRPr="00425AE6">
              <w:rPr>
                <w:rFonts w:ascii="Sylfaen" w:hAnsi="Sylfaen" w:cs="Sylfaen"/>
                <w:b/>
                <w:sz w:val="18"/>
                <w:szCs w:val="18"/>
              </w:rPr>
              <w:t>Փայտանյութ</w:t>
            </w:r>
          </w:p>
        </w:tc>
        <w:tc>
          <w:tcPr>
            <w:tcW w:w="756" w:type="dxa"/>
            <w:tcBorders>
              <w:top w:val="single" w:sz="4" w:space="0" w:color="000000"/>
              <w:left w:val="single" w:sz="4" w:space="0" w:color="000000"/>
              <w:bottom w:val="single" w:sz="4" w:space="0" w:color="000000"/>
              <w:right w:val="single" w:sz="12" w:space="0" w:color="000000"/>
            </w:tcBorders>
          </w:tcPr>
          <w:p w:rsidR="00347A85" w:rsidRPr="00425AE6" w:rsidRDefault="00347A85" w:rsidP="00DD45A1">
            <w:pPr>
              <w:spacing w:before="29"/>
              <w:ind w:left="102" w:right="-20"/>
              <w:rPr>
                <w:rFonts w:ascii="Sylfaen" w:eastAsia="Arial" w:hAnsi="Sylfaen" w:cs="Arial"/>
                <w:sz w:val="18"/>
                <w:szCs w:val="18"/>
              </w:rPr>
            </w:pPr>
          </w:p>
        </w:tc>
        <w:tc>
          <w:tcPr>
            <w:tcW w:w="3600" w:type="dxa"/>
            <w:gridSpan w:val="3"/>
            <w:tcBorders>
              <w:top w:val="single" w:sz="4" w:space="0" w:color="000000"/>
              <w:left w:val="single" w:sz="4" w:space="0" w:color="000000"/>
              <w:bottom w:val="single" w:sz="4" w:space="0" w:color="000000"/>
              <w:right w:val="single" w:sz="12" w:space="0" w:color="000000"/>
            </w:tcBorders>
          </w:tcPr>
          <w:p w:rsidR="00347A85" w:rsidRPr="00425AE6" w:rsidRDefault="00347A85" w:rsidP="00DD45A1">
            <w:pPr>
              <w:spacing w:before="29"/>
              <w:ind w:left="102" w:right="-20"/>
              <w:jc w:val="center"/>
              <w:rPr>
                <w:rFonts w:ascii="Sylfaen" w:eastAsia="Arial" w:hAnsi="Sylfaen" w:cs="Arial"/>
                <w:sz w:val="18"/>
                <w:szCs w:val="18"/>
              </w:rPr>
            </w:pPr>
            <w:r w:rsidRPr="00425AE6">
              <w:rPr>
                <w:rFonts w:ascii="Sylfaen" w:hAnsi="Sylfaen" w:cs="Sylfaen"/>
                <w:b/>
                <w:sz w:val="18"/>
                <w:szCs w:val="18"/>
              </w:rPr>
              <w:t>Վառելափայտ</w:t>
            </w:r>
          </w:p>
        </w:tc>
      </w:tr>
      <w:tr w:rsidR="00347A85" w:rsidRPr="00425AE6" w:rsidTr="00347A85">
        <w:trPr>
          <w:trHeight w:hRule="exact" w:val="712"/>
        </w:trPr>
        <w:tc>
          <w:tcPr>
            <w:tcW w:w="533" w:type="dxa"/>
            <w:vMerge/>
            <w:tcBorders>
              <w:left w:val="single" w:sz="4" w:space="0" w:color="000000"/>
              <w:bottom w:val="single" w:sz="4" w:space="0" w:color="000000"/>
              <w:right w:val="single" w:sz="4" w:space="0" w:color="000000"/>
            </w:tcBorders>
          </w:tcPr>
          <w:p w:rsidR="00347A85" w:rsidRPr="00425AE6" w:rsidRDefault="00347A85" w:rsidP="00DD45A1">
            <w:pPr>
              <w:rPr>
                <w:rFonts w:ascii="Sylfaen" w:hAnsi="Sylfaen"/>
                <w:sz w:val="18"/>
                <w:szCs w:val="18"/>
              </w:rPr>
            </w:pPr>
          </w:p>
        </w:tc>
        <w:tc>
          <w:tcPr>
            <w:tcW w:w="434" w:type="dxa"/>
            <w:vMerge/>
            <w:tcBorders>
              <w:left w:val="single" w:sz="4" w:space="0" w:color="000000"/>
              <w:bottom w:val="single" w:sz="4" w:space="0" w:color="000000"/>
              <w:right w:val="single" w:sz="4" w:space="0" w:color="000000"/>
            </w:tcBorders>
          </w:tcPr>
          <w:p w:rsidR="00347A85" w:rsidRPr="00425AE6" w:rsidRDefault="00347A85" w:rsidP="00DD45A1">
            <w:pPr>
              <w:rPr>
                <w:rFonts w:ascii="Sylfaen" w:hAnsi="Sylfaen"/>
                <w:sz w:val="18"/>
                <w:szCs w:val="18"/>
              </w:rPr>
            </w:pPr>
          </w:p>
        </w:tc>
        <w:tc>
          <w:tcPr>
            <w:tcW w:w="1030" w:type="dxa"/>
            <w:vMerge/>
            <w:tcBorders>
              <w:left w:val="single" w:sz="4" w:space="0" w:color="000000"/>
              <w:bottom w:val="single" w:sz="4" w:space="0" w:color="000000"/>
              <w:right w:val="single" w:sz="4" w:space="0" w:color="000000"/>
            </w:tcBorders>
          </w:tcPr>
          <w:p w:rsidR="00347A85" w:rsidRPr="00425AE6" w:rsidRDefault="00347A85" w:rsidP="00DD45A1">
            <w:pPr>
              <w:rPr>
                <w:rFonts w:ascii="Sylfaen" w:hAnsi="Sylfaen"/>
                <w:sz w:val="18"/>
                <w:szCs w:val="18"/>
              </w:rPr>
            </w:pPr>
          </w:p>
        </w:tc>
        <w:tc>
          <w:tcPr>
            <w:tcW w:w="737" w:type="dxa"/>
            <w:tcBorders>
              <w:top w:val="single" w:sz="4" w:space="0" w:color="000000"/>
              <w:left w:val="single" w:sz="4" w:space="0" w:color="000000"/>
              <w:bottom w:val="single" w:sz="4" w:space="0" w:color="000000"/>
              <w:right w:val="single" w:sz="4" w:space="0" w:color="000000"/>
            </w:tcBorders>
            <w:vAlign w:val="center"/>
          </w:tcPr>
          <w:p w:rsidR="00347A85" w:rsidRPr="00425AE6" w:rsidRDefault="00347A85" w:rsidP="00DD45A1">
            <w:pPr>
              <w:spacing w:after="100" w:afterAutospacing="1"/>
              <w:contextualSpacing/>
              <w:jc w:val="center"/>
              <w:rPr>
                <w:rFonts w:ascii="Sylfaen" w:hAnsi="Sylfaen"/>
                <w:b/>
                <w:sz w:val="18"/>
                <w:szCs w:val="18"/>
              </w:rPr>
            </w:pPr>
            <w:r w:rsidRPr="00425AE6">
              <w:rPr>
                <w:rFonts w:ascii="Sylfaen" w:hAnsi="Sylfaen" w:cs="Sylfaen"/>
                <w:b/>
                <w:sz w:val="18"/>
                <w:szCs w:val="18"/>
              </w:rPr>
              <w:t>Խոշոր</w:t>
            </w:r>
          </w:p>
        </w:tc>
        <w:tc>
          <w:tcPr>
            <w:tcW w:w="963" w:type="dxa"/>
            <w:tcBorders>
              <w:top w:val="single" w:sz="4" w:space="0" w:color="000000"/>
              <w:left w:val="single" w:sz="4" w:space="0" w:color="000000"/>
              <w:bottom w:val="single" w:sz="4" w:space="0" w:color="000000"/>
              <w:right w:val="single" w:sz="4" w:space="0" w:color="000000"/>
            </w:tcBorders>
            <w:vAlign w:val="center"/>
          </w:tcPr>
          <w:p w:rsidR="00347A85" w:rsidRPr="00425AE6" w:rsidRDefault="00347A85" w:rsidP="00DD45A1">
            <w:pPr>
              <w:spacing w:after="100" w:afterAutospacing="1"/>
              <w:contextualSpacing/>
              <w:jc w:val="center"/>
              <w:rPr>
                <w:rFonts w:ascii="Sylfaen" w:hAnsi="Sylfaen"/>
                <w:b/>
                <w:sz w:val="18"/>
                <w:szCs w:val="18"/>
              </w:rPr>
            </w:pPr>
            <w:r w:rsidRPr="00425AE6">
              <w:rPr>
                <w:rFonts w:ascii="Sylfaen" w:hAnsi="Sylfaen" w:cs="Sylfaen"/>
                <w:b/>
                <w:sz w:val="18"/>
                <w:szCs w:val="18"/>
              </w:rPr>
              <w:t>Միջին</w:t>
            </w:r>
          </w:p>
        </w:tc>
        <w:tc>
          <w:tcPr>
            <w:tcW w:w="725" w:type="dxa"/>
            <w:tcBorders>
              <w:top w:val="single" w:sz="4" w:space="0" w:color="000000"/>
              <w:left w:val="single" w:sz="4" w:space="0" w:color="000000"/>
              <w:bottom w:val="single" w:sz="4" w:space="0" w:color="000000"/>
              <w:right w:val="single" w:sz="4" w:space="0" w:color="000000"/>
            </w:tcBorders>
            <w:vAlign w:val="center"/>
          </w:tcPr>
          <w:p w:rsidR="00347A85" w:rsidRPr="00425AE6" w:rsidRDefault="00347A85" w:rsidP="00DD45A1">
            <w:pPr>
              <w:spacing w:after="100" w:afterAutospacing="1"/>
              <w:contextualSpacing/>
              <w:jc w:val="center"/>
              <w:rPr>
                <w:rFonts w:ascii="Sylfaen" w:hAnsi="Sylfaen"/>
                <w:b/>
                <w:sz w:val="18"/>
                <w:szCs w:val="18"/>
              </w:rPr>
            </w:pPr>
            <w:r w:rsidRPr="00425AE6">
              <w:rPr>
                <w:rFonts w:ascii="Sylfaen" w:hAnsi="Sylfaen" w:cs="Sylfaen"/>
                <w:b/>
                <w:sz w:val="18"/>
                <w:szCs w:val="18"/>
              </w:rPr>
              <w:t>Մանր</w:t>
            </w:r>
          </w:p>
        </w:tc>
        <w:tc>
          <w:tcPr>
            <w:tcW w:w="672" w:type="dxa"/>
            <w:tcBorders>
              <w:top w:val="single" w:sz="4" w:space="0" w:color="000000"/>
              <w:left w:val="single" w:sz="4" w:space="0" w:color="000000"/>
              <w:bottom w:val="single" w:sz="4" w:space="0" w:color="000000"/>
              <w:right w:val="single" w:sz="4" w:space="0" w:color="000000"/>
            </w:tcBorders>
            <w:vAlign w:val="center"/>
          </w:tcPr>
          <w:p w:rsidR="00347A85" w:rsidRPr="00425AE6" w:rsidRDefault="00347A85" w:rsidP="00DD45A1">
            <w:pPr>
              <w:spacing w:after="100" w:afterAutospacing="1"/>
              <w:contextualSpacing/>
              <w:jc w:val="center"/>
              <w:rPr>
                <w:rFonts w:ascii="Sylfaen" w:hAnsi="Sylfaen"/>
                <w:b/>
                <w:sz w:val="18"/>
                <w:szCs w:val="18"/>
              </w:rPr>
            </w:pPr>
            <w:r w:rsidRPr="00425AE6">
              <w:rPr>
                <w:rFonts w:ascii="Sylfaen" w:hAnsi="Sylfaen" w:cs="Sylfaen"/>
                <w:b/>
                <w:sz w:val="18"/>
                <w:szCs w:val="18"/>
              </w:rPr>
              <w:t>Ընդա</w:t>
            </w:r>
            <w:r>
              <w:rPr>
                <w:rFonts w:ascii="Sylfaen" w:hAnsi="Sylfaen" w:cs="Sylfaen"/>
                <w:b/>
                <w:sz w:val="18"/>
                <w:szCs w:val="18"/>
                <w:lang w:val="hy-AM"/>
              </w:rPr>
              <w:t>-</w:t>
            </w:r>
            <w:r w:rsidRPr="00425AE6">
              <w:rPr>
                <w:rFonts w:ascii="Sylfaen" w:hAnsi="Sylfaen" w:cs="Sylfaen"/>
                <w:b/>
                <w:sz w:val="18"/>
                <w:szCs w:val="18"/>
              </w:rPr>
              <w:t>մենը</w:t>
            </w:r>
          </w:p>
        </w:tc>
        <w:tc>
          <w:tcPr>
            <w:tcW w:w="756" w:type="dxa"/>
            <w:tcBorders>
              <w:top w:val="single" w:sz="4" w:space="0" w:color="000000"/>
              <w:left w:val="single" w:sz="4" w:space="0" w:color="000000"/>
              <w:bottom w:val="single" w:sz="4" w:space="0" w:color="000000"/>
              <w:right w:val="single" w:sz="4" w:space="0" w:color="000000"/>
            </w:tcBorders>
          </w:tcPr>
          <w:p w:rsidR="00347A85" w:rsidRPr="00425AE6" w:rsidRDefault="00347A85" w:rsidP="00DD45A1">
            <w:pPr>
              <w:rPr>
                <w:rFonts w:ascii="Sylfaen" w:hAnsi="Sylfaen"/>
                <w:b/>
                <w:sz w:val="18"/>
                <w:szCs w:val="18"/>
              </w:rPr>
            </w:pPr>
            <w:r w:rsidRPr="00425AE6">
              <w:rPr>
                <w:rFonts w:ascii="Sylfaen" w:hAnsi="Sylfaen"/>
                <w:b/>
                <w:sz w:val="18"/>
                <w:szCs w:val="18"/>
              </w:rPr>
              <w:t>Թափոն</w:t>
            </w:r>
            <w:r>
              <w:rPr>
                <w:rFonts w:ascii="Sylfaen" w:hAnsi="Sylfaen"/>
                <w:b/>
                <w:sz w:val="18"/>
                <w:szCs w:val="18"/>
                <w:lang w:val="hy-AM"/>
              </w:rPr>
              <w:t>-</w:t>
            </w:r>
            <w:r w:rsidRPr="00425AE6">
              <w:rPr>
                <w:rFonts w:ascii="Sylfaen" w:hAnsi="Sylfaen"/>
                <w:b/>
                <w:sz w:val="18"/>
                <w:szCs w:val="18"/>
              </w:rPr>
              <w:t>ներ</w:t>
            </w:r>
          </w:p>
        </w:tc>
        <w:tc>
          <w:tcPr>
            <w:tcW w:w="961" w:type="dxa"/>
            <w:tcBorders>
              <w:top w:val="single" w:sz="4" w:space="0" w:color="000000"/>
              <w:left w:val="single" w:sz="4" w:space="0" w:color="000000"/>
              <w:bottom w:val="single" w:sz="4" w:space="0" w:color="000000"/>
              <w:right w:val="single" w:sz="4" w:space="0" w:color="000000"/>
            </w:tcBorders>
            <w:vAlign w:val="center"/>
          </w:tcPr>
          <w:p w:rsidR="00347A85" w:rsidRPr="00425AE6" w:rsidRDefault="00347A85" w:rsidP="00DD45A1">
            <w:pPr>
              <w:spacing w:after="100" w:afterAutospacing="1"/>
              <w:contextualSpacing/>
              <w:jc w:val="center"/>
              <w:rPr>
                <w:rFonts w:ascii="Sylfaen" w:hAnsi="Sylfaen"/>
                <w:b/>
                <w:sz w:val="18"/>
                <w:szCs w:val="18"/>
              </w:rPr>
            </w:pPr>
            <w:r w:rsidRPr="00425AE6">
              <w:rPr>
                <w:rFonts w:ascii="Sylfaen" w:hAnsi="Sylfaen" w:cs="Sylfaen"/>
                <w:b/>
                <w:sz w:val="18"/>
                <w:szCs w:val="18"/>
              </w:rPr>
              <w:t>Բնից</w:t>
            </w:r>
          </w:p>
        </w:tc>
        <w:tc>
          <w:tcPr>
            <w:tcW w:w="1234" w:type="dxa"/>
            <w:tcBorders>
              <w:top w:val="single" w:sz="4" w:space="0" w:color="000000"/>
              <w:left w:val="single" w:sz="4" w:space="0" w:color="000000"/>
              <w:bottom w:val="single" w:sz="4" w:space="0" w:color="000000"/>
              <w:right w:val="single" w:sz="4" w:space="0" w:color="000000"/>
            </w:tcBorders>
            <w:vAlign w:val="center"/>
          </w:tcPr>
          <w:p w:rsidR="00347A85" w:rsidRPr="00425AE6" w:rsidRDefault="00347A85" w:rsidP="00DD45A1">
            <w:pPr>
              <w:spacing w:after="100" w:afterAutospacing="1"/>
              <w:contextualSpacing/>
              <w:jc w:val="center"/>
              <w:rPr>
                <w:rFonts w:ascii="Sylfaen" w:hAnsi="Sylfaen"/>
                <w:b/>
                <w:sz w:val="18"/>
                <w:szCs w:val="18"/>
              </w:rPr>
            </w:pPr>
            <w:r w:rsidRPr="00425AE6">
              <w:rPr>
                <w:rFonts w:ascii="Sylfaen" w:hAnsi="Sylfaen" w:cs="Sylfaen"/>
                <w:b/>
                <w:sz w:val="18"/>
                <w:szCs w:val="18"/>
              </w:rPr>
              <w:t>Սաղարթից</w:t>
            </w:r>
          </w:p>
        </w:tc>
        <w:tc>
          <w:tcPr>
            <w:tcW w:w="1405" w:type="dxa"/>
            <w:tcBorders>
              <w:top w:val="single" w:sz="4" w:space="0" w:color="000000"/>
              <w:left w:val="single" w:sz="4" w:space="0" w:color="000000"/>
              <w:bottom w:val="single" w:sz="4" w:space="0" w:color="000000"/>
              <w:right w:val="single" w:sz="4" w:space="0" w:color="000000"/>
            </w:tcBorders>
          </w:tcPr>
          <w:p w:rsidR="00347A85" w:rsidRPr="00425AE6" w:rsidRDefault="00347A85" w:rsidP="00DD45A1">
            <w:pPr>
              <w:spacing w:before="99"/>
              <w:ind w:left="103" w:right="-20"/>
              <w:rPr>
                <w:rFonts w:ascii="Sylfaen" w:eastAsia="Arial" w:hAnsi="Sylfaen" w:cs="Arial"/>
                <w:sz w:val="18"/>
                <w:szCs w:val="18"/>
              </w:rPr>
            </w:pPr>
            <w:r w:rsidRPr="00425AE6">
              <w:rPr>
                <w:rFonts w:ascii="Sylfaen" w:eastAsia="Arial" w:hAnsi="Sylfaen" w:cs="Arial"/>
                <w:b/>
                <w:bCs/>
                <w:sz w:val="18"/>
                <w:szCs w:val="18"/>
              </w:rPr>
              <w:t>Ընդհանուր լիկվիդ</w:t>
            </w:r>
          </w:p>
        </w:tc>
      </w:tr>
      <w:tr w:rsidR="00347A85" w:rsidRPr="00425AE6" w:rsidTr="00347A85">
        <w:trPr>
          <w:trHeight w:hRule="exact" w:val="216"/>
        </w:trPr>
        <w:tc>
          <w:tcPr>
            <w:tcW w:w="533" w:type="dxa"/>
            <w:tcBorders>
              <w:top w:val="single" w:sz="4" w:space="0" w:color="000000"/>
              <w:left w:val="single" w:sz="4" w:space="0" w:color="000000"/>
              <w:bottom w:val="single" w:sz="4" w:space="0" w:color="000000"/>
              <w:right w:val="single" w:sz="4" w:space="0" w:color="000000"/>
            </w:tcBorders>
          </w:tcPr>
          <w:p w:rsidR="00347A85" w:rsidRPr="00425AE6" w:rsidRDefault="00347A85" w:rsidP="00DD45A1">
            <w:pPr>
              <w:spacing w:line="200" w:lineRule="exact"/>
              <w:ind w:left="102" w:right="-20"/>
              <w:rPr>
                <w:rFonts w:ascii="Sylfaen" w:eastAsia="Arial" w:hAnsi="Sylfaen" w:cs="Arial"/>
                <w:sz w:val="18"/>
                <w:szCs w:val="18"/>
              </w:rPr>
            </w:pPr>
            <w:r w:rsidRPr="00425AE6">
              <w:rPr>
                <w:rFonts w:ascii="Sylfaen" w:eastAsia="Arial" w:hAnsi="Sylfaen" w:cs="Arial"/>
                <w:b/>
                <w:bCs/>
                <w:sz w:val="18"/>
                <w:szCs w:val="18"/>
              </w:rPr>
              <w:t>1</w:t>
            </w:r>
          </w:p>
        </w:tc>
        <w:tc>
          <w:tcPr>
            <w:tcW w:w="434" w:type="dxa"/>
            <w:tcBorders>
              <w:top w:val="single" w:sz="4" w:space="0" w:color="000000"/>
              <w:left w:val="single" w:sz="4" w:space="0" w:color="000000"/>
              <w:bottom w:val="single" w:sz="4" w:space="0" w:color="000000"/>
              <w:right w:val="single" w:sz="4" w:space="0" w:color="000000"/>
            </w:tcBorders>
          </w:tcPr>
          <w:p w:rsidR="00347A85" w:rsidRPr="00425AE6" w:rsidRDefault="00347A85" w:rsidP="00DD45A1">
            <w:pPr>
              <w:spacing w:line="200" w:lineRule="exact"/>
              <w:ind w:left="102" w:right="-20"/>
              <w:rPr>
                <w:rFonts w:ascii="Sylfaen" w:eastAsia="Arial" w:hAnsi="Sylfaen" w:cs="Arial"/>
                <w:sz w:val="18"/>
                <w:szCs w:val="18"/>
              </w:rPr>
            </w:pPr>
            <w:r w:rsidRPr="00425AE6">
              <w:rPr>
                <w:rFonts w:ascii="Sylfaen" w:eastAsia="Arial" w:hAnsi="Sylfaen" w:cs="Arial"/>
                <w:b/>
                <w:bCs/>
                <w:sz w:val="18"/>
                <w:szCs w:val="18"/>
              </w:rPr>
              <w:t>2</w:t>
            </w:r>
          </w:p>
        </w:tc>
        <w:tc>
          <w:tcPr>
            <w:tcW w:w="1030" w:type="dxa"/>
            <w:tcBorders>
              <w:top w:val="single" w:sz="4" w:space="0" w:color="000000"/>
              <w:left w:val="single" w:sz="4" w:space="0" w:color="000000"/>
              <w:bottom w:val="single" w:sz="4" w:space="0" w:color="000000"/>
              <w:right w:val="single" w:sz="4" w:space="0" w:color="000000"/>
            </w:tcBorders>
          </w:tcPr>
          <w:p w:rsidR="00347A85" w:rsidRPr="00425AE6" w:rsidRDefault="00347A85" w:rsidP="00DD45A1">
            <w:pPr>
              <w:spacing w:line="200" w:lineRule="exact"/>
              <w:ind w:left="102" w:right="-20"/>
              <w:rPr>
                <w:rFonts w:ascii="Sylfaen" w:eastAsia="Arial" w:hAnsi="Sylfaen" w:cs="Arial"/>
                <w:sz w:val="18"/>
                <w:szCs w:val="18"/>
              </w:rPr>
            </w:pPr>
            <w:r w:rsidRPr="00425AE6">
              <w:rPr>
                <w:rFonts w:ascii="Sylfaen" w:eastAsia="Arial" w:hAnsi="Sylfaen" w:cs="Arial"/>
                <w:b/>
                <w:bCs/>
                <w:sz w:val="18"/>
                <w:szCs w:val="18"/>
              </w:rPr>
              <w:t>3</w:t>
            </w:r>
          </w:p>
        </w:tc>
        <w:tc>
          <w:tcPr>
            <w:tcW w:w="737" w:type="dxa"/>
            <w:tcBorders>
              <w:top w:val="single" w:sz="4" w:space="0" w:color="000000"/>
              <w:left w:val="single" w:sz="4" w:space="0" w:color="000000"/>
              <w:bottom w:val="single" w:sz="4" w:space="0" w:color="000000"/>
              <w:right w:val="single" w:sz="4" w:space="0" w:color="000000"/>
            </w:tcBorders>
          </w:tcPr>
          <w:p w:rsidR="00347A85" w:rsidRPr="00425AE6" w:rsidRDefault="00347A85" w:rsidP="00DD45A1">
            <w:pPr>
              <w:spacing w:line="200" w:lineRule="exact"/>
              <w:ind w:left="102" w:right="-20"/>
              <w:rPr>
                <w:rFonts w:ascii="Sylfaen" w:eastAsia="Arial" w:hAnsi="Sylfaen" w:cs="Arial"/>
                <w:sz w:val="18"/>
                <w:szCs w:val="18"/>
              </w:rPr>
            </w:pPr>
            <w:r w:rsidRPr="00425AE6">
              <w:rPr>
                <w:rFonts w:ascii="Sylfaen" w:eastAsia="Arial" w:hAnsi="Sylfaen" w:cs="Arial"/>
                <w:b/>
                <w:bCs/>
                <w:sz w:val="18"/>
                <w:szCs w:val="18"/>
              </w:rPr>
              <w:t>4</w:t>
            </w:r>
          </w:p>
        </w:tc>
        <w:tc>
          <w:tcPr>
            <w:tcW w:w="963" w:type="dxa"/>
            <w:tcBorders>
              <w:top w:val="single" w:sz="4" w:space="0" w:color="000000"/>
              <w:left w:val="single" w:sz="4" w:space="0" w:color="000000"/>
              <w:bottom w:val="single" w:sz="4" w:space="0" w:color="000000"/>
              <w:right w:val="single" w:sz="4" w:space="0" w:color="000000"/>
            </w:tcBorders>
          </w:tcPr>
          <w:p w:rsidR="00347A85" w:rsidRPr="00425AE6" w:rsidRDefault="00347A85" w:rsidP="00DD45A1">
            <w:pPr>
              <w:spacing w:line="200" w:lineRule="exact"/>
              <w:ind w:left="103" w:right="-20"/>
              <w:rPr>
                <w:rFonts w:ascii="Sylfaen" w:eastAsia="Arial" w:hAnsi="Sylfaen" w:cs="Arial"/>
                <w:sz w:val="18"/>
                <w:szCs w:val="18"/>
              </w:rPr>
            </w:pPr>
            <w:r w:rsidRPr="00425AE6">
              <w:rPr>
                <w:rFonts w:ascii="Sylfaen" w:eastAsia="Arial" w:hAnsi="Sylfaen" w:cs="Arial"/>
                <w:b/>
                <w:bCs/>
                <w:sz w:val="18"/>
                <w:szCs w:val="18"/>
              </w:rPr>
              <w:t>5</w:t>
            </w:r>
          </w:p>
        </w:tc>
        <w:tc>
          <w:tcPr>
            <w:tcW w:w="725" w:type="dxa"/>
            <w:tcBorders>
              <w:top w:val="single" w:sz="4" w:space="0" w:color="000000"/>
              <w:left w:val="single" w:sz="4" w:space="0" w:color="000000"/>
              <w:bottom w:val="single" w:sz="4" w:space="0" w:color="000000"/>
              <w:right w:val="single" w:sz="4" w:space="0" w:color="000000"/>
            </w:tcBorders>
          </w:tcPr>
          <w:p w:rsidR="00347A85" w:rsidRPr="00425AE6" w:rsidRDefault="00347A85" w:rsidP="00DD45A1">
            <w:pPr>
              <w:spacing w:line="200" w:lineRule="exact"/>
              <w:ind w:left="102" w:right="-20"/>
              <w:rPr>
                <w:rFonts w:ascii="Sylfaen" w:eastAsia="Arial" w:hAnsi="Sylfaen" w:cs="Arial"/>
                <w:sz w:val="18"/>
                <w:szCs w:val="18"/>
              </w:rPr>
            </w:pPr>
            <w:r w:rsidRPr="00425AE6">
              <w:rPr>
                <w:rFonts w:ascii="Sylfaen" w:eastAsia="Arial" w:hAnsi="Sylfaen" w:cs="Arial"/>
                <w:b/>
                <w:bCs/>
                <w:sz w:val="18"/>
                <w:szCs w:val="18"/>
              </w:rPr>
              <w:t>6</w:t>
            </w:r>
          </w:p>
        </w:tc>
        <w:tc>
          <w:tcPr>
            <w:tcW w:w="672" w:type="dxa"/>
            <w:tcBorders>
              <w:top w:val="single" w:sz="4" w:space="0" w:color="000000"/>
              <w:left w:val="single" w:sz="4" w:space="0" w:color="000000"/>
              <w:bottom w:val="single" w:sz="4" w:space="0" w:color="000000"/>
              <w:right w:val="single" w:sz="4" w:space="0" w:color="000000"/>
            </w:tcBorders>
          </w:tcPr>
          <w:p w:rsidR="00347A85" w:rsidRPr="00425AE6" w:rsidRDefault="00347A85" w:rsidP="00DD45A1">
            <w:pPr>
              <w:spacing w:line="200" w:lineRule="exact"/>
              <w:ind w:left="102" w:right="-20"/>
              <w:rPr>
                <w:rFonts w:ascii="Sylfaen" w:eastAsia="Arial" w:hAnsi="Sylfaen" w:cs="Arial"/>
                <w:sz w:val="18"/>
                <w:szCs w:val="18"/>
              </w:rPr>
            </w:pPr>
            <w:r w:rsidRPr="00425AE6">
              <w:rPr>
                <w:rFonts w:ascii="Sylfaen" w:eastAsia="Arial" w:hAnsi="Sylfaen" w:cs="Arial"/>
                <w:b/>
                <w:bCs/>
                <w:sz w:val="18"/>
                <w:szCs w:val="18"/>
              </w:rPr>
              <w:t>7</w:t>
            </w:r>
          </w:p>
        </w:tc>
        <w:tc>
          <w:tcPr>
            <w:tcW w:w="756" w:type="dxa"/>
            <w:tcBorders>
              <w:top w:val="single" w:sz="4" w:space="0" w:color="000000"/>
              <w:left w:val="single" w:sz="4" w:space="0" w:color="000000"/>
              <w:bottom w:val="single" w:sz="4" w:space="0" w:color="000000"/>
              <w:right w:val="single" w:sz="4" w:space="0" w:color="000000"/>
            </w:tcBorders>
          </w:tcPr>
          <w:p w:rsidR="00347A85" w:rsidRPr="00425AE6" w:rsidRDefault="00347A85" w:rsidP="00DD45A1">
            <w:pPr>
              <w:spacing w:line="200" w:lineRule="exact"/>
              <w:ind w:left="102" w:right="-20"/>
              <w:rPr>
                <w:rFonts w:ascii="Sylfaen" w:eastAsia="Arial" w:hAnsi="Sylfaen" w:cs="Arial"/>
                <w:sz w:val="18"/>
                <w:szCs w:val="18"/>
              </w:rPr>
            </w:pPr>
            <w:r w:rsidRPr="00425AE6">
              <w:rPr>
                <w:rFonts w:ascii="Sylfaen" w:eastAsia="Arial" w:hAnsi="Sylfaen" w:cs="Arial"/>
                <w:b/>
                <w:bCs/>
                <w:sz w:val="18"/>
                <w:szCs w:val="18"/>
              </w:rPr>
              <w:t>8</w:t>
            </w:r>
          </w:p>
        </w:tc>
        <w:tc>
          <w:tcPr>
            <w:tcW w:w="961" w:type="dxa"/>
            <w:tcBorders>
              <w:top w:val="single" w:sz="4" w:space="0" w:color="000000"/>
              <w:left w:val="single" w:sz="4" w:space="0" w:color="000000"/>
              <w:bottom w:val="single" w:sz="4" w:space="0" w:color="000000"/>
              <w:right w:val="single" w:sz="4" w:space="0" w:color="000000"/>
            </w:tcBorders>
          </w:tcPr>
          <w:p w:rsidR="00347A85" w:rsidRPr="00425AE6" w:rsidRDefault="00347A85" w:rsidP="00DD45A1">
            <w:pPr>
              <w:spacing w:line="200" w:lineRule="exact"/>
              <w:ind w:left="102" w:right="-20"/>
              <w:rPr>
                <w:rFonts w:ascii="Sylfaen" w:eastAsia="Arial" w:hAnsi="Sylfaen" w:cs="Arial"/>
                <w:sz w:val="18"/>
                <w:szCs w:val="18"/>
              </w:rPr>
            </w:pPr>
            <w:r w:rsidRPr="00425AE6">
              <w:rPr>
                <w:rFonts w:ascii="Sylfaen" w:eastAsia="Arial" w:hAnsi="Sylfaen" w:cs="Arial"/>
                <w:b/>
                <w:bCs/>
                <w:sz w:val="18"/>
                <w:szCs w:val="18"/>
              </w:rPr>
              <w:t>9</w:t>
            </w:r>
          </w:p>
        </w:tc>
        <w:tc>
          <w:tcPr>
            <w:tcW w:w="1234" w:type="dxa"/>
            <w:tcBorders>
              <w:top w:val="single" w:sz="4" w:space="0" w:color="000000"/>
              <w:left w:val="single" w:sz="4" w:space="0" w:color="000000"/>
              <w:bottom w:val="single" w:sz="4" w:space="0" w:color="000000"/>
              <w:right w:val="single" w:sz="4" w:space="0" w:color="000000"/>
            </w:tcBorders>
          </w:tcPr>
          <w:p w:rsidR="00347A85" w:rsidRPr="00425AE6" w:rsidRDefault="00347A85" w:rsidP="00DD45A1">
            <w:pPr>
              <w:spacing w:line="200" w:lineRule="exact"/>
              <w:ind w:left="100" w:right="-20"/>
              <w:rPr>
                <w:rFonts w:ascii="Sylfaen" w:eastAsia="Arial" w:hAnsi="Sylfaen" w:cs="Arial"/>
                <w:sz w:val="18"/>
                <w:szCs w:val="18"/>
              </w:rPr>
            </w:pPr>
            <w:r w:rsidRPr="00425AE6">
              <w:rPr>
                <w:rFonts w:ascii="Sylfaen" w:eastAsia="Arial" w:hAnsi="Sylfaen" w:cs="Arial"/>
                <w:b/>
                <w:bCs/>
                <w:spacing w:val="1"/>
                <w:sz w:val="18"/>
                <w:szCs w:val="18"/>
              </w:rPr>
              <w:t>10</w:t>
            </w:r>
          </w:p>
        </w:tc>
        <w:tc>
          <w:tcPr>
            <w:tcW w:w="1405" w:type="dxa"/>
            <w:tcBorders>
              <w:top w:val="single" w:sz="4" w:space="0" w:color="000000"/>
              <w:left w:val="single" w:sz="4" w:space="0" w:color="000000"/>
              <w:bottom w:val="single" w:sz="4" w:space="0" w:color="000000"/>
              <w:right w:val="single" w:sz="4" w:space="0" w:color="000000"/>
            </w:tcBorders>
          </w:tcPr>
          <w:p w:rsidR="00347A85" w:rsidRPr="00425AE6" w:rsidRDefault="00347A85" w:rsidP="00DD45A1">
            <w:pPr>
              <w:spacing w:line="200" w:lineRule="exact"/>
              <w:ind w:left="103" w:right="-20"/>
              <w:rPr>
                <w:rFonts w:ascii="Sylfaen" w:eastAsia="Arial" w:hAnsi="Sylfaen" w:cs="Arial"/>
                <w:sz w:val="18"/>
                <w:szCs w:val="18"/>
              </w:rPr>
            </w:pPr>
            <w:r w:rsidRPr="00425AE6">
              <w:rPr>
                <w:rFonts w:ascii="Sylfaen" w:eastAsia="Arial" w:hAnsi="Sylfaen" w:cs="Arial"/>
                <w:b/>
                <w:bCs/>
                <w:spacing w:val="1"/>
                <w:sz w:val="18"/>
                <w:szCs w:val="18"/>
              </w:rPr>
              <w:t>11</w:t>
            </w:r>
          </w:p>
        </w:tc>
      </w:tr>
      <w:tr w:rsidR="00347A85" w:rsidRPr="00425AE6" w:rsidTr="00347A85">
        <w:trPr>
          <w:trHeight w:hRule="exact" w:val="218"/>
        </w:trPr>
        <w:tc>
          <w:tcPr>
            <w:tcW w:w="533" w:type="dxa"/>
            <w:tcBorders>
              <w:top w:val="single" w:sz="4" w:space="0" w:color="000000"/>
              <w:left w:val="single" w:sz="4" w:space="0" w:color="000000"/>
              <w:bottom w:val="single" w:sz="4" w:space="0" w:color="000000"/>
              <w:right w:val="single" w:sz="4" w:space="0" w:color="000000"/>
            </w:tcBorders>
          </w:tcPr>
          <w:p w:rsidR="00347A85" w:rsidRPr="00425AE6" w:rsidRDefault="00347A85" w:rsidP="00DD45A1">
            <w:pPr>
              <w:spacing w:line="206" w:lineRule="exact"/>
              <w:ind w:left="102" w:right="-20"/>
              <w:rPr>
                <w:rFonts w:ascii="Sylfaen" w:eastAsia="Arial" w:hAnsi="Sylfaen" w:cs="Arial"/>
                <w:sz w:val="18"/>
                <w:szCs w:val="18"/>
              </w:rPr>
            </w:pPr>
            <w:r w:rsidRPr="00425AE6">
              <w:rPr>
                <w:rFonts w:ascii="Sylfaen" w:eastAsia="Arial" w:hAnsi="Sylfaen" w:cs="Arial"/>
                <w:spacing w:val="1"/>
                <w:sz w:val="18"/>
                <w:szCs w:val="18"/>
              </w:rPr>
              <w:t>12</w:t>
            </w:r>
          </w:p>
        </w:tc>
        <w:tc>
          <w:tcPr>
            <w:tcW w:w="434" w:type="dxa"/>
            <w:tcBorders>
              <w:top w:val="single" w:sz="4" w:space="0" w:color="000000"/>
              <w:left w:val="single" w:sz="4" w:space="0" w:color="000000"/>
              <w:bottom w:val="single" w:sz="4" w:space="0" w:color="000000"/>
              <w:right w:val="single" w:sz="4" w:space="0" w:color="000000"/>
            </w:tcBorders>
          </w:tcPr>
          <w:p w:rsidR="00347A85" w:rsidRPr="00425AE6" w:rsidRDefault="00347A85" w:rsidP="00DD45A1">
            <w:pPr>
              <w:spacing w:line="206" w:lineRule="exact"/>
              <w:ind w:left="102" w:right="-20"/>
              <w:rPr>
                <w:rFonts w:ascii="Sylfaen" w:eastAsia="Arial" w:hAnsi="Sylfaen" w:cs="Arial"/>
                <w:sz w:val="18"/>
                <w:szCs w:val="18"/>
              </w:rPr>
            </w:pPr>
            <w:r w:rsidRPr="00425AE6">
              <w:rPr>
                <w:rFonts w:ascii="Sylfaen" w:eastAsia="Arial" w:hAnsi="Sylfaen" w:cs="Arial"/>
                <w:spacing w:val="1"/>
                <w:sz w:val="18"/>
                <w:szCs w:val="18"/>
              </w:rPr>
              <w:t>15</w:t>
            </w:r>
          </w:p>
        </w:tc>
        <w:tc>
          <w:tcPr>
            <w:tcW w:w="1030" w:type="dxa"/>
            <w:tcBorders>
              <w:top w:val="single" w:sz="4" w:space="0" w:color="000000"/>
              <w:left w:val="single" w:sz="4" w:space="0" w:color="000000"/>
              <w:bottom w:val="single" w:sz="4" w:space="0" w:color="000000"/>
              <w:right w:val="single" w:sz="4" w:space="0" w:color="000000"/>
            </w:tcBorders>
          </w:tcPr>
          <w:p w:rsidR="00347A85" w:rsidRPr="00425AE6" w:rsidRDefault="00347A85" w:rsidP="00DD45A1">
            <w:pPr>
              <w:spacing w:line="206" w:lineRule="exact"/>
              <w:ind w:left="102" w:right="-20"/>
              <w:rPr>
                <w:rFonts w:ascii="Sylfaen" w:eastAsia="Arial" w:hAnsi="Sylfaen" w:cs="Arial"/>
                <w:sz w:val="18"/>
                <w:szCs w:val="18"/>
              </w:rPr>
            </w:pPr>
            <w:r w:rsidRPr="00425AE6">
              <w:rPr>
                <w:rFonts w:ascii="Sylfaen" w:eastAsia="Arial" w:hAnsi="Sylfaen" w:cs="Arial"/>
                <w:spacing w:val="1"/>
                <w:sz w:val="18"/>
                <w:szCs w:val="18"/>
              </w:rPr>
              <w:t>0</w:t>
            </w:r>
            <w:r w:rsidRPr="00425AE6">
              <w:rPr>
                <w:rFonts w:ascii="Sylfaen" w:eastAsia="Arial" w:hAnsi="Sylfaen" w:cs="Arial"/>
                <w:sz w:val="18"/>
                <w:szCs w:val="18"/>
              </w:rPr>
              <w:t>,</w:t>
            </w:r>
            <w:r w:rsidRPr="00425AE6">
              <w:rPr>
                <w:rFonts w:ascii="Sylfaen" w:eastAsia="Arial" w:hAnsi="Sylfaen" w:cs="Arial"/>
                <w:spacing w:val="1"/>
                <w:sz w:val="18"/>
                <w:szCs w:val="18"/>
              </w:rPr>
              <w:t>08</w:t>
            </w:r>
            <w:r w:rsidRPr="00425AE6">
              <w:rPr>
                <w:rFonts w:ascii="Sylfaen" w:eastAsia="Arial" w:hAnsi="Sylfaen" w:cs="Arial"/>
                <w:sz w:val="18"/>
                <w:szCs w:val="18"/>
              </w:rPr>
              <w:t>4</w:t>
            </w:r>
          </w:p>
        </w:tc>
        <w:tc>
          <w:tcPr>
            <w:tcW w:w="737" w:type="dxa"/>
            <w:tcBorders>
              <w:top w:val="single" w:sz="4" w:space="0" w:color="000000"/>
              <w:left w:val="single" w:sz="4" w:space="0" w:color="000000"/>
              <w:bottom w:val="single" w:sz="4" w:space="0" w:color="000000"/>
              <w:right w:val="single" w:sz="4" w:space="0" w:color="000000"/>
            </w:tcBorders>
          </w:tcPr>
          <w:p w:rsidR="00347A85" w:rsidRPr="00425AE6" w:rsidRDefault="00347A85" w:rsidP="00DD45A1">
            <w:pPr>
              <w:spacing w:line="206" w:lineRule="exact"/>
              <w:ind w:left="102" w:right="-20"/>
              <w:rPr>
                <w:rFonts w:ascii="Sylfaen" w:eastAsia="Arial" w:hAnsi="Sylfaen" w:cs="Arial"/>
                <w:sz w:val="18"/>
                <w:szCs w:val="18"/>
              </w:rPr>
            </w:pPr>
            <w:r w:rsidRPr="00425AE6">
              <w:rPr>
                <w:rFonts w:ascii="Sylfaen" w:eastAsia="Arial" w:hAnsi="Sylfaen" w:cs="Arial"/>
                <w:sz w:val="18"/>
                <w:szCs w:val="18"/>
              </w:rPr>
              <w:t>-</w:t>
            </w:r>
          </w:p>
        </w:tc>
        <w:tc>
          <w:tcPr>
            <w:tcW w:w="963" w:type="dxa"/>
            <w:tcBorders>
              <w:top w:val="single" w:sz="4" w:space="0" w:color="000000"/>
              <w:left w:val="single" w:sz="4" w:space="0" w:color="000000"/>
              <w:bottom w:val="single" w:sz="4" w:space="0" w:color="000000"/>
              <w:right w:val="single" w:sz="4" w:space="0" w:color="000000"/>
            </w:tcBorders>
          </w:tcPr>
          <w:p w:rsidR="00347A85" w:rsidRPr="00425AE6" w:rsidRDefault="00347A85" w:rsidP="00DD45A1">
            <w:pPr>
              <w:spacing w:line="206" w:lineRule="exact"/>
              <w:ind w:left="103" w:right="-20"/>
              <w:rPr>
                <w:rFonts w:ascii="Sylfaen" w:eastAsia="Arial" w:hAnsi="Sylfaen" w:cs="Arial"/>
                <w:sz w:val="18"/>
                <w:szCs w:val="18"/>
              </w:rPr>
            </w:pPr>
            <w:r w:rsidRPr="00425AE6">
              <w:rPr>
                <w:rFonts w:ascii="Sylfaen" w:eastAsia="Arial" w:hAnsi="Sylfaen" w:cs="Arial"/>
                <w:sz w:val="18"/>
                <w:szCs w:val="18"/>
              </w:rPr>
              <w:t>-</w:t>
            </w:r>
          </w:p>
        </w:tc>
        <w:tc>
          <w:tcPr>
            <w:tcW w:w="725" w:type="dxa"/>
            <w:tcBorders>
              <w:top w:val="single" w:sz="4" w:space="0" w:color="000000"/>
              <w:left w:val="single" w:sz="4" w:space="0" w:color="000000"/>
              <w:bottom w:val="single" w:sz="4" w:space="0" w:color="000000"/>
              <w:right w:val="single" w:sz="4" w:space="0" w:color="000000"/>
            </w:tcBorders>
          </w:tcPr>
          <w:p w:rsidR="00347A85" w:rsidRPr="00425AE6" w:rsidRDefault="00347A85" w:rsidP="00DD45A1">
            <w:pPr>
              <w:spacing w:line="206" w:lineRule="exact"/>
              <w:ind w:left="102" w:right="-20"/>
              <w:rPr>
                <w:rFonts w:ascii="Sylfaen" w:eastAsia="Arial" w:hAnsi="Sylfaen" w:cs="Arial"/>
                <w:sz w:val="18"/>
                <w:szCs w:val="18"/>
              </w:rPr>
            </w:pPr>
            <w:r w:rsidRPr="00425AE6">
              <w:rPr>
                <w:rFonts w:ascii="Sylfaen" w:eastAsia="Arial" w:hAnsi="Sylfaen" w:cs="Arial"/>
                <w:spacing w:val="1"/>
                <w:sz w:val="18"/>
                <w:szCs w:val="18"/>
              </w:rPr>
              <w:t>0</w:t>
            </w:r>
            <w:r w:rsidRPr="00425AE6">
              <w:rPr>
                <w:rFonts w:ascii="Sylfaen" w:eastAsia="Arial" w:hAnsi="Sylfaen" w:cs="Arial"/>
                <w:sz w:val="18"/>
                <w:szCs w:val="18"/>
              </w:rPr>
              <w:t>,</w:t>
            </w:r>
            <w:r w:rsidRPr="00425AE6">
              <w:rPr>
                <w:rFonts w:ascii="Sylfaen" w:eastAsia="Arial" w:hAnsi="Sylfaen" w:cs="Arial"/>
                <w:spacing w:val="1"/>
                <w:sz w:val="18"/>
                <w:szCs w:val="18"/>
              </w:rPr>
              <w:t>0</w:t>
            </w:r>
            <w:r w:rsidRPr="00425AE6">
              <w:rPr>
                <w:rFonts w:ascii="Sylfaen" w:eastAsia="Arial" w:hAnsi="Sylfaen" w:cs="Arial"/>
                <w:sz w:val="18"/>
                <w:szCs w:val="18"/>
              </w:rPr>
              <w:t>3</w:t>
            </w:r>
          </w:p>
        </w:tc>
        <w:tc>
          <w:tcPr>
            <w:tcW w:w="672" w:type="dxa"/>
            <w:tcBorders>
              <w:top w:val="single" w:sz="4" w:space="0" w:color="000000"/>
              <w:left w:val="single" w:sz="4" w:space="0" w:color="000000"/>
              <w:bottom w:val="single" w:sz="4" w:space="0" w:color="000000"/>
              <w:right w:val="single" w:sz="4" w:space="0" w:color="000000"/>
            </w:tcBorders>
          </w:tcPr>
          <w:p w:rsidR="00347A85" w:rsidRPr="00425AE6" w:rsidRDefault="00347A85" w:rsidP="00DD45A1">
            <w:pPr>
              <w:spacing w:line="206" w:lineRule="exact"/>
              <w:ind w:left="102" w:right="-20"/>
              <w:rPr>
                <w:rFonts w:ascii="Sylfaen" w:eastAsia="Arial" w:hAnsi="Sylfaen" w:cs="Arial"/>
                <w:sz w:val="18"/>
                <w:szCs w:val="18"/>
              </w:rPr>
            </w:pPr>
            <w:r w:rsidRPr="00425AE6">
              <w:rPr>
                <w:rFonts w:ascii="Sylfaen" w:eastAsia="Arial" w:hAnsi="Sylfaen" w:cs="Arial"/>
                <w:spacing w:val="1"/>
                <w:sz w:val="18"/>
                <w:szCs w:val="18"/>
              </w:rPr>
              <w:t>0</w:t>
            </w:r>
            <w:r w:rsidRPr="00425AE6">
              <w:rPr>
                <w:rFonts w:ascii="Sylfaen" w:eastAsia="Arial" w:hAnsi="Sylfaen" w:cs="Arial"/>
                <w:sz w:val="18"/>
                <w:szCs w:val="18"/>
              </w:rPr>
              <w:t>,</w:t>
            </w:r>
            <w:r w:rsidRPr="00425AE6">
              <w:rPr>
                <w:rFonts w:ascii="Sylfaen" w:eastAsia="Arial" w:hAnsi="Sylfaen" w:cs="Arial"/>
                <w:spacing w:val="1"/>
                <w:sz w:val="18"/>
                <w:szCs w:val="18"/>
              </w:rPr>
              <w:t>0</w:t>
            </w:r>
            <w:r w:rsidRPr="00425AE6">
              <w:rPr>
                <w:rFonts w:ascii="Sylfaen" w:eastAsia="Arial" w:hAnsi="Sylfaen" w:cs="Arial"/>
                <w:sz w:val="18"/>
                <w:szCs w:val="18"/>
              </w:rPr>
              <w:t>3</w:t>
            </w:r>
          </w:p>
        </w:tc>
        <w:tc>
          <w:tcPr>
            <w:tcW w:w="756" w:type="dxa"/>
            <w:tcBorders>
              <w:top w:val="single" w:sz="4" w:space="0" w:color="000000"/>
              <w:left w:val="single" w:sz="4" w:space="0" w:color="000000"/>
              <w:bottom w:val="single" w:sz="4" w:space="0" w:color="000000"/>
              <w:right w:val="single" w:sz="4" w:space="0" w:color="000000"/>
            </w:tcBorders>
          </w:tcPr>
          <w:p w:rsidR="00347A85" w:rsidRPr="00425AE6" w:rsidRDefault="00347A85" w:rsidP="00DD45A1">
            <w:pPr>
              <w:spacing w:line="206" w:lineRule="exact"/>
              <w:ind w:left="102" w:right="-20"/>
              <w:rPr>
                <w:rFonts w:ascii="Sylfaen" w:eastAsia="Arial" w:hAnsi="Sylfaen" w:cs="Arial"/>
                <w:sz w:val="18"/>
                <w:szCs w:val="18"/>
              </w:rPr>
            </w:pPr>
            <w:r w:rsidRPr="00425AE6">
              <w:rPr>
                <w:rFonts w:ascii="Sylfaen" w:eastAsia="Arial" w:hAnsi="Sylfaen" w:cs="Arial"/>
                <w:spacing w:val="1"/>
                <w:sz w:val="18"/>
                <w:szCs w:val="18"/>
              </w:rPr>
              <w:t>0</w:t>
            </w:r>
            <w:r w:rsidRPr="00425AE6">
              <w:rPr>
                <w:rFonts w:ascii="Sylfaen" w:eastAsia="Arial" w:hAnsi="Sylfaen" w:cs="Arial"/>
                <w:sz w:val="18"/>
                <w:szCs w:val="18"/>
              </w:rPr>
              <w:t>,</w:t>
            </w:r>
            <w:r w:rsidRPr="00425AE6">
              <w:rPr>
                <w:rFonts w:ascii="Sylfaen" w:eastAsia="Arial" w:hAnsi="Sylfaen" w:cs="Arial"/>
                <w:spacing w:val="1"/>
                <w:sz w:val="18"/>
                <w:szCs w:val="18"/>
              </w:rPr>
              <w:t>0</w:t>
            </w:r>
            <w:r w:rsidRPr="00425AE6">
              <w:rPr>
                <w:rFonts w:ascii="Sylfaen" w:eastAsia="Arial" w:hAnsi="Sylfaen" w:cs="Arial"/>
                <w:sz w:val="18"/>
                <w:szCs w:val="18"/>
              </w:rPr>
              <w:t>3</w:t>
            </w:r>
          </w:p>
        </w:tc>
        <w:tc>
          <w:tcPr>
            <w:tcW w:w="961" w:type="dxa"/>
            <w:tcBorders>
              <w:top w:val="single" w:sz="4" w:space="0" w:color="000000"/>
              <w:left w:val="single" w:sz="4" w:space="0" w:color="000000"/>
              <w:bottom w:val="single" w:sz="4" w:space="0" w:color="000000"/>
              <w:right w:val="single" w:sz="4" w:space="0" w:color="000000"/>
            </w:tcBorders>
          </w:tcPr>
          <w:p w:rsidR="00347A85" w:rsidRPr="00425AE6" w:rsidRDefault="00347A85" w:rsidP="00DD45A1">
            <w:pPr>
              <w:spacing w:line="206" w:lineRule="exact"/>
              <w:ind w:left="102" w:right="-20"/>
              <w:rPr>
                <w:rFonts w:ascii="Sylfaen" w:eastAsia="Arial" w:hAnsi="Sylfaen" w:cs="Arial"/>
                <w:sz w:val="18"/>
                <w:szCs w:val="18"/>
              </w:rPr>
            </w:pPr>
            <w:r w:rsidRPr="00425AE6">
              <w:rPr>
                <w:rFonts w:ascii="Sylfaen" w:eastAsia="Arial" w:hAnsi="Sylfaen" w:cs="Arial"/>
                <w:spacing w:val="1"/>
                <w:sz w:val="18"/>
                <w:szCs w:val="18"/>
              </w:rPr>
              <w:t>0</w:t>
            </w:r>
            <w:r w:rsidRPr="00425AE6">
              <w:rPr>
                <w:rFonts w:ascii="Sylfaen" w:eastAsia="Arial" w:hAnsi="Sylfaen" w:cs="Arial"/>
                <w:sz w:val="18"/>
                <w:szCs w:val="18"/>
              </w:rPr>
              <w:t>,</w:t>
            </w:r>
            <w:r w:rsidRPr="00425AE6">
              <w:rPr>
                <w:rFonts w:ascii="Sylfaen" w:eastAsia="Arial" w:hAnsi="Sylfaen" w:cs="Arial"/>
                <w:spacing w:val="1"/>
                <w:sz w:val="18"/>
                <w:szCs w:val="18"/>
              </w:rPr>
              <w:t>0</w:t>
            </w:r>
            <w:r w:rsidRPr="00425AE6">
              <w:rPr>
                <w:rFonts w:ascii="Sylfaen" w:eastAsia="Arial" w:hAnsi="Sylfaen" w:cs="Arial"/>
                <w:sz w:val="18"/>
                <w:szCs w:val="18"/>
              </w:rPr>
              <w:t>2</w:t>
            </w:r>
          </w:p>
        </w:tc>
        <w:tc>
          <w:tcPr>
            <w:tcW w:w="1234" w:type="dxa"/>
            <w:tcBorders>
              <w:top w:val="single" w:sz="4" w:space="0" w:color="000000"/>
              <w:left w:val="single" w:sz="4" w:space="0" w:color="000000"/>
              <w:bottom w:val="single" w:sz="4" w:space="0" w:color="000000"/>
              <w:right w:val="single" w:sz="4" w:space="0" w:color="000000"/>
            </w:tcBorders>
          </w:tcPr>
          <w:p w:rsidR="00347A85" w:rsidRPr="00425AE6" w:rsidRDefault="00347A85" w:rsidP="00DD45A1">
            <w:pPr>
              <w:spacing w:line="206" w:lineRule="exact"/>
              <w:ind w:left="100" w:right="-20"/>
              <w:rPr>
                <w:rFonts w:ascii="Sylfaen" w:eastAsia="Arial" w:hAnsi="Sylfaen" w:cs="Arial"/>
                <w:sz w:val="18"/>
                <w:szCs w:val="18"/>
              </w:rPr>
            </w:pPr>
            <w:r w:rsidRPr="00425AE6">
              <w:rPr>
                <w:rFonts w:ascii="Sylfaen" w:eastAsia="Arial" w:hAnsi="Sylfaen" w:cs="Arial"/>
                <w:spacing w:val="1"/>
                <w:sz w:val="18"/>
                <w:szCs w:val="18"/>
              </w:rPr>
              <w:t>0</w:t>
            </w:r>
            <w:r w:rsidRPr="00425AE6">
              <w:rPr>
                <w:rFonts w:ascii="Sylfaen" w:eastAsia="Arial" w:hAnsi="Sylfaen" w:cs="Arial"/>
                <w:sz w:val="18"/>
                <w:szCs w:val="18"/>
              </w:rPr>
              <w:t>,</w:t>
            </w:r>
            <w:r w:rsidRPr="00425AE6">
              <w:rPr>
                <w:rFonts w:ascii="Sylfaen" w:eastAsia="Arial" w:hAnsi="Sylfaen" w:cs="Arial"/>
                <w:spacing w:val="1"/>
                <w:sz w:val="18"/>
                <w:szCs w:val="18"/>
              </w:rPr>
              <w:t>0</w:t>
            </w:r>
            <w:r w:rsidRPr="00425AE6">
              <w:rPr>
                <w:rFonts w:ascii="Sylfaen" w:eastAsia="Arial" w:hAnsi="Sylfaen" w:cs="Arial"/>
                <w:sz w:val="18"/>
                <w:szCs w:val="18"/>
              </w:rPr>
              <w:t>1</w:t>
            </w:r>
          </w:p>
        </w:tc>
        <w:tc>
          <w:tcPr>
            <w:tcW w:w="1405" w:type="dxa"/>
            <w:tcBorders>
              <w:top w:val="single" w:sz="4" w:space="0" w:color="000000"/>
              <w:left w:val="single" w:sz="4" w:space="0" w:color="000000"/>
              <w:bottom w:val="single" w:sz="4" w:space="0" w:color="000000"/>
              <w:right w:val="single" w:sz="4" w:space="0" w:color="000000"/>
            </w:tcBorders>
          </w:tcPr>
          <w:p w:rsidR="00347A85" w:rsidRPr="00425AE6" w:rsidRDefault="00347A85" w:rsidP="00DD45A1">
            <w:pPr>
              <w:spacing w:line="206" w:lineRule="exact"/>
              <w:ind w:left="103" w:right="-20"/>
              <w:rPr>
                <w:rFonts w:ascii="Sylfaen" w:eastAsia="Arial" w:hAnsi="Sylfaen" w:cs="Arial"/>
                <w:sz w:val="18"/>
                <w:szCs w:val="18"/>
              </w:rPr>
            </w:pPr>
            <w:r w:rsidRPr="00425AE6">
              <w:rPr>
                <w:rFonts w:ascii="Sylfaen" w:eastAsia="Arial" w:hAnsi="Sylfaen" w:cs="Arial"/>
                <w:spacing w:val="1"/>
                <w:sz w:val="18"/>
                <w:szCs w:val="18"/>
              </w:rPr>
              <w:t>0</w:t>
            </w:r>
            <w:r w:rsidRPr="00425AE6">
              <w:rPr>
                <w:rFonts w:ascii="Sylfaen" w:eastAsia="Arial" w:hAnsi="Sylfaen" w:cs="Arial"/>
                <w:sz w:val="18"/>
                <w:szCs w:val="18"/>
              </w:rPr>
              <w:t>,</w:t>
            </w:r>
            <w:r w:rsidRPr="00425AE6">
              <w:rPr>
                <w:rFonts w:ascii="Sylfaen" w:eastAsia="Arial" w:hAnsi="Sylfaen" w:cs="Arial"/>
                <w:spacing w:val="1"/>
                <w:sz w:val="18"/>
                <w:szCs w:val="18"/>
              </w:rPr>
              <w:t>0</w:t>
            </w:r>
            <w:r w:rsidRPr="00425AE6">
              <w:rPr>
                <w:rFonts w:ascii="Sylfaen" w:eastAsia="Arial" w:hAnsi="Sylfaen" w:cs="Arial"/>
                <w:sz w:val="18"/>
                <w:szCs w:val="18"/>
              </w:rPr>
              <w:t>6</w:t>
            </w:r>
          </w:p>
        </w:tc>
      </w:tr>
      <w:tr w:rsidR="00347A85" w:rsidRPr="00425AE6" w:rsidTr="00DD45A1">
        <w:trPr>
          <w:trHeight w:hRule="exact" w:val="1505"/>
        </w:trPr>
        <w:tc>
          <w:tcPr>
            <w:tcW w:w="9450" w:type="dxa"/>
            <w:gridSpan w:val="11"/>
            <w:tcBorders>
              <w:top w:val="single" w:sz="4" w:space="0" w:color="000000"/>
              <w:left w:val="single" w:sz="4" w:space="0" w:color="000000"/>
              <w:bottom w:val="single" w:sz="4" w:space="0" w:color="000000"/>
              <w:right w:val="single" w:sz="4" w:space="0" w:color="000000"/>
            </w:tcBorders>
          </w:tcPr>
          <w:p w:rsidR="00347A85" w:rsidRPr="00425AE6" w:rsidRDefault="00347A85" w:rsidP="00DD45A1">
            <w:pPr>
              <w:spacing w:before="2" w:line="206" w:lineRule="exact"/>
              <w:ind w:left="102" w:right="567"/>
              <w:rPr>
                <w:rFonts w:ascii="Sylfaen" w:eastAsia="Arial" w:hAnsi="Sylfaen" w:cs="Arial"/>
                <w:sz w:val="18"/>
                <w:szCs w:val="18"/>
              </w:rPr>
            </w:pPr>
            <w:r w:rsidRPr="00425AE6">
              <w:rPr>
                <w:rFonts w:ascii="Sylfaen" w:eastAsia="Arial" w:hAnsi="Sylfaen" w:cs="Arial"/>
                <w:sz w:val="18"/>
                <w:szCs w:val="18"/>
              </w:rPr>
              <w:t>Սյունակ</w:t>
            </w:r>
            <w:r w:rsidRPr="00425AE6">
              <w:rPr>
                <w:rFonts w:ascii="Sylfaen" w:eastAsia="Arial" w:hAnsi="Sylfaen" w:cs="Arial"/>
                <w:spacing w:val="2"/>
                <w:sz w:val="18"/>
                <w:szCs w:val="18"/>
              </w:rPr>
              <w:t xml:space="preserve"> </w:t>
            </w:r>
            <w:r w:rsidRPr="00425AE6">
              <w:rPr>
                <w:rFonts w:ascii="Sylfaen" w:eastAsia="Arial" w:hAnsi="Sylfaen" w:cs="Arial"/>
                <w:spacing w:val="1"/>
                <w:sz w:val="18"/>
                <w:szCs w:val="18"/>
              </w:rPr>
              <w:t>1</w:t>
            </w:r>
            <w:r w:rsidRPr="00425AE6">
              <w:rPr>
                <w:rFonts w:ascii="Sylfaen" w:eastAsia="Arial" w:hAnsi="Sylfaen" w:cs="Arial"/>
                <w:sz w:val="18"/>
                <w:szCs w:val="18"/>
              </w:rPr>
              <w:t>-</w:t>
            </w:r>
            <w:r w:rsidRPr="00425AE6">
              <w:rPr>
                <w:rFonts w:ascii="Sylfaen" w:eastAsia="Arial" w:hAnsi="Sylfaen" w:cs="Arial"/>
                <w:spacing w:val="-2"/>
                <w:sz w:val="18"/>
                <w:szCs w:val="18"/>
              </w:rPr>
              <w:t xml:space="preserve"> ծառի բնի տրամագիծն է՝ կրծքավանդակի բարձրությունից հաշված. </w:t>
            </w:r>
            <w:r w:rsidRPr="00425AE6">
              <w:rPr>
                <w:rFonts w:ascii="Sylfaen" w:eastAsia="Arial" w:hAnsi="Sylfaen" w:cs="Arial"/>
                <w:sz w:val="18"/>
                <w:szCs w:val="18"/>
              </w:rPr>
              <w:t>D1</w:t>
            </w:r>
            <w:r w:rsidRPr="00425AE6">
              <w:rPr>
                <w:rFonts w:ascii="Sylfaen" w:eastAsia="Arial" w:hAnsi="Sylfaen" w:cs="Arial"/>
                <w:spacing w:val="-2"/>
                <w:sz w:val="18"/>
                <w:szCs w:val="18"/>
              </w:rPr>
              <w:t>,</w:t>
            </w:r>
            <w:r w:rsidRPr="00425AE6">
              <w:rPr>
                <w:rFonts w:ascii="Sylfaen" w:eastAsia="Arial" w:hAnsi="Sylfaen" w:cs="Arial"/>
                <w:spacing w:val="1"/>
                <w:sz w:val="18"/>
                <w:szCs w:val="18"/>
              </w:rPr>
              <w:t>3</w:t>
            </w:r>
            <w:r w:rsidRPr="00425AE6">
              <w:rPr>
                <w:rFonts w:ascii="Sylfaen" w:eastAsia="Arial" w:hAnsi="Sylfaen" w:cs="Arial"/>
                <w:sz w:val="18"/>
                <w:szCs w:val="18"/>
              </w:rPr>
              <w:t>, այսինքն՝ գետնից 1,3 բարձրությամբ տրամագիծը՝ արտահայտված սմ-ով</w:t>
            </w:r>
          </w:p>
          <w:p w:rsidR="00347A85" w:rsidRPr="00425AE6" w:rsidRDefault="00347A85" w:rsidP="00DD45A1">
            <w:pPr>
              <w:spacing w:line="203" w:lineRule="exact"/>
              <w:ind w:left="102" w:right="-20"/>
              <w:rPr>
                <w:rFonts w:ascii="Sylfaen" w:eastAsia="Arial" w:hAnsi="Sylfaen" w:cs="Arial"/>
                <w:sz w:val="18"/>
                <w:szCs w:val="18"/>
              </w:rPr>
            </w:pPr>
            <w:r w:rsidRPr="00425AE6">
              <w:rPr>
                <w:rFonts w:ascii="Sylfaen" w:eastAsia="Arial" w:hAnsi="Sylfaen" w:cs="Arial"/>
                <w:sz w:val="18"/>
                <w:szCs w:val="18"/>
              </w:rPr>
              <w:t>Սյունակ</w:t>
            </w:r>
            <w:r w:rsidRPr="00425AE6">
              <w:rPr>
                <w:rFonts w:ascii="Sylfaen" w:eastAsia="Arial" w:hAnsi="Sylfaen" w:cs="Arial"/>
                <w:spacing w:val="2"/>
                <w:sz w:val="18"/>
                <w:szCs w:val="18"/>
              </w:rPr>
              <w:t xml:space="preserve"> </w:t>
            </w:r>
            <w:r w:rsidRPr="00425AE6">
              <w:rPr>
                <w:rFonts w:ascii="Sylfaen" w:eastAsia="Arial" w:hAnsi="Sylfaen" w:cs="Arial"/>
                <w:spacing w:val="1"/>
                <w:sz w:val="18"/>
                <w:szCs w:val="18"/>
              </w:rPr>
              <w:t>2</w:t>
            </w:r>
            <w:r w:rsidRPr="00425AE6">
              <w:rPr>
                <w:rFonts w:ascii="Sylfaen" w:eastAsia="Arial" w:hAnsi="Sylfaen" w:cs="Arial"/>
                <w:sz w:val="18"/>
                <w:szCs w:val="18"/>
              </w:rPr>
              <w:t>-</w:t>
            </w:r>
            <w:r w:rsidRPr="00425AE6">
              <w:rPr>
                <w:rFonts w:ascii="Sylfaen" w:eastAsia="Arial" w:hAnsi="Sylfaen" w:cs="Arial"/>
                <w:spacing w:val="-2"/>
                <w:sz w:val="18"/>
                <w:szCs w:val="18"/>
              </w:rPr>
              <w:t xml:space="preserve"> </w:t>
            </w:r>
            <w:r w:rsidRPr="00425AE6">
              <w:rPr>
                <w:rFonts w:ascii="Sylfaen" w:eastAsia="Arial" w:hAnsi="Sylfaen" w:cs="Arial"/>
                <w:spacing w:val="1"/>
                <w:sz w:val="18"/>
                <w:szCs w:val="18"/>
              </w:rPr>
              <w:t xml:space="preserve">ծառի բնի բարձրությունն է, </w:t>
            </w:r>
            <w:r w:rsidRPr="00425AE6">
              <w:rPr>
                <w:rFonts w:ascii="Sylfaen" w:eastAsia="Arial" w:hAnsi="Sylfaen" w:cs="Arial"/>
                <w:sz w:val="18"/>
                <w:szCs w:val="18"/>
              </w:rPr>
              <w:t>H՝ մ-ով</w:t>
            </w:r>
          </w:p>
          <w:p w:rsidR="00347A85" w:rsidRPr="00425AE6" w:rsidRDefault="00347A85" w:rsidP="00DD45A1">
            <w:pPr>
              <w:spacing w:before="2"/>
              <w:ind w:left="102" w:right="-20"/>
              <w:rPr>
                <w:rFonts w:ascii="Sylfaen" w:eastAsia="Arial" w:hAnsi="Sylfaen" w:cs="Arial"/>
                <w:sz w:val="18"/>
                <w:szCs w:val="18"/>
              </w:rPr>
            </w:pPr>
            <w:r w:rsidRPr="00425AE6">
              <w:rPr>
                <w:rFonts w:ascii="Sylfaen" w:eastAsia="Arial" w:hAnsi="Sylfaen" w:cs="Arial"/>
                <w:sz w:val="18"/>
                <w:szCs w:val="18"/>
              </w:rPr>
              <w:t>Սյունակ</w:t>
            </w:r>
            <w:r w:rsidRPr="00425AE6">
              <w:rPr>
                <w:rFonts w:ascii="Sylfaen" w:eastAsia="Arial" w:hAnsi="Sylfaen" w:cs="Arial"/>
                <w:spacing w:val="2"/>
                <w:sz w:val="18"/>
                <w:szCs w:val="18"/>
              </w:rPr>
              <w:t xml:space="preserve"> </w:t>
            </w:r>
            <w:r w:rsidRPr="00425AE6">
              <w:rPr>
                <w:rFonts w:ascii="Sylfaen" w:eastAsia="Arial" w:hAnsi="Sylfaen" w:cs="Arial"/>
                <w:spacing w:val="1"/>
                <w:sz w:val="18"/>
                <w:szCs w:val="18"/>
              </w:rPr>
              <w:t>3</w:t>
            </w:r>
            <w:r w:rsidRPr="00425AE6">
              <w:rPr>
                <w:rFonts w:ascii="Sylfaen" w:eastAsia="Arial" w:hAnsi="Sylfaen" w:cs="Arial"/>
                <w:sz w:val="18"/>
                <w:szCs w:val="18"/>
              </w:rPr>
              <w:t>-</w:t>
            </w:r>
            <w:r w:rsidRPr="00425AE6">
              <w:rPr>
                <w:rFonts w:ascii="Sylfaen" w:eastAsia="Arial" w:hAnsi="Sylfaen" w:cs="Arial"/>
                <w:spacing w:val="-2"/>
                <w:sz w:val="18"/>
                <w:szCs w:val="18"/>
              </w:rPr>
              <w:t xml:space="preserve"> </w:t>
            </w:r>
            <w:r w:rsidRPr="00425AE6">
              <w:rPr>
                <w:rFonts w:ascii="Sylfaen" w:eastAsia="Arial" w:hAnsi="Sylfaen" w:cs="Arial"/>
                <w:spacing w:val="1"/>
                <w:sz w:val="18"/>
                <w:szCs w:val="18"/>
              </w:rPr>
              <w:t>ծառի բնի ծավալն է կեղևով</w:t>
            </w:r>
            <w:r w:rsidRPr="00425AE6">
              <w:rPr>
                <w:rFonts w:ascii="Sylfaen" w:eastAsia="Arial" w:hAnsi="Sylfaen" w:cs="Arial"/>
                <w:sz w:val="18"/>
                <w:szCs w:val="18"/>
              </w:rPr>
              <w:t>`</w:t>
            </w:r>
            <w:r w:rsidRPr="00425AE6">
              <w:rPr>
                <w:rFonts w:ascii="Sylfaen" w:eastAsia="Arial" w:hAnsi="Sylfaen" w:cs="Arial"/>
                <w:spacing w:val="-2"/>
                <w:sz w:val="18"/>
                <w:szCs w:val="18"/>
              </w:rPr>
              <w:t xml:space="preserve"> </w:t>
            </w:r>
            <w:r w:rsidRPr="00425AE6">
              <w:rPr>
                <w:rFonts w:ascii="Sylfaen" w:eastAsia="Arial" w:hAnsi="Sylfaen" w:cs="Arial"/>
                <w:sz w:val="18"/>
                <w:szCs w:val="18"/>
              </w:rPr>
              <w:t>V,</w:t>
            </w:r>
            <w:r w:rsidRPr="00425AE6">
              <w:rPr>
                <w:rFonts w:ascii="Sylfaen" w:eastAsia="Arial" w:hAnsi="Sylfaen" w:cs="Arial"/>
                <w:spacing w:val="1"/>
                <w:sz w:val="18"/>
                <w:szCs w:val="18"/>
              </w:rPr>
              <w:t xml:space="preserve"> խորանարդ մետրով</w:t>
            </w:r>
          </w:p>
          <w:p w:rsidR="00347A85" w:rsidRPr="00425AE6" w:rsidRDefault="00347A85" w:rsidP="00DD45A1">
            <w:pPr>
              <w:spacing w:before="6" w:line="200" w:lineRule="exact"/>
              <w:rPr>
                <w:rFonts w:ascii="Sylfaen" w:hAnsi="Sylfaen"/>
                <w:sz w:val="18"/>
                <w:szCs w:val="18"/>
              </w:rPr>
            </w:pPr>
          </w:p>
          <w:p w:rsidR="00347A85" w:rsidRPr="00425AE6" w:rsidRDefault="00347A85" w:rsidP="00DD45A1">
            <w:pPr>
              <w:ind w:left="102" w:right="-20"/>
              <w:rPr>
                <w:rFonts w:ascii="Sylfaen" w:eastAsia="Arial" w:hAnsi="Sylfaen" w:cs="Arial"/>
                <w:sz w:val="18"/>
                <w:szCs w:val="18"/>
              </w:rPr>
            </w:pPr>
            <w:r w:rsidRPr="00425AE6">
              <w:rPr>
                <w:rFonts w:ascii="Sylfaen" w:eastAsia="Arial" w:hAnsi="Sylfaen" w:cs="Arial"/>
                <w:sz w:val="18"/>
                <w:szCs w:val="18"/>
              </w:rPr>
              <w:t>Հղում.</w:t>
            </w:r>
            <w:r w:rsidRPr="00425AE6">
              <w:rPr>
                <w:rFonts w:ascii="Sylfaen" w:eastAsia="Arial" w:hAnsi="Sylfaen" w:cs="Arial"/>
                <w:spacing w:val="1"/>
                <w:sz w:val="18"/>
                <w:szCs w:val="18"/>
              </w:rPr>
              <w:t xml:space="preserve"> </w:t>
            </w:r>
            <w:r w:rsidRPr="00425AE6">
              <w:rPr>
                <w:rFonts w:ascii="Sylfaen" w:eastAsia="Arial" w:hAnsi="Sylfaen" w:cs="Arial"/>
                <w:sz w:val="18"/>
                <w:szCs w:val="18"/>
              </w:rPr>
              <w:t>“Անտառապահի համառոտ ձեռնարկը,”, Հայկ Հախինյան, Վանաձոր,</w:t>
            </w:r>
            <w:r w:rsidRPr="00425AE6">
              <w:rPr>
                <w:rFonts w:ascii="Sylfaen" w:eastAsia="Arial" w:hAnsi="Sylfaen" w:cs="Arial"/>
                <w:spacing w:val="2"/>
                <w:sz w:val="18"/>
                <w:szCs w:val="18"/>
              </w:rPr>
              <w:t xml:space="preserve"> </w:t>
            </w:r>
            <w:r w:rsidRPr="00425AE6">
              <w:rPr>
                <w:rFonts w:ascii="Sylfaen" w:eastAsia="Arial" w:hAnsi="Sylfaen" w:cs="Arial"/>
                <w:spacing w:val="1"/>
                <w:sz w:val="18"/>
                <w:szCs w:val="18"/>
              </w:rPr>
              <w:t>1</w:t>
            </w:r>
            <w:r w:rsidRPr="00425AE6">
              <w:rPr>
                <w:rFonts w:ascii="Sylfaen" w:eastAsia="Arial" w:hAnsi="Sylfaen" w:cs="Arial"/>
                <w:spacing w:val="-2"/>
                <w:sz w:val="18"/>
                <w:szCs w:val="18"/>
              </w:rPr>
              <w:t>9</w:t>
            </w:r>
            <w:r w:rsidRPr="00425AE6">
              <w:rPr>
                <w:rFonts w:ascii="Sylfaen" w:eastAsia="Arial" w:hAnsi="Sylfaen" w:cs="Arial"/>
                <w:spacing w:val="1"/>
                <w:sz w:val="18"/>
                <w:szCs w:val="18"/>
              </w:rPr>
              <w:t>9</w:t>
            </w:r>
            <w:r w:rsidRPr="00425AE6">
              <w:rPr>
                <w:rFonts w:ascii="Sylfaen" w:eastAsia="Arial" w:hAnsi="Sylfaen" w:cs="Arial"/>
                <w:sz w:val="18"/>
                <w:szCs w:val="18"/>
              </w:rPr>
              <w:t>6</w:t>
            </w:r>
          </w:p>
        </w:tc>
      </w:tr>
    </w:tbl>
    <w:p w:rsidR="00B172CD" w:rsidRPr="00425AE6" w:rsidRDefault="00B172CD" w:rsidP="00B172CD">
      <w:pPr>
        <w:spacing w:before="17"/>
        <w:jc w:val="both"/>
        <w:rPr>
          <w:rFonts w:ascii="Sylfaen" w:hAnsi="Sylfaen"/>
          <w:sz w:val="20"/>
          <w:szCs w:val="20"/>
        </w:rPr>
      </w:pPr>
    </w:p>
    <w:p w:rsidR="00347A85" w:rsidRPr="00425AE6" w:rsidRDefault="00347A85" w:rsidP="00D82EB5">
      <w:pPr>
        <w:rPr>
          <w:rFonts w:eastAsia="Arial"/>
        </w:rPr>
      </w:pPr>
      <w:r w:rsidRPr="00425AE6">
        <w:rPr>
          <w:rFonts w:eastAsia="Arial"/>
          <w:spacing w:val="-1"/>
        </w:rPr>
        <w:t>Քայլ</w:t>
      </w:r>
      <w:r w:rsidRPr="00425AE6">
        <w:rPr>
          <w:rFonts w:eastAsia="Arial"/>
          <w:spacing w:val="-4"/>
        </w:rPr>
        <w:t xml:space="preserve"> </w:t>
      </w:r>
      <w:r w:rsidRPr="00425AE6">
        <w:rPr>
          <w:rFonts w:eastAsia="Arial"/>
        </w:rPr>
        <w:t xml:space="preserve">2 </w:t>
      </w:r>
      <w:r w:rsidRPr="00425AE6">
        <w:rPr>
          <w:rFonts w:eastAsia="Arial"/>
          <w:spacing w:val="10"/>
        </w:rPr>
        <w:t xml:space="preserve"> </w:t>
      </w:r>
      <w:r w:rsidRPr="00425AE6">
        <w:rPr>
          <w:rFonts w:eastAsia="Arial"/>
        </w:rPr>
        <w:t xml:space="preserve">Փայտանյութի շուկայական գնի </w:t>
      </w:r>
      <w:r w:rsidRPr="00D82EB5">
        <w:rPr>
          <w:rFonts w:eastAsia="Arial"/>
        </w:rPr>
        <w:t>սահմանումը</w:t>
      </w:r>
    </w:p>
    <w:p w:rsidR="00347A85" w:rsidRPr="00425AE6" w:rsidRDefault="00347A85" w:rsidP="00347A85">
      <w:pPr>
        <w:spacing w:before="13" w:line="220" w:lineRule="exact"/>
        <w:jc w:val="both"/>
        <w:rPr>
          <w:rFonts w:ascii="Sylfaen" w:hAnsi="Sylfaen"/>
          <w:sz w:val="20"/>
          <w:szCs w:val="20"/>
        </w:rPr>
      </w:pPr>
    </w:p>
    <w:p w:rsidR="00347A85" w:rsidRPr="004A04B4" w:rsidRDefault="00347A85" w:rsidP="007A501F">
      <w:pPr>
        <w:pStyle w:val="ListParagraph"/>
        <w:numPr>
          <w:ilvl w:val="0"/>
          <w:numId w:val="52"/>
        </w:numPr>
        <w:spacing w:line="239" w:lineRule="auto"/>
        <w:ind w:right="623"/>
        <w:jc w:val="both"/>
        <w:rPr>
          <w:rFonts w:ascii="Sylfaen" w:eastAsia="Arial" w:hAnsi="Sylfaen" w:cs="Arial"/>
          <w:spacing w:val="3"/>
          <w:sz w:val="20"/>
          <w:szCs w:val="20"/>
          <w:lang w:val="hy-AM"/>
        </w:rPr>
      </w:pPr>
      <w:r w:rsidRPr="004A04B4">
        <w:rPr>
          <w:rFonts w:ascii="Sylfaen" w:eastAsia="Arial" w:hAnsi="Sylfaen" w:cs="Arial"/>
          <w:spacing w:val="3"/>
          <w:sz w:val="20"/>
          <w:szCs w:val="20"/>
        </w:rPr>
        <w:t xml:space="preserve">Փայտանյութի շուկայական գինը սահմանվել է գնահատման պահի դրությամբ ՀՀ-ում փայտանյութի շուկայում առկա միջին արժեքի հիման վրա: Կատարվեց Մալաթիա-Սեբաստիա և Էրեբունի համայնքների </w:t>
      </w:r>
      <w:r w:rsidRPr="004A04B4">
        <w:rPr>
          <w:rFonts w:ascii="Sylfaen" w:eastAsia="Arial" w:hAnsi="Sylfaen" w:cs="Arial"/>
          <w:spacing w:val="-7"/>
          <w:sz w:val="20"/>
          <w:szCs w:val="20"/>
        </w:rPr>
        <w:t xml:space="preserve">վառելանյութ հանդիսացող </w:t>
      </w:r>
      <w:r w:rsidRPr="004A04B4">
        <w:rPr>
          <w:rFonts w:ascii="Sylfaen" w:eastAsia="Arial" w:hAnsi="Sylfaen" w:cs="Arial"/>
          <w:spacing w:val="3"/>
          <w:sz w:val="20"/>
          <w:szCs w:val="20"/>
        </w:rPr>
        <w:t>փայտի շուկայական գնի ուսումնասիրություն, և այն միջինացվեց մի քանի տարբեր վաճառողներից ստացված տեղեկությունների հիման վրա:</w:t>
      </w:r>
    </w:p>
    <w:p w:rsidR="00347A85" w:rsidRPr="00347A85" w:rsidRDefault="00347A85" w:rsidP="00347A85">
      <w:pPr>
        <w:spacing w:line="239" w:lineRule="auto"/>
        <w:ind w:right="623"/>
        <w:jc w:val="both"/>
        <w:rPr>
          <w:rFonts w:ascii="Sylfaen" w:eastAsia="Arial" w:hAnsi="Sylfaen" w:cs="Arial"/>
          <w:sz w:val="20"/>
          <w:szCs w:val="20"/>
          <w:lang w:val="hy-AM"/>
        </w:rPr>
      </w:pPr>
    </w:p>
    <w:p w:rsidR="00135101" w:rsidRPr="004F03AC" w:rsidRDefault="009C553B" w:rsidP="004F03AC">
      <w:pPr>
        <w:tabs>
          <w:tab w:val="left" w:pos="1040"/>
        </w:tabs>
        <w:spacing w:before="44" w:line="247" w:lineRule="auto"/>
        <w:ind w:left="320" w:right="265"/>
        <w:rPr>
          <w:rFonts w:ascii="Arial" w:hAnsi="Arial" w:cs="Arial"/>
          <w:lang w:val="hy-AM"/>
        </w:rPr>
        <w:sectPr w:rsidR="00135101" w:rsidRPr="004F03AC">
          <w:pgSz w:w="11920" w:h="16840"/>
          <w:pgMar w:top="1560" w:right="1120" w:bottom="920" w:left="1120" w:header="0" w:footer="729" w:gutter="0"/>
          <w:cols w:space="720"/>
        </w:sectPr>
      </w:pPr>
      <w:r>
        <w:rPr>
          <w:rFonts w:ascii="Arial" w:hAnsi="Arial" w:cs="Arial"/>
          <w:noProof/>
          <w:lang w:val="ru-RU" w:eastAsia="ru-RU"/>
        </w:rPr>
        <w:pict>
          <v:group id="Group 4" o:spid="_x0000_s1106" style="position:absolute;left:0;text-align:left;margin-left:1in;margin-top:-.7pt;width:2in;height:.1pt;z-index:-251648000;mso-position-horizontal-relative:page" coordorigin="1440,-15"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">
            <v:shape id="Freeform 5" o:spid="_x0000_s1107" style="position:absolute;left:1440;top:-15;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MlMIA&#10;AADbAAAADwAAAGRycy9kb3ducmV2LnhtbERPz2vCMBS+C/sfwhN2KTbdkKKdUcY2wdPEKmPHt+bZ&#10;FJuX0qTa/ffLYeDx4/u92oy2FVfqfeNYwVOagSCunG64VnA6bmcLED4ga2wdk4Jf8rBZP0xWWGh3&#10;4wNdy1CLGMK+QAUmhK6Q0leGLPrUdcSRO7veYoiwr6Xu8RbDbSufsyyXFhuODQY7ejNUXcrBKqiS&#10;L/uzN8P3YinnH+/dOckb/anU43R8fQERaAx38b97pxXM49j4Jf4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6oyUwgAAANsAAAAPAAAAAAAAAAAAAAAAAJgCAABkcnMvZG93&#10;bnJldi54bWxQSwUGAAAAAAQABAD1AAAAhwMAAAAA&#10;" path="m,l2881,e" filled="f" strokeweight=".20456mm">
              <v:path arrowok="t" o:connecttype="custom" o:connectlocs="0,0;2881,0" o:connectangles="0,0"/>
            </v:shape>
            <w10:wrap anchorx="page"/>
          </v:group>
        </w:pict>
      </w:r>
      <w:r w:rsidR="00135101" w:rsidRPr="004F03AC">
        <w:rPr>
          <w:rFonts w:ascii="Arial" w:eastAsia="Arial" w:hAnsi="Arial" w:cs="Arial"/>
          <w:position w:val="10"/>
          <w:sz w:val="13"/>
          <w:szCs w:val="13"/>
          <w:lang w:val="hy-AM"/>
        </w:rPr>
        <w:t>5</w:t>
      </w:r>
      <w:r w:rsidR="00135101" w:rsidRPr="004F03AC">
        <w:rPr>
          <w:rFonts w:ascii="Arial" w:eastAsia="Arial" w:hAnsi="Arial" w:cs="Arial"/>
          <w:position w:val="10"/>
          <w:sz w:val="13"/>
          <w:szCs w:val="13"/>
          <w:lang w:val="hy-AM"/>
        </w:rPr>
        <w:tab/>
      </w:r>
      <w:r w:rsidR="004F03AC">
        <w:rPr>
          <w:rFonts w:ascii="Sylfaen" w:eastAsia="Arial" w:hAnsi="Sylfaen" w:cs="Arial"/>
          <w:sz w:val="16"/>
          <w:szCs w:val="16"/>
          <w:lang w:val="hy-AM"/>
        </w:rPr>
        <w:t>Այս տվյալը անհրաժեշտ չէ բնի համար</w:t>
      </w:r>
      <w:r w:rsidR="00135101" w:rsidRPr="004F03AC">
        <w:rPr>
          <w:rFonts w:ascii="Arial" w:eastAsia="Arial" w:hAnsi="Arial" w:cs="Arial"/>
          <w:spacing w:val="7"/>
          <w:sz w:val="16"/>
          <w:szCs w:val="16"/>
          <w:lang w:val="hy-AM"/>
        </w:rPr>
        <w:t xml:space="preserve"> </w:t>
      </w:r>
      <w:r w:rsidR="00135101" w:rsidRPr="004F03AC">
        <w:rPr>
          <w:rFonts w:ascii="Arial" w:eastAsia="Arial" w:hAnsi="Arial" w:cs="Arial"/>
          <w:spacing w:val="-1"/>
          <w:sz w:val="16"/>
          <w:szCs w:val="16"/>
          <w:lang w:val="hy-AM"/>
        </w:rPr>
        <w:t>(</w:t>
      </w:r>
      <w:r w:rsidR="004F03AC">
        <w:rPr>
          <w:rFonts w:ascii="Sylfaen" w:eastAsia="Arial" w:hAnsi="Sylfaen" w:cs="Arial"/>
          <w:spacing w:val="-1"/>
          <w:sz w:val="16"/>
          <w:szCs w:val="16"/>
          <w:lang w:val="hy-AM"/>
        </w:rPr>
        <w:t>ենթակա է գործընթացի</w:t>
      </w:r>
      <w:r w:rsidR="00135101" w:rsidRPr="004F03AC">
        <w:rPr>
          <w:rFonts w:ascii="Arial" w:eastAsia="Arial" w:hAnsi="Arial" w:cs="Arial"/>
          <w:spacing w:val="-1"/>
          <w:sz w:val="16"/>
          <w:szCs w:val="16"/>
          <w:lang w:val="hy-AM"/>
        </w:rPr>
        <w:t>)</w:t>
      </w:r>
      <w:r w:rsidR="00135101" w:rsidRPr="004F03AC">
        <w:rPr>
          <w:rFonts w:ascii="Arial" w:eastAsia="Arial" w:hAnsi="Arial" w:cs="Arial"/>
          <w:sz w:val="16"/>
          <w:szCs w:val="16"/>
          <w:lang w:val="hy-AM"/>
        </w:rPr>
        <w:t>,</w:t>
      </w:r>
      <w:r w:rsidR="004F03AC">
        <w:rPr>
          <w:rFonts w:ascii="Sylfaen" w:eastAsia="Arial" w:hAnsi="Sylfaen" w:cs="Arial"/>
          <w:sz w:val="16"/>
          <w:szCs w:val="16"/>
          <w:lang w:val="hy-AM"/>
        </w:rPr>
        <w:t xml:space="preserve">որի երկարությունը ավելի քիչ է, քան </w:t>
      </w:r>
      <w:r w:rsidR="00135101" w:rsidRPr="004F03AC">
        <w:rPr>
          <w:rFonts w:ascii="Arial" w:eastAsia="Arial" w:hAnsi="Arial" w:cs="Arial"/>
          <w:spacing w:val="-1"/>
          <w:sz w:val="16"/>
          <w:szCs w:val="16"/>
          <w:lang w:val="hy-AM"/>
        </w:rPr>
        <w:t>1</w:t>
      </w:r>
      <w:r w:rsidR="00135101" w:rsidRPr="004F03AC">
        <w:rPr>
          <w:rFonts w:ascii="Arial" w:eastAsia="Arial" w:hAnsi="Arial" w:cs="Arial"/>
          <w:spacing w:val="1"/>
          <w:sz w:val="16"/>
          <w:szCs w:val="16"/>
          <w:lang w:val="hy-AM"/>
        </w:rPr>
        <w:t>,</w:t>
      </w:r>
      <w:r w:rsidR="00135101" w:rsidRPr="004F03AC">
        <w:rPr>
          <w:rFonts w:ascii="Arial" w:eastAsia="Arial" w:hAnsi="Arial" w:cs="Arial"/>
          <w:sz w:val="16"/>
          <w:szCs w:val="16"/>
          <w:lang w:val="hy-AM"/>
        </w:rPr>
        <w:t>0</w:t>
      </w:r>
      <w:r w:rsidR="004F03AC">
        <w:rPr>
          <w:rFonts w:ascii="Sylfaen" w:eastAsia="Arial" w:hAnsi="Sylfaen" w:cs="Arial"/>
          <w:sz w:val="16"/>
          <w:szCs w:val="16"/>
          <w:lang w:val="hy-AM"/>
        </w:rPr>
        <w:t>մ</w:t>
      </w:r>
      <w:r w:rsidR="00135101" w:rsidRPr="004F03AC">
        <w:rPr>
          <w:rFonts w:ascii="Arial" w:eastAsia="Arial" w:hAnsi="Arial" w:cs="Arial"/>
          <w:sz w:val="16"/>
          <w:szCs w:val="16"/>
          <w:lang w:val="hy-AM"/>
        </w:rPr>
        <w:t>,</w:t>
      </w:r>
      <w:r w:rsidR="00135101" w:rsidRPr="004F03AC">
        <w:rPr>
          <w:rFonts w:ascii="Arial" w:eastAsia="Arial" w:hAnsi="Arial" w:cs="Arial"/>
          <w:spacing w:val="5"/>
          <w:sz w:val="16"/>
          <w:szCs w:val="16"/>
          <w:lang w:val="hy-AM"/>
        </w:rPr>
        <w:t xml:space="preserve"> </w:t>
      </w:r>
      <w:r w:rsidR="004F03AC">
        <w:rPr>
          <w:rFonts w:ascii="Sylfaen" w:eastAsia="Arial" w:hAnsi="Sylfaen" w:cs="Arial"/>
          <w:spacing w:val="5"/>
          <w:sz w:val="16"/>
          <w:szCs w:val="16"/>
          <w:lang w:val="hy-AM"/>
        </w:rPr>
        <w:t>ինչպես նաև այն ծառերի համար</w:t>
      </w:r>
      <w:r w:rsidR="00135101" w:rsidRPr="004F03AC">
        <w:rPr>
          <w:rFonts w:ascii="Arial" w:eastAsia="Arial" w:hAnsi="Arial" w:cs="Arial"/>
          <w:sz w:val="16"/>
          <w:szCs w:val="16"/>
          <w:lang w:val="hy-AM"/>
        </w:rPr>
        <w:t xml:space="preserve">, </w:t>
      </w:r>
      <w:r w:rsidR="004F03AC">
        <w:rPr>
          <w:rFonts w:ascii="Sylfaen" w:eastAsia="Arial" w:hAnsi="Sylfaen" w:cs="Arial"/>
          <w:sz w:val="16"/>
          <w:szCs w:val="16"/>
          <w:lang w:val="hy-AM"/>
        </w:rPr>
        <w:t xml:space="preserve">որի տրամագիծը ավելի քիչ է, քան </w:t>
      </w:r>
      <w:r w:rsidR="00135101" w:rsidRPr="004F03AC">
        <w:rPr>
          <w:rFonts w:ascii="Arial" w:eastAsia="Arial" w:hAnsi="Arial" w:cs="Arial"/>
          <w:spacing w:val="-1"/>
          <w:sz w:val="16"/>
          <w:szCs w:val="16"/>
          <w:lang w:val="hy-AM"/>
        </w:rPr>
        <w:t>1</w:t>
      </w:r>
      <w:r w:rsidR="00135101" w:rsidRPr="004F03AC">
        <w:rPr>
          <w:rFonts w:ascii="Arial" w:eastAsia="Arial" w:hAnsi="Arial" w:cs="Arial"/>
          <w:spacing w:val="-3"/>
          <w:sz w:val="16"/>
          <w:szCs w:val="16"/>
          <w:lang w:val="hy-AM"/>
        </w:rPr>
        <w:t>3</w:t>
      </w:r>
      <w:r w:rsidR="00135101" w:rsidRPr="004F03AC">
        <w:rPr>
          <w:rFonts w:ascii="Arial" w:eastAsia="Arial" w:hAnsi="Arial" w:cs="Arial"/>
          <w:spacing w:val="1"/>
          <w:sz w:val="16"/>
          <w:szCs w:val="16"/>
          <w:lang w:val="hy-AM"/>
        </w:rPr>
        <w:t>,</w:t>
      </w:r>
      <w:r w:rsidR="00135101" w:rsidRPr="004F03AC">
        <w:rPr>
          <w:rFonts w:ascii="Arial" w:eastAsia="Arial" w:hAnsi="Arial" w:cs="Arial"/>
          <w:sz w:val="16"/>
          <w:szCs w:val="16"/>
          <w:lang w:val="hy-AM"/>
        </w:rPr>
        <w:t>0</w:t>
      </w:r>
      <w:r w:rsidR="00135101" w:rsidRPr="004F03AC">
        <w:rPr>
          <w:rFonts w:ascii="Arial" w:eastAsia="Arial" w:hAnsi="Arial" w:cs="Arial"/>
          <w:spacing w:val="-2"/>
          <w:sz w:val="16"/>
          <w:szCs w:val="16"/>
          <w:lang w:val="hy-AM"/>
        </w:rPr>
        <w:t xml:space="preserve"> </w:t>
      </w:r>
      <w:r w:rsidR="004F03AC">
        <w:rPr>
          <w:rFonts w:ascii="Sylfaen" w:eastAsia="Arial" w:hAnsi="Sylfaen" w:cs="Arial"/>
          <w:spacing w:val="-2"/>
          <w:sz w:val="16"/>
          <w:szCs w:val="16"/>
          <w:lang w:val="hy-AM"/>
        </w:rPr>
        <w:t>սմ:</w:t>
      </w:r>
    </w:p>
    <w:p w:rsidR="004A04B4" w:rsidRPr="00D82EB5" w:rsidRDefault="004A04B4" w:rsidP="00D82EB5">
      <w:pPr>
        <w:rPr>
          <w:rFonts w:eastAsia="Arial"/>
        </w:rPr>
      </w:pPr>
      <w:r w:rsidRPr="00D82EB5">
        <w:rPr>
          <w:rFonts w:eastAsia="Arial"/>
        </w:rPr>
        <w:lastRenderedPageBreak/>
        <w:t>Քայլ 3  Փոխհատուցման հաշվարկ</w:t>
      </w:r>
    </w:p>
    <w:p w:rsidR="004A04B4" w:rsidRPr="004A04B4" w:rsidRDefault="004A04B4" w:rsidP="004A04B4">
      <w:pPr>
        <w:pStyle w:val="ListParagraph"/>
        <w:ind w:left="432"/>
        <w:jc w:val="both"/>
        <w:rPr>
          <w:rFonts w:ascii="Sylfaen" w:hAnsi="Sylfaen"/>
          <w:sz w:val="20"/>
          <w:szCs w:val="20"/>
        </w:rPr>
      </w:pPr>
    </w:p>
    <w:p w:rsidR="004A04B4" w:rsidRPr="004A04B4" w:rsidRDefault="004A04B4" w:rsidP="007A501F">
      <w:pPr>
        <w:pStyle w:val="ListParagraph"/>
        <w:numPr>
          <w:ilvl w:val="0"/>
          <w:numId w:val="52"/>
        </w:numPr>
        <w:ind w:right="-20"/>
        <w:jc w:val="both"/>
        <w:rPr>
          <w:rFonts w:ascii="Sylfaen" w:eastAsia="Arial" w:hAnsi="Sylfaen" w:cs="Arial"/>
          <w:sz w:val="20"/>
          <w:szCs w:val="20"/>
        </w:rPr>
      </w:pPr>
      <w:r w:rsidRPr="004A04B4">
        <w:rPr>
          <w:rFonts w:ascii="Sylfaen" w:eastAsia="Arial" w:hAnsi="Sylfaen" w:cs="Arial"/>
          <w:sz w:val="20"/>
          <w:szCs w:val="20"/>
        </w:rPr>
        <w:t>Փայտանյութ տվող ծառերի գնահատման համար կիրառվում է հետևյալ բանաձևը</w:t>
      </w:r>
      <w:r>
        <w:rPr>
          <w:rFonts w:ascii="Sylfaen" w:eastAsia="Arial" w:hAnsi="Sylfaen" w:cs="Arial"/>
          <w:sz w:val="20"/>
          <w:szCs w:val="20"/>
          <w:lang w:val="hy-AM"/>
        </w:rPr>
        <w:t>՝</w:t>
      </w:r>
    </w:p>
    <w:p w:rsidR="004A04B4" w:rsidRPr="004A04B4" w:rsidRDefault="004A04B4" w:rsidP="004A04B4">
      <w:pPr>
        <w:pStyle w:val="ListParagraph"/>
        <w:ind w:right="-20"/>
        <w:jc w:val="both"/>
        <w:rPr>
          <w:rFonts w:ascii="Sylfaen" w:eastAsia="Arial" w:hAnsi="Sylfaen" w:cs="Arial"/>
          <w:sz w:val="20"/>
          <w:szCs w:val="20"/>
        </w:rPr>
      </w:pPr>
    </w:p>
    <w:p w:rsidR="004A04B4" w:rsidRPr="004A04B4" w:rsidRDefault="004A04B4" w:rsidP="004A04B4">
      <w:pPr>
        <w:pStyle w:val="ListParagraph"/>
        <w:ind w:left="432" w:right="-20"/>
        <w:jc w:val="both"/>
        <w:rPr>
          <w:rFonts w:ascii="Sylfaen" w:eastAsia="Arial" w:hAnsi="Sylfaen" w:cs="Arial"/>
          <w:sz w:val="20"/>
          <w:szCs w:val="20"/>
        </w:rPr>
      </w:pPr>
      <w:r w:rsidRPr="004A04B4">
        <w:rPr>
          <w:rFonts w:ascii="Sylfaen" w:eastAsia="Arial" w:hAnsi="Sylfaen" w:cs="Arial"/>
          <w:b/>
          <w:bCs/>
          <w:spacing w:val="3"/>
          <w:position w:val="3"/>
          <w:sz w:val="20"/>
          <w:szCs w:val="20"/>
          <w:lang w:val="ru-RU"/>
        </w:rPr>
        <w:t>ՓԾՇԳ</w:t>
      </w:r>
      <w:r w:rsidRPr="004A04B4">
        <w:rPr>
          <w:rFonts w:ascii="Sylfaen" w:eastAsia="Arial" w:hAnsi="Sylfaen" w:cs="Arial"/>
          <w:b/>
          <w:bCs/>
          <w:spacing w:val="-3"/>
          <w:sz w:val="20"/>
          <w:szCs w:val="20"/>
        </w:rPr>
        <w:t xml:space="preserve"> </w:t>
      </w:r>
      <w:r w:rsidRPr="004A04B4">
        <w:rPr>
          <w:rFonts w:ascii="Sylfaen" w:eastAsia="Arial" w:hAnsi="Sylfaen" w:cs="Arial"/>
          <w:position w:val="3"/>
          <w:sz w:val="20"/>
          <w:szCs w:val="20"/>
        </w:rPr>
        <w:t>=</w:t>
      </w:r>
      <w:r w:rsidRPr="004A04B4">
        <w:rPr>
          <w:rFonts w:ascii="Sylfaen" w:eastAsia="Arial" w:hAnsi="Sylfaen" w:cs="Arial"/>
          <w:spacing w:val="-3"/>
          <w:position w:val="3"/>
          <w:sz w:val="20"/>
          <w:szCs w:val="20"/>
        </w:rPr>
        <w:t xml:space="preserve"> </w:t>
      </w:r>
      <w:r w:rsidRPr="004A04B4">
        <w:rPr>
          <w:rFonts w:ascii="Sylfaen" w:eastAsia="Arial" w:hAnsi="Sylfaen" w:cs="Arial"/>
          <w:b/>
          <w:bCs/>
          <w:spacing w:val="3"/>
          <w:position w:val="3"/>
          <w:sz w:val="20"/>
          <w:szCs w:val="20"/>
          <w:lang w:val="ru-RU"/>
        </w:rPr>
        <w:t>ՓԽՇԳ</w:t>
      </w:r>
      <w:r w:rsidRPr="004A04B4">
        <w:rPr>
          <w:rFonts w:ascii="Sylfaen" w:eastAsia="Arial" w:hAnsi="Sylfaen" w:cs="Arial"/>
          <w:b/>
          <w:bCs/>
          <w:spacing w:val="16"/>
          <w:sz w:val="20"/>
          <w:szCs w:val="20"/>
        </w:rPr>
        <w:t xml:space="preserve"> </w:t>
      </w:r>
      <w:r w:rsidRPr="004A04B4">
        <w:rPr>
          <w:rFonts w:ascii="Sylfaen" w:eastAsia="Arial" w:hAnsi="Sylfaen" w:cs="Arial"/>
          <w:position w:val="3"/>
          <w:sz w:val="20"/>
          <w:szCs w:val="20"/>
        </w:rPr>
        <w:t xml:space="preserve">x </w:t>
      </w:r>
      <w:r w:rsidRPr="004A04B4">
        <w:rPr>
          <w:rFonts w:ascii="Sylfaen" w:eastAsia="Arial" w:hAnsi="Sylfaen" w:cs="Arial"/>
          <w:b/>
          <w:bCs/>
          <w:spacing w:val="3"/>
          <w:position w:val="3"/>
          <w:sz w:val="20"/>
          <w:szCs w:val="20"/>
          <w:lang w:val="ru-RU"/>
        </w:rPr>
        <w:t>ՇՕԾ</w:t>
      </w:r>
      <w:r w:rsidRPr="004A04B4">
        <w:rPr>
          <w:rFonts w:ascii="Sylfaen" w:eastAsia="Arial" w:hAnsi="Sylfaen" w:cs="Arial"/>
          <w:b/>
          <w:bCs/>
          <w:spacing w:val="-3"/>
          <w:sz w:val="20"/>
          <w:szCs w:val="20"/>
        </w:rPr>
        <w:t xml:space="preserve"> </w:t>
      </w:r>
      <w:r w:rsidRPr="004A04B4">
        <w:rPr>
          <w:rFonts w:ascii="Sylfaen" w:eastAsia="Arial" w:hAnsi="Sylfaen" w:cs="Arial"/>
          <w:b/>
          <w:bCs/>
          <w:position w:val="3"/>
          <w:sz w:val="20"/>
          <w:szCs w:val="20"/>
        </w:rPr>
        <w:t>+</w:t>
      </w:r>
      <w:r w:rsidRPr="004A04B4">
        <w:rPr>
          <w:rFonts w:ascii="Sylfaen" w:eastAsia="Arial" w:hAnsi="Sylfaen" w:cs="Arial"/>
          <w:b/>
          <w:bCs/>
          <w:spacing w:val="-3"/>
          <w:position w:val="3"/>
          <w:sz w:val="20"/>
          <w:szCs w:val="20"/>
        </w:rPr>
        <w:t xml:space="preserve"> </w:t>
      </w:r>
      <w:r w:rsidRPr="004A04B4">
        <w:rPr>
          <w:rFonts w:ascii="Sylfaen" w:eastAsia="Arial" w:hAnsi="Sylfaen" w:cs="Arial"/>
          <w:b/>
          <w:bCs/>
          <w:spacing w:val="3"/>
          <w:position w:val="3"/>
          <w:sz w:val="20"/>
          <w:szCs w:val="20"/>
          <w:lang w:val="ru-RU"/>
        </w:rPr>
        <w:t>ՎԾԽ</w:t>
      </w:r>
      <w:r w:rsidRPr="004A04B4">
        <w:rPr>
          <w:rFonts w:ascii="Sylfaen" w:eastAsia="Arial" w:hAnsi="Sylfaen" w:cs="Arial"/>
          <w:b/>
          <w:bCs/>
          <w:spacing w:val="16"/>
          <w:sz w:val="20"/>
          <w:szCs w:val="20"/>
        </w:rPr>
        <w:t xml:space="preserve"> </w:t>
      </w:r>
      <w:r w:rsidRPr="004A04B4">
        <w:rPr>
          <w:rFonts w:ascii="Sylfaen" w:eastAsia="Arial" w:hAnsi="Sylfaen" w:cs="Arial"/>
          <w:b/>
          <w:bCs/>
          <w:position w:val="3"/>
          <w:sz w:val="20"/>
          <w:szCs w:val="20"/>
        </w:rPr>
        <w:t>x</w:t>
      </w:r>
      <w:r w:rsidRPr="004A04B4">
        <w:rPr>
          <w:rFonts w:ascii="Sylfaen" w:eastAsia="Arial" w:hAnsi="Sylfaen" w:cs="Arial"/>
          <w:b/>
          <w:bCs/>
          <w:spacing w:val="-2"/>
          <w:position w:val="3"/>
          <w:sz w:val="20"/>
          <w:szCs w:val="20"/>
        </w:rPr>
        <w:t xml:space="preserve"> </w:t>
      </w:r>
      <w:r w:rsidRPr="004A04B4">
        <w:rPr>
          <w:rFonts w:ascii="Sylfaen" w:eastAsia="Arial" w:hAnsi="Sylfaen" w:cs="Arial"/>
          <w:b/>
          <w:bCs/>
          <w:spacing w:val="3"/>
          <w:position w:val="3"/>
          <w:sz w:val="20"/>
          <w:szCs w:val="20"/>
          <w:lang w:val="ru-RU"/>
        </w:rPr>
        <w:t>ՎՓԾ</w:t>
      </w:r>
    </w:p>
    <w:p w:rsidR="004A04B4" w:rsidRPr="004A04B4" w:rsidRDefault="004A04B4" w:rsidP="004A04B4">
      <w:pPr>
        <w:pStyle w:val="ListParagraph"/>
        <w:ind w:left="432" w:right="-20"/>
        <w:jc w:val="both"/>
        <w:rPr>
          <w:rFonts w:ascii="Sylfaen" w:eastAsia="Arial" w:hAnsi="Sylfaen" w:cs="Arial"/>
          <w:sz w:val="20"/>
          <w:szCs w:val="20"/>
          <w:lang w:val="hy-AM"/>
        </w:rPr>
      </w:pPr>
      <w:r w:rsidRPr="004A04B4">
        <w:rPr>
          <w:rFonts w:ascii="Sylfaen" w:eastAsia="Arial" w:hAnsi="Sylfaen" w:cs="Arial"/>
          <w:spacing w:val="6"/>
          <w:sz w:val="20"/>
          <w:szCs w:val="20"/>
        </w:rPr>
        <w:t>Որտեղ</w:t>
      </w:r>
      <w:r>
        <w:rPr>
          <w:rFonts w:ascii="Sylfaen" w:eastAsia="Arial" w:hAnsi="Sylfaen" w:cs="Arial"/>
          <w:spacing w:val="6"/>
          <w:sz w:val="20"/>
          <w:szCs w:val="20"/>
          <w:lang w:val="hy-AM"/>
        </w:rPr>
        <w:t>՝</w:t>
      </w:r>
    </w:p>
    <w:p w:rsidR="004A04B4" w:rsidRPr="004A04B4" w:rsidRDefault="004A04B4" w:rsidP="004A04B4">
      <w:pPr>
        <w:pStyle w:val="ListParagraph"/>
        <w:ind w:left="432" w:right="-20"/>
        <w:jc w:val="both"/>
        <w:rPr>
          <w:rFonts w:ascii="Sylfaen" w:eastAsia="Arial" w:hAnsi="Sylfaen" w:cs="Arial"/>
          <w:sz w:val="20"/>
          <w:szCs w:val="20"/>
        </w:rPr>
      </w:pPr>
      <w:r w:rsidRPr="004A04B4">
        <w:rPr>
          <w:rFonts w:ascii="Sylfaen" w:eastAsia="Arial" w:hAnsi="Sylfaen" w:cs="Arial"/>
          <w:b/>
          <w:bCs/>
          <w:spacing w:val="3"/>
          <w:position w:val="3"/>
          <w:sz w:val="20"/>
          <w:szCs w:val="20"/>
          <w:lang w:val="ru-RU"/>
        </w:rPr>
        <w:t>ՓԾՇԳ</w:t>
      </w:r>
      <w:r w:rsidRPr="004A04B4">
        <w:rPr>
          <w:rFonts w:ascii="Sylfaen" w:eastAsia="Arial" w:hAnsi="Sylfaen" w:cs="Arial"/>
          <w:b/>
          <w:bCs/>
          <w:spacing w:val="16"/>
          <w:position w:val="-3"/>
          <w:sz w:val="20"/>
          <w:szCs w:val="20"/>
        </w:rPr>
        <w:t xml:space="preserve"> </w:t>
      </w:r>
      <w:r w:rsidRPr="004A04B4">
        <w:rPr>
          <w:rFonts w:ascii="Sylfaen" w:eastAsia="Arial" w:hAnsi="Sylfaen" w:cs="Arial"/>
          <w:sz w:val="20"/>
          <w:szCs w:val="20"/>
        </w:rPr>
        <w:t>–</w:t>
      </w:r>
      <w:r w:rsidRPr="004A04B4">
        <w:rPr>
          <w:rFonts w:ascii="Sylfaen" w:eastAsia="Arial" w:hAnsi="Sylfaen" w:cs="Arial"/>
          <w:spacing w:val="-2"/>
          <w:sz w:val="20"/>
          <w:szCs w:val="20"/>
        </w:rPr>
        <w:t xml:space="preserve"> </w:t>
      </w:r>
      <w:r w:rsidRPr="004A04B4">
        <w:rPr>
          <w:rFonts w:ascii="Sylfaen" w:eastAsia="Arial" w:hAnsi="Sylfaen" w:cs="Arial"/>
          <w:spacing w:val="3"/>
          <w:sz w:val="20"/>
          <w:szCs w:val="20"/>
        </w:rPr>
        <w:t>Փայտանյութ տվող ծառի շուկայական գինը</w:t>
      </w:r>
    </w:p>
    <w:p w:rsidR="004A04B4" w:rsidRPr="004A04B4" w:rsidRDefault="004A04B4" w:rsidP="004A04B4">
      <w:pPr>
        <w:pStyle w:val="ListParagraph"/>
        <w:ind w:left="432" w:right="-20"/>
        <w:jc w:val="both"/>
        <w:rPr>
          <w:rFonts w:ascii="Sylfaen" w:eastAsia="Arial" w:hAnsi="Sylfaen" w:cs="Arial"/>
          <w:sz w:val="20"/>
          <w:szCs w:val="20"/>
        </w:rPr>
      </w:pPr>
      <w:r w:rsidRPr="004A04B4">
        <w:rPr>
          <w:rFonts w:ascii="Sylfaen" w:eastAsia="Arial" w:hAnsi="Sylfaen" w:cs="Arial"/>
          <w:b/>
          <w:bCs/>
          <w:spacing w:val="3"/>
          <w:position w:val="3"/>
          <w:sz w:val="20"/>
          <w:szCs w:val="20"/>
          <w:lang w:val="ru-RU"/>
        </w:rPr>
        <w:t>ՓԽՇԳ</w:t>
      </w:r>
      <w:r w:rsidRPr="004A04B4">
        <w:rPr>
          <w:rFonts w:ascii="Sylfaen" w:eastAsia="Arial" w:hAnsi="Sylfaen" w:cs="Arial"/>
          <w:b/>
          <w:bCs/>
          <w:position w:val="-2"/>
          <w:sz w:val="20"/>
          <w:szCs w:val="20"/>
        </w:rPr>
        <w:t xml:space="preserve"> </w:t>
      </w:r>
      <w:r w:rsidRPr="004A04B4">
        <w:rPr>
          <w:rFonts w:ascii="Sylfaen" w:eastAsia="Arial" w:hAnsi="Sylfaen" w:cs="Arial"/>
          <w:b/>
          <w:bCs/>
          <w:spacing w:val="35"/>
          <w:position w:val="-2"/>
          <w:sz w:val="20"/>
          <w:szCs w:val="20"/>
        </w:rPr>
        <w:t xml:space="preserve"> </w:t>
      </w:r>
      <w:r w:rsidRPr="004A04B4">
        <w:rPr>
          <w:rFonts w:ascii="Sylfaen" w:eastAsia="Arial" w:hAnsi="Sylfaen" w:cs="Arial"/>
          <w:position w:val="1"/>
          <w:sz w:val="20"/>
          <w:szCs w:val="20"/>
        </w:rPr>
        <w:t>–</w:t>
      </w:r>
      <w:r w:rsidRPr="004A04B4">
        <w:rPr>
          <w:rFonts w:ascii="Sylfaen" w:eastAsia="Arial" w:hAnsi="Sylfaen" w:cs="Arial"/>
          <w:spacing w:val="-2"/>
          <w:position w:val="1"/>
          <w:sz w:val="20"/>
          <w:szCs w:val="20"/>
        </w:rPr>
        <w:t xml:space="preserve"> Շինարարության համար օգտագործվող 1 խորանարդ մետր փայտանյութի շուկայական գինը</w:t>
      </w:r>
      <w:r w:rsidRPr="004A04B4">
        <w:rPr>
          <w:rFonts w:ascii="Sylfaen" w:eastAsia="Arial" w:hAnsi="Sylfaen" w:cs="Arial"/>
          <w:position w:val="1"/>
          <w:sz w:val="20"/>
          <w:szCs w:val="20"/>
        </w:rPr>
        <w:t>,</w:t>
      </w:r>
    </w:p>
    <w:p w:rsidR="004A04B4" w:rsidRPr="004A04B4" w:rsidRDefault="004A04B4" w:rsidP="004A04B4">
      <w:pPr>
        <w:pStyle w:val="ListParagraph"/>
        <w:ind w:left="432" w:right="-20"/>
        <w:jc w:val="both"/>
        <w:rPr>
          <w:rFonts w:ascii="Sylfaen" w:eastAsia="Arial" w:hAnsi="Sylfaen" w:cs="Arial"/>
          <w:spacing w:val="-2"/>
          <w:position w:val="1"/>
          <w:sz w:val="20"/>
          <w:szCs w:val="20"/>
        </w:rPr>
      </w:pPr>
      <w:r w:rsidRPr="004A04B4">
        <w:rPr>
          <w:rFonts w:ascii="Sylfaen" w:eastAsia="Arial" w:hAnsi="Sylfaen" w:cs="Arial"/>
          <w:b/>
          <w:bCs/>
          <w:spacing w:val="3"/>
          <w:position w:val="3"/>
          <w:sz w:val="20"/>
          <w:szCs w:val="20"/>
          <w:lang w:val="ru-RU"/>
        </w:rPr>
        <w:t>ՇՕԾ</w:t>
      </w:r>
      <w:r w:rsidRPr="004A04B4">
        <w:rPr>
          <w:rFonts w:ascii="Sylfaen" w:eastAsia="Arial" w:hAnsi="Sylfaen" w:cs="Arial"/>
          <w:b/>
          <w:bCs/>
          <w:spacing w:val="16"/>
          <w:position w:val="-2"/>
          <w:sz w:val="20"/>
          <w:szCs w:val="20"/>
        </w:rPr>
        <w:t xml:space="preserve"> </w:t>
      </w:r>
      <w:r w:rsidRPr="004A04B4">
        <w:rPr>
          <w:rFonts w:ascii="Sylfaen" w:eastAsia="Arial" w:hAnsi="Sylfaen" w:cs="Arial"/>
          <w:position w:val="1"/>
          <w:sz w:val="20"/>
          <w:szCs w:val="20"/>
        </w:rPr>
        <w:t>-</w:t>
      </w:r>
      <w:r w:rsidRPr="004A04B4">
        <w:rPr>
          <w:rFonts w:ascii="Sylfaen" w:eastAsia="Arial" w:hAnsi="Sylfaen" w:cs="Arial"/>
          <w:spacing w:val="55"/>
          <w:position w:val="1"/>
          <w:sz w:val="20"/>
          <w:szCs w:val="20"/>
        </w:rPr>
        <w:t xml:space="preserve"> </w:t>
      </w:r>
      <w:r w:rsidRPr="004A04B4">
        <w:rPr>
          <w:rFonts w:ascii="Sylfaen" w:eastAsia="Arial" w:hAnsi="Sylfaen" w:cs="Arial"/>
          <w:spacing w:val="-2"/>
          <w:position w:val="1"/>
          <w:sz w:val="20"/>
          <w:szCs w:val="20"/>
        </w:rPr>
        <w:t>Շինարարության համար օգտագործվող փայտանյութի ծավալը,</w:t>
      </w:r>
    </w:p>
    <w:p w:rsidR="004A04B4" w:rsidRPr="004A04B4" w:rsidRDefault="004A04B4" w:rsidP="004A04B4">
      <w:pPr>
        <w:pStyle w:val="ListParagraph"/>
        <w:ind w:left="432" w:right="-20"/>
        <w:jc w:val="both"/>
        <w:rPr>
          <w:rFonts w:ascii="Sylfaen" w:eastAsia="Arial" w:hAnsi="Sylfaen" w:cs="Arial"/>
          <w:spacing w:val="-2"/>
          <w:position w:val="1"/>
          <w:sz w:val="20"/>
          <w:szCs w:val="20"/>
        </w:rPr>
      </w:pPr>
      <w:r w:rsidRPr="004A04B4">
        <w:rPr>
          <w:rFonts w:ascii="Sylfaen" w:eastAsia="Arial" w:hAnsi="Sylfaen" w:cs="Arial"/>
          <w:b/>
          <w:bCs/>
          <w:spacing w:val="3"/>
          <w:position w:val="3"/>
          <w:sz w:val="20"/>
          <w:szCs w:val="20"/>
          <w:lang w:val="ru-RU"/>
        </w:rPr>
        <w:t>ՎԾԽ</w:t>
      </w:r>
      <w:r w:rsidRPr="004A04B4">
        <w:rPr>
          <w:rFonts w:ascii="Sylfaen" w:eastAsia="Arial" w:hAnsi="Sylfaen" w:cs="Arial"/>
          <w:b/>
          <w:bCs/>
          <w:spacing w:val="16"/>
          <w:position w:val="-2"/>
          <w:sz w:val="20"/>
          <w:szCs w:val="20"/>
        </w:rPr>
        <w:t xml:space="preserve"> </w:t>
      </w:r>
      <w:r w:rsidRPr="004A04B4">
        <w:rPr>
          <w:rFonts w:ascii="Sylfaen" w:eastAsia="Arial" w:hAnsi="Sylfaen" w:cs="Arial"/>
          <w:position w:val="1"/>
          <w:sz w:val="20"/>
          <w:szCs w:val="20"/>
        </w:rPr>
        <w:t>–</w:t>
      </w:r>
      <w:r w:rsidRPr="004A04B4">
        <w:rPr>
          <w:rFonts w:ascii="Sylfaen" w:eastAsia="Arial" w:hAnsi="Sylfaen" w:cs="Arial"/>
          <w:spacing w:val="55"/>
          <w:position w:val="1"/>
          <w:sz w:val="20"/>
          <w:szCs w:val="20"/>
        </w:rPr>
        <w:t xml:space="preserve"> </w:t>
      </w:r>
      <w:r w:rsidRPr="004A04B4">
        <w:rPr>
          <w:rFonts w:ascii="Sylfaen" w:eastAsia="Arial" w:hAnsi="Sylfaen" w:cs="Arial"/>
          <w:spacing w:val="-2"/>
          <w:position w:val="1"/>
          <w:sz w:val="20"/>
          <w:szCs w:val="20"/>
        </w:rPr>
        <w:t>Վառելանյութ հանդիսացող 1 խորանարդ մետր փայտի շուկայական գինը,</w:t>
      </w:r>
    </w:p>
    <w:p w:rsidR="004A04B4" w:rsidRPr="004A04B4" w:rsidRDefault="004A04B4" w:rsidP="004A04B4">
      <w:pPr>
        <w:pStyle w:val="ListParagraph"/>
        <w:ind w:left="432" w:right="-20"/>
        <w:jc w:val="both"/>
        <w:rPr>
          <w:rFonts w:ascii="Sylfaen" w:eastAsia="Arial" w:hAnsi="Sylfaen" w:cs="Arial"/>
          <w:spacing w:val="-2"/>
          <w:position w:val="1"/>
          <w:sz w:val="20"/>
          <w:szCs w:val="20"/>
        </w:rPr>
      </w:pPr>
      <w:r w:rsidRPr="004A04B4">
        <w:rPr>
          <w:rFonts w:ascii="Sylfaen" w:eastAsia="Arial" w:hAnsi="Sylfaen" w:cs="Arial"/>
          <w:b/>
          <w:bCs/>
          <w:spacing w:val="3"/>
          <w:position w:val="3"/>
          <w:sz w:val="20"/>
          <w:szCs w:val="20"/>
          <w:lang w:val="ru-RU"/>
        </w:rPr>
        <w:t>ՎՓԾ</w:t>
      </w:r>
      <w:r w:rsidRPr="004A04B4">
        <w:rPr>
          <w:rFonts w:ascii="Sylfaen" w:eastAsia="Arial" w:hAnsi="Sylfaen" w:cs="Arial"/>
          <w:b/>
          <w:bCs/>
          <w:spacing w:val="16"/>
          <w:position w:val="-2"/>
          <w:sz w:val="20"/>
          <w:szCs w:val="20"/>
        </w:rPr>
        <w:t xml:space="preserve"> </w:t>
      </w:r>
      <w:r w:rsidRPr="004A04B4">
        <w:rPr>
          <w:rFonts w:ascii="Sylfaen" w:eastAsia="Arial" w:hAnsi="Sylfaen" w:cs="Arial"/>
          <w:position w:val="1"/>
          <w:sz w:val="20"/>
          <w:szCs w:val="20"/>
        </w:rPr>
        <w:t>–</w:t>
      </w:r>
      <w:r w:rsidRPr="004A04B4">
        <w:rPr>
          <w:rFonts w:ascii="Sylfaen" w:eastAsia="Arial" w:hAnsi="Sylfaen" w:cs="Arial"/>
          <w:spacing w:val="-2"/>
          <w:position w:val="1"/>
          <w:sz w:val="20"/>
          <w:szCs w:val="20"/>
        </w:rPr>
        <w:t xml:space="preserve"> Վառելանյութ հանդիսացող փայտի ծավալը</w:t>
      </w:r>
    </w:p>
    <w:p w:rsidR="00D82EB5" w:rsidRDefault="00D82EB5" w:rsidP="00D82EB5">
      <w:bookmarkStart w:id="1038" w:name="_Toc400705273"/>
      <w:bookmarkStart w:id="1039" w:name="_Toc401244172"/>
      <w:bookmarkStart w:id="1040" w:name="_Toc401245079"/>
    </w:p>
    <w:p w:rsidR="00135101" w:rsidRPr="001719E6" w:rsidRDefault="00DD45A1" w:rsidP="00D82EB5">
      <w:r>
        <w:t xml:space="preserve">Մշակաբույսի </w:t>
      </w:r>
      <w:r w:rsidRPr="00D82EB5">
        <w:t>գնահատման</w:t>
      </w:r>
      <w:r>
        <w:t xml:space="preserve"> մեթոդաբանություն</w:t>
      </w:r>
      <w:bookmarkEnd w:id="1038"/>
      <w:bookmarkEnd w:id="1039"/>
      <w:bookmarkEnd w:id="1040"/>
    </w:p>
    <w:p w:rsidR="00D82EB5" w:rsidRDefault="00D82EB5" w:rsidP="00D82EB5">
      <w:pPr>
        <w:rPr>
          <w:rFonts w:eastAsia="Arial"/>
        </w:rPr>
      </w:pPr>
    </w:p>
    <w:p w:rsidR="00DD45A1" w:rsidRPr="00DD45A1" w:rsidRDefault="00DD45A1" w:rsidP="00D82EB5">
      <w:pPr>
        <w:rPr>
          <w:rFonts w:eastAsia="Arial"/>
        </w:rPr>
      </w:pPr>
      <w:r w:rsidRPr="00DD45A1">
        <w:rPr>
          <w:rFonts w:eastAsia="Arial"/>
        </w:rPr>
        <w:t xml:space="preserve">Մշակաբույսի </w:t>
      </w:r>
      <w:r w:rsidRPr="00D82EB5">
        <w:rPr>
          <w:rFonts w:eastAsia="Arial"/>
        </w:rPr>
        <w:t>գնահատման</w:t>
      </w:r>
      <w:r w:rsidRPr="00DD45A1">
        <w:rPr>
          <w:rFonts w:eastAsia="Arial"/>
        </w:rPr>
        <w:t xml:space="preserve"> մեթոդաբանություն</w:t>
      </w:r>
    </w:p>
    <w:p w:rsidR="00DD45A1" w:rsidRPr="00DD45A1" w:rsidRDefault="00DD45A1" w:rsidP="00DD45A1">
      <w:pPr>
        <w:pStyle w:val="ListParagraph"/>
        <w:spacing w:before="12"/>
        <w:ind w:left="432"/>
        <w:jc w:val="both"/>
        <w:rPr>
          <w:rFonts w:ascii="Sylfaen" w:hAnsi="Sylfaen"/>
          <w:sz w:val="20"/>
          <w:szCs w:val="20"/>
        </w:rPr>
      </w:pPr>
    </w:p>
    <w:p w:rsidR="00DD45A1" w:rsidRDefault="00DD45A1" w:rsidP="007A501F">
      <w:pPr>
        <w:pStyle w:val="ListParagraph"/>
        <w:numPr>
          <w:ilvl w:val="0"/>
          <w:numId w:val="52"/>
        </w:numPr>
        <w:ind w:left="540" w:right="707" w:hanging="540"/>
        <w:jc w:val="both"/>
        <w:rPr>
          <w:rFonts w:ascii="Sylfaen" w:eastAsia="Arial" w:hAnsi="Sylfaen" w:cs="Arial"/>
          <w:spacing w:val="3"/>
          <w:sz w:val="20"/>
          <w:szCs w:val="20"/>
          <w:lang w:val="hy-AM"/>
        </w:rPr>
      </w:pPr>
      <w:r w:rsidRPr="00DD45A1">
        <w:rPr>
          <w:rFonts w:ascii="Sylfaen" w:eastAsia="Arial" w:hAnsi="Sylfaen" w:cs="Arial"/>
          <w:sz w:val="20"/>
          <w:szCs w:val="20"/>
        </w:rPr>
        <w:t>Մշակաբույսի</w:t>
      </w:r>
      <w:r w:rsidRPr="00DD45A1">
        <w:rPr>
          <w:rFonts w:ascii="Sylfaen" w:eastAsia="Arial" w:hAnsi="Sylfaen" w:cs="Arial"/>
          <w:spacing w:val="3"/>
          <w:sz w:val="20"/>
          <w:szCs w:val="20"/>
        </w:rPr>
        <w:t xml:space="preserve"> փոխհատուցումը որոշվում է </w:t>
      </w:r>
      <w:r w:rsidRPr="00DD45A1">
        <w:rPr>
          <w:rFonts w:ascii="Sylfaen" w:eastAsia="Arial" w:hAnsi="Sylfaen" w:cs="Arial"/>
          <w:sz w:val="20"/>
          <w:szCs w:val="20"/>
        </w:rPr>
        <w:t>մշակաբույսի</w:t>
      </w:r>
      <w:r w:rsidRPr="00DD45A1">
        <w:rPr>
          <w:rFonts w:ascii="Sylfaen" w:eastAsia="Arial" w:hAnsi="Sylfaen" w:cs="Arial"/>
          <w:spacing w:val="3"/>
          <w:sz w:val="20"/>
          <w:szCs w:val="20"/>
        </w:rPr>
        <w:t xml:space="preserve"> տարեկան զուտ շուկայական արժեքի հիման վրա: Ստորև բերված են գնահատված </w:t>
      </w:r>
      <w:r w:rsidRPr="00DD45A1">
        <w:rPr>
          <w:rFonts w:ascii="Sylfaen" w:eastAsia="Arial" w:hAnsi="Sylfaen" w:cs="Arial"/>
          <w:sz w:val="20"/>
          <w:szCs w:val="20"/>
        </w:rPr>
        <w:t>մշակաբույսի</w:t>
      </w:r>
      <w:r w:rsidRPr="00DD45A1">
        <w:rPr>
          <w:rFonts w:ascii="Sylfaen" w:eastAsia="Arial" w:hAnsi="Sylfaen" w:cs="Arial"/>
          <w:spacing w:val="3"/>
          <w:sz w:val="20"/>
          <w:szCs w:val="20"/>
        </w:rPr>
        <w:t xml:space="preserve"> համար օգտագործված անհրաժեշտ ելակետային տվյալները</w:t>
      </w:r>
      <w:r>
        <w:rPr>
          <w:rFonts w:ascii="Sylfaen" w:eastAsia="Arial" w:hAnsi="Sylfaen" w:cs="Arial"/>
          <w:spacing w:val="3"/>
          <w:sz w:val="20"/>
          <w:szCs w:val="20"/>
          <w:lang w:val="hy-AM"/>
        </w:rPr>
        <w:t>՝</w:t>
      </w:r>
    </w:p>
    <w:p w:rsidR="00DD45A1" w:rsidRPr="00DD45A1" w:rsidRDefault="00B51373" w:rsidP="00DD45A1">
      <w:pPr>
        <w:pStyle w:val="ListParagraph"/>
        <w:tabs>
          <w:tab w:val="left" w:pos="1540"/>
        </w:tabs>
        <w:ind w:left="-180" w:right="-20" w:firstLine="180"/>
        <w:jc w:val="both"/>
        <w:rPr>
          <w:rFonts w:ascii="Sylfaen" w:eastAsia="Arial" w:hAnsi="Sylfaen" w:cs="Arial"/>
          <w:sz w:val="20"/>
          <w:szCs w:val="20"/>
        </w:rPr>
      </w:pPr>
      <w:r>
        <w:rPr>
          <w:rFonts w:ascii="Sylfaen" w:hAnsi="Sylfaen"/>
          <w:sz w:val="20"/>
          <w:szCs w:val="20"/>
          <w:lang w:val="hy-AM"/>
        </w:rPr>
        <w:t xml:space="preserve">          </w:t>
      </w:r>
      <w:r w:rsidR="00DD45A1">
        <w:rPr>
          <w:rFonts w:ascii="Sylfaen" w:hAnsi="Sylfaen"/>
          <w:sz w:val="20"/>
          <w:szCs w:val="20"/>
        </w:rPr>
        <w:t>i.</w:t>
      </w:r>
      <w:r w:rsidR="00DD45A1" w:rsidRPr="00DD45A1">
        <w:rPr>
          <w:rFonts w:ascii="Sylfaen" w:hAnsi="Sylfaen"/>
          <w:sz w:val="20"/>
          <w:szCs w:val="20"/>
        </w:rPr>
        <w:t xml:space="preserve"> </w:t>
      </w:r>
      <w:r w:rsidR="00DD45A1" w:rsidRPr="00DD45A1">
        <w:rPr>
          <w:rFonts w:ascii="Sylfaen" w:eastAsia="Arial" w:hAnsi="Sylfaen" w:cs="Arial"/>
          <w:sz w:val="20"/>
          <w:szCs w:val="20"/>
        </w:rPr>
        <w:t>մշակաբույսի տեսակը,</w:t>
      </w:r>
    </w:p>
    <w:p w:rsidR="00DD45A1" w:rsidRPr="00DD45A1" w:rsidRDefault="00B51373" w:rsidP="00DD45A1">
      <w:pPr>
        <w:pStyle w:val="ListParagraph"/>
        <w:tabs>
          <w:tab w:val="left" w:pos="1540"/>
        </w:tabs>
        <w:ind w:left="-180" w:right="-20" w:firstLine="180"/>
        <w:jc w:val="both"/>
        <w:rPr>
          <w:rFonts w:ascii="Sylfaen" w:eastAsia="Arial" w:hAnsi="Sylfaen" w:cs="Arial"/>
          <w:sz w:val="20"/>
          <w:szCs w:val="20"/>
        </w:rPr>
      </w:pPr>
      <w:r>
        <w:rPr>
          <w:rFonts w:ascii="Sylfaen" w:eastAsia="Arial" w:hAnsi="Sylfaen" w:cs="Arial"/>
          <w:spacing w:val="-1"/>
          <w:sz w:val="20"/>
          <w:szCs w:val="20"/>
          <w:lang w:val="hy-AM"/>
        </w:rPr>
        <w:t xml:space="preserve">         </w:t>
      </w:r>
      <w:r w:rsidR="00DD45A1">
        <w:rPr>
          <w:rFonts w:ascii="Sylfaen" w:eastAsia="Arial" w:hAnsi="Sylfaen" w:cs="Arial"/>
          <w:spacing w:val="-1"/>
          <w:sz w:val="20"/>
          <w:szCs w:val="20"/>
        </w:rPr>
        <w:t>ii.</w:t>
      </w:r>
      <w:r w:rsidR="00DD45A1" w:rsidRPr="00DD45A1">
        <w:rPr>
          <w:rFonts w:ascii="Sylfaen" w:eastAsia="Arial" w:hAnsi="Sylfaen" w:cs="Arial"/>
          <w:spacing w:val="-1"/>
          <w:sz w:val="20"/>
          <w:szCs w:val="20"/>
        </w:rPr>
        <w:t xml:space="preserve"> բերք,</w:t>
      </w:r>
    </w:p>
    <w:p w:rsidR="00DD45A1" w:rsidRPr="00DD45A1" w:rsidRDefault="00B51373" w:rsidP="00DD45A1">
      <w:pPr>
        <w:pStyle w:val="ListParagraph"/>
        <w:tabs>
          <w:tab w:val="left" w:pos="1540"/>
        </w:tabs>
        <w:ind w:left="-180" w:right="-20" w:firstLine="180"/>
        <w:jc w:val="both"/>
        <w:rPr>
          <w:rFonts w:ascii="Sylfaen" w:eastAsia="Arial" w:hAnsi="Sylfaen" w:cs="Arial"/>
          <w:sz w:val="20"/>
          <w:szCs w:val="20"/>
        </w:rPr>
      </w:pPr>
      <w:r>
        <w:rPr>
          <w:rFonts w:ascii="Sylfaen" w:eastAsia="Arial" w:hAnsi="Sylfaen" w:cs="Arial"/>
          <w:sz w:val="20"/>
          <w:szCs w:val="20"/>
          <w:lang w:val="hy-AM"/>
        </w:rPr>
        <w:t xml:space="preserve">        </w:t>
      </w:r>
      <w:r w:rsidR="00DD45A1">
        <w:rPr>
          <w:rFonts w:ascii="Sylfaen" w:eastAsia="Arial" w:hAnsi="Sylfaen" w:cs="Arial"/>
          <w:sz w:val="20"/>
          <w:szCs w:val="20"/>
        </w:rPr>
        <w:t>iii.</w:t>
      </w:r>
      <w:r w:rsidR="00DD45A1" w:rsidRPr="00DD45A1">
        <w:rPr>
          <w:rFonts w:ascii="Sylfaen" w:eastAsia="Arial" w:hAnsi="Sylfaen" w:cs="Arial"/>
          <w:sz w:val="20"/>
          <w:szCs w:val="20"/>
        </w:rPr>
        <w:t xml:space="preserve"> մշակաբույսի արժեքը,</w:t>
      </w:r>
    </w:p>
    <w:p w:rsidR="00DD45A1" w:rsidRDefault="00B51373" w:rsidP="00DD45A1">
      <w:pPr>
        <w:pStyle w:val="ListParagraph"/>
        <w:spacing w:before="11"/>
        <w:ind w:left="-180" w:firstLine="180"/>
        <w:jc w:val="both"/>
        <w:rPr>
          <w:rFonts w:ascii="Sylfaen" w:eastAsia="Arial" w:hAnsi="Sylfaen" w:cs="Arial"/>
          <w:sz w:val="20"/>
          <w:szCs w:val="20"/>
          <w:lang w:val="hy-AM"/>
        </w:rPr>
      </w:pPr>
      <w:r>
        <w:rPr>
          <w:rFonts w:ascii="Sylfaen" w:hAnsi="Sylfaen"/>
          <w:sz w:val="20"/>
          <w:szCs w:val="20"/>
          <w:lang w:val="hy-AM"/>
        </w:rPr>
        <w:t xml:space="preserve">        </w:t>
      </w:r>
      <w:r w:rsidR="00DD45A1">
        <w:rPr>
          <w:rFonts w:ascii="Sylfaen" w:hAnsi="Sylfaen"/>
          <w:sz w:val="20"/>
          <w:szCs w:val="20"/>
        </w:rPr>
        <w:t xml:space="preserve">iv. </w:t>
      </w:r>
      <w:r w:rsidR="00DD45A1" w:rsidRPr="00DD45A1">
        <w:rPr>
          <w:rFonts w:ascii="Sylfaen" w:hAnsi="Sylfaen"/>
          <w:sz w:val="20"/>
          <w:szCs w:val="20"/>
        </w:rPr>
        <w:t>ա</w:t>
      </w:r>
      <w:r w:rsidR="00DD45A1" w:rsidRPr="00DD45A1">
        <w:rPr>
          <w:rFonts w:ascii="Sylfaen" w:eastAsia="Arial" w:hAnsi="Sylfaen" w:cs="Arial"/>
          <w:sz w:val="20"/>
          <w:szCs w:val="20"/>
        </w:rPr>
        <w:t>յն տարածաշրջանը, որտեղ մշակաբույս կա</w:t>
      </w:r>
    </w:p>
    <w:p w:rsidR="00DD45A1" w:rsidRPr="00DD45A1" w:rsidRDefault="00DD45A1" w:rsidP="00DD45A1">
      <w:pPr>
        <w:pStyle w:val="ListParagraph"/>
        <w:spacing w:before="11"/>
        <w:ind w:left="-180" w:firstLine="180"/>
        <w:jc w:val="both"/>
        <w:rPr>
          <w:rFonts w:ascii="Sylfaen" w:eastAsia="Arial" w:hAnsi="Sylfaen" w:cs="Arial"/>
          <w:sz w:val="20"/>
          <w:szCs w:val="20"/>
          <w:lang w:val="hy-AM"/>
        </w:rPr>
      </w:pPr>
    </w:p>
    <w:p w:rsidR="00DD45A1" w:rsidRPr="00DD45A1" w:rsidRDefault="00DD45A1" w:rsidP="00D82EB5">
      <w:pPr>
        <w:rPr>
          <w:rFonts w:eastAsia="Arial" w:cs="Arial"/>
        </w:rPr>
      </w:pPr>
      <w:r w:rsidRPr="00AD1466">
        <w:rPr>
          <w:rFonts w:eastAsia="Arial" w:cs="Arial"/>
          <w:bCs/>
          <w:spacing w:val="-1"/>
          <w:lang w:val="hy-AM"/>
        </w:rPr>
        <w:t>Քայլ</w:t>
      </w:r>
      <w:r w:rsidRPr="00DD45A1">
        <w:rPr>
          <w:rFonts w:eastAsia="Arial" w:cs="Arial"/>
          <w:bCs/>
          <w:spacing w:val="-4"/>
        </w:rPr>
        <w:t xml:space="preserve"> </w:t>
      </w:r>
      <w:r w:rsidRPr="00DD45A1">
        <w:rPr>
          <w:rFonts w:eastAsia="Arial" w:cs="Arial"/>
          <w:bCs/>
        </w:rPr>
        <w:t>1.</w:t>
      </w:r>
      <w:r w:rsidRPr="00DD45A1">
        <w:rPr>
          <w:rFonts w:eastAsia="Arial" w:cs="Arial"/>
          <w:bCs/>
          <w:spacing w:val="10"/>
        </w:rPr>
        <w:t xml:space="preserve"> </w:t>
      </w:r>
      <w:r w:rsidRPr="00DD45A1">
        <w:rPr>
          <w:lang w:val="hy-AM"/>
        </w:rPr>
        <w:t>Մեկ</w:t>
      </w:r>
      <w:r w:rsidRPr="00DD45A1">
        <w:rPr>
          <w:rFonts w:cs="Calibri"/>
          <w:lang w:val="hy-AM"/>
        </w:rPr>
        <w:t xml:space="preserve"> </w:t>
      </w:r>
      <w:r w:rsidRPr="00D82EB5">
        <w:t>տարվա</w:t>
      </w:r>
      <w:r w:rsidRPr="00DD45A1">
        <w:rPr>
          <w:rFonts w:cs="Calibri"/>
          <w:lang w:val="hy-AM"/>
        </w:rPr>
        <w:t xml:space="preserve"> </w:t>
      </w:r>
      <w:r w:rsidRPr="00DD45A1">
        <w:rPr>
          <w:lang w:val="hy-AM"/>
        </w:rPr>
        <w:t>եկամտի</w:t>
      </w:r>
      <w:r w:rsidRPr="00DD45A1">
        <w:rPr>
          <w:rFonts w:cs="Calibri"/>
          <w:lang w:val="hy-AM"/>
        </w:rPr>
        <w:t xml:space="preserve"> </w:t>
      </w:r>
      <w:r w:rsidRPr="00DD45A1">
        <w:rPr>
          <w:lang w:val="hy-AM"/>
        </w:rPr>
        <w:t>զուտ</w:t>
      </w:r>
      <w:r w:rsidRPr="00DD45A1">
        <w:rPr>
          <w:rFonts w:cs="Calibri"/>
          <w:lang w:val="hy-AM"/>
        </w:rPr>
        <w:t xml:space="preserve"> </w:t>
      </w:r>
      <w:r w:rsidRPr="00DD45A1">
        <w:rPr>
          <w:lang w:val="hy-AM"/>
        </w:rPr>
        <w:t>շուկայական</w:t>
      </w:r>
      <w:r w:rsidRPr="00DD45A1">
        <w:rPr>
          <w:rFonts w:cs="Calibri"/>
          <w:lang w:val="hy-AM"/>
        </w:rPr>
        <w:t xml:space="preserve"> </w:t>
      </w:r>
      <w:r w:rsidRPr="00DD45A1">
        <w:rPr>
          <w:lang w:val="hy-AM"/>
        </w:rPr>
        <w:t>արժեքի</w:t>
      </w:r>
      <w:r w:rsidRPr="00DD45A1">
        <w:rPr>
          <w:rFonts w:cs="Calibri"/>
          <w:lang w:val="hy-AM"/>
        </w:rPr>
        <w:t xml:space="preserve"> </w:t>
      </w:r>
      <w:r w:rsidRPr="00AD1466">
        <w:rPr>
          <w:lang w:val="hy-AM"/>
        </w:rPr>
        <w:t>սահմանումը</w:t>
      </w:r>
    </w:p>
    <w:p w:rsidR="00DD45A1" w:rsidRDefault="00DD45A1" w:rsidP="007A501F">
      <w:pPr>
        <w:pStyle w:val="ordinarylists-LARPYM"/>
        <w:numPr>
          <w:ilvl w:val="0"/>
          <w:numId w:val="52"/>
        </w:numPr>
        <w:spacing w:after="100" w:afterAutospacing="1"/>
        <w:ind w:hanging="630"/>
        <w:contextualSpacing/>
        <w:rPr>
          <w:rFonts w:ascii="Sylfaen" w:hAnsi="Sylfaen" w:cs="Sylfaen"/>
          <w:szCs w:val="20"/>
          <w:lang w:val="hy-AM"/>
        </w:rPr>
      </w:pPr>
      <w:r w:rsidRPr="00DD45A1">
        <w:rPr>
          <w:rFonts w:ascii="Sylfaen" w:hAnsi="Sylfaen" w:cs="Arial"/>
          <w:szCs w:val="20"/>
          <w:lang w:val="hy-AM"/>
        </w:rPr>
        <w:t xml:space="preserve">Մշակաբույսի </w:t>
      </w:r>
      <w:r w:rsidRPr="00DD45A1">
        <w:rPr>
          <w:rFonts w:ascii="Sylfaen" w:hAnsi="Sylfaen" w:cs="Sylfaen"/>
          <w:szCs w:val="20"/>
          <w:lang w:val="hy-AM"/>
        </w:rPr>
        <w:t>մեկ</w:t>
      </w:r>
      <w:r w:rsidRPr="00DD45A1">
        <w:rPr>
          <w:rFonts w:ascii="Sylfaen" w:hAnsi="Sylfaen" w:cs="Calibri"/>
          <w:szCs w:val="20"/>
          <w:lang w:val="hy-AM"/>
        </w:rPr>
        <w:t xml:space="preserve"> </w:t>
      </w:r>
      <w:r w:rsidRPr="00DD45A1">
        <w:rPr>
          <w:rFonts w:ascii="Sylfaen" w:hAnsi="Sylfaen" w:cs="Sylfaen"/>
          <w:szCs w:val="20"/>
          <w:lang w:val="hy-AM"/>
        </w:rPr>
        <w:t>տարվա</w:t>
      </w:r>
      <w:r w:rsidRPr="00DD45A1">
        <w:rPr>
          <w:rFonts w:ascii="Sylfaen" w:hAnsi="Sylfaen" w:cs="Calibri"/>
          <w:szCs w:val="20"/>
          <w:lang w:val="hy-AM"/>
        </w:rPr>
        <w:t xml:space="preserve"> </w:t>
      </w:r>
      <w:r w:rsidRPr="00DD45A1">
        <w:rPr>
          <w:rFonts w:ascii="Sylfaen" w:hAnsi="Sylfaen" w:cs="Sylfaen"/>
          <w:szCs w:val="20"/>
          <w:lang w:val="hy-AM"/>
        </w:rPr>
        <w:t>եկամտի</w:t>
      </w:r>
      <w:r w:rsidRPr="00DD45A1">
        <w:rPr>
          <w:rFonts w:ascii="Sylfaen" w:hAnsi="Sylfaen" w:cs="Calibri"/>
          <w:szCs w:val="20"/>
          <w:lang w:val="hy-AM"/>
        </w:rPr>
        <w:t xml:space="preserve"> </w:t>
      </w:r>
      <w:r w:rsidRPr="00DD45A1">
        <w:rPr>
          <w:rFonts w:ascii="Sylfaen" w:hAnsi="Sylfaen" w:cs="Sylfaen"/>
          <w:szCs w:val="20"/>
          <w:lang w:val="hy-AM"/>
        </w:rPr>
        <w:t>զուտ</w:t>
      </w:r>
      <w:r w:rsidRPr="00DD45A1">
        <w:rPr>
          <w:rFonts w:ascii="Sylfaen" w:hAnsi="Sylfaen" w:cs="Calibri"/>
          <w:szCs w:val="20"/>
          <w:lang w:val="hy-AM"/>
        </w:rPr>
        <w:t xml:space="preserve"> </w:t>
      </w:r>
      <w:r w:rsidRPr="00DD45A1">
        <w:rPr>
          <w:rFonts w:ascii="Sylfaen" w:hAnsi="Sylfaen" w:cs="Sylfaen"/>
          <w:szCs w:val="20"/>
          <w:lang w:val="hy-AM"/>
        </w:rPr>
        <w:t>շուկայական</w:t>
      </w:r>
      <w:r w:rsidRPr="00DD45A1">
        <w:rPr>
          <w:rFonts w:ascii="Sylfaen" w:hAnsi="Sylfaen" w:cs="Calibri"/>
          <w:szCs w:val="20"/>
          <w:lang w:val="hy-AM"/>
        </w:rPr>
        <w:t xml:space="preserve"> </w:t>
      </w:r>
      <w:r w:rsidRPr="00DD45A1">
        <w:rPr>
          <w:rFonts w:ascii="Sylfaen" w:hAnsi="Sylfaen" w:cs="Sylfaen"/>
          <w:szCs w:val="20"/>
          <w:lang w:val="hy-AM"/>
        </w:rPr>
        <w:t>արժեքը</w:t>
      </w:r>
      <w:r w:rsidRPr="00DD45A1">
        <w:rPr>
          <w:rFonts w:ascii="Sylfaen" w:hAnsi="Sylfaen" w:cs="Calibri"/>
          <w:szCs w:val="20"/>
          <w:lang w:val="hy-AM"/>
        </w:rPr>
        <w:t xml:space="preserve"> </w:t>
      </w:r>
      <w:r w:rsidRPr="00DD45A1">
        <w:rPr>
          <w:rFonts w:ascii="Sylfaen" w:hAnsi="Sylfaen" w:cs="Sylfaen"/>
          <w:szCs w:val="20"/>
          <w:lang w:val="hy-AM"/>
        </w:rPr>
        <w:t>մշակաբույսից</w:t>
      </w:r>
      <w:r w:rsidRPr="00DD45A1">
        <w:rPr>
          <w:rFonts w:ascii="Sylfaen" w:hAnsi="Sylfaen" w:cs="Calibri"/>
          <w:szCs w:val="20"/>
          <w:lang w:val="hy-AM"/>
        </w:rPr>
        <w:t xml:space="preserve"> </w:t>
      </w:r>
      <w:r w:rsidRPr="00DD45A1">
        <w:rPr>
          <w:rFonts w:ascii="Sylfaen" w:hAnsi="Sylfaen" w:cs="Sylfaen"/>
          <w:szCs w:val="20"/>
          <w:lang w:val="hy-AM"/>
        </w:rPr>
        <w:t>ստացվող</w:t>
      </w:r>
      <w:r w:rsidRPr="00DD45A1">
        <w:rPr>
          <w:rFonts w:ascii="Sylfaen" w:hAnsi="Sylfaen" w:cs="Calibri"/>
          <w:szCs w:val="20"/>
          <w:lang w:val="hy-AM"/>
        </w:rPr>
        <w:t xml:space="preserve"> </w:t>
      </w:r>
      <w:r w:rsidRPr="00DD45A1">
        <w:rPr>
          <w:rFonts w:ascii="Sylfaen" w:hAnsi="Sylfaen" w:cs="Sylfaen"/>
          <w:szCs w:val="20"/>
          <w:lang w:val="hy-AM"/>
        </w:rPr>
        <w:t>մեկ</w:t>
      </w:r>
      <w:r w:rsidRPr="00DD45A1">
        <w:rPr>
          <w:rFonts w:ascii="Sylfaen" w:hAnsi="Sylfaen" w:cs="Calibri"/>
          <w:szCs w:val="20"/>
          <w:lang w:val="hy-AM"/>
        </w:rPr>
        <w:t xml:space="preserve"> </w:t>
      </w:r>
      <w:r w:rsidRPr="00DD45A1">
        <w:rPr>
          <w:rFonts w:ascii="Sylfaen" w:hAnsi="Sylfaen" w:cs="Sylfaen"/>
          <w:szCs w:val="20"/>
          <w:lang w:val="hy-AM"/>
        </w:rPr>
        <w:t>տարվա</w:t>
      </w:r>
      <w:r w:rsidRPr="00DD45A1">
        <w:rPr>
          <w:rFonts w:ascii="Sylfaen" w:hAnsi="Sylfaen" w:cs="Calibri"/>
          <w:szCs w:val="20"/>
          <w:lang w:val="hy-AM"/>
        </w:rPr>
        <w:t xml:space="preserve"> </w:t>
      </w:r>
      <w:r w:rsidRPr="00DD45A1">
        <w:rPr>
          <w:rFonts w:ascii="Sylfaen" w:hAnsi="Sylfaen" w:cs="Sylfaen"/>
          <w:szCs w:val="20"/>
          <w:lang w:val="hy-AM"/>
        </w:rPr>
        <w:t>բերքի</w:t>
      </w:r>
      <w:r w:rsidRPr="00DD45A1">
        <w:rPr>
          <w:rFonts w:ascii="Sylfaen" w:hAnsi="Sylfaen" w:cs="Calibri"/>
          <w:szCs w:val="20"/>
          <w:lang w:val="hy-AM"/>
        </w:rPr>
        <w:t xml:space="preserve"> </w:t>
      </w:r>
      <w:r w:rsidRPr="00DD45A1">
        <w:rPr>
          <w:rFonts w:ascii="Sylfaen" w:hAnsi="Sylfaen" w:cs="Sylfaen"/>
          <w:szCs w:val="20"/>
          <w:lang w:val="hy-AM"/>
        </w:rPr>
        <w:t>շուկայական</w:t>
      </w:r>
      <w:r w:rsidRPr="00DD45A1">
        <w:rPr>
          <w:rFonts w:ascii="Sylfaen" w:hAnsi="Sylfaen" w:cs="Calibri"/>
          <w:szCs w:val="20"/>
          <w:lang w:val="hy-AM"/>
        </w:rPr>
        <w:t xml:space="preserve"> </w:t>
      </w:r>
      <w:r w:rsidRPr="00DD45A1">
        <w:rPr>
          <w:rFonts w:ascii="Sylfaen" w:hAnsi="Sylfaen" w:cs="Sylfaen"/>
          <w:szCs w:val="20"/>
          <w:lang w:val="hy-AM"/>
        </w:rPr>
        <w:t>արժեքն</w:t>
      </w:r>
      <w:r w:rsidRPr="00DD45A1">
        <w:rPr>
          <w:rFonts w:ascii="Sylfaen" w:hAnsi="Sylfaen" w:cs="Calibri"/>
          <w:szCs w:val="20"/>
          <w:lang w:val="hy-AM"/>
        </w:rPr>
        <w:t xml:space="preserve"> </w:t>
      </w:r>
      <w:r w:rsidRPr="00DD45A1">
        <w:rPr>
          <w:rFonts w:ascii="Sylfaen" w:hAnsi="Sylfaen" w:cs="Sylfaen"/>
          <w:szCs w:val="20"/>
          <w:lang w:val="hy-AM"/>
        </w:rPr>
        <w:t>է</w:t>
      </w:r>
      <w:r w:rsidRPr="00DD45A1">
        <w:rPr>
          <w:rFonts w:ascii="Sylfaen" w:hAnsi="Sylfaen" w:cs="Calibri"/>
          <w:szCs w:val="20"/>
          <w:lang w:val="hy-AM"/>
        </w:rPr>
        <w:t>:</w:t>
      </w:r>
      <w:r w:rsidRPr="00DD45A1">
        <w:rPr>
          <w:rFonts w:ascii="Sylfaen" w:hAnsi="Sylfaen" w:cs="Sylfaen"/>
          <w:szCs w:val="20"/>
          <w:lang w:val="hy-AM"/>
        </w:rPr>
        <w:t xml:space="preserve"> Մեկ</w:t>
      </w:r>
      <w:r w:rsidRPr="00DD45A1">
        <w:rPr>
          <w:rFonts w:ascii="Sylfaen" w:hAnsi="Sylfaen" w:cs="Calibri"/>
          <w:szCs w:val="20"/>
          <w:lang w:val="hy-AM"/>
        </w:rPr>
        <w:t xml:space="preserve"> </w:t>
      </w:r>
      <w:r w:rsidRPr="00DD45A1">
        <w:rPr>
          <w:rFonts w:ascii="Sylfaen" w:hAnsi="Sylfaen" w:cs="Sylfaen"/>
          <w:szCs w:val="20"/>
          <w:lang w:val="hy-AM"/>
        </w:rPr>
        <w:t>տարվա</w:t>
      </w:r>
      <w:r w:rsidRPr="00DD45A1">
        <w:rPr>
          <w:rFonts w:ascii="Sylfaen" w:hAnsi="Sylfaen" w:cs="Calibri"/>
          <w:szCs w:val="20"/>
          <w:lang w:val="hy-AM"/>
        </w:rPr>
        <w:t xml:space="preserve"> </w:t>
      </w:r>
      <w:r w:rsidRPr="00DD45A1">
        <w:rPr>
          <w:rFonts w:ascii="Sylfaen" w:hAnsi="Sylfaen" w:cs="Sylfaen"/>
          <w:szCs w:val="20"/>
          <w:lang w:val="hy-AM"/>
        </w:rPr>
        <w:t>եկամտի</w:t>
      </w:r>
      <w:r w:rsidRPr="00DD45A1">
        <w:rPr>
          <w:rFonts w:ascii="Sylfaen" w:hAnsi="Sylfaen" w:cs="Calibri"/>
          <w:szCs w:val="20"/>
          <w:lang w:val="hy-AM"/>
        </w:rPr>
        <w:t xml:space="preserve"> </w:t>
      </w:r>
      <w:r w:rsidRPr="00DD45A1">
        <w:rPr>
          <w:rFonts w:ascii="Sylfaen" w:hAnsi="Sylfaen" w:cs="Sylfaen"/>
          <w:szCs w:val="20"/>
          <w:lang w:val="hy-AM"/>
        </w:rPr>
        <w:t>զուտ</w:t>
      </w:r>
      <w:r w:rsidRPr="00DD45A1">
        <w:rPr>
          <w:rFonts w:ascii="Sylfaen" w:hAnsi="Sylfaen" w:cs="Calibri"/>
          <w:szCs w:val="20"/>
          <w:lang w:val="hy-AM"/>
        </w:rPr>
        <w:t xml:space="preserve"> </w:t>
      </w:r>
      <w:r w:rsidRPr="00DD45A1">
        <w:rPr>
          <w:rFonts w:ascii="Sylfaen" w:hAnsi="Sylfaen" w:cs="Sylfaen"/>
          <w:szCs w:val="20"/>
          <w:lang w:val="hy-AM"/>
        </w:rPr>
        <w:t>շուկայական</w:t>
      </w:r>
      <w:r w:rsidRPr="00DD45A1">
        <w:rPr>
          <w:rFonts w:ascii="Sylfaen" w:hAnsi="Sylfaen" w:cs="Calibri"/>
          <w:szCs w:val="20"/>
          <w:lang w:val="hy-AM"/>
        </w:rPr>
        <w:t xml:space="preserve"> </w:t>
      </w:r>
      <w:r w:rsidRPr="00DD45A1">
        <w:rPr>
          <w:rFonts w:ascii="Sylfaen" w:hAnsi="Sylfaen" w:cs="Sylfaen"/>
          <w:szCs w:val="20"/>
          <w:lang w:val="hy-AM"/>
        </w:rPr>
        <w:t>արժեքի</w:t>
      </w:r>
      <w:r w:rsidRPr="00DD45A1">
        <w:rPr>
          <w:rFonts w:ascii="Sylfaen" w:hAnsi="Sylfaen" w:cs="Calibri"/>
          <w:szCs w:val="20"/>
          <w:lang w:val="hy-AM"/>
        </w:rPr>
        <w:t xml:space="preserve"> </w:t>
      </w:r>
      <w:r w:rsidRPr="00DD45A1">
        <w:rPr>
          <w:rFonts w:ascii="Sylfaen" w:hAnsi="Sylfaen" w:cs="Sylfaen"/>
          <w:szCs w:val="20"/>
          <w:lang w:val="hy-AM"/>
        </w:rPr>
        <w:t>որոշման</w:t>
      </w:r>
      <w:r w:rsidRPr="00DD45A1">
        <w:rPr>
          <w:rFonts w:ascii="Sylfaen" w:hAnsi="Sylfaen" w:cs="Calibri"/>
          <w:szCs w:val="20"/>
          <w:lang w:val="hy-AM"/>
        </w:rPr>
        <w:t xml:space="preserve"> </w:t>
      </w:r>
      <w:r w:rsidRPr="00DD45A1">
        <w:rPr>
          <w:rFonts w:ascii="Sylfaen" w:hAnsi="Sylfaen" w:cs="Sylfaen"/>
          <w:szCs w:val="20"/>
          <w:lang w:val="hy-AM"/>
        </w:rPr>
        <w:t>համար</w:t>
      </w:r>
      <w:r w:rsidRPr="00DD45A1">
        <w:rPr>
          <w:rFonts w:ascii="Sylfaen" w:hAnsi="Sylfaen" w:cs="Calibri"/>
          <w:szCs w:val="20"/>
          <w:lang w:val="hy-AM"/>
        </w:rPr>
        <w:t xml:space="preserve"> </w:t>
      </w:r>
      <w:r w:rsidRPr="00DD45A1">
        <w:rPr>
          <w:rFonts w:ascii="Sylfaen" w:hAnsi="Sylfaen" w:cs="Sylfaen"/>
          <w:szCs w:val="20"/>
          <w:lang w:val="hy-AM"/>
        </w:rPr>
        <w:t>նախ</w:t>
      </w:r>
      <w:r w:rsidRPr="00DD45A1">
        <w:rPr>
          <w:rFonts w:ascii="Sylfaen" w:hAnsi="Sylfaen" w:cs="Calibri"/>
          <w:szCs w:val="20"/>
          <w:lang w:val="hy-AM"/>
        </w:rPr>
        <w:t xml:space="preserve"> </w:t>
      </w:r>
      <w:r w:rsidRPr="00DD45A1">
        <w:rPr>
          <w:rFonts w:ascii="Sylfaen" w:hAnsi="Sylfaen" w:cs="Sylfaen"/>
          <w:szCs w:val="20"/>
          <w:lang w:val="hy-AM"/>
        </w:rPr>
        <w:t>որոշվում</w:t>
      </w:r>
      <w:r w:rsidRPr="00DD45A1">
        <w:rPr>
          <w:rFonts w:ascii="Sylfaen" w:hAnsi="Sylfaen" w:cs="Calibri"/>
          <w:szCs w:val="20"/>
          <w:lang w:val="hy-AM"/>
        </w:rPr>
        <w:t xml:space="preserve"> </w:t>
      </w:r>
      <w:r w:rsidRPr="00DD45A1">
        <w:rPr>
          <w:rFonts w:ascii="Sylfaen" w:hAnsi="Sylfaen" w:cs="Sylfaen"/>
          <w:szCs w:val="20"/>
          <w:lang w:val="hy-AM"/>
        </w:rPr>
        <w:t>է</w:t>
      </w:r>
      <w:r w:rsidRPr="00DD45A1">
        <w:rPr>
          <w:rFonts w:ascii="Sylfaen" w:hAnsi="Sylfaen" w:cs="Calibri"/>
          <w:szCs w:val="20"/>
          <w:lang w:val="hy-AM"/>
        </w:rPr>
        <w:t xml:space="preserve"> </w:t>
      </w:r>
      <w:r w:rsidRPr="00DD45A1">
        <w:rPr>
          <w:rFonts w:ascii="Sylfaen" w:hAnsi="Sylfaen" w:cs="Sylfaen"/>
          <w:szCs w:val="20"/>
          <w:lang w:val="hy-AM"/>
        </w:rPr>
        <w:t>տվյալ</w:t>
      </w:r>
      <w:r w:rsidRPr="00DD45A1">
        <w:rPr>
          <w:rFonts w:ascii="Sylfaen" w:hAnsi="Sylfaen" w:cs="Calibri"/>
          <w:szCs w:val="20"/>
          <w:lang w:val="hy-AM"/>
        </w:rPr>
        <w:t xml:space="preserve"> </w:t>
      </w:r>
      <w:r w:rsidRPr="00DD45A1">
        <w:rPr>
          <w:rFonts w:ascii="Sylfaen" w:hAnsi="Sylfaen" w:cs="Sylfaen"/>
          <w:szCs w:val="20"/>
          <w:lang w:val="hy-AM"/>
        </w:rPr>
        <w:t>մշակաբույսից</w:t>
      </w:r>
      <w:r w:rsidRPr="00DD45A1">
        <w:rPr>
          <w:rFonts w:ascii="Sylfaen" w:hAnsi="Sylfaen" w:cs="Calibri"/>
          <w:szCs w:val="20"/>
          <w:lang w:val="hy-AM"/>
        </w:rPr>
        <w:t xml:space="preserve"> </w:t>
      </w:r>
      <w:r w:rsidRPr="00DD45A1">
        <w:rPr>
          <w:rFonts w:ascii="Sylfaen" w:hAnsi="Sylfaen" w:cs="Sylfaen"/>
          <w:szCs w:val="20"/>
          <w:lang w:val="hy-AM"/>
        </w:rPr>
        <w:t>ստացվող</w:t>
      </w:r>
      <w:r w:rsidRPr="00DD45A1">
        <w:rPr>
          <w:rFonts w:ascii="Sylfaen" w:hAnsi="Sylfaen" w:cs="Calibri"/>
          <w:szCs w:val="20"/>
          <w:lang w:val="hy-AM"/>
        </w:rPr>
        <w:t xml:space="preserve"> </w:t>
      </w:r>
      <w:r w:rsidRPr="00DD45A1">
        <w:rPr>
          <w:rFonts w:ascii="Sylfaen" w:hAnsi="Sylfaen" w:cs="Sylfaen"/>
          <w:szCs w:val="20"/>
          <w:lang w:val="hy-AM"/>
        </w:rPr>
        <w:t>բերքի</w:t>
      </w:r>
      <w:r w:rsidRPr="00DD45A1">
        <w:rPr>
          <w:rFonts w:ascii="Sylfaen" w:hAnsi="Sylfaen" w:cs="Calibri"/>
          <w:szCs w:val="20"/>
          <w:lang w:val="hy-AM"/>
        </w:rPr>
        <w:t xml:space="preserve"> 1 կգ </w:t>
      </w:r>
      <w:r w:rsidRPr="00DD45A1">
        <w:rPr>
          <w:rFonts w:ascii="Sylfaen" w:hAnsi="Sylfaen" w:cs="Sylfaen"/>
          <w:szCs w:val="20"/>
          <w:lang w:val="hy-AM"/>
        </w:rPr>
        <w:t>շուկայական</w:t>
      </w:r>
      <w:r w:rsidRPr="00DD45A1">
        <w:rPr>
          <w:rFonts w:ascii="Sylfaen" w:hAnsi="Sylfaen" w:cs="Calibri"/>
          <w:szCs w:val="20"/>
          <w:lang w:val="hy-AM"/>
        </w:rPr>
        <w:t xml:space="preserve"> </w:t>
      </w:r>
      <w:r w:rsidRPr="00DD45A1">
        <w:rPr>
          <w:rFonts w:ascii="Sylfaen" w:hAnsi="Sylfaen" w:cs="Sylfaen"/>
          <w:szCs w:val="20"/>
          <w:lang w:val="hy-AM"/>
        </w:rPr>
        <w:t>արժեքը:  Հաշվարկները կատարելիս հաշվի է առնվել հետևյալը</w:t>
      </w:r>
      <w:r>
        <w:rPr>
          <w:rFonts w:ascii="Sylfaen" w:hAnsi="Sylfaen" w:cs="Sylfaen"/>
          <w:szCs w:val="20"/>
          <w:lang w:val="hy-AM"/>
        </w:rPr>
        <w:t>՝</w:t>
      </w:r>
    </w:p>
    <w:p w:rsidR="00DD45A1" w:rsidRPr="00DD45A1" w:rsidRDefault="00DD45A1" w:rsidP="00DD45A1">
      <w:pPr>
        <w:pStyle w:val="ordinarylists-LARPYM"/>
        <w:numPr>
          <w:ilvl w:val="0"/>
          <w:numId w:val="0"/>
        </w:numPr>
        <w:spacing w:after="100" w:afterAutospacing="1"/>
        <w:ind w:left="-180" w:firstLine="180"/>
        <w:contextualSpacing/>
        <w:rPr>
          <w:rFonts w:ascii="Sylfaen" w:hAnsi="Sylfaen" w:cs="Sylfaen"/>
          <w:szCs w:val="20"/>
          <w:lang w:val="hy-AM"/>
        </w:rPr>
      </w:pPr>
    </w:p>
    <w:p w:rsidR="00DD45A1" w:rsidRPr="00DD45A1" w:rsidRDefault="00DD45A1" w:rsidP="00DD45A1">
      <w:pPr>
        <w:pStyle w:val="ordinarylists-LARPYM"/>
        <w:numPr>
          <w:ilvl w:val="0"/>
          <w:numId w:val="0"/>
        </w:numPr>
        <w:spacing w:after="100" w:afterAutospacing="1"/>
        <w:ind w:left="270"/>
        <w:contextualSpacing/>
        <w:rPr>
          <w:rFonts w:ascii="Sylfaen" w:hAnsi="Sylfaen" w:cs="Sylfaen"/>
          <w:szCs w:val="20"/>
          <w:lang w:val="hy-AM"/>
        </w:rPr>
      </w:pPr>
      <w:r w:rsidRPr="00DD45A1">
        <w:rPr>
          <w:rFonts w:ascii="Sylfaen" w:eastAsia="Arial" w:hAnsi="Sylfaen" w:cs="Arial"/>
          <w:spacing w:val="-1"/>
          <w:szCs w:val="20"/>
          <w:lang w:val="hy-AM"/>
        </w:rPr>
        <w:t>Հայաստանի Ազգային Վիճակագրական Ծառայությունից ստացված Հայաստանի Հանրապետությունում (գյուղա</w:t>
      </w:r>
      <w:r>
        <w:rPr>
          <w:rFonts w:ascii="Sylfaen" w:eastAsia="Arial" w:hAnsi="Sylfaen" w:cs="Arial"/>
          <w:spacing w:val="-1"/>
          <w:szCs w:val="20"/>
          <w:lang w:val="hy-AM"/>
        </w:rPr>
        <w:t>տնտեսական ապրանքներ</w:t>
      </w:r>
      <w:r w:rsidRPr="00DD45A1">
        <w:rPr>
          <w:rFonts w:ascii="Sylfaen" w:eastAsia="Arial" w:hAnsi="Sylfaen" w:cs="Arial"/>
          <w:spacing w:val="-1"/>
          <w:szCs w:val="20"/>
          <w:lang w:val="hy-AM"/>
        </w:rPr>
        <w:t>) իրացման միջին տարեկան գների</w:t>
      </w:r>
      <w:r>
        <w:rPr>
          <w:rFonts w:ascii="Sylfaen" w:eastAsia="Arial" w:hAnsi="Sylfaen" w:cs="Arial"/>
          <w:spacing w:val="-1"/>
          <w:szCs w:val="20"/>
          <w:lang w:val="hy-AM"/>
        </w:rPr>
        <w:t xml:space="preserve"> մասին</w:t>
      </w:r>
      <w:r w:rsidRPr="00DD45A1">
        <w:rPr>
          <w:rFonts w:ascii="Sylfaen" w:eastAsia="Arial" w:hAnsi="Sylfaen" w:cs="Arial"/>
          <w:spacing w:val="-1"/>
          <w:szCs w:val="20"/>
          <w:lang w:val="hy-AM"/>
        </w:rPr>
        <w:t xml:space="preserve"> տեղեկատվությունը հրատարակ</w:t>
      </w:r>
      <w:r>
        <w:rPr>
          <w:rFonts w:ascii="Sylfaen" w:eastAsia="Arial" w:hAnsi="Sylfaen" w:cs="Arial"/>
          <w:spacing w:val="-1"/>
          <w:szCs w:val="20"/>
          <w:lang w:val="hy-AM"/>
        </w:rPr>
        <w:t xml:space="preserve">վել է </w:t>
      </w:r>
      <w:r w:rsidRPr="00DD45A1">
        <w:rPr>
          <w:rFonts w:ascii="Sylfaen" w:eastAsia="Arial" w:hAnsi="Sylfaen" w:cs="Arial"/>
          <w:spacing w:val="-1"/>
          <w:szCs w:val="20"/>
          <w:lang w:val="hy-AM"/>
        </w:rPr>
        <w:t>Ագրոլրատու տասնօրյա թերթի</w:t>
      </w:r>
      <w:r w:rsidRPr="00276079">
        <w:rPr>
          <w:rFonts w:ascii="Sylfaen" w:eastAsia="Arial" w:hAnsi="Sylfaen" w:cs="Arial"/>
          <w:spacing w:val="-1"/>
          <w:szCs w:val="20"/>
          <w:vertAlign w:val="superscript"/>
          <w:lang w:val="hy-AM"/>
        </w:rPr>
        <w:t>4</w:t>
      </w:r>
      <w:r w:rsidRPr="00DD45A1">
        <w:rPr>
          <w:rFonts w:ascii="Sylfaen" w:eastAsia="Arial" w:hAnsi="Sylfaen" w:cs="Arial"/>
          <w:spacing w:val="-1"/>
          <w:szCs w:val="20"/>
          <w:lang w:val="hy-AM"/>
        </w:rPr>
        <w:t xml:space="preserve"> </w:t>
      </w:r>
      <w:r>
        <w:rPr>
          <w:rFonts w:ascii="Sylfaen" w:eastAsia="Arial" w:hAnsi="Sylfaen" w:cs="Arial"/>
          <w:spacing w:val="-1"/>
          <w:szCs w:val="20"/>
          <w:lang w:val="hy-AM"/>
        </w:rPr>
        <w:t xml:space="preserve"> 2014թ-ի բոլոր առակա խնդիրների  մեջ: Անհատական հետազոտություն է իրականացվել  որոշակի տիպի մշակաբույսերի գինը</w:t>
      </w:r>
      <w:r w:rsidRPr="00D819C9">
        <w:rPr>
          <w:rFonts w:ascii="Sylfaen" w:eastAsia="Arial" w:hAnsi="Sylfaen" w:cs="Arial"/>
          <w:spacing w:val="-1"/>
          <w:szCs w:val="20"/>
          <w:lang w:val="hy-AM"/>
        </w:rPr>
        <w:t xml:space="preserve"> </w:t>
      </w:r>
      <w:r>
        <w:rPr>
          <w:rFonts w:ascii="Sylfaen" w:eastAsia="Arial" w:hAnsi="Sylfaen" w:cs="Arial"/>
          <w:spacing w:val="-1"/>
          <w:szCs w:val="20"/>
          <w:lang w:val="hy-AM"/>
        </w:rPr>
        <w:t>որոշելու համար, քանի որ հնարավոր չէր ճշտել դրանց գները վերը նշված պաշտոնական աղբյուրներից:</w:t>
      </w:r>
    </w:p>
    <w:p w:rsidR="00DD45A1" w:rsidRPr="00425AE6" w:rsidRDefault="00DD45A1" w:rsidP="00D82EB5">
      <w:pPr>
        <w:rPr>
          <w:rFonts w:eastAsia="Arial"/>
          <w:lang w:val="hy-AM"/>
        </w:rPr>
      </w:pPr>
      <w:r w:rsidRPr="00425AE6">
        <w:rPr>
          <w:rFonts w:eastAsia="Arial"/>
          <w:spacing w:val="-1"/>
          <w:lang w:val="hy-AM"/>
        </w:rPr>
        <w:t>Քայլ</w:t>
      </w:r>
      <w:r w:rsidRPr="00425AE6">
        <w:rPr>
          <w:rFonts w:eastAsia="Arial"/>
          <w:spacing w:val="-4"/>
          <w:lang w:val="hy-AM"/>
        </w:rPr>
        <w:t xml:space="preserve"> </w:t>
      </w:r>
      <w:r w:rsidRPr="00425AE6">
        <w:rPr>
          <w:rFonts w:eastAsia="Arial"/>
          <w:lang w:val="hy-AM"/>
        </w:rPr>
        <w:t>2</w:t>
      </w:r>
      <w:r w:rsidRPr="00425AE6">
        <w:rPr>
          <w:rFonts w:eastAsia="Arial"/>
          <w:lang w:val="hy-AM"/>
        </w:rPr>
        <w:tab/>
      </w:r>
      <w:r w:rsidRPr="00D82EB5">
        <w:rPr>
          <w:rFonts w:eastAsia="Arial"/>
        </w:rPr>
        <w:t>Մշակաբույսի</w:t>
      </w:r>
      <w:r w:rsidRPr="00425AE6">
        <w:rPr>
          <w:rFonts w:eastAsia="Arial"/>
          <w:lang w:val="hy-AM"/>
        </w:rPr>
        <w:t xml:space="preserve"> բերքի սահմանումը</w:t>
      </w:r>
    </w:p>
    <w:p w:rsidR="00DD45A1" w:rsidRPr="00425AE6" w:rsidRDefault="00DD45A1" w:rsidP="00DD45A1">
      <w:pPr>
        <w:spacing w:before="11" w:line="220" w:lineRule="exact"/>
        <w:jc w:val="both"/>
        <w:rPr>
          <w:rFonts w:ascii="Sylfaen" w:hAnsi="Sylfaen"/>
          <w:sz w:val="20"/>
          <w:szCs w:val="20"/>
          <w:lang w:val="hy-AM"/>
        </w:rPr>
      </w:pPr>
    </w:p>
    <w:p w:rsidR="00DD45A1" w:rsidRPr="001341A0" w:rsidRDefault="00DD45A1" w:rsidP="007A501F">
      <w:pPr>
        <w:pStyle w:val="ListParagraph"/>
        <w:numPr>
          <w:ilvl w:val="0"/>
          <w:numId w:val="52"/>
        </w:numPr>
        <w:ind w:right="-20"/>
        <w:jc w:val="both"/>
        <w:rPr>
          <w:rFonts w:ascii="Sylfaen" w:eastAsia="Arial" w:hAnsi="Sylfaen" w:cs="Arial"/>
          <w:spacing w:val="3"/>
          <w:sz w:val="20"/>
          <w:szCs w:val="20"/>
          <w:lang w:val="hy-AM"/>
        </w:rPr>
      </w:pPr>
      <w:r w:rsidRPr="001341A0">
        <w:rPr>
          <w:rFonts w:ascii="Sylfaen" w:eastAsia="Arial" w:hAnsi="Sylfaen" w:cs="Arial"/>
          <w:spacing w:val="3"/>
          <w:sz w:val="20"/>
          <w:szCs w:val="20"/>
          <w:lang w:val="hy-AM"/>
        </w:rPr>
        <w:t>Բերքը սահմանվում է՝ հիմնվելով հետևյալի վրա՝</w:t>
      </w:r>
    </w:p>
    <w:p w:rsidR="00DD45A1" w:rsidRPr="00425AE6" w:rsidRDefault="00DD45A1" w:rsidP="00DD45A1">
      <w:pPr>
        <w:ind w:left="100" w:right="-20"/>
        <w:jc w:val="both"/>
        <w:rPr>
          <w:rFonts w:ascii="Sylfaen" w:eastAsia="Arial" w:hAnsi="Sylfaen" w:cs="Arial"/>
          <w:sz w:val="20"/>
          <w:szCs w:val="20"/>
          <w:lang w:val="hy-AM"/>
        </w:rPr>
      </w:pPr>
    </w:p>
    <w:p w:rsidR="00B51373" w:rsidRDefault="00DD45A1" w:rsidP="00B51373">
      <w:pPr>
        <w:tabs>
          <w:tab w:val="left" w:pos="1540"/>
        </w:tabs>
        <w:ind w:right="-20"/>
        <w:jc w:val="both"/>
        <w:rPr>
          <w:rFonts w:ascii="Sylfaen" w:eastAsia="Arial" w:hAnsi="Sylfaen" w:cs="Arial"/>
          <w:position w:val="-1"/>
          <w:sz w:val="20"/>
          <w:szCs w:val="20"/>
          <w:lang w:val="hy-AM"/>
        </w:rPr>
      </w:pPr>
      <w:r w:rsidRPr="00DD45A1">
        <w:rPr>
          <w:rFonts w:ascii="Sylfaen" w:hAnsi="Sylfaen"/>
          <w:sz w:val="20"/>
          <w:szCs w:val="20"/>
          <w:lang w:val="hy-AM"/>
        </w:rPr>
        <w:t xml:space="preserve">i.   </w:t>
      </w:r>
      <w:r w:rsidRPr="00425AE6">
        <w:rPr>
          <w:rFonts w:ascii="Sylfaen" w:eastAsia="Arial" w:hAnsi="Sylfaen" w:cs="Arial"/>
          <w:spacing w:val="-1"/>
          <w:position w:val="-1"/>
          <w:sz w:val="20"/>
          <w:szCs w:val="20"/>
          <w:lang w:val="hy-AM"/>
        </w:rPr>
        <w:t>մասնագիտական գրականություն</w:t>
      </w:r>
      <w:r w:rsidRPr="00425AE6">
        <w:rPr>
          <w:rFonts w:ascii="Sylfaen" w:eastAsia="Arial" w:hAnsi="Sylfaen" w:cs="Arial"/>
          <w:position w:val="-1"/>
          <w:sz w:val="20"/>
          <w:szCs w:val="20"/>
          <w:lang w:val="hy-AM"/>
        </w:rPr>
        <w:t>,</w:t>
      </w:r>
    </w:p>
    <w:p w:rsidR="00DD45A1" w:rsidRPr="00425AE6" w:rsidRDefault="00DD45A1" w:rsidP="00B51373">
      <w:pPr>
        <w:tabs>
          <w:tab w:val="left" w:pos="1540"/>
        </w:tabs>
        <w:ind w:right="-20"/>
        <w:jc w:val="both"/>
        <w:rPr>
          <w:rFonts w:ascii="Sylfaen" w:eastAsia="Arial" w:hAnsi="Sylfaen" w:cs="Arial"/>
          <w:sz w:val="20"/>
          <w:szCs w:val="20"/>
          <w:lang w:val="hy-AM"/>
        </w:rPr>
      </w:pPr>
      <w:r w:rsidRPr="00DD45A1">
        <w:rPr>
          <w:rFonts w:ascii="Sylfaen" w:eastAsia="Arial" w:hAnsi="Sylfaen" w:cs="Arial"/>
          <w:sz w:val="20"/>
          <w:szCs w:val="20"/>
          <w:lang w:val="hy-AM"/>
        </w:rPr>
        <w:t xml:space="preserve">ii. </w:t>
      </w:r>
      <w:r w:rsidRPr="00425AE6">
        <w:rPr>
          <w:rFonts w:ascii="Sylfaen" w:eastAsia="Arial" w:hAnsi="Sylfaen" w:cs="Arial"/>
          <w:sz w:val="20"/>
          <w:szCs w:val="20"/>
          <w:lang w:val="hy-AM"/>
        </w:rPr>
        <w:t>միջին հաշվով բերքի ցուցիչներ՝ հրատարակված</w:t>
      </w:r>
      <w:r w:rsidRPr="00DD45A1">
        <w:rPr>
          <w:rFonts w:ascii="Sylfaen" w:eastAsia="Arial" w:hAnsi="Sylfaen" w:cs="Arial"/>
          <w:position w:val="10"/>
          <w:sz w:val="20"/>
          <w:szCs w:val="20"/>
          <w:vertAlign w:val="superscript"/>
          <w:lang w:val="hy-AM"/>
        </w:rPr>
        <w:t>6</w:t>
      </w:r>
      <w:r w:rsidRPr="00425AE6">
        <w:rPr>
          <w:rFonts w:ascii="Sylfaen" w:eastAsia="Arial" w:hAnsi="Sylfaen" w:cs="Arial"/>
          <w:position w:val="10"/>
          <w:sz w:val="20"/>
          <w:szCs w:val="20"/>
          <w:lang w:val="hy-AM"/>
        </w:rPr>
        <w:t xml:space="preserve"> </w:t>
      </w:r>
      <w:r w:rsidRPr="00425AE6">
        <w:rPr>
          <w:rFonts w:ascii="Sylfaen" w:eastAsia="Arial" w:hAnsi="Sylfaen" w:cs="Arial"/>
          <w:sz w:val="20"/>
          <w:szCs w:val="20"/>
          <w:lang w:val="hy-AM"/>
        </w:rPr>
        <w:t xml:space="preserve">Հայաստանի Հանրապետության Ազգային Վիճակագրական ծառայության կողմից, որի վերլուծությունները կատարվել են վերջին </w:t>
      </w:r>
      <w:r w:rsidRPr="00DD45A1">
        <w:rPr>
          <w:rFonts w:ascii="Sylfaen" w:eastAsia="Arial" w:hAnsi="Sylfaen" w:cs="Arial"/>
          <w:sz w:val="20"/>
          <w:szCs w:val="20"/>
          <w:lang w:val="hy-AM"/>
        </w:rPr>
        <w:t>1</w:t>
      </w:r>
      <w:r w:rsidRPr="00425AE6">
        <w:rPr>
          <w:rFonts w:ascii="Sylfaen" w:eastAsia="Arial" w:hAnsi="Sylfaen" w:cs="Arial"/>
          <w:sz w:val="20"/>
          <w:szCs w:val="20"/>
          <w:lang w:val="hy-AM"/>
        </w:rPr>
        <w:t xml:space="preserve"> տար</w:t>
      </w:r>
      <w:r>
        <w:rPr>
          <w:rFonts w:ascii="Sylfaen" w:eastAsia="Arial" w:hAnsi="Sylfaen" w:cs="Arial"/>
          <w:sz w:val="20"/>
          <w:szCs w:val="20"/>
          <w:lang w:val="hy-AM"/>
        </w:rPr>
        <w:t>վա</w:t>
      </w:r>
      <w:r w:rsidRPr="00425AE6">
        <w:rPr>
          <w:rFonts w:ascii="Sylfaen" w:eastAsia="Arial" w:hAnsi="Sylfaen" w:cs="Arial"/>
          <w:sz w:val="20"/>
          <w:szCs w:val="20"/>
          <w:lang w:val="hy-AM"/>
        </w:rPr>
        <w:t xml:space="preserve"> համար, ինչպես նաև </w:t>
      </w:r>
    </w:p>
    <w:p w:rsidR="00DD45A1" w:rsidRDefault="006C7AC3" w:rsidP="006C7AC3">
      <w:pPr>
        <w:tabs>
          <w:tab w:val="left" w:pos="1540"/>
        </w:tabs>
        <w:spacing w:before="15"/>
        <w:ind w:left="360" w:right="133" w:hanging="360"/>
        <w:jc w:val="both"/>
        <w:rPr>
          <w:rFonts w:ascii="Sylfaen" w:eastAsia="Arial" w:hAnsi="Sylfaen" w:cs="Arial"/>
          <w:spacing w:val="-9"/>
          <w:position w:val="-1"/>
          <w:sz w:val="20"/>
          <w:szCs w:val="20"/>
          <w:lang w:val="hy-AM"/>
        </w:rPr>
      </w:pPr>
      <w:r w:rsidRPr="006C7AC3">
        <w:rPr>
          <w:rFonts w:ascii="Sylfaen" w:eastAsia="Arial" w:hAnsi="Sylfaen" w:cs="Arial"/>
          <w:sz w:val="20"/>
          <w:szCs w:val="20"/>
          <w:lang w:val="hy-AM"/>
        </w:rPr>
        <w:t xml:space="preserve">iii. </w:t>
      </w:r>
      <w:r w:rsidR="00DD45A1" w:rsidRPr="00425AE6">
        <w:rPr>
          <w:rFonts w:ascii="Sylfaen" w:eastAsia="Arial" w:hAnsi="Sylfaen" w:cs="Arial"/>
          <w:sz w:val="20"/>
          <w:szCs w:val="20"/>
          <w:lang w:val="hy-AM"/>
        </w:rPr>
        <w:t xml:space="preserve">հետազոտություններ տարբեր մասնագիտացված հաստատությունների հետ, ինչպես օրինակ՝ </w:t>
      </w:r>
      <w:r w:rsidR="00DD45A1" w:rsidRPr="00425AE6">
        <w:rPr>
          <w:rFonts w:ascii="Sylfaen" w:eastAsia="Arial" w:hAnsi="Sylfaen" w:cs="Arial"/>
          <w:spacing w:val="-1"/>
          <w:sz w:val="20"/>
          <w:szCs w:val="20"/>
          <w:lang w:val="hy-AM"/>
        </w:rPr>
        <w:t xml:space="preserve">Հայաստանի ազգային գյուղատնտեսական համալսարանն է: 1 կգ մշակաբույսի շուկայական գինը բազմապատկվում էր բերքի ցուցիչով: </w:t>
      </w:r>
      <w:r w:rsidR="00DD45A1" w:rsidRPr="00425AE6">
        <w:rPr>
          <w:rFonts w:ascii="Sylfaen" w:eastAsia="Arial" w:hAnsi="Sylfaen" w:cs="Arial"/>
          <w:spacing w:val="-9"/>
          <w:position w:val="-1"/>
          <w:sz w:val="20"/>
          <w:szCs w:val="20"/>
          <w:lang w:val="hy-AM"/>
        </w:rPr>
        <w:t xml:space="preserve"> </w:t>
      </w:r>
    </w:p>
    <w:p w:rsidR="00B51373" w:rsidRPr="00D73651" w:rsidRDefault="00B51373" w:rsidP="006C7AC3">
      <w:pPr>
        <w:tabs>
          <w:tab w:val="left" w:pos="1540"/>
        </w:tabs>
        <w:spacing w:before="15"/>
        <w:ind w:left="360" w:right="133" w:hanging="360"/>
        <w:jc w:val="both"/>
        <w:rPr>
          <w:rFonts w:ascii="Sylfaen" w:eastAsia="Arial" w:hAnsi="Sylfaen" w:cs="Arial"/>
          <w:spacing w:val="-9"/>
          <w:position w:val="-1"/>
          <w:sz w:val="20"/>
          <w:szCs w:val="20"/>
          <w:lang w:val="hy-AM"/>
        </w:rPr>
      </w:pPr>
    </w:p>
    <w:p w:rsidR="00135101" w:rsidRPr="00D73651" w:rsidRDefault="009C553B" w:rsidP="00B51373">
      <w:pPr>
        <w:spacing w:before="40" w:line="157" w:lineRule="exact"/>
        <w:ind w:left="100" w:right="-20"/>
        <w:rPr>
          <w:rFonts w:ascii="Arial" w:eastAsia="Arial" w:hAnsi="Arial" w:cs="Arial"/>
          <w:sz w:val="16"/>
          <w:szCs w:val="16"/>
          <w:lang w:val="hy-AM"/>
        </w:rPr>
      </w:pPr>
      <w:r>
        <w:rPr>
          <w:rFonts w:ascii="Arial" w:hAnsi="Arial" w:cs="Arial"/>
          <w:noProof/>
          <w:lang w:val="ru-RU" w:eastAsia="ru-RU"/>
        </w:rPr>
        <w:pict>
          <v:group id="Group 2" o:spid="_x0000_s1104" style="position:absolute;left:0;text-align:left;margin-left:1in;margin-top:-.8pt;width:2in;height:.1pt;z-index:-251646976;mso-position-horizontal-relative:page" coordorigin="1440,-16"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">
            <v:shape id="Freeform 3" o:spid="_x0000_s1105" style="position:absolute;left:1440;top:-16;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SlnsIA&#10;AADbAAAADwAAAGRycy9kb3ducmV2LnhtbESP0WoCMRBF3wv+QxihbzVrQVm2RikFiyBI1X7AsBl3&#10;FzeTJYka+/XOQ8HH4c49c2axyq5XVwqx82xgOilAEdfedtwY+D2u30pQMSFb7D2TgTtFWC1HLwus&#10;rL/xnq6H1CiBcKzQQJvSUGkd65YcxokfiCU7+eAwyRgabQPeBO56/V4Uc+2wY7nQ4kBfLdXnw8WJ&#10;ho2h2eb8TX9nvyunp7wvf7Ixr+P8+QEqUU7P5f/2xhqYib38IgD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pKWewgAAANsAAAAPAAAAAAAAAAAAAAAAAJgCAABkcnMvZG93&#10;bnJldi54bWxQSwUGAAAAAAQABAD1AAAAhwMAAAAA&#10;" path="m,l2881,e" filled="f" strokeweight=".58pt">
              <v:path arrowok="t" o:connecttype="custom" o:connectlocs="0,0;2881,0" o:connectangles="0,0"/>
            </v:shape>
            <w10:wrap anchorx="page"/>
          </v:group>
        </w:pict>
      </w:r>
      <w:r w:rsidR="00135101" w:rsidRPr="00D73651">
        <w:rPr>
          <w:rFonts w:ascii="Arial" w:eastAsia="Arial" w:hAnsi="Arial" w:cs="Arial"/>
          <w:position w:val="-2"/>
          <w:sz w:val="16"/>
          <w:szCs w:val="16"/>
          <w:lang w:val="hy-AM"/>
        </w:rPr>
        <w:t>6</w:t>
      </w:r>
    </w:p>
    <w:p w:rsidR="00135101" w:rsidRPr="00D73651" w:rsidRDefault="009C553B" w:rsidP="00135101">
      <w:pPr>
        <w:spacing w:line="137" w:lineRule="exact"/>
        <w:ind w:left="820" w:right="-20"/>
        <w:rPr>
          <w:rFonts w:ascii="Arial" w:eastAsia="Arial" w:hAnsi="Arial" w:cs="Arial"/>
          <w:sz w:val="16"/>
          <w:szCs w:val="16"/>
          <w:lang w:val="hy-AM"/>
        </w:rPr>
      </w:pPr>
      <w:hyperlink r:id="rId42">
        <w:r w:rsidR="00135101" w:rsidRPr="00D73651">
          <w:rPr>
            <w:rFonts w:ascii="Arial" w:eastAsia="Arial" w:hAnsi="Arial" w:cs="Arial"/>
            <w:spacing w:val="-1"/>
            <w:position w:val="1"/>
            <w:sz w:val="16"/>
            <w:szCs w:val="16"/>
            <w:lang w:val="hy-AM"/>
          </w:rPr>
          <w:t>ww</w:t>
        </w:r>
        <w:r w:rsidR="00135101" w:rsidRPr="00D73651">
          <w:rPr>
            <w:rFonts w:ascii="Arial" w:eastAsia="Arial" w:hAnsi="Arial" w:cs="Arial"/>
            <w:spacing w:val="-3"/>
            <w:position w:val="1"/>
            <w:sz w:val="16"/>
            <w:szCs w:val="16"/>
            <w:lang w:val="hy-AM"/>
          </w:rPr>
          <w:t>w</w:t>
        </w:r>
        <w:r w:rsidR="00135101" w:rsidRPr="00D73651">
          <w:rPr>
            <w:rFonts w:ascii="Arial" w:eastAsia="Arial" w:hAnsi="Arial" w:cs="Arial"/>
            <w:spacing w:val="1"/>
            <w:position w:val="1"/>
            <w:sz w:val="16"/>
            <w:szCs w:val="16"/>
            <w:lang w:val="hy-AM"/>
          </w:rPr>
          <w:t>.</w:t>
        </w:r>
        <w:r w:rsidR="00135101" w:rsidRPr="00D73651">
          <w:rPr>
            <w:rFonts w:ascii="Arial" w:eastAsia="Arial" w:hAnsi="Arial" w:cs="Arial"/>
            <w:spacing w:val="-1"/>
            <w:position w:val="1"/>
            <w:sz w:val="16"/>
            <w:szCs w:val="16"/>
            <w:lang w:val="hy-AM"/>
          </w:rPr>
          <w:t>ar</w:t>
        </w:r>
        <w:r w:rsidR="00135101" w:rsidRPr="00D73651">
          <w:rPr>
            <w:rFonts w:ascii="Arial" w:eastAsia="Arial" w:hAnsi="Arial" w:cs="Arial"/>
            <w:spacing w:val="3"/>
            <w:position w:val="1"/>
            <w:sz w:val="16"/>
            <w:szCs w:val="16"/>
            <w:lang w:val="hy-AM"/>
          </w:rPr>
          <w:t>m</w:t>
        </w:r>
        <w:r w:rsidR="00135101" w:rsidRPr="00D73651">
          <w:rPr>
            <w:rFonts w:ascii="Arial" w:eastAsia="Arial" w:hAnsi="Arial" w:cs="Arial"/>
            <w:spacing w:val="1"/>
            <w:position w:val="1"/>
            <w:sz w:val="16"/>
            <w:szCs w:val="16"/>
            <w:lang w:val="hy-AM"/>
          </w:rPr>
          <w:t>st</w:t>
        </w:r>
        <w:r w:rsidR="00135101" w:rsidRPr="00D73651">
          <w:rPr>
            <w:rFonts w:ascii="Arial" w:eastAsia="Arial" w:hAnsi="Arial" w:cs="Arial"/>
            <w:spacing w:val="-3"/>
            <w:position w:val="1"/>
            <w:sz w:val="16"/>
            <w:szCs w:val="16"/>
            <w:lang w:val="hy-AM"/>
          </w:rPr>
          <w:t>a</w:t>
        </w:r>
        <w:r w:rsidR="00135101" w:rsidRPr="00D73651">
          <w:rPr>
            <w:rFonts w:ascii="Arial" w:eastAsia="Arial" w:hAnsi="Arial" w:cs="Arial"/>
            <w:spacing w:val="1"/>
            <w:position w:val="1"/>
            <w:sz w:val="16"/>
            <w:szCs w:val="16"/>
            <w:lang w:val="hy-AM"/>
          </w:rPr>
          <w:t>t.</w:t>
        </w:r>
        <w:r w:rsidR="00135101" w:rsidRPr="00D73651">
          <w:rPr>
            <w:rFonts w:ascii="Arial" w:eastAsia="Arial" w:hAnsi="Arial" w:cs="Arial"/>
            <w:spacing w:val="-3"/>
            <w:position w:val="1"/>
            <w:sz w:val="16"/>
            <w:szCs w:val="16"/>
            <w:lang w:val="hy-AM"/>
          </w:rPr>
          <w:t>a</w:t>
        </w:r>
        <w:r w:rsidR="00135101" w:rsidRPr="00D73651">
          <w:rPr>
            <w:rFonts w:ascii="Arial" w:eastAsia="Arial" w:hAnsi="Arial" w:cs="Arial"/>
            <w:position w:val="1"/>
            <w:sz w:val="16"/>
            <w:szCs w:val="16"/>
            <w:lang w:val="hy-AM"/>
          </w:rPr>
          <w:t>m</w:t>
        </w:r>
      </w:hyperlink>
    </w:p>
    <w:p w:rsidR="00135101" w:rsidRPr="00D73651" w:rsidRDefault="00135101" w:rsidP="00135101">
      <w:pPr>
        <w:rPr>
          <w:rFonts w:ascii="Arial" w:hAnsi="Arial" w:cs="Arial"/>
          <w:lang w:val="hy-AM"/>
        </w:rPr>
        <w:sectPr w:rsidR="00135101" w:rsidRPr="00D73651">
          <w:pgSz w:w="11920" w:h="16840"/>
          <w:pgMar w:top="1560" w:right="1320" w:bottom="920" w:left="1340" w:header="0" w:footer="729" w:gutter="0"/>
          <w:cols w:space="720"/>
        </w:sectPr>
      </w:pPr>
    </w:p>
    <w:p w:rsidR="001341A0" w:rsidRPr="001341A0" w:rsidRDefault="001341A0" w:rsidP="00D82EB5">
      <w:pPr>
        <w:rPr>
          <w:rFonts w:eastAsia="Arial"/>
          <w:lang w:val="hy-AM"/>
        </w:rPr>
      </w:pPr>
      <w:r w:rsidRPr="001341A0">
        <w:rPr>
          <w:rFonts w:eastAsia="Arial"/>
          <w:spacing w:val="-1"/>
          <w:lang w:val="hy-AM"/>
        </w:rPr>
        <w:lastRenderedPageBreak/>
        <w:t>Քայլ</w:t>
      </w:r>
      <w:r w:rsidRPr="001341A0">
        <w:rPr>
          <w:rFonts w:eastAsia="Arial"/>
          <w:spacing w:val="-4"/>
          <w:lang w:val="hy-AM"/>
        </w:rPr>
        <w:t xml:space="preserve"> </w:t>
      </w:r>
      <w:r w:rsidRPr="001341A0">
        <w:rPr>
          <w:rFonts w:eastAsia="Arial"/>
          <w:lang w:val="hy-AM"/>
        </w:rPr>
        <w:t xml:space="preserve">3 </w:t>
      </w:r>
      <w:r w:rsidRPr="001341A0">
        <w:rPr>
          <w:rFonts w:eastAsia="Arial"/>
          <w:spacing w:val="10"/>
          <w:lang w:val="hy-AM"/>
        </w:rPr>
        <w:t xml:space="preserve"> </w:t>
      </w:r>
      <w:r w:rsidRPr="001341A0">
        <w:rPr>
          <w:rFonts w:eastAsia="Arial"/>
          <w:lang w:val="hy-AM"/>
        </w:rPr>
        <w:t xml:space="preserve">Փոխհատուցման </w:t>
      </w:r>
      <w:r w:rsidRPr="00D82EB5">
        <w:rPr>
          <w:rFonts w:eastAsia="Arial"/>
        </w:rPr>
        <w:t>հաշվարկ</w:t>
      </w:r>
    </w:p>
    <w:p w:rsidR="001341A0" w:rsidRPr="001341A0" w:rsidRDefault="001341A0" w:rsidP="001341A0">
      <w:pPr>
        <w:pStyle w:val="ListParagraph"/>
        <w:spacing w:before="11" w:line="220" w:lineRule="exact"/>
        <w:ind w:left="432"/>
        <w:rPr>
          <w:rFonts w:ascii="Sylfaen" w:hAnsi="Sylfaen"/>
          <w:sz w:val="20"/>
          <w:szCs w:val="20"/>
          <w:lang w:val="hy-AM"/>
        </w:rPr>
      </w:pPr>
    </w:p>
    <w:p w:rsidR="001341A0" w:rsidRPr="001341A0" w:rsidRDefault="001341A0" w:rsidP="007A501F">
      <w:pPr>
        <w:pStyle w:val="ListParagraph"/>
        <w:numPr>
          <w:ilvl w:val="0"/>
          <w:numId w:val="52"/>
        </w:numPr>
        <w:ind w:right="-20"/>
        <w:rPr>
          <w:rFonts w:ascii="Sylfaen" w:eastAsia="Arial" w:hAnsi="Sylfaen" w:cs="Arial"/>
          <w:sz w:val="20"/>
          <w:szCs w:val="20"/>
          <w:lang w:val="hy-AM"/>
        </w:rPr>
      </w:pPr>
      <w:r w:rsidRPr="001341A0">
        <w:rPr>
          <w:rFonts w:ascii="Sylfaen" w:eastAsia="Arial" w:hAnsi="Sylfaen" w:cs="Arial"/>
          <w:sz w:val="20"/>
          <w:szCs w:val="20"/>
          <w:lang w:val="hy-AM"/>
        </w:rPr>
        <w:t>Մշակաբույսերի գնահատման համար կիրառվում էր հետևյալ բանաձևը`</w:t>
      </w:r>
    </w:p>
    <w:p w:rsidR="001341A0" w:rsidRPr="001341A0" w:rsidRDefault="001341A0" w:rsidP="001341A0">
      <w:pPr>
        <w:pStyle w:val="ListParagraph"/>
        <w:spacing w:before="8"/>
        <w:ind w:left="432"/>
        <w:rPr>
          <w:rFonts w:ascii="Sylfaen" w:hAnsi="Sylfaen"/>
          <w:sz w:val="20"/>
          <w:szCs w:val="20"/>
          <w:lang w:val="hy-AM"/>
        </w:rPr>
      </w:pPr>
    </w:p>
    <w:p w:rsidR="001341A0" w:rsidRPr="001341A0" w:rsidRDefault="001341A0" w:rsidP="001341A0">
      <w:pPr>
        <w:pStyle w:val="ListParagraph"/>
        <w:ind w:left="432" w:right="-20"/>
        <w:rPr>
          <w:rFonts w:ascii="Sylfaen" w:eastAsia="Arial" w:hAnsi="Sylfaen" w:cs="Arial"/>
          <w:sz w:val="20"/>
          <w:szCs w:val="20"/>
          <w:lang w:val="hy-AM"/>
        </w:rPr>
      </w:pPr>
      <w:r w:rsidRPr="001341A0">
        <w:rPr>
          <w:rFonts w:ascii="Sylfaen" w:eastAsia="Arial" w:hAnsi="Sylfaen" w:cs="Arial"/>
          <w:b/>
          <w:bCs/>
          <w:sz w:val="20"/>
          <w:szCs w:val="20"/>
          <w:lang w:val="hy-AM"/>
        </w:rPr>
        <w:t>ՄՇԳ</w:t>
      </w:r>
      <w:r w:rsidRPr="001341A0">
        <w:rPr>
          <w:rFonts w:ascii="Sylfaen" w:eastAsia="Arial" w:hAnsi="Sylfaen" w:cs="Arial"/>
          <w:b/>
          <w:bCs/>
          <w:spacing w:val="-5"/>
          <w:sz w:val="20"/>
          <w:szCs w:val="20"/>
          <w:lang w:val="hy-AM"/>
        </w:rPr>
        <w:t xml:space="preserve"> </w:t>
      </w:r>
      <w:r w:rsidRPr="001341A0">
        <w:rPr>
          <w:rFonts w:ascii="Sylfaen" w:eastAsia="Arial" w:hAnsi="Sylfaen" w:cs="Arial"/>
          <w:sz w:val="20"/>
          <w:szCs w:val="20"/>
          <w:lang w:val="hy-AM"/>
        </w:rPr>
        <w:t>=</w:t>
      </w:r>
      <w:r w:rsidRPr="001341A0">
        <w:rPr>
          <w:rFonts w:ascii="Sylfaen" w:eastAsia="Arial" w:hAnsi="Sylfaen" w:cs="Arial"/>
          <w:spacing w:val="-5"/>
          <w:sz w:val="20"/>
          <w:szCs w:val="20"/>
          <w:lang w:val="hy-AM"/>
        </w:rPr>
        <w:t xml:space="preserve"> </w:t>
      </w:r>
      <w:r w:rsidRPr="001341A0">
        <w:rPr>
          <w:rFonts w:ascii="Sylfaen" w:eastAsia="Arial" w:hAnsi="Sylfaen" w:cs="Arial"/>
          <w:b/>
          <w:bCs/>
          <w:spacing w:val="4"/>
          <w:sz w:val="20"/>
          <w:szCs w:val="20"/>
          <w:lang w:val="hy-AM"/>
        </w:rPr>
        <w:t>ՄՄԶԳ</w:t>
      </w:r>
      <w:r w:rsidRPr="001341A0">
        <w:rPr>
          <w:rFonts w:ascii="Sylfaen" w:eastAsia="Arial" w:hAnsi="Sylfaen" w:cs="Arial"/>
          <w:b/>
          <w:bCs/>
          <w:spacing w:val="-5"/>
          <w:sz w:val="20"/>
          <w:szCs w:val="20"/>
          <w:lang w:val="hy-AM"/>
        </w:rPr>
        <w:t xml:space="preserve"> </w:t>
      </w:r>
      <w:r w:rsidRPr="001341A0">
        <w:rPr>
          <w:rFonts w:ascii="Sylfaen" w:eastAsia="Arial" w:hAnsi="Sylfaen" w:cs="Arial"/>
          <w:sz w:val="20"/>
          <w:szCs w:val="20"/>
          <w:lang w:val="hy-AM"/>
        </w:rPr>
        <w:t xml:space="preserve">x </w:t>
      </w:r>
      <w:r w:rsidRPr="001341A0">
        <w:rPr>
          <w:rFonts w:ascii="Sylfaen" w:eastAsia="Arial" w:hAnsi="Sylfaen" w:cs="Arial"/>
          <w:b/>
          <w:bCs/>
          <w:sz w:val="20"/>
          <w:szCs w:val="20"/>
          <w:lang w:val="hy-AM"/>
        </w:rPr>
        <w:t>Մ</w:t>
      </w:r>
    </w:p>
    <w:p w:rsidR="001341A0" w:rsidRPr="001341A0" w:rsidRDefault="001341A0" w:rsidP="001341A0">
      <w:pPr>
        <w:pStyle w:val="ListParagraph"/>
        <w:ind w:left="432" w:right="-20"/>
        <w:rPr>
          <w:rFonts w:ascii="Sylfaen" w:hAnsi="Sylfaen"/>
          <w:sz w:val="20"/>
          <w:szCs w:val="20"/>
          <w:lang w:val="hy-AM"/>
        </w:rPr>
      </w:pPr>
      <w:r w:rsidRPr="001341A0">
        <w:rPr>
          <w:rFonts w:ascii="Sylfaen" w:eastAsia="Arial" w:hAnsi="Sylfaen" w:cs="Arial"/>
          <w:sz w:val="20"/>
          <w:szCs w:val="20"/>
          <w:lang w:val="hy-AM"/>
        </w:rPr>
        <w:t>Որտեղ`</w:t>
      </w:r>
    </w:p>
    <w:p w:rsidR="001341A0" w:rsidRPr="001341A0" w:rsidRDefault="001341A0" w:rsidP="001341A0">
      <w:pPr>
        <w:pStyle w:val="ListParagraph"/>
        <w:ind w:left="432" w:right="-20"/>
        <w:rPr>
          <w:rFonts w:ascii="Sylfaen" w:eastAsia="Arial" w:hAnsi="Sylfaen" w:cs="Arial"/>
          <w:sz w:val="20"/>
          <w:szCs w:val="20"/>
          <w:lang w:val="hy-AM"/>
        </w:rPr>
      </w:pPr>
      <w:r w:rsidRPr="001341A0">
        <w:rPr>
          <w:rFonts w:ascii="Sylfaen" w:eastAsia="Arial" w:hAnsi="Sylfaen" w:cs="Arial"/>
          <w:b/>
          <w:bCs/>
          <w:sz w:val="20"/>
          <w:szCs w:val="20"/>
          <w:lang w:val="hy-AM"/>
        </w:rPr>
        <w:t>ՄՇԳ</w:t>
      </w:r>
      <w:r w:rsidRPr="001341A0">
        <w:rPr>
          <w:rFonts w:ascii="Sylfaen" w:eastAsia="Arial" w:hAnsi="Sylfaen" w:cs="Arial"/>
          <w:b/>
          <w:bCs/>
          <w:spacing w:val="-5"/>
          <w:sz w:val="20"/>
          <w:szCs w:val="20"/>
          <w:lang w:val="hy-AM"/>
        </w:rPr>
        <w:t xml:space="preserve"> </w:t>
      </w:r>
      <w:r w:rsidRPr="001341A0">
        <w:rPr>
          <w:rFonts w:ascii="Sylfaen" w:eastAsia="Arial" w:hAnsi="Sylfaen" w:cs="Arial"/>
          <w:sz w:val="20"/>
          <w:szCs w:val="20"/>
          <w:lang w:val="hy-AM"/>
        </w:rPr>
        <w:t>–</w:t>
      </w:r>
      <w:r w:rsidRPr="001341A0">
        <w:rPr>
          <w:rFonts w:ascii="Sylfaen" w:eastAsia="Arial" w:hAnsi="Sylfaen" w:cs="Arial"/>
          <w:spacing w:val="-2"/>
          <w:sz w:val="20"/>
          <w:szCs w:val="20"/>
          <w:lang w:val="hy-AM"/>
        </w:rPr>
        <w:t xml:space="preserve"> </w:t>
      </w:r>
      <w:r w:rsidRPr="001341A0">
        <w:rPr>
          <w:rFonts w:ascii="Sylfaen" w:eastAsia="Arial" w:hAnsi="Sylfaen" w:cs="Arial"/>
          <w:sz w:val="20"/>
          <w:szCs w:val="20"/>
          <w:lang w:val="hy-AM"/>
        </w:rPr>
        <w:t>Մշակաբույսի շուկայական գինը</w:t>
      </w:r>
    </w:p>
    <w:p w:rsidR="001341A0" w:rsidRPr="001341A0" w:rsidRDefault="001341A0" w:rsidP="001341A0">
      <w:pPr>
        <w:pStyle w:val="ListParagraph"/>
        <w:ind w:left="432" w:right="-20"/>
        <w:rPr>
          <w:rFonts w:ascii="Sylfaen" w:eastAsia="Arial" w:hAnsi="Sylfaen" w:cs="Arial"/>
          <w:sz w:val="20"/>
          <w:szCs w:val="20"/>
          <w:lang w:val="hy-AM"/>
        </w:rPr>
      </w:pPr>
      <w:r w:rsidRPr="001341A0">
        <w:rPr>
          <w:rFonts w:ascii="Sylfaen" w:eastAsia="Arial" w:hAnsi="Sylfaen" w:cs="Arial"/>
          <w:b/>
          <w:bCs/>
          <w:spacing w:val="4"/>
          <w:sz w:val="20"/>
          <w:szCs w:val="20"/>
          <w:lang w:val="hy-AM"/>
        </w:rPr>
        <w:t>ՄՄԶԳ</w:t>
      </w:r>
      <w:r w:rsidRPr="001341A0">
        <w:rPr>
          <w:rFonts w:ascii="Sylfaen" w:eastAsia="Arial" w:hAnsi="Sylfaen" w:cs="Arial"/>
          <w:b/>
          <w:bCs/>
          <w:spacing w:val="-5"/>
          <w:sz w:val="20"/>
          <w:szCs w:val="20"/>
          <w:lang w:val="hy-AM"/>
        </w:rPr>
        <w:t xml:space="preserve"> </w:t>
      </w:r>
      <w:r w:rsidRPr="001341A0">
        <w:rPr>
          <w:rFonts w:ascii="Sylfaen" w:eastAsia="Arial" w:hAnsi="Sylfaen" w:cs="Arial"/>
          <w:sz w:val="20"/>
          <w:szCs w:val="20"/>
          <w:lang w:val="hy-AM"/>
        </w:rPr>
        <w:t>–</w:t>
      </w:r>
      <w:r w:rsidRPr="001341A0">
        <w:rPr>
          <w:rFonts w:ascii="Sylfaen" w:eastAsia="Arial" w:hAnsi="Sylfaen" w:cs="Arial"/>
          <w:spacing w:val="-2"/>
          <w:sz w:val="20"/>
          <w:szCs w:val="20"/>
          <w:lang w:val="hy-AM"/>
        </w:rPr>
        <w:t xml:space="preserve"> Մեկ միավորի տարեկան եկամտի զուտ շուկայական գինը</w:t>
      </w:r>
    </w:p>
    <w:p w:rsidR="001341A0" w:rsidRPr="001341A0" w:rsidRDefault="001341A0" w:rsidP="001341A0">
      <w:pPr>
        <w:pStyle w:val="ListParagraph"/>
        <w:ind w:left="432" w:right="-20"/>
        <w:rPr>
          <w:rFonts w:ascii="Sylfaen" w:eastAsia="Arial" w:hAnsi="Sylfaen" w:cs="Arial"/>
          <w:sz w:val="20"/>
          <w:szCs w:val="20"/>
          <w:lang w:val="hy-AM"/>
        </w:rPr>
      </w:pPr>
      <w:r w:rsidRPr="001341A0">
        <w:rPr>
          <w:rFonts w:ascii="Sylfaen" w:eastAsia="Arial" w:hAnsi="Sylfaen" w:cs="Arial"/>
          <w:b/>
          <w:bCs/>
          <w:sz w:val="20"/>
          <w:szCs w:val="20"/>
          <w:lang w:val="hy-AM"/>
        </w:rPr>
        <w:t>Մ</w:t>
      </w:r>
      <w:r w:rsidRPr="001341A0">
        <w:rPr>
          <w:rFonts w:ascii="Sylfaen" w:eastAsia="Arial" w:hAnsi="Sylfaen" w:cs="Arial"/>
          <w:b/>
          <w:bCs/>
          <w:spacing w:val="-2"/>
          <w:sz w:val="20"/>
          <w:szCs w:val="20"/>
          <w:lang w:val="hy-AM"/>
        </w:rPr>
        <w:t xml:space="preserve"> </w:t>
      </w:r>
      <w:r w:rsidRPr="001341A0">
        <w:rPr>
          <w:rFonts w:ascii="Sylfaen" w:eastAsia="Arial" w:hAnsi="Sylfaen" w:cs="Arial"/>
          <w:sz w:val="20"/>
          <w:szCs w:val="20"/>
          <w:lang w:val="hy-AM"/>
        </w:rPr>
        <w:t>–</w:t>
      </w:r>
      <w:r w:rsidRPr="001341A0">
        <w:rPr>
          <w:rFonts w:ascii="Sylfaen" w:eastAsia="Arial" w:hAnsi="Sylfaen" w:cs="Arial"/>
          <w:spacing w:val="-2"/>
          <w:sz w:val="20"/>
          <w:szCs w:val="20"/>
          <w:lang w:val="hy-AM"/>
        </w:rPr>
        <w:t xml:space="preserve"> Մշակաբույսեր ցանելու տարածքի մակերեսը</w:t>
      </w:r>
    </w:p>
    <w:p w:rsidR="00D82EB5" w:rsidRDefault="00D82EB5" w:rsidP="00D82EB5">
      <w:bookmarkStart w:id="1041" w:name="_Toc400705274"/>
      <w:bookmarkStart w:id="1042" w:name="_Toc401244173"/>
      <w:bookmarkStart w:id="1043" w:name="_Toc401245080"/>
    </w:p>
    <w:p w:rsidR="00135101" w:rsidRPr="001719E6" w:rsidRDefault="00DA6C60" w:rsidP="00D82EB5">
      <w:r>
        <w:t xml:space="preserve">ՏՐԱՆՍՊՈՐՏԱՅԻՆ </w:t>
      </w:r>
      <w:r w:rsidRPr="00D82EB5">
        <w:t>ԾԱԽՍԵՐ</w:t>
      </w:r>
      <w:bookmarkEnd w:id="1041"/>
      <w:bookmarkEnd w:id="1042"/>
      <w:bookmarkEnd w:id="1043"/>
    </w:p>
    <w:p w:rsidR="00DA6C60" w:rsidRPr="00DA6C60" w:rsidRDefault="00DA6C60" w:rsidP="00DA6C60">
      <w:pPr>
        <w:pStyle w:val="ListParagraph"/>
        <w:spacing w:before="12"/>
        <w:ind w:left="432"/>
        <w:jc w:val="both"/>
        <w:rPr>
          <w:rFonts w:ascii="Sylfaen" w:hAnsi="Sylfaen"/>
          <w:sz w:val="20"/>
          <w:szCs w:val="20"/>
          <w:lang w:val="hy-AM"/>
        </w:rPr>
      </w:pPr>
    </w:p>
    <w:p w:rsidR="00DA6C60" w:rsidRPr="00B500B7" w:rsidRDefault="00DA6C60" w:rsidP="007A501F">
      <w:pPr>
        <w:pStyle w:val="ListParagraph"/>
        <w:numPr>
          <w:ilvl w:val="0"/>
          <w:numId w:val="52"/>
        </w:numPr>
        <w:ind w:right="76"/>
        <w:jc w:val="both"/>
        <w:rPr>
          <w:rFonts w:ascii="Sylfaen" w:eastAsia="Arial" w:hAnsi="Sylfaen" w:cs="Arial"/>
          <w:sz w:val="20"/>
          <w:szCs w:val="20"/>
          <w:lang w:val="hy-AM"/>
        </w:rPr>
      </w:pPr>
      <w:r w:rsidRPr="00B500B7">
        <w:rPr>
          <w:rFonts w:ascii="Sylfaen" w:eastAsia="Arial" w:hAnsi="Sylfaen" w:cs="Arial"/>
          <w:spacing w:val="3"/>
          <w:sz w:val="20"/>
          <w:szCs w:val="20"/>
          <w:lang w:val="hy-AM"/>
        </w:rPr>
        <w:t xml:space="preserve">Տրանսպորտային ծախսերը որոշվում էին՝ շուկայում առկա մի քանի բեռնափոխադրող ընկերությունների առաջարկած ծառայությունների միջին գնի հիման վրա: Գներն այնպես էին հաշվարկվում, որ ԱԵԱ-ները կարողանան իրենց գույքը տեղափոխել 20 կմ շառավղի շրջանակներում: </w:t>
      </w:r>
      <w:r w:rsidRPr="00B500B7">
        <w:rPr>
          <w:rFonts w:ascii="Sylfaen" w:eastAsia="Arial" w:hAnsi="Sylfaen" w:cs="Arial"/>
          <w:spacing w:val="-7"/>
          <w:sz w:val="20"/>
          <w:szCs w:val="20"/>
          <w:lang w:val="hy-AM"/>
        </w:rPr>
        <w:t xml:space="preserve"> </w:t>
      </w:r>
    </w:p>
    <w:p w:rsidR="00DA6C60" w:rsidRPr="00DA6C60" w:rsidRDefault="00DA6C60" w:rsidP="00DA6C60">
      <w:pPr>
        <w:pStyle w:val="ListParagraph"/>
        <w:spacing w:before="8"/>
        <w:ind w:left="432"/>
        <w:jc w:val="both"/>
        <w:rPr>
          <w:rFonts w:ascii="Sylfaen" w:hAnsi="Sylfaen"/>
          <w:sz w:val="20"/>
          <w:szCs w:val="20"/>
          <w:lang w:val="hy-AM"/>
        </w:rPr>
      </w:pPr>
    </w:p>
    <w:p w:rsidR="00DA6C60" w:rsidRPr="00DA6C60" w:rsidRDefault="00B500B7" w:rsidP="00B500B7">
      <w:pPr>
        <w:ind w:left="720" w:hanging="360"/>
        <w:jc w:val="both"/>
        <w:rPr>
          <w:rFonts w:ascii="Sylfaen" w:eastAsia="Arial" w:hAnsi="Sylfaen" w:cs="Arial"/>
          <w:sz w:val="20"/>
          <w:szCs w:val="20"/>
          <w:lang w:val="hy-AM"/>
        </w:rPr>
      </w:pPr>
      <w:r>
        <w:rPr>
          <w:rFonts w:ascii="Sylfaen" w:hAnsi="Sylfaen" w:cs="Sylfaen"/>
          <w:sz w:val="20"/>
          <w:szCs w:val="20"/>
          <w:lang w:val="hy-AM"/>
        </w:rPr>
        <w:t xml:space="preserve">62. </w:t>
      </w:r>
      <w:r w:rsidR="00DA6C60" w:rsidRPr="00DA6C60">
        <w:rPr>
          <w:rFonts w:ascii="Sylfaen" w:hAnsi="Sylfaen" w:cs="Sylfaen"/>
          <w:sz w:val="20"/>
          <w:szCs w:val="20"/>
          <w:lang w:val="hy-AM"/>
        </w:rPr>
        <w:t>Ուսումնասիրությունները</w:t>
      </w:r>
      <w:r w:rsidR="00DA6C60" w:rsidRPr="00DA6C60">
        <w:rPr>
          <w:rFonts w:ascii="Sylfaen" w:hAnsi="Sylfaen"/>
          <w:sz w:val="20"/>
          <w:szCs w:val="20"/>
          <w:lang w:val="hy-AM"/>
        </w:rPr>
        <w:t xml:space="preserve"> </w:t>
      </w:r>
      <w:r w:rsidR="00DA6C60" w:rsidRPr="00DA6C60">
        <w:rPr>
          <w:rFonts w:ascii="Sylfaen" w:hAnsi="Sylfaen" w:cs="Sylfaen"/>
          <w:sz w:val="20"/>
          <w:szCs w:val="20"/>
          <w:lang w:val="hy-AM"/>
        </w:rPr>
        <w:t>ցույց</w:t>
      </w:r>
      <w:r w:rsidR="00DA6C60" w:rsidRPr="00DA6C60">
        <w:rPr>
          <w:rFonts w:ascii="Sylfaen" w:hAnsi="Sylfaen"/>
          <w:sz w:val="20"/>
          <w:szCs w:val="20"/>
          <w:lang w:val="hy-AM"/>
        </w:rPr>
        <w:t xml:space="preserve"> </w:t>
      </w:r>
      <w:r w:rsidR="00DA6C60" w:rsidRPr="00DA6C60">
        <w:rPr>
          <w:rFonts w:ascii="Sylfaen" w:hAnsi="Sylfaen" w:cs="Sylfaen"/>
          <w:sz w:val="20"/>
          <w:szCs w:val="20"/>
          <w:lang w:val="hy-AM"/>
        </w:rPr>
        <w:t>են</w:t>
      </w:r>
      <w:r w:rsidR="00DA6C60" w:rsidRPr="00DA6C60">
        <w:rPr>
          <w:rFonts w:ascii="Sylfaen" w:hAnsi="Sylfaen"/>
          <w:sz w:val="20"/>
          <w:szCs w:val="20"/>
          <w:lang w:val="hy-AM"/>
        </w:rPr>
        <w:t xml:space="preserve"> </w:t>
      </w:r>
      <w:r w:rsidR="00DA6C60" w:rsidRPr="00DA6C60">
        <w:rPr>
          <w:rFonts w:ascii="Sylfaen" w:hAnsi="Sylfaen" w:cs="Sylfaen"/>
          <w:sz w:val="20"/>
          <w:szCs w:val="20"/>
          <w:lang w:val="hy-AM"/>
        </w:rPr>
        <w:t>տվել</w:t>
      </w:r>
      <w:r w:rsidR="00DA6C60" w:rsidRPr="00DA6C60">
        <w:rPr>
          <w:rFonts w:ascii="Sylfaen" w:hAnsi="Sylfaen"/>
          <w:sz w:val="20"/>
          <w:szCs w:val="20"/>
          <w:lang w:val="hy-AM"/>
        </w:rPr>
        <w:t xml:space="preserve">, </w:t>
      </w:r>
      <w:r w:rsidR="00DA6C60" w:rsidRPr="00DA6C60">
        <w:rPr>
          <w:rFonts w:ascii="Sylfaen" w:hAnsi="Sylfaen" w:cs="Sylfaen"/>
          <w:sz w:val="20"/>
          <w:szCs w:val="20"/>
          <w:lang w:val="hy-AM"/>
        </w:rPr>
        <w:t>որ</w:t>
      </w:r>
      <w:r w:rsidR="00DA6C60" w:rsidRPr="00DA6C60">
        <w:rPr>
          <w:rFonts w:ascii="Sylfaen" w:hAnsi="Sylfaen"/>
          <w:sz w:val="20"/>
          <w:szCs w:val="20"/>
          <w:lang w:val="hy-AM"/>
        </w:rPr>
        <w:t xml:space="preserve"> </w:t>
      </w:r>
      <w:r w:rsidR="00DA6C60" w:rsidRPr="00DA6C60">
        <w:rPr>
          <w:rFonts w:ascii="Sylfaen" w:hAnsi="Sylfaen" w:cs="Sylfaen"/>
          <w:sz w:val="20"/>
          <w:szCs w:val="20"/>
          <w:lang w:val="hy-AM"/>
        </w:rPr>
        <w:t>նմանատիպ</w:t>
      </w:r>
      <w:r w:rsidR="00DA6C60" w:rsidRPr="00DA6C60">
        <w:rPr>
          <w:rFonts w:ascii="Sylfaen" w:hAnsi="Sylfaen"/>
          <w:sz w:val="20"/>
          <w:szCs w:val="20"/>
          <w:lang w:val="hy-AM"/>
        </w:rPr>
        <w:t xml:space="preserve"> </w:t>
      </w:r>
      <w:r w:rsidR="00DA6C60" w:rsidRPr="00DA6C60">
        <w:rPr>
          <w:rFonts w:ascii="Sylfaen" w:hAnsi="Sylfaen" w:cs="Sylfaen"/>
          <w:sz w:val="20"/>
          <w:szCs w:val="20"/>
          <w:lang w:val="hy-AM"/>
        </w:rPr>
        <w:t>կազմակերպություններն</w:t>
      </w:r>
      <w:r w:rsidR="00DA6C60" w:rsidRPr="00DA6C60">
        <w:rPr>
          <w:rFonts w:ascii="Sylfaen" w:hAnsi="Sylfaen"/>
          <w:sz w:val="20"/>
          <w:szCs w:val="20"/>
          <w:lang w:val="hy-AM"/>
        </w:rPr>
        <w:t xml:space="preserve"> </w:t>
      </w:r>
      <w:r w:rsidR="00DA6C60" w:rsidRPr="00DA6C60">
        <w:rPr>
          <w:rFonts w:ascii="Sylfaen" w:hAnsi="Sylfaen" w:cs="Sylfaen"/>
          <w:sz w:val="20"/>
          <w:szCs w:val="20"/>
          <w:lang w:val="hy-AM"/>
        </w:rPr>
        <w:t>առաջարկում</w:t>
      </w:r>
      <w:r w:rsidR="00DA6C60" w:rsidRPr="00DA6C60">
        <w:rPr>
          <w:rFonts w:ascii="Sylfaen" w:hAnsi="Sylfaen"/>
          <w:sz w:val="20"/>
          <w:szCs w:val="20"/>
          <w:lang w:val="hy-AM"/>
        </w:rPr>
        <w:t xml:space="preserve"> </w:t>
      </w:r>
      <w:r>
        <w:rPr>
          <w:rFonts w:ascii="Sylfaen" w:hAnsi="Sylfaen"/>
          <w:sz w:val="20"/>
          <w:szCs w:val="20"/>
          <w:lang w:val="hy-AM"/>
        </w:rPr>
        <w:t xml:space="preserve">  </w:t>
      </w:r>
      <w:r w:rsidR="00DA6C60" w:rsidRPr="00DA6C60">
        <w:rPr>
          <w:rFonts w:ascii="Sylfaen" w:hAnsi="Sylfaen" w:cs="Sylfaen"/>
          <w:sz w:val="20"/>
          <w:szCs w:val="20"/>
          <w:lang w:val="hy-AM"/>
        </w:rPr>
        <w:t>են</w:t>
      </w:r>
      <w:r w:rsidR="00DA6C60" w:rsidRPr="00DA6C60">
        <w:rPr>
          <w:rFonts w:ascii="Sylfaen" w:hAnsi="Sylfaen"/>
          <w:sz w:val="20"/>
          <w:szCs w:val="20"/>
          <w:lang w:val="hy-AM"/>
        </w:rPr>
        <w:t xml:space="preserve"> </w:t>
      </w:r>
      <w:r w:rsidR="00DA6C60" w:rsidRPr="00DA6C60">
        <w:rPr>
          <w:rFonts w:ascii="Sylfaen" w:hAnsi="Sylfaen" w:cs="Sylfaen"/>
          <w:sz w:val="20"/>
          <w:szCs w:val="20"/>
          <w:lang w:val="hy-AM"/>
        </w:rPr>
        <w:t>բեռնատար</w:t>
      </w:r>
      <w:r w:rsidR="00DA6C60" w:rsidRPr="00DA6C60">
        <w:rPr>
          <w:rFonts w:ascii="Sylfaen" w:hAnsi="Sylfaen"/>
          <w:sz w:val="20"/>
          <w:szCs w:val="20"/>
          <w:lang w:val="hy-AM"/>
        </w:rPr>
        <w:t xml:space="preserve"> </w:t>
      </w:r>
      <w:r w:rsidR="00DA6C60" w:rsidRPr="00DA6C60">
        <w:rPr>
          <w:rFonts w:ascii="Sylfaen" w:hAnsi="Sylfaen" w:cs="Sylfaen"/>
          <w:sz w:val="20"/>
          <w:szCs w:val="20"/>
          <w:lang w:val="hy-AM"/>
        </w:rPr>
        <w:t>փոքր</w:t>
      </w:r>
      <w:r w:rsidR="00DA6C60" w:rsidRPr="00DA6C60">
        <w:rPr>
          <w:rFonts w:ascii="Sylfaen" w:hAnsi="Sylfaen"/>
          <w:sz w:val="20"/>
          <w:szCs w:val="20"/>
          <w:lang w:val="hy-AM"/>
        </w:rPr>
        <w:t xml:space="preserve"> </w:t>
      </w:r>
      <w:r w:rsidR="00DA6C60" w:rsidRPr="00DA6C60">
        <w:rPr>
          <w:rFonts w:ascii="Sylfaen" w:hAnsi="Sylfaen" w:cs="Sylfaen"/>
          <w:sz w:val="20"/>
          <w:szCs w:val="20"/>
          <w:lang w:val="hy-AM"/>
        </w:rPr>
        <w:t>մեքենաներ</w:t>
      </w:r>
      <w:r w:rsidR="00DA6C60" w:rsidRPr="00DA6C60">
        <w:rPr>
          <w:rFonts w:ascii="Sylfaen" w:hAnsi="Sylfaen"/>
          <w:sz w:val="20"/>
          <w:szCs w:val="20"/>
          <w:lang w:val="hy-AM"/>
        </w:rPr>
        <w:t xml:space="preserve"> (</w:t>
      </w:r>
      <w:r w:rsidR="00DA6C60" w:rsidRPr="00DA6C60">
        <w:rPr>
          <w:rFonts w:ascii="Sylfaen" w:hAnsi="Sylfaen" w:cs="Sylfaen"/>
          <w:sz w:val="20"/>
          <w:szCs w:val="20"/>
          <w:lang w:val="hy-AM"/>
        </w:rPr>
        <w:t>ԳԱԶԵԼ</w:t>
      </w:r>
      <w:r w:rsidR="00DA6C60" w:rsidRPr="00DA6C60">
        <w:rPr>
          <w:rFonts w:ascii="Sylfaen" w:hAnsi="Sylfaen"/>
          <w:sz w:val="20"/>
          <w:szCs w:val="20"/>
          <w:lang w:val="hy-AM"/>
        </w:rPr>
        <w:t xml:space="preserve">) </w:t>
      </w:r>
      <w:r w:rsidR="00DA6C60" w:rsidRPr="00DA6C60">
        <w:rPr>
          <w:rFonts w:ascii="Sylfaen" w:hAnsi="Sylfaen" w:cs="Sylfaen"/>
          <w:sz w:val="20"/>
          <w:szCs w:val="20"/>
          <w:lang w:val="hy-AM"/>
        </w:rPr>
        <w:t>և</w:t>
      </w:r>
      <w:r w:rsidR="00DA6C60" w:rsidRPr="00DA6C60">
        <w:rPr>
          <w:rFonts w:ascii="Sylfaen" w:hAnsi="Sylfaen"/>
          <w:sz w:val="20"/>
          <w:szCs w:val="20"/>
          <w:lang w:val="hy-AM"/>
        </w:rPr>
        <w:t xml:space="preserve"> </w:t>
      </w:r>
      <w:r w:rsidR="00DA6C60" w:rsidRPr="00DA6C60">
        <w:rPr>
          <w:rFonts w:ascii="Sylfaen" w:hAnsi="Sylfaen" w:cs="Sylfaen"/>
          <w:sz w:val="20"/>
          <w:szCs w:val="20"/>
          <w:lang w:val="hy-AM"/>
        </w:rPr>
        <w:t>մեծ</w:t>
      </w:r>
      <w:r w:rsidR="00DA6C60" w:rsidRPr="00DA6C60">
        <w:rPr>
          <w:rFonts w:ascii="Sylfaen" w:hAnsi="Sylfaen"/>
          <w:sz w:val="20"/>
          <w:szCs w:val="20"/>
          <w:lang w:val="hy-AM"/>
        </w:rPr>
        <w:t xml:space="preserve"> </w:t>
      </w:r>
      <w:r w:rsidR="00DA6C60" w:rsidRPr="00DA6C60">
        <w:rPr>
          <w:rFonts w:ascii="Sylfaen" w:hAnsi="Sylfaen" w:cs="Sylfaen"/>
          <w:sz w:val="20"/>
          <w:szCs w:val="20"/>
          <w:lang w:val="hy-AM"/>
        </w:rPr>
        <w:t>բեռնատար</w:t>
      </w:r>
      <w:r w:rsidR="00DA6C60" w:rsidRPr="00DA6C60">
        <w:rPr>
          <w:rFonts w:ascii="Sylfaen" w:hAnsi="Sylfaen"/>
          <w:sz w:val="20"/>
          <w:szCs w:val="20"/>
          <w:lang w:val="hy-AM"/>
        </w:rPr>
        <w:t xml:space="preserve"> </w:t>
      </w:r>
      <w:r w:rsidR="00DA6C60" w:rsidRPr="00DA6C60">
        <w:rPr>
          <w:rFonts w:ascii="Sylfaen" w:hAnsi="Sylfaen" w:cs="Sylfaen"/>
          <w:sz w:val="20"/>
          <w:szCs w:val="20"/>
          <w:lang w:val="hy-AM"/>
        </w:rPr>
        <w:t>մեքենաներ</w:t>
      </w:r>
      <w:r w:rsidR="00DA6C60" w:rsidRPr="00DA6C60">
        <w:rPr>
          <w:rFonts w:ascii="Sylfaen" w:hAnsi="Sylfaen"/>
          <w:sz w:val="20"/>
          <w:szCs w:val="20"/>
          <w:lang w:val="hy-AM"/>
        </w:rPr>
        <w:t xml:space="preserve"> (</w:t>
      </w:r>
      <w:r w:rsidR="00DA6C60" w:rsidRPr="00DA6C60">
        <w:rPr>
          <w:rFonts w:ascii="Sylfaen" w:hAnsi="Sylfaen" w:cs="Sylfaen"/>
          <w:sz w:val="20"/>
          <w:szCs w:val="20"/>
          <w:lang w:val="hy-AM"/>
        </w:rPr>
        <w:t>ԳԱԶ</w:t>
      </w:r>
      <w:r w:rsidR="00DA6C60" w:rsidRPr="00DA6C60">
        <w:rPr>
          <w:rFonts w:ascii="Sylfaen" w:hAnsi="Sylfaen"/>
          <w:sz w:val="20"/>
          <w:szCs w:val="20"/>
          <w:lang w:val="hy-AM"/>
        </w:rPr>
        <w:t xml:space="preserve">-52 </w:t>
      </w:r>
      <w:r w:rsidR="00DA6C60" w:rsidRPr="00DA6C60">
        <w:rPr>
          <w:rFonts w:ascii="Sylfaen" w:hAnsi="Sylfaen" w:cs="Sylfaen"/>
          <w:sz w:val="20"/>
          <w:szCs w:val="20"/>
          <w:lang w:val="hy-AM"/>
        </w:rPr>
        <w:t>կամ</w:t>
      </w:r>
      <w:r w:rsidR="00DA6C60" w:rsidRPr="00DA6C60">
        <w:rPr>
          <w:rFonts w:ascii="Sylfaen" w:hAnsi="Sylfaen"/>
          <w:sz w:val="20"/>
          <w:szCs w:val="20"/>
          <w:lang w:val="hy-AM"/>
        </w:rPr>
        <w:t xml:space="preserve"> </w:t>
      </w:r>
      <w:r w:rsidR="00DA6C60" w:rsidRPr="00DA6C60">
        <w:rPr>
          <w:rFonts w:ascii="Sylfaen" w:hAnsi="Sylfaen" w:cs="Sylfaen"/>
          <w:sz w:val="20"/>
          <w:szCs w:val="20"/>
          <w:lang w:val="hy-AM"/>
        </w:rPr>
        <w:t>ԶԻԼ</w:t>
      </w:r>
      <w:r w:rsidR="00DA6C60" w:rsidRPr="00DA6C60">
        <w:rPr>
          <w:rFonts w:ascii="Sylfaen" w:hAnsi="Sylfaen"/>
          <w:sz w:val="20"/>
          <w:szCs w:val="20"/>
          <w:lang w:val="hy-AM"/>
        </w:rPr>
        <w:t xml:space="preserve"> 131</w:t>
      </w:r>
      <w:r w:rsidR="00DA6C60" w:rsidRPr="00DA6C60">
        <w:rPr>
          <w:rFonts w:ascii="Sylfaen" w:hAnsi="Sylfaen" w:cs="Sylfaen"/>
          <w:sz w:val="20"/>
          <w:szCs w:val="20"/>
          <w:lang w:val="hy-AM"/>
        </w:rPr>
        <w:t>՝</w:t>
      </w:r>
      <w:r w:rsidR="00DA6C60" w:rsidRPr="00DA6C60">
        <w:rPr>
          <w:rFonts w:ascii="Sylfaen" w:hAnsi="Sylfaen"/>
          <w:sz w:val="20"/>
          <w:szCs w:val="20"/>
          <w:lang w:val="hy-AM"/>
        </w:rPr>
        <w:t xml:space="preserve"> </w:t>
      </w:r>
      <w:r w:rsidR="00DA6C60" w:rsidRPr="00DA6C60">
        <w:rPr>
          <w:rFonts w:ascii="Sylfaen" w:hAnsi="Sylfaen" w:cs="Sylfaen"/>
          <w:sz w:val="20"/>
          <w:szCs w:val="20"/>
          <w:lang w:val="hy-AM"/>
        </w:rPr>
        <w:t>կահույք</w:t>
      </w:r>
      <w:r w:rsidR="00DA6C60" w:rsidRPr="00DA6C60">
        <w:rPr>
          <w:rFonts w:ascii="Sylfaen" w:hAnsi="Sylfaen"/>
          <w:sz w:val="20"/>
          <w:szCs w:val="20"/>
          <w:lang w:val="hy-AM"/>
        </w:rPr>
        <w:t xml:space="preserve"> </w:t>
      </w:r>
      <w:r w:rsidR="00DA6C60" w:rsidRPr="00DA6C60">
        <w:rPr>
          <w:rFonts w:ascii="Sylfaen" w:hAnsi="Sylfaen" w:cs="Sylfaen"/>
          <w:sz w:val="20"/>
          <w:szCs w:val="20"/>
          <w:lang w:val="hy-AM"/>
        </w:rPr>
        <w:t>և</w:t>
      </w:r>
      <w:r w:rsidR="00DA6C60" w:rsidRPr="00DA6C60">
        <w:rPr>
          <w:rFonts w:ascii="Sylfaen" w:hAnsi="Sylfaen"/>
          <w:sz w:val="20"/>
          <w:szCs w:val="20"/>
          <w:lang w:val="hy-AM"/>
        </w:rPr>
        <w:t xml:space="preserve"> </w:t>
      </w:r>
      <w:r w:rsidR="00DA6C60" w:rsidRPr="00DA6C60">
        <w:rPr>
          <w:rFonts w:ascii="Sylfaen" w:hAnsi="Sylfaen" w:cs="Sylfaen"/>
          <w:sz w:val="20"/>
          <w:szCs w:val="20"/>
          <w:lang w:val="hy-AM"/>
        </w:rPr>
        <w:t>կենցաղային</w:t>
      </w:r>
      <w:r w:rsidR="00DA6C60" w:rsidRPr="00DA6C60">
        <w:rPr>
          <w:rFonts w:ascii="Sylfaen" w:hAnsi="Sylfaen"/>
          <w:sz w:val="20"/>
          <w:szCs w:val="20"/>
          <w:lang w:val="hy-AM"/>
        </w:rPr>
        <w:t xml:space="preserve"> </w:t>
      </w:r>
      <w:r w:rsidR="00DA6C60" w:rsidRPr="00DA6C60">
        <w:rPr>
          <w:rFonts w:ascii="Sylfaen" w:hAnsi="Sylfaen" w:cs="Sylfaen"/>
          <w:sz w:val="20"/>
          <w:szCs w:val="20"/>
          <w:lang w:val="hy-AM"/>
        </w:rPr>
        <w:t>իրեր</w:t>
      </w:r>
      <w:r w:rsidR="00DA6C60" w:rsidRPr="00DA6C60">
        <w:rPr>
          <w:rFonts w:ascii="Sylfaen" w:hAnsi="Sylfaen"/>
          <w:sz w:val="20"/>
          <w:szCs w:val="20"/>
          <w:lang w:val="hy-AM"/>
        </w:rPr>
        <w:t xml:space="preserve"> </w:t>
      </w:r>
      <w:r w:rsidR="00DA6C60" w:rsidRPr="00DA6C60">
        <w:rPr>
          <w:rFonts w:ascii="Sylfaen" w:hAnsi="Sylfaen" w:cs="Sylfaen"/>
          <w:sz w:val="20"/>
          <w:szCs w:val="20"/>
          <w:lang w:val="hy-AM"/>
        </w:rPr>
        <w:t>տեղափոխելու</w:t>
      </w:r>
      <w:r w:rsidR="00DA6C60" w:rsidRPr="00DA6C60">
        <w:rPr>
          <w:rFonts w:ascii="Sylfaen" w:hAnsi="Sylfaen"/>
          <w:sz w:val="20"/>
          <w:szCs w:val="20"/>
          <w:lang w:val="hy-AM"/>
        </w:rPr>
        <w:t xml:space="preserve"> </w:t>
      </w:r>
      <w:r w:rsidR="00DA6C60" w:rsidRPr="00DA6C60">
        <w:rPr>
          <w:rFonts w:ascii="Sylfaen" w:hAnsi="Sylfaen" w:cs="Sylfaen"/>
          <w:sz w:val="20"/>
          <w:szCs w:val="20"/>
          <w:lang w:val="hy-AM"/>
        </w:rPr>
        <w:t>համար</w:t>
      </w:r>
      <w:r w:rsidR="00DA6C60" w:rsidRPr="00DA6C60">
        <w:rPr>
          <w:rFonts w:ascii="Sylfaen" w:hAnsi="Sylfaen"/>
          <w:sz w:val="20"/>
          <w:szCs w:val="20"/>
          <w:lang w:val="hy-AM"/>
        </w:rPr>
        <w:t xml:space="preserve">, </w:t>
      </w:r>
      <w:r w:rsidR="00DA6C60" w:rsidRPr="00DA6C60">
        <w:rPr>
          <w:rFonts w:ascii="Sylfaen" w:hAnsi="Sylfaen" w:cs="Sylfaen"/>
          <w:sz w:val="20"/>
          <w:szCs w:val="20"/>
          <w:lang w:val="hy-AM"/>
        </w:rPr>
        <w:t>ՄԱԶ</w:t>
      </w:r>
      <w:r w:rsidR="00DA6C60" w:rsidRPr="00DA6C60">
        <w:rPr>
          <w:rFonts w:ascii="Sylfaen" w:hAnsi="Sylfaen"/>
          <w:sz w:val="20"/>
          <w:szCs w:val="20"/>
          <w:lang w:val="hy-AM"/>
        </w:rPr>
        <w:t xml:space="preserve"> </w:t>
      </w:r>
      <w:r w:rsidR="00DA6C60" w:rsidRPr="00DA6C60">
        <w:rPr>
          <w:rFonts w:ascii="Sylfaen" w:hAnsi="Sylfaen" w:cs="Sylfaen"/>
          <w:sz w:val="20"/>
          <w:szCs w:val="20"/>
          <w:lang w:val="hy-AM"/>
        </w:rPr>
        <w:t>մակնիշի</w:t>
      </w:r>
      <w:r w:rsidR="00DA6C60" w:rsidRPr="00DA6C60">
        <w:rPr>
          <w:rFonts w:ascii="Sylfaen" w:hAnsi="Sylfaen"/>
          <w:sz w:val="20"/>
          <w:szCs w:val="20"/>
          <w:lang w:val="hy-AM"/>
        </w:rPr>
        <w:t xml:space="preserve"> </w:t>
      </w:r>
      <w:r w:rsidR="00DA6C60" w:rsidRPr="00DA6C60">
        <w:rPr>
          <w:rFonts w:ascii="Sylfaen" w:hAnsi="Sylfaen" w:cs="Sylfaen"/>
          <w:sz w:val="20"/>
          <w:szCs w:val="20"/>
          <w:lang w:val="hy-AM"/>
        </w:rPr>
        <w:t>ավտոկռունկ</w:t>
      </w:r>
      <w:r w:rsidR="00DA6C60" w:rsidRPr="00DA6C60">
        <w:rPr>
          <w:rFonts w:ascii="Sylfaen" w:hAnsi="Sylfaen"/>
          <w:sz w:val="20"/>
          <w:szCs w:val="20"/>
          <w:lang w:val="af-ZA"/>
        </w:rPr>
        <w:t xml:space="preserve"> և ԿԱՄԱԶ մակնիշի քարշակ՝ ՕԴԱԶ մակնիշի կիսակցորդով՝ ոչ ստանդարտ եզրաչափքեր ունեցող գույք տեղափոխելու համար): Ծառայության </w:t>
      </w:r>
      <w:r w:rsidR="00DA6C60" w:rsidRPr="00DA6C60">
        <w:rPr>
          <w:rFonts w:ascii="Sylfaen" w:eastAsia="Arial" w:hAnsi="Sylfaen" w:cs="Arial"/>
          <w:sz w:val="20"/>
          <w:szCs w:val="20"/>
          <w:lang w:val="hy-AM"/>
        </w:rPr>
        <w:t>արժեքը հաշվարկվել է հետևյալ չափանիշների հիման վրա</w:t>
      </w:r>
      <w:r>
        <w:rPr>
          <w:rFonts w:ascii="Sylfaen" w:eastAsia="Arial" w:hAnsi="Sylfaen" w:cs="Arial"/>
          <w:sz w:val="20"/>
          <w:szCs w:val="20"/>
          <w:lang w:val="hy-AM"/>
        </w:rPr>
        <w:t>՝</w:t>
      </w:r>
    </w:p>
    <w:p w:rsidR="00DA6C60" w:rsidRPr="00DA6C60" w:rsidRDefault="00B500B7" w:rsidP="00DA6C60">
      <w:pPr>
        <w:pStyle w:val="ListParagraph"/>
        <w:tabs>
          <w:tab w:val="left" w:pos="1540"/>
        </w:tabs>
        <w:ind w:left="432" w:right="-20"/>
        <w:rPr>
          <w:rFonts w:ascii="Sylfaen" w:hAnsi="Sylfaen"/>
          <w:sz w:val="20"/>
          <w:szCs w:val="20"/>
          <w:lang w:val="hy-AM"/>
        </w:rPr>
      </w:pPr>
      <w:r w:rsidRPr="00D73651">
        <w:rPr>
          <w:rFonts w:ascii="Sylfaen" w:eastAsia="Arial" w:hAnsi="Sylfaen" w:cs="Arial"/>
          <w:spacing w:val="1"/>
          <w:sz w:val="20"/>
          <w:szCs w:val="20"/>
          <w:lang w:val="hy-AM"/>
        </w:rPr>
        <w:t>i</w:t>
      </w:r>
      <w:r w:rsidRPr="00B500B7">
        <w:rPr>
          <w:rFonts w:ascii="Sylfaen" w:eastAsia="Arial" w:hAnsi="Sylfaen" w:cs="Arial"/>
          <w:spacing w:val="1"/>
          <w:sz w:val="20"/>
          <w:szCs w:val="20"/>
          <w:lang w:val="hy-AM"/>
        </w:rPr>
        <w:t>.</w:t>
      </w:r>
      <w:r w:rsidR="00DA6C60" w:rsidRPr="00DA6C60">
        <w:rPr>
          <w:rFonts w:ascii="Sylfaen" w:eastAsia="Arial" w:hAnsi="Sylfaen" w:cs="Arial"/>
          <w:spacing w:val="1"/>
          <w:sz w:val="20"/>
          <w:szCs w:val="20"/>
          <w:lang w:val="hy-AM"/>
        </w:rPr>
        <w:t xml:space="preserve"> երթուղիների քանակը,</w:t>
      </w:r>
    </w:p>
    <w:p w:rsidR="00DA6C60" w:rsidRPr="00DA6C60" w:rsidRDefault="00B500B7" w:rsidP="00DA6C60">
      <w:pPr>
        <w:pStyle w:val="ListParagraph"/>
        <w:tabs>
          <w:tab w:val="left" w:pos="1540"/>
        </w:tabs>
        <w:ind w:left="432" w:right="-20"/>
        <w:rPr>
          <w:rFonts w:ascii="Sylfaen" w:hAnsi="Sylfaen"/>
          <w:sz w:val="20"/>
          <w:szCs w:val="20"/>
          <w:lang w:val="hy-AM"/>
        </w:rPr>
      </w:pPr>
      <w:r w:rsidRPr="00B500B7">
        <w:rPr>
          <w:rFonts w:ascii="Sylfaen" w:eastAsia="Arial" w:hAnsi="Sylfaen" w:cs="Arial"/>
          <w:sz w:val="20"/>
          <w:szCs w:val="20"/>
          <w:lang w:val="hy-AM"/>
        </w:rPr>
        <w:t>ii.</w:t>
      </w:r>
      <w:r w:rsidR="00DA6C60" w:rsidRPr="00DA6C60">
        <w:rPr>
          <w:rFonts w:ascii="Sylfaen" w:eastAsia="Arial" w:hAnsi="Sylfaen" w:cs="Arial"/>
          <w:sz w:val="20"/>
          <w:szCs w:val="20"/>
          <w:lang w:val="hy-AM"/>
        </w:rPr>
        <w:t xml:space="preserve"> տեղափոխման ենթակա ակտիվների/գույքերի քանակը,</w:t>
      </w:r>
    </w:p>
    <w:p w:rsidR="00DA6C60" w:rsidRPr="00DA6C60" w:rsidRDefault="00B500B7" w:rsidP="00DA6C60">
      <w:pPr>
        <w:pStyle w:val="ListParagraph"/>
        <w:tabs>
          <w:tab w:val="left" w:pos="1540"/>
        </w:tabs>
        <w:ind w:left="432" w:right="-20"/>
        <w:rPr>
          <w:rFonts w:ascii="Sylfaen" w:hAnsi="Sylfaen"/>
          <w:sz w:val="20"/>
          <w:szCs w:val="20"/>
          <w:lang w:val="hy-AM"/>
        </w:rPr>
      </w:pPr>
      <w:r w:rsidRPr="00B500B7">
        <w:rPr>
          <w:rFonts w:ascii="Sylfaen" w:eastAsia="Arial" w:hAnsi="Sylfaen" w:cs="Arial"/>
          <w:sz w:val="20"/>
          <w:szCs w:val="20"/>
          <w:lang w:val="hy-AM"/>
        </w:rPr>
        <w:t>iii.</w:t>
      </w:r>
      <w:r w:rsidR="00DA6C60" w:rsidRPr="00DA6C60">
        <w:rPr>
          <w:rFonts w:ascii="Sylfaen" w:eastAsia="Arial" w:hAnsi="Sylfaen" w:cs="Arial"/>
          <w:sz w:val="20"/>
          <w:szCs w:val="20"/>
          <w:lang w:val="hy-AM"/>
        </w:rPr>
        <w:t xml:space="preserve"> բնակարանի հարկը,</w:t>
      </w:r>
    </w:p>
    <w:p w:rsidR="00DA6C60" w:rsidRPr="00DA6C60" w:rsidRDefault="00B500B7" w:rsidP="00DA6C60">
      <w:pPr>
        <w:pStyle w:val="ListParagraph"/>
        <w:tabs>
          <w:tab w:val="left" w:pos="1540"/>
        </w:tabs>
        <w:ind w:left="432" w:right="-20"/>
        <w:rPr>
          <w:rFonts w:ascii="Sylfaen" w:hAnsi="Sylfaen"/>
          <w:sz w:val="20"/>
          <w:szCs w:val="20"/>
          <w:lang w:val="hy-AM"/>
        </w:rPr>
      </w:pPr>
      <w:r w:rsidRPr="00B500B7">
        <w:rPr>
          <w:rFonts w:ascii="Sylfaen" w:eastAsia="Arial" w:hAnsi="Sylfaen" w:cs="Arial"/>
          <w:sz w:val="20"/>
          <w:szCs w:val="20"/>
          <w:lang w:val="hy-AM"/>
        </w:rPr>
        <w:t>iv.</w:t>
      </w:r>
      <w:r w:rsidR="00DA6C60" w:rsidRPr="00DA6C60">
        <w:rPr>
          <w:rFonts w:ascii="Sylfaen" w:eastAsia="Arial" w:hAnsi="Sylfaen" w:cs="Arial"/>
          <w:sz w:val="20"/>
          <w:szCs w:val="20"/>
          <w:lang w:val="hy-AM"/>
        </w:rPr>
        <w:t>վերելակի առկայությունը,</w:t>
      </w:r>
    </w:p>
    <w:p w:rsidR="00DA6C60" w:rsidRPr="00DA6C60" w:rsidRDefault="00B500B7" w:rsidP="00DA6C60">
      <w:pPr>
        <w:pStyle w:val="ListParagraph"/>
        <w:tabs>
          <w:tab w:val="left" w:pos="1540"/>
        </w:tabs>
        <w:ind w:left="432" w:right="-20"/>
        <w:rPr>
          <w:rFonts w:ascii="Sylfaen" w:eastAsia="Arial" w:hAnsi="Sylfaen" w:cs="Arial"/>
          <w:sz w:val="20"/>
          <w:szCs w:val="20"/>
          <w:lang w:val="hy-AM"/>
        </w:rPr>
      </w:pPr>
      <w:r w:rsidRPr="00A412A0">
        <w:rPr>
          <w:rFonts w:ascii="Sylfaen" w:eastAsia="Arial" w:hAnsi="Sylfaen" w:cs="Arial"/>
          <w:sz w:val="20"/>
          <w:szCs w:val="20"/>
          <w:lang w:val="hy-AM"/>
        </w:rPr>
        <w:t xml:space="preserve">v. </w:t>
      </w:r>
      <w:r w:rsidR="00DA6C60" w:rsidRPr="00DA6C60">
        <w:rPr>
          <w:rFonts w:ascii="Sylfaen" w:eastAsia="Arial" w:hAnsi="Sylfaen" w:cs="Arial"/>
          <w:sz w:val="20"/>
          <w:szCs w:val="20"/>
          <w:lang w:val="hy-AM"/>
        </w:rPr>
        <w:t>մեկ գույքի չափը:</w:t>
      </w:r>
    </w:p>
    <w:p w:rsidR="00D82EB5" w:rsidRDefault="00D82EB5" w:rsidP="00D82EB5">
      <w:bookmarkStart w:id="1044" w:name="_Toc400705275"/>
      <w:bookmarkStart w:id="1045" w:name="_Toc401244174"/>
      <w:bookmarkStart w:id="1046" w:name="_Toc401245081"/>
    </w:p>
    <w:p w:rsidR="00135101" w:rsidRDefault="00B500B7" w:rsidP="00D82EB5">
      <w:r w:rsidRPr="00D82EB5">
        <w:t>ԳՈՐԾԱՌՆԱԿԱՆ</w:t>
      </w:r>
      <w:r>
        <w:t xml:space="preserve"> ԾԱԽՍԵՐ</w:t>
      </w:r>
      <w:bookmarkEnd w:id="1044"/>
      <w:bookmarkEnd w:id="1045"/>
      <w:bookmarkEnd w:id="1046"/>
    </w:p>
    <w:p w:rsidR="00B500B7" w:rsidRDefault="00B500B7" w:rsidP="00B500B7">
      <w:pPr>
        <w:pStyle w:val="ListParagraph"/>
        <w:ind w:left="432" w:right="472"/>
        <w:jc w:val="both"/>
        <w:rPr>
          <w:rFonts w:ascii="Sylfaen" w:eastAsia="Arial" w:hAnsi="Sylfaen" w:cs="Arial"/>
          <w:spacing w:val="3"/>
          <w:sz w:val="20"/>
          <w:szCs w:val="20"/>
          <w:lang w:val="hy-AM"/>
        </w:rPr>
      </w:pPr>
    </w:p>
    <w:p w:rsidR="00B500B7" w:rsidRPr="00B500B7" w:rsidRDefault="00B500B7" w:rsidP="007A501F">
      <w:pPr>
        <w:pStyle w:val="ListParagraph"/>
        <w:numPr>
          <w:ilvl w:val="0"/>
          <w:numId w:val="53"/>
        </w:numPr>
        <w:ind w:right="472"/>
        <w:jc w:val="both"/>
        <w:rPr>
          <w:rFonts w:ascii="Sylfaen" w:eastAsia="Arial" w:hAnsi="Sylfaen" w:cs="Arial"/>
          <w:sz w:val="20"/>
          <w:szCs w:val="20"/>
          <w:lang w:val="hy-AM"/>
        </w:rPr>
      </w:pPr>
      <w:r w:rsidRPr="00B500B7">
        <w:rPr>
          <w:rFonts w:ascii="Sylfaen" w:eastAsia="Arial" w:hAnsi="Sylfaen" w:cs="Arial"/>
          <w:spacing w:val="3"/>
          <w:sz w:val="20"/>
          <w:szCs w:val="20"/>
          <w:lang w:val="hy-AM"/>
        </w:rPr>
        <w:t>Գործարքին առնչվող ծախսերը հաշվվում են անշարժ գույքի պետական գրանցման իրականացման դրույքաչափերի հիման վրա, որոնք հաստատված են՝ նոտարական գրասենյակներում սահմանված ՀՀ օրենսդրության, վճարումների և պետական պարտականությունների համաձայն: Նաև հաշվի է առնված մի կտոր ակտիվի/գույքի՝ 2-3 մասերի բաժանվ</w:t>
      </w:r>
      <w:r w:rsidRPr="00B500B7">
        <w:rPr>
          <w:rFonts w:ascii="Sylfaen" w:eastAsia="Arial" w:hAnsi="Sylfaen" w:cs="Arial"/>
          <w:spacing w:val="-6"/>
          <w:sz w:val="20"/>
          <w:szCs w:val="20"/>
          <w:lang w:val="hy-AM"/>
        </w:rPr>
        <w:t xml:space="preserve">ելու (ակտիվների/գույքերի մասնակի օտարման արդյունքում) հավանականությունը: </w:t>
      </w:r>
    </w:p>
    <w:p w:rsidR="00B500B7" w:rsidRPr="00B500B7" w:rsidRDefault="00B500B7" w:rsidP="00B500B7">
      <w:pPr>
        <w:rPr>
          <w:lang w:val="hy-AM"/>
        </w:rPr>
      </w:pPr>
    </w:p>
    <w:p w:rsidR="00135101" w:rsidRPr="00D73651" w:rsidRDefault="00135101" w:rsidP="00135101">
      <w:pPr>
        <w:rPr>
          <w:rFonts w:ascii="Arial" w:hAnsi="Arial" w:cs="Arial"/>
          <w:lang w:val="hy-AM"/>
        </w:rPr>
      </w:pPr>
    </w:p>
    <w:p w:rsidR="00135101" w:rsidRPr="00D73651" w:rsidRDefault="00135101" w:rsidP="00135101">
      <w:pPr>
        <w:widowControl w:val="0"/>
        <w:ind w:left="567" w:hanging="567"/>
        <w:rPr>
          <w:rFonts w:ascii="Arial" w:hAnsi="Arial" w:cs="Arial"/>
          <w:sz w:val="22"/>
          <w:szCs w:val="22"/>
          <w:lang w:val="hy-AM"/>
        </w:rPr>
      </w:pPr>
    </w:p>
    <w:p w:rsidR="00135101" w:rsidRPr="00D73651" w:rsidRDefault="00135101" w:rsidP="00135101">
      <w:pPr>
        <w:widowControl w:val="0"/>
        <w:ind w:left="567" w:hanging="567"/>
        <w:rPr>
          <w:rFonts w:ascii="Arial" w:hAnsi="Arial" w:cs="Arial"/>
          <w:sz w:val="22"/>
          <w:szCs w:val="22"/>
          <w:lang w:val="hy-AM"/>
        </w:rPr>
      </w:pPr>
    </w:p>
    <w:p w:rsidR="00135101" w:rsidRPr="00D73651" w:rsidRDefault="00135101" w:rsidP="00135101">
      <w:pPr>
        <w:spacing w:after="200" w:line="276" w:lineRule="auto"/>
        <w:rPr>
          <w:lang w:val="hy-AM"/>
        </w:rPr>
      </w:pPr>
      <w:r w:rsidRPr="00D73651">
        <w:rPr>
          <w:lang w:val="hy-AM"/>
        </w:rPr>
        <w:br w:type="page"/>
      </w:r>
    </w:p>
    <w:p w:rsidR="00135101" w:rsidRPr="001719E6" w:rsidRDefault="00231AB4" w:rsidP="00D82EB5">
      <w:pPr>
        <w:pStyle w:val="Heading1"/>
      </w:pPr>
      <w:bookmarkStart w:id="1047" w:name="_Toc404609497"/>
      <w:r>
        <w:lastRenderedPageBreak/>
        <w:t>Հավելված</w:t>
      </w:r>
      <w:r w:rsidR="00135101" w:rsidRPr="001719E6">
        <w:t xml:space="preserve"> 7</w:t>
      </w:r>
      <w:bookmarkEnd w:id="1047"/>
    </w:p>
    <w:p w:rsidR="003E2E49" w:rsidRPr="00820B2C" w:rsidRDefault="003E2E49" w:rsidP="003E2E49">
      <w:pPr>
        <w:shd w:val="clear" w:color="auto" w:fill="FFFFFF"/>
        <w:spacing w:line="301" w:lineRule="atLeast"/>
        <w:jc w:val="center"/>
        <w:rPr>
          <w:rFonts w:ascii="Arial" w:hAnsi="Arial" w:cs="Arial"/>
          <w:color w:val="000000"/>
          <w:sz w:val="18"/>
          <w:szCs w:val="18"/>
        </w:rPr>
      </w:pPr>
      <w:r w:rsidRPr="00820B2C">
        <w:rPr>
          <w:rFonts w:ascii="Sylfaen" w:hAnsi="Sylfaen" w:cs="Sylfaen"/>
          <w:b/>
          <w:bCs/>
          <w:color w:val="000000"/>
          <w:sz w:val="18"/>
          <w:szCs w:val="18"/>
        </w:rPr>
        <w:t>ԱՆՇԱՐԺ</w:t>
      </w:r>
      <w:r w:rsidRPr="00820B2C">
        <w:rPr>
          <w:rFonts w:ascii="Arial" w:hAnsi="Arial" w:cs="Arial"/>
          <w:b/>
          <w:bCs/>
          <w:color w:val="000000"/>
          <w:sz w:val="18"/>
          <w:szCs w:val="18"/>
        </w:rPr>
        <w:t xml:space="preserve"> </w:t>
      </w:r>
      <w:r w:rsidRPr="00820B2C">
        <w:rPr>
          <w:rFonts w:ascii="Sylfaen" w:hAnsi="Sylfaen" w:cs="Sylfaen"/>
          <w:b/>
          <w:bCs/>
          <w:color w:val="000000"/>
          <w:sz w:val="18"/>
          <w:szCs w:val="18"/>
        </w:rPr>
        <w:t>ԳՈՒՅՔԻ</w:t>
      </w:r>
      <w:r w:rsidRPr="00820B2C">
        <w:rPr>
          <w:rFonts w:ascii="Arial" w:hAnsi="Arial" w:cs="Arial"/>
          <w:b/>
          <w:bCs/>
          <w:color w:val="000000"/>
          <w:sz w:val="18"/>
          <w:szCs w:val="18"/>
        </w:rPr>
        <w:t xml:space="preserve"> </w:t>
      </w:r>
      <w:r w:rsidRPr="00820B2C">
        <w:rPr>
          <w:rFonts w:ascii="Sylfaen" w:hAnsi="Sylfaen" w:cs="Sylfaen"/>
          <w:b/>
          <w:bCs/>
          <w:color w:val="000000"/>
          <w:sz w:val="18"/>
          <w:szCs w:val="18"/>
        </w:rPr>
        <w:t>ՎԱՃԱՌՔԻ</w:t>
      </w:r>
      <w:r w:rsidRPr="00820B2C">
        <w:rPr>
          <w:rFonts w:ascii="Arial" w:hAnsi="Arial" w:cs="Arial"/>
          <w:b/>
          <w:bCs/>
          <w:color w:val="000000"/>
          <w:sz w:val="18"/>
          <w:szCs w:val="18"/>
        </w:rPr>
        <w:t xml:space="preserve"> </w:t>
      </w:r>
      <w:r w:rsidRPr="00820B2C">
        <w:rPr>
          <w:rFonts w:ascii="Sylfaen" w:hAnsi="Sylfaen" w:cs="Sylfaen"/>
          <w:b/>
          <w:bCs/>
          <w:color w:val="000000"/>
          <w:sz w:val="18"/>
          <w:szCs w:val="18"/>
        </w:rPr>
        <w:t>ՊԱՅՄԱՆԱԳԻՐ</w:t>
      </w:r>
    </w:p>
    <w:p w:rsidR="003E2E49" w:rsidRPr="00820B2C" w:rsidRDefault="003E2E49" w:rsidP="003E2E49">
      <w:pPr>
        <w:shd w:val="clear" w:color="auto" w:fill="FFFFFF"/>
        <w:spacing w:line="301" w:lineRule="atLeast"/>
        <w:jc w:val="both"/>
        <w:rPr>
          <w:rFonts w:ascii="Arial" w:hAnsi="Arial" w:cs="Arial"/>
          <w:color w:val="000000"/>
          <w:sz w:val="18"/>
          <w:szCs w:val="18"/>
        </w:rPr>
      </w:pPr>
      <w:r w:rsidRPr="00820B2C">
        <w:rPr>
          <w:rFonts w:ascii="Arial" w:hAnsi="Arial" w:cs="Arial"/>
          <w:color w:val="000000"/>
          <w:sz w:val="18"/>
          <w:szCs w:val="18"/>
        </w:rPr>
        <w:t> </w:t>
      </w:r>
    </w:p>
    <w:tbl>
      <w:tblPr>
        <w:tblW w:w="11750" w:type="dxa"/>
        <w:jc w:val="center"/>
        <w:tblCellSpacing w:w="0" w:type="dxa"/>
        <w:tblCellMar>
          <w:left w:w="0" w:type="dxa"/>
          <w:right w:w="0" w:type="dxa"/>
        </w:tblCellMar>
        <w:tblLook w:val="04A0" w:firstRow="1" w:lastRow="0" w:firstColumn="1" w:lastColumn="0" w:noHBand="0" w:noVBand="1"/>
      </w:tblPr>
      <w:tblGrid>
        <w:gridCol w:w="4333"/>
        <w:gridCol w:w="7417"/>
      </w:tblGrid>
      <w:tr w:rsidR="003E2E49" w:rsidRPr="00820B2C" w:rsidTr="00614101">
        <w:trPr>
          <w:tblCellSpacing w:w="0" w:type="dxa"/>
          <w:jc w:val="center"/>
        </w:trPr>
        <w:tc>
          <w:tcPr>
            <w:tcW w:w="0" w:type="auto"/>
            <w:vAlign w:val="center"/>
            <w:hideMark/>
          </w:tcPr>
          <w:p w:rsidR="003E2E49" w:rsidRPr="00820B2C" w:rsidRDefault="003E2E49" w:rsidP="00614101">
            <w:pPr>
              <w:ind w:firstLine="486"/>
              <w:rPr>
                <w:rFonts w:ascii="Arial" w:hAnsi="Arial" w:cs="Arial"/>
                <w:sz w:val="18"/>
                <w:szCs w:val="18"/>
              </w:rPr>
            </w:pPr>
            <w:r w:rsidRPr="00820B2C">
              <w:rPr>
                <w:rFonts w:ascii="Sylfaen" w:hAnsi="Sylfaen" w:cs="Sylfaen"/>
                <w:sz w:val="18"/>
                <w:szCs w:val="18"/>
              </w:rPr>
              <w:t>Կնքման</w:t>
            </w:r>
            <w:r w:rsidRPr="00820B2C">
              <w:rPr>
                <w:rFonts w:ascii="Arial" w:hAnsi="Arial" w:cs="Arial"/>
                <w:sz w:val="18"/>
                <w:szCs w:val="18"/>
              </w:rPr>
              <w:t xml:space="preserve"> </w:t>
            </w:r>
            <w:r w:rsidRPr="00820B2C">
              <w:rPr>
                <w:rFonts w:ascii="Sylfaen" w:hAnsi="Sylfaen" w:cs="Sylfaen"/>
                <w:sz w:val="18"/>
                <w:szCs w:val="18"/>
              </w:rPr>
              <w:t>վայրը՝</w:t>
            </w:r>
            <w:r w:rsidRPr="00820B2C">
              <w:rPr>
                <w:rFonts w:ascii="Arial" w:hAnsi="Arial" w:cs="Arial"/>
                <w:sz w:val="18"/>
                <w:szCs w:val="18"/>
              </w:rPr>
              <w:t> </w:t>
            </w:r>
            <w:r w:rsidR="00643A6E" w:rsidRPr="00820B2C">
              <w:rPr>
                <w:rFonts w:ascii="Arial" w:hAnsi="Arial" w:cs="Arial"/>
                <w:sz w:val="18"/>
                <w:szCs w:val="1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3" type="#_x0000_t75" style="width:1in;height:18.25pt" o:ole="">
                  <v:imagedata r:id="rId43" o:title=""/>
                </v:shape>
                <w:control r:id="rId44" w:name="DefaultOcxName72" w:shapeid="_x0000_i1123"/>
              </w:object>
            </w:r>
          </w:p>
        </w:tc>
        <w:tc>
          <w:tcPr>
            <w:tcW w:w="0" w:type="auto"/>
            <w:vAlign w:val="center"/>
            <w:hideMark/>
          </w:tcPr>
          <w:p w:rsidR="003E2E49" w:rsidRPr="00820B2C" w:rsidRDefault="00643A6E" w:rsidP="00614101">
            <w:pPr>
              <w:rPr>
                <w:rFonts w:ascii="Arial" w:hAnsi="Arial" w:cs="Arial"/>
                <w:sz w:val="18"/>
                <w:szCs w:val="18"/>
              </w:rPr>
            </w:pPr>
            <w:r w:rsidRPr="00820B2C">
              <w:rPr>
                <w:rFonts w:ascii="Arial" w:hAnsi="Arial" w:cs="Arial"/>
                <w:sz w:val="18"/>
                <w:szCs w:val="18"/>
              </w:rPr>
              <w:object w:dxaOrig="225" w:dyaOrig="225">
                <v:shape id="_x0000_i1127" type="#_x0000_t75" style="width:236.4pt;height:18.25pt" o:ole="">
                  <v:imagedata r:id="rId45" o:title=""/>
                </v:shape>
                <w:control r:id="rId46" w:name="DefaultOcxName110" w:shapeid="_x0000_i1127"/>
              </w:object>
            </w:r>
          </w:p>
        </w:tc>
      </w:tr>
    </w:tbl>
    <w:p w:rsidR="003E2E49" w:rsidRPr="00820B2C" w:rsidRDefault="003E2E49" w:rsidP="003E2E49">
      <w:pPr>
        <w:rPr>
          <w:rFonts w:ascii="Arial" w:hAnsi="Arial" w:cs="Arial"/>
          <w:vanish/>
          <w:sz w:val="18"/>
          <w:szCs w:val="18"/>
        </w:rPr>
      </w:pPr>
    </w:p>
    <w:tbl>
      <w:tblPr>
        <w:tblW w:w="0" w:type="auto"/>
        <w:tblCellSpacing w:w="15" w:type="dxa"/>
        <w:tblInd w:w="84" w:type="dxa"/>
        <w:shd w:val="clear" w:color="auto" w:fill="FFFFFF"/>
        <w:tblCellMar>
          <w:left w:w="0" w:type="dxa"/>
          <w:right w:w="0" w:type="dxa"/>
        </w:tblCellMar>
        <w:tblLook w:val="04A0" w:firstRow="1" w:lastRow="0" w:firstColumn="1" w:lastColumn="0" w:noHBand="0" w:noVBand="1"/>
      </w:tblPr>
      <w:tblGrid>
        <w:gridCol w:w="5695"/>
      </w:tblGrid>
      <w:tr w:rsidR="003E2E49" w:rsidRPr="00820B2C" w:rsidTr="00614101">
        <w:trPr>
          <w:tblCellSpacing w:w="15" w:type="dxa"/>
        </w:trPr>
        <w:tc>
          <w:tcPr>
            <w:tcW w:w="0" w:type="auto"/>
            <w:shd w:val="clear" w:color="auto" w:fill="FFFFFF"/>
            <w:vAlign w:val="center"/>
            <w:hideMark/>
          </w:tcPr>
          <w:p w:rsidR="003E2E49" w:rsidRPr="00820B2C" w:rsidRDefault="003E2E49" w:rsidP="00614101">
            <w:pPr>
              <w:spacing w:before="84" w:after="84" w:line="301" w:lineRule="atLeast"/>
              <w:jc w:val="both"/>
              <w:rPr>
                <w:rFonts w:ascii="Arial" w:hAnsi="Arial" w:cs="Arial"/>
                <w:color w:val="000000"/>
                <w:sz w:val="18"/>
                <w:szCs w:val="18"/>
              </w:rPr>
            </w:pPr>
            <w:r w:rsidRPr="00820B2C">
              <w:rPr>
                <w:rFonts w:ascii="Sylfaen" w:hAnsi="Sylfaen" w:cs="Sylfaen"/>
                <w:b/>
                <w:bCs/>
                <w:color w:val="000000"/>
                <w:sz w:val="18"/>
                <w:szCs w:val="18"/>
              </w:rPr>
              <w:t>Գնորդ՝</w:t>
            </w:r>
          </w:p>
        </w:tc>
      </w:tr>
      <w:tr w:rsidR="003E2E49" w:rsidRPr="00820B2C" w:rsidTr="00614101">
        <w:trPr>
          <w:tblCellSpacing w:w="15" w:type="dxa"/>
        </w:trPr>
        <w:tc>
          <w:tcPr>
            <w:tcW w:w="0" w:type="auto"/>
            <w:shd w:val="clear" w:color="auto" w:fill="FFFFFF"/>
            <w:vAlign w:val="center"/>
            <w:hideMark/>
          </w:tcPr>
          <w:p w:rsidR="003E2E49" w:rsidRPr="00820B2C" w:rsidRDefault="00643A6E" w:rsidP="00614101">
            <w:pPr>
              <w:spacing w:before="84" w:after="84" w:line="301" w:lineRule="atLeast"/>
              <w:jc w:val="both"/>
              <w:rPr>
                <w:rFonts w:ascii="Arial" w:hAnsi="Arial" w:cs="Arial"/>
                <w:color w:val="000000"/>
                <w:sz w:val="18"/>
                <w:szCs w:val="18"/>
              </w:rPr>
            </w:pPr>
            <w:r w:rsidRPr="00820B2C">
              <w:rPr>
                <w:rFonts w:ascii="Arial" w:hAnsi="Arial" w:cs="Arial"/>
                <w:color w:val="000000"/>
                <w:sz w:val="18"/>
                <w:szCs w:val="18"/>
              </w:rPr>
              <w:object w:dxaOrig="225" w:dyaOrig="225">
                <v:shape id="_x0000_i1129" type="#_x0000_t75" style="width:20.4pt;height:18.25pt" o:ole="">
                  <v:imagedata r:id="rId47" o:title=""/>
                </v:shape>
                <w:control r:id="rId48" w:name="DefaultOcxName210" w:shapeid="_x0000_i1129"/>
              </w:object>
            </w:r>
            <w:r w:rsidR="003E2E49" w:rsidRPr="00820B2C">
              <w:rPr>
                <w:rFonts w:ascii="Sylfaen" w:hAnsi="Sylfaen" w:cs="Sylfaen"/>
                <w:color w:val="000000"/>
                <w:sz w:val="18"/>
                <w:szCs w:val="18"/>
              </w:rPr>
              <w:t>Ֆիզիկական</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անձ</w:t>
            </w:r>
          </w:p>
        </w:tc>
      </w:tr>
      <w:tr w:rsidR="003E2E49" w:rsidRPr="00820B2C" w:rsidTr="00614101">
        <w:trPr>
          <w:tblCellSpacing w:w="15" w:type="dxa"/>
        </w:trPr>
        <w:tc>
          <w:tcPr>
            <w:tcW w:w="0" w:type="auto"/>
            <w:shd w:val="clear" w:color="auto" w:fill="FFFFFF"/>
            <w:vAlign w:val="center"/>
            <w:hideMark/>
          </w:tcPr>
          <w:p w:rsidR="003E2E49" w:rsidRPr="00820B2C" w:rsidRDefault="003E2E49" w:rsidP="00614101">
            <w:pPr>
              <w:spacing w:before="84" w:after="84" w:line="301" w:lineRule="atLeast"/>
              <w:jc w:val="both"/>
              <w:rPr>
                <w:rFonts w:ascii="Arial" w:hAnsi="Arial" w:cs="Arial"/>
                <w:color w:val="000000"/>
                <w:sz w:val="18"/>
                <w:szCs w:val="18"/>
              </w:rPr>
            </w:pPr>
            <w:r w:rsidRPr="00820B2C">
              <w:rPr>
                <w:rFonts w:ascii="Sylfaen" w:hAnsi="Sylfaen" w:cs="Sylfaen"/>
                <w:color w:val="000000"/>
                <w:sz w:val="18"/>
                <w:szCs w:val="18"/>
              </w:rPr>
              <w:t>անուն</w:t>
            </w:r>
            <w:r w:rsidRPr="00820B2C">
              <w:rPr>
                <w:rFonts w:ascii="Arial" w:hAnsi="Arial" w:cs="Arial"/>
                <w:color w:val="000000"/>
                <w:sz w:val="18"/>
                <w:szCs w:val="18"/>
              </w:rPr>
              <w:t> * </w:t>
            </w:r>
            <w:r w:rsidR="00643A6E" w:rsidRPr="00820B2C">
              <w:rPr>
                <w:rFonts w:ascii="Arial" w:hAnsi="Arial" w:cs="Arial"/>
                <w:color w:val="000000"/>
                <w:sz w:val="18"/>
                <w:szCs w:val="18"/>
              </w:rPr>
              <w:object w:dxaOrig="225" w:dyaOrig="225">
                <v:shape id="_x0000_i1132" type="#_x0000_t75" style="width:1in;height:18.25pt" o:ole="">
                  <v:imagedata r:id="rId43" o:title=""/>
                </v:shape>
                <w:control r:id="rId49" w:name="DefaultOcxName310" w:shapeid="_x0000_i1132"/>
              </w:object>
            </w:r>
          </w:p>
        </w:tc>
      </w:tr>
      <w:tr w:rsidR="003E2E49" w:rsidRPr="00820B2C" w:rsidTr="00614101">
        <w:trPr>
          <w:tblCellSpacing w:w="15" w:type="dxa"/>
        </w:trPr>
        <w:tc>
          <w:tcPr>
            <w:tcW w:w="0" w:type="auto"/>
            <w:shd w:val="clear" w:color="auto" w:fill="FFFFFF"/>
            <w:vAlign w:val="center"/>
            <w:hideMark/>
          </w:tcPr>
          <w:p w:rsidR="003E2E49" w:rsidRPr="00820B2C" w:rsidRDefault="003E2E49" w:rsidP="00614101">
            <w:pPr>
              <w:spacing w:before="84" w:after="84" w:line="301" w:lineRule="atLeast"/>
              <w:jc w:val="both"/>
              <w:rPr>
                <w:rFonts w:ascii="Arial" w:hAnsi="Arial" w:cs="Arial"/>
                <w:color w:val="000000"/>
                <w:sz w:val="18"/>
                <w:szCs w:val="18"/>
              </w:rPr>
            </w:pPr>
            <w:r w:rsidRPr="00820B2C">
              <w:rPr>
                <w:rFonts w:ascii="Sylfaen" w:hAnsi="Sylfaen" w:cs="Sylfaen"/>
                <w:color w:val="000000"/>
                <w:sz w:val="18"/>
                <w:szCs w:val="18"/>
              </w:rPr>
              <w:t>ազգանուն</w:t>
            </w:r>
            <w:r w:rsidRPr="00820B2C">
              <w:rPr>
                <w:rFonts w:ascii="Arial" w:hAnsi="Arial" w:cs="Arial"/>
                <w:color w:val="000000"/>
                <w:sz w:val="18"/>
                <w:szCs w:val="18"/>
              </w:rPr>
              <w:t> *</w:t>
            </w:r>
            <w:r w:rsidR="00643A6E" w:rsidRPr="00820B2C">
              <w:rPr>
                <w:rFonts w:ascii="Arial" w:hAnsi="Arial" w:cs="Arial"/>
                <w:color w:val="000000"/>
                <w:sz w:val="18"/>
                <w:szCs w:val="18"/>
              </w:rPr>
              <w:object w:dxaOrig="225" w:dyaOrig="225">
                <v:shape id="_x0000_i1135" type="#_x0000_t75" style="width:1in;height:18.25pt" o:ole="">
                  <v:imagedata r:id="rId43" o:title=""/>
                </v:shape>
                <w:control r:id="rId50" w:name="DefaultOcxName410" w:shapeid="_x0000_i1135"/>
              </w:object>
            </w:r>
          </w:p>
        </w:tc>
      </w:tr>
      <w:tr w:rsidR="003E2E49" w:rsidRPr="00820B2C" w:rsidTr="00614101">
        <w:trPr>
          <w:tblCellSpacing w:w="15" w:type="dxa"/>
        </w:trPr>
        <w:tc>
          <w:tcPr>
            <w:tcW w:w="0" w:type="auto"/>
            <w:shd w:val="clear" w:color="auto" w:fill="FFFFFF"/>
            <w:vAlign w:val="center"/>
            <w:hideMark/>
          </w:tcPr>
          <w:p w:rsidR="003E2E49" w:rsidRPr="00820B2C" w:rsidRDefault="003E2E49" w:rsidP="00614101">
            <w:pPr>
              <w:spacing w:before="84" w:after="84" w:line="301" w:lineRule="atLeast"/>
              <w:jc w:val="both"/>
              <w:rPr>
                <w:rFonts w:ascii="Arial" w:hAnsi="Arial" w:cs="Arial"/>
                <w:color w:val="000000"/>
                <w:sz w:val="18"/>
                <w:szCs w:val="18"/>
              </w:rPr>
            </w:pPr>
            <w:r w:rsidRPr="00820B2C">
              <w:rPr>
                <w:rFonts w:ascii="Sylfaen" w:hAnsi="Sylfaen" w:cs="Sylfaen"/>
                <w:color w:val="000000"/>
                <w:sz w:val="18"/>
                <w:szCs w:val="18"/>
              </w:rPr>
              <w:t>հաշվառման</w:t>
            </w:r>
            <w:r w:rsidRPr="00820B2C">
              <w:rPr>
                <w:rFonts w:ascii="Arial" w:hAnsi="Arial" w:cs="Arial"/>
                <w:color w:val="000000"/>
                <w:sz w:val="18"/>
                <w:szCs w:val="18"/>
              </w:rPr>
              <w:t xml:space="preserve"> </w:t>
            </w:r>
            <w:r w:rsidRPr="00820B2C">
              <w:rPr>
                <w:rFonts w:ascii="Sylfaen" w:hAnsi="Sylfaen" w:cs="Sylfaen"/>
                <w:color w:val="000000"/>
                <w:sz w:val="18"/>
                <w:szCs w:val="18"/>
              </w:rPr>
              <w:t>հասցե</w:t>
            </w:r>
            <w:r w:rsidRPr="00820B2C">
              <w:rPr>
                <w:rFonts w:ascii="Arial" w:hAnsi="Arial" w:cs="Arial"/>
                <w:color w:val="000000"/>
                <w:sz w:val="18"/>
                <w:szCs w:val="18"/>
              </w:rPr>
              <w:t> * </w:t>
            </w:r>
            <w:r w:rsidR="00643A6E" w:rsidRPr="00820B2C">
              <w:rPr>
                <w:rFonts w:ascii="Arial" w:hAnsi="Arial" w:cs="Arial"/>
                <w:color w:val="000000"/>
                <w:sz w:val="18"/>
                <w:szCs w:val="18"/>
              </w:rPr>
              <w:object w:dxaOrig="225" w:dyaOrig="225">
                <v:shape id="_x0000_i1138" type="#_x0000_t75" style="width:1in;height:18.25pt" o:ole="">
                  <v:imagedata r:id="rId43" o:title=""/>
                </v:shape>
                <w:control r:id="rId51" w:name="DefaultOcxName510" w:shapeid="_x0000_i1138"/>
              </w:object>
            </w:r>
          </w:p>
        </w:tc>
      </w:tr>
      <w:tr w:rsidR="003E2E49" w:rsidRPr="00820B2C" w:rsidTr="00614101">
        <w:trPr>
          <w:tblCellSpacing w:w="15" w:type="dxa"/>
        </w:trPr>
        <w:tc>
          <w:tcPr>
            <w:tcW w:w="0" w:type="auto"/>
            <w:shd w:val="clear" w:color="auto" w:fill="FFFFFF"/>
            <w:hideMark/>
          </w:tcPr>
          <w:p w:rsidR="003E2E49" w:rsidRPr="00820B2C" w:rsidRDefault="003E2E49" w:rsidP="00614101">
            <w:pPr>
              <w:spacing w:before="84" w:after="84" w:line="301" w:lineRule="atLeast"/>
              <w:jc w:val="both"/>
              <w:rPr>
                <w:rFonts w:ascii="Arial" w:hAnsi="Arial" w:cs="Arial"/>
                <w:color w:val="000000"/>
                <w:sz w:val="18"/>
                <w:szCs w:val="18"/>
              </w:rPr>
            </w:pPr>
            <w:r w:rsidRPr="00820B2C">
              <w:rPr>
                <w:rFonts w:ascii="Sylfaen" w:hAnsi="Sylfaen" w:cs="Sylfaen"/>
                <w:color w:val="000000"/>
                <w:sz w:val="18"/>
                <w:szCs w:val="18"/>
              </w:rPr>
              <w:t>անձնագրի</w:t>
            </w:r>
            <w:r w:rsidRPr="00820B2C">
              <w:rPr>
                <w:rFonts w:ascii="Arial" w:hAnsi="Arial" w:cs="Arial"/>
                <w:color w:val="000000"/>
                <w:sz w:val="18"/>
                <w:szCs w:val="18"/>
              </w:rPr>
              <w:t xml:space="preserve"> /</w:t>
            </w:r>
            <w:r w:rsidRPr="00820B2C">
              <w:rPr>
                <w:rFonts w:ascii="Sylfaen" w:hAnsi="Sylfaen" w:cs="Sylfaen"/>
                <w:color w:val="000000"/>
                <w:sz w:val="18"/>
                <w:szCs w:val="18"/>
              </w:rPr>
              <w:t>նույնականացման</w:t>
            </w:r>
            <w:r w:rsidRPr="00820B2C">
              <w:rPr>
                <w:rFonts w:ascii="Arial" w:hAnsi="Arial" w:cs="Arial"/>
                <w:color w:val="000000"/>
                <w:sz w:val="18"/>
                <w:szCs w:val="18"/>
              </w:rPr>
              <w:t xml:space="preserve"> </w:t>
            </w:r>
            <w:r w:rsidRPr="00820B2C">
              <w:rPr>
                <w:rFonts w:ascii="Sylfaen" w:hAnsi="Sylfaen" w:cs="Sylfaen"/>
                <w:color w:val="000000"/>
                <w:sz w:val="18"/>
                <w:szCs w:val="18"/>
              </w:rPr>
              <w:t>քարտի</w:t>
            </w:r>
            <w:r w:rsidRPr="00820B2C">
              <w:rPr>
                <w:rFonts w:ascii="Arial" w:hAnsi="Arial" w:cs="Arial"/>
                <w:color w:val="000000"/>
                <w:sz w:val="18"/>
                <w:szCs w:val="18"/>
              </w:rPr>
              <w:t xml:space="preserve">/ </w:t>
            </w:r>
            <w:r w:rsidRPr="00820B2C">
              <w:rPr>
                <w:rFonts w:ascii="Sylfaen" w:hAnsi="Sylfaen" w:cs="Sylfaen"/>
                <w:color w:val="000000"/>
                <w:sz w:val="18"/>
                <w:szCs w:val="18"/>
              </w:rPr>
              <w:t>տվյալներ</w:t>
            </w:r>
            <w:r w:rsidRPr="00820B2C">
              <w:rPr>
                <w:rFonts w:ascii="Arial" w:hAnsi="Arial" w:cs="Arial"/>
                <w:color w:val="000000"/>
                <w:sz w:val="18"/>
                <w:szCs w:val="18"/>
              </w:rPr>
              <w:t> * </w:t>
            </w:r>
            <w:r w:rsidR="00643A6E" w:rsidRPr="00820B2C">
              <w:rPr>
                <w:rFonts w:ascii="Arial" w:hAnsi="Arial" w:cs="Arial"/>
                <w:color w:val="000000"/>
                <w:sz w:val="18"/>
                <w:szCs w:val="18"/>
              </w:rPr>
              <w:object w:dxaOrig="225" w:dyaOrig="225">
                <v:shape id="_x0000_i1141" type="#_x0000_t75" style="width:1in;height:18.25pt" o:ole="">
                  <v:imagedata r:id="rId43" o:title=""/>
                </v:shape>
                <w:control r:id="rId52" w:name="DefaultOcxName610" w:shapeid="_x0000_i1141"/>
              </w:object>
            </w:r>
          </w:p>
          <w:p w:rsidR="003E2E49" w:rsidRPr="00820B2C" w:rsidRDefault="003E2E49" w:rsidP="00614101">
            <w:pPr>
              <w:spacing w:before="84" w:after="84" w:line="301" w:lineRule="atLeast"/>
              <w:jc w:val="both"/>
              <w:rPr>
                <w:rFonts w:ascii="Arial" w:hAnsi="Arial" w:cs="Arial"/>
                <w:color w:val="000000"/>
                <w:sz w:val="18"/>
                <w:szCs w:val="18"/>
              </w:rPr>
            </w:pPr>
            <w:r w:rsidRPr="00820B2C">
              <w:rPr>
                <w:rFonts w:ascii="Arial" w:hAnsi="Arial" w:cs="Arial"/>
                <w:color w:val="000000"/>
                <w:sz w:val="18"/>
                <w:szCs w:val="18"/>
              </w:rPr>
              <w:t>(</w:t>
            </w:r>
            <w:r w:rsidRPr="00820B2C">
              <w:rPr>
                <w:rFonts w:ascii="Sylfaen" w:hAnsi="Sylfaen" w:cs="Sylfaen"/>
                <w:color w:val="000000"/>
                <w:sz w:val="18"/>
                <w:szCs w:val="18"/>
              </w:rPr>
              <w:t>սերիա</w:t>
            </w:r>
            <w:r w:rsidRPr="00820B2C">
              <w:rPr>
                <w:rFonts w:ascii="Arial" w:hAnsi="Arial" w:cs="Arial"/>
                <w:color w:val="000000"/>
                <w:sz w:val="18"/>
                <w:szCs w:val="18"/>
              </w:rPr>
              <w:t xml:space="preserve">, </w:t>
            </w:r>
            <w:r w:rsidRPr="00820B2C">
              <w:rPr>
                <w:rFonts w:ascii="Sylfaen" w:hAnsi="Sylfaen" w:cs="Sylfaen"/>
                <w:color w:val="000000"/>
                <w:sz w:val="18"/>
                <w:szCs w:val="18"/>
              </w:rPr>
              <w:t>համար</w:t>
            </w:r>
            <w:r w:rsidRPr="00820B2C">
              <w:rPr>
                <w:rFonts w:ascii="Arial" w:hAnsi="Arial" w:cs="Arial"/>
                <w:color w:val="000000"/>
                <w:sz w:val="18"/>
                <w:szCs w:val="18"/>
              </w:rPr>
              <w:t xml:space="preserve">, </w:t>
            </w:r>
            <w:r w:rsidRPr="00820B2C">
              <w:rPr>
                <w:rFonts w:ascii="Sylfaen" w:hAnsi="Sylfaen" w:cs="Sylfaen"/>
                <w:color w:val="000000"/>
                <w:sz w:val="18"/>
                <w:szCs w:val="18"/>
              </w:rPr>
              <w:t>երբ</w:t>
            </w:r>
            <w:r w:rsidRPr="00820B2C">
              <w:rPr>
                <w:rFonts w:ascii="Arial" w:hAnsi="Arial" w:cs="Arial"/>
                <w:color w:val="000000"/>
                <w:sz w:val="18"/>
                <w:szCs w:val="18"/>
              </w:rPr>
              <w:t xml:space="preserve"> </w:t>
            </w:r>
            <w:r w:rsidRPr="00820B2C">
              <w:rPr>
                <w:rFonts w:ascii="Sylfaen" w:hAnsi="Sylfaen" w:cs="Sylfaen"/>
                <w:color w:val="000000"/>
                <w:sz w:val="18"/>
                <w:szCs w:val="18"/>
              </w:rPr>
              <w:t>և</w:t>
            </w:r>
            <w:r w:rsidRPr="00820B2C">
              <w:rPr>
                <w:rFonts w:ascii="Arial" w:hAnsi="Arial" w:cs="Arial"/>
                <w:color w:val="000000"/>
                <w:sz w:val="18"/>
                <w:szCs w:val="18"/>
              </w:rPr>
              <w:t xml:space="preserve"> </w:t>
            </w:r>
            <w:r w:rsidRPr="00820B2C">
              <w:rPr>
                <w:rFonts w:ascii="Sylfaen" w:hAnsi="Sylfaen" w:cs="Sylfaen"/>
                <w:color w:val="000000"/>
                <w:sz w:val="18"/>
                <w:szCs w:val="18"/>
              </w:rPr>
              <w:t>ում</w:t>
            </w:r>
            <w:r w:rsidRPr="00820B2C">
              <w:rPr>
                <w:rFonts w:ascii="Arial" w:hAnsi="Arial" w:cs="Arial"/>
                <w:color w:val="000000"/>
                <w:sz w:val="18"/>
                <w:szCs w:val="18"/>
              </w:rPr>
              <w:t xml:space="preserve"> </w:t>
            </w:r>
            <w:r w:rsidRPr="00820B2C">
              <w:rPr>
                <w:rFonts w:ascii="Sylfaen" w:hAnsi="Sylfaen" w:cs="Sylfaen"/>
                <w:color w:val="000000"/>
                <w:sz w:val="18"/>
                <w:szCs w:val="18"/>
              </w:rPr>
              <w:t>կողմից</w:t>
            </w:r>
            <w:r w:rsidRPr="00820B2C">
              <w:rPr>
                <w:rFonts w:ascii="Arial" w:hAnsi="Arial" w:cs="Arial"/>
                <w:color w:val="000000"/>
                <w:sz w:val="18"/>
                <w:szCs w:val="18"/>
              </w:rPr>
              <w:t xml:space="preserve"> </w:t>
            </w:r>
            <w:r w:rsidRPr="00820B2C">
              <w:rPr>
                <w:rFonts w:ascii="Sylfaen" w:hAnsi="Sylfaen" w:cs="Sylfaen"/>
                <w:color w:val="000000"/>
                <w:sz w:val="18"/>
                <w:szCs w:val="18"/>
              </w:rPr>
              <w:t>է</w:t>
            </w:r>
            <w:r w:rsidRPr="00820B2C">
              <w:rPr>
                <w:rFonts w:ascii="Arial" w:hAnsi="Arial" w:cs="Arial"/>
                <w:color w:val="000000"/>
                <w:sz w:val="18"/>
                <w:szCs w:val="18"/>
              </w:rPr>
              <w:t xml:space="preserve"> </w:t>
            </w:r>
            <w:r w:rsidRPr="00820B2C">
              <w:rPr>
                <w:rFonts w:ascii="Sylfaen" w:hAnsi="Sylfaen" w:cs="Sylfaen"/>
                <w:color w:val="000000"/>
                <w:sz w:val="18"/>
                <w:szCs w:val="18"/>
              </w:rPr>
              <w:t>տրվել</w:t>
            </w:r>
            <w:r w:rsidRPr="00820B2C">
              <w:rPr>
                <w:rFonts w:ascii="Arial" w:hAnsi="Arial" w:cs="Arial"/>
                <w:color w:val="000000"/>
                <w:sz w:val="18"/>
                <w:szCs w:val="18"/>
              </w:rPr>
              <w:t>)</w:t>
            </w:r>
          </w:p>
        </w:tc>
      </w:tr>
    </w:tbl>
    <w:p w:rsidR="003E2E49" w:rsidRPr="00820B2C" w:rsidRDefault="003E2E49" w:rsidP="003E2E49">
      <w:pPr>
        <w:shd w:val="clear" w:color="auto" w:fill="FFFFFF"/>
        <w:spacing w:line="301" w:lineRule="atLeast"/>
        <w:jc w:val="both"/>
        <w:rPr>
          <w:rFonts w:ascii="Arial" w:hAnsi="Arial" w:cs="Arial"/>
          <w:color w:val="000000"/>
          <w:sz w:val="18"/>
          <w:szCs w:val="18"/>
        </w:rPr>
      </w:pPr>
      <w:r w:rsidRPr="00820B2C">
        <w:rPr>
          <w:rFonts w:ascii="Arial" w:hAnsi="Arial" w:cs="Arial"/>
          <w:color w:val="000000"/>
          <w:sz w:val="18"/>
          <w:szCs w:val="18"/>
        </w:rPr>
        <w:t> </w:t>
      </w:r>
    </w:p>
    <w:p w:rsidR="003E2E49" w:rsidRPr="00820B2C" w:rsidRDefault="003E2E49" w:rsidP="003E2E49">
      <w:pPr>
        <w:rPr>
          <w:rFonts w:ascii="Arial" w:hAnsi="Arial" w:cs="Arial"/>
          <w:sz w:val="18"/>
          <w:szCs w:val="18"/>
        </w:rPr>
      </w:pPr>
    </w:p>
    <w:tbl>
      <w:tblPr>
        <w:tblW w:w="0" w:type="auto"/>
        <w:tblCellSpacing w:w="15" w:type="dxa"/>
        <w:tblInd w:w="84" w:type="dxa"/>
        <w:shd w:val="clear" w:color="auto" w:fill="FFFFFF"/>
        <w:tblCellMar>
          <w:left w:w="0" w:type="dxa"/>
          <w:right w:w="0" w:type="dxa"/>
        </w:tblCellMar>
        <w:tblLook w:val="04A0" w:firstRow="1" w:lastRow="0" w:firstColumn="1" w:lastColumn="0" w:noHBand="0" w:noVBand="1"/>
      </w:tblPr>
      <w:tblGrid>
        <w:gridCol w:w="8000"/>
      </w:tblGrid>
      <w:tr w:rsidR="003E2E49" w:rsidRPr="00820B2C" w:rsidTr="00614101">
        <w:trPr>
          <w:tblCellSpacing w:w="15" w:type="dxa"/>
        </w:trPr>
        <w:tc>
          <w:tcPr>
            <w:tcW w:w="0" w:type="auto"/>
            <w:shd w:val="clear" w:color="auto" w:fill="FFFFFF"/>
            <w:vAlign w:val="center"/>
            <w:hideMark/>
          </w:tcPr>
          <w:p w:rsidR="003E2E49" w:rsidRPr="00820B2C" w:rsidRDefault="00643A6E" w:rsidP="00614101">
            <w:pPr>
              <w:spacing w:before="84" w:after="84" w:line="301" w:lineRule="atLeast"/>
              <w:jc w:val="both"/>
              <w:rPr>
                <w:rFonts w:ascii="Arial" w:hAnsi="Arial" w:cs="Arial"/>
                <w:color w:val="000000"/>
                <w:sz w:val="18"/>
                <w:szCs w:val="18"/>
              </w:rPr>
            </w:pPr>
            <w:r w:rsidRPr="00820B2C">
              <w:rPr>
                <w:rFonts w:ascii="Arial" w:hAnsi="Arial" w:cs="Arial"/>
                <w:color w:val="000000"/>
                <w:sz w:val="18"/>
                <w:szCs w:val="18"/>
              </w:rPr>
              <w:object w:dxaOrig="225" w:dyaOrig="225">
                <v:shape id="_x0000_i1144" type="#_x0000_t75" style="width:20.4pt;height:18.25pt" o:ole="">
                  <v:imagedata r:id="rId53" o:title=""/>
                </v:shape>
                <w:control r:id="rId54" w:name="DefaultOcxName71" w:shapeid="_x0000_i1144"/>
              </w:object>
            </w:r>
            <w:r w:rsidR="003E2E49" w:rsidRPr="00820B2C">
              <w:rPr>
                <w:rFonts w:ascii="Sylfaen" w:hAnsi="Sylfaen" w:cs="Sylfaen"/>
                <w:color w:val="000000"/>
                <w:sz w:val="18"/>
                <w:szCs w:val="18"/>
              </w:rPr>
              <w:t>Հայաստանի</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Հանրապետությունը՝</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ի</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դեմս</w:t>
            </w:r>
            <w:r w:rsidR="003E2E49" w:rsidRPr="00820B2C">
              <w:rPr>
                <w:rFonts w:ascii="Arial" w:hAnsi="Arial" w:cs="Arial"/>
                <w:color w:val="000000"/>
                <w:sz w:val="18"/>
                <w:szCs w:val="18"/>
              </w:rPr>
              <w:t> *  </w:t>
            </w:r>
            <w:r w:rsidRPr="00820B2C">
              <w:rPr>
                <w:rFonts w:ascii="Arial" w:hAnsi="Arial" w:cs="Arial"/>
                <w:color w:val="000000"/>
                <w:sz w:val="18"/>
                <w:szCs w:val="18"/>
              </w:rPr>
              <w:object w:dxaOrig="225" w:dyaOrig="225">
                <v:shape id="_x0000_i1147" type="#_x0000_t75" style="width:1in;height:18.25pt" o:ole="">
                  <v:imagedata r:id="rId43" o:title=""/>
                </v:shape>
                <w:control r:id="rId55" w:name="DefaultOcxName81" w:shapeid="_x0000_i1147"/>
              </w:object>
            </w:r>
          </w:p>
        </w:tc>
      </w:tr>
      <w:tr w:rsidR="003E2E49" w:rsidRPr="00820B2C" w:rsidTr="00614101">
        <w:trPr>
          <w:tblCellSpacing w:w="15" w:type="dxa"/>
        </w:trPr>
        <w:tc>
          <w:tcPr>
            <w:tcW w:w="0" w:type="auto"/>
            <w:shd w:val="clear" w:color="auto" w:fill="FFFFFF"/>
            <w:vAlign w:val="center"/>
            <w:hideMark/>
          </w:tcPr>
          <w:p w:rsidR="003E2E49" w:rsidRPr="00820B2C" w:rsidRDefault="00643A6E" w:rsidP="00614101">
            <w:pPr>
              <w:spacing w:before="84" w:after="84" w:line="301" w:lineRule="atLeast"/>
              <w:jc w:val="both"/>
              <w:rPr>
                <w:rFonts w:ascii="Arial" w:hAnsi="Arial" w:cs="Arial"/>
                <w:color w:val="000000"/>
                <w:sz w:val="18"/>
                <w:szCs w:val="18"/>
              </w:rPr>
            </w:pPr>
            <w:r w:rsidRPr="00820B2C">
              <w:rPr>
                <w:rFonts w:ascii="Arial" w:hAnsi="Arial" w:cs="Arial"/>
                <w:color w:val="000000"/>
                <w:sz w:val="18"/>
                <w:szCs w:val="18"/>
              </w:rPr>
              <w:object w:dxaOrig="225" w:dyaOrig="225">
                <v:shape id="_x0000_i1150" type="#_x0000_t75" style="width:20.4pt;height:18.25pt" o:ole="">
                  <v:imagedata r:id="rId53" o:title=""/>
                </v:shape>
                <w:control r:id="rId56" w:name="DefaultOcxName91" w:shapeid="_x0000_i1150"/>
              </w:object>
            </w:r>
            <w:r w:rsidR="003E2E49" w:rsidRPr="00820B2C">
              <w:rPr>
                <w:rFonts w:ascii="Sylfaen" w:hAnsi="Sylfaen" w:cs="Sylfaen"/>
                <w:color w:val="000000"/>
                <w:sz w:val="18"/>
                <w:szCs w:val="18"/>
              </w:rPr>
              <w:t>ՀՀ</w:t>
            </w:r>
            <w:r w:rsidR="003E2E49" w:rsidRPr="00820B2C">
              <w:rPr>
                <w:rFonts w:ascii="Arial" w:hAnsi="Arial" w:cs="Arial"/>
                <w:color w:val="000000"/>
                <w:sz w:val="18"/>
                <w:szCs w:val="18"/>
              </w:rPr>
              <w:t> *  </w:t>
            </w:r>
            <w:r w:rsidRPr="00820B2C">
              <w:rPr>
                <w:rFonts w:ascii="Arial" w:hAnsi="Arial" w:cs="Arial"/>
                <w:color w:val="000000"/>
                <w:sz w:val="18"/>
                <w:szCs w:val="18"/>
              </w:rPr>
              <w:object w:dxaOrig="225" w:dyaOrig="225">
                <v:shape id="_x0000_i1153" type="#_x0000_t75" style="width:1in;height:18.25pt" o:ole="">
                  <v:imagedata r:id="rId43" o:title=""/>
                </v:shape>
                <w:control r:id="rId57" w:name="DefaultOcxName101" w:shapeid="_x0000_i1153"/>
              </w:object>
            </w:r>
            <w:r w:rsidR="003E2E49" w:rsidRPr="00820B2C">
              <w:rPr>
                <w:rFonts w:ascii="Arial" w:hAnsi="Arial" w:cs="Arial"/>
                <w:color w:val="000000"/>
                <w:sz w:val="18"/>
                <w:szCs w:val="18"/>
              </w:rPr>
              <w:t>  </w:t>
            </w:r>
            <w:r w:rsidR="003E2E49" w:rsidRPr="00820B2C">
              <w:rPr>
                <w:rFonts w:ascii="Sylfaen" w:hAnsi="Sylfaen" w:cs="Sylfaen"/>
                <w:color w:val="000000"/>
                <w:sz w:val="18"/>
                <w:szCs w:val="18"/>
              </w:rPr>
              <w:t>մարզի</w:t>
            </w:r>
            <w:r w:rsidR="003E2E49" w:rsidRPr="00820B2C">
              <w:rPr>
                <w:rFonts w:ascii="Arial" w:hAnsi="Arial" w:cs="Arial"/>
                <w:color w:val="000000"/>
                <w:sz w:val="18"/>
                <w:szCs w:val="18"/>
              </w:rPr>
              <w:t> *  </w:t>
            </w:r>
            <w:r w:rsidRPr="00820B2C">
              <w:rPr>
                <w:rFonts w:ascii="Arial" w:hAnsi="Arial" w:cs="Arial"/>
                <w:color w:val="000000"/>
                <w:sz w:val="18"/>
                <w:szCs w:val="18"/>
              </w:rPr>
              <w:object w:dxaOrig="225" w:dyaOrig="225">
                <v:shape id="_x0000_i1156" type="#_x0000_t75" style="width:1in;height:18.25pt" o:ole="">
                  <v:imagedata r:id="rId43" o:title=""/>
                </v:shape>
                <w:control r:id="rId58" w:name="DefaultOcxName111" w:shapeid="_x0000_i1156"/>
              </w:objec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համայնքն՝</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ի</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դեմս</w:t>
            </w:r>
            <w:r w:rsidR="003E2E49" w:rsidRPr="00820B2C">
              <w:rPr>
                <w:rFonts w:ascii="Arial" w:hAnsi="Arial" w:cs="Arial"/>
                <w:color w:val="000000"/>
                <w:sz w:val="18"/>
                <w:szCs w:val="18"/>
              </w:rPr>
              <w:t> *  </w:t>
            </w:r>
            <w:r w:rsidRPr="00820B2C">
              <w:rPr>
                <w:rFonts w:ascii="Arial" w:hAnsi="Arial" w:cs="Arial"/>
                <w:color w:val="000000"/>
                <w:sz w:val="18"/>
                <w:szCs w:val="18"/>
              </w:rPr>
              <w:object w:dxaOrig="225" w:dyaOrig="225">
                <v:shape id="_x0000_i1159" type="#_x0000_t75" style="width:1in;height:18.25pt" o:ole="">
                  <v:imagedata r:id="rId43" o:title=""/>
                </v:shape>
                <w:control r:id="rId59" w:name="DefaultOcxName121" w:shapeid="_x0000_i1159"/>
              </w:object>
            </w:r>
          </w:p>
        </w:tc>
      </w:tr>
      <w:tr w:rsidR="003E2E49" w:rsidRPr="00820B2C" w:rsidTr="00614101">
        <w:trPr>
          <w:tblCellSpacing w:w="15" w:type="dxa"/>
        </w:trPr>
        <w:tc>
          <w:tcPr>
            <w:tcW w:w="0" w:type="auto"/>
            <w:shd w:val="clear" w:color="auto" w:fill="FFFFFF"/>
            <w:vAlign w:val="center"/>
            <w:hideMark/>
          </w:tcPr>
          <w:p w:rsidR="003E2E49" w:rsidRPr="00820B2C" w:rsidRDefault="003E2E49" w:rsidP="00614101">
            <w:pPr>
              <w:spacing w:before="84" w:after="84" w:line="301" w:lineRule="atLeast"/>
              <w:jc w:val="both"/>
              <w:rPr>
                <w:rFonts w:ascii="Arial" w:hAnsi="Arial" w:cs="Arial"/>
                <w:color w:val="000000"/>
                <w:sz w:val="18"/>
                <w:szCs w:val="18"/>
              </w:rPr>
            </w:pPr>
          </w:p>
        </w:tc>
      </w:tr>
      <w:tr w:rsidR="003E2E49" w:rsidRPr="00820B2C" w:rsidTr="00614101">
        <w:trPr>
          <w:tblCellSpacing w:w="15" w:type="dxa"/>
        </w:trPr>
        <w:tc>
          <w:tcPr>
            <w:tcW w:w="0" w:type="auto"/>
            <w:shd w:val="clear" w:color="auto" w:fill="FFFFFF"/>
            <w:vAlign w:val="center"/>
            <w:hideMark/>
          </w:tcPr>
          <w:p w:rsidR="003E2E49" w:rsidRPr="00820B2C" w:rsidRDefault="003E2E49" w:rsidP="00614101">
            <w:pPr>
              <w:spacing w:before="84" w:after="84" w:line="301" w:lineRule="atLeast"/>
              <w:jc w:val="both"/>
              <w:rPr>
                <w:rFonts w:ascii="Arial" w:hAnsi="Arial" w:cs="Arial"/>
                <w:color w:val="000000"/>
                <w:sz w:val="18"/>
                <w:szCs w:val="18"/>
              </w:rPr>
            </w:pPr>
            <w:r w:rsidRPr="00820B2C">
              <w:rPr>
                <w:rFonts w:ascii="Arial" w:hAnsi="Arial" w:cs="Arial"/>
                <w:color w:val="000000"/>
                <w:sz w:val="18"/>
                <w:szCs w:val="18"/>
              </w:rPr>
              <w:br/>
            </w:r>
            <w:r w:rsidR="00643A6E" w:rsidRPr="00820B2C">
              <w:rPr>
                <w:rFonts w:ascii="Arial" w:hAnsi="Arial" w:cs="Arial"/>
                <w:color w:val="000000"/>
                <w:sz w:val="18"/>
                <w:szCs w:val="18"/>
              </w:rPr>
              <w:object w:dxaOrig="225" w:dyaOrig="225">
                <v:shape id="_x0000_i1162" type="#_x0000_t75" style="width:20.4pt;height:18.25pt" o:ole="">
                  <v:imagedata r:id="rId47" o:title=""/>
                </v:shape>
                <w:control r:id="rId60" w:name="DefaultOcxName131" w:shapeid="_x0000_i1162"/>
              </w:object>
            </w:r>
            <w:r w:rsidRPr="00820B2C">
              <w:rPr>
                <w:rFonts w:ascii="Sylfaen" w:hAnsi="Sylfaen" w:cs="Sylfaen"/>
                <w:color w:val="000000"/>
                <w:sz w:val="18"/>
                <w:szCs w:val="18"/>
              </w:rPr>
              <w:t>Իրավաբանական</w:t>
            </w:r>
            <w:r w:rsidRPr="00820B2C">
              <w:rPr>
                <w:rFonts w:ascii="Arial" w:hAnsi="Arial" w:cs="Arial"/>
                <w:color w:val="000000"/>
                <w:sz w:val="18"/>
                <w:szCs w:val="18"/>
              </w:rPr>
              <w:t xml:space="preserve"> </w:t>
            </w:r>
            <w:r w:rsidRPr="00820B2C">
              <w:rPr>
                <w:rFonts w:ascii="Sylfaen" w:hAnsi="Sylfaen" w:cs="Sylfaen"/>
                <w:color w:val="000000"/>
                <w:sz w:val="18"/>
                <w:szCs w:val="18"/>
              </w:rPr>
              <w:t>անձ</w:t>
            </w:r>
          </w:p>
        </w:tc>
      </w:tr>
      <w:tr w:rsidR="003E2E49" w:rsidRPr="00820B2C" w:rsidTr="00614101">
        <w:trPr>
          <w:tblCellSpacing w:w="15" w:type="dxa"/>
        </w:trPr>
        <w:tc>
          <w:tcPr>
            <w:tcW w:w="0" w:type="auto"/>
            <w:shd w:val="clear" w:color="auto" w:fill="FFFFFF"/>
            <w:vAlign w:val="center"/>
            <w:hideMark/>
          </w:tcPr>
          <w:p w:rsidR="003E2E49" w:rsidRPr="00820B2C" w:rsidRDefault="003E2E49" w:rsidP="00614101">
            <w:pPr>
              <w:spacing w:before="84" w:after="84" w:line="301" w:lineRule="atLeast"/>
              <w:jc w:val="both"/>
              <w:rPr>
                <w:rFonts w:ascii="Arial" w:hAnsi="Arial" w:cs="Arial"/>
                <w:color w:val="000000"/>
                <w:sz w:val="18"/>
                <w:szCs w:val="18"/>
              </w:rPr>
            </w:pPr>
            <w:r w:rsidRPr="00820B2C">
              <w:rPr>
                <w:rFonts w:ascii="Sylfaen" w:hAnsi="Sylfaen" w:cs="Sylfaen"/>
                <w:color w:val="000000"/>
                <w:sz w:val="18"/>
                <w:szCs w:val="18"/>
              </w:rPr>
              <w:t>անվանում</w:t>
            </w:r>
            <w:r w:rsidRPr="00820B2C">
              <w:rPr>
                <w:rFonts w:ascii="Arial" w:hAnsi="Arial" w:cs="Arial"/>
                <w:color w:val="000000"/>
                <w:sz w:val="18"/>
                <w:szCs w:val="18"/>
              </w:rPr>
              <w:t> * </w:t>
            </w:r>
            <w:r w:rsidR="00643A6E" w:rsidRPr="00820B2C">
              <w:rPr>
                <w:rFonts w:ascii="Arial" w:hAnsi="Arial" w:cs="Arial"/>
                <w:color w:val="000000"/>
                <w:sz w:val="18"/>
                <w:szCs w:val="18"/>
              </w:rPr>
              <w:object w:dxaOrig="225" w:dyaOrig="225">
                <v:shape id="_x0000_i1165" type="#_x0000_t75" style="width:1in;height:18.25pt" o:ole="">
                  <v:imagedata r:id="rId43" o:title=""/>
                </v:shape>
                <w:control r:id="rId61" w:name="DefaultOcxName141" w:shapeid="_x0000_i1165"/>
              </w:object>
            </w:r>
          </w:p>
        </w:tc>
      </w:tr>
      <w:tr w:rsidR="003E2E49" w:rsidRPr="00820B2C" w:rsidTr="00614101">
        <w:trPr>
          <w:tblCellSpacing w:w="15" w:type="dxa"/>
        </w:trPr>
        <w:tc>
          <w:tcPr>
            <w:tcW w:w="0" w:type="auto"/>
            <w:shd w:val="clear" w:color="auto" w:fill="FFFFFF"/>
            <w:vAlign w:val="center"/>
            <w:hideMark/>
          </w:tcPr>
          <w:p w:rsidR="003E2E49" w:rsidRPr="00820B2C" w:rsidRDefault="003E2E49" w:rsidP="00614101">
            <w:pPr>
              <w:spacing w:before="84" w:after="84" w:line="301" w:lineRule="atLeast"/>
              <w:jc w:val="both"/>
              <w:rPr>
                <w:rFonts w:ascii="Arial" w:hAnsi="Arial" w:cs="Arial"/>
                <w:color w:val="000000"/>
                <w:sz w:val="18"/>
                <w:szCs w:val="18"/>
              </w:rPr>
            </w:pPr>
            <w:r w:rsidRPr="00820B2C">
              <w:rPr>
                <w:rFonts w:ascii="Sylfaen" w:hAnsi="Sylfaen" w:cs="Sylfaen"/>
                <w:color w:val="000000"/>
                <w:sz w:val="18"/>
                <w:szCs w:val="18"/>
              </w:rPr>
              <w:t>գրանցման</w:t>
            </w:r>
            <w:r w:rsidRPr="00820B2C">
              <w:rPr>
                <w:rFonts w:ascii="Arial" w:hAnsi="Arial" w:cs="Arial"/>
                <w:color w:val="000000"/>
                <w:sz w:val="18"/>
                <w:szCs w:val="18"/>
              </w:rPr>
              <w:t xml:space="preserve"> </w:t>
            </w:r>
            <w:r w:rsidRPr="00820B2C">
              <w:rPr>
                <w:rFonts w:ascii="Sylfaen" w:hAnsi="Sylfaen" w:cs="Sylfaen"/>
                <w:color w:val="000000"/>
                <w:sz w:val="18"/>
                <w:szCs w:val="18"/>
              </w:rPr>
              <w:t>համար</w:t>
            </w:r>
            <w:r w:rsidRPr="00820B2C">
              <w:rPr>
                <w:rFonts w:ascii="Arial" w:hAnsi="Arial" w:cs="Arial"/>
                <w:color w:val="000000"/>
                <w:sz w:val="18"/>
                <w:szCs w:val="18"/>
              </w:rPr>
              <w:t> * </w:t>
            </w:r>
            <w:r w:rsidR="00643A6E" w:rsidRPr="00820B2C">
              <w:rPr>
                <w:rFonts w:ascii="Arial" w:hAnsi="Arial" w:cs="Arial"/>
                <w:color w:val="000000"/>
                <w:sz w:val="18"/>
                <w:szCs w:val="18"/>
              </w:rPr>
              <w:object w:dxaOrig="225" w:dyaOrig="225">
                <v:shape id="_x0000_i1168" type="#_x0000_t75" style="width:1in;height:18.25pt" o:ole="">
                  <v:imagedata r:id="rId43" o:title=""/>
                </v:shape>
                <w:control r:id="rId62" w:name="DefaultOcxName151" w:shapeid="_x0000_i1168"/>
              </w:object>
            </w:r>
          </w:p>
        </w:tc>
      </w:tr>
      <w:tr w:rsidR="003E2E49" w:rsidRPr="00820B2C" w:rsidTr="00614101">
        <w:trPr>
          <w:tblCellSpacing w:w="15" w:type="dxa"/>
        </w:trPr>
        <w:tc>
          <w:tcPr>
            <w:tcW w:w="0" w:type="auto"/>
            <w:shd w:val="clear" w:color="auto" w:fill="FFFFFF"/>
            <w:vAlign w:val="center"/>
            <w:hideMark/>
          </w:tcPr>
          <w:p w:rsidR="003E2E49" w:rsidRPr="00820B2C" w:rsidRDefault="003E2E49" w:rsidP="00614101">
            <w:pPr>
              <w:spacing w:before="84" w:after="84" w:line="301" w:lineRule="atLeast"/>
              <w:jc w:val="both"/>
              <w:rPr>
                <w:rFonts w:ascii="Arial" w:hAnsi="Arial" w:cs="Arial"/>
                <w:color w:val="000000"/>
                <w:sz w:val="18"/>
                <w:szCs w:val="18"/>
              </w:rPr>
            </w:pPr>
            <w:r w:rsidRPr="00820B2C">
              <w:rPr>
                <w:rFonts w:ascii="Sylfaen" w:hAnsi="Sylfaen" w:cs="Sylfaen"/>
                <w:color w:val="000000"/>
                <w:sz w:val="18"/>
                <w:szCs w:val="18"/>
              </w:rPr>
              <w:t>գտնվելու</w:t>
            </w:r>
            <w:r w:rsidRPr="00820B2C">
              <w:rPr>
                <w:rFonts w:ascii="Arial" w:hAnsi="Arial" w:cs="Arial"/>
                <w:color w:val="000000"/>
                <w:sz w:val="18"/>
                <w:szCs w:val="18"/>
              </w:rPr>
              <w:t xml:space="preserve"> </w:t>
            </w:r>
            <w:r w:rsidRPr="00820B2C">
              <w:rPr>
                <w:rFonts w:ascii="Sylfaen" w:hAnsi="Sylfaen" w:cs="Sylfaen"/>
                <w:color w:val="000000"/>
                <w:sz w:val="18"/>
                <w:szCs w:val="18"/>
              </w:rPr>
              <w:t>վայրը</w:t>
            </w:r>
            <w:r w:rsidRPr="00820B2C">
              <w:rPr>
                <w:rFonts w:ascii="Arial" w:hAnsi="Arial" w:cs="Arial"/>
                <w:color w:val="000000"/>
                <w:sz w:val="18"/>
                <w:szCs w:val="18"/>
              </w:rPr>
              <w:t> * </w:t>
            </w:r>
            <w:r w:rsidR="00643A6E" w:rsidRPr="00820B2C">
              <w:rPr>
                <w:rFonts w:ascii="Arial" w:hAnsi="Arial" w:cs="Arial"/>
                <w:color w:val="000000"/>
                <w:sz w:val="18"/>
                <w:szCs w:val="18"/>
              </w:rPr>
              <w:object w:dxaOrig="225" w:dyaOrig="225">
                <v:shape id="_x0000_i1171" type="#_x0000_t75" style="width:1in;height:18.25pt" o:ole="">
                  <v:imagedata r:id="rId43" o:title=""/>
                </v:shape>
                <w:control r:id="rId63" w:name="DefaultOcxName161" w:shapeid="_x0000_i1171"/>
              </w:object>
            </w:r>
          </w:p>
        </w:tc>
      </w:tr>
      <w:tr w:rsidR="003E2E49" w:rsidRPr="00820B2C" w:rsidTr="00614101">
        <w:trPr>
          <w:tblCellSpacing w:w="15" w:type="dxa"/>
        </w:trPr>
        <w:tc>
          <w:tcPr>
            <w:tcW w:w="0" w:type="auto"/>
            <w:shd w:val="clear" w:color="auto" w:fill="FFFFFF"/>
            <w:vAlign w:val="center"/>
            <w:hideMark/>
          </w:tcPr>
          <w:p w:rsidR="003E2E49" w:rsidRPr="00820B2C" w:rsidRDefault="003E2E49" w:rsidP="00614101">
            <w:pPr>
              <w:spacing w:before="84" w:after="84" w:line="301" w:lineRule="atLeast"/>
              <w:jc w:val="both"/>
              <w:rPr>
                <w:rFonts w:ascii="Arial" w:hAnsi="Arial" w:cs="Arial"/>
                <w:color w:val="000000"/>
                <w:sz w:val="18"/>
                <w:szCs w:val="18"/>
              </w:rPr>
            </w:pPr>
            <w:r w:rsidRPr="00820B2C">
              <w:rPr>
                <w:rFonts w:ascii="Arial" w:hAnsi="Arial" w:cs="Arial"/>
                <w:color w:val="000000"/>
                <w:sz w:val="18"/>
                <w:szCs w:val="18"/>
              </w:rPr>
              <w:br/>
            </w:r>
            <w:r w:rsidRPr="00820B2C">
              <w:rPr>
                <w:rFonts w:ascii="Sylfaen" w:hAnsi="Sylfaen" w:cs="Sylfaen"/>
                <w:color w:val="000000"/>
                <w:sz w:val="18"/>
                <w:szCs w:val="18"/>
              </w:rPr>
              <w:t>որի</w:t>
            </w:r>
            <w:r w:rsidRPr="00820B2C">
              <w:rPr>
                <w:rFonts w:ascii="Arial" w:hAnsi="Arial" w:cs="Arial"/>
                <w:color w:val="000000"/>
                <w:sz w:val="18"/>
                <w:szCs w:val="18"/>
              </w:rPr>
              <w:t xml:space="preserve"> </w:t>
            </w:r>
            <w:r w:rsidRPr="00820B2C">
              <w:rPr>
                <w:rFonts w:ascii="Sylfaen" w:hAnsi="Sylfaen" w:cs="Sylfaen"/>
                <w:color w:val="000000"/>
                <w:sz w:val="18"/>
                <w:szCs w:val="18"/>
              </w:rPr>
              <w:t>անունից</w:t>
            </w:r>
            <w:r w:rsidRPr="00820B2C">
              <w:rPr>
                <w:rFonts w:ascii="Arial" w:hAnsi="Arial" w:cs="Arial"/>
                <w:color w:val="000000"/>
                <w:sz w:val="18"/>
                <w:szCs w:val="18"/>
              </w:rPr>
              <w:t> </w:t>
            </w:r>
            <w:r w:rsidR="00643A6E" w:rsidRPr="00820B2C">
              <w:rPr>
                <w:rFonts w:ascii="Arial" w:hAnsi="Arial" w:cs="Arial"/>
                <w:color w:val="000000"/>
                <w:sz w:val="18"/>
                <w:szCs w:val="18"/>
              </w:rPr>
              <w:object w:dxaOrig="225" w:dyaOrig="225">
                <v:shape id="_x0000_i1174" type="#_x0000_t75" style="width:20.4pt;height:18.25pt" o:ole="">
                  <v:imagedata r:id="rId53" o:title=""/>
                </v:shape>
                <w:control r:id="rId64" w:name="DefaultOcxName171" w:shapeid="_x0000_i1174"/>
              </w:object>
            </w:r>
            <w:r w:rsidRPr="00820B2C">
              <w:rPr>
                <w:rFonts w:ascii="Sylfaen" w:hAnsi="Sylfaen" w:cs="Sylfaen"/>
                <w:color w:val="000000"/>
                <w:sz w:val="18"/>
                <w:szCs w:val="18"/>
              </w:rPr>
              <w:t>կանոնադրության</w:t>
            </w:r>
            <w:r w:rsidRPr="00820B2C">
              <w:rPr>
                <w:rFonts w:ascii="Arial" w:hAnsi="Arial" w:cs="Arial"/>
                <w:color w:val="000000"/>
                <w:sz w:val="18"/>
                <w:szCs w:val="18"/>
              </w:rPr>
              <w:t xml:space="preserve"> </w:t>
            </w:r>
            <w:r w:rsidRPr="00820B2C">
              <w:rPr>
                <w:rFonts w:ascii="Sylfaen" w:hAnsi="Sylfaen" w:cs="Sylfaen"/>
                <w:color w:val="000000"/>
                <w:sz w:val="18"/>
                <w:szCs w:val="18"/>
              </w:rPr>
              <w:t>հիման</w:t>
            </w:r>
            <w:r w:rsidRPr="00820B2C">
              <w:rPr>
                <w:rFonts w:ascii="Arial" w:hAnsi="Arial" w:cs="Arial"/>
                <w:color w:val="000000"/>
                <w:sz w:val="18"/>
                <w:szCs w:val="18"/>
              </w:rPr>
              <w:t xml:space="preserve"> </w:t>
            </w:r>
            <w:r w:rsidRPr="00820B2C">
              <w:rPr>
                <w:rFonts w:ascii="Sylfaen" w:hAnsi="Sylfaen" w:cs="Sylfaen"/>
                <w:color w:val="000000"/>
                <w:sz w:val="18"/>
                <w:szCs w:val="18"/>
              </w:rPr>
              <w:t>վրա</w:t>
            </w:r>
            <w:r w:rsidRPr="00820B2C">
              <w:rPr>
                <w:rFonts w:ascii="Arial" w:hAnsi="Arial" w:cs="Arial"/>
                <w:color w:val="000000"/>
                <w:sz w:val="18"/>
                <w:szCs w:val="18"/>
              </w:rPr>
              <w:t> </w:t>
            </w:r>
            <w:r w:rsidR="00643A6E" w:rsidRPr="00820B2C">
              <w:rPr>
                <w:rFonts w:ascii="Arial" w:hAnsi="Arial" w:cs="Arial"/>
                <w:color w:val="000000"/>
                <w:sz w:val="18"/>
                <w:szCs w:val="18"/>
              </w:rPr>
              <w:object w:dxaOrig="225" w:dyaOrig="225">
                <v:shape id="_x0000_i1177" type="#_x0000_t75" style="width:20.4pt;height:18.25pt" o:ole="">
                  <v:imagedata r:id="rId53" o:title=""/>
                </v:shape>
                <w:control r:id="rId65" w:name="DefaultOcxName181" w:shapeid="_x0000_i1177"/>
              </w:object>
            </w:r>
            <w:r w:rsidRPr="00820B2C">
              <w:rPr>
                <w:rFonts w:ascii="Sylfaen" w:hAnsi="Sylfaen" w:cs="Sylfaen"/>
                <w:color w:val="000000"/>
                <w:sz w:val="18"/>
                <w:szCs w:val="18"/>
              </w:rPr>
              <w:t>լիազորագրի</w:t>
            </w:r>
            <w:r w:rsidRPr="00820B2C">
              <w:rPr>
                <w:rFonts w:ascii="Arial" w:hAnsi="Arial" w:cs="Arial"/>
                <w:color w:val="000000"/>
                <w:sz w:val="18"/>
                <w:szCs w:val="18"/>
              </w:rPr>
              <w:t xml:space="preserve"> </w:t>
            </w:r>
            <w:r w:rsidRPr="00820B2C">
              <w:rPr>
                <w:rFonts w:ascii="Sylfaen" w:hAnsi="Sylfaen" w:cs="Sylfaen"/>
                <w:color w:val="000000"/>
                <w:sz w:val="18"/>
                <w:szCs w:val="18"/>
              </w:rPr>
              <w:t>հիման</w:t>
            </w:r>
            <w:r w:rsidRPr="00820B2C">
              <w:rPr>
                <w:rFonts w:ascii="Arial" w:hAnsi="Arial" w:cs="Arial"/>
                <w:color w:val="000000"/>
                <w:sz w:val="18"/>
                <w:szCs w:val="18"/>
              </w:rPr>
              <w:t xml:space="preserve"> </w:t>
            </w:r>
            <w:r w:rsidRPr="00820B2C">
              <w:rPr>
                <w:rFonts w:ascii="Sylfaen" w:hAnsi="Sylfaen" w:cs="Sylfaen"/>
                <w:color w:val="000000"/>
                <w:sz w:val="18"/>
                <w:szCs w:val="18"/>
              </w:rPr>
              <w:t>վրա</w:t>
            </w:r>
            <w:r w:rsidRPr="00820B2C">
              <w:rPr>
                <w:rFonts w:ascii="Arial" w:hAnsi="Arial" w:cs="Arial"/>
                <w:color w:val="000000"/>
                <w:sz w:val="18"/>
                <w:szCs w:val="18"/>
              </w:rPr>
              <w:t xml:space="preserve"> </w:t>
            </w:r>
            <w:r w:rsidRPr="00820B2C">
              <w:rPr>
                <w:rFonts w:ascii="Sylfaen" w:hAnsi="Sylfaen" w:cs="Sylfaen"/>
                <w:color w:val="000000"/>
                <w:sz w:val="18"/>
                <w:szCs w:val="18"/>
              </w:rPr>
              <w:t>հանդես</w:t>
            </w:r>
            <w:r w:rsidRPr="00820B2C">
              <w:rPr>
                <w:rFonts w:ascii="Arial" w:hAnsi="Arial" w:cs="Arial"/>
                <w:color w:val="000000"/>
                <w:sz w:val="18"/>
                <w:szCs w:val="18"/>
              </w:rPr>
              <w:t xml:space="preserve"> </w:t>
            </w:r>
            <w:r w:rsidRPr="00820B2C">
              <w:rPr>
                <w:rFonts w:ascii="Sylfaen" w:hAnsi="Sylfaen" w:cs="Sylfaen"/>
                <w:color w:val="000000"/>
                <w:sz w:val="18"/>
                <w:szCs w:val="18"/>
              </w:rPr>
              <w:t>է</w:t>
            </w:r>
            <w:r w:rsidRPr="00820B2C">
              <w:rPr>
                <w:rFonts w:ascii="Arial" w:hAnsi="Arial" w:cs="Arial"/>
                <w:color w:val="000000"/>
                <w:sz w:val="18"/>
                <w:szCs w:val="18"/>
              </w:rPr>
              <w:t xml:space="preserve"> </w:t>
            </w:r>
            <w:r w:rsidRPr="00820B2C">
              <w:rPr>
                <w:rFonts w:ascii="Sylfaen" w:hAnsi="Sylfaen" w:cs="Sylfaen"/>
                <w:color w:val="000000"/>
                <w:sz w:val="18"/>
                <w:szCs w:val="18"/>
              </w:rPr>
              <w:t>գալիս</w:t>
            </w:r>
            <w:r w:rsidRPr="00820B2C">
              <w:rPr>
                <w:rFonts w:ascii="Arial" w:hAnsi="Arial" w:cs="Arial"/>
                <w:color w:val="000000"/>
                <w:sz w:val="18"/>
                <w:szCs w:val="18"/>
              </w:rPr>
              <w:t>`</w:t>
            </w:r>
          </w:p>
        </w:tc>
      </w:tr>
      <w:tr w:rsidR="003E2E49" w:rsidRPr="00820B2C" w:rsidTr="00614101">
        <w:trPr>
          <w:tblCellSpacing w:w="15" w:type="dxa"/>
        </w:trPr>
        <w:tc>
          <w:tcPr>
            <w:tcW w:w="0" w:type="auto"/>
            <w:shd w:val="clear" w:color="auto" w:fill="FFFFFF"/>
            <w:vAlign w:val="center"/>
            <w:hideMark/>
          </w:tcPr>
          <w:p w:rsidR="003E2E49" w:rsidRPr="00820B2C" w:rsidRDefault="003E2E49" w:rsidP="00614101">
            <w:pPr>
              <w:spacing w:before="84" w:after="84" w:line="301" w:lineRule="atLeast"/>
              <w:jc w:val="both"/>
              <w:rPr>
                <w:rFonts w:ascii="Arial" w:hAnsi="Arial" w:cs="Arial"/>
                <w:color w:val="000000"/>
                <w:sz w:val="18"/>
                <w:szCs w:val="18"/>
              </w:rPr>
            </w:pPr>
            <w:r w:rsidRPr="00820B2C">
              <w:rPr>
                <w:rFonts w:ascii="Sylfaen" w:hAnsi="Sylfaen" w:cs="Sylfaen"/>
                <w:color w:val="000000"/>
                <w:sz w:val="18"/>
                <w:szCs w:val="18"/>
              </w:rPr>
              <w:t>անուն</w:t>
            </w:r>
            <w:r w:rsidRPr="00820B2C">
              <w:rPr>
                <w:rFonts w:ascii="Arial" w:hAnsi="Arial" w:cs="Arial"/>
                <w:color w:val="000000"/>
                <w:sz w:val="18"/>
                <w:szCs w:val="18"/>
              </w:rPr>
              <w:t> * </w:t>
            </w:r>
            <w:r w:rsidR="00643A6E" w:rsidRPr="00820B2C">
              <w:rPr>
                <w:rFonts w:ascii="Arial" w:hAnsi="Arial" w:cs="Arial"/>
                <w:color w:val="000000"/>
                <w:sz w:val="18"/>
                <w:szCs w:val="18"/>
              </w:rPr>
              <w:object w:dxaOrig="225" w:dyaOrig="225">
                <v:shape id="_x0000_i1180" type="#_x0000_t75" style="width:1in;height:18.25pt" o:ole="">
                  <v:imagedata r:id="rId43" o:title=""/>
                </v:shape>
                <w:control r:id="rId66" w:name="DefaultOcxName191" w:shapeid="_x0000_i1180"/>
              </w:object>
            </w:r>
          </w:p>
        </w:tc>
      </w:tr>
      <w:tr w:rsidR="003E2E49" w:rsidRPr="00820B2C" w:rsidTr="00614101">
        <w:trPr>
          <w:tblCellSpacing w:w="15" w:type="dxa"/>
        </w:trPr>
        <w:tc>
          <w:tcPr>
            <w:tcW w:w="0" w:type="auto"/>
            <w:shd w:val="clear" w:color="auto" w:fill="FFFFFF"/>
            <w:vAlign w:val="center"/>
            <w:hideMark/>
          </w:tcPr>
          <w:p w:rsidR="003E2E49" w:rsidRPr="00820B2C" w:rsidRDefault="003E2E49" w:rsidP="00614101">
            <w:pPr>
              <w:spacing w:before="84" w:after="84" w:line="301" w:lineRule="atLeast"/>
              <w:jc w:val="both"/>
              <w:rPr>
                <w:rFonts w:ascii="Arial" w:hAnsi="Arial" w:cs="Arial"/>
                <w:color w:val="000000"/>
                <w:sz w:val="18"/>
                <w:szCs w:val="18"/>
              </w:rPr>
            </w:pPr>
            <w:r w:rsidRPr="00820B2C">
              <w:rPr>
                <w:rFonts w:ascii="Sylfaen" w:hAnsi="Sylfaen" w:cs="Sylfaen"/>
                <w:color w:val="000000"/>
                <w:sz w:val="18"/>
                <w:szCs w:val="18"/>
              </w:rPr>
              <w:t>ազգանուն</w:t>
            </w:r>
            <w:r w:rsidRPr="00820B2C">
              <w:rPr>
                <w:rFonts w:ascii="Arial" w:hAnsi="Arial" w:cs="Arial"/>
                <w:color w:val="000000"/>
                <w:sz w:val="18"/>
                <w:szCs w:val="18"/>
              </w:rPr>
              <w:t> * </w:t>
            </w:r>
            <w:r w:rsidR="00643A6E" w:rsidRPr="00820B2C">
              <w:rPr>
                <w:rFonts w:ascii="Arial" w:hAnsi="Arial" w:cs="Arial"/>
                <w:color w:val="000000"/>
                <w:sz w:val="18"/>
                <w:szCs w:val="18"/>
              </w:rPr>
              <w:object w:dxaOrig="225" w:dyaOrig="225">
                <v:shape id="_x0000_i1183" type="#_x0000_t75" style="width:1in;height:18.25pt" o:ole="">
                  <v:imagedata r:id="rId43" o:title=""/>
                </v:shape>
                <w:control r:id="rId67" w:name="DefaultOcxName201" w:shapeid="_x0000_i1183"/>
              </w:object>
            </w:r>
          </w:p>
        </w:tc>
      </w:tr>
      <w:tr w:rsidR="003E2E49" w:rsidRPr="00820B2C" w:rsidTr="00614101">
        <w:trPr>
          <w:tblCellSpacing w:w="15" w:type="dxa"/>
        </w:trPr>
        <w:tc>
          <w:tcPr>
            <w:tcW w:w="0" w:type="auto"/>
            <w:shd w:val="clear" w:color="auto" w:fill="FFFFFF"/>
            <w:vAlign w:val="center"/>
            <w:hideMark/>
          </w:tcPr>
          <w:p w:rsidR="003E2E49" w:rsidRPr="00820B2C" w:rsidRDefault="003E2E49" w:rsidP="00614101">
            <w:pPr>
              <w:spacing w:before="84" w:after="84" w:line="301" w:lineRule="atLeast"/>
              <w:jc w:val="both"/>
              <w:rPr>
                <w:rFonts w:ascii="Arial" w:hAnsi="Arial" w:cs="Arial"/>
                <w:color w:val="000000"/>
                <w:sz w:val="18"/>
                <w:szCs w:val="18"/>
              </w:rPr>
            </w:pPr>
            <w:r w:rsidRPr="00820B2C">
              <w:rPr>
                <w:rFonts w:ascii="Sylfaen" w:hAnsi="Sylfaen" w:cs="Sylfaen"/>
                <w:color w:val="000000"/>
                <w:sz w:val="18"/>
                <w:szCs w:val="18"/>
              </w:rPr>
              <w:lastRenderedPageBreak/>
              <w:t>հաշվառման</w:t>
            </w:r>
            <w:r w:rsidRPr="00820B2C">
              <w:rPr>
                <w:rFonts w:ascii="Arial" w:hAnsi="Arial" w:cs="Arial"/>
                <w:color w:val="000000"/>
                <w:sz w:val="18"/>
                <w:szCs w:val="18"/>
              </w:rPr>
              <w:t xml:space="preserve"> </w:t>
            </w:r>
            <w:r w:rsidRPr="00820B2C">
              <w:rPr>
                <w:rFonts w:ascii="Sylfaen" w:hAnsi="Sylfaen" w:cs="Sylfaen"/>
                <w:color w:val="000000"/>
                <w:sz w:val="18"/>
                <w:szCs w:val="18"/>
              </w:rPr>
              <w:t>հասցե</w:t>
            </w:r>
            <w:r w:rsidRPr="00820B2C">
              <w:rPr>
                <w:rFonts w:ascii="Arial" w:hAnsi="Arial" w:cs="Arial"/>
                <w:color w:val="000000"/>
                <w:sz w:val="18"/>
                <w:szCs w:val="18"/>
              </w:rPr>
              <w:t> * </w:t>
            </w:r>
            <w:r w:rsidR="00643A6E" w:rsidRPr="00820B2C">
              <w:rPr>
                <w:rFonts w:ascii="Arial" w:hAnsi="Arial" w:cs="Arial"/>
                <w:color w:val="000000"/>
                <w:sz w:val="18"/>
                <w:szCs w:val="18"/>
              </w:rPr>
              <w:object w:dxaOrig="225" w:dyaOrig="225">
                <v:shape id="_x0000_i1186" type="#_x0000_t75" style="width:1in;height:18.25pt" o:ole="">
                  <v:imagedata r:id="rId43" o:title=""/>
                </v:shape>
                <w:control r:id="rId68" w:name="DefaultOcxName211" w:shapeid="_x0000_i1186"/>
              </w:object>
            </w:r>
          </w:p>
        </w:tc>
      </w:tr>
      <w:tr w:rsidR="003E2E49" w:rsidRPr="00820B2C" w:rsidTr="00614101">
        <w:trPr>
          <w:tblCellSpacing w:w="15" w:type="dxa"/>
        </w:trPr>
        <w:tc>
          <w:tcPr>
            <w:tcW w:w="0" w:type="auto"/>
            <w:shd w:val="clear" w:color="auto" w:fill="FFFFFF"/>
            <w:vAlign w:val="center"/>
            <w:hideMark/>
          </w:tcPr>
          <w:p w:rsidR="003E2E49" w:rsidRPr="00820B2C" w:rsidRDefault="003E2E49" w:rsidP="00614101">
            <w:pPr>
              <w:spacing w:before="84" w:after="84" w:line="301" w:lineRule="atLeast"/>
              <w:jc w:val="both"/>
              <w:rPr>
                <w:rFonts w:ascii="Arial" w:hAnsi="Arial" w:cs="Arial"/>
                <w:color w:val="000000"/>
                <w:sz w:val="18"/>
                <w:szCs w:val="18"/>
              </w:rPr>
            </w:pPr>
            <w:r w:rsidRPr="00820B2C">
              <w:rPr>
                <w:rFonts w:ascii="Sylfaen" w:hAnsi="Sylfaen" w:cs="Sylfaen"/>
                <w:color w:val="000000"/>
                <w:sz w:val="18"/>
                <w:szCs w:val="18"/>
              </w:rPr>
              <w:t>անձնագրի</w:t>
            </w:r>
            <w:r w:rsidRPr="00820B2C">
              <w:rPr>
                <w:rFonts w:ascii="Arial" w:hAnsi="Arial" w:cs="Arial"/>
                <w:color w:val="000000"/>
                <w:sz w:val="18"/>
                <w:szCs w:val="18"/>
              </w:rPr>
              <w:t xml:space="preserve"> /</w:t>
            </w:r>
            <w:r w:rsidRPr="00820B2C">
              <w:rPr>
                <w:rFonts w:ascii="Sylfaen" w:hAnsi="Sylfaen" w:cs="Sylfaen"/>
                <w:color w:val="000000"/>
                <w:sz w:val="18"/>
                <w:szCs w:val="18"/>
              </w:rPr>
              <w:t>նույնականացման</w:t>
            </w:r>
            <w:r w:rsidRPr="00820B2C">
              <w:rPr>
                <w:rFonts w:ascii="Arial" w:hAnsi="Arial" w:cs="Arial"/>
                <w:color w:val="000000"/>
                <w:sz w:val="18"/>
                <w:szCs w:val="18"/>
              </w:rPr>
              <w:t xml:space="preserve"> </w:t>
            </w:r>
            <w:r w:rsidRPr="00820B2C">
              <w:rPr>
                <w:rFonts w:ascii="Sylfaen" w:hAnsi="Sylfaen" w:cs="Sylfaen"/>
                <w:color w:val="000000"/>
                <w:sz w:val="18"/>
                <w:szCs w:val="18"/>
              </w:rPr>
              <w:t>քարտի</w:t>
            </w:r>
            <w:r w:rsidRPr="00820B2C">
              <w:rPr>
                <w:rFonts w:ascii="Arial" w:hAnsi="Arial" w:cs="Arial"/>
                <w:color w:val="000000"/>
                <w:sz w:val="18"/>
                <w:szCs w:val="18"/>
              </w:rPr>
              <w:t xml:space="preserve">/ </w:t>
            </w:r>
            <w:r w:rsidRPr="00820B2C">
              <w:rPr>
                <w:rFonts w:ascii="Sylfaen" w:hAnsi="Sylfaen" w:cs="Sylfaen"/>
                <w:color w:val="000000"/>
                <w:sz w:val="18"/>
                <w:szCs w:val="18"/>
              </w:rPr>
              <w:t>տվյալներ</w:t>
            </w:r>
            <w:r w:rsidRPr="00820B2C">
              <w:rPr>
                <w:rFonts w:ascii="Arial" w:hAnsi="Arial" w:cs="Arial"/>
                <w:color w:val="000000"/>
                <w:sz w:val="18"/>
                <w:szCs w:val="18"/>
              </w:rPr>
              <w:t> * </w:t>
            </w:r>
            <w:r w:rsidR="00643A6E" w:rsidRPr="00820B2C">
              <w:rPr>
                <w:rFonts w:ascii="Arial" w:hAnsi="Arial" w:cs="Arial"/>
                <w:color w:val="000000"/>
                <w:sz w:val="18"/>
                <w:szCs w:val="18"/>
              </w:rPr>
              <w:object w:dxaOrig="225" w:dyaOrig="225">
                <v:shape id="_x0000_i1189" type="#_x0000_t75" style="width:1in;height:18.25pt" o:ole="">
                  <v:imagedata r:id="rId43" o:title=""/>
                </v:shape>
                <w:control r:id="rId69" w:name="DefaultOcxName221" w:shapeid="_x0000_i1189"/>
              </w:object>
            </w:r>
          </w:p>
          <w:p w:rsidR="003E2E49" w:rsidRPr="00820B2C" w:rsidRDefault="003E2E49" w:rsidP="00614101">
            <w:pPr>
              <w:spacing w:before="84" w:after="84" w:line="301" w:lineRule="atLeast"/>
              <w:jc w:val="both"/>
              <w:rPr>
                <w:rFonts w:ascii="Arial" w:hAnsi="Arial" w:cs="Arial"/>
                <w:color w:val="000000"/>
                <w:sz w:val="18"/>
                <w:szCs w:val="18"/>
              </w:rPr>
            </w:pPr>
            <w:r w:rsidRPr="00820B2C">
              <w:rPr>
                <w:rFonts w:ascii="Arial" w:hAnsi="Arial" w:cs="Arial"/>
                <w:color w:val="000000"/>
                <w:sz w:val="18"/>
                <w:szCs w:val="18"/>
              </w:rPr>
              <w:t>(</w:t>
            </w:r>
            <w:r w:rsidRPr="00820B2C">
              <w:rPr>
                <w:rFonts w:ascii="Sylfaen" w:hAnsi="Sylfaen" w:cs="Sylfaen"/>
                <w:color w:val="000000"/>
                <w:sz w:val="18"/>
                <w:szCs w:val="18"/>
              </w:rPr>
              <w:t>սերիա</w:t>
            </w:r>
            <w:r w:rsidRPr="00820B2C">
              <w:rPr>
                <w:rFonts w:ascii="Arial" w:hAnsi="Arial" w:cs="Arial"/>
                <w:color w:val="000000"/>
                <w:sz w:val="18"/>
                <w:szCs w:val="18"/>
              </w:rPr>
              <w:t xml:space="preserve">, </w:t>
            </w:r>
            <w:r w:rsidRPr="00820B2C">
              <w:rPr>
                <w:rFonts w:ascii="Sylfaen" w:hAnsi="Sylfaen" w:cs="Sylfaen"/>
                <w:color w:val="000000"/>
                <w:sz w:val="18"/>
                <w:szCs w:val="18"/>
              </w:rPr>
              <w:t>համար</w:t>
            </w:r>
            <w:r w:rsidRPr="00820B2C">
              <w:rPr>
                <w:rFonts w:ascii="Arial" w:hAnsi="Arial" w:cs="Arial"/>
                <w:color w:val="000000"/>
                <w:sz w:val="18"/>
                <w:szCs w:val="18"/>
              </w:rPr>
              <w:t xml:space="preserve">, </w:t>
            </w:r>
            <w:r w:rsidRPr="00820B2C">
              <w:rPr>
                <w:rFonts w:ascii="Sylfaen" w:hAnsi="Sylfaen" w:cs="Sylfaen"/>
                <w:color w:val="000000"/>
                <w:sz w:val="18"/>
                <w:szCs w:val="18"/>
              </w:rPr>
              <w:t>երբ</w:t>
            </w:r>
            <w:r w:rsidRPr="00820B2C">
              <w:rPr>
                <w:rFonts w:ascii="Arial" w:hAnsi="Arial" w:cs="Arial"/>
                <w:color w:val="000000"/>
                <w:sz w:val="18"/>
                <w:szCs w:val="18"/>
              </w:rPr>
              <w:t xml:space="preserve"> </w:t>
            </w:r>
            <w:r w:rsidRPr="00820B2C">
              <w:rPr>
                <w:rFonts w:ascii="Sylfaen" w:hAnsi="Sylfaen" w:cs="Sylfaen"/>
                <w:color w:val="000000"/>
                <w:sz w:val="18"/>
                <w:szCs w:val="18"/>
              </w:rPr>
              <w:t>և</w:t>
            </w:r>
            <w:r w:rsidRPr="00820B2C">
              <w:rPr>
                <w:rFonts w:ascii="Arial" w:hAnsi="Arial" w:cs="Arial"/>
                <w:color w:val="000000"/>
                <w:sz w:val="18"/>
                <w:szCs w:val="18"/>
              </w:rPr>
              <w:t xml:space="preserve"> </w:t>
            </w:r>
            <w:r w:rsidRPr="00820B2C">
              <w:rPr>
                <w:rFonts w:ascii="Sylfaen" w:hAnsi="Sylfaen" w:cs="Sylfaen"/>
                <w:color w:val="000000"/>
                <w:sz w:val="18"/>
                <w:szCs w:val="18"/>
              </w:rPr>
              <w:t>ում</w:t>
            </w:r>
            <w:r w:rsidRPr="00820B2C">
              <w:rPr>
                <w:rFonts w:ascii="Arial" w:hAnsi="Arial" w:cs="Arial"/>
                <w:color w:val="000000"/>
                <w:sz w:val="18"/>
                <w:szCs w:val="18"/>
              </w:rPr>
              <w:t xml:space="preserve"> </w:t>
            </w:r>
            <w:r w:rsidRPr="00820B2C">
              <w:rPr>
                <w:rFonts w:ascii="Sylfaen" w:hAnsi="Sylfaen" w:cs="Sylfaen"/>
                <w:color w:val="000000"/>
                <w:sz w:val="18"/>
                <w:szCs w:val="18"/>
              </w:rPr>
              <w:t>կողմից</w:t>
            </w:r>
            <w:r w:rsidRPr="00820B2C">
              <w:rPr>
                <w:rFonts w:ascii="Arial" w:hAnsi="Arial" w:cs="Arial"/>
                <w:color w:val="000000"/>
                <w:sz w:val="18"/>
                <w:szCs w:val="18"/>
              </w:rPr>
              <w:t xml:space="preserve"> </w:t>
            </w:r>
            <w:r w:rsidRPr="00820B2C">
              <w:rPr>
                <w:rFonts w:ascii="Sylfaen" w:hAnsi="Sylfaen" w:cs="Sylfaen"/>
                <w:color w:val="000000"/>
                <w:sz w:val="18"/>
                <w:szCs w:val="18"/>
              </w:rPr>
              <w:t>է</w:t>
            </w:r>
            <w:r w:rsidRPr="00820B2C">
              <w:rPr>
                <w:rFonts w:ascii="Arial" w:hAnsi="Arial" w:cs="Arial"/>
                <w:color w:val="000000"/>
                <w:sz w:val="18"/>
                <w:szCs w:val="18"/>
              </w:rPr>
              <w:t xml:space="preserve"> </w:t>
            </w:r>
            <w:r w:rsidRPr="00820B2C">
              <w:rPr>
                <w:rFonts w:ascii="Sylfaen" w:hAnsi="Sylfaen" w:cs="Sylfaen"/>
                <w:color w:val="000000"/>
                <w:sz w:val="18"/>
                <w:szCs w:val="18"/>
              </w:rPr>
              <w:t>տրվել</w:t>
            </w:r>
            <w:r w:rsidRPr="00820B2C">
              <w:rPr>
                <w:rFonts w:ascii="Arial" w:hAnsi="Arial" w:cs="Arial"/>
                <w:color w:val="000000"/>
                <w:sz w:val="18"/>
                <w:szCs w:val="18"/>
              </w:rPr>
              <w:t>)</w:t>
            </w:r>
          </w:p>
        </w:tc>
      </w:tr>
    </w:tbl>
    <w:p w:rsidR="003E2E49" w:rsidRPr="00820B2C" w:rsidRDefault="003E2E49" w:rsidP="003E2E49">
      <w:pPr>
        <w:shd w:val="clear" w:color="auto" w:fill="FFFFFF"/>
        <w:spacing w:line="301" w:lineRule="atLeast"/>
        <w:jc w:val="both"/>
        <w:rPr>
          <w:rFonts w:ascii="Arial" w:hAnsi="Arial" w:cs="Arial"/>
          <w:color w:val="000000"/>
          <w:sz w:val="18"/>
          <w:szCs w:val="18"/>
        </w:rPr>
      </w:pPr>
      <w:r w:rsidRPr="00820B2C">
        <w:rPr>
          <w:rFonts w:ascii="Arial" w:hAnsi="Arial" w:cs="Arial"/>
          <w:color w:val="000000"/>
          <w:sz w:val="18"/>
          <w:szCs w:val="18"/>
        </w:rPr>
        <w:t> </w:t>
      </w:r>
    </w:p>
    <w:p w:rsidR="003E2E49" w:rsidRPr="00820B2C" w:rsidRDefault="003E2E49" w:rsidP="003E2E49">
      <w:pPr>
        <w:shd w:val="clear" w:color="auto" w:fill="FFFFFF"/>
        <w:spacing w:line="301" w:lineRule="atLeast"/>
        <w:jc w:val="both"/>
        <w:rPr>
          <w:rFonts w:ascii="Arial" w:hAnsi="Arial" w:cs="Arial"/>
          <w:color w:val="000000"/>
          <w:sz w:val="18"/>
          <w:szCs w:val="18"/>
        </w:rPr>
      </w:pPr>
      <w:r w:rsidRPr="00820B2C">
        <w:rPr>
          <w:rFonts w:ascii="Arial" w:hAnsi="Arial" w:cs="Arial"/>
          <w:color w:val="000000"/>
          <w:sz w:val="18"/>
          <w:szCs w:val="18"/>
        </w:rPr>
        <w:t> </w:t>
      </w:r>
    </w:p>
    <w:p w:rsidR="003E2E49" w:rsidRPr="00820B2C" w:rsidRDefault="009C553B" w:rsidP="003E2E49">
      <w:pPr>
        <w:rPr>
          <w:rFonts w:ascii="Arial" w:hAnsi="Arial" w:cs="Arial"/>
          <w:sz w:val="18"/>
          <w:szCs w:val="18"/>
        </w:rPr>
      </w:pPr>
      <w:r>
        <w:rPr>
          <w:rFonts w:ascii="Arial" w:hAnsi="Arial" w:cs="Arial"/>
          <w:sz w:val="18"/>
          <w:szCs w:val="18"/>
        </w:rPr>
        <w:pict>
          <v:rect id="_x0000_i1048" style="width:0;height:1.5pt" o:hrstd="t" o:hrnoshade="t" o:hr="t" fillcolor="black" stroked="f"/>
        </w:pict>
      </w:r>
    </w:p>
    <w:p w:rsidR="003E2E49" w:rsidRPr="00820B2C" w:rsidRDefault="003E2E49" w:rsidP="003E2E49">
      <w:pPr>
        <w:shd w:val="clear" w:color="auto" w:fill="FFFFFF"/>
        <w:spacing w:line="301" w:lineRule="atLeast"/>
        <w:jc w:val="both"/>
        <w:rPr>
          <w:rFonts w:ascii="Arial" w:hAnsi="Arial" w:cs="Arial"/>
          <w:color w:val="000000"/>
          <w:sz w:val="18"/>
          <w:szCs w:val="18"/>
        </w:rPr>
      </w:pPr>
      <w:r w:rsidRPr="00820B2C">
        <w:rPr>
          <w:rFonts w:ascii="Arial" w:hAnsi="Arial" w:cs="Arial"/>
          <w:color w:val="000000"/>
          <w:sz w:val="18"/>
          <w:szCs w:val="18"/>
        </w:rPr>
        <w:t> </w:t>
      </w:r>
    </w:p>
    <w:tbl>
      <w:tblPr>
        <w:tblW w:w="0" w:type="auto"/>
        <w:tblCellSpacing w:w="15" w:type="dxa"/>
        <w:tblInd w:w="84" w:type="dxa"/>
        <w:shd w:val="clear" w:color="auto" w:fill="FFFFFF"/>
        <w:tblCellMar>
          <w:left w:w="0" w:type="dxa"/>
          <w:right w:w="0" w:type="dxa"/>
        </w:tblCellMar>
        <w:tblLook w:val="04A0" w:firstRow="1" w:lastRow="0" w:firstColumn="1" w:lastColumn="0" w:noHBand="0" w:noVBand="1"/>
      </w:tblPr>
      <w:tblGrid>
        <w:gridCol w:w="5695"/>
      </w:tblGrid>
      <w:tr w:rsidR="003E2E49" w:rsidRPr="00820B2C" w:rsidTr="00614101">
        <w:trPr>
          <w:tblCellSpacing w:w="15" w:type="dxa"/>
        </w:trPr>
        <w:tc>
          <w:tcPr>
            <w:tcW w:w="0" w:type="auto"/>
            <w:shd w:val="clear" w:color="auto" w:fill="FFFFFF"/>
            <w:vAlign w:val="center"/>
            <w:hideMark/>
          </w:tcPr>
          <w:p w:rsidR="003E2E49" w:rsidRPr="00820B2C" w:rsidRDefault="003E2E49" w:rsidP="00614101">
            <w:pPr>
              <w:spacing w:before="84" w:after="84" w:line="301" w:lineRule="atLeast"/>
              <w:jc w:val="both"/>
              <w:rPr>
                <w:rFonts w:ascii="Arial" w:hAnsi="Arial" w:cs="Arial"/>
                <w:color w:val="000000"/>
                <w:sz w:val="18"/>
                <w:szCs w:val="18"/>
              </w:rPr>
            </w:pPr>
            <w:r w:rsidRPr="00820B2C">
              <w:rPr>
                <w:rFonts w:ascii="Sylfaen" w:hAnsi="Sylfaen" w:cs="Sylfaen"/>
                <w:b/>
                <w:bCs/>
                <w:color w:val="000000"/>
                <w:sz w:val="18"/>
                <w:szCs w:val="18"/>
              </w:rPr>
              <w:t>Վաճառող՝</w:t>
            </w:r>
          </w:p>
        </w:tc>
      </w:tr>
      <w:tr w:rsidR="003E2E49" w:rsidRPr="00820B2C" w:rsidTr="00614101">
        <w:trPr>
          <w:tblCellSpacing w:w="15" w:type="dxa"/>
        </w:trPr>
        <w:tc>
          <w:tcPr>
            <w:tcW w:w="0" w:type="auto"/>
            <w:shd w:val="clear" w:color="auto" w:fill="FFFFFF"/>
            <w:vAlign w:val="center"/>
            <w:hideMark/>
          </w:tcPr>
          <w:p w:rsidR="003E2E49" w:rsidRPr="00820B2C" w:rsidRDefault="00643A6E" w:rsidP="00614101">
            <w:pPr>
              <w:spacing w:before="84" w:after="84" w:line="301" w:lineRule="atLeast"/>
              <w:jc w:val="both"/>
              <w:rPr>
                <w:rFonts w:ascii="Arial" w:hAnsi="Arial" w:cs="Arial"/>
                <w:color w:val="000000"/>
                <w:sz w:val="18"/>
                <w:szCs w:val="18"/>
              </w:rPr>
            </w:pPr>
            <w:r w:rsidRPr="00820B2C">
              <w:rPr>
                <w:rFonts w:ascii="Arial" w:hAnsi="Arial" w:cs="Arial"/>
                <w:color w:val="000000"/>
                <w:sz w:val="18"/>
                <w:szCs w:val="18"/>
              </w:rPr>
              <w:object w:dxaOrig="225" w:dyaOrig="225">
                <v:shape id="_x0000_i1192" type="#_x0000_t75" style="width:20.4pt;height:18.25pt" o:ole="">
                  <v:imagedata r:id="rId47" o:title=""/>
                </v:shape>
                <w:control r:id="rId70" w:name="DefaultOcxName231" w:shapeid="_x0000_i1192"/>
              </w:object>
            </w:r>
            <w:r w:rsidR="003E2E49" w:rsidRPr="00820B2C">
              <w:rPr>
                <w:rFonts w:ascii="Sylfaen" w:hAnsi="Sylfaen" w:cs="Sylfaen"/>
                <w:color w:val="000000"/>
                <w:sz w:val="18"/>
                <w:szCs w:val="18"/>
              </w:rPr>
              <w:t>Ֆիզիկական</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անձ</w:t>
            </w:r>
          </w:p>
        </w:tc>
      </w:tr>
      <w:tr w:rsidR="003E2E49" w:rsidRPr="00820B2C" w:rsidTr="00614101">
        <w:trPr>
          <w:tblCellSpacing w:w="15" w:type="dxa"/>
        </w:trPr>
        <w:tc>
          <w:tcPr>
            <w:tcW w:w="0" w:type="auto"/>
            <w:shd w:val="clear" w:color="auto" w:fill="FFFFFF"/>
            <w:vAlign w:val="center"/>
            <w:hideMark/>
          </w:tcPr>
          <w:p w:rsidR="003E2E49" w:rsidRPr="00820B2C" w:rsidRDefault="003E2E49" w:rsidP="00614101">
            <w:pPr>
              <w:spacing w:before="84" w:after="84" w:line="301" w:lineRule="atLeast"/>
              <w:jc w:val="both"/>
              <w:rPr>
                <w:rFonts w:ascii="Arial" w:hAnsi="Arial" w:cs="Arial"/>
                <w:color w:val="000000"/>
                <w:sz w:val="18"/>
                <w:szCs w:val="18"/>
              </w:rPr>
            </w:pPr>
            <w:r w:rsidRPr="00820B2C">
              <w:rPr>
                <w:rFonts w:ascii="Sylfaen" w:hAnsi="Sylfaen" w:cs="Sylfaen"/>
                <w:color w:val="000000"/>
                <w:sz w:val="18"/>
                <w:szCs w:val="18"/>
              </w:rPr>
              <w:t>անուն</w:t>
            </w:r>
            <w:r w:rsidRPr="00820B2C">
              <w:rPr>
                <w:rFonts w:ascii="Arial" w:hAnsi="Arial" w:cs="Arial"/>
                <w:color w:val="000000"/>
                <w:sz w:val="18"/>
                <w:szCs w:val="18"/>
              </w:rPr>
              <w:t> *</w:t>
            </w:r>
            <w:r w:rsidR="00643A6E" w:rsidRPr="00820B2C">
              <w:rPr>
                <w:rFonts w:ascii="Arial" w:hAnsi="Arial" w:cs="Arial"/>
                <w:color w:val="000000"/>
                <w:sz w:val="18"/>
                <w:szCs w:val="18"/>
              </w:rPr>
              <w:object w:dxaOrig="225" w:dyaOrig="225">
                <v:shape id="_x0000_i1196" type="#_x0000_t75" style="width:1in;height:18.25pt" o:ole="">
                  <v:imagedata r:id="rId43" o:title=""/>
                </v:shape>
                <w:control r:id="rId71" w:name="DefaultOcxName241" w:shapeid="_x0000_i1196"/>
              </w:object>
            </w:r>
          </w:p>
        </w:tc>
      </w:tr>
      <w:tr w:rsidR="003E2E49" w:rsidRPr="00820B2C" w:rsidTr="00614101">
        <w:trPr>
          <w:tblCellSpacing w:w="15" w:type="dxa"/>
        </w:trPr>
        <w:tc>
          <w:tcPr>
            <w:tcW w:w="0" w:type="auto"/>
            <w:shd w:val="clear" w:color="auto" w:fill="FFFFFF"/>
            <w:vAlign w:val="center"/>
            <w:hideMark/>
          </w:tcPr>
          <w:p w:rsidR="003E2E49" w:rsidRPr="00820B2C" w:rsidRDefault="003E2E49" w:rsidP="00614101">
            <w:pPr>
              <w:spacing w:before="84" w:after="84" w:line="301" w:lineRule="atLeast"/>
              <w:jc w:val="both"/>
              <w:rPr>
                <w:rFonts w:ascii="Arial" w:hAnsi="Arial" w:cs="Arial"/>
                <w:color w:val="000000"/>
                <w:sz w:val="18"/>
                <w:szCs w:val="18"/>
              </w:rPr>
            </w:pPr>
            <w:r w:rsidRPr="00820B2C">
              <w:rPr>
                <w:rFonts w:ascii="Sylfaen" w:hAnsi="Sylfaen" w:cs="Sylfaen"/>
                <w:color w:val="000000"/>
                <w:sz w:val="18"/>
                <w:szCs w:val="18"/>
              </w:rPr>
              <w:t>ազգանուն</w:t>
            </w:r>
            <w:r w:rsidRPr="00820B2C">
              <w:rPr>
                <w:rFonts w:ascii="Arial" w:hAnsi="Arial" w:cs="Arial"/>
                <w:color w:val="000000"/>
                <w:sz w:val="18"/>
                <w:szCs w:val="18"/>
              </w:rPr>
              <w:t> *</w:t>
            </w:r>
            <w:r w:rsidR="00643A6E" w:rsidRPr="00820B2C">
              <w:rPr>
                <w:rFonts w:ascii="Arial" w:hAnsi="Arial" w:cs="Arial"/>
                <w:color w:val="000000"/>
                <w:sz w:val="18"/>
                <w:szCs w:val="18"/>
              </w:rPr>
              <w:object w:dxaOrig="225" w:dyaOrig="225">
                <v:shape id="_x0000_i1199" type="#_x0000_t75" style="width:1in;height:18.25pt" o:ole="">
                  <v:imagedata r:id="rId43" o:title=""/>
                </v:shape>
                <w:control r:id="rId72" w:name="DefaultOcxName251" w:shapeid="_x0000_i1199"/>
              </w:object>
            </w:r>
          </w:p>
        </w:tc>
      </w:tr>
      <w:tr w:rsidR="003E2E49" w:rsidRPr="00820B2C" w:rsidTr="00614101">
        <w:trPr>
          <w:tblCellSpacing w:w="15" w:type="dxa"/>
        </w:trPr>
        <w:tc>
          <w:tcPr>
            <w:tcW w:w="0" w:type="auto"/>
            <w:shd w:val="clear" w:color="auto" w:fill="FFFFFF"/>
            <w:vAlign w:val="center"/>
            <w:hideMark/>
          </w:tcPr>
          <w:p w:rsidR="003E2E49" w:rsidRPr="00820B2C" w:rsidRDefault="003E2E49" w:rsidP="00614101">
            <w:pPr>
              <w:spacing w:before="84" w:after="84" w:line="301" w:lineRule="atLeast"/>
              <w:jc w:val="both"/>
              <w:rPr>
                <w:rFonts w:ascii="Arial" w:hAnsi="Arial" w:cs="Arial"/>
                <w:color w:val="000000"/>
                <w:sz w:val="18"/>
                <w:szCs w:val="18"/>
              </w:rPr>
            </w:pPr>
            <w:r w:rsidRPr="00820B2C">
              <w:rPr>
                <w:rFonts w:ascii="Sylfaen" w:hAnsi="Sylfaen" w:cs="Sylfaen"/>
                <w:color w:val="000000"/>
                <w:sz w:val="18"/>
                <w:szCs w:val="18"/>
              </w:rPr>
              <w:t>հաշվառման</w:t>
            </w:r>
            <w:r w:rsidRPr="00820B2C">
              <w:rPr>
                <w:rFonts w:ascii="Arial" w:hAnsi="Arial" w:cs="Arial"/>
                <w:color w:val="000000"/>
                <w:sz w:val="18"/>
                <w:szCs w:val="18"/>
              </w:rPr>
              <w:t xml:space="preserve"> </w:t>
            </w:r>
            <w:r w:rsidRPr="00820B2C">
              <w:rPr>
                <w:rFonts w:ascii="Sylfaen" w:hAnsi="Sylfaen" w:cs="Sylfaen"/>
                <w:color w:val="000000"/>
                <w:sz w:val="18"/>
                <w:szCs w:val="18"/>
              </w:rPr>
              <w:t>հասցե</w:t>
            </w:r>
            <w:r w:rsidRPr="00820B2C">
              <w:rPr>
                <w:rFonts w:ascii="Arial" w:hAnsi="Arial" w:cs="Arial"/>
                <w:color w:val="000000"/>
                <w:sz w:val="18"/>
                <w:szCs w:val="18"/>
              </w:rPr>
              <w:t> *</w:t>
            </w:r>
            <w:r w:rsidR="00643A6E" w:rsidRPr="00820B2C">
              <w:rPr>
                <w:rFonts w:ascii="Arial" w:hAnsi="Arial" w:cs="Arial"/>
                <w:color w:val="000000"/>
                <w:sz w:val="18"/>
                <w:szCs w:val="18"/>
              </w:rPr>
              <w:object w:dxaOrig="225" w:dyaOrig="225">
                <v:shape id="_x0000_i1202" type="#_x0000_t75" style="width:1in;height:18.25pt" o:ole="">
                  <v:imagedata r:id="rId43" o:title=""/>
                </v:shape>
                <w:control r:id="rId73" w:name="DefaultOcxName261" w:shapeid="_x0000_i1202"/>
              </w:object>
            </w:r>
          </w:p>
        </w:tc>
      </w:tr>
      <w:tr w:rsidR="003E2E49" w:rsidRPr="00820B2C" w:rsidTr="00614101">
        <w:trPr>
          <w:tblCellSpacing w:w="15" w:type="dxa"/>
        </w:trPr>
        <w:tc>
          <w:tcPr>
            <w:tcW w:w="0" w:type="auto"/>
            <w:shd w:val="clear" w:color="auto" w:fill="FFFFFF"/>
            <w:hideMark/>
          </w:tcPr>
          <w:p w:rsidR="003E2E49" w:rsidRPr="00820B2C" w:rsidRDefault="003E2E49" w:rsidP="00614101">
            <w:pPr>
              <w:spacing w:before="84" w:after="84" w:line="301" w:lineRule="atLeast"/>
              <w:jc w:val="both"/>
              <w:rPr>
                <w:rFonts w:ascii="Arial" w:hAnsi="Arial" w:cs="Arial"/>
                <w:color w:val="000000"/>
                <w:sz w:val="18"/>
                <w:szCs w:val="18"/>
              </w:rPr>
            </w:pPr>
            <w:r w:rsidRPr="00820B2C">
              <w:rPr>
                <w:rFonts w:ascii="Sylfaen" w:hAnsi="Sylfaen" w:cs="Sylfaen"/>
                <w:color w:val="000000"/>
                <w:sz w:val="18"/>
                <w:szCs w:val="18"/>
              </w:rPr>
              <w:t>անձնագրի</w:t>
            </w:r>
            <w:r w:rsidRPr="00820B2C">
              <w:rPr>
                <w:rFonts w:ascii="Arial" w:hAnsi="Arial" w:cs="Arial"/>
                <w:color w:val="000000"/>
                <w:sz w:val="18"/>
                <w:szCs w:val="18"/>
              </w:rPr>
              <w:t xml:space="preserve"> /</w:t>
            </w:r>
            <w:r w:rsidRPr="00820B2C">
              <w:rPr>
                <w:rFonts w:ascii="Sylfaen" w:hAnsi="Sylfaen" w:cs="Sylfaen"/>
                <w:color w:val="000000"/>
                <w:sz w:val="18"/>
                <w:szCs w:val="18"/>
              </w:rPr>
              <w:t>նույնականացման</w:t>
            </w:r>
            <w:r w:rsidRPr="00820B2C">
              <w:rPr>
                <w:rFonts w:ascii="Arial" w:hAnsi="Arial" w:cs="Arial"/>
                <w:color w:val="000000"/>
                <w:sz w:val="18"/>
                <w:szCs w:val="18"/>
              </w:rPr>
              <w:t xml:space="preserve"> </w:t>
            </w:r>
            <w:r w:rsidRPr="00820B2C">
              <w:rPr>
                <w:rFonts w:ascii="Sylfaen" w:hAnsi="Sylfaen" w:cs="Sylfaen"/>
                <w:color w:val="000000"/>
                <w:sz w:val="18"/>
                <w:szCs w:val="18"/>
              </w:rPr>
              <w:t>քարտի</w:t>
            </w:r>
            <w:r w:rsidRPr="00820B2C">
              <w:rPr>
                <w:rFonts w:ascii="Arial" w:hAnsi="Arial" w:cs="Arial"/>
                <w:color w:val="000000"/>
                <w:sz w:val="18"/>
                <w:szCs w:val="18"/>
              </w:rPr>
              <w:t xml:space="preserve">/ </w:t>
            </w:r>
            <w:r w:rsidRPr="00820B2C">
              <w:rPr>
                <w:rFonts w:ascii="Sylfaen" w:hAnsi="Sylfaen" w:cs="Sylfaen"/>
                <w:color w:val="000000"/>
                <w:sz w:val="18"/>
                <w:szCs w:val="18"/>
              </w:rPr>
              <w:t>տվյալներ</w:t>
            </w:r>
            <w:r w:rsidRPr="00820B2C">
              <w:rPr>
                <w:rFonts w:ascii="Arial" w:hAnsi="Arial" w:cs="Arial"/>
                <w:color w:val="000000"/>
                <w:sz w:val="18"/>
                <w:szCs w:val="18"/>
              </w:rPr>
              <w:t> * </w:t>
            </w:r>
            <w:r w:rsidR="00643A6E" w:rsidRPr="00820B2C">
              <w:rPr>
                <w:rFonts w:ascii="Arial" w:hAnsi="Arial" w:cs="Arial"/>
                <w:color w:val="000000"/>
                <w:sz w:val="18"/>
                <w:szCs w:val="18"/>
              </w:rPr>
              <w:object w:dxaOrig="225" w:dyaOrig="225">
                <v:shape id="_x0000_i1205" type="#_x0000_t75" style="width:1in;height:18.25pt" o:ole="">
                  <v:imagedata r:id="rId43" o:title=""/>
                </v:shape>
                <w:control r:id="rId74" w:name="DefaultOcxName271" w:shapeid="_x0000_i1205"/>
              </w:object>
            </w:r>
          </w:p>
          <w:p w:rsidR="003E2E49" w:rsidRPr="00820B2C" w:rsidRDefault="003E2E49" w:rsidP="00614101">
            <w:pPr>
              <w:spacing w:before="84" w:after="84" w:line="301" w:lineRule="atLeast"/>
              <w:jc w:val="both"/>
              <w:rPr>
                <w:rFonts w:ascii="Arial" w:hAnsi="Arial" w:cs="Arial"/>
                <w:color w:val="000000"/>
                <w:sz w:val="18"/>
                <w:szCs w:val="18"/>
              </w:rPr>
            </w:pPr>
            <w:r w:rsidRPr="00820B2C">
              <w:rPr>
                <w:rFonts w:ascii="Arial" w:hAnsi="Arial" w:cs="Arial"/>
                <w:color w:val="000000"/>
                <w:sz w:val="18"/>
                <w:szCs w:val="18"/>
              </w:rPr>
              <w:t>(</w:t>
            </w:r>
            <w:r w:rsidRPr="00820B2C">
              <w:rPr>
                <w:rFonts w:ascii="Sylfaen" w:hAnsi="Sylfaen" w:cs="Sylfaen"/>
                <w:color w:val="000000"/>
                <w:sz w:val="18"/>
                <w:szCs w:val="18"/>
              </w:rPr>
              <w:t>սերիա</w:t>
            </w:r>
            <w:r w:rsidRPr="00820B2C">
              <w:rPr>
                <w:rFonts w:ascii="Arial" w:hAnsi="Arial" w:cs="Arial"/>
                <w:color w:val="000000"/>
                <w:sz w:val="18"/>
                <w:szCs w:val="18"/>
              </w:rPr>
              <w:t xml:space="preserve">, </w:t>
            </w:r>
            <w:r w:rsidRPr="00820B2C">
              <w:rPr>
                <w:rFonts w:ascii="Sylfaen" w:hAnsi="Sylfaen" w:cs="Sylfaen"/>
                <w:color w:val="000000"/>
                <w:sz w:val="18"/>
                <w:szCs w:val="18"/>
              </w:rPr>
              <w:t>համար</w:t>
            </w:r>
            <w:r w:rsidRPr="00820B2C">
              <w:rPr>
                <w:rFonts w:ascii="Arial" w:hAnsi="Arial" w:cs="Arial"/>
                <w:color w:val="000000"/>
                <w:sz w:val="18"/>
                <w:szCs w:val="18"/>
              </w:rPr>
              <w:t xml:space="preserve">, </w:t>
            </w:r>
            <w:r w:rsidRPr="00820B2C">
              <w:rPr>
                <w:rFonts w:ascii="Sylfaen" w:hAnsi="Sylfaen" w:cs="Sylfaen"/>
                <w:color w:val="000000"/>
                <w:sz w:val="18"/>
                <w:szCs w:val="18"/>
              </w:rPr>
              <w:t>երբ</w:t>
            </w:r>
            <w:r w:rsidRPr="00820B2C">
              <w:rPr>
                <w:rFonts w:ascii="Arial" w:hAnsi="Arial" w:cs="Arial"/>
                <w:color w:val="000000"/>
                <w:sz w:val="18"/>
                <w:szCs w:val="18"/>
              </w:rPr>
              <w:t xml:space="preserve"> </w:t>
            </w:r>
            <w:r w:rsidRPr="00820B2C">
              <w:rPr>
                <w:rFonts w:ascii="Sylfaen" w:hAnsi="Sylfaen" w:cs="Sylfaen"/>
                <w:color w:val="000000"/>
                <w:sz w:val="18"/>
                <w:szCs w:val="18"/>
              </w:rPr>
              <w:t>և</w:t>
            </w:r>
            <w:r w:rsidRPr="00820B2C">
              <w:rPr>
                <w:rFonts w:ascii="Arial" w:hAnsi="Arial" w:cs="Arial"/>
                <w:color w:val="000000"/>
                <w:sz w:val="18"/>
                <w:szCs w:val="18"/>
              </w:rPr>
              <w:t xml:space="preserve"> </w:t>
            </w:r>
            <w:r w:rsidRPr="00820B2C">
              <w:rPr>
                <w:rFonts w:ascii="Sylfaen" w:hAnsi="Sylfaen" w:cs="Sylfaen"/>
                <w:color w:val="000000"/>
                <w:sz w:val="18"/>
                <w:szCs w:val="18"/>
              </w:rPr>
              <w:t>ում</w:t>
            </w:r>
            <w:r w:rsidRPr="00820B2C">
              <w:rPr>
                <w:rFonts w:ascii="Arial" w:hAnsi="Arial" w:cs="Arial"/>
                <w:color w:val="000000"/>
                <w:sz w:val="18"/>
                <w:szCs w:val="18"/>
              </w:rPr>
              <w:t xml:space="preserve"> </w:t>
            </w:r>
            <w:r w:rsidRPr="00820B2C">
              <w:rPr>
                <w:rFonts w:ascii="Sylfaen" w:hAnsi="Sylfaen" w:cs="Sylfaen"/>
                <w:color w:val="000000"/>
                <w:sz w:val="18"/>
                <w:szCs w:val="18"/>
              </w:rPr>
              <w:t>կողմից</w:t>
            </w:r>
            <w:r w:rsidRPr="00820B2C">
              <w:rPr>
                <w:rFonts w:ascii="Arial" w:hAnsi="Arial" w:cs="Arial"/>
                <w:color w:val="000000"/>
                <w:sz w:val="18"/>
                <w:szCs w:val="18"/>
              </w:rPr>
              <w:t xml:space="preserve"> </w:t>
            </w:r>
            <w:r w:rsidRPr="00820B2C">
              <w:rPr>
                <w:rFonts w:ascii="Sylfaen" w:hAnsi="Sylfaen" w:cs="Sylfaen"/>
                <w:color w:val="000000"/>
                <w:sz w:val="18"/>
                <w:szCs w:val="18"/>
              </w:rPr>
              <w:t>է</w:t>
            </w:r>
            <w:r w:rsidRPr="00820B2C">
              <w:rPr>
                <w:rFonts w:ascii="Arial" w:hAnsi="Arial" w:cs="Arial"/>
                <w:color w:val="000000"/>
                <w:sz w:val="18"/>
                <w:szCs w:val="18"/>
              </w:rPr>
              <w:t xml:space="preserve"> </w:t>
            </w:r>
            <w:r w:rsidRPr="00820B2C">
              <w:rPr>
                <w:rFonts w:ascii="Sylfaen" w:hAnsi="Sylfaen" w:cs="Sylfaen"/>
                <w:color w:val="000000"/>
                <w:sz w:val="18"/>
                <w:szCs w:val="18"/>
              </w:rPr>
              <w:t>տրվել</w:t>
            </w:r>
            <w:r w:rsidRPr="00820B2C">
              <w:rPr>
                <w:rFonts w:ascii="Arial" w:hAnsi="Arial" w:cs="Arial"/>
                <w:color w:val="000000"/>
                <w:sz w:val="18"/>
                <w:szCs w:val="18"/>
              </w:rPr>
              <w:t>)</w:t>
            </w:r>
          </w:p>
        </w:tc>
      </w:tr>
    </w:tbl>
    <w:p w:rsidR="003E2E49" w:rsidRPr="00820B2C" w:rsidRDefault="003E2E49" w:rsidP="003E2E49">
      <w:pPr>
        <w:shd w:val="clear" w:color="auto" w:fill="FFFFFF"/>
        <w:spacing w:line="301" w:lineRule="atLeast"/>
        <w:jc w:val="both"/>
        <w:rPr>
          <w:rFonts w:ascii="Arial" w:hAnsi="Arial" w:cs="Arial"/>
          <w:color w:val="000000"/>
          <w:sz w:val="18"/>
          <w:szCs w:val="18"/>
        </w:rPr>
      </w:pPr>
      <w:r w:rsidRPr="00820B2C">
        <w:rPr>
          <w:rFonts w:ascii="Arial" w:hAnsi="Arial" w:cs="Arial"/>
          <w:color w:val="000000"/>
          <w:sz w:val="18"/>
          <w:szCs w:val="18"/>
        </w:rPr>
        <w:t> </w:t>
      </w:r>
    </w:p>
    <w:p w:rsidR="003E2E49" w:rsidRPr="00820B2C" w:rsidRDefault="003E2E49" w:rsidP="003E2E49">
      <w:pPr>
        <w:rPr>
          <w:rFonts w:ascii="Arial" w:hAnsi="Arial" w:cs="Arial"/>
          <w:sz w:val="18"/>
          <w:szCs w:val="18"/>
        </w:rPr>
      </w:pPr>
    </w:p>
    <w:tbl>
      <w:tblPr>
        <w:tblW w:w="0" w:type="auto"/>
        <w:tblCellSpacing w:w="15" w:type="dxa"/>
        <w:tblInd w:w="84" w:type="dxa"/>
        <w:shd w:val="clear" w:color="auto" w:fill="FFFFFF"/>
        <w:tblCellMar>
          <w:left w:w="0" w:type="dxa"/>
          <w:right w:w="0" w:type="dxa"/>
        </w:tblCellMar>
        <w:tblLook w:val="04A0" w:firstRow="1" w:lastRow="0" w:firstColumn="1" w:lastColumn="0" w:noHBand="0" w:noVBand="1"/>
      </w:tblPr>
      <w:tblGrid>
        <w:gridCol w:w="8000"/>
      </w:tblGrid>
      <w:tr w:rsidR="003E2E49" w:rsidRPr="00820B2C" w:rsidTr="00614101">
        <w:trPr>
          <w:tblCellSpacing w:w="15" w:type="dxa"/>
        </w:trPr>
        <w:tc>
          <w:tcPr>
            <w:tcW w:w="0" w:type="auto"/>
            <w:shd w:val="clear" w:color="auto" w:fill="FFFFFF"/>
            <w:vAlign w:val="center"/>
            <w:hideMark/>
          </w:tcPr>
          <w:p w:rsidR="003E2E49" w:rsidRPr="00820B2C" w:rsidRDefault="00643A6E" w:rsidP="00614101">
            <w:pPr>
              <w:spacing w:before="84" w:after="84" w:line="301" w:lineRule="atLeast"/>
              <w:jc w:val="both"/>
              <w:rPr>
                <w:rFonts w:ascii="Arial" w:hAnsi="Arial" w:cs="Arial"/>
                <w:color w:val="000000"/>
                <w:sz w:val="18"/>
                <w:szCs w:val="18"/>
              </w:rPr>
            </w:pPr>
            <w:r w:rsidRPr="00820B2C">
              <w:rPr>
                <w:rFonts w:ascii="Arial" w:hAnsi="Arial" w:cs="Arial"/>
                <w:color w:val="000000"/>
                <w:sz w:val="18"/>
                <w:szCs w:val="18"/>
              </w:rPr>
              <w:object w:dxaOrig="225" w:dyaOrig="225">
                <v:shape id="_x0000_i1208" type="#_x0000_t75" style="width:20.4pt;height:18.25pt" o:ole="">
                  <v:imagedata r:id="rId53" o:title=""/>
                </v:shape>
                <w:control r:id="rId75" w:name="DefaultOcxName281" w:shapeid="_x0000_i1208"/>
              </w:object>
            </w:r>
            <w:r w:rsidR="003E2E49" w:rsidRPr="00820B2C">
              <w:rPr>
                <w:rFonts w:ascii="Sylfaen" w:hAnsi="Sylfaen" w:cs="Sylfaen"/>
                <w:color w:val="000000"/>
                <w:sz w:val="18"/>
                <w:szCs w:val="18"/>
              </w:rPr>
              <w:t>Հայաստանի</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Հանրապետությունը՝</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ի</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դեմս</w:t>
            </w:r>
            <w:r w:rsidR="003E2E49" w:rsidRPr="00820B2C">
              <w:rPr>
                <w:rFonts w:ascii="Arial" w:hAnsi="Arial" w:cs="Arial"/>
                <w:color w:val="000000"/>
                <w:sz w:val="18"/>
                <w:szCs w:val="18"/>
              </w:rPr>
              <w:t> *  </w:t>
            </w:r>
            <w:r w:rsidRPr="00820B2C">
              <w:rPr>
                <w:rFonts w:ascii="Arial" w:hAnsi="Arial" w:cs="Arial"/>
                <w:color w:val="000000"/>
                <w:sz w:val="18"/>
                <w:szCs w:val="18"/>
              </w:rPr>
              <w:object w:dxaOrig="225" w:dyaOrig="225">
                <v:shape id="_x0000_i1211" type="#_x0000_t75" style="width:1in;height:18.25pt" o:ole="">
                  <v:imagedata r:id="rId43" o:title=""/>
                </v:shape>
                <w:control r:id="rId76" w:name="DefaultOcxName291" w:shapeid="_x0000_i1211"/>
              </w:object>
            </w:r>
          </w:p>
        </w:tc>
      </w:tr>
      <w:tr w:rsidR="003E2E49" w:rsidRPr="00820B2C" w:rsidTr="00614101">
        <w:trPr>
          <w:tblCellSpacing w:w="15" w:type="dxa"/>
        </w:trPr>
        <w:tc>
          <w:tcPr>
            <w:tcW w:w="0" w:type="auto"/>
            <w:shd w:val="clear" w:color="auto" w:fill="FFFFFF"/>
            <w:vAlign w:val="center"/>
            <w:hideMark/>
          </w:tcPr>
          <w:p w:rsidR="003E2E49" w:rsidRPr="00820B2C" w:rsidRDefault="00643A6E" w:rsidP="00614101">
            <w:pPr>
              <w:spacing w:before="84" w:after="84" w:line="301" w:lineRule="atLeast"/>
              <w:jc w:val="both"/>
              <w:rPr>
                <w:rFonts w:ascii="Arial" w:hAnsi="Arial" w:cs="Arial"/>
                <w:color w:val="000000"/>
                <w:sz w:val="18"/>
                <w:szCs w:val="18"/>
              </w:rPr>
            </w:pPr>
            <w:r w:rsidRPr="00820B2C">
              <w:rPr>
                <w:rFonts w:ascii="Arial" w:hAnsi="Arial" w:cs="Arial"/>
                <w:color w:val="000000"/>
                <w:sz w:val="18"/>
                <w:szCs w:val="18"/>
              </w:rPr>
              <w:object w:dxaOrig="225" w:dyaOrig="225">
                <v:shape id="_x0000_i1214" type="#_x0000_t75" style="width:20.4pt;height:18.25pt" o:ole="">
                  <v:imagedata r:id="rId53" o:title=""/>
                </v:shape>
                <w:control r:id="rId77" w:name="DefaultOcxName301" w:shapeid="_x0000_i1214"/>
              </w:object>
            </w:r>
            <w:r w:rsidR="003E2E49" w:rsidRPr="00820B2C">
              <w:rPr>
                <w:rFonts w:ascii="Sylfaen" w:hAnsi="Sylfaen" w:cs="Sylfaen"/>
                <w:color w:val="000000"/>
                <w:sz w:val="18"/>
                <w:szCs w:val="18"/>
              </w:rPr>
              <w:t>ՀՀ</w:t>
            </w:r>
            <w:r w:rsidR="003E2E49" w:rsidRPr="00820B2C">
              <w:rPr>
                <w:rFonts w:ascii="Arial" w:hAnsi="Arial" w:cs="Arial"/>
                <w:color w:val="000000"/>
                <w:sz w:val="18"/>
                <w:szCs w:val="18"/>
              </w:rPr>
              <w:t> *   </w:t>
            </w:r>
            <w:r w:rsidRPr="00820B2C">
              <w:rPr>
                <w:rFonts w:ascii="Arial" w:hAnsi="Arial" w:cs="Arial"/>
                <w:color w:val="000000"/>
                <w:sz w:val="18"/>
                <w:szCs w:val="18"/>
              </w:rPr>
              <w:object w:dxaOrig="225" w:dyaOrig="225">
                <v:shape id="_x0000_i1217" type="#_x0000_t75" style="width:1in;height:18.25pt" o:ole="">
                  <v:imagedata r:id="rId43" o:title=""/>
                </v:shape>
                <w:control r:id="rId78" w:name="DefaultOcxName311" w:shapeid="_x0000_i1217"/>
              </w:object>
            </w:r>
            <w:r w:rsidR="003E2E49" w:rsidRPr="00820B2C">
              <w:rPr>
                <w:rFonts w:ascii="Arial" w:hAnsi="Arial" w:cs="Arial"/>
                <w:color w:val="000000"/>
                <w:sz w:val="18"/>
                <w:szCs w:val="18"/>
              </w:rPr>
              <w:t>  </w:t>
            </w:r>
            <w:r w:rsidR="003E2E49" w:rsidRPr="00820B2C">
              <w:rPr>
                <w:rFonts w:ascii="Sylfaen" w:hAnsi="Sylfaen" w:cs="Sylfaen"/>
                <w:color w:val="000000"/>
                <w:sz w:val="18"/>
                <w:szCs w:val="18"/>
              </w:rPr>
              <w:t>մարզի</w:t>
            </w:r>
            <w:r w:rsidR="003E2E49" w:rsidRPr="00820B2C">
              <w:rPr>
                <w:rFonts w:ascii="Arial" w:hAnsi="Arial" w:cs="Arial"/>
                <w:color w:val="000000"/>
                <w:sz w:val="18"/>
                <w:szCs w:val="18"/>
              </w:rPr>
              <w:t> * </w:t>
            </w:r>
            <w:r w:rsidRPr="00820B2C">
              <w:rPr>
                <w:rFonts w:ascii="Arial" w:hAnsi="Arial" w:cs="Arial"/>
                <w:color w:val="000000"/>
                <w:sz w:val="18"/>
                <w:szCs w:val="18"/>
              </w:rPr>
              <w:object w:dxaOrig="225" w:dyaOrig="225">
                <v:shape id="_x0000_i1220" type="#_x0000_t75" style="width:1in;height:18.25pt" o:ole="">
                  <v:imagedata r:id="rId43" o:title=""/>
                </v:shape>
                <w:control r:id="rId79" w:name="DefaultOcxName321" w:shapeid="_x0000_i1220"/>
              </w:objec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համայնքն՝</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ի</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դեմս</w:t>
            </w:r>
            <w:r w:rsidR="003E2E49" w:rsidRPr="00820B2C">
              <w:rPr>
                <w:rFonts w:ascii="Arial" w:hAnsi="Arial" w:cs="Arial"/>
                <w:color w:val="000000"/>
                <w:sz w:val="18"/>
                <w:szCs w:val="18"/>
              </w:rPr>
              <w:t> *  </w:t>
            </w:r>
            <w:r w:rsidRPr="00820B2C">
              <w:rPr>
                <w:rFonts w:ascii="Arial" w:hAnsi="Arial" w:cs="Arial"/>
                <w:color w:val="000000"/>
                <w:sz w:val="18"/>
                <w:szCs w:val="18"/>
              </w:rPr>
              <w:object w:dxaOrig="225" w:dyaOrig="225">
                <v:shape id="_x0000_i1223" type="#_x0000_t75" style="width:1in;height:18.25pt" o:ole="">
                  <v:imagedata r:id="rId43" o:title=""/>
                </v:shape>
                <w:control r:id="rId80" w:name="DefaultOcxName331" w:shapeid="_x0000_i1223"/>
              </w:object>
            </w:r>
          </w:p>
        </w:tc>
      </w:tr>
      <w:tr w:rsidR="003E2E49" w:rsidRPr="00820B2C" w:rsidTr="00614101">
        <w:trPr>
          <w:tblCellSpacing w:w="15" w:type="dxa"/>
        </w:trPr>
        <w:tc>
          <w:tcPr>
            <w:tcW w:w="0" w:type="auto"/>
            <w:shd w:val="clear" w:color="auto" w:fill="FFFFFF"/>
            <w:vAlign w:val="center"/>
            <w:hideMark/>
          </w:tcPr>
          <w:p w:rsidR="003E2E49" w:rsidRPr="00820B2C" w:rsidRDefault="003E2E49" w:rsidP="00614101">
            <w:pPr>
              <w:spacing w:before="84" w:after="84" w:line="301" w:lineRule="atLeast"/>
              <w:jc w:val="both"/>
              <w:rPr>
                <w:rFonts w:ascii="Arial" w:hAnsi="Arial" w:cs="Arial"/>
                <w:color w:val="000000"/>
                <w:sz w:val="18"/>
                <w:szCs w:val="18"/>
              </w:rPr>
            </w:pPr>
          </w:p>
        </w:tc>
      </w:tr>
      <w:tr w:rsidR="003E2E49" w:rsidRPr="00820B2C" w:rsidTr="00614101">
        <w:trPr>
          <w:tblCellSpacing w:w="15" w:type="dxa"/>
        </w:trPr>
        <w:tc>
          <w:tcPr>
            <w:tcW w:w="0" w:type="auto"/>
            <w:shd w:val="clear" w:color="auto" w:fill="FFFFFF"/>
            <w:vAlign w:val="center"/>
            <w:hideMark/>
          </w:tcPr>
          <w:p w:rsidR="003E2E49" w:rsidRPr="00820B2C" w:rsidRDefault="003E2E49" w:rsidP="00614101">
            <w:pPr>
              <w:spacing w:before="84" w:after="84" w:line="301" w:lineRule="atLeast"/>
              <w:jc w:val="both"/>
              <w:rPr>
                <w:rFonts w:ascii="Arial" w:hAnsi="Arial" w:cs="Arial"/>
                <w:color w:val="000000"/>
                <w:sz w:val="18"/>
                <w:szCs w:val="18"/>
              </w:rPr>
            </w:pPr>
            <w:r w:rsidRPr="00820B2C">
              <w:rPr>
                <w:rFonts w:ascii="Arial" w:hAnsi="Arial" w:cs="Arial"/>
                <w:color w:val="000000"/>
                <w:sz w:val="18"/>
                <w:szCs w:val="18"/>
              </w:rPr>
              <w:br/>
            </w:r>
            <w:r w:rsidR="00643A6E" w:rsidRPr="00820B2C">
              <w:rPr>
                <w:rFonts w:ascii="Arial" w:hAnsi="Arial" w:cs="Arial"/>
                <w:color w:val="000000"/>
                <w:sz w:val="18"/>
                <w:szCs w:val="18"/>
              </w:rPr>
              <w:object w:dxaOrig="225" w:dyaOrig="225">
                <v:shape id="_x0000_i1226" type="#_x0000_t75" style="width:20.4pt;height:18.25pt" o:ole="">
                  <v:imagedata r:id="rId47" o:title=""/>
                </v:shape>
                <w:control r:id="rId81" w:name="DefaultOcxName341" w:shapeid="_x0000_i1226"/>
              </w:object>
            </w:r>
            <w:r w:rsidRPr="00820B2C">
              <w:rPr>
                <w:rFonts w:ascii="Sylfaen" w:hAnsi="Sylfaen" w:cs="Sylfaen"/>
                <w:color w:val="000000"/>
                <w:sz w:val="18"/>
                <w:szCs w:val="18"/>
              </w:rPr>
              <w:t>Իրավաբանական</w:t>
            </w:r>
            <w:r w:rsidRPr="00820B2C">
              <w:rPr>
                <w:rFonts w:ascii="Arial" w:hAnsi="Arial" w:cs="Arial"/>
                <w:color w:val="000000"/>
                <w:sz w:val="18"/>
                <w:szCs w:val="18"/>
              </w:rPr>
              <w:t xml:space="preserve"> </w:t>
            </w:r>
            <w:r w:rsidRPr="00820B2C">
              <w:rPr>
                <w:rFonts w:ascii="Sylfaen" w:hAnsi="Sylfaen" w:cs="Sylfaen"/>
                <w:color w:val="000000"/>
                <w:sz w:val="18"/>
                <w:szCs w:val="18"/>
              </w:rPr>
              <w:t>անձ</w:t>
            </w:r>
          </w:p>
        </w:tc>
      </w:tr>
      <w:tr w:rsidR="003E2E49" w:rsidRPr="00820B2C" w:rsidTr="00614101">
        <w:trPr>
          <w:tblCellSpacing w:w="15" w:type="dxa"/>
        </w:trPr>
        <w:tc>
          <w:tcPr>
            <w:tcW w:w="0" w:type="auto"/>
            <w:shd w:val="clear" w:color="auto" w:fill="FFFFFF"/>
            <w:vAlign w:val="center"/>
            <w:hideMark/>
          </w:tcPr>
          <w:p w:rsidR="003E2E49" w:rsidRPr="00820B2C" w:rsidRDefault="003E2E49" w:rsidP="00614101">
            <w:pPr>
              <w:spacing w:before="84" w:after="84" w:line="301" w:lineRule="atLeast"/>
              <w:jc w:val="both"/>
              <w:rPr>
                <w:rFonts w:ascii="Arial" w:hAnsi="Arial" w:cs="Arial"/>
                <w:color w:val="000000"/>
                <w:sz w:val="18"/>
                <w:szCs w:val="18"/>
              </w:rPr>
            </w:pPr>
            <w:r w:rsidRPr="00820B2C">
              <w:rPr>
                <w:rFonts w:ascii="Sylfaen" w:hAnsi="Sylfaen" w:cs="Sylfaen"/>
                <w:color w:val="000000"/>
                <w:sz w:val="18"/>
                <w:szCs w:val="18"/>
              </w:rPr>
              <w:t>անվանում</w:t>
            </w:r>
            <w:r w:rsidRPr="00820B2C">
              <w:rPr>
                <w:rFonts w:ascii="Arial" w:hAnsi="Arial" w:cs="Arial"/>
                <w:color w:val="000000"/>
                <w:sz w:val="18"/>
                <w:szCs w:val="18"/>
              </w:rPr>
              <w:t> * </w:t>
            </w:r>
            <w:r w:rsidR="00643A6E" w:rsidRPr="00820B2C">
              <w:rPr>
                <w:rFonts w:ascii="Arial" w:hAnsi="Arial" w:cs="Arial"/>
                <w:color w:val="000000"/>
                <w:sz w:val="18"/>
                <w:szCs w:val="18"/>
              </w:rPr>
              <w:object w:dxaOrig="225" w:dyaOrig="225">
                <v:shape id="_x0000_i1229" type="#_x0000_t75" style="width:1in;height:18.25pt" o:ole="">
                  <v:imagedata r:id="rId43" o:title=""/>
                </v:shape>
                <w:control r:id="rId82" w:name="DefaultOcxName351" w:shapeid="_x0000_i1229"/>
              </w:object>
            </w:r>
          </w:p>
        </w:tc>
      </w:tr>
      <w:tr w:rsidR="003E2E49" w:rsidRPr="00820B2C" w:rsidTr="00614101">
        <w:trPr>
          <w:tblCellSpacing w:w="15" w:type="dxa"/>
        </w:trPr>
        <w:tc>
          <w:tcPr>
            <w:tcW w:w="0" w:type="auto"/>
            <w:shd w:val="clear" w:color="auto" w:fill="FFFFFF"/>
            <w:vAlign w:val="center"/>
            <w:hideMark/>
          </w:tcPr>
          <w:p w:rsidR="003E2E49" w:rsidRPr="00820B2C" w:rsidRDefault="003E2E49" w:rsidP="00614101">
            <w:pPr>
              <w:spacing w:before="84" w:after="84" w:line="301" w:lineRule="atLeast"/>
              <w:jc w:val="both"/>
              <w:rPr>
                <w:rFonts w:ascii="Arial" w:hAnsi="Arial" w:cs="Arial"/>
                <w:color w:val="000000"/>
                <w:sz w:val="18"/>
                <w:szCs w:val="18"/>
              </w:rPr>
            </w:pPr>
            <w:r w:rsidRPr="00820B2C">
              <w:rPr>
                <w:rFonts w:ascii="Sylfaen" w:hAnsi="Sylfaen" w:cs="Sylfaen"/>
                <w:color w:val="000000"/>
                <w:sz w:val="18"/>
                <w:szCs w:val="18"/>
              </w:rPr>
              <w:t>գրանցման</w:t>
            </w:r>
            <w:r w:rsidRPr="00820B2C">
              <w:rPr>
                <w:rFonts w:ascii="Arial" w:hAnsi="Arial" w:cs="Arial"/>
                <w:color w:val="000000"/>
                <w:sz w:val="18"/>
                <w:szCs w:val="18"/>
              </w:rPr>
              <w:t xml:space="preserve"> </w:t>
            </w:r>
            <w:r w:rsidRPr="00820B2C">
              <w:rPr>
                <w:rFonts w:ascii="Sylfaen" w:hAnsi="Sylfaen" w:cs="Sylfaen"/>
                <w:color w:val="000000"/>
                <w:sz w:val="18"/>
                <w:szCs w:val="18"/>
              </w:rPr>
              <w:t>համար</w:t>
            </w:r>
            <w:r w:rsidRPr="00820B2C">
              <w:rPr>
                <w:rFonts w:ascii="Arial" w:hAnsi="Arial" w:cs="Arial"/>
                <w:color w:val="000000"/>
                <w:sz w:val="18"/>
                <w:szCs w:val="18"/>
              </w:rPr>
              <w:t> * </w:t>
            </w:r>
            <w:r w:rsidR="00643A6E" w:rsidRPr="00820B2C">
              <w:rPr>
                <w:rFonts w:ascii="Arial" w:hAnsi="Arial" w:cs="Arial"/>
                <w:color w:val="000000"/>
                <w:sz w:val="18"/>
                <w:szCs w:val="18"/>
              </w:rPr>
              <w:object w:dxaOrig="225" w:dyaOrig="225">
                <v:shape id="_x0000_i1232" type="#_x0000_t75" style="width:1in;height:18.25pt" o:ole="">
                  <v:imagedata r:id="rId43" o:title=""/>
                </v:shape>
                <w:control r:id="rId83" w:name="DefaultOcxName361" w:shapeid="_x0000_i1232"/>
              </w:object>
            </w:r>
          </w:p>
        </w:tc>
      </w:tr>
      <w:tr w:rsidR="003E2E49" w:rsidRPr="00820B2C" w:rsidTr="00614101">
        <w:trPr>
          <w:tblCellSpacing w:w="15" w:type="dxa"/>
        </w:trPr>
        <w:tc>
          <w:tcPr>
            <w:tcW w:w="0" w:type="auto"/>
            <w:shd w:val="clear" w:color="auto" w:fill="FFFFFF"/>
            <w:vAlign w:val="center"/>
            <w:hideMark/>
          </w:tcPr>
          <w:p w:rsidR="003E2E49" w:rsidRPr="00820B2C" w:rsidRDefault="003E2E49" w:rsidP="00614101">
            <w:pPr>
              <w:spacing w:before="84" w:after="84" w:line="301" w:lineRule="atLeast"/>
              <w:jc w:val="both"/>
              <w:rPr>
                <w:rFonts w:ascii="Arial" w:hAnsi="Arial" w:cs="Arial"/>
                <w:color w:val="000000"/>
                <w:sz w:val="18"/>
                <w:szCs w:val="18"/>
              </w:rPr>
            </w:pPr>
            <w:r w:rsidRPr="00820B2C">
              <w:rPr>
                <w:rFonts w:ascii="Sylfaen" w:hAnsi="Sylfaen" w:cs="Sylfaen"/>
                <w:color w:val="000000"/>
                <w:sz w:val="18"/>
                <w:szCs w:val="18"/>
              </w:rPr>
              <w:t>գտնվելու</w:t>
            </w:r>
            <w:r w:rsidRPr="00820B2C">
              <w:rPr>
                <w:rFonts w:ascii="Arial" w:hAnsi="Arial" w:cs="Arial"/>
                <w:color w:val="000000"/>
                <w:sz w:val="18"/>
                <w:szCs w:val="18"/>
              </w:rPr>
              <w:t xml:space="preserve"> </w:t>
            </w:r>
            <w:r w:rsidRPr="00820B2C">
              <w:rPr>
                <w:rFonts w:ascii="Sylfaen" w:hAnsi="Sylfaen" w:cs="Sylfaen"/>
                <w:color w:val="000000"/>
                <w:sz w:val="18"/>
                <w:szCs w:val="18"/>
              </w:rPr>
              <w:t>վայրը</w:t>
            </w:r>
            <w:r w:rsidRPr="00820B2C">
              <w:rPr>
                <w:rFonts w:ascii="Arial" w:hAnsi="Arial" w:cs="Arial"/>
                <w:color w:val="000000"/>
                <w:sz w:val="18"/>
                <w:szCs w:val="18"/>
              </w:rPr>
              <w:t> * </w:t>
            </w:r>
            <w:r w:rsidR="00643A6E" w:rsidRPr="00820B2C">
              <w:rPr>
                <w:rFonts w:ascii="Arial" w:hAnsi="Arial" w:cs="Arial"/>
                <w:color w:val="000000"/>
                <w:sz w:val="18"/>
                <w:szCs w:val="18"/>
              </w:rPr>
              <w:object w:dxaOrig="225" w:dyaOrig="225">
                <v:shape id="_x0000_i1235" type="#_x0000_t75" style="width:1in;height:18.25pt" o:ole="">
                  <v:imagedata r:id="rId43" o:title=""/>
                </v:shape>
                <w:control r:id="rId84" w:name="DefaultOcxName371" w:shapeid="_x0000_i1235"/>
              </w:object>
            </w:r>
          </w:p>
        </w:tc>
      </w:tr>
      <w:tr w:rsidR="003E2E49" w:rsidRPr="00820B2C" w:rsidTr="00614101">
        <w:trPr>
          <w:tblCellSpacing w:w="15" w:type="dxa"/>
        </w:trPr>
        <w:tc>
          <w:tcPr>
            <w:tcW w:w="0" w:type="auto"/>
            <w:shd w:val="clear" w:color="auto" w:fill="FFFFFF"/>
            <w:vAlign w:val="center"/>
            <w:hideMark/>
          </w:tcPr>
          <w:p w:rsidR="003E2E49" w:rsidRPr="00820B2C" w:rsidRDefault="003E2E49" w:rsidP="00614101">
            <w:pPr>
              <w:spacing w:before="84" w:after="84" w:line="301" w:lineRule="atLeast"/>
              <w:jc w:val="both"/>
              <w:rPr>
                <w:rFonts w:ascii="Arial" w:hAnsi="Arial" w:cs="Arial"/>
                <w:color w:val="000000"/>
                <w:sz w:val="18"/>
                <w:szCs w:val="18"/>
              </w:rPr>
            </w:pPr>
            <w:r w:rsidRPr="00820B2C">
              <w:rPr>
                <w:rFonts w:ascii="Arial" w:hAnsi="Arial" w:cs="Arial"/>
                <w:color w:val="000000"/>
                <w:sz w:val="18"/>
                <w:szCs w:val="18"/>
              </w:rPr>
              <w:br/>
            </w:r>
            <w:r w:rsidRPr="00820B2C">
              <w:rPr>
                <w:rFonts w:ascii="Sylfaen" w:hAnsi="Sylfaen" w:cs="Sylfaen"/>
                <w:color w:val="000000"/>
                <w:sz w:val="18"/>
                <w:szCs w:val="18"/>
              </w:rPr>
              <w:t>որի</w:t>
            </w:r>
            <w:r w:rsidRPr="00820B2C">
              <w:rPr>
                <w:rFonts w:ascii="Arial" w:hAnsi="Arial" w:cs="Arial"/>
                <w:color w:val="000000"/>
                <w:sz w:val="18"/>
                <w:szCs w:val="18"/>
              </w:rPr>
              <w:t xml:space="preserve"> </w:t>
            </w:r>
            <w:r w:rsidRPr="00820B2C">
              <w:rPr>
                <w:rFonts w:ascii="Sylfaen" w:hAnsi="Sylfaen" w:cs="Sylfaen"/>
                <w:color w:val="000000"/>
                <w:sz w:val="18"/>
                <w:szCs w:val="18"/>
              </w:rPr>
              <w:t>անունից</w:t>
            </w:r>
            <w:r w:rsidRPr="00820B2C">
              <w:rPr>
                <w:rFonts w:ascii="Arial" w:hAnsi="Arial" w:cs="Arial"/>
                <w:color w:val="000000"/>
                <w:sz w:val="18"/>
                <w:szCs w:val="18"/>
              </w:rPr>
              <w:t> </w:t>
            </w:r>
            <w:r w:rsidR="00643A6E" w:rsidRPr="00820B2C">
              <w:rPr>
                <w:rFonts w:ascii="Arial" w:hAnsi="Arial" w:cs="Arial"/>
                <w:color w:val="000000"/>
                <w:sz w:val="18"/>
                <w:szCs w:val="18"/>
              </w:rPr>
              <w:object w:dxaOrig="225" w:dyaOrig="225">
                <v:shape id="_x0000_i1238" type="#_x0000_t75" style="width:20.4pt;height:18.25pt" o:ole="">
                  <v:imagedata r:id="rId53" o:title=""/>
                </v:shape>
                <w:control r:id="rId85" w:name="DefaultOcxName381" w:shapeid="_x0000_i1238"/>
              </w:object>
            </w:r>
            <w:r w:rsidRPr="00820B2C">
              <w:rPr>
                <w:rFonts w:ascii="Sylfaen" w:hAnsi="Sylfaen" w:cs="Sylfaen"/>
                <w:color w:val="000000"/>
                <w:sz w:val="18"/>
                <w:szCs w:val="18"/>
              </w:rPr>
              <w:t>կանոնադրության</w:t>
            </w:r>
            <w:r w:rsidRPr="00820B2C">
              <w:rPr>
                <w:rFonts w:ascii="Arial" w:hAnsi="Arial" w:cs="Arial"/>
                <w:color w:val="000000"/>
                <w:sz w:val="18"/>
                <w:szCs w:val="18"/>
              </w:rPr>
              <w:t xml:space="preserve"> </w:t>
            </w:r>
            <w:r w:rsidRPr="00820B2C">
              <w:rPr>
                <w:rFonts w:ascii="Sylfaen" w:hAnsi="Sylfaen" w:cs="Sylfaen"/>
                <w:color w:val="000000"/>
                <w:sz w:val="18"/>
                <w:szCs w:val="18"/>
              </w:rPr>
              <w:t>հիման</w:t>
            </w:r>
            <w:r w:rsidRPr="00820B2C">
              <w:rPr>
                <w:rFonts w:ascii="Arial" w:hAnsi="Arial" w:cs="Arial"/>
                <w:color w:val="000000"/>
                <w:sz w:val="18"/>
                <w:szCs w:val="18"/>
              </w:rPr>
              <w:t xml:space="preserve"> </w:t>
            </w:r>
            <w:r w:rsidRPr="00820B2C">
              <w:rPr>
                <w:rFonts w:ascii="Sylfaen" w:hAnsi="Sylfaen" w:cs="Sylfaen"/>
                <w:color w:val="000000"/>
                <w:sz w:val="18"/>
                <w:szCs w:val="18"/>
              </w:rPr>
              <w:t>վրա</w:t>
            </w:r>
            <w:r w:rsidRPr="00820B2C">
              <w:rPr>
                <w:rFonts w:ascii="Arial" w:hAnsi="Arial" w:cs="Arial"/>
                <w:color w:val="000000"/>
                <w:sz w:val="18"/>
                <w:szCs w:val="18"/>
              </w:rPr>
              <w:t> </w:t>
            </w:r>
            <w:r w:rsidR="00643A6E" w:rsidRPr="00820B2C">
              <w:rPr>
                <w:rFonts w:ascii="Arial" w:hAnsi="Arial" w:cs="Arial"/>
                <w:color w:val="000000"/>
                <w:sz w:val="18"/>
                <w:szCs w:val="18"/>
              </w:rPr>
              <w:object w:dxaOrig="225" w:dyaOrig="225">
                <v:shape id="_x0000_i1241" type="#_x0000_t75" style="width:20.4pt;height:18.25pt" o:ole="">
                  <v:imagedata r:id="rId53" o:title=""/>
                </v:shape>
                <w:control r:id="rId86" w:name="DefaultOcxName391" w:shapeid="_x0000_i1241"/>
              </w:object>
            </w:r>
            <w:r w:rsidRPr="00820B2C">
              <w:rPr>
                <w:rFonts w:ascii="Sylfaen" w:hAnsi="Sylfaen" w:cs="Sylfaen"/>
                <w:color w:val="000000"/>
                <w:sz w:val="18"/>
                <w:szCs w:val="18"/>
              </w:rPr>
              <w:t>լիազորագրի</w:t>
            </w:r>
            <w:r w:rsidRPr="00820B2C">
              <w:rPr>
                <w:rFonts w:ascii="Arial" w:hAnsi="Arial" w:cs="Arial"/>
                <w:color w:val="000000"/>
                <w:sz w:val="18"/>
                <w:szCs w:val="18"/>
              </w:rPr>
              <w:t xml:space="preserve"> </w:t>
            </w:r>
            <w:r w:rsidRPr="00820B2C">
              <w:rPr>
                <w:rFonts w:ascii="Sylfaen" w:hAnsi="Sylfaen" w:cs="Sylfaen"/>
                <w:color w:val="000000"/>
                <w:sz w:val="18"/>
                <w:szCs w:val="18"/>
              </w:rPr>
              <w:t>հիման</w:t>
            </w:r>
            <w:r w:rsidRPr="00820B2C">
              <w:rPr>
                <w:rFonts w:ascii="Arial" w:hAnsi="Arial" w:cs="Arial"/>
                <w:color w:val="000000"/>
                <w:sz w:val="18"/>
                <w:szCs w:val="18"/>
              </w:rPr>
              <w:t xml:space="preserve"> </w:t>
            </w:r>
            <w:r w:rsidRPr="00820B2C">
              <w:rPr>
                <w:rFonts w:ascii="Sylfaen" w:hAnsi="Sylfaen" w:cs="Sylfaen"/>
                <w:color w:val="000000"/>
                <w:sz w:val="18"/>
                <w:szCs w:val="18"/>
              </w:rPr>
              <w:t>վրա</w:t>
            </w:r>
            <w:r w:rsidRPr="00820B2C">
              <w:rPr>
                <w:rFonts w:ascii="Arial" w:hAnsi="Arial" w:cs="Arial"/>
                <w:color w:val="000000"/>
                <w:sz w:val="18"/>
                <w:szCs w:val="18"/>
              </w:rPr>
              <w:t xml:space="preserve"> </w:t>
            </w:r>
            <w:r w:rsidRPr="00820B2C">
              <w:rPr>
                <w:rFonts w:ascii="Sylfaen" w:hAnsi="Sylfaen" w:cs="Sylfaen"/>
                <w:color w:val="000000"/>
                <w:sz w:val="18"/>
                <w:szCs w:val="18"/>
              </w:rPr>
              <w:t>հանդես</w:t>
            </w:r>
            <w:r w:rsidRPr="00820B2C">
              <w:rPr>
                <w:rFonts w:ascii="Arial" w:hAnsi="Arial" w:cs="Arial"/>
                <w:color w:val="000000"/>
                <w:sz w:val="18"/>
                <w:szCs w:val="18"/>
              </w:rPr>
              <w:t xml:space="preserve"> </w:t>
            </w:r>
            <w:r w:rsidRPr="00820B2C">
              <w:rPr>
                <w:rFonts w:ascii="Sylfaen" w:hAnsi="Sylfaen" w:cs="Sylfaen"/>
                <w:color w:val="000000"/>
                <w:sz w:val="18"/>
                <w:szCs w:val="18"/>
              </w:rPr>
              <w:t>է</w:t>
            </w:r>
            <w:r w:rsidRPr="00820B2C">
              <w:rPr>
                <w:rFonts w:ascii="Arial" w:hAnsi="Arial" w:cs="Arial"/>
                <w:color w:val="000000"/>
                <w:sz w:val="18"/>
                <w:szCs w:val="18"/>
              </w:rPr>
              <w:t xml:space="preserve"> </w:t>
            </w:r>
            <w:r w:rsidRPr="00820B2C">
              <w:rPr>
                <w:rFonts w:ascii="Sylfaen" w:hAnsi="Sylfaen" w:cs="Sylfaen"/>
                <w:color w:val="000000"/>
                <w:sz w:val="18"/>
                <w:szCs w:val="18"/>
              </w:rPr>
              <w:t>գալիս</w:t>
            </w:r>
            <w:r w:rsidRPr="00820B2C">
              <w:rPr>
                <w:rFonts w:ascii="Arial" w:hAnsi="Arial" w:cs="Arial"/>
                <w:color w:val="000000"/>
                <w:sz w:val="18"/>
                <w:szCs w:val="18"/>
              </w:rPr>
              <w:t>`</w:t>
            </w:r>
          </w:p>
        </w:tc>
      </w:tr>
      <w:tr w:rsidR="003E2E49" w:rsidRPr="00820B2C" w:rsidTr="00614101">
        <w:trPr>
          <w:tblCellSpacing w:w="15" w:type="dxa"/>
        </w:trPr>
        <w:tc>
          <w:tcPr>
            <w:tcW w:w="0" w:type="auto"/>
            <w:shd w:val="clear" w:color="auto" w:fill="FFFFFF"/>
            <w:vAlign w:val="center"/>
            <w:hideMark/>
          </w:tcPr>
          <w:p w:rsidR="003E2E49" w:rsidRPr="00820B2C" w:rsidRDefault="003E2E49" w:rsidP="00614101">
            <w:pPr>
              <w:spacing w:before="84" w:after="84" w:line="301" w:lineRule="atLeast"/>
              <w:jc w:val="both"/>
              <w:rPr>
                <w:rFonts w:ascii="Arial" w:hAnsi="Arial" w:cs="Arial"/>
                <w:color w:val="000000"/>
                <w:sz w:val="18"/>
                <w:szCs w:val="18"/>
              </w:rPr>
            </w:pPr>
            <w:r w:rsidRPr="00820B2C">
              <w:rPr>
                <w:rFonts w:ascii="Sylfaen" w:hAnsi="Sylfaen" w:cs="Sylfaen"/>
                <w:color w:val="000000"/>
                <w:sz w:val="18"/>
                <w:szCs w:val="18"/>
              </w:rPr>
              <w:lastRenderedPageBreak/>
              <w:t>անուն</w:t>
            </w:r>
            <w:r w:rsidRPr="00820B2C">
              <w:rPr>
                <w:rFonts w:ascii="Arial" w:hAnsi="Arial" w:cs="Arial"/>
                <w:color w:val="000000"/>
                <w:sz w:val="18"/>
                <w:szCs w:val="18"/>
              </w:rPr>
              <w:t> * </w:t>
            </w:r>
            <w:r w:rsidR="00643A6E" w:rsidRPr="00820B2C">
              <w:rPr>
                <w:rFonts w:ascii="Arial" w:hAnsi="Arial" w:cs="Arial"/>
                <w:color w:val="000000"/>
                <w:sz w:val="18"/>
                <w:szCs w:val="18"/>
              </w:rPr>
              <w:object w:dxaOrig="225" w:dyaOrig="225">
                <v:shape id="_x0000_i1244" type="#_x0000_t75" style="width:1in;height:18.25pt" o:ole="">
                  <v:imagedata r:id="rId43" o:title=""/>
                </v:shape>
                <w:control r:id="rId87" w:name="DefaultOcxName401" w:shapeid="_x0000_i1244"/>
              </w:object>
            </w:r>
          </w:p>
        </w:tc>
      </w:tr>
      <w:tr w:rsidR="003E2E49" w:rsidRPr="00820B2C" w:rsidTr="00614101">
        <w:trPr>
          <w:tblCellSpacing w:w="15" w:type="dxa"/>
        </w:trPr>
        <w:tc>
          <w:tcPr>
            <w:tcW w:w="0" w:type="auto"/>
            <w:shd w:val="clear" w:color="auto" w:fill="FFFFFF"/>
            <w:vAlign w:val="center"/>
            <w:hideMark/>
          </w:tcPr>
          <w:p w:rsidR="003E2E49" w:rsidRPr="00820B2C" w:rsidRDefault="003E2E49" w:rsidP="00614101">
            <w:pPr>
              <w:spacing w:before="84" w:after="84" w:line="301" w:lineRule="atLeast"/>
              <w:jc w:val="both"/>
              <w:rPr>
                <w:rFonts w:ascii="Arial" w:hAnsi="Arial" w:cs="Arial"/>
                <w:color w:val="000000"/>
                <w:sz w:val="18"/>
                <w:szCs w:val="18"/>
              </w:rPr>
            </w:pPr>
            <w:r w:rsidRPr="00820B2C">
              <w:rPr>
                <w:rFonts w:ascii="Sylfaen" w:hAnsi="Sylfaen" w:cs="Sylfaen"/>
                <w:color w:val="000000"/>
                <w:sz w:val="18"/>
                <w:szCs w:val="18"/>
              </w:rPr>
              <w:t>ազգանուն</w:t>
            </w:r>
            <w:r w:rsidRPr="00820B2C">
              <w:rPr>
                <w:rFonts w:ascii="Arial" w:hAnsi="Arial" w:cs="Arial"/>
                <w:color w:val="000000"/>
                <w:sz w:val="18"/>
                <w:szCs w:val="18"/>
              </w:rPr>
              <w:t> * </w:t>
            </w:r>
            <w:r w:rsidR="00643A6E" w:rsidRPr="00820B2C">
              <w:rPr>
                <w:rFonts w:ascii="Arial" w:hAnsi="Arial" w:cs="Arial"/>
                <w:color w:val="000000"/>
                <w:sz w:val="18"/>
                <w:szCs w:val="18"/>
              </w:rPr>
              <w:object w:dxaOrig="225" w:dyaOrig="225">
                <v:shape id="_x0000_i1247" type="#_x0000_t75" style="width:1in;height:18.25pt" o:ole="">
                  <v:imagedata r:id="rId43" o:title=""/>
                </v:shape>
                <w:control r:id="rId88" w:name="DefaultOcxName411" w:shapeid="_x0000_i1247"/>
              </w:object>
            </w:r>
          </w:p>
        </w:tc>
      </w:tr>
      <w:tr w:rsidR="003E2E49" w:rsidRPr="00820B2C" w:rsidTr="00614101">
        <w:trPr>
          <w:tblCellSpacing w:w="15" w:type="dxa"/>
        </w:trPr>
        <w:tc>
          <w:tcPr>
            <w:tcW w:w="0" w:type="auto"/>
            <w:shd w:val="clear" w:color="auto" w:fill="FFFFFF"/>
            <w:vAlign w:val="center"/>
            <w:hideMark/>
          </w:tcPr>
          <w:p w:rsidR="003E2E49" w:rsidRPr="00820B2C" w:rsidRDefault="003E2E49" w:rsidP="00614101">
            <w:pPr>
              <w:spacing w:before="84" w:after="84" w:line="301" w:lineRule="atLeast"/>
              <w:jc w:val="both"/>
              <w:rPr>
                <w:rFonts w:ascii="Arial" w:hAnsi="Arial" w:cs="Arial"/>
                <w:color w:val="000000"/>
                <w:sz w:val="18"/>
                <w:szCs w:val="18"/>
              </w:rPr>
            </w:pPr>
            <w:r w:rsidRPr="00820B2C">
              <w:rPr>
                <w:rFonts w:ascii="Sylfaen" w:hAnsi="Sylfaen" w:cs="Sylfaen"/>
                <w:color w:val="000000"/>
                <w:sz w:val="18"/>
                <w:szCs w:val="18"/>
              </w:rPr>
              <w:t>հաշվառման</w:t>
            </w:r>
            <w:r w:rsidRPr="00820B2C">
              <w:rPr>
                <w:rFonts w:ascii="Arial" w:hAnsi="Arial" w:cs="Arial"/>
                <w:color w:val="000000"/>
                <w:sz w:val="18"/>
                <w:szCs w:val="18"/>
              </w:rPr>
              <w:t xml:space="preserve"> </w:t>
            </w:r>
            <w:r w:rsidRPr="00820B2C">
              <w:rPr>
                <w:rFonts w:ascii="Sylfaen" w:hAnsi="Sylfaen" w:cs="Sylfaen"/>
                <w:color w:val="000000"/>
                <w:sz w:val="18"/>
                <w:szCs w:val="18"/>
              </w:rPr>
              <w:t>հասցե</w:t>
            </w:r>
            <w:r w:rsidRPr="00820B2C">
              <w:rPr>
                <w:rFonts w:ascii="Arial" w:hAnsi="Arial" w:cs="Arial"/>
                <w:color w:val="000000"/>
                <w:sz w:val="18"/>
                <w:szCs w:val="18"/>
              </w:rPr>
              <w:t> * </w:t>
            </w:r>
            <w:r w:rsidR="00643A6E" w:rsidRPr="00820B2C">
              <w:rPr>
                <w:rFonts w:ascii="Arial" w:hAnsi="Arial" w:cs="Arial"/>
                <w:color w:val="000000"/>
                <w:sz w:val="18"/>
                <w:szCs w:val="18"/>
              </w:rPr>
              <w:object w:dxaOrig="225" w:dyaOrig="225">
                <v:shape id="_x0000_i1250" type="#_x0000_t75" style="width:1in;height:18.25pt" o:ole="">
                  <v:imagedata r:id="rId43" o:title=""/>
                </v:shape>
                <w:control r:id="rId89" w:name="DefaultOcxName421" w:shapeid="_x0000_i1250"/>
              </w:object>
            </w:r>
          </w:p>
        </w:tc>
      </w:tr>
      <w:tr w:rsidR="003E2E49" w:rsidRPr="00820B2C" w:rsidTr="00614101">
        <w:trPr>
          <w:tblCellSpacing w:w="15" w:type="dxa"/>
        </w:trPr>
        <w:tc>
          <w:tcPr>
            <w:tcW w:w="0" w:type="auto"/>
            <w:shd w:val="clear" w:color="auto" w:fill="FFFFFF"/>
            <w:vAlign w:val="center"/>
            <w:hideMark/>
          </w:tcPr>
          <w:p w:rsidR="003E2E49" w:rsidRPr="00820B2C" w:rsidRDefault="003E2E49" w:rsidP="00614101">
            <w:pPr>
              <w:spacing w:before="84" w:after="84" w:line="301" w:lineRule="atLeast"/>
              <w:jc w:val="both"/>
              <w:rPr>
                <w:rFonts w:ascii="Arial" w:hAnsi="Arial" w:cs="Arial"/>
                <w:color w:val="000000"/>
                <w:sz w:val="18"/>
                <w:szCs w:val="18"/>
              </w:rPr>
            </w:pPr>
            <w:r w:rsidRPr="00820B2C">
              <w:rPr>
                <w:rFonts w:ascii="Sylfaen" w:hAnsi="Sylfaen" w:cs="Sylfaen"/>
                <w:color w:val="000000"/>
                <w:sz w:val="18"/>
                <w:szCs w:val="18"/>
              </w:rPr>
              <w:t>անձնագրի</w:t>
            </w:r>
            <w:r w:rsidRPr="00820B2C">
              <w:rPr>
                <w:rFonts w:ascii="Arial" w:hAnsi="Arial" w:cs="Arial"/>
                <w:color w:val="000000"/>
                <w:sz w:val="18"/>
                <w:szCs w:val="18"/>
              </w:rPr>
              <w:t xml:space="preserve"> /</w:t>
            </w:r>
            <w:r w:rsidRPr="00820B2C">
              <w:rPr>
                <w:rFonts w:ascii="Sylfaen" w:hAnsi="Sylfaen" w:cs="Sylfaen"/>
                <w:color w:val="000000"/>
                <w:sz w:val="18"/>
                <w:szCs w:val="18"/>
              </w:rPr>
              <w:t>նույնականացման</w:t>
            </w:r>
            <w:r w:rsidRPr="00820B2C">
              <w:rPr>
                <w:rFonts w:ascii="Arial" w:hAnsi="Arial" w:cs="Arial"/>
                <w:color w:val="000000"/>
                <w:sz w:val="18"/>
                <w:szCs w:val="18"/>
              </w:rPr>
              <w:t xml:space="preserve"> </w:t>
            </w:r>
            <w:r w:rsidRPr="00820B2C">
              <w:rPr>
                <w:rFonts w:ascii="Sylfaen" w:hAnsi="Sylfaen" w:cs="Sylfaen"/>
                <w:color w:val="000000"/>
                <w:sz w:val="18"/>
                <w:szCs w:val="18"/>
              </w:rPr>
              <w:t>քարտի</w:t>
            </w:r>
            <w:r w:rsidRPr="00820B2C">
              <w:rPr>
                <w:rFonts w:ascii="Arial" w:hAnsi="Arial" w:cs="Arial"/>
                <w:color w:val="000000"/>
                <w:sz w:val="18"/>
                <w:szCs w:val="18"/>
              </w:rPr>
              <w:t xml:space="preserve">/ </w:t>
            </w:r>
            <w:r w:rsidRPr="00820B2C">
              <w:rPr>
                <w:rFonts w:ascii="Sylfaen" w:hAnsi="Sylfaen" w:cs="Sylfaen"/>
                <w:color w:val="000000"/>
                <w:sz w:val="18"/>
                <w:szCs w:val="18"/>
              </w:rPr>
              <w:t>տվյալներ</w:t>
            </w:r>
            <w:r w:rsidRPr="00820B2C">
              <w:rPr>
                <w:rFonts w:ascii="Arial" w:hAnsi="Arial" w:cs="Arial"/>
                <w:color w:val="000000"/>
                <w:sz w:val="18"/>
                <w:szCs w:val="18"/>
              </w:rPr>
              <w:t> * </w:t>
            </w:r>
            <w:r w:rsidR="00643A6E" w:rsidRPr="00820B2C">
              <w:rPr>
                <w:rFonts w:ascii="Arial" w:hAnsi="Arial" w:cs="Arial"/>
                <w:color w:val="000000"/>
                <w:sz w:val="18"/>
                <w:szCs w:val="18"/>
              </w:rPr>
              <w:object w:dxaOrig="225" w:dyaOrig="225">
                <v:shape id="_x0000_i1253" type="#_x0000_t75" style="width:1in;height:18.25pt" o:ole="">
                  <v:imagedata r:id="rId43" o:title=""/>
                </v:shape>
                <w:control r:id="rId90" w:name="DefaultOcxName431" w:shapeid="_x0000_i1253"/>
              </w:object>
            </w:r>
          </w:p>
          <w:p w:rsidR="003E2E49" w:rsidRPr="00820B2C" w:rsidRDefault="003E2E49" w:rsidP="00614101">
            <w:pPr>
              <w:spacing w:before="84" w:after="84" w:line="301" w:lineRule="atLeast"/>
              <w:jc w:val="both"/>
              <w:rPr>
                <w:rFonts w:ascii="Arial" w:hAnsi="Arial" w:cs="Arial"/>
                <w:color w:val="000000"/>
                <w:sz w:val="18"/>
                <w:szCs w:val="18"/>
              </w:rPr>
            </w:pPr>
            <w:r w:rsidRPr="00820B2C">
              <w:rPr>
                <w:rFonts w:ascii="Arial" w:hAnsi="Arial" w:cs="Arial"/>
                <w:color w:val="000000"/>
                <w:sz w:val="18"/>
                <w:szCs w:val="18"/>
              </w:rPr>
              <w:t>(</w:t>
            </w:r>
            <w:r w:rsidRPr="00820B2C">
              <w:rPr>
                <w:rFonts w:ascii="Sylfaen" w:hAnsi="Sylfaen" w:cs="Sylfaen"/>
                <w:color w:val="000000"/>
                <w:sz w:val="18"/>
                <w:szCs w:val="18"/>
              </w:rPr>
              <w:t>սերիա</w:t>
            </w:r>
            <w:r w:rsidRPr="00820B2C">
              <w:rPr>
                <w:rFonts w:ascii="Arial" w:hAnsi="Arial" w:cs="Arial"/>
                <w:color w:val="000000"/>
                <w:sz w:val="18"/>
                <w:szCs w:val="18"/>
              </w:rPr>
              <w:t xml:space="preserve">, </w:t>
            </w:r>
            <w:r w:rsidRPr="00820B2C">
              <w:rPr>
                <w:rFonts w:ascii="Sylfaen" w:hAnsi="Sylfaen" w:cs="Sylfaen"/>
                <w:color w:val="000000"/>
                <w:sz w:val="18"/>
                <w:szCs w:val="18"/>
              </w:rPr>
              <w:t>համար</w:t>
            </w:r>
            <w:r w:rsidRPr="00820B2C">
              <w:rPr>
                <w:rFonts w:ascii="Arial" w:hAnsi="Arial" w:cs="Arial"/>
                <w:color w:val="000000"/>
                <w:sz w:val="18"/>
                <w:szCs w:val="18"/>
              </w:rPr>
              <w:t xml:space="preserve">, </w:t>
            </w:r>
            <w:r w:rsidRPr="00820B2C">
              <w:rPr>
                <w:rFonts w:ascii="Sylfaen" w:hAnsi="Sylfaen" w:cs="Sylfaen"/>
                <w:color w:val="000000"/>
                <w:sz w:val="18"/>
                <w:szCs w:val="18"/>
              </w:rPr>
              <w:t>երբ</w:t>
            </w:r>
            <w:r w:rsidRPr="00820B2C">
              <w:rPr>
                <w:rFonts w:ascii="Arial" w:hAnsi="Arial" w:cs="Arial"/>
                <w:color w:val="000000"/>
                <w:sz w:val="18"/>
                <w:szCs w:val="18"/>
              </w:rPr>
              <w:t xml:space="preserve"> </w:t>
            </w:r>
            <w:r w:rsidRPr="00820B2C">
              <w:rPr>
                <w:rFonts w:ascii="Sylfaen" w:hAnsi="Sylfaen" w:cs="Sylfaen"/>
                <w:color w:val="000000"/>
                <w:sz w:val="18"/>
                <w:szCs w:val="18"/>
              </w:rPr>
              <w:t>և</w:t>
            </w:r>
            <w:r w:rsidRPr="00820B2C">
              <w:rPr>
                <w:rFonts w:ascii="Arial" w:hAnsi="Arial" w:cs="Arial"/>
                <w:color w:val="000000"/>
                <w:sz w:val="18"/>
                <w:szCs w:val="18"/>
              </w:rPr>
              <w:t xml:space="preserve"> </w:t>
            </w:r>
            <w:r w:rsidRPr="00820B2C">
              <w:rPr>
                <w:rFonts w:ascii="Sylfaen" w:hAnsi="Sylfaen" w:cs="Sylfaen"/>
                <w:color w:val="000000"/>
                <w:sz w:val="18"/>
                <w:szCs w:val="18"/>
              </w:rPr>
              <w:t>ում</w:t>
            </w:r>
            <w:r w:rsidRPr="00820B2C">
              <w:rPr>
                <w:rFonts w:ascii="Arial" w:hAnsi="Arial" w:cs="Arial"/>
                <w:color w:val="000000"/>
                <w:sz w:val="18"/>
                <w:szCs w:val="18"/>
              </w:rPr>
              <w:t xml:space="preserve"> </w:t>
            </w:r>
            <w:r w:rsidRPr="00820B2C">
              <w:rPr>
                <w:rFonts w:ascii="Sylfaen" w:hAnsi="Sylfaen" w:cs="Sylfaen"/>
                <w:color w:val="000000"/>
                <w:sz w:val="18"/>
                <w:szCs w:val="18"/>
              </w:rPr>
              <w:t>կողմից</w:t>
            </w:r>
            <w:r w:rsidRPr="00820B2C">
              <w:rPr>
                <w:rFonts w:ascii="Arial" w:hAnsi="Arial" w:cs="Arial"/>
                <w:color w:val="000000"/>
                <w:sz w:val="18"/>
                <w:szCs w:val="18"/>
              </w:rPr>
              <w:t xml:space="preserve"> </w:t>
            </w:r>
            <w:r w:rsidRPr="00820B2C">
              <w:rPr>
                <w:rFonts w:ascii="Sylfaen" w:hAnsi="Sylfaen" w:cs="Sylfaen"/>
                <w:color w:val="000000"/>
                <w:sz w:val="18"/>
                <w:szCs w:val="18"/>
              </w:rPr>
              <w:t>է</w:t>
            </w:r>
            <w:r w:rsidRPr="00820B2C">
              <w:rPr>
                <w:rFonts w:ascii="Arial" w:hAnsi="Arial" w:cs="Arial"/>
                <w:color w:val="000000"/>
                <w:sz w:val="18"/>
                <w:szCs w:val="18"/>
              </w:rPr>
              <w:t xml:space="preserve"> </w:t>
            </w:r>
            <w:r w:rsidRPr="00820B2C">
              <w:rPr>
                <w:rFonts w:ascii="Sylfaen" w:hAnsi="Sylfaen" w:cs="Sylfaen"/>
                <w:color w:val="000000"/>
                <w:sz w:val="18"/>
                <w:szCs w:val="18"/>
              </w:rPr>
              <w:t>տրվել</w:t>
            </w:r>
            <w:r w:rsidRPr="00820B2C">
              <w:rPr>
                <w:rFonts w:ascii="Arial" w:hAnsi="Arial" w:cs="Arial"/>
                <w:color w:val="000000"/>
                <w:sz w:val="18"/>
                <w:szCs w:val="18"/>
              </w:rPr>
              <w:t>)</w:t>
            </w:r>
          </w:p>
        </w:tc>
      </w:tr>
    </w:tbl>
    <w:p w:rsidR="003E2E49" w:rsidRPr="00820B2C" w:rsidRDefault="003E2E49" w:rsidP="003E2E49">
      <w:pPr>
        <w:shd w:val="clear" w:color="auto" w:fill="FFFFFF"/>
        <w:spacing w:line="301" w:lineRule="atLeast"/>
        <w:jc w:val="both"/>
        <w:rPr>
          <w:rFonts w:ascii="Arial" w:hAnsi="Arial" w:cs="Arial"/>
          <w:color w:val="000000"/>
          <w:sz w:val="18"/>
          <w:szCs w:val="18"/>
        </w:rPr>
      </w:pPr>
      <w:r w:rsidRPr="00820B2C">
        <w:rPr>
          <w:rFonts w:ascii="Arial" w:hAnsi="Arial" w:cs="Arial"/>
          <w:color w:val="000000"/>
          <w:sz w:val="18"/>
          <w:szCs w:val="18"/>
        </w:rPr>
        <w:t> </w:t>
      </w:r>
    </w:p>
    <w:p w:rsidR="003E2E49" w:rsidRPr="00820B2C" w:rsidRDefault="003E2E49" w:rsidP="003E2E49">
      <w:pPr>
        <w:shd w:val="clear" w:color="auto" w:fill="FFFFFF"/>
        <w:spacing w:line="301" w:lineRule="atLeast"/>
        <w:jc w:val="both"/>
        <w:rPr>
          <w:rFonts w:ascii="Arial" w:hAnsi="Arial" w:cs="Arial"/>
          <w:color w:val="000000"/>
          <w:sz w:val="18"/>
          <w:szCs w:val="18"/>
        </w:rPr>
      </w:pPr>
      <w:r w:rsidRPr="00820B2C">
        <w:rPr>
          <w:rFonts w:ascii="Arial" w:hAnsi="Arial" w:cs="Arial"/>
          <w:color w:val="000000"/>
          <w:sz w:val="18"/>
          <w:szCs w:val="18"/>
        </w:rPr>
        <w:t> </w:t>
      </w:r>
    </w:p>
    <w:p w:rsidR="003E2E49" w:rsidRPr="00820B2C" w:rsidRDefault="003E2E49" w:rsidP="003E2E49">
      <w:pPr>
        <w:shd w:val="clear" w:color="auto" w:fill="FFFFFF"/>
        <w:spacing w:line="301" w:lineRule="atLeast"/>
        <w:jc w:val="both"/>
        <w:rPr>
          <w:rFonts w:ascii="Arial" w:hAnsi="Arial" w:cs="Arial"/>
          <w:color w:val="000000"/>
          <w:sz w:val="18"/>
          <w:szCs w:val="18"/>
        </w:rPr>
      </w:pPr>
      <w:r w:rsidRPr="00820B2C">
        <w:rPr>
          <w:rFonts w:ascii="Sylfaen" w:hAnsi="Sylfaen" w:cs="Sylfaen"/>
          <w:color w:val="000000"/>
          <w:sz w:val="18"/>
          <w:szCs w:val="18"/>
        </w:rPr>
        <w:t>Սույն</w:t>
      </w:r>
      <w:r w:rsidRPr="00820B2C">
        <w:rPr>
          <w:rFonts w:ascii="Arial" w:hAnsi="Arial" w:cs="Arial"/>
          <w:color w:val="000000"/>
          <w:sz w:val="18"/>
          <w:szCs w:val="18"/>
        </w:rPr>
        <w:t xml:space="preserve"> </w:t>
      </w:r>
      <w:r w:rsidRPr="00820B2C">
        <w:rPr>
          <w:rFonts w:ascii="Sylfaen" w:hAnsi="Sylfaen" w:cs="Sylfaen"/>
          <w:color w:val="000000"/>
          <w:sz w:val="18"/>
          <w:szCs w:val="18"/>
        </w:rPr>
        <w:t>պայմանագրով</w:t>
      </w:r>
      <w:r w:rsidRPr="00820B2C">
        <w:rPr>
          <w:rFonts w:ascii="Arial" w:hAnsi="Arial" w:cs="Arial"/>
          <w:color w:val="000000"/>
          <w:sz w:val="18"/>
          <w:szCs w:val="18"/>
        </w:rPr>
        <w:t xml:space="preserve"> </w:t>
      </w:r>
      <w:r w:rsidRPr="00820B2C">
        <w:rPr>
          <w:rFonts w:ascii="Sylfaen" w:hAnsi="Sylfaen" w:cs="Sylfaen"/>
          <w:color w:val="000000"/>
          <w:sz w:val="18"/>
          <w:szCs w:val="18"/>
        </w:rPr>
        <w:t>վաճառողը</w:t>
      </w:r>
      <w:r w:rsidRPr="00820B2C">
        <w:rPr>
          <w:rFonts w:ascii="Arial" w:hAnsi="Arial" w:cs="Arial"/>
          <w:color w:val="000000"/>
          <w:sz w:val="18"/>
          <w:szCs w:val="18"/>
        </w:rPr>
        <w:t xml:space="preserve"> </w:t>
      </w:r>
      <w:r w:rsidRPr="00820B2C">
        <w:rPr>
          <w:rFonts w:ascii="Sylfaen" w:hAnsi="Sylfaen" w:cs="Sylfaen"/>
          <w:color w:val="000000"/>
          <w:sz w:val="18"/>
          <w:szCs w:val="18"/>
        </w:rPr>
        <w:t>պարտավորվում</w:t>
      </w:r>
      <w:r w:rsidRPr="00820B2C">
        <w:rPr>
          <w:rFonts w:ascii="Arial" w:hAnsi="Arial" w:cs="Arial"/>
          <w:color w:val="000000"/>
          <w:sz w:val="18"/>
          <w:szCs w:val="18"/>
        </w:rPr>
        <w:t xml:space="preserve"> </w:t>
      </w:r>
      <w:r w:rsidRPr="00820B2C">
        <w:rPr>
          <w:rFonts w:ascii="Sylfaen" w:hAnsi="Sylfaen" w:cs="Sylfaen"/>
          <w:color w:val="000000"/>
          <w:sz w:val="18"/>
          <w:szCs w:val="18"/>
        </w:rPr>
        <w:t>է</w:t>
      </w:r>
      <w:r w:rsidRPr="00820B2C">
        <w:rPr>
          <w:rFonts w:ascii="Arial" w:hAnsi="Arial" w:cs="Arial"/>
          <w:color w:val="000000"/>
          <w:sz w:val="18"/>
          <w:szCs w:val="18"/>
        </w:rPr>
        <w:t xml:space="preserve"> </w:t>
      </w:r>
      <w:r w:rsidRPr="00820B2C">
        <w:rPr>
          <w:rFonts w:ascii="Sylfaen" w:hAnsi="Sylfaen" w:cs="Sylfaen"/>
          <w:color w:val="000000"/>
          <w:sz w:val="18"/>
          <w:szCs w:val="18"/>
        </w:rPr>
        <w:t>սույն</w:t>
      </w:r>
      <w:r w:rsidRPr="00820B2C">
        <w:rPr>
          <w:rFonts w:ascii="Arial" w:hAnsi="Arial" w:cs="Arial"/>
          <w:color w:val="000000"/>
          <w:sz w:val="18"/>
          <w:szCs w:val="18"/>
        </w:rPr>
        <w:t xml:space="preserve"> </w:t>
      </w:r>
      <w:r w:rsidRPr="00820B2C">
        <w:rPr>
          <w:rFonts w:ascii="Sylfaen" w:hAnsi="Sylfaen" w:cs="Sylfaen"/>
          <w:color w:val="000000"/>
          <w:sz w:val="18"/>
          <w:szCs w:val="18"/>
        </w:rPr>
        <w:t>պայմանագրով</w:t>
      </w:r>
      <w:r w:rsidRPr="00820B2C">
        <w:rPr>
          <w:rFonts w:ascii="Arial" w:hAnsi="Arial" w:cs="Arial"/>
          <w:color w:val="000000"/>
          <w:sz w:val="18"/>
          <w:szCs w:val="18"/>
        </w:rPr>
        <w:t xml:space="preserve"> </w:t>
      </w:r>
      <w:r w:rsidRPr="00820B2C">
        <w:rPr>
          <w:rFonts w:ascii="Sylfaen" w:hAnsi="Sylfaen" w:cs="Sylfaen"/>
          <w:color w:val="000000"/>
          <w:sz w:val="18"/>
          <w:szCs w:val="18"/>
        </w:rPr>
        <w:t>նշված</w:t>
      </w:r>
      <w:r w:rsidRPr="00820B2C">
        <w:rPr>
          <w:rFonts w:ascii="Arial" w:hAnsi="Arial" w:cs="Arial"/>
          <w:color w:val="000000"/>
          <w:sz w:val="18"/>
          <w:szCs w:val="18"/>
        </w:rPr>
        <w:t xml:space="preserve"> </w:t>
      </w:r>
      <w:r w:rsidRPr="00820B2C">
        <w:rPr>
          <w:rFonts w:ascii="Sylfaen" w:hAnsi="Sylfaen" w:cs="Sylfaen"/>
          <w:color w:val="000000"/>
          <w:sz w:val="18"/>
          <w:szCs w:val="18"/>
        </w:rPr>
        <w:t>գնի</w:t>
      </w:r>
      <w:r w:rsidRPr="00820B2C">
        <w:rPr>
          <w:rFonts w:ascii="Arial" w:hAnsi="Arial" w:cs="Arial"/>
          <w:color w:val="000000"/>
          <w:sz w:val="18"/>
          <w:szCs w:val="18"/>
        </w:rPr>
        <w:t xml:space="preserve"> </w:t>
      </w:r>
      <w:r w:rsidRPr="00820B2C">
        <w:rPr>
          <w:rFonts w:ascii="Sylfaen" w:hAnsi="Sylfaen" w:cs="Sylfaen"/>
          <w:color w:val="000000"/>
          <w:sz w:val="18"/>
          <w:szCs w:val="18"/>
        </w:rPr>
        <w:t>դիմաց</w:t>
      </w:r>
      <w:r w:rsidRPr="00820B2C">
        <w:rPr>
          <w:rFonts w:ascii="Arial" w:hAnsi="Arial" w:cs="Arial"/>
          <w:color w:val="000000"/>
          <w:sz w:val="18"/>
          <w:szCs w:val="18"/>
        </w:rPr>
        <w:t xml:space="preserve"> </w:t>
      </w:r>
      <w:r w:rsidRPr="00820B2C">
        <w:rPr>
          <w:rFonts w:ascii="Sylfaen" w:hAnsi="Sylfaen" w:cs="Sylfaen"/>
          <w:color w:val="000000"/>
          <w:sz w:val="18"/>
          <w:szCs w:val="18"/>
        </w:rPr>
        <w:t>գնորդի</w:t>
      </w:r>
      <w:r w:rsidRPr="00820B2C">
        <w:rPr>
          <w:rFonts w:ascii="Arial" w:hAnsi="Arial" w:cs="Arial"/>
          <w:color w:val="000000"/>
          <w:sz w:val="18"/>
          <w:szCs w:val="18"/>
        </w:rPr>
        <w:t xml:space="preserve"> </w:t>
      </w:r>
      <w:r w:rsidRPr="00820B2C">
        <w:rPr>
          <w:rFonts w:ascii="Sylfaen" w:hAnsi="Sylfaen" w:cs="Sylfaen"/>
          <w:color w:val="000000"/>
          <w:sz w:val="18"/>
          <w:szCs w:val="18"/>
        </w:rPr>
        <w:t>սեփականությանը</w:t>
      </w:r>
      <w:r w:rsidRPr="00820B2C">
        <w:rPr>
          <w:rFonts w:ascii="Arial" w:hAnsi="Arial" w:cs="Arial"/>
          <w:color w:val="000000"/>
          <w:sz w:val="18"/>
          <w:szCs w:val="18"/>
        </w:rPr>
        <w:t xml:space="preserve"> </w:t>
      </w:r>
      <w:r w:rsidRPr="00820B2C">
        <w:rPr>
          <w:rFonts w:ascii="Sylfaen" w:hAnsi="Sylfaen" w:cs="Sylfaen"/>
          <w:color w:val="000000"/>
          <w:sz w:val="18"/>
          <w:szCs w:val="18"/>
        </w:rPr>
        <w:t>հանձնել</w:t>
      </w:r>
      <w:r w:rsidRPr="00820B2C">
        <w:rPr>
          <w:rFonts w:ascii="Arial" w:hAnsi="Arial" w:cs="Arial"/>
          <w:color w:val="000000"/>
          <w:sz w:val="18"/>
          <w:szCs w:val="18"/>
        </w:rPr>
        <w:t xml:space="preserve"> </w:t>
      </w:r>
      <w:r w:rsidRPr="00820B2C">
        <w:rPr>
          <w:rFonts w:ascii="Sylfaen" w:hAnsi="Sylfaen" w:cs="Sylfaen"/>
          <w:color w:val="000000"/>
          <w:sz w:val="18"/>
          <w:szCs w:val="18"/>
        </w:rPr>
        <w:t>սույն</w:t>
      </w:r>
      <w:r w:rsidRPr="00820B2C">
        <w:rPr>
          <w:rFonts w:ascii="Arial" w:hAnsi="Arial" w:cs="Arial"/>
          <w:color w:val="000000"/>
          <w:sz w:val="18"/>
          <w:szCs w:val="18"/>
        </w:rPr>
        <w:t xml:space="preserve"> </w:t>
      </w:r>
      <w:r w:rsidRPr="00820B2C">
        <w:rPr>
          <w:rFonts w:ascii="Sylfaen" w:hAnsi="Sylfaen" w:cs="Sylfaen"/>
          <w:color w:val="000000"/>
          <w:sz w:val="18"/>
          <w:szCs w:val="18"/>
        </w:rPr>
        <w:t>պայմանագրում</w:t>
      </w:r>
      <w:r w:rsidRPr="00820B2C">
        <w:rPr>
          <w:rFonts w:ascii="Arial" w:hAnsi="Arial" w:cs="Arial"/>
          <w:color w:val="000000"/>
          <w:sz w:val="18"/>
          <w:szCs w:val="18"/>
        </w:rPr>
        <w:t xml:space="preserve"> </w:t>
      </w:r>
      <w:r w:rsidRPr="00820B2C">
        <w:rPr>
          <w:rFonts w:ascii="Sylfaen" w:hAnsi="Sylfaen" w:cs="Sylfaen"/>
          <w:color w:val="000000"/>
          <w:sz w:val="18"/>
          <w:szCs w:val="18"/>
        </w:rPr>
        <w:t>նշված</w:t>
      </w:r>
      <w:r w:rsidRPr="00820B2C">
        <w:rPr>
          <w:rFonts w:ascii="Arial" w:hAnsi="Arial" w:cs="Arial"/>
          <w:color w:val="000000"/>
          <w:sz w:val="18"/>
          <w:szCs w:val="18"/>
        </w:rPr>
        <w:t xml:space="preserve"> </w:t>
      </w:r>
      <w:r w:rsidRPr="00820B2C">
        <w:rPr>
          <w:rFonts w:ascii="Sylfaen" w:hAnsi="Sylfaen" w:cs="Sylfaen"/>
          <w:color w:val="000000"/>
          <w:sz w:val="18"/>
          <w:szCs w:val="18"/>
        </w:rPr>
        <w:t>անշարժ</w:t>
      </w:r>
      <w:r w:rsidRPr="00820B2C">
        <w:rPr>
          <w:rFonts w:ascii="Arial" w:hAnsi="Arial" w:cs="Arial"/>
          <w:color w:val="000000"/>
          <w:sz w:val="18"/>
          <w:szCs w:val="18"/>
        </w:rPr>
        <w:t xml:space="preserve"> </w:t>
      </w:r>
      <w:r w:rsidRPr="00820B2C">
        <w:rPr>
          <w:rFonts w:ascii="Sylfaen" w:hAnsi="Sylfaen" w:cs="Sylfaen"/>
          <w:color w:val="000000"/>
          <w:sz w:val="18"/>
          <w:szCs w:val="18"/>
        </w:rPr>
        <w:t>գույքը</w:t>
      </w:r>
      <w:r w:rsidRPr="00820B2C">
        <w:rPr>
          <w:rFonts w:ascii="Arial" w:hAnsi="Arial" w:cs="Arial"/>
          <w:color w:val="000000"/>
          <w:sz w:val="18"/>
          <w:szCs w:val="18"/>
        </w:rPr>
        <w:t>:</w:t>
      </w:r>
    </w:p>
    <w:p w:rsidR="003E2E49" w:rsidRPr="00820B2C" w:rsidRDefault="003E2E49" w:rsidP="003E2E49">
      <w:pPr>
        <w:shd w:val="clear" w:color="auto" w:fill="FFFFFF"/>
        <w:spacing w:line="301" w:lineRule="atLeast"/>
        <w:jc w:val="both"/>
        <w:rPr>
          <w:rFonts w:ascii="Arial" w:hAnsi="Arial" w:cs="Arial"/>
          <w:color w:val="000000"/>
          <w:sz w:val="18"/>
          <w:szCs w:val="18"/>
        </w:rPr>
      </w:pPr>
      <w:r w:rsidRPr="00820B2C">
        <w:rPr>
          <w:rFonts w:ascii="Arial" w:hAnsi="Arial" w:cs="Arial"/>
          <w:color w:val="000000"/>
          <w:sz w:val="18"/>
          <w:szCs w:val="18"/>
        </w:rPr>
        <w:t> </w:t>
      </w:r>
    </w:p>
    <w:p w:rsidR="003E2E49" w:rsidRPr="00820B2C" w:rsidRDefault="009C553B" w:rsidP="003E2E49">
      <w:pPr>
        <w:rPr>
          <w:rFonts w:ascii="Arial" w:hAnsi="Arial" w:cs="Arial"/>
          <w:sz w:val="18"/>
          <w:szCs w:val="18"/>
        </w:rPr>
      </w:pPr>
      <w:r>
        <w:rPr>
          <w:rFonts w:ascii="Arial" w:hAnsi="Arial" w:cs="Arial"/>
          <w:sz w:val="18"/>
          <w:szCs w:val="18"/>
        </w:rPr>
        <w:pict>
          <v:rect id="_x0000_i1070" style="width:0;height:1.5pt" o:hrstd="t" o:hrnoshade="t" o:hr="t" fillcolor="black" stroked="f"/>
        </w:pict>
      </w:r>
    </w:p>
    <w:p w:rsidR="003E2E49" w:rsidRPr="00820B2C" w:rsidRDefault="003E2E49" w:rsidP="003E2E49">
      <w:pPr>
        <w:shd w:val="clear" w:color="auto" w:fill="FFFFFF"/>
        <w:spacing w:line="301" w:lineRule="atLeast"/>
        <w:jc w:val="both"/>
        <w:rPr>
          <w:rFonts w:ascii="Arial" w:hAnsi="Arial" w:cs="Arial"/>
          <w:color w:val="000000"/>
          <w:sz w:val="18"/>
          <w:szCs w:val="18"/>
        </w:rPr>
      </w:pPr>
      <w:r w:rsidRPr="00820B2C">
        <w:rPr>
          <w:rFonts w:ascii="Arial" w:hAnsi="Arial" w:cs="Arial"/>
          <w:color w:val="000000"/>
          <w:sz w:val="18"/>
          <w:szCs w:val="18"/>
        </w:rPr>
        <w:t> </w:t>
      </w:r>
    </w:p>
    <w:p w:rsidR="003E2E49" w:rsidRPr="00820B2C" w:rsidRDefault="003E2E49" w:rsidP="003E2E49">
      <w:pPr>
        <w:shd w:val="clear" w:color="auto" w:fill="FFFFFF"/>
        <w:spacing w:line="301" w:lineRule="atLeast"/>
        <w:jc w:val="both"/>
        <w:rPr>
          <w:rFonts w:ascii="Arial" w:hAnsi="Arial" w:cs="Arial"/>
          <w:color w:val="000000"/>
          <w:sz w:val="18"/>
          <w:szCs w:val="18"/>
        </w:rPr>
      </w:pPr>
      <w:r w:rsidRPr="00820B2C">
        <w:rPr>
          <w:rFonts w:ascii="Sylfaen" w:hAnsi="Sylfaen" w:cs="Sylfaen"/>
          <w:b/>
          <w:bCs/>
          <w:color w:val="000000"/>
          <w:sz w:val="18"/>
          <w:szCs w:val="18"/>
        </w:rPr>
        <w:t>Պայմանագրի</w:t>
      </w:r>
      <w:r w:rsidRPr="00820B2C">
        <w:rPr>
          <w:rFonts w:ascii="Arial" w:hAnsi="Arial" w:cs="Arial"/>
          <w:b/>
          <w:bCs/>
          <w:color w:val="000000"/>
          <w:sz w:val="18"/>
          <w:szCs w:val="18"/>
        </w:rPr>
        <w:t> </w:t>
      </w:r>
      <w:r w:rsidRPr="00820B2C">
        <w:rPr>
          <w:rFonts w:ascii="Sylfaen" w:hAnsi="Sylfaen" w:cs="Sylfaen"/>
          <w:b/>
          <w:bCs/>
          <w:color w:val="000000"/>
          <w:sz w:val="18"/>
          <w:szCs w:val="18"/>
        </w:rPr>
        <w:t>առարկան</w:t>
      </w:r>
      <w:r w:rsidRPr="00820B2C">
        <w:rPr>
          <w:rFonts w:ascii="Arial" w:hAnsi="Arial" w:cs="Arial"/>
          <w:b/>
          <w:bCs/>
          <w:color w:val="000000"/>
          <w:sz w:val="18"/>
          <w:szCs w:val="18"/>
        </w:rPr>
        <w:t>.</w:t>
      </w:r>
    </w:p>
    <w:p w:rsidR="003E2E49" w:rsidRPr="00820B2C" w:rsidRDefault="003E2E49" w:rsidP="003E2E49">
      <w:pPr>
        <w:shd w:val="clear" w:color="auto" w:fill="FFFFFF"/>
        <w:spacing w:line="301" w:lineRule="atLeast"/>
        <w:jc w:val="both"/>
        <w:rPr>
          <w:rFonts w:ascii="Arial" w:hAnsi="Arial" w:cs="Arial"/>
          <w:color w:val="000000"/>
          <w:sz w:val="18"/>
          <w:szCs w:val="18"/>
        </w:rPr>
      </w:pPr>
      <w:r w:rsidRPr="00820B2C">
        <w:rPr>
          <w:rFonts w:ascii="Arial" w:hAnsi="Arial" w:cs="Arial"/>
          <w:color w:val="000000"/>
          <w:sz w:val="18"/>
          <w:szCs w:val="18"/>
        </w:rPr>
        <w:t> </w:t>
      </w:r>
    </w:p>
    <w:p w:rsidR="003E2E49" w:rsidRPr="00820B2C" w:rsidRDefault="003E2E49" w:rsidP="003E2E49">
      <w:pPr>
        <w:shd w:val="clear" w:color="auto" w:fill="FFFFFF"/>
        <w:spacing w:line="301" w:lineRule="atLeast"/>
        <w:jc w:val="both"/>
        <w:rPr>
          <w:rFonts w:ascii="Arial" w:hAnsi="Arial" w:cs="Arial"/>
          <w:color w:val="000000"/>
          <w:sz w:val="18"/>
          <w:szCs w:val="18"/>
        </w:rPr>
      </w:pPr>
      <w:r w:rsidRPr="00820B2C">
        <w:rPr>
          <w:rFonts w:ascii="Sylfaen" w:hAnsi="Sylfaen" w:cs="Sylfaen"/>
          <w:color w:val="000000"/>
          <w:sz w:val="18"/>
          <w:szCs w:val="18"/>
        </w:rPr>
        <w:t>Անշարժ</w:t>
      </w:r>
      <w:r w:rsidRPr="00820B2C">
        <w:rPr>
          <w:rFonts w:ascii="Arial" w:hAnsi="Arial" w:cs="Arial"/>
          <w:color w:val="000000"/>
          <w:sz w:val="18"/>
          <w:szCs w:val="18"/>
        </w:rPr>
        <w:t xml:space="preserve"> </w:t>
      </w:r>
      <w:r w:rsidRPr="00820B2C">
        <w:rPr>
          <w:rFonts w:ascii="Sylfaen" w:hAnsi="Sylfaen" w:cs="Sylfaen"/>
          <w:color w:val="000000"/>
          <w:sz w:val="18"/>
          <w:szCs w:val="18"/>
        </w:rPr>
        <w:t>գույքի</w:t>
      </w:r>
      <w:r w:rsidRPr="00820B2C">
        <w:rPr>
          <w:rFonts w:ascii="Arial" w:hAnsi="Arial" w:cs="Arial"/>
          <w:color w:val="000000"/>
          <w:sz w:val="18"/>
          <w:szCs w:val="18"/>
        </w:rPr>
        <w:t xml:space="preserve"> </w:t>
      </w:r>
      <w:r w:rsidRPr="00820B2C">
        <w:rPr>
          <w:rFonts w:ascii="Sylfaen" w:hAnsi="Sylfaen" w:cs="Sylfaen"/>
          <w:color w:val="000000"/>
          <w:sz w:val="18"/>
          <w:szCs w:val="18"/>
        </w:rPr>
        <w:t>մակերեսը</w:t>
      </w:r>
      <w:r w:rsidRPr="00820B2C">
        <w:rPr>
          <w:rFonts w:ascii="Arial" w:hAnsi="Arial" w:cs="Arial"/>
          <w:color w:val="000000"/>
          <w:sz w:val="18"/>
          <w:szCs w:val="18"/>
        </w:rPr>
        <w:t>`</w:t>
      </w:r>
    </w:p>
    <w:p w:rsidR="003E2E49" w:rsidRPr="00820B2C" w:rsidRDefault="003E2E49" w:rsidP="003E2E49">
      <w:pPr>
        <w:shd w:val="clear" w:color="auto" w:fill="FFFFFF"/>
        <w:spacing w:line="301" w:lineRule="atLeast"/>
        <w:jc w:val="both"/>
        <w:rPr>
          <w:rFonts w:ascii="Arial" w:hAnsi="Arial" w:cs="Arial"/>
          <w:color w:val="000000"/>
          <w:sz w:val="18"/>
          <w:szCs w:val="18"/>
        </w:rPr>
      </w:pPr>
      <w:r w:rsidRPr="00820B2C">
        <w:rPr>
          <w:rFonts w:ascii="Arial" w:hAnsi="Arial" w:cs="Arial"/>
          <w:color w:val="000000"/>
          <w:sz w:val="18"/>
          <w:szCs w:val="18"/>
        </w:rPr>
        <w:t> </w:t>
      </w:r>
    </w:p>
    <w:p w:rsidR="003E2E49" w:rsidRPr="00820B2C" w:rsidRDefault="00643A6E" w:rsidP="003E2E49">
      <w:pPr>
        <w:shd w:val="clear" w:color="auto" w:fill="FFFFFF"/>
        <w:spacing w:line="301" w:lineRule="atLeast"/>
        <w:jc w:val="both"/>
        <w:rPr>
          <w:rFonts w:ascii="Arial" w:hAnsi="Arial" w:cs="Arial"/>
          <w:color w:val="000000"/>
          <w:sz w:val="18"/>
          <w:szCs w:val="18"/>
        </w:rPr>
      </w:pPr>
      <w:r w:rsidRPr="00820B2C">
        <w:rPr>
          <w:rFonts w:ascii="Arial" w:hAnsi="Arial" w:cs="Arial"/>
          <w:color w:val="000000"/>
          <w:sz w:val="18"/>
          <w:szCs w:val="18"/>
        </w:rPr>
        <w:object w:dxaOrig="225" w:dyaOrig="225">
          <v:shape id="_x0000_i1256" type="#_x0000_t75" style="width:20.4pt;height:18.25pt" o:ole="">
            <v:imagedata r:id="rId47" o:title=""/>
          </v:shape>
          <w:control r:id="rId91" w:name="DefaultOcxName441" w:shapeid="_x0000_i1256"/>
        </w:object>
      </w:r>
      <w:r w:rsidR="003E2E49" w:rsidRPr="00820B2C">
        <w:rPr>
          <w:rFonts w:ascii="Sylfaen" w:hAnsi="Sylfaen" w:cs="Sylfaen"/>
          <w:color w:val="000000"/>
          <w:sz w:val="18"/>
          <w:szCs w:val="18"/>
        </w:rPr>
        <w:t>հողամաս</w:t>
      </w:r>
      <w:r w:rsidR="003E2E49" w:rsidRPr="00820B2C">
        <w:rPr>
          <w:rFonts w:ascii="Arial" w:hAnsi="Arial" w:cs="Arial"/>
          <w:color w:val="000000"/>
          <w:sz w:val="18"/>
          <w:szCs w:val="18"/>
        </w:rPr>
        <w:t> </w:t>
      </w:r>
      <w:r w:rsidRPr="00820B2C">
        <w:rPr>
          <w:rFonts w:ascii="Arial" w:hAnsi="Arial" w:cs="Arial"/>
          <w:color w:val="000000"/>
          <w:sz w:val="18"/>
          <w:szCs w:val="18"/>
        </w:rPr>
        <w:object w:dxaOrig="225" w:dyaOrig="225">
          <v:shape id="_x0000_i1260" type="#_x0000_t75" style="width:1in;height:18.25pt" o:ole="">
            <v:imagedata r:id="rId43" o:title=""/>
          </v:shape>
          <w:control r:id="rId92" w:name="DefaultOcxName451" w:shapeid="_x0000_i1260"/>
        </w:object>
      </w:r>
      <w:r w:rsidR="003E2E49" w:rsidRPr="00820B2C">
        <w:rPr>
          <w:rFonts w:ascii="Sylfaen" w:hAnsi="Sylfaen" w:cs="Sylfaen"/>
          <w:color w:val="000000"/>
          <w:sz w:val="18"/>
          <w:szCs w:val="18"/>
        </w:rPr>
        <w:t>հա</w:t>
      </w:r>
    </w:p>
    <w:p w:rsidR="003E2E49" w:rsidRPr="00820B2C" w:rsidRDefault="00643A6E" w:rsidP="003E2E49">
      <w:pPr>
        <w:shd w:val="clear" w:color="auto" w:fill="FFFFFF"/>
        <w:spacing w:line="301" w:lineRule="atLeast"/>
        <w:jc w:val="both"/>
        <w:rPr>
          <w:rFonts w:ascii="Arial" w:hAnsi="Arial" w:cs="Arial"/>
          <w:color w:val="000000"/>
          <w:sz w:val="18"/>
          <w:szCs w:val="18"/>
        </w:rPr>
      </w:pPr>
      <w:r w:rsidRPr="00820B2C">
        <w:rPr>
          <w:rFonts w:ascii="Arial" w:hAnsi="Arial" w:cs="Arial"/>
          <w:color w:val="000000"/>
          <w:sz w:val="18"/>
          <w:szCs w:val="18"/>
        </w:rPr>
        <w:object w:dxaOrig="225" w:dyaOrig="225">
          <v:shape id="_x0000_i1263" type="#_x0000_t75" style="width:20.4pt;height:18.25pt" o:ole="">
            <v:imagedata r:id="rId47" o:title=""/>
          </v:shape>
          <w:control r:id="rId93" w:name="DefaultOcxName461" w:shapeid="_x0000_i1263"/>
        </w:object>
      </w:r>
      <w:r w:rsidR="003E2E49" w:rsidRPr="00820B2C">
        <w:rPr>
          <w:rFonts w:ascii="Arial" w:hAnsi="Arial" w:cs="Arial"/>
          <w:color w:val="000000"/>
          <w:sz w:val="18"/>
          <w:szCs w:val="18"/>
        </w:rPr>
        <w:t> </w:t>
      </w:r>
      <w:r w:rsidR="003E2E49" w:rsidRPr="00820B2C">
        <w:rPr>
          <w:rFonts w:ascii="Sylfaen" w:hAnsi="Sylfaen" w:cs="Sylfaen"/>
          <w:color w:val="000000"/>
          <w:sz w:val="18"/>
          <w:szCs w:val="18"/>
        </w:rPr>
        <w:t>շենք</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շինություններ</w:t>
      </w:r>
      <w:r w:rsidRPr="00820B2C">
        <w:rPr>
          <w:rFonts w:ascii="Arial" w:hAnsi="Arial" w:cs="Arial"/>
          <w:color w:val="000000"/>
          <w:sz w:val="18"/>
          <w:szCs w:val="18"/>
        </w:rPr>
        <w:object w:dxaOrig="225" w:dyaOrig="225">
          <v:shape id="_x0000_i1266" type="#_x0000_t75" style="width:1in;height:18.25pt" o:ole="">
            <v:imagedata r:id="rId43" o:title=""/>
          </v:shape>
          <w:control r:id="rId94" w:name="DefaultOcxName471" w:shapeid="_x0000_i1266"/>
        </w:object>
      </w:r>
    </w:p>
    <w:p w:rsidR="003E2E49" w:rsidRPr="00820B2C" w:rsidRDefault="003E2E49" w:rsidP="003E2E49">
      <w:pPr>
        <w:shd w:val="clear" w:color="auto" w:fill="FFFFFF"/>
        <w:spacing w:line="301" w:lineRule="atLeast"/>
        <w:jc w:val="both"/>
        <w:rPr>
          <w:rFonts w:ascii="Arial" w:hAnsi="Arial" w:cs="Arial"/>
          <w:color w:val="000000"/>
          <w:sz w:val="18"/>
          <w:szCs w:val="18"/>
        </w:rPr>
      </w:pPr>
      <w:r w:rsidRPr="00820B2C">
        <w:rPr>
          <w:rFonts w:ascii="Arial" w:hAnsi="Arial" w:cs="Arial"/>
          <w:color w:val="000000"/>
          <w:sz w:val="18"/>
          <w:szCs w:val="18"/>
        </w:rPr>
        <w:t>(</w:t>
      </w:r>
      <w:r w:rsidRPr="00820B2C">
        <w:rPr>
          <w:rFonts w:ascii="Sylfaen" w:hAnsi="Sylfaen" w:cs="Sylfaen"/>
          <w:color w:val="000000"/>
          <w:sz w:val="18"/>
          <w:szCs w:val="18"/>
        </w:rPr>
        <w:t>ընդհանուր</w:t>
      </w:r>
      <w:r w:rsidRPr="00820B2C">
        <w:rPr>
          <w:rFonts w:ascii="Arial" w:hAnsi="Arial" w:cs="Arial"/>
          <w:color w:val="000000"/>
          <w:sz w:val="18"/>
          <w:szCs w:val="18"/>
        </w:rPr>
        <w:t xml:space="preserve"> </w:t>
      </w:r>
      <w:r w:rsidRPr="00820B2C">
        <w:rPr>
          <w:rFonts w:ascii="Sylfaen" w:hAnsi="Sylfaen" w:cs="Sylfaen"/>
          <w:color w:val="000000"/>
          <w:sz w:val="18"/>
          <w:szCs w:val="18"/>
        </w:rPr>
        <w:t>մակերեսի</w:t>
      </w:r>
      <w:r w:rsidRPr="00820B2C">
        <w:rPr>
          <w:rFonts w:ascii="Arial" w:hAnsi="Arial" w:cs="Arial"/>
          <w:color w:val="000000"/>
          <w:sz w:val="18"/>
          <w:szCs w:val="18"/>
        </w:rPr>
        <w:t xml:space="preserve"> </w:t>
      </w:r>
      <w:r w:rsidRPr="00820B2C">
        <w:rPr>
          <w:rFonts w:ascii="Sylfaen" w:hAnsi="Sylfaen" w:cs="Sylfaen"/>
          <w:color w:val="000000"/>
          <w:sz w:val="18"/>
          <w:szCs w:val="18"/>
        </w:rPr>
        <w:t>չափը</w:t>
      </w:r>
      <w:r w:rsidRPr="00820B2C">
        <w:rPr>
          <w:rFonts w:ascii="Arial" w:hAnsi="Arial" w:cs="Arial"/>
          <w:color w:val="000000"/>
          <w:sz w:val="18"/>
          <w:szCs w:val="18"/>
        </w:rPr>
        <w:t xml:space="preserve"> </w:t>
      </w:r>
      <w:r w:rsidRPr="00820B2C">
        <w:rPr>
          <w:rFonts w:ascii="Sylfaen" w:hAnsi="Sylfaen" w:cs="Sylfaen"/>
          <w:color w:val="000000"/>
          <w:sz w:val="18"/>
          <w:szCs w:val="18"/>
        </w:rPr>
        <w:t>կամ</w:t>
      </w:r>
      <w:r w:rsidRPr="00820B2C">
        <w:rPr>
          <w:rFonts w:ascii="Arial" w:hAnsi="Arial" w:cs="Arial"/>
          <w:color w:val="000000"/>
          <w:sz w:val="18"/>
          <w:szCs w:val="18"/>
        </w:rPr>
        <w:t xml:space="preserve"> </w:t>
      </w:r>
      <w:r w:rsidRPr="00820B2C">
        <w:rPr>
          <w:rFonts w:ascii="Sylfaen" w:hAnsi="Sylfaen" w:cs="Sylfaen"/>
          <w:color w:val="000000"/>
          <w:sz w:val="18"/>
          <w:szCs w:val="18"/>
        </w:rPr>
        <w:t>մակերեսների</w:t>
      </w:r>
      <w:r w:rsidRPr="00820B2C">
        <w:rPr>
          <w:rFonts w:ascii="Arial" w:hAnsi="Arial" w:cs="Arial"/>
          <w:color w:val="000000"/>
          <w:sz w:val="18"/>
          <w:szCs w:val="18"/>
        </w:rPr>
        <w:t xml:space="preserve"> </w:t>
      </w:r>
      <w:r w:rsidRPr="00820B2C">
        <w:rPr>
          <w:rFonts w:ascii="Sylfaen" w:hAnsi="Sylfaen" w:cs="Sylfaen"/>
          <w:color w:val="000000"/>
          <w:sz w:val="18"/>
          <w:szCs w:val="18"/>
        </w:rPr>
        <w:t>չափերը</w:t>
      </w:r>
      <w:r w:rsidRPr="00820B2C">
        <w:rPr>
          <w:rFonts w:ascii="Arial" w:hAnsi="Arial" w:cs="Arial"/>
          <w:color w:val="000000"/>
          <w:sz w:val="18"/>
          <w:szCs w:val="18"/>
        </w:rPr>
        <w:t xml:space="preserve"> </w:t>
      </w:r>
      <w:r w:rsidRPr="00820B2C">
        <w:rPr>
          <w:rFonts w:ascii="Sylfaen" w:hAnsi="Sylfaen" w:cs="Sylfaen"/>
          <w:color w:val="000000"/>
          <w:sz w:val="18"/>
          <w:szCs w:val="18"/>
        </w:rPr>
        <w:t>ըստ</w:t>
      </w:r>
      <w:r w:rsidRPr="00820B2C">
        <w:rPr>
          <w:rFonts w:ascii="Arial" w:hAnsi="Arial" w:cs="Arial"/>
          <w:color w:val="000000"/>
          <w:sz w:val="18"/>
          <w:szCs w:val="18"/>
        </w:rPr>
        <w:t xml:space="preserve"> </w:t>
      </w:r>
      <w:r w:rsidRPr="00820B2C">
        <w:rPr>
          <w:rFonts w:ascii="Sylfaen" w:hAnsi="Sylfaen" w:cs="Sylfaen"/>
          <w:color w:val="000000"/>
          <w:sz w:val="18"/>
          <w:szCs w:val="18"/>
        </w:rPr>
        <w:t>առանձին</w:t>
      </w:r>
      <w:r w:rsidRPr="00820B2C">
        <w:rPr>
          <w:rFonts w:ascii="Arial" w:hAnsi="Arial" w:cs="Arial"/>
          <w:color w:val="000000"/>
          <w:sz w:val="18"/>
          <w:szCs w:val="18"/>
        </w:rPr>
        <w:t xml:space="preserve"> </w:t>
      </w:r>
      <w:r w:rsidRPr="00820B2C">
        <w:rPr>
          <w:rFonts w:ascii="Sylfaen" w:hAnsi="Sylfaen" w:cs="Sylfaen"/>
          <w:color w:val="000000"/>
          <w:sz w:val="18"/>
          <w:szCs w:val="18"/>
        </w:rPr>
        <w:t>շենք</w:t>
      </w:r>
      <w:r w:rsidRPr="00820B2C">
        <w:rPr>
          <w:rFonts w:ascii="Arial" w:hAnsi="Arial" w:cs="Arial"/>
          <w:color w:val="000000"/>
          <w:sz w:val="18"/>
          <w:szCs w:val="18"/>
        </w:rPr>
        <w:t xml:space="preserve">, </w:t>
      </w:r>
      <w:r w:rsidRPr="00820B2C">
        <w:rPr>
          <w:rFonts w:ascii="Sylfaen" w:hAnsi="Sylfaen" w:cs="Sylfaen"/>
          <w:color w:val="000000"/>
          <w:sz w:val="18"/>
          <w:szCs w:val="18"/>
        </w:rPr>
        <w:t>շինությունների</w:t>
      </w:r>
      <w:r w:rsidRPr="00820B2C">
        <w:rPr>
          <w:rFonts w:ascii="Arial" w:hAnsi="Arial" w:cs="Arial"/>
          <w:color w:val="000000"/>
          <w:sz w:val="18"/>
          <w:szCs w:val="18"/>
        </w:rPr>
        <w:t>)</w:t>
      </w:r>
    </w:p>
    <w:p w:rsidR="003E2E49" w:rsidRPr="00820B2C" w:rsidRDefault="003E2E49" w:rsidP="003E2E49">
      <w:pPr>
        <w:shd w:val="clear" w:color="auto" w:fill="FFFFFF"/>
        <w:spacing w:line="301" w:lineRule="atLeast"/>
        <w:jc w:val="both"/>
        <w:rPr>
          <w:rFonts w:ascii="Arial" w:hAnsi="Arial" w:cs="Arial"/>
          <w:color w:val="000000"/>
          <w:sz w:val="18"/>
          <w:szCs w:val="18"/>
        </w:rPr>
      </w:pPr>
      <w:r w:rsidRPr="00820B2C">
        <w:rPr>
          <w:rFonts w:ascii="Arial" w:hAnsi="Arial" w:cs="Arial"/>
          <w:color w:val="000000"/>
          <w:sz w:val="18"/>
          <w:szCs w:val="18"/>
        </w:rPr>
        <w:t> </w:t>
      </w:r>
    </w:p>
    <w:p w:rsidR="003E2E49" w:rsidRPr="00820B2C" w:rsidRDefault="003E2E49" w:rsidP="003E2E49">
      <w:pPr>
        <w:shd w:val="clear" w:color="auto" w:fill="FFFFFF"/>
        <w:spacing w:line="301" w:lineRule="atLeast"/>
        <w:jc w:val="both"/>
        <w:rPr>
          <w:rFonts w:ascii="Arial" w:hAnsi="Arial" w:cs="Arial"/>
          <w:color w:val="000000"/>
          <w:sz w:val="18"/>
          <w:szCs w:val="18"/>
        </w:rPr>
      </w:pPr>
      <w:r w:rsidRPr="00820B2C">
        <w:rPr>
          <w:rFonts w:ascii="Sylfaen" w:hAnsi="Sylfaen" w:cs="Sylfaen"/>
          <w:color w:val="000000"/>
          <w:sz w:val="18"/>
          <w:szCs w:val="18"/>
        </w:rPr>
        <w:t>Հասցե</w:t>
      </w:r>
      <w:r w:rsidR="00643A6E" w:rsidRPr="00820B2C">
        <w:rPr>
          <w:rFonts w:ascii="Arial" w:hAnsi="Arial" w:cs="Arial"/>
          <w:color w:val="000000"/>
          <w:sz w:val="18"/>
          <w:szCs w:val="18"/>
        </w:rPr>
        <w:object w:dxaOrig="225" w:dyaOrig="225">
          <v:shape id="_x0000_i1269" type="#_x0000_t75" style="width:1in;height:18.25pt" o:ole="">
            <v:imagedata r:id="rId43" o:title=""/>
          </v:shape>
          <w:control r:id="rId95" w:name="DefaultOcxName481" w:shapeid="_x0000_i1269"/>
        </w:object>
      </w:r>
    </w:p>
    <w:p w:rsidR="003E2E49" w:rsidRPr="00820B2C" w:rsidRDefault="003E2E49" w:rsidP="003E2E49">
      <w:pPr>
        <w:shd w:val="clear" w:color="auto" w:fill="FFFFFF"/>
        <w:spacing w:line="301" w:lineRule="atLeast"/>
        <w:jc w:val="both"/>
        <w:rPr>
          <w:rFonts w:ascii="Arial" w:hAnsi="Arial" w:cs="Arial"/>
          <w:color w:val="000000"/>
          <w:sz w:val="18"/>
          <w:szCs w:val="18"/>
        </w:rPr>
      </w:pPr>
      <w:r w:rsidRPr="00820B2C">
        <w:rPr>
          <w:rFonts w:ascii="Arial" w:hAnsi="Arial" w:cs="Arial"/>
          <w:color w:val="000000"/>
          <w:sz w:val="18"/>
          <w:szCs w:val="18"/>
        </w:rPr>
        <w:t> </w:t>
      </w:r>
    </w:p>
    <w:p w:rsidR="003E2E49" w:rsidRPr="00820B2C" w:rsidRDefault="003E2E49" w:rsidP="003E2E49">
      <w:pPr>
        <w:shd w:val="clear" w:color="auto" w:fill="FFFFFF"/>
        <w:spacing w:line="301" w:lineRule="atLeast"/>
        <w:jc w:val="both"/>
        <w:rPr>
          <w:rFonts w:ascii="Arial" w:hAnsi="Arial" w:cs="Arial"/>
          <w:color w:val="000000"/>
          <w:sz w:val="18"/>
          <w:szCs w:val="18"/>
        </w:rPr>
      </w:pPr>
      <w:r w:rsidRPr="00820B2C">
        <w:rPr>
          <w:rFonts w:ascii="Sylfaen" w:hAnsi="Sylfaen" w:cs="Sylfaen"/>
          <w:color w:val="000000"/>
          <w:sz w:val="18"/>
          <w:szCs w:val="18"/>
        </w:rPr>
        <w:t>Շենքի</w:t>
      </w:r>
      <w:r w:rsidRPr="00820B2C">
        <w:rPr>
          <w:rFonts w:ascii="Arial" w:hAnsi="Arial" w:cs="Arial"/>
          <w:color w:val="000000"/>
          <w:sz w:val="18"/>
          <w:szCs w:val="18"/>
        </w:rPr>
        <w:t>/</w:t>
      </w:r>
      <w:r w:rsidRPr="00820B2C">
        <w:rPr>
          <w:rFonts w:ascii="Sylfaen" w:hAnsi="Sylfaen" w:cs="Sylfaen"/>
          <w:color w:val="000000"/>
          <w:sz w:val="18"/>
          <w:szCs w:val="18"/>
        </w:rPr>
        <w:t>շինության</w:t>
      </w:r>
      <w:r w:rsidRPr="00820B2C">
        <w:rPr>
          <w:rFonts w:ascii="Arial" w:hAnsi="Arial" w:cs="Arial"/>
          <w:color w:val="000000"/>
          <w:sz w:val="18"/>
          <w:szCs w:val="18"/>
        </w:rPr>
        <w:t xml:space="preserve"> </w:t>
      </w:r>
      <w:r w:rsidRPr="00820B2C">
        <w:rPr>
          <w:rFonts w:ascii="Sylfaen" w:hAnsi="Sylfaen" w:cs="Sylfaen"/>
          <w:color w:val="000000"/>
          <w:sz w:val="18"/>
          <w:szCs w:val="18"/>
        </w:rPr>
        <w:t>օգտագործման</w:t>
      </w:r>
      <w:r w:rsidRPr="00820B2C">
        <w:rPr>
          <w:rFonts w:ascii="Arial" w:hAnsi="Arial" w:cs="Arial"/>
          <w:color w:val="000000"/>
          <w:sz w:val="18"/>
          <w:szCs w:val="18"/>
        </w:rPr>
        <w:t xml:space="preserve"> </w:t>
      </w:r>
      <w:r w:rsidRPr="00820B2C">
        <w:rPr>
          <w:rFonts w:ascii="Sylfaen" w:hAnsi="Sylfaen" w:cs="Sylfaen"/>
          <w:color w:val="000000"/>
          <w:sz w:val="18"/>
          <w:szCs w:val="18"/>
        </w:rPr>
        <w:t>նպատակային</w:t>
      </w:r>
      <w:r w:rsidRPr="00820B2C">
        <w:rPr>
          <w:rFonts w:ascii="Arial" w:hAnsi="Arial" w:cs="Arial"/>
          <w:color w:val="000000"/>
          <w:sz w:val="18"/>
          <w:szCs w:val="18"/>
        </w:rPr>
        <w:t xml:space="preserve"> </w:t>
      </w:r>
      <w:r w:rsidRPr="00820B2C">
        <w:rPr>
          <w:rFonts w:ascii="Sylfaen" w:hAnsi="Sylfaen" w:cs="Sylfaen"/>
          <w:color w:val="000000"/>
          <w:sz w:val="18"/>
          <w:szCs w:val="18"/>
        </w:rPr>
        <w:t>նշանակությունը</w:t>
      </w:r>
      <w:r w:rsidR="00643A6E" w:rsidRPr="00820B2C">
        <w:rPr>
          <w:rFonts w:ascii="Arial" w:hAnsi="Arial" w:cs="Arial"/>
          <w:color w:val="000000"/>
          <w:sz w:val="18"/>
          <w:szCs w:val="18"/>
        </w:rPr>
        <w:object w:dxaOrig="225" w:dyaOrig="225">
          <v:shape id="_x0000_i1272" type="#_x0000_t75" style="width:1in;height:18.25pt" o:ole="">
            <v:imagedata r:id="rId43" o:title=""/>
          </v:shape>
          <w:control r:id="rId96" w:name="DefaultOcxName491" w:shapeid="_x0000_i1272"/>
        </w:object>
      </w:r>
    </w:p>
    <w:p w:rsidR="003E2E49" w:rsidRPr="00820B2C" w:rsidRDefault="003E2E49" w:rsidP="003E2E49">
      <w:pPr>
        <w:shd w:val="clear" w:color="auto" w:fill="FFFFFF"/>
        <w:spacing w:line="301" w:lineRule="atLeast"/>
        <w:jc w:val="both"/>
        <w:rPr>
          <w:rFonts w:ascii="Arial" w:hAnsi="Arial" w:cs="Arial"/>
          <w:color w:val="000000"/>
          <w:sz w:val="18"/>
          <w:szCs w:val="18"/>
        </w:rPr>
      </w:pPr>
      <w:r w:rsidRPr="00820B2C">
        <w:rPr>
          <w:rFonts w:ascii="Arial" w:hAnsi="Arial" w:cs="Arial"/>
          <w:color w:val="000000"/>
          <w:sz w:val="18"/>
          <w:szCs w:val="18"/>
        </w:rPr>
        <w:t> </w:t>
      </w:r>
    </w:p>
    <w:p w:rsidR="003E2E49" w:rsidRPr="00820B2C" w:rsidRDefault="003E2E49" w:rsidP="003E2E49">
      <w:pPr>
        <w:shd w:val="clear" w:color="auto" w:fill="FFFFFF"/>
        <w:spacing w:line="301" w:lineRule="atLeast"/>
        <w:jc w:val="both"/>
        <w:rPr>
          <w:rFonts w:ascii="Arial" w:hAnsi="Arial" w:cs="Arial"/>
          <w:color w:val="000000"/>
          <w:sz w:val="18"/>
          <w:szCs w:val="18"/>
        </w:rPr>
      </w:pPr>
      <w:r w:rsidRPr="00820B2C">
        <w:rPr>
          <w:rFonts w:ascii="Sylfaen" w:hAnsi="Sylfaen" w:cs="Sylfaen"/>
          <w:color w:val="000000"/>
          <w:sz w:val="18"/>
          <w:szCs w:val="18"/>
        </w:rPr>
        <w:t>Վաճառողը</w:t>
      </w:r>
      <w:r w:rsidRPr="00820B2C">
        <w:rPr>
          <w:rFonts w:ascii="Arial" w:hAnsi="Arial" w:cs="Arial"/>
          <w:color w:val="000000"/>
          <w:sz w:val="18"/>
          <w:szCs w:val="18"/>
        </w:rPr>
        <w:t xml:space="preserve"> </w:t>
      </w:r>
      <w:r w:rsidRPr="00820B2C">
        <w:rPr>
          <w:rFonts w:ascii="Sylfaen" w:hAnsi="Sylfaen" w:cs="Sylfaen"/>
          <w:color w:val="000000"/>
          <w:sz w:val="18"/>
          <w:szCs w:val="18"/>
        </w:rPr>
        <w:t>երաշխավորում</w:t>
      </w:r>
      <w:r w:rsidRPr="00820B2C">
        <w:rPr>
          <w:rFonts w:ascii="Arial" w:hAnsi="Arial" w:cs="Arial"/>
          <w:color w:val="000000"/>
          <w:sz w:val="18"/>
          <w:szCs w:val="18"/>
        </w:rPr>
        <w:t xml:space="preserve"> </w:t>
      </w:r>
      <w:r w:rsidRPr="00820B2C">
        <w:rPr>
          <w:rFonts w:ascii="Sylfaen" w:hAnsi="Sylfaen" w:cs="Sylfaen"/>
          <w:color w:val="000000"/>
          <w:sz w:val="18"/>
          <w:szCs w:val="18"/>
        </w:rPr>
        <w:t>է</w:t>
      </w:r>
      <w:r w:rsidRPr="00820B2C">
        <w:rPr>
          <w:rFonts w:ascii="Arial" w:hAnsi="Arial" w:cs="Arial"/>
          <w:color w:val="000000"/>
          <w:sz w:val="18"/>
          <w:szCs w:val="18"/>
        </w:rPr>
        <w:t xml:space="preserve">, </w:t>
      </w:r>
      <w:r w:rsidRPr="00820B2C">
        <w:rPr>
          <w:rFonts w:ascii="Sylfaen" w:hAnsi="Sylfaen" w:cs="Sylfaen"/>
          <w:color w:val="000000"/>
          <w:sz w:val="18"/>
          <w:szCs w:val="18"/>
        </w:rPr>
        <w:t>որ</w:t>
      </w:r>
      <w:r w:rsidRPr="00820B2C">
        <w:rPr>
          <w:rFonts w:ascii="Arial" w:hAnsi="Arial" w:cs="Arial"/>
          <w:color w:val="000000"/>
          <w:sz w:val="18"/>
          <w:szCs w:val="18"/>
        </w:rPr>
        <w:t xml:space="preserve"> </w:t>
      </w:r>
      <w:r w:rsidRPr="00820B2C">
        <w:rPr>
          <w:rFonts w:ascii="Sylfaen" w:hAnsi="Sylfaen" w:cs="Sylfaen"/>
          <w:color w:val="000000"/>
          <w:sz w:val="18"/>
          <w:szCs w:val="18"/>
        </w:rPr>
        <w:t>սույն</w:t>
      </w:r>
      <w:r w:rsidRPr="00820B2C">
        <w:rPr>
          <w:rFonts w:ascii="Arial" w:hAnsi="Arial" w:cs="Arial"/>
          <w:color w:val="000000"/>
          <w:sz w:val="18"/>
          <w:szCs w:val="18"/>
        </w:rPr>
        <w:t xml:space="preserve"> </w:t>
      </w:r>
      <w:r w:rsidRPr="00820B2C">
        <w:rPr>
          <w:rFonts w:ascii="Sylfaen" w:hAnsi="Sylfaen" w:cs="Sylfaen"/>
          <w:color w:val="000000"/>
          <w:sz w:val="18"/>
          <w:szCs w:val="18"/>
        </w:rPr>
        <w:t>պայմանագրով</w:t>
      </w:r>
      <w:r w:rsidRPr="00820B2C">
        <w:rPr>
          <w:rFonts w:ascii="Arial" w:hAnsi="Arial" w:cs="Arial"/>
          <w:color w:val="000000"/>
          <w:sz w:val="18"/>
          <w:szCs w:val="18"/>
        </w:rPr>
        <w:t xml:space="preserve"> </w:t>
      </w:r>
      <w:r w:rsidRPr="00820B2C">
        <w:rPr>
          <w:rFonts w:ascii="Sylfaen" w:hAnsi="Sylfaen" w:cs="Sylfaen"/>
          <w:color w:val="000000"/>
          <w:sz w:val="18"/>
          <w:szCs w:val="18"/>
        </w:rPr>
        <w:t>նախատեսված</w:t>
      </w:r>
      <w:r w:rsidRPr="00820B2C">
        <w:rPr>
          <w:rFonts w:ascii="Arial" w:hAnsi="Arial" w:cs="Arial"/>
          <w:color w:val="000000"/>
          <w:sz w:val="18"/>
          <w:szCs w:val="18"/>
        </w:rPr>
        <w:t xml:space="preserve"> </w:t>
      </w:r>
      <w:r w:rsidRPr="00820B2C">
        <w:rPr>
          <w:rFonts w:ascii="Sylfaen" w:hAnsi="Sylfaen" w:cs="Sylfaen"/>
          <w:color w:val="000000"/>
          <w:sz w:val="18"/>
          <w:szCs w:val="18"/>
        </w:rPr>
        <w:t>անշարժ</w:t>
      </w:r>
      <w:r w:rsidRPr="00820B2C">
        <w:rPr>
          <w:rFonts w:ascii="Arial" w:hAnsi="Arial" w:cs="Arial"/>
          <w:color w:val="000000"/>
          <w:sz w:val="18"/>
          <w:szCs w:val="18"/>
        </w:rPr>
        <w:t xml:space="preserve"> </w:t>
      </w:r>
      <w:r w:rsidRPr="00820B2C">
        <w:rPr>
          <w:rFonts w:ascii="Sylfaen" w:hAnsi="Sylfaen" w:cs="Sylfaen"/>
          <w:color w:val="000000"/>
          <w:sz w:val="18"/>
          <w:szCs w:val="18"/>
        </w:rPr>
        <w:t>գույքի</w:t>
      </w:r>
      <w:r w:rsidRPr="00820B2C">
        <w:rPr>
          <w:rFonts w:ascii="Arial" w:hAnsi="Arial" w:cs="Arial"/>
          <w:color w:val="000000"/>
          <w:sz w:val="18"/>
          <w:szCs w:val="18"/>
        </w:rPr>
        <w:t xml:space="preserve"> </w:t>
      </w:r>
      <w:r w:rsidRPr="00820B2C">
        <w:rPr>
          <w:rFonts w:ascii="Sylfaen" w:hAnsi="Sylfaen" w:cs="Sylfaen"/>
          <w:color w:val="000000"/>
          <w:sz w:val="18"/>
          <w:szCs w:val="18"/>
        </w:rPr>
        <w:t>սեփականատերն</w:t>
      </w:r>
      <w:r w:rsidRPr="00820B2C">
        <w:rPr>
          <w:rFonts w:ascii="Arial" w:hAnsi="Arial" w:cs="Arial"/>
          <w:color w:val="000000"/>
          <w:sz w:val="18"/>
          <w:szCs w:val="18"/>
        </w:rPr>
        <w:t xml:space="preserve"> </w:t>
      </w:r>
      <w:r w:rsidRPr="00820B2C">
        <w:rPr>
          <w:rFonts w:ascii="Sylfaen" w:hAnsi="Sylfaen" w:cs="Sylfaen"/>
          <w:color w:val="000000"/>
          <w:sz w:val="18"/>
          <w:szCs w:val="18"/>
        </w:rPr>
        <w:t>է</w:t>
      </w:r>
      <w:r w:rsidRPr="00820B2C">
        <w:rPr>
          <w:rFonts w:ascii="Arial" w:hAnsi="Arial" w:cs="Arial"/>
          <w:color w:val="000000"/>
          <w:sz w:val="18"/>
          <w:szCs w:val="18"/>
        </w:rPr>
        <w:t xml:space="preserve">, </w:t>
      </w:r>
      <w:r w:rsidRPr="00820B2C">
        <w:rPr>
          <w:rFonts w:ascii="Sylfaen" w:hAnsi="Sylfaen" w:cs="Sylfaen"/>
          <w:color w:val="000000"/>
          <w:sz w:val="18"/>
          <w:szCs w:val="18"/>
        </w:rPr>
        <w:t>գույքը</w:t>
      </w:r>
      <w:r w:rsidRPr="00820B2C">
        <w:rPr>
          <w:rFonts w:ascii="Arial" w:hAnsi="Arial" w:cs="Arial"/>
          <w:color w:val="000000"/>
          <w:sz w:val="18"/>
          <w:szCs w:val="18"/>
        </w:rPr>
        <w:t xml:space="preserve"> </w:t>
      </w:r>
      <w:r w:rsidRPr="00820B2C">
        <w:rPr>
          <w:rFonts w:ascii="Sylfaen" w:hAnsi="Sylfaen" w:cs="Sylfaen"/>
          <w:color w:val="000000"/>
          <w:sz w:val="18"/>
          <w:szCs w:val="18"/>
        </w:rPr>
        <w:t>վաճառված</w:t>
      </w:r>
      <w:r w:rsidRPr="00820B2C">
        <w:rPr>
          <w:rFonts w:ascii="Arial" w:hAnsi="Arial" w:cs="Arial"/>
          <w:color w:val="000000"/>
          <w:sz w:val="18"/>
          <w:szCs w:val="18"/>
        </w:rPr>
        <w:t xml:space="preserve"> </w:t>
      </w:r>
      <w:r w:rsidRPr="00820B2C">
        <w:rPr>
          <w:rFonts w:ascii="Sylfaen" w:hAnsi="Sylfaen" w:cs="Sylfaen"/>
          <w:color w:val="000000"/>
          <w:sz w:val="18"/>
          <w:szCs w:val="18"/>
        </w:rPr>
        <w:t>կամ</w:t>
      </w:r>
      <w:r w:rsidRPr="00820B2C">
        <w:rPr>
          <w:rFonts w:ascii="Arial" w:hAnsi="Arial" w:cs="Arial"/>
          <w:color w:val="000000"/>
          <w:sz w:val="18"/>
          <w:szCs w:val="18"/>
        </w:rPr>
        <w:t xml:space="preserve"> </w:t>
      </w:r>
      <w:r w:rsidRPr="00820B2C">
        <w:rPr>
          <w:rFonts w:ascii="Sylfaen" w:hAnsi="Sylfaen" w:cs="Sylfaen"/>
          <w:color w:val="000000"/>
          <w:sz w:val="18"/>
          <w:szCs w:val="18"/>
        </w:rPr>
        <w:t>դատական</w:t>
      </w:r>
      <w:r w:rsidRPr="00820B2C">
        <w:rPr>
          <w:rFonts w:ascii="Arial" w:hAnsi="Arial" w:cs="Arial"/>
          <w:color w:val="000000"/>
          <w:sz w:val="18"/>
          <w:szCs w:val="18"/>
        </w:rPr>
        <w:t xml:space="preserve"> </w:t>
      </w:r>
      <w:r w:rsidRPr="00820B2C">
        <w:rPr>
          <w:rFonts w:ascii="Sylfaen" w:hAnsi="Sylfaen" w:cs="Sylfaen"/>
          <w:color w:val="000000"/>
          <w:sz w:val="18"/>
          <w:szCs w:val="18"/>
        </w:rPr>
        <w:t>վեճի</w:t>
      </w:r>
      <w:r w:rsidRPr="00820B2C">
        <w:rPr>
          <w:rFonts w:ascii="Arial" w:hAnsi="Arial" w:cs="Arial"/>
          <w:color w:val="000000"/>
          <w:sz w:val="18"/>
          <w:szCs w:val="18"/>
        </w:rPr>
        <w:t xml:space="preserve"> </w:t>
      </w:r>
      <w:r w:rsidRPr="00820B2C">
        <w:rPr>
          <w:rFonts w:ascii="Sylfaen" w:hAnsi="Sylfaen" w:cs="Sylfaen"/>
          <w:color w:val="000000"/>
          <w:sz w:val="18"/>
          <w:szCs w:val="18"/>
        </w:rPr>
        <w:t>առարկա</w:t>
      </w:r>
      <w:r w:rsidRPr="00820B2C">
        <w:rPr>
          <w:rFonts w:ascii="Arial" w:hAnsi="Arial" w:cs="Arial"/>
          <w:color w:val="000000"/>
          <w:sz w:val="18"/>
          <w:szCs w:val="18"/>
        </w:rPr>
        <w:t xml:space="preserve"> </w:t>
      </w:r>
      <w:r w:rsidRPr="00820B2C">
        <w:rPr>
          <w:rFonts w:ascii="Sylfaen" w:hAnsi="Sylfaen" w:cs="Sylfaen"/>
          <w:color w:val="000000"/>
          <w:sz w:val="18"/>
          <w:szCs w:val="18"/>
        </w:rPr>
        <w:t>չէ</w:t>
      </w:r>
      <w:r w:rsidRPr="00820B2C">
        <w:rPr>
          <w:rFonts w:ascii="Arial" w:hAnsi="Arial" w:cs="Arial"/>
          <w:color w:val="000000"/>
          <w:sz w:val="18"/>
          <w:szCs w:val="18"/>
        </w:rPr>
        <w:t>:</w:t>
      </w:r>
    </w:p>
    <w:p w:rsidR="003E2E49" w:rsidRPr="00820B2C" w:rsidRDefault="003E2E49" w:rsidP="003E2E49">
      <w:pPr>
        <w:shd w:val="clear" w:color="auto" w:fill="FFFFFF"/>
        <w:spacing w:line="301" w:lineRule="atLeast"/>
        <w:jc w:val="both"/>
        <w:rPr>
          <w:rFonts w:ascii="Arial" w:hAnsi="Arial" w:cs="Arial"/>
          <w:color w:val="000000"/>
          <w:sz w:val="18"/>
          <w:szCs w:val="18"/>
        </w:rPr>
      </w:pPr>
      <w:r w:rsidRPr="00820B2C">
        <w:rPr>
          <w:rFonts w:ascii="Arial" w:hAnsi="Arial" w:cs="Arial"/>
          <w:color w:val="000000"/>
          <w:sz w:val="18"/>
          <w:szCs w:val="18"/>
        </w:rPr>
        <w:t> </w:t>
      </w:r>
    </w:p>
    <w:p w:rsidR="003E2E49" w:rsidRPr="00820B2C" w:rsidRDefault="009C553B" w:rsidP="003E2E49">
      <w:pPr>
        <w:rPr>
          <w:rFonts w:ascii="Arial" w:hAnsi="Arial" w:cs="Arial"/>
          <w:sz w:val="18"/>
          <w:szCs w:val="18"/>
        </w:rPr>
      </w:pPr>
      <w:r>
        <w:rPr>
          <w:rFonts w:ascii="Arial" w:hAnsi="Arial" w:cs="Arial"/>
          <w:sz w:val="18"/>
          <w:szCs w:val="18"/>
        </w:rPr>
        <w:pict>
          <v:rect id="_x0000_i1077" style="width:0;height:1.5pt" o:hrstd="t" o:hrnoshade="t" o:hr="t" fillcolor="black" stroked="f"/>
        </w:pict>
      </w:r>
    </w:p>
    <w:p w:rsidR="003E2E49" w:rsidRPr="00820B2C" w:rsidRDefault="003E2E49" w:rsidP="003E2E49">
      <w:pPr>
        <w:shd w:val="clear" w:color="auto" w:fill="FFFFFF"/>
        <w:spacing w:line="301" w:lineRule="atLeast"/>
        <w:jc w:val="both"/>
        <w:rPr>
          <w:rFonts w:ascii="Arial" w:hAnsi="Arial" w:cs="Arial"/>
          <w:color w:val="000000"/>
          <w:sz w:val="18"/>
          <w:szCs w:val="18"/>
        </w:rPr>
      </w:pPr>
      <w:r w:rsidRPr="00820B2C">
        <w:rPr>
          <w:rFonts w:ascii="Arial" w:hAnsi="Arial" w:cs="Arial"/>
          <w:color w:val="000000"/>
          <w:sz w:val="18"/>
          <w:szCs w:val="18"/>
        </w:rPr>
        <w:t> </w:t>
      </w:r>
    </w:p>
    <w:p w:rsidR="003E2E49" w:rsidRPr="00820B2C" w:rsidRDefault="003E2E49" w:rsidP="003E2E49">
      <w:pPr>
        <w:shd w:val="clear" w:color="auto" w:fill="FFFFFF"/>
        <w:spacing w:line="301" w:lineRule="atLeast"/>
        <w:jc w:val="both"/>
        <w:rPr>
          <w:rFonts w:ascii="Arial" w:hAnsi="Arial" w:cs="Arial"/>
          <w:color w:val="000000"/>
          <w:sz w:val="18"/>
          <w:szCs w:val="18"/>
        </w:rPr>
      </w:pPr>
      <w:r w:rsidRPr="00820B2C">
        <w:rPr>
          <w:rFonts w:ascii="Sylfaen" w:hAnsi="Sylfaen" w:cs="Sylfaen"/>
          <w:color w:val="000000"/>
          <w:sz w:val="18"/>
          <w:szCs w:val="18"/>
        </w:rPr>
        <w:t>Վաճառողը</w:t>
      </w:r>
      <w:r w:rsidRPr="00820B2C">
        <w:rPr>
          <w:rFonts w:ascii="Arial" w:hAnsi="Arial" w:cs="Arial"/>
          <w:color w:val="000000"/>
          <w:sz w:val="18"/>
          <w:szCs w:val="18"/>
        </w:rPr>
        <w:t xml:space="preserve"> </w:t>
      </w:r>
      <w:r w:rsidRPr="00820B2C">
        <w:rPr>
          <w:rFonts w:ascii="Sylfaen" w:hAnsi="Sylfaen" w:cs="Sylfaen"/>
          <w:color w:val="000000"/>
          <w:sz w:val="18"/>
          <w:szCs w:val="18"/>
        </w:rPr>
        <w:t>երաշխավորում</w:t>
      </w:r>
      <w:r w:rsidRPr="00820B2C">
        <w:rPr>
          <w:rFonts w:ascii="Arial" w:hAnsi="Arial" w:cs="Arial"/>
          <w:color w:val="000000"/>
          <w:sz w:val="18"/>
          <w:szCs w:val="18"/>
        </w:rPr>
        <w:t xml:space="preserve"> </w:t>
      </w:r>
      <w:r w:rsidRPr="00820B2C">
        <w:rPr>
          <w:rFonts w:ascii="Sylfaen" w:hAnsi="Sylfaen" w:cs="Sylfaen"/>
          <w:color w:val="000000"/>
          <w:sz w:val="18"/>
          <w:szCs w:val="18"/>
        </w:rPr>
        <w:t>է</w:t>
      </w:r>
      <w:r w:rsidRPr="00820B2C">
        <w:rPr>
          <w:rFonts w:ascii="Arial" w:hAnsi="Arial" w:cs="Arial"/>
          <w:color w:val="000000"/>
          <w:sz w:val="18"/>
          <w:szCs w:val="18"/>
        </w:rPr>
        <w:t xml:space="preserve">, </w:t>
      </w:r>
      <w:r w:rsidRPr="00820B2C">
        <w:rPr>
          <w:rFonts w:ascii="Sylfaen" w:hAnsi="Sylfaen" w:cs="Sylfaen"/>
          <w:color w:val="000000"/>
          <w:sz w:val="18"/>
          <w:szCs w:val="18"/>
        </w:rPr>
        <w:t>որ</w:t>
      </w:r>
    </w:p>
    <w:p w:rsidR="003E2E49" w:rsidRPr="00820B2C" w:rsidRDefault="00643A6E" w:rsidP="003E2E49">
      <w:pPr>
        <w:shd w:val="clear" w:color="auto" w:fill="FFFFFF"/>
        <w:spacing w:line="301" w:lineRule="atLeast"/>
        <w:jc w:val="both"/>
        <w:rPr>
          <w:rFonts w:ascii="Arial" w:hAnsi="Arial" w:cs="Arial"/>
          <w:color w:val="000000"/>
          <w:sz w:val="18"/>
          <w:szCs w:val="18"/>
        </w:rPr>
      </w:pPr>
      <w:r w:rsidRPr="00820B2C">
        <w:rPr>
          <w:rFonts w:ascii="Arial" w:hAnsi="Arial" w:cs="Arial"/>
          <w:color w:val="000000"/>
          <w:sz w:val="18"/>
          <w:szCs w:val="18"/>
        </w:rPr>
        <w:object w:dxaOrig="225" w:dyaOrig="225">
          <v:shape id="_x0000_i1275" type="#_x0000_t75" style="width:20.4pt;height:18.25pt" o:ole="">
            <v:imagedata r:id="rId53" o:title=""/>
          </v:shape>
          <w:control r:id="rId97" w:name="DefaultOcxName501" w:shapeid="_x0000_i1275"/>
        </w:object>
      </w:r>
      <w:r w:rsidR="003E2E49" w:rsidRPr="00820B2C">
        <w:rPr>
          <w:rFonts w:ascii="Sylfaen" w:hAnsi="Sylfaen" w:cs="Sylfaen"/>
          <w:color w:val="000000"/>
          <w:sz w:val="18"/>
          <w:szCs w:val="18"/>
        </w:rPr>
        <w:t>սույն</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պայմանագրով</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նախատեսված</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անշարժ</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գույքը</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վարձակալության</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կամ</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անհատույց</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օգտագործման</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տրված</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կամ</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այլ</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կերպ</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ծանրաբեռնված</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չէ</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արգելանքի</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տակ</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չի</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գտնվում</w:t>
      </w:r>
      <w:r w:rsidR="003E2E49" w:rsidRPr="00820B2C">
        <w:rPr>
          <w:rFonts w:ascii="Arial" w:hAnsi="Arial" w:cs="Arial"/>
          <w:color w:val="000000"/>
          <w:sz w:val="18"/>
          <w:szCs w:val="18"/>
        </w:rPr>
        <w:t>:</w:t>
      </w:r>
    </w:p>
    <w:p w:rsidR="003E2E49" w:rsidRPr="00820B2C" w:rsidRDefault="00643A6E" w:rsidP="003E2E49">
      <w:pPr>
        <w:shd w:val="clear" w:color="auto" w:fill="FFFFFF"/>
        <w:spacing w:line="301" w:lineRule="atLeast"/>
        <w:jc w:val="both"/>
        <w:rPr>
          <w:rFonts w:ascii="Arial" w:hAnsi="Arial" w:cs="Arial"/>
          <w:color w:val="000000"/>
          <w:sz w:val="18"/>
          <w:szCs w:val="18"/>
        </w:rPr>
      </w:pPr>
      <w:r w:rsidRPr="00820B2C">
        <w:rPr>
          <w:rFonts w:ascii="Arial" w:hAnsi="Arial" w:cs="Arial"/>
          <w:color w:val="000000"/>
          <w:sz w:val="18"/>
          <w:szCs w:val="18"/>
        </w:rPr>
        <w:object w:dxaOrig="225" w:dyaOrig="225">
          <v:shape id="_x0000_i1279" type="#_x0000_t75" style="width:20.4pt;height:18.25pt" o:ole="">
            <v:imagedata r:id="rId53" o:title=""/>
          </v:shape>
          <w:control r:id="rId98" w:name="DefaultOcxName511" w:shapeid="_x0000_i1279"/>
        </w:object>
      </w:r>
      <w:r w:rsidR="003E2E49" w:rsidRPr="00820B2C">
        <w:rPr>
          <w:rFonts w:ascii="Sylfaen" w:hAnsi="Sylfaen" w:cs="Sylfaen"/>
          <w:color w:val="000000"/>
          <w:sz w:val="18"/>
          <w:szCs w:val="18"/>
        </w:rPr>
        <w:t>գնորդը</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տեղեկացված</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է</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սույն</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պայմանագրով</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նախատեսված</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անշարժ</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գույքի՝</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այլ</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անձանց</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իրավունքներով</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ծանրաբեռնված</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լինելու</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մասին</w:t>
      </w:r>
      <w:r w:rsidR="003E2E49" w:rsidRPr="00820B2C">
        <w:rPr>
          <w:rFonts w:ascii="Arial" w:hAnsi="Arial" w:cs="Arial"/>
          <w:color w:val="000000"/>
          <w:sz w:val="18"/>
          <w:szCs w:val="18"/>
        </w:rPr>
        <w:t>:</w:t>
      </w:r>
    </w:p>
    <w:p w:rsidR="003E2E49" w:rsidRPr="00820B2C" w:rsidRDefault="00643A6E" w:rsidP="003E2E49">
      <w:pPr>
        <w:shd w:val="clear" w:color="auto" w:fill="FFFFFF"/>
        <w:spacing w:line="301" w:lineRule="atLeast"/>
        <w:jc w:val="both"/>
        <w:rPr>
          <w:rFonts w:ascii="Arial" w:hAnsi="Arial" w:cs="Arial"/>
          <w:color w:val="000000"/>
          <w:sz w:val="18"/>
          <w:szCs w:val="18"/>
        </w:rPr>
      </w:pPr>
      <w:r w:rsidRPr="00820B2C">
        <w:rPr>
          <w:rFonts w:ascii="Arial" w:hAnsi="Arial" w:cs="Arial"/>
          <w:color w:val="000000"/>
          <w:sz w:val="18"/>
          <w:szCs w:val="18"/>
        </w:rPr>
        <w:lastRenderedPageBreak/>
        <w:object w:dxaOrig="225" w:dyaOrig="225">
          <v:shape id="_x0000_i1282" type="#_x0000_t75" style="width:20.4pt;height:18.25pt" o:ole="">
            <v:imagedata r:id="rId53" o:title=""/>
          </v:shape>
          <w:control r:id="rId99" w:name="DefaultOcxName521" w:shapeid="_x0000_i1282"/>
        </w:object>
      </w:r>
      <w:r w:rsidR="003E2E49" w:rsidRPr="00820B2C">
        <w:rPr>
          <w:rFonts w:ascii="Sylfaen" w:hAnsi="Sylfaen" w:cs="Sylfaen"/>
          <w:color w:val="000000"/>
          <w:sz w:val="18"/>
          <w:szCs w:val="18"/>
        </w:rPr>
        <w:t>Սույն</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պայմանագրով</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վաճառողը</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գնորդի</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սեփականությանն</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է</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հանձնում</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ՀՀ</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կառավարությանն</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առընթեր</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անշարժ</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գույքի</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կադաստրի</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պետական</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կոմիտեի</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կողմից</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տրված</w:t>
      </w:r>
      <w:r w:rsidR="003E2E49" w:rsidRPr="00820B2C">
        <w:rPr>
          <w:rFonts w:ascii="Arial" w:hAnsi="Arial" w:cs="Arial"/>
          <w:color w:val="000000"/>
          <w:sz w:val="18"/>
          <w:szCs w:val="18"/>
        </w:rPr>
        <w:t> </w:t>
      </w:r>
      <w:r w:rsidRPr="00820B2C">
        <w:rPr>
          <w:rFonts w:ascii="Arial" w:hAnsi="Arial" w:cs="Arial"/>
          <w:color w:val="000000"/>
          <w:sz w:val="18"/>
          <w:szCs w:val="18"/>
        </w:rPr>
        <w:object w:dxaOrig="225" w:dyaOrig="225">
          <v:shape id="_x0000_i1285" type="#_x0000_t75" style="width:1in;height:18.25pt" o:ole="">
            <v:imagedata r:id="rId43" o:title=""/>
          </v:shape>
          <w:control r:id="rId100" w:name="DefaultOcxName531" w:shapeid="_x0000_i1285"/>
        </w:object>
      </w:r>
      <w:r w:rsidR="003E2E49" w:rsidRPr="00820B2C">
        <w:rPr>
          <w:rFonts w:ascii="Arial" w:hAnsi="Arial" w:cs="Arial"/>
          <w:color w:val="000000"/>
          <w:sz w:val="18"/>
          <w:szCs w:val="18"/>
        </w:rPr>
        <w:t> </w:t>
      </w:r>
      <w:r w:rsidR="003E2E49" w:rsidRPr="00820B2C">
        <w:rPr>
          <w:rFonts w:ascii="Sylfaen" w:hAnsi="Sylfaen" w:cs="Sylfaen"/>
          <w:color w:val="000000"/>
          <w:sz w:val="18"/>
          <w:szCs w:val="18"/>
        </w:rPr>
        <w:t>թ</w:t>
      </w:r>
      <w:r w:rsidR="003E2E49" w:rsidRPr="00820B2C">
        <w:rPr>
          <w:rFonts w:ascii="Arial" w:hAnsi="Arial" w:cs="Arial"/>
          <w:color w:val="000000"/>
          <w:sz w:val="18"/>
          <w:szCs w:val="18"/>
        </w:rPr>
        <w:t>. N </w:t>
      </w:r>
      <w:r w:rsidRPr="00820B2C">
        <w:rPr>
          <w:rFonts w:ascii="Arial" w:hAnsi="Arial" w:cs="Arial"/>
          <w:color w:val="000000"/>
          <w:sz w:val="18"/>
          <w:szCs w:val="18"/>
        </w:rPr>
        <w:object w:dxaOrig="225" w:dyaOrig="225">
          <v:shape id="_x0000_i1288" type="#_x0000_t75" style="width:1in;height:18.25pt" o:ole="">
            <v:imagedata r:id="rId43" o:title=""/>
          </v:shape>
          <w:control r:id="rId101" w:name="DefaultOcxName541" w:shapeid="_x0000_i1288"/>
        </w:object>
      </w:r>
      <w:r w:rsidR="003E2E49" w:rsidRPr="00820B2C">
        <w:rPr>
          <w:rFonts w:ascii="Arial" w:hAnsi="Arial" w:cs="Arial"/>
          <w:color w:val="000000"/>
          <w:sz w:val="18"/>
          <w:szCs w:val="18"/>
        </w:rPr>
        <w:t> </w:t>
      </w:r>
      <w:r w:rsidR="003E2E49" w:rsidRPr="00820B2C">
        <w:rPr>
          <w:rFonts w:ascii="Sylfaen" w:hAnsi="Sylfaen" w:cs="Sylfaen"/>
          <w:color w:val="000000"/>
          <w:sz w:val="18"/>
          <w:szCs w:val="18"/>
        </w:rPr>
        <w:t>գրանցման</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վկայականում</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նշված</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անշարժ</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գույքի</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միավորը</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ամբողջությամբ</w:t>
      </w:r>
      <w:r w:rsidR="003E2E49" w:rsidRPr="00820B2C">
        <w:rPr>
          <w:rFonts w:ascii="Arial" w:hAnsi="Arial" w:cs="Arial"/>
          <w:color w:val="000000"/>
          <w:sz w:val="18"/>
          <w:szCs w:val="18"/>
        </w:rPr>
        <w:t>:</w:t>
      </w:r>
    </w:p>
    <w:p w:rsidR="003E2E49" w:rsidRPr="00820B2C" w:rsidRDefault="00643A6E" w:rsidP="003E2E49">
      <w:pPr>
        <w:shd w:val="clear" w:color="auto" w:fill="FFFFFF"/>
        <w:spacing w:line="301" w:lineRule="atLeast"/>
        <w:jc w:val="both"/>
        <w:rPr>
          <w:rFonts w:ascii="Arial" w:hAnsi="Arial" w:cs="Arial"/>
          <w:color w:val="000000"/>
          <w:sz w:val="18"/>
          <w:szCs w:val="18"/>
        </w:rPr>
      </w:pPr>
      <w:r w:rsidRPr="00820B2C">
        <w:rPr>
          <w:rFonts w:ascii="Arial" w:hAnsi="Arial" w:cs="Arial"/>
          <w:color w:val="000000"/>
          <w:sz w:val="18"/>
          <w:szCs w:val="18"/>
        </w:rPr>
        <w:object w:dxaOrig="225" w:dyaOrig="225">
          <v:shape id="_x0000_i1291" type="#_x0000_t75" style="width:20.4pt;height:18.25pt" o:ole="">
            <v:imagedata r:id="rId53" o:title=""/>
          </v:shape>
          <w:control r:id="rId102" w:name="DefaultOcxName551" w:shapeid="_x0000_i1291"/>
        </w:object>
      </w:r>
      <w:r w:rsidR="003E2E49" w:rsidRPr="00820B2C">
        <w:rPr>
          <w:rFonts w:ascii="Arial" w:hAnsi="Arial" w:cs="Arial"/>
          <w:color w:val="000000"/>
          <w:sz w:val="18"/>
          <w:szCs w:val="18"/>
        </w:rPr>
        <w:t> </w:t>
      </w:r>
      <w:r w:rsidR="003E2E49" w:rsidRPr="00820B2C">
        <w:rPr>
          <w:rFonts w:ascii="Sylfaen" w:hAnsi="Sylfaen" w:cs="Sylfaen"/>
          <w:color w:val="000000"/>
          <w:sz w:val="18"/>
          <w:szCs w:val="18"/>
        </w:rPr>
        <w:t>Սույն</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պայմանագրով</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վաճառողը</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գնորդի</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սեփականությանն</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է</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հանձնում</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ՀՀ</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կառավարությանն</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առընթեր</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անշարժ</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գույքի</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կադաստրի</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պետական</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կոմիտեի</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կողմից</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տրված</w:t>
      </w:r>
      <w:r w:rsidR="003E2E49" w:rsidRPr="00820B2C">
        <w:rPr>
          <w:rFonts w:ascii="Arial" w:hAnsi="Arial" w:cs="Arial"/>
          <w:color w:val="000000"/>
          <w:sz w:val="18"/>
          <w:szCs w:val="18"/>
        </w:rPr>
        <w:t> </w:t>
      </w:r>
      <w:r w:rsidRPr="00820B2C">
        <w:rPr>
          <w:rFonts w:ascii="Arial" w:hAnsi="Arial" w:cs="Arial"/>
          <w:color w:val="000000"/>
          <w:sz w:val="18"/>
          <w:szCs w:val="18"/>
        </w:rPr>
        <w:object w:dxaOrig="225" w:dyaOrig="225">
          <v:shape id="_x0000_i1294" type="#_x0000_t75" style="width:1in;height:18.25pt" o:ole="">
            <v:imagedata r:id="rId43" o:title=""/>
          </v:shape>
          <w:control r:id="rId103" w:name="DefaultOcxName561" w:shapeid="_x0000_i1294"/>
        </w:object>
      </w:r>
      <w:r w:rsidR="003E2E49" w:rsidRPr="00820B2C">
        <w:rPr>
          <w:rFonts w:ascii="Arial" w:hAnsi="Arial" w:cs="Arial"/>
          <w:color w:val="000000"/>
          <w:sz w:val="18"/>
          <w:szCs w:val="18"/>
        </w:rPr>
        <w:t> </w:t>
      </w:r>
      <w:r w:rsidR="003E2E49" w:rsidRPr="00820B2C">
        <w:rPr>
          <w:rFonts w:ascii="Sylfaen" w:hAnsi="Sylfaen" w:cs="Sylfaen"/>
          <w:color w:val="000000"/>
          <w:sz w:val="18"/>
          <w:szCs w:val="18"/>
        </w:rPr>
        <w:t>թ</w:t>
      </w:r>
      <w:r w:rsidR="003E2E49" w:rsidRPr="00820B2C">
        <w:rPr>
          <w:rFonts w:ascii="Arial" w:hAnsi="Arial" w:cs="Arial"/>
          <w:color w:val="000000"/>
          <w:sz w:val="18"/>
          <w:szCs w:val="18"/>
        </w:rPr>
        <w:t>. N </w:t>
      </w:r>
      <w:r w:rsidRPr="00820B2C">
        <w:rPr>
          <w:rFonts w:ascii="Arial" w:hAnsi="Arial" w:cs="Arial"/>
          <w:color w:val="000000"/>
          <w:sz w:val="18"/>
          <w:szCs w:val="18"/>
        </w:rPr>
        <w:object w:dxaOrig="225" w:dyaOrig="225">
          <v:shape id="_x0000_i1297" type="#_x0000_t75" style="width:1in;height:18.25pt" o:ole="">
            <v:imagedata r:id="rId43" o:title=""/>
          </v:shape>
          <w:control r:id="rId104" w:name="DefaultOcxName571" w:shapeid="_x0000_i1297"/>
        </w:object>
      </w:r>
      <w:r w:rsidR="003E2E49" w:rsidRPr="00820B2C">
        <w:rPr>
          <w:rFonts w:ascii="Sylfaen" w:hAnsi="Sylfaen" w:cs="Sylfaen"/>
          <w:color w:val="000000"/>
          <w:sz w:val="18"/>
          <w:szCs w:val="18"/>
        </w:rPr>
        <w:t>գրանցման</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վկայականում</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նշված</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անշարժ</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գույքի</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միավորի</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նախօրոք</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որպես</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առանձին</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գույքային</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միավոր</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չառանձնացված</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մասը</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որի</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հատակագիծը</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կցվում</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է</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սույն</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պայմանագրին</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և</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կազմում</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է</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դրա</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բաղկացուցիչ</w:t>
      </w:r>
      <w:r w:rsidR="003E2E49" w:rsidRPr="00820B2C">
        <w:rPr>
          <w:rFonts w:ascii="Arial" w:hAnsi="Arial" w:cs="Arial"/>
          <w:color w:val="000000"/>
          <w:sz w:val="18"/>
          <w:szCs w:val="18"/>
        </w:rPr>
        <w:t xml:space="preserve"> </w:t>
      </w:r>
      <w:r w:rsidR="003E2E49" w:rsidRPr="00820B2C">
        <w:rPr>
          <w:rFonts w:ascii="Sylfaen" w:hAnsi="Sylfaen" w:cs="Sylfaen"/>
          <w:color w:val="000000"/>
          <w:sz w:val="18"/>
          <w:szCs w:val="18"/>
        </w:rPr>
        <w:t>մասը</w:t>
      </w:r>
      <w:r w:rsidR="003E2E49" w:rsidRPr="00820B2C">
        <w:rPr>
          <w:rFonts w:ascii="Arial" w:hAnsi="Arial" w:cs="Arial"/>
          <w:color w:val="000000"/>
          <w:sz w:val="18"/>
          <w:szCs w:val="18"/>
        </w:rPr>
        <w:t>:</w:t>
      </w:r>
    </w:p>
    <w:p w:rsidR="003E2E49" w:rsidRPr="00820B2C" w:rsidRDefault="009C553B" w:rsidP="003E2E49">
      <w:pPr>
        <w:rPr>
          <w:rFonts w:ascii="Arial" w:hAnsi="Arial" w:cs="Arial"/>
          <w:sz w:val="18"/>
          <w:szCs w:val="18"/>
        </w:rPr>
      </w:pPr>
      <w:r>
        <w:rPr>
          <w:rFonts w:ascii="Arial" w:hAnsi="Arial" w:cs="Arial"/>
          <w:sz w:val="18"/>
          <w:szCs w:val="18"/>
        </w:rPr>
        <w:pict>
          <v:rect id="_x0000_i1094" style="width:0;height:1.5pt" o:hrstd="t" o:hrnoshade="t" o:hr="t" fillcolor="black" stroked="f"/>
        </w:pict>
      </w:r>
    </w:p>
    <w:p w:rsidR="003E2E49" w:rsidRPr="00820B2C" w:rsidRDefault="003E2E49" w:rsidP="003E2E49">
      <w:pPr>
        <w:shd w:val="clear" w:color="auto" w:fill="FFFFFF"/>
        <w:spacing w:line="301" w:lineRule="atLeast"/>
        <w:jc w:val="both"/>
        <w:rPr>
          <w:rFonts w:ascii="Arial" w:hAnsi="Arial" w:cs="Arial"/>
          <w:color w:val="000000"/>
          <w:sz w:val="18"/>
          <w:szCs w:val="18"/>
        </w:rPr>
      </w:pPr>
      <w:r w:rsidRPr="00820B2C">
        <w:rPr>
          <w:rFonts w:ascii="Arial" w:hAnsi="Arial" w:cs="Arial"/>
          <w:color w:val="000000"/>
          <w:sz w:val="18"/>
          <w:szCs w:val="18"/>
        </w:rPr>
        <w:t> </w:t>
      </w:r>
    </w:p>
    <w:tbl>
      <w:tblPr>
        <w:tblW w:w="0" w:type="auto"/>
        <w:jc w:val="center"/>
        <w:tblCellSpacing w:w="15" w:type="dxa"/>
        <w:tblBorders>
          <w:top w:val="single" w:sz="6" w:space="0" w:color="78ACFF"/>
          <w:left w:val="single" w:sz="6" w:space="0" w:color="78ACFF"/>
          <w:bottom w:val="single" w:sz="6" w:space="0" w:color="78ACFF"/>
          <w:right w:val="single" w:sz="6" w:space="0" w:color="78ACFF"/>
        </w:tblBorders>
        <w:tblCellMar>
          <w:left w:w="0" w:type="dxa"/>
          <w:right w:w="0" w:type="dxa"/>
        </w:tblCellMar>
        <w:tblLook w:val="04A0" w:firstRow="1" w:lastRow="0" w:firstColumn="1" w:lastColumn="0" w:noHBand="0" w:noVBand="1"/>
      </w:tblPr>
      <w:tblGrid>
        <w:gridCol w:w="2784"/>
        <w:gridCol w:w="3612"/>
      </w:tblGrid>
      <w:tr w:rsidR="003E2E49" w:rsidRPr="00820B2C" w:rsidTr="00614101">
        <w:trPr>
          <w:tblCellSpacing w:w="15" w:type="dxa"/>
          <w:jc w:val="center"/>
        </w:trPr>
        <w:tc>
          <w:tcPr>
            <w:tcW w:w="0" w:type="auto"/>
            <w:vAlign w:val="center"/>
            <w:hideMark/>
          </w:tcPr>
          <w:p w:rsidR="003E2E49" w:rsidRPr="00820B2C" w:rsidRDefault="003E2E49" w:rsidP="00614101">
            <w:pPr>
              <w:rPr>
                <w:rFonts w:ascii="Arial" w:hAnsi="Arial" w:cs="Arial"/>
                <w:sz w:val="18"/>
                <w:szCs w:val="18"/>
              </w:rPr>
            </w:pPr>
            <w:r w:rsidRPr="00820B2C">
              <w:rPr>
                <w:rFonts w:ascii="Sylfaen" w:hAnsi="Sylfaen" w:cs="Sylfaen"/>
                <w:b/>
                <w:bCs/>
                <w:sz w:val="18"/>
                <w:szCs w:val="18"/>
              </w:rPr>
              <w:t>Անշարժ</w:t>
            </w:r>
            <w:r w:rsidRPr="00820B2C">
              <w:rPr>
                <w:rFonts w:ascii="Arial" w:hAnsi="Arial" w:cs="Arial"/>
                <w:b/>
                <w:bCs/>
                <w:sz w:val="18"/>
                <w:szCs w:val="18"/>
              </w:rPr>
              <w:t xml:space="preserve"> </w:t>
            </w:r>
            <w:r w:rsidRPr="00820B2C">
              <w:rPr>
                <w:rFonts w:ascii="Sylfaen" w:hAnsi="Sylfaen" w:cs="Sylfaen"/>
                <w:b/>
                <w:bCs/>
                <w:sz w:val="18"/>
                <w:szCs w:val="18"/>
              </w:rPr>
              <w:t>գույքի</w:t>
            </w:r>
            <w:r w:rsidRPr="00820B2C">
              <w:rPr>
                <w:rFonts w:ascii="Arial" w:hAnsi="Arial" w:cs="Arial"/>
                <w:b/>
                <w:bCs/>
                <w:sz w:val="18"/>
                <w:szCs w:val="18"/>
              </w:rPr>
              <w:t xml:space="preserve"> </w:t>
            </w:r>
            <w:r w:rsidRPr="00820B2C">
              <w:rPr>
                <w:rFonts w:ascii="Sylfaen" w:hAnsi="Sylfaen" w:cs="Sylfaen"/>
                <w:b/>
                <w:bCs/>
                <w:sz w:val="18"/>
                <w:szCs w:val="18"/>
              </w:rPr>
              <w:t>նշանակությունը</w:t>
            </w:r>
            <w:r w:rsidRPr="00820B2C">
              <w:rPr>
                <w:rFonts w:ascii="Arial" w:hAnsi="Arial" w:cs="Arial"/>
                <w:b/>
                <w:bCs/>
                <w:sz w:val="18"/>
                <w:szCs w:val="18"/>
              </w:rPr>
              <w:t>`</w:t>
            </w:r>
          </w:p>
        </w:tc>
        <w:tc>
          <w:tcPr>
            <w:tcW w:w="0" w:type="auto"/>
            <w:vAlign w:val="center"/>
            <w:hideMark/>
          </w:tcPr>
          <w:p w:rsidR="003E2E49" w:rsidRPr="00820B2C" w:rsidRDefault="00643A6E" w:rsidP="00614101">
            <w:pPr>
              <w:rPr>
                <w:rFonts w:ascii="Arial" w:hAnsi="Arial" w:cs="Arial"/>
                <w:sz w:val="18"/>
                <w:szCs w:val="18"/>
              </w:rPr>
            </w:pPr>
            <w:r w:rsidRPr="00820B2C">
              <w:rPr>
                <w:rFonts w:ascii="Arial" w:hAnsi="Arial" w:cs="Arial"/>
                <w:sz w:val="18"/>
                <w:szCs w:val="18"/>
              </w:rPr>
              <w:object w:dxaOrig="225" w:dyaOrig="225">
                <v:shape id="_x0000_i1300" type="#_x0000_t75" style="width:20.4pt;height:18.25pt" o:ole="">
                  <v:imagedata r:id="rId47" o:title=""/>
                </v:shape>
                <w:control r:id="rId105" w:name="DefaultOcxName581" w:shapeid="_x0000_i1300"/>
              </w:object>
            </w:r>
            <w:r w:rsidR="003E2E49" w:rsidRPr="00820B2C">
              <w:rPr>
                <w:rFonts w:ascii="Sylfaen" w:hAnsi="Sylfaen" w:cs="Sylfaen"/>
                <w:sz w:val="18"/>
                <w:szCs w:val="18"/>
              </w:rPr>
              <w:t>բնակելի</w:t>
            </w:r>
          </w:p>
        </w:tc>
      </w:tr>
      <w:tr w:rsidR="003E2E49" w:rsidRPr="00820B2C" w:rsidTr="00614101">
        <w:trPr>
          <w:tblCellSpacing w:w="15" w:type="dxa"/>
          <w:jc w:val="center"/>
        </w:trPr>
        <w:tc>
          <w:tcPr>
            <w:tcW w:w="0" w:type="auto"/>
            <w:vAlign w:val="center"/>
            <w:hideMark/>
          </w:tcPr>
          <w:p w:rsidR="003E2E49" w:rsidRPr="00820B2C" w:rsidRDefault="003E2E49" w:rsidP="00614101">
            <w:pPr>
              <w:rPr>
                <w:rFonts w:ascii="Arial" w:hAnsi="Arial" w:cs="Arial"/>
                <w:sz w:val="18"/>
                <w:szCs w:val="18"/>
              </w:rPr>
            </w:pPr>
            <w:r w:rsidRPr="00820B2C">
              <w:rPr>
                <w:rFonts w:ascii="Arial" w:hAnsi="Arial" w:cs="Arial"/>
                <w:sz w:val="18"/>
                <w:szCs w:val="18"/>
              </w:rPr>
              <w:t> </w:t>
            </w:r>
          </w:p>
        </w:tc>
        <w:tc>
          <w:tcPr>
            <w:tcW w:w="0" w:type="auto"/>
            <w:vAlign w:val="center"/>
            <w:hideMark/>
          </w:tcPr>
          <w:p w:rsidR="003E2E49" w:rsidRPr="00820B2C" w:rsidRDefault="00643A6E" w:rsidP="00614101">
            <w:pPr>
              <w:rPr>
                <w:rFonts w:ascii="Arial" w:hAnsi="Arial" w:cs="Arial"/>
                <w:sz w:val="18"/>
                <w:szCs w:val="18"/>
              </w:rPr>
            </w:pPr>
            <w:r w:rsidRPr="00820B2C">
              <w:rPr>
                <w:rFonts w:ascii="Arial" w:hAnsi="Arial" w:cs="Arial"/>
                <w:sz w:val="18"/>
                <w:szCs w:val="18"/>
              </w:rPr>
              <w:object w:dxaOrig="225" w:dyaOrig="225">
                <v:shape id="_x0000_i1304" type="#_x0000_t75" style="width:20.4pt;height:18.25pt" o:ole="">
                  <v:imagedata r:id="rId47" o:title=""/>
                </v:shape>
                <w:control r:id="rId106" w:name="DefaultOcxName591" w:shapeid="_x0000_i1304"/>
              </w:object>
            </w:r>
            <w:r w:rsidR="003E2E49" w:rsidRPr="00820B2C">
              <w:rPr>
                <w:rFonts w:ascii="Sylfaen" w:hAnsi="Sylfaen" w:cs="Sylfaen"/>
                <w:sz w:val="18"/>
                <w:szCs w:val="18"/>
              </w:rPr>
              <w:t>հողամաս</w:t>
            </w:r>
          </w:p>
        </w:tc>
      </w:tr>
      <w:tr w:rsidR="003E2E49" w:rsidRPr="00820B2C" w:rsidTr="00614101">
        <w:trPr>
          <w:tblCellSpacing w:w="15" w:type="dxa"/>
          <w:jc w:val="center"/>
        </w:trPr>
        <w:tc>
          <w:tcPr>
            <w:tcW w:w="0" w:type="auto"/>
            <w:vAlign w:val="center"/>
            <w:hideMark/>
          </w:tcPr>
          <w:p w:rsidR="003E2E49" w:rsidRPr="00820B2C" w:rsidRDefault="003E2E49" w:rsidP="00614101">
            <w:pPr>
              <w:rPr>
                <w:rFonts w:ascii="Arial" w:hAnsi="Arial" w:cs="Arial"/>
                <w:sz w:val="18"/>
                <w:szCs w:val="18"/>
              </w:rPr>
            </w:pPr>
            <w:r w:rsidRPr="00820B2C">
              <w:rPr>
                <w:rFonts w:ascii="Arial" w:hAnsi="Arial" w:cs="Arial"/>
                <w:sz w:val="18"/>
                <w:szCs w:val="18"/>
              </w:rPr>
              <w:t> </w:t>
            </w:r>
          </w:p>
        </w:tc>
        <w:tc>
          <w:tcPr>
            <w:tcW w:w="0" w:type="auto"/>
            <w:vAlign w:val="center"/>
            <w:hideMark/>
          </w:tcPr>
          <w:p w:rsidR="003E2E49" w:rsidRPr="00820B2C" w:rsidRDefault="00643A6E" w:rsidP="00614101">
            <w:pPr>
              <w:rPr>
                <w:rFonts w:ascii="Arial" w:hAnsi="Arial" w:cs="Arial"/>
                <w:sz w:val="18"/>
                <w:szCs w:val="18"/>
              </w:rPr>
            </w:pPr>
            <w:r w:rsidRPr="00820B2C">
              <w:rPr>
                <w:rFonts w:ascii="Arial" w:hAnsi="Arial" w:cs="Arial"/>
                <w:sz w:val="18"/>
                <w:szCs w:val="18"/>
              </w:rPr>
              <w:object w:dxaOrig="225" w:dyaOrig="225">
                <v:shape id="_x0000_i1307" type="#_x0000_t75" style="width:20.4pt;height:18.25pt" o:ole="">
                  <v:imagedata r:id="rId47" o:title=""/>
                </v:shape>
                <w:control r:id="rId107" w:name="DefaultOcxName601" w:shapeid="_x0000_i1307"/>
              </w:object>
            </w:r>
            <w:r w:rsidR="003E2E49" w:rsidRPr="00820B2C">
              <w:rPr>
                <w:rFonts w:ascii="Sylfaen" w:hAnsi="Sylfaen" w:cs="Sylfaen"/>
                <w:sz w:val="18"/>
                <w:szCs w:val="18"/>
              </w:rPr>
              <w:t>այլ</w:t>
            </w:r>
            <w:r w:rsidR="003E2E49" w:rsidRPr="00820B2C">
              <w:rPr>
                <w:rFonts w:ascii="Arial" w:hAnsi="Arial" w:cs="Arial"/>
                <w:sz w:val="18"/>
                <w:szCs w:val="18"/>
              </w:rPr>
              <w:t xml:space="preserve"> </w:t>
            </w:r>
            <w:r w:rsidR="003E2E49" w:rsidRPr="00820B2C">
              <w:rPr>
                <w:rFonts w:ascii="Sylfaen" w:hAnsi="Sylfaen" w:cs="Sylfaen"/>
                <w:sz w:val="18"/>
                <w:szCs w:val="18"/>
              </w:rPr>
              <w:t>անշարժ</w:t>
            </w:r>
            <w:r w:rsidR="003E2E49" w:rsidRPr="00820B2C">
              <w:rPr>
                <w:rFonts w:ascii="Arial" w:hAnsi="Arial" w:cs="Arial"/>
                <w:sz w:val="18"/>
                <w:szCs w:val="18"/>
              </w:rPr>
              <w:t xml:space="preserve"> </w:t>
            </w:r>
            <w:r w:rsidR="003E2E49" w:rsidRPr="00820B2C">
              <w:rPr>
                <w:rFonts w:ascii="Sylfaen" w:hAnsi="Sylfaen" w:cs="Sylfaen"/>
                <w:sz w:val="18"/>
                <w:szCs w:val="18"/>
              </w:rPr>
              <w:t>գույքի</w:t>
            </w:r>
            <w:r w:rsidR="003E2E49" w:rsidRPr="00820B2C">
              <w:rPr>
                <w:rFonts w:ascii="Arial" w:hAnsi="Arial" w:cs="Arial"/>
                <w:sz w:val="18"/>
                <w:szCs w:val="18"/>
              </w:rPr>
              <w:t> * </w:t>
            </w:r>
            <w:r w:rsidRPr="00820B2C">
              <w:rPr>
                <w:rFonts w:ascii="Arial" w:hAnsi="Arial" w:cs="Arial"/>
                <w:sz w:val="18"/>
                <w:szCs w:val="18"/>
              </w:rPr>
              <w:object w:dxaOrig="225" w:dyaOrig="225">
                <v:shape id="_x0000_i1310" type="#_x0000_t75" style="width:1in;height:18.25pt" o:ole="">
                  <v:imagedata r:id="rId43" o:title=""/>
                </v:shape>
                <w:control r:id="rId108" w:name="DefaultOcxName611" w:shapeid="_x0000_i1310"/>
              </w:object>
            </w:r>
          </w:p>
        </w:tc>
      </w:tr>
    </w:tbl>
    <w:p w:rsidR="003E2E49" w:rsidRPr="00820B2C" w:rsidRDefault="003E2E49" w:rsidP="003E2E49">
      <w:pPr>
        <w:rPr>
          <w:rFonts w:ascii="Arial" w:hAnsi="Arial" w:cs="Arial"/>
          <w:sz w:val="18"/>
          <w:szCs w:val="18"/>
        </w:rPr>
      </w:pPr>
    </w:p>
    <w:p w:rsidR="003E2E49" w:rsidRPr="00820B2C" w:rsidRDefault="003E2E49" w:rsidP="003E2E49">
      <w:pPr>
        <w:shd w:val="clear" w:color="auto" w:fill="FFFFFF"/>
        <w:spacing w:line="301" w:lineRule="atLeast"/>
        <w:contextualSpacing/>
        <w:rPr>
          <w:rFonts w:ascii="Arial" w:hAnsi="Arial" w:cs="Arial"/>
          <w:color w:val="000000"/>
          <w:sz w:val="18"/>
          <w:szCs w:val="18"/>
        </w:rPr>
      </w:pPr>
      <w:r w:rsidRPr="00820B2C">
        <w:rPr>
          <w:rFonts w:ascii="Sylfaen" w:hAnsi="Sylfaen" w:cs="Sylfaen"/>
          <w:b/>
          <w:bCs/>
          <w:color w:val="000000"/>
          <w:sz w:val="18"/>
          <w:szCs w:val="18"/>
        </w:rPr>
        <w:t>Գինը</w:t>
      </w:r>
      <w:r w:rsidRPr="00820B2C">
        <w:rPr>
          <w:rFonts w:ascii="Arial" w:hAnsi="Arial" w:cs="Arial"/>
          <w:color w:val="000000"/>
          <w:sz w:val="18"/>
          <w:szCs w:val="18"/>
        </w:rPr>
        <w:br/>
      </w:r>
      <w:r w:rsidRPr="00820B2C">
        <w:rPr>
          <w:rFonts w:ascii="Sylfaen" w:hAnsi="Sylfaen" w:cs="Sylfaen"/>
          <w:color w:val="000000"/>
          <w:sz w:val="18"/>
          <w:szCs w:val="18"/>
        </w:rPr>
        <w:t>Սույն</w:t>
      </w:r>
      <w:r w:rsidRPr="00820B2C">
        <w:rPr>
          <w:rFonts w:ascii="Arial" w:hAnsi="Arial" w:cs="Arial"/>
          <w:color w:val="000000"/>
          <w:sz w:val="18"/>
          <w:szCs w:val="18"/>
        </w:rPr>
        <w:t xml:space="preserve"> </w:t>
      </w:r>
      <w:r w:rsidRPr="00820B2C">
        <w:rPr>
          <w:rFonts w:ascii="Sylfaen" w:hAnsi="Sylfaen" w:cs="Sylfaen"/>
          <w:color w:val="000000"/>
          <w:sz w:val="18"/>
          <w:szCs w:val="18"/>
        </w:rPr>
        <w:t>պայմանագրով</w:t>
      </w:r>
      <w:r w:rsidRPr="00820B2C">
        <w:rPr>
          <w:rFonts w:ascii="Arial" w:hAnsi="Arial" w:cs="Arial"/>
          <w:color w:val="000000"/>
          <w:sz w:val="18"/>
          <w:szCs w:val="18"/>
        </w:rPr>
        <w:t xml:space="preserve"> </w:t>
      </w:r>
      <w:r w:rsidRPr="00820B2C">
        <w:rPr>
          <w:rFonts w:ascii="Sylfaen" w:hAnsi="Sylfaen" w:cs="Sylfaen"/>
          <w:color w:val="000000"/>
          <w:sz w:val="18"/>
          <w:szCs w:val="18"/>
        </w:rPr>
        <w:t>նախատեսված</w:t>
      </w:r>
      <w:r w:rsidRPr="00820B2C">
        <w:rPr>
          <w:rFonts w:ascii="Arial" w:hAnsi="Arial" w:cs="Arial"/>
          <w:color w:val="000000"/>
          <w:sz w:val="18"/>
          <w:szCs w:val="18"/>
        </w:rPr>
        <w:t xml:space="preserve"> </w:t>
      </w:r>
      <w:r w:rsidRPr="00820B2C">
        <w:rPr>
          <w:rFonts w:ascii="Sylfaen" w:hAnsi="Sylfaen" w:cs="Sylfaen"/>
          <w:color w:val="000000"/>
          <w:sz w:val="18"/>
          <w:szCs w:val="18"/>
        </w:rPr>
        <w:t>անշարժ</w:t>
      </w:r>
      <w:r w:rsidRPr="00820B2C">
        <w:rPr>
          <w:rFonts w:ascii="Arial" w:hAnsi="Arial" w:cs="Arial"/>
          <w:color w:val="000000"/>
          <w:sz w:val="18"/>
          <w:szCs w:val="18"/>
        </w:rPr>
        <w:t xml:space="preserve"> </w:t>
      </w:r>
      <w:r w:rsidRPr="00820B2C">
        <w:rPr>
          <w:rFonts w:ascii="Sylfaen" w:hAnsi="Sylfaen" w:cs="Sylfaen"/>
          <w:color w:val="000000"/>
          <w:sz w:val="18"/>
          <w:szCs w:val="18"/>
        </w:rPr>
        <w:t>գույքի</w:t>
      </w:r>
      <w:r w:rsidRPr="00820B2C">
        <w:rPr>
          <w:rFonts w:ascii="Arial" w:hAnsi="Arial" w:cs="Arial"/>
          <w:color w:val="000000"/>
          <w:sz w:val="18"/>
          <w:szCs w:val="18"/>
        </w:rPr>
        <w:t xml:space="preserve"> </w:t>
      </w:r>
      <w:r w:rsidRPr="00820B2C">
        <w:rPr>
          <w:rFonts w:ascii="Sylfaen" w:hAnsi="Sylfaen" w:cs="Sylfaen"/>
          <w:color w:val="000000"/>
          <w:sz w:val="18"/>
          <w:szCs w:val="18"/>
        </w:rPr>
        <w:t>գինը</w:t>
      </w:r>
      <w:r w:rsidRPr="00820B2C">
        <w:rPr>
          <w:rFonts w:ascii="Arial" w:hAnsi="Arial" w:cs="Arial"/>
          <w:color w:val="000000"/>
          <w:sz w:val="18"/>
          <w:szCs w:val="18"/>
        </w:rPr>
        <w:t xml:space="preserve"> </w:t>
      </w:r>
      <w:r w:rsidRPr="00820B2C">
        <w:rPr>
          <w:rFonts w:ascii="Sylfaen" w:hAnsi="Sylfaen" w:cs="Sylfaen"/>
          <w:color w:val="000000"/>
          <w:sz w:val="18"/>
          <w:szCs w:val="18"/>
        </w:rPr>
        <w:t>կազմում</w:t>
      </w:r>
      <w:r w:rsidRPr="00820B2C">
        <w:rPr>
          <w:rFonts w:ascii="Arial" w:hAnsi="Arial" w:cs="Arial"/>
          <w:color w:val="000000"/>
          <w:sz w:val="18"/>
          <w:szCs w:val="18"/>
        </w:rPr>
        <w:t xml:space="preserve"> </w:t>
      </w:r>
      <w:r w:rsidRPr="00820B2C">
        <w:rPr>
          <w:rFonts w:ascii="Sylfaen" w:hAnsi="Sylfaen" w:cs="Sylfaen"/>
          <w:color w:val="000000"/>
          <w:sz w:val="18"/>
          <w:szCs w:val="18"/>
        </w:rPr>
        <w:t>է</w:t>
      </w:r>
      <w:r w:rsidRPr="00820B2C">
        <w:rPr>
          <w:rFonts w:ascii="Arial" w:hAnsi="Arial" w:cs="Arial"/>
          <w:color w:val="000000"/>
          <w:sz w:val="18"/>
          <w:szCs w:val="18"/>
        </w:rPr>
        <w:t xml:space="preserve">  </w:t>
      </w:r>
      <w:r w:rsidR="00643A6E" w:rsidRPr="00820B2C">
        <w:rPr>
          <w:rFonts w:ascii="Arial" w:hAnsi="Arial" w:cs="Arial"/>
          <w:color w:val="000000"/>
          <w:sz w:val="18"/>
          <w:szCs w:val="18"/>
        </w:rPr>
        <w:object w:dxaOrig="225" w:dyaOrig="225">
          <v:shape id="_x0000_i1313" type="#_x0000_t75" style="width:1in;height:18.25pt" o:ole="">
            <v:imagedata r:id="rId43" o:title=""/>
          </v:shape>
          <w:control r:id="rId109" w:name="DefaultOcxName621" w:shapeid="_x0000_i1313"/>
        </w:object>
      </w:r>
      <w:r w:rsidRPr="00820B2C">
        <w:rPr>
          <w:rFonts w:ascii="Arial" w:hAnsi="Arial" w:cs="Arial"/>
          <w:color w:val="000000"/>
          <w:sz w:val="18"/>
          <w:szCs w:val="18"/>
        </w:rPr>
        <w:t> </w:t>
      </w:r>
      <w:r w:rsidRPr="00820B2C">
        <w:rPr>
          <w:rFonts w:ascii="Sylfaen" w:hAnsi="Sylfaen" w:cs="Sylfaen"/>
          <w:color w:val="000000"/>
          <w:sz w:val="18"/>
          <w:szCs w:val="18"/>
        </w:rPr>
        <w:t>ՀՀ</w:t>
      </w:r>
      <w:r w:rsidRPr="00820B2C">
        <w:rPr>
          <w:rFonts w:ascii="Arial" w:hAnsi="Arial" w:cs="Arial"/>
          <w:color w:val="000000"/>
          <w:sz w:val="18"/>
          <w:szCs w:val="18"/>
        </w:rPr>
        <w:t xml:space="preserve"> </w:t>
      </w:r>
      <w:r w:rsidRPr="00820B2C">
        <w:rPr>
          <w:rFonts w:ascii="Sylfaen" w:hAnsi="Sylfaen" w:cs="Sylfaen"/>
          <w:color w:val="000000"/>
          <w:sz w:val="18"/>
          <w:szCs w:val="18"/>
        </w:rPr>
        <w:t>դրամ</w:t>
      </w:r>
      <w:r w:rsidRPr="00820B2C">
        <w:rPr>
          <w:rFonts w:ascii="Arial" w:hAnsi="Arial" w:cs="Arial"/>
          <w:color w:val="000000"/>
          <w:sz w:val="18"/>
          <w:szCs w:val="18"/>
        </w:rPr>
        <w:t xml:space="preserve">` </w:t>
      </w:r>
      <w:r w:rsidRPr="00820B2C">
        <w:rPr>
          <w:rFonts w:ascii="Sylfaen" w:hAnsi="Sylfaen" w:cs="Sylfaen"/>
          <w:color w:val="000000"/>
          <w:sz w:val="18"/>
          <w:szCs w:val="18"/>
        </w:rPr>
        <w:t>ներառյալ</w:t>
      </w:r>
      <w:r w:rsidRPr="00820B2C">
        <w:rPr>
          <w:rFonts w:ascii="Arial" w:hAnsi="Arial" w:cs="Arial"/>
          <w:color w:val="000000"/>
          <w:sz w:val="18"/>
          <w:szCs w:val="18"/>
        </w:rPr>
        <w:t xml:space="preserve"> </w:t>
      </w:r>
      <w:r w:rsidRPr="00820B2C">
        <w:rPr>
          <w:rFonts w:ascii="Sylfaen" w:hAnsi="Sylfaen" w:cs="Sylfaen"/>
          <w:color w:val="000000"/>
          <w:sz w:val="18"/>
          <w:szCs w:val="18"/>
        </w:rPr>
        <w:t>ԱԱՀ</w:t>
      </w:r>
      <w:r w:rsidRPr="00820B2C">
        <w:rPr>
          <w:rFonts w:ascii="Arial" w:hAnsi="Arial" w:cs="Arial"/>
          <w:color w:val="000000"/>
          <w:sz w:val="18"/>
          <w:szCs w:val="18"/>
        </w:rPr>
        <w:t xml:space="preserve">, </w:t>
      </w:r>
      <w:r w:rsidRPr="00820B2C">
        <w:rPr>
          <w:rFonts w:ascii="Sylfaen" w:hAnsi="Sylfaen" w:cs="Sylfaen"/>
          <w:color w:val="000000"/>
          <w:sz w:val="18"/>
          <w:szCs w:val="18"/>
        </w:rPr>
        <w:t>եթե</w:t>
      </w:r>
      <w:r w:rsidRPr="00820B2C">
        <w:rPr>
          <w:rFonts w:ascii="Arial" w:hAnsi="Arial" w:cs="Arial"/>
          <w:color w:val="000000"/>
          <w:sz w:val="18"/>
          <w:szCs w:val="18"/>
        </w:rPr>
        <w:t xml:space="preserve"> </w:t>
      </w:r>
      <w:r w:rsidRPr="00820B2C">
        <w:rPr>
          <w:rFonts w:ascii="Sylfaen" w:hAnsi="Sylfaen" w:cs="Sylfaen"/>
          <w:color w:val="000000"/>
          <w:sz w:val="18"/>
          <w:szCs w:val="18"/>
        </w:rPr>
        <w:t>կիրառելի</w:t>
      </w:r>
      <w:r w:rsidRPr="00820B2C">
        <w:rPr>
          <w:rFonts w:ascii="Arial" w:hAnsi="Arial" w:cs="Arial"/>
          <w:color w:val="000000"/>
          <w:sz w:val="18"/>
          <w:szCs w:val="18"/>
        </w:rPr>
        <w:t xml:space="preserve"> </w:t>
      </w:r>
      <w:r w:rsidRPr="00820B2C">
        <w:rPr>
          <w:rFonts w:ascii="Sylfaen" w:hAnsi="Sylfaen" w:cs="Sylfaen"/>
          <w:color w:val="000000"/>
          <w:sz w:val="18"/>
          <w:szCs w:val="18"/>
        </w:rPr>
        <w:t>է</w:t>
      </w:r>
      <w:r w:rsidRPr="00820B2C">
        <w:rPr>
          <w:rFonts w:ascii="Arial" w:hAnsi="Arial" w:cs="Arial"/>
          <w:color w:val="000000"/>
          <w:sz w:val="18"/>
          <w:szCs w:val="18"/>
        </w:rPr>
        <w:t>: </w:t>
      </w:r>
      <w:r w:rsidRPr="00820B2C">
        <w:rPr>
          <w:rFonts w:ascii="Arial" w:hAnsi="Arial" w:cs="Arial"/>
          <w:color w:val="000000"/>
          <w:sz w:val="18"/>
          <w:szCs w:val="18"/>
        </w:rPr>
        <w:br/>
      </w:r>
      <w:r w:rsidRPr="00820B2C">
        <w:rPr>
          <w:rFonts w:ascii="Arial" w:hAnsi="Arial" w:cs="Arial"/>
          <w:color w:val="000000"/>
          <w:sz w:val="18"/>
          <w:szCs w:val="18"/>
        </w:rPr>
        <w:br/>
      </w:r>
      <w:r w:rsidRPr="00820B2C">
        <w:rPr>
          <w:rFonts w:ascii="Sylfaen" w:hAnsi="Sylfaen" w:cs="Sylfaen"/>
          <w:b/>
          <w:bCs/>
          <w:color w:val="000000"/>
          <w:sz w:val="18"/>
          <w:szCs w:val="18"/>
        </w:rPr>
        <w:t>Սույն</w:t>
      </w:r>
      <w:r w:rsidRPr="00820B2C">
        <w:rPr>
          <w:rFonts w:ascii="Arial" w:hAnsi="Arial" w:cs="Arial"/>
          <w:b/>
          <w:bCs/>
          <w:color w:val="000000"/>
          <w:sz w:val="18"/>
          <w:szCs w:val="18"/>
        </w:rPr>
        <w:t xml:space="preserve"> </w:t>
      </w:r>
      <w:r w:rsidRPr="00820B2C">
        <w:rPr>
          <w:rFonts w:ascii="Sylfaen" w:hAnsi="Sylfaen" w:cs="Sylfaen"/>
          <w:b/>
          <w:bCs/>
          <w:color w:val="000000"/>
          <w:sz w:val="18"/>
          <w:szCs w:val="18"/>
        </w:rPr>
        <w:t>պայմանագրով</w:t>
      </w:r>
      <w:r w:rsidRPr="00820B2C">
        <w:rPr>
          <w:rFonts w:ascii="Arial" w:hAnsi="Arial" w:cs="Arial"/>
          <w:b/>
          <w:bCs/>
          <w:color w:val="000000"/>
          <w:sz w:val="18"/>
          <w:szCs w:val="18"/>
        </w:rPr>
        <w:t xml:space="preserve"> </w:t>
      </w:r>
      <w:r w:rsidRPr="00820B2C">
        <w:rPr>
          <w:rFonts w:ascii="Sylfaen" w:hAnsi="Sylfaen" w:cs="Sylfaen"/>
          <w:b/>
          <w:bCs/>
          <w:color w:val="000000"/>
          <w:sz w:val="18"/>
          <w:szCs w:val="18"/>
        </w:rPr>
        <w:t>նախատեսված</w:t>
      </w:r>
      <w:r w:rsidRPr="00820B2C">
        <w:rPr>
          <w:rFonts w:ascii="Arial" w:hAnsi="Arial" w:cs="Arial"/>
          <w:b/>
          <w:bCs/>
          <w:color w:val="000000"/>
          <w:sz w:val="18"/>
          <w:szCs w:val="18"/>
        </w:rPr>
        <w:t xml:space="preserve"> </w:t>
      </w:r>
      <w:r w:rsidRPr="00820B2C">
        <w:rPr>
          <w:rFonts w:ascii="Sylfaen" w:hAnsi="Sylfaen" w:cs="Sylfaen"/>
          <w:b/>
          <w:bCs/>
          <w:color w:val="000000"/>
          <w:sz w:val="18"/>
          <w:szCs w:val="18"/>
        </w:rPr>
        <w:t>անշարժ</w:t>
      </w:r>
      <w:r w:rsidRPr="00820B2C">
        <w:rPr>
          <w:rFonts w:ascii="Arial" w:hAnsi="Arial" w:cs="Arial"/>
          <w:b/>
          <w:bCs/>
          <w:color w:val="000000"/>
          <w:sz w:val="18"/>
          <w:szCs w:val="18"/>
        </w:rPr>
        <w:t xml:space="preserve"> </w:t>
      </w:r>
      <w:r w:rsidRPr="00820B2C">
        <w:rPr>
          <w:rFonts w:ascii="Sylfaen" w:hAnsi="Sylfaen" w:cs="Sylfaen"/>
          <w:b/>
          <w:bCs/>
          <w:color w:val="000000"/>
          <w:sz w:val="18"/>
          <w:szCs w:val="18"/>
        </w:rPr>
        <w:t>գույքի</w:t>
      </w:r>
      <w:r w:rsidRPr="00820B2C">
        <w:rPr>
          <w:rFonts w:ascii="Arial" w:hAnsi="Arial" w:cs="Arial"/>
          <w:b/>
          <w:bCs/>
          <w:color w:val="000000"/>
          <w:sz w:val="18"/>
          <w:szCs w:val="18"/>
        </w:rPr>
        <w:t xml:space="preserve"> </w:t>
      </w:r>
      <w:r w:rsidRPr="00820B2C">
        <w:rPr>
          <w:rFonts w:ascii="Sylfaen" w:hAnsi="Sylfaen" w:cs="Sylfaen"/>
          <w:b/>
          <w:bCs/>
          <w:color w:val="000000"/>
          <w:sz w:val="18"/>
          <w:szCs w:val="18"/>
        </w:rPr>
        <w:t>գինը՝</w:t>
      </w:r>
      <w:r w:rsidRPr="00820B2C">
        <w:rPr>
          <w:rFonts w:ascii="Arial" w:hAnsi="Arial" w:cs="Arial"/>
          <w:b/>
          <w:bCs/>
          <w:color w:val="000000"/>
          <w:sz w:val="18"/>
          <w:szCs w:val="18"/>
        </w:rPr>
        <w:t> </w:t>
      </w:r>
      <w:r w:rsidRPr="00820B2C">
        <w:rPr>
          <w:rFonts w:ascii="Arial" w:hAnsi="Arial" w:cs="Arial"/>
          <w:color w:val="000000"/>
          <w:sz w:val="18"/>
          <w:szCs w:val="18"/>
        </w:rPr>
        <w:br/>
      </w:r>
      <w:r w:rsidR="00643A6E" w:rsidRPr="00820B2C">
        <w:rPr>
          <w:rFonts w:ascii="Arial" w:hAnsi="Arial" w:cs="Arial"/>
          <w:color w:val="000000"/>
          <w:sz w:val="18"/>
          <w:szCs w:val="18"/>
        </w:rPr>
        <w:object w:dxaOrig="225" w:dyaOrig="225">
          <v:shape id="_x0000_i1316" type="#_x0000_t75" style="width:20.4pt;height:18.25pt" o:ole="">
            <v:imagedata r:id="rId53" o:title=""/>
          </v:shape>
          <w:control r:id="rId110" w:name="DefaultOcxName631" w:shapeid="_x0000_i1316"/>
        </w:object>
      </w:r>
      <w:r w:rsidRPr="00820B2C">
        <w:rPr>
          <w:rFonts w:ascii="Sylfaen" w:hAnsi="Sylfaen" w:cs="Sylfaen"/>
          <w:color w:val="000000"/>
          <w:sz w:val="18"/>
          <w:szCs w:val="18"/>
        </w:rPr>
        <w:t>վճարվել</w:t>
      </w:r>
      <w:r w:rsidRPr="00820B2C">
        <w:rPr>
          <w:rFonts w:ascii="Arial" w:hAnsi="Arial" w:cs="Arial"/>
          <w:color w:val="000000"/>
          <w:sz w:val="18"/>
          <w:szCs w:val="18"/>
        </w:rPr>
        <w:t xml:space="preserve"> </w:t>
      </w:r>
      <w:r w:rsidRPr="00820B2C">
        <w:rPr>
          <w:rFonts w:ascii="Sylfaen" w:hAnsi="Sylfaen" w:cs="Sylfaen"/>
          <w:color w:val="000000"/>
          <w:sz w:val="18"/>
          <w:szCs w:val="18"/>
        </w:rPr>
        <w:t>է</w:t>
      </w:r>
      <w:r w:rsidRPr="00820B2C">
        <w:rPr>
          <w:rFonts w:ascii="Arial" w:hAnsi="Arial" w:cs="Arial"/>
          <w:color w:val="000000"/>
          <w:sz w:val="18"/>
          <w:szCs w:val="18"/>
        </w:rPr>
        <w:t xml:space="preserve"> </w:t>
      </w:r>
      <w:r w:rsidRPr="00820B2C">
        <w:rPr>
          <w:rFonts w:ascii="Sylfaen" w:hAnsi="Sylfaen" w:cs="Sylfaen"/>
          <w:color w:val="000000"/>
          <w:sz w:val="18"/>
          <w:szCs w:val="18"/>
        </w:rPr>
        <w:t>ամբողջությամբ</w:t>
      </w:r>
      <w:r w:rsidRPr="00820B2C">
        <w:rPr>
          <w:rFonts w:ascii="Arial" w:hAnsi="Arial" w:cs="Arial"/>
          <w:color w:val="000000"/>
          <w:sz w:val="18"/>
          <w:szCs w:val="18"/>
        </w:rPr>
        <w:t>,</w:t>
      </w:r>
      <w:r w:rsidRPr="00820B2C">
        <w:rPr>
          <w:rFonts w:ascii="Arial" w:hAnsi="Arial" w:cs="Arial"/>
          <w:color w:val="000000"/>
          <w:sz w:val="18"/>
          <w:szCs w:val="18"/>
        </w:rPr>
        <w:br/>
      </w:r>
      <w:r w:rsidR="00643A6E" w:rsidRPr="00820B2C">
        <w:rPr>
          <w:rFonts w:ascii="Arial" w:hAnsi="Arial" w:cs="Arial"/>
          <w:color w:val="000000"/>
          <w:sz w:val="18"/>
          <w:szCs w:val="18"/>
        </w:rPr>
        <w:object w:dxaOrig="225" w:dyaOrig="225">
          <v:shape id="_x0000_i1319" type="#_x0000_t75" style="width:20.4pt;height:18.25pt" o:ole="">
            <v:imagedata r:id="rId53" o:title=""/>
          </v:shape>
          <w:control r:id="rId111" w:name="DefaultOcxName641" w:shapeid="_x0000_i1319"/>
        </w:object>
      </w:r>
      <w:r w:rsidRPr="00820B2C">
        <w:rPr>
          <w:rFonts w:ascii="Sylfaen" w:hAnsi="Sylfaen" w:cs="Sylfaen"/>
          <w:color w:val="000000"/>
          <w:sz w:val="18"/>
          <w:szCs w:val="18"/>
        </w:rPr>
        <w:t>վճարվելու</w:t>
      </w:r>
      <w:r w:rsidRPr="00820B2C">
        <w:rPr>
          <w:rFonts w:ascii="Arial" w:hAnsi="Arial" w:cs="Arial"/>
          <w:color w:val="000000"/>
          <w:sz w:val="18"/>
          <w:szCs w:val="18"/>
        </w:rPr>
        <w:t xml:space="preserve"> </w:t>
      </w:r>
      <w:r w:rsidRPr="00820B2C">
        <w:rPr>
          <w:rFonts w:ascii="Sylfaen" w:hAnsi="Sylfaen" w:cs="Sylfaen"/>
          <w:color w:val="000000"/>
          <w:sz w:val="18"/>
          <w:szCs w:val="18"/>
        </w:rPr>
        <w:t>է</w:t>
      </w:r>
      <w:r w:rsidRPr="00820B2C">
        <w:rPr>
          <w:rFonts w:ascii="Arial" w:hAnsi="Arial" w:cs="Arial"/>
          <w:color w:val="000000"/>
          <w:sz w:val="18"/>
          <w:szCs w:val="18"/>
        </w:rPr>
        <w:t> * </w:t>
      </w:r>
      <w:r w:rsidR="00643A6E" w:rsidRPr="00820B2C">
        <w:rPr>
          <w:rFonts w:ascii="Arial" w:hAnsi="Arial" w:cs="Arial"/>
          <w:color w:val="000000"/>
          <w:sz w:val="18"/>
          <w:szCs w:val="18"/>
        </w:rPr>
        <w:object w:dxaOrig="225" w:dyaOrig="225">
          <v:shape id="_x0000_i1322" type="#_x0000_t75" style="width:1in;height:18.25pt" o:ole="">
            <v:imagedata r:id="rId43" o:title=""/>
          </v:shape>
          <w:control r:id="rId112" w:name="DefaultOcxName651" w:shapeid="_x0000_i1322"/>
        </w:object>
      </w:r>
      <w:r w:rsidRPr="00820B2C">
        <w:rPr>
          <w:rFonts w:ascii="Arial" w:hAnsi="Arial" w:cs="Arial"/>
          <w:color w:val="000000"/>
          <w:sz w:val="18"/>
          <w:szCs w:val="18"/>
        </w:rPr>
        <w:t> </w:t>
      </w:r>
      <w:r w:rsidRPr="00820B2C">
        <w:rPr>
          <w:rFonts w:ascii="Sylfaen" w:hAnsi="Sylfaen" w:cs="Sylfaen"/>
          <w:color w:val="000000"/>
          <w:sz w:val="18"/>
          <w:szCs w:val="18"/>
        </w:rPr>
        <w:t>օրվա</w:t>
      </w:r>
      <w:r w:rsidRPr="00820B2C">
        <w:rPr>
          <w:rFonts w:ascii="Arial" w:hAnsi="Arial" w:cs="Arial"/>
          <w:color w:val="000000"/>
          <w:sz w:val="18"/>
          <w:szCs w:val="18"/>
        </w:rPr>
        <w:t xml:space="preserve"> </w:t>
      </w:r>
      <w:r w:rsidRPr="00820B2C">
        <w:rPr>
          <w:rFonts w:ascii="Sylfaen" w:hAnsi="Sylfaen" w:cs="Sylfaen"/>
          <w:color w:val="000000"/>
          <w:sz w:val="18"/>
          <w:szCs w:val="18"/>
        </w:rPr>
        <w:t>ընթացքում</w:t>
      </w:r>
      <w:r w:rsidRPr="00820B2C">
        <w:rPr>
          <w:rFonts w:ascii="Arial" w:hAnsi="Arial" w:cs="Arial"/>
          <w:color w:val="000000"/>
          <w:sz w:val="18"/>
          <w:szCs w:val="18"/>
        </w:rPr>
        <w:t>: </w:t>
      </w:r>
      <w:r w:rsidRPr="00820B2C">
        <w:rPr>
          <w:rFonts w:ascii="Arial" w:hAnsi="Arial" w:cs="Arial"/>
          <w:color w:val="000000"/>
          <w:sz w:val="18"/>
          <w:szCs w:val="18"/>
        </w:rPr>
        <w:br/>
      </w:r>
      <w:r w:rsidRPr="00820B2C">
        <w:rPr>
          <w:rFonts w:ascii="Arial" w:hAnsi="Arial" w:cs="Arial"/>
          <w:color w:val="000000"/>
          <w:sz w:val="18"/>
          <w:szCs w:val="18"/>
        </w:rPr>
        <w:br/>
      </w:r>
      <w:r w:rsidRPr="00820B2C">
        <w:rPr>
          <w:rFonts w:ascii="Sylfaen" w:hAnsi="Sylfaen" w:cs="Sylfaen"/>
          <w:b/>
          <w:bCs/>
          <w:color w:val="000000"/>
          <w:sz w:val="18"/>
          <w:szCs w:val="18"/>
        </w:rPr>
        <w:t>Անշարժ</w:t>
      </w:r>
      <w:r w:rsidRPr="00820B2C">
        <w:rPr>
          <w:rFonts w:ascii="Arial" w:hAnsi="Arial" w:cs="Arial"/>
          <w:b/>
          <w:bCs/>
          <w:color w:val="000000"/>
          <w:sz w:val="18"/>
          <w:szCs w:val="18"/>
        </w:rPr>
        <w:t xml:space="preserve"> </w:t>
      </w:r>
      <w:r w:rsidRPr="00820B2C">
        <w:rPr>
          <w:rFonts w:ascii="Sylfaen" w:hAnsi="Sylfaen" w:cs="Sylfaen"/>
          <w:b/>
          <w:bCs/>
          <w:color w:val="000000"/>
          <w:sz w:val="18"/>
          <w:szCs w:val="18"/>
        </w:rPr>
        <w:t>գույքը</w:t>
      </w:r>
      <w:r w:rsidRPr="00820B2C">
        <w:rPr>
          <w:rFonts w:ascii="Arial" w:hAnsi="Arial" w:cs="Arial"/>
          <w:b/>
          <w:bCs/>
          <w:color w:val="000000"/>
          <w:sz w:val="18"/>
          <w:szCs w:val="18"/>
        </w:rPr>
        <w:t xml:space="preserve"> </w:t>
      </w:r>
      <w:r w:rsidRPr="00820B2C">
        <w:rPr>
          <w:rFonts w:ascii="Sylfaen" w:hAnsi="Sylfaen" w:cs="Sylfaen"/>
          <w:b/>
          <w:bCs/>
          <w:color w:val="000000"/>
          <w:sz w:val="18"/>
          <w:szCs w:val="18"/>
        </w:rPr>
        <w:t>գնորդին</w:t>
      </w:r>
      <w:r w:rsidRPr="00820B2C">
        <w:rPr>
          <w:rFonts w:ascii="Arial" w:hAnsi="Arial" w:cs="Arial"/>
          <w:b/>
          <w:bCs/>
          <w:color w:val="000000"/>
          <w:sz w:val="18"/>
          <w:szCs w:val="18"/>
        </w:rPr>
        <w:t xml:space="preserve"> </w:t>
      </w:r>
      <w:r w:rsidRPr="00820B2C">
        <w:rPr>
          <w:rFonts w:ascii="Sylfaen" w:hAnsi="Sylfaen" w:cs="Sylfaen"/>
          <w:b/>
          <w:bCs/>
          <w:color w:val="000000"/>
          <w:sz w:val="18"/>
          <w:szCs w:val="18"/>
        </w:rPr>
        <w:t>հանձնելը</w:t>
      </w:r>
      <w:r w:rsidRPr="00820B2C">
        <w:rPr>
          <w:rFonts w:ascii="Arial" w:hAnsi="Arial" w:cs="Arial"/>
          <w:b/>
          <w:bCs/>
          <w:color w:val="000000"/>
          <w:sz w:val="18"/>
          <w:szCs w:val="18"/>
        </w:rPr>
        <w:t> </w:t>
      </w:r>
      <w:r w:rsidRPr="00820B2C">
        <w:rPr>
          <w:rFonts w:ascii="Arial" w:hAnsi="Arial" w:cs="Arial"/>
          <w:color w:val="000000"/>
          <w:sz w:val="18"/>
          <w:szCs w:val="18"/>
        </w:rPr>
        <w:br/>
      </w:r>
      <w:r w:rsidR="00643A6E" w:rsidRPr="00820B2C">
        <w:rPr>
          <w:rFonts w:ascii="Arial" w:hAnsi="Arial" w:cs="Arial"/>
          <w:color w:val="000000"/>
          <w:sz w:val="18"/>
          <w:szCs w:val="18"/>
        </w:rPr>
        <w:object w:dxaOrig="225" w:dyaOrig="225">
          <v:shape id="_x0000_i1325" type="#_x0000_t75" style="width:20.4pt;height:18.25pt" o:ole="">
            <v:imagedata r:id="rId53" o:title=""/>
          </v:shape>
          <w:control r:id="rId113" w:name="DefaultOcxName661" w:shapeid="_x0000_i1325"/>
        </w:object>
      </w:r>
      <w:r w:rsidRPr="00820B2C">
        <w:rPr>
          <w:rFonts w:ascii="Sylfaen" w:hAnsi="Sylfaen" w:cs="Sylfaen"/>
          <w:color w:val="000000"/>
          <w:sz w:val="18"/>
          <w:szCs w:val="18"/>
        </w:rPr>
        <w:t>Անշարժ</w:t>
      </w:r>
      <w:r w:rsidRPr="00820B2C">
        <w:rPr>
          <w:rFonts w:ascii="Arial" w:hAnsi="Arial" w:cs="Arial"/>
          <w:color w:val="000000"/>
          <w:sz w:val="18"/>
          <w:szCs w:val="18"/>
        </w:rPr>
        <w:t xml:space="preserve"> </w:t>
      </w:r>
      <w:r w:rsidRPr="00820B2C">
        <w:rPr>
          <w:rFonts w:ascii="Sylfaen" w:hAnsi="Sylfaen" w:cs="Sylfaen"/>
          <w:color w:val="000000"/>
          <w:sz w:val="18"/>
          <w:szCs w:val="18"/>
        </w:rPr>
        <w:t>գույքի</w:t>
      </w:r>
      <w:r w:rsidRPr="00820B2C">
        <w:rPr>
          <w:rFonts w:ascii="Arial" w:hAnsi="Arial" w:cs="Arial"/>
          <w:color w:val="000000"/>
          <w:sz w:val="18"/>
          <w:szCs w:val="18"/>
        </w:rPr>
        <w:t xml:space="preserve"> </w:t>
      </w:r>
      <w:r w:rsidRPr="00820B2C">
        <w:rPr>
          <w:rFonts w:ascii="Sylfaen" w:hAnsi="Sylfaen" w:cs="Sylfaen"/>
          <w:color w:val="000000"/>
          <w:sz w:val="18"/>
          <w:szCs w:val="18"/>
        </w:rPr>
        <w:t>հանձնման</w:t>
      </w:r>
      <w:r w:rsidRPr="00820B2C">
        <w:rPr>
          <w:rFonts w:ascii="Arial" w:hAnsi="Arial" w:cs="Arial"/>
          <w:color w:val="000000"/>
          <w:sz w:val="18"/>
          <w:szCs w:val="18"/>
        </w:rPr>
        <w:t xml:space="preserve"> </w:t>
      </w:r>
      <w:r w:rsidRPr="00820B2C">
        <w:rPr>
          <w:rFonts w:ascii="Sylfaen" w:hAnsi="Sylfaen" w:cs="Sylfaen"/>
          <w:color w:val="000000"/>
          <w:sz w:val="18"/>
          <w:szCs w:val="18"/>
        </w:rPr>
        <w:t>ակտը</w:t>
      </w:r>
      <w:r w:rsidRPr="00820B2C">
        <w:rPr>
          <w:rFonts w:ascii="Arial" w:hAnsi="Arial" w:cs="Arial"/>
          <w:color w:val="000000"/>
          <w:sz w:val="18"/>
          <w:szCs w:val="18"/>
        </w:rPr>
        <w:t xml:space="preserve"> </w:t>
      </w:r>
      <w:r w:rsidRPr="00820B2C">
        <w:rPr>
          <w:rFonts w:ascii="Sylfaen" w:hAnsi="Sylfaen" w:cs="Sylfaen"/>
          <w:color w:val="000000"/>
          <w:sz w:val="18"/>
          <w:szCs w:val="18"/>
        </w:rPr>
        <w:t>պետք</w:t>
      </w:r>
      <w:r w:rsidRPr="00820B2C">
        <w:rPr>
          <w:rFonts w:ascii="Arial" w:hAnsi="Arial" w:cs="Arial"/>
          <w:color w:val="000000"/>
          <w:sz w:val="18"/>
          <w:szCs w:val="18"/>
        </w:rPr>
        <w:t xml:space="preserve"> </w:t>
      </w:r>
      <w:r w:rsidRPr="00820B2C">
        <w:rPr>
          <w:rFonts w:ascii="Sylfaen" w:hAnsi="Sylfaen" w:cs="Sylfaen"/>
          <w:color w:val="000000"/>
          <w:sz w:val="18"/>
          <w:szCs w:val="18"/>
        </w:rPr>
        <w:t>է</w:t>
      </w:r>
      <w:r w:rsidRPr="00820B2C">
        <w:rPr>
          <w:rFonts w:ascii="Arial" w:hAnsi="Arial" w:cs="Arial"/>
          <w:color w:val="000000"/>
          <w:sz w:val="18"/>
          <w:szCs w:val="18"/>
        </w:rPr>
        <w:t xml:space="preserve"> </w:t>
      </w:r>
      <w:r w:rsidRPr="00820B2C">
        <w:rPr>
          <w:rFonts w:ascii="Sylfaen" w:hAnsi="Sylfaen" w:cs="Sylfaen"/>
          <w:color w:val="000000"/>
          <w:sz w:val="18"/>
          <w:szCs w:val="18"/>
        </w:rPr>
        <w:t>կազմվի</w:t>
      </w:r>
      <w:r w:rsidRPr="00820B2C">
        <w:rPr>
          <w:rFonts w:ascii="Arial" w:hAnsi="Arial" w:cs="Arial"/>
          <w:color w:val="000000"/>
          <w:sz w:val="18"/>
          <w:szCs w:val="18"/>
        </w:rPr>
        <w:t xml:space="preserve"> </w:t>
      </w:r>
      <w:r w:rsidRPr="00820B2C">
        <w:rPr>
          <w:rFonts w:ascii="Sylfaen" w:hAnsi="Sylfaen" w:cs="Sylfaen"/>
          <w:color w:val="000000"/>
          <w:sz w:val="18"/>
          <w:szCs w:val="18"/>
        </w:rPr>
        <w:t>սույն</w:t>
      </w:r>
      <w:r w:rsidRPr="00820B2C">
        <w:rPr>
          <w:rFonts w:ascii="Arial" w:hAnsi="Arial" w:cs="Arial"/>
          <w:color w:val="000000"/>
          <w:sz w:val="18"/>
          <w:szCs w:val="18"/>
        </w:rPr>
        <w:t xml:space="preserve"> </w:t>
      </w:r>
      <w:r w:rsidRPr="00820B2C">
        <w:rPr>
          <w:rFonts w:ascii="Sylfaen" w:hAnsi="Sylfaen" w:cs="Sylfaen"/>
          <w:color w:val="000000"/>
          <w:sz w:val="18"/>
          <w:szCs w:val="18"/>
        </w:rPr>
        <w:t>պայմանագիրը</w:t>
      </w:r>
      <w:r w:rsidRPr="00820B2C">
        <w:rPr>
          <w:rFonts w:ascii="Arial" w:hAnsi="Arial" w:cs="Arial"/>
          <w:color w:val="000000"/>
          <w:sz w:val="18"/>
          <w:szCs w:val="18"/>
        </w:rPr>
        <w:t xml:space="preserve"> </w:t>
      </w:r>
      <w:r w:rsidRPr="00820B2C">
        <w:rPr>
          <w:rFonts w:ascii="Sylfaen" w:hAnsi="Sylfaen" w:cs="Sylfaen"/>
          <w:color w:val="000000"/>
          <w:sz w:val="18"/>
          <w:szCs w:val="18"/>
        </w:rPr>
        <w:t>հաստատելուց</w:t>
      </w:r>
      <w:r w:rsidRPr="00820B2C">
        <w:rPr>
          <w:rFonts w:ascii="Arial" w:hAnsi="Arial" w:cs="Arial"/>
          <w:color w:val="000000"/>
          <w:sz w:val="18"/>
          <w:szCs w:val="18"/>
        </w:rPr>
        <w:t xml:space="preserve"> </w:t>
      </w:r>
      <w:r w:rsidRPr="00820B2C">
        <w:rPr>
          <w:rFonts w:ascii="Sylfaen" w:hAnsi="Sylfaen" w:cs="Sylfaen"/>
          <w:color w:val="000000"/>
          <w:sz w:val="18"/>
          <w:szCs w:val="18"/>
        </w:rPr>
        <w:t>հետո</w:t>
      </w:r>
      <w:r w:rsidRPr="00820B2C">
        <w:rPr>
          <w:rFonts w:ascii="Arial" w:hAnsi="Arial" w:cs="Arial"/>
          <w:color w:val="000000"/>
          <w:sz w:val="18"/>
          <w:szCs w:val="18"/>
        </w:rPr>
        <w:t> * </w:t>
      </w:r>
      <w:r w:rsidR="00643A6E" w:rsidRPr="00820B2C">
        <w:rPr>
          <w:rFonts w:ascii="Arial" w:hAnsi="Arial" w:cs="Arial"/>
          <w:color w:val="000000"/>
          <w:sz w:val="18"/>
          <w:szCs w:val="18"/>
        </w:rPr>
        <w:object w:dxaOrig="225" w:dyaOrig="225">
          <v:shape id="_x0000_i1328" type="#_x0000_t75" style="width:1in;height:18.25pt" o:ole="">
            <v:imagedata r:id="rId43" o:title=""/>
          </v:shape>
          <w:control r:id="rId114" w:name="DefaultOcxName671" w:shapeid="_x0000_i1328"/>
        </w:object>
      </w:r>
      <w:r w:rsidRPr="00820B2C">
        <w:rPr>
          <w:rFonts w:ascii="Sylfaen" w:hAnsi="Sylfaen" w:cs="Sylfaen"/>
          <w:color w:val="000000"/>
          <w:sz w:val="18"/>
          <w:szCs w:val="18"/>
        </w:rPr>
        <w:t>ընթացքում</w:t>
      </w:r>
      <w:r w:rsidRPr="00820B2C">
        <w:rPr>
          <w:rFonts w:ascii="Arial" w:hAnsi="Arial" w:cs="Arial"/>
          <w:color w:val="000000"/>
          <w:sz w:val="18"/>
          <w:szCs w:val="18"/>
        </w:rPr>
        <w:t>: </w:t>
      </w:r>
      <w:r w:rsidRPr="00820B2C">
        <w:rPr>
          <w:rFonts w:ascii="Arial" w:hAnsi="Arial" w:cs="Arial"/>
          <w:color w:val="000000"/>
          <w:sz w:val="18"/>
          <w:szCs w:val="18"/>
        </w:rPr>
        <w:br/>
      </w:r>
      <w:r w:rsidR="00643A6E" w:rsidRPr="00820B2C">
        <w:rPr>
          <w:rFonts w:ascii="Arial" w:hAnsi="Arial" w:cs="Arial"/>
          <w:color w:val="000000"/>
          <w:sz w:val="18"/>
          <w:szCs w:val="18"/>
        </w:rPr>
        <w:object w:dxaOrig="225" w:dyaOrig="225">
          <v:shape id="_x0000_i1331" type="#_x0000_t75" style="width:20.4pt;height:18.25pt" o:ole="">
            <v:imagedata r:id="rId53" o:title=""/>
          </v:shape>
          <w:control r:id="rId115" w:name="DefaultOcxName681" w:shapeid="_x0000_i1331"/>
        </w:object>
      </w:r>
      <w:r w:rsidRPr="00820B2C">
        <w:rPr>
          <w:rFonts w:ascii="Sylfaen" w:hAnsi="Sylfaen" w:cs="Sylfaen"/>
          <w:color w:val="000000"/>
          <w:sz w:val="18"/>
          <w:szCs w:val="18"/>
        </w:rPr>
        <w:t>Անշարժ</w:t>
      </w:r>
      <w:r w:rsidRPr="00820B2C">
        <w:rPr>
          <w:rFonts w:ascii="Arial" w:hAnsi="Arial" w:cs="Arial"/>
          <w:color w:val="000000"/>
          <w:sz w:val="18"/>
          <w:szCs w:val="18"/>
        </w:rPr>
        <w:t xml:space="preserve"> </w:t>
      </w:r>
      <w:r w:rsidRPr="00820B2C">
        <w:rPr>
          <w:rFonts w:ascii="Sylfaen" w:hAnsi="Sylfaen" w:cs="Sylfaen"/>
          <w:color w:val="000000"/>
          <w:sz w:val="18"/>
          <w:szCs w:val="18"/>
        </w:rPr>
        <w:t>գույքը</w:t>
      </w:r>
      <w:r w:rsidRPr="00820B2C">
        <w:rPr>
          <w:rFonts w:ascii="Arial" w:hAnsi="Arial" w:cs="Arial"/>
          <w:color w:val="000000"/>
          <w:sz w:val="18"/>
          <w:szCs w:val="18"/>
        </w:rPr>
        <w:t xml:space="preserve"> </w:t>
      </w:r>
      <w:r w:rsidRPr="00820B2C">
        <w:rPr>
          <w:rFonts w:ascii="Sylfaen" w:hAnsi="Sylfaen" w:cs="Sylfaen"/>
          <w:color w:val="000000"/>
          <w:sz w:val="18"/>
          <w:szCs w:val="18"/>
        </w:rPr>
        <w:t>սույն</w:t>
      </w:r>
      <w:r w:rsidRPr="00820B2C">
        <w:rPr>
          <w:rFonts w:ascii="Arial" w:hAnsi="Arial" w:cs="Arial"/>
          <w:color w:val="000000"/>
          <w:sz w:val="18"/>
          <w:szCs w:val="18"/>
        </w:rPr>
        <w:t xml:space="preserve"> </w:t>
      </w:r>
      <w:r w:rsidRPr="00820B2C">
        <w:rPr>
          <w:rFonts w:ascii="Sylfaen" w:hAnsi="Sylfaen" w:cs="Sylfaen"/>
          <w:color w:val="000000"/>
          <w:sz w:val="18"/>
          <w:szCs w:val="18"/>
        </w:rPr>
        <w:t>պայմանագիրը</w:t>
      </w:r>
      <w:r w:rsidRPr="00820B2C">
        <w:rPr>
          <w:rFonts w:ascii="Arial" w:hAnsi="Arial" w:cs="Arial"/>
          <w:color w:val="000000"/>
          <w:sz w:val="18"/>
          <w:szCs w:val="18"/>
        </w:rPr>
        <w:t xml:space="preserve"> </w:t>
      </w:r>
      <w:r w:rsidRPr="00820B2C">
        <w:rPr>
          <w:rFonts w:ascii="Sylfaen" w:hAnsi="Sylfaen" w:cs="Sylfaen"/>
          <w:color w:val="000000"/>
          <w:sz w:val="18"/>
          <w:szCs w:val="18"/>
        </w:rPr>
        <w:t>հաստատելու</w:t>
      </w:r>
      <w:r w:rsidRPr="00820B2C">
        <w:rPr>
          <w:rFonts w:ascii="Arial" w:hAnsi="Arial" w:cs="Arial"/>
          <w:color w:val="000000"/>
          <w:sz w:val="18"/>
          <w:szCs w:val="18"/>
        </w:rPr>
        <w:t xml:space="preserve"> </w:t>
      </w:r>
      <w:r w:rsidRPr="00820B2C">
        <w:rPr>
          <w:rFonts w:ascii="Sylfaen" w:hAnsi="Sylfaen" w:cs="Sylfaen"/>
          <w:color w:val="000000"/>
          <w:sz w:val="18"/>
          <w:szCs w:val="18"/>
        </w:rPr>
        <w:t>պահին</w:t>
      </w:r>
      <w:r w:rsidRPr="00820B2C">
        <w:rPr>
          <w:rFonts w:ascii="Arial" w:hAnsi="Arial" w:cs="Arial"/>
          <w:color w:val="000000"/>
          <w:sz w:val="18"/>
          <w:szCs w:val="18"/>
        </w:rPr>
        <w:t xml:space="preserve"> </w:t>
      </w:r>
      <w:r w:rsidRPr="00820B2C">
        <w:rPr>
          <w:rFonts w:ascii="Sylfaen" w:hAnsi="Sylfaen" w:cs="Sylfaen"/>
          <w:color w:val="000000"/>
          <w:sz w:val="18"/>
          <w:szCs w:val="18"/>
        </w:rPr>
        <w:t>հանձնվել</w:t>
      </w:r>
      <w:r w:rsidRPr="00820B2C">
        <w:rPr>
          <w:rFonts w:ascii="Arial" w:hAnsi="Arial" w:cs="Arial"/>
          <w:color w:val="000000"/>
          <w:sz w:val="18"/>
          <w:szCs w:val="18"/>
        </w:rPr>
        <w:t xml:space="preserve"> </w:t>
      </w:r>
      <w:r w:rsidRPr="00820B2C">
        <w:rPr>
          <w:rFonts w:ascii="Sylfaen" w:hAnsi="Sylfaen" w:cs="Sylfaen"/>
          <w:color w:val="000000"/>
          <w:sz w:val="18"/>
          <w:szCs w:val="18"/>
        </w:rPr>
        <w:t>է</w:t>
      </w:r>
      <w:r w:rsidRPr="00820B2C">
        <w:rPr>
          <w:rFonts w:ascii="Arial" w:hAnsi="Arial" w:cs="Arial"/>
          <w:color w:val="000000"/>
          <w:sz w:val="18"/>
          <w:szCs w:val="18"/>
        </w:rPr>
        <w:t xml:space="preserve"> </w:t>
      </w:r>
      <w:r w:rsidRPr="00820B2C">
        <w:rPr>
          <w:rFonts w:ascii="Sylfaen" w:hAnsi="Sylfaen" w:cs="Sylfaen"/>
          <w:color w:val="000000"/>
          <w:sz w:val="18"/>
          <w:szCs w:val="18"/>
        </w:rPr>
        <w:t>գնորդին</w:t>
      </w:r>
      <w:r w:rsidRPr="00820B2C">
        <w:rPr>
          <w:rFonts w:ascii="Arial" w:hAnsi="Arial" w:cs="Arial"/>
          <w:color w:val="000000"/>
          <w:sz w:val="18"/>
          <w:szCs w:val="18"/>
        </w:rPr>
        <w:t>: </w:t>
      </w:r>
      <w:r w:rsidRPr="00820B2C">
        <w:rPr>
          <w:rFonts w:ascii="Arial" w:hAnsi="Arial" w:cs="Arial"/>
          <w:color w:val="000000"/>
          <w:sz w:val="18"/>
          <w:szCs w:val="18"/>
        </w:rPr>
        <w:br/>
      </w:r>
      <w:r w:rsidRPr="00820B2C">
        <w:rPr>
          <w:rFonts w:ascii="Arial" w:hAnsi="Arial" w:cs="Arial"/>
          <w:color w:val="000000"/>
          <w:sz w:val="18"/>
          <w:szCs w:val="18"/>
        </w:rPr>
        <w:br/>
      </w:r>
      <w:r w:rsidRPr="00820B2C">
        <w:rPr>
          <w:rFonts w:ascii="Sylfaen" w:hAnsi="Sylfaen" w:cs="Sylfaen"/>
          <w:color w:val="000000"/>
          <w:sz w:val="18"/>
          <w:szCs w:val="18"/>
        </w:rPr>
        <w:t>Սույն</w:t>
      </w:r>
      <w:r w:rsidRPr="00820B2C">
        <w:rPr>
          <w:rFonts w:ascii="Arial" w:hAnsi="Arial" w:cs="Arial"/>
          <w:color w:val="000000"/>
          <w:sz w:val="18"/>
          <w:szCs w:val="18"/>
        </w:rPr>
        <w:t xml:space="preserve"> </w:t>
      </w:r>
      <w:r w:rsidRPr="00820B2C">
        <w:rPr>
          <w:rFonts w:ascii="Sylfaen" w:hAnsi="Sylfaen" w:cs="Sylfaen"/>
          <w:color w:val="000000"/>
          <w:sz w:val="18"/>
          <w:szCs w:val="18"/>
        </w:rPr>
        <w:t>պայմանագրով</w:t>
      </w:r>
      <w:r w:rsidRPr="00820B2C">
        <w:rPr>
          <w:rFonts w:ascii="Arial" w:hAnsi="Arial" w:cs="Arial"/>
          <w:color w:val="000000"/>
          <w:sz w:val="18"/>
          <w:szCs w:val="18"/>
        </w:rPr>
        <w:t xml:space="preserve"> </w:t>
      </w:r>
      <w:r w:rsidRPr="00820B2C">
        <w:rPr>
          <w:rFonts w:ascii="Sylfaen" w:hAnsi="Sylfaen" w:cs="Sylfaen"/>
          <w:color w:val="000000"/>
          <w:sz w:val="18"/>
          <w:szCs w:val="18"/>
        </w:rPr>
        <w:t>չկարգավորված</w:t>
      </w:r>
      <w:r w:rsidRPr="00820B2C">
        <w:rPr>
          <w:rFonts w:ascii="Arial" w:hAnsi="Arial" w:cs="Arial"/>
          <w:color w:val="000000"/>
          <w:sz w:val="18"/>
          <w:szCs w:val="18"/>
        </w:rPr>
        <w:t xml:space="preserve"> </w:t>
      </w:r>
      <w:r w:rsidRPr="00820B2C">
        <w:rPr>
          <w:rFonts w:ascii="Sylfaen" w:hAnsi="Sylfaen" w:cs="Sylfaen"/>
          <w:color w:val="000000"/>
          <w:sz w:val="18"/>
          <w:szCs w:val="18"/>
        </w:rPr>
        <w:t>հարաբերությունների</w:t>
      </w:r>
      <w:r w:rsidRPr="00820B2C">
        <w:rPr>
          <w:rFonts w:ascii="Arial" w:hAnsi="Arial" w:cs="Arial"/>
          <w:color w:val="000000"/>
          <w:sz w:val="18"/>
          <w:szCs w:val="18"/>
        </w:rPr>
        <w:t xml:space="preserve"> </w:t>
      </w:r>
      <w:r w:rsidRPr="00820B2C">
        <w:rPr>
          <w:rFonts w:ascii="Sylfaen" w:hAnsi="Sylfaen" w:cs="Sylfaen"/>
          <w:color w:val="000000"/>
          <w:sz w:val="18"/>
          <w:szCs w:val="18"/>
        </w:rPr>
        <w:t>նկատմամբ</w:t>
      </w:r>
      <w:r w:rsidRPr="00820B2C">
        <w:rPr>
          <w:rFonts w:ascii="Arial" w:hAnsi="Arial" w:cs="Arial"/>
          <w:color w:val="000000"/>
          <w:sz w:val="18"/>
          <w:szCs w:val="18"/>
        </w:rPr>
        <w:t xml:space="preserve"> </w:t>
      </w:r>
      <w:r w:rsidRPr="00820B2C">
        <w:rPr>
          <w:rFonts w:ascii="Sylfaen" w:hAnsi="Sylfaen" w:cs="Sylfaen"/>
          <w:color w:val="000000"/>
          <w:sz w:val="18"/>
          <w:szCs w:val="18"/>
        </w:rPr>
        <w:t>կիրառվում</w:t>
      </w:r>
      <w:r w:rsidRPr="00820B2C">
        <w:rPr>
          <w:rFonts w:ascii="Arial" w:hAnsi="Arial" w:cs="Arial"/>
          <w:color w:val="000000"/>
          <w:sz w:val="18"/>
          <w:szCs w:val="18"/>
        </w:rPr>
        <w:t xml:space="preserve"> </w:t>
      </w:r>
      <w:r w:rsidRPr="00820B2C">
        <w:rPr>
          <w:rFonts w:ascii="Sylfaen" w:hAnsi="Sylfaen" w:cs="Sylfaen"/>
          <w:color w:val="000000"/>
          <w:sz w:val="18"/>
          <w:szCs w:val="18"/>
        </w:rPr>
        <w:t>են</w:t>
      </w:r>
      <w:r w:rsidRPr="00820B2C">
        <w:rPr>
          <w:rFonts w:ascii="Arial" w:hAnsi="Arial" w:cs="Arial"/>
          <w:color w:val="000000"/>
          <w:sz w:val="18"/>
          <w:szCs w:val="18"/>
        </w:rPr>
        <w:t xml:space="preserve"> </w:t>
      </w:r>
      <w:r w:rsidRPr="00820B2C">
        <w:rPr>
          <w:rFonts w:ascii="Sylfaen" w:hAnsi="Sylfaen" w:cs="Sylfaen"/>
          <w:color w:val="000000"/>
          <w:sz w:val="18"/>
          <w:szCs w:val="18"/>
        </w:rPr>
        <w:t>պայմանագրի</w:t>
      </w:r>
      <w:r w:rsidRPr="00820B2C">
        <w:rPr>
          <w:rFonts w:ascii="Arial" w:hAnsi="Arial" w:cs="Arial"/>
          <w:color w:val="000000"/>
          <w:sz w:val="18"/>
          <w:szCs w:val="18"/>
        </w:rPr>
        <w:t xml:space="preserve"> </w:t>
      </w:r>
      <w:r w:rsidRPr="00820B2C">
        <w:rPr>
          <w:rFonts w:ascii="Sylfaen" w:hAnsi="Sylfaen" w:cs="Sylfaen"/>
          <w:color w:val="000000"/>
          <w:sz w:val="18"/>
          <w:szCs w:val="18"/>
        </w:rPr>
        <w:t>կնքման</w:t>
      </w:r>
      <w:r w:rsidRPr="00820B2C">
        <w:rPr>
          <w:rFonts w:ascii="Arial" w:hAnsi="Arial" w:cs="Arial"/>
          <w:color w:val="000000"/>
          <w:sz w:val="18"/>
          <w:szCs w:val="18"/>
        </w:rPr>
        <w:t xml:space="preserve"> </w:t>
      </w:r>
      <w:r w:rsidRPr="00820B2C">
        <w:rPr>
          <w:rFonts w:ascii="Sylfaen" w:hAnsi="Sylfaen" w:cs="Sylfaen"/>
          <w:color w:val="000000"/>
          <w:sz w:val="18"/>
          <w:szCs w:val="18"/>
        </w:rPr>
        <w:t>պահին</w:t>
      </w:r>
      <w:r w:rsidRPr="00820B2C">
        <w:rPr>
          <w:rFonts w:ascii="Arial" w:hAnsi="Arial" w:cs="Arial"/>
          <w:color w:val="000000"/>
          <w:sz w:val="18"/>
          <w:szCs w:val="18"/>
        </w:rPr>
        <w:t xml:space="preserve"> </w:t>
      </w:r>
      <w:r w:rsidRPr="00820B2C">
        <w:rPr>
          <w:rFonts w:ascii="Sylfaen" w:hAnsi="Sylfaen" w:cs="Sylfaen"/>
          <w:color w:val="000000"/>
          <w:sz w:val="18"/>
          <w:szCs w:val="18"/>
        </w:rPr>
        <w:t>գործող</w:t>
      </w:r>
      <w:r w:rsidRPr="00820B2C">
        <w:rPr>
          <w:rFonts w:ascii="Arial" w:hAnsi="Arial" w:cs="Arial"/>
          <w:color w:val="000000"/>
          <w:sz w:val="18"/>
          <w:szCs w:val="18"/>
        </w:rPr>
        <w:t xml:space="preserve"> </w:t>
      </w:r>
      <w:r w:rsidRPr="00820B2C">
        <w:rPr>
          <w:rFonts w:ascii="Sylfaen" w:hAnsi="Sylfaen" w:cs="Sylfaen"/>
          <w:color w:val="000000"/>
          <w:sz w:val="18"/>
          <w:szCs w:val="18"/>
        </w:rPr>
        <w:t>Հայաստանի</w:t>
      </w:r>
      <w:r w:rsidRPr="00820B2C">
        <w:rPr>
          <w:rFonts w:ascii="Arial" w:hAnsi="Arial" w:cs="Arial"/>
          <w:color w:val="000000"/>
          <w:sz w:val="18"/>
          <w:szCs w:val="18"/>
        </w:rPr>
        <w:t xml:space="preserve"> </w:t>
      </w:r>
      <w:r w:rsidRPr="00820B2C">
        <w:rPr>
          <w:rFonts w:ascii="Sylfaen" w:hAnsi="Sylfaen" w:cs="Sylfaen"/>
          <w:color w:val="000000"/>
          <w:sz w:val="18"/>
          <w:szCs w:val="18"/>
        </w:rPr>
        <w:t>Հանրապետության</w:t>
      </w:r>
      <w:r w:rsidRPr="00820B2C">
        <w:rPr>
          <w:rFonts w:ascii="Arial" w:hAnsi="Arial" w:cs="Arial"/>
          <w:color w:val="000000"/>
          <w:sz w:val="18"/>
          <w:szCs w:val="18"/>
        </w:rPr>
        <w:t xml:space="preserve"> </w:t>
      </w:r>
      <w:r w:rsidRPr="00820B2C">
        <w:rPr>
          <w:rFonts w:ascii="Sylfaen" w:hAnsi="Sylfaen" w:cs="Sylfaen"/>
          <w:color w:val="000000"/>
          <w:sz w:val="18"/>
          <w:szCs w:val="18"/>
        </w:rPr>
        <w:t>օրենսդրությունը</w:t>
      </w:r>
      <w:r w:rsidRPr="00820B2C">
        <w:rPr>
          <w:rFonts w:ascii="Arial" w:hAnsi="Arial" w:cs="Arial"/>
          <w:color w:val="000000"/>
          <w:sz w:val="18"/>
          <w:szCs w:val="18"/>
        </w:rPr>
        <w:t>:</w:t>
      </w:r>
    </w:p>
    <w:p w:rsidR="003E2E49" w:rsidRPr="00820B2C" w:rsidRDefault="003E2E49" w:rsidP="003E2E49">
      <w:pPr>
        <w:shd w:val="clear" w:color="auto" w:fill="FFFFFF"/>
        <w:spacing w:line="301" w:lineRule="atLeast"/>
        <w:contextualSpacing/>
        <w:jc w:val="both"/>
        <w:rPr>
          <w:rFonts w:ascii="Arial" w:hAnsi="Arial" w:cs="Arial"/>
          <w:color w:val="000000"/>
          <w:sz w:val="18"/>
          <w:szCs w:val="18"/>
        </w:rPr>
      </w:pPr>
      <w:r w:rsidRPr="00820B2C">
        <w:rPr>
          <w:rFonts w:ascii="Arial" w:hAnsi="Arial" w:cs="Arial"/>
          <w:color w:val="000000"/>
          <w:sz w:val="18"/>
          <w:szCs w:val="18"/>
        </w:rPr>
        <w:t> </w:t>
      </w:r>
    </w:p>
    <w:p w:rsidR="003E2E49" w:rsidRPr="00820B2C" w:rsidRDefault="009C553B" w:rsidP="003E2E49">
      <w:pPr>
        <w:contextualSpacing/>
        <w:rPr>
          <w:rFonts w:ascii="Arial" w:hAnsi="Arial" w:cs="Arial"/>
          <w:sz w:val="18"/>
          <w:szCs w:val="18"/>
        </w:rPr>
      </w:pPr>
      <w:r>
        <w:rPr>
          <w:rFonts w:ascii="Arial" w:hAnsi="Arial" w:cs="Arial"/>
          <w:sz w:val="18"/>
          <w:szCs w:val="18"/>
        </w:rPr>
        <w:pict>
          <v:rect id="_x0000_i1117" style="width:0;height:1.5pt" o:hrstd="t" o:hrnoshade="t" o:hr="t" fillcolor="black" stroked="f"/>
        </w:pict>
      </w:r>
    </w:p>
    <w:p w:rsidR="003E2E49" w:rsidRPr="00820B2C" w:rsidRDefault="003E2E49" w:rsidP="003E2E49">
      <w:pPr>
        <w:shd w:val="clear" w:color="auto" w:fill="FFFFFF"/>
        <w:spacing w:line="301" w:lineRule="atLeast"/>
        <w:contextualSpacing/>
        <w:jc w:val="both"/>
        <w:rPr>
          <w:rFonts w:ascii="Arial" w:hAnsi="Arial" w:cs="Arial"/>
          <w:color w:val="000000"/>
          <w:sz w:val="18"/>
          <w:szCs w:val="18"/>
        </w:rPr>
      </w:pPr>
      <w:r w:rsidRPr="00820B2C">
        <w:rPr>
          <w:rFonts w:ascii="Arial" w:hAnsi="Arial" w:cs="Arial"/>
          <w:color w:val="000000"/>
          <w:sz w:val="18"/>
          <w:szCs w:val="18"/>
        </w:rPr>
        <w:t> </w:t>
      </w:r>
    </w:p>
    <w:p w:rsidR="003E2E49" w:rsidRPr="00820B2C" w:rsidRDefault="003E2E49" w:rsidP="003E2E49">
      <w:pPr>
        <w:shd w:val="clear" w:color="auto" w:fill="FFFFFF"/>
        <w:spacing w:line="301" w:lineRule="atLeast"/>
        <w:contextualSpacing/>
        <w:jc w:val="both"/>
        <w:rPr>
          <w:rFonts w:ascii="Arial" w:hAnsi="Arial" w:cs="Arial"/>
          <w:color w:val="000000"/>
          <w:sz w:val="18"/>
          <w:szCs w:val="18"/>
        </w:rPr>
      </w:pPr>
      <w:r w:rsidRPr="00820B2C">
        <w:rPr>
          <w:rFonts w:ascii="Sylfaen" w:hAnsi="Sylfaen" w:cs="Sylfaen"/>
          <w:b/>
          <w:bCs/>
          <w:color w:val="000000"/>
          <w:sz w:val="18"/>
          <w:szCs w:val="18"/>
        </w:rPr>
        <w:t>Ստորագրություններ՝</w:t>
      </w:r>
    </w:p>
    <w:p w:rsidR="003E2E49" w:rsidRPr="00820B2C" w:rsidRDefault="003E2E49" w:rsidP="003E2E49">
      <w:pPr>
        <w:shd w:val="clear" w:color="auto" w:fill="FFFFFF"/>
        <w:spacing w:line="301" w:lineRule="atLeast"/>
        <w:contextualSpacing/>
        <w:jc w:val="both"/>
        <w:rPr>
          <w:rFonts w:ascii="Arial" w:hAnsi="Arial" w:cs="Arial"/>
          <w:color w:val="000000"/>
          <w:sz w:val="18"/>
          <w:szCs w:val="18"/>
        </w:rPr>
      </w:pPr>
      <w:r w:rsidRPr="00820B2C">
        <w:rPr>
          <w:rFonts w:ascii="Arial" w:hAnsi="Arial" w:cs="Arial"/>
          <w:color w:val="000000"/>
          <w:sz w:val="18"/>
          <w:szCs w:val="18"/>
        </w:rPr>
        <w:t> </w:t>
      </w:r>
    </w:p>
    <w:tbl>
      <w:tblPr>
        <w:tblW w:w="12000" w:type="dxa"/>
        <w:jc w:val="center"/>
        <w:tblCellSpacing w:w="0" w:type="dxa"/>
        <w:tblCellMar>
          <w:left w:w="0" w:type="dxa"/>
          <w:right w:w="0" w:type="dxa"/>
        </w:tblCellMar>
        <w:tblLook w:val="04A0" w:firstRow="1" w:lastRow="0" w:firstColumn="1" w:lastColumn="0" w:noHBand="0" w:noVBand="1"/>
      </w:tblPr>
      <w:tblGrid>
        <w:gridCol w:w="12000"/>
      </w:tblGrid>
      <w:tr w:rsidR="003E2E49" w:rsidRPr="00820B2C" w:rsidTr="00614101">
        <w:trPr>
          <w:tblCellSpacing w:w="0" w:type="dxa"/>
          <w:jc w:val="center"/>
        </w:trPr>
        <w:tc>
          <w:tcPr>
            <w:tcW w:w="0" w:type="auto"/>
            <w:hideMark/>
          </w:tcPr>
          <w:p w:rsidR="003E2E49" w:rsidRPr="00820B2C" w:rsidRDefault="003E2E49" w:rsidP="00614101">
            <w:pPr>
              <w:spacing w:before="67" w:after="33"/>
              <w:ind w:firstLine="894"/>
              <w:contextualSpacing/>
              <w:rPr>
                <w:rFonts w:ascii="Arial" w:hAnsi="Arial" w:cs="Arial"/>
                <w:sz w:val="18"/>
                <w:szCs w:val="18"/>
              </w:rPr>
            </w:pPr>
            <w:r w:rsidRPr="00820B2C">
              <w:rPr>
                <w:rFonts w:ascii="Sylfaen" w:hAnsi="Sylfaen" w:cs="Sylfaen"/>
                <w:b/>
                <w:bCs/>
                <w:sz w:val="18"/>
                <w:szCs w:val="18"/>
              </w:rPr>
              <w:t>Գնորդ</w:t>
            </w:r>
            <w:r w:rsidRPr="00820B2C">
              <w:rPr>
                <w:rFonts w:ascii="Arial" w:hAnsi="Arial" w:cs="Arial"/>
                <w:b/>
                <w:bCs/>
                <w:sz w:val="18"/>
                <w:szCs w:val="18"/>
              </w:rPr>
              <w:t>           _____________________________________________            __________________________</w:t>
            </w:r>
          </w:p>
          <w:p w:rsidR="003E2E49" w:rsidRPr="00820B2C" w:rsidRDefault="003E2E49" w:rsidP="00614101">
            <w:pPr>
              <w:spacing w:before="67" w:after="33"/>
              <w:contextualSpacing/>
              <w:rPr>
                <w:rFonts w:ascii="Arial" w:hAnsi="Arial" w:cs="Arial"/>
                <w:sz w:val="18"/>
                <w:szCs w:val="18"/>
              </w:rPr>
            </w:pPr>
            <w:r w:rsidRPr="00820B2C">
              <w:rPr>
                <w:rFonts w:ascii="Arial" w:hAnsi="Arial" w:cs="Arial"/>
                <w:b/>
                <w:bCs/>
                <w:sz w:val="18"/>
                <w:szCs w:val="18"/>
              </w:rPr>
              <w:t>                                                                  (</w:t>
            </w:r>
            <w:r w:rsidRPr="00820B2C">
              <w:rPr>
                <w:rFonts w:ascii="Sylfaen" w:hAnsi="Sylfaen" w:cs="Sylfaen"/>
                <w:b/>
                <w:bCs/>
                <w:sz w:val="18"/>
                <w:szCs w:val="18"/>
              </w:rPr>
              <w:t>անուն</w:t>
            </w:r>
            <w:r w:rsidRPr="00820B2C">
              <w:rPr>
                <w:rFonts w:ascii="Arial" w:hAnsi="Arial" w:cs="Arial"/>
                <w:b/>
                <w:bCs/>
                <w:sz w:val="18"/>
                <w:szCs w:val="18"/>
              </w:rPr>
              <w:t>,</w:t>
            </w:r>
            <w:r w:rsidRPr="00820B2C">
              <w:rPr>
                <w:rFonts w:ascii="Sylfaen" w:hAnsi="Sylfaen" w:cs="Sylfaen"/>
                <w:b/>
                <w:bCs/>
                <w:sz w:val="18"/>
                <w:szCs w:val="18"/>
              </w:rPr>
              <w:t>ազգանուն</w:t>
            </w:r>
            <w:r w:rsidRPr="00820B2C">
              <w:rPr>
                <w:rFonts w:ascii="Arial" w:hAnsi="Arial" w:cs="Arial"/>
                <w:b/>
                <w:bCs/>
                <w:sz w:val="18"/>
                <w:szCs w:val="18"/>
              </w:rPr>
              <w:t>)                                                  (</w:t>
            </w:r>
            <w:r w:rsidRPr="00820B2C">
              <w:rPr>
                <w:rFonts w:ascii="Sylfaen" w:hAnsi="Sylfaen" w:cs="Sylfaen"/>
                <w:b/>
                <w:bCs/>
                <w:sz w:val="18"/>
                <w:szCs w:val="18"/>
              </w:rPr>
              <w:t>ստորագրություն</w:t>
            </w:r>
            <w:r w:rsidRPr="00820B2C">
              <w:rPr>
                <w:rFonts w:ascii="Arial" w:hAnsi="Arial" w:cs="Arial"/>
                <w:b/>
                <w:bCs/>
                <w:sz w:val="18"/>
                <w:szCs w:val="18"/>
              </w:rPr>
              <w:t>)</w:t>
            </w:r>
          </w:p>
        </w:tc>
      </w:tr>
      <w:tr w:rsidR="003E2E49" w:rsidRPr="00820B2C" w:rsidTr="00614101">
        <w:trPr>
          <w:tblCellSpacing w:w="0" w:type="dxa"/>
          <w:jc w:val="center"/>
        </w:trPr>
        <w:tc>
          <w:tcPr>
            <w:tcW w:w="0" w:type="auto"/>
          </w:tcPr>
          <w:p w:rsidR="003E2E49" w:rsidRPr="00820B2C" w:rsidRDefault="003E2E49" w:rsidP="00614101">
            <w:pPr>
              <w:spacing w:before="67" w:after="33"/>
              <w:contextualSpacing/>
              <w:rPr>
                <w:rFonts w:ascii="Arial" w:hAnsi="Arial" w:cs="Arial"/>
                <w:b/>
                <w:bCs/>
                <w:sz w:val="18"/>
                <w:szCs w:val="18"/>
              </w:rPr>
            </w:pPr>
          </w:p>
        </w:tc>
      </w:tr>
    </w:tbl>
    <w:p w:rsidR="003E2E49" w:rsidRPr="00820B2C" w:rsidRDefault="003E2E49" w:rsidP="003E2E49">
      <w:pPr>
        <w:shd w:val="clear" w:color="auto" w:fill="FFFFFF"/>
        <w:spacing w:line="301" w:lineRule="atLeast"/>
        <w:contextualSpacing/>
        <w:jc w:val="both"/>
        <w:rPr>
          <w:rFonts w:ascii="Arial" w:hAnsi="Arial" w:cs="Arial"/>
          <w:color w:val="000000"/>
          <w:sz w:val="18"/>
          <w:szCs w:val="18"/>
        </w:rPr>
      </w:pPr>
      <w:r w:rsidRPr="00820B2C">
        <w:rPr>
          <w:rFonts w:ascii="Arial" w:hAnsi="Arial" w:cs="Arial"/>
          <w:color w:val="000000"/>
          <w:sz w:val="18"/>
          <w:szCs w:val="18"/>
        </w:rPr>
        <w:t>                                                                     </w:t>
      </w:r>
    </w:p>
    <w:p w:rsidR="003E2E49" w:rsidRPr="00820B2C" w:rsidRDefault="003E2E49" w:rsidP="003E2E49">
      <w:pPr>
        <w:shd w:val="clear" w:color="auto" w:fill="FFFFFF"/>
        <w:spacing w:line="301" w:lineRule="atLeast"/>
        <w:contextualSpacing/>
        <w:jc w:val="both"/>
        <w:rPr>
          <w:rFonts w:ascii="Arial" w:hAnsi="Arial" w:cs="Arial"/>
          <w:sz w:val="18"/>
          <w:szCs w:val="18"/>
        </w:rPr>
      </w:pPr>
      <w:r w:rsidRPr="00820B2C">
        <w:rPr>
          <w:rFonts w:ascii="Arial" w:hAnsi="Arial" w:cs="Arial"/>
          <w:color w:val="000000"/>
          <w:sz w:val="18"/>
          <w:szCs w:val="18"/>
        </w:rPr>
        <w:t> </w:t>
      </w:r>
    </w:p>
    <w:tbl>
      <w:tblPr>
        <w:tblW w:w="12000" w:type="dxa"/>
        <w:jc w:val="center"/>
        <w:tblCellSpacing w:w="0" w:type="dxa"/>
        <w:tblCellMar>
          <w:left w:w="0" w:type="dxa"/>
          <w:right w:w="0" w:type="dxa"/>
        </w:tblCellMar>
        <w:tblLook w:val="04A0" w:firstRow="1" w:lastRow="0" w:firstColumn="1" w:lastColumn="0" w:noHBand="0" w:noVBand="1"/>
      </w:tblPr>
      <w:tblGrid>
        <w:gridCol w:w="12000"/>
      </w:tblGrid>
      <w:tr w:rsidR="003E2E49" w:rsidRPr="00820B2C" w:rsidTr="00614101">
        <w:trPr>
          <w:tblCellSpacing w:w="0" w:type="dxa"/>
          <w:jc w:val="center"/>
        </w:trPr>
        <w:tc>
          <w:tcPr>
            <w:tcW w:w="0" w:type="auto"/>
            <w:hideMark/>
          </w:tcPr>
          <w:p w:rsidR="003E2E49" w:rsidRPr="00820B2C" w:rsidRDefault="003E2E49" w:rsidP="00614101">
            <w:pPr>
              <w:spacing w:before="67" w:after="33"/>
              <w:ind w:firstLine="894"/>
              <w:contextualSpacing/>
              <w:rPr>
                <w:rFonts w:ascii="Arial" w:hAnsi="Arial" w:cs="Arial"/>
                <w:sz w:val="18"/>
                <w:szCs w:val="18"/>
              </w:rPr>
            </w:pPr>
            <w:r w:rsidRPr="00820B2C">
              <w:rPr>
                <w:rFonts w:ascii="Sylfaen" w:hAnsi="Sylfaen" w:cs="Sylfaen"/>
                <w:b/>
                <w:bCs/>
                <w:sz w:val="18"/>
                <w:szCs w:val="18"/>
              </w:rPr>
              <w:lastRenderedPageBreak/>
              <w:t>Վաճառող</w:t>
            </w:r>
            <w:r w:rsidRPr="00820B2C">
              <w:rPr>
                <w:rFonts w:ascii="Arial" w:hAnsi="Arial" w:cs="Arial"/>
                <w:b/>
                <w:bCs/>
                <w:sz w:val="18"/>
                <w:szCs w:val="18"/>
              </w:rPr>
              <w:t>           _____________________________________________            __________________________</w:t>
            </w:r>
          </w:p>
          <w:p w:rsidR="003E2E49" w:rsidRPr="00820B2C" w:rsidRDefault="003E2E49" w:rsidP="00614101">
            <w:pPr>
              <w:spacing w:before="67" w:after="33"/>
              <w:contextualSpacing/>
              <w:rPr>
                <w:rFonts w:ascii="Arial" w:hAnsi="Arial" w:cs="Arial"/>
                <w:sz w:val="18"/>
                <w:szCs w:val="18"/>
              </w:rPr>
            </w:pPr>
            <w:r w:rsidRPr="00820B2C">
              <w:rPr>
                <w:rFonts w:ascii="Arial" w:hAnsi="Arial" w:cs="Arial"/>
                <w:b/>
                <w:bCs/>
                <w:sz w:val="18"/>
                <w:szCs w:val="18"/>
              </w:rPr>
              <w:t>                                                                  (</w:t>
            </w:r>
            <w:r w:rsidRPr="00820B2C">
              <w:rPr>
                <w:rFonts w:ascii="Sylfaen" w:hAnsi="Sylfaen" w:cs="Sylfaen"/>
                <w:b/>
                <w:bCs/>
                <w:sz w:val="18"/>
                <w:szCs w:val="18"/>
              </w:rPr>
              <w:t>անուն</w:t>
            </w:r>
            <w:r w:rsidRPr="00820B2C">
              <w:rPr>
                <w:rFonts w:ascii="Arial" w:hAnsi="Arial" w:cs="Arial"/>
                <w:b/>
                <w:bCs/>
                <w:sz w:val="18"/>
                <w:szCs w:val="18"/>
              </w:rPr>
              <w:t>,</w:t>
            </w:r>
            <w:r w:rsidRPr="00820B2C">
              <w:rPr>
                <w:rFonts w:ascii="Sylfaen" w:hAnsi="Sylfaen" w:cs="Sylfaen"/>
                <w:b/>
                <w:bCs/>
                <w:sz w:val="18"/>
                <w:szCs w:val="18"/>
              </w:rPr>
              <w:t>ազգանուն</w:t>
            </w:r>
            <w:r w:rsidRPr="00820B2C">
              <w:rPr>
                <w:rFonts w:ascii="Arial" w:hAnsi="Arial" w:cs="Arial"/>
                <w:b/>
                <w:bCs/>
                <w:sz w:val="18"/>
                <w:szCs w:val="18"/>
              </w:rPr>
              <w:t>)                                                                   (</w:t>
            </w:r>
            <w:r w:rsidRPr="00820B2C">
              <w:rPr>
                <w:rFonts w:ascii="Sylfaen" w:hAnsi="Sylfaen" w:cs="Sylfaen"/>
                <w:b/>
                <w:bCs/>
                <w:sz w:val="18"/>
                <w:szCs w:val="18"/>
              </w:rPr>
              <w:t>ստորագրություն</w:t>
            </w:r>
            <w:r w:rsidRPr="00820B2C">
              <w:rPr>
                <w:rFonts w:ascii="Arial" w:hAnsi="Arial" w:cs="Arial"/>
                <w:b/>
                <w:bCs/>
                <w:sz w:val="18"/>
                <w:szCs w:val="18"/>
              </w:rPr>
              <w:t>)</w:t>
            </w:r>
          </w:p>
        </w:tc>
      </w:tr>
    </w:tbl>
    <w:p w:rsidR="003E2E49" w:rsidRDefault="003E2E49" w:rsidP="003E2E49">
      <w:pPr>
        <w:shd w:val="clear" w:color="auto" w:fill="FFFFFF"/>
        <w:spacing w:line="301" w:lineRule="atLeast"/>
        <w:contextualSpacing/>
        <w:jc w:val="both"/>
        <w:rPr>
          <w:rFonts w:ascii="Arial" w:hAnsi="Arial" w:cs="Arial"/>
          <w:color w:val="000000"/>
          <w:sz w:val="18"/>
          <w:szCs w:val="18"/>
        </w:rPr>
      </w:pPr>
      <w:r w:rsidRPr="00820B2C">
        <w:rPr>
          <w:rFonts w:ascii="Arial" w:hAnsi="Arial" w:cs="Arial"/>
          <w:color w:val="000000"/>
          <w:sz w:val="18"/>
          <w:szCs w:val="18"/>
        </w:rPr>
        <w:t>                                                                     </w:t>
      </w:r>
    </w:p>
    <w:p w:rsidR="00916069" w:rsidRPr="00820B2C" w:rsidRDefault="00916069" w:rsidP="003E2E49">
      <w:pPr>
        <w:shd w:val="clear" w:color="auto" w:fill="FFFFFF"/>
        <w:spacing w:line="301" w:lineRule="atLeast"/>
        <w:contextualSpacing/>
        <w:jc w:val="both"/>
        <w:rPr>
          <w:rFonts w:ascii="Arial" w:hAnsi="Arial" w:cs="Arial"/>
          <w:color w:val="000000"/>
          <w:sz w:val="18"/>
          <w:szCs w:val="18"/>
        </w:rPr>
      </w:pPr>
    </w:p>
    <w:p w:rsidR="003E2E49" w:rsidRPr="00820B2C" w:rsidRDefault="003E2E49" w:rsidP="003E2E49">
      <w:pPr>
        <w:shd w:val="clear" w:color="auto" w:fill="FFFFFF"/>
        <w:spacing w:line="301" w:lineRule="atLeast"/>
        <w:jc w:val="both"/>
        <w:rPr>
          <w:rFonts w:ascii="Arial" w:hAnsi="Arial" w:cs="Arial"/>
          <w:color w:val="000000"/>
          <w:sz w:val="18"/>
          <w:szCs w:val="18"/>
        </w:rPr>
      </w:pPr>
      <w:r w:rsidRPr="00820B2C">
        <w:rPr>
          <w:rFonts w:ascii="Arial" w:hAnsi="Arial" w:cs="Arial"/>
          <w:color w:val="000000"/>
          <w:sz w:val="18"/>
          <w:szCs w:val="18"/>
        </w:rPr>
        <w:t>□ (</w:t>
      </w:r>
      <w:r w:rsidRPr="00820B2C">
        <w:rPr>
          <w:rFonts w:ascii="Sylfaen" w:hAnsi="Sylfaen" w:cs="Sylfaen"/>
          <w:color w:val="000000"/>
          <w:sz w:val="18"/>
          <w:szCs w:val="18"/>
        </w:rPr>
        <w:t>Եթե</w:t>
      </w:r>
      <w:r w:rsidRPr="00820B2C">
        <w:rPr>
          <w:rFonts w:ascii="Arial" w:hAnsi="Arial" w:cs="Arial"/>
          <w:color w:val="000000"/>
          <w:sz w:val="18"/>
          <w:szCs w:val="18"/>
        </w:rPr>
        <w:t xml:space="preserve"> </w:t>
      </w:r>
      <w:r w:rsidRPr="00820B2C">
        <w:rPr>
          <w:rFonts w:ascii="Sylfaen" w:hAnsi="Sylfaen" w:cs="Sylfaen"/>
          <w:color w:val="000000"/>
          <w:sz w:val="18"/>
          <w:szCs w:val="18"/>
        </w:rPr>
        <w:t>առկա</w:t>
      </w:r>
      <w:r w:rsidRPr="00820B2C">
        <w:rPr>
          <w:rFonts w:ascii="Arial" w:hAnsi="Arial" w:cs="Arial"/>
          <w:color w:val="000000"/>
          <w:sz w:val="18"/>
          <w:szCs w:val="18"/>
        </w:rPr>
        <w:t xml:space="preserve"> </w:t>
      </w:r>
      <w:r w:rsidRPr="00820B2C">
        <w:rPr>
          <w:rFonts w:ascii="Sylfaen" w:hAnsi="Sylfaen" w:cs="Sylfaen"/>
          <w:color w:val="000000"/>
          <w:sz w:val="18"/>
          <w:szCs w:val="18"/>
        </w:rPr>
        <w:t>է</w:t>
      </w:r>
      <w:r w:rsidRPr="00820B2C">
        <w:rPr>
          <w:rFonts w:ascii="Arial" w:hAnsi="Arial" w:cs="Arial"/>
          <w:color w:val="000000"/>
          <w:sz w:val="18"/>
          <w:szCs w:val="18"/>
        </w:rPr>
        <w:t>) </w:t>
      </w:r>
      <w:r w:rsidRPr="00820B2C">
        <w:rPr>
          <w:rFonts w:ascii="Sylfaen" w:hAnsi="Sylfaen" w:cs="Sylfaen"/>
          <w:b/>
          <w:bCs/>
          <w:color w:val="000000"/>
          <w:sz w:val="18"/>
          <w:szCs w:val="18"/>
        </w:rPr>
        <w:t>Անշարժ</w:t>
      </w:r>
      <w:r w:rsidRPr="00820B2C">
        <w:rPr>
          <w:rFonts w:ascii="Arial" w:hAnsi="Arial" w:cs="Arial"/>
          <w:b/>
          <w:bCs/>
          <w:color w:val="000000"/>
          <w:sz w:val="18"/>
          <w:szCs w:val="18"/>
        </w:rPr>
        <w:t xml:space="preserve"> </w:t>
      </w:r>
      <w:r w:rsidRPr="00820B2C">
        <w:rPr>
          <w:rFonts w:ascii="Sylfaen" w:hAnsi="Sylfaen" w:cs="Sylfaen"/>
          <w:b/>
          <w:bCs/>
          <w:color w:val="000000"/>
          <w:sz w:val="18"/>
          <w:szCs w:val="18"/>
        </w:rPr>
        <w:t>գույքի</w:t>
      </w:r>
      <w:r w:rsidRPr="00820B2C">
        <w:rPr>
          <w:rFonts w:ascii="Arial" w:hAnsi="Arial" w:cs="Arial"/>
          <w:b/>
          <w:bCs/>
          <w:color w:val="000000"/>
          <w:sz w:val="18"/>
          <w:szCs w:val="18"/>
        </w:rPr>
        <w:t xml:space="preserve"> </w:t>
      </w:r>
      <w:r w:rsidRPr="00820B2C">
        <w:rPr>
          <w:rFonts w:ascii="Sylfaen" w:hAnsi="Sylfaen" w:cs="Sylfaen"/>
          <w:b/>
          <w:bCs/>
          <w:color w:val="000000"/>
          <w:sz w:val="18"/>
          <w:szCs w:val="18"/>
        </w:rPr>
        <w:t>համատեղ</w:t>
      </w:r>
      <w:r w:rsidRPr="00820B2C">
        <w:rPr>
          <w:rFonts w:ascii="Arial" w:hAnsi="Arial" w:cs="Arial"/>
          <w:b/>
          <w:bCs/>
          <w:color w:val="000000"/>
          <w:sz w:val="18"/>
          <w:szCs w:val="18"/>
        </w:rPr>
        <w:t xml:space="preserve"> </w:t>
      </w:r>
      <w:r w:rsidRPr="00820B2C">
        <w:rPr>
          <w:rFonts w:ascii="Sylfaen" w:hAnsi="Sylfaen" w:cs="Sylfaen"/>
          <w:b/>
          <w:bCs/>
          <w:color w:val="000000"/>
          <w:sz w:val="18"/>
          <w:szCs w:val="18"/>
        </w:rPr>
        <w:t>սեփականության</w:t>
      </w:r>
      <w:r w:rsidRPr="00820B2C">
        <w:rPr>
          <w:rFonts w:ascii="Arial" w:hAnsi="Arial" w:cs="Arial"/>
          <w:b/>
          <w:bCs/>
          <w:color w:val="000000"/>
          <w:sz w:val="18"/>
          <w:szCs w:val="18"/>
        </w:rPr>
        <w:t xml:space="preserve"> </w:t>
      </w:r>
      <w:r w:rsidRPr="00820B2C">
        <w:rPr>
          <w:rFonts w:ascii="Sylfaen" w:hAnsi="Sylfaen" w:cs="Sylfaen"/>
          <w:b/>
          <w:bCs/>
          <w:color w:val="000000"/>
          <w:sz w:val="18"/>
          <w:szCs w:val="18"/>
        </w:rPr>
        <w:t>մասնակից</w:t>
      </w:r>
    </w:p>
    <w:p w:rsidR="003E2E49" w:rsidRPr="00820B2C" w:rsidRDefault="003E2E49" w:rsidP="003E2E49">
      <w:pPr>
        <w:shd w:val="clear" w:color="auto" w:fill="FFFFFF"/>
        <w:spacing w:line="301" w:lineRule="atLeast"/>
        <w:jc w:val="both"/>
        <w:rPr>
          <w:rFonts w:ascii="Arial" w:hAnsi="Arial" w:cs="Arial"/>
          <w:color w:val="000000"/>
          <w:sz w:val="18"/>
          <w:szCs w:val="18"/>
        </w:rPr>
      </w:pPr>
      <w:r w:rsidRPr="00820B2C">
        <w:rPr>
          <w:rFonts w:ascii="Arial" w:hAnsi="Arial" w:cs="Arial"/>
          <w:color w:val="000000"/>
          <w:sz w:val="18"/>
          <w:szCs w:val="18"/>
        </w:rPr>
        <w:t> </w:t>
      </w:r>
    </w:p>
    <w:tbl>
      <w:tblPr>
        <w:tblW w:w="12000" w:type="dxa"/>
        <w:jc w:val="center"/>
        <w:tblCellSpacing w:w="0" w:type="dxa"/>
        <w:tblCellMar>
          <w:left w:w="0" w:type="dxa"/>
          <w:right w:w="0" w:type="dxa"/>
        </w:tblCellMar>
        <w:tblLook w:val="04A0" w:firstRow="1" w:lastRow="0" w:firstColumn="1" w:lastColumn="0" w:noHBand="0" w:noVBand="1"/>
      </w:tblPr>
      <w:tblGrid>
        <w:gridCol w:w="12000"/>
      </w:tblGrid>
      <w:tr w:rsidR="003E2E49" w:rsidRPr="00820B2C" w:rsidTr="00614101">
        <w:trPr>
          <w:tblCellSpacing w:w="0" w:type="dxa"/>
          <w:jc w:val="center"/>
        </w:trPr>
        <w:tc>
          <w:tcPr>
            <w:tcW w:w="0" w:type="auto"/>
            <w:hideMark/>
          </w:tcPr>
          <w:p w:rsidR="003E2E49" w:rsidRPr="00820B2C" w:rsidRDefault="003E2E49" w:rsidP="00614101">
            <w:pPr>
              <w:spacing w:before="67" w:after="33"/>
              <w:rPr>
                <w:rFonts w:ascii="Arial" w:hAnsi="Arial" w:cs="Arial"/>
                <w:sz w:val="18"/>
                <w:szCs w:val="18"/>
              </w:rPr>
            </w:pPr>
            <w:r w:rsidRPr="00820B2C">
              <w:rPr>
                <w:rFonts w:ascii="Arial" w:hAnsi="Arial" w:cs="Arial"/>
                <w:b/>
                <w:bCs/>
                <w:sz w:val="18"/>
                <w:szCs w:val="18"/>
              </w:rPr>
              <w:t>                                     _____________________________________________       __________________________</w:t>
            </w:r>
          </w:p>
          <w:p w:rsidR="003E2E49" w:rsidRPr="00820B2C" w:rsidRDefault="003E2E49" w:rsidP="00614101">
            <w:pPr>
              <w:spacing w:before="67" w:after="33"/>
              <w:rPr>
                <w:rFonts w:ascii="Arial" w:hAnsi="Arial" w:cs="Arial"/>
                <w:sz w:val="18"/>
                <w:szCs w:val="18"/>
              </w:rPr>
            </w:pPr>
            <w:r w:rsidRPr="00820B2C">
              <w:rPr>
                <w:rFonts w:ascii="Arial" w:hAnsi="Arial" w:cs="Arial"/>
                <w:b/>
                <w:bCs/>
                <w:sz w:val="18"/>
                <w:szCs w:val="18"/>
              </w:rPr>
              <w:t>                                                                  (</w:t>
            </w:r>
            <w:r w:rsidRPr="00820B2C">
              <w:rPr>
                <w:rFonts w:ascii="Sylfaen" w:hAnsi="Sylfaen" w:cs="Sylfaen"/>
                <w:b/>
                <w:bCs/>
                <w:sz w:val="18"/>
                <w:szCs w:val="18"/>
              </w:rPr>
              <w:t>անուն</w:t>
            </w:r>
            <w:r w:rsidRPr="00820B2C">
              <w:rPr>
                <w:rFonts w:ascii="Arial" w:hAnsi="Arial" w:cs="Arial"/>
                <w:b/>
                <w:bCs/>
                <w:sz w:val="18"/>
                <w:szCs w:val="18"/>
              </w:rPr>
              <w:t>,</w:t>
            </w:r>
            <w:r w:rsidRPr="00820B2C">
              <w:rPr>
                <w:rFonts w:ascii="Sylfaen" w:hAnsi="Sylfaen" w:cs="Sylfaen"/>
                <w:b/>
                <w:bCs/>
                <w:sz w:val="18"/>
                <w:szCs w:val="18"/>
              </w:rPr>
              <w:t>ազգանուն</w:t>
            </w:r>
            <w:r w:rsidRPr="00820B2C">
              <w:rPr>
                <w:rFonts w:ascii="Arial" w:hAnsi="Arial" w:cs="Arial"/>
                <w:b/>
                <w:bCs/>
                <w:sz w:val="18"/>
                <w:szCs w:val="18"/>
              </w:rPr>
              <w:t>)                                              (</w:t>
            </w:r>
            <w:r w:rsidRPr="00820B2C">
              <w:rPr>
                <w:rFonts w:ascii="Sylfaen" w:hAnsi="Sylfaen" w:cs="Sylfaen"/>
                <w:b/>
                <w:bCs/>
                <w:sz w:val="18"/>
                <w:szCs w:val="18"/>
              </w:rPr>
              <w:t>ստորագրություն</w:t>
            </w:r>
            <w:r w:rsidRPr="00820B2C">
              <w:rPr>
                <w:rFonts w:ascii="Arial" w:hAnsi="Arial" w:cs="Arial"/>
                <w:b/>
                <w:bCs/>
                <w:sz w:val="18"/>
                <w:szCs w:val="18"/>
              </w:rPr>
              <w:t>)</w:t>
            </w:r>
          </w:p>
        </w:tc>
      </w:tr>
    </w:tbl>
    <w:p w:rsidR="003E2E49" w:rsidRPr="00820B2C" w:rsidRDefault="003E2E49" w:rsidP="003E2E49">
      <w:pPr>
        <w:shd w:val="clear" w:color="auto" w:fill="FFFFFF"/>
        <w:spacing w:line="301" w:lineRule="atLeast"/>
        <w:jc w:val="both"/>
        <w:rPr>
          <w:rFonts w:ascii="Arial" w:hAnsi="Arial" w:cs="Arial"/>
          <w:color w:val="000000"/>
          <w:sz w:val="18"/>
          <w:szCs w:val="18"/>
        </w:rPr>
      </w:pPr>
      <w:r w:rsidRPr="00820B2C">
        <w:rPr>
          <w:rFonts w:ascii="Arial" w:hAnsi="Arial" w:cs="Arial"/>
          <w:color w:val="000000"/>
          <w:sz w:val="18"/>
          <w:szCs w:val="18"/>
        </w:rPr>
        <w:t>                                                                     </w:t>
      </w:r>
    </w:p>
    <w:p w:rsidR="003E2E49" w:rsidRPr="00820B2C" w:rsidRDefault="003E2E49" w:rsidP="003E2E49">
      <w:pPr>
        <w:shd w:val="clear" w:color="auto" w:fill="FFFFFF"/>
        <w:spacing w:line="301" w:lineRule="atLeast"/>
        <w:jc w:val="both"/>
        <w:rPr>
          <w:rFonts w:ascii="Arial" w:hAnsi="Arial" w:cs="Arial"/>
          <w:color w:val="000000"/>
          <w:sz w:val="18"/>
          <w:szCs w:val="18"/>
        </w:rPr>
      </w:pPr>
      <w:r w:rsidRPr="00820B2C">
        <w:rPr>
          <w:rFonts w:ascii="Arial" w:hAnsi="Arial" w:cs="Arial"/>
          <w:color w:val="000000"/>
          <w:sz w:val="18"/>
          <w:szCs w:val="18"/>
        </w:rPr>
        <w:t> </w:t>
      </w:r>
    </w:p>
    <w:p w:rsidR="003E2E49" w:rsidRPr="00820B2C" w:rsidRDefault="003E2E49" w:rsidP="003E2E49">
      <w:pPr>
        <w:shd w:val="clear" w:color="auto" w:fill="FFFFFF"/>
        <w:spacing w:line="301" w:lineRule="atLeast"/>
        <w:jc w:val="both"/>
        <w:rPr>
          <w:rFonts w:ascii="Arial" w:hAnsi="Arial" w:cs="Arial"/>
          <w:color w:val="000000"/>
          <w:sz w:val="18"/>
          <w:szCs w:val="18"/>
        </w:rPr>
      </w:pPr>
      <w:r w:rsidRPr="00820B2C">
        <w:rPr>
          <w:rFonts w:ascii="Arial" w:hAnsi="Arial" w:cs="Arial"/>
          <w:color w:val="000000"/>
          <w:sz w:val="18"/>
          <w:szCs w:val="18"/>
        </w:rPr>
        <w:t> </w:t>
      </w:r>
    </w:p>
    <w:p w:rsidR="003E2E49" w:rsidRPr="00820B2C" w:rsidRDefault="003E2E49" w:rsidP="003E2E49">
      <w:pPr>
        <w:shd w:val="clear" w:color="auto" w:fill="FFFFFF"/>
        <w:spacing w:line="301" w:lineRule="atLeast"/>
        <w:jc w:val="both"/>
        <w:rPr>
          <w:rFonts w:ascii="Arial" w:hAnsi="Arial" w:cs="Arial"/>
          <w:color w:val="000000"/>
          <w:sz w:val="18"/>
          <w:szCs w:val="18"/>
        </w:rPr>
      </w:pPr>
      <w:r w:rsidRPr="00820B2C">
        <w:rPr>
          <w:rFonts w:ascii="Sylfaen" w:hAnsi="Sylfaen" w:cs="Sylfaen"/>
          <w:color w:val="000000"/>
          <w:sz w:val="18"/>
          <w:szCs w:val="18"/>
        </w:rPr>
        <w:t>Սույն</w:t>
      </w:r>
      <w:r w:rsidRPr="00820B2C">
        <w:rPr>
          <w:rFonts w:ascii="Arial" w:hAnsi="Arial" w:cs="Arial"/>
          <w:color w:val="000000"/>
          <w:sz w:val="18"/>
          <w:szCs w:val="18"/>
        </w:rPr>
        <w:t xml:space="preserve"> </w:t>
      </w:r>
      <w:r w:rsidRPr="00820B2C">
        <w:rPr>
          <w:rFonts w:ascii="Sylfaen" w:hAnsi="Sylfaen" w:cs="Sylfaen"/>
          <w:color w:val="000000"/>
          <w:sz w:val="18"/>
          <w:szCs w:val="18"/>
        </w:rPr>
        <w:t>պայմանագիրը</w:t>
      </w:r>
      <w:r w:rsidRPr="00820B2C">
        <w:rPr>
          <w:rFonts w:ascii="Arial" w:hAnsi="Arial" w:cs="Arial"/>
          <w:color w:val="000000"/>
          <w:sz w:val="18"/>
          <w:szCs w:val="18"/>
        </w:rPr>
        <w:t xml:space="preserve"> </w:t>
      </w:r>
      <w:r w:rsidRPr="00820B2C">
        <w:rPr>
          <w:rFonts w:ascii="Sylfaen" w:hAnsi="Sylfaen" w:cs="Sylfaen"/>
          <w:color w:val="000000"/>
          <w:sz w:val="18"/>
          <w:szCs w:val="18"/>
        </w:rPr>
        <w:t>կողմերը</w:t>
      </w:r>
      <w:r w:rsidRPr="00820B2C">
        <w:rPr>
          <w:rFonts w:ascii="Arial" w:hAnsi="Arial" w:cs="Arial"/>
          <w:color w:val="000000"/>
          <w:sz w:val="18"/>
          <w:szCs w:val="18"/>
        </w:rPr>
        <w:t xml:space="preserve"> </w:t>
      </w:r>
      <w:r w:rsidRPr="00820B2C">
        <w:rPr>
          <w:rFonts w:ascii="Sylfaen" w:hAnsi="Sylfaen" w:cs="Sylfaen"/>
          <w:color w:val="000000"/>
          <w:sz w:val="18"/>
          <w:szCs w:val="18"/>
        </w:rPr>
        <w:t>ստորագրել</w:t>
      </w:r>
      <w:r w:rsidRPr="00820B2C">
        <w:rPr>
          <w:rFonts w:ascii="Arial" w:hAnsi="Arial" w:cs="Arial"/>
          <w:color w:val="000000"/>
          <w:sz w:val="18"/>
          <w:szCs w:val="18"/>
        </w:rPr>
        <w:t xml:space="preserve"> </w:t>
      </w:r>
      <w:r w:rsidRPr="00820B2C">
        <w:rPr>
          <w:rFonts w:ascii="Sylfaen" w:hAnsi="Sylfaen" w:cs="Sylfaen"/>
          <w:color w:val="000000"/>
          <w:sz w:val="18"/>
          <w:szCs w:val="18"/>
        </w:rPr>
        <w:t>են</w:t>
      </w:r>
      <w:r w:rsidRPr="00820B2C">
        <w:rPr>
          <w:rFonts w:ascii="Arial" w:hAnsi="Arial" w:cs="Arial"/>
          <w:color w:val="000000"/>
          <w:sz w:val="18"/>
          <w:szCs w:val="18"/>
        </w:rPr>
        <w:t xml:space="preserve"> </w:t>
      </w:r>
      <w:r w:rsidRPr="00820B2C">
        <w:rPr>
          <w:rFonts w:ascii="Sylfaen" w:hAnsi="Sylfaen" w:cs="Sylfaen"/>
          <w:color w:val="000000"/>
          <w:sz w:val="18"/>
          <w:szCs w:val="18"/>
        </w:rPr>
        <w:t>իմ</w:t>
      </w:r>
      <w:r w:rsidRPr="00820B2C">
        <w:rPr>
          <w:rFonts w:ascii="Arial" w:hAnsi="Arial" w:cs="Arial"/>
          <w:color w:val="000000"/>
          <w:sz w:val="18"/>
          <w:szCs w:val="18"/>
        </w:rPr>
        <w:t xml:space="preserve">` </w:t>
      </w:r>
      <w:r w:rsidRPr="00820B2C">
        <w:rPr>
          <w:rFonts w:ascii="Sylfaen" w:hAnsi="Sylfaen" w:cs="Sylfaen"/>
          <w:color w:val="000000"/>
          <w:sz w:val="18"/>
          <w:szCs w:val="18"/>
        </w:rPr>
        <w:t>Հայաստանի</w:t>
      </w:r>
      <w:r w:rsidRPr="00820B2C">
        <w:rPr>
          <w:rFonts w:ascii="Arial" w:hAnsi="Arial" w:cs="Arial"/>
          <w:color w:val="000000"/>
          <w:sz w:val="18"/>
          <w:szCs w:val="18"/>
        </w:rPr>
        <w:t xml:space="preserve"> </w:t>
      </w:r>
      <w:r w:rsidRPr="00820B2C">
        <w:rPr>
          <w:rFonts w:ascii="Sylfaen" w:hAnsi="Sylfaen" w:cs="Sylfaen"/>
          <w:color w:val="000000"/>
          <w:sz w:val="18"/>
          <w:szCs w:val="18"/>
        </w:rPr>
        <w:t>Հանրապետության</w:t>
      </w:r>
      <w:r w:rsidRPr="00820B2C">
        <w:rPr>
          <w:rFonts w:ascii="Arial" w:hAnsi="Arial" w:cs="Arial"/>
          <w:color w:val="000000"/>
          <w:sz w:val="18"/>
          <w:szCs w:val="18"/>
        </w:rPr>
        <w:t xml:space="preserve"> </w:t>
      </w:r>
      <w:r w:rsidRPr="00820B2C">
        <w:rPr>
          <w:rFonts w:ascii="Sylfaen" w:hAnsi="Sylfaen" w:cs="Sylfaen"/>
          <w:color w:val="000000"/>
          <w:sz w:val="18"/>
          <w:szCs w:val="18"/>
        </w:rPr>
        <w:t>կառավարությանն</w:t>
      </w:r>
      <w:r w:rsidRPr="00820B2C">
        <w:rPr>
          <w:rFonts w:ascii="Arial" w:hAnsi="Arial" w:cs="Arial"/>
          <w:color w:val="000000"/>
          <w:sz w:val="18"/>
          <w:szCs w:val="18"/>
        </w:rPr>
        <w:t xml:space="preserve"> </w:t>
      </w:r>
      <w:r w:rsidRPr="00820B2C">
        <w:rPr>
          <w:rFonts w:ascii="Sylfaen" w:hAnsi="Sylfaen" w:cs="Sylfaen"/>
          <w:color w:val="000000"/>
          <w:sz w:val="18"/>
          <w:szCs w:val="18"/>
        </w:rPr>
        <w:t>առընթեր</w:t>
      </w:r>
      <w:r w:rsidRPr="00820B2C">
        <w:rPr>
          <w:rFonts w:ascii="Arial" w:hAnsi="Arial" w:cs="Arial"/>
          <w:color w:val="000000"/>
          <w:sz w:val="18"/>
          <w:szCs w:val="18"/>
        </w:rPr>
        <w:t xml:space="preserve"> </w:t>
      </w:r>
      <w:r w:rsidRPr="00820B2C">
        <w:rPr>
          <w:rFonts w:ascii="Sylfaen" w:hAnsi="Sylfaen" w:cs="Sylfaen"/>
          <w:color w:val="000000"/>
          <w:sz w:val="18"/>
          <w:szCs w:val="18"/>
        </w:rPr>
        <w:t>անշարժ</w:t>
      </w:r>
      <w:r w:rsidRPr="00820B2C">
        <w:rPr>
          <w:rFonts w:ascii="Arial" w:hAnsi="Arial" w:cs="Arial"/>
          <w:color w:val="000000"/>
          <w:sz w:val="18"/>
          <w:szCs w:val="18"/>
        </w:rPr>
        <w:t xml:space="preserve"> </w:t>
      </w:r>
      <w:r w:rsidRPr="00820B2C">
        <w:rPr>
          <w:rFonts w:ascii="Sylfaen" w:hAnsi="Sylfaen" w:cs="Sylfaen"/>
          <w:color w:val="000000"/>
          <w:sz w:val="18"/>
          <w:szCs w:val="18"/>
        </w:rPr>
        <w:t>գույքի</w:t>
      </w:r>
      <w:r w:rsidRPr="00820B2C">
        <w:rPr>
          <w:rFonts w:ascii="Arial" w:hAnsi="Arial" w:cs="Arial"/>
          <w:color w:val="000000"/>
          <w:sz w:val="18"/>
          <w:szCs w:val="18"/>
        </w:rPr>
        <w:t xml:space="preserve"> </w:t>
      </w:r>
      <w:r w:rsidRPr="00820B2C">
        <w:rPr>
          <w:rFonts w:ascii="Sylfaen" w:hAnsi="Sylfaen" w:cs="Sylfaen"/>
          <w:color w:val="000000"/>
          <w:sz w:val="18"/>
          <w:szCs w:val="18"/>
        </w:rPr>
        <w:t>կադաստրի</w:t>
      </w:r>
      <w:r w:rsidRPr="00820B2C">
        <w:rPr>
          <w:rFonts w:ascii="Arial" w:hAnsi="Arial" w:cs="Arial"/>
          <w:color w:val="000000"/>
          <w:sz w:val="18"/>
          <w:szCs w:val="18"/>
        </w:rPr>
        <w:t xml:space="preserve"> </w:t>
      </w:r>
      <w:r w:rsidRPr="00820B2C">
        <w:rPr>
          <w:rFonts w:ascii="Sylfaen" w:hAnsi="Sylfaen" w:cs="Sylfaen"/>
          <w:color w:val="000000"/>
          <w:sz w:val="18"/>
          <w:szCs w:val="18"/>
        </w:rPr>
        <w:t>պետական</w:t>
      </w:r>
      <w:r w:rsidRPr="00820B2C">
        <w:rPr>
          <w:rFonts w:ascii="Arial" w:hAnsi="Arial" w:cs="Arial"/>
          <w:color w:val="000000"/>
          <w:sz w:val="18"/>
          <w:szCs w:val="18"/>
        </w:rPr>
        <w:t xml:space="preserve"> </w:t>
      </w:r>
      <w:r w:rsidRPr="00820B2C">
        <w:rPr>
          <w:rFonts w:ascii="Sylfaen" w:hAnsi="Sylfaen" w:cs="Sylfaen"/>
          <w:color w:val="000000"/>
          <w:sz w:val="18"/>
          <w:szCs w:val="18"/>
        </w:rPr>
        <w:t>կոմիտեի</w:t>
      </w:r>
      <w:r w:rsidRPr="00820B2C">
        <w:rPr>
          <w:rFonts w:ascii="Arial" w:hAnsi="Arial" w:cs="Arial"/>
          <w:color w:val="000000"/>
          <w:sz w:val="18"/>
          <w:szCs w:val="18"/>
        </w:rPr>
        <w:t xml:space="preserve"> </w:t>
      </w:r>
      <w:r w:rsidRPr="00820B2C">
        <w:rPr>
          <w:rFonts w:ascii="Sylfaen" w:hAnsi="Sylfaen" w:cs="Sylfaen"/>
          <w:color w:val="000000"/>
          <w:sz w:val="18"/>
          <w:szCs w:val="18"/>
        </w:rPr>
        <w:t>աշխատակազմի</w:t>
      </w:r>
      <w:r w:rsidRPr="00820B2C">
        <w:rPr>
          <w:rFonts w:ascii="Arial" w:hAnsi="Arial" w:cs="Arial"/>
          <w:color w:val="000000"/>
          <w:sz w:val="18"/>
          <w:szCs w:val="18"/>
        </w:rPr>
        <w:t> </w:t>
      </w:r>
      <w:r w:rsidR="00643A6E" w:rsidRPr="00820B2C">
        <w:rPr>
          <w:rFonts w:ascii="Arial" w:hAnsi="Arial" w:cs="Arial"/>
          <w:color w:val="000000"/>
          <w:sz w:val="18"/>
          <w:szCs w:val="18"/>
        </w:rPr>
        <w:object w:dxaOrig="225" w:dyaOrig="225">
          <v:shape id="_x0000_i1334" type="#_x0000_t75" style="width:1in;height:18.25pt" o:ole="">
            <v:imagedata r:id="rId43" o:title=""/>
          </v:shape>
          <w:control r:id="rId116" w:name="DefaultOcxName691" w:shapeid="_x0000_i1334"/>
        </w:object>
      </w:r>
      <w:r w:rsidRPr="00820B2C">
        <w:rPr>
          <w:rFonts w:ascii="Sylfaen" w:hAnsi="Sylfaen" w:cs="Sylfaen"/>
          <w:color w:val="000000"/>
          <w:sz w:val="18"/>
          <w:szCs w:val="18"/>
        </w:rPr>
        <w:t>սպասարկման</w:t>
      </w:r>
      <w:r w:rsidRPr="00820B2C">
        <w:rPr>
          <w:rFonts w:ascii="Arial" w:hAnsi="Arial" w:cs="Arial"/>
          <w:color w:val="000000"/>
          <w:sz w:val="18"/>
          <w:szCs w:val="18"/>
        </w:rPr>
        <w:t xml:space="preserve"> </w:t>
      </w:r>
      <w:r w:rsidRPr="00820B2C">
        <w:rPr>
          <w:rFonts w:ascii="Sylfaen" w:hAnsi="Sylfaen" w:cs="Sylfaen"/>
          <w:color w:val="000000"/>
          <w:sz w:val="18"/>
          <w:szCs w:val="18"/>
        </w:rPr>
        <w:t>գրասենյակի</w:t>
      </w:r>
      <w:r w:rsidRPr="00820B2C">
        <w:rPr>
          <w:rFonts w:ascii="Arial" w:hAnsi="Arial" w:cs="Arial"/>
          <w:color w:val="000000"/>
          <w:sz w:val="18"/>
          <w:szCs w:val="18"/>
        </w:rPr>
        <w:t xml:space="preserve"> </w:t>
      </w:r>
      <w:r w:rsidRPr="00820B2C">
        <w:rPr>
          <w:rFonts w:ascii="Sylfaen" w:hAnsi="Sylfaen" w:cs="Sylfaen"/>
          <w:color w:val="000000"/>
          <w:sz w:val="18"/>
          <w:szCs w:val="18"/>
        </w:rPr>
        <w:t>աշխատակից</w:t>
      </w:r>
      <w:r w:rsidRPr="00820B2C">
        <w:rPr>
          <w:rFonts w:ascii="Arial" w:hAnsi="Arial" w:cs="Arial"/>
          <w:color w:val="000000"/>
          <w:sz w:val="18"/>
          <w:szCs w:val="18"/>
        </w:rPr>
        <w:t>` </w:t>
      </w:r>
      <w:r w:rsidR="00643A6E" w:rsidRPr="00820B2C">
        <w:rPr>
          <w:rFonts w:ascii="Arial" w:hAnsi="Arial" w:cs="Arial"/>
          <w:color w:val="000000"/>
          <w:sz w:val="18"/>
          <w:szCs w:val="18"/>
        </w:rPr>
        <w:object w:dxaOrig="225" w:dyaOrig="225">
          <v:shape id="_x0000_i1338" type="#_x0000_t75" style="width:1in;height:18.25pt" o:ole="">
            <v:imagedata r:id="rId43" o:title=""/>
          </v:shape>
          <w:control r:id="rId117" w:name="DefaultOcxName701" w:shapeid="_x0000_i1338"/>
        </w:object>
      </w:r>
      <w:r w:rsidRPr="00820B2C">
        <w:rPr>
          <w:rFonts w:ascii="Arial" w:hAnsi="Arial" w:cs="Arial"/>
          <w:color w:val="000000"/>
          <w:sz w:val="18"/>
          <w:szCs w:val="18"/>
        </w:rPr>
        <w:t> </w:t>
      </w:r>
      <w:r w:rsidRPr="00820B2C">
        <w:rPr>
          <w:rFonts w:ascii="Sylfaen" w:hAnsi="Sylfaen" w:cs="Sylfaen"/>
          <w:color w:val="000000"/>
          <w:sz w:val="18"/>
          <w:szCs w:val="18"/>
        </w:rPr>
        <w:t>ներկայությամբ</w:t>
      </w:r>
      <w:r w:rsidRPr="00820B2C">
        <w:rPr>
          <w:rFonts w:ascii="Arial" w:hAnsi="Arial" w:cs="Arial"/>
          <w:color w:val="000000"/>
          <w:sz w:val="18"/>
          <w:szCs w:val="18"/>
        </w:rPr>
        <w:t xml:space="preserve">: </w:t>
      </w:r>
      <w:r w:rsidRPr="00820B2C">
        <w:rPr>
          <w:rFonts w:ascii="Sylfaen" w:hAnsi="Sylfaen" w:cs="Sylfaen"/>
          <w:color w:val="000000"/>
          <w:sz w:val="18"/>
          <w:szCs w:val="18"/>
        </w:rPr>
        <w:t>Նրանց</w:t>
      </w:r>
      <w:r w:rsidRPr="00820B2C">
        <w:rPr>
          <w:rFonts w:ascii="Arial" w:hAnsi="Arial" w:cs="Arial"/>
          <w:color w:val="000000"/>
          <w:sz w:val="18"/>
          <w:szCs w:val="18"/>
        </w:rPr>
        <w:t xml:space="preserve"> (</w:t>
      </w:r>
      <w:r w:rsidRPr="00820B2C">
        <w:rPr>
          <w:rFonts w:ascii="Sylfaen" w:hAnsi="Sylfaen" w:cs="Sylfaen"/>
          <w:color w:val="000000"/>
          <w:sz w:val="18"/>
          <w:szCs w:val="18"/>
        </w:rPr>
        <w:t>նաև</w:t>
      </w:r>
      <w:r w:rsidRPr="00820B2C">
        <w:rPr>
          <w:rFonts w:ascii="Arial" w:hAnsi="Arial" w:cs="Arial"/>
          <w:color w:val="000000"/>
          <w:sz w:val="18"/>
          <w:szCs w:val="18"/>
        </w:rPr>
        <w:t xml:space="preserve"> </w:t>
      </w:r>
      <w:r w:rsidRPr="00820B2C">
        <w:rPr>
          <w:rFonts w:ascii="Sylfaen" w:hAnsi="Sylfaen" w:cs="Sylfaen"/>
          <w:color w:val="000000"/>
          <w:sz w:val="18"/>
          <w:szCs w:val="18"/>
        </w:rPr>
        <w:t>ներկայացուցիչների</w:t>
      </w:r>
      <w:r w:rsidRPr="00820B2C">
        <w:rPr>
          <w:rFonts w:ascii="Arial" w:hAnsi="Arial" w:cs="Arial"/>
          <w:color w:val="000000"/>
          <w:sz w:val="18"/>
          <w:szCs w:val="18"/>
        </w:rPr>
        <w:t xml:space="preserve">, </w:t>
      </w:r>
      <w:r w:rsidRPr="00820B2C">
        <w:rPr>
          <w:rFonts w:ascii="Sylfaen" w:hAnsi="Sylfaen" w:cs="Sylfaen"/>
          <w:color w:val="000000"/>
          <w:sz w:val="18"/>
          <w:szCs w:val="18"/>
        </w:rPr>
        <w:t>եթե</w:t>
      </w:r>
      <w:r w:rsidRPr="00820B2C">
        <w:rPr>
          <w:rFonts w:ascii="Arial" w:hAnsi="Arial" w:cs="Arial"/>
          <w:color w:val="000000"/>
          <w:sz w:val="18"/>
          <w:szCs w:val="18"/>
        </w:rPr>
        <w:t xml:space="preserve"> </w:t>
      </w:r>
      <w:r w:rsidRPr="00820B2C">
        <w:rPr>
          <w:rFonts w:ascii="Sylfaen" w:hAnsi="Sylfaen" w:cs="Sylfaen"/>
          <w:color w:val="000000"/>
          <w:sz w:val="18"/>
          <w:szCs w:val="18"/>
        </w:rPr>
        <w:t>պայմանագրի</w:t>
      </w:r>
      <w:r w:rsidRPr="00820B2C">
        <w:rPr>
          <w:rFonts w:ascii="Arial" w:hAnsi="Arial" w:cs="Arial"/>
          <w:color w:val="000000"/>
          <w:sz w:val="18"/>
          <w:szCs w:val="18"/>
        </w:rPr>
        <w:t xml:space="preserve"> </w:t>
      </w:r>
      <w:r w:rsidRPr="00820B2C">
        <w:rPr>
          <w:rFonts w:ascii="Sylfaen" w:hAnsi="Sylfaen" w:cs="Sylfaen"/>
          <w:color w:val="000000"/>
          <w:sz w:val="18"/>
          <w:szCs w:val="18"/>
        </w:rPr>
        <w:t>կողմ</w:t>
      </w:r>
      <w:r w:rsidRPr="00820B2C">
        <w:rPr>
          <w:rFonts w:ascii="Arial" w:hAnsi="Arial" w:cs="Arial"/>
          <w:color w:val="000000"/>
          <w:sz w:val="18"/>
          <w:szCs w:val="18"/>
        </w:rPr>
        <w:t xml:space="preserve"> </w:t>
      </w:r>
      <w:r w:rsidRPr="00820B2C">
        <w:rPr>
          <w:rFonts w:ascii="Sylfaen" w:hAnsi="Sylfaen" w:cs="Sylfaen"/>
          <w:color w:val="000000"/>
          <w:sz w:val="18"/>
          <w:szCs w:val="18"/>
        </w:rPr>
        <w:t>հանդես</w:t>
      </w:r>
      <w:r w:rsidRPr="00820B2C">
        <w:rPr>
          <w:rFonts w:ascii="Arial" w:hAnsi="Arial" w:cs="Arial"/>
          <w:color w:val="000000"/>
          <w:sz w:val="18"/>
          <w:szCs w:val="18"/>
        </w:rPr>
        <w:t xml:space="preserve"> </w:t>
      </w:r>
      <w:r w:rsidRPr="00820B2C">
        <w:rPr>
          <w:rFonts w:ascii="Sylfaen" w:hAnsi="Sylfaen" w:cs="Sylfaen"/>
          <w:color w:val="000000"/>
          <w:sz w:val="18"/>
          <w:szCs w:val="18"/>
        </w:rPr>
        <w:t>են</w:t>
      </w:r>
      <w:r w:rsidRPr="00820B2C">
        <w:rPr>
          <w:rFonts w:ascii="Arial" w:hAnsi="Arial" w:cs="Arial"/>
          <w:color w:val="000000"/>
          <w:sz w:val="18"/>
          <w:szCs w:val="18"/>
        </w:rPr>
        <w:t xml:space="preserve"> </w:t>
      </w:r>
      <w:r w:rsidRPr="00820B2C">
        <w:rPr>
          <w:rFonts w:ascii="Sylfaen" w:hAnsi="Sylfaen" w:cs="Sylfaen"/>
          <w:color w:val="000000"/>
          <w:sz w:val="18"/>
          <w:szCs w:val="18"/>
        </w:rPr>
        <w:t>գալիս</w:t>
      </w:r>
      <w:r w:rsidRPr="00820B2C">
        <w:rPr>
          <w:rFonts w:ascii="Arial" w:hAnsi="Arial" w:cs="Arial"/>
          <w:color w:val="000000"/>
          <w:sz w:val="18"/>
          <w:szCs w:val="18"/>
        </w:rPr>
        <w:t xml:space="preserve"> </w:t>
      </w:r>
      <w:r w:rsidRPr="00820B2C">
        <w:rPr>
          <w:rFonts w:ascii="Sylfaen" w:hAnsi="Sylfaen" w:cs="Sylfaen"/>
          <w:color w:val="000000"/>
          <w:sz w:val="18"/>
          <w:szCs w:val="18"/>
        </w:rPr>
        <w:t>Հայաստանի</w:t>
      </w:r>
      <w:r w:rsidRPr="00820B2C">
        <w:rPr>
          <w:rFonts w:ascii="Arial" w:hAnsi="Arial" w:cs="Arial"/>
          <w:color w:val="000000"/>
          <w:sz w:val="18"/>
          <w:szCs w:val="18"/>
        </w:rPr>
        <w:t xml:space="preserve"> </w:t>
      </w:r>
      <w:r w:rsidRPr="00820B2C">
        <w:rPr>
          <w:rFonts w:ascii="Sylfaen" w:hAnsi="Sylfaen" w:cs="Sylfaen"/>
          <w:color w:val="000000"/>
          <w:sz w:val="18"/>
          <w:szCs w:val="18"/>
        </w:rPr>
        <w:t>Հանրապետությունը</w:t>
      </w:r>
      <w:r w:rsidRPr="00820B2C">
        <w:rPr>
          <w:rFonts w:ascii="Arial" w:hAnsi="Arial" w:cs="Arial"/>
          <w:color w:val="000000"/>
          <w:sz w:val="18"/>
          <w:szCs w:val="18"/>
        </w:rPr>
        <w:t xml:space="preserve">, </w:t>
      </w:r>
      <w:r w:rsidRPr="00820B2C">
        <w:rPr>
          <w:rFonts w:ascii="Sylfaen" w:hAnsi="Sylfaen" w:cs="Sylfaen"/>
          <w:color w:val="000000"/>
          <w:sz w:val="18"/>
          <w:szCs w:val="18"/>
        </w:rPr>
        <w:t>Հայաստանի</w:t>
      </w:r>
      <w:r w:rsidRPr="00820B2C">
        <w:rPr>
          <w:rFonts w:ascii="Arial" w:hAnsi="Arial" w:cs="Arial"/>
          <w:color w:val="000000"/>
          <w:sz w:val="18"/>
          <w:szCs w:val="18"/>
        </w:rPr>
        <w:t xml:space="preserve"> </w:t>
      </w:r>
      <w:r w:rsidRPr="00820B2C">
        <w:rPr>
          <w:rFonts w:ascii="Sylfaen" w:hAnsi="Sylfaen" w:cs="Sylfaen"/>
          <w:color w:val="000000"/>
          <w:sz w:val="18"/>
          <w:szCs w:val="18"/>
        </w:rPr>
        <w:t>Հանրապետության</w:t>
      </w:r>
      <w:r w:rsidRPr="00820B2C">
        <w:rPr>
          <w:rFonts w:ascii="Arial" w:hAnsi="Arial" w:cs="Arial"/>
          <w:color w:val="000000"/>
          <w:sz w:val="18"/>
          <w:szCs w:val="18"/>
        </w:rPr>
        <w:t xml:space="preserve"> </w:t>
      </w:r>
      <w:r w:rsidRPr="00820B2C">
        <w:rPr>
          <w:rFonts w:ascii="Sylfaen" w:hAnsi="Sylfaen" w:cs="Sylfaen"/>
          <w:color w:val="000000"/>
          <w:sz w:val="18"/>
          <w:szCs w:val="18"/>
        </w:rPr>
        <w:t>համայնքը</w:t>
      </w:r>
      <w:r w:rsidRPr="00820B2C">
        <w:rPr>
          <w:rFonts w:ascii="Arial" w:hAnsi="Arial" w:cs="Arial"/>
          <w:color w:val="000000"/>
          <w:sz w:val="18"/>
          <w:szCs w:val="18"/>
        </w:rPr>
        <w:t xml:space="preserve"> </w:t>
      </w:r>
      <w:r w:rsidRPr="00820B2C">
        <w:rPr>
          <w:rFonts w:ascii="Sylfaen" w:hAnsi="Sylfaen" w:cs="Sylfaen"/>
          <w:color w:val="000000"/>
          <w:sz w:val="18"/>
          <w:szCs w:val="18"/>
        </w:rPr>
        <w:t>կամ</w:t>
      </w:r>
      <w:r w:rsidRPr="00820B2C">
        <w:rPr>
          <w:rFonts w:ascii="Arial" w:hAnsi="Arial" w:cs="Arial"/>
          <w:color w:val="000000"/>
          <w:sz w:val="18"/>
          <w:szCs w:val="18"/>
        </w:rPr>
        <w:t xml:space="preserve"> </w:t>
      </w:r>
      <w:r w:rsidRPr="00820B2C">
        <w:rPr>
          <w:rFonts w:ascii="Sylfaen" w:hAnsi="Sylfaen" w:cs="Sylfaen"/>
          <w:color w:val="000000"/>
          <w:sz w:val="18"/>
          <w:szCs w:val="18"/>
        </w:rPr>
        <w:t>իրավաբանական</w:t>
      </w:r>
      <w:r w:rsidRPr="00820B2C">
        <w:rPr>
          <w:rFonts w:ascii="Arial" w:hAnsi="Arial" w:cs="Arial"/>
          <w:color w:val="000000"/>
          <w:sz w:val="18"/>
          <w:szCs w:val="18"/>
        </w:rPr>
        <w:t xml:space="preserve"> </w:t>
      </w:r>
      <w:r w:rsidRPr="00820B2C">
        <w:rPr>
          <w:rFonts w:ascii="Sylfaen" w:hAnsi="Sylfaen" w:cs="Sylfaen"/>
          <w:color w:val="000000"/>
          <w:sz w:val="18"/>
          <w:szCs w:val="18"/>
        </w:rPr>
        <w:t>անձը</w:t>
      </w:r>
      <w:r w:rsidRPr="00820B2C">
        <w:rPr>
          <w:rFonts w:ascii="Arial" w:hAnsi="Arial" w:cs="Arial"/>
          <w:color w:val="000000"/>
          <w:sz w:val="18"/>
          <w:szCs w:val="18"/>
        </w:rPr>
        <w:t xml:space="preserve">) </w:t>
      </w:r>
      <w:r w:rsidRPr="00820B2C">
        <w:rPr>
          <w:rFonts w:ascii="Sylfaen" w:hAnsi="Sylfaen" w:cs="Sylfaen"/>
          <w:color w:val="000000"/>
          <w:sz w:val="18"/>
          <w:szCs w:val="18"/>
        </w:rPr>
        <w:t>անունը</w:t>
      </w:r>
      <w:r w:rsidRPr="00820B2C">
        <w:rPr>
          <w:rFonts w:ascii="Arial" w:hAnsi="Arial" w:cs="Arial"/>
          <w:color w:val="000000"/>
          <w:sz w:val="18"/>
          <w:szCs w:val="18"/>
        </w:rPr>
        <w:t xml:space="preserve">, </w:t>
      </w:r>
      <w:r w:rsidRPr="00820B2C">
        <w:rPr>
          <w:rFonts w:ascii="Sylfaen" w:hAnsi="Sylfaen" w:cs="Sylfaen"/>
          <w:color w:val="000000"/>
          <w:sz w:val="18"/>
          <w:szCs w:val="18"/>
        </w:rPr>
        <w:t>ազգանունը</w:t>
      </w:r>
      <w:r w:rsidRPr="00820B2C">
        <w:rPr>
          <w:rFonts w:ascii="Arial" w:hAnsi="Arial" w:cs="Arial"/>
          <w:color w:val="000000"/>
          <w:sz w:val="18"/>
          <w:szCs w:val="18"/>
        </w:rPr>
        <w:t xml:space="preserve">, </w:t>
      </w:r>
      <w:r w:rsidRPr="00820B2C">
        <w:rPr>
          <w:rFonts w:ascii="Sylfaen" w:hAnsi="Sylfaen" w:cs="Sylfaen"/>
          <w:color w:val="000000"/>
          <w:sz w:val="18"/>
          <w:szCs w:val="18"/>
        </w:rPr>
        <w:t>ինքնությունը</w:t>
      </w:r>
      <w:r w:rsidRPr="00820B2C">
        <w:rPr>
          <w:rFonts w:ascii="Arial" w:hAnsi="Arial" w:cs="Arial"/>
          <w:color w:val="000000"/>
          <w:sz w:val="18"/>
          <w:szCs w:val="18"/>
        </w:rPr>
        <w:t xml:space="preserve"> </w:t>
      </w:r>
      <w:r w:rsidRPr="00820B2C">
        <w:rPr>
          <w:rFonts w:ascii="Sylfaen" w:hAnsi="Sylfaen" w:cs="Sylfaen"/>
          <w:color w:val="000000"/>
          <w:sz w:val="18"/>
          <w:szCs w:val="18"/>
        </w:rPr>
        <w:t>ստուգված</w:t>
      </w:r>
      <w:r w:rsidRPr="00820B2C">
        <w:rPr>
          <w:rFonts w:ascii="Arial" w:hAnsi="Arial" w:cs="Arial"/>
          <w:color w:val="000000"/>
          <w:sz w:val="18"/>
          <w:szCs w:val="18"/>
        </w:rPr>
        <w:t xml:space="preserve"> </w:t>
      </w:r>
      <w:r w:rsidRPr="00820B2C">
        <w:rPr>
          <w:rFonts w:ascii="Sylfaen" w:hAnsi="Sylfaen" w:cs="Sylfaen"/>
          <w:color w:val="000000"/>
          <w:sz w:val="18"/>
          <w:szCs w:val="18"/>
        </w:rPr>
        <w:t>են</w:t>
      </w:r>
      <w:r w:rsidRPr="00820B2C">
        <w:rPr>
          <w:rFonts w:ascii="Arial" w:hAnsi="Arial" w:cs="Arial"/>
          <w:color w:val="000000"/>
          <w:sz w:val="18"/>
          <w:szCs w:val="18"/>
        </w:rPr>
        <w:t>:</w:t>
      </w:r>
    </w:p>
    <w:p w:rsidR="003E2E49" w:rsidRPr="00820B2C" w:rsidRDefault="003E2E49" w:rsidP="003E2E49">
      <w:pPr>
        <w:shd w:val="clear" w:color="auto" w:fill="FFFFFF"/>
        <w:spacing w:line="301" w:lineRule="atLeast"/>
        <w:jc w:val="both"/>
        <w:rPr>
          <w:rFonts w:ascii="Arial" w:hAnsi="Arial" w:cs="Arial"/>
          <w:color w:val="000000"/>
          <w:sz w:val="18"/>
          <w:szCs w:val="18"/>
        </w:rPr>
      </w:pPr>
      <w:r w:rsidRPr="00820B2C">
        <w:rPr>
          <w:rFonts w:ascii="Arial" w:hAnsi="Arial" w:cs="Arial"/>
          <w:color w:val="000000"/>
          <w:sz w:val="18"/>
          <w:szCs w:val="18"/>
        </w:rPr>
        <w:t> </w:t>
      </w:r>
    </w:p>
    <w:p w:rsidR="003E2E49" w:rsidRPr="00820B2C" w:rsidRDefault="003E2E49" w:rsidP="003E2E49">
      <w:pPr>
        <w:shd w:val="clear" w:color="auto" w:fill="FFFFFF"/>
        <w:spacing w:before="67" w:after="33" w:line="301" w:lineRule="atLeast"/>
        <w:jc w:val="center"/>
        <w:rPr>
          <w:rFonts w:ascii="Arial" w:hAnsi="Arial" w:cs="Arial"/>
          <w:color w:val="000000"/>
          <w:sz w:val="18"/>
          <w:szCs w:val="18"/>
        </w:rPr>
      </w:pPr>
      <w:r w:rsidRPr="00820B2C">
        <w:rPr>
          <w:rFonts w:ascii="Arial" w:hAnsi="Arial" w:cs="Arial"/>
          <w:color w:val="000000"/>
          <w:sz w:val="18"/>
          <w:szCs w:val="18"/>
        </w:rPr>
        <w:t>_____________________________</w:t>
      </w:r>
    </w:p>
    <w:p w:rsidR="003E2E49" w:rsidRPr="00820B2C" w:rsidRDefault="003E2E49" w:rsidP="003E2E49">
      <w:pPr>
        <w:shd w:val="clear" w:color="auto" w:fill="FFFFFF"/>
        <w:spacing w:before="67" w:after="33" w:line="301" w:lineRule="atLeast"/>
        <w:jc w:val="center"/>
        <w:rPr>
          <w:rFonts w:ascii="Arial" w:hAnsi="Arial" w:cs="Arial"/>
          <w:color w:val="000000"/>
          <w:sz w:val="18"/>
          <w:szCs w:val="18"/>
        </w:rPr>
      </w:pPr>
      <w:r w:rsidRPr="00820B2C">
        <w:rPr>
          <w:rFonts w:ascii="Arial" w:hAnsi="Arial" w:cs="Arial"/>
          <w:color w:val="000000"/>
          <w:sz w:val="18"/>
          <w:szCs w:val="18"/>
        </w:rPr>
        <w:t>(</w:t>
      </w:r>
      <w:r w:rsidRPr="00820B2C">
        <w:rPr>
          <w:rFonts w:ascii="Sylfaen" w:hAnsi="Sylfaen" w:cs="Sylfaen"/>
          <w:color w:val="000000"/>
          <w:sz w:val="18"/>
          <w:szCs w:val="18"/>
        </w:rPr>
        <w:t>տարեթիվ</w:t>
      </w:r>
      <w:r w:rsidRPr="00820B2C">
        <w:rPr>
          <w:rFonts w:ascii="Arial" w:hAnsi="Arial" w:cs="Arial"/>
          <w:color w:val="000000"/>
          <w:sz w:val="18"/>
          <w:szCs w:val="18"/>
        </w:rPr>
        <w:t>,</w:t>
      </w:r>
      <w:r w:rsidRPr="00820B2C">
        <w:rPr>
          <w:rFonts w:ascii="Sylfaen" w:hAnsi="Sylfaen" w:cs="Sylfaen"/>
          <w:color w:val="000000"/>
          <w:sz w:val="18"/>
          <w:szCs w:val="18"/>
        </w:rPr>
        <w:t>ստորագրություն</w:t>
      </w:r>
      <w:r w:rsidRPr="00820B2C">
        <w:rPr>
          <w:rFonts w:ascii="Arial" w:hAnsi="Arial" w:cs="Arial"/>
          <w:color w:val="000000"/>
          <w:sz w:val="18"/>
          <w:szCs w:val="18"/>
        </w:rPr>
        <w:t>)</w:t>
      </w:r>
    </w:p>
    <w:p w:rsidR="003E2E49" w:rsidRDefault="003E2E49" w:rsidP="00135101">
      <w:pPr>
        <w:shd w:val="clear" w:color="auto" w:fill="FFFFFF"/>
        <w:spacing w:line="301" w:lineRule="atLeast"/>
        <w:jc w:val="center"/>
        <w:rPr>
          <w:rFonts w:ascii="Arial" w:hAnsi="Arial" w:cs="Arial"/>
          <w:b/>
          <w:bCs/>
          <w:color w:val="000000"/>
        </w:rPr>
      </w:pPr>
    </w:p>
    <w:p w:rsidR="00135101" w:rsidRPr="004911F4" w:rsidRDefault="00135101" w:rsidP="00135101">
      <w:pPr>
        <w:spacing w:after="200" w:line="276" w:lineRule="auto"/>
        <w:rPr>
          <w:rFonts w:ascii="Arial" w:hAnsi="Arial" w:cs="Arial"/>
          <w:lang w:val="fr-FR"/>
        </w:rPr>
      </w:pPr>
      <w:r w:rsidRPr="004911F4">
        <w:rPr>
          <w:rFonts w:ascii="Arial" w:hAnsi="Arial" w:cs="Arial"/>
          <w:lang w:val="fr-FR"/>
        </w:rPr>
        <w:br w:type="page"/>
      </w:r>
    </w:p>
    <w:p w:rsidR="00135101" w:rsidRPr="004911F4" w:rsidRDefault="00231AB4" w:rsidP="008C7A3F">
      <w:pPr>
        <w:pStyle w:val="Heading1"/>
        <w:rPr>
          <w:lang w:val="fr-FR"/>
        </w:rPr>
      </w:pPr>
      <w:bookmarkStart w:id="1048" w:name="_Toc404609498"/>
      <w:r>
        <w:lastRenderedPageBreak/>
        <w:t>Հավելված</w:t>
      </w:r>
      <w:r w:rsidRPr="00A412A0">
        <w:rPr>
          <w:lang w:val="de-DE"/>
        </w:rPr>
        <w:t xml:space="preserve"> </w:t>
      </w:r>
      <w:r w:rsidR="00135101" w:rsidRPr="004911F4">
        <w:rPr>
          <w:lang w:val="fr-FR"/>
        </w:rPr>
        <w:t xml:space="preserve"> 8</w:t>
      </w:r>
      <w:bookmarkEnd w:id="1048"/>
    </w:p>
    <w:p w:rsidR="00A45E8C" w:rsidRPr="00B04FBF" w:rsidRDefault="00A45E8C" w:rsidP="00A45E8C">
      <w:pPr>
        <w:shd w:val="clear" w:color="auto" w:fill="FFFFFF"/>
        <w:spacing w:before="100" w:beforeAutospacing="1" w:after="100" w:afterAutospacing="1"/>
        <w:jc w:val="center"/>
        <w:rPr>
          <w:rFonts w:ascii="Arial" w:hAnsi="Arial" w:cs="Arial"/>
          <w:color w:val="000000"/>
          <w:sz w:val="18"/>
          <w:szCs w:val="18"/>
        </w:rPr>
      </w:pPr>
      <w:r w:rsidRPr="00B04FBF">
        <w:rPr>
          <w:rFonts w:ascii="Sylfaen" w:hAnsi="Sylfaen" w:cs="Sylfaen"/>
          <w:b/>
          <w:bCs/>
          <w:color w:val="000000"/>
          <w:sz w:val="18"/>
          <w:szCs w:val="18"/>
        </w:rPr>
        <w:t>ՆԿԱՐԱԳՐՈՒԹՅԱՆ</w:t>
      </w:r>
      <w:r w:rsidRPr="00B04FBF">
        <w:rPr>
          <w:rFonts w:ascii="Arial" w:hAnsi="Arial" w:cs="Arial"/>
          <w:b/>
          <w:bCs/>
          <w:color w:val="000000"/>
          <w:sz w:val="18"/>
          <w:szCs w:val="18"/>
        </w:rPr>
        <w:t xml:space="preserve"> </w:t>
      </w:r>
      <w:r w:rsidRPr="00B04FBF">
        <w:rPr>
          <w:rFonts w:ascii="Sylfaen" w:hAnsi="Sylfaen" w:cs="Sylfaen"/>
          <w:b/>
          <w:bCs/>
          <w:color w:val="000000"/>
          <w:sz w:val="18"/>
          <w:szCs w:val="18"/>
        </w:rPr>
        <w:t>ԱՐՁԱՆԱԳՐՈՒԹՅՈՒՆ</w:t>
      </w:r>
      <w:r w:rsidRPr="00B04FBF">
        <w:rPr>
          <w:rFonts w:ascii="Arial" w:hAnsi="Arial" w:cs="Arial"/>
          <w:b/>
          <w:bCs/>
          <w:color w:val="000000"/>
          <w:sz w:val="18"/>
          <w:szCs w:val="18"/>
        </w:rPr>
        <w:t xml:space="preserve"> N_________________</w:t>
      </w:r>
    </w:p>
    <w:p w:rsidR="00A45E8C" w:rsidRPr="00B04FBF" w:rsidRDefault="00A45E8C" w:rsidP="00A45E8C">
      <w:pPr>
        <w:shd w:val="clear" w:color="auto" w:fill="FFFFFF"/>
        <w:spacing w:before="100" w:beforeAutospacing="1" w:after="100" w:afterAutospacing="1"/>
        <w:rPr>
          <w:rFonts w:ascii="Arial" w:hAnsi="Arial" w:cs="Arial"/>
          <w:color w:val="000000"/>
          <w:sz w:val="18"/>
          <w:szCs w:val="18"/>
        </w:rPr>
      </w:pPr>
      <w:r w:rsidRPr="00B04FBF">
        <w:rPr>
          <w:rFonts w:ascii="Sylfaen" w:hAnsi="Sylfaen" w:cs="Sylfaen"/>
          <w:color w:val="000000"/>
          <w:sz w:val="18"/>
          <w:szCs w:val="18"/>
        </w:rPr>
        <w:t>Հասցեն</w:t>
      </w:r>
      <w:r w:rsidRPr="00B04FBF">
        <w:rPr>
          <w:rFonts w:ascii="Arial" w:hAnsi="Arial" w:cs="Arial"/>
          <w:color w:val="000000"/>
          <w:sz w:val="18"/>
          <w:szCs w:val="18"/>
        </w:rPr>
        <w:t>`_____________________________________________________________________</w:t>
      </w:r>
    </w:p>
    <w:p w:rsidR="00A45E8C" w:rsidRPr="00B04FBF" w:rsidRDefault="00A45E8C" w:rsidP="00A45E8C">
      <w:pPr>
        <w:shd w:val="clear" w:color="auto" w:fill="FFFFFF"/>
        <w:spacing w:before="100" w:beforeAutospacing="1" w:after="100" w:afterAutospacing="1"/>
        <w:rPr>
          <w:rFonts w:ascii="Arial" w:hAnsi="Arial" w:cs="Arial"/>
          <w:color w:val="000000"/>
          <w:sz w:val="18"/>
          <w:szCs w:val="18"/>
        </w:rPr>
      </w:pPr>
      <w:r w:rsidRPr="00B04FBF">
        <w:rPr>
          <w:rFonts w:ascii="Sylfaen" w:hAnsi="Sylfaen" w:cs="Sylfaen"/>
          <w:color w:val="000000"/>
          <w:sz w:val="18"/>
          <w:szCs w:val="18"/>
        </w:rPr>
        <w:t>Գույքը</w:t>
      </w:r>
      <w:r w:rsidRPr="00B04FBF">
        <w:rPr>
          <w:rFonts w:ascii="Arial" w:hAnsi="Arial" w:cs="Arial"/>
          <w:color w:val="000000"/>
          <w:sz w:val="18"/>
          <w:szCs w:val="18"/>
        </w:rPr>
        <w:t xml:space="preserve"> </w:t>
      </w:r>
      <w:r w:rsidRPr="00B04FBF">
        <w:rPr>
          <w:rFonts w:ascii="Sylfaen" w:hAnsi="Sylfaen" w:cs="Sylfaen"/>
          <w:color w:val="000000"/>
          <w:sz w:val="18"/>
          <w:szCs w:val="18"/>
        </w:rPr>
        <w:t>տիրապետողը</w:t>
      </w:r>
      <w:r w:rsidRPr="00B04FBF">
        <w:rPr>
          <w:rFonts w:ascii="Arial" w:hAnsi="Arial" w:cs="Arial"/>
          <w:color w:val="000000"/>
          <w:sz w:val="18"/>
          <w:szCs w:val="18"/>
        </w:rPr>
        <w:t>_________________________________________________________</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7489"/>
        <w:gridCol w:w="1871"/>
      </w:tblGrid>
      <w:tr w:rsidR="00A45E8C" w:rsidRPr="00B04FBF" w:rsidTr="00614101">
        <w:trPr>
          <w:tblCellSpacing w:w="0" w:type="dxa"/>
        </w:trPr>
        <w:tc>
          <w:tcPr>
            <w:tcW w:w="11640" w:type="dxa"/>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Arial" w:hAnsi="Arial" w:cs="Arial"/>
                <w:color w:val="000000"/>
                <w:sz w:val="18"/>
                <w:szCs w:val="18"/>
              </w:rPr>
              <w:t>(</w:t>
            </w:r>
            <w:r w:rsidRPr="00B04FBF">
              <w:rPr>
                <w:rFonts w:ascii="Sylfaen" w:hAnsi="Sylfaen" w:cs="Sylfaen"/>
                <w:color w:val="000000"/>
                <w:sz w:val="18"/>
                <w:szCs w:val="18"/>
              </w:rPr>
              <w:t>ազգանունը</w:t>
            </w:r>
            <w:r w:rsidRPr="00B04FBF">
              <w:rPr>
                <w:rFonts w:ascii="Arial" w:hAnsi="Arial" w:cs="Arial"/>
                <w:color w:val="000000"/>
                <w:sz w:val="18"/>
                <w:szCs w:val="18"/>
              </w:rPr>
              <w:t xml:space="preserve">, </w:t>
            </w:r>
            <w:r w:rsidRPr="00B04FBF">
              <w:rPr>
                <w:rFonts w:ascii="Sylfaen" w:hAnsi="Sylfaen" w:cs="Sylfaen"/>
                <w:color w:val="000000"/>
                <w:sz w:val="18"/>
                <w:szCs w:val="18"/>
              </w:rPr>
              <w:t>անունը</w:t>
            </w:r>
            <w:r w:rsidRPr="00B04FBF">
              <w:rPr>
                <w:rFonts w:ascii="Arial" w:hAnsi="Arial" w:cs="Arial"/>
                <w:color w:val="000000"/>
                <w:sz w:val="18"/>
                <w:szCs w:val="18"/>
              </w:rPr>
              <w:t>)</w:t>
            </w:r>
          </w:p>
        </w:tc>
        <w:tc>
          <w:tcPr>
            <w:tcW w:w="3075" w:type="dxa"/>
            <w:shd w:val="clear" w:color="auto" w:fill="FFFFFF"/>
            <w:vAlign w:val="center"/>
            <w:hideMark/>
          </w:tcPr>
          <w:p w:rsidR="00A45E8C" w:rsidRPr="00B04FBF" w:rsidRDefault="00A45E8C" w:rsidP="00614101">
            <w:pPr>
              <w:rPr>
                <w:rFonts w:ascii="Arial" w:hAnsi="Arial" w:cs="Arial"/>
                <w:color w:val="000000"/>
                <w:sz w:val="18"/>
                <w:szCs w:val="18"/>
              </w:rPr>
            </w:pPr>
          </w:p>
        </w:tc>
      </w:tr>
    </w:tbl>
    <w:p w:rsidR="00A45E8C" w:rsidRPr="00B04FBF" w:rsidRDefault="00A45E8C" w:rsidP="00A45E8C">
      <w:pPr>
        <w:rPr>
          <w:rFonts w:ascii="Arial" w:hAnsi="Arial" w:cs="Arial"/>
          <w:vanish/>
          <w:sz w:val="18"/>
          <w:szCs w:val="18"/>
        </w:rPr>
      </w:pPr>
    </w:p>
    <w:tbl>
      <w:tblPr>
        <w:tblW w:w="9982"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32"/>
        <w:gridCol w:w="713"/>
        <w:gridCol w:w="841"/>
        <w:gridCol w:w="849"/>
        <w:gridCol w:w="1104"/>
        <w:gridCol w:w="936"/>
        <w:gridCol w:w="1191"/>
        <w:gridCol w:w="972"/>
        <w:gridCol w:w="1062"/>
        <w:gridCol w:w="912"/>
        <w:gridCol w:w="870"/>
      </w:tblGrid>
      <w:tr w:rsidR="00A45E8C" w:rsidRPr="00B04FBF" w:rsidTr="00614101">
        <w:trPr>
          <w:tblCellSpacing w:w="0" w:type="dxa"/>
          <w:jc w:val="center"/>
        </w:trPr>
        <w:tc>
          <w:tcPr>
            <w:tcW w:w="5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ind w:left="-270"/>
              <w:jc w:val="center"/>
              <w:rPr>
                <w:rFonts w:ascii="Arial" w:hAnsi="Arial" w:cs="Arial"/>
                <w:color w:val="000000"/>
                <w:sz w:val="18"/>
                <w:szCs w:val="18"/>
              </w:rPr>
            </w:pPr>
            <w:r w:rsidRPr="00B04FBF">
              <w:rPr>
                <w:rFonts w:ascii="Sylfaen" w:hAnsi="Sylfaen" w:cs="Sylfaen"/>
                <w:color w:val="000000"/>
                <w:sz w:val="18"/>
                <w:szCs w:val="18"/>
              </w:rPr>
              <w:t>Հ</w:t>
            </w:r>
            <w:r w:rsidRPr="00B04FBF">
              <w:rPr>
                <w:rFonts w:ascii="Arial" w:hAnsi="Arial" w:cs="Arial"/>
                <w:color w:val="000000"/>
                <w:sz w:val="18"/>
                <w:szCs w:val="18"/>
              </w:rPr>
              <w:t>/</w:t>
            </w:r>
            <w:r w:rsidRPr="00B04FBF">
              <w:rPr>
                <w:rFonts w:ascii="Sylfaen" w:hAnsi="Sylfaen" w:cs="Sylfaen"/>
                <w:color w:val="000000"/>
                <w:sz w:val="18"/>
                <w:szCs w:val="18"/>
              </w:rPr>
              <w:t>հ</w:t>
            </w:r>
          </w:p>
        </w:tc>
        <w:tc>
          <w:tcPr>
            <w:tcW w:w="3518"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jc w:val="center"/>
              <w:rPr>
                <w:rFonts w:ascii="Arial" w:hAnsi="Arial" w:cs="Arial"/>
                <w:color w:val="000000"/>
                <w:sz w:val="18"/>
                <w:szCs w:val="18"/>
              </w:rPr>
            </w:pPr>
            <w:r w:rsidRPr="00B04FBF">
              <w:rPr>
                <w:rFonts w:ascii="Sylfaen" w:hAnsi="Sylfaen" w:cs="Sylfaen"/>
                <w:color w:val="000000"/>
                <w:sz w:val="18"/>
                <w:szCs w:val="18"/>
              </w:rPr>
              <w:t>Շինության</w:t>
            </w:r>
            <w:r w:rsidRPr="00B04FBF">
              <w:rPr>
                <w:rFonts w:ascii="Arial" w:hAnsi="Arial" w:cs="Arial"/>
                <w:color w:val="000000"/>
                <w:sz w:val="18"/>
                <w:szCs w:val="18"/>
              </w:rPr>
              <w:t xml:space="preserve"> </w:t>
            </w:r>
            <w:r w:rsidRPr="00B04FBF">
              <w:rPr>
                <w:rFonts w:ascii="Sylfaen" w:hAnsi="Sylfaen" w:cs="Sylfaen"/>
                <w:color w:val="000000"/>
                <w:sz w:val="18"/>
                <w:szCs w:val="18"/>
              </w:rPr>
              <w:t>չափը</w:t>
            </w:r>
            <w:r w:rsidRPr="00B04FBF">
              <w:rPr>
                <w:rFonts w:ascii="Arial" w:hAnsi="Arial" w:cs="Arial"/>
                <w:color w:val="000000"/>
                <w:sz w:val="18"/>
                <w:szCs w:val="18"/>
              </w:rPr>
              <w:t xml:space="preserve"> </w:t>
            </w:r>
            <w:r w:rsidRPr="00B04FBF">
              <w:rPr>
                <w:rFonts w:ascii="Sylfaen" w:hAnsi="Sylfaen" w:cs="Sylfaen"/>
                <w:color w:val="000000"/>
                <w:sz w:val="18"/>
                <w:szCs w:val="18"/>
              </w:rPr>
              <w:t>և</w:t>
            </w:r>
            <w:r w:rsidRPr="00B04FBF">
              <w:rPr>
                <w:rFonts w:ascii="Arial" w:hAnsi="Arial" w:cs="Arial"/>
                <w:color w:val="000000"/>
                <w:sz w:val="18"/>
                <w:szCs w:val="18"/>
              </w:rPr>
              <w:br/>
            </w:r>
            <w:r w:rsidRPr="00B04FBF">
              <w:rPr>
                <w:rFonts w:ascii="Sylfaen" w:hAnsi="Sylfaen" w:cs="Sylfaen"/>
                <w:color w:val="000000"/>
                <w:sz w:val="18"/>
                <w:szCs w:val="18"/>
              </w:rPr>
              <w:t>իրավունքը</w:t>
            </w:r>
          </w:p>
        </w:tc>
        <w:tc>
          <w:tcPr>
            <w:tcW w:w="5087" w:type="dxa"/>
            <w:gridSpan w:val="5"/>
            <w:tcBorders>
              <w:top w:val="outset" w:sz="6" w:space="0" w:color="auto"/>
              <w:left w:val="outset" w:sz="6" w:space="0" w:color="auto"/>
              <w:bottom w:val="outset" w:sz="6" w:space="0" w:color="auto"/>
              <w:right w:val="outset" w:sz="6" w:space="0" w:color="auto"/>
            </w:tcBorders>
            <w:shd w:val="clear" w:color="auto" w:fill="FFFFFF"/>
            <w:vAlign w:val="center"/>
          </w:tcPr>
          <w:p w:rsidR="00A45E8C" w:rsidRPr="00B04FBF" w:rsidRDefault="00A45E8C" w:rsidP="00614101">
            <w:pPr>
              <w:jc w:val="center"/>
              <w:rPr>
                <w:rFonts w:ascii="Arial" w:hAnsi="Arial" w:cs="Arial"/>
                <w:color w:val="000000"/>
                <w:sz w:val="18"/>
                <w:szCs w:val="18"/>
              </w:rPr>
            </w:pPr>
            <w:r w:rsidRPr="00B04FBF">
              <w:rPr>
                <w:rFonts w:ascii="Sylfaen" w:hAnsi="Sylfaen" w:cs="Sylfaen"/>
                <w:color w:val="000000"/>
                <w:sz w:val="18"/>
                <w:szCs w:val="18"/>
              </w:rPr>
              <w:t>Զբաղեցրած</w:t>
            </w:r>
            <w:r w:rsidRPr="00B04FBF">
              <w:rPr>
                <w:rFonts w:ascii="Arial" w:hAnsi="Arial" w:cs="Arial"/>
                <w:color w:val="000000"/>
                <w:sz w:val="18"/>
                <w:szCs w:val="18"/>
              </w:rPr>
              <w:t xml:space="preserve"> </w:t>
            </w:r>
            <w:r w:rsidRPr="00B04FBF">
              <w:rPr>
                <w:rFonts w:ascii="Sylfaen" w:hAnsi="Sylfaen" w:cs="Sylfaen"/>
                <w:color w:val="000000"/>
                <w:sz w:val="18"/>
                <w:szCs w:val="18"/>
              </w:rPr>
              <w:t>հողամասի</w:t>
            </w:r>
            <w:r w:rsidRPr="00B04FBF">
              <w:rPr>
                <w:rFonts w:ascii="Arial" w:hAnsi="Arial" w:cs="Arial"/>
                <w:color w:val="000000"/>
                <w:sz w:val="18"/>
                <w:szCs w:val="18"/>
              </w:rPr>
              <w:t xml:space="preserve"> </w:t>
            </w:r>
            <w:r w:rsidRPr="00B04FBF">
              <w:rPr>
                <w:rFonts w:ascii="Sylfaen" w:hAnsi="Sylfaen" w:cs="Sylfaen"/>
                <w:color w:val="000000"/>
                <w:sz w:val="18"/>
                <w:szCs w:val="18"/>
              </w:rPr>
              <w:t>չափը</w:t>
            </w:r>
            <w:r w:rsidRPr="00B04FBF">
              <w:rPr>
                <w:rFonts w:ascii="Arial" w:hAnsi="Arial" w:cs="Arial"/>
                <w:color w:val="000000"/>
                <w:sz w:val="18"/>
                <w:szCs w:val="18"/>
              </w:rPr>
              <w:t xml:space="preserve"> </w:t>
            </w:r>
            <w:r w:rsidRPr="00B04FBF">
              <w:rPr>
                <w:rFonts w:ascii="Sylfaen" w:hAnsi="Sylfaen" w:cs="Sylfaen"/>
                <w:color w:val="000000"/>
                <w:sz w:val="18"/>
                <w:szCs w:val="18"/>
              </w:rPr>
              <w:t>և</w:t>
            </w:r>
            <w:r w:rsidRPr="00B04FBF">
              <w:rPr>
                <w:rFonts w:ascii="Arial" w:hAnsi="Arial" w:cs="Arial"/>
                <w:color w:val="000000"/>
                <w:sz w:val="18"/>
                <w:szCs w:val="18"/>
              </w:rPr>
              <w:br/>
            </w:r>
            <w:r w:rsidRPr="00B04FBF">
              <w:rPr>
                <w:rFonts w:ascii="Sylfaen" w:hAnsi="Sylfaen" w:cs="Sylfaen"/>
                <w:color w:val="000000"/>
                <w:sz w:val="18"/>
                <w:szCs w:val="18"/>
              </w:rPr>
              <w:t>իրավունքը</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jc w:val="center"/>
              <w:rPr>
                <w:rFonts w:ascii="Arial" w:hAnsi="Arial" w:cs="Arial"/>
                <w:color w:val="000000"/>
                <w:sz w:val="18"/>
                <w:szCs w:val="18"/>
              </w:rPr>
            </w:pPr>
            <w:r w:rsidRPr="00B04FBF">
              <w:rPr>
                <w:rFonts w:ascii="Sylfaen" w:hAnsi="Sylfaen" w:cs="Sylfaen"/>
                <w:color w:val="000000"/>
                <w:sz w:val="18"/>
                <w:szCs w:val="18"/>
              </w:rPr>
              <w:t>Սեփակա</w:t>
            </w:r>
            <w:r w:rsidRPr="00B04FBF">
              <w:rPr>
                <w:rFonts w:ascii="Arial" w:hAnsi="Arial" w:cs="Arial"/>
                <w:color w:val="000000"/>
                <w:sz w:val="18"/>
                <w:szCs w:val="18"/>
              </w:rPr>
              <w:t>-</w:t>
            </w:r>
            <w:r w:rsidRPr="00B04FBF">
              <w:rPr>
                <w:rFonts w:ascii="Arial" w:hAnsi="Arial" w:cs="Arial"/>
                <w:color w:val="000000"/>
                <w:sz w:val="18"/>
                <w:szCs w:val="18"/>
              </w:rPr>
              <w:br/>
            </w:r>
            <w:r w:rsidRPr="00B04FBF">
              <w:rPr>
                <w:rFonts w:ascii="Sylfaen" w:hAnsi="Sylfaen" w:cs="Sylfaen"/>
                <w:color w:val="000000"/>
                <w:sz w:val="18"/>
                <w:szCs w:val="18"/>
              </w:rPr>
              <w:t>նությունը</w:t>
            </w:r>
            <w:r w:rsidRPr="00B04FBF">
              <w:rPr>
                <w:rFonts w:ascii="Arial" w:hAnsi="Arial" w:cs="Arial"/>
                <w:color w:val="000000"/>
                <w:sz w:val="18"/>
                <w:szCs w:val="18"/>
              </w:rPr>
              <w:br/>
            </w:r>
            <w:r w:rsidRPr="00B04FBF">
              <w:rPr>
                <w:rFonts w:ascii="Sylfaen" w:hAnsi="Sylfaen" w:cs="Sylfaen"/>
                <w:color w:val="000000"/>
                <w:sz w:val="18"/>
                <w:szCs w:val="18"/>
              </w:rPr>
              <w:t>հաստա</w:t>
            </w:r>
            <w:r w:rsidRPr="00B04FBF">
              <w:rPr>
                <w:rFonts w:ascii="Arial" w:hAnsi="Arial" w:cs="Arial"/>
                <w:color w:val="000000"/>
                <w:sz w:val="18"/>
                <w:szCs w:val="18"/>
              </w:rPr>
              <w:t>-</w:t>
            </w:r>
            <w:r w:rsidRPr="00B04FBF">
              <w:rPr>
                <w:rFonts w:ascii="Arial" w:hAnsi="Arial" w:cs="Arial"/>
                <w:color w:val="000000"/>
                <w:sz w:val="18"/>
                <w:szCs w:val="18"/>
              </w:rPr>
              <w:br/>
            </w:r>
            <w:r w:rsidRPr="00B04FBF">
              <w:rPr>
                <w:rFonts w:ascii="Sylfaen" w:hAnsi="Sylfaen" w:cs="Sylfaen"/>
                <w:color w:val="000000"/>
                <w:sz w:val="18"/>
                <w:szCs w:val="18"/>
              </w:rPr>
              <w:t>տող</w:t>
            </w:r>
            <w:r w:rsidRPr="00B04FBF">
              <w:rPr>
                <w:rFonts w:ascii="Arial" w:hAnsi="Arial" w:cs="Arial"/>
                <w:color w:val="000000"/>
                <w:sz w:val="18"/>
                <w:szCs w:val="18"/>
              </w:rPr>
              <w:t xml:space="preserve"> </w:t>
            </w:r>
            <w:r w:rsidRPr="00B04FBF">
              <w:rPr>
                <w:rFonts w:ascii="Sylfaen" w:hAnsi="Sylfaen" w:cs="Sylfaen"/>
                <w:color w:val="000000"/>
                <w:sz w:val="18"/>
                <w:szCs w:val="18"/>
              </w:rPr>
              <w:t>փաս</w:t>
            </w:r>
            <w:r w:rsidRPr="00B04FBF">
              <w:rPr>
                <w:rFonts w:ascii="Arial" w:hAnsi="Arial" w:cs="Arial"/>
                <w:color w:val="000000"/>
                <w:sz w:val="18"/>
                <w:szCs w:val="18"/>
              </w:rPr>
              <w:t>-</w:t>
            </w:r>
            <w:r w:rsidRPr="00B04FBF">
              <w:rPr>
                <w:rFonts w:ascii="Arial" w:hAnsi="Arial" w:cs="Arial"/>
                <w:color w:val="000000"/>
                <w:sz w:val="18"/>
                <w:szCs w:val="18"/>
              </w:rPr>
              <w:br/>
            </w:r>
            <w:r w:rsidRPr="00B04FBF">
              <w:rPr>
                <w:rFonts w:ascii="Sylfaen" w:hAnsi="Sylfaen" w:cs="Sylfaen"/>
                <w:color w:val="000000"/>
                <w:sz w:val="18"/>
                <w:szCs w:val="18"/>
              </w:rPr>
              <w:t>տաթուղթ</w:t>
            </w:r>
          </w:p>
        </w:tc>
      </w:tr>
      <w:tr w:rsidR="00A45E8C" w:rsidRPr="00B04FBF" w:rsidTr="00614101">
        <w:trPr>
          <w:tblCellSpacing w:w="0" w:type="dxa"/>
          <w:jc w:val="center"/>
        </w:trPr>
        <w:tc>
          <w:tcPr>
            <w:tcW w:w="5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ind w:left="-270"/>
              <w:jc w:val="center"/>
              <w:rPr>
                <w:rFonts w:ascii="Arial" w:hAnsi="Arial" w:cs="Arial"/>
                <w:color w:val="000000"/>
                <w:sz w:val="18"/>
                <w:szCs w:val="18"/>
              </w:rPr>
            </w:pPr>
            <w:r w:rsidRPr="00B04FBF">
              <w:rPr>
                <w:rFonts w:ascii="Arial" w:hAnsi="Arial" w:cs="Arial"/>
                <w:color w:val="000000"/>
                <w:sz w:val="18"/>
                <w:szCs w:val="18"/>
              </w:rPr>
              <w:t> </w:t>
            </w:r>
          </w:p>
        </w:tc>
        <w:tc>
          <w:tcPr>
            <w:tcW w:w="7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jc w:val="center"/>
              <w:rPr>
                <w:rFonts w:ascii="Arial" w:hAnsi="Arial" w:cs="Arial"/>
                <w:color w:val="000000"/>
                <w:sz w:val="18"/>
                <w:szCs w:val="18"/>
              </w:rPr>
            </w:pPr>
            <w:r w:rsidRPr="00B04FBF">
              <w:rPr>
                <w:rFonts w:ascii="Sylfaen" w:hAnsi="Sylfaen" w:cs="Sylfaen"/>
                <w:color w:val="000000"/>
                <w:sz w:val="18"/>
                <w:szCs w:val="18"/>
              </w:rPr>
              <w:t>ընդ</w:t>
            </w:r>
            <w:r w:rsidRPr="00B04FBF">
              <w:rPr>
                <w:rFonts w:ascii="Arial" w:hAnsi="Arial" w:cs="Arial"/>
                <w:color w:val="000000"/>
                <w:sz w:val="18"/>
                <w:szCs w:val="18"/>
              </w:rPr>
              <w:t>.</w:t>
            </w:r>
            <w:r w:rsidRPr="00B04FBF">
              <w:rPr>
                <w:rFonts w:ascii="Arial" w:hAnsi="Arial" w:cs="Arial"/>
                <w:color w:val="000000"/>
                <w:sz w:val="18"/>
                <w:szCs w:val="18"/>
              </w:rPr>
              <w:br/>
            </w:r>
            <w:r w:rsidRPr="00B04FBF">
              <w:rPr>
                <w:rFonts w:ascii="Sylfaen" w:hAnsi="Sylfaen" w:cs="Sylfaen"/>
                <w:color w:val="000000"/>
                <w:sz w:val="18"/>
                <w:szCs w:val="18"/>
              </w:rPr>
              <w:t>քմ</w:t>
            </w:r>
          </w:p>
        </w:tc>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jc w:val="center"/>
              <w:rPr>
                <w:rFonts w:ascii="Arial" w:hAnsi="Arial" w:cs="Arial"/>
                <w:color w:val="000000"/>
                <w:sz w:val="18"/>
                <w:szCs w:val="18"/>
              </w:rPr>
            </w:pPr>
            <w:r w:rsidRPr="00B04FBF">
              <w:rPr>
                <w:rFonts w:ascii="Sylfaen" w:hAnsi="Sylfaen" w:cs="Sylfaen"/>
                <w:color w:val="000000"/>
                <w:sz w:val="18"/>
                <w:szCs w:val="18"/>
              </w:rPr>
              <w:t>սեփ</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jc w:val="center"/>
              <w:rPr>
                <w:rFonts w:ascii="Arial" w:hAnsi="Arial" w:cs="Arial"/>
                <w:color w:val="000000"/>
                <w:sz w:val="18"/>
                <w:szCs w:val="18"/>
              </w:rPr>
            </w:pPr>
            <w:r w:rsidRPr="00B04FBF">
              <w:rPr>
                <w:rFonts w:ascii="Sylfaen" w:hAnsi="Sylfaen" w:cs="Sylfaen"/>
                <w:color w:val="000000"/>
                <w:sz w:val="18"/>
                <w:szCs w:val="18"/>
              </w:rPr>
              <w:t>վարձ</w:t>
            </w:r>
          </w:p>
        </w:tc>
        <w:tc>
          <w:tcPr>
            <w:tcW w:w="11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jc w:val="center"/>
              <w:rPr>
                <w:rFonts w:ascii="Arial" w:hAnsi="Arial" w:cs="Arial"/>
                <w:color w:val="000000"/>
                <w:sz w:val="18"/>
                <w:szCs w:val="18"/>
              </w:rPr>
            </w:pPr>
            <w:r w:rsidRPr="00B04FBF">
              <w:rPr>
                <w:rFonts w:ascii="Sylfaen" w:hAnsi="Sylfaen" w:cs="Sylfaen"/>
                <w:color w:val="000000"/>
                <w:sz w:val="18"/>
                <w:szCs w:val="18"/>
              </w:rPr>
              <w:t>կարգ</w:t>
            </w:r>
            <w:r w:rsidRPr="00B04FBF">
              <w:rPr>
                <w:rFonts w:ascii="Arial" w:hAnsi="Arial" w:cs="Arial"/>
                <w:color w:val="000000"/>
                <w:sz w:val="18"/>
                <w:szCs w:val="18"/>
              </w:rPr>
              <w:br/>
            </w:r>
            <w:r w:rsidRPr="00B04FBF">
              <w:rPr>
                <w:rFonts w:ascii="Sylfaen" w:hAnsi="Sylfaen" w:cs="Sylfaen"/>
                <w:color w:val="000000"/>
                <w:sz w:val="18"/>
                <w:szCs w:val="18"/>
              </w:rPr>
              <w:t>չունի</w:t>
            </w:r>
          </w:p>
        </w:tc>
        <w:tc>
          <w:tcPr>
            <w:tcW w:w="9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jc w:val="center"/>
              <w:rPr>
                <w:rFonts w:ascii="Arial" w:hAnsi="Arial" w:cs="Arial"/>
                <w:color w:val="000000"/>
                <w:sz w:val="18"/>
                <w:szCs w:val="18"/>
              </w:rPr>
            </w:pPr>
            <w:r w:rsidRPr="00B04FBF">
              <w:rPr>
                <w:rFonts w:ascii="Sylfaen" w:hAnsi="Sylfaen" w:cs="Sylfaen"/>
                <w:color w:val="000000"/>
                <w:sz w:val="18"/>
                <w:szCs w:val="18"/>
              </w:rPr>
              <w:t>ընդ</w:t>
            </w:r>
            <w:r w:rsidRPr="00B04FBF">
              <w:rPr>
                <w:rFonts w:ascii="Arial" w:hAnsi="Arial" w:cs="Arial"/>
                <w:color w:val="000000"/>
                <w:sz w:val="18"/>
                <w:szCs w:val="18"/>
              </w:rPr>
              <w:t>.</w:t>
            </w:r>
            <w:r w:rsidRPr="00B04FBF">
              <w:rPr>
                <w:rFonts w:ascii="Arial" w:hAnsi="Arial" w:cs="Arial"/>
                <w:color w:val="000000"/>
                <w:sz w:val="18"/>
                <w:szCs w:val="18"/>
              </w:rPr>
              <w:br/>
            </w:r>
            <w:r w:rsidRPr="00B04FBF">
              <w:rPr>
                <w:rFonts w:ascii="Sylfaen" w:hAnsi="Sylfaen" w:cs="Sylfaen"/>
                <w:color w:val="000000"/>
                <w:sz w:val="18"/>
                <w:szCs w:val="18"/>
              </w:rPr>
              <w:t>քմ</w:t>
            </w:r>
          </w:p>
        </w:tc>
        <w:tc>
          <w:tcPr>
            <w:tcW w:w="1193" w:type="dxa"/>
            <w:tcBorders>
              <w:top w:val="outset" w:sz="6" w:space="0" w:color="auto"/>
              <w:left w:val="outset" w:sz="6" w:space="0" w:color="auto"/>
              <w:bottom w:val="outset" w:sz="6" w:space="0" w:color="auto"/>
              <w:right w:val="outset" w:sz="6" w:space="0" w:color="auto"/>
            </w:tcBorders>
            <w:shd w:val="clear" w:color="auto" w:fill="FFFFFF"/>
            <w:vAlign w:val="center"/>
          </w:tcPr>
          <w:p w:rsidR="00A45E8C" w:rsidRPr="00B04FBF" w:rsidRDefault="00A45E8C" w:rsidP="00614101">
            <w:pPr>
              <w:jc w:val="center"/>
              <w:rPr>
                <w:rFonts w:ascii="Arial" w:hAnsi="Arial" w:cs="Arial"/>
                <w:color w:val="000000"/>
                <w:sz w:val="18"/>
                <w:szCs w:val="18"/>
              </w:rPr>
            </w:pPr>
            <w:r w:rsidRPr="00B04FBF">
              <w:rPr>
                <w:rFonts w:ascii="Sylfaen" w:hAnsi="Sylfaen" w:cs="Sylfaen"/>
                <w:color w:val="000000"/>
                <w:sz w:val="18"/>
                <w:szCs w:val="18"/>
              </w:rPr>
              <w:t>օտարվող</w:t>
            </w:r>
          </w:p>
          <w:p w:rsidR="00A45E8C" w:rsidRPr="00B04FBF" w:rsidRDefault="00A45E8C" w:rsidP="00614101">
            <w:pPr>
              <w:jc w:val="center"/>
              <w:rPr>
                <w:rFonts w:ascii="Arial" w:hAnsi="Arial" w:cs="Arial"/>
                <w:color w:val="000000"/>
                <w:sz w:val="18"/>
                <w:szCs w:val="18"/>
                <w:lang w:val="en-US"/>
              </w:rPr>
            </w:pPr>
            <w:r w:rsidRPr="00B04FBF">
              <w:rPr>
                <w:rFonts w:ascii="Sylfaen" w:hAnsi="Sylfaen" w:cs="Sylfaen"/>
                <w:color w:val="000000"/>
                <w:sz w:val="18"/>
                <w:szCs w:val="18"/>
              </w:rPr>
              <w:t>քմ</w:t>
            </w:r>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jc w:val="center"/>
              <w:rPr>
                <w:rFonts w:ascii="Arial" w:hAnsi="Arial" w:cs="Arial"/>
                <w:color w:val="000000"/>
                <w:sz w:val="18"/>
                <w:szCs w:val="18"/>
              </w:rPr>
            </w:pPr>
            <w:r w:rsidRPr="00B04FBF">
              <w:rPr>
                <w:rFonts w:ascii="Sylfaen" w:hAnsi="Sylfaen" w:cs="Sylfaen"/>
                <w:color w:val="000000"/>
                <w:sz w:val="18"/>
                <w:szCs w:val="18"/>
              </w:rPr>
              <w:t>սեփ</w:t>
            </w:r>
          </w:p>
        </w:tc>
        <w:tc>
          <w:tcPr>
            <w:tcW w:w="10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jc w:val="center"/>
              <w:rPr>
                <w:rFonts w:ascii="Arial" w:hAnsi="Arial" w:cs="Arial"/>
                <w:color w:val="000000"/>
                <w:sz w:val="18"/>
                <w:szCs w:val="18"/>
              </w:rPr>
            </w:pPr>
            <w:r w:rsidRPr="00B04FBF">
              <w:rPr>
                <w:rFonts w:ascii="Sylfaen" w:hAnsi="Sylfaen" w:cs="Sylfaen"/>
                <w:color w:val="000000"/>
                <w:sz w:val="18"/>
                <w:szCs w:val="18"/>
              </w:rPr>
              <w:t>վարձ</w:t>
            </w:r>
          </w:p>
        </w:tc>
        <w:tc>
          <w:tcPr>
            <w:tcW w:w="9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jc w:val="center"/>
              <w:rPr>
                <w:rFonts w:ascii="Arial" w:hAnsi="Arial" w:cs="Arial"/>
                <w:color w:val="000000"/>
                <w:sz w:val="18"/>
                <w:szCs w:val="18"/>
              </w:rPr>
            </w:pPr>
            <w:r w:rsidRPr="00B04FBF">
              <w:rPr>
                <w:rFonts w:ascii="Sylfaen" w:hAnsi="Sylfaen" w:cs="Sylfaen"/>
                <w:color w:val="000000"/>
                <w:sz w:val="18"/>
                <w:szCs w:val="18"/>
              </w:rPr>
              <w:t>կարգ</w:t>
            </w:r>
            <w:r w:rsidRPr="00B04FBF">
              <w:rPr>
                <w:rFonts w:ascii="Arial" w:hAnsi="Arial" w:cs="Arial"/>
                <w:color w:val="000000"/>
                <w:sz w:val="18"/>
                <w:szCs w:val="18"/>
              </w:rPr>
              <w:br/>
            </w:r>
            <w:r w:rsidRPr="00B04FBF">
              <w:rPr>
                <w:rFonts w:ascii="Sylfaen" w:hAnsi="Sylfaen" w:cs="Sylfaen"/>
                <w:color w:val="000000"/>
                <w:sz w:val="18"/>
                <w:szCs w:val="18"/>
              </w:rPr>
              <w:t>չունի</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rPr>
                <w:rFonts w:ascii="Arial" w:hAnsi="Arial" w:cs="Arial"/>
                <w:color w:val="000000"/>
                <w:sz w:val="18"/>
                <w:szCs w:val="18"/>
              </w:rPr>
            </w:pPr>
          </w:p>
        </w:tc>
      </w:tr>
      <w:tr w:rsidR="00A45E8C" w:rsidRPr="00B04FBF" w:rsidTr="00614101">
        <w:trPr>
          <w:tblCellSpacing w:w="0" w:type="dxa"/>
          <w:jc w:val="center"/>
        </w:trPr>
        <w:tc>
          <w:tcPr>
            <w:tcW w:w="5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ind w:left="-270"/>
              <w:jc w:val="center"/>
              <w:rPr>
                <w:rFonts w:ascii="Arial" w:hAnsi="Arial" w:cs="Arial"/>
                <w:color w:val="000000"/>
                <w:sz w:val="18"/>
                <w:szCs w:val="18"/>
              </w:rPr>
            </w:pPr>
            <w:r w:rsidRPr="00B04FBF">
              <w:rPr>
                <w:rFonts w:ascii="Arial" w:hAnsi="Arial" w:cs="Arial"/>
                <w:color w:val="000000"/>
                <w:sz w:val="18"/>
                <w:szCs w:val="18"/>
              </w:rPr>
              <w:t>1.</w:t>
            </w:r>
          </w:p>
        </w:tc>
        <w:tc>
          <w:tcPr>
            <w:tcW w:w="7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jc w:val="center"/>
              <w:rPr>
                <w:rFonts w:ascii="Arial" w:hAnsi="Arial" w:cs="Arial"/>
                <w:color w:val="000000"/>
                <w:sz w:val="18"/>
                <w:szCs w:val="18"/>
              </w:rPr>
            </w:pPr>
            <w:r w:rsidRPr="00B04FBF">
              <w:rPr>
                <w:rFonts w:ascii="Arial" w:hAnsi="Arial" w:cs="Arial"/>
                <w:color w:val="000000"/>
                <w:sz w:val="18"/>
                <w:szCs w:val="18"/>
              </w:rPr>
              <w:t>2.</w:t>
            </w:r>
          </w:p>
        </w:tc>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jc w:val="center"/>
              <w:rPr>
                <w:rFonts w:ascii="Arial" w:hAnsi="Arial" w:cs="Arial"/>
                <w:color w:val="000000"/>
                <w:sz w:val="18"/>
                <w:szCs w:val="18"/>
              </w:rPr>
            </w:pPr>
            <w:r w:rsidRPr="00B04FBF">
              <w:rPr>
                <w:rFonts w:ascii="Arial" w:hAnsi="Arial" w:cs="Arial"/>
                <w:color w:val="000000"/>
                <w:sz w:val="18"/>
                <w:szCs w:val="18"/>
              </w:rPr>
              <w:t>3.</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jc w:val="center"/>
              <w:rPr>
                <w:rFonts w:ascii="Arial" w:hAnsi="Arial" w:cs="Arial"/>
                <w:color w:val="000000"/>
                <w:sz w:val="18"/>
                <w:szCs w:val="18"/>
              </w:rPr>
            </w:pPr>
            <w:r w:rsidRPr="00B04FBF">
              <w:rPr>
                <w:rFonts w:ascii="Arial" w:hAnsi="Arial" w:cs="Arial"/>
                <w:color w:val="000000"/>
                <w:sz w:val="18"/>
                <w:szCs w:val="18"/>
              </w:rPr>
              <w:t>4.</w:t>
            </w:r>
          </w:p>
        </w:tc>
        <w:tc>
          <w:tcPr>
            <w:tcW w:w="11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jc w:val="center"/>
              <w:rPr>
                <w:rFonts w:ascii="Arial" w:hAnsi="Arial" w:cs="Arial"/>
                <w:color w:val="000000"/>
                <w:sz w:val="18"/>
                <w:szCs w:val="18"/>
              </w:rPr>
            </w:pPr>
            <w:r w:rsidRPr="00B04FBF">
              <w:rPr>
                <w:rFonts w:ascii="Arial" w:hAnsi="Arial" w:cs="Arial"/>
                <w:color w:val="000000"/>
                <w:sz w:val="18"/>
                <w:szCs w:val="18"/>
              </w:rPr>
              <w:t>5.</w:t>
            </w:r>
          </w:p>
        </w:tc>
        <w:tc>
          <w:tcPr>
            <w:tcW w:w="9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jc w:val="center"/>
              <w:rPr>
                <w:rFonts w:ascii="Arial" w:hAnsi="Arial" w:cs="Arial"/>
                <w:color w:val="000000"/>
                <w:sz w:val="18"/>
                <w:szCs w:val="18"/>
              </w:rPr>
            </w:pPr>
            <w:r w:rsidRPr="00B04FBF">
              <w:rPr>
                <w:rFonts w:ascii="Arial" w:hAnsi="Arial" w:cs="Arial"/>
                <w:color w:val="000000"/>
                <w:sz w:val="18"/>
                <w:szCs w:val="18"/>
              </w:rPr>
              <w:t>6.</w:t>
            </w:r>
          </w:p>
        </w:tc>
        <w:tc>
          <w:tcPr>
            <w:tcW w:w="1193" w:type="dxa"/>
            <w:tcBorders>
              <w:top w:val="outset" w:sz="6" w:space="0" w:color="auto"/>
              <w:left w:val="outset" w:sz="6" w:space="0" w:color="auto"/>
              <w:bottom w:val="outset" w:sz="6" w:space="0" w:color="auto"/>
              <w:right w:val="outset" w:sz="6" w:space="0" w:color="auto"/>
            </w:tcBorders>
            <w:shd w:val="clear" w:color="auto" w:fill="FFFFFF"/>
            <w:vAlign w:val="center"/>
          </w:tcPr>
          <w:p w:rsidR="00A45E8C" w:rsidRPr="00B04FBF" w:rsidRDefault="00A45E8C" w:rsidP="00614101">
            <w:pPr>
              <w:jc w:val="center"/>
              <w:rPr>
                <w:rFonts w:ascii="Arial" w:hAnsi="Arial" w:cs="Arial"/>
                <w:color w:val="000000"/>
                <w:sz w:val="18"/>
                <w:szCs w:val="18"/>
              </w:rPr>
            </w:pPr>
            <w:r w:rsidRPr="00B04FBF">
              <w:rPr>
                <w:rFonts w:ascii="Arial" w:hAnsi="Arial" w:cs="Arial"/>
                <w:color w:val="000000"/>
                <w:sz w:val="18"/>
                <w:szCs w:val="18"/>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jc w:val="center"/>
              <w:rPr>
                <w:rFonts w:ascii="Arial" w:hAnsi="Arial" w:cs="Arial"/>
                <w:color w:val="000000"/>
                <w:sz w:val="18"/>
                <w:szCs w:val="18"/>
              </w:rPr>
            </w:pPr>
            <w:r w:rsidRPr="00B04FBF">
              <w:rPr>
                <w:rFonts w:ascii="Arial" w:hAnsi="Arial" w:cs="Arial"/>
                <w:color w:val="000000"/>
                <w:sz w:val="18"/>
                <w:szCs w:val="18"/>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jc w:val="center"/>
              <w:rPr>
                <w:rFonts w:ascii="Arial" w:hAnsi="Arial" w:cs="Arial"/>
                <w:color w:val="000000"/>
                <w:sz w:val="18"/>
                <w:szCs w:val="18"/>
              </w:rPr>
            </w:pPr>
            <w:r w:rsidRPr="00B04FBF">
              <w:rPr>
                <w:rFonts w:ascii="Arial" w:hAnsi="Arial" w:cs="Arial"/>
                <w:color w:val="000000"/>
                <w:sz w:val="18"/>
                <w:szCs w:val="18"/>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jc w:val="center"/>
              <w:rPr>
                <w:rFonts w:ascii="Arial" w:hAnsi="Arial" w:cs="Arial"/>
                <w:color w:val="000000"/>
                <w:sz w:val="18"/>
                <w:szCs w:val="18"/>
              </w:rPr>
            </w:pPr>
            <w:r w:rsidRPr="00B04FBF">
              <w:rPr>
                <w:rFonts w:ascii="Arial" w:hAnsi="Arial" w:cs="Arial"/>
                <w:color w:val="000000"/>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jc w:val="center"/>
              <w:rPr>
                <w:rFonts w:ascii="Arial" w:hAnsi="Arial" w:cs="Arial"/>
                <w:color w:val="000000"/>
                <w:sz w:val="18"/>
                <w:szCs w:val="18"/>
                <w:lang w:val="en-US"/>
              </w:rPr>
            </w:pPr>
            <w:r w:rsidRPr="00B04FBF">
              <w:rPr>
                <w:rFonts w:ascii="Arial" w:hAnsi="Arial" w:cs="Arial"/>
                <w:color w:val="000000"/>
                <w:sz w:val="18"/>
                <w:szCs w:val="18"/>
                <w:lang w:val="en-US"/>
              </w:rPr>
              <w:t>11.</w:t>
            </w:r>
          </w:p>
        </w:tc>
      </w:tr>
      <w:tr w:rsidR="00A45E8C" w:rsidRPr="00B04FBF" w:rsidTr="00614101">
        <w:trPr>
          <w:tblCellSpacing w:w="0" w:type="dxa"/>
          <w:jc w:val="center"/>
        </w:trPr>
        <w:tc>
          <w:tcPr>
            <w:tcW w:w="5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ind w:left="-270"/>
              <w:jc w:val="center"/>
              <w:rPr>
                <w:rFonts w:ascii="Arial" w:hAnsi="Arial" w:cs="Arial"/>
                <w:color w:val="000000"/>
                <w:sz w:val="18"/>
                <w:szCs w:val="18"/>
              </w:rPr>
            </w:pPr>
            <w:r w:rsidRPr="00B04FBF">
              <w:rPr>
                <w:rFonts w:ascii="Arial" w:hAnsi="Arial" w:cs="Arial"/>
                <w:color w:val="000000"/>
                <w:sz w:val="18"/>
                <w:szCs w:val="18"/>
              </w:rPr>
              <w:t> </w:t>
            </w:r>
          </w:p>
        </w:tc>
        <w:tc>
          <w:tcPr>
            <w:tcW w:w="7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jc w:val="center"/>
              <w:rPr>
                <w:rFonts w:ascii="Arial" w:hAnsi="Arial" w:cs="Arial"/>
                <w:color w:val="000000"/>
                <w:sz w:val="18"/>
                <w:szCs w:val="18"/>
              </w:rPr>
            </w:pPr>
            <w:r w:rsidRPr="00B04FBF">
              <w:rPr>
                <w:rFonts w:ascii="Arial" w:hAnsi="Arial" w:cs="Arial"/>
                <w:color w:val="000000"/>
                <w:sz w:val="18"/>
                <w:szCs w:val="18"/>
              </w:rPr>
              <w:t> </w:t>
            </w:r>
          </w:p>
        </w:tc>
        <w:tc>
          <w:tcPr>
            <w:tcW w:w="8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jc w:val="center"/>
              <w:rPr>
                <w:rFonts w:ascii="Arial" w:hAnsi="Arial" w:cs="Arial"/>
                <w:color w:val="000000"/>
                <w:sz w:val="18"/>
                <w:szCs w:val="18"/>
              </w:rPr>
            </w:pPr>
            <w:r w:rsidRPr="00B04FBF">
              <w:rPr>
                <w:rFonts w:ascii="Arial" w:hAnsi="Arial" w:cs="Arial"/>
                <w:color w:val="000000"/>
                <w:sz w:val="18"/>
                <w:szCs w:val="18"/>
              </w:rPr>
              <w:t> </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jc w:val="center"/>
              <w:rPr>
                <w:rFonts w:ascii="Arial" w:hAnsi="Arial" w:cs="Arial"/>
                <w:color w:val="000000"/>
                <w:sz w:val="18"/>
                <w:szCs w:val="18"/>
              </w:rPr>
            </w:pPr>
            <w:r w:rsidRPr="00B04FBF">
              <w:rPr>
                <w:rFonts w:ascii="Arial" w:hAnsi="Arial" w:cs="Arial"/>
                <w:color w:val="000000"/>
                <w:sz w:val="18"/>
                <w:szCs w:val="18"/>
              </w:rPr>
              <w:t> </w:t>
            </w:r>
          </w:p>
        </w:tc>
        <w:tc>
          <w:tcPr>
            <w:tcW w:w="11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jc w:val="center"/>
              <w:rPr>
                <w:rFonts w:ascii="Arial" w:hAnsi="Arial" w:cs="Arial"/>
                <w:color w:val="000000"/>
                <w:sz w:val="18"/>
                <w:szCs w:val="18"/>
              </w:rPr>
            </w:pPr>
            <w:r w:rsidRPr="00B04FBF">
              <w:rPr>
                <w:rFonts w:ascii="Arial" w:hAnsi="Arial" w:cs="Arial"/>
                <w:color w:val="000000"/>
                <w:sz w:val="18"/>
                <w:szCs w:val="18"/>
              </w:rPr>
              <w:t> </w:t>
            </w:r>
          </w:p>
        </w:tc>
        <w:tc>
          <w:tcPr>
            <w:tcW w:w="9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jc w:val="center"/>
              <w:rPr>
                <w:rFonts w:ascii="Arial" w:hAnsi="Arial" w:cs="Arial"/>
                <w:color w:val="000000"/>
                <w:sz w:val="18"/>
                <w:szCs w:val="18"/>
              </w:rPr>
            </w:pPr>
            <w:r w:rsidRPr="00B04FBF">
              <w:rPr>
                <w:rFonts w:ascii="Arial" w:hAnsi="Arial" w:cs="Arial"/>
                <w:color w:val="000000"/>
                <w:sz w:val="18"/>
                <w:szCs w:val="18"/>
              </w:rPr>
              <w:t> </w:t>
            </w:r>
          </w:p>
        </w:tc>
        <w:tc>
          <w:tcPr>
            <w:tcW w:w="1193" w:type="dxa"/>
            <w:tcBorders>
              <w:top w:val="outset" w:sz="6" w:space="0" w:color="auto"/>
              <w:left w:val="outset" w:sz="6" w:space="0" w:color="auto"/>
              <w:bottom w:val="outset" w:sz="6" w:space="0" w:color="auto"/>
              <w:right w:val="outset" w:sz="6" w:space="0" w:color="auto"/>
            </w:tcBorders>
            <w:shd w:val="clear" w:color="auto" w:fill="FFFFFF"/>
          </w:tcPr>
          <w:p w:rsidR="00A45E8C" w:rsidRPr="00B04FBF" w:rsidRDefault="00A45E8C" w:rsidP="00614101">
            <w:pPr>
              <w:jc w:val="center"/>
              <w:rPr>
                <w:rFonts w:ascii="Arial" w:hAnsi="Arial" w:cs="Arial"/>
                <w:color w:val="000000"/>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jc w:val="center"/>
              <w:rPr>
                <w:rFonts w:ascii="Arial" w:hAnsi="Arial" w:cs="Arial"/>
                <w:color w:val="000000"/>
                <w:sz w:val="18"/>
                <w:szCs w:val="18"/>
              </w:rPr>
            </w:pPr>
            <w:r w:rsidRPr="00B04FBF">
              <w:rPr>
                <w:rFonts w:ascii="Arial" w:hAnsi="Arial" w:cs="Arial"/>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jc w:val="center"/>
              <w:rPr>
                <w:rFonts w:ascii="Arial" w:hAnsi="Arial" w:cs="Arial"/>
                <w:color w:val="000000"/>
                <w:sz w:val="18"/>
                <w:szCs w:val="18"/>
              </w:rPr>
            </w:pPr>
            <w:r w:rsidRPr="00B04FBF">
              <w:rPr>
                <w:rFonts w:ascii="Arial" w:hAnsi="Arial" w:cs="Arial"/>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jc w:val="center"/>
              <w:rPr>
                <w:rFonts w:ascii="Arial" w:hAnsi="Arial" w:cs="Arial"/>
                <w:color w:val="000000"/>
                <w:sz w:val="18"/>
                <w:szCs w:val="18"/>
              </w:rPr>
            </w:pPr>
            <w:r w:rsidRPr="00B04FBF">
              <w:rPr>
                <w:rFonts w:ascii="Arial" w:hAnsi="Arial" w:cs="Arial"/>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jc w:val="center"/>
              <w:rPr>
                <w:rFonts w:ascii="Arial" w:hAnsi="Arial" w:cs="Arial"/>
                <w:color w:val="000000"/>
                <w:sz w:val="18"/>
                <w:szCs w:val="18"/>
              </w:rPr>
            </w:pPr>
            <w:r w:rsidRPr="00B04FBF">
              <w:rPr>
                <w:rFonts w:ascii="Arial" w:hAnsi="Arial" w:cs="Arial"/>
                <w:color w:val="000000"/>
                <w:sz w:val="18"/>
                <w:szCs w:val="18"/>
              </w:rPr>
              <w:t> </w:t>
            </w:r>
          </w:p>
        </w:tc>
      </w:tr>
    </w:tbl>
    <w:p w:rsidR="00A45E8C" w:rsidRPr="00B04FBF" w:rsidRDefault="00A45E8C" w:rsidP="00A45E8C">
      <w:pPr>
        <w:shd w:val="clear" w:color="auto" w:fill="FFFFFF"/>
        <w:spacing w:before="100" w:beforeAutospacing="1" w:after="100" w:afterAutospacing="1"/>
        <w:jc w:val="center"/>
        <w:rPr>
          <w:rFonts w:ascii="Arial" w:hAnsi="Arial" w:cs="Arial"/>
          <w:color w:val="000000"/>
          <w:sz w:val="18"/>
          <w:szCs w:val="18"/>
        </w:rPr>
      </w:pPr>
      <w:r w:rsidRPr="00B04FBF">
        <w:rPr>
          <w:rFonts w:ascii="Sylfaen" w:hAnsi="Sylfaen" w:cs="Sylfaen"/>
          <w:b/>
          <w:bCs/>
          <w:color w:val="000000"/>
          <w:sz w:val="18"/>
          <w:szCs w:val="18"/>
        </w:rPr>
        <w:t>ՕԲՅԵԿՏԻ</w:t>
      </w:r>
      <w:r w:rsidRPr="00B04FBF">
        <w:rPr>
          <w:rFonts w:ascii="Arial" w:hAnsi="Arial" w:cs="Arial"/>
          <w:b/>
          <w:bCs/>
          <w:color w:val="000000"/>
          <w:sz w:val="18"/>
          <w:szCs w:val="18"/>
        </w:rPr>
        <w:t xml:space="preserve"> </w:t>
      </w:r>
      <w:r w:rsidRPr="00B04FBF">
        <w:rPr>
          <w:rFonts w:ascii="Sylfaen" w:hAnsi="Sylfaen" w:cs="Sylfaen"/>
          <w:b/>
          <w:bCs/>
          <w:color w:val="000000"/>
          <w:sz w:val="18"/>
          <w:szCs w:val="18"/>
        </w:rPr>
        <w:t>ՆԿԱՐԱԳԻՐԸ</w:t>
      </w:r>
    </w:p>
    <w:tbl>
      <w:tblPr>
        <w:tblW w:w="9923" w:type="dxa"/>
        <w:tblCellSpacing w:w="0" w:type="dxa"/>
        <w:tblInd w:w="-26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84"/>
        <w:gridCol w:w="5387"/>
        <w:gridCol w:w="4252"/>
      </w:tblGrid>
      <w:tr w:rsidR="00A45E8C" w:rsidRPr="00B04FBF" w:rsidTr="00614101">
        <w:trPr>
          <w:tblCellSpacing w:w="0" w:type="dxa"/>
        </w:trPr>
        <w:tc>
          <w:tcPr>
            <w:tcW w:w="284"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Arial" w:hAnsi="Arial" w:cs="Arial"/>
                <w:color w:val="000000"/>
                <w:sz w:val="18"/>
                <w:szCs w:val="18"/>
              </w:rPr>
              <w:t>1.</w:t>
            </w:r>
          </w:p>
        </w:tc>
        <w:tc>
          <w:tcPr>
            <w:tcW w:w="5387"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Sylfaen" w:hAnsi="Sylfaen" w:cs="Sylfaen"/>
                <w:color w:val="000000"/>
                <w:sz w:val="18"/>
                <w:szCs w:val="18"/>
              </w:rPr>
              <w:t>Նպատակային</w:t>
            </w:r>
            <w:r w:rsidRPr="00B04FBF">
              <w:rPr>
                <w:rFonts w:ascii="Arial" w:hAnsi="Arial" w:cs="Arial"/>
                <w:color w:val="000000"/>
                <w:sz w:val="18"/>
                <w:szCs w:val="18"/>
              </w:rPr>
              <w:t xml:space="preserve"> </w:t>
            </w:r>
            <w:r w:rsidRPr="00B04FBF">
              <w:rPr>
                <w:rFonts w:ascii="Sylfaen" w:hAnsi="Sylfaen" w:cs="Sylfaen"/>
                <w:color w:val="000000"/>
                <w:sz w:val="18"/>
                <w:szCs w:val="18"/>
              </w:rPr>
              <w:t>նշանակությունը</w:t>
            </w:r>
            <w:r w:rsidRPr="00B04FBF">
              <w:rPr>
                <w:rFonts w:ascii="Arial" w:hAnsi="Arial" w:cs="Arial"/>
                <w:color w:val="000000"/>
                <w:sz w:val="18"/>
                <w:szCs w:val="18"/>
              </w:rPr>
              <w:br/>
              <w:t>(</w:t>
            </w:r>
            <w:r w:rsidRPr="00B04FBF">
              <w:rPr>
                <w:rFonts w:ascii="Sylfaen" w:hAnsi="Sylfaen" w:cs="Sylfaen"/>
                <w:color w:val="000000"/>
                <w:sz w:val="18"/>
                <w:szCs w:val="18"/>
              </w:rPr>
              <w:t>հուշարձան</w:t>
            </w:r>
            <w:r w:rsidRPr="00B04FBF">
              <w:rPr>
                <w:rFonts w:ascii="Arial" w:hAnsi="Arial" w:cs="Arial"/>
                <w:color w:val="000000"/>
                <w:sz w:val="18"/>
                <w:szCs w:val="18"/>
              </w:rPr>
              <w:t xml:space="preserve"> </w:t>
            </w:r>
            <w:r w:rsidRPr="00B04FBF">
              <w:rPr>
                <w:rFonts w:ascii="Sylfaen" w:hAnsi="Sylfaen" w:cs="Sylfaen"/>
                <w:color w:val="000000"/>
                <w:sz w:val="18"/>
                <w:szCs w:val="18"/>
              </w:rPr>
              <w:t>հանդիսանալու</w:t>
            </w:r>
            <w:r w:rsidRPr="00B04FBF">
              <w:rPr>
                <w:rFonts w:ascii="Arial" w:hAnsi="Arial" w:cs="Arial"/>
                <w:color w:val="000000"/>
                <w:sz w:val="18"/>
                <w:szCs w:val="18"/>
              </w:rPr>
              <w:t xml:space="preserve"> </w:t>
            </w:r>
            <w:r w:rsidRPr="00B04FBF">
              <w:rPr>
                <w:rFonts w:ascii="Sylfaen" w:hAnsi="Sylfaen" w:cs="Sylfaen"/>
                <w:color w:val="000000"/>
                <w:sz w:val="18"/>
                <w:szCs w:val="18"/>
              </w:rPr>
              <w:t>մասին</w:t>
            </w:r>
            <w:r w:rsidRPr="00B04FBF">
              <w:rPr>
                <w:rFonts w:ascii="Arial" w:hAnsi="Arial" w:cs="Arial"/>
                <w:color w:val="000000"/>
                <w:sz w:val="18"/>
                <w:szCs w:val="18"/>
              </w:rPr>
              <w:t xml:space="preserve"> </w:t>
            </w:r>
            <w:r w:rsidRPr="00B04FBF">
              <w:rPr>
                <w:rFonts w:ascii="Sylfaen" w:hAnsi="Sylfaen" w:cs="Sylfaen"/>
                <w:color w:val="000000"/>
                <w:sz w:val="18"/>
                <w:szCs w:val="18"/>
              </w:rPr>
              <w:t>նշումով</w:t>
            </w:r>
            <w:r w:rsidRPr="00B04FBF">
              <w:rPr>
                <w:rFonts w:ascii="Arial" w:hAnsi="Arial" w:cs="Arial"/>
                <w:color w:val="000000"/>
                <w:sz w:val="18"/>
                <w:szCs w:val="18"/>
              </w:rPr>
              <w:t>)</w:t>
            </w:r>
          </w:p>
        </w:tc>
        <w:tc>
          <w:tcPr>
            <w:tcW w:w="4252"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Arial" w:hAnsi="Arial" w:cs="Arial"/>
                <w:color w:val="000000"/>
                <w:sz w:val="18"/>
                <w:szCs w:val="18"/>
              </w:rPr>
              <w:t>  </w:t>
            </w:r>
          </w:p>
        </w:tc>
      </w:tr>
      <w:tr w:rsidR="00A45E8C" w:rsidRPr="00B04FBF" w:rsidTr="00614101">
        <w:trPr>
          <w:tblCellSpacing w:w="0" w:type="dxa"/>
        </w:trPr>
        <w:tc>
          <w:tcPr>
            <w:tcW w:w="284"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Arial" w:hAnsi="Arial" w:cs="Arial"/>
                <w:color w:val="000000"/>
                <w:sz w:val="18"/>
                <w:szCs w:val="18"/>
              </w:rPr>
              <w:t>2.</w:t>
            </w:r>
          </w:p>
        </w:tc>
        <w:tc>
          <w:tcPr>
            <w:tcW w:w="5387"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Sylfaen" w:hAnsi="Sylfaen" w:cs="Sylfaen"/>
                <w:color w:val="000000"/>
                <w:sz w:val="18"/>
                <w:szCs w:val="18"/>
              </w:rPr>
              <w:t>Սեփականության</w:t>
            </w:r>
            <w:r w:rsidRPr="00B04FBF">
              <w:rPr>
                <w:rFonts w:ascii="Arial" w:hAnsi="Arial" w:cs="Arial"/>
                <w:color w:val="000000"/>
                <w:sz w:val="18"/>
                <w:szCs w:val="18"/>
              </w:rPr>
              <w:t>/</w:t>
            </w:r>
            <w:r w:rsidRPr="00B04FBF">
              <w:rPr>
                <w:rFonts w:ascii="Sylfaen" w:hAnsi="Sylfaen" w:cs="Sylfaen"/>
                <w:color w:val="000000"/>
                <w:sz w:val="18"/>
                <w:szCs w:val="18"/>
                <w:lang w:val="en-US"/>
              </w:rPr>
              <w:t>վարձակալության</w:t>
            </w:r>
            <w:r w:rsidRPr="00B04FBF">
              <w:rPr>
                <w:rFonts w:ascii="Arial" w:hAnsi="Arial" w:cs="Arial"/>
                <w:color w:val="000000"/>
                <w:sz w:val="18"/>
                <w:szCs w:val="18"/>
              </w:rPr>
              <w:t xml:space="preserve"> </w:t>
            </w:r>
            <w:r w:rsidRPr="00B04FBF">
              <w:rPr>
                <w:rFonts w:ascii="Sylfaen" w:hAnsi="Sylfaen" w:cs="Sylfaen"/>
                <w:color w:val="000000"/>
                <w:sz w:val="18"/>
                <w:szCs w:val="18"/>
              </w:rPr>
              <w:t>վկայականի</w:t>
            </w:r>
            <w:r w:rsidRPr="00B04FBF">
              <w:rPr>
                <w:rFonts w:ascii="Arial" w:hAnsi="Arial" w:cs="Arial"/>
                <w:color w:val="000000"/>
                <w:sz w:val="18"/>
                <w:szCs w:val="18"/>
              </w:rPr>
              <w:t xml:space="preserve"> </w:t>
            </w:r>
            <w:r w:rsidRPr="00B04FBF">
              <w:rPr>
                <w:rFonts w:ascii="Sylfaen" w:hAnsi="Sylfaen" w:cs="Sylfaen"/>
                <w:color w:val="000000"/>
                <w:sz w:val="18"/>
                <w:szCs w:val="18"/>
              </w:rPr>
              <w:t>համարը</w:t>
            </w:r>
            <w:r w:rsidRPr="00B04FBF">
              <w:rPr>
                <w:rFonts w:ascii="Arial" w:hAnsi="Arial" w:cs="Arial"/>
                <w:color w:val="000000"/>
                <w:sz w:val="18"/>
                <w:szCs w:val="18"/>
              </w:rPr>
              <w:t xml:space="preserve"> </w:t>
            </w:r>
            <w:r w:rsidRPr="00B04FBF">
              <w:rPr>
                <w:rFonts w:ascii="Sylfaen" w:hAnsi="Sylfaen" w:cs="Sylfaen"/>
                <w:color w:val="000000"/>
                <w:sz w:val="18"/>
                <w:szCs w:val="18"/>
              </w:rPr>
              <w:t>և</w:t>
            </w:r>
            <w:r w:rsidRPr="00B04FBF">
              <w:rPr>
                <w:rFonts w:ascii="Arial" w:hAnsi="Arial" w:cs="Arial"/>
                <w:color w:val="000000"/>
                <w:sz w:val="18"/>
                <w:szCs w:val="18"/>
              </w:rPr>
              <w:t xml:space="preserve"> </w:t>
            </w:r>
            <w:r w:rsidRPr="00B04FBF">
              <w:rPr>
                <w:rFonts w:ascii="Sylfaen" w:hAnsi="Sylfaen" w:cs="Sylfaen"/>
                <w:color w:val="000000"/>
                <w:sz w:val="18"/>
                <w:szCs w:val="18"/>
              </w:rPr>
              <w:t>տրման</w:t>
            </w:r>
            <w:r w:rsidRPr="00B04FBF">
              <w:rPr>
                <w:rFonts w:ascii="Arial" w:hAnsi="Arial" w:cs="Arial"/>
                <w:color w:val="000000"/>
                <w:sz w:val="18"/>
                <w:szCs w:val="18"/>
              </w:rPr>
              <w:t xml:space="preserve"> </w:t>
            </w:r>
            <w:r w:rsidRPr="00B04FBF">
              <w:rPr>
                <w:rFonts w:ascii="Sylfaen" w:hAnsi="Sylfaen" w:cs="Sylfaen"/>
                <w:color w:val="000000"/>
                <w:sz w:val="18"/>
                <w:szCs w:val="18"/>
              </w:rPr>
              <w:t>ամսաթիվը</w:t>
            </w:r>
          </w:p>
        </w:tc>
        <w:tc>
          <w:tcPr>
            <w:tcW w:w="4252"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Arial" w:hAnsi="Arial" w:cs="Arial"/>
                <w:color w:val="000000"/>
                <w:sz w:val="18"/>
                <w:szCs w:val="18"/>
              </w:rPr>
              <w:t> </w:t>
            </w:r>
          </w:p>
        </w:tc>
      </w:tr>
      <w:tr w:rsidR="00A45E8C" w:rsidRPr="00B04FBF" w:rsidTr="00614101">
        <w:trPr>
          <w:tblCellSpacing w:w="0" w:type="dxa"/>
        </w:trPr>
        <w:tc>
          <w:tcPr>
            <w:tcW w:w="5671" w:type="dxa"/>
            <w:gridSpan w:val="2"/>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jc w:val="right"/>
              <w:rPr>
                <w:rFonts w:ascii="Arial" w:hAnsi="Arial" w:cs="Arial"/>
                <w:i/>
                <w:color w:val="000000"/>
                <w:sz w:val="18"/>
                <w:szCs w:val="18"/>
              </w:rPr>
            </w:pPr>
            <w:r w:rsidRPr="00B04FBF">
              <w:rPr>
                <w:rFonts w:ascii="Arial" w:hAnsi="Arial" w:cs="Arial"/>
                <w:i/>
                <w:color w:val="000000"/>
                <w:sz w:val="18"/>
                <w:szCs w:val="18"/>
              </w:rPr>
              <w:t> </w:t>
            </w:r>
            <w:r w:rsidRPr="00B04FBF">
              <w:rPr>
                <w:rFonts w:ascii="Sylfaen" w:hAnsi="Sylfaen" w:cs="Sylfaen"/>
                <w:i/>
                <w:color w:val="000000"/>
                <w:sz w:val="18"/>
                <w:szCs w:val="18"/>
              </w:rPr>
              <w:t>Վկայականի</w:t>
            </w:r>
            <w:r w:rsidRPr="00B04FBF">
              <w:rPr>
                <w:rFonts w:ascii="Arial" w:hAnsi="Arial" w:cs="Arial"/>
                <w:i/>
                <w:color w:val="000000"/>
                <w:sz w:val="18"/>
                <w:szCs w:val="18"/>
              </w:rPr>
              <w:t xml:space="preserve"> </w:t>
            </w:r>
            <w:r w:rsidRPr="00B04FBF">
              <w:rPr>
                <w:rFonts w:ascii="Sylfaen" w:hAnsi="Sylfaen" w:cs="Sylfaen"/>
                <w:i/>
                <w:color w:val="000000"/>
                <w:sz w:val="18"/>
                <w:szCs w:val="18"/>
              </w:rPr>
              <w:t>տրման</w:t>
            </w:r>
            <w:r w:rsidRPr="00B04FBF">
              <w:rPr>
                <w:rFonts w:ascii="Arial" w:hAnsi="Arial" w:cs="Arial"/>
                <w:i/>
                <w:color w:val="000000"/>
                <w:sz w:val="18"/>
                <w:szCs w:val="18"/>
              </w:rPr>
              <w:t xml:space="preserve"> </w:t>
            </w:r>
            <w:r w:rsidRPr="00B04FBF">
              <w:rPr>
                <w:rFonts w:ascii="Sylfaen" w:hAnsi="Sylfaen" w:cs="Sylfaen"/>
                <w:i/>
                <w:color w:val="000000"/>
                <w:sz w:val="18"/>
                <w:szCs w:val="18"/>
              </w:rPr>
              <w:t>հիմքը</w:t>
            </w:r>
          </w:p>
        </w:tc>
        <w:tc>
          <w:tcPr>
            <w:tcW w:w="4252"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Arial" w:hAnsi="Arial" w:cs="Arial"/>
                <w:color w:val="000000"/>
                <w:sz w:val="18"/>
                <w:szCs w:val="18"/>
              </w:rPr>
              <w:t> </w:t>
            </w:r>
          </w:p>
        </w:tc>
      </w:tr>
      <w:tr w:rsidR="00A45E8C" w:rsidRPr="00B04FBF" w:rsidTr="00614101">
        <w:trPr>
          <w:tblCellSpacing w:w="0" w:type="dxa"/>
        </w:trPr>
        <w:tc>
          <w:tcPr>
            <w:tcW w:w="284"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Arial" w:hAnsi="Arial" w:cs="Arial"/>
                <w:color w:val="000000"/>
                <w:sz w:val="18"/>
                <w:szCs w:val="18"/>
              </w:rPr>
              <w:t>3.</w:t>
            </w:r>
          </w:p>
        </w:tc>
        <w:tc>
          <w:tcPr>
            <w:tcW w:w="5387"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Sylfaen" w:hAnsi="Sylfaen" w:cs="Sylfaen"/>
                <w:color w:val="000000"/>
                <w:sz w:val="18"/>
                <w:szCs w:val="18"/>
              </w:rPr>
              <w:t>Հարկայնությունը</w:t>
            </w:r>
            <w:r w:rsidRPr="00B04FBF">
              <w:rPr>
                <w:rFonts w:ascii="Arial" w:hAnsi="Arial" w:cs="Arial"/>
                <w:color w:val="000000"/>
                <w:sz w:val="18"/>
                <w:szCs w:val="18"/>
              </w:rPr>
              <w:t xml:space="preserve">, </w:t>
            </w:r>
            <w:r w:rsidRPr="00B04FBF">
              <w:rPr>
                <w:rFonts w:ascii="Sylfaen" w:hAnsi="Sylfaen" w:cs="Sylfaen"/>
                <w:color w:val="000000"/>
                <w:sz w:val="18"/>
                <w:szCs w:val="18"/>
              </w:rPr>
              <w:t>հարկը</w:t>
            </w:r>
          </w:p>
        </w:tc>
        <w:tc>
          <w:tcPr>
            <w:tcW w:w="4252"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Arial" w:hAnsi="Arial" w:cs="Arial"/>
                <w:color w:val="000000"/>
                <w:sz w:val="18"/>
                <w:szCs w:val="18"/>
              </w:rPr>
              <w:t> </w:t>
            </w:r>
          </w:p>
        </w:tc>
      </w:tr>
      <w:tr w:rsidR="00A45E8C" w:rsidRPr="00B04FBF" w:rsidTr="00614101">
        <w:trPr>
          <w:tblCellSpacing w:w="0" w:type="dxa"/>
        </w:trPr>
        <w:tc>
          <w:tcPr>
            <w:tcW w:w="284"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Arial" w:hAnsi="Arial" w:cs="Arial"/>
                <w:color w:val="000000"/>
                <w:sz w:val="18"/>
                <w:szCs w:val="18"/>
              </w:rPr>
              <w:t>4.</w:t>
            </w:r>
          </w:p>
        </w:tc>
        <w:tc>
          <w:tcPr>
            <w:tcW w:w="5387"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Sylfaen" w:hAnsi="Sylfaen" w:cs="Sylfaen"/>
                <w:color w:val="000000"/>
                <w:sz w:val="18"/>
                <w:szCs w:val="18"/>
              </w:rPr>
              <w:t>Տանիքը</w:t>
            </w:r>
          </w:p>
        </w:tc>
        <w:tc>
          <w:tcPr>
            <w:tcW w:w="4252"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Arial" w:hAnsi="Arial" w:cs="Arial"/>
                <w:color w:val="000000"/>
                <w:sz w:val="18"/>
                <w:szCs w:val="18"/>
              </w:rPr>
              <w:t> </w:t>
            </w:r>
          </w:p>
        </w:tc>
      </w:tr>
      <w:tr w:rsidR="00A45E8C" w:rsidRPr="00B04FBF" w:rsidTr="00614101">
        <w:trPr>
          <w:tblCellSpacing w:w="0" w:type="dxa"/>
        </w:trPr>
        <w:tc>
          <w:tcPr>
            <w:tcW w:w="284"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Arial" w:hAnsi="Arial" w:cs="Arial"/>
                <w:color w:val="000000"/>
                <w:sz w:val="18"/>
                <w:szCs w:val="18"/>
              </w:rPr>
              <w:t>5.</w:t>
            </w:r>
          </w:p>
        </w:tc>
        <w:tc>
          <w:tcPr>
            <w:tcW w:w="5387"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Sylfaen" w:hAnsi="Sylfaen" w:cs="Sylfaen"/>
                <w:color w:val="000000"/>
                <w:sz w:val="18"/>
                <w:szCs w:val="18"/>
              </w:rPr>
              <w:t>Հիմնական</w:t>
            </w:r>
            <w:r w:rsidRPr="00B04FBF">
              <w:rPr>
                <w:rFonts w:ascii="Arial" w:hAnsi="Arial" w:cs="Arial"/>
                <w:color w:val="000000"/>
                <w:sz w:val="18"/>
                <w:szCs w:val="18"/>
              </w:rPr>
              <w:t xml:space="preserve"> </w:t>
            </w:r>
            <w:r w:rsidRPr="00B04FBF">
              <w:rPr>
                <w:rFonts w:ascii="Sylfaen" w:hAnsi="Sylfaen" w:cs="Sylfaen"/>
                <w:color w:val="000000"/>
                <w:sz w:val="18"/>
                <w:szCs w:val="18"/>
              </w:rPr>
              <w:t>պատերը</w:t>
            </w:r>
          </w:p>
        </w:tc>
        <w:tc>
          <w:tcPr>
            <w:tcW w:w="4252"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Arial" w:hAnsi="Arial" w:cs="Arial"/>
                <w:color w:val="000000"/>
                <w:sz w:val="18"/>
                <w:szCs w:val="18"/>
              </w:rPr>
              <w:t> </w:t>
            </w:r>
          </w:p>
        </w:tc>
      </w:tr>
      <w:tr w:rsidR="00A45E8C" w:rsidRPr="00B04FBF" w:rsidTr="00614101">
        <w:trPr>
          <w:tblCellSpacing w:w="0" w:type="dxa"/>
        </w:trPr>
        <w:tc>
          <w:tcPr>
            <w:tcW w:w="284"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Arial" w:hAnsi="Arial" w:cs="Arial"/>
                <w:color w:val="000000"/>
                <w:sz w:val="18"/>
                <w:szCs w:val="18"/>
              </w:rPr>
              <w:t>6.</w:t>
            </w:r>
          </w:p>
        </w:tc>
        <w:tc>
          <w:tcPr>
            <w:tcW w:w="5387"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Sylfaen" w:hAnsi="Sylfaen" w:cs="Sylfaen"/>
                <w:color w:val="000000"/>
                <w:sz w:val="18"/>
                <w:szCs w:val="18"/>
              </w:rPr>
              <w:t>Միջհարկային</w:t>
            </w:r>
            <w:r w:rsidRPr="00B04FBF">
              <w:rPr>
                <w:rFonts w:ascii="Arial" w:hAnsi="Arial" w:cs="Arial"/>
                <w:color w:val="000000"/>
                <w:sz w:val="18"/>
                <w:szCs w:val="18"/>
              </w:rPr>
              <w:t xml:space="preserve"> </w:t>
            </w:r>
            <w:r w:rsidRPr="00B04FBF">
              <w:rPr>
                <w:rFonts w:ascii="Sylfaen" w:hAnsi="Sylfaen" w:cs="Sylfaen"/>
                <w:color w:val="000000"/>
                <w:sz w:val="18"/>
                <w:szCs w:val="18"/>
              </w:rPr>
              <w:t>ծածկը</w:t>
            </w:r>
          </w:p>
        </w:tc>
        <w:tc>
          <w:tcPr>
            <w:tcW w:w="4252"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Arial" w:hAnsi="Arial" w:cs="Arial"/>
                <w:color w:val="000000"/>
                <w:sz w:val="18"/>
                <w:szCs w:val="18"/>
              </w:rPr>
              <w:t> </w:t>
            </w:r>
          </w:p>
        </w:tc>
      </w:tr>
      <w:tr w:rsidR="00A45E8C" w:rsidRPr="00B04FBF" w:rsidTr="00614101">
        <w:trPr>
          <w:tblCellSpacing w:w="0" w:type="dxa"/>
        </w:trPr>
        <w:tc>
          <w:tcPr>
            <w:tcW w:w="284"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Arial" w:hAnsi="Arial" w:cs="Arial"/>
                <w:color w:val="000000"/>
                <w:sz w:val="18"/>
                <w:szCs w:val="18"/>
              </w:rPr>
              <w:t>7.</w:t>
            </w:r>
          </w:p>
        </w:tc>
        <w:tc>
          <w:tcPr>
            <w:tcW w:w="5387"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Sylfaen" w:hAnsi="Sylfaen" w:cs="Sylfaen"/>
                <w:color w:val="000000"/>
                <w:sz w:val="18"/>
                <w:szCs w:val="18"/>
              </w:rPr>
              <w:t>Հարկի</w:t>
            </w:r>
            <w:r w:rsidRPr="00B04FBF">
              <w:rPr>
                <w:rFonts w:ascii="Arial" w:hAnsi="Arial" w:cs="Arial"/>
                <w:color w:val="000000"/>
                <w:sz w:val="18"/>
                <w:szCs w:val="18"/>
              </w:rPr>
              <w:t xml:space="preserve"> </w:t>
            </w:r>
            <w:r w:rsidRPr="00B04FBF">
              <w:rPr>
                <w:rFonts w:ascii="Sylfaen" w:hAnsi="Sylfaen" w:cs="Sylfaen"/>
                <w:color w:val="000000"/>
                <w:sz w:val="18"/>
                <w:szCs w:val="18"/>
              </w:rPr>
              <w:t>բարձրությունը</w:t>
            </w:r>
            <w:r w:rsidRPr="00B04FBF">
              <w:rPr>
                <w:rFonts w:ascii="Arial" w:hAnsi="Arial" w:cs="Arial"/>
                <w:color w:val="000000"/>
                <w:sz w:val="18"/>
                <w:szCs w:val="18"/>
              </w:rPr>
              <w:t xml:space="preserve"> /</w:t>
            </w:r>
            <w:r w:rsidRPr="00B04FBF">
              <w:rPr>
                <w:rFonts w:ascii="Sylfaen" w:hAnsi="Sylfaen" w:cs="Sylfaen"/>
                <w:color w:val="000000"/>
                <w:sz w:val="18"/>
                <w:szCs w:val="18"/>
              </w:rPr>
              <w:t>մ</w:t>
            </w:r>
            <w:r w:rsidRPr="00B04FBF">
              <w:rPr>
                <w:rFonts w:ascii="Arial" w:hAnsi="Arial" w:cs="Arial"/>
                <w:color w:val="000000"/>
                <w:sz w:val="18"/>
                <w:szCs w:val="18"/>
              </w:rPr>
              <w:t>/</w:t>
            </w:r>
          </w:p>
        </w:tc>
        <w:tc>
          <w:tcPr>
            <w:tcW w:w="4252"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Arial" w:hAnsi="Arial" w:cs="Arial"/>
                <w:color w:val="000000"/>
                <w:sz w:val="18"/>
                <w:szCs w:val="18"/>
              </w:rPr>
              <w:t> </w:t>
            </w:r>
          </w:p>
        </w:tc>
      </w:tr>
      <w:tr w:rsidR="00A45E8C" w:rsidRPr="00B04FBF" w:rsidTr="00614101">
        <w:trPr>
          <w:tblCellSpacing w:w="0" w:type="dxa"/>
        </w:trPr>
        <w:tc>
          <w:tcPr>
            <w:tcW w:w="284"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Arial" w:hAnsi="Arial" w:cs="Arial"/>
                <w:color w:val="000000"/>
                <w:sz w:val="18"/>
                <w:szCs w:val="18"/>
              </w:rPr>
              <w:t>8.</w:t>
            </w:r>
          </w:p>
        </w:tc>
        <w:tc>
          <w:tcPr>
            <w:tcW w:w="5387"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Sylfaen" w:hAnsi="Sylfaen" w:cs="Sylfaen"/>
                <w:color w:val="000000"/>
                <w:sz w:val="18"/>
                <w:szCs w:val="18"/>
              </w:rPr>
              <w:t>Շինության</w:t>
            </w:r>
            <w:r w:rsidRPr="00B04FBF">
              <w:rPr>
                <w:rFonts w:ascii="Arial" w:hAnsi="Arial" w:cs="Arial"/>
                <w:color w:val="000000"/>
                <w:sz w:val="18"/>
                <w:szCs w:val="18"/>
              </w:rPr>
              <w:t xml:space="preserve"> </w:t>
            </w:r>
            <w:r w:rsidRPr="00B04FBF">
              <w:rPr>
                <w:rFonts w:ascii="Sylfaen" w:hAnsi="Sylfaen" w:cs="Sylfaen"/>
                <w:color w:val="000000"/>
                <w:sz w:val="18"/>
                <w:szCs w:val="18"/>
              </w:rPr>
              <w:t>հիմքը</w:t>
            </w:r>
          </w:p>
        </w:tc>
        <w:tc>
          <w:tcPr>
            <w:tcW w:w="4252"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Arial" w:hAnsi="Arial" w:cs="Arial"/>
                <w:color w:val="000000"/>
                <w:sz w:val="18"/>
                <w:szCs w:val="18"/>
              </w:rPr>
              <w:t> </w:t>
            </w:r>
          </w:p>
        </w:tc>
      </w:tr>
      <w:tr w:rsidR="00A45E8C" w:rsidRPr="00B04FBF" w:rsidTr="00614101">
        <w:trPr>
          <w:tblCellSpacing w:w="0" w:type="dxa"/>
        </w:trPr>
        <w:tc>
          <w:tcPr>
            <w:tcW w:w="284"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Arial" w:hAnsi="Arial" w:cs="Arial"/>
                <w:color w:val="000000"/>
                <w:sz w:val="18"/>
                <w:szCs w:val="18"/>
              </w:rPr>
              <w:t>9.</w:t>
            </w:r>
          </w:p>
        </w:tc>
        <w:tc>
          <w:tcPr>
            <w:tcW w:w="5387"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Sylfaen" w:hAnsi="Sylfaen" w:cs="Sylfaen"/>
                <w:color w:val="000000"/>
                <w:sz w:val="18"/>
                <w:szCs w:val="18"/>
              </w:rPr>
              <w:t>Հարդարման</w:t>
            </w:r>
            <w:r w:rsidRPr="00B04FBF">
              <w:rPr>
                <w:rFonts w:ascii="Arial" w:hAnsi="Arial" w:cs="Arial"/>
                <w:color w:val="000000"/>
                <w:sz w:val="18"/>
                <w:szCs w:val="18"/>
              </w:rPr>
              <w:t xml:space="preserve"> </w:t>
            </w:r>
            <w:r w:rsidRPr="00B04FBF">
              <w:rPr>
                <w:rFonts w:ascii="Sylfaen" w:hAnsi="Sylfaen" w:cs="Sylfaen"/>
                <w:color w:val="000000"/>
                <w:sz w:val="18"/>
                <w:szCs w:val="18"/>
              </w:rPr>
              <w:t>նկարագիրը</w:t>
            </w:r>
          </w:p>
        </w:tc>
        <w:tc>
          <w:tcPr>
            <w:tcW w:w="4252"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Arial" w:hAnsi="Arial" w:cs="Arial"/>
                <w:color w:val="000000"/>
                <w:sz w:val="18"/>
                <w:szCs w:val="18"/>
              </w:rPr>
              <w:t> </w:t>
            </w:r>
          </w:p>
        </w:tc>
      </w:tr>
      <w:tr w:rsidR="00A45E8C" w:rsidRPr="00B04FBF" w:rsidTr="00614101">
        <w:trPr>
          <w:tblCellSpacing w:w="0" w:type="dxa"/>
        </w:trPr>
        <w:tc>
          <w:tcPr>
            <w:tcW w:w="284"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Arial" w:hAnsi="Arial" w:cs="Arial"/>
                <w:color w:val="000000"/>
                <w:sz w:val="18"/>
                <w:szCs w:val="18"/>
              </w:rPr>
              <w:t> </w:t>
            </w:r>
          </w:p>
        </w:tc>
        <w:tc>
          <w:tcPr>
            <w:tcW w:w="5387"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ind w:firstLine="576"/>
              <w:jc w:val="right"/>
              <w:rPr>
                <w:rFonts w:ascii="Arial" w:hAnsi="Arial" w:cs="Arial"/>
                <w:i/>
                <w:color w:val="000000"/>
                <w:sz w:val="18"/>
                <w:szCs w:val="18"/>
              </w:rPr>
            </w:pPr>
            <w:r w:rsidRPr="00B04FBF">
              <w:rPr>
                <w:rFonts w:ascii="Sylfaen" w:hAnsi="Sylfaen" w:cs="Sylfaen"/>
                <w:i/>
                <w:color w:val="000000"/>
                <w:sz w:val="18"/>
                <w:szCs w:val="18"/>
              </w:rPr>
              <w:t>սանհանգույց</w:t>
            </w:r>
          </w:p>
        </w:tc>
        <w:tc>
          <w:tcPr>
            <w:tcW w:w="4252"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Arial" w:hAnsi="Arial" w:cs="Arial"/>
                <w:color w:val="000000"/>
                <w:sz w:val="18"/>
                <w:szCs w:val="18"/>
              </w:rPr>
              <w:t> </w:t>
            </w:r>
          </w:p>
        </w:tc>
      </w:tr>
      <w:tr w:rsidR="00A45E8C" w:rsidRPr="00B04FBF" w:rsidTr="00614101">
        <w:trPr>
          <w:tblCellSpacing w:w="0" w:type="dxa"/>
        </w:trPr>
        <w:tc>
          <w:tcPr>
            <w:tcW w:w="28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rPr>
                <w:rFonts w:ascii="Arial" w:hAnsi="Arial" w:cs="Arial"/>
                <w:color w:val="000000"/>
                <w:sz w:val="18"/>
                <w:szCs w:val="18"/>
              </w:rPr>
            </w:pPr>
          </w:p>
        </w:tc>
        <w:tc>
          <w:tcPr>
            <w:tcW w:w="5387"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ind w:firstLine="576"/>
              <w:jc w:val="right"/>
              <w:rPr>
                <w:rFonts w:ascii="Arial" w:hAnsi="Arial" w:cs="Arial"/>
                <w:i/>
                <w:color w:val="000000"/>
                <w:sz w:val="18"/>
                <w:szCs w:val="18"/>
              </w:rPr>
            </w:pPr>
            <w:r w:rsidRPr="00B04FBF">
              <w:rPr>
                <w:rFonts w:ascii="Sylfaen" w:hAnsi="Sylfaen" w:cs="Sylfaen"/>
                <w:i/>
                <w:color w:val="000000"/>
                <w:sz w:val="18"/>
                <w:szCs w:val="18"/>
              </w:rPr>
              <w:t>դռներ</w:t>
            </w:r>
            <w:r w:rsidRPr="00B04FBF">
              <w:rPr>
                <w:rFonts w:ascii="Arial" w:hAnsi="Arial" w:cs="Arial"/>
                <w:i/>
                <w:color w:val="000000"/>
                <w:sz w:val="18"/>
                <w:szCs w:val="18"/>
              </w:rPr>
              <w:t xml:space="preserve">, </w:t>
            </w:r>
            <w:r w:rsidRPr="00B04FBF">
              <w:rPr>
                <w:rFonts w:ascii="Sylfaen" w:hAnsi="Sylfaen" w:cs="Sylfaen"/>
                <w:i/>
                <w:color w:val="000000"/>
                <w:sz w:val="18"/>
                <w:szCs w:val="18"/>
              </w:rPr>
              <w:t>պատուհաններ</w:t>
            </w:r>
          </w:p>
        </w:tc>
        <w:tc>
          <w:tcPr>
            <w:tcW w:w="4252"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Arial" w:hAnsi="Arial" w:cs="Arial"/>
                <w:color w:val="000000"/>
                <w:sz w:val="18"/>
                <w:szCs w:val="18"/>
              </w:rPr>
              <w:t> </w:t>
            </w:r>
          </w:p>
        </w:tc>
      </w:tr>
      <w:tr w:rsidR="00A45E8C" w:rsidRPr="00B04FBF" w:rsidTr="00614101">
        <w:trPr>
          <w:tblCellSpacing w:w="0" w:type="dxa"/>
        </w:trPr>
        <w:tc>
          <w:tcPr>
            <w:tcW w:w="28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rPr>
                <w:rFonts w:ascii="Arial" w:hAnsi="Arial" w:cs="Arial"/>
                <w:color w:val="000000"/>
                <w:sz w:val="18"/>
                <w:szCs w:val="18"/>
              </w:rPr>
            </w:pPr>
          </w:p>
        </w:tc>
        <w:tc>
          <w:tcPr>
            <w:tcW w:w="5387"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ind w:firstLine="576"/>
              <w:jc w:val="right"/>
              <w:rPr>
                <w:rFonts w:ascii="Arial" w:hAnsi="Arial" w:cs="Arial"/>
                <w:i/>
                <w:color w:val="000000"/>
                <w:sz w:val="18"/>
                <w:szCs w:val="18"/>
              </w:rPr>
            </w:pPr>
            <w:r w:rsidRPr="00B04FBF">
              <w:rPr>
                <w:rFonts w:ascii="Sylfaen" w:hAnsi="Sylfaen" w:cs="Sylfaen"/>
                <w:i/>
                <w:color w:val="000000"/>
                <w:sz w:val="18"/>
                <w:szCs w:val="18"/>
              </w:rPr>
              <w:t>հատակ</w:t>
            </w:r>
          </w:p>
        </w:tc>
        <w:tc>
          <w:tcPr>
            <w:tcW w:w="4252"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Arial" w:hAnsi="Arial" w:cs="Arial"/>
                <w:color w:val="000000"/>
                <w:sz w:val="18"/>
                <w:szCs w:val="18"/>
              </w:rPr>
              <w:t> </w:t>
            </w:r>
          </w:p>
        </w:tc>
      </w:tr>
      <w:tr w:rsidR="00A45E8C" w:rsidRPr="00B04FBF" w:rsidTr="00614101">
        <w:trPr>
          <w:tblCellSpacing w:w="0" w:type="dxa"/>
        </w:trPr>
        <w:tc>
          <w:tcPr>
            <w:tcW w:w="28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rPr>
                <w:rFonts w:ascii="Arial" w:hAnsi="Arial" w:cs="Arial"/>
                <w:color w:val="000000"/>
                <w:sz w:val="18"/>
                <w:szCs w:val="18"/>
              </w:rPr>
            </w:pPr>
          </w:p>
        </w:tc>
        <w:tc>
          <w:tcPr>
            <w:tcW w:w="5387"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ind w:firstLine="576"/>
              <w:jc w:val="right"/>
              <w:rPr>
                <w:rFonts w:ascii="Arial" w:hAnsi="Arial" w:cs="Arial"/>
                <w:i/>
                <w:color w:val="000000"/>
                <w:sz w:val="18"/>
                <w:szCs w:val="18"/>
              </w:rPr>
            </w:pPr>
            <w:r w:rsidRPr="00B04FBF">
              <w:rPr>
                <w:rFonts w:ascii="Sylfaen" w:hAnsi="Sylfaen" w:cs="Sylfaen"/>
                <w:i/>
                <w:color w:val="000000"/>
                <w:sz w:val="18"/>
                <w:szCs w:val="18"/>
              </w:rPr>
              <w:t>առաստաղ</w:t>
            </w:r>
          </w:p>
        </w:tc>
        <w:tc>
          <w:tcPr>
            <w:tcW w:w="4252"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Arial" w:hAnsi="Arial" w:cs="Arial"/>
                <w:color w:val="000000"/>
                <w:sz w:val="18"/>
                <w:szCs w:val="18"/>
              </w:rPr>
              <w:t> </w:t>
            </w:r>
          </w:p>
        </w:tc>
      </w:tr>
      <w:tr w:rsidR="00A45E8C" w:rsidRPr="00B04FBF" w:rsidTr="00614101">
        <w:trPr>
          <w:tblCellSpacing w:w="0" w:type="dxa"/>
        </w:trPr>
        <w:tc>
          <w:tcPr>
            <w:tcW w:w="28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rPr>
                <w:rFonts w:ascii="Arial" w:hAnsi="Arial" w:cs="Arial"/>
                <w:color w:val="000000"/>
                <w:sz w:val="18"/>
                <w:szCs w:val="18"/>
              </w:rPr>
            </w:pPr>
          </w:p>
        </w:tc>
        <w:tc>
          <w:tcPr>
            <w:tcW w:w="5387"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ind w:firstLine="576"/>
              <w:jc w:val="right"/>
              <w:rPr>
                <w:rFonts w:ascii="Arial" w:hAnsi="Arial" w:cs="Arial"/>
                <w:i/>
                <w:color w:val="000000"/>
                <w:sz w:val="18"/>
                <w:szCs w:val="18"/>
              </w:rPr>
            </w:pPr>
            <w:r w:rsidRPr="00B04FBF">
              <w:rPr>
                <w:rFonts w:ascii="Sylfaen" w:hAnsi="Sylfaen" w:cs="Sylfaen"/>
                <w:i/>
                <w:color w:val="000000"/>
                <w:sz w:val="18"/>
                <w:szCs w:val="18"/>
              </w:rPr>
              <w:t>տարածքի</w:t>
            </w:r>
            <w:r w:rsidRPr="00B04FBF">
              <w:rPr>
                <w:rFonts w:ascii="Arial" w:hAnsi="Arial" w:cs="Arial"/>
                <w:i/>
                <w:color w:val="000000"/>
                <w:sz w:val="18"/>
                <w:szCs w:val="18"/>
              </w:rPr>
              <w:t xml:space="preserve"> </w:t>
            </w:r>
            <w:r w:rsidRPr="00B04FBF">
              <w:rPr>
                <w:rFonts w:ascii="Sylfaen" w:hAnsi="Sylfaen" w:cs="Sylfaen"/>
                <w:i/>
                <w:color w:val="000000"/>
                <w:sz w:val="18"/>
                <w:szCs w:val="18"/>
              </w:rPr>
              <w:t>բարեկարգվածություն</w:t>
            </w:r>
          </w:p>
        </w:tc>
        <w:tc>
          <w:tcPr>
            <w:tcW w:w="4252"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Arial" w:hAnsi="Arial" w:cs="Arial"/>
                <w:color w:val="000000"/>
                <w:sz w:val="18"/>
                <w:szCs w:val="18"/>
              </w:rPr>
              <w:t> </w:t>
            </w:r>
          </w:p>
        </w:tc>
      </w:tr>
      <w:tr w:rsidR="00A45E8C" w:rsidRPr="00B04FBF" w:rsidTr="00614101">
        <w:trPr>
          <w:tblCellSpacing w:w="0" w:type="dxa"/>
        </w:trPr>
        <w:tc>
          <w:tcPr>
            <w:tcW w:w="28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rPr>
                <w:rFonts w:ascii="Arial" w:hAnsi="Arial" w:cs="Arial"/>
                <w:color w:val="000000"/>
                <w:sz w:val="18"/>
                <w:szCs w:val="18"/>
              </w:rPr>
            </w:pPr>
          </w:p>
        </w:tc>
        <w:tc>
          <w:tcPr>
            <w:tcW w:w="5387"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ind w:firstLine="576"/>
              <w:jc w:val="right"/>
              <w:rPr>
                <w:rFonts w:ascii="Arial" w:hAnsi="Arial" w:cs="Arial"/>
                <w:i/>
                <w:color w:val="000000"/>
                <w:sz w:val="18"/>
                <w:szCs w:val="18"/>
              </w:rPr>
            </w:pPr>
            <w:r w:rsidRPr="00B04FBF">
              <w:rPr>
                <w:rFonts w:ascii="Sylfaen" w:hAnsi="Sylfaen" w:cs="Sylfaen"/>
                <w:i/>
                <w:color w:val="000000"/>
                <w:sz w:val="18"/>
                <w:szCs w:val="18"/>
              </w:rPr>
              <w:t>պարիսպ</w:t>
            </w:r>
          </w:p>
        </w:tc>
        <w:tc>
          <w:tcPr>
            <w:tcW w:w="4252"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Arial" w:hAnsi="Arial" w:cs="Arial"/>
                <w:color w:val="000000"/>
                <w:sz w:val="18"/>
                <w:szCs w:val="18"/>
              </w:rPr>
              <w:t> </w:t>
            </w:r>
          </w:p>
        </w:tc>
      </w:tr>
      <w:tr w:rsidR="00A45E8C" w:rsidRPr="00B04FBF" w:rsidTr="00614101">
        <w:trPr>
          <w:trHeight w:val="202"/>
          <w:tblCellSpacing w:w="0" w:type="dxa"/>
        </w:trPr>
        <w:tc>
          <w:tcPr>
            <w:tcW w:w="284"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lang w:val="en-US"/>
              </w:rPr>
            </w:pPr>
            <w:r w:rsidRPr="00B04FBF">
              <w:rPr>
                <w:rFonts w:ascii="Arial" w:hAnsi="Arial" w:cs="Arial"/>
                <w:color w:val="000000"/>
                <w:sz w:val="18"/>
                <w:szCs w:val="18"/>
                <w:lang w:val="en-US"/>
              </w:rPr>
              <w:t>10.</w:t>
            </w:r>
          </w:p>
        </w:tc>
        <w:tc>
          <w:tcPr>
            <w:tcW w:w="5387"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ind w:firstLine="576"/>
              <w:jc w:val="center"/>
              <w:rPr>
                <w:rFonts w:ascii="Arial" w:hAnsi="Arial" w:cs="Arial"/>
                <w:color w:val="000000"/>
                <w:sz w:val="18"/>
                <w:szCs w:val="18"/>
                <w:lang w:val="en-US"/>
              </w:rPr>
            </w:pPr>
            <w:r w:rsidRPr="00B04FBF">
              <w:rPr>
                <w:rFonts w:ascii="Sylfaen" w:hAnsi="Sylfaen" w:cs="Sylfaen"/>
                <w:color w:val="000000"/>
                <w:sz w:val="18"/>
                <w:szCs w:val="18"/>
              </w:rPr>
              <w:t>Բ</w:t>
            </w:r>
            <w:r w:rsidRPr="00B04FBF">
              <w:rPr>
                <w:rFonts w:ascii="Sylfaen" w:hAnsi="Sylfaen" w:cs="Sylfaen"/>
                <w:color w:val="000000"/>
                <w:sz w:val="18"/>
                <w:szCs w:val="18"/>
                <w:lang w:val="en-US"/>
              </w:rPr>
              <w:t>ազմամյա</w:t>
            </w:r>
            <w:r w:rsidRPr="00B04FBF">
              <w:rPr>
                <w:rFonts w:ascii="Arial" w:hAnsi="Arial" w:cs="Arial"/>
                <w:color w:val="000000"/>
                <w:sz w:val="18"/>
                <w:szCs w:val="18"/>
                <w:lang w:val="en-US"/>
              </w:rPr>
              <w:t xml:space="preserve"> </w:t>
            </w:r>
            <w:r w:rsidRPr="00B04FBF">
              <w:rPr>
                <w:rFonts w:ascii="Sylfaen" w:hAnsi="Sylfaen" w:cs="Sylfaen"/>
                <w:color w:val="000000"/>
                <w:sz w:val="18"/>
                <w:szCs w:val="18"/>
                <w:lang w:val="en-US"/>
              </w:rPr>
              <w:t>տնկարկներ</w:t>
            </w:r>
          </w:p>
        </w:tc>
        <w:tc>
          <w:tcPr>
            <w:tcW w:w="4252"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p>
        </w:tc>
      </w:tr>
      <w:tr w:rsidR="00A45E8C" w:rsidRPr="00B04FBF" w:rsidTr="00614101">
        <w:trPr>
          <w:trHeight w:val="202"/>
          <w:tblCellSpacing w:w="0" w:type="dxa"/>
        </w:trPr>
        <w:tc>
          <w:tcPr>
            <w:tcW w:w="284"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p>
        </w:tc>
        <w:tc>
          <w:tcPr>
            <w:tcW w:w="5387"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jc w:val="right"/>
              <w:rPr>
                <w:rFonts w:ascii="Arial" w:hAnsi="Arial" w:cs="Arial"/>
                <w:i/>
                <w:color w:val="000000"/>
                <w:sz w:val="18"/>
                <w:szCs w:val="18"/>
              </w:rPr>
            </w:pPr>
            <w:r w:rsidRPr="00B04FBF">
              <w:rPr>
                <w:rFonts w:ascii="Sylfaen" w:hAnsi="Sylfaen" w:cs="Sylfaen"/>
                <w:i/>
                <w:color w:val="000000"/>
                <w:sz w:val="18"/>
                <w:szCs w:val="18"/>
              </w:rPr>
              <w:t>Ընդհանուր</w:t>
            </w:r>
            <w:r w:rsidRPr="00B04FBF">
              <w:rPr>
                <w:rFonts w:ascii="Arial" w:hAnsi="Arial" w:cs="Arial"/>
                <w:i/>
                <w:color w:val="000000"/>
                <w:sz w:val="18"/>
                <w:szCs w:val="18"/>
              </w:rPr>
              <w:t xml:space="preserve"> </w:t>
            </w:r>
            <w:r w:rsidRPr="00B04FBF">
              <w:rPr>
                <w:rFonts w:ascii="Sylfaen" w:hAnsi="Sylfaen" w:cs="Sylfaen"/>
                <w:i/>
                <w:color w:val="000000"/>
                <w:sz w:val="18"/>
                <w:szCs w:val="18"/>
              </w:rPr>
              <w:t>հողատարածք</w:t>
            </w:r>
          </w:p>
        </w:tc>
        <w:tc>
          <w:tcPr>
            <w:tcW w:w="4252"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p>
        </w:tc>
      </w:tr>
      <w:tr w:rsidR="00A45E8C" w:rsidRPr="00B04FBF" w:rsidTr="00614101">
        <w:trPr>
          <w:trHeight w:val="202"/>
          <w:tblCellSpacing w:w="0" w:type="dxa"/>
        </w:trPr>
        <w:tc>
          <w:tcPr>
            <w:tcW w:w="284"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p>
        </w:tc>
        <w:tc>
          <w:tcPr>
            <w:tcW w:w="5387"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jc w:val="right"/>
              <w:rPr>
                <w:rFonts w:ascii="Arial" w:hAnsi="Arial" w:cs="Arial"/>
                <w:i/>
                <w:color w:val="000000"/>
                <w:sz w:val="18"/>
                <w:szCs w:val="18"/>
              </w:rPr>
            </w:pPr>
            <w:r w:rsidRPr="00B04FBF">
              <w:rPr>
                <w:rFonts w:ascii="Sylfaen" w:hAnsi="Sylfaen" w:cs="Sylfaen"/>
                <w:i/>
                <w:color w:val="000000"/>
                <w:sz w:val="18"/>
                <w:szCs w:val="18"/>
              </w:rPr>
              <w:t>Օտարվող</w:t>
            </w:r>
            <w:r w:rsidRPr="00B04FBF">
              <w:rPr>
                <w:rFonts w:ascii="Arial" w:hAnsi="Arial" w:cs="Arial"/>
                <w:i/>
                <w:color w:val="000000"/>
                <w:sz w:val="18"/>
                <w:szCs w:val="18"/>
              </w:rPr>
              <w:t xml:space="preserve"> </w:t>
            </w:r>
            <w:r w:rsidRPr="00B04FBF">
              <w:rPr>
                <w:rFonts w:ascii="Sylfaen" w:hAnsi="Sylfaen" w:cs="Sylfaen"/>
                <w:i/>
                <w:color w:val="000000"/>
                <w:sz w:val="18"/>
                <w:szCs w:val="18"/>
              </w:rPr>
              <w:t>հողատարածք</w:t>
            </w:r>
          </w:p>
        </w:tc>
        <w:tc>
          <w:tcPr>
            <w:tcW w:w="4252"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p>
        </w:tc>
      </w:tr>
      <w:tr w:rsidR="00A45E8C" w:rsidRPr="00B04FBF" w:rsidTr="00614101">
        <w:trPr>
          <w:trHeight w:val="202"/>
          <w:tblCellSpacing w:w="0" w:type="dxa"/>
        </w:trPr>
        <w:tc>
          <w:tcPr>
            <w:tcW w:w="284"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p>
        </w:tc>
        <w:tc>
          <w:tcPr>
            <w:tcW w:w="5387"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p>
        </w:tc>
        <w:tc>
          <w:tcPr>
            <w:tcW w:w="4252"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p>
        </w:tc>
      </w:tr>
      <w:tr w:rsidR="00A45E8C" w:rsidRPr="00B04FBF" w:rsidTr="00614101">
        <w:trPr>
          <w:tblCellSpacing w:w="0" w:type="dxa"/>
        </w:trPr>
        <w:tc>
          <w:tcPr>
            <w:tcW w:w="284"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Arial" w:hAnsi="Arial" w:cs="Arial"/>
                <w:color w:val="000000"/>
                <w:sz w:val="18"/>
                <w:szCs w:val="18"/>
              </w:rPr>
              <w:t>1</w:t>
            </w:r>
            <w:r w:rsidRPr="00B04FBF">
              <w:rPr>
                <w:rFonts w:ascii="Arial" w:hAnsi="Arial" w:cs="Arial"/>
                <w:color w:val="000000"/>
                <w:sz w:val="18"/>
                <w:szCs w:val="18"/>
                <w:lang w:val="en-US"/>
              </w:rPr>
              <w:t>1</w:t>
            </w:r>
            <w:r w:rsidRPr="00B04FBF">
              <w:rPr>
                <w:rFonts w:ascii="Arial" w:hAnsi="Arial" w:cs="Arial"/>
                <w:color w:val="000000"/>
                <w:sz w:val="18"/>
                <w:szCs w:val="18"/>
              </w:rPr>
              <w:t>.</w:t>
            </w:r>
          </w:p>
        </w:tc>
        <w:tc>
          <w:tcPr>
            <w:tcW w:w="5387"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Sylfaen" w:hAnsi="Sylfaen" w:cs="Sylfaen"/>
                <w:color w:val="000000"/>
                <w:sz w:val="18"/>
                <w:szCs w:val="18"/>
              </w:rPr>
              <w:t>Խմելու</w:t>
            </w:r>
            <w:r w:rsidRPr="00B04FBF">
              <w:rPr>
                <w:rFonts w:ascii="Arial" w:hAnsi="Arial" w:cs="Arial"/>
                <w:color w:val="000000"/>
                <w:sz w:val="18"/>
                <w:szCs w:val="18"/>
              </w:rPr>
              <w:t xml:space="preserve"> </w:t>
            </w:r>
            <w:r w:rsidRPr="00B04FBF">
              <w:rPr>
                <w:rFonts w:ascii="Sylfaen" w:hAnsi="Sylfaen" w:cs="Sylfaen"/>
                <w:color w:val="000000"/>
                <w:sz w:val="18"/>
                <w:szCs w:val="18"/>
              </w:rPr>
              <w:t>ջուր</w:t>
            </w:r>
          </w:p>
        </w:tc>
        <w:tc>
          <w:tcPr>
            <w:tcW w:w="4252"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Arial" w:hAnsi="Arial" w:cs="Arial"/>
                <w:color w:val="000000"/>
                <w:sz w:val="18"/>
                <w:szCs w:val="18"/>
              </w:rPr>
              <w:t> </w:t>
            </w:r>
          </w:p>
        </w:tc>
      </w:tr>
      <w:tr w:rsidR="00A45E8C" w:rsidRPr="00B04FBF" w:rsidTr="00614101">
        <w:trPr>
          <w:tblCellSpacing w:w="0" w:type="dxa"/>
        </w:trPr>
        <w:tc>
          <w:tcPr>
            <w:tcW w:w="284"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Arial" w:hAnsi="Arial" w:cs="Arial"/>
                <w:color w:val="000000"/>
                <w:sz w:val="18"/>
                <w:szCs w:val="18"/>
              </w:rPr>
              <w:t> </w:t>
            </w:r>
          </w:p>
        </w:tc>
        <w:tc>
          <w:tcPr>
            <w:tcW w:w="5387"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Sylfaen" w:hAnsi="Sylfaen" w:cs="Sylfaen"/>
                <w:color w:val="000000"/>
                <w:sz w:val="18"/>
                <w:szCs w:val="18"/>
              </w:rPr>
              <w:t>ոռոգման</w:t>
            </w:r>
            <w:r w:rsidRPr="00B04FBF">
              <w:rPr>
                <w:rFonts w:ascii="Arial" w:hAnsi="Arial" w:cs="Arial"/>
                <w:color w:val="000000"/>
                <w:sz w:val="18"/>
                <w:szCs w:val="18"/>
              </w:rPr>
              <w:t xml:space="preserve"> </w:t>
            </w:r>
            <w:r w:rsidRPr="00B04FBF">
              <w:rPr>
                <w:rFonts w:ascii="Sylfaen" w:hAnsi="Sylfaen" w:cs="Sylfaen"/>
                <w:color w:val="000000"/>
                <w:sz w:val="18"/>
                <w:szCs w:val="18"/>
              </w:rPr>
              <w:t>ջուր</w:t>
            </w:r>
          </w:p>
        </w:tc>
        <w:tc>
          <w:tcPr>
            <w:tcW w:w="4252"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Arial" w:hAnsi="Arial" w:cs="Arial"/>
                <w:color w:val="000000"/>
                <w:sz w:val="18"/>
                <w:szCs w:val="18"/>
              </w:rPr>
              <w:t> </w:t>
            </w:r>
          </w:p>
        </w:tc>
      </w:tr>
      <w:tr w:rsidR="00A45E8C" w:rsidRPr="00B04FBF" w:rsidTr="00614101">
        <w:trPr>
          <w:tblCellSpacing w:w="0" w:type="dxa"/>
        </w:trPr>
        <w:tc>
          <w:tcPr>
            <w:tcW w:w="284"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Arial" w:hAnsi="Arial" w:cs="Arial"/>
                <w:color w:val="000000"/>
                <w:sz w:val="18"/>
                <w:szCs w:val="18"/>
              </w:rPr>
              <w:t>12.</w:t>
            </w:r>
          </w:p>
        </w:tc>
        <w:tc>
          <w:tcPr>
            <w:tcW w:w="5387"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Sylfaen" w:hAnsi="Sylfaen" w:cs="Sylfaen"/>
                <w:color w:val="000000"/>
                <w:sz w:val="18"/>
                <w:szCs w:val="18"/>
              </w:rPr>
              <w:t>Էլեկտրաէներգիա</w:t>
            </w:r>
          </w:p>
        </w:tc>
        <w:tc>
          <w:tcPr>
            <w:tcW w:w="4252"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Arial" w:hAnsi="Arial" w:cs="Arial"/>
                <w:color w:val="000000"/>
                <w:sz w:val="18"/>
                <w:szCs w:val="18"/>
              </w:rPr>
              <w:t> </w:t>
            </w:r>
          </w:p>
        </w:tc>
      </w:tr>
      <w:tr w:rsidR="00A45E8C" w:rsidRPr="00B04FBF" w:rsidTr="00614101">
        <w:trPr>
          <w:tblCellSpacing w:w="0" w:type="dxa"/>
        </w:trPr>
        <w:tc>
          <w:tcPr>
            <w:tcW w:w="284"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Arial" w:hAnsi="Arial" w:cs="Arial"/>
                <w:color w:val="000000"/>
                <w:sz w:val="18"/>
                <w:szCs w:val="18"/>
              </w:rPr>
              <w:t>13.</w:t>
            </w:r>
          </w:p>
        </w:tc>
        <w:tc>
          <w:tcPr>
            <w:tcW w:w="5387"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Sylfaen" w:hAnsi="Sylfaen" w:cs="Sylfaen"/>
                <w:color w:val="000000"/>
                <w:sz w:val="18"/>
                <w:szCs w:val="18"/>
              </w:rPr>
              <w:t>Կոյուղի</w:t>
            </w:r>
          </w:p>
        </w:tc>
        <w:tc>
          <w:tcPr>
            <w:tcW w:w="4252"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Arial" w:hAnsi="Arial" w:cs="Arial"/>
                <w:color w:val="000000"/>
                <w:sz w:val="18"/>
                <w:szCs w:val="18"/>
              </w:rPr>
              <w:t> </w:t>
            </w:r>
          </w:p>
        </w:tc>
      </w:tr>
      <w:tr w:rsidR="00A45E8C" w:rsidRPr="00B04FBF" w:rsidTr="00614101">
        <w:trPr>
          <w:tblCellSpacing w:w="0" w:type="dxa"/>
        </w:trPr>
        <w:tc>
          <w:tcPr>
            <w:tcW w:w="284"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Arial" w:hAnsi="Arial" w:cs="Arial"/>
                <w:color w:val="000000"/>
                <w:sz w:val="18"/>
                <w:szCs w:val="18"/>
              </w:rPr>
              <w:t>14.</w:t>
            </w:r>
          </w:p>
        </w:tc>
        <w:tc>
          <w:tcPr>
            <w:tcW w:w="5387"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Sylfaen" w:hAnsi="Sylfaen" w:cs="Sylfaen"/>
                <w:color w:val="000000"/>
                <w:sz w:val="18"/>
                <w:szCs w:val="18"/>
              </w:rPr>
              <w:t>Հեռախոս</w:t>
            </w:r>
          </w:p>
        </w:tc>
        <w:tc>
          <w:tcPr>
            <w:tcW w:w="4252"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Arial" w:hAnsi="Arial" w:cs="Arial"/>
                <w:color w:val="000000"/>
                <w:sz w:val="18"/>
                <w:szCs w:val="18"/>
              </w:rPr>
              <w:t> </w:t>
            </w:r>
          </w:p>
        </w:tc>
      </w:tr>
      <w:tr w:rsidR="00A45E8C" w:rsidRPr="00B04FBF" w:rsidTr="00614101">
        <w:trPr>
          <w:tblCellSpacing w:w="0" w:type="dxa"/>
        </w:trPr>
        <w:tc>
          <w:tcPr>
            <w:tcW w:w="284"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Arial" w:hAnsi="Arial" w:cs="Arial"/>
                <w:color w:val="000000"/>
                <w:sz w:val="18"/>
                <w:szCs w:val="18"/>
              </w:rPr>
              <w:lastRenderedPageBreak/>
              <w:t>1</w:t>
            </w:r>
            <w:r w:rsidRPr="00B04FBF">
              <w:rPr>
                <w:rFonts w:ascii="Arial" w:hAnsi="Arial" w:cs="Arial"/>
                <w:color w:val="000000"/>
                <w:sz w:val="18"/>
                <w:szCs w:val="18"/>
                <w:lang w:val="en-US"/>
              </w:rPr>
              <w:t>5</w:t>
            </w:r>
            <w:r w:rsidRPr="00B04FBF">
              <w:rPr>
                <w:rFonts w:ascii="Arial" w:hAnsi="Arial" w:cs="Arial"/>
                <w:color w:val="000000"/>
                <w:sz w:val="18"/>
                <w:szCs w:val="18"/>
              </w:rPr>
              <w:t>.</w:t>
            </w:r>
          </w:p>
        </w:tc>
        <w:tc>
          <w:tcPr>
            <w:tcW w:w="5387"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Sylfaen" w:hAnsi="Sylfaen" w:cs="Sylfaen"/>
                <w:color w:val="000000"/>
                <w:sz w:val="18"/>
                <w:szCs w:val="18"/>
              </w:rPr>
              <w:t>Լրացուցիչ</w:t>
            </w:r>
            <w:r w:rsidRPr="00B04FBF">
              <w:rPr>
                <w:rFonts w:ascii="Arial" w:hAnsi="Arial" w:cs="Arial"/>
                <w:color w:val="000000"/>
                <w:sz w:val="18"/>
                <w:szCs w:val="18"/>
              </w:rPr>
              <w:t xml:space="preserve"> </w:t>
            </w:r>
            <w:r w:rsidRPr="00B04FBF">
              <w:rPr>
                <w:rFonts w:ascii="Sylfaen" w:hAnsi="Sylfaen" w:cs="Sylfaen"/>
                <w:color w:val="000000"/>
                <w:sz w:val="18"/>
                <w:szCs w:val="18"/>
              </w:rPr>
              <w:t>նշումներ</w:t>
            </w:r>
          </w:p>
        </w:tc>
        <w:tc>
          <w:tcPr>
            <w:tcW w:w="4252" w:type="dxa"/>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rPr>
                <w:rFonts w:ascii="Arial" w:hAnsi="Arial" w:cs="Arial"/>
                <w:color w:val="000000"/>
                <w:sz w:val="18"/>
                <w:szCs w:val="18"/>
              </w:rPr>
            </w:pPr>
            <w:r w:rsidRPr="00B04FBF">
              <w:rPr>
                <w:rFonts w:ascii="Arial" w:hAnsi="Arial" w:cs="Arial"/>
                <w:color w:val="000000"/>
                <w:sz w:val="18"/>
                <w:szCs w:val="18"/>
              </w:rPr>
              <w:t> </w:t>
            </w:r>
          </w:p>
        </w:tc>
      </w:tr>
    </w:tbl>
    <w:p w:rsidR="00A45E8C" w:rsidRPr="00B04FBF" w:rsidRDefault="00A45E8C" w:rsidP="00A45E8C">
      <w:pPr>
        <w:shd w:val="clear" w:color="auto" w:fill="FFFFFF"/>
        <w:spacing w:before="100" w:beforeAutospacing="1" w:after="100" w:afterAutospacing="1"/>
        <w:jc w:val="center"/>
        <w:rPr>
          <w:rFonts w:ascii="Arial" w:hAnsi="Arial" w:cs="Arial"/>
          <w:color w:val="000000"/>
          <w:sz w:val="18"/>
          <w:szCs w:val="18"/>
        </w:rPr>
      </w:pPr>
      <w:r w:rsidRPr="00B04FBF">
        <w:rPr>
          <w:rFonts w:ascii="Sylfaen" w:hAnsi="Sylfaen" w:cs="Sylfaen"/>
          <w:b/>
          <w:bCs/>
          <w:color w:val="000000"/>
          <w:sz w:val="18"/>
          <w:szCs w:val="18"/>
        </w:rPr>
        <w:t>ՏԵՂԵԿՈՒԹՅՈՒՆՆԵՐ</w:t>
      </w:r>
      <w:r w:rsidRPr="00B04FBF">
        <w:rPr>
          <w:rFonts w:ascii="Arial" w:hAnsi="Arial" w:cs="Arial"/>
          <w:b/>
          <w:bCs/>
          <w:color w:val="000000"/>
          <w:sz w:val="18"/>
          <w:szCs w:val="18"/>
        </w:rPr>
        <w:t xml:space="preserve"> </w:t>
      </w:r>
      <w:r w:rsidRPr="00B04FBF">
        <w:rPr>
          <w:rFonts w:ascii="Sylfaen" w:hAnsi="Sylfaen" w:cs="Sylfaen"/>
          <w:b/>
          <w:bCs/>
          <w:color w:val="000000"/>
          <w:sz w:val="18"/>
          <w:szCs w:val="18"/>
        </w:rPr>
        <w:t>ՏԻՐԱՊԵՏՈՂԻ</w:t>
      </w:r>
      <w:r w:rsidRPr="00B04FBF">
        <w:rPr>
          <w:rFonts w:ascii="Arial" w:hAnsi="Arial" w:cs="Arial"/>
          <w:b/>
          <w:bCs/>
          <w:color w:val="000000"/>
          <w:sz w:val="18"/>
          <w:szCs w:val="18"/>
        </w:rPr>
        <w:t xml:space="preserve"> </w:t>
      </w:r>
      <w:r w:rsidRPr="00B04FBF">
        <w:rPr>
          <w:rFonts w:ascii="Sylfaen" w:hAnsi="Sylfaen" w:cs="Sylfaen"/>
          <w:b/>
          <w:bCs/>
          <w:color w:val="000000"/>
          <w:sz w:val="18"/>
          <w:szCs w:val="18"/>
        </w:rPr>
        <w:t>ԸՆՏԱՆԻՔԻ</w:t>
      </w:r>
      <w:r w:rsidRPr="00B04FBF">
        <w:rPr>
          <w:rFonts w:ascii="Arial" w:hAnsi="Arial" w:cs="Arial"/>
          <w:b/>
          <w:bCs/>
          <w:color w:val="000000"/>
          <w:sz w:val="18"/>
          <w:szCs w:val="18"/>
        </w:rPr>
        <w:t xml:space="preserve"> </w:t>
      </w:r>
      <w:r w:rsidRPr="00B04FBF">
        <w:rPr>
          <w:rFonts w:ascii="Sylfaen" w:hAnsi="Sylfaen" w:cs="Sylfaen"/>
          <w:b/>
          <w:bCs/>
          <w:color w:val="000000"/>
          <w:sz w:val="18"/>
          <w:szCs w:val="18"/>
        </w:rPr>
        <w:t>ԿԱԶՄԻ</w:t>
      </w:r>
      <w:r w:rsidRPr="00B04FBF">
        <w:rPr>
          <w:rFonts w:ascii="Arial" w:hAnsi="Arial" w:cs="Arial"/>
          <w:b/>
          <w:bCs/>
          <w:color w:val="000000"/>
          <w:sz w:val="18"/>
          <w:szCs w:val="18"/>
        </w:rPr>
        <w:t xml:space="preserve"> </w:t>
      </w:r>
      <w:r w:rsidRPr="00B04FBF">
        <w:rPr>
          <w:rFonts w:ascii="Sylfaen" w:hAnsi="Sylfaen" w:cs="Sylfaen"/>
          <w:b/>
          <w:bCs/>
          <w:color w:val="000000"/>
          <w:sz w:val="18"/>
          <w:szCs w:val="18"/>
        </w:rPr>
        <w:t>ՄԱՍԻՆ</w:t>
      </w:r>
    </w:p>
    <w:tbl>
      <w:tblPr>
        <w:tblW w:w="5287" w:type="pct"/>
        <w:tblCellSpacing w:w="0" w:type="dxa"/>
        <w:tblInd w:w="-26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85"/>
        <w:gridCol w:w="1702"/>
        <w:gridCol w:w="1563"/>
        <w:gridCol w:w="1559"/>
        <w:gridCol w:w="1559"/>
        <w:gridCol w:w="1559"/>
        <w:gridCol w:w="1702"/>
      </w:tblGrid>
      <w:tr w:rsidR="00A45E8C" w:rsidRPr="00B04FBF" w:rsidTr="00614101">
        <w:trPr>
          <w:tblCellSpacing w:w="0" w:type="dxa"/>
        </w:trPr>
        <w:tc>
          <w:tcPr>
            <w:tcW w:w="144" w:type="pct"/>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Sylfaen" w:hAnsi="Sylfaen" w:cs="Sylfaen"/>
                <w:color w:val="000000"/>
                <w:sz w:val="18"/>
                <w:szCs w:val="18"/>
              </w:rPr>
              <w:t>Հ</w:t>
            </w:r>
            <w:r w:rsidRPr="00B04FBF">
              <w:rPr>
                <w:rFonts w:ascii="Arial" w:hAnsi="Arial" w:cs="Arial"/>
                <w:color w:val="000000"/>
                <w:sz w:val="18"/>
                <w:szCs w:val="18"/>
              </w:rPr>
              <w:t>/</w:t>
            </w:r>
            <w:r w:rsidRPr="00B04FBF">
              <w:rPr>
                <w:rFonts w:ascii="Sylfaen" w:hAnsi="Sylfaen" w:cs="Sylfaen"/>
                <w:color w:val="000000"/>
                <w:sz w:val="18"/>
                <w:szCs w:val="18"/>
              </w:rPr>
              <w:t>հ</w:t>
            </w:r>
          </w:p>
        </w:tc>
        <w:tc>
          <w:tcPr>
            <w:tcW w:w="857" w:type="pct"/>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Sylfaen" w:hAnsi="Sylfaen" w:cs="Sylfaen"/>
                <w:color w:val="000000"/>
                <w:sz w:val="18"/>
                <w:szCs w:val="18"/>
              </w:rPr>
              <w:t>Ազգանուն</w:t>
            </w:r>
            <w:r w:rsidRPr="00B04FBF">
              <w:rPr>
                <w:rFonts w:ascii="Arial" w:hAnsi="Arial" w:cs="Arial"/>
                <w:color w:val="000000"/>
                <w:sz w:val="18"/>
                <w:szCs w:val="18"/>
              </w:rPr>
              <w:t>,</w:t>
            </w:r>
            <w:r w:rsidRPr="00B04FBF">
              <w:rPr>
                <w:rFonts w:ascii="Arial" w:hAnsi="Arial" w:cs="Arial"/>
                <w:color w:val="000000"/>
                <w:sz w:val="18"/>
                <w:szCs w:val="18"/>
              </w:rPr>
              <w:br/>
            </w:r>
            <w:r w:rsidRPr="00B04FBF">
              <w:rPr>
                <w:rFonts w:ascii="Sylfaen" w:hAnsi="Sylfaen" w:cs="Sylfaen"/>
                <w:color w:val="000000"/>
                <w:sz w:val="18"/>
                <w:szCs w:val="18"/>
              </w:rPr>
              <w:t>Անուն</w:t>
            </w:r>
          </w:p>
        </w:tc>
        <w:tc>
          <w:tcPr>
            <w:tcW w:w="787" w:type="pct"/>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Sylfaen" w:hAnsi="Sylfaen" w:cs="Sylfaen"/>
                <w:color w:val="000000"/>
                <w:sz w:val="18"/>
                <w:szCs w:val="18"/>
              </w:rPr>
              <w:t>Ծննդյան</w:t>
            </w:r>
            <w:r w:rsidRPr="00B04FBF">
              <w:rPr>
                <w:rFonts w:ascii="Arial" w:hAnsi="Arial" w:cs="Arial"/>
                <w:color w:val="000000"/>
                <w:sz w:val="18"/>
                <w:szCs w:val="18"/>
              </w:rPr>
              <w:br/>
            </w:r>
            <w:r w:rsidRPr="00B04FBF">
              <w:rPr>
                <w:rFonts w:ascii="Sylfaen" w:hAnsi="Sylfaen" w:cs="Sylfaen"/>
                <w:color w:val="000000"/>
                <w:sz w:val="18"/>
                <w:szCs w:val="18"/>
              </w:rPr>
              <w:t>թիվը</w:t>
            </w:r>
          </w:p>
        </w:tc>
        <w:tc>
          <w:tcPr>
            <w:tcW w:w="785" w:type="pct"/>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Sylfaen" w:hAnsi="Sylfaen" w:cs="Sylfaen"/>
                <w:color w:val="000000"/>
                <w:sz w:val="18"/>
                <w:szCs w:val="18"/>
              </w:rPr>
              <w:t>Ազգակցա</w:t>
            </w:r>
            <w:r w:rsidRPr="00B04FBF">
              <w:rPr>
                <w:rFonts w:ascii="Arial" w:hAnsi="Arial" w:cs="Arial"/>
                <w:color w:val="000000"/>
                <w:sz w:val="18"/>
                <w:szCs w:val="18"/>
              </w:rPr>
              <w:t>-</w:t>
            </w:r>
            <w:r w:rsidRPr="00B04FBF">
              <w:rPr>
                <w:rFonts w:ascii="Arial" w:hAnsi="Arial" w:cs="Arial"/>
                <w:color w:val="000000"/>
                <w:sz w:val="18"/>
                <w:szCs w:val="18"/>
              </w:rPr>
              <w:br/>
            </w:r>
            <w:r w:rsidRPr="00B04FBF">
              <w:rPr>
                <w:rFonts w:ascii="Sylfaen" w:hAnsi="Sylfaen" w:cs="Sylfaen"/>
                <w:color w:val="000000"/>
                <w:sz w:val="18"/>
                <w:szCs w:val="18"/>
              </w:rPr>
              <w:t>կան</w:t>
            </w:r>
            <w:r w:rsidRPr="00B04FBF">
              <w:rPr>
                <w:rFonts w:ascii="Arial" w:hAnsi="Arial" w:cs="Arial"/>
                <w:color w:val="000000"/>
                <w:sz w:val="18"/>
                <w:szCs w:val="18"/>
              </w:rPr>
              <w:t xml:space="preserve"> </w:t>
            </w:r>
            <w:r w:rsidRPr="00B04FBF">
              <w:rPr>
                <w:rFonts w:ascii="Sylfaen" w:hAnsi="Sylfaen" w:cs="Sylfaen"/>
                <w:color w:val="000000"/>
                <w:sz w:val="18"/>
                <w:szCs w:val="18"/>
              </w:rPr>
              <w:t>կապը</w:t>
            </w:r>
          </w:p>
        </w:tc>
        <w:tc>
          <w:tcPr>
            <w:tcW w:w="78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Sylfaen" w:hAnsi="Sylfaen" w:cs="Sylfaen"/>
                <w:color w:val="000000"/>
                <w:sz w:val="18"/>
                <w:szCs w:val="18"/>
              </w:rPr>
              <w:t>Նշված</w:t>
            </w:r>
            <w:r w:rsidRPr="00B04FBF">
              <w:rPr>
                <w:rFonts w:ascii="Arial" w:hAnsi="Arial" w:cs="Arial"/>
                <w:color w:val="000000"/>
                <w:sz w:val="18"/>
                <w:szCs w:val="18"/>
              </w:rPr>
              <w:br/>
            </w:r>
            <w:r w:rsidRPr="00B04FBF">
              <w:rPr>
                <w:rFonts w:ascii="Sylfaen" w:hAnsi="Sylfaen" w:cs="Sylfaen"/>
                <w:color w:val="000000"/>
                <w:sz w:val="18"/>
                <w:szCs w:val="18"/>
              </w:rPr>
              <w:t>հասցեում</w:t>
            </w:r>
            <w:r w:rsidRPr="00B04FBF">
              <w:rPr>
                <w:rFonts w:ascii="Arial" w:hAnsi="Arial" w:cs="Arial"/>
                <w:color w:val="000000"/>
                <w:sz w:val="18"/>
                <w:szCs w:val="18"/>
              </w:rPr>
              <w:br/>
            </w:r>
            <w:r w:rsidRPr="00B04FBF">
              <w:rPr>
                <w:rFonts w:ascii="Sylfaen" w:hAnsi="Sylfaen" w:cs="Sylfaen"/>
                <w:color w:val="000000"/>
                <w:sz w:val="18"/>
                <w:szCs w:val="18"/>
              </w:rPr>
              <w:t>հաշվառման</w:t>
            </w:r>
            <w:r w:rsidRPr="00B04FBF">
              <w:rPr>
                <w:rFonts w:ascii="Arial" w:hAnsi="Arial" w:cs="Arial"/>
                <w:color w:val="000000"/>
                <w:sz w:val="18"/>
                <w:szCs w:val="18"/>
              </w:rPr>
              <w:br/>
            </w:r>
            <w:r w:rsidRPr="00B04FBF">
              <w:rPr>
                <w:rFonts w:ascii="Sylfaen" w:hAnsi="Sylfaen" w:cs="Sylfaen"/>
                <w:color w:val="000000"/>
                <w:sz w:val="18"/>
                <w:szCs w:val="18"/>
              </w:rPr>
              <w:t>թվագիրը</w:t>
            </w:r>
          </w:p>
        </w:tc>
        <w:tc>
          <w:tcPr>
            <w:tcW w:w="785" w:type="pct"/>
            <w:tcBorders>
              <w:top w:val="outset" w:sz="6" w:space="0" w:color="auto"/>
              <w:left w:val="outset" w:sz="6" w:space="0" w:color="auto"/>
              <w:bottom w:val="outset" w:sz="6" w:space="0" w:color="auto"/>
              <w:right w:val="outset" w:sz="6" w:space="0" w:color="auto"/>
            </w:tcBorders>
            <w:shd w:val="clear" w:color="auto" w:fill="FFFFFF"/>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Sylfaen" w:hAnsi="Sylfaen" w:cs="Sylfaen"/>
                <w:color w:val="000000"/>
                <w:sz w:val="18"/>
                <w:szCs w:val="18"/>
              </w:rPr>
              <w:t>Գույքի</w:t>
            </w:r>
            <w:r w:rsidRPr="00B04FBF">
              <w:rPr>
                <w:rFonts w:ascii="Arial" w:hAnsi="Arial" w:cs="Arial"/>
                <w:color w:val="000000"/>
                <w:sz w:val="18"/>
                <w:szCs w:val="18"/>
              </w:rPr>
              <w:br/>
            </w:r>
            <w:r w:rsidRPr="00B04FBF">
              <w:rPr>
                <w:rFonts w:ascii="Sylfaen" w:hAnsi="Sylfaen" w:cs="Sylfaen"/>
                <w:color w:val="000000"/>
                <w:sz w:val="18"/>
                <w:szCs w:val="18"/>
              </w:rPr>
              <w:t>նկատմամբ</w:t>
            </w:r>
            <w:r w:rsidRPr="00B04FBF">
              <w:rPr>
                <w:rFonts w:ascii="Arial" w:hAnsi="Arial" w:cs="Arial"/>
                <w:color w:val="000000"/>
                <w:sz w:val="18"/>
                <w:szCs w:val="18"/>
              </w:rPr>
              <w:br/>
            </w:r>
            <w:r w:rsidRPr="00B04FBF">
              <w:rPr>
                <w:rFonts w:ascii="Sylfaen" w:hAnsi="Sylfaen" w:cs="Sylfaen"/>
                <w:color w:val="000000"/>
                <w:sz w:val="18"/>
                <w:szCs w:val="18"/>
              </w:rPr>
              <w:t>իրավունքը</w:t>
            </w:r>
          </w:p>
        </w:tc>
        <w:tc>
          <w:tcPr>
            <w:tcW w:w="85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Sylfaen" w:hAnsi="Sylfaen" w:cs="Sylfaen"/>
                <w:color w:val="000000"/>
                <w:sz w:val="18"/>
                <w:szCs w:val="18"/>
              </w:rPr>
              <w:t>Անձնագրի</w:t>
            </w:r>
            <w:r w:rsidRPr="00B04FBF">
              <w:rPr>
                <w:rFonts w:ascii="Arial" w:hAnsi="Arial" w:cs="Arial"/>
                <w:color w:val="000000"/>
                <w:sz w:val="18"/>
                <w:szCs w:val="18"/>
              </w:rPr>
              <w:br/>
              <w:t>(</w:t>
            </w:r>
            <w:r w:rsidRPr="00B04FBF">
              <w:rPr>
                <w:rFonts w:ascii="Sylfaen" w:hAnsi="Sylfaen" w:cs="Sylfaen"/>
                <w:color w:val="000000"/>
                <w:sz w:val="18"/>
                <w:szCs w:val="18"/>
              </w:rPr>
              <w:t>ծննդյան</w:t>
            </w:r>
            <w:r w:rsidRPr="00B04FBF">
              <w:rPr>
                <w:rFonts w:ascii="Arial" w:hAnsi="Arial" w:cs="Arial"/>
                <w:color w:val="000000"/>
                <w:sz w:val="18"/>
                <w:szCs w:val="18"/>
              </w:rPr>
              <w:br/>
            </w:r>
            <w:r w:rsidRPr="00B04FBF">
              <w:rPr>
                <w:rFonts w:ascii="Sylfaen" w:hAnsi="Sylfaen" w:cs="Sylfaen"/>
                <w:color w:val="000000"/>
                <w:sz w:val="18"/>
                <w:szCs w:val="18"/>
              </w:rPr>
              <w:t>վկայականի</w:t>
            </w:r>
            <w:r w:rsidRPr="00B04FBF">
              <w:rPr>
                <w:rFonts w:ascii="Arial" w:hAnsi="Arial" w:cs="Arial"/>
                <w:color w:val="000000"/>
                <w:sz w:val="18"/>
                <w:szCs w:val="18"/>
              </w:rPr>
              <w:t>)</w:t>
            </w:r>
            <w:r w:rsidRPr="00B04FBF">
              <w:rPr>
                <w:rFonts w:ascii="Arial" w:hAnsi="Arial" w:cs="Arial"/>
                <w:color w:val="000000"/>
                <w:sz w:val="18"/>
                <w:szCs w:val="18"/>
              </w:rPr>
              <w:br/>
            </w:r>
            <w:r w:rsidRPr="00B04FBF">
              <w:rPr>
                <w:rFonts w:ascii="Sylfaen" w:hAnsi="Sylfaen" w:cs="Sylfaen"/>
                <w:color w:val="000000"/>
                <w:sz w:val="18"/>
                <w:szCs w:val="18"/>
              </w:rPr>
              <w:t>համարը</w:t>
            </w:r>
          </w:p>
        </w:tc>
      </w:tr>
      <w:tr w:rsidR="00A45E8C" w:rsidRPr="00B04FBF" w:rsidTr="00614101">
        <w:trPr>
          <w:tblCellSpacing w:w="0" w:type="dxa"/>
        </w:trPr>
        <w:tc>
          <w:tcPr>
            <w:tcW w:w="14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Arial" w:hAnsi="Arial" w:cs="Arial"/>
                <w:color w:val="000000"/>
                <w:sz w:val="18"/>
                <w:szCs w:val="18"/>
              </w:rPr>
              <w:t>1.</w:t>
            </w:r>
          </w:p>
        </w:tc>
        <w:tc>
          <w:tcPr>
            <w:tcW w:w="85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Arial" w:hAnsi="Arial" w:cs="Arial"/>
                <w:color w:val="000000"/>
                <w:sz w:val="18"/>
                <w:szCs w:val="18"/>
              </w:rPr>
              <w:t>2.</w:t>
            </w:r>
          </w:p>
        </w:tc>
        <w:tc>
          <w:tcPr>
            <w:tcW w:w="78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Arial" w:hAnsi="Arial" w:cs="Arial"/>
                <w:color w:val="000000"/>
                <w:sz w:val="18"/>
                <w:szCs w:val="18"/>
              </w:rPr>
              <w:t>3.</w:t>
            </w:r>
          </w:p>
        </w:tc>
        <w:tc>
          <w:tcPr>
            <w:tcW w:w="78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Arial" w:hAnsi="Arial" w:cs="Arial"/>
                <w:color w:val="000000"/>
                <w:sz w:val="18"/>
                <w:szCs w:val="18"/>
              </w:rPr>
              <w:t>4.</w:t>
            </w:r>
          </w:p>
        </w:tc>
        <w:tc>
          <w:tcPr>
            <w:tcW w:w="78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Arial" w:hAnsi="Arial" w:cs="Arial"/>
                <w:color w:val="000000"/>
                <w:sz w:val="18"/>
                <w:szCs w:val="18"/>
              </w:rPr>
              <w:t>5.</w:t>
            </w:r>
          </w:p>
        </w:tc>
        <w:tc>
          <w:tcPr>
            <w:tcW w:w="78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Arial" w:hAnsi="Arial" w:cs="Arial"/>
                <w:color w:val="000000"/>
                <w:sz w:val="18"/>
                <w:szCs w:val="18"/>
              </w:rPr>
              <w:t>6.</w:t>
            </w:r>
          </w:p>
        </w:tc>
        <w:tc>
          <w:tcPr>
            <w:tcW w:w="85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Arial" w:hAnsi="Arial" w:cs="Arial"/>
                <w:color w:val="000000"/>
                <w:sz w:val="18"/>
                <w:szCs w:val="18"/>
              </w:rPr>
              <w:t>7.</w:t>
            </w:r>
          </w:p>
        </w:tc>
      </w:tr>
      <w:tr w:rsidR="00A45E8C" w:rsidRPr="00B04FBF" w:rsidTr="00614101">
        <w:trPr>
          <w:tblCellSpacing w:w="0" w:type="dxa"/>
        </w:trPr>
        <w:tc>
          <w:tcPr>
            <w:tcW w:w="14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Arial" w:hAnsi="Arial" w:cs="Arial"/>
                <w:color w:val="000000"/>
                <w:sz w:val="18"/>
                <w:szCs w:val="18"/>
              </w:rPr>
              <w:t> </w:t>
            </w:r>
          </w:p>
        </w:tc>
        <w:tc>
          <w:tcPr>
            <w:tcW w:w="85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Arial" w:hAnsi="Arial" w:cs="Arial"/>
                <w:color w:val="000000"/>
                <w:sz w:val="18"/>
                <w:szCs w:val="18"/>
              </w:rPr>
              <w:t> </w:t>
            </w:r>
          </w:p>
        </w:tc>
        <w:tc>
          <w:tcPr>
            <w:tcW w:w="78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Arial" w:hAnsi="Arial" w:cs="Arial"/>
                <w:color w:val="000000"/>
                <w:sz w:val="18"/>
                <w:szCs w:val="18"/>
              </w:rPr>
              <w:t> </w:t>
            </w:r>
          </w:p>
        </w:tc>
        <w:tc>
          <w:tcPr>
            <w:tcW w:w="78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Arial" w:hAnsi="Arial" w:cs="Arial"/>
                <w:color w:val="000000"/>
                <w:sz w:val="18"/>
                <w:szCs w:val="18"/>
              </w:rPr>
              <w:t> </w:t>
            </w:r>
          </w:p>
        </w:tc>
        <w:tc>
          <w:tcPr>
            <w:tcW w:w="78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Arial" w:hAnsi="Arial" w:cs="Arial"/>
                <w:color w:val="000000"/>
                <w:sz w:val="18"/>
                <w:szCs w:val="18"/>
              </w:rPr>
              <w:t> </w:t>
            </w:r>
          </w:p>
        </w:tc>
        <w:tc>
          <w:tcPr>
            <w:tcW w:w="78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Arial" w:hAnsi="Arial" w:cs="Arial"/>
                <w:color w:val="000000"/>
                <w:sz w:val="18"/>
                <w:szCs w:val="18"/>
              </w:rPr>
              <w:t> </w:t>
            </w:r>
          </w:p>
        </w:tc>
        <w:tc>
          <w:tcPr>
            <w:tcW w:w="85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Arial" w:hAnsi="Arial" w:cs="Arial"/>
                <w:color w:val="000000"/>
                <w:sz w:val="18"/>
                <w:szCs w:val="18"/>
              </w:rPr>
              <w:t> </w:t>
            </w:r>
          </w:p>
        </w:tc>
      </w:tr>
      <w:tr w:rsidR="00A45E8C" w:rsidRPr="00B04FBF" w:rsidTr="00614101">
        <w:trPr>
          <w:tblCellSpacing w:w="0" w:type="dxa"/>
        </w:trPr>
        <w:tc>
          <w:tcPr>
            <w:tcW w:w="14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Arial" w:hAnsi="Arial" w:cs="Arial"/>
                <w:color w:val="000000"/>
                <w:sz w:val="18"/>
                <w:szCs w:val="18"/>
              </w:rPr>
              <w:t> </w:t>
            </w:r>
          </w:p>
        </w:tc>
        <w:tc>
          <w:tcPr>
            <w:tcW w:w="85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Arial" w:hAnsi="Arial" w:cs="Arial"/>
                <w:color w:val="000000"/>
                <w:sz w:val="18"/>
                <w:szCs w:val="18"/>
              </w:rPr>
              <w:t> </w:t>
            </w:r>
          </w:p>
        </w:tc>
        <w:tc>
          <w:tcPr>
            <w:tcW w:w="78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Arial" w:hAnsi="Arial" w:cs="Arial"/>
                <w:color w:val="000000"/>
                <w:sz w:val="18"/>
                <w:szCs w:val="18"/>
              </w:rPr>
              <w:t> </w:t>
            </w:r>
          </w:p>
        </w:tc>
        <w:tc>
          <w:tcPr>
            <w:tcW w:w="78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Arial" w:hAnsi="Arial" w:cs="Arial"/>
                <w:color w:val="000000"/>
                <w:sz w:val="18"/>
                <w:szCs w:val="18"/>
              </w:rPr>
              <w:t> </w:t>
            </w:r>
          </w:p>
        </w:tc>
        <w:tc>
          <w:tcPr>
            <w:tcW w:w="78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Arial" w:hAnsi="Arial" w:cs="Arial"/>
                <w:color w:val="000000"/>
                <w:sz w:val="18"/>
                <w:szCs w:val="18"/>
              </w:rPr>
              <w:t> </w:t>
            </w:r>
          </w:p>
        </w:tc>
        <w:tc>
          <w:tcPr>
            <w:tcW w:w="78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Arial" w:hAnsi="Arial" w:cs="Arial"/>
                <w:color w:val="000000"/>
                <w:sz w:val="18"/>
                <w:szCs w:val="18"/>
              </w:rPr>
              <w:t> </w:t>
            </w:r>
          </w:p>
        </w:tc>
        <w:tc>
          <w:tcPr>
            <w:tcW w:w="85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Arial" w:hAnsi="Arial" w:cs="Arial"/>
                <w:color w:val="000000"/>
                <w:sz w:val="18"/>
                <w:szCs w:val="18"/>
              </w:rPr>
              <w:t> </w:t>
            </w:r>
          </w:p>
        </w:tc>
      </w:tr>
      <w:tr w:rsidR="00A45E8C" w:rsidRPr="00B04FBF" w:rsidTr="00614101">
        <w:trPr>
          <w:tblCellSpacing w:w="0" w:type="dxa"/>
        </w:trPr>
        <w:tc>
          <w:tcPr>
            <w:tcW w:w="14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Arial" w:hAnsi="Arial" w:cs="Arial"/>
                <w:color w:val="000000"/>
                <w:sz w:val="18"/>
                <w:szCs w:val="18"/>
              </w:rPr>
              <w:t> </w:t>
            </w:r>
          </w:p>
        </w:tc>
        <w:tc>
          <w:tcPr>
            <w:tcW w:w="85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Arial" w:hAnsi="Arial" w:cs="Arial"/>
                <w:color w:val="000000"/>
                <w:sz w:val="18"/>
                <w:szCs w:val="18"/>
              </w:rPr>
              <w:t> </w:t>
            </w:r>
          </w:p>
        </w:tc>
        <w:tc>
          <w:tcPr>
            <w:tcW w:w="78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Arial" w:hAnsi="Arial" w:cs="Arial"/>
                <w:color w:val="000000"/>
                <w:sz w:val="18"/>
                <w:szCs w:val="18"/>
              </w:rPr>
              <w:t> </w:t>
            </w:r>
          </w:p>
        </w:tc>
        <w:tc>
          <w:tcPr>
            <w:tcW w:w="78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Arial" w:hAnsi="Arial" w:cs="Arial"/>
                <w:color w:val="000000"/>
                <w:sz w:val="18"/>
                <w:szCs w:val="18"/>
              </w:rPr>
              <w:t> </w:t>
            </w:r>
          </w:p>
        </w:tc>
        <w:tc>
          <w:tcPr>
            <w:tcW w:w="78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Arial" w:hAnsi="Arial" w:cs="Arial"/>
                <w:color w:val="000000"/>
                <w:sz w:val="18"/>
                <w:szCs w:val="18"/>
              </w:rPr>
              <w:t> </w:t>
            </w:r>
          </w:p>
        </w:tc>
        <w:tc>
          <w:tcPr>
            <w:tcW w:w="78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Arial" w:hAnsi="Arial" w:cs="Arial"/>
                <w:color w:val="000000"/>
                <w:sz w:val="18"/>
                <w:szCs w:val="18"/>
              </w:rPr>
              <w:t> </w:t>
            </w:r>
          </w:p>
        </w:tc>
        <w:tc>
          <w:tcPr>
            <w:tcW w:w="85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Arial" w:hAnsi="Arial" w:cs="Arial"/>
                <w:color w:val="000000"/>
                <w:sz w:val="18"/>
                <w:szCs w:val="18"/>
              </w:rPr>
              <w:t> </w:t>
            </w:r>
          </w:p>
        </w:tc>
      </w:tr>
      <w:tr w:rsidR="00A45E8C" w:rsidRPr="00B04FBF" w:rsidTr="00614101">
        <w:trPr>
          <w:tblCellSpacing w:w="0" w:type="dxa"/>
        </w:trPr>
        <w:tc>
          <w:tcPr>
            <w:tcW w:w="14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Arial" w:hAnsi="Arial" w:cs="Arial"/>
                <w:color w:val="000000"/>
                <w:sz w:val="18"/>
                <w:szCs w:val="18"/>
              </w:rPr>
              <w:t> </w:t>
            </w:r>
          </w:p>
        </w:tc>
        <w:tc>
          <w:tcPr>
            <w:tcW w:w="85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Arial" w:hAnsi="Arial" w:cs="Arial"/>
                <w:color w:val="000000"/>
                <w:sz w:val="18"/>
                <w:szCs w:val="18"/>
              </w:rPr>
              <w:t> </w:t>
            </w:r>
          </w:p>
        </w:tc>
        <w:tc>
          <w:tcPr>
            <w:tcW w:w="78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Arial" w:hAnsi="Arial" w:cs="Arial"/>
                <w:color w:val="000000"/>
                <w:sz w:val="18"/>
                <w:szCs w:val="18"/>
              </w:rPr>
              <w:t> </w:t>
            </w:r>
          </w:p>
        </w:tc>
        <w:tc>
          <w:tcPr>
            <w:tcW w:w="78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Arial" w:hAnsi="Arial" w:cs="Arial"/>
                <w:color w:val="000000"/>
                <w:sz w:val="18"/>
                <w:szCs w:val="18"/>
              </w:rPr>
              <w:t> </w:t>
            </w:r>
          </w:p>
        </w:tc>
        <w:tc>
          <w:tcPr>
            <w:tcW w:w="78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Arial" w:hAnsi="Arial" w:cs="Arial"/>
                <w:color w:val="000000"/>
                <w:sz w:val="18"/>
                <w:szCs w:val="18"/>
              </w:rPr>
              <w:t> </w:t>
            </w:r>
          </w:p>
        </w:tc>
        <w:tc>
          <w:tcPr>
            <w:tcW w:w="78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Arial" w:hAnsi="Arial" w:cs="Arial"/>
                <w:color w:val="000000"/>
                <w:sz w:val="18"/>
                <w:szCs w:val="18"/>
              </w:rPr>
              <w:t> </w:t>
            </w:r>
          </w:p>
        </w:tc>
        <w:tc>
          <w:tcPr>
            <w:tcW w:w="85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Arial" w:hAnsi="Arial" w:cs="Arial"/>
                <w:color w:val="000000"/>
                <w:sz w:val="18"/>
                <w:szCs w:val="18"/>
              </w:rPr>
              <w:t> </w:t>
            </w:r>
          </w:p>
        </w:tc>
      </w:tr>
      <w:tr w:rsidR="00A45E8C" w:rsidRPr="00B04FBF" w:rsidTr="00614101">
        <w:trPr>
          <w:tblCellSpacing w:w="0" w:type="dxa"/>
        </w:trPr>
        <w:tc>
          <w:tcPr>
            <w:tcW w:w="14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Arial" w:hAnsi="Arial" w:cs="Arial"/>
                <w:color w:val="000000"/>
                <w:sz w:val="18"/>
                <w:szCs w:val="18"/>
              </w:rPr>
              <w:t> </w:t>
            </w:r>
          </w:p>
        </w:tc>
        <w:tc>
          <w:tcPr>
            <w:tcW w:w="85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Arial" w:hAnsi="Arial" w:cs="Arial"/>
                <w:color w:val="000000"/>
                <w:sz w:val="18"/>
                <w:szCs w:val="18"/>
              </w:rPr>
              <w:t> </w:t>
            </w:r>
          </w:p>
        </w:tc>
        <w:tc>
          <w:tcPr>
            <w:tcW w:w="78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Arial" w:hAnsi="Arial" w:cs="Arial"/>
                <w:color w:val="000000"/>
                <w:sz w:val="18"/>
                <w:szCs w:val="18"/>
              </w:rPr>
              <w:t> </w:t>
            </w:r>
          </w:p>
        </w:tc>
        <w:tc>
          <w:tcPr>
            <w:tcW w:w="78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Arial" w:hAnsi="Arial" w:cs="Arial"/>
                <w:color w:val="000000"/>
                <w:sz w:val="18"/>
                <w:szCs w:val="18"/>
              </w:rPr>
              <w:t> </w:t>
            </w:r>
          </w:p>
        </w:tc>
        <w:tc>
          <w:tcPr>
            <w:tcW w:w="78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Arial" w:hAnsi="Arial" w:cs="Arial"/>
                <w:color w:val="000000"/>
                <w:sz w:val="18"/>
                <w:szCs w:val="18"/>
              </w:rPr>
              <w:t> </w:t>
            </w:r>
          </w:p>
        </w:tc>
        <w:tc>
          <w:tcPr>
            <w:tcW w:w="78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Arial" w:hAnsi="Arial" w:cs="Arial"/>
                <w:color w:val="000000"/>
                <w:sz w:val="18"/>
                <w:szCs w:val="18"/>
              </w:rPr>
              <w:t> </w:t>
            </w:r>
          </w:p>
        </w:tc>
        <w:tc>
          <w:tcPr>
            <w:tcW w:w="85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Arial" w:hAnsi="Arial" w:cs="Arial"/>
                <w:color w:val="000000"/>
                <w:sz w:val="18"/>
                <w:szCs w:val="18"/>
              </w:rPr>
              <w:t> </w:t>
            </w:r>
          </w:p>
        </w:tc>
      </w:tr>
      <w:tr w:rsidR="00A45E8C" w:rsidRPr="00B04FBF" w:rsidTr="00614101">
        <w:trPr>
          <w:tblCellSpacing w:w="0" w:type="dxa"/>
        </w:trPr>
        <w:tc>
          <w:tcPr>
            <w:tcW w:w="14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Arial" w:hAnsi="Arial" w:cs="Arial"/>
                <w:color w:val="000000"/>
                <w:sz w:val="18"/>
                <w:szCs w:val="18"/>
              </w:rPr>
              <w:t> </w:t>
            </w:r>
          </w:p>
        </w:tc>
        <w:tc>
          <w:tcPr>
            <w:tcW w:w="85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Arial" w:hAnsi="Arial" w:cs="Arial"/>
                <w:color w:val="000000"/>
                <w:sz w:val="18"/>
                <w:szCs w:val="18"/>
              </w:rPr>
              <w:t> </w:t>
            </w:r>
          </w:p>
        </w:tc>
        <w:tc>
          <w:tcPr>
            <w:tcW w:w="78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Arial" w:hAnsi="Arial" w:cs="Arial"/>
                <w:color w:val="000000"/>
                <w:sz w:val="18"/>
                <w:szCs w:val="18"/>
              </w:rPr>
              <w:t> </w:t>
            </w:r>
          </w:p>
        </w:tc>
        <w:tc>
          <w:tcPr>
            <w:tcW w:w="78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Arial" w:hAnsi="Arial" w:cs="Arial"/>
                <w:color w:val="000000"/>
                <w:sz w:val="18"/>
                <w:szCs w:val="18"/>
              </w:rPr>
              <w:t> </w:t>
            </w:r>
          </w:p>
        </w:tc>
        <w:tc>
          <w:tcPr>
            <w:tcW w:w="78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Arial" w:hAnsi="Arial" w:cs="Arial"/>
                <w:color w:val="000000"/>
                <w:sz w:val="18"/>
                <w:szCs w:val="18"/>
              </w:rPr>
              <w:t> </w:t>
            </w:r>
          </w:p>
        </w:tc>
        <w:tc>
          <w:tcPr>
            <w:tcW w:w="78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Arial" w:hAnsi="Arial" w:cs="Arial"/>
                <w:color w:val="000000"/>
                <w:sz w:val="18"/>
                <w:szCs w:val="18"/>
              </w:rPr>
              <w:t> </w:t>
            </w:r>
          </w:p>
        </w:tc>
        <w:tc>
          <w:tcPr>
            <w:tcW w:w="85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45E8C" w:rsidRPr="00B04FBF" w:rsidRDefault="00A45E8C" w:rsidP="00614101">
            <w:pPr>
              <w:spacing w:before="100" w:beforeAutospacing="1" w:after="100" w:afterAutospacing="1"/>
              <w:jc w:val="center"/>
              <w:rPr>
                <w:rFonts w:ascii="Arial" w:hAnsi="Arial" w:cs="Arial"/>
                <w:color w:val="000000"/>
                <w:sz w:val="18"/>
                <w:szCs w:val="18"/>
              </w:rPr>
            </w:pPr>
            <w:r w:rsidRPr="00B04FBF">
              <w:rPr>
                <w:rFonts w:ascii="Arial" w:hAnsi="Arial" w:cs="Arial"/>
                <w:color w:val="000000"/>
                <w:sz w:val="18"/>
                <w:szCs w:val="18"/>
              </w:rPr>
              <w:t> </w:t>
            </w:r>
          </w:p>
        </w:tc>
      </w:tr>
    </w:tbl>
    <w:p w:rsidR="00A45E8C" w:rsidRPr="00B04FBF" w:rsidRDefault="00A45E8C" w:rsidP="00A45E8C">
      <w:pPr>
        <w:ind w:left="142"/>
        <w:rPr>
          <w:rFonts w:ascii="Arial" w:hAnsi="Arial" w:cs="Arial"/>
          <w:sz w:val="18"/>
          <w:szCs w:val="18"/>
        </w:rPr>
      </w:pPr>
      <w:r w:rsidRPr="00B04FBF">
        <w:rPr>
          <w:rFonts w:ascii="Arial" w:hAnsi="Arial" w:cs="Arial"/>
          <w:color w:val="000000"/>
          <w:sz w:val="18"/>
          <w:szCs w:val="18"/>
          <w:shd w:val="clear" w:color="auto" w:fill="FFFFFF"/>
        </w:rPr>
        <w:t>        </w:t>
      </w:r>
      <w:r w:rsidRPr="00B04FBF">
        <w:rPr>
          <w:rFonts w:ascii="Arial" w:hAnsi="Arial" w:cs="Arial"/>
          <w:color w:val="000000"/>
          <w:sz w:val="18"/>
          <w:szCs w:val="18"/>
        </w:rPr>
        <w:t> </w:t>
      </w:r>
      <w:r w:rsidRPr="00B04FBF">
        <w:rPr>
          <w:rFonts w:ascii="Arial" w:hAnsi="Arial" w:cs="Arial"/>
          <w:color w:val="000000"/>
          <w:sz w:val="18"/>
          <w:szCs w:val="18"/>
        </w:rPr>
        <w:br/>
      </w:r>
      <w:r w:rsidRPr="00B04FBF">
        <w:rPr>
          <w:rFonts w:ascii="Sylfaen" w:hAnsi="Sylfaen" w:cs="Sylfaen"/>
          <w:b/>
          <w:bCs/>
          <w:color w:val="000000"/>
          <w:sz w:val="18"/>
          <w:szCs w:val="18"/>
        </w:rPr>
        <w:t>ԼՐԱՑՈՒՑԻՉ</w:t>
      </w:r>
      <w:r w:rsidRPr="00B04FBF">
        <w:rPr>
          <w:rFonts w:ascii="Arial" w:hAnsi="Arial" w:cs="Arial"/>
          <w:b/>
          <w:bCs/>
          <w:color w:val="000000"/>
          <w:sz w:val="18"/>
          <w:szCs w:val="18"/>
        </w:rPr>
        <w:t xml:space="preserve"> </w:t>
      </w:r>
      <w:r w:rsidRPr="00B04FBF">
        <w:rPr>
          <w:rFonts w:ascii="Sylfaen" w:hAnsi="Sylfaen" w:cs="Sylfaen"/>
          <w:b/>
          <w:bCs/>
          <w:color w:val="000000"/>
          <w:sz w:val="18"/>
          <w:szCs w:val="18"/>
        </w:rPr>
        <w:t>ՏՎՅԱԼՆԵՐ</w:t>
      </w:r>
      <w:r w:rsidRPr="00B04FBF">
        <w:rPr>
          <w:rFonts w:ascii="Arial" w:hAnsi="Arial" w:cs="Arial"/>
          <w:b/>
          <w:bCs/>
          <w:color w:val="000000"/>
          <w:sz w:val="18"/>
          <w:szCs w:val="18"/>
          <w:shd w:val="clear" w:color="auto" w:fill="FFFFFF"/>
        </w:rPr>
        <w:br/>
      </w:r>
      <w:r w:rsidRPr="00B04FBF">
        <w:rPr>
          <w:rFonts w:ascii="Arial" w:hAnsi="Arial" w:cs="Arial"/>
          <w:color w:val="000000"/>
          <w:sz w:val="18"/>
          <w:szCs w:val="18"/>
          <w:shd w:val="clear" w:color="auto" w:fill="FFFFFF"/>
        </w:rPr>
        <w:t>___________________________________________________________________</w:t>
      </w:r>
      <w:r w:rsidRPr="00B04FBF">
        <w:rPr>
          <w:rFonts w:ascii="Arial" w:hAnsi="Arial" w:cs="Arial"/>
          <w:color w:val="000000"/>
          <w:sz w:val="18"/>
          <w:szCs w:val="18"/>
        </w:rPr>
        <w:br/>
      </w:r>
      <w:r w:rsidRPr="00B04FBF">
        <w:rPr>
          <w:rFonts w:ascii="Arial" w:hAnsi="Arial" w:cs="Arial"/>
          <w:color w:val="000000"/>
          <w:sz w:val="18"/>
          <w:szCs w:val="18"/>
          <w:shd w:val="clear" w:color="auto" w:fill="FFFFFF"/>
        </w:rPr>
        <w:t>___________________________________________________________________</w:t>
      </w:r>
      <w:r w:rsidRPr="00B04FBF">
        <w:rPr>
          <w:rFonts w:ascii="Arial" w:hAnsi="Arial" w:cs="Arial"/>
          <w:color w:val="000000"/>
          <w:sz w:val="18"/>
          <w:szCs w:val="18"/>
        </w:rPr>
        <w:br/>
      </w:r>
      <w:r w:rsidRPr="00B04FBF">
        <w:rPr>
          <w:rFonts w:ascii="Arial" w:hAnsi="Arial" w:cs="Arial"/>
          <w:color w:val="000000"/>
          <w:sz w:val="18"/>
          <w:szCs w:val="18"/>
          <w:shd w:val="clear" w:color="auto" w:fill="FFFFFF"/>
        </w:rPr>
        <w:t>___________________________________________________________________</w:t>
      </w:r>
      <w:r w:rsidRPr="00B04FBF">
        <w:rPr>
          <w:rFonts w:ascii="Arial" w:hAnsi="Arial" w:cs="Arial"/>
          <w:color w:val="000000"/>
          <w:sz w:val="18"/>
          <w:szCs w:val="18"/>
        </w:rPr>
        <w:br/>
      </w:r>
      <w:r w:rsidRPr="00B04FBF">
        <w:rPr>
          <w:rFonts w:ascii="Arial" w:hAnsi="Arial" w:cs="Arial"/>
          <w:color w:val="000000"/>
          <w:sz w:val="18"/>
          <w:szCs w:val="18"/>
          <w:shd w:val="clear" w:color="auto" w:fill="FFFFFF"/>
        </w:rPr>
        <w:t>__________________________________________________________________</w:t>
      </w:r>
      <w:r w:rsidRPr="00B04FBF">
        <w:rPr>
          <w:rFonts w:ascii="Arial" w:hAnsi="Arial" w:cs="Arial"/>
          <w:color w:val="000000"/>
          <w:sz w:val="18"/>
          <w:szCs w:val="18"/>
        </w:rPr>
        <w:t>_</w:t>
      </w:r>
      <w:r w:rsidRPr="00B04FBF">
        <w:rPr>
          <w:rFonts w:ascii="Arial" w:hAnsi="Arial" w:cs="Arial"/>
          <w:color w:val="000000"/>
          <w:sz w:val="18"/>
          <w:szCs w:val="18"/>
        </w:rPr>
        <w:br/>
      </w:r>
    </w:p>
    <w:p w:rsidR="00A45E8C" w:rsidRPr="00B04FBF" w:rsidRDefault="00A45E8C" w:rsidP="00A45E8C">
      <w:pPr>
        <w:ind w:left="142"/>
        <w:rPr>
          <w:rFonts w:ascii="Arial" w:hAnsi="Arial" w:cs="Arial"/>
          <w:b/>
          <w:bCs/>
          <w:caps/>
          <w:color w:val="000000"/>
          <w:sz w:val="18"/>
          <w:szCs w:val="18"/>
        </w:rPr>
      </w:pPr>
      <w:r w:rsidRPr="00B04FBF">
        <w:rPr>
          <w:rFonts w:ascii="Sylfaen" w:hAnsi="Sylfaen" w:cs="Sylfaen"/>
          <w:b/>
          <w:bCs/>
          <w:caps/>
          <w:color w:val="000000"/>
          <w:sz w:val="18"/>
          <w:szCs w:val="18"/>
        </w:rPr>
        <w:t>Կցվող</w:t>
      </w:r>
      <w:r w:rsidRPr="00B04FBF">
        <w:rPr>
          <w:rFonts w:ascii="Arial" w:hAnsi="Arial" w:cs="Arial"/>
          <w:b/>
          <w:bCs/>
          <w:caps/>
          <w:color w:val="000000"/>
          <w:sz w:val="18"/>
          <w:szCs w:val="18"/>
        </w:rPr>
        <w:t xml:space="preserve"> </w:t>
      </w:r>
      <w:r w:rsidRPr="00B04FBF">
        <w:rPr>
          <w:rFonts w:ascii="Sylfaen" w:hAnsi="Sylfaen" w:cs="Sylfaen"/>
          <w:b/>
          <w:bCs/>
          <w:caps/>
          <w:color w:val="000000"/>
          <w:sz w:val="18"/>
          <w:szCs w:val="18"/>
        </w:rPr>
        <w:t>փաստաթղթեր</w:t>
      </w:r>
    </w:p>
    <w:p w:rsidR="00A45E8C" w:rsidRPr="00B04FBF" w:rsidRDefault="00A45E8C" w:rsidP="00A45E8C">
      <w:pPr>
        <w:ind w:left="142"/>
        <w:rPr>
          <w:rFonts w:ascii="Arial" w:hAnsi="Arial" w:cs="Arial"/>
          <w:b/>
          <w:bCs/>
          <w:caps/>
          <w:color w:val="000000"/>
          <w:sz w:val="18"/>
          <w:szCs w:val="18"/>
        </w:rPr>
      </w:pPr>
    </w:p>
    <w:p w:rsidR="00A45E8C" w:rsidRPr="00B04FBF" w:rsidRDefault="00A45E8C" w:rsidP="007A501F">
      <w:pPr>
        <w:pStyle w:val="ListParagraph"/>
        <w:numPr>
          <w:ilvl w:val="0"/>
          <w:numId w:val="33"/>
        </w:numPr>
        <w:rPr>
          <w:rFonts w:ascii="Arial" w:hAnsi="Arial" w:cs="Arial"/>
          <w:sz w:val="18"/>
          <w:szCs w:val="18"/>
        </w:rPr>
      </w:pPr>
      <w:r w:rsidRPr="00B04FBF">
        <w:rPr>
          <w:rFonts w:ascii="Sylfaen" w:hAnsi="Sylfaen" w:cs="Sylfaen"/>
          <w:sz w:val="18"/>
          <w:szCs w:val="18"/>
        </w:rPr>
        <w:t>Սեփականության</w:t>
      </w:r>
      <w:r w:rsidRPr="00B04FBF">
        <w:rPr>
          <w:rFonts w:ascii="Arial" w:hAnsi="Arial" w:cs="Arial"/>
          <w:sz w:val="18"/>
          <w:szCs w:val="18"/>
        </w:rPr>
        <w:t xml:space="preserve"> </w:t>
      </w:r>
      <w:r w:rsidRPr="00B04FBF">
        <w:rPr>
          <w:rFonts w:ascii="Sylfaen" w:hAnsi="Sylfaen" w:cs="Sylfaen"/>
          <w:sz w:val="18"/>
          <w:szCs w:val="18"/>
        </w:rPr>
        <w:t>վկայականի</w:t>
      </w:r>
      <w:r w:rsidRPr="00B04FBF">
        <w:rPr>
          <w:rFonts w:ascii="Arial" w:hAnsi="Arial" w:cs="Arial"/>
          <w:sz w:val="18"/>
          <w:szCs w:val="18"/>
        </w:rPr>
        <w:t xml:space="preserve"> </w:t>
      </w:r>
      <w:r w:rsidRPr="00B04FBF">
        <w:rPr>
          <w:rFonts w:ascii="Sylfaen" w:hAnsi="Sylfaen" w:cs="Sylfaen"/>
          <w:sz w:val="18"/>
          <w:szCs w:val="18"/>
        </w:rPr>
        <w:t>հատակագծի</w:t>
      </w:r>
      <w:r w:rsidRPr="00B04FBF">
        <w:rPr>
          <w:rFonts w:ascii="Arial" w:hAnsi="Arial" w:cs="Arial"/>
          <w:sz w:val="18"/>
          <w:szCs w:val="18"/>
        </w:rPr>
        <w:t xml:space="preserve"> </w:t>
      </w:r>
      <w:r w:rsidRPr="00B04FBF">
        <w:rPr>
          <w:rFonts w:ascii="Sylfaen" w:hAnsi="Sylfaen" w:cs="Sylfaen"/>
          <w:sz w:val="18"/>
          <w:szCs w:val="18"/>
        </w:rPr>
        <w:t>պատճենը</w:t>
      </w:r>
    </w:p>
    <w:p w:rsidR="00A45E8C" w:rsidRPr="00B04FBF" w:rsidRDefault="00A45E8C" w:rsidP="007A501F">
      <w:pPr>
        <w:pStyle w:val="ListParagraph"/>
        <w:numPr>
          <w:ilvl w:val="0"/>
          <w:numId w:val="33"/>
        </w:numPr>
        <w:rPr>
          <w:rFonts w:ascii="Arial" w:hAnsi="Arial" w:cs="Arial"/>
          <w:sz w:val="18"/>
          <w:szCs w:val="18"/>
        </w:rPr>
      </w:pPr>
      <w:r w:rsidRPr="00B04FBF">
        <w:rPr>
          <w:rFonts w:ascii="Sylfaen" w:hAnsi="Sylfaen" w:cs="Sylfaen"/>
          <w:sz w:val="18"/>
          <w:szCs w:val="18"/>
        </w:rPr>
        <w:t>Լուսանկարներ</w:t>
      </w:r>
    </w:p>
    <w:p w:rsidR="00A45E8C" w:rsidRPr="00B04FBF" w:rsidRDefault="00A45E8C" w:rsidP="007A501F">
      <w:pPr>
        <w:pStyle w:val="ListParagraph"/>
        <w:numPr>
          <w:ilvl w:val="0"/>
          <w:numId w:val="33"/>
        </w:numPr>
        <w:rPr>
          <w:rFonts w:ascii="Arial" w:hAnsi="Arial" w:cs="Arial"/>
          <w:sz w:val="18"/>
          <w:szCs w:val="18"/>
        </w:rPr>
      </w:pPr>
      <w:r w:rsidRPr="00B04FBF">
        <w:rPr>
          <w:rFonts w:ascii="Sylfaen" w:hAnsi="Sylfaen" w:cs="Sylfaen"/>
          <w:sz w:val="18"/>
          <w:szCs w:val="18"/>
        </w:rPr>
        <w:t>Այլն</w:t>
      </w:r>
    </w:p>
    <w:p w:rsidR="00A45E8C" w:rsidRPr="00B04FBF" w:rsidRDefault="00A45E8C" w:rsidP="00A45E8C">
      <w:pPr>
        <w:ind w:right="-143"/>
        <w:rPr>
          <w:rFonts w:ascii="Arial" w:hAnsi="Arial" w:cs="Arial"/>
          <w:b/>
          <w:sz w:val="18"/>
          <w:szCs w:val="18"/>
        </w:rPr>
      </w:pPr>
    </w:p>
    <w:p w:rsidR="00A45E8C" w:rsidRPr="00B04FBF" w:rsidRDefault="00A45E8C" w:rsidP="00A45E8C">
      <w:pPr>
        <w:ind w:left="142" w:right="-143"/>
        <w:rPr>
          <w:rFonts w:ascii="Arial" w:hAnsi="Arial" w:cs="Arial"/>
          <w:b/>
          <w:sz w:val="18"/>
          <w:szCs w:val="18"/>
        </w:rPr>
      </w:pPr>
      <w:r w:rsidRPr="00B04FBF">
        <w:rPr>
          <w:rFonts w:ascii="Sylfaen" w:hAnsi="Sylfaen" w:cs="Sylfaen"/>
          <w:b/>
          <w:sz w:val="18"/>
          <w:szCs w:val="18"/>
        </w:rPr>
        <w:t>Նկարագիրը</w:t>
      </w:r>
      <w:r w:rsidRPr="00B04FBF">
        <w:rPr>
          <w:rFonts w:ascii="Arial" w:hAnsi="Arial" w:cs="Arial"/>
          <w:b/>
          <w:sz w:val="18"/>
          <w:szCs w:val="18"/>
        </w:rPr>
        <w:t xml:space="preserve"> </w:t>
      </w:r>
      <w:r w:rsidRPr="00B04FBF">
        <w:rPr>
          <w:rFonts w:ascii="Sylfaen" w:hAnsi="Sylfaen" w:cs="Sylfaen"/>
          <w:b/>
          <w:sz w:val="18"/>
          <w:szCs w:val="18"/>
        </w:rPr>
        <w:t>կազմեցին՝</w:t>
      </w:r>
    </w:p>
    <w:p w:rsidR="00A45E8C" w:rsidRPr="00B04FBF" w:rsidRDefault="00A45E8C" w:rsidP="00A45E8C">
      <w:pPr>
        <w:ind w:left="142" w:right="-143"/>
        <w:rPr>
          <w:rFonts w:ascii="Arial" w:hAnsi="Arial" w:cs="Arial"/>
          <w:sz w:val="18"/>
          <w:szCs w:val="18"/>
        </w:rPr>
      </w:pPr>
    </w:p>
    <w:tbl>
      <w:tblPr>
        <w:tblW w:w="9782" w:type="dxa"/>
        <w:tblInd w:w="-176" w:type="dxa"/>
        <w:tblLook w:val="04A0" w:firstRow="1" w:lastRow="0" w:firstColumn="1" w:lastColumn="0" w:noHBand="0" w:noVBand="1"/>
      </w:tblPr>
      <w:tblGrid>
        <w:gridCol w:w="4961"/>
        <w:gridCol w:w="4821"/>
      </w:tblGrid>
      <w:tr w:rsidR="00A45E8C" w:rsidRPr="00B04FBF" w:rsidTr="00614101">
        <w:tc>
          <w:tcPr>
            <w:tcW w:w="4961" w:type="dxa"/>
            <w:shd w:val="clear" w:color="auto" w:fill="auto"/>
          </w:tcPr>
          <w:p w:rsidR="00A45E8C" w:rsidRPr="00B04FBF" w:rsidRDefault="00A45E8C" w:rsidP="00614101">
            <w:pPr>
              <w:rPr>
                <w:rFonts w:ascii="Arial" w:hAnsi="Arial" w:cs="Arial"/>
                <w:sz w:val="18"/>
                <w:szCs w:val="18"/>
              </w:rPr>
            </w:pPr>
            <w:r w:rsidRPr="00B04FBF">
              <w:rPr>
                <w:rFonts w:ascii="Arial" w:hAnsi="Arial" w:cs="Arial"/>
                <w:sz w:val="18"/>
                <w:szCs w:val="18"/>
              </w:rPr>
              <w:t>_______________________</w:t>
            </w:r>
          </w:p>
          <w:p w:rsidR="00A45E8C" w:rsidRPr="00B04FBF" w:rsidRDefault="00A45E8C" w:rsidP="00614101">
            <w:pPr>
              <w:rPr>
                <w:rFonts w:ascii="Arial" w:hAnsi="Arial" w:cs="Arial"/>
                <w:sz w:val="18"/>
                <w:szCs w:val="18"/>
              </w:rPr>
            </w:pPr>
            <w:r w:rsidRPr="00B04FBF">
              <w:rPr>
                <w:rFonts w:ascii="Arial" w:hAnsi="Arial" w:cs="Arial"/>
                <w:sz w:val="18"/>
                <w:szCs w:val="18"/>
              </w:rPr>
              <w:t>(</w:t>
            </w:r>
            <w:r w:rsidRPr="00B04FBF">
              <w:rPr>
                <w:rFonts w:ascii="Sylfaen" w:hAnsi="Sylfaen" w:cs="Sylfaen"/>
                <w:sz w:val="18"/>
                <w:szCs w:val="18"/>
              </w:rPr>
              <w:t>ազգանուն</w:t>
            </w:r>
            <w:r w:rsidRPr="00B04FBF">
              <w:rPr>
                <w:rFonts w:ascii="Arial" w:hAnsi="Arial" w:cs="Arial"/>
                <w:sz w:val="18"/>
                <w:szCs w:val="18"/>
              </w:rPr>
              <w:t xml:space="preserve">, </w:t>
            </w:r>
            <w:r w:rsidRPr="00B04FBF">
              <w:rPr>
                <w:rFonts w:ascii="Sylfaen" w:hAnsi="Sylfaen" w:cs="Sylfaen"/>
                <w:sz w:val="18"/>
                <w:szCs w:val="18"/>
              </w:rPr>
              <w:t>անուն</w:t>
            </w:r>
            <w:r w:rsidRPr="00B04FBF">
              <w:rPr>
                <w:rFonts w:ascii="Arial" w:hAnsi="Arial" w:cs="Arial"/>
                <w:sz w:val="18"/>
                <w:szCs w:val="18"/>
              </w:rPr>
              <w:t>) </w:t>
            </w:r>
          </w:p>
        </w:tc>
        <w:tc>
          <w:tcPr>
            <w:tcW w:w="4821" w:type="dxa"/>
            <w:shd w:val="clear" w:color="auto" w:fill="auto"/>
          </w:tcPr>
          <w:p w:rsidR="00A45E8C" w:rsidRPr="00B04FBF" w:rsidRDefault="00A45E8C" w:rsidP="00614101">
            <w:pPr>
              <w:rPr>
                <w:rFonts w:ascii="Arial" w:hAnsi="Arial" w:cs="Arial"/>
                <w:sz w:val="18"/>
                <w:szCs w:val="18"/>
              </w:rPr>
            </w:pPr>
            <w:r w:rsidRPr="00B04FBF">
              <w:rPr>
                <w:rFonts w:ascii="Arial" w:hAnsi="Arial" w:cs="Arial"/>
                <w:sz w:val="18"/>
                <w:szCs w:val="18"/>
              </w:rPr>
              <w:t>_______________________</w:t>
            </w:r>
          </w:p>
          <w:p w:rsidR="00A45E8C" w:rsidRPr="00B04FBF" w:rsidRDefault="00A45E8C" w:rsidP="00614101">
            <w:pPr>
              <w:rPr>
                <w:rFonts w:ascii="Arial" w:hAnsi="Arial" w:cs="Arial"/>
                <w:sz w:val="18"/>
                <w:szCs w:val="18"/>
              </w:rPr>
            </w:pPr>
            <w:r w:rsidRPr="00B04FBF">
              <w:rPr>
                <w:rFonts w:ascii="Arial" w:hAnsi="Arial" w:cs="Arial"/>
                <w:sz w:val="18"/>
                <w:szCs w:val="18"/>
              </w:rPr>
              <w:t>(</w:t>
            </w:r>
            <w:r w:rsidRPr="00B04FBF">
              <w:rPr>
                <w:rFonts w:ascii="Sylfaen" w:hAnsi="Sylfaen" w:cs="Sylfaen"/>
                <w:sz w:val="18"/>
                <w:szCs w:val="18"/>
              </w:rPr>
              <w:t>ստորագրությունը</w:t>
            </w:r>
            <w:r w:rsidRPr="00B04FBF">
              <w:rPr>
                <w:rFonts w:ascii="Arial" w:hAnsi="Arial" w:cs="Arial"/>
                <w:sz w:val="18"/>
                <w:szCs w:val="18"/>
              </w:rPr>
              <w:t>) </w:t>
            </w:r>
          </w:p>
        </w:tc>
      </w:tr>
      <w:tr w:rsidR="00A45E8C" w:rsidRPr="00B04FBF" w:rsidTr="00614101">
        <w:tc>
          <w:tcPr>
            <w:tcW w:w="4961" w:type="dxa"/>
            <w:shd w:val="clear" w:color="auto" w:fill="auto"/>
          </w:tcPr>
          <w:p w:rsidR="00A45E8C" w:rsidRPr="00B04FBF" w:rsidRDefault="00A45E8C" w:rsidP="00614101">
            <w:pPr>
              <w:rPr>
                <w:rFonts w:ascii="Arial" w:hAnsi="Arial" w:cs="Arial"/>
                <w:sz w:val="18"/>
                <w:szCs w:val="18"/>
              </w:rPr>
            </w:pPr>
            <w:r w:rsidRPr="00B04FBF">
              <w:rPr>
                <w:rFonts w:ascii="Arial" w:hAnsi="Arial" w:cs="Arial"/>
                <w:sz w:val="18"/>
                <w:szCs w:val="18"/>
              </w:rPr>
              <w:t>_______________________</w:t>
            </w:r>
          </w:p>
          <w:p w:rsidR="00A45E8C" w:rsidRPr="00B04FBF" w:rsidRDefault="00A45E8C" w:rsidP="00614101">
            <w:pPr>
              <w:rPr>
                <w:rFonts w:ascii="Arial" w:hAnsi="Arial" w:cs="Arial"/>
                <w:sz w:val="18"/>
                <w:szCs w:val="18"/>
              </w:rPr>
            </w:pPr>
            <w:r w:rsidRPr="00B04FBF">
              <w:rPr>
                <w:rFonts w:ascii="Arial" w:hAnsi="Arial" w:cs="Arial"/>
                <w:sz w:val="18"/>
                <w:szCs w:val="18"/>
              </w:rPr>
              <w:t>(</w:t>
            </w:r>
            <w:r w:rsidRPr="00B04FBF">
              <w:rPr>
                <w:rFonts w:ascii="Sylfaen" w:hAnsi="Sylfaen" w:cs="Sylfaen"/>
                <w:sz w:val="18"/>
                <w:szCs w:val="18"/>
              </w:rPr>
              <w:t>ազգանուն</w:t>
            </w:r>
            <w:r w:rsidRPr="00B04FBF">
              <w:rPr>
                <w:rFonts w:ascii="Arial" w:hAnsi="Arial" w:cs="Arial"/>
                <w:sz w:val="18"/>
                <w:szCs w:val="18"/>
              </w:rPr>
              <w:t xml:space="preserve">, </w:t>
            </w:r>
            <w:r w:rsidRPr="00B04FBF">
              <w:rPr>
                <w:rFonts w:ascii="Sylfaen" w:hAnsi="Sylfaen" w:cs="Sylfaen"/>
                <w:sz w:val="18"/>
                <w:szCs w:val="18"/>
              </w:rPr>
              <w:t>անուն</w:t>
            </w:r>
            <w:r w:rsidRPr="00B04FBF">
              <w:rPr>
                <w:rFonts w:ascii="Arial" w:hAnsi="Arial" w:cs="Arial"/>
                <w:sz w:val="18"/>
                <w:szCs w:val="18"/>
              </w:rPr>
              <w:t>) </w:t>
            </w:r>
          </w:p>
        </w:tc>
        <w:tc>
          <w:tcPr>
            <w:tcW w:w="4821" w:type="dxa"/>
            <w:shd w:val="clear" w:color="auto" w:fill="auto"/>
          </w:tcPr>
          <w:p w:rsidR="00A45E8C" w:rsidRPr="00B04FBF" w:rsidRDefault="00A45E8C" w:rsidP="00614101">
            <w:pPr>
              <w:rPr>
                <w:rFonts w:ascii="Arial" w:hAnsi="Arial" w:cs="Arial"/>
                <w:sz w:val="18"/>
                <w:szCs w:val="18"/>
              </w:rPr>
            </w:pPr>
            <w:r w:rsidRPr="00B04FBF">
              <w:rPr>
                <w:rFonts w:ascii="Arial" w:hAnsi="Arial" w:cs="Arial"/>
                <w:sz w:val="18"/>
                <w:szCs w:val="18"/>
              </w:rPr>
              <w:t>_______________________</w:t>
            </w:r>
          </w:p>
          <w:p w:rsidR="00A45E8C" w:rsidRPr="00B04FBF" w:rsidRDefault="00A45E8C" w:rsidP="00614101">
            <w:pPr>
              <w:rPr>
                <w:rFonts w:ascii="Arial" w:hAnsi="Arial" w:cs="Arial"/>
                <w:sz w:val="18"/>
                <w:szCs w:val="18"/>
              </w:rPr>
            </w:pPr>
            <w:r w:rsidRPr="00B04FBF">
              <w:rPr>
                <w:rFonts w:ascii="Arial" w:hAnsi="Arial" w:cs="Arial"/>
                <w:sz w:val="18"/>
                <w:szCs w:val="18"/>
              </w:rPr>
              <w:t>(</w:t>
            </w:r>
            <w:r w:rsidRPr="00B04FBF">
              <w:rPr>
                <w:rFonts w:ascii="Sylfaen" w:hAnsi="Sylfaen" w:cs="Sylfaen"/>
                <w:sz w:val="18"/>
                <w:szCs w:val="18"/>
              </w:rPr>
              <w:t>ստորագրությունը</w:t>
            </w:r>
            <w:r w:rsidRPr="00B04FBF">
              <w:rPr>
                <w:rFonts w:ascii="Arial" w:hAnsi="Arial" w:cs="Arial"/>
                <w:sz w:val="18"/>
                <w:szCs w:val="18"/>
              </w:rPr>
              <w:t>) </w:t>
            </w:r>
          </w:p>
        </w:tc>
      </w:tr>
      <w:tr w:rsidR="00A45E8C" w:rsidRPr="00B04FBF" w:rsidTr="00614101">
        <w:tc>
          <w:tcPr>
            <w:tcW w:w="4961" w:type="dxa"/>
            <w:shd w:val="clear" w:color="auto" w:fill="auto"/>
          </w:tcPr>
          <w:p w:rsidR="00A45E8C" w:rsidRPr="00B04FBF" w:rsidRDefault="00A45E8C" w:rsidP="00614101">
            <w:pPr>
              <w:rPr>
                <w:rFonts w:ascii="Arial" w:hAnsi="Arial" w:cs="Arial"/>
                <w:sz w:val="18"/>
                <w:szCs w:val="18"/>
              </w:rPr>
            </w:pPr>
            <w:r w:rsidRPr="00B04FBF">
              <w:rPr>
                <w:rFonts w:ascii="Arial" w:hAnsi="Arial" w:cs="Arial"/>
                <w:sz w:val="18"/>
                <w:szCs w:val="18"/>
              </w:rPr>
              <w:t>_______________________</w:t>
            </w:r>
          </w:p>
          <w:p w:rsidR="00A45E8C" w:rsidRPr="00B04FBF" w:rsidRDefault="00A45E8C" w:rsidP="00614101">
            <w:pPr>
              <w:rPr>
                <w:rFonts w:ascii="Arial" w:hAnsi="Arial" w:cs="Arial"/>
                <w:sz w:val="18"/>
                <w:szCs w:val="18"/>
              </w:rPr>
            </w:pPr>
            <w:r w:rsidRPr="00B04FBF">
              <w:rPr>
                <w:rFonts w:ascii="Arial" w:hAnsi="Arial" w:cs="Arial"/>
                <w:sz w:val="18"/>
                <w:szCs w:val="18"/>
              </w:rPr>
              <w:t>(</w:t>
            </w:r>
            <w:r w:rsidRPr="00B04FBF">
              <w:rPr>
                <w:rFonts w:ascii="Sylfaen" w:hAnsi="Sylfaen" w:cs="Sylfaen"/>
                <w:sz w:val="18"/>
                <w:szCs w:val="18"/>
              </w:rPr>
              <w:t>ազգանուն</w:t>
            </w:r>
            <w:r w:rsidRPr="00B04FBF">
              <w:rPr>
                <w:rFonts w:ascii="Arial" w:hAnsi="Arial" w:cs="Arial"/>
                <w:sz w:val="18"/>
                <w:szCs w:val="18"/>
              </w:rPr>
              <w:t xml:space="preserve">, </w:t>
            </w:r>
            <w:r w:rsidRPr="00B04FBF">
              <w:rPr>
                <w:rFonts w:ascii="Sylfaen" w:hAnsi="Sylfaen" w:cs="Sylfaen"/>
                <w:sz w:val="18"/>
                <w:szCs w:val="18"/>
              </w:rPr>
              <w:t>անուն</w:t>
            </w:r>
            <w:r w:rsidRPr="00B04FBF">
              <w:rPr>
                <w:rFonts w:ascii="Arial" w:hAnsi="Arial" w:cs="Arial"/>
                <w:sz w:val="18"/>
                <w:szCs w:val="18"/>
              </w:rPr>
              <w:t>) </w:t>
            </w:r>
          </w:p>
        </w:tc>
        <w:tc>
          <w:tcPr>
            <w:tcW w:w="4821" w:type="dxa"/>
            <w:shd w:val="clear" w:color="auto" w:fill="auto"/>
          </w:tcPr>
          <w:p w:rsidR="00A45E8C" w:rsidRPr="00B04FBF" w:rsidRDefault="00A45E8C" w:rsidP="00614101">
            <w:pPr>
              <w:rPr>
                <w:rFonts w:ascii="Arial" w:hAnsi="Arial" w:cs="Arial"/>
                <w:sz w:val="18"/>
                <w:szCs w:val="18"/>
              </w:rPr>
            </w:pPr>
            <w:r w:rsidRPr="00B04FBF">
              <w:rPr>
                <w:rFonts w:ascii="Arial" w:hAnsi="Arial" w:cs="Arial"/>
                <w:sz w:val="18"/>
                <w:szCs w:val="18"/>
              </w:rPr>
              <w:t>_______________________</w:t>
            </w:r>
          </w:p>
          <w:p w:rsidR="00A45E8C" w:rsidRPr="00B04FBF" w:rsidRDefault="00A45E8C" w:rsidP="00614101">
            <w:pPr>
              <w:rPr>
                <w:rFonts w:ascii="Arial" w:hAnsi="Arial" w:cs="Arial"/>
                <w:sz w:val="18"/>
                <w:szCs w:val="18"/>
              </w:rPr>
            </w:pPr>
            <w:r w:rsidRPr="00B04FBF">
              <w:rPr>
                <w:rFonts w:ascii="Arial" w:hAnsi="Arial" w:cs="Arial"/>
                <w:sz w:val="18"/>
                <w:szCs w:val="18"/>
              </w:rPr>
              <w:t>(</w:t>
            </w:r>
            <w:r w:rsidRPr="00B04FBF">
              <w:rPr>
                <w:rFonts w:ascii="Sylfaen" w:hAnsi="Sylfaen" w:cs="Sylfaen"/>
                <w:sz w:val="18"/>
                <w:szCs w:val="18"/>
              </w:rPr>
              <w:t>ստորագրությունը</w:t>
            </w:r>
            <w:r w:rsidRPr="00B04FBF">
              <w:rPr>
                <w:rFonts w:ascii="Arial" w:hAnsi="Arial" w:cs="Arial"/>
                <w:sz w:val="18"/>
                <w:szCs w:val="18"/>
              </w:rPr>
              <w:t>) </w:t>
            </w:r>
          </w:p>
        </w:tc>
      </w:tr>
    </w:tbl>
    <w:p w:rsidR="00A45E8C" w:rsidRPr="00B04FBF" w:rsidRDefault="00A45E8C" w:rsidP="00A45E8C">
      <w:pPr>
        <w:rPr>
          <w:rFonts w:ascii="Arial" w:hAnsi="Arial" w:cs="Arial"/>
          <w:b/>
          <w:sz w:val="18"/>
          <w:szCs w:val="18"/>
        </w:rPr>
      </w:pPr>
    </w:p>
    <w:p w:rsidR="00A45E8C" w:rsidRPr="00B04FBF" w:rsidRDefault="00A45E8C" w:rsidP="00A45E8C">
      <w:pPr>
        <w:ind w:left="142" w:hanging="142"/>
        <w:rPr>
          <w:rFonts w:ascii="Arial" w:hAnsi="Arial" w:cs="Arial"/>
          <w:b/>
          <w:sz w:val="18"/>
          <w:szCs w:val="18"/>
        </w:rPr>
      </w:pPr>
      <w:r w:rsidRPr="00B04FBF">
        <w:rPr>
          <w:rFonts w:ascii="Sylfaen" w:hAnsi="Sylfaen" w:cs="Sylfaen"/>
          <w:b/>
          <w:sz w:val="18"/>
          <w:szCs w:val="18"/>
        </w:rPr>
        <w:t>Գույքի</w:t>
      </w:r>
      <w:r w:rsidRPr="00B04FBF">
        <w:rPr>
          <w:rFonts w:ascii="Arial" w:hAnsi="Arial" w:cs="Arial"/>
          <w:b/>
          <w:sz w:val="18"/>
          <w:szCs w:val="18"/>
        </w:rPr>
        <w:t xml:space="preserve"> </w:t>
      </w:r>
      <w:r w:rsidRPr="00B04FBF">
        <w:rPr>
          <w:rFonts w:ascii="Sylfaen" w:hAnsi="Sylfaen" w:cs="Sylfaen"/>
          <w:b/>
          <w:sz w:val="18"/>
          <w:szCs w:val="18"/>
        </w:rPr>
        <w:t>նկատմամբ</w:t>
      </w:r>
      <w:r w:rsidRPr="00B04FBF">
        <w:rPr>
          <w:rFonts w:ascii="Arial" w:hAnsi="Arial" w:cs="Arial"/>
          <w:b/>
          <w:sz w:val="18"/>
          <w:szCs w:val="18"/>
        </w:rPr>
        <w:t xml:space="preserve"> </w:t>
      </w:r>
      <w:r w:rsidRPr="00B04FBF">
        <w:rPr>
          <w:rFonts w:ascii="Sylfaen" w:hAnsi="Sylfaen" w:cs="Sylfaen"/>
          <w:b/>
          <w:sz w:val="18"/>
          <w:szCs w:val="18"/>
        </w:rPr>
        <w:t>գույքային</w:t>
      </w:r>
      <w:r w:rsidRPr="00B04FBF">
        <w:rPr>
          <w:rFonts w:ascii="Arial" w:hAnsi="Arial" w:cs="Arial"/>
          <w:b/>
          <w:sz w:val="18"/>
          <w:szCs w:val="18"/>
        </w:rPr>
        <w:t xml:space="preserve"> </w:t>
      </w:r>
      <w:r w:rsidRPr="00B04FBF">
        <w:rPr>
          <w:rFonts w:ascii="Sylfaen" w:hAnsi="Sylfaen" w:cs="Sylfaen"/>
          <w:b/>
          <w:sz w:val="18"/>
          <w:szCs w:val="18"/>
        </w:rPr>
        <w:t>իրավունքներ</w:t>
      </w:r>
      <w:r w:rsidRPr="00B04FBF">
        <w:rPr>
          <w:rFonts w:ascii="Arial" w:hAnsi="Arial" w:cs="Arial"/>
          <w:b/>
          <w:sz w:val="18"/>
          <w:szCs w:val="18"/>
        </w:rPr>
        <w:t xml:space="preserve"> </w:t>
      </w:r>
      <w:r w:rsidRPr="00B04FBF">
        <w:rPr>
          <w:rFonts w:ascii="Sylfaen" w:hAnsi="Sylfaen" w:cs="Sylfaen"/>
          <w:b/>
          <w:sz w:val="18"/>
          <w:szCs w:val="18"/>
        </w:rPr>
        <w:t>ունեցողներ</w:t>
      </w:r>
      <w:r w:rsidRPr="00B04FBF">
        <w:rPr>
          <w:rFonts w:ascii="Arial" w:hAnsi="Arial" w:cs="Arial"/>
          <w:b/>
          <w:sz w:val="18"/>
          <w:szCs w:val="18"/>
        </w:rPr>
        <w:t xml:space="preserve">, </w:t>
      </w:r>
      <w:r w:rsidRPr="00B04FBF">
        <w:rPr>
          <w:rFonts w:ascii="Sylfaen" w:hAnsi="Sylfaen" w:cs="Sylfaen"/>
          <w:b/>
          <w:sz w:val="18"/>
          <w:szCs w:val="18"/>
        </w:rPr>
        <w:t>փաստացի</w:t>
      </w:r>
      <w:r w:rsidRPr="00B04FBF">
        <w:rPr>
          <w:rFonts w:ascii="Arial" w:hAnsi="Arial" w:cs="Arial"/>
          <w:b/>
          <w:sz w:val="18"/>
          <w:szCs w:val="18"/>
        </w:rPr>
        <w:t xml:space="preserve"> </w:t>
      </w:r>
      <w:r w:rsidRPr="00B04FBF">
        <w:rPr>
          <w:rFonts w:ascii="Sylfaen" w:hAnsi="Sylfaen" w:cs="Sylfaen"/>
          <w:b/>
          <w:sz w:val="18"/>
          <w:szCs w:val="18"/>
        </w:rPr>
        <w:t>օգտագործողներ</w:t>
      </w:r>
      <w:r w:rsidRPr="00B04FBF">
        <w:rPr>
          <w:rFonts w:ascii="Arial" w:hAnsi="Arial" w:cs="Arial"/>
          <w:b/>
          <w:sz w:val="18"/>
          <w:szCs w:val="18"/>
        </w:rPr>
        <w:t xml:space="preserve"> `</w:t>
      </w:r>
    </w:p>
    <w:p w:rsidR="00A45E8C" w:rsidRPr="00B04FBF" w:rsidRDefault="00A45E8C" w:rsidP="00A45E8C">
      <w:pPr>
        <w:rPr>
          <w:rFonts w:ascii="Arial" w:hAnsi="Arial" w:cs="Arial"/>
          <w:sz w:val="18"/>
          <w:szCs w:val="18"/>
        </w:rPr>
      </w:pPr>
    </w:p>
    <w:tbl>
      <w:tblPr>
        <w:tblW w:w="0" w:type="auto"/>
        <w:tblInd w:w="-176" w:type="dxa"/>
        <w:tblLook w:val="04A0" w:firstRow="1" w:lastRow="0" w:firstColumn="1" w:lastColumn="0" w:noHBand="0" w:noVBand="1"/>
      </w:tblPr>
      <w:tblGrid>
        <w:gridCol w:w="3366"/>
        <w:gridCol w:w="3190"/>
        <w:gridCol w:w="3191"/>
      </w:tblGrid>
      <w:tr w:rsidR="00A45E8C" w:rsidRPr="00B04FBF" w:rsidTr="00614101">
        <w:tc>
          <w:tcPr>
            <w:tcW w:w="3366" w:type="dxa"/>
            <w:shd w:val="clear" w:color="auto" w:fill="auto"/>
          </w:tcPr>
          <w:p w:rsidR="00A45E8C" w:rsidRPr="00B04FBF" w:rsidRDefault="00A45E8C" w:rsidP="00614101">
            <w:pPr>
              <w:rPr>
                <w:rFonts w:ascii="Arial" w:hAnsi="Arial" w:cs="Arial"/>
                <w:sz w:val="18"/>
                <w:szCs w:val="18"/>
              </w:rPr>
            </w:pPr>
            <w:r w:rsidRPr="00B04FBF">
              <w:rPr>
                <w:rFonts w:ascii="Arial" w:hAnsi="Arial" w:cs="Arial"/>
                <w:sz w:val="18"/>
                <w:szCs w:val="18"/>
              </w:rPr>
              <w:t>_______________________</w:t>
            </w:r>
          </w:p>
          <w:p w:rsidR="00A45E8C" w:rsidRPr="00B04FBF" w:rsidRDefault="00A45E8C" w:rsidP="00614101">
            <w:pPr>
              <w:rPr>
                <w:rFonts w:ascii="Arial" w:hAnsi="Arial" w:cs="Arial"/>
                <w:sz w:val="18"/>
                <w:szCs w:val="18"/>
              </w:rPr>
            </w:pPr>
            <w:r w:rsidRPr="00B04FBF">
              <w:rPr>
                <w:rFonts w:ascii="Arial" w:hAnsi="Arial" w:cs="Arial"/>
                <w:sz w:val="18"/>
                <w:szCs w:val="18"/>
              </w:rPr>
              <w:t>(</w:t>
            </w:r>
            <w:r w:rsidRPr="00B04FBF">
              <w:rPr>
                <w:rFonts w:ascii="Sylfaen" w:hAnsi="Sylfaen" w:cs="Sylfaen"/>
                <w:sz w:val="18"/>
                <w:szCs w:val="18"/>
              </w:rPr>
              <w:t>կարգավիճակը</w:t>
            </w:r>
            <w:r w:rsidRPr="00B04FBF">
              <w:rPr>
                <w:rFonts w:ascii="Arial" w:hAnsi="Arial" w:cs="Arial"/>
                <w:sz w:val="18"/>
                <w:szCs w:val="18"/>
              </w:rPr>
              <w:t>) </w:t>
            </w:r>
          </w:p>
        </w:tc>
        <w:tc>
          <w:tcPr>
            <w:tcW w:w="3190" w:type="dxa"/>
            <w:shd w:val="clear" w:color="auto" w:fill="auto"/>
          </w:tcPr>
          <w:p w:rsidR="00A45E8C" w:rsidRPr="00B04FBF" w:rsidRDefault="00A45E8C" w:rsidP="00614101">
            <w:pPr>
              <w:rPr>
                <w:rFonts w:ascii="Arial" w:hAnsi="Arial" w:cs="Arial"/>
                <w:sz w:val="18"/>
                <w:szCs w:val="18"/>
              </w:rPr>
            </w:pPr>
            <w:r w:rsidRPr="00B04FBF">
              <w:rPr>
                <w:rFonts w:ascii="Arial" w:hAnsi="Arial" w:cs="Arial"/>
                <w:sz w:val="18"/>
                <w:szCs w:val="18"/>
              </w:rPr>
              <w:t>_______________________</w:t>
            </w:r>
          </w:p>
          <w:p w:rsidR="00A45E8C" w:rsidRPr="00B04FBF" w:rsidRDefault="00A45E8C" w:rsidP="00614101">
            <w:pPr>
              <w:rPr>
                <w:rFonts w:ascii="Arial" w:hAnsi="Arial" w:cs="Arial"/>
                <w:sz w:val="18"/>
                <w:szCs w:val="18"/>
              </w:rPr>
            </w:pPr>
            <w:r w:rsidRPr="00B04FBF">
              <w:rPr>
                <w:rFonts w:ascii="Arial" w:hAnsi="Arial" w:cs="Arial"/>
                <w:sz w:val="18"/>
                <w:szCs w:val="18"/>
              </w:rPr>
              <w:t>(</w:t>
            </w:r>
            <w:r w:rsidRPr="00B04FBF">
              <w:rPr>
                <w:rFonts w:ascii="Sylfaen" w:hAnsi="Sylfaen" w:cs="Sylfaen"/>
                <w:sz w:val="18"/>
                <w:szCs w:val="18"/>
              </w:rPr>
              <w:t>ազգանուն</w:t>
            </w:r>
            <w:r w:rsidRPr="00B04FBF">
              <w:rPr>
                <w:rFonts w:ascii="Arial" w:hAnsi="Arial" w:cs="Arial"/>
                <w:sz w:val="18"/>
                <w:szCs w:val="18"/>
              </w:rPr>
              <w:t xml:space="preserve">, </w:t>
            </w:r>
            <w:r w:rsidRPr="00B04FBF">
              <w:rPr>
                <w:rFonts w:ascii="Sylfaen" w:hAnsi="Sylfaen" w:cs="Sylfaen"/>
                <w:sz w:val="18"/>
                <w:szCs w:val="18"/>
              </w:rPr>
              <w:t>անուն</w:t>
            </w:r>
            <w:r w:rsidRPr="00B04FBF">
              <w:rPr>
                <w:rFonts w:ascii="Arial" w:hAnsi="Arial" w:cs="Arial"/>
                <w:sz w:val="18"/>
                <w:szCs w:val="18"/>
              </w:rPr>
              <w:t>) </w:t>
            </w:r>
          </w:p>
        </w:tc>
        <w:tc>
          <w:tcPr>
            <w:tcW w:w="3191" w:type="dxa"/>
            <w:shd w:val="clear" w:color="auto" w:fill="auto"/>
          </w:tcPr>
          <w:p w:rsidR="00A45E8C" w:rsidRPr="00B04FBF" w:rsidRDefault="00A45E8C" w:rsidP="00614101">
            <w:pPr>
              <w:rPr>
                <w:rFonts w:ascii="Arial" w:hAnsi="Arial" w:cs="Arial"/>
                <w:sz w:val="18"/>
                <w:szCs w:val="18"/>
              </w:rPr>
            </w:pPr>
            <w:r w:rsidRPr="00B04FBF">
              <w:rPr>
                <w:rFonts w:ascii="Arial" w:hAnsi="Arial" w:cs="Arial"/>
                <w:sz w:val="18"/>
                <w:szCs w:val="18"/>
              </w:rPr>
              <w:t>_______________________</w:t>
            </w:r>
          </w:p>
          <w:p w:rsidR="00A45E8C" w:rsidRPr="00B04FBF" w:rsidRDefault="00A45E8C" w:rsidP="00614101">
            <w:pPr>
              <w:rPr>
                <w:rFonts w:ascii="Arial" w:hAnsi="Arial" w:cs="Arial"/>
                <w:sz w:val="18"/>
                <w:szCs w:val="18"/>
              </w:rPr>
            </w:pPr>
            <w:r w:rsidRPr="00B04FBF">
              <w:rPr>
                <w:rFonts w:ascii="Arial" w:hAnsi="Arial" w:cs="Arial"/>
                <w:sz w:val="18"/>
                <w:szCs w:val="18"/>
              </w:rPr>
              <w:t>(</w:t>
            </w:r>
            <w:r w:rsidRPr="00B04FBF">
              <w:rPr>
                <w:rFonts w:ascii="Sylfaen" w:hAnsi="Sylfaen" w:cs="Sylfaen"/>
                <w:sz w:val="18"/>
                <w:szCs w:val="18"/>
              </w:rPr>
              <w:t>ստորագրությունը</w:t>
            </w:r>
            <w:r w:rsidRPr="00B04FBF">
              <w:rPr>
                <w:rFonts w:ascii="Arial" w:hAnsi="Arial" w:cs="Arial"/>
                <w:sz w:val="18"/>
                <w:szCs w:val="18"/>
              </w:rPr>
              <w:t>) </w:t>
            </w:r>
          </w:p>
        </w:tc>
      </w:tr>
      <w:tr w:rsidR="00A45E8C" w:rsidRPr="00B04FBF" w:rsidTr="00614101">
        <w:tc>
          <w:tcPr>
            <w:tcW w:w="3366" w:type="dxa"/>
            <w:shd w:val="clear" w:color="auto" w:fill="auto"/>
          </w:tcPr>
          <w:p w:rsidR="00A45E8C" w:rsidRPr="00B04FBF" w:rsidRDefault="00A45E8C" w:rsidP="00614101">
            <w:pPr>
              <w:rPr>
                <w:rFonts w:ascii="Arial" w:hAnsi="Arial" w:cs="Arial"/>
                <w:sz w:val="18"/>
                <w:szCs w:val="18"/>
              </w:rPr>
            </w:pPr>
            <w:r w:rsidRPr="00B04FBF">
              <w:rPr>
                <w:rFonts w:ascii="Arial" w:hAnsi="Arial" w:cs="Arial"/>
                <w:sz w:val="18"/>
                <w:szCs w:val="18"/>
              </w:rPr>
              <w:t>_______________________</w:t>
            </w:r>
          </w:p>
          <w:p w:rsidR="00A45E8C" w:rsidRPr="00B04FBF" w:rsidRDefault="00A45E8C" w:rsidP="00614101">
            <w:pPr>
              <w:rPr>
                <w:rFonts w:ascii="Arial" w:hAnsi="Arial" w:cs="Arial"/>
                <w:sz w:val="18"/>
                <w:szCs w:val="18"/>
              </w:rPr>
            </w:pPr>
            <w:r w:rsidRPr="00B04FBF">
              <w:rPr>
                <w:rFonts w:ascii="Arial" w:hAnsi="Arial" w:cs="Arial"/>
                <w:sz w:val="18"/>
                <w:szCs w:val="18"/>
              </w:rPr>
              <w:t>(</w:t>
            </w:r>
            <w:r w:rsidRPr="00B04FBF">
              <w:rPr>
                <w:rFonts w:ascii="Sylfaen" w:hAnsi="Sylfaen" w:cs="Sylfaen"/>
                <w:sz w:val="18"/>
                <w:szCs w:val="18"/>
              </w:rPr>
              <w:t>կարգավիճակը</w:t>
            </w:r>
            <w:r w:rsidRPr="00B04FBF">
              <w:rPr>
                <w:rFonts w:ascii="Arial" w:hAnsi="Arial" w:cs="Arial"/>
                <w:sz w:val="18"/>
                <w:szCs w:val="18"/>
              </w:rPr>
              <w:t>) </w:t>
            </w:r>
          </w:p>
        </w:tc>
        <w:tc>
          <w:tcPr>
            <w:tcW w:w="3190" w:type="dxa"/>
            <w:shd w:val="clear" w:color="auto" w:fill="auto"/>
          </w:tcPr>
          <w:p w:rsidR="00A45E8C" w:rsidRPr="00B04FBF" w:rsidRDefault="00A45E8C" w:rsidP="00614101">
            <w:pPr>
              <w:rPr>
                <w:rFonts w:ascii="Arial" w:hAnsi="Arial" w:cs="Arial"/>
                <w:sz w:val="18"/>
                <w:szCs w:val="18"/>
              </w:rPr>
            </w:pPr>
            <w:r w:rsidRPr="00B04FBF">
              <w:rPr>
                <w:rFonts w:ascii="Arial" w:hAnsi="Arial" w:cs="Arial"/>
                <w:sz w:val="18"/>
                <w:szCs w:val="18"/>
              </w:rPr>
              <w:t>_______________________</w:t>
            </w:r>
          </w:p>
          <w:p w:rsidR="00A45E8C" w:rsidRPr="00B04FBF" w:rsidRDefault="00A45E8C" w:rsidP="00614101">
            <w:pPr>
              <w:rPr>
                <w:rFonts w:ascii="Arial" w:hAnsi="Arial" w:cs="Arial"/>
                <w:sz w:val="18"/>
                <w:szCs w:val="18"/>
              </w:rPr>
            </w:pPr>
            <w:r w:rsidRPr="00B04FBF">
              <w:rPr>
                <w:rFonts w:ascii="Arial" w:hAnsi="Arial" w:cs="Arial"/>
                <w:sz w:val="18"/>
                <w:szCs w:val="18"/>
              </w:rPr>
              <w:t>(</w:t>
            </w:r>
            <w:r w:rsidRPr="00B04FBF">
              <w:rPr>
                <w:rFonts w:ascii="Sylfaen" w:hAnsi="Sylfaen" w:cs="Sylfaen"/>
                <w:sz w:val="18"/>
                <w:szCs w:val="18"/>
              </w:rPr>
              <w:t>ազգանուն</w:t>
            </w:r>
            <w:r w:rsidRPr="00B04FBF">
              <w:rPr>
                <w:rFonts w:ascii="Arial" w:hAnsi="Arial" w:cs="Arial"/>
                <w:sz w:val="18"/>
                <w:szCs w:val="18"/>
              </w:rPr>
              <w:t xml:space="preserve">, </w:t>
            </w:r>
            <w:r w:rsidRPr="00B04FBF">
              <w:rPr>
                <w:rFonts w:ascii="Sylfaen" w:hAnsi="Sylfaen" w:cs="Sylfaen"/>
                <w:sz w:val="18"/>
                <w:szCs w:val="18"/>
              </w:rPr>
              <w:t>անուն</w:t>
            </w:r>
            <w:r w:rsidRPr="00B04FBF">
              <w:rPr>
                <w:rFonts w:ascii="Arial" w:hAnsi="Arial" w:cs="Arial"/>
                <w:sz w:val="18"/>
                <w:szCs w:val="18"/>
              </w:rPr>
              <w:t>) </w:t>
            </w:r>
          </w:p>
        </w:tc>
        <w:tc>
          <w:tcPr>
            <w:tcW w:w="3191" w:type="dxa"/>
            <w:shd w:val="clear" w:color="auto" w:fill="auto"/>
          </w:tcPr>
          <w:p w:rsidR="00A45E8C" w:rsidRPr="00B04FBF" w:rsidRDefault="00A45E8C" w:rsidP="00614101">
            <w:pPr>
              <w:rPr>
                <w:rFonts w:ascii="Arial" w:hAnsi="Arial" w:cs="Arial"/>
                <w:sz w:val="18"/>
                <w:szCs w:val="18"/>
              </w:rPr>
            </w:pPr>
            <w:r w:rsidRPr="00B04FBF">
              <w:rPr>
                <w:rFonts w:ascii="Arial" w:hAnsi="Arial" w:cs="Arial"/>
                <w:sz w:val="18"/>
                <w:szCs w:val="18"/>
              </w:rPr>
              <w:t>_______________________</w:t>
            </w:r>
          </w:p>
          <w:p w:rsidR="00A45E8C" w:rsidRPr="00B04FBF" w:rsidRDefault="00A45E8C" w:rsidP="00614101">
            <w:pPr>
              <w:rPr>
                <w:rFonts w:ascii="Arial" w:hAnsi="Arial" w:cs="Arial"/>
                <w:sz w:val="18"/>
                <w:szCs w:val="18"/>
              </w:rPr>
            </w:pPr>
            <w:r w:rsidRPr="00B04FBF">
              <w:rPr>
                <w:rFonts w:ascii="Arial" w:hAnsi="Arial" w:cs="Arial"/>
                <w:sz w:val="18"/>
                <w:szCs w:val="18"/>
              </w:rPr>
              <w:t>(</w:t>
            </w:r>
            <w:r w:rsidRPr="00B04FBF">
              <w:rPr>
                <w:rFonts w:ascii="Sylfaen" w:hAnsi="Sylfaen" w:cs="Sylfaen"/>
                <w:sz w:val="18"/>
                <w:szCs w:val="18"/>
              </w:rPr>
              <w:t>ստորագրությունը</w:t>
            </w:r>
            <w:r w:rsidRPr="00B04FBF">
              <w:rPr>
                <w:rFonts w:ascii="Arial" w:hAnsi="Arial" w:cs="Arial"/>
                <w:sz w:val="18"/>
                <w:szCs w:val="18"/>
              </w:rPr>
              <w:t>) </w:t>
            </w:r>
          </w:p>
        </w:tc>
      </w:tr>
      <w:tr w:rsidR="00A45E8C" w:rsidRPr="00B04FBF" w:rsidTr="00614101">
        <w:tc>
          <w:tcPr>
            <w:tcW w:w="3366" w:type="dxa"/>
            <w:shd w:val="clear" w:color="auto" w:fill="auto"/>
          </w:tcPr>
          <w:p w:rsidR="00A45E8C" w:rsidRPr="00B04FBF" w:rsidRDefault="00A45E8C" w:rsidP="00614101">
            <w:pPr>
              <w:rPr>
                <w:rFonts w:ascii="Arial" w:hAnsi="Arial" w:cs="Arial"/>
                <w:sz w:val="18"/>
                <w:szCs w:val="18"/>
              </w:rPr>
            </w:pPr>
            <w:r w:rsidRPr="00B04FBF">
              <w:rPr>
                <w:rFonts w:ascii="Arial" w:hAnsi="Arial" w:cs="Arial"/>
                <w:sz w:val="18"/>
                <w:szCs w:val="18"/>
              </w:rPr>
              <w:t>_______________________</w:t>
            </w:r>
          </w:p>
          <w:p w:rsidR="00A45E8C" w:rsidRPr="00B04FBF" w:rsidRDefault="00A45E8C" w:rsidP="00614101">
            <w:pPr>
              <w:rPr>
                <w:rFonts w:ascii="Arial" w:hAnsi="Arial" w:cs="Arial"/>
                <w:sz w:val="18"/>
                <w:szCs w:val="18"/>
              </w:rPr>
            </w:pPr>
            <w:r w:rsidRPr="00B04FBF">
              <w:rPr>
                <w:rFonts w:ascii="Arial" w:hAnsi="Arial" w:cs="Arial"/>
                <w:sz w:val="18"/>
                <w:szCs w:val="18"/>
              </w:rPr>
              <w:t>(</w:t>
            </w:r>
            <w:r w:rsidRPr="00B04FBF">
              <w:rPr>
                <w:rFonts w:ascii="Sylfaen" w:hAnsi="Sylfaen" w:cs="Sylfaen"/>
                <w:sz w:val="18"/>
                <w:szCs w:val="18"/>
              </w:rPr>
              <w:t>կարգավիճակը</w:t>
            </w:r>
            <w:r w:rsidRPr="00B04FBF">
              <w:rPr>
                <w:rFonts w:ascii="Arial" w:hAnsi="Arial" w:cs="Arial"/>
                <w:sz w:val="18"/>
                <w:szCs w:val="18"/>
              </w:rPr>
              <w:t>) </w:t>
            </w:r>
          </w:p>
        </w:tc>
        <w:tc>
          <w:tcPr>
            <w:tcW w:w="3190" w:type="dxa"/>
            <w:shd w:val="clear" w:color="auto" w:fill="auto"/>
          </w:tcPr>
          <w:p w:rsidR="00A45E8C" w:rsidRPr="00B04FBF" w:rsidRDefault="00A45E8C" w:rsidP="00614101">
            <w:pPr>
              <w:rPr>
                <w:rFonts w:ascii="Arial" w:hAnsi="Arial" w:cs="Arial"/>
                <w:sz w:val="18"/>
                <w:szCs w:val="18"/>
              </w:rPr>
            </w:pPr>
            <w:r w:rsidRPr="00B04FBF">
              <w:rPr>
                <w:rFonts w:ascii="Arial" w:hAnsi="Arial" w:cs="Arial"/>
                <w:sz w:val="18"/>
                <w:szCs w:val="18"/>
              </w:rPr>
              <w:t>_______________________</w:t>
            </w:r>
          </w:p>
          <w:p w:rsidR="00A45E8C" w:rsidRPr="00B04FBF" w:rsidRDefault="00A45E8C" w:rsidP="00614101">
            <w:pPr>
              <w:rPr>
                <w:rFonts w:ascii="Arial" w:hAnsi="Arial" w:cs="Arial"/>
                <w:sz w:val="18"/>
                <w:szCs w:val="18"/>
              </w:rPr>
            </w:pPr>
            <w:r w:rsidRPr="00B04FBF">
              <w:rPr>
                <w:rFonts w:ascii="Arial" w:hAnsi="Arial" w:cs="Arial"/>
                <w:sz w:val="18"/>
                <w:szCs w:val="18"/>
              </w:rPr>
              <w:t>(</w:t>
            </w:r>
            <w:r w:rsidRPr="00B04FBF">
              <w:rPr>
                <w:rFonts w:ascii="Sylfaen" w:hAnsi="Sylfaen" w:cs="Sylfaen"/>
                <w:sz w:val="18"/>
                <w:szCs w:val="18"/>
              </w:rPr>
              <w:t>ազգանուն</w:t>
            </w:r>
            <w:r w:rsidRPr="00B04FBF">
              <w:rPr>
                <w:rFonts w:ascii="Arial" w:hAnsi="Arial" w:cs="Arial"/>
                <w:sz w:val="18"/>
                <w:szCs w:val="18"/>
              </w:rPr>
              <w:t xml:space="preserve">, </w:t>
            </w:r>
            <w:r w:rsidRPr="00B04FBF">
              <w:rPr>
                <w:rFonts w:ascii="Sylfaen" w:hAnsi="Sylfaen" w:cs="Sylfaen"/>
                <w:sz w:val="18"/>
                <w:szCs w:val="18"/>
              </w:rPr>
              <w:t>անուն</w:t>
            </w:r>
            <w:r w:rsidRPr="00B04FBF">
              <w:rPr>
                <w:rFonts w:ascii="Arial" w:hAnsi="Arial" w:cs="Arial"/>
                <w:sz w:val="18"/>
                <w:szCs w:val="18"/>
              </w:rPr>
              <w:t>) </w:t>
            </w:r>
          </w:p>
        </w:tc>
        <w:tc>
          <w:tcPr>
            <w:tcW w:w="3191" w:type="dxa"/>
            <w:shd w:val="clear" w:color="auto" w:fill="auto"/>
          </w:tcPr>
          <w:p w:rsidR="00A45E8C" w:rsidRPr="00B04FBF" w:rsidRDefault="00A45E8C" w:rsidP="00614101">
            <w:pPr>
              <w:rPr>
                <w:rFonts w:ascii="Arial" w:hAnsi="Arial" w:cs="Arial"/>
                <w:sz w:val="18"/>
                <w:szCs w:val="18"/>
              </w:rPr>
            </w:pPr>
            <w:r w:rsidRPr="00B04FBF">
              <w:rPr>
                <w:rFonts w:ascii="Arial" w:hAnsi="Arial" w:cs="Arial"/>
                <w:sz w:val="18"/>
                <w:szCs w:val="18"/>
              </w:rPr>
              <w:t>_______________________</w:t>
            </w:r>
          </w:p>
          <w:p w:rsidR="00A45E8C" w:rsidRPr="00B04FBF" w:rsidRDefault="00A45E8C" w:rsidP="00614101">
            <w:pPr>
              <w:rPr>
                <w:rFonts w:ascii="Arial" w:hAnsi="Arial" w:cs="Arial"/>
                <w:sz w:val="18"/>
                <w:szCs w:val="18"/>
              </w:rPr>
            </w:pPr>
            <w:r w:rsidRPr="00B04FBF">
              <w:rPr>
                <w:rFonts w:ascii="Arial" w:hAnsi="Arial" w:cs="Arial"/>
                <w:sz w:val="18"/>
                <w:szCs w:val="18"/>
              </w:rPr>
              <w:t>(</w:t>
            </w:r>
            <w:r w:rsidRPr="00B04FBF">
              <w:rPr>
                <w:rFonts w:ascii="Sylfaen" w:hAnsi="Sylfaen" w:cs="Sylfaen"/>
                <w:sz w:val="18"/>
                <w:szCs w:val="18"/>
              </w:rPr>
              <w:t>ստորագրությունը</w:t>
            </w:r>
            <w:r w:rsidRPr="00B04FBF">
              <w:rPr>
                <w:rFonts w:ascii="Arial" w:hAnsi="Arial" w:cs="Arial"/>
                <w:sz w:val="18"/>
                <w:szCs w:val="18"/>
              </w:rPr>
              <w:t>) </w:t>
            </w:r>
          </w:p>
        </w:tc>
      </w:tr>
      <w:tr w:rsidR="00A45E8C" w:rsidRPr="00B04FBF" w:rsidTr="00614101">
        <w:tc>
          <w:tcPr>
            <w:tcW w:w="3366" w:type="dxa"/>
            <w:shd w:val="clear" w:color="auto" w:fill="auto"/>
          </w:tcPr>
          <w:p w:rsidR="00A45E8C" w:rsidRPr="00B04FBF" w:rsidRDefault="00A45E8C" w:rsidP="00614101">
            <w:pPr>
              <w:rPr>
                <w:rFonts w:ascii="Arial" w:hAnsi="Arial" w:cs="Arial"/>
                <w:sz w:val="18"/>
                <w:szCs w:val="18"/>
              </w:rPr>
            </w:pPr>
            <w:r w:rsidRPr="00B04FBF">
              <w:rPr>
                <w:rFonts w:ascii="Arial" w:hAnsi="Arial" w:cs="Arial"/>
                <w:sz w:val="18"/>
                <w:szCs w:val="18"/>
              </w:rPr>
              <w:t>_______________________</w:t>
            </w:r>
          </w:p>
          <w:p w:rsidR="00A45E8C" w:rsidRPr="00B04FBF" w:rsidRDefault="00A45E8C" w:rsidP="00614101">
            <w:pPr>
              <w:rPr>
                <w:rFonts w:ascii="Arial" w:hAnsi="Arial" w:cs="Arial"/>
                <w:sz w:val="18"/>
                <w:szCs w:val="18"/>
              </w:rPr>
            </w:pPr>
            <w:r w:rsidRPr="00B04FBF">
              <w:rPr>
                <w:rFonts w:ascii="Arial" w:hAnsi="Arial" w:cs="Arial"/>
                <w:sz w:val="18"/>
                <w:szCs w:val="18"/>
              </w:rPr>
              <w:t>(</w:t>
            </w:r>
            <w:r w:rsidRPr="00B04FBF">
              <w:rPr>
                <w:rFonts w:ascii="Sylfaen" w:hAnsi="Sylfaen" w:cs="Sylfaen"/>
                <w:sz w:val="18"/>
                <w:szCs w:val="18"/>
              </w:rPr>
              <w:t>կարգավիճակը</w:t>
            </w:r>
            <w:r w:rsidRPr="00B04FBF">
              <w:rPr>
                <w:rFonts w:ascii="Arial" w:hAnsi="Arial" w:cs="Arial"/>
                <w:sz w:val="18"/>
                <w:szCs w:val="18"/>
              </w:rPr>
              <w:t>) </w:t>
            </w:r>
          </w:p>
        </w:tc>
        <w:tc>
          <w:tcPr>
            <w:tcW w:w="3190" w:type="dxa"/>
            <w:shd w:val="clear" w:color="auto" w:fill="auto"/>
          </w:tcPr>
          <w:p w:rsidR="00A45E8C" w:rsidRPr="00B04FBF" w:rsidRDefault="00A45E8C" w:rsidP="00614101">
            <w:pPr>
              <w:rPr>
                <w:rFonts w:ascii="Arial" w:hAnsi="Arial" w:cs="Arial"/>
                <w:sz w:val="18"/>
                <w:szCs w:val="18"/>
              </w:rPr>
            </w:pPr>
            <w:r w:rsidRPr="00B04FBF">
              <w:rPr>
                <w:rFonts w:ascii="Arial" w:hAnsi="Arial" w:cs="Arial"/>
                <w:sz w:val="18"/>
                <w:szCs w:val="18"/>
              </w:rPr>
              <w:t>_______________________</w:t>
            </w:r>
          </w:p>
          <w:p w:rsidR="00A45E8C" w:rsidRPr="00B04FBF" w:rsidRDefault="00A45E8C" w:rsidP="00614101">
            <w:pPr>
              <w:rPr>
                <w:rFonts w:ascii="Arial" w:hAnsi="Arial" w:cs="Arial"/>
                <w:sz w:val="18"/>
                <w:szCs w:val="18"/>
              </w:rPr>
            </w:pPr>
            <w:r w:rsidRPr="00B04FBF">
              <w:rPr>
                <w:rFonts w:ascii="Arial" w:hAnsi="Arial" w:cs="Arial"/>
                <w:sz w:val="18"/>
                <w:szCs w:val="18"/>
              </w:rPr>
              <w:t>(</w:t>
            </w:r>
            <w:r w:rsidRPr="00B04FBF">
              <w:rPr>
                <w:rFonts w:ascii="Sylfaen" w:hAnsi="Sylfaen" w:cs="Sylfaen"/>
                <w:sz w:val="18"/>
                <w:szCs w:val="18"/>
              </w:rPr>
              <w:t>ազգանուն</w:t>
            </w:r>
            <w:r w:rsidRPr="00B04FBF">
              <w:rPr>
                <w:rFonts w:ascii="Arial" w:hAnsi="Arial" w:cs="Arial"/>
                <w:sz w:val="18"/>
                <w:szCs w:val="18"/>
              </w:rPr>
              <w:t xml:space="preserve">, </w:t>
            </w:r>
            <w:r w:rsidRPr="00B04FBF">
              <w:rPr>
                <w:rFonts w:ascii="Sylfaen" w:hAnsi="Sylfaen" w:cs="Sylfaen"/>
                <w:sz w:val="18"/>
                <w:szCs w:val="18"/>
              </w:rPr>
              <w:t>անուն</w:t>
            </w:r>
            <w:r w:rsidRPr="00B04FBF">
              <w:rPr>
                <w:rFonts w:ascii="Arial" w:hAnsi="Arial" w:cs="Arial"/>
                <w:sz w:val="18"/>
                <w:szCs w:val="18"/>
              </w:rPr>
              <w:t>) </w:t>
            </w:r>
          </w:p>
        </w:tc>
        <w:tc>
          <w:tcPr>
            <w:tcW w:w="3191" w:type="dxa"/>
            <w:shd w:val="clear" w:color="auto" w:fill="auto"/>
          </w:tcPr>
          <w:p w:rsidR="00A45E8C" w:rsidRPr="00B04FBF" w:rsidRDefault="00A45E8C" w:rsidP="00614101">
            <w:pPr>
              <w:rPr>
                <w:rFonts w:ascii="Arial" w:hAnsi="Arial" w:cs="Arial"/>
                <w:sz w:val="18"/>
                <w:szCs w:val="18"/>
              </w:rPr>
            </w:pPr>
            <w:r w:rsidRPr="00B04FBF">
              <w:rPr>
                <w:rFonts w:ascii="Arial" w:hAnsi="Arial" w:cs="Arial"/>
                <w:sz w:val="18"/>
                <w:szCs w:val="18"/>
              </w:rPr>
              <w:t>_______________________</w:t>
            </w:r>
          </w:p>
          <w:p w:rsidR="00A45E8C" w:rsidRPr="00B04FBF" w:rsidRDefault="00A45E8C" w:rsidP="00614101">
            <w:pPr>
              <w:rPr>
                <w:rFonts w:ascii="Arial" w:hAnsi="Arial" w:cs="Arial"/>
                <w:sz w:val="18"/>
                <w:szCs w:val="18"/>
              </w:rPr>
            </w:pPr>
            <w:r w:rsidRPr="00B04FBF">
              <w:rPr>
                <w:rFonts w:ascii="Arial" w:hAnsi="Arial" w:cs="Arial"/>
                <w:sz w:val="18"/>
                <w:szCs w:val="18"/>
              </w:rPr>
              <w:t>(</w:t>
            </w:r>
            <w:r w:rsidRPr="00B04FBF">
              <w:rPr>
                <w:rFonts w:ascii="Sylfaen" w:hAnsi="Sylfaen" w:cs="Sylfaen"/>
                <w:sz w:val="18"/>
                <w:szCs w:val="18"/>
              </w:rPr>
              <w:t>ստորագրությունը</w:t>
            </w:r>
            <w:r w:rsidRPr="00B04FBF">
              <w:rPr>
                <w:rFonts w:ascii="Arial" w:hAnsi="Arial" w:cs="Arial"/>
                <w:sz w:val="18"/>
                <w:szCs w:val="18"/>
              </w:rPr>
              <w:t>) </w:t>
            </w:r>
          </w:p>
        </w:tc>
      </w:tr>
    </w:tbl>
    <w:p w:rsidR="00A45E8C" w:rsidRPr="00B04FBF" w:rsidRDefault="00A45E8C" w:rsidP="00A45E8C">
      <w:pPr>
        <w:rPr>
          <w:rFonts w:ascii="Arial" w:hAnsi="Arial" w:cs="Arial"/>
          <w:b/>
          <w:sz w:val="18"/>
          <w:szCs w:val="18"/>
        </w:rPr>
      </w:pPr>
    </w:p>
    <w:p w:rsidR="00A45E8C" w:rsidRPr="00B04FBF" w:rsidRDefault="00A45E8C" w:rsidP="00A45E8C">
      <w:pPr>
        <w:rPr>
          <w:rFonts w:ascii="Arial" w:hAnsi="Arial" w:cs="Arial"/>
          <w:b/>
          <w:sz w:val="18"/>
          <w:szCs w:val="18"/>
        </w:rPr>
      </w:pPr>
      <w:r w:rsidRPr="00B04FBF">
        <w:rPr>
          <w:rFonts w:ascii="Sylfaen" w:hAnsi="Sylfaen" w:cs="Sylfaen"/>
          <w:b/>
          <w:sz w:val="18"/>
          <w:szCs w:val="18"/>
        </w:rPr>
        <w:t>Ձեռքբերող</w:t>
      </w:r>
      <w:r w:rsidRPr="00B04FBF">
        <w:rPr>
          <w:rFonts w:ascii="Arial" w:hAnsi="Arial" w:cs="Arial"/>
          <w:b/>
          <w:sz w:val="18"/>
          <w:szCs w:val="18"/>
        </w:rPr>
        <w:t>`</w:t>
      </w:r>
    </w:p>
    <w:p w:rsidR="00A45E8C" w:rsidRPr="00B04FBF" w:rsidRDefault="00A45E8C" w:rsidP="00A45E8C">
      <w:pPr>
        <w:rPr>
          <w:rFonts w:ascii="Arial" w:hAnsi="Arial" w:cs="Arial"/>
          <w:sz w:val="18"/>
          <w:szCs w:val="18"/>
        </w:rPr>
      </w:pPr>
    </w:p>
    <w:tbl>
      <w:tblPr>
        <w:tblW w:w="0" w:type="auto"/>
        <w:tblLook w:val="04A0" w:firstRow="1" w:lastRow="0" w:firstColumn="1" w:lastColumn="0" w:noHBand="0" w:noVBand="1"/>
      </w:tblPr>
      <w:tblGrid>
        <w:gridCol w:w="3190"/>
        <w:gridCol w:w="3190"/>
        <w:gridCol w:w="3191"/>
      </w:tblGrid>
      <w:tr w:rsidR="00A45E8C" w:rsidRPr="00B04FBF" w:rsidTr="00614101">
        <w:tc>
          <w:tcPr>
            <w:tcW w:w="3190" w:type="dxa"/>
            <w:shd w:val="clear" w:color="auto" w:fill="auto"/>
          </w:tcPr>
          <w:p w:rsidR="00A45E8C" w:rsidRPr="00B04FBF" w:rsidRDefault="00A45E8C" w:rsidP="00614101">
            <w:pPr>
              <w:rPr>
                <w:rFonts w:ascii="Arial" w:hAnsi="Arial" w:cs="Arial"/>
                <w:sz w:val="18"/>
                <w:szCs w:val="18"/>
              </w:rPr>
            </w:pPr>
            <w:r w:rsidRPr="00B04FBF">
              <w:rPr>
                <w:rFonts w:ascii="Arial" w:hAnsi="Arial" w:cs="Arial"/>
                <w:sz w:val="18"/>
                <w:szCs w:val="18"/>
              </w:rPr>
              <w:t>___________________</w:t>
            </w:r>
          </w:p>
          <w:p w:rsidR="00A45E8C" w:rsidRPr="00B04FBF" w:rsidRDefault="00A45E8C" w:rsidP="00614101">
            <w:pPr>
              <w:rPr>
                <w:rFonts w:ascii="Arial" w:hAnsi="Arial" w:cs="Arial"/>
                <w:sz w:val="18"/>
                <w:szCs w:val="18"/>
              </w:rPr>
            </w:pPr>
            <w:r w:rsidRPr="00B04FBF">
              <w:rPr>
                <w:rFonts w:ascii="Arial" w:hAnsi="Arial" w:cs="Arial"/>
                <w:sz w:val="18"/>
                <w:szCs w:val="18"/>
              </w:rPr>
              <w:t>(</w:t>
            </w:r>
            <w:r w:rsidRPr="00B04FBF">
              <w:rPr>
                <w:rFonts w:ascii="Sylfaen" w:hAnsi="Sylfaen" w:cs="Sylfaen"/>
                <w:sz w:val="18"/>
                <w:szCs w:val="18"/>
              </w:rPr>
              <w:t>պաշտոնը</w:t>
            </w:r>
            <w:r w:rsidRPr="00B04FBF">
              <w:rPr>
                <w:rFonts w:ascii="Arial" w:hAnsi="Arial" w:cs="Arial"/>
                <w:sz w:val="18"/>
                <w:szCs w:val="18"/>
              </w:rPr>
              <w:t>)</w:t>
            </w:r>
          </w:p>
        </w:tc>
        <w:tc>
          <w:tcPr>
            <w:tcW w:w="3190" w:type="dxa"/>
            <w:shd w:val="clear" w:color="auto" w:fill="auto"/>
          </w:tcPr>
          <w:p w:rsidR="00A45E8C" w:rsidRPr="00B04FBF" w:rsidRDefault="00A45E8C" w:rsidP="00614101">
            <w:pPr>
              <w:rPr>
                <w:rFonts w:ascii="Arial" w:hAnsi="Arial" w:cs="Arial"/>
                <w:sz w:val="18"/>
                <w:szCs w:val="18"/>
              </w:rPr>
            </w:pPr>
            <w:r w:rsidRPr="00B04FBF">
              <w:rPr>
                <w:rFonts w:ascii="Arial" w:hAnsi="Arial" w:cs="Arial"/>
                <w:sz w:val="18"/>
                <w:szCs w:val="18"/>
              </w:rPr>
              <w:t>___________________</w:t>
            </w:r>
          </w:p>
          <w:p w:rsidR="00A45E8C" w:rsidRPr="00B04FBF" w:rsidRDefault="00A45E8C" w:rsidP="00614101">
            <w:pPr>
              <w:rPr>
                <w:rFonts w:ascii="Arial" w:hAnsi="Arial" w:cs="Arial"/>
                <w:sz w:val="18"/>
                <w:szCs w:val="18"/>
              </w:rPr>
            </w:pPr>
            <w:r w:rsidRPr="00B04FBF">
              <w:rPr>
                <w:rFonts w:ascii="Arial" w:hAnsi="Arial" w:cs="Arial"/>
                <w:sz w:val="18"/>
                <w:szCs w:val="18"/>
              </w:rPr>
              <w:t>(</w:t>
            </w:r>
            <w:r w:rsidRPr="00B04FBF">
              <w:rPr>
                <w:rFonts w:ascii="Sylfaen" w:hAnsi="Sylfaen" w:cs="Sylfaen"/>
                <w:sz w:val="18"/>
                <w:szCs w:val="18"/>
              </w:rPr>
              <w:t>ազգանուն</w:t>
            </w:r>
            <w:r w:rsidRPr="00B04FBF">
              <w:rPr>
                <w:rFonts w:ascii="Arial" w:hAnsi="Arial" w:cs="Arial"/>
                <w:sz w:val="18"/>
                <w:szCs w:val="18"/>
              </w:rPr>
              <w:t xml:space="preserve">, </w:t>
            </w:r>
            <w:r w:rsidRPr="00B04FBF">
              <w:rPr>
                <w:rFonts w:ascii="Sylfaen" w:hAnsi="Sylfaen" w:cs="Sylfaen"/>
                <w:sz w:val="18"/>
                <w:szCs w:val="18"/>
              </w:rPr>
              <w:t>անուն</w:t>
            </w:r>
            <w:r w:rsidRPr="00B04FBF">
              <w:rPr>
                <w:rFonts w:ascii="Arial" w:hAnsi="Arial" w:cs="Arial"/>
                <w:sz w:val="18"/>
                <w:szCs w:val="18"/>
              </w:rPr>
              <w:t>)</w:t>
            </w:r>
          </w:p>
        </w:tc>
        <w:tc>
          <w:tcPr>
            <w:tcW w:w="3191" w:type="dxa"/>
            <w:shd w:val="clear" w:color="auto" w:fill="auto"/>
          </w:tcPr>
          <w:p w:rsidR="00A45E8C" w:rsidRPr="00B04FBF" w:rsidRDefault="00A45E8C" w:rsidP="00614101">
            <w:pPr>
              <w:rPr>
                <w:rFonts w:ascii="Arial" w:hAnsi="Arial" w:cs="Arial"/>
                <w:sz w:val="18"/>
                <w:szCs w:val="18"/>
              </w:rPr>
            </w:pPr>
            <w:r w:rsidRPr="00B04FBF">
              <w:rPr>
                <w:rFonts w:ascii="Arial" w:hAnsi="Arial" w:cs="Arial"/>
                <w:sz w:val="18"/>
                <w:szCs w:val="18"/>
              </w:rPr>
              <w:t>___________________</w:t>
            </w:r>
          </w:p>
          <w:p w:rsidR="00A45E8C" w:rsidRPr="00B04FBF" w:rsidRDefault="00A45E8C" w:rsidP="00614101">
            <w:pPr>
              <w:rPr>
                <w:rFonts w:ascii="Arial" w:hAnsi="Arial" w:cs="Arial"/>
                <w:sz w:val="18"/>
                <w:szCs w:val="18"/>
              </w:rPr>
            </w:pPr>
            <w:r w:rsidRPr="00B04FBF">
              <w:rPr>
                <w:rFonts w:ascii="Arial" w:hAnsi="Arial" w:cs="Arial"/>
                <w:sz w:val="18"/>
                <w:szCs w:val="18"/>
              </w:rPr>
              <w:t>(</w:t>
            </w:r>
            <w:r w:rsidRPr="00B04FBF">
              <w:rPr>
                <w:rFonts w:ascii="Sylfaen" w:hAnsi="Sylfaen" w:cs="Sylfaen"/>
                <w:sz w:val="18"/>
                <w:szCs w:val="18"/>
              </w:rPr>
              <w:t>ստորագրությունը</w:t>
            </w:r>
            <w:r w:rsidRPr="00B04FBF">
              <w:rPr>
                <w:rFonts w:ascii="Arial" w:hAnsi="Arial" w:cs="Arial"/>
                <w:sz w:val="18"/>
                <w:szCs w:val="18"/>
              </w:rPr>
              <w:t>)</w:t>
            </w:r>
          </w:p>
        </w:tc>
      </w:tr>
      <w:tr w:rsidR="00A45E8C" w:rsidRPr="00B04FBF" w:rsidTr="00614101">
        <w:tc>
          <w:tcPr>
            <w:tcW w:w="3190" w:type="dxa"/>
            <w:shd w:val="clear" w:color="auto" w:fill="auto"/>
          </w:tcPr>
          <w:p w:rsidR="00A45E8C" w:rsidRPr="00B04FBF" w:rsidRDefault="00A45E8C" w:rsidP="00614101">
            <w:pPr>
              <w:rPr>
                <w:rFonts w:ascii="Arial" w:hAnsi="Arial" w:cs="Arial"/>
                <w:sz w:val="18"/>
                <w:szCs w:val="18"/>
              </w:rPr>
            </w:pPr>
          </w:p>
        </w:tc>
        <w:tc>
          <w:tcPr>
            <w:tcW w:w="3190" w:type="dxa"/>
            <w:shd w:val="clear" w:color="auto" w:fill="auto"/>
          </w:tcPr>
          <w:p w:rsidR="00A45E8C" w:rsidRPr="00B04FBF" w:rsidRDefault="00A45E8C" w:rsidP="00614101">
            <w:pPr>
              <w:rPr>
                <w:rFonts w:ascii="Arial" w:hAnsi="Arial" w:cs="Arial"/>
                <w:sz w:val="18"/>
                <w:szCs w:val="18"/>
              </w:rPr>
            </w:pPr>
          </w:p>
        </w:tc>
        <w:tc>
          <w:tcPr>
            <w:tcW w:w="3191" w:type="dxa"/>
            <w:shd w:val="clear" w:color="auto" w:fill="auto"/>
          </w:tcPr>
          <w:p w:rsidR="00A45E8C" w:rsidRPr="00B04FBF" w:rsidRDefault="00A45E8C" w:rsidP="00614101">
            <w:pPr>
              <w:rPr>
                <w:rFonts w:ascii="Arial" w:hAnsi="Arial" w:cs="Arial"/>
                <w:sz w:val="18"/>
                <w:szCs w:val="18"/>
              </w:rPr>
            </w:pPr>
          </w:p>
        </w:tc>
      </w:tr>
    </w:tbl>
    <w:p w:rsidR="00A45E8C" w:rsidRPr="00B04FBF" w:rsidRDefault="00A45E8C" w:rsidP="00A45E8C">
      <w:pPr>
        <w:shd w:val="clear" w:color="auto" w:fill="FFFFFF"/>
        <w:spacing w:before="100" w:beforeAutospacing="1" w:after="100" w:afterAutospacing="1"/>
        <w:rPr>
          <w:rFonts w:ascii="Arial" w:hAnsi="Arial" w:cs="Arial"/>
          <w:color w:val="000000"/>
          <w:sz w:val="18"/>
          <w:szCs w:val="18"/>
        </w:rPr>
      </w:pPr>
    </w:p>
    <w:p w:rsidR="00916069" w:rsidRDefault="00916069" w:rsidP="00916069">
      <w:pPr>
        <w:jc w:val="center"/>
        <w:rPr>
          <w:rFonts w:ascii="Sylfaen" w:hAnsi="Sylfaen" w:cs="Sylfaen"/>
          <w:b/>
          <w:caps/>
          <w:sz w:val="18"/>
          <w:szCs w:val="18"/>
          <w:lang w:val="en-US"/>
        </w:rPr>
      </w:pPr>
      <w:r>
        <w:rPr>
          <w:rFonts w:ascii="Sylfaen" w:hAnsi="Sylfaen" w:cs="Sylfaen"/>
          <w:b/>
          <w:caps/>
          <w:sz w:val="18"/>
          <w:szCs w:val="18"/>
          <w:lang w:val="en-US"/>
        </w:rPr>
        <w:lastRenderedPageBreak/>
        <w:t xml:space="preserve"> </w:t>
      </w:r>
    </w:p>
    <w:tbl>
      <w:tblPr>
        <w:tblW w:w="0" w:type="auto"/>
        <w:tblLook w:val="04A0" w:firstRow="1" w:lastRow="0" w:firstColumn="1" w:lastColumn="0" w:noHBand="0" w:noVBand="1"/>
      </w:tblPr>
      <w:tblGrid>
        <w:gridCol w:w="3190"/>
        <w:gridCol w:w="3190"/>
        <w:gridCol w:w="3191"/>
      </w:tblGrid>
      <w:tr w:rsidR="00916069" w:rsidRPr="001719E6" w:rsidTr="00916069">
        <w:tc>
          <w:tcPr>
            <w:tcW w:w="3190" w:type="dxa"/>
          </w:tcPr>
          <w:p w:rsidR="00916069" w:rsidRPr="001719E6" w:rsidRDefault="00916069" w:rsidP="00916069">
            <w:pPr>
              <w:jc w:val="center"/>
              <w:rPr>
                <w:rFonts w:ascii="Arial" w:hAnsi="Arial" w:cs="Arial"/>
                <w:sz w:val="20"/>
                <w:szCs w:val="20"/>
                <w:lang w:val="en-US"/>
              </w:rPr>
            </w:pPr>
            <w:r w:rsidRPr="001719E6">
              <w:rPr>
                <w:rFonts w:ascii="Arial" w:hAnsi="Arial" w:cs="Arial"/>
                <w:sz w:val="20"/>
                <w:szCs w:val="20"/>
              </w:rPr>
              <w:t xml:space="preserve">«___» ___________ 20___ </w:t>
            </w:r>
          </w:p>
        </w:tc>
        <w:tc>
          <w:tcPr>
            <w:tcW w:w="3190" w:type="dxa"/>
          </w:tcPr>
          <w:p w:rsidR="00916069" w:rsidRPr="001719E6" w:rsidRDefault="00916069" w:rsidP="00916069">
            <w:pPr>
              <w:rPr>
                <w:rFonts w:ascii="Arial" w:hAnsi="Arial" w:cs="Arial"/>
                <w:sz w:val="20"/>
                <w:szCs w:val="20"/>
              </w:rPr>
            </w:pPr>
          </w:p>
        </w:tc>
        <w:tc>
          <w:tcPr>
            <w:tcW w:w="3191" w:type="dxa"/>
          </w:tcPr>
          <w:p w:rsidR="00916069" w:rsidRPr="001719E6" w:rsidRDefault="00916069" w:rsidP="00916069">
            <w:pPr>
              <w:rPr>
                <w:rFonts w:ascii="Arial" w:hAnsi="Arial" w:cs="Arial"/>
                <w:sz w:val="20"/>
                <w:szCs w:val="20"/>
              </w:rPr>
            </w:pPr>
          </w:p>
        </w:tc>
      </w:tr>
    </w:tbl>
    <w:p w:rsidR="00916069" w:rsidRPr="001719E6" w:rsidRDefault="00916069" w:rsidP="00916069">
      <w:pPr>
        <w:rPr>
          <w:rFonts w:ascii="Arial" w:hAnsi="Arial" w:cs="Arial"/>
          <w:sz w:val="20"/>
          <w:szCs w:val="20"/>
        </w:rPr>
      </w:pPr>
      <w:r w:rsidRPr="001719E6">
        <w:rPr>
          <w:rFonts w:ascii="Arial" w:hAnsi="Arial" w:cs="Arial"/>
          <w:sz w:val="20"/>
          <w:szCs w:val="20"/>
        </w:rPr>
        <w:t> </w:t>
      </w:r>
    </w:p>
    <w:p w:rsidR="00916069" w:rsidRDefault="00916069" w:rsidP="00916069">
      <w:pPr>
        <w:jc w:val="center"/>
        <w:rPr>
          <w:rFonts w:ascii="Sylfaen" w:hAnsi="Sylfaen" w:cs="Sylfaen"/>
          <w:b/>
          <w:caps/>
          <w:sz w:val="18"/>
          <w:szCs w:val="18"/>
          <w:lang w:val="en-US"/>
        </w:rPr>
      </w:pPr>
      <w:r>
        <w:rPr>
          <w:rFonts w:ascii="Sylfaen" w:hAnsi="Sylfaen" w:cs="Sylfaen"/>
          <w:b/>
          <w:caps/>
          <w:sz w:val="18"/>
          <w:szCs w:val="18"/>
          <w:lang w:val="en-US"/>
        </w:rPr>
        <w:t xml:space="preserve">                                                                                           </w:t>
      </w:r>
    </w:p>
    <w:p w:rsidR="00A45E8C" w:rsidRDefault="00916069" w:rsidP="00916069">
      <w:pPr>
        <w:jc w:val="right"/>
        <w:rPr>
          <w:rFonts w:ascii="Sylfaen" w:hAnsi="Sylfaen" w:cs="Sylfaen"/>
          <w:b/>
          <w:caps/>
          <w:sz w:val="18"/>
          <w:szCs w:val="18"/>
          <w:lang w:val="en-US"/>
        </w:rPr>
      </w:pPr>
      <w:r>
        <w:rPr>
          <w:rFonts w:ascii="Sylfaen" w:hAnsi="Sylfaen" w:cs="Sylfaen"/>
          <w:b/>
          <w:caps/>
          <w:sz w:val="18"/>
          <w:szCs w:val="18"/>
          <w:lang w:val="en-US"/>
        </w:rPr>
        <w:t xml:space="preserve"> </w:t>
      </w:r>
      <w:r w:rsidR="00A45E8C" w:rsidRPr="00B04FBF">
        <w:rPr>
          <w:rFonts w:ascii="Sylfaen" w:hAnsi="Sylfaen" w:cs="Sylfaen"/>
          <w:b/>
          <w:caps/>
          <w:sz w:val="18"/>
          <w:szCs w:val="18"/>
          <w:lang w:val="en-US"/>
        </w:rPr>
        <w:t>Հավելված</w:t>
      </w:r>
      <w:r>
        <w:rPr>
          <w:rFonts w:ascii="Arial" w:hAnsi="Arial" w:cs="Arial"/>
          <w:b/>
          <w:caps/>
          <w:sz w:val="18"/>
          <w:szCs w:val="18"/>
          <w:lang w:val="en-US"/>
        </w:rPr>
        <w:t xml:space="preserve"> </w:t>
      </w:r>
      <w:r w:rsidR="00A45E8C" w:rsidRPr="00B04FBF">
        <w:rPr>
          <w:rFonts w:ascii="Arial" w:hAnsi="Arial" w:cs="Arial"/>
          <w:b/>
          <w:caps/>
          <w:sz w:val="18"/>
          <w:szCs w:val="18"/>
          <w:lang w:val="en-US"/>
        </w:rPr>
        <w:t xml:space="preserve"> N___________</w:t>
      </w:r>
      <w:r w:rsidR="00A45E8C" w:rsidRPr="00B04FBF">
        <w:rPr>
          <w:rFonts w:ascii="Sylfaen" w:hAnsi="Sylfaen" w:cs="Sylfaen"/>
          <w:b/>
          <w:caps/>
          <w:sz w:val="18"/>
          <w:szCs w:val="18"/>
          <w:lang w:val="en-US"/>
        </w:rPr>
        <w:t>արձանագրության</w:t>
      </w:r>
    </w:p>
    <w:p w:rsidR="00916069" w:rsidRPr="00B04FBF" w:rsidRDefault="00916069" w:rsidP="00916069">
      <w:pPr>
        <w:jc w:val="right"/>
        <w:rPr>
          <w:rFonts w:ascii="Arial" w:hAnsi="Arial" w:cs="Arial"/>
          <w:b/>
          <w:caps/>
          <w:sz w:val="18"/>
          <w:szCs w:val="18"/>
          <w:lang w:val="en-US"/>
        </w:rPr>
      </w:pPr>
    </w:p>
    <w:p w:rsidR="00A45E8C" w:rsidRPr="00B04FBF" w:rsidRDefault="00A45E8C" w:rsidP="00A45E8C">
      <w:pPr>
        <w:jc w:val="center"/>
        <w:rPr>
          <w:rFonts w:ascii="Arial" w:hAnsi="Arial" w:cs="Arial"/>
          <w:b/>
          <w:caps/>
          <w:sz w:val="18"/>
          <w:szCs w:val="18"/>
          <w:lang w:val="en-US"/>
        </w:rPr>
      </w:pPr>
    </w:p>
    <w:p w:rsidR="00A45E8C" w:rsidRPr="00B04FBF" w:rsidRDefault="00A45E8C" w:rsidP="00A45E8C">
      <w:pPr>
        <w:jc w:val="center"/>
        <w:rPr>
          <w:rFonts w:ascii="Arial" w:hAnsi="Arial" w:cs="Arial"/>
          <w:b/>
          <w:caps/>
          <w:sz w:val="18"/>
          <w:szCs w:val="18"/>
          <w:lang w:val="en-US"/>
        </w:rPr>
      </w:pPr>
      <w:r w:rsidRPr="00B04FBF">
        <w:rPr>
          <w:rFonts w:ascii="Sylfaen" w:hAnsi="Sylfaen" w:cs="Sylfaen"/>
          <w:b/>
          <w:caps/>
          <w:sz w:val="18"/>
          <w:szCs w:val="18"/>
        </w:rPr>
        <w:t>Լրացուցիչ</w:t>
      </w:r>
      <w:r w:rsidRPr="00B04FBF">
        <w:rPr>
          <w:rFonts w:ascii="Arial" w:hAnsi="Arial" w:cs="Arial"/>
          <w:b/>
          <w:caps/>
          <w:sz w:val="18"/>
          <w:szCs w:val="18"/>
        </w:rPr>
        <w:t xml:space="preserve"> </w:t>
      </w:r>
      <w:r w:rsidRPr="00B04FBF">
        <w:rPr>
          <w:rFonts w:ascii="Sylfaen" w:hAnsi="Sylfaen" w:cs="Sylfaen"/>
          <w:b/>
          <w:caps/>
          <w:sz w:val="18"/>
          <w:szCs w:val="18"/>
        </w:rPr>
        <w:t>տվյալներ</w:t>
      </w:r>
    </w:p>
    <w:p w:rsidR="00A45E8C" w:rsidRPr="00B04FBF" w:rsidRDefault="00A45E8C" w:rsidP="00A45E8C">
      <w:pPr>
        <w:jc w:val="center"/>
        <w:rPr>
          <w:rFonts w:ascii="Arial" w:hAnsi="Arial" w:cs="Arial"/>
          <w:b/>
          <w:caps/>
          <w:sz w:val="18"/>
          <w:szCs w:val="18"/>
          <w:lang w:val="en-US"/>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7"/>
        <w:gridCol w:w="1275"/>
        <w:gridCol w:w="1560"/>
      </w:tblGrid>
      <w:tr w:rsidR="00A45E8C" w:rsidRPr="00B04FBF" w:rsidTr="00614101">
        <w:tc>
          <w:tcPr>
            <w:tcW w:w="6947" w:type="dxa"/>
            <w:vMerge w:val="restart"/>
            <w:shd w:val="clear" w:color="auto" w:fill="auto"/>
          </w:tcPr>
          <w:p w:rsidR="00A45E8C" w:rsidRPr="00B04FBF" w:rsidRDefault="00A45E8C" w:rsidP="00614101">
            <w:pPr>
              <w:jc w:val="center"/>
              <w:rPr>
                <w:rFonts w:ascii="Arial" w:hAnsi="Arial" w:cs="Arial"/>
                <w:sz w:val="18"/>
                <w:szCs w:val="18"/>
                <w:lang w:val="en-US"/>
              </w:rPr>
            </w:pPr>
            <w:r w:rsidRPr="00B04FBF">
              <w:rPr>
                <w:rFonts w:ascii="Sylfaen" w:hAnsi="Sylfaen" w:cs="Sylfaen"/>
                <w:sz w:val="18"/>
                <w:szCs w:val="18"/>
              </w:rPr>
              <w:t>Օտարվողհողակտորըկազմումէամբողջհողակտորի</w:t>
            </w:r>
            <w:r w:rsidRPr="00B04FBF">
              <w:rPr>
                <w:rFonts w:ascii="Arial" w:hAnsi="Arial" w:cs="Arial"/>
                <w:sz w:val="18"/>
                <w:szCs w:val="18"/>
                <w:lang w:val="en-US"/>
              </w:rPr>
              <w:t xml:space="preserve"> 10%-</w:t>
            </w:r>
            <w:r w:rsidRPr="00B04FBF">
              <w:rPr>
                <w:rFonts w:ascii="Sylfaen" w:hAnsi="Sylfaen" w:cs="Sylfaen"/>
                <w:sz w:val="18"/>
                <w:szCs w:val="18"/>
              </w:rPr>
              <w:t>իցավելին</w:t>
            </w:r>
          </w:p>
        </w:tc>
        <w:tc>
          <w:tcPr>
            <w:tcW w:w="1275" w:type="dxa"/>
            <w:shd w:val="clear" w:color="auto" w:fill="auto"/>
          </w:tcPr>
          <w:p w:rsidR="00A45E8C" w:rsidRPr="00B04FBF" w:rsidRDefault="00A45E8C" w:rsidP="00614101">
            <w:pPr>
              <w:jc w:val="center"/>
              <w:rPr>
                <w:rFonts w:ascii="Arial" w:hAnsi="Arial" w:cs="Arial"/>
                <w:sz w:val="18"/>
                <w:szCs w:val="18"/>
              </w:rPr>
            </w:pPr>
            <w:r w:rsidRPr="00B04FBF">
              <w:rPr>
                <w:rFonts w:ascii="Sylfaen" w:hAnsi="Sylfaen" w:cs="Sylfaen"/>
                <w:sz w:val="18"/>
                <w:szCs w:val="18"/>
              </w:rPr>
              <w:t>Այո</w:t>
            </w:r>
          </w:p>
        </w:tc>
        <w:tc>
          <w:tcPr>
            <w:tcW w:w="1560" w:type="dxa"/>
            <w:shd w:val="clear" w:color="auto" w:fill="auto"/>
          </w:tcPr>
          <w:p w:rsidR="00A45E8C" w:rsidRPr="00B04FBF" w:rsidRDefault="00A45E8C" w:rsidP="00614101">
            <w:pPr>
              <w:jc w:val="center"/>
              <w:rPr>
                <w:rFonts w:ascii="Arial" w:hAnsi="Arial" w:cs="Arial"/>
                <w:sz w:val="18"/>
                <w:szCs w:val="18"/>
              </w:rPr>
            </w:pPr>
            <w:r w:rsidRPr="00B04FBF">
              <w:rPr>
                <w:rFonts w:ascii="Sylfaen" w:hAnsi="Sylfaen" w:cs="Sylfaen"/>
                <w:sz w:val="18"/>
                <w:szCs w:val="18"/>
              </w:rPr>
              <w:t>Ոչ</w:t>
            </w:r>
          </w:p>
        </w:tc>
      </w:tr>
      <w:tr w:rsidR="00A45E8C" w:rsidRPr="00B04FBF" w:rsidTr="00614101">
        <w:tc>
          <w:tcPr>
            <w:tcW w:w="6947" w:type="dxa"/>
            <w:vMerge/>
            <w:shd w:val="clear" w:color="auto" w:fill="auto"/>
          </w:tcPr>
          <w:p w:rsidR="00A45E8C" w:rsidRPr="00B04FBF" w:rsidRDefault="00A45E8C" w:rsidP="00614101">
            <w:pPr>
              <w:jc w:val="center"/>
              <w:rPr>
                <w:rFonts w:ascii="Arial" w:hAnsi="Arial" w:cs="Arial"/>
                <w:sz w:val="18"/>
                <w:szCs w:val="18"/>
                <w:lang w:val="en-US"/>
              </w:rPr>
            </w:pPr>
          </w:p>
        </w:tc>
        <w:tc>
          <w:tcPr>
            <w:tcW w:w="1275" w:type="dxa"/>
            <w:shd w:val="clear" w:color="auto" w:fill="auto"/>
          </w:tcPr>
          <w:p w:rsidR="00A45E8C" w:rsidRPr="00B04FBF" w:rsidRDefault="00A45E8C" w:rsidP="00614101">
            <w:pPr>
              <w:jc w:val="center"/>
              <w:rPr>
                <w:rFonts w:ascii="Arial" w:hAnsi="Arial" w:cs="Arial"/>
                <w:sz w:val="18"/>
                <w:szCs w:val="18"/>
                <w:lang w:val="en-US"/>
              </w:rPr>
            </w:pPr>
            <w:r w:rsidRPr="00B04FBF">
              <w:rPr>
                <w:rFonts w:ascii="Arial" w:hAnsi="Arial" w:cs="Arial"/>
                <w:sz w:val="18"/>
                <w:szCs w:val="18"/>
                <w:lang w:val="en-US"/>
              </w:rPr>
              <w:t>□</w:t>
            </w:r>
          </w:p>
        </w:tc>
        <w:tc>
          <w:tcPr>
            <w:tcW w:w="1560" w:type="dxa"/>
            <w:shd w:val="clear" w:color="auto" w:fill="auto"/>
          </w:tcPr>
          <w:p w:rsidR="00A45E8C" w:rsidRPr="00B04FBF" w:rsidRDefault="00A45E8C" w:rsidP="00614101">
            <w:pPr>
              <w:jc w:val="center"/>
              <w:rPr>
                <w:rFonts w:ascii="Arial" w:hAnsi="Arial" w:cs="Arial"/>
                <w:sz w:val="18"/>
                <w:szCs w:val="18"/>
                <w:lang w:val="en-US"/>
              </w:rPr>
            </w:pPr>
            <w:r w:rsidRPr="00B04FBF">
              <w:rPr>
                <w:rFonts w:ascii="Arial" w:hAnsi="Arial" w:cs="Arial"/>
                <w:sz w:val="18"/>
                <w:szCs w:val="18"/>
                <w:lang w:val="en-US"/>
              </w:rPr>
              <w:t>□</w:t>
            </w:r>
          </w:p>
        </w:tc>
      </w:tr>
    </w:tbl>
    <w:p w:rsidR="00A45E8C" w:rsidRPr="00B04FBF" w:rsidRDefault="00A45E8C" w:rsidP="00A45E8C">
      <w:pP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9"/>
        <w:gridCol w:w="3327"/>
      </w:tblGrid>
      <w:tr w:rsidR="00A45E8C" w:rsidRPr="00B04FBF" w:rsidTr="00614101">
        <w:tc>
          <w:tcPr>
            <w:tcW w:w="3263" w:type="pct"/>
            <w:vMerge w:val="restart"/>
            <w:shd w:val="clear" w:color="auto" w:fill="auto"/>
          </w:tcPr>
          <w:p w:rsidR="00A45E8C" w:rsidRPr="00B04FBF" w:rsidRDefault="00A45E8C" w:rsidP="00614101">
            <w:pPr>
              <w:jc w:val="center"/>
              <w:rPr>
                <w:rFonts w:ascii="Arial" w:hAnsi="Arial" w:cs="Arial"/>
                <w:sz w:val="18"/>
                <w:szCs w:val="18"/>
              </w:rPr>
            </w:pPr>
            <w:r w:rsidRPr="00B04FBF">
              <w:rPr>
                <w:rFonts w:ascii="Sylfaen" w:hAnsi="Sylfaen" w:cs="Sylfaen"/>
                <w:sz w:val="18"/>
                <w:szCs w:val="18"/>
              </w:rPr>
              <w:t>Առանց</w:t>
            </w:r>
            <w:r>
              <w:rPr>
                <w:rFonts w:ascii="Sylfaen" w:hAnsi="Sylfaen" w:cs="Sylfaen"/>
                <w:sz w:val="18"/>
                <w:szCs w:val="18"/>
              </w:rPr>
              <w:t xml:space="preserve"> </w:t>
            </w:r>
            <w:r w:rsidRPr="00B04FBF">
              <w:rPr>
                <w:rFonts w:ascii="Sylfaen" w:hAnsi="Sylfaen" w:cs="Sylfaen"/>
                <w:sz w:val="18"/>
                <w:szCs w:val="18"/>
              </w:rPr>
              <w:t>պետական</w:t>
            </w:r>
            <w:r>
              <w:rPr>
                <w:rFonts w:ascii="Sylfaen" w:hAnsi="Sylfaen" w:cs="Sylfaen"/>
                <w:sz w:val="18"/>
                <w:szCs w:val="18"/>
              </w:rPr>
              <w:t xml:space="preserve"> </w:t>
            </w:r>
            <w:r w:rsidRPr="00B04FBF">
              <w:rPr>
                <w:rFonts w:ascii="Sylfaen" w:hAnsi="Sylfaen" w:cs="Sylfaen"/>
                <w:sz w:val="18"/>
                <w:szCs w:val="18"/>
              </w:rPr>
              <w:t>գրանցման</w:t>
            </w:r>
            <w:r>
              <w:rPr>
                <w:rFonts w:ascii="Sylfaen" w:hAnsi="Sylfaen" w:cs="Sylfaen"/>
                <w:sz w:val="18"/>
                <w:szCs w:val="18"/>
              </w:rPr>
              <w:t xml:space="preserve"> </w:t>
            </w:r>
            <w:r w:rsidRPr="00B04FBF">
              <w:rPr>
                <w:rFonts w:ascii="Sylfaen" w:hAnsi="Sylfaen" w:cs="Sylfaen"/>
                <w:sz w:val="18"/>
                <w:szCs w:val="18"/>
              </w:rPr>
              <w:t>փաստացի</w:t>
            </w:r>
            <w:r>
              <w:rPr>
                <w:rFonts w:ascii="Sylfaen" w:hAnsi="Sylfaen" w:cs="Sylfaen"/>
                <w:sz w:val="18"/>
                <w:szCs w:val="18"/>
              </w:rPr>
              <w:t xml:space="preserve"> </w:t>
            </w:r>
            <w:r w:rsidRPr="00B04FBF">
              <w:rPr>
                <w:rFonts w:ascii="Sylfaen" w:hAnsi="Sylfaen" w:cs="Sylfaen"/>
                <w:sz w:val="18"/>
                <w:szCs w:val="18"/>
              </w:rPr>
              <w:t>օգտագործում</w:t>
            </w:r>
          </w:p>
        </w:tc>
        <w:tc>
          <w:tcPr>
            <w:tcW w:w="1737" w:type="pct"/>
            <w:shd w:val="clear" w:color="auto" w:fill="auto"/>
          </w:tcPr>
          <w:p w:rsidR="00A45E8C" w:rsidRPr="00B04FBF" w:rsidRDefault="00A45E8C" w:rsidP="00614101">
            <w:pPr>
              <w:jc w:val="center"/>
              <w:rPr>
                <w:rFonts w:ascii="Arial" w:hAnsi="Arial" w:cs="Arial"/>
                <w:sz w:val="18"/>
                <w:szCs w:val="18"/>
              </w:rPr>
            </w:pPr>
            <w:r w:rsidRPr="00B04FBF">
              <w:rPr>
                <w:rFonts w:ascii="Sylfaen" w:hAnsi="Sylfaen" w:cs="Sylfaen"/>
                <w:sz w:val="18"/>
                <w:szCs w:val="18"/>
              </w:rPr>
              <w:t>Օգտագործման</w:t>
            </w:r>
            <w:r>
              <w:rPr>
                <w:rFonts w:ascii="Sylfaen" w:hAnsi="Sylfaen" w:cs="Sylfaen"/>
                <w:sz w:val="18"/>
                <w:szCs w:val="18"/>
              </w:rPr>
              <w:t xml:space="preserve"> </w:t>
            </w:r>
            <w:r w:rsidRPr="00B04FBF">
              <w:rPr>
                <w:rFonts w:ascii="Sylfaen" w:hAnsi="Sylfaen" w:cs="Sylfaen"/>
                <w:sz w:val="18"/>
                <w:szCs w:val="18"/>
              </w:rPr>
              <w:t>ընդհանուր</w:t>
            </w:r>
            <w:r>
              <w:rPr>
                <w:rFonts w:ascii="Sylfaen" w:hAnsi="Sylfaen" w:cs="Sylfaen"/>
                <w:sz w:val="18"/>
                <w:szCs w:val="18"/>
              </w:rPr>
              <w:t xml:space="preserve"> </w:t>
            </w:r>
            <w:r w:rsidRPr="00B04FBF">
              <w:rPr>
                <w:rFonts w:ascii="Sylfaen" w:hAnsi="Sylfaen" w:cs="Sylfaen"/>
                <w:sz w:val="18"/>
                <w:szCs w:val="18"/>
              </w:rPr>
              <w:t>ժամկետը</w:t>
            </w:r>
          </w:p>
        </w:tc>
      </w:tr>
      <w:tr w:rsidR="00A45E8C" w:rsidRPr="00B04FBF" w:rsidTr="00614101">
        <w:tc>
          <w:tcPr>
            <w:tcW w:w="3263" w:type="pct"/>
            <w:vMerge/>
            <w:shd w:val="clear" w:color="auto" w:fill="auto"/>
          </w:tcPr>
          <w:p w:rsidR="00A45E8C" w:rsidRPr="00B04FBF" w:rsidRDefault="00A45E8C" w:rsidP="00614101">
            <w:pPr>
              <w:jc w:val="center"/>
              <w:rPr>
                <w:rFonts w:ascii="Arial" w:hAnsi="Arial" w:cs="Arial"/>
                <w:sz w:val="18"/>
                <w:szCs w:val="18"/>
                <w:lang w:val="en-US"/>
              </w:rPr>
            </w:pPr>
          </w:p>
        </w:tc>
        <w:tc>
          <w:tcPr>
            <w:tcW w:w="1737" w:type="pct"/>
            <w:shd w:val="clear" w:color="auto" w:fill="auto"/>
          </w:tcPr>
          <w:p w:rsidR="00A45E8C" w:rsidRPr="00B04FBF" w:rsidRDefault="00A45E8C" w:rsidP="00614101">
            <w:pPr>
              <w:jc w:val="center"/>
              <w:rPr>
                <w:rFonts w:ascii="Arial" w:hAnsi="Arial" w:cs="Arial"/>
                <w:sz w:val="18"/>
                <w:szCs w:val="18"/>
                <w:lang w:val="en-US"/>
              </w:rPr>
            </w:pPr>
          </w:p>
        </w:tc>
      </w:tr>
      <w:tr w:rsidR="00A45E8C" w:rsidRPr="00B04FBF" w:rsidTr="00614101">
        <w:tc>
          <w:tcPr>
            <w:tcW w:w="3263" w:type="pct"/>
            <w:vMerge w:val="restart"/>
            <w:shd w:val="clear" w:color="auto" w:fill="auto"/>
          </w:tcPr>
          <w:p w:rsidR="00A45E8C" w:rsidRPr="00B04FBF" w:rsidRDefault="00A45E8C" w:rsidP="00614101">
            <w:pPr>
              <w:jc w:val="center"/>
              <w:rPr>
                <w:rFonts w:ascii="Arial" w:hAnsi="Arial" w:cs="Arial"/>
                <w:sz w:val="18"/>
                <w:szCs w:val="18"/>
              </w:rPr>
            </w:pPr>
            <w:r w:rsidRPr="00B04FBF">
              <w:rPr>
                <w:rFonts w:ascii="Sylfaen" w:hAnsi="Sylfaen" w:cs="Sylfaen"/>
                <w:sz w:val="18"/>
                <w:szCs w:val="18"/>
              </w:rPr>
              <w:t>Սահմանված</w:t>
            </w:r>
            <w:r>
              <w:rPr>
                <w:rFonts w:ascii="Sylfaen" w:hAnsi="Sylfaen" w:cs="Sylfaen"/>
                <w:sz w:val="18"/>
                <w:szCs w:val="18"/>
              </w:rPr>
              <w:t xml:space="preserve"> </w:t>
            </w:r>
            <w:r w:rsidRPr="00B04FBF">
              <w:rPr>
                <w:rFonts w:ascii="Sylfaen" w:hAnsi="Sylfaen" w:cs="Sylfaen"/>
                <w:sz w:val="18"/>
                <w:szCs w:val="18"/>
              </w:rPr>
              <w:t>կարգով</w:t>
            </w:r>
            <w:r>
              <w:rPr>
                <w:rFonts w:ascii="Sylfaen" w:hAnsi="Sylfaen" w:cs="Sylfaen"/>
                <w:sz w:val="18"/>
                <w:szCs w:val="18"/>
              </w:rPr>
              <w:t xml:space="preserve"> </w:t>
            </w:r>
            <w:r w:rsidRPr="00B04FBF">
              <w:rPr>
                <w:rFonts w:ascii="Sylfaen" w:hAnsi="Sylfaen" w:cs="Sylfaen"/>
                <w:sz w:val="18"/>
                <w:szCs w:val="18"/>
              </w:rPr>
              <w:t>պետական</w:t>
            </w:r>
            <w:r>
              <w:rPr>
                <w:rFonts w:ascii="Sylfaen" w:hAnsi="Sylfaen" w:cs="Sylfaen"/>
                <w:sz w:val="18"/>
                <w:szCs w:val="18"/>
              </w:rPr>
              <w:t xml:space="preserve"> </w:t>
            </w:r>
            <w:r w:rsidRPr="00B04FBF">
              <w:rPr>
                <w:rFonts w:ascii="Sylfaen" w:hAnsi="Sylfaen" w:cs="Sylfaen"/>
                <w:sz w:val="18"/>
                <w:szCs w:val="18"/>
              </w:rPr>
              <w:t>գրանցում</w:t>
            </w:r>
            <w:r>
              <w:rPr>
                <w:rFonts w:ascii="Sylfaen" w:hAnsi="Sylfaen" w:cs="Sylfaen"/>
                <w:sz w:val="18"/>
                <w:szCs w:val="18"/>
              </w:rPr>
              <w:t xml:space="preserve"> </w:t>
            </w:r>
            <w:r w:rsidRPr="00B04FBF">
              <w:rPr>
                <w:rFonts w:ascii="Sylfaen" w:hAnsi="Sylfaen" w:cs="Sylfaen"/>
                <w:sz w:val="18"/>
                <w:szCs w:val="18"/>
              </w:rPr>
              <w:t>ունեցող</w:t>
            </w:r>
            <w:r>
              <w:rPr>
                <w:rFonts w:ascii="Sylfaen" w:hAnsi="Sylfaen" w:cs="Sylfaen"/>
                <w:sz w:val="18"/>
                <w:szCs w:val="18"/>
              </w:rPr>
              <w:t xml:space="preserve"> </w:t>
            </w:r>
            <w:r w:rsidRPr="00B04FBF">
              <w:rPr>
                <w:rFonts w:ascii="Sylfaen" w:hAnsi="Sylfaen" w:cs="Sylfaen"/>
                <w:sz w:val="18"/>
                <w:szCs w:val="18"/>
              </w:rPr>
              <w:t>վարձակալություն</w:t>
            </w:r>
          </w:p>
        </w:tc>
        <w:tc>
          <w:tcPr>
            <w:tcW w:w="1737" w:type="pct"/>
            <w:shd w:val="clear" w:color="auto" w:fill="auto"/>
          </w:tcPr>
          <w:p w:rsidR="00A45E8C" w:rsidRPr="00B04FBF" w:rsidRDefault="00A45E8C" w:rsidP="00614101">
            <w:pPr>
              <w:jc w:val="center"/>
              <w:rPr>
                <w:rFonts w:ascii="Arial" w:hAnsi="Arial" w:cs="Arial"/>
                <w:sz w:val="18"/>
                <w:szCs w:val="18"/>
              </w:rPr>
            </w:pPr>
            <w:r w:rsidRPr="00B04FBF">
              <w:rPr>
                <w:rFonts w:ascii="Sylfaen" w:hAnsi="Sylfaen" w:cs="Sylfaen"/>
                <w:sz w:val="18"/>
                <w:szCs w:val="18"/>
              </w:rPr>
              <w:t>Վարձակալության</w:t>
            </w:r>
            <w:r>
              <w:rPr>
                <w:rFonts w:ascii="Sylfaen" w:hAnsi="Sylfaen" w:cs="Sylfaen"/>
                <w:sz w:val="18"/>
                <w:szCs w:val="18"/>
              </w:rPr>
              <w:t xml:space="preserve"> </w:t>
            </w:r>
            <w:r w:rsidRPr="00B04FBF">
              <w:rPr>
                <w:rFonts w:ascii="Sylfaen" w:hAnsi="Sylfaen" w:cs="Sylfaen"/>
                <w:sz w:val="18"/>
                <w:szCs w:val="18"/>
              </w:rPr>
              <w:t>մնացած</w:t>
            </w:r>
            <w:r>
              <w:rPr>
                <w:rFonts w:ascii="Sylfaen" w:hAnsi="Sylfaen" w:cs="Sylfaen"/>
                <w:sz w:val="18"/>
                <w:szCs w:val="18"/>
              </w:rPr>
              <w:t xml:space="preserve"> </w:t>
            </w:r>
            <w:r w:rsidRPr="00B04FBF">
              <w:rPr>
                <w:rFonts w:ascii="Sylfaen" w:hAnsi="Sylfaen" w:cs="Sylfaen"/>
                <w:sz w:val="18"/>
                <w:szCs w:val="18"/>
              </w:rPr>
              <w:t>ժամկետը</w:t>
            </w:r>
          </w:p>
        </w:tc>
      </w:tr>
      <w:tr w:rsidR="00A45E8C" w:rsidRPr="00B04FBF" w:rsidTr="00614101">
        <w:trPr>
          <w:trHeight w:val="332"/>
        </w:trPr>
        <w:tc>
          <w:tcPr>
            <w:tcW w:w="3263" w:type="pct"/>
            <w:vMerge/>
            <w:shd w:val="clear" w:color="auto" w:fill="auto"/>
          </w:tcPr>
          <w:p w:rsidR="00A45E8C" w:rsidRPr="00B04FBF" w:rsidRDefault="00A45E8C" w:rsidP="00614101">
            <w:pPr>
              <w:jc w:val="center"/>
              <w:rPr>
                <w:rFonts w:ascii="Arial" w:hAnsi="Arial" w:cs="Arial"/>
                <w:sz w:val="18"/>
                <w:szCs w:val="18"/>
                <w:lang w:val="en-US"/>
              </w:rPr>
            </w:pPr>
          </w:p>
        </w:tc>
        <w:tc>
          <w:tcPr>
            <w:tcW w:w="1737" w:type="pct"/>
            <w:shd w:val="clear" w:color="auto" w:fill="auto"/>
          </w:tcPr>
          <w:p w:rsidR="00A45E8C" w:rsidRPr="00B04FBF" w:rsidRDefault="00A45E8C" w:rsidP="00614101">
            <w:pPr>
              <w:jc w:val="center"/>
              <w:rPr>
                <w:rFonts w:ascii="Arial" w:hAnsi="Arial" w:cs="Arial"/>
                <w:sz w:val="18"/>
                <w:szCs w:val="18"/>
                <w:lang w:val="en-US"/>
              </w:rPr>
            </w:pPr>
          </w:p>
        </w:tc>
      </w:tr>
    </w:tbl>
    <w:p w:rsidR="00A45E8C" w:rsidRPr="00B04FBF" w:rsidRDefault="00A45E8C" w:rsidP="00A45E8C">
      <w:pPr>
        <w:rPr>
          <w:rFonts w:ascii="Arial" w:hAnsi="Arial" w:cs="Arial"/>
          <w:caps/>
          <w:sz w:val="18"/>
          <w:szCs w:val="18"/>
          <w:lang w:val="en-US"/>
        </w:rPr>
      </w:pPr>
    </w:p>
    <w:p w:rsidR="00A45E8C" w:rsidRPr="00B04FBF" w:rsidRDefault="00A45E8C" w:rsidP="00A45E8C">
      <w:pPr>
        <w:jc w:val="center"/>
        <w:rPr>
          <w:rFonts w:ascii="Arial" w:hAnsi="Arial" w:cs="Arial"/>
          <w:b/>
          <w:sz w:val="18"/>
          <w:szCs w:val="18"/>
          <w:lang w:val="en-US"/>
        </w:rPr>
      </w:pPr>
      <w:r w:rsidRPr="00B04FBF">
        <w:rPr>
          <w:rFonts w:ascii="Sylfaen" w:hAnsi="Sylfaen" w:cs="Sylfaen"/>
          <w:b/>
          <w:sz w:val="18"/>
          <w:szCs w:val="18"/>
          <w:lang w:val="en-US"/>
        </w:rPr>
        <w:t>Ծ</w:t>
      </w:r>
      <w:r w:rsidRPr="00B04FBF">
        <w:rPr>
          <w:rFonts w:ascii="Sylfaen" w:hAnsi="Sylfaen" w:cs="Sylfaen"/>
          <w:b/>
          <w:sz w:val="18"/>
          <w:szCs w:val="18"/>
        </w:rPr>
        <w:t>առեր</w:t>
      </w:r>
      <w:r w:rsidRPr="00B04FBF">
        <w:rPr>
          <w:rFonts w:ascii="Sylfaen" w:hAnsi="Sylfaen" w:cs="Sylfaen"/>
          <w:b/>
          <w:sz w:val="18"/>
          <w:szCs w:val="18"/>
          <w:lang w:val="en-US"/>
        </w:rPr>
        <w:t>ի</w:t>
      </w:r>
      <w:r w:rsidRPr="00B04FBF">
        <w:rPr>
          <w:rFonts w:ascii="Arial" w:hAnsi="Arial" w:cs="Arial"/>
          <w:b/>
          <w:sz w:val="18"/>
          <w:szCs w:val="18"/>
          <w:lang w:val="en-US"/>
        </w:rPr>
        <w:t xml:space="preserve"> </w:t>
      </w:r>
      <w:r w:rsidRPr="00B04FBF">
        <w:rPr>
          <w:rFonts w:ascii="Sylfaen" w:hAnsi="Sylfaen" w:cs="Sylfaen"/>
          <w:b/>
          <w:sz w:val="18"/>
          <w:szCs w:val="18"/>
          <w:lang w:val="en-US"/>
        </w:rPr>
        <w:t>տեսակը</w:t>
      </w:r>
      <w:r w:rsidRPr="00B04FBF">
        <w:rPr>
          <w:rFonts w:ascii="Arial" w:hAnsi="Arial" w:cs="Arial"/>
          <w:b/>
          <w:sz w:val="18"/>
          <w:szCs w:val="18"/>
          <w:lang w:val="en-US"/>
        </w:rPr>
        <w:t xml:space="preserve"> </w:t>
      </w:r>
      <w:r w:rsidRPr="00B04FBF">
        <w:rPr>
          <w:rFonts w:ascii="Sylfaen" w:hAnsi="Sylfaen" w:cs="Sylfaen"/>
          <w:b/>
          <w:sz w:val="18"/>
          <w:szCs w:val="18"/>
          <w:lang w:val="en-US"/>
        </w:rPr>
        <w:t>և</w:t>
      </w:r>
      <w:r w:rsidRPr="00B04FBF">
        <w:rPr>
          <w:rFonts w:ascii="Arial" w:hAnsi="Arial" w:cs="Arial"/>
          <w:b/>
          <w:sz w:val="18"/>
          <w:szCs w:val="18"/>
          <w:lang w:val="en-US"/>
        </w:rPr>
        <w:t xml:space="preserve"> </w:t>
      </w:r>
      <w:r w:rsidRPr="00B04FBF">
        <w:rPr>
          <w:rFonts w:ascii="Sylfaen" w:hAnsi="Sylfaen" w:cs="Sylfaen"/>
          <w:b/>
          <w:sz w:val="18"/>
          <w:szCs w:val="18"/>
          <w:lang w:val="en-US"/>
        </w:rPr>
        <w:t>քանակը</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418"/>
        <w:gridCol w:w="1275"/>
        <w:gridCol w:w="1276"/>
        <w:gridCol w:w="1418"/>
        <w:gridCol w:w="1701"/>
        <w:gridCol w:w="1701"/>
      </w:tblGrid>
      <w:tr w:rsidR="00A45E8C" w:rsidRPr="00B04FBF" w:rsidTr="00614101">
        <w:trPr>
          <w:trHeight w:val="253"/>
        </w:trPr>
        <w:tc>
          <w:tcPr>
            <w:tcW w:w="993" w:type="dxa"/>
            <w:vMerge w:val="restart"/>
            <w:shd w:val="clear" w:color="auto" w:fill="auto"/>
          </w:tcPr>
          <w:p w:rsidR="00A45E8C" w:rsidRPr="00B04FBF" w:rsidRDefault="00A45E8C" w:rsidP="00614101">
            <w:pPr>
              <w:jc w:val="center"/>
              <w:rPr>
                <w:rFonts w:ascii="Arial" w:hAnsi="Arial" w:cs="Arial"/>
                <w:sz w:val="18"/>
                <w:szCs w:val="18"/>
              </w:rPr>
            </w:pPr>
            <w:r w:rsidRPr="00B04FBF">
              <w:rPr>
                <w:rFonts w:ascii="Sylfaen" w:hAnsi="Sylfaen" w:cs="Sylfaen"/>
                <w:sz w:val="18"/>
                <w:szCs w:val="18"/>
              </w:rPr>
              <w:t>Ծառի</w:t>
            </w:r>
            <w:r>
              <w:rPr>
                <w:rFonts w:ascii="Sylfaen" w:hAnsi="Sylfaen" w:cs="Sylfaen"/>
                <w:sz w:val="18"/>
                <w:szCs w:val="18"/>
              </w:rPr>
              <w:t xml:space="preserve"> </w:t>
            </w:r>
            <w:r w:rsidRPr="00B04FBF">
              <w:rPr>
                <w:rFonts w:ascii="Sylfaen" w:hAnsi="Sylfaen" w:cs="Sylfaen"/>
                <w:sz w:val="18"/>
                <w:szCs w:val="18"/>
              </w:rPr>
              <w:t>տեսակը</w:t>
            </w:r>
          </w:p>
        </w:tc>
        <w:tc>
          <w:tcPr>
            <w:tcW w:w="3969" w:type="dxa"/>
            <w:gridSpan w:val="3"/>
            <w:shd w:val="clear" w:color="auto" w:fill="auto"/>
          </w:tcPr>
          <w:p w:rsidR="00A45E8C" w:rsidRPr="00B04FBF" w:rsidRDefault="00A45E8C" w:rsidP="00614101">
            <w:pPr>
              <w:jc w:val="center"/>
              <w:rPr>
                <w:rFonts w:ascii="Arial" w:hAnsi="Arial" w:cs="Arial"/>
                <w:sz w:val="18"/>
                <w:szCs w:val="18"/>
              </w:rPr>
            </w:pPr>
            <w:r w:rsidRPr="00B04FBF">
              <w:rPr>
                <w:rFonts w:ascii="Sylfaen" w:hAnsi="Sylfaen" w:cs="Sylfaen"/>
                <w:sz w:val="18"/>
                <w:szCs w:val="18"/>
              </w:rPr>
              <w:t>Ընդհանուր</w:t>
            </w:r>
            <w:r>
              <w:rPr>
                <w:rFonts w:ascii="Sylfaen" w:hAnsi="Sylfaen" w:cs="Sylfaen"/>
                <w:sz w:val="18"/>
                <w:szCs w:val="18"/>
              </w:rPr>
              <w:t xml:space="preserve"> </w:t>
            </w:r>
            <w:r w:rsidRPr="00B04FBF">
              <w:rPr>
                <w:rFonts w:ascii="Sylfaen" w:hAnsi="Sylfaen" w:cs="Sylfaen"/>
                <w:sz w:val="18"/>
                <w:szCs w:val="18"/>
              </w:rPr>
              <w:t>հողատարածք</w:t>
            </w:r>
          </w:p>
        </w:tc>
        <w:tc>
          <w:tcPr>
            <w:tcW w:w="4820" w:type="dxa"/>
            <w:gridSpan w:val="3"/>
            <w:shd w:val="clear" w:color="auto" w:fill="auto"/>
          </w:tcPr>
          <w:p w:rsidR="00A45E8C" w:rsidRPr="00B04FBF" w:rsidRDefault="00A45E8C" w:rsidP="00614101">
            <w:pPr>
              <w:jc w:val="center"/>
              <w:rPr>
                <w:rFonts w:ascii="Arial" w:hAnsi="Arial" w:cs="Arial"/>
                <w:sz w:val="18"/>
                <w:szCs w:val="18"/>
              </w:rPr>
            </w:pPr>
            <w:r w:rsidRPr="00B04FBF">
              <w:rPr>
                <w:rFonts w:ascii="Sylfaen" w:hAnsi="Sylfaen" w:cs="Sylfaen"/>
                <w:sz w:val="18"/>
                <w:szCs w:val="18"/>
              </w:rPr>
              <w:t>Օտարվող</w:t>
            </w:r>
            <w:r>
              <w:rPr>
                <w:rFonts w:ascii="Sylfaen" w:hAnsi="Sylfaen" w:cs="Sylfaen"/>
                <w:sz w:val="18"/>
                <w:szCs w:val="18"/>
              </w:rPr>
              <w:t xml:space="preserve"> </w:t>
            </w:r>
            <w:r w:rsidRPr="00B04FBF">
              <w:rPr>
                <w:rFonts w:ascii="Sylfaen" w:hAnsi="Sylfaen" w:cs="Sylfaen"/>
                <w:sz w:val="18"/>
                <w:szCs w:val="18"/>
              </w:rPr>
              <w:t>հողատարածք</w:t>
            </w:r>
          </w:p>
        </w:tc>
      </w:tr>
      <w:tr w:rsidR="00A45E8C" w:rsidRPr="00B04FBF" w:rsidTr="00614101">
        <w:trPr>
          <w:trHeight w:val="135"/>
        </w:trPr>
        <w:tc>
          <w:tcPr>
            <w:tcW w:w="993" w:type="dxa"/>
            <w:vMerge/>
            <w:shd w:val="clear" w:color="auto" w:fill="auto"/>
          </w:tcPr>
          <w:p w:rsidR="00A45E8C" w:rsidRPr="00B04FBF" w:rsidRDefault="00A45E8C" w:rsidP="00614101">
            <w:pPr>
              <w:jc w:val="center"/>
              <w:rPr>
                <w:rFonts w:ascii="Arial" w:hAnsi="Arial" w:cs="Arial"/>
                <w:sz w:val="18"/>
                <w:szCs w:val="18"/>
              </w:rPr>
            </w:pPr>
          </w:p>
        </w:tc>
        <w:tc>
          <w:tcPr>
            <w:tcW w:w="1418" w:type="dxa"/>
            <w:shd w:val="clear" w:color="auto" w:fill="auto"/>
          </w:tcPr>
          <w:p w:rsidR="00A45E8C" w:rsidRPr="00B04FBF" w:rsidRDefault="00A45E8C" w:rsidP="00614101">
            <w:pPr>
              <w:jc w:val="center"/>
              <w:rPr>
                <w:rFonts w:ascii="Arial" w:hAnsi="Arial" w:cs="Arial"/>
                <w:sz w:val="18"/>
                <w:szCs w:val="18"/>
                <w:lang w:val="en-US"/>
              </w:rPr>
            </w:pPr>
            <w:r w:rsidRPr="00B04FBF">
              <w:rPr>
                <w:rFonts w:ascii="Sylfaen" w:hAnsi="Sylfaen" w:cs="Sylfaen"/>
                <w:sz w:val="18"/>
                <w:szCs w:val="18"/>
                <w:lang w:val="en-US"/>
              </w:rPr>
              <w:t>Նորատունկ</w:t>
            </w:r>
          </w:p>
        </w:tc>
        <w:tc>
          <w:tcPr>
            <w:tcW w:w="1275" w:type="dxa"/>
            <w:shd w:val="clear" w:color="auto" w:fill="auto"/>
          </w:tcPr>
          <w:p w:rsidR="00A45E8C" w:rsidRPr="00B04FBF" w:rsidRDefault="00A45E8C" w:rsidP="00614101">
            <w:pPr>
              <w:jc w:val="center"/>
              <w:rPr>
                <w:rFonts w:ascii="Arial" w:hAnsi="Arial" w:cs="Arial"/>
                <w:sz w:val="18"/>
                <w:szCs w:val="18"/>
                <w:lang w:val="en-US"/>
              </w:rPr>
            </w:pPr>
            <w:r w:rsidRPr="00B04FBF">
              <w:rPr>
                <w:rFonts w:ascii="Sylfaen" w:hAnsi="Sylfaen" w:cs="Sylfaen"/>
                <w:sz w:val="18"/>
                <w:szCs w:val="18"/>
                <w:lang w:val="en-US"/>
              </w:rPr>
              <w:t>Դեռ</w:t>
            </w:r>
            <w:r>
              <w:rPr>
                <w:rFonts w:ascii="Sylfaen" w:hAnsi="Sylfaen" w:cs="Sylfaen"/>
                <w:sz w:val="18"/>
                <w:szCs w:val="18"/>
                <w:lang w:val="en-US"/>
              </w:rPr>
              <w:t xml:space="preserve"> </w:t>
            </w:r>
            <w:r w:rsidRPr="00B04FBF">
              <w:rPr>
                <w:rFonts w:ascii="Sylfaen" w:hAnsi="Sylfaen" w:cs="Sylfaen"/>
                <w:sz w:val="18"/>
                <w:szCs w:val="18"/>
                <w:lang w:val="en-US"/>
              </w:rPr>
              <w:t>ոչ</w:t>
            </w:r>
            <w:r>
              <w:rPr>
                <w:rFonts w:ascii="Sylfaen" w:hAnsi="Sylfaen" w:cs="Sylfaen"/>
                <w:sz w:val="18"/>
                <w:szCs w:val="18"/>
                <w:lang w:val="en-US"/>
              </w:rPr>
              <w:t xml:space="preserve"> </w:t>
            </w:r>
            <w:r w:rsidRPr="00B04FBF">
              <w:rPr>
                <w:rFonts w:ascii="Sylfaen" w:hAnsi="Sylfaen" w:cs="Sylfaen"/>
                <w:sz w:val="18"/>
                <w:szCs w:val="18"/>
                <w:lang w:val="en-US"/>
              </w:rPr>
              <w:t>բերքատու</w:t>
            </w:r>
          </w:p>
        </w:tc>
        <w:tc>
          <w:tcPr>
            <w:tcW w:w="1276" w:type="dxa"/>
          </w:tcPr>
          <w:p w:rsidR="00A45E8C" w:rsidRPr="00B04FBF" w:rsidRDefault="00A45E8C" w:rsidP="00614101">
            <w:pPr>
              <w:jc w:val="center"/>
              <w:rPr>
                <w:rFonts w:ascii="Arial" w:hAnsi="Arial" w:cs="Arial"/>
                <w:sz w:val="18"/>
                <w:szCs w:val="18"/>
                <w:lang w:val="en-US"/>
              </w:rPr>
            </w:pPr>
            <w:r w:rsidRPr="00B04FBF">
              <w:rPr>
                <w:rFonts w:ascii="Sylfaen" w:hAnsi="Sylfaen" w:cs="Sylfaen"/>
                <w:sz w:val="18"/>
                <w:szCs w:val="18"/>
                <w:lang w:val="en-US"/>
              </w:rPr>
              <w:t>Բերքատու</w:t>
            </w:r>
          </w:p>
        </w:tc>
        <w:tc>
          <w:tcPr>
            <w:tcW w:w="1418" w:type="dxa"/>
            <w:shd w:val="clear" w:color="auto" w:fill="auto"/>
          </w:tcPr>
          <w:p w:rsidR="00A45E8C" w:rsidRPr="00B04FBF" w:rsidRDefault="00A45E8C" w:rsidP="00614101">
            <w:pPr>
              <w:jc w:val="center"/>
              <w:rPr>
                <w:rFonts w:ascii="Arial" w:hAnsi="Arial" w:cs="Arial"/>
                <w:sz w:val="18"/>
                <w:szCs w:val="18"/>
                <w:lang w:val="en-US"/>
              </w:rPr>
            </w:pPr>
            <w:r w:rsidRPr="00B04FBF">
              <w:rPr>
                <w:rFonts w:ascii="Sylfaen" w:hAnsi="Sylfaen" w:cs="Sylfaen"/>
                <w:sz w:val="18"/>
                <w:szCs w:val="18"/>
                <w:lang w:val="en-US"/>
              </w:rPr>
              <w:t>Նորատունկ</w:t>
            </w:r>
          </w:p>
        </w:tc>
        <w:tc>
          <w:tcPr>
            <w:tcW w:w="1701" w:type="dxa"/>
            <w:shd w:val="clear" w:color="auto" w:fill="auto"/>
          </w:tcPr>
          <w:p w:rsidR="00A45E8C" w:rsidRPr="00B04FBF" w:rsidRDefault="00A45E8C" w:rsidP="00614101">
            <w:pPr>
              <w:jc w:val="center"/>
              <w:rPr>
                <w:rFonts w:ascii="Arial" w:hAnsi="Arial" w:cs="Arial"/>
                <w:sz w:val="18"/>
                <w:szCs w:val="18"/>
                <w:lang w:val="en-US"/>
              </w:rPr>
            </w:pPr>
            <w:r w:rsidRPr="00B04FBF">
              <w:rPr>
                <w:rFonts w:ascii="Sylfaen" w:hAnsi="Sylfaen" w:cs="Sylfaen"/>
                <w:sz w:val="18"/>
                <w:szCs w:val="18"/>
                <w:lang w:val="en-US"/>
              </w:rPr>
              <w:t>Դեռ</w:t>
            </w:r>
            <w:r>
              <w:rPr>
                <w:rFonts w:ascii="Sylfaen" w:hAnsi="Sylfaen" w:cs="Sylfaen"/>
                <w:sz w:val="18"/>
                <w:szCs w:val="18"/>
                <w:lang w:val="en-US"/>
              </w:rPr>
              <w:t xml:space="preserve"> </w:t>
            </w:r>
            <w:r w:rsidRPr="00B04FBF">
              <w:rPr>
                <w:rFonts w:ascii="Sylfaen" w:hAnsi="Sylfaen" w:cs="Sylfaen"/>
                <w:sz w:val="18"/>
                <w:szCs w:val="18"/>
                <w:lang w:val="en-US"/>
              </w:rPr>
              <w:t>ոչ</w:t>
            </w:r>
            <w:r>
              <w:rPr>
                <w:rFonts w:ascii="Sylfaen" w:hAnsi="Sylfaen" w:cs="Sylfaen"/>
                <w:sz w:val="18"/>
                <w:szCs w:val="18"/>
                <w:lang w:val="en-US"/>
              </w:rPr>
              <w:t xml:space="preserve"> </w:t>
            </w:r>
            <w:r w:rsidRPr="00B04FBF">
              <w:rPr>
                <w:rFonts w:ascii="Sylfaen" w:hAnsi="Sylfaen" w:cs="Sylfaen"/>
                <w:sz w:val="18"/>
                <w:szCs w:val="18"/>
                <w:lang w:val="en-US"/>
              </w:rPr>
              <w:t>բերքատու</w:t>
            </w:r>
          </w:p>
        </w:tc>
        <w:tc>
          <w:tcPr>
            <w:tcW w:w="1701" w:type="dxa"/>
          </w:tcPr>
          <w:p w:rsidR="00A45E8C" w:rsidRPr="00B04FBF" w:rsidRDefault="00A45E8C" w:rsidP="00614101">
            <w:pPr>
              <w:jc w:val="center"/>
              <w:rPr>
                <w:rFonts w:ascii="Arial" w:hAnsi="Arial" w:cs="Arial"/>
                <w:sz w:val="18"/>
                <w:szCs w:val="18"/>
                <w:lang w:val="en-US"/>
              </w:rPr>
            </w:pPr>
            <w:r w:rsidRPr="00B04FBF">
              <w:rPr>
                <w:rFonts w:ascii="Sylfaen" w:hAnsi="Sylfaen" w:cs="Sylfaen"/>
                <w:sz w:val="18"/>
                <w:szCs w:val="18"/>
                <w:lang w:val="en-US"/>
              </w:rPr>
              <w:t>Բերքատու</w:t>
            </w:r>
          </w:p>
        </w:tc>
      </w:tr>
      <w:tr w:rsidR="00A45E8C" w:rsidRPr="00B04FBF" w:rsidTr="00614101">
        <w:trPr>
          <w:trHeight w:val="253"/>
        </w:trPr>
        <w:tc>
          <w:tcPr>
            <w:tcW w:w="993" w:type="dxa"/>
            <w:shd w:val="clear" w:color="auto" w:fill="auto"/>
          </w:tcPr>
          <w:p w:rsidR="00A45E8C" w:rsidRPr="00B04FBF" w:rsidRDefault="00A45E8C" w:rsidP="00614101">
            <w:pPr>
              <w:rPr>
                <w:rFonts w:ascii="Arial" w:hAnsi="Arial" w:cs="Arial"/>
                <w:sz w:val="18"/>
                <w:szCs w:val="18"/>
              </w:rPr>
            </w:pPr>
            <w:r w:rsidRPr="00B04FBF">
              <w:rPr>
                <w:rFonts w:ascii="Arial" w:hAnsi="Arial" w:cs="Arial"/>
                <w:sz w:val="18"/>
                <w:szCs w:val="18"/>
              </w:rPr>
              <w:t xml:space="preserve">1. </w:t>
            </w:r>
          </w:p>
        </w:tc>
        <w:tc>
          <w:tcPr>
            <w:tcW w:w="1418" w:type="dxa"/>
            <w:shd w:val="clear" w:color="auto" w:fill="auto"/>
          </w:tcPr>
          <w:p w:rsidR="00A45E8C" w:rsidRPr="00B04FBF" w:rsidRDefault="00A45E8C" w:rsidP="00614101">
            <w:pPr>
              <w:jc w:val="center"/>
              <w:rPr>
                <w:rFonts w:ascii="Arial" w:hAnsi="Arial" w:cs="Arial"/>
                <w:sz w:val="18"/>
                <w:szCs w:val="18"/>
              </w:rPr>
            </w:pPr>
          </w:p>
        </w:tc>
        <w:tc>
          <w:tcPr>
            <w:tcW w:w="1275" w:type="dxa"/>
            <w:shd w:val="clear" w:color="auto" w:fill="auto"/>
          </w:tcPr>
          <w:p w:rsidR="00A45E8C" w:rsidRPr="00B04FBF" w:rsidRDefault="00A45E8C" w:rsidP="00614101">
            <w:pPr>
              <w:jc w:val="center"/>
              <w:rPr>
                <w:rFonts w:ascii="Arial" w:hAnsi="Arial" w:cs="Arial"/>
                <w:sz w:val="18"/>
                <w:szCs w:val="18"/>
              </w:rPr>
            </w:pPr>
          </w:p>
        </w:tc>
        <w:tc>
          <w:tcPr>
            <w:tcW w:w="1276" w:type="dxa"/>
          </w:tcPr>
          <w:p w:rsidR="00A45E8C" w:rsidRPr="00B04FBF" w:rsidRDefault="00A45E8C" w:rsidP="00614101">
            <w:pPr>
              <w:jc w:val="center"/>
              <w:rPr>
                <w:rFonts w:ascii="Arial" w:hAnsi="Arial" w:cs="Arial"/>
                <w:sz w:val="18"/>
                <w:szCs w:val="18"/>
              </w:rPr>
            </w:pPr>
          </w:p>
        </w:tc>
        <w:tc>
          <w:tcPr>
            <w:tcW w:w="1418" w:type="dxa"/>
            <w:shd w:val="clear" w:color="auto" w:fill="auto"/>
          </w:tcPr>
          <w:p w:rsidR="00A45E8C" w:rsidRPr="00B04FBF" w:rsidRDefault="00A45E8C" w:rsidP="00614101">
            <w:pPr>
              <w:jc w:val="center"/>
              <w:rPr>
                <w:rFonts w:ascii="Arial" w:hAnsi="Arial" w:cs="Arial"/>
                <w:sz w:val="18"/>
                <w:szCs w:val="18"/>
              </w:rPr>
            </w:pPr>
          </w:p>
        </w:tc>
        <w:tc>
          <w:tcPr>
            <w:tcW w:w="1701" w:type="dxa"/>
            <w:shd w:val="clear" w:color="auto" w:fill="auto"/>
          </w:tcPr>
          <w:p w:rsidR="00A45E8C" w:rsidRPr="00B04FBF" w:rsidRDefault="00A45E8C" w:rsidP="00614101">
            <w:pPr>
              <w:jc w:val="center"/>
              <w:rPr>
                <w:rFonts w:ascii="Arial" w:hAnsi="Arial" w:cs="Arial"/>
                <w:sz w:val="18"/>
                <w:szCs w:val="18"/>
              </w:rPr>
            </w:pPr>
          </w:p>
        </w:tc>
        <w:tc>
          <w:tcPr>
            <w:tcW w:w="1701" w:type="dxa"/>
          </w:tcPr>
          <w:p w:rsidR="00A45E8C" w:rsidRPr="00B04FBF" w:rsidRDefault="00A45E8C" w:rsidP="00614101">
            <w:pPr>
              <w:jc w:val="center"/>
              <w:rPr>
                <w:rFonts w:ascii="Arial" w:hAnsi="Arial" w:cs="Arial"/>
                <w:sz w:val="18"/>
                <w:szCs w:val="18"/>
              </w:rPr>
            </w:pPr>
          </w:p>
        </w:tc>
      </w:tr>
      <w:tr w:rsidR="00A45E8C" w:rsidRPr="00B04FBF" w:rsidTr="00614101">
        <w:trPr>
          <w:trHeight w:val="253"/>
        </w:trPr>
        <w:tc>
          <w:tcPr>
            <w:tcW w:w="993" w:type="dxa"/>
            <w:shd w:val="clear" w:color="auto" w:fill="auto"/>
          </w:tcPr>
          <w:p w:rsidR="00A45E8C" w:rsidRPr="00B04FBF" w:rsidRDefault="00A45E8C" w:rsidP="00614101">
            <w:pPr>
              <w:rPr>
                <w:rFonts w:ascii="Arial" w:hAnsi="Arial" w:cs="Arial"/>
                <w:sz w:val="18"/>
                <w:szCs w:val="18"/>
              </w:rPr>
            </w:pPr>
            <w:r w:rsidRPr="00B04FBF">
              <w:rPr>
                <w:rFonts w:ascii="Arial" w:hAnsi="Arial" w:cs="Arial"/>
                <w:sz w:val="18"/>
                <w:szCs w:val="18"/>
              </w:rPr>
              <w:t>2.</w:t>
            </w:r>
          </w:p>
        </w:tc>
        <w:tc>
          <w:tcPr>
            <w:tcW w:w="1418" w:type="dxa"/>
            <w:shd w:val="clear" w:color="auto" w:fill="auto"/>
          </w:tcPr>
          <w:p w:rsidR="00A45E8C" w:rsidRPr="00B04FBF" w:rsidRDefault="00A45E8C" w:rsidP="00614101">
            <w:pPr>
              <w:jc w:val="center"/>
              <w:rPr>
                <w:rFonts w:ascii="Arial" w:hAnsi="Arial" w:cs="Arial"/>
                <w:sz w:val="18"/>
                <w:szCs w:val="18"/>
              </w:rPr>
            </w:pPr>
          </w:p>
        </w:tc>
        <w:tc>
          <w:tcPr>
            <w:tcW w:w="1275" w:type="dxa"/>
            <w:shd w:val="clear" w:color="auto" w:fill="auto"/>
          </w:tcPr>
          <w:p w:rsidR="00A45E8C" w:rsidRPr="00B04FBF" w:rsidRDefault="00A45E8C" w:rsidP="00614101">
            <w:pPr>
              <w:jc w:val="center"/>
              <w:rPr>
                <w:rFonts w:ascii="Arial" w:hAnsi="Arial" w:cs="Arial"/>
                <w:sz w:val="18"/>
                <w:szCs w:val="18"/>
              </w:rPr>
            </w:pPr>
          </w:p>
        </w:tc>
        <w:tc>
          <w:tcPr>
            <w:tcW w:w="1276" w:type="dxa"/>
          </w:tcPr>
          <w:p w:rsidR="00A45E8C" w:rsidRPr="00B04FBF" w:rsidRDefault="00A45E8C" w:rsidP="00614101">
            <w:pPr>
              <w:jc w:val="center"/>
              <w:rPr>
                <w:rFonts w:ascii="Arial" w:hAnsi="Arial" w:cs="Arial"/>
                <w:sz w:val="18"/>
                <w:szCs w:val="18"/>
              </w:rPr>
            </w:pPr>
          </w:p>
        </w:tc>
        <w:tc>
          <w:tcPr>
            <w:tcW w:w="1418" w:type="dxa"/>
            <w:shd w:val="clear" w:color="auto" w:fill="auto"/>
          </w:tcPr>
          <w:p w:rsidR="00A45E8C" w:rsidRPr="00B04FBF" w:rsidRDefault="00A45E8C" w:rsidP="00614101">
            <w:pPr>
              <w:jc w:val="center"/>
              <w:rPr>
                <w:rFonts w:ascii="Arial" w:hAnsi="Arial" w:cs="Arial"/>
                <w:sz w:val="18"/>
                <w:szCs w:val="18"/>
              </w:rPr>
            </w:pPr>
          </w:p>
        </w:tc>
        <w:tc>
          <w:tcPr>
            <w:tcW w:w="1701" w:type="dxa"/>
            <w:shd w:val="clear" w:color="auto" w:fill="auto"/>
          </w:tcPr>
          <w:p w:rsidR="00A45E8C" w:rsidRPr="00B04FBF" w:rsidRDefault="00A45E8C" w:rsidP="00614101">
            <w:pPr>
              <w:jc w:val="center"/>
              <w:rPr>
                <w:rFonts w:ascii="Arial" w:hAnsi="Arial" w:cs="Arial"/>
                <w:sz w:val="18"/>
                <w:szCs w:val="18"/>
              </w:rPr>
            </w:pPr>
          </w:p>
        </w:tc>
        <w:tc>
          <w:tcPr>
            <w:tcW w:w="1701" w:type="dxa"/>
          </w:tcPr>
          <w:p w:rsidR="00A45E8C" w:rsidRPr="00B04FBF" w:rsidRDefault="00A45E8C" w:rsidP="00614101">
            <w:pPr>
              <w:jc w:val="center"/>
              <w:rPr>
                <w:rFonts w:ascii="Arial" w:hAnsi="Arial" w:cs="Arial"/>
                <w:sz w:val="18"/>
                <w:szCs w:val="18"/>
              </w:rPr>
            </w:pPr>
          </w:p>
        </w:tc>
      </w:tr>
    </w:tbl>
    <w:p w:rsidR="00A45E8C" w:rsidRPr="00B04FBF" w:rsidRDefault="00A45E8C" w:rsidP="00A45E8C">
      <w:pPr>
        <w:jc w:val="center"/>
        <w:rPr>
          <w:rFonts w:ascii="Arial" w:hAnsi="Arial" w:cs="Arial"/>
          <w:b/>
          <w:sz w:val="18"/>
          <w:szCs w:val="18"/>
        </w:rPr>
      </w:pPr>
    </w:p>
    <w:p w:rsidR="00A45E8C" w:rsidRPr="00B04FBF" w:rsidRDefault="00A45E8C" w:rsidP="00A45E8C">
      <w:pPr>
        <w:jc w:val="center"/>
        <w:rPr>
          <w:rFonts w:ascii="Arial" w:hAnsi="Arial" w:cs="Arial"/>
          <w:b/>
          <w:sz w:val="18"/>
          <w:szCs w:val="18"/>
        </w:rPr>
      </w:pPr>
      <w:r w:rsidRPr="00B04FBF">
        <w:rPr>
          <w:rFonts w:ascii="Sylfaen" w:hAnsi="Sylfaen" w:cs="Sylfaen"/>
          <w:b/>
          <w:sz w:val="18"/>
          <w:szCs w:val="18"/>
        </w:rPr>
        <w:t>Աճեցվող</w:t>
      </w:r>
      <w:r>
        <w:rPr>
          <w:rFonts w:ascii="Sylfaen" w:hAnsi="Sylfaen" w:cs="Sylfaen"/>
          <w:b/>
          <w:sz w:val="18"/>
          <w:szCs w:val="18"/>
        </w:rPr>
        <w:t xml:space="preserve"> </w:t>
      </w:r>
      <w:r w:rsidRPr="00B04FBF">
        <w:rPr>
          <w:rFonts w:ascii="Sylfaen" w:hAnsi="Sylfaen" w:cs="Sylfaen"/>
          <w:b/>
          <w:sz w:val="18"/>
          <w:szCs w:val="18"/>
        </w:rPr>
        <w:t>բերքի</w:t>
      </w:r>
      <w:r>
        <w:rPr>
          <w:rFonts w:ascii="Sylfaen" w:hAnsi="Sylfaen" w:cs="Sylfaen"/>
          <w:b/>
          <w:sz w:val="18"/>
          <w:szCs w:val="18"/>
        </w:rPr>
        <w:t xml:space="preserve"> </w:t>
      </w:r>
      <w:r w:rsidRPr="00B04FBF">
        <w:rPr>
          <w:rFonts w:ascii="Sylfaen" w:hAnsi="Sylfaen" w:cs="Sylfaen"/>
          <w:b/>
          <w:sz w:val="18"/>
          <w:szCs w:val="18"/>
        </w:rPr>
        <w:t>տեսակը</w:t>
      </w:r>
      <w:r w:rsidRPr="00B04FBF">
        <w:rPr>
          <w:rFonts w:ascii="Arial" w:hAnsi="Arial" w:cs="Arial"/>
          <w:b/>
          <w:sz w:val="18"/>
          <w:szCs w:val="18"/>
        </w:rPr>
        <w:t xml:space="preserve"> </w:t>
      </w:r>
      <w:r w:rsidRPr="00B04FBF">
        <w:rPr>
          <w:rFonts w:ascii="Sylfaen" w:hAnsi="Sylfaen" w:cs="Sylfaen"/>
          <w:b/>
          <w:sz w:val="18"/>
          <w:szCs w:val="18"/>
        </w:rPr>
        <w:t>և</w:t>
      </w:r>
      <w:r w:rsidRPr="00B04FBF">
        <w:rPr>
          <w:rFonts w:ascii="Arial" w:hAnsi="Arial" w:cs="Arial"/>
          <w:b/>
          <w:sz w:val="18"/>
          <w:szCs w:val="18"/>
        </w:rPr>
        <w:t xml:space="preserve"> </w:t>
      </w:r>
      <w:r w:rsidRPr="00B04FBF">
        <w:rPr>
          <w:rFonts w:ascii="Sylfaen" w:hAnsi="Sylfaen" w:cs="Sylfaen"/>
          <w:b/>
          <w:sz w:val="18"/>
          <w:szCs w:val="18"/>
        </w:rPr>
        <w:t>քանակը</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544"/>
        <w:gridCol w:w="3084"/>
      </w:tblGrid>
      <w:tr w:rsidR="00A45E8C" w:rsidRPr="00B04FBF" w:rsidTr="00614101">
        <w:tc>
          <w:tcPr>
            <w:tcW w:w="3119" w:type="dxa"/>
            <w:tcBorders>
              <w:top w:val="single" w:sz="4" w:space="0" w:color="auto"/>
              <w:left w:val="single" w:sz="4" w:space="0" w:color="auto"/>
              <w:bottom w:val="single" w:sz="4" w:space="0" w:color="auto"/>
              <w:right w:val="single" w:sz="4" w:space="0" w:color="auto"/>
            </w:tcBorders>
            <w:hideMark/>
          </w:tcPr>
          <w:p w:rsidR="00A45E8C" w:rsidRPr="00B04FBF" w:rsidRDefault="00A45E8C" w:rsidP="00614101">
            <w:pPr>
              <w:ind w:left="-108"/>
              <w:jc w:val="center"/>
              <w:rPr>
                <w:rFonts w:ascii="Arial" w:hAnsi="Arial" w:cs="Arial"/>
                <w:sz w:val="18"/>
                <w:szCs w:val="18"/>
              </w:rPr>
            </w:pPr>
            <w:r w:rsidRPr="00B04FBF">
              <w:rPr>
                <w:rFonts w:ascii="Sylfaen" w:hAnsi="Sylfaen" w:cs="Sylfaen"/>
                <w:sz w:val="18"/>
                <w:szCs w:val="18"/>
              </w:rPr>
              <w:t>Մշակաբույսի</w:t>
            </w:r>
            <w:r>
              <w:rPr>
                <w:rFonts w:ascii="Sylfaen" w:hAnsi="Sylfaen" w:cs="Sylfaen"/>
                <w:sz w:val="18"/>
                <w:szCs w:val="18"/>
              </w:rPr>
              <w:t xml:space="preserve"> </w:t>
            </w:r>
            <w:r w:rsidRPr="00B04FBF">
              <w:rPr>
                <w:rFonts w:ascii="Sylfaen" w:hAnsi="Sylfaen" w:cs="Sylfaen"/>
                <w:sz w:val="18"/>
                <w:szCs w:val="18"/>
              </w:rPr>
              <w:t>տեսակը</w:t>
            </w:r>
          </w:p>
        </w:tc>
        <w:tc>
          <w:tcPr>
            <w:tcW w:w="3544" w:type="dxa"/>
            <w:tcBorders>
              <w:top w:val="single" w:sz="4" w:space="0" w:color="auto"/>
              <w:left w:val="single" w:sz="4" w:space="0" w:color="auto"/>
              <w:bottom w:val="single" w:sz="4" w:space="0" w:color="auto"/>
              <w:right w:val="single" w:sz="4" w:space="0" w:color="auto"/>
            </w:tcBorders>
            <w:hideMark/>
          </w:tcPr>
          <w:p w:rsidR="00A45E8C" w:rsidRPr="00B04FBF" w:rsidRDefault="00A45E8C" w:rsidP="00614101">
            <w:pPr>
              <w:jc w:val="center"/>
              <w:rPr>
                <w:rFonts w:ascii="Arial" w:hAnsi="Arial" w:cs="Arial"/>
                <w:sz w:val="18"/>
                <w:szCs w:val="18"/>
              </w:rPr>
            </w:pPr>
            <w:r w:rsidRPr="00B04FBF">
              <w:rPr>
                <w:rFonts w:ascii="Sylfaen" w:hAnsi="Sylfaen" w:cs="Sylfaen"/>
                <w:sz w:val="18"/>
                <w:szCs w:val="18"/>
              </w:rPr>
              <w:t>Ամբողջ</w:t>
            </w:r>
            <w:r>
              <w:rPr>
                <w:rFonts w:ascii="Sylfaen" w:hAnsi="Sylfaen" w:cs="Sylfaen"/>
                <w:sz w:val="18"/>
                <w:szCs w:val="18"/>
              </w:rPr>
              <w:t xml:space="preserve"> </w:t>
            </w:r>
            <w:r w:rsidRPr="00B04FBF">
              <w:rPr>
                <w:rFonts w:ascii="Sylfaen" w:hAnsi="Sylfaen" w:cs="Sylfaen"/>
                <w:sz w:val="18"/>
                <w:szCs w:val="18"/>
              </w:rPr>
              <w:t>հողատարածքի</w:t>
            </w:r>
            <w:r>
              <w:rPr>
                <w:rFonts w:ascii="Sylfaen" w:hAnsi="Sylfaen" w:cs="Sylfaen"/>
                <w:sz w:val="18"/>
                <w:szCs w:val="18"/>
              </w:rPr>
              <w:t xml:space="preserve"> </w:t>
            </w:r>
            <w:r w:rsidRPr="00B04FBF">
              <w:rPr>
                <w:rFonts w:ascii="Sylfaen" w:hAnsi="Sylfaen" w:cs="Sylfaen"/>
                <w:sz w:val="18"/>
                <w:szCs w:val="18"/>
              </w:rPr>
              <w:t>վրա</w:t>
            </w:r>
            <w:r>
              <w:rPr>
                <w:rFonts w:ascii="Sylfaen" w:hAnsi="Sylfaen" w:cs="Sylfaen"/>
                <w:sz w:val="18"/>
                <w:szCs w:val="18"/>
              </w:rPr>
              <w:t xml:space="preserve"> </w:t>
            </w:r>
            <w:r w:rsidRPr="00B04FBF">
              <w:rPr>
                <w:rFonts w:ascii="Sylfaen" w:hAnsi="Sylfaen" w:cs="Sylfaen"/>
                <w:sz w:val="18"/>
                <w:szCs w:val="18"/>
              </w:rPr>
              <w:t>աճեցվող</w:t>
            </w:r>
            <w:r>
              <w:rPr>
                <w:rFonts w:ascii="Sylfaen" w:hAnsi="Sylfaen" w:cs="Sylfaen"/>
                <w:sz w:val="18"/>
                <w:szCs w:val="18"/>
              </w:rPr>
              <w:t xml:space="preserve"> </w:t>
            </w:r>
            <w:r w:rsidRPr="00B04FBF">
              <w:rPr>
                <w:rFonts w:ascii="Sylfaen" w:hAnsi="Sylfaen" w:cs="Sylfaen"/>
                <w:sz w:val="18"/>
                <w:szCs w:val="18"/>
              </w:rPr>
              <w:t>մակերեսը</w:t>
            </w:r>
            <w:r w:rsidRPr="00B04FBF">
              <w:rPr>
                <w:rFonts w:ascii="Arial" w:hAnsi="Arial" w:cs="Arial"/>
                <w:sz w:val="18"/>
                <w:szCs w:val="18"/>
              </w:rPr>
              <w:t xml:space="preserve"> (</w:t>
            </w:r>
            <w:r w:rsidRPr="00B04FBF">
              <w:rPr>
                <w:rFonts w:ascii="Sylfaen" w:hAnsi="Sylfaen" w:cs="Sylfaen"/>
                <w:sz w:val="18"/>
                <w:szCs w:val="18"/>
              </w:rPr>
              <w:t>քմ</w:t>
            </w:r>
            <w:r w:rsidRPr="00B04FBF">
              <w:rPr>
                <w:rFonts w:ascii="Arial" w:hAnsi="Arial" w:cs="Arial"/>
                <w:sz w:val="18"/>
                <w:szCs w:val="18"/>
              </w:rPr>
              <w:t>)</w:t>
            </w:r>
          </w:p>
        </w:tc>
        <w:tc>
          <w:tcPr>
            <w:tcW w:w="3084" w:type="dxa"/>
            <w:tcBorders>
              <w:top w:val="single" w:sz="4" w:space="0" w:color="auto"/>
              <w:left w:val="single" w:sz="4" w:space="0" w:color="auto"/>
              <w:bottom w:val="single" w:sz="4" w:space="0" w:color="auto"/>
              <w:right w:val="single" w:sz="4" w:space="0" w:color="auto"/>
            </w:tcBorders>
            <w:hideMark/>
          </w:tcPr>
          <w:p w:rsidR="00A45E8C" w:rsidRPr="00B04FBF" w:rsidRDefault="00A45E8C" w:rsidP="00614101">
            <w:pPr>
              <w:jc w:val="center"/>
              <w:rPr>
                <w:rFonts w:ascii="Arial" w:hAnsi="Arial" w:cs="Arial"/>
                <w:sz w:val="18"/>
                <w:szCs w:val="18"/>
              </w:rPr>
            </w:pPr>
            <w:r w:rsidRPr="00B04FBF">
              <w:rPr>
                <w:rFonts w:ascii="Sylfaen" w:hAnsi="Sylfaen" w:cs="Sylfaen"/>
                <w:sz w:val="18"/>
                <w:szCs w:val="18"/>
              </w:rPr>
              <w:t>Օտարվող</w:t>
            </w:r>
            <w:r>
              <w:rPr>
                <w:rFonts w:ascii="Sylfaen" w:hAnsi="Sylfaen" w:cs="Sylfaen"/>
                <w:sz w:val="18"/>
                <w:szCs w:val="18"/>
              </w:rPr>
              <w:t xml:space="preserve"> </w:t>
            </w:r>
            <w:r w:rsidRPr="00B04FBF">
              <w:rPr>
                <w:rFonts w:ascii="Sylfaen" w:hAnsi="Sylfaen" w:cs="Sylfaen"/>
                <w:sz w:val="18"/>
                <w:szCs w:val="18"/>
              </w:rPr>
              <w:t>հատվածի</w:t>
            </w:r>
            <w:r>
              <w:rPr>
                <w:rFonts w:ascii="Sylfaen" w:hAnsi="Sylfaen" w:cs="Sylfaen"/>
                <w:sz w:val="18"/>
                <w:szCs w:val="18"/>
              </w:rPr>
              <w:t xml:space="preserve"> </w:t>
            </w:r>
            <w:r w:rsidRPr="00B04FBF">
              <w:rPr>
                <w:rFonts w:ascii="Sylfaen" w:hAnsi="Sylfaen" w:cs="Sylfaen"/>
                <w:sz w:val="18"/>
                <w:szCs w:val="18"/>
              </w:rPr>
              <w:t>վրա</w:t>
            </w:r>
            <w:r>
              <w:rPr>
                <w:rFonts w:ascii="Sylfaen" w:hAnsi="Sylfaen" w:cs="Sylfaen"/>
                <w:sz w:val="18"/>
                <w:szCs w:val="18"/>
              </w:rPr>
              <w:t xml:space="preserve"> </w:t>
            </w:r>
            <w:r w:rsidRPr="00B04FBF">
              <w:rPr>
                <w:rFonts w:ascii="Sylfaen" w:hAnsi="Sylfaen" w:cs="Sylfaen"/>
                <w:sz w:val="18"/>
                <w:szCs w:val="18"/>
              </w:rPr>
              <w:t>աճեցվող</w:t>
            </w:r>
            <w:r>
              <w:rPr>
                <w:rFonts w:ascii="Sylfaen" w:hAnsi="Sylfaen" w:cs="Sylfaen"/>
                <w:sz w:val="18"/>
                <w:szCs w:val="18"/>
              </w:rPr>
              <w:t xml:space="preserve"> </w:t>
            </w:r>
            <w:r w:rsidRPr="00B04FBF">
              <w:rPr>
                <w:rFonts w:ascii="Sylfaen" w:hAnsi="Sylfaen" w:cs="Sylfaen"/>
                <w:sz w:val="18"/>
                <w:szCs w:val="18"/>
              </w:rPr>
              <w:t>մակերեսը</w:t>
            </w:r>
            <w:r w:rsidRPr="00B04FBF">
              <w:rPr>
                <w:rFonts w:ascii="Arial" w:hAnsi="Arial" w:cs="Arial"/>
                <w:sz w:val="18"/>
                <w:szCs w:val="18"/>
              </w:rPr>
              <w:t xml:space="preserve"> (</w:t>
            </w:r>
            <w:r w:rsidRPr="00B04FBF">
              <w:rPr>
                <w:rFonts w:ascii="Sylfaen" w:hAnsi="Sylfaen" w:cs="Sylfaen"/>
                <w:sz w:val="18"/>
                <w:szCs w:val="18"/>
              </w:rPr>
              <w:t>քմ</w:t>
            </w:r>
            <w:r w:rsidRPr="00B04FBF">
              <w:rPr>
                <w:rFonts w:ascii="Arial" w:hAnsi="Arial" w:cs="Arial"/>
                <w:sz w:val="18"/>
                <w:szCs w:val="18"/>
              </w:rPr>
              <w:t>)</w:t>
            </w:r>
          </w:p>
        </w:tc>
      </w:tr>
      <w:tr w:rsidR="00A45E8C" w:rsidRPr="00B04FBF" w:rsidTr="00614101">
        <w:tc>
          <w:tcPr>
            <w:tcW w:w="3119" w:type="dxa"/>
            <w:tcBorders>
              <w:top w:val="single" w:sz="4" w:space="0" w:color="auto"/>
              <w:left w:val="single" w:sz="4" w:space="0" w:color="auto"/>
              <w:bottom w:val="single" w:sz="4" w:space="0" w:color="auto"/>
              <w:right w:val="single" w:sz="4" w:space="0" w:color="auto"/>
            </w:tcBorders>
            <w:hideMark/>
          </w:tcPr>
          <w:p w:rsidR="00A45E8C" w:rsidRPr="00B04FBF" w:rsidRDefault="00A45E8C" w:rsidP="00614101">
            <w:pPr>
              <w:rPr>
                <w:rFonts w:ascii="Arial" w:hAnsi="Arial" w:cs="Arial"/>
                <w:sz w:val="18"/>
                <w:szCs w:val="18"/>
              </w:rPr>
            </w:pPr>
            <w:r w:rsidRPr="00B04FBF">
              <w:rPr>
                <w:rFonts w:ascii="Arial" w:hAnsi="Arial" w:cs="Arial"/>
                <w:sz w:val="18"/>
                <w:szCs w:val="18"/>
              </w:rPr>
              <w:t>1.</w:t>
            </w:r>
          </w:p>
        </w:tc>
        <w:tc>
          <w:tcPr>
            <w:tcW w:w="3544" w:type="dxa"/>
            <w:tcBorders>
              <w:top w:val="single" w:sz="4" w:space="0" w:color="auto"/>
              <w:left w:val="single" w:sz="4" w:space="0" w:color="auto"/>
              <w:bottom w:val="single" w:sz="4" w:space="0" w:color="auto"/>
              <w:right w:val="single" w:sz="4" w:space="0" w:color="auto"/>
            </w:tcBorders>
          </w:tcPr>
          <w:p w:rsidR="00A45E8C" w:rsidRPr="00B04FBF" w:rsidRDefault="00A45E8C" w:rsidP="00614101">
            <w:pPr>
              <w:jc w:val="center"/>
              <w:rPr>
                <w:rFonts w:ascii="Arial" w:hAnsi="Arial" w:cs="Arial"/>
                <w:sz w:val="18"/>
                <w:szCs w:val="18"/>
              </w:rPr>
            </w:pPr>
          </w:p>
        </w:tc>
        <w:tc>
          <w:tcPr>
            <w:tcW w:w="3084" w:type="dxa"/>
            <w:tcBorders>
              <w:top w:val="single" w:sz="4" w:space="0" w:color="auto"/>
              <w:left w:val="single" w:sz="4" w:space="0" w:color="auto"/>
              <w:bottom w:val="single" w:sz="4" w:space="0" w:color="auto"/>
              <w:right w:val="single" w:sz="4" w:space="0" w:color="auto"/>
            </w:tcBorders>
          </w:tcPr>
          <w:p w:rsidR="00A45E8C" w:rsidRPr="00B04FBF" w:rsidRDefault="00A45E8C" w:rsidP="00614101">
            <w:pPr>
              <w:jc w:val="center"/>
              <w:rPr>
                <w:rFonts w:ascii="Arial" w:hAnsi="Arial" w:cs="Arial"/>
                <w:sz w:val="18"/>
                <w:szCs w:val="18"/>
              </w:rPr>
            </w:pPr>
          </w:p>
        </w:tc>
      </w:tr>
      <w:tr w:rsidR="00A45E8C" w:rsidRPr="00B04FBF" w:rsidTr="00614101">
        <w:tc>
          <w:tcPr>
            <w:tcW w:w="3119" w:type="dxa"/>
            <w:tcBorders>
              <w:top w:val="single" w:sz="4" w:space="0" w:color="auto"/>
              <w:left w:val="single" w:sz="4" w:space="0" w:color="auto"/>
              <w:bottom w:val="single" w:sz="4" w:space="0" w:color="auto"/>
              <w:right w:val="single" w:sz="4" w:space="0" w:color="auto"/>
            </w:tcBorders>
            <w:hideMark/>
          </w:tcPr>
          <w:p w:rsidR="00A45E8C" w:rsidRPr="00B04FBF" w:rsidRDefault="00A45E8C" w:rsidP="00614101">
            <w:pPr>
              <w:rPr>
                <w:rFonts w:ascii="Arial" w:hAnsi="Arial" w:cs="Arial"/>
                <w:sz w:val="18"/>
                <w:szCs w:val="18"/>
              </w:rPr>
            </w:pPr>
            <w:r w:rsidRPr="00B04FBF">
              <w:rPr>
                <w:rFonts w:ascii="Arial" w:hAnsi="Arial" w:cs="Arial"/>
                <w:sz w:val="18"/>
                <w:szCs w:val="18"/>
              </w:rPr>
              <w:t>2.</w:t>
            </w:r>
          </w:p>
        </w:tc>
        <w:tc>
          <w:tcPr>
            <w:tcW w:w="3544" w:type="dxa"/>
            <w:tcBorders>
              <w:top w:val="single" w:sz="4" w:space="0" w:color="auto"/>
              <w:left w:val="single" w:sz="4" w:space="0" w:color="auto"/>
              <w:bottom w:val="single" w:sz="4" w:space="0" w:color="auto"/>
              <w:right w:val="single" w:sz="4" w:space="0" w:color="auto"/>
            </w:tcBorders>
          </w:tcPr>
          <w:p w:rsidR="00A45E8C" w:rsidRPr="00B04FBF" w:rsidRDefault="00A45E8C" w:rsidP="00614101">
            <w:pPr>
              <w:jc w:val="center"/>
              <w:rPr>
                <w:rFonts w:ascii="Arial" w:hAnsi="Arial" w:cs="Arial"/>
                <w:sz w:val="18"/>
                <w:szCs w:val="18"/>
              </w:rPr>
            </w:pPr>
          </w:p>
        </w:tc>
        <w:tc>
          <w:tcPr>
            <w:tcW w:w="3084" w:type="dxa"/>
            <w:tcBorders>
              <w:top w:val="single" w:sz="4" w:space="0" w:color="auto"/>
              <w:left w:val="single" w:sz="4" w:space="0" w:color="auto"/>
              <w:bottom w:val="single" w:sz="4" w:space="0" w:color="auto"/>
              <w:right w:val="single" w:sz="4" w:space="0" w:color="auto"/>
            </w:tcBorders>
          </w:tcPr>
          <w:p w:rsidR="00A45E8C" w:rsidRPr="00B04FBF" w:rsidRDefault="00A45E8C" w:rsidP="00614101">
            <w:pPr>
              <w:jc w:val="center"/>
              <w:rPr>
                <w:rFonts w:ascii="Arial" w:hAnsi="Arial" w:cs="Arial"/>
                <w:sz w:val="18"/>
                <w:szCs w:val="18"/>
              </w:rPr>
            </w:pPr>
          </w:p>
        </w:tc>
      </w:tr>
    </w:tbl>
    <w:p w:rsidR="00A45E8C" w:rsidRPr="00B04FBF" w:rsidRDefault="00A45E8C" w:rsidP="00A45E8C">
      <w:pPr>
        <w:jc w:val="center"/>
        <w:rPr>
          <w:rFonts w:ascii="Arial" w:hAnsi="Arial" w:cs="Arial"/>
          <w:caps/>
          <w:sz w:val="18"/>
          <w:szCs w:val="18"/>
          <w:lang w:val="en-US"/>
        </w:rPr>
      </w:pPr>
    </w:p>
    <w:p w:rsidR="00A45E8C" w:rsidRPr="00B04FBF" w:rsidRDefault="00A45E8C" w:rsidP="00A45E8C">
      <w:pPr>
        <w:jc w:val="center"/>
        <w:rPr>
          <w:rFonts w:ascii="Arial" w:hAnsi="Arial" w:cs="Arial"/>
          <w:b/>
          <w:sz w:val="18"/>
          <w:szCs w:val="18"/>
          <w:lang w:val="en-US"/>
        </w:rPr>
      </w:pPr>
      <w:r w:rsidRPr="00B04FBF">
        <w:rPr>
          <w:rFonts w:ascii="Sylfaen" w:hAnsi="Sylfaen" w:cs="Sylfaen"/>
          <w:b/>
          <w:sz w:val="18"/>
          <w:szCs w:val="18"/>
        </w:rPr>
        <w:t>Գույքի</w:t>
      </w:r>
      <w:r>
        <w:rPr>
          <w:rFonts w:ascii="Sylfaen" w:hAnsi="Sylfaen" w:cs="Sylfaen"/>
          <w:b/>
          <w:sz w:val="18"/>
          <w:szCs w:val="18"/>
        </w:rPr>
        <w:t xml:space="preserve"> </w:t>
      </w:r>
      <w:r w:rsidRPr="00B04FBF">
        <w:rPr>
          <w:rFonts w:ascii="Sylfaen" w:hAnsi="Sylfaen" w:cs="Sylfaen"/>
          <w:b/>
          <w:sz w:val="18"/>
          <w:szCs w:val="18"/>
        </w:rPr>
        <w:t>նկատմամբ</w:t>
      </w:r>
      <w:r>
        <w:rPr>
          <w:rFonts w:ascii="Sylfaen" w:hAnsi="Sylfaen" w:cs="Sylfaen"/>
          <w:b/>
          <w:sz w:val="18"/>
          <w:szCs w:val="18"/>
        </w:rPr>
        <w:t xml:space="preserve"> </w:t>
      </w:r>
      <w:r w:rsidRPr="00B04FBF">
        <w:rPr>
          <w:rFonts w:ascii="Sylfaen" w:hAnsi="Sylfaen" w:cs="Sylfaen"/>
          <w:b/>
          <w:sz w:val="18"/>
          <w:szCs w:val="18"/>
        </w:rPr>
        <w:t>գույքային</w:t>
      </w:r>
      <w:r>
        <w:rPr>
          <w:rFonts w:ascii="Sylfaen" w:hAnsi="Sylfaen" w:cs="Sylfaen"/>
          <w:b/>
          <w:sz w:val="18"/>
          <w:szCs w:val="18"/>
        </w:rPr>
        <w:t xml:space="preserve"> </w:t>
      </w:r>
      <w:r w:rsidRPr="00B04FBF">
        <w:rPr>
          <w:rFonts w:ascii="Sylfaen" w:hAnsi="Sylfaen" w:cs="Sylfaen"/>
          <w:b/>
          <w:sz w:val="18"/>
          <w:szCs w:val="18"/>
        </w:rPr>
        <w:t>իրավունքներ</w:t>
      </w:r>
      <w:r>
        <w:rPr>
          <w:rFonts w:ascii="Sylfaen" w:hAnsi="Sylfaen" w:cs="Sylfaen"/>
          <w:b/>
          <w:sz w:val="18"/>
          <w:szCs w:val="18"/>
        </w:rPr>
        <w:t xml:space="preserve"> </w:t>
      </w:r>
      <w:r w:rsidRPr="00B04FBF">
        <w:rPr>
          <w:rFonts w:ascii="Sylfaen" w:hAnsi="Sylfaen" w:cs="Sylfaen"/>
          <w:b/>
          <w:sz w:val="18"/>
          <w:szCs w:val="18"/>
        </w:rPr>
        <w:t>ունեցողների</w:t>
      </w:r>
      <w:r w:rsidRPr="00B04FBF">
        <w:rPr>
          <w:rFonts w:ascii="Arial" w:hAnsi="Arial" w:cs="Arial"/>
          <w:b/>
          <w:sz w:val="18"/>
          <w:szCs w:val="18"/>
          <w:lang w:val="en-US"/>
        </w:rPr>
        <w:t xml:space="preserve">, </w:t>
      </w:r>
      <w:r w:rsidRPr="00B04FBF">
        <w:rPr>
          <w:rFonts w:ascii="Sylfaen" w:hAnsi="Sylfaen" w:cs="Sylfaen"/>
          <w:b/>
          <w:sz w:val="18"/>
          <w:szCs w:val="18"/>
        </w:rPr>
        <w:t>փաստացի</w:t>
      </w:r>
      <w:r>
        <w:rPr>
          <w:rFonts w:ascii="Sylfaen" w:hAnsi="Sylfaen" w:cs="Sylfaen"/>
          <w:b/>
          <w:sz w:val="18"/>
          <w:szCs w:val="18"/>
        </w:rPr>
        <w:t xml:space="preserve"> </w:t>
      </w:r>
      <w:r w:rsidRPr="00B04FBF">
        <w:rPr>
          <w:rFonts w:ascii="Sylfaen" w:hAnsi="Sylfaen" w:cs="Sylfaen"/>
          <w:b/>
          <w:sz w:val="18"/>
          <w:szCs w:val="18"/>
        </w:rPr>
        <w:t>օգտագործողների</w:t>
      </w:r>
      <w:r>
        <w:rPr>
          <w:rFonts w:ascii="Sylfaen" w:hAnsi="Sylfaen" w:cs="Sylfaen"/>
          <w:b/>
          <w:sz w:val="18"/>
          <w:szCs w:val="18"/>
        </w:rPr>
        <w:t xml:space="preserve"> </w:t>
      </w:r>
      <w:r w:rsidRPr="00B04FBF">
        <w:rPr>
          <w:rFonts w:ascii="Sylfaen" w:hAnsi="Sylfaen" w:cs="Sylfaen"/>
          <w:b/>
          <w:sz w:val="18"/>
          <w:szCs w:val="18"/>
        </w:rPr>
        <w:t>կոնտակտային</w:t>
      </w:r>
      <w:r>
        <w:rPr>
          <w:rFonts w:ascii="Sylfaen" w:hAnsi="Sylfaen" w:cs="Sylfaen"/>
          <w:b/>
          <w:sz w:val="18"/>
          <w:szCs w:val="18"/>
        </w:rPr>
        <w:t xml:space="preserve"> </w:t>
      </w:r>
      <w:r w:rsidRPr="00B04FBF">
        <w:rPr>
          <w:rFonts w:ascii="Sylfaen" w:hAnsi="Sylfaen" w:cs="Sylfaen"/>
          <w:b/>
          <w:sz w:val="18"/>
          <w:szCs w:val="18"/>
        </w:rPr>
        <w:t>տվյալներ</w:t>
      </w:r>
      <w:r w:rsidRPr="00B04FBF">
        <w:rPr>
          <w:rFonts w:ascii="Arial" w:hAnsi="Arial" w:cs="Arial"/>
          <w:b/>
          <w:sz w:val="18"/>
          <w:szCs w:val="18"/>
          <w:lang w:val="en-US"/>
        </w:rPr>
        <w:t>`</w:t>
      </w:r>
    </w:p>
    <w:p w:rsidR="00A45E8C" w:rsidRPr="00B04FBF" w:rsidRDefault="00A45E8C" w:rsidP="00A45E8C">
      <w:pPr>
        <w:rPr>
          <w:rFonts w:ascii="Arial" w:hAnsi="Arial" w:cs="Arial"/>
          <w:sz w:val="18"/>
          <w:szCs w:val="18"/>
          <w:lang w:val="en-US"/>
        </w:rPr>
      </w:pPr>
      <w:r w:rsidRPr="00B04FBF">
        <w:rPr>
          <w:rFonts w:ascii="Sylfaen" w:hAnsi="Sylfaen" w:cs="Sylfaen"/>
          <w:sz w:val="18"/>
          <w:szCs w:val="18"/>
        </w:rPr>
        <w:t>Հեռ</w:t>
      </w:r>
      <w:r w:rsidRPr="00B04FBF">
        <w:rPr>
          <w:rFonts w:ascii="Arial" w:hAnsi="Arial" w:cs="Arial"/>
          <w:sz w:val="18"/>
          <w:szCs w:val="18"/>
          <w:lang w:val="en-US"/>
        </w:rPr>
        <w:t>`</w:t>
      </w:r>
      <w:r w:rsidRPr="00B04FBF">
        <w:rPr>
          <w:rFonts w:ascii="Arial" w:hAnsi="Arial" w:cs="Arial"/>
          <w:sz w:val="18"/>
          <w:szCs w:val="18"/>
          <w:lang w:val="en-US"/>
        </w:rPr>
        <w:tab/>
        <w:t xml:space="preserve">       ____________________________</w:t>
      </w:r>
    </w:p>
    <w:p w:rsidR="00A45E8C" w:rsidRPr="00B04FBF" w:rsidRDefault="00A45E8C" w:rsidP="00A45E8C">
      <w:pPr>
        <w:rPr>
          <w:rFonts w:ascii="Arial" w:hAnsi="Arial" w:cs="Arial"/>
          <w:sz w:val="18"/>
          <w:szCs w:val="18"/>
          <w:lang w:val="en-US"/>
        </w:rPr>
      </w:pPr>
      <w:r w:rsidRPr="00B04FBF">
        <w:rPr>
          <w:rFonts w:ascii="Sylfaen" w:hAnsi="Sylfaen" w:cs="Sylfaen"/>
          <w:sz w:val="18"/>
          <w:szCs w:val="18"/>
        </w:rPr>
        <w:t>Էլ</w:t>
      </w:r>
      <w:r w:rsidRPr="00B04FBF">
        <w:rPr>
          <w:rFonts w:ascii="Arial" w:hAnsi="Arial" w:cs="Arial"/>
          <w:sz w:val="18"/>
          <w:szCs w:val="18"/>
          <w:lang w:val="en-US"/>
        </w:rPr>
        <w:t xml:space="preserve">. </w:t>
      </w:r>
      <w:r w:rsidRPr="00B04FBF">
        <w:rPr>
          <w:rFonts w:ascii="Sylfaen" w:hAnsi="Sylfaen" w:cs="Sylfaen"/>
          <w:sz w:val="18"/>
          <w:szCs w:val="18"/>
        </w:rPr>
        <w:t>Փոստ</w:t>
      </w:r>
      <w:r w:rsidRPr="00B04FBF">
        <w:rPr>
          <w:rFonts w:ascii="Arial" w:hAnsi="Arial" w:cs="Arial"/>
          <w:sz w:val="18"/>
          <w:szCs w:val="18"/>
          <w:lang w:val="en-US"/>
        </w:rPr>
        <w:t>` ____________________________</w:t>
      </w:r>
    </w:p>
    <w:p w:rsidR="00A45E8C" w:rsidRPr="00B04FBF" w:rsidRDefault="00A45E8C" w:rsidP="00A45E8C">
      <w:pPr>
        <w:ind w:right="-143"/>
        <w:rPr>
          <w:rFonts w:ascii="Arial" w:hAnsi="Arial" w:cs="Arial"/>
          <w:caps/>
          <w:sz w:val="18"/>
          <w:szCs w:val="18"/>
          <w:lang w:val="en-US"/>
        </w:rPr>
      </w:pPr>
    </w:p>
    <w:p w:rsidR="00A45E8C" w:rsidRPr="00B04FBF" w:rsidRDefault="00A45E8C" w:rsidP="00A45E8C">
      <w:pPr>
        <w:ind w:right="-143"/>
        <w:rPr>
          <w:rFonts w:ascii="Arial" w:hAnsi="Arial" w:cs="Arial"/>
          <w:b/>
          <w:sz w:val="18"/>
          <w:szCs w:val="18"/>
          <w:lang w:val="en-US"/>
        </w:rPr>
      </w:pPr>
      <w:r w:rsidRPr="00B04FBF">
        <w:rPr>
          <w:rFonts w:ascii="Sylfaen" w:hAnsi="Sylfaen" w:cs="Sylfaen"/>
          <w:b/>
          <w:sz w:val="18"/>
          <w:szCs w:val="18"/>
        </w:rPr>
        <w:t>Նկարագիրը</w:t>
      </w:r>
      <w:r>
        <w:rPr>
          <w:rFonts w:ascii="Sylfaen" w:hAnsi="Sylfaen" w:cs="Sylfaen"/>
          <w:b/>
          <w:sz w:val="18"/>
          <w:szCs w:val="18"/>
        </w:rPr>
        <w:t xml:space="preserve"> </w:t>
      </w:r>
      <w:r w:rsidRPr="00B04FBF">
        <w:rPr>
          <w:rFonts w:ascii="Sylfaen" w:hAnsi="Sylfaen" w:cs="Sylfaen"/>
          <w:b/>
          <w:sz w:val="18"/>
          <w:szCs w:val="18"/>
        </w:rPr>
        <w:t>կազմեցին՝</w:t>
      </w:r>
    </w:p>
    <w:p w:rsidR="00A45E8C" w:rsidRPr="00B04FBF" w:rsidRDefault="00A45E8C" w:rsidP="00A45E8C">
      <w:pPr>
        <w:ind w:right="-143"/>
        <w:rPr>
          <w:rFonts w:ascii="Arial" w:hAnsi="Arial" w:cs="Arial"/>
          <w:b/>
          <w:sz w:val="18"/>
          <w:szCs w:val="18"/>
          <w:lang w:val="en-US"/>
        </w:rPr>
      </w:pPr>
    </w:p>
    <w:tbl>
      <w:tblPr>
        <w:tblW w:w="9782" w:type="dxa"/>
        <w:tblInd w:w="-176" w:type="dxa"/>
        <w:tblLook w:val="04A0" w:firstRow="1" w:lastRow="0" w:firstColumn="1" w:lastColumn="0" w:noHBand="0" w:noVBand="1"/>
      </w:tblPr>
      <w:tblGrid>
        <w:gridCol w:w="4961"/>
        <w:gridCol w:w="4821"/>
      </w:tblGrid>
      <w:tr w:rsidR="00A45E8C" w:rsidRPr="00B04FBF" w:rsidTr="00614101">
        <w:tc>
          <w:tcPr>
            <w:tcW w:w="4961" w:type="dxa"/>
            <w:shd w:val="clear" w:color="auto" w:fill="auto"/>
          </w:tcPr>
          <w:p w:rsidR="00A45E8C" w:rsidRPr="00B04FBF" w:rsidRDefault="00A45E8C" w:rsidP="00614101">
            <w:pPr>
              <w:rPr>
                <w:rFonts w:ascii="Arial" w:hAnsi="Arial" w:cs="Arial"/>
                <w:sz w:val="18"/>
                <w:szCs w:val="18"/>
              </w:rPr>
            </w:pPr>
            <w:r w:rsidRPr="00B04FBF">
              <w:rPr>
                <w:rFonts w:ascii="Arial" w:hAnsi="Arial" w:cs="Arial"/>
                <w:sz w:val="18"/>
                <w:szCs w:val="18"/>
              </w:rPr>
              <w:t>_______________________</w:t>
            </w:r>
          </w:p>
          <w:p w:rsidR="00A45E8C" w:rsidRPr="00B04FBF" w:rsidRDefault="00A45E8C" w:rsidP="00614101">
            <w:pPr>
              <w:rPr>
                <w:rFonts w:ascii="Arial" w:hAnsi="Arial" w:cs="Arial"/>
                <w:sz w:val="18"/>
                <w:szCs w:val="18"/>
              </w:rPr>
            </w:pPr>
            <w:r w:rsidRPr="00B04FBF">
              <w:rPr>
                <w:rFonts w:ascii="Arial" w:hAnsi="Arial" w:cs="Arial"/>
                <w:sz w:val="18"/>
                <w:szCs w:val="18"/>
              </w:rPr>
              <w:t>(</w:t>
            </w:r>
            <w:r w:rsidRPr="00B04FBF">
              <w:rPr>
                <w:rFonts w:ascii="Sylfaen" w:hAnsi="Sylfaen" w:cs="Sylfaen"/>
                <w:sz w:val="18"/>
                <w:szCs w:val="18"/>
              </w:rPr>
              <w:t>ազգանուն</w:t>
            </w:r>
            <w:r w:rsidRPr="00B04FBF">
              <w:rPr>
                <w:rFonts w:ascii="Arial" w:hAnsi="Arial" w:cs="Arial"/>
                <w:sz w:val="18"/>
                <w:szCs w:val="18"/>
              </w:rPr>
              <w:t xml:space="preserve">, </w:t>
            </w:r>
            <w:r w:rsidRPr="00B04FBF">
              <w:rPr>
                <w:rFonts w:ascii="Sylfaen" w:hAnsi="Sylfaen" w:cs="Sylfaen"/>
                <w:sz w:val="18"/>
                <w:szCs w:val="18"/>
              </w:rPr>
              <w:t>անուն</w:t>
            </w:r>
            <w:r w:rsidRPr="00B04FBF">
              <w:rPr>
                <w:rFonts w:ascii="Arial" w:hAnsi="Arial" w:cs="Arial"/>
                <w:sz w:val="18"/>
                <w:szCs w:val="18"/>
              </w:rPr>
              <w:t>) </w:t>
            </w:r>
          </w:p>
        </w:tc>
        <w:tc>
          <w:tcPr>
            <w:tcW w:w="4821" w:type="dxa"/>
            <w:shd w:val="clear" w:color="auto" w:fill="auto"/>
          </w:tcPr>
          <w:p w:rsidR="00A45E8C" w:rsidRPr="00B04FBF" w:rsidRDefault="00A45E8C" w:rsidP="00614101">
            <w:pPr>
              <w:rPr>
                <w:rFonts w:ascii="Arial" w:hAnsi="Arial" w:cs="Arial"/>
                <w:sz w:val="18"/>
                <w:szCs w:val="18"/>
              </w:rPr>
            </w:pPr>
            <w:r w:rsidRPr="00B04FBF">
              <w:rPr>
                <w:rFonts w:ascii="Arial" w:hAnsi="Arial" w:cs="Arial"/>
                <w:sz w:val="18"/>
                <w:szCs w:val="18"/>
              </w:rPr>
              <w:t>_______________________</w:t>
            </w:r>
          </w:p>
          <w:p w:rsidR="00A45E8C" w:rsidRPr="00B04FBF" w:rsidRDefault="00A45E8C" w:rsidP="00614101">
            <w:pPr>
              <w:rPr>
                <w:rFonts w:ascii="Arial" w:hAnsi="Arial" w:cs="Arial"/>
                <w:sz w:val="18"/>
                <w:szCs w:val="18"/>
              </w:rPr>
            </w:pPr>
            <w:r w:rsidRPr="00B04FBF">
              <w:rPr>
                <w:rFonts w:ascii="Arial" w:hAnsi="Arial" w:cs="Arial"/>
                <w:sz w:val="18"/>
                <w:szCs w:val="18"/>
              </w:rPr>
              <w:t>(</w:t>
            </w:r>
            <w:r w:rsidRPr="00B04FBF">
              <w:rPr>
                <w:rFonts w:ascii="Sylfaen" w:hAnsi="Sylfaen" w:cs="Sylfaen"/>
                <w:sz w:val="18"/>
                <w:szCs w:val="18"/>
              </w:rPr>
              <w:t>ստորագրությունը</w:t>
            </w:r>
            <w:r w:rsidRPr="00B04FBF">
              <w:rPr>
                <w:rFonts w:ascii="Arial" w:hAnsi="Arial" w:cs="Arial"/>
                <w:sz w:val="18"/>
                <w:szCs w:val="18"/>
              </w:rPr>
              <w:t>) </w:t>
            </w:r>
          </w:p>
        </w:tc>
      </w:tr>
      <w:tr w:rsidR="00A45E8C" w:rsidRPr="00B04FBF" w:rsidTr="00614101">
        <w:tc>
          <w:tcPr>
            <w:tcW w:w="4961" w:type="dxa"/>
            <w:shd w:val="clear" w:color="auto" w:fill="auto"/>
          </w:tcPr>
          <w:p w:rsidR="00A45E8C" w:rsidRPr="00B04FBF" w:rsidRDefault="00A45E8C" w:rsidP="00614101">
            <w:pPr>
              <w:rPr>
                <w:rFonts w:ascii="Arial" w:hAnsi="Arial" w:cs="Arial"/>
                <w:sz w:val="18"/>
                <w:szCs w:val="18"/>
              </w:rPr>
            </w:pPr>
            <w:r w:rsidRPr="00B04FBF">
              <w:rPr>
                <w:rFonts w:ascii="Arial" w:hAnsi="Arial" w:cs="Arial"/>
                <w:sz w:val="18"/>
                <w:szCs w:val="18"/>
              </w:rPr>
              <w:t>_______________________</w:t>
            </w:r>
          </w:p>
          <w:p w:rsidR="00A45E8C" w:rsidRPr="00B04FBF" w:rsidRDefault="00A45E8C" w:rsidP="00614101">
            <w:pPr>
              <w:rPr>
                <w:rFonts w:ascii="Arial" w:hAnsi="Arial" w:cs="Arial"/>
                <w:sz w:val="18"/>
                <w:szCs w:val="18"/>
              </w:rPr>
            </w:pPr>
            <w:r w:rsidRPr="00B04FBF">
              <w:rPr>
                <w:rFonts w:ascii="Arial" w:hAnsi="Arial" w:cs="Arial"/>
                <w:sz w:val="18"/>
                <w:szCs w:val="18"/>
              </w:rPr>
              <w:t>(</w:t>
            </w:r>
            <w:r w:rsidRPr="00B04FBF">
              <w:rPr>
                <w:rFonts w:ascii="Sylfaen" w:hAnsi="Sylfaen" w:cs="Sylfaen"/>
                <w:sz w:val="18"/>
                <w:szCs w:val="18"/>
              </w:rPr>
              <w:t>ազգանուն</w:t>
            </w:r>
            <w:r w:rsidRPr="00B04FBF">
              <w:rPr>
                <w:rFonts w:ascii="Arial" w:hAnsi="Arial" w:cs="Arial"/>
                <w:sz w:val="18"/>
                <w:szCs w:val="18"/>
              </w:rPr>
              <w:t xml:space="preserve">, </w:t>
            </w:r>
            <w:r w:rsidRPr="00B04FBF">
              <w:rPr>
                <w:rFonts w:ascii="Sylfaen" w:hAnsi="Sylfaen" w:cs="Sylfaen"/>
                <w:sz w:val="18"/>
                <w:szCs w:val="18"/>
              </w:rPr>
              <w:t>անուն</w:t>
            </w:r>
            <w:r w:rsidRPr="00B04FBF">
              <w:rPr>
                <w:rFonts w:ascii="Arial" w:hAnsi="Arial" w:cs="Arial"/>
                <w:sz w:val="18"/>
                <w:szCs w:val="18"/>
              </w:rPr>
              <w:t>) </w:t>
            </w:r>
          </w:p>
        </w:tc>
        <w:tc>
          <w:tcPr>
            <w:tcW w:w="4821" w:type="dxa"/>
            <w:shd w:val="clear" w:color="auto" w:fill="auto"/>
          </w:tcPr>
          <w:p w:rsidR="00A45E8C" w:rsidRPr="00B04FBF" w:rsidRDefault="00A45E8C" w:rsidP="00614101">
            <w:pPr>
              <w:rPr>
                <w:rFonts w:ascii="Arial" w:hAnsi="Arial" w:cs="Arial"/>
                <w:sz w:val="18"/>
                <w:szCs w:val="18"/>
              </w:rPr>
            </w:pPr>
            <w:r w:rsidRPr="00B04FBF">
              <w:rPr>
                <w:rFonts w:ascii="Arial" w:hAnsi="Arial" w:cs="Arial"/>
                <w:sz w:val="18"/>
                <w:szCs w:val="18"/>
              </w:rPr>
              <w:t>_______________________</w:t>
            </w:r>
          </w:p>
          <w:p w:rsidR="00A45E8C" w:rsidRPr="00B04FBF" w:rsidRDefault="00A45E8C" w:rsidP="00614101">
            <w:pPr>
              <w:rPr>
                <w:rFonts w:ascii="Arial" w:hAnsi="Arial" w:cs="Arial"/>
                <w:sz w:val="18"/>
                <w:szCs w:val="18"/>
              </w:rPr>
            </w:pPr>
            <w:r w:rsidRPr="00B04FBF">
              <w:rPr>
                <w:rFonts w:ascii="Arial" w:hAnsi="Arial" w:cs="Arial"/>
                <w:sz w:val="18"/>
                <w:szCs w:val="18"/>
              </w:rPr>
              <w:t>(</w:t>
            </w:r>
            <w:r w:rsidRPr="00B04FBF">
              <w:rPr>
                <w:rFonts w:ascii="Sylfaen" w:hAnsi="Sylfaen" w:cs="Sylfaen"/>
                <w:sz w:val="18"/>
                <w:szCs w:val="18"/>
              </w:rPr>
              <w:t>ստորագրությունը</w:t>
            </w:r>
            <w:r w:rsidRPr="00B04FBF">
              <w:rPr>
                <w:rFonts w:ascii="Arial" w:hAnsi="Arial" w:cs="Arial"/>
                <w:sz w:val="18"/>
                <w:szCs w:val="18"/>
              </w:rPr>
              <w:t>) </w:t>
            </w:r>
          </w:p>
        </w:tc>
      </w:tr>
    </w:tbl>
    <w:p w:rsidR="00A45E8C" w:rsidRPr="00B04FBF" w:rsidRDefault="00A45E8C" w:rsidP="00A45E8C">
      <w:pPr>
        <w:rPr>
          <w:rFonts w:ascii="Arial" w:hAnsi="Arial" w:cs="Arial"/>
          <w:b/>
          <w:sz w:val="18"/>
          <w:szCs w:val="18"/>
          <w:lang w:val="en-US"/>
        </w:rPr>
      </w:pPr>
    </w:p>
    <w:p w:rsidR="00A45E8C" w:rsidRPr="00B04FBF" w:rsidRDefault="00A45E8C" w:rsidP="00A45E8C">
      <w:pPr>
        <w:rPr>
          <w:rFonts w:ascii="Arial" w:hAnsi="Arial" w:cs="Arial"/>
          <w:b/>
          <w:sz w:val="18"/>
          <w:szCs w:val="18"/>
          <w:lang w:val="en-US"/>
        </w:rPr>
      </w:pPr>
      <w:r w:rsidRPr="00B04FBF">
        <w:rPr>
          <w:rFonts w:ascii="Sylfaen" w:hAnsi="Sylfaen" w:cs="Sylfaen"/>
          <w:b/>
          <w:sz w:val="18"/>
          <w:szCs w:val="18"/>
        </w:rPr>
        <w:t>Գույքի</w:t>
      </w:r>
      <w:r>
        <w:rPr>
          <w:rFonts w:ascii="Sylfaen" w:hAnsi="Sylfaen" w:cs="Sylfaen"/>
          <w:b/>
          <w:sz w:val="18"/>
          <w:szCs w:val="18"/>
        </w:rPr>
        <w:t xml:space="preserve"> </w:t>
      </w:r>
      <w:r w:rsidRPr="00B04FBF">
        <w:rPr>
          <w:rFonts w:ascii="Sylfaen" w:hAnsi="Sylfaen" w:cs="Sylfaen"/>
          <w:b/>
          <w:sz w:val="18"/>
          <w:szCs w:val="18"/>
        </w:rPr>
        <w:t>նկատմամբ</w:t>
      </w:r>
      <w:r>
        <w:rPr>
          <w:rFonts w:ascii="Sylfaen" w:hAnsi="Sylfaen" w:cs="Sylfaen"/>
          <w:b/>
          <w:sz w:val="18"/>
          <w:szCs w:val="18"/>
        </w:rPr>
        <w:t xml:space="preserve"> </w:t>
      </w:r>
      <w:r w:rsidRPr="00B04FBF">
        <w:rPr>
          <w:rFonts w:ascii="Sylfaen" w:hAnsi="Sylfaen" w:cs="Sylfaen"/>
          <w:b/>
          <w:sz w:val="18"/>
          <w:szCs w:val="18"/>
        </w:rPr>
        <w:t>գույքային</w:t>
      </w:r>
      <w:r>
        <w:rPr>
          <w:rFonts w:ascii="Sylfaen" w:hAnsi="Sylfaen" w:cs="Sylfaen"/>
          <w:b/>
          <w:sz w:val="18"/>
          <w:szCs w:val="18"/>
        </w:rPr>
        <w:t xml:space="preserve"> </w:t>
      </w:r>
      <w:r w:rsidRPr="00B04FBF">
        <w:rPr>
          <w:rFonts w:ascii="Sylfaen" w:hAnsi="Sylfaen" w:cs="Sylfaen"/>
          <w:b/>
          <w:sz w:val="18"/>
          <w:szCs w:val="18"/>
        </w:rPr>
        <w:t>իրավունքներ</w:t>
      </w:r>
      <w:r>
        <w:rPr>
          <w:rFonts w:ascii="Sylfaen" w:hAnsi="Sylfaen" w:cs="Sylfaen"/>
          <w:b/>
          <w:sz w:val="18"/>
          <w:szCs w:val="18"/>
        </w:rPr>
        <w:t xml:space="preserve"> </w:t>
      </w:r>
      <w:r w:rsidRPr="00B04FBF">
        <w:rPr>
          <w:rFonts w:ascii="Sylfaen" w:hAnsi="Sylfaen" w:cs="Sylfaen"/>
          <w:b/>
          <w:sz w:val="18"/>
          <w:szCs w:val="18"/>
        </w:rPr>
        <w:t>ունեցողներ</w:t>
      </w:r>
      <w:r w:rsidRPr="00B04FBF">
        <w:rPr>
          <w:rFonts w:ascii="Arial" w:hAnsi="Arial" w:cs="Arial"/>
          <w:b/>
          <w:sz w:val="18"/>
          <w:szCs w:val="18"/>
          <w:lang w:val="en-US"/>
        </w:rPr>
        <w:t xml:space="preserve">, </w:t>
      </w:r>
      <w:r w:rsidRPr="00B04FBF">
        <w:rPr>
          <w:rFonts w:ascii="Sylfaen" w:hAnsi="Sylfaen" w:cs="Sylfaen"/>
          <w:b/>
          <w:sz w:val="18"/>
          <w:szCs w:val="18"/>
        </w:rPr>
        <w:t>փաստացի</w:t>
      </w:r>
      <w:r>
        <w:rPr>
          <w:rFonts w:ascii="Sylfaen" w:hAnsi="Sylfaen" w:cs="Sylfaen"/>
          <w:b/>
          <w:sz w:val="18"/>
          <w:szCs w:val="18"/>
        </w:rPr>
        <w:t xml:space="preserve"> </w:t>
      </w:r>
      <w:r w:rsidRPr="00B04FBF">
        <w:rPr>
          <w:rFonts w:ascii="Sylfaen" w:hAnsi="Sylfaen" w:cs="Sylfaen"/>
          <w:b/>
          <w:sz w:val="18"/>
          <w:szCs w:val="18"/>
        </w:rPr>
        <w:t>օգտագործողներ</w:t>
      </w:r>
      <w:r w:rsidRPr="00B04FBF">
        <w:rPr>
          <w:rFonts w:ascii="Arial" w:hAnsi="Arial" w:cs="Arial"/>
          <w:b/>
          <w:sz w:val="18"/>
          <w:szCs w:val="18"/>
          <w:lang w:val="en-US"/>
        </w:rPr>
        <w:t xml:space="preserve"> `</w:t>
      </w:r>
    </w:p>
    <w:p w:rsidR="00A45E8C" w:rsidRPr="00B04FBF" w:rsidRDefault="00A45E8C" w:rsidP="00A45E8C">
      <w:pPr>
        <w:rPr>
          <w:rFonts w:ascii="Arial" w:hAnsi="Arial" w:cs="Arial"/>
          <w:sz w:val="18"/>
          <w:szCs w:val="18"/>
          <w:lang w:val="en-US"/>
        </w:rPr>
      </w:pPr>
    </w:p>
    <w:tbl>
      <w:tblPr>
        <w:tblW w:w="0" w:type="auto"/>
        <w:tblInd w:w="-176" w:type="dxa"/>
        <w:tblLook w:val="04A0" w:firstRow="1" w:lastRow="0" w:firstColumn="1" w:lastColumn="0" w:noHBand="0" w:noVBand="1"/>
      </w:tblPr>
      <w:tblGrid>
        <w:gridCol w:w="3366"/>
        <w:gridCol w:w="3190"/>
        <w:gridCol w:w="3191"/>
      </w:tblGrid>
      <w:tr w:rsidR="00A45E8C" w:rsidRPr="00B04FBF" w:rsidTr="00614101">
        <w:tc>
          <w:tcPr>
            <w:tcW w:w="3366" w:type="dxa"/>
            <w:shd w:val="clear" w:color="auto" w:fill="auto"/>
          </w:tcPr>
          <w:p w:rsidR="00A45E8C" w:rsidRPr="00B04FBF" w:rsidRDefault="00A45E8C" w:rsidP="00614101">
            <w:pPr>
              <w:rPr>
                <w:rFonts w:ascii="Arial" w:hAnsi="Arial" w:cs="Arial"/>
                <w:sz w:val="18"/>
                <w:szCs w:val="18"/>
              </w:rPr>
            </w:pPr>
            <w:r w:rsidRPr="00B04FBF">
              <w:rPr>
                <w:rFonts w:ascii="Arial" w:hAnsi="Arial" w:cs="Arial"/>
                <w:sz w:val="18"/>
                <w:szCs w:val="18"/>
              </w:rPr>
              <w:t>_______________________</w:t>
            </w:r>
          </w:p>
          <w:p w:rsidR="00A45E8C" w:rsidRPr="00B04FBF" w:rsidRDefault="00A45E8C" w:rsidP="00614101">
            <w:pPr>
              <w:rPr>
                <w:rFonts w:ascii="Arial" w:hAnsi="Arial" w:cs="Arial"/>
                <w:sz w:val="18"/>
                <w:szCs w:val="18"/>
              </w:rPr>
            </w:pPr>
            <w:r w:rsidRPr="00B04FBF">
              <w:rPr>
                <w:rFonts w:ascii="Arial" w:hAnsi="Arial" w:cs="Arial"/>
                <w:sz w:val="18"/>
                <w:szCs w:val="18"/>
              </w:rPr>
              <w:t>(</w:t>
            </w:r>
            <w:r w:rsidRPr="00B04FBF">
              <w:rPr>
                <w:rFonts w:ascii="Sylfaen" w:hAnsi="Sylfaen" w:cs="Sylfaen"/>
                <w:sz w:val="18"/>
                <w:szCs w:val="18"/>
              </w:rPr>
              <w:t>կարգավիճակը</w:t>
            </w:r>
            <w:r w:rsidRPr="00B04FBF">
              <w:rPr>
                <w:rFonts w:ascii="Arial" w:hAnsi="Arial" w:cs="Arial"/>
                <w:sz w:val="18"/>
                <w:szCs w:val="18"/>
              </w:rPr>
              <w:t>) </w:t>
            </w:r>
          </w:p>
        </w:tc>
        <w:tc>
          <w:tcPr>
            <w:tcW w:w="3190" w:type="dxa"/>
            <w:shd w:val="clear" w:color="auto" w:fill="auto"/>
          </w:tcPr>
          <w:p w:rsidR="00A45E8C" w:rsidRPr="00B04FBF" w:rsidRDefault="00A45E8C" w:rsidP="00614101">
            <w:pPr>
              <w:rPr>
                <w:rFonts w:ascii="Arial" w:hAnsi="Arial" w:cs="Arial"/>
                <w:sz w:val="18"/>
                <w:szCs w:val="18"/>
              </w:rPr>
            </w:pPr>
            <w:r w:rsidRPr="00B04FBF">
              <w:rPr>
                <w:rFonts w:ascii="Arial" w:hAnsi="Arial" w:cs="Arial"/>
                <w:sz w:val="18"/>
                <w:szCs w:val="18"/>
              </w:rPr>
              <w:t>_______________________</w:t>
            </w:r>
          </w:p>
          <w:p w:rsidR="00A45E8C" w:rsidRPr="00B04FBF" w:rsidRDefault="00A45E8C" w:rsidP="00614101">
            <w:pPr>
              <w:rPr>
                <w:rFonts w:ascii="Arial" w:hAnsi="Arial" w:cs="Arial"/>
                <w:sz w:val="18"/>
                <w:szCs w:val="18"/>
              </w:rPr>
            </w:pPr>
            <w:r w:rsidRPr="00B04FBF">
              <w:rPr>
                <w:rFonts w:ascii="Arial" w:hAnsi="Arial" w:cs="Arial"/>
                <w:sz w:val="18"/>
                <w:szCs w:val="18"/>
              </w:rPr>
              <w:t>(</w:t>
            </w:r>
            <w:r w:rsidRPr="00B04FBF">
              <w:rPr>
                <w:rFonts w:ascii="Sylfaen" w:hAnsi="Sylfaen" w:cs="Sylfaen"/>
                <w:sz w:val="18"/>
                <w:szCs w:val="18"/>
              </w:rPr>
              <w:t>ազգանուն</w:t>
            </w:r>
            <w:r w:rsidRPr="00B04FBF">
              <w:rPr>
                <w:rFonts w:ascii="Arial" w:hAnsi="Arial" w:cs="Arial"/>
                <w:sz w:val="18"/>
                <w:szCs w:val="18"/>
              </w:rPr>
              <w:t xml:space="preserve">, </w:t>
            </w:r>
            <w:r w:rsidRPr="00B04FBF">
              <w:rPr>
                <w:rFonts w:ascii="Sylfaen" w:hAnsi="Sylfaen" w:cs="Sylfaen"/>
                <w:sz w:val="18"/>
                <w:szCs w:val="18"/>
              </w:rPr>
              <w:t>անուն</w:t>
            </w:r>
            <w:r w:rsidRPr="00B04FBF">
              <w:rPr>
                <w:rFonts w:ascii="Arial" w:hAnsi="Arial" w:cs="Arial"/>
                <w:sz w:val="18"/>
                <w:szCs w:val="18"/>
              </w:rPr>
              <w:t>) </w:t>
            </w:r>
          </w:p>
        </w:tc>
        <w:tc>
          <w:tcPr>
            <w:tcW w:w="3191" w:type="dxa"/>
            <w:shd w:val="clear" w:color="auto" w:fill="auto"/>
          </w:tcPr>
          <w:p w:rsidR="00A45E8C" w:rsidRPr="00B04FBF" w:rsidRDefault="00A45E8C" w:rsidP="00614101">
            <w:pPr>
              <w:rPr>
                <w:rFonts w:ascii="Arial" w:hAnsi="Arial" w:cs="Arial"/>
                <w:sz w:val="18"/>
                <w:szCs w:val="18"/>
              </w:rPr>
            </w:pPr>
            <w:r w:rsidRPr="00B04FBF">
              <w:rPr>
                <w:rFonts w:ascii="Arial" w:hAnsi="Arial" w:cs="Arial"/>
                <w:sz w:val="18"/>
                <w:szCs w:val="18"/>
              </w:rPr>
              <w:t>_______________________</w:t>
            </w:r>
          </w:p>
          <w:p w:rsidR="00A45E8C" w:rsidRPr="00B04FBF" w:rsidRDefault="00A45E8C" w:rsidP="00614101">
            <w:pPr>
              <w:rPr>
                <w:rFonts w:ascii="Arial" w:hAnsi="Arial" w:cs="Arial"/>
                <w:sz w:val="18"/>
                <w:szCs w:val="18"/>
              </w:rPr>
            </w:pPr>
            <w:r w:rsidRPr="00B04FBF">
              <w:rPr>
                <w:rFonts w:ascii="Arial" w:hAnsi="Arial" w:cs="Arial"/>
                <w:sz w:val="18"/>
                <w:szCs w:val="18"/>
              </w:rPr>
              <w:t>(</w:t>
            </w:r>
            <w:r w:rsidRPr="00B04FBF">
              <w:rPr>
                <w:rFonts w:ascii="Sylfaen" w:hAnsi="Sylfaen" w:cs="Sylfaen"/>
                <w:sz w:val="18"/>
                <w:szCs w:val="18"/>
              </w:rPr>
              <w:t>ստորագրությունը</w:t>
            </w:r>
            <w:r w:rsidRPr="00B04FBF">
              <w:rPr>
                <w:rFonts w:ascii="Arial" w:hAnsi="Arial" w:cs="Arial"/>
                <w:sz w:val="18"/>
                <w:szCs w:val="18"/>
              </w:rPr>
              <w:t>) </w:t>
            </w:r>
          </w:p>
        </w:tc>
      </w:tr>
      <w:tr w:rsidR="00A45E8C" w:rsidRPr="00B04FBF" w:rsidTr="00614101">
        <w:tc>
          <w:tcPr>
            <w:tcW w:w="3366" w:type="dxa"/>
            <w:shd w:val="clear" w:color="auto" w:fill="auto"/>
          </w:tcPr>
          <w:p w:rsidR="00A45E8C" w:rsidRPr="00B04FBF" w:rsidRDefault="00A45E8C" w:rsidP="00614101">
            <w:pPr>
              <w:rPr>
                <w:rFonts w:ascii="Arial" w:hAnsi="Arial" w:cs="Arial"/>
                <w:sz w:val="18"/>
                <w:szCs w:val="18"/>
              </w:rPr>
            </w:pPr>
            <w:r w:rsidRPr="00B04FBF">
              <w:rPr>
                <w:rFonts w:ascii="Arial" w:hAnsi="Arial" w:cs="Arial"/>
                <w:sz w:val="18"/>
                <w:szCs w:val="18"/>
              </w:rPr>
              <w:t>_______________________</w:t>
            </w:r>
          </w:p>
          <w:p w:rsidR="00A45E8C" w:rsidRPr="00B04FBF" w:rsidRDefault="00A45E8C" w:rsidP="00614101">
            <w:pPr>
              <w:rPr>
                <w:rFonts w:ascii="Arial" w:hAnsi="Arial" w:cs="Arial"/>
                <w:sz w:val="18"/>
                <w:szCs w:val="18"/>
              </w:rPr>
            </w:pPr>
            <w:r w:rsidRPr="00B04FBF">
              <w:rPr>
                <w:rFonts w:ascii="Arial" w:hAnsi="Arial" w:cs="Arial"/>
                <w:sz w:val="18"/>
                <w:szCs w:val="18"/>
              </w:rPr>
              <w:t>(</w:t>
            </w:r>
            <w:r w:rsidRPr="00B04FBF">
              <w:rPr>
                <w:rFonts w:ascii="Sylfaen" w:hAnsi="Sylfaen" w:cs="Sylfaen"/>
                <w:sz w:val="18"/>
                <w:szCs w:val="18"/>
              </w:rPr>
              <w:t>կարգավիճակը</w:t>
            </w:r>
            <w:r w:rsidRPr="00B04FBF">
              <w:rPr>
                <w:rFonts w:ascii="Arial" w:hAnsi="Arial" w:cs="Arial"/>
                <w:sz w:val="18"/>
                <w:szCs w:val="18"/>
              </w:rPr>
              <w:t>) </w:t>
            </w:r>
          </w:p>
        </w:tc>
        <w:tc>
          <w:tcPr>
            <w:tcW w:w="3190" w:type="dxa"/>
            <w:shd w:val="clear" w:color="auto" w:fill="auto"/>
          </w:tcPr>
          <w:p w:rsidR="00A45E8C" w:rsidRPr="00B04FBF" w:rsidRDefault="00A45E8C" w:rsidP="00614101">
            <w:pPr>
              <w:rPr>
                <w:rFonts w:ascii="Arial" w:hAnsi="Arial" w:cs="Arial"/>
                <w:sz w:val="18"/>
                <w:szCs w:val="18"/>
              </w:rPr>
            </w:pPr>
            <w:r w:rsidRPr="00B04FBF">
              <w:rPr>
                <w:rFonts w:ascii="Arial" w:hAnsi="Arial" w:cs="Arial"/>
                <w:sz w:val="18"/>
                <w:szCs w:val="18"/>
              </w:rPr>
              <w:t>_______________________</w:t>
            </w:r>
          </w:p>
          <w:p w:rsidR="00A45E8C" w:rsidRPr="00B04FBF" w:rsidRDefault="00A45E8C" w:rsidP="00614101">
            <w:pPr>
              <w:rPr>
                <w:rFonts w:ascii="Arial" w:hAnsi="Arial" w:cs="Arial"/>
                <w:sz w:val="18"/>
                <w:szCs w:val="18"/>
              </w:rPr>
            </w:pPr>
            <w:r w:rsidRPr="00B04FBF">
              <w:rPr>
                <w:rFonts w:ascii="Arial" w:hAnsi="Arial" w:cs="Arial"/>
                <w:sz w:val="18"/>
                <w:szCs w:val="18"/>
              </w:rPr>
              <w:t>(</w:t>
            </w:r>
            <w:r w:rsidRPr="00B04FBF">
              <w:rPr>
                <w:rFonts w:ascii="Sylfaen" w:hAnsi="Sylfaen" w:cs="Sylfaen"/>
                <w:sz w:val="18"/>
                <w:szCs w:val="18"/>
              </w:rPr>
              <w:t>ազգանուն</w:t>
            </w:r>
            <w:r w:rsidRPr="00B04FBF">
              <w:rPr>
                <w:rFonts w:ascii="Arial" w:hAnsi="Arial" w:cs="Arial"/>
                <w:sz w:val="18"/>
                <w:szCs w:val="18"/>
              </w:rPr>
              <w:t xml:space="preserve">, </w:t>
            </w:r>
            <w:r w:rsidRPr="00B04FBF">
              <w:rPr>
                <w:rFonts w:ascii="Sylfaen" w:hAnsi="Sylfaen" w:cs="Sylfaen"/>
                <w:sz w:val="18"/>
                <w:szCs w:val="18"/>
              </w:rPr>
              <w:t>անուն</w:t>
            </w:r>
            <w:r w:rsidRPr="00B04FBF">
              <w:rPr>
                <w:rFonts w:ascii="Arial" w:hAnsi="Arial" w:cs="Arial"/>
                <w:sz w:val="18"/>
                <w:szCs w:val="18"/>
              </w:rPr>
              <w:t>) </w:t>
            </w:r>
          </w:p>
        </w:tc>
        <w:tc>
          <w:tcPr>
            <w:tcW w:w="3191" w:type="dxa"/>
            <w:shd w:val="clear" w:color="auto" w:fill="auto"/>
          </w:tcPr>
          <w:p w:rsidR="00A45E8C" w:rsidRPr="00B04FBF" w:rsidRDefault="00A45E8C" w:rsidP="00614101">
            <w:pPr>
              <w:rPr>
                <w:rFonts w:ascii="Arial" w:hAnsi="Arial" w:cs="Arial"/>
                <w:sz w:val="18"/>
                <w:szCs w:val="18"/>
              </w:rPr>
            </w:pPr>
            <w:r w:rsidRPr="00B04FBF">
              <w:rPr>
                <w:rFonts w:ascii="Arial" w:hAnsi="Arial" w:cs="Arial"/>
                <w:sz w:val="18"/>
                <w:szCs w:val="18"/>
              </w:rPr>
              <w:t>_______________________</w:t>
            </w:r>
          </w:p>
          <w:p w:rsidR="00A45E8C" w:rsidRPr="00B04FBF" w:rsidRDefault="00A45E8C" w:rsidP="00614101">
            <w:pPr>
              <w:rPr>
                <w:rFonts w:ascii="Arial" w:hAnsi="Arial" w:cs="Arial"/>
                <w:sz w:val="18"/>
                <w:szCs w:val="18"/>
              </w:rPr>
            </w:pPr>
            <w:r w:rsidRPr="00B04FBF">
              <w:rPr>
                <w:rFonts w:ascii="Arial" w:hAnsi="Arial" w:cs="Arial"/>
                <w:sz w:val="18"/>
                <w:szCs w:val="18"/>
              </w:rPr>
              <w:t>(</w:t>
            </w:r>
            <w:r w:rsidRPr="00B04FBF">
              <w:rPr>
                <w:rFonts w:ascii="Sylfaen" w:hAnsi="Sylfaen" w:cs="Sylfaen"/>
                <w:sz w:val="18"/>
                <w:szCs w:val="18"/>
              </w:rPr>
              <w:t>ստորագրությունը</w:t>
            </w:r>
            <w:r w:rsidRPr="00B04FBF">
              <w:rPr>
                <w:rFonts w:ascii="Arial" w:hAnsi="Arial" w:cs="Arial"/>
                <w:sz w:val="18"/>
                <w:szCs w:val="18"/>
              </w:rPr>
              <w:t>) </w:t>
            </w:r>
          </w:p>
        </w:tc>
      </w:tr>
    </w:tbl>
    <w:p w:rsidR="00A45E8C" w:rsidRPr="00B04FBF" w:rsidRDefault="00A45E8C" w:rsidP="00A45E8C">
      <w:pPr>
        <w:rPr>
          <w:rFonts w:ascii="Arial" w:hAnsi="Arial" w:cs="Arial"/>
          <w:b/>
          <w:sz w:val="18"/>
          <w:szCs w:val="18"/>
          <w:lang w:val="en-US"/>
        </w:rPr>
      </w:pPr>
    </w:p>
    <w:p w:rsidR="00A45E8C" w:rsidRPr="00B04FBF" w:rsidRDefault="00A45E8C" w:rsidP="00A45E8C">
      <w:pPr>
        <w:rPr>
          <w:rFonts w:ascii="Arial" w:hAnsi="Arial" w:cs="Arial"/>
          <w:b/>
          <w:sz w:val="18"/>
          <w:szCs w:val="18"/>
        </w:rPr>
      </w:pPr>
      <w:r w:rsidRPr="00B04FBF">
        <w:rPr>
          <w:rFonts w:ascii="Sylfaen" w:hAnsi="Sylfaen" w:cs="Sylfaen"/>
          <w:b/>
          <w:sz w:val="18"/>
          <w:szCs w:val="18"/>
        </w:rPr>
        <w:t>Ձեռքբերող</w:t>
      </w:r>
      <w:r w:rsidRPr="00B04FBF">
        <w:rPr>
          <w:rFonts w:ascii="Arial" w:hAnsi="Arial" w:cs="Arial"/>
          <w:b/>
          <w:sz w:val="18"/>
          <w:szCs w:val="18"/>
        </w:rPr>
        <w:t>`</w:t>
      </w:r>
    </w:p>
    <w:tbl>
      <w:tblPr>
        <w:tblW w:w="0" w:type="auto"/>
        <w:tblInd w:w="-176" w:type="dxa"/>
        <w:tblLook w:val="04A0" w:firstRow="1" w:lastRow="0" w:firstColumn="1" w:lastColumn="0" w:noHBand="0" w:noVBand="1"/>
      </w:tblPr>
      <w:tblGrid>
        <w:gridCol w:w="3366"/>
        <w:gridCol w:w="3190"/>
        <w:gridCol w:w="3191"/>
      </w:tblGrid>
      <w:tr w:rsidR="00A45E8C" w:rsidRPr="00B04FBF" w:rsidTr="00614101">
        <w:tc>
          <w:tcPr>
            <w:tcW w:w="3366" w:type="dxa"/>
            <w:shd w:val="clear" w:color="auto" w:fill="auto"/>
          </w:tcPr>
          <w:p w:rsidR="00A45E8C" w:rsidRPr="00B04FBF" w:rsidRDefault="00A45E8C" w:rsidP="00614101">
            <w:pPr>
              <w:rPr>
                <w:rFonts w:ascii="Arial" w:hAnsi="Arial" w:cs="Arial"/>
                <w:sz w:val="18"/>
                <w:szCs w:val="18"/>
              </w:rPr>
            </w:pPr>
            <w:r w:rsidRPr="00B04FBF">
              <w:rPr>
                <w:rFonts w:ascii="Arial" w:hAnsi="Arial" w:cs="Arial"/>
                <w:sz w:val="18"/>
                <w:szCs w:val="18"/>
              </w:rPr>
              <w:t>___________________</w:t>
            </w:r>
          </w:p>
          <w:p w:rsidR="00A45E8C" w:rsidRPr="00B04FBF" w:rsidRDefault="00A45E8C" w:rsidP="00614101">
            <w:pPr>
              <w:rPr>
                <w:rFonts w:ascii="Arial" w:hAnsi="Arial" w:cs="Arial"/>
                <w:sz w:val="18"/>
                <w:szCs w:val="18"/>
              </w:rPr>
            </w:pPr>
            <w:r w:rsidRPr="00B04FBF">
              <w:rPr>
                <w:rFonts w:ascii="Arial" w:hAnsi="Arial" w:cs="Arial"/>
                <w:sz w:val="18"/>
                <w:szCs w:val="18"/>
              </w:rPr>
              <w:t>(</w:t>
            </w:r>
            <w:r w:rsidRPr="00B04FBF">
              <w:rPr>
                <w:rFonts w:ascii="Sylfaen" w:hAnsi="Sylfaen" w:cs="Sylfaen"/>
                <w:sz w:val="18"/>
                <w:szCs w:val="18"/>
              </w:rPr>
              <w:t>պաշտոնը</w:t>
            </w:r>
            <w:r w:rsidRPr="00B04FBF">
              <w:rPr>
                <w:rFonts w:ascii="Arial" w:hAnsi="Arial" w:cs="Arial"/>
                <w:sz w:val="18"/>
                <w:szCs w:val="18"/>
              </w:rPr>
              <w:t>)</w:t>
            </w:r>
          </w:p>
        </w:tc>
        <w:tc>
          <w:tcPr>
            <w:tcW w:w="3190" w:type="dxa"/>
            <w:shd w:val="clear" w:color="auto" w:fill="auto"/>
          </w:tcPr>
          <w:p w:rsidR="00A45E8C" w:rsidRPr="00B04FBF" w:rsidRDefault="00A45E8C" w:rsidP="00614101">
            <w:pPr>
              <w:rPr>
                <w:rFonts w:ascii="Arial" w:hAnsi="Arial" w:cs="Arial"/>
                <w:sz w:val="18"/>
                <w:szCs w:val="18"/>
              </w:rPr>
            </w:pPr>
            <w:r w:rsidRPr="00B04FBF">
              <w:rPr>
                <w:rFonts w:ascii="Arial" w:hAnsi="Arial" w:cs="Arial"/>
                <w:sz w:val="18"/>
                <w:szCs w:val="18"/>
              </w:rPr>
              <w:t>___________________</w:t>
            </w:r>
          </w:p>
          <w:p w:rsidR="00A45E8C" w:rsidRPr="00B04FBF" w:rsidRDefault="00A45E8C" w:rsidP="00614101">
            <w:pPr>
              <w:rPr>
                <w:rFonts w:ascii="Arial" w:hAnsi="Arial" w:cs="Arial"/>
                <w:sz w:val="18"/>
                <w:szCs w:val="18"/>
              </w:rPr>
            </w:pPr>
            <w:r w:rsidRPr="00B04FBF">
              <w:rPr>
                <w:rFonts w:ascii="Arial" w:hAnsi="Arial" w:cs="Arial"/>
                <w:sz w:val="18"/>
                <w:szCs w:val="18"/>
              </w:rPr>
              <w:t>(</w:t>
            </w:r>
            <w:r w:rsidRPr="00B04FBF">
              <w:rPr>
                <w:rFonts w:ascii="Sylfaen" w:hAnsi="Sylfaen" w:cs="Sylfaen"/>
                <w:sz w:val="18"/>
                <w:szCs w:val="18"/>
              </w:rPr>
              <w:t>ազգանուն</w:t>
            </w:r>
            <w:r w:rsidRPr="00B04FBF">
              <w:rPr>
                <w:rFonts w:ascii="Arial" w:hAnsi="Arial" w:cs="Arial"/>
                <w:sz w:val="18"/>
                <w:szCs w:val="18"/>
              </w:rPr>
              <w:t xml:space="preserve">, </w:t>
            </w:r>
            <w:r w:rsidRPr="00B04FBF">
              <w:rPr>
                <w:rFonts w:ascii="Sylfaen" w:hAnsi="Sylfaen" w:cs="Sylfaen"/>
                <w:sz w:val="18"/>
                <w:szCs w:val="18"/>
              </w:rPr>
              <w:t>անուն</w:t>
            </w:r>
            <w:r w:rsidRPr="00B04FBF">
              <w:rPr>
                <w:rFonts w:ascii="Arial" w:hAnsi="Arial" w:cs="Arial"/>
                <w:sz w:val="18"/>
                <w:szCs w:val="18"/>
              </w:rPr>
              <w:t>)</w:t>
            </w:r>
          </w:p>
        </w:tc>
        <w:tc>
          <w:tcPr>
            <w:tcW w:w="3191" w:type="dxa"/>
            <w:shd w:val="clear" w:color="auto" w:fill="auto"/>
          </w:tcPr>
          <w:p w:rsidR="00A45E8C" w:rsidRPr="00B04FBF" w:rsidRDefault="00A45E8C" w:rsidP="00614101">
            <w:pPr>
              <w:rPr>
                <w:rFonts w:ascii="Arial" w:hAnsi="Arial" w:cs="Arial"/>
                <w:sz w:val="18"/>
                <w:szCs w:val="18"/>
              </w:rPr>
            </w:pPr>
            <w:r w:rsidRPr="00B04FBF">
              <w:rPr>
                <w:rFonts w:ascii="Arial" w:hAnsi="Arial" w:cs="Arial"/>
                <w:sz w:val="18"/>
                <w:szCs w:val="18"/>
              </w:rPr>
              <w:t>___________________</w:t>
            </w:r>
          </w:p>
          <w:p w:rsidR="00A45E8C" w:rsidRPr="00B04FBF" w:rsidRDefault="00A45E8C" w:rsidP="00614101">
            <w:pPr>
              <w:rPr>
                <w:rFonts w:ascii="Arial" w:hAnsi="Arial" w:cs="Arial"/>
                <w:sz w:val="18"/>
                <w:szCs w:val="18"/>
              </w:rPr>
            </w:pPr>
            <w:r w:rsidRPr="00B04FBF">
              <w:rPr>
                <w:rFonts w:ascii="Arial" w:hAnsi="Arial" w:cs="Arial"/>
                <w:sz w:val="18"/>
                <w:szCs w:val="18"/>
              </w:rPr>
              <w:t>(</w:t>
            </w:r>
            <w:r w:rsidRPr="00B04FBF">
              <w:rPr>
                <w:rFonts w:ascii="Sylfaen" w:hAnsi="Sylfaen" w:cs="Sylfaen"/>
                <w:sz w:val="18"/>
                <w:szCs w:val="18"/>
              </w:rPr>
              <w:t>ստորագրությունը</w:t>
            </w:r>
            <w:r w:rsidRPr="00B04FBF">
              <w:rPr>
                <w:rFonts w:ascii="Arial" w:hAnsi="Arial" w:cs="Arial"/>
                <w:sz w:val="18"/>
                <w:szCs w:val="18"/>
              </w:rPr>
              <w:t>)</w:t>
            </w:r>
          </w:p>
        </w:tc>
      </w:tr>
      <w:tr w:rsidR="00A45E8C" w:rsidRPr="00B04FBF" w:rsidTr="00614101">
        <w:tc>
          <w:tcPr>
            <w:tcW w:w="3366" w:type="dxa"/>
            <w:shd w:val="clear" w:color="auto" w:fill="auto"/>
          </w:tcPr>
          <w:p w:rsidR="00A45E8C" w:rsidRPr="00B04FBF" w:rsidRDefault="00A45E8C" w:rsidP="00614101">
            <w:pPr>
              <w:rPr>
                <w:rFonts w:ascii="Arial" w:hAnsi="Arial" w:cs="Arial"/>
                <w:sz w:val="18"/>
                <w:szCs w:val="18"/>
              </w:rPr>
            </w:pPr>
          </w:p>
        </w:tc>
        <w:tc>
          <w:tcPr>
            <w:tcW w:w="3190" w:type="dxa"/>
            <w:shd w:val="clear" w:color="auto" w:fill="auto"/>
          </w:tcPr>
          <w:p w:rsidR="00A45E8C" w:rsidRPr="00B04FBF" w:rsidRDefault="00A45E8C" w:rsidP="00614101">
            <w:pPr>
              <w:rPr>
                <w:rFonts w:ascii="Arial" w:hAnsi="Arial" w:cs="Arial"/>
                <w:sz w:val="18"/>
                <w:szCs w:val="18"/>
              </w:rPr>
            </w:pPr>
          </w:p>
        </w:tc>
        <w:tc>
          <w:tcPr>
            <w:tcW w:w="3191" w:type="dxa"/>
            <w:shd w:val="clear" w:color="auto" w:fill="auto"/>
          </w:tcPr>
          <w:p w:rsidR="00A45E8C" w:rsidRPr="00B04FBF" w:rsidRDefault="00A45E8C" w:rsidP="00614101">
            <w:pPr>
              <w:rPr>
                <w:rFonts w:ascii="Arial" w:hAnsi="Arial" w:cs="Arial"/>
                <w:sz w:val="18"/>
                <w:szCs w:val="18"/>
              </w:rPr>
            </w:pPr>
          </w:p>
        </w:tc>
      </w:tr>
    </w:tbl>
    <w:p w:rsidR="00A45E8C" w:rsidRPr="00EB5B95" w:rsidRDefault="00A45E8C" w:rsidP="00A45E8C">
      <w:pPr>
        <w:rPr>
          <w:lang w:val="en-US"/>
        </w:rPr>
      </w:pPr>
    </w:p>
    <w:p w:rsidR="00135101" w:rsidRPr="00916069" w:rsidRDefault="00135101" w:rsidP="00916069">
      <w:pPr>
        <w:rPr>
          <w:rFonts w:ascii="Arial" w:hAnsi="Arial" w:cs="Arial"/>
          <w:sz w:val="20"/>
          <w:szCs w:val="20"/>
          <w:lang w:val="en-US"/>
        </w:rPr>
      </w:pPr>
    </w:p>
    <w:p w:rsidR="00135101" w:rsidRPr="001719E6" w:rsidRDefault="00135101" w:rsidP="00135101">
      <w:pPr>
        <w:rPr>
          <w:rFonts w:ascii="Arial" w:hAnsi="Arial" w:cs="Arial"/>
          <w:sz w:val="20"/>
          <w:szCs w:val="20"/>
          <w:lang w:val="en-US"/>
        </w:rPr>
      </w:pPr>
    </w:p>
    <w:p w:rsidR="00135101" w:rsidRPr="001719E6" w:rsidRDefault="00135101" w:rsidP="00135101">
      <w:pPr>
        <w:spacing w:after="200" w:line="276" w:lineRule="auto"/>
        <w:sectPr w:rsidR="00135101" w:rsidRPr="001719E6" w:rsidSect="00BD3E92">
          <w:footerReference w:type="default" r:id="rId118"/>
          <w:pgSz w:w="12240" w:h="15840"/>
          <w:pgMar w:top="1440" w:right="1440" w:bottom="1440" w:left="1440" w:header="720" w:footer="720" w:gutter="0"/>
          <w:cols w:space="720"/>
          <w:docGrid w:linePitch="360"/>
        </w:sectPr>
      </w:pPr>
      <w:r w:rsidRPr="001719E6">
        <w:lastRenderedPageBreak/>
        <w:br w:type="page"/>
      </w:r>
    </w:p>
    <w:p w:rsidR="008C7A3F" w:rsidRPr="008C7A3F" w:rsidRDefault="008C7A3F" w:rsidP="008C7A3F">
      <w:pPr>
        <w:pStyle w:val="Heading1"/>
        <w:rPr>
          <w:caps/>
        </w:rPr>
      </w:pPr>
      <w:bookmarkStart w:id="1049" w:name="_Toc404609499"/>
      <w:r>
        <w:lastRenderedPageBreak/>
        <w:t>Հավելված 9</w:t>
      </w:r>
      <w:bookmarkEnd w:id="1049"/>
    </w:p>
    <w:p w:rsidR="00135101" w:rsidRPr="00231AB4" w:rsidRDefault="00231AB4" w:rsidP="00135101">
      <w:pPr>
        <w:spacing w:after="200" w:line="276" w:lineRule="auto"/>
        <w:jc w:val="right"/>
      </w:pPr>
      <w:r>
        <w:rPr>
          <w:rFonts w:ascii="Sylfaen" w:hAnsi="Sylfaen"/>
          <w:caps/>
          <w:lang w:val="hy-AM"/>
        </w:rPr>
        <w:t>Համապատասխան կորուստներ կրած Ազդակիր ՏՏ-երի վերաբերյալ մանրամասներ</w:t>
      </w:r>
      <w:r w:rsidR="00AB2F77" w:rsidRPr="00231AB4">
        <w:t xml:space="preserve"> </w:t>
      </w:r>
      <w:r>
        <w:rPr>
          <w:rFonts w:ascii="Sylfaen" w:hAnsi="Sylfaen"/>
          <w:lang w:val="hy-AM"/>
        </w:rPr>
        <w:t xml:space="preserve">                    </w:t>
      </w:r>
      <w:r w:rsidR="00AB2F77" w:rsidRPr="00231AB4">
        <w:t xml:space="preserve"> </w:t>
      </w:r>
    </w:p>
    <w:tbl>
      <w:tblPr>
        <w:tblW w:w="15251" w:type="dxa"/>
        <w:tblInd w:w="-885" w:type="dxa"/>
        <w:tblLayout w:type="fixed"/>
        <w:tblLook w:val="04A0" w:firstRow="1" w:lastRow="0" w:firstColumn="1" w:lastColumn="0" w:noHBand="0" w:noVBand="1"/>
      </w:tblPr>
      <w:tblGrid>
        <w:gridCol w:w="551"/>
        <w:gridCol w:w="1287"/>
        <w:gridCol w:w="715"/>
        <w:gridCol w:w="1134"/>
        <w:gridCol w:w="2126"/>
        <w:gridCol w:w="1134"/>
        <w:gridCol w:w="1012"/>
        <w:gridCol w:w="1681"/>
        <w:gridCol w:w="1559"/>
        <w:gridCol w:w="1390"/>
        <w:gridCol w:w="1243"/>
        <w:gridCol w:w="1419"/>
      </w:tblGrid>
      <w:tr w:rsidR="00A45E8C" w:rsidRPr="0097335F" w:rsidTr="00916069">
        <w:trPr>
          <w:trHeight w:val="1549"/>
          <w:tblHeader/>
        </w:trPr>
        <w:tc>
          <w:tcPr>
            <w:tcW w:w="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No</w:t>
            </w:r>
          </w:p>
        </w:tc>
        <w:tc>
          <w:tcPr>
            <w:tcW w:w="128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A45E8C" w:rsidRPr="0097335F" w:rsidRDefault="00A45E8C" w:rsidP="00614101">
            <w:pPr>
              <w:jc w:val="center"/>
              <w:rPr>
                <w:rFonts w:ascii="Arial" w:hAnsi="Arial" w:cs="Arial"/>
                <w:sz w:val="16"/>
                <w:szCs w:val="16"/>
                <w:lang w:val="en-GB" w:eastAsia="en-GB"/>
              </w:rPr>
            </w:pPr>
            <w:r w:rsidRPr="0097335F">
              <w:rPr>
                <w:rFonts w:ascii="Sylfaen" w:hAnsi="Sylfaen" w:cs="Sylfaen"/>
                <w:sz w:val="16"/>
                <w:szCs w:val="16"/>
                <w:lang w:val="en-GB" w:eastAsia="en-GB"/>
              </w:rPr>
              <w:t>Համայնք</w:t>
            </w:r>
          </w:p>
        </w:tc>
        <w:tc>
          <w:tcPr>
            <w:tcW w:w="71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Հենասյուն</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Կադաստրային</w:t>
            </w:r>
            <w:r w:rsidRPr="0097335F">
              <w:rPr>
                <w:rFonts w:ascii="Arial" w:hAnsi="Arial" w:cs="Arial"/>
                <w:sz w:val="16"/>
                <w:szCs w:val="16"/>
                <w:lang w:eastAsia="en-GB"/>
              </w:rPr>
              <w:t xml:space="preserve"> </w:t>
            </w:r>
            <w:r w:rsidRPr="0097335F">
              <w:rPr>
                <w:rFonts w:ascii="Sylfaen" w:hAnsi="Sylfaen" w:cs="Sylfaen"/>
                <w:sz w:val="16"/>
                <w:szCs w:val="16"/>
                <w:lang w:eastAsia="en-GB"/>
              </w:rPr>
              <w:t>ծածկագիր</w:t>
            </w:r>
          </w:p>
        </w:tc>
        <w:tc>
          <w:tcPr>
            <w:tcW w:w="212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val="en-US" w:eastAsia="en-GB"/>
              </w:rPr>
              <w:t>Նպատակային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ըստ</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սեփականության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վկ</w:t>
            </w:r>
            <w:r w:rsidRPr="0097335F">
              <w:rPr>
                <w:rFonts w:ascii="Arial" w:hAnsi="Arial" w:cs="Arial"/>
                <w:sz w:val="16"/>
                <w:szCs w:val="16"/>
                <w:lang w:eastAsia="en-GB"/>
              </w:rPr>
              <w:t>/</w:t>
            </w:r>
            <w:r w:rsidRPr="0097335F">
              <w:rPr>
                <w:rFonts w:ascii="Sylfaen" w:hAnsi="Sylfaen" w:cs="Sylfaen"/>
                <w:sz w:val="16"/>
                <w:szCs w:val="16"/>
                <w:lang w:val="en-US" w:eastAsia="en-GB"/>
              </w:rPr>
              <w:t>կադաստրի</w:t>
            </w:r>
          </w:p>
        </w:tc>
        <w:tc>
          <w:tcPr>
            <w:tcW w:w="1134" w:type="dxa"/>
            <w:tcBorders>
              <w:top w:val="single" w:sz="4" w:space="0" w:color="auto"/>
              <w:left w:val="single" w:sz="4" w:space="0" w:color="auto"/>
              <w:bottom w:val="single" w:sz="4" w:space="0" w:color="auto"/>
              <w:right w:val="nil"/>
            </w:tcBorders>
            <w:shd w:val="clear" w:color="auto" w:fill="F2F2F2" w:themeFill="background1" w:themeFillShade="F2"/>
            <w:vAlign w:val="center"/>
            <w:hideMark/>
          </w:tcPr>
          <w:p w:rsidR="00A45E8C" w:rsidRPr="0097335F" w:rsidRDefault="00A45E8C" w:rsidP="00614101">
            <w:pPr>
              <w:jc w:val="center"/>
              <w:rPr>
                <w:rFonts w:ascii="Arial" w:hAnsi="Arial" w:cs="Arial"/>
                <w:sz w:val="16"/>
                <w:szCs w:val="16"/>
                <w:lang w:val="en-US" w:eastAsia="en-GB"/>
              </w:rPr>
            </w:pPr>
            <w:r w:rsidRPr="0097335F">
              <w:rPr>
                <w:rFonts w:ascii="Sylfaen" w:hAnsi="Sylfaen" w:cs="Sylfaen"/>
                <w:sz w:val="16"/>
                <w:szCs w:val="16"/>
                <w:lang w:val="en-US" w:eastAsia="en-GB"/>
              </w:rPr>
              <w:t>Գույքային</w:t>
            </w:r>
            <w:r w:rsidRPr="0097335F">
              <w:rPr>
                <w:rFonts w:ascii="Arial" w:hAnsi="Arial" w:cs="Arial"/>
                <w:sz w:val="16"/>
                <w:szCs w:val="16"/>
                <w:lang w:val="en-US" w:eastAsia="en-GB"/>
              </w:rPr>
              <w:t xml:space="preserve"> </w:t>
            </w:r>
            <w:r w:rsidRPr="0097335F">
              <w:rPr>
                <w:rFonts w:ascii="Sylfaen" w:hAnsi="Sylfaen" w:cs="Sylfaen"/>
                <w:sz w:val="16"/>
                <w:szCs w:val="16"/>
                <w:lang w:val="en-US" w:eastAsia="en-GB"/>
              </w:rPr>
              <w:t>իրավունքի</w:t>
            </w:r>
            <w:r w:rsidRPr="0097335F">
              <w:rPr>
                <w:rFonts w:ascii="Arial" w:hAnsi="Arial" w:cs="Arial"/>
                <w:sz w:val="16"/>
                <w:szCs w:val="16"/>
                <w:lang w:val="en-US" w:eastAsia="en-GB"/>
              </w:rPr>
              <w:t xml:space="preserve"> </w:t>
            </w:r>
            <w:r w:rsidRPr="0097335F">
              <w:rPr>
                <w:rFonts w:ascii="Sylfaen" w:hAnsi="Sylfaen" w:cs="Sylfaen"/>
                <w:sz w:val="16"/>
                <w:szCs w:val="16"/>
                <w:lang w:val="en-US" w:eastAsia="en-GB"/>
              </w:rPr>
              <w:t>տեսակը</w:t>
            </w:r>
            <w:r w:rsidRPr="0097335F">
              <w:rPr>
                <w:rFonts w:ascii="Arial" w:hAnsi="Arial" w:cs="Arial"/>
                <w:sz w:val="16"/>
                <w:szCs w:val="16"/>
                <w:lang w:val="en-US" w:eastAsia="en-GB"/>
              </w:rPr>
              <w:t xml:space="preserve">                             </w:t>
            </w:r>
            <w:r w:rsidRPr="0097335F">
              <w:rPr>
                <w:rFonts w:ascii="Arial" w:hAnsi="Arial" w:cs="Arial"/>
                <w:sz w:val="16"/>
                <w:szCs w:val="16"/>
                <w:lang w:val="en-US" w:eastAsia="en-GB"/>
              </w:rPr>
              <w:br/>
            </w:r>
          </w:p>
        </w:tc>
        <w:tc>
          <w:tcPr>
            <w:tcW w:w="1012" w:type="dxa"/>
            <w:tcBorders>
              <w:top w:val="single" w:sz="4" w:space="0" w:color="auto"/>
              <w:left w:val="single" w:sz="4" w:space="0" w:color="auto"/>
              <w:bottom w:val="single" w:sz="4" w:space="0" w:color="auto"/>
              <w:right w:val="nil"/>
            </w:tcBorders>
            <w:shd w:val="clear" w:color="auto" w:fill="F2F2F2" w:themeFill="background1" w:themeFillShade="F2"/>
            <w:vAlign w:val="center"/>
            <w:hideMark/>
          </w:tcPr>
          <w:p w:rsidR="00A45E8C" w:rsidRPr="0097335F" w:rsidRDefault="00A45E8C" w:rsidP="00614101">
            <w:pPr>
              <w:jc w:val="center"/>
              <w:rPr>
                <w:rFonts w:ascii="Arial" w:hAnsi="Arial" w:cs="Arial"/>
                <w:sz w:val="16"/>
                <w:szCs w:val="16"/>
                <w:lang w:eastAsia="en-GB"/>
              </w:rPr>
            </w:pPr>
            <w:r>
              <w:rPr>
                <w:rFonts w:ascii="Sylfaen" w:hAnsi="Sylfaen" w:cs="Arial"/>
                <w:sz w:val="16"/>
                <w:szCs w:val="16"/>
                <w:lang w:eastAsia="en-GB"/>
              </w:rPr>
              <w:t>Օգտագործում</w:t>
            </w:r>
            <w:r w:rsidRPr="0097335F">
              <w:rPr>
                <w:rFonts w:ascii="Arial" w:hAnsi="Arial" w:cs="Arial"/>
                <w:sz w:val="16"/>
                <w:szCs w:val="16"/>
                <w:lang w:eastAsia="en-GB"/>
              </w:rPr>
              <w:t xml:space="preserve">                         </w:t>
            </w:r>
          </w:p>
        </w:tc>
        <w:tc>
          <w:tcPr>
            <w:tcW w:w="16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45E8C" w:rsidRPr="00A45E8C" w:rsidRDefault="00A45E8C" w:rsidP="00614101">
            <w:pPr>
              <w:jc w:val="center"/>
              <w:rPr>
                <w:rFonts w:ascii="Arial" w:hAnsi="Arial" w:cs="Arial"/>
                <w:sz w:val="16"/>
                <w:szCs w:val="16"/>
                <w:lang w:eastAsia="en-GB"/>
              </w:rPr>
            </w:pPr>
            <w:r w:rsidRPr="00137419">
              <w:rPr>
                <w:rFonts w:ascii="Sylfaen" w:hAnsi="Sylfaen" w:cs="Sylfaen"/>
                <w:sz w:val="16"/>
                <w:szCs w:val="16"/>
                <w:lang w:val="en-US" w:eastAsia="en-GB"/>
              </w:rPr>
              <w:t>Օտարվող</w:t>
            </w:r>
            <w:r w:rsidRPr="00A45E8C">
              <w:rPr>
                <w:rFonts w:ascii="Arial" w:hAnsi="Arial" w:cs="Arial"/>
                <w:sz w:val="16"/>
                <w:szCs w:val="16"/>
                <w:lang w:eastAsia="en-GB"/>
              </w:rPr>
              <w:t xml:space="preserve"> </w:t>
            </w:r>
          </w:p>
          <w:p w:rsidR="00A45E8C" w:rsidRPr="00A45E8C" w:rsidRDefault="00A45E8C" w:rsidP="00614101">
            <w:pPr>
              <w:jc w:val="center"/>
              <w:rPr>
                <w:rFonts w:ascii="Arial" w:hAnsi="Arial" w:cs="Arial"/>
                <w:sz w:val="16"/>
                <w:szCs w:val="16"/>
                <w:lang w:eastAsia="en-GB"/>
              </w:rPr>
            </w:pPr>
            <w:r w:rsidRPr="00137419">
              <w:rPr>
                <w:rFonts w:ascii="Sylfaen" w:hAnsi="Sylfaen" w:cs="Sylfaen"/>
                <w:sz w:val="16"/>
                <w:szCs w:val="16"/>
                <w:lang w:val="en-US" w:eastAsia="en-GB"/>
              </w:rPr>
              <w:t>մակերես</w:t>
            </w:r>
            <w:r w:rsidRPr="00A45E8C">
              <w:rPr>
                <w:rFonts w:ascii="Arial" w:hAnsi="Arial" w:cs="Arial"/>
                <w:sz w:val="16"/>
                <w:szCs w:val="16"/>
                <w:lang w:eastAsia="en-GB"/>
              </w:rPr>
              <w:t xml:space="preserve"> (</w:t>
            </w:r>
            <w:r w:rsidRPr="00137419">
              <w:rPr>
                <w:rFonts w:ascii="Sylfaen" w:hAnsi="Sylfaen" w:cs="Sylfaen"/>
                <w:sz w:val="16"/>
                <w:szCs w:val="16"/>
                <w:lang w:val="en-US" w:eastAsia="en-GB"/>
              </w:rPr>
              <w:t>քմ</w:t>
            </w:r>
            <w:r w:rsidRPr="00A45E8C">
              <w:rPr>
                <w:rFonts w:ascii="Arial" w:hAnsi="Arial" w:cs="Arial"/>
                <w:sz w:val="16"/>
                <w:szCs w:val="16"/>
                <w:lang w:eastAsia="en-GB"/>
              </w:rPr>
              <w:t xml:space="preserve">), </w:t>
            </w:r>
            <w:r w:rsidRPr="00137419">
              <w:rPr>
                <w:rFonts w:ascii="Sylfaen" w:hAnsi="Sylfaen" w:cs="Sylfaen"/>
                <w:sz w:val="16"/>
                <w:szCs w:val="16"/>
                <w:lang w:val="en-US" w:eastAsia="en-GB"/>
              </w:rPr>
              <w:t>ըստ</w:t>
            </w:r>
            <w:r w:rsidRPr="00A45E8C">
              <w:rPr>
                <w:rFonts w:ascii="Arial" w:hAnsi="Arial" w:cs="Arial"/>
                <w:sz w:val="16"/>
                <w:szCs w:val="16"/>
                <w:lang w:eastAsia="en-GB"/>
              </w:rPr>
              <w:t xml:space="preserve"> </w:t>
            </w:r>
            <w:r w:rsidRPr="00137419">
              <w:rPr>
                <w:rFonts w:ascii="Sylfaen" w:hAnsi="Sylfaen" w:cs="Sylfaen"/>
                <w:sz w:val="16"/>
                <w:szCs w:val="16"/>
                <w:lang w:val="en-US" w:eastAsia="en-GB"/>
              </w:rPr>
              <w:t>չափագրողի</w:t>
            </w:r>
            <w:r w:rsidRPr="00A45E8C">
              <w:rPr>
                <w:rFonts w:ascii="Arial" w:hAnsi="Arial" w:cs="Arial"/>
                <w:sz w:val="16"/>
                <w:szCs w:val="16"/>
                <w:lang w:eastAsia="en-GB"/>
              </w:rPr>
              <w:t xml:space="preserve"> </w:t>
            </w:r>
            <w:r w:rsidRPr="00137419">
              <w:rPr>
                <w:rFonts w:ascii="Sylfaen" w:hAnsi="Sylfaen" w:cs="Sylfaen"/>
                <w:sz w:val="16"/>
                <w:szCs w:val="16"/>
                <w:lang w:val="en-US" w:eastAsia="en-GB"/>
              </w:rPr>
              <w:t>հատակագծի</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A45E8C" w:rsidRPr="00A45E8C" w:rsidRDefault="00A45E8C" w:rsidP="00614101">
            <w:pPr>
              <w:jc w:val="center"/>
              <w:rPr>
                <w:rFonts w:ascii="Arial" w:hAnsi="Arial" w:cs="Arial"/>
                <w:sz w:val="16"/>
                <w:szCs w:val="16"/>
                <w:lang w:eastAsia="en-GB"/>
              </w:rPr>
            </w:pPr>
            <w:r w:rsidRPr="00137419">
              <w:rPr>
                <w:rFonts w:ascii="Sylfaen" w:hAnsi="Sylfaen" w:cs="Sylfaen"/>
                <w:sz w:val="16"/>
                <w:szCs w:val="16"/>
                <w:lang w:val="en-US" w:eastAsia="en-GB"/>
              </w:rPr>
              <w:t>Ընդհանուր</w:t>
            </w:r>
            <w:r w:rsidRPr="00A45E8C">
              <w:rPr>
                <w:rFonts w:ascii="Arial" w:hAnsi="Arial" w:cs="Arial"/>
                <w:sz w:val="16"/>
                <w:szCs w:val="16"/>
                <w:lang w:eastAsia="en-GB"/>
              </w:rPr>
              <w:t xml:space="preserve"> </w:t>
            </w:r>
          </w:p>
          <w:p w:rsidR="00A45E8C" w:rsidRPr="00A45E8C" w:rsidRDefault="00A45E8C" w:rsidP="00614101">
            <w:pPr>
              <w:jc w:val="center"/>
              <w:rPr>
                <w:rFonts w:ascii="Arial" w:hAnsi="Arial" w:cs="Arial"/>
                <w:sz w:val="16"/>
                <w:szCs w:val="16"/>
                <w:lang w:eastAsia="en-GB"/>
              </w:rPr>
            </w:pPr>
            <w:r w:rsidRPr="00137419">
              <w:rPr>
                <w:rFonts w:ascii="Sylfaen" w:hAnsi="Sylfaen" w:cs="Sylfaen"/>
                <w:sz w:val="16"/>
                <w:szCs w:val="16"/>
                <w:lang w:val="en-US" w:eastAsia="en-GB"/>
              </w:rPr>
              <w:t>մակերես</w:t>
            </w:r>
            <w:r w:rsidRPr="00A45E8C">
              <w:rPr>
                <w:rFonts w:ascii="Arial" w:hAnsi="Arial" w:cs="Arial"/>
                <w:sz w:val="16"/>
                <w:szCs w:val="16"/>
                <w:lang w:eastAsia="en-GB"/>
              </w:rPr>
              <w:t xml:space="preserve"> </w:t>
            </w:r>
            <w:r w:rsidRPr="00137419">
              <w:rPr>
                <w:rFonts w:ascii="Sylfaen" w:hAnsi="Sylfaen" w:cs="Sylfaen"/>
                <w:sz w:val="16"/>
                <w:szCs w:val="16"/>
                <w:lang w:val="en-US" w:eastAsia="en-GB"/>
              </w:rPr>
              <w:t>ըստ</w:t>
            </w:r>
            <w:r w:rsidRPr="00A45E8C">
              <w:rPr>
                <w:rFonts w:ascii="Arial" w:hAnsi="Arial" w:cs="Arial"/>
                <w:sz w:val="16"/>
                <w:szCs w:val="16"/>
                <w:lang w:eastAsia="en-GB"/>
              </w:rPr>
              <w:t xml:space="preserve"> </w:t>
            </w:r>
            <w:r w:rsidRPr="00137419">
              <w:rPr>
                <w:rFonts w:ascii="Sylfaen" w:hAnsi="Sylfaen" w:cs="Sylfaen"/>
                <w:sz w:val="16"/>
                <w:szCs w:val="16"/>
                <w:lang w:val="en-US" w:eastAsia="en-GB"/>
              </w:rPr>
              <w:t>սեփականության</w:t>
            </w:r>
          </w:p>
          <w:p w:rsidR="00A45E8C" w:rsidRPr="00A45E8C" w:rsidRDefault="00A45E8C" w:rsidP="00614101">
            <w:pPr>
              <w:jc w:val="center"/>
              <w:rPr>
                <w:rFonts w:ascii="Arial" w:hAnsi="Arial" w:cs="Arial"/>
                <w:sz w:val="16"/>
                <w:szCs w:val="16"/>
                <w:lang w:eastAsia="en-GB"/>
              </w:rPr>
            </w:pPr>
            <w:r w:rsidRPr="00137419">
              <w:rPr>
                <w:rFonts w:ascii="Sylfaen" w:hAnsi="Sylfaen" w:cs="Sylfaen"/>
                <w:sz w:val="16"/>
                <w:szCs w:val="16"/>
                <w:lang w:val="en-US" w:eastAsia="en-GB"/>
              </w:rPr>
              <w:t>վկայականի</w:t>
            </w:r>
            <w:r w:rsidRPr="00A45E8C">
              <w:rPr>
                <w:rFonts w:ascii="Arial" w:hAnsi="Arial" w:cs="Arial"/>
                <w:sz w:val="16"/>
                <w:szCs w:val="16"/>
                <w:lang w:eastAsia="en-GB"/>
              </w:rPr>
              <w:t xml:space="preserve"> (</w:t>
            </w:r>
            <w:r w:rsidRPr="00137419">
              <w:rPr>
                <w:rFonts w:ascii="Sylfaen" w:hAnsi="Sylfaen" w:cs="Sylfaen"/>
                <w:sz w:val="16"/>
                <w:szCs w:val="16"/>
                <w:lang w:val="en-US" w:eastAsia="en-GB"/>
              </w:rPr>
              <w:t>քմ</w:t>
            </w:r>
            <w:r w:rsidRPr="00A45E8C">
              <w:rPr>
                <w:rFonts w:ascii="Arial" w:hAnsi="Arial" w:cs="Arial"/>
                <w:sz w:val="16"/>
                <w:szCs w:val="16"/>
                <w:lang w:eastAsia="en-GB"/>
              </w:rPr>
              <w:t>)</w:t>
            </w:r>
          </w:p>
        </w:tc>
        <w:tc>
          <w:tcPr>
            <w:tcW w:w="139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A45E8C" w:rsidRPr="0097335F" w:rsidRDefault="00A45E8C" w:rsidP="00614101">
            <w:pPr>
              <w:jc w:val="center"/>
              <w:rPr>
                <w:rFonts w:ascii="Arial" w:hAnsi="Arial" w:cs="Arial"/>
                <w:sz w:val="16"/>
                <w:szCs w:val="16"/>
                <w:lang w:eastAsia="en-GB"/>
              </w:rPr>
            </w:pPr>
            <w:r>
              <w:rPr>
                <w:rFonts w:ascii="Sylfaen" w:hAnsi="Sylfaen" w:cs="Arial"/>
                <w:sz w:val="16"/>
                <w:szCs w:val="16"/>
                <w:lang w:eastAsia="en-GB"/>
              </w:rPr>
              <w:t xml:space="preserve">Առկա մշակաբույսերի տեասկը </w:t>
            </w:r>
          </w:p>
        </w:tc>
        <w:tc>
          <w:tcPr>
            <w:tcW w:w="124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A45E8C" w:rsidRPr="00137419" w:rsidRDefault="00A45E8C" w:rsidP="00614101">
            <w:pPr>
              <w:jc w:val="center"/>
              <w:rPr>
                <w:rFonts w:ascii="Sylfaen" w:hAnsi="Sylfaen" w:cs="Arial"/>
                <w:sz w:val="16"/>
                <w:szCs w:val="16"/>
                <w:lang w:eastAsia="en-GB"/>
              </w:rPr>
            </w:pPr>
            <w:r>
              <w:rPr>
                <w:rFonts w:ascii="Sylfaen" w:hAnsi="Sylfaen" w:cs="Arial"/>
                <w:sz w:val="16"/>
                <w:szCs w:val="16"/>
                <w:lang w:eastAsia="en-GB"/>
              </w:rPr>
              <w:t>Տնային տնտեսությունների քանակը</w:t>
            </w:r>
          </w:p>
        </w:tc>
        <w:tc>
          <w:tcPr>
            <w:tcW w:w="141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A45E8C" w:rsidRPr="00137419" w:rsidRDefault="00A45E8C" w:rsidP="00614101">
            <w:pPr>
              <w:jc w:val="center"/>
              <w:rPr>
                <w:rFonts w:ascii="Sylfaen" w:hAnsi="Sylfaen" w:cs="Arial"/>
                <w:sz w:val="16"/>
                <w:szCs w:val="16"/>
                <w:lang w:eastAsia="en-GB"/>
              </w:rPr>
            </w:pPr>
            <w:r>
              <w:rPr>
                <w:rFonts w:ascii="Sylfaen" w:hAnsi="Sylfaen" w:cs="Arial"/>
                <w:sz w:val="16"/>
                <w:szCs w:val="16"/>
                <w:lang w:eastAsia="en-GB"/>
              </w:rPr>
              <w:t>Խոցելիության կարգավիճակը</w:t>
            </w:r>
          </w:p>
        </w:tc>
      </w:tr>
      <w:tr w:rsidR="00A45E8C" w:rsidRPr="0097335F" w:rsidTr="00916069">
        <w:trPr>
          <w:trHeight w:val="918"/>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Անգեղակոթ</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09-013-0214-0030</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Գյուղատնտեսական</w:t>
            </w:r>
          </w:p>
        </w:tc>
        <w:tc>
          <w:tcPr>
            <w:tcW w:w="1134" w:type="dxa"/>
            <w:tcBorders>
              <w:top w:val="nil"/>
              <w:left w:val="nil"/>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Մասնավոր</w:t>
            </w:r>
          </w:p>
        </w:tc>
        <w:tc>
          <w:tcPr>
            <w:tcW w:w="1012"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399.10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39,650.0</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Ցորեն</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4</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Կիրառելի</w:t>
            </w:r>
            <w:r>
              <w:rPr>
                <w:rFonts w:ascii="Arial" w:hAnsi="Arial" w:cs="Arial"/>
                <w:sz w:val="16"/>
                <w:szCs w:val="16"/>
                <w:lang w:eastAsia="en-GB"/>
              </w:rPr>
              <w:t xml:space="preserve"> </w:t>
            </w:r>
            <w:r>
              <w:rPr>
                <w:rFonts w:ascii="Sylfaen" w:hAnsi="Sylfaen" w:cs="Sylfaen"/>
                <w:sz w:val="16"/>
                <w:szCs w:val="16"/>
                <w:lang w:eastAsia="en-GB"/>
              </w:rPr>
              <w:t>չէ</w:t>
            </w:r>
          </w:p>
        </w:tc>
      </w:tr>
      <w:tr w:rsidR="00A45E8C" w:rsidRPr="0097335F" w:rsidTr="00916069">
        <w:trPr>
          <w:trHeight w:val="117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Անգեղակոթ</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09-013-0214-</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63.60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815"/>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Անգեղակոթ</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09-013-0214-0017</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Գյուղատնտեսական</w:t>
            </w:r>
          </w:p>
        </w:tc>
        <w:tc>
          <w:tcPr>
            <w:tcW w:w="1134" w:type="dxa"/>
            <w:tcBorders>
              <w:top w:val="nil"/>
              <w:left w:val="nil"/>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Մասնավոր</w:t>
            </w:r>
          </w:p>
        </w:tc>
        <w:tc>
          <w:tcPr>
            <w:tcW w:w="1012"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289.20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38,050.0</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5</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Կիրառելի</w:t>
            </w:r>
            <w:r>
              <w:rPr>
                <w:rFonts w:ascii="Arial" w:hAnsi="Arial" w:cs="Arial"/>
                <w:sz w:val="16"/>
                <w:szCs w:val="16"/>
                <w:lang w:eastAsia="en-GB"/>
              </w:rPr>
              <w:t xml:space="preserve"> </w:t>
            </w:r>
            <w:r>
              <w:rPr>
                <w:rFonts w:ascii="Sylfaen" w:hAnsi="Sylfaen" w:cs="Sylfaen"/>
                <w:sz w:val="16"/>
                <w:szCs w:val="16"/>
                <w:lang w:eastAsia="en-GB"/>
              </w:rPr>
              <w:t>չէ</w:t>
            </w:r>
          </w:p>
        </w:tc>
      </w:tr>
      <w:tr w:rsidR="00A45E8C" w:rsidRPr="0097335F" w:rsidTr="00916069">
        <w:trPr>
          <w:trHeight w:val="6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4</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Անգեղակոթ</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09-013-0214-0015</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Գյուղատնտեսական</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Մասնավոր</w:t>
            </w:r>
          </w:p>
        </w:tc>
        <w:tc>
          <w:tcPr>
            <w:tcW w:w="1012"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240.50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9,650.0</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Գարի</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Աղքատ</w:t>
            </w:r>
            <w:r>
              <w:rPr>
                <w:rFonts w:ascii="Arial" w:hAnsi="Arial" w:cs="Arial"/>
                <w:sz w:val="16"/>
                <w:szCs w:val="16"/>
                <w:lang w:eastAsia="en-GB"/>
              </w:rPr>
              <w:t xml:space="preserve"> </w:t>
            </w:r>
            <w:r>
              <w:rPr>
                <w:rFonts w:ascii="Sylfaen" w:hAnsi="Sylfaen" w:cs="Sylfaen"/>
                <w:sz w:val="16"/>
                <w:szCs w:val="16"/>
                <w:lang w:eastAsia="en-GB"/>
              </w:rPr>
              <w:t>ՏՏ</w:t>
            </w:r>
          </w:p>
        </w:tc>
      </w:tr>
      <w:tr w:rsidR="00A45E8C" w:rsidRPr="0097335F" w:rsidTr="00916069">
        <w:trPr>
          <w:trHeight w:val="824"/>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5</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Անգեղակոթ</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4</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09-013-0212-0014</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Գյուղատնտեսական</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Մասնավոր</w:t>
            </w:r>
          </w:p>
        </w:tc>
        <w:tc>
          <w:tcPr>
            <w:tcW w:w="1012"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140.50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36,060.0</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Կիրառելի</w:t>
            </w:r>
            <w:r>
              <w:rPr>
                <w:rFonts w:ascii="Arial" w:hAnsi="Arial" w:cs="Arial"/>
                <w:sz w:val="16"/>
                <w:szCs w:val="16"/>
                <w:lang w:eastAsia="en-GB"/>
              </w:rPr>
              <w:t xml:space="preserve"> </w:t>
            </w:r>
            <w:r>
              <w:rPr>
                <w:rFonts w:ascii="Sylfaen" w:hAnsi="Sylfaen" w:cs="Sylfaen"/>
                <w:sz w:val="16"/>
                <w:szCs w:val="16"/>
                <w:lang w:eastAsia="en-GB"/>
              </w:rPr>
              <w:t>չէ</w:t>
            </w:r>
          </w:p>
        </w:tc>
      </w:tr>
      <w:tr w:rsidR="00A45E8C" w:rsidRPr="0097335F" w:rsidTr="00916069">
        <w:trPr>
          <w:trHeight w:val="1262"/>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lastRenderedPageBreak/>
              <w:t>6</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Անգեղակոթ</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4</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09-013-0212-001</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148.70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7</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Շաքի</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5</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09-070-0115-</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484.40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816"/>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8</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Շաքի</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6</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09-070-0133-0041</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Գյուղատնտեսական</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Մասնավոր</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289.20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15,900.0</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Կիրառելի</w:t>
            </w:r>
            <w:r>
              <w:rPr>
                <w:rFonts w:ascii="Arial" w:hAnsi="Arial" w:cs="Arial"/>
                <w:sz w:val="16"/>
                <w:szCs w:val="16"/>
                <w:lang w:eastAsia="en-GB"/>
              </w:rPr>
              <w:t xml:space="preserve"> </w:t>
            </w:r>
            <w:r>
              <w:rPr>
                <w:rFonts w:ascii="Sylfaen" w:hAnsi="Sylfaen" w:cs="Sylfaen"/>
                <w:sz w:val="16"/>
                <w:szCs w:val="16"/>
                <w:lang w:eastAsia="en-GB"/>
              </w:rPr>
              <w:t>չէ</w:t>
            </w:r>
          </w:p>
        </w:tc>
      </w:tr>
      <w:tr w:rsidR="00A45E8C" w:rsidRPr="0097335F" w:rsidTr="00916069">
        <w:trPr>
          <w:trHeight w:val="842"/>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9</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Շաքի</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7</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09-070-0133-0050</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Գյուղատնտեսական</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Մասնավոր</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289.20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7,200.0</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Կորենգան</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Կիրառելի</w:t>
            </w:r>
            <w:r>
              <w:rPr>
                <w:rFonts w:ascii="Arial" w:hAnsi="Arial" w:cs="Arial"/>
                <w:sz w:val="16"/>
                <w:szCs w:val="16"/>
                <w:lang w:eastAsia="en-GB"/>
              </w:rPr>
              <w:t xml:space="preserve"> </w:t>
            </w:r>
            <w:r>
              <w:rPr>
                <w:rFonts w:ascii="Sylfaen" w:hAnsi="Sylfaen" w:cs="Sylfaen"/>
                <w:sz w:val="16"/>
                <w:szCs w:val="16"/>
                <w:lang w:eastAsia="en-GB"/>
              </w:rPr>
              <w:t>չէ</w:t>
            </w:r>
          </w:p>
        </w:tc>
      </w:tr>
      <w:tr w:rsidR="00A45E8C" w:rsidRPr="0097335F" w:rsidTr="00916069">
        <w:trPr>
          <w:trHeight w:val="854"/>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10</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Շաքի</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8</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09-070-0133-0057</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Գյուղատնտեսական</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Մասնավոր</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272.50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81,200.0</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Ցորեն</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Կիրառելի</w:t>
            </w:r>
            <w:r>
              <w:rPr>
                <w:rFonts w:ascii="Arial" w:hAnsi="Arial" w:cs="Arial"/>
                <w:sz w:val="16"/>
                <w:szCs w:val="16"/>
                <w:lang w:eastAsia="en-GB"/>
              </w:rPr>
              <w:t xml:space="preserve"> </w:t>
            </w:r>
            <w:r>
              <w:rPr>
                <w:rFonts w:ascii="Sylfaen" w:hAnsi="Sylfaen" w:cs="Sylfaen"/>
                <w:sz w:val="16"/>
                <w:szCs w:val="16"/>
                <w:lang w:eastAsia="en-GB"/>
              </w:rPr>
              <w:t>չէ</w:t>
            </w:r>
          </w:p>
        </w:tc>
      </w:tr>
      <w:tr w:rsidR="00A45E8C" w:rsidRPr="0097335F" w:rsidTr="00916069">
        <w:trPr>
          <w:trHeight w:val="1263"/>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11</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Շաքի</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9</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09-070-0132-001</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240.40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lastRenderedPageBreak/>
              <w:t>12</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Շաքի</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10</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09-070-0132-001</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462.60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13</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Շաքի</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11</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09-070-0132-001</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462.60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958"/>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14</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Շաքի</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12</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09-070-0132-0028</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Գյուղատնտեսական</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Մասնավոր</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151.60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11,400.0</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Գարի</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Կիրառելի</w:t>
            </w:r>
            <w:r>
              <w:rPr>
                <w:rFonts w:ascii="Arial" w:hAnsi="Arial" w:cs="Arial"/>
                <w:sz w:val="16"/>
                <w:szCs w:val="16"/>
                <w:lang w:eastAsia="en-GB"/>
              </w:rPr>
              <w:t xml:space="preserve"> </w:t>
            </w:r>
            <w:r>
              <w:rPr>
                <w:rFonts w:ascii="Sylfaen" w:hAnsi="Sylfaen" w:cs="Sylfaen"/>
                <w:sz w:val="16"/>
                <w:szCs w:val="16"/>
                <w:lang w:eastAsia="en-GB"/>
              </w:rPr>
              <w:t>չէ</w:t>
            </w:r>
          </w:p>
        </w:tc>
      </w:tr>
      <w:tr w:rsidR="00A45E8C" w:rsidRPr="0097335F" w:rsidTr="00916069">
        <w:trPr>
          <w:trHeight w:val="985"/>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15</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Շաքի</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12</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09-070-0132-0027</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Գյուղատնտեսական</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Մասնավոր</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172.70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15,700.0</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Հաճար</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4</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Կիրառելի</w:t>
            </w:r>
            <w:r>
              <w:rPr>
                <w:rFonts w:ascii="Arial" w:hAnsi="Arial" w:cs="Arial"/>
                <w:sz w:val="16"/>
                <w:szCs w:val="16"/>
                <w:lang w:eastAsia="en-GB"/>
              </w:rPr>
              <w:t xml:space="preserve"> </w:t>
            </w:r>
            <w:r>
              <w:rPr>
                <w:rFonts w:ascii="Sylfaen" w:hAnsi="Sylfaen" w:cs="Sylfaen"/>
                <w:sz w:val="16"/>
                <w:szCs w:val="16"/>
                <w:lang w:eastAsia="en-GB"/>
              </w:rPr>
              <w:t>չէ</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16</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Շաքի</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13</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09-070-0130-001</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289.20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lastRenderedPageBreak/>
              <w:t>17</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Շաքի</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14</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09-070-0130-001</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240.50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908"/>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18</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Շաքի</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15</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09-070-0128-009</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Գյուղատնտեսական</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Մասնավոր</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39.10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29,500.0</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4</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Arial"/>
                <w:sz w:val="16"/>
                <w:szCs w:val="16"/>
                <w:lang w:eastAsia="en-GB"/>
              </w:rPr>
              <w:t xml:space="preserve">Կին ՏՏ գլխավոր </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19</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Շաքի</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15</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09-070-0128-</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201.50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20</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Շաքի</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16</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09-070-0128-</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240.50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21</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Շաքի</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17</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09-070-0128-</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272.50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lastRenderedPageBreak/>
              <w:t>22</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Շաքի</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18</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09-070-0125-</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289.20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23</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Շաքի</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19</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09-070-0125-</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240.50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742"/>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24</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Շաքի</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20</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09-070-0125-0067</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Գյուղատնտեսական</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Մասնավոր</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361.30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15,000.0</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Կիրառելի</w:t>
            </w:r>
            <w:r>
              <w:rPr>
                <w:rFonts w:ascii="Arial" w:hAnsi="Arial" w:cs="Arial"/>
                <w:sz w:val="16"/>
                <w:szCs w:val="16"/>
                <w:lang w:eastAsia="en-GB"/>
              </w:rPr>
              <w:t xml:space="preserve"> </w:t>
            </w:r>
            <w:r>
              <w:rPr>
                <w:rFonts w:ascii="Sylfaen" w:hAnsi="Sylfaen" w:cs="Sylfaen"/>
                <w:sz w:val="16"/>
                <w:szCs w:val="16"/>
                <w:lang w:eastAsia="en-GB"/>
              </w:rPr>
              <w:t>չէ</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25</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Իշխանասար</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21</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09-060-0115-0010</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F84593" w:rsidRDefault="00A45E8C" w:rsidP="00614101">
            <w:pPr>
              <w:jc w:val="center"/>
              <w:rPr>
                <w:rFonts w:ascii="Sylfaen" w:hAnsi="Sylfaen" w:cs="Arial"/>
                <w:sz w:val="16"/>
                <w:szCs w:val="16"/>
                <w:lang w:eastAsia="en-GB"/>
              </w:rPr>
            </w:pPr>
            <w:r>
              <w:rPr>
                <w:rFonts w:ascii="Sylfaen" w:hAnsi="Sylfaen" w:cs="Arial"/>
                <w:sz w:val="16"/>
                <w:szCs w:val="16"/>
                <w:lang w:eastAsia="en-GB"/>
              </w:rPr>
              <w:t>Վարձակալ</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289.20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Կիրառելի</w:t>
            </w:r>
            <w:r>
              <w:rPr>
                <w:rFonts w:ascii="Arial" w:hAnsi="Arial" w:cs="Arial"/>
                <w:sz w:val="16"/>
                <w:szCs w:val="16"/>
                <w:lang w:eastAsia="en-GB"/>
              </w:rPr>
              <w:t xml:space="preserve"> </w:t>
            </w:r>
            <w:r>
              <w:rPr>
                <w:rFonts w:ascii="Sylfaen" w:hAnsi="Sylfaen" w:cs="Sylfaen"/>
                <w:sz w:val="16"/>
                <w:szCs w:val="16"/>
                <w:lang w:eastAsia="en-GB"/>
              </w:rPr>
              <w:t>չէ</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26</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Իշխանասար</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22</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09-060-0114-004</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240.40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lastRenderedPageBreak/>
              <w:t>27</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Իշխանասար</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23</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09-060-0110-001</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289.20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28</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Իշխանասար</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24</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09-060-0110-001</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361.30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29</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Իշխանասար</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25</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09-060-0105-</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F84593" w:rsidRDefault="00A45E8C" w:rsidP="00614101">
            <w:pPr>
              <w:jc w:val="center"/>
              <w:rPr>
                <w:rFonts w:ascii="Sylfaen" w:hAnsi="Sylfaen" w:cs="Arial"/>
                <w:sz w:val="16"/>
                <w:szCs w:val="16"/>
                <w:lang w:eastAsia="en-GB"/>
              </w:rPr>
            </w:pPr>
            <w:r>
              <w:rPr>
                <w:rFonts w:ascii="Sylfaen" w:hAnsi="Sylfaen" w:cs="Arial"/>
                <w:sz w:val="16"/>
                <w:szCs w:val="16"/>
                <w:lang w:eastAsia="en-GB"/>
              </w:rPr>
              <w:t>Վարձակալ</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289.20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Կիրառելի</w:t>
            </w:r>
            <w:r>
              <w:rPr>
                <w:rFonts w:ascii="Arial" w:hAnsi="Arial" w:cs="Arial"/>
                <w:sz w:val="16"/>
                <w:szCs w:val="16"/>
                <w:lang w:eastAsia="en-GB"/>
              </w:rPr>
              <w:t xml:space="preserve"> </w:t>
            </w:r>
            <w:r>
              <w:rPr>
                <w:rFonts w:ascii="Sylfaen" w:hAnsi="Sylfaen" w:cs="Sylfaen"/>
                <w:sz w:val="16"/>
                <w:szCs w:val="16"/>
                <w:lang w:eastAsia="en-GB"/>
              </w:rPr>
              <w:t>չէ</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30</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Իշխանասար</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26</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09-060-0111-009</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8B433F" w:rsidRDefault="00A45E8C" w:rsidP="00614101">
            <w:pPr>
              <w:jc w:val="center"/>
              <w:rPr>
                <w:rFonts w:ascii="Arial" w:hAnsi="Arial" w:cs="Arial"/>
                <w:sz w:val="16"/>
                <w:szCs w:val="16"/>
                <w:lang w:eastAsia="en-GB"/>
              </w:rPr>
            </w:pPr>
            <w:r>
              <w:rPr>
                <w:rFonts w:ascii="Sylfaen" w:hAnsi="Sylfaen" w:cs="Sylfaen"/>
                <w:sz w:val="16"/>
                <w:szCs w:val="16"/>
                <w:lang w:val="en-US" w:eastAsia="en-GB"/>
              </w:rPr>
              <w:t>Իրավունքի</w:t>
            </w:r>
            <w:r w:rsidRPr="008B433F">
              <w:rPr>
                <w:rFonts w:ascii="Arial" w:hAnsi="Arial" w:cs="Arial"/>
                <w:sz w:val="16"/>
                <w:szCs w:val="16"/>
                <w:lang w:eastAsia="en-GB"/>
              </w:rPr>
              <w:t xml:space="preserve"> </w:t>
            </w:r>
            <w:r>
              <w:rPr>
                <w:rFonts w:ascii="Sylfaen" w:hAnsi="Sylfaen" w:cs="Sylfaen"/>
                <w:sz w:val="16"/>
                <w:szCs w:val="16"/>
                <w:lang w:val="en-US" w:eastAsia="en-GB"/>
              </w:rPr>
              <w:t>պետական</w:t>
            </w:r>
            <w:r w:rsidRPr="008B433F">
              <w:rPr>
                <w:rFonts w:ascii="Arial" w:hAnsi="Arial" w:cs="Arial"/>
                <w:sz w:val="16"/>
                <w:szCs w:val="16"/>
                <w:lang w:eastAsia="en-GB"/>
              </w:rPr>
              <w:t xml:space="preserve"> </w:t>
            </w:r>
            <w:r>
              <w:rPr>
                <w:rFonts w:ascii="Sylfaen" w:hAnsi="Sylfaen" w:cs="Sylfaen"/>
                <w:sz w:val="16"/>
                <w:szCs w:val="16"/>
                <w:lang w:val="en-US" w:eastAsia="en-GB"/>
              </w:rPr>
              <w:t>գրանցում</w:t>
            </w:r>
            <w:r w:rsidRPr="008B433F">
              <w:rPr>
                <w:rFonts w:ascii="Arial" w:hAnsi="Arial" w:cs="Arial"/>
                <w:sz w:val="16"/>
                <w:szCs w:val="16"/>
                <w:lang w:eastAsia="en-GB"/>
              </w:rPr>
              <w:t xml:space="preserve"> </w:t>
            </w:r>
            <w:r>
              <w:rPr>
                <w:rFonts w:ascii="Sylfaen" w:hAnsi="Sylfaen" w:cs="Sylfaen"/>
                <w:sz w:val="16"/>
                <w:szCs w:val="16"/>
                <w:lang w:val="en-US" w:eastAsia="en-GB"/>
              </w:rPr>
              <w:t>կատարված</w:t>
            </w:r>
            <w:r w:rsidRPr="008B433F">
              <w:rPr>
                <w:rFonts w:ascii="Arial" w:hAnsi="Arial" w:cs="Arial"/>
                <w:sz w:val="16"/>
                <w:szCs w:val="16"/>
                <w:lang w:eastAsia="en-GB"/>
              </w:rPr>
              <w:t xml:space="preserve"> </w:t>
            </w:r>
            <w:r>
              <w:rPr>
                <w:rFonts w:ascii="Sylfaen" w:hAnsi="Sylfaen" w:cs="Sylfaen"/>
                <w:sz w:val="16"/>
                <w:szCs w:val="16"/>
                <w:lang w:val="en-US" w:eastAsia="en-GB"/>
              </w:rPr>
              <w:t>չէ</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F84593" w:rsidRDefault="00A45E8C" w:rsidP="00614101">
            <w:pPr>
              <w:jc w:val="center"/>
              <w:rPr>
                <w:rFonts w:ascii="Sylfaen" w:hAnsi="Sylfaen" w:cs="Arial"/>
                <w:sz w:val="16"/>
                <w:szCs w:val="16"/>
                <w:lang w:eastAsia="en-GB"/>
              </w:rPr>
            </w:pPr>
            <w:r>
              <w:rPr>
                <w:rFonts w:ascii="Sylfaen" w:hAnsi="Sylfaen" w:cs="Arial"/>
                <w:sz w:val="16"/>
                <w:szCs w:val="16"/>
                <w:lang w:eastAsia="en-GB"/>
              </w:rPr>
              <w:t>Ապօրինի օգտագործող</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134.00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Ցորեն</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Կիրառելի</w:t>
            </w:r>
            <w:r>
              <w:rPr>
                <w:rFonts w:ascii="Arial" w:hAnsi="Arial" w:cs="Arial"/>
                <w:sz w:val="16"/>
                <w:szCs w:val="16"/>
                <w:lang w:eastAsia="en-GB"/>
              </w:rPr>
              <w:t xml:space="preserve"> </w:t>
            </w:r>
            <w:r>
              <w:rPr>
                <w:rFonts w:ascii="Sylfaen" w:hAnsi="Sylfaen" w:cs="Sylfaen"/>
                <w:sz w:val="16"/>
                <w:szCs w:val="16"/>
                <w:lang w:eastAsia="en-GB"/>
              </w:rPr>
              <w:t>չէ</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lastRenderedPageBreak/>
              <w:t>31</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Իշխանասար</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26</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09-060-0111-001</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106.40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32</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8B433F" w:rsidRDefault="00A45E8C" w:rsidP="00614101">
            <w:pPr>
              <w:rPr>
                <w:rFonts w:ascii="Sylfaen" w:hAnsi="Sylfaen" w:cs="Arial"/>
                <w:sz w:val="16"/>
                <w:szCs w:val="16"/>
                <w:lang w:eastAsia="en-GB"/>
              </w:rPr>
            </w:pPr>
            <w:r>
              <w:rPr>
                <w:rFonts w:ascii="Sylfaen" w:hAnsi="Sylfaen" w:cs="Arial"/>
                <w:sz w:val="16"/>
                <w:szCs w:val="16"/>
                <w:lang w:eastAsia="en-GB"/>
              </w:rPr>
              <w:t>Սիսիան</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27</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09-006-0310-001</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272.50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33</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Arial"/>
                <w:sz w:val="16"/>
                <w:szCs w:val="16"/>
                <w:lang w:eastAsia="en-GB"/>
              </w:rPr>
              <w:t>Սիսիան</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28</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09-006-0311-001</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289.20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34</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Սիսիան</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29</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09-006-0311-048</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8B433F" w:rsidRDefault="00A45E8C" w:rsidP="00614101">
            <w:pPr>
              <w:jc w:val="center"/>
              <w:rPr>
                <w:rFonts w:ascii="Arial" w:hAnsi="Arial" w:cs="Arial"/>
                <w:sz w:val="16"/>
                <w:szCs w:val="16"/>
                <w:lang w:eastAsia="en-GB"/>
              </w:rPr>
            </w:pPr>
            <w:r>
              <w:rPr>
                <w:rFonts w:ascii="Sylfaen" w:hAnsi="Sylfaen" w:cs="Sylfaen"/>
                <w:sz w:val="16"/>
                <w:szCs w:val="16"/>
                <w:lang w:val="en-US" w:eastAsia="en-GB"/>
              </w:rPr>
              <w:t>Իրավունքի</w:t>
            </w:r>
            <w:r w:rsidRPr="008B433F">
              <w:rPr>
                <w:rFonts w:ascii="Arial" w:hAnsi="Arial" w:cs="Arial"/>
                <w:sz w:val="16"/>
                <w:szCs w:val="16"/>
                <w:lang w:eastAsia="en-GB"/>
              </w:rPr>
              <w:t xml:space="preserve"> </w:t>
            </w:r>
            <w:r>
              <w:rPr>
                <w:rFonts w:ascii="Sylfaen" w:hAnsi="Sylfaen" w:cs="Sylfaen"/>
                <w:sz w:val="16"/>
                <w:szCs w:val="16"/>
                <w:lang w:val="en-US" w:eastAsia="en-GB"/>
              </w:rPr>
              <w:t>պետական</w:t>
            </w:r>
            <w:r w:rsidRPr="008B433F">
              <w:rPr>
                <w:rFonts w:ascii="Arial" w:hAnsi="Arial" w:cs="Arial"/>
                <w:sz w:val="16"/>
                <w:szCs w:val="16"/>
                <w:lang w:eastAsia="en-GB"/>
              </w:rPr>
              <w:t xml:space="preserve"> </w:t>
            </w:r>
            <w:r>
              <w:rPr>
                <w:rFonts w:ascii="Sylfaen" w:hAnsi="Sylfaen" w:cs="Sylfaen"/>
                <w:sz w:val="16"/>
                <w:szCs w:val="16"/>
                <w:lang w:val="en-US" w:eastAsia="en-GB"/>
              </w:rPr>
              <w:t>գրանցում</w:t>
            </w:r>
            <w:r w:rsidRPr="008B433F">
              <w:rPr>
                <w:rFonts w:ascii="Arial" w:hAnsi="Arial" w:cs="Arial"/>
                <w:sz w:val="16"/>
                <w:szCs w:val="16"/>
                <w:lang w:eastAsia="en-GB"/>
              </w:rPr>
              <w:t xml:space="preserve"> </w:t>
            </w:r>
            <w:r>
              <w:rPr>
                <w:rFonts w:ascii="Sylfaen" w:hAnsi="Sylfaen" w:cs="Sylfaen"/>
                <w:sz w:val="16"/>
                <w:szCs w:val="16"/>
                <w:lang w:val="en-US" w:eastAsia="en-GB"/>
              </w:rPr>
              <w:t>կատարված</w:t>
            </w:r>
            <w:r w:rsidRPr="008B433F">
              <w:rPr>
                <w:rFonts w:ascii="Arial" w:hAnsi="Arial" w:cs="Arial"/>
                <w:sz w:val="16"/>
                <w:szCs w:val="16"/>
                <w:lang w:eastAsia="en-GB"/>
              </w:rPr>
              <w:t xml:space="preserve"> </w:t>
            </w:r>
            <w:r>
              <w:rPr>
                <w:rFonts w:ascii="Sylfaen" w:hAnsi="Sylfaen" w:cs="Sylfaen"/>
                <w:sz w:val="16"/>
                <w:szCs w:val="16"/>
                <w:lang w:val="en-US" w:eastAsia="en-GB"/>
              </w:rPr>
              <w:t>չէ</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Չի</w:t>
            </w:r>
            <w:r>
              <w:rPr>
                <w:rFonts w:ascii="Arial" w:hAnsi="Arial" w:cs="Arial"/>
                <w:sz w:val="16"/>
                <w:szCs w:val="16"/>
                <w:lang w:eastAsia="en-GB"/>
              </w:rPr>
              <w:t xml:space="preserve"> </w:t>
            </w:r>
            <w:r>
              <w:rPr>
                <w:rFonts w:ascii="Sylfaen" w:hAnsi="Sylfaen" w:cs="Sylfaen"/>
                <w:sz w:val="16"/>
                <w:szCs w:val="16"/>
                <w:lang w:eastAsia="en-GB"/>
              </w:rPr>
              <w:t>օգտ</w:t>
            </w:r>
            <w:r>
              <w:rPr>
                <w:rFonts w:ascii="Arial" w:hAnsi="Arial" w:cs="Arial"/>
                <w:sz w:val="16"/>
                <w:szCs w:val="16"/>
                <w:lang w:eastAsia="en-GB"/>
              </w:rPr>
              <w:t>.</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196.30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842"/>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35</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Սիսիան</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29</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09-006-0311-045</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Գյուղատնտեսական</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Մասնավոր</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124.80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2,050.0</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Կիրառելի</w:t>
            </w:r>
            <w:r>
              <w:rPr>
                <w:rFonts w:ascii="Arial" w:hAnsi="Arial" w:cs="Arial"/>
                <w:sz w:val="16"/>
                <w:szCs w:val="16"/>
                <w:lang w:eastAsia="en-GB"/>
              </w:rPr>
              <w:t xml:space="preserve"> </w:t>
            </w:r>
            <w:r>
              <w:rPr>
                <w:rFonts w:ascii="Sylfaen" w:hAnsi="Sylfaen" w:cs="Sylfaen"/>
                <w:sz w:val="16"/>
                <w:szCs w:val="16"/>
                <w:lang w:eastAsia="en-GB"/>
              </w:rPr>
              <w:t>չէ</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lastRenderedPageBreak/>
              <w:t>36</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Սիսիան</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29</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09-006-0311-048</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8B433F" w:rsidRDefault="00A45E8C" w:rsidP="00614101">
            <w:pPr>
              <w:jc w:val="center"/>
              <w:rPr>
                <w:rFonts w:ascii="Arial" w:hAnsi="Arial" w:cs="Arial"/>
                <w:sz w:val="16"/>
                <w:szCs w:val="16"/>
                <w:lang w:eastAsia="en-GB"/>
              </w:rPr>
            </w:pPr>
            <w:r>
              <w:rPr>
                <w:rFonts w:ascii="Sylfaen" w:hAnsi="Sylfaen" w:cs="Sylfaen"/>
                <w:sz w:val="16"/>
                <w:szCs w:val="16"/>
                <w:lang w:val="en-US" w:eastAsia="en-GB"/>
              </w:rPr>
              <w:t>Իրավունքի</w:t>
            </w:r>
            <w:r w:rsidRPr="008B433F">
              <w:rPr>
                <w:rFonts w:ascii="Arial" w:hAnsi="Arial" w:cs="Arial"/>
                <w:sz w:val="16"/>
                <w:szCs w:val="16"/>
                <w:lang w:eastAsia="en-GB"/>
              </w:rPr>
              <w:t xml:space="preserve"> </w:t>
            </w:r>
            <w:r>
              <w:rPr>
                <w:rFonts w:ascii="Sylfaen" w:hAnsi="Sylfaen" w:cs="Sylfaen"/>
                <w:sz w:val="16"/>
                <w:szCs w:val="16"/>
                <w:lang w:val="en-US" w:eastAsia="en-GB"/>
              </w:rPr>
              <w:t>պետական</w:t>
            </w:r>
            <w:r w:rsidRPr="008B433F">
              <w:rPr>
                <w:rFonts w:ascii="Arial" w:hAnsi="Arial" w:cs="Arial"/>
                <w:sz w:val="16"/>
                <w:szCs w:val="16"/>
                <w:lang w:eastAsia="en-GB"/>
              </w:rPr>
              <w:t xml:space="preserve"> </w:t>
            </w:r>
            <w:r>
              <w:rPr>
                <w:rFonts w:ascii="Sylfaen" w:hAnsi="Sylfaen" w:cs="Sylfaen"/>
                <w:sz w:val="16"/>
                <w:szCs w:val="16"/>
                <w:lang w:val="en-US" w:eastAsia="en-GB"/>
              </w:rPr>
              <w:t>գրանցում</w:t>
            </w:r>
            <w:r w:rsidRPr="008B433F">
              <w:rPr>
                <w:rFonts w:ascii="Arial" w:hAnsi="Arial" w:cs="Arial"/>
                <w:sz w:val="16"/>
                <w:szCs w:val="16"/>
                <w:lang w:eastAsia="en-GB"/>
              </w:rPr>
              <w:t xml:space="preserve"> </w:t>
            </w:r>
            <w:r>
              <w:rPr>
                <w:rFonts w:ascii="Sylfaen" w:hAnsi="Sylfaen" w:cs="Sylfaen"/>
                <w:sz w:val="16"/>
                <w:szCs w:val="16"/>
                <w:lang w:val="en-US" w:eastAsia="en-GB"/>
              </w:rPr>
              <w:t>կատարված</w:t>
            </w:r>
            <w:r w:rsidRPr="008B433F">
              <w:rPr>
                <w:rFonts w:ascii="Arial" w:hAnsi="Arial" w:cs="Arial"/>
                <w:sz w:val="16"/>
                <w:szCs w:val="16"/>
                <w:lang w:eastAsia="en-GB"/>
              </w:rPr>
              <w:t xml:space="preserve"> </w:t>
            </w:r>
            <w:r>
              <w:rPr>
                <w:rFonts w:ascii="Sylfaen" w:hAnsi="Sylfaen" w:cs="Sylfaen"/>
                <w:sz w:val="16"/>
                <w:szCs w:val="16"/>
                <w:lang w:val="en-US" w:eastAsia="en-GB"/>
              </w:rPr>
              <w:t>չէ</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Չի</w:t>
            </w:r>
            <w:r>
              <w:rPr>
                <w:rFonts w:ascii="Arial" w:hAnsi="Arial" w:cs="Arial"/>
                <w:sz w:val="16"/>
                <w:szCs w:val="16"/>
                <w:lang w:eastAsia="en-GB"/>
              </w:rPr>
              <w:t xml:space="preserve"> </w:t>
            </w:r>
            <w:r>
              <w:rPr>
                <w:rFonts w:ascii="Sylfaen" w:hAnsi="Sylfaen" w:cs="Sylfaen"/>
                <w:sz w:val="16"/>
                <w:szCs w:val="16"/>
                <w:lang w:eastAsia="en-GB"/>
              </w:rPr>
              <w:t>օգտ</w:t>
            </w:r>
            <w:r>
              <w:rPr>
                <w:rFonts w:ascii="Arial" w:hAnsi="Arial" w:cs="Arial"/>
                <w:sz w:val="16"/>
                <w:szCs w:val="16"/>
                <w:lang w:eastAsia="en-GB"/>
              </w:rPr>
              <w:t>.</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3.10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37</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Սիսիան</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30</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09-006-0307-003</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324.30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38</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ՈՒյծ</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31</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09-105-0101-001</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240.50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842"/>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39</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ՈՒյծ</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32</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09-105-0101-0038</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Գյուղատնտեսական</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Մասնավոր</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240.50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6,550.0</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Կիրառելի</w:t>
            </w:r>
            <w:r>
              <w:rPr>
                <w:rFonts w:ascii="Arial" w:hAnsi="Arial" w:cs="Arial"/>
                <w:sz w:val="16"/>
                <w:szCs w:val="16"/>
                <w:lang w:eastAsia="en-GB"/>
              </w:rPr>
              <w:t xml:space="preserve"> </w:t>
            </w:r>
            <w:r>
              <w:rPr>
                <w:rFonts w:ascii="Sylfaen" w:hAnsi="Sylfaen" w:cs="Sylfaen"/>
                <w:sz w:val="16"/>
                <w:szCs w:val="16"/>
                <w:lang w:eastAsia="en-GB"/>
              </w:rPr>
              <w:t>չէ</w:t>
            </w:r>
          </w:p>
        </w:tc>
      </w:tr>
      <w:tr w:rsidR="00A45E8C" w:rsidRPr="0097335F" w:rsidTr="00916069">
        <w:trPr>
          <w:trHeight w:val="976"/>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40</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ՈՒյծ</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33</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09-105-0101-0042</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Գյուղատնտեսական</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Մասնավոր</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240.50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10,770.0</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Կիրառելի</w:t>
            </w:r>
            <w:r>
              <w:rPr>
                <w:rFonts w:ascii="Arial" w:hAnsi="Arial" w:cs="Arial"/>
                <w:sz w:val="16"/>
                <w:szCs w:val="16"/>
                <w:lang w:eastAsia="en-GB"/>
              </w:rPr>
              <w:t xml:space="preserve"> </w:t>
            </w:r>
            <w:r>
              <w:rPr>
                <w:rFonts w:ascii="Sylfaen" w:hAnsi="Sylfaen" w:cs="Sylfaen"/>
                <w:sz w:val="16"/>
                <w:szCs w:val="16"/>
                <w:lang w:eastAsia="en-GB"/>
              </w:rPr>
              <w:t>չէ</w:t>
            </w:r>
          </w:p>
        </w:tc>
      </w:tr>
      <w:tr w:rsidR="00A45E8C" w:rsidRPr="0097335F" w:rsidTr="00916069">
        <w:trPr>
          <w:trHeight w:val="884"/>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41</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ՈՒյծ</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34</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09-105-0101-0068</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Գյուղատնտեսական</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Մասնավոր</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186.40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9,560.0</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Ցորեն</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Կիրառելի</w:t>
            </w:r>
            <w:r>
              <w:rPr>
                <w:rFonts w:ascii="Arial" w:hAnsi="Arial" w:cs="Arial"/>
                <w:sz w:val="16"/>
                <w:szCs w:val="16"/>
                <w:lang w:eastAsia="en-GB"/>
              </w:rPr>
              <w:t xml:space="preserve"> </w:t>
            </w:r>
            <w:r>
              <w:rPr>
                <w:rFonts w:ascii="Sylfaen" w:hAnsi="Sylfaen" w:cs="Sylfaen"/>
                <w:sz w:val="16"/>
                <w:szCs w:val="16"/>
                <w:lang w:eastAsia="en-GB"/>
              </w:rPr>
              <w:t>չէ</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lastRenderedPageBreak/>
              <w:t>42</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ՈՒյծ</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34</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09-105-0101-0070</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54.10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7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43</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Աղիտու</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35</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09-011-0101-0037</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Գյուղատնտեսական</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Մասնավոր</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240.40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49,920.0</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Ցորեն</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Կիրառելի</w:t>
            </w:r>
            <w:r>
              <w:rPr>
                <w:rFonts w:ascii="Arial" w:hAnsi="Arial" w:cs="Arial"/>
                <w:sz w:val="16"/>
                <w:szCs w:val="16"/>
                <w:lang w:eastAsia="en-GB"/>
              </w:rPr>
              <w:t xml:space="preserve"> </w:t>
            </w:r>
            <w:r>
              <w:rPr>
                <w:rFonts w:ascii="Sylfaen" w:hAnsi="Sylfaen" w:cs="Sylfaen"/>
                <w:sz w:val="16"/>
                <w:szCs w:val="16"/>
                <w:lang w:eastAsia="en-GB"/>
              </w:rPr>
              <w:t>չէ</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44</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Աղիտու</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36</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09-011-0101-001</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240.50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45</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Աղիտու</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37</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09-011-0101-0028</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Պետական</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361.30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46</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Աղիտու</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38</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09-011-0102-0027</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187.10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lastRenderedPageBreak/>
              <w:t>47</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Աղիտու</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38</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09-011-0102-0001</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53.30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259"/>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48</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Աղիտու</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39</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09-011-0102-</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272.50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167"/>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49</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Աղիտու</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40</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09-011-0102-</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240.40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089"/>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50</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Աղիտու</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41</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09-011-0102-</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240.40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247"/>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51</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Աղիտու</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42</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09-011-0104-001</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240.50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608"/>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52</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Աղիտու</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42</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09-011-0104-0004</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Գյուղատնտեսական</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Մասնավոր</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120.0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59,622.0</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Կիրառելի</w:t>
            </w:r>
            <w:r>
              <w:rPr>
                <w:rFonts w:ascii="Arial" w:hAnsi="Arial" w:cs="Arial"/>
                <w:sz w:val="16"/>
                <w:szCs w:val="16"/>
                <w:lang w:eastAsia="en-GB"/>
              </w:rPr>
              <w:t xml:space="preserve"> </w:t>
            </w:r>
            <w:r>
              <w:rPr>
                <w:rFonts w:ascii="Sylfaen" w:hAnsi="Sylfaen" w:cs="Sylfaen"/>
                <w:sz w:val="16"/>
                <w:szCs w:val="16"/>
                <w:lang w:eastAsia="en-GB"/>
              </w:rPr>
              <w:t>չէ</w:t>
            </w:r>
          </w:p>
        </w:tc>
      </w:tr>
      <w:tr w:rsidR="00A45E8C" w:rsidRPr="0097335F" w:rsidTr="00916069">
        <w:trPr>
          <w:trHeight w:val="976"/>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lastRenderedPageBreak/>
              <w:t>53</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Նորավան</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43</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09-068-0103-0130</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Գյուղատնտեսական</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Մասնավոր</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240.40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27,560.0</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Ցորեն</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Կիրառելի</w:t>
            </w:r>
            <w:r>
              <w:rPr>
                <w:rFonts w:ascii="Arial" w:hAnsi="Arial" w:cs="Arial"/>
                <w:sz w:val="16"/>
                <w:szCs w:val="16"/>
                <w:lang w:eastAsia="en-GB"/>
              </w:rPr>
              <w:t xml:space="preserve"> </w:t>
            </w:r>
            <w:r>
              <w:rPr>
                <w:rFonts w:ascii="Sylfaen" w:hAnsi="Sylfaen" w:cs="Sylfaen"/>
                <w:sz w:val="16"/>
                <w:szCs w:val="16"/>
                <w:lang w:eastAsia="en-GB"/>
              </w:rPr>
              <w:t>չէ</w:t>
            </w:r>
          </w:p>
        </w:tc>
      </w:tr>
      <w:tr w:rsidR="00A45E8C" w:rsidRPr="0097335F" w:rsidTr="00916069">
        <w:trPr>
          <w:trHeight w:val="806"/>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54</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Նորավան</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44</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09-068-0104-0012</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Գյուղատնտեսական</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Մասնավոր</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32.20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16,310.0</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Գարի</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Կիրառելի</w:t>
            </w:r>
            <w:r>
              <w:rPr>
                <w:rFonts w:ascii="Arial" w:hAnsi="Arial" w:cs="Arial"/>
                <w:sz w:val="16"/>
                <w:szCs w:val="16"/>
                <w:lang w:eastAsia="en-GB"/>
              </w:rPr>
              <w:t xml:space="preserve"> </w:t>
            </w:r>
            <w:r>
              <w:rPr>
                <w:rFonts w:ascii="Sylfaen" w:hAnsi="Sylfaen" w:cs="Sylfaen"/>
                <w:sz w:val="16"/>
                <w:szCs w:val="16"/>
                <w:lang w:eastAsia="en-GB"/>
              </w:rPr>
              <w:t>չէ</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55</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Նորավան</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44</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09-068-0104-0001</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240.20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834"/>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56</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Նորավան</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45</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09-068-0107-0005</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Գյուղատնտեսական</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Մասնավոր</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324.30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33,700.0</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Կիրառելի</w:t>
            </w:r>
            <w:r>
              <w:rPr>
                <w:rFonts w:ascii="Arial" w:hAnsi="Arial" w:cs="Arial"/>
                <w:sz w:val="16"/>
                <w:szCs w:val="16"/>
                <w:lang w:eastAsia="en-GB"/>
              </w:rPr>
              <w:t xml:space="preserve"> </w:t>
            </w:r>
            <w:r>
              <w:rPr>
                <w:rFonts w:ascii="Sylfaen" w:hAnsi="Sylfaen" w:cs="Sylfaen"/>
                <w:sz w:val="16"/>
                <w:szCs w:val="16"/>
                <w:lang w:eastAsia="en-GB"/>
              </w:rPr>
              <w:t>չէ</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57</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Նորավան</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46</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09-068-0101-0056</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8B433F" w:rsidRDefault="00A45E8C" w:rsidP="00614101">
            <w:pPr>
              <w:jc w:val="center"/>
              <w:rPr>
                <w:rFonts w:ascii="Arial" w:hAnsi="Arial" w:cs="Arial"/>
                <w:sz w:val="16"/>
                <w:szCs w:val="16"/>
                <w:lang w:eastAsia="en-GB"/>
              </w:rPr>
            </w:pPr>
            <w:r>
              <w:rPr>
                <w:rFonts w:ascii="Sylfaen" w:hAnsi="Sylfaen" w:cs="Sylfaen"/>
                <w:sz w:val="16"/>
                <w:szCs w:val="16"/>
                <w:lang w:val="en-US" w:eastAsia="en-GB"/>
              </w:rPr>
              <w:t>Իրավունքի</w:t>
            </w:r>
            <w:r w:rsidRPr="008B433F">
              <w:rPr>
                <w:rFonts w:ascii="Arial" w:hAnsi="Arial" w:cs="Arial"/>
                <w:sz w:val="16"/>
                <w:szCs w:val="16"/>
                <w:lang w:eastAsia="en-GB"/>
              </w:rPr>
              <w:t xml:space="preserve"> </w:t>
            </w:r>
            <w:r>
              <w:rPr>
                <w:rFonts w:ascii="Sylfaen" w:hAnsi="Sylfaen" w:cs="Sylfaen"/>
                <w:sz w:val="16"/>
                <w:szCs w:val="16"/>
                <w:lang w:val="en-US" w:eastAsia="en-GB"/>
              </w:rPr>
              <w:t>պետական</w:t>
            </w:r>
            <w:r w:rsidRPr="008B433F">
              <w:rPr>
                <w:rFonts w:ascii="Arial" w:hAnsi="Arial" w:cs="Arial"/>
                <w:sz w:val="16"/>
                <w:szCs w:val="16"/>
                <w:lang w:eastAsia="en-GB"/>
              </w:rPr>
              <w:t xml:space="preserve"> </w:t>
            </w:r>
            <w:r>
              <w:rPr>
                <w:rFonts w:ascii="Sylfaen" w:hAnsi="Sylfaen" w:cs="Sylfaen"/>
                <w:sz w:val="16"/>
                <w:szCs w:val="16"/>
                <w:lang w:val="en-US" w:eastAsia="en-GB"/>
              </w:rPr>
              <w:t>գրանցում</w:t>
            </w:r>
            <w:r w:rsidRPr="008B433F">
              <w:rPr>
                <w:rFonts w:ascii="Arial" w:hAnsi="Arial" w:cs="Arial"/>
                <w:sz w:val="16"/>
                <w:szCs w:val="16"/>
                <w:lang w:eastAsia="en-GB"/>
              </w:rPr>
              <w:t xml:space="preserve"> </w:t>
            </w:r>
            <w:r>
              <w:rPr>
                <w:rFonts w:ascii="Sylfaen" w:hAnsi="Sylfaen" w:cs="Sylfaen"/>
                <w:sz w:val="16"/>
                <w:szCs w:val="16"/>
                <w:lang w:val="en-US" w:eastAsia="en-GB"/>
              </w:rPr>
              <w:t>կատարված</w:t>
            </w:r>
            <w:r w:rsidRPr="008B433F">
              <w:rPr>
                <w:rFonts w:ascii="Arial" w:hAnsi="Arial" w:cs="Arial"/>
                <w:sz w:val="16"/>
                <w:szCs w:val="16"/>
                <w:lang w:eastAsia="en-GB"/>
              </w:rPr>
              <w:t xml:space="preserve"> </w:t>
            </w:r>
            <w:r>
              <w:rPr>
                <w:rFonts w:ascii="Sylfaen" w:hAnsi="Sylfaen" w:cs="Sylfaen"/>
                <w:sz w:val="16"/>
                <w:szCs w:val="16"/>
                <w:lang w:val="en-US" w:eastAsia="en-GB"/>
              </w:rPr>
              <w:t>չէ</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Չի</w:t>
            </w:r>
            <w:r>
              <w:rPr>
                <w:rFonts w:ascii="Arial" w:hAnsi="Arial" w:cs="Arial"/>
                <w:sz w:val="16"/>
                <w:szCs w:val="16"/>
                <w:lang w:eastAsia="en-GB"/>
              </w:rPr>
              <w:t xml:space="preserve"> </w:t>
            </w:r>
            <w:r>
              <w:rPr>
                <w:rFonts w:ascii="Sylfaen" w:hAnsi="Sylfaen" w:cs="Sylfaen"/>
                <w:sz w:val="16"/>
                <w:szCs w:val="16"/>
                <w:lang w:eastAsia="en-GB"/>
              </w:rPr>
              <w:t>օգտ</w:t>
            </w:r>
            <w:r>
              <w:rPr>
                <w:rFonts w:ascii="Arial" w:hAnsi="Arial" w:cs="Arial"/>
                <w:sz w:val="16"/>
                <w:szCs w:val="16"/>
                <w:lang w:eastAsia="en-GB"/>
              </w:rPr>
              <w:t>.</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125.80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948"/>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58</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Նորավան</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46</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09-068-0101-0057</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Գյուղատնտեսական</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Մասնավոր</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114.60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30,360.0</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Կիրառելի</w:t>
            </w:r>
            <w:r>
              <w:rPr>
                <w:rFonts w:ascii="Arial" w:hAnsi="Arial" w:cs="Arial"/>
                <w:sz w:val="16"/>
                <w:szCs w:val="16"/>
                <w:lang w:eastAsia="en-GB"/>
              </w:rPr>
              <w:t xml:space="preserve"> </w:t>
            </w:r>
            <w:r>
              <w:rPr>
                <w:rFonts w:ascii="Sylfaen" w:hAnsi="Sylfaen" w:cs="Sylfaen"/>
                <w:sz w:val="16"/>
                <w:szCs w:val="16"/>
                <w:lang w:eastAsia="en-GB"/>
              </w:rPr>
              <w:t>չէ</w:t>
            </w:r>
          </w:p>
        </w:tc>
      </w:tr>
      <w:tr w:rsidR="00A45E8C" w:rsidRPr="0097335F" w:rsidTr="00916069">
        <w:trPr>
          <w:trHeight w:val="701"/>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59</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Նորավան</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47</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09-068-0101-0070</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Գյուղատնտեսական</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Մասնավոր</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272.50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12,890.0</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Ցորեն</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Կիրառելի</w:t>
            </w:r>
            <w:r>
              <w:rPr>
                <w:rFonts w:ascii="Arial" w:hAnsi="Arial" w:cs="Arial"/>
                <w:sz w:val="16"/>
                <w:szCs w:val="16"/>
                <w:lang w:eastAsia="en-GB"/>
              </w:rPr>
              <w:t xml:space="preserve"> </w:t>
            </w:r>
            <w:r>
              <w:rPr>
                <w:rFonts w:ascii="Sylfaen" w:hAnsi="Sylfaen" w:cs="Sylfaen"/>
                <w:sz w:val="16"/>
                <w:szCs w:val="16"/>
                <w:lang w:eastAsia="en-GB"/>
              </w:rPr>
              <w:t>չէ</w:t>
            </w:r>
          </w:p>
        </w:tc>
      </w:tr>
      <w:tr w:rsidR="00A45E8C" w:rsidRPr="0097335F" w:rsidTr="00916069">
        <w:trPr>
          <w:trHeight w:val="834"/>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lastRenderedPageBreak/>
              <w:t>60</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Վաղատին</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48</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09-089-0102-0021</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Գյուղատնտեսական</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Մասնավոր</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240.50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69,750.0</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Ցորեն</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Կիրառելի</w:t>
            </w:r>
            <w:r>
              <w:rPr>
                <w:rFonts w:ascii="Arial" w:hAnsi="Arial" w:cs="Arial"/>
                <w:sz w:val="16"/>
                <w:szCs w:val="16"/>
                <w:lang w:eastAsia="en-GB"/>
              </w:rPr>
              <w:t xml:space="preserve"> </w:t>
            </w:r>
            <w:r>
              <w:rPr>
                <w:rFonts w:ascii="Sylfaen" w:hAnsi="Sylfaen" w:cs="Sylfaen"/>
                <w:sz w:val="16"/>
                <w:szCs w:val="16"/>
                <w:lang w:eastAsia="en-GB"/>
              </w:rPr>
              <w:t>չէ</w:t>
            </w:r>
          </w:p>
        </w:tc>
      </w:tr>
      <w:tr w:rsidR="00A45E8C" w:rsidRPr="0097335F" w:rsidTr="00916069">
        <w:trPr>
          <w:trHeight w:val="792"/>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61</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Վաղատին</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49</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09-089-0101-0005</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Գյուղատնտեսական</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Մասնավոր</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240.50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60,360.0</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Կիրառելի</w:t>
            </w:r>
            <w:r>
              <w:rPr>
                <w:rFonts w:ascii="Arial" w:hAnsi="Arial" w:cs="Arial"/>
                <w:sz w:val="16"/>
                <w:szCs w:val="16"/>
                <w:lang w:eastAsia="en-GB"/>
              </w:rPr>
              <w:t xml:space="preserve"> </w:t>
            </w:r>
            <w:r>
              <w:rPr>
                <w:rFonts w:ascii="Sylfaen" w:hAnsi="Sylfaen" w:cs="Sylfaen"/>
                <w:sz w:val="16"/>
                <w:szCs w:val="16"/>
                <w:lang w:eastAsia="en-GB"/>
              </w:rPr>
              <w:t>չէ</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62</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Վաղատին</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50</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09-089-0101-0030</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240.50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63</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Վաղատին</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51</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09-089-0101-0030</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229.90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64</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Վաղատին</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51</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09-089-0101-0030</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59.30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lastRenderedPageBreak/>
              <w:t>65</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Վաղատին</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52</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09-089-0101-0030</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289.20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664"/>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66</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Վաղատին</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53</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09-089-0102-0034</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Գյուղատնտեսական</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Մասնավոր</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109.10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17,740.0</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Ցորեն</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Կիրառելի</w:t>
            </w:r>
            <w:r>
              <w:rPr>
                <w:rFonts w:ascii="Arial" w:hAnsi="Arial" w:cs="Arial"/>
                <w:sz w:val="16"/>
                <w:szCs w:val="16"/>
                <w:lang w:eastAsia="en-GB"/>
              </w:rPr>
              <w:t xml:space="preserve"> </w:t>
            </w:r>
            <w:r>
              <w:rPr>
                <w:rFonts w:ascii="Sylfaen" w:hAnsi="Sylfaen" w:cs="Sylfaen"/>
                <w:sz w:val="16"/>
                <w:szCs w:val="16"/>
                <w:lang w:eastAsia="en-GB"/>
              </w:rPr>
              <w:t>չէ</w:t>
            </w:r>
          </w:p>
        </w:tc>
      </w:tr>
      <w:tr w:rsidR="00A45E8C" w:rsidRPr="0097335F" w:rsidTr="00916069">
        <w:trPr>
          <w:trHeight w:val="1255"/>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67</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Վաղատին</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53</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09-089-0102-001</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332.30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834"/>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68</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Վաղատին</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54</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09-089-0102-0054</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Գյուղատնտեսական</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Մասնավոր</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272.50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62,580.0</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Ցորեն</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Կիրառելի</w:t>
            </w:r>
            <w:r>
              <w:rPr>
                <w:rFonts w:ascii="Arial" w:hAnsi="Arial" w:cs="Arial"/>
                <w:sz w:val="16"/>
                <w:szCs w:val="16"/>
                <w:lang w:eastAsia="en-GB"/>
              </w:rPr>
              <w:t xml:space="preserve"> </w:t>
            </w:r>
            <w:r>
              <w:rPr>
                <w:rFonts w:ascii="Sylfaen" w:hAnsi="Sylfaen" w:cs="Sylfaen"/>
                <w:sz w:val="16"/>
                <w:szCs w:val="16"/>
                <w:lang w:eastAsia="en-GB"/>
              </w:rPr>
              <w:t>չէ</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69</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Վաղատին</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55</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09-089-0102-0069</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272.50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70</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Վաղատին</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56</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09-089-0102-001</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324.30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7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lastRenderedPageBreak/>
              <w:t>71</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Վաղատին</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57</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09-089-0102-0078</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Գյուղատնտեսական</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Մասնավոր</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324.30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35,630.0</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Կորենգան</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Կիրառելի</w:t>
            </w:r>
            <w:r>
              <w:rPr>
                <w:rFonts w:ascii="Arial" w:hAnsi="Arial" w:cs="Arial"/>
                <w:sz w:val="16"/>
                <w:szCs w:val="16"/>
                <w:lang w:eastAsia="en-GB"/>
              </w:rPr>
              <w:t xml:space="preserve"> </w:t>
            </w:r>
            <w:r>
              <w:rPr>
                <w:rFonts w:ascii="Sylfaen" w:hAnsi="Sylfaen" w:cs="Sylfaen"/>
                <w:sz w:val="16"/>
                <w:szCs w:val="16"/>
                <w:lang w:eastAsia="en-GB"/>
              </w:rPr>
              <w:t>չէ</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72</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Վաղատին</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58</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09-089-0102-001</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F84593" w:rsidRDefault="00A45E8C" w:rsidP="00614101">
            <w:pPr>
              <w:jc w:val="center"/>
              <w:rPr>
                <w:rFonts w:ascii="Sylfaen" w:hAnsi="Sylfaen" w:cs="Arial"/>
                <w:sz w:val="16"/>
                <w:szCs w:val="16"/>
                <w:lang w:eastAsia="en-GB"/>
              </w:rPr>
            </w:pPr>
            <w:r>
              <w:rPr>
                <w:rFonts w:ascii="Sylfaen" w:hAnsi="Sylfaen" w:cs="Arial"/>
                <w:sz w:val="16"/>
                <w:szCs w:val="16"/>
                <w:lang w:eastAsia="en-GB"/>
              </w:rPr>
              <w:t>Վարձակալ</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240.40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Կիրառելի</w:t>
            </w:r>
            <w:r>
              <w:rPr>
                <w:rFonts w:ascii="Arial" w:hAnsi="Arial" w:cs="Arial"/>
                <w:sz w:val="16"/>
                <w:szCs w:val="16"/>
                <w:lang w:eastAsia="en-GB"/>
              </w:rPr>
              <w:t xml:space="preserve"> </w:t>
            </w:r>
            <w:r>
              <w:rPr>
                <w:rFonts w:ascii="Sylfaen" w:hAnsi="Sylfaen" w:cs="Sylfaen"/>
                <w:sz w:val="16"/>
                <w:szCs w:val="16"/>
                <w:lang w:eastAsia="en-GB"/>
              </w:rPr>
              <w:t>չէ</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73</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Վաղատին</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59</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09-089-0102-001</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F84593" w:rsidRDefault="00A45E8C" w:rsidP="00614101">
            <w:pPr>
              <w:jc w:val="center"/>
              <w:rPr>
                <w:rFonts w:ascii="Sylfaen" w:hAnsi="Sylfaen" w:cs="Arial"/>
                <w:sz w:val="16"/>
                <w:szCs w:val="16"/>
                <w:lang w:eastAsia="en-GB"/>
              </w:rPr>
            </w:pPr>
            <w:r>
              <w:rPr>
                <w:rFonts w:ascii="Sylfaen" w:hAnsi="Sylfaen" w:cs="Arial"/>
                <w:sz w:val="16"/>
                <w:szCs w:val="16"/>
                <w:lang w:eastAsia="en-GB"/>
              </w:rPr>
              <w:t>Վարձակալ</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240.50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Կիրառելի</w:t>
            </w:r>
            <w:r>
              <w:rPr>
                <w:rFonts w:ascii="Arial" w:hAnsi="Arial" w:cs="Arial"/>
                <w:sz w:val="16"/>
                <w:szCs w:val="16"/>
                <w:lang w:eastAsia="en-GB"/>
              </w:rPr>
              <w:t xml:space="preserve"> </w:t>
            </w:r>
            <w:r>
              <w:rPr>
                <w:rFonts w:ascii="Sylfaen" w:hAnsi="Sylfaen" w:cs="Sylfaen"/>
                <w:sz w:val="16"/>
                <w:szCs w:val="16"/>
                <w:lang w:eastAsia="en-GB"/>
              </w:rPr>
              <w:t>չէ</w:t>
            </w:r>
          </w:p>
        </w:tc>
      </w:tr>
      <w:tr w:rsidR="00A45E8C" w:rsidRPr="0097335F" w:rsidTr="00916069">
        <w:trPr>
          <w:trHeight w:val="948"/>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74</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Վաղատին</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60</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 xml:space="preserve"> 09-089-0102-0085</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Գյուղատնտեսական</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Մասնավոր</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19.70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10,650.0</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A45E8C" w:rsidRDefault="00A45E8C" w:rsidP="00614101">
            <w:pPr>
              <w:jc w:val="center"/>
              <w:rPr>
                <w:rFonts w:ascii="Arial" w:hAnsi="Arial" w:cs="Arial"/>
                <w:sz w:val="16"/>
                <w:szCs w:val="16"/>
                <w:lang w:eastAsia="en-GB"/>
              </w:rPr>
            </w:pPr>
            <w:r>
              <w:rPr>
                <w:rFonts w:ascii="Sylfaen" w:hAnsi="Sylfaen" w:cs="Arial"/>
                <w:sz w:val="16"/>
                <w:szCs w:val="16"/>
                <w:lang w:val="en-US" w:eastAsia="en-GB"/>
              </w:rPr>
              <w:t>Աղքատ</w:t>
            </w:r>
            <w:r w:rsidRPr="00A45E8C">
              <w:rPr>
                <w:rFonts w:ascii="Sylfaen" w:hAnsi="Sylfaen" w:cs="Arial"/>
                <w:sz w:val="16"/>
                <w:szCs w:val="16"/>
                <w:lang w:eastAsia="en-GB"/>
              </w:rPr>
              <w:t xml:space="preserve"> </w:t>
            </w:r>
            <w:r>
              <w:rPr>
                <w:rFonts w:ascii="Sylfaen" w:hAnsi="Sylfaen" w:cs="Arial"/>
                <w:sz w:val="16"/>
                <w:szCs w:val="16"/>
                <w:lang w:val="en-US" w:eastAsia="en-GB"/>
              </w:rPr>
              <w:t>և</w:t>
            </w:r>
            <w:r w:rsidRPr="00A45E8C">
              <w:rPr>
                <w:rFonts w:ascii="Sylfaen" w:hAnsi="Sylfaen" w:cs="Arial"/>
                <w:sz w:val="16"/>
                <w:szCs w:val="16"/>
                <w:lang w:eastAsia="en-GB"/>
              </w:rPr>
              <w:t xml:space="preserve"> </w:t>
            </w:r>
            <w:r>
              <w:rPr>
                <w:rFonts w:ascii="Sylfaen" w:hAnsi="Sylfaen" w:cs="Arial"/>
                <w:sz w:val="16"/>
                <w:szCs w:val="16"/>
                <w:lang w:val="en-US" w:eastAsia="en-GB"/>
              </w:rPr>
              <w:t>Կին</w:t>
            </w:r>
            <w:r w:rsidRPr="00A45E8C">
              <w:rPr>
                <w:rFonts w:ascii="Sylfaen" w:hAnsi="Sylfaen" w:cs="Arial"/>
                <w:sz w:val="16"/>
                <w:szCs w:val="16"/>
                <w:lang w:eastAsia="en-GB"/>
              </w:rPr>
              <w:t xml:space="preserve">  </w:t>
            </w:r>
            <w:r>
              <w:rPr>
                <w:rFonts w:ascii="Sylfaen" w:hAnsi="Sylfaen" w:cs="Arial"/>
                <w:sz w:val="16"/>
                <w:szCs w:val="16"/>
                <w:lang w:val="en-US" w:eastAsia="en-GB"/>
              </w:rPr>
              <w:t>ՏՏ</w:t>
            </w:r>
            <w:r w:rsidRPr="00A45E8C">
              <w:rPr>
                <w:rFonts w:ascii="Sylfaen" w:hAnsi="Sylfaen" w:cs="Arial"/>
                <w:sz w:val="16"/>
                <w:szCs w:val="16"/>
                <w:lang w:eastAsia="en-GB"/>
              </w:rPr>
              <w:t xml:space="preserve"> </w:t>
            </w:r>
            <w:r>
              <w:rPr>
                <w:rFonts w:ascii="Sylfaen" w:hAnsi="Sylfaen" w:cs="Arial"/>
                <w:sz w:val="16"/>
                <w:szCs w:val="16"/>
                <w:lang w:val="en-US" w:eastAsia="en-GB"/>
              </w:rPr>
              <w:t>գլխավոր</w:t>
            </w:r>
            <w:r w:rsidRPr="00A45E8C">
              <w:rPr>
                <w:rFonts w:ascii="Sylfaen" w:hAnsi="Sylfaen" w:cs="Arial"/>
                <w:sz w:val="16"/>
                <w:szCs w:val="16"/>
                <w:lang w:eastAsia="en-GB"/>
              </w:rPr>
              <w:t xml:space="preserve"> </w:t>
            </w:r>
          </w:p>
        </w:tc>
      </w:tr>
      <w:tr w:rsidR="00A45E8C" w:rsidRPr="0097335F" w:rsidTr="00916069">
        <w:trPr>
          <w:trHeight w:val="7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75</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Վաղատին</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60</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 xml:space="preserve"> 09-089-0102-0084</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Գյուղատնտեսական</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Մասնավոր</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2.10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9,480.0</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Կորենգան</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Կիրառելի</w:t>
            </w:r>
            <w:r>
              <w:rPr>
                <w:rFonts w:ascii="Arial" w:hAnsi="Arial" w:cs="Arial"/>
                <w:sz w:val="16"/>
                <w:szCs w:val="16"/>
                <w:lang w:eastAsia="en-GB"/>
              </w:rPr>
              <w:t xml:space="preserve"> </w:t>
            </w:r>
            <w:r>
              <w:rPr>
                <w:rFonts w:ascii="Sylfaen" w:hAnsi="Sylfaen" w:cs="Sylfaen"/>
                <w:sz w:val="16"/>
                <w:szCs w:val="16"/>
                <w:lang w:eastAsia="en-GB"/>
              </w:rPr>
              <w:t>չէ</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76</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Վաղատին</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60</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 xml:space="preserve"> 09-089-0102-001</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302.50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742"/>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lastRenderedPageBreak/>
              <w:t>77</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Վաղատին</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61</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 xml:space="preserve"> 09-089-0102-0109</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Գյուղատնտեսական</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Մասնավոր</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289.20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39,620.0</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Կիրառելի</w:t>
            </w:r>
            <w:r>
              <w:rPr>
                <w:rFonts w:ascii="Arial" w:hAnsi="Arial" w:cs="Arial"/>
                <w:sz w:val="16"/>
                <w:szCs w:val="16"/>
                <w:lang w:eastAsia="en-GB"/>
              </w:rPr>
              <w:t xml:space="preserve"> </w:t>
            </w:r>
            <w:r>
              <w:rPr>
                <w:rFonts w:ascii="Sylfaen" w:hAnsi="Sylfaen" w:cs="Sylfaen"/>
                <w:sz w:val="16"/>
                <w:szCs w:val="16"/>
                <w:lang w:eastAsia="en-GB"/>
              </w:rPr>
              <w:t>չէ</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78</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Վաղատին</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62</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 xml:space="preserve"> 09-089-0102-001</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272.50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417"/>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79</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Վաղատին</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63</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 xml:space="preserve"> 09-089-0102-0125</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Գյուղատնտեսական</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Մասնավոր</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324.30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54,058.0</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Գարի</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Arial"/>
                <w:sz w:val="16"/>
                <w:szCs w:val="16"/>
                <w:lang w:eastAsia="en-GB"/>
              </w:rPr>
              <w:t xml:space="preserve">Կին ՏՏ գլխավոր </w:t>
            </w:r>
          </w:p>
        </w:tc>
      </w:tr>
      <w:tr w:rsidR="00A45E8C" w:rsidRPr="0097335F" w:rsidTr="00916069">
        <w:trPr>
          <w:trHeight w:val="126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80</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Վաղատին</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64</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 xml:space="preserve"> 09-089-0102-001</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240.40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167"/>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81</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Հարժիս</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65</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 xml:space="preserve"> 09-056-0043-001</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Պետական</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240.40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231"/>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82</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Հարժիս</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66</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 xml:space="preserve"> 09-056-0043-001</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Պետական</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272.50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126"/>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lastRenderedPageBreak/>
              <w:t>83</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Հարժիս</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67</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 xml:space="preserve"> 09-056-0043-001</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Պետական</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324.30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84</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Հարժիս</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68</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09-056-0044-001</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Պետական</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240.50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85</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Հարժիս</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69</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09-056-0044-0047</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r w:rsidRPr="0097335F">
              <w:rPr>
                <w:rFonts w:ascii="Arial" w:hAnsi="Arial" w:cs="Arial"/>
                <w:sz w:val="16"/>
                <w:szCs w:val="16"/>
                <w:lang w:eastAsia="en-GB"/>
              </w:rPr>
              <w:t xml:space="preserve"> </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240.50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089"/>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86</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Հարժիս</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70</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09-056-0047-001</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Պետական</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240.50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247"/>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87</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Հարժիս</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71</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09-056-0047-001</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Պետական</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240.50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137"/>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lastRenderedPageBreak/>
              <w:t>88</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Հարժիս</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72</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09-056-0043-001</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Պետական</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324.30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89</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Հարժիս</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73</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09-056-0043</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240.50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90</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Հարժիս</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74</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09-056-0043-001</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Պետական</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240.50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91</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Հարժիս</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75</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09-056-0043-001</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Պետական</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272.50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92</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Հարժիս</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76</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09-056-0043-001</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Պետական</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272.50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lastRenderedPageBreak/>
              <w:t>93</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Հարժիս</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77</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09-056-0051-001</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Պետական</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272.50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94</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Հարժիս</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78</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09-056-0053-001</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Պետական</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272.50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95</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Հարժիս</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79</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09-056-0043-001</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Պետական</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272.50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96</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Շինուհայր</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80</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09-073-0044-001</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Պետական</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272.50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lastRenderedPageBreak/>
              <w:t>97</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Շինուհայր</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81</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09-073-0055-001</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Պետական</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240.50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98</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Շինուհայր</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82</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09-073-0055-001</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Պետական</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240.50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99</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Շինուհայր</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83</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09-073-0055-001</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Պետական</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289.20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100</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Շինուհայր</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84</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09-073-0055-001</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Պետական</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361.30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lastRenderedPageBreak/>
              <w:t>101</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Շինուհայր</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85</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09-073-0059-001</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Պետական</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240.50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102</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Գորիս</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86</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09-003-0317-001</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272.50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103</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Գորիս</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87</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09-003-0318-005</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Պետական</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289.20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118"/>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104</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Գորիս</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88</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09-003-0320-0009</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F84593" w:rsidRDefault="00A45E8C" w:rsidP="00614101">
            <w:pPr>
              <w:rPr>
                <w:rFonts w:ascii="Arial" w:hAnsi="Arial" w:cs="Arial"/>
                <w:sz w:val="16"/>
                <w:szCs w:val="16"/>
                <w:lang w:eastAsia="en-GB"/>
              </w:rPr>
            </w:pPr>
            <w:r>
              <w:rPr>
                <w:rFonts w:ascii="Sylfaen" w:hAnsi="Sylfaen" w:cs="Arial"/>
                <w:sz w:val="16"/>
                <w:szCs w:val="16"/>
                <w:lang w:val="en-GB" w:eastAsia="en-GB"/>
              </w:rPr>
              <w:t>Ջրային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272.50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025"/>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105</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Գորիս</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89</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09-003-0320-0016</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Գյուղատնտեսական</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Մասնավոր</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223.90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31,770.0</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Կիրառելի</w:t>
            </w:r>
            <w:r>
              <w:rPr>
                <w:rFonts w:ascii="Arial" w:hAnsi="Arial" w:cs="Arial"/>
                <w:sz w:val="16"/>
                <w:szCs w:val="16"/>
                <w:lang w:eastAsia="en-GB"/>
              </w:rPr>
              <w:t xml:space="preserve"> </w:t>
            </w:r>
            <w:r>
              <w:rPr>
                <w:rFonts w:ascii="Sylfaen" w:hAnsi="Sylfaen" w:cs="Sylfaen"/>
                <w:sz w:val="16"/>
                <w:szCs w:val="16"/>
                <w:lang w:eastAsia="en-GB"/>
              </w:rPr>
              <w:t>չէ</w:t>
            </w:r>
          </w:p>
        </w:tc>
      </w:tr>
      <w:tr w:rsidR="00A45E8C" w:rsidRPr="0097335F" w:rsidTr="00916069">
        <w:trPr>
          <w:trHeight w:val="842"/>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lastRenderedPageBreak/>
              <w:t>106</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Գորիս</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89</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09-003-0320-0015</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Գյուղատնտեսական</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Մասնավոր</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16.60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36,510.0</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Arial"/>
                <w:sz w:val="16"/>
                <w:szCs w:val="16"/>
                <w:lang w:eastAsia="en-GB"/>
              </w:rPr>
              <w:t>Աղքատ</w:t>
            </w:r>
            <w:r w:rsidRPr="0097335F">
              <w:rPr>
                <w:rFonts w:ascii="Arial" w:hAnsi="Arial" w:cs="Arial"/>
                <w:sz w:val="16"/>
                <w:szCs w:val="16"/>
                <w:lang w:eastAsia="en-GB"/>
              </w:rPr>
              <w:t>/</w:t>
            </w:r>
            <w:r>
              <w:rPr>
                <w:rFonts w:ascii="Sylfaen" w:hAnsi="Sylfaen" w:cs="Arial"/>
                <w:sz w:val="16"/>
                <w:szCs w:val="16"/>
                <w:lang w:eastAsia="en-GB"/>
              </w:rPr>
              <w:t xml:space="preserve">Կին ՏՏ գլխավոր </w:t>
            </w:r>
          </w:p>
        </w:tc>
      </w:tr>
      <w:tr w:rsidR="00A45E8C" w:rsidRPr="0097335F" w:rsidTr="00916069">
        <w:trPr>
          <w:trHeight w:val="842"/>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107</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Գորիս</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90</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09-003-0320-0015</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Գյուղատնտեսական</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Մասնավոր</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240.50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36,510.0</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p>
        </w:tc>
      </w:tr>
      <w:tr w:rsidR="00A45E8C" w:rsidRPr="0097335F" w:rsidTr="00916069">
        <w:trPr>
          <w:trHeight w:val="976"/>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108</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Գորիս</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91</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09-003-0321-0004</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Գյուղատնտեսական</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Մասնավոր</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272.50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19,800.0</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Կիրառելի</w:t>
            </w:r>
            <w:r>
              <w:rPr>
                <w:rFonts w:ascii="Arial" w:hAnsi="Arial" w:cs="Arial"/>
                <w:sz w:val="16"/>
                <w:szCs w:val="16"/>
                <w:lang w:eastAsia="en-GB"/>
              </w:rPr>
              <w:t xml:space="preserve"> </w:t>
            </w:r>
            <w:r>
              <w:rPr>
                <w:rFonts w:ascii="Sylfaen" w:hAnsi="Sylfaen" w:cs="Sylfaen"/>
                <w:sz w:val="16"/>
                <w:szCs w:val="16"/>
                <w:lang w:eastAsia="en-GB"/>
              </w:rPr>
              <w:t>չէ</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109</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Շինուհայր</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92</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09-073-0102-</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240.50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110</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Շինուհայր</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93</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09-073-0102-</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272.40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111</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Շինուհայր</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94</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09-073-0102-</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240.50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lastRenderedPageBreak/>
              <w:t>112</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Շինուհայր</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95</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09-073-0102-</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484.40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113</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Շինուհայր</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96</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09-073-0102-0034</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333.20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114</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Շինուհայր</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96</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09-073-0102-</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95.60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115</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Շինուհայր</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96</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09-073-0102-</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55.50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834"/>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116</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Շինուհայր</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97</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09-073-0102-0039</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Գյուղատնտեսական</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Մասնավոր</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57.10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14,330.0</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Գարի</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Կիրառելի</w:t>
            </w:r>
            <w:r>
              <w:rPr>
                <w:rFonts w:ascii="Arial" w:hAnsi="Arial" w:cs="Arial"/>
                <w:sz w:val="16"/>
                <w:szCs w:val="16"/>
                <w:lang w:eastAsia="en-GB"/>
              </w:rPr>
              <w:t xml:space="preserve"> </w:t>
            </w:r>
            <w:r>
              <w:rPr>
                <w:rFonts w:ascii="Sylfaen" w:hAnsi="Sylfaen" w:cs="Sylfaen"/>
                <w:sz w:val="16"/>
                <w:szCs w:val="16"/>
                <w:lang w:eastAsia="en-GB"/>
              </w:rPr>
              <w:t>չէ</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lastRenderedPageBreak/>
              <w:t>117</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Շինուհայր</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97</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09-073-0102-</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183.30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948"/>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118</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Շինուհայր</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98</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09-073-0102-0089</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Գյուղատնտեսական</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Մասնավոր</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94.40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5,680.0</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Ցորեն</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Arial"/>
                <w:sz w:val="16"/>
                <w:szCs w:val="16"/>
                <w:lang w:eastAsia="en-GB"/>
              </w:rPr>
              <w:t xml:space="preserve">Կին/ծեր ՏՏ գլխավոր </w:t>
            </w:r>
          </w:p>
        </w:tc>
      </w:tr>
      <w:tr w:rsidR="00A45E8C" w:rsidRPr="0097335F" w:rsidTr="00916069">
        <w:trPr>
          <w:trHeight w:val="842"/>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119</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Շինուհայր</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98</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09-073-0102-0088</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Գյուղատնտեսական</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Մասնավոր</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146.10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11,650.0</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Գարի</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Arial"/>
                <w:sz w:val="16"/>
                <w:szCs w:val="16"/>
                <w:lang w:eastAsia="en-GB"/>
              </w:rPr>
              <w:t xml:space="preserve">Կին ՏՏ գլխավոր </w:t>
            </w:r>
          </w:p>
        </w:tc>
      </w:tr>
      <w:tr w:rsidR="00A45E8C" w:rsidRPr="0097335F" w:rsidTr="00916069">
        <w:trPr>
          <w:trHeight w:val="834"/>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120</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Շինուհայր</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99</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09-073-0102-0100</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Գյուղատնտեսական</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Մասնավոր</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240.40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21,070.0</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Կիրառելի</w:t>
            </w:r>
            <w:r>
              <w:rPr>
                <w:rFonts w:ascii="Arial" w:hAnsi="Arial" w:cs="Arial"/>
                <w:sz w:val="16"/>
                <w:szCs w:val="16"/>
                <w:lang w:eastAsia="en-GB"/>
              </w:rPr>
              <w:t xml:space="preserve"> </w:t>
            </w:r>
            <w:r>
              <w:rPr>
                <w:rFonts w:ascii="Sylfaen" w:hAnsi="Sylfaen" w:cs="Sylfaen"/>
                <w:sz w:val="16"/>
                <w:szCs w:val="16"/>
                <w:lang w:eastAsia="en-GB"/>
              </w:rPr>
              <w:t>չէ</w:t>
            </w:r>
          </w:p>
        </w:tc>
      </w:tr>
      <w:tr w:rsidR="00A45E8C" w:rsidRPr="0097335F" w:rsidTr="00916069">
        <w:trPr>
          <w:trHeight w:val="742"/>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121</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Շինուհայր</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100</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09-073-0102-0108</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Գյուղատնտեսական</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Մասնավոր</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272.50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10,870.0</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Հաճար</w:t>
            </w:r>
            <w:r w:rsidRPr="0097335F">
              <w:rPr>
                <w:rFonts w:ascii="Arial" w:hAnsi="Arial" w:cs="Arial"/>
                <w:color w:val="000000"/>
                <w:sz w:val="16"/>
                <w:szCs w:val="16"/>
                <w:lang w:eastAsia="en-GB"/>
              </w:rPr>
              <w:t xml:space="preserve"> </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Arial"/>
                <w:sz w:val="16"/>
                <w:szCs w:val="16"/>
                <w:lang w:eastAsia="en-GB"/>
              </w:rPr>
              <w:t>Կին ՏՏ գլխավոր</w:t>
            </w:r>
          </w:p>
        </w:tc>
      </w:tr>
      <w:tr w:rsidR="00A45E8C" w:rsidRPr="0097335F" w:rsidTr="00916069">
        <w:trPr>
          <w:trHeight w:val="150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122</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Շինուհայր</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101</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09-073-0102-0224</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240.50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842"/>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123</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Շինուհայր</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102</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09-073-0102-0152</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Գյուղատնտեսական</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Մասնավոր</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226.30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12,630.0</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Ցորեն</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Աղքատ</w:t>
            </w:r>
            <w:r>
              <w:rPr>
                <w:rFonts w:ascii="Arial" w:hAnsi="Arial" w:cs="Arial"/>
                <w:sz w:val="16"/>
                <w:szCs w:val="16"/>
                <w:lang w:eastAsia="en-GB"/>
              </w:rPr>
              <w:t xml:space="preserve"> </w:t>
            </w:r>
            <w:r>
              <w:rPr>
                <w:rFonts w:ascii="Sylfaen" w:hAnsi="Sylfaen" w:cs="Sylfaen"/>
                <w:sz w:val="16"/>
                <w:szCs w:val="16"/>
                <w:lang w:eastAsia="en-GB"/>
              </w:rPr>
              <w:t>ՏՏ</w:t>
            </w:r>
          </w:p>
        </w:tc>
      </w:tr>
      <w:tr w:rsidR="00A45E8C" w:rsidRPr="0097335F" w:rsidTr="00916069">
        <w:trPr>
          <w:trHeight w:val="126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lastRenderedPageBreak/>
              <w:t>124</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Շինուհայր</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102</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09-073-0102-0223</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14.20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692"/>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125</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Շինուհայր</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103</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09-073-0102-0155</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Գյուղատնտեսական</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Մասնավոր</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228.20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25,760.0</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Հաճար</w:t>
            </w:r>
            <w:r w:rsidRPr="0097335F">
              <w:rPr>
                <w:rFonts w:ascii="Arial" w:hAnsi="Arial" w:cs="Arial"/>
                <w:color w:val="000000"/>
                <w:sz w:val="16"/>
                <w:szCs w:val="16"/>
                <w:lang w:eastAsia="en-GB"/>
              </w:rPr>
              <w:t xml:space="preserve"> </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Կիրառելի</w:t>
            </w:r>
            <w:r>
              <w:rPr>
                <w:rFonts w:ascii="Arial" w:hAnsi="Arial" w:cs="Arial"/>
                <w:sz w:val="16"/>
                <w:szCs w:val="16"/>
                <w:lang w:eastAsia="en-GB"/>
              </w:rPr>
              <w:t xml:space="preserve"> </w:t>
            </w:r>
            <w:r>
              <w:rPr>
                <w:rFonts w:ascii="Sylfaen" w:hAnsi="Sylfaen" w:cs="Sylfaen"/>
                <w:sz w:val="16"/>
                <w:szCs w:val="16"/>
                <w:lang w:eastAsia="en-GB"/>
              </w:rPr>
              <w:t>չէ</w:t>
            </w:r>
          </w:p>
        </w:tc>
      </w:tr>
      <w:tr w:rsidR="00A45E8C" w:rsidRPr="0097335F" w:rsidTr="00916069">
        <w:trPr>
          <w:trHeight w:val="1411"/>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126</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Շինուհայր</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104</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09-073-0102-0223</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240.50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984"/>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127</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Շինուհայր</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105</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09-073-0102-0173</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eastAsia="en-GB"/>
              </w:rPr>
              <w:t>Գյուղատնտեսական</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Մասնավոր</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11.50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1,130.0</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Ցորեն</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4</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 xml:space="preserve">2 </w:t>
            </w:r>
            <w:r>
              <w:rPr>
                <w:rFonts w:ascii="Sylfaen" w:hAnsi="Sylfaen" w:cs="Arial"/>
                <w:sz w:val="16"/>
                <w:szCs w:val="16"/>
                <w:lang w:eastAsia="en-GB"/>
              </w:rPr>
              <w:t xml:space="preserve">Աղքատ </w:t>
            </w:r>
            <w:r w:rsidR="00916069">
              <w:rPr>
                <w:rFonts w:ascii="Sylfaen" w:hAnsi="Sylfaen" w:cs="Arial"/>
                <w:sz w:val="16"/>
                <w:szCs w:val="16"/>
                <w:lang w:eastAsia="en-GB"/>
              </w:rPr>
              <w:t xml:space="preserve">             </w:t>
            </w:r>
            <w:r>
              <w:rPr>
                <w:rFonts w:ascii="Sylfaen" w:hAnsi="Sylfaen" w:cs="Arial"/>
                <w:sz w:val="16"/>
                <w:szCs w:val="16"/>
                <w:lang w:eastAsia="en-GB"/>
              </w:rPr>
              <w:t>ՏՏ-ներ</w:t>
            </w:r>
          </w:p>
        </w:tc>
      </w:tr>
      <w:tr w:rsidR="00A45E8C" w:rsidRPr="0097335F" w:rsidTr="00916069">
        <w:trPr>
          <w:trHeight w:val="1260"/>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128</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Շինուհայր</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105</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09-073-0102-0223</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312.80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309"/>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129</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Շինուհայր</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106</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09-073-0113-001</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324.20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231"/>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lastRenderedPageBreak/>
              <w:t>130</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Խոտ</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107</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09-047-0102-0158</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8B433F" w:rsidRDefault="00A45E8C" w:rsidP="00614101">
            <w:pPr>
              <w:jc w:val="center"/>
              <w:rPr>
                <w:rFonts w:ascii="Arial" w:hAnsi="Arial" w:cs="Arial"/>
                <w:sz w:val="16"/>
                <w:szCs w:val="16"/>
                <w:lang w:eastAsia="en-GB"/>
              </w:rPr>
            </w:pPr>
            <w:r>
              <w:rPr>
                <w:rFonts w:ascii="Sylfaen" w:hAnsi="Sylfaen" w:cs="Sylfaen"/>
                <w:sz w:val="16"/>
                <w:szCs w:val="16"/>
                <w:lang w:val="en-US" w:eastAsia="en-GB"/>
              </w:rPr>
              <w:t>Իրավունքի</w:t>
            </w:r>
            <w:r w:rsidRPr="008B433F">
              <w:rPr>
                <w:rFonts w:ascii="Arial" w:hAnsi="Arial" w:cs="Arial"/>
                <w:sz w:val="16"/>
                <w:szCs w:val="16"/>
                <w:lang w:eastAsia="en-GB"/>
              </w:rPr>
              <w:t xml:space="preserve"> </w:t>
            </w:r>
            <w:r>
              <w:rPr>
                <w:rFonts w:ascii="Sylfaen" w:hAnsi="Sylfaen" w:cs="Sylfaen"/>
                <w:sz w:val="16"/>
                <w:szCs w:val="16"/>
                <w:lang w:val="en-US" w:eastAsia="en-GB"/>
              </w:rPr>
              <w:t>պետական</w:t>
            </w:r>
            <w:r w:rsidRPr="008B433F">
              <w:rPr>
                <w:rFonts w:ascii="Arial" w:hAnsi="Arial" w:cs="Arial"/>
                <w:sz w:val="16"/>
                <w:szCs w:val="16"/>
                <w:lang w:eastAsia="en-GB"/>
              </w:rPr>
              <w:t xml:space="preserve"> </w:t>
            </w:r>
            <w:r>
              <w:rPr>
                <w:rFonts w:ascii="Sylfaen" w:hAnsi="Sylfaen" w:cs="Sylfaen"/>
                <w:sz w:val="16"/>
                <w:szCs w:val="16"/>
                <w:lang w:val="en-US" w:eastAsia="en-GB"/>
              </w:rPr>
              <w:t>գրանցում</w:t>
            </w:r>
            <w:r w:rsidRPr="008B433F">
              <w:rPr>
                <w:rFonts w:ascii="Arial" w:hAnsi="Arial" w:cs="Arial"/>
                <w:sz w:val="16"/>
                <w:szCs w:val="16"/>
                <w:lang w:eastAsia="en-GB"/>
              </w:rPr>
              <w:t xml:space="preserve"> </w:t>
            </w:r>
            <w:r>
              <w:rPr>
                <w:rFonts w:ascii="Sylfaen" w:hAnsi="Sylfaen" w:cs="Sylfaen"/>
                <w:sz w:val="16"/>
                <w:szCs w:val="16"/>
                <w:lang w:val="en-US" w:eastAsia="en-GB"/>
              </w:rPr>
              <w:t>կատարված</w:t>
            </w:r>
            <w:r w:rsidRPr="008B433F">
              <w:rPr>
                <w:rFonts w:ascii="Arial" w:hAnsi="Arial" w:cs="Arial"/>
                <w:sz w:val="16"/>
                <w:szCs w:val="16"/>
                <w:lang w:eastAsia="en-GB"/>
              </w:rPr>
              <w:t xml:space="preserve"> </w:t>
            </w:r>
            <w:r>
              <w:rPr>
                <w:rFonts w:ascii="Sylfaen" w:hAnsi="Sylfaen" w:cs="Sylfaen"/>
                <w:sz w:val="16"/>
                <w:szCs w:val="16"/>
                <w:lang w:val="en-US" w:eastAsia="en-GB"/>
              </w:rPr>
              <w:t>չէ</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Pr>
                <w:rFonts w:ascii="Sylfaen" w:hAnsi="Sylfaen" w:cs="Sylfaen"/>
                <w:sz w:val="16"/>
                <w:szCs w:val="16"/>
                <w:lang w:eastAsia="en-GB"/>
              </w:rPr>
              <w:t>Չի</w:t>
            </w:r>
            <w:r>
              <w:rPr>
                <w:rFonts w:ascii="Arial" w:hAnsi="Arial" w:cs="Arial"/>
                <w:sz w:val="16"/>
                <w:szCs w:val="16"/>
                <w:lang w:eastAsia="en-GB"/>
              </w:rPr>
              <w:t xml:space="preserve"> </w:t>
            </w:r>
            <w:r>
              <w:rPr>
                <w:rFonts w:ascii="Sylfaen" w:hAnsi="Sylfaen" w:cs="Sylfaen"/>
                <w:sz w:val="16"/>
                <w:szCs w:val="16"/>
                <w:lang w:eastAsia="en-GB"/>
              </w:rPr>
              <w:t>օգտ</w:t>
            </w:r>
            <w:r>
              <w:rPr>
                <w:rFonts w:ascii="Arial" w:hAnsi="Arial" w:cs="Arial"/>
                <w:sz w:val="16"/>
                <w:szCs w:val="16"/>
                <w:lang w:eastAsia="en-GB"/>
              </w:rPr>
              <w:t>.</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289.20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r w:rsidR="00A45E8C" w:rsidRPr="0097335F" w:rsidTr="00916069">
        <w:trPr>
          <w:trHeight w:val="1317"/>
        </w:trPr>
        <w:tc>
          <w:tcPr>
            <w:tcW w:w="55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131</w:t>
            </w:r>
          </w:p>
        </w:tc>
        <w:tc>
          <w:tcPr>
            <w:tcW w:w="1287"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Pr>
                <w:rFonts w:ascii="Sylfaen" w:hAnsi="Sylfaen" w:cs="Sylfaen"/>
                <w:sz w:val="16"/>
                <w:szCs w:val="16"/>
                <w:lang w:eastAsia="en-GB"/>
              </w:rPr>
              <w:t>Խոտ</w:t>
            </w:r>
          </w:p>
        </w:tc>
        <w:tc>
          <w:tcPr>
            <w:tcW w:w="715"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108</w:t>
            </w:r>
          </w:p>
        </w:tc>
        <w:tc>
          <w:tcPr>
            <w:tcW w:w="1134"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Arial" w:hAnsi="Arial" w:cs="Arial"/>
                <w:sz w:val="16"/>
                <w:szCs w:val="16"/>
                <w:lang w:eastAsia="en-GB"/>
              </w:rPr>
              <w:t>09-047-0104-0096</w:t>
            </w:r>
          </w:p>
        </w:tc>
        <w:tc>
          <w:tcPr>
            <w:tcW w:w="2126"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rPr>
                <w:rFonts w:ascii="Arial" w:hAnsi="Arial" w:cs="Arial"/>
                <w:sz w:val="16"/>
                <w:szCs w:val="16"/>
                <w:lang w:eastAsia="en-GB"/>
              </w:rPr>
            </w:pPr>
            <w:r w:rsidRPr="0097335F">
              <w:rPr>
                <w:rFonts w:ascii="Sylfaen" w:hAnsi="Sylfaen" w:cs="Sylfaen"/>
                <w:sz w:val="16"/>
                <w:szCs w:val="16"/>
                <w:lang w:val="en-US" w:eastAsia="en-GB"/>
              </w:rPr>
              <w:t>Գյուղատնտեսական</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նշանակությունը</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պետք</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w:t>
            </w:r>
            <w:r w:rsidRPr="0097335F">
              <w:rPr>
                <w:rFonts w:ascii="Arial" w:hAnsi="Arial" w:cs="Arial"/>
                <w:sz w:val="16"/>
                <w:szCs w:val="16"/>
                <w:lang w:eastAsia="en-GB"/>
              </w:rPr>
              <w:t xml:space="preserve"> </w:t>
            </w:r>
            <w:r w:rsidRPr="0097335F">
              <w:rPr>
                <w:rFonts w:ascii="Sylfaen" w:hAnsi="Sylfaen" w:cs="Sylfaen"/>
                <w:sz w:val="16"/>
                <w:szCs w:val="16"/>
                <w:lang w:val="en-US" w:eastAsia="en-GB"/>
              </w:rPr>
              <w:t>փոխվի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Էներգետիկայի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տրանսպորտի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կապի</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կոմ</w:t>
            </w:r>
            <w:r w:rsidRPr="0097335F">
              <w:rPr>
                <w:rFonts w:ascii="Arial" w:hAnsi="Arial" w:cs="Arial"/>
                <w:sz w:val="16"/>
                <w:szCs w:val="16"/>
                <w:lang w:eastAsia="en-GB"/>
              </w:rPr>
              <w:t xml:space="preserve">. </w:t>
            </w:r>
            <w:r w:rsidRPr="0097335F">
              <w:rPr>
                <w:rFonts w:ascii="Sylfaen" w:hAnsi="Sylfaen" w:cs="Sylfaen"/>
                <w:sz w:val="16"/>
                <w:szCs w:val="16"/>
                <w:lang w:val="en-US" w:eastAsia="en-GB"/>
              </w:rPr>
              <w:t>ենթակառ</w:t>
            </w:r>
            <w:r w:rsidRPr="0097335F">
              <w:rPr>
                <w:rFonts w:ascii="Arial" w:hAnsi="Arial" w:cs="Arial"/>
                <w:sz w:val="16"/>
                <w:szCs w:val="16"/>
                <w:lang w:eastAsia="en-GB"/>
              </w:rPr>
              <w:t>.</w:t>
            </w:r>
            <w:r w:rsidRPr="0097335F">
              <w:rPr>
                <w:rFonts w:ascii="Sylfaen" w:hAnsi="Sylfaen" w:cs="Sylfaen"/>
                <w:sz w:val="16"/>
                <w:szCs w:val="16"/>
                <w:lang w:val="en-US" w:eastAsia="en-GB"/>
              </w:rPr>
              <w:t>օբյեկտներ</w:t>
            </w:r>
            <w:r w:rsidRPr="0097335F">
              <w:rPr>
                <w:rFonts w:ascii="Arial" w:hAnsi="Arial" w:cs="Arial"/>
                <w:sz w:val="16"/>
                <w:szCs w:val="16"/>
                <w:lang w:eastAsia="en-GB"/>
              </w:rPr>
              <w:t>)</w:t>
            </w:r>
          </w:p>
        </w:tc>
        <w:tc>
          <w:tcPr>
            <w:tcW w:w="1134"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Համայնք</w:t>
            </w:r>
          </w:p>
        </w:tc>
        <w:tc>
          <w:tcPr>
            <w:tcW w:w="1012" w:type="dxa"/>
            <w:tcBorders>
              <w:top w:val="nil"/>
              <w:left w:val="single" w:sz="4" w:space="0" w:color="auto"/>
              <w:bottom w:val="single" w:sz="4" w:space="0" w:color="auto"/>
              <w:right w:val="nil"/>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Sylfaen" w:hAnsi="Sylfaen" w:cs="Sylfaen"/>
                <w:sz w:val="16"/>
                <w:szCs w:val="16"/>
                <w:lang w:eastAsia="en-GB"/>
              </w:rPr>
              <w:t>Օգտագ</w:t>
            </w:r>
            <w:r w:rsidRPr="0097335F">
              <w:rPr>
                <w:rFonts w:ascii="Arial" w:hAnsi="Arial" w:cs="Arial"/>
                <w:sz w:val="16"/>
                <w:szCs w:val="16"/>
                <w:lang w:eastAsia="en-GB"/>
              </w:rPr>
              <w:t xml:space="preserve">. </w:t>
            </w:r>
            <w:r w:rsidRPr="0097335F">
              <w:rPr>
                <w:rFonts w:ascii="Sylfaen" w:hAnsi="Sylfaen" w:cs="Sylfaen"/>
                <w:sz w:val="16"/>
                <w:szCs w:val="16"/>
                <w:lang w:eastAsia="en-GB"/>
              </w:rPr>
              <w:t>սեփական</w:t>
            </w:r>
            <w:r w:rsidRPr="0097335F">
              <w:rPr>
                <w:rFonts w:ascii="Arial" w:hAnsi="Arial" w:cs="Arial"/>
                <w:sz w:val="16"/>
                <w:szCs w:val="16"/>
                <w:lang w:eastAsia="en-GB"/>
              </w:rPr>
              <w:t xml:space="preserve">. </w:t>
            </w:r>
            <w:r w:rsidRPr="0097335F">
              <w:rPr>
                <w:rFonts w:ascii="Sylfaen" w:hAnsi="Sylfaen" w:cs="Sylfaen"/>
                <w:sz w:val="16"/>
                <w:szCs w:val="16"/>
                <w:lang w:eastAsia="en-GB"/>
              </w:rPr>
              <w:t>կողմից</w:t>
            </w:r>
          </w:p>
        </w:tc>
        <w:tc>
          <w:tcPr>
            <w:tcW w:w="1681" w:type="dxa"/>
            <w:tcBorders>
              <w:top w:val="nil"/>
              <w:left w:val="single" w:sz="4" w:space="0" w:color="auto"/>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460.50</w:t>
            </w:r>
          </w:p>
        </w:tc>
        <w:tc>
          <w:tcPr>
            <w:tcW w:w="155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390" w:type="dxa"/>
            <w:tcBorders>
              <w:top w:val="nil"/>
              <w:left w:val="nil"/>
              <w:bottom w:val="single" w:sz="4" w:space="0" w:color="auto"/>
              <w:right w:val="single" w:sz="4" w:space="0" w:color="auto"/>
            </w:tcBorders>
            <w:shd w:val="clear" w:color="000000" w:fill="FFFFFF"/>
            <w:noWrap/>
            <w:vAlign w:val="center"/>
            <w:hideMark/>
          </w:tcPr>
          <w:p w:rsidR="00A45E8C" w:rsidRPr="0097335F" w:rsidRDefault="00A45E8C" w:rsidP="00614101">
            <w:pPr>
              <w:rPr>
                <w:rFonts w:ascii="Arial" w:hAnsi="Arial" w:cs="Arial"/>
                <w:color w:val="000000"/>
                <w:sz w:val="16"/>
                <w:szCs w:val="16"/>
                <w:lang w:eastAsia="en-GB"/>
              </w:rPr>
            </w:pPr>
            <w:r>
              <w:rPr>
                <w:rFonts w:ascii="Sylfaen" w:hAnsi="Sylfaen" w:cs="Sylfaen"/>
                <w:color w:val="000000"/>
                <w:sz w:val="16"/>
                <w:szCs w:val="16"/>
                <w:lang w:eastAsia="en-GB"/>
              </w:rPr>
              <w:t>Առկա</w:t>
            </w:r>
            <w:r>
              <w:rPr>
                <w:rFonts w:ascii="Arial" w:hAnsi="Arial" w:cs="Arial"/>
                <w:color w:val="000000"/>
                <w:sz w:val="16"/>
                <w:szCs w:val="16"/>
                <w:lang w:eastAsia="en-GB"/>
              </w:rPr>
              <w:t xml:space="preserve"> </w:t>
            </w:r>
            <w:r>
              <w:rPr>
                <w:rFonts w:ascii="Sylfaen" w:hAnsi="Sylfaen" w:cs="Sylfaen"/>
                <w:color w:val="000000"/>
                <w:sz w:val="16"/>
                <w:szCs w:val="16"/>
                <w:lang w:eastAsia="en-GB"/>
              </w:rPr>
              <w:t>չէ</w:t>
            </w:r>
          </w:p>
        </w:tc>
        <w:tc>
          <w:tcPr>
            <w:tcW w:w="1243"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c>
          <w:tcPr>
            <w:tcW w:w="1419" w:type="dxa"/>
            <w:tcBorders>
              <w:top w:val="nil"/>
              <w:left w:val="nil"/>
              <w:bottom w:val="single" w:sz="4" w:space="0" w:color="auto"/>
              <w:right w:val="single" w:sz="4" w:space="0" w:color="auto"/>
            </w:tcBorders>
            <w:shd w:val="clear" w:color="000000" w:fill="FFFFFF"/>
            <w:vAlign w:val="center"/>
            <w:hideMark/>
          </w:tcPr>
          <w:p w:rsidR="00A45E8C" w:rsidRPr="0097335F" w:rsidRDefault="00A45E8C" w:rsidP="00614101">
            <w:pPr>
              <w:jc w:val="center"/>
              <w:rPr>
                <w:rFonts w:ascii="Arial" w:hAnsi="Arial" w:cs="Arial"/>
                <w:sz w:val="16"/>
                <w:szCs w:val="16"/>
                <w:lang w:eastAsia="en-GB"/>
              </w:rPr>
            </w:pPr>
            <w:r w:rsidRPr="0097335F">
              <w:rPr>
                <w:rFonts w:ascii="Arial" w:hAnsi="Arial" w:cs="Arial"/>
                <w:sz w:val="16"/>
                <w:szCs w:val="16"/>
                <w:lang w:eastAsia="en-GB"/>
              </w:rPr>
              <w:t>-</w:t>
            </w:r>
          </w:p>
        </w:tc>
      </w:tr>
    </w:tbl>
    <w:p w:rsidR="00A45E8C" w:rsidRPr="0097335F" w:rsidRDefault="00A45E8C" w:rsidP="00A45E8C">
      <w:pPr>
        <w:spacing w:after="200" w:line="276" w:lineRule="auto"/>
        <w:rPr>
          <w:rFonts w:ascii="Arial" w:hAnsi="Arial" w:cs="Arial"/>
          <w:sz w:val="16"/>
          <w:szCs w:val="16"/>
        </w:rPr>
      </w:pPr>
    </w:p>
    <w:p w:rsidR="00A45E8C" w:rsidRPr="0097335F" w:rsidRDefault="00A45E8C" w:rsidP="00A45E8C">
      <w:pPr>
        <w:jc w:val="right"/>
        <w:rPr>
          <w:rFonts w:ascii="Arial" w:hAnsi="Arial" w:cs="Arial"/>
          <w:sz w:val="16"/>
          <w:szCs w:val="16"/>
        </w:rPr>
      </w:pPr>
    </w:p>
    <w:p w:rsidR="00A45E8C" w:rsidRPr="0097335F" w:rsidRDefault="00A45E8C" w:rsidP="00A45E8C">
      <w:pPr>
        <w:rPr>
          <w:rFonts w:ascii="Arial" w:hAnsi="Arial" w:cs="Arial"/>
          <w:sz w:val="16"/>
          <w:szCs w:val="16"/>
        </w:rPr>
      </w:pPr>
    </w:p>
    <w:p w:rsidR="00A45E8C" w:rsidRPr="0097335F" w:rsidRDefault="00A45E8C" w:rsidP="00A45E8C">
      <w:pPr>
        <w:rPr>
          <w:rFonts w:ascii="Arial" w:hAnsi="Arial" w:cs="Arial"/>
          <w:sz w:val="16"/>
          <w:szCs w:val="16"/>
        </w:rPr>
      </w:pPr>
    </w:p>
    <w:p w:rsidR="00A45E8C" w:rsidRPr="00A45E8C" w:rsidRDefault="00A45E8C" w:rsidP="00135101">
      <w:pPr>
        <w:spacing w:after="200" w:line="276" w:lineRule="auto"/>
        <w:jc w:val="right"/>
        <w:rPr>
          <w:lang w:val="en-US"/>
        </w:rPr>
      </w:pPr>
    </w:p>
    <w:sectPr w:rsidR="00A45E8C" w:rsidRPr="00A45E8C" w:rsidSect="00BD3E9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12A0" w:rsidRDefault="00A412A0" w:rsidP="00135101">
      <w:r>
        <w:separator/>
      </w:r>
    </w:p>
  </w:endnote>
  <w:endnote w:type="continuationSeparator" w:id="0">
    <w:p w:rsidR="00A412A0" w:rsidRDefault="00A412A0" w:rsidP="00135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LT_Chveulebrivi">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LatArm">
    <w:charset w:val="00"/>
    <w:family w:val="swiss"/>
    <w:pitch w:val="variable"/>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Garamond">
    <w:panose1 w:val="02020404030301010803"/>
    <w:charset w:val="00"/>
    <w:family w:val="roman"/>
    <w:pitch w:val="variable"/>
    <w:sig w:usb0="00000287" w:usb1="00000000" w:usb2="00000000" w:usb3="00000000" w:csb0="0000009F" w:csb1="00000000"/>
  </w:font>
  <w:font w:name="Arian AMU">
    <w:altName w:val="Arial Unicode MS"/>
    <w:charset w:val="CC"/>
    <w:family w:val="auto"/>
    <w:pitch w:val="variable"/>
    <w:sig w:usb0="00000000" w:usb1="5000000A" w:usb2="00000000" w:usb3="00000000" w:csb0="000101FF" w:csb1="00000000"/>
  </w:font>
  <w:font w:name="Arial Unicode MS">
    <w:panose1 w:val="020B0604020202020204"/>
    <w:charset w:val="80"/>
    <w:family w:val="swiss"/>
    <w:pitch w:val="variable"/>
    <w:sig w:usb0="F7FFAFFF" w:usb1="E9DFFFFF" w:usb2="0000003F" w:usb3="00000000" w:csb0="003F01FF" w:csb1="00000000"/>
  </w:font>
  <w:font w:name="Graffiti2CTT">
    <w:altName w:val="Courier New"/>
    <w:charset w:val="CC"/>
    <w:family w:val="decorative"/>
    <w:pitch w:val="variable"/>
    <w:sig w:usb0="00000203" w:usb1="00000000" w:usb2="00000000" w:usb3="00000000" w:csb0="00000005" w:csb1="00000000"/>
  </w:font>
  <w:font w:name="Cambria Math">
    <w:panose1 w:val="02040503050406030204"/>
    <w:charset w:val="00"/>
    <w:family w:val="roman"/>
    <w:pitch w:val="variable"/>
    <w:sig w:usb0="E00002FF" w:usb1="420024FF" w:usb2="00000000" w:usb3="00000000" w:csb0="0000019F" w:csb1="00000000"/>
  </w:font>
  <w:font w:name="GHEAGrapalat">
    <w:altName w:val="Times New Roman"/>
    <w:panose1 w:val="00000000000000000000"/>
    <w:charset w:val="CC"/>
    <w:family w:val="auto"/>
    <w:notTrueType/>
    <w:pitch w:val="default"/>
    <w:sig w:usb0="00000201" w:usb1="00000000" w:usb2="00000000" w:usb3="00000000" w:csb0="00000004" w:csb1="00000000"/>
  </w:font>
  <w:font w:name="Times Armenian">
    <w:altName w:val="Times New Roman"/>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2A0" w:rsidRDefault="00A412A0">
    <w:pPr>
      <w:pStyle w:val="Footer"/>
      <w:ind w:left="720"/>
      <w:rPr>
        <w:rFonts w:ascii="Times New Roman" w:hAnsi="Times New Roman" w:cs="Times New Roman"/>
      </w:rPr>
    </w:pPr>
  </w:p>
  <w:p w:rsidR="00A412A0" w:rsidRDefault="00A412A0" w:rsidP="00BD3E92">
    <w:pPr>
      <w:pStyle w:val="Footer"/>
      <w:tabs>
        <w:tab w:val="center" w:pos="5954"/>
        <w:tab w:val="right" w:pos="12758"/>
      </w:tabs>
      <w:ind w:left="-1440" w:right="-1"/>
      <w:rPr>
        <w:rStyle w:val="PageNumber"/>
        <w:rFonts w:ascii="Times New Roman" w:hAnsi="Times New Roman" w:cs="Times New Roman"/>
        <w:lang w:val="it-IT"/>
      </w:rPr>
    </w:pPr>
    <w:r>
      <w:rPr>
        <w:rFonts w:ascii="Times New Roman" w:hAnsi="Times New Roman" w:cs="Times New Roman"/>
        <w:lang w:val="it-IT"/>
      </w:rPr>
      <w:tab/>
    </w:r>
    <w:r>
      <w:rPr>
        <w:rFonts w:ascii="Times New Roman" w:hAnsi="Times New Roman" w:cs="Times New Roman"/>
        <w:noProof/>
        <w:lang w:eastAsia="de-DE"/>
      </w:rPr>
      <w:tab/>
    </w:r>
    <w:r>
      <w:rPr>
        <w:rStyle w:val="PageNumber"/>
        <w:lang w:val="it-IT"/>
      </w:rPr>
      <w:fldChar w:fldCharType="begin"/>
    </w:r>
    <w:r>
      <w:rPr>
        <w:rStyle w:val="PageNumber"/>
        <w:lang w:val="it-IT"/>
      </w:rPr>
      <w:instrText xml:space="preserve"> PAGE   </w:instrText>
    </w:r>
    <w:r>
      <w:rPr>
        <w:rStyle w:val="PageNumber"/>
        <w:lang w:val="it-IT"/>
      </w:rPr>
      <w:fldChar w:fldCharType="separate"/>
    </w:r>
    <w:r w:rsidR="009C553B">
      <w:rPr>
        <w:rStyle w:val="PageNumber"/>
        <w:noProof/>
        <w:lang w:val="it-IT"/>
      </w:rPr>
      <w:t>1</w:t>
    </w:r>
    <w:r>
      <w:rPr>
        <w:rStyle w:val="PageNumber"/>
        <w:lang w:val="it-IT"/>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2A0" w:rsidRDefault="009C553B">
    <w:pPr>
      <w:spacing w:line="200" w:lineRule="exact"/>
      <w:rPr>
        <w:sz w:val="20"/>
        <w:szCs w:val="20"/>
      </w:rPr>
    </w:pPr>
    <w:r>
      <w:rPr>
        <w:noProof/>
        <w:lang w:val="ru-RU" w:eastAsia="ru-RU"/>
      </w:rPr>
      <w:pict>
        <v:shapetype id="_x0000_t202" coordsize="21600,21600" o:spt="202" path="m,l,21600r21600,l21600,xe">
          <v:stroke joinstyle="miter"/>
          <v:path gradientshapeok="t" o:connecttype="rect"/>
        </v:shapetype>
        <v:shape id="Text Box 1" o:spid="_x0000_s2049" type="#_x0000_t202" style="position:absolute;margin-left:511.3pt;margin-top:794.45pt;width:14.05pt;height:11.9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" filled="f" stroked="f">
          <v:textbox style="mso-next-textbox:#Text Box 1" inset="0,0,0,0">
            <w:txbxContent>
              <w:p w:rsidR="00A412A0" w:rsidRDefault="00A412A0">
                <w:pPr>
                  <w:spacing w:line="224" w:lineRule="exact"/>
                  <w:ind w:left="40" w:right="-20"/>
                  <w:rPr>
                    <w:sz w:val="20"/>
                    <w:szCs w:val="20"/>
                  </w:rPr>
                </w:pPr>
                <w:r>
                  <w:fldChar w:fldCharType="begin"/>
                </w:r>
                <w:r>
                  <w:rPr>
                    <w:sz w:val="20"/>
                    <w:szCs w:val="20"/>
                  </w:rPr>
                  <w:instrText xml:space="preserve"> PAGE </w:instrText>
                </w:r>
                <w:r>
                  <w:fldChar w:fldCharType="separate"/>
                </w:r>
                <w:r w:rsidR="009C553B">
                  <w:rPr>
                    <w:noProof/>
                    <w:sz w:val="20"/>
                    <w:szCs w:val="20"/>
                  </w:rPr>
                  <w:t>126</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2A0" w:rsidRDefault="00A412A0">
    <w:pPr>
      <w:pStyle w:val="Footer"/>
      <w:ind w:left="720"/>
      <w:rPr>
        <w:rFonts w:ascii="Times New Roman" w:hAnsi="Times New Roman" w:cs="Times New Roman"/>
      </w:rPr>
    </w:pPr>
  </w:p>
  <w:p w:rsidR="00A412A0" w:rsidRDefault="00A412A0" w:rsidP="00BD3E92">
    <w:pPr>
      <w:pStyle w:val="Footer"/>
      <w:tabs>
        <w:tab w:val="center" w:pos="5954"/>
        <w:tab w:val="right" w:pos="12758"/>
      </w:tabs>
      <w:ind w:left="-1440" w:right="-1"/>
      <w:rPr>
        <w:rStyle w:val="PageNumber"/>
        <w:rFonts w:ascii="Times New Roman" w:hAnsi="Times New Roman" w:cs="Times New Roman"/>
        <w:lang w:val="it-IT"/>
      </w:rPr>
    </w:pPr>
    <w:r>
      <w:rPr>
        <w:rFonts w:ascii="Times New Roman" w:hAnsi="Times New Roman" w:cs="Times New Roman"/>
        <w:lang w:val="it-IT"/>
      </w:rPr>
      <w:tab/>
    </w:r>
    <w:r>
      <w:rPr>
        <w:rFonts w:ascii="Times New Roman" w:hAnsi="Times New Roman" w:cs="Times New Roman"/>
        <w:noProof/>
        <w:lang w:eastAsia="de-DE"/>
      </w:rPr>
      <w:tab/>
    </w:r>
    <w:r>
      <w:rPr>
        <w:rStyle w:val="PageNumber"/>
        <w:lang w:val="it-IT"/>
      </w:rPr>
      <w:fldChar w:fldCharType="begin"/>
    </w:r>
    <w:r>
      <w:rPr>
        <w:rStyle w:val="PageNumber"/>
        <w:lang w:val="it-IT"/>
      </w:rPr>
      <w:instrText xml:space="preserve"> PAGE   </w:instrText>
    </w:r>
    <w:r>
      <w:rPr>
        <w:rStyle w:val="PageNumber"/>
        <w:lang w:val="it-IT"/>
      </w:rPr>
      <w:fldChar w:fldCharType="separate"/>
    </w:r>
    <w:r w:rsidR="009C553B">
      <w:rPr>
        <w:rStyle w:val="PageNumber"/>
        <w:noProof/>
        <w:lang w:val="it-IT"/>
      </w:rPr>
      <w:t>161</w:t>
    </w:r>
    <w:r>
      <w:rPr>
        <w:rStyle w:val="PageNumber"/>
        <w:lang w:val="it-IT"/>
      </w:rPr>
      <w:fldChar w:fldCharType="end"/>
    </w:r>
  </w:p>
  <w:p w:rsidR="00A412A0" w:rsidRDefault="00A412A0"/>
  <w:p w:rsidR="00A412A0" w:rsidRDefault="00A412A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12A0" w:rsidRDefault="00A412A0" w:rsidP="00135101">
      <w:r>
        <w:separator/>
      </w:r>
    </w:p>
  </w:footnote>
  <w:footnote w:type="continuationSeparator" w:id="0">
    <w:p w:rsidR="00A412A0" w:rsidRDefault="00A412A0" w:rsidP="00135101">
      <w:r>
        <w:continuationSeparator/>
      </w:r>
    </w:p>
  </w:footnote>
  <w:footnote w:id="1">
    <w:p w:rsidR="00A412A0" w:rsidRDefault="00A412A0" w:rsidP="00C40ED1">
      <w:pPr>
        <w:pStyle w:val="FootnoteText"/>
        <w:jc w:val="both"/>
      </w:pPr>
      <w:r w:rsidRPr="000A257A">
        <w:rPr>
          <w:rStyle w:val="FootnoteReference"/>
        </w:rPr>
        <w:footnoteRef/>
      </w:r>
      <w:r w:rsidRPr="000A257A">
        <w:t xml:space="preserve"> </w:t>
      </w:r>
      <w:r>
        <w:rPr>
          <w:rFonts w:ascii="Sylfaen" w:hAnsi="Sylfaen"/>
          <w:lang w:val="hy-AM"/>
        </w:rPr>
        <w:t>88 ազդակիր տնային տնտեսություններից 119 սեփականատերերի պատկանող մասնավոր ունեցվածքների համար 43 արձանագրություններից 39 են ստորագրվել ԱԵԱ-ց կողմից: 4 արձանագրություն չի ստորագրվել ԱԵԱ-ց բացակայության պատճառով: Մեկ ԱԵԱ-ը արձակուրդի մեջ է  և ավելի ուշ կգա, մյուսները տվյալ պահին երկրից դուրս են: Բոլոր արձանագրությունները պաշտոնապես ուղարկվել են ԱԵԱ-ց, որպեսզի նրանք ծանոթանան բովանդակությանը կմինչև ժամանաելը: Համայնքային ունեցվածքների համար բոլոր արձանագրությունները ստորագրվել են ՏԻՄ-ի ներկայացուցիչների կողմից:</w:t>
      </w:r>
      <w:r>
        <w:t xml:space="preserve"> </w:t>
      </w:r>
    </w:p>
  </w:footnote>
  <w:footnote w:id="2">
    <w:p w:rsidR="00A412A0" w:rsidRPr="00662C81" w:rsidRDefault="00A412A0" w:rsidP="00B2340C">
      <w:pPr>
        <w:pStyle w:val="FootnoteText"/>
      </w:pPr>
      <w:r>
        <w:rPr>
          <w:rStyle w:val="FootnoteReference"/>
        </w:rPr>
        <w:footnoteRef/>
      </w:r>
      <w:r>
        <w:t xml:space="preserve"> </w:t>
      </w:r>
      <w:r>
        <w:rPr>
          <w:rFonts w:ascii="Sylfaen" w:hAnsi="Sylfaen"/>
          <w:lang w:val="hy-AM"/>
        </w:rPr>
        <w:t>Եթե սեփականատերերը չհասնեն իրականացման ընթացքում կամ լիազորագիր չուղարկեն լիազորված անձանց, գույքը կօտարվի դատարանի միջոցով:</w:t>
      </w:r>
    </w:p>
  </w:footnote>
  <w:footnote w:id="3">
    <w:p w:rsidR="00A412A0" w:rsidRDefault="00A412A0" w:rsidP="000F0AA6">
      <w:pPr>
        <w:pStyle w:val="FootnoteText"/>
      </w:pPr>
      <w:r>
        <w:rPr>
          <w:rStyle w:val="FootnoteReference"/>
        </w:rPr>
        <w:footnoteRef/>
      </w:r>
      <w:r>
        <w:t xml:space="preserve"> </w:t>
      </w:r>
      <w:r>
        <w:rPr>
          <w:rFonts w:ascii="Sylfaen" w:hAnsi="Sylfaen"/>
          <w:lang w:val="hy-AM"/>
        </w:rPr>
        <w:t>Սովորաբար այս տիպի հողատարածքները կարող են վաճառվել համայնքի անդամներին կամ նրանց կողմից վարձակալվել   գյուղատնտեսական նպատակներով:</w:t>
      </w:r>
      <w:r>
        <w:t xml:space="preserve"> </w:t>
      </w:r>
    </w:p>
  </w:footnote>
  <w:footnote w:id="4">
    <w:p w:rsidR="00A412A0" w:rsidRPr="00640D22" w:rsidRDefault="00A412A0" w:rsidP="00135101">
      <w:pPr>
        <w:pStyle w:val="FootnoteText"/>
        <w:rPr>
          <w:lang w:val="en-US"/>
        </w:rPr>
      </w:pPr>
      <w:r>
        <w:rPr>
          <w:rStyle w:val="FootnoteReference"/>
        </w:rPr>
        <w:footnoteRef/>
      </w:r>
      <w:r>
        <w:t xml:space="preserve"> </w:t>
      </w:r>
      <w:r>
        <w:rPr>
          <w:rFonts w:ascii="Sylfaen" w:hAnsi="Sylfaen"/>
          <w:lang w:val="hy-AM"/>
        </w:rPr>
        <w:t>Երկու ԱՏՏ ընդհանուր 88-ից հասանելի չեն եղել հարցման ժամանակ</w:t>
      </w:r>
      <w:r>
        <w:t xml:space="preserve"> (</w:t>
      </w:r>
      <w:r>
        <w:rPr>
          <w:rFonts w:ascii="Sylfaen" w:hAnsi="Sylfaen"/>
          <w:lang w:val="hy-AM"/>
        </w:rPr>
        <w:t>տես</w:t>
      </w:r>
      <w:r>
        <w:t xml:space="preserve"> 20</w:t>
      </w:r>
      <w:r>
        <w:rPr>
          <w:rFonts w:ascii="Sylfaen" w:hAnsi="Sylfaen"/>
          <w:lang w:val="hy-AM"/>
        </w:rPr>
        <w:t xml:space="preserve"> պարբերությունը</w:t>
      </w:r>
      <w:r>
        <w:t>)</w:t>
      </w:r>
    </w:p>
  </w:footnote>
  <w:footnote w:id="5">
    <w:p w:rsidR="00A412A0" w:rsidRPr="00640D22" w:rsidRDefault="00A412A0" w:rsidP="0079020D">
      <w:pPr>
        <w:pStyle w:val="FootnoteText"/>
        <w:rPr>
          <w:lang w:val="en-US"/>
        </w:rPr>
      </w:pPr>
      <w:r>
        <w:rPr>
          <w:rStyle w:val="FootnoteReference"/>
        </w:rPr>
        <w:footnoteRef/>
      </w:r>
      <w:r>
        <w:rPr>
          <w:rFonts w:ascii="Sylfaen" w:hAnsi="Sylfaen"/>
          <w:lang w:val="hy-AM"/>
        </w:rPr>
        <w:t>Տեղեկատվությունը տրամադրվել է սեփականատերերին կամ Հայաստանից դուրս գտնվող ազդակիր ՏՏ-երի ընտանքի անդամներին փոխանցելու արտասահմանում գտնվող ԱԵԱ-ց:</w:t>
      </w:r>
      <w:r>
        <w:rPr>
          <w:lang w:val="en-US"/>
        </w:rPr>
        <w:t xml:space="preserve"> </w:t>
      </w:r>
    </w:p>
  </w:footnote>
  <w:footnote w:id="6">
    <w:p w:rsidR="00A412A0" w:rsidRPr="0004607E" w:rsidRDefault="00A412A0" w:rsidP="00A85A6D">
      <w:pPr>
        <w:pStyle w:val="FootnoteText"/>
      </w:pPr>
      <w:r>
        <w:rPr>
          <w:rStyle w:val="FootnoteReference"/>
        </w:rPr>
        <w:footnoteRef/>
      </w:r>
      <w:r>
        <w:t xml:space="preserve"> </w:t>
      </w:r>
      <w:r>
        <w:rPr>
          <w:rFonts w:ascii="Sylfaen" w:hAnsi="Sylfaen"/>
          <w:lang w:val="hy-AM"/>
        </w:rPr>
        <w:t>Բոլեր ՏԻՄ գրասենյակները ունեն համակարգիչներ, էլ. փոստեր և ինտերնետ</w:t>
      </w:r>
    </w:p>
  </w:footnote>
  <w:footnote w:id="7">
    <w:p w:rsidR="00A412A0" w:rsidRPr="003952C9" w:rsidRDefault="00A412A0" w:rsidP="00135101">
      <w:pPr>
        <w:pStyle w:val="FootnoteText"/>
        <w:ind w:left="284" w:right="284"/>
        <w:jc w:val="both"/>
        <w:rPr>
          <w:rFonts w:cs="Arial"/>
          <w:szCs w:val="16"/>
          <w:lang w:val="en-US"/>
        </w:rPr>
      </w:pPr>
      <w:r w:rsidRPr="003952C9">
        <w:rPr>
          <w:rStyle w:val="FootnoteReference"/>
          <w:rFonts w:cs="Arial"/>
          <w:szCs w:val="16"/>
        </w:rPr>
        <w:footnoteRef/>
      </w:r>
      <w:r w:rsidRPr="003952C9">
        <w:rPr>
          <w:rFonts w:cs="Arial"/>
          <w:szCs w:val="16"/>
        </w:rPr>
        <w:t xml:space="preserve"> </w:t>
      </w:r>
      <w:r>
        <w:rPr>
          <w:rFonts w:ascii="Sylfaen" w:hAnsi="Sylfaen" w:cs="Arial"/>
          <w:szCs w:val="16"/>
          <w:lang w:val="hy-AM"/>
        </w:rPr>
        <w:t>Անշարժ Գույքի Գնահատման վերաբերյալ ՀՀ օրենք</w:t>
      </w:r>
      <w:r w:rsidRPr="00593644">
        <w:rPr>
          <w:rFonts w:ascii="Sylfaen" w:hAnsi="Sylfaen" w:cs="Arial"/>
          <w:szCs w:val="16"/>
          <w:lang w:val="hy-AM"/>
        </w:rPr>
        <w:t xml:space="preserve">, </w:t>
      </w:r>
      <w:r>
        <w:rPr>
          <w:rFonts w:ascii="Sylfaen" w:hAnsi="Sylfaen" w:cs="Arial"/>
          <w:szCs w:val="16"/>
          <w:lang w:val="hy-AM"/>
        </w:rPr>
        <w:t>հոդված</w:t>
      </w:r>
      <w:r w:rsidRPr="00593644">
        <w:rPr>
          <w:rFonts w:ascii="Sylfaen" w:hAnsi="Sylfaen" w:cs="Arial"/>
          <w:szCs w:val="16"/>
          <w:lang w:val="hy-AM"/>
        </w:rPr>
        <w:t xml:space="preserve"> 11</w:t>
      </w:r>
    </w:p>
  </w:footnote>
  <w:footnote w:id="8">
    <w:p w:rsidR="00A412A0" w:rsidRPr="003952C9" w:rsidRDefault="00A412A0" w:rsidP="00135101">
      <w:pPr>
        <w:pStyle w:val="FootnoteText"/>
        <w:ind w:left="284" w:right="284"/>
        <w:jc w:val="both"/>
        <w:rPr>
          <w:rFonts w:cs="Arial"/>
          <w:szCs w:val="16"/>
          <w:lang w:val="en-US"/>
        </w:rPr>
      </w:pPr>
      <w:r w:rsidRPr="003952C9">
        <w:rPr>
          <w:rStyle w:val="FootnoteReference"/>
          <w:rFonts w:cs="Arial"/>
          <w:szCs w:val="16"/>
        </w:rPr>
        <w:footnoteRef/>
      </w:r>
      <w:r w:rsidRPr="003952C9">
        <w:rPr>
          <w:rFonts w:cs="Arial"/>
          <w:szCs w:val="16"/>
        </w:rPr>
        <w:t xml:space="preserve"> </w:t>
      </w:r>
      <w:r>
        <w:rPr>
          <w:rFonts w:ascii="Sylfaen" w:hAnsi="Sylfaen" w:cs="Arial"/>
          <w:szCs w:val="16"/>
          <w:lang w:val="hy-AM"/>
        </w:rPr>
        <w:t>Իրավունքների պետական գրանցում կադաստրում</w:t>
      </w:r>
    </w:p>
  </w:footnote>
  <w:footnote w:id="9">
    <w:p w:rsidR="00A412A0" w:rsidRPr="0082129D" w:rsidRDefault="00A412A0" w:rsidP="00BA22B8">
      <w:pPr>
        <w:pStyle w:val="FootnoteText"/>
        <w:ind w:left="284" w:right="284"/>
        <w:jc w:val="both"/>
        <w:rPr>
          <w:rFonts w:cs="Arial"/>
          <w:szCs w:val="16"/>
          <w:lang w:val="hy-AM"/>
        </w:rPr>
      </w:pPr>
      <w:r w:rsidRPr="003952C9">
        <w:rPr>
          <w:rStyle w:val="FootnoteReference"/>
          <w:rFonts w:cs="Arial"/>
          <w:szCs w:val="16"/>
        </w:rPr>
        <w:footnoteRef/>
      </w:r>
      <w:r w:rsidRPr="0082129D">
        <w:rPr>
          <w:rFonts w:cs="Arial"/>
          <w:szCs w:val="16"/>
          <w:lang w:val="hy-AM"/>
        </w:rPr>
        <w:t xml:space="preserve"> </w:t>
      </w:r>
      <w:r>
        <w:rPr>
          <w:rFonts w:ascii="Sylfaen" w:hAnsi="Sylfaen" w:cs="Arial"/>
          <w:szCs w:val="16"/>
          <w:lang w:val="hy-AM"/>
        </w:rPr>
        <w:t>Պետական տուրքերի վերաբերյալ ակտ</w:t>
      </w:r>
      <w:r w:rsidRPr="0082129D">
        <w:rPr>
          <w:rFonts w:cs="Arial"/>
          <w:color w:val="000000"/>
          <w:szCs w:val="16"/>
          <w:lang w:val="hy-AM"/>
        </w:rPr>
        <w:t>.</w:t>
      </w:r>
    </w:p>
  </w:footnote>
  <w:footnote w:id="10">
    <w:p w:rsidR="00A412A0" w:rsidRPr="0082129D" w:rsidRDefault="00A412A0" w:rsidP="000B651F">
      <w:pPr>
        <w:pStyle w:val="FootnoteText"/>
        <w:ind w:left="284" w:right="284"/>
        <w:jc w:val="both"/>
        <w:rPr>
          <w:rFonts w:cs="Arial"/>
          <w:szCs w:val="16"/>
          <w:lang w:val="hy-AM"/>
        </w:rPr>
      </w:pPr>
      <w:r w:rsidRPr="003952C9">
        <w:rPr>
          <w:rStyle w:val="FootnoteReference"/>
          <w:rFonts w:cs="Arial"/>
          <w:szCs w:val="16"/>
        </w:rPr>
        <w:footnoteRef/>
      </w:r>
      <w:r w:rsidRPr="0082129D">
        <w:rPr>
          <w:rFonts w:cs="Arial"/>
          <w:szCs w:val="16"/>
          <w:lang w:val="hy-AM"/>
        </w:rPr>
        <w:t xml:space="preserve"> </w:t>
      </w:r>
      <w:r>
        <w:rPr>
          <w:rFonts w:ascii="Sylfaen" w:hAnsi="Sylfaen" w:cs="Arial"/>
          <w:szCs w:val="16"/>
          <w:lang w:val="hy-AM"/>
        </w:rPr>
        <w:t>Ն</w:t>
      </w:r>
      <w:r>
        <w:rPr>
          <w:rFonts w:ascii="Sylfaen" w:hAnsi="Sylfaen" w:cs="Arial"/>
          <w:color w:val="000000"/>
          <w:szCs w:val="16"/>
          <w:lang w:val="hy-AM"/>
        </w:rPr>
        <w:t>ույն տեղում</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72254"/>
    <w:multiLevelType w:val="hybridMultilevel"/>
    <w:tmpl w:val="1E96C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2C2F9A"/>
    <w:multiLevelType w:val="multilevel"/>
    <w:tmpl w:val="DF402C94"/>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nsid w:val="06871BBE"/>
    <w:multiLevelType w:val="hybridMultilevel"/>
    <w:tmpl w:val="1A465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B83106"/>
    <w:multiLevelType w:val="hybridMultilevel"/>
    <w:tmpl w:val="342E5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435028"/>
    <w:multiLevelType w:val="multilevel"/>
    <w:tmpl w:val="B3382102"/>
    <w:lvl w:ilvl="0">
      <w:start w:val="1"/>
      <w:numFmt w:val="decimal"/>
      <w:lvlText w:val="%1."/>
      <w:lvlJc w:val="left"/>
      <w:pPr>
        <w:ind w:left="720" w:hanging="360"/>
      </w:pPr>
      <w:rPr>
        <w:rFonts w:eastAsia="Times New Roman" w:cs="Times New Roman" w:hint="default"/>
        <w:b/>
        <w:color w:val="auto"/>
        <w:sz w:val="20"/>
      </w:rPr>
    </w:lvl>
    <w:lvl w:ilvl="1">
      <w:start w:val="1"/>
      <w:numFmt w:val="decimal"/>
      <w:isLgl/>
      <w:lvlText w:val="%1.%2."/>
      <w:lvlJc w:val="left"/>
      <w:pPr>
        <w:ind w:left="720" w:hanging="360"/>
      </w:pPr>
      <w:rPr>
        <w:rFonts w:eastAsia="Times New Roman" w:cs="Times New Roman" w:hint="default"/>
      </w:rPr>
    </w:lvl>
    <w:lvl w:ilvl="2">
      <w:start w:val="1"/>
      <w:numFmt w:val="decimal"/>
      <w:isLgl/>
      <w:lvlText w:val="%1.%2.%3."/>
      <w:lvlJc w:val="left"/>
      <w:pPr>
        <w:ind w:left="1080" w:hanging="720"/>
      </w:pPr>
      <w:rPr>
        <w:rFonts w:eastAsia="Times New Roman" w:cs="Times New Roman" w:hint="default"/>
      </w:rPr>
    </w:lvl>
    <w:lvl w:ilvl="3">
      <w:start w:val="1"/>
      <w:numFmt w:val="decimal"/>
      <w:isLgl/>
      <w:lvlText w:val="%1.%2.%3.%4."/>
      <w:lvlJc w:val="left"/>
      <w:pPr>
        <w:ind w:left="1080" w:hanging="720"/>
      </w:pPr>
      <w:rPr>
        <w:rFonts w:eastAsia="Times New Roman" w:cs="Times New Roman" w:hint="default"/>
      </w:rPr>
    </w:lvl>
    <w:lvl w:ilvl="4">
      <w:start w:val="1"/>
      <w:numFmt w:val="decimal"/>
      <w:isLgl/>
      <w:lvlText w:val="%1.%2.%3.%4.%5."/>
      <w:lvlJc w:val="left"/>
      <w:pPr>
        <w:ind w:left="1440" w:hanging="1080"/>
      </w:pPr>
      <w:rPr>
        <w:rFonts w:eastAsia="Times New Roman" w:cs="Times New Roman" w:hint="default"/>
      </w:rPr>
    </w:lvl>
    <w:lvl w:ilvl="5">
      <w:start w:val="1"/>
      <w:numFmt w:val="decimal"/>
      <w:isLgl/>
      <w:lvlText w:val="%1.%2.%3.%4.%5.%6."/>
      <w:lvlJc w:val="left"/>
      <w:pPr>
        <w:ind w:left="1440" w:hanging="1080"/>
      </w:pPr>
      <w:rPr>
        <w:rFonts w:eastAsia="Times New Roman" w:cs="Times New Roman" w:hint="default"/>
      </w:rPr>
    </w:lvl>
    <w:lvl w:ilvl="6">
      <w:start w:val="1"/>
      <w:numFmt w:val="decimal"/>
      <w:isLgl/>
      <w:lvlText w:val="%1.%2.%3.%4.%5.%6.%7."/>
      <w:lvlJc w:val="left"/>
      <w:pPr>
        <w:ind w:left="1800" w:hanging="1440"/>
      </w:pPr>
      <w:rPr>
        <w:rFonts w:eastAsia="Times New Roman" w:cs="Times New Roman" w:hint="default"/>
      </w:rPr>
    </w:lvl>
    <w:lvl w:ilvl="7">
      <w:start w:val="1"/>
      <w:numFmt w:val="decimal"/>
      <w:isLgl/>
      <w:lvlText w:val="%1.%2.%3.%4.%5.%6.%7.%8."/>
      <w:lvlJc w:val="left"/>
      <w:pPr>
        <w:ind w:left="1800" w:hanging="1440"/>
      </w:pPr>
      <w:rPr>
        <w:rFonts w:eastAsia="Times New Roman" w:cs="Times New Roman" w:hint="default"/>
      </w:rPr>
    </w:lvl>
    <w:lvl w:ilvl="8">
      <w:start w:val="1"/>
      <w:numFmt w:val="decimal"/>
      <w:isLgl/>
      <w:lvlText w:val="%1.%2.%3.%4.%5.%6.%7.%8.%9."/>
      <w:lvlJc w:val="left"/>
      <w:pPr>
        <w:ind w:left="2160" w:hanging="1800"/>
      </w:pPr>
      <w:rPr>
        <w:rFonts w:eastAsia="Times New Roman" w:cs="Times New Roman" w:hint="default"/>
      </w:rPr>
    </w:lvl>
  </w:abstractNum>
  <w:abstractNum w:abstractNumId="5">
    <w:nsid w:val="0F061E96"/>
    <w:multiLevelType w:val="hybridMultilevel"/>
    <w:tmpl w:val="E90C35A0"/>
    <w:lvl w:ilvl="0" w:tplc="D9368BC0">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F82E4A"/>
    <w:multiLevelType w:val="hybridMultilevel"/>
    <w:tmpl w:val="797A9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1574E8"/>
    <w:multiLevelType w:val="multilevel"/>
    <w:tmpl w:val="0409001F"/>
    <w:styleLink w:val="subheading1-LARPYM"/>
    <w:lvl w:ilvl="0">
      <w:start w:val="1"/>
      <w:numFmt w:val="decimal"/>
      <w:lvlText w:val="%1."/>
      <w:lvlJc w:val="left"/>
      <w:pPr>
        <w:ind w:left="720" w:hanging="360"/>
      </w:pPr>
    </w:lvl>
    <w:lvl w:ilvl="1">
      <w:start w:val="1"/>
      <w:numFmt w:val="decimal"/>
      <w:lvlText w:val="%1.%2."/>
      <w:lvlJc w:val="left"/>
      <w:pPr>
        <w:ind w:left="1152" w:hanging="432"/>
      </w:pPr>
      <w:rPr>
        <w:b/>
        <w:bCs/>
        <w:sz w:val="22"/>
        <w:szCs w:val="22"/>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
    <w:nsid w:val="115A4A31"/>
    <w:multiLevelType w:val="hybridMultilevel"/>
    <w:tmpl w:val="FE5CB580"/>
    <w:lvl w:ilvl="0" w:tplc="D0BC3DDE">
      <w:start w:val="1"/>
      <w:numFmt w:val="decimal"/>
      <w:pStyle w:val="ordinarylists-LARPYM"/>
      <w:lvlText w:val="%1."/>
      <w:lvlJc w:val="left"/>
      <w:pPr>
        <w:ind w:left="1494" w:hanging="360"/>
      </w:pPr>
      <w:rPr>
        <w:rFonts w:hint="default"/>
        <w:b w:val="0"/>
      </w:rPr>
    </w:lvl>
    <w:lvl w:ilvl="1" w:tplc="04090019">
      <w:start w:val="1"/>
      <w:numFmt w:val="lowerLetter"/>
      <w:lvlText w:val="%2."/>
      <w:lvlJc w:val="left"/>
      <w:pPr>
        <w:ind w:left="1566" w:hanging="360"/>
      </w:pPr>
    </w:lvl>
    <w:lvl w:ilvl="2" w:tplc="0409001B">
      <w:start w:val="1"/>
      <w:numFmt w:val="lowerRoman"/>
      <w:lvlText w:val="%3."/>
      <w:lvlJc w:val="right"/>
      <w:pPr>
        <w:ind w:left="2286" w:hanging="180"/>
      </w:pPr>
    </w:lvl>
    <w:lvl w:ilvl="3" w:tplc="0409000F" w:tentative="1">
      <w:start w:val="1"/>
      <w:numFmt w:val="decimal"/>
      <w:lvlText w:val="%4."/>
      <w:lvlJc w:val="left"/>
      <w:pPr>
        <w:ind w:left="3006" w:hanging="360"/>
      </w:pPr>
    </w:lvl>
    <w:lvl w:ilvl="4" w:tplc="04090019" w:tentative="1">
      <w:start w:val="1"/>
      <w:numFmt w:val="lowerLetter"/>
      <w:lvlText w:val="%5."/>
      <w:lvlJc w:val="left"/>
      <w:pPr>
        <w:ind w:left="3726" w:hanging="360"/>
      </w:pPr>
    </w:lvl>
    <w:lvl w:ilvl="5" w:tplc="0409001B" w:tentative="1">
      <w:start w:val="1"/>
      <w:numFmt w:val="lowerRoman"/>
      <w:lvlText w:val="%6."/>
      <w:lvlJc w:val="right"/>
      <w:pPr>
        <w:ind w:left="4446" w:hanging="180"/>
      </w:pPr>
    </w:lvl>
    <w:lvl w:ilvl="6" w:tplc="0409000F" w:tentative="1">
      <w:start w:val="1"/>
      <w:numFmt w:val="decimal"/>
      <w:lvlText w:val="%7."/>
      <w:lvlJc w:val="left"/>
      <w:pPr>
        <w:ind w:left="5166" w:hanging="360"/>
      </w:pPr>
    </w:lvl>
    <w:lvl w:ilvl="7" w:tplc="04090019" w:tentative="1">
      <w:start w:val="1"/>
      <w:numFmt w:val="lowerLetter"/>
      <w:lvlText w:val="%8."/>
      <w:lvlJc w:val="left"/>
      <w:pPr>
        <w:ind w:left="5886" w:hanging="360"/>
      </w:pPr>
    </w:lvl>
    <w:lvl w:ilvl="8" w:tplc="0409001B" w:tentative="1">
      <w:start w:val="1"/>
      <w:numFmt w:val="lowerRoman"/>
      <w:lvlText w:val="%9."/>
      <w:lvlJc w:val="right"/>
      <w:pPr>
        <w:ind w:left="6606" w:hanging="180"/>
      </w:pPr>
    </w:lvl>
  </w:abstractNum>
  <w:abstractNum w:abstractNumId="9">
    <w:nsid w:val="1C7B5E4D"/>
    <w:multiLevelType w:val="multilevel"/>
    <w:tmpl w:val="DF9636B2"/>
    <w:lvl w:ilvl="0">
      <w:start w:val="9"/>
      <w:numFmt w:val="decimal"/>
      <w:lvlText w:val="%1."/>
      <w:lvlJc w:val="left"/>
      <w:pPr>
        <w:ind w:left="432" w:hanging="432"/>
      </w:pPr>
      <w:rPr>
        <w:rFonts w:ascii="Arial" w:eastAsia="MS Gothic" w:hAnsi="Arial" w:cs="Times New Roman" w:hint="default"/>
        <w:sz w:val="32"/>
        <w:szCs w:val="32"/>
      </w:rPr>
    </w:lvl>
    <w:lvl w:ilvl="1">
      <w:start w:val="1"/>
      <w:numFmt w:val="decimal"/>
      <w:lvlText w:val="%1.%2"/>
      <w:lvlJc w:val="left"/>
      <w:pPr>
        <w:ind w:left="1853" w:hanging="576"/>
      </w:pPr>
      <w:rPr>
        <w:rFonts w:hint="default"/>
        <w:sz w:val="26"/>
        <w:szCs w:val="26"/>
      </w:rPr>
    </w:lvl>
    <w:lvl w:ilvl="2">
      <w:start w:val="1"/>
      <w:numFmt w:val="decimal"/>
      <w:lvlText w:val="%1.%2.%3"/>
      <w:lvlJc w:val="left"/>
      <w:pPr>
        <w:ind w:left="720" w:hanging="720"/>
      </w:pPr>
      <w:rPr>
        <w:rFonts w:hint="default"/>
        <w:sz w:val="22"/>
        <w:szCs w:val="22"/>
      </w:rPr>
    </w:lvl>
    <w:lvl w:ilvl="3">
      <w:start w:val="1"/>
      <w:numFmt w:val="decimal"/>
      <w:lvlText w:val="%1.%2.%3.%4"/>
      <w:lvlJc w:val="left"/>
      <w:pPr>
        <w:ind w:left="864" w:hanging="864"/>
      </w:pPr>
      <w:rPr>
        <w:rFonts w:hint="default"/>
        <w:sz w:val="26"/>
        <w:szCs w:val="26"/>
      </w:rPr>
    </w:lvl>
    <w:lvl w:ilvl="4">
      <w:start w:val="1"/>
      <w:numFmt w:val="decimal"/>
      <w:lvlText w:val="%1.%2.%3.%4.%5"/>
      <w:lvlJc w:val="left"/>
      <w:pPr>
        <w:ind w:left="1008" w:hanging="1008"/>
      </w:pPr>
      <w:rPr>
        <w:rFonts w:hint="default"/>
        <w:sz w:val="26"/>
        <w:szCs w:val="26"/>
      </w:rPr>
    </w:lvl>
    <w:lvl w:ilvl="5">
      <w:start w:val="1"/>
      <w:numFmt w:val="decimal"/>
      <w:lvlText w:val="%1.%2.%3.%4.%5.%6"/>
      <w:lvlJc w:val="left"/>
      <w:pPr>
        <w:ind w:left="1152" w:hanging="1152"/>
      </w:pPr>
      <w:rPr>
        <w:rFonts w:hint="default"/>
        <w:sz w:val="26"/>
        <w:szCs w:val="26"/>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1D341778"/>
    <w:multiLevelType w:val="hybridMultilevel"/>
    <w:tmpl w:val="F54AC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CC35DA"/>
    <w:multiLevelType w:val="hybridMultilevel"/>
    <w:tmpl w:val="953A6F46"/>
    <w:lvl w:ilvl="0" w:tplc="56102F56">
      <w:start w:val="1"/>
      <w:numFmt w:val="decimal"/>
      <w:pStyle w:val="Paragraph-LARPYM"/>
      <w:lvlText w:val="%1."/>
      <w:lvlJc w:val="left"/>
      <w:pPr>
        <w:ind w:left="57" w:hanging="57"/>
      </w:pPr>
      <w:rPr>
        <w:rFonts w:ascii="Sylfaen" w:eastAsia="Times New Roman" w:hAnsi="Sylfaen" w:cs="Sylfaen"/>
        <w:b w:val="0"/>
        <w:sz w:val="20"/>
        <w:szCs w:val="20"/>
        <w:lang w:val="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530E9A"/>
    <w:multiLevelType w:val="hybridMultilevel"/>
    <w:tmpl w:val="951A8380"/>
    <w:lvl w:ilvl="0" w:tplc="04090001">
      <w:start w:val="1"/>
      <w:numFmt w:val="bullet"/>
      <w:lvlText w:val=""/>
      <w:lvlJc w:val="left"/>
      <w:pPr>
        <w:ind w:left="417" w:hanging="360"/>
      </w:pPr>
      <w:rPr>
        <w:rFonts w:ascii="Symbol" w:hAnsi="Symbol" w:hint="default"/>
      </w:rPr>
    </w:lvl>
    <w:lvl w:ilvl="1" w:tplc="04090003" w:tentative="1">
      <w:start w:val="1"/>
      <w:numFmt w:val="bullet"/>
      <w:lvlText w:val="o"/>
      <w:lvlJc w:val="left"/>
      <w:pPr>
        <w:ind w:left="1137" w:hanging="360"/>
      </w:pPr>
      <w:rPr>
        <w:rFonts w:ascii="Courier New" w:hAnsi="Courier New" w:cs="Courier New" w:hint="default"/>
      </w:rPr>
    </w:lvl>
    <w:lvl w:ilvl="2" w:tplc="04090005" w:tentative="1">
      <w:start w:val="1"/>
      <w:numFmt w:val="bullet"/>
      <w:lvlText w:val=""/>
      <w:lvlJc w:val="left"/>
      <w:pPr>
        <w:ind w:left="1857" w:hanging="360"/>
      </w:pPr>
      <w:rPr>
        <w:rFonts w:ascii="Wingdings" w:hAnsi="Wingdings" w:hint="default"/>
      </w:rPr>
    </w:lvl>
    <w:lvl w:ilvl="3" w:tplc="04090001" w:tentative="1">
      <w:start w:val="1"/>
      <w:numFmt w:val="bullet"/>
      <w:lvlText w:val=""/>
      <w:lvlJc w:val="left"/>
      <w:pPr>
        <w:ind w:left="2577" w:hanging="360"/>
      </w:pPr>
      <w:rPr>
        <w:rFonts w:ascii="Symbol" w:hAnsi="Symbol" w:hint="default"/>
      </w:rPr>
    </w:lvl>
    <w:lvl w:ilvl="4" w:tplc="04090003" w:tentative="1">
      <w:start w:val="1"/>
      <w:numFmt w:val="bullet"/>
      <w:lvlText w:val="o"/>
      <w:lvlJc w:val="left"/>
      <w:pPr>
        <w:ind w:left="3297" w:hanging="360"/>
      </w:pPr>
      <w:rPr>
        <w:rFonts w:ascii="Courier New" w:hAnsi="Courier New" w:cs="Courier New" w:hint="default"/>
      </w:rPr>
    </w:lvl>
    <w:lvl w:ilvl="5" w:tplc="04090005" w:tentative="1">
      <w:start w:val="1"/>
      <w:numFmt w:val="bullet"/>
      <w:lvlText w:val=""/>
      <w:lvlJc w:val="left"/>
      <w:pPr>
        <w:ind w:left="4017" w:hanging="360"/>
      </w:pPr>
      <w:rPr>
        <w:rFonts w:ascii="Wingdings" w:hAnsi="Wingdings" w:hint="default"/>
      </w:rPr>
    </w:lvl>
    <w:lvl w:ilvl="6" w:tplc="04090001" w:tentative="1">
      <w:start w:val="1"/>
      <w:numFmt w:val="bullet"/>
      <w:lvlText w:val=""/>
      <w:lvlJc w:val="left"/>
      <w:pPr>
        <w:ind w:left="4737" w:hanging="360"/>
      </w:pPr>
      <w:rPr>
        <w:rFonts w:ascii="Symbol" w:hAnsi="Symbol" w:hint="default"/>
      </w:rPr>
    </w:lvl>
    <w:lvl w:ilvl="7" w:tplc="04090003" w:tentative="1">
      <w:start w:val="1"/>
      <w:numFmt w:val="bullet"/>
      <w:lvlText w:val="o"/>
      <w:lvlJc w:val="left"/>
      <w:pPr>
        <w:ind w:left="5457" w:hanging="360"/>
      </w:pPr>
      <w:rPr>
        <w:rFonts w:ascii="Courier New" w:hAnsi="Courier New" w:cs="Courier New" w:hint="default"/>
      </w:rPr>
    </w:lvl>
    <w:lvl w:ilvl="8" w:tplc="04090005" w:tentative="1">
      <w:start w:val="1"/>
      <w:numFmt w:val="bullet"/>
      <w:lvlText w:val=""/>
      <w:lvlJc w:val="left"/>
      <w:pPr>
        <w:ind w:left="6177" w:hanging="360"/>
      </w:pPr>
      <w:rPr>
        <w:rFonts w:ascii="Wingdings" w:hAnsi="Wingdings" w:hint="default"/>
      </w:rPr>
    </w:lvl>
  </w:abstractNum>
  <w:abstractNum w:abstractNumId="13">
    <w:nsid w:val="265C56AE"/>
    <w:multiLevelType w:val="multilevel"/>
    <w:tmpl w:val="0409001F"/>
    <w:numStyleLink w:val="subheading1-LARPYM"/>
  </w:abstractNum>
  <w:abstractNum w:abstractNumId="14">
    <w:nsid w:val="272B5B05"/>
    <w:multiLevelType w:val="multilevel"/>
    <w:tmpl w:val="D584B32E"/>
    <w:lvl w:ilvl="0">
      <w:start w:val="1"/>
      <w:numFmt w:val="bullet"/>
      <w:pStyle w:val="Spiegelstrich1"/>
      <w:lvlText w:val=""/>
      <w:lvlJc w:val="left"/>
      <w:pPr>
        <w:tabs>
          <w:tab w:val="num" w:pos="356"/>
        </w:tabs>
        <w:ind w:left="356" w:hanging="284"/>
      </w:pPr>
      <w:rPr>
        <w:rFonts w:ascii="Symbol" w:hAnsi="Symbol" w:hint="default"/>
        <w:color w:val="auto"/>
        <w:sz w:val="24"/>
      </w:rPr>
    </w:lvl>
    <w:lvl w:ilvl="1">
      <w:start w:val="1"/>
      <w:numFmt w:val="bullet"/>
      <w:pStyle w:val="Spiegelstrich2"/>
      <w:lvlText w:val=""/>
      <w:lvlJc w:val="left"/>
      <w:pPr>
        <w:tabs>
          <w:tab w:val="num" w:pos="567"/>
        </w:tabs>
        <w:ind w:left="567" w:hanging="283"/>
      </w:pPr>
      <w:rPr>
        <w:rFonts w:ascii="Symbol" w:hAnsi="Symbol" w:hint="default"/>
        <w:color w:val="auto"/>
        <w:sz w:val="20"/>
      </w:rPr>
    </w:lvl>
    <w:lvl w:ilvl="2">
      <w:start w:val="1"/>
      <w:numFmt w:val="bullet"/>
      <w:pStyle w:val="Spiegelstrich3"/>
      <w:lvlText w:val=""/>
      <w:lvlJc w:val="left"/>
      <w:pPr>
        <w:tabs>
          <w:tab w:val="num" w:pos="851"/>
        </w:tabs>
        <w:ind w:left="851" w:hanging="284"/>
      </w:pPr>
      <w:rPr>
        <w:rFonts w:ascii="Symbol" w:hAnsi="Symbol" w:hint="default"/>
        <w:color w:val="auto"/>
        <w:sz w:val="16"/>
      </w:rPr>
    </w:lvl>
    <w:lvl w:ilvl="3">
      <w:start w:val="1"/>
      <w:numFmt w:val="bullet"/>
      <w:pStyle w:val="Spiegelstrich4"/>
      <w:lvlText w:val=""/>
      <w:lvlJc w:val="left"/>
      <w:pPr>
        <w:tabs>
          <w:tab w:val="num" w:pos="1134"/>
        </w:tabs>
        <w:ind w:left="1134" w:hanging="283"/>
      </w:pPr>
      <w:rPr>
        <w:rFonts w:ascii="Symbol" w:hAnsi="Symbol" w:hint="default"/>
        <w:color w:val="auto"/>
        <w:sz w:val="10"/>
      </w:rPr>
    </w:lvl>
    <w:lvl w:ilvl="4">
      <w:start w:val="1"/>
      <w:numFmt w:val="bullet"/>
      <w:pStyle w:val="Spiegelstrich5"/>
      <w:lvlText w:val=""/>
      <w:lvlJc w:val="left"/>
      <w:pPr>
        <w:tabs>
          <w:tab w:val="num" w:pos="1418"/>
        </w:tabs>
        <w:ind w:left="1418" w:hanging="284"/>
      </w:pPr>
      <w:rPr>
        <w:rFonts w:ascii="Symbol" w:hAnsi="Symbol" w:hint="default"/>
        <w:color w:val="auto"/>
        <w:sz w:val="12"/>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15">
    <w:nsid w:val="2C6B4BEA"/>
    <w:multiLevelType w:val="hybridMultilevel"/>
    <w:tmpl w:val="D0FCEA60"/>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6">
    <w:nsid w:val="2C910024"/>
    <w:multiLevelType w:val="hybridMultilevel"/>
    <w:tmpl w:val="14E04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984715"/>
    <w:multiLevelType w:val="hybridMultilevel"/>
    <w:tmpl w:val="6804E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D0039A"/>
    <w:multiLevelType w:val="multilevel"/>
    <w:tmpl w:val="0409001F"/>
    <w:numStyleLink w:val="subheading1-LARPYM"/>
  </w:abstractNum>
  <w:abstractNum w:abstractNumId="19">
    <w:nsid w:val="35221D1D"/>
    <w:multiLevelType w:val="multilevel"/>
    <w:tmpl w:val="3EC8EB96"/>
    <w:lvl w:ilvl="0">
      <w:start w:val="1"/>
      <w:numFmt w:val="decimal"/>
      <w:pStyle w:val="NumBullet1"/>
      <w:lvlText w:val="S%1."/>
      <w:lvlJc w:val="left"/>
      <w:pPr>
        <w:tabs>
          <w:tab w:val="num" w:pos="284"/>
        </w:tabs>
        <w:ind w:left="284" w:hanging="284"/>
      </w:pPr>
      <w:rPr>
        <w:rFonts w:hint="default"/>
        <w:color w:val="auto"/>
      </w:rPr>
    </w:lvl>
    <w:lvl w:ilvl="1">
      <w:start w:val="1"/>
      <w:numFmt w:val="upperRoman"/>
      <w:lvlText w:val="%2."/>
      <w:lvlJc w:val="right"/>
      <w:pPr>
        <w:tabs>
          <w:tab w:val="num" w:pos="1004"/>
        </w:tabs>
        <w:ind w:left="1004" w:hanging="720"/>
      </w:pPr>
      <w:rPr>
        <w:rFonts w:hint="default"/>
        <w:color w:val="auto"/>
      </w:rPr>
    </w:lvl>
    <w:lvl w:ilvl="2">
      <w:start w:val="1"/>
      <w:numFmt w:val="lowerRoman"/>
      <w:pStyle w:val="NumBullet3"/>
      <w:lvlText w:val="%3."/>
      <w:lvlJc w:val="left"/>
      <w:pPr>
        <w:tabs>
          <w:tab w:val="num" w:pos="851"/>
        </w:tabs>
        <w:ind w:left="851" w:hanging="284"/>
      </w:pPr>
      <w:rPr>
        <w:rFonts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36C030C8"/>
    <w:multiLevelType w:val="hybridMultilevel"/>
    <w:tmpl w:val="C290B654"/>
    <w:lvl w:ilvl="0" w:tplc="C4CA2E1E">
      <w:start w:val="1"/>
      <w:numFmt w:val="upperLetter"/>
      <w:lvlText w:val="(%1)"/>
      <w:lvlJc w:val="left"/>
      <w:pPr>
        <w:ind w:left="392" w:hanging="360"/>
      </w:pPr>
      <w:rPr>
        <w:rFonts w:hint="default"/>
      </w:rPr>
    </w:lvl>
    <w:lvl w:ilvl="1" w:tplc="04090019" w:tentative="1">
      <w:start w:val="1"/>
      <w:numFmt w:val="lowerLetter"/>
      <w:lvlText w:val="%2."/>
      <w:lvlJc w:val="left"/>
      <w:pPr>
        <w:ind w:left="1112" w:hanging="360"/>
      </w:pPr>
    </w:lvl>
    <w:lvl w:ilvl="2" w:tplc="0409001B" w:tentative="1">
      <w:start w:val="1"/>
      <w:numFmt w:val="lowerRoman"/>
      <w:lvlText w:val="%3."/>
      <w:lvlJc w:val="right"/>
      <w:pPr>
        <w:ind w:left="1832" w:hanging="180"/>
      </w:pPr>
    </w:lvl>
    <w:lvl w:ilvl="3" w:tplc="0409000F" w:tentative="1">
      <w:start w:val="1"/>
      <w:numFmt w:val="decimal"/>
      <w:lvlText w:val="%4."/>
      <w:lvlJc w:val="left"/>
      <w:pPr>
        <w:ind w:left="2552" w:hanging="360"/>
      </w:pPr>
    </w:lvl>
    <w:lvl w:ilvl="4" w:tplc="04090019" w:tentative="1">
      <w:start w:val="1"/>
      <w:numFmt w:val="lowerLetter"/>
      <w:lvlText w:val="%5."/>
      <w:lvlJc w:val="left"/>
      <w:pPr>
        <w:ind w:left="3272" w:hanging="360"/>
      </w:pPr>
    </w:lvl>
    <w:lvl w:ilvl="5" w:tplc="0409001B" w:tentative="1">
      <w:start w:val="1"/>
      <w:numFmt w:val="lowerRoman"/>
      <w:lvlText w:val="%6."/>
      <w:lvlJc w:val="right"/>
      <w:pPr>
        <w:ind w:left="3992" w:hanging="180"/>
      </w:pPr>
    </w:lvl>
    <w:lvl w:ilvl="6" w:tplc="0409000F" w:tentative="1">
      <w:start w:val="1"/>
      <w:numFmt w:val="decimal"/>
      <w:lvlText w:val="%7."/>
      <w:lvlJc w:val="left"/>
      <w:pPr>
        <w:ind w:left="4712" w:hanging="360"/>
      </w:pPr>
    </w:lvl>
    <w:lvl w:ilvl="7" w:tplc="04090019" w:tentative="1">
      <w:start w:val="1"/>
      <w:numFmt w:val="lowerLetter"/>
      <w:lvlText w:val="%8."/>
      <w:lvlJc w:val="left"/>
      <w:pPr>
        <w:ind w:left="5432" w:hanging="360"/>
      </w:pPr>
    </w:lvl>
    <w:lvl w:ilvl="8" w:tplc="0409001B" w:tentative="1">
      <w:start w:val="1"/>
      <w:numFmt w:val="lowerRoman"/>
      <w:lvlText w:val="%9."/>
      <w:lvlJc w:val="right"/>
      <w:pPr>
        <w:ind w:left="6152" w:hanging="180"/>
      </w:pPr>
    </w:lvl>
  </w:abstractNum>
  <w:abstractNum w:abstractNumId="21">
    <w:nsid w:val="3767237D"/>
    <w:multiLevelType w:val="hybridMultilevel"/>
    <w:tmpl w:val="741EFC14"/>
    <w:lvl w:ilvl="0" w:tplc="0409001B">
      <w:start w:val="1"/>
      <w:numFmt w:val="lowerRoman"/>
      <w:lvlText w:val="%1."/>
      <w:lvlJc w:val="right"/>
      <w:pPr>
        <w:ind w:left="900" w:hanging="180"/>
      </w:pPr>
    </w:lvl>
    <w:lvl w:ilvl="1" w:tplc="08090019" w:tentative="1">
      <w:start w:val="1"/>
      <w:numFmt w:val="lowerLetter"/>
      <w:lvlText w:val="%2."/>
      <w:lvlJc w:val="left"/>
      <w:pPr>
        <w:ind w:left="53" w:hanging="360"/>
      </w:pPr>
    </w:lvl>
    <w:lvl w:ilvl="2" w:tplc="0809001B" w:tentative="1">
      <w:start w:val="1"/>
      <w:numFmt w:val="lowerRoman"/>
      <w:lvlText w:val="%3."/>
      <w:lvlJc w:val="right"/>
      <w:pPr>
        <w:ind w:left="773" w:hanging="180"/>
      </w:pPr>
    </w:lvl>
    <w:lvl w:ilvl="3" w:tplc="0809000F" w:tentative="1">
      <w:start w:val="1"/>
      <w:numFmt w:val="decimal"/>
      <w:lvlText w:val="%4."/>
      <w:lvlJc w:val="left"/>
      <w:pPr>
        <w:ind w:left="1493" w:hanging="360"/>
      </w:pPr>
    </w:lvl>
    <w:lvl w:ilvl="4" w:tplc="08090019" w:tentative="1">
      <w:start w:val="1"/>
      <w:numFmt w:val="lowerLetter"/>
      <w:lvlText w:val="%5."/>
      <w:lvlJc w:val="left"/>
      <w:pPr>
        <w:ind w:left="2213" w:hanging="360"/>
      </w:pPr>
    </w:lvl>
    <w:lvl w:ilvl="5" w:tplc="0809001B" w:tentative="1">
      <w:start w:val="1"/>
      <w:numFmt w:val="lowerRoman"/>
      <w:lvlText w:val="%6."/>
      <w:lvlJc w:val="right"/>
      <w:pPr>
        <w:ind w:left="2933" w:hanging="180"/>
      </w:pPr>
    </w:lvl>
    <w:lvl w:ilvl="6" w:tplc="0809000F" w:tentative="1">
      <w:start w:val="1"/>
      <w:numFmt w:val="decimal"/>
      <w:lvlText w:val="%7."/>
      <w:lvlJc w:val="left"/>
      <w:pPr>
        <w:ind w:left="3653" w:hanging="360"/>
      </w:pPr>
    </w:lvl>
    <w:lvl w:ilvl="7" w:tplc="08090019" w:tentative="1">
      <w:start w:val="1"/>
      <w:numFmt w:val="lowerLetter"/>
      <w:lvlText w:val="%8."/>
      <w:lvlJc w:val="left"/>
      <w:pPr>
        <w:ind w:left="4373" w:hanging="360"/>
      </w:pPr>
    </w:lvl>
    <w:lvl w:ilvl="8" w:tplc="0809001B" w:tentative="1">
      <w:start w:val="1"/>
      <w:numFmt w:val="lowerRoman"/>
      <w:lvlText w:val="%9."/>
      <w:lvlJc w:val="right"/>
      <w:pPr>
        <w:ind w:left="5093" w:hanging="180"/>
      </w:pPr>
    </w:lvl>
  </w:abstractNum>
  <w:abstractNum w:abstractNumId="22">
    <w:nsid w:val="37C94B79"/>
    <w:multiLevelType w:val="multilevel"/>
    <w:tmpl w:val="BDFAAB7E"/>
    <w:lvl w:ilvl="0">
      <w:start w:val="1"/>
      <w:numFmt w:val="decimal"/>
      <w:lvlText w:val="%1."/>
      <w:lvlJc w:val="left"/>
      <w:pPr>
        <w:ind w:left="432" w:hanging="432"/>
      </w:pPr>
      <w:rPr>
        <w:rFonts w:ascii="Arial" w:eastAsia="MS Gothic" w:hAnsi="Arial" w:cs="Times New Roman" w:hint="default"/>
        <w:sz w:val="32"/>
        <w:szCs w:val="32"/>
      </w:rPr>
    </w:lvl>
    <w:lvl w:ilvl="1">
      <w:start w:val="1"/>
      <w:numFmt w:val="decimal"/>
      <w:lvlText w:val="%1.%2"/>
      <w:lvlJc w:val="left"/>
      <w:pPr>
        <w:ind w:left="1853" w:hanging="576"/>
      </w:pPr>
      <w:rPr>
        <w:rFonts w:hint="default"/>
        <w:sz w:val="26"/>
        <w:szCs w:val="26"/>
      </w:rPr>
    </w:lvl>
    <w:lvl w:ilvl="2">
      <w:start w:val="1"/>
      <w:numFmt w:val="decimal"/>
      <w:lvlText w:val="%1.%2.%3"/>
      <w:lvlJc w:val="left"/>
      <w:pPr>
        <w:ind w:left="720" w:hanging="720"/>
      </w:pPr>
      <w:rPr>
        <w:rFonts w:hint="default"/>
        <w:sz w:val="22"/>
        <w:szCs w:val="22"/>
      </w:rPr>
    </w:lvl>
    <w:lvl w:ilvl="3">
      <w:start w:val="1"/>
      <w:numFmt w:val="decimal"/>
      <w:lvlText w:val="%1.%2.%3.%4"/>
      <w:lvlJc w:val="left"/>
      <w:pPr>
        <w:ind w:left="864" w:hanging="864"/>
      </w:pPr>
      <w:rPr>
        <w:rFonts w:hint="default"/>
        <w:sz w:val="26"/>
        <w:szCs w:val="26"/>
      </w:rPr>
    </w:lvl>
    <w:lvl w:ilvl="4">
      <w:start w:val="1"/>
      <w:numFmt w:val="decimal"/>
      <w:lvlText w:val="%1.%2.%3.%4.%5"/>
      <w:lvlJc w:val="left"/>
      <w:pPr>
        <w:ind w:left="1008" w:hanging="1008"/>
      </w:pPr>
      <w:rPr>
        <w:rFonts w:hint="default"/>
        <w:sz w:val="26"/>
        <w:szCs w:val="26"/>
      </w:rPr>
    </w:lvl>
    <w:lvl w:ilvl="5">
      <w:start w:val="1"/>
      <w:numFmt w:val="decimal"/>
      <w:lvlText w:val="%1.%2.%3.%4.%5.%6"/>
      <w:lvlJc w:val="left"/>
      <w:pPr>
        <w:ind w:left="1152" w:hanging="1152"/>
      </w:pPr>
      <w:rPr>
        <w:rFonts w:hint="default"/>
        <w:sz w:val="26"/>
        <w:szCs w:val="26"/>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382635D9"/>
    <w:multiLevelType w:val="hybridMultilevel"/>
    <w:tmpl w:val="B176867A"/>
    <w:lvl w:ilvl="0" w:tplc="04090001">
      <w:start w:val="1"/>
      <w:numFmt w:val="bullet"/>
      <w:lvlText w:val=""/>
      <w:lvlJc w:val="left"/>
      <w:pPr>
        <w:ind w:left="513" w:hanging="57"/>
      </w:pPr>
      <w:rPr>
        <w:rFonts w:ascii="Symbol" w:hAnsi="Symbol" w:hint="default"/>
        <w:b w:val="0"/>
      </w:rPr>
    </w:lvl>
    <w:lvl w:ilvl="1" w:tplc="04090019" w:tentative="1">
      <w:start w:val="1"/>
      <w:numFmt w:val="lowerLetter"/>
      <w:lvlText w:val="%2."/>
      <w:lvlJc w:val="left"/>
      <w:pPr>
        <w:ind w:left="1896" w:hanging="360"/>
      </w:pPr>
    </w:lvl>
    <w:lvl w:ilvl="2" w:tplc="0409001B">
      <w:start w:val="1"/>
      <w:numFmt w:val="lowerRoman"/>
      <w:lvlText w:val="%3."/>
      <w:lvlJc w:val="right"/>
      <w:pPr>
        <w:ind w:left="2616" w:hanging="180"/>
      </w:pPr>
    </w:lvl>
    <w:lvl w:ilvl="3" w:tplc="0409000F" w:tentative="1">
      <w:start w:val="1"/>
      <w:numFmt w:val="decimal"/>
      <w:lvlText w:val="%4."/>
      <w:lvlJc w:val="left"/>
      <w:pPr>
        <w:ind w:left="3336" w:hanging="360"/>
      </w:pPr>
    </w:lvl>
    <w:lvl w:ilvl="4" w:tplc="04090019" w:tentative="1">
      <w:start w:val="1"/>
      <w:numFmt w:val="lowerLetter"/>
      <w:lvlText w:val="%5."/>
      <w:lvlJc w:val="left"/>
      <w:pPr>
        <w:ind w:left="4056" w:hanging="360"/>
      </w:pPr>
    </w:lvl>
    <w:lvl w:ilvl="5" w:tplc="0409001B" w:tentative="1">
      <w:start w:val="1"/>
      <w:numFmt w:val="lowerRoman"/>
      <w:lvlText w:val="%6."/>
      <w:lvlJc w:val="right"/>
      <w:pPr>
        <w:ind w:left="4776" w:hanging="180"/>
      </w:pPr>
    </w:lvl>
    <w:lvl w:ilvl="6" w:tplc="0409000F" w:tentative="1">
      <w:start w:val="1"/>
      <w:numFmt w:val="decimal"/>
      <w:lvlText w:val="%7."/>
      <w:lvlJc w:val="left"/>
      <w:pPr>
        <w:ind w:left="5496" w:hanging="360"/>
      </w:pPr>
    </w:lvl>
    <w:lvl w:ilvl="7" w:tplc="04090019" w:tentative="1">
      <w:start w:val="1"/>
      <w:numFmt w:val="lowerLetter"/>
      <w:lvlText w:val="%8."/>
      <w:lvlJc w:val="left"/>
      <w:pPr>
        <w:ind w:left="6216" w:hanging="360"/>
      </w:pPr>
    </w:lvl>
    <w:lvl w:ilvl="8" w:tplc="0409001B" w:tentative="1">
      <w:start w:val="1"/>
      <w:numFmt w:val="lowerRoman"/>
      <w:lvlText w:val="%9."/>
      <w:lvlJc w:val="right"/>
      <w:pPr>
        <w:ind w:left="6936" w:hanging="180"/>
      </w:pPr>
    </w:lvl>
  </w:abstractNum>
  <w:abstractNum w:abstractNumId="24">
    <w:nsid w:val="3D64650D"/>
    <w:multiLevelType w:val="hybridMultilevel"/>
    <w:tmpl w:val="88EA06D4"/>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DB1328"/>
    <w:multiLevelType w:val="hybridMultilevel"/>
    <w:tmpl w:val="4D32EC22"/>
    <w:lvl w:ilvl="0" w:tplc="0419000B">
      <w:start w:val="1"/>
      <w:numFmt w:val="bullet"/>
      <w:lvlText w:val=""/>
      <w:lvlJc w:val="left"/>
      <w:pPr>
        <w:ind w:left="1526" w:hanging="360"/>
      </w:pPr>
      <w:rPr>
        <w:rFonts w:ascii="Wingdings" w:hAnsi="Wingdings" w:hint="default"/>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26">
    <w:nsid w:val="41A1090B"/>
    <w:multiLevelType w:val="hybridMultilevel"/>
    <w:tmpl w:val="2836E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3A73184"/>
    <w:multiLevelType w:val="hybridMultilevel"/>
    <w:tmpl w:val="CA583B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3C23969"/>
    <w:multiLevelType w:val="hybridMultilevel"/>
    <w:tmpl w:val="8E00013C"/>
    <w:lvl w:ilvl="0" w:tplc="0409000F">
      <w:start w:val="40"/>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3E61B7A"/>
    <w:multiLevelType w:val="hybridMultilevel"/>
    <w:tmpl w:val="E2AC9F08"/>
    <w:lvl w:ilvl="0" w:tplc="0409000F">
      <w:start w:val="3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53D7545"/>
    <w:multiLevelType w:val="hybridMultilevel"/>
    <w:tmpl w:val="3A2E4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7AE19D2"/>
    <w:multiLevelType w:val="hybridMultilevel"/>
    <w:tmpl w:val="84180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9B558C9"/>
    <w:multiLevelType w:val="hybridMultilevel"/>
    <w:tmpl w:val="CA581A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B6C33A1"/>
    <w:multiLevelType w:val="multilevel"/>
    <w:tmpl w:val="F836B62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b/>
        <w:bCs/>
        <w:sz w:val="22"/>
        <w:szCs w:val="22"/>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4">
    <w:nsid w:val="50547CE3"/>
    <w:multiLevelType w:val="multilevel"/>
    <w:tmpl w:val="0409001F"/>
    <w:numStyleLink w:val="subheading1-LARPYM"/>
  </w:abstractNum>
  <w:abstractNum w:abstractNumId="35">
    <w:nsid w:val="5476008C"/>
    <w:multiLevelType w:val="hybridMultilevel"/>
    <w:tmpl w:val="5964D14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6">
    <w:nsid w:val="55707D47"/>
    <w:multiLevelType w:val="hybridMultilevel"/>
    <w:tmpl w:val="29422D3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7">
    <w:nsid w:val="59961D13"/>
    <w:multiLevelType w:val="hybridMultilevel"/>
    <w:tmpl w:val="1C80AC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9E627F8"/>
    <w:multiLevelType w:val="hybridMultilevel"/>
    <w:tmpl w:val="32ECDCD6"/>
    <w:lvl w:ilvl="0" w:tplc="04090001">
      <w:start w:val="1"/>
      <w:numFmt w:val="bullet"/>
      <w:lvlText w:val=""/>
      <w:lvlJc w:val="left"/>
      <w:pPr>
        <w:ind w:left="418" w:hanging="360"/>
      </w:pPr>
      <w:rPr>
        <w:rFonts w:ascii="Symbol" w:hAnsi="Symbol" w:hint="default"/>
      </w:rPr>
    </w:lvl>
    <w:lvl w:ilvl="1" w:tplc="04090003" w:tentative="1">
      <w:start w:val="1"/>
      <w:numFmt w:val="bullet"/>
      <w:lvlText w:val="o"/>
      <w:lvlJc w:val="left"/>
      <w:pPr>
        <w:ind w:left="1138" w:hanging="360"/>
      </w:pPr>
      <w:rPr>
        <w:rFonts w:ascii="Courier New" w:hAnsi="Courier New" w:cs="Courier New" w:hint="default"/>
      </w:rPr>
    </w:lvl>
    <w:lvl w:ilvl="2" w:tplc="04090005" w:tentative="1">
      <w:start w:val="1"/>
      <w:numFmt w:val="bullet"/>
      <w:lvlText w:val=""/>
      <w:lvlJc w:val="left"/>
      <w:pPr>
        <w:ind w:left="1858" w:hanging="360"/>
      </w:pPr>
      <w:rPr>
        <w:rFonts w:ascii="Wingdings" w:hAnsi="Wingdings" w:hint="default"/>
      </w:rPr>
    </w:lvl>
    <w:lvl w:ilvl="3" w:tplc="04090001" w:tentative="1">
      <w:start w:val="1"/>
      <w:numFmt w:val="bullet"/>
      <w:lvlText w:val=""/>
      <w:lvlJc w:val="left"/>
      <w:pPr>
        <w:ind w:left="2578" w:hanging="360"/>
      </w:pPr>
      <w:rPr>
        <w:rFonts w:ascii="Symbol" w:hAnsi="Symbol" w:hint="default"/>
      </w:rPr>
    </w:lvl>
    <w:lvl w:ilvl="4" w:tplc="04090003" w:tentative="1">
      <w:start w:val="1"/>
      <w:numFmt w:val="bullet"/>
      <w:lvlText w:val="o"/>
      <w:lvlJc w:val="left"/>
      <w:pPr>
        <w:ind w:left="3298" w:hanging="360"/>
      </w:pPr>
      <w:rPr>
        <w:rFonts w:ascii="Courier New" w:hAnsi="Courier New" w:cs="Courier New" w:hint="default"/>
      </w:rPr>
    </w:lvl>
    <w:lvl w:ilvl="5" w:tplc="04090005" w:tentative="1">
      <w:start w:val="1"/>
      <w:numFmt w:val="bullet"/>
      <w:lvlText w:val=""/>
      <w:lvlJc w:val="left"/>
      <w:pPr>
        <w:ind w:left="4018" w:hanging="360"/>
      </w:pPr>
      <w:rPr>
        <w:rFonts w:ascii="Wingdings" w:hAnsi="Wingdings" w:hint="default"/>
      </w:rPr>
    </w:lvl>
    <w:lvl w:ilvl="6" w:tplc="04090001" w:tentative="1">
      <w:start w:val="1"/>
      <w:numFmt w:val="bullet"/>
      <w:lvlText w:val=""/>
      <w:lvlJc w:val="left"/>
      <w:pPr>
        <w:ind w:left="4738" w:hanging="360"/>
      </w:pPr>
      <w:rPr>
        <w:rFonts w:ascii="Symbol" w:hAnsi="Symbol" w:hint="default"/>
      </w:rPr>
    </w:lvl>
    <w:lvl w:ilvl="7" w:tplc="04090003" w:tentative="1">
      <w:start w:val="1"/>
      <w:numFmt w:val="bullet"/>
      <w:lvlText w:val="o"/>
      <w:lvlJc w:val="left"/>
      <w:pPr>
        <w:ind w:left="5458" w:hanging="360"/>
      </w:pPr>
      <w:rPr>
        <w:rFonts w:ascii="Courier New" w:hAnsi="Courier New" w:cs="Courier New" w:hint="default"/>
      </w:rPr>
    </w:lvl>
    <w:lvl w:ilvl="8" w:tplc="04090005" w:tentative="1">
      <w:start w:val="1"/>
      <w:numFmt w:val="bullet"/>
      <w:lvlText w:val=""/>
      <w:lvlJc w:val="left"/>
      <w:pPr>
        <w:ind w:left="6178" w:hanging="360"/>
      </w:pPr>
      <w:rPr>
        <w:rFonts w:ascii="Wingdings" w:hAnsi="Wingdings" w:hint="default"/>
      </w:rPr>
    </w:lvl>
  </w:abstractNum>
  <w:abstractNum w:abstractNumId="39">
    <w:nsid w:val="5CD938B8"/>
    <w:multiLevelType w:val="hybridMultilevel"/>
    <w:tmpl w:val="FC9485A6"/>
    <w:lvl w:ilvl="0" w:tplc="DA082170">
      <w:start w:val="1"/>
      <w:numFmt w:val="lowerRoman"/>
      <w:pStyle w:val="OrdinaryListStyle1"/>
      <w:lvlText w:val="%1."/>
      <w:lvlJc w:val="righ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5D567FB4"/>
    <w:multiLevelType w:val="hybridMultilevel"/>
    <w:tmpl w:val="CA4C58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E2F089D"/>
    <w:multiLevelType w:val="hybridMultilevel"/>
    <w:tmpl w:val="3BE65A8A"/>
    <w:lvl w:ilvl="0" w:tplc="04090001">
      <w:start w:val="1"/>
      <w:numFmt w:val="bullet"/>
      <w:lvlText w:val=""/>
      <w:lvlJc w:val="left"/>
      <w:pPr>
        <w:ind w:left="360" w:hanging="360"/>
      </w:pPr>
      <w:rPr>
        <w:rFonts w:ascii="Symbol" w:hAnsi="Symbol"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5E547AF9"/>
    <w:multiLevelType w:val="hybridMultilevel"/>
    <w:tmpl w:val="1ECE46A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60631072"/>
    <w:multiLevelType w:val="hybridMultilevel"/>
    <w:tmpl w:val="97785066"/>
    <w:lvl w:ilvl="0" w:tplc="A2844580">
      <w:start w:val="1"/>
      <w:numFmt w:val="decimal"/>
      <w:lvlText w:val="%1."/>
      <w:lvlJc w:val="left"/>
      <w:pPr>
        <w:ind w:left="720" w:hanging="360"/>
      </w:pPr>
      <w:rPr>
        <w:rFonts w:ascii="Sylfaen" w:hAnsi="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17221F5"/>
    <w:multiLevelType w:val="hybridMultilevel"/>
    <w:tmpl w:val="F9F49B6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5">
    <w:nsid w:val="62077A6F"/>
    <w:multiLevelType w:val="hybridMultilevel"/>
    <w:tmpl w:val="1C9864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30F0FE1"/>
    <w:multiLevelType w:val="hybridMultilevel"/>
    <w:tmpl w:val="7EBC8488"/>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47">
    <w:nsid w:val="66162A9F"/>
    <w:multiLevelType w:val="hybridMultilevel"/>
    <w:tmpl w:val="A064B1B6"/>
    <w:lvl w:ilvl="0" w:tplc="0409000F">
      <w:start w:val="6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97D22F5"/>
    <w:multiLevelType w:val="hybridMultilevel"/>
    <w:tmpl w:val="9B98B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A161005"/>
    <w:multiLevelType w:val="hybridMultilevel"/>
    <w:tmpl w:val="CF6AA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CA3799D"/>
    <w:multiLevelType w:val="multilevel"/>
    <w:tmpl w:val="0409001F"/>
    <w:numStyleLink w:val="subheading1-LARPYM"/>
  </w:abstractNum>
  <w:abstractNum w:abstractNumId="51">
    <w:nsid w:val="6D32765C"/>
    <w:multiLevelType w:val="hybridMultilevel"/>
    <w:tmpl w:val="0796771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2">
    <w:nsid w:val="6E1206F1"/>
    <w:multiLevelType w:val="hybridMultilevel"/>
    <w:tmpl w:val="F7B0E4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6EE769B3"/>
    <w:multiLevelType w:val="hybridMultilevel"/>
    <w:tmpl w:val="8F146E6C"/>
    <w:lvl w:ilvl="0" w:tplc="04090001">
      <w:start w:val="1"/>
      <w:numFmt w:val="bullet"/>
      <w:lvlText w:val=""/>
      <w:lvlJc w:val="left"/>
      <w:pPr>
        <w:ind w:left="114" w:hanging="57"/>
      </w:pPr>
      <w:rPr>
        <w:rFonts w:ascii="Symbol" w:hAnsi="Symbol" w:hint="default"/>
        <w:b w:val="0"/>
      </w:rPr>
    </w:lvl>
    <w:lvl w:ilvl="1" w:tplc="04090019">
      <w:start w:val="1"/>
      <w:numFmt w:val="lowerLetter"/>
      <w:lvlText w:val="%2."/>
      <w:lvlJc w:val="left"/>
      <w:pPr>
        <w:ind w:left="994" w:hanging="360"/>
      </w:pPr>
    </w:lvl>
    <w:lvl w:ilvl="2" w:tplc="0409001B" w:tentative="1">
      <w:start w:val="1"/>
      <w:numFmt w:val="lowerRoman"/>
      <w:lvlText w:val="%3."/>
      <w:lvlJc w:val="right"/>
      <w:pPr>
        <w:ind w:left="1714" w:hanging="180"/>
      </w:pPr>
    </w:lvl>
    <w:lvl w:ilvl="3" w:tplc="0409000F" w:tentative="1">
      <w:start w:val="1"/>
      <w:numFmt w:val="decimal"/>
      <w:lvlText w:val="%4."/>
      <w:lvlJc w:val="left"/>
      <w:pPr>
        <w:ind w:left="2434" w:hanging="360"/>
      </w:pPr>
    </w:lvl>
    <w:lvl w:ilvl="4" w:tplc="04090019" w:tentative="1">
      <w:start w:val="1"/>
      <w:numFmt w:val="lowerLetter"/>
      <w:lvlText w:val="%5."/>
      <w:lvlJc w:val="left"/>
      <w:pPr>
        <w:ind w:left="3154" w:hanging="360"/>
      </w:pPr>
    </w:lvl>
    <w:lvl w:ilvl="5" w:tplc="0409001B" w:tentative="1">
      <w:start w:val="1"/>
      <w:numFmt w:val="lowerRoman"/>
      <w:lvlText w:val="%6."/>
      <w:lvlJc w:val="right"/>
      <w:pPr>
        <w:ind w:left="3874" w:hanging="180"/>
      </w:pPr>
    </w:lvl>
    <w:lvl w:ilvl="6" w:tplc="0409000F" w:tentative="1">
      <w:start w:val="1"/>
      <w:numFmt w:val="decimal"/>
      <w:lvlText w:val="%7."/>
      <w:lvlJc w:val="left"/>
      <w:pPr>
        <w:ind w:left="4594" w:hanging="360"/>
      </w:pPr>
    </w:lvl>
    <w:lvl w:ilvl="7" w:tplc="04090019" w:tentative="1">
      <w:start w:val="1"/>
      <w:numFmt w:val="lowerLetter"/>
      <w:lvlText w:val="%8."/>
      <w:lvlJc w:val="left"/>
      <w:pPr>
        <w:ind w:left="5314" w:hanging="360"/>
      </w:pPr>
    </w:lvl>
    <w:lvl w:ilvl="8" w:tplc="0409001B" w:tentative="1">
      <w:start w:val="1"/>
      <w:numFmt w:val="lowerRoman"/>
      <w:lvlText w:val="%9."/>
      <w:lvlJc w:val="right"/>
      <w:pPr>
        <w:ind w:left="6034" w:hanging="180"/>
      </w:pPr>
    </w:lvl>
  </w:abstractNum>
  <w:abstractNum w:abstractNumId="54">
    <w:nsid w:val="73B53BD3"/>
    <w:multiLevelType w:val="multilevel"/>
    <w:tmpl w:val="0409001F"/>
    <w:numStyleLink w:val="subheading1-LARPYM"/>
  </w:abstractNum>
  <w:abstractNum w:abstractNumId="55">
    <w:nsid w:val="75CE36CC"/>
    <w:multiLevelType w:val="multilevel"/>
    <w:tmpl w:val="0409001F"/>
    <w:numStyleLink w:val="subheading1-LARPYM"/>
  </w:abstractNum>
  <w:abstractNum w:abstractNumId="56">
    <w:nsid w:val="77610ECB"/>
    <w:multiLevelType w:val="hybridMultilevel"/>
    <w:tmpl w:val="8466ABF6"/>
    <w:lvl w:ilvl="0" w:tplc="12B29A1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77D57744"/>
    <w:multiLevelType w:val="hybridMultilevel"/>
    <w:tmpl w:val="3FC60226"/>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B7C1DBC"/>
    <w:multiLevelType w:val="hybridMultilevel"/>
    <w:tmpl w:val="74B827F0"/>
    <w:lvl w:ilvl="0" w:tplc="F01AB578">
      <w:start w:val="3"/>
      <w:numFmt w:val="decimal"/>
      <w:lvlText w:val="%1."/>
      <w:lvlJc w:val="left"/>
      <w:pPr>
        <w:ind w:left="720" w:hanging="360"/>
      </w:pPr>
      <w:rPr>
        <w:rFonts w:ascii="Sylfaen" w:hAnsi="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CE77A5B"/>
    <w:multiLevelType w:val="hybridMultilevel"/>
    <w:tmpl w:val="806E9D2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0">
    <w:nsid w:val="7E816C9D"/>
    <w:multiLevelType w:val="multilevel"/>
    <w:tmpl w:val="0668FC28"/>
    <w:lvl w:ilvl="0">
      <w:start w:val="1"/>
      <w:numFmt w:val="decimal"/>
      <w:lvlText w:val="%1."/>
      <w:lvlJc w:val="left"/>
      <w:pPr>
        <w:ind w:left="432" w:hanging="432"/>
      </w:pPr>
      <w:rPr>
        <w:rFonts w:ascii="Arial" w:eastAsia="MS Gothic" w:hAnsi="Arial" w:cs="Times New Roman"/>
        <w:sz w:val="32"/>
        <w:szCs w:val="32"/>
      </w:rPr>
    </w:lvl>
    <w:lvl w:ilvl="1">
      <w:start w:val="1"/>
      <w:numFmt w:val="decimal"/>
      <w:lvlText w:val="%1.%2"/>
      <w:lvlJc w:val="left"/>
      <w:pPr>
        <w:ind w:left="1853"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nsid w:val="7F4D0939"/>
    <w:multiLevelType w:val="multilevel"/>
    <w:tmpl w:val="0409001F"/>
    <w:numStyleLink w:val="subheading1-LARPYM"/>
  </w:abstractNum>
  <w:num w:numId="1">
    <w:abstractNumId w:val="14"/>
  </w:num>
  <w:num w:numId="2">
    <w:abstractNumId w:val="22"/>
  </w:num>
  <w:num w:numId="3">
    <w:abstractNumId w:val="11"/>
  </w:num>
  <w:num w:numId="4">
    <w:abstractNumId w:val="7"/>
  </w:num>
  <w:num w:numId="5">
    <w:abstractNumId w:val="8"/>
  </w:num>
  <w:num w:numId="6">
    <w:abstractNumId w:val="23"/>
  </w:num>
  <w:num w:numId="7">
    <w:abstractNumId w:val="39"/>
  </w:num>
  <w:num w:numId="8">
    <w:abstractNumId w:val="12"/>
  </w:num>
  <w:num w:numId="9">
    <w:abstractNumId w:val="41"/>
  </w:num>
  <w:num w:numId="10">
    <w:abstractNumId w:val="30"/>
  </w:num>
  <w:num w:numId="11">
    <w:abstractNumId w:val="51"/>
  </w:num>
  <w:num w:numId="12">
    <w:abstractNumId w:val="20"/>
  </w:num>
  <w:num w:numId="13">
    <w:abstractNumId w:val="17"/>
  </w:num>
  <w:num w:numId="14">
    <w:abstractNumId w:val="27"/>
  </w:num>
  <w:num w:numId="15">
    <w:abstractNumId w:val="35"/>
  </w:num>
  <w:num w:numId="16">
    <w:abstractNumId w:val="32"/>
  </w:num>
  <w:num w:numId="17">
    <w:abstractNumId w:val="38"/>
  </w:num>
  <w:num w:numId="18">
    <w:abstractNumId w:val="8"/>
    <w:lvlOverride w:ilvl="0">
      <w:startOverride w:val="1"/>
    </w:lvlOverride>
  </w:num>
  <w:num w:numId="19">
    <w:abstractNumId w:val="48"/>
  </w:num>
  <w:num w:numId="20">
    <w:abstractNumId w:val="8"/>
    <w:lvlOverride w:ilvl="0">
      <w:startOverride w:val="1"/>
    </w:lvlOverride>
  </w:num>
  <w:num w:numId="21">
    <w:abstractNumId w:val="8"/>
    <w:lvlOverride w:ilvl="0">
      <w:startOverride w:val="1"/>
    </w:lvlOverride>
  </w:num>
  <w:num w:numId="22">
    <w:abstractNumId w:val="53"/>
  </w:num>
  <w:num w:numId="23">
    <w:abstractNumId w:val="8"/>
    <w:lvlOverride w:ilvl="0">
      <w:startOverride w:val="1"/>
    </w:lvlOverride>
  </w:num>
  <w:num w:numId="24">
    <w:abstractNumId w:val="8"/>
    <w:lvlOverride w:ilvl="0">
      <w:startOverride w:val="1"/>
    </w:lvlOverride>
  </w:num>
  <w:num w:numId="25">
    <w:abstractNumId w:val="5"/>
  </w:num>
  <w:num w:numId="26">
    <w:abstractNumId w:val="19"/>
  </w:num>
  <w:num w:numId="27">
    <w:abstractNumId w:val="44"/>
  </w:num>
  <w:num w:numId="28">
    <w:abstractNumId w:val="26"/>
  </w:num>
  <w:num w:numId="29">
    <w:abstractNumId w:val="40"/>
  </w:num>
  <w:num w:numId="30">
    <w:abstractNumId w:val="36"/>
  </w:num>
  <w:num w:numId="31">
    <w:abstractNumId w:val="59"/>
  </w:num>
  <w:num w:numId="32">
    <w:abstractNumId w:val="45"/>
  </w:num>
  <w:num w:numId="33">
    <w:abstractNumId w:val="37"/>
  </w:num>
  <w:num w:numId="34">
    <w:abstractNumId w:val="60"/>
  </w:num>
  <w:num w:numId="35">
    <w:abstractNumId w:val="6"/>
  </w:num>
  <w:num w:numId="36">
    <w:abstractNumId w:val="56"/>
  </w:num>
  <w:num w:numId="37">
    <w:abstractNumId w:val="21"/>
  </w:num>
  <w:num w:numId="38">
    <w:abstractNumId w:val="52"/>
  </w:num>
  <w:num w:numId="39">
    <w:abstractNumId w:val="46"/>
  </w:num>
  <w:num w:numId="40">
    <w:abstractNumId w:val="0"/>
  </w:num>
  <w:num w:numId="41">
    <w:abstractNumId w:val="1"/>
  </w:num>
  <w:num w:numId="42">
    <w:abstractNumId w:val="43"/>
  </w:num>
  <w:num w:numId="43">
    <w:abstractNumId w:val="3"/>
  </w:num>
  <w:num w:numId="44">
    <w:abstractNumId w:val="42"/>
  </w:num>
  <w:num w:numId="45">
    <w:abstractNumId w:val="31"/>
  </w:num>
  <w:num w:numId="46">
    <w:abstractNumId w:val="16"/>
  </w:num>
  <w:num w:numId="47">
    <w:abstractNumId w:val="10"/>
  </w:num>
  <w:num w:numId="48">
    <w:abstractNumId w:val="49"/>
  </w:num>
  <w:num w:numId="49">
    <w:abstractNumId w:val="58"/>
  </w:num>
  <w:num w:numId="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3"/>
    </w:lvlOverride>
  </w:num>
  <w:num w:numId="51">
    <w:abstractNumId w:val="29"/>
  </w:num>
  <w:num w:numId="52">
    <w:abstractNumId w:val="28"/>
  </w:num>
  <w:num w:numId="53">
    <w:abstractNumId w:val="47"/>
  </w:num>
  <w:num w:numId="54">
    <w:abstractNumId w:val="22"/>
    <w:lvlOverride w:ilvl="0">
      <w:startOverride w:val="7"/>
    </w:lvlOverride>
    <w:lvlOverride w:ilvl="1">
      <w:startOverride w:val="1"/>
    </w:lvlOverride>
  </w:num>
  <w:num w:numId="55">
    <w:abstractNumId w:val="25"/>
  </w:num>
  <w:num w:numId="56">
    <w:abstractNumId w:val="24"/>
  </w:num>
  <w:num w:numId="57">
    <w:abstractNumId w:val="57"/>
  </w:num>
  <w:num w:numId="58">
    <w:abstractNumId w:val="15"/>
  </w:num>
  <w:num w:numId="59">
    <w:abstractNumId w:val="22"/>
    <w:lvlOverride w:ilvl="0">
      <w:startOverride w:val="9"/>
    </w:lvlOverride>
    <w:lvlOverride w:ilvl="1">
      <w:startOverride w:val="3"/>
    </w:lvlOverride>
  </w:num>
  <w:num w:numId="60">
    <w:abstractNumId w:val="22"/>
  </w:num>
  <w:num w:numId="61">
    <w:abstractNumId w:val="55"/>
  </w:num>
  <w:num w:numId="62">
    <w:abstractNumId w:val="9"/>
  </w:num>
  <w:num w:numId="63">
    <w:abstractNumId w:val="33"/>
  </w:num>
  <w:num w:numId="64">
    <w:abstractNumId w:val="3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num>
  <w:num w:numId="66">
    <w:abstractNumId w:val="50"/>
  </w:num>
  <w:num w:numId="67">
    <w:abstractNumId w:val="54"/>
  </w:num>
  <w:num w:numId="68">
    <w:abstractNumId w:val="13"/>
  </w:num>
  <w:num w:numId="69">
    <w:abstractNumId w:val="3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4"/>
  </w:num>
  <w:num w:numId="71">
    <w:abstractNumId w:val="61"/>
  </w:num>
  <w:num w:numId="72">
    <w:abstractNumId w:val="2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
  </w:num>
  <w:num w:numId="77">
    <w:abstractNumId w:val="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hideGrammaticalErrors/>
  <w:defaultTabStop w:val="720"/>
  <w:characterSpacingControl w:val="doNotCompress"/>
  <w:hdrShapeDefaults>
    <o:shapedefaults v:ext="edit" spidmax="2051">
      <o:colormenu v:ext="edit" fillcolor="none" strokecolor="non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35101"/>
    <w:rsid w:val="00001E7A"/>
    <w:rsid w:val="00003015"/>
    <w:rsid w:val="000030CC"/>
    <w:rsid w:val="000079BC"/>
    <w:rsid w:val="00010DB4"/>
    <w:rsid w:val="000141AD"/>
    <w:rsid w:val="00014A44"/>
    <w:rsid w:val="00021192"/>
    <w:rsid w:val="000227BD"/>
    <w:rsid w:val="00023582"/>
    <w:rsid w:val="000240F0"/>
    <w:rsid w:val="00024A76"/>
    <w:rsid w:val="000264FA"/>
    <w:rsid w:val="00026B50"/>
    <w:rsid w:val="00026EAB"/>
    <w:rsid w:val="000342B2"/>
    <w:rsid w:val="0003762D"/>
    <w:rsid w:val="00041F23"/>
    <w:rsid w:val="000423F7"/>
    <w:rsid w:val="00044055"/>
    <w:rsid w:val="00050BAE"/>
    <w:rsid w:val="00051B36"/>
    <w:rsid w:val="00053AC9"/>
    <w:rsid w:val="00054083"/>
    <w:rsid w:val="000547F5"/>
    <w:rsid w:val="00054BA4"/>
    <w:rsid w:val="00056191"/>
    <w:rsid w:val="00057DBA"/>
    <w:rsid w:val="00063497"/>
    <w:rsid w:val="00063883"/>
    <w:rsid w:val="0006465F"/>
    <w:rsid w:val="00065F25"/>
    <w:rsid w:val="00066C1A"/>
    <w:rsid w:val="0006703A"/>
    <w:rsid w:val="0007374A"/>
    <w:rsid w:val="00073D3D"/>
    <w:rsid w:val="00074576"/>
    <w:rsid w:val="000755E5"/>
    <w:rsid w:val="000800E2"/>
    <w:rsid w:val="00081B9C"/>
    <w:rsid w:val="00083E12"/>
    <w:rsid w:val="00084021"/>
    <w:rsid w:val="000861EA"/>
    <w:rsid w:val="000869ED"/>
    <w:rsid w:val="000919A5"/>
    <w:rsid w:val="000943AA"/>
    <w:rsid w:val="00094843"/>
    <w:rsid w:val="000975A3"/>
    <w:rsid w:val="00097BA2"/>
    <w:rsid w:val="000A0986"/>
    <w:rsid w:val="000A2837"/>
    <w:rsid w:val="000A3910"/>
    <w:rsid w:val="000A5238"/>
    <w:rsid w:val="000A597C"/>
    <w:rsid w:val="000A5E1C"/>
    <w:rsid w:val="000B651F"/>
    <w:rsid w:val="000B6B9E"/>
    <w:rsid w:val="000B7915"/>
    <w:rsid w:val="000C07A0"/>
    <w:rsid w:val="000C2404"/>
    <w:rsid w:val="000C39E3"/>
    <w:rsid w:val="000C53D2"/>
    <w:rsid w:val="000C6614"/>
    <w:rsid w:val="000C7449"/>
    <w:rsid w:val="000D050E"/>
    <w:rsid w:val="000D113F"/>
    <w:rsid w:val="000D2FB3"/>
    <w:rsid w:val="000D3A48"/>
    <w:rsid w:val="000D7DE9"/>
    <w:rsid w:val="000E22F0"/>
    <w:rsid w:val="000E26FF"/>
    <w:rsid w:val="000E2ED2"/>
    <w:rsid w:val="000E3478"/>
    <w:rsid w:val="000E4F70"/>
    <w:rsid w:val="000E4FA9"/>
    <w:rsid w:val="000E5C07"/>
    <w:rsid w:val="000E6599"/>
    <w:rsid w:val="000E796A"/>
    <w:rsid w:val="000F0AA6"/>
    <w:rsid w:val="000F1580"/>
    <w:rsid w:val="000F21F8"/>
    <w:rsid w:val="001052BE"/>
    <w:rsid w:val="00105B4C"/>
    <w:rsid w:val="001069F8"/>
    <w:rsid w:val="00111A68"/>
    <w:rsid w:val="001133EF"/>
    <w:rsid w:val="00115268"/>
    <w:rsid w:val="00116BD9"/>
    <w:rsid w:val="00117331"/>
    <w:rsid w:val="0011765B"/>
    <w:rsid w:val="00125E6F"/>
    <w:rsid w:val="001301D1"/>
    <w:rsid w:val="0013031B"/>
    <w:rsid w:val="0013091D"/>
    <w:rsid w:val="001341A0"/>
    <w:rsid w:val="00135101"/>
    <w:rsid w:val="0013594A"/>
    <w:rsid w:val="0013603A"/>
    <w:rsid w:val="00140EFB"/>
    <w:rsid w:val="0014154B"/>
    <w:rsid w:val="001449AC"/>
    <w:rsid w:val="00146427"/>
    <w:rsid w:val="0014643F"/>
    <w:rsid w:val="001466EC"/>
    <w:rsid w:val="00146F63"/>
    <w:rsid w:val="00147092"/>
    <w:rsid w:val="00150F6B"/>
    <w:rsid w:val="001537F5"/>
    <w:rsid w:val="00154AB2"/>
    <w:rsid w:val="00155BEA"/>
    <w:rsid w:val="00162648"/>
    <w:rsid w:val="001648A1"/>
    <w:rsid w:val="00164F39"/>
    <w:rsid w:val="001669CD"/>
    <w:rsid w:val="0016760E"/>
    <w:rsid w:val="00167FA9"/>
    <w:rsid w:val="00170C32"/>
    <w:rsid w:val="00172257"/>
    <w:rsid w:val="0017519E"/>
    <w:rsid w:val="00176985"/>
    <w:rsid w:val="001801F4"/>
    <w:rsid w:val="001808AC"/>
    <w:rsid w:val="00181633"/>
    <w:rsid w:val="00181E42"/>
    <w:rsid w:val="00182063"/>
    <w:rsid w:val="001833DA"/>
    <w:rsid w:val="00184CF8"/>
    <w:rsid w:val="00185EB9"/>
    <w:rsid w:val="001866F9"/>
    <w:rsid w:val="001867CF"/>
    <w:rsid w:val="00187907"/>
    <w:rsid w:val="00187A38"/>
    <w:rsid w:val="00191096"/>
    <w:rsid w:val="00192F1B"/>
    <w:rsid w:val="00193830"/>
    <w:rsid w:val="00195CFD"/>
    <w:rsid w:val="0019716B"/>
    <w:rsid w:val="001A25F4"/>
    <w:rsid w:val="001A54CE"/>
    <w:rsid w:val="001B4DF5"/>
    <w:rsid w:val="001B63D7"/>
    <w:rsid w:val="001B7CA8"/>
    <w:rsid w:val="001C00E8"/>
    <w:rsid w:val="001C0617"/>
    <w:rsid w:val="001C39D1"/>
    <w:rsid w:val="001C4BE8"/>
    <w:rsid w:val="001C52F7"/>
    <w:rsid w:val="001C76AC"/>
    <w:rsid w:val="001D0198"/>
    <w:rsid w:val="001D028C"/>
    <w:rsid w:val="001D1FB8"/>
    <w:rsid w:val="001D3945"/>
    <w:rsid w:val="001D4B89"/>
    <w:rsid w:val="001D5C6D"/>
    <w:rsid w:val="001D5E2C"/>
    <w:rsid w:val="001D5FB4"/>
    <w:rsid w:val="001D7141"/>
    <w:rsid w:val="001D72ED"/>
    <w:rsid w:val="001E00F0"/>
    <w:rsid w:val="001E2AFD"/>
    <w:rsid w:val="001E6F0B"/>
    <w:rsid w:val="001E71B0"/>
    <w:rsid w:val="001F09EA"/>
    <w:rsid w:val="001F12C3"/>
    <w:rsid w:val="001F37BD"/>
    <w:rsid w:val="001F4DCA"/>
    <w:rsid w:val="001F5033"/>
    <w:rsid w:val="001F5E5B"/>
    <w:rsid w:val="00201414"/>
    <w:rsid w:val="00203D44"/>
    <w:rsid w:val="00204782"/>
    <w:rsid w:val="00205ABE"/>
    <w:rsid w:val="00205EFB"/>
    <w:rsid w:val="00206FE4"/>
    <w:rsid w:val="0020766D"/>
    <w:rsid w:val="002077C6"/>
    <w:rsid w:val="00211C9E"/>
    <w:rsid w:val="00212808"/>
    <w:rsid w:val="00220B51"/>
    <w:rsid w:val="00220F79"/>
    <w:rsid w:val="002220EE"/>
    <w:rsid w:val="002226A9"/>
    <w:rsid w:val="00223357"/>
    <w:rsid w:val="0022383F"/>
    <w:rsid w:val="002244AF"/>
    <w:rsid w:val="00227878"/>
    <w:rsid w:val="00227D57"/>
    <w:rsid w:val="00231AB4"/>
    <w:rsid w:val="002327EE"/>
    <w:rsid w:val="002349B7"/>
    <w:rsid w:val="00237EF5"/>
    <w:rsid w:val="00241AA1"/>
    <w:rsid w:val="00245131"/>
    <w:rsid w:val="00250BCC"/>
    <w:rsid w:val="0025180E"/>
    <w:rsid w:val="00252495"/>
    <w:rsid w:val="00253293"/>
    <w:rsid w:val="00253F29"/>
    <w:rsid w:val="00255AEE"/>
    <w:rsid w:val="00257B0F"/>
    <w:rsid w:val="002625F8"/>
    <w:rsid w:val="002631FC"/>
    <w:rsid w:val="002661FC"/>
    <w:rsid w:val="00266350"/>
    <w:rsid w:val="002663C4"/>
    <w:rsid w:val="00271056"/>
    <w:rsid w:val="002713E5"/>
    <w:rsid w:val="0027192A"/>
    <w:rsid w:val="00271C76"/>
    <w:rsid w:val="00271E4C"/>
    <w:rsid w:val="00276079"/>
    <w:rsid w:val="00276CE5"/>
    <w:rsid w:val="0027708C"/>
    <w:rsid w:val="00281CFE"/>
    <w:rsid w:val="00283C7B"/>
    <w:rsid w:val="00287DC0"/>
    <w:rsid w:val="002901C2"/>
    <w:rsid w:val="00293509"/>
    <w:rsid w:val="0029368B"/>
    <w:rsid w:val="002A14A5"/>
    <w:rsid w:val="002A1908"/>
    <w:rsid w:val="002A2D56"/>
    <w:rsid w:val="002A2ED1"/>
    <w:rsid w:val="002A4267"/>
    <w:rsid w:val="002A4872"/>
    <w:rsid w:val="002A4B65"/>
    <w:rsid w:val="002A6FBC"/>
    <w:rsid w:val="002B052B"/>
    <w:rsid w:val="002B1930"/>
    <w:rsid w:val="002B1D68"/>
    <w:rsid w:val="002B1DA8"/>
    <w:rsid w:val="002B7DD0"/>
    <w:rsid w:val="002C3E76"/>
    <w:rsid w:val="002C431C"/>
    <w:rsid w:val="002C4913"/>
    <w:rsid w:val="002C56C7"/>
    <w:rsid w:val="002C6082"/>
    <w:rsid w:val="002C7A86"/>
    <w:rsid w:val="002D1369"/>
    <w:rsid w:val="002D554B"/>
    <w:rsid w:val="002D5754"/>
    <w:rsid w:val="002D586E"/>
    <w:rsid w:val="002D59C4"/>
    <w:rsid w:val="002E09D9"/>
    <w:rsid w:val="002E2F54"/>
    <w:rsid w:val="002E33F1"/>
    <w:rsid w:val="002E3F9A"/>
    <w:rsid w:val="002E4D88"/>
    <w:rsid w:val="002E56EF"/>
    <w:rsid w:val="002E59A5"/>
    <w:rsid w:val="002E688B"/>
    <w:rsid w:val="002E7A20"/>
    <w:rsid w:val="002F0FB9"/>
    <w:rsid w:val="002F166D"/>
    <w:rsid w:val="002F22C3"/>
    <w:rsid w:val="002F2B45"/>
    <w:rsid w:val="002F47CB"/>
    <w:rsid w:val="002F647A"/>
    <w:rsid w:val="002F7026"/>
    <w:rsid w:val="00303C45"/>
    <w:rsid w:val="00307F41"/>
    <w:rsid w:val="00311587"/>
    <w:rsid w:val="00314185"/>
    <w:rsid w:val="00314A24"/>
    <w:rsid w:val="00317DFF"/>
    <w:rsid w:val="003212F5"/>
    <w:rsid w:val="00322431"/>
    <w:rsid w:val="00325E99"/>
    <w:rsid w:val="003263FC"/>
    <w:rsid w:val="00327E04"/>
    <w:rsid w:val="003303DE"/>
    <w:rsid w:val="00331C4F"/>
    <w:rsid w:val="00333507"/>
    <w:rsid w:val="003335BB"/>
    <w:rsid w:val="00333FFF"/>
    <w:rsid w:val="0033580F"/>
    <w:rsid w:val="0033693E"/>
    <w:rsid w:val="00341A5E"/>
    <w:rsid w:val="0034217F"/>
    <w:rsid w:val="00344876"/>
    <w:rsid w:val="00345438"/>
    <w:rsid w:val="00346043"/>
    <w:rsid w:val="00346B93"/>
    <w:rsid w:val="003475C5"/>
    <w:rsid w:val="00347A85"/>
    <w:rsid w:val="003504FD"/>
    <w:rsid w:val="00350CC4"/>
    <w:rsid w:val="00353856"/>
    <w:rsid w:val="00354F6F"/>
    <w:rsid w:val="00355B27"/>
    <w:rsid w:val="00361C32"/>
    <w:rsid w:val="003635F0"/>
    <w:rsid w:val="00363F4A"/>
    <w:rsid w:val="00366AF5"/>
    <w:rsid w:val="00377FA6"/>
    <w:rsid w:val="00383647"/>
    <w:rsid w:val="00386B23"/>
    <w:rsid w:val="00387CE0"/>
    <w:rsid w:val="00390708"/>
    <w:rsid w:val="00391C7D"/>
    <w:rsid w:val="00395653"/>
    <w:rsid w:val="003A0C94"/>
    <w:rsid w:val="003A1D89"/>
    <w:rsid w:val="003A43FD"/>
    <w:rsid w:val="003A4559"/>
    <w:rsid w:val="003A4BF1"/>
    <w:rsid w:val="003A5462"/>
    <w:rsid w:val="003A5BC1"/>
    <w:rsid w:val="003A69D4"/>
    <w:rsid w:val="003A76DC"/>
    <w:rsid w:val="003B05CD"/>
    <w:rsid w:val="003B0BD1"/>
    <w:rsid w:val="003B2722"/>
    <w:rsid w:val="003B5E66"/>
    <w:rsid w:val="003B62F9"/>
    <w:rsid w:val="003C01F8"/>
    <w:rsid w:val="003C0BFC"/>
    <w:rsid w:val="003C0F38"/>
    <w:rsid w:val="003C14B9"/>
    <w:rsid w:val="003C376E"/>
    <w:rsid w:val="003C3FD9"/>
    <w:rsid w:val="003C63F8"/>
    <w:rsid w:val="003C755E"/>
    <w:rsid w:val="003D2E0A"/>
    <w:rsid w:val="003D362B"/>
    <w:rsid w:val="003D3A8B"/>
    <w:rsid w:val="003D43D4"/>
    <w:rsid w:val="003D7154"/>
    <w:rsid w:val="003D7A53"/>
    <w:rsid w:val="003E0C56"/>
    <w:rsid w:val="003E1219"/>
    <w:rsid w:val="003E25EA"/>
    <w:rsid w:val="003E2E49"/>
    <w:rsid w:val="003E3623"/>
    <w:rsid w:val="003E40E1"/>
    <w:rsid w:val="003F2C4A"/>
    <w:rsid w:val="003F3B24"/>
    <w:rsid w:val="003F455C"/>
    <w:rsid w:val="003F4CEE"/>
    <w:rsid w:val="003F58BC"/>
    <w:rsid w:val="003F5F17"/>
    <w:rsid w:val="003F727B"/>
    <w:rsid w:val="004001F7"/>
    <w:rsid w:val="00401C85"/>
    <w:rsid w:val="00410036"/>
    <w:rsid w:val="004101FF"/>
    <w:rsid w:val="00411EE2"/>
    <w:rsid w:val="00414B35"/>
    <w:rsid w:val="00415D75"/>
    <w:rsid w:val="00416211"/>
    <w:rsid w:val="004163BD"/>
    <w:rsid w:val="00416891"/>
    <w:rsid w:val="004171CA"/>
    <w:rsid w:val="0042017E"/>
    <w:rsid w:val="00422776"/>
    <w:rsid w:val="00423128"/>
    <w:rsid w:val="00426D5F"/>
    <w:rsid w:val="00430784"/>
    <w:rsid w:val="00433C73"/>
    <w:rsid w:val="00434397"/>
    <w:rsid w:val="00441783"/>
    <w:rsid w:val="00442B24"/>
    <w:rsid w:val="0044305C"/>
    <w:rsid w:val="004430B4"/>
    <w:rsid w:val="004435D6"/>
    <w:rsid w:val="0045145B"/>
    <w:rsid w:val="00451A8D"/>
    <w:rsid w:val="004535EC"/>
    <w:rsid w:val="00455F5A"/>
    <w:rsid w:val="004602D4"/>
    <w:rsid w:val="00461520"/>
    <w:rsid w:val="004658F3"/>
    <w:rsid w:val="00465E5F"/>
    <w:rsid w:val="0046775C"/>
    <w:rsid w:val="00472D06"/>
    <w:rsid w:val="004745A7"/>
    <w:rsid w:val="00474D1A"/>
    <w:rsid w:val="004751C2"/>
    <w:rsid w:val="00475847"/>
    <w:rsid w:val="00475FFA"/>
    <w:rsid w:val="00481B3B"/>
    <w:rsid w:val="00481FC7"/>
    <w:rsid w:val="004830F9"/>
    <w:rsid w:val="00483728"/>
    <w:rsid w:val="00483900"/>
    <w:rsid w:val="00486538"/>
    <w:rsid w:val="00487BA8"/>
    <w:rsid w:val="00490C47"/>
    <w:rsid w:val="00490C72"/>
    <w:rsid w:val="004927CC"/>
    <w:rsid w:val="004A04B4"/>
    <w:rsid w:val="004A05E3"/>
    <w:rsid w:val="004A1EA0"/>
    <w:rsid w:val="004A1F70"/>
    <w:rsid w:val="004A2570"/>
    <w:rsid w:val="004A570E"/>
    <w:rsid w:val="004A5E7E"/>
    <w:rsid w:val="004A6E7C"/>
    <w:rsid w:val="004B0AB0"/>
    <w:rsid w:val="004B17B8"/>
    <w:rsid w:val="004B1DA2"/>
    <w:rsid w:val="004B2DB2"/>
    <w:rsid w:val="004C015C"/>
    <w:rsid w:val="004C186F"/>
    <w:rsid w:val="004C19C5"/>
    <w:rsid w:val="004C1E33"/>
    <w:rsid w:val="004C3790"/>
    <w:rsid w:val="004C4A1E"/>
    <w:rsid w:val="004C4FD2"/>
    <w:rsid w:val="004C5881"/>
    <w:rsid w:val="004C7E31"/>
    <w:rsid w:val="004D0FD4"/>
    <w:rsid w:val="004D3CBA"/>
    <w:rsid w:val="004D42C6"/>
    <w:rsid w:val="004D4955"/>
    <w:rsid w:val="004E0A56"/>
    <w:rsid w:val="004E211F"/>
    <w:rsid w:val="004E4AFE"/>
    <w:rsid w:val="004E62BE"/>
    <w:rsid w:val="004E6F3C"/>
    <w:rsid w:val="004E7B1B"/>
    <w:rsid w:val="004E7E69"/>
    <w:rsid w:val="004F03AC"/>
    <w:rsid w:val="004F1A21"/>
    <w:rsid w:val="004F306B"/>
    <w:rsid w:val="004F50FA"/>
    <w:rsid w:val="004F6473"/>
    <w:rsid w:val="004F7C4F"/>
    <w:rsid w:val="00501554"/>
    <w:rsid w:val="00502686"/>
    <w:rsid w:val="00505983"/>
    <w:rsid w:val="00507E1F"/>
    <w:rsid w:val="00512E4A"/>
    <w:rsid w:val="00513DDA"/>
    <w:rsid w:val="00515C0B"/>
    <w:rsid w:val="00516A15"/>
    <w:rsid w:val="0051739D"/>
    <w:rsid w:val="005179C2"/>
    <w:rsid w:val="0052095F"/>
    <w:rsid w:val="00524FA3"/>
    <w:rsid w:val="00525E9C"/>
    <w:rsid w:val="005262C1"/>
    <w:rsid w:val="00527531"/>
    <w:rsid w:val="00527751"/>
    <w:rsid w:val="00531963"/>
    <w:rsid w:val="005344C6"/>
    <w:rsid w:val="005379D9"/>
    <w:rsid w:val="00544EBA"/>
    <w:rsid w:val="005457E7"/>
    <w:rsid w:val="00546C9A"/>
    <w:rsid w:val="005543B6"/>
    <w:rsid w:val="0055474B"/>
    <w:rsid w:val="0055491B"/>
    <w:rsid w:val="00555B34"/>
    <w:rsid w:val="00556491"/>
    <w:rsid w:val="0055705D"/>
    <w:rsid w:val="00567160"/>
    <w:rsid w:val="00567BBA"/>
    <w:rsid w:val="00567EBD"/>
    <w:rsid w:val="00571E9F"/>
    <w:rsid w:val="00573FC6"/>
    <w:rsid w:val="005743F1"/>
    <w:rsid w:val="005751BE"/>
    <w:rsid w:val="00575840"/>
    <w:rsid w:val="00577EB5"/>
    <w:rsid w:val="0058025B"/>
    <w:rsid w:val="00584238"/>
    <w:rsid w:val="00585F1D"/>
    <w:rsid w:val="0058677F"/>
    <w:rsid w:val="00586D5E"/>
    <w:rsid w:val="00586FCB"/>
    <w:rsid w:val="00590BAD"/>
    <w:rsid w:val="00592BF2"/>
    <w:rsid w:val="00593644"/>
    <w:rsid w:val="00594D7E"/>
    <w:rsid w:val="005A1DA5"/>
    <w:rsid w:val="005A2F8E"/>
    <w:rsid w:val="005A78C5"/>
    <w:rsid w:val="005B0825"/>
    <w:rsid w:val="005B2BAF"/>
    <w:rsid w:val="005B423D"/>
    <w:rsid w:val="005B5566"/>
    <w:rsid w:val="005B5F6A"/>
    <w:rsid w:val="005C0E3A"/>
    <w:rsid w:val="005C1309"/>
    <w:rsid w:val="005C2C2D"/>
    <w:rsid w:val="005C4541"/>
    <w:rsid w:val="005C528D"/>
    <w:rsid w:val="005C5460"/>
    <w:rsid w:val="005C5485"/>
    <w:rsid w:val="005C6B3A"/>
    <w:rsid w:val="005D01F0"/>
    <w:rsid w:val="005D0935"/>
    <w:rsid w:val="005D3130"/>
    <w:rsid w:val="005D451A"/>
    <w:rsid w:val="005D6EAE"/>
    <w:rsid w:val="005D729A"/>
    <w:rsid w:val="005E0906"/>
    <w:rsid w:val="005E2F87"/>
    <w:rsid w:val="005E3D13"/>
    <w:rsid w:val="005E5227"/>
    <w:rsid w:val="005E6650"/>
    <w:rsid w:val="005E6D40"/>
    <w:rsid w:val="005E7234"/>
    <w:rsid w:val="005F012F"/>
    <w:rsid w:val="005F36DE"/>
    <w:rsid w:val="005F7350"/>
    <w:rsid w:val="00600465"/>
    <w:rsid w:val="00600F64"/>
    <w:rsid w:val="00601366"/>
    <w:rsid w:val="00607203"/>
    <w:rsid w:val="006110D3"/>
    <w:rsid w:val="0061403D"/>
    <w:rsid w:val="00614101"/>
    <w:rsid w:val="00616435"/>
    <w:rsid w:val="00621077"/>
    <w:rsid w:val="006218BB"/>
    <w:rsid w:val="00624741"/>
    <w:rsid w:val="00630C93"/>
    <w:rsid w:val="0063185F"/>
    <w:rsid w:val="00632335"/>
    <w:rsid w:val="00640D44"/>
    <w:rsid w:val="00641656"/>
    <w:rsid w:val="006418F7"/>
    <w:rsid w:val="00643A6E"/>
    <w:rsid w:val="00644813"/>
    <w:rsid w:val="00645727"/>
    <w:rsid w:val="00650B0A"/>
    <w:rsid w:val="00654693"/>
    <w:rsid w:val="006562D4"/>
    <w:rsid w:val="0065654D"/>
    <w:rsid w:val="00656619"/>
    <w:rsid w:val="00660BDB"/>
    <w:rsid w:val="006615BD"/>
    <w:rsid w:val="006624BC"/>
    <w:rsid w:val="0066277E"/>
    <w:rsid w:val="006649F5"/>
    <w:rsid w:val="006713AA"/>
    <w:rsid w:val="00671479"/>
    <w:rsid w:val="00684238"/>
    <w:rsid w:val="00684F8F"/>
    <w:rsid w:val="006865E9"/>
    <w:rsid w:val="0068716D"/>
    <w:rsid w:val="00690366"/>
    <w:rsid w:val="0069092B"/>
    <w:rsid w:val="00691497"/>
    <w:rsid w:val="006928E4"/>
    <w:rsid w:val="006974D2"/>
    <w:rsid w:val="006A14E1"/>
    <w:rsid w:val="006A1CF4"/>
    <w:rsid w:val="006A1EBA"/>
    <w:rsid w:val="006A3D05"/>
    <w:rsid w:val="006A4597"/>
    <w:rsid w:val="006A5990"/>
    <w:rsid w:val="006A6BEF"/>
    <w:rsid w:val="006B0A00"/>
    <w:rsid w:val="006B11FE"/>
    <w:rsid w:val="006B12FA"/>
    <w:rsid w:val="006B2B27"/>
    <w:rsid w:val="006B3F17"/>
    <w:rsid w:val="006B45F4"/>
    <w:rsid w:val="006B4C8C"/>
    <w:rsid w:val="006B56AA"/>
    <w:rsid w:val="006B76D7"/>
    <w:rsid w:val="006C1D9C"/>
    <w:rsid w:val="006C3363"/>
    <w:rsid w:val="006C5CBC"/>
    <w:rsid w:val="006C636A"/>
    <w:rsid w:val="006C7AC3"/>
    <w:rsid w:val="006D0681"/>
    <w:rsid w:val="006D26BA"/>
    <w:rsid w:val="006D5B1C"/>
    <w:rsid w:val="006E0269"/>
    <w:rsid w:val="006E2FD3"/>
    <w:rsid w:val="006E3C86"/>
    <w:rsid w:val="006E42BE"/>
    <w:rsid w:val="006E6599"/>
    <w:rsid w:val="006E6A65"/>
    <w:rsid w:val="006E77CF"/>
    <w:rsid w:val="006F00A1"/>
    <w:rsid w:val="006F3A4A"/>
    <w:rsid w:val="006F5167"/>
    <w:rsid w:val="006F78BA"/>
    <w:rsid w:val="007007BA"/>
    <w:rsid w:val="00704EBB"/>
    <w:rsid w:val="007065C2"/>
    <w:rsid w:val="007075E2"/>
    <w:rsid w:val="00712CE6"/>
    <w:rsid w:val="0071397A"/>
    <w:rsid w:val="00715B22"/>
    <w:rsid w:val="0072053C"/>
    <w:rsid w:val="00720FCD"/>
    <w:rsid w:val="00722B03"/>
    <w:rsid w:val="0072353E"/>
    <w:rsid w:val="00727401"/>
    <w:rsid w:val="00727E45"/>
    <w:rsid w:val="00733D3C"/>
    <w:rsid w:val="007342E5"/>
    <w:rsid w:val="00735019"/>
    <w:rsid w:val="00735126"/>
    <w:rsid w:val="0073552B"/>
    <w:rsid w:val="00735A04"/>
    <w:rsid w:val="00736589"/>
    <w:rsid w:val="00736FDA"/>
    <w:rsid w:val="00737AF6"/>
    <w:rsid w:val="00737D47"/>
    <w:rsid w:val="00740FA2"/>
    <w:rsid w:val="00740FEC"/>
    <w:rsid w:val="00742E83"/>
    <w:rsid w:val="00743084"/>
    <w:rsid w:val="0074470B"/>
    <w:rsid w:val="00747095"/>
    <w:rsid w:val="00747D74"/>
    <w:rsid w:val="00750415"/>
    <w:rsid w:val="007511F7"/>
    <w:rsid w:val="00752061"/>
    <w:rsid w:val="007556CB"/>
    <w:rsid w:val="007575F2"/>
    <w:rsid w:val="007609E6"/>
    <w:rsid w:val="007624E9"/>
    <w:rsid w:val="0076252F"/>
    <w:rsid w:val="007663E1"/>
    <w:rsid w:val="007700EF"/>
    <w:rsid w:val="0077051C"/>
    <w:rsid w:val="00777173"/>
    <w:rsid w:val="007775E0"/>
    <w:rsid w:val="007838BA"/>
    <w:rsid w:val="0078548B"/>
    <w:rsid w:val="00786C3B"/>
    <w:rsid w:val="00787577"/>
    <w:rsid w:val="0079020D"/>
    <w:rsid w:val="00790B18"/>
    <w:rsid w:val="007914A0"/>
    <w:rsid w:val="00792EE5"/>
    <w:rsid w:val="007950F1"/>
    <w:rsid w:val="00796A41"/>
    <w:rsid w:val="007A0FCD"/>
    <w:rsid w:val="007A2AA1"/>
    <w:rsid w:val="007A4F31"/>
    <w:rsid w:val="007A501F"/>
    <w:rsid w:val="007A53E0"/>
    <w:rsid w:val="007A71FE"/>
    <w:rsid w:val="007B2BDE"/>
    <w:rsid w:val="007B57BA"/>
    <w:rsid w:val="007B65B9"/>
    <w:rsid w:val="007C22FB"/>
    <w:rsid w:val="007D1B79"/>
    <w:rsid w:val="007D29EA"/>
    <w:rsid w:val="007D3D62"/>
    <w:rsid w:val="007E0B62"/>
    <w:rsid w:val="007E1889"/>
    <w:rsid w:val="007E1D8F"/>
    <w:rsid w:val="007E206B"/>
    <w:rsid w:val="007E4F11"/>
    <w:rsid w:val="007E6192"/>
    <w:rsid w:val="007E6DC7"/>
    <w:rsid w:val="007E7B75"/>
    <w:rsid w:val="007E7DB4"/>
    <w:rsid w:val="007F09A4"/>
    <w:rsid w:val="007F0F52"/>
    <w:rsid w:val="007F1C36"/>
    <w:rsid w:val="007F22CC"/>
    <w:rsid w:val="007F2B27"/>
    <w:rsid w:val="007F347F"/>
    <w:rsid w:val="007F54A9"/>
    <w:rsid w:val="007F7337"/>
    <w:rsid w:val="007F74BF"/>
    <w:rsid w:val="00800303"/>
    <w:rsid w:val="00803139"/>
    <w:rsid w:val="0081180A"/>
    <w:rsid w:val="0081266F"/>
    <w:rsid w:val="00812C27"/>
    <w:rsid w:val="00813041"/>
    <w:rsid w:val="0081351C"/>
    <w:rsid w:val="0082039C"/>
    <w:rsid w:val="00820520"/>
    <w:rsid w:val="00820826"/>
    <w:rsid w:val="0082129D"/>
    <w:rsid w:val="00822929"/>
    <w:rsid w:val="008231B8"/>
    <w:rsid w:val="00823579"/>
    <w:rsid w:val="0082453D"/>
    <w:rsid w:val="0082488A"/>
    <w:rsid w:val="00824E42"/>
    <w:rsid w:val="00827079"/>
    <w:rsid w:val="0083116A"/>
    <w:rsid w:val="00837490"/>
    <w:rsid w:val="00843137"/>
    <w:rsid w:val="00845556"/>
    <w:rsid w:val="008503D9"/>
    <w:rsid w:val="00853FF1"/>
    <w:rsid w:val="00855624"/>
    <w:rsid w:val="008559E8"/>
    <w:rsid w:val="00856A3E"/>
    <w:rsid w:val="008621A0"/>
    <w:rsid w:val="0086224C"/>
    <w:rsid w:val="008655AC"/>
    <w:rsid w:val="008675BF"/>
    <w:rsid w:val="00867724"/>
    <w:rsid w:val="00870F67"/>
    <w:rsid w:val="00871C6B"/>
    <w:rsid w:val="0087325B"/>
    <w:rsid w:val="00875A90"/>
    <w:rsid w:val="00877C21"/>
    <w:rsid w:val="00884609"/>
    <w:rsid w:val="008972D2"/>
    <w:rsid w:val="008A3D25"/>
    <w:rsid w:val="008A518D"/>
    <w:rsid w:val="008A611C"/>
    <w:rsid w:val="008A706A"/>
    <w:rsid w:val="008A79FE"/>
    <w:rsid w:val="008B1434"/>
    <w:rsid w:val="008B4BF9"/>
    <w:rsid w:val="008B59B7"/>
    <w:rsid w:val="008B5D55"/>
    <w:rsid w:val="008B6725"/>
    <w:rsid w:val="008B69FE"/>
    <w:rsid w:val="008B72CB"/>
    <w:rsid w:val="008C0B6C"/>
    <w:rsid w:val="008C115C"/>
    <w:rsid w:val="008C5FA9"/>
    <w:rsid w:val="008C686E"/>
    <w:rsid w:val="008C6C36"/>
    <w:rsid w:val="008C7A3F"/>
    <w:rsid w:val="008D1E2B"/>
    <w:rsid w:val="008D4001"/>
    <w:rsid w:val="008D44DF"/>
    <w:rsid w:val="008E61BC"/>
    <w:rsid w:val="008E7E1A"/>
    <w:rsid w:val="008F128F"/>
    <w:rsid w:val="008F3690"/>
    <w:rsid w:val="008F3A66"/>
    <w:rsid w:val="008F4558"/>
    <w:rsid w:val="00902032"/>
    <w:rsid w:val="00905059"/>
    <w:rsid w:val="009065AB"/>
    <w:rsid w:val="00906FA4"/>
    <w:rsid w:val="00913E77"/>
    <w:rsid w:val="00913EA5"/>
    <w:rsid w:val="00915428"/>
    <w:rsid w:val="00915B22"/>
    <w:rsid w:val="00916069"/>
    <w:rsid w:val="00916F66"/>
    <w:rsid w:val="00922FD0"/>
    <w:rsid w:val="00923CFD"/>
    <w:rsid w:val="00924B9A"/>
    <w:rsid w:val="00924FAB"/>
    <w:rsid w:val="009262C0"/>
    <w:rsid w:val="00931681"/>
    <w:rsid w:val="0093330F"/>
    <w:rsid w:val="00935514"/>
    <w:rsid w:val="00935786"/>
    <w:rsid w:val="00935B19"/>
    <w:rsid w:val="009362A9"/>
    <w:rsid w:val="00936528"/>
    <w:rsid w:val="00940698"/>
    <w:rsid w:val="00942A49"/>
    <w:rsid w:val="00943A21"/>
    <w:rsid w:val="00945445"/>
    <w:rsid w:val="0094633A"/>
    <w:rsid w:val="009471C8"/>
    <w:rsid w:val="009477C8"/>
    <w:rsid w:val="00950AB4"/>
    <w:rsid w:val="0095435C"/>
    <w:rsid w:val="009545F0"/>
    <w:rsid w:val="00955415"/>
    <w:rsid w:val="00955872"/>
    <w:rsid w:val="00957676"/>
    <w:rsid w:val="00957B45"/>
    <w:rsid w:val="00961CEE"/>
    <w:rsid w:val="00963096"/>
    <w:rsid w:val="009638D8"/>
    <w:rsid w:val="00974482"/>
    <w:rsid w:val="00985046"/>
    <w:rsid w:val="00985CA1"/>
    <w:rsid w:val="00991CD1"/>
    <w:rsid w:val="009937DD"/>
    <w:rsid w:val="00993D26"/>
    <w:rsid w:val="009971E4"/>
    <w:rsid w:val="009977B1"/>
    <w:rsid w:val="009A012C"/>
    <w:rsid w:val="009A28BF"/>
    <w:rsid w:val="009A4101"/>
    <w:rsid w:val="009B111C"/>
    <w:rsid w:val="009B76AF"/>
    <w:rsid w:val="009C0858"/>
    <w:rsid w:val="009C3D45"/>
    <w:rsid w:val="009C464B"/>
    <w:rsid w:val="009C553B"/>
    <w:rsid w:val="009C6EA7"/>
    <w:rsid w:val="009C6F13"/>
    <w:rsid w:val="009C753A"/>
    <w:rsid w:val="009E3465"/>
    <w:rsid w:val="009E4640"/>
    <w:rsid w:val="009E6C1B"/>
    <w:rsid w:val="009E6D64"/>
    <w:rsid w:val="009F0E39"/>
    <w:rsid w:val="009F1E01"/>
    <w:rsid w:val="009F36A5"/>
    <w:rsid w:val="009F4FAC"/>
    <w:rsid w:val="009F622D"/>
    <w:rsid w:val="009F6278"/>
    <w:rsid w:val="00A00FFE"/>
    <w:rsid w:val="00A0250C"/>
    <w:rsid w:val="00A027B1"/>
    <w:rsid w:val="00A048CC"/>
    <w:rsid w:val="00A0700E"/>
    <w:rsid w:val="00A11123"/>
    <w:rsid w:val="00A11786"/>
    <w:rsid w:val="00A12891"/>
    <w:rsid w:val="00A131E4"/>
    <w:rsid w:val="00A17601"/>
    <w:rsid w:val="00A211C6"/>
    <w:rsid w:val="00A21D70"/>
    <w:rsid w:val="00A33573"/>
    <w:rsid w:val="00A357AE"/>
    <w:rsid w:val="00A37B7F"/>
    <w:rsid w:val="00A37BE3"/>
    <w:rsid w:val="00A4038F"/>
    <w:rsid w:val="00A412A0"/>
    <w:rsid w:val="00A41DCF"/>
    <w:rsid w:val="00A45E8C"/>
    <w:rsid w:val="00A46041"/>
    <w:rsid w:val="00A506AD"/>
    <w:rsid w:val="00A52B3E"/>
    <w:rsid w:val="00A53498"/>
    <w:rsid w:val="00A5667D"/>
    <w:rsid w:val="00A56C8F"/>
    <w:rsid w:val="00A57E59"/>
    <w:rsid w:val="00A63338"/>
    <w:rsid w:val="00A65FC0"/>
    <w:rsid w:val="00A66129"/>
    <w:rsid w:val="00A67FD4"/>
    <w:rsid w:val="00A70FD1"/>
    <w:rsid w:val="00A76604"/>
    <w:rsid w:val="00A76932"/>
    <w:rsid w:val="00A828AD"/>
    <w:rsid w:val="00A83195"/>
    <w:rsid w:val="00A83545"/>
    <w:rsid w:val="00A85585"/>
    <w:rsid w:val="00A85A6D"/>
    <w:rsid w:val="00A85E89"/>
    <w:rsid w:val="00A90401"/>
    <w:rsid w:val="00A94154"/>
    <w:rsid w:val="00AA2E5B"/>
    <w:rsid w:val="00AA513D"/>
    <w:rsid w:val="00AA70D6"/>
    <w:rsid w:val="00AB0DF6"/>
    <w:rsid w:val="00AB1E40"/>
    <w:rsid w:val="00AB2F77"/>
    <w:rsid w:val="00AB3077"/>
    <w:rsid w:val="00AB3506"/>
    <w:rsid w:val="00AB3A97"/>
    <w:rsid w:val="00AB6638"/>
    <w:rsid w:val="00AB67F6"/>
    <w:rsid w:val="00AC4CBE"/>
    <w:rsid w:val="00AD1466"/>
    <w:rsid w:val="00AD647F"/>
    <w:rsid w:val="00AE1BA1"/>
    <w:rsid w:val="00AE251A"/>
    <w:rsid w:val="00AE2A20"/>
    <w:rsid w:val="00AE3FAE"/>
    <w:rsid w:val="00AF0501"/>
    <w:rsid w:val="00AF09D1"/>
    <w:rsid w:val="00AF17DF"/>
    <w:rsid w:val="00AF3ECD"/>
    <w:rsid w:val="00AF6ECD"/>
    <w:rsid w:val="00AF70A0"/>
    <w:rsid w:val="00B00D19"/>
    <w:rsid w:val="00B01448"/>
    <w:rsid w:val="00B01A7C"/>
    <w:rsid w:val="00B030DF"/>
    <w:rsid w:val="00B04188"/>
    <w:rsid w:val="00B04AC5"/>
    <w:rsid w:val="00B1067F"/>
    <w:rsid w:val="00B10938"/>
    <w:rsid w:val="00B132C8"/>
    <w:rsid w:val="00B15832"/>
    <w:rsid w:val="00B15F12"/>
    <w:rsid w:val="00B172CD"/>
    <w:rsid w:val="00B209EB"/>
    <w:rsid w:val="00B20C7A"/>
    <w:rsid w:val="00B2318E"/>
    <w:rsid w:val="00B232DA"/>
    <w:rsid w:val="00B2340C"/>
    <w:rsid w:val="00B25022"/>
    <w:rsid w:val="00B25FC5"/>
    <w:rsid w:val="00B341E0"/>
    <w:rsid w:val="00B348B6"/>
    <w:rsid w:val="00B35001"/>
    <w:rsid w:val="00B35389"/>
    <w:rsid w:val="00B35C53"/>
    <w:rsid w:val="00B42039"/>
    <w:rsid w:val="00B423D1"/>
    <w:rsid w:val="00B431F3"/>
    <w:rsid w:val="00B43892"/>
    <w:rsid w:val="00B43C4E"/>
    <w:rsid w:val="00B4424B"/>
    <w:rsid w:val="00B500B7"/>
    <w:rsid w:val="00B51373"/>
    <w:rsid w:val="00B51D78"/>
    <w:rsid w:val="00B53991"/>
    <w:rsid w:val="00B544D2"/>
    <w:rsid w:val="00B54AF9"/>
    <w:rsid w:val="00B65E97"/>
    <w:rsid w:val="00B664A7"/>
    <w:rsid w:val="00B706BD"/>
    <w:rsid w:val="00B70B01"/>
    <w:rsid w:val="00B7334B"/>
    <w:rsid w:val="00B7418B"/>
    <w:rsid w:val="00B75B4D"/>
    <w:rsid w:val="00B76091"/>
    <w:rsid w:val="00B80D9E"/>
    <w:rsid w:val="00B80F13"/>
    <w:rsid w:val="00B820B0"/>
    <w:rsid w:val="00B828FB"/>
    <w:rsid w:val="00B82BB1"/>
    <w:rsid w:val="00B83D68"/>
    <w:rsid w:val="00B83FFA"/>
    <w:rsid w:val="00B841D7"/>
    <w:rsid w:val="00B86E53"/>
    <w:rsid w:val="00B870BF"/>
    <w:rsid w:val="00B870EB"/>
    <w:rsid w:val="00B87B71"/>
    <w:rsid w:val="00B90EC5"/>
    <w:rsid w:val="00B9178B"/>
    <w:rsid w:val="00B943DF"/>
    <w:rsid w:val="00B95E0E"/>
    <w:rsid w:val="00B960A7"/>
    <w:rsid w:val="00B97B28"/>
    <w:rsid w:val="00BA22B8"/>
    <w:rsid w:val="00BA2EB0"/>
    <w:rsid w:val="00BA3604"/>
    <w:rsid w:val="00BA46D7"/>
    <w:rsid w:val="00BB2044"/>
    <w:rsid w:val="00BB25AA"/>
    <w:rsid w:val="00BB29D9"/>
    <w:rsid w:val="00BB54D1"/>
    <w:rsid w:val="00BB6ECC"/>
    <w:rsid w:val="00BB7EC9"/>
    <w:rsid w:val="00BC10A8"/>
    <w:rsid w:val="00BC25E0"/>
    <w:rsid w:val="00BC512F"/>
    <w:rsid w:val="00BD366B"/>
    <w:rsid w:val="00BD3E92"/>
    <w:rsid w:val="00BD568D"/>
    <w:rsid w:val="00BE0100"/>
    <w:rsid w:val="00BE0F8E"/>
    <w:rsid w:val="00BE2356"/>
    <w:rsid w:val="00BE3689"/>
    <w:rsid w:val="00BE3D51"/>
    <w:rsid w:val="00BE4413"/>
    <w:rsid w:val="00BE6E88"/>
    <w:rsid w:val="00BE709C"/>
    <w:rsid w:val="00BE7572"/>
    <w:rsid w:val="00BE7A1C"/>
    <w:rsid w:val="00BF0E00"/>
    <w:rsid w:val="00BF17DB"/>
    <w:rsid w:val="00BF3508"/>
    <w:rsid w:val="00BF49F3"/>
    <w:rsid w:val="00BF6E0D"/>
    <w:rsid w:val="00C009AA"/>
    <w:rsid w:val="00C01CEA"/>
    <w:rsid w:val="00C03782"/>
    <w:rsid w:val="00C03F7D"/>
    <w:rsid w:val="00C03FEF"/>
    <w:rsid w:val="00C06F04"/>
    <w:rsid w:val="00C07904"/>
    <w:rsid w:val="00C07ADB"/>
    <w:rsid w:val="00C11970"/>
    <w:rsid w:val="00C148E8"/>
    <w:rsid w:val="00C15128"/>
    <w:rsid w:val="00C15E17"/>
    <w:rsid w:val="00C178B8"/>
    <w:rsid w:val="00C20B19"/>
    <w:rsid w:val="00C2654C"/>
    <w:rsid w:val="00C26958"/>
    <w:rsid w:val="00C26C7A"/>
    <w:rsid w:val="00C270EA"/>
    <w:rsid w:val="00C27E54"/>
    <w:rsid w:val="00C31DCE"/>
    <w:rsid w:val="00C32D1D"/>
    <w:rsid w:val="00C32DAE"/>
    <w:rsid w:val="00C365EA"/>
    <w:rsid w:val="00C372F5"/>
    <w:rsid w:val="00C40329"/>
    <w:rsid w:val="00C40ED1"/>
    <w:rsid w:val="00C4144E"/>
    <w:rsid w:val="00C503EE"/>
    <w:rsid w:val="00C53E47"/>
    <w:rsid w:val="00C54762"/>
    <w:rsid w:val="00C55AB3"/>
    <w:rsid w:val="00C574FF"/>
    <w:rsid w:val="00C57B32"/>
    <w:rsid w:val="00C61374"/>
    <w:rsid w:val="00C62B90"/>
    <w:rsid w:val="00C65B76"/>
    <w:rsid w:val="00C669C4"/>
    <w:rsid w:val="00C70075"/>
    <w:rsid w:val="00C77B08"/>
    <w:rsid w:val="00C83C8A"/>
    <w:rsid w:val="00C83E0F"/>
    <w:rsid w:val="00C842CB"/>
    <w:rsid w:val="00C856D2"/>
    <w:rsid w:val="00C86C93"/>
    <w:rsid w:val="00C86CAC"/>
    <w:rsid w:val="00C875C0"/>
    <w:rsid w:val="00C87862"/>
    <w:rsid w:val="00C92939"/>
    <w:rsid w:val="00C93C4A"/>
    <w:rsid w:val="00C93FA6"/>
    <w:rsid w:val="00C9429E"/>
    <w:rsid w:val="00C97067"/>
    <w:rsid w:val="00C97238"/>
    <w:rsid w:val="00CA0308"/>
    <w:rsid w:val="00CA14B3"/>
    <w:rsid w:val="00CA3AFD"/>
    <w:rsid w:val="00CA45A0"/>
    <w:rsid w:val="00CA5A7D"/>
    <w:rsid w:val="00CB3718"/>
    <w:rsid w:val="00CB376B"/>
    <w:rsid w:val="00CB3D2E"/>
    <w:rsid w:val="00CB4605"/>
    <w:rsid w:val="00CB77C5"/>
    <w:rsid w:val="00CC04C3"/>
    <w:rsid w:val="00CC0D1B"/>
    <w:rsid w:val="00CC247B"/>
    <w:rsid w:val="00CC35D6"/>
    <w:rsid w:val="00CD150D"/>
    <w:rsid w:val="00CD2CF3"/>
    <w:rsid w:val="00CD4DFD"/>
    <w:rsid w:val="00CD5AAC"/>
    <w:rsid w:val="00CD668C"/>
    <w:rsid w:val="00CE01E8"/>
    <w:rsid w:val="00CE061E"/>
    <w:rsid w:val="00CE6D17"/>
    <w:rsid w:val="00CE7C2B"/>
    <w:rsid w:val="00CE7F49"/>
    <w:rsid w:val="00CF3FF0"/>
    <w:rsid w:val="00CF515B"/>
    <w:rsid w:val="00CF5651"/>
    <w:rsid w:val="00CF7971"/>
    <w:rsid w:val="00D01361"/>
    <w:rsid w:val="00D01EAE"/>
    <w:rsid w:val="00D04A5B"/>
    <w:rsid w:val="00D04C17"/>
    <w:rsid w:val="00D11E74"/>
    <w:rsid w:val="00D13141"/>
    <w:rsid w:val="00D132F3"/>
    <w:rsid w:val="00D13308"/>
    <w:rsid w:val="00D16FA9"/>
    <w:rsid w:val="00D207ED"/>
    <w:rsid w:val="00D20837"/>
    <w:rsid w:val="00D21C4F"/>
    <w:rsid w:val="00D228A0"/>
    <w:rsid w:val="00D22B8C"/>
    <w:rsid w:val="00D23291"/>
    <w:rsid w:val="00D25CFC"/>
    <w:rsid w:val="00D25E77"/>
    <w:rsid w:val="00D2771A"/>
    <w:rsid w:val="00D312CA"/>
    <w:rsid w:val="00D347F1"/>
    <w:rsid w:val="00D457C9"/>
    <w:rsid w:val="00D52924"/>
    <w:rsid w:val="00D538EA"/>
    <w:rsid w:val="00D53DE6"/>
    <w:rsid w:val="00D545E7"/>
    <w:rsid w:val="00D546E3"/>
    <w:rsid w:val="00D5635D"/>
    <w:rsid w:val="00D62E04"/>
    <w:rsid w:val="00D67446"/>
    <w:rsid w:val="00D73651"/>
    <w:rsid w:val="00D76EF6"/>
    <w:rsid w:val="00D80D5D"/>
    <w:rsid w:val="00D819C9"/>
    <w:rsid w:val="00D82192"/>
    <w:rsid w:val="00D82A59"/>
    <w:rsid w:val="00D82EB5"/>
    <w:rsid w:val="00D8337D"/>
    <w:rsid w:val="00D8381E"/>
    <w:rsid w:val="00D86A6E"/>
    <w:rsid w:val="00D87CF7"/>
    <w:rsid w:val="00D943D9"/>
    <w:rsid w:val="00D94877"/>
    <w:rsid w:val="00D95082"/>
    <w:rsid w:val="00D97086"/>
    <w:rsid w:val="00DA0070"/>
    <w:rsid w:val="00DA0855"/>
    <w:rsid w:val="00DA300C"/>
    <w:rsid w:val="00DA3A5B"/>
    <w:rsid w:val="00DA3D68"/>
    <w:rsid w:val="00DA416C"/>
    <w:rsid w:val="00DA4E83"/>
    <w:rsid w:val="00DA6C60"/>
    <w:rsid w:val="00DA6D28"/>
    <w:rsid w:val="00DB4677"/>
    <w:rsid w:val="00DB4C0E"/>
    <w:rsid w:val="00DB7547"/>
    <w:rsid w:val="00DC379C"/>
    <w:rsid w:val="00DC742F"/>
    <w:rsid w:val="00DD09F5"/>
    <w:rsid w:val="00DD3027"/>
    <w:rsid w:val="00DD4597"/>
    <w:rsid w:val="00DD45A1"/>
    <w:rsid w:val="00DE0AAC"/>
    <w:rsid w:val="00DE1335"/>
    <w:rsid w:val="00DE1A08"/>
    <w:rsid w:val="00DE24C8"/>
    <w:rsid w:val="00DE5374"/>
    <w:rsid w:val="00DE5C5D"/>
    <w:rsid w:val="00DE7227"/>
    <w:rsid w:val="00DE759F"/>
    <w:rsid w:val="00DE7CB5"/>
    <w:rsid w:val="00DF0AED"/>
    <w:rsid w:val="00DF3D47"/>
    <w:rsid w:val="00DF3EBC"/>
    <w:rsid w:val="00DF47F8"/>
    <w:rsid w:val="00DF5A1A"/>
    <w:rsid w:val="00DF5B40"/>
    <w:rsid w:val="00DF73D5"/>
    <w:rsid w:val="00E01D63"/>
    <w:rsid w:val="00E02431"/>
    <w:rsid w:val="00E100E7"/>
    <w:rsid w:val="00E107C4"/>
    <w:rsid w:val="00E10AE8"/>
    <w:rsid w:val="00E158DD"/>
    <w:rsid w:val="00E15C8D"/>
    <w:rsid w:val="00E17EAE"/>
    <w:rsid w:val="00E20491"/>
    <w:rsid w:val="00E21A0F"/>
    <w:rsid w:val="00E24048"/>
    <w:rsid w:val="00E24388"/>
    <w:rsid w:val="00E244E7"/>
    <w:rsid w:val="00E25615"/>
    <w:rsid w:val="00E306E9"/>
    <w:rsid w:val="00E3413E"/>
    <w:rsid w:val="00E34203"/>
    <w:rsid w:val="00E35C78"/>
    <w:rsid w:val="00E36929"/>
    <w:rsid w:val="00E36CB2"/>
    <w:rsid w:val="00E40155"/>
    <w:rsid w:val="00E4109D"/>
    <w:rsid w:val="00E44B8B"/>
    <w:rsid w:val="00E44ED2"/>
    <w:rsid w:val="00E5137D"/>
    <w:rsid w:val="00E563ED"/>
    <w:rsid w:val="00E56652"/>
    <w:rsid w:val="00E62A44"/>
    <w:rsid w:val="00E6680E"/>
    <w:rsid w:val="00E66B6D"/>
    <w:rsid w:val="00E725DF"/>
    <w:rsid w:val="00E72AF7"/>
    <w:rsid w:val="00E737C7"/>
    <w:rsid w:val="00E74AE1"/>
    <w:rsid w:val="00E764C2"/>
    <w:rsid w:val="00E77C40"/>
    <w:rsid w:val="00E80577"/>
    <w:rsid w:val="00E84908"/>
    <w:rsid w:val="00E86A26"/>
    <w:rsid w:val="00E86CFC"/>
    <w:rsid w:val="00E86E7A"/>
    <w:rsid w:val="00E90C04"/>
    <w:rsid w:val="00E90E6E"/>
    <w:rsid w:val="00E955FF"/>
    <w:rsid w:val="00E976FA"/>
    <w:rsid w:val="00EA0053"/>
    <w:rsid w:val="00EA14B4"/>
    <w:rsid w:val="00EA2213"/>
    <w:rsid w:val="00EA5019"/>
    <w:rsid w:val="00EA5468"/>
    <w:rsid w:val="00EB0F9C"/>
    <w:rsid w:val="00EB1816"/>
    <w:rsid w:val="00EB3996"/>
    <w:rsid w:val="00EB51A2"/>
    <w:rsid w:val="00EB6984"/>
    <w:rsid w:val="00EC0C5E"/>
    <w:rsid w:val="00EC3105"/>
    <w:rsid w:val="00EC36D2"/>
    <w:rsid w:val="00EC747C"/>
    <w:rsid w:val="00ED07DC"/>
    <w:rsid w:val="00ED2E1A"/>
    <w:rsid w:val="00ED5D3E"/>
    <w:rsid w:val="00ED5E69"/>
    <w:rsid w:val="00ED698F"/>
    <w:rsid w:val="00EE09DE"/>
    <w:rsid w:val="00EE1942"/>
    <w:rsid w:val="00EE3E0C"/>
    <w:rsid w:val="00EE5780"/>
    <w:rsid w:val="00EE6BC2"/>
    <w:rsid w:val="00EE72CF"/>
    <w:rsid w:val="00EF069C"/>
    <w:rsid w:val="00EF08C6"/>
    <w:rsid w:val="00EF1AF2"/>
    <w:rsid w:val="00EF2A7B"/>
    <w:rsid w:val="00EF2C27"/>
    <w:rsid w:val="00EF36F6"/>
    <w:rsid w:val="00EF4B26"/>
    <w:rsid w:val="00EF5225"/>
    <w:rsid w:val="00EF5D0F"/>
    <w:rsid w:val="00EF79E3"/>
    <w:rsid w:val="00F00BE4"/>
    <w:rsid w:val="00F06CE9"/>
    <w:rsid w:val="00F14666"/>
    <w:rsid w:val="00F15630"/>
    <w:rsid w:val="00F17D8C"/>
    <w:rsid w:val="00F21EE3"/>
    <w:rsid w:val="00F22390"/>
    <w:rsid w:val="00F23EF8"/>
    <w:rsid w:val="00F24E20"/>
    <w:rsid w:val="00F26A6A"/>
    <w:rsid w:val="00F26E82"/>
    <w:rsid w:val="00F27B63"/>
    <w:rsid w:val="00F30751"/>
    <w:rsid w:val="00F318E3"/>
    <w:rsid w:val="00F31B22"/>
    <w:rsid w:val="00F31C49"/>
    <w:rsid w:val="00F3464F"/>
    <w:rsid w:val="00F349B3"/>
    <w:rsid w:val="00F36A8C"/>
    <w:rsid w:val="00F377B8"/>
    <w:rsid w:val="00F42108"/>
    <w:rsid w:val="00F42260"/>
    <w:rsid w:val="00F45D9C"/>
    <w:rsid w:val="00F46AD1"/>
    <w:rsid w:val="00F50214"/>
    <w:rsid w:val="00F5245A"/>
    <w:rsid w:val="00F547C8"/>
    <w:rsid w:val="00F55D9C"/>
    <w:rsid w:val="00F56055"/>
    <w:rsid w:val="00F60C9F"/>
    <w:rsid w:val="00F60F21"/>
    <w:rsid w:val="00F629A4"/>
    <w:rsid w:val="00F62E2F"/>
    <w:rsid w:val="00F656CC"/>
    <w:rsid w:val="00F65D8D"/>
    <w:rsid w:val="00F70D22"/>
    <w:rsid w:val="00F73150"/>
    <w:rsid w:val="00F77C2A"/>
    <w:rsid w:val="00F800D0"/>
    <w:rsid w:val="00F81125"/>
    <w:rsid w:val="00F81198"/>
    <w:rsid w:val="00F81F38"/>
    <w:rsid w:val="00F8299C"/>
    <w:rsid w:val="00F8503A"/>
    <w:rsid w:val="00F861F6"/>
    <w:rsid w:val="00F86308"/>
    <w:rsid w:val="00F870ED"/>
    <w:rsid w:val="00F874F2"/>
    <w:rsid w:val="00F952B7"/>
    <w:rsid w:val="00F97060"/>
    <w:rsid w:val="00F97BCB"/>
    <w:rsid w:val="00FA0455"/>
    <w:rsid w:val="00FA1072"/>
    <w:rsid w:val="00FA2C04"/>
    <w:rsid w:val="00FA37D6"/>
    <w:rsid w:val="00FA3A45"/>
    <w:rsid w:val="00FA4163"/>
    <w:rsid w:val="00FA4237"/>
    <w:rsid w:val="00FA428F"/>
    <w:rsid w:val="00FA5556"/>
    <w:rsid w:val="00FB38CF"/>
    <w:rsid w:val="00FB51F1"/>
    <w:rsid w:val="00FB5A9A"/>
    <w:rsid w:val="00FC08F7"/>
    <w:rsid w:val="00FC5E1E"/>
    <w:rsid w:val="00FC7172"/>
    <w:rsid w:val="00FD1703"/>
    <w:rsid w:val="00FD24E9"/>
    <w:rsid w:val="00FD2746"/>
    <w:rsid w:val="00FD4638"/>
    <w:rsid w:val="00FD59FE"/>
    <w:rsid w:val="00FD62A5"/>
    <w:rsid w:val="00FD6DD2"/>
    <w:rsid w:val="00FE062D"/>
    <w:rsid w:val="00FE08A8"/>
    <w:rsid w:val="00FE0972"/>
    <w:rsid w:val="00FE4237"/>
    <w:rsid w:val="00FE452E"/>
    <w:rsid w:val="00FE55D3"/>
    <w:rsid w:val="00FF2CBA"/>
    <w:rsid w:val="00FF63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none"/>
    </o:shapedefaults>
    <o:shapelayout v:ext="edit">
      <o:idmap v:ext="edit" data="1"/>
    </o:shapelayout>
  </w:shapeDefaults>
  <w:decimalSymbol w:val="."/>
  <w:listSeparator w:val=","/>
  <w15:docId w15:val="{C0135391-C77A-4691-B977-11367CCEB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5101"/>
    <w:pPr>
      <w:spacing w:after="0" w:line="240" w:lineRule="auto"/>
    </w:pPr>
    <w:rPr>
      <w:rFonts w:ascii="Times New Roman" w:eastAsia="Times New Roman" w:hAnsi="Times New Roman" w:cs="Times New Roman"/>
      <w:sz w:val="24"/>
      <w:szCs w:val="24"/>
      <w:lang w:val="de-DE"/>
    </w:rPr>
  </w:style>
  <w:style w:type="paragraph" w:styleId="Heading1">
    <w:name w:val="heading 1"/>
    <w:basedOn w:val="Normal"/>
    <w:next w:val="Normal"/>
    <w:link w:val="Heading1Char"/>
    <w:autoRedefine/>
    <w:uiPriority w:val="99"/>
    <w:qFormat/>
    <w:rsid w:val="00BE3D51"/>
    <w:pPr>
      <w:keepNext/>
      <w:suppressAutoHyphens/>
      <w:spacing w:before="700" w:after="480"/>
      <w:outlineLvl w:val="0"/>
    </w:pPr>
    <w:rPr>
      <w:rFonts w:ascii="Sylfaen" w:hAnsi="Sylfaen" w:cs="Arial"/>
      <w:b/>
      <w:bCs/>
      <w:color w:val="31849B" w:themeColor="accent5" w:themeShade="BF"/>
      <w:sz w:val="32"/>
      <w:szCs w:val="32"/>
      <w:lang w:val="en-US"/>
    </w:rPr>
  </w:style>
  <w:style w:type="paragraph" w:styleId="Heading2">
    <w:name w:val="heading 2"/>
    <w:aliases w:val="~SubHeading"/>
    <w:basedOn w:val="Heading1"/>
    <w:next w:val="Normal"/>
    <w:link w:val="Heading2Char"/>
    <w:uiPriority w:val="99"/>
    <w:qFormat/>
    <w:rsid w:val="00135101"/>
    <w:pPr>
      <w:spacing w:before="400"/>
      <w:outlineLvl w:val="1"/>
    </w:pPr>
    <w:rPr>
      <w:sz w:val="26"/>
      <w:szCs w:val="26"/>
    </w:rPr>
  </w:style>
  <w:style w:type="paragraph" w:styleId="Heading3">
    <w:name w:val="heading 3"/>
    <w:aliases w:val="~MinorSubHeading"/>
    <w:basedOn w:val="Heading2"/>
    <w:next w:val="Normal"/>
    <w:link w:val="Heading3Char"/>
    <w:uiPriority w:val="99"/>
    <w:qFormat/>
    <w:rsid w:val="00135101"/>
    <w:pPr>
      <w:keepLines/>
      <w:numPr>
        <w:ilvl w:val="2"/>
      </w:numPr>
      <w:tabs>
        <w:tab w:val="num" w:pos="-284"/>
      </w:tabs>
      <w:spacing w:after="240"/>
      <w:ind w:left="1138" w:hanging="1138"/>
      <w:outlineLvl w:val="2"/>
    </w:pPr>
    <w:rPr>
      <w:b w:val="0"/>
      <w:bCs w:val="0"/>
    </w:rPr>
  </w:style>
  <w:style w:type="paragraph" w:styleId="Heading4">
    <w:name w:val="heading 4"/>
    <w:aliases w:val="~Level4Heading"/>
    <w:basedOn w:val="Heading3"/>
    <w:next w:val="Normal"/>
    <w:link w:val="Heading4Char"/>
    <w:qFormat/>
    <w:rsid w:val="00135101"/>
    <w:pPr>
      <w:numPr>
        <w:ilvl w:val="3"/>
      </w:numPr>
      <w:tabs>
        <w:tab w:val="num" w:pos="-284"/>
        <w:tab w:val="left" w:pos="0"/>
      </w:tabs>
      <w:ind w:left="1138" w:hanging="1138"/>
      <w:outlineLvl w:val="3"/>
    </w:pPr>
  </w:style>
  <w:style w:type="paragraph" w:styleId="Heading5">
    <w:name w:val="heading 5"/>
    <w:aliases w:val="~AppendixHeading"/>
    <w:basedOn w:val="Heading4"/>
    <w:next w:val="Normal"/>
    <w:link w:val="Heading5Char"/>
    <w:qFormat/>
    <w:rsid w:val="00135101"/>
    <w:pPr>
      <w:numPr>
        <w:ilvl w:val="4"/>
      </w:numPr>
      <w:tabs>
        <w:tab w:val="clear" w:pos="0"/>
        <w:tab w:val="num" w:pos="-284"/>
        <w:tab w:val="left" w:pos="284"/>
      </w:tabs>
      <w:ind w:left="283" w:hanging="1138"/>
      <w:outlineLvl w:val="4"/>
    </w:pPr>
  </w:style>
  <w:style w:type="paragraph" w:styleId="Heading6">
    <w:name w:val="heading 6"/>
    <w:aliases w:val="~AppSubHeading"/>
    <w:basedOn w:val="Heading5"/>
    <w:next w:val="Normal"/>
    <w:link w:val="Heading6Char"/>
    <w:qFormat/>
    <w:rsid w:val="00135101"/>
    <w:pPr>
      <w:numPr>
        <w:ilvl w:val="5"/>
      </w:numPr>
      <w:tabs>
        <w:tab w:val="clear" w:pos="284"/>
        <w:tab w:val="num" w:pos="-284"/>
        <w:tab w:val="left" w:pos="567"/>
      </w:tabs>
      <w:ind w:left="283" w:hanging="1138"/>
      <w:outlineLvl w:val="5"/>
    </w:pPr>
  </w:style>
  <w:style w:type="paragraph" w:styleId="Heading7">
    <w:name w:val="heading 7"/>
    <w:aliases w:val="~AppSubLevel3"/>
    <w:basedOn w:val="Normal"/>
    <w:next w:val="Normal"/>
    <w:link w:val="Heading7Char"/>
    <w:qFormat/>
    <w:rsid w:val="00135101"/>
    <w:pPr>
      <w:keepNext/>
      <w:keepLines/>
      <w:spacing w:before="200"/>
      <w:ind w:left="1296" w:hanging="1296"/>
      <w:outlineLvl w:val="6"/>
    </w:pPr>
    <w:rPr>
      <w:rFonts w:ascii="Calibri" w:eastAsia="MS Gothic" w:hAnsi="Calibri"/>
      <w:i/>
      <w:iCs/>
      <w:color w:val="404040"/>
      <w:sz w:val="20"/>
      <w:szCs w:val="20"/>
    </w:rPr>
  </w:style>
  <w:style w:type="paragraph" w:styleId="Heading8">
    <w:name w:val="heading 8"/>
    <w:aliases w:val="~AppSubLevel4"/>
    <w:basedOn w:val="Normal"/>
    <w:next w:val="Normal"/>
    <w:link w:val="Heading8Char"/>
    <w:qFormat/>
    <w:rsid w:val="00135101"/>
    <w:pPr>
      <w:keepNext/>
      <w:keepLines/>
      <w:spacing w:before="200"/>
      <w:ind w:left="1440" w:hanging="1440"/>
      <w:outlineLvl w:val="7"/>
    </w:pPr>
    <w:rPr>
      <w:rFonts w:ascii="Calibri" w:eastAsia="MS Gothic" w:hAnsi="Calibri"/>
      <w:color w:val="404040"/>
      <w:sz w:val="20"/>
      <w:szCs w:val="20"/>
    </w:rPr>
  </w:style>
  <w:style w:type="paragraph" w:styleId="Heading9">
    <w:name w:val="heading 9"/>
    <w:basedOn w:val="Normal"/>
    <w:next w:val="Normal"/>
    <w:link w:val="Heading9Char"/>
    <w:qFormat/>
    <w:rsid w:val="00135101"/>
    <w:pPr>
      <w:keepNext/>
      <w:keepLines/>
      <w:spacing w:before="200"/>
      <w:ind w:left="1584" w:hanging="1584"/>
      <w:outlineLvl w:val="8"/>
    </w:pPr>
    <w:rPr>
      <w:rFonts w:ascii="Calibri" w:eastAsia="MS Gothic"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E3D51"/>
    <w:rPr>
      <w:rFonts w:ascii="Sylfaen" w:eastAsia="Times New Roman" w:hAnsi="Sylfaen" w:cs="Arial"/>
      <w:b/>
      <w:bCs/>
      <w:color w:val="31849B" w:themeColor="accent5" w:themeShade="BF"/>
      <w:sz w:val="32"/>
      <w:szCs w:val="32"/>
    </w:rPr>
  </w:style>
  <w:style w:type="character" w:customStyle="1" w:styleId="Heading2Char">
    <w:name w:val="Heading 2 Char"/>
    <w:aliases w:val="~SubHeading Char"/>
    <w:basedOn w:val="DefaultParagraphFont"/>
    <w:link w:val="Heading2"/>
    <w:uiPriority w:val="99"/>
    <w:rsid w:val="00135101"/>
    <w:rPr>
      <w:rFonts w:ascii="Arial" w:eastAsia="Times New Roman" w:hAnsi="Arial" w:cs="Arial"/>
      <w:b/>
      <w:bCs/>
      <w:color w:val="31849B" w:themeColor="accent5" w:themeShade="BF"/>
      <w:sz w:val="26"/>
      <w:szCs w:val="26"/>
    </w:rPr>
  </w:style>
  <w:style w:type="character" w:customStyle="1" w:styleId="Heading3Char">
    <w:name w:val="Heading 3 Char"/>
    <w:aliases w:val="~MinorSubHeading Char"/>
    <w:basedOn w:val="DefaultParagraphFont"/>
    <w:link w:val="Heading3"/>
    <w:uiPriority w:val="99"/>
    <w:rsid w:val="00135101"/>
    <w:rPr>
      <w:rFonts w:ascii="Arial" w:eastAsia="Times New Roman" w:hAnsi="Arial" w:cs="Arial"/>
      <w:color w:val="31849B" w:themeColor="accent5" w:themeShade="BF"/>
      <w:sz w:val="26"/>
      <w:szCs w:val="26"/>
    </w:rPr>
  </w:style>
  <w:style w:type="character" w:customStyle="1" w:styleId="Heading4Char">
    <w:name w:val="Heading 4 Char"/>
    <w:aliases w:val="~Level4Heading Char"/>
    <w:basedOn w:val="DefaultParagraphFont"/>
    <w:link w:val="Heading4"/>
    <w:rsid w:val="00135101"/>
    <w:rPr>
      <w:rFonts w:ascii="Arial" w:eastAsia="Times New Roman" w:hAnsi="Arial" w:cs="Arial"/>
      <w:color w:val="31849B" w:themeColor="accent5" w:themeShade="BF"/>
      <w:sz w:val="26"/>
      <w:szCs w:val="26"/>
    </w:rPr>
  </w:style>
  <w:style w:type="character" w:customStyle="1" w:styleId="Heading5Char">
    <w:name w:val="Heading 5 Char"/>
    <w:aliases w:val="~AppendixHeading Char"/>
    <w:basedOn w:val="DefaultParagraphFont"/>
    <w:link w:val="Heading5"/>
    <w:rsid w:val="00135101"/>
    <w:rPr>
      <w:rFonts w:ascii="Arial" w:eastAsia="Times New Roman" w:hAnsi="Arial" w:cs="Arial"/>
      <w:color w:val="31849B" w:themeColor="accent5" w:themeShade="BF"/>
      <w:sz w:val="26"/>
      <w:szCs w:val="26"/>
    </w:rPr>
  </w:style>
  <w:style w:type="character" w:customStyle="1" w:styleId="Heading6Char">
    <w:name w:val="Heading 6 Char"/>
    <w:aliases w:val="~AppSubHeading Char"/>
    <w:basedOn w:val="DefaultParagraphFont"/>
    <w:link w:val="Heading6"/>
    <w:rsid w:val="00135101"/>
    <w:rPr>
      <w:rFonts w:ascii="Arial" w:eastAsia="Times New Roman" w:hAnsi="Arial" w:cs="Arial"/>
      <w:color w:val="31849B" w:themeColor="accent5" w:themeShade="BF"/>
      <w:sz w:val="26"/>
      <w:szCs w:val="26"/>
    </w:rPr>
  </w:style>
  <w:style w:type="character" w:customStyle="1" w:styleId="Heading7Char">
    <w:name w:val="Heading 7 Char"/>
    <w:aliases w:val="~AppSubLevel3 Char"/>
    <w:basedOn w:val="DefaultParagraphFont"/>
    <w:link w:val="Heading7"/>
    <w:rsid w:val="00135101"/>
    <w:rPr>
      <w:rFonts w:ascii="Calibri" w:eastAsia="MS Gothic" w:hAnsi="Calibri" w:cs="Times New Roman"/>
      <w:i/>
      <w:iCs/>
      <w:color w:val="404040"/>
      <w:sz w:val="20"/>
      <w:szCs w:val="20"/>
    </w:rPr>
  </w:style>
  <w:style w:type="character" w:customStyle="1" w:styleId="Heading8Char">
    <w:name w:val="Heading 8 Char"/>
    <w:aliases w:val="~AppSubLevel4 Char"/>
    <w:basedOn w:val="DefaultParagraphFont"/>
    <w:link w:val="Heading8"/>
    <w:rsid w:val="00135101"/>
    <w:rPr>
      <w:rFonts w:ascii="Calibri" w:eastAsia="MS Gothic" w:hAnsi="Calibri" w:cs="Times New Roman"/>
      <w:color w:val="404040"/>
      <w:sz w:val="20"/>
      <w:szCs w:val="20"/>
    </w:rPr>
  </w:style>
  <w:style w:type="character" w:customStyle="1" w:styleId="Heading9Char">
    <w:name w:val="Heading 9 Char"/>
    <w:basedOn w:val="DefaultParagraphFont"/>
    <w:link w:val="Heading9"/>
    <w:rsid w:val="00135101"/>
    <w:rPr>
      <w:rFonts w:ascii="Calibri" w:eastAsia="MS Gothic" w:hAnsi="Calibri" w:cs="Times New Roman"/>
      <w:i/>
      <w:iCs/>
      <w:color w:val="404040"/>
      <w:sz w:val="20"/>
      <w:szCs w:val="20"/>
    </w:rPr>
  </w:style>
  <w:style w:type="paragraph" w:customStyle="1" w:styleId="Spiegelstrich1">
    <w:name w:val="Spiegelstrich1"/>
    <w:basedOn w:val="Normal"/>
    <w:rsid w:val="00135101"/>
    <w:pPr>
      <w:numPr>
        <w:numId w:val="1"/>
      </w:numPr>
      <w:tabs>
        <w:tab w:val="clear" w:pos="356"/>
        <w:tab w:val="num" w:pos="284"/>
      </w:tabs>
      <w:ind w:left="284"/>
    </w:pPr>
  </w:style>
  <w:style w:type="paragraph" w:customStyle="1" w:styleId="Spiegelstrich2">
    <w:name w:val="Spiegelstrich2"/>
    <w:basedOn w:val="Spiegelstrich1"/>
    <w:rsid w:val="00135101"/>
    <w:pPr>
      <w:numPr>
        <w:ilvl w:val="1"/>
      </w:numPr>
    </w:pPr>
  </w:style>
  <w:style w:type="paragraph" w:customStyle="1" w:styleId="Spiegelstrich3">
    <w:name w:val="Spiegelstrich3"/>
    <w:basedOn w:val="Spiegelstrich2"/>
    <w:rsid w:val="00135101"/>
    <w:pPr>
      <w:numPr>
        <w:ilvl w:val="2"/>
      </w:numPr>
    </w:pPr>
  </w:style>
  <w:style w:type="paragraph" w:customStyle="1" w:styleId="Spiegelstrich4">
    <w:name w:val="Spiegelstrich4"/>
    <w:basedOn w:val="Spiegelstrich3"/>
    <w:rsid w:val="00135101"/>
    <w:pPr>
      <w:numPr>
        <w:ilvl w:val="3"/>
      </w:numPr>
    </w:pPr>
  </w:style>
  <w:style w:type="paragraph" w:customStyle="1" w:styleId="Spiegelstrich5">
    <w:name w:val="Spiegelstrich5"/>
    <w:basedOn w:val="Spiegelstrich4"/>
    <w:rsid w:val="00135101"/>
    <w:pPr>
      <w:numPr>
        <w:ilvl w:val="4"/>
      </w:numPr>
    </w:pPr>
  </w:style>
  <w:style w:type="paragraph" w:styleId="Caption">
    <w:name w:val="caption"/>
    <w:aliases w:val="~Caption,Caption1,Caption-Table Char Char Char,Caption-Table Char Char Char Char Char,Caption-Table,Caption-Table Char Char Char Char Char Char Char,Table Name-LARP YM"/>
    <w:basedOn w:val="Normal"/>
    <w:next w:val="Normal"/>
    <w:link w:val="CaptionChar"/>
    <w:uiPriority w:val="99"/>
    <w:qFormat/>
    <w:rsid w:val="00135101"/>
    <w:pPr>
      <w:spacing w:after="120"/>
      <w:jc w:val="center"/>
    </w:pPr>
    <w:rPr>
      <w:rFonts w:ascii="Arial" w:hAnsi="Arial"/>
      <w:b/>
      <w:bCs/>
      <w:sz w:val="18"/>
      <w:szCs w:val="20"/>
    </w:rPr>
  </w:style>
  <w:style w:type="paragraph" w:styleId="Footer">
    <w:name w:val="footer"/>
    <w:basedOn w:val="Normal"/>
    <w:link w:val="FooterChar"/>
    <w:uiPriority w:val="99"/>
    <w:rsid w:val="00135101"/>
    <w:rPr>
      <w:rFonts w:ascii="Arial" w:hAnsi="Arial" w:cs="Arial"/>
      <w:sz w:val="16"/>
      <w:szCs w:val="16"/>
    </w:rPr>
  </w:style>
  <w:style w:type="character" w:customStyle="1" w:styleId="FooterChar">
    <w:name w:val="Footer Char"/>
    <w:basedOn w:val="DefaultParagraphFont"/>
    <w:link w:val="Footer"/>
    <w:uiPriority w:val="99"/>
    <w:rsid w:val="00135101"/>
    <w:rPr>
      <w:rFonts w:ascii="Arial" w:eastAsia="Times New Roman" w:hAnsi="Arial" w:cs="Arial"/>
      <w:sz w:val="16"/>
      <w:szCs w:val="16"/>
      <w:lang w:val="de-DE"/>
    </w:rPr>
  </w:style>
  <w:style w:type="paragraph" w:styleId="Header">
    <w:name w:val="header"/>
    <w:basedOn w:val="Normal"/>
    <w:link w:val="HeaderChar"/>
    <w:uiPriority w:val="99"/>
    <w:rsid w:val="00135101"/>
    <w:rPr>
      <w:sz w:val="28"/>
      <w:szCs w:val="28"/>
    </w:rPr>
  </w:style>
  <w:style w:type="character" w:customStyle="1" w:styleId="HeaderChar">
    <w:name w:val="Header Char"/>
    <w:basedOn w:val="DefaultParagraphFont"/>
    <w:link w:val="Header"/>
    <w:uiPriority w:val="99"/>
    <w:rsid w:val="00135101"/>
    <w:rPr>
      <w:rFonts w:ascii="Times New Roman" w:eastAsia="Times New Roman" w:hAnsi="Times New Roman" w:cs="Times New Roman"/>
      <w:sz w:val="28"/>
      <w:szCs w:val="28"/>
      <w:lang w:val="de-DE"/>
    </w:rPr>
  </w:style>
  <w:style w:type="character" w:styleId="PageNumber">
    <w:name w:val="page number"/>
    <w:basedOn w:val="DefaultParagraphFont"/>
    <w:rsid w:val="00135101"/>
    <w:rPr>
      <w:rFonts w:ascii="Arial" w:hAnsi="Arial" w:cs="Arial"/>
      <w:sz w:val="20"/>
      <w:szCs w:val="20"/>
    </w:rPr>
  </w:style>
  <w:style w:type="paragraph" w:customStyle="1" w:styleId="Default">
    <w:name w:val="Default"/>
    <w:rsid w:val="00135101"/>
    <w:pPr>
      <w:autoSpaceDE w:val="0"/>
      <w:autoSpaceDN w:val="0"/>
      <w:adjustRightInd w:val="0"/>
      <w:spacing w:after="0" w:line="240" w:lineRule="auto"/>
    </w:pPr>
    <w:rPr>
      <w:rFonts w:ascii="ALT_Chveulebrivi" w:eastAsia="Times New Roman" w:hAnsi="ALT_Chveulebrivi" w:cs="ALT_Chveulebrivi"/>
      <w:color w:val="000000"/>
      <w:sz w:val="24"/>
      <w:szCs w:val="24"/>
      <w:lang w:val="de-DE" w:eastAsia="de-DE"/>
    </w:rPr>
  </w:style>
  <w:style w:type="paragraph" w:styleId="BalloonText">
    <w:name w:val="Balloon Text"/>
    <w:basedOn w:val="Normal"/>
    <w:link w:val="BalloonTextChar"/>
    <w:uiPriority w:val="99"/>
    <w:semiHidden/>
    <w:unhideWhenUsed/>
    <w:rsid w:val="00135101"/>
    <w:rPr>
      <w:rFonts w:ascii="Tahoma" w:hAnsi="Tahoma" w:cs="Tahoma"/>
      <w:sz w:val="16"/>
      <w:szCs w:val="16"/>
    </w:rPr>
  </w:style>
  <w:style w:type="character" w:customStyle="1" w:styleId="BalloonTextChar">
    <w:name w:val="Balloon Text Char"/>
    <w:basedOn w:val="DefaultParagraphFont"/>
    <w:link w:val="BalloonText"/>
    <w:uiPriority w:val="99"/>
    <w:semiHidden/>
    <w:rsid w:val="00135101"/>
    <w:rPr>
      <w:rFonts w:ascii="Tahoma" w:eastAsia="Times New Roman" w:hAnsi="Tahoma" w:cs="Tahoma"/>
      <w:sz w:val="16"/>
      <w:szCs w:val="16"/>
      <w:lang w:val="de-DE"/>
    </w:rPr>
  </w:style>
  <w:style w:type="paragraph" w:customStyle="1" w:styleId="Paragraph-LARPYM">
    <w:name w:val="Paragraph-LARP_YM"/>
    <w:basedOn w:val="Normal"/>
    <w:next w:val="Normal"/>
    <w:uiPriority w:val="99"/>
    <w:qFormat/>
    <w:rsid w:val="00135101"/>
    <w:pPr>
      <w:numPr>
        <w:numId w:val="3"/>
      </w:numPr>
      <w:spacing w:before="120" w:after="240" w:line="276" w:lineRule="auto"/>
      <w:jc w:val="both"/>
    </w:pPr>
    <w:rPr>
      <w:rFonts w:ascii="Arial" w:eastAsia="MS Mincho" w:hAnsi="Arial"/>
      <w:sz w:val="20"/>
      <w:lang w:val="en-US"/>
    </w:rPr>
  </w:style>
  <w:style w:type="numbering" w:customStyle="1" w:styleId="subheading1-LARPYM">
    <w:name w:val="subheading 1-LARP YM"/>
    <w:basedOn w:val="NoList"/>
    <w:uiPriority w:val="99"/>
    <w:rsid w:val="00135101"/>
    <w:pPr>
      <w:numPr>
        <w:numId w:val="4"/>
      </w:numPr>
    </w:pPr>
  </w:style>
  <w:style w:type="paragraph" w:customStyle="1" w:styleId="ordinarylists-LARPYM">
    <w:name w:val="ordinary lists-LARP YM"/>
    <w:basedOn w:val="Normal"/>
    <w:qFormat/>
    <w:rsid w:val="00135101"/>
    <w:pPr>
      <w:numPr>
        <w:numId w:val="5"/>
      </w:numPr>
      <w:spacing w:before="120" w:after="120"/>
      <w:ind w:left="1224"/>
      <w:jc w:val="both"/>
    </w:pPr>
    <w:rPr>
      <w:rFonts w:ascii="Arial" w:eastAsia="MS Mincho" w:hAnsi="Arial"/>
      <w:sz w:val="20"/>
      <w:lang w:val="en-US"/>
    </w:rPr>
  </w:style>
  <w:style w:type="paragraph" w:styleId="FootnoteText">
    <w:name w:val="footnote text"/>
    <w:aliases w:val="~FootnoteText,ft,(NECG) Footnote Text,Footnote Text Char Char Char Char Char,Footnote Text Char Char Char Char Char Char,(NECG) Footnote Text Char Char Char Char Char,single space,footnote text,FOOTNOTES,fn,Fußnote,ADB,A"/>
    <w:basedOn w:val="Normal"/>
    <w:link w:val="FootnoteTextChar1"/>
    <w:uiPriority w:val="99"/>
    <w:rsid w:val="00135101"/>
    <w:pPr>
      <w:widowControl w:val="0"/>
      <w:tabs>
        <w:tab w:val="left" w:pos="180"/>
      </w:tabs>
      <w:spacing w:before="60"/>
      <w:ind w:left="181" w:hanging="181"/>
    </w:pPr>
    <w:rPr>
      <w:rFonts w:ascii="Arial" w:eastAsia="SimSun" w:hAnsi="Arial"/>
      <w:sz w:val="16"/>
      <w:szCs w:val="20"/>
      <w:lang w:val="en-GB" w:eastAsia="en-GB"/>
    </w:rPr>
  </w:style>
  <w:style w:type="character" w:customStyle="1" w:styleId="FootnoteTextChar1">
    <w:name w:val="Footnote Text Char1"/>
    <w:aliases w:val="~FootnoteText Char,ft Char,(NECG) Footnote Text Char,Footnote Text Char Char Char Char Char Char1,Footnote Text Char Char Char Char Char Char Char,(NECG) Footnote Text Char Char Char Char Char Char,single space Char,FOOTNOTES Char"/>
    <w:basedOn w:val="DefaultParagraphFont"/>
    <w:link w:val="FootnoteText"/>
    <w:uiPriority w:val="99"/>
    <w:rsid w:val="00135101"/>
    <w:rPr>
      <w:rFonts w:ascii="Arial" w:eastAsia="SimSun" w:hAnsi="Arial" w:cs="Times New Roman"/>
      <w:sz w:val="16"/>
      <w:szCs w:val="20"/>
      <w:lang w:val="en-GB" w:eastAsia="en-GB"/>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Ref,de nota al pie,Footnote,fr"/>
    <w:uiPriority w:val="99"/>
    <w:rsid w:val="00135101"/>
    <w:rPr>
      <w:vertAlign w:val="superscript"/>
    </w:rPr>
  </w:style>
  <w:style w:type="character" w:styleId="CommentReference">
    <w:name w:val="annotation reference"/>
    <w:basedOn w:val="DefaultParagraphFont"/>
    <w:uiPriority w:val="99"/>
    <w:unhideWhenUsed/>
    <w:rsid w:val="00135101"/>
    <w:rPr>
      <w:sz w:val="16"/>
      <w:szCs w:val="16"/>
    </w:rPr>
  </w:style>
  <w:style w:type="paragraph" w:styleId="CommentText">
    <w:name w:val="annotation text"/>
    <w:basedOn w:val="Normal"/>
    <w:link w:val="CommentTextChar"/>
    <w:uiPriority w:val="99"/>
    <w:unhideWhenUsed/>
    <w:rsid w:val="00135101"/>
    <w:rPr>
      <w:sz w:val="20"/>
      <w:szCs w:val="20"/>
    </w:rPr>
  </w:style>
  <w:style w:type="character" w:customStyle="1" w:styleId="CommentTextChar">
    <w:name w:val="Comment Text Char"/>
    <w:basedOn w:val="DefaultParagraphFont"/>
    <w:link w:val="CommentText"/>
    <w:uiPriority w:val="99"/>
    <w:rsid w:val="00135101"/>
    <w:rPr>
      <w:rFonts w:ascii="Times New Roman" w:eastAsia="Times New Roman" w:hAnsi="Times New Roman" w:cs="Times New Roman"/>
      <w:sz w:val="20"/>
      <w:szCs w:val="20"/>
      <w:lang w:val="de-DE"/>
    </w:rPr>
  </w:style>
  <w:style w:type="paragraph" w:styleId="CommentSubject">
    <w:name w:val="annotation subject"/>
    <w:basedOn w:val="CommentText"/>
    <w:next w:val="CommentText"/>
    <w:link w:val="CommentSubjectChar"/>
    <w:uiPriority w:val="99"/>
    <w:semiHidden/>
    <w:unhideWhenUsed/>
    <w:rsid w:val="00135101"/>
    <w:rPr>
      <w:b/>
      <w:bCs/>
    </w:rPr>
  </w:style>
  <w:style w:type="character" w:customStyle="1" w:styleId="CommentSubjectChar">
    <w:name w:val="Comment Subject Char"/>
    <w:basedOn w:val="CommentTextChar"/>
    <w:link w:val="CommentSubject"/>
    <w:uiPriority w:val="99"/>
    <w:semiHidden/>
    <w:rsid w:val="00135101"/>
    <w:rPr>
      <w:rFonts w:ascii="Times New Roman" w:eastAsia="Times New Roman" w:hAnsi="Times New Roman" w:cs="Times New Roman"/>
      <w:b/>
      <w:bCs/>
      <w:sz w:val="20"/>
      <w:szCs w:val="20"/>
      <w:lang w:val="de-DE"/>
    </w:rPr>
  </w:style>
  <w:style w:type="paragraph" w:styleId="ListParagraph">
    <w:name w:val="List Paragraph"/>
    <w:aliases w:val="List_Paragraph,Multilevel para_II,List Paragraph1,List Paragraph-ExecSummary,Akapit z listą BS,Bullet1,Bullets,List Paragraph 1,References,List Paragraph (numbered (a)),IBL List Paragraph,List Paragraph nowy,Numbered List Paragraph"/>
    <w:basedOn w:val="Normal"/>
    <w:link w:val="ListParagraphChar"/>
    <w:uiPriority w:val="34"/>
    <w:qFormat/>
    <w:rsid w:val="00135101"/>
    <w:pPr>
      <w:ind w:left="720"/>
      <w:contextualSpacing/>
    </w:pPr>
  </w:style>
  <w:style w:type="character" w:customStyle="1" w:styleId="apple-converted-space">
    <w:name w:val="apple-converted-space"/>
    <w:basedOn w:val="DefaultParagraphFont"/>
    <w:rsid w:val="00135101"/>
  </w:style>
  <w:style w:type="paragraph" w:styleId="Revision">
    <w:name w:val="Revision"/>
    <w:hidden/>
    <w:uiPriority w:val="99"/>
    <w:semiHidden/>
    <w:rsid w:val="00135101"/>
    <w:pPr>
      <w:spacing w:after="0" w:line="240" w:lineRule="auto"/>
    </w:pPr>
    <w:rPr>
      <w:rFonts w:ascii="Times New Roman" w:eastAsia="Times New Roman" w:hAnsi="Times New Roman" w:cs="Times New Roman"/>
      <w:sz w:val="24"/>
      <w:szCs w:val="24"/>
      <w:lang w:val="de-DE"/>
    </w:rPr>
  </w:style>
  <w:style w:type="paragraph" w:customStyle="1" w:styleId="NormalLatinArial">
    <w:name w:val="Normal + (Latin) Arial"/>
    <w:basedOn w:val="Normal"/>
    <w:uiPriority w:val="99"/>
    <w:rsid w:val="00135101"/>
    <w:pPr>
      <w:widowControl w:val="0"/>
      <w:tabs>
        <w:tab w:val="num" w:pos="360"/>
      </w:tabs>
      <w:ind w:left="360" w:hanging="360"/>
      <w:jc w:val="both"/>
    </w:pPr>
    <w:rPr>
      <w:rFonts w:ascii="Arial" w:eastAsia="SimSun" w:hAnsi="Arial" w:cs="Arial"/>
      <w:sz w:val="22"/>
      <w:szCs w:val="22"/>
      <w:lang w:val="en-US"/>
    </w:rPr>
  </w:style>
  <w:style w:type="paragraph" w:customStyle="1" w:styleId="yiv5410804460msonormal">
    <w:name w:val="yiv5410804460msonormal"/>
    <w:basedOn w:val="Normal"/>
    <w:rsid w:val="00135101"/>
    <w:pPr>
      <w:spacing w:before="100" w:beforeAutospacing="1" w:after="100" w:afterAutospacing="1"/>
    </w:pPr>
    <w:rPr>
      <w:lang w:val="en-US"/>
    </w:rPr>
  </w:style>
  <w:style w:type="character" w:customStyle="1" w:styleId="ListParagraphChar">
    <w:name w:val="List Paragraph Char"/>
    <w:aliases w:val="List_Paragraph Char,Multilevel para_II Char,List Paragraph1 Char,List Paragraph-ExecSummary Char,Akapit z listą BS Char,Bullet1 Char,Bullets Char,List Paragraph 1 Char,References Char,List Paragraph (numbered (a)) Char"/>
    <w:link w:val="ListParagraph"/>
    <w:uiPriority w:val="34"/>
    <w:locked/>
    <w:rsid w:val="00135101"/>
    <w:rPr>
      <w:rFonts w:ascii="Times New Roman" w:eastAsia="Times New Roman" w:hAnsi="Times New Roman" w:cs="Times New Roman"/>
      <w:sz w:val="24"/>
      <w:szCs w:val="24"/>
      <w:lang w:val="de-DE"/>
    </w:rPr>
  </w:style>
  <w:style w:type="paragraph" w:customStyle="1" w:styleId="OrdinaryListStyle1">
    <w:name w:val="Ordinary List Style1"/>
    <w:basedOn w:val="ListParagraph"/>
    <w:link w:val="OrdinaryListStyle1Char"/>
    <w:qFormat/>
    <w:rsid w:val="00135101"/>
    <w:pPr>
      <w:numPr>
        <w:numId w:val="7"/>
      </w:numPr>
      <w:spacing w:before="120" w:after="120" w:line="276" w:lineRule="auto"/>
      <w:jc w:val="both"/>
    </w:pPr>
    <w:rPr>
      <w:rFonts w:ascii="Arial" w:eastAsia="Calibri" w:hAnsi="Arial"/>
      <w:noProof/>
      <w:sz w:val="20"/>
    </w:rPr>
  </w:style>
  <w:style w:type="character" w:customStyle="1" w:styleId="OrdinaryListStyle1Char">
    <w:name w:val="Ordinary List Style1 Char"/>
    <w:basedOn w:val="ListParagraphChar"/>
    <w:link w:val="OrdinaryListStyle1"/>
    <w:rsid w:val="00135101"/>
    <w:rPr>
      <w:rFonts w:ascii="Arial" w:eastAsia="Calibri" w:hAnsi="Arial" w:cs="Times New Roman"/>
      <w:noProof/>
      <w:sz w:val="20"/>
      <w:szCs w:val="24"/>
      <w:lang w:val="de-DE"/>
    </w:rPr>
  </w:style>
  <w:style w:type="table" w:customStyle="1" w:styleId="Style1">
    <w:name w:val="Style1"/>
    <w:basedOn w:val="TableList5"/>
    <w:uiPriority w:val="99"/>
    <w:rsid w:val="00135101"/>
    <w:pPr>
      <w:spacing w:after="0" w:line="240" w:lineRule="auto"/>
    </w:pPr>
    <w:rPr>
      <w:sz w:val="20"/>
      <w:szCs w:val="20"/>
      <w:lang w:val="en-GB"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5">
    <w:name w:val="Table List 5"/>
    <w:basedOn w:val="TableNormal"/>
    <w:uiPriority w:val="99"/>
    <w:semiHidden/>
    <w:unhideWhenUsed/>
    <w:rsid w:val="00135101"/>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character" w:customStyle="1" w:styleId="CaptionChar">
    <w:name w:val="Caption Char"/>
    <w:aliases w:val="~Caption Char,Caption1 Char,Caption-Table Char Char Char Char,Caption-Table Char Char Char Char Char Char,Caption-Table Char,Caption-Table Char Char Char Char Char Char Char Char,Table Name-LARP YM Char"/>
    <w:link w:val="Caption"/>
    <w:uiPriority w:val="99"/>
    <w:rsid w:val="00135101"/>
    <w:rPr>
      <w:rFonts w:ascii="Arial" w:eastAsia="Times New Roman" w:hAnsi="Arial" w:cs="Times New Roman"/>
      <w:b/>
      <w:bCs/>
      <w:sz w:val="18"/>
      <w:szCs w:val="20"/>
      <w:lang w:val="de-DE"/>
    </w:rPr>
  </w:style>
  <w:style w:type="table" w:styleId="TableGrid">
    <w:name w:val="Table Grid"/>
    <w:basedOn w:val="TableNormal"/>
    <w:uiPriority w:val="59"/>
    <w:rsid w:val="00135101"/>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35101"/>
    <w:rPr>
      <w:color w:val="0000FF" w:themeColor="hyperlink"/>
      <w:u w:val="single"/>
    </w:rPr>
  </w:style>
  <w:style w:type="table" w:customStyle="1" w:styleId="LightList1">
    <w:name w:val="Light List1"/>
    <w:basedOn w:val="TableNormal"/>
    <w:uiPriority w:val="61"/>
    <w:rsid w:val="0013510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13510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List1-Accent11">
    <w:name w:val="Medium List 1 - Accent 11"/>
    <w:basedOn w:val="TableNormal"/>
    <w:uiPriority w:val="65"/>
    <w:rsid w:val="00135101"/>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LightShading-Accent11">
    <w:name w:val="Light Shading - Accent 11"/>
    <w:basedOn w:val="TableNormal"/>
    <w:uiPriority w:val="60"/>
    <w:rsid w:val="0013510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135101"/>
    <w:rPr>
      <w:color w:val="800080" w:themeColor="followedHyperlink"/>
      <w:u w:val="single"/>
    </w:rPr>
  </w:style>
  <w:style w:type="paragraph" w:styleId="EndnoteText">
    <w:name w:val="endnote text"/>
    <w:basedOn w:val="Normal"/>
    <w:link w:val="EndnoteTextChar"/>
    <w:uiPriority w:val="99"/>
    <w:semiHidden/>
    <w:unhideWhenUsed/>
    <w:rsid w:val="00135101"/>
    <w:rPr>
      <w:rFonts w:asciiTheme="minorHAnsi" w:eastAsiaTheme="minorHAnsi" w:hAnsiTheme="minorHAnsi" w:cstheme="minorBidi"/>
      <w:sz w:val="20"/>
      <w:szCs w:val="20"/>
      <w:lang w:val="en-US"/>
    </w:rPr>
  </w:style>
  <w:style w:type="character" w:customStyle="1" w:styleId="EndnoteTextChar">
    <w:name w:val="Endnote Text Char"/>
    <w:basedOn w:val="DefaultParagraphFont"/>
    <w:link w:val="EndnoteText"/>
    <w:uiPriority w:val="99"/>
    <w:semiHidden/>
    <w:rsid w:val="00135101"/>
    <w:rPr>
      <w:sz w:val="20"/>
      <w:szCs w:val="20"/>
    </w:rPr>
  </w:style>
  <w:style w:type="character" w:styleId="EndnoteReference">
    <w:name w:val="endnote reference"/>
    <w:basedOn w:val="DefaultParagraphFont"/>
    <w:uiPriority w:val="99"/>
    <w:semiHidden/>
    <w:unhideWhenUsed/>
    <w:rsid w:val="00135101"/>
    <w:rPr>
      <w:vertAlign w:val="superscript"/>
    </w:rPr>
  </w:style>
  <w:style w:type="paragraph" w:styleId="TOCHeading">
    <w:name w:val="TOC Heading"/>
    <w:basedOn w:val="Heading1"/>
    <w:next w:val="Normal"/>
    <w:uiPriority w:val="39"/>
    <w:unhideWhenUsed/>
    <w:qFormat/>
    <w:rsid w:val="00135101"/>
    <w:pPr>
      <w:keepLines/>
      <w:suppressAutoHyphens w:val="0"/>
      <w:spacing w:before="480" w:after="0" w:line="276" w:lineRule="auto"/>
      <w:outlineLvl w:val="9"/>
    </w:pPr>
    <w:rPr>
      <w:rFonts w:asciiTheme="majorHAnsi" w:eastAsiaTheme="majorEastAsia" w:hAnsiTheme="majorHAnsi" w:cstheme="majorBidi"/>
      <w:color w:val="365F91" w:themeColor="accent1" w:themeShade="BF"/>
      <w:sz w:val="28"/>
      <w:szCs w:val="28"/>
      <w:lang w:eastAsia="ja-JP"/>
    </w:rPr>
  </w:style>
  <w:style w:type="paragraph" w:styleId="TOC1">
    <w:name w:val="toc 1"/>
    <w:basedOn w:val="Normal"/>
    <w:next w:val="Normal"/>
    <w:autoRedefine/>
    <w:uiPriority w:val="39"/>
    <w:unhideWhenUsed/>
    <w:rsid w:val="000861EA"/>
    <w:pPr>
      <w:tabs>
        <w:tab w:val="left" w:pos="480"/>
        <w:tab w:val="right" w:leader="dot" w:pos="9356"/>
      </w:tabs>
      <w:spacing w:after="100"/>
    </w:pPr>
  </w:style>
  <w:style w:type="paragraph" w:styleId="TOC2">
    <w:name w:val="toc 2"/>
    <w:basedOn w:val="Normal"/>
    <w:next w:val="Normal"/>
    <w:autoRedefine/>
    <w:uiPriority w:val="39"/>
    <w:unhideWhenUsed/>
    <w:rsid w:val="00567EBD"/>
    <w:pPr>
      <w:tabs>
        <w:tab w:val="left" w:pos="1100"/>
        <w:tab w:val="right" w:leader="dot" w:pos="9639"/>
      </w:tabs>
      <w:spacing w:after="100"/>
      <w:ind w:left="240"/>
    </w:pPr>
  </w:style>
  <w:style w:type="paragraph" w:styleId="TOC3">
    <w:name w:val="toc 3"/>
    <w:basedOn w:val="Normal"/>
    <w:next w:val="Normal"/>
    <w:autoRedefine/>
    <w:uiPriority w:val="39"/>
    <w:unhideWhenUsed/>
    <w:rsid w:val="00135101"/>
    <w:pPr>
      <w:spacing w:after="100"/>
      <w:ind w:left="480"/>
    </w:pPr>
  </w:style>
  <w:style w:type="character" w:styleId="Strong">
    <w:name w:val="Strong"/>
    <w:basedOn w:val="DefaultParagraphFont"/>
    <w:uiPriority w:val="22"/>
    <w:qFormat/>
    <w:rsid w:val="00135101"/>
    <w:rPr>
      <w:rFonts w:ascii="Arial" w:hAnsi="Arial"/>
      <w:b/>
      <w:bCs/>
      <w:sz w:val="22"/>
    </w:rPr>
  </w:style>
  <w:style w:type="character" w:styleId="IntenseEmphasis">
    <w:name w:val="Intense Emphasis"/>
    <w:basedOn w:val="DefaultParagraphFont"/>
    <w:uiPriority w:val="21"/>
    <w:qFormat/>
    <w:rsid w:val="00135101"/>
    <w:rPr>
      <w:b/>
      <w:bCs/>
      <w:i/>
      <w:iCs/>
      <w:color w:val="4F81BD" w:themeColor="accent1"/>
    </w:rPr>
  </w:style>
  <w:style w:type="character" w:customStyle="1" w:styleId="ordinarylist2">
    <w:name w:val="ordinary list 2"/>
    <w:rsid w:val="00135101"/>
    <w:rPr>
      <w:rFonts w:ascii="Arial" w:hAnsi="Arial" w:cs="Times New Roman"/>
      <w:sz w:val="20"/>
    </w:rPr>
  </w:style>
  <w:style w:type="table" w:customStyle="1" w:styleId="TLRAPstyle">
    <w:name w:val="TL RAP style"/>
    <w:basedOn w:val="TableGrid"/>
    <w:uiPriority w:val="99"/>
    <w:rsid w:val="00135101"/>
    <w:pPr>
      <w:contextualSpacing/>
      <w:jc w:val="center"/>
    </w:pPr>
    <w:rPr>
      <w:rFonts w:ascii="Arial" w:hAnsi="Arial"/>
      <w:sz w:val="20"/>
    </w:rPr>
    <w:tblPr>
      <w:jc w:val="center"/>
      <w:tblInd w:w="0"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CellMar>
        <w:top w:w="0" w:type="dxa"/>
        <w:left w:w="108" w:type="dxa"/>
        <w:bottom w:w="0" w:type="dxa"/>
        <w:right w:w="108" w:type="dxa"/>
      </w:tblCellMar>
    </w:tblPr>
    <w:trPr>
      <w:jc w:val="center"/>
    </w:trPr>
    <w:tcPr>
      <w:shd w:val="clear" w:color="auto" w:fill="FFFFFF" w:themeFill="background1"/>
      <w:vAlign w:val="center"/>
    </w:tcPr>
  </w:style>
  <w:style w:type="paragraph" w:customStyle="1" w:styleId="BodyText">
    <w:name w:val="~BodyText"/>
    <w:basedOn w:val="Normal"/>
    <w:link w:val="BodyTextChar"/>
    <w:rsid w:val="00135101"/>
    <w:pPr>
      <w:spacing w:before="260" w:line="260" w:lineRule="exact"/>
    </w:pPr>
    <w:rPr>
      <w:rFonts w:ascii="Arial" w:eastAsia="SimSun" w:hAnsi="Arial"/>
      <w:sz w:val="20"/>
      <w:szCs w:val="20"/>
      <w:lang w:val="en-GB" w:eastAsia="en-GB"/>
    </w:rPr>
  </w:style>
  <w:style w:type="character" w:customStyle="1" w:styleId="BodyTextChar">
    <w:name w:val="~BodyText Char"/>
    <w:link w:val="BodyText"/>
    <w:rsid w:val="00135101"/>
    <w:rPr>
      <w:rFonts w:ascii="Arial" w:eastAsia="SimSun" w:hAnsi="Arial" w:cs="Times New Roman"/>
      <w:sz w:val="20"/>
      <w:szCs w:val="20"/>
      <w:lang w:val="en-GB" w:eastAsia="en-GB"/>
    </w:rPr>
  </w:style>
  <w:style w:type="paragraph" w:styleId="NormalWeb">
    <w:name w:val="Normal (Web)"/>
    <w:basedOn w:val="Normal"/>
    <w:uiPriority w:val="99"/>
    <w:rsid w:val="00135101"/>
    <w:pPr>
      <w:spacing w:after="301" w:line="301" w:lineRule="atLeast"/>
      <w:jc w:val="both"/>
    </w:pPr>
    <w:rPr>
      <w:rFonts w:eastAsia="SimSun"/>
      <w:lang w:val="en-GB" w:eastAsia="en-GB"/>
    </w:rPr>
  </w:style>
  <w:style w:type="paragraph" w:styleId="TOC4">
    <w:name w:val="toc 4"/>
    <w:basedOn w:val="Normal"/>
    <w:next w:val="Normal"/>
    <w:autoRedefine/>
    <w:uiPriority w:val="39"/>
    <w:unhideWhenUsed/>
    <w:rsid w:val="00135101"/>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135101"/>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135101"/>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135101"/>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135101"/>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135101"/>
    <w:pPr>
      <w:spacing w:after="100" w:line="276" w:lineRule="auto"/>
      <w:ind w:left="1760"/>
    </w:pPr>
    <w:rPr>
      <w:rFonts w:asciiTheme="minorHAnsi" w:eastAsiaTheme="minorEastAsia" w:hAnsiTheme="minorHAnsi" w:cstheme="minorBidi"/>
      <w:sz w:val="22"/>
      <w:szCs w:val="22"/>
      <w:lang w:val="en-US"/>
    </w:rPr>
  </w:style>
  <w:style w:type="paragraph" w:customStyle="1" w:styleId="pabid7">
    <w:name w:val="pabid7"/>
    <w:basedOn w:val="Normal"/>
    <w:rsid w:val="00135101"/>
    <w:pPr>
      <w:spacing w:before="100" w:beforeAutospacing="1" w:after="100" w:afterAutospacing="1"/>
    </w:pPr>
    <w:rPr>
      <w:rFonts w:eastAsia="Calibri"/>
      <w:lang w:val="en-US"/>
    </w:rPr>
  </w:style>
  <w:style w:type="paragraph" w:customStyle="1" w:styleId="NumBullet1">
    <w:name w:val="~NumBullet1"/>
    <w:basedOn w:val="Normal"/>
    <w:uiPriority w:val="99"/>
    <w:rsid w:val="00135101"/>
    <w:pPr>
      <w:numPr>
        <w:numId w:val="26"/>
      </w:numPr>
      <w:spacing w:line="260" w:lineRule="exact"/>
    </w:pPr>
    <w:rPr>
      <w:rFonts w:ascii="Arial" w:eastAsia="SimSun" w:hAnsi="Arial"/>
      <w:sz w:val="20"/>
      <w:lang w:val="en-GB" w:eastAsia="en-GB"/>
    </w:rPr>
  </w:style>
  <w:style w:type="paragraph" w:customStyle="1" w:styleId="NumBullet3">
    <w:name w:val="~NumBullet3"/>
    <w:basedOn w:val="Normal"/>
    <w:uiPriority w:val="99"/>
    <w:rsid w:val="00135101"/>
    <w:pPr>
      <w:numPr>
        <w:ilvl w:val="2"/>
        <w:numId w:val="26"/>
      </w:numPr>
      <w:spacing w:line="260" w:lineRule="exact"/>
    </w:pPr>
    <w:rPr>
      <w:rFonts w:ascii="Arial" w:eastAsia="SimSun" w:hAnsi="Arial"/>
      <w:sz w:val="20"/>
      <w:lang w:val="en-GB" w:eastAsia="en-GB"/>
    </w:rPr>
  </w:style>
  <w:style w:type="paragraph" w:styleId="Title">
    <w:name w:val="Title"/>
    <w:basedOn w:val="Normal"/>
    <w:next w:val="Normal"/>
    <w:link w:val="TitleChar"/>
    <w:uiPriority w:val="10"/>
    <w:qFormat/>
    <w:rsid w:val="0013510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35101"/>
    <w:rPr>
      <w:rFonts w:asciiTheme="majorHAnsi" w:eastAsiaTheme="majorEastAsia" w:hAnsiTheme="majorHAnsi" w:cstheme="majorBidi"/>
      <w:color w:val="17365D" w:themeColor="text2" w:themeShade="BF"/>
      <w:spacing w:val="5"/>
      <w:kern w:val="28"/>
      <w:sz w:val="52"/>
      <w:szCs w:val="52"/>
      <w:lang w:val="de-DE"/>
    </w:rPr>
  </w:style>
  <w:style w:type="paragraph" w:customStyle="1" w:styleId="NumBullet2">
    <w:name w:val="~NumBullet2"/>
    <w:basedOn w:val="NumBullet1"/>
    <w:uiPriority w:val="99"/>
    <w:rsid w:val="00135101"/>
    <w:pPr>
      <w:numPr>
        <w:numId w:val="0"/>
      </w:numPr>
    </w:pPr>
  </w:style>
  <w:style w:type="paragraph" w:customStyle="1" w:styleId="article">
    <w:name w:val="article"/>
    <w:basedOn w:val="Normal"/>
    <w:uiPriority w:val="99"/>
    <w:rsid w:val="00135101"/>
    <w:pPr>
      <w:spacing w:before="240" w:after="120"/>
      <w:ind w:left="601" w:hanging="601"/>
    </w:pPr>
    <w:rPr>
      <w:rFonts w:ascii="Arial LatArm" w:hAnsi="Arial LatArm" w:cs="Arial LatArm"/>
      <w:sz w:val="20"/>
      <w:szCs w:val="20"/>
      <w:lang w:val="en-GB"/>
    </w:rPr>
  </w:style>
  <w:style w:type="character" w:customStyle="1" w:styleId="hps">
    <w:name w:val="hps"/>
    <w:basedOn w:val="DefaultParagraphFont"/>
    <w:rsid w:val="00F50214"/>
  </w:style>
  <w:style w:type="table" w:customStyle="1" w:styleId="LightList2">
    <w:name w:val="Light List2"/>
    <w:basedOn w:val="TableNormal"/>
    <w:uiPriority w:val="61"/>
    <w:rsid w:val="00A45E8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2">
    <w:name w:val="Light List - Accent 12"/>
    <w:basedOn w:val="TableNormal"/>
    <w:uiPriority w:val="61"/>
    <w:rsid w:val="00A45E8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List1-Accent12">
    <w:name w:val="Medium List 1 - Accent 12"/>
    <w:basedOn w:val="TableNormal"/>
    <w:uiPriority w:val="65"/>
    <w:rsid w:val="00A45E8C"/>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LightShading-Accent12">
    <w:name w:val="Light Shading - Accent 12"/>
    <w:basedOn w:val="TableNormal"/>
    <w:uiPriority w:val="60"/>
    <w:rsid w:val="00A45E8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ColorfulList-Accent11">
    <w:name w:val="Colorful List - Accent 11"/>
    <w:basedOn w:val="Normal"/>
    <w:uiPriority w:val="99"/>
    <w:rsid w:val="003E2E49"/>
    <w:pPr>
      <w:ind w:left="720"/>
      <w:contextualSpacing/>
    </w:pPr>
    <w:rPr>
      <w:rFonts w:ascii="Cambria" w:eastAsia="MS ??" w:hAnsi="Cambria"/>
      <w:lang w:val="en-US"/>
    </w:rPr>
  </w:style>
  <w:style w:type="character" w:customStyle="1" w:styleId="FootnoteTextChar">
    <w:name w:val="Footnote Text Char"/>
    <w:aliases w:val="footnote text Char"/>
    <w:basedOn w:val="DefaultParagraphFont"/>
    <w:uiPriority w:val="99"/>
    <w:rsid w:val="003E2E49"/>
    <w:rPr>
      <w:rFonts w:ascii="Times New Roman" w:eastAsia="Times New Roman" w:hAnsi="Times New Roman" w:cs="Times New Roman"/>
      <w:sz w:val="20"/>
      <w:szCs w:val="20"/>
      <w:lang w:val="de-DE"/>
    </w:rPr>
  </w:style>
  <w:style w:type="character" w:customStyle="1" w:styleId="HeaderChar1">
    <w:name w:val="Header Char1"/>
    <w:basedOn w:val="DefaultParagraphFont"/>
    <w:uiPriority w:val="99"/>
    <w:semiHidden/>
    <w:rsid w:val="003E2E49"/>
    <w:rPr>
      <w:rFonts w:ascii="Times New Roman" w:eastAsia="Times New Roman" w:hAnsi="Times New Roman"/>
      <w:sz w:val="24"/>
      <w:szCs w:val="24"/>
      <w:lang w:val="de-DE"/>
    </w:rPr>
  </w:style>
  <w:style w:type="character" w:customStyle="1" w:styleId="FooterChar1">
    <w:name w:val="Footer Char1"/>
    <w:basedOn w:val="DefaultParagraphFont"/>
    <w:uiPriority w:val="99"/>
    <w:semiHidden/>
    <w:rsid w:val="003E2E49"/>
    <w:rPr>
      <w:rFonts w:ascii="Times New Roman" w:eastAsia="Times New Roman" w:hAnsi="Times New Roman"/>
      <w:sz w:val="24"/>
      <w:szCs w:val="24"/>
      <w:lang w:val="de-DE"/>
    </w:rPr>
  </w:style>
  <w:style w:type="character" w:customStyle="1" w:styleId="shorttext">
    <w:name w:val="short_text"/>
    <w:rsid w:val="00E72AF7"/>
  </w:style>
  <w:style w:type="table" w:customStyle="1" w:styleId="LightList-Accent13">
    <w:name w:val="Light List - Accent 13"/>
    <w:basedOn w:val="TableNormal"/>
    <w:uiPriority w:val="61"/>
    <w:rsid w:val="005C130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1">
    <w:name w:val="Light List Accent 1"/>
    <w:basedOn w:val="TableNormal"/>
    <w:uiPriority w:val="61"/>
    <w:rsid w:val="004D495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621496">
      <w:bodyDiv w:val="1"/>
      <w:marLeft w:val="0"/>
      <w:marRight w:val="0"/>
      <w:marTop w:val="0"/>
      <w:marBottom w:val="0"/>
      <w:divBdr>
        <w:top w:val="none" w:sz="0" w:space="0" w:color="auto"/>
        <w:left w:val="none" w:sz="0" w:space="0" w:color="auto"/>
        <w:bottom w:val="none" w:sz="0" w:space="0" w:color="auto"/>
        <w:right w:val="none" w:sz="0" w:space="0" w:color="auto"/>
      </w:divBdr>
      <w:divsChild>
        <w:div w:id="1516531242">
          <w:marLeft w:val="547"/>
          <w:marRight w:val="0"/>
          <w:marTop w:val="0"/>
          <w:marBottom w:val="0"/>
          <w:divBdr>
            <w:top w:val="none" w:sz="0" w:space="0" w:color="auto"/>
            <w:left w:val="none" w:sz="0" w:space="0" w:color="auto"/>
            <w:bottom w:val="none" w:sz="0" w:space="0" w:color="auto"/>
            <w:right w:val="none" w:sz="0" w:space="0" w:color="auto"/>
          </w:divBdr>
        </w:div>
        <w:div w:id="1998461770">
          <w:marLeft w:val="547"/>
          <w:marRight w:val="0"/>
          <w:marTop w:val="0"/>
          <w:marBottom w:val="0"/>
          <w:divBdr>
            <w:top w:val="none" w:sz="0" w:space="0" w:color="auto"/>
            <w:left w:val="none" w:sz="0" w:space="0" w:color="auto"/>
            <w:bottom w:val="none" w:sz="0" w:space="0" w:color="auto"/>
            <w:right w:val="none" w:sz="0" w:space="0" w:color="auto"/>
          </w:divBdr>
        </w:div>
      </w:divsChild>
    </w:div>
    <w:div w:id="250772548">
      <w:bodyDiv w:val="1"/>
      <w:marLeft w:val="0"/>
      <w:marRight w:val="0"/>
      <w:marTop w:val="0"/>
      <w:marBottom w:val="0"/>
      <w:divBdr>
        <w:top w:val="none" w:sz="0" w:space="0" w:color="auto"/>
        <w:left w:val="none" w:sz="0" w:space="0" w:color="auto"/>
        <w:bottom w:val="none" w:sz="0" w:space="0" w:color="auto"/>
        <w:right w:val="none" w:sz="0" w:space="0" w:color="auto"/>
      </w:divBdr>
    </w:div>
    <w:div w:id="452402857">
      <w:bodyDiv w:val="1"/>
      <w:marLeft w:val="0"/>
      <w:marRight w:val="0"/>
      <w:marTop w:val="0"/>
      <w:marBottom w:val="0"/>
      <w:divBdr>
        <w:top w:val="none" w:sz="0" w:space="0" w:color="auto"/>
        <w:left w:val="none" w:sz="0" w:space="0" w:color="auto"/>
        <w:bottom w:val="none" w:sz="0" w:space="0" w:color="auto"/>
        <w:right w:val="none" w:sz="0" w:space="0" w:color="auto"/>
      </w:divBdr>
      <w:divsChild>
        <w:div w:id="895704625">
          <w:marLeft w:val="547"/>
          <w:marRight w:val="0"/>
          <w:marTop w:val="0"/>
          <w:marBottom w:val="0"/>
          <w:divBdr>
            <w:top w:val="none" w:sz="0" w:space="0" w:color="auto"/>
            <w:left w:val="none" w:sz="0" w:space="0" w:color="auto"/>
            <w:bottom w:val="none" w:sz="0" w:space="0" w:color="auto"/>
            <w:right w:val="none" w:sz="0" w:space="0" w:color="auto"/>
          </w:divBdr>
        </w:div>
      </w:divsChild>
    </w:div>
    <w:div w:id="867181106">
      <w:bodyDiv w:val="1"/>
      <w:marLeft w:val="0"/>
      <w:marRight w:val="0"/>
      <w:marTop w:val="0"/>
      <w:marBottom w:val="0"/>
      <w:divBdr>
        <w:top w:val="none" w:sz="0" w:space="0" w:color="auto"/>
        <w:left w:val="none" w:sz="0" w:space="0" w:color="auto"/>
        <w:bottom w:val="none" w:sz="0" w:space="0" w:color="auto"/>
        <w:right w:val="none" w:sz="0" w:space="0" w:color="auto"/>
      </w:divBdr>
      <w:divsChild>
        <w:div w:id="617952414">
          <w:marLeft w:val="547"/>
          <w:marRight w:val="0"/>
          <w:marTop w:val="0"/>
          <w:marBottom w:val="0"/>
          <w:divBdr>
            <w:top w:val="none" w:sz="0" w:space="0" w:color="auto"/>
            <w:left w:val="none" w:sz="0" w:space="0" w:color="auto"/>
            <w:bottom w:val="none" w:sz="0" w:space="0" w:color="auto"/>
            <w:right w:val="none" w:sz="0" w:space="0" w:color="auto"/>
          </w:divBdr>
        </w:div>
      </w:divsChild>
    </w:div>
    <w:div w:id="944266432">
      <w:bodyDiv w:val="1"/>
      <w:marLeft w:val="0"/>
      <w:marRight w:val="0"/>
      <w:marTop w:val="0"/>
      <w:marBottom w:val="0"/>
      <w:divBdr>
        <w:top w:val="none" w:sz="0" w:space="0" w:color="auto"/>
        <w:left w:val="none" w:sz="0" w:space="0" w:color="auto"/>
        <w:bottom w:val="none" w:sz="0" w:space="0" w:color="auto"/>
        <w:right w:val="none" w:sz="0" w:space="0" w:color="auto"/>
      </w:divBdr>
      <w:divsChild>
        <w:div w:id="1200244999">
          <w:marLeft w:val="547"/>
          <w:marRight w:val="0"/>
          <w:marTop w:val="0"/>
          <w:marBottom w:val="0"/>
          <w:divBdr>
            <w:top w:val="none" w:sz="0" w:space="0" w:color="auto"/>
            <w:left w:val="none" w:sz="0" w:space="0" w:color="auto"/>
            <w:bottom w:val="none" w:sz="0" w:space="0" w:color="auto"/>
            <w:right w:val="none" w:sz="0" w:space="0" w:color="auto"/>
          </w:divBdr>
        </w:div>
      </w:divsChild>
    </w:div>
    <w:div w:id="1047216901">
      <w:bodyDiv w:val="1"/>
      <w:marLeft w:val="0"/>
      <w:marRight w:val="0"/>
      <w:marTop w:val="0"/>
      <w:marBottom w:val="0"/>
      <w:divBdr>
        <w:top w:val="none" w:sz="0" w:space="0" w:color="auto"/>
        <w:left w:val="none" w:sz="0" w:space="0" w:color="auto"/>
        <w:bottom w:val="none" w:sz="0" w:space="0" w:color="auto"/>
        <w:right w:val="none" w:sz="0" w:space="0" w:color="auto"/>
      </w:divBdr>
      <w:divsChild>
        <w:div w:id="527186606">
          <w:marLeft w:val="547"/>
          <w:marRight w:val="0"/>
          <w:marTop w:val="0"/>
          <w:marBottom w:val="0"/>
          <w:divBdr>
            <w:top w:val="none" w:sz="0" w:space="0" w:color="auto"/>
            <w:left w:val="none" w:sz="0" w:space="0" w:color="auto"/>
            <w:bottom w:val="none" w:sz="0" w:space="0" w:color="auto"/>
            <w:right w:val="none" w:sz="0" w:space="0" w:color="auto"/>
          </w:divBdr>
        </w:div>
      </w:divsChild>
    </w:div>
    <w:div w:id="1422414406">
      <w:bodyDiv w:val="1"/>
      <w:marLeft w:val="0"/>
      <w:marRight w:val="0"/>
      <w:marTop w:val="0"/>
      <w:marBottom w:val="0"/>
      <w:divBdr>
        <w:top w:val="none" w:sz="0" w:space="0" w:color="auto"/>
        <w:left w:val="none" w:sz="0" w:space="0" w:color="auto"/>
        <w:bottom w:val="none" w:sz="0" w:space="0" w:color="auto"/>
        <w:right w:val="none" w:sz="0" w:space="0" w:color="auto"/>
      </w:divBdr>
    </w:div>
    <w:div w:id="1446777000">
      <w:bodyDiv w:val="1"/>
      <w:marLeft w:val="0"/>
      <w:marRight w:val="0"/>
      <w:marTop w:val="0"/>
      <w:marBottom w:val="0"/>
      <w:divBdr>
        <w:top w:val="none" w:sz="0" w:space="0" w:color="auto"/>
        <w:left w:val="none" w:sz="0" w:space="0" w:color="auto"/>
        <w:bottom w:val="none" w:sz="0" w:space="0" w:color="auto"/>
        <w:right w:val="none" w:sz="0" w:space="0" w:color="auto"/>
      </w:divBdr>
      <w:divsChild>
        <w:div w:id="53284944">
          <w:marLeft w:val="547"/>
          <w:marRight w:val="0"/>
          <w:marTop w:val="0"/>
          <w:marBottom w:val="0"/>
          <w:divBdr>
            <w:top w:val="none" w:sz="0" w:space="0" w:color="auto"/>
            <w:left w:val="none" w:sz="0" w:space="0" w:color="auto"/>
            <w:bottom w:val="none" w:sz="0" w:space="0" w:color="auto"/>
            <w:right w:val="none" w:sz="0" w:space="0" w:color="auto"/>
          </w:divBdr>
        </w:div>
        <w:div w:id="664281521">
          <w:marLeft w:val="547"/>
          <w:marRight w:val="0"/>
          <w:marTop w:val="0"/>
          <w:marBottom w:val="0"/>
          <w:divBdr>
            <w:top w:val="none" w:sz="0" w:space="0" w:color="auto"/>
            <w:left w:val="none" w:sz="0" w:space="0" w:color="auto"/>
            <w:bottom w:val="none" w:sz="0" w:space="0" w:color="auto"/>
            <w:right w:val="none" w:sz="0" w:space="0" w:color="auto"/>
          </w:divBdr>
        </w:div>
        <w:div w:id="1779791896">
          <w:marLeft w:val="547"/>
          <w:marRight w:val="0"/>
          <w:marTop w:val="0"/>
          <w:marBottom w:val="0"/>
          <w:divBdr>
            <w:top w:val="none" w:sz="0" w:space="0" w:color="auto"/>
            <w:left w:val="none" w:sz="0" w:space="0" w:color="auto"/>
            <w:bottom w:val="none" w:sz="0" w:space="0" w:color="auto"/>
            <w:right w:val="none" w:sz="0" w:space="0" w:color="auto"/>
          </w:divBdr>
        </w:div>
        <w:div w:id="1868594839">
          <w:marLeft w:val="547"/>
          <w:marRight w:val="0"/>
          <w:marTop w:val="0"/>
          <w:marBottom w:val="0"/>
          <w:divBdr>
            <w:top w:val="none" w:sz="0" w:space="0" w:color="auto"/>
            <w:left w:val="none" w:sz="0" w:space="0" w:color="auto"/>
            <w:bottom w:val="none" w:sz="0" w:space="0" w:color="auto"/>
            <w:right w:val="none" w:sz="0" w:space="0" w:color="auto"/>
          </w:divBdr>
        </w:div>
      </w:divsChild>
    </w:div>
    <w:div w:id="2030058527">
      <w:bodyDiv w:val="1"/>
      <w:marLeft w:val="0"/>
      <w:marRight w:val="0"/>
      <w:marTop w:val="0"/>
      <w:marBottom w:val="0"/>
      <w:divBdr>
        <w:top w:val="none" w:sz="0" w:space="0" w:color="auto"/>
        <w:left w:val="none" w:sz="0" w:space="0" w:color="auto"/>
        <w:bottom w:val="none" w:sz="0" w:space="0" w:color="auto"/>
        <w:right w:val="none" w:sz="0" w:space="0" w:color="auto"/>
      </w:divBdr>
      <w:divsChild>
        <w:div w:id="983000314">
          <w:marLeft w:val="547"/>
          <w:marRight w:val="0"/>
          <w:marTop w:val="0"/>
          <w:marBottom w:val="0"/>
          <w:divBdr>
            <w:top w:val="none" w:sz="0" w:space="0" w:color="auto"/>
            <w:left w:val="none" w:sz="0" w:space="0" w:color="auto"/>
            <w:bottom w:val="none" w:sz="0" w:space="0" w:color="auto"/>
            <w:right w:val="none" w:sz="0" w:space="0" w:color="auto"/>
          </w:divBdr>
        </w:div>
      </w:divsChild>
    </w:div>
    <w:div w:id="2043239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control" Target="activeX/activeX71.xml"/><Relationship Id="rId21" Type="http://schemas.openxmlformats.org/officeDocument/2006/relationships/image" Target="media/image6.jpeg"/><Relationship Id="rId42" Type="http://schemas.openxmlformats.org/officeDocument/2006/relationships/hyperlink" Target="http://www.armstat.am/" TargetMode="External"/><Relationship Id="rId47" Type="http://schemas.openxmlformats.org/officeDocument/2006/relationships/image" Target="media/image28.wmf"/><Relationship Id="rId63" Type="http://schemas.openxmlformats.org/officeDocument/2006/relationships/control" Target="activeX/activeX17.xml"/><Relationship Id="rId68" Type="http://schemas.openxmlformats.org/officeDocument/2006/relationships/control" Target="activeX/activeX22.xml"/><Relationship Id="rId84" Type="http://schemas.openxmlformats.org/officeDocument/2006/relationships/control" Target="activeX/activeX38.xml"/><Relationship Id="rId89" Type="http://schemas.openxmlformats.org/officeDocument/2006/relationships/control" Target="activeX/activeX43.xml"/><Relationship Id="rId112" Type="http://schemas.openxmlformats.org/officeDocument/2006/relationships/control" Target="activeX/activeX66.xml"/><Relationship Id="rId16" Type="http://schemas.openxmlformats.org/officeDocument/2006/relationships/hyperlink" Target="http://2.bp.blogspot.com/-_sAATVCS3Lo/TdZAe2U2gCI/AAAAAAAAABE/WnmPGUpoVXc/s1600/clip_image001.gif" TargetMode="External"/><Relationship Id="rId107" Type="http://schemas.openxmlformats.org/officeDocument/2006/relationships/control" Target="activeX/activeX61.xml"/><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7.wmf"/><Relationship Id="rId53" Type="http://schemas.openxmlformats.org/officeDocument/2006/relationships/image" Target="media/image29.wmf"/><Relationship Id="rId58" Type="http://schemas.openxmlformats.org/officeDocument/2006/relationships/control" Target="activeX/activeX12.xml"/><Relationship Id="rId66" Type="http://schemas.openxmlformats.org/officeDocument/2006/relationships/control" Target="activeX/activeX20.xml"/><Relationship Id="rId74" Type="http://schemas.openxmlformats.org/officeDocument/2006/relationships/control" Target="activeX/activeX28.xml"/><Relationship Id="rId79" Type="http://schemas.openxmlformats.org/officeDocument/2006/relationships/control" Target="activeX/activeX33.xml"/><Relationship Id="rId87" Type="http://schemas.openxmlformats.org/officeDocument/2006/relationships/control" Target="activeX/activeX41.xml"/><Relationship Id="rId102" Type="http://schemas.openxmlformats.org/officeDocument/2006/relationships/control" Target="activeX/activeX56.xml"/><Relationship Id="rId110" Type="http://schemas.openxmlformats.org/officeDocument/2006/relationships/control" Target="activeX/activeX64.xml"/><Relationship Id="rId115" Type="http://schemas.openxmlformats.org/officeDocument/2006/relationships/control" Target="activeX/activeX69.xml"/><Relationship Id="rId5" Type="http://schemas.openxmlformats.org/officeDocument/2006/relationships/webSettings" Target="webSettings.xml"/><Relationship Id="rId61" Type="http://schemas.openxmlformats.org/officeDocument/2006/relationships/control" Target="activeX/activeX15.xml"/><Relationship Id="rId82" Type="http://schemas.openxmlformats.org/officeDocument/2006/relationships/control" Target="activeX/activeX36.xml"/><Relationship Id="rId90" Type="http://schemas.openxmlformats.org/officeDocument/2006/relationships/control" Target="activeX/activeX44.xml"/><Relationship Id="rId95" Type="http://schemas.openxmlformats.org/officeDocument/2006/relationships/control" Target="activeX/activeX49.xml"/><Relationship Id="rId19" Type="http://schemas.openxmlformats.org/officeDocument/2006/relationships/hyperlink" Target="mailto:hvenbec@gmail.com" TargetMode="External"/><Relationship Id="rId14" Type="http://schemas.openxmlformats.org/officeDocument/2006/relationships/hyperlink" Target="mailto:gorispressclub@gmail.com"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6.wmf"/><Relationship Id="rId48" Type="http://schemas.openxmlformats.org/officeDocument/2006/relationships/control" Target="activeX/activeX3.xml"/><Relationship Id="rId56" Type="http://schemas.openxmlformats.org/officeDocument/2006/relationships/control" Target="activeX/activeX10.xml"/><Relationship Id="rId64" Type="http://schemas.openxmlformats.org/officeDocument/2006/relationships/control" Target="activeX/activeX18.xml"/><Relationship Id="rId69" Type="http://schemas.openxmlformats.org/officeDocument/2006/relationships/control" Target="activeX/activeX23.xml"/><Relationship Id="rId77" Type="http://schemas.openxmlformats.org/officeDocument/2006/relationships/control" Target="activeX/activeX31.xml"/><Relationship Id="rId100" Type="http://schemas.openxmlformats.org/officeDocument/2006/relationships/control" Target="activeX/activeX54.xml"/><Relationship Id="rId105" Type="http://schemas.openxmlformats.org/officeDocument/2006/relationships/control" Target="activeX/activeX59.xml"/><Relationship Id="rId113" Type="http://schemas.openxmlformats.org/officeDocument/2006/relationships/control" Target="activeX/activeX67.xml"/><Relationship Id="rId118"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control" Target="activeX/activeX6.xml"/><Relationship Id="rId72" Type="http://schemas.openxmlformats.org/officeDocument/2006/relationships/control" Target="activeX/activeX26.xml"/><Relationship Id="rId80" Type="http://schemas.openxmlformats.org/officeDocument/2006/relationships/control" Target="activeX/activeX34.xml"/><Relationship Id="rId85" Type="http://schemas.openxmlformats.org/officeDocument/2006/relationships/control" Target="activeX/activeX39.xml"/><Relationship Id="rId93" Type="http://schemas.openxmlformats.org/officeDocument/2006/relationships/control" Target="activeX/activeX47.xml"/><Relationship Id="rId98" Type="http://schemas.openxmlformats.org/officeDocument/2006/relationships/control" Target="activeX/activeX5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itekngo@gmail.com"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control" Target="activeX/activeX2.xml"/><Relationship Id="rId59" Type="http://schemas.openxmlformats.org/officeDocument/2006/relationships/control" Target="activeX/activeX13.xml"/><Relationship Id="rId67" Type="http://schemas.openxmlformats.org/officeDocument/2006/relationships/control" Target="activeX/activeX21.xml"/><Relationship Id="rId103" Type="http://schemas.openxmlformats.org/officeDocument/2006/relationships/control" Target="activeX/activeX57.xml"/><Relationship Id="rId108" Type="http://schemas.openxmlformats.org/officeDocument/2006/relationships/control" Target="activeX/activeX62.xml"/><Relationship Id="rId116" Type="http://schemas.openxmlformats.org/officeDocument/2006/relationships/control" Target="activeX/activeX70.xml"/><Relationship Id="rId20" Type="http://schemas.openxmlformats.org/officeDocument/2006/relationships/image" Target="media/image5.jpeg"/><Relationship Id="rId41" Type="http://schemas.openxmlformats.org/officeDocument/2006/relationships/footer" Target="footer2.xml"/><Relationship Id="rId54" Type="http://schemas.openxmlformats.org/officeDocument/2006/relationships/control" Target="activeX/activeX8.xml"/><Relationship Id="rId62" Type="http://schemas.openxmlformats.org/officeDocument/2006/relationships/control" Target="activeX/activeX16.xml"/><Relationship Id="rId70" Type="http://schemas.openxmlformats.org/officeDocument/2006/relationships/control" Target="activeX/activeX24.xml"/><Relationship Id="rId75" Type="http://schemas.openxmlformats.org/officeDocument/2006/relationships/control" Target="activeX/activeX29.xml"/><Relationship Id="rId83" Type="http://schemas.openxmlformats.org/officeDocument/2006/relationships/control" Target="activeX/activeX37.xml"/><Relationship Id="rId88" Type="http://schemas.openxmlformats.org/officeDocument/2006/relationships/control" Target="activeX/activeX42.xml"/><Relationship Id="rId91" Type="http://schemas.openxmlformats.org/officeDocument/2006/relationships/control" Target="activeX/activeX45.xml"/><Relationship Id="rId96" Type="http://schemas.openxmlformats.org/officeDocument/2006/relationships/control" Target="activeX/activeX50.xml"/><Relationship Id="rId111" Type="http://schemas.openxmlformats.org/officeDocument/2006/relationships/control" Target="activeX/activeX6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toxsancvage@rambler.ru"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control" Target="activeX/activeX4.xml"/><Relationship Id="rId57" Type="http://schemas.openxmlformats.org/officeDocument/2006/relationships/control" Target="activeX/activeX11.xml"/><Relationship Id="rId106" Type="http://schemas.openxmlformats.org/officeDocument/2006/relationships/control" Target="activeX/activeX60.xml"/><Relationship Id="rId114" Type="http://schemas.openxmlformats.org/officeDocument/2006/relationships/control" Target="activeX/activeX68.xml"/><Relationship Id="rId119"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16.jpeg"/><Relationship Id="rId44" Type="http://schemas.openxmlformats.org/officeDocument/2006/relationships/control" Target="activeX/activeX1.xml"/><Relationship Id="rId52" Type="http://schemas.openxmlformats.org/officeDocument/2006/relationships/control" Target="activeX/activeX7.xml"/><Relationship Id="rId60" Type="http://schemas.openxmlformats.org/officeDocument/2006/relationships/control" Target="activeX/activeX14.xml"/><Relationship Id="rId65" Type="http://schemas.openxmlformats.org/officeDocument/2006/relationships/control" Target="activeX/activeX19.xml"/><Relationship Id="rId73" Type="http://schemas.openxmlformats.org/officeDocument/2006/relationships/control" Target="activeX/activeX27.xml"/><Relationship Id="rId78" Type="http://schemas.openxmlformats.org/officeDocument/2006/relationships/control" Target="activeX/activeX32.xml"/><Relationship Id="rId81" Type="http://schemas.openxmlformats.org/officeDocument/2006/relationships/control" Target="activeX/activeX35.xml"/><Relationship Id="rId86" Type="http://schemas.openxmlformats.org/officeDocument/2006/relationships/control" Target="activeX/activeX40.xml"/><Relationship Id="rId94" Type="http://schemas.openxmlformats.org/officeDocument/2006/relationships/control" Target="activeX/activeX48.xml"/><Relationship Id="rId99" Type="http://schemas.openxmlformats.org/officeDocument/2006/relationships/control" Target="activeX/activeX53.xml"/><Relationship Id="rId101" Type="http://schemas.openxmlformats.org/officeDocument/2006/relationships/control" Target="activeX/activeX5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gorisiserund@rambler.ru" TargetMode="External"/><Relationship Id="rId18" Type="http://schemas.openxmlformats.org/officeDocument/2006/relationships/hyperlink" Target="http://www.hven.am" TargetMode="External"/><Relationship Id="rId39" Type="http://schemas.openxmlformats.org/officeDocument/2006/relationships/image" Target="media/image24.jpeg"/><Relationship Id="rId109" Type="http://schemas.openxmlformats.org/officeDocument/2006/relationships/control" Target="activeX/activeX63.xml"/><Relationship Id="rId34" Type="http://schemas.openxmlformats.org/officeDocument/2006/relationships/image" Target="media/image19.jpeg"/><Relationship Id="rId50" Type="http://schemas.openxmlformats.org/officeDocument/2006/relationships/control" Target="activeX/activeX5.xml"/><Relationship Id="rId55" Type="http://schemas.openxmlformats.org/officeDocument/2006/relationships/control" Target="activeX/activeX9.xml"/><Relationship Id="rId76" Type="http://schemas.openxmlformats.org/officeDocument/2006/relationships/control" Target="activeX/activeX30.xml"/><Relationship Id="rId97" Type="http://schemas.openxmlformats.org/officeDocument/2006/relationships/control" Target="activeX/activeX51.xml"/><Relationship Id="rId104" Type="http://schemas.openxmlformats.org/officeDocument/2006/relationships/control" Target="activeX/activeX58.xm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ontrol" Target="activeX/activeX25.xml"/><Relationship Id="rId92" Type="http://schemas.openxmlformats.org/officeDocument/2006/relationships/control" Target="activeX/activeX46.xml"/><Relationship Id="rId2" Type="http://schemas.openxmlformats.org/officeDocument/2006/relationships/numbering" Target="numbering.xml"/><Relationship Id="rId29" Type="http://schemas.openxmlformats.org/officeDocument/2006/relationships/image" Target="media/image14.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33.xml><?xml version="1.0" encoding="utf-8"?>
<ax:ocx xmlns:ax="http://schemas.microsoft.com/office/2006/activeX" xmlns:r="http://schemas.openxmlformats.org/officeDocument/2006/relationships" ax:classid="{5512D11A-5CC6-11CF-8D67-00AA00BDCE1D}" ax:persistence="persistStream" r:id="rId1"/>
</file>

<file path=word/activeX/activeX34.xml><?xml version="1.0" encoding="utf-8"?>
<ax:ocx xmlns:ax="http://schemas.microsoft.com/office/2006/activeX" xmlns:r="http://schemas.openxmlformats.org/officeDocument/2006/relationships" ax:classid="{5512D11A-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A-5CC6-11CF-8D67-00AA00BDCE1D}" ax:persistence="persistStream" r:id="rId1"/>
</file>

<file path=word/activeX/activeX37.xml><?xml version="1.0" encoding="utf-8"?>
<ax:ocx xmlns:ax="http://schemas.microsoft.com/office/2006/activeX" xmlns:r="http://schemas.openxmlformats.org/officeDocument/2006/relationships" ax:classid="{5512D11A-5CC6-11CF-8D67-00AA00BDCE1D}" ax:persistence="persistStream" r:id="rId1"/>
</file>

<file path=word/activeX/activeX38.xml><?xml version="1.0" encoding="utf-8"?>
<ax:ocx xmlns:ax="http://schemas.microsoft.com/office/2006/activeX" xmlns:r="http://schemas.openxmlformats.org/officeDocument/2006/relationships" ax:classid="{5512D11A-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A-5CC6-11CF-8D67-00AA00BDCE1D}" ax:persistence="persistStream" r:id="rId1"/>
</file>

<file path=word/activeX/activeX42.xml><?xml version="1.0" encoding="utf-8"?>
<ax:ocx xmlns:ax="http://schemas.microsoft.com/office/2006/activeX" xmlns:r="http://schemas.openxmlformats.org/officeDocument/2006/relationships" ax:classid="{5512D11A-5CC6-11CF-8D67-00AA00BDCE1D}" ax:persistence="persistStream" r:id="rId1"/>
</file>

<file path=word/activeX/activeX43.xml><?xml version="1.0" encoding="utf-8"?>
<ax:ocx xmlns:ax="http://schemas.microsoft.com/office/2006/activeX" xmlns:r="http://schemas.openxmlformats.org/officeDocument/2006/relationships" ax:classid="{5512D11A-5CC6-11CF-8D67-00AA00BDCE1D}" ax:persistence="persistStream" r:id="rId1"/>
</file>

<file path=word/activeX/activeX44.xml><?xml version="1.0" encoding="utf-8"?>
<ax:ocx xmlns:ax="http://schemas.microsoft.com/office/2006/activeX" xmlns:r="http://schemas.openxmlformats.org/officeDocument/2006/relationships" ax:classid="{5512D11A-5CC6-11CF-8D67-00AA00BDCE1D}" ax:persistence="persistStream" r:id="rId1"/>
</file>

<file path=word/activeX/activeX45.xml><?xml version="1.0" encoding="utf-8"?>
<ax:ocx xmlns:ax="http://schemas.microsoft.com/office/2006/activeX" xmlns:r="http://schemas.openxmlformats.org/officeDocument/2006/relationships" ax:classid="{5512D116-5CC6-11CF-8D67-00AA00BDCE1D}" ax:persistence="persistStream" r:id="rId1"/>
</file>

<file path=word/activeX/activeX46.xml><?xml version="1.0" encoding="utf-8"?>
<ax:ocx xmlns:ax="http://schemas.microsoft.com/office/2006/activeX" xmlns:r="http://schemas.openxmlformats.org/officeDocument/2006/relationships" ax:classid="{5512D11A-5CC6-11CF-8D67-00AA00BDCE1D}" ax:persistence="persistStream" r:id="rId1"/>
</file>

<file path=word/activeX/activeX47.xml><?xml version="1.0" encoding="utf-8"?>
<ax:ocx xmlns:ax="http://schemas.microsoft.com/office/2006/activeX" xmlns:r="http://schemas.openxmlformats.org/officeDocument/2006/relationships" ax:classid="{5512D116-5CC6-11CF-8D67-00AA00BDCE1D}" ax:persistence="persistStream" r:id="rId1"/>
</file>

<file path=word/activeX/activeX48.xml><?xml version="1.0" encoding="utf-8"?>
<ax:ocx xmlns:ax="http://schemas.microsoft.com/office/2006/activeX" xmlns:r="http://schemas.openxmlformats.org/officeDocument/2006/relationships" ax:classid="{5512D11A-5CC6-11CF-8D67-00AA00BDCE1D}" ax:persistence="persistStream" r:id="rId1"/>
</file>

<file path=word/activeX/activeX49.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50.xml><?xml version="1.0" encoding="utf-8"?>
<ax:ocx xmlns:ax="http://schemas.microsoft.com/office/2006/activeX" xmlns:r="http://schemas.openxmlformats.org/officeDocument/2006/relationships" ax:classid="{5512D11A-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A-5CC6-11CF-8D67-00AA00BDCE1D}" ax:persistence="persistStream" r:id="rId1"/>
</file>

<file path=word/activeX/activeX55.xml><?xml version="1.0" encoding="utf-8"?>
<ax:ocx xmlns:ax="http://schemas.microsoft.com/office/2006/activeX" xmlns:r="http://schemas.openxmlformats.org/officeDocument/2006/relationships" ax:classid="{5512D11A-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A-5CC6-11CF-8D67-00AA00BDCE1D}" ax:persistence="persistStream" r:id="rId1"/>
</file>

<file path=word/activeX/activeX58.xml><?xml version="1.0" encoding="utf-8"?>
<ax:ocx xmlns:ax="http://schemas.microsoft.com/office/2006/activeX" xmlns:r="http://schemas.openxmlformats.org/officeDocument/2006/relationships" ax:classid="{5512D11A-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60.xml><?xml version="1.0" encoding="utf-8"?>
<ax:ocx xmlns:ax="http://schemas.microsoft.com/office/2006/activeX" xmlns:r="http://schemas.openxmlformats.org/officeDocument/2006/relationships" ax:classid="{5512D116-5CC6-11CF-8D67-00AA00BDCE1D}" ax:persistence="persistStream" r:id="rId1"/>
</file>

<file path=word/activeX/activeX61.xml><?xml version="1.0" encoding="utf-8"?>
<ax:ocx xmlns:ax="http://schemas.microsoft.com/office/2006/activeX" xmlns:r="http://schemas.openxmlformats.org/officeDocument/2006/relationships" ax:classid="{5512D116-5CC6-11CF-8D67-00AA00BDCE1D}" ax:persistence="persistStream" r:id="rId1"/>
</file>

<file path=word/activeX/activeX62.xml><?xml version="1.0" encoding="utf-8"?>
<ax:ocx xmlns:ax="http://schemas.microsoft.com/office/2006/activeX" xmlns:r="http://schemas.openxmlformats.org/officeDocument/2006/relationships" ax:classid="{5512D11A-5CC6-11CF-8D67-00AA00BDCE1D}" ax:persistence="persistStream" r:id="rId1"/>
</file>

<file path=word/activeX/activeX63.xml><?xml version="1.0" encoding="utf-8"?>
<ax:ocx xmlns:ax="http://schemas.microsoft.com/office/2006/activeX" xmlns:r="http://schemas.openxmlformats.org/officeDocument/2006/relationships" ax:classid="{5512D11A-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A-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A-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70.xml><?xml version="1.0" encoding="utf-8"?>
<ax:ocx xmlns:ax="http://schemas.microsoft.com/office/2006/activeX" xmlns:r="http://schemas.openxmlformats.org/officeDocument/2006/relationships" ax:classid="{5512D11A-5CC6-11CF-8D67-00AA00BDCE1D}" ax:persistence="persistStream" r:id="rId1"/>
</file>

<file path=word/activeX/activeX71.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146B6-B14B-477C-9DDD-2E46D1491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8799</TotalTime>
  <Pages>161</Pages>
  <Words>40269</Words>
  <Characters>229537</Characters>
  <Application>Microsoft Office Word</Application>
  <DocSecurity>0</DocSecurity>
  <Lines>1912</Lines>
  <Paragraphs>538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ADB</Company>
  <LinksUpToDate>false</LinksUpToDate>
  <CharactersWithSpaces>269268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Zaruhi Hayrapetyan</dc:creator>
  <cp:lastModifiedBy>Lina Janenaite</cp:lastModifiedBy>
  <cp:revision>196</cp:revision>
  <cp:lastPrinted>2014-11-24T12:39:00Z</cp:lastPrinted>
  <dcterms:created xsi:type="dcterms:W3CDTF">2014-09-04T15:20:00Z</dcterms:created>
  <dcterms:modified xsi:type="dcterms:W3CDTF">2014-11-26T18:58:00Z</dcterms:modified>
</cp:coreProperties>
</file>